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511" w:rsidP="00955823" w14:paraId="629CA585" w14:textId="6A194CD6">
      <w:pPr>
        <w:pStyle w:val="BodyText"/>
        <w:spacing w:after="120"/>
        <w:rPr>
          <w:rFonts w:ascii="Times New Roman"/>
          <w:sz w:val="20"/>
        </w:rP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862965</wp:posOffset>
                </wp:positionV>
                <wp:extent cx="7761605" cy="359410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7761605" cy="3594100"/>
                          <a:chOff x="0" y="1359"/>
                          <a:chExt cx="12223" cy="5660"/>
                        </a:xfrm>
                      </wpg:grpSpPr>
                      <pic:pic xmlns:pic="http://schemas.openxmlformats.org/drawingml/2006/picture">
                        <pic:nvPicPr>
                          <pic:cNvPr id="48" name="docshape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676" y="4157"/>
                            <a:ext cx="4090" cy="28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docshape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1359"/>
                            <a:ext cx="12223" cy="5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docshape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3189" y="2430"/>
                            <a:ext cx="635"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1" name="docshape5"/>
                        <wps:cNvSpPr/>
                        <wps:spPr bwMode="auto">
                          <a:xfrm>
                            <a:off x="1859" y="3021"/>
                            <a:ext cx="305" cy="409"/>
                          </a:xfrm>
                          <a:custGeom>
                            <a:avLst/>
                            <a:gdLst>
                              <a:gd name="T0" fmla="+- 0 1885 1859"/>
                              <a:gd name="T1" fmla="*/ T0 w 305"/>
                              <a:gd name="T2" fmla="+- 0 3342 3021"/>
                              <a:gd name="T3" fmla="*/ 3342 h 409"/>
                              <a:gd name="T4" fmla="+- 0 1885 1859"/>
                              <a:gd name="T5" fmla="*/ T4 w 305"/>
                              <a:gd name="T6" fmla="+- 0 3354 3021"/>
                              <a:gd name="T7" fmla="*/ 3354 h 409"/>
                              <a:gd name="T8" fmla="+- 0 1885 1859"/>
                              <a:gd name="T9" fmla="*/ T8 w 305"/>
                              <a:gd name="T10" fmla="+- 0 3365 3021"/>
                              <a:gd name="T11" fmla="*/ 3365 h 409"/>
                              <a:gd name="T12" fmla="+- 0 1885 1859"/>
                              <a:gd name="T13" fmla="*/ T12 w 305"/>
                              <a:gd name="T14" fmla="+- 0 3379 3021"/>
                              <a:gd name="T15" fmla="*/ 3379 h 409"/>
                              <a:gd name="T16" fmla="+- 0 1883 1859"/>
                              <a:gd name="T17" fmla="*/ T16 w 305"/>
                              <a:gd name="T18" fmla="+- 0 3391 3021"/>
                              <a:gd name="T19" fmla="*/ 3391 h 409"/>
                              <a:gd name="T20" fmla="+- 0 1859 1859"/>
                              <a:gd name="T21" fmla="*/ T20 w 305"/>
                              <a:gd name="T22" fmla="+- 0 3428 3021"/>
                              <a:gd name="T23" fmla="*/ 3428 h 409"/>
                              <a:gd name="T24" fmla="+- 0 1859 1859"/>
                              <a:gd name="T25" fmla="*/ T24 w 305"/>
                              <a:gd name="T26" fmla="+- 0 3430 3021"/>
                              <a:gd name="T27" fmla="*/ 3430 h 409"/>
                              <a:gd name="T28" fmla="+- 0 1957 1859"/>
                              <a:gd name="T29" fmla="*/ T28 w 305"/>
                              <a:gd name="T30" fmla="+- 0 3430 3021"/>
                              <a:gd name="T31" fmla="*/ 3430 h 409"/>
                              <a:gd name="T32" fmla="+- 0 1974 1859"/>
                              <a:gd name="T33" fmla="*/ T32 w 305"/>
                              <a:gd name="T34" fmla="+- 0 3430 3021"/>
                              <a:gd name="T35" fmla="*/ 3430 h 409"/>
                              <a:gd name="T36" fmla="+- 0 1992 1859"/>
                              <a:gd name="T37" fmla="*/ T36 w 305"/>
                              <a:gd name="T38" fmla="+- 0 3430 3021"/>
                              <a:gd name="T39" fmla="*/ 3430 h 409"/>
                              <a:gd name="T40" fmla="+- 0 2009 1859"/>
                              <a:gd name="T41" fmla="*/ T40 w 305"/>
                              <a:gd name="T42" fmla="+- 0 3429 3021"/>
                              <a:gd name="T43" fmla="*/ 3429 h 409"/>
                              <a:gd name="T44" fmla="+- 0 2076 1859"/>
                              <a:gd name="T45" fmla="*/ T44 w 305"/>
                              <a:gd name="T46" fmla="+- 0 3417 3021"/>
                              <a:gd name="T47" fmla="*/ 3417 h 409"/>
                              <a:gd name="T48" fmla="+- 0 2143 1859"/>
                              <a:gd name="T49" fmla="*/ T48 w 305"/>
                              <a:gd name="T50" fmla="+- 0 3366 3021"/>
                              <a:gd name="T51" fmla="*/ 3366 h 409"/>
                              <a:gd name="T52" fmla="+- 0 2147 1859"/>
                              <a:gd name="T53" fmla="*/ T52 w 305"/>
                              <a:gd name="T54" fmla="+- 0 3359 3021"/>
                              <a:gd name="T55" fmla="*/ 3359 h 409"/>
                              <a:gd name="T56" fmla="+- 0 2152 1859"/>
                              <a:gd name="T57" fmla="*/ T56 w 305"/>
                              <a:gd name="T58" fmla="+- 0 3352 3021"/>
                              <a:gd name="T59" fmla="*/ 3352 h 409"/>
                              <a:gd name="T60" fmla="+- 0 2164 1859"/>
                              <a:gd name="T61" fmla="*/ T60 w 305"/>
                              <a:gd name="T62" fmla="+- 0 3301 3021"/>
                              <a:gd name="T63" fmla="*/ 3301 h 409"/>
                              <a:gd name="T64" fmla="+- 0 2163 1859"/>
                              <a:gd name="T65" fmla="*/ T64 w 305"/>
                              <a:gd name="T66" fmla="+- 0 3290 3021"/>
                              <a:gd name="T67" fmla="*/ 3290 h 409"/>
                              <a:gd name="T68" fmla="+- 0 2135 1859"/>
                              <a:gd name="T69" fmla="*/ T68 w 305"/>
                              <a:gd name="T70" fmla="+- 0 3229 3021"/>
                              <a:gd name="T71" fmla="*/ 3229 h 409"/>
                              <a:gd name="T72" fmla="+- 0 2128 1859"/>
                              <a:gd name="T73" fmla="*/ T72 w 305"/>
                              <a:gd name="T74" fmla="+- 0 3221 3021"/>
                              <a:gd name="T75" fmla="*/ 3221 h 409"/>
                              <a:gd name="T76" fmla="+- 0 2120 1859"/>
                              <a:gd name="T77" fmla="*/ T76 w 305"/>
                              <a:gd name="T78" fmla="+- 0 3216 3021"/>
                              <a:gd name="T79" fmla="*/ 3216 h 409"/>
                              <a:gd name="T80" fmla="+- 0 2113 1859"/>
                              <a:gd name="T81" fmla="*/ T80 w 305"/>
                              <a:gd name="T82" fmla="+- 0 3210 3021"/>
                              <a:gd name="T83" fmla="*/ 3210 h 409"/>
                              <a:gd name="T84" fmla="+- 0 2104 1859"/>
                              <a:gd name="T85" fmla="*/ T84 w 305"/>
                              <a:gd name="T86" fmla="+- 0 3206 3021"/>
                              <a:gd name="T87" fmla="*/ 3206 h 409"/>
                              <a:gd name="T88" fmla="+- 0 2095 1859"/>
                              <a:gd name="T89" fmla="*/ T88 w 305"/>
                              <a:gd name="T90" fmla="+- 0 3201 3021"/>
                              <a:gd name="T91" fmla="*/ 3201 h 409"/>
                              <a:gd name="T92" fmla="+- 0 2086 1859"/>
                              <a:gd name="T93" fmla="*/ T92 w 305"/>
                              <a:gd name="T94" fmla="+- 0 3198 3021"/>
                              <a:gd name="T95" fmla="*/ 3198 h 409"/>
                              <a:gd name="T96" fmla="+- 0 2076 1859"/>
                              <a:gd name="T97" fmla="*/ T96 w 305"/>
                              <a:gd name="T98" fmla="+- 0 3194 3021"/>
                              <a:gd name="T99" fmla="*/ 3194 h 409"/>
                              <a:gd name="T100" fmla="+- 0 2066 1859"/>
                              <a:gd name="T101" fmla="*/ T100 w 305"/>
                              <a:gd name="T102" fmla="+- 0 3192 3021"/>
                              <a:gd name="T103" fmla="*/ 3192 h 409"/>
                              <a:gd name="T104" fmla="+- 0 2078 1859"/>
                              <a:gd name="T105" fmla="*/ T104 w 305"/>
                              <a:gd name="T106" fmla="+- 0 3186 3021"/>
                              <a:gd name="T107" fmla="*/ 3186 h 409"/>
                              <a:gd name="T108" fmla="+- 0 2090 1859"/>
                              <a:gd name="T109" fmla="*/ T108 w 305"/>
                              <a:gd name="T110" fmla="+- 0 3179 3021"/>
                              <a:gd name="T111" fmla="*/ 3179 h 409"/>
                              <a:gd name="T112" fmla="+- 0 2095 1859"/>
                              <a:gd name="T113" fmla="*/ T112 w 305"/>
                              <a:gd name="T114" fmla="+- 0 3175 3021"/>
                              <a:gd name="T115" fmla="*/ 3175 h 409"/>
                              <a:gd name="T116" fmla="+- 0 2100 1859"/>
                              <a:gd name="T117" fmla="*/ T116 w 305"/>
                              <a:gd name="T118" fmla="+- 0 3171 3021"/>
                              <a:gd name="T119" fmla="*/ 3171 h 409"/>
                              <a:gd name="T120" fmla="+- 0 2104 1859"/>
                              <a:gd name="T121" fmla="*/ T120 w 305"/>
                              <a:gd name="T122" fmla="+- 0 3166 3021"/>
                              <a:gd name="T123" fmla="*/ 3166 h 409"/>
                              <a:gd name="T124" fmla="+- 0 2109 1859"/>
                              <a:gd name="T125" fmla="*/ T124 w 305"/>
                              <a:gd name="T126" fmla="+- 0 3161 3021"/>
                              <a:gd name="T127" fmla="*/ 3161 h 409"/>
                              <a:gd name="T128" fmla="+- 0 2126 1859"/>
                              <a:gd name="T129" fmla="*/ T128 w 305"/>
                              <a:gd name="T130" fmla="+- 0 3119 3021"/>
                              <a:gd name="T131" fmla="*/ 3119 h 409"/>
                              <a:gd name="T132" fmla="+- 0 2126 1859"/>
                              <a:gd name="T133" fmla="*/ T132 w 305"/>
                              <a:gd name="T134" fmla="+- 0 3111 3021"/>
                              <a:gd name="T135" fmla="*/ 3111 h 409"/>
                              <a:gd name="T136" fmla="+- 0 2126 1859"/>
                              <a:gd name="T137" fmla="*/ T136 w 305"/>
                              <a:gd name="T138" fmla="+- 0 3101 3021"/>
                              <a:gd name="T139" fmla="*/ 3101 h 409"/>
                              <a:gd name="T140" fmla="+- 0 2093 1859"/>
                              <a:gd name="T141" fmla="*/ T140 w 305"/>
                              <a:gd name="T142" fmla="+- 0 3046 3021"/>
                              <a:gd name="T143" fmla="*/ 3046 h 409"/>
                              <a:gd name="T144" fmla="+- 0 2029 1859"/>
                              <a:gd name="T145" fmla="*/ T144 w 305"/>
                              <a:gd name="T146" fmla="+- 0 3023 3021"/>
                              <a:gd name="T147" fmla="*/ 3023 h 409"/>
                              <a:gd name="T148" fmla="+- 0 2000 1859"/>
                              <a:gd name="T149" fmla="*/ T148 w 305"/>
                              <a:gd name="T150" fmla="+- 0 3021 3021"/>
                              <a:gd name="T151" fmla="*/ 3021 h 409"/>
                              <a:gd name="T152" fmla="+- 0 1859 1859"/>
                              <a:gd name="T153" fmla="*/ T152 w 305"/>
                              <a:gd name="T154" fmla="+- 0 3021 3021"/>
                              <a:gd name="T155" fmla="*/ 3021 h 409"/>
                              <a:gd name="T156" fmla="+- 0 1859 1859"/>
                              <a:gd name="T157" fmla="*/ T156 w 305"/>
                              <a:gd name="T158" fmla="+- 0 3023 3021"/>
                              <a:gd name="T159" fmla="*/ 3023 h 409"/>
                              <a:gd name="T160" fmla="+- 0 1864 1859"/>
                              <a:gd name="T161" fmla="*/ T160 w 305"/>
                              <a:gd name="T162" fmla="+- 0 3026 3021"/>
                              <a:gd name="T163" fmla="*/ 3026 h 409"/>
                              <a:gd name="T164" fmla="+- 0 1869 1859"/>
                              <a:gd name="T165" fmla="*/ T164 w 305"/>
                              <a:gd name="T166" fmla="+- 0 3029 3021"/>
                              <a:gd name="T167" fmla="*/ 3029 h 409"/>
                              <a:gd name="T168" fmla="+- 0 1882 1859"/>
                              <a:gd name="T169" fmla="*/ T168 w 305"/>
                              <a:gd name="T170" fmla="+- 0 3054 3021"/>
                              <a:gd name="T171" fmla="*/ 3054 h 409"/>
                              <a:gd name="T172" fmla="+- 0 1883 1859"/>
                              <a:gd name="T173" fmla="*/ T172 w 305"/>
                              <a:gd name="T174" fmla="+- 0 3059 3021"/>
                              <a:gd name="T175" fmla="*/ 3059 h 409"/>
                              <a:gd name="T176" fmla="+- 0 1885 1859"/>
                              <a:gd name="T177" fmla="*/ T176 w 305"/>
                              <a:gd name="T178" fmla="+- 0 3072 3021"/>
                              <a:gd name="T179" fmla="*/ 3072 h 409"/>
                              <a:gd name="T180" fmla="+- 0 1885 1859"/>
                              <a:gd name="T181" fmla="*/ T180 w 305"/>
                              <a:gd name="T182" fmla="+- 0 3084 3021"/>
                              <a:gd name="T183" fmla="*/ 3084 h 409"/>
                              <a:gd name="T184" fmla="+- 0 1885 1859"/>
                              <a:gd name="T185" fmla="*/ T184 w 305"/>
                              <a:gd name="T186" fmla="+- 0 3097 3021"/>
                              <a:gd name="T187" fmla="*/ 3097 h 409"/>
                              <a:gd name="T188" fmla="+- 0 1885 1859"/>
                              <a:gd name="T189" fmla="*/ T188 w 305"/>
                              <a:gd name="T190" fmla="+- 0 3108 3021"/>
                              <a:gd name="T191" fmla="*/ 3108 h 409"/>
                              <a:gd name="T192" fmla="+- 0 1885 1859"/>
                              <a:gd name="T193" fmla="*/ T192 w 305"/>
                              <a:gd name="T194" fmla="+- 0 3342 3021"/>
                              <a:gd name="T195" fmla="*/ 3342 h 4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409" w="305" stroke="1">
                                <a:moveTo>
                                  <a:pt x="26" y="321"/>
                                </a:moveTo>
                                <a:lnTo>
                                  <a:pt x="26" y="333"/>
                                </a:lnTo>
                                <a:lnTo>
                                  <a:pt x="26" y="344"/>
                                </a:lnTo>
                                <a:lnTo>
                                  <a:pt x="26" y="358"/>
                                </a:lnTo>
                                <a:lnTo>
                                  <a:pt x="24" y="370"/>
                                </a:lnTo>
                                <a:lnTo>
                                  <a:pt x="0" y="407"/>
                                </a:lnTo>
                                <a:lnTo>
                                  <a:pt x="0" y="409"/>
                                </a:lnTo>
                                <a:lnTo>
                                  <a:pt x="98" y="409"/>
                                </a:lnTo>
                                <a:lnTo>
                                  <a:pt x="115" y="409"/>
                                </a:lnTo>
                                <a:lnTo>
                                  <a:pt x="133" y="409"/>
                                </a:lnTo>
                                <a:lnTo>
                                  <a:pt x="150" y="408"/>
                                </a:lnTo>
                                <a:lnTo>
                                  <a:pt x="217" y="396"/>
                                </a:lnTo>
                                <a:lnTo>
                                  <a:pt x="284" y="345"/>
                                </a:lnTo>
                                <a:lnTo>
                                  <a:pt x="288" y="338"/>
                                </a:lnTo>
                                <a:lnTo>
                                  <a:pt x="293" y="331"/>
                                </a:lnTo>
                                <a:lnTo>
                                  <a:pt x="305" y="280"/>
                                </a:lnTo>
                                <a:lnTo>
                                  <a:pt x="304" y="269"/>
                                </a:lnTo>
                                <a:lnTo>
                                  <a:pt x="276" y="208"/>
                                </a:lnTo>
                                <a:lnTo>
                                  <a:pt x="269" y="200"/>
                                </a:lnTo>
                                <a:lnTo>
                                  <a:pt x="261" y="195"/>
                                </a:lnTo>
                                <a:lnTo>
                                  <a:pt x="254" y="189"/>
                                </a:lnTo>
                                <a:lnTo>
                                  <a:pt x="245" y="185"/>
                                </a:lnTo>
                                <a:lnTo>
                                  <a:pt x="236" y="180"/>
                                </a:lnTo>
                                <a:lnTo>
                                  <a:pt x="227" y="177"/>
                                </a:lnTo>
                                <a:lnTo>
                                  <a:pt x="217" y="173"/>
                                </a:lnTo>
                                <a:lnTo>
                                  <a:pt x="207" y="171"/>
                                </a:lnTo>
                                <a:lnTo>
                                  <a:pt x="219" y="165"/>
                                </a:lnTo>
                                <a:lnTo>
                                  <a:pt x="231" y="158"/>
                                </a:lnTo>
                                <a:lnTo>
                                  <a:pt x="236" y="154"/>
                                </a:lnTo>
                                <a:lnTo>
                                  <a:pt x="241" y="150"/>
                                </a:lnTo>
                                <a:lnTo>
                                  <a:pt x="245" y="145"/>
                                </a:lnTo>
                                <a:lnTo>
                                  <a:pt x="250" y="140"/>
                                </a:lnTo>
                                <a:lnTo>
                                  <a:pt x="267" y="98"/>
                                </a:lnTo>
                                <a:lnTo>
                                  <a:pt x="267" y="90"/>
                                </a:lnTo>
                                <a:lnTo>
                                  <a:pt x="267" y="80"/>
                                </a:lnTo>
                                <a:lnTo>
                                  <a:pt x="234" y="25"/>
                                </a:lnTo>
                                <a:lnTo>
                                  <a:pt x="170" y="2"/>
                                </a:lnTo>
                                <a:lnTo>
                                  <a:pt x="141" y="0"/>
                                </a:lnTo>
                                <a:lnTo>
                                  <a:pt x="0" y="0"/>
                                </a:lnTo>
                                <a:lnTo>
                                  <a:pt x="0" y="2"/>
                                </a:lnTo>
                                <a:lnTo>
                                  <a:pt x="5" y="5"/>
                                </a:lnTo>
                                <a:lnTo>
                                  <a:pt x="10" y="8"/>
                                </a:lnTo>
                                <a:lnTo>
                                  <a:pt x="23" y="33"/>
                                </a:lnTo>
                                <a:lnTo>
                                  <a:pt x="24" y="38"/>
                                </a:lnTo>
                                <a:lnTo>
                                  <a:pt x="26" y="51"/>
                                </a:lnTo>
                                <a:lnTo>
                                  <a:pt x="26" y="63"/>
                                </a:lnTo>
                                <a:lnTo>
                                  <a:pt x="26" y="76"/>
                                </a:lnTo>
                                <a:lnTo>
                                  <a:pt x="26" y="87"/>
                                </a:lnTo>
                                <a:lnTo>
                                  <a:pt x="26" y="321"/>
                                </a:lnTo>
                              </a:path>
                            </a:pathLst>
                          </a:custGeom>
                          <a:noFill/>
                          <a:ln w="2946">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2" name="docshape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1944" y="3221"/>
                            <a:ext cx="156" cy="1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docshape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944" y="3057"/>
                            <a:ext cx="119" cy="1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4" name="docshape8"/>
                        <wps:cNvSpPr/>
                        <wps:spPr bwMode="auto">
                          <a:xfrm>
                            <a:off x="2198" y="3136"/>
                            <a:ext cx="285" cy="301"/>
                          </a:xfrm>
                          <a:custGeom>
                            <a:avLst/>
                            <a:gdLst>
                              <a:gd name="T0" fmla="+- 0 2483 2198"/>
                              <a:gd name="T1" fmla="*/ T0 w 285"/>
                              <a:gd name="T2" fmla="+- 0 3277 3136"/>
                              <a:gd name="T3" fmla="*/ 3277 h 301"/>
                              <a:gd name="T4" fmla="+- 0 2483 2198"/>
                              <a:gd name="T5" fmla="*/ T4 w 285"/>
                              <a:gd name="T6" fmla="+- 0 3262 3136"/>
                              <a:gd name="T7" fmla="*/ 3262 h 301"/>
                              <a:gd name="T8" fmla="+- 0 2481 2198"/>
                              <a:gd name="T9" fmla="*/ T8 w 285"/>
                              <a:gd name="T10" fmla="+- 0 3247 3136"/>
                              <a:gd name="T11" fmla="*/ 3247 h 301"/>
                              <a:gd name="T12" fmla="+- 0 2455 2198"/>
                              <a:gd name="T13" fmla="*/ T12 w 285"/>
                              <a:gd name="T14" fmla="+- 0 3187 3136"/>
                              <a:gd name="T15" fmla="*/ 3187 h 301"/>
                              <a:gd name="T16" fmla="+- 0 2403 2198"/>
                              <a:gd name="T17" fmla="*/ T16 w 285"/>
                              <a:gd name="T18" fmla="+- 0 3147 3136"/>
                              <a:gd name="T19" fmla="*/ 3147 h 301"/>
                              <a:gd name="T20" fmla="+- 0 2348 2198"/>
                              <a:gd name="T21" fmla="*/ T20 w 285"/>
                              <a:gd name="T22" fmla="+- 0 3136 3136"/>
                              <a:gd name="T23" fmla="*/ 3136 h 301"/>
                              <a:gd name="T24" fmla="+- 0 2331 2198"/>
                              <a:gd name="T25" fmla="*/ T24 w 285"/>
                              <a:gd name="T26" fmla="+- 0 3137 3136"/>
                              <a:gd name="T27" fmla="*/ 3137 h 301"/>
                              <a:gd name="T28" fmla="+- 0 2273 2198"/>
                              <a:gd name="T29" fmla="*/ T28 w 285"/>
                              <a:gd name="T30" fmla="+- 0 3153 3136"/>
                              <a:gd name="T31" fmla="*/ 3153 h 301"/>
                              <a:gd name="T32" fmla="+- 0 2222 2198"/>
                              <a:gd name="T33" fmla="*/ T32 w 285"/>
                              <a:gd name="T34" fmla="+- 0 3200 3136"/>
                              <a:gd name="T35" fmla="*/ 3200 h 301"/>
                              <a:gd name="T36" fmla="+- 0 2214 2198"/>
                              <a:gd name="T37" fmla="*/ T36 w 285"/>
                              <a:gd name="T38" fmla="+- 0 3212 3136"/>
                              <a:gd name="T39" fmla="*/ 3212 h 301"/>
                              <a:gd name="T40" fmla="+- 0 2198 2198"/>
                              <a:gd name="T41" fmla="*/ T40 w 285"/>
                              <a:gd name="T42" fmla="+- 0 3285 3136"/>
                              <a:gd name="T43" fmla="*/ 3285 h 301"/>
                              <a:gd name="T44" fmla="+- 0 2198 2198"/>
                              <a:gd name="T45" fmla="*/ T44 w 285"/>
                              <a:gd name="T46" fmla="+- 0 3293 3136"/>
                              <a:gd name="T47" fmla="*/ 3293 h 301"/>
                              <a:gd name="T48" fmla="+- 0 2198 2198"/>
                              <a:gd name="T49" fmla="*/ T48 w 285"/>
                              <a:gd name="T50" fmla="+- 0 3301 3136"/>
                              <a:gd name="T51" fmla="*/ 3301 h 301"/>
                              <a:gd name="T52" fmla="+- 0 2200 2198"/>
                              <a:gd name="T53" fmla="*/ T52 w 285"/>
                              <a:gd name="T54" fmla="+- 0 3308 3136"/>
                              <a:gd name="T55" fmla="*/ 3308 h 301"/>
                              <a:gd name="T56" fmla="+- 0 2201 2198"/>
                              <a:gd name="T57" fmla="*/ T56 w 285"/>
                              <a:gd name="T58" fmla="+- 0 3316 3136"/>
                              <a:gd name="T59" fmla="*/ 3316 h 301"/>
                              <a:gd name="T60" fmla="+- 0 2203 2198"/>
                              <a:gd name="T61" fmla="*/ T60 w 285"/>
                              <a:gd name="T62" fmla="+- 0 3323 3136"/>
                              <a:gd name="T63" fmla="*/ 3323 h 301"/>
                              <a:gd name="T64" fmla="+- 0 2205 2198"/>
                              <a:gd name="T65" fmla="*/ T64 w 285"/>
                              <a:gd name="T66" fmla="+- 0 3331 3136"/>
                              <a:gd name="T67" fmla="*/ 3331 h 301"/>
                              <a:gd name="T68" fmla="+- 0 2208 2198"/>
                              <a:gd name="T69" fmla="*/ T68 w 285"/>
                              <a:gd name="T70" fmla="+- 0 3338 3136"/>
                              <a:gd name="T71" fmla="*/ 3338 h 301"/>
                              <a:gd name="T72" fmla="+- 0 2211 2198"/>
                              <a:gd name="T73" fmla="*/ T72 w 285"/>
                              <a:gd name="T74" fmla="+- 0 3345 3136"/>
                              <a:gd name="T75" fmla="*/ 3345 h 301"/>
                              <a:gd name="T76" fmla="+- 0 2214 2198"/>
                              <a:gd name="T77" fmla="*/ T76 w 285"/>
                              <a:gd name="T78" fmla="+- 0 3352 3136"/>
                              <a:gd name="T79" fmla="*/ 3352 h 301"/>
                              <a:gd name="T80" fmla="+- 0 2218 2198"/>
                              <a:gd name="T81" fmla="*/ T80 w 285"/>
                              <a:gd name="T82" fmla="+- 0 3358 3136"/>
                              <a:gd name="T83" fmla="*/ 3358 h 301"/>
                              <a:gd name="T84" fmla="+- 0 2221 2198"/>
                              <a:gd name="T85" fmla="*/ T84 w 285"/>
                              <a:gd name="T86" fmla="+- 0 3365 3136"/>
                              <a:gd name="T87" fmla="*/ 3365 h 301"/>
                              <a:gd name="T88" fmla="+- 0 2225 2198"/>
                              <a:gd name="T89" fmla="*/ T88 w 285"/>
                              <a:gd name="T90" fmla="+- 0 3371 3136"/>
                              <a:gd name="T91" fmla="*/ 3371 h 301"/>
                              <a:gd name="T92" fmla="+- 0 2230 2198"/>
                              <a:gd name="T93" fmla="*/ T92 w 285"/>
                              <a:gd name="T94" fmla="+- 0 3377 3136"/>
                              <a:gd name="T95" fmla="*/ 3377 h 301"/>
                              <a:gd name="T96" fmla="+- 0 2235 2198"/>
                              <a:gd name="T97" fmla="*/ T96 w 285"/>
                              <a:gd name="T98" fmla="+- 0 3383 3136"/>
                              <a:gd name="T99" fmla="*/ 3383 h 301"/>
                              <a:gd name="T100" fmla="+- 0 2240 2198"/>
                              <a:gd name="T101" fmla="*/ T100 w 285"/>
                              <a:gd name="T102" fmla="+- 0 3388 3136"/>
                              <a:gd name="T103" fmla="*/ 3388 h 301"/>
                              <a:gd name="T104" fmla="+- 0 2246 2198"/>
                              <a:gd name="T105" fmla="*/ T104 w 285"/>
                              <a:gd name="T106" fmla="+- 0 3394 3136"/>
                              <a:gd name="T107" fmla="*/ 3394 h 301"/>
                              <a:gd name="T108" fmla="+- 0 2258 2198"/>
                              <a:gd name="T109" fmla="*/ T108 w 285"/>
                              <a:gd name="T110" fmla="+- 0 3403 3136"/>
                              <a:gd name="T111" fmla="*/ 3403 h 301"/>
                              <a:gd name="T112" fmla="+- 0 2316 2198"/>
                              <a:gd name="T113" fmla="*/ T112 w 285"/>
                              <a:gd name="T114" fmla="+- 0 3431 3136"/>
                              <a:gd name="T115" fmla="*/ 3431 h 301"/>
                              <a:gd name="T116" fmla="+- 0 2370 2198"/>
                              <a:gd name="T117" fmla="*/ T116 w 285"/>
                              <a:gd name="T118" fmla="+- 0 3437 3136"/>
                              <a:gd name="T119" fmla="*/ 3437 h 301"/>
                              <a:gd name="T120" fmla="+- 0 2380 2198"/>
                              <a:gd name="T121" fmla="*/ T120 w 285"/>
                              <a:gd name="T122" fmla="+- 0 3437 3136"/>
                              <a:gd name="T123" fmla="*/ 3437 h 301"/>
                              <a:gd name="T124" fmla="+- 0 2391 2198"/>
                              <a:gd name="T125" fmla="*/ T124 w 285"/>
                              <a:gd name="T126" fmla="+- 0 3437 3136"/>
                              <a:gd name="T127" fmla="*/ 3437 h 301"/>
                              <a:gd name="T128" fmla="+- 0 2402 2198"/>
                              <a:gd name="T129" fmla="*/ T128 w 285"/>
                              <a:gd name="T130" fmla="+- 0 3436 3136"/>
                              <a:gd name="T131" fmla="*/ 3436 h 301"/>
                              <a:gd name="T132" fmla="+- 0 2413 2198"/>
                              <a:gd name="T133" fmla="*/ T132 w 285"/>
                              <a:gd name="T134" fmla="+- 0 3434 3136"/>
                              <a:gd name="T135" fmla="*/ 3434 h 301"/>
                              <a:gd name="T136" fmla="+- 0 2422 2198"/>
                              <a:gd name="T137" fmla="*/ T136 w 285"/>
                              <a:gd name="T138" fmla="+- 0 3432 3136"/>
                              <a:gd name="T139" fmla="*/ 3432 h 301"/>
                              <a:gd name="T140" fmla="+- 0 2433 2198"/>
                              <a:gd name="T141" fmla="*/ T140 w 285"/>
                              <a:gd name="T142" fmla="+- 0 3430 3136"/>
                              <a:gd name="T143" fmla="*/ 3430 h 301"/>
                              <a:gd name="T144" fmla="+- 0 2443 2198"/>
                              <a:gd name="T145" fmla="*/ T144 w 285"/>
                              <a:gd name="T146" fmla="+- 0 3426 3136"/>
                              <a:gd name="T147" fmla="*/ 3426 h 301"/>
                              <a:gd name="T148" fmla="+- 0 2453 2198"/>
                              <a:gd name="T149" fmla="*/ T148 w 285"/>
                              <a:gd name="T150" fmla="+- 0 3422 3136"/>
                              <a:gd name="T151" fmla="*/ 3422 h 301"/>
                              <a:gd name="T152" fmla="+- 0 2483 2198"/>
                              <a:gd name="T153" fmla="*/ T152 w 285"/>
                              <a:gd name="T154" fmla="+- 0 3364 3136"/>
                              <a:gd name="T155" fmla="*/ 3364 h 301"/>
                              <a:gd name="T156" fmla="+- 0 2481 2198"/>
                              <a:gd name="T157" fmla="*/ T156 w 285"/>
                              <a:gd name="T158" fmla="+- 0 3364 3136"/>
                              <a:gd name="T159" fmla="*/ 3364 h 301"/>
                              <a:gd name="T160" fmla="+- 0 2471 2198"/>
                              <a:gd name="T161" fmla="*/ T160 w 285"/>
                              <a:gd name="T162" fmla="+- 0 3372 3136"/>
                              <a:gd name="T163" fmla="*/ 3372 h 301"/>
                              <a:gd name="T164" fmla="+- 0 2459 2198"/>
                              <a:gd name="T165" fmla="*/ T164 w 285"/>
                              <a:gd name="T166" fmla="+- 0 3378 3136"/>
                              <a:gd name="T167" fmla="*/ 3378 h 301"/>
                              <a:gd name="T168" fmla="+- 0 2396 2198"/>
                              <a:gd name="T169" fmla="*/ T168 w 285"/>
                              <a:gd name="T170" fmla="+- 0 3396 3136"/>
                              <a:gd name="T171" fmla="*/ 3396 h 301"/>
                              <a:gd name="T172" fmla="+- 0 2383 2198"/>
                              <a:gd name="T173" fmla="*/ T172 w 285"/>
                              <a:gd name="T174" fmla="+- 0 3396 3136"/>
                              <a:gd name="T175" fmla="*/ 3396 h 301"/>
                              <a:gd name="T176" fmla="+- 0 2370 2198"/>
                              <a:gd name="T177" fmla="*/ T176 w 285"/>
                              <a:gd name="T178" fmla="+- 0 3396 3136"/>
                              <a:gd name="T179" fmla="*/ 3396 h 301"/>
                              <a:gd name="T180" fmla="+- 0 2306 2198"/>
                              <a:gd name="T181" fmla="*/ T180 w 285"/>
                              <a:gd name="T182" fmla="+- 0 3373 3136"/>
                              <a:gd name="T183" fmla="*/ 3373 h 301"/>
                              <a:gd name="T184" fmla="+- 0 2269 2198"/>
                              <a:gd name="T185" fmla="*/ T184 w 285"/>
                              <a:gd name="T186" fmla="+- 0 3316 3136"/>
                              <a:gd name="T187" fmla="*/ 3316 h 301"/>
                              <a:gd name="T188" fmla="+- 0 2263 2198"/>
                              <a:gd name="T189" fmla="*/ T188 w 285"/>
                              <a:gd name="T190" fmla="+- 0 3277 3136"/>
                              <a:gd name="T191" fmla="*/ 3277 h 301"/>
                              <a:gd name="T192" fmla="+- 0 2483 2198"/>
                              <a:gd name="T193" fmla="*/ T192 w 285"/>
                              <a:gd name="T194" fmla="+- 0 3277 3136"/>
                              <a:gd name="T195" fmla="*/ 3277 h 3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301" w="285" stroke="1">
                                <a:moveTo>
                                  <a:pt x="285" y="141"/>
                                </a:moveTo>
                                <a:lnTo>
                                  <a:pt x="285" y="126"/>
                                </a:lnTo>
                                <a:lnTo>
                                  <a:pt x="283" y="111"/>
                                </a:lnTo>
                                <a:lnTo>
                                  <a:pt x="257" y="51"/>
                                </a:lnTo>
                                <a:lnTo>
                                  <a:pt x="205" y="11"/>
                                </a:lnTo>
                                <a:lnTo>
                                  <a:pt x="150" y="0"/>
                                </a:lnTo>
                                <a:lnTo>
                                  <a:pt x="133" y="1"/>
                                </a:lnTo>
                                <a:lnTo>
                                  <a:pt x="75" y="17"/>
                                </a:lnTo>
                                <a:lnTo>
                                  <a:pt x="24" y="64"/>
                                </a:lnTo>
                                <a:lnTo>
                                  <a:pt x="16" y="76"/>
                                </a:lnTo>
                                <a:lnTo>
                                  <a:pt x="0" y="149"/>
                                </a:lnTo>
                                <a:lnTo>
                                  <a:pt x="0" y="157"/>
                                </a:lnTo>
                                <a:lnTo>
                                  <a:pt x="0" y="165"/>
                                </a:lnTo>
                                <a:lnTo>
                                  <a:pt x="2" y="172"/>
                                </a:lnTo>
                                <a:lnTo>
                                  <a:pt x="3" y="180"/>
                                </a:lnTo>
                                <a:lnTo>
                                  <a:pt x="5" y="187"/>
                                </a:lnTo>
                                <a:lnTo>
                                  <a:pt x="7" y="195"/>
                                </a:lnTo>
                                <a:lnTo>
                                  <a:pt x="10" y="202"/>
                                </a:lnTo>
                                <a:lnTo>
                                  <a:pt x="13" y="209"/>
                                </a:lnTo>
                                <a:lnTo>
                                  <a:pt x="16" y="216"/>
                                </a:lnTo>
                                <a:lnTo>
                                  <a:pt x="20" y="222"/>
                                </a:lnTo>
                                <a:lnTo>
                                  <a:pt x="23" y="229"/>
                                </a:lnTo>
                                <a:lnTo>
                                  <a:pt x="27" y="235"/>
                                </a:lnTo>
                                <a:lnTo>
                                  <a:pt x="32" y="241"/>
                                </a:lnTo>
                                <a:lnTo>
                                  <a:pt x="37" y="247"/>
                                </a:lnTo>
                                <a:lnTo>
                                  <a:pt x="42" y="252"/>
                                </a:lnTo>
                                <a:lnTo>
                                  <a:pt x="48" y="258"/>
                                </a:lnTo>
                                <a:lnTo>
                                  <a:pt x="60" y="267"/>
                                </a:lnTo>
                                <a:lnTo>
                                  <a:pt x="118" y="295"/>
                                </a:lnTo>
                                <a:lnTo>
                                  <a:pt x="172" y="301"/>
                                </a:lnTo>
                                <a:lnTo>
                                  <a:pt x="182" y="301"/>
                                </a:lnTo>
                                <a:lnTo>
                                  <a:pt x="193" y="301"/>
                                </a:lnTo>
                                <a:lnTo>
                                  <a:pt x="204" y="300"/>
                                </a:lnTo>
                                <a:lnTo>
                                  <a:pt x="215" y="298"/>
                                </a:lnTo>
                                <a:lnTo>
                                  <a:pt x="224" y="296"/>
                                </a:lnTo>
                                <a:lnTo>
                                  <a:pt x="235" y="294"/>
                                </a:lnTo>
                                <a:lnTo>
                                  <a:pt x="245" y="290"/>
                                </a:lnTo>
                                <a:lnTo>
                                  <a:pt x="255" y="286"/>
                                </a:lnTo>
                                <a:lnTo>
                                  <a:pt x="285" y="228"/>
                                </a:lnTo>
                                <a:lnTo>
                                  <a:pt x="283" y="228"/>
                                </a:lnTo>
                                <a:lnTo>
                                  <a:pt x="273" y="236"/>
                                </a:lnTo>
                                <a:lnTo>
                                  <a:pt x="261" y="242"/>
                                </a:lnTo>
                                <a:lnTo>
                                  <a:pt x="198" y="260"/>
                                </a:lnTo>
                                <a:lnTo>
                                  <a:pt x="185" y="260"/>
                                </a:lnTo>
                                <a:lnTo>
                                  <a:pt x="172" y="260"/>
                                </a:lnTo>
                                <a:lnTo>
                                  <a:pt x="108" y="237"/>
                                </a:lnTo>
                                <a:lnTo>
                                  <a:pt x="71" y="180"/>
                                </a:lnTo>
                                <a:lnTo>
                                  <a:pt x="65" y="141"/>
                                </a:lnTo>
                                <a:lnTo>
                                  <a:pt x="285" y="141"/>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 name="docshape9"/>
                        <wps:cNvSpPr/>
                        <wps:spPr bwMode="auto">
                          <a:xfrm>
                            <a:off x="2265" y="3177"/>
                            <a:ext cx="155" cy="64"/>
                          </a:xfrm>
                          <a:custGeom>
                            <a:avLst/>
                            <a:gdLst>
                              <a:gd name="T0" fmla="+- 0 2265 2265"/>
                              <a:gd name="T1" fmla="*/ T0 w 155"/>
                              <a:gd name="T2" fmla="+- 0 3241 3177"/>
                              <a:gd name="T3" fmla="*/ 3241 h 64"/>
                              <a:gd name="T4" fmla="+- 0 2266 2265"/>
                              <a:gd name="T5" fmla="*/ T4 w 155"/>
                              <a:gd name="T6" fmla="+- 0 3234 3177"/>
                              <a:gd name="T7" fmla="*/ 3234 h 64"/>
                              <a:gd name="T8" fmla="+- 0 2269 2265"/>
                              <a:gd name="T9" fmla="*/ T8 w 155"/>
                              <a:gd name="T10" fmla="+- 0 3227 3177"/>
                              <a:gd name="T11" fmla="*/ 3227 h 64"/>
                              <a:gd name="T12" fmla="+- 0 2272 2265"/>
                              <a:gd name="T13" fmla="*/ T12 w 155"/>
                              <a:gd name="T14" fmla="+- 0 3221 3177"/>
                              <a:gd name="T15" fmla="*/ 3221 h 64"/>
                              <a:gd name="T16" fmla="+- 0 2275 2265"/>
                              <a:gd name="T17" fmla="*/ T16 w 155"/>
                              <a:gd name="T18" fmla="+- 0 3214 3177"/>
                              <a:gd name="T19" fmla="*/ 3214 h 64"/>
                              <a:gd name="T20" fmla="+- 0 2278 2265"/>
                              <a:gd name="T21" fmla="*/ T20 w 155"/>
                              <a:gd name="T22" fmla="+- 0 3209 3177"/>
                              <a:gd name="T23" fmla="*/ 3209 h 64"/>
                              <a:gd name="T24" fmla="+- 0 2283 2265"/>
                              <a:gd name="T25" fmla="*/ T24 w 155"/>
                              <a:gd name="T26" fmla="+- 0 3203 3177"/>
                              <a:gd name="T27" fmla="*/ 3203 h 64"/>
                              <a:gd name="T28" fmla="+- 0 2286 2265"/>
                              <a:gd name="T29" fmla="*/ T28 w 155"/>
                              <a:gd name="T30" fmla="+- 0 3198 3177"/>
                              <a:gd name="T31" fmla="*/ 3198 h 64"/>
                              <a:gd name="T32" fmla="+- 0 2292 2265"/>
                              <a:gd name="T33" fmla="*/ T32 w 155"/>
                              <a:gd name="T34" fmla="+- 0 3194 3177"/>
                              <a:gd name="T35" fmla="*/ 3194 h 64"/>
                              <a:gd name="T36" fmla="+- 0 2296 2265"/>
                              <a:gd name="T37" fmla="*/ T36 w 155"/>
                              <a:gd name="T38" fmla="+- 0 3191 3177"/>
                              <a:gd name="T39" fmla="*/ 3191 h 64"/>
                              <a:gd name="T40" fmla="+- 0 2302 2265"/>
                              <a:gd name="T41" fmla="*/ T40 w 155"/>
                              <a:gd name="T42" fmla="+- 0 3187 3177"/>
                              <a:gd name="T43" fmla="*/ 3187 h 64"/>
                              <a:gd name="T44" fmla="+- 0 2309 2265"/>
                              <a:gd name="T45" fmla="*/ T44 w 155"/>
                              <a:gd name="T46" fmla="+- 0 3184 3177"/>
                              <a:gd name="T47" fmla="*/ 3184 h 64"/>
                              <a:gd name="T48" fmla="+- 0 2315 2265"/>
                              <a:gd name="T49" fmla="*/ T48 w 155"/>
                              <a:gd name="T50" fmla="+- 0 3182 3177"/>
                              <a:gd name="T51" fmla="*/ 3182 h 64"/>
                              <a:gd name="T52" fmla="+- 0 2321 2265"/>
                              <a:gd name="T53" fmla="*/ T52 w 155"/>
                              <a:gd name="T54" fmla="+- 0 3179 3177"/>
                              <a:gd name="T55" fmla="*/ 3179 h 64"/>
                              <a:gd name="T56" fmla="+- 0 2328 2265"/>
                              <a:gd name="T57" fmla="*/ T56 w 155"/>
                              <a:gd name="T58" fmla="+- 0 3178 3177"/>
                              <a:gd name="T59" fmla="*/ 3178 h 64"/>
                              <a:gd name="T60" fmla="+- 0 2335 2265"/>
                              <a:gd name="T61" fmla="*/ T60 w 155"/>
                              <a:gd name="T62" fmla="+- 0 3177 3177"/>
                              <a:gd name="T63" fmla="*/ 3177 h 64"/>
                              <a:gd name="T64" fmla="+- 0 2342 2265"/>
                              <a:gd name="T65" fmla="*/ T64 w 155"/>
                              <a:gd name="T66" fmla="+- 0 3177 3177"/>
                              <a:gd name="T67" fmla="*/ 3177 h 64"/>
                              <a:gd name="T68" fmla="+- 0 2351 2265"/>
                              <a:gd name="T69" fmla="*/ T68 w 155"/>
                              <a:gd name="T70" fmla="+- 0 3177 3177"/>
                              <a:gd name="T71" fmla="*/ 3177 h 64"/>
                              <a:gd name="T72" fmla="+- 0 2358 2265"/>
                              <a:gd name="T73" fmla="*/ T72 w 155"/>
                              <a:gd name="T74" fmla="+- 0 3178 3177"/>
                              <a:gd name="T75" fmla="*/ 3178 h 64"/>
                              <a:gd name="T76" fmla="+- 0 2365 2265"/>
                              <a:gd name="T77" fmla="*/ T76 w 155"/>
                              <a:gd name="T78" fmla="+- 0 3179 3177"/>
                              <a:gd name="T79" fmla="*/ 3179 h 64"/>
                              <a:gd name="T80" fmla="+- 0 2372 2265"/>
                              <a:gd name="T81" fmla="*/ T80 w 155"/>
                              <a:gd name="T82" fmla="+- 0 3181 3177"/>
                              <a:gd name="T83" fmla="*/ 3181 h 64"/>
                              <a:gd name="T84" fmla="+- 0 2378 2265"/>
                              <a:gd name="T85" fmla="*/ T84 w 155"/>
                              <a:gd name="T86" fmla="+- 0 3183 3177"/>
                              <a:gd name="T87" fmla="*/ 3183 h 64"/>
                              <a:gd name="T88" fmla="+- 0 2384 2265"/>
                              <a:gd name="T89" fmla="*/ T88 w 155"/>
                              <a:gd name="T90" fmla="+- 0 3186 3177"/>
                              <a:gd name="T91" fmla="*/ 3186 h 64"/>
                              <a:gd name="T92" fmla="+- 0 2390 2265"/>
                              <a:gd name="T93" fmla="*/ T92 w 155"/>
                              <a:gd name="T94" fmla="+- 0 3189 3177"/>
                              <a:gd name="T95" fmla="*/ 3189 h 64"/>
                              <a:gd name="T96" fmla="+- 0 2420 2265"/>
                              <a:gd name="T97" fmla="*/ T96 w 155"/>
                              <a:gd name="T98" fmla="+- 0 3241 3177"/>
                              <a:gd name="T99" fmla="*/ 3241 h 64"/>
                              <a:gd name="T100" fmla="+- 0 2265 2265"/>
                              <a:gd name="T101" fmla="*/ T100 w 155"/>
                              <a:gd name="T102" fmla="+- 0 3241 3177"/>
                              <a:gd name="T103" fmla="*/ 3241 h 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64" w="155" stroke="1">
                                <a:moveTo>
                                  <a:pt x="0" y="64"/>
                                </a:moveTo>
                                <a:lnTo>
                                  <a:pt x="1" y="57"/>
                                </a:lnTo>
                                <a:lnTo>
                                  <a:pt x="4" y="50"/>
                                </a:lnTo>
                                <a:lnTo>
                                  <a:pt x="7" y="44"/>
                                </a:lnTo>
                                <a:lnTo>
                                  <a:pt x="10" y="37"/>
                                </a:lnTo>
                                <a:lnTo>
                                  <a:pt x="13" y="32"/>
                                </a:lnTo>
                                <a:lnTo>
                                  <a:pt x="18" y="26"/>
                                </a:lnTo>
                                <a:lnTo>
                                  <a:pt x="21" y="21"/>
                                </a:lnTo>
                                <a:lnTo>
                                  <a:pt x="27" y="17"/>
                                </a:lnTo>
                                <a:lnTo>
                                  <a:pt x="31" y="14"/>
                                </a:lnTo>
                                <a:lnTo>
                                  <a:pt x="37" y="10"/>
                                </a:lnTo>
                                <a:lnTo>
                                  <a:pt x="44" y="7"/>
                                </a:lnTo>
                                <a:lnTo>
                                  <a:pt x="50" y="5"/>
                                </a:lnTo>
                                <a:lnTo>
                                  <a:pt x="56" y="2"/>
                                </a:lnTo>
                                <a:lnTo>
                                  <a:pt x="63" y="1"/>
                                </a:lnTo>
                                <a:lnTo>
                                  <a:pt x="70" y="0"/>
                                </a:lnTo>
                                <a:lnTo>
                                  <a:pt x="77" y="0"/>
                                </a:lnTo>
                                <a:lnTo>
                                  <a:pt x="86" y="0"/>
                                </a:lnTo>
                                <a:lnTo>
                                  <a:pt x="93" y="1"/>
                                </a:lnTo>
                                <a:lnTo>
                                  <a:pt x="100" y="2"/>
                                </a:lnTo>
                                <a:lnTo>
                                  <a:pt x="107" y="4"/>
                                </a:lnTo>
                                <a:lnTo>
                                  <a:pt x="113" y="6"/>
                                </a:lnTo>
                                <a:lnTo>
                                  <a:pt x="119" y="9"/>
                                </a:lnTo>
                                <a:lnTo>
                                  <a:pt x="125" y="12"/>
                                </a:lnTo>
                                <a:lnTo>
                                  <a:pt x="155" y="64"/>
                                </a:lnTo>
                                <a:lnTo>
                                  <a:pt x="0" y="64"/>
                                </a:lnTo>
                              </a:path>
                            </a:pathLst>
                          </a:custGeom>
                          <a:noFill/>
                          <a:ln w="2997">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 name="docshape10"/>
                        <wps:cNvSpPr/>
                        <wps:spPr bwMode="auto">
                          <a:xfrm>
                            <a:off x="2511" y="3136"/>
                            <a:ext cx="292" cy="294"/>
                          </a:xfrm>
                          <a:custGeom>
                            <a:avLst/>
                            <a:gdLst>
                              <a:gd name="T0" fmla="+- 0 2511 2511"/>
                              <a:gd name="T1" fmla="*/ T0 w 292"/>
                              <a:gd name="T2" fmla="+- 0 3146 3136"/>
                              <a:gd name="T3" fmla="*/ 3146 h 294"/>
                              <a:gd name="T4" fmla="+- 0 2520 2511"/>
                              <a:gd name="T5" fmla="*/ T4 w 292"/>
                              <a:gd name="T6" fmla="+- 0 3152 3136"/>
                              <a:gd name="T7" fmla="*/ 3152 h 294"/>
                              <a:gd name="T8" fmla="+- 0 2526 2511"/>
                              <a:gd name="T9" fmla="*/ T8 w 292"/>
                              <a:gd name="T10" fmla="+- 0 3159 3136"/>
                              <a:gd name="T11" fmla="*/ 3159 h 294"/>
                              <a:gd name="T12" fmla="+- 0 2530 2511"/>
                              <a:gd name="T13" fmla="*/ T12 w 292"/>
                              <a:gd name="T14" fmla="+- 0 3167 3136"/>
                              <a:gd name="T15" fmla="*/ 3167 h 294"/>
                              <a:gd name="T16" fmla="+- 0 2533 2511"/>
                              <a:gd name="T17" fmla="*/ T16 w 292"/>
                              <a:gd name="T18" fmla="+- 0 3175 3136"/>
                              <a:gd name="T19" fmla="*/ 3175 h 294"/>
                              <a:gd name="T20" fmla="+- 0 2534 2511"/>
                              <a:gd name="T21" fmla="*/ T20 w 292"/>
                              <a:gd name="T22" fmla="+- 0 3193 3136"/>
                              <a:gd name="T23" fmla="*/ 3193 h 294"/>
                              <a:gd name="T24" fmla="+- 0 2534 2511"/>
                              <a:gd name="T25" fmla="*/ T24 w 292"/>
                              <a:gd name="T26" fmla="+- 0 3390 3136"/>
                              <a:gd name="T27" fmla="*/ 3390 h 294"/>
                              <a:gd name="T28" fmla="+- 0 2532 2511"/>
                              <a:gd name="T29" fmla="*/ T28 w 292"/>
                              <a:gd name="T30" fmla="+- 0 3403 3136"/>
                              <a:gd name="T31" fmla="*/ 3403 h 294"/>
                              <a:gd name="T32" fmla="+- 0 2529 2511"/>
                              <a:gd name="T33" fmla="*/ T32 w 292"/>
                              <a:gd name="T34" fmla="+- 0 3411 3136"/>
                              <a:gd name="T35" fmla="*/ 3411 h 294"/>
                              <a:gd name="T36" fmla="+- 0 2511 2511"/>
                              <a:gd name="T37" fmla="*/ T36 w 292"/>
                              <a:gd name="T38" fmla="+- 0 3430 3136"/>
                              <a:gd name="T39" fmla="*/ 3430 h 294"/>
                              <a:gd name="T40" fmla="+- 0 2611 2511"/>
                              <a:gd name="T41" fmla="*/ T40 w 292"/>
                              <a:gd name="T42" fmla="+- 0 3428 3136"/>
                              <a:gd name="T43" fmla="*/ 3428 h 294"/>
                              <a:gd name="T44" fmla="+- 0 2603 2511"/>
                              <a:gd name="T45" fmla="*/ T44 w 292"/>
                              <a:gd name="T46" fmla="+- 0 3422 3136"/>
                              <a:gd name="T47" fmla="*/ 3422 h 294"/>
                              <a:gd name="T48" fmla="+- 0 2597 2511"/>
                              <a:gd name="T49" fmla="*/ T48 w 292"/>
                              <a:gd name="T50" fmla="+- 0 3414 3136"/>
                              <a:gd name="T51" fmla="*/ 3414 h 294"/>
                              <a:gd name="T52" fmla="+- 0 2593 2511"/>
                              <a:gd name="T53" fmla="*/ T52 w 292"/>
                              <a:gd name="T54" fmla="+- 0 3407 3136"/>
                              <a:gd name="T55" fmla="*/ 3407 h 294"/>
                              <a:gd name="T56" fmla="+- 0 2591 2511"/>
                              <a:gd name="T57" fmla="*/ T56 w 292"/>
                              <a:gd name="T58" fmla="+- 0 3399 3136"/>
                              <a:gd name="T59" fmla="*/ 3399 h 294"/>
                              <a:gd name="T60" fmla="+- 0 2588 2511"/>
                              <a:gd name="T61" fmla="*/ T60 w 292"/>
                              <a:gd name="T62" fmla="+- 0 3381 3136"/>
                              <a:gd name="T63" fmla="*/ 3381 h 294"/>
                              <a:gd name="T64" fmla="+- 0 2589 2511"/>
                              <a:gd name="T65" fmla="*/ T64 w 292"/>
                              <a:gd name="T66" fmla="+- 0 3361 3136"/>
                              <a:gd name="T67" fmla="*/ 3361 h 294"/>
                              <a:gd name="T68" fmla="+- 0 2589 2511"/>
                              <a:gd name="T69" fmla="*/ T68 w 292"/>
                              <a:gd name="T70" fmla="+- 0 3238 3136"/>
                              <a:gd name="T71" fmla="*/ 3238 h 294"/>
                              <a:gd name="T72" fmla="+- 0 2593 2511"/>
                              <a:gd name="T73" fmla="*/ T72 w 292"/>
                              <a:gd name="T74" fmla="+- 0 3218 3136"/>
                              <a:gd name="T75" fmla="*/ 3218 h 294"/>
                              <a:gd name="T76" fmla="+- 0 2643 2511"/>
                              <a:gd name="T77" fmla="*/ T76 w 292"/>
                              <a:gd name="T78" fmla="+- 0 3177 3136"/>
                              <a:gd name="T79" fmla="*/ 3177 h 294"/>
                              <a:gd name="T80" fmla="+- 0 2663 2511"/>
                              <a:gd name="T81" fmla="*/ T80 w 292"/>
                              <a:gd name="T82" fmla="+- 0 3177 3136"/>
                              <a:gd name="T83" fmla="*/ 3177 h 294"/>
                              <a:gd name="T84" fmla="+- 0 2679 2511"/>
                              <a:gd name="T85" fmla="*/ T84 w 292"/>
                              <a:gd name="T86" fmla="+- 0 3180 3136"/>
                              <a:gd name="T87" fmla="*/ 3180 h 294"/>
                              <a:gd name="T88" fmla="+- 0 2721 2511"/>
                              <a:gd name="T89" fmla="*/ T88 w 292"/>
                              <a:gd name="T90" fmla="+- 0 3234 3136"/>
                              <a:gd name="T91" fmla="*/ 3234 h 294"/>
                              <a:gd name="T92" fmla="+- 0 2725 2511"/>
                              <a:gd name="T93" fmla="*/ T92 w 292"/>
                              <a:gd name="T94" fmla="+- 0 3278 3136"/>
                              <a:gd name="T95" fmla="*/ 3278 h 294"/>
                              <a:gd name="T96" fmla="+- 0 2725 2511"/>
                              <a:gd name="T97" fmla="*/ T96 w 292"/>
                              <a:gd name="T98" fmla="+- 0 3372 3136"/>
                              <a:gd name="T99" fmla="*/ 3372 h 294"/>
                              <a:gd name="T100" fmla="+- 0 2725 2511"/>
                              <a:gd name="T101" fmla="*/ T100 w 292"/>
                              <a:gd name="T102" fmla="+- 0 3391 3136"/>
                              <a:gd name="T103" fmla="*/ 3391 h 294"/>
                              <a:gd name="T104" fmla="+- 0 2722 2511"/>
                              <a:gd name="T105" fmla="*/ T104 w 292"/>
                              <a:gd name="T106" fmla="+- 0 3403 3136"/>
                              <a:gd name="T107" fmla="*/ 3403 h 294"/>
                              <a:gd name="T108" fmla="+- 0 2702 2511"/>
                              <a:gd name="T109" fmla="*/ T108 w 292"/>
                              <a:gd name="T110" fmla="+- 0 3428 3136"/>
                              <a:gd name="T111" fmla="*/ 3428 h 294"/>
                              <a:gd name="T112" fmla="+- 0 2803 2511"/>
                              <a:gd name="T113" fmla="*/ T112 w 292"/>
                              <a:gd name="T114" fmla="+- 0 3430 3136"/>
                              <a:gd name="T115" fmla="*/ 3430 h 294"/>
                              <a:gd name="T116" fmla="+- 0 2798 2511"/>
                              <a:gd name="T117" fmla="*/ T116 w 292"/>
                              <a:gd name="T118" fmla="+- 0 3425 3136"/>
                              <a:gd name="T119" fmla="*/ 3425 h 294"/>
                              <a:gd name="T120" fmla="+- 0 2790 2511"/>
                              <a:gd name="T121" fmla="*/ T120 w 292"/>
                              <a:gd name="T122" fmla="+- 0 3418 3136"/>
                              <a:gd name="T123" fmla="*/ 3418 h 294"/>
                              <a:gd name="T124" fmla="+- 0 2786 2511"/>
                              <a:gd name="T125" fmla="*/ T124 w 292"/>
                              <a:gd name="T126" fmla="+- 0 3411 3136"/>
                              <a:gd name="T127" fmla="*/ 3411 h 294"/>
                              <a:gd name="T128" fmla="+- 0 2782 2511"/>
                              <a:gd name="T129" fmla="*/ T128 w 292"/>
                              <a:gd name="T130" fmla="+- 0 3403 3136"/>
                              <a:gd name="T131" fmla="*/ 3403 h 294"/>
                              <a:gd name="T132" fmla="+- 0 2780 2511"/>
                              <a:gd name="T133" fmla="*/ T132 w 292"/>
                              <a:gd name="T134" fmla="+- 0 3391 3136"/>
                              <a:gd name="T135" fmla="*/ 3391 h 294"/>
                              <a:gd name="T136" fmla="+- 0 2780 2511"/>
                              <a:gd name="T137" fmla="*/ T136 w 292"/>
                              <a:gd name="T138" fmla="+- 0 3372 3136"/>
                              <a:gd name="T139" fmla="*/ 3372 h 294"/>
                              <a:gd name="T140" fmla="+- 0 2780 2511"/>
                              <a:gd name="T141" fmla="*/ T140 w 292"/>
                              <a:gd name="T142" fmla="+- 0 3271 3136"/>
                              <a:gd name="T143" fmla="*/ 3271 h 294"/>
                              <a:gd name="T144" fmla="+- 0 2778 2511"/>
                              <a:gd name="T145" fmla="*/ T144 w 292"/>
                              <a:gd name="T146" fmla="+- 0 3224 3136"/>
                              <a:gd name="T147" fmla="*/ 3224 h 294"/>
                              <a:gd name="T148" fmla="+- 0 2757 2511"/>
                              <a:gd name="T149" fmla="*/ T148 w 292"/>
                              <a:gd name="T150" fmla="+- 0 3168 3136"/>
                              <a:gd name="T151" fmla="*/ 3168 h 294"/>
                              <a:gd name="T152" fmla="+- 0 2747 2511"/>
                              <a:gd name="T153" fmla="*/ T152 w 292"/>
                              <a:gd name="T154" fmla="+- 0 3160 3136"/>
                              <a:gd name="T155" fmla="*/ 3160 h 294"/>
                              <a:gd name="T156" fmla="+- 0 2736 2511"/>
                              <a:gd name="T157" fmla="*/ T156 w 292"/>
                              <a:gd name="T158" fmla="+- 0 3153 3136"/>
                              <a:gd name="T159" fmla="*/ 3153 h 294"/>
                              <a:gd name="T160" fmla="+- 0 2725 2511"/>
                              <a:gd name="T161" fmla="*/ T160 w 292"/>
                              <a:gd name="T162" fmla="+- 0 3146 3136"/>
                              <a:gd name="T163" fmla="*/ 3146 h 294"/>
                              <a:gd name="T164" fmla="+- 0 2699 2511"/>
                              <a:gd name="T165" fmla="*/ T164 w 292"/>
                              <a:gd name="T166" fmla="+- 0 3138 3136"/>
                              <a:gd name="T167" fmla="*/ 3138 h 294"/>
                              <a:gd name="T168" fmla="+- 0 2673 2511"/>
                              <a:gd name="T169" fmla="*/ T168 w 292"/>
                              <a:gd name="T170" fmla="+- 0 3136 3136"/>
                              <a:gd name="T171" fmla="*/ 3136 h 294"/>
                              <a:gd name="T172" fmla="+- 0 2660 2511"/>
                              <a:gd name="T173" fmla="*/ T172 w 292"/>
                              <a:gd name="T174" fmla="+- 0 3137 3136"/>
                              <a:gd name="T175" fmla="*/ 3137 h 294"/>
                              <a:gd name="T176" fmla="+- 0 2647 2511"/>
                              <a:gd name="T177" fmla="*/ T176 w 292"/>
                              <a:gd name="T178" fmla="+- 0 3139 3136"/>
                              <a:gd name="T179" fmla="*/ 3139 h 294"/>
                              <a:gd name="T180" fmla="+- 0 2635 2511"/>
                              <a:gd name="T181" fmla="*/ T180 w 292"/>
                              <a:gd name="T182" fmla="+- 0 3143 3136"/>
                              <a:gd name="T183" fmla="*/ 3143 h 294"/>
                              <a:gd name="T184" fmla="+- 0 2624 2511"/>
                              <a:gd name="T185" fmla="*/ T184 w 292"/>
                              <a:gd name="T186" fmla="+- 0 3149 3136"/>
                              <a:gd name="T187" fmla="*/ 3149 h 294"/>
                              <a:gd name="T188" fmla="+- 0 2605 2511"/>
                              <a:gd name="T189" fmla="*/ T188 w 292"/>
                              <a:gd name="T190" fmla="+- 0 3164 3136"/>
                              <a:gd name="T191" fmla="*/ 3164 h 294"/>
                              <a:gd name="T192" fmla="+- 0 2589 2511"/>
                              <a:gd name="T193" fmla="*/ T192 w 292"/>
                              <a:gd name="T194" fmla="+- 0 3183 3136"/>
                              <a:gd name="T195" fmla="*/ 3183 h 294"/>
                              <a:gd name="T196" fmla="+- 0 2587 2511"/>
                              <a:gd name="T197" fmla="*/ T196 w 292"/>
                              <a:gd name="T198" fmla="+- 0 3136 3136"/>
                              <a:gd name="T199" fmla="*/ 3136 h 294"/>
                              <a:gd name="T200" fmla="+- 0 2578 2511"/>
                              <a:gd name="T201" fmla="*/ T200 w 292"/>
                              <a:gd name="T202" fmla="+- 0 3141 3136"/>
                              <a:gd name="T203" fmla="*/ 3141 h 294"/>
                              <a:gd name="T204" fmla="+- 0 2567 2511"/>
                              <a:gd name="T205" fmla="*/ T204 w 292"/>
                              <a:gd name="T206" fmla="+- 0 3143 3136"/>
                              <a:gd name="T207" fmla="*/ 3143 h 294"/>
                              <a:gd name="T208" fmla="+- 0 2547 2511"/>
                              <a:gd name="T209" fmla="*/ T208 w 292"/>
                              <a:gd name="T210" fmla="+- 0 3144 3136"/>
                              <a:gd name="T211" fmla="*/ 3144 h 29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94" w="292" stroke="1">
                                <a:moveTo>
                                  <a:pt x="0" y="8"/>
                                </a:moveTo>
                                <a:lnTo>
                                  <a:pt x="0" y="10"/>
                                </a:lnTo>
                                <a:lnTo>
                                  <a:pt x="6" y="13"/>
                                </a:lnTo>
                                <a:lnTo>
                                  <a:pt x="9" y="16"/>
                                </a:lnTo>
                                <a:lnTo>
                                  <a:pt x="12" y="20"/>
                                </a:lnTo>
                                <a:lnTo>
                                  <a:pt x="15" y="23"/>
                                </a:lnTo>
                                <a:lnTo>
                                  <a:pt x="18" y="27"/>
                                </a:lnTo>
                                <a:lnTo>
                                  <a:pt x="19" y="31"/>
                                </a:lnTo>
                                <a:lnTo>
                                  <a:pt x="21" y="35"/>
                                </a:lnTo>
                                <a:lnTo>
                                  <a:pt x="22" y="39"/>
                                </a:lnTo>
                                <a:lnTo>
                                  <a:pt x="23" y="47"/>
                                </a:lnTo>
                                <a:lnTo>
                                  <a:pt x="23" y="57"/>
                                </a:lnTo>
                                <a:lnTo>
                                  <a:pt x="23" y="66"/>
                                </a:lnTo>
                                <a:lnTo>
                                  <a:pt x="23" y="254"/>
                                </a:lnTo>
                                <a:lnTo>
                                  <a:pt x="22" y="263"/>
                                </a:lnTo>
                                <a:lnTo>
                                  <a:pt x="21" y="267"/>
                                </a:lnTo>
                                <a:lnTo>
                                  <a:pt x="19" y="271"/>
                                </a:lnTo>
                                <a:lnTo>
                                  <a:pt x="18" y="275"/>
                                </a:lnTo>
                                <a:lnTo>
                                  <a:pt x="0" y="292"/>
                                </a:lnTo>
                                <a:lnTo>
                                  <a:pt x="0" y="294"/>
                                </a:lnTo>
                                <a:lnTo>
                                  <a:pt x="100" y="294"/>
                                </a:lnTo>
                                <a:lnTo>
                                  <a:pt x="100" y="292"/>
                                </a:lnTo>
                                <a:lnTo>
                                  <a:pt x="96" y="289"/>
                                </a:lnTo>
                                <a:lnTo>
                                  <a:pt x="92" y="286"/>
                                </a:lnTo>
                                <a:lnTo>
                                  <a:pt x="89" y="282"/>
                                </a:lnTo>
                                <a:lnTo>
                                  <a:pt x="86" y="278"/>
                                </a:lnTo>
                                <a:lnTo>
                                  <a:pt x="84" y="275"/>
                                </a:lnTo>
                                <a:lnTo>
                                  <a:pt x="82" y="271"/>
                                </a:lnTo>
                                <a:lnTo>
                                  <a:pt x="80" y="267"/>
                                </a:lnTo>
                                <a:lnTo>
                                  <a:pt x="80" y="263"/>
                                </a:lnTo>
                                <a:lnTo>
                                  <a:pt x="78" y="255"/>
                                </a:lnTo>
                                <a:lnTo>
                                  <a:pt x="77" y="245"/>
                                </a:lnTo>
                                <a:lnTo>
                                  <a:pt x="77" y="236"/>
                                </a:lnTo>
                                <a:lnTo>
                                  <a:pt x="78" y="225"/>
                                </a:lnTo>
                                <a:lnTo>
                                  <a:pt x="78" y="115"/>
                                </a:lnTo>
                                <a:lnTo>
                                  <a:pt x="78" y="102"/>
                                </a:lnTo>
                                <a:lnTo>
                                  <a:pt x="80" y="89"/>
                                </a:lnTo>
                                <a:lnTo>
                                  <a:pt x="82" y="82"/>
                                </a:lnTo>
                                <a:lnTo>
                                  <a:pt x="84" y="76"/>
                                </a:lnTo>
                                <a:lnTo>
                                  <a:pt x="132" y="41"/>
                                </a:lnTo>
                                <a:lnTo>
                                  <a:pt x="142" y="41"/>
                                </a:lnTo>
                                <a:lnTo>
                                  <a:pt x="152" y="41"/>
                                </a:lnTo>
                                <a:lnTo>
                                  <a:pt x="160" y="43"/>
                                </a:lnTo>
                                <a:lnTo>
                                  <a:pt x="168" y="44"/>
                                </a:lnTo>
                                <a:lnTo>
                                  <a:pt x="176" y="47"/>
                                </a:lnTo>
                                <a:lnTo>
                                  <a:pt x="210" y="98"/>
                                </a:lnTo>
                                <a:lnTo>
                                  <a:pt x="214" y="130"/>
                                </a:lnTo>
                                <a:lnTo>
                                  <a:pt x="214" y="142"/>
                                </a:lnTo>
                                <a:lnTo>
                                  <a:pt x="214" y="225"/>
                                </a:lnTo>
                                <a:lnTo>
                                  <a:pt x="214" y="236"/>
                                </a:lnTo>
                                <a:lnTo>
                                  <a:pt x="214" y="245"/>
                                </a:lnTo>
                                <a:lnTo>
                                  <a:pt x="214" y="255"/>
                                </a:lnTo>
                                <a:lnTo>
                                  <a:pt x="213" y="263"/>
                                </a:lnTo>
                                <a:lnTo>
                                  <a:pt x="211" y="267"/>
                                </a:lnTo>
                                <a:lnTo>
                                  <a:pt x="210" y="271"/>
                                </a:lnTo>
                                <a:lnTo>
                                  <a:pt x="191" y="292"/>
                                </a:lnTo>
                                <a:lnTo>
                                  <a:pt x="191" y="294"/>
                                </a:lnTo>
                                <a:lnTo>
                                  <a:pt x="292" y="294"/>
                                </a:lnTo>
                                <a:lnTo>
                                  <a:pt x="292" y="292"/>
                                </a:lnTo>
                                <a:lnTo>
                                  <a:pt x="287" y="289"/>
                                </a:lnTo>
                                <a:lnTo>
                                  <a:pt x="283" y="286"/>
                                </a:lnTo>
                                <a:lnTo>
                                  <a:pt x="279" y="282"/>
                                </a:lnTo>
                                <a:lnTo>
                                  <a:pt x="277" y="278"/>
                                </a:lnTo>
                                <a:lnTo>
                                  <a:pt x="275" y="275"/>
                                </a:lnTo>
                                <a:lnTo>
                                  <a:pt x="272" y="271"/>
                                </a:lnTo>
                                <a:lnTo>
                                  <a:pt x="271" y="267"/>
                                </a:lnTo>
                                <a:lnTo>
                                  <a:pt x="270" y="263"/>
                                </a:lnTo>
                                <a:lnTo>
                                  <a:pt x="269" y="255"/>
                                </a:lnTo>
                                <a:lnTo>
                                  <a:pt x="269" y="245"/>
                                </a:lnTo>
                                <a:lnTo>
                                  <a:pt x="269" y="236"/>
                                </a:lnTo>
                                <a:lnTo>
                                  <a:pt x="269" y="225"/>
                                </a:lnTo>
                                <a:lnTo>
                                  <a:pt x="269" y="135"/>
                                </a:lnTo>
                                <a:lnTo>
                                  <a:pt x="269" y="112"/>
                                </a:lnTo>
                                <a:lnTo>
                                  <a:pt x="267" y="88"/>
                                </a:lnTo>
                                <a:lnTo>
                                  <a:pt x="249" y="38"/>
                                </a:lnTo>
                                <a:lnTo>
                                  <a:pt x="246" y="32"/>
                                </a:lnTo>
                                <a:lnTo>
                                  <a:pt x="241" y="28"/>
                                </a:lnTo>
                                <a:lnTo>
                                  <a:pt x="236" y="24"/>
                                </a:lnTo>
                                <a:lnTo>
                                  <a:pt x="230" y="20"/>
                                </a:lnTo>
                                <a:lnTo>
                                  <a:pt x="225" y="17"/>
                                </a:lnTo>
                                <a:lnTo>
                                  <a:pt x="220" y="13"/>
                                </a:lnTo>
                                <a:lnTo>
                                  <a:pt x="214" y="10"/>
                                </a:lnTo>
                                <a:lnTo>
                                  <a:pt x="201" y="6"/>
                                </a:lnTo>
                                <a:lnTo>
                                  <a:pt x="188" y="2"/>
                                </a:lnTo>
                                <a:lnTo>
                                  <a:pt x="175" y="1"/>
                                </a:lnTo>
                                <a:lnTo>
                                  <a:pt x="162" y="0"/>
                                </a:lnTo>
                                <a:lnTo>
                                  <a:pt x="155" y="0"/>
                                </a:lnTo>
                                <a:lnTo>
                                  <a:pt x="149" y="1"/>
                                </a:lnTo>
                                <a:lnTo>
                                  <a:pt x="142" y="1"/>
                                </a:lnTo>
                                <a:lnTo>
                                  <a:pt x="136" y="3"/>
                                </a:lnTo>
                                <a:lnTo>
                                  <a:pt x="129" y="5"/>
                                </a:lnTo>
                                <a:lnTo>
                                  <a:pt x="124" y="7"/>
                                </a:lnTo>
                                <a:lnTo>
                                  <a:pt x="119" y="10"/>
                                </a:lnTo>
                                <a:lnTo>
                                  <a:pt x="113" y="13"/>
                                </a:lnTo>
                                <a:lnTo>
                                  <a:pt x="103" y="20"/>
                                </a:lnTo>
                                <a:lnTo>
                                  <a:pt x="94" y="28"/>
                                </a:lnTo>
                                <a:lnTo>
                                  <a:pt x="86" y="37"/>
                                </a:lnTo>
                                <a:lnTo>
                                  <a:pt x="78" y="47"/>
                                </a:lnTo>
                                <a:lnTo>
                                  <a:pt x="78" y="0"/>
                                </a:lnTo>
                                <a:lnTo>
                                  <a:pt x="76" y="0"/>
                                </a:lnTo>
                                <a:lnTo>
                                  <a:pt x="71" y="2"/>
                                </a:lnTo>
                                <a:lnTo>
                                  <a:pt x="67" y="5"/>
                                </a:lnTo>
                                <a:lnTo>
                                  <a:pt x="61" y="5"/>
                                </a:lnTo>
                                <a:lnTo>
                                  <a:pt x="56" y="7"/>
                                </a:lnTo>
                                <a:lnTo>
                                  <a:pt x="46" y="8"/>
                                </a:lnTo>
                                <a:lnTo>
                                  <a:pt x="36" y="8"/>
                                </a:lnTo>
                                <a:lnTo>
                                  <a:pt x="0" y="8"/>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 name="docshape11"/>
                        <wps:cNvSpPr/>
                        <wps:spPr bwMode="auto">
                          <a:xfrm>
                            <a:off x="2834" y="3136"/>
                            <a:ext cx="284" cy="301"/>
                          </a:xfrm>
                          <a:custGeom>
                            <a:avLst/>
                            <a:gdLst>
                              <a:gd name="T0" fmla="+- 0 3118 2834"/>
                              <a:gd name="T1" fmla="*/ T0 w 284"/>
                              <a:gd name="T2" fmla="+- 0 3277 3136"/>
                              <a:gd name="T3" fmla="*/ 3277 h 301"/>
                              <a:gd name="T4" fmla="+- 0 3118 2834"/>
                              <a:gd name="T5" fmla="*/ T4 w 284"/>
                              <a:gd name="T6" fmla="+- 0 3262 3136"/>
                              <a:gd name="T7" fmla="*/ 3262 h 301"/>
                              <a:gd name="T8" fmla="+- 0 3117 2834"/>
                              <a:gd name="T9" fmla="*/ T8 w 284"/>
                              <a:gd name="T10" fmla="+- 0 3247 3136"/>
                              <a:gd name="T11" fmla="*/ 3247 h 301"/>
                              <a:gd name="T12" fmla="+- 0 3091 2834"/>
                              <a:gd name="T13" fmla="*/ T12 w 284"/>
                              <a:gd name="T14" fmla="+- 0 3187 3136"/>
                              <a:gd name="T15" fmla="*/ 3187 h 301"/>
                              <a:gd name="T16" fmla="+- 0 3040 2834"/>
                              <a:gd name="T17" fmla="*/ T16 w 284"/>
                              <a:gd name="T18" fmla="+- 0 3147 3136"/>
                              <a:gd name="T19" fmla="*/ 3147 h 301"/>
                              <a:gd name="T20" fmla="+- 0 2984 2834"/>
                              <a:gd name="T21" fmla="*/ T20 w 284"/>
                              <a:gd name="T22" fmla="+- 0 3136 3136"/>
                              <a:gd name="T23" fmla="*/ 3136 h 301"/>
                              <a:gd name="T24" fmla="+- 0 2967 2834"/>
                              <a:gd name="T25" fmla="*/ T24 w 284"/>
                              <a:gd name="T26" fmla="+- 0 3137 3136"/>
                              <a:gd name="T27" fmla="*/ 3137 h 301"/>
                              <a:gd name="T28" fmla="+- 0 2909 2834"/>
                              <a:gd name="T29" fmla="*/ T28 w 284"/>
                              <a:gd name="T30" fmla="+- 0 3153 3136"/>
                              <a:gd name="T31" fmla="*/ 3153 h 301"/>
                              <a:gd name="T32" fmla="+- 0 2858 2834"/>
                              <a:gd name="T33" fmla="*/ T32 w 284"/>
                              <a:gd name="T34" fmla="+- 0 3200 3136"/>
                              <a:gd name="T35" fmla="*/ 3200 h 301"/>
                              <a:gd name="T36" fmla="+- 0 2834 2834"/>
                              <a:gd name="T37" fmla="*/ T36 w 284"/>
                              <a:gd name="T38" fmla="+- 0 3269 3136"/>
                              <a:gd name="T39" fmla="*/ 3269 h 301"/>
                              <a:gd name="T40" fmla="+- 0 2834 2834"/>
                              <a:gd name="T41" fmla="*/ T40 w 284"/>
                              <a:gd name="T42" fmla="+- 0 3285 3136"/>
                              <a:gd name="T43" fmla="*/ 3285 h 301"/>
                              <a:gd name="T44" fmla="+- 0 2834 2834"/>
                              <a:gd name="T45" fmla="*/ T44 w 284"/>
                              <a:gd name="T46" fmla="+- 0 3293 3136"/>
                              <a:gd name="T47" fmla="*/ 3293 h 301"/>
                              <a:gd name="T48" fmla="+- 0 2835 2834"/>
                              <a:gd name="T49" fmla="*/ T48 w 284"/>
                              <a:gd name="T50" fmla="+- 0 3301 3136"/>
                              <a:gd name="T51" fmla="*/ 3301 h 301"/>
                              <a:gd name="T52" fmla="+- 0 2835 2834"/>
                              <a:gd name="T53" fmla="*/ T52 w 284"/>
                              <a:gd name="T54" fmla="+- 0 3308 3136"/>
                              <a:gd name="T55" fmla="*/ 3308 h 301"/>
                              <a:gd name="T56" fmla="+- 0 2837 2834"/>
                              <a:gd name="T57" fmla="*/ T56 w 284"/>
                              <a:gd name="T58" fmla="+- 0 3316 3136"/>
                              <a:gd name="T59" fmla="*/ 3316 h 301"/>
                              <a:gd name="T60" fmla="+- 0 2838 2834"/>
                              <a:gd name="T61" fmla="*/ T60 w 284"/>
                              <a:gd name="T62" fmla="+- 0 3323 3136"/>
                              <a:gd name="T63" fmla="*/ 3323 h 301"/>
                              <a:gd name="T64" fmla="+- 0 2841 2834"/>
                              <a:gd name="T65" fmla="*/ T64 w 284"/>
                              <a:gd name="T66" fmla="+- 0 3331 3136"/>
                              <a:gd name="T67" fmla="*/ 3331 h 301"/>
                              <a:gd name="T68" fmla="+- 0 2843 2834"/>
                              <a:gd name="T69" fmla="*/ T68 w 284"/>
                              <a:gd name="T70" fmla="+- 0 3338 3136"/>
                              <a:gd name="T71" fmla="*/ 3338 h 301"/>
                              <a:gd name="T72" fmla="+- 0 2846 2834"/>
                              <a:gd name="T73" fmla="*/ T72 w 284"/>
                              <a:gd name="T74" fmla="+- 0 3345 3136"/>
                              <a:gd name="T75" fmla="*/ 3345 h 301"/>
                              <a:gd name="T76" fmla="+- 0 2849 2834"/>
                              <a:gd name="T77" fmla="*/ T76 w 284"/>
                              <a:gd name="T78" fmla="+- 0 3352 3136"/>
                              <a:gd name="T79" fmla="*/ 3352 h 301"/>
                              <a:gd name="T80" fmla="+- 0 2853 2834"/>
                              <a:gd name="T81" fmla="*/ T80 w 284"/>
                              <a:gd name="T82" fmla="+- 0 3358 3136"/>
                              <a:gd name="T83" fmla="*/ 3358 h 301"/>
                              <a:gd name="T84" fmla="+- 0 2857 2834"/>
                              <a:gd name="T85" fmla="*/ T84 w 284"/>
                              <a:gd name="T86" fmla="+- 0 3365 3136"/>
                              <a:gd name="T87" fmla="*/ 3365 h 301"/>
                              <a:gd name="T88" fmla="+- 0 2861 2834"/>
                              <a:gd name="T89" fmla="*/ T88 w 284"/>
                              <a:gd name="T90" fmla="+- 0 3371 3136"/>
                              <a:gd name="T91" fmla="*/ 3371 h 301"/>
                              <a:gd name="T92" fmla="+- 0 2866 2834"/>
                              <a:gd name="T93" fmla="*/ T92 w 284"/>
                              <a:gd name="T94" fmla="+- 0 3377 3136"/>
                              <a:gd name="T95" fmla="*/ 3377 h 301"/>
                              <a:gd name="T96" fmla="+- 0 2871 2834"/>
                              <a:gd name="T97" fmla="*/ T96 w 284"/>
                              <a:gd name="T98" fmla="+- 0 3383 3136"/>
                              <a:gd name="T99" fmla="*/ 3383 h 301"/>
                              <a:gd name="T100" fmla="+- 0 2876 2834"/>
                              <a:gd name="T101" fmla="*/ T100 w 284"/>
                              <a:gd name="T102" fmla="+- 0 3388 3136"/>
                              <a:gd name="T103" fmla="*/ 3388 h 301"/>
                              <a:gd name="T104" fmla="+- 0 2881 2834"/>
                              <a:gd name="T105" fmla="*/ T104 w 284"/>
                              <a:gd name="T106" fmla="+- 0 3394 3136"/>
                              <a:gd name="T107" fmla="*/ 3394 h 301"/>
                              <a:gd name="T108" fmla="+- 0 2936 2834"/>
                              <a:gd name="T109" fmla="*/ T108 w 284"/>
                              <a:gd name="T110" fmla="+- 0 3426 3136"/>
                              <a:gd name="T111" fmla="*/ 3426 h 301"/>
                              <a:gd name="T112" fmla="+- 0 3006 2834"/>
                              <a:gd name="T113" fmla="*/ T112 w 284"/>
                              <a:gd name="T114" fmla="+- 0 3437 3136"/>
                              <a:gd name="T115" fmla="*/ 3437 h 301"/>
                              <a:gd name="T116" fmla="+- 0 3016 2834"/>
                              <a:gd name="T117" fmla="*/ T116 w 284"/>
                              <a:gd name="T118" fmla="+- 0 3437 3136"/>
                              <a:gd name="T119" fmla="*/ 3437 h 301"/>
                              <a:gd name="T120" fmla="+- 0 3027 2834"/>
                              <a:gd name="T121" fmla="*/ T120 w 284"/>
                              <a:gd name="T122" fmla="+- 0 3437 3136"/>
                              <a:gd name="T123" fmla="*/ 3437 h 301"/>
                              <a:gd name="T124" fmla="+- 0 3089 2834"/>
                              <a:gd name="T125" fmla="*/ T124 w 284"/>
                              <a:gd name="T126" fmla="+- 0 3422 3136"/>
                              <a:gd name="T127" fmla="*/ 3422 h 301"/>
                              <a:gd name="T128" fmla="+- 0 3118 2834"/>
                              <a:gd name="T129" fmla="*/ T128 w 284"/>
                              <a:gd name="T130" fmla="+- 0 3364 3136"/>
                              <a:gd name="T131" fmla="*/ 3364 h 301"/>
                              <a:gd name="T132" fmla="+- 0 3117 2834"/>
                              <a:gd name="T133" fmla="*/ T132 w 284"/>
                              <a:gd name="T134" fmla="+- 0 3364 3136"/>
                              <a:gd name="T135" fmla="*/ 3364 h 301"/>
                              <a:gd name="T136" fmla="+- 0 3106 2834"/>
                              <a:gd name="T137" fmla="*/ T136 w 284"/>
                              <a:gd name="T138" fmla="+- 0 3372 3136"/>
                              <a:gd name="T139" fmla="*/ 3372 h 301"/>
                              <a:gd name="T140" fmla="+- 0 3095 2834"/>
                              <a:gd name="T141" fmla="*/ T140 w 284"/>
                              <a:gd name="T142" fmla="+- 0 3378 3136"/>
                              <a:gd name="T143" fmla="*/ 3378 h 301"/>
                              <a:gd name="T144" fmla="+- 0 3032 2834"/>
                              <a:gd name="T145" fmla="*/ T144 w 284"/>
                              <a:gd name="T146" fmla="+- 0 3396 3136"/>
                              <a:gd name="T147" fmla="*/ 3396 h 301"/>
                              <a:gd name="T148" fmla="+- 0 3018 2834"/>
                              <a:gd name="T149" fmla="*/ T148 w 284"/>
                              <a:gd name="T150" fmla="+- 0 3396 3136"/>
                              <a:gd name="T151" fmla="*/ 3396 h 301"/>
                              <a:gd name="T152" fmla="+- 0 3006 2834"/>
                              <a:gd name="T153" fmla="*/ T152 w 284"/>
                              <a:gd name="T154" fmla="+- 0 3396 3136"/>
                              <a:gd name="T155" fmla="*/ 3396 h 301"/>
                              <a:gd name="T156" fmla="+- 0 2942 2834"/>
                              <a:gd name="T157" fmla="*/ T156 w 284"/>
                              <a:gd name="T158" fmla="+- 0 3373 3136"/>
                              <a:gd name="T159" fmla="*/ 3373 h 301"/>
                              <a:gd name="T160" fmla="+- 0 2904 2834"/>
                              <a:gd name="T161" fmla="*/ T160 w 284"/>
                              <a:gd name="T162" fmla="+- 0 3316 3136"/>
                              <a:gd name="T163" fmla="*/ 3316 h 301"/>
                              <a:gd name="T164" fmla="+- 0 2898 2834"/>
                              <a:gd name="T165" fmla="*/ T164 w 284"/>
                              <a:gd name="T166" fmla="+- 0 3277 3136"/>
                              <a:gd name="T167" fmla="*/ 3277 h 301"/>
                              <a:gd name="T168" fmla="+- 0 3118 2834"/>
                              <a:gd name="T169" fmla="*/ T168 w 284"/>
                              <a:gd name="T170" fmla="+- 0 3277 3136"/>
                              <a:gd name="T171" fmla="*/ 3277 h 3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301" w="284" stroke="1">
                                <a:moveTo>
                                  <a:pt x="284" y="141"/>
                                </a:moveTo>
                                <a:lnTo>
                                  <a:pt x="284" y="126"/>
                                </a:lnTo>
                                <a:lnTo>
                                  <a:pt x="283" y="111"/>
                                </a:lnTo>
                                <a:lnTo>
                                  <a:pt x="257" y="51"/>
                                </a:lnTo>
                                <a:lnTo>
                                  <a:pt x="206" y="11"/>
                                </a:lnTo>
                                <a:lnTo>
                                  <a:pt x="150" y="0"/>
                                </a:lnTo>
                                <a:lnTo>
                                  <a:pt x="133" y="1"/>
                                </a:lnTo>
                                <a:lnTo>
                                  <a:pt x="75" y="17"/>
                                </a:lnTo>
                                <a:lnTo>
                                  <a:pt x="24" y="64"/>
                                </a:lnTo>
                                <a:lnTo>
                                  <a:pt x="0" y="133"/>
                                </a:lnTo>
                                <a:lnTo>
                                  <a:pt x="0" y="149"/>
                                </a:lnTo>
                                <a:lnTo>
                                  <a:pt x="0" y="157"/>
                                </a:lnTo>
                                <a:lnTo>
                                  <a:pt x="1" y="165"/>
                                </a:lnTo>
                                <a:lnTo>
                                  <a:pt x="1" y="172"/>
                                </a:lnTo>
                                <a:lnTo>
                                  <a:pt x="3" y="180"/>
                                </a:lnTo>
                                <a:lnTo>
                                  <a:pt x="4" y="187"/>
                                </a:lnTo>
                                <a:lnTo>
                                  <a:pt x="7" y="195"/>
                                </a:lnTo>
                                <a:lnTo>
                                  <a:pt x="9" y="202"/>
                                </a:lnTo>
                                <a:lnTo>
                                  <a:pt x="12" y="209"/>
                                </a:lnTo>
                                <a:lnTo>
                                  <a:pt x="15" y="216"/>
                                </a:lnTo>
                                <a:lnTo>
                                  <a:pt x="19" y="222"/>
                                </a:lnTo>
                                <a:lnTo>
                                  <a:pt x="23" y="229"/>
                                </a:lnTo>
                                <a:lnTo>
                                  <a:pt x="27" y="235"/>
                                </a:lnTo>
                                <a:lnTo>
                                  <a:pt x="32" y="241"/>
                                </a:lnTo>
                                <a:lnTo>
                                  <a:pt x="37" y="247"/>
                                </a:lnTo>
                                <a:lnTo>
                                  <a:pt x="42" y="252"/>
                                </a:lnTo>
                                <a:lnTo>
                                  <a:pt x="47" y="258"/>
                                </a:lnTo>
                                <a:lnTo>
                                  <a:pt x="102" y="290"/>
                                </a:lnTo>
                                <a:lnTo>
                                  <a:pt x="172" y="301"/>
                                </a:lnTo>
                                <a:lnTo>
                                  <a:pt x="182" y="301"/>
                                </a:lnTo>
                                <a:lnTo>
                                  <a:pt x="193" y="301"/>
                                </a:lnTo>
                                <a:lnTo>
                                  <a:pt x="255" y="286"/>
                                </a:lnTo>
                                <a:lnTo>
                                  <a:pt x="284" y="228"/>
                                </a:lnTo>
                                <a:lnTo>
                                  <a:pt x="283" y="228"/>
                                </a:lnTo>
                                <a:lnTo>
                                  <a:pt x="272" y="236"/>
                                </a:lnTo>
                                <a:lnTo>
                                  <a:pt x="261" y="242"/>
                                </a:lnTo>
                                <a:lnTo>
                                  <a:pt x="198" y="260"/>
                                </a:lnTo>
                                <a:lnTo>
                                  <a:pt x="184" y="260"/>
                                </a:lnTo>
                                <a:lnTo>
                                  <a:pt x="172" y="260"/>
                                </a:lnTo>
                                <a:lnTo>
                                  <a:pt x="108" y="237"/>
                                </a:lnTo>
                                <a:lnTo>
                                  <a:pt x="70" y="180"/>
                                </a:lnTo>
                                <a:lnTo>
                                  <a:pt x="64" y="141"/>
                                </a:lnTo>
                                <a:lnTo>
                                  <a:pt x="284" y="141"/>
                                </a:lnTo>
                                <a:close/>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8" name="docshape12"/>
                        <wps:cNvSpPr/>
                        <wps:spPr bwMode="auto">
                          <a:xfrm>
                            <a:off x="2900" y="3177"/>
                            <a:ext cx="156" cy="64"/>
                          </a:xfrm>
                          <a:custGeom>
                            <a:avLst/>
                            <a:gdLst>
                              <a:gd name="T0" fmla="+- 0 2900 2900"/>
                              <a:gd name="T1" fmla="*/ T0 w 156"/>
                              <a:gd name="T2" fmla="+- 0 3241 3177"/>
                              <a:gd name="T3" fmla="*/ 3241 h 64"/>
                              <a:gd name="T4" fmla="+- 0 2902 2900"/>
                              <a:gd name="T5" fmla="*/ T4 w 156"/>
                              <a:gd name="T6" fmla="+- 0 3234 3177"/>
                              <a:gd name="T7" fmla="*/ 3234 h 64"/>
                              <a:gd name="T8" fmla="+- 0 2904 2900"/>
                              <a:gd name="T9" fmla="*/ T8 w 156"/>
                              <a:gd name="T10" fmla="+- 0 3227 3177"/>
                              <a:gd name="T11" fmla="*/ 3227 h 64"/>
                              <a:gd name="T12" fmla="+- 0 2907 2900"/>
                              <a:gd name="T13" fmla="*/ T12 w 156"/>
                              <a:gd name="T14" fmla="+- 0 3221 3177"/>
                              <a:gd name="T15" fmla="*/ 3221 h 64"/>
                              <a:gd name="T16" fmla="+- 0 2910 2900"/>
                              <a:gd name="T17" fmla="*/ T16 w 156"/>
                              <a:gd name="T18" fmla="+- 0 3214 3177"/>
                              <a:gd name="T19" fmla="*/ 3214 h 64"/>
                              <a:gd name="T20" fmla="+- 0 2913 2900"/>
                              <a:gd name="T21" fmla="*/ T20 w 156"/>
                              <a:gd name="T22" fmla="+- 0 3209 3177"/>
                              <a:gd name="T23" fmla="*/ 3209 h 64"/>
                              <a:gd name="T24" fmla="+- 0 2918 2900"/>
                              <a:gd name="T25" fmla="*/ T24 w 156"/>
                              <a:gd name="T26" fmla="+- 0 3203 3177"/>
                              <a:gd name="T27" fmla="*/ 3203 h 64"/>
                              <a:gd name="T28" fmla="+- 0 2922 2900"/>
                              <a:gd name="T29" fmla="*/ T28 w 156"/>
                              <a:gd name="T30" fmla="+- 0 3198 3177"/>
                              <a:gd name="T31" fmla="*/ 3198 h 64"/>
                              <a:gd name="T32" fmla="+- 0 2927 2900"/>
                              <a:gd name="T33" fmla="*/ T32 w 156"/>
                              <a:gd name="T34" fmla="+- 0 3194 3177"/>
                              <a:gd name="T35" fmla="*/ 3194 h 64"/>
                              <a:gd name="T36" fmla="+- 0 2933 2900"/>
                              <a:gd name="T37" fmla="*/ T36 w 156"/>
                              <a:gd name="T38" fmla="+- 0 3191 3177"/>
                              <a:gd name="T39" fmla="*/ 3191 h 64"/>
                              <a:gd name="T40" fmla="+- 0 2938 2900"/>
                              <a:gd name="T41" fmla="*/ T40 w 156"/>
                              <a:gd name="T42" fmla="+- 0 3187 3177"/>
                              <a:gd name="T43" fmla="*/ 3187 h 64"/>
                              <a:gd name="T44" fmla="+- 0 2944 2900"/>
                              <a:gd name="T45" fmla="*/ T44 w 156"/>
                              <a:gd name="T46" fmla="+- 0 3184 3177"/>
                              <a:gd name="T47" fmla="*/ 3184 h 64"/>
                              <a:gd name="T48" fmla="+- 0 2950 2900"/>
                              <a:gd name="T49" fmla="*/ T48 w 156"/>
                              <a:gd name="T50" fmla="+- 0 3182 3177"/>
                              <a:gd name="T51" fmla="*/ 3182 h 64"/>
                              <a:gd name="T52" fmla="+- 0 2956 2900"/>
                              <a:gd name="T53" fmla="*/ T52 w 156"/>
                              <a:gd name="T54" fmla="+- 0 3179 3177"/>
                              <a:gd name="T55" fmla="*/ 3179 h 64"/>
                              <a:gd name="T56" fmla="+- 0 2963 2900"/>
                              <a:gd name="T57" fmla="*/ T56 w 156"/>
                              <a:gd name="T58" fmla="+- 0 3178 3177"/>
                              <a:gd name="T59" fmla="*/ 3178 h 64"/>
                              <a:gd name="T60" fmla="+- 0 2971 2900"/>
                              <a:gd name="T61" fmla="*/ T60 w 156"/>
                              <a:gd name="T62" fmla="+- 0 3177 3177"/>
                              <a:gd name="T63" fmla="*/ 3177 h 64"/>
                              <a:gd name="T64" fmla="+- 0 2978 2900"/>
                              <a:gd name="T65" fmla="*/ T64 w 156"/>
                              <a:gd name="T66" fmla="+- 0 3177 3177"/>
                              <a:gd name="T67" fmla="*/ 3177 h 64"/>
                              <a:gd name="T68" fmla="+- 0 2986 2900"/>
                              <a:gd name="T69" fmla="*/ T68 w 156"/>
                              <a:gd name="T70" fmla="+- 0 3177 3177"/>
                              <a:gd name="T71" fmla="*/ 3177 h 64"/>
                              <a:gd name="T72" fmla="+- 0 3056 2900"/>
                              <a:gd name="T73" fmla="*/ T72 w 156"/>
                              <a:gd name="T74" fmla="+- 0 3241 3177"/>
                              <a:gd name="T75" fmla="*/ 3241 h 64"/>
                              <a:gd name="T76" fmla="+- 0 2900 2900"/>
                              <a:gd name="T77" fmla="*/ T76 w 156"/>
                              <a:gd name="T78" fmla="+- 0 3241 3177"/>
                              <a:gd name="T79" fmla="*/ 3241 h 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64" w="156" stroke="1">
                                <a:moveTo>
                                  <a:pt x="0" y="64"/>
                                </a:moveTo>
                                <a:lnTo>
                                  <a:pt x="2" y="57"/>
                                </a:lnTo>
                                <a:lnTo>
                                  <a:pt x="4" y="50"/>
                                </a:lnTo>
                                <a:lnTo>
                                  <a:pt x="7" y="44"/>
                                </a:lnTo>
                                <a:lnTo>
                                  <a:pt x="10" y="37"/>
                                </a:lnTo>
                                <a:lnTo>
                                  <a:pt x="13" y="32"/>
                                </a:lnTo>
                                <a:lnTo>
                                  <a:pt x="18" y="26"/>
                                </a:lnTo>
                                <a:lnTo>
                                  <a:pt x="22" y="21"/>
                                </a:lnTo>
                                <a:lnTo>
                                  <a:pt x="27" y="17"/>
                                </a:lnTo>
                                <a:lnTo>
                                  <a:pt x="33" y="14"/>
                                </a:lnTo>
                                <a:lnTo>
                                  <a:pt x="38" y="10"/>
                                </a:lnTo>
                                <a:lnTo>
                                  <a:pt x="44" y="7"/>
                                </a:lnTo>
                                <a:lnTo>
                                  <a:pt x="50" y="5"/>
                                </a:lnTo>
                                <a:lnTo>
                                  <a:pt x="56" y="2"/>
                                </a:lnTo>
                                <a:lnTo>
                                  <a:pt x="63" y="1"/>
                                </a:lnTo>
                                <a:lnTo>
                                  <a:pt x="71" y="0"/>
                                </a:lnTo>
                                <a:lnTo>
                                  <a:pt x="78" y="0"/>
                                </a:lnTo>
                                <a:lnTo>
                                  <a:pt x="86" y="0"/>
                                </a:lnTo>
                                <a:lnTo>
                                  <a:pt x="156" y="64"/>
                                </a:lnTo>
                                <a:lnTo>
                                  <a:pt x="0" y="64"/>
                                </a:lnTo>
                              </a:path>
                            </a:pathLst>
                          </a:custGeom>
                          <a:noFill/>
                          <a:ln w="2997">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 name="docshape13"/>
                        <wps:cNvSpPr/>
                        <wps:spPr bwMode="auto">
                          <a:xfrm>
                            <a:off x="3139" y="3008"/>
                            <a:ext cx="200" cy="421"/>
                          </a:xfrm>
                          <a:custGeom>
                            <a:avLst/>
                            <a:gdLst>
                              <a:gd name="T0" fmla="+- 0 3281 3139"/>
                              <a:gd name="T1" fmla="*/ T0 w 200"/>
                              <a:gd name="T2" fmla="+- 0 3185 3008"/>
                              <a:gd name="T3" fmla="*/ 3185 h 421"/>
                              <a:gd name="T4" fmla="+- 0 3303 3139"/>
                              <a:gd name="T5" fmla="*/ T4 w 200"/>
                              <a:gd name="T6" fmla="+- 0 3195 3008"/>
                              <a:gd name="T7" fmla="*/ 3195 h 421"/>
                              <a:gd name="T8" fmla="+- 0 3306 3139"/>
                              <a:gd name="T9" fmla="*/ T8 w 200"/>
                              <a:gd name="T10" fmla="+- 0 3141 3008"/>
                              <a:gd name="T11" fmla="*/ 3141 h 421"/>
                              <a:gd name="T12" fmla="+- 0 3294 3139"/>
                              <a:gd name="T13" fmla="*/ T12 w 200"/>
                              <a:gd name="T14" fmla="+- 0 3144 3008"/>
                              <a:gd name="T15" fmla="*/ 3144 h 421"/>
                              <a:gd name="T16" fmla="+- 0 3224 3139"/>
                              <a:gd name="T17" fmla="*/ T16 w 200"/>
                              <a:gd name="T18" fmla="+- 0 3103 3008"/>
                              <a:gd name="T19" fmla="*/ 3103 h 421"/>
                              <a:gd name="T20" fmla="+- 0 3225 3139"/>
                              <a:gd name="T21" fmla="*/ T20 w 200"/>
                              <a:gd name="T22" fmla="+- 0 3079 3008"/>
                              <a:gd name="T23" fmla="*/ 3079 h 421"/>
                              <a:gd name="T24" fmla="+- 0 3228 3139"/>
                              <a:gd name="T25" fmla="*/ T24 w 200"/>
                              <a:gd name="T26" fmla="+- 0 3070 3008"/>
                              <a:gd name="T27" fmla="*/ 3070 h 421"/>
                              <a:gd name="T28" fmla="+- 0 3232 3139"/>
                              <a:gd name="T29" fmla="*/ T28 w 200"/>
                              <a:gd name="T30" fmla="+- 0 3062 3008"/>
                              <a:gd name="T31" fmla="*/ 3062 h 421"/>
                              <a:gd name="T32" fmla="+- 0 3238 3139"/>
                              <a:gd name="T33" fmla="*/ T32 w 200"/>
                              <a:gd name="T34" fmla="+- 0 3057 3008"/>
                              <a:gd name="T35" fmla="*/ 3057 h 421"/>
                              <a:gd name="T36" fmla="+- 0 3245 3139"/>
                              <a:gd name="T37" fmla="*/ T36 w 200"/>
                              <a:gd name="T38" fmla="+- 0 3053 3008"/>
                              <a:gd name="T39" fmla="*/ 3053 h 421"/>
                              <a:gd name="T40" fmla="+- 0 3255 3139"/>
                              <a:gd name="T41" fmla="*/ T40 w 200"/>
                              <a:gd name="T42" fmla="+- 0 3050 3008"/>
                              <a:gd name="T43" fmla="*/ 3050 h 421"/>
                              <a:gd name="T44" fmla="+- 0 3267 3139"/>
                              <a:gd name="T45" fmla="*/ T44 w 200"/>
                              <a:gd name="T46" fmla="+- 0 3049 3008"/>
                              <a:gd name="T47" fmla="*/ 3049 h 421"/>
                              <a:gd name="T48" fmla="+- 0 3282 3139"/>
                              <a:gd name="T49" fmla="*/ T48 w 200"/>
                              <a:gd name="T50" fmla="+- 0 3052 3008"/>
                              <a:gd name="T51" fmla="*/ 3052 h 421"/>
                              <a:gd name="T52" fmla="+- 0 3297 3139"/>
                              <a:gd name="T53" fmla="*/ T52 w 200"/>
                              <a:gd name="T54" fmla="+- 0 3060 3008"/>
                              <a:gd name="T55" fmla="*/ 3060 h 421"/>
                              <a:gd name="T56" fmla="+- 0 3298 3139"/>
                              <a:gd name="T57" fmla="*/ T56 w 200"/>
                              <a:gd name="T58" fmla="+- 0 3008 3008"/>
                              <a:gd name="T59" fmla="*/ 3008 h 421"/>
                              <a:gd name="T60" fmla="+- 0 3227 3139"/>
                              <a:gd name="T61" fmla="*/ T60 w 200"/>
                              <a:gd name="T62" fmla="+- 0 3021 3008"/>
                              <a:gd name="T63" fmla="*/ 3021 h 421"/>
                              <a:gd name="T64" fmla="+- 0 3214 3139"/>
                              <a:gd name="T65" fmla="*/ T64 w 200"/>
                              <a:gd name="T66" fmla="+- 0 3028 3008"/>
                              <a:gd name="T67" fmla="*/ 3028 h 421"/>
                              <a:gd name="T68" fmla="+- 0 3203 3139"/>
                              <a:gd name="T69" fmla="*/ T68 w 200"/>
                              <a:gd name="T70" fmla="+- 0 3037 3008"/>
                              <a:gd name="T71" fmla="*/ 3037 h 421"/>
                              <a:gd name="T72" fmla="+- 0 3192 3139"/>
                              <a:gd name="T73" fmla="*/ T72 w 200"/>
                              <a:gd name="T74" fmla="+- 0 3048 3008"/>
                              <a:gd name="T75" fmla="*/ 3048 h 421"/>
                              <a:gd name="T76" fmla="+- 0 3170 3139"/>
                              <a:gd name="T77" fmla="*/ T76 w 200"/>
                              <a:gd name="T78" fmla="+- 0 3106 3008"/>
                              <a:gd name="T79" fmla="*/ 3106 h 421"/>
                              <a:gd name="T80" fmla="+- 0 3170 3139"/>
                              <a:gd name="T81" fmla="*/ T80 w 200"/>
                              <a:gd name="T82" fmla="+- 0 3129 3008"/>
                              <a:gd name="T83" fmla="*/ 3129 h 421"/>
                              <a:gd name="T84" fmla="+- 0 3139 3139"/>
                              <a:gd name="T85" fmla="*/ T84 w 200"/>
                              <a:gd name="T86" fmla="+- 0 3185 3008"/>
                              <a:gd name="T87" fmla="*/ 3185 h 421"/>
                              <a:gd name="T88" fmla="+- 0 3170 3139"/>
                              <a:gd name="T89" fmla="*/ T88 w 200"/>
                              <a:gd name="T90" fmla="+- 0 3361 3008"/>
                              <a:gd name="T91" fmla="*/ 3361 h 421"/>
                              <a:gd name="T92" fmla="+- 0 3170 3139"/>
                              <a:gd name="T93" fmla="*/ T92 w 200"/>
                              <a:gd name="T94" fmla="+- 0 3381 3008"/>
                              <a:gd name="T95" fmla="*/ 3381 h 421"/>
                              <a:gd name="T96" fmla="+- 0 3168 3139"/>
                              <a:gd name="T97" fmla="*/ T96 w 200"/>
                              <a:gd name="T98" fmla="+- 0 3399 3008"/>
                              <a:gd name="T99" fmla="*/ 3399 h 421"/>
                              <a:gd name="T100" fmla="+- 0 3165 3139"/>
                              <a:gd name="T101" fmla="*/ T100 w 200"/>
                              <a:gd name="T102" fmla="+- 0 3407 3008"/>
                              <a:gd name="T103" fmla="*/ 3407 h 421"/>
                              <a:gd name="T104" fmla="+- 0 3147 3139"/>
                              <a:gd name="T105" fmla="*/ T104 w 200"/>
                              <a:gd name="T106" fmla="+- 0 3429 3008"/>
                              <a:gd name="T107" fmla="*/ 3429 h 421"/>
                              <a:gd name="T108" fmla="+- 0 3250 3139"/>
                              <a:gd name="T109" fmla="*/ T108 w 200"/>
                              <a:gd name="T110" fmla="+- 0 3428 3008"/>
                              <a:gd name="T111" fmla="*/ 3428 h 421"/>
                              <a:gd name="T112" fmla="+- 0 3240 3139"/>
                              <a:gd name="T113" fmla="*/ T112 w 200"/>
                              <a:gd name="T114" fmla="+- 0 3421 3008"/>
                              <a:gd name="T115" fmla="*/ 3421 h 421"/>
                              <a:gd name="T116" fmla="+- 0 3233 3139"/>
                              <a:gd name="T117" fmla="*/ T116 w 200"/>
                              <a:gd name="T118" fmla="+- 0 3411 3008"/>
                              <a:gd name="T119" fmla="*/ 3411 h 421"/>
                              <a:gd name="T120" fmla="+- 0 3229 3139"/>
                              <a:gd name="T121" fmla="*/ T120 w 200"/>
                              <a:gd name="T122" fmla="+- 0 3401 3008"/>
                              <a:gd name="T123" fmla="*/ 3401 h 421"/>
                              <a:gd name="T124" fmla="+- 0 3225 3139"/>
                              <a:gd name="T125" fmla="*/ T124 w 200"/>
                              <a:gd name="T126" fmla="+- 0 3389 3008"/>
                              <a:gd name="T127" fmla="*/ 3389 h 421"/>
                              <a:gd name="T128" fmla="+- 0 3224 3139"/>
                              <a:gd name="T129" fmla="*/ T128 w 200"/>
                              <a:gd name="T130" fmla="+- 0 3364 3008"/>
                              <a:gd name="T131" fmla="*/ 3364 h 421"/>
                              <a:gd name="T132" fmla="+- 0 3224 3139"/>
                              <a:gd name="T133" fmla="*/ T132 w 200"/>
                              <a:gd name="T134" fmla="+- 0 3339 3008"/>
                              <a:gd name="T135" fmla="*/ 3339 h 4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421" w="200" stroke="1">
                                <a:moveTo>
                                  <a:pt x="85" y="177"/>
                                </a:moveTo>
                                <a:lnTo>
                                  <a:pt x="142" y="177"/>
                                </a:lnTo>
                                <a:lnTo>
                                  <a:pt x="149" y="178"/>
                                </a:lnTo>
                                <a:lnTo>
                                  <a:pt x="164" y="187"/>
                                </a:lnTo>
                                <a:lnTo>
                                  <a:pt x="167" y="187"/>
                                </a:lnTo>
                                <a:lnTo>
                                  <a:pt x="167" y="133"/>
                                </a:lnTo>
                                <a:lnTo>
                                  <a:pt x="164" y="133"/>
                                </a:lnTo>
                                <a:lnTo>
                                  <a:pt x="155" y="136"/>
                                </a:lnTo>
                                <a:lnTo>
                                  <a:pt x="85" y="136"/>
                                </a:lnTo>
                                <a:lnTo>
                                  <a:pt x="85" y="95"/>
                                </a:lnTo>
                                <a:lnTo>
                                  <a:pt x="85" y="82"/>
                                </a:lnTo>
                                <a:lnTo>
                                  <a:pt x="86" y="71"/>
                                </a:lnTo>
                                <a:lnTo>
                                  <a:pt x="88" y="66"/>
                                </a:lnTo>
                                <a:lnTo>
                                  <a:pt x="89" y="62"/>
                                </a:lnTo>
                                <a:lnTo>
                                  <a:pt x="91" y="58"/>
                                </a:lnTo>
                                <a:lnTo>
                                  <a:pt x="93" y="54"/>
                                </a:lnTo>
                                <a:lnTo>
                                  <a:pt x="96" y="51"/>
                                </a:lnTo>
                                <a:lnTo>
                                  <a:pt x="99" y="49"/>
                                </a:lnTo>
                                <a:lnTo>
                                  <a:pt x="102" y="46"/>
                                </a:lnTo>
                                <a:lnTo>
                                  <a:pt x="106" y="45"/>
                                </a:lnTo>
                                <a:lnTo>
                                  <a:pt x="110" y="43"/>
                                </a:lnTo>
                                <a:lnTo>
                                  <a:pt x="116" y="42"/>
                                </a:lnTo>
                                <a:lnTo>
                                  <a:pt x="121" y="42"/>
                                </a:lnTo>
                                <a:lnTo>
                                  <a:pt x="128" y="41"/>
                                </a:lnTo>
                                <a:lnTo>
                                  <a:pt x="136" y="42"/>
                                </a:lnTo>
                                <a:lnTo>
                                  <a:pt x="143" y="44"/>
                                </a:lnTo>
                                <a:lnTo>
                                  <a:pt x="151" y="47"/>
                                </a:lnTo>
                                <a:lnTo>
                                  <a:pt x="158" y="52"/>
                                </a:lnTo>
                                <a:lnTo>
                                  <a:pt x="200" y="4"/>
                                </a:lnTo>
                                <a:lnTo>
                                  <a:pt x="159" y="0"/>
                                </a:lnTo>
                                <a:lnTo>
                                  <a:pt x="145" y="0"/>
                                </a:lnTo>
                                <a:lnTo>
                                  <a:pt x="88" y="13"/>
                                </a:lnTo>
                                <a:lnTo>
                                  <a:pt x="81" y="16"/>
                                </a:lnTo>
                                <a:lnTo>
                                  <a:pt x="75" y="20"/>
                                </a:lnTo>
                                <a:lnTo>
                                  <a:pt x="69" y="24"/>
                                </a:lnTo>
                                <a:lnTo>
                                  <a:pt x="64" y="29"/>
                                </a:lnTo>
                                <a:lnTo>
                                  <a:pt x="58" y="35"/>
                                </a:lnTo>
                                <a:lnTo>
                                  <a:pt x="53" y="40"/>
                                </a:lnTo>
                                <a:lnTo>
                                  <a:pt x="45" y="50"/>
                                </a:lnTo>
                                <a:lnTo>
                                  <a:pt x="31" y="98"/>
                                </a:lnTo>
                                <a:lnTo>
                                  <a:pt x="31" y="109"/>
                                </a:lnTo>
                                <a:lnTo>
                                  <a:pt x="31" y="121"/>
                                </a:lnTo>
                                <a:lnTo>
                                  <a:pt x="31" y="136"/>
                                </a:lnTo>
                                <a:lnTo>
                                  <a:pt x="0" y="177"/>
                                </a:lnTo>
                                <a:lnTo>
                                  <a:pt x="31" y="177"/>
                                </a:lnTo>
                                <a:lnTo>
                                  <a:pt x="31" y="353"/>
                                </a:lnTo>
                                <a:lnTo>
                                  <a:pt x="31" y="364"/>
                                </a:lnTo>
                                <a:lnTo>
                                  <a:pt x="31" y="373"/>
                                </a:lnTo>
                                <a:lnTo>
                                  <a:pt x="30" y="383"/>
                                </a:lnTo>
                                <a:lnTo>
                                  <a:pt x="29" y="391"/>
                                </a:lnTo>
                                <a:lnTo>
                                  <a:pt x="28" y="395"/>
                                </a:lnTo>
                                <a:lnTo>
                                  <a:pt x="26" y="399"/>
                                </a:lnTo>
                                <a:lnTo>
                                  <a:pt x="8" y="420"/>
                                </a:lnTo>
                                <a:lnTo>
                                  <a:pt x="8" y="421"/>
                                </a:lnTo>
                                <a:lnTo>
                                  <a:pt x="111" y="421"/>
                                </a:lnTo>
                                <a:lnTo>
                                  <a:pt x="111" y="420"/>
                                </a:lnTo>
                                <a:lnTo>
                                  <a:pt x="106" y="416"/>
                                </a:lnTo>
                                <a:lnTo>
                                  <a:pt x="101" y="413"/>
                                </a:lnTo>
                                <a:lnTo>
                                  <a:pt x="97" y="408"/>
                                </a:lnTo>
                                <a:lnTo>
                                  <a:pt x="94" y="403"/>
                                </a:lnTo>
                                <a:lnTo>
                                  <a:pt x="92" y="398"/>
                                </a:lnTo>
                                <a:lnTo>
                                  <a:pt x="90" y="393"/>
                                </a:lnTo>
                                <a:lnTo>
                                  <a:pt x="88" y="387"/>
                                </a:lnTo>
                                <a:lnTo>
                                  <a:pt x="86" y="381"/>
                                </a:lnTo>
                                <a:lnTo>
                                  <a:pt x="85" y="368"/>
                                </a:lnTo>
                                <a:lnTo>
                                  <a:pt x="85" y="356"/>
                                </a:lnTo>
                                <a:lnTo>
                                  <a:pt x="85" y="343"/>
                                </a:lnTo>
                                <a:lnTo>
                                  <a:pt x="85" y="331"/>
                                </a:lnTo>
                                <a:lnTo>
                                  <a:pt x="85" y="177"/>
                                </a:lnTo>
                              </a:path>
                            </a:pathLst>
                          </a:custGeom>
                          <a:noFill/>
                          <a:ln w="2934">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0" name="docshape1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3303" y="3027"/>
                            <a:ext cx="105" cy="4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docshape1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3438" y="3049"/>
                            <a:ext cx="181" cy="3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docshape1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846" y="3713"/>
                            <a:ext cx="2305" cy="5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3" name="docshape17"/>
                        <wps:cNvSpPr/>
                        <wps:spPr bwMode="auto">
                          <a:xfrm>
                            <a:off x="1847" y="4419"/>
                            <a:ext cx="351" cy="428"/>
                          </a:xfrm>
                          <a:custGeom>
                            <a:avLst/>
                            <a:gdLst>
                              <a:gd name="T0" fmla="+- 0 2140 1847"/>
                              <a:gd name="T1" fmla="*/ T0 w 351"/>
                              <a:gd name="T2" fmla="+- 0 4428 4419"/>
                              <a:gd name="T3" fmla="*/ 4428 h 428"/>
                              <a:gd name="T4" fmla="+- 0 2099 1847"/>
                              <a:gd name="T5" fmla="*/ T4 w 351"/>
                              <a:gd name="T6" fmla="+- 0 4421 4419"/>
                              <a:gd name="T7" fmla="*/ 4421 h 428"/>
                              <a:gd name="T8" fmla="+- 0 2071 1847"/>
                              <a:gd name="T9" fmla="*/ T8 w 351"/>
                              <a:gd name="T10" fmla="+- 0 4419 4419"/>
                              <a:gd name="T11" fmla="*/ 4419 h 428"/>
                              <a:gd name="T12" fmla="+- 0 2046 1847"/>
                              <a:gd name="T13" fmla="*/ T12 w 351"/>
                              <a:gd name="T14" fmla="+- 0 4419 4419"/>
                              <a:gd name="T15" fmla="*/ 4419 h 428"/>
                              <a:gd name="T16" fmla="+- 0 2024 1847"/>
                              <a:gd name="T17" fmla="*/ T16 w 351"/>
                              <a:gd name="T18" fmla="+- 0 4420 4419"/>
                              <a:gd name="T19" fmla="*/ 4420 h 428"/>
                              <a:gd name="T20" fmla="+- 0 2003 1847"/>
                              <a:gd name="T21" fmla="*/ T20 w 351"/>
                              <a:gd name="T22" fmla="+- 0 4424 4419"/>
                              <a:gd name="T23" fmla="*/ 4424 h 428"/>
                              <a:gd name="T24" fmla="+- 0 1983 1847"/>
                              <a:gd name="T25" fmla="*/ T24 w 351"/>
                              <a:gd name="T26" fmla="+- 0 4431 4419"/>
                              <a:gd name="T27" fmla="*/ 4431 h 428"/>
                              <a:gd name="T28" fmla="+- 0 1964 1847"/>
                              <a:gd name="T29" fmla="*/ T28 w 351"/>
                              <a:gd name="T30" fmla="+- 0 4438 4419"/>
                              <a:gd name="T31" fmla="*/ 4438 h 428"/>
                              <a:gd name="T32" fmla="+- 0 1945 1847"/>
                              <a:gd name="T33" fmla="*/ T32 w 351"/>
                              <a:gd name="T34" fmla="+- 0 4447 4419"/>
                              <a:gd name="T35" fmla="*/ 4447 h 428"/>
                              <a:gd name="T36" fmla="+- 0 1929 1847"/>
                              <a:gd name="T37" fmla="*/ T36 w 351"/>
                              <a:gd name="T38" fmla="+- 0 4457 4419"/>
                              <a:gd name="T39" fmla="*/ 4457 h 428"/>
                              <a:gd name="T40" fmla="+- 0 1913 1847"/>
                              <a:gd name="T41" fmla="*/ T40 w 351"/>
                              <a:gd name="T42" fmla="+- 0 4470 4419"/>
                              <a:gd name="T43" fmla="*/ 4470 h 428"/>
                              <a:gd name="T44" fmla="+- 0 1876 1847"/>
                              <a:gd name="T45" fmla="*/ T44 w 351"/>
                              <a:gd name="T46" fmla="+- 0 4517 4419"/>
                              <a:gd name="T47" fmla="*/ 4517 h 428"/>
                              <a:gd name="T48" fmla="+- 0 1866 1847"/>
                              <a:gd name="T49" fmla="*/ T48 w 351"/>
                              <a:gd name="T50" fmla="+- 0 4535 4419"/>
                              <a:gd name="T51" fmla="*/ 4535 h 428"/>
                              <a:gd name="T52" fmla="+- 0 1859 1847"/>
                              <a:gd name="T53" fmla="*/ T52 w 351"/>
                              <a:gd name="T54" fmla="+- 0 4554 4419"/>
                              <a:gd name="T55" fmla="*/ 4554 h 428"/>
                              <a:gd name="T56" fmla="+- 0 1853 1847"/>
                              <a:gd name="T57" fmla="*/ T56 w 351"/>
                              <a:gd name="T58" fmla="+- 0 4575 4419"/>
                              <a:gd name="T59" fmla="*/ 4575 h 428"/>
                              <a:gd name="T60" fmla="+- 0 1850 1847"/>
                              <a:gd name="T61" fmla="*/ T60 w 351"/>
                              <a:gd name="T62" fmla="+- 0 4597 4419"/>
                              <a:gd name="T63" fmla="*/ 4597 h 428"/>
                              <a:gd name="T64" fmla="+- 0 1847 1847"/>
                              <a:gd name="T65" fmla="*/ T64 w 351"/>
                              <a:gd name="T66" fmla="+- 0 4620 4419"/>
                              <a:gd name="T67" fmla="*/ 4620 h 428"/>
                              <a:gd name="T68" fmla="+- 0 1847 1847"/>
                              <a:gd name="T69" fmla="*/ T68 w 351"/>
                              <a:gd name="T70" fmla="+- 0 4644 4419"/>
                              <a:gd name="T71" fmla="*/ 4644 h 428"/>
                              <a:gd name="T72" fmla="+- 0 1877 1847"/>
                              <a:gd name="T73" fmla="*/ T72 w 351"/>
                              <a:gd name="T74" fmla="+- 0 4749 4419"/>
                              <a:gd name="T75" fmla="*/ 4749 h 428"/>
                              <a:gd name="T76" fmla="+- 0 1888 1847"/>
                              <a:gd name="T77" fmla="*/ T76 w 351"/>
                              <a:gd name="T78" fmla="+- 0 4766 4419"/>
                              <a:gd name="T79" fmla="*/ 4766 h 428"/>
                              <a:gd name="T80" fmla="+- 0 1902 1847"/>
                              <a:gd name="T81" fmla="*/ T80 w 351"/>
                              <a:gd name="T82" fmla="+- 0 4782 4419"/>
                              <a:gd name="T83" fmla="*/ 4782 h 428"/>
                              <a:gd name="T84" fmla="+- 0 1916 1847"/>
                              <a:gd name="T85" fmla="*/ T84 w 351"/>
                              <a:gd name="T86" fmla="+- 0 4796 4419"/>
                              <a:gd name="T87" fmla="*/ 4796 h 428"/>
                              <a:gd name="T88" fmla="+- 0 1933 1847"/>
                              <a:gd name="T89" fmla="*/ T88 w 351"/>
                              <a:gd name="T90" fmla="+- 0 4808 4419"/>
                              <a:gd name="T91" fmla="*/ 4808 h 428"/>
                              <a:gd name="T92" fmla="+- 0 1951 1847"/>
                              <a:gd name="T93" fmla="*/ T92 w 351"/>
                              <a:gd name="T94" fmla="+- 0 4819 4419"/>
                              <a:gd name="T95" fmla="*/ 4819 h 428"/>
                              <a:gd name="T96" fmla="+- 0 2014 1847"/>
                              <a:gd name="T97" fmla="*/ T96 w 351"/>
                              <a:gd name="T98" fmla="+- 0 4840 4419"/>
                              <a:gd name="T99" fmla="*/ 4840 h 428"/>
                              <a:gd name="T100" fmla="+- 0 2038 1847"/>
                              <a:gd name="T101" fmla="*/ T100 w 351"/>
                              <a:gd name="T102" fmla="+- 0 4844 4419"/>
                              <a:gd name="T103" fmla="*/ 4844 h 428"/>
                              <a:gd name="T104" fmla="+- 0 2063 1847"/>
                              <a:gd name="T105" fmla="*/ T104 w 351"/>
                              <a:gd name="T106" fmla="+- 0 4846 4419"/>
                              <a:gd name="T107" fmla="*/ 4846 h 428"/>
                              <a:gd name="T108" fmla="+- 0 2088 1847"/>
                              <a:gd name="T109" fmla="*/ T108 w 351"/>
                              <a:gd name="T110" fmla="+- 0 4846 4419"/>
                              <a:gd name="T111" fmla="*/ 4846 h 428"/>
                              <a:gd name="T112" fmla="+- 0 2167 1847"/>
                              <a:gd name="T113" fmla="*/ T112 w 351"/>
                              <a:gd name="T114" fmla="+- 0 4828 4419"/>
                              <a:gd name="T115" fmla="*/ 4828 h 428"/>
                              <a:gd name="T116" fmla="+- 0 2195 1847"/>
                              <a:gd name="T117" fmla="*/ T116 w 351"/>
                              <a:gd name="T118" fmla="+- 0 4756 4419"/>
                              <a:gd name="T119" fmla="*/ 4756 h 428"/>
                              <a:gd name="T120" fmla="+- 0 2166 1847"/>
                              <a:gd name="T121" fmla="*/ T120 w 351"/>
                              <a:gd name="T122" fmla="+- 0 4772 4419"/>
                              <a:gd name="T123" fmla="*/ 4772 h 428"/>
                              <a:gd name="T124" fmla="+- 0 2068 1847"/>
                              <a:gd name="T125" fmla="*/ T124 w 351"/>
                              <a:gd name="T126" fmla="+- 0 4795 4419"/>
                              <a:gd name="T127" fmla="*/ 4795 h 428"/>
                              <a:gd name="T128" fmla="+- 0 2051 1847"/>
                              <a:gd name="T129" fmla="*/ T128 w 351"/>
                              <a:gd name="T130" fmla="+- 0 4794 4419"/>
                              <a:gd name="T131" fmla="*/ 4794 h 428"/>
                              <a:gd name="T132" fmla="+- 0 2035 1847"/>
                              <a:gd name="T133" fmla="*/ T132 w 351"/>
                              <a:gd name="T134" fmla="+- 0 4791 4419"/>
                              <a:gd name="T135" fmla="*/ 4791 h 428"/>
                              <a:gd name="T136" fmla="+- 0 2019 1847"/>
                              <a:gd name="T137" fmla="*/ T136 w 351"/>
                              <a:gd name="T138" fmla="+- 0 4787 4419"/>
                              <a:gd name="T139" fmla="*/ 4787 h 428"/>
                              <a:gd name="T140" fmla="+- 0 2005 1847"/>
                              <a:gd name="T141" fmla="*/ T140 w 351"/>
                              <a:gd name="T142" fmla="+- 0 4781 4419"/>
                              <a:gd name="T143" fmla="*/ 4781 h 428"/>
                              <a:gd name="T144" fmla="+- 0 1992 1847"/>
                              <a:gd name="T145" fmla="*/ T144 w 351"/>
                              <a:gd name="T146" fmla="+- 0 4773 4419"/>
                              <a:gd name="T147" fmla="*/ 4773 h 428"/>
                              <a:gd name="T148" fmla="+- 0 1979 1847"/>
                              <a:gd name="T149" fmla="*/ T148 w 351"/>
                              <a:gd name="T150" fmla="+- 0 4765 4419"/>
                              <a:gd name="T151" fmla="*/ 4765 h 428"/>
                              <a:gd name="T152" fmla="+- 0 1967 1847"/>
                              <a:gd name="T153" fmla="*/ T152 w 351"/>
                              <a:gd name="T154" fmla="+- 0 4754 4419"/>
                              <a:gd name="T155" fmla="*/ 4754 h 428"/>
                              <a:gd name="T156" fmla="+- 0 1957 1847"/>
                              <a:gd name="T157" fmla="*/ T156 w 351"/>
                              <a:gd name="T158" fmla="+- 0 4743 4419"/>
                              <a:gd name="T159" fmla="*/ 4743 h 428"/>
                              <a:gd name="T160" fmla="+- 0 1915 1847"/>
                              <a:gd name="T161" fmla="*/ T160 w 351"/>
                              <a:gd name="T162" fmla="+- 0 4623 4419"/>
                              <a:gd name="T163" fmla="*/ 4623 h 428"/>
                              <a:gd name="T164" fmla="+- 0 1931 1847"/>
                              <a:gd name="T165" fmla="*/ T164 w 351"/>
                              <a:gd name="T166" fmla="+- 0 4547 4419"/>
                              <a:gd name="T167" fmla="*/ 4547 h 428"/>
                              <a:gd name="T168" fmla="+- 0 2041 1847"/>
                              <a:gd name="T169" fmla="*/ T168 w 351"/>
                              <a:gd name="T170" fmla="+- 0 4471 4419"/>
                              <a:gd name="T171" fmla="*/ 4471 h 428"/>
                              <a:gd name="T172" fmla="+- 0 2071 1847"/>
                              <a:gd name="T173" fmla="*/ T172 w 351"/>
                              <a:gd name="T174" fmla="+- 0 4471 4419"/>
                              <a:gd name="T175" fmla="*/ 4471 h 428"/>
                              <a:gd name="T176" fmla="+- 0 2154 1847"/>
                              <a:gd name="T177" fmla="*/ T176 w 351"/>
                              <a:gd name="T178" fmla="+- 0 4498 4419"/>
                              <a:gd name="T179" fmla="*/ 4498 h 428"/>
                              <a:gd name="T180" fmla="+- 0 2167 1847"/>
                              <a:gd name="T181" fmla="*/ T180 w 351"/>
                              <a:gd name="T182" fmla="+- 0 4434 4419"/>
                              <a:gd name="T183" fmla="*/ 4434 h 42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428" w="351" stroke="1">
                                <a:moveTo>
                                  <a:pt x="320" y="15"/>
                                </a:moveTo>
                                <a:lnTo>
                                  <a:pt x="293" y="9"/>
                                </a:lnTo>
                                <a:lnTo>
                                  <a:pt x="266" y="4"/>
                                </a:lnTo>
                                <a:lnTo>
                                  <a:pt x="252" y="2"/>
                                </a:lnTo>
                                <a:lnTo>
                                  <a:pt x="238" y="0"/>
                                </a:lnTo>
                                <a:lnTo>
                                  <a:pt x="224" y="0"/>
                                </a:lnTo>
                                <a:lnTo>
                                  <a:pt x="211" y="0"/>
                                </a:lnTo>
                                <a:lnTo>
                                  <a:pt x="199" y="0"/>
                                </a:lnTo>
                                <a:lnTo>
                                  <a:pt x="188" y="0"/>
                                </a:lnTo>
                                <a:lnTo>
                                  <a:pt x="177" y="1"/>
                                </a:lnTo>
                                <a:lnTo>
                                  <a:pt x="166" y="4"/>
                                </a:lnTo>
                                <a:lnTo>
                                  <a:pt x="156" y="5"/>
                                </a:lnTo>
                                <a:lnTo>
                                  <a:pt x="146" y="8"/>
                                </a:lnTo>
                                <a:lnTo>
                                  <a:pt x="136" y="12"/>
                                </a:lnTo>
                                <a:lnTo>
                                  <a:pt x="126" y="15"/>
                                </a:lnTo>
                                <a:lnTo>
                                  <a:pt x="117" y="19"/>
                                </a:lnTo>
                                <a:lnTo>
                                  <a:pt x="107" y="23"/>
                                </a:lnTo>
                                <a:lnTo>
                                  <a:pt x="98" y="28"/>
                                </a:lnTo>
                                <a:lnTo>
                                  <a:pt x="90" y="33"/>
                                </a:lnTo>
                                <a:lnTo>
                                  <a:pt x="82" y="38"/>
                                </a:lnTo>
                                <a:lnTo>
                                  <a:pt x="74" y="45"/>
                                </a:lnTo>
                                <a:lnTo>
                                  <a:pt x="66" y="51"/>
                                </a:lnTo>
                                <a:lnTo>
                                  <a:pt x="59" y="58"/>
                                </a:lnTo>
                                <a:lnTo>
                                  <a:pt x="29" y="98"/>
                                </a:lnTo>
                                <a:lnTo>
                                  <a:pt x="24" y="107"/>
                                </a:lnTo>
                                <a:lnTo>
                                  <a:pt x="19" y="116"/>
                                </a:lnTo>
                                <a:lnTo>
                                  <a:pt x="16" y="126"/>
                                </a:lnTo>
                                <a:lnTo>
                                  <a:pt x="12" y="135"/>
                                </a:lnTo>
                                <a:lnTo>
                                  <a:pt x="9" y="145"/>
                                </a:lnTo>
                                <a:lnTo>
                                  <a:pt x="6" y="156"/>
                                </a:lnTo>
                                <a:lnTo>
                                  <a:pt x="4" y="167"/>
                                </a:lnTo>
                                <a:lnTo>
                                  <a:pt x="3" y="178"/>
                                </a:lnTo>
                                <a:lnTo>
                                  <a:pt x="1" y="190"/>
                                </a:lnTo>
                                <a:lnTo>
                                  <a:pt x="0" y="201"/>
                                </a:lnTo>
                                <a:lnTo>
                                  <a:pt x="0" y="213"/>
                                </a:lnTo>
                                <a:lnTo>
                                  <a:pt x="0" y="225"/>
                                </a:lnTo>
                                <a:lnTo>
                                  <a:pt x="13" y="292"/>
                                </a:lnTo>
                                <a:lnTo>
                                  <a:pt x="30" y="330"/>
                                </a:lnTo>
                                <a:lnTo>
                                  <a:pt x="36" y="339"/>
                                </a:lnTo>
                                <a:lnTo>
                                  <a:pt x="41" y="347"/>
                                </a:lnTo>
                                <a:lnTo>
                                  <a:pt x="48" y="355"/>
                                </a:lnTo>
                                <a:lnTo>
                                  <a:pt x="55" y="363"/>
                                </a:lnTo>
                                <a:lnTo>
                                  <a:pt x="62" y="370"/>
                                </a:lnTo>
                                <a:lnTo>
                                  <a:pt x="69" y="377"/>
                                </a:lnTo>
                                <a:lnTo>
                                  <a:pt x="78" y="383"/>
                                </a:lnTo>
                                <a:lnTo>
                                  <a:pt x="86" y="389"/>
                                </a:lnTo>
                                <a:lnTo>
                                  <a:pt x="94" y="395"/>
                                </a:lnTo>
                                <a:lnTo>
                                  <a:pt x="104" y="400"/>
                                </a:lnTo>
                                <a:lnTo>
                                  <a:pt x="114" y="405"/>
                                </a:lnTo>
                                <a:lnTo>
                                  <a:pt x="167" y="421"/>
                                </a:lnTo>
                                <a:lnTo>
                                  <a:pt x="179" y="424"/>
                                </a:lnTo>
                                <a:lnTo>
                                  <a:pt x="191" y="425"/>
                                </a:lnTo>
                                <a:lnTo>
                                  <a:pt x="203" y="427"/>
                                </a:lnTo>
                                <a:lnTo>
                                  <a:pt x="216" y="427"/>
                                </a:lnTo>
                                <a:lnTo>
                                  <a:pt x="229" y="428"/>
                                </a:lnTo>
                                <a:lnTo>
                                  <a:pt x="241" y="427"/>
                                </a:lnTo>
                                <a:lnTo>
                                  <a:pt x="253" y="426"/>
                                </a:lnTo>
                                <a:lnTo>
                                  <a:pt x="320" y="409"/>
                                </a:lnTo>
                                <a:lnTo>
                                  <a:pt x="351" y="337"/>
                                </a:lnTo>
                                <a:lnTo>
                                  <a:pt x="348" y="337"/>
                                </a:lnTo>
                                <a:lnTo>
                                  <a:pt x="334" y="345"/>
                                </a:lnTo>
                                <a:lnTo>
                                  <a:pt x="319" y="353"/>
                                </a:lnTo>
                                <a:lnTo>
                                  <a:pt x="254" y="373"/>
                                </a:lnTo>
                                <a:lnTo>
                                  <a:pt x="221" y="376"/>
                                </a:lnTo>
                                <a:lnTo>
                                  <a:pt x="212" y="376"/>
                                </a:lnTo>
                                <a:lnTo>
                                  <a:pt x="204" y="375"/>
                                </a:lnTo>
                                <a:lnTo>
                                  <a:pt x="195" y="374"/>
                                </a:lnTo>
                                <a:lnTo>
                                  <a:pt x="188" y="372"/>
                                </a:lnTo>
                                <a:lnTo>
                                  <a:pt x="180" y="370"/>
                                </a:lnTo>
                                <a:lnTo>
                                  <a:pt x="172" y="368"/>
                                </a:lnTo>
                                <a:lnTo>
                                  <a:pt x="166" y="365"/>
                                </a:lnTo>
                                <a:lnTo>
                                  <a:pt x="158" y="362"/>
                                </a:lnTo>
                                <a:lnTo>
                                  <a:pt x="151" y="358"/>
                                </a:lnTo>
                                <a:lnTo>
                                  <a:pt x="145" y="354"/>
                                </a:lnTo>
                                <a:lnTo>
                                  <a:pt x="138" y="350"/>
                                </a:lnTo>
                                <a:lnTo>
                                  <a:pt x="132" y="346"/>
                                </a:lnTo>
                                <a:lnTo>
                                  <a:pt x="127" y="341"/>
                                </a:lnTo>
                                <a:lnTo>
                                  <a:pt x="120" y="335"/>
                                </a:lnTo>
                                <a:lnTo>
                                  <a:pt x="115" y="330"/>
                                </a:lnTo>
                                <a:lnTo>
                                  <a:pt x="110" y="324"/>
                                </a:lnTo>
                                <a:lnTo>
                                  <a:pt x="79" y="269"/>
                                </a:lnTo>
                                <a:lnTo>
                                  <a:pt x="68" y="204"/>
                                </a:lnTo>
                                <a:lnTo>
                                  <a:pt x="69" y="187"/>
                                </a:lnTo>
                                <a:lnTo>
                                  <a:pt x="84" y="128"/>
                                </a:lnTo>
                                <a:lnTo>
                                  <a:pt x="128" y="76"/>
                                </a:lnTo>
                                <a:lnTo>
                                  <a:pt x="194" y="52"/>
                                </a:lnTo>
                                <a:lnTo>
                                  <a:pt x="209" y="51"/>
                                </a:lnTo>
                                <a:lnTo>
                                  <a:pt x="224" y="52"/>
                                </a:lnTo>
                                <a:lnTo>
                                  <a:pt x="294" y="72"/>
                                </a:lnTo>
                                <a:lnTo>
                                  <a:pt x="307" y="79"/>
                                </a:lnTo>
                                <a:lnTo>
                                  <a:pt x="320" y="86"/>
                                </a:lnTo>
                                <a:lnTo>
                                  <a:pt x="320" y="15"/>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4" name="docshape1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2207" y="4541"/>
                            <a:ext cx="313"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docshape1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2551" y="4541"/>
                            <a:ext cx="174" cy="2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6" name="docshape20"/>
                        <wps:cNvSpPr/>
                        <wps:spPr bwMode="auto">
                          <a:xfrm>
                            <a:off x="2741" y="4543"/>
                            <a:ext cx="312" cy="421"/>
                          </a:xfrm>
                          <a:custGeom>
                            <a:avLst/>
                            <a:gdLst>
                              <a:gd name="T0" fmla="+- 0 2741 2741"/>
                              <a:gd name="T1" fmla="*/ T0 w 312"/>
                              <a:gd name="T2" fmla="+- 0 4553 4543"/>
                              <a:gd name="T3" fmla="*/ 4553 h 421"/>
                              <a:gd name="T4" fmla="+- 0 2749 2741"/>
                              <a:gd name="T5" fmla="*/ T4 w 312"/>
                              <a:gd name="T6" fmla="+- 0 4559 4543"/>
                              <a:gd name="T7" fmla="*/ 4559 h 421"/>
                              <a:gd name="T8" fmla="+- 0 2755 2741"/>
                              <a:gd name="T9" fmla="*/ T8 w 312"/>
                              <a:gd name="T10" fmla="+- 0 4566 4543"/>
                              <a:gd name="T11" fmla="*/ 4566 h 421"/>
                              <a:gd name="T12" fmla="+- 0 2760 2741"/>
                              <a:gd name="T13" fmla="*/ T12 w 312"/>
                              <a:gd name="T14" fmla="+- 0 4573 4543"/>
                              <a:gd name="T15" fmla="*/ 4573 h 421"/>
                              <a:gd name="T16" fmla="+- 0 2762 2741"/>
                              <a:gd name="T17" fmla="*/ T16 w 312"/>
                              <a:gd name="T18" fmla="+- 0 4581 4543"/>
                              <a:gd name="T19" fmla="*/ 4581 h 421"/>
                              <a:gd name="T20" fmla="+- 0 2764 2741"/>
                              <a:gd name="T21" fmla="*/ T20 w 312"/>
                              <a:gd name="T22" fmla="+- 0 4599 4543"/>
                              <a:gd name="T23" fmla="*/ 4599 h 421"/>
                              <a:gd name="T24" fmla="+- 0 2764 2741"/>
                              <a:gd name="T25" fmla="*/ T24 w 312"/>
                              <a:gd name="T26" fmla="+- 0 4620 4543"/>
                              <a:gd name="T27" fmla="*/ 4620 h 421"/>
                              <a:gd name="T28" fmla="+- 0 2764 2741"/>
                              <a:gd name="T29" fmla="*/ T28 w 312"/>
                              <a:gd name="T30" fmla="+- 0 4906 4543"/>
                              <a:gd name="T31" fmla="*/ 4906 h 421"/>
                              <a:gd name="T32" fmla="+- 0 2763 2741"/>
                              <a:gd name="T33" fmla="*/ T32 w 312"/>
                              <a:gd name="T34" fmla="+- 0 4925 4543"/>
                              <a:gd name="T35" fmla="*/ 4925 h 421"/>
                              <a:gd name="T36" fmla="+- 0 2760 2741"/>
                              <a:gd name="T37" fmla="*/ T36 w 312"/>
                              <a:gd name="T38" fmla="+- 0 4938 4543"/>
                              <a:gd name="T39" fmla="*/ 4938 h 421"/>
                              <a:gd name="T40" fmla="+- 0 2757 2741"/>
                              <a:gd name="T41" fmla="*/ T40 w 312"/>
                              <a:gd name="T42" fmla="+- 0 4946 4543"/>
                              <a:gd name="T43" fmla="*/ 4946 h 421"/>
                              <a:gd name="T44" fmla="+- 0 2753 2741"/>
                              <a:gd name="T45" fmla="*/ T44 w 312"/>
                              <a:gd name="T46" fmla="+- 0 4953 4543"/>
                              <a:gd name="T47" fmla="*/ 4953 h 421"/>
                              <a:gd name="T48" fmla="+- 0 2745 2741"/>
                              <a:gd name="T49" fmla="*/ T48 w 312"/>
                              <a:gd name="T50" fmla="+- 0 4959 4543"/>
                              <a:gd name="T51" fmla="*/ 4959 h 421"/>
                              <a:gd name="T52" fmla="+- 0 2741 2741"/>
                              <a:gd name="T53" fmla="*/ T52 w 312"/>
                              <a:gd name="T54" fmla="+- 0 4964 4543"/>
                              <a:gd name="T55" fmla="*/ 4964 h 421"/>
                              <a:gd name="T56" fmla="+- 0 2841 2741"/>
                              <a:gd name="T57" fmla="*/ T56 w 312"/>
                              <a:gd name="T58" fmla="+- 0 4962 4543"/>
                              <a:gd name="T59" fmla="*/ 4962 h 421"/>
                              <a:gd name="T60" fmla="+- 0 2832 2741"/>
                              <a:gd name="T61" fmla="*/ T60 w 312"/>
                              <a:gd name="T62" fmla="+- 0 4956 4543"/>
                              <a:gd name="T63" fmla="*/ 4956 h 421"/>
                              <a:gd name="T64" fmla="+- 0 2818 2741"/>
                              <a:gd name="T65" fmla="*/ T64 w 312"/>
                              <a:gd name="T66" fmla="+- 0 4916 4543"/>
                              <a:gd name="T67" fmla="*/ 4916 h 421"/>
                              <a:gd name="T68" fmla="+- 0 2818 2741"/>
                              <a:gd name="T69" fmla="*/ T68 w 312"/>
                              <a:gd name="T70" fmla="+- 0 4896 4543"/>
                              <a:gd name="T71" fmla="*/ 4896 h 421"/>
                              <a:gd name="T72" fmla="+- 0 2818 2741"/>
                              <a:gd name="T73" fmla="*/ T72 w 312"/>
                              <a:gd name="T74" fmla="+- 0 4673 4543"/>
                              <a:gd name="T75" fmla="*/ 4673 h 421"/>
                              <a:gd name="T76" fmla="+- 0 2819 2741"/>
                              <a:gd name="T77" fmla="*/ T76 w 312"/>
                              <a:gd name="T78" fmla="+- 0 4656 4543"/>
                              <a:gd name="T79" fmla="*/ 4656 h 421"/>
                              <a:gd name="T80" fmla="+- 0 2901 2741"/>
                              <a:gd name="T81" fmla="*/ T80 w 312"/>
                              <a:gd name="T82" fmla="+- 0 4586 4543"/>
                              <a:gd name="T83" fmla="*/ 4586 h 421"/>
                              <a:gd name="T84" fmla="+- 0 2964 2741"/>
                              <a:gd name="T85" fmla="*/ T84 w 312"/>
                              <a:gd name="T86" fmla="+- 0 4613 4543"/>
                              <a:gd name="T87" fmla="*/ 4613 h 421"/>
                              <a:gd name="T88" fmla="+- 0 2993 2741"/>
                              <a:gd name="T89" fmla="*/ T88 w 312"/>
                              <a:gd name="T90" fmla="+- 0 4687 4543"/>
                              <a:gd name="T91" fmla="*/ 4687 h 421"/>
                              <a:gd name="T92" fmla="+- 0 2993 2741"/>
                              <a:gd name="T93" fmla="*/ T92 w 312"/>
                              <a:gd name="T94" fmla="+- 0 4709 4543"/>
                              <a:gd name="T95" fmla="*/ 4709 h 421"/>
                              <a:gd name="T96" fmla="+- 0 2990 2741"/>
                              <a:gd name="T97" fmla="*/ T96 w 312"/>
                              <a:gd name="T98" fmla="+- 0 4730 4543"/>
                              <a:gd name="T99" fmla="*/ 4730 h 421"/>
                              <a:gd name="T100" fmla="+- 0 2984 2741"/>
                              <a:gd name="T101" fmla="*/ T100 w 312"/>
                              <a:gd name="T102" fmla="+- 0 4749 4543"/>
                              <a:gd name="T103" fmla="*/ 4749 h 421"/>
                              <a:gd name="T104" fmla="+- 0 2897 2741"/>
                              <a:gd name="T105" fmla="*/ T104 w 312"/>
                              <a:gd name="T106" fmla="+- 0 4804 4543"/>
                              <a:gd name="T107" fmla="*/ 4804 h 421"/>
                              <a:gd name="T108" fmla="+- 0 2881 2741"/>
                              <a:gd name="T109" fmla="*/ T108 w 312"/>
                              <a:gd name="T110" fmla="+- 0 4802 4543"/>
                              <a:gd name="T111" fmla="*/ 4802 h 421"/>
                              <a:gd name="T112" fmla="+- 0 2864 2741"/>
                              <a:gd name="T113" fmla="*/ T112 w 312"/>
                              <a:gd name="T114" fmla="+- 0 4799 4543"/>
                              <a:gd name="T115" fmla="*/ 4799 h 421"/>
                              <a:gd name="T116" fmla="+- 0 2848 2741"/>
                              <a:gd name="T117" fmla="*/ T116 w 312"/>
                              <a:gd name="T118" fmla="+- 0 4793 4543"/>
                              <a:gd name="T119" fmla="*/ 4793 h 421"/>
                              <a:gd name="T120" fmla="+- 0 2832 2741"/>
                              <a:gd name="T121" fmla="*/ T120 w 312"/>
                              <a:gd name="T122" fmla="+- 0 4786 4543"/>
                              <a:gd name="T123" fmla="*/ 4786 h 421"/>
                              <a:gd name="T124" fmla="+- 0 2875 2741"/>
                              <a:gd name="T125" fmla="*/ T124 w 312"/>
                              <a:gd name="T126" fmla="+- 0 4840 4543"/>
                              <a:gd name="T127" fmla="*/ 4840 h 421"/>
                              <a:gd name="T128" fmla="+- 0 2897 2741"/>
                              <a:gd name="T129" fmla="*/ T128 w 312"/>
                              <a:gd name="T130" fmla="+- 0 4844 4543"/>
                              <a:gd name="T131" fmla="*/ 4844 h 421"/>
                              <a:gd name="T132" fmla="+- 0 2980 2741"/>
                              <a:gd name="T133" fmla="*/ T132 w 312"/>
                              <a:gd name="T134" fmla="+- 0 4826 4543"/>
                              <a:gd name="T135" fmla="*/ 4826 h 421"/>
                              <a:gd name="T136" fmla="+- 0 3053 2741"/>
                              <a:gd name="T137" fmla="*/ T136 w 312"/>
                              <a:gd name="T138" fmla="+- 0 4707 4543"/>
                              <a:gd name="T139" fmla="*/ 4707 h 421"/>
                              <a:gd name="T140" fmla="+- 0 3053 2741"/>
                              <a:gd name="T141" fmla="*/ T140 w 312"/>
                              <a:gd name="T142" fmla="+- 0 4676 4543"/>
                              <a:gd name="T143" fmla="*/ 4676 h 421"/>
                              <a:gd name="T144" fmla="+- 0 2985 2741"/>
                              <a:gd name="T145" fmla="*/ T144 w 312"/>
                              <a:gd name="T146" fmla="+- 0 4561 4543"/>
                              <a:gd name="T147" fmla="*/ 4561 h 421"/>
                              <a:gd name="T148" fmla="+- 0 2904 2741"/>
                              <a:gd name="T149" fmla="*/ T148 w 312"/>
                              <a:gd name="T150" fmla="+- 0 4544 4543"/>
                              <a:gd name="T151" fmla="*/ 4544 h 421"/>
                              <a:gd name="T152" fmla="+- 0 2837 2741"/>
                              <a:gd name="T153" fmla="*/ T152 w 312"/>
                              <a:gd name="T154" fmla="+- 0 4568 4543"/>
                              <a:gd name="T155" fmla="*/ 4568 h 421"/>
                              <a:gd name="T156" fmla="+- 0 2827 2741"/>
                              <a:gd name="T157" fmla="*/ T156 w 312"/>
                              <a:gd name="T158" fmla="+- 0 4577 4543"/>
                              <a:gd name="T159" fmla="*/ 4577 h 421"/>
                              <a:gd name="T160" fmla="+- 0 2818 2741"/>
                              <a:gd name="T161" fmla="*/ T160 w 312"/>
                              <a:gd name="T162" fmla="+- 0 4587 4543"/>
                              <a:gd name="T163" fmla="*/ 4587 h 421"/>
                              <a:gd name="T164" fmla="+- 0 2816 2741"/>
                              <a:gd name="T165" fmla="*/ T164 w 312"/>
                              <a:gd name="T166" fmla="+- 0 4543 4543"/>
                              <a:gd name="T167" fmla="*/ 4543 h 421"/>
                              <a:gd name="T168" fmla="+- 0 2809 2741"/>
                              <a:gd name="T169" fmla="*/ T168 w 312"/>
                              <a:gd name="T170" fmla="+- 0 4547 4543"/>
                              <a:gd name="T171" fmla="*/ 4547 h 421"/>
                              <a:gd name="T172" fmla="+- 0 2800 2741"/>
                              <a:gd name="T173" fmla="*/ T172 w 312"/>
                              <a:gd name="T174" fmla="+- 0 4550 4543"/>
                              <a:gd name="T175" fmla="*/ 4550 h 421"/>
                              <a:gd name="T176" fmla="+- 0 2780 2741"/>
                              <a:gd name="T177" fmla="*/ T176 w 312"/>
                              <a:gd name="T178" fmla="+- 0 4551 4543"/>
                              <a:gd name="T179" fmla="*/ 4551 h 4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421" w="312" stroke="1">
                                <a:moveTo>
                                  <a:pt x="0" y="8"/>
                                </a:moveTo>
                                <a:lnTo>
                                  <a:pt x="0" y="10"/>
                                </a:lnTo>
                                <a:lnTo>
                                  <a:pt x="4" y="13"/>
                                </a:lnTo>
                                <a:lnTo>
                                  <a:pt x="8" y="16"/>
                                </a:lnTo>
                                <a:lnTo>
                                  <a:pt x="12" y="19"/>
                                </a:lnTo>
                                <a:lnTo>
                                  <a:pt x="14" y="23"/>
                                </a:lnTo>
                                <a:lnTo>
                                  <a:pt x="16" y="26"/>
                                </a:lnTo>
                                <a:lnTo>
                                  <a:pt x="19" y="30"/>
                                </a:lnTo>
                                <a:lnTo>
                                  <a:pt x="19" y="34"/>
                                </a:lnTo>
                                <a:lnTo>
                                  <a:pt x="21" y="38"/>
                                </a:lnTo>
                                <a:lnTo>
                                  <a:pt x="22" y="47"/>
                                </a:lnTo>
                                <a:lnTo>
                                  <a:pt x="23" y="56"/>
                                </a:lnTo>
                                <a:lnTo>
                                  <a:pt x="23" y="66"/>
                                </a:lnTo>
                                <a:lnTo>
                                  <a:pt x="23" y="77"/>
                                </a:lnTo>
                                <a:lnTo>
                                  <a:pt x="23" y="353"/>
                                </a:lnTo>
                                <a:lnTo>
                                  <a:pt x="23" y="363"/>
                                </a:lnTo>
                                <a:lnTo>
                                  <a:pt x="23" y="373"/>
                                </a:lnTo>
                                <a:lnTo>
                                  <a:pt x="22" y="382"/>
                                </a:lnTo>
                                <a:lnTo>
                                  <a:pt x="21" y="391"/>
                                </a:lnTo>
                                <a:lnTo>
                                  <a:pt x="19" y="395"/>
                                </a:lnTo>
                                <a:lnTo>
                                  <a:pt x="19" y="399"/>
                                </a:lnTo>
                                <a:lnTo>
                                  <a:pt x="16" y="403"/>
                                </a:lnTo>
                                <a:lnTo>
                                  <a:pt x="14" y="406"/>
                                </a:lnTo>
                                <a:lnTo>
                                  <a:pt x="12" y="410"/>
                                </a:lnTo>
                                <a:lnTo>
                                  <a:pt x="8" y="413"/>
                                </a:lnTo>
                                <a:lnTo>
                                  <a:pt x="4" y="416"/>
                                </a:lnTo>
                                <a:lnTo>
                                  <a:pt x="0" y="419"/>
                                </a:lnTo>
                                <a:lnTo>
                                  <a:pt x="0" y="421"/>
                                </a:lnTo>
                                <a:lnTo>
                                  <a:pt x="100" y="421"/>
                                </a:lnTo>
                                <a:lnTo>
                                  <a:pt x="100" y="419"/>
                                </a:lnTo>
                                <a:lnTo>
                                  <a:pt x="95" y="416"/>
                                </a:lnTo>
                                <a:lnTo>
                                  <a:pt x="91" y="413"/>
                                </a:lnTo>
                                <a:lnTo>
                                  <a:pt x="77" y="382"/>
                                </a:lnTo>
                                <a:lnTo>
                                  <a:pt x="77" y="373"/>
                                </a:lnTo>
                                <a:lnTo>
                                  <a:pt x="77" y="363"/>
                                </a:lnTo>
                                <a:lnTo>
                                  <a:pt x="77" y="353"/>
                                </a:lnTo>
                                <a:lnTo>
                                  <a:pt x="77" y="140"/>
                                </a:lnTo>
                                <a:lnTo>
                                  <a:pt x="77" y="130"/>
                                </a:lnTo>
                                <a:lnTo>
                                  <a:pt x="77" y="122"/>
                                </a:lnTo>
                                <a:lnTo>
                                  <a:pt x="78" y="113"/>
                                </a:lnTo>
                                <a:lnTo>
                                  <a:pt x="107" y="61"/>
                                </a:lnTo>
                                <a:lnTo>
                                  <a:pt x="160" y="43"/>
                                </a:lnTo>
                                <a:lnTo>
                                  <a:pt x="172" y="44"/>
                                </a:lnTo>
                                <a:lnTo>
                                  <a:pt x="223" y="70"/>
                                </a:lnTo>
                                <a:lnTo>
                                  <a:pt x="229" y="77"/>
                                </a:lnTo>
                                <a:lnTo>
                                  <a:pt x="252" y="144"/>
                                </a:lnTo>
                                <a:lnTo>
                                  <a:pt x="252" y="154"/>
                                </a:lnTo>
                                <a:lnTo>
                                  <a:pt x="252" y="166"/>
                                </a:lnTo>
                                <a:lnTo>
                                  <a:pt x="250" y="177"/>
                                </a:lnTo>
                                <a:lnTo>
                                  <a:pt x="249" y="187"/>
                                </a:lnTo>
                                <a:lnTo>
                                  <a:pt x="246" y="197"/>
                                </a:lnTo>
                                <a:lnTo>
                                  <a:pt x="243" y="206"/>
                                </a:lnTo>
                                <a:lnTo>
                                  <a:pt x="198" y="253"/>
                                </a:lnTo>
                                <a:lnTo>
                                  <a:pt x="156" y="261"/>
                                </a:lnTo>
                                <a:lnTo>
                                  <a:pt x="148" y="260"/>
                                </a:lnTo>
                                <a:lnTo>
                                  <a:pt x="140" y="259"/>
                                </a:lnTo>
                                <a:lnTo>
                                  <a:pt x="132" y="258"/>
                                </a:lnTo>
                                <a:lnTo>
                                  <a:pt x="123" y="256"/>
                                </a:lnTo>
                                <a:lnTo>
                                  <a:pt x="115" y="253"/>
                                </a:lnTo>
                                <a:lnTo>
                                  <a:pt x="107" y="250"/>
                                </a:lnTo>
                                <a:lnTo>
                                  <a:pt x="99" y="247"/>
                                </a:lnTo>
                                <a:lnTo>
                                  <a:pt x="91" y="243"/>
                                </a:lnTo>
                                <a:lnTo>
                                  <a:pt x="123" y="294"/>
                                </a:lnTo>
                                <a:lnTo>
                                  <a:pt x="134" y="297"/>
                                </a:lnTo>
                                <a:lnTo>
                                  <a:pt x="145" y="300"/>
                                </a:lnTo>
                                <a:lnTo>
                                  <a:pt x="156" y="301"/>
                                </a:lnTo>
                                <a:lnTo>
                                  <a:pt x="168" y="301"/>
                                </a:lnTo>
                                <a:lnTo>
                                  <a:pt x="239" y="283"/>
                                </a:lnTo>
                                <a:lnTo>
                                  <a:pt x="289" y="234"/>
                                </a:lnTo>
                                <a:lnTo>
                                  <a:pt x="312" y="164"/>
                                </a:lnTo>
                                <a:lnTo>
                                  <a:pt x="312" y="148"/>
                                </a:lnTo>
                                <a:lnTo>
                                  <a:pt x="312" y="133"/>
                                </a:lnTo>
                                <a:lnTo>
                                  <a:pt x="291" y="66"/>
                                </a:lnTo>
                                <a:lnTo>
                                  <a:pt x="244" y="18"/>
                                </a:lnTo>
                                <a:lnTo>
                                  <a:pt x="176" y="0"/>
                                </a:lnTo>
                                <a:lnTo>
                                  <a:pt x="163" y="1"/>
                                </a:lnTo>
                                <a:lnTo>
                                  <a:pt x="102" y="21"/>
                                </a:lnTo>
                                <a:lnTo>
                                  <a:pt x="96" y="25"/>
                                </a:lnTo>
                                <a:lnTo>
                                  <a:pt x="91" y="29"/>
                                </a:lnTo>
                                <a:lnTo>
                                  <a:pt x="86" y="34"/>
                                </a:lnTo>
                                <a:lnTo>
                                  <a:pt x="81" y="39"/>
                                </a:lnTo>
                                <a:lnTo>
                                  <a:pt x="77" y="44"/>
                                </a:lnTo>
                                <a:lnTo>
                                  <a:pt x="77" y="0"/>
                                </a:lnTo>
                                <a:lnTo>
                                  <a:pt x="75" y="0"/>
                                </a:lnTo>
                                <a:lnTo>
                                  <a:pt x="71" y="2"/>
                                </a:lnTo>
                                <a:lnTo>
                                  <a:pt x="68" y="4"/>
                                </a:lnTo>
                                <a:lnTo>
                                  <a:pt x="64" y="5"/>
                                </a:lnTo>
                                <a:lnTo>
                                  <a:pt x="59" y="7"/>
                                </a:lnTo>
                                <a:lnTo>
                                  <a:pt x="49" y="8"/>
                                </a:lnTo>
                                <a:lnTo>
                                  <a:pt x="39" y="8"/>
                                </a:lnTo>
                                <a:lnTo>
                                  <a:pt x="0" y="8"/>
                                </a:lnTo>
                              </a:path>
                            </a:pathLst>
                          </a:custGeom>
                          <a:noFill/>
                          <a:ln w="2946">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7" name="docshape21"/>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3082" y="4541"/>
                            <a:ext cx="313"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docshape2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3426" y="4434"/>
                            <a:ext cx="774" cy="4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docshape2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4233" y="4541"/>
                            <a:ext cx="634"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7" o:spid="_x0000_s1025" style="width:611.15pt;height:283pt;margin-top:67.95pt;margin-left:0;mso-position-horizontal-relative:page;mso-position-vertical-relative:page;position:absolute;z-index:251659264" coordorigin="0,1359" coordsize="12223,5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676;mso-wrap-style:square;position:absolute;top:4157;visibility:visible">
                  <v:imagedata r:id="rId10" o:title=""/>
                </v:shape>
                <v:shape id="docshape3" o:spid="_x0000_s1027" type="#_x0000_t75" style="width:12223;height:5195;mso-wrap-style:square;position:absolute;top:1359;visibility:visible">
                  <v:imagedata r:id="rId11" o:title=""/>
                </v:shape>
                <v:shape id="docshape4" o:spid="_x0000_s1028" type="#_x0000_t75" style="width:635;height:306;left:3189;mso-wrap-style:square;position:absolute;top:2430;visibility:visible">
                  <v:imagedata r:id="rId12" o:title=""/>
                </v:shape>
                <v:shape id="docshape5" o:spid="_x0000_s1029" style="width:305;height:409;left:1859;mso-wrap-style:square;position:absolute;top:3021;visibility:visible;v-text-anchor:top" coordsize="305,409" path="m26,321l26,333l26,344l26,358l24,370,,407l,409l98,409l115,409l133,409l150,408l217,396l284,345l288,338l293,331l305,280l304,269l276,208l269,200l261,195l254,189l245,185l236,180l227,177l217,173l207,171l219,165l231,158l236,154l241,150l245,145l250,140,267,98l267,90l267,80,234,25,170,2,141,,,,,2,5,5l10,8l23,33l24,38l26,51l26,63l26,76l26,87l26,321e" filled="f" strokecolor="#1f1e1c" strokeweight="0.23pt">
                  <v:path arrowok="t" o:connecttype="custom" o:connectlocs="26,3342;26,3354;26,3365;26,3379;24,3391;0,3428;0,3430;98,3430;115,3430;133,3430;150,3429;217,3417;284,3366;288,3359;293,3352;305,3301;304,3290;276,3229;269,3221;261,3216;254,3210;245,3206;236,3201;227,3198;217,3194;207,3192;219,3186;231,3179;236,3175;241,3171;245,3166;250,3161;267,3119;267,3111;267,3101;234,3046;170,3023;141,3021;0,3021;0,3023;5,3026;10,3029;23,3054;24,3059;26,3072;26,3084;26,3097;26,3108;26,3342" o:connectangles="0,0,0,0,0,0,0,0,0,0,0,0,0,0,0,0,0,0,0,0,0,0,0,0,0,0,0,0,0,0,0,0,0,0,0,0,0,0,0,0,0,0,0,0,0,0,0,0,0"/>
                </v:shape>
                <v:shape id="docshape6" o:spid="_x0000_s1030" type="#_x0000_t75" style="width:156;height:166;left:1944;mso-wrap-style:square;position:absolute;top:3221;visibility:visible">
                  <v:imagedata r:id="rId13" o:title=""/>
                </v:shape>
                <v:shape id="docshape7" o:spid="_x0000_s1031" type="#_x0000_t75" style="width:119;height:131;left:1944;mso-wrap-style:square;position:absolute;top:3057;visibility:visible">
                  <v:imagedata r:id="rId14" o:title=""/>
                </v:shape>
                <v:shape id="docshape8" o:spid="_x0000_s1032" style="width:285;height:301;left:2198;mso-wrap-style:square;position:absolute;top:3136;visibility:visible;v-text-anchor:top" coordsize="285,301" path="m285,141l285,126l283,111,257,51,205,11,150,,133,1,75,17,24,64,16,76,,149l,157l,165l2,172l3,180l5,187l7,195l10,202l13,209l16,216l20,222l23,229l27,235l32,241l37,247l42,252l48,258l60,267l118,295l172,301l182,301l193,301l204,300l215,298l224,296l235,294l245,290l255,286l285,228l283,228l273,236l261,242l198,260l185,260l172,260,108,237,71,180,65,141l285,141e" filled="f" strokecolor="#1f1e1c" strokeweight="0.23pt">
                  <v:path arrowok="t" o:connecttype="custom" o:connectlocs="285,3277;285,3262;283,3247;257,3187;205,3147;150,3136;133,3137;75,3153;24,3200;16,3212;0,3285;0,3293;0,3301;2,3308;3,3316;5,3323;7,3331;10,3338;13,3345;16,3352;20,3358;23,3365;27,3371;32,3377;37,3383;42,3388;48,3394;60,3403;118,3431;172,3437;182,3437;193,3437;204,3436;215,3434;224,3432;235,3430;245,3426;255,3422;285,3364;283,3364;273,3372;261,3378;198,3396;185,3396;172,3396;108,3373;71,3316;65,3277;285,3277" o:connectangles="0,0,0,0,0,0,0,0,0,0,0,0,0,0,0,0,0,0,0,0,0,0,0,0,0,0,0,0,0,0,0,0,0,0,0,0,0,0,0,0,0,0,0,0,0,0,0,0,0"/>
                </v:shape>
                <v:shape id="docshape9" o:spid="_x0000_s1033" style="width:155;height:64;left:2265;mso-wrap-style:square;position:absolute;top:3177;visibility:visible;v-text-anchor:top" coordsize="155,64" path="m,64l1,57,4,50,7,44l10,37l13,32l18,26l21,21l27,17l31,14l37,10l44,7,50,5,56,2,63,1,70,l77,l86,l93,1l100,2l107,4l113,6l119,9l125,12l155,64l,64e" filled="f" strokecolor="#1f1e1c" strokeweight="0.24pt">
                  <v:path arrowok="t" o:connecttype="custom" o:connectlocs="0,3241;1,3234;4,3227;7,3221;10,3214;13,3209;18,3203;21,3198;27,3194;31,3191;37,3187;44,3184;50,3182;56,3179;63,3178;70,3177;77,3177;86,3177;93,3178;100,3179;107,3181;113,3183;119,3186;125,3189;155,3241;0,3241" o:connectangles="0,0,0,0,0,0,0,0,0,0,0,0,0,0,0,0,0,0,0,0,0,0,0,0,0,0"/>
                </v:shape>
                <v:shape id="docshape10" o:spid="_x0000_s1034" style="width:292;height:294;left:2511;mso-wrap-style:square;position:absolute;top:3136;visibility:visible;v-text-anchor:top" coordsize="292,294" path="m,8l,10l6,13l9,16l12,20l15,23l18,27l19,31l21,35l22,39l23,47l23,57l23,66l23,254l22,263l21,267l19,271l18,275l,292l,294l100,294l100,292l96,289l92,286l89,282l86,278l84,275l82,271l80,267l80,263l78,255,77,245l77,236l78,225l78,115l78,102,80,89l82,82l84,76,132,41l142,41l152,41l160,43l168,44l176,47l210,98l214,130l214,142l214,225l214,236l214,245l214,255l213,263l211,267l210,271l191,292l191,294l292,294l292,292l287,289l283,286l279,282l277,278l275,275l272,271l271,267l270,263l269,255l269,245l269,236l269,225l269,135l269,112l267,88,249,38l246,32l241,28l236,24l230,20l225,17l220,13l214,10l201,6,188,2,175,1,162,l155,l149,1l142,1l136,3l129,5l124,7l119,10l113,13l103,20l94,28l86,37l78,47,78,,76,,71,2,67,5l61,5l56,7,46,8,36,8,,8e" filled="f" strokecolor="#1f1e1c" strokeweight="0.23pt">
                  <v:path arrowok="t" o:connecttype="custom" o:connectlocs="0,3146;9,3152;15,3159;19,3167;22,3175;23,3193;23,3390;21,3403;18,3411;0,3430;100,3428;92,3422;86,3414;82,3407;80,3399;77,3381;78,3361;78,3238;82,3218;132,3177;152,3177;168,3180;210,3234;214,3278;214,3372;214,3391;211,3403;191,3428;292,3430;287,3425;279,3418;275,3411;271,3403;269,3391;269,3372;269,3271;267,3224;246,3168;236,3160;225,3153;214,3146;188,3138;162,3136;149,3137;136,3139;124,3143;113,3149;94,3164;78,3183;76,3136;67,3141;56,3143;36,3144" o:connectangles="0,0,0,0,0,0,0,0,0,0,0,0,0,0,0,0,0,0,0,0,0,0,0,0,0,0,0,0,0,0,0,0,0,0,0,0,0,0,0,0,0,0,0,0,0,0,0,0,0,0,0,0,0"/>
                </v:shape>
                <v:shape id="docshape11" o:spid="_x0000_s1035" style="width:284;height:301;left:2834;mso-wrap-style:square;position:absolute;top:3136;visibility:visible;v-text-anchor:top" coordsize="284,301" path="m284,141l284,126l283,111,257,51,206,11,150,,133,1,75,17,24,64,,133l,149l,157l1,165l1,172l3,180l4,187l7,195l9,202l12,209l15,216l19,222l23,229l27,235l32,241l37,247l42,252l47,258l102,290l172,301l182,301l193,301l255,286l284,228l283,228l272,236l261,242l198,260l184,260l172,260l108,237,70,180,64,141l284,141xe" filled="f" strokecolor="#1f1e1c" strokeweight="0.23pt">
                  <v:path arrowok="t" o:connecttype="custom" o:connectlocs="284,3277;284,3262;283,3247;257,3187;206,3147;150,3136;133,3137;75,3153;24,3200;0,3269;0,3285;0,3293;1,3301;1,3308;3,3316;4,3323;7,3331;9,3338;12,3345;15,3352;19,3358;23,3365;27,3371;32,3377;37,3383;42,3388;47,3394;102,3426;172,3437;182,3437;193,3437;255,3422;284,3364;283,3364;272,3372;261,3378;198,3396;184,3396;172,3396;108,3373;70,3316;64,3277;284,3277" o:connectangles="0,0,0,0,0,0,0,0,0,0,0,0,0,0,0,0,0,0,0,0,0,0,0,0,0,0,0,0,0,0,0,0,0,0,0,0,0,0,0,0,0,0,0"/>
                </v:shape>
                <v:shape id="docshape12" o:spid="_x0000_s1036" style="width:156;height:64;left:2900;mso-wrap-style:square;position:absolute;top:3177;visibility:visible;v-text-anchor:top" coordsize="156,64" path="m,64l2,57,4,50,7,44l10,37l13,32l18,26l22,21l27,17l33,14l38,10l44,7,50,5,56,2,63,1,71,l78,l86,l156,64l,64e" filled="f" strokecolor="#1f1e1c" strokeweight="0.24pt">
                  <v:path arrowok="t" o:connecttype="custom" o:connectlocs="0,3241;2,3234;4,3227;7,3221;10,3214;13,3209;18,3203;22,3198;27,3194;33,3191;38,3187;44,3184;50,3182;56,3179;63,3178;71,3177;78,3177;86,3177;156,3241;0,3241" o:connectangles="0,0,0,0,0,0,0,0,0,0,0,0,0,0,0,0,0,0,0,0"/>
                </v:shape>
                <v:shape id="docshape13" o:spid="_x0000_s1037" style="width:200;height:421;left:3139;mso-wrap-style:square;position:absolute;top:3008;visibility:visible;v-text-anchor:top" coordsize="200,421" path="m85,177l142,177l149,178l164,187l167,187l167,133l164,133l155,136l85,136l85,95l85,82,86,71l88,66l89,62l91,58l93,54l96,51l99,49l102,46l106,45l110,43l116,42l121,42l128,41l136,42l143,44l151,47l158,52,200,4,159,,145,,88,13l81,16l75,20l69,24l64,29l58,35l53,40,45,50,31,98l31,109l31,121l31,136l,177l31,177l31,353l31,364l31,373l30,383l29,391l28,395l26,399,8,420l8,421l111,421l111,420l106,416l101,413l97,408l94,403l92,398l90,393l88,387l86,381l85,368l85,356l85,343l85,331l85,177e" filled="f" strokecolor="#1f1e1c" strokeweight="0.23pt">
                  <v:path arrowok="t" o:connecttype="custom" o:connectlocs="142,3185;164,3195;167,3141;155,3144;85,3103;86,3079;89,3070;93,3062;99,3057;106,3053;116,3050;128,3049;143,3052;158,3060;159,3008;88,3021;75,3028;64,3037;53,3048;31,3106;31,3129;0,3185;31,3361;31,3381;29,3399;26,3407;8,3429;111,3428;101,3421;94,3411;90,3401;86,3389;85,3364;85,3339" o:connectangles="0,0,0,0,0,0,0,0,0,0,0,0,0,0,0,0,0,0,0,0,0,0,0,0,0,0,0,0,0,0,0,0,0,0"/>
                </v:shape>
                <v:shape id="docshape14" o:spid="_x0000_s1038" type="#_x0000_t75" style="width:105;height:405;left:3303;mso-wrap-style:square;position:absolute;top:3027;visibility:visible">
                  <v:imagedata r:id="rId15" o:title=""/>
                </v:shape>
                <v:shape id="docshape15" o:spid="_x0000_s1039" type="#_x0000_t75" style="width:181;height:391;left:3438;mso-wrap-style:square;position:absolute;top:3049;visibility:visible">
                  <v:imagedata r:id="rId16" o:title=""/>
                </v:shape>
                <v:shape id="docshape16" o:spid="_x0000_s1040" type="#_x0000_t75" style="width:2305;height:548;left:1846;mso-wrap-style:square;position:absolute;top:3713;visibility:visible">
                  <v:imagedata r:id="rId17" o:title=""/>
                </v:shape>
                <v:shape id="docshape17" o:spid="_x0000_s1041" style="width:351;height:428;left:1847;mso-wrap-style:square;position:absolute;top:4419;visibility:visible;v-text-anchor:top" coordsize="351,428" path="m320,15l293,9,266,4,252,2,238,,224,,211,,199,,188,,177,1,166,4,156,5,146,8l136,12l126,15l117,19l107,23l98,28l90,33l82,38l74,45l66,51l59,58,29,98l24,107l19,116l16,126l12,135,9,145,6,156,4,167,3,178,1,190,,201l,213l,225l13,292l30,330l36,339l41,347l48,355l55,363l62,370l69,377l78,383l86,389l94,395l104,400l114,405l167,421l179,424l191,425l203,427l216,427l229,428l241,427l253,426l320,409l351,337l348,337l334,345l319,353l254,373l221,376l212,376l204,375l195,374l188,372l180,370l172,368l166,365l158,362l151,358l145,354l138,350l132,346l127,341l120,335l115,330l110,324,79,269,68,204l69,187l84,128,128,76,194,52l209,51l224,52l294,72l307,79l320,86l320,15e" filled="f" strokecolor="#1f1e1c" strokeweight="0.23pt">
                  <v:path arrowok="t" o:connecttype="custom" o:connectlocs="293,4428;252,4421;224,4419;199,4419;177,4420;156,4424;136,4431;117,4438;98,4447;82,4457;66,4470;29,4517;19,4535;12,4554;6,4575;3,4597;0,4620;0,4644;30,4749;41,4766;55,4782;69,4796;86,4808;104,4819;167,4840;191,4844;216,4846;241,4846;320,4828;348,4756;319,4772;221,4795;204,4794;188,4791;172,4787;158,4781;145,4773;132,4765;120,4754;110,4743;68,4623;84,4547;194,4471;224,4471;307,4498;320,4434" o:connectangles="0,0,0,0,0,0,0,0,0,0,0,0,0,0,0,0,0,0,0,0,0,0,0,0,0,0,0,0,0,0,0,0,0,0,0,0,0,0,0,0,0,0,0,0,0,0"/>
                </v:shape>
                <v:shape id="docshape18" o:spid="_x0000_s1042" type="#_x0000_t75" style="width:313;height:306;left:2207;mso-wrap-style:square;position:absolute;top:4541;visibility:visible">
                  <v:imagedata r:id="rId18" o:title=""/>
                </v:shape>
                <v:shape id="docshape19" o:spid="_x0000_s1043" type="#_x0000_t75" style="width:174;height:298;left:2551;mso-wrap-style:square;position:absolute;top:4541;visibility:visible">
                  <v:imagedata r:id="rId19" o:title=""/>
                </v:shape>
                <v:shape id="docshape20" o:spid="_x0000_s1044" style="width:312;height:421;left:2741;mso-wrap-style:square;position:absolute;top:4543;visibility:visible;v-text-anchor:top" coordsize="312,421" path="m,8l,10l4,13l8,16l12,19l14,23l16,26l19,30l19,34l21,38l22,47l23,56l23,66l23,77l23,353l23,363l23,373l22,382l21,391l19,395l19,399l16,403l14,406l12,410l8,413l4,416l,419l,421l100,421l100,419l95,416l91,413l77,382l77,373l77,363l77,353l77,140l77,130l77,122l78,113l107,61,160,43l172,44l223,70l229,77l252,144l252,154l252,166l250,177l249,187l246,197l243,206l198,253l156,261l148,260l140,259l132,258l123,256l115,253l107,250l99,247l91,243l123,294l134,297l145,300l156,301l168,301l239,283l289,234l312,164l312,148l312,133,291,66,244,18,176,,163,1,102,21l96,25l91,29l86,34l81,39l77,44l77,,75,,71,2,68,4,64,5,59,7,49,8,39,8,,8e" filled="f" strokecolor="#1f1e1c" strokeweight="0.23pt">
                  <v:path arrowok="t" o:connecttype="custom" o:connectlocs="0,4553;8,4559;14,4566;19,4573;21,4581;23,4599;23,4620;23,4906;22,4925;19,4938;16,4946;12,4953;4,4959;0,4964;100,4962;91,4956;77,4916;77,4896;77,4673;78,4656;160,4586;223,4613;252,4687;252,4709;249,4730;243,4749;156,4804;140,4802;123,4799;107,4793;91,4786;134,4840;156,4844;239,4826;312,4707;312,4676;244,4561;163,4544;96,4568;86,4577;77,4587;75,4543;68,4547;59,4550;39,4551" o:connectangles="0,0,0,0,0,0,0,0,0,0,0,0,0,0,0,0,0,0,0,0,0,0,0,0,0,0,0,0,0,0,0,0,0,0,0,0,0,0,0,0,0,0,0,0,0"/>
                </v:shape>
                <v:shape id="docshape21" o:spid="_x0000_s1045" type="#_x0000_t75" style="width:313;height:306;left:3082;mso-wrap-style:square;position:absolute;top:4541;visibility:visible">
                  <v:imagedata r:id="rId20" o:title=""/>
                </v:shape>
                <v:shape id="docshape22" o:spid="_x0000_s1046" type="#_x0000_t75" style="width:774;height:413;left:3426;mso-wrap-style:square;position:absolute;top:4434;visibility:visible">
                  <v:imagedata r:id="rId21" o:title=""/>
                </v:shape>
                <v:shape id="docshape23" o:spid="_x0000_s1047" type="#_x0000_t75" style="width:634;height:306;left:4233;mso-wrap-style:square;position:absolute;top:4541;visibility:visible">
                  <v:imagedata r:id="rId22" o:title=""/>
                </v:shape>
              </v:group>
            </w:pict>
          </mc:Fallback>
        </mc:AlternateContent>
      </w:r>
    </w:p>
    <w:p w:rsidR="001F3511" w:rsidP="00955823" w14:paraId="629CA586" w14:textId="77777777">
      <w:pPr>
        <w:pStyle w:val="BodyText"/>
        <w:spacing w:after="120"/>
        <w:rPr>
          <w:rFonts w:ascii="Times New Roman"/>
          <w:sz w:val="20"/>
        </w:rPr>
      </w:pPr>
    </w:p>
    <w:p w:rsidR="001F3511" w:rsidP="00955823" w14:paraId="629CA587" w14:textId="77777777">
      <w:pPr>
        <w:pStyle w:val="BodyText"/>
        <w:spacing w:after="120"/>
        <w:rPr>
          <w:rFonts w:ascii="Times New Roman"/>
          <w:sz w:val="20"/>
        </w:rPr>
      </w:pPr>
    </w:p>
    <w:p w:rsidR="001F3511" w:rsidP="00955823" w14:paraId="629CA588" w14:textId="77777777">
      <w:pPr>
        <w:pStyle w:val="BodyText"/>
        <w:spacing w:after="120"/>
        <w:rPr>
          <w:rFonts w:ascii="Times New Roman"/>
          <w:sz w:val="20"/>
        </w:rPr>
      </w:pPr>
    </w:p>
    <w:p w:rsidR="001F3511" w:rsidP="00955823" w14:paraId="629CA589" w14:textId="77777777">
      <w:pPr>
        <w:pStyle w:val="BodyText"/>
        <w:spacing w:after="120"/>
        <w:rPr>
          <w:rFonts w:ascii="Times New Roman"/>
          <w:sz w:val="20"/>
        </w:rPr>
      </w:pPr>
    </w:p>
    <w:p w:rsidR="001F3511" w:rsidP="00955823" w14:paraId="629CA58A" w14:textId="77777777">
      <w:pPr>
        <w:pStyle w:val="BodyText"/>
        <w:spacing w:after="120"/>
        <w:rPr>
          <w:rFonts w:ascii="Times New Roman"/>
          <w:sz w:val="20"/>
        </w:rPr>
      </w:pPr>
    </w:p>
    <w:p w:rsidR="001F3511" w:rsidP="00955823" w14:paraId="629CA58B" w14:textId="77777777">
      <w:pPr>
        <w:pStyle w:val="BodyText"/>
        <w:spacing w:after="120"/>
        <w:rPr>
          <w:rFonts w:ascii="Times New Roman"/>
          <w:sz w:val="20"/>
        </w:rPr>
      </w:pPr>
    </w:p>
    <w:p w:rsidR="001F3511" w:rsidP="00955823" w14:paraId="629CA58C" w14:textId="77777777">
      <w:pPr>
        <w:pStyle w:val="BodyText"/>
        <w:spacing w:after="120"/>
        <w:rPr>
          <w:rFonts w:ascii="Times New Roman"/>
          <w:sz w:val="20"/>
        </w:rPr>
      </w:pPr>
    </w:p>
    <w:p w:rsidR="001F3511" w:rsidP="00955823" w14:paraId="629CA58D" w14:textId="77777777">
      <w:pPr>
        <w:pStyle w:val="BodyText"/>
        <w:spacing w:after="120"/>
        <w:rPr>
          <w:rFonts w:ascii="Times New Roman"/>
          <w:sz w:val="20"/>
        </w:rPr>
      </w:pPr>
    </w:p>
    <w:p w:rsidR="001F3511" w:rsidP="00955823" w14:paraId="629CA58E" w14:textId="77777777">
      <w:pPr>
        <w:pStyle w:val="BodyText"/>
        <w:spacing w:after="120"/>
        <w:rPr>
          <w:rFonts w:ascii="Times New Roman"/>
          <w:sz w:val="20"/>
        </w:rPr>
      </w:pPr>
    </w:p>
    <w:p w:rsidR="001F3511" w:rsidP="00955823" w14:paraId="629CA58F" w14:textId="77777777">
      <w:pPr>
        <w:pStyle w:val="BodyText"/>
        <w:spacing w:after="120"/>
        <w:rPr>
          <w:rFonts w:ascii="Times New Roman"/>
          <w:sz w:val="20"/>
        </w:rPr>
      </w:pPr>
    </w:p>
    <w:p w:rsidR="001F3511" w:rsidP="00955823" w14:paraId="629CA590" w14:textId="77777777">
      <w:pPr>
        <w:pStyle w:val="BodyText"/>
        <w:spacing w:after="120"/>
        <w:rPr>
          <w:rFonts w:ascii="Times New Roman"/>
          <w:sz w:val="20"/>
        </w:rPr>
      </w:pPr>
    </w:p>
    <w:p w:rsidR="001F3511" w:rsidP="00955823" w14:paraId="629CA591" w14:textId="77777777">
      <w:pPr>
        <w:pStyle w:val="BodyText"/>
        <w:spacing w:after="120"/>
        <w:rPr>
          <w:rFonts w:ascii="Times New Roman"/>
          <w:sz w:val="20"/>
        </w:rPr>
      </w:pPr>
    </w:p>
    <w:p w:rsidR="001F3511" w:rsidP="00955823" w14:paraId="629CA592" w14:textId="77777777">
      <w:pPr>
        <w:pStyle w:val="BodyText"/>
        <w:spacing w:after="120"/>
        <w:rPr>
          <w:rFonts w:ascii="Times New Roman"/>
          <w:sz w:val="20"/>
        </w:rPr>
      </w:pPr>
    </w:p>
    <w:p w:rsidR="001F3511" w:rsidP="00955823" w14:paraId="629CA593" w14:textId="77777777">
      <w:pPr>
        <w:pStyle w:val="BodyText"/>
        <w:spacing w:after="120"/>
        <w:rPr>
          <w:rFonts w:ascii="Times New Roman"/>
          <w:sz w:val="20"/>
        </w:rPr>
      </w:pPr>
    </w:p>
    <w:p w:rsidR="001F3511" w:rsidP="00955823" w14:paraId="629CA594" w14:textId="77777777">
      <w:pPr>
        <w:pStyle w:val="BodyText"/>
        <w:spacing w:after="120"/>
        <w:rPr>
          <w:rFonts w:ascii="Times New Roman"/>
          <w:sz w:val="20"/>
        </w:rPr>
      </w:pPr>
    </w:p>
    <w:p w:rsidR="001F3511" w:rsidP="00955823" w14:paraId="629CA595" w14:textId="77777777">
      <w:pPr>
        <w:pStyle w:val="BodyText"/>
        <w:spacing w:after="120"/>
        <w:rPr>
          <w:rFonts w:ascii="Times New Roman"/>
          <w:sz w:val="20"/>
        </w:rPr>
      </w:pPr>
    </w:p>
    <w:p w:rsidR="001F3511" w:rsidP="00955823" w14:paraId="629CA596" w14:textId="77777777">
      <w:pPr>
        <w:pStyle w:val="BodyText"/>
        <w:spacing w:after="120"/>
        <w:rPr>
          <w:rFonts w:ascii="Times New Roman"/>
          <w:sz w:val="20"/>
        </w:rPr>
      </w:pPr>
    </w:p>
    <w:p w:rsidR="00E34396" w:rsidRPr="00E34396" w:rsidP="00E34396" w14:paraId="587A34F5" w14:textId="77777777">
      <w:pPr>
        <w:spacing w:before="57" w:after="120" w:line="267" w:lineRule="exact"/>
        <w:ind w:right="290"/>
        <w:jc w:val="right"/>
        <w:outlineLvl w:val="0"/>
        <w:rPr>
          <w:b/>
          <w:bCs/>
          <w:sz w:val="24"/>
          <w:szCs w:val="24"/>
        </w:rPr>
      </w:pPr>
      <w:r w:rsidRPr="00E34396">
        <w:rPr>
          <w:b/>
          <w:bCs/>
          <w:spacing w:val="-2"/>
          <w:sz w:val="24"/>
          <w:szCs w:val="24"/>
        </w:rPr>
        <w:t>This</w:t>
      </w:r>
      <w:r w:rsidRPr="00E34396">
        <w:rPr>
          <w:b/>
          <w:bCs/>
          <w:spacing w:val="-3"/>
          <w:sz w:val="24"/>
          <w:szCs w:val="24"/>
        </w:rPr>
        <w:t xml:space="preserve"> </w:t>
      </w:r>
      <w:r w:rsidRPr="00E34396">
        <w:rPr>
          <w:b/>
          <w:bCs/>
          <w:spacing w:val="-2"/>
          <w:sz w:val="24"/>
          <w:szCs w:val="24"/>
        </w:rPr>
        <w:t>package</w:t>
      </w:r>
      <w:r w:rsidRPr="00E34396">
        <w:rPr>
          <w:b/>
          <w:bCs/>
          <w:spacing w:val="-5"/>
          <w:sz w:val="24"/>
          <w:szCs w:val="24"/>
        </w:rPr>
        <w:t xml:space="preserve"> </w:t>
      </w:r>
      <w:r w:rsidRPr="00E34396">
        <w:rPr>
          <w:b/>
          <w:bCs/>
          <w:spacing w:val="-2"/>
          <w:sz w:val="24"/>
          <w:szCs w:val="24"/>
        </w:rPr>
        <w:t>contains:</w:t>
      </w:r>
    </w:p>
    <w:p w:rsidR="00E34396" w:rsidRPr="00E34396" w:rsidP="00E34396" w14:paraId="634E7823" w14:textId="2EC4A001">
      <w:pPr>
        <w:spacing w:after="120" w:line="182" w:lineRule="exact"/>
        <w:ind w:right="281"/>
        <w:jc w:val="right"/>
        <w:rPr>
          <w:sz w:val="24"/>
          <w:szCs w:val="24"/>
        </w:rPr>
      </w:pPr>
      <w:r w:rsidRPr="00E34396">
        <w:rPr>
          <w:spacing w:val="-2"/>
          <w:sz w:val="24"/>
          <w:szCs w:val="24"/>
        </w:rPr>
        <w:t>Form</w:t>
      </w:r>
      <w:r w:rsidRPr="00E34396">
        <w:rPr>
          <w:spacing w:val="1"/>
          <w:sz w:val="24"/>
          <w:szCs w:val="24"/>
        </w:rPr>
        <w:t xml:space="preserve"> </w:t>
      </w:r>
      <w:r w:rsidRPr="00E34396">
        <w:rPr>
          <w:spacing w:val="-2"/>
          <w:sz w:val="24"/>
          <w:szCs w:val="24"/>
        </w:rPr>
        <w:t>MP-</w:t>
      </w:r>
      <w:r>
        <w:rPr>
          <w:spacing w:val="-2"/>
          <w:sz w:val="24"/>
          <w:szCs w:val="24"/>
        </w:rPr>
        <w:t>1</w:t>
      </w:r>
      <w:r w:rsidRPr="00E34396">
        <w:rPr>
          <w:spacing w:val="-2"/>
          <w:sz w:val="24"/>
          <w:szCs w:val="24"/>
        </w:rPr>
        <w:t>00,</w:t>
      </w:r>
      <w:r w:rsidRPr="00E34396">
        <w:rPr>
          <w:spacing w:val="4"/>
          <w:sz w:val="24"/>
          <w:szCs w:val="24"/>
        </w:rPr>
        <w:t xml:space="preserve"> </w:t>
      </w:r>
      <w:r w:rsidRPr="00E34396">
        <w:rPr>
          <w:spacing w:val="-2"/>
          <w:sz w:val="24"/>
          <w:szCs w:val="24"/>
        </w:rPr>
        <w:t>Schedule</w:t>
      </w:r>
      <w:r w:rsidRPr="00E34396">
        <w:rPr>
          <w:spacing w:val="2"/>
          <w:sz w:val="24"/>
          <w:szCs w:val="24"/>
        </w:rPr>
        <w:t xml:space="preserve"> </w:t>
      </w:r>
      <w:r w:rsidRPr="00E34396">
        <w:rPr>
          <w:spacing w:val="-2"/>
          <w:sz w:val="24"/>
          <w:szCs w:val="24"/>
        </w:rPr>
        <w:t>A,</w:t>
      </w:r>
      <w:r w:rsidRPr="00E34396">
        <w:rPr>
          <w:spacing w:val="3"/>
          <w:sz w:val="24"/>
          <w:szCs w:val="24"/>
        </w:rPr>
        <w:t xml:space="preserve"> </w:t>
      </w:r>
      <w:r w:rsidRPr="00E34396">
        <w:rPr>
          <w:spacing w:val="-2"/>
          <w:sz w:val="24"/>
          <w:szCs w:val="24"/>
        </w:rPr>
        <w:t>and</w:t>
      </w:r>
      <w:r w:rsidRPr="00E34396">
        <w:rPr>
          <w:spacing w:val="3"/>
          <w:sz w:val="24"/>
          <w:szCs w:val="24"/>
        </w:rPr>
        <w:t xml:space="preserve"> </w:t>
      </w:r>
      <w:r w:rsidRPr="00E34396">
        <w:rPr>
          <w:spacing w:val="-2"/>
          <w:sz w:val="24"/>
          <w:szCs w:val="24"/>
        </w:rPr>
        <w:t>Schedule</w:t>
      </w:r>
      <w:r w:rsidRPr="00E34396">
        <w:rPr>
          <w:sz w:val="24"/>
          <w:szCs w:val="24"/>
        </w:rPr>
        <w:t xml:space="preserve"> </w:t>
      </w:r>
      <w:r w:rsidRPr="00E34396">
        <w:rPr>
          <w:spacing w:val="-10"/>
          <w:sz w:val="24"/>
          <w:szCs w:val="24"/>
        </w:rPr>
        <w:t>B</w:t>
      </w:r>
    </w:p>
    <w:p w:rsidR="001F3511" w:rsidP="00955823" w14:paraId="629CA5A0" w14:textId="77777777">
      <w:pPr>
        <w:pStyle w:val="BodyText"/>
        <w:spacing w:after="120"/>
        <w:rPr>
          <w:rFonts w:ascii="Times New Roman"/>
          <w:sz w:val="20"/>
        </w:rPr>
      </w:pPr>
    </w:p>
    <w:p w:rsidR="001F3511" w:rsidP="00955823" w14:paraId="629CA5A1" w14:textId="77777777">
      <w:pPr>
        <w:pStyle w:val="BodyText"/>
        <w:spacing w:after="120"/>
        <w:rPr>
          <w:rFonts w:ascii="Times New Roman"/>
          <w:sz w:val="20"/>
        </w:rPr>
      </w:pPr>
    </w:p>
    <w:p w:rsidR="001F3511" w:rsidP="00955823" w14:paraId="629CA5A2" w14:textId="77777777">
      <w:pPr>
        <w:pStyle w:val="BodyText"/>
        <w:spacing w:after="120"/>
        <w:rPr>
          <w:rFonts w:ascii="Times New Roman"/>
          <w:sz w:val="20"/>
        </w:rPr>
      </w:pPr>
    </w:p>
    <w:p w:rsidR="001F3511" w:rsidP="00955823" w14:paraId="629CA5A3" w14:textId="77777777">
      <w:pPr>
        <w:pStyle w:val="BodyText"/>
        <w:spacing w:after="120"/>
        <w:rPr>
          <w:rFonts w:ascii="Times New Roman"/>
          <w:sz w:val="20"/>
        </w:rPr>
      </w:pPr>
    </w:p>
    <w:p w:rsidR="001F3511" w:rsidP="00955823" w14:paraId="629CA5A4" w14:textId="77777777">
      <w:pPr>
        <w:pStyle w:val="BodyText"/>
        <w:spacing w:after="120"/>
        <w:rPr>
          <w:rFonts w:ascii="Times New Roman"/>
          <w:sz w:val="20"/>
        </w:rPr>
      </w:pPr>
    </w:p>
    <w:p w:rsidR="001F3511" w:rsidP="00955823" w14:paraId="629CA5A5" w14:textId="77777777">
      <w:pPr>
        <w:pStyle w:val="BodyText"/>
        <w:spacing w:after="120"/>
        <w:rPr>
          <w:rFonts w:ascii="Times New Roman"/>
          <w:sz w:val="20"/>
        </w:rPr>
      </w:pPr>
    </w:p>
    <w:p w:rsidR="001F3511" w:rsidP="00955823" w14:paraId="629CA5A6" w14:textId="77777777">
      <w:pPr>
        <w:pStyle w:val="BodyText"/>
        <w:spacing w:after="120"/>
        <w:rPr>
          <w:rFonts w:ascii="Times New Roman"/>
          <w:sz w:val="20"/>
        </w:rPr>
      </w:pPr>
    </w:p>
    <w:p w:rsidR="001F3511" w:rsidP="00955823" w14:paraId="629CA5A7" w14:textId="77777777">
      <w:pPr>
        <w:pStyle w:val="BodyText"/>
        <w:spacing w:before="5" w:after="120"/>
        <w:rPr>
          <w:rFonts w:ascii="Times New Roman"/>
          <w:sz w:val="16"/>
        </w:rPr>
      </w:pPr>
    </w:p>
    <w:p w:rsidR="001F3511" w:rsidP="00955823" w14:paraId="629CA5A8" w14:textId="77777777">
      <w:pPr>
        <w:spacing w:before="36" w:after="120"/>
        <w:ind w:left="3165" w:right="2399"/>
        <w:jc w:val="center"/>
        <w:rPr>
          <w:b/>
          <w:sz w:val="32"/>
        </w:rPr>
      </w:pPr>
      <w:r>
        <w:rPr>
          <w:b/>
          <w:sz w:val="32"/>
        </w:rPr>
        <w:t>Missing</w:t>
      </w:r>
      <w:r>
        <w:rPr>
          <w:b/>
          <w:spacing w:val="-19"/>
          <w:sz w:val="32"/>
        </w:rPr>
        <w:t xml:space="preserve"> </w:t>
      </w:r>
      <w:r>
        <w:rPr>
          <w:b/>
          <w:sz w:val="32"/>
        </w:rPr>
        <w:t>Participants</w:t>
      </w:r>
      <w:r>
        <w:rPr>
          <w:b/>
          <w:spacing w:val="-18"/>
          <w:sz w:val="32"/>
        </w:rPr>
        <w:t xml:space="preserve"> </w:t>
      </w:r>
      <w:r>
        <w:rPr>
          <w:b/>
          <w:sz w:val="32"/>
        </w:rPr>
        <w:t>Program Filing Instructions</w:t>
      </w:r>
    </w:p>
    <w:p w:rsidR="001F3511" w:rsidP="00955823" w14:paraId="629CA5A9" w14:textId="77777777">
      <w:pPr>
        <w:spacing w:after="120"/>
        <w:ind w:left="3165" w:right="2399"/>
        <w:jc w:val="center"/>
        <w:rPr>
          <w:sz w:val="32"/>
        </w:rPr>
      </w:pPr>
      <w:r>
        <w:rPr>
          <w:spacing w:val="-5"/>
          <w:sz w:val="32"/>
        </w:rPr>
        <w:t>for</w:t>
      </w:r>
    </w:p>
    <w:p w:rsidR="001F3511" w:rsidP="00215376" w14:paraId="629CA5AA" w14:textId="77777777">
      <w:pPr>
        <w:spacing w:after="120"/>
        <w:ind w:left="1931" w:right="20"/>
        <w:jc w:val="center"/>
        <w:rPr>
          <w:sz w:val="32"/>
          <w:szCs w:val="32"/>
        </w:rPr>
      </w:pPr>
      <w:r w:rsidRPr="7E5F9A1E">
        <w:rPr>
          <w:sz w:val="32"/>
          <w:szCs w:val="32"/>
        </w:rPr>
        <w:t>PBGC-insured</w:t>
      </w:r>
      <w:r w:rsidRPr="7E5F9A1E">
        <w:rPr>
          <w:spacing w:val="-11"/>
          <w:sz w:val="32"/>
          <w:szCs w:val="32"/>
        </w:rPr>
        <w:t xml:space="preserve"> </w:t>
      </w:r>
      <w:r w:rsidRPr="7E5F9A1E">
        <w:rPr>
          <w:sz w:val="32"/>
          <w:szCs w:val="32"/>
        </w:rPr>
        <w:t>Single-Employer</w:t>
      </w:r>
      <w:r w:rsidRPr="7E5F9A1E">
        <w:rPr>
          <w:spacing w:val="-11"/>
          <w:sz w:val="32"/>
          <w:szCs w:val="32"/>
        </w:rPr>
        <w:t xml:space="preserve"> </w:t>
      </w:r>
      <w:r w:rsidRPr="7E5F9A1E">
        <w:rPr>
          <w:sz w:val="32"/>
          <w:szCs w:val="32"/>
        </w:rPr>
        <w:t>Defined</w:t>
      </w:r>
      <w:r w:rsidRPr="7E5F9A1E">
        <w:rPr>
          <w:spacing w:val="-11"/>
          <w:sz w:val="32"/>
          <w:szCs w:val="32"/>
        </w:rPr>
        <w:t xml:space="preserve"> </w:t>
      </w:r>
      <w:r w:rsidRPr="7E5F9A1E">
        <w:rPr>
          <w:sz w:val="32"/>
          <w:szCs w:val="32"/>
        </w:rPr>
        <w:t>Benefit</w:t>
      </w:r>
      <w:r w:rsidRPr="7E5F9A1E">
        <w:rPr>
          <w:spacing w:val="-11"/>
          <w:sz w:val="32"/>
          <w:szCs w:val="32"/>
        </w:rPr>
        <w:t xml:space="preserve"> </w:t>
      </w:r>
      <w:r w:rsidRPr="7E5F9A1E">
        <w:rPr>
          <w:sz w:val="32"/>
          <w:szCs w:val="32"/>
        </w:rPr>
        <w:t>Plans Terminating on or after January 1, 2018</w:t>
      </w:r>
    </w:p>
    <w:p w:rsidR="7E5F9A1E" w:rsidP="7E5F9A1E" w14:paraId="267D4CE6" w14:textId="0B1AFE40">
      <w:pPr>
        <w:spacing w:after="120"/>
        <w:ind w:left="1931" w:right="1165"/>
        <w:jc w:val="center"/>
        <w:rPr>
          <w:sz w:val="32"/>
          <w:szCs w:val="32"/>
        </w:rPr>
      </w:pPr>
    </w:p>
    <w:p w:rsidR="292F11C6" w:rsidP="00215376" w14:paraId="3F3791C6" w14:textId="17BF268D">
      <w:pPr>
        <w:ind w:left="540" w:right="20"/>
        <w:jc w:val="center"/>
        <w:rPr>
          <w:rFonts w:ascii="Aptos" w:eastAsia="Aptos" w:hAnsi="Aptos" w:cs="Aptos"/>
        </w:rPr>
      </w:pPr>
      <w:r w:rsidRPr="7E5F9A1E">
        <w:rPr>
          <w:rFonts w:ascii="Aptos" w:eastAsia="Aptos" w:hAnsi="Aptos" w:cs="Aptos"/>
        </w:rPr>
        <w:t xml:space="preserve">Modified on </w:t>
      </w:r>
      <w:r w:rsidR="006A5E63">
        <w:rPr>
          <w:rFonts w:ascii="Aptos" w:eastAsia="Aptos" w:hAnsi="Aptos" w:cs="Aptos"/>
        </w:rPr>
        <w:t>August 18, 2025</w:t>
      </w:r>
      <w:r w:rsidR="00D30420">
        <w:rPr>
          <w:rFonts w:ascii="Aptos" w:eastAsia="Aptos" w:hAnsi="Aptos" w:cs="Aptos"/>
        </w:rPr>
        <w:t>,</w:t>
      </w:r>
      <w:r w:rsidRPr="7E5F9A1E">
        <w:rPr>
          <w:rFonts w:ascii="Aptos" w:eastAsia="Aptos" w:hAnsi="Aptos" w:cs="Aptos"/>
        </w:rPr>
        <w:t xml:space="preserve"> to reflect new requirement to submit filing by email.  See PBGC’s Miscellaneous Corrections, Clarifications, and Improvements Rule, issued </w:t>
      </w:r>
      <w:r w:rsidR="006A5E63">
        <w:rPr>
          <w:rFonts w:ascii="Aptos" w:eastAsia="Aptos" w:hAnsi="Aptos" w:cs="Aptos"/>
        </w:rPr>
        <w:t>August 15, 2025</w:t>
      </w:r>
      <w:r w:rsidR="00D30420">
        <w:rPr>
          <w:rFonts w:ascii="Aptos" w:eastAsia="Aptos" w:hAnsi="Aptos" w:cs="Aptos"/>
        </w:rPr>
        <w:t>,</w:t>
      </w:r>
      <w:r w:rsidRPr="7E5F9A1E">
        <w:rPr>
          <w:rFonts w:ascii="Aptos" w:eastAsia="Aptos" w:hAnsi="Aptos" w:cs="Aptos"/>
        </w:rPr>
        <w:t xml:space="preserve"> for more information.</w:t>
      </w:r>
    </w:p>
    <w:p w:rsidR="7E5F9A1E" w:rsidP="7E5F9A1E" w14:paraId="2EF3EEA0" w14:textId="43CB6A60">
      <w:pPr>
        <w:spacing w:after="120"/>
        <w:ind w:left="1931" w:right="1165"/>
        <w:jc w:val="center"/>
        <w:rPr>
          <w:sz w:val="32"/>
          <w:szCs w:val="32"/>
        </w:rPr>
      </w:pPr>
    </w:p>
    <w:p w:rsidR="001F3511" w:rsidP="00955823" w14:paraId="629CA5AB" w14:textId="77777777">
      <w:pPr>
        <w:spacing w:after="120"/>
        <w:jc w:val="center"/>
        <w:rPr>
          <w:sz w:val="32"/>
        </w:rPr>
        <w:sectPr w:rsidSect="00BC0041">
          <w:type w:val="continuous"/>
          <w:pgSz w:w="12240" w:h="15840"/>
          <w:pgMar w:top="1360" w:right="1080" w:bottom="280" w:left="1240" w:header="720" w:footer="720" w:gutter="0"/>
          <w:cols w:space="720"/>
        </w:sectPr>
      </w:pPr>
    </w:p>
    <w:p w:rsidR="001F3511" w:rsidP="00955823" w14:paraId="629CA5AC" w14:textId="77777777">
      <w:pPr>
        <w:pStyle w:val="Title"/>
        <w:spacing w:after="120"/>
      </w:pPr>
      <w:r>
        <w:t>Table</w:t>
      </w:r>
      <w:r>
        <w:rPr>
          <w:spacing w:val="-3"/>
        </w:rPr>
        <w:t xml:space="preserve"> </w:t>
      </w:r>
      <w:r>
        <w:t>of</w:t>
      </w:r>
      <w:r>
        <w:rPr>
          <w:spacing w:val="-2"/>
        </w:rPr>
        <w:t xml:space="preserve"> Contents</w:t>
      </w:r>
    </w:p>
    <w:p w:rsidR="001F3511" w:rsidP="00955823" w14:paraId="629CA5AD" w14:textId="1F1FB8A4">
      <w:pPr>
        <w:tabs>
          <w:tab w:val="right" w:leader="dot" w:pos="9678"/>
        </w:tabs>
        <w:spacing w:before="433" w:after="120"/>
        <w:ind w:left="111"/>
        <w:rPr>
          <w:b/>
        </w:rPr>
      </w:pPr>
      <w:hyperlink w:anchor="Who_must_file" w:history="1">
        <w:r>
          <w:rPr>
            <w:rFonts w:ascii="Cambria"/>
            <w:spacing w:val="-4"/>
            <w:w w:val="95"/>
            <w:sz w:val="2"/>
          </w:rPr>
          <w:t>36T</w:t>
        </w:r>
        <w:bookmarkStart w:id="0" w:name="36TWhat,_How,_and_When_to_File36T__4"/>
        <w:bookmarkEnd w:id="0"/>
        <w:r>
          <w:rPr>
            <w:b/>
            <w:color w:val="006FC0"/>
            <w:spacing w:val="-3"/>
            <w:w w:val="103"/>
          </w:rPr>
          <w:t>O</w:t>
        </w:r>
        <w:r>
          <w:rPr>
            <w:b/>
            <w:color w:val="006FC0"/>
            <w:spacing w:val="-1"/>
            <w:w w:val="103"/>
          </w:rPr>
          <w:t>v</w:t>
        </w:r>
        <w:r>
          <w:rPr>
            <w:b/>
            <w:color w:val="006FC0"/>
            <w:spacing w:val="-4"/>
            <w:w w:val="103"/>
          </w:rPr>
          <w:t>e</w:t>
        </w:r>
        <w:r>
          <w:rPr>
            <w:b/>
            <w:color w:val="006FC0"/>
            <w:spacing w:val="-3"/>
            <w:w w:val="103"/>
          </w:rPr>
          <w:t>r</w:t>
        </w:r>
        <w:r>
          <w:rPr>
            <w:b/>
            <w:color w:val="006FC0"/>
            <w:spacing w:val="-1"/>
            <w:w w:val="103"/>
          </w:rPr>
          <w:t>v</w:t>
        </w:r>
        <w:r>
          <w:rPr>
            <w:b/>
            <w:color w:val="006FC0"/>
            <w:spacing w:val="-2"/>
            <w:w w:val="103"/>
          </w:rPr>
          <w:t>i</w:t>
        </w:r>
        <w:r>
          <w:rPr>
            <w:b/>
            <w:color w:val="006FC0"/>
            <w:spacing w:val="-3"/>
            <w:w w:val="103"/>
          </w:rPr>
          <w:t>e</w:t>
        </w:r>
        <w:r>
          <w:rPr>
            <w:b/>
            <w:color w:val="006FC0"/>
            <w:spacing w:val="-1"/>
            <w:w w:val="103"/>
          </w:rPr>
          <w:t>w</w:t>
        </w:r>
        <w:r w:rsidR="00193271">
          <w:rPr>
            <w:b/>
            <w:color w:val="006FC0"/>
            <w:spacing w:val="-1"/>
            <w:w w:val="103"/>
          </w:rPr>
          <w:t>...............................................................................................................................................</w:t>
        </w:r>
        <w:r>
          <w:rPr>
            <w:rFonts w:ascii="Cambria"/>
            <w:spacing w:val="-4"/>
            <w:w w:val="95"/>
            <w:sz w:val="2"/>
          </w:rPr>
          <w:t>36</w:t>
        </w:r>
        <w:r>
          <w:rPr>
            <w:rFonts w:ascii="Cambria"/>
            <w:spacing w:val="-2"/>
            <w:w w:val="95"/>
            <w:sz w:val="2"/>
          </w:rPr>
          <w:t>T</w:t>
        </w:r>
      </w:hyperlink>
      <w:r>
        <w:rPr>
          <w:rFonts w:ascii="Cambria"/>
          <w:sz w:val="2"/>
        </w:rPr>
        <w:tab/>
      </w:r>
      <w:hyperlink w:anchor="_bookmark0" w:history="1">
        <w:r>
          <w:rPr>
            <w:b/>
            <w:color w:val="006FC0"/>
            <w:spacing w:val="-10"/>
          </w:rPr>
          <w:t>1</w:t>
        </w:r>
      </w:hyperlink>
    </w:p>
    <w:p w:rsidR="001F3511" w:rsidP="00955823" w14:paraId="629CA5AE" w14:textId="1FD46A3E">
      <w:pPr>
        <w:pStyle w:val="Heading1"/>
        <w:tabs>
          <w:tab w:val="right" w:leader="dot" w:pos="9677"/>
        </w:tabs>
        <w:spacing w:before="135" w:after="120"/>
        <w:ind w:left="111"/>
      </w:pPr>
      <w:hyperlink w:anchor="_bookmark1" w:history="1">
        <w:r>
          <w:rPr>
            <w:rFonts w:ascii="Cambria"/>
            <w:b w:val="0"/>
            <w:w w:val="90"/>
            <w:sz w:val="2"/>
          </w:rPr>
          <w:t>36T</w:t>
        </w:r>
        <w:bookmarkStart w:id="1" w:name="36TDetermining_Benefit_Transfer_Amounts3"/>
        <w:bookmarkEnd w:id="1"/>
        <w:r>
          <w:rPr>
            <w:color w:val="006FC0"/>
            <w:spacing w:val="1"/>
            <w:w w:val="98"/>
          </w:rPr>
          <w:t>W</w:t>
        </w:r>
        <w:r>
          <w:rPr>
            <w:color w:val="006FC0"/>
            <w:spacing w:val="-2"/>
            <w:w w:val="98"/>
          </w:rPr>
          <w:t>h</w:t>
        </w:r>
        <w:r>
          <w:rPr>
            <w:color w:val="006FC0"/>
            <w:spacing w:val="-1"/>
            <w:w w:val="98"/>
          </w:rPr>
          <w:t>at</w:t>
        </w:r>
        <w:r>
          <w:rPr>
            <w:color w:val="006FC0"/>
            <w:spacing w:val="2"/>
            <w:w w:val="98"/>
          </w:rPr>
          <w:t>,</w:t>
        </w:r>
        <w:r>
          <w:rPr>
            <w:color w:val="006FC0"/>
            <w:spacing w:val="-1"/>
          </w:rPr>
          <w:t xml:space="preserve"> </w:t>
        </w:r>
        <w:r>
          <w:rPr>
            <w:color w:val="006FC0"/>
            <w:w w:val="95"/>
          </w:rPr>
          <w:t>How,</w:t>
        </w:r>
        <w:r>
          <w:rPr>
            <w:color w:val="006FC0"/>
          </w:rPr>
          <w:t xml:space="preserve"> </w:t>
        </w:r>
        <w:r>
          <w:rPr>
            <w:color w:val="006FC0"/>
            <w:w w:val="95"/>
          </w:rPr>
          <w:t>and</w:t>
        </w:r>
        <w:r>
          <w:rPr>
            <w:color w:val="006FC0"/>
            <w:spacing w:val="-2"/>
          </w:rPr>
          <w:t xml:space="preserve"> </w:t>
        </w:r>
        <w:r>
          <w:rPr>
            <w:color w:val="006FC0"/>
            <w:w w:val="95"/>
          </w:rPr>
          <w:t>When</w:t>
        </w:r>
        <w:r>
          <w:rPr>
            <w:color w:val="006FC0"/>
            <w:spacing w:val="-1"/>
          </w:rPr>
          <w:t xml:space="preserve"> </w:t>
        </w:r>
        <w:r>
          <w:rPr>
            <w:color w:val="006FC0"/>
            <w:w w:val="95"/>
          </w:rPr>
          <w:t>to</w:t>
        </w:r>
        <w:r>
          <w:rPr>
            <w:color w:val="006FC0"/>
            <w:spacing w:val="1"/>
          </w:rPr>
          <w:t xml:space="preserve"> </w:t>
        </w:r>
        <w:r>
          <w:rPr>
            <w:color w:val="006FC0"/>
            <w:spacing w:val="-4"/>
            <w:w w:val="98"/>
          </w:rPr>
          <w:t>F</w:t>
        </w:r>
        <w:r>
          <w:rPr>
            <w:color w:val="006FC0"/>
            <w:spacing w:val="-3"/>
            <w:w w:val="98"/>
          </w:rPr>
          <w:t>i</w:t>
        </w:r>
        <w:r>
          <w:rPr>
            <w:color w:val="006FC0"/>
            <w:spacing w:val="-2"/>
            <w:w w:val="98"/>
          </w:rPr>
          <w:t>l</w:t>
        </w:r>
        <w:r>
          <w:rPr>
            <w:color w:val="006FC0"/>
            <w:spacing w:val="-3"/>
            <w:w w:val="98"/>
          </w:rPr>
          <w:t>e</w:t>
        </w:r>
        <w:r w:rsidRPr="00193271" w:rsidR="00193271">
          <w:rPr>
            <w:color w:val="006FC0"/>
            <w:spacing w:val="-3"/>
            <w:w w:val="98"/>
          </w:rPr>
          <w:t>....................</w:t>
        </w:r>
        <w:r w:rsidR="00193271">
          <w:rPr>
            <w:color w:val="006FC0"/>
            <w:spacing w:val="-3"/>
            <w:w w:val="98"/>
          </w:rPr>
          <w:t>...........</w:t>
        </w:r>
        <w:bookmarkStart w:id="2" w:name="_Hlk141171133"/>
        <w:r w:rsidR="00193271">
          <w:rPr>
            <w:color w:val="006FC0"/>
            <w:spacing w:val="-3"/>
            <w:w w:val="98"/>
          </w:rPr>
          <w:t>................</w:t>
        </w:r>
        <w:bookmarkStart w:id="3" w:name="_Hlk141171150"/>
        <w:r w:rsidR="00193271">
          <w:rPr>
            <w:color w:val="006FC0"/>
            <w:spacing w:val="-3"/>
            <w:w w:val="98"/>
          </w:rPr>
          <w:t>..........</w:t>
        </w:r>
        <w:bookmarkEnd w:id="2"/>
        <w:r w:rsidR="00193271">
          <w:rPr>
            <w:color w:val="006FC0"/>
            <w:spacing w:val="-3"/>
            <w:w w:val="98"/>
          </w:rPr>
          <w:t>...........</w:t>
        </w:r>
        <w:bookmarkEnd w:id="3"/>
        <w:r w:rsidR="00193271">
          <w:rPr>
            <w:color w:val="006FC0"/>
            <w:spacing w:val="-3"/>
            <w:w w:val="98"/>
          </w:rPr>
          <w:t>........................................................</w:t>
        </w:r>
      </w:hyperlink>
      <w:r w:rsidR="00193271">
        <w:rPr>
          <w:rFonts w:ascii="Cambria"/>
          <w:b w:val="0"/>
          <w:w w:val="90"/>
          <w:sz w:val="2"/>
        </w:rPr>
        <w:t>........................</w:t>
      </w:r>
      <w:r>
        <w:rPr>
          <w:rFonts w:ascii="Cambria"/>
          <w:b w:val="0"/>
          <w:sz w:val="2"/>
        </w:rPr>
        <w:tab/>
      </w:r>
      <w:hyperlink w:anchor="_bookmark1" w:history="1">
        <w:r w:rsidR="00204FD4">
          <w:rPr>
            <w:color w:val="006FC0"/>
            <w:spacing w:val="-10"/>
          </w:rPr>
          <w:t>7</w:t>
        </w:r>
      </w:hyperlink>
    </w:p>
    <w:p w:rsidR="001F3511" w:rsidP="00955823" w14:paraId="629CA5AF" w14:textId="6EE173D6">
      <w:pPr>
        <w:pStyle w:val="Heading1"/>
        <w:tabs>
          <w:tab w:val="right" w:leader="dot" w:pos="9676"/>
        </w:tabs>
        <w:spacing w:before="134" w:after="120"/>
        <w:ind w:left="111"/>
      </w:pPr>
      <w:hyperlink w:anchor="_bookmark2" w:history="1">
        <w:r>
          <w:rPr>
            <w:rFonts w:ascii="Cambria"/>
            <w:b w:val="0"/>
            <w:spacing w:val="1"/>
            <w:w w:val="88"/>
            <w:sz w:val="2"/>
          </w:rPr>
          <w:t>36</w:t>
        </w:r>
        <w:r>
          <w:rPr>
            <w:rFonts w:ascii="Cambria"/>
            <w:b w:val="0"/>
            <w:spacing w:val="2"/>
            <w:w w:val="88"/>
            <w:sz w:val="2"/>
          </w:rPr>
          <w:t>T</w:t>
        </w:r>
        <w:r>
          <w:rPr>
            <w:color w:val="006FC0"/>
            <w:spacing w:val="-2"/>
            <w:w w:val="96"/>
          </w:rPr>
          <w:t>D</w:t>
        </w:r>
        <w:r>
          <w:rPr>
            <w:color w:val="006FC0"/>
            <w:w w:val="96"/>
          </w:rPr>
          <w:t>e</w:t>
        </w:r>
        <w:r>
          <w:rPr>
            <w:color w:val="006FC0"/>
            <w:spacing w:val="-2"/>
            <w:w w:val="96"/>
          </w:rPr>
          <w:t>t</w:t>
        </w:r>
        <w:r>
          <w:rPr>
            <w:color w:val="006FC0"/>
            <w:w w:val="96"/>
          </w:rPr>
          <w:t>er</w:t>
        </w:r>
        <w:r>
          <w:rPr>
            <w:color w:val="006FC0"/>
            <w:spacing w:val="-2"/>
            <w:w w:val="96"/>
          </w:rPr>
          <w:t>m</w:t>
        </w:r>
        <w:r>
          <w:rPr>
            <w:color w:val="006FC0"/>
            <w:w w:val="96"/>
          </w:rPr>
          <w:t>i</w:t>
        </w:r>
        <w:r>
          <w:rPr>
            <w:color w:val="006FC0"/>
            <w:spacing w:val="-2"/>
            <w:w w:val="96"/>
          </w:rPr>
          <w:t>n</w:t>
        </w:r>
        <w:r>
          <w:rPr>
            <w:color w:val="006FC0"/>
            <w:w w:val="96"/>
          </w:rPr>
          <w:t>i</w:t>
        </w:r>
        <w:r>
          <w:rPr>
            <w:color w:val="006FC0"/>
            <w:spacing w:val="-4"/>
            <w:w w:val="96"/>
          </w:rPr>
          <w:t>n</w:t>
        </w:r>
        <w:r>
          <w:rPr>
            <w:color w:val="006FC0"/>
            <w:spacing w:val="3"/>
            <w:w w:val="96"/>
          </w:rPr>
          <w:t>g</w:t>
        </w:r>
        <w:r>
          <w:rPr>
            <w:color w:val="006FC0"/>
            <w:spacing w:val="-4"/>
            <w:w w:val="94"/>
          </w:rPr>
          <w:t xml:space="preserve"> </w:t>
        </w:r>
        <w:r>
          <w:rPr>
            <w:color w:val="006FC0"/>
            <w:w w:val="95"/>
          </w:rPr>
          <w:t>Benefit</w:t>
        </w:r>
        <w:r>
          <w:rPr>
            <w:color w:val="006FC0"/>
            <w:spacing w:val="-8"/>
            <w:w w:val="95"/>
          </w:rPr>
          <w:t xml:space="preserve"> </w:t>
        </w:r>
        <w:r>
          <w:rPr>
            <w:color w:val="006FC0"/>
            <w:w w:val="95"/>
          </w:rPr>
          <w:t>Transfer</w:t>
        </w:r>
        <w:r>
          <w:rPr>
            <w:color w:val="006FC0"/>
            <w:spacing w:val="-5"/>
            <w:w w:val="95"/>
          </w:rPr>
          <w:t xml:space="preserve"> </w:t>
        </w:r>
        <w:r>
          <w:rPr>
            <w:color w:val="006FC0"/>
            <w:spacing w:val="-4"/>
            <w:w w:val="97"/>
          </w:rPr>
          <w:t>A</w:t>
        </w:r>
        <w:r>
          <w:rPr>
            <w:color w:val="006FC0"/>
            <w:spacing w:val="-3"/>
            <w:w w:val="97"/>
          </w:rPr>
          <w:t>m</w:t>
        </w:r>
        <w:r>
          <w:rPr>
            <w:color w:val="006FC0"/>
            <w:spacing w:val="-4"/>
            <w:w w:val="97"/>
          </w:rPr>
          <w:t>o</w:t>
        </w:r>
        <w:r>
          <w:rPr>
            <w:color w:val="006FC0"/>
            <w:spacing w:val="-3"/>
            <w:w w:val="97"/>
          </w:rPr>
          <w:t>u</w:t>
        </w:r>
        <w:r>
          <w:rPr>
            <w:color w:val="006FC0"/>
            <w:spacing w:val="-2"/>
            <w:w w:val="97"/>
          </w:rPr>
          <w:t>n</w:t>
        </w:r>
        <w:r>
          <w:rPr>
            <w:color w:val="006FC0"/>
            <w:spacing w:val="-5"/>
            <w:w w:val="97"/>
          </w:rPr>
          <w:t>t</w:t>
        </w:r>
        <w:r w:rsidR="00193271">
          <w:rPr>
            <w:color w:val="006FC0"/>
            <w:spacing w:val="-5"/>
            <w:w w:val="97"/>
          </w:rPr>
          <w:t>s ..................................................................................................................</w:t>
        </w:r>
        <w:r>
          <w:rPr>
            <w:rFonts w:ascii="Cambria"/>
            <w:b w:val="0"/>
            <w:spacing w:val="-1"/>
            <w:w w:val="89"/>
            <w:sz w:val="2"/>
          </w:rPr>
          <w:t>36</w:t>
        </w:r>
        <w:r>
          <w:rPr>
            <w:rFonts w:ascii="Cambria"/>
            <w:b w:val="0"/>
            <w:spacing w:val="1"/>
            <w:w w:val="89"/>
            <w:sz w:val="2"/>
          </w:rPr>
          <w:t>T</w:t>
        </w:r>
      </w:hyperlink>
      <w:r w:rsidR="00193271">
        <w:rPr>
          <w:rFonts w:ascii="Cambria"/>
          <w:b w:val="0"/>
          <w:spacing w:val="1"/>
          <w:w w:val="89"/>
          <w:sz w:val="2"/>
        </w:rPr>
        <w:t>.............</w:t>
      </w:r>
      <w:hyperlink w:anchor="_bookmark2" w:history="1">
        <w:r w:rsidR="00204FD4">
          <w:rPr>
            <w:color w:val="006FC0"/>
            <w:spacing w:val="-10"/>
          </w:rPr>
          <w:t>10</w:t>
        </w:r>
      </w:hyperlink>
    </w:p>
    <w:p w:rsidR="001F3511" w:rsidP="00955823" w14:paraId="629CA5B0" w14:textId="77777777">
      <w:pPr>
        <w:pStyle w:val="Heading1"/>
        <w:spacing w:before="135" w:after="120"/>
        <w:ind w:left="111"/>
      </w:pPr>
      <w:bookmarkStart w:id="4" w:name="Line-by-Line_Instructions_for_Completing"/>
      <w:bookmarkEnd w:id="4"/>
      <w:r>
        <w:rPr>
          <w:color w:val="006FC0"/>
        </w:rPr>
        <w:t>Line-by-Line</w:t>
      </w:r>
      <w:r>
        <w:rPr>
          <w:color w:val="006FC0"/>
          <w:spacing w:val="-11"/>
        </w:rPr>
        <w:t xml:space="preserve"> </w:t>
      </w:r>
      <w:r>
        <w:rPr>
          <w:color w:val="006FC0"/>
        </w:rPr>
        <w:t>Instructions</w:t>
      </w:r>
      <w:r>
        <w:rPr>
          <w:color w:val="006FC0"/>
          <w:spacing w:val="-10"/>
        </w:rPr>
        <w:t xml:space="preserve"> </w:t>
      </w:r>
      <w:r>
        <w:rPr>
          <w:color w:val="006FC0"/>
        </w:rPr>
        <w:t>for</w:t>
      </w:r>
      <w:r>
        <w:rPr>
          <w:color w:val="006FC0"/>
          <w:spacing w:val="-11"/>
        </w:rPr>
        <w:t xml:space="preserve"> </w:t>
      </w:r>
      <w:r>
        <w:rPr>
          <w:color w:val="006FC0"/>
        </w:rPr>
        <w:t>Completing</w:t>
      </w:r>
      <w:r>
        <w:rPr>
          <w:color w:val="006FC0"/>
          <w:spacing w:val="-10"/>
        </w:rPr>
        <w:t xml:space="preserve"> </w:t>
      </w:r>
      <w:r>
        <w:rPr>
          <w:color w:val="006FC0"/>
        </w:rPr>
        <w:t>Forms</w:t>
      </w:r>
      <w:r>
        <w:rPr>
          <w:color w:val="006FC0"/>
          <w:spacing w:val="-10"/>
        </w:rPr>
        <w:t xml:space="preserve"> </w:t>
      </w:r>
      <w:r>
        <w:rPr>
          <w:color w:val="006FC0"/>
        </w:rPr>
        <w:t>and</w:t>
      </w:r>
      <w:r>
        <w:rPr>
          <w:color w:val="006FC0"/>
          <w:spacing w:val="-9"/>
        </w:rPr>
        <w:t xml:space="preserve"> </w:t>
      </w:r>
      <w:r>
        <w:rPr>
          <w:color w:val="006FC0"/>
        </w:rPr>
        <w:t>Related</w:t>
      </w:r>
      <w:r>
        <w:rPr>
          <w:color w:val="006FC0"/>
          <w:spacing w:val="-10"/>
        </w:rPr>
        <w:t xml:space="preserve"> </w:t>
      </w:r>
      <w:r>
        <w:rPr>
          <w:color w:val="006FC0"/>
          <w:spacing w:val="-2"/>
        </w:rPr>
        <w:t>Schedules</w:t>
      </w:r>
    </w:p>
    <w:bookmarkStart w:id="5" w:name="_Form_MP-100_(Plan_Information)_8"/>
    <w:bookmarkEnd w:id="5"/>
    <w:p w:rsidR="001F3511" w:rsidP="00955823" w14:paraId="629CA5B1" w14:textId="67F1F212">
      <w:pPr>
        <w:pStyle w:val="Heading1"/>
        <w:numPr>
          <w:ilvl w:val="0"/>
          <w:numId w:val="14"/>
        </w:numPr>
        <w:tabs>
          <w:tab w:val="left" w:pos="831"/>
          <w:tab w:val="left" w:pos="832"/>
          <w:tab w:val="right" w:leader="dot" w:pos="9642"/>
        </w:tabs>
        <w:spacing w:before="252" w:after="120"/>
        <w:ind w:hanging="361"/>
      </w:pPr>
      <w:r>
        <w:fldChar w:fldCharType="begin"/>
      </w:r>
      <w:r>
        <w:instrText>HYPERLINK \l "_bookmark3"</w:instrText>
      </w:r>
      <w:r>
        <w:fldChar w:fldCharType="separate"/>
      </w:r>
      <w:bookmarkStart w:id="6" w:name="_Schedule_A_(Individual_Information_–_A"/>
      <w:bookmarkEnd w:id="6"/>
      <w:r>
        <w:rPr>
          <w:color w:val="006FC0"/>
        </w:rPr>
        <w:t>Form</w:t>
      </w:r>
      <w:r>
        <w:rPr>
          <w:color w:val="006FC0"/>
          <w:spacing w:val="-8"/>
        </w:rPr>
        <w:t xml:space="preserve"> </w:t>
      </w:r>
      <w:r>
        <w:rPr>
          <w:color w:val="006FC0"/>
        </w:rPr>
        <w:t>MP-100</w:t>
      </w:r>
      <w:r>
        <w:rPr>
          <w:color w:val="006FC0"/>
          <w:spacing w:val="-12"/>
        </w:rPr>
        <w:t xml:space="preserve"> </w:t>
      </w:r>
      <w:r>
        <w:rPr>
          <w:color w:val="006FC0"/>
        </w:rPr>
        <w:t>(Plan</w:t>
      </w:r>
      <w:r>
        <w:rPr>
          <w:color w:val="006FC0"/>
          <w:spacing w:val="-12"/>
        </w:rPr>
        <w:t xml:space="preserve"> </w:t>
      </w:r>
      <w:r>
        <w:rPr>
          <w:color w:val="006FC0"/>
          <w:spacing w:val="-2"/>
        </w:rPr>
        <w:t>Information)</w:t>
      </w:r>
      <w:r>
        <w:rPr>
          <w:color w:val="006FC0"/>
        </w:rPr>
        <w:tab/>
      </w:r>
      <w:r>
        <w:rPr>
          <w:color w:val="006FC0"/>
          <w:spacing w:val="-10"/>
        </w:rPr>
        <w:fldChar w:fldCharType="end"/>
      </w:r>
      <w:r w:rsidR="00CC7EC1">
        <w:rPr>
          <w:color w:val="006FC0"/>
          <w:spacing w:val="-10"/>
        </w:rPr>
        <w:t>12</w:t>
      </w:r>
    </w:p>
    <w:p w:rsidR="001F3511" w:rsidP="00955823" w14:paraId="629CA5B2" w14:textId="0C2116C6">
      <w:pPr>
        <w:pStyle w:val="Heading1"/>
        <w:numPr>
          <w:ilvl w:val="0"/>
          <w:numId w:val="14"/>
        </w:numPr>
        <w:tabs>
          <w:tab w:val="left" w:pos="830"/>
          <w:tab w:val="left" w:pos="832"/>
          <w:tab w:val="right" w:leader="dot" w:pos="9644"/>
        </w:tabs>
        <w:spacing w:before="120" w:after="120"/>
        <w:ind w:hanging="361"/>
      </w:pPr>
      <w:hyperlink w:anchor="_bookmark4" w:history="1">
        <w:bookmarkStart w:id="7" w:name="_Schedule_B_(Individual_Information_–_T"/>
        <w:bookmarkEnd w:id="7"/>
        <w:r>
          <w:rPr>
            <w:color w:val="006FC0"/>
          </w:rPr>
          <w:t>Schedule</w:t>
        </w:r>
        <w:r>
          <w:rPr>
            <w:color w:val="006FC0"/>
            <w:spacing w:val="-13"/>
          </w:rPr>
          <w:t xml:space="preserve"> </w:t>
        </w:r>
        <w:r>
          <w:rPr>
            <w:color w:val="006FC0"/>
          </w:rPr>
          <w:t>A</w:t>
        </w:r>
        <w:r>
          <w:rPr>
            <w:color w:val="006FC0"/>
            <w:spacing w:val="-12"/>
          </w:rPr>
          <w:t xml:space="preserve"> </w:t>
        </w:r>
        <w:r>
          <w:rPr>
            <w:color w:val="006FC0"/>
          </w:rPr>
          <w:t>(Individual</w:t>
        </w:r>
        <w:r>
          <w:rPr>
            <w:color w:val="006FC0"/>
            <w:spacing w:val="-10"/>
          </w:rPr>
          <w:t xml:space="preserve"> </w:t>
        </w:r>
        <w:r>
          <w:rPr>
            <w:color w:val="006FC0"/>
          </w:rPr>
          <w:t>Information</w:t>
        </w:r>
        <w:r>
          <w:rPr>
            <w:color w:val="006FC0"/>
            <w:spacing w:val="-9"/>
          </w:rPr>
          <w:t xml:space="preserve"> </w:t>
        </w:r>
        <w:r>
          <w:rPr>
            <w:color w:val="006FC0"/>
          </w:rPr>
          <w:t>–</w:t>
        </w:r>
        <w:r>
          <w:rPr>
            <w:color w:val="006FC0"/>
            <w:spacing w:val="-16"/>
          </w:rPr>
          <w:t xml:space="preserve"> </w:t>
        </w:r>
        <w:r>
          <w:rPr>
            <w:color w:val="006FC0"/>
          </w:rPr>
          <w:t>Annuity</w:t>
        </w:r>
        <w:r>
          <w:rPr>
            <w:color w:val="006FC0"/>
            <w:spacing w:val="-10"/>
          </w:rPr>
          <w:t xml:space="preserve"> </w:t>
        </w:r>
        <w:r>
          <w:rPr>
            <w:color w:val="006FC0"/>
            <w:spacing w:val="-2"/>
          </w:rPr>
          <w:t>Purchases)</w:t>
        </w:r>
        <w:r>
          <w:rPr>
            <w:color w:val="006FC0"/>
          </w:rPr>
          <w:tab/>
        </w:r>
        <w:r w:rsidR="00AC72D5">
          <w:rPr>
            <w:color w:val="006FC0"/>
            <w:spacing w:val="-5"/>
          </w:rPr>
          <w:t>1</w:t>
        </w:r>
      </w:hyperlink>
      <w:r w:rsidR="00CC7EC1">
        <w:rPr>
          <w:color w:val="006FC0"/>
          <w:spacing w:val="-5"/>
        </w:rPr>
        <w:t>4</w:t>
      </w:r>
    </w:p>
    <w:p w:rsidR="001F3511" w:rsidP="00955823" w14:paraId="629CA5B3" w14:textId="1EB10907">
      <w:pPr>
        <w:pStyle w:val="Heading1"/>
        <w:numPr>
          <w:ilvl w:val="0"/>
          <w:numId w:val="14"/>
        </w:numPr>
        <w:tabs>
          <w:tab w:val="left" w:pos="830"/>
          <w:tab w:val="left" w:pos="831"/>
          <w:tab w:val="right" w:leader="dot" w:pos="9641"/>
        </w:tabs>
        <w:spacing w:before="119" w:after="120"/>
        <w:ind w:left="830" w:hanging="361"/>
      </w:pPr>
      <w:hyperlink w:anchor="_bookmark5" w:history="1">
        <w:bookmarkStart w:id="8" w:name="Appendices"/>
        <w:bookmarkEnd w:id="8"/>
        <w:r>
          <w:rPr>
            <w:color w:val="006FC0"/>
          </w:rPr>
          <w:t>Schedule</w:t>
        </w:r>
        <w:r>
          <w:rPr>
            <w:color w:val="006FC0"/>
            <w:spacing w:val="-13"/>
          </w:rPr>
          <w:t xml:space="preserve"> </w:t>
        </w:r>
        <w:r>
          <w:rPr>
            <w:color w:val="006FC0"/>
          </w:rPr>
          <w:t>B</w:t>
        </w:r>
        <w:r>
          <w:rPr>
            <w:color w:val="006FC0"/>
            <w:spacing w:val="-10"/>
          </w:rPr>
          <w:t xml:space="preserve"> </w:t>
        </w:r>
        <w:r>
          <w:rPr>
            <w:color w:val="006FC0"/>
          </w:rPr>
          <w:t>(Individual</w:t>
        </w:r>
        <w:r>
          <w:rPr>
            <w:color w:val="006FC0"/>
            <w:spacing w:val="-9"/>
          </w:rPr>
          <w:t xml:space="preserve"> </w:t>
        </w:r>
        <w:r>
          <w:rPr>
            <w:color w:val="006FC0"/>
          </w:rPr>
          <w:t>Information</w:t>
        </w:r>
        <w:r>
          <w:rPr>
            <w:color w:val="006FC0"/>
            <w:spacing w:val="-8"/>
          </w:rPr>
          <w:t xml:space="preserve"> </w:t>
        </w:r>
        <w:r>
          <w:rPr>
            <w:color w:val="006FC0"/>
          </w:rPr>
          <w:t>–</w:t>
        </w:r>
        <w:r>
          <w:rPr>
            <w:color w:val="006FC0"/>
            <w:spacing w:val="-9"/>
          </w:rPr>
          <w:t xml:space="preserve"> </w:t>
        </w:r>
        <w:r>
          <w:rPr>
            <w:color w:val="006FC0"/>
          </w:rPr>
          <w:t>Transfers</w:t>
        </w:r>
        <w:r>
          <w:rPr>
            <w:color w:val="006FC0"/>
            <w:spacing w:val="-17"/>
          </w:rPr>
          <w:t xml:space="preserve"> </w:t>
        </w:r>
        <w:r>
          <w:rPr>
            <w:color w:val="006FC0"/>
          </w:rPr>
          <w:t>to</w:t>
        </w:r>
        <w:r>
          <w:rPr>
            <w:color w:val="006FC0"/>
            <w:spacing w:val="-11"/>
          </w:rPr>
          <w:t xml:space="preserve"> </w:t>
        </w:r>
        <w:r>
          <w:rPr>
            <w:color w:val="006FC0"/>
            <w:spacing w:val="-2"/>
          </w:rPr>
          <w:t>PBGC)</w:t>
        </w:r>
        <w:r>
          <w:rPr>
            <w:color w:val="006FC0"/>
          </w:rPr>
          <w:tab/>
        </w:r>
        <w:r w:rsidR="00AC72D5">
          <w:rPr>
            <w:color w:val="006FC0"/>
            <w:spacing w:val="-5"/>
          </w:rPr>
          <w:t>1</w:t>
        </w:r>
      </w:hyperlink>
      <w:r w:rsidR="00CC7EC1">
        <w:rPr>
          <w:color w:val="006FC0"/>
          <w:spacing w:val="-5"/>
        </w:rPr>
        <w:t>6</w:t>
      </w:r>
    </w:p>
    <w:p w:rsidR="001F3511" w:rsidP="00955823" w14:paraId="629CA5B4" w14:textId="77777777">
      <w:pPr>
        <w:pStyle w:val="Heading1"/>
        <w:spacing w:before="117" w:after="120"/>
        <w:ind w:left="109"/>
      </w:pPr>
      <w:r>
        <w:rPr>
          <w:color w:val="006FC0"/>
          <w:spacing w:val="-2"/>
        </w:rPr>
        <w:t>Appendices</w:t>
      </w:r>
    </w:p>
    <w:p w:rsidR="001F3511" w:rsidP="00955823" w14:paraId="629CA5B5" w14:textId="29070AFD">
      <w:pPr>
        <w:pStyle w:val="Heading1"/>
        <w:numPr>
          <w:ilvl w:val="0"/>
          <w:numId w:val="14"/>
        </w:numPr>
        <w:tabs>
          <w:tab w:val="left" w:pos="829"/>
          <w:tab w:val="left" w:pos="830"/>
          <w:tab w:val="right" w:leader="dot" w:pos="9637"/>
        </w:tabs>
        <w:spacing w:before="119" w:after="120"/>
        <w:ind w:left="829" w:hanging="361"/>
      </w:pPr>
      <w:hyperlink w:anchor="_bookmark6" w:history="1">
        <w:bookmarkStart w:id="9" w:name="_Appendix_1_–_Defined_Terms_15"/>
        <w:bookmarkEnd w:id="9"/>
        <w:r>
          <w:rPr>
            <w:color w:val="006FC0"/>
          </w:rPr>
          <w:t>Appendix</w:t>
        </w:r>
        <w:r>
          <w:rPr>
            <w:color w:val="006FC0"/>
            <w:spacing w:val="-7"/>
          </w:rPr>
          <w:t xml:space="preserve"> </w:t>
        </w:r>
        <w:r>
          <w:rPr>
            <w:color w:val="006FC0"/>
          </w:rPr>
          <w:t>1</w:t>
        </w:r>
        <w:r>
          <w:rPr>
            <w:color w:val="006FC0"/>
            <w:spacing w:val="-7"/>
          </w:rPr>
          <w:t xml:space="preserve"> </w:t>
        </w:r>
        <w:r>
          <w:rPr>
            <w:color w:val="006FC0"/>
          </w:rPr>
          <w:t>–</w:t>
        </w:r>
        <w:r>
          <w:rPr>
            <w:color w:val="006FC0"/>
            <w:spacing w:val="-11"/>
          </w:rPr>
          <w:t xml:space="preserve"> </w:t>
        </w:r>
        <w:r>
          <w:rPr>
            <w:color w:val="006FC0"/>
          </w:rPr>
          <w:t>Defined</w:t>
        </w:r>
        <w:r>
          <w:rPr>
            <w:color w:val="006FC0"/>
            <w:spacing w:val="-8"/>
          </w:rPr>
          <w:t xml:space="preserve"> </w:t>
        </w:r>
        <w:r>
          <w:rPr>
            <w:color w:val="006FC0"/>
            <w:spacing w:val="-4"/>
          </w:rPr>
          <w:t>Terms</w:t>
        </w:r>
        <w:r>
          <w:rPr>
            <w:color w:val="006FC0"/>
          </w:rPr>
          <w:tab/>
        </w:r>
      </w:hyperlink>
      <w:r w:rsidR="00AE572E">
        <w:rPr>
          <w:color w:val="006FC0"/>
          <w:spacing w:val="-5"/>
        </w:rPr>
        <w:t>21</w:t>
      </w:r>
    </w:p>
    <w:p w:rsidR="001F3511" w:rsidP="00955823" w14:paraId="629CA5B6" w14:textId="6665A7E5">
      <w:pPr>
        <w:pStyle w:val="Heading1"/>
        <w:numPr>
          <w:ilvl w:val="0"/>
          <w:numId w:val="14"/>
        </w:numPr>
        <w:tabs>
          <w:tab w:val="left" w:pos="829"/>
          <w:tab w:val="left" w:pos="830"/>
          <w:tab w:val="right" w:leader="dot" w:pos="9656"/>
        </w:tabs>
        <w:spacing w:before="121" w:after="120"/>
        <w:ind w:left="829" w:hanging="361"/>
      </w:pPr>
      <w:hyperlink w:anchor="_bookmark7" w:history="1">
        <w:bookmarkStart w:id="10" w:name="_Appendix_2_–_Diligent_Search_Requireme"/>
        <w:bookmarkEnd w:id="10"/>
        <w:r>
          <w:rPr>
            <w:color w:val="006FC0"/>
          </w:rPr>
          <w:t>Appendix</w:t>
        </w:r>
        <w:r>
          <w:rPr>
            <w:color w:val="006FC0"/>
            <w:spacing w:val="-8"/>
          </w:rPr>
          <w:t xml:space="preserve"> </w:t>
        </w:r>
        <w:r>
          <w:rPr>
            <w:color w:val="006FC0"/>
          </w:rPr>
          <w:t>2</w:t>
        </w:r>
        <w:r>
          <w:rPr>
            <w:color w:val="006FC0"/>
            <w:spacing w:val="-7"/>
          </w:rPr>
          <w:t xml:space="preserve"> </w:t>
        </w:r>
        <w:r>
          <w:rPr>
            <w:color w:val="006FC0"/>
          </w:rPr>
          <w:t>–</w:t>
        </w:r>
        <w:r>
          <w:rPr>
            <w:color w:val="006FC0"/>
            <w:spacing w:val="-6"/>
          </w:rPr>
          <w:t xml:space="preserve"> </w:t>
        </w:r>
        <w:r>
          <w:rPr>
            <w:color w:val="006FC0"/>
          </w:rPr>
          <w:t>Diligent</w:t>
        </w:r>
        <w:r>
          <w:rPr>
            <w:color w:val="006FC0"/>
            <w:spacing w:val="-12"/>
          </w:rPr>
          <w:t xml:space="preserve"> </w:t>
        </w:r>
        <w:r>
          <w:rPr>
            <w:color w:val="006FC0"/>
          </w:rPr>
          <w:t>Search</w:t>
        </w:r>
        <w:r>
          <w:rPr>
            <w:color w:val="006FC0"/>
            <w:spacing w:val="-11"/>
          </w:rPr>
          <w:t xml:space="preserve"> </w:t>
        </w:r>
        <w:r>
          <w:rPr>
            <w:color w:val="006FC0"/>
            <w:spacing w:val="-2"/>
          </w:rPr>
          <w:t>Requirement</w:t>
        </w:r>
        <w:r>
          <w:rPr>
            <w:color w:val="006FC0"/>
          </w:rPr>
          <w:tab/>
        </w:r>
      </w:hyperlink>
      <w:r w:rsidR="00AE572E">
        <w:rPr>
          <w:color w:val="006FC0"/>
          <w:spacing w:val="-5"/>
        </w:rPr>
        <w:t>23</w:t>
      </w:r>
    </w:p>
    <w:p w:rsidR="001F3511" w:rsidP="00955823" w14:paraId="629CA5B7" w14:textId="136553E6">
      <w:pPr>
        <w:pStyle w:val="Heading1"/>
        <w:numPr>
          <w:ilvl w:val="0"/>
          <w:numId w:val="14"/>
        </w:numPr>
        <w:tabs>
          <w:tab w:val="left" w:pos="829"/>
          <w:tab w:val="left" w:pos="830"/>
          <w:tab w:val="right" w:leader="dot" w:pos="9656"/>
        </w:tabs>
        <w:spacing w:before="119" w:after="120"/>
        <w:ind w:left="829" w:hanging="361"/>
      </w:pPr>
      <w:hyperlink w:anchor="_bookmark8" w:history="1">
        <w:bookmarkStart w:id="11" w:name="_Appendix_3_–_Accumulating_Back_Payment"/>
        <w:bookmarkEnd w:id="11"/>
        <w:r>
          <w:rPr>
            <w:color w:val="006FC0"/>
          </w:rPr>
          <w:t>Appendix</w:t>
        </w:r>
        <w:r>
          <w:rPr>
            <w:color w:val="006FC0"/>
            <w:spacing w:val="-8"/>
          </w:rPr>
          <w:t xml:space="preserve"> </w:t>
        </w:r>
        <w:r>
          <w:rPr>
            <w:color w:val="006FC0"/>
          </w:rPr>
          <w:t>3</w:t>
        </w:r>
        <w:r>
          <w:rPr>
            <w:color w:val="006FC0"/>
            <w:spacing w:val="-9"/>
          </w:rPr>
          <w:t xml:space="preserve"> </w:t>
        </w:r>
        <w:r>
          <w:rPr>
            <w:color w:val="006FC0"/>
          </w:rPr>
          <w:t>–</w:t>
        </w:r>
        <w:r>
          <w:rPr>
            <w:color w:val="006FC0"/>
            <w:spacing w:val="-7"/>
          </w:rPr>
          <w:t xml:space="preserve"> </w:t>
        </w:r>
        <w:r>
          <w:rPr>
            <w:color w:val="006FC0"/>
          </w:rPr>
          <w:t>Accumulating</w:t>
        </w:r>
        <w:r>
          <w:rPr>
            <w:color w:val="006FC0"/>
            <w:spacing w:val="-12"/>
          </w:rPr>
          <w:t xml:space="preserve"> </w:t>
        </w:r>
        <w:r>
          <w:rPr>
            <w:color w:val="006FC0"/>
          </w:rPr>
          <w:t>Back</w:t>
        </w:r>
        <w:r>
          <w:rPr>
            <w:color w:val="006FC0"/>
            <w:spacing w:val="-9"/>
          </w:rPr>
          <w:t xml:space="preserve"> </w:t>
        </w:r>
        <w:r>
          <w:rPr>
            <w:color w:val="006FC0"/>
            <w:spacing w:val="-2"/>
          </w:rPr>
          <w:t>Payments</w:t>
        </w:r>
        <w:r>
          <w:rPr>
            <w:color w:val="006FC0"/>
          </w:rPr>
          <w:tab/>
        </w:r>
      </w:hyperlink>
      <w:r w:rsidR="00B84139">
        <w:rPr>
          <w:color w:val="006FC0"/>
          <w:spacing w:val="-5"/>
        </w:rPr>
        <w:t>25</w:t>
      </w:r>
    </w:p>
    <w:p w:rsidR="001F3511" w:rsidRPr="00193271" w:rsidP="00955823" w14:paraId="629CA5B8" w14:textId="7175F03E">
      <w:pPr>
        <w:pStyle w:val="Heading1"/>
        <w:numPr>
          <w:ilvl w:val="0"/>
          <w:numId w:val="14"/>
        </w:numPr>
        <w:tabs>
          <w:tab w:val="left" w:pos="829"/>
          <w:tab w:val="left" w:pos="830"/>
          <w:tab w:val="right" w:leader="dot" w:pos="9665"/>
        </w:tabs>
        <w:spacing w:before="121" w:after="120"/>
        <w:ind w:left="829" w:hanging="361"/>
      </w:pPr>
      <w:hyperlink w:anchor="_bookmark9" w:history="1">
        <w:bookmarkStart w:id="12" w:name="_Appendix_4_–_PBGC_Contact_Information_"/>
        <w:bookmarkEnd w:id="12"/>
        <w:r w:rsidRPr="00193271">
          <w:rPr>
            <w:color w:val="006FC0"/>
          </w:rPr>
          <w:t>Appendix</w:t>
        </w:r>
        <w:r w:rsidRPr="00193271">
          <w:rPr>
            <w:color w:val="006FC0"/>
            <w:spacing w:val="-8"/>
          </w:rPr>
          <w:t xml:space="preserve"> </w:t>
        </w:r>
        <w:r w:rsidRPr="00193271">
          <w:rPr>
            <w:color w:val="006FC0"/>
          </w:rPr>
          <w:t>4</w:t>
        </w:r>
        <w:r w:rsidRPr="00193271">
          <w:rPr>
            <w:color w:val="006FC0"/>
            <w:spacing w:val="-7"/>
          </w:rPr>
          <w:t xml:space="preserve"> </w:t>
        </w:r>
        <w:r w:rsidRPr="00193271">
          <w:rPr>
            <w:color w:val="006FC0"/>
          </w:rPr>
          <w:t>–</w:t>
        </w:r>
        <w:r w:rsidRPr="00193271">
          <w:rPr>
            <w:color w:val="006FC0"/>
            <w:spacing w:val="-6"/>
          </w:rPr>
          <w:t xml:space="preserve"> </w:t>
        </w:r>
        <w:r w:rsidRPr="00193271" w:rsidR="00193271">
          <w:rPr>
            <w:color w:val="006FC0"/>
            <w:spacing w:val="-6"/>
          </w:rPr>
          <w:t>Common Filing Errors</w:t>
        </w:r>
        <w:r w:rsidRPr="00193271">
          <w:rPr>
            <w:color w:val="006FC0"/>
          </w:rPr>
          <w:tab/>
        </w:r>
        <w:r w:rsidRPr="00193271" w:rsidR="00AC72D5">
          <w:rPr>
            <w:color w:val="006FC0"/>
            <w:spacing w:val="-5"/>
          </w:rPr>
          <w:t>2</w:t>
        </w:r>
      </w:hyperlink>
      <w:r w:rsidR="00B84139">
        <w:rPr>
          <w:color w:val="006FC0"/>
          <w:spacing w:val="-5"/>
        </w:rPr>
        <w:t>6</w:t>
      </w:r>
    </w:p>
    <w:p w:rsidR="001F3511" w:rsidP="00955823" w14:paraId="629CA5B9" w14:textId="74D113BD">
      <w:pPr>
        <w:pStyle w:val="Heading1"/>
        <w:numPr>
          <w:ilvl w:val="0"/>
          <w:numId w:val="14"/>
        </w:numPr>
        <w:tabs>
          <w:tab w:val="left" w:pos="829"/>
          <w:tab w:val="left" w:pos="830"/>
          <w:tab w:val="right" w:leader="dot" w:pos="9652"/>
        </w:tabs>
        <w:spacing w:before="118" w:after="120"/>
        <w:ind w:left="829" w:hanging="361"/>
      </w:pPr>
      <w:hyperlink w:anchor="_bookmark10" w:history="1">
        <w:bookmarkStart w:id="13" w:name="_Appendix_5_–_Paperwork_Reduction_Act_N"/>
        <w:bookmarkEnd w:id="13"/>
        <w:r>
          <w:rPr>
            <w:color w:val="006FC0"/>
          </w:rPr>
          <w:t>Appendix</w:t>
        </w:r>
        <w:r>
          <w:rPr>
            <w:color w:val="006FC0"/>
            <w:spacing w:val="-11"/>
          </w:rPr>
          <w:t xml:space="preserve"> </w:t>
        </w:r>
        <w:r>
          <w:rPr>
            <w:color w:val="006FC0"/>
          </w:rPr>
          <w:t>5</w:t>
        </w:r>
        <w:r>
          <w:rPr>
            <w:color w:val="006FC0"/>
            <w:spacing w:val="-8"/>
          </w:rPr>
          <w:t xml:space="preserve"> </w:t>
        </w:r>
        <w:r>
          <w:rPr>
            <w:color w:val="006FC0"/>
          </w:rPr>
          <w:t>–</w:t>
        </w:r>
        <w:r>
          <w:rPr>
            <w:color w:val="006FC0"/>
            <w:spacing w:val="-7"/>
          </w:rPr>
          <w:t xml:space="preserve"> </w:t>
        </w:r>
        <w:r>
          <w:rPr>
            <w:color w:val="006FC0"/>
          </w:rPr>
          <w:t>Paperwork</w:t>
        </w:r>
        <w:r>
          <w:rPr>
            <w:color w:val="006FC0"/>
            <w:spacing w:val="-8"/>
          </w:rPr>
          <w:t xml:space="preserve"> </w:t>
        </w:r>
        <w:r>
          <w:rPr>
            <w:color w:val="006FC0"/>
          </w:rPr>
          <w:t>Reduction</w:t>
        </w:r>
        <w:r>
          <w:rPr>
            <w:color w:val="006FC0"/>
            <w:spacing w:val="-13"/>
          </w:rPr>
          <w:t xml:space="preserve"> </w:t>
        </w:r>
        <w:r>
          <w:rPr>
            <w:color w:val="006FC0"/>
          </w:rPr>
          <w:t>Act</w:t>
        </w:r>
        <w:r>
          <w:rPr>
            <w:color w:val="006FC0"/>
            <w:spacing w:val="-10"/>
          </w:rPr>
          <w:t xml:space="preserve"> </w:t>
        </w:r>
        <w:r>
          <w:rPr>
            <w:color w:val="006FC0"/>
            <w:spacing w:val="-2"/>
          </w:rPr>
          <w:t>Notice</w:t>
        </w:r>
        <w:r>
          <w:rPr>
            <w:color w:val="006FC0"/>
          </w:rPr>
          <w:tab/>
        </w:r>
        <w:r w:rsidR="00AC72D5">
          <w:rPr>
            <w:color w:val="006FC0"/>
            <w:spacing w:val="-5"/>
          </w:rPr>
          <w:t>2</w:t>
        </w:r>
      </w:hyperlink>
      <w:r w:rsidR="00B84139">
        <w:rPr>
          <w:color w:val="006FC0"/>
          <w:spacing w:val="-5"/>
        </w:rPr>
        <w:t>7</w:t>
      </w:r>
    </w:p>
    <w:p w:rsidR="001F3511" w:rsidP="00955823" w14:paraId="7D030143" w14:textId="77777777">
      <w:pPr>
        <w:spacing w:after="120"/>
      </w:pPr>
    </w:p>
    <w:p w:rsidR="001649F6" w:rsidP="00955823" w14:paraId="51083F0B" w14:textId="77777777">
      <w:pPr>
        <w:spacing w:after="120"/>
      </w:pPr>
    </w:p>
    <w:p w:rsidR="001649F6" w:rsidRPr="001649F6" w:rsidP="00955823" w14:paraId="629CA5BA" w14:textId="0AD2E654">
      <w:pPr>
        <w:spacing w:after="120"/>
        <w:rPr>
          <w:color w:val="FF0000"/>
        </w:rPr>
        <w:sectPr w:rsidSect="00BC0041">
          <w:footerReference w:type="default" r:id="rId23"/>
          <w:pgSz w:w="12240" w:h="15840"/>
          <w:pgMar w:top="1400" w:right="1080" w:bottom="1260" w:left="1240" w:header="0" w:footer="1073" w:gutter="0"/>
          <w:cols w:space="720"/>
        </w:sectPr>
      </w:pPr>
    </w:p>
    <w:p w:rsidR="001F3511" w:rsidP="00955823" w14:paraId="629CA5BB" w14:textId="77777777">
      <w:pPr>
        <w:pStyle w:val="Heading1"/>
        <w:spacing w:before="46" w:after="120"/>
        <w:ind w:left="111"/>
      </w:pPr>
      <w:bookmarkStart w:id="14" w:name="Introduction"/>
      <w:bookmarkStart w:id="15" w:name="_bookmark0"/>
      <w:bookmarkEnd w:id="14"/>
      <w:bookmarkEnd w:id="15"/>
      <w:r>
        <w:rPr>
          <w:spacing w:val="-2"/>
        </w:rPr>
        <w:t>Introduction</w:t>
      </w:r>
    </w:p>
    <w:p w:rsidR="001F3511" w:rsidP="00955823" w14:paraId="629CA5BC" w14:textId="77777777">
      <w:pPr>
        <w:pStyle w:val="BodyText"/>
        <w:spacing w:before="99" w:after="120" w:line="276" w:lineRule="auto"/>
        <w:ind w:left="109" w:right="395"/>
      </w:pPr>
      <w:r>
        <w:rPr>
          <w:spacing w:val="-2"/>
        </w:rPr>
        <w:t>The</w:t>
      </w:r>
      <w:r>
        <w:rPr>
          <w:spacing w:val="-11"/>
        </w:rPr>
        <w:t xml:space="preserve"> </w:t>
      </w:r>
      <w:r>
        <w:rPr>
          <w:spacing w:val="-2"/>
        </w:rPr>
        <w:t>goal</w:t>
      </w:r>
      <w:r>
        <w:rPr>
          <w:spacing w:val="-10"/>
        </w:rPr>
        <w:t xml:space="preserve"> </w:t>
      </w:r>
      <w:r>
        <w:rPr>
          <w:spacing w:val="-2"/>
        </w:rPr>
        <w:t>of</w:t>
      </w:r>
      <w:r>
        <w:rPr>
          <w:spacing w:val="-11"/>
        </w:rPr>
        <w:t xml:space="preserve"> </w:t>
      </w:r>
      <w:r>
        <w:rPr>
          <w:spacing w:val="-2"/>
        </w:rPr>
        <w:t>PBGC’s</w:t>
      </w:r>
      <w:r>
        <w:rPr>
          <w:spacing w:val="-22"/>
        </w:rPr>
        <w:t xml:space="preserve"> </w:t>
      </w:r>
      <w:r>
        <w:rPr>
          <w:spacing w:val="-2"/>
        </w:rPr>
        <w:t>Missing</w:t>
      </w:r>
      <w:r>
        <w:rPr>
          <w:spacing w:val="-4"/>
        </w:rPr>
        <w:t xml:space="preserve"> </w:t>
      </w:r>
      <w:r>
        <w:rPr>
          <w:spacing w:val="-2"/>
        </w:rPr>
        <w:t>Participants</w:t>
      </w:r>
      <w:r>
        <w:rPr>
          <w:spacing w:val="-3"/>
        </w:rPr>
        <w:t xml:space="preserve"> </w:t>
      </w:r>
      <w:r>
        <w:rPr>
          <w:spacing w:val="-2"/>
        </w:rPr>
        <w:t>Program</w:t>
      </w:r>
      <w:r>
        <w:rPr>
          <w:spacing w:val="-5"/>
        </w:rPr>
        <w:t xml:space="preserve"> </w:t>
      </w:r>
      <w:r>
        <w:rPr>
          <w:spacing w:val="-2"/>
        </w:rPr>
        <w:t>is</w:t>
      </w:r>
      <w:r>
        <w:rPr>
          <w:spacing w:val="-5"/>
        </w:rPr>
        <w:t xml:space="preserve"> </w:t>
      </w:r>
      <w:r>
        <w:rPr>
          <w:spacing w:val="-2"/>
        </w:rPr>
        <w:t>to</w:t>
      </w:r>
      <w:r>
        <w:rPr>
          <w:spacing w:val="-3"/>
        </w:rPr>
        <w:t xml:space="preserve"> </w:t>
      </w:r>
      <w:r>
        <w:rPr>
          <w:spacing w:val="-2"/>
        </w:rPr>
        <w:t>connect</w:t>
      </w:r>
      <w:r>
        <w:rPr>
          <w:spacing w:val="-4"/>
        </w:rPr>
        <w:t xml:space="preserve"> </w:t>
      </w:r>
      <w:r>
        <w:rPr>
          <w:spacing w:val="-2"/>
        </w:rPr>
        <w:t>missing</w:t>
      </w:r>
      <w:r>
        <w:rPr>
          <w:spacing w:val="-5"/>
        </w:rPr>
        <w:t xml:space="preserve"> </w:t>
      </w:r>
      <w:r>
        <w:rPr>
          <w:spacing w:val="-2"/>
        </w:rPr>
        <w:t>participants</w:t>
      </w:r>
      <w:r>
        <w:rPr>
          <w:spacing w:val="-22"/>
        </w:rPr>
        <w:t xml:space="preserve"> </w:t>
      </w:r>
      <w:r>
        <w:rPr>
          <w:spacing w:val="-2"/>
        </w:rPr>
        <w:t>with</w:t>
      </w:r>
      <w:r>
        <w:rPr>
          <w:spacing w:val="-4"/>
        </w:rPr>
        <w:t xml:space="preserve"> </w:t>
      </w:r>
      <w:r>
        <w:rPr>
          <w:spacing w:val="-2"/>
        </w:rPr>
        <w:t>their</w:t>
      </w:r>
      <w:r>
        <w:rPr>
          <w:spacing w:val="-5"/>
        </w:rPr>
        <w:t xml:space="preserve"> </w:t>
      </w:r>
      <w:r>
        <w:rPr>
          <w:spacing w:val="-2"/>
        </w:rPr>
        <w:t>benefits</w:t>
      </w:r>
      <w:r>
        <w:rPr>
          <w:spacing w:val="-5"/>
        </w:rPr>
        <w:t xml:space="preserve"> </w:t>
      </w:r>
      <w:r>
        <w:rPr>
          <w:spacing w:val="-2"/>
        </w:rPr>
        <w:t xml:space="preserve">from </w:t>
      </w:r>
      <w:r>
        <w:t>plans</w:t>
      </w:r>
      <w:r>
        <w:rPr>
          <w:spacing w:val="-11"/>
        </w:rPr>
        <w:t xml:space="preserve"> </w:t>
      </w:r>
      <w:r>
        <w:t>that</w:t>
      </w:r>
      <w:r>
        <w:rPr>
          <w:spacing w:val="-10"/>
        </w:rPr>
        <w:t xml:space="preserve"> </w:t>
      </w:r>
      <w:r>
        <w:t>terminated</w:t>
      </w:r>
      <w:r>
        <w:rPr>
          <w:spacing w:val="-12"/>
        </w:rPr>
        <w:t xml:space="preserve"> </w:t>
      </w:r>
      <w:r>
        <w:t>and</w:t>
      </w:r>
      <w:r>
        <w:rPr>
          <w:spacing w:val="-10"/>
        </w:rPr>
        <w:t xml:space="preserve"> </w:t>
      </w:r>
      <w:r>
        <w:t>closed</w:t>
      </w:r>
      <w:r>
        <w:rPr>
          <w:spacing w:val="-11"/>
        </w:rPr>
        <w:t xml:space="preserve"> </w:t>
      </w:r>
      <w:r>
        <w:t>out.</w:t>
      </w:r>
      <w:r>
        <w:rPr>
          <w:spacing w:val="-4"/>
        </w:rPr>
        <w:t xml:space="preserve"> </w:t>
      </w:r>
      <w:r>
        <w:t>PBGC</w:t>
      </w:r>
      <w:r>
        <w:rPr>
          <w:spacing w:val="-13"/>
        </w:rPr>
        <w:t xml:space="preserve"> </w:t>
      </w:r>
      <w:r>
        <w:t>does</w:t>
      </w:r>
      <w:r>
        <w:rPr>
          <w:spacing w:val="-13"/>
        </w:rPr>
        <w:t xml:space="preserve"> </w:t>
      </w:r>
      <w:r>
        <w:t>this</w:t>
      </w:r>
      <w:r>
        <w:rPr>
          <w:spacing w:val="-13"/>
        </w:rPr>
        <w:t xml:space="preserve"> </w:t>
      </w:r>
      <w:r>
        <w:t>by</w:t>
      </w:r>
      <w:r>
        <w:rPr>
          <w:spacing w:val="-5"/>
        </w:rPr>
        <w:t xml:space="preserve"> </w:t>
      </w:r>
      <w:r>
        <w:t>searching</w:t>
      </w:r>
      <w:r>
        <w:rPr>
          <w:spacing w:val="-5"/>
        </w:rPr>
        <w:t xml:space="preserve"> </w:t>
      </w:r>
      <w:r>
        <w:t>for</w:t>
      </w:r>
      <w:r>
        <w:rPr>
          <w:spacing w:val="-5"/>
        </w:rPr>
        <w:t xml:space="preserve"> </w:t>
      </w:r>
      <w:r>
        <w:t>participants</w:t>
      </w:r>
      <w:r>
        <w:rPr>
          <w:spacing w:val="-5"/>
        </w:rPr>
        <w:t xml:space="preserve"> </w:t>
      </w:r>
      <w:r>
        <w:t>and</w:t>
      </w:r>
      <w:r>
        <w:rPr>
          <w:spacing w:val="-5"/>
        </w:rPr>
        <w:t xml:space="preserve"> </w:t>
      </w:r>
      <w:r>
        <w:t>beneficiaries</w:t>
      </w:r>
      <w:r>
        <w:rPr>
          <w:spacing w:val="-4"/>
        </w:rPr>
        <w:t xml:space="preserve"> </w:t>
      </w:r>
      <w:r>
        <w:t>who could not be located when their plans ended and paying their benefits when found, or, where the plan purchases an annuity from an insurance company for the missing participant, by providing contact information for the applicable insurer to the found participant or beneficiary.</w:t>
      </w:r>
    </w:p>
    <w:p w:rsidR="001F3511" w:rsidP="00955823" w14:paraId="629CA5BE" w14:textId="71015C60">
      <w:pPr>
        <w:pStyle w:val="BodyText"/>
        <w:spacing w:before="1" w:after="120"/>
        <w:ind w:left="109" w:right="395"/>
      </w:pPr>
      <w:r>
        <w:t>The</w:t>
      </w:r>
      <w:r>
        <w:rPr>
          <w:spacing w:val="-3"/>
        </w:rPr>
        <w:t xml:space="preserve"> </w:t>
      </w:r>
      <w:r>
        <w:t>program</w:t>
      </w:r>
      <w:r>
        <w:rPr>
          <w:spacing w:val="-3"/>
        </w:rPr>
        <w:t xml:space="preserve"> </w:t>
      </w:r>
      <w:r>
        <w:t>cover</w:t>
      </w:r>
      <w:r w:rsidR="00FE4658">
        <w:t>s</w:t>
      </w:r>
      <w:r>
        <w:rPr>
          <w:spacing w:val="-4"/>
        </w:rPr>
        <w:t xml:space="preserve"> </w:t>
      </w:r>
      <w:r>
        <w:t>PBGC-insured</w:t>
      </w:r>
      <w:r>
        <w:rPr>
          <w:spacing w:val="-3"/>
        </w:rPr>
        <w:t xml:space="preserve"> </w:t>
      </w:r>
      <w:r>
        <w:t>single-</w:t>
      </w:r>
      <w:r>
        <w:t>employer</w:t>
      </w:r>
      <w:r>
        <w:rPr>
          <w:spacing w:val="-4"/>
        </w:rPr>
        <w:t xml:space="preserve"> </w:t>
      </w:r>
      <w:r>
        <w:t>defined</w:t>
      </w:r>
      <w:r>
        <w:rPr>
          <w:spacing w:val="-3"/>
        </w:rPr>
        <w:t xml:space="preserve"> </w:t>
      </w:r>
      <w:r>
        <w:t>benefit</w:t>
      </w:r>
      <w:r>
        <w:rPr>
          <w:spacing w:val="-3"/>
        </w:rPr>
        <w:t xml:space="preserve"> </w:t>
      </w:r>
      <w:r>
        <w:t>(DB) plans terminated in a standard termination or in a sufficient distress termination (where the plan was sufficient for all guaranteed benefits)</w:t>
      </w:r>
      <w:r w:rsidR="00FE4658">
        <w:t xml:space="preserve"> and other </w:t>
      </w:r>
      <w:r>
        <w:t>types of terminated retirement plans, including multiemployer</w:t>
      </w:r>
      <w:r w:rsidR="00DF48A7">
        <w:t xml:space="preserve"> DB</w:t>
      </w:r>
      <w:r>
        <w:t xml:space="preserve"> plans</w:t>
      </w:r>
      <w:r w:rsidR="00DF48A7">
        <w:t>,</w:t>
      </w:r>
      <w:r>
        <w:t xml:space="preserve"> </w:t>
      </w:r>
      <w:r w:rsidR="00133412">
        <w:t xml:space="preserve">small </w:t>
      </w:r>
      <w:r>
        <w:t>professional service</w:t>
      </w:r>
      <w:r w:rsidR="00133412">
        <w:t xml:space="preserve"> DB plans, and</w:t>
      </w:r>
      <w:r>
        <w:t xml:space="preserve"> </w:t>
      </w:r>
      <w:r w:rsidR="00A734AF">
        <w:t>defined contribution plans.</w:t>
      </w:r>
    </w:p>
    <w:p w:rsidR="00FE4658" w:rsidP="00955823" w14:paraId="731425E0" w14:textId="732B8C38">
      <w:pPr>
        <w:pStyle w:val="BodyText"/>
        <w:spacing w:before="121" w:after="120"/>
        <w:ind w:left="111" w:right="331" w:hanging="1"/>
      </w:pPr>
      <w:r>
        <w:t>Although</w:t>
      </w:r>
      <w:r>
        <w:rPr>
          <w:spacing w:val="-6"/>
        </w:rPr>
        <w:t xml:space="preserve"> </w:t>
      </w:r>
      <w:r>
        <w:t>the</w:t>
      </w:r>
      <w:r>
        <w:rPr>
          <w:spacing w:val="-7"/>
        </w:rPr>
        <w:t xml:space="preserve"> </w:t>
      </w:r>
      <w:r>
        <w:t>Missing</w:t>
      </w:r>
      <w:r>
        <w:rPr>
          <w:spacing w:val="-8"/>
        </w:rPr>
        <w:t xml:space="preserve"> </w:t>
      </w:r>
      <w:r>
        <w:t>Participants</w:t>
      </w:r>
      <w:r>
        <w:rPr>
          <w:spacing w:val="-5"/>
        </w:rPr>
        <w:t xml:space="preserve"> </w:t>
      </w:r>
      <w:r>
        <w:t>Program</w:t>
      </w:r>
      <w:r>
        <w:rPr>
          <w:spacing w:val="-6"/>
        </w:rPr>
        <w:t xml:space="preserve"> </w:t>
      </w:r>
      <w:r>
        <w:t>is</w:t>
      </w:r>
      <w:r>
        <w:rPr>
          <w:spacing w:val="-7"/>
        </w:rPr>
        <w:t xml:space="preserve"> </w:t>
      </w:r>
      <w:r w:rsidR="00F07E03">
        <w:rPr>
          <w:spacing w:val="-7"/>
        </w:rPr>
        <w:t>voluntary</w:t>
      </w:r>
      <w:r>
        <w:rPr>
          <w:spacing w:val="-9"/>
        </w:rPr>
        <w:t xml:space="preserve"> </w:t>
      </w:r>
      <w:r>
        <w:t>for some eligible retirement plans, submission</w:t>
      </w:r>
      <w:r>
        <w:rPr>
          <w:spacing w:val="-4"/>
        </w:rPr>
        <w:t xml:space="preserve"> </w:t>
      </w:r>
      <w:r>
        <w:t>of</w:t>
      </w:r>
      <w:r>
        <w:rPr>
          <w:spacing w:val="-4"/>
        </w:rPr>
        <w:t xml:space="preserve"> </w:t>
      </w:r>
      <w:r>
        <w:t>information</w:t>
      </w:r>
      <w:r>
        <w:rPr>
          <w:spacing w:val="-3"/>
        </w:rPr>
        <w:t xml:space="preserve"> </w:t>
      </w:r>
      <w:r>
        <w:t>and/or</w:t>
      </w:r>
      <w:r>
        <w:rPr>
          <w:spacing w:val="-4"/>
        </w:rPr>
        <w:t xml:space="preserve"> </w:t>
      </w:r>
      <w:r>
        <w:t>benefits</w:t>
      </w:r>
      <w:r>
        <w:rPr>
          <w:spacing w:val="-4"/>
        </w:rPr>
        <w:t xml:space="preserve"> </w:t>
      </w:r>
      <w:r>
        <w:t>for</w:t>
      </w:r>
      <w:r>
        <w:rPr>
          <w:spacing w:val="-4"/>
        </w:rPr>
        <w:t xml:space="preserve"> </w:t>
      </w:r>
      <w:r>
        <w:t>a</w:t>
      </w:r>
      <w:r>
        <w:rPr>
          <w:spacing w:val="-4"/>
        </w:rPr>
        <w:t xml:space="preserve"> m</w:t>
      </w:r>
      <w:r>
        <w:t>issing</w:t>
      </w:r>
      <w:r>
        <w:rPr>
          <w:spacing w:val="-4"/>
        </w:rPr>
        <w:t xml:space="preserve"> p</w:t>
      </w:r>
      <w:r>
        <w:t>articipant</w:t>
      </w:r>
      <w:r>
        <w:rPr>
          <w:spacing w:val="-4"/>
        </w:rPr>
        <w:t xml:space="preserve"> </w:t>
      </w:r>
      <w:r>
        <w:t>in</w:t>
      </w:r>
      <w:r>
        <w:rPr>
          <w:spacing w:val="-3"/>
        </w:rPr>
        <w:t xml:space="preserve"> </w:t>
      </w:r>
      <w:r>
        <w:t>a</w:t>
      </w:r>
      <w:r>
        <w:rPr>
          <w:spacing w:val="-4"/>
        </w:rPr>
        <w:t xml:space="preserve"> </w:t>
      </w:r>
      <w:r>
        <w:t>terminated</w:t>
      </w:r>
      <w:r>
        <w:rPr>
          <w:spacing w:val="-4"/>
        </w:rPr>
        <w:t xml:space="preserve"> </w:t>
      </w:r>
      <w:r>
        <w:t>PBGC-insured</w:t>
      </w:r>
      <w:r>
        <w:rPr>
          <w:spacing w:val="-4"/>
        </w:rPr>
        <w:t xml:space="preserve"> </w:t>
      </w:r>
      <w:r>
        <w:t>single</w:t>
      </w:r>
      <w:r w:rsidR="4CA48D74">
        <w:t xml:space="preserve"> </w:t>
      </w:r>
      <w:r>
        <w:t>employer</w:t>
      </w:r>
      <w:r>
        <w:noBreakHyphen/>
        <w:t xml:space="preserve"> DB plan is required by section 4050 of the Employee Retirement Income Security Act of 1974 (ERISA)</w:t>
      </w:r>
      <w:r w:rsidR="004E7CF6">
        <w:t xml:space="preserve"> and </w:t>
      </w:r>
      <w:hyperlink r:id="rId24" w:history="1">
        <w:r w:rsidRPr="004E7CF6" w:rsidR="004E7CF6">
          <w:rPr>
            <w:rStyle w:val="Hyperlink"/>
          </w:rPr>
          <w:t xml:space="preserve">PBGC’s Missing Participants Regulations </w:t>
        </w:r>
      </w:hyperlink>
      <w:r>
        <w:rPr>
          <w:rFonts w:ascii="Cambria" w:hAnsi="Cambria"/>
          <w:w w:val="99"/>
          <w:sz w:val="2"/>
        </w:rPr>
        <w:t xml:space="preserve"> </w:t>
      </w:r>
      <w:r>
        <w:t>(29 CFR Part 4050).</w:t>
      </w:r>
      <w:r w:rsidR="00DE666D">
        <w:t xml:space="preserve">  </w:t>
      </w:r>
      <w:r w:rsidRPr="00DE666D">
        <w:t xml:space="preserve">These </w:t>
      </w:r>
      <w:r w:rsidRPr="00DE666D">
        <w:rPr>
          <w:spacing w:val="-2"/>
        </w:rPr>
        <w:t>forms</w:t>
      </w:r>
      <w:r w:rsidRPr="00DE666D">
        <w:rPr>
          <w:spacing w:val="-6"/>
        </w:rPr>
        <w:t xml:space="preserve"> </w:t>
      </w:r>
      <w:r w:rsidRPr="00DE666D">
        <w:rPr>
          <w:spacing w:val="-2"/>
        </w:rPr>
        <w:t>and</w:t>
      </w:r>
      <w:r w:rsidRPr="00DE666D">
        <w:rPr>
          <w:spacing w:val="-10"/>
        </w:rPr>
        <w:t xml:space="preserve"> </w:t>
      </w:r>
      <w:r w:rsidRPr="00DE666D">
        <w:rPr>
          <w:spacing w:val="-2"/>
        </w:rPr>
        <w:t>instructions</w:t>
      </w:r>
      <w:r w:rsidRPr="00DE666D">
        <w:rPr>
          <w:spacing w:val="-7"/>
        </w:rPr>
        <w:t xml:space="preserve"> </w:t>
      </w:r>
      <w:r w:rsidRPr="00DE666D">
        <w:rPr>
          <w:spacing w:val="-2"/>
        </w:rPr>
        <w:t>apply</w:t>
      </w:r>
      <w:r w:rsidRPr="00DE666D">
        <w:rPr>
          <w:spacing w:val="-6"/>
        </w:rPr>
        <w:t xml:space="preserve"> </w:t>
      </w:r>
      <w:r w:rsidRPr="00DE666D">
        <w:rPr>
          <w:spacing w:val="-2"/>
        </w:rPr>
        <w:t>to</w:t>
      </w:r>
      <w:r w:rsidRPr="00DE666D">
        <w:rPr>
          <w:spacing w:val="-10"/>
        </w:rPr>
        <w:t xml:space="preserve"> such plan</w:t>
      </w:r>
      <w:r w:rsidRPr="00DE666D" w:rsidR="00DE666D">
        <w:rPr>
          <w:spacing w:val="-10"/>
        </w:rPr>
        <w:t>s</w:t>
      </w:r>
      <w:r w:rsidRPr="00DE666D">
        <w:rPr>
          <w:spacing w:val="-10"/>
        </w:rPr>
        <w:t xml:space="preserve"> </w:t>
      </w:r>
      <w:r w:rsidRPr="00DE666D" w:rsidR="00DE666D">
        <w:rPr>
          <w:spacing w:val="-10"/>
        </w:rPr>
        <w:t xml:space="preserve">unless the plan terminated before </w:t>
      </w:r>
      <w:r w:rsidRPr="00DE666D">
        <w:t>2018.</w:t>
      </w:r>
      <w:r>
        <w:rPr>
          <w:b/>
          <w:spacing w:val="40"/>
        </w:rPr>
        <w:t xml:space="preserve"> </w:t>
      </w:r>
      <w:r>
        <w:t xml:space="preserve">Instructions and forms for the other types of retirement plans covered by PBGC’s Missing Participants Program </w:t>
      </w:r>
      <w:r w:rsidR="00DE666D">
        <w:t xml:space="preserve">and for PBGC-covered DB plans that terminated before 2018 </w:t>
      </w:r>
      <w:r>
        <w:t xml:space="preserve">can be found on </w:t>
      </w:r>
      <w:hyperlink r:id="rId25">
        <w:r>
          <w:rPr>
            <w:color w:val="0000FF"/>
            <w:u w:val="single" w:color="0000FF"/>
          </w:rPr>
          <w:t>PBGC’s Missing Participants Program webpage</w:t>
        </w:r>
        <w:r>
          <w:t>.</w:t>
        </w:r>
      </w:hyperlink>
    </w:p>
    <w:p w:rsidR="001F3511" w:rsidP="00955823" w14:paraId="629CA5C2" w14:textId="77777777">
      <w:pPr>
        <w:pStyle w:val="BodyText"/>
        <w:spacing w:before="1" w:after="120"/>
        <w:rPr>
          <w:sz w:val="17"/>
        </w:rPr>
      </w:pPr>
    </w:p>
    <w:p w:rsidR="001F3511" w:rsidP="00955823" w14:paraId="629CA5C3" w14:textId="77777777">
      <w:pPr>
        <w:pStyle w:val="Heading1"/>
        <w:spacing w:before="56" w:after="120"/>
        <w:ind w:left="111"/>
      </w:pPr>
      <w:bookmarkStart w:id="16" w:name="Terminology"/>
      <w:bookmarkEnd w:id="16"/>
      <w:r>
        <w:rPr>
          <w:spacing w:val="-2"/>
        </w:rPr>
        <w:t>Terminology</w:t>
      </w:r>
    </w:p>
    <w:p w:rsidR="001F3511" w:rsidP="00955823" w14:paraId="629CA5C4" w14:textId="77777777">
      <w:pPr>
        <w:pStyle w:val="BodyText"/>
        <w:spacing w:before="120" w:after="120"/>
        <w:ind w:left="111" w:right="395"/>
      </w:pPr>
      <w:r>
        <w:t>Although</w:t>
      </w:r>
      <w:r>
        <w:rPr>
          <w:spacing w:val="-2"/>
        </w:rPr>
        <w:t xml:space="preserve"> </w:t>
      </w:r>
      <w:r>
        <w:t>the</w:t>
      </w:r>
      <w:r>
        <w:rPr>
          <w:spacing w:val="-2"/>
        </w:rPr>
        <w:t xml:space="preserve"> </w:t>
      </w:r>
      <w:r>
        <w:t>program</w:t>
      </w:r>
      <w:r>
        <w:rPr>
          <w:spacing w:val="-3"/>
        </w:rPr>
        <w:t xml:space="preserve"> </w:t>
      </w:r>
      <w:r>
        <w:t>is</w:t>
      </w:r>
      <w:r>
        <w:rPr>
          <w:spacing w:val="-3"/>
        </w:rPr>
        <w:t xml:space="preserve"> </w:t>
      </w:r>
      <w:r>
        <w:t>referred</w:t>
      </w:r>
      <w:r>
        <w:rPr>
          <w:spacing w:val="-3"/>
        </w:rPr>
        <w:t xml:space="preserve"> </w:t>
      </w:r>
      <w:r>
        <w:t>to</w:t>
      </w:r>
      <w:r>
        <w:rPr>
          <w:spacing w:val="-2"/>
        </w:rPr>
        <w:t xml:space="preserve"> </w:t>
      </w:r>
      <w:r>
        <w:t>as</w:t>
      </w:r>
      <w:r>
        <w:rPr>
          <w:spacing w:val="-1"/>
        </w:rPr>
        <w:t xml:space="preserve"> </w:t>
      </w:r>
      <w:r>
        <w:t>the</w:t>
      </w:r>
      <w:r>
        <w:rPr>
          <w:spacing w:val="-3"/>
        </w:rPr>
        <w:t xml:space="preserve"> </w:t>
      </w:r>
      <w:r>
        <w:t>Missing</w:t>
      </w:r>
      <w:r>
        <w:rPr>
          <w:spacing w:val="-3"/>
        </w:rPr>
        <w:t xml:space="preserve"> </w:t>
      </w:r>
      <w:r>
        <w:rPr>
          <w:u w:val="single"/>
        </w:rPr>
        <w:t>Participants</w:t>
      </w:r>
      <w:r>
        <w:rPr>
          <w:spacing w:val="-3"/>
          <w:u w:val="single"/>
        </w:rPr>
        <w:t xml:space="preserve"> </w:t>
      </w:r>
      <w:r>
        <w:t>Program,</w:t>
      </w:r>
      <w:r>
        <w:rPr>
          <w:spacing w:val="-3"/>
        </w:rPr>
        <w:t xml:space="preserve"> </w:t>
      </w:r>
      <w:r>
        <w:t>it</w:t>
      </w:r>
      <w:r>
        <w:rPr>
          <w:spacing w:val="-2"/>
        </w:rPr>
        <w:t xml:space="preserve"> </w:t>
      </w:r>
      <w:r>
        <w:t>covers</w:t>
      </w:r>
      <w:r>
        <w:rPr>
          <w:spacing w:val="-3"/>
        </w:rPr>
        <w:t xml:space="preserve"> </w:t>
      </w:r>
      <w:r>
        <w:t>beneficiaries</w:t>
      </w:r>
      <w:r>
        <w:rPr>
          <w:spacing w:val="-3"/>
        </w:rPr>
        <w:t xml:space="preserve"> </w:t>
      </w:r>
      <w:r>
        <w:t>as</w:t>
      </w:r>
      <w:r>
        <w:rPr>
          <w:spacing w:val="-3"/>
        </w:rPr>
        <w:t xml:space="preserve"> </w:t>
      </w:r>
      <w:r>
        <w:t>well</w:t>
      </w:r>
      <w:r>
        <w:rPr>
          <w:spacing w:val="-3"/>
        </w:rPr>
        <w:t xml:space="preserve"> </w:t>
      </w:r>
      <w:r>
        <w:t xml:space="preserve">as plan participants. Throughout these instructions we use the term missing </w:t>
      </w:r>
      <w:r>
        <w:rPr>
          <w:u w:val="single"/>
        </w:rPr>
        <w:t xml:space="preserve">distributee </w:t>
      </w:r>
      <w:r>
        <w:t xml:space="preserve">when referring to anyone covered by the program (i.e., a participant or a beneficiary). The term </w:t>
      </w:r>
      <w:r>
        <w:rPr>
          <w:u w:val="single"/>
        </w:rPr>
        <w:t xml:space="preserve">participant </w:t>
      </w:r>
      <w:r>
        <w:t xml:space="preserve">is used both when referring to the overall program and when referring to an individual who was a participant in the </w:t>
      </w:r>
      <w:r>
        <w:rPr>
          <w:spacing w:val="-2"/>
        </w:rPr>
        <w:t>plan.</w:t>
      </w:r>
    </w:p>
    <w:p w:rsidR="001F3511" w:rsidP="00955823" w14:paraId="629CA5C5" w14:textId="01181A8B">
      <w:pPr>
        <w:pStyle w:val="BodyText"/>
        <w:spacing w:before="116" w:after="120"/>
        <w:ind w:left="111" w:right="395"/>
      </w:pPr>
      <w:r>
        <w:t>Appendix 1 provides definitions for terms used throughout these instructions. In general, defined terms are capitalized to signal the reader to refer to Appendix 1 for more information. The convention of capitalizing</w:t>
      </w:r>
      <w:r>
        <w:rPr>
          <w:spacing w:val="-2"/>
        </w:rPr>
        <w:t xml:space="preserve"> </w:t>
      </w:r>
      <w:r>
        <w:t>the</w:t>
      </w:r>
      <w:r>
        <w:rPr>
          <w:spacing w:val="-3"/>
        </w:rPr>
        <w:t xml:space="preserve"> </w:t>
      </w:r>
      <w:r>
        <w:t>defined</w:t>
      </w:r>
      <w:r>
        <w:rPr>
          <w:spacing w:val="-2"/>
        </w:rPr>
        <w:t xml:space="preserve"> </w:t>
      </w:r>
      <w:r>
        <w:t>terms</w:t>
      </w:r>
      <w:r>
        <w:rPr>
          <w:spacing w:val="-3"/>
        </w:rPr>
        <w:t xml:space="preserve"> </w:t>
      </w:r>
      <w:r>
        <w:t>is</w:t>
      </w:r>
      <w:r>
        <w:rPr>
          <w:spacing w:val="-3"/>
        </w:rPr>
        <w:t xml:space="preserve"> </w:t>
      </w:r>
      <w:r>
        <w:t>not</w:t>
      </w:r>
      <w:r>
        <w:rPr>
          <w:spacing w:val="-2"/>
        </w:rPr>
        <w:t xml:space="preserve"> </w:t>
      </w:r>
      <w:r>
        <w:t>followed</w:t>
      </w:r>
      <w:r>
        <w:rPr>
          <w:spacing w:val="-3"/>
        </w:rPr>
        <w:t xml:space="preserve"> </w:t>
      </w:r>
      <w:r>
        <w:t>for</w:t>
      </w:r>
      <w:r>
        <w:rPr>
          <w:spacing w:val="-3"/>
        </w:rPr>
        <w:t xml:space="preserve"> </w:t>
      </w:r>
      <w:r>
        <w:t>a</w:t>
      </w:r>
      <w:r>
        <w:rPr>
          <w:spacing w:val="-3"/>
        </w:rPr>
        <w:t xml:space="preserve"> </w:t>
      </w:r>
      <w:r>
        <w:t>few</w:t>
      </w:r>
      <w:r>
        <w:rPr>
          <w:spacing w:val="-3"/>
        </w:rPr>
        <w:t xml:space="preserve"> </w:t>
      </w:r>
      <w:r>
        <w:t>frequently</w:t>
      </w:r>
      <w:r w:rsidR="02F7CDF3">
        <w:t xml:space="preserve"> </w:t>
      </w:r>
      <w:r>
        <w:t>used</w:t>
      </w:r>
      <w:r>
        <w:rPr>
          <w:spacing w:val="-3"/>
        </w:rPr>
        <w:t xml:space="preserve"> </w:t>
      </w:r>
      <w:r>
        <w:t>defined</w:t>
      </w:r>
      <w:r>
        <w:rPr>
          <w:spacing w:val="-2"/>
        </w:rPr>
        <w:t xml:space="preserve"> </w:t>
      </w:r>
      <w:r>
        <w:t>terms</w:t>
      </w:r>
      <w:r>
        <w:rPr>
          <w:spacing w:val="-3"/>
        </w:rPr>
        <w:t xml:space="preserve"> </w:t>
      </w:r>
      <w:r>
        <w:t>(e.g.,</w:t>
      </w:r>
      <w:r>
        <w:rPr>
          <w:spacing w:val="-3"/>
        </w:rPr>
        <w:t xml:space="preserve"> </w:t>
      </w:r>
      <w:r>
        <w:t>“we,”</w:t>
      </w:r>
      <w:r>
        <w:rPr>
          <w:spacing w:val="-3"/>
        </w:rPr>
        <w:t xml:space="preserve"> </w:t>
      </w:r>
      <w:r>
        <w:t>“you,” “participant,” “distributee”).</w:t>
      </w:r>
    </w:p>
    <w:p w:rsidR="00DE666D" w:rsidP="00955823" w14:paraId="62B28240" w14:textId="77777777">
      <w:pPr>
        <w:spacing w:after="120"/>
      </w:pPr>
    </w:p>
    <w:p w:rsidR="00DE666D" w:rsidRPr="00DE666D" w:rsidP="00955823" w14:paraId="753BB4FA" w14:textId="77777777">
      <w:pPr>
        <w:spacing w:before="46" w:after="120"/>
        <w:ind w:left="111"/>
        <w:outlineLvl w:val="0"/>
        <w:rPr>
          <w:b/>
          <w:bCs/>
        </w:rPr>
      </w:pPr>
      <w:r w:rsidRPr="00DE666D">
        <w:rPr>
          <w:b/>
          <w:bCs/>
        </w:rPr>
        <w:t>What’s New</w:t>
      </w:r>
    </w:p>
    <w:p w:rsidR="00DE666D" w:rsidRPr="00DE666D" w:rsidP="00955823" w14:paraId="0E9AD1F6" w14:textId="77777777">
      <w:pPr>
        <w:spacing w:after="120"/>
        <w:ind w:left="110" w:right="463"/>
      </w:pPr>
      <w:r w:rsidRPr="00DE666D">
        <w:t>The current filing requirements are almost identical to the prior filing requirements.  Key changes include:</w:t>
      </w:r>
    </w:p>
    <w:p w:rsidR="00CE0681" w:rsidRPr="00CE0681" w:rsidP="00CE0681" w14:paraId="10AFD98C" w14:textId="77777777">
      <w:pPr>
        <w:numPr>
          <w:ilvl w:val="0"/>
          <w:numId w:val="17"/>
        </w:numPr>
        <w:spacing w:after="120"/>
        <w:ind w:left="450" w:right="463" w:hanging="360"/>
        <w:rPr>
          <w:b/>
          <w:bCs/>
          <w:i/>
          <w:iCs/>
        </w:rPr>
      </w:pPr>
      <w:bookmarkStart w:id="17" w:name="WhatsNew"/>
      <w:r>
        <w:t>Electronic filing – All filings must be made electronically via email.</w:t>
      </w:r>
    </w:p>
    <w:p w:rsidR="00CE0681" w:rsidRPr="00CE0681" w:rsidP="00CE0681" w14:paraId="4378FE6C" w14:textId="6053FA22">
      <w:pPr>
        <w:numPr>
          <w:ilvl w:val="0"/>
          <w:numId w:val="17"/>
        </w:numPr>
        <w:spacing w:after="120"/>
        <w:ind w:left="450" w:right="463" w:hanging="360"/>
        <w:rPr>
          <w:b/>
          <w:bCs/>
          <w:i/>
          <w:iCs/>
        </w:rPr>
      </w:pPr>
      <w:r>
        <w:t>Electronic payment – All payments made to PBGC must be made electronically through www.pay.gov or by electronic funds transfer (ACH or Fedwire).</w:t>
      </w:r>
    </w:p>
    <w:bookmarkEnd w:id="17"/>
    <w:p w:rsidR="00DE666D" w:rsidRPr="00DE666D" w:rsidP="00955823" w14:paraId="4AFBC383" w14:textId="77777777">
      <w:pPr>
        <w:spacing w:before="46" w:after="120"/>
        <w:ind w:left="111"/>
        <w:outlineLvl w:val="0"/>
        <w:rPr>
          <w:b/>
          <w:bCs/>
        </w:rPr>
      </w:pPr>
    </w:p>
    <w:p w:rsidR="001F3511" w:rsidP="00955823" w14:paraId="629CA5C7" w14:textId="77777777">
      <w:pPr>
        <w:pStyle w:val="Heading1"/>
        <w:spacing w:before="133" w:after="120"/>
        <w:ind w:left="111"/>
      </w:pPr>
      <w:bookmarkStart w:id="18" w:name="Who_must_file"/>
      <w:bookmarkEnd w:id="18"/>
      <w:r>
        <w:t>Who</w:t>
      </w:r>
      <w:r>
        <w:rPr>
          <w:spacing w:val="-6"/>
        </w:rPr>
        <w:t xml:space="preserve"> </w:t>
      </w:r>
      <w:r>
        <w:t>must</w:t>
      </w:r>
      <w:r>
        <w:rPr>
          <w:spacing w:val="-6"/>
        </w:rPr>
        <w:t xml:space="preserve"> </w:t>
      </w:r>
      <w:r>
        <w:rPr>
          <w:spacing w:val="-4"/>
        </w:rPr>
        <w:t>file</w:t>
      </w:r>
    </w:p>
    <w:p w:rsidR="001F3511" w:rsidP="00955823" w14:paraId="629CA5CA" w14:textId="0F878492">
      <w:pPr>
        <w:pStyle w:val="BodyText"/>
        <w:spacing w:after="120"/>
        <w:ind w:left="111"/>
        <w:rPr>
          <w:sz w:val="19"/>
          <w:szCs w:val="19"/>
        </w:rPr>
      </w:pPr>
      <w:r>
        <w:t>The</w:t>
      </w:r>
      <w:r>
        <w:rPr>
          <w:spacing w:val="-7"/>
        </w:rPr>
        <w:t xml:space="preserve"> </w:t>
      </w:r>
      <w:r>
        <w:t>plan</w:t>
      </w:r>
      <w:r>
        <w:rPr>
          <w:spacing w:val="-8"/>
        </w:rPr>
        <w:t xml:space="preserve"> </w:t>
      </w:r>
      <w:r>
        <w:t>administrator</w:t>
      </w:r>
      <w:r>
        <w:rPr>
          <w:spacing w:val="-8"/>
        </w:rPr>
        <w:t xml:space="preserve"> </w:t>
      </w:r>
      <w:r>
        <w:t>must</w:t>
      </w:r>
      <w:r>
        <w:rPr>
          <w:spacing w:val="-8"/>
        </w:rPr>
        <w:t xml:space="preserve"> </w:t>
      </w:r>
      <w:r>
        <w:t>submit</w:t>
      </w:r>
      <w:r>
        <w:rPr>
          <w:spacing w:val="-7"/>
        </w:rPr>
        <w:t xml:space="preserve"> </w:t>
      </w:r>
      <w:r>
        <w:t>this</w:t>
      </w:r>
      <w:r>
        <w:rPr>
          <w:spacing w:val="-6"/>
        </w:rPr>
        <w:t xml:space="preserve"> </w:t>
      </w:r>
      <w:r>
        <w:t>form</w:t>
      </w:r>
      <w:r>
        <w:rPr>
          <w:spacing w:val="-8"/>
        </w:rPr>
        <w:t xml:space="preserve"> </w:t>
      </w:r>
      <w:r>
        <w:t>(and</w:t>
      </w:r>
      <w:r>
        <w:rPr>
          <w:spacing w:val="-7"/>
        </w:rPr>
        <w:t xml:space="preserve"> </w:t>
      </w:r>
      <w:r>
        <w:t>related</w:t>
      </w:r>
      <w:r>
        <w:rPr>
          <w:spacing w:val="-8"/>
        </w:rPr>
        <w:t xml:space="preserve"> </w:t>
      </w:r>
      <w:r>
        <w:t>schedules</w:t>
      </w:r>
      <w:r>
        <w:rPr>
          <w:spacing w:val="-7"/>
        </w:rPr>
        <w:t xml:space="preserve"> </w:t>
      </w:r>
      <w:r>
        <w:t>and</w:t>
      </w:r>
      <w:r>
        <w:rPr>
          <w:spacing w:val="-8"/>
        </w:rPr>
        <w:t xml:space="preserve"> </w:t>
      </w:r>
      <w:r>
        <w:t>attachments)</w:t>
      </w:r>
      <w:r w:rsidR="29544597">
        <w:t>,</w:t>
      </w:r>
      <w:r>
        <w:rPr>
          <w:spacing w:val="-7"/>
        </w:rPr>
        <w:t xml:space="preserve"> </w:t>
      </w:r>
      <w:r>
        <w:t>if</w:t>
      </w:r>
      <w:r w:rsidR="003F4C38">
        <w:t>:</w:t>
      </w:r>
    </w:p>
    <w:p w:rsidR="001F3511" w:rsidP="00955823" w14:paraId="629CA5CB" w14:textId="40637FC6">
      <w:pPr>
        <w:pStyle w:val="ListParagraph"/>
        <w:numPr>
          <w:ilvl w:val="0"/>
          <w:numId w:val="13"/>
        </w:numPr>
        <w:tabs>
          <w:tab w:val="left" w:pos="469"/>
          <w:tab w:val="left" w:pos="470"/>
        </w:tabs>
        <w:spacing w:before="0" w:after="120"/>
        <w:ind w:right="1669"/>
      </w:pPr>
      <w:r>
        <w:rPr>
          <w:noProof/>
        </w:rPr>
        <mc:AlternateContent>
          <mc:Choice Requires="wps">
            <w:drawing>
              <wp:anchor distT="0" distB="0" distL="114300" distR="114300" simplePos="0" relativeHeight="251660288" behindDoc="1" locked="0" layoutInCell="1" allowOverlap="1">
                <wp:simplePos x="0" y="0"/>
                <wp:positionH relativeFrom="page">
                  <wp:posOffset>1624330</wp:posOffset>
                </wp:positionH>
                <wp:positionV relativeFrom="paragraph">
                  <wp:posOffset>299085</wp:posOffset>
                </wp:positionV>
                <wp:extent cx="71755" cy="15240"/>
                <wp:effectExtent l="0" t="0" r="0" b="0"/>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755"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w:t>
                            </w:r>
                            <w:r>
                              <w:rPr>
                                <w:rFonts w:ascii="Cambria"/>
                                <w:spacing w:val="-2"/>
                                <w:sz w:val="2"/>
                              </w:rPr>
                              <w:t xml:space="preserve"> </w:t>
                            </w:r>
                            <w:r>
                              <w:rPr>
                                <w:rFonts w:ascii="Cambria"/>
                                <w:sz w:val="2"/>
                              </w:rPr>
                              <w:t>0F</w:t>
                            </w:r>
                            <w:r>
                              <w:rPr>
                                <w:rFonts w:ascii="Cambria"/>
                                <w:spacing w:val="61"/>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8" type="#_x0000_t202" style="width:5.65pt;height:1.2pt;margin-top:23.55pt;margin-left:127.9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D2" w14:textId="77777777">
                      <w:pPr>
                        <w:rPr>
                          <w:rFonts w:ascii="Cambria"/>
                          <w:sz w:val="2"/>
                        </w:rPr>
                      </w:pPr>
                      <w:r>
                        <w:rPr>
                          <w:rFonts w:ascii="Cambria"/>
                          <w:sz w:val="2"/>
                        </w:rPr>
                        <w:t>P</w:t>
                      </w:r>
                      <w:r>
                        <w:rPr>
                          <w:rFonts w:ascii="Cambria"/>
                          <w:spacing w:val="-2"/>
                          <w:sz w:val="2"/>
                        </w:rPr>
                        <w:t xml:space="preserve"> </w:t>
                      </w:r>
                      <w:r>
                        <w:rPr>
                          <w:rFonts w:ascii="Cambria"/>
                          <w:sz w:val="2"/>
                        </w:rPr>
                        <w:t>0F</w:t>
                      </w:r>
                      <w:r>
                        <w:rPr>
                          <w:rFonts w:ascii="Cambria"/>
                          <w:spacing w:val="61"/>
                          <w:sz w:val="2"/>
                        </w:rPr>
                        <w:t xml:space="preserve"> </w:t>
                      </w:r>
                      <w:r>
                        <w:rPr>
                          <w:rFonts w:ascii="Cambria"/>
                          <w:spacing w:val="-10"/>
                          <w:sz w:val="2"/>
                        </w:rPr>
                        <w:t>P</w:t>
                      </w:r>
                    </w:p>
                  </w:txbxContent>
                </v:textbox>
              </v:shape>
            </w:pict>
          </mc:Fallback>
        </mc:AlternateContent>
      </w:r>
      <w:r>
        <w:t>The</w:t>
      </w:r>
      <w:r>
        <w:rPr>
          <w:spacing w:val="-3"/>
        </w:rPr>
        <w:t xml:space="preserve"> </w:t>
      </w:r>
      <w:r>
        <w:t>plan</w:t>
      </w:r>
      <w:r>
        <w:rPr>
          <w:spacing w:val="-4"/>
        </w:rPr>
        <w:t xml:space="preserve"> </w:t>
      </w:r>
      <w:r>
        <w:t>is</w:t>
      </w:r>
      <w:r>
        <w:rPr>
          <w:spacing w:val="-2"/>
        </w:rPr>
        <w:t xml:space="preserve"> </w:t>
      </w:r>
      <w:r>
        <w:t>terminating</w:t>
      </w:r>
      <w:r>
        <w:rPr>
          <w:spacing w:val="-4"/>
        </w:rPr>
        <w:t xml:space="preserve"> </w:t>
      </w:r>
      <w:r>
        <w:t>(i.e.,</w:t>
      </w:r>
      <w:r>
        <w:rPr>
          <w:spacing w:val="-4"/>
        </w:rPr>
        <w:t xml:space="preserve"> </w:t>
      </w:r>
      <w:r>
        <w:t>closing</w:t>
      </w:r>
      <w:r>
        <w:rPr>
          <w:spacing w:val="-3"/>
        </w:rPr>
        <w:t xml:space="preserve"> </w:t>
      </w:r>
      <w:r>
        <w:t>out)</w:t>
      </w:r>
      <w:r>
        <w:rPr>
          <w:spacing w:val="-2"/>
        </w:rPr>
        <w:t xml:space="preserve"> </w:t>
      </w:r>
      <w:r>
        <w:t>under</w:t>
      </w:r>
      <w:r>
        <w:rPr>
          <w:spacing w:val="-4"/>
        </w:rPr>
        <w:t xml:space="preserve"> </w:t>
      </w:r>
      <w:r>
        <w:t>PBGC’s</w:t>
      </w:r>
      <w:r>
        <w:rPr>
          <w:spacing w:val="-4"/>
        </w:rPr>
        <w:t xml:space="preserve"> </w:t>
      </w:r>
      <w:r>
        <w:t>standard</w:t>
      </w:r>
      <w:r>
        <w:rPr>
          <w:spacing w:val="-4"/>
        </w:rPr>
        <w:t xml:space="preserve"> </w:t>
      </w:r>
      <w:r>
        <w:t>or</w:t>
      </w:r>
      <w:r>
        <w:rPr>
          <w:spacing w:val="-3"/>
        </w:rPr>
        <w:t xml:space="preserve"> </w:t>
      </w:r>
      <w:r>
        <w:t>distress</w:t>
      </w:r>
      <w:r>
        <w:rPr>
          <w:spacing w:val="-4"/>
        </w:rPr>
        <w:t xml:space="preserve"> </w:t>
      </w:r>
      <w:r>
        <w:t xml:space="preserve">termination </w:t>
      </w:r>
      <w:r>
        <w:t>programs</w:t>
      </w:r>
      <w:r>
        <w:rPr>
          <w:rStyle w:val="FootnoteReference"/>
        </w:rPr>
        <w:footnoteReference w:id="3"/>
      </w:r>
      <w:r>
        <w:t>, and</w:t>
      </w:r>
    </w:p>
    <w:p w:rsidR="00955823" w:rsidRPr="00955823" w:rsidP="00955823" w14:paraId="4B1346A2" w14:textId="77777777">
      <w:pPr>
        <w:pStyle w:val="ListParagraph"/>
        <w:numPr>
          <w:ilvl w:val="0"/>
          <w:numId w:val="13"/>
        </w:numPr>
        <w:tabs>
          <w:tab w:val="left" w:pos="471"/>
          <w:tab w:val="left" w:pos="472"/>
        </w:tabs>
        <w:spacing w:before="0" w:after="120"/>
        <w:ind w:right="1669"/>
      </w:pPr>
      <w:r>
        <w:t>The</w:t>
      </w:r>
      <w:r w:rsidRPr="00955823">
        <w:rPr>
          <w:spacing w:val="-8"/>
        </w:rPr>
        <w:t xml:space="preserve"> </w:t>
      </w:r>
      <w:r>
        <w:t>plan</w:t>
      </w:r>
      <w:r w:rsidRPr="00955823">
        <w:rPr>
          <w:spacing w:val="-7"/>
        </w:rPr>
        <w:t xml:space="preserve"> </w:t>
      </w:r>
      <w:r>
        <w:t>cannot</w:t>
      </w:r>
      <w:r w:rsidRPr="00955823">
        <w:rPr>
          <w:spacing w:val="-8"/>
        </w:rPr>
        <w:t xml:space="preserve"> </w:t>
      </w:r>
      <w:r>
        <w:t>distribute</w:t>
      </w:r>
      <w:r w:rsidRPr="00955823">
        <w:rPr>
          <w:spacing w:val="-8"/>
        </w:rPr>
        <w:t xml:space="preserve"> </w:t>
      </w:r>
      <w:r>
        <w:t>or</w:t>
      </w:r>
      <w:r w:rsidRPr="00955823">
        <w:rPr>
          <w:spacing w:val="-8"/>
        </w:rPr>
        <w:t xml:space="preserve"> </w:t>
      </w:r>
      <w:r>
        <w:t>transfer</w:t>
      </w:r>
      <w:r w:rsidRPr="00955823">
        <w:rPr>
          <w:spacing w:val="-8"/>
        </w:rPr>
        <w:t xml:space="preserve"> </w:t>
      </w:r>
      <w:r>
        <w:t>all</w:t>
      </w:r>
      <w:r w:rsidRPr="00955823">
        <w:rPr>
          <w:spacing w:val="-8"/>
        </w:rPr>
        <w:t xml:space="preserve"> </w:t>
      </w:r>
      <w:r>
        <w:t>assets</w:t>
      </w:r>
      <w:r w:rsidRPr="00955823">
        <w:rPr>
          <w:spacing w:val="-8"/>
        </w:rPr>
        <w:t xml:space="preserve"> </w:t>
      </w:r>
      <w:r>
        <w:t>because</w:t>
      </w:r>
      <w:r w:rsidRPr="00955823">
        <w:rPr>
          <w:spacing w:val="-8"/>
        </w:rPr>
        <w:t xml:space="preserve"> </w:t>
      </w:r>
      <w:r>
        <w:t>some</w:t>
      </w:r>
      <w:r w:rsidRPr="00955823">
        <w:rPr>
          <w:spacing w:val="-9"/>
        </w:rPr>
        <w:t xml:space="preserve"> </w:t>
      </w:r>
      <w:r>
        <w:t>distributees</w:t>
      </w:r>
      <w:r w:rsidRPr="00955823">
        <w:rPr>
          <w:spacing w:val="-6"/>
        </w:rPr>
        <w:t xml:space="preserve"> </w:t>
      </w:r>
      <w:r w:rsidRPr="00955823" w:rsidR="00E857D3">
        <w:rPr>
          <w:spacing w:val="-2"/>
        </w:rPr>
        <w:t>are missing</w:t>
      </w:r>
      <w:r w:rsidRPr="00955823">
        <w:rPr>
          <w:spacing w:val="-2"/>
        </w:rPr>
        <w:t>.</w:t>
      </w:r>
      <w:bookmarkStart w:id="19" w:name="Who_counts_as_missing"/>
      <w:bookmarkEnd w:id="19"/>
    </w:p>
    <w:p w:rsidR="00955823" w:rsidRPr="00955823" w:rsidP="00955823" w14:paraId="4770925C" w14:textId="77777777">
      <w:pPr>
        <w:tabs>
          <w:tab w:val="left" w:pos="471"/>
          <w:tab w:val="left" w:pos="472"/>
        </w:tabs>
        <w:spacing w:after="120"/>
        <w:ind w:left="109" w:right="1669"/>
      </w:pPr>
    </w:p>
    <w:p w:rsidR="001F3511" w:rsidRPr="00955823" w:rsidP="00955823" w14:paraId="629CA5CE" w14:textId="334A7911">
      <w:pPr>
        <w:pStyle w:val="Heading1"/>
        <w:spacing w:before="133" w:after="120"/>
        <w:ind w:left="111"/>
        <w:rPr>
          <w:spacing w:val="-4"/>
        </w:rPr>
      </w:pPr>
      <w:r w:rsidRPr="00955823">
        <w:rPr>
          <w:spacing w:val="-4"/>
        </w:rPr>
        <w:t>Who counts as missing</w:t>
      </w:r>
    </w:p>
    <w:p w:rsidR="001F3511" w:rsidP="00955823" w14:paraId="629CA5CF" w14:textId="425E9004">
      <w:pPr>
        <w:pStyle w:val="BodyText"/>
        <w:spacing w:before="96" w:after="120"/>
        <w:ind w:left="111"/>
      </w:pPr>
      <w:r>
        <w:t>In general, a</w:t>
      </w:r>
      <w:r w:rsidR="00030B35">
        <w:t xml:space="preserve">n individual </w:t>
      </w:r>
      <w:r>
        <w:t>is considered missing if, when the plan closes out, the plan doesn’t know the individual’s</w:t>
      </w:r>
      <w:r>
        <w:rPr>
          <w:spacing w:val="-3"/>
        </w:rPr>
        <w:t xml:space="preserve"> </w:t>
      </w:r>
      <w:r>
        <w:t>location</w:t>
      </w:r>
      <w:r>
        <w:rPr>
          <w:spacing w:val="-3"/>
        </w:rPr>
        <w:t xml:space="preserve"> </w:t>
      </w:r>
      <w:r>
        <w:t>(e.g.,</w:t>
      </w:r>
      <w:r>
        <w:rPr>
          <w:spacing w:val="-3"/>
        </w:rPr>
        <w:t xml:space="preserve"> </w:t>
      </w:r>
      <w:r>
        <w:t>if</w:t>
      </w:r>
      <w:r>
        <w:rPr>
          <w:spacing w:val="-2"/>
        </w:rPr>
        <w:t xml:space="preserve"> </w:t>
      </w:r>
      <w:r>
        <w:t>a</w:t>
      </w:r>
      <w:r>
        <w:rPr>
          <w:spacing w:val="-3"/>
        </w:rPr>
        <w:t xml:space="preserve"> </w:t>
      </w:r>
      <w:r>
        <w:t>notice</w:t>
      </w:r>
      <w:r>
        <w:rPr>
          <w:spacing w:val="-3"/>
        </w:rPr>
        <w:t xml:space="preserve"> </w:t>
      </w:r>
      <w:r>
        <w:t>from</w:t>
      </w:r>
      <w:r>
        <w:rPr>
          <w:spacing w:val="-3"/>
        </w:rPr>
        <w:t xml:space="preserve"> </w:t>
      </w:r>
      <w:r>
        <w:t>the</w:t>
      </w:r>
      <w:r>
        <w:rPr>
          <w:spacing w:val="-2"/>
        </w:rPr>
        <w:t xml:space="preserve"> </w:t>
      </w:r>
      <w:r>
        <w:t>plan</w:t>
      </w:r>
      <w:r>
        <w:rPr>
          <w:spacing w:val="-3"/>
        </w:rPr>
        <w:t xml:space="preserve"> </w:t>
      </w:r>
      <w:r>
        <w:t>is</w:t>
      </w:r>
      <w:r>
        <w:rPr>
          <w:spacing w:val="-1"/>
        </w:rPr>
        <w:t xml:space="preserve"> </w:t>
      </w:r>
      <w:r>
        <w:t>returned</w:t>
      </w:r>
      <w:r>
        <w:rPr>
          <w:spacing w:val="-3"/>
        </w:rPr>
        <w:t xml:space="preserve"> </w:t>
      </w:r>
      <w:r>
        <w:t>as</w:t>
      </w:r>
      <w:r>
        <w:rPr>
          <w:spacing w:val="-3"/>
        </w:rPr>
        <w:t xml:space="preserve"> </w:t>
      </w:r>
      <w:r>
        <w:t>undeliverable).</w:t>
      </w:r>
      <w:r>
        <w:rPr>
          <w:spacing w:val="-3"/>
        </w:rPr>
        <w:t xml:space="preserve"> </w:t>
      </w:r>
      <w:r>
        <w:t>For</w:t>
      </w:r>
      <w:r>
        <w:rPr>
          <w:spacing w:val="-3"/>
        </w:rPr>
        <w:t xml:space="preserve"> </w:t>
      </w:r>
      <w:r>
        <w:t>purposes</w:t>
      </w:r>
      <w:r>
        <w:rPr>
          <w:spacing w:val="-2"/>
        </w:rPr>
        <w:t xml:space="preserve"> </w:t>
      </w:r>
      <w:r>
        <w:t>of</w:t>
      </w:r>
      <w:r>
        <w:rPr>
          <w:spacing w:val="-3"/>
        </w:rPr>
        <w:t xml:space="preserve"> </w:t>
      </w:r>
      <w:r>
        <w:t xml:space="preserve">these instructions, we use the term “Unlocatable” to describe a </w:t>
      </w:r>
      <w:r w:rsidR="00030B35">
        <w:t xml:space="preserve">missing </w:t>
      </w:r>
      <w:r>
        <w:t>distributee in this situation.</w:t>
      </w:r>
      <w:r>
        <w:rPr>
          <w:rStyle w:val="FootnoteReference"/>
        </w:rPr>
        <w:footnoteReference w:id="4"/>
      </w:r>
    </w:p>
    <w:p w:rsidR="001F3511" w:rsidP="00955823" w14:paraId="629CA5D0" w14:textId="77777777">
      <w:pPr>
        <w:pStyle w:val="BodyText"/>
        <w:spacing w:before="101" w:after="120"/>
        <w:ind w:left="110"/>
      </w:pPr>
      <w:r>
        <w:t>An</w:t>
      </w:r>
      <w:r>
        <w:rPr>
          <w:spacing w:val="-9"/>
        </w:rPr>
        <w:t xml:space="preserve"> </w:t>
      </w:r>
      <w:r>
        <w:t>individual</w:t>
      </w:r>
      <w:r>
        <w:rPr>
          <w:spacing w:val="-8"/>
        </w:rPr>
        <w:t xml:space="preserve"> </w:t>
      </w:r>
      <w:r>
        <w:t>is</w:t>
      </w:r>
      <w:r>
        <w:rPr>
          <w:spacing w:val="-9"/>
        </w:rPr>
        <w:t xml:space="preserve"> </w:t>
      </w:r>
      <w:r>
        <w:t>also</w:t>
      </w:r>
      <w:r>
        <w:rPr>
          <w:spacing w:val="-8"/>
        </w:rPr>
        <w:t xml:space="preserve"> </w:t>
      </w:r>
      <w:r>
        <w:t>considered</w:t>
      </w:r>
      <w:r>
        <w:rPr>
          <w:spacing w:val="-8"/>
        </w:rPr>
        <w:t xml:space="preserve"> </w:t>
      </w:r>
      <w:r>
        <w:t>missing</w:t>
      </w:r>
      <w:r>
        <w:rPr>
          <w:spacing w:val="-8"/>
        </w:rPr>
        <w:t xml:space="preserve"> </w:t>
      </w:r>
      <w:r>
        <w:rPr>
          <w:spacing w:val="-5"/>
        </w:rPr>
        <w:t>if:</w:t>
      </w:r>
    </w:p>
    <w:p w:rsidR="001F3511" w:rsidP="00955823" w14:paraId="629CA5D1" w14:textId="77777777">
      <w:pPr>
        <w:pStyle w:val="ListParagraph"/>
        <w:numPr>
          <w:ilvl w:val="0"/>
          <w:numId w:val="13"/>
        </w:numPr>
        <w:tabs>
          <w:tab w:val="left" w:pos="469"/>
          <w:tab w:val="left" w:pos="470"/>
        </w:tabs>
        <w:spacing w:before="97" w:after="120"/>
        <w:ind w:right="769"/>
      </w:pPr>
      <w:r>
        <w:t>The individual’s benefit was subject to a mandatory cash-out under the plan’s terms and the individual</w:t>
      </w:r>
      <w:r>
        <w:rPr>
          <w:spacing w:val="-3"/>
        </w:rPr>
        <w:t xml:space="preserve"> </w:t>
      </w:r>
      <w:r>
        <w:t>did</w:t>
      </w:r>
      <w:r>
        <w:rPr>
          <w:spacing w:val="-3"/>
        </w:rPr>
        <w:t xml:space="preserve"> </w:t>
      </w:r>
      <w:r>
        <w:t>not</w:t>
      </w:r>
      <w:r>
        <w:rPr>
          <w:spacing w:val="-4"/>
        </w:rPr>
        <w:t xml:space="preserve"> </w:t>
      </w:r>
      <w:r>
        <w:t>return</w:t>
      </w:r>
      <w:r>
        <w:rPr>
          <w:spacing w:val="-3"/>
        </w:rPr>
        <w:t xml:space="preserve"> </w:t>
      </w:r>
      <w:r>
        <w:t>the</w:t>
      </w:r>
      <w:r>
        <w:rPr>
          <w:spacing w:val="-4"/>
        </w:rPr>
        <w:t xml:space="preserve"> </w:t>
      </w:r>
      <w:r>
        <w:t>necessary</w:t>
      </w:r>
      <w:r>
        <w:rPr>
          <w:spacing w:val="-4"/>
        </w:rPr>
        <w:t xml:space="preserve"> </w:t>
      </w:r>
      <w:r>
        <w:t>paperwork</w:t>
      </w:r>
      <w:r>
        <w:rPr>
          <w:spacing w:val="-4"/>
        </w:rPr>
        <w:t xml:space="preserve"> </w:t>
      </w:r>
      <w:r>
        <w:t>providing</w:t>
      </w:r>
      <w:r>
        <w:rPr>
          <w:spacing w:val="-4"/>
        </w:rPr>
        <w:t xml:space="preserve"> </w:t>
      </w:r>
      <w:r>
        <w:t>instructions</w:t>
      </w:r>
      <w:r>
        <w:rPr>
          <w:spacing w:val="-4"/>
        </w:rPr>
        <w:t xml:space="preserve"> </w:t>
      </w:r>
      <w:r>
        <w:t>about</w:t>
      </w:r>
      <w:r>
        <w:rPr>
          <w:spacing w:val="-3"/>
        </w:rPr>
        <w:t xml:space="preserve"> </w:t>
      </w:r>
      <w:r>
        <w:t>how</w:t>
      </w:r>
      <w:r>
        <w:rPr>
          <w:spacing w:val="-4"/>
        </w:rPr>
        <w:t xml:space="preserve"> </w:t>
      </w:r>
      <w:r>
        <w:t>the</w:t>
      </w:r>
      <w:r>
        <w:rPr>
          <w:spacing w:val="-3"/>
        </w:rPr>
        <w:t xml:space="preserve"> </w:t>
      </w:r>
      <w:r>
        <w:t>payment should be made (e.g., by check or as a direct rollover to an IRA);</w:t>
      </w:r>
      <w:r>
        <w:rPr>
          <w:spacing w:val="-17"/>
        </w:rPr>
        <w:t xml:space="preserve"> </w:t>
      </w:r>
      <w:r>
        <w:t>or</w:t>
      </w:r>
    </w:p>
    <w:p w:rsidR="001F3511" w:rsidP="00955823" w14:paraId="629CA5D2" w14:textId="30764091">
      <w:pPr>
        <w:pStyle w:val="ListParagraph"/>
        <w:numPr>
          <w:ilvl w:val="0"/>
          <w:numId w:val="13"/>
        </w:numPr>
        <w:tabs>
          <w:tab w:val="left" w:pos="469"/>
          <w:tab w:val="left" w:pos="470"/>
        </w:tabs>
        <w:spacing w:before="99" w:after="120"/>
        <w:ind w:left="471" w:right="1182" w:hanging="362"/>
      </w:pPr>
      <w:r>
        <w:t>The</w:t>
      </w:r>
      <w:r>
        <w:rPr>
          <w:spacing w:val="-4"/>
        </w:rPr>
        <w:t xml:space="preserve"> </w:t>
      </w:r>
      <w:r>
        <w:t>individual</w:t>
      </w:r>
      <w:r>
        <w:rPr>
          <w:spacing w:val="-4"/>
        </w:rPr>
        <w:t xml:space="preserve"> </w:t>
      </w:r>
      <w:r>
        <w:t>did</w:t>
      </w:r>
      <w:r>
        <w:rPr>
          <w:spacing w:val="-3"/>
        </w:rPr>
        <w:t xml:space="preserve"> </w:t>
      </w:r>
      <w:r>
        <w:t>not</w:t>
      </w:r>
      <w:r>
        <w:rPr>
          <w:spacing w:val="-3"/>
        </w:rPr>
        <w:t xml:space="preserve"> </w:t>
      </w:r>
      <w:r>
        <w:t>accept</w:t>
      </w:r>
      <w:r>
        <w:rPr>
          <w:spacing w:val="-4"/>
        </w:rPr>
        <w:t xml:space="preserve"> </w:t>
      </w:r>
      <w:r>
        <w:t>a</w:t>
      </w:r>
      <w:r>
        <w:rPr>
          <w:spacing w:val="-2"/>
        </w:rPr>
        <w:t xml:space="preserve"> </w:t>
      </w:r>
      <w:r>
        <w:t>lump</w:t>
      </w:r>
      <w:r>
        <w:rPr>
          <w:spacing w:val="-4"/>
        </w:rPr>
        <w:t xml:space="preserve"> </w:t>
      </w:r>
      <w:r>
        <w:t>sum</w:t>
      </w:r>
      <w:r>
        <w:rPr>
          <w:spacing w:val="-4"/>
        </w:rPr>
        <w:t xml:space="preserve"> </w:t>
      </w:r>
      <w:r>
        <w:t>payment,</w:t>
      </w:r>
      <w:r>
        <w:rPr>
          <w:spacing w:val="-1"/>
        </w:rPr>
        <w:t xml:space="preserve"> </w:t>
      </w:r>
      <w:r>
        <w:t>whether</w:t>
      </w:r>
      <w:r>
        <w:rPr>
          <w:spacing w:val="-4"/>
        </w:rPr>
        <w:t xml:space="preserve"> </w:t>
      </w:r>
      <w:r>
        <w:t>elected</w:t>
      </w:r>
      <w:r>
        <w:rPr>
          <w:spacing w:val="-4"/>
        </w:rPr>
        <w:t xml:space="preserve"> </w:t>
      </w:r>
      <w:r>
        <w:t>voluntarily</w:t>
      </w:r>
      <w:r>
        <w:rPr>
          <w:spacing w:val="-4"/>
        </w:rPr>
        <w:t xml:space="preserve"> </w:t>
      </w:r>
      <w:r>
        <w:t>or</w:t>
      </w:r>
      <w:r>
        <w:rPr>
          <w:spacing w:val="-4"/>
        </w:rPr>
        <w:t xml:space="preserve"> </w:t>
      </w:r>
      <w:r>
        <w:t>subject</w:t>
      </w:r>
      <w:r>
        <w:rPr>
          <w:spacing w:val="-3"/>
        </w:rPr>
        <w:t xml:space="preserve"> </w:t>
      </w:r>
      <w:r>
        <w:t>to mandatory cash-out (see “</w:t>
      </w:r>
      <w:hyperlink w:anchor="Unaccepted_lump_sum_payments" w:history="1">
        <w:r w:rsidRPr="00972B78">
          <w:rPr>
            <w:rStyle w:val="Hyperlink"/>
          </w:rPr>
          <w:t>Unaccepted lump sum payments</w:t>
        </w:r>
      </w:hyperlink>
      <w:r>
        <w:t>”</w:t>
      </w:r>
      <w:r>
        <w:rPr>
          <w:spacing w:val="-14"/>
        </w:rPr>
        <w:t xml:space="preserve"> </w:t>
      </w:r>
      <w:r>
        <w:t>below).</w:t>
      </w:r>
    </w:p>
    <w:p w:rsidR="001F3511" w:rsidP="00955823" w14:paraId="629CA5D3" w14:textId="41BA1B86">
      <w:pPr>
        <w:pStyle w:val="BodyText"/>
        <w:spacing w:before="100" w:after="120"/>
        <w:ind w:left="109" w:right="395"/>
      </w:pPr>
      <w:r>
        <w:t>We</w:t>
      </w:r>
      <w:r>
        <w:rPr>
          <w:spacing w:val="-4"/>
        </w:rPr>
        <w:t xml:space="preserve"> </w:t>
      </w:r>
      <w:r>
        <w:t>use</w:t>
      </w:r>
      <w:r>
        <w:rPr>
          <w:spacing w:val="-3"/>
        </w:rPr>
        <w:t xml:space="preserve"> </w:t>
      </w:r>
      <w:r>
        <w:t>the</w:t>
      </w:r>
      <w:r>
        <w:rPr>
          <w:spacing w:val="-3"/>
        </w:rPr>
        <w:t xml:space="preserve"> </w:t>
      </w:r>
      <w:r>
        <w:t>term</w:t>
      </w:r>
      <w:r>
        <w:rPr>
          <w:spacing w:val="-4"/>
        </w:rPr>
        <w:t xml:space="preserve"> </w:t>
      </w:r>
      <w:r>
        <w:t>“Unresponsive”</w:t>
      </w:r>
      <w:r>
        <w:rPr>
          <w:spacing w:val="-4"/>
        </w:rPr>
        <w:t xml:space="preserve"> </w:t>
      </w:r>
      <w:r>
        <w:t>to</w:t>
      </w:r>
      <w:r>
        <w:rPr>
          <w:spacing w:val="-3"/>
        </w:rPr>
        <w:t xml:space="preserve"> </w:t>
      </w:r>
      <w:r>
        <w:t>describe</w:t>
      </w:r>
      <w:r>
        <w:rPr>
          <w:spacing w:val="-4"/>
        </w:rPr>
        <w:t xml:space="preserve"> </w:t>
      </w:r>
      <w:r>
        <w:t>a</w:t>
      </w:r>
      <w:r>
        <w:rPr>
          <w:spacing w:val="-2"/>
        </w:rPr>
        <w:t xml:space="preserve"> </w:t>
      </w:r>
      <w:r w:rsidR="00030B35">
        <w:rPr>
          <w:spacing w:val="-2"/>
        </w:rPr>
        <w:t xml:space="preserve">missing </w:t>
      </w:r>
      <w:r>
        <w:t>distributee</w:t>
      </w:r>
      <w:r>
        <w:rPr>
          <w:spacing w:val="-3"/>
        </w:rPr>
        <w:t xml:space="preserve"> </w:t>
      </w:r>
      <w:r>
        <w:t>in</w:t>
      </w:r>
      <w:r>
        <w:rPr>
          <w:spacing w:val="-3"/>
        </w:rPr>
        <w:t xml:space="preserve"> </w:t>
      </w:r>
      <w:r>
        <w:t>either</w:t>
      </w:r>
      <w:r>
        <w:rPr>
          <w:spacing w:val="-4"/>
        </w:rPr>
        <w:t xml:space="preserve"> </w:t>
      </w:r>
      <w:r>
        <w:t>of</w:t>
      </w:r>
      <w:r>
        <w:rPr>
          <w:spacing w:val="-4"/>
        </w:rPr>
        <w:t xml:space="preserve"> </w:t>
      </w:r>
      <w:r>
        <w:t>the</w:t>
      </w:r>
      <w:r>
        <w:rPr>
          <w:spacing w:val="-4"/>
        </w:rPr>
        <w:t xml:space="preserve"> </w:t>
      </w:r>
      <w:r>
        <w:t>two</w:t>
      </w:r>
      <w:r>
        <w:rPr>
          <w:spacing w:val="-1"/>
        </w:rPr>
        <w:t xml:space="preserve"> </w:t>
      </w:r>
      <w:r>
        <w:t>situations</w:t>
      </w:r>
      <w:r>
        <w:rPr>
          <w:spacing w:val="-4"/>
        </w:rPr>
        <w:t xml:space="preserve"> </w:t>
      </w:r>
      <w:r>
        <w:t>noted immediately above.</w:t>
      </w:r>
      <w:r>
        <w:rPr>
          <w:spacing w:val="40"/>
        </w:rPr>
        <w:t xml:space="preserve"> </w:t>
      </w:r>
      <w:r>
        <w:t xml:space="preserve">Note that a </w:t>
      </w:r>
      <w:r w:rsidR="00030B35">
        <w:t xml:space="preserve">missing </w:t>
      </w:r>
      <w:r>
        <w:t>distributee may be both “Unlocatable” and “Unresponsive.”</w:t>
      </w:r>
    </w:p>
    <w:p w:rsidR="007B0255" w14:paraId="629CA5D4" w14:textId="5041D10B">
      <w:r>
        <w:br w:type="page"/>
      </w:r>
    </w:p>
    <w:p w:rsidR="001F3511" w:rsidP="00955823" w14:paraId="07FD656C" w14:textId="77777777">
      <w:pPr>
        <w:pStyle w:val="BodyText"/>
        <w:spacing w:after="120"/>
      </w:pPr>
    </w:p>
    <w:p w:rsidR="001F3511" w:rsidP="00955823" w14:paraId="629CA5D6" w14:textId="5121F0CC">
      <w:pPr>
        <w:pStyle w:val="Heading1"/>
        <w:spacing w:after="120"/>
      </w:pPr>
      <w:bookmarkStart w:id="20" w:name="Unaccepted_lump_sum_payments"/>
      <w:bookmarkEnd w:id="20"/>
      <w:r>
        <w:t>Unaccepted</w:t>
      </w:r>
      <w:r>
        <w:rPr>
          <w:spacing w:val="-9"/>
        </w:rPr>
        <w:t xml:space="preserve"> </w:t>
      </w:r>
      <w:r>
        <w:t>lump</w:t>
      </w:r>
      <w:r>
        <w:rPr>
          <w:spacing w:val="-9"/>
        </w:rPr>
        <w:t xml:space="preserve"> </w:t>
      </w:r>
      <w:r>
        <w:t>sum</w:t>
      </w:r>
      <w:r>
        <w:rPr>
          <w:spacing w:val="-8"/>
        </w:rPr>
        <w:t xml:space="preserve"> </w:t>
      </w:r>
      <w:r>
        <w:rPr>
          <w:spacing w:val="-2"/>
        </w:rPr>
        <w:t>payments</w:t>
      </w:r>
      <w:r w:rsidR="00255A0D">
        <w:rPr>
          <w:spacing w:val="-2"/>
        </w:rPr>
        <w:t xml:space="preserve"> issued in conjunction with the plan’s termination</w:t>
      </w:r>
    </w:p>
    <w:p w:rsidR="001F3511" w:rsidP="00955823" w14:paraId="629CA5D7" w14:textId="2B564D44">
      <w:pPr>
        <w:pStyle w:val="BodyText"/>
        <w:spacing w:before="99" w:after="120" w:line="276" w:lineRule="auto"/>
        <w:ind w:left="110" w:right="289"/>
      </w:pPr>
      <w:r>
        <w:t>If</w:t>
      </w:r>
      <w:r>
        <w:rPr>
          <w:spacing w:val="-2"/>
        </w:rPr>
        <w:t xml:space="preserve"> </w:t>
      </w:r>
      <w:r>
        <w:t>a</w:t>
      </w:r>
      <w:r>
        <w:rPr>
          <w:spacing w:val="-2"/>
        </w:rPr>
        <w:t xml:space="preserve"> </w:t>
      </w:r>
      <w:r>
        <w:t>check</w:t>
      </w:r>
      <w:r>
        <w:rPr>
          <w:spacing w:val="-2"/>
        </w:rPr>
        <w:t xml:space="preserve"> </w:t>
      </w:r>
      <w:r>
        <w:t>issued</w:t>
      </w:r>
      <w:r>
        <w:rPr>
          <w:spacing w:val="-2"/>
        </w:rPr>
        <w:t xml:space="preserve"> </w:t>
      </w:r>
      <w:r>
        <w:t>to a</w:t>
      </w:r>
      <w:r>
        <w:rPr>
          <w:spacing w:val="-2"/>
        </w:rPr>
        <w:t xml:space="preserve"> </w:t>
      </w:r>
      <w:r>
        <w:t>distributee</w:t>
      </w:r>
      <w:r>
        <w:rPr>
          <w:spacing w:val="-1"/>
        </w:rPr>
        <w:t xml:space="preserve"> </w:t>
      </w:r>
      <w:r>
        <w:t>by</w:t>
      </w:r>
      <w:r>
        <w:rPr>
          <w:spacing w:val="-1"/>
        </w:rPr>
        <w:t xml:space="preserve"> </w:t>
      </w:r>
      <w:r>
        <w:t>the</w:t>
      </w:r>
      <w:r>
        <w:rPr>
          <w:spacing w:val="-1"/>
        </w:rPr>
        <w:t xml:space="preserve"> </w:t>
      </w:r>
      <w:r>
        <w:t>plan</w:t>
      </w:r>
      <w:r w:rsidR="00263276">
        <w:t xml:space="preserve"> in conjunction with the plan’s termination</w:t>
      </w:r>
      <w:r>
        <w:rPr>
          <w:spacing w:val="-2"/>
        </w:rPr>
        <w:t xml:space="preserve"> </w:t>
      </w:r>
      <w:r>
        <w:t>remains uncashed</w:t>
      </w:r>
      <w:r>
        <w:rPr>
          <w:spacing w:val="-2"/>
        </w:rPr>
        <w:t xml:space="preserve"> </w:t>
      </w:r>
      <w:r>
        <w:t>by the</w:t>
      </w:r>
      <w:r>
        <w:rPr>
          <w:spacing w:val="-2"/>
        </w:rPr>
        <w:t xml:space="preserve"> </w:t>
      </w:r>
      <w:r>
        <w:t>“cash-by” date</w:t>
      </w:r>
      <w:r>
        <w:rPr>
          <w:spacing w:val="-1"/>
        </w:rPr>
        <w:t xml:space="preserve"> </w:t>
      </w:r>
      <w:r>
        <w:t>on</w:t>
      </w:r>
      <w:r>
        <w:rPr>
          <w:spacing w:val="-2"/>
        </w:rPr>
        <w:t xml:space="preserve"> </w:t>
      </w:r>
      <w:r>
        <w:t>the</w:t>
      </w:r>
      <w:r>
        <w:rPr>
          <w:spacing w:val="-1"/>
        </w:rPr>
        <w:t xml:space="preserve"> </w:t>
      </w:r>
      <w:r>
        <w:t>check</w:t>
      </w:r>
      <w:r>
        <w:rPr>
          <w:spacing w:val="-1"/>
        </w:rPr>
        <w:t xml:space="preserve"> </w:t>
      </w:r>
      <w:r>
        <w:t>or</w:t>
      </w:r>
      <w:r>
        <w:rPr>
          <w:spacing w:val="-2"/>
        </w:rPr>
        <w:t xml:space="preserve"> </w:t>
      </w:r>
      <w:r>
        <w:t>in</w:t>
      </w:r>
      <w:r>
        <w:rPr>
          <w:spacing w:val="-1"/>
        </w:rPr>
        <w:t xml:space="preserve"> </w:t>
      </w:r>
      <w:r>
        <w:t>an accompanying</w:t>
      </w:r>
      <w:r>
        <w:rPr>
          <w:spacing w:val="-3"/>
        </w:rPr>
        <w:t xml:space="preserve"> </w:t>
      </w:r>
      <w:r>
        <w:t>notice,</w:t>
      </w:r>
      <w:r>
        <w:rPr>
          <w:spacing w:val="-3"/>
        </w:rPr>
        <w:t xml:space="preserve"> </w:t>
      </w:r>
      <w:r>
        <w:t>e.g.,</w:t>
      </w:r>
      <w:r>
        <w:rPr>
          <w:spacing w:val="-2"/>
        </w:rPr>
        <w:t xml:space="preserve"> </w:t>
      </w:r>
      <w:r>
        <w:t>a</w:t>
      </w:r>
      <w:r>
        <w:rPr>
          <w:spacing w:val="-3"/>
        </w:rPr>
        <w:t xml:space="preserve"> </w:t>
      </w:r>
      <w:r>
        <w:t>date</w:t>
      </w:r>
      <w:r>
        <w:rPr>
          <w:spacing w:val="-2"/>
        </w:rPr>
        <w:t xml:space="preserve"> </w:t>
      </w:r>
      <w:r>
        <w:t>prescribed</w:t>
      </w:r>
      <w:r>
        <w:rPr>
          <w:spacing w:val="-2"/>
        </w:rPr>
        <w:t xml:space="preserve"> </w:t>
      </w:r>
      <w:r>
        <w:t>by</w:t>
      </w:r>
      <w:r>
        <w:rPr>
          <w:spacing w:val="-2"/>
        </w:rPr>
        <w:t xml:space="preserve"> </w:t>
      </w:r>
      <w:r>
        <w:t>the</w:t>
      </w:r>
      <w:r>
        <w:rPr>
          <w:spacing w:val="-2"/>
        </w:rPr>
        <w:t xml:space="preserve"> </w:t>
      </w:r>
      <w:r>
        <w:t>bank</w:t>
      </w:r>
      <w:r>
        <w:rPr>
          <w:spacing w:val="-3"/>
        </w:rPr>
        <w:t xml:space="preserve"> </w:t>
      </w:r>
      <w:r>
        <w:t>or</w:t>
      </w:r>
      <w:r>
        <w:rPr>
          <w:spacing w:val="-3"/>
        </w:rPr>
        <w:t xml:space="preserve"> </w:t>
      </w:r>
      <w:r>
        <w:t>the</w:t>
      </w:r>
      <w:r>
        <w:rPr>
          <w:spacing w:val="-2"/>
        </w:rPr>
        <w:t xml:space="preserve"> </w:t>
      </w:r>
      <w:r>
        <w:t>plan,</w:t>
      </w:r>
      <w:r>
        <w:rPr>
          <w:spacing w:val="-3"/>
        </w:rPr>
        <w:t xml:space="preserve"> </w:t>
      </w:r>
      <w:r>
        <w:t>the</w:t>
      </w:r>
      <w:r>
        <w:rPr>
          <w:spacing w:val="-2"/>
        </w:rPr>
        <w:t xml:space="preserve"> </w:t>
      </w:r>
      <w:r>
        <w:t>lump</w:t>
      </w:r>
      <w:r>
        <w:rPr>
          <w:spacing w:val="-2"/>
        </w:rPr>
        <w:t xml:space="preserve"> </w:t>
      </w:r>
      <w:r>
        <w:t>sum</w:t>
      </w:r>
      <w:r>
        <w:rPr>
          <w:spacing w:val="-3"/>
        </w:rPr>
        <w:t xml:space="preserve"> </w:t>
      </w:r>
      <w:r>
        <w:t>payment</w:t>
      </w:r>
      <w:r>
        <w:rPr>
          <w:spacing w:val="-2"/>
        </w:rPr>
        <w:t xml:space="preserve"> </w:t>
      </w:r>
      <w:r>
        <w:t>is</w:t>
      </w:r>
      <w:r>
        <w:rPr>
          <w:spacing w:val="-3"/>
        </w:rPr>
        <w:t xml:space="preserve"> </w:t>
      </w:r>
      <w:r>
        <w:t>considered unaccepted if the check is not cashed by that date. This “cash-by” date must be at least 45 days after the check is issued.</w:t>
      </w:r>
      <w:r>
        <w:rPr>
          <w:spacing w:val="40"/>
        </w:rPr>
        <w:t xml:space="preserve"> </w:t>
      </w:r>
      <w:r>
        <w:t>If there is no prescribed “cash-by” date, then the lump sum is considered unaccepted if it is not cashed by the check’s stale date.</w:t>
      </w:r>
      <w:r>
        <w:rPr>
          <w:rStyle w:val="FootnoteReference"/>
        </w:rPr>
        <w:footnoteReference w:id="5"/>
      </w:r>
    </w:p>
    <w:p w:rsidR="00606D02" w:rsidP="00955823" w14:paraId="43DB13FF" w14:textId="77777777">
      <w:pPr>
        <w:pStyle w:val="Heading1"/>
        <w:spacing w:before="46" w:after="120"/>
        <w:ind w:left="111"/>
        <w:jc w:val="both"/>
      </w:pPr>
    </w:p>
    <w:p w:rsidR="001F3511" w:rsidP="00955823" w14:paraId="629CA5E0" w14:textId="1F6D6C29">
      <w:pPr>
        <w:pStyle w:val="Heading1"/>
        <w:spacing w:before="46" w:after="120"/>
        <w:ind w:left="111"/>
        <w:jc w:val="both"/>
      </w:pPr>
      <w:r>
        <w:t>Obligation</w:t>
      </w:r>
      <w:r>
        <w:rPr>
          <w:spacing w:val="-11"/>
        </w:rPr>
        <w:t xml:space="preserve"> </w:t>
      </w:r>
      <w:r>
        <w:t>before</w:t>
      </w:r>
      <w:r>
        <w:rPr>
          <w:spacing w:val="-11"/>
        </w:rPr>
        <w:t xml:space="preserve"> </w:t>
      </w:r>
      <w:r>
        <w:rPr>
          <w:spacing w:val="-2"/>
        </w:rPr>
        <w:t>filing</w:t>
      </w:r>
    </w:p>
    <w:p w:rsidR="001F3511" w:rsidP="00955823" w14:paraId="629CA5E1" w14:textId="7CAA7AB7">
      <w:pPr>
        <w:pStyle w:val="BodyText"/>
        <w:spacing w:before="98" w:after="120"/>
        <w:ind w:left="110" w:right="915"/>
        <w:jc w:val="both"/>
      </w:pPr>
      <w:r>
        <w:t>You must conduct a Diligent Search in an attempt to find Unlocatable distributees before reporting them</w:t>
      </w:r>
      <w:r>
        <w:rPr>
          <w:spacing w:val="-3"/>
        </w:rPr>
        <w:t xml:space="preserve"> </w:t>
      </w:r>
      <w:r>
        <w:t>as</w:t>
      </w:r>
      <w:r>
        <w:rPr>
          <w:spacing w:val="-4"/>
        </w:rPr>
        <w:t xml:space="preserve"> </w:t>
      </w:r>
      <w:r>
        <w:t>missing.</w:t>
      </w:r>
      <w:r>
        <w:rPr>
          <w:spacing w:val="-3"/>
        </w:rPr>
        <w:t xml:space="preserve"> </w:t>
      </w:r>
      <w:r>
        <w:t>For</w:t>
      </w:r>
      <w:r>
        <w:rPr>
          <w:spacing w:val="-4"/>
        </w:rPr>
        <w:t xml:space="preserve"> </w:t>
      </w:r>
      <w:r>
        <w:t>information</w:t>
      </w:r>
      <w:r>
        <w:rPr>
          <w:spacing w:val="-4"/>
        </w:rPr>
        <w:t xml:space="preserve"> </w:t>
      </w:r>
      <w:r>
        <w:t>about</w:t>
      </w:r>
      <w:r>
        <w:rPr>
          <w:spacing w:val="-3"/>
        </w:rPr>
        <w:t xml:space="preserve"> </w:t>
      </w:r>
      <w:r>
        <w:t>the</w:t>
      </w:r>
      <w:r>
        <w:rPr>
          <w:spacing w:val="-3"/>
        </w:rPr>
        <w:t xml:space="preserve"> </w:t>
      </w:r>
      <w:r>
        <w:t>Diligent</w:t>
      </w:r>
      <w:r>
        <w:rPr>
          <w:spacing w:val="-2"/>
        </w:rPr>
        <w:t xml:space="preserve"> </w:t>
      </w:r>
      <w:r>
        <w:t>Search</w:t>
      </w:r>
      <w:r>
        <w:rPr>
          <w:spacing w:val="-4"/>
        </w:rPr>
        <w:t xml:space="preserve"> </w:t>
      </w:r>
      <w:r>
        <w:t>requirements,</w:t>
      </w:r>
      <w:r>
        <w:rPr>
          <w:spacing w:val="-4"/>
        </w:rPr>
        <w:t xml:space="preserve"> </w:t>
      </w:r>
      <w:r>
        <w:t>see</w:t>
      </w:r>
      <w:r>
        <w:rPr>
          <w:spacing w:val="-3"/>
        </w:rPr>
        <w:t xml:space="preserve"> </w:t>
      </w:r>
      <w:r>
        <w:t>§</w:t>
      </w:r>
      <w:r>
        <w:rPr>
          <w:spacing w:val="-4"/>
        </w:rPr>
        <w:t xml:space="preserve"> </w:t>
      </w:r>
      <w:r>
        <w:t>4050.104</w:t>
      </w:r>
      <w:r>
        <w:rPr>
          <w:spacing w:val="-4"/>
        </w:rPr>
        <w:t xml:space="preserve"> </w:t>
      </w:r>
      <w:r>
        <w:t>of</w:t>
      </w:r>
      <w:r>
        <w:rPr>
          <w:spacing w:val="-4"/>
        </w:rPr>
        <w:t xml:space="preserve"> </w:t>
      </w:r>
      <w:r>
        <w:t xml:space="preserve">PBGC’s Missing Participants regulations and </w:t>
      </w:r>
      <w:hyperlink w:anchor="appendix2" w:history="1">
        <w:r w:rsidRPr="00972B78">
          <w:rPr>
            <w:rStyle w:val="Hyperlink"/>
          </w:rPr>
          <w:t>Appendix 2</w:t>
        </w:r>
      </w:hyperlink>
      <w:r w:rsidR="009F03E1">
        <w:t xml:space="preserve"> of these instructions</w:t>
      </w:r>
      <w:r>
        <w:t>.</w:t>
      </w:r>
    </w:p>
    <w:p w:rsidR="001F3511" w:rsidP="00955823" w14:paraId="629CA5E2" w14:textId="77777777">
      <w:pPr>
        <w:pStyle w:val="BodyText"/>
        <w:spacing w:after="120"/>
      </w:pPr>
    </w:p>
    <w:p w:rsidR="001F3511" w:rsidP="00955823" w14:paraId="629CA5E4" w14:textId="77777777">
      <w:pPr>
        <w:pStyle w:val="Heading1"/>
        <w:spacing w:after="120"/>
        <w:jc w:val="both"/>
      </w:pPr>
      <w:bookmarkStart w:id="21" w:name="Transferring_Benefits_vs._Reporting_Annu"/>
      <w:bookmarkEnd w:id="21"/>
      <w:r>
        <w:t>Transferring</w:t>
      </w:r>
      <w:r>
        <w:rPr>
          <w:spacing w:val="-11"/>
        </w:rPr>
        <w:t xml:space="preserve"> </w:t>
      </w:r>
      <w:r>
        <w:t>Benefits</w:t>
      </w:r>
      <w:r>
        <w:rPr>
          <w:spacing w:val="-10"/>
        </w:rPr>
        <w:t xml:space="preserve"> </w:t>
      </w:r>
      <w:r>
        <w:t>vs.</w:t>
      </w:r>
      <w:r>
        <w:rPr>
          <w:spacing w:val="-11"/>
        </w:rPr>
        <w:t xml:space="preserve"> </w:t>
      </w:r>
      <w:r>
        <w:t>Reporting</w:t>
      </w:r>
      <w:r>
        <w:rPr>
          <w:spacing w:val="-11"/>
        </w:rPr>
        <w:t xml:space="preserve"> </w:t>
      </w:r>
      <w:r>
        <w:t>Annuity</w:t>
      </w:r>
      <w:r>
        <w:rPr>
          <w:spacing w:val="-9"/>
        </w:rPr>
        <w:t xml:space="preserve"> </w:t>
      </w:r>
      <w:r>
        <w:t>Purchase</w:t>
      </w:r>
      <w:r>
        <w:rPr>
          <w:spacing w:val="-11"/>
        </w:rPr>
        <w:t xml:space="preserve"> </w:t>
      </w:r>
      <w:r>
        <w:rPr>
          <w:spacing w:val="-2"/>
        </w:rPr>
        <w:t>Information</w:t>
      </w:r>
    </w:p>
    <w:p w:rsidR="001F3511" w:rsidP="00955823" w14:paraId="629CA5E6" w14:textId="77777777">
      <w:pPr>
        <w:pStyle w:val="BodyText"/>
        <w:spacing w:after="120"/>
        <w:ind w:left="110"/>
        <w:jc w:val="both"/>
      </w:pPr>
      <w:r>
        <w:t>For</w:t>
      </w:r>
      <w:r>
        <w:rPr>
          <w:spacing w:val="-9"/>
        </w:rPr>
        <w:t xml:space="preserve"> </w:t>
      </w:r>
      <w:r>
        <w:t>each</w:t>
      </w:r>
      <w:r>
        <w:rPr>
          <w:spacing w:val="-7"/>
        </w:rPr>
        <w:t xml:space="preserve"> </w:t>
      </w:r>
      <w:r>
        <w:t>missing</w:t>
      </w:r>
      <w:r>
        <w:rPr>
          <w:spacing w:val="-8"/>
        </w:rPr>
        <w:t xml:space="preserve"> </w:t>
      </w:r>
      <w:r>
        <w:t>distributee,</w:t>
      </w:r>
      <w:r>
        <w:rPr>
          <w:spacing w:val="-8"/>
        </w:rPr>
        <w:t xml:space="preserve"> </w:t>
      </w:r>
      <w:r>
        <w:t>the</w:t>
      </w:r>
      <w:r>
        <w:rPr>
          <w:spacing w:val="-8"/>
        </w:rPr>
        <w:t xml:space="preserve"> </w:t>
      </w:r>
      <w:r>
        <w:t>plan</w:t>
      </w:r>
      <w:r>
        <w:rPr>
          <w:spacing w:val="-7"/>
        </w:rPr>
        <w:t xml:space="preserve"> </w:t>
      </w:r>
      <w:r>
        <w:t>must</w:t>
      </w:r>
      <w:r>
        <w:rPr>
          <w:spacing w:val="-8"/>
        </w:rPr>
        <w:t xml:space="preserve"> </w:t>
      </w:r>
      <w:r>
        <w:rPr>
          <w:spacing w:val="-2"/>
        </w:rPr>
        <w:t>either:</w:t>
      </w:r>
    </w:p>
    <w:p w:rsidR="001F3511" w:rsidP="00955823" w14:paraId="629CA5E7" w14:textId="77777777">
      <w:pPr>
        <w:pStyle w:val="ListParagraph"/>
        <w:numPr>
          <w:ilvl w:val="0"/>
          <w:numId w:val="13"/>
        </w:numPr>
        <w:tabs>
          <w:tab w:val="left" w:pos="469"/>
          <w:tab w:val="left" w:pos="470"/>
        </w:tabs>
        <w:spacing w:before="100" w:after="120"/>
      </w:pPr>
      <w:r>
        <w:t>Transfer</w:t>
      </w:r>
      <w:r>
        <w:rPr>
          <w:spacing w:val="-12"/>
        </w:rPr>
        <w:t xml:space="preserve"> </w:t>
      </w:r>
      <w:r>
        <w:t>the</w:t>
      </w:r>
      <w:r>
        <w:rPr>
          <w:spacing w:val="-7"/>
        </w:rPr>
        <w:t xml:space="preserve"> </w:t>
      </w:r>
      <w:r>
        <w:t>value</w:t>
      </w:r>
      <w:r>
        <w:rPr>
          <w:spacing w:val="-8"/>
        </w:rPr>
        <w:t xml:space="preserve"> </w:t>
      </w:r>
      <w:r>
        <w:t>of</w:t>
      </w:r>
      <w:r>
        <w:rPr>
          <w:spacing w:val="-8"/>
        </w:rPr>
        <w:t xml:space="preserve"> </w:t>
      </w:r>
      <w:r>
        <w:t>the</w:t>
      </w:r>
      <w:r>
        <w:rPr>
          <w:spacing w:val="-8"/>
        </w:rPr>
        <w:t xml:space="preserve"> </w:t>
      </w:r>
      <w:r>
        <w:t>distributee’s</w:t>
      </w:r>
      <w:r>
        <w:rPr>
          <w:spacing w:val="-8"/>
        </w:rPr>
        <w:t xml:space="preserve"> </w:t>
      </w:r>
      <w:r>
        <w:t>benefit</w:t>
      </w:r>
      <w:r>
        <w:rPr>
          <w:spacing w:val="-7"/>
        </w:rPr>
        <w:t xml:space="preserve"> </w:t>
      </w:r>
      <w:r>
        <w:t>to</w:t>
      </w:r>
      <w:r>
        <w:rPr>
          <w:spacing w:val="-6"/>
        </w:rPr>
        <w:t xml:space="preserve"> </w:t>
      </w:r>
      <w:r>
        <w:t>PBGC,</w:t>
      </w:r>
      <w:r>
        <w:rPr>
          <w:spacing w:val="-21"/>
        </w:rPr>
        <w:t xml:space="preserve"> </w:t>
      </w:r>
      <w:r>
        <w:rPr>
          <w:spacing w:val="-5"/>
        </w:rPr>
        <w:t>or</w:t>
      </w:r>
    </w:p>
    <w:p w:rsidR="001F3511" w:rsidP="00955823" w14:paraId="629CA5E8" w14:textId="72E28518">
      <w:pPr>
        <w:pStyle w:val="ListParagraph"/>
        <w:numPr>
          <w:ilvl w:val="0"/>
          <w:numId w:val="13"/>
        </w:numPr>
        <w:tabs>
          <w:tab w:val="left" w:pos="469"/>
          <w:tab w:val="left" w:pos="470"/>
        </w:tabs>
        <w:spacing w:after="120"/>
        <w:ind w:right="895"/>
      </w:pPr>
      <w:r>
        <w:t>Purchase</w:t>
      </w:r>
      <w:r>
        <w:rPr>
          <w:spacing w:val="-4"/>
        </w:rPr>
        <w:t xml:space="preserve"> </w:t>
      </w:r>
      <w:r>
        <w:t>an</w:t>
      </w:r>
      <w:r>
        <w:rPr>
          <w:spacing w:val="-2"/>
        </w:rPr>
        <w:t xml:space="preserve"> </w:t>
      </w:r>
      <w:r>
        <w:t>annuity</w:t>
      </w:r>
      <w:r>
        <w:rPr>
          <w:spacing w:val="-3"/>
        </w:rPr>
        <w:t xml:space="preserve"> </w:t>
      </w:r>
      <w:r>
        <w:t>from</w:t>
      </w:r>
      <w:r>
        <w:rPr>
          <w:spacing w:val="-3"/>
        </w:rPr>
        <w:t xml:space="preserve"> </w:t>
      </w:r>
      <w:r>
        <w:t>a</w:t>
      </w:r>
      <w:r>
        <w:rPr>
          <w:spacing w:val="-4"/>
        </w:rPr>
        <w:t xml:space="preserve"> </w:t>
      </w:r>
      <w:r>
        <w:t>private</w:t>
      </w:r>
      <w:r>
        <w:rPr>
          <w:spacing w:val="-4"/>
        </w:rPr>
        <w:t xml:space="preserve"> </w:t>
      </w:r>
      <w:r>
        <w:t>insurer</w:t>
      </w:r>
      <w:r>
        <w:rPr>
          <w:spacing w:val="-4"/>
        </w:rPr>
        <w:t xml:space="preserve"> </w:t>
      </w:r>
      <w:r>
        <w:t>in</w:t>
      </w:r>
      <w:r>
        <w:rPr>
          <w:spacing w:val="-3"/>
        </w:rPr>
        <w:t xml:space="preserve"> </w:t>
      </w:r>
      <w:r>
        <w:t>the</w:t>
      </w:r>
      <w:r>
        <w:rPr>
          <w:spacing w:val="-3"/>
        </w:rPr>
        <w:t xml:space="preserve"> </w:t>
      </w:r>
      <w:r>
        <w:t>distributee’s</w:t>
      </w:r>
      <w:r>
        <w:rPr>
          <w:spacing w:val="-2"/>
        </w:rPr>
        <w:t xml:space="preserve"> </w:t>
      </w:r>
      <w:r>
        <w:t>name</w:t>
      </w:r>
      <w:r>
        <w:rPr>
          <w:spacing w:val="-4"/>
        </w:rPr>
        <w:t xml:space="preserve"> </w:t>
      </w:r>
      <w:r>
        <w:t>and</w:t>
      </w:r>
      <w:r>
        <w:rPr>
          <w:spacing w:val="-4"/>
        </w:rPr>
        <w:t xml:space="preserve"> </w:t>
      </w:r>
      <w:r>
        <w:t>provide</w:t>
      </w:r>
      <w:r>
        <w:rPr>
          <w:spacing w:val="-4"/>
        </w:rPr>
        <w:t xml:space="preserve"> </w:t>
      </w:r>
      <w:r>
        <w:t>PBGC</w:t>
      </w:r>
      <w:r>
        <w:rPr>
          <w:spacing w:val="-4"/>
        </w:rPr>
        <w:t xml:space="preserve"> </w:t>
      </w:r>
      <w:r>
        <w:t>with</w:t>
      </w:r>
      <w:r>
        <w:rPr>
          <w:spacing w:val="-3"/>
        </w:rPr>
        <w:t xml:space="preserve"> </w:t>
      </w:r>
      <w:r>
        <w:t xml:space="preserve">the information necessary to connect the individual with </w:t>
      </w:r>
      <w:r w:rsidR="00E857D3">
        <w:t>that insurer</w:t>
      </w:r>
      <w:r>
        <w:t>.</w:t>
      </w:r>
    </w:p>
    <w:p w:rsidR="001F3511" w:rsidP="00955823" w14:paraId="629CA5EA" w14:textId="77777777">
      <w:pPr>
        <w:pStyle w:val="BodyText"/>
        <w:spacing w:before="4" w:after="120"/>
        <w:rPr>
          <w:sz w:val="16"/>
        </w:rPr>
      </w:pPr>
    </w:p>
    <w:p w:rsidR="00DE666D" w:rsidRPr="00DE666D" w:rsidP="00955823" w14:paraId="7230522B" w14:textId="7EFF6FDF">
      <w:pPr>
        <w:pStyle w:val="Heading1"/>
        <w:spacing w:after="120"/>
        <w:jc w:val="both"/>
      </w:pPr>
      <w:bookmarkStart w:id="22" w:name="Administrative_Fee"/>
      <w:bookmarkEnd w:id="22"/>
      <w:r w:rsidRPr="00DE666D">
        <w:rPr>
          <w:spacing w:val="-2"/>
        </w:rPr>
        <w:t>Administrative</w:t>
      </w:r>
      <w:r w:rsidRPr="00DE666D">
        <w:t xml:space="preserve"> </w:t>
      </w:r>
      <w:r w:rsidRPr="00DE666D">
        <w:rPr>
          <w:spacing w:val="-5"/>
        </w:rPr>
        <w:t>Fee</w:t>
      </w:r>
    </w:p>
    <w:p w:rsidR="00DE666D" w:rsidRPr="00DE666D" w:rsidP="00955823" w14:paraId="42CD2D23" w14:textId="6630E4CB">
      <w:pPr>
        <w:spacing w:before="99" w:after="120"/>
        <w:ind w:left="112" w:right="331" w:hanging="2"/>
      </w:pPr>
      <w:r w:rsidRPr="00DE666D">
        <w:t>PBGC</w:t>
      </w:r>
      <w:r w:rsidRPr="00DE666D">
        <w:rPr>
          <w:spacing w:val="-7"/>
        </w:rPr>
        <w:t xml:space="preserve"> </w:t>
      </w:r>
      <w:r w:rsidRPr="00DE666D">
        <w:t>charges</w:t>
      </w:r>
      <w:r w:rsidRPr="00DE666D">
        <w:rPr>
          <w:spacing w:val="-6"/>
        </w:rPr>
        <w:t xml:space="preserve"> </w:t>
      </w:r>
      <w:r w:rsidRPr="00DE666D">
        <w:t>a</w:t>
      </w:r>
      <w:r w:rsidRPr="00DE666D">
        <w:rPr>
          <w:spacing w:val="-7"/>
        </w:rPr>
        <w:t xml:space="preserve"> </w:t>
      </w:r>
      <w:r w:rsidRPr="00DE666D">
        <w:t>one-time</w:t>
      </w:r>
      <w:r w:rsidRPr="00DE666D">
        <w:rPr>
          <w:spacing w:val="-6"/>
        </w:rPr>
        <w:t xml:space="preserve"> </w:t>
      </w:r>
      <w:r w:rsidRPr="00DE666D">
        <w:t>$35</w:t>
      </w:r>
      <w:r w:rsidRPr="00DE666D">
        <w:rPr>
          <w:spacing w:val="-6"/>
        </w:rPr>
        <w:t xml:space="preserve"> </w:t>
      </w:r>
      <w:r w:rsidRPr="00DE666D">
        <w:t>administrative</w:t>
      </w:r>
      <w:r w:rsidRPr="00DE666D">
        <w:rPr>
          <w:spacing w:val="-6"/>
        </w:rPr>
        <w:t xml:space="preserve"> </w:t>
      </w:r>
      <w:r w:rsidRPr="00DE666D">
        <w:t>fee</w:t>
      </w:r>
      <w:r w:rsidRPr="00DE666D">
        <w:rPr>
          <w:spacing w:val="-6"/>
        </w:rPr>
        <w:t xml:space="preserve"> </w:t>
      </w:r>
      <w:r w:rsidRPr="00DE666D">
        <w:t>with</w:t>
      </w:r>
      <w:r w:rsidRPr="00DE666D">
        <w:rPr>
          <w:spacing w:val="-7"/>
        </w:rPr>
        <w:t xml:space="preserve"> </w:t>
      </w:r>
      <w:r w:rsidRPr="00DE666D">
        <w:t>respect</w:t>
      </w:r>
      <w:r w:rsidRPr="00DE666D">
        <w:rPr>
          <w:spacing w:val="-6"/>
        </w:rPr>
        <w:t xml:space="preserve"> </w:t>
      </w:r>
      <w:r w:rsidRPr="00DE666D">
        <w:t>to</w:t>
      </w:r>
      <w:r w:rsidRPr="00DE666D">
        <w:rPr>
          <w:spacing w:val="-5"/>
        </w:rPr>
        <w:t xml:space="preserve"> </w:t>
      </w:r>
      <w:r w:rsidRPr="00DE666D">
        <w:t>each</w:t>
      </w:r>
      <w:r w:rsidRPr="00DE666D">
        <w:rPr>
          <w:spacing w:val="-7"/>
        </w:rPr>
        <w:t xml:space="preserve"> </w:t>
      </w:r>
      <w:r w:rsidRPr="00DE666D">
        <w:t>missing</w:t>
      </w:r>
      <w:r w:rsidRPr="00DE666D">
        <w:rPr>
          <w:spacing w:val="-7"/>
        </w:rPr>
        <w:t xml:space="preserve"> </w:t>
      </w:r>
      <w:r w:rsidRPr="00DE666D">
        <w:t>distributee</w:t>
      </w:r>
      <w:r w:rsidRPr="00DE666D">
        <w:rPr>
          <w:spacing w:val="-6"/>
        </w:rPr>
        <w:t xml:space="preserve"> </w:t>
      </w:r>
      <w:r w:rsidRPr="00DE666D">
        <w:t>for</w:t>
      </w:r>
      <w:r w:rsidRPr="00DE666D">
        <w:rPr>
          <w:spacing w:val="-7"/>
        </w:rPr>
        <w:t xml:space="preserve"> </w:t>
      </w:r>
      <w:r w:rsidRPr="00DE666D">
        <w:t>whom</w:t>
      </w:r>
      <w:r w:rsidRPr="00DE666D">
        <w:rPr>
          <w:spacing w:val="-5"/>
        </w:rPr>
        <w:t xml:space="preserve"> </w:t>
      </w:r>
      <w:r w:rsidRPr="00DE666D">
        <w:t xml:space="preserve">the plan transfers a payment obligation of more than $250 to PBGC.  No fees are charged </w:t>
      </w:r>
      <w:r w:rsidRPr="00DE666D">
        <w:t>for</w:t>
      </w:r>
      <w:r w:rsidRPr="00DE666D">
        <w:t xml:space="preserve"> individuals</w:t>
      </w:r>
      <w:r w:rsidR="004E7CF6">
        <w:t xml:space="preserve"> </w:t>
      </w:r>
      <w:r w:rsidR="4BC2D24D">
        <w:t xml:space="preserve">for </w:t>
      </w:r>
      <w:r w:rsidR="004E7CF6">
        <w:t>whom the plan</w:t>
      </w:r>
      <w:r w:rsidRPr="00DE666D">
        <w:t>:</w:t>
      </w:r>
    </w:p>
    <w:p w:rsidR="00DE666D" w:rsidRPr="00DE666D" w:rsidP="00955823" w14:paraId="544978BF" w14:textId="21F15086">
      <w:pPr>
        <w:numPr>
          <w:ilvl w:val="0"/>
          <w:numId w:val="17"/>
        </w:numPr>
        <w:spacing w:after="120"/>
        <w:ind w:left="450" w:right="463" w:hanging="360"/>
      </w:pPr>
      <w:r w:rsidRPr="00DE666D">
        <w:t>transfers a payment obligation of $250 or less to PBGC</w:t>
      </w:r>
      <w:r w:rsidR="004E7CF6">
        <w:t>, or</w:t>
      </w:r>
    </w:p>
    <w:p w:rsidR="00DE666D" w:rsidRPr="00DE666D" w:rsidP="00955823" w14:paraId="21AA19D8" w14:textId="27A10B1C">
      <w:pPr>
        <w:numPr>
          <w:ilvl w:val="0"/>
          <w:numId w:val="17"/>
        </w:numPr>
        <w:spacing w:after="120"/>
        <w:ind w:left="450" w:right="463" w:hanging="360"/>
      </w:pPr>
      <w:r>
        <w:t>purchases an annuity from a private insurer</w:t>
      </w:r>
      <w:r w:rsidRPr="00DE666D">
        <w:t>.</w:t>
      </w:r>
    </w:p>
    <w:p w:rsidR="00DE666D" w:rsidP="00955823" w14:paraId="7824BA74" w14:textId="77777777">
      <w:pPr>
        <w:spacing w:before="101" w:after="120" w:line="276" w:lineRule="auto"/>
        <w:ind w:left="110" w:right="331" w:hanging="3"/>
        <w:rPr>
          <w:b/>
          <w:bCs/>
        </w:rPr>
      </w:pPr>
    </w:p>
    <w:p w:rsidR="00955823" w:rsidP="00955823" w14:paraId="250B68F0" w14:textId="77777777">
      <w:pPr>
        <w:spacing w:before="101" w:after="120" w:line="276" w:lineRule="auto"/>
        <w:ind w:left="110" w:right="331" w:hanging="3"/>
        <w:rPr>
          <w:b/>
          <w:bCs/>
        </w:rPr>
      </w:pPr>
      <w:r w:rsidRPr="00DE666D">
        <w:rPr>
          <w:b/>
          <w:bCs/>
        </w:rPr>
        <w:t>Contacting PBGC</w:t>
      </w:r>
    </w:p>
    <w:p w:rsidR="00DE666D" w:rsidP="00955823" w14:paraId="645617CB" w14:textId="56D72C61">
      <w:pPr>
        <w:spacing w:before="101" w:after="120" w:line="276" w:lineRule="auto"/>
        <w:ind w:left="110" w:right="331" w:hanging="3"/>
      </w:pPr>
      <w:r>
        <w:t>If</w:t>
      </w:r>
      <w:r>
        <w:rPr>
          <w:spacing w:val="-4"/>
        </w:rPr>
        <w:t xml:space="preserve"> </w:t>
      </w:r>
      <w:r>
        <w:t>you</w:t>
      </w:r>
      <w:r>
        <w:rPr>
          <w:spacing w:val="-4"/>
        </w:rPr>
        <w:t xml:space="preserve"> </w:t>
      </w:r>
      <w:r>
        <w:t>have</w:t>
      </w:r>
      <w:r>
        <w:rPr>
          <w:spacing w:val="-3"/>
        </w:rPr>
        <w:t xml:space="preserve"> </w:t>
      </w:r>
      <w:r>
        <w:t>questions</w:t>
      </w:r>
      <w:r>
        <w:rPr>
          <w:spacing w:val="-4"/>
        </w:rPr>
        <w:t xml:space="preserve"> </w:t>
      </w:r>
      <w:r>
        <w:t>about</w:t>
      </w:r>
      <w:r>
        <w:rPr>
          <w:spacing w:val="-4"/>
        </w:rPr>
        <w:t xml:space="preserve"> </w:t>
      </w:r>
      <w:r>
        <w:t>how</w:t>
      </w:r>
      <w:r>
        <w:rPr>
          <w:spacing w:val="-3"/>
        </w:rPr>
        <w:t xml:space="preserve"> </w:t>
      </w:r>
      <w:r>
        <w:t>to</w:t>
      </w:r>
      <w:r>
        <w:rPr>
          <w:spacing w:val="-2"/>
        </w:rPr>
        <w:t xml:space="preserve"> </w:t>
      </w:r>
      <w:r>
        <w:t>complete</w:t>
      </w:r>
      <w:r>
        <w:rPr>
          <w:spacing w:val="-4"/>
        </w:rPr>
        <w:t xml:space="preserve"> </w:t>
      </w:r>
      <w:r>
        <w:t>a</w:t>
      </w:r>
      <w:r>
        <w:rPr>
          <w:spacing w:val="-4"/>
        </w:rPr>
        <w:t xml:space="preserve"> </w:t>
      </w:r>
      <w:r>
        <w:t>Missing</w:t>
      </w:r>
      <w:r>
        <w:rPr>
          <w:spacing w:val="-4"/>
        </w:rPr>
        <w:t xml:space="preserve"> </w:t>
      </w:r>
      <w:r>
        <w:t>Participants</w:t>
      </w:r>
      <w:r>
        <w:rPr>
          <w:spacing w:val="-4"/>
        </w:rPr>
        <w:t xml:space="preserve"> </w:t>
      </w:r>
      <w:r>
        <w:t>Filing</w:t>
      </w:r>
      <w:r>
        <w:rPr>
          <w:spacing w:val="-4"/>
        </w:rPr>
        <w:t xml:space="preserve"> </w:t>
      </w:r>
      <w:r>
        <w:t>for</w:t>
      </w:r>
      <w:r>
        <w:rPr>
          <w:spacing w:val="-3"/>
        </w:rPr>
        <w:t xml:space="preserve"> </w:t>
      </w:r>
      <w:r>
        <w:t>a</w:t>
      </w:r>
      <w:r>
        <w:rPr>
          <w:spacing w:val="-4"/>
        </w:rPr>
        <w:t xml:space="preserve"> </w:t>
      </w:r>
      <w:r>
        <w:t>PBGC-insured single-employer plan, contact PBGC’s Standard Termination Compliance Division:</w:t>
      </w:r>
    </w:p>
    <w:p w:rsidR="00DE666D" w:rsidP="00955823" w14:paraId="0B0988CE" w14:textId="77777777">
      <w:pPr>
        <w:numPr>
          <w:ilvl w:val="0"/>
          <w:numId w:val="17"/>
        </w:numPr>
        <w:spacing w:after="120"/>
        <w:ind w:left="450" w:right="463" w:hanging="360"/>
        <w:rPr>
          <w:rFonts w:ascii="Cambria" w:hAnsi="Cambria"/>
          <w:sz w:val="2"/>
        </w:rPr>
      </w:pPr>
      <w:r>
        <w:t>By</w:t>
      </w:r>
      <w:r>
        <w:rPr>
          <w:spacing w:val="-9"/>
        </w:rPr>
        <w:t xml:space="preserve"> </w:t>
      </w:r>
      <w:r>
        <w:t>email:</w:t>
      </w:r>
      <w:r>
        <w:rPr>
          <w:spacing w:val="-5"/>
        </w:rPr>
        <w:t xml:space="preserve"> </w:t>
      </w:r>
      <w:hyperlink r:id="rId26">
        <w:r>
          <w:rPr>
            <w:rFonts w:ascii="Cambria" w:hAnsi="Cambria"/>
            <w:spacing w:val="-4"/>
            <w:w w:val="94"/>
            <w:sz w:val="2"/>
          </w:rPr>
          <w:t>36T</w:t>
        </w:r>
        <w:r>
          <w:rPr>
            <w:color w:val="0000FF"/>
            <w:spacing w:val="-2"/>
            <w:w w:val="102"/>
            <w:u w:val="single" w:color="0000FF"/>
          </w:rPr>
          <w:t>s</w:t>
        </w:r>
        <w:r>
          <w:rPr>
            <w:color w:val="0000FF"/>
            <w:spacing w:val="-3"/>
            <w:w w:val="102"/>
            <w:u w:val="single" w:color="0000FF"/>
          </w:rPr>
          <w:t>t</w:t>
        </w:r>
        <w:r>
          <w:rPr>
            <w:color w:val="0000FF"/>
            <w:spacing w:val="-2"/>
            <w:w w:val="102"/>
            <w:u w:val="single" w:color="0000FF"/>
          </w:rPr>
          <w:t>a</w:t>
        </w:r>
        <w:r>
          <w:rPr>
            <w:color w:val="0000FF"/>
            <w:spacing w:val="-4"/>
            <w:w w:val="102"/>
            <w:u w:val="single" w:color="0000FF"/>
          </w:rPr>
          <w:t>nd</w:t>
        </w:r>
        <w:r>
          <w:rPr>
            <w:color w:val="0000FF"/>
            <w:spacing w:val="-3"/>
            <w:w w:val="102"/>
            <w:u w:val="single" w:color="0000FF"/>
          </w:rPr>
          <w:t>a</w:t>
        </w:r>
        <w:r>
          <w:rPr>
            <w:color w:val="0000FF"/>
            <w:spacing w:val="-2"/>
            <w:w w:val="102"/>
            <w:u w:val="single" w:color="0000FF"/>
          </w:rPr>
          <w:t>r</w:t>
        </w:r>
        <w:r>
          <w:rPr>
            <w:color w:val="0000FF"/>
            <w:spacing w:val="-4"/>
            <w:w w:val="102"/>
            <w:u w:val="single" w:color="0000FF"/>
          </w:rPr>
          <w:t>d</w:t>
        </w:r>
        <w:r>
          <w:rPr>
            <w:color w:val="0000FF"/>
            <w:spacing w:val="-3"/>
            <w:w w:val="102"/>
            <w:u w:val="single" w:color="0000FF"/>
          </w:rPr>
          <w:t>@p</w:t>
        </w:r>
        <w:r>
          <w:rPr>
            <w:color w:val="0000FF"/>
            <w:spacing w:val="-4"/>
            <w:w w:val="102"/>
            <w:u w:val="single" w:color="0000FF"/>
          </w:rPr>
          <w:t>b</w:t>
        </w:r>
        <w:r>
          <w:rPr>
            <w:color w:val="0000FF"/>
            <w:spacing w:val="-2"/>
            <w:w w:val="102"/>
            <w:u w:val="single" w:color="0000FF"/>
          </w:rPr>
          <w:t>g</w:t>
        </w:r>
        <w:r>
          <w:rPr>
            <w:color w:val="0000FF"/>
            <w:spacing w:val="-3"/>
            <w:w w:val="102"/>
            <w:u w:val="single" w:color="0000FF"/>
          </w:rPr>
          <w:t>c</w:t>
        </w:r>
        <w:r>
          <w:rPr>
            <w:color w:val="0000FF"/>
            <w:w w:val="102"/>
            <w:u w:val="single" w:color="0000FF"/>
          </w:rPr>
          <w:t>.</w:t>
        </w:r>
        <w:r>
          <w:rPr>
            <w:color w:val="0000FF"/>
            <w:spacing w:val="-4"/>
            <w:w w:val="102"/>
            <w:u w:val="single" w:color="0000FF"/>
          </w:rPr>
          <w:t>g</w:t>
        </w:r>
        <w:r>
          <w:rPr>
            <w:color w:val="0000FF"/>
            <w:spacing w:val="-1"/>
            <w:w w:val="102"/>
            <w:u w:val="single" w:color="0000FF"/>
          </w:rPr>
          <w:t>ov</w:t>
        </w:r>
        <w:r>
          <w:rPr>
            <w:rFonts w:ascii="Cambria" w:hAnsi="Cambria"/>
            <w:spacing w:val="-4"/>
            <w:w w:val="94"/>
            <w:sz w:val="2"/>
          </w:rPr>
          <w:t>36</w:t>
        </w:r>
        <w:r>
          <w:rPr>
            <w:rFonts w:ascii="Cambria" w:hAnsi="Cambria"/>
            <w:spacing w:val="-2"/>
            <w:w w:val="94"/>
            <w:sz w:val="2"/>
          </w:rPr>
          <w:t>T</w:t>
        </w:r>
      </w:hyperlink>
    </w:p>
    <w:p w:rsidR="007B0255" w:rsidP="00955823" w14:paraId="4F46F8C7" w14:textId="3E932FB0">
      <w:pPr>
        <w:numPr>
          <w:ilvl w:val="0"/>
          <w:numId w:val="17"/>
        </w:numPr>
        <w:spacing w:after="120"/>
        <w:ind w:left="450" w:right="463" w:hanging="360"/>
      </w:pPr>
      <w:r w:rsidRPr="00DE666D">
        <w:t>By</w:t>
      </w:r>
      <w:r w:rsidRPr="00DE666D">
        <w:rPr>
          <w:spacing w:val="-7"/>
        </w:rPr>
        <w:t xml:space="preserve"> </w:t>
      </w:r>
      <w:r w:rsidRPr="00DE666D">
        <w:t>phone:</w:t>
      </w:r>
      <w:r w:rsidRPr="00DE666D">
        <w:rPr>
          <w:spacing w:val="-7"/>
        </w:rPr>
        <w:t xml:space="preserve"> </w:t>
      </w:r>
      <w:r w:rsidRPr="00DE666D">
        <w:t>(800)</w:t>
      </w:r>
      <w:r w:rsidRPr="00DE666D">
        <w:rPr>
          <w:spacing w:val="-7"/>
        </w:rPr>
        <w:t xml:space="preserve"> </w:t>
      </w:r>
      <w:r w:rsidR="008D3DB2">
        <w:rPr>
          <w:spacing w:val="-7"/>
        </w:rPr>
        <w:t>736-2444</w:t>
      </w:r>
      <w:r w:rsidRPr="00DE666D">
        <w:t>.</w:t>
      </w:r>
      <w:r w:rsidR="00E319F1">
        <w:t xml:space="preserve"> Select option 3.</w:t>
      </w:r>
      <w:r w:rsidRPr="00DE666D">
        <w:rPr>
          <w:spacing w:val="-9"/>
        </w:rPr>
        <w:t xml:space="preserve"> If you are deaf, hard of </w:t>
      </w:r>
      <w:r w:rsidRPr="00DE666D">
        <w:t>hearing</w:t>
      </w:r>
      <w:r w:rsidRPr="00DE666D">
        <w:rPr>
          <w:spacing w:val="-9"/>
        </w:rPr>
        <w:t>, or have a speech disability, dial 7-1-1 to access telecommunications relay services.</w:t>
      </w:r>
      <w:r w:rsidR="00606D02">
        <w:rPr>
          <w:spacing w:val="-9"/>
        </w:rPr>
        <w:br/>
      </w:r>
    </w:p>
    <w:p w:rsidR="007B0255" w14:paraId="2ED1DF55" w14:textId="77777777">
      <w:r>
        <w:br w:type="page"/>
      </w:r>
    </w:p>
    <w:p w:rsidR="00955823" w:rsidRPr="00020249" w:rsidP="007B0255" w14:paraId="710687B4" w14:textId="51D2FFAA">
      <w:pPr>
        <w:spacing w:after="120"/>
        <w:ind w:left="450" w:right="463"/>
      </w:pPr>
    </w:p>
    <w:tbl>
      <w:tblPr>
        <w:tblStyle w:val="TableGrid"/>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90"/>
      </w:tblGrid>
      <w:tr w14:paraId="5E594AE8" w14:textId="77777777" w:rsidTr="00955823">
        <w:tblPrEx>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90" w:type="dxa"/>
          </w:tcPr>
          <w:p w:rsidR="00955823" w:rsidRPr="00020249" w:rsidP="00955823" w14:paraId="7BD113AD" w14:textId="77777777">
            <w:pPr>
              <w:pStyle w:val="BodyText"/>
              <w:spacing w:after="120"/>
              <w:ind w:right="310"/>
              <w:jc w:val="center"/>
              <w:rPr>
                <w:b/>
                <w:bCs/>
              </w:rPr>
            </w:pPr>
            <w:r w:rsidRPr="00020249">
              <w:rPr>
                <w:b/>
                <w:bCs/>
              </w:rPr>
              <w:t>Common Filing Errors</w:t>
            </w:r>
          </w:p>
          <w:p w:rsidR="00955823" w:rsidP="00955823" w14:paraId="1EECBCF9" w14:textId="77777777">
            <w:pPr>
              <w:pStyle w:val="xmsolistparagraph"/>
              <w:numPr>
                <w:ilvl w:val="0"/>
                <w:numId w:val="18"/>
              </w:numPr>
              <w:spacing w:after="120"/>
              <w:ind w:right="310"/>
              <w:rPr>
                <w:rFonts w:eastAsia="Times New Roman"/>
              </w:rPr>
            </w:pPr>
            <w:r>
              <w:rPr>
                <w:rFonts w:eastAsia="Times New Roman"/>
              </w:rPr>
              <w:t xml:space="preserve">Deceased participants </w:t>
            </w:r>
            <w:r>
              <w:t>—</w:t>
            </w:r>
            <w:r>
              <w:rPr>
                <w:spacing w:val="-5"/>
              </w:rPr>
              <w:t xml:space="preserve"> </w:t>
            </w:r>
            <w:r>
              <w:rPr>
                <w:rFonts w:eastAsia="Times New Roman"/>
              </w:rPr>
              <w:t>In situations where the missing distributee is a beneficiary:</w:t>
            </w:r>
          </w:p>
          <w:p w:rsidR="00955823" w:rsidP="00955823" w14:paraId="7B1A704C" w14:textId="77777777">
            <w:pPr>
              <w:pStyle w:val="xmsolistparagraph"/>
              <w:numPr>
                <w:ilvl w:val="1"/>
                <w:numId w:val="19"/>
              </w:numPr>
              <w:spacing w:after="120"/>
              <w:ind w:left="780" w:right="310" w:hanging="270"/>
              <w:rPr>
                <w:rFonts w:eastAsia="Times New Roman"/>
              </w:rPr>
            </w:pPr>
            <w:r>
              <w:rPr>
                <w:rFonts w:eastAsia="Times New Roman"/>
              </w:rPr>
              <w:t>Not providing the required attachment, and/or</w:t>
            </w:r>
          </w:p>
          <w:p w:rsidR="00955823" w:rsidP="00955823" w14:paraId="40531DA1" w14:textId="16766EAE">
            <w:pPr>
              <w:pStyle w:val="xmsolistparagraph"/>
              <w:numPr>
                <w:ilvl w:val="1"/>
                <w:numId w:val="19"/>
              </w:numPr>
              <w:spacing w:after="120"/>
              <w:ind w:left="780" w:right="310" w:hanging="270"/>
              <w:rPr>
                <w:rFonts w:eastAsia="Times New Roman"/>
              </w:rPr>
            </w:pPr>
            <w:r>
              <w:rPr>
                <w:rFonts w:eastAsia="Times New Roman"/>
              </w:rPr>
              <w:t xml:space="preserve">Reporting the participant’s name and </w:t>
            </w:r>
            <w:r w:rsidRPr="08809B85" w:rsidR="3E783E3C">
              <w:rPr>
                <w:rFonts w:eastAsia="Times New Roman"/>
              </w:rPr>
              <w:t>Social Security Number (</w:t>
            </w:r>
            <w:r>
              <w:rPr>
                <w:rFonts w:eastAsia="Times New Roman"/>
              </w:rPr>
              <w:t>SSN</w:t>
            </w:r>
            <w:r w:rsidRPr="08809B85" w:rsidR="2E86132D">
              <w:rPr>
                <w:rFonts w:eastAsia="Times New Roman"/>
              </w:rPr>
              <w:t>)</w:t>
            </w:r>
            <w:r>
              <w:rPr>
                <w:rFonts w:eastAsia="Times New Roman"/>
              </w:rPr>
              <w:t xml:space="preserve"> on Schedule A or B (whichever is applicable) instead of the beneficiary’s name and SSN</w:t>
            </w:r>
            <w:r w:rsidR="00642666">
              <w:rPr>
                <w:rFonts w:eastAsia="Times New Roman"/>
              </w:rPr>
              <w:t>.</w:t>
            </w:r>
            <w:r>
              <w:rPr>
                <w:rFonts w:eastAsia="Times New Roman"/>
              </w:rPr>
              <w:t xml:space="preserve"> </w:t>
            </w:r>
          </w:p>
          <w:p w:rsidR="00955823" w:rsidRPr="007B0255" w:rsidP="007B0255" w14:paraId="5E070154" w14:textId="5E0B2CEE">
            <w:pPr>
              <w:pStyle w:val="xmsolistparagraph"/>
              <w:numPr>
                <w:ilvl w:val="0"/>
                <w:numId w:val="18"/>
              </w:numPr>
              <w:spacing w:after="120"/>
              <w:ind w:right="310"/>
              <w:rPr>
                <w:rFonts w:eastAsia="Times New Roman"/>
              </w:rPr>
            </w:pPr>
            <w:r w:rsidRPr="007B0255">
              <w:rPr>
                <w:rFonts w:eastAsia="Times New Roman"/>
              </w:rPr>
              <w:t xml:space="preserve">Uncashed checks </w:t>
            </w:r>
            <w:r>
              <w:t>—</w:t>
            </w:r>
            <w:r w:rsidRPr="007B0255">
              <w:rPr>
                <w:spacing w:val="-5"/>
              </w:rPr>
              <w:t xml:space="preserve"> In situations where the distributee is considered missing because they failed to cash a distribution check</w:t>
            </w:r>
            <w:r w:rsidR="007C21AF">
              <w:rPr>
                <w:spacing w:val="-5"/>
              </w:rPr>
              <w:t xml:space="preserve"> issued in conjunction with the plan’s termination</w:t>
            </w:r>
            <w:r w:rsidRPr="007B0255" w:rsidR="007B0255">
              <w:rPr>
                <w:spacing w:val="-5"/>
              </w:rPr>
              <w:t>, t</w:t>
            </w:r>
            <w:r w:rsidRPr="007B0255">
              <w:rPr>
                <w:rFonts w:eastAsia="Times New Roman"/>
              </w:rPr>
              <w:t xml:space="preserve">ransferring </w:t>
            </w:r>
            <w:r w:rsidR="00CF4E20">
              <w:rPr>
                <w:rFonts w:eastAsia="Times New Roman"/>
              </w:rPr>
              <w:t xml:space="preserve">the </w:t>
            </w:r>
            <w:r w:rsidRPr="007B0255">
              <w:rPr>
                <w:rFonts w:eastAsia="Times New Roman"/>
              </w:rPr>
              <w:t xml:space="preserve">balance net of </w:t>
            </w:r>
            <w:r w:rsidR="00CF4E20">
              <w:rPr>
                <w:rFonts w:eastAsia="Times New Roman"/>
              </w:rPr>
              <w:t xml:space="preserve">the </w:t>
            </w:r>
            <w:r w:rsidRPr="007B0255">
              <w:rPr>
                <w:rFonts w:eastAsia="Times New Roman"/>
              </w:rPr>
              <w:t>amount withheld for taxes</w:t>
            </w:r>
            <w:r w:rsidR="007B0255">
              <w:rPr>
                <w:rFonts w:eastAsia="Times New Roman"/>
              </w:rPr>
              <w:t>.</w:t>
            </w:r>
          </w:p>
          <w:p w:rsidR="00955823" w:rsidP="00955823" w14:paraId="79CA3B7E" w14:textId="6C45C975">
            <w:pPr>
              <w:pStyle w:val="xmsolistparagraph"/>
              <w:spacing w:after="120"/>
              <w:ind w:left="111" w:right="310"/>
            </w:pPr>
            <w:hyperlink w:anchor="appendix4" w:history="1">
              <w:r w:rsidRPr="006349C3">
                <w:rPr>
                  <w:rStyle w:val="Hyperlink"/>
                </w:rPr>
                <w:t xml:space="preserve">Appendix </w:t>
              </w:r>
              <w:r w:rsidRPr="00972B78">
                <w:rPr>
                  <w:rStyle w:val="Hyperlink"/>
                </w:rPr>
                <w:t>4</w:t>
              </w:r>
            </w:hyperlink>
            <w:r>
              <w:t xml:space="preserve"> provides detailed information about these errors</w:t>
            </w:r>
            <w:r w:rsidR="008C4A73">
              <w:t>.</w:t>
            </w:r>
            <w:r>
              <w:t xml:space="preserve">  </w:t>
            </w:r>
          </w:p>
        </w:tc>
      </w:tr>
    </w:tbl>
    <w:p w:rsidR="001F3511" w:rsidP="00955823" w14:paraId="629CA5EF" w14:textId="4FC9500A">
      <w:pPr>
        <w:tabs>
          <w:tab w:val="left" w:pos="829"/>
          <w:tab w:val="left" w:pos="831"/>
        </w:tabs>
        <w:spacing w:after="120"/>
      </w:pPr>
    </w:p>
    <w:p w:rsidR="001F3511" w:rsidP="00955823" w14:paraId="629CA5F0" w14:textId="77777777">
      <w:pPr>
        <w:spacing w:after="120"/>
        <w:sectPr w:rsidSect="00BC0041">
          <w:headerReference w:type="default" r:id="rId27"/>
          <w:footerReference w:type="default" r:id="rId28"/>
          <w:pgSz w:w="12240" w:h="15840"/>
          <w:pgMar w:top="1280" w:right="1080" w:bottom="1200" w:left="1240" w:header="791" w:footer="1010" w:gutter="0"/>
          <w:cols w:space="720"/>
        </w:sectPr>
      </w:pPr>
    </w:p>
    <w:p w:rsidR="001F3511" w:rsidP="00955823" w14:paraId="629CA5F1" w14:textId="77777777">
      <w:pPr>
        <w:pStyle w:val="Heading1"/>
        <w:spacing w:before="46" w:after="120"/>
        <w:ind w:left="111"/>
      </w:pPr>
      <w:bookmarkStart w:id="23" w:name="_bookmark1"/>
      <w:bookmarkStart w:id="24" w:name="What_to_file"/>
      <w:bookmarkEnd w:id="23"/>
      <w:bookmarkEnd w:id="24"/>
      <w:r>
        <w:t>What</w:t>
      </w:r>
      <w:r>
        <w:rPr>
          <w:spacing w:val="-5"/>
        </w:rPr>
        <w:t xml:space="preserve"> </w:t>
      </w:r>
      <w:r>
        <w:t>to</w:t>
      </w:r>
      <w:r>
        <w:rPr>
          <w:spacing w:val="-4"/>
        </w:rPr>
        <w:t xml:space="preserve"> file</w:t>
      </w:r>
    </w:p>
    <w:p w:rsidR="001F3511" w:rsidP="00955823" w14:paraId="629CA5F3" w14:textId="77777777">
      <w:pPr>
        <w:pStyle w:val="BodyText"/>
        <w:spacing w:after="120"/>
        <w:ind w:left="111"/>
        <w:rPr>
          <w:spacing w:val="-2"/>
        </w:rPr>
      </w:pPr>
      <w:r>
        <w:t>A</w:t>
      </w:r>
      <w:r>
        <w:rPr>
          <w:spacing w:val="-10"/>
        </w:rPr>
        <w:t xml:space="preserve"> </w:t>
      </w:r>
      <w:r>
        <w:t>Missing</w:t>
      </w:r>
      <w:r>
        <w:rPr>
          <w:spacing w:val="-9"/>
        </w:rPr>
        <w:t xml:space="preserve"> </w:t>
      </w:r>
      <w:r>
        <w:t>Participants</w:t>
      </w:r>
      <w:r>
        <w:rPr>
          <w:spacing w:val="-9"/>
        </w:rPr>
        <w:t xml:space="preserve"> </w:t>
      </w:r>
      <w:r>
        <w:t>Filing</w:t>
      </w:r>
      <w:r>
        <w:rPr>
          <w:spacing w:val="-9"/>
        </w:rPr>
        <w:t xml:space="preserve"> </w:t>
      </w:r>
      <w:r>
        <w:t>includes</w:t>
      </w:r>
      <w:r>
        <w:rPr>
          <w:spacing w:val="-9"/>
        </w:rPr>
        <w:t xml:space="preserve"> </w:t>
      </w:r>
      <w:r>
        <w:t>Form</w:t>
      </w:r>
      <w:r>
        <w:rPr>
          <w:spacing w:val="-9"/>
        </w:rPr>
        <w:t xml:space="preserve"> </w:t>
      </w:r>
      <w:r>
        <w:t>MP-100</w:t>
      </w:r>
      <w:r>
        <w:rPr>
          <w:spacing w:val="-10"/>
        </w:rPr>
        <w:t xml:space="preserve"> </w:t>
      </w:r>
      <w:r>
        <w:t>and</w:t>
      </w:r>
      <w:r>
        <w:rPr>
          <w:spacing w:val="-9"/>
        </w:rPr>
        <w:t xml:space="preserve"> </w:t>
      </w:r>
      <w:r>
        <w:t>applicable</w:t>
      </w:r>
      <w:r>
        <w:rPr>
          <w:spacing w:val="-8"/>
        </w:rPr>
        <w:t xml:space="preserve"> </w:t>
      </w:r>
      <w:r>
        <w:t>schedules</w:t>
      </w:r>
      <w:r>
        <w:rPr>
          <w:spacing w:val="-8"/>
        </w:rPr>
        <w:t xml:space="preserve"> </w:t>
      </w:r>
      <w:r>
        <w:t>as</w:t>
      </w:r>
      <w:r>
        <w:rPr>
          <w:spacing w:val="-8"/>
        </w:rPr>
        <w:t xml:space="preserve"> </w:t>
      </w:r>
      <w:r>
        <w:t>summarized</w:t>
      </w:r>
      <w:r>
        <w:rPr>
          <w:spacing w:val="-8"/>
        </w:rPr>
        <w:t xml:space="preserve"> </w:t>
      </w:r>
      <w:r>
        <w:rPr>
          <w:spacing w:val="-2"/>
        </w:rPr>
        <w:t>below:</w:t>
      </w:r>
    </w:p>
    <w:p w:rsidR="00606D02" w:rsidP="00955823" w14:paraId="056BE285" w14:textId="77777777">
      <w:pPr>
        <w:pStyle w:val="BodyText"/>
        <w:spacing w:after="120"/>
        <w:ind w:left="111"/>
      </w:pPr>
    </w:p>
    <w:tbl>
      <w:tblPr>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1"/>
        <w:gridCol w:w="4949"/>
      </w:tblGrid>
      <w:tr w14:paraId="629CA5F8" w14:textId="77777777">
        <w:tblPrEx>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7"/>
        </w:trPr>
        <w:tc>
          <w:tcPr>
            <w:tcW w:w="2071" w:type="dxa"/>
          </w:tcPr>
          <w:p w:rsidR="001F3511" w:rsidP="00955823" w14:paraId="629CA5F6" w14:textId="77777777">
            <w:pPr>
              <w:pStyle w:val="TableParagraph"/>
              <w:spacing w:before="5" w:after="120"/>
              <w:ind w:left="299" w:right="350"/>
              <w:jc w:val="center"/>
              <w:rPr>
                <w:b/>
              </w:rPr>
            </w:pPr>
            <w:r>
              <w:rPr>
                <w:b/>
                <w:spacing w:val="-2"/>
              </w:rPr>
              <w:t>Form/Schedule</w:t>
            </w:r>
          </w:p>
        </w:tc>
        <w:tc>
          <w:tcPr>
            <w:tcW w:w="4949" w:type="dxa"/>
          </w:tcPr>
          <w:p w:rsidR="001F3511" w:rsidP="00955823" w14:paraId="629CA5F7" w14:textId="77777777">
            <w:pPr>
              <w:pStyle w:val="TableParagraph"/>
              <w:spacing w:before="5" w:after="120"/>
              <w:ind w:left="304" w:right="355"/>
              <w:jc w:val="center"/>
              <w:rPr>
                <w:b/>
              </w:rPr>
            </w:pPr>
            <w:r>
              <w:rPr>
                <w:b/>
              </w:rPr>
              <w:t>Type</w:t>
            </w:r>
            <w:r>
              <w:rPr>
                <w:b/>
                <w:spacing w:val="-6"/>
              </w:rPr>
              <w:t xml:space="preserve"> </w:t>
            </w:r>
            <w:r>
              <w:rPr>
                <w:b/>
              </w:rPr>
              <w:t>of</w:t>
            </w:r>
            <w:r>
              <w:rPr>
                <w:b/>
                <w:spacing w:val="-4"/>
              </w:rPr>
              <w:t xml:space="preserve"> </w:t>
            </w:r>
            <w:r>
              <w:rPr>
                <w:b/>
                <w:spacing w:val="-2"/>
              </w:rPr>
              <w:t>information</w:t>
            </w:r>
          </w:p>
        </w:tc>
      </w:tr>
      <w:tr w14:paraId="629CA5FB" w14:textId="77777777">
        <w:tblPrEx>
          <w:tblW w:w="0" w:type="auto"/>
          <w:tblInd w:w="1389" w:type="dxa"/>
          <w:tblLayout w:type="fixed"/>
          <w:tblCellMar>
            <w:left w:w="0" w:type="dxa"/>
            <w:right w:w="0" w:type="dxa"/>
          </w:tblCellMar>
          <w:tblLook w:val="01E0"/>
        </w:tblPrEx>
        <w:trPr>
          <w:trHeight w:val="367"/>
        </w:trPr>
        <w:tc>
          <w:tcPr>
            <w:tcW w:w="2071" w:type="dxa"/>
          </w:tcPr>
          <w:p w:rsidR="001F3511" w:rsidP="00955823" w14:paraId="629CA5F9" w14:textId="77777777">
            <w:pPr>
              <w:pStyle w:val="TableParagraph"/>
              <w:spacing w:before="6" w:after="120"/>
              <w:ind w:left="299" w:right="350"/>
              <w:jc w:val="center"/>
            </w:pPr>
            <w:r>
              <w:t>Form</w:t>
            </w:r>
            <w:r>
              <w:rPr>
                <w:spacing w:val="-12"/>
              </w:rPr>
              <w:t xml:space="preserve"> </w:t>
            </w:r>
            <w:r>
              <w:t>MP-</w:t>
            </w:r>
            <w:r>
              <w:rPr>
                <w:spacing w:val="-5"/>
              </w:rPr>
              <w:t>100</w:t>
            </w:r>
          </w:p>
        </w:tc>
        <w:tc>
          <w:tcPr>
            <w:tcW w:w="4949" w:type="dxa"/>
          </w:tcPr>
          <w:p w:rsidR="001F3511" w:rsidP="00955823" w14:paraId="629CA5FA" w14:textId="77777777">
            <w:pPr>
              <w:pStyle w:val="TableParagraph"/>
              <w:spacing w:before="6" w:after="120"/>
              <w:ind w:left="303" w:right="355"/>
              <w:jc w:val="center"/>
            </w:pPr>
            <w:r>
              <w:t>Plan</w:t>
            </w:r>
            <w:r>
              <w:rPr>
                <w:spacing w:val="-5"/>
              </w:rPr>
              <w:t xml:space="preserve"> </w:t>
            </w:r>
            <w:r>
              <w:rPr>
                <w:spacing w:val="-2"/>
              </w:rPr>
              <w:t>information</w:t>
            </w:r>
          </w:p>
        </w:tc>
      </w:tr>
      <w:tr w14:paraId="629CA5FE" w14:textId="77777777">
        <w:tblPrEx>
          <w:tblW w:w="0" w:type="auto"/>
          <w:tblInd w:w="1389" w:type="dxa"/>
          <w:tblLayout w:type="fixed"/>
          <w:tblCellMar>
            <w:left w:w="0" w:type="dxa"/>
            <w:right w:w="0" w:type="dxa"/>
          </w:tblCellMar>
          <w:tblLook w:val="01E0"/>
        </w:tblPrEx>
        <w:trPr>
          <w:trHeight w:val="375"/>
        </w:trPr>
        <w:tc>
          <w:tcPr>
            <w:tcW w:w="2071" w:type="dxa"/>
          </w:tcPr>
          <w:p w:rsidR="001F3511" w:rsidP="00955823" w14:paraId="629CA5FC" w14:textId="77777777">
            <w:pPr>
              <w:pStyle w:val="TableParagraph"/>
              <w:spacing w:before="8" w:after="120"/>
              <w:ind w:left="299" w:right="292"/>
              <w:jc w:val="center"/>
            </w:pPr>
            <w:r>
              <w:t>Schedule</w:t>
            </w:r>
            <w:r>
              <w:rPr>
                <w:spacing w:val="-13"/>
              </w:rPr>
              <w:t xml:space="preserve"> </w:t>
            </w:r>
            <w:r>
              <w:rPr>
                <w:spacing w:val="-10"/>
              </w:rPr>
              <w:t>A</w:t>
            </w:r>
          </w:p>
        </w:tc>
        <w:tc>
          <w:tcPr>
            <w:tcW w:w="4949" w:type="dxa"/>
          </w:tcPr>
          <w:p w:rsidR="001F3511" w:rsidP="00955823" w14:paraId="629CA5FD" w14:textId="77777777">
            <w:pPr>
              <w:pStyle w:val="TableParagraph"/>
              <w:spacing w:before="8" w:after="120"/>
              <w:ind w:left="364" w:right="355"/>
              <w:jc w:val="center"/>
            </w:pPr>
            <w:r>
              <w:t>Individual</w:t>
            </w:r>
            <w:r>
              <w:rPr>
                <w:spacing w:val="-11"/>
              </w:rPr>
              <w:t xml:space="preserve"> </w:t>
            </w:r>
            <w:r>
              <w:t>information</w:t>
            </w:r>
            <w:r>
              <w:rPr>
                <w:spacing w:val="-11"/>
              </w:rPr>
              <w:t xml:space="preserve"> </w:t>
            </w:r>
            <w:r>
              <w:t>about</w:t>
            </w:r>
            <w:r>
              <w:rPr>
                <w:spacing w:val="-11"/>
              </w:rPr>
              <w:t xml:space="preserve"> </w:t>
            </w:r>
            <w:r>
              <w:t>annuity</w:t>
            </w:r>
            <w:r>
              <w:rPr>
                <w:spacing w:val="-11"/>
              </w:rPr>
              <w:t xml:space="preserve"> </w:t>
            </w:r>
            <w:r>
              <w:rPr>
                <w:spacing w:val="-2"/>
              </w:rPr>
              <w:t>purchases</w:t>
            </w:r>
          </w:p>
        </w:tc>
      </w:tr>
      <w:tr w14:paraId="629CA601" w14:textId="77777777">
        <w:tblPrEx>
          <w:tblW w:w="0" w:type="auto"/>
          <w:tblInd w:w="1389" w:type="dxa"/>
          <w:tblLayout w:type="fixed"/>
          <w:tblCellMar>
            <w:left w:w="0" w:type="dxa"/>
            <w:right w:w="0" w:type="dxa"/>
          </w:tblCellMar>
          <w:tblLook w:val="01E0"/>
        </w:tblPrEx>
        <w:trPr>
          <w:trHeight w:val="448"/>
        </w:trPr>
        <w:tc>
          <w:tcPr>
            <w:tcW w:w="2071" w:type="dxa"/>
          </w:tcPr>
          <w:p w:rsidR="001F3511" w:rsidP="00955823" w14:paraId="629CA5FF" w14:textId="77777777">
            <w:pPr>
              <w:pStyle w:val="TableParagraph"/>
              <w:spacing w:before="78" w:after="120"/>
              <w:ind w:left="299" w:right="290"/>
              <w:jc w:val="center"/>
            </w:pPr>
            <w:r>
              <w:t>Schedule</w:t>
            </w:r>
            <w:r>
              <w:rPr>
                <w:spacing w:val="-13"/>
              </w:rPr>
              <w:t xml:space="preserve"> </w:t>
            </w:r>
            <w:r>
              <w:rPr>
                <w:spacing w:val="-10"/>
              </w:rPr>
              <w:t>B</w:t>
            </w:r>
          </w:p>
        </w:tc>
        <w:tc>
          <w:tcPr>
            <w:tcW w:w="4949" w:type="dxa"/>
          </w:tcPr>
          <w:p w:rsidR="001F3511" w:rsidP="00955823" w14:paraId="629CA600" w14:textId="77777777">
            <w:pPr>
              <w:pStyle w:val="TableParagraph"/>
              <w:spacing w:before="78" w:after="120"/>
              <w:ind w:left="364" w:right="355"/>
              <w:jc w:val="center"/>
            </w:pPr>
            <w:r>
              <w:t>Individual</w:t>
            </w:r>
            <w:r>
              <w:rPr>
                <w:spacing w:val="-10"/>
              </w:rPr>
              <w:t xml:space="preserve"> </w:t>
            </w:r>
            <w:r>
              <w:t>information</w:t>
            </w:r>
            <w:r>
              <w:rPr>
                <w:spacing w:val="-10"/>
              </w:rPr>
              <w:t xml:space="preserve"> </w:t>
            </w:r>
            <w:r>
              <w:t>about</w:t>
            </w:r>
            <w:r>
              <w:rPr>
                <w:spacing w:val="-9"/>
              </w:rPr>
              <w:t xml:space="preserve"> </w:t>
            </w:r>
            <w:r>
              <w:t>transfers</w:t>
            </w:r>
            <w:r>
              <w:rPr>
                <w:spacing w:val="-10"/>
              </w:rPr>
              <w:t xml:space="preserve"> </w:t>
            </w:r>
            <w:r>
              <w:t>to</w:t>
            </w:r>
            <w:r>
              <w:rPr>
                <w:spacing w:val="-9"/>
              </w:rPr>
              <w:t xml:space="preserve"> </w:t>
            </w:r>
            <w:r>
              <w:rPr>
                <w:spacing w:val="-4"/>
              </w:rPr>
              <w:t>PBGC</w:t>
            </w:r>
          </w:p>
        </w:tc>
      </w:tr>
    </w:tbl>
    <w:p w:rsidR="001F3511" w:rsidP="00955823" w14:paraId="629CA602" w14:textId="77777777">
      <w:pPr>
        <w:pStyle w:val="BodyText"/>
        <w:spacing w:before="4" w:after="120"/>
        <w:rPr>
          <w:sz w:val="30"/>
        </w:rPr>
      </w:pPr>
    </w:p>
    <w:p w:rsidR="00606D02" w:rsidP="00606D02" w14:paraId="09311EA1" w14:textId="77777777">
      <w:pPr>
        <w:pStyle w:val="BodyText"/>
        <w:spacing w:before="1" w:after="120"/>
        <w:ind w:left="110" w:right="345" w:hanging="2"/>
      </w:pPr>
      <w:r>
        <w:t>With</w:t>
      </w:r>
      <w:r>
        <w:rPr>
          <w:spacing w:val="-12"/>
        </w:rPr>
        <w:t xml:space="preserve"> </w:t>
      </w:r>
      <w:r>
        <w:t>respect</w:t>
      </w:r>
      <w:r>
        <w:rPr>
          <w:spacing w:val="-11"/>
        </w:rPr>
        <w:t xml:space="preserve"> </w:t>
      </w:r>
      <w:r>
        <w:t>to</w:t>
      </w:r>
      <w:r>
        <w:rPr>
          <w:spacing w:val="-11"/>
        </w:rPr>
        <w:t xml:space="preserve"> </w:t>
      </w:r>
      <w:r>
        <w:t>Form</w:t>
      </w:r>
      <w:r>
        <w:rPr>
          <w:spacing w:val="-11"/>
        </w:rPr>
        <w:t xml:space="preserve"> </w:t>
      </w:r>
      <w:r>
        <w:t>MP-100,</w:t>
      </w:r>
      <w:r>
        <w:t xml:space="preserve"> you</w:t>
      </w:r>
      <w:r>
        <w:rPr>
          <w:spacing w:val="-13"/>
        </w:rPr>
        <w:t xml:space="preserve"> </w:t>
      </w:r>
      <w:r>
        <w:t>may</w:t>
      </w:r>
      <w:r>
        <w:t>:</w:t>
      </w:r>
    </w:p>
    <w:p w:rsidR="00606D02" w:rsidP="00606D02" w14:paraId="4EEDC8FD" w14:textId="3FBB9B65">
      <w:pPr>
        <w:pStyle w:val="BodyText"/>
        <w:numPr>
          <w:ilvl w:val="0"/>
          <w:numId w:val="20"/>
        </w:numPr>
        <w:spacing w:before="101" w:after="120"/>
        <w:ind w:left="540" w:right="356" w:hanging="450"/>
      </w:pPr>
      <w:r>
        <w:rPr>
          <w:spacing w:val="-10"/>
        </w:rPr>
        <w:t>E</w:t>
      </w:r>
      <w:r w:rsidR="00A734AF">
        <w:t>nter</w:t>
      </w:r>
      <w:r w:rsidR="00A734AF">
        <w:rPr>
          <w:spacing w:val="-11"/>
        </w:rPr>
        <w:t xml:space="preserve"> </w:t>
      </w:r>
      <w:r w:rsidR="00A734AF">
        <w:t>data</w:t>
      </w:r>
      <w:r w:rsidR="00A734AF">
        <w:rPr>
          <w:spacing w:val="-11"/>
        </w:rPr>
        <w:t xml:space="preserve"> </w:t>
      </w:r>
      <w:r w:rsidR="00A734AF">
        <w:t>directly</w:t>
      </w:r>
      <w:r w:rsidR="00A734AF">
        <w:rPr>
          <w:spacing w:val="-10"/>
        </w:rPr>
        <w:t xml:space="preserve"> </w:t>
      </w:r>
      <w:r w:rsidR="00A734AF">
        <w:t>into</w:t>
      </w:r>
      <w:r w:rsidR="00A734AF">
        <w:rPr>
          <w:spacing w:val="-9"/>
        </w:rPr>
        <w:t xml:space="preserve"> </w:t>
      </w:r>
      <w:r w:rsidR="00A734AF">
        <w:t>a</w:t>
      </w:r>
      <w:r w:rsidR="00A734AF">
        <w:rPr>
          <w:spacing w:val="-12"/>
        </w:rPr>
        <w:t xml:space="preserve"> </w:t>
      </w:r>
      <w:r w:rsidR="00A734AF">
        <w:t>PDF</w:t>
      </w:r>
      <w:r w:rsidR="00A734AF">
        <w:rPr>
          <w:spacing w:val="-11"/>
        </w:rPr>
        <w:t xml:space="preserve"> </w:t>
      </w:r>
      <w:r w:rsidRPr="00606D02" w:rsidR="00A734AF">
        <w:rPr>
          <w:spacing w:val="-2"/>
        </w:rPr>
        <w:t>fillable</w:t>
      </w:r>
      <w:r w:rsidR="00A734AF">
        <w:t>/printable</w:t>
      </w:r>
      <w:r w:rsidR="00A734AF">
        <w:rPr>
          <w:spacing w:val="-12"/>
        </w:rPr>
        <w:t xml:space="preserve"> </w:t>
      </w:r>
      <w:r w:rsidR="00A734AF">
        <w:t>version</w:t>
      </w:r>
      <w:r w:rsidR="00A734AF">
        <w:rPr>
          <w:spacing w:val="-12"/>
        </w:rPr>
        <w:t xml:space="preserve"> </w:t>
      </w:r>
      <w:r w:rsidR="00A734AF">
        <w:t>of</w:t>
      </w:r>
      <w:r w:rsidR="00A734AF">
        <w:rPr>
          <w:spacing w:val="-13"/>
        </w:rPr>
        <w:t xml:space="preserve"> </w:t>
      </w:r>
      <w:r w:rsidR="00A734AF">
        <w:t>the</w:t>
      </w:r>
      <w:r w:rsidR="00A734AF">
        <w:rPr>
          <w:spacing w:val="-12"/>
        </w:rPr>
        <w:t xml:space="preserve"> </w:t>
      </w:r>
      <w:r w:rsidR="00E857D3">
        <w:t>form</w:t>
      </w:r>
      <w:r>
        <w:t>, or</w:t>
      </w:r>
    </w:p>
    <w:p w:rsidR="00955823" w:rsidP="00606D02" w14:paraId="5AFF2C89" w14:textId="633B311B">
      <w:pPr>
        <w:pStyle w:val="BodyText"/>
        <w:numPr>
          <w:ilvl w:val="0"/>
          <w:numId w:val="20"/>
        </w:numPr>
        <w:spacing w:before="101" w:after="120"/>
        <w:ind w:left="540" w:right="356" w:hanging="450"/>
      </w:pPr>
      <w:bookmarkStart w:id="25" w:name="_Hlk136167519"/>
      <w:r>
        <w:t>P</w:t>
      </w:r>
      <w:r>
        <w:t>rint a blank pdf version of the form and applicable schedule and enter the data by hand.</w:t>
      </w:r>
    </w:p>
    <w:bookmarkEnd w:id="25"/>
    <w:p w:rsidR="00955823" w:rsidP="00955823" w14:paraId="0A5C6F4C" w14:textId="34F8855F">
      <w:pPr>
        <w:pStyle w:val="BodyText"/>
        <w:spacing w:before="101" w:after="120"/>
        <w:ind w:left="111" w:right="356" w:hanging="1"/>
        <w:jc w:val="both"/>
      </w:pPr>
      <w:r>
        <w:t>With</w:t>
      </w:r>
      <w:r>
        <w:rPr>
          <w:spacing w:val="-11"/>
        </w:rPr>
        <w:t xml:space="preserve"> </w:t>
      </w:r>
      <w:r>
        <w:t>respect</w:t>
      </w:r>
      <w:r>
        <w:rPr>
          <w:spacing w:val="-10"/>
        </w:rPr>
        <w:t xml:space="preserve"> </w:t>
      </w:r>
      <w:r>
        <w:t>to</w:t>
      </w:r>
      <w:r>
        <w:rPr>
          <w:spacing w:val="-9"/>
        </w:rPr>
        <w:t xml:space="preserve"> </w:t>
      </w:r>
      <w:r>
        <w:t>Schedules</w:t>
      </w:r>
      <w:r>
        <w:rPr>
          <w:spacing w:val="-10"/>
        </w:rPr>
        <w:t xml:space="preserve"> </w:t>
      </w:r>
      <w:r>
        <w:t>A</w:t>
      </w:r>
      <w:r>
        <w:rPr>
          <w:spacing w:val="-9"/>
        </w:rPr>
        <w:t xml:space="preserve"> </w:t>
      </w:r>
      <w:r>
        <w:t>and</w:t>
      </w:r>
      <w:r>
        <w:rPr>
          <w:spacing w:val="-11"/>
        </w:rPr>
        <w:t xml:space="preserve"> </w:t>
      </w:r>
      <w:r>
        <w:t>B:</w:t>
      </w:r>
    </w:p>
    <w:p w:rsidR="00955823" w:rsidRPr="00606D02" w:rsidP="00955823" w14:paraId="17265CD3" w14:textId="47BB2C8A">
      <w:pPr>
        <w:pStyle w:val="BodyText"/>
        <w:numPr>
          <w:ilvl w:val="0"/>
          <w:numId w:val="20"/>
        </w:numPr>
        <w:spacing w:before="101" w:after="120"/>
        <w:ind w:left="540" w:right="356" w:hanging="450"/>
        <w:rPr>
          <w:i/>
          <w:iCs/>
          <w:color w:val="FF0000"/>
          <w:spacing w:val="-2"/>
        </w:rPr>
      </w:pPr>
      <w:r>
        <w:rPr>
          <w:spacing w:val="-2"/>
        </w:rPr>
        <w:t xml:space="preserve">If you are reporting </w:t>
      </w:r>
      <w:r w:rsidRPr="002B17DD">
        <w:t>information</w:t>
      </w:r>
      <w:r>
        <w:rPr>
          <w:spacing w:val="-2"/>
        </w:rPr>
        <w:t xml:space="preserve"> for </w:t>
      </w:r>
      <w:r w:rsidRPr="00D904C5">
        <w:rPr>
          <w:b/>
          <w:bCs/>
          <w:spacing w:val="-2"/>
        </w:rPr>
        <w:t>more than five missing distributees</w:t>
      </w:r>
      <w:r w:rsidR="00606D02">
        <w:rPr>
          <w:b/>
          <w:bCs/>
          <w:spacing w:val="-2"/>
        </w:rPr>
        <w:t xml:space="preserve"> </w:t>
      </w:r>
      <w:r w:rsidRPr="009C158A" w:rsidR="00606D02">
        <w:rPr>
          <w:spacing w:val="-2"/>
        </w:rPr>
        <w:t>on</w:t>
      </w:r>
      <w:r w:rsidR="00606D02">
        <w:rPr>
          <w:b/>
          <w:bCs/>
          <w:spacing w:val="-2"/>
        </w:rPr>
        <w:t xml:space="preserve"> </w:t>
      </w:r>
      <w:r w:rsidRPr="00606D02" w:rsidR="00606D02">
        <w:rPr>
          <w:spacing w:val="-2"/>
        </w:rPr>
        <w:t>either Schedule</w:t>
      </w:r>
      <w:r>
        <w:rPr>
          <w:spacing w:val="-2"/>
        </w:rPr>
        <w:t xml:space="preserve">, </w:t>
      </w:r>
      <w:r w:rsidR="00606D02">
        <w:rPr>
          <w:spacing w:val="-2"/>
        </w:rPr>
        <w:t xml:space="preserve">the required information </w:t>
      </w:r>
      <w:r>
        <w:rPr>
          <w:spacing w:val="-2"/>
        </w:rPr>
        <w:t xml:space="preserve">must be reported in a spreadsheet format (i.e., </w:t>
      </w:r>
      <w:r>
        <w:t>the information for each missing distributee is reported in a separate row and each required data element is reported in a separate column).  The spreadsheet</w:t>
      </w:r>
      <w:r>
        <w:rPr>
          <w:spacing w:val="-1"/>
        </w:rPr>
        <w:t xml:space="preserve"> is submitted </w:t>
      </w:r>
      <w:r>
        <w:t>as</w:t>
      </w:r>
      <w:r>
        <w:rPr>
          <w:spacing w:val="-5"/>
        </w:rPr>
        <w:t xml:space="preserve"> </w:t>
      </w:r>
      <w:r>
        <w:t>an</w:t>
      </w:r>
      <w:r>
        <w:rPr>
          <w:spacing w:val="-3"/>
        </w:rPr>
        <w:t xml:space="preserve"> </w:t>
      </w:r>
      <w:r>
        <w:t>attachment</w:t>
      </w:r>
      <w:r>
        <w:rPr>
          <w:spacing w:val="-1"/>
        </w:rPr>
        <w:t xml:space="preserve"> </w:t>
      </w:r>
      <w:r>
        <w:t>to</w:t>
      </w:r>
      <w:r>
        <w:rPr>
          <w:spacing w:val="-3"/>
        </w:rPr>
        <w:t xml:space="preserve"> </w:t>
      </w:r>
      <w:r>
        <w:t xml:space="preserve">the </w:t>
      </w:r>
      <w:r>
        <w:rPr>
          <w:spacing w:val="-2"/>
        </w:rPr>
        <w:t>filing.</w:t>
      </w:r>
      <w:r w:rsidR="00606D02">
        <w:rPr>
          <w:spacing w:val="-2"/>
        </w:rPr>
        <w:t xml:space="preserve"> </w:t>
      </w:r>
    </w:p>
    <w:p w:rsidR="00955823" w:rsidP="00955823" w14:paraId="35C3D68E" w14:textId="69BA7CE1">
      <w:pPr>
        <w:pStyle w:val="BodyText"/>
        <w:spacing w:before="99" w:after="120"/>
        <w:ind w:left="540" w:right="398"/>
      </w:pPr>
      <w:r>
        <w:t xml:space="preserve">A sample </w:t>
      </w:r>
      <w:hyperlink r:id="rId29">
        <w:r w:rsidRPr="009C061D">
          <w:rPr>
            <w:color w:val="0000FF"/>
            <w:u w:val="single" w:color="0000FF"/>
          </w:rPr>
          <w:t>spreadsheet</w:t>
        </w:r>
      </w:hyperlink>
      <w:r w:rsidRPr="009C061D">
        <w:t xml:space="preserve"> that</w:t>
      </w:r>
      <w:r>
        <w:t xml:space="preserve"> may be used for this purpose is available on PBGC’s website. The spreadsheet is set up so that each required data element is reported</w:t>
      </w:r>
      <w:r>
        <w:rPr>
          <w:spacing w:val="-2"/>
        </w:rPr>
        <w:t xml:space="preserve"> </w:t>
      </w:r>
      <w:r>
        <w:t>in</w:t>
      </w:r>
      <w:r>
        <w:rPr>
          <w:spacing w:val="-2"/>
        </w:rPr>
        <w:t xml:space="preserve"> </w:t>
      </w:r>
      <w:r>
        <w:t>a</w:t>
      </w:r>
      <w:r>
        <w:rPr>
          <w:spacing w:val="-1"/>
        </w:rPr>
        <w:t xml:space="preserve"> </w:t>
      </w:r>
      <w:r>
        <w:t>particular</w:t>
      </w:r>
      <w:r>
        <w:rPr>
          <w:spacing w:val="-1"/>
        </w:rPr>
        <w:t xml:space="preserve"> </w:t>
      </w:r>
      <w:r>
        <w:t>cell</w:t>
      </w:r>
      <w:r w:rsidR="00BA3844">
        <w:t xml:space="preserve"> and it also includes space for additional attachment information that is required</w:t>
      </w:r>
      <w:r>
        <w:rPr>
          <w:i/>
        </w:rPr>
        <w:t>.</w:t>
      </w:r>
      <w:r>
        <w:rPr>
          <w:i/>
          <w:spacing w:val="39"/>
        </w:rPr>
        <w:t xml:space="preserve"> </w:t>
      </w:r>
      <w:r>
        <w:t>In</w:t>
      </w:r>
      <w:r>
        <w:rPr>
          <w:spacing w:val="-4"/>
        </w:rPr>
        <w:t xml:space="preserve"> </w:t>
      </w:r>
      <w:r>
        <w:t>addition, the 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w:t>
      </w:r>
      <w:r>
        <w:rPr>
          <w:spacing w:val="-6"/>
        </w:rPr>
        <w:t xml:space="preserve"> </w:t>
      </w:r>
      <w:r>
        <w:t>need to be reported on Form MP-</w:t>
      </w:r>
      <w:r w:rsidR="009C158A">
        <w:t>1</w:t>
      </w:r>
      <w:r>
        <w:t>00 (e.g., number of individuals, total transfer amount).</w:t>
      </w:r>
    </w:p>
    <w:p w:rsidR="00955823" w:rsidP="00955823" w14:paraId="350ADF80" w14:textId="6C729534">
      <w:pPr>
        <w:pStyle w:val="BodyText"/>
        <w:numPr>
          <w:ilvl w:val="0"/>
          <w:numId w:val="20"/>
        </w:numPr>
        <w:spacing w:before="101" w:after="120"/>
        <w:ind w:left="540" w:right="356" w:hanging="450"/>
      </w:pPr>
      <w:r>
        <w:t>If you are reporting information for fewer than six missing distributees</w:t>
      </w:r>
      <w:r w:rsidR="009C158A">
        <w:t xml:space="preserve"> on either Schedule</w:t>
      </w:r>
      <w:r>
        <w:t>, you may report the individual information:</w:t>
      </w:r>
    </w:p>
    <w:p w:rsidR="00955823" w:rsidP="00955823" w14:paraId="7D2D0A23" w14:textId="77777777">
      <w:pPr>
        <w:pStyle w:val="BodyText"/>
        <w:numPr>
          <w:ilvl w:val="1"/>
          <w:numId w:val="21"/>
        </w:numPr>
        <w:spacing w:before="101" w:after="120"/>
        <w:ind w:left="1260" w:right="356" w:hanging="560"/>
      </w:pPr>
      <w:r>
        <w:t>In a spreadsheet format (see above), or</w:t>
      </w:r>
    </w:p>
    <w:p w:rsidR="00955823" w:rsidP="00955823" w14:paraId="43EADC59" w14:textId="2EE4FE89">
      <w:pPr>
        <w:pStyle w:val="BodyText"/>
        <w:numPr>
          <w:ilvl w:val="1"/>
          <w:numId w:val="21"/>
        </w:numPr>
        <w:spacing w:before="101" w:after="120"/>
        <w:ind w:left="1260" w:right="356" w:hanging="560"/>
      </w:pPr>
      <w:r>
        <w:t xml:space="preserve">Directly on the “form-version” of </w:t>
      </w:r>
      <w:r w:rsidR="009C158A">
        <w:t xml:space="preserve">the applicable </w:t>
      </w:r>
      <w:r>
        <w:t>Schedule</w:t>
      </w:r>
      <w:r w:rsidR="009C158A">
        <w:t>(s)</w:t>
      </w:r>
      <w:r>
        <w:t>.  With this approach, you</w:t>
      </w:r>
      <w:r>
        <w:rPr>
          <w:spacing w:val="-12"/>
        </w:rPr>
        <w:t xml:space="preserve"> </w:t>
      </w:r>
      <w:r>
        <w:t>may</w:t>
      </w:r>
      <w:r>
        <w:rPr>
          <w:spacing w:val="-11"/>
        </w:rPr>
        <w:t xml:space="preserve"> </w:t>
      </w:r>
      <w:r>
        <w:t>enter</w:t>
      </w:r>
      <w:r>
        <w:rPr>
          <w:spacing w:val="-9"/>
        </w:rPr>
        <w:t xml:space="preserve"> </w:t>
      </w:r>
      <w:r>
        <w:t>data</w:t>
      </w:r>
      <w:r>
        <w:rPr>
          <w:spacing w:val="-9"/>
        </w:rPr>
        <w:t xml:space="preserve"> </w:t>
      </w:r>
      <w:r>
        <w:t>directly</w:t>
      </w:r>
      <w:r>
        <w:rPr>
          <w:spacing w:val="-10"/>
        </w:rPr>
        <w:t xml:space="preserve"> </w:t>
      </w:r>
      <w:r>
        <w:t>into</w:t>
      </w:r>
      <w:r>
        <w:rPr>
          <w:spacing w:val="-10"/>
        </w:rPr>
        <w:t xml:space="preserve"> </w:t>
      </w:r>
      <w:r>
        <w:t>a</w:t>
      </w:r>
      <w:r>
        <w:rPr>
          <w:spacing w:val="-13"/>
        </w:rPr>
        <w:t xml:space="preserve"> </w:t>
      </w:r>
      <w:r>
        <w:t>PDF</w:t>
      </w:r>
      <w:r>
        <w:rPr>
          <w:spacing w:val="-11"/>
        </w:rPr>
        <w:t xml:space="preserve"> </w:t>
      </w:r>
      <w:r>
        <w:t>fillable/printable</w:t>
      </w:r>
      <w:r>
        <w:rPr>
          <w:spacing w:val="-8"/>
        </w:rPr>
        <w:t xml:space="preserve"> </w:t>
      </w:r>
      <w:r>
        <w:t>version</w:t>
      </w:r>
      <w:r>
        <w:rPr>
          <w:spacing w:val="-13"/>
        </w:rPr>
        <w:t xml:space="preserve"> </w:t>
      </w:r>
      <w:r>
        <w:t>of</w:t>
      </w:r>
      <w:r>
        <w:rPr>
          <w:spacing w:val="-11"/>
        </w:rPr>
        <w:t xml:space="preserve"> </w:t>
      </w:r>
      <w:r>
        <w:t>the</w:t>
      </w:r>
      <w:r>
        <w:rPr>
          <w:spacing w:val="-8"/>
        </w:rPr>
        <w:t xml:space="preserve"> </w:t>
      </w:r>
      <w:r>
        <w:t>form or print a blank pdf version of the form and applicable schedule and enter the data by hand.</w:t>
      </w:r>
    </w:p>
    <w:p w:rsidR="00955823" w:rsidP="00955823" w14:paraId="24141115" w14:textId="52D2C9B0">
      <w:pPr>
        <w:pStyle w:val="BodyText"/>
        <w:spacing w:before="101" w:after="120"/>
        <w:ind w:left="1260" w:right="356"/>
      </w:pPr>
      <w:r>
        <w:t xml:space="preserve">Although the spreadsheet format is not required for these filings, you may find it useful because </w:t>
      </w:r>
      <w:r>
        <w:rPr>
          <w:spacing w:val="-6"/>
        </w:rPr>
        <w:t xml:space="preserve">a </w:t>
      </w:r>
      <w:r>
        <w:t>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 you will</w:t>
      </w:r>
      <w:r>
        <w:rPr>
          <w:spacing w:val="-6"/>
        </w:rPr>
        <w:t xml:space="preserve"> </w:t>
      </w:r>
      <w:r>
        <w:t>need to report on Form MP-</w:t>
      </w:r>
      <w:r w:rsidR="009C158A">
        <w:t>1</w:t>
      </w:r>
      <w:r>
        <w:t>00 (e.g., number of individuals, total transfer amount).</w:t>
      </w:r>
    </w:p>
    <w:p w:rsidR="009C158A" w:rsidP="00955823" w14:paraId="2EE1AF5D" w14:textId="77777777">
      <w:pPr>
        <w:pStyle w:val="Heading1"/>
        <w:spacing w:before="1" w:after="120"/>
      </w:pPr>
      <w:bookmarkStart w:id="26" w:name="How/where_to_file"/>
      <w:bookmarkEnd w:id="26"/>
    </w:p>
    <w:p w:rsidR="001F3511" w:rsidRPr="004E6F6E" w:rsidP="004E6F6E" w14:paraId="629CA608" w14:textId="6FEE6BE4">
      <w:pPr>
        <w:rPr>
          <w:b/>
          <w:bCs/>
        </w:rPr>
      </w:pPr>
      <w:r>
        <w:br w:type="page"/>
      </w:r>
    </w:p>
    <w:p w:rsidR="001F3511" w:rsidP="009C158A" w14:paraId="629CA60B" w14:textId="622A9743">
      <w:pPr>
        <w:pStyle w:val="BodyText"/>
        <w:spacing w:after="120"/>
        <w:ind w:left="110"/>
      </w:pPr>
      <w:r>
        <w:t>Before</w:t>
      </w:r>
      <w:r>
        <w:rPr>
          <w:spacing w:val="-8"/>
        </w:rPr>
        <w:t xml:space="preserve"> </w:t>
      </w:r>
      <w:r>
        <w:t>filing,</w:t>
      </w:r>
      <w:r>
        <w:rPr>
          <w:spacing w:val="-5"/>
        </w:rPr>
        <w:t xml:space="preserve"> </w:t>
      </w:r>
      <w:r>
        <w:t>the</w:t>
      </w:r>
      <w:r>
        <w:rPr>
          <w:spacing w:val="-7"/>
        </w:rPr>
        <w:t xml:space="preserve"> </w:t>
      </w:r>
      <w:r>
        <w:t>Plan</w:t>
      </w:r>
      <w:r>
        <w:rPr>
          <w:spacing w:val="-6"/>
        </w:rPr>
        <w:t xml:space="preserve"> </w:t>
      </w:r>
      <w:r>
        <w:t>Administrator</w:t>
      </w:r>
      <w:r>
        <w:rPr>
          <w:spacing w:val="-8"/>
        </w:rPr>
        <w:t xml:space="preserve"> </w:t>
      </w:r>
      <w:r>
        <w:t>must</w:t>
      </w:r>
      <w:r>
        <w:rPr>
          <w:spacing w:val="-7"/>
        </w:rPr>
        <w:t xml:space="preserve"> </w:t>
      </w:r>
      <w:r>
        <w:t>sign</w:t>
      </w:r>
      <w:r>
        <w:rPr>
          <w:spacing w:val="-6"/>
        </w:rPr>
        <w:t xml:space="preserve"> </w:t>
      </w:r>
      <w:r w:rsidR="009C158A">
        <w:rPr>
          <w:spacing w:val="-6"/>
        </w:rPr>
        <w:t xml:space="preserve">and date </w:t>
      </w:r>
      <w:r>
        <w:t>Form</w:t>
      </w:r>
      <w:r>
        <w:rPr>
          <w:spacing w:val="-6"/>
        </w:rPr>
        <w:t xml:space="preserve"> </w:t>
      </w:r>
      <w:r>
        <w:t>MP-100.</w:t>
      </w:r>
      <w:r>
        <w:rPr>
          <w:spacing w:val="-7"/>
        </w:rPr>
        <w:t xml:space="preserve"> </w:t>
      </w:r>
      <w:r>
        <w:t>You</w:t>
      </w:r>
      <w:r>
        <w:rPr>
          <w:spacing w:val="-7"/>
        </w:rPr>
        <w:t xml:space="preserve"> </w:t>
      </w:r>
      <w:r>
        <w:t>m</w:t>
      </w:r>
      <w:r w:rsidR="386A9C31">
        <w:t>ust</w:t>
      </w:r>
      <w:r>
        <w:rPr>
          <w:spacing w:val="-7"/>
        </w:rPr>
        <w:t xml:space="preserve"> </w:t>
      </w:r>
      <w:r>
        <w:t>submit</w:t>
      </w:r>
      <w:r>
        <w:rPr>
          <w:spacing w:val="-6"/>
        </w:rPr>
        <w:t xml:space="preserve"> </w:t>
      </w:r>
      <w:r>
        <w:t>the</w:t>
      </w:r>
      <w:r>
        <w:rPr>
          <w:spacing w:val="-7"/>
        </w:rPr>
        <w:t xml:space="preserve"> </w:t>
      </w:r>
      <w:r>
        <w:t>filing</w:t>
      </w:r>
      <w:r>
        <w:rPr>
          <w:spacing w:val="-7"/>
        </w:rPr>
        <w:t xml:space="preserve"> </w:t>
      </w:r>
      <w:r>
        <w:t>by</w:t>
      </w:r>
      <w:r>
        <w:rPr>
          <w:spacing w:val="-7"/>
        </w:rPr>
        <w:t xml:space="preserve"> </w:t>
      </w:r>
      <w:r>
        <w:rPr>
          <w:spacing w:val="-2"/>
        </w:rPr>
        <w:t>email</w:t>
      </w:r>
      <w:r w:rsidR="004E0D78">
        <w:rPr>
          <w:spacing w:val="-2"/>
        </w:rPr>
        <w:t>.</w:t>
      </w:r>
      <w:r w:rsidR="6304BB88">
        <w:rPr>
          <w:spacing w:val="-2"/>
        </w:rPr>
        <w:t xml:space="preserve"> </w:t>
      </w:r>
      <w:r w:rsidR="00FA0BF6">
        <w:rPr>
          <w:spacing w:val="-2"/>
        </w:rPr>
        <w:t>To do so:</w:t>
      </w:r>
    </w:p>
    <w:p w:rsidR="001F3511" w:rsidP="008D3DB2" w14:paraId="27D0D531" w14:textId="3550E138">
      <w:pPr>
        <w:pStyle w:val="BodyText"/>
        <w:numPr>
          <w:ilvl w:val="0"/>
          <w:numId w:val="18"/>
        </w:numPr>
        <w:spacing w:before="98" w:after="120"/>
        <w:ind w:right="378"/>
      </w:pPr>
      <w:r>
        <w:t>S</w:t>
      </w:r>
      <w:r w:rsidR="00A734AF">
        <w:t xml:space="preserve">can </w:t>
      </w:r>
      <w:r w:rsidR="00030BF8">
        <w:t>the</w:t>
      </w:r>
      <w:r w:rsidR="00A734AF">
        <w:t xml:space="preserve"> signed copy of Form MP-100 and send the complete Missing Participants Filing (Form MP-100, applicable schedules and any required attachments) to </w:t>
      </w:r>
      <w:hyperlink r:id="rId30">
        <w:r w:rsidRPr="7E5F9A1E" w:rsidR="00A734AF">
          <w:rPr>
            <w:rFonts w:ascii="Cambria" w:hAnsi="Cambria"/>
            <w:w w:val="93"/>
            <w:sz w:val="2"/>
            <w:szCs w:val="2"/>
          </w:rPr>
          <w:t>3</w:t>
        </w:r>
        <w:r w:rsidRPr="7E5F9A1E" w:rsidR="00A734AF">
          <w:rPr>
            <w:rFonts w:ascii="Cambria" w:hAnsi="Cambria"/>
            <w:spacing w:val="-1"/>
            <w:w w:val="93"/>
            <w:sz w:val="2"/>
            <w:szCs w:val="2"/>
          </w:rPr>
          <w:t>6T</w:t>
        </w:r>
        <w:r w:rsidR="00A734AF">
          <w:rPr>
            <w:color w:val="0000FF"/>
            <w:spacing w:val="1"/>
            <w:w w:val="101"/>
            <w:u w:val="single" w:color="0000FF"/>
          </w:rPr>
          <w:t>S</w:t>
        </w:r>
        <w:r w:rsidR="00A734AF">
          <w:rPr>
            <w:color w:val="0000FF"/>
            <w:spacing w:val="-1"/>
            <w:w w:val="101"/>
            <w:u w:val="single" w:color="0000FF"/>
          </w:rPr>
          <w:t>T</w:t>
        </w:r>
        <w:r w:rsidR="00A734AF">
          <w:rPr>
            <w:color w:val="0000FF"/>
            <w:w w:val="101"/>
            <w:u w:val="single" w:color="0000FF"/>
          </w:rPr>
          <w:t>fili</w:t>
        </w:r>
        <w:r w:rsidR="00A734AF">
          <w:rPr>
            <w:color w:val="0000FF"/>
            <w:spacing w:val="1"/>
            <w:w w:val="101"/>
            <w:u w:val="single" w:color="0000FF"/>
          </w:rPr>
          <w:t>n</w:t>
        </w:r>
        <w:r w:rsidR="00A734AF">
          <w:rPr>
            <w:color w:val="0000FF"/>
            <w:spacing w:val="-1"/>
            <w:w w:val="101"/>
            <w:u w:val="single" w:color="0000FF"/>
          </w:rPr>
          <w:t>g</w:t>
        </w:r>
        <w:r w:rsidR="00A734AF">
          <w:rPr>
            <w:color w:val="0000FF"/>
            <w:w w:val="101"/>
            <w:u w:val="single" w:color="0000FF"/>
          </w:rPr>
          <w:t>s@</w:t>
        </w:r>
        <w:r w:rsidR="00A734AF">
          <w:rPr>
            <w:color w:val="0000FF"/>
            <w:spacing w:val="-1"/>
            <w:w w:val="101"/>
            <w:u w:val="single" w:color="0000FF"/>
          </w:rPr>
          <w:t>pbg</w:t>
        </w:r>
        <w:r w:rsidR="00A734AF">
          <w:rPr>
            <w:color w:val="0000FF"/>
            <w:w w:val="101"/>
            <w:u w:val="single" w:color="0000FF"/>
          </w:rPr>
          <w:t>c</w:t>
        </w:r>
        <w:r w:rsidR="00A734AF">
          <w:rPr>
            <w:color w:val="0000FF"/>
            <w:spacing w:val="-1"/>
            <w:w w:val="101"/>
            <w:u w:val="single" w:color="0000FF"/>
          </w:rPr>
          <w:t>.g</w:t>
        </w:r>
        <w:r w:rsidR="00A734AF">
          <w:rPr>
            <w:color w:val="0000FF"/>
            <w:w w:val="101"/>
            <w:u w:val="single" w:color="0000FF"/>
          </w:rPr>
          <w:t>ov</w:t>
        </w:r>
        <w:r w:rsidRPr="7E5F9A1E" w:rsidR="00A734AF">
          <w:rPr>
            <w:rFonts w:ascii="Cambria" w:hAnsi="Cambria"/>
            <w:w w:val="93"/>
            <w:sz w:val="2"/>
            <w:szCs w:val="2"/>
          </w:rPr>
          <w:t>3</w:t>
        </w:r>
        <w:r w:rsidRPr="7E5F9A1E" w:rsidR="00A734AF">
          <w:rPr>
            <w:rFonts w:ascii="Cambria" w:hAnsi="Cambria"/>
            <w:spacing w:val="-1"/>
            <w:w w:val="93"/>
            <w:sz w:val="2"/>
            <w:szCs w:val="2"/>
          </w:rPr>
          <w:t>6</w:t>
        </w:r>
        <w:r w:rsidRPr="7E5F9A1E" w:rsidR="00A734AF">
          <w:rPr>
            <w:rFonts w:ascii="Cambria" w:hAnsi="Cambria"/>
            <w:spacing w:val="1"/>
            <w:w w:val="93"/>
            <w:sz w:val="2"/>
            <w:szCs w:val="2"/>
          </w:rPr>
          <w:t>T</w:t>
        </w:r>
        <w:r w:rsidR="00A734AF">
          <w:rPr>
            <w:w w:val="101"/>
          </w:rPr>
          <w:t>.</w:t>
        </w:r>
      </w:hyperlink>
      <w:r w:rsidR="00A734AF">
        <w:rPr>
          <w:spacing w:val="40"/>
        </w:rPr>
        <w:t xml:space="preserve"> </w:t>
      </w:r>
    </w:p>
    <w:p w:rsidR="001F3511" w:rsidP="008D3DB2" w14:paraId="629CA60C" w14:textId="77777777">
      <w:pPr>
        <w:pStyle w:val="BodyText"/>
        <w:numPr>
          <w:ilvl w:val="0"/>
          <w:numId w:val="18"/>
        </w:numPr>
        <w:spacing w:before="98" w:after="120"/>
        <w:ind w:right="378"/>
      </w:pPr>
      <w:r>
        <w:t>If you are reporting</w:t>
      </w:r>
      <w:r>
        <w:rPr>
          <w:spacing w:val="-3"/>
        </w:rPr>
        <w:t xml:space="preserve"> </w:t>
      </w:r>
      <w:r>
        <w:t>individual-specific</w:t>
      </w:r>
      <w:r>
        <w:rPr>
          <w:spacing w:val="-5"/>
        </w:rPr>
        <w:t xml:space="preserve"> </w:t>
      </w:r>
      <w:r>
        <w:t>information</w:t>
      </w:r>
      <w:r>
        <w:rPr>
          <w:spacing w:val="-3"/>
        </w:rPr>
        <w:t xml:space="preserve"> </w:t>
      </w:r>
      <w:r>
        <w:t>in</w:t>
      </w:r>
      <w:r>
        <w:rPr>
          <w:spacing w:val="-4"/>
        </w:rPr>
        <w:t xml:space="preserve"> </w:t>
      </w:r>
      <w:r>
        <w:t>a</w:t>
      </w:r>
      <w:r>
        <w:rPr>
          <w:spacing w:val="-2"/>
        </w:rPr>
        <w:t xml:space="preserve"> </w:t>
      </w:r>
      <w:r>
        <w:t>spreadsheet</w:t>
      </w:r>
      <w:r>
        <w:rPr>
          <w:spacing w:val="-3"/>
        </w:rPr>
        <w:t xml:space="preserve"> </w:t>
      </w:r>
      <w:r>
        <w:t>using</w:t>
      </w:r>
      <w:r>
        <w:rPr>
          <w:spacing w:val="-3"/>
        </w:rPr>
        <w:t xml:space="preserve"> </w:t>
      </w:r>
      <w:r>
        <w:t>the</w:t>
      </w:r>
      <w:r>
        <w:rPr>
          <w:spacing w:val="-4"/>
        </w:rPr>
        <w:t xml:space="preserve"> </w:t>
      </w:r>
      <w:r>
        <w:t>template</w:t>
      </w:r>
      <w:r>
        <w:rPr>
          <w:spacing w:val="-4"/>
        </w:rPr>
        <w:t xml:space="preserve"> </w:t>
      </w:r>
      <w:r>
        <w:t>posted</w:t>
      </w:r>
      <w:r>
        <w:rPr>
          <w:spacing w:val="-4"/>
        </w:rPr>
        <w:t xml:space="preserve"> </w:t>
      </w:r>
      <w:r>
        <w:t>on</w:t>
      </w:r>
      <w:r>
        <w:rPr>
          <w:spacing w:val="-4"/>
        </w:rPr>
        <w:t xml:space="preserve"> </w:t>
      </w:r>
      <w:r>
        <w:t>PBGC’s</w:t>
      </w:r>
      <w:r>
        <w:rPr>
          <w:spacing w:val="-4"/>
        </w:rPr>
        <w:t xml:space="preserve"> </w:t>
      </w:r>
      <w:r>
        <w:t>website (as opposed to directly on the Schedule A and/or B), be sure to attach that spreadsheet as well.</w:t>
      </w:r>
    </w:p>
    <w:p w:rsidR="0057019B" w:rsidRPr="0057019B" w:rsidP="00215376" w14:paraId="002B7E0D" w14:textId="77777777">
      <w:pPr>
        <w:pStyle w:val="BodyText"/>
        <w:numPr>
          <w:ilvl w:val="0"/>
          <w:numId w:val="18"/>
        </w:numPr>
        <w:spacing w:after="120"/>
      </w:pPr>
      <w:r w:rsidRPr="0057019B">
        <w:t>For the security of your data, PBGC recommends submitting your filing using PBGC | Powered By LeapFILE or password protecting your files and sending the password separately.</w:t>
      </w:r>
    </w:p>
    <w:p w:rsidR="001F3511" w:rsidP="00955823" w14:paraId="629CA610" w14:textId="4350FA35">
      <w:pPr>
        <w:pStyle w:val="BodyText"/>
        <w:spacing w:before="117" w:after="120"/>
        <w:ind w:left="110" w:right="1107"/>
      </w:pPr>
      <w:r>
        <w:br/>
      </w:r>
      <w:r w:rsidR="25EB4959">
        <w:t>Please i</w:t>
      </w:r>
      <w:r w:rsidR="00A734AF">
        <w:t>nclude the Post-Distribution</w:t>
      </w:r>
      <w:r w:rsidR="00A734AF">
        <w:rPr>
          <w:spacing w:val="-4"/>
        </w:rPr>
        <w:t xml:space="preserve"> </w:t>
      </w:r>
      <w:r w:rsidR="00A734AF">
        <w:t>Certification</w:t>
      </w:r>
      <w:r w:rsidR="00A734AF">
        <w:rPr>
          <w:spacing w:val="-4"/>
        </w:rPr>
        <w:t xml:space="preserve"> </w:t>
      </w:r>
      <w:r w:rsidR="00A734AF">
        <w:t>(Form</w:t>
      </w:r>
      <w:r w:rsidR="00A734AF">
        <w:rPr>
          <w:spacing w:val="-4"/>
        </w:rPr>
        <w:t xml:space="preserve"> </w:t>
      </w:r>
      <w:r w:rsidR="00A734AF">
        <w:t>501</w:t>
      </w:r>
      <w:r w:rsidR="00A734AF">
        <w:rPr>
          <w:spacing w:val="-4"/>
        </w:rPr>
        <w:t xml:space="preserve"> </w:t>
      </w:r>
      <w:r w:rsidRPr="009C158A" w:rsidR="00A734AF">
        <w:t>or</w:t>
      </w:r>
      <w:r w:rsidRPr="009C158A" w:rsidR="00A734AF">
        <w:rPr>
          <w:spacing w:val="-4"/>
        </w:rPr>
        <w:t xml:space="preserve"> </w:t>
      </w:r>
      <w:r w:rsidRPr="009C158A" w:rsidR="00A734AF">
        <w:t>602,</w:t>
      </w:r>
      <w:r w:rsidRPr="009C158A" w:rsidR="00A734AF">
        <w:rPr>
          <w:spacing w:val="-4"/>
        </w:rPr>
        <w:t xml:space="preserve"> </w:t>
      </w:r>
      <w:r w:rsidRPr="009C158A" w:rsidR="00A734AF">
        <w:t>whichever</w:t>
      </w:r>
      <w:r w:rsidR="00A734AF">
        <w:rPr>
          <w:spacing w:val="-3"/>
        </w:rPr>
        <w:t xml:space="preserve"> </w:t>
      </w:r>
      <w:r w:rsidR="00A734AF">
        <w:t>is</w:t>
      </w:r>
      <w:r w:rsidR="00A734AF">
        <w:rPr>
          <w:spacing w:val="-4"/>
        </w:rPr>
        <w:t xml:space="preserve"> </w:t>
      </w:r>
      <w:r w:rsidR="00A734AF">
        <w:t>applicable)</w:t>
      </w:r>
      <w:r w:rsidR="00A734AF">
        <w:rPr>
          <w:spacing w:val="-3"/>
        </w:rPr>
        <w:t xml:space="preserve"> </w:t>
      </w:r>
      <w:r w:rsidR="00A734AF">
        <w:t>in</w:t>
      </w:r>
      <w:r w:rsidR="00A734AF">
        <w:rPr>
          <w:spacing w:val="-3"/>
        </w:rPr>
        <w:t xml:space="preserve"> </w:t>
      </w:r>
      <w:r w:rsidR="00A734AF">
        <w:t>the</w:t>
      </w:r>
      <w:r w:rsidR="00A734AF">
        <w:rPr>
          <w:spacing w:val="-3"/>
        </w:rPr>
        <w:t xml:space="preserve"> </w:t>
      </w:r>
      <w:r w:rsidR="00A734AF">
        <w:t>same</w:t>
      </w:r>
      <w:r w:rsidR="00A734AF">
        <w:rPr>
          <w:spacing w:val="-4"/>
        </w:rPr>
        <w:t xml:space="preserve"> </w:t>
      </w:r>
      <w:r w:rsidR="00A734AF">
        <w:t>submission.</w:t>
      </w:r>
    </w:p>
    <w:p w:rsidR="009C158A" w:rsidP="006A5E63" w14:paraId="0527B4CA" w14:textId="77777777">
      <w:pPr>
        <w:pStyle w:val="Heading1"/>
        <w:spacing w:before="46" w:after="120"/>
        <w:ind w:left="0"/>
      </w:pPr>
      <w:bookmarkStart w:id="27" w:name="How_to_send_payment"/>
      <w:bookmarkEnd w:id="27"/>
    </w:p>
    <w:p w:rsidR="001F3511" w:rsidP="00955823" w14:paraId="629CA612" w14:textId="1F226274">
      <w:pPr>
        <w:pStyle w:val="Heading1"/>
        <w:spacing w:before="46" w:after="120"/>
        <w:ind w:left="111"/>
      </w:pPr>
      <w:r>
        <w:t>How</w:t>
      </w:r>
      <w:r>
        <w:rPr>
          <w:spacing w:val="-5"/>
        </w:rPr>
        <w:t xml:space="preserve"> </w:t>
      </w:r>
      <w:r>
        <w:t>to</w:t>
      </w:r>
      <w:r>
        <w:rPr>
          <w:spacing w:val="-4"/>
        </w:rPr>
        <w:t xml:space="preserve"> </w:t>
      </w:r>
      <w:r>
        <w:t>send</w:t>
      </w:r>
      <w:r>
        <w:rPr>
          <w:spacing w:val="-4"/>
        </w:rPr>
        <w:t xml:space="preserve"> </w:t>
      </w:r>
      <w:r>
        <w:rPr>
          <w:spacing w:val="-2"/>
        </w:rPr>
        <w:t>payment</w:t>
      </w:r>
    </w:p>
    <w:p w:rsidR="001F3511" w:rsidP="0057019B" w14:paraId="629CA614" w14:textId="0307CFE0">
      <w:pPr>
        <w:pStyle w:val="BodyText"/>
        <w:spacing w:before="117" w:after="120"/>
        <w:ind w:left="111" w:right="395"/>
      </w:pPr>
      <w:r>
        <w:t>If</w:t>
      </w:r>
      <w:r>
        <w:rPr>
          <w:spacing w:val="-3"/>
        </w:rPr>
        <w:t xml:space="preserve"> </w:t>
      </w:r>
      <w:r>
        <w:t>you</w:t>
      </w:r>
      <w:r>
        <w:rPr>
          <w:spacing w:val="-3"/>
        </w:rPr>
        <w:t xml:space="preserve"> </w:t>
      </w:r>
      <w:r>
        <w:t>are</w:t>
      </w:r>
      <w:r>
        <w:rPr>
          <w:spacing w:val="-3"/>
        </w:rPr>
        <w:t xml:space="preserve"> </w:t>
      </w:r>
      <w:r>
        <w:t>required</w:t>
      </w:r>
      <w:r>
        <w:rPr>
          <w:spacing w:val="-2"/>
        </w:rPr>
        <w:t xml:space="preserve"> </w:t>
      </w:r>
      <w:r>
        <w:t>to</w:t>
      </w:r>
      <w:r>
        <w:rPr>
          <w:spacing w:val="-2"/>
        </w:rPr>
        <w:t xml:space="preserve"> </w:t>
      </w:r>
      <w:r>
        <w:t>submit</w:t>
      </w:r>
      <w:r>
        <w:rPr>
          <w:spacing w:val="-2"/>
        </w:rPr>
        <w:t xml:space="preserve"> </w:t>
      </w:r>
      <w:r>
        <w:t>payment</w:t>
      </w:r>
      <w:r>
        <w:rPr>
          <w:spacing w:val="-2"/>
        </w:rPr>
        <w:t xml:space="preserve"> </w:t>
      </w:r>
      <w:r>
        <w:t>as</w:t>
      </w:r>
      <w:r>
        <w:rPr>
          <w:spacing w:val="-3"/>
        </w:rPr>
        <w:t xml:space="preserve"> </w:t>
      </w:r>
      <w:r>
        <w:t>part</w:t>
      </w:r>
      <w:r>
        <w:rPr>
          <w:spacing w:val="-3"/>
        </w:rPr>
        <w:t xml:space="preserve"> </w:t>
      </w:r>
      <w:r>
        <w:t>of</w:t>
      </w:r>
      <w:r>
        <w:rPr>
          <w:spacing w:val="-3"/>
        </w:rPr>
        <w:t xml:space="preserve"> </w:t>
      </w:r>
      <w:r>
        <w:t>the</w:t>
      </w:r>
      <w:r>
        <w:rPr>
          <w:spacing w:val="-2"/>
        </w:rPr>
        <w:t xml:space="preserve"> </w:t>
      </w:r>
      <w:r>
        <w:t>filing,</w:t>
      </w:r>
      <w:r>
        <w:rPr>
          <w:spacing w:val="-3"/>
        </w:rPr>
        <w:t xml:space="preserve"> </w:t>
      </w:r>
      <w:r>
        <w:t>we</w:t>
      </w:r>
      <w:r>
        <w:rPr>
          <w:spacing w:val="-3"/>
        </w:rPr>
        <w:t xml:space="preserve"> </w:t>
      </w:r>
      <w:r>
        <w:t>encourage</w:t>
      </w:r>
      <w:r>
        <w:rPr>
          <w:spacing w:val="-3"/>
        </w:rPr>
        <w:t xml:space="preserve"> </w:t>
      </w:r>
      <w:r>
        <w:t>you</w:t>
      </w:r>
      <w:r>
        <w:rPr>
          <w:spacing w:val="-2"/>
        </w:rPr>
        <w:t xml:space="preserve"> </w:t>
      </w:r>
      <w:r>
        <w:t>to</w:t>
      </w:r>
      <w:r>
        <w:rPr>
          <w:spacing w:val="-2"/>
        </w:rPr>
        <w:t xml:space="preserve"> </w:t>
      </w:r>
      <w:r>
        <w:t>send</w:t>
      </w:r>
      <w:r>
        <w:rPr>
          <w:spacing w:val="-3"/>
        </w:rPr>
        <w:t xml:space="preserve"> </w:t>
      </w:r>
      <w:r>
        <w:t>funds</w:t>
      </w:r>
      <w:r>
        <w:rPr>
          <w:spacing w:val="-1"/>
        </w:rPr>
        <w:t xml:space="preserve"> </w:t>
      </w:r>
      <w:r>
        <w:t xml:space="preserve">electronically via </w:t>
      </w:r>
      <w:hyperlink r:id="rId31">
        <w:r>
          <w:rPr>
            <w:rFonts w:ascii="Cambria"/>
            <w:w w:val="94"/>
            <w:sz w:val="2"/>
          </w:rPr>
          <w:t>3</w:t>
        </w:r>
        <w:r>
          <w:rPr>
            <w:rFonts w:ascii="Cambria"/>
            <w:spacing w:val="-1"/>
            <w:w w:val="94"/>
            <w:sz w:val="2"/>
          </w:rPr>
          <w:t>6T</w:t>
        </w:r>
        <w:r>
          <w:rPr>
            <w:color w:val="0000FF"/>
            <w:w w:val="102"/>
            <w:u w:val="single" w:color="0000FF"/>
          </w:rPr>
          <w:t>www.</w:t>
        </w:r>
        <w:r>
          <w:rPr>
            <w:color w:val="0000FF"/>
            <w:spacing w:val="-1"/>
            <w:w w:val="102"/>
            <w:u w:val="single" w:color="0000FF"/>
          </w:rPr>
          <w:t>p</w:t>
        </w:r>
        <w:r>
          <w:rPr>
            <w:color w:val="0000FF"/>
            <w:w w:val="102"/>
            <w:u w:val="single" w:color="0000FF"/>
          </w:rPr>
          <w:t>a</w:t>
        </w:r>
        <w:r>
          <w:rPr>
            <w:color w:val="0000FF"/>
            <w:spacing w:val="1"/>
            <w:w w:val="102"/>
            <w:u w:val="single" w:color="0000FF"/>
          </w:rPr>
          <w:t>y</w:t>
        </w:r>
        <w:r>
          <w:rPr>
            <w:color w:val="0000FF"/>
            <w:spacing w:val="-1"/>
            <w:w w:val="102"/>
            <w:u w:val="single" w:color="0000FF"/>
          </w:rPr>
          <w:t>.g</w:t>
        </w:r>
        <w:r>
          <w:rPr>
            <w:color w:val="0000FF"/>
            <w:w w:val="102"/>
            <w:u w:val="single" w:color="0000FF"/>
          </w:rPr>
          <w:t>ov</w:t>
        </w:r>
        <w:r>
          <w:rPr>
            <w:rFonts w:ascii="Cambria"/>
            <w:w w:val="94"/>
            <w:sz w:val="2"/>
          </w:rPr>
          <w:t>3</w:t>
        </w:r>
        <w:r>
          <w:rPr>
            <w:rFonts w:ascii="Cambria"/>
            <w:spacing w:val="-1"/>
            <w:w w:val="94"/>
            <w:sz w:val="2"/>
          </w:rPr>
          <w:t>6T</w:t>
        </w:r>
        <w:r>
          <w:rPr>
            <w:w w:val="102"/>
          </w:rPr>
          <w:t>,</w:t>
        </w:r>
      </w:hyperlink>
      <w:r>
        <w:rPr>
          <w:spacing w:val="-1"/>
          <w:w w:val="99"/>
        </w:rPr>
        <w:t xml:space="preserve"> </w:t>
      </w:r>
      <w:r>
        <w:t>a free and user-friendly Federal website from which you can make secure electronic payments directly to many Federal Agencies, including PBGC. Alternatively, you may send payment</w:t>
      </w:r>
      <w:r w:rsidR="0057019B">
        <w:t xml:space="preserve"> </w:t>
      </w:r>
      <w:r>
        <w:t>by</w:t>
      </w:r>
      <w:r>
        <w:rPr>
          <w:spacing w:val="-8"/>
        </w:rPr>
        <w:t xml:space="preserve"> </w:t>
      </w:r>
      <w:r>
        <w:t>electronic</w:t>
      </w:r>
      <w:r>
        <w:rPr>
          <w:spacing w:val="-6"/>
        </w:rPr>
        <w:t xml:space="preserve"> </w:t>
      </w:r>
      <w:r>
        <w:t>funds</w:t>
      </w:r>
      <w:r>
        <w:rPr>
          <w:spacing w:val="-7"/>
        </w:rPr>
        <w:t xml:space="preserve"> </w:t>
      </w:r>
      <w:r>
        <w:t>transfer</w:t>
      </w:r>
      <w:r>
        <w:rPr>
          <w:spacing w:val="-7"/>
        </w:rPr>
        <w:t xml:space="preserve"> </w:t>
      </w:r>
      <w:r>
        <w:t>(ACH</w:t>
      </w:r>
      <w:r>
        <w:rPr>
          <w:spacing w:val="-7"/>
        </w:rPr>
        <w:t xml:space="preserve"> </w:t>
      </w:r>
      <w:r>
        <w:t>or</w:t>
      </w:r>
      <w:r>
        <w:rPr>
          <w:spacing w:val="-7"/>
        </w:rPr>
        <w:t xml:space="preserve"> </w:t>
      </w:r>
      <w:r>
        <w:t>Fedwire)</w:t>
      </w:r>
      <w:r>
        <w:rPr>
          <w:spacing w:val="-2"/>
        </w:rPr>
        <w:t>.</w:t>
      </w:r>
    </w:p>
    <w:p w:rsidR="001F3511" w:rsidP="00955823" w14:paraId="629CA615" w14:textId="4D57881D">
      <w:pPr>
        <w:pStyle w:val="BodyText"/>
        <w:spacing w:before="120" w:after="120"/>
        <w:ind w:left="111" w:right="395"/>
      </w:pPr>
      <w:r>
        <w:t>See</w:t>
      </w:r>
      <w:r>
        <w:rPr>
          <w:spacing w:val="-5"/>
        </w:rPr>
        <w:t xml:space="preserve"> </w:t>
      </w:r>
      <w:r>
        <w:t>the</w:t>
      </w:r>
      <w:r>
        <w:rPr>
          <w:spacing w:val="-6"/>
        </w:rPr>
        <w:t xml:space="preserve"> </w:t>
      </w:r>
      <w:r>
        <w:rPr>
          <w:spacing w:val="1"/>
          <w:w w:val="102"/>
        </w:rPr>
        <w:t>“</w:t>
      </w:r>
      <w:hyperlink r:id="rId32">
        <w:r>
          <w:rPr>
            <w:rFonts w:ascii="Cambria" w:hAnsi="Cambria"/>
            <w:w w:val="94"/>
            <w:sz w:val="2"/>
          </w:rPr>
          <w:t>3</w:t>
        </w:r>
        <w:r>
          <w:rPr>
            <w:rFonts w:ascii="Cambria" w:hAnsi="Cambria"/>
            <w:spacing w:val="-1"/>
            <w:w w:val="94"/>
            <w:sz w:val="2"/>
          </w:rPr>
          <w:t>6T</w:t>
        </w:r>
        <w:r>
          <w:rPr>
            <w:color w:val="0000FF"/>
            <w:w w:val="102"/>
            <w:u w:val="single" w:color="0000FF"/>
          </w:rPr>
          <w:t>Pa</w:t>
        </w:r>
        <w:r>
          <w:rPr>
            <w:color w:val="0000FF"/>
            <w:spacing w:val="1"/>
            <w:w w:val="102"/>
            <w:u w:val="single" w:color="0000FF"/>
          </w:rPr>
          <w:t>y</w:t>
        </w:r>
        <w:r>
          <w:rPr>
            <w:color w:val="0000FF"/>
            <w:spacing w:val="-1"/>
            <w:w w:val="102"/>
            <w:u w:val="single" w:color="0000FF"/>
          </w:rPr>
          <w:t>men</w:t>
        </w:r>
        <w:r>
          <w:rPr>
            <w:color w:val="0000FF"/>
            <w:w w:val="102"/>
            <w:u w:val="single" w:color="0000FF"/>
          </w:rPr>
          <w:t>t</w:t>
        </w:r>
        <w:r>
          <w:rPr>
            <w:color w:val="0000FF"/>
            <w:spacing w:val="-3"/>
            <w:w w:val="99"/>
            <w:u w:val="single" w:color="0000FF"/>
          </w:rPr>
          <w:t xml:space="preserve"> </w:t>
        </w:r>
        <w:r>
          <w:rPr>
            <w:color w:val="0000FF"/>
            <w:spacing w:val="-1"/>
            <w:w w:val="101"/>
            <w:u w:val="single" w:color="0000FF"/>
          </w:rPr>
          <w:t>In</w:t>
        </w:r>
        <w:r>
          <w:rPr>
            <w:color w:val="0000FF"/>
            <w:w w:val="101"/>
            <w:u w:val="single" w:color="0000FF"/>
          </w:rPr>
          <w:t>s</w:t>
        </w:r>
        <w:r>
          <w:rPr>
            <w:color w:val="0000FF"/>
            <w:spacing w:val="-1"/>
            <w:w w:val="101"/>
            <w:u w:val="single" w:color="0000FF"/>
          </w:rPr>
          <w:t>t</w:t>
        </w:r>
        <w:r>
          <w:rPr>
            <w:color w:val="0000FF"/>
            <w:spacing w:val="1"/>
            <w:w w:val="101"/>
            <w:u w:val="single" w:color="0000FF"/>
          </w:rPr>
          <w:t>r</w:t>
        </w:r>
        <w:r>
          <w:rPr>
            <w:color w:val="0000FF"/>
            <w:spacing w:val="-1"/>
            <w:w w:val="101"/>
            <w:u w:val="single" w:color="0000FF"/>
          </w:rPr>
          <w:t>u</w:t>
        </w:r>
        <w:r>
          <w:rPr>
            <w:color w:val="0000FF"/>
            <w:w w:val="101"/>
            <w:u w:val="single" w:color="0000FF"/>
          </w:rPr>
          <w:t>ctio</w:t>
        </w:r>
        <w:r>
          <w:rPr>
            <w:color w:val="0000FF"/>
            <w:spacing w:val="-1"/>
            <w:w w:val="101"/>
            <w:u w:val="single" w:color="0000FF"/>
          </w:rPr>
          <w:t>n</w:t>
        </w:r>
        <w:r>
          <w:rPr>
            <w:color w:val="0000FF"/>
            <w:w w:val="101"/>
            <w:u w:val="single" w:color="0000FF"/>
          </w:rPr>
          <w:t>s</w:t>
        </w:r>
        <w:r>
          <w:rPr>
            <w:rFonts w:ascii="Cambria" w:hAnsi="Cambria"/>
            <w:spacing w:val="-1"/>
            <w:w w:val="93"/>
            <w:sz w:val="2"/>
          </w:rPr>
          <w:t>3</w:t>
        </w:r>
        <w:r>
          <w:rPr>
            <w:rFonts w:ascii="Cambria" w:hAnsi="Cambria"/>
            <w:w w:val="93"/>
            <w:sz w:val="2"/>
          </w:rPr>
          <w:t>6</w:t>
        </w:r>
        <w:r>
          <w:rPr>
            <w:rFonts w:ascii="Cambria" w:hAnsi="Cambria"/>
            <w:spacing w:val="-1"/>
            <w:w w:val="93"/>
            <w:sz w:val="2"/>
          </w:rPr>
          <w:t>T</w:t>
        </w:r>
      </w:hyperlink>
      <w:r>
        <w:rPr>
          <w:w w:val="101"/>
        </w:rPr>
        <w:t>”</w:t>
      </w:r>
      <w:r>
        <w:rPr>
          <w:spacing w:val="-5"/>
          <w:w w:val="99"/>
        </w:rPr>
        <w:t xml:space="preserve"> </w:t>
      </w:r>
      <w:r>
        <w:t>section</w:t>
      </w:r>
      <w:r>
        <w:rPr>
          <w:spacing w:val="-5"/>
        </w:rPr>
        <w:t xml:space="preserve"> </w:t>
      </w:r>
      <w:r>
        <w:t>of</w:t>
      </w:r>
      <w:r>
        <w:rPr>
          <w:spacing w:val="-6"/>
        </w:rPr>
        <w:t xml:space="preserve"> </w:t>
      </w:r>
      <w:r>
        <w:t>the</w:t>
      </w:r>
      <w:r>
        <w:rPr>
          <w:spacing w:val="-5"/>
        </w:rPr>
        <w:t xml:space="preserve"> </w:t>
      </w:r>
      <w:hyperlink r:id="rId25" w:history="1">
        <w:r w:rsidRPr="00D34AD2">
          <w:rPr>
            <w:rStyle w:val="Hyperlink"/>
          </w:rPr>
          <w:t>Missing</w:t>
        </w:r>
        <w:r w:rsidRPr="00D34AD2">
          <w:rPr>
            <w:rStyle w:val="Hyperlink"/>
            <w:spacing w:val="-6"/>
          </w:rPr>
          <w:t xml:space="preserve"> </w:t>
        </w:r>
        <w:r w:rsidRPr="00D34AD2">
          <w:rPr>
            <w:rStyle w:val="Hyperlink"/>
          </w:rPr>
          <w:t>Participants</w:t>
        </w:r>
        <w:r w:rsidRPr="00D34AD2">
          <w:rPr>
            <w:rStyle w:val="Hyperlink"/>
            <w:spacing w:val="-4"/>
          </w:rPr>
          <w:t xml:space="preserve"> </w:t>
        </w:r>
        <w:r w:rsidRPr="00D34AD2">
          <w:rPr>
            <w:rStyle w:val="Hyperlink"/>
          </w:rPr>
          <w:t>Program</w:t>
        </w:r>
      </w:hyperlink>
      <w:r>
        <w:rPr>
          <w:spacing w:val="-6"/>
        </w:rPr>
        <w:t xml:space="preserve"> </w:t>
      </w:r>
      <w:r>
        <w:t>webpage</w:t>
      </w:r>
      <w:r>
        <w:rPr>
          <w:spacing w:val="-6"/>
        </w:rPr>
        <w:t xml:space="preserve"> </w:t>
      </w:r>
      <w:r>
        <w:t>for</w:t>
      </w:r>
      <w:r>
        <w:rPr>
          <w:spacing w:val="-6"/>
        </w:rPr>
        <w:t xml:space="preserve"> </w:t>
      </w:r>
      <w:r>
        <w:t xml:space="preserve">additional information about payment options, including addresses and information to be included with the </w:t>
      </w:r>
      <w:r>
        <w:rPr>
          <w:spacing w:val="-2"/>
        </w:rPr>
        <w:t>payment.</w:t>
      </w:r>
    </w:p>
    <w:p w:rsidR="001F3511" w:rsidP="00955823" w14:paraId="629CA616" w14:textId="77777777">
      <w:pPr>
        <w:pStyle w:val="BodyText"/>
        <w:spacing w:after="120"/>
      </w:pPr>
    </w:p>
    <w:p w:rsidR="001F3511" w:rsidP="00955823" w14:paraId="629CA618" w14:textId="77777777">
      <w:pPr>
        <w:pStyle w:val="Heading1"/>
        <w:spacing w:after="120"/>
        <w:ind w:left="111"/>
      </w:pPr>
      <w:bookmarkStart w:id="28" w:name="When_to_file"/>
      <w:bookmarkEnd w:id="28"/>
      <w:r>
        <w:t>When</w:t>
      </w:r>
      <w:r>
        <w:rPr>
          <w:spacing w:val="-5"/>
        </w:rPr>
        <w:t xml:space="preserve"> </w:t>
      </w:r>
      <w:r>
        <w:t>to</w:t>
      </w:r>
      <w:r>
        <w:rPr>
          <w:spacing w:val="-6"/>
        </w:rPr>
        <w:t xml:space="preserve"> </w:t>
      </w:r>
      <w:r>
        <w:rPr>
          <w:spacing w:val="-4"/>
        </w:rPr>
        <w:t>file</w:t>
      </w:r>
    </w:p>
    <w:p w:rsidR="001F3511" w:rsidP="00955823" w14:paraId="629CA619" w14:textId="599D827B">
      <w:pPr>
        <w:pStyle w:val="BodyText"/>
        <w:spacing w:before="102" w:after="120" w:line="237" w:lineRule="auto"/>
        <w:ind w:left="111" w:right="527"/>
      </w:pPr>
      <w:r>
        <w:t>The</w:t>
      </w:r>
      <w:r>
        <w:rPr>
          <w:spacing w:val="-2"/>
        </w:rPr>
        <w:t xml:space="preserve"> </w:t>
      </w:r>
      <w:r>
        <w:t>date</w:t>
      </w:r>
      <w:r>
        <w:rPr>
          <w:spacing w:val="-2"/>
        </w:rPr>
        <w:t xml:space="preserve"> </w:t>
      </w:r>
      <w:r>
        <w:t>for</w:t>
      </w:r>
      <w:r>
        <w:rPr>
          <w:spacing w:val="-3"/>
        </w:rPr>
        <w:t xml:space="preserve"> </w:t>
      </w:r>
      <w:r>
        <w:t>submitting</w:t>
      </w:r>
      <w:r>
        <w:rPr>
          <w:spacing w:val="-2"/>
        </w:rPr>
        <w:t xml:space="preserve"> </w:t>
      </w:r>
      <w:r>
        <w:t>a</w:t>
      </w:r>
      <w:r>
        <w:rPr>
          <w:spacing w:val="-1"/>
        </w:rPr>
        <w:t xml:space="preserve"> </w:t>
      </w:r>
      <w:r>
        <w:t>Missing</w:t>
      </w:r>
      <w:r>
        <w:rPr>
          <w:spacing w:val="-3"/>
        </w:rPr>
        <w:t xml:space="preserve"> </w:t>
      </w:r>
      <w:r>
        <w:t>Participants</w:t>
      </w:r>
      <w:r>
        <w:rPr>
          <w:spacing w:val="-1"/>
        </w:rPr>
        <w:t xml:space="preserve"> </w:t>
      </w:r>
      <w:r>
        <w:t>Filing,</w:t>
      </w:r>
      <w:r>
        <w:rPr>
          <w:spacing w:val="-3"/>
        </w:rPr>
        <w:t xml:space="preserve"> </w:t>
      </w:r>
      <w:r>
        <w:t>and</w:t>
      </w:r>
      <w:r>
        <w:rPr>
          <w:spacing w:val="-3"/>
        </w:rPr>
        <w:t xml:space="preserve"> </w:t>
      </w:r>
      <w:r>
        <w:t>for</w:t>
      </w:r>
      <w:r>
        <w:rPr>
          <w:spacing w:val="-2"/>
        </w:rPr>
        <w:t xml:space="preserve"> </w:t>
      </w:r>
      <w:r>
        <w:t>payment</w:t>
      </w:r>
      <w:r>
        <w:rPr>
          <w:spacing w:val="-2"/>
        </w:rPr>
        <w:t xml:space="preserve"> </w:t>
      </w:r>
      <w:r>
        <w:t>of</w:t>
      </w:r>
      <w:r>
        <w:rPr>
          <w:spacing w:val="-3"/>
        </w:rPr>
        <w:t xml:space="preserve"> </w:t>
      </w:r>
      <w:r>
        <w:t>any</w:t>
      </w:r>
      <w:r>
        <w:rPr>
          <w:spacing w:val="-2"/>
        </w:rPr>
        <w:t xml:space="preserve"> </w:t>
      </w:r>
      <w:r>
        <w:t>monies</w:t>
      </w:r>
      <w:r>
        <w:rPr>
          <w:spacing w:val="-2"/>
        </w:rPr>
        <w:t xml:space="preserve"> </w:t>
      </w:r>
      <w:r>
        <w:t>owed</w:t>
      </w:r>
      <w:r>
        <w:rPr>
          <w:spacing w:val="-2"/>
        </w:rPr>
        <w:t xml:space="preserve"> </w:t>
      </w:r>
      <w:r>
        <w:t>to</w:t>
      </w:r>
      <w:r>
        <w:rPr>
          <w:spacing w:val="-2"/>
        </w:rPr>
        <w:t xml:space="preserve"> </w:t>
      </w:r>
      <w:r>
        <w:t>PBGC,</w:t>
      </w:r>
      <w:r>
        <w:rPr>
          <w:spacing w:val="-3"/>
        </w:rPr>
        <w:t xml:space="preserve"> </w:t>
      </w:r>
      <w:r>
        <w:t>is generally the same as the date for filing the Post-Distribution Certificatio</w:t>
      </w:r>
      <w:r w:rsidR="00002A37">
        <w:t xml:space="preserve">n </w:t>
      </w:r>
      <w:r>
        <w:rPr>
          <w:rStyle w:val="FootnoteReference"/>
        </w:rPr>
        <w:footnoteReference w:id="6"/>
      </w:r>
      <w:r>
        <w:rPr>
          <w:spacing w:val="-15"/>
        </w:rPr>
        <w:t xml:space="preserve"> </w:t>
      </w:r>
      <w:r>
        <w:t>as part of a standard or distress</w:t>
      </w:r>
      <w:r>
        <w:rPr>
          <w:spacing w:val="-4"/>
        </w:rPr>
        <w:t xml:space="preserve"> </w:t>
      </w:r>
      <w:r>
        <w:t>termination</w:t>
      </w:r>
      <w:r>
        <w:rPr>
          <w:spacing w:val="-4"/>
        </w:rPr>
        <w:t xml:space="preserve"> </w:t>
      </w:r>
      <w:r>
        <w:t>(i.e.,</w:t>
      </w:r>
      <w:r>
        <w:rPr>
          <w:spacing w:val="-2"/>
        </w:rPr>
        <w:t xml:space="preserve"> </w:t>
      </w:r>
      <w:r>
        <w:t>for</w:t>
      </w:r>
      <w:r>
        <w:rPr>
          <w:spacing w:val="-4"/>
        </w:rPr>
        <w:t xml:space="preserve"> </w:t>
      </w:r>
      <w:r>
        <w:t>a</w:t>
      </w:r>
      <w:r>
        <w:rPr>
          <w:spacing w:val="-4"/>
        </w:rPr>
        <w:t xml:space="preserve"> </w:t>
      </w:r>
      <w:r>
        <w:t>standard</w:t>
      </w:r>
      <w:r>
        <w:rPr>
          <w:spacing w:val="-3"/>
        </w:rPr>
        <w:t xml:space="preserve"> </w:t>
      </w:r>
      <w:r>
        <w:t>termination,</w:t>
      </w:r>
      <w:r>
        <w:rPr>
          <w:spacing w:val="-2"/>
        </w:rPr>
        <w:t xml:space="preserve"> </w:t>
      </w:r>
      <w:r>
        <w:t>within</w:t>
      </w:r>
      <w:r>
        <w:rPr>
          <w:spacing w:val="-3"/>
        </w:rPr>
        <w:t xml:space="preserve"> </w:t>
      </w:r>
      <w:r>
        <w:t>30</w:t>
      </w:r>
      <w:r>
        <w:rPr>
          <w:spacing w:val="-4"/>
        </w:rPr>
        <w:t xml:space="preserve"> </w:t>
      </w:r>
      <w:r>
        <w:t>days</w:t>
      </w:r>
      <w:r>
        <w:rPr>
          <w:spacing w:val="-4"/>
        </w:rPr>
        <w:t xml:space="preserve"> </w:t>
      </w:r>
      <w:r>
        <w:t>after</w:t>
      </w:r>
      <w:r>
        <w:rPr>
          <w:spacing w:val="-4"/>
        </w:rPr>
        <w:t xml:space="preserve"> </w:t>
      </w:r>
      <w:r>
        <w:t>the</w:t>
      </w:r>
      <w:r>
        <w:rPr>
          <w:spacing w:val="-4"/>
        </w:rPr>
        <w:t xml:space="preserve"> </w:t>
      </w:r>
      <w:r>
        <w:t>last</w:t>
      </w:r>
      <w:r>
        <w:rPr>
          <w:spacing w:val="-4"/>
        </w:rPr>
        <w:t xml:space="preserve"> </w:t>
      </w:r>
      <w:r>
        <w:t>distribution</w:t>
      </w:r>
      <w:r>
        <w:rPr>
          <w:spacing w:val="-2"/>
        </w:rPr>
        <w:t xml:space="preserve"> </w:t>
      </w:r>
      <w:r>
        <w:t>date</w:t>
      </w:r>
      <w:r>
        <w:rPr>
          <w:spacing w:val="-4"/>
        </w:rPr>
        <w:t xml:space="preserve"> </w:t>
      </w:r>
      <w:r>
        <w:t>for any affected party or within 60 if a timely email certification was sent).</w:t>
      </w:r>
    </w:p>
    <w:p w:rsidR="00615D99" w14:paraId="7AA9C29F" w14:textId="77777777">
      <w:r>
        <w:br w:type="page"/>
      </w:r>
    </w:p>
    <w:p w:rsidR="001F3511" w:rsidP="00955823" w14:paraId="629CA61A" w14:textId="7D3879E8">
      <w:pPr>
        <w:pStyle w:val="BodyText"/>
        <w:spacing w:before="104" w:after="120"/>
        <w:ind w:left="111"/>
      </w:pPr>
      <w:r>
        <w:t>In</w:t>
      </w:r>
      <w:r>
        <w:rPr>
          <w:spacing w:val="-7"/>
        </w:rPr>
        <w:t xml:space="preserve"> </w:t>
      </w:r>
      <w:r>
        <w:t>some</w:t>
      </w:r>
      <w:r>
        <w:rPr>
          <w:spacing w:val="-6"/>
        </w:rPr>
        <w:t xml:space="preserve"> </w:t>
      </w:r>
      <w:r>
        <w:t>cases,</w:t>
      </w:r>
      <w:r>
        <w:rPr>
          <w:spacing w:val="-7"/>
        </w:rPr>
        <w:t xml:space="preserve"> </w:t>
      </w:r>
      <w:r>
        <w:t>a</w:t>
      </w:r>
      <w:r>
        <w:rPr>
          <w:spacing w:val="-6"/>
        </w:rPr>
        <w:t xml:space="preserve"> </w:t>
      </w:r>
      <w:r>
        <w:t>later</w:t>
      </w:r>
      <w:r>
        <w:rPr>
          <w:spacing w:val="-7"/>
        </w:rPr>
        <w:t xml:space="preserve"> </w:t>
      </w:r>
      <w:r>
        <w:t>due</w:t>
      </w:r>
      <w:r>
        <w:rPr>
          <w:spacing w:val="-6"/>
        </w:rPr>
        <w:t xml:space="preserve"> </w:t>
      </w:r>
      <w:r>
        <w:t>date</w:t>
      </w:r>
      <w:r>
        <w:rPr>
          <w:spacing w:val="-7"/>
        </w:rPr>
        <w:t xml:space="preserve"> </w:t>
      </w:r>
      <w:r>
        <w:t>applies</w:t>
      </w:r>
      <w:r>
        <w:rPr>
          <w:spacing w:val="-4"/>
        </w:rPr>
        <w:t xml:space="preserve"> </w:t>
      </w:r>
      <w:r>
        <w:t>as</w:t>
      </w:r>
      <w:r>
        <w:rPr>
          <w:spacing w:val="-7"/>
        </w:rPr>
        <w:t xml:space="preserve"> </w:t>
      </w:r>
      <w:r>
        <w:t>explained</w:t>
      </w:r>
      <w:r>
        <w:rPr>
          <w:spacing w:val="-6"/>
        </w:rPr>
        <w:t xml:space="preserve"> </w:t>
      </w:r>
      <w:r>
        <w:rPr>
          <w:spacing w:val="-2"/>
        </w:rPr>
        <w:t>below:</w:t>
      </w:r>
    </w:p>
    <w:p w:rsidR="001F3511" w:rsidP="00955823" w14:paraId="629CA61B" w14:textId="0E672CEE">
      <w:pPr>
        <w:pStyle w:val="ListParagraph"/>
        <w:numPr>
          <w:ilvl w:val="0"/>
          <w:numId w:val="12"/>
        </w:numPr>
        <w:tabs>
          <w:tab w:val="left" w:pos="472"/>
        </w:tabs>
        <w:spacing w:before="138" w:after="120"/>
        <w:ind w:right="391"/>
      </w:pPr>
      <w:r>
        <w:rPr>
          <w:noProof/>
        </w:rPr>
        <mc:AlternateContent>
          <mc:Choice Requires="wps">
            <w:drawing>
              <wp:anchor distT="0" distB="0" distL="114300" distR="114300" simplePos="0" relativeHeight="251662336" behindDoc="1" locked="0" layoutInCell="1" allowOverlap="1">
                <wp:simplePos x="0" y="0"/>
                <wp:positionH relativeFrom="page">
                  <wp:posOffset>5900420</wp:posOffset>
                </wp:positionH>
                <wp:positionV relativeFrom="paragraph">
                  <wp:posOffset>215900</wp:posOffset>
                </wp:positionV>
                <wp:extent cx="71755" cy="15240"/>
                <wp:effectExtent l="0" t="0" r="0" b="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755"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P4F</w:t>
                            </w:r>
                            <w:r>
                              <w:rPr>
                                <w:rFonts w:ascii="Cambria"/>
                                <w:spacing w:val="63"/>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049" type="#_x0000_t202" style="width:5.65pt;height:1.2pt;margin-top:17pt;margin-left:464.6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d="f">
                <v:textbox inset="0,0,0,0">
                  <w:txbxContent>
                    <w:p w:rsidR="001F3511" w14:paraId="629CA7D3" w14:textId="77777777">
                      <w:pPr>
                        <w:rPr>
                          <w:rFonts w:ascii="Cambria"/>
                          <w:sz w:val="2"/>
                        </w:rPr>
                      </w:pPr>
                      <w:r>
                        <w:rPr>
                          <w:rFonts w:ascii="Cambria"/>
                          <w:sz w:val="2"/>
                        </w:rPr>
                        <w:t>P4F</w:t>
                      </w:r>
                      <w:r>
                        <w:rPr>
                          <w:rFonts w:ascii="Cambria"/>
                          <w:spacing w:val="63"/>
                          <w:sz w:val="2"/>
                        </w:rPr>
                        <w:t xml:space="preserve"> </w:t>
                      </w:r>
                      <w:r>
                        <w:rPr>
                          <w:rFonts w:ascii="Cambria"/>
                          <w:spacing w:val="-10"/>
                          <w:sz w:val="2"/>
                        </w:rPr>
                        <w:t>P</w:t>
                      </w:r>
                    </w:p>
                  </w:txbxContent>
                </v:textbox>
              </v:shape>
            </w:pict>
          </mc:Fallback>
        </mc:AlternateContent>
      </w:r>
      <w:r>
        <w:rPr>
          <w:spacing w:val="-4"/>
        </w:rPr>
        <w:t>Residual</w:t>
      </w:r>
      <w:r>
        <w:rPr>
          <w:spacing w:val="-7"/>
        </w:rPr>
        <w:t xml:space="preserve"> </w:t>
      </w:r>
      <w:r>
        <w:rPr>
          <w:spacing w:val="-4"/>
        </w:rPr>
        <w:t>Assets</w:t>
      </w:r>
      <w:r>
        <w:rPr>
          <w:spacing w:val="-5"/>
        </w:rPr>
        <w:t xml:space="preserve"> </w:t>
      </w:r>
      <w:r>
        <w:rPr>
          <w:spacing w:val="-4"/>
        </w:rPr>
        <w:t>—</w:t>
      </w:r>
      <w:r>
        <w:rPr>
          <w:spacing w:val="-8"/>
        </w:rPr>
        <w:t xml:space="preserve"> </w:t>
      </w:r>
      <w:r>
        <w:rPr>
          <w:spacing w:val="-4"/>
        </w:rPr>
        <w:t>If,</w:t>
      </w:r>
      <w:r>
        <w:rPr>
          <w:spacing w:val="-6"/>
        </w:rPr>
        <w:t xml:space="preserve"> </w:t>
      </w:r>
      <w:r>
        <w:rPr>
          <w:spacing w:val="-4"/>
        </w:rPr>
        <w:t>after</w:t>
      </w:r>
      <w:r>
        <w:rPr>
          <w:spacing w:val="-7"/>
        </w:rPr>
        <w:t xml:space="preserve"> </w:t>
      </w:r>
      <w:r>
        <w:rPr>
          <w:spacing w:val="-4"/>
        </w:rPr>
        <w:t>the</w:t>
      </w:r>
      <w:r>
        <w:rPr>
          <w:spacing w:val="-7"/>
        </w:rPr>
        <w:t xml:space="preserve"> </w:t>
      </w:r>
      <w:r>
        <w:rPr>
          <w:spacing w:val="-4"/>
        </w:rPr>
        <w:t>satisfaction</w:t>
      </w:r>
      <w:r>
        <w:rPr>
          <w:spacing w:val="-10"/>
        </w:rPr>
        <w:t xml:space="preserve"> </w:t>
      </w:r>
      <w:r>
        <w:rPr>
          <w:spacing w:val="-4"/>
        </w:rPr>
        <w:t>of</w:t>
      </w:r>
      <w:r>
        <w:rPr>
          <w:spacing w:val="-8"/>
        </w:rPr>
        <w:t xml:space="preserve"> </w:t>
      </w:r>
      <w:r>
        <w:rPr>
          <w:spacing w:val="-4"/>
        </w:rPr>
        <w:t>all</w:t>
      </w:r>
      <w:r>
        <w:rPr>
          <w:spacing w:val="-7"/>
        </w:rPr>
        <w:t xml:space="preserve"> </w:t>
      </w:r>
      <w:r>
        <w:rPr>
          <w:spacing w:val="-4"/>
        </w:rPr>
        <w:t>plan</w:t>
      </w:r>
      <w:r>
        <w:rPr>
          <w:spacing w:val="-8"/>
        </w:rPr>
        <w:t xml:space="preserve"> </w:t>
      </w:r>
      <w:r>
        <w:rPr>
          <w:spacing w:val="-4"/>
        </w:rPr>
        <w:t>benefits</w:t>
      </w:r>
      <w:r>
        <w:rPr>
          <w:spacing w:val="-5"/>
        </w:rPr>
        <w:t xml:space="preserve"> </w:t>
      </w:r>
      <w:r>
        <w:rPr>
          <w:spacing w:val="-4"/>
        </w:rPr>
        <w:t>through</w:t>
      </w:r>
      <w:r>
        <w:rPr>
          <w:spacing w:val="-6"/>
        </w:rPr>
        <w:t xml:space="preserve"> </w:t>
      </w:r>
      <w:r>
        <w:rPr>
          <w:spacing w:val="-4"/>
        </w:rPr>
        <w:t>priority category</w:t>
      </w:r>
      <w:r>
        <w:rPr>
          <w:spacing w:val="-7"/>
        </w:rPr>
        <w:t xml:space="preserve"> </w:t>
      </w:r>
      <w:r>
        <w:rPr>
          <w:spacing w:val="-4"/>
        </w:rPr>
        <w:t>6</w:t>
      </w:r>
      <w:r w:rsidR="00504A7F">
        <w:rPr>
          <w:spacing w:val="-4"/>
        </w:rPr>
        <w:t>,</w:t>
      </w:r>
      <w:r w:rsidR="00002A37">
        <w:rPr>
          <w:spacing w:val="-4"/>
        </w:rPr>
        <w:t xml:space="preserve"> </w:t>
      </w:r>
      <w:r>
        <w:rPr>
          <w:rStyle w:val="FootnoteReference"/>
          <w:spacing w:val="-4"/>
        </w:rPr>
        <w:footnoteReference w:id="7"/>
      </w:r>
      <w:r>
        <w:rPr>
          <w:spacing w:val="-8"/>
        </w:rPr>
        <w:t xml:space="preserve"> </w:t>
      </w:r>
      <w:r>
        <w:rPr>
          <w:spacing w:val="-4"/>
        </w:rPr>
        <w:t>residual</w:t>
      </w:r>
      <w:r>
        <w:rPr>
          <w:spacing w:val="-7"/>
        </w:rPr>
        <w:t xml:space="preserve"> </w:t>
      </w:r>
      <w:r>
        <w:rPr>
          <w:spacing w:val="-4"/>
        </w:rPr>
        <w:t xml:space="preserve">assets </w:t>
      </w:r>
      <w:r>
        <w:rPr>
          <w:spacing w:val="-2"/>
        </w:rPr>
        <w:t>remain</w:t>
      </w:r>
      <w:r>
        <w:rPr>
          <w:spacing w:val="-11"/>
        </w:rPr>
        <w:t xml:space="preserve"> </w:t>
      </w:r>
      <w:r>
        <w:rPr>
          <w:spacing w:val="-2"/>
        </w:rPr>
        <w:t>and</w:t>
      </w:r>
      <w:r>
        <w:rPr>
          <w:spacing w:val="-10"/>
        </w:rPr>
        <w:t xml:space="preserve"> </w:t>
      </w:r>
      <w:r>
        <w:rPr>
          <w:spacing w:val="-2"/>
        </w:rPr>
        <w:t>are</w:t>
      </w:r>
      <w:r>
        <w:rPr>
          <w:spacing w:val="-11"/>
        </w:rPr>
        <w:t xml:space="preserve"> </w:t>
      </w:r>
      <w:r>
        <w:rPr>
          <w:spacing w:val="-2"/>
        </w:rPr>
        <w:t>owed</w:t>
      </w:r>
      <w:r>
        <w:rPr>
          <w:spacing w:val="-10"/>
        </w:rPr>
        <w:t xml:space="preserve"> </w:t>
      </w:r>
      <w:r>
        <w:rPr>
          <w:spacing w:val="-2"/>
        </w:rPr>
        <w:t>to</w:t>
      </w:r>
      <w:r>
        <w:rPr>
          <w:spacing w:val="-11"/>
        </w:rPr>
        <w:t xml:space="preserve"> </w:t>
      </w:r>
      <w:r>
        <w:rPr>
          <w:spacing w:val="-2"/>
        </w:rPr>
        <w:t>one</w:t>
      </w:r>
      <w:r>
        <w:rPr>
          <w:spacing w:val="-10"/>
        </w:rPr>
        <w:t xml:space="preserve"> </w:t>
      </w:r>
      <w:r>
        <w:rPr>
          <w:spacing w:val="-2"/>
        </w:rPr>
        <w:t>or</w:t>
      </w:r>
      <w:r>
        <w:rPr>
          <w:spacing w:val="-11"/>
        </w:rPr>
        <w:t xml:space="preserve"> </w:t>
      </w:r>
      <w:r>
        <w:rPr>
          <w:spacing w:val="-2"/>
        </w:rPr>
        <w:t>more</w:t>
      </w:r>
      <w:r>
        <w:rPr>
          <w:spacing w:val="-10"/>
        </w:rPr>
        <w:t xml:space="preserve"> </w:t>
      </w:r>
      <w:r>
        <w:rPr>
          <w:spacing w:val="-2"/>
        </w:rPr>
        <w:t>missing</w:t>
      </w:r>
      <w:r>
        <w:rPr>
          <w:spacing w:val="-10"/>
        </w:rPr>
        <w:t xml:space="preserve"> </w:t>
      </w:r>
      <w:r>
        <w:rPr>
          <w:spacing w:val="-2"/>
        </w:rPr>
        <w:t>distributees,</w:t>
      </w:r>
      <w:r>
        <w:rPr>
          <w:spacing w:val="-11"/>
        </w:rPr>
        <w:t xml:space="preserve"> </w:t>
      </w:r>
      <w:r>
        <w:rPr>
          <w:spacing w:val="-2"/>
        </w:rPr>
        <w:t>a</w:t>
      </w:r>
      <w:r>
        <w:rPr>
          <w:spacing w:val="-10"/>
        </w:rPr>
        <w:t xml:space="preserve"> </w:t>
      </w:r>
      <w:r>
        <w:rPr>
          <w:spacing w:val="-2"/>
        </w:rPr>
        <w:t>Missing</w:t>
      </w:r>
      <w:r>
        <w:rPr>
          <w:spacing w:val="-11"/>
        </w:rPr>
        <w:t xml:space="preserve"> </w:t>
      </w:r>
      <w:r>
        <w:rPr>
          <w:spacing w:val="-2"/>
        </w:rPr>
        <w:t>Participants</w:t>
      </w:r>
      <w:r>
        <w:rPr>
          <w:spacing w:val="-10"/>
        </w:rPr>
        <w:t xml:space="preserve"> </w:t>
      </w:r>
      <w:r>
        <w:rPr>
          <w:spacing w:val="-2"/>
        </w:rPr>
        <w:t>Filing</w:t>
      </w:r>
      <w:r>
        <w:rPr>
          <w:spacing w:val="-11"/>
        </w:rPr>
        <w:t xml:space="preserve"> </w:t>
      </w:r>
      <w:r>
        <w:rPr>
          <w:spacing w:val="-2"/>
        </w:rPr>
        <w:t>must</w:t>
      </w:r>
      <w:r>
        <w:rPr>
          <w:spacing w:val="-10"/>
        </w:rPr>
        <w:t xml:space="preserve"> </w:t>
      </w:r>
      <w:r>
        <w:rPr>
          <w:spacing w:val="-2"/>
        </w:rPr>
        <w:t>be</w:t>
      </w:r>
      <w:r>
        <w:rPr>
          <w:spacing w:val="-10"/>
        </w:rPr>
        <w:t xml:space="preserve"> </w:t>
      </w:r>
      <w:r>
        <w:rPr>
          <w:spacing w:val="-2"/>
        </w:rPr>
        <w:t xml:space="preserve">amended </w:t>
      </w:r>
      <w:r>
        <w:t>(or</w:t>
      </w:r>
      <w:r>
        <w:rPr>
          <w:spacing w:val="-13"/>
        </w:rPr>
        <w:t xml:space="preserve"> </w:t>
      </w:r>
      <w:r>
        <w:t>in</w:t>
      </w:r>
      <w:r>
        <w:rPr>
          <w:spacing w:val="-12"/>
        </w:rPr>
        <w:t xml:space="preserve"> </w:t>
      </w:r>
      <w:r>
        <w:t>some</w:t>
      </w:r>
      <w:r>
        <w:rPr>
          <w:spacing w:val="-13"/>
        </w:rPr>
        <w:t xml:space="preserve"> </w:t>
      </w:r>
      <w:r>
        <w:t>cases,</w:t>
      </w:r>
      <w:r>
        <w:rPr>
          <w:spacing w:val="-12"/>
        </w:rPr>
        <w:t xml:space="preserve"> </w:t>
      </w:r>
      <w:r>
        <w:t>submitted</w:t>
      </w:r>
      <w:r>
        <w:rPr>
          <w:spacing w:val="-13"/>
        </w:rPr>
        <w:t xml:space="preserve"> </w:t>
      </w:r>
      <w:r>
        <w:t>for</w:t>
      </w:r>
      <w:r>
        <w:rPr>
          <w:spacing w:val="-12"/>
        </w:rPr>
        <w:t xml:space="preserve"> </w:t>
      </w:r>
      <w:r>
        <w:t>the</w:t>
      </w:r>
      <w:r>
        <w:rPr>
          <w:spacing w:val="-13"/>
        </w:rPr>
        <w:t xml:space="preserve"> </w:t>
      </w:r>
      <w:r>
        <w:t>first</w:t>
      </w:r>
      <w:r>
        <w:rPr>
          <w:spacing w:val="-12"/>
        </w:rPr>
        <w:t xml:space="preserve"> </w:t>
      </w:r>
      <w:r>
        <w:t>time)</w:t>
      </w:r>
      <w:r>
        <w:rPr>
          <w:spacing w:val="-12"/>
        </w:rPr>
        <w:t xml:space="preserve"> </w:t>
      </w:r>
      <w:r>
        <w:t>by</w:t>
      </w:r>
      <w:r>
        <w:rPr>
          <w:spacing w:val="-13"/>
        </w:rPr>
        <w:t xml:space="preserve"> </w:t>
      </w:r>
      <w:r>
        <w:t>the</w:t>
      </w:r>
      <w:r>
        <w:rPr>
          <w:spacing w:val="-12"/>
        </w:rPr>
        <w:t xml:space="preserve"> </w:t>
      </w:r>
      <w:r>
        <w:rPr>
          <w:spacing w:val="-2"/>
          <w:w w:val="102"/>
        </w:rPr>
        <w:t>3</w:t>
      </w:r>
      <w:r w:rsidR="006D6A40">
        <w:rPr>
          <w:spacing w:val="1"/>
          <w:w w:val="102"/>
        </w:rPr>
        <w:t>0</w:t>
      </w:r>
      <w:r w:rsidRPr="006D6A40" w:rsidR="006D6A40">
        <w:rPr>
          <w:spacing w:val="1"/>
          <w:w w:val="102"/>
          <w:vertAlign w:val="superscript"/>
        </w:rPr>
        <w:t>th</w:t>
      </w:r>
      <w:r w:rsidR="006D6A40">
        <w:rPr>
          <w:spacing w:val="1"/>
          <w:w w:val="102"/>
        </w:rPr>
        <w:t xml:space="preserve"> day </w:t>
      </w:r>
      <w:r>
        <w:t>after</w:t>
      </w:r>
      <w:r>
        <w:rPr>
          <w:spacing w:val="-12"/>
        </w:rPr>
        <w:t xml:space="preserve"> </w:t>
      </w:r>
      <w:r>
        <w:t>the</w:t>
      </w:r>
      <w:r>
        <w:rPr>
          <w:spacing w:val="-12"/>
        </w:rPr>
        <w:t xml:space="preserve"> </w:t>
      </w:r>
      <w:r>
        <w:t>date</w:t>
      </w:r>
      <w:r>
        <w:rPr>
          <w:spacing w:val="-13"/>
        </w:rPr>
        <w:t xml:space="preserve"> </w:t>
      </w:r>
      <w:r>
        <w:t>on</w:t>
      </w:r>
      <w:r>
        <w:rPr>
          <w:spacing w:val="-12"/>
        </w:rPr>
        <w:t xml:space="preserve"> </w:t>
      </w:r>
      <w:r>
        <w:t>which</w:t>
      </w:r>
      <w:r>
        <w:rPr>
          <w:spacing w:val="-13"/>
        </w:rPr>
        <w:t xml:space="preserve"> </w:t>
      </w:r>
      <w:r>
        <w:t>all</w:t>
      </w:r>
      <w:r>
        <w:rPr>
          <w:spacing w:val="-12"/>
        </w:rPr>
        <w:t xml:space="preserve"> </w:t>
      </w:r>
      <w:r>
        <w:t>residual</w:t>
      </w:r>
      <w:r>
        <w:rPr>
          <w:spacing w:val="-13"/>
        </w:rPr>
        <w:t xml:space="preserve"> </w:t>
      </w:r>
      <w:r>
        <w:t>assets have</w:t>
      </w:r>
      <w:r>
        <w:rPr>
          <w:spacing w:val="-7"/>
        </w:rPr>
        <w:t xml:space="preserve"> </w:t>
      </w:r>
      <w:r>
        <w:t>been</w:t>
      </w:r>
      <w:r>
        <w:rPr>
          <w:spacing w:val="-8"/>
        </w:rPr>
        <w:t xml:space="preserve"> </w:t>
      </w:r>
      <w:r>
        <w:t>distributed</w:t>
      </w:r>
      <w:r>
        <w:rPr>
          <w:spacing w:val="-9"/>
        </w:rPr>
        <w:t xml:space="preserve"> </w:t>
      </w:r>
      <w:r>
        <w:t>to</w:t>
      </w:r>
      <w:r>
        <w:rPr>
          <w:spacing w:val="-9"/>
        </w:rPr>
        <w:t xml:space="preserve"> </w:t>
      </w:r>
      <w:r>
        <w:t>individuals</w:t>
      </w:r>
      <w:r>
        <w:rPr>
          <w:spacing w:val="-8"/>
        </w:rPr>
        <w:t xml:space="preserve"> </w:t>
      </w:r>
      <w:r>
        <w:t>who</w:t>
      </w:r>
      <w:r>
        <w:rPr>
          <w:spacing w:val="-6"/>
        </w:rPr>
        <w:t xml:space="preserve"> </w:t>
      </w:r>
      <w:r>
        <w:t>are</w:t>
      </w:r>
      <w:r>
        <w:rPr>
          <w:spacing w:val="-7"/>
        </w:rPr>
        <w:t xml:space="preserve"> </w:t>
      </w:r>
      <w:r>
        <w:t>not</w:t>
      </w:r>
      <w:r>
        <w:rPr>
          <w:spacing w:val="10"/>
        </w:rPr>
        <w:t xml:space="preserve"> </w:t>
      </w:r>
      <w:r>
        <w:t>missing.</w:t>
      </w:r>
    </w:p>
    <w:p w:rsidR="001F3511" w:rsidP="00955823" w14:paraId="629CA61C" w14:textId="77777777">
      <w:pPr>
        <w:pStyle w:val="ListParagraph"/>
        <w:numPr>
          <w:ilvl w:val="0"/>
          <w:numId w:val="12"/>
        </w:numPr>
        <w:tabs>
          <w:tab w:val="left" w:pos="470"/>
        </w:tabs>
        <w:spacing w:before="99" w:after="120"/>
        <w:ind w:left="469" w:right="320" w:hanging="274"/>
      </w:pPr>
      <w:r>
        <w:t>PBGC</w:t>
      </w:r>
      <w:r>
        <w:rPr>
          <w:spacing w:val="-11"/>
        </w:rPr>
        <w:t xml:space="preserve"> </w:t>
      </w:r>
      <w:r>
        <w:t>Audit</w:t>
      </w:r>
      <w:r>
        <w:rPr>
          <w:spacing w:val="-13"/>
        </w:rPr>
        <w:t xml:space="preserve"> </w:t>
      </w:r>
      <w:r>
        <w:t>of</w:t>
      </w:r>
      <w:r>
        <w:rPr>
          <w:spacing w:val="-6"/>
        </w:rPr>
        <w:t xml:space="preserve"> </w:t>
      </w:r>
      <w:r>
        <w:t>Plan</w:t>
      </w:r>
      <w:r>
        <w:rPr>
          <w:spacing w:val="-6"/>
        </w:rPr>
        <w:t xml:space="preserve"> </w:t>
      </w:r>
      <w:r>
        <w:t>Termination</w:t>
      </w:r>
      <w:r>
        <w:rPr>
          <w:spacing w:val="-13"/>
        </w:rPr>
        <w:t xml:space="preserve"> </w:t>
      </w:r>
      <w:r>
        <w:t>—</w:t>
      </w:r>
      <w:r>
        <w:rPr>
          <w:spacing w:val="-6"/>
        </w:rPr>
        <w:t xml:space="preserve"> </w:t>
      </w:r>
      <w:r>
        <w:t>If,</w:t>
      </w:r>
      <w:r>
        <w:rPr>
          <w:spacing w:val="-12"/>
        </w:rPr>
        <w:t xml:space="preserve"> </w:t>
      </w:r>
      <w:r>
        <w:t>as</w:t>
      </w:r>
      <w:r>
        <w:rPr>
          <w:spacing w:val="-4"/>
        </w:rPr>
        <w:t xml:space="preserve"> </w:t>
      </w:r>
      <w:r>
        <w:t>the</w:t>
      </w:r>
      <w:r>
        <w:rPr>
          <w:spacing w:val="-13"/>
        </w:rPr>
        <w:t xml:space="preserve"> </w:t>
      </w:r>
      <w:r>
        <w:t>result</w:t>
      </w:r>
      <w:r>
        <w:rPr>
          <w:spacing w:val="-12"/>
        </w:rPr>
        <w:t xml:space="preserve"> </w:t>
      </w:r>
      <w:r>
        <w:t>of</w:t>
      </w:r>
      <w:r>
        <w:rPr>
          <w:spacing w:val="-6"/>
        </w:rPr>
        <w:t xml:space="preserve"> </w:t>
      </w:r>
      <w:r>
        <w:t>a</w:t>
      </w:r>
      <w:r>
        <w:rPr>
          <w:spacing w:val="-4"/>
        </w:rPr>
        <w:t xml:space="preserve"> </w:t>
      </w:r>
      <w:r>
        <w:t>plan</w:t>
      </w:r>
      <w:r>
        <w:rPr>
          <w:spacing w:val="-12"/>
        </w:rPr>
        <w:t xml:space="preserve"> </w:t>
      </w:r>
      <w:r>
        <w:t>termination</w:t>
      </w:r>
      <w:r>
        <w:rPr>
          <w:spacing w:val="-13"/>
        </w:rPr>
        <w:t xml:space="preserve"> </w:t>
      </w:r>
      <w:r>
        <w:t>audit,</w:t>
      </w:r>
      <w:r>
        <w:rPr>
          <w:spacing w:val="-12"/>
        </w:rPr>
        <w:t xml:space="preserve"> </w:t>
      </w:r>
      <w:r>
        <w:t>it</w:t>
      </w:r>
      <w:r>
        <w:rPr>
          <w:spacing w:val="-6"/>
        </w:rPr>
        <w:t xml:space="preserve"> </w:t>
      </w:r>
      <w:r>
        <w:t>is</w:t>
      </w:r>
      <w:r>
        <w:rPr>
          <w:spacing w:val="-10"/>
        </w:rPr>
        <w:t xml:space="preserve"> </w:t>
      </w:r>
      <w:r>
        <w:t>discovered</w:t>
      </w:r>
      <w:r>
        <w:rPr>
          <w:spacing w:val="-13"/>
        </w:rPr>
        <w:t xml:space="preserve"> </w:t>
      </w:r>
      <w:r>
        <w:t xml:space="preserve">that </w:t>
      </w:r>
      <w:r>
        <w:rPr>
          <w:spacing w:val="-2"/>
        </w:rPr>
        <w:t>amounts</w:t>
      </w:r>
      <w:r>
        <w:rPr>
          <w:spacing w:val="-11"/>
        </w:rPr>
        <w:t xml:space="preserve"> </w:t>
      </w:r>
      <w:r>
        <w:rPr>
          <w:spacing w:val="-2"/>
        </w:rPr>
        <w:t>are</w:t>
      </w:r>
      <w:r>
        <w:rPr>
          <w:spacing w:val="-10"/>
        </w:rPr>
        <w:t xml:space="preserve"> </w:t>
      </w:r>
      <w:r>
        <w:rPr>
          <w:spacing w:val="-2"/>
        </w:rPr>
        <w:t>owed</w:t>
      </w:r>
      <w:r>
        <w:rPr>
          <w:spacing w:val="-11"/>
        </w:rPr>
        <w:t xml:space="preserve"> </w:t>
      </w:r>
      <w:r>
        <w:rPr>
          <w:spacing w:val="-2"/>
        </w:rPr>
        <w:t>to</w:t>
      </w:r>
      <w:r>
        <w:rPr>
          <w:spacing w:val="-10"/>
        </w:rPr>
        <w:t xml:space="preserve"> </w:t>
      </w:r>
      <w:r>
        <w:rPr>
          <w:spacing w:val="-2"/>
        </w:rPr>
        <w:t>one</w:t>
      </w:r>
      <w:r>
        <w:rPr>
          <w:spacing w:val="-11"/>
        </w:rPr>
        <w:t xml:space="preserve"> </w:t>
      </w:r>
      <w:r>
        <w:rPr>
          <w:spacing w:val="-2"/>
        </w:rPr>
        <w:t>or</w:t>
      </w:r>
      <w:r>
        <w:rPr>
          <w:spacing w:val="-10"/>
        </w:rPr>
        <w:t xml:space="preserve"> </w:t>
      </w:r>
      <w:r>
        <w:rPr>
          <w:spacing w:val="-2"/>
        </w:rPr>
        <w:t>more</w:t>
      </w:r>
      <w:r>
        <w:rPr>
          <w:spacing w:val="-11"/>
        </w:rPr>
        <w:t xml:space="preserve"> </w:t>
      </w:r>
      <w:r>
        <w:rPr>
          <w:spacing w:val="-2"/>
        </w:rPr>
        <w:t>missing</w:t>
      </w:r>
      <w:r>
        <w:rPr>
          <w:spacing w:val="-10"/>
        </w:rPr>
        <w:t xml:space="preserve"> </w:t>
      </w:r>
      <w:r>
        <w:rPr>
          <w:spacing w:val="-2"/>
        </w:rPr>
        <w:t>distributees,</w:t>
      </w:r>
      <w:r>
        <w:rPr>
          <w:spacing w:val="-10"/>
        </w:rPr>
        <w:t xml:space="preserve"> </w:t>
      </w:r>
      <w:r>
        <w:rPr>
          <w:spacing w:val="-2"/>
        </w:rPr>
        <w:t>a</w:t>
      </w:r>
      <w:r>
        <w:rPr>
          <w:spacing w:val="-11"/>
        </w:rPr>
        <w:t xml:space="preserve"> </w:t>
      </w:r>
      <w:r>
        <w:rPr>
          <w:spacing w:val="-2"/>
        </w:rPr>
        <w:t>Missing</w:t>
      </w:r>
      <w:r>
        <w:rPr>
          <w:spacing w:val="-10"/>
        </w:rPr>
        <w:t xml:space="preserve"> </w:t>
      </w:r>
      <w:r>
        <w:rPr>
          <w:spacing w:val="-2"/>
        </w:rPr>
        <w:t>Participants</w:t>
      </w:r>
      <w:r>
        <w:rPr>
          <w:spacing w:val="-11"/>
        </w:rPr>
        <w:t xml:space="preserve"> </w:t>
      </w:r>
      <w:r>
        <w:rPr>
          <w:spacing w:val="-2"/>
        </w:rPr>
        <w:t>Filing</w:t>
      </w:r>
      <w:r>
        <w:rPr>
          <w:spacing w:val="-10"/>
        </w:rPr>
        <w:t xml:space="preserve"> </w:t>
      </w:r>
      <w:r>
        <w:rPr>
          <w:spacing w:val="-2"/>
        </w:rPr>
        <w:t>must</w:t>
      </w:r>
      <w:r>
        <w:rPr>
          <w:spacing w:val="-11"/>
        </w:rPr>
        <w:t xml:space="preserve"> </w:t>
      </w:r>
      <w:r>
        <w:rPr>
          <w:spacing w:val="-2"/>
        </w:rPr>
        <w:t>be</w:t>
      </w:r>
      <w:r>
        <w:rPr>
          <w:spacing w:val="-10"/>
        </w:rPr>
        <w:t xml:space="preserve"> </w:t>
      </w:r>
      <w:r>
        <w:rPr>
          <w:spacing w:val="-2"/>
        </w:rPr>
        <w:t>amended</w:t>
      </w:r>
      <w:r>
        <w:rPr>
          <w:spacing w:val="-10"/>
        </w:rPr>
        <w:t xml:space="preserve"> </w:t>
      </w:r>
      <w:r>
        <w:rPr>
          <w:spacing w:val="-2"/>
        </w:rPr>
        <w:t xml:space="preserve">(or </w:t>
      </w:r>
      <w:r>
        <w:t>in</w:t>
      </w:r>
      <w:r>
        <w:rPr>
          <w:spacing w:val="-13"/>
        </w:rPr>
        <w:t xml:space="preserve"> </w:t>
      </w:r>
      <w:r>
        <w:t>some</w:t>
      </w:r>
      <w:r>
        <w:rPr>
          <w:spacing w:val="-12"/>
        </w:rPr>
        <w:t xml:space="preserve"> </w:t>
      </w:r>
      <w:r>
        <w:t>cases,</w:t>
      </w:r>
      <w:r>
        <w:rPr>
          <w:spacing w:val="-13"/>
        </w:rPr>
        <w:t xml:space="preserve"> </w:t>
      </w:r>
      <w:r>
        <w:t>submitted</w:t>
      </w:r>
      <w:r>
        <w:rPr>
          <w:spacing w:val="-12"/>
        </w:rPr>
        <w:t xml:space="preserve"> </w:t>
      </w:r>
      <w:r>
        <w:t>for</w:t>
      </w:r>
      <w:r>
        <w:rPr>
          <w:spacing w:val="-13"/>
        </w:rPr>
        <w:t xml:space="preserve"> </w:t>
      </w:r>
      <w:r>
        <w:t>the</w:t>
      </w:r>
      <w:r>
        <w:rPr>
          <w:spacing w:val="-12"/>
        </w:rPr>
        <w:t xml:space="preserve"> </w:t>
      </w:r>
      <w:r>
        <w:t>first</w:t>
      </w:r>
      <w:r>
        <w:rPr>
          <w:spacing w:val="-13"/>
        </w:rPr>
        <w:t xml:space="preserve"> </w:t>
      </w:r>
      <w:r>
        <w:t>time)</w:t>
      </w:r>
      <w:r>
        <w:rPr>
          <w:spacing w:val="-12"/>
        </w:rPr>
        <w:t xml:space="preserve"> </w:t>
      </w:r>
      <w:r>
        <w:t>by</w:t>
      </w:r>
      <w:r>
        <w:rPr>
          <w:spacing w:val="-12"/>
        </w:rPr>
        <w:t xml:space="preserve"> </w:t>
      </w:r>
      <w:r>
        <w:t>the</w:t>
      </w:r>
      <w:r>
        <w:rPr>
          <w:spacing w:val="-13"/>
        </w:rPr>
        <w:t xml:space="preserve"> </w:t>
      </w:r>
      <w:r>
        <w:t>date</w:t>
      </w:r>
      <w:r>
        <w:rPr>
          <w:spacing w:val="-12"/>
        </w:rPr>
        <w:t xml:space="preserve"> </w:t>
      </w:r>
      <w:r>
        <w:t>specified</w:t>
      </w:r>
      <w:r>
        <w:rPr>
          <w:spacing w:val="-13"/>
        </w:rPr>
        <w:t xml:space="preserve"> </w:t>
      </w:r>
      <w:r>
        <w:t>by</w:t>
      </w:r>
      <w:r>
        <w:rPr>
          <w:spacing w:val="-12"/>
        </w:rPr>
        <w:t xml:space="preserve"> </w:t>
      </w:r>
      <w:r>
        <w:t>PBGC</w:t>
      </w:r>
      <w:r>
        <w:rPr>
          <w:spacing w:val="-13"/>
        </w:rPr>
        <w:t xml:space="preserve"> </w:t>
      </w:r>
      <w:r>
        <w:t>in</w:t>
      </w:r>
      <w:r>
        <w:rPr>
          <w:spacing w:val="-8"/>
        </w:rPr>
        <w:t xml:space="preserve"> </w:t>
      </w:r>
      <w:r>
        <w:t>connection</w:t>
      </w:r>
      <w:r>
        <w:rPr>
          <w:spacing w:val="-12"/>
        </w:rPr>
        <w:t xml:space="preserve"> </w:t>
      </w:r>
      <w:r>
        <w:t>with</w:t>
      </w:r>
      <w:r>
        <w:rPr>
          <w:spacing w:val="-12"/>
        </w:rPr>
        <w:t xml:space="preserve"> </w:t>
      </w:r>
      <w:r>
        <w:t>the</w:t>
      </w:r>
      <w:r>
        <w:rPr>
          <w:spacing w:val="-13"/>
        </w:rPr>
        <w:t xml:space="preserve"> </w:t>
      </w:r>
      <w:r>
        <w:t>audit, unless PBGC grants an extension.</w:t>
      </w:r>
    </w:p>
    <w:p w:rsidR="001F3511" w:rsidP="00955823" w14:paraId="629CA61D" w14:textId="77777777">
      <w:pPr>
        <w:pStyle w:val="ListParagraph"/>
        <w:numPr>
          <w:ilvl w:val="0"/>
          <w:numId w:val="12"/>
        </w:numPr>
        <w:tabs>
          <w:tab w:val="left" w:pos="470"/>
        </w:tabs>
        <w:spacing w:before="97" w:after="120"/>
        <w:ind w:left="469" w:right="620" w:hanging="269"/>
      </w:pPr>
      <w:r>
        <w:rPr>
          <w:spacing w:val="-2"/>
        </w:rPr>
        <w:t>Other</w:t>
      </w:r>
      <w:r>
        <w:rPr>
          <w:spacing w:val="-3"/>
        </w:rPr>
        <w:t xml:space="preserve"> </w:t>
      </w:r>
      <w:r>
        <w:rPr>
          <w:spacing w:val="-2"/>
        </w:rPr>
        <w:t>— If, after</w:t>
      </w:r>
      <w:r>
        <w:rPr>
          <w:spacing w:val="-4"/>
        </w:rPr>
        <w:t xml:space="preserve"> </w:t>
      </w:r>
      <w:r>
        <w:rPr>
          <w:spacing w:val="-2"/>
        </w:rPr>
        <w:t>submitting</w:t>
      </w:r>
      <w:r>
        <w:rPr>
          <w:spacing w:val="-5"/>
        </w:rPr>
        <w:t xml:space="preserve"> </w:t>
      </w:r>
      <w:r>
        <w:rPr>
          <w:spacing w:val="-2"/>
        </w:rPr>
        <w:t>a Missing</w:t>
      </w:r>
      <w:r>
        <w:rPr>
          <w:spacing w:val="-4"/>
        </w:rPr>
        <w:t xml:space="preserve"> </w:t>
      </w:r>
      <w:r>
        <w:rPr>
          <w:spacing w:val="-2"/>
        </w:rPr>
        <w:t>Participants</w:t>
      </w:r>
      <w:r>
        <w:rPr>
          <w:spacing w:val="-5"/>
        </w:rPr>
        <w:t xml:space="preserve"> </w:t>
      </w:r>
      <w:r>
        <w:rPr>
          <w:spacing w:val="-2"/>
        </w:rPr>
        <w:t>Filing,</w:t>
      </w:r>
      <w:r>
        <w:rPr>
          <w:spacing w:val="-5"/>
        </w:rPr>
        <w:t xml:space="preserve"> </w:t>
      </w:r>
      <w:r>
        <w:rPr>
          <w:spacing w:val="-2"/>
        </w:rPr>
        <w:t>you</w:t>
      </w:r>
      <w:r>
        <w:rPr>
          <w:spacing w:val="-3"/>
        </w:rPr>
        <w:t xml:space="preserve"> </w:t>
      </w:r>
      <w:r>
        <w:rPr>
          <w:spacing w:val="-2"/>
        </w:rPr>
        <w:t>discover</w:t>
      </w:r>
      <w:r>
        <w:rPr>
          <w:spacing w:val="-6"/>
        </w:rPr>
        <w:t xml:space="preserve"> </w:t>
      </w:r>
      <w:r>
        <w:rPr>
          <w:spacing w:val="-2"/>
        </w:rPr>
        <w:t>that</w:t>
      </w:r>
      <w:r>
        <w:rPr>
          <w:spacing w:val="-4"/>
        </w:rPr>
        <w:t xml:space="preserve"> </w:t>
      </w:r>
      <w:r>
        <w:rPr>
          <w:spacing w:val="-2"/>
        </w:rPr>
        <w:t>previously</w:t>
      </w:r>
      <w:r>
        <w:rPr>
          <w:spacing w:val="-5"/>
        </w:rPr>
        <w:t xml:space="preserve"> </w:t>
      </w:r>
      <w:r>
        <w:rPr>
          <w:spacing w:val="-2"/>
        </w:rPr>
        <w:t>reported information</w:t>
      </w:r>
      <w:r>
        <w:rPr>
          <w:spacing w:val="-11"/>
        </w:rPr>
        <w:t xml:space="preserve"> </w:t>
      </w:r>
      <w:r>
        <w:rPr>
          <w:spacing w:val="-2"/>
        </w:rPr>
        <w:t>is</w:t>
      </w:r>
      <w:r>
        <w:rPr>
          <w:spacing w:val="-10"/>
        </w:rPr>
        <w:t xml:space="preserve"> </w:t>
      </w:r>
      <w:r>
        <w:rPr>
          <w:spacing w:val="-2"/>
        </w:rPr>
        <w:t>incorrect</w:t>
      </w:r>
      <w:r>
        <w:rPr>
          <w:spacing w:val="-11"/>
        </w:rPr>
        <w:t xml:space="preserve"> </w:t>
      </w:r>
      <w:r>
        <w:rPr>
          <w:spacing w:val="-2"/>
        </w:rPr>
        <w:t>or</w:t>
      </w:r>
      <w:r>
        <w:rPr>
          <w:spacing w:val="-10"/>
        </w:rPr>
        <w:t xml:space="preserve"> </w:t>
      </w:r>
      <w:r>
        <w:rPr>
          <w:spacing w:val="-2"/>
        </w:rPr>
        <w:t>incomplete,</w:t>
      </w:r>
      <w:r>
        <w:rPr>
          <w:spacing w:val="-11"/>
        </w:rPr>
        <w:t xml:space="preserve"> </w:t>
      </w:r>
      <w:r>
        <w:rPr>
          <w:spacing w:val="-2"/>
        </w:rPr>
        <w:t>you</w:t>
      </w:r>
      <w:r>
        <w:rPr>
          <w:spacing w:val="-10"/>
        </w:rPr>
        <w:t xml:space="preserve"> </w:t>
      </w:r>
      <w:r>
        <w:rPr>
          <w:spacing w:val="-2"/>
        </w:rPr>
        <w:t>must</w:t>
      </w:r>
      <w:r>
        <w:rPr>
          <w:spacing w:val="-11"/>
        </w:rPr>
        <w:t xml:space="preserve"> </w:t>
      </w:r>
      <w:r>
        <w:rPr>
          <w:spacing w:val="-2"/>
        </w:rPr>
        <w:t>submit</w:t>
      </w:r>
      <w:r>
        <w:rPr>
          <w:spacing w:val="-10"/>
        </w:rPr>
        <w:t xml:space="preserve"> </w:t>
      </w:r>
      <w:r>
        <w:rPr>
          <w:spacing w:val="-2"/>
        </w:rPr>
        <w:t>an</w:t>
      </w:r>
      <w:r>
        <w:rPr>
          <w:spacing w:val="-10"/>
        </w:rPr>
        <w:t xml:space="preserve"> </w:t>
      </w:r>
      <w:r>
        <w:rPr>
          <w:spacing w:val="-2"/>
        </w:rPr>
        <w:t>amended</w:t>
      </w:r>
      <w:r>
        <w:rPr>
          <w:spacing w:val="-11"/>
        </w:rPr>
        <w:t xml:space="preserve"> </w:t>
      </w:r>
      <w:r>
        <w:rPr>
          <w:spacing w:val="-2"/>
        </w:rPr>
        <w:t>filing</w:t>
      </w:r>
      <w:r>
        <w:rPr>
          <w:spacing w:val="-10"/>
        </w:rPr>
        <w:t xml:space="preserve"> </w:t>
      </w:r>
      <w:r>
        <w:rPr>
          <w:spacing w:val="-2"/>
        </w:rPr>
        <w:t>as</w:t>
      </w:r>
      <w:r>
        <w:rPr>
          <w:spacing w:val="-11"/>
        </w:rPr>
        <w:t xml:space="preserve"> </w:t>
      </w:r>
      <w:r>
        <w:rPr>
          <w:spacing w:val="-2"/>
        </w:rPr>
        <w:t>soon</w:t>
      </w:r>
      <w:r>
        <w:rPr>
          <w:spacing w:val="-10"/>
        </w:rPr>
        <w:t xml:space="preserve"> </w:t>
      </w:r>
      <w:r>
        <w:rPr>
          <w:spacing w:val="-2"/>
        </w:rPr>
        <w:t>as</w:t>
      </w:r>
      <w:r>
        <w:rPr>
          <w:spacing w:val="-11"/>
        </w:rPr>
        <w:t xml:space="preserve"> </w:t>
      </w:r>
      <w:r>
        <w:rPr>
          <w:spacing w:val="-2"/>
        </w:rPr>
        <w:t>practicable</w:t>
      </w:r>
      <w:r>
        <w:rPr>
          <w:spacing w:val="-10"/>
        </w:rPr>
        <w:t xml:space="preserve"> </w:t>
      </w:r>
      <w:r>
        <w:rPr>
          <w:spacing w:val="-2"/>
        </w:rPr>
        <w:t xml:space="preserve">after </w:t>
      </w:r>
      <w:r>
        <w:t>discovering the issue.</w:t>
      </w:r>
    </w:p>
    <w:p w:rsidR="001F3511" w:rsidP="00955823" w14:paraId="629CA61F" w14:textId="77777777">
      <w:pPr>
        <w:pStyle w:val="BodyText"/>
        <w:spacing w:before="5" w:after="120"/>
        <w:rPr>
          <w:sz w:val="16"/>
        </w:rPr>
      </w:pPr>
    </w:p>
    <w:p w:rsidR="001F3511" w:rsidP="00955823" w14:paraId="629CA620" w14:textId="77777777">
      <w:pPr>
        <w:pStyle w:val="Heading1"/>
        <w:spacing w:after="120"/>
      </w:pPr>
      <w:bookmarkStart w:id="29" w:name="Amending_Filings"/>
      <w:bookmarkEnd w:id="29"/>
      <w:r>
        <w:rPr>
          <w:spacing w:val="-2"/>
        </w:rPr>
        <w:t>Amending</w:t>
      </w:r>
      <w:r>
        <w:rPr>
          <w:spacing w:val="2"/>
        </w:rPr>
        <w:t xml:space="preserve"> </w:t>
      </w:r>
      <w:r>
        <w:rPr>
          <w:spacing w:val="-2"/>
        </w:rPr>
        <w:t>Filings</w:t>
      </w:r>
    </w:p>
    <w:p w:rsidR="001F3511" w:rsidP="00955823" w14:paraId="629CA621" w14:textId="77777777">
      <w:pPr>
        <w:pStyle w:val="BodyText"/>
        <w:spacing w:before="101" w:after="120" w:line="276" w:lineRule="auto"/>
        <w:ind w:left="110"/>
      </w:pPr>
      <w:r>
        <w:t>If,</w:t>
      </w:r>
      <w:r>
        <w:rPr>
          <w:spacing w:val="-3"/>
        </w:rPr>
        <w:t xml:space="preserve"> </w:t>
      </w:r>
      <w:r>
        <w:t>after</w:t>
      </w:r>
      <w:r>
        <w:rPr>
          <w:spacing w:val="-3"/>
        </w:rPr>
        <w:t xml:space="preserve"> </w:t>
      </w:r>
      <w:r>
        <w:t>submitting</w:t>
      </w:r>
      <w:r>
        <w:rPr>
          <w:spacing w:val="-3"/>
        </w:rPr>
        <w:t xml:space="preserve"> </w:t>
      </w:r>
      <w:r>
        <w:t>a</w:t>
      </w:r>
      <w:r>
        <w:rPr>
          <w:spacing w:val="-3"/>
        </w:rPr>
        <w:t xml:space="preserve"> </w:t>
      </w:r>
      <w:r>
        <w:t>Missing</w:t>
      </w:r>
      <w:r>
        <w:rPr>
          <w:spacing w:val="-3"/>
        </w:rPr>
        <w:t xml:space="preserve"> </w:t>
      </w:r>
      <w:r>
        <w:t>Participants</w:t>
      </w:r>
      <w:r>
        <w:rPr>
          <w:spacing w:val="-3"/>
        </w:rPr>
        <w:t xml:space="preserve"> </w:t>
      </w:r>
      <w:r>
        <w:t>Filing,</w:t>
      </w:r>
      <w:r>
        <w:rPr>
          <w:spacing w:val="-3"/>
        </w:rPr>
        <w:t xml:space="preserve"> </w:t>
      </w:r>
      <w:r>
        <w:t>you</w:t>
      </w:r>
      <w:r>
        <w:rPr>
          <w:spacing w:val="-2"/>
        </w:rPr>
        <w:t xml:space="preserve"> </w:t>
      </w:r>
      <w:r>
        <w:t>discover</w:t>
      </w:r>
      <w:r>
        <w:rPr>
          <w:spacing w:val="-3"/>
        </w:rPr>
        <w:t xml:space="preserve"> </w:t>
      </w:r>
      <w:r>
        <w:t>that</w:t>
      </w:r>
      <w:r>
        <w:rPr>
          <w:spacing w:val="-2"/>
        </w:rPr>
        <w:t xml:space="preserve"> </w:t>
      </w:r>
      <w:r>
        <w:t>it</w:t>
      </w:r>
      <w:r>
        <w:rPr>
          <w:spacing w:val="-4"/>
        </w:rPr>
        <w:t xml:space="preserve"> </w:t>
      </w:r>
      <w:r>
        <w:t>is</w:t>
      </w:r>
      <w:r>
        <w:rPr>
          <w:spacing w:val="-3"/>
        </w:rPr>
        <w:t xml:space="preserve"> </w:t>
      </w:r>
      <w:r>
        <w:t>incorrect</w:t>
      </w:r>
      <w:r>
        <w:rPr>
          <w:spacing w:val="-2"/>
        </w:rPr>
        <w:t xml:space="preserve"> </w:t>
      </w:r>
      <w:r>
        <w:t>or</w:t>
      </w:r>
      <w:r>
        <w:rPr>
          <w:spacing w:val="-3"/>
        </w:rPr>
        <w:t xml:space="preserve"> </w:t>
      </w:r>
      <w:r>
        <w:t>incomplete,</w:t>
      </w:r>
      <w:r>
        <w:rPr>
          <w:spacing w:val="-3"/>
        </w:rPr>
        <w:t xml:space="preserve"> </w:t>
      </w:r>
      <w:r>
        <w:t>you</w:t>
      </w:r>
      <w:r>
        <w:rPr>
          <w:spacing w:val="-3"/>
        </w:rPr>
        <w:t xml:space="preserve"> </w:t>
      </w:r>
      <w:r>
        <w:t>must submit an amended filing.</w:t>
      </w:r>
    </w:p>
    <w:p w:rsidR="001F3511" w:rsidP="00955823" w14:paraId="629CA623" w14:textId="77777777">
      <w:pPr>
        <w:pStyle w:val="BodyText"/>
        <w:spacing w:after="120"/>
        <w:ind w:left="111" w:right="395"/>
      </w:pPr>
      <w:r>
        <w:t>If,</w:t>
      </w:r>
      <w:r>
        <w:rPr>
          <w:spacing w:val="-3"/>
        </w:rPr>
        <w:t xml:space="preserve"> </w:t>
      </w:r>
      <w:r>
        <w:t>as</w:t>
      </w:r>
      <w:r>
        <w:rPr>
          <w:spacing w:val="-3"/>
        </w:rPr>
        <w:t xml:space="preserve"> </w:t>
      </w:r>
      <w:r>
        <w:t>a</w:t>
      </w:r>
      <w:r>
        <w:rPr>
          <w:spacing w:val="-3"/>
        </w:rPr>
        <w:t xml:space="preserve"> </w:t>
      </w:r>
      <w:r>
        <w:t>result</w:t>
      </w:r>
      <w:r>
        <w:rPr>
          <w:spacing w:val="-1"/>
        </w:rPr>
        <w:t xml:space="preserve"> </w:t>
      </w:r>
      <w:r>
        <w:t>of</w:t>
      </w:r>
      <w:r>
        <w:rPr>
          <w:spacing w:val="-3"/>
        </w:rPr>
        <w:t xml:space="preserve"> </w:t>
      </w:r>
      <w:r>
        <w:t>an</w:t>
      </w:r>
      <w:r>
        <w:rPr>
          <w:spacing w:val="-3"/>
        </w:rPr>
        <w:t xml:space="preserve"> </w:t>
      </w:r>
      <w:r>
        <w:t>amended</w:t>
      </w:r>
      <w:r>
        <w:rPr>
          <w:spacing w:val="-3"/>
        </w:rPr>
        <w:t xml:space="preserve"> </w:t>
      </w:r>
      <w:r>
        <w:t>filing,</w:t>
      </w:r>
      <w:r>
        <w:rPr>
          <w:spacing w:val="-3"/>
        </w:rPr>
        <w:t xml:space="preserve"> </w:t>
      </w:r>
      <w:r>
        <w:t>additional</w:t>
      </w:r>
      <w:r>
        <w:rPr>
          <w:spacing w:val="-3"/>
        </w:rPr>
        <w:t xml:space="preserve"> </w:t>
      </w:r>
      <w:r>
        <w:t>money must</w:t>
      </w:r>
      <w:r>
        <w:rPr>
          <w:spacing w:val="-2"/>
        </w:rPr>
        <w:t xml:space="preserve"> </w:t>
      </w:r>
      <w:r>
        <w:t>be</w:t>
      </w:r>
      <w:r>
        <w:rPr>
          <w:spacing w:val="-2"/>
        </w:rPr>
        <w:t xml:space="preserve"> </w:t>
      </w:r>
      <w:r>
        <w:t>transferred</w:t>
      </w:r>
      <w:r>
        <w:rPr>
          <w:spacing w:val="-3"/>
        </w:rPr>
        <w:t xml:space="preserve"> </w:t>
      </w:r>
      <w:r>
        <w:t>to</w:t>
      </w:r>
      <w:r>
        <w:rPr>
          <w:spacing w:val="-2"/>
        </w:rPr>
        <w:t xml:space="preserve"> </w:t>
      </w:r>
      <w:r>
        <w:t>PBGC,</w:t>
      </w:r>
      <w:r>
        <w:rPr>
          <w:spacing w:val="-3"/>
        </w:rPr>
        <w:t xml:space="preserve"> </w:t>
      </w:r>
      <w:r>
        <w:t>a</w:t>
      </w:r>
      <w:r>
        <w:rPr>
          <w:spacing w:val="-3"/>
        </w:rPr>
        <w:t xml:space="preserve"> </w:t>
      </w:r>
      <w:r>
        <w:t>late</w:t>
      </w:r>
      <w:r>
        <w:rPr>
          <w:spacing w:val="-2"/>
        </w:rPr>
        <w:t xml:space="preserve"> </w:t>
      </w:r>
      <w:r>
        <w:t>payment</w:t>
      </w:r>
      <w:r>
        <w:rPr>
          <w:spacing w:val="-2"/>
        </w:rPr>
        <w:t xml:space="preserve"> </w:t>
      </w:r>
      <w:r>
        <w:t>charge will be owed if the transfer is made more than 90 days after the Benefit Determination Date.</w:t>
      </w:r>
    </w:p>
    <w:p w:rsidR="001F3511" w:rsidP="00955823" w14:paraId="629CA624" w14:textId="77777777">
      <w:pPr>
        <w:pStyle w:val="BodyText"/>
        <w:spacing w:before="117" w:after="120"/>
        <w:ind w:left="109"/>
      </w:pPr>
      <w:r>
        <w:rPr>
          <w:i/>
        </w:rPr>
        <w:t>Reminder</w:t>
      </w:r>
      <w:r>
        <w:rPr>
          <w:i/>
          <w:spacing w:val="-2"/>
        </w:rPr>
        <w:t xml:space="preserve"> </w:t>
      </w:r>
      <w:r>
        <w:t>–</w:t>
      </w:r>
      <w:r>
        <w:rPr>
          <w:spacing w:val="-3"/>
        </w:rPr>
        <w:t xml:space="preserve"> </w:t>
      </w:r>
      <w:r>
        <w:t>If</w:t>
      </w:r>
      <w:r>
        <w:rPr>
          <w:spacing w:val="-3"/>
        </w:rPr>
        <w:t xml:space="preserve"> </w:t>
      </w:r>
      <w:r>
        <w:t>you</w:t>
      </w:r>
      <w:r>
        <w:rPr>
          <w:spacing w:val="-3"/>
        </w:rPr>
        <w:t xml:space="preserve"> </w:t>
      </w:r>
      <w:r>
        <w:t>need</w:t>
      </w:r>
      <w:r>
        <w:rPr>
          <w:spacing w:val="-3"/>
        </w:rPr>
        <w:t xml:space="preserve"> </w:t>
      </w:r>
      <w:r>
        <w:t>to</w:t>
      </w:r>
      <w:r>
        <w:rPr>
          <w:spacing w:val="-2"/>
        </w:rPr>
        <w:t xml:space="preserve"> </w:t>
      </w:r>
      <w:r>
        <w:t>amend</w:t>
      </w:r>
      <w:r>
        <w:rPr>
          <w:spacing w:val="-3"/>
        </w:rPr>
        <w:t xml:space="preserve"> </w:t>
      </w:r>
      <w:r>
        <w:t>a</w:t>
      </w:r>
      <w:r>
        <w:rPr>
          <w:spacing w:val="-3"/>
        </w:rPr>
        <w:t xml:space="preserve"> </w:t>
      </w:r>
      <w:r>
        <w:t>Missing</w:t>
      </w:r>
      <w:r>
        <w:rPr>
          <w:spacing w:val="-3"/>
        </w:rPr>
        <w:t xml:space="preserve"> </w:t>
      </w:r>
      <w:r>
        <w:t>Participants</w:t>
      </w:r>
      <w:r>
        <w:rPr>
          <w:spacing w:val="-3"/>
        </w:rPr>
        <w:t xml:space="preserve"> </w:t>
      </w:r>
      <w:r>
        <w:t>Filing</w:t>
      </w:r>
      <w:r>
        <w:rPr>
          <w:spacing w:val="-3"/>
        </w:rPr>
        <w:t xml:space="preserve"> </w:t>
      </w:r>
      <w:r>
        <w:t>for</w:t>
      </w:r>
      <w:r>
        <w:rPr>
          <w:spacing w:val="-3"/>
        </w:rPr>
        <w:t xml:space="preserve"> </w:t>
      </w:r>
      <w:r>
        <w:t>any</w:t>
      </w:r>
      <w:r>
        <w:rPr>
          <w:spacing w:val="-3"/>
        </w:rPr>
        <w:t xml:space="preserve"> </w:t>
      </w:r>
      <w:r>
        <w:t>reason,</w:t>
      </w:r>
      <w:r>
        <w:rPr>
          <w:spacing w:val="-3"/>
        </w:rPr>
        <w:t xml:space="preserve"> </w:t>
      </w:r>
      <w:r>
        <w:t>the</w:t>
      </w:r>
      <w:r>
        <w:rPr>
          <w:spacing w:val="-3"/>
        </w:rPr>
        <w:t xml:space="preserve"> </w:t>
      </w:r>
      <w:r>
        <w:t>corresponding</w:t>
      </w:r>
      <w:r>
        <w:rPr>
          <w:spacing w:val="-3"/>
        </w:rPr>
        <w:t xml:space="preserve"> </w:t>
      </w:r>
      <w:r>
        <w:t>Post- Distribution Certification (e.g., Form 501 or 602) must also be amended.</w:t>
      </w:r>
    </w:p>
    <w:p w:rsidR="001F3511" w:rsidP="00955823" w14:paraId="629CA62B" w14:textId="49408299">
      <w:pPr>
        <w:pStyle w:val="BodyText"/>
        <w:spacing w:before="5" w:after="120"/>
        <w:rPr>
          <w:sz w:val="23"/>
        </w:rPr>
      </w:pPr>
    </w:p>
    <w:p w:rsidR="001F3511" w:rsidP="00955823" w14:paraId="629CA62C" w14:textId="619A0FAD">
      <w:pPr>
        <w:spacing w:before="86" w:after="120"/>
        <w:ind w:left="111"/>
        <w:rPr>
          <w:sz w:val="20"/>
        </w:rPr>
      </w:pPr>
      <w:r>
        <w:rPr>
          <w:spacing w:val="-2"/>
          <w:sz w:val="20"/>
        </w:rPr>
        <w:t>.</w:t>
      </w:r>
    </w:p>
    <w:p w:rsidR="001F3511" w:rsidP="00955823" w14:paraId="629CA62E" w14:textId="77777777">
      <w:pPr>
        <w:spacing w:after="120"/>
        <w:rPr>
          <w:sz w:val="20"/>
        </w:rPr>
        <w:sectPr w:rsidSect="00BC0041">
          <w:headerReference w:type="default" r:id="rId33"/>
          <w:pgSz w:w="12240" w:h="15840"/>
          <w:pgMar w:top="1280" w:right="1080" w:bottom="1200" w:left="1240" w:header="791" w:footer="1010" w:gutter="0"/>
          <w:cols w:space="720"/>
        </w:sectPr>
      </w:pPr>
    </w:p>
    <w:p w:rsidR="001F3511" w:rsidP="00955823" w14:paraId="629CA62F" w14:textId="7227AEAC">
      <w:pPr>
        <w:pStyle w:val="BodyText"/>
        <w:spacing w:before="46" w:after="120"/>
        <w:ind w:left="109" w:right="395"/>
      </w:pPr>
      <w:bookmarkStart w:id="30" w:name="_bookmark2"/>
      <w:bookmarkEnd w:id="30"/>
      <w:r>
        <w:rPr>
          <w:spacing w:val="-2"/>
        </w:rPr>
        <w:t>This</w:t>
      </w:r>
      <w:r>
        <w:rPr>
          <w:spacing w:val="-11"/>
        </w:rPr>
        <w:t xml:space="preserve"> </w:t>
      </w:r>
      <w:r>
        <w:rPr>
          <w:spacing w:val="-2"/>
        </w:rPr>
        <w:t>section</w:t>
      </w:r>
      <w:r>
        <w:rPr>
          <w:spacing w:val="-10"/>
        </w:rPr>
        <w:t xml:space="preserve"> </w:t>
      </w:r>
      <w:r>
        <w:rPr>
          <w:spacing w:val="-2"/>
        </w:rPr>
        <w:t>provides</w:t>
      </w:r>
      <w:r>
        <w:rPr>
          <w:spacing w:val="-11"/>
        </w:rPr>
        <w:t xml:space="preserve"> </w:t>
      </w:r>
      <w:r>
        <w:rPr>
          <w:spacing w:val="-2"/>
        </w:rPr>
        <w:t>guidance</w:t>
      </w:r>
      <w:r>
        <w:rPr>
          <w:spacing w:val="-10"/>
        </w:rPr>
        <w:t xml:space="preserve"> </w:t>
      </w:r>
      <w:r>
        <w:rPr>
          <w:spacing w:val="-2"/>
        </w:rPr>
        <w:t>on</w:t>
      </w:r>
      <w:r>
        <w:rPr>
          <w:spacing w:val="-11"/>
        </w:rPr>
        <w:t xml:space="preserve"> </w:t>
      </w:r>
      <w:r>
        <w:rPr>
          <w:spacing w:val="-2"/>
        </w:rPr>
        <w:t>how</w:t>
      </w:r>
      <w:r>
        <w:rPr>
          <w:spacing w:val="-10"/>
        </w:rPr>
        <w:t xml:space="preserve"> </w:t>
      </w:r>
      <w:r>
        <w:rPr>
          <w:spacing w:val="-2"/>
        </w:rPr>
        <w:t>to</w:t>
      </w:r>
      <w:r>
        <w:rPr>
          <w:spacing w:val="-11"/>
        </w:rPr>
        <w:t xml:space="preserve"> </w:t>
      </w:r>
      <w:r>
        <w:rPr>
          <w:spacing w:val="-2"/>
        </w:rPr>
        <w:t>determine</w:t>
      </w:r>
      <w:r>
        <w:rPr>
          <w:spacing w:val="-10"/>
        </w:rPr>
        <w:t xml:space="preserve"> </w:t>
      </w:r>
      <w:r>
        <w:rPr>
          <w:spacing w:val="-2"/>
        </w:rPr>
        <w:t>the</w:t>
      </w:r>
      <w:r>
        <w:rPr>
          <w:spacing w:val="-10"/>
        </w:rPr>
        <w:t xml:space="preserve"> </w:t>
      </w:r>
      <w:r>
        <w:rPr>
          <w:spacing w:val="-2"/>
        </w:rPr>
        <w:t>amount</w:t>
      </w:r>
      <w:r>
        <w:rPr>
          <w:spacing w:val="-11"/>
        </w:rPr>
        <w:t xml:space="preserve"> </w:t>
      </w:r>
      <w:r>
        <w:rPr>
          <w:spacing w:val="-2"/>
        </w:rPr>
        <w:t>to</w:t>
      </w:r>
      <w:r>
        <w:rPr>
          <w:spacing w:val="-10"/>
        </w:rPr>
        <w:t xml:space="preserve"> </w:t>
      </w:r>
      <w:r>
        <w:rPr>
          <w:spacing w:val="-2"/>
        </w:rPr>
        <w:t>be</w:t>
      </w:r>
      <w:r>
        <w:rPr>
          <w:spacing w:val="-11"/>
        </w:rPr>
        <w:t xml:space="preserve"> </w:t>
      </w:r>
      <w:r>
        <w:rPr>
          <w:spacing w:val="-2"/>
        </w:rPr>
        <w:t>paid</w:t>
      </w:r>
      <w:r>
        <w:rPr>
          <w:spacing w:val="-10"/>
        </w:rPr>
        <w:t xml:space="preserve"> </w:t>
      </w:r>
      <w:r>
        <w:rPr>
          <w:spacing w:val="-2"/>
        </w:rPr>
        <w:t>to</w:t>
      </w:r>
      <w:r>
        <w:rPr>
          <w:spacing w:val="-11"/>
        </w:rPr>
        <w:t xml:space="preserve"> </w:t>
      </w:r>
      <w:r>
        <w:rPr>
          <w:spacing w:val="-2"/>
        </w:rPr>
        <w:t>PBGC</w:t>
      </w:r>
      <w:r>
        <w:rPr>
          <w:spacing w:val="-10"/>
        </w:rPr>
        <w:t xml:space="preserve"> </w:t>
      </w:r>
      <w:r>
        <w:rPr>
          <w:spacing w:val="-2"/>
        </w:rPr>
        <w:t>on</w:t>
      </w:r>
      <w:r>
        <w:rPr>
          <w:spacing w:val="-6"/>
        </w:rPr>
        <w:t xml:space="preserve"> </w:t>
      </w:r>
      <w:r>
        <w:rPr>
          <w:spacing w:val="-2"/>
        </w:rPr>
        <w:t>behalf</w:t>
      </w:r>
      <w:r>
        <w:rPr>
          <w:spacing w:val="-10"/>
        </w:rPr>
        <w:t xml:space="preserve"> </w:t>
      </w:r>
      <w:r>
        <w:rPr>
          <w:spacing w:val="-2"/>
        </w:rPr>
        <w:t>of</w:t>
      </w:r>
      <w:r>
        <w:rPr>
          <w:spacing w:val="-7"/>
        </w:rPr>
        <w:t xml:space="preserve"> </w:t>
      </w:r>
      <w:r>
        <w:rPr>
          <w:spacing w:val="-2"/>
        </w:rPr>
        <w:t>a</w:t>
      </w:r>
      <w:r>
        <w:rPr>
          <w:spacing w:val="-6"/>
        </w:rPr>
        <w:t xml:space="preserve"> </w:t>
      </w:r>
      <w:r>
        <w:rPr>
          <w:spacing w:val="-2"/>
        </w:rPr>
        <w:t xml:space="preserve">missing </w:t>
      </w:r>
      <w:r w:rsidR="00A24228">
        <w:t>distributee</w:t>
      </w:r>
      <w:r>
        <w:rPr>
          <w:spacing w:val="-13"/>
        </w:rPr>
        <w:t xml:space="preserve"> </w:t>
      </w:r>
      <w:r>
        <w:t>for</w:t>
      </w:r>
      <w:r>
        <w:rPr>
          <w:spacing w:val="-12"/>
        </w:rPr>
        <w:t xml:space="preserve"> </w:t>
      </w:r>
      <w:r>
        <w:t>whom</w:t>
      </w:r>
      <w:r>
        <w:rPr>
          <w:spacing w:val="-13"/>
        </w:rPr>
        <w:t xml:space="preserve"> </w:t>
      </w:r>
      <w:r>
        <w:t>the</w:t>
      </w:r>
      <w:r>
        <w:rPr>
          <w:spacing w:val="-12"/>
        </w:rPr>
        <w:t xml:space="preserve"> </w:t>
      </w:r>
      <w:r>
        <w:t>obligation</w:t>
      </w:r>
      <w:r>
        <w:rPr>
          <w:spacing w:val="-13"/>
        </w:rPr>
        <w:t xml:space="preserve"> </w:t>
      </w:r>
      <w:r>
        <w:t>for</w:t>
      </w:r>
      <w:r>
        <w:rPr>
          <w:spacing w:val="-12"/>
        </w:rPr>
        <w:t xml:space="preserve"> </w:t>
      </w:r>
      <w:r>
        <w:t>paying</w:t>
      </w:r>
      <w:r>
        <w:rPr>
          <w:spacing w:val="-13"/>
        </w:rPr>
        <w:t xml:space="preserve"> </w:t>
      </w:r>
      <w:r>
        <w:t>the</w:t>
      </w:r>
      <w:r>
        <w:rPr>
          <w:spacing w:val="-12"/>
        </w:rPr>
        <w:t xml:space="preserve"> </w:t>
      </w:r>
      <w:r>
        <w:t>benefit</w:t>
      </w:r>
      <w:r>
        <w:rPr>
          <w:spacing w:val="-12"/>
        </w:rPr>
        <w:t xml:space="preserve"> </w:t>
      </w:r>
      <w:r>
        <w:t>is</w:t>
      </w:r>
      <w:r>
        <w:rPr>
          <w:spacing w:val="-13"/>
        </w:rPr>
        <w:t xml:space="preserve"> </w:t>
      </w:r>
      <w:r>
        <w:t>transferred</w:t>
      </w:r>
      <w:r>
        <w:rPr>
          <w:spacing w:val="-12"/>
        </w:rPr>
        <w:t xml:space="preserve"> </w:t>
      </w:r>
      <w:r>
        <w:t>to</w:t>
      </w:r>
      <w:r>
        <w:rPr>
          <w:spacing w:val="-13"/>
        </w:rPr>
        <w:t xml:space="preserve"> </w:t>
      </w:r>
      <w:r>
        <w:t>PBGC,</w:t>
      </w:r>
      <w:r>
        <w:rPr>
          <w:spacing w:val="-12"/>
        </w:rPr>
        <w:t xml:space="preserve"> </w:t>
      </w:r>
      <w:r>
        <w:t>instead</w:t>
      </w:r>
      <w:r>
        <w:rPr>
          <w:spacing w:val="-13"/>
        </w:rPr>
        <w:t xml:space="preserve"> </w:t>
      </w:r>
      <w:r>
        <w:t>of</w:t>
      </w:r>
      <w:r>
        <w:rPr>
          <w:spacing w:val="-12"/>
        </w:rPr>
        <w:t xml:space="preserve"> </w:t>
      </w:r>
      <w:r>
        <w:t>to</w:t>
      </w:r>
      <w:r>
        <w:rPr>
          <w:spacing w:val="-12"/>
        </w:rPr>
        <w:t xml:space="preserve"> </w:t>
      </w:r>
      <w:r>
        <w:t>a</w:t>
      </w:r>
      <w:r>
        <w:rPr>
          <w:spacing w:val="-13"/>
        </w:rPr>
        <w:t xml:space="preserve"> </w:t>
      </w:r>
      <w:r>
        <w:t>private insurer. This amount</w:t>
      </w:r>
      <w:r>
        <w:rPr>
          <w:spacing w:val="-2"/>
        </w:rPr>
        <w:t xml:space="preserve"> </w:t>
      </w:r>
      <w:r>
        <w:t>is</w:t>
      </w:r>
      <w:r>
        <w:rPr>
          <w:spacing w:val="-1"/>
        </w:rPr>
        <w:t xml:space="preserve"> </w:t>
      </w:r>
      <w:r>
        <w:t>called</w:t>
      </w:r>
      <w:r>
        <w:rPr>
          <w:spacing w:val="-2"/>
        </w:rPr>
        <w:t xml:space="preserve"> </w:t>
      </w:r>
      <w:r>
        <w:t>the</w:t>
      </w:r>
      <w:r>
        <w:rPr>
          <w:spacing w:val="-2"/>
        </w:rPr>
        <w:t xml:space="preserve"> </w:t>
      </w:r>
      <w:r>
        <w:t>“Benefit Transfer Amount.”</w:t>
      </w:r>
    </w:p>
    <w:p w:rsidR="001F3511" w:rsidP="00955823" w14:paraId="629CA631" w14:textId="77777777">
      <w:pPr>
        <w:pStyle w:val="Heading1"/>
        <w:spacing w:after="120"/>
      </w:pPr>
      <w:bookmarkStart w:id="31" w:name="Determining_a_Distributee’s_Benefit_Tran"/>
      <w:bookmarkEnd w:id="31"/>
      <w:r>
        <w:t>Determining</w:t>
      </w:r>
      <w:r>
        <w:rPr>
          <w:spacing w:val="-11"/>
        </w:rPr>
        <w:t xml:space="preserve"> </w:t>
      </w:r>
      <w:r>
        <w:t>a</w:t>
      </w:r>
      <w:r>
        <w:rPr>
          <w:spacing w:val="-11"/>
        </w:rPr>
        <w:t xml:space="preserve"> </w:t>
      </w:r>
      <w:r>
        <w:t>Distributee’s</w:t>
      </w:r>
      <w:r>
        <w:rPr>
          <w:spacing w:val="-11"/>
        </w:rPr>
        <w:t xml:space="preserve"> </w:t>
      </w:r>
      <w:r>
        <w:t>Benefit</w:t>
      </w:r>
      <w:r>
        <w:rPr>
          <w:spacing w:val="-11"/>
        </w:rPr>
        <w:t xml:space="preserve"> </w:t>
      </w:r>
      <w:r>
        <w:t>Transfer</w:t>
      </w:r>
      <w:r>
        <w:rPr>
          <w:spacing w:val="-11"/>
        </w:rPr>
        <w:t xml:space="preserve"> </w:t>
      </w:r>
      <w:r>
        <w:rPr>
          <w:spacing w:val="-2"/>
        </w:rPr>
        <w:t>Amount</w:t>
      </w:r>
    </w:p>
    <w:p w:rsidR="001F3511" w:rsidP="00955823" w14:paraId="629CA632" w14:textId="77777777">
      <w:pPr>
        <w:pStyle w:val="BodyText"/>
        <w:spacing w:before="98" w:after="120"/>
        <w:ind w:left="110" w:right="395"/>
      </w:pPr>
      <w:r>
        <w:t>The</w:t>
      </w:r>
      <w:r>
        <w:rPr>
          <w:spacing w:val="-3"/>
        </w:rPr>
        <w:t xml:space="preserve"> </w:t>
      </w:r>
      <w:r>
        <w:t>Benefit</w:t>
      </w:r>
      <w:r>
        <w:rPr>
          <w:spacing w:val="-3"/>
        </w:rPr>
        <w:t xml:space="preserve"> </w:t>
      </w:r>
      <w:r>
        <w:t>Transfer</w:t>
      </w:r>
      <w:r>
        <w:rPr>
          <w:spacing w:val="-3"/>
        </w:rPr>
        <w:t xml:space="preserve"> </w:t>
      </w:r>
      <w:r>
        <w:t>Amount</w:t>
      </w:r>
      <w:r>
        <w:rPr>
          <w:spacing w:val="-3"/>
        </w:rPr>
        <w:t xml:space="preserve"> </w:t>
      </w:r>
      <w:r>
        <w:t>is</w:t>
      </w:r>
      <w:r>
        <w:rPr>
          <w:spacing w:val="-2"/>
        </w:rPr>
        <w:t xml:space="preserve"> </w:t>
      </w:r>
      <w:r>
        <w:t>generally</w:t>
      </w:r>
      <w:r>
        <w:rPr>
          <w:spacing w:val="-3"/>
        </w:rPr>
        <w:t xml:space="preserve"> </w:t>
      </w:r>
      <w:r>
        <w:t>the</w:t>
      </w:r>
      <w:r>
        <w:rPr>
          <w:spacing w:val="-3"/>
        </w:rPr>
        <w:t xml:space="preserve"> </w:t>
      </w:r>
      <w:r>
        <w:t>present</w:t>
      </w:r>
      <w:r>
        <w:rPr>
          <w:spacing w:val="-3"/>
        </w:rPr>
        <w:t xml:space="preserve"> </w:t>
      </w:r>
      <w:r>
        <w:t>value</w:t>
      </w:r>
      <w:r>
        <w:rPr>
          <w:spacing w:val="-3"/>
        </w:rPr>
        <w:t xml:space="preserve"> </w:t>
      </w:r>
      <w:r>
        <w:t>of</w:t>
      </w:r>
      <w:r>
        <w:rPr>
          <w:spacing w:val="-3"/>
        </w:rPr>
        <w:t xml:space="preserve"> </w:t>
      </w:r>
      <w:r>
        <w:t>a</w:t>
      </w:r>
      <w:r>
        <w:rPr>
          <w:spacing w:val="-2"/>
        </w:rPr>
        <w:t xml:space="preserve"> </w:t>
      </w:r>
      <w:r>
        <w:t>distributee’s</w:t>
      </w:r>
      <w:r>
        <w:rPr>
          <w:spacing w:val="-3"/>
        </w:rPr>
        <w:t xml:space="preserve"> </w:t>
      </w:r>
      <w:r>
        <w:t>accrued</w:t>
      </w:r>
      <w:r>
        <w:rPr>
          <w:spacing w:val="-3"/>
        </w:rPr>
        <w:t xml:space="preserve"> </w:t>
      </w:r>
      <w:r>
        <w:t>benefit</w:t>
      </w:r>
      <w:r>
        <w:rPr>
          <w:spacing w:val="-3"/>
        </w:rPr>
        <w:t xml:space="preserve"> </w:t>
      </w:r>
      <w:r>
        <w:t>as</w:t>
      </w:r>
      <w:r>
        <w:rPr>
          <w:spacing w:val="-3"/>
        </w:rPr>
        <w:t xml:space="preserve"> </w:t>
      </w:r>
      <w:r>
        <w:t>of</w:t>
      </w:r>
      <w:r>
        <w:rPr>
          <w:spacing w:val="-3"/>
        </w:rPr>
        <w:t xml:space="preserve"> </w:t>
      </w:r>
      <w:r>
        <w:t>the Benefit Determination Date. In some cases, it also includes the accumulated value of payments that should have been made before that date.</w:t>
      </w:r>
    </w:p>
    <w:p w:rsidR="001F3511" w:rsidP="00955823" w14:paraId="629CA633" w14:textId="77777777">
      <w:pPr>
        <w:pStyle w:val="BodyText"/>
        <w:spacing w:before="100" w:after="120"/>
        <w:ind w:left="110" w:right="395"/>
      </w:pPr>
      <w:r>
        <w:t>The assumptions and methods used to calculate the present value vary depending upon whether the distributee</w:t>
      </w:r>
      <w:r>
        <w:rPr>
          <w:spacing w:val="-3"/>
        </w:rPr>
        <w:t xml:space="preserve"> </w:t>
      </w:r>
      <w:r>
        <w:t>would</w:t>
      </w:r>
      <w:r>
        <w:rPr>
          <w:spacing w:val="-3"/>
        </w:rPr>
        <w:t xml:space="preserve"> </w:t>
      </w:r>
      <w:r>
        <w:t>have,</w:t>
      </w:r>
      <w:r>
        <w:rPr>
          <w:spacing w:val="-3"/>
        </w:rPr>
        <w:t xml:space="preserve"> </w:t>
      </w:r>
      <w:r>
        <w:t>or</w:t>
      </w:r>
      <w:r>
        <w:rPr>
          <w:spacing w:val="-2"/>
        </w:rPr>
        <w:t xml:space="preserve"> </w:t>
      </w:r>
      <w:r>
        <w:t>could</w:t>
      </w:r>
      <w:r>
        <w:rPr>
          <w:spacing w:val="-2"/>
        </w:rPr>
        <w:t xml:space="preserve"> </w:t>
      </w:r>
      <w:r>
        <w:t>have,</w:t>
      </w:r>
      <w:r>
        <w:rPr>
          <w:spacing w:val="-3"/>
        </w:rPr>
        <w:t xml:space="preserve"> </w:t>
      </w:r>
      <w:r>
        <w:t>received</w:t>
      </w:r>
      <w:r>
        <w:rPr>
          <w:spacing w:val="-2"/>
        </w:rPr>
        <w:t xml:space="preserve"> </w:t>
      </w:r>
      <w:r>
        <w:t>a</w:t>
      </w:r>
      <w:r>
        <w:rPr>
          <w:spacing w:val="-3"/>
        </w:rPr>
        <w:t xml:space="preserve"> </w:t>
      </w:r>
      <w:r>
        <w:t>lump</w:t>
      </w:r>
      <w:r>
        <w:rPr>
          <w:spacing w:val="-3"/>
        </w:rPr>
        <w:t xml:space="preserve"> </w:t>
      </w:r>
      <w:r>
        <w:t>sum</w:t>
      </w:r>
      <w:r>
        <w:rPr>
          <w:spacing w:val="-3"/>
        </w:rPr>
        <w:t xml:space="preserve"> </w:t>
      </w:r>
      <w:r>
        <w:t>had</w:t>
      </w:r>
      <w:r>
        <w:rPr>
          <w:spacing w:val="-3"/>
        </w:rPr>
        <w:t xml:space="preserve"> </w:t>
      </w:r>
      <w:r>
        <w:t>the</w:t>
      </w:r>
      <w:r>
        <w:rPr>
          <w:spacing w:val="-3"/>
        </w:rPr>
        <w:t xml:space="preserve"> </w:t>
      </w:r>
      <w:r>
        <w:t>distributee</w:t>
      </w:r>
      <w:r>
        <w:rPr>
          <w:spacing w:val="-3"/>
        </w:rPr>
        <w:t xml:space="preserve"> </w:t>
      </w:r>
      <w:r>
        <w:t>not</w:t>
      </w:r>
      <w:r>
        <w:rPr>
          <w:spacing w:val="-2"/>
        </w:rPr>
        <w:t xml:space="preserve"> </w:t>
      </w:r>
      <w:r>
        <w:t>been</w:t>
      </w:r>
      <w:r>
        <w:rPr>
          <w:spacing w:val="-3"/>
        </w:rPr>
        <w:t xml:space="preserve"> </w:t>
      </w:r>
      <w:r>
        <w:t>missing</w:t>
      </w:r>
      <w:r>
        <w:rPr>
          <w:spacing w:val="-3"/>
        </w:rPr>
        <w:t xml:space="preserve"> </w:t>
      </w:r>
      <w:r>
        <w:t>when the plan terminated. Depending upon the</w:t>
      </w:r>
      <w:r>
        <w:rPr>
          <w:spacing w:val="-1"/>
        </w:rPr>
        <w:t xml:space="preserve"> </w:t>
      </w:r>
      <w:r>
        <w:t>answer,</w:t>
      </w:r>
      <w:r>
        <w:rPr>
          <w:spacing w:val="-1"/>
        </w:rPr>
        <w:t xml:space="preserve"> </w:t>
      </w:r>
      <w:r>
        <w:t>each</w:t>
      </w:r>
      <w:r>
        <w:rPr>
          <w:spacing w:val="-1"/>
        </w:rPr>
        <w:t xml:space="preserve"> </w:t>
      </w:r>
      <w:r>
        <w:t>distributee</w:t>
      </w:r>
      <w:r>
        <w:rPr>
          <w:spacing w:val="-1"/>
        </w:rPr>
        <w:t xml:space="preserve"> </w:t>
      </w:r>
      <w:r>
        <w:t>falls</w:t>
      </w:r>
      <w:r>
        <w:rPr>
          <w:spacing w:val="-1"/>
        </w:rPr>
        <w:t xml:space="preserve"> </w:t>
      </w:r>
      <w:r>
        <w:t>into one</w:t>
      </w:r>
      <w:r>
        <w:rPr>
          <w:spacing w:val="-1"/>
        </w:rPr>
        <w:t xml:space="preserve"> </w:t>
      </w:r>
      <w:r>
        <w:t>of</w:t>
      </w:r>
      <w:r>
        <w:rPr>
          <w:spacing w:val="-1"/>
        </w:rPr>
        <w:t xml:space="preserve"> </w:t>
      </w:r>
      <w:r>
        <w:t>the</w:t>
      </w:r>
      <w:r>
        <w:rPr>
          <w:spacing w:val="-1"/>
        </w:rPr>
        <w:t xml:space="preserve"> </w:t>
      </w:r>
      <w:r>
        <w:t>following</w:t>
      </w:r>
      <w:r>
        <w:rPr>
          <w:spacing w:val="-1"/>
        </w:rPr>
        <w:t xml:space="preserve"> </w:t>
      </w:r>
      <w:r>
        <w:t xml:space="preserve">three </w:t>
      </w:r>
      <w:r>
        <w:rPr>
          <w:spacing w:val="-2"/>
        </w:rPr>
        <w:t>categories:</w:t>
      </w:r>
    </w:p>
    <w:p w:rsidR="001F3511" w:rsidP="00955823" w14:paraId="629CA634" w14:textId="06DD1F7C">
      <w:pPr>
        <w:pStyle w:val="ListParagraph"/>
        <w:numPr>
          <w:ilvl w:val="0"/>
          <w:numId w:val="11"/>
        </w:numPr>
        <w:tabs>
          <w:tab w:val="left" w:pos="469"/>
          <w:tab w:val="left" w:pos="470"/>
        </w:tabs>
        <w:spacing w:after="120"/>
        <w:ind w:right="338"/>
      </w:pPr>
      <w:r>
        <w:rPr>
          <w:i/>
        </w:rPr>
        <w:t>Category</w:t>
      </w:r>
      <w:r>
        <w:rPr>
          <w:i/>
          <w:spacing w:val="-3"/>
        </w:rPr>
        <w:t xml:space="preserve"> </w:t>
      </w:r>
      <w:r>
        <w:rPr>
          <w:i/>
        </w:rPr>
        <w:t>1</w:t>
      </w:r>
      <w:r>
        <w:rPr>
          <w:i/>
          <w:spacing w:val="-4"/>
        </w:rPr>
        <w:t xml:space="preserve"> </w:t>
      </w:r>
      <w:r>
        <w:t>–</w:t>
      </w:r>
      <w:r>
        <w:rPr>
          <w:spacing w:val="-2"/>
        </w:rPr>
        <w:t xml:space="preserve"> </w:t>
      </w:r>
      <w:r>
        <w:t>The</w:t>
      </w:r>
      <w:r>
        <w:rPr>
          <w:spacing w:val="-3"/>
        </w:rPr>
        <w:t xml:space="preserve"> </w:t>
      </w:r>
      <w:r>
        <w:t>participant’s</w:t>
      </w:r>
      <w:r>
        <w:rPr>
          <w:spacing w:val="-4"/>
        </w:rPr>
        <w:t xml:space="preserve"> </w:t>
      </w:r>
      <w:r>
        <w:t>benefit</w:t>
      </w:r>
      <w:r>
        <w:rPr>
          <w:spacing w:val="-2"/>
        </w:rPr>
        <w:t xml:space="preserve"> </w:t>
      </w:r>
      <w:r>
        <w:t>was</w:t>
      </w:r>
      <w:r>
        <w:rPr>
          <w:spacing w:val="-3"/>
        </w:rPr>
        <w:t xml:space="preserve"> </w:t>
      </w:r>
      <w:r w:rsidRPr="004B72FF" w:rsidR="004B72FF">
        <w:rPr>
          <w:iCs/>
        </w:rPr>
        <w:t>De</w:t>
      </w:r>
      <w:r w:rsidRPr="004B72FF">
        <w:rPr>
          <w:iCs/>
          <w:spacing w:val="-5"/>
        </w:rPr>
        <w:t xml:space="preserve"> </w:t>
      </w:r>
      <w:r w:rsidR="002F50C5">
        <w:rPr>
          <w:iCs/>
          <w:spacing w:val="-5"/>
        </w:rPr>
        <w:t>M</w:t>
      </w:r>
      <w:r w:rsidRPr="004B72FF">
        <w:rPr>
          <w:iCs/>
        </w:rPr>
        <w:t>inimis</w:t>
      </w:r>
      <w:r>
        <w:rPr>
          <w:i/>
          <w:spacing w:val="-4"/>
        </w:rPr>
        <w:t xml:space="preserve"> </w:t>
      </w:r>
      <w:r>
        <w:t>and</w:t>
      </w:r>
      <w:r>
        <w:rPr>
          <w:spacing w:val="-3"/>
        </w:rPr>
        <w:t xml:space="preserve"> </w:t>
      </w:r>
      <w:r>
        <w:t>would</w:t>
      </w:r>
      <w:r>
        <w:rPr>
          <w:spacing w:val="-4"/>
        </w:rPr>
        <w:t xml:space="preserve"> </w:t>
      </w:r>
      <w:r>
        <w:t>have</w:t>
      </w:r>
      <w:r>
        <w:rPr>
          <w:spacing w:val="-3"/>
        </w:rPr>
        <w:t xml:space="preserve"> </w:t>
      </w:r>
      <w:r>
        <w:t>been</w:t>
      </w:r>
      <w:r>
        <w:rPr>
          <w:spacing w:val="-2"/>
        </w:rPr>
        <w:t xml:space="preserve"> </w:t>
      </w:r>
      <w:r>
        <w:t>distributed</w:t>
      </w:r>
      <w:r>
        <w:rPr>
          <w:spacing w:val="-3"/>
        </w:rPr>
        <w:t xml:space="preserve"> </w:t>
      </w:r>
      <w:r>
        <w:t>as</w:t>
      </w:r>
      <w:r>
        <w:rPr>
          <w:spacing w:val="-4"/>
        </w:rPr>
        <w:t xml:space="preserve"> </w:t>
      </w:r>
      <w:r>
        <w:t>a</w:t>
      </w:r>
      <w:r>
        <w:rPr>
          <w:spacing w:val="-4"/>
        </w:rPr>
        <w:t xml:space="preserve"> </w:t>
      </w:r>
      <w:r>
        <w:t>lump</w:t>
      </w:r>
      <w:r>
        <w:rPr>
          <w:spacing w:val="-3"/>
        </w:rPr>
        <w:t xml:space="preserve"> </w:t>
      </w:r>
      <w:r>
        <w:t>sum without consent.</w:t>
      </w:r>
      <w:r>
        <w:rPr>
          <w:spacing w:val="-11"/>
        </w:rPr>
        <w:t xml:space="preserve"> </w:t>
      </w:r>
      <w:r>
        <w:rPr>
          <w:rStyle w:val="FootnoteReference"/>
          <w:spacing w:val="-11"/>
        </w:rPr>
        <w:footnoteReference w:id="8"/>
      </w:r>
    </w:p>
    <w:p w:rsidR="001F3511" w:rsidRPr="004B72FF" w:rsidP="00955823" w14:paraId="629CA635" w14:textId="5DB170BB">
      <w:pPr>
        <w:pStyle w:val="ListParagraph"/>
        <w:numPr>
          <w:ilvl w:val="0"/>
          <w:numId w:val="11"/>
        </w:numPr>
        <w:tabs>
          <w:tab w:val="left" w:pos="471"/>
          <w:tab w:val="left" w:pos="472"/>
        </w:tabs>
        <w:spacing w:before="99" w:after="120"/>
        <w:ind w:left="471" w:right="612"/>
      </w:pPr>
      <w:r>
        <w:rPr>
          <w:i/>
        </w:rPr>
        <w:t>Category</w:t>
      </w:r>
      <w:r>
        <w:rPr>
          <w:i/>
          <w:spacing w:val="-2"/>
        </w:rPr>
        <w:t xml:space="preserve"> </w:t>
      </w:r>
      <w:r>
        <w:rPr>
          <w:i/>
        </w:rPr>
        <w:t>2</w:t>
      </w:r>
      <w:r>
        <w:rPr>
          <w:i/>
          <w:spacing w:val="-3"/>
        </w:rPr>
        <w:t xml:space="preserve"> </w:t>
      </w:r>
      <w:r>
        <w:t>–</w:t>
      </w:r>
      <w:r>
        <w:rPr>
          <w:spacing w:val="-1"/>
        </w:rPr>
        <w:t xml:space="preserve"> </w:t>
      </w:r>
      <w:r>
        <w:t>The</w:t>
      </w:r>
      <w:r>
        <w:rPr>
          <w:spacing w:val="-2"/>
        </w:rPr>
        <w:t xml:space="preserve"> </w:t>
      </w:r>
      <w:r>
        <w:t>participant’s</w:t>
      </w:r>
      <w:r>
        <w:rPr>
          <w:spacing w:val="-3"/>
        </w:rPr>
        <w:t xml:space="preserve"> </w:t>
      </w:r>
      <w:r>
        <w:t>benefit</w:t>
      </w:r>
      <w:r>
        <w:rPr>
          <w:spacing w:val="-1"/>
        </w:rPr>
        <w:t xml:space="preserve"> </w:t>
      </w:r>
      <w:r>
        <w:t>was</w:t>
      </w:r>
      <w:r>
        <w:rPr>
          <w:spacing w:val="-3"/>
        </w:rPr>
        <w:t xml:space="preserve"> </w:t>
      </w:r>
      <w:r>
        <w:t>not</w:t>
      </w:r>
      <w:r>
        <w:rPr>
          <w:spacing w:val="-3"/>
        </w:rPr>
        <w:t xml:space="preserve"> </w:t>
      </w:r>
      <w:r w:rsidRPr="004B72FF" w:rsidR="004B72FF">
        <w:rPr>
          <w:spacing w:val="-3"/>
        </w:rPr>
        <w:t>D</w:t>
      </w:r>
      <w:r w:rsidRPr="004B72FF">
        <w:t>e</w:t>
      </w:r>
      <w:r w:rsidRPr="004B72FF">
        <w:rPr>
          <w:spacing w:val="-4"/>
        </w:rPr>
        <w:t xml:space="preserve"> </w:t>
      </w:r>
      <w:r w:rsidR="002F50C5">
        <w:rPr>
          <w:spacing w:val="-4"/>
        </w:rPr>
        <w:t>M</w:t>
      </w:r>
      <w:r w:rsidRPr="004B72FF">
        <w:t>inimis</w:t>
      </w:r>
      <w:r w:rsidRPr="004B72FF">
        <w:rPr>
          <w:spacing w:val="-3"/>
        </w:rPr>
        <w:t xml:space="preserve"> </w:t>
      </w:r>
      <w:r w:rsidRPr="004B72FF">
        <w:t>and</w:t>
      </w:r>
      <w:r w:rsidRPr="004B72FF">
        <w:rPr>
          <w:spacing w:val="-2"/>
        </w:rPr>
        <w:t xml:space="preserve"> </w:t>
      </w:r>
      <w:r w:rsidRPr="004B72FF">
        <w:t>the</w:t>
      </w:r>
      <w:r w:rsidRPr="004B72FF">
        <w:rPr>
          <w:spacing w:val="-3"/>
        </w:rPr>
        <w:t xml:space="preserve"> </w:t>
      </w:r>
      <w:r w:rsidRPr="004B72FF">
        <w:t>participant</w:t>
      </w:r>
      <w:r w:rsidRPr="004B72FF">
        <w:rPr>
          <w:spacing w:val="-2"/>
        </w:rPr>
        <w:t xml:space="preserve"> </w:t>
      </w:r>
      <w:r w:rsidRPr="004B72FF">
        <w:t>would</w:t>
      </w:r>
      <w:r w:rsidRPr="004B72FF">
        <w:rPr>
          <w:spacing w:val="-3"/>
        </w:rPr>
        <w:t xml:space="preserve"> </w:t>
      </w:r>
      <w:r w:rsidRPr="004B72FF">
        <w:t>not</w:t>
      </w:r>
      <w:r w:rsidRPr="004B72FF">
        <w:rPr>
          <w:spacing w:val="-2"/>
        </w:rPr>
        <w:t xml:space="preserve"> </w:t>
      </w:r>
      <w:r w:rsidRPr="004B72FF">
        <w:t>have</w:t>
      </w:r>
      <w:r w:rsidRPr="004B72FF">
        <w:rPr>
          <w:spacing w:val="-3"/>
        </w:rPr>
        <w:t xml:space="preserve"> </w:t>
      </w:r>
      <w:r w:rsidRPr="004B72FF">
        <w:t xml:space="preserve">been eligible to elect to receive a lump sum in lieu of </w:t>
      </w:r>
      <w:r w:rsidRPr="004B72FF" w:rsidR="00E857D3">
        <w:t>an annuity</w:t>
      </w:r>
      <w:r w:rsidRPr="004B72FF">
        <w:t>.</w:t>
      </w:r>
    </w:p>
    <w:p w:rsidR="001F3511" w:rsidP="00955823" w14:paraId="629CA636" w14:textId="2CADD31E">
      <w:pPr>
        <w:pStyle w:val="ListParagraph"/>
        <w:numPr>
          <w:ilvl w:val="0"/>
          <w:numId w:val="11"/>
        </w:numPr>
        <w:tabs>
          <w:tab w:val="left" w:pos="470"/>
        </w:tabs>
        <w:spacing w:before="101" w:after="120"/>
        <w:ind w:right="932"/>
        <w:jc w:val="both"/>
      </w:pPr>
      <w:r w:rsidRPr="004B72FF">
        <w:t>Category 3</w:t>
      </w:r>
      <w:r w:rsidRPr="004B72FF">
        <w:rPr>
          <w:spacing w:val="-1"/>
        </w:rPr>
        <w:t xml:space="preserve"> </w:t>
      </w:r>
      <w:r w:rsidRPr="004B72FF">
        <w:t>– The</w:t>
      </w:r>
      <w:r w:rsidRPr="004B72FF">
        <w:rPr>
          <w:spacing w:val="-1"/>
        </w:rPr>
        <w:t xml:space="preserve"> </w:t>
      </w:r>
      <w:r w:rsidRPr="004B72FF">
        <w:t>participant’s</w:t>
      </w:r>
      <w:r w:rsidRPr="004B72FF">
        <w:rPr>
          <w:spacing w:val="-1"/>
        </w:rPr>
        <w:t xml:space="preserve"> </w:t>
      </w:r>
      <w:r w:rsidRPr="004B72FF">
        <w:t>benefit was</w:t>
      </w:r>
      <w:r w:rsidRPr="004B72FF">
        <w:rPr>
          <w:spacing w:val="-1"/>
        </w:rPr>
        <w:t xml:space="preserve"> </w:t>
      </w:r>
      <w:r w:rsidRPr="004B72FF">
        <w:t>not</w:t>
      </w:r>
      <w:r w:rsidRPr="004B72FF">
        <w:rPr>
          <w:spacing w:val="-1"/>
        </w:rPr>
        <w:t xml:space="preserve"> </w:t>
      </w:r>
      <w:r w:rsidR="004B72FF">
        <w:rPr>
          <w:spacing w:val="-1"/>
        </w:rPr>
        <w:t>D</w:t>
      </w:r>
      <w:r w:rsidRPr="004B72FF">
        <w:t>e</w:t>
      </w:r>
      <w:r w:rsidRPr="004B72FF">
        <w:rPr>
          <w:spacing w:val="-1"/>
        </w:rPr>
        <w:t xml:space="preserve"> </w:t>
      </w:r>
      <w:r w:rsidR="002F50C5">
        <w:rPr>
          <w:spacing w:val="-1"/>
        </w:rPr>
        <w:t>M</w:t>
      </w:r>
      <w:r w:rsidRPr="004B72FF">
        <w:t>inimis</w:t>
      </w:r>
      <w:r w:rsidRPr="004B72FF">
        <w:rPr>
          <w:spacing w:val="-1"/>
        </w:rPr>
        <w:t xml:space="preserve"> </w:t>
      </w:r>
      <w:r w:rsidRPr="004B72FF">
        <w:t>and</w:t>
      </w:r>
      <w:r w:rsidRPr="004B72FF">
        <w:rPr>
          <w:spacing w:val="-1"/>
        </w:rPr>
        <w:t xml:space="preserve"> </w:t>
      </w:r>
      <w:r w:rsidRPr="004B72FF">
        <w:t>the</w:t>
      </w:r>
      <w:r w:rsidRPr="004B72FF">
        <w:rPr>
          <w:spacing w:val="-1"/>
        </w:rPr>
        <w:t xml:space="preserve"> </w:t>
      </w:r>
      <w:r w:rsidRPr="004B72FF">
        <w:t>participant</w:t>
      </w:r>
      <w:r w:rsidRPr="004B72FF">
        <w:rPr>
          <w:spacing w:val="-1"/>
        </w:rPr>
        <w:t xml:space="preserve"> </w:t>
      </w:r>
      <w:r w:rsidRPr="004B72FF">
        <w:t>would</w:t>
      </w:r>
      <w:r w:rsidRPr="004B72FF">
        <w:rPr>
          <w:spacing w:val="-1"/>
        </w:rPr>
        <w:t xml:space="preserve"> </w:t>
      </w:r>
      <w:r w:rsidRPr="004B72FF">
        <w:t>have</w:t>
      </w:r>
      <w:r w:rsidRPr="004B72FF">
        <w:rPr>
          <w:spacing w:val="-1"/>
        </w:rPr>
        <w:t xml:space="preserve"> </w:t>
      </w:r>
      <w:r w:rsidRPr="004B72FF">
        <w:t>been eligible</w:t>
      </w:r>
      <w:r w:rsidRPr="004B72FF">
        <w:rPr>
          <w:spacing w:val="-2"/>
        </w:rPr>
        <w:t xml:space="preserve"> </w:t>
      </w:r>
      <w:r w:rsidRPr="004B72FF">
        <w:t>to</w:t>
      </w:r>
      <w:r w:rsidRPr="004B72FF">
        <w:rPr>
          <w:spacing w:val="-1"/>
        </w:rPr>
        <w:t xml:space="preserve"> </w:t>
      </w:r>
      <w:r w:rsidRPr="004B72FF">
        <w:t>elect</w:t>
      </w:r>
      <w:r w:rsidRPr="004B72FF">
        <w:rPr>
          <w:spacing w:val="-2"/>
        </w:rPr>
        <w:t xml:space="preserve"> </w:t>
      </w:r>
      <w:r w:rsidRPr="004B72FF">
        <w:t>to</w:t>
      </w:r>
      <w:r w:rsidRPr="004B72FF">
        <w:rPr>
          <w:spacing w:val="-2"/>
        </w:rPr>
        <w:t xml:space="preserve"> </w:t>
      </w:r>
      <w:r w:rsidRPr="004B72FF">
        <w:t>receive</w:t>
      </w:r>
      <w:r w:rsidRPr="004B72FF">
        <w:rPr>
          <w:spacing w:val="-1"/>
        </w:rPr>
        <w:t xml:space="preserve"> </w:t>
      </w:r>
      <w:r w:rsidRPr="004B72FF">
        <w:t>a</w:t>
      </w:r>
      <w:r w:rsidRPr="004B72FF">
        <w:rPr>
          <w:spacing w:val="-3"/>
        </w:rPr>
        <w:t xml:space="preserve"> </w:t>
      </w:r>
      <w:r w:rsidRPr="004B72FF">
        <w:t>lump</w:t>
      </w:r>
      <w:r w:rsidRPr="004B72FF">
        <w:rPr>
          <w:spacing w:val="-3"/>
        </w:rPr>
        <w:t xml:space="preserve"> </w:t>
      </w:r>
      <w:r w:rsidRPr="004B72FF">
        <w:t>sum</w:t>
      </w:r>
      <w:r w:rsidRPr="004B72FF">
        <w:rPr>
          <w:spacing w:val="-2"/>
        </w:rPr>
        <w:t xml:space="preserve"> </w:t>
      </w:r>
      <w:r w:rsidRPr="004B72FF">
        <w:t>(subject</w:t>
      </w:r>
      <w:r>
        <w:rPr>
          <w:spacing w:val="-2"/>
        </w:rPr>
        <w:t xml:space="preserve"> </w:t>
      </w:r>
      <w:r>
        <w:t>to</w:t>
      </w:r>
      <w:r>
        <w:rPr>
          <w:spacing w:val="-1"/>
        </w:rPr>
        <w:t xml:space="preserve"> </w:t>
      </w:r>
      <w:r>
        <w:t>spousal</w:t>
      </w:r>
      <w:r>
        <w:rPr>
          <w:spacing w:val="-3"/>
        </w:rPr>
        <w:t xml:space="preserve"> </w:t>
      </w:r>
      <w:r>
        <w:t>consent</w:t>
      </w:r>
      <w:r>
        <w:rPr>
          <w:spacing w:val="-3"/>
        </w:rPr>
        <w:t xml:space="preserve"> </w:t>
      </w:r>
      <w:r>
        <w:t>rules,</w:t>
      </w:r>
      <w:r>
        <w:rPr>
          <w:spacing w:val="-3"/>
        </w:rPr>
        <w:t xml:space="preserve"> </w:t>
      </w:r>
      <w:r>
        <w:t>if</w:t>
      </w:r>
      <w:r>
        <w:rPr>
          <w:spacing w:val="-2"/>
        </w:rPr>
        <w:t xml:space="preserve"> </w:t>
      </w:r>
      <w:r>
        <w:t>married)</w:t>
      </w:r>
      <w:r>
        <w:rPr>
          <w:spacing w:val="-2"/>
        </w:rPr>
        <w:t xml:space="preserve"> </w:t>
      </w:r>
      <w:r>
        <w:t>in</w:t>
      </w:r>
      <w:r>
        <w:rPr>
          <w:spacing w:val="-2"/>
        </w:rPr>
        <w:t xml:space="preserve"> </w:t>
      </w:r>
      <w:r>
        <w:t>lieu</w:t>
      </w:r>
      <w:r>
        <w:rPr>
          <w:spacing w:val="-3"/>
        </w:rPr>
        <w:t xml:space="preserve"> </w:t>
      </w:r>
      <w:r>
        <w:t>of</w:t>
      </w:r>
      <w:r>
        <w:rPr>
          <w:spacing w:val="-3"/>
        </w:rPr>
        <w:t xml:space="preserve"> </w:t>
      </w:r>
      <w:r>
        <w:t xml:space="preserve">an </w:t>
      </w:r>
      <w:r>
        <w:rPr>
          <w:spacing w:val="-2"/>
        </w:rPr>
        <w:t>annuity.</w:t>
      </w:r>
    </w:p>
    <w:p w:rsidR="001F3511" w:rsidP="00955823" w14:paraId="629CA637" w14:textId="77777777">
      <w:pPr>
        <w:pStyle w:val="BodyText"/>
        <w:spacing w:before="100" w:after="120"/>
        <w:ind w:left="109"/>
      </w:pPr>
      <w:r>
        <w:t>The</w:t>
      </w:r>
      <w:r>
        <w:rPr>
          <w:spacing w:val="-9"/>
        </w:rPr>
        <w:t xml:space="preserve"> </w:t>
      </w:r>
      <w:r>
        <w:t>rules</w:t>
      </w:r>
      <w:r>
        <w:rPr>
          <w:spacing w:val="-8"/>
        </w:rPr>
        <w:t xml:space="preserve"> </w:t>
      </w:r>
      <w:r>
        <w:t>applicable</w:t>
      </w:r>
      <w:r>
        <w:rPr>
          <w:spacing w:val="-7"/>
        </w:rPr>
        <w:t xml:space="preserve"> </w:t>
      </w:r>
      <w:r>
        <w:t>to</w:t>
      </w:r>
      <w:r>
        <w:rPr>
          <w:spacing w:val="-7"/>
        </w:rPr>
        <w:t xml:space="preserve"> </w:t>
      </w:r>
      <w:r>
        <w:t>each</w:t>
      </w:r>
      <w:r>
        <w:rPr>
          <w:spacing w:val="-8"/>
        </w:rPr>
        <w:t xml:space="preserve"> </w:t>
      </w:r>
      <w:r>
        <w:t>category</w:t>
      </w:r>
      <w:r>
        <w:rPr>
          <w:spacing w:val="-8"/>
        </w:rPr>
        <w:t xml:space="preserve"> </w:t>
      </w:r>
      <w:r>
        <w:rPr>
          <w:spacing w:val="-2"/>
        </w:rPr>
        <w:t>follow:</w:t>
      </w:r>
    </w:p>
    <w:p w:rsidR="001F3511" w:rsidP="00955823" w14:paraId="629CA638" w14:textId="008AEE44">
      <w:pPr>
        <w:spacing w:before="100" w:after="120"/>
        <w:ind w:left="109"/>
        <w:rPr>
          <w:i/>
        </w:rPr>
      </w:pPr>
      <w:r>
        <w:rPr>
          <w:i/>
        </w:rPr>
        <w:t>Category</w:t>
      </w:r>
      <w:r>
        <w:rPr>
          <w:i/>
          <w:spacing w:val="-7"/>
        </w:rPr>
        <w:t xml:space="preserve"> </w:t>
      </w:r>
      <w:r>
        <w:rPr>
          <w:i/>
        </w:rPr>
        <w:t>1</w:t>
      </w:r>
      <w:r>
        <w:rPr>
          <w:i/>
          <w:spacing w:val="-7"/>
        </w:rPr>
        <w:t xml:space="preserve"> </w:t>
      </w:r>
      <w:r>
        <w:rPr>
          <w:i/>
        </w:rPr>
        <w:t>(De</w:t>
      </w:r>
      <w:r>
        <w:rPr>
          <w:i/>
          <w:spacing w:val="-9"/>
        </w:rPr>
        <w:t xml:space="preserve"> </w:t>
      </w:r>
      <w:r>
        <w:rPr>
          <w:i/>
        </w:rPr>
        <w:t>Minimis</w:t>
      </w:r>
      <w:r>
        <w:rPr>
          <w:i/>
          <w:spacing w:val="-7"/>
        </w:rPr>
        <w:t xml:space="preserve"> </w:t>
      </w:r>
      <w:r w:rsidR="002F50C5">
        <w:rPr>
          <w:i/>
          <w:spacing w:val="-7"/>
        </w:rPr>
        <w:t>b</w:t>
      </w:r>
      <w:r>
        <w:rPr>
          <w:i/>
          <w:spacing w:val="-2"/>
        </w:rPr>
        <w:t>enefit)</w:t>
      </w:r>
    </w:p>
    <w:p w:rsidR="001F3511" w:rsidP="00955823" w14:paraId="629CA639" w14:textId="77777777">
      <w:pPr>
        <w:pStyle w:val="BodyText"/>
        <w:spacing w:before="98" w:after="120"/>
        <w:ind w:left="108" w:right="395"/>
      </w:pPr>
      <w:r>
        <w:t>The Benefit Transfer Amount for a Category 1 participant is determined using the assumptions and methods the plan uses for determining lump sums and, if applicable, established plan practice with respect</w:t>
      </w:r>
      <w:r>
        <w:rPr>
          <w:spacing w:val="-3"/>
        </w:rPr>
        <w:t xml:space="preserve"> </w:t>
      </w:r>
      <w:r>
        <w:t>to</w:t>
      </w:r>
      <w:r>
        <w:rPr>
          <w:spacing w:val="-2"/>
        </w:rPr>
        <w:t xml:space="preserve"> </w:t>
      </w:r>
      <w:r>
        <w:t>missed</w:t>
      </w:r>
      <w:r>
        <w:rPr>
          <w:spacing w:val="-4"/>
        </w:rPr>
        <w:t xml:space="preserve"> </w:t>
      </w:r>
      <w:r>
        <w:t>back</w:t>
      </w:r>
      <w:r>
        <w:rPr>
          <w:spacing w:val="-3"/>
        </w:rPr>
        <w:t xml:space="preserve"> </w:t>
      </w:r>
      <w:r>
        <w:t>payments.</w:t>
      </w:r>
      <w:r>
        <w:rPr>
          <w:spacing w:val="-3"/>
        </w:rPr>
        <w:t xml:space="preserve"> </w:t>
      </w:r>
      <w:r>
        <w:t>Thus,</w:t>
      </w:r>
      <w:r>
        <w:rPr>
          <w:spacing w:val="-4"/>
        </w:rPr>
        <w:t xml:space="preserve"> </w:t>
      </w:r>
      <w:r>
        <w:t>in</w:t>
      </w:r>
      <w:r>
        <w:rPr>
          <w:spacing w:val="-4"/>
        </w:rPr>
        <w:t xml:space="preserve"> </w:t>
      </w:r>
      <w:r>
        <w:t>general</w:t>
      </w:r>
      <w:r>
        <w:rPr>
          <w:spacing w:val="-3"/>
        </w:rPr>
        <w:t xml:space="preserve"> </w:t>
      </w:r>
      <w:r>
        <w:t>the</w:t>
      </w:r>
      <w:r>
        <w:rPr>
          <w:spacing w:val="-4"/>
        </w:rPr>
        <w:t xml:space="preserve"> </w:t>
      </w:r>
      <w:r>
        <w:t>Benefit</w:t>
      </w:r>
      <w:r>
        <w:rPr>
          <w:spacing w:val="-3"/>
        </w:rPr>
        <w:t xml:space="preserve"> </w:t>
      </w:r>
      <w:r>
        <w:t>Transfer</w:t>
      </w:r>
      <w:r>
        <w:rPr>
          <w:spacing w:val="-4"/>
        </w:rPr>
        <w:t xml:space="preserve"> </w:t>
      </w:r>
      <w:r>
        <w:t>Amount</w:t>
      </w:r>
      <w:r>
        <w:rPr>
          <w:spacing w:val="-4"/>
        </w:rPr>
        <w:t xml:space="preserve"> </w:t>
      </w:r>
      <w:r>
        <w:t>is</w:t>
      </w:r>
      <w:r>
        <w:rPr>
          <w:spacing w:val="-2"/>
        </w:rPr>
        <w:t xml:space="preserve"> </w:t>
      </w:r>
      <w:r>
        <w:t>the</w:t>
      </w:r>
      <w:r>
        <w:rPr>
          <w:spacing w:val="-3"/>
        </w:rPr>
        <w:t xml:space="preserve"> </w:t>
      </w:r>
      <w:r>
        <w:t>amount</w:t>
      </w:r>
      <w:r>
        <w:rPr>
          <w:spacing w:val="-3"/>
        </w:rPr>
        <w:t xml:space="preserve"> </w:t>
      </w:r>
      <w:r>
        <w:t>the</w:t>
      </w:r>
      <w:r>
        <w:rPr>
          <w:spacing w:val="-3"/>
        </w:rPr>
        <w:t xml:space="preserve"> </w:t>
      </w:r>
      <w:r>
        <w:t>plan would have provided to the participant had the participant not been missing (before reflecting tax withholding, etc.).</w:t>
      </w:r>
    </w:p>
    <w:p w:rsidR="001F3511" w:rsidP="00955823" w14:paraId="629CA63A" w14:textId="56E7E870">
      <w:pPr>
        <w:spacing w:before="98" w:after="120"/>
        <w:ind w:left="108"/>
        <w:rPr>
          <w:i/>
        </w:rPr>
      </w:pPr>
      <w:r>
        <w:rPr>
          <w:i/>
        </w:rPr>
        <w:t>Category</w:t>
      </w:r>
      <w:r>
        <w:rPr>
          <w:i/>
          <w:spacing w:val="-6"/>
        </w:rPr>
        <w:t xml:space="preserve"> </w:t>
      </w:r>
      <w:r>
        <w:rPr>
          <w:i/>
        </w:rPr>
        <w:t>2</w:t>
      </w:r>
      <w:r>
        <w:rPr>
          <w:i/>
          <w:spacing w:val="-7"/>
        </w:rPr>
        <w:t xml:space="preserve"> </w:t>
      </w:r>
      <w:r>
        <w:rPr>
          <w:i/>
        </w:rPr>
        <w:t>(Non</w:t>
      </w:r>
      <w:r>
        <w:rPr>
          <w:i/>
          <w:spacing w:val="-7"/>
        </w:rPr>
        <w:t xml:space="preserve"> </w:t>
      </w:r>
      <w:r w:rsidR="004B72FF">
        <w:rPr>
          <w:i/>
          <w:spacing w:val="-7"/>
        </w:rPr>
        <w:t>D</w:t>
      </w:r>
      <w:r>
        <w:rPr>
          <w:i/>
        </w:rPr>
        <w:t>e</w:t>
      </w:r>
      <w:r>
        <w:rPr>
          <w:i/>
          <w:spacing w:val="-8"/>
        </w:rPr>
        <w:t xml:space="preserve"> </w:t>
      </w:r>
      <w:r w:rsidR="002F50C5">
        <w:rPr>
          <w:i/>
          <w:spacing w:val="-8"/>
        </w:rPr>
        <w:t>M</w:t>
      </w:r>
      <w:r>
        <w:rPr>
          <w:i/>
        </w:rPr>
        <w:t>inimis</w:t>
      </w:r>
      <w:r>
        <w:rPr>
          <w:i/>
          <w:spacing w:val="-7"/>
        </w:rPr>
        <w:t xml:space="preserve"> </w:t>
      </w:r>
      <w:r>
        <w:rPr>
          <w:i/>
        </w:rPr>
        <w:t>benefit/No</w:t>
      </w:r>
      <w:r>
        <w:rPr>
          <w:i/>
          <w:spacing w:val="-5"/>
        </w:rPr>
        <w:t xml:space="preserve"> </w:t>
      </w:r>
      <w:r>
        <w:rPr>
          <w:i/>
        </w:rPr>
        <w:t>lump</w:t>
      </w:r>
      <w:r>
        <w:rPr>
          <w:i/>
          <w:spacing w:val="-7"/>
        </w:rPr>
        <w:t xml:space="preserve"> </w:t>
      </w:r>
      <w:r>
        <w:rPr>
          <w:i/>
        </w:rPr>
        <w:t>sum</w:t>
      </w:r>
      <w:r>
        <w:rPr>
          <w:i/>
          <w:spacing w:val="-7"/>
        </w:rPr>
        <w:t xml:space="preserve"> </w:t>
      </w:r>
      <w:r>
        <w:rPr>
          <w:i/>
          <w:spacing w:val="-2"/>
        </w:rPr>
        <w:t>option)</w:t>
      </w:r>
    </w:p>
    <w:p w:rsidR="001F3511" w:rsidP="00955823" w14:paraId="629CA63B" w14:textId="77777777">
      <w:pPr>
        <w:pStyle w:val="BodyText"/>
        <w:spacing w:before="100" w:after="120"/>
        <w:ind w:left="108" w:right="395"/>
      </w:pPr>
      <w:r>
        <w:t>The</w:t>
      </w:r>
      <w:r>
        <w:rPr>
          <w:spacing w:val="-3"/>
        </w:rPr>
        <w:t xml:space="preserve"> </w:t>
      </w:r>
      <w:r>
        <w:t>Benefit</w:t>
      </w:r>
      <w:r>
        <w:rPr>
          <w:spacing w:val="-2"/>
        </w:rPr>
        <w:t xml:space="preserve"> </w:t>
      </w:r>
      <w:r>
        <w:t>Transfer</w:t>
      </w:r>
      <w:r>
        <w:rPr>
          <w:spacing w:val="-3"/>
        </w:rPr>
        <w:t xml:space="preserve"> </w:t>
      </w:r>
      <w:r>
        <w:t>Amount</w:t>
      </w:r>
      <w:r>
        <w:rPr>
          <w:spacing w:val="-3"/>
        </w:rPr>
        <w:t xml:space="preserve"> </w:t>
      </w:r>
      <w:r>
        <w:t>for</w:t>
      </w:r>
      <w:r>
        <w:rPr>
          <w:spacing w:val="-3"/>
        </w:rPr>
        <w:t xml:space="preserve"> </w:t>
      </w:r>
      <w:r>
        <w:t>a</w:t>
      </w:r>
      <w:r>
        <w:rPr>
          <w:spacing w:val="-3"/>
        </w:rPr>
        <w:t xml:space="preserve"> </w:t>
      </w:r>
      <w:r>
        <w:t>Category</w:t>
      </w:r>
      <w:r>
        <w:rPr>
          <w:spacing w:val="-3"/>
        </w:rPr>
        <w:t xml:space="preserve"> </w:t>
      </w:r>
      <w:r>
        <w:t>2</w:t>
      </w:r>
      <w:r>
        <w:rPr>
          <w:spacing w:val="-3"/>
        </w:rPr>
        <w:t xml:space="preserve"> </w:t>
      </w:r>
      <w:r>
        <w:t>participant</w:t>
      </w:r>
      <w:r>
        <w:rPr>
          <w:spacing w:val="-3"/>
        </w:rPr>
        <w:t xml:space="preserve"> </w:t>
      </w:r>
      <w:r>
        <w:t>is</w:t>
      </w:r>
      <w:r>
        <w:rPr>
          <w:spacing w:val="-1"/>
        </w:rPr>
        <w:t xml:space="preserve"> </w:t>
      </w:r>
      <w:r>
        <w:t>the</w:t>
      </w:r>
      <w:r>
        <w:rPr>
          <w:spacing w:val="-2"/>
        </w:rPr>
        <w:t xml:space="preserve"> </w:t>
      </w:r>
      <w:r>
        <w:t>present</w:t>
      </w:r>
      <w:r>
        <w:rPr>
          <w:spacing w:val="-3"/>
        </w:rPr>
        <w:t xml:space="preserve"> </w:t>
      </w:r>
      <w:r>
        <w:t>value</w:t>
      </w:r>
      <w:r>
        <w:rPr>
          <w:spacing w:val="-2"/>
        </w:rPr>
        <w:t xml:space="preserve"> </w:t>
      </w:r>
      <w:r>
        <w:t>of</w:t>
      </w:r>
      <w:r>
        <w:rPr>
          <w:spacing w:val="-2"/>
        </w:rPr>
        <w:t xml:space="preserve"> </w:t>
      </w:r>
      <w:r>
        <w:t>benefits</w:t>
      </w:r>
      <w:r>
        <w:rPr>
          <w:spacing w:val="-1"/>
        </w:rPr>
        <w:t xml:space="preserve"> </w:t>
      </w:r>
      <w:r>
        <w:t>payable</w:t>
      </w:r>
      <w:r>
        <w:rPr>
          <w:spacing w:val="-3"/>
        </w:rPr>
        <w:t xml:space="preserve"> </w:t>
      </w:r>
      <w:r>
        <w:t>on</w:t>
      </w:r>
      <w:r>
        <w:rPr>
          <w:spacing w:val="-3"/>
        </w:rPr>
        <w:t xml:space="preserve"> </w:t>
      </w:r>
      <w:r>
        <w:t>or after the Benefit Determination Date determined using PBGC Missing Participant Assumptions, plus, if applicable, the accumulated value of certain back payments (see next page).</w:t>
      </w:r>
    </w:p>
    <w:p w:rsidR="001F3511" w:rsidRPr="00002A37" w:rsidP="00955823" w14:paraId="629CA63F" w14:textId="31B40571">
      <w:pPr>
        <w:pStyle w:val="ListParagraph"/>
        <w:numPr>
          <w:ilvl w:val="0"/>
          <w:numId w:val="11"/>
        </w:numPr>
        <w:tabs>
          <w:tab w:val="left" w:pos="468"/>
          <w:tab w:val="left" w:pos="469"/>
        </w:tabs>
        <w:spacing w:after="120"/>
        <w:ind w:left="468" w:right="338"/>
      </w:pPr>
      <w:r>
        <w:rPr>
          <w:i/>
        </w:rPr>
        <w:t>Present</w:t>
      </w:r>
      <w:r>
        <w:rPr>
          <w:i/>
          <w:spacing w:val="-2"/>
        </w:rPr>
        <w:t xml:space="preserve"> </w:t>
      </w:r>
      <w:r>
        <w:rPr>
          <w:i/>
        </w:rPr>
        <w:t>value</w:t>
      </w:r>
      <w:r>
        <w:rPr>
          <w:i/>
          <w:spacing w:val="-1"/>
        </w:rPr>
        <w:t xml:space="preserve"> </w:t>
      </w:r>
      <w:r>
        <w:rPr>
          <w:i/>
        </w:rPr>
        <w:t>determined using</w:t>
      </w:r>
      <w:r>
        <w:rPr>
          <w:i/>
          <w:spacing w:val="-1"/>
        </w:rPr>
        <w:t xml:space="preserve"> </w:t>
      </w:r>
      <w:r>
        <w:rPr>
          <w:i/>
        </w:rPr>
        <w:t>PBGC Missing</w:t>
      </w:r>
      <w:r>
        <w:rPr>
          <w:i/>
          <w:spacing w:val="-1"/>
        </w:rPr>
        <w:t xml:space="preserve"> </w:t>
      </w:r>
      <w:r>
        <w:rPr>
          <w:i/>
        </w:rPr>
        <w:t>Participant</w:t>
      </w:r>
      <w:r>
        <w:rPr>
          <w:i/>
          <w:spacing w:val="-2"/>
        </w:rPr>
        <w:t xml:space="preserve"> </w:t>
      </w:r>
      <w:r>
        <w:rPr>
          <w:i/>
        </w:rPr>
        <w:t>Assumptions</w:t>
      </w:r>
      <w:r>
        <w:rPr>
          <w:i/>
          <w:spacing w:val="-1"/>
        </w:rPr>
        <w:t xml:space="preserve"> </w:t>
      </w:r>
      <w:r>
        <w:t>- The</w:t>
      </w:r>
      <w:r>
        <w:rPr>
          <w:spacing w:val="-1"/>
        </w:rPr>
        <w:t xml:space="preserve"> </w:t>
      </w:r>
      <w:r>
        <w:t>PBGC</w:t>
      </w:r>
      <w:r>
        <w:rPr>
          <w:spacing w:val="-2"/>
        </w:rPr>
        <w:t xml:space="preserve"> </w:t>
      </w:r>
      <w:r>
        <w:t>Missing</w:t>
      </w:r>
      <w:r>
        <w:rPr>
          <w:spacing w:val="-1"/>
        </w:rPr>
        <w:t xml:space="preserve"> </w:t>
      </w:r>
      <w:r>
        <w:t>Participant Assumptions</w:t>
      </w:r>
      <w:r>
        <w:rPr>
          <w:spacing w:val="-2"/>
        </w:rPr>
        <w:t xml:space="preserve"> </w:t>
      </w:r>
      <w:r>
        <w:t>are</w:t>
      </w:r>
      <w:r>
        <w:rPr>
          <w:spacing w:val="-4"/>
        </w:rPr>
        <w:t xml:space="preserve"> </w:t>
      </w:r>
      <w:r>
        <w:t>a</w:t>
      </w:r>
      <w:r>
        <w:rPr>
          <w:spacing w:val="-4"/>
        </w:rPr>
        <w:t xml:space="preserve"> </w:t>
      </w:r>
      <w:r>
        <w:t>simplified</w:t>
      </w:r>
      <w:r>
        <w:rPr>
          <w:spacing w:val="-4"/>
        </w:rPr>
        <w:t xml:space="preserve"> </w:t>
      </w:r>
      <w:r>
        <w:t>version</w:t>
      </w:r>
      <w:r>
        <w:rPr>
          <w:spacing w:val="-4"/>
        </w:rPr>
        <w:t xml:space="preserve"> </w:t>
      </w:r>
      <w:r>
        <w:t>of</w:t>
      </w:r>
      <w:r>
        <w:rPr>
          <w:spacing w:val="-3"/>
        </w:rPr>
        <w:t xml:space="preserve"> </w:t>
      </w:r>
      <w:r>
        <w:t>the</w:t>
      </w:r>
      <w:r>
        <w:rPr>
          <w:spacing w:val="-4"/>
        </w:rPr>
        <w:t xml:space="preserve"> </w:t>
      </w:r>
      <w:r>
        <w:t>assumptions</w:t>
      </w:r>
      <w:r>
        <w:rPr>
          <w:spacing w:val="-4"/>
        </w:rPr>
        <w:t xml:space="preserve"> </w:t>
      </w:r>
      <w:r>
        <w:t>used</w:t>
      </w:r>
      <w:r>
        <w:rPr>
          <w:spacing w:val="-3"/>
        </w:rPr>
        <w:t xml:space="preserve"> </w:t>
      </w:r>
      <w:r>
        <w:t>to</w:t>
      </w:r>
      <w:r>
        <w:rPr>
          <w:spacing w:val="-3"/>
        </w:rPr>
        <w:t xml:space="preserve"> </w:t>
      </w:r>
      <w:r>
        <w:t>value</w:t>
      </w:r>
      <w:r>
        <w:rPr>
          <w:spacing w:val="-4"/>
        </w:rPr>
        <w:t xml:space="preserve"> </w:t>
      </w:r>
      <w:r>
        <w:t>benefits</w:t>
      </w:r>
      <w:r>
        <w:rPr>
          <w:spacing w:val="-1"/>
        </w:rPr>
        <w:t xml:space="preserve"> </w:t>
      </w:r>
      <w:r>
        <w:t>to</w:t>
      </w:r>
      <w:r>
        <w:rPr>
          <w:spacing w:val="-3"/>
        </w:rPr>
        <w:t xml:space="preserve"> </w:t>
      </w:r>
      <w:r>
        <w:t>be</w:t>
      </w:r>
      <w:r>
        <w:rPr>
          <w:spacing w:val="-3"/>
        </w:rPr>
        <w:t xml:space="preserve"> </w:t>
      </w:r>
      <w:r>
        <w:t>paid</w:t>
      </w:r>
      <w:r>
        <w:rPr>
          <w:spacing w:val="-4"/>
        </w:rPr>
        <w:t xml:space="preserve"> </w:t>
      </w:r>
      <w:r>
        <w:t>as</w:t>
      </w:r>
      <w:r>
        <w:rPr>
          <w:spacing w:val="-2"/>
        </w:rPr>
        <w:t xml:space="preserve"> </w:t>
      </w:r>
      <w:r>
        <w:t xml:space="preserve">annuities in PBGC’s trusteed plans (i.e., 29 CFR § 4044 assumptions). PBGC has developed a user-friendly spreadsheet that can be used for this portion of the calculation. The spreadsheet is called the </w:t>
      </w:r>
      <w:r>
        <w:rPr>
          <w:spacing w:val="4"/>
          <w:w w:val="102"/>
        </w:rPr>
        <w:t>“</w:t>
      </w:r>
      <w:hyperlink r:id="rId34">
        <w:r>
          <w:rPr>
            <w:rFonts w:ascii="Cambria" w:hAnsi="Cambria"/>
            <w:spacing w:val="-2"/>
            <w:w w:val="94"/>
            <w:sz w:val="2"/>
          </w:rPr>
          <w:t>3</w:t>
        </w:r>
        <w:r>
          <w:rPr>
            <w:rFonts w:ascii="Cambria" w:hAnsi="Cambria"/>
            <w:spacing w:val="-3"/>
            <w:w w:val="94"/>
            <w:sz w:val="2"/>
          </w:rPr>
          <w:t>6</w:t>
        </w:r>
        <w:r>
          <w:rPr>
            <w:rFonts w:ascii="Cambria" w:hAnsi="Cambria"/>
            <w:spacing w:val="-2"/>
            <w:w w:val="94"/>
            <w:sz w:val="2"/>
          </w:rPr>
          <w:t>T</w:t>
        </w:r>
        <w:r>
          <w:rPr>
            <w:color w:val="0000FF"/>
            <w:spacing w:val="-1"/>
            <w:w w:val="102"/>
            <w:u w:val="single" w:color="0000FF"/>
          </w:rPr>
          <w:t>C</w:t>
        </w:r>
        <w:r>
          <w:rPr>
            <w:color w:val="0000FF"/>
            <w:w w:val="102"/>
            <w:u w:val="single" w:color="0000FF"/>
          </w:rPr>
          <w:t>a</w:t>
        </w:r>
        <w:r>
          <w:rPr>
            <w:color w:val="0000FF"/>
            <w:spacing w:val="-1"/>
            <w:w w:val="102"/>
            <w:u w:val="single" w:color="0000FF"/>
          </w:rPr>
          <w:t>t</w:t>
        </w:r>
        <w:r>
          <w:rPr>
            <w:color w:val="0000FF"/>
            <w:w w:val="102"/>
            <w:u w:val="single" w:color="0000FF"/>
          </w:rPr>
          <w:t>e</w:t>
        </w:r>
        <w:r>
          <w:rPr>
            <w:color w:val="0000FF"/>
            <w:spacing w:val="-2"/>
            <w:w w:val="102"/>
            <w:u w:val="single" w:color="0000FF"/>
          </w:rPr>
          <w:t>g</w:t>
        </w:r>
        <w:r>
          <w:rPr>
            <w:color w:val="0000FF"/>
            <w:spacing w:val="1"/>
            <w:w w:val="102"/>
            <w:u w:val="single" w:color="0000FF"/>
          </w:rPr>
          <w:t>o</w:t>
        </w:r>
        <w:r>
          <w:rPr>
            <w:color w:val="0000FF"/>
            <w:spacing w:val="-2"/>
            <w:w w:val="102"/>
            <w:u w:val="single" w:color="0000FF"/>
          </w:rPr>
          <w:t>r</w:t>
        </w:r>
        <w:r>
          <w:rPr>
            <w:color w:val="0000FF"/>
            <w:w w:val="102"/>
            <w:u w:val="single" w:color="0000FF"/>
          </w:rPr>
          <w:t>y</w:t>
        </w:r>
        <w:r>
          <w:rPr>
            <w:color w:val="0000FF"/>
            <w:spacing w:val="-1"/>
            <w:u w:val="single" w:color="0000FF"/>
          </w:rPr>
          <w:t xml:space="preserve"> </w:t>
        </w:r>
        <w:r>
          <w:rPr>
            <w:color w:val="0000FF"/>
            <w:u w:val="single" w:color="0000FF"/>
          </w:rPr>
          <w:t>2 PV</w:t>
        </w:r>
        <w:r>
          <w:rPr>
            <w:color w:val="0000FF"/>
            <w:spacing w:val="-1"/>
            <w:u w:val="single" w:color="0000FF"/>
          </w:rPr>
          <w:t xml:space="preserve"> </w:t>
        </w:r>
        <w:r>
          <w:rPr>
            <w:color w:val="0000FF"/>
            <w:w w:val="101"/>
            <w:u w:val="single" w:color="0000FF"/>
          </w:rPr>
          <w:t>Cal</w:t>
        </w:r>
        <w:r>
          <w:rPr>
            <w:color w:val="0000FF"/>
            <w:spacing w:val="1"/>
            <w:w w:val="101"/>
            <w:u w:val="single" w:color="0000FF"/>
          </w:rPr>
          <w:t>c</w:t>
        </w:r>
        <w:r>
          <w:rPr>
            <w:color w:val="0000FF"/>
            <w:spacing w:val="-1"/>
            <w:w w:val="101"/>
            <w:u w:val="single" w:color="0000FF"/>
          </w:rPr>
          <w:t>ul</w:t>
        </w:r>
        <w:r>
          <w:rPr>
            <w:color w:val="0000FF"/>
            <w:spacing w:val="1"/>
            <w:w w:val="101"/>
            <w:u w:val="single" w:color="0000FF"/>
          </w:rPr>
          <w:t>a</w:t>
        </w:r>
        <w:r>
          <w:rPr>
            <w:color w:val="0000FF"/>
            <w:spacing w:val="-2"/>
            <w:w w:val="101"/>
            <w:u w:val="single" w:color="0000FF"/>
          </w:rPr>
          <w:t>t</w:t>
        </w:r>
        <w:r>
          <w:rPr>
            <w:color w:val="0000FF"/>
            <w:spacing w:val="2"/>
            <w:w w:val="101"/>
            <w:u w:val="single" w:color="0000FF"/>
          </w:rPr>
          <w:t>o</w:t>
        </w:r>
        <w:r>
          <w:rPr>
            <w:color w:val="0000FF"/>
            <w:spacing w:val="1"/>
            <w:w w:val="101"/>
            <w:u w:val="single" w:color="0000FF"/>
          </w:rPr>
          <w:t>r</w:t>
        </w:r>
        <w:r>
          <w:rPr>
            <w:rFonts w:ascii="Cambria" w:hAnsi="Cambria"/>
            <w:spacing w:val="-1"/>
            <w:w w:val="93"/>
            <w:sz w:val="2"/>
          </w:rPr>
          <w:t>36</w:t>
        </w:r>
        <w:r>
          <w:rPr>
            <w:rFonts w:ascii="Cambria" w:hAnsi="Cambria"/>
            <w:w w:val="93"/>
            <w:sz w:val="2"/>
          </w:rPr>
          <w:t>T</w:t>
        </w:r>
      </w:hyperlink>
      <w:r>
        <w:rPr>
          <w:spacing w:val="1"/>
          <w:w w:val="101"/>
        </w:rPr>
        <w:t>”</w:t>
      </w:r>
      <w:r>
        <w:rPr>
          <w:w w:val="99"/>
        </w:rPr>
        <w:t xml:space="preserve"> </w:t>
      </w:r>
      <w:r>
        <w:t>and is available on</w:t>
      </w:r>
      <w:r>
        <w:rPr>
          <w:spacing w:val="-2"/>
        </w:rPr>
        <w:t xml:space="preserve"> </w:t>
      </w:r>
      <w:r>
        <w:t>PBGC’s Missing</w:t>
      </w:r>
      <w:r>
        <w:rPr>
          <w:spacing w:val="-1"/>
        </w:rPr>
        <w:t xml:space="preserve"> </w:t>
      </w:r>
      <w:r>
        <w:t>Participants Program webpage.</w:t>
      </w:r>
    </w:p>
    <w:p w:rsidR="001F3511" w:rsidP="00955823" w14:paraId="629CA641" w14:textId="77777777">
      <w:pPr>
        <w:spacing w:after="120"/>
        <w:rPr>
          <w:sz w:val="14"/>
        </w:rPr>
        <w:sectPr w:rsidSect="00BC0041">
          <w:headerReference w:type="default" r:id="rId35"/>
          <w:pgSz w:w="12240" w:h="15840"/>
          <w:pgMar w:top="1280" w:right="1080" w:bottom="1200" w:left="1240" w:header="791" w:footer="1010" w:gutter="0"/>
          <w:cols w:space="720"/>
        </w:sectPr>
      </w:pPr>
    </w:p>
    <w:p w:rsidR="001F3511" w:rsidP="00955823" w14:paraId="629CA642" w14:textId="77777777">
      <w:pPr>
        <w:pStyle w:val="BodyText"/>
        <w:spacing w:before="46" w:after="120"/>
        <w:ind w:left="471" w:right="395"/>
      </w:pPr>
      <w:r>
        <w:t>A</w:t>
      </w:r>
      <w:r>
        <w:rPr>
          <w:spacing w:val="-3"/>
        </w:rPr>
        <w:t xml:space="preserve"> </w:t>
      </w:r>
      <w:r>
        <w:t>summary</w:t>
      </w:r>
      <w:r>
        <w:rPr>
          <w:spacing w:val="-2"/>
        </w:rPr>
        <w:t xml:space="preserve"> </w:t>
      </w:r>
      <w:r>
        <w:t>of</w:t>
      </w:r>
      <w:r>
        <w:rPr>
          <w:spacing w:val="-3"/>
        </w:rPr>
        <w:t xml:space="preserve"> </w:t>
      </w:r>
      <w:r>
        <w:t>how</w:t>
      </w:r>
      <w:r>
        <w:rPr>
          <w:spacing w:val="-3"/>
        </w:rPr>
        <w:t xml:space="preserve"> </w:t>
      </w:r>
      <w:r>
        <w:t>the</w:t>
      </w:r>
      <w:r>
        <w:rPr>
          <w:spacing w:val="-3"/>
        </w:rPr>
        <w:t xml:space="preserve"> </w:t>
      </w:r>
      <w:r>
        <w:t>PBGC</w:t>
      </w:r>
      <w:r>
        <w:rPr>
          <w:spacing w:val="-3"/>
        </w:rPr>
        <w:t xml:space="preserve"> </w:t>
      </w:r>
      <w:r>
        <w:t>Missing</w:t>
      </w:r>
      <w:r>
        <w:rPr>
          <w:spacing w:val="-3"/>
        </w:rPr>
        <w:t xml:space="preserve"> </w:t>
      </w:r>
      <w:r>
        <w:t>Participant</w:t>
      </w:r>
      <w:r>
        <w:rPr>
          <w:spacing w:val="-3"/>
        </w:rPr>
        <w:t xml:space="preserve"> </w:t>
      </w:r>
      <w:r>
        <w:t>Assumptions</w:t>
      </w:r>
      <w:r>
        <w:rPr>
          <w:spacing w:val="-3"/>
        </w:rPr>
        <w:t xml:space="preserve"> </w:t>
      </w:r>
      <w:r>
        <w:t>compare</w:t>
      </w:r>
      <w:r>
        <w:rPr>
          <w:spacing w:val="-2"/>
        </w:rPr>
        <w:t xml:space="preserve"> </w:t>
      </w:r>
      <w:r>
        <w:t>to</w:t>
      </w:r>
      <w:r>
        <w:rPr>
          <w:spacing w:val="-2"/>
        </w:rPr>
        <w:t xml:space="preserve"> </w:t>
      </w:r>
      <w:r>
        <w:t>§</w:t>
      </w:r>
      <w:r>
        <w:rPr>
          <w:spacing w:val="-3"/>
        </w:rPr>
        <w:t xml:space="preserve"> </w:t>
      </w:r>
      <w:r>
        <w:t>4044</w:t>
      </w:r>
      <w:r>
        <w:rPr>
          <w:spacing w:val="-3"/>
        </w:rPr>
        <w:t xml:space="preserve"> </w:t>
      </w:r>
      <w:r>
        <w:t>assumptions</w:t>
      </w:r>
      <w:r>
        <w:rPr>
          <w:spacing w:val="-3"/>
        </w:rPr>
        <w:t xml:space="preserve"> </w:t>
      </w:r>
      <w:r>
        <w:t>is provided below:</w:t>
      </w:r>
    </w:p>
    <w:p w:rsidR="001F3511" w:rsidP="00955823" w14:paraId="629CA643" w14:textId="77777777">
      <w:pPr>
        <w:pStyle w:val="Heading1"/>
        <w:spacing w:before="98" w:after="120"/>
        <w:ind w:left="2779" w:right="2633"/>
        <w:jc w:val="center"/>
      </w:pPr>
      <w:bookmarkStart w:id="32" w:name="PBGC_Missing_Participant_Assumptions"/>
      <w:bookmarkEnd w:id="32"/>
      <w:r>
        <w:t>PBGC</w:t>
      </w:r>
      <w:r>
        <w:rPr>
          <w:spacing w:val="-10"/>
        </w:rPr>
        <w:t xml:space="preserve"> </w:t>
      </w:r>
      <w:r>
        <w:t>Missing</w:t>
      </w:r>
      <w:r>
        <w:rPr>
          <w:spacing w:val="-10"/>
        </w:rPr>
        <w:t xml:space="preserve"> </w:t>
      </w:r>
      <w:r>
        <w:t>Participant</w:t>
      </w:r>
      <w:r>
        <w:rPr>
          <w:spacing w:val="-8"/>
        </w:rPr>
        <w:t xml:space="preserve"> </w:t>
      </w:r>
      <w:r>
        <w:rPr>
          <w:spacing w:val="-2"/>
        </w:rPr>
        <w:t>Assumptions</w:t>
      </w:r>
    </w:p>
    <w:p w:rsidR="001F3511" w:rsidP="00955823" w14:paraId="629CA644" w14:textId="77777777">
      <w:pPr>
        <w:pStyle w:val="BodyText"/>
        <w:spacing w:before="4" w:after="120"/>
        <w:rPr>
          <w:b/>
          <w:sz w:val="8"/>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9"/>
        <w:gridCol w:w="6871"/>
      </w:tblGrid>
      <w:tr w14:paraId="629CA647" w14:textId="77777777" w:rsidTr="003415BC">
        <w:tblPrEx>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73"/>
        </w:trPr>
        <w:tc>
          <w:tcPr>
            <w:tcW w:w="2309" w:type="dxa"/>
          </w:tcPr>
          <w:p w:rsidR="001F3511" w:rsidP="00955823" w14:paraId="629CA645" w14:textId="77777777">
            <w:pPr>
              <w:pStyle w:val="TableParagraph"/>
              <w:spacing w:before="5" w:after="120"/>
            </w:pPr>
            <w:r>
              <w:rPr>
                <w:spacing w:val="-2"/>
              </w:rPr>
              <w:t>Interest</w:t>
            </w:r>
          </w:p>
        </w:tc>
        <w:tc>
          <w:tcPr>
            <w:tcW w:w="6871" w:type="dxa"/>
          </w:tcPr>
          <w:p w:rsidR="001F3511" w:rsidP="00955823" w14:paraId="629CA646" w14:textId="77777777">
            <w:pPr>
              <w:pStyle w:val="TableParagraph"/>
              <w:spacing w:after="120"/>
              <w:ind w:left="118" w:right="188"/>
            </w:pPr>
            <w:r>
              <w:t>Same</w:t>
            </w:r>
            <w:r>
              <w:rPr>
                <w:spacing w:val="-4"/>
              </w:rPr>
              <w:t xml:space="preserve"> </w:t>
            </w:r>
            <w:r>
              <w:t>as</w:t>
            </w:r>
            <w:r>
              <w:rPr>
                <w:spacing w:val="-4"/>
              </w:rPr>
              <w:t xml:space="preserve"> </w:t>
            </w:r>
            <w:r>
              <w:t>for</w:t>
            </w:r>
            <w:r>
              <w:rPr>
                <w:spacing w:val="-4"/>
              </w:rPr>
              <w:t xml:space="preserve"> </w:t>
            </w:r>
            <w:r>
              <w:t>§</w:t>
            </w:r>
            <w:r>
              <w:rPr>
                <w:spacing w:val="-3"/>
              </w:rPr>
              <w:t xml:space="preserve"> </w:t>
            </w:r>
            <w:r>
              <w:t>4044</w:t>
            </w:r>
            <w:r>
              <w:rPr>
                <w:spacing w:val="-4"/>
              </w:rPr>
              <w:t xml:space="preserve"> </w:t>
            </w:r>
            <w:r>
              <w:t>calculations</w:t>
            </w:r>
            <w:r>
              <w:rPr>
                <w:spacing w:val="-4"/>
              </w:rPr>
              <w:t xml:space="preserve"> </w:t>
            </w:r>
            <w:r>
              <w:t>except</w:t>
            </w:r>
            <w:r>
              <w:rPr>
                <w:spacing w:val="-3"/>
              </w:rPr>
              <w:t xml:space="preserve"> </w:t>
            </w:r>
            <w:r>
              <w:t>that</w:t>
            </w:r>
            <w:r>
              <w:rPr>
                <w:spacing w:val="-4"/>
              </w:rPr>
              <w:t xml:space="preserve"> </w:t>
            </w:r>
            <w:r>
              <w:t>the</w:t>
            </w:r>
            <w:r>
              <w:rPr>
                <w:spacing w:val="-3"/>
              </w:rPr>
              <w:t xml:space="preserve"> </w:t>
            </w:r>
            <w:r>
              <w:t>§</w:t>
            </w:r>
            <w:r>
              <w:rPr>
                <w:spacing w:val="-4"/>
              </w:rPr>
              <w:t xml:space="preserve"> </w:t>
            </w:r>
            <w:r>
              <w:t>4044</w:t>
            </w:r>
            <w:r>
              <w:rPr>
                <w:spacing w:val="-4"/>
              </w:rPr>
              <w:t xml:space="preserve"> </w:t>
            </w:r>
            <w:r>
              <w:t>factors</w:t>
            </w:r>
            <w:r>
              <w:rPr>
                <w:spacing w:val="-3"/>
              </w:rPr>
              <w:t xml:space="preserve"> </w:t>
            </w:r>
            <w:r>
              <w:t>change monthly, and for purposes of determining the Benefit Transfer Amount, the factors in effect for January are used for the entire calendar year.</w:t>
            </w:r>
          </w:p>
        </w:tc>
      </w:tr>
      <w:tr w14:paraId="629CA64A" w14:textId="77777777" w:rsidTr="003415BC">
        <w:tblPrEx>
          <w:tblW w:w="0" w:type="auto"/>
          <w:tblInd w:w="476" w:type="dxa"/>
          <w:tblLayout w:type="fixed"/>
          <w:tblCellMar>
            <w:left w:w="0" w:type="dxa"/>
            <w:right w:w="0" w:type="dxa"/>
          </w:tblCellMar>
          <w:tblLook w:val="01E0"/>
        </w:tblPrEx>
        <w:trPr>
          <w:trHeight w:val="906"/>
        </w:trPr>
        <w:tc>
          <w:tcPr>
            <w:tcW w:w="2309" w:type="dxa"/>
          </w:tcPr>
          <w:p w:rsidR="001F3511" w:rsidP="00955823" w14:paraId="629CA648" w14:textId="77777777">
            <w:pPr>
              <w:pStyle w:val="TableParagraph"/>
              <w:spacing w:before="5" w:after="120"/>
            </w:pPr>
            <w:r>
              <w:rPr>
                <w:spacing w:val="-2"/>
              </w:rPr>
              <w:t>Mortality</w:t>
            </w:r>
          </w:p>
        </w:tc>
        <w:tc>
          <w:tcPr>
            <w:tcW w:w="6871" w:type="dxa"/>
          </w:tcPr>
          <w:p w:rsidR="001F3511" w:rsidP="00955823" w14:paraId="629CA649" w14:textId="77777777">
            <w:pPr>
              <w:pStyle w:val="TableParagraph"/>
              <w:spacing w:after="120"/>
              <w:ind w:right="188"/>
            </w:pPr>
            <w:hyperlink r:id="rId36">
              <w:r>
                <w:rPr>
                  <w:rFonts w:ascii="Cambria" w:hAnsi="Cambria"/>
                  <w:w w:val="98"/>
                  <w:sz w:val="2"/>
                </w:rPr>
                <w:t>3</w:t>
              </w:r>
              <w:r>
                <w:rPr>
                  <w:rFonts w:ascii="Cambria" w:hAnsi="Cambria"/>
                  <w:spacing w:val="-1"/>
                  <w:w w:val="98"/>
                  <w:sz w:val="2"/>
                </w:rPr>
                <w:t>6T</w:t>
              </w:r>
              <w:r>
                <w:rPr>
                  <w:color w:val="0000FF"/>
                  <w:w w:val="106"/>
                  <w:u w:val="single" w:color="0000FF"/>
                </w:rPr>
                <w:t>A</w:t>
              </w:r>
              <w:r>
                <w:rPr>
                  <w:color w:val="0000FF"/>
                  <w:spacing w:val="-1"/>
                  <w:u w:val="single" w:color="0000FF"/>
                </w:rPr>
                <w:t xml:space="preserve"> </w:t>
              </w:r>
              <w:r>
                <w:rPr>
                  <w:color w:val="0000FF"/>
                  <w:u w:val="single" w:color="0000FF"/>
                </w:rPr>
                <w:t xml:space="preserve">unisex version of the mortality table used for § 4044 </w:t>
              </w:r>
              <w:r>
                <w:rPr>
                  <w:color w:val="0000FF"/>
                  <w:spacing w:val="-1"/>
                  <w:w w:val="102"/>
                  <w:u w:val="single" w:color="0000FF"/>
                </w:rPr>
                <w:t>pu</w:t>
              </w:r>
              <w:r>
                <w:rPr>
                  <w:color w:val="0000FF"/>
                  <w:w w:val="102"/>
                  <w:u w:val="single" w:color="0000FF"/>
                </w:rPr>
                <w:t>r</w:t>
              </w:r>
              <w:r>
                <w:rPr>
                  <w:color w:val="0000FF"/>
                  <w:spacing w:val="-1"/>
                  <w:w w:val="102"/>
                  <w:u w:val="single" w:color="0000FF"/>
                </w:rPr>
                <w:t>p</w:t>
              </w:r>
              <w:r>
                <w:rPr>
                  <w:color w:val="0000FF"/>
                  <w:w w:val="102"/>
                  <w:u w:val="single" w:color="0000FF"/>
                </w:rPr>
                <w:t>os</w:t>
              </w:r>
              <w:r>
                <w:rPr>
                  <w:color w:val="0000FF"/>
                  <w:spacing w:val="-1"/>
                  <w:w w:val="102"/>
                  <w:u w:val="single" w:color="0000FF"/>
                </w:rPr>
                <w:t>e</w:t>
              </w:r>
              <w:r>
                <w:rPr>
                  <w:color w:val="0000FF"/>
                  <w:w w:val="102"/>
                  <w:u w:val="single" w:color="0000FF"/>
                </w:rPr>
                <w:t>s</w:t>
              </w:r>
              <w:r>
                <w:rPr>
                  <w:rFonts w:ascii="Cambria" w:hAnsi="Cambria"/>
                  <w:w w:val="94"/>
                  <w:sz w:val="2"/>
                </w:rPr>
                <w:t>36</w:t>
              </w:r>
              <w:r>
                <w:rPr>
                  <w:rFonts w:ascii="Cambria" w:hAnsi="Cambria"/>
                  <w:spacing w:val="-1"/>
                  <w:w w:val="94"/>
                  <w:sz w:val="2"/>
                </w:rPr>
                <w:t>T</w:t>
              </w:r>
              <w:r>
                <w:rPr>
                  <w:w w:val="102"/>
                </w:rPr>
                <w:t>.</w:t>
              </w:r>
            </w:hyperlink>
            <w:r>
              <w:rPr>
                <w:spacing w:val="-1"/>
              </w:rPr>
              <w:t xml:space="preserve"> </w:t>
            </w:r>
            <w:r>
              <w:t>The unisex</w:t>
            </w:r>
            <w:r>
              <w:rPr>
                <w:spacing w:val="-3"/>
              </w:rPr>
              <w:t xml:space="preserve"> </w:t>
            </w:r>
            <w:r>
              <w:t>table</w:t>
            </w:r>
            <w:r>
              <w:rPr>
                <w:spacing w:val="-3"/>
              </w:rPr>
              <w:t xml:space="preserve"> </w:t>
            </w:r>
            <w:r>
              <w:t>is</w:t>
            </w:r>
            <w:r>
              <w:rPr>
                <w:spacing w:val="-4"/>
              </w:rPr>
              <w:t xml:space="preserve"> </w:t>
            </w:r>
            <w:r>
              <w:t>created</w:t>
            </w:r>
            <w:r>
              <w:rPr>
                <w:spacing w:val="-4"/>
              </w:rPr>
              <w:t xml:space="preserve"> </w:t>
            </w:r>
            <w:r>
              <w:t>by</w:t>
            </w:r>
            <w:r>
              <w:rPr>
                <w:spacing w:val="-3"/>
              </w:rPr>
              <w:t xml:space="preserve"> </w:t>
            </w:r>
            <w:r>
              <w:t>taking</w:t>
            </w:r>
            <w:r>
              <w:rPr>
                <w:spacing w:val="-4"/>
              </w:rPr>
              <w:t xml:space="preserve"> </w:t>
            </w:r>
            <w:r>
              <w:t>a</w:t>
            </w:r>
            <w:r>
              <w:rPr>
                <w:spacing w:val="-2"/>
              </w:rPr>
              <w:t xml:space="preserve"> </w:t>
            </w:r>
            <w:r>
              <w:t>50/50</w:t>
            </w:r>
            <w:r>
              <w:rPr>
                <w:spacing w:val="-4"/>
              </w:rPr>
              <w:t xml:space="preserve"> </w:t>
            </w:r>
            <w:r>
              <w:t>blend</w:t>
            </w:r>
            <w:r>
              <w:rPr>
                <w:spacing w:val="-4"/>
              </w:rPr>
              <w:t xml:space="preserve"> </w:t>
            </w:r>
            <w:r>
              <w:t>of</w:t>
            </w:r>
            <w:r>
              <w:rPr>
                <w:spacing w:val="-3"/>
              </w:rPr>
              <w:t xml:space="preserve"> </w:t>
            </w:r>
            <w:r>
              <w:t>the</w:t>
            </w:r>
            <w:r>
              <w:rPr>
                <w:spacing w:val="-2"/>
              </w:rPr>
              <w:t xml:space="preserve"> </w:t>
            </w:r>
            <w:r>
              <w:t>healthy</w:t>
            </w:r>
            <w:r>
              <w:rPr>
                <w:spacing w:val="-3"/>
              </w:rPr>
              <w:t xml:space="preserve"> </w:t>
            </w:r>
            <w:r>
              <w:t>male</w:t>
            </w:r>
            <w:r>
              <w:rPr>
                <w:spacing w:val="-2"/>
              </w:rPr>
              <w:t xml:space="preserve"> </w:t>
            </w:r>
            <w:r>
              <w:t>and female tables.</w:t>
            </w:r>
          </w:p>
        </w:tc>
      </w:tr>
      <w:tr w14:paraId="629CA651" w14:textId="77777777" w:rsidTr="003415BC">
        <w:tblPrEx>
          <w:tblW w:w="0" w:type="auto"/>
          <w:tblInd w:w="476" w:type="dxa"/>
          <w:tblLayout w:type="fixed"/>
          <w:tblCellMar>
            <w:left w:w="0" w:type="dxa"/>
            <w:right w:w="0" w:type="dxa"/>
          </w:tblCellMar>
          <w:tblLook w:val="01E0"/>
        </w:tblPrEx>
        <w:trPr>
          <w:trHeight w:val="1665"/>
        </w:trPr>
        <w:tc>
          <w:tcPr>
            <w:tcW w:w="2309" w:type="dxa"/>
          </w:tcPr>
          <w:p w:rsidR="001F3511" w:rsidP="00955823" w14:paraId="629CA64B" w14:textId="77777777">
            <w:pPr>
              <w:pStyle w:val="TableParagraph"/>
              <w:spacing w:before="5" w:after="120"/>
            </w:pPr>
            <w:r>
              <w:t>Assumed</w:t>
            </w:r>
            <w:r>
              <w:rPr>
                <w:spacing w:val="-12"/>
              </w:rPr>
              <w:t xml:space="preserve"> </w:t>
            </w:r>
            <w:r>
              <w:t>retirement</w:t>
            </w:r>
            <w:r>
              <w:rPr>
                <w:spacing w:val="-12"/>
              </w:rPr>
              <w:t xml:space="preserve"> </w:t>
            </w:r>
            <w:r>
              <w:rPr>
                <w:spacing w:val="-5"/>
              </w:rPr>
              <w:t>age</w:t>
            </w:r>
          </w:p>
        </w:tc>
        <w:tc>
          <w:tcPr>
            <w:tcW w:w="6871" w:type="dxa"/>
          </w:tcPr>
          <w:p w:rsidR="001F3511" w:rsidP="00955823" w14:paraId="629CA64C" w14:textId="639F07F4">
            <w:pPr>
              <w:pStyle w:val="TableParagraph"/>
              <w:spacing w:before="5" w:after="120"/>
              <w:ind w:left="119"/>
            </w:pPr>
            <w:r>
              <w:t xml:space="preserve">If the missing distributee is a </w:t>
            </w:r>
            <w:r w:rsidR="00A734AF">
              <w:t>participant</w:t>
            </w:r>
            <w:r w:rsidR="00A734AF">
              <w:rPr>
                <w:spacing w:val="-10"/>
              </w:rPr>
              <w:t xml:space="preserve"> </w:t>
            </w:r>
            <w:r w:rsidR="00A734AF">
              <w:t>whose</w:t>
            </w:r>
            <w:r w:rsidR="00A734AF">
              <w:rPr>
                <w:spacing w:val="-8"/>
              </w:rPr>
              <w:t xml:space="preserve"> </w:t>
            </w:r>
            <w:r w:rsidR="00A734AF">
              <w:t>Normal</w:t>
            </w:r>
            <w:r w:rsidR="00A734AF">
              <w:rPr>
                <w:spacing w:val="-10"/>
              </w:rPr>
              <w:t xml:space="preserve"> </w:t>
            </w:r>
            <w:r w:rsidR="00A734AF">
              <w:t>Retirement</w:t>
            </w:r>
            <w:r w:rsidR="00A734AF">
              <w:rPr>
                <w:spacing w:val="-9"/>
              </w:rPr>
              <w:t xml:space="preserve"> </w:t>
            </w:r>
            <w:r w:rsidR="00A734AF">
              <w:t>Date</w:t>
            </w:r>
            <w:r w:rsidR="00A734AF">
              <w:rPr>
                <w:spacing w:val="-10"/>
              </w:rPr>
              <w:t xml:space="preserve"> </w:t>
            </w:r>
            <w:r w:rsidR="00A734AF">
              <w:rPr>
                <w:spacing w:val="-5"/>
              </w:rPr>
              <w:t>is:</w:t>
            </w:r>
          </w:p>
          <w:p w:rsidR="001F3511" w:rsidP="00955823" w14:paraId="629CA64D" w14:textId="77777777">
            <w:pPr>
              <w:pStyle w:val="TableParagraph"/>
              <w:numPr>
                <w:ilvl w:val="0"/>
                <w:numId w:val="10"/>
              </w:numPr>
              <w:tabs>
                <w:tab w:val="left" w:pos="447"/>
                <w:tab w:val="left" w:pos="448"/>
              </w:tabs>
              <w:spacing w:before="94" w:after="120"/>
              <w:ind w:right="943"/>
            </w:pPr>
            <w:r>
              <w:t>After</w:t>
            </w:r>
            <w:r>
              <w:rPr>
                <w:spacing w:val="-6"/>
              </w:rPr>
              <w:t xml:space="preserve"> </w:t>
            </w:r>
            <w:r>
              <w:t>the</w:t>
            </w:r>
            <w:r>
              <w:rPr>
                <w:spacing w:val="-6"/>
              </w:rPr>
              <w:t xml:space="preserve"> </w:t>
            </w:r>
            <w:r>
              <w:t>Benefit</w:t>
            </w:r>
            <w:r>
              <w:rPr>
                <w:spacing w:val="-6"/>
              </w:rPr>
              <w:t xml:space="preserve"> </w:t>
            </w:r>
            <w:r>
              <w:t>Determination</w:t>
            </w:r>
            <w:r>
              <w:rPr>
                <w:spacing w:val="-6"/>
              </w:rPr>
              <w:t xml:space="preserve"> </w:t>
            </w:r>
            <w:r>
              <w:t>Date,</w:t>
            </w:r>
            <w:r>
              <w:rPr>
                <w:spacing w:val="-4"/>
              </w:rPr>
              <w:t xml:space="preserve"> </w:t>
            </w:r>
            <w:r>
              <w:t>the</w:t>
            </w:r>
            <w:r>
              <w:rPr>
                <w:spacing w:val="-6"/>
              </w:rPr>
              <w:t xml:space="preserve"> </w:t>
            </w:r>
            <w:r>
              <w:t>§</w:t>
            </w:r>
            <w:r>
              <w:rPr>
                <w:spacing w:val="-5"/>
              </w:rPr>
              <w:t xml:space="preserve"> </w:t>
            </w:r>
            <w:r>
              <w:t>4044</w:t>
            </w:r>
            <w:r>
              <w:rPr>
                <w:spacing w:val="-6"/>
              </w:rPr>
              <w:t xml:space="preserve"> </w:t>
            </w:r>
            <w:r>
              <w:t>expected retirement age (“XRA”) determined using the “high”</w:t>
            </w:r>
            <w:r>
              <w:rPr>
                <w:spacing w:val="-20"/>
              </w:rPr>
              <w:t xml:space="preserve"> </w:t>
            </w:r>
            <w:r>
              <w:t>table.</w:t>
            </w:r>
          </w:p>
          <w:p w:rsidR="001F3511" w:rsidRPr="003415BC" w:rsidP="00853F49" w14:paraId="6E8800D7" w14:textId="77777777">
            <w:pPr>
              <w:pStyle w:val="TableParagraph"/>
              <w:numPr>
                <w:ilvl w:val="0"/>
                <w:numId w:val="10"/>
              </w:numPr>
              <w:tabs>
                <w:tab w:val="left" w:pos="448"/>
                <w:tab w:val="left" w:pos="449"/>
              </w:tabs>
              <w:spacing w:before="94" w:after="120"/>
              <w:ind w:right="943"/>
            </w:pPr>
            <w:r>
              <w:t>On</w:t>
            </w:r>
            <w:r w:rsidRPr="00853F49">
              <w:rPr>
                <w:spacing w:val="-12"/>
              </w:rPr>
              <w:t xml:space="preserve"> </w:t>
            </w:r>
            <w:r>
              <w:t>or</w:t>
            </w:r>
            <w:r w:rsidRPr="00853F49">
              <w:rPr>
                <w:spacing w:val="-7"/>
              </w:rPr>
              <w:t xml:space="preserve"> </w:t>
            </w:r>
            <w:r>
              <w:t>before</w:t>
            </w:r>
            <w:r w:rsidRPr="00853F49">
              <w:rPr>
                <w:spacing w:val="-7"/>
              </w:rPr>
              <w:t xml:space="preserve"> </w:t>
            </w:r>
            <w:r>
              <w:t>the</w:t>
            </w:r>
            <w:r w:rsidRPr="00853F49">
              <w:rPr>
                <w:spacing w:val="-7"/>
              </w:rPr>
              <w:t xml:space="preserve"> </w:t>
            </w:r>
            <w:r>
              <w:t>Benefit</w:t>
            </w:r>
            <w:r w:rsidRPr="00853F49">
              <w:rPr>
                <w:spacing w:val="-7"/>
              </w:rPr>
              <w:t xml:space="preserve"> </w:t>
            </w:r>
            <w:r>
              <w:t>Determination</w:t>
            </w:r>
            <w:r w:rsidRPr="00853F49">
              <w:rPr>
                <w:spacing w:val="-6"/>
              </w:rPr>
              <w:t xml:space="preserve"> </w:t>
            </w:r>
            <w:r>
              <w:t>Date,</w:t>
            </w:r>
            <w:r w:rsidRPr="00853F49">
              <w:rPr>
                <w:spacing w:val="-8"/>
              </w:rPr>
              <w:t xml:space="preserve"> </w:t>
            </w:r>
            <w:r>
              <w:t>age</w:t>
            </w:r>
            <w:r w:rsidRPr="00853F49">
              <w:rPr>
                <w:spacing w:val="-7"/>
              </w:rPr>
              <w:t xml:space="preserve"> </w:t>
            </w:r>
            <w:r>
              <w:t>at</w:t>
            </w:r>
            <w:r w:rsidRPr="00853F49">
              <w:rPr>
                <w:spacing w:val="-20"/>
              </w:rPr>
              <w:t xml:space="preserve"> </w:t>
            </w:r>
            <w:r w:rsidRPr="00853F49">
              <w:rPr>
                <w:spacing w:val="-2"/>
              </w:rPr>
              <w:t>Normal</w:t>
            </w:r>
            <w:r w:rsidRPr="00853F49" w:rsidR="00853F49">
              <w:rPr>
                <w:spacing w:val="-2"/>
              </w:rPr>
              <w:t xml:space="preserve"> Retirement Date</w:t>
            </w:r>
            <w:r w:rsidR="00853F49">
              <w:rPr>
                <w:spacing w:val="-2"/>
              </w:rPr>
              <w:t>.</w:t>
            </w:r>
          </w:p>
          <w:p w:rsidR="003415BC" w:rsidP="003415BC" w14:paraId="2DF0ADFF" w14:textId="77777777">
            <w:pPr>
              <w:pStyle w:val="TableParagraph"/>
              <w:spacing w:before="5" w:after="120"/>
              <w:ind w:left="119"/>
            </w:pPr>
            <w:r>
              <w:t>If the missing distributee is a beneficiary, the later of:</w:t>
            </w:r>
          </w:p>
          <w:p w:rsidR="003415BC" w:rsidP="003415BC" w14:paraId="1B4AAD39" w14:textId="77777777">
            <w:pPr>
              <w:pStyle w:val="TableParagraph"/>
              <w:numPr>
                <w:ilvl w:val="0"/>
                <w:numId w:val="10"/>
              </w:numPr>
              <w:tabs>
                <w:tab w:val="left" w:pos="447"/>
                <w:tab w:val="left" w:pos="448"/>
              </w:tabs>
              <w:spacing w:before="94" w:after="120"/>
              <w:ind w:right="943"/>
            </w:pPr>
            <w:r>
              <w:t>The Benefit Determination Date, or</w:t>
            </w:r>
          </w:p>
          <w:p w:rsidR="003415BC" w:rsidP="003415BC" w14:paraId="629CA650" w14:textId="0FCBC1FB">
            <w:pPr>
              <w:pStyle w:val="TableParagraph"/>
              <w:numPr>
                <w:ilvl w:val="0"/>
                <w:numId w:val="10"/>
              </w:numPr>
              <w:tabs>
                <w:tab w:val="left" w:pos="447"/>
                <w:tab w:val="left" w:pos="448"/>
              </w:tabs>
              <w:spacing w:before="94" w:after="120"/>
              <w:ind w:right="943"/>
            </w:pPr>
            <w:r>
              <w:t>The earliest date the beneficiary is allowed to start receiving benefits (per plan provisions).</w:t>
            </w:r>
          </w:p>
        </w:tc>
      </w:tr>
      <w:tr w14:paraId="629CA654" w14:textId="77777777" w:rsidTr="003415BC">
        <w:tblPrEx>
          <w:tblW w:w="0" w:type="auto"/>
          <w:tblInd w:w="476" w:type="dxa"/>
          <w:tblLayout w:type="fixed"/>
          <w:tblCellMar>
            <w:left w:w="0" w:type="dxa"/>
            <w:right w:w="0" w:type="dxa"/>
          </w:tblCellMar>
          <w:tblLook w:val="01E0"/>
        </w:tblPrEx>
        <w:trPr>
          <w:trHeight w:val="637"/>
        </w:trPr>
        <w:tc>
          <w:tcPr>
            <w:tcW w:w="2309" w:type="dxa"/>
          </w:tcPr>
          <w:p w:rsidR="001F3511" w:rsidP="00955823" w14:paraId="629CA652" w14:textId="77777777">
            <w:pPr>
              <w:pStyle w:val="TableParagraph"/>
              <w:spacing w:after="120"/>
            </w:pPr>
            <w:r>
              <w:t>Form</w:t>
            </w:r>
            <w:r>
              <w:rPr>
                <w:spacing w:val="-11"/>
              </w:rPr>
              <w:t xml:space="preserve"> </w:t>
            </w:r>
            <w:r>
              <w:t>of</w:t>
            </w:r>
            <w:r>
              <w:rPr>
                <w:spacing w:val="-11"/>
              </w:rPr>
              <w:t xml:space="preserve"> </w:t>
            </w:r>
            <w:r>
              <w:t>payment</w:t>
            </w:r>
            <w:r>
              <w:rPr>
                <w:spacing w:val="-10"/>
              </w:rPr>
              <w:t xml:space="preserve"> </w:t>
            </w:r>
            <w:r>
              <w:t>to</w:t>
            </w:r>
            <w:r>
              <w:rPr>
                <w:spacing w:val="-9"/>
              </w:rPr>
              <w:t xml:space="preserve"> </w:t>
            </w:r>
            <w:r>
              <w:t xml:space="preserve">be </w:t>
            </w:r>
            <w:r>
              <w:rPr>
                <w:spacing w:val="-2"/>
              </w:rPr>
              <w:t>valued</w:t>
            </w:r>
          </w:p>
        </w:tc>
        <w:tc>
          <w:tcPr>
            <w:tcW w:w="6871" w:type="dxa"/>
          </w:tcPr>
          <w:p w:rsidR="001F3511" w:rsidP="00955823" w14:paraId="629CA653" w14:textId="77777777">
            <w:pPr>
              <w:pStyle w:val="TableParagraph"/>
              <w:spacing w:before="5" w:after="120"/>
            </w:pPr>
            <w:r>
              <w:t>Straight</w:t>
            </w:r>
            <w:r>
              <w:rPr>
                <w:spacing w:val="-8"/>
              </w:rPr>
              <w:t xml:space="preserve"> </w:t>
            </w:r>
            <w:r>
              <w:t>life</w:t>
            </w:r>
            <w:r>
              <w:rPr>
                <w:spacing w:val="-8"/>
              </w:rPr>
              <w:t xml:space="preserve"> </w:t>
            </w:r>
            <w:r>
              <w:t>annuity</w:t>
            </w:r>
            <w:r>
              <w:rPr>
                <w:spacing w:val="-8"/>
              </w:rPr>
              <w:t xml:space="preserve"> </w:t>
            </w:r>
            <w:r>
              <w:t>payable</w:t>
            </w:r>
            <w:r>
              <w:rPr>
                <w:spacing w:val="-8"/>
              </w:rPr>
              <w:t xml:space="preserve"> </w:t>
            </w:r>
            <w:r>
              <w:t>at</w:t>
            </w:r>
            <w:r>
              <w:rPr>
                <w:spacing w:val="-8"/>
              </w:rPr>
              <w:t xml:space="preserve"> </w:t>
            </w:r>
            <w:r>
              <w:t>the</w:t>
            </w:r>
            <w:r>
              <w:rPr>
                <w:spacing w:val="-7"/>
              </w:rPr>
              <w:t xml:space="preserve"> </w:t>
            </w:r>
            <w:r>
              <w:t>assumed</w:t>
            </w:r>
            <w:r>
              <w:rPr>
                <w:spacing w:val="-9"/>
              </w:rPr>
              <w:t xml:space="preserve"> </w:t>
            </w:r>
            <w:r>
              <w:t>retirement</w:t>
            </w:r>
            <w:r>
              <w:rPr>
                <w:spacing w:val="-8"/>
              </w:rPr>
              <w:t xml:space="preserve"> </w:t>
            </w:r>
            <w:r>
              <w:rPr>
                <w:spacing w:val="-4"/>
              </w:rPr>
              <w:t>age.</w:t>
            </w:r>
          </w:p>
        </w:tc>
      </w:tr>
      <w:tr w14:paraId="629CA657" w14:textId="77777777" w:rsidTr="003415BC">
        <w:tblPrEx>
          <w:tblW w:w="0" w:type="auto"/>
          <w:tblInd w:w="476" w:type="dxa"/>
          <w:tblLayout w:type="fixed"/>
          <w:tblCellMar>
            <w:left w:w="0" w:type="dxa"/>
            <w:right w:w="0" w:type="dxa"/>
          </w:tblCellMar>
          <w:tblLook w:val="01E0"/>
        </w:tblPrEx>
        <w:trPr>
          <w:trHeight w:val="635"/>
        </w:trPr>
        <w:tc>
          <w:tcPr>
            <w:tcW w:w="2309" w:type="dxa"/>
          </w:tcPr>
          <w:p w:rsidR="001F3511" w:rsidP="00955823" w14:paraId="629CA655" w14:textId="77777777">
            <w:pPr>
              <w:pStyle w:val="TableParagraph"/>
              <w:spacing w:after="120"/>
              <w:ind w:right="491"/>
            </w:pPr>
            <w:r>
              <w:t>Pre-retirement</w:t>
            </w:r>
            <w:r>
              <w:rPr>
                <w:spacing w:val="-13"/>
              </w:rPr>
              <w:t xml:space="preserve"> </w:t>
            </w:r>
            <w:r>
              <w:t xml:space="preserve">death </w:t>
            </w:r>
            <w:r>
              <w:rPr>
                <w:spacing w:val="-2"/>
              </w:rPr>
              <w:t>benefits</w:t>
            </w:r>
          </w:p>
        </w:tc>
        <w:tc>
          <w:tcPr>
            <w:tcW w:w="6871" w:type="dxa"/>
          </w:tcPr>
          <w:p w:rsidR="001F3511" w:rsidP="00955823" w14:paraId="629CA656" w14:textId="77777777">
            <w:pPr>
              <w:pStyle w:val="TableParagraph"/>
              <w:spacing w:before="5" w:after="120"/>
            </w:pPr>
            <w:r>
              <w:rPr>
                <w:spacing w:val="-2"/>
              </w:rPr>
              <w:t>Disregarded</w:t>
            </w:r>
          </w:p>
        </w:tc>
      </w:tr>
      <w:tr w14:paraId="629CA65A" w14:textId="77777777" w:rsidTr="003415BC">
        <w:tblPrEx>
          <w:tblW w:w="0" w:type="auto"/>
          <w:tblInd w:w="476" w:type="dxa"/>
          <w:tblLayout w:type="fixed"/>
          <w:tblCellMar>
            <w:left w:w="0" w:type="dxa"/>
            <w:right w:w="0" w:type="dxa"/>
          </w:tblCellMar>
          <w:tblLook w:val="01E0"/>
        </w:tblPrEx>
        <w:trPr>
          <w:trHeight w:val="369"/>
        </w:trPr>
        <w:tc>
          <w:tcPr>
            <w:tcW w:w="2309" w:type="dxa"/>
          </w:tcPr>
          <w:p w:rsidR="001F3511" w:rsidP="00955823" w14:paraId="629CA658" w14:textId="77777777">
            <w:pPr>
              <w:pStyle w:val="TableParagraph"/>
              <w:spacing w:before="6" w:after="120"/>
            </w:pPr>
            <w:r>
              <w:t>§</w:t>
            </w:r>
            <w:r>
              <w:rPr>
                <w:spacing w:val="-6"/>
              </w:rPr>
              <w:t xml:space="preserve"> </w:t>
            </w:r>
            <w:r>
              <w:t>4044</w:t>
            </w:r>
            <w:r>
              <w:rPr>
                <w:spacing w:val="-5"/>
              </w:rPr>
              <w:t xml:space="preserve"> </w:t>
            </w:r>
            <w:r>
              <w:t>Expense</w:t>
            </w:r>
            <w:r>
              <w:rPr>
                <w:spacing w:val="-5"/>
              </w:rPr>
              <w:t xml:space="preserve"> </w:t>
            </w:r>
            <w:r>
              <w:rPr>
                <w:spacing w:val="-4"/>
              </w:rPr>
              <w:t>Load</w:t>
            </w:r>
          </w:p>
        </w:tc>
        <w:tc>
          <w:tcPr>
            <w:tcW w:w="6871" w:type="dxa"/>
          </w:tcPr>
          <w:p w:rsidR="001F3511" w:rsidP="00955823" w14:paraId="629CA659" w14:textId="77777777">
            <w:pPr>
              <w:pStyle w:val="TableParagraph"/>
              <w:spacing w:before="6" w:after="120"/>
            </w:pPr>
            <w:r>
              <w:rPr>
                <w:spacing w:val="-2"/>
              </w:rPr>
              <w:t>Disregarded</w:t>
            </w:r>
          </w:p>
        </w:tc>
      </w:tr>
    </w:tbl>
    <w:p w:rsidR="001F3511" w:rsidP="00955823" w14:paraId="629CA65B" w14:textId="77777777">
      <w:pPr>
        <w:pStyle w:val="BodyText"/>
        <w:spacing w:before="5" w:after="120"/>
        <w:rPr>
          <w:b/>
          <w:sz w:val="30"/>
        </w:rPr>
      </w:pPr>
    </w:p>
    <w:p w:rsidR="001F3511" w:rsidP="00955823" w14:paraId="629CA65C" w14:textId="77777777">
      <w:pPr>
        <w:pStyle w:val="ListParagraph"/>
        <w:numPr>
          <w:ilvl w:val="0"/>
          <w:numId w:val="11"/>
        </w:numPr>
        <w:tabs>
          <w:tab w:val="left" w:pos="471"/>
          <w:tab w:val="left" w:pos="472"/>
        </w:tabs>
        <w:spacing w:before="0" w:after="120"/>
        <w:ind w:left="471" w:right="812"/>
      </w:pPr>
      <w:r>
        <w:t>Accumulated</w:t>
      </w:r>
      <w:r>
        <w:rPr>
          <w:spacing w:val="-3"/>
        </w:rPr>
        <w:t xml:space="preserve"> </w:t>
      </w:r>
      <w:r>
        <w:t>value</w:t>
      </w:r>
      <w:r>
        <w:rPr>
          <w:spacing w:val="-4"/>
        </w:rPr>
        <w:t xml:space="preserve"> </w:t>
      </w:r>
      <w:r>
        <w:t>of</w:t>
      </w:r>
      <w:r>
        <w:rPr>
          <w:spacing w:val="-4"/>
        </w:rPr>
        <w:t xml:space="preserve"> </w:t>
      </w:r>
      <w:r>
        <w:t>certain</w:t>
      </w:r>
      <w:r>
        <w:rPr>
          <w:spacing w:val="-4"/>
        </w:rPr>
        <w:t xml:space="preserve"> </w:t>
      </w:r>
      <w:r>
        <w:t>back</w:t>
      </w:r>
      <w:r>
        <w:rPr>
          <w:spacing w:val="-3"/>
        </w:rPr>
        <w:t xml:space="preserve"> </w:t>
      </w:r>
      <w:r>
        <w:t>payments.</w:t>
      </w:r>
      <w:r>
        <w:rPr>
          <w:spacing w:val="-3"/>
        </w:rPr>
        <w:t xml:space="preserve"> </w:t>
      </w:r>
      <w:r>
        <w:t>This</w:t>
      </w:r>
      <w:r>
        <w:rPr>
          <w:spacing w:val="-2"/>
        </w:rPr>
        <w:t xml:space="preserve"> </w:t>
      </w:r>
      <w:r>
        <w:t>component</w:t>
      </w:r>
      <w:r>
        <w:rPr>
          <w:spacing w:val="-4"/>
        </w:rPr>
        <w:t xml:space="preserve"> </w:t>
      </w:r>
      <w:r>
        <w:t>of</w:t>
      </w:r>
      <w:r>
        <w:rPr>
          <w:spacing w:val="-3"/>
        </w:rPr>
        <w:t xml:space="preserve"> </w:t>
      </w:r>
      <w:r>
        <w:t>the</w:t>
      </w:r>
      <w:r>
        <w:rPr>
          <w:spacing w:val="-4"/>
        </w:rPr>
        <w:t xml:space="preserve"> </w:t>
      </w:r>
      <w:r>
        <w:t>Category</w:t>
      </w:r>
      <w:r>
        <w:rPr>
          <w:spacing w:val="-3"/>
        </w:rPr>
        <w:t xml:space="preserve"> </w:t>
      </w:r>
      <w:r>
        <w:t>2</w:t>
      </w:r>
      <w:r>
        <w:rPr>
          <w:spacing w:val="-4"/>
        </w:rPr>
        <w:t xml:space="preserve"> </w:t>
      </w:r>
      <w:r>
        <w:t>Benefit</w:t>
      </w:r>
      <w:r>
        <w:rPr>
          <w:spacing w:val="-3"/>
        </w:rPr>
        <w:t xml:space="preserve"> </w:t>
      </w:r>
      <w:r>
        <w:t>Transfer Amount applies only if:</w:t>
      </w:r>
    </w:p>
    <w:p w:rsidR="001F3511" w:rsidP="00955823" w14:paraId="629CA65D" w14:textId="77777777">
      <w:pPr>
        <w:pStyle w:val="ListParagraph"/>
        <w:numPr>
          <w:ilvl w:val="0"/>
          <w:numId w:val="9"/>
        </w:numPr>
        <w:tabs>
          <w:tab w:val="left" w:pos="830"/>
          <w:tab w:val="left" w:pos="832"/>
        </w:tabs>
        <w:spacing w:after="120"/>
        <w:ind w:hanging="361"/>
      </w:pPr>
      <w:r>
        <w:rPr>
          <w:spacing w:val="-2"/>
        </w:rPr>
        <w:t>The</w:t>
      </w:r>
      <w:r>
        <w:rPr>
          <w:spacing w:val="2"/>
        </w:rPr>
        <w:t xml:space="preserve"> </w:t>
      </w:r>
      <w:r>
        <w:rPr>
          <w:spacing w:val="-2"/>
        </w:rPr>
        <w:t>Benefit</w:t>
      </w:r>
      <w:r>
        <w:rPr>
          <w:spacing w:val="-1"/>
        </w:rPr>
        <w:t xml:space="preserve"> </w:t>
      </w:r>
      <w:r>
        <w:rPr>
          <w:spacing w:val="-2"/>
        </w:rPr>
        <w:t>Determination</w:t>
      </w:r>
      <w:r>
        <w:rPr>
          <w:spacing w:val="-3"/>
        </w:rPr>
        <w:t xml:space="preserve"> </w:t>
      </w:r>
      <w:r>
        <w:rPr>
          <w:spacing w:val="-2"/>
        </w:rPr>
        <w:t>Date</w:t>
      </w:r>
      <w:r>
        <w:rPr>
          <w:spacing w:val="1"/>
        </w:rPr>
        <w:t xml:space="preserve"> </w:t>
      </w:r>
      <w:r>
        <w:rPr>
          <w:spacing w:val="-2"/>
        </w:rPr>
        <w:t>is</w:t>
      </w:r>
      <w:r>
        <w:t xml:space="preserve"> </w:t>
      </w:r>
      <w:r>
        <w:rPr>
          <w:spacing w:val="-2"/>
        </w:rPr>
        <w:t>after</w:t>
      </w:r>
      <w:r>
        <w:rPr>
          <w:spacing w:val="2"/>
        </w:rPr>
        <w:t xml:space="preserve"> </w:t>
      </w:r>
      <w:r>
        <w:rPr>
          <w:spacing w:val="-2"/>
        </w:rPr>
        <w:t>the</w:t>
      </w:r>
      <w:r>
        <w:t xml:space="preserve"> </w:t>
      </w:r>
      <w:r>
        <w:rPr>
          <w:spacing w:val="-2"/>
        </w:rPr>
        <w:t>missing</w:t>
      </w:r>
      <w:r>
        <w:rPr>
          <w:spacing w:val="1"/>
        </w:rPr>
        <w:t xml:space="preserve"> </w:t>
      </w:r>
      <w:r>
        <w:rPr>
          <w:spacing w:val="-2"/>
        </w:rPr>
        <w:t>participant’s</w:t>
      </w:r>
      <w:r>
        <w:rPr>
          <w:spacing w:val="1"/>
        </w:rPr>
        <w:t xml:space="preserve"> </w:t>
      </w:r>
      <w:r>
        <w:rPr>
          <w:spacing w:val="-2"/>
        </w:rPr>
        <w:t>Normal</w:t>
      </w:r>
      <w:r>
        <w:rPr>
          <w:spacing w:val="-1"/>
        </w:rPr>
        <w:t xml:space="preserve"> </w:t>
      </w:r>
      <w:r>
        <w:rPr>
          <w:spacing w:val="-2"/>
        </w:rPr>
        <w:t>Retirement</w:t>
      </w:r>
      <w:r>
        <w:rPr>
          <w:spacing w:val="1"/>
        </w:rPr>
        <w:t xml:space="preserve"> </w:t>
      </w:r>
      <w:r>
        <w:rPr>
          <w:spacing w:val="-2"/>
        </w:rPr>
        <w:t>Date,</w:t>
      </w:r>
      <w:r>
        <w:t xml:space="preserve"> </w:t>
      </w:r>
      <w:r>
        <w:rPr>
          <w:spacing w:val="-5"/>
        </w:rPr>
        <w:t>or</w:t>
      </w:r>
    </w:p>
    <w:p w:rsidR="001F3511" w:rsidP="00955823" w14:paraId="629CA65E" w14:textId="77777777">
      <w:pPr>
        <w:pStyle w:val="ListParagraph"/>
        <w:numPr>
          <w:ilvl w:val="0"/>
          <w:numId w:val="9"/>
        </w:numPr>
        <w:tabs>
          <w:tab w:val="left" w:pos="831"/>
          <w:tab w:val="left" w:pos="832"/>
        </w:tabs>
        <w:spacing w:before="101" w:after="120"/>
        <w:ind w:right="470"/>
      </w:pPr>
      <w:r>
        <w:t>The</w:t>
      </w:r>
      <w:r>
        <w:rPr>
          <w:spacing w:val="-3"/>
        </w:rPr>
        <w:t xml:space="preserve"> </w:t>
      </w:r>
      <w:r>
        <w:t>missing</w:t>
      </w:r>
      <w:r>
        <w:rPr>
          <w:spacing w:val="-3"/>
        </w:rPr>
        <w:t xml:space="preserve"> </w:t>
      </w:r>
      <w:r>
        <w:t>participant</w:t>
      </w:r>
      <w:r>
        <w:rPr>
          <w:spacing w:val="-4"/>
        </w:rPr>
        <w:t xml:space="preserve"> </w:t>
      </w:r>
      <w:r>
        <w:t>began</w:t>
      </w:r>
      <w:r>
        <w:rPr>
          <w:spacing w:val="-4"/>
        </w:rPr>
        <w:t xml:space="preserve"> </w:t>
      </w:r>
      <w:r>
        <w:t>receiving</w:t>
      </w:r>
      <w:r>
        <w:rPr>
          <w:spacing w:val="-3"/>
        </w:rPr>
        <w:t xml:space="preserve"> </w:t>
      </w:r>
      <w:r>
        <w:t>benefits</w:t>
      </w:r>
      <w:r>
        <w:rPr>
          <w:spacing w:val="-4"/>
        </w:rPr>
        <w:t xml:space="preserve"> </w:t>
      </w:r>
      <w:r>
        <w:t>before</w:t>
      </w:r>
      <w:r>
        <w:rPr>
          <w:spacing w:val="-4"/>
        </w:rPr>
        <w:t xml:space="preserve"> </w:t>
      </w:r>
      <w:r>
        <w:t>the</w:t>
      </w:r>
      <w:r>
        <w:rPr>
          <w:spacing w:val="-3"/>
        </w:rPr>
        <w:t xml:space="preserve"> </w:t>
      </w:r>
      <w:r>
        <w:t>Benefit</w:t>
      </w:r>
      <w:r>
        <w:rPr>
          <w:spacing w:val="-4"/>
        </w:rPr>
        <w:t xml:space="preserve"> </w:t>
      </w:r>
      <w:r>
        <w:t>Determination</w:t>
      </w:r>
      <w:r>
        <w:rPr>
          <w:spacing w:val="-4"/>
        </w:rPr>
        <w:t xml:space="preserve"> </w:t>
      </w:r>
      <w:r>
        <w:t>Date</w:t>
      </w:r>
      <w:r>
        <w:rPr>
          <w:spacing w:val="-4"/>
        </w:rPr>
        <w:t xml:space="preserve"> </w:t>
      </w:r>
      <w:r>
        <w:t>(i.e.,</w:t>
      </w:r>
      <w:r>
        <w:rPr>
          <w:spacing w:val="-4"/>
        </w:rPr>
        <w:t xml:space="preserve"> </w:t>
      </w:r>
      <w:r>
        <w:t>the missing participant was in Pay-Status).</w:t>
      </w:r>
    </w:p>
    <w:p w:rsidR="001F3511" w:rsidP="00955823" w14:paraId="629CA65F" w14:textId="77777777">
      <w:pPr>
        <w:pStyle w:val="BodyText"/>
        <w:spacing w:before="98" w:after="120"/>
        <w:ind w:left="470"/>
      </w:pPr>
      <w:r>
        <w:t>Appendix</w:t>
      </w:r>
      <w:r>
        <w:rPr>
          <w:spacing w:val="-10"/>
        </w:rPr>
        <w:t xml:space="preserve"> </w:t>
      </w:r>
      <w:r>
        <w:t>3</w:t>
      </w:r>
      <w:r>
        <w:rPr>
          <w:spacing w:val="-8"/>
        </w:rPr>
        <w:t xml:space="preserve"> </w:t>
      </w:r>
      <w:r>
        <w:t>provides</w:t>
      </w:r>
      <w:r>
        <w:rPr>
          <w:spacing w:val="-8"/>
        </w:rPr>
        <w:t xml:space="preserve"> </w:t>
      </w:r>
      <w:r>
        <w:t>detailed</w:t>
      </w:r>
      <w:r>
        <w:rPr>
          <w:spacing w:val="-9"/>
        </w:rPr>
        <w:t xml:space="preserve"> </w:t>
      </w:r>
      <w:r>
        <w:t>information</w:t>
      </w:r>
      <w:r>
        <w:rPr>
          <w:spacing w:val="-9"/>
        </w:rPr>
        <w:t xml:space="preserve"> </w:t>
      </w:r>
      <w:r>
        <w:t>about</w:t>
      </w:r>
      <w:r>
        <w:rPr>
          <w:spacing w:val="-9"/>
        </w:rPr>
        <w:t xml:space="preserve"> </w:t>
      </w:r>
      <w:r>
        <w:t>how</w:t>
      </w:r>
      <w:r>
        <w:rPr>
          <w:spacing w:val="-8"/>
        </w:rPr>
        <w:t xml:space="preserve"> </w:t>
      </w:r>
      <w:r>
        <w:t>these</w:t>
      </w:r>
      <w:r>
        <w:rPr>
          <w:spacing w:val="-8"/>
        </w:rPr>
        <w:t xml:space="preserve"> </w:t>
      </w:r>
      <w:r>
        <w:t>calculations</w:t>
      </w:r>
      <w:r>
        <w:rPr>
          <w:spacing w:val="-9"/>
        </w:rPr>
        <w:t xml:space="preserve"> </w:t>
      </w:r>
      <w:r>
        <w:t>are</w:t>
      </w:r>
      <w:r>
        <w:rPr>
          <w:spacing w:val="-9"/>
        </w:rPr>
        <w:t xml:space="preserve"> </w:t>
      </w:r>
      <w:r>
        <w:rPr>
          <w:spacing w:val="-2"/>
        </w:rPr>
        <w:t>done.</w:t>
      </w:r>
    </w:p>
    <w:p w:rsidR="001F3511" w:rsidP="00955823" w14:paraId="629CA662" w14:textId="681CAE62">
      <w:pPr>
        <w:spacing w:after="120"/>
        <w:ind w:left="110"/>
        <w:rPr>
          <w:i/>
        </w:rPr>
      </w:pPr>
      <w:r>
        <w:rPr>
          <w:i/>
        </w:rPr>
        <w:t>Category</w:t>
      </w:r>
      <w:r>
        <w:rPr>
          <w:i/>
          <w:spacing w:val="-7"/>
        </w:rPr>
        <w:t xml:space="preserve"> </w:t>
      </w:r>
      <w:r>
        <w:rPr>
          <w:i/>
        </w:rPr>
        <w:t>3</w:t>
      </w:r>
      <w:r>
        <w:rPr>
          <w:i/>
          <w:spacing w:val="-8"/>
        </w:rPr>
        <w:t xml:space="preserve"> </w:t>
      </w:r>
      <w:r>
        <w:rPr>
          <w:i/>
        </w:rPr>
        <w:t>(Non</w:t>
      </w:r>
      <w:r>
        <w:rPr>
          <w:i/>
          <w:spacing w:val="-7"/>
        </w:rPr>
        <w:t xml:space="preserve"> </w:t>
      </w:r>
      <w:r w:rsidR="004B72FF">
        <w:rPr>
          <w:i/>
          <w:spacing w:val="-7"/>
        </w:rPr>
        <w:t>D</w:t>
      </w:r>
      <w:r>
        <w:rPr>
          <w:i/>
        </w:rPr>
        <w:t>e</w:t>
      </w:r>
      <w:r>
        <w:rPr>
          <w:i/>
          <w:spacing w:val="-8"/>
        </w:rPr>
        <w:t xml:space="preserve"> </w:t>
      </w:r>
      <w:r w:rsidR="002F50C5">
        <w:rPr>
          <w:i/>
          <w:spacing w:val="-8"/>
        </w:rPr>
        <w:t>M</w:t>
      </w:r>
      <w:r>
        <w:rPr>
          <w:i/>
        </w:rPr>
        <w:t>inimis</w:t>
      </w:r>
      <w:r>
        <w:rPr>
          <w:i/>
          <w:spacing w:val="-8"/>
        </w:rPr>
        <w:t xml:space="preserve"> </w:t>
      </w:r>
      <w:r>
        <w:rPr>
          <w:i/>
        </w:rPr>
        <w:t>benefit/Lump</w:t>
      </w:r>
      <w:r>
        <w:rPr>
          <w:i/>
          <w:spacing w:val="-7"/>
        </w:rPr>
        <w:t xml:space="preserve"> </w:t>
      </w:r>
      <w:r>
        <w:rPr>
          <w:i/>
        </w:rPr>
        <w:t>sum</w:t>
      </w:r>
      <w:r>
        <w:rPr>
          <w:i/>
          <w:spacing w:val="-7"/>
        </w:rPr>
        <w:t xml:space="preserve"> </w:t>
      </w:r>
      <w:r>
        <w:rPr>
          <w:i/>
          <w:spacing w:val="-2"/>
        </w:rPr>
        <w:t>available)</w:t>
      </w:r>
    </w:p>
    <w:p w:rsidR="001F3511" w:rsidP="00955823" w14:paraId="629CA663" w14:textId="77777777">
      <w:pPr>
        <w:pStyle w:val="BodyText"/>
        <w:spacing w:before="101" w:after="120"/>
        <w:ind w:left="110"/>
      </w:pPr>
      <w:r>
        <w:t>The</w:t>
      </w:r>
      <w:r>
        <w:rPr>
          <w:spacing w:val="-7"/>
        </w:rPr>
        <w:t xml:space="preserve"> </w:t>
      </w:r>
      <w:r>
        <w:t>Benefit</w:t>
      </w:r>
      <w:r>
        <w:rPr>
          <w:spacing w:val="-6"/>
        </w:rPr>
        <w:t xml:space="preserve"> </w:t>
      </w:r>
      <w:r>
        <w:t>Transfer</w:t>
      </w:r>
      <w:r>
        <w:rPr>
          <w:spacing w:val="-7"/>
        </w:rPr>
        <w:t xml:space="preserve"> </w:t>
      </w:r>
      <w:r>
        <w:t>Amount</w:t>
      </w:r>
      <w:r>
        <w:rPr>
          <w:spacing w:val="-7"/>
        </w:rPr>
        <w:t xml:space="preserve"> </w:t>
      </w:r>
      <w:r>
        <w:t>for</w:t>
      </w:r>
      <w:r>
        <w:rPr>
          <w:spacing w:val="-7"/>
        </w:rPr>
        <w:t xml:space="preserve"> </w:t>
      </w:r>
      <w:r>
        <w:t>a</w:t>
      </w:r>
      <w:r>
        <w:rPr>
          <w:spacing w:val="-7"/>
        </w:rPr>
        <w:t xml:space="preserve"> </w:t>
      </w:r>
      <w:r>
        <w:t>Category</w:t>
      </w:r>
      <w:r>
        <w:rPr>
          <w:spacing w:val="-6"/>
        </w:rPr>
        <w:t xml:space="preserve"> </w:t>
      </w:r>
      <w:r>
        <w:t>3</w:t>
      </w:r>
      <w:r>
        <w:rPr>
          <w:spacing w:val="-7"/>
        </w:rPr>
        <w:t xml:space="preserve"> </w:t>
      </w:r>
      <w:r>
        <w:t>participant</w:t>
      </w:r>
      <w:r>
        <w:rPr>
          <w:spacing w:val="-7"/>
        </w:rPr>
        <w:t xml:space="preserve"> </w:t>
      </w:r>
      <w:r>
        <w:t>is</w:t>
      </w:r>
      <w:r>
        <w:rPr>
          <w:spacing w:val="-7"/>
        </w:rPr>
        <w:t xml:space="preserve"> </w:t>
      </w:r>
      <w:r>
        <w:t>whichever</w:t>
      </w:r>
      <w:r>
        <w:rPr>
          <w:spacing w:val="-7"/>
        </w:rPr>
        <w:t xml:space="preserve"> </w:t>
      </w:r>
      <w:r>
        <w:t>is</w:t>
      </w:r>
      <w:r>
        <w:rPr>
          <w:spacing w:val="-6"/>
        </w:rPr>
        <w:t xml:space="preserve"> </w:t>
      </w:r>
      <w:r>
        <w:rPr>
          <w:spacing w:val="-2"/>
        </w:rPr>
        <w:t>greater:</w:t>
      </w:r>
    </w:p>
    <w:p w:rsidR="001F3511" w:rsidP="00955823" w14:paraId="629CA664" w14:textId="77777777">
      <w:pPr>
        <w:pStyle w:val="ListParagraph"/>
        <w:numPr>
          <w:ilvl w:val="0"/>
          <w:numId w:val="9"/>
        </w:numPr>
        <w:tabs>
          <w:tab w:val="left" w:pos="829"/>
          <w:tab w:val="left" w:pos="830"/>
        </w:tabs>
        <w:spacing w:after="120"/>
        <w:ind w:left="829" w:hanging="361"/>
      </w:pPr>
      <w:r>
        <w:t>The</w:t>
      </w:r>
      <w:r>
        <w:rPr>
          <w:spacing w:val="-10"/>
        </w:rPr>
        <w:t xml:space="preserve"> </w:t>
      </w:r>
      <w:r>
        <w:t>amount</w:t>
      </w:r>
      <w:r>
        <w:rPr>
          <w:spacing w:val="-6"/>
        </w:rPr>
        <w:t xml:space="preserve"> </w:t>
      </w:r>
      <w:r>
        <w:t>that</w:t>
      </w:r>
      <w:r>
        <w:rPr>
          <w:spacing w:val="-7"/>
        </w:rPr>
        <w:t xml:space="preserve"> </w:t>
      </w:r>
      <w:r>
        <w:t>would</w:t>
      </w:r>
      <w:r>
        <w:rPr>
          <w:spacing w:val="-5"/>
        </w:rPr>
        <w:t xml:space="preserve"> </w:t>
      </w:r>
      <w:r>
        <w:t>apply</w:t>
      </w:r>
      <w:r>
        <w:rPr>
          <w:spacing w:val="-7"/>
        </w:rPr>
        <w:t xml:space="preserve"> </w:t>
      </w:r>
      <w:r>
        <w:t>if</w:t>
      </w:r>
      <w:r>
        <w:rPr>
          <w:spacing w:val="-6"/>
        </w:rPr>
        <w:t xml:space="preserve"> </w:t>
      </w:r>
      <w:r>
        <w:t>the</w:t>
      </w:r>
      <w:r>
        <w:rPr>
          <w:spacing w:val="-6"/>
        </w:rPr>
        <w:t xml:space="preserve"> </w:t>
      </w:r>
      <w:r>
        <w:t>participant</w:t>
      </w:r>
      <w:r>
        <w:rPr>
          <w:spacing w:val="-6"/>
        </w:rPr>
        <w:t xml:space="preserve"> </w:t>
      </w:r>
      <w:r>
        <w:t>was</w:t>
      </w:r>
      <w:r>
        <w:rPr>
          <w:spacing w:val="-7"/>
        </w:rPr>
        <w:t xml:space="preserve"> </w:t>
      </w:r>
      <w:r>
        <w:t>in</w:t>
      </w:r>
      <w:r>
        <w:rPr>
          <w:spacing w:val="-6"/>
        </w:rPr>
        <w:t xml:space="preserve"> </w:t>
      </w:r>
      <w:r>
        <w:t>Category</w:t>
      </w:r>
      <w:r>
        <w:rPr>
          <w:spacing w:val="-7"/>
        </w:rPr>
        <w:t xml:space="preserve"> </w:t>
      </w:r>
      <w:r>
        <w:t>1,</w:t>
      </w:r>
      <w:r>
        <w:rPr>
          <w:spacing w:val="-24"/>
        </w:rPr>
        <w:t xml:space="preserve"> </w:t>
      </w:r>
      <w:r>
        <w:rPr>
          <w:spacing w:val="-5"/>
        </w:rPr>
        <w:t>or</w:t>
      </w:r>
    </w:p>
    <w:p w:rsidR="001F3511" w:rsidP="00955823" w14:paraId="629CA665" w14:textId="77777777">
      <w:pPr>
        <w:pStyle w:val="ListParagraph"/>
        <w:numPr>
          <w:ilvl w:val="0"/>
          <w:numId w:val="9"/>
        </w:numPr>
        <w:tabs>
          <w:tab w:val="left" w:pos="829"/>
          <w:tab w:val="left" w:pos="830"/>
        </w:tabs>
        <w:spacing w:before="100" w:after="120"/>
        <w:ind w:left="829" w:hanging="361"/>
      </w:pPr>
      <w:r>
        <w:t>The</w:t>
      </w:r>
      <w:r>
        <w:rPr>
          <w:spacing w:val="-11"/>
        </w:rPr>
        <w:t xml:space="preserve"> </w:t>
      </w:r>
      <w:r>
        <w:t>amount</w:t>
      </w:r>
      <w:r>
        <w:rPr>
          <w:spacing w:val="-6"/>
        </w:rPr>
        <w:t xml:space="preserve"> </w:t>
      </w:r>
      <w:r>
        <w:t>that</w:t>
      </w:r>
      <w:r>
        <w:rPr>
          <w:spacing w:val="-7"/>
        </w:rPr>
        <w:t xml:space="preserve"> </w:t>
      </w:r>
      <w:r>
        <w:t>would</w:t>
      </w:r>
      <w:r>
        <w:rPr>
          <w:spacing w:val="-6"/>
        </w:rPr>
        <w:t xml:space="preserve"> </w:t>
      </w:r>
      <w:r>
        <w:t>apply</w:t>
      </w:r>
      <w:r>
        <w:rPr>
          <w:spacing w:val="-7"/>
        </w:rPr>
        <w:t xml:space="preserve"> </w:t>
      </w:r>
      <w:r>
        <w:t>if</w:t>
      </w:r>
      <w:r>
        <w:rPr>
          <w:spacing w:val="-6"/>
        </w:rPr>
        <w:t xml:space="preserve"> </w:t>
      </w:r>
      <w:r>
        <w:t>the</w:t>
      </w:r>
      <w:r>
        <w:rPr>
          <w:spacing w:val="-7"/>
        </w:rPr>
        <w:t xml:space="preserve"> </w:t>
      </w:r>
      <w:r>
        <w:t>participant</w:t>
      </w:r>
      <w:r>
        <w:rPr>
          <w:spacing w:val="-7"/>
        </w:rPr>
        <w:t xml:space="preserve"> </w:t>
      </w:r>
      <w:r>
        <w:t>was</w:t>
      </w:r>
      <w:r>
        <w:rPr>
          <w:spacing w:val="-7"/>
        </w:rPr>
        <w:t xml:space="preserve"> </w:t>
      </w:r>
      <w:r>
        <w:t>in</w:t>
      </w:r>
      <w:r>
        <w:rPr>
          <w:spacing w:val="-6"/>
        </w:rPr>
        <w:t xml:space="preserve"> </w:t>
      </w:r>
      <w:r>
        <w:t>Category</w:t>
      </w:r>
      <w:r>
        <w:rPr>
          <w:spacing w:val="-24"/>
        </w:rPr>
        <w:t xml:space="preserve"> </w:t>
      </w:r>
      <w:r>
        <w:rPr>
          <w:spacing w:val="-5"/>
        </w:rPr>
        <w:t>2.</w:t>
      </w:r>
    </w:p>
    <w:p w:rsidR="001F3511" w:rsidP="00955823" w14:paraId="629CA667" w14:textId="77777777">
      <w:pPr>
        <w:pStyle w:val="BodyText"/>
        <w:spacing w:after="120"/>
        <w:rPr>
          <w:sz w:val="20"/>
        </w:rPr>
      </w:pPr>
    </w:p>
    <w:p w:rsidR="001F3511" w:rsidP="00955823" w14:paraId="629CA66E" w14:textId="48C72FD0">
      <w:pPr>
        <w:spacing w:before="85" w:after="120"/>
        <w:rPr>
          <w:sz w:val="20"/>
        </w:rPr>
        <w:sectPr w:rsidSect="00BC0041">
          <w:pgSz w:w="12240" w:h="15840"/>
          <w:pgMar w:top="1280" w:right="1080" w:bottom="1200" w:left="1240" w:header="791" w:footer="1010" w:gutter="0"/>
          <w:cols w:space="720"/>
        </w:sectPr>
      </w:pPr>
    </w:p>
    <w:p w:rsidR="001F3511" w:rsidP="00955823" w14:paraId="629CA66F" w14:textId="3A4EF961">
      <w:pPr>
        <w:pStyle w:val="BodyText"/>
        <w:spacing w:before="48" w:after="120" w:line="237" w:lineRule="auto"/>
        <w:ind w:left="110" w:right="408"/>
        <w:jc w:val="both"/>
      </w:pPr>
      <w:bookmarkStart w:id="33" w:name="_bookmark3"/>
      <w:bookmarkEnd w:id="33"/>
      <w:r>
        <w:t>Unless</w:t>
      </w:r>
      <w:r>
        <w:rPr>
          <w:spacing w:val="-4"/>
        </w:rPr>
        <w:t xml:space="preserve"> </w:t>
      </w:r>
      <w:r>
        <w:t>the</w:t>
      </w:r>
      <w:r>
        <w:rPr>
          <w:spacing w:val="-3"/>
        </w:rPr>
        <w:t xml:space="preserve"> </w:t>
      </w:r>
      <w:r>
        <w:t>instructions</w:t>
      </w:r>
      <w:r>
        <w:rPr>
          <w:spacing w:val="-2"/>
        </w:rPr>
        <w:t xml:space="preserve"> </w:t>
      </w:r>
      <w:r>
        <w:t>below</w:t>
      </w:r>
      <w:r>
        <w:rPr>
          <w:spacing w:val="-4"/>
        </w:rPr>
        <w:t xml:space="preserve"> </w:t>
      </w:r>
      <w:r>
        <w:t>indicate</w:t>
      </w:r>
      <w:r>
        <w:rPr>
          <w:spacing w:val="-3"/>
        </w:rPr>
        <w:t xml:space="preserve"> </w:t>
      </w:r>
      <w:r>
        <w:t>that</w:t>
      </w:r>
      <w:r>
        <w:rPr>
          <w:spacing w:val="-4"/>
        </w:rPr>
        <w:t xml:space="preserve"> </w:t>
      </w:r>
      <w:r>
        <w:t>an</w:t>
      </w:r>
      <w:r>
        <w:rPr>
          <w:spacing w:val="-3"/>
        </w:rPr>
        <w:t xml:space="preserve"> </w:t>
      </w:r>
      <w:r>
        <w:t>item</w:t>
      </w:r>
      <w:r>
        <w:rPr>
          <w:spacing w:val="-3"/>
        </w:rPr>
        <w:t xml:space="preserve"> </w:t>
      </w:r>
      <w:r>
        <w:t>may</w:t>
      </w:r>
      <w:r>
        <w:rPr>
          <w:spacing w:val="-4"/>
        </w:rPr>
        <w:t xml:space="preserve"> </w:t>
      </w:r>
      <w:r>
        <w:t>be</w:t>
      </w:r>
      <w:r>
        <w:rPr>
          <w:spacing w:val="-3"/>
        </w:rPr>
        <w:t xml:space="preserve"> </w:t>
      </w:r>
      <w:r>
        <w:t>omitted,</w:t>
      </w:r>
      <w:r>
        <w:rPr>
          <w:spacing w:val="-4"/>
        </w:rPr>
        <w:t xml:space="preserve"> </w:t>
      </w:r>
      <w:r>
        <w:t>all</w:t>
      </w:r>
      <w:r>
        <w:rPr>
          <w:spacing w:val="-4"/>
        </w:rPr>
        <w:t xml:space="preserve"> </w:t>
      </w:r>
      <w:r>
        <w:t>of</w:t>
      </w:r>
      <w:r>
        <w:rPr>
          <w:spacing w:val="-3"/>
        </w:rPr>
        <w:t xml:space="preserve"> </w:t>
      </w:r>
      <w:r>
        <w:t>the</w:t>
      </w:r>
      <w:r>
        <w:rPr>
          <w:spacing w:val="-2"/>
        </w:rPr>
        <w:t xml:space="preserve"> </w:t>
      </w:r>
      <w:r>
        <w:t>following</w:t>
      </w:r>
      <w:r>
        <w:rPr>
          <w:spacing w:val="-4"/>
        </w:rPr>
        <w:t xml:space="preserve"> </w:t>
      </w:r>
      <w:r>
        <w:t>information</w:t>
      </w:r>
      <w:r>
        <w:rPr>
          <w:spacing w:val="-3"/>
        </w:rPr>
        <w:t xml:space="preserve"> </w:t>
      </w:r>
      <w:r>
        <w:t>must be reported.</w:t>
      </w:r>
      <w:r>
        <w:rPr>
          <w:spacing w:val="40"/>
        </w:rPr>
        <w:t xml:space="preserve"> </w:t>
      </w:r>
      <w:r>
        <w:t>If you are filling out the form by hand, please print all information in uppercase.</w:t>
      </w:r>
    </w:p>
    <w:p w:rsidR="001F3511" w:rsidP="00955823" w14:paraId="629CA671" w14:textId="77777777">
      <w:pPr>
        <w:pStyle w:val="BodyText"/>
        <w:spacing w:before="10" w:after="120"/>
        <w:rPr>
          <w:sz w:val="19"/>
        </w:rPr>
      </w:pPr>
    </w:p>
    <w:p w:rsidR="001F3511" w:rsidP="00955823" w14:paraId="629CA672" w14:textId="77777777">
      <w:pPr>
        <w:pStyle w:val="Heading1"/>
        <w:spacing w:after="120"/>
        <w:jc w:val="both"/>
      </w:pPr>
      <w:bookmarkStart w:id="34" w:name="Amended_filings"/>
      <w:bookmarkEnd w:id="34"/>
      <w:r>
        <w:rPr>
          <w:spacing w:val="-2"/>
        </w:rPr>
        <w:t>Amended</w:t>
      </w:r>
      <w:r>
        <w:rPr>
          <w:spacing w:val="1"/>
        </w:rPr>
        <w:t xml:space="preserve"> </w:t>
      </w:r>
      <w:r>
        <w:rPr>
          <w:spacing w:val="-2"/>
        </w:rPr>
        <w:t>filings</w:t>
      </w:r>
    </w:p>
    <w:p w:rsidR="001F3511" w:rsidP="00955823" w14:paraId="629CA673" w14:textId="216AD451">
      <w:pPr>
        <w:pStyle w:val="BodyText"/>
        <w:spacing w:before="101" w:after="120"/>
        <w:ind w:left="110" w:right="856"/>
        <w:jc w:val="both"/>
      </w:pPr>
      <w:r>
        <w:t>When</w:t>
      </w:r>
      <w:r>
        <w:rPr>
          <w:spacing w:val="-1"/>
        </w:rPr>
        <w:t xml:space="preserve"> </w:t>
      </w:r>
      <w:r>
        <w:t>amending</w:t>
      </w:r>
      <w:r>
        <w:rPr>
          <w:spacing w:val="-1"/>
        </w:rPr>
        <w:t xml:space="preserve"> </w:t>
      </w:r>
      <w:r>
        <w:t>a</w:t>
      </w:r>
      <w:r>
        <w:rPr>
          <w:spacing w:val="-1"/>
        </w:rPr>
        <w:t xml:space="preserve"> </w:t>
      </w:r>
      <w:r>
        <w:t>Missing Participants Filing,</w:t>
      </w:r>
      <w:r>
        <w:rPr>
          <w:spacing w:val="-1"/>
        </w:rPr>
        <w:t xml:space="preserve"> </w:t>
      </w:r>
      <w:r>
        <w:t>Schedules A</w:t>
      </w:r>
      <w:r>
        <w:rPr>
          <w:spacing w:val="-1"/>
        </w:rPr>
        <w:t xml:space="preserve"> </w:t>
      </w:r>
      <w:r>
        <w:t>and B of the</w:t>
      </w:r>
      <w:r>
        <w:rPr>
          <w:spacing w:val="-1"/>
        </w:rPr>
        <w:t xml:space="preserve"> </w:t>
      </w:r>
      <w:r>
        <w:t>amended filing must contain complete</w:t>
      </w:r>
      <w:r>
        <w:rPr>
          <w:spacing w:val="-4"/>
        </w:rPr>
        <w:t xml:space="preserve"> </w:t>
      </w:r>
      <w:r>
        <w:t>information</w:t>
      </w:r>
      <w:r>
        <w:rPr>
          <w:spacing w:val="-4"/>
        </w:rPr>
        <w:t xml:space="preserve"> </w:t>
      </w:r>
      <w:r>
        <w:t>for</w:t>
      </w:r>
      <w:r>
        <w:rPr>
          <w:spacing w:val="-3"/>
        </w:rPr>
        <w:t xml:space="preserve"> </w:t>
      </w:r>
      <w:r>
        <w:t>all</w:t>
      </w:r>
      <w:r>
        <w:rPr>
          <w:spacing w:val="-4"/>
        </w:rPr>
        <w:t xml:space="preserve"> </w:t>
      </w:r>
      <w:r>
        <w:t>missing</w:t>
      </w:r>
      <w:r>
        <w:rPr>
          <w:spacing w:val="-3"/>
        </w:rPr>
        <w:t xml:space="preserve"> </w:t>
      </w:r>
      <w:r>
        <w:t>distributees</w:t>
      </w:r>
      <w:r w:rsidR="007D7B15">
        <w:t>, including an amended filing code</w:t>
      </w:r>
      <w:r>
        <w:t>.</w:t>
      </w:r>
      <w:r>
        <w:rPr>
          <w:spacing w:val="-3"/>
        </w:rPr>
        <w:t xml:space="preserve"> </w:t>
      </w:r>
      <w:r>
        <w:t>For</w:t>
      </w:r>
      <w:r>
        <w:rPr>
          <w:spacing w:val="-4"/>
        </w:rPr>
        <w:t xml:space="preserve"> </w:t>
      </w:r>
      <w:r>
        <w:t>example,</w:t>
      </w:r>
      <w:r>
        <w:rPr>
          <w:spacing w:val="-4"/>
        </w:rPr>
        <w:t xml:space="preserve"> </w:t>
      </w:r>
      <w:r>
        <w:t>if</w:t>
      </w:r>
      <w:r>
        <w:rPr>
          <w:spacing w:val="-3"/>
        </w:rPr>
        <w:t xml:space="preserve"> </w:t>
      </w:r>
      <w:r>
        <w:t>you</w:t>
      </w:r>
      <w:r>
        <w:rPr>
          <w:spacing w:val="-4"/>
        </w:rPr>
        <w:t xml:space="preserve"> </w:t>
      </w:r>
      <w:r>
        <w:t>report</w:t>
      </w:r>
      <w:r>
        <w:rPr>
          <w:spacing w:val="-3"/>
        </w:rPr>
        <w:t xml:space="preserve"> </w:t>
      </w:r>
      <w:r>
        <w:t>three</w:t>
      </w:r>
      <w:r>
        <w:rPr>
          <w:spacing w:val="-4"/>
        </w:rPr>
        <w:t xml:space="preserve"> </w:t>
      </w:r>
      <w:r>
        <w:t>individuals</w:t>
      </w:r>
      <w:r>
        <w:rPr>
          <w:spacing w:val="-2"/>
        </w:rPr>
        <w:t xml:space="preserve"> </w:t>
      </w:r>
      <w:r>
        <w:t>on</w:t>
      </w:r>
      <w:r>
        <w:rPr>
          <w:spacing w:val="-4"/>
        </w:rPr>
        <w:t xml:space="preserve"> </w:t>
      </w:r>
      <w:r>
        <w:t>the original Schedule B, and subsequently discover that:</w:t>
      </w:r>
    </w:p>
    <w:p w:rsidR="001F3511" w:rsidP="00955823" w14:paraId="629CA674" w14:textId="77777777">
      <w:pPr>
        <w:pStyle w:val="ListParagraph"/>
        <w:numPr>
          <w:ilvl w:val="0"/>
          <w:numId w:val="11"/>
        </w:numPr>
        <w:tabs>
          <w:tab w:val="left" w:pos="469"/>
          <w:tab w:val="left" w:pos="470"/>
        </w:tabs>
        <w:spacing w:after="120"/>
        <w:ind w:right="951"/>
      </w:pPr>
      <w:r>
        <w:t>One</w:t>
      </w:r>
      <w:r>
        <w:rPr>
          <w:spacing w:val="-3"/>
        </w:rPr>
        <w:t xml:space="preserve"> </w:t>
      </w:r>
      <w:r>
        <w:t>missing</w:t>
      </w:r>
      <w:r>
        <w:rPr>
          <w:spacing w:val="-3"/>
        </w:rPr>
        <w:t xml:space="preserve"> </w:t>
      </w:r>
      <w:r>
        <w:t>participant</w:t>
      </w:r>
      <w:r>
        <w:rPr>
          <w:spacing w:val="-4"/>
        </w:rPr>
        <w:t xml:space="preserve"> </w:t>
      </w:r>
      <w:r>
        <w:t>was</w:t>
      </w:r>
      <w:r>
        <w:rPr>
          <w:spacing w:val="-4"/>
        </w:rPr>
        <w:t xml:space="preserve"> </w:t>
      </w:r>
      <w:r>
        <w:t>inadvertently</w:t>
      </w:r>
      <w:r>
        <w:rPr>
          <w:spacing w:val="-4"/>
        </w:rPr>
        <w:t xml:space="preserve"> </w:t>
      </w:r>
      <w:r>
        <w:t>omitted,</w:t>
      </w:r>
      <w:r>
        <w:rPr>
          <w:spacing w:val="-2"/>
        </w:rPr>
        <w:t xml:space="preserve"> </w:t>
      </w:r>
      <w:r>
        <w:t>the</w:t>
      </w:r>
      <w:r>
        <w:rPr>
          <w:spacing w:val="-4"/>
        </w:rPr>
        <w:t xml:space="preserve"> </w:t>
      </w:r>
      <w:r>
        <w:t>Schedule</w:t>
      </w:r>
      <w:r>
        <w:rPr>
          <w:spacing w:val="-2"/>
        </w:rPr>
        <w:t xml:space="preserve"> </w:t>
      </w:r>
      <w:r>
        <w:t>B</w:t>
      </w:r>
      <w:r>
        <w:rPr>
          <w:spacing w:val="-3"/>
        </w:rPr>
        <w:t xml:space="preserve"> </w:t>
      </w:r>
      <w:r>
        <w:t>for</w:t>
      </w:r>
      <w:r>
        <w:rPr>
          <w:spacing w:val="-4"/>
        </w:rPr>
        <w:t xml:space="preserve"> </w:t>
      </w:r>
      <w:r>
        <w:t>the</w:t>
      </w:r>
      <w:r>
        <w:rPr>
          <w:spacing w:val="-3"/>
        </w:rPr>
        <w:t xml:space="preserve"> </w:t>
      </w:r>
      <w:r>
        <w:t>amended</w:t>
      </w:r>
      <w:r>
        <w:rPr>
          <w:spacing w:val="-3"/>
        </w:rPr>
        <w:t xml:space="preserve"> </w:t>
      </w:r>
      <w:r>
        <w:t>filing</w:t>
      </w:r>
      <w:r>
        <w:rPr>
          <w:spacing w:val="-3"/>
        </w:rPr>
        <w:t xml:space="preserve"> </w:t>
      </w:r>
      <w:r>
        <w:t>must contain complete data on all four missing</w:t>
      </w:r>
      <w:r>
        <w:rPr>
          <w:spacing w:val="-6"/>
        </w:rPr>
        <w:t xml:space="preserve"> </w:t>
      </w:r>
      <w:r>
        <w:t>participants.</w:t>
      </w:r>
    </w:p>
    <w:p w:rsidR="001F3511" w:rsidP="00955823" w14:paraId="629CA675" w14:textId="77777777">
      <w:pPr>
        <w:pStyle w:val="ListParagraph"/>
        <w:numPr>
          <w:ilvl w:val="0"/>
          <w:numId w:val="11"/>
        </w:numPr>
        <w:tabs>
          <w:tab w:val="left" w:pos="469"/>
          <w:tab w:val="left" w:pos="470"/>
        </w:tabs>
        <w:spacing w:before="100" w:after="120"/>
        <w:ind w:right="392"/>
      </w:pPr>
      <w:r>
        <w:t>One</w:t>
      </w:r>
      <w:r>
        <w:rPr>
          <w:spacing w:val="-3"/>
        </w:rPr>
        <w:t xml:space="preserve"> </w:t>
      </w:r>
      <w:r>
        <w:t>previously</w:t>
      </w:r>
      <w:r>
        <w:rPr>
          <w:spacing w:val="-3"/>
        </w:rPr>
        <w:t xml:space="preserve"> </w:t>
      </w:r>
      <w:r>
        <w:t>reported</w:t>
      </w:r>
      <w:r>
        <w:rPr>
          <w:spacing w:val="-3"/>
        </w:rPr>
        <w:t xml:space="preserve"> </w:t>
      </w:r>
      <w:r>
        <w:t>participant</w:t>
      </w:r>
      <w:r>
        <w:rPr>
          <w:spacing w:val="-3"/>
        </w:rPr>
        <w:t xml:space="preserve"> </w:t>
      </w:r>
      <w:r>
        <w:t>is</w:t>
      </w:r>
      <w:r>
        <w:rPr>
          <w:spacing w:val="-2"/>
        </w:rPr>
        <w:t xml:space="preserve"> </w:t>
      </w:r>
      <w:r>
        <w:t>not</w:t>
      </w:r>
      <w:r>
        <w:rPr>
          <w:spacing w:val="-3"/>
        </w:rPr>
        <w:t xml:space="preserve"> </w:t>
      </w:r>
      <w:r>
        <w:t>entitled</w:t>
      </w:r>
      <w:r>
        <w:rPr>
          <w:spacing w:val="-3"/>
        </w:rPr>
        <w:t xml:space="preserve"> </w:t>
      </w:r>
      <w:r>
        <w:t>to</w:t>
      </w:r>
      <w:r>
        <w:rPr>
          <w:spacing w:val="-1"/>
        </w:rPr>
        <w:t xml:space="preserve"> </w:t>
      </w:r>
      <w:r>
        <w:t>a</w:t>
      </w:r>
      <w:r>
        <w:rPr>
          <w:spacing w:val="-3"/>
        </w:rPr>
        <w:t xml:space="preserve"> </w:t>
      </w:r>
      <w:r>
        <w:t>benefit,</w:t>
      </w:r>
      <w:r>
        <w:rPr>
          <w:spacing w:val="-3"/>
        </w:rPr>
        <w:t xml:space="preserve"> </w:t>
      </w:r>
      <w:r>
        <w:t>the</w:t>
      </w:r>
      <w:r>
        <w:rPr>
          <w:spacing w:val="-3"/>
        </w:rPr>
        <w:t xml:space="preserve"> </w:t>
      </w:r>
      <w:r>
        <w:t>Schedule</w:t>
      </w:r>
      <w:r>
        <w:rPr>
          <w:spacing w:val="-3"/>
        </w:rPr>
        <w:t xml:space="preserve"> </w:t>
      </w:r>
      <w:r>
        <w:t>B</w:t>
      </w:r>
      <w:r>
        <w:rPr>
          <w:spacing w:val="-3"/>
        </w:rPr>
        <w:t xml:space="preserve"> </w:t>
      </w:r>
      <w:r>
        <w:t>for</w:t>
      </w:r>
      <w:r>
        <w:rPr>
          <w:spacing w:val="-3"/>
        </w:rPr>
        <w:t xml:space="preserve"> </w:t>
      </w:r>
      <w:r>
        <w:t>the</w:t>
      </w:r>
      <w:r>
        <w:rPr>
          <w:spacing w:val="-3"/>
        </w:rPr>
        <w:t xml:space="preserve"> </w:t>
      </w:r>
      <w:r>
        <w:t>amended</w:t>
      </w:r>
      <w:r>
        <w:rPr>
          <w:spacing w:val="-3"/>
        </w:rPr>
        <w:t xml:space="preserve"> </w:t>
      </w:r>
      <w:r>
        <w:t>filing must contain complete data on the other two missing</w:t>
      </w:r>
      <w:r>
        <w:rPr>
          <w:spacing w:val="-14"/>
        </w:rPr>
        <w:t xml:space="preserve"> </w:t>
      </w:r>
      <w:r>
        <w:t>participants.</w:t>
      </w:r>
    </w:p>
    <w:p w:rsidR="001F3511" w:rsidP="00955823" w14:paraId="629CA676" w14:textId="77777777">
      <w:pPr>
        <w:pStyle w:val="BodyText"/>
        <w:spacing w:before="101" w:after="120"/>
        <w:ind w:left="109" w:right="378"/>
      </w:pPr>
      <w:r>
        <w:t>If</w:t>
      </w:r>
      <w:r>
        <w:rPr>
          <w:spacing w:val="-3"/>
        </w:rPr>
        <w:t xml:space="preserve"> </w:t>
      </w:r>
      <w:r>
        <w:t>you</w:t>
      </w:r>
      <w:r>
        <w:rPr>
          <w:spacing w:val="-3"/>
        </w:rPr>
        <w:t xml:space="preserve"> </w:t>
      </w:r>
      <w:r>
        <w:t>are</w:t>
      </w:r>
      <w:r>
        <w:rPr>
          <w:spacing w:val="-3"/>
        </w:rPr>
        <w:t xml:space="preserve"> </w:t>
      </w:r>
      <w:r>
        <w:t>amending</w:t>
      </w:r>
      <w:r>
        <w:rPr>
          <w:spacing w:val="-3"/>
        </w:rPr>
        <w:t xml:space="preserve"> </w:t>
      </w:r>
      <w:r>
        <w:t>a</w:t>
      </w:r>
      <w:r>
        <w:rPr>
          <w:spacing w:val="-3"/>
        </w:rPr>
        <w:t xml:space="preserve"> </w:t>
      </w:r>
      <w:r>
        <w:t>filing</w:t>
      </w:r>
      <w:r>
        <w:rPr>
          <w:spacing w:val="-3"/>
        </w:rPr>
        <w:t xml:space="preserve"> </w:t>
      </w:r>
      <w:r>
        <w:t>for</w:t>
      </w:r>
      <w:r>
        <w:rPr>
          <w:spacing w:val="-3"/>
        </w:rPr>
        <w:t xml:space="preserve"> </w:t>
      </w:r>
      <w:r>
        <w:t>a</w:t>
      </w:r>
      <w:r>
        <w:rPr>
          <w:spacing w:val="-3"/>
        </w:rPr>
        <w:t xml:space="preserve"> </w:t>
      </w:r>
      <w:r>
        <w:t>post-2017</w:t>
      </w:r>
      <w:r>
        <w:rPr>
          <w:spacing w:val="-3"/>
        </w:rPr>
        <w:t xml:space="preserve"> </w:t>
      </w:r>
      <w:r>
        <w:t>plan</w:t>
      </w:r>
      <w:r>
        <w:rPr>
          <w:spacing w:val="-2"/>
        </w:rPr>
        <w:t xml:space="preserve"> </w:t>
      </w:r>
      <w:r>
        <w:t>termination,</w:t>
      </w:r>
      <w:r>
        <w:rPr>
          <w:spacing w:val="-2"/>
        </w:rPr>
        <w:t xml:space="preserve"> </w:t>
      </w:r>
      <w:r>
        <w:t>check</w:t>
      </w:r>
      <w:r>
        <w:rPr>
          <w:spacing w:val="-2"/>
        </w:rPr>
        <w:t xml:space="preserve"> </w:t>
      </w:r>
      <w:r>
        <w:t>the</w:t>
      </w:r>
      <w:r>
        <w:rPr>
          <w:spacing w:val="-2"/>
        </w:rPr>
        <w:t xml:space="preserve"> </w:t>
      </w:r>
      <w:r>
        <w:t>box</w:t>
      </w:r>
      <w:r>
        <w:rPr>
          <w:spacing w:val="-2"/>
        </w:rPr>
        <w:t xml:space="preserve"> </w:t>
      </w:r>
      <w:r>
        <w:t>at</w:t>
      </w:r>
      <w:r>
        <w:rPr>
          <w:spacing w:val="-2"/>
        </w:rPr>
        <w:t xml:space="preserve"> </w:t>
      </w:r>
      <w:r>
        <w:t>the</w:t>
      </w:r>
      <w:r>
        <w:rPr>
          <w:spacing w:val="-2"/>
        </w:rPr>
        <w:t xml:space="preserve"> </w:t>
      </w:r>
      <w:r>
        <w:t>top</w:t>
      </w:r>
      <w:r>
        <w:rPr>
          <w:spacing w:val="-3"/>
        </w:rPr>
        <w:t xml:space="preserve"> </w:t>
      </w:r>
      <w:r>
        <w:t>of</w:t>
      </w:r>
      <w:r>
        <w:rPr>
          <w:spacing w:val="-2"/>
        </w:rPr>
        <w:t xml:space="preserve"> </w:t>
      </w:r>
      <w:r>
        <w:t>the</w:t>
      </w:r>
      <w:r>
        <w:rPr>
          <w:spacing w:val="-3"/>
        </w:rPr>
        <w:t xml:space="preserve"> </w:t>
      </w:r>
      <w:r>
        <w:t>form.</w:t>
      </w:r>
      <w:r>
        <w:rPr>
          <w:spacing w:val="-2"/>
        </w:rPr>
        <w:t xml:space="preserve"> </w:t>
      </w:r>
      <w:r>
        <w:t>If</w:t>
      </w:r>
      <w:r>
        <w:rPr>
          <w:spacing w:val="-3"/>
        </w:rPr>
        <w:t xml:space="preserve"> </w:t>
      </w:r>
      <w:r>
        <w:t>you need to amend a filing for a plan that terminated before January 1, 2018, do not use this form. Rather, use the pre-2018 forms available on PBGC’s website.</w:t>
      </w:r>
    </w:p>
    <w:p w:rsidR="001F3511" w:rsidP="00955823" w14:paraId="629CA678" w14:textId="77777777">
      <w:pPr>
        <w:pStyle w:val="BodyText"/>
        <w:spacing w:before="3" w:after="120"/>
        <w:rPr>
          <w:sz w:val="16"/>
        </w:rPr>
      </w:pPr>
    </w:p>
    <w:p w:rsidR="001F3511" w:rsidP="00955823" w14:paraId="629CA679" w14:textId="77777777">
      <w:pPr>
        <w:pStyle w:val="Heading1"/>
        <w:spacing w:after="120"/>
      </w:pPr>
      <w:bookmarkStart w:id="35" w:name="Part_I_—_General_Information"/>
      <w:bookmarkEnd w:id="35"/>
      <w:r>
        <w:t>Part</w:t>
      </w:r>
      <w:r>
        <w:rPr>
          <w:spacing w:val="-7"/>
        </w:rPr>
        <w:t xml:space="preserve"> </w:t>
      </w:r>
      <w:r>
        <w:t>I</w:t>
      </w:r>
      <w:r>
        <w:rPr>
          <w:spacing w:val="-5"/>
        </w:rPr>
        <w:t xml:space="preserve"> </w:t>
      </w:r>
      <w:r>
        <w:t>—</w:t>
      </w:r>
      <w:r>
        <w:rPr>
          <w:spacing w:val="-5"/>
        </w:rPr>
        <w:t xml:space="preserve"> </w:t>
      </w:r>
      <w:r>
        <w:t>General</w:t>
      </w:r>
      <w:r>
        <w:rPr>
          <w:spacing w:val="-6"/>
        </w:rPr>
        <w:t xml:space="preserve"> </w:t>
      </w:r>
      <w:r>
        <w:rPr>
          <w:spacing w:val="-2"/>
        </w:rPr>
        <w:t>Information</w:t>
      </w:r>
    </w:p>
    <w:p w:rsidR="001F3511" w:rsidP="00955823" w14:paraId="629CA67A" w14:textId="77777777">
      <w:pPr>
        <w:pStyle w:val="ListParagraph"/>
        <w:numPr>
          <w:ilvl w:val="0"/>
          <w:numId w:val="8"/>
        </w:numPr>
        <w:tabs>
          <w:tab w:val="left" w:pos="382"/>
        </w:tabs>
        <w:spacing w:after="120"/>
      </w:pPr>
      <w:r>
        <w:t>Plan</w:t>
      </w:r>
      <w:r>
        <w:rPr>
          <w:spacing w:val="-10"/>
        </w:rPr>
        <w:t xml:space="preserve"> </w:t>
      </w:r>
      <w:r>
        <w:rPr>
          <w:spacing w:val="-2"/>
        </w:rPr>
        <w:t>information</w:t>
      </w:r>
    </w:p>
    <w:p w:rsidR="001F3511" w:rsidP="00955823" w14:paraId="629CA67B" w14:textId="64A57678">
      <w:pPr>
        <w:pStyle w:val="ListParagraph"/>
        <w:numPr>
          <w:ilvl w:val="1"/>
          <w:numId w:val="8"/>
        </w:numPr>
        <w:tabs>
          <w:tab w:val="left" w:pos="829"/>
          <w:tab w:val="left" w:pos="831"/>
        </w:tabs>
        <w:spacing w:before="101" w:after="120"/>
        <w:ind w:hanging="361"/>
      </w:pPr>
      <w:r>
        <w:t>Enter</w:t>
      </w:r>
      <w:r>
        <w:rPr>
          <w:spacing w:val="-3"/>
        </w:rPr>
        <w:t xml:space="preserve"> </w:t>
      </w:r>
      <w:r>
        <w:t>the</w:t>
      </w:r>
      <w:r>
        <w:rPr>
          <w:spacing w:val="-3"/>
        </w:rPr>
        <w:t xml:space="preserve"> </w:t>
      </w:r>
      <w:r>
        <w:t>complete</w:t>
      </w:r>
      <w:r>
        <w:rPr>
          <w:spacing w:val="-4"/>
        </w:rPr>
        <w:t xml:space="preserve"> </w:t>
      </w:r>
      <w:r>
        <w:t>name</w:t>
      </w:r>
      <w:r>
        <w:rPr>
          <w:spacing w:val="-3"/>
        </w:rPr>
        <w:t xml:space="preserve"> </w:t>
      </w:r>
      <w:r>
        <w:t>of</w:t>
      </w:r>
      <w:r>
        <w:rPr>
          <w:spacing w:val="-4"/>
        </w:rPr>
        <w:t xml:space="preserve"> </w:t>
      </w:r>
      <w:r>
        <w:t>the</w:t>
      </w:r>
      <w:r>
        <w:rPr>
          <w:spacing w:val="-3"/>
        </w:rPr>
        <w:t xml:space="preserve"> </w:t>
      </w:r>
      <w:r>
        <w:t>plan</w:t>
      </w:r>
      <w:r>
        <w:rPr>
          <w:spacing w:val="-3"/>
        </w:rPr>
        <w:t xml:space="preserve"> </w:t>
      </w:r>
      <w:r>
        <w:t>as</w:t>
      </w:r>
      <w:r>
        <w:rPr>
          <w:spacing w:val="-4"/>
        </w:rPr>
        <w:t xml:space="preserve"> </w:t>
      </w:r>
      <w:r>
        <w:t>it</w:t>
      </w:r>
      <w:r>
        <w:rPr>
          <w:spacing w:val="-4"/>
        </w:rPr>
        <w:t xml:space="preserve"> </w:t>
      </w:r>
      <w:r>
        <w:t>appears</w:t>
      </w:r>
      <w:r>
        <w:rPr>
          <w:spacing w:val="-4"/>
        </w:rPr>
        <w:t xml:space="preserve"> </w:t>
      </w:r>
      <w:r>
        <w:t>in</w:t>
      </w:r>
      <w:r>
        <w:rPr>
          <w:spacing w:val="-4"/>
        </w:rPr>
        <w:t xml:space="preserve"> </w:t>
      </w:r>
      <w:r w:rsidR="00E857D3">
        <w:t>the plan</w:t>
      </w:r>
      <w:r>
        <w:rPr>
          <w:spacing w:val="-6"/>
        </w:rPr>
        <w:t xml:space="preserve"> </w:t>
      </w:r>
      <w:r>
        <w:rPr>
          <w:spacing w:val="-2"/>
        </w:rPr>
        <w:t>document.</w:t>
      </w:r>
    </w:p>
    <w:p w:rsidR="001F3511" w:rsidP="00955823" w14:paraId="629CA67C" w14:textId="77777777">
      <w:pPr>
        <w:pStyle w:val="ListParagraph"/>
        <w:numPr>
          <w:ilvl w:val="1"/>
          <w:numId w:val="8"/>
        </w:numPr>
        <w:tabs>
          <w:tab w:val="left" w:pos="829"/>
          <w:tab w:val="left" w:pos="830"/>
        </w:tabs>
        <w:spacing w:before="102" w:after="120"/>
        <w:ind w:left="829" w:hanging="361"/>
      </w:pPr>
      <w:r>
        <w:t>Enter</w:t>
      </w:r>
      <w:r>
        <w:rPr>
          <w:spacing w:val="-13"/>
        </w:rPr>
        <w:t xml:space="preserve"> </w:t>
      </w:r>
      <w:r>
        <w:t>the</w:t>
      </w:r>
      <w:r>
        <w:rPr>
          <w:spacing w:val="-8"/>
        </w:rPr>
        <w:t xml:space="preserve"> </w:t>
      </w:r>
      <w:r>
        <w:t>Employer</w:t>
      </w:r>
      <w:r>
        <w:rPr>
          <w:spacing w:val="-9"/>
        </w:rPr>
        <w:t xml:space="preserve"> </w:t>
      </w:r>
      <w:r>
        <w:t>Identification</w:t>
      </w:r>
      <w:r>
        <w:rPr>
          <w:spacing w:val="-9"/>
        </w:rPr>
        <w:t xml:space="preserve"> </w:t>
      </w:r>
      <w:r>
        <w:t>Number</w:t>
      </w:r>
      <w:r>
        <w:rPr>
          <w:spacing w:val="-9"/>
        </w:rPr>
        <w:t xml:space="preserve"> </w:t>
      </w:r>
      <w:r>
        <w:t>and</w:t>
      </w:r>
      <w:r>
        <w:rPr>
          <w:spacing w:val="-8"/>
        </w:rPr>
        <w:t xml:space="preserve"> </w:t>
      </w:r>
      <w:r>
        <w:t>the</w:t>
      </w:r>
      <w:r>
        <w:rPr>
          <w:spacing w:val="-8"/>
        </w:rPr>
        <w:t xml:space="preserve"> </w:t>
      </w:r>
      <w:r>
        <w:t>plan</w:t>
      </w:r>
      <w:r>
        <w:rPr>
          <w:spacing w:val="-23"/>
        </w:rPr>
        <w:t xml:space="preserve"> </w:t>
      </w:r>
      <w:r>
        <w:rPr>
          <w:spacing w:val="-2"/>
        </w:rPr>
        <w:t>number.</w:t>
      </w:r>
    </w:p>
    <w:p w:rsidR="001F3511" w:rsidP="00955823" w14:paraId="629CA67D" w14:textId="4AD96207">
      <w:pPr>
        <w:pStyle w:val="ListParagraph"/>
        <w:numPr>
          <w:ilvl w:val="1"/>
          <w:numId w:val="8"/>
        </w:numPr>
        <w:tabs>
          <w:tab w:val="left" w:pos="829"/>
          <w:tab w:val="left" w:pos="830"/>
        </w:tabs>
        <w:spacing w:before="104" w:after="120" w:line="266" w:lineRule="exact"/>
        <w:ind w:left="829" w:hanging="361"/>
      </w:pPr>
      <w:r>
        <w:t>Enter</w:t>
      </w:r>
      <w:r>
        <w:rPr>
          <w:spacing w:val="-7"/>
        </w:rPr>
        <w:t xml:space="preserve"> </w:t>
      </w:r>
      <w:r>
        <w:t>the</w:t>
      </w:r>
      <w:r>
        <w:rPr>
          <w:spacing w:val="-7"/>
        </w:rPr>
        <w:t xml:space="preserve"> </w:t>
      </w:r>
      <w:r>
        <w:t>8-digit</w:t>
      </w:r>
      <w:r>
        <w:rPr>
          <w:spacing w:val="-8"/>
        </w:rPr>
        <w:t xml:space="preserve"> </w:t>
      </w:r>
      <w:r>
        <w:t>PBGC</w:t>
      </w:r>
      <w:r>
        <w:rPr>
          <w:spacing w:val="-5"/>
        </w:rPr>
        <w:t xml:space="preserve"> </w:t>
      </w:r>
      <w:r>
        <w:t>case</w:t>
      </w:r>
      <w:r>
        <w:rPr>
          <w:spacing w:val="-7"/>
        </w:rPr>
        <w:t xml:space="preserve"> </w:t>
      </w:r>
      <w:r>
        <w:t>number.</w:t>
      </w:r>
      <w:r>
        <w:rPr>
          <w:spacing w:val="-6"/>
        </w:rPr>
        <w:t xml:space="preserve"> </w:t>
      </w:r>
      <w:r>
        <w:t>This</w:t>
      </w:r>
      <w:r>
        <w:rPr>
          <w:spacing w:val="-6"/>
        </w:rPr>
        <w:t xml:space="preserve"> </w:t>
      </w:r>
      <w:r>
        <w:t>number</w:t>
      </w:r>
      <w:r>
        <w:rPr>
          <w:spacing w:val="-7"/>
        </w:rPr>
        <w:t xml:space="preserve"> </w:t>
      </w:r>
      <w:r>
        <w:t>is</w:t>
      </w:r>
      <w:r>
        <w:rPr>
          <w:spacing w:val="-5"/>
        </w:rPr>
        <w:t xml:space="preserve"> </w:t>
      </w:r>
      <w:r>
        <w:t>provided</w:t>
      </w:r>
      <w:r>
        <w:rPr>
          <w:spacing w:val="-8"/>
        </w:rPr>
        <w:t xml:space="preserve"> </w:t>
      </w:r>
      <w:r>
        <w:t>by</w:t>
      </w:r>
      <w:r>
        <w:rPr>
          <w:spacing w:val="-6"/>
        </w:rPr>
        <w:t xml:space="preserve"> </w:t>
      </w:r>
      <w:r>
        <w:t>PBGC</w:t>
      </w:r>
      <w:r>
        <w:rPr>
          <w:spacing w:val="-7"/>
        </w:rPr>
        <w:t xml:space="preserve"> </w:t>
      </w:r>
      <w:r>
        <w:t>after</w:t>
      </w:r>
      <w:r>
        <w:rPr>
          <w:spacing w:val="-7"/>
        </w:rPr>
        <w:t xml:space="preserve"> </w:t>
      </w:r>
      <w:r>
        <w:t>receipt</w:t>
      </w:r>
      <w:r>
        <w:rPr>
          <w:spacing w:val="-7"/>
        </w:rPr>
        <w:t xml:space="preserve"> </w:t>
      </w:r>
      <w:r w:rsidR="00E857D3">
        <w:rPr>
          <w:spacing w:val="-2"/>
        </w:rPr>
        <w:t>of the</w:t>
      </w:r>
    </w:p>
    <w:p w:rsidR="001F3511" w:rsidP="00955823" w14:paraId="629CA67E" w14:textId="77777777">
      <w:pPr>
        <w:pStyle w:val="BodyText"/>
        <w:spacing w:after="120"/>
        <w:ind w:left="828" w:right="378"/>
      </w:pPr>
      <w:r>
        <w:t>Form</w:t>
      </w:r>
      <w:r>
        <w:rPr>
          <w:spacing w:val="-4"/>
        </w:rPr>
        <w:t xml:space="preserve"> </w:t>
      </w:r>
      <w:r>
        <w:t>500</w:t>
      </w:r>
      <w:r>
        <w:rPr>
          <w:spacing w:val="-4"/>
        </w:rPr>
        <w:t xml:space="preserve"> </w:t>
      </w:r>
      <w:r>
        <w:t>(Standard</w:t>
      </w:r>
      <w:r>
        <w:rPr>
          <w:spacing w:val="-4"/>
        </w:rPr>
        <w:t xml:space="preserve"> </w:t>
      </w:r>
      <w:r>
        <w:t>Termination</w:t>
      </w:r>
      <w:r>
        <w:rPr>
          <w:spacing w:val="-4"/>
        </w:rPr>
        <w:t xml:space="preserve"> </w:t>
      </w:r>
      <w:r>
        <w:t>Notice</w:t>
      </w:r>
      <w:r>
        <w:rPr>
          <w:spacing w:val="-3"/>
        </w:rPr>
        <w:t xml:space="preserve"> </w:t>
      </w:r>
      <w:r>
        <w:t>Single-Employer</w:t>
      </w:r>
      <w:r>
        <w:rPr>
          <w:spacing w:val="-4"/>
        </w:rPr>
        <w:t xml:space="preserve"> </w:t>
      </w:r>
      <w:r>
        <w:t>Plan</w:t>
      </w:r>
      <w:r>
        <w:rPr>
          <w:spacing w:val="-4"/>
        </w:rPr>
        <w:t xml:space="preserve"> </w:t>
      </w:r>
      <w:r>
        <w:t>Termination)</w:t>
      </w:r>
      <w:r>
        <w:rPr>
          <w:spacing w:val="-3"/>
        </w:rPr>
        <w:t xml:space="preserve"> </w:t>
      </w:r>
      <w:r>
        <w:t>or</w:t>
      </w:r>
      <w:r>
        <w:rPr>
          <w:spacing w:val="-3"/>
        </w:rPr>
        <w:t xml:space="preserve"> </w:t>
      </w:r>
      <w:r>
        <w:t>Form</w:t>
      </w:r>
      <w:r>
        <w:rPr>
          <w:spacing w:val="-4"/>
        </w:rPr>
        <w:t xml:space="preserve"> </w:t>
      </w:r>
      <w:r>
        <w:t>600</w:t>
      </w:r>
      <w:r>
        <w:rPr>
          <w:spacing w:val="-4"/>
        </w:rPr>
        <w:t xml:space="preserve"> </w:t>
      </w:r>
      <w:r>
        <w:t>(Distress Termination Notice of Intent to Terminate) for the Plan.</w:t>
      </w:r>
    </w:p>
    <w:p w:rsidR="001F3511" w:rsidP="006D76CD" w14:paraId="629CA67F" w14:textId="77777777">
      <w:pPr>
        <w:pStyle w:val="ListParagraph"/>
        <w:numPr>
          <w:ilvl w:val="1"/>
          <w:numId w:val="8"/>
        </w:numPr>
        <w:tabs>
          <w:tab w:val="left" w:pos="829"/>
          <w:tab w:val="left" w:pos="830"/>
        </w:tabs>
        <w:spacing w:before="95" w:after="120"/>
        <w:ind w:left="829" w:right="792"/>
      </w:pPr>
      <w:r>
        <w:t>Enter</w:t>
      </w:r>
      <w:r>
        <w:rPr>
          <w:spacing w:val="-3"/>
        </w:rPr>
        <w:t xml:space="preserve"> </w:t>
      </w:r>
      <w:r>
        <w:t>contact</w:t>
      </w:r>
      <w:r>
        <w:rPr>
          <w:spacing w:val="-3"/>
        </w:rPr>
        <w:t xml:space="preserve"> </w:t>
      </w:r>
      <w:r>
        <w:t>information</w:t>
      </w:r>
      <w:r>
        <w:rPr>
          <w:spacing w:val="-2"/>
        </w:rPr>
        <w:t xml:space="preserve"> </w:t>
      </w:r>
      <w:r>
        <w:t>(e.g.,</w:t>
      </w:r>
      <w:r>
        <w:rPr>
          <w:spacing w:val="-4"/>
        </w:rPr>
        <w:t xml:space="preserve"> </w:t>
      </w:r>
      <w:r>
        <w:t>name,</w:t>
      </w:r>
      <w:r>
        <w:rPr>
          <w:spacing w:val="-4"/>
        </w:rPr>
        <w:t xml:space="preserve"> </w:t>
      </w:r>
      <w:r>
        <w:t>company,</w:t>
      </w:r>
      <w:r>
        <w:rPr>
          <w:spacing w:val="-4"/>
        </w:rPr>
        <w:t xml:space="preserve"> </w:t>
      </w:r>
      <w:r>
        <w:t>address,</w:t>
      </w:r>
      <w:r>
        <w:rPr>
          <w:spacing w:val="-4"/>
        </w:rPr>
        <w:t xml:space="preserve"> </w:t>
      </w:r>
      <w:r>
        <w:t>email,</w:t>
      </w:r>
      <w:r>
        <w:rPr>
          <w:spacing w:val="-4"/>
        </w:rPr>
        <w:t xml:space="preserve"> </w:t>
      </w:r>
      <w:r>
        <w:t>phone)</w:t>
      </w:r>
      <w:r>
        <w:rPr>
          <w:spacing w:val="-3"/>
        </w:rPr>
        <w:t xml:space="preserve"> </w:t>
      </w:r>
      <w:r>
        <w:t>for</w:t>
      </w:r>
      <w:r>
        <w:rPr>
          <w:spacing w:val="-4"/>
        </w:rPr>
        <w:t xml:space="preserve"> </w:t>
      </w:r>
      <w:r>
        <w:t>the</w:t>
      </w:r>
      <w:r>
        <w:rPr>
          <w:spacing w:val="-3"/>
        </w:rPr>
        <w:t xml:space="preserve"> </w:t>
      </w:r>
      <w:r>
        <w:t>person</w:t>
      </w:r>
      <w:r>
        <w:rPr>
          <w:spacing w:val="-4"/>
        </w:rPr>
        <w:t xml:space="preserve"> </w:t>
      </w:r>
      <w:r>
        <w:t>PBGC should contact if we have questions about the filing. This could be the Plan Administrator, a third-party administrator, etc.</w:t>
      </w:r>
    </w:p>
    <w:p w:rsidR="001F3511" w:rsidP="006D76CD" w14:paraId="629CA680" w14:textId="77777777">
      <w:pPr>
        <w:pStyle w:val="ListParagraph"/>
        <w:numPr>
          <w:ilvl w:val="0"/>
          <w:numId w:val="8"/>
        </w:numPr>
        <w:tabs>
          <w:tab w:val="left" w:pos="381"/>
        </w:tabs>
        <w:spacing w:before="101" w:after="120"/>
        <w:ind w:left="380" w:right="520"/>
      </w:pPr>
      <w:r>
        <w:t>Number</w:t>
      </w:r>
      <w:r>
        <w:rPr>
          <w:spacing w:val="-4"/>
        </w:rPr>
        <w:t xml:space="preserve"> </w:t>
      </w:r>
      <w:r>
        <w:t>of</w:t>
      </w:r>
      <w:r>
        <w:rPr>
          <w:spacing w:val="-3"/>
        </w:rPr>
        <w:t xml:space="preserve"> </w:t>
      </w:r>
      <w:r>
        <w:t>missing</w:t>
      </w:r>
      <w:r>
        <w:rPr>
          <w:spacing w:val="-4"/>
        </w:rPr>
        <w:t xml:space="preserve"> </w:t>
      </w:r>
      <w:r>
        <w:t>distributees.</w:t>
      </w:r>
      <w:r>
        <w:rPr>
          <w:spacing w:val="-3"/>
        </w:rPr>
        <w:t xml:space="preserve"> </w:t>
      </w:r>
      <w:r>
        <w:t>Enter</w:t>
      </w:r>
      <w:r>
        <w:rPr>
          <w:spacing w:val="-4"/>
        </w:rPr>
        <w:t xml:space="preserve"> </w:t>
      </w:r>
      <w:r>
        <w:t>the</w:t>
      </w:r>
      <w:r>
        <w:rPr>
          <w:spacing w:val="-4"/>
        </w:rPr>
        <w:t xml:space="preserve"> </w:t>
      </w:r>
      <w:r>
        <w:t>total</w:t>
      </w:r>
      <w:r>
        <w:rPr>
          <w:spacing w:val="-3"/>
        </w:rPr>
        <w:t xml:space="preserve"> </w:t>
      </w:r>
      <w:r>
        <w:t>number</w:t>
      </w:r>
      <w:r>
        <w:rPr>
          <w:spacing w:val="-4"/>
        </w:rPr>
        <w:t xml:space="preserve"> </w:t>
      </w:r>
      <w:r>
        <w:t>of</w:t>
      </w:r>
      <w:r>
        <w:rPr>
          <w:spacing w:val="-4"/>
        </w:rPr>
        <w:t xml:space="preserve"> </w:t>
      </w:r>
      <w:r>
        <w:t>missing</w:t>
      </w:r>
      <w:r>
        <w:rPr>
          <w:spacing w:val="-2"/>
        </w:rPr>
        <w:t xml:space="preserve"> </w:t>
      </w:r>
      <w:r>
        <w:t>distributees</w:t>
      </w:r>
      <w:r>
        <w:rPr>
          <w:spacing w:val="-4"/>
        </w:rPr>
        <w:t xml:space="preserve"> </w:t>
      </w:r>
      <w:r>
        <w:t>broken</w:t>
      </w:r>
      <w:r>
        <w:rPr>
          <w:spacing w:val="-4"/>
        </w:rPr>
        <w:t xml:space="preserve"> </w:t>
      </w:r>
      <w:r>
        <w:t>down</w:t>
      </w:r>
      <w:r>
        <w:rPr>
          <w:spacing w:val="-3"/>
        </w:rPr>
        <w:t xml:space="preserve"> </w:t>
      </w:r>
      <w:r>
        <w:t>into</w:t>
      </w:r>
      <w:r>
        <w:rPr>
          <w:spacing w:val="-3"/>
        </w:rPr>
        <w:t xml:space="preserve"> </w:t>
      </w:r>
      <w:r>
        <w:t>the following</w:t>
      </w:r>
      <w:r>
        <w:rPr>
          <w:spacing w:val="-9"/>
        </w:rPr>
        <w:t xml:space="preserve"> </w:t>
      </w:r>
      <w:r>
        <w:t>categories:</w:t>
      </w:r>
    </w:p>
    <w:p w:rsidR="001F3511" w:rsidP="006D76CD" w14:paraId="629CA681" w14:textId="5F619091">
      <w:pPr>
        <w:pStyle w:val="ListParagraph"/>
        <w:numPr>
          <w:ilvl w:val="1"/>
          <w:numId w:val="8"/>
        </w:numPr>
        <w:tabs>
          <w:tab w:val="left" w:pos="921"/>
        </w:tabs>
        <w:spacing w:before="96" w:after="120"/>
        <w:ind w:left="920"/>
      </w:pPr>
      <w:r>
        <w:t>Enter</w:t>
      </w:r>
      <w:r>
        <w:rPr>
          <w:spacing w:val="-7"/>
        </w:rPr>
        <w:t xml:space="preserve"> </w:t>
      </w:r>
      <w:r>
        <w:t>the</w:t>
      </w:r>
      <w:r>
        <w:rPr>
          <w:spacing w:val="-6"/>
        </w:rPr>
        <w:t xml:space="preserve"> </w:t>
      </w:r>
      <w:r>
        <w:t>number</w:t>
      </w:r>
      <w:r>
        <w:rPr>
          <w:spacing w:val="-7"/>
        </w:rPr>
        <w:t xml:space="preserve"> </w:t>
      </w:r>
      <w:r>
        <w:t>for</w:t>
      </w:r>
      <w:r>
        <w:rPr>
          <w:spacing w:val="-8"/>
        </w:rPr>
        <w:t xml:space="preserve"> </w:t>
      </w:r>
      <w:r>
        <w:t>whom</w:t>
      </w:r>
      <w:r>
        <w:rPr>
          <w:spacing w:val="-7"/>
        </w:rPr>
        <w:t xml:space="preserve"> </w:t>
      </w:r>
      <w:r>
        <w:t>an</w:t>
      </w:r>
      <w:r>
        <w:rPr>
          <w:spacing w:val="-7"/>
        </w:rPr>
        <w:t xml:space="preserve"> </w:t>
      </w:r>
      <w:r>
        <w:t>annuity</w:t>
      </w:r>
      <w:r>
        <w:rPr>
          <w:spacing w:val="-7"/>
        </w:rPr>
        <w:t xml:space="preserve"> </w:t>
      </w:r>
      <w:r>
        <w:t>was</w:t>
      </w:r>
      <w:r>
        <w:rPr>
          <w:spacing w:val="-7"/>
        </w:rPr>
        <w:t xml:space="preserve"> </w:t>
      </w:r>
      <w:r>
        <w:t>purchased</w:t>
      </w:r>
      <w:r>
        <w:rPr>
          <w:spacing w:val="-7"/>
        </w:rPr>
        <w:t xml:space="preserve"> </w:t>
      </w:r>
      <w:r>
        <w:t>(i.e.,</w:t>
      </w:r>
      <w:r>
        <w:rPr>
          <w:spacing w:val="-7"/>
        </w:rPr>
        <w:t xml:space="preserve"> </w:t>
      </w:r>
      <w:r>
        <w:t>individuals</w:t>
      </w:r>
      <w:r>
        <w:rPr>
          <w:spacing w:val="-8"/>
        </w:rPr>
        <w:t xml:space="preserve"> </w:t>
      </w:r>
      <w:r>
        <w:t>reported</w:t>
      </w:r>
      <w:r>
        <w:rPr>
          <w:spacing w:val="-6"/>
        </w:rPr>
        <w:t xml:space="preserve"> </w:t>
      </w:r>
      <w:r w:rsidR="00E857D3">
        <w:t>on Schedule</w:t>
      </w:r>
      <w:r>
        <w:rPr>
          <w:spacing w:val="-7"/>
        </w:rPr>
        <w:t xml:space="preserve"> </w:t>
      </w:r>
      <w:r>
        <w:rPr>
          <w:spacing w:val="-5"/>
        </w:rPr>
        <w:t>A).</w:t>
      </w:r>
    </w:p>
    <w:p w:rsidR="001F3511" w:rsidP="006D76CD" w14:paraId="629CA682" w14:textId="77777777">
      <w:pPr>
        <w:pStyle w:val="ListParagraph"/>
        <w:numPr>
          <w:ilvl w:val="1"/>
          <w:numId w:val="8"/>
        </w:numPr>
        <w:tabs>
          <w:tab w:val="left" w:pos="922"/>
        </w:tabs>
        <w:spacing w:before="102" w:after="120"/>
        <w:ind w:left="921" w:right="455"/>
      </w:pPr>
      <w:r>
        <w:t>Enter</w:t>
      </w:r>
      <w:r>
        <w:rPr>
          <w:spacing w:val="-5"/>
        </w:rPr>
        <w:t xml:space="preserve"> </w:t>
      </w:r>
      <w:r>
        <w:t>the</w:t>
      </w:r>
      <w:r>
        <w:rPr>
          <w:spacing w:val="-5"/>
        </w:rPr>
        <w:t xml:space="preserve"> </w:t>
      </w:r>
      <w:r>
        <w:t>number</w:t>
      </w:r>
      <w:r>
        <w:rPr>
          <w:spacing w:val="-6"/>
        </w:rPr>
        <w:t xml:space="preserve"> </w:t>
      </w:r>
      <w:r>
        <w:t>for</w:t>
      </w:r>
      <w:r>
        <w:rPr>
          <w:spacing w:val="-8"/>
        </w:rPr>
        <w:t xml:space="preserve"> </w:t>
      </w:r>
      <w:r>
        <w:t>whom</w:t>
      </w:r>
      <w:r>
        <w:rPr>
          <w:spacing w:val="-6"/>
        </w:rPr>
        <w:t xml:space="preserve"> </w:t>
      </w:r>
      <w:r>
        <w:t>benefits</w:t>
      </w:r>
      <w:r>
        <w:rPr>
          <w:spacing w:val="-7"/>
        </w:rPr>
        <w:t xml:space="preserve"> </w:t>
      </w:r>
      <w:r>
        <w:t>are</w:t>
      </w:r>
      <w:r>
        <w:rPr>
          <w:spacing w:val="-7"/>
        </w:rPr>
        <w:t xml:space="preserve"> </w:t>
      </w:r>
      <w:r>
        <w:t>being</w:t>
      </w:r>
      <w:r>
        <w:rPr>
          <w:spacing w:val="-7"/>
        </w:rPr>
        <w:t xml:space="preserve"> </w:t>
      </w:r>
      <w:r>
        <w:t>transferred</w:t>
      </w:r>
      <w:r>
        <w:rPr>
          <w:spacing w:val="-8"/>
        </w:rPr>
        <w:t xml:space="preserve"> </w:t>
      </w:r>
      <w:r>
        <w:t>to</w:t>
      </w:r>
      <w:r>
        <w:rPr>
          <w:spacing w:val="-7"/>
        </w:rPr>
        <w:t xml:space="preserve"> </w:t>
      </w:r>
      <w:r>
        <w:t>PBGC</w:t>
      </w:r>
      <w:r>
        <w:rPr>
          <w:spacing w:val="-8"/>
        </w:rPr>
        <w:t xml:space="preserve"> </w:t>
      </w:r>
      <w:r>
        <w:t>(i.e.,</w:t>
      </w:r>
      <w:r>
        <w:rPr>
          <w:spacing w:val="-7"/>
        </w:rPr>
        <w:t xml:space="preserve"> </w:t>
      </w:r>
      <w:r>
        <w:t>individuals</w:t>
      </w:r>
      <w:r>
        <w:rPr>
          <w:spacing w:val="-7"/>
        </w:rPr>
        <w:t xml:space="preserve"> </w:t>
      </w:r>
      <w:r>
        <w:t>reported</w:t>
      </w:r>
      <w:r>
        <w:rPr>
          <w:spacing w:val="-9"/>
        </w:rPr>
        <w:t xml:space="preserve"> </w:t>
      </w:r>
      <w:r>
        <w:t>on Schedule B) and provide a breakdown of those with Benefit Transfer Amounts above $250, and those with Benefit Transfer Amounts of $250 or less.</w:t>
      </w:r>
    </w:p>
    <w:p w:rsidR="001F3511" w:rsidP="006D76CD" w14:paraId="629CA683" w14:textId="77777777">
      <w:pPr>
        <w:pStyle w:val="ListParagraph"/>
        <w:numPr>
          <w:ilvl w:val="1"/>
          <w:numId w:val="8"/>
        </w:numPr>
        <w:tabs>
          <w:tab w:val="left" w:pos="922"/>
        </w:tabs>
        <w:spacing w:before="100" w:after="120"/>
        <w:ind w:left="921" w:hanging="361"/>
      </w:pPr>
      <w:r>
        <w:t>Enter</w:t>
      </w:r>
      <w:r>
        <w:rPr>
          <w:spacing w:val="-13"/>
        </w:rPr>
        <w:t xml:space="preserve"> </w:t>
      </w:r>
      <w:r>
        <w:t>the</w:t>
      </w:r>
      <w:r>
        <w:rPr>
          <w:spacing w:val="-7"/>
        </w:rPr>
        <w:t xml:space="preserve"> </w:t>
      </w:r>
      <w:r>
        <w:t>total</w:t>
      </w:r>
      <w:r>
        <w:rPr>
          <w:spacing w:val="-7"/>
        </w:rPr>
        <w:t xml:space="preserve"> </w:t>
      </w:r>
      <w:r>
        <w:t>number</w:t>
      </w:r>
      <w:r>
        <w:rPr>
          <w:spacing w:val="-8"/>
        </w:rPr>
        <w:t xml:space="preserve"> </w:t>
      </w:r>
      <w:r>
        <w:t>of</w:t>
      </w:r>
      <w:r>
        <w:rPr>
          <w:spacing w:val="-7"/>
        </w:rPr>
        <w:t xml:space="preserve"> </w:t>
      </w:r>
      <w:r>
        <w:t>missing</w:t>
      </w:r>
      <w:r>
        <w:rPr>
          <w:spacing w:val="-13"/>
        </w:rPr>
        <w:t xml:space="preserve"> </w:t>
      </w:r>
      <w:r>
        <w:rPr>
          <w:spacing w:val="-2"/>
        </w:rPr>
        <w:t>distributees.</w:t>
      </w:r>
    </w:p>
    <w:p w:rsidR="001F3511" w:rsidP="006D76CD" w14:paraId="629CA684" w14:textId="0DD2ACBA">
      <w:pPr>
        <w:pStyle w:val="ListParagraph"/>
        <w:numPr>
          <w:ilvl w:val="0"/>
          <w:numId w:val="8"/>
        </w:numPr>
        <w:tabs>
          <w:tab w:val="left" w:pos="382"/>
        </w:tabs>
        <w:spacing w:before="99" w:after="120"/>
        <w:ind w:hanging="273"/>
      </w:pPr>
      <w:r>
        <w:t>Enter</w:t>
      </w:r>
      <w:r>
        <w:rPr>
          <w:spacing w:val="-13"/>
        </w:rPr>
        <w:t xml:space="preserve"> </w:t>
      </w:r>
      <w:r>
        <w:t>the</w:t>
      </w:r>
      <w:r>
        <w:rPr>
          <w:spacing w:val="-12"/>
        </w:rPr>
        <w:t xml:space="preserve"> </w:t>
      </w:r>
      <w:r>
        <w:t>Benefit</w:t>
      </w:r>
      <w:r>
        <w:rPr>
          <w:spacing w:val="-13"/>
        </w:rPr>
        <w:t xml:space="preserve"> </w:t>
      </w:r>
      <w:r>
        <w:t>Determination</w:t>
      </w:r>
      <w:r>
        <w:rPr>
          <w:spacing w:val="-11"/>
        </w:rPr>
        <w:t xml:space="preserve"> </w:t>
      </w:r>
      <w:r>
        <w:t>Date</w:t>
      </w:r>
      <w:r>
        <w:rPr>
          <w:spacing w:val="-21"/>
        </w:rPr>
        <w:t xml:space="preserve"> </w:t>
      </w:r>
      <w:r>
        <w:rPr>
          <w:spacing w:val="-2"/>
        </w:rPr>
        <w:t>(mm/dd/yyyy).</w:t>
      </w:r>
      <w:r w:rsidR="009349D3">
        <w:rPr>
          <w:spacing w:val="-2"/>
        </w:rPr>
        <w:t xml:space="preserve">  If you are not transferring any benefits to PBGC’s Missing Participants Program, skip this item.</w:t>
      </w:r>
    </w:p>
    <w:p w:rsidR="001F3511" w:rsidP="00955823" w14:paraId="629CA685" w14:textId="754D54B1">
      <w:pPr>
        <w:spacing w:after="120"/>
        <w:jc w:val="both"/>
        <w:sectPr w:rsidSect="00BC0041">
          <w:headerReference w:type="default" r:id="rId37"/>
          <w:pgSz w:w="12240" w:h="15840"/>
          <w:pgMar w:top="1280" w:right="1080" w:bottom="1200" w:left="1240" w:header="791" w:footer="1010" w:gutter="0"/>
          <w:cols w:space="720"/>
        </w:sectPr>
      </w:pPr>
    </w:p>
    <w:p w:rsidR="001F3511" w:rsidP="00955823" w14:paraId="629CA686" w14:textId="3FC4D53C">
      <w:pPr>
        <w:pStyle w:val="ListParagraph"/>
        <w:numPr>
          <w:ilvl w:val="0"/>
          <w:numId w:val="8"/>
        </w:numPr>
        <w:tabs>
          <w:tab w:val="left" w:pos="382"/>
        </w:tabs>
        <w:spacing w:before="46" w:after="120"/>
        <w:ind w:right="587" w:hanging="270"/>
      </w:pPr>
      <w:r>
        <w:t>Commercial</w:t>
      </w:r>
      <w:r>
        <w:rPr>
          <w:spacing w:val="-4"/>
        </w:rPr>
        <w:t xml:space="preserve"> </w:t>
      </w:r>
      <w:r>
        <w:t>locator</w:t>
      </w:r>
      <w:r>
        <w:rPr>
          <w:spacing w:val="-4"/>
        </w:rPr>
        <w:t xml:space="preserve"> </w:t>
      </w:r>
      <w:r>
        <w:t>service.</w:t>
      </w:r>
      <w:r>
        <w:rPr>
          <w:spacing w:val="-4"/>
        </w:rPr>
        <w:t xml:space="preserve"> </w:t>
      </w:r>
      <w:r>
        <w:t>If</w:t>
      </w:r>
      <w:r>
        <w:rPr>
          <w:spacing w:val="-3"/>
        </w:rPr>
        <w:t xml:space="preserve"> </w:t>
      </w:r>
      <w:r>
        <w:t>a</w:t>
      </w:r>
      <w:r>
        <w:rPr>
          <w:spacing w:val="-4"/>
        </w:rPr>
        <w:t xml:space="preserve"> </w:t>
      </w:r>
      <w:r>
        <w:t>commercial</w:t>
      </w:r>
      <w:r>
        <w:rPr>
          <w:spacing w:val="-4"/>
        </w:rPr>
        <w:t xml:space="preserve"> </w:t>
      </w:r>
      <w:r>
        <w:t>locator</w:t>
      </w:r>
      <w:r>
        <w:rPr>
          <w:spacing w:val="-4"/>
        </w:rPr>
        <w:t xml:space="preserve"> </w:t>
      </w:r>
      <w:r>
        <w:t>service</w:t>
      </w:r>
      <w:r>
        <w:rPr>
          <w:spacing w:val="-4"/>
        </w:rPr>
        <w:t xml:space="preserve"> </w:t>
      </w:r>
      <w:r>
        <w:t>was</w:t>
      </w:r>
      <w:r>
        <w:rPr>
          <w:spacing w:val="-2"/>
        </w:rPr>
        <w:t xml:space="preserve"> </w:t>
      </w:r>
      <w:r>
        <w:t>used</w:t>
      </w:r>
      <w:r>
        <w:rPr>
          <w:spacing w:val="-4"/>
        </w:rPr>
        <w:t xml:space="preserve"> </w:t>
      </w:r>
      <w:r>
        <w:t>in</w:t>
      </w:r>
      <w:r>
        <w:rPr>
          <w:spacing w:val="-3"/>
        </w:rPr>
        <w:t xml:space="preserve"> </w:t>
      </w:r>
      <w:r>
        <w:t>an</w:t>
      </w:r>
      <w:r>
        <w:rPr>
          <w:spacing w:val="-4"/>
        </w:rPr>
        <w:t xml:space="preserve"> </w:t>
      </w:r>
      <w:r>
        <w:t>attempt</w:t>
      </w:r>
      <w:r>
        <w:rPr>
          <w:spacing w:val="-3"/>
        </w:rPr>
        <w:t xml:space="preserve"> </w:t>
      </w:r>
      <w:r>
        <w:t>to</w:t>
      </w:r>
      <w:r>
        <w:rPr>
          <w:spacing w:val="-3"/>
        </w:rPr>
        <w:t xml:space="preserve"> </w:t>
      </w:r>
      <w:r>
        <w:t>locate</w:t>
      </w:r>
      <w:r>
        <w:rPr>
          <w:spacing w:val="-3"/>
        </w:rPr>
        <w:t xml:space="preserve"> </w:t>
      </w:r>
      <w:r>
        <w:t>missing individuals, enter the name of such service.</w:t>
      </w:r>
      <w:r>
        <w:rPr>
          <w:spacing w:val="40"/>
        </w:rPr>
        <w:t xml:space="preserve"> </w:t>
      </w:r>
      <w:r>
        <w:t xml:space="preserve">Otherwise, leave this </w:t>
      </w:r>
      <w:r w:rsidR="00E857D3">
        <w:t>item blank</w:t>
      </w:r>
      <w:r>
        <w:t>.</w:t>
      </w:r>
    </w:p>
    <w:p w:rsidR="001F3511" w:rsidP="00955823" w14:paraId="629CA687" w14:textId="77777777">
      <w:pPr>
        <w:spacing w:before="117" w:after="120"/>
        <w:ind w:left="110"/>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5"/>
        </w:rPr>
        <w:t xml:space="preserve"> </w:t>
      </w:r>
      <w:r>
        <w:rPr>
          <w:i/>
        </w:rPr>
        <w:t>filing,</w:t>
      </w:r>
      <w:r>
        <w:rPr>
          <w:i/>
          <w:spacing w:val="-6"/>
        </w:rPr>
        <w:t xml:space="preserve"> </w:t>
      </w:r>
      <w:r>
        <w:rPr>
          <w:i/>
        </w:rPr>
        <w:t>complete</w:t>
      </w:r>
      <w:r>
        <w:rPr>
          <w:i/>
          <w:spacing w:val="-5"/>
        </w:rPr>
        <w:t xml:space="preserve"> </w:t>
      </w:r>
      <w:r>
        <w:rPr>
          <w:i/>
        </w:rPr>
        <w:t>item</w:t>
      </w:r>
      <w:r>
        <w:rPr>
          <w:i/>
          <w:spacing w:val="-6"/>
        </w:rPr>
        <w:t xml:space="preserve"> </w:t>
      </w:r>
      <w:r>
        <w:rPr>
          <w:i/>
        </w:rPr>
        <w:t>5.</w:t>
      </w:r>
      <w:r>
        <w:rPr>
          <w:i/>
          <w:spacing w:val="39"/>
        </w:rPr>
        <w:t xml:space="preserve"> </w:t>
      </w:r>
      <w:r>
        <w:rPr>
          <w:i/>
        </w:rPr>
        <w:t>Otherwise,</w:t>
      </w:r>
      <w:r>
        <w:rPr>
          <w:i/>
          <w:spacing w:val="-6"/>
        </w:rPr>
        <w:t xml:space="preserve"> </w:t>
      </w:r>
      <w:r>
        <w:rPr>
          <w:i/>
        </w:rPr>
        <w:t>skip</w:t>
      </w:r>
      <w:r>
        <w:rPr>
          <w:i/>
          <w:spacing w:val="-5"/>
        </w:rPr>
        <w:t xml:space="preserve"> </w:t>
      </w:r>
      <w:r>
        <w:rPr>
          <w:i/>
        </w:rPr>
        <w:t>to</w:t>
      </w:r>
      <w:r>
        <w:rPr>
          <w:i/>
          <w:spacing w:val="-6"/>
        </w:rPr>
        <w:t xml:space="preserve"> </w:t>
      </w:r>
      <w:r>
        <w:rPr>
          <w:i/>
        </w:rPr>
        <w:t>Part</w:t>
      </w:r>
      <w:r>
        <w:rPr>
          <w:i/>
          <w:spacing w:val="-6"/>
        </w:rPr>
        <w:t xml:space="preserve"> </w:t>
      </w:r>
      <w:r>
        <w:rPr>
          <w:i/>
          <w:spacing w:val="-5"/>
        </w:rPr>
        <w:t>II.</w:t>
      </w:r>
    </w:p>
    <w:p w:rsidR="001F3511" w:rsidP="00955823" w14:paraId="629CA688" w14:textId="77777777">
      <w:pPr>
        <w:pStyle w:val="ListParagraph"/>
        <w:numPr>
          <w:ilvl w:val="0"/>
          <w:numId w:val="8"/>
        </w:numPr>
        <w:tabs>
          <w:tab w:val="left" w:pos="381"/>
        </w:tabs>
        <w:spacing w:before="100" w:after="120"/>
        <w:ind w:left="380" w:hanging="271"/>
      </w:pPr>
      <w:r>
        <w:rPr>
          <w:spacing w:val="-2"/>
        </w:rPr>
        <w:t>Additional</w:t>
      </w:r>
      <w:r>
        <w:rPr>
          <w:spacing w:val="5"/>
        </w:rPr>
        <w:t xml:space="preserve"> </w:t>
      </w:r>
      <w:r>
        <w:rPr>
          <w:spacing w:val="-2"/>
        </w:rPr>
        <w:t>information</w:t>
      </w:r>
      <w:r>
        <w:rPr>
          <w:spacing w:val="5"/>
        </w:rPr>
        <w:t xml:space="preserve"> </w:t>
      </w:r>
      <w:r>
        <w:rPr>
          <w:spacing w:val="-2"/>
        </w:rPr>
        <w:t>re:</w:t>
      </w:r>
      <w:r>
        <w:rPr>
          <w:spacing w:val="6"/>
        </w:rPr>
        <w:t xml:space="preserve"> </w:t>
      </w:r>
      <w:r>
        <w:rPr>
          <w:spacing w:val="-2"/>
        </w:rPr>
        <w:t>amended</w:t>
      </w:r>
      <w:r>
        <w:rPr>
          <w:spacing w:val="-12"/>
        </w:rPr>
        <w:t xml:space="preserve"> </w:t>
      </w:r>
      <w:r>
        <w:rPr>
          <w:spacing w:val="-2"/>
        </w:rPr>
        <w:t>filings.</w:t>
      </w:r>
    </w:p>
    <w:p w:rsidR="001F3511" w:rsidP="00955823" w14:paraId="629CA689" w14:textId="77777777">
      <w:pPr>
        <w:pStyle w:val="BodyText"/>
        <w:spacing w:before="97" w:after="120"/>
        <w:ind w:left="380" w:right="395"/>
      </w:pPr>
      <w:r>
        <w:t>If</w:t>
      </w:r>
      <w:r>
        <w:rPr>
          <w:spacing w:val="-1"/>
        </w:rPr>
        <w:t xml:space="preserve"> </w:t>
      </w:r>
      <w:r>
        <w:t>one</w:t>
      </w:r>
      <w:r>
        <w:rPr>
          <w:spacing w:val="-1"/>
        </w:rPr>
        <w:t xml:space="preserve"> </w:t>
      </w:r>
      <w:r>
        <w:t>or more</w:t>
      </w:r>
      <w:r>
        <w:rPr>
          <w:spacing w:val="-1"/>
        </w:rPr>
        <w:t xml:space="preserve"> </w:t>
      </w:r>
      <w:r>
        <w:t>individuals reported</w:t>
      </w:r>
      <w:r>
        <w:rPr>
          <w:spacing w:val="-1"/>
        </w:rPr>
        <w:t xml:space="preserve"> </w:t>
      </w:r>
      <w:r>
        <w:t>in the</w:t>
      </w:r>
      <w:r>
        <w:rPr>
          <w:spacing w:val="-1"/>
        </w:rPr>
        <w:t xml:space="preserve"> </w:t>
      </w:r>
      <w:r>
        <w:t>original filing</w:t>
      </w:r>
      <w:r>
        <w:rPr>
          <w:spacing w:val="-1"/>
        </w:rPr>
        <w:t xml:space="preserve"> </w:t>
      </w:r>
      <w:r>
        <w:t>is not</w:t>
      </w:r>
      <w:r>
        <w:rPr>
          <w:spacing w:val="-1"/>
        </w:rPr>
        <w:t xml:space="preserve"> </w:t>
      </w:r>
      <w:r>
        <w:t>reported</w:t>
      </w:r>
      <w:r>
        <w:rPr>
          <w:spacing w:val="-1"/>
        </w:rPr>
        <w:t xml:space="preserve"> </w:t>
      </w:r>
      <w:r>
        <w:t>in this</w:t>
      </w:r>
      <w:r>
        <w:rPr>
          <w:spacing w:val="-1"/>
        </w:rPr>
        <w:t xml:space="preserve"> </w:t>
      </w:r>
      <w:r>
        <w:t>amended</w:t>
      </w:r>
      <w:r>
        <w:rPr>
          <w:spacing w:val="-1"/>
        </w:rPr>
        <w:t xml:space="preserve"> </w:t>
      </w:r>
      <w:r>
        <w:t>filing,</w:t>
      </w:r>
      <w:r>
        <w:rPr>
          <w:spacing w:val="-1"/>
        </w:rPr>
        <w:t xml:space="preserve"> </w:t>
      </w:r>
      <w:r>
        <w:t>check the “Yes” box. This could happen if, for example, you originally reported that an annuity had been purchased</w:t>
      </w:r>
      <w:r>
        <w:rPr>
          <w:spacing w:val="-2"/>
        </w:rPr>
        <w:t xml:space="preserve"> </w:t>
      </w:r>
      <w:r>
        <w:t>for</w:t>
      </w:r>
      <w:r>
        <w:rPr>
          <w:spacing w:val="-3"/>
        </w:rPr>
        <w:t xml:space="preserve"> </w:t>
      </w:r>
      <w:r>
        <w:t>a</w:t>
      </w:r>
      <w:r>
        <w:rPr>
          <w:spacing w:val="-3"/>
        </w:rPr>
        <w:t xml:space="preserve"> </w:t>
      </w:r>
      <w:r>
        <w:t>missing</w:t>
      </w:r>
      <w:r>
        <w:rPr>
          <w:spacing w:val="-2"/>
        </w:rPr>
        <w:t xml:space="preserve"> </w:t>
      </w:r>
      <w:r>
        <w:t>individual,</w:t>
      </w:r>
      <w:r>
        <w:rPr>
          <w:spacing w:val="-3"/>
        </w:rPr>
        <w:t xml:space="preserve"> </w:t>
      </w:r>
      <w:r>
        <w:t>but</w:t>
      </w:r>
      <w:r>
        <w:rPr>
          <w:spacing w:val="-2"/>
        </w:rPr>
        <w:t xml:space="preserve"> </w:t>
      </w:r>
      <w:r>
        <w:t>later</w:t>
      </w:r>
      <w:r>
        <w:rPr>
          <w:spacing w:val="-3"/>
        </w:rPr>
        <w:t xml:space="preserve"> </w:t>
      </w:r>
      <w:r>
        <w:t>discovered</w:t>
      </w:r>
      <w:r>
        <w:rPr>
          <w:spacing w:val="-3"/>
        </w:rPr>
        <w:t xml:space="preserve"> </w:t>
      </w:r>
      <w:r>
        <w:t>that</w:t>
      </w:r>
      <w:r>
        <w:rPr>
          <w:spacing w:val="-2"/>
        </w:rPr>
        <w:t xml:space="preserve"> </w:t>
      </w:r>
      <w:r>
        <w:t>the</w:t>
      </w:r>
      <w:r>
        <w:rPr>
          <w:spacing w:val="-2"/>
        </w:rPr>
        <w:t xml:space="preserve"> </w:t>
      </w:r>
      <w:r>
        <w:t>individual</w:t>
      </w:r>
      <w:r>
        <w:rPr>
          <w:spacing w:val="-3"/>
        </w:rPr>
        <w:t xml:space="preserve"> </w:t>
      </w:r>
      <w:r>
        <w:t>received</w:t>
      </w:r>
      <w:r>
        <w:rPr>
          <w:spacing w:val="-3"/>
        </w:rPr>
        <w:t xml:space="preserve"> </w:t>
      </w:r>
      <w:r>
        <w:t>a</w:t>
      </w:r>
      <w:r>
        <w:rPr>
          <w:spacing w:val="-3"/>
        </w:rPr>
        <w:t xml:space="preserve"> </w:t>
      </w:r>
      <w:r>
        <w:t>lump</w:t>
      </w:r>
      <w:r>
        <w:rPr>
          <w:spacing w:val="-2"/>
        </w:rPr>
        <w:t xml:space="preserve"> </w:t>
      </w:r>
      <w:r>
        <w:t>sum</w:t>
      </w:r>
      <w:r>
        <w:rPr>
          <w:spacing w:val="-3"/>
        </w:rPr>
        <w:t xml:space="preserve"> </w:t>
      </w:r>
      <w:r>
        <w:t>and that the annuity was purchased in error.</w:t>
      </w:r>
      <w:r>
        <w:rPr>
          <w:spacing w:val="40"/>
        </w:rPr>
        <w:t xml:space="preserve"> </w:t>
      </w:r>
      <w:r>
        <w:t>Otherwise, check the “no” box.</w:t>
      </w:r>
    </w:p>
    <w:p w:rsidR="001F3511" w:rsidP="00955823" w14:paraId="629CA68A" w14:textId="77777777">
      <w:pPr>
        <w:pStyle w:val="BodyText"/>
        <w:spacing w:before="102" w:after="120"/>
        <w:ind w:left="380" w:right="395"/>
      </w:pPr>
      <w:r>
        <w:rPr>
          <w:i/>
        </w:rPr>
        <w:t>Required</w:t>
      </w:r>
      <w:r>
        <w:rPr>
          <w:i/>
          <w:spacing w:val="-3"/>
        </w:rPr>
        <w:t xml:space="preserve"> </w:t>
      </w:r>
      <w:r>
        <w:rPr>
          <w:i/>
        </w:rPr>
        <w:t>attachment</w:t>
      </w:r>
      <w:r>
        <w:t>—</w:t>
      </w:r>
      <w:r>
        <w:rPr>
          <w:spacing w:val="-3"/>
        </w:rPr>
        <w:t xml:space="preserve"> </w:t>
      </w:r>
      <w:r>
        <w:t>If</w:t>
      </w:r>
      <w:r>
        <w:rPr>
          <w:spacing w:val="-3"/>
        </w:rPr>
        <w:t xml:space="preserve"> </w:t>
      </w:r>
      <w:r>
        <w:t>any</w:t>
      </w:r>
      <w:r>
        <w:rPr>
          <w:spacing w:val="-4"/>
        </w:rPr>
        <w:t xml:space="preserve"> </w:t>
      </w:r>
      <w:r>
        <w:t>previously</w:t>
      </w:r>
      <w:r>
        <w:rPr>
          <w:spacing w:val="-3"/>
        </w:rPr>
        <w:t xml:space="preserve"> </w:t>
      </w:r>
      <w:r>
        <w:t>reported</w:t>
      </w:r>
      <w:r>
        <w:rPr>
          <w:spacing w:val="-3"/>
        </w:rPr>
        <w:t xml:space="preserve"> </w:t>
      </w:r>
      <w:r>
        <w:t>individuals</w:t>
      </w:r>
      <w:r>
        <w:rPr>
          <w:spacing w:val="-4"/>
        </w:rPr>
        <w:t xml:space="preserve"> </w:t>
      </w:r>
      <w:r>
        <w:t>are</w:t>
      </w:r>
      <w:r>
        <w:rPr>
          <w:spacing w:val="-4"/>
        </w:rPr>
        <w:t xml:space="preserve"> </w:t>
      </w:r>
      <w:r>
        <w:t>no</w:t>
      </w:r>
      <w:r>
        <w:rPr>
          <w:spacing w:val="-3"/>
        </w:rPr>
        <w:t xml:space="preserve"> </w:t>
      </w:r>
      <w:r>
        <w:t>longer</w:t>
      </w:r>
      <w:r>
        <w:rPr>
          <w:spacing w:val="-3"/>
        </w:rPr>
        <w:t xml:space="preserve"> </w:t>
      </w:r>
      <w:r>
        <w:t>considered</w:t>
      </w:r>
      <w:r>
        <w:rPr>
          <w:spacing w:val="-3"/>
        </w:rPr>
        <w:t xml:space="preserve"> </w:t>
      </w:r>
      <w:r>
        <w:t>missing</w:t>
      </w:r>
      <w:r>
        <w:rPr>
          <w:spacing w:val="-4"/>
        </w:rPr>
        <w:t xml:space="preserve"> </w:t>
      </w:r>
      <w:r>
        <w:t>(i.e.,</w:t>
      </w:r>
      <w:r>
        <w:rPr>
          <w:spacing w:val="-4"/>
        </w:rPr>
        <w:t xml:space="preserve"> </w:t>
      </w:r>
      <w:r>
        <w:t>if you checked the “Yes” box), include an attachment, reporting each such individual’s name, social security number, and whether the individual was previously reported on Schedule A or Schedule B.</w:t>
      </w:r>
    </w:p>
    <w:p w:rsidR="001F3511" w:rsidP="00955823" w14:paraId="629CA68B" w14:textId="77777777">
      <w:pPr>
        <w:pStyle w:val="BodyText"/>
        <w:spacing w:after="120"/>
      </w:pPr>
    </w:p>
    <w:p w:rsidR="001F3511" w:rsidP="00955823" w14:paraId="629CA68C" w14:textId="77777777">
      <w:pPr>
        <w:pStyle w:val="BodyText"/>
        <w:spacing w:before="8" w:after="120"/>
        <w:rPr>
          <w:sz w:val="19"/>
        </w:rPr>
      </w:pPr>
    </w:p>
    <w:p w:rsidR="001F3511" w:rsidP="00955823" w14:paraId="629CA68D" w14:textId="77777777">
      <w:pPr>
        <w:spacing w:after="120"/>
        <w:ind w:left="110"/>
      </w:pPr>
      <w:r>
        <w:rPr>
          <w:b/>
        </w:rPr>
        <w:t>Part</w:t>
      </w:r>
      <w:r>
        <w:rPr>
          <w:b/>
          <w:spacing w:val="-8"/>
        </w:rPr>
        <w:t xml:space="preserve"> </w:t>
      </w:r>
      <w:r>
        <w:rPr>
          <w:b/>
        </w:rPr>
        <w:t>II</w:t>
      </w:r>
      <w:r>
        <w:rPr>
          <w:b/>
          <w:spacing w:val="-6"/>
        </w:rPr>
        <w:t xml:space="preserve"> </w:t>
      </w:r>
      <w:r>
        <w:rPr>
          <w:b/>
        </w:rPr>
        <w:t>—</w:t>
      </w:r>
      <w:r>
        <w:rPr>
          <w:b/>
          <w:spacing w:val="-5"/>
        </w:rPr>
        <w:t xml:space="preserve"> </w:t>
      </w:r>
      <w:r>
        <w:rPr>
          <w:b/>
        </w:rPr>
        <w:t>Amounts</w:t>
      </w:r>
      <w:r>
        <w:rPr>
          <w:b/>
          <w:spacing w:val="-5"/>
        </w:rPr>
        <w:t xml:space="preserve"> </w:t>
      </w:r>
      <w:r>
        <w:rPr>
          <w:b/>
        </w:rPr>
        <w:t>due</w:t>
      </w:r>
      <w:r>
        <w:rPr>
          <w:b/>
          <w:spacing w:val="-5"/>
        </w:rPr>
        <w:t xml:space="preserve"> </w:t>
      </w:r>
      <w:r>
        <w:rPr>
          <w:b/>
        </w:rPr>
        <w:t>PBGC</w:t>
      </w:r>
      <w:r>
        <w:rPr>
          <w:b/>
          <w:spacing w:val="-5"/>
        </w:rPr>
        <w:t xml:space="preserve"> </w:t>
      </w:r>
      <w:r>
        <w:t>(enter</w:t>
      </w:r>
      <w:r>
        <w:rPr>
          <w:spacing w:val="-7"/>
        </w:rPr>
        <w:t xml:space="preserve"> </w:t>
      </w:r>
      <w:r>
        <w:t>amounts</w:t>
      </w:r>
      <w:r>
        <w:rPr>
          <w:spacing w:val="-6"/>
        </w:rPr>
        <w:t xml:space="preserve"> </w:t>
      </w:r>
      <w:r>
        <w:t>in</w:t>
      </w:r>
      <w:r>
        <w:rPr>
          <w:spacing w:val="-6"/>
        </w:rPr>
        <w:t xml:space="preserve"> </w:t>
      </w:r>
      <w:r>
        <w:t>dollars</w:t>
      </w:r>
      <w:r>
        <w:rPr>
          <w:spacing w:val="-6"/>
        </w:rPr>
        <w:t xml:space="preserve"> </w:t>
      </w:r>
      <w:r>
        <w:t>and</w:t>
      </w:r>
      <w:r>
        <w:rPr>
          <w:spacing w:val="-7"/>
        </w:rPr>
        <w:t xml:space="preserve"> </w:t>
      </w:r>
      <w:r>
        <w:rPr>
          <w:spacing w:val="-2"/>
        </w:rPr>
        <w:t>cents)</w:t>
      </w:r>
    </w:p>
    <w:p w:rsidR="001F3511" w:rsidP="00955823" w14:paraId="629CA68E" w14:textId="26F1B472">
      <w:pPr>
        <w:pStyle w:val="ListParagraph"/>
        <w:numPr>
          <w:ilvl w:val="0"/>
          <w:numId w:val="8"/>
        </w:numPr>
        <w:tabs>
          <w:tab w:val="left" w:pos="382"/>
        </w:tabs>
        <w:spacing w:before="139" w:after="120"/>
      </w:pPr>
      <w:r>
        <w:t>Amounts</w:t>
      </w:r>
      <w:r>
        <w:rPr>
          <w:spacing w:val="-8"/>
        </w:rPr>
        <w:t xml:space="preserve"> </w:t>
      </w:r>
      <w:r>
        <w:t>owed</w:t>
      </w:r>
      <w:r>
        <w:rPr>
          <w:spacing w:val="-8"/>
        </w:rPr>
        <w:t xml:space="preserve"> </w:t>
      </w:r>
      <w:r>
        <w:t>to</w:t>
      </w:r>
      <w:r>
        <w:rPr>
          <w:spacing w:val="-7"/>
        </w:rPr>
        <w:t xml:space="preserve"> </w:t>
      </w:r>
      <w:r>
        <w:t>PBGC</w:t>
      </w:r>
      <w:r>
        <w:rPr>
          <w:spacing w:val="-8"/>
        </w:rPr>
        <w:t xml:space="preserve"> </w:t>
      </w:r>
      <w:r>
        <w:t>for</w:t>
      </w:r>
      <w:r>
        <w:rPr>
          <w:spacing w:val="-8"/>
        </w:rPr>
        <w:t xml:space="preserve"> </w:t>
      </w:r>
      <w:r>
        <w:t>missing</w:t>
      </w:r>
      <w:r>
        <w:rPr>
          <w:spacing w:val="-8"/>
        </w:rPr>
        <w:t xml:space="preserve"> </w:t>
      </w:r>
      <w:r>
        <w:t>distributees</w:t>
      </w:r>
      <w:r>
        <w:rPr>
          <w:spacing w:val="-7"/>
        </w:rPr>
        <w:t xml:space="preserve"> </w:t>
      </w:r>
      <w:r>
        <w:t>reported</w:t>
      </w:r>
      <w:r>
        <w:rPr>
          <w:spacing w:val="-8"/>
        </w:rPr>
        <w:t xml:space="preserve"> </w:t>
      </w:r>
      <w:r>
        <w:t>in</w:t>
      </w:r>
      <w:r>
        <w:rPr>
          <w:spacing w:val="-7"/>
        </w:rPr>
        <w:t xml:space="preserve"> </w:t>
      </w:r>
      <w:r w:rsidR="00E857D3">
        <w:rPr>
          <w:spacing w:val="-2"/>
        </w:rPr>
        <w:t>this filing</w:t>
      </w:r>
      <w:r>
        <w:rPr>
          <w:spacing w:val="-2"/>
        </w:rPr>
        <w:t>:</w:t>
      </w:r>
    </w:p>
    <w:p w:rsidR="001F3511" w:rsidP="00955823" w14:paraId="629CA68F" w14:textId="77777777">
      <w:pPr>
        <w:pStyle w:val="ListParagraph"/>
        <w:numPr>
          <w:ilvl w:val="1"/>
          <w:numId w:val="8"/>
        </w:numPr>
        <w:tabs>
          <w:tab w:val="left" w:pos="829"/>
          <w:tab w:val="left" w:pos="831"/>
        </w:tabs>
        <w:spacing w:after="120"/>
        <w:ind w:right="1102"/>
      </w:pPr>
      <w:r>
        <w:t>Enter</w:t>
      </w:r>
      <w:r>
        <w:rPr>
          <w:spacing w:val="-2"/>
        </w:rPr>
        <w:t xml:space="preserve"> </w:t>
      </w:r>
      <w:r>
        <w:t>the</w:t>
      </w:r>
      <w:r>
        <w:rPr>
          <w:spacing w:val="-3"/>
        </w:rPr>
        <w:t xml:space="preserve"> </w:t>
      </w:r>
      <w:r>
        <w:t>aggregate</w:t>
      </w:r>
      <w:r>
        <w:rPr>
          <w:spacing w:val="-3"/>
        </w:rPr>
        <w:t xml:space="preserve"> </w:t>
      </w:r>
      <w:r>
        <w:t>value</w:t>
      </w:r>
      <w:r>
        <w:rPr>
          <w:spacing w:val="-2"/>
        </w:rPr>
        <w:t xml:space="preserve"> </w:t>
      </w:r>
      <w:r>
        <w:t>of</w:t>
      </w:r>
      <w:r>
        <w:rPr>
          <w:spacing w:val="-3"/>
        </w:rPr>
        <w:t xml:space="preserve"> </w:t>
      </w:r>
      <w:r>
        <w:t>all</w:t>
      </w:r>
      <w:r>
        <w:rPr>
          <w:spacing w:val="-3"/>
        </w:rPr>
        <w:t xml:space="preserve"> </w:t>
      </w:r>
      <w:r>
        <w:t>Benefit</w:t>
      </w:r>
      <w:r>
        <w:rPr>
          <w:spacing w:val="-2"/>
        </w:rPr>
        <w:t xml:space="preserve"> </w:t>
      </w:r>
      <w:r>
        <w:t>Transfer</w:t>
      </w:r>
      <w:r>
        <w:rPr>
          <w:spacing w:val="-3"/>
        </w:rPr>
        <w:t xml:space="preserve"> </w:t>
      </w:r>
      <w:r>
        <w:t>Amounts.</w:t>
      </w:r>
      <w:r>
        <w:rPr>
          <w:spacing w:val="-2"/>
        </w:rPr>
        <w:t xml:space="preserve"> </w:t>
      </w:r>
      <w:r>
        <w:t>This</w:t>
      </w:r>
      <w:r>
        <w:rPr>
          <w:spacing w:val="-3"/>
        </w:rPr>
        <w:t xml:space="preserve"> </w:t>
      </w:r>
      <w:r>
        <w:t>is</w:t>
      </w:r>
      <w:r>
        <w:rPr>
          <w:spacing w:val="-2"/>
        </w:rPr>
        <w:t xml:space="preserve"> </w:t>
      </w:r>
      <w:r>
        <w:t>the</w:t>
      </w:r>
      <w:r>
        <w:rPr>
          <w:spacing w:val="-3"/>
        </w:rPr>
        <w:t xml:space="preserve"> </w:t>
      </w:r>
      <w:r>
        <w:t>sum</w:t>
      </w:r>
      <w:r>
        <w:rPr>
          <w:spacing w:val="-2"/>
        </w:rPr>
        <w:t xml:space="preserve"> </w:t>
      </w:r>
      <w:r>
        <w:t>of</w:t>
      </w:r>
      <w:r>
        <w:rPr>
          <w:spacing w:val="-3"/>
        </w:rPr>
        <w:t xml:space="preserve"> </w:t>
      </w:r>
      <w:r>
        <w:t>the</w:t>
      </w:r>
      <w:r>
        <w:rPr>
          <w:spacing w:val="-3"/>
        </w:rPr>
        <w:t xml:space="preserve"> </w:t>
      </w:r>
      <w:r>
        <w:t>amounts reported in item 3 of Schedule B for each individual reported on a Schedule</w:t>
      </w:r>
      <w:r>
        <w:rPr>
          <w:spacing w:val="-20"/>
        </w:rPr>
        <w:t xml:space="preserve"> </w:t>
      </w:r>
      <w:r>
        <w:t>B.</w:t>
      </w:r>
    </w:p>
    <w:p w:rsidR="001F3511" w:rsidP="00955823" w14:paraId="629CA690" w14:textId="77777777">
      <w:pPr>
        <w:pStyle w:val="ListParagraph"/>
        <w:numPr>
          <w:ilvl w:val="1"/>
          <w:numId w:val="8"/>
        </w:numPr>
        <w:tabs>
          <w:tab w:val="left" w:pos="829"/>
          <w:tab w:val="left" w:pos="831"/>
        </w:tabs>
        <w:spacing w:before="100" w:after="120"/>
        <w:ind w:right="464"/>
      </w:pPr>
      <w:r>
        <w:t>Enter the aggregate administrative fee. The fee is $35 for each missing distributee reported on Schedule</w:t>
      </w:r>
      <w:r>
        <w:rPr>
          <w:spacing w:val="-2"/>
        </w:rPr>
        <w:t xml:space="preserve"> </w:t>
      </w:r>
      <w:r>
        <w:t>B</w:t>
      </w:r>
      <w:r>
        <w:rPr>
          <w:spacing w:val="-2"/>
        </w:rPr>
        <w:t xml:space="preserve"> </w:t>
      </w:r>
      <w:r>
        <w:t>for</w:t>
      </w:r>
      <w:r>
        <w:rPr>
          <w:spacing w:val="-3"/>
        </w:rPr>
        <w:t xml:space="preserve"> </w:t>
      </w:r>
      <w:r>
        <w:t>whom</w:t>
      </w:r>
      <w:r>
        <w:rPr>
          <w:spacing w:val="-2"/>
        </w:rPr>
        <w:t xml:space="preserve"> </w:t>
      </w:r>
      <w:r>
        <w:t>the</w:t>
      </w:r>
      <w:r>
        <w:rPr>
          <w:spacing w:val="-2"/>
        </w:rPr>
        <w:t xml:space="preserve"> </w:t>
      </w:r>
      <w:r>
        <w:t>Benefit</w:t>
      </w:r>
      <w:r>
        <w:rPr>
          <w:spacing w:val="-2"/>
        </w:rPr>
        <w:t xml:space="preserve"> </w:t>
      </w:r>
      <w:r>
        <w:t>Transfer</w:t>
      </w:r>
      <w:r>
        <w:rPr>
          <w:spacing w:val="-3"/>
        </w:rPr>
        <w:t xml:space="preserve"> </w:t>
      </w:r>
      <w:r>
        <w:t>Amount</w:t>
      </w:r>
      <w:r>
        <w:rPr>
          <w:spacing w:val="-3"/>
        </w:rPr>
        <w:t xml:space="preserve"> </w:t>
      </w:r>
      <w:r>
        <w:t>exceeds</w:t>
      </w:r>
      <w:r>
        <w:rPr>
          <w:spacing w:val="-3"/>
        </w:rPr>
        <w:t xml:space="preserve"> </w:t>
      </w:r>
      <w:r>
        <w:t>$250.</w:t>
      </w:r>
      <w:r>
        <w:rPr>
          <w:spacing w:val="-2"/>
        </w:rPr>
        <w:t xml:space="preserve"> </w:t>
      </w:r>
      <w:r>
        <w:t>This</w:t>
      </w:r>
      <w:r>
        <w:rPr>
          <w:spacing w:val="-3"/>
        </w:rPr>
        <w:t xml:space="preserve"> </w:t>
      </w:r>
      <w:r>
        <w:t>is</w:t>
      </w:r>
      <w:r>
        <w:rPr>
          <w:spacing w:val="-3"/>
        </w:rPr>
        <w:t xml:space="preserve"> </w:t>
      </w:r>
      <w:r>
        <w:t>the</w:t>
      </w:r>
      <w:r>
        <w:rPr>
          <w:spacing w:val="-3"/>
        </w:rPr>
        <w:t xml:space="preserve"> </w:t>
      </w:r>
      <w:r>
        <w:t>sum</w:t>
      </w:r>
      <w:r>
        <w:rPr>
          <w:spacing w:val="-2"/>
        </w:rPr>
        <w:t xml:space="preserve"> </w:t>
      </w:r>
      <w:r>
        <w:t>of</w:t>
      </w:r>
      <w:r>
        <w:rPr>
          <w:spacing w:val="-3"/>
        </w:rPr>
        <w:t xml:space="preserve"> </w:t>
      </w:r>
      <w:r>
        <w:t>the</w:t>
      </w:r>
      <w:r>
        <w:rPr>
          <w:spacing w:val="-2"/>
        </w:rPr>
        <w:t xml:space="preserve"> </w:t>
      </w:r>
      <w:r>
        <w:t>amounts reported in item 4 of each Schedule B. This is also the result you get if you multiply $35 by the number reported in item 2b of Form MP-100.</w:t>
      </w:r>
    </w:p>
    <w:p w:rsidR="001F3511" w:rsidP="006D76CD" w14:paraId="629CA691" w14:textId="77777777">
      <w:pPr>
        <w:pStyle w:val="ListParagraph"/>
        <w:numPr>
          <w:ilvl w:val="1"/>
          <w:numId w:val="8"/>
        </w:numPr>
        <w:tabs>
          <w:tab w:val="left" w:pos="829"/>
          <w:tab w:val="left" w:pos="830"/>
        </w:tabs>
        <w:spacing w:after="120"/>
        <w:ind w:left="829" w:right="559"/>
      </w:pPr>
      <w:r>
        <w:t>Enter</w:t>
      </w:r>
      <w:r>
        <w:rPr>
          <w:spacing w:val="-2"/>
        </w:rPr>
        <w:t xml:space="preserve"> </w:t>
      </w:r>
      <w:r>
        <w:t>the</w:t>
      </w:r>
      <w:r>
        <w:rPr>
          <w:spacing w:val="-3"/>
        </w:rPr>
        <w:t xml:space="preserve"> </w:t>
      </w:r>
      <w:r>
        <w:t>aggregate</w:t>
      </w:r>
      <w:r>
        <w:rPr>
          <w:spacing w:val="-3"/>
        </w:rPr>
        <w:t xml:space="preserve"> </w:t>
      </w:r>
      <w:r>
        <w:t>late</w:t>
      </w:r>
      <w:r>
        <w:rPr>
          <w:spacing w:val="-2"/>
        </w:rPr>
        <w:t xml:space="preserve"> </w:t>
      </w:r>
      <w:r>
        <w:t>payment</w:t>
      </w:r>
      <w:r>
        <w:rPr>
          <w:spacing w:val="-2"/>
        </w:rPr>
        <w:t xml:space="preserve"> </w:t>
      </w:r>
      <w:r>
        <w:t>charge,</w:t>
      </w:r>
      <w:r>
        <w:rPr>
          <w:spacing w:val="-3"/>
        </w:rPr>
        <w:t xml:space="preserve"> </w:t>
      </w:r>
      <w:r>
        <w:t>if</w:t>
      </w:r>
      <w:r>
        <w:rPr>
          <w:spacing w:val="-3"/>
        </w:rPr>
        <w:t xml:space="preserve"> </w:t>
      </w:r>
      <w:r>
        <w:t>applicable.</w:t>
      </w:r>
      <w:r>
        <w:rPr>
          <w:spacing w:val="-3"/>
        </w:rPr>
        <w:t xml:space="preserve"> </w:t>
      </w:r>
      <w:r>
        <w:t>This</w:t>
      </w:r>
      <w:r>
        <w:rPr>
          <w:spacing w:val="-3"/>
        </w:rPr>
        <w:t xml:space="preserve"> </w:t>
      </w:r>
      <w:r>
        <w:t>is</w:t>
      </w:r>
      <w:r>
        <w:rPr>
          <w:spacing w:val="-3"/>
        </w:rPr>
        <w:t xml:space="preserve"> </w:t>
      </w:r>
      <w:r>
        <w:t>the</w:t>
      </w:r>
      <w:r>
        <w:rPr>
          <w:spacing w:val="-2"/>
        </w:rPr>
        <w:t xml:space="preserve"> </w:t>
      </w:r>
      <w:r>
        <w:t>sum</w:t>
      </w:r>
      <w:r>
        <w:rPr>
          <w:spacing w:val="-3"/>
        </w:rPr>
        <w:t xml:space="preserve"> </w:t>
      </w:r>
      <w:r>
        <w:t>of</w:t>
      </w:r>
      <w:r>
        <w:rPr>
          <w:spacing w:val="-3"/>
        </w:rPr>
        <w:t xml:space="preserve"> </w:t>
      </w:r>
      <w:r>
        <w:t>the</w:t>
      </w:r>
      <w:r>
        <w:rPr>
          <w:spacing w:val="-3"/>
        </w:rPr>
        <w:t xml:space="preserve"> </w:t>
      </w:r>
      <w:r>
        <w:t>amounts</w:t>
      </w:r>
      <w:r>
        <w:rPr>
          <w:spacing w:val="-3"/>
        </w:rPr>
        <w:t xml:space="preserve"> </w:t>
      </w:r>
      <w:r>
        <w:t>reported in item 5b of each Schedule B.</w:t>
      </w:r>
    </w:p>
    <w:p w:rsidR="001F3511" w:rsidP="006D76CD" w14:paraId="629CA692" w14:textId="77777777">
      <w:pPr>
        <w:pStyle w:val="ListParagraph"/>
        <w:numPr>
          <w:ilvl w:val="1"/>
          <w:numId w:val="8"/>
        </w:numPr>
        <w:tabs>
          <w:tab w:val="left" w:pos="829"/>
          <w:tab w:val="left" w:pos="830"/>
        </w:tabs>
        <w:spacing w:before="102" w:after="120"/>
        <w:ind w:left="829" w:hanging="361"/>
      </w:pPr>
      <w:r>
        <w:t>Enter</w:t>
      </w:r>
      <w:r>
        <w:rPr>
          <w:spacing w:val="-8"/>
        </w:rPr>
        <w:t xml:space="preserve"> </w:t>
      </w:r>
      <w:r>
        <w:t>the</w:t>
      </w:r>
      <w:r>
        <w:rPr>
          <w:spacing w:val="-5"/>
        </w:rPr>
        <w:t xml:space="preserve"> </w:t>
      </w:r>
      <w:r>
        <w:t>sum</w:t>
      </w:r>
      <w:r>
        <w:rPr>
          <w:spacing w:val="-5"/>
        </w:rPr>
        <w:t xml:space="preserve"> </w:t>
      </w:r>
      <w:r>
        <w:t>of</w:t>
      </w:r>
      <w:r>
        <w:rPr>
          <w:spacing w:val="-5"/>
        </w:rPr>
        <w:t xml:space="preserve"> </w:t>
      </w:r>
      <w:r>
        <w:t>items</w:t>
      </w:r>
      <w:r>
        <w:rPr>
          <w:spacing w:val="-4"/>
        </w:rPr>
        <w:t xml:space="preserve"> </w:t>
      </w:r>
      <w:r>
        <w:t>6a,</w:t>
      </w:r>
      <w:r>
        <w:rPr>
          <w:spacing w:val="-5"/>
        </w:rPr>
        <w:t xml:space="preserve"> </w:t>
      </w:r>
      <w:r>
        <w:t>6b,</w:t>
      </w:r>
      <w:r>
        <w:rPr>
          <w:spacing w:val="-6"/>
        </w:rPr>
        <w:t xml:space="preserve"> </w:t>
      </w:r>
      <w:r>
        <w:t>and</w:t>
      </w:r>
      <w:r>
        <w:rPr>
          <w:spacing w:val="-4"/>
        </w:rPr>
        <w:t xml:space="preserve"> </w:t>
      </w:r>
      <w:r>
        <w:t>6c</w:t>
      </w:r>
      <w:r>
        <w:rPr>
          <w:spacing w:val="-15"/>
        </w:rPr>
        <w:t xml:space="preserve"> </w:t>
      </w:r>
      <w:r>
        <w:rPr>
          <w:spacing w:val="-2"/>
        </w:rPr>
        <w:t>above.</w:t>
      </w:r>
    </w:p>
    <w:p w:rsidR="001F3511" w:rsidP="006D76CD" w14:paraId="629CA693" w14:textId="77777777">
      <w:pPr>
        <w:spacing w:before="118" w:after="120"/>
        <w:ind w:left="109"/>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5"/>
        </w:rPr>
        <w:t xml:space="preserve"> </w:t>
      </w:r>
      <w:r>
        <w:rPr>
          <w:i/>
        </w:rPr>
        <w:t>filing,</w:t>
      </w:r>
      <w:r>
        <w:rPr>
          <w:i/>
          <w:spacing w:val="-6"/>
        </w:rPr>
        <w:t xml:space="preserve"> </w:t>
      </w:r>
      <w:r>
        <w:rPr>
          <w:i/>
        </w:rPr>
        <w:t>complete</w:t>
      </w:r>
      <w:r>
        <w:rPr>
          <w:i/>
          <w:spacing w:val="-5"/>
        </w:rPr>
        <w:t xml:space="preserve"> </w:t>
      </w:r>
      <w:r>
        <w:rPr>
          <w:i/>
        </w:rPr>
        <w:t>item</w:t>
      </w:r>
      <w:r>
        <w:rPr>
          <w:i/>
          <w:spacing w:val="-6"/>
        </w:rPr>
        <w:t xml:space="preserve"> </w:t>
      </w:r>
      <w:r>
        <w:rPr>
          <w:i/>
        </w:rPr>
        <w:t>7.</w:t>
      </w:r>
      <w:r>
        <w:rPr>
          <w:i/>
          <w:spacing w:val="39"/>
        </w:rPr>
        <w:t xml:space="preserve"> </w:t>
      </w:r>
      <w:r>
        <w:rPr>
          <w:i/>
        </w:rPr>
        <w:t>Otherwise,</w:t>
      </w:r>
      <w:r>
        <w:rPr>
          <w:i/>
          <w:spacing w:val="-6"/>
        </w:rPr>
        <w:t xml:space="preserve"> </w:t>
      </w:r>
      <w:r>
        <w:rPr>
          <w:i/>
        </w:rPr>
        <w:t>skip</w:t>
      </w:r>
      <w:r>
        <w:rPr>
          <w:i/>
          <w:spacing w:val="-5"/>
        </w:rPr>
        <w:t xml:space="preserve"> </w:t>
      </w:r>
      <w:r>
        <w:rPr>
          <w:i/>
        </w:rPr>
        <w:t>to</w:t>
      </w:r>
      <w:r>
        <w:rPr>
          <w:i/>
          <w:spacing w:val="-6"/>
        </w:rPr>
        <w:t xml:space="preserve"> </w:t>
      </w:r>
      <w:r>
        <w:rPr>
          <w:i/>
        </w:rPr>
        <w:t>Part</w:t>
      </w:r>
      <w:r>
        <w:rPr>
          <w:i/>
          <w:spacing w:val="-6"/>
        </w:rPr>
        <w:t xml:space="preserve"> </w:t>
      </w:r>
      <w:r>
        <w:rPr>
          <w:i/>
          <w:spacing w:val="-4"/>
        </w:rPr>
        <w:t>III.</w:t>
      </w:r>
    </w:p>
    <w:p w:rsidR="001F3511" w:rsidP="006D76CD" w14:paraId="629CA694" w14:textId="77777777">
      <w:pPr>
        <w:pStyle w:val="ListParagraph"/>
        <w:numPr>
          <w:ilvl w:val="0"/>
          <w:numId w:val="8"/>
        </w:numPr>
        <w:tabs>
          <w:tab w:val="left" w:pos="381"/>
        </w:tabs>
        <w:spacing w:before="101" w:after="120"/>
        <w:ind w:left="380"/>
      </w:pPr>
      <w:r>
        <w:rPr>
          <w:spacing w:val="-2"/>
        </w:rPr>
        <w:t>Reconciliation</w:t>
      </w:r>
    </w:p>
    <w:p w:rsidR="001F3511" w:rsidP="006D76CD" w14:paraId="629CA695" w14:textId="77777777">
      <w:pPr>
        <w:pStyle w:val="ListParagraph"/>
        <w:numPr>
          <w:ilvl w:val="1"/>
          <w:numId w:val="8"/>
        </w:numPr>
        <w:tabs>
          <w:tab w:val="left" w:pos="829"/>
          <w:tab w:val="left" w:pos="830"/>
        </w:tabs>
        <w:spacing w:before="101" w:after="120"/>
        <w:ind w:left="829" w:right="578"/>
      </w:pPr>
      <w:r>
        <w:t>Previously</w:t>
      </w:r>
      <w:r>
        <w:rPr>
          <w:spacing w:val="-4"/>
        </w:rPr>
        <w:t xml:space="preserve"> </w:t>
      </w:r>
      <w:r>
        <w:t>paid</w:t>
      </w:r>
      <w:r>
        <w:rPr>
          <w:spacing w:val="-4"/>
        </w:rPr>
        <w:t xml:space="preserve"> </w:t>
      </w:r>
      <w:r>
        <w:t>amounts</w:t>
      </w:r>
      <w:r>
        <w:rPr>
          <w:spacing w:val="-2"/>
        </w:rPr>
        <w:t xml:space="preserve"> </w:t>
      </w:r>
      <w:r>
        <w:t>—</w:t>
      </w:r>
      <w:r>
        <w:rPr>
          <w:spacing w:val="-4"/>
        </w:rPr>
        <w:t xml:space="preserve"> </w:t>
      </w:r>
      <w:r>
        <w:t>Enter</w:t>
      </w:r>
      <w:r>
        <w:rPr>
          <w:spacing w:val="-3"/>
        </w:rPr>
        <w:t xml:space="preserve"> </w:t>
      </w:r>
      <w:r>
        <w:t>the</w:t>
      </w:r>
      <w:r>
        <w:rPr>
          <w:spacing w:val="-2"/>
        </w:rPr>
        <w:t xml:space="preserve"> </w:t>
      </w:r>
      <w:r>
        <w:t>amount</w:t>
      </w:r>
      <w:r>
        <w:rPr>
          <w:spacing w:val="-3"/>
        </w:rPr>
        <w:t xml:space="preserve"> </w:t>
      </w:r>
      <w:r>
        <w:t>previously</w:t>
      </w:r>
      <w:r>
        <w:rPr>
          <w:spacing w:val="-4"/>
        </w:rPr>
        <w:t xml:space="preserve"> </w:t>
      </w:r>
      <w:r>
        <w:t>sent</w:t>
      </w:r>
      <w:r>
        <w:rPr>
          <w:spacing w:val="-3"/>
        </w:rPr>
        <w:t xml:space="preserve"> </w:t>
      </w:r>
      <w:r>
        <w:t>to</w:t>
      </w:r>
      <w:r>
        <w:rPr>
          <w:spacing w:val="-2"/>
        </w:rPr>
        <w:t xml:space="preserve"> </w:t>
      </w:r>
      <w:r>
        <w:t>PBGC</w:t>
      </w:r>
      <w:r>
        <w:rPr>
          <w:spacing w:val="-4"/>
        </w:rPr>
        <w:t xml:space="preserve"> </w:t>
      </w:r>
      <w:r>
        <w:t>in</w:t>
      </w:r>
      <w:r>
        <w:rPr>
          <w:spacing w:val="-3"/>
        </w:rPr>
        <w:t xml:space="preserve"> </w:t>
      </w:r>
      <w:r>
        <w:t>conjunction</w:t>
      </w:r>
      <w:r>
        <w:rPr>
          <w:spacing w:val="-4"/>
        </w:rPr>
        <w:t xml:space="preserve"> </w:t>
      </w:r>
      <w:r>
        <w:t>with</w:t>
      </w:r>
      <w:r>
        <w:rPr>
          <w:spacing w:val="-3"/>
        </w:rPr>
        <w:t xml:space="preserve"> </w:t>
      </w:r>
      <w:r>
        <w:t>prior filings for this plan.</w:t>
      </w:r>
    </w:p>
    <w:p w:rsidR="001F3511" w:rsidP="006D76CD" w14:paraId="629CA696" w14:textId="77777777">
      <w:pPr>
        <w:pStyle w:val="ListParagraph"/>
        <w:numPr>
          <w:ilvl w:val="1"/>
          <w:numId w:val="8"/>
        </w:numPr>
        <w:tabs>
          <w:tab w:val="left" w:pos="830"/>
        </w:tabs>
        <w:spacing w:before="97" w:after="120"/>
        <w:ind w:left="829" w:right="363" w:hanging="361"/>
      </w:pPr>
      <w:r>
        <w:t>Underpayment/(Overpayment)</w:t>
      </w:r>
      <w:r>
        <w:rPr>
          <w:spacing w:val="-9"/>
        </w:rPr>
        <w:t xml:space="preserve"> </w:t>
      </w:r>
      <w:r>
        <w:t>—</w:t>
      </w:r>
      <w:r>
        <w:rPr>
          <w:spacing w:val="-10"/>
        </w:rPr>
        <w:t xml:space="preserve"> </w:t>
      </w:r>
      <w:r>
        <w:t>Subtract</w:t>
      </w:r>
      <w:r>
        <w:rPr>
          <w:spacing w:val="-10"/>
        </w:rPr>
        <w:t xml:space="preserve"> </w:t>
      </w:r>
      <w:r>
        <w:t>item</w:t>
      </w:r>
      <w:r>
        <w:rPr>
          <w:spacing w:val="-9"/>
        </w:rPr>
        <w:t xml:space="preserve"> </w:t>
      </w:r>
      <w:r>
        <w:t>7a</w:t>
      </w:r>
      <w:r>
        <w:rPr>
          <w:spacing w:val="-8"/>
        </w:rPr>
        <w:t xml:space="preserve"> </w:t>
      </w:r>
      <w:r>
        <w:t>from</w:t>
      </w:r>
      <w:r>
        <w:rPr>
          <w:spacing w:val="-10"/>
        </w:rPr>
        <w:t xml:space="preserve"> </w:t>
      </w:r>
      <w:r>
        <w:t>item</w:t>
      </w:r>
      <w:r>
        <w:rPr>
          <w:spacing w:val="-10"/>
        </w:rPr>
        <w:t xml:space="preserve"> </w:t>
      </w:r>
      <w:r>
        <w:t>6d</w:t>
      </w:r>
      <w:r>
        <w:rPr>
          <w:spacing w:val="-10"/>
        </w:rPr>
        <w:t xml:space="preserve"> </w:t>
      </w:r>
      <w:r>
        <w:t>and</w:t>
      </w:r>
      <w:r>
        <w:rPr>
          <w:spacing w:val="-11"/>
        </w:rPr>
        <w:t xml:space="preserve"> </w:t>
      </w:r>
      <w:r>
        <w:t>enter</w:t>
      </w:r>
      <w:r>
        <w:rPr>
          <w:spacing w:val="-9"/>
        </w:rPr>
        <w:t xml:space="preserve"> </w:t>
      </w:r>
      <w:r>
        <w:t>the</w:t>
      </w:r>
      <w:r>
        <w:rPr>
          <w:spacing w:val="-9"/>
        </w:rPr>
        <w:t xml:space="preserve"> </w:t>
      </w:r>
      <w:r>
        <w:t>result.</w:t>
      </w:r>
      <w:r>
        <w:rPr>
          <w:spacing w:val="32"/>
        </w:rPr>
        <w:t xml:space="preserve"> </w:t>
      </w:r>
      <w:r>
        <w:t>If</w:t>
      </w:r>
      <w:r>
        <w:rPr>
          <w:spacing w:val="-8"/>
        </w:rPr>
        <w:t xml:space="preserve"> </w:t>
      </w:r>
      <w:r>
        <w:t>the</w:t>
      </w:r>
      <w:r>
        <w:rPr>
          <w:spacing w:val="-8"/>
        </w:rPr>
        <w:t xml:space="preserve"> </w:t>
      </w:r>
      <w:r>
        <w:t>result is</w:t>
      </w:r>
      <w:r>
        <w:rPr>
          <w:spacing w:val="-6"/>
        </w:rPr>
        <w:t xml:space="preserve"> </w:t>
      </w:r>
      <w:r>
        <w:t>greater</w:t>
      </w:r>
      <w:r>
        <w:rPr>
          <w:spacing w:val="-8"/>
        </w:rPr>
        <w:t xml:space="preserve"> </w:t>
      </w:r>
      <w:r>
        <w:t>than</w:t>
      </w:r>
      <w:r>
        <w:rPr>
          <w:spacing w:val="-10"/>
        </w:rPr>
        <w:t xml:space="preserve"> </w:t>
      </w:r>
      <w:r>
        <w:t>$0,</w:t>
      </w:r>
      <w:r>
        <w:rPr>
          <w:spacing w:val="-9"/>
        </w:rPr>
        <w:t xml:space="preserve"> </w:t>
      </w:r>
      <w:r>
        <w:t>this</w:t>
      </w:r>
      <w:r>
        <w:rPr>
          <w:spacing w:val="-9"/>
        </w:rPr>
        <w:t xml:space="preserve"> </w:t>
      </w:r>
      <w:r>
        <w:t>is</w:t>
      </w:r>
      <w:r>
        <w:rPr>
          <w:spacing w:val="-8"/>
        </w:rPr>
        <w:t xml:space="preserve"> </w:t>
      </w:r>
      <w:r>
        <w:t>the</w:t>
      </w:r>
      <w:r>
        <w:rPr>
          <w:spacing w:val="-6"/>
        </w:rPr>
        <w:t xml:space="preserve"> </w:t>
      </w:r>
      <w:r>
        <w:t>amount</w:t>
      </w:r>
      <w:r>
        <w:rPr>
          <w:spacing w:val="-8"/>
        </w:rPr>
        <w:t xml:space="preserve"> </w:t>
      </w:r>
      <w:r>
        <w:t>that</w:t>
      </w:r>
      <w:r>
        <w:rPr>
          <w:spacing w:val="-9"/>
        </w:rPr>
        <w:t xml:space="preserve"> </w:t>
      </w:r>
      <w:r>
        <w:t>must</w:t>
      </w:r>
      <w:r>
        <w:rPr>
          <w:spacing w:val="-8"/>
        </w:rPr>
        <w:t xml:space="preserve"> </w:t>
      </w:r>
      <w:r>
        <w:t>be</w:t>
      </w:r>
      <w:r>
        <w:rPr>
          <w:spacing w:val="-8"/>
        </w:rPr>
        <w:t xml:space="preserve"> </w:t>
      </w:r>
      <w:r>
        <w:t>sent</w:t>
      </w:r>
      <w:r>
        <w:rPr>
          <w:spacing w:val="-6"/>
        </w:rPr>
        <w:t xml:space="preserve"> </w:t>
      </w:r>
      <w:r>
        <w:t>to</w:t>
      </w:r>
      <w:r>
        <w:rPr>
          <w:spacing w:val="-7"/>
        </w:rPr>
        <w:t xml:space="preserve"> </w:t>
      </w:r>
      <w:r>
        <w:t>PBGC.</w:t>
      </w:r>
      <w:r>
        <w:rPr>
          <w:spacing w:val="35"/>
        </w:rPr>
        <w:t xml:space="preserve"> </w:t>
      </w:r>
      <w:r>
        <w:t>If</w:t>
      </w:r>
      <w:r>
        <w:rPr>
          <w:spacing w:val="-8"/>
        </w:rPr>
        <w:t xml:space="preserve"> </w:t>
      </w:r>
      <w:r>
        <w:t>the</w:t>
      </w:r>
      <w:r>
        <w:rPr>
          <w:spacing w:val="-8"/>
        </w:rPr>
        <w:t xml:space="preserve"> </w:t>
      </w:r>
      <w:r>
        <w:t>result</w:t>
      </w:r>
      <w:r>
        <w:rPr>
          <w:spacing w:val="-9"/>
        </w:rPr>
        <w:t xml:space="preserve"> </w:t>
      </w:r>
      <w:r>
        <w:t>is</w:t>
      </w:r>
      <w:r>
        <w:rPr>
          <w:spacing w:val="-7"/>
        </w:rPr>
        <w:t xml:space="preserve"> </w:t>
      </w:r>
      <w:r>
        <w:t>negative,</w:t>
      </w:r>
      <w:r>
        <w:rPr>
          <w:spacing w:val="-10"/>
        </w:rPr>
        <w:t xml:space="preserve"> </w:t>
      </w:r>
      <w:r>
        <w:t>PBGC</w:t>
      </w:r>
      <w:r>
        <w:rPr>
          <w:spacing w:val="-8"/>
        </w:rPr>
        <w:t xml:space="preserve"> </w:t>
      </w:r>
      <w:r>
        <w:t>will contact you to facilitate a refund of the</w:t>
      </w:r>
      <w:r>
        <w:rPr>
          <w:spacing w:val="-3"/>
        </w:rPr>
        <w:t xml:space="preserve"> </w:t>
      </w:r>
      <w:r>
        <w:t>overpayment.</w:t>
      </w:r>
    </w:p>
    <w:p w:rsidR="001F3511" w:rsidP="006D76CD" w14:paraId="629CA697" w14:textId="77777777">
      <w:pPr>
        <w:pStyle w:val="ListParagraph"/>
        <w:numPr>
          <w:ilvl w:val="0"/>
          <w:numId w:val="8"/>
        </w:numPr>
        <w:tabs>
          <w:tab w:val="left" w:pos="381"/>
        </w:tabs>
        <w:spacing w:before="101" w:after="120"/>
        <w:ind w:left="380"/>
      </w:pPr>
      <w:r>
        <w:t>Payment</w:t>
      </w:r>
      <w:r>
        <w:rPr>
          <w:spacing w:val="-11"/>
        </w:rPr>
        <w:t xml:space="preserve"> </w:t>
      </w:r>
      <w:r>
        <w:t>method.</w:t>
      </w:r>
      <w:r>
        <w:rPr>
          <w:spacing w:val="33"/>
        </w:rPr>
        <w:t xml:space="preserve"> </w:t>
      </w:r>
      <w:r>
        <w:t>Check</w:t>
      </w:r>
      <w:r>
        <w:rPr>
          <w:spacing w:val="-7"/>
        </w:rPr>
        <w:t xml:space="preserve"> </w:t>
      </w:r>
      <w:r>
        <w:t>the</w:t>
      </w:r>
      <w:r>
        <w:rPr>
          <w:spacing w:val="-8"/>
        </w:rPr>
        <w:t xml:space="preserve"> </w:t>
      </w:r>
      <w:r>
        <w:t>applicable</w:t>
      </w:r>
      <w:r>
        <w:rPr>
          <w:spacing w:val="-7"/>
        </w:rPr>
        <w:t xml:space="preserve"> </w:t>
      </w:r>
      <w:r>
        <w:t>box</w:t>
      </w:r>
      <w:r>
        <w:rPr>
          <w:spacing w:val="-7"/>
        </w:rPr>
        <w:t xml:space="preserve"> </w:t>
      </w:r>
      <w:r>
        <w:t>to</w:t>
      </w:r>
      <w:r>
        <w:rPr>
          <w:spacing w:val="-7"/>
        </w:rPr>
        <w:t xml:space="preserve"> </w:t>
      </w:r>
      <w:r>
        <w:t>indicate</w:t>
      </w:r>
      <w:r>
        <w:rPr>
          <w:spacing w:val="-8"/>
        </w:rPr>
        <w:t xml:space="preserve"> </w:t>
      </w:r>
      <w:r>
        <w:t>the</w:t>
      </w:r>
      <w:r>
        <w:rPr>
          <w:spacing w:val="-7"/>
        </w:rPr>
        <w:t xml:space="preserve"> </w:t>
      </w:r>
      <w:r>
        <w:t>payment</w:t>
      </w:r>
      <w:r>
        <w:rPr>
          <w:spacing w:val="-24"/>
        </w:rPr>
        <w:t xml:space="preserve"> </w:t>
      </w:r>
      <w:r>
        <w:rPr>
          <w:spacing w:val="-2"/>
        </w:rPr>
        <w:t>method.</w:t>
      </w:r>
    </w:p>
    <w:p w:rsidR="001F3511" w:rsidP="00955823" w14:paraId="629CA699" w14:textId="64260C2C">
      <w:pPr>
        <w:pStyle w:val="BodyText"/>
        <w:spacing w:before="8" w:after="120"/>
        <w:rPr>
          <w:sz w:val="27"/>
        </w:rPr>
      </w:pPr>
    </w:p>
    <w:p w:rsidR="001F3511" w:rsidP="00955823" w14:paraId="629CA69A" w14:textId="3A5DB0F2">
      <w:pPr>
        <w:pStyle w:val="Heading1"/>
        <w:spacing w:before="1" w:after="120"/>
        <w:ind w:left="111"/>
      </w:pPr>
      <w:bookmarkStart w:id="36" w:name="Part_III_—_Plan_Administrator_Certificat"/>
      <w:bookmarkEnd w:id="36"/>
      <w:r>
        <w:t>Part</w:t>
      </w:r>
      <w:r>
        <w:rPr>
          <w:spacing w:val="-8"/>
        </w:rPr>
        <w:t xml:space="preserve"> </w:t>
      </w:r>
      <w:r>
        <w:t>III</w:t>
      </w:r>
      <w:r>
        <w:rPr>
          <w:spacing w:val="-7"/>
        </w:rPr>
        <w:t xml:space="preserve"> </w:t>
      </w:r>
      <w:r>
        <w:t>—</w:t>
      </w:r>
      <w:r>
        <w:rPr>
          <w:spacing w:val="-5"/>
        </w:rPr>
        <w:t xml:space="preserve"> </w:t>
      </w:r>
      <w:r>
        <w:t>Plan</w:t>
      </w:r>
      <w:r>
        <w:rPr>
          <w:spacing w:val="-7"/>
        </w:rPr>
        <w:t xml:space="preserve"> </w:t>
      </w:r>
      <w:r>
        <w:t>Administrator</w:t>
      </w:r>
      <w:r>
        <w:rPr>
          <w:spacing w:val="-6"/>
        </w:rPr>
        <w:t xml:space="preserve"> </w:t>
      </w:r>
      <w:r>
        <w:rPr>
          <w:spacing w:val="-2"/>
        </w:rPr>
        <w:t>Certification</w:t>
      </w:r>
    </w:p>
    <w:p w:rsidR="001F3511" w:rsidP="00955823" w14:paraId="629CA69B" w14:textId="05304F07">
      <w:pPr>
        <w:pStyle w:val="BodyText"/>
        <w:spacing w:before="8" w:after="120"/>
        <w:rPr>
          <w:b/>
          <w:sz w:val="19"/>
        </w:rPr>
      </w:pPr>
    </w:p>
    <w:p w:rsidR="001F3511" w:rsidP="006D76CD" w14:paraId="629CA69C" w14:textId="600E3F5A">
      <w:pPr>
        <w:pStyle w:val="ListParagraph"/>
        <w:numPr>
          <w:ilvl w:val="0"/>
          <w:numId w:val="8"/>
        </w:numPr>
        <w:tabs>
          <w:tab w:val="left" w:pos="382"/>
        </w:tabs>
        <w:spacing w:before="0" w:after="120"/>
        <w:ind w:right="905" w:hanging="270"/>
      </w:pPr>
      <w:r>
        <w:t>The information reported in this filing must be certified by the Plan Administrator. To do so, the required</w:t>
      </w:r>
      <w:r>
        <w:rPr>
          <w:spacing w:val="-3"/>
        </w:rPr>
        <w:t xml:space="preserve"> </w:t>
      </w:r>
      <w:r>
        <w:t>identifying</w:t>
      </w:r>
      <w:r>
        <w:rPr>
          <w:spacing w:val="-3"/>
        </w:rPr>
        <w:t xml:space="preserve"> </w:t>
      </w:r>
      <w:r>
        <w:t>information</w:t>
      </w:r>
      <w:r>
        <w:rPr>
          <w:spacing w:val="-4"/>
        </w:rPr>
        <w:t xml:space="preserve"> </w:t>
      </w:r>
      <w:r>
        <w:t>(e.g.,</w:t>
      </w:r>
      <w:r>
        <w:rPr>
          <w:spacing w:val="-4"/>
        </w:rPr>
        <w:t xml:space="preserve"> </w:t>
      </w:r>
      <w:r>
        <w:t>name</w:t>
      </w:r>
      <w:r>
        <w:rPr>
          <w:spacing w:val="-4"/>
        </w:rPr>
        <w:t xml:space="preserve"> </w:t>
      </w:r>
      <w:r>
        <w:t>of</w:t>
      </w:r>
      <w:r>
        <w:rPr>
          <w:spacing w:val="-3"/>
        </w:rPr>
        <w:t xml:space="preserve"> </w:t>
      </w:r>
      <w:r>
        <w:t>person</w:t>
      </w:r>
      <w:r>
        <w:rPr>
          <w:spacing w:val="-3"/>
        </w:rPr>
        <w:t xml:space="preserve"> </w:t>
      </w:r>
      <w:r>
        <w:t>certifying</w:t>
      </w:r>
      <w:r>
        <w:rPr>
          <w:spacing w:val="-3"/>
        </w:rPr>
        <w:t xml:space="preserve"> </w:t>
      </w:r>
      <w:r>
        <w:t>the</w:t>
      </w:r>
      <w:r>
        <w:rPr>
          <w:spacing w:val="-4"/>
        </w:rPr>
        <w:t xml:space="preserve"> </w:t>
      </w:r>
      <w:r>
        <w:t>filing</w:t>
      </w:r>
      <w:r>
        <w:rPr>
          <w:spacing w:val="-4"/>
        </w:rPr>
        <w:t xml:space="preserve"> </w:t>
      </w:r>
      <w:r>
        <w:t>and</w:t>
      </w:r>
      <w:r>
        <w:rPr>
          <w:spacing w:val="-4"/>
        </w:rPr>
        <w:t xml:space="preserve"> </w:t>
      </w:r>
      <w:r>
        <w:t>applicable</w:t>
      </w:r>
      <w:r>
        <w:rPr>
          <w:spacing w:val="-3"/>
        </w:rPr>
        <w:t xml:space="preserve"> </w:t>
      </w:r>
      <w:r>
        <w:t xml:space="preserve">contact information) must be entered and the Plan Administrator must sign and date </w:t>
      </w:r>
      <w:r w:rsidR="00E857D3">
        <w:t>the filing</w:t>
      </w:r>
      <w:r>
        <w:t>.</w:t>
      </w:r>
    </w:p>
    <w:p w:rsidR="001F3511" w:rsidRPr="004477DE" w:rsidP="00955823" w14:paraId="629CA69D" w14:textId="1ABEDB4F">
      <w:pPr>
        <w:spacing w:after="120"/>
        <w:jc w:val="both"/>
        <w:rPr>
          <w:i/>
          <w:iCs/>
          <w:color w:val="FF0000"/>
          <w:sz w:val="20"/>
          <w:szCs w:val="20"/>
        </w:rPr>
        <w:sectPr w:rsidSect="00BC0041">
          <w:pgSz w:w="12240" w:h="15840"/>
          <w:pgMar w:top="1280" w:right="1080" w:bottom="1200" w:left="1240" w:header="791" w:footer="1010" w:gutter="0"/>
          <w:cols w:space="720"/>
        </w:sectPr>
      </w:pPr>
      <w:bookmarkStart w:id="37" w:name="_bookmark4"/>
      <w:bookmarkEnd w:id="37"/>
    </w:p>
    <w:p w:rsidR="001F3511" w:rsidP="007D7B15" w14:paraId="629CA69E" w14:textId="77777777">
      <w:pPr>
        <w:pStyle w:val="BodyText"/>
        <w:spacing w:before="118" w:after="120"/>
        <w:ind w:left="111" w:right="395"/>
      </w:pPr>
      <w:r>
        <w:t>You</w:t>
      </w:r>
      <w:r>
        <w:rPr>
          <w:spacing w:val="-3"/>
        </w:rPr>
        <w:t xml:space="preserve"> </w:t>
      </w:r>
      <w:r>
        <w:t>must</w:t>
      </w:r>
      <w:r>
        <w:rPr>
          <w:spacing w:val="-2"/>
        </w:rPr>
        <w:t xml:space="preserve"> </w:t>
      </w:r>
      <w:r>
        <w:t>complete</w:t>
      </w:r>
      <w:r>
        <w:rPr>
          <w:spacing w:val="-3"/>
        </w:rPr>
        <w:t xml:space="preserve"> </w:t>
      </w:r>
      <w:r>
        <w:t>Schedule</w:t>
      </w:r>
      <w:r>
        <w:rPr>
          <w:spacing w:val="-3"/>
        </w:rPr>
        <w:t xml:space="preserve"> </w:t>
      </w:r>
      <w:r>
        <w:t>A</w:t>
      </w:r>
      <w:r>
        <w:rPr>
          <w:spacing w:val="-2"/>
        </w:rPr>
        <w:t xml:space="preserve"> </w:t>
      </w:r>
      <w:r>
        <w:t>if</w:t>
      </w:r>
      <w:r>
        <w:rPr>
          <w:spacing w:val="-3"/>
        </w:rPr>
        <w:t xml:space="preserve"> </w:t>
      </w:r>
      <w:r>
        <w:t>annuities</w:t>
      </w:r>
      <w:r>
        <w:rPr>
          <w:spacing w:val="-2"/>
        </w:rPr>
        <w:t xml:space="preserve"> </w:t>
      </w:r>
      <w:r>
        <w:t>were</w:t>
      </w:r>
      <w:r>
        <w:rPr>
          <w:spacing w:val="-2"/>
        </w:rPr>
        <w:t xml:space="preserve"> </w:t>
      </w:r>
      <w:r>
        <w:t>purchased</w:t>
      </w:r>
      <w:r>
        <w:rPr>
          <w:spacing w:val="-3"/>
        </w:rPr>
        <w:t xml:space="preserve"> </w:t>
      </w:r>
      <w:r>
        <w:t>from</w:t>
      </w:r>
      <w:r>
        <w:rPr>
          <w:spacing w:val="-1"/>
        </w:rPr>
        <w:t xml:space="preserve"> </w:t>
      </w:r>
      <w:r>
        <w:t>a</w:t>
      </w:r>
      <w:r>
        <w:rPr>
          <w:spacing w:val="-3"/>
        </w:rPr>
        <w:t xml:space="preserve"> </w:t>
      </w:r>
      <w:r>
        <w:t>private</w:t>
      </w:r>
      <w:r>
        <w:rPr>
          <w:spacing w:val="-3"/>
        </w:rPr>
        <w:t xml:space="preserve"> </w:t>
      </w:r>
      <w:r>
        <w:t>insurer</w:t>
      </w:r>
      <w:r>
        <w:rPr>
          <w:spacing w:val="-3"/>
        </w:rPr>
        <w:t xml:space="preserve"> </w:t>
      </w:r>
      <w:r>
        <w:t>for</w:t>
      </w:r>
      <w:r>
        <w:rPr>
          <w:spacing w:val="-3"/>
        </w:rPr>
        <w:t xml:space="preserve"> </w:t>
      </w:r>
      <w:r>
        <w:t>any</w:t>
      </w:r>
      <w:r>
        <w:rPr>
          <w:spacing w:val="-3"/>
        </w:rPr>
        <w:t xml:space="preserve"> </w:t>
      </w:r>
      <w:r>
        <w:t xml:space="preserve">missing </w:t>
      </w:r>
      <w:r>
        <w:rPr>
          <w:spacing w:val="-2"/>
        </w:rPr>
        <w:t>distributees.</w:t>
      </w:r>
    </w:p>
    <w:p w:rsidR="007D7B15" w:rsidRPr="007D7B15" w:rsidP="007D7B15" w14:paraId="3D1B2E81" w14:textId="77777777">
      <w:pPr>
        <w:spacing w:before="99" w:after="120"/>
        <w:ind w:left="110"/>
      </w:pPr>
      <w:r w:rsidRPr="007D7B15">
        <w:t>If</w:t>
      </w:r>
      <w:r w:rsidRPr="007D7B15">
        <w:rPr>
          <w:spacing w:val="-7"/>
        </w:rPr>
        <w:t xml:space="preserve"> </w:t>
      </w:r>
      <w:r w:rsidRPr="007D7B15">
        <w:t>you</w:t>
      </w:r>
      <w:r w:rsidRPr="007D7B15">
        <w:rPr>
          <w:spacing w:val="-5"/>
        </w:rPr>
        <w:t xml:space="preserve"> </w:t>
      </w:r>
      <w:r w:rsidRPr="007D7B15">
        <w:rPr>
          <w:spacing w:val="-4"/>
        </w:rPr>
        <w:t>are:</w:t>
      </w:r>
    </w:p>
    <w:p w:rsidR="007D7B15" w:rsidRPr="007D7B15" w:rsidP="007D7B15" w14:paraId="56D3E78C" w14:textId="6DB13A90">
      <w:pPr>
        <w:numPr>
          <w:ilvl w:val="0"/>
          <w:numId w:val="22"/>
        </w:numPr>
        <w:tabs>
          <w:tab w:val="left" w:pos="557"/>
          <w:tab w:val="left" w:pos="558"/>
        </w:tabs>
        <w:spacing w:before="99" w:after="120"/>
        <w:ind w:right="433"/>
      </w:pPr>
      <w:r w:rsidRPr="007D7B15">
        <w:t>Using a spreadsheet to report Schedule A information, complete</w:t>
      </w:r>
      <w:r w:rsidRPr="007D7B15">
        <w:rPr>
          <w:spacing w:val="-4"/>
        </w:rPr>
        <w:t xml:space="preserve"> </w:t>
      </w:r>
      <w:r w:rsidRPr="007D7B15">
        <w:t>item</w:t>
      </w:r>
      <w:r w:rsidRPr="007D7B15">
        <w:rPr>
          <w:spacing w:val="-8"/>
        </w:rPr>
        <w:t xml:space="preserve"> </w:t>
      </w:r>
      <w:r w:rsidRPr="007D7B15">
        <w:t>1</w:t>
      </w:r>
      <w:r w:rsidRPr="007D7B15">
        <w:rPr>
          <w:spacing w:val="-6"/>
        </w:rPr>
        <w:t xml:space="preserve"> </w:t>
      </w:r>
      <w:r w:rsidRPr="007D7B15">
        <w:t>of</w:t>
      </w:r>
      <w:r w:rsidRPr="007D7B15">
        <w:rPr>
          <w:spacing w:val="-4"/>
        </w:rPr>
        <w:t xml:space="preserve"> </w:t>
      </w:r>
      <w:r w:rsidRPr="007D7B15">
        <w:t>Schedule</w:t>
      </w:r>
      <w:r w:rsidRPr="007D7B15">
        <w:rPr>
          <w:spacing w:val="-4"/>
        </w:rPr>
        <w:t xml:space="preserve"> </w:t>
      </w:r>
      <w:r w:rsidRPr="007D7B15">
        <w:t>A,</w:t>
      </w:r>
      <w:r w:rsidRPr="007D7B15">
        <w:rPr>
          <w:spacing w:val="-4"/>
        </w:rPr>
        <w:t xml:space="preserve"> </w:t>
      </w:r>
      <w:r w:rsidRPr="007D7B15">
        <w:t>enter</w:t>
      </w:r>
      <w:r w:rsidRPr="007D7B15">
        <w:rPr>
          <w:spacing w:val="-5"/>
        </w:rPr>
        <w:t xml:space="preserve"> </w:t>
      </w:r>
      <w:r w:rsidRPr="007D7B15">
        <w:t>“See</w:t>
      </w:r>
      <w:r w:rsidRPr="007D7B15">
        <w:rPr>
          <w:spacing w:val="-6"/>
        </w:rPr>
        <w:t xml:space="preserve"> </w:t>
      </w:r>
      <w:r w:rsidRPr="007D7B15">
        <w:t>attached”</w:t>
      </w:r>
      <w:r w:rsidRPr="007D7B15">
        <w:rPr>
          <w:spacing w:val="-6"/>
        </w:rPr>
        <w:t xml:space="preserve"> </w:t>
      </w:r>
      <w:r w:rsidRPr="007D7B15">
        <w:t>in</w:t>
      </w:r>
      <w:r w:rsidRPr="007D7B15">
        <w:rPr>
          <w:spacing w:val="-5"/>
        </w:rPr>
        <w:t xml:space="preserve"> </w:t>
      </w:r>
      <w:r w:rsidRPr="007D7B15">
        <w:t>item</w:t>
      </w:r>
      <w:r w:rsidRPr="007D7B15">
        <w:rPr>
          <w:spacing w:val="-3"/>
        </w:rPr>
        <w:t xml:space="preserve"> </w:t>
      </w:r>
      <w:r w:rsidRPr="007D7B15">
        <w:t>2a</w:t>
      </w:r>
      <w:r w:rsidRPr="007D7B15">
        <w:rPr>
          <w:spacing w:val="-5"/>
        </w:rPr>
        <w:t xml:space="preserve"> </w:t>
      </w:r>
      <w:r w:rsidRPr="007D7B15">
        <w:t>(the</w:t>
      </w:r>
      <w:r w:rsidRPr="007D7B15">
        <w:rPr>
          <w:spacing w:val="-4"/>
        </w:rPr>
        <w:t xml:space="preserve"> </w:t>
      </w:r>
      <w:r w:rsidRPr="007D7B15">
        <w:t>space</w:t>
      </w:r>
      <w:r w:rsidRPr="007D7B15">
        <w:rPr>
          <w:spacing w:val="-4"/>
        </w:rPr>
        <w:t xml:space="preserve"> </w:t>
      </w:r>
      <w:r w:rsidRPr="007D7B15">
        <w:t>provided</w:t>
      </w:r>
      <w:r w:rsidRPr="007D7B15">
        <w:rPr>
          <w:spacing w:val="-5"/>
        </w:rPr>
        <w:t xml:space="preserve"> </w:t>
      </w:r>
      <w:r w:rsidRPr="007D7B15">
        <w:t>for</w:t>
      </w:r>
      <w:r w:rsidRPr="007D7B15">
        <w:rPr>
          <w:spacing w:val="-7"/>
        </w:rPr>
        <w:t xml:space="preserve"> </w:t>
      </w:r>
      <w:r w:rsidRPr="007D7B15">
        <w:t>the</w:t>
      </w:r>
      <w:r w:rsidRPr="007D7B15">
        <w:rPr>
          <w:spacing w:val="-4"/>
        </w:rPr>
        <w:t xml:space="preserve"> </w:t>
      </w:r>
      <w:r w:rsidRPr="007D7B15">
        <w:t>name</w:t>
      </w:r>
      <w:r w:rsidRPr="007D7B15">
        <w:rPr>
          <w:spacing w:val="-6"/>
        </w:rPr>
        <w:t xml:space="preserve"> </w:t>
      </w:r>
      <w:r w:rsidRPr="007D7B15">
        <w:t xml:space="preserve">of the </w:t>
      </w:r>
      <w:r w:rsidR="0028157E">
        <w:rPr>
          <w:rFonts w:eastAsia="Times New Roman"/>
        </w:rPr>
        <w:t>financial institution</w:t>
      </w:r>
      <w:r w:rsidRPr="007D7B15">
        <w:t>), and leave the rest of the Schedule A blank.</w:t>
      </w:r>
    </w:p>
    <w:p w:rsidR="007D7B15" w:rsidRPr="007D7B15" w:rsidP="007D7B15" w14:paraId="1A66DA27" w14:textId="4EAEE957">
      <w:pPr>
        <w:numPr>
          <w:ilvl w:val="0"/>
          <w:numId w:val="22"/>
        </w:numPr>
        <w:tabs>
          <w:tab w:val="left" w:pos="555"/>
          <w:tab w:val="left" w:pos="556"/>
        </w:tabs>
        <w:spacing w:before="99" w:after="120"/>
        <w:ind w:right="401"/>
      </w:pPr>
      <w:bookmarkStart w:id="38" w:name="_Hlk137469277"/>
      <w:r w:rsidRPr="007D7B15">
        <w:t>Entering information into the pdf-fillable form version of Schedule A and need to report information for more than two individuals, click the button labeled “Add another Schedule</w:t>
      </w:r>
      <w:r w:rsidRPr="007D7B15">
        <w:rPr>
          <w:spacing w:val="-7"/>
        </w:rPr>
        <w:t xml:space="preserve"> </w:t>
      </w:r>
      <w:r w:rsidRPr="007D7B15">
        <w:t>A</w:t>
      </w:r>
      <w:r w:rsidRPr="007D7B15" w:rsidR="00896A5F">
        <w:t>.</w:t>
      </w:r>
      <w:r w:rsidRPr="007D7B15">
        <w:t>”</w:t>
      </w:r>
      <w:r w:rsidRPr="007D7B15">
        <w:rPr>
          <w:vertAlign w:val="superscript"/>
        </w:rPr>
        <w:t xml:space="preserve"> </w:t>
      </w:r>
      <w:r>
        <w:rPr>
          <w:vertAlign w:val="superscript"/>
        </w:rPr>
        <w:footnoteReference w:id="9"/>
      </w:r>
    </w:p>
    <w:p w:rsidR="007D7B15" w:rsidRPr="007D7B15" w:rsidP="007D7B15" w14:paraId="76CBBA0B" w14:textId="77777777">
      <w:pPr>
        <w:numPr>
          <w:ilvl w:val="0"/>
          <w:numId w:val="22"/>
        </w:numPr>
        <w:tabs>
          <w:tab w:val="left" w:pos="555"/>
          <w:tab w:val="left" w:pos="556"/>
        </w:tabs>
        <w:spacing w:before="99" w:after="120"/>
        <w:ind w:right="401"/>
      </w:pPr>
      <w:r w:rsidRPr="007D7B15">
        <w:t xml:space="preserve">Entering information on a </w:t>
      </w:r>
      <w:r w:rsidRPr="007D7B15">
        <w:rPr>
          <w:spacing w:val="-10"/>
        </w:rPr>
        <w:t xml:space="preserve">hard copy of the “form version” of </w:t>
      </w:r>
      <w:r w:rsidRPr="007D7B15">
        <w:t>Schedule</w:t>
      </w:r>
      <w:r w:rsidRPr="007D7B15">
        <w:rPr>
          <w:spacing w:val="-10"/>
        </w:rPr>
        <w:t xml:space="preserve"> </w:t>
      </w:r>
      <w:r w:rsidRPr="007D7B15">
        <w:t>A</w:t>
      </w:r>
      <w:r w:rsidRPr="007D7B15">
        <w:rPr>
          <w:spacing w:val="-10"/>
        </w:rPr>
        <w:t xml:space="preserve"> </w:t>
      </w:r>
      <w:r w:rsidRPr="007D7B15">
        <w:t>by</w:t>
      </w:r>
      <w:r w:rsidRPr="007D7B15">
        <w:rPr>
          <w:spacing w:val="-9"/>
        </w:rPr>
        <w:t xml:space="preserve"> </w:t>
      </w:r>
      <w:r w:rsidRPr="007D7B15">
        <w:t>hand:</w:t>
      </w:r>
      <w:r w:rsidRPr="007D7B15">
        <w:rPr>
          <w:spacing w:val="-10"/>
        </w:rPr>
        <w:t xml:space="preserve"> </w:t>
      </w:r>
    </w:p>
    <w:p w:rsidR="007D7B15" w:rsidRPr="007D7B15" w:rsidP="007D7B15" w14:paraId="00AD3AD3" w14:textId="77777777">
      <w:pPr>
        <w:numPr>
          <w:ilvl w:val="1"/>
          <w:numId w:val="23"/>
        </w:numPr>
        <w:tabs>
          <w:tab w:val="left" w:pos="557"/>
          <w:tab w:val="left" w:pos="558"/>
        </w:tabs>
        <w:spacing w:before="99" w:after="120"/>
        <w:ind w:left="1080" w:right="401" w:hanging="450"/>
      </w:pPr>
      <w:r w:rsidRPr="007D7B15">
        <w:t>Print</w:t>
      </w:r>
      <w:r w:rsidRPr="007D7B15">
        <w:rPr>
          <w:spacing w:val="-10"/>
        </w:rPr>
        <w:t xml:space="preserve"> </w:t>
      </w:r>
      <w:r w:rsidRPr="007D7B15">
        <w:t>all</w:t>
      </w:r>
      <w:r w:rsidRPr="007D7B15">
        <w:rPr>
          <w:spacing w:val="-8"/>
        </w:rPr>
        <w:t xml:space="preserve"> </w:t>
      </w:r>
      <w:r w:rsidRPr="007D7B15">
        <w:t>information</w:t>
      </w:r>
      <w:r w:rsidRPr="007D7B15">
        <w:rPr>
          <w:spacing w:val="-11"/>
        </w:rPr>
        <w:t xml:space="preserve"> </w:t>
      </w:r>
      <w:r w:rsidRPr="007D7B15">
        <w:t>in</w:t>
      </w:r>
      <w:r w:rsidRPr="007D7B15">
        <w:rPr>
          <w:spacing w:val="-11"/>
        </w:rPr>
        <w:t xml:space="preserve"> </w:t>
      </w:r>
      <w:r w:rsidRPr="007D7B15">
        <w:t>upper</w:t>
      </w:r>
      <w:r w:rsidRPr="007D7B15">
        <w:rPr>
          <w:spacing w:val="-2"/>
        </w:rPr>
        <w:t>case, and</w:t>
      </w:r>
    </w:p>
    <w:p w:rsidR="007D7B15" w:rsidRPr="007D7B15" w:rsidP="007D7B15" w14:paraId="10B669D3" w14:textId="77777777">
      <w:pPr>
        <w:numPr>
          <w:ilvl w:val="1"/>
          <w:numId w:val="23"/>
        </w:numPr>
        <w:tabs>
          <w:tab w:val="left" w:pos="555"/>
          <w:tab w:val="left" w:pos="556"/>
        </w:tabs>
        <w:spacing w:before="99" w:after="120"/>
        <w:ind w:left="1080" w:right="401" w:hanging="450"/>
      </w:pPr>
      <w:r w:rsidRPr="007D7B15">
        <w:t>If you need to report information for more than two individuals,</w:t>
      </w:r>
      <w:r w:rsidRPr="007D7B15">
        <w:rPr>
          <w:spacing w:val="-6"/>
        </w:rPr>
        <w:t xml:space="preserve"> </w:t>
      </w:r>
      <w:r w:rsidRPr="007D7B15">
        <w:t>use</w:t>
      </w:r>
      <w:r w:rsidRPr="007D7B15">
        <w:rPr>
          <w:spacing w:val="-6"/>
        </w:rPr>
        <w:t xml:space="preserve"> additional </w:t>
      </w:r>
      <w:r w:rsidRPr="007D7B15">
        <w:t>Schedules</w:t>
      </w:r>
      <w:r w:rsidRPr="007D7B15">
        <w:rPr>
          <w:spacing w:val="-7"/>
        </w:rPr>
        <w:t xml:space="preserve"> </w:t>
      </w:r>
      <w:r w:rsidRPr="007D7B15">
        <w:t>A,</w:t>
      </w:r>
      <w:r w:rsidRPr="007D7B15">
        <w:rPr>
          <w:spacing w:val="-4"/>
        </w:rPr>
        <w:t xml:space="preserve"> </w:t>
      </w:r>
      <w:r w:rsidRPr="007D7B15">
        <w:t>number</w:t>
      </w:r>
      <w:r w:rsidRPr="007D7B15">
        <w:rPr>
          <w:spacing w:val="-7"/>
        </w:rPr>
        <w:t xml:space="preserve"> </w:t>
      </w:r>
      <w:r w:rsidRPr="007D7B15">
        <w:t>each</w:t>
      </w:r>
      <w:r w:rsidRPr="007D7B15">
        <w:rPr>
          <w:spacing w:val="-7"/>
        </w:rPr>
        <w:t xml:space="preserve"> </w:t>
      </w:r>
      <w:r w:rsidRPr="007D7B15">
        <w:t>one</w:t>
      </w:r>
      <w:r w:rsidRPr="007D7B15">
        <w:rPr>
          <w:spacing w:val="-6"/>
        </w:rPr>
        <w:t xml:space="preserve"> </w:t>
      </w:r>
      <w:r w:rsidRPr="007D7B15">
        <w:t>consecutively</w:t>
      </w:r>
      <w:r w:rsidRPr="007D7B15">
        <w:rPr>
          <w:spacing w:val="-6"/>
        </w:rPr>
        <w:t xml:space="preserve"> </w:t>
      </w:r>
      <w:r w:rsidRPr="007D7B15">
        <w:t>and</w:t>
      </w:r>
      <w:r w:rsidRPr="007D7B15">
        <w:rPr>
          <w:spacing w:val="-5"/>
        </w:rPr>
        <w:t xml:space="preserve"> </w:t>
      </w:r>
      <w:r w:rsidRPr="007D7B15">
        <w:t>report</w:t>
      </w:r>
      <w:r w:rsidRPr="007D7B15">
        <w:rPr>
          <w:spacing w:val="-9"/>
        </w:rPr>
        <w:t xml:space="preserve"> </w:t>
      </w:r>
      <w:r w:rsidRPr="007D7B15">
        <w:t>the total number of Schedules A in the space provided at the top of the form.</w:t>
      </w:r>
      <w:r w:rsidRPr="007D7B15">
        <w:rPr>
          <w:spacing w:val="40"/>
        </w:rPr>
        <w:t xml:space="preserve"> </w:t>
      </w:r>
      <w:r w:rsidRPr="007D7B15">
        <w:t>For example, if two Schedules A are needed, the top of the first schedule should show: “This Schedule A is # 1 of 2.”</w:t>
      </w:r>
    </w:p>
    <w:bookmarkEnd w:id="38"/>
    <w:p w:rsidR="001F3511" w:rsidP="007D7B15" w14:paraId="629CA6A4" w14:textId="6C7869A5">
      <w:pPr>
        <w:spacing w:before="96" w:after="120"/>
        <w:ind w:left="110" w:right="463"/>
      </w:pPr>
      <w:r w:rsidRPr="007D7B15">
        <w:t>Unless the instructions below indicate that an item may be omitted, all of the following information must be reported</w:t>
      </w:r>
      <w:r w:rsidR="00896A5F">
        <w:t>.</w:t>
      </w:r>
    </w:p>
    <w:p w:rsidR="007D7B15" w:rsidP="007D7B15" w14:paraId="0C215B22" w14:textId="77777777">
      <w:pPr>
        <w:spacing w:before="96" w:after="120"/>
        <w:ind w:left="110" w:right="463"/>
      </w:pPr>
    </w:p>
    <w:p w:rsidR="001F3511" w:rsidP="007D7B15" w14:paraId="629CA6A6" w14:textId="77777777">
      <w:pPr>
        <w:pStyle w:val="Heading1"/>
        <w:spacing w:after="120"/>
      </w:pPr>
      <w:bookmarkStart w:id="39" w:name="Part_I_—_Plan/Insurance_Company_Informat"/>
      <w:bookmarkEnd w:id="39"/>
      <w:r>
        <w:t>Part</w:t>
      </w:r>
      <w:r>
        <w:rPr>
          <w:spacing w:val="-10"/>
        </w:rPr>
        <w:t xml:space="preserve"> </w:t>
      </w:r>
      <w:r>
        <w:t>I</w:t>
      </w:r>
      <w:r>
        <w:rPr>
          <w:spacing w:val="-7"/>
        </w:rPr>
        <w:t xml:space="preserve"> </w:t>
      </w:r>
      <w:r>
        <w:t>—</w:t>
      </w:r>
      <w:r>
        <w:rPr>
          <w:spacing w:val="-7"/>
        </w:rPr>
        <w:t xml:space="preserve"> </w:t>
      </w:r>
      <w:r>
        <w:t>Plan/Insurance</w:t>
      </w:r>
      <w:r>
        <w:rPr>
          <w:spacing w:val="-9"/>
        </w:rPr>
        <w:t xml:space="preserve"> </w:t>
      </w:r>
      <w:r>
        <w:t>Company</w:t>
      </w:r>
      <w:r>
        <w:rPr>
          <w:spacing w:val="-8"/>
        </w:rPr>
        <w:t xml:space="preserve"> </w:t>
      </w:r>
      <w:r>
        <w:rPr>
          <w:spacing w:val="-2"/>
        </w:rPr>
        <w:t>Information</w:t>
      </w:r>
    </w:p>
    <w:p w:rsidR="001F3511" w:rsidP="007D7B15" w14:paraId="629CA6A7" w14:textId="77777777">
      <w:pPr>
        <w:pStyle w:val="ListParagraph"/>
        <w:numPr>
          <w:ilvl w:val="0"/>
          <w:numId w:val="6"/>
        </w:numPr>
        <w:tabs>
          <w:tab w:val="left" w:pos="382"/>
        </w:tabs>
        <w:spacing w:before="97" w:after="120"/>
        <w:ind w:hanging="271"/>
      </w:pPr>
      <w:r>
        <w:t>Plan</w:t>
      </w:r>
      <w:r>
        <w:rPr>
          <w:spacing w:val="-11"/>
        </w:rPr>
        <w:t xml:space="preserve"> </w:t>
      </w:r>
      <w:r>
        <w:t>information</w:t>
      </w:r>
      <w:r>
        <w:rPr>
          <w:spacing w:val="-7"/>
        </w:rPr>
        <w:t xml:space="preserve"> </w:t>
      </w:r>
      <w:r>
        <w:t>—</w:t>
      </w:r>
      <w:r>
        <w:rPr>
          <w:spacing w:val="-8"/>
        </w:rPr>
        <w:t xml:space="preserve"> </w:t>
      </w:r>
      <w:r>
        <w:t>Enter</w:t>
      </w:r>
      <w:r>
        <w:rPr>
          <w:spacing w:val="-7"/>
        </w:rPr>
        <w:t xml:space="preserve"> </w:t>
      </w:r>
      <w:r>
        <w:t>the</w:t>
      </w:r>
      <w:r>
        <w:rPr>
          <w:spacing w:val="-7"/>
        </w:rPr>
        <w:t xml:space="preserve"> </w:t>
      </w:r>
      <w:r>
        <w:t>same</w:t>
      </w:r>
      <w:r>
        <w:rPr>
          <w:spacing w:val="-7"/>
        </w:rPr>
        <w:t xml:space="preserve"> </w:t>
      </w:r>
      <w:r>
        <w:t>information</w:t>
      </w:r>
      <w:r>
        <w:rPr>
          <w:spacing w:val="-7"/>
        </w:rPr>
        <w:t xml:space="preserve"> </w:t>
      </w:r>
      <w:r>
        <w:t>reported</w:t>
      </w:r>
      <w:r>
        <w:rPr>
          <w:spacing w:val="-8"/>
        </w:rPr>
        <w:t xml:space="preserve"> </w:t>
      </w:r>
      <w:r>
        <w:t>in</w:t>
      </w:r>
      <w:r>
        <w:rPr>
          <w:spacing w:val="-8"/>
        </w:rPr>
        <w:t xml:space="preserve"> </w:t>
      </w:r>
      <w:r>
        <w:t>items</w:t>
      </w:r>
      <w:r>
        <w:rPr>
          <w:spacing w:val="-6"/>
        </w:rPr>
        <w:t xml:space="preserve"> </w:t>
      </w:r>
      <w:r>
        <w:t>1a-c</w:t>
      </w:r>
      <w:r>
        <w:rPr>
          <w:spacing w:val="-7"/>
        </w:rPr>
        <w:t xml:space="preserve"> </w:t>
      </w:r>
      <w:r>
        <w:t>of</w:t>
      </w:r>
      <w:r>
        <w:rPr>
          <w:spacing w:val="-8"/>
        </w:rPr>
        <w:t xml:space="preserve"> </w:t>
      </w:r>
      <w:r>
        <w:t>Form</w:t>
      </w:r>
      <w:r>
        <w:rPr>
          <w:spacing w:val="-31"/>
        </w:rPr>
        <w:t xml:space="preserve"> </w:t>
      </w:r>
      <w:r>
        <w:t>MP-</w:t>
      </w:r>
      <w:r>
        <w:rPr>
          <w:spacing w:val="-4"/>
        </w:rPr>
        <w:t>100.</w:t>
      </w:r>
    </w:p>
    <w:p w:rsidR="001F3511" w:rsidP="007D7B15" w14:paraId="629CA6A8" w14:textId="77777777">
      <w:pPr>
        <w:pStyle w:val="ListParagraph"/>
        <w:numPr>
          <w:ilvl w:val="0"/>
          <w:numId w:val="6"/>
        </w:numPr>
        <w:tabs>
          <w:tab w:val="left" w:pos="382"/>
        </w:tabs>
        <w:spacing w:before="101" w:after="120"/>
        <w:ind w:right="427" w:hanging="272"/>
      </w:pPr>
      <w:r>
        <w:t>Insurance</w:t>
      </w:r>
      <w:r>
        <w:rPr>
          <w:spacing w:val="-3"/>
        </w:rPr>
        <w:t xml:space="preserve"> </w:t>
      </w:r>
      <w:r>
        <w:t>company</w:t>
      </w:r>
      <w:r>
        <w:rPr>
          <w:spacing w:val="-4"/>
        </w:rPr>
        <w:t xml:space="preserve"> </w:t>
      </w:r>
      <w:r>
        <w:t>information</w:t>
      </w:r>
      <w:r>
        <w:rPr>
          <w:spacing w:val="-4"/>
        </w:rPr>
        <w:t xml:space="preserve"> </w:t>
      </w:r>
      <w:r>
        <w:t>—</w:t>
      </w:r>
      <w:r>
        <w:rPr>
          <w:spacing w:val="-3"/>
        </w:rPr>
        <w:t xml:space="preserve"> </w:t>
      </w:r>
      <w:r>
        <w:t>Enter</w:t>
      </w:r>
      <w:r>
        <w:rPr>
          <w:spacing w:val="-4"/>
        </w:rPr>
        <w:t xml:space="preserve"> </w:t>
      </w:r>
      <w:r>
        <w:t>the</w:t>
      </w:r>
      <w:r>
        <w:rPr>
          <w:spacing w:val="-4"/>
        </w:rPr>
        <w:t xml:space="preserve"> </w:t>
      </w:r>
      <w:r>
        <w:t>applicable</w:t>
      </w:r>
      <w:r>
        <w:rPr>
          <w:spacing w:val="-4"/>
        </w:rPr>
        <w:t xml:space="preserve"> </w:t>
      </w:r>
      <w:r>
        <w:t>information</w:t>
      </w:r>
      <w:r>
        <w:rPr>
          <w:spacing w:val="-4"/>
        </w:rPr>
        <w:t xml:space="preserve"> </w:t>
      </w:r>
      <w:r>
        <w:t>about</w:t>
      </w:r>
      <w:r>
        <w:rPr>
          <w:spacing w:val="-3"/>
        </w:rPr>
        <w:t xml:space="preserve"> </w:t>
      </w:r>
      <w:r>
        <w:t>the</w:t>
      </w:r>
      <w:r>
        <w:rPr>
          <w:spacing w:val="-3"/>
        </w:rPr>
        <w:t xml:space="preserve"> </w:t>
      </w:r>
      <w:r>
        <w:t>insurer</w:t>
      </w:r>
      <w:r>
        <w:rPr>
          <w:spacing w:val="-4"/>
        </w:rPr>
        <w:t xml:space="preserve"> </w:t>
      </w:r>
      <w:r>
        <w:t>from</w:t>
      </w:r>
      <w:r>
        <w:rPr>
          <w:spacing w:val="-2"/>
        </w:rPr>
        <w:t xml:space="preserve"> </w:t>
      </w:r>
      <w:r>
        <w:t>which</w:t>
      </w:r>
      <w:r>
        <w:rPr>
          <w:spacing w:val="-3"/>
        </w:rPr>
        <w:t xml:space="preserve"> </w:t>
      </w:r>
      <w:r>
        <w:t>you purchased the annuities.</w:t>
      </w:r>
    </w:p>
    <w:p w:rsidR="00955823" w:rsidP="007D7B15" w14:paraId="49D788B5" w14:textId="77777777">
      <w:pPr>
        <w:pStyle w:val="Heading1"/>
        <w:spacing w:after="120"/>
      </w:pPr>
      <w:bookmarkStart w:id="40" w:name="Part_II_—_Individuals_for_whom_Annuities"/>
      <w:bookmarkEnd w:id="40"/>
    </w:p>
    <w:p w:rsidR="001F3511" w:rsidP="007D7B15" w14:paraId="629CA6AB" w14:textId="52A61DF1">
      <w:pPr>
        <w:pStyle w:val="Heading1"/>
        <w:spacing w:after="120"/>
      </w:pPr>
      <w:r>
        <w:t>Part</w:t>
      </w:r>
      <w:r>
        <w:rPr>
          <w:spacing w:val="-9"/>
        </w:rPr>
        <w:t xml:space="preserve"> </w:t>
      </w:r>
      <w:r>
        <w:t>II</w:t>
      </w:r>
      <w:r>
        <w:rPr>
          <w:spacing w:val="-7"/>
        </w:rPr>
        <w:t xml:space="preserve"> </w:t>
      </w:r>
      <w:r>
        <w:t>—</w:t>
      </w:r>
      <w:r>
        <w:rPr>
          <w:spacing w:val="-6"/>
        </w:rPr>
        <w:t xml:space="preserve"> </w:t>
      </w:r>
      <w:r>
        <w:t>Individuals</w:t>
      </w:r>
      <w:r>
        <w:rPr>
          <w:spacing w:val="-6"/>
        </w:rPr>
        <w:t xml:space="preserve"> </w:t>
      </w:r>
      <w:r>
        <w:t>for</w:t>
      </w:r>
      <w:r>
        <w:rPr>
          <w:spacing w:val="-7"/>
        </w:rPr>
        <w:t xml:space="preserve"> </w:t>
      </w:r>
      <w:r>
        <w:t>whom</w:t>
      </w:r>
      <w:r>
        <w:rPr>
          <w:spacing w:val="-6"/>
        </w:rPr>
        <w:t xml:space="preserve"> </w:t>
      </w:r>
      <w:r>
        <w:t>Annuities</w:t>
      </w:r>
      <w:r>
        <w:rPr>
          <w:spacing w:val="-8"/>
        </w:rPr>
        <w:t xml:space="preserve"> </w:t>
      </w:r>
      <w:r>
        <w:t>were</w:t>
      </w:r>
      <w:r>
        <w:rPr>
          <w:spacing w:val="-6"/>
        </w:rPr>
        <w:t xml:space="preserve"> </w:t>
      </w:r>
      <w:r>
        <w:rPr>
          <w:spacing w:val="-2"/>
        </w:rPr>
        <w:t>Purchased</w:t>
      </w:r>
    </w:p>
    <w:p w:rsidR="00893A8D" w:rsidP="007D7B15" w14:paraId="25E7D3D8" w14:textId="77777777">
      <w:pPr>
        <w:pStyle w:val="BodyText"/>
        <w:spacing w:before="97" w:after="120"/>
        <w:ind w:left="110" w:right="378"/>
      </w:pPr>
      <w:r>
        <w:t>Enter</w:t>
      </w:r>
      <w:r>
        <w:rPr>
          <w:spacing w:val="-3"/>
        </w:rPr>
        <w:t xml:space="preserve"> </w:t>
      </w:r>
      <w:r>
        <w:t>applicable</w:t>
      </w:r>
      <w:r>
        <w:rPr>
          <w:spacing w:val="-4"/>
        </w:rPr>
        <w:t xml:space="preserve"> </w:t>
      </w:r>
      <w:r>
        <w:t>information</w:t>
      </w:r>
      <w:r>
        <w:rPr>
          <w:spacing w:val="-4"/>
        </w:rPr>
        <w:t xml:space="preserve"> </w:t>
      </w:r>
      <w:r>
        <w:t>for</w:t>
      </w:r>
      <w:r>
        <w:rPr>
          <w:spacing w:val="-4"/>
        </w:rPr>
        <w:t xml:space="preserve"> </w:t>
      </w:r>
      <w:r>
        <w:t>each</w:t>
      </w:r>
      <w:r>
        <w:rPr>
          <w:spacing w:val="-2"/>
        </w:rPr>
        <w:t xml:space="preserve"> </w:t>
      </w:r>
      <w:r>
        <w:t>missing</w:t>
      </w:r>
      <w:r>
        <w:rPr>
          <w:spacing w:val="-4"/>
        </w:rPr>
        <w:t xml:space="preserve"> </w:t>
      </w:r>
      <w:r>
        <w:t>distributee</w:t>
      </w:r>
      <w:r>
        <w:rPr>
          <w:spacing w:val="-3"/>
        </w:rPr>
        <w:t xml:space="preserve"> </w:t>
      </w:r>
      <w:r>
        <w:t>for</w:t>
      </w:r>
      <w:r>
        <w:rPr>
          <w:spacing w:val="-4"/>
        </w:rPr>
        <w:t xml:space="preserve"> </w:t>
      </w:r>
      <w:r>
        <w:t>whom</w:t>
      </w:r>
      <w:r>
        <w:rPr>
          <w:spacing w:val="-4"/>
        </w:rPr>
        <w:t xml:space="preserve"> </w:t>
      </w:r>
      <w:r>
        <w:t>an</w:t>
      </w:r>
      <w:r>
        <w:rPr>
          <w:spacing w:val="-4"/>
        </w:rPr>
        <w:t xml:space="preserve"> </w:t>
      </w:r>
      <w:r>
        <w:t>annuity</w:t>
      </w:r>
      <w:r>
        <w:rPr>
          <w:spacing w:val="-4"/>
        </w:rPr>
        <w:t xml:space="preserve"> </w:t>
      </w:r>
      <w:r>
        <w:t>was</w:t>
      </w:r>
      <w:r>
        <w:rPr>
          <w:spacing w:val="-4"/>
        </w:rPr>
        <w:t xml:space="preserve"> </w:t>
      </w:r>
      <w:r>
        <w:t>purchased</w:t>
      </w:r>
      <w:r>
        <w:rPr>
          <w:spacing w:val="-4"/>
        </w:rPr>
        <w:t xml:space="preserve"> </w:t>
      </w:r>
      <w:r>
        <w:t>from</w:t>
      </w:r>
      <w:r>
        <w:rPr>
          <w:spacing w:val="-3"/>
        </w:rPr>
        <w:t xml:space="preserve"> </w:t>
      </w:r>
      <w:r>
        <w:t>the insurer reported in item 2.</w:t>
      </w:r>
      <w:r w:rsidRPr="00450564" w:rsidR="00450564">
        <w:t xml:space="preserve"> </w:t>
      </w:r>
      <w:r w:rsidR="00450564">
        <w:t xml:space="preserve"> </w:t>
      </w:r>
    </w:p>
    <w:p w:rsidR="001F3511" w:rsidP="007D7B15" w14:paraId="629CA6AC" w14:textId="42F4016F">
      <w:pPr>
        <w:pStyle w:val="BodyText"/>
        <w:spacing w:before="97" w:after="120"/>
        <w:ind w:left="110" w:right="378"/>
      </w:pPr>
      <w:r>
        <w:t>If the participant is deceased (i.e., if the missing distributee is a beneficiary), the information reported should relate to the beneficiary.</w:t>
      </w:r>
    </w:p>
    <w:p w:rsidR="001F3511" w:rsidP="006D76CD" w14:paraId="629CA6AD" w14:textId="5E179687">
      <w:pPr>
        <w:pStyle w:val="ListParagraph"/>
        <w:numPr>
          <w:ilvl w:val="0"/>
          <w:numId w:val="6"/>
        </w:numPr>
        <w:tabs>
          <w:tab w:val="left" w:pos="382"/>
        </w:tabs>
        <w:spacing w:before="102" w:after="120"/>
        <w:ind w:right="380"/>
      </w:pPr>
      <w:r>
        <w:t>Missing</w:t>
      </w:r>
      <w:r>
        <w:rPr>
          <w:spacing w:val="-5"/>
        </w:rPr>
        <w:t xml:space="preserve"> </w:t>
      </w:r>
      <w:r>
        <w:t>distributee</w:t>
      </w:r>
      <w:r>
        <w:rPr>
          <w:spacing w:val="-4"/>
        </w:rPr>
        <w:t xml:space="preserve"> </w:t>
      </w:r>
      <w:r>
        <w:t>information—</w:t>
      </w:r>
      <w:r>
        <w:rPr>
          <w:spacing w:val="-5"/>
        </w:rPr>
        <w:t xml:space="preserve"> </w:t>
      </w:r>
      <w:r>
        <w:t>Enter</w:t>
      </w:r>
      <w:r>
        <w:rPr>
          <w:spacing w:val="-4"/>
        </w:rPr>
        <w:t xml:space="preserve"> </w:t>
      </w:r>
      <w:r>
        <w:t>the</w:t>
      </w:r>
      <w:r>
        <w:rPr>
          <w:spacing w:val="-4"/>
        </w:rPr>
        <w:t xml:space="preserve"> </w:t>
      </w:r>
      <w:r>
        <w:t>following</w:t>
      </w:r>
      <w:r>
        <w:rPr>
          <w:spacing w:val="-4"/>
        </w:rPr>
        <w:t xml:space="preserve"> </w:t>
      </w:r>
      <w:r>
        <w:t>information</w:t>
      </w:r>
      <w:r>
        <w:rPr>
          <w:spacing w:val="-3"/>
        </w:rPr>
        <w:t xml:space="preserve"> </w:t>
      </w:r>
      <w:r>
        <w:t>with</w:t>
      </w:r>
      <w:r>
        <w:rPr>
          <w:spacing w:val="-5"/>
        </w:rPr>
        <w:t xml:space="preserve"> </w:t>
      </w:r>
      <w:r>
        <w:t>respect</w:t>
      </w:r>
      <w:r>
        <w:rPr>
          <w:spacing w:val="-4"/>
        </w:rPr>
        <w:t xml:space="preserve"> </w:t>
      </w:r>
      <w:r>
        <w:t>to</w:t>
      </w:r>
      <w:r>
        <w:rPr>
          <w:spacing w:val="-4"/>
        </w:rPr>
        <w:t xml:space="preserve"> </w:t>
      </w:r>
      <w:r>
        <w:t>each</w:t>
      </w:r>
      <w:r>
        <w:rPr>
          <w:spacing w:val="-4"/>
        </w:rPr>
        <w:t xml:space="preserve"> </w:t>
      </w:r>
      <w:r>
        <w:t xml:space="preserve">missing </w:t>
      </w:r>
      <w:r>
        <w:rPr>
          <w:spacing w:val="-2"/>
        </w:rPr>
        <w:t>distributee</w:t>
      </w:r>
      <w:r w:rsidR="00450564">
        <w:rPr>
          <w:spacing w:val="-2"/>
        </w:rPr>
        <w:t xml:space="preserve">. </w:t>
      </w:r>
      <w:r w:rsidRPr="00450564" w:rsidR="00450564">
        <w:t xml:space="preserve"> </w:t>
      </w:r>
    </w:p>
    <w:p w:rsidR="007D7B15" w:rsidP="006D76CD" w14:paraId="6D334ECF" w14:textId="68430E80">
      <w:pPr>
        <w:pStyle w:val="ListParagraph"/>
        <w:tabs>
          <w:tab w:val="left" w:pos="810"/>
        </w:tabs>
        <w:spacing w:before="103" w:after="120" w:line="237" w:lineRule="auto"/>
        <w:ind w:left="540" w:right="380" w:hanging="160"/>
      </w:pPr>
      <w:r>
        <w:t>a</w:t>
      </w:r>
      <w:r>
        <w:rPr>
          <w:spacing w:val="-4"/>
        </w:rPr>
        <w:t xml:space="preserve"> </w:t>
      </w:r>
      <w:r>
        <w:t>Identifying</w:t>
      </w:r>
      <w:r>
        <w:rPr>
          <w:spacing w:val="-3"/>
        </w:rPr>
        <w:t xml:space="preserve"> </w:t>
      </w:r>
      <w:r>
        <w:t>information</w:t>
      </w:r>
      <w:r>
        <w:rPr>
          <w:spacing w:val="-3"/>
        </w:rPr>
        <w:t xml:space="preserve"> </w:t>
      </w:r>
      <w:r>
        <w:t>—</w:t>
      </w:r>
      <w:r>
        <w:rPr>
          <w:spacing w:val="-4"/>
        </w:rPr>
        <w:t xml:space="preserve"> </w:t>
      </w:r>
      <w:r>
        <w:t>Enter</w:t>
      </w:r>
      <w:r>
        <w:rPr>
          <w:spacing w:val="-3"/>
        </w:rPr>
        <w:t xml:space="preserve"> </w:t>
      </w:r>
      <w:r>
        <w:t>the</w:t>
      </w:r>
      <w:r>
        <w:rPr>
          <w:spacing w:val="-3"/>
        </w:rPr>
        <w:t xml:space="preserve"> </w:t>
      </w:r>
      <w:r>
        <w:t>individual’s</w:t>
      </w:r>
      <w:r>
        <w:rPr>
          <w:spacing w:val="-4"/>
        </w:rPr>
        <w:t xml:space="preserve"> </w:t>
      </w:r>
      <w:r>
        <w:t>name,</w:t>
      </w:r>
      <w:r>
        <w:rPr>
          <w:spacing w:val="-4"/>
        </w:rPr>
        <w:t xml:space="preserve"> </w:t>
      </w:r>
      <w:r>
        <w:t>date</w:t>
      </w:r>
      <w:r>
        <w:rPr>
          <w:spacing w:val="-3"/>
        </w:rPr>
        <w:t xml:space="preserve"> </w:t>
      </w:r>
      <w:r>
        <w:t>of</w:t>
      </w:r>
      <w:r>
        <w:rPr>
          <w:spacing w:val="-3"/>
        </w:rPr>
        <w:t xml:space="preserve"> </w:t>
      </w:r>
      <w:r>
        <w:t>birth,</w:t>
      </w:r>
      <w:r>
        <w:rPr>
          <w:spacing w:val="-4"/>
        </w:rPr>
        <w:t xml:space="preserve"> </w:t>
      </w:r>
      <w:r>
        <w:t>and</w:t>
      </w:r>
      <w:r>
        <w:rPr>
          <w:spacing w:val="-4"/>
        </w:rPr>
        <w:t xml:space="preserve"> </w:t>
      </w:r>
      <w:r>
        <w:t>Social</w:t>
      </w:r>
      <w:r>
        <w:rPr>
          <w:spacing w:val="-4"/>
        </w:rPr>
        <w:t xml:space="preserve"> </w:t>
      </w:r>
      <w:r>
        <w:t>Security</w:t>
      </w:r>
      <w:r>
        <w:rPr>
          <w:spacing w:val="-3"/>
        </w:rPr>
        <w:t xml:space="preserve"> </w:t>
      </w:r>
      <w:r>
        <w:t>number.</w:t>
      </w:r>
      <w:r>
        <w:rPr>
          <w:spacing w:val="-4"/>
        </w:rPr>
        <w:t xml:space="preserve"> </w:t>
      </w:r>
      <w:r>
        <w:rPr>
          <w:spacing w:val="-4"/>
        </w:rPr>
        <w:t xml:space="preserve"> </w:t>
      </w:r>
    </w:p>
    <w:p w:rsidR="007D7B15" w:rsidP="006D76CD" w14:paraId="3B7BB9BC" w14:textId="31B0F853">
      <w:pPr>
        <w:pStyle w:val="ListParagraph"/>
        <w:spacing w:before="103" w:after="120" w:line="237" w:lineRule="auto"/>
        <w:ind w:left="540" w:right="380" w:firstLine="0"/>
      </w:pPr>
      <w:r>
        <w:t>If the insurer provided individual certificate numbers for each distributee, enter the individual’s certificate number in the space provided.</w:t>
      </w:r>
      <w:r>
        <w:rPr>
          <w:spacing w:val="40"/>
        </w:rPr>
        <w:t xml:space="preserve"> </w:t>
      </w:r>
      <w:r>
        <w:t>Otherwise, enter “N/A”.</w:t>
      </w:r>
    </w:p>
    <w:p w:rsidR="001F3511" w:rsidP="006D76CD" w14:paraId="629CA6AF" w14:textId="77777777">
      <w:pPr>
        <w:pStyle w:val="BodyText"/>
        <w:spacing w:before="101" w:after="120"/>
        <w:ind w:left="381" w:right="380"/>
      </w:pPr>
      <w:r>
        <w:t>b</w:t>
      </w:r>
      <w:r>
        <w:rPr>
          <w:spacing w:val="-7"/>
        </w:rPr>
        <w:t xml:space="preserve"> </w:t>
      </w:r>
      <w:r>
        <w:t>Last</w:t>
      </w:r>
      <w:r>
        <w:rPr>
          <w:spacing w:val="-5"/>
        </w:rPr>
        <w:t xml:space="preserve"> </w:t>
      </w:r>
      <w:r>
        <w:t>known</w:t>
      </w:r>
      <w:r>
        <w:rPr>
          <w:spacing w:val="-5"/>
        </w:rPr>
        <w:t xml:space="preserve"> </w:t>
      </w:r>
      <w:r>
        <w:t>address</w:t>
      </w:r>
      <w:r>
        <w:rPr>
          <w:spacing w:val="-7"/>
        </w:rPr>
        <w:t xml:space="preserve"> </w:t>
      </w:r>
      <w:r>
        <w:t>—</w:t>
      </w:r>
      <w:r>
        <w:rPr>
          <w:spacing w:val="-6"/>
        </w:rPr>
        <w:t xml:space="preserve"> </w:t>
      </w:r>
      <w:r>
        <w:t>Enter</w:t>
      </w:r>
      <w:r>
        <w:rPr>
          <w:spacing w:val="-6"/>
        </w:rPr>
        <w:t xml:space="preserve"> </w:t>
      </w:r>
      <w:r>
        <w:t>the</w:t>
      </w:r>
      <w:r>
        <w:rPr>
          <w:spacing w:val="-7"/>
        </w:rPr>
        <w:t xml:space="preserve"> </w:t>
      </w:r>
      <w:r>
        <w:t>individual’s</w:t>
      </w:r>
      <w:r>
        <w:rPr>
          <w:spacing w:val="-6"/>
        </w:rPr>
        <w:t xml:space="preserve"> </w:t>
      </w:r>
      <w:r>
        <w:t>last</w:t>
      </w:r>
      <w:r>
        <w:rPr>
          <w:spacing w:val="-6"/>
        </w:rPr>
        <w:t xml:space="preserve"> </w:t>
      </w:r>
      <w:r>
        <w:t>known</w:t>
      </w:r>
      <w:r>
        <w:rPr>
          <w:spacing w:val="-6"/>
        </w:rPr>
        <w:t xml:space="preserve"> </w:t>
      </w:r>
      <w:r>
        <w:rPr>
          <w:spacing w:val="-2"/>
        </w:rPr>
        <w:t>address.</w:t>
      </w:r>
    </w:p>
    <w:p w:rsidR="001F3511" w:rsidP="006D76CD" w14:paraId="629CA6B0" w14:textId="77777777">
      <w:pPr>
        <w:pStyle w:val="BodyText"/>
        <w:spacing w:before="98" w:after="120"/>
        <w:ind w:left="381" w:right="380"/>
      </w:pPr>
      <w:r>
        <w:t>c</w:t>
      </w:r>
      <w:r>
        <w:rPr>
          <w:spacing w:val="35"/>
        </w:rPr>
        <w:t xml:space="preserve"> </w:t>
      </w:r>
      <w:r>
        <w:t>Accrued</w:t>
      </w:r>
      <w:r>
        <w:rPr>
          <w:spacing w:val="-6"/>
        </w:rPr>
        <w:t xml:space="preserve"> </w:t>
      </w:r>
      <w:r>
        <w:t>benefit</w:t>
      </w:r>
      <w:r>
        <w:rPr>
          <w:spacing w:val="-7"/>
        </w:rPr>
        <w:t xml:space="preserve"> </w:t>
      </w:r>
      <w:r>
        <w:rPr>
          <w:i/>
        </w:rPr>
        <w:t>—</w:t>
      </w:r>
      <w:r>
        <w:rPr>
          <w:i/>
          <w:spacing w:val="-5"/>
        </w:rPr>
        <w:t xml:space="preserve"> </w:t>
      </w:r>
      <w:r>
        <w:t>Enter</w:t>
      </w:r>
      <w:r>
        <w:rPr>
          <w:spacing w:val="-6"/>
        </w:rPr>
        <w:t xml:space="preserve"> </w:t>
      </w:r>
      <w:r>
        <w:t>the</w:t>
      </w:r>
      <w:r>
        <w:rPr>
          <w:spacing w:val="-6"/>
        </w:rPr>
        <w:t xml:space="preserve"> </w:t>
      </w:r>
      <w:r>
        <w:t>individual’s</w:t>
      </w:r>
      <w:r>
        <w:rPr>
          <w:spacing w:val="-7"/>
        </w:rPr>
        <w:t xml:space="preserve"> </w:t>
      </w:r>
      <w:r>
        <w:t>accrued</w:t>
      </w:r>
      <w:r>
        <w:rPr>
          <w:spacing w:val="-7"/>
        </w:rPr>
        <w:t xml:space="preserve"> </w:t>
      </w:r>
      <w:r>
        <w:rPr>
          <w:spacing w:val="-2"/>
        </w:rPr>
        <w:t>benefit.</w:t>
      </w:r>
    </w:p>
    <w:p w:rsidR="001F3511" w:rsidP="00955823" w14:paraId="629CA6B1" w14:textId="7447968B">
      <w:pPr>
        <w:pStyle w:val="BodyText"/>
        <w:spacing w:before="99" w:after="120"/>
        <w:ind w:left="559" w:right="395"/>
      </w:pPr>
      <w:r>
        <w:t>PBGC intends to use the accrued benefit reported solely to prioritize its search efforts, so it is not necessary</w:t>
      </w:r>
      <w:r>
        <w:rPr>
          <w:spacing w:val="-3"/>
        </w:rPr>
        <w:t xml:space="preserve"> </w:t>
      </w:r>
      <w:r>
        <w:t>to</w:t>
      </w:r>
      <w:r>
        <w:rPr>
          <w:spacing w:val="-1"/>
        </w:rPr>
        <w:t xml:space="preserve"> </w:t>
      </w:r>
      <w:r>
        <w:t>do</w:t>
      </w:r>
      <w:r>
        <w:rPr>
          <w:spacing w:val="-2"/>
        </w:rPr>
        <w:t xml:space="preserve"> </w:t>
      </w:r>
      <w:r>
        <w:t>additional</w:t>
      </w:r>
      <w:r>
        <w:rPr>
          <w:spacing w:val="-2"/>
        </w:rPr>
        <w:t xml:space="preserve"> </w:t>
      </w:r>
      <w:r>
        <w:t>calculations</w:t>
      </w:r>
      <w:r>
        <w:rPr>
          <w:spacing w:val="-3"/>
        </w:rPr>
        <w:t xml:space="preserve"> </w:t>
      </w:r>
      <w:r>
        <w:t>for</w:t>
      </w:r>
      <w:r>
        <w:rPr>
          <w:spacing w:val="-3"/>
        </w:rPr>
        <w:t xml:space="preserve"> </w:t>
      </w:r>
      <w:r>
        <w:t>purposes</w:t>
      </w:r>
      <w:r>
        <w:rPr>
          <w:spacing w:val="-1"/>
        </w:rPr>
        <w:t xml:space="preserve"> </w:t>
      </w:r>
      <w:r>
        <w:t>of</w:t>
      </w:r>
      <w:r>
        <w:rPr>
          <w:spacing w:val="-3"/>
        </w:rPr>
        <w:t xml:space="preserve"> </w:t>
      </w:r>
      <w:r>
        <w:t>reporting</w:t>
      </w:r>
      <w:r>
        <w:rPr>
          <w:spacing w:val="-2"/>
        </w:rPr>
        <w:t xml:space="preserve"> </w:t>
      </w:r>
      <w:r>
        <w:t>the</w:t>
      </w:r>
      <w:r>
        <w:rPr>
          <w:spacing w:val="-3"/>
        </w:rPr>
        <w:t xml:space="preserve"> </w:t>
      </w:r>
      <w:r>
        <w:t>benefit</w:t>
      </w:r>
      <w:r>
        <w:rPr>
          <w:spacing w:val="-2"/>
        </w:rPr>
        <w:t xml:space="preserve"> </w:t>
      </w:r>
      <w:r>
        <w:t>in</w:t>
      </w:r>
      <w:r>
        <w:rPr>
          <w:spacing w:val="-1"/>
        </w:rPr>
        <w:t xml:space="preserve"> </w:t>
      </w:r>
      <w:r>
        <w:t>a</w:t>
      </w:r>
      <w:r>
        <w:rPr>
          <w:spacing w:val="-3"/>
        </w:rPr>
        <w:t xml:space="preserve"> </w:t>
      </w:r>
      <w:r>
        <w:t>particular</w:t>
      </w:r>
      <w:r>
        <w:rPr>
          <w:spacing w:val="-3"/>
        </w:rPr>
        <w:t xml:space="preserve"> </w:t>
      </w:r>
      <w:r>
        <w:t>payment form. Report whatever information is readily available. For example, you may report a lump sum equivalent</w:t>
      </w:r>
      <w:r>
        <w:rPr>
          <w:spacing w:val="-4"/>
        </w:rPr>
        <w:t xml:space="preserve"> </w:t>
      </w:r>
      <w:r>
        <w:t>of</w:t>
      </w:r>
      <w:r>
        <w:rPr>
          <w:spacing w:val="-3"/>
        </w:rPr>
        <w:t xml:space="preserve"> </w:t>
      </w:r>
      <w:r>
        <w:t>the</w:t>
      </w:r>
      <w:r>
        <w:rPr>
          <w:spacing w:val="-4"/>
        </w:rPr>
        <w:t xml:space="preserve"> </w:t>
      </w:r>
      <w:r>
        <w:t>accrued</w:t>
      </w:r>
      <w:r>
        <w:rPr>
          <w:spacing w:val="-3"/>
        </w:rPr>
        <w:t xml:space="preserve"> </w:t>
      </w:r>
      <w:r>
        <w:t>benefit</w:t>
      </w:r>
      <w:r>
        <w:rPr>
          <w:spacing w:val="-3"/>
        </w:rPr>
        <w:t xml:space="preserve"> </w:t>
      </w:r>
      <w:r>
        <w:t>or</w:t>
      </w:r>
      <w:r>
        <w:rPr>
          <w:spacing w:val="-4"/>
        </w:rPr>
        <w:t xml:space="preserve"> </w:t>
      </w:r>
      <w:r>
        <w:t>the</w:t>
      </w:r>
      <w:r>
        <w:rPr>
          <w:spacing w:val="-3"/>
        </w:rPr>
        <w:t xml:space="preserve"> </w:t>
      </w:r>
      <w:r>
        <w:t>monthly</w:t>
      </w:r>
      <w:r>
        <w:rPr>
          <w:spacing w:val="-3"/>
        </w:rPr>
        <w:t xml:space="preserve"> </w:t>
      </w:r>
      <w:r>
        <w:t>benefit</w:t>
      </w:r>
      <w:r>
        <w:rPr>
          <w:spacing w:val="-3"/>
        </w:rPr>
        <w:t xml:space="preserve"> </w:t>
      </w:r>
      <w:r>
        <w:t>commencing</w:t>
      </w:r>
      <w:r>
        <w:rPr>
          <w:spacing w:val="-3"/>
        </w:rPr>
        <w:t xml:space="preserve"> </w:t>
      </w:r>
      <w:r>
        <w:t>at</w:t>
      </w:r>
      <w:r>
        <w:rPr>
          <w:spacing w:val="-3"/>
        </w:rPr>
        <w:t xml:space="preserve"> </w:t>
      </w:r>
      <w:r>
        <w:t>the</w:t>
      </w:r>
      <w:r>
        <w:rPr>
          <w:spacing w:val="-3"/>
        </w:rPr>
        <w:t xml:space="preserve"> </w:t>
      </w:r>
      <w:r>
        <w:t>later</w:t>
      </w:r>
      <w:r>
        <w:rPr>
          <w:spacing w:val="-4"/>
        </w:rPr>
        <w:t xml:space="preserve"> </w:t>
      </w:r>
      <w:r>
        <w:t>of</w:t>
      </w:r>
      <w:r>
        <w:rPr>
          <w:spacing w:val="-4"/>
        </w:rPr>
        <w:t xml:space="preserve"> </w:t>
      </w:r>
      <w:r>
        <w:t>the</w:t>
      </w:r>
      <w:r>
        <w:rPr>
          <w:spacing w:val="-4"/>
        </w:rPr>
        <w:t xml:space="preserve"> </w:t>
      </w:r>
      <w:r>
        <w:t xml:space="preserve">individual’s </w:t>
      </w:r>
      <w:r>
        <w:t xml:space="preserve">Normal Retirement Date or current age. </w:t>
      </w:r>
      <w:r w:rsidR="00745C2D">
        <w:t xml:space="preserve"> </w:t>
      </w:r>
      <w:r>
        <w:t xml:space="preserve">No adjustment is needed if the amount reported as a monthly annuity is in a form other than the plan’s normal form. </w:t>
      </w:r>
      <w:r w:rsidR="00745C2D">
        <w:t xml:space="preserve"> </w:t>
      </w:r>
      <w:r>
        <w:t xml:space="preserve">Hybrid plans may </w:t>
      </w:r>
      <w:r>
        <w:t>report</w:t>
      </w:r>
      <w:r>
        <w:t xml:space="preserve"> the hypothetical account balance.</w:t>
      </w:r>
    </w:p>
    <w:p w:rsidR="007D7B15" w:rsidP="007D7B15" w14:paraId="6E462267" w14:textId="77777777">
      <w:pPr>
        <w:pStyle w:val="BodyText"/>
        <w:spacing w:before="101" w:after="120"/>
        <w:ind w:left="559" w:right="527"/>
      </w:pPr>
      <w:r>
        <w:t>Check the applicable box to indicate whether the amount reported is a monthly benefit or a “current</w:t>
      </w:r>
      <w:r>
        <w:rPr>
          <w:spacing w:val="-3"/>
        </w:rPr>
        <w:t xml:space="preserve"> </w:t>
      </w:r>
      <w:r>
        <w:t>value”</w:t>
      </w:r>
      <w:r>
        <w:rPr>
          <w:spacing w:val="-3"/>
        </w:rPr>
        <w:t xml:space="preserve"> </w:t>
      </w:r>
      <w:r>
        <w:t>(e.g.,</w:t>
      </w:r>
      <w:r>
        <w:rPr>
          <w:spacing w:val="-2"/>
        </w:rPr>
        <w:t xml:space="preserve"> </w:t>
      </w:r>
      <w:r>
        <w:t>the</w:t>
      </w:r>
      <w:r>
        <w:rPr>
          <w:spacing w:val="-3"/>
        </w:rPr>
        <w:t xml:space="preserve"> </w:t>
      </w:r>
      <w:r>
        <w:t>lump</w:t>
      </w:r>
      <w:r>
        <w:rPr>
          <w:spacing w:val="-3"/>
        </w:rPr>
        <w:t xml:space="preserve"> </w:t>
      </w:r>
      <w:r>
        <w:t>sum</w:t>
      </w:r>
      <w:r>
        <w:rPr>
          <w:spacing w:val="-3"/>
        </w:rPr>
        <w:t xml:space="preserve"> </w:t>
      </w:r>
      <w:r>
        <w:t>equivalent</w:t>
      </w:r>
      <w:r>
        <w:rPr>
          <w:spacing w:val="-4"/>
        </w:rPr>
        <w:t xml:space="preserve"> </w:t>
      </w:r>
      <w:r>
        <w:t>of</w:t>
      </w:r>
      <w:r>
        <w:rPr>
          <w:spacing w:val="-3"/>
        </w:rPr>
        <w:t xml:space="preserve"> </w:t>
      </w:r>
      <w:r>
        <w:t>the</w:t>
      </w:r>
      <w:r>
        <w:rPr>
          <w:spacing w:val="-3"/>
        </w:rPr>
        <w:t xml:space="preserve"> </w:t>
      </w:r>
      <w:r>
        <w:t>accrued</w:t>
      </w:r>
      <w:r>
        <w:rPr>
          <w:spacing w:val="-3"/>
        </w:rPr>
        <w:t xml:space="preserve"> </w:t>
      </w:r>
      <w:r>
        <w:t>benefit,</w:t>
      </w:r>
      <w:r>
        <w:rPr>
          <w:spacing w:val="-4"/>
        </w:rPr>
        <w:t xml:space="preserve"> </w:t>
      </w:r>
      <w:r>
        <w:t>the</w:t>
      </w:r>
      <w:r>
        <w:rPr>
          <w:spacing w:val="-3"/>
        </w:rPr>
        <w:t xml:space="preserve"> </w:t>
      </w:r>
      <w:r>
        <w:t>hypothetical</w:t>
      </w:r>
      <w:r>
        <w:rPr>
          <w:spacing w:val="-4"/>
        </w:rPr>
        <w:t xml:space="preserve"> </w:t>
      </w:r>
      <w:r>
        <w:t>account balance, etc.).</w:t>
      </w:r>
    </w:p>
    <w:p w:rsidR="001F3511" w:rsidP="007D7B15" w14:paraId="629CA6B4" w14:textId="0DF0E9CD">
      <w:pPr>
        <w:pStyle w:val="BodyText"/>
        <w:spacing w:before="101" w:after="120"/>
        <w:ind w:left="559" w:right="527"/>
        <w:rPr>
          <w:i/>
        </w:rPr>
      </w:pPr>
      <w:r>
        <w:rPr>
          <w:i/>
        </w:rPr>
        <w:t>If</w:t>
      </w:r>
      <w:r>
        <w:rPr>
          <w:i/>
          <w:spacing w:val="-7"/>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6"/>
        </w:rPr>
        <w:t xml:space="preserve"> </w:t>
      </w:r>
      <w:r>
        <w:rPr>
          <w:i/>
        </w:rPr>
        <w:t>complete</w:t>
      </w:r>
      <w:r>
        <w:rPr>
          <w:i/>
          <w:spacing w:val="-5"/>
        </w:rPr>
        <w:t xml:space="preserve"> </w:t>
      </w:r>
      <w:r>
        <w:rPr>
          <w:i/>
        </w:rPr>
        <w:t>item</w:t>
      </w:r>
      <w:r>
        <w:rPr>
          <w:i/>
          <w:spacing w:val="-7"/>
        </w:rPr>
        <w:t xml:space="preserve"> </w:t>
      </w:r>
      <w:r>
        <w:rPr>
          <w:i/>
        </w:rPr>
        <w:t>4.</w:t>
      </w:r>
      <w:r>
        <w:rPr>
          <w:i/>
          <w:spacing w:val="38"/>
        </w:rPr>
        <w:t xml:space="preserve"> </w:t>
      </w:r>
      <w:r>
        <w:rPr>
          <w:i/>
        </w:rPr>
        <w:t>Otherwise,</w:t>
      </w:r>
      <w:r>
        <w:rPr>
          <w:i/>
          <w:spacing w:val="-6"/>
        </w:rPr>
        <w:t xml:space="preserve"> </w:t>
      </w:r>
      <w:r>
        <w:rPr>
          <w:i/>
        </w:rPr>
        <w:t>leave</w:t>
      </w:r>
      <w:r>
        <w:rPr>
          <w:i/>
          <w:spacing w:val="-5"/>
        </w:rPr>
        <w:t xml:space="preserve"> </w:t>
      </w:r>
      <w:r>
        <w:rPr>
          <w:i/>
        </w:rPr>
        <w:t>this</w:t>
      </w:r>
      <w:r>
        <w:rPr>
          <w:i/>
          <w:spacing w:val="-5"/>
        </w:rPr>
        <w:t xml:space="preserve"> </w:t>
      </w:r>
      <w:r>
        <w:rPr>
          <w:i/>
        </w:rPr>
        <w:t>item</w:t>
      </w:r>
      <w:r>
        <w:rPr>
          <w:i/>
          <w:spacing w:val="-6"/>
        </w:rPr>
        <w:t xml:space="preserve"> </w:t>
      </w:r>
      <w:r>
        <w:rPr>
          <w:i/>
          <w:spacing w:val="-2"/>
        </w:rPr>
        <w:t>blank.</w:t>
      </w:r>
    </w:p>
    <w:p w:rsidR="001F3511" w:rsidP="007D7B15" w14:paraId="629CA6B5" w14:textId="77777777">
      <w:pPr>
        <w:pStyle w:val="ListParagraph"/>
        <w:numPr>
          <w:ilvl w:val="0"/>
          <w:numId w:val="6"/>
        </w:numPr>
        <w:tabs>
          <w:tab w:val="left" w:pos="382"/>
        </w:tabs>
        <w:spacing w:before="101" w:after="120"/>
      </w:pPr>
      <w:r>
        <w:t>Amended</w:t>
      </w:r>
      <w:r>
        <w:rPr>
          <w:spacing w:val="-11"/>
        </w:rPr>
        <w:t xml:space="preserve"> </w:t>
      </w:r>
      <w:r>
        <w:t>filing</w:t>
      </w:r>
      <w:r>
        <w:rPr>
          <w:spacing w:val="-7"/>
        </w:rPr>
        <w:t xml:space="preserve"> </w:t>
      </w:r>
      <w:r>
        <w:t>code</w:t>
      </w:r>
      <w:r>
        <w:rPr>
          <w:spacing w:val="-7"/>
        </w:rPr>
        <w:t xml:space="preserve"> </w:t>
      </w:r>
      <w:r>
        <w:t>—</w:t>
      </w:r>
      <w:r>
        <w:rPr>
          <w:spacing w:val="-7"/>
        </w:rPr>
        <w:t xml:space="preserve"> </w:t>
      </w:r>
      <w:r>
        <w:t>Enter</w:t>
      </w:r>
      <w:r>
        <w:rPr>
          <w:spacing w:val="-7"/>
        </w:rPr>
        <w:t xml:space="preserve"> </w:t>
      </w:r>
      <w:r>
        <w:t>the</w:t>
      </w:r>
      <w:r>
        <w:rPr>
          <w:spacing w:val="-8"/>
        </w:rPr>
        <w:t xml:space="preserve"> </w:t>
      </w:r>
      <w:r>
        <w:t>applicable</w:t>
      </w:r>
      <w:r>
        <w:rPr>
          <w:spacing w:val="-7"/>
        </w:rPr>
        <w:t xml:space="preserve"> </w:t>
      </w:r>
      <w:r>
        <w:t>code</w:t>
      </w:r>
      <w:r>
        <w:rPr>
          <w:spacing w:val="-8"/>
        </w:rPr>
        <w:t xml:space="preserve"> </w:t>
      </w:r>
      <w:r>
        <w:t>for</w:t>
      </w:r>
      <w:r>
        <w:rPr>
          <w:spacing w:val="-6"/>
        </w:rPr>
        <w:t xml:space="preserve"> </w:t>
      </w:r>
      <w:r>
        <w:t>each</w:t>
      </w:r>
      <w:r>
        <w:rPr>
          <w:spacing w:val="-8"/>
        </w:rPr>
        <w:t xml:space="preserve"> </w:t>
      </w:r>
      <w:r>
        <w:t>reported</w:t>
      </w:r>
      <w:r>
        <w:rPr>
          <w:spacing w:val="-27"/>
        </w:rPr>
        <w:t xml:space="preserve"> </w:t>
      </w:r>
      <w:r>
        <w:rPr>
          <w:spacing w:val="-2"/>
        </w:rPr>
        <w:t>individual.</w:t>
      </w:r>
    </w:p>
    <w:p w:rsidR="001F3511" w:rsidP="00955823" w14:paraId="629CA6B6" w14:textId="77777777">
      <w:pPr>
        <w:pStyle w:val="BodyText"/>
        <w:spacing w:before="10" w:after="120"/>
        <w:rPr>
          <w:sz w:val="12"/>
        </w:rPr>
      </w:pPr>
    </w:p>
    <w:tbl>
      <w:tblPr>
        <w:tblW w:w="0" w:type="auto"/>
        <w:tblInd w:w="834" w:type="dxa"/>
        <w:tblLayout w:type="fixed"/>
        <w:tblCellMar>
          <w:left w:w="0" w:type="dxa"/>
          <w:right w:w="0" w:type="dxa"/>
        </w:tblCellMar>
        <w:tblLook w:val="01E0"/>
      </w:tblPr>
      <w:tblGrid>
        <w:gridCol w:w="682"/>
        <w:gridCol w:w="7312"/>
      </w:tblGrid>
      <w:tr w14:paraId="629CA6B9" w14:textId="77777777">
        <w:tblPrEx>
          <w:tblW w:w="0" w:type="auto"/>
          <w:tblInd w:w="834" w:type="dxa"/>
          <w:tblLayout w:type="fixed"/>
          <w:tblCellMar>
            <w:left w:w="0" w:type="dxa"/>
            <w:right w:w="0" w:type="dxa"/>
          </w:tblCellMar>
          <w:tblLook w:val="01E0"/>
        </w:tblPrEx>
        <w:trPr>
          <w:trHeight w:val="287"/>
        </w:trPr>
        <w:tc>
          <w:tcPr>
            <w:tcW w:w="682" w:type="dxa"/>
          </w:tcPr>
          <w:p w:rsidR="001F3511" w:rsidP="00955823" w14:paraId="629CA6B7" w14:textId="77777777">
            <w:pPr>
              <w:pStyle w:val="TableParagraph"/>
              <w:spacing w:after="120" w:line="224" w:lineRule="exact"/>
              <w:ind w:left="39" w:right="160"/>
              <w:jc w:val="center"/>
            </w:pPr>
            <w:r>
              <w:rPr>
                <w:spacing w:val="-4"/>
                <w:u w:val="single"/>
              </w:rPr>
              <w:t>Code</w:t>
            </w:r>
          </w:p>
        </w:tc>
        <w:tc>
          <w:tcPr>
            <w:tcW w:w="7312" w:type="dxa"/>
          </w:tcPr>
          <w:p w:rsidR="001F3511" w:rsidP="00955823" w14:paraId="629CA6B8" w14:textId="77777777">
            <w:pPr>
              <w:pStyle w:val="TableParagraph"/>
              <w:spacing w:after="120" w:line="224" w:lineRule="exact"/>
              <w:ind w:left="3216" w:right="3055"/>
              <w:jc w:val="center"/>
            </w:pPr>
            <w:r>
              <w:rPr>
                <w:spacing w:val="-2"/>
                <w:u w:val="single"/>
              </w:rPr>
              <w:t>Description</w:t>
            </w:r>
          </w:p>
        </w:tc>
      </w:tr>
      <w:tr w14:paraId="629CA6BC" w14:textId="77777777">
        <w:tblPrEx>
          <w:tblW w:w="0" w:type="auto"/>
          <w:tblInd w:w="834" w:type="dxa"/>
          <w:tblLayout w:type="fixed"/>
          <w:tblCellMar>
            <w:left w:w="0" w:type="dxa"/>
            <w:right w:w="0" w:type="dxa"/>
          </w:tblCellMar>
          <w:tblLook w:val="01E0"/>
        </w:tblPrEx>
        <w:trPr>
          <w:trHeight w:val="629"/>
        </w:trPr>
        <w:tc>
          <w:tcPr>
            <w:tcW w:w="682" w:type="dxa"/>
          </w:tcPr>
          <w:p w:rsidR="001F3511" w:rsidP="00955823" w14:paraId="629CA6BA" w14:textId="77777777">
            <w:pPr>
              <w:pStyle w:val="TableParagraph"/>
              <w:spacing w:before="23" w:after="120"/>
              <w:ind w:left="0" w:right="124"/>
              <w:jc w:val="center"/>
            </w:pPr>
            <w:r>
              <w:rPr>
                <w:w w:val="99"/>
              </w:rPr>
              <w:t>A</w:t>
            </w:r>
          </w:p>
        </w:tc>
        <w:tc>
          <w:tcPr>
            <w:tcW w:w="7312" w:type="dxa"/>
          </w:tcPr>
          <w:p w:rsidR="001F3511" w:rsidP="00955823" w14:paraId="629CA6BB" w14:textId="77777777">
            <w:pPr>
              <w:pStyle w:val="TableParagraph"/>
              <w:spacing w:before="23" w:after="120"/>
              <w:ind w:left="173"/>
            </w:pPr>
            <w:r>
              <w:t>This</w:t>
            </w:r>
            <w:r>
              <w:rPr>
                <w:spacing w:val="-5"/>
              </w:rPr>
              <w:t xml:space="preserve"> </w:t>
            </w:r>
            <w:r>
              <w:t>individual</w:t>
            </w:r>
            <w:r>
              <w:rPr>
                <w:spacing w:val="-5"/>
              </w:rPr>
              <w:t xml:space="preserve"> </w:t>
            </w:r>
            <w:r>
              <w:t>was</w:t>
            </w:r>
            <w:r>
              <w:rPr>
                <w:spacing w:val="-5"/>
              </w:rPr>
              <w:t xml:space="preserve"> </w:t>
            </w:r>
            <w:r>
              <w:t>previously</w:t>
            </w:r>
            <w:r>
              <w:rPr>
                <w:spacing w:val="-5"/>
              </w:rPr>
              <w:t xml:space="preserve"> </w:t>
            </w:r>
            <w:r>
              <w:t>reported;</w:t>
            </w:r>
            <w:r>
              <w:rPr>
                <w:spacing w:val="-3"/>
              </w:rPr>
              <w:t xml:space="preserve"> </w:t>
            </w:r>
            <w:r>
              <w:t>none</w:t>
            </w:r>
            <w:r>
              <w:rPr>
                <w:spacing w:val="-5"/>
              </w:rPr>
              <w:t xml:space="preserve"> </w:t>
            </w:r>
            <w:r>
              <w:t>of</w:t>
            </w:r>
            <w:r>
              <w:rPr>
                <w:spacing w:val="-5"/>
              </w:rPr>
              <w:t xml:space="preserve"> </w:t>
            </w:r>
            <w:r>
              <w:t>the</w:t>
            </w:r>
            <w:r>
              <w:rPr>
                <w:spacing w:val="-5"/>
              </w:rPr>
              <w:t xml:space="preserve"> </w:t>
            </w:r>
            <w:r>
              <w:t>information</w:t>
            </w:r>
            <w:r>
              <w:rPr>
                <w:spacing w:val="-5"/>
              </w:rPr>
              <w:t xml:space="preserve"> </w:t>
            </w:r>
            <w:r>
              <w:t>related</w:t>
            </w:r>
            <w:r>
              <w:rPr>
                <w:spacing w:val="-4"/>
              </w:rPr>
              <w:t xml:space="preserve"> </w:t>
            </w:r>
            <w:r>
              <w:t>to</w:t>
            </w:r>
            <w:r>
              <w:rPr>
                <w:spacing w:val="-4"/>
              </w:rPr>
              <w:t xml:space="preserve"> </w:t>
            </w:r>
            <w:r>
              <w:t>this distributee has changed since the most recently submitted filing.</w:t>
            </w:r>
          </w:p>
        </w:tc>
      </w:tr>
      <w:tr w14:paraId="629CA6BF" w14:textId="77777777">
        <w:tblPrEx>
          <w:tblW w:w="0" w:type="auto"/>
          <w:tblInd w:w="834" w:type="dxa"/>
          <w:tblLayout w:type="fixed"/>
          <w:tblCellMar>
            <w:left w:w="0" w:type="dxa"/>
            <w:right w:w="0" w:type="dxa"/>
          </w:tblCellMar>
          <w:tblLook w:val="01E0"/>
        </w:tblPrEx>
        <w:trPr>
          <w:trHeight w:val="637"/>
        </w:trPr>
        <w:tc>
          <w:tcPr>
            <w:tcW w:w="682" w:type="dxa"/>
          </w:tcPr>
          <w:p w:rsidR="001F3511" w:rsidP="00955823" w14:paraId="629CA6BD" w14:textId="77777777">
            <w:pPr>
              <w:pStyle w:val="TableParagraph"/>
              <w:spacing w:before="29" w:after="120"/>
              <w:ind w:left="0" w:right="126"/>
              <w:jc w:val="center"/>
            </w:pPr>
            <w:r>
              <w:rPr>
                <w:w w:val="99"/>
              </w:rPr>
              <w:t>B</w:t>
            </w:r>
          </w:p>
        </w:tc>
        <w:tc>
          <w:tcPr>
            <w:tcW w:w="7312" w:type="dxa"/>
          </w:tcPr>
          <w:p w:rsidR="001F3511" w:rsidP="00955823" w14:paraId="629CA6BE" w14:textId="77777777">
            <w:pPr>
              <w:pStyle w:val="TableParagraph"/>
              <w:spacing w:before="29" w:after="120"/>
              <w:ind w:left="172"/>
            </w:pPr>
            <w:r>
              <w:t>This</w:t>
            </w:r>
            <w:r>
              <w:rPr>
                <w:spacing w:val="-13"/>
              </w:rPr>
              <w:t xml:space="preserve"> </w:t>
            </w:r>
            <w:r>
              <w:t>individual</w:t>
            </w:r>
            <w:r>
              <w:rPr>
                <w:spacing w:val="-12"/>
              </w:rPr>
              <w:t xml:space="preserve"> </w:t>
            </w:r>
            <w:r>
              <w:t>was</w:t>
            </w:r>
            <w:r>
              <w:rPr>
                <w:spacing w:val="-13"/>
              </w:rPr>
              <w:t xml:space="preserve"> </w:t>
            </w:r>
            <w:r>
              <w:t>previously</w:t>
            </w:r>
            <w:r>
              <w:rPr>
                <w:spacing w:val="-12"/>
              </w:rPr>
              <w:t xml:space="preserve"> </w:t>
            </w:r>
            <w:r>
              <w:t>reported;</w:t>
            </w:r>
            <w:r>
              <w:rPr>
                <w:spacing w:val="-13"/>
              </w:rPr>
              <w:t xml:space="preserve"> </w:t>
            </w:r>
            <w:r>
              <w:t>some</w:t>
            </w:r>
            <w:r>
              <w:rPr>
                <w:spacing w:val="-12"/>
              </w:rPr>
              <w:t xml:space="preserve"> </w:t>
            </w:r>
            <w:r>
              <w:t>or</w:t>
            </w:r>
            <w:r>
              <w:rPr>
                <w:spacing w:val="-13"/>
              </w:rPr>
              <w:t xml:space="preserve"> </w:t>
            </w:r>
            <w:r>
              <w:t>all</w:t>
            </w:r>
            <w:r>
              <w:rPr>
                <w:spacing w:val="-13"/>
              </w:rPr>
              <w:t xml:space="preserve"> </w:t>
            </w:r>
            <w:r>
              <w:t>of</w:t>
            </w:r>
            <w:r>
              <w:rPr>
                <w:spacing w:val="-12"/>
              </w:rPr>
              <w:t xml:space="preserve"> </w:t>
            </w:r>
            <w:r>
              <w:t>the</w:t>
            </w:r>
            <w:r>
              <w:rPr>
                <w:spacing w:val="-12"/>
              </w:rPr>
              <w:t xml:space="preserve"> </w:t>
            </w:r>
            <w:r>
              <w:t>information</w:t>
            </w:r>
            <w:r>
              <w:rPr>
                <w:spacing w:val="-13"/>
              </w:rPr>
              <w:t xml:space="preserve"> </w:t>
            </w:r>
            <w:r>
              <w:t>related</w:t>
            </w:r>
            <w:r>
              <w:rPr>
                <w:spacing w:val="-12"/>
              </w:rPr>
              <w:t xml:space="preserve"> </w:t>
            </w:r>
            <w:r>
              <w:t>to this distributee has changed since the most recently submitted</w:t>
            </w:r>
            <w:r>
              <w:rPr>
                <w:spacing w:val="-22"/>
              </w:rPr>
              <w:t xml:space="preserve"> </w:t>
            </w:r>
            <w:r>
              <w:t>filing.</w:t>
            </w:r>
          </w:p>
        </w:tc>
      </w:tr>
      <w:tr w14:paraId="629CA6C2" w14:textId="77777777">
        <w:tblPrEx>
          <w:tblW w:w="0" w:type="auto"/>
          <w:tblInd w:w="834" w:type="dxa"/>
          <w:tblLayout w:type="fixed"/>
          <w:tblCellMar>
            <w:left w:w="0" w:type="dxa"/>
            <w:right w:w="0" w:type="dxa"/>
          </w:tblCellMar>
          <w:tblLook w:val="01E0"/>
        </w:tblPrEx>
        <w:trPr>
          <w:trHeight w:val="294"/>
        </w:trPr>
        <w:tc>
          <w:tcPr>
            <w:tcW w:w="682" w:type="dxa"/>
          </w:tcPr>
          <w:p w:rsidR="001F3511" w:rsidP="00955823" w14:paraId="629CA6C0" w14:textId="77777777">
            <w:pPr>
              <w:pStyle w:val="TableParagraph"/>
              <w:spacing w:before="30" w:after="120" w:line="244" w:lineRule="exact"/>
              <w:ind w:left="0" w:right="124"/>
              <w:jc w:val="center"/>
            </w:pPr>
            <w:r>
              <w:rPr>
                <w:w w:val="99"/>
              </w:rPr>
              <w:t>C</w:t>
            </w:r>
          </w:p>
        </w:tc>
        <w:tc>
          <w:tcPr>
            <w:tcW w:w="7312" w:type="dxa"/>
          </w:tcPr>
          <w:p w:rsidR="001F3511" w:rsidP="00955823" w14:paraId="629CA6C1" w14:textId="77777777">
            <w:pPr>
              <w:pStyle w:val="TableParagraph"/>
              <w:spacing w:before="30" w:after="120" w:line="244" w:lineRule="exact"/>
              <w:ind w:left="173"/>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1F3511" w:rsidP="00955823" w14:paraId="629CA6C3" w14:textId="77777777">
      <w:pPr>
        <w:spacing w:after="120" w:line="244" w:lineRule="exact"/>
        <w:sectPr w:rsidSect="00BC0041">
          <w:headerReference w:type="default" r:id="rId38"/>
          <w:footerReference w:type="default" r:id="rId39"/>
          <w:pgSz w:w="12240" w:h="15840"/>
          <w:pgMar w:top="1280" w:right="1080" w:bottom="1200" w:left="1240" w:header="791" w:footer="1009" w:gutter="0"/>
          <w:cols w:space="720"/>
        </w:sectPr>
      </w:pPr>
    </w:p>
    <w:p w:rsidR="001F3511" w:rsidP="00955823" w14:paraId="629CA6C4" w14:textId="77777777">
      <w:pPr>
        <w:pStyle w:val="BodyText"/>
        <w:spacing w:before="118" w:after="120"/>
        <w:ind w:left="111"/>
      </w:pPr>
      <w:bookmarkStart w:id="41" w:name="_bookmark5"/>
      <w:bookmarkEnd w:id="41"/>
      <w:r>
        <w:t>You</w:t>
      </w:r>
      <w:r>
        <w:rPr>
          <w:spacing w:val="-3"/>
        </w:rPr>
        <w:t xml:space="preserve"> </w:t>
      </w:r>
      <w:r>
        <w:t>must</w:t>
      </w:r>
      <w:r>
        <w:rPr>
          <w:spacing w:val="-2"/>
        </w:rPr>
        <w:t xml:space="preserve"> </w:t>
      </w:r>
      <w:r>
        <w:t>complete</w:t>
      </w:r>
      <w:r>
        <w:rPr>
          <w:spacing w:val="-3"/>
        </w:rPr>
        <w:t xml:space="preserve"> </w:t>
      </w:r>
      <w:r>
        <w:t>Schedule</w:t>
      </w:r>
      <w:r>
        <w:rPr>
          <w:spacing w:val="-3"/>
        </w:rPr>
        <w:t xml:space="preserve"> </w:t>
      </w:r>
      <w:r>
        <w:t>B</w:t>
      </w:r>
      <w:r>
        <w:rPr>
          <w:spacing w:val="-2"/>
        </w:rPr>
        <w:t xml:space="preserve"> </w:t>
      </w:r>
      <w:r>
        <w:t>if</w:t>
      </w:r>
      <w:r>
        <w:rPr>
          <w:spacing w:val="-2"/>
        </w:rPr>
        <w:t xml:space="preserve"> </w:t>
      </w:r>
      <w:r>
        <w:t>the</w:t>
      </w:r>
      <w:r>
        <w:rPr>
          <w:spacing w:val="-3"/>
        </w:rPr>
        <w:t xml:space="preserve"> </w:t>
      </w:r>
      <w:r>
        <w:t>obligation</w:t>
      </w:r>
      <w:r>
        <w:rPr>
          <w:spacing w:val="-3"/>
        </w:rPr>
        <w:t xml:space="preserve"> </w:t>
      </w:r>
      <w:r>
        <w:t>for</w:t>
      </w:r>
      <w:r>
        <w:rPr>
          <w:spacing w:val="-2"/>
        </w:rPr>
        <w:t xml:space="preserve"> </w:t>
      </w:r>
      <w:r>
        <w:t>paying</w:t>
      </w:r>
      <w:r>
        <w:rPr>
          <w:spacing w:val="-2"/>
        </w:rPr>
        <w:t xml:space="preserve"> </w:t>
      </w:r>
      <w:r>
        <w:t>benefits</w:t>
      </w:r>
      <w:r>
        <w:rPr>
          <w:spacing w:val="-3"/>
        </w:rPr>
        <w:t xml:space="preserve"> </w:t>
      </w:r>
      <w:r>
        <w:t>to</w:t>
      </w:r>
      <w:r>
        <w:rPr>
          <w:spacing w:val="-2"/>
        </w:rPr>
        <w:t xml:space="preserve"> </w:t>
      </w:r>
      <w:r>
        <w:t>any</w:t>
      </w:r>
      <w:r>
        <w:rPr>
          <w:spacing w:val="-2"/>
        </w:rPr>
        <w:t xml:space="preserve"> </w:t>
      </w:r>
      <w:r>
        <w:t>missing</w:t>
      </w:r>
      <w:r>
        <w:rPr>
          <w:spacing w:val="-3"/>
        </w:rPr>
        <w:t xml:space="preserve"> </w:t>
      </w:r>
      <w:r>
        <w:t>distributee</w:t>
      </w:r>
      <w:r>
        <w:rPr>
          <w:spacing w:val="-3"/>
        </w:rPr>
        <w:t xml:space="preserve"> </w:t>
      </w:r>
      <w:r>
        <w:t>is</w:t>
      </w:r>
      <w:r>
        <w:rPr>
          <w:spacing w:val="-3"/>
        </w:rPr>
        <w:t xml:space="preserve"> </w:t>
      </w:r>
      <w:r>
        <w:t>being transferred to PBGC.</w:t>
      </w:r>
    </w:p>
    <w:p w:rsidR="007D7B15" w:rsidRPr="007D7B15" w:rsidP="007D7B15" w14:paraId="67ACE7B4" w14:textId="77777777">
      <w:pPr>
        <w:pStyle w:val="BodyText"/>
        <w:spacing w:before="118" w:after="120"/>
        <w:ind w:left="111"/>
      </w:pPr>
      <w:r w:rsidRPr="007D7B15">
        <w:t>If you are:</w:t>
      </w:r>
    </w:p>
    <w:p w:rsidR="007D7B15" w:rsidRPr="007D7B15" w:rsidP="007D7B15" w14:paraId="6F41CCB0" w14:textId="04981784">
      <w:pPr>
        <w:numPr>
          <w:ilvl w:val="0"/>
          <w:numId w:val="22"/>
        </w:numPr>
        <w:tabs>
          <w:tab w:val="left" w:pos="555"/>
          <w:tab w:val="left" w:pos="556"/>
        </w:tabs>
        <w:spacing w:before="99" w:after="120"/>
        <w:ind w:right="401"/>
      </w:pPr>
      <w:r w:rsidRPr="007D7B15">
        <w:t>Using a spreadsheet to report Schedule B information, complete</w:t>
      </w:r>
      <w:r w:rsidRPr="007D7B15">
        <w:rPr>
          <w:spacing w:val="-4"/>
        </w:rPr>
        <w:t xml:space="preserve"> </w:t>
      </w:r>
      <w:r w:rsidRPr="007D7B15">
        <w:t>item</w:t>
      </w:r>
      <w:r w:rsidRPr="007D7B15">
        <w:rPr>
          <w:spacing w:val="-8"/>
        </w:rPr>
        <w:t xml:space="preserve"> </w:t>
      </w:r>
      <w:r w:rsidRPr="007D7B15">
        <w:t>1</w:t>
      </w:r>
      <w:r w:rsidRPr="007D7B15">
        <w:rPr>
          <w:spacing w:val="-6"/>
        </w:rPr>
        <w:t xml:space="preserve"> </w:t>
      </w:r>
      <w:r w:rsidRPr="007D7B15">
        <w:t>of</w:t>
      </w:r>
      <w:r w:rsidRPr="007D7B15">
        <w:rPr>
          <w:spacing w:val="-4"/>
        </w:rPr>
        <w:t xml:space="preserve"> </w:t>
      </w:r>
      <w:r w:rsidRPr="007D7B15">
        <w:t>Schedule</w:t>
      </w:r>
      <w:r w:rsidRPr="007D7B15">
        <w:rPr>
          <w:spacing w:val="-4"/>
        </w:rPr>
        <w:t xml:space="preserve"> B</w:t>
      </w:r>
      <w:r w:rsidRPr="007D7B15">
        <w:t>,</w:t>
      </w:r>
      <w:r w:rsidRPr="007D7B15">
        <w:rPr>
          <w:spacing w:val="-4"/>
        </w:rPr>
        <w:t xml:space="preserve"> </w:t>
      </w:r>
      <w:r w:rsidRPr="007D7B15">
        <w:t>enter</w:t>
      </w:r>
      <w:r w:rsidRPr="007D7B15">
        <w:rPr>
          <w:spacing w:val="-5"/>
        </w:rPr>
        <w:t xml:space="preserve"> </w:t>
      </w:r>
      <w:r w:rsidRPr="007D7B15">
        <w:t>“See</w:t>
      </w:r>
      <w:r w:rsidRPr="007D7B15">
        <w:rPr>
          <w:spacing w:val="-6"/>
        </w:rPr>
        <w:t xml:space="preserve"> </w:t>
      </w:r>
      <w:r w:rsidRPr="007D7B15">
        <w:t>attached”</w:t>
      </w:r>
      <w:r w:rsidRPr="007D7B15">
        <w:rPr>
          <w:spacing w:val="-6"/>
        </w:rPr>
        <w:t xml:space="preserve"> </w:t>
      </w:r>
      <w:r w:rsidRPr="007D7B15">
        <w:t>in</w:t>
      </w:r>
      <w:r w:rsidRPr="007D7B15">
        <w:rPr>
          <w:spacing w:val="-5"/>
        </w:rPr>
        <w:t xml:space="preserve"> </w:t>
      </w:r>
      <w:r w:rsidRPr="007D7B15">
        <w:t>item</w:t>
      </w:r>
      <w:r w:rsidRPr="007D7B15">
        <w:rPr>
          <w:spacing w:val="-3"/>
        </w:rPr>
        <w:t xml:space="preserve"> </w:t>
      </w:r>
      <w:r w:rsidRPr="007D7B15">
        <w:t>2a</w:t>
      </w:r>
      <w:r w:rsidRPr="007D7B15">
        <w:rPr>
          <w:spacing w:val="-5"/>
        </w:rPr>
        <w:t xml:space="preserve"> </w:t>
      </w:r>
      <w:r w:rsidRPr="007D7B15">
        <w:t>(the</w:t>
      </w:r>
      <w:r w:rsidRPr="007D7B15">
        <w:rPr>
          <w:spacing w:val="-4"/>
        </w:rPr>
        <w:t xml:space="preserve"> </w:t>
      </w:r>
      <w:r w:rsidRPr="007D7B15">
        <w:t>space</w:t>
      </w:r>
      <w:r w:rsidRPr="007D7B15">
        <w:rPr>
          <w:spacing w:val="-4"/>
        </w:rPr>
        <w:t xml:space="preserve"> </w:t>
      </w:r>
      <w:r w:rsidRPr="007D7B15">
        <w:t>provided</w:t>
      </w:r>
      <w:r w:rsidRPr="007D7B15">
        <w:rPr>
          <w:spacing w:val="-5"/>
        </w:rPr>
        <w:t xml:space="preserve"> </w:t>
      </w:r>
      <w:r w:rsidRPr="007D7B15">
        <w:t>for</w:t>
      </w:r>
      <w:r w:rsidRPr="007D7B15">
        <w:rPr>
          <w:spacing w:val="-7"/>
        </w:rPr>
        <w:t xml:space="preserve"> </w:t>
      </w:r>
      <w:r w:rsidRPr="007D7B15">
        <w:t>the</w:t>
      </w:r>
      <w:r w:rsidRPr="007D7B15">
        <w:rPr>
          <w:spacing w:val="-4"/>
        </w:rPr>
        <w:t xml:space="preserve"> </w:t>
      </w:r>
      <w:r w:rsidRPr="007D7B15">
        <w:t>name</w:t>
      </w:r>
      <w:r w:rsidRPr="007D7B15">
        <w:rPr>
          <w:spacing w:val="-6"/>
        </w:rPr>
        <w:t xml:space="preserve"> </w:t>
      </w:r>
      <w:r w:rsidRPr="007D7B15">
        <w:t xml:space="preserve">of the </w:t>
      </w:r>
      <w:r w:rsidRPr="007D7B15" w:rsidR="5476F2DF">
        <w:t>missing distributee</w:t>
      </w:r>
      <w:r w:rsidRPr="007D7B15">
        <w:t>), and leave the rest of the Schedule B blank.</w:t>
      </w:r>
    </w:p>
    <w:p w:rsidR="007D7B15" w:rsidRPr="007D7B15" w:rsidP="007D7B15" w14:paraId="4A567625" w14:textId="273A8F7D">
      <w:pPr>
        <w:numPr>
          <w:ilvl w:val="0"/>
          <w:numId w:val="22"/>
        </w:numPr>
        <w:tabs>
          <w:tab w:val="left" w:pos="555"/>
          <w:tab w:val="left" w:pos="556"/>
        </w:tabs>
        <w:spacing w:before="99" w:after="120"/>
        <w:ind w:right="401"/>
      </w:pPr>
      <w:r w:rsidRPr="007D7B15">
        <w:t>Entering information into the pdf-fillable form version of Schedule B and need to report information for more than one individual, click the button labeled “Add another Schedule B</w:t>
      </w:r>
      <w:r w:rsidRPr="007D7B15" w:rsidR="00745C2D">
        <w:t>.</w:t>
      </w:r>
      <w:r w:rsidRPr="007D7B15">
        <w:t xml:space="preserve">” </w:t>
      </w:r>
      <w:r>
        <w:rPr>
          <w:vertAlign w:val="superscript"/>
        </w:rPr>
        <w:footnoteReference w:id="10"/>
      </w:r>
    </w:p>
    <w:p w:rsidR="007D7B15" w:rsidRPr="007D7B15" w:rsidP="007D7B15" w14:paraId="71FF4D2B" w14:textId="6FC88FBF">
      <w:pPr>
        <w:numPr>
          <w:ilvl w:val="0"/>
          <w:numId w:val="22"/>
        </w:numPr>
        <w:tabs>
          <w:tab w:val="left" w:pos="555"/>
          <w:tab w:val="left" w:pos="556"/>
        </w:tabs>
        <w:spacing w:before="99" w:after="120"/>
        <w:ind w:right="401"/>
      </w:pPr>
      <w:r w:rsidRPr="007D7B15">
        <w:t>Entering information on a hard copy of</w:t>
      </w:r>
      <w:r w:rsidR="005825EA">
        <w:t xml:space="preserve"> </w:t>
      </w:r>
      <w:r w:rsidRPr="007D7B15">
        <w:t xml:space="preserve">the “form version” of Schedule B by hand: </w:t>
      </w:r>
    </w:p>
    <w:p w:rsidR="007D7B15" w:rsidRPr="007D7B15" w:rsidP="007D7B15" w14:paraId="6A4061C1" w14:textId="77777777">
      <w:pPr>
        <w:numPr>
          <w:ilvl w:val="1"/>
          <w:numId w:val="23"/>
        </w:numPr>
        <w:tabs>
          <w:tab w:val="left" w:pos="557"/>
          <w:tab w:val="left" w:pos="558"/>
        </w:tabs>
        <w:spacing w:before="99" w:after="120"/>
        <w:ind w:left="990" w:right="401"/>
      </w:pPr>
      <w:r w:rsidRPr="007D7B15">
        <w:t>Print</w:t>
      </w:r>
      <w:r w:rsidRPr="007D7B15">
        <w:rPr>
          <w:spacing w:val="-10"/>
        </w:rPr>
        <w:t xml:space="preserve"> </w:t>
      </w:r>
      <w:r w:rsidRPr="007D7B15">
        <w:t>all</w:t>
      </w:r>
      <w:r w:rsidRPr="007D7B15">
        <w:rPr>
          <w:spacing w:val="-8"/>
        </w:rPr>
        <w:t xml:space="preserve"> </w:t>
      </w:r>
      <w:r w:rsidRPr="007D7B15">
        <w:t>information</w:t>
      </w:r>
      <w:r w:rsidRPr="007D7B15">
        <w:rPr>
          <w:spacing w:val="-11"/>
        </w:rPr>
        <w:t xml:space="preserve"> </w:t>
      </w:r>
      <w:r w:rsidRPr="007D7B15">
        <w:t>in</w:t>
      </w:r>
      <w:r w:rsidRPr="007D7B15">
        <w:rPr>
          <w:spacing w:val="-11"/>
        </w:rPr>
        <w:t xml:space="preserve"> </w:t>
      </w:r>
      <w:r w:rsidRPr="007D7B15">
        <w:t>upper</w:t>
      </w:r>
      <w:r w:rsidRPr="007D7B15">
        <w:rPr>
          <w:spacing w:val="-2"/>
        </w:rPr>
        <w:t>case, and</w:t>
      </w:r>
    </w:p>
    <w:p w:rsidR="007D7B15" w:rsidRPr="007D7B15" w:rsidP="007D7B15" w14:paraId="42F3221F" w14:textId="40C7E726">
      <w:pPr>
        <w:numPr>
          <w:ilvl w:val="1"/>
          <w:numId w:val="23"/>
        </w:numPr>
        <w:tabs>
          <w:tab w:val="left" w:pos="555"/>
          <w:tab w:val="left" w:pos="556"/>
        </w:tabs>
        <w:spacing w:before="99" w:after="120"/>
        <w:ind w:left="990" w:right="401"/>
      </w:pPr>
      <w:r w:rsidRPr="007D7B15">
        <w:t xml:space="preserve">If you need to report information for more than </w:t>
      </w:r>
      <w:r w:rsidRPr="007D7B15" w:rsidR="6F79673A">
        <w:t>one</w:t>
      </w:r>
      <w:r w:rsidRPr="007D7B15">
        <w:t xml:space="preserve"> individual,</w:t>
      </w:r>
      <w:r w:rsidRPr="007D7B15">
        <w:rPr>
          <w:spacing w:val="-6"/>
        </w:rPr>
        <w:t xml:space="preserve"> </w:t>
      </w:r>
      <w:r w:rsidRPr="007D7B15">
        <w:t>use</w:t>
      </w:r>
      <w:r w:rsidRPr="007D7B15">
        <w:rPr>
          <w:spacing w:val="-6"/>
        </w:rPr>
        <w:t xml:space="preserve"> additional </w:t>
      </w:r>
      <w:r w:rsidRPr="007D7B15">
        <w:t>Schedules</w:t>
      </w:r>
      <w:r w:rsidRPr="007D7B15">
        <w:rPr>
          <w:spacing w:val="-7"/>
        </w:rPr>
        <w:t xml:space="preserve"> B</w:t>
      </w:r>
      <w:r w:rsidRPr="007D7B15">
        <w:t>,</w:t>
      </w:r>
      <w:r w:rsidRPr="007D7B15">
        <w:rPr>
          <w:spacing w:val="-4"/>
        </w:rPr>
        <w:t xml:space="preserve"> </w:t>
      </w:r>
      <w:r w:rsidRPr="007D7B15">
        <w:t>number</w:t>
      </w:r>
      <w:r w:rsidRPr="007D7B15">
        <w:rPr>
          <w:spacing w:val="-7"/>
        </w:rPr>
        <w:t xml:space="preserve"> </w:t>
      </w:r>
      <w:r w:rsidRPr="007D7B15">
        <w:t>each</w:t>
      </w:r>
      <w:r w:rsidRPr="007D7B15">
        <w:rPr>
          <w:spacing w:val="-7"/>
        </w:rPr>
        <w:t xml:space="preserve"> </w:t>
      </w:r>
      <w:r w:rsidRPr="007D7B15">
        <w:t>one</w:t>
      </w:r>
      <w:r w:rsidRPr="007D7B15">
        <w:rPr>
          <w:spacing w:val="-6"/>
        </w:rPr>
        <w:t xml:space="preserve"> </w:t>
      </w:r>
      <w:r w:rsidRPr="007D7B15">
        <w:t>consecutively</w:t>
      </w:r>
      <w:r w:rsidRPr="007D7B15">
        <w:rPr>
          <w:spacing w:val="-6"/>
        </w:rPr>
        <w:t xml:space="preserve"> </w:t>
      </w:r>
      <w:r w:rsidRPr="007D7B15">
        <w:t>and</w:t>
      </w:r>
      <w:r w:rsidRPr="007D7B15">
        <w:rPr>
          <w:spacing w:val="-5"/>
        </w:rPr>
        <w:t xml:space="preserve"> </w:t>
      </w:r>
      <w:r w:rsidRPr="007D7B15">
        <w:t>report</w:t>
      </w:r>
      <w:r w:rsidRPr="007D7B15">
        <w:rPr>
          <w:spacing w:val="-9"/>
        </w:rPr>
        <w:t xml:space="preserve"> </w:t>
      </w:r>
      <w:r w:rsidRPr="007D7B15">
        <w:t>the total number of Schedules B in the space provided at the top of the form.</w:t>
      </w:r>
      <w:r w:rsidRPr="007D7B15">
        <w:rPr>
          <w:spacing w:val="40"/>
        </w:rPr>
        <w:t xml:space="preserve"> </w:t>
      </w:r>
      <w:r w:rsidRPr="007D7B15">
        <w:t>For example, if three Schedules B are needed, the top of the first schedule should show: “This Schedule B is # 1 of 3.”</w:t>
      </w:r>
    </w:p>
    <w:p w:rsidR="006D76CD" w:rsidRPr="00A24711" w:rsidP="004E7CF6" w14:paraId="293F577B" w14:textId="5DB16EEF">
      <w:pPr>
        <w:pStyle w:val="BodyText"/>
        <w:spacing w:before="118" w:after="120"/>
        <w:ind w:left="110" w:right="527"/>
      </w:pPr>
      <w:r>
        <w:t>Unless</w:t>
      </w:r>
      <w:r>
        <w:rPr>
          <w:spacing w:val="-4"/>
        </w:rPr>
        <w:t xml:space="preserve"> </w:t>
      </w:r>
      <w:r>
        <w:t>the</w:t>
      </w:r>
      <w:r>
        <w:rPr>
          <w:spacing w:val="-3"/>
        </w:rPr>
        <w:t xml:space="preserve"> </w:t>
      </w:r>
      <w:r>
        <w:t>instructions</w:t>
      </w:r>
      <w:r>
        <w:rPr>
          <w:spacing w:val="-2"/>
        </w:rPr>
        <w:t xml:space="preserve"> </w:t>
      </w:r>
      <w:r>
        <w:t>below</w:t>
      </w:r>
      <w:r>
        <w:rPr>
          <w:spacing w:val="-4"/>
        </w:rPr>
        <w:t xml:space="preserve"> </w:t>
      </w:r>
      <w:r>
        <w:t>indicate</w:t>
      </w:r>
      <w:r>
        <w:rPr>
          <w:spacing w:val="-3"/>
        </w:rPr>
        <w:t xml:space="preserve"> </w:t>
      </w:r>
      <w:r>
        <w:t>that</w:t>
      </w:r>
      <w:r>
        <w:rPr>
          <w:spacing w:val="-4"/>
        </w:rPr>
        <w:t xml:space="preserve"> </w:t>
      </w:r>
      <w:r>
        <w:t>an</w:t>
      </w:r>
      <w:r>
        <w:rPr>
          <w:spacing w:val="-3"/>
        </w:rPr>
        <w:t xml:space="preserve"> </w:t>
      </w:r>
      <w:r>
        <w:t>item</w:t>
      </w:r>
      <w:r>
        <w:rPr>
          <w:spacing w:val="-3"/>
        </w:rPr>
        <w:t xml:space="preserve"> </w:t>
      </w:r>
      <w:r>
        <w:t>may</w:t>
      </w:r>
      <w:r>
        <w:rPr>
          <w:spacing w:val="-4"/>
        </w:rPr>
        <w:t xml:space="preserve"> </w:t>
      </w:r>
      <w:r>
        <w:t>be</w:t>
      </w:r>
      <w:r>
        <w:rPr>
          <w:spacing w:val="-3"/>
        </w:rPr>
        <w:t xml:space="preserve"> </w:t>
      </w:r>
      <w:r>
        <w:t>omitted,</w:t>
      </w:r>
      <w:r>
        <w:rPr>
          <w:spacing w:val="-4"/>
        </w:rPr>
        <w:t xml:space="preserve"> </w:t>
      </w:r>
      <w:r>
        <w:t>all</w:t>
      </w:r>
      <w:r>
        <w:rPr>
          <w:spacing w:val="-4"/>
        </w:rPr>
        <w:t xml:space="preserve"> </w:t>
      </w:r>
      <w:r>
        <w:t>of</w:t>
      </w:r>
      <w:r>
        <w:rPr>
          <w:spacing w:val="-1"/>
        </w:rPr>
        <w:t xml:space="preserve"> </w:t>
      </w:r>
      <w:r>
        <w:t>the</w:t>
      </w:r>
      <w:r>
        <w:rPr>
          <w:spacing w:val="-2"/>
        </w:rPr>
        <w:t xml:space="preserve"> </w:t>
      </w:r>
      <w:r>
        <w:t>following</w:t>
      </w:r>
      <w:r>
        <w:rPr>
          <w:spacing w:val="-4"/>
        </w:rPr>
        <w:t xml:space="preserve"> </w:t>
      </w:r>
      <w:r>
        <w:t>information must be reported.</w:t>
      </w:r>
    </w:p>
    <w:p w:rsidR="001F3511" w:rsidP="00955823" w14:paraId="629CA6CC" w14:textId="77777777">
      <w:pPr>
        <w:pStyle w:val="BodyText"/>
        <w:spacing w:before="4" w:after="120"/>
        <w:rPr>
          <w:sz w:val="16"/>
        </w:rPr>
      </w:pPr>
    </w:p>
    <w:p w:rsidR="001F3511" w:rsidP="00955823" w14:paraId="629CA6CD" w14:textId="77777777">
      <w:pPr>
        <w:pStyle w:val="Heading1"/>
        <w:spacing w:after="120"/>
      </w:pPr>
      <w:bookmarkStart w:id="42" w:name="Part_I_—_Identifying_Information"/>
      <w:bookmarkEnd w:id="42"/>
      <w:r>
        <w:t>Part</w:t>
      </w:r>
      <w:r>
        <w:rPr>
          <w:spacing w:val="-7"/>
        </w:rPr>
        <w:t xml:space="preserve"> </w:t>
      </w:r>
      <w:r>
        <w:t>I</w:t>
      </w:r>
      <w:r>
        <w:rPr>
          <w:spacing w:val="-6"/>
        </w:rPr>
        <w:t xml:space="preserve"> </w:t>
      </w:r>
      <w:r>
        <w:t>—</w:t>
      </w:r>
      <w:r>
        <w:rPr>
          <w:spacing w:val="-6"/>
        </w:rPr>
        <w:t xml:space="preserve"> </w:t>
      </w:r>
      <w:r>
        <w:t>Identifying</w:t>
      </w:r>
      <w:r>
        <w:rPr>
          <w:spacing w:val="-6"/>
        </w:rPr>
        <w:t xml:space="preserve"> </w:t>
      </w:r>
      <w:r>
        <w:rPr>
          <w:spacing w:val="-2"/>
        </w:rPr>
        <w:t>Information</w:t>
      </w:r>
    </w:p>
    <w:p w:rsidR="001F3511" w:rsidP="00955823" w14:paraId="629CA6CE" w14:textId="5F1E7FE8">
      <w:pPr>
        <w:pStyle w:val="ListParagraph"/>
        <w:numPr>
          <w:ilvl w:val="0"/>
          <w:numId w:val="5"/>
        </w:numPr>
        <w:tabs>
          <w:tab w:val="left" w:pos="382"/>
        </w:tabs>
        <w:spacing w:after="120"/>
      </w:pPr>
      <w:r>
        <w:t>Plan</w:t>
      </w:r>
      <w:r>
        <w:rPr>
          <w:spacing w:val="-6"/>
        </w:rPr>
        <w:t xml:space="preserve"> </w:t>
      </w:r>
      <w:r>
        <w:t>information</w:t>
      </w:r>
      <w:r>
        <w:rPr>
          <w:spacing w:val="-6"/>
        </w:rPr>
        <w:t xml:space="preserve"> </w:t>
      </w:r>
      <w:r>
        <w:t>—</w:t>
      </w:r>
      <w:r>
        <w:rPr>
          <w:spacing w:val="-6"/>
        </w:rPr>
        <w:t xml:space="preserve"> </w:t>
      </w:r>
      <w:r>
        <w:t>Enter</w:t>
      </w:r>
      <w:r>
        <w:rPr>
          <w:spacing w:val="-4"/>
        </w:rPr>
        <w:t xml:space="preserve"> </w:t>
      </w:r>
      <w:r>
        <w:t>the</w:t>
      </w:r>
      <w:r>
        <w:rPr>
          <w:spacing w:val="-6"/>
        </w:rPr>
        <w:t xml:space="preserve"> </w:t>
      </w:r>
      <w:r>
        <w:t>same</w:t>
      </w:r>
      <w:r>
        <w:rPr>
          <w:spacing w:val="-5"/>
        </w:rPr>
        <w:t xml:space="preserve"> </w:t>
      </w:r>
      <w:r w:rsidR="00E857D3">
        <w:t>information reported</w:t>
      </w:r>
      <w:r>
        <w:rPr>
          <w:spacing w:val="-6"/>
        </w:rPr>
        <w:t xml:space="preserve"> </w:t>
      </w:r>
      <w:r>
        <w:t>in</w:t>
      </w:r>
      <w:r>
        <w:rPr>
          <w:spacing w:val="-4"/>
        </w:rPr>
        <w:t xml:space="preserve"> </w:t>
      </w:r>
      <w:r>
        <w:t>items</w:t>
      </w:r>
      <w:r>
        <w:rPr>
          <w:spacing w:val="-6"/>
        </w:rPr>
        <w:t xml:space="preserve"> </w:t>
      </w:r>
      <w:r>
        <w:t>1a</w:t>
      </w:r>
      <w:r>
        <w:rPr>
          <w:spacing w:val="-6"/>
        </w:rPr>
        <w:t xml:space="preserve"> </w:t>
      </w:r>
      <w:r>
        <w:t>-</w:t>
      </w:r>
      <w:r>
        <w:rPr>
          <w:spacing w:val="-6"/>
        </w:rPr>
        <w:t xml:space="preserve"> </w:t>
      </w:r>
      <w:r>
        <w:t>c</w:t>
      </w:r>
      <w:r>
        <w:rPr>
          <w:spacing w:val="-4"/>
        </w:rPr>
        <w:t xml:space="preserve"> </w:t>
      </w:r>
      <w:r>
        <w:t>and</w:t>
      </w:r>
      <w:r>
        <w:rPr>
          <w:spacing w:val="-5"/>
        </w:rPr>
        <w:t xml:space="preserve"> </w:t>
      </w:r>
      <w:r>
        <w:t>item</w:t>
      </w:r>
      <w:r>
        <w:rPr>
          <w:spacing w:val="-5"/>
        </w:rPr>
        <w:t xml:space="preserve"> </w:t>
      </w:r>
      <w:r>
        <w:t>3</w:t>
      </w:r>
      <w:r>
        <w:rPr>
          <w:spacing w:val="-6"/>
        </w:rPr>
        <w:t xml:space="preserve"> </w:t>
      </w:r>
      <w:r>
        <w:t>of</w:t>
      </w:r>
      <w:r>
        <w:rPr>
          <w:spacing w:val="-5"/>
        </w:rPr>
        <w:t xml:space="preserve"> </w:t>
      </w:r>
      <w:r>
        <w:t>Form</w:t>
      </w:r>
      <w:r>
        <w:rPr>
          <w:spacing w:val="-5"/>
        </w:rPr>
        <w:t xml:space="preserve"> </w:t>
      </w:r>
      <w:r>
        <w:t>MP-</w:t>
      </w:r>
      <w:r>
        <w:rPr>
          <w:spacing w:val="-4"/>
        </w:rPr>
        <w:t>100.</w:t>
      </w:r>
    </w:p>
    <w:p w:rsidR="00450564" w:rsidRPr="00450564" w:rsidP="006D76CD" w14:paraId="5238BE3A" w14:textId="77777777">
      <w:pPr>
        <w:pStyle w:val="ListParagraph"/>
        <w:numPr>
          <w:ilvl w:val="0"/>
          <w:numId w:val="5"/>
        </w:numPr>
        <w:tabs>
          <w:tab w:val="left" w:pos="649"/>
        </w:tabs>
        <w:spacing w:before="99" w:after="120"/>
        <w:ind w:right="551"/>
      </w:pPr>
      <w:r w:rsidRPr="00A24711">
        <w:t>Missing</w:t>
      </w:r>
      <w:r w:rsidRPr="00A24711">
        <w:rPr>
          <w:spacing w:val="-5"/>
        </w:rPr>
        <w:t xml:space="preserve"> </w:t>
      </w:r>
      <w:r w:rsidRPr="00A24711">
        <w:t>distributee</w:t>
      </w:r>
      <w:r w:rsidRPr="00A24711">
        <w:rPr>
          <w:spacing w:val="-4"/>
        </w:rPr>
        <w:t xml:space="preserve"> </w:t>
      </w:r>
      <w:r w:rsidRPr="00A24711">
        <w:t>information</w:t>
      </w:r>
      <w:r w:rsidRPr="00450564">
        <w:t xml:space="preserve"> </w:t>
      </w:r>
      <w:r>
        <w:t>—Enter</w:t>
      </w:r>
      <w:r>
        <w:rPr>
          <w:spacing w:val="-4"/>
        </w:rPr>
        <w:t xml:space="preserve"> </w:t>
      </w:r>
      <w:r>
        <w:t>the</w:t>
      </w:r>
      <w:r>
        <w:rPr>
          <w:spacing w:val="-4"/>
        </w:rPr>
        <w:t xml:space="preserve"> </w:t>
      </w:r>
      <w:r>
        <w:t>following</w:t>
      </w:r>
      <w:r>
        <w:rPr>
          <w:spacing w:val="-4"/>
        </w:rPr>
        <w:t xml:space="preserve"> </w:t>
      </w:r>
      <w:r>
        <w:t>information</w:t>
      </w:r>
      <w:r>
        <w:rPr>
          <w:spacing w:val="-3"/>
        </w:rPr>
        <w:t xml:space="preserve"> </w:t>
      </w:r>
      <w:r>
        <w:t>with</w:t>
      </w:r>
      <w:r>
        <w:rPr>
          <w:spacing w:val="-5"/>
        </w:rPr>
        <w:t xml:space="preserve"> </w:t>
      </w:r>
      <w:r>
        <w:t>respect</w:t>
      </w:r>
      <w:r>
        <w:rPr>
          <w:spacing w:val="-4"/>
        </w:rPr>
        <w:t xml:space="preserve"> </w:t>
      </w:r>
      <w:r>
        <w:t>to</w:t>
      </w:r>
      <w:r>
        <w:rPr>
          <w:spacing w:val="-4"/>
        </w:rPr>
        <w:t xml:space="preserve"> </w:t>
      </w:r>
      <w:r>
        <w:t>each</w:t>
      </w:r>
      <w:r>
        <w:rPr>
          <w:spacing w:val="-4"/>
        </w:rPr>
        <w:t xml:space="preserve"> </w:t>
      </w:r>
      <w:r>
        <w:t xml:space="preserve">missing </w:t>
      </w:r>
      <w:r>
        <w:rPr>
          <w:spacing w:val="-2"/>
        </w:rPr>
        <w:t>distributee</w:t>
      </w:r>
      <w:r>
        <w:t>.</w:t>
      </w:r>
      <w:r>
        <w:rPr>
          <w:spacing w:val="-4"/>
        </w:rPr>
        <w:t xml:space="preserve">  </w:t>
      </w:r>
    </w:p>
    <w:p w:rsidR="006D76CD" w:rsidRPr="00A24711" w:rsidP="00450564" w14:paraId="32B0247D" w14:textId="65D2825F">
      <w:pPr>
        <w:tabs>
          <w:tab w:val="left" w:pos="649"/>
        </w:tabs>
        <w:spacing w:before="99" w:after="120"/>
        <w:ind w:left="360" w:right="551"/>
      </w:pPr>
      <w:r>
        <w:t>If the participant is deceased (i.e., if the missing distributee is a beneficiary), the information reported should relate to the beneficiary.</w:t>
      </w:r>
    </w:p>
    <w:p w:rsidR="00450564" w:rsidP="00450564" w14:paraId="256C57F5" w14:textId="7439F94E">
      <w:pPr>
        <w:spacing w:after="120"/>
        <w:ind w:left="900" w:right="290" w:hanging="540"/>
      </w:pPr>
      <w:r w:rsidRPr="00A24711">
        <w:rPr>
          <w:spacing w:val="-5"/>
        </w:rPr>
        <w:t xml:space="preserve">a - d  </w:t>
      </w:r>
      <w:r>
        <w:rPr>
          <w:spacing w:val="-5"/>
        </w:rPr>
        <w:t xml:space="preserve">  </w:t>
      </w:r>
      <w:r w:rsidRPr="00A24711">
        <w:rPr>
          <w:spacing w:val="-5"/>
        </w:rPr>
        <w:t xml:space="preserve">Enter the name, date of birth, </w:t>
      </w:r>
      <w:r w:rsidRPr="00A24711" w:rsidR="6BD036D1">
        <w:rPr>
          <w:spacing w:val="-5"/>
        </w:rPr>
        <w:t>S</w:t>
      </w:r>
      <w:r w:rsidRPr="00A24711">
        <w:rPr>
          <w:spacing w:val="-5"/>
        </w:rPr>
        <w:t xml:space="preserve">ocial </w:t>
      </w:r>
      <w:r w:rsidRPr="00A24711" w:rsidR="31CD08F6">
        <w:rPr>
          <w:spacing w:val="-5"/>
        </w:rPr>
        <w:t>S</w:t>
      </w:r>
      <w:r w:rsidRPr="00A24711">
        <w:rPr>
          <w:spacing w:val="-5"/>
        </w:rPr>
        <w:t xml:space="preserve">ecurity </w:t>
      </w:r>
      <w:r w:rsidRPr="00A24711" w:rsidR="473DBDAA">
        <w:rPr>
          <w:spacing w:val="-5"/>
        </w:rPr>
        <w:t>N</w:t>
      </w:r>
      <w:r w:rsidRPr="00A24711">
        <w:rPr>
          <w:spacing w:val="-5"/>
        </w:rPr>
        <w:t xml:space="preserve">umber and last known address of each missing distributee for whom </w:t>
      </w:r>
      <w:r w:rsidR="00AC3A4F">
        <w:rPr>
          <w:spacing w:val="-5"/>
        </w:rPr>
        <w:t>a benefit</w:t>
      </w:r>
      <w:r w:rsidRPr="00A24711">
        <w:rPr>
          <w:spacing w:val="-5"/>
        </w:rPr>
        <w:t xml:space="preserve"> is being transferred to PBGC.  </w:t>
      </w:r>
    </w:p>
    <w:p w:rsidR="001F3511" w:rsidP="00450564" w14:paraId="629CA6D1" w14:textId="333F7B5C">
      <w:pPr>
        <w:pStyle w:val="ListParagraph"/>
        <w:numPr>
          <w:ilvl w:val="0"/>
          <w:numId w:val="4"/>
        </w:numPr>
        <w:tabs>
          <w:tab w:val="left" w:pos="919"/>
          <w:tab w:val="left" w:pos="920"/>
        </w:tabs>
        <w:spacing w:after="120"/>
        <w:ind w:right="638"/>
        <w:jc w:val="left"/>
      </w:pPr>
      <w:r>
        <w:t>Other</w:t>
      </w:r>
      <w:r>
        <w:rPr>
          <w:spacing w:val="-3"/>
        </w:rPr>
        <w:t xml:space="preserve"> </w:t>
      </w:r>
      <w:r>
        <w:t>name(s)</w:t>
      </w:r>
      <w:r>
        <w:rPr>
          <w:spacing w:val="-3"/>
        </w:rPr>
        <w:t xml:space="preserve"> </w:t>
      </w:r>
      <w:r>
        <w:t>ever</w:t>
      </w:r>
      <w:r>
        <w:rPr>
          <w:spacing w:val="-4"/>
        </w:rPr>
        <w:t xml:space="preserve"> </w:t>
      </w:r>
      <w:r>
        <w:t>used</w:t>
      </w:r>
      <w:r>
        <w:rPr>
          <w:spacing w:val="-3"/>
        </w:rPr>
        <w:t xml:space="preserve"> </w:t>
      </w:r>
      <w:r>
        <w:t>—</w:t>
      </w:r>
      <w:r>
        <w:rPr>
          <w:spacing w:val="-4"/>
        </w:rPr>
        <w:t xml:space="preserve"> </w:t>
      </w:r>
      <w:r>
        <w:t>If</w:t>
      </w:r>
      <w:r>
        <w:rPr>
          <w:spacing w:val="-4"/>
        </w:rPr>
        <w:t xml:space="preserve"> </w:t>
      </w:r>
      <w:r>
        <w:t>you</w:t>
      </w:r>
      <w:r>
        <w:rPr>
          <w:spacing w:val="-4"/>
        </w:rPr>
        <w:t xml:space="preserve"> </w:t>
      </w:r>
      <w:r>
        <w:t>are</w:t>
      </w:r>
      <w:r>
        <w:rPr>
          <w:spacing w:val="-2"/>
        </w:rPr>
        <w:t xml:space="preserve"> </w:t>
      </w:r>
      <w:r>
        <w:t>aware</w:t>
      </w:r>
      <w:r>
        <w:rPr>
          <w:spacing w:val="-4"/>
        </w:rPr>
        <w:t xml:space="preserve"> </w:t>
      </w:r>
      <w:r>
        <w:t>of</w:t>
      </w:r>
      <w:r>
        <w:rPr>
          <w:spacing w:val="-4"/>
        </w:rPr>
        <w:t xml:space="preserve"> </w:t>
      </w:r>
      <w:r>
        <w:t>other</w:t>
      </w:r>
      <w:r>
        <w:rPr>
          <w:spacing w:val="-4"/>
        </w:rPr>
        <w:t xml:space="preserve"> </w:t>
      </w:r>
      <w:r>
        <w:t>names</w:t>
      </w:r>
      <w:r>
        <w:rPr>
          <w:spacing w:val="-2"/>
        </w:rPr>
        <w:t xml:space="preserve"> </w:t>
      </w:r>
      <w:r>
        <w:t>this</w:t>
      </w:r>
      <w:r>
        <w:rPr>
          <w:spacing w:val="-2"/>
        </w:rPr>
        <w:t xml:space="preserve"> </w:t>
      </w:r>
      <w:r>
        <w:t>missing</w:t>
      </w:r>
      <w:r>
        <w:rPr>
          <w:spacing w:val="-3"/>
        </w:rPr>
        <w:t xml:space="preserve"> </w:t>
      </w:r>
      <w:r>
        <w:t>distributee</w:t>
      </w:r>
      <w:r>
        <w:rPr>
          <w:spacing w:val="-3"/>
        </w:rPr>
        <w:t xml:space="preserve"> </w:t>
      </w:r>
      <w:r>
        <w:t>has</w:t>
      </w:r>
      <w:r>
        <w:rPr>
          <w:spacing w:val="-2"/>
        </w:rPr>
        <w:t xml:space="preserve"> </w:t>
      </w:r>
      <w:r>
        <w:t>used, enter that information here.</w:t>
      </w:r>
      <w:r>
        <w:rPr>
          <w:spacing w:val="40"/>
        </w:rPr>
        <w:t xml:space="preserve"> </w:t>
      </w:r>
      <w:r>
        <w:t>This item may be left</w:t>
      </w:r>
      <w:r>
        <w:rPr>
          <w:spacing w:val="-15"/>
        </w:rPr>
        <w:t xml:space="preserve"> </w:t>
      </w:r>
      <w:r>
        <w:t>blank.</w:t>
      </w:r>
    </w:p>
    <w:p w:rsidR="001F3511" w:rsidP="00955823" w14:paraId="629CA6D2" w14:textId="77777777">
      <w:pPr>
        <w:pStyle w:val="ListParagraph"/>
        <w:numPr>
          <w:ilvl w:val="0"/>
          <w:numId w:val="4"/>
        </w:numPr>
        <w:tabs>
          <w:tab w:val="left" w:pos="919"/>
          <w:tab w:val="left" w:pos="920"/>
        </w:tabs>
        <w:spacing w:after="120"/>
        <w:ind w:right="638"/>
        <w:jc w:val="left"/>
      </w:pPr>
      <w:r>
        <w:t>Type of missing distributee — If the missing distributee is the plan participant, check the “Participant”</w:t>
      </w:r>
      <w:r>
        <w:rPr>
          <w:spacing w:val="-3"/>
        </w:rPr>
        <w:t xml:space="preserve"> </w:t>
      </w:r>
      <w:r>
        <w:t>box.</w:t>
      </w:r>
      <w:r>
        <w:rPr>
          <w:spacing w:val="-5"/>
        </w:rPr>
        <w:t xml:space="preserve"> </w:t>
      </w:r>
      <w:r>
        <w:t>Otherwise,</w:t>
      </w:r>
      <w:r>
        <w:rPr>
          <w:spacing w:val="-5"/>
        </w:rPr>
        <w:t xml:space="preserve"> </w:t>
      </w:r>
      <w:r>
        <w:t>check</w:t>
      </w:r>
      <w:r>
        <w:rPr>
          <w:spacing w:val="-4"/>
        </w:rPr>
        <w:t xml:space="preserve"> </w:t>
      </w:r>
      <w:r>
        <w:t>the</w:t>
      </w:r>
      <w:r>
        <w:rPr>
          <w:spacing w:val="-3"/>
        </w:rPr>
        <w:t xml:space="preserve"> </w:t>
      </w:r>
      <w:r>
        <w:t>“Beneficiary”</w:t>
      </w:r>
      <w:r>
        <w:rPr>
          <w:spacing w:val="-5"/>
        </w:rPr>
        <w:t xml:space="preserve"> </w:t>
      </w:r>
      <w:r>
        <w:t>box.</w:t>
      </w:r>
      <w:r>
        <w:rPr>
          <w:spacing w:val="-4"/>
        </w:rPr>
        <w:t xml:space="preserve"> </w:t>
      </w:r>
      <w:r>
        <w:t>Note</w:t>
      </w:r>
      <w:r>
        <w:rPr>
          <w:spacing w:val="-4"/>
        </w:rPr>
        <w:t xml:space="preserve"> </w:t>
      </w:r>
      <w:r>
        <w:t>that</w:t>
      </w:r>
      <w:r>
        <w:rPr>
          <w:spacing w:val="-5"/>
        </w:rPr>
        <w:t xml:space="preserve"> </w:t>
      </w:r>
      <w:r>
        <w:t>a</w:t>
      </w:r>
      <w:r>
        <w:rPr>
          <w:spacing w:val="-5"/>
        </w:rPr>
        <w:t xml:space="preserve"> </w:t>
      </w:r>
      <w:r>
        <w:t>separate</w:t>
      </w:r>
      <w:r>
        <w:rPr>
          <w:spacing w:val="-3"/>
        </w:rPr>
        <w:t xml:space="preserve"> </w:t>
      </w:r>
      <w:r>
        <w:t>attachment</w:t>
      </w:r>
      <w:r>
        <w:rPr>
          <w:spacing w:val="-5"/>
        </w:rPr>
        <w:t xml:space="preserve"> </w:t>
      </w:r>
      <w:r>
        <w:t>is required if the answer is “Beneficiary” (see</w:t>
      </w:r>
      <w:r>
        <w:rPr>
          <w:spacing w:val="-5"/>
        </w:rPr>
        <w:t xml:space="preserve"> </w:t>
      </w:r>
      <w:r>
        <w:t>below).</w:t>
      </w:r>
    </w:p>
    <w:p w:rsidR="001F3511" w:rsidP="00955823" w14:paraId="629CA6D3" w14:textId="77777777">
      <w:pPr>
        <w:spacing w:before="102" w:after="120"/>
        <w:ind w:left="738" w:right="395"/>
      </w:pPr>
      <w:r>
        <w:rPr>
          <w:b/>
        </w:rPr>
        <w:t>Required</w:t>
      </w:r>
      <w:r>
        <w:rPr>
          <w:b/>
          <w:spacing w:val="-4"/>
        </w:rPr>
        <w:t xml:space="preserve"> </w:t>
      </w:r>
      <w:r>
        <w:rPr>
          <w:b/>
        </w:rPr>
        <w:t>attachment</w:t>
      </w:r>
      <w:r>
        <w:rPr>
          <w:b/>
          <w:spacing w:val="-5"/>
        </w:rPr>
        <w:t xml:space="preserve"> </w:t>
      </w:r>
      <w:r>
        <w:rPr>
          <w:b/>
        </w:rPr>
        <w:t>for</w:t>
      </w:r>
      <w:r>
        <w:rPr>
          <w:b/>
          <w:spacing w:val="-3"/>
        </w:rPr>
        <w:t xml:space="preserve"> </w:t>
      </w:r>
      <w:r>
        <w:rPr>
          <w:b/>
        </w:rPr>
        <w:t>Missing</w:t>
      </w:r>
      <w:r>
        <w:rPr>
          <w:b/>
          <w:spacing w:val="-4"/>
        </w:rPr>
        <w:t xml:space="preserve"> </w:t>
      </w:r>
      <w:r>
        <w:rPr>
          <w:b/>
        </w:rPr>
        <w:t>Distributees</w:t>
      </w:r>
      <w:r>
        <w:rPr>
          <w:b/>
          <w:spacing w:val="-4"/>
        </w:rPr>
        <w:t xml:space="preserve"> </w:t>
      </w:r>
      <w:r>
        <w:rPr>
          <w:b/>
        </w:rPr>
        <w:t>who</w:t>
      </w:r>
      <w:r>
        <w:rPr>
          <w:b/>
          <w:spacing w:val="-4"/>
        </w:rPr>
        <w:t xml:space="preserve"> </w:t>
      </w:r>
      <w:r>
        <w:rPr>
          <w:b/>
        </w:rPr>
        <w:t>are</w:t>
      </w:r>
      <w:r>
        <w:rPr>
          <w:b/>
          <w:spacing w:val="-4"/>
        </w:rPr>
        <w:t xml:space="preserve"> </w:t>
      </w:r>
      <w:r>
        <w:rPr>
          <w:b/>
        </w:rPr>
        <w:t>Beneficiaries</w:t>
      </w:r>
      <w:r>
        <w:rPr>
          <w:b/>
          <w:spacing w:val="-4"/>
        </w:rPr>
        <w:t xml:space="preserve"> </w:t>
      </w:r>
      <w:r>
        <w:rPr>
          <w:b/>
        </w:rPr>
        <w:t>–</w:t>
      </w:r>
      <w:r>
        <w:rPr>
          <w:b/>
          <w:spacing w:val="-4"/>
        </w:rPr>
        <w:t xml:space="preserve"> </w:t>
      </w:r>
      <w:r>
        <w:t>The</w:t>
      </w:r>
      <w:r>
        <w:rPr>
          <w:spacing w:val="-4"/>
        </w:rPr>
        <w:t xml:space="preserve"> </w:t>
      </w:r>
      <w:r>
        <w:t>following</w:t>
      </w:r>
      <w:r>
        <w:rPr>
          <w:spacing w:val="-4"/>
        </w:rPr>
        <w:t xml:space="preserve"> </w:t>
      </w:r>
      <w:r>
        <w:t>information must be attached to the Schedule if a missing distributee is a beneficiary:</w:t>
      </w:r>
    </w:p>
    <w:p w:rsidR="001F3511" w:rsidP="00955823" w14:paraId="629CA6D4" w14:textId="29595AF7">
      <w:pPr>
        <w:pStyle w:val="ListParagraph"/>
        <w:numPr>
          <w:ilvl w:val="1"/>
          <w:numId w:val="4"/>
        </w:numPr>
        <w:tabs>
          <w:tab w:val="left" w:pos="1186"/>
          <w:tab w:val="left" w:pos="1188"/>
        </w:tabs>
        <w:spacing w:after="120"/>
        <w:ind w:right="503"/>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in items 1a – c and 2a – d, including applicable Schedule</w:t>
      </w:r>
      <w:r>
        <w:rPr>
          <w:spacing w:val="-17"/>
        </w:rPr>
        <w:t xml:space="preserve"> </w:t>
      </w:r>
      <w:r>
        <w:t>number).</w:t>
      </w:r>
    </w:p>
    <w:p w:rsidR="001F3511" w:rsidP="00955823" w14:paraId="629CA6D5" w14:textId="0BB9568B">
      <w:pPr>
        <w:pStyle w:val="ListParagraph"/>
        <w:numPr>
          <w:ilvl w:val="1"/>
          <w:numId w:val="4"/>
        </w:numPr>
        <w:tabs>
          <w:tab w:val="left" w:pos="1186"/>
          <w:tab w:val="left" w:pos="1188"/>
        </w:tabs>
        <w:spacing w:after="120"/>
        <w:ind w:left="1186" w:right="620"/>
      </w:pPr>
      <w:r>
        <w:t>Explanation of why this individual is entitled to benefits (e.g., surviving spouse, alternate payee,</w:t>
      </w:r>
      <w:r>
        <w:rPr>
          <w:spacing w:val="-4"/>
        </w:rPr>
        <w:t xml:space="preserve"> </w:t>
      </w:r>
      <w:r>
        <w:t>other</w:t>
      </w:r>
      <w:r>
        <w:rPr>
          <w:spacing w:val="-1"/>
        </w:rPr>
        <w:t xml:space="preserve"> </w:t>
      </w:r>
      <w:r w:rsidR="009A6BC3">
        <w:rPr>
          <w:spacing w:val="-1"/>
        </w:rPr>
        <w:t xml:space="preserve">named </w:t>
      </w:r>
      <w:r>
        <w:t>beneficiary)</w:t>
      </w:r>
      <w:r>
        <w:rPr>
          <w:spacing w:val="-3"/>
        </w:rPr>
        <w:t xml:space="preserve"> </w:t>
      </w:r>
      <w:r>
        <w:t>and</w:t>
      </w:r>
      <w:r>
        <w:rPr>
          <w:spacing w:val="-4"/>
        </w:rPr>
        <w:t xml:space="preserve"> </w:t>
      </w:r>
      <w:r>
        <w:t>the</w:t>
      </w:r>
      <w:r>
        <w:rPr>
          <w:spacing w:val="-4"/>
        </w:rPr>
        <w:t xml:space="preserve"> </w:t>
      </w:r>
      <w:r>
        <w:t>name</w:t>
      </w:r>
      <w:r>
        <w:rPr>
          <w:spacing w:val="-3"/>
        </w:rPr>
        <w:t xml:space="preserve"> </w:t>
      </w:r>
      <w:r>
        <w:t>and</w:t>
      </w:r>
      <w:r>
        <w:rPr>
          <w:spacing w:val="-3"/>
        </w:rPr>
        <w:t xml:space="preserve"> </w:t>
      </w:r>
      <w:r>
        <w:t>Social</w:t>
      </w:r>
      <w:r>
        <w:rPr>
          <w:spacing w:val="-4"/>
        </w:rPr>
        <w:t xml:space="preserve"> </w:t>
      </w:r>
      <w:r>
        <w:t>Security</w:t>
      </w:r>
      <w:r>
        <w:rPr>
          <w:spacing w:val="-3"/>
        </w:rPr>
        <w:t xml:space="preserve"> </w:t>
      </w:r>
      <w:r>
        <w:t>Number</w:t>
      </w:r>
      <w:r>
        <w:rPr>
          <w:spacing w:val="-4"/>
        </w:rPr>
        <w:t xml:space="preserve"> </w:t>
      </w:r>
      <w:r>
        <w:t>of</w:t>
      </w:r>
      <w:r>
        <w:rPr>
          <w:spacing w:val="-3"/>
        </w:rPr>
        <w:t xml:space="preserve"> </w:t>
      </w:r>
      <w:r>
        <w:t>the</w:t>
      </w:r>
      <w:r>
        <w:rPr>
          <w:spacing w:val="-4"/>
        </w:rPr>
        <w:t xml:space="preserve"> </w:t>
      </w:r>
      <w:r>
        <w:t>relevant participant (i.e., the individual who earned the benefits). If the relevant participant is deceased, include the date of death.</w:t>
      </w:r>
    </w:p>
    <w:p w:rsidR="001F3511" w:rsidRPr="009A6BC3" w:rsidP="006D76CD" w14:paraId="629CA6D6" w14:textId="4A6BFB98">
      <w:pPr>
        <w:pStyle w:val="ListParagraph"/>
        <w:numPr>
          <w:ilvl w:val="1"/>
          <w:numId w:val="4"/>
        </w:numPr>
        <w:tabs>
          <w:tab w:val="left" w:pos="1186"/>
          <w:tab w:val="left" w:pos="1187"/>
        </w:tabs>
        <w:spacing w:before="100" w:after="120"/>
        <w:ind w:left="1186" w:hanging="361"/>
      </w:pPr>
      <w:r>
        <w:t>Information</w:t>
      </w:r>
      <w:r>
        <w:rPr>
          <w:spacing w:val="-12"/>
        </w:rPr>
        <w:t xml:space="preserve"> </w:t>
      </w:r>
      <w:r w:rsidR="00A77D7C">
        <w:rPr>
          <w:spacing w:val="-12"/>
        </w:rPr>
        <w:t xml:space="preserve">about the benefit to which the beneficiary is entitled </w:t>
      </w:r>
      <w:r>
        <w:t>(</w:t>
      </w:r>
      <w:r w:rsidR="00A77D7C">
        <w:t xml:space="preserve">e.g., </w:t>
      </w:r>
      <w:r>
        <w:t>amount,</w:t>
      </w:r>
      <w:r>
        <w:rPr>
          <w:spacing w:val="-12"/>
        </w:rPr>
        <w:t xml:space="preserve"> </w:t>
      </w:r>
      <w:r>
        <w:t>scheduled</w:t>
      </w:r>
      <w:r>
        <w:rPr>
          <w:spacing w:val="-11"/>
        </w:rPr>
        <w:t xml:space="preserve"> </w:t>
      </w:r>
      <w:r>
        <w:t>commencement</w:t>
      </w:r>
      <w:r>
        <w:rPr>
          <w:spacing w:val="-11"/>
        </w:rPr>
        <w:t xml:space="preserve"> </w:t>
      </w:r>
      <w:r>
        <w:t>date,</w:t>
      </w:r>
      <w:r>
        <w:rPr>
          <w:spacing w:val="-12"/>
        </w:rPr>
        <w:t xml:space="preserve"> </w:t>
      </w:r>
      <w:r>
        <w:t>scheduled</w:t>
      </w:r>
      <w:r>
        <w:rPr>
          <w:spacing w:val="-12"/>
        </w:rPr>
        <w:t xml:space="preserve"> </w:t>
      </w:r>
      <w:r>
        <w:t>form</w:t>
      </w:r>
      <w:r>
        <w:rPr>
          <w:spacing w:val="-11"/>
        </w:rPr>
        <w:t xml:space="preserve"> </w:t>
      </w:r>
      <w:r w:rsidR="00E857D3">
        <w:rPr>
          <w:spacing w:val="-2"/>
        </w:rPr>
        <w:t>of payment</w:t>
      </w:r>
      <w:r>
        <w:rPr>
          <w:spacing w:val="-2"/>
        </w:rPr>
        <w:t>).</w:t>
      </w:r>
    </w:p>
    <w:p w:rsidR="001F3511" w:rsidP="006D76CD" w14:paraId="629CA6D7" w14:textId="2ACA3A78">
      <w:pPr>
        <w:pStyle w:val="ListParagraph"/>
        <w:numPr>
          <w:ilvl w:val="1"/>
          <w:numId w:val="4"/>
        </w:numPr>
        <w:tabs>
          <w:tab w:val="left" w:pos="1187"/>
          <w:tab w:val="left" w:pos="1188"/>
        </w:tabs>
        <w:spacing w:after="120"/>
        <w:ind w:hanging="361"/>
      </w:pPr>
      <w:r>
        <w:t>Information</w:t>
      </w:r>
      <w:r>
        <w:rPr>
          <w:spacing w:val="-9"/>
        </w:rPr>
        <w:t xml:space="preserve"> </w:t>
      </w:r>
      <w:r>
        <w:t>about</w:t>
      </w:r>
      <w:r>
        <w:rPr>
          <w:spacing w:val="-8"/>
        </w:rPr>
        <w:t xml:space="preserve"> </w:t>
      </w:r>
      <w:r w:rsidR="00807720">
        <w:rPr>
          <w:spacing w:val="-8"/>
        </w:rPr>
        <w:t xml:space="preserve">any </w:t>
      </w:r>
      <w:r w:rsidR="007729C0">
        <w:rPr>
          <w:spacing w:val="-8"/>
        </w:rPr>
        <w:t xml:space="preserve">required </w:t>
      </w:r>
      <w:r>
        <w:t>benefit</w:t>
      </w:r>
      <w:r>
        <w:rPr>
          <w:spacing w:val="-8"/>
        </w:rPr>
        <w:t xml:space="preserve"> </w:t>
      </w:r>
      <w:r>
        <w:t>adjustments</w:t>
      </w:r>
      <w:r>
        <w:rPr>
          <w:spacing w:val="-8"/>
        </w:rPr>
        <w:t xml:space="preserve"> </w:t>
      </w:r>
      <w:r w:rsidR="00807720">
        <w:t xml:space="preserve">including adjustments for </w:t>
      </w:r>
      <w:r>
        <w:t>early</w:t>
      </w:r>
      <w:r>
        <w:rPr>
          <w:spacing w:val="-8"/>
        </w:rPr>
        <w:t xml:space="preserve"> </w:t>
      </w:r>
      <w:r>
        <w:t>or</w:t>
      </w:r>
      <w:r>
        <w:rPr>
          <w:spacing w:val="-9"/>
        </w:rPr>
        <w:t xml:space="preserve"> </w:t>
      </w:r>
      <w:r w:rsidR="00E857D3">
        <w:rPr>
          <w:spacing w:val="-2"/>
        </w:rPr>
        <w:t>late commencement</w:t>
      </w:r>
      <w:r>
        <w:rPr>
          <w:spacing w:val="-2"/>
        </w:rPr>
        <w:t>.</w:t>
      </w:r>
    </w:p>
    <w:p w:rsidR="001F3511" w:rsidP="006D76CD" w14:paraId="629CA6D8" w14:textId="77777777">
      <w:pPr>
        <w:pStyle w:val="ListParagraph"/>
        <w:numPr>
          <w:ilvl w:val="1"/>
          <w:numId w:val="4"/>
        </w:numPr>
        <w:tabs>
          <w:tab w:val="left" w:pos="1187"/>
          <w:tab w:val="left" w:pos="1188"/>
        </w:tabs>
        <w:spacing w:before="99" w:after="120"/>
        <w:ind w:right="1271"/>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beneficiary is entitled.</w:t>
      </w:r>
    </w:p>
    <w:p w:rsidR="00A77D7C" w:rsidP="00955823" w14:paraId="629CA6D9" w14:textId="23E84D92">
      <w:pPr>
        <w:pStyle w:val="BodyText"/>
        <w:spacing w:before="101" w:after="120"/>
        <w:ind w:left="827"/>
        <w:rPr>
          <w:spacing w:val="-2"/>
        </w:rPr>
      </w:pPr>
      <w:r>
        <w:t>Attach</w:t>
      </w:r>
      <w:r>
        <w:rPr>
          <w:spacing w:val="-8"/>
        </w:rPr>
        <w:t xml:space="preserve"> </w:t>
      </w:r>
      <w:r>
        <w:t>any</w:t>
      </w:r>
      <w:r>
        <w:rPr>
          <w:spacing w:val="-6"/>
        </w:rPr>
        <w:t xml:space="preserve"> </w:t>
      </w:r>
      <w:r>
        <w:t>relevant</w:t>
      </w:r>
      <w:r>
        <w:rPr>
          <w:spacing w:val="-7"/>
        </w:rPr>
        <w:t xml:space="preserve"> </w:t>
      </w:r>
      <w:r>
        <w:t>documents</w:t>
      </w:r>
      <w:r>
        <w:rPr>
          <w:spacing w:val="-8"/>
        </w:rPr>
        <w:t xml:space="preserve"> </w:t>
      </w:r>
      <w:r>
        <w:t>(e.g.,</w:t>
      </w:r>
      <w:r>
        <w:rPr>
          <w:spacing w:val="-7"/>
        </w:rPr>
        <w:t xml:space="preserve"> </w:t>
      </w:r>
      <w:r>
        <w:t>a</w:t>
      </w:r>
      <w:r>
        <w:rPr>
          <w:spacing w:val="-5"/>
        </w:rPr>
        <w:t xml:space="preserve"> </w:t>
      </w:r>
      <w:r>
        <w:t>copy</w:t>
      </w:r>
      <w:r>
        <w:rPr>
          <w:spacing w:val="-7"/>
        </w:rPr>
        <w:t xml:space="preserve"> </w:t>
      </w:r>
      <w:r>
        <w:t>of</w:t>
      </w:r>
      <w:r>
        <w:rPr>
          <w:spacing w:val="-8"/>
        </w:rPr>
        <w:t xml:space="preserve"> </w:t>
      </w:r>
      <w:r>
        <w:t>a</w:t>
      </w:r>
      <w:r>
        <w:rPr>
          <w:spacing w:val="-7"/>
        </w:rPr>
        <w:t xml:space="preserve"> </w:t>
      </w:r>
      <w:r>
        <w:t>QDRO,</w:t>
      </w:r>
      <w:r>
        <w:rPr>
          <w:spacing w:val="-7"/>
        </w:rPr>
        <w:t xml:space="preserve"> </w:t>
      </w:r>
      <w:r>
        <w:t>a</w:t>
      </w:r>
      <w:r>
        <w:rPr>
          <w:spacing w:val="-7"/>
        </w:rPr>
        <w:t xml:space="preserve"> </w:t>
      </w:r>
      <w:r>
        <w:t>beneficiary</w:t>
      </w:r>
      <w:r>
        <w:rPr>
          <w:spacing w:val="-8"/>
        </w:rPr>
        <w:t xml:space="preserve"> </w:t>
      </w:r>
      <w:r w:rsidR="007A41EE">
        <w:t>designation</w:t>
      </w:r>
      <w:r w:rsidR="007A41EE">
        <w:rPr>
          <w:spacing w:val="-7"/>
        </w:rPr>
        <w:t xml:space="preserve"> </w:t>
      </w:r>
      <w:r>
        <w:rPr>
          <w:spacing w:val="-2"/>
        </w:rPr>
        <w:t>form</w:t>
      </w:r>
      <w:r w:rsidR="007A41EE">
        <w:rPr>
          <w:spacing w:val="-2"/>
        </w:rPr>
        <w:t>, a plan provision related to default beneficiaries for situations where no valid beneficiary designation form i</w:t>
      </w:r>
      <w:r w:rsidR="009A6BC3">
        <w:rPr>
          <w:spacing w:val="-2"/>
        </w:rPr>
        <w:t>s</w:t>
      </w:r>
      <w:r w:rsidR="007A41EE">
        <w:rPr>
          <w:spacing w:val="-2"/>
        </w:rPr>
        <w:t xml:space="preserve"> on file</w:t>
      </w:r>
      <w:r>
        <w:rPr>
          <w:spacing w:val="-2"/>
        </w:rPr>
        <w:t>).</w:t>
      </w:r>
    </w:p>
    <w:p w:rsidR="00A77D7C" w:rsidP="00955823" w14:paraId="2F7A4D09" w14:textId="467D93C1">
      <w:pPr>
        <w:pStyle w:val="ListParagraph"/>
        <w:numPr>
          <w:ilvl w:val="0"/>
          <w:numId w:val="4"/>
        </w:numPr>
        <w:tabs>
          <w:tab w:val="left" w:pos="826"/>
          <w:tab w:val="left" w:pos="827"/>
        </w:tabs>
        <w:spacing w:before="118" w:after="120"/>
        <w:ind w:left="831" w:right="517" w:hanging="361"/>
        <w:jc w:val="left"/>
      </w:pPr>
      <w:r>
        <w:t>Check the applicable box to indicate whether the missing distributee received any benefit payments</w:t>
      </w:r>
      <w:r w:rsidRPr="00A77D7C">
        <w:rPr>
          <w:spacing w:val="-2"/>
        </w:rPr>
        <w:t xml:space="preserve"> </w:t>
      </w:r>
      <w:r>
        <w:t>from</w:t>
      </w:r>
      <w:r w:rsidRPr="00A77D7C">
        <w:rPr>
          <w:spacing w:val="-4"/>
        </w:rPr>
        <w:t xml:space="preserve"> </w:t>
      </w:r>
      <w:r>
        <w:t>this</w:t>
      </w:r>
      <w:r w:rsidRPr="00A77D7C">
        <w:rPr>
          <w:spacing w:val="-4"/>
        </w:rPr>
        <w:t xml:space="preserve"> </w:t>
      </w:r>
      <w:r>
        <w:t>plan</w:t>
      </w:r>
      <w:r w:rsidRPr="00A77D7C">
        <w:rPr>
          <w:spacing w:val="-3"/>
        </w:rPr>
        <w:t xml:space="preserve"> </w:t>
      </w:r>
      <w:r>
        <w:t>before</w:t>
      </w:r>
      <w:r w:rsidRPr="00A77D7C">
        <w:rPr>
          <w:spacing w:val="-4"/>
        </w:rPr>
        <w:t xml:space="preserve"> </w:t>
      </w:r>
      <w:r>
        <w:t>losing</w:t>
      </w:r>
      <w:r w:rsidRPr="00A77D7C">
        <w:rPr>
          <w:spacing w:val="-3"/>
        </w:rPr>
        <w:t xml:space="preserve"> </w:t>
      </w:r>
      <w:r>
        <w:t>contact</w:t>
      </w:r>
      <w:r w:rsidRPr="00A77D7C">
        <w:rPr>
          <w:spacing w:val="-3"/>
        </w:rPr>
        <w:t xml:space="preserve"> </w:t>
      </w:r>
      <w:r>
        <w:t>with</w:t>
      </w:r>
      <w:r w:rsidRPr="00A77D7C">
        <w:rPr>
          <w:spacing w:val="-3"/>
        </w:rPr>
        <w:t xml:space="preserve"> </w:t>
      </w:r>
      <w:r>
        <w:t>the</w:t>
      </w:r>
      <w:r w:rsidRPr="00A77D7C">
        <w:rPr>
          <w:spacing w:val="-4"/>
        </w:rPr>
        <w:t xml:space="preserve"> </w:t>
      </w:r>
      <w:r>
        <w:t>Plan.</w:t>
      </w:r>
      <w:r w:rsidRPr="00A77D7C">
        <w:rPr>
          <w:spacing w:val="-3"/>
        </w:rPr>
        <w:t xml:space="preserve"> </w:t>
      </w:r>
      <w:r>
        <w:t>Note</w:t>
      </w:r>
      <w:r w:rsidRPr="00A77D7C">
        <w:rPr>
          <w:spacing w:val="-3"/>
        </w:rPr>
        <w:t xml:space="preserve"> </w:t>
      </w:r>
      <w:r>
        <w:t>that</w:t>
      </w:r>
      <w:r w:rsidRPr="00A77D7C">
        <w:rPr>
          <w:spacing w:val="-3"/>
        </w:rPr>
        <w:t xml:space="preserve"> </w:t>
      </w:r>
      <w:r>
        <w:t>a</w:t>
      </w:r>
      <w:r w:rsidRPr="00A77D7C">
        <w:rPr>
          <w:spacing w:val="-4"/>
        </w:rPr>
        <w:t xml:space="preserve"> </w:t>
      </w:r>
      <w:r>
        <w:t>separate</w:t>
      </w:r>
      <w:r w:rsidRPr="00A77D7C">
        <w:rPr>
          <w:spacing w:val="-4"/>
        </w:rPr>
        <w:t xml:space="preserve"> </w:t>
      </w:r>
      <w:r>
        <w:t>attachment</w:t>
      </w:r>
      <w:r w:rsidRPr="00A77D7C">
        <w:rPr>
          <w:spacing w:val="-4"/>
        </w:rPr>
        <w:t xml:space="preserve"> </w:t>
      </w:r>
      <w:r>
        <w:t>is required if the answer is “Yes” (see below).</w:t>
      </w:r>
    </w:p>
    <w:p w:rsidR="001F3511" w:rsidP="00955823" w14:paraId="629CA6DC" w14:textId="78A00F5D">
      <w:pPr>
        <w:tabs>
          <w:tab w:val="left" w:pos="826"/>
          <w:tab w:val="left" w:pos="827"/>
        </w:tabs>
        <w:spacing w:before="118" w:after="120"/>
        <w:ind w:left="826" w:right="517"/>
      </w:pPr>
      <w:r w:rsidRPr="00A77D7C">
        <w:rPr>
          <w:b/>
        </w:rPr>
        <w:t>Required</w:t>
      </w:r>
      <w:r w:rsidRPr="00A77D7C">
        <w:rPr>
          <w:b/>
          <w:spacing w:val="-4"/>
        </w:rPr>
        <w:t xml:space="preserve"> </w:t>
      </w:r>
      <w:r w:rsidRPr="00A77D7C">
        <w:rPr>
          <w:b/>
        </w:rPr>
        <w:t>attachment</w:t>
      </w:r>
      <w:r w:rsidRPr="00A77D7C">
        <w:rPr>
          <w:b/>
          <w:spacing w:val="-6"/>
        </w:rPr>
        <w:t xml:space="preserve"> </w:t>
      </w:r>
      <w:r w:rsidRPr="00A77D7C">
        <w:rPr>
          <w:b/>
        </w:rPr>
        <w:t>for</w:t>
      </w:r>
      <w:r w:rsidRPr="00A77D7C">
        <w:rPr>
          <w:b/>
          <w:spacing w:val="-3"/>
        </w:rPr>
        <w:t xml:space="preserve"> </w:t>
      </w:r>
      <w:r w:rsidRPr="00A77D7C">
        <w:rPr>
          <w:b/>
        </w:rPr>
        <w:t>“Pay-Status”</w:t>
      </w:r>
      <w:r w:rsidRPr="00A77D7C">
        <w:rPr>
          <w:b/>
          <w:spacing w:val="-3"/>
        </w:rPr>
        <w:t xml:space="preserve"> </w:t>
      </w:r>
      <w:r w:rsidRPr="00A77D7C">
        <w:rPr>
          <w:b/>
        </w:rPr>
        <w:t>Missing</w:t>
      </w:r>
      <w:r w:rsidRPr="00A77D7C">
        <w:rPr>
          <w:b/>
          <w:spacing w:val="-4"/>
        </w:rPr>
        <w:t xml:space="preserve"> </w:t>
      </w:r>
      <w:r w:rsidRPr="00A77D7C">
        <w:rPr>
          <w:b/>
        </w:rPr>
        <w:t>Distributees</w:t>
      </w:r>
      <w:r w:rsidRPr="00A77D7C">
        <w:rPr>
          <w:b/>
          <w:spacing w:val="-4"/>
        </w:rPr>
        <w:t xml:space="preserve"> </w:t>
      </w:r>
      <w:r w:rsidRPr="00A77D7C">
        <w:rPr>
          <w:b/>
        </w:rPr>
        <w:t>–</w:t>
      </w:r>
      <w:r>
        <w:t>The</w:t>
      </w:r>
      <w:r w:rsidRPr="00A77D7C">
        <w:rPr>
          <w:spacing w:val="-4"/>
        </w:rPr>
        <w:t xml:space="preserve"> </w:t>
      </w:r>
      <w:r>
        <w:t>following</w:t>
      </w:r>
      <w:r w:rsidRPr="00A77D7C">
        <w:rPr>
          <w:spacing w:val="-5"/>
        </w:rPr>
        <w:t xml:space="preserve"> </w:t>
      </w:r>
      <w:r>
        <w:t>information</w:t>
      </w:r>
      <w:r w:rsidRPr="00A77D7C">
        <w:rPr>
          <w:spacing w:val="-4"/>
        </w:rPr>
        <w:t xml:space="preserve"> </w:t>
      </w:r>
      <w:r>
        <w:t>must</w:t>
      </w:r>
      <w:r w:rsidRPr="00A77D7C">
        <w:rPr>
          <w:spacing w:val="-4"/>
        </w:rPr>
        <w:t xml:space="preserve"> </w:t>
      </w:r>
      <w:r>
        <w:t>be attached to the Schedule:</w:t>
      </w:r>
    </w:p>
    <w:p w:rsidR="001F3511" w:rsidP="00955823" w14:paraId="629CA6DD" w14:textId="79A0F606">
      <w:pPr>
        <w:pStyle w:val="ListParagraph"/>
        <w:numPr>
          <w:ilvl w:val="1"/>
          <w:numId w:val="4"/>
        </w:numPr>
        <w:tabs>
          <w:tab w:val="left" w:pos="1189"/>
          <w:tab w:val="left" w:pos="1191"/>
        </w:tabs>
        <w:spacing w:before="102" w:after="120"/>
        <w:ind w:left="1190" w:right="500" w:hanging="359"/>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in items 1a – c and 2a – d, including Schedule number, if</w:t>
      </w:r>
      <w:r>
        <w:rPr>
          <w:spacing w:val="-20"/>
        </w:rPr>
        <w:t xml:space="preserve"> </w:t>
      </w:r>
      <w:r>
        <w:t>applicable).</w:t>
      </w:r>
    </w:p>
    <w:p w:rsidR="001F3511" w:rsidP="00955823" w14:paraId="629CA6DE" w14:textId="77777777">
      <w:pPr>
        <w:pStyle w:val="ListParagraph"/>
        <w:numPr>
          <w:ilvl w:val="1"/>
          <w:numId w:val="4"/>
        </w:numPr>
        <w:tabs>
          <w:tab w:val="left" w:pos="1189"/>
          <w:tab w:val="left" w:pos="1190"/>
        </w:tabs>
        <w:spacing w:after="120"/>
        <w:ind w:left="1189" w:right="1193"/>
      </w:pPr>
      <w:r>
        <w:t>Benefit</w:t>
      </w:r>
      <w:r>
        <w:rPr>
          <w:spacing w:val="-5"/>
        </w:rPr>
        <w:t xml:space="preserve"> </w:t>
      </w:r>
      <w:r>
        <w:t>Information</w:t>
      </w:r>
      <w:r>
        <w:rPr>
          <w:spacing w:val="-6"/>
        </w:rPr>
        <w:t xml:space="preserve"> </w:t>
      </w:r>
      <w:r>
        <w:t>(monthly</w:t>
      </w:r>
      <w:r>
        <w:rPr>
          <w:spacing w:val="-5"/>
        </w:rPr>
        <w:t xml:space="preserve"> </w:t>
      </w:r>
      <w:r>
        <w:t>benefit</w:t>
      </w:r>
      <w:r>
        <w:rPr>
          <w:spacing w:val="-6"/>
        </w:rPr>
        <w:t xml:space="preserve"> </w:t>
      </w:r>
      <w:r>
        <w:t>amount,</w:t>
      </w:r>
      <w:r>
        <w:rPr>
          <w:spacing w:val="-4"/>
        </w:rPr>
        <w:t xml:space="preserve"> </w:t>
      </w:r>
      <w:r>
        <w:t>payment</w:t>
      </w:r>
      <w:r>
        <w:rPr>
          <w:spacing w:val="-6"/>
        </w:rPr>
        <w:t xml:space="preserve"> </w:t>
      </w:r>
      <w:r>
        <w:t>form</w:t>
      </w:r>
      <w:r>
        <w:rPr>
          <w:spacing w:val="-5"/>
        </w:rPr>
        <w:t xml:space="preserve"> </w:t>
      </w:r>
      <w:r>
        <w:t>selected,</w:t>
      </w:r>
      <w:r>
        <w:rPr>
          <w:spacing w:val="-4"/>
        </w:rPr>
        <w:t xml:space="preserve"> </w:t>
      </w:r>
      <w:r>
        <w:t>date</w:t>
      </w:r>
      <w:r>
        <w:rPr>
          <w:spacing w:val="-5"/>
        </w:rPr>
        <w:t xml:space="preserve"> </w:t>
      </w:r>
      <w:r>
        <w:t>benefits commenced, date of last payment).</w:t>
      </w:r>
    </w:p>
    <w:p w:rsidR="001F3511" w:rsidP="00955823" w14:paraId="629CA6DF" w14:textId="77777777">
      <w:pPr>
        <w:pStyle w:val="ListParagraph"/>
        <w:numPr>
          <w:ilvl w:val="1"/>
          <w:numId w:val="4"/>
        </w:numPr>
        <w:tabs>
          <w:tab w:val="left" w:pos="1189"/>
          <w:tab w:val="left" w:pos="1190"/>
        </w:tabs>
        <w:spacing w:after="120"/>
        <w:ind w:left="1189" w:right="1269"/>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individual is entitled.</w:t>
      </w:r>
    </w:p>
    <w:p w:rsidR="001F3511" w:rsidP="00955823" w14:paraId="629CA6E1" w14:textId="77777777">
      <w:pPr>
        <w:pStyle w:val="ListParagraph"/>
        <w:numPr>
          <w:ilvl w:val="0"/>
          <w:numId w:val="4"/>
        </w:numPr>
        <w:tabs>
          <w:tab w:val="left" w:pos="826"/>
          <w:tab w:val="left" w:pos="827"/>
        </w:tabs>
        <w:spacing w:after="120"/>
        <w:ind w:left="828" w:right="517" w:hanging="361"/>
        <w:jc w:val="left"/>
      </w:pPr>
      <w:r>
        <w:t>Check the applicable box to indicate whether any portion of the missing distributee’s benefit is attributable</w:t>
      </w:r>
      <w:r w:rsidRPr="00176A4A">
        <w:t xml:space="preserve"> </w:t>
      </w:r>
      <w:r>
        <w:t>to</w:t>
      </w:r>
      <w:r w:rsidRPr="00176A4A">
        <w:t xml:space="preserve"> </w:t>
      </w:r>
      <w:r>
        <w:t>non-U.S.-source</w:t>
      </w:r>
      <w:r w:rsidRPr="00176A4A">
        <w:t xml:space="preserve"> </w:t>
      </w:r>
      <w:r>
        <w:t>income.</w:t>
      </w:r>
      <w:r w:rsidRPr="00176A4A">
        <w:t xml:space="preserve"> </w:t>
      </w:r>
      <w:r>
        <w:t>Note</w:t>
      </w:r>
      <w:r w:rsidRPr="00176A4A">
        <w:t xml:space="preserve"> </w:t>
      </w:r>
      <w:r>
        <w:t>that</w:t>
      </w:r>
      <w:r w:rsidRPr="00176A4A">
        <w:t xml:space="preserve"> </w:t>
      </w:r>
      <w:r>
        <w:t>a</w:t>
      </w:r>
      <w:r w:rsidRPr="00176A4A">
        <w:t xml:space="preserve"> </w:t>
      </w:r>
      <w:r>
        <w:t>separate</w:t>
      </w:r>
      <w:r w:rsidRPr="00176A4A">
        <w:t xml:space="preserve"> </w:t>
      </w:r>
      <w:r>
        <w:t>attachment</w:t>
      </w:r>
      <w:r w:rsidRPr="00176A4A">
        <w:t xml:space="preserve"> </w:t>
      </w:r>
      <w:r>
        <w:t>is</w:t>
      </w:r>
      <w:r w:rsidRPr="00176A4A">
        <w:t xml:space="preserve"> </w:t>
      </w:r>
      <w:r>
        <w:t>required</w:t>
      </w:r>
      <w:r w:rsidRPr="00176A4A">
        <w:t xml:space="preserve"> </w:t>
      </w:r>
      <w:r>
        <w:t>if</w:t>
      </w:r>
      <w:r w:rsidRPr="00176A4A">
        <w:t xml:space="preserve"> </w:t>
      </w:r>
      <w:r>
        <w:t>the</w:t>
      </w:r>
      <w:r w:rsidRPr="00176A4A">
        <w:t xml:space="preserve"> </w:t>
      </w:r>
      <w:r>
        <w:t>answer</w:t>
      </w:r>
      <w:r w:rsidRPr="00176A4A">
        <w:t xml:space="preserve"> </w:t>
      </w:r>
      <w:r>
        <w:t>is “Yes” (see below).</w:t>
      </w:r>
    </w:p>
    <w:p w:rsidR="001F3511" w:rsidP="00955823" w14:paraId="629CA6E3" w14:textId="77777777">
      <w:pPr>
        <w:spacing w:after="120"/>
        <w:ind w:left="810" w:right="395"/>
        <w:rPr>
          <w:b/>
        </w:rPr>
      </w:pPr>
      <w:r>
        <w:t>There are different taxation and withholding rules for a distribution depending on whether the payment</w:t>
      </w:r>
      <w:r>
        <w:rPr>
          <w:spacing w:val="-3"/>
        </w:rPr>
        <w:t xml:space="preserve"> </w:t>
      </w:r>
      <w:r>
        <w:t>is</w:t>
      </w:r>
      <w:r>
        <w:rPr>
          <w:spacing w:val="-2"/>
        </w:rPr>
        <w:t xml:space="preserve"> </w:t>
      </w:r>
      <w:r>
        <w:t>U.S.</w:t>
      </w:r>
      <w:r>
        <w:rPr>
          <w:spacing w:val="-4"/>
        </w:rPr>
        <w:t xml:space="preserve"> </w:t>
      </w:r>
      <w:r>
        <w:t>source</w:t>
      </w:r>
      <w:r>
        <w:rPr>
          <w:spacing w:val="-3"/>
        </w:rPr>
        <w:t xml:space="preserve"> </w:t>
      </w:r>
      <w:r>
        <w:t>or</w:t>
      </w:r>
      <w:r>
        <w:rPr>
          <w:spacing w:val="-4"/>
        </w:rPr>
        <w:t xml:space="preserve"> </w:t>
      </w:r>
      <w:r>
        <w:t>non-U.S.</w:t>
      </w:r>
      <w:r>
        <w:rPr>
          <w:spacing w:val="-4"/>
        </w:rPr>
        <w:t xml:space="preserve"> </w:t>
      </w:r>
      <w:r>
        <w:t>source</w:t>
      </w:r>
      <w:r>
        <w:rPr>
          <w:spacing w:val="-4"/>
        </w:rPr>
        <w:t xml:space="preserve"> </w:t>
      </w:r>
      <w:r>
        <w:t>income.</w:t>
      </w:r>
      <w:r>
        <w:rPr>
          <w:spacing w:val="40"/>
        </w:rPr>
        <w:t xml:space="preserve"> </w:t>
      </w:r>
      <w:r>
        <w:t>For</w:t>
      </w:r>
      <w:r>
        <w:rPr>
          <w:spacing w:val="-4"/>
        </w:rPr>
        <w:t xml:space="preserve"> </w:t>
      </w:r>
      <w:r>
        <w:t>more</w:t>
      </w:r>
      <w:r>
        <w:rPr>
          <w:spacing w:val="-4"/>
        </w:rPr>
        <w:t xml:space="preserve"> </w:t>
      </w:r>
      <w:r>
        <w:t>information</w:t>
      </w:r>
      <w:r>
        <w:rPr>
          <w:spacing w:val="-4"/>
        </w:rPr>
        <w:t xml:space="preserve"> </w:t>
      </w:r>
      <w:r>
        <w:t>about</w:t>
      </w:r>
      <w:r>
        <w:rPr>
          <w:spacing w:val="-3"/>
        </w:rPr>
        <w:t xml:space="preserve"> </w:t>
      </w:r>
      <w:r>
        <w:t>determining</w:t>
      </w:r>
      <w:r>
        <w:rPr>
          <w:spacing w:val="-3"/>
        </w:rPr>
        <w:t xml:space="preserve"> </w:t>
      </w:r>
      <w:r>
        <w:t xml:space="preserve">the source of pension payments, see </w:t>
      </w:r>
      <w:r>
        <w:rPr>
          <w:i/>
        </w:rPr>
        <w:t>Source of Income, Pension payments</w:t>
      </w:r>
      <w:r>
        <w:t xml:space="preserve">, in </w:t>
      </w:r>
      <w:r>
        <w:rPr>
          <w:b/>
        </w:rPr>
        <w:t>IRS Publication 515</w:t>
      </w:r>
      <w:r>
        <w:t xml:space="preserve">, </w:t>
      </w:r>
      <w:r>
        <w:rPr>
          <w:b/>
        </w:rPr>
        <w:t>Withholding of Tax on Nonresident Aliens and Foreign Entities.</w:t>
      </w:r>
    </w:p>
    <w:p w:rsidR="001F3511" w:rsidP="00955823" w14:paraId="629CA6E5" w14:textId="77777777">
      <w:pPr>
        <w:spacing w:before="183" w:after="120" w:line="259" w:lineRule="auto"/>
        <w:ind w:left="810" w:right="378"/>
      </w:pPr>
      <w:r>
        <w:rPr>
          <w:b/>
        </w:rPr>
        <w:t>Required</w:t>
      </w:r>
      <w:r>
        <w:rPr>
          <w:b/>
          <w:spacing w:val="-3"/>
        </w:rPr>
        <w:t xml:space="preserve"> </w:t>
      </w:r>
      <w:r>
        <w:rPr>
          <w:b/>
        </w:rPr>
        <w:t>attachment</w:t>
      </w:r>
      <w:r>
        <w:rPr>
          <w:b/>
          <w:spacing w:val="-3"/>
        </w:rPr>
        <w:t xml:space="preserve"> </w:t>
      </w:r>
      <w:r>
        <w:rPr>
          <w:b/>
        </w:rPr>
        <w:t>where</w:t>
      </w:r>
      <w:r>
        <w:rPr>
          <w:b/>
          <w:spacing w:val="-3"/>
        </w:rPr>
        <w:t xml:space="preserve"> </w:t>
      </w:r>
      <w:r>
        <w:rPr>
          <w:b/>
        </w:rPr>
        <w:t>a</w:t>
      </w:r>
      <w:r>
        <w:rPr>
          <w:b/>
          <w:spacing w:val="-3"/>
        </w:rPr>
        <w:t xml:space="preserve"> </w:t>
      </w:r>
      <w:r>
        <w:rPr>
          <w:b/>
        </w:rPr>
        <w:t>portion</w:t>
      </w:r>
      <w:r>
        <w:rPr>
          <w:b/>
          <w:spacing w:val="-3"/>
        </w:rPr>
        <w:t xml:space="preserve"> </w:t>
      </w:r>
      <w:r>
        <w:rPr>
          <w:b/>
        </w:rPr>
        <w:t>of</w:t>
      </w:r>
      <w:r>
        <w:rPr>
          <w:b/>
          <w:spacing w:val="-3"/>
        </w:rPr>
        <w:t xml:space="preserve"> </w:t>
      </w:r>
      <w:r>
        <w:rPr>
          <w:b/>
        </w:rPr>
        <w:t>the</w:t>
      </w:r>
      <w:r>
        <w:rPr>
          <w:b/>
          <w:spacing w:val="-4"/>
        </w:rPr>
        <w:t xml:space="preserve"> </w:t>
      </w:r>
      <w:r>
        <w:rPr>
          <w:b/>
        </w:rPr>
        <w:t>benefit</w:t>
      </w:r>
      <w:r>
        <w:rPr>
          <w:b/>
          <w:spacing w:val="-5"/>
        </w:rPr>
        <w:t xml:space="preserve"> </w:t>
      </w:r>
      <w:r>
        <w:rPr>
          <w:b/>
        </w:rPr>
        <w:t>is</w:t>
      </w:r>
      <w:r>
        <w:rPr>
          <w:b/>
          <w:spacing w:val="-3"/>
        </w:rPr>
        <w:t xml:space="preserve"> </w:t>
      </w:r>
      <w:r>
        <w:rPr>
          <w:b/>
        </w:rPr>
        <w:t>treated</w:t>
      </w:r>
      <w:r>
        <w:rPr>
          <w:b/>
          <w:spacing w:val="-3"/>
        </w:rPr>
        <w:t xml:space="preserve"> </w:t>
      </w:r>
      <w:r>
        <w:rPr>
          <w:b/>
        </w:rPr>
        <w:t>as</w:t>
      </w:r>
      <w:r>
        <w:rPr>
          <w:b/>
          <w:spacing w:val="-4"/>
        </w:rPr>
        <w:t xml:space="preserve"> </w:t>
      </w:r>
      <w:r>
        <w:rPr>
          <w:b/>
        </w:rPr>
        <w:t>non-US-source</w:t>
      </w:r>
      <w:r>
        <w:rPr>
          <w:b/>
          <w:spacing w:val="-4"/>
        </w:rPr>
        <w:t xml:space="preserve"> </w:t>
      </w:r>
      <w:r>
        <w:rPr>
          <w:b/>
        </w:rPr>
        <w:t>income</w:t>
      </w:r>
      <w:r>
        <w:rPr>
          <w:b/>
          <w:spacing w:val="-4"/>
        </w:rPr>
        <w:t xml:space="preserve"> </w:t>
      </w:r>
      <w:r>
        <w:t>–</w:t>
      </w:r>
      <w:r>
        <w:rPr>
          <w:spacing w:val="-2"/>
        </w:rPr>
        <w:t xml:space="preserve"> </w:t>
      </w:r>
      <w:r>
        <w:t>The following information must be attached to the Schedule:</w:t>
      </w:r>
    </w:p>
    <w:p w:rsidR="001F3511" w:rsidP="00955823" w14:paraId="629CA6E6" w14:textId="77777777">
      <w:pPr>
        <w:pStyle w:val="ListParagraph"/>
        <w:numPr>
          <w:ilvl w:val="0"/>
          <w:numId w:val="3"/>
        </w:numPr>
        <w:spacing w:before="158" w:after="120" w:line="259" w:lineRule="auto"/>
        <w:ind w:left="1350" w:right="166" w:hanging="450"/>
      </w:pPr>
      <w:r>
        <w:t>Provide</w:t>
      </w:r>
      <w:r>
        <w:rPr>
          <w:spacing w:val="-4"/>
        </w:rPr>
        <w:t xml:space="preserve"> </w:t>
      </w:r>
      <w:r>
        <w:t>the</w:t>
      </w:r>
      <w:r>
        <w:rPr>
          <w:spacing w:val="-2"/>
        </w:rPr>
        <w:t xml:space="preserve"> </w:t>
      </w:r>
      <w:r>
        <w:t>method</w:t>
      </w:r>
      <w:r>
        <w:rPr>
          <w:spacing w:val="-3"/>
        </w:rPr>
        <w:t xml:space="preserve"> </w:t>
      </w:r>
      <w:r>
        <w:t>used</w:t>
      </w:r>
      <w:r>
        <w:rPr>
          <w:spacing w:val="-3"/>
        </w:rPr>
        <w:t xml:space="preserve"> </w:t>
      </w:r>
      <w:r>
        <w:t>for</w:t>
      </w:r>
      <w:r>
        <w:rPr>
          <w:spacing w:val="-4"/>
        </w:rPr>
        <w:t xml:space="preserve"> </w:t>
      </w:r>
      <w:r>
        <w:t>determining</w:t>
      </w:r>
      <w:r>
        <w:rPr>
          <w:spacing w:val="-4"/>
        </w:rPr>
        <w:t xml:space="preserve"> </w:t>
      </w:r>
      <w:r>
        <w:t>what</w:t>
      </w:r>
      <w:r>
        <w:rPr>
          <w:spacing w:val="-4"/>
        </w:rPr>
        <w:t xml:space="preserve"> </w:t>
      </w:r>
      <w:r>
        <w:t>portion</w:t>
      </w:r>
      <w:r>
        <w:rPr>
          <w:spacing w:val="-4"/>
        </w:rPr>
        <w:t xml:space="preserve"> </w:t>
      </w:r>
      <w:r>
        <w:t>of</w:t>
      </w:r>
      <w:r>
        <w:rPr>
          <w:spacing w:val="-4"/>
        </w:rPr>
        <w:t xml:space="preserve"> </w:t>
      </w:r>
      <w:r>
        <w:t>the</w:t>
      </w:r>
      <w:r>
        <w:rPr>
          <w:spacing w:val="-4"/>
        </w:rPr>
        <w:t xml:space="preserve"> </w:t>
      </w:r>
      <w:r>
        <w:t>distributee’s</w:t>
      </w:r>
      <w:r>
        <w:rPr>
          <w:spacing w:val="-4"/>
        </w:rPr>
        <w:t xml:space="preserve"> </w:t>
      </w:r>
      <w:r>
        <w:t>benefit</w:t>
      </w:r>
      <w:r>
        <w:rPr>
          <w:spacing w:val="-5"/>
        </w:rPr>
        <w:t xml:space="preserve"> </w:t>
      </w:r>
      <w:r>
        <w:t>is</w:t>
      </w:r>
      <w:r>
        <w:rPr>
          <w:spacing w:val="-2"/>
        </w:rPr>
        <w:t xml:space="preserve"> </w:t>
      </w:r>
      <w:r>
        <w:t>attributable to non-U.S.-source income.</w:t>
      </w:r>
      <w:r>
        <w:rPr>
          <w:spacing w:val="40"/>
        </w:rPr>
        <w:t xml:space="preserve"> </w:t>
      </w:r>
      <w:r>
        <w:t>The method used should be consistent with the method prescribed by the IRS in Revenue Procedure 2004-37.</w:t>
      </w:r>
      <w:r>
        <w:rPr>
          <w:spacing w:val="40"/>
        </w:rPr>
        <w:t xml:space="preserve"> </w:t>
      </w:r>
      <w:r>
        <w:t>If not, describe the method that was used.</w:t>
      </w:r>
    </w:p>
    <w:p w:rsidR="001F3511" w:rsidP="00955823" w14:paraId="629CA6E7" w14:textId="77777777">
      <w:pPr>
        <w:pStyle w:val="ListParagraph"/>
        <w:numPr>
          <w:ilvl w:val="0"/>
          <w:numId w:val="3"/>
        </w:numPr>
        <w:spacing w:before="160" w:after="120"/>
        <w:ind w:left="1350" w:hanging="450"/>
      </w:pPr>
      <w:r>
        <w:t>Identify</w:t>
      </w:r>
      <w:r>
        <w:rPr>
          <w:spacing w:val="-9"/>
        </w:rPr>
        <w:t xml:space="preserve"> </w:t>
      </w:r>
      <w:r>
        <w:t>what</w:t>
      </w:r>
      <w:r>
        <w:rPr>
          <w:spacing w:val="-7"/>
        </w:rPr>
        <w:t xml:space="preserve"> </w:t>
      </w:r>
      <w:r>
        <w:t>portion</w:t>
      </w:r>
      <w:r>
        <w:rPr>
          <w:spacing w:val="-9"/>
        </w:rPr>
        <w:t xml:space="preserve"> </w:t>
      </w:r>
      <w:r>
        <w:t>of</w:t>
      </w:r>
      <w:r>
        <w:rPr>
          <w:spacing w:val="-7"/>
        </w:rPr>
        <w:t xml:space="preserve"> </w:t>
      </w:r>
      <w:r>
        <w:t>the</w:t>
      </w:r>
      <w:r>
        <w:rPr>
          <w:spacing w:val="-8"/>
        </w:rPr>
        <w:t xml:space="preserve"> </w:t>
      </w:r>
      <w:r>
        <w:t>distributee’s</w:t>
      </w:r>
      <w:r>
        <w:rPr>
          <w:spacing w:val="-8"/>
        </w:rPr>
        <w:t xml:space="preserve"> </w:t>
      </w:r>
      <w:r>
        <w:t>benefit</w:t>
      </w:r>
      <w:r>
        <w:rPr>
          <w:spacing w:val="-8"/>
        </w:rPr>
        <w:t xml:space="preserve"> </w:t>
      </w:r>
      <w:r>
        <w:t>is</w:t>
      </w:r>
      <w:r>
        <w:rPr>
          <w:spacing w:val="-7"/>
        </w:rPr>
        <w:t xml:space="preserve"> </w:t>
      </w:r>
      <w:r>
        <w:t>treated</w:t>
      </w:r>
      <w:r>
        <w:rPr>
          <w:spacing w:val="-8"/>
        </w:rPr>
        <w:t xml:space="preserve"> </w:t>
      </w:r>
      <w:r>
        <w:t>as</w:t>
      </w:r>
      <w:r>
        <w:rPr>
          <w:spacing w:val="-7"/>
        </w:rPr>
        <w:t xml:space="preserve"> </w:t>
      </w:r>
      <w:r>
        <w:t>U.S.-source</w:t>
      </w:r>
      <w:r>
        <w:rPr>
          <w:spacing w:val="-8"/>
        </w:rPr>
        <w:t xml:space="preserve"> </w:t>
      </w:r>
      <w:r>
        <w:rPr>
          <w:spacing w:val="-2"/>
        </w:rPr>
        <w:t>income.</w:t>
      </w:r>
    </w:p>
    <w:p w:rsidR="001F3511" w:rsidP="00955823" w14:paraId="629CA6E8" w14:textId="77777777">
      <w:pPr>
        <w:pStyle w:val="ListParagraph"/>
        <w:numPr>
          <w:ilvl w:val="0"/>
          <w:numId w:val="3"/>
        </w:numPr>
        <w:spacing w:before="181" w:after="120"/>
        <w:ind w:left="1350" w:hanging="450"/>
      </w:pPr>
      <w:r>
        <w:t>Identify</w:t>
      </w:r>
      <w:r>
        <w:rPr>
          <w:spacing w:val="-9"/>
        </w:rPr>
        <w:t xml:space="preserve"> </w:t>
      </w:r>
      <w:r>
        <w:t>what</w:t>
      </w:r>
      <w:r>
        <w:rPr>
          <w:spacing w:val="-9"/>
        </w:rPr>
        <w:t xml:space="preserve"> </w:t>
      </w:r>
      <w:r>
        <w:t>portion</w:t>
      </w:r>
      <w:r>
        <w:rPr>
          <w:spacing w:val="-9"/>
        </w:rPr>
        <w:t xml:space="preserve"> </w:t>
      </w:r>
      <w:r>
        <w:t>of</w:t>
      </w:r>
      <w:r>
        <w:rPr>
          <w:spacing w:val="-8"/>
        </w:rPr>
        <w:t xml:space="preserve"> </w:t>
      </w:r>
      <w:r>
        <w:t>the</w:t>
      </w:r>
      <w:r>
        <w:rPr>
          <w:spacing w:val="-9"/>
        </w:rPr>
        <w:t xml:space="preserve"> </w:t>
      </w:r>
      <w:r>
        <w:t>distributee’s</w:t>
      </w:r>
      <w:r>
        <w:rPr>
          <w:spacing w:val="-8"/>
        </w:rPr>
        <w:t xml:space="preserve"> </w:t>
      </w:r>
      <w:r>
        <w:t>benefit</w:t>
      </w:r>
      <w:r>
        <w:rPr>
          <w:spacing w:val="-9"/>
        </w:rPr>
        <w:t xml:space="preserve"> </w:t>
      </w:r>
      <w:r>
        <w:t>is</w:t>
      </w:r>
      <w:r>
        <w:rPr>
          <w:spacing w:val="-7"/>
        </w:rPr>
        <w:t xml:space="preserve"> </w:t>
      </w:r>
      <w:r>
        <w:t>treated</w:t>
      </w:r>
      <w:r>
        <w:rPr>
          <w:spacing w:val="-9"/>
        </w:rPr>
        <w:t xml:space="preserve"> </w:t>
      </w:r>
      <w:r>
        <w:t>as</w:t>
      </w:r>
      <w:r>
        <w:rPr>
          <w:spacing w:val="-7"/>
        </w:rPr>
        <w:t xml:space="preserve"> </w:t>
      </w:r>
      <w:r>
        <w:t>non-U.S.-source</w:t>
      </w:r>
      <w:r>
        <w:rPr>
          <w:spacing w:val="-9"/>
        </w:rPr>
        <w:t xml:space="preserve"> </w:t>
      </w:r>
      <w:r>
        <w:rPr>
          <w:spacing w:val="-2"/>
        </w:rPr>
        <w:t>income.</w:t>
      </w:r>
    </w:p>
    <w:p w:rsidR="001F3511" w:rsidP="00955823" w14:paraId="629CA6E9" w14:textId="77777777">
      <w:pPr>
        <w:pStyle w:val="ListParagraph"/>
        <w:numPr>
          <w:ilvl w:val="0"/>
          <w:numId w:val="3"/>
        </w:numPr>
        <w:spacing w:before="180" w:after="120" w:line="259" w:lineRule="auto"/>
        <w:ind w:left="1350" w:right="485" w:hanging="450"/>
      </w:pPr>
      <w:r>
        <w:t>If</w:t>
      </w:r>
      <w:r>
        <w:rPr>
          <w:spacing w:val="-3"/>
        </w:rPr>
        <w:t xml:space="preserve"> </w:t>
      </w:r>
      <w:r>
        <w:t>the</w:t>
      </w:r>
      <w:r>
        <w:rPr>
          <w:spacing w:val="-3"/>
        </w:rPr>
        <w:t xml:space="preserve"> </w:t>
      </w:r>
      <w:r>
        <w:t>portion</w:t>
      </w:r>
      <w:r>
        <w:rPr>
          <w:spacing w:val="-2"/>
        </w:rPr>
        <w:t xml:space="preserve"> </w:t>
      </w:r>
      <w:r>
        <w:t>of</w:t>
      </w:r>
      <w:r>
        <w:rPr>
          <w:spacing w:val="-3"/>
        </w:rPr>
        <w:t xml:space="preserve"> </w:t>
      </w:r>
      <w:r>
        <w:t>the</w:t>
      </w:r>
      <w:r>
        <w:rPr>
          <w:spacing w:val="-2"/>
        </w:rPr>
        <w:t xml:space="preserve"> </w:t>
      </w:r>
      <w:r>
        <w:t>benefit</w:t>
      </w:r>
      <w:r>
        <w:rPr>
          <w:spacing w:val="-3"/>
        </w:rPr>
        <w:t xml:space="preserve"> </w:t>
      </w:r>
      <w:r>
        <w:t>treated</w:t>
      </w:r>
      <w:r>
        <w:rPr>
          <w:spacing w:val="-2"/>
        </w:rPr>
        <w:t xml:space="preserve"> </w:t>
      </w:r>
      <w:r>
        <w:t>as</w:t>
      </w:r>
      <w:r>
        <w:rPr>
          <w:spacing w:val="-3"/>
        </w:rPr>
        <w:t xml:space="preserve"> </w:t>
      </w:r>
      <w:r>
        <w:t>U.S.-source</w:t>
      </w:r>
      <w:r>
        <w:rPr>
          <w:spacing w:val="-2"/>
        </w:rPr>
        <w:t xml:space="preserve"> </w:t>
      </w:r>
      <w:r>
        <w:t>income</w:t>
      </w:r>
      <w:r>
        <w:rPr>
          <w:spacing w:val="-3"/>
        </w:rPr>
        <w:t xml:space="preserve"> </w:t>
      </w:r>
      <w:r>
        <w:t>is</w:t>
      </w:r>
      <w:r>
        <w:rPr>
          <w:spacing w:val="-3"/>
        </w:rPr>
        <w:t xml:space="preserve"> </w:t>
      </w:r>
      <w:r>
        <w:t>very</w:t>
      </w:r>
      <w:r>
        <w:rPr>
          <w:spacing w:val="-3"/>
        </w:rPr>
        <w:t xml:space="preserve"> </w:t>
      </w:r>
      <w:r>
        <w:t>low</w:t>
      </w:r>
      <w:r>
        <w:rPr>
          <w:spacing w:val="-3"/>
        </w:rPr>
        <w:t xml:space="preserve"> </w:t>
      </w:r>
      <w:r>
        <w:t>or</w:t>
      </w:r>
      <w:r>
        <w:rPr>
          <w:spacing w:val="-3"/>
        </w:rPr>
        <w:t xml:space="preserve"> </w:t>
      </w:r>
      <w:r>
        <w:t>zero</w:t>
      </w:r>
      <w:r>
        <w:rPr>
          <w:spacing w:val="-2"/>
        </w:rPr>
        <w:t xml:space="preserve"> </w:t>
      </w:r>
      <w:r>
        <w:t>percent,</w:t>
      </w:r>
      <w:r>
        <w:rPr>
          <w:spacing w:val="-3"/>
        </w:rPr>
        <w:t xml:space="preserve"> </w:t>
      </w:r>
      <w:r>
        <w:t>explain why and provide additional information, such as:</w:t>
      </w:r>
    </w:p>
    <w:p w:rsidR="001F3511" w:rsidP="00955823" w14:paraId="629CA6EA" w14:textId="77777777">
      <w:pPr>
        <w:pStyle w:val="ListParagraph"/>
        <w:numPr>
          <w:ilvl w:val="1"/>
          <w:numId w:val="3"/>
        </w:numPr>
        <w:spacing w:before="161" w:after="120"/>
        <w:ind w:left="1710"/>
      </w:pPr>
      <w:r>
        <w:t>The</w:t>
      </w:r>
      <w:r>
        <w:rPr>
          <w:spacing w:val="-5"/>
        </w:rPr>
        <w:t xml:space="preserve"> </w:t>
      </w:r>
      <w:r>
        <w:t>situs</w:t>
      </w:r>
      <w:r>
        <w:rPr>
          <w:spacing w:val="-5"/>
        </w:rPr>
        <w:t xml:space="preserve"> </w:t>
      </w:r>
      <w:r>
        <w:t>of</w:t>
      </w:r>
      <w:r>
        <w:rPr>
          <w:spacing w:val="-4"/>
        </w:rPr>
        <w:t xml:space="preserve"> </w:t>
      </w:r>
      <w:r>
        <w:t>the</w:t>
      </w:r>
      <w:r>
        <w:rPr>
          <w:spacing w:val="-5"/>
        </w:rPr>
        <w:t xml:space="preserve"> </w:t>
      </w:r>
      <w:r>
        <w:t>trust</w:t>
      </w:r>
      <w:r>
        <w:rPr>
          <w:spacing w:val="-4"/>
        </w:rPr>
        <w:t xml:space="preserve"> </w:t>
      </w:r>
      <w:r>
        <w:t>if</w:t>
      </w:r>
      <w:r>
        <w:rPr>
          <w:spacing w:val="-4"/>
        </w:rPr>
        <w:t xml:space="preserve"> </w:t>
      </w:r>
      <w:r>
        <w:t>it</w:t>
      </w:r>
      <w:r>
        <w:rPr>
          <w:spacing w:val="-4"/>
        </w:rPr>
        <w:t xml:space="preserve"> </w:t>
      </w:r>
      <w:r>
        <w:t>is</w:t>
      </w:r>
      <w:r>
        <w:rPr>
          <w:spacing w:val="-4"/>
        </w:rPr>
        <w:t xml:space="preserve"> </w:t>
      </w:r>
      <w:r>
        <w:t>not</w:t>
      </w:r>
      <w:r>
        <w:rPr>
          <w:spacing w:val="-5"/>
        </w:rPr>
        <w:t xml:space="preserve"> </w:t>
      </w:r>
      <w:r>
        <w:t>in</w:t>
      </w:r>
      <w:r>
        <w:rPr>
          <w:spacing w:val="-3"/>
        </w:rPr>
        <w:t xml:space="preserve"> </w:t>
      </w:r>
      <w:r>
        <w:t>the</w:t>
      </w:r>
      <w:r>
        <w:rPr>
          <w:spacing w:val="-4"/>
        </w:rPr>
        <w:t xml:space="preserve"> </w:t>
      </w:r>
      <w:r>
        <w:t>United</w:t>
      </w:r>
      <w:r>
        <w:rPr>
          <w:spacing w:val="-4"/>
        </w:rPr>
        <w:t xml:space="preserve"> </w:t>
      </w:r>
      <w:r>
        <w:rPr>
          <w:spacing w:val="-2"/>
        </w:rPr>
        <w:t>States.</w:t>
      </w:r>
    </w:p>
    <w:p w:rsidR="00FD4FA5" w:rsidP="00955823" w14:paraId="48B534DA" w14:textId="584E1BFF">
      <w:pPr>
        <w:pStyle w:val="ListParagraph"/>
        <w:numPr>
          <w:ilvl w:val="1"/>
          <w:numId w:val="3"/>
        </w:numPr>
        <w:spacing w:before="174" w:after="120" w:line="252" w:lineRule="auto"/>
        <w:ind w:left="1710" w:right="135"/>
      </w:pPr>
      <w:r>
        <w:t>Any</w:t>
      </w:r>
      <w:r w:rsidRPr="00FD4FA5">
        <w:rPr>
          <w:spacing w:val="-4"/>
        </w:rPr>
        <w:t xml:space="preserve"> </w:t>
      </w:r>
      <w:r>
        <w:t>other</w:t>
      </w:r>
      <w:r w:rsidRPr="00FD4FA5">
        <w:rPr>
          <w:spacing w:val="-3"/>
        </w:rPr>
        <w:t xml:space="preserve"> </w:t>
      </w:r>
      <w:r>
        <w:t>information</w:t>
      </w:r>
      <w:r w:rsidRPr="00FD4FA5">
        <w:rPr>
          <w:spacing w:val="-4"/>
        </w:rPr>
        <w:t xml:space="preserve"> </w:t>
      </w:r>
      <w:r>
        <w:t>that</w:t>
      </w:r>
      <w:r w:rsidRPr="00FD4FA5">
        <w:rPr>
          <w:spacing w:val="-4"/>
        </w:rPr>
        <w:t xml:space="preserve"> </w:t>
      </w:r>
      <w:r>
        <w:t>would</w:t>
      </w:r>
      <w:r w:rsidRPr="00FD4FA5">
        <w:rPr>
          <w:spacing w:val="-3"/>
        </w:rPr>
        <w:t xml:space="preserve"> </w:t>
      </w:r>
      <w:r>
        <w:t>help</w:t>
      </w:r>
      <w:r w:rsidRPr="00FD4FA5">
        <w:rPr>
          <w:spacing w:val="-3"/>
        </w:rPr>
        <w:t xml:space="preserve"> </w:t>
      </w:r>
      <w:r>
        <w:t>explain</w:t>
      </w:r>
      <w:r w:rsidRPr="00FD4FA5">
        <w:rPr>
          <w:spacing w:val="-3"/>
        </w:rPr>
        <w:t xml:space="preserve"> </w:t>
      </w:r>
      <w:r>
        <w:t>why</w:t>
      </w:r>
      <w:r w:rsidRPr="00FD4FA5">
        <w:rPr>
          <w:spacing w:val="-4"/>
        </w:rPr>
        <w:t xml:space="preserve"> </w:t>
      </w:r>
      <w:r>
        <w:t>all</w:t>
      </w:r>
      <w:r w:rsidRPr="00FD4FA5">
        <w:rPr>
          <w:spacing w:val="-4"/>
        </w:rPr>
        <w:t xml:space="preserve"> </w:t>
      </w:r>
      <w:r>
        <w:t>or</w:t>
      </w:r>
      <w:r w:rsidRPr="00FD4FA5">
        <w:rPr>
          <w:spacing w:val="-4"/>
        </w:rPr>
        <w:t xml:space="preserve"> </w:t>
      </w:r>
      <w:r>
        <w:t>most</w:t>
      </w:r>
      <w:r w:rsidRPr="00FD4FA5">
        <w:rPr>
          <w:spacing w:val="-4"/>
        </w:rPr>
        <w:t xml:space="preserve"> </w:t>
      </w:r>
      <w:r>
        <w:t>of</w:t>
      </w:r>
      <w:r w:rsidRPr="00FD4FA5">
        <w:rPr>
          <w:spacing w:val="-3"/>
        </w:rPr>
        <w:t xml:space="preserve"> </w:t>
      </w:r>
      <w:r>
        <w:t>the</w:t>
      </w:r>
      <w:r w:rsidRPr="00FD4FA5">
        <w:rPr>
          <w:spacing w:val="-4"/>
        </w:rPr>
        <w:t xml:space="preserve"> </w:t>
      </w:r>
      <w:r>
        <w:t>benefit</w:t>
      </w:r>
      <w:r w:rsidRPr="00FD4FA5">
        <w:rPr>
          <w:spacing w:val="-3"/>
        </w:rPr>
        <w:t xml:space="preserve"> </w:t>
      </w:r>
      <w:r>
        <w:t>is</w:t>
      </w:r>
      <w:r w:rsidRPr="00FD4FA5">
        <w:rPr>
          <w:spacing w:val="-2"/>
        </w:rPr>
        <w:t xml:space="preserve"> </w:t>
      </w:r>
      <w:r>
        <w:t>treated</w:t>
      </w:r>
      <w:r w:rsidRPr="00FD4FA5">
        <w:rPr>
          <w:spacing w:val="-4"/>
        </w:rPr>
        <w:t xml:space="preserve"> </w:t>
      </w:r>
      <w:r>
        <w:t xml:space="preserve">as </w:t>
      </w:r>
      <w:r>
        <w:t>non-U.S.-source income.</w:t>
      </w:r>
    </w:p>
    <w:p w:rsidR="00B56A86" w:rsidP="00955823" w14:paraId="5098947A" w14:textId="0C9EC767">
      <w:pPr>
        <w:pStyle w:val="ListParagraph"/>
        <w:numPr>
          <w:ilvl w:val="1"/>
          <w:numId w:val="3"/>
        </w:numPr>
        <w:spacing w:before="174" w:after="120" w:line="252" w:lineRule="auto"/>
        <w:ind w:left="1710" w:right="135"/>
      </w:pPr>
      <w:r>
        <w:t>Any</w:t>
      </w:r>
      <w:r w:rsidRPr="00FD4FA5">
        <w:rPr>
          <w:spacing w:val="-3"/>
        </w:rPr>
        <w:t xml:space="preserve"> </w:t>
      </w:r>
      <w:r>
        <w:t>information</w:t>
      </w:r>
      <w:r w:rsidRPr="00FD4FA5">
        <w:rPr>
          <w:spacing w:val="-3"/>
        </w:rPr>
        <w:t xml:space="preserve"> </w:t>
      </w:r>
      <w:r>
        <w:t>that</w:t>
      </w:r>
      <w:r w:rsidRPr="00FD4FA5">
        <w:rPr>
          <w:spacing w:val="-3"/>
        </w:rPr>
        <w:t xml:space="preserve"> </w:t>
      </w:r>
      <w:r>
        <w:t>would</w:t>
      </w:r>
      <w:r w:rsidRPr="00FD4FA5">
        <w:rPr>
          <w:spacing w:val="-3"/>
        </w:rPr>
        <w:t xml:space="preserve"> </w:t>
      </w:r>
      <w:r>
        <w:t>provide</w:t>
      </w:r>
      <w:r w:rsidRPr="00FD4FA5">
        <w:rPr>
          <w:spacing w:val="-3"/>
        </w:rPr>
        <w:t xml:space="preserve"> </w:t>
      </w:r>
      <w:r>
        <w:t>another</w:t>
      </w:r>
      <w:r w:rsidRPr="00FD4FA5">
        <w:rPr>
          <w:spacing w:val="-3"/>
        </w:rPr>
        <w:t xml:space="preserve"> </w:t>
      </w:r>
      <w:r>
        <w:t>reason</w:t>
      </w:r>
      <w:r w:rsidRPr="00FD4FA5">
        <w:rPr>
          <w:spacing w:val="-3"/>
        </w:rPr>
        <w:t xml:space="preserve"> </w:t>
      </w:r>
      <w:r>
        <w:t>why</w:t>
      </w:r>
      <w:r w:rsidRPr="00FD4FA5">
        <w:rPr>
          <w:spacing w:val="-3"/>
        </w:rPr>
        <w:t xml:space="preserve"> </w:t>
      </w:r>
      <w:r>
        <w:t>all</w:t>
      </w:r>
      <w:r w:rsidRPr="00FD4FA5">
        <w:rPr>
          <w:spacing w:val="-3"/>
        </w:rPr>
        <w:t xml:space="preserve"> </w:t>
      </w:r>
      <w:r>
        <w:t>or</w:t>
      </w:r>
      <w:r w:rsidRPr="00FD4FA5">
        <w:rPr>
          <w:spacing w:val="-3"/>
        </w:rPr>
        <w:t xml:space="preserve"> </w:t>
      </w:r>
      <w:r>
        <w:t>most</w:t>
      </w:r>
      <w:r w:rsidRPr="00FD4FA5">
        <w:rPr>
          <w:spacing w:val="-3"/>
        </w:rPr>
        <w:t xml:space="preserve"> </w:t>
      </w:r>
      <w:r>
        <w:t>of</w:t>
      </w:r>
      <w:r w:rsidRPr="00FD4FA5">
        <w:rPr>
          <w:spacing w:val="-3"/>
        </w:rPr>
        <w:t xml:space="preserve"> </w:t>
      </w:r>
      <w:r>
        <w:t>the</w:t>
      </w:r>
      <w:r w:rsidRPr="00FD4FA5">
        <w:rPr>
          <w:spacing w:val="-3"/>
        </w:rPr>
        <w:t xml:space="preserve"> </w:t>
      </w:r>
      <w:r>
        <w:t>benefit</w:t>
      </w:r>
      <w:r w:rsidRPr="00FD4FA5">
        <w:rPr>
          <w:spacing w:val="-3"/>
        </w:rPr>
        <w:t xml:space="preserve"> </w:t>
      </w:r>
      <w:r>
        <w:t>is</w:t>
      </w:r>
      <w:r w:rsidRPr="00FD4FA5">
        <w:rPr>
          <w:spacing w:val="-2"/>
        </w:rPr>
        <w:t xml:space="preserve"> </w:t>
      </w:r>
      <w:r>
        <w:t>non- taxable.  For example, if the distributee is</w:t>
      </w:r>
      <w:r w:rsidRPr="00FD4FA5">
        <w:rPr>
          <w:spacing w:val="-2"/>
        </w:rPr>
        <w:t xml:space="preserve"> </w:t>
      </w:r>
      <w:r>
        <w:t>eligible</w:t>
      </w:r>
      <w:r w:rsidRPr="00FD4FA5">
        <w:rPr>
          <w:spacing w:val="-3"/>
        </w:rPr>
        <w:t xml:space="preserve"> </w:t>
      </w:r>
      <w:r>
        <w:t>for</w:t>
      </w:r>
      <w:r w:rsidRPr="00FD4FA5">
        <w:rPr>
          <w:spacing w:val="-4"/>
        </w:rPr>
        <w:t xml:space="preserve"> </w:t>
      </w:r>
      <w:r>
        <w:t>treaty</w:t>
      </w:r>
      <w:r w:rsidRPr="00FD4FA5">
        <w:rPr>
          <w:spacing w:val="-4"/>
        </w:rPr>
        <w:t xml:space="preserve"> </w:t>
      </w:r>
      <w:r>
        <w:t>benefits</w:t>
      </w:r>
      <w:r w:rsidRPr="00FD4FA5">
        <w:rPr>
          <w:spacing w:val="-4"/>
        </w:rPr>
        <w:t xml:space="preserve"> </w:t>
      </w:r>
      <w:r>
        <w:t>with</w:t>
      </w:r>
      <w:r w:rsidRPr="00FD4FA5">
        <w:rPr>
          <w:spacing w:val="-4"/>
        </w:rPr>
        <w:t xml:space="preserve"> </w:t>
      </w:r>
      <w:r>
        <w:t>respect</w:t>
      </w:r>
      <w:r w:rsidRPr="00FD4FA5">
        <w:rPr>
          <w:spacing w:val="-3"/>
        </w:rPr>
        <w:t xml:space="preserve"> </w:t>
      </w:r>
      <w:r>
        <w:t>to</w:t>
      </w:r>
      <w:r w:rsidRPr="00FD4FA5">
        <w:rPr>
          <w:spacing w:val="-2"/>
        </w:rPr>
        <w:t xml:space="preserve"> </w:t>
      </w:r>
      <w:r>
        <w:t>the</w:t>
      </w:r>
      <w:r w:rsidRPr="00FD4FA5">
        <w:rPr>
          <w:spacing w:val="-2"/>
        </w:rPr>
        <w:t xml:space="preserve"> </w:t>
      </w:r>
      <w:r>
        <w:t>distribution,</w:t>
      </w:r>
      <w:r w:rsidRPr="00FD4FA5">
        <w:rPr>
          <w:spacing w:val="-4"/>
        </w:rPr>
        <w:t xml:space="preserve"> </w:t>
      </w:r>
      <w:r>
        <w:t>the applicable provision in the income tax treaty or related agreement under which those benefits are claimed.</w:t>
      </w:r>
      <w:r w:rsidRPr="00FD4FA5">
        <w:rPr>
          <w:spacing w:val="40"/>
        </w:rPr>
        <w:t xml:space="preserve"> </w:t>
      </w:r>
      <w:r>
        <w:t>(This includes a copy of a valid form W-8 BEN,</w:t>
      </w:r>
      <w:r w:rsidRPr="00FD4FA5">
        <w:t xml:space="preserve"> </w:t>
      </w:r>
      <w:r>
        <w:t>Certificate of Status of Beneficial Owner for United States Tax Withholding and Reporting, if available.)</w:t>
      </w:r>
    </w:p>
    <w:p w:rsidR="001F3511" w:rsidP="00955823" w14:paraId="629CA6EF" w14:textId="77777777">
      <w:pPr>
        <w:pStyle w:val="ListParagraph"/>
        <w:numPr>
          <w:ilvl w:val="0"/>
          <w:numId w:val="4"/>
        </w:numPr>
        <w:tabs>
          <w:tab w:val="left" w:pos="826"/>
          <w:tab w:val="left" w:pos="827"/>
        </w:tabs>
        <w:spacing w:after="120"/>
        <w:ind w:left="828" w:right="517" w:hanging="361"/>
        <w:jc w:val="left"/>
      </w:pPr>
      <w:r>
        <w:t>Check the applicable box to indicate whether any portion of the benefit due is attributable to employee</w:t>
      </w:r>
      <w:r>
        <w:rPr>
          <w:spacing w:val="-2"/>
        </w:rPr>
        <w:t xml:space="preserve"> </w:t>
      </w:r>
      <w:r>
        <w:t>contributions.</w:t>
      </w:r>
      <w:r>
        <w:rPr>
          <w:spacing w:val="40"/>
        </w:rPr>
        <w:t xml:space="preserve"> </w:t>
      </w:r>
      <w:r>
        <w:t>Note</w:t>
      </w:r>
      <w:r>
        <w:rPr>
          <w:spacing w:val="-3"/>
        </w:rPr>
        <w:t xml:space="preserve"> </w:t>
      </w:r>
      <w:r>
        <w:t>that</w:t>
      </w:r>
      <w:r>
        <w:rPr>
          <w:spacing w:val="-3"/>
        </w:rPr>
        <w:t xml:space="preserve"> </w:t>
      </w:r>
      <w:r>
        <w:t>a</w:t>
      </w:r>
      <w:r>
        <w:rPr>
          <w:spacing w:val="-1"/>
        </w:rPr>
        <w:t xml:space="preserve"> </w:t>
      </w:r>
      <w:r>
        <w:t>separate</w:t>
      </w:r>
      <w:r>
        <w:rPr>
          <w:spacing w:val="-3"/>
        </w:rPr>
        <w:t xml:space="preserve"> </w:t>
      </w:r>
      <w:r>
        <w:t>attachment</w:t>
      </w:r>
      <w:r>
        <w:rPr>
          <w:spacing w:val="-3"/>
        </w:rPr>
        <w:t xml:space="preserve"> </w:t>
      </w:r>
      <w:r>
        <w:t>is</w:t>
      </w:r>
      <w:r>
        <w:rPr>
          <w:spacing w:val="-3"/>
        </w:rPr>
        <w:t xml:space="preserve"> </w:t>
      </w:r>
      <w:r>
        <w:t>required</w:t>
      </w:r>
      <w:r>
        <w:rPr>
          <w:spacing w:val="-3"/>
        </w:rPr>
        <w:t xml:space="preserve"> </w:t>
      </w:r>
      <w:r>
        <w:t>if</w:t>
      </w:r>
      <w:r>
        <w:rPr>
          <w:spacing w:val="-2"/>
        </w:rPr>
        <w:t xml:space="preserve"> </w:t>
      </w:r>
      <w:r>
        <w:t>the</w:t>
      </w:r>
      <w:r>
        <w:rPr>
          <w:spacing w:val="-3"/>
        </w:rPr>
        <w:t xml:space="preserve"> </w:t>
      </w:r>
      <w:r>
        <w:t>answer</w:t>
      </w:r>
      <w:r>
        <w:rPr>
          <w:spacing w:val="-3"/>
        </w:rPr>
        <w:t xml:space="preserve"> </w:t>
      </w:r>
      <w:r>
        <w:t>is</w:t>
      </w:r>
      <w:r>
        <w:rPr>
          <w:spacing w:val="-3"/>
        </w:rPr>
        <w:t xml:space="preserve"> </w:t>
      </w:r>
      <w:r>
        <w:t>“Yes”</w:t>
      </w:r>
      <w:r>
        <w:rPr>
          <w:spacing w:val="-3"/>
        </w:rPr>
        <w:t xml:space="preserve"> </w:t>
      </w:r>
      <w:r>
        <w:t xml:space="preserve">(see </w:t>
      </w:r>
      <w:r>
        <w:rPr>
          <w:spacing w:val="-2"/>
        </w:rPr>
        <w:t>below).</w:t>
      </w:r>
    </w:p>
    <w:p w:rsidR="001F3511" w:rsidP="00955823" w14:paraId="629CA6F0" w14:textId="77777777">
      <w:pPr>
        <w:spacing w:before="98" w:after="120"/>
        <w:ind w:left="830" w:right="1107"/>
      </w:pPr>
      <w:r>
        <w:rPr>
          <w:b/>
        </w:rPr>
        <w:t>Required</w:t>
      </w:r>
      <w:r>
        <w:rPr>
          <w:b/>
          <w:spacing w:val="-4"/>
        </w:rPr>
        <w:t xml:space="preserve"> </w:t>
      </w:r>
      <w:r>
        <w:rPr>
          <w:b/>
        </w:rPr>
        <w:t>attachment</w:t>
      </w:r>
      <w:r>
        <w:rPr>
          <w:b/>
          <w:spacing w:val="-6"/>
        </w:rPr>
        <w:t xml:space="preserve"> </w:t>
      </w:r>
      <w:r>
        <w:rPr>
          <w:b/>
        </w:rPr>
        <w:t>for</w:t>
      </w:r>
      <w:r>
        <w:rPr>
          <w:b/>
          <w:spacing w:val="-3"/>
        </w:rPr>
        <w:t xml:space="preserve"> </w:t>
      </w:r>
      <w:r>
        <w:rPr>
          <w:b/>
        </w:rPr>
        <w:t>benefits</w:t>
      </w:r>
      <w:r>
        <w:rPr>
          <w:b/>
          <w:spacing w:val="-4"/>
        </w:rPr>
        <w:t xml:space="preserve"> </w:t>
      </w:r>
      <w:r>
        <w:rPr>
          <w:b/>
        </w:rPr>
        <w:t>partially</w:t>
      </w:r>
      <w:r>
        <w:rPr>
          <w:b/>
          <w:spacing w:val="-5"/>
        </w:rPr>
        <w:t xml:space="preserve"> </w:t>
      </w:r>
      <w:r>
        <w:rPr>
          <w:b/>
        </w:rPr>
        <w:t>funded</w:t>
      </w:r>
      <w:r>
        <w:rPr>
          <w:b/>
          <w:spacing w:val="-4"/>
        </w:rPr>
        <w:t xml:space="preserve"> </w:t>
      </w:r>
      <w:r>
        <w:rPr>
          <w:b/>
        </w:rPr>
        <w:t>with</w:t>
      </w:r>
      <w:r>
        <w:rPr>
          <w:b/>
          <w:spacing w:val="-5"/>
        </w:rPr>
        <w:t xml:space="preserve"> </w:t>
      </w:r>
      <w:r>
        <w:rPr>
          <w:b/>
        </w:rPr>
        <w:t>employee</w:t>
      </w:r>
      <w:r>
        <w:rPr>
          <w:b/>
          <w:spacing w:val="-5"/>
        </w:rPr>
        <w:t xml:space="preserve"> </w:t>
      </w:r>
      <w:r>
        <w:rPr>
          <w:b/>
        </w:rPr>
        <w:t>contributions</w:t>
      </w:r>
      <w:r>
        <w:rPr>
          <w:b/>
          <w:spacing w:val="-4"/>
        </w:rPr>
        <w:t xml:space="preserve"> </w:t>
      </w:r>
      <w:r>
        <w:rPr>
          <w:b/>
        </w:rPr>
        <w:t>—</w:t>
      </w:r>
      <w:r>
        <w:rPr>
          <w:b/>
          <w:spacing w:val="-5"/>
        </w:rPr>
        <w:t xml:space="preserve"> </w:t>
      </w:r>
      <w:r>
        <w:t>The following information must be attached to the Schedule:</w:t>
      </w:r>
    </w:p>
    <w:p w:rsidR="001F3511" w:rsidP="00955823" w14:paraId="629CA6F1" w14:textId="00C6C6CA">
      <w:pPr>
        <w:pStyle w:val="ListParagraph"/>
        <w:numPr>
          <w:ilvl w:val="1"/>
          <w:numId w:val="4"/>
        </w:numPr>
        <w:tabs>
          <w:tab w:val="left" w:pos="1190"/>
          <w:tab w:val="left" w:pos="1191"/>
        </w:tabs>
        <w:spacing w:after="120"/>
        <w:ind w:left="1190" w:right="500"/>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 xml:space="preserve">in items 1a – c and 2a – d, including Schedule number, </w:t>
      </w:r>
      <w:r w:rsidR="00E857D3">
        <w:t>if applicable</w:t>
      </w:r>
      <w:r>
        <w:t>).</w:t>
      </w:r>
    </w:p>
    <w:p w:rsidR="001F3511" w:rsidP="00955823" w14:paraId="629CA6F2" w14:textId="3DE842CB">
      <w:pPr>
        <w:pStyle w:val="ListParagraph"/>
        <w:numPr>
          <w:ilvl w:val="1"/>
          <w:numId w:val="4"/>
        </w:numPr>
        <w:tabs>
          <w:tab w:val="left" w:pos="1189"/>
          <w:tab w:val="left" w:pos="1191"/>
        </w:tabs>
        <w:spacing w:before="102" w:after="120"/>
        <w:ind w:left="1190" w:right="565"/>
      </w:pPr>
      <w:r>
        <w:t>Accumulated</w:t>
      </w:r>
      <w:r>
        <w:rPr>
          <w:spacing w:val="-2"/>
        </w:rPr>
        <w:t xml:space="preserve"> </w:t>
      </w:r>
      <w:r>
        <w:t>value</w:t>
      </w:r>
      <w:r>
        <w:rPr>
          <w:spacing w:val="-3"/>
        </w:rPr>
        <w:t xml:space="preserve"> </w:t>
      </w:r>
      <w:r>
        <w:t>of</w:t>
      </w:r>
      <w:r>
        <w:rPr>
          <w:spacing w:val="-3"/>
        </w:rPr>
        <w:t xml:space="preserve"> </w:t>
      </w:r>
      <w:r>
        <w:t>employee</w:t>
      </w:r>
      <w:r>
        <w:rPr>
          <w:spacing w:val="-3"/>
        </w:rPr>
        <w:t xml:space="preserve"> </w:t>
      </w:r>
      <w:r>
        <w:t>contributions,</w:t>
      </w:r>
      <w:r>
        <w:rPr>
          <w:spacing w:val="-3"/>
        </w:rPr>
        <w:t xml:space="preserve"> </w:t>
      </w:r>
      <w:r>
        <w:t>broken</w:t>
      </w:r>
      <w:r>
        <w:rPr>
          <w:spacing w:val="-3"/>
        </w:rPr>
        <w:t xml:space="preserve"> </w:t>
      </w:r>
      <w:r>
        <w:t>down</w:t>
      </w:r>
      <w:r>
        <w:rPr>
          <w:spacing w:val="-2"/>
        </w:rPr>
        <w:t xml:space="preserve"> </w:t>
      </w:r>
      <w:r>
        <w:t>into</w:t>
      </w:r>
      <w:r>
        <w:rPr>
          <w:spacing w:val="-2"/>
        </w:rPr>
        <w:t xml:space="preserve"> </w:t>
      </w:r>
      <w:r>
        <w:t>voluntary</w:t>
      </w:r>
      <w:r>
        <w:rPr>
          <w:spacing w:val="-3"/>
        </w:rPr>
        <w:t xml:space="preserve"> </w:t>
      </w:r>
      <w:r>
        <w:t>and</w:t>
      </w:r>
      <w:r>
        <w:rPr>
          <w:spacing w:val="-1"/>
        </w:rPr>
        <w:t xml:space="preserve"> </w:t>
      </w:r>
      <w:r>
        <w:t>mandatory contributions.</w:t>
      </w:r>
      <w:r>
        <w:rPr>
          <w:spacing w:val="-3"/>
        </w:rPr>
        <w:t xml:space="preserve"> </w:t>
      </w:r>
      <w:r>
        <w:t>For</w:t>
      </w:r>
      <w:r>
        <w:rPr>
          <w:spacing w:val="-3"/>
        </w:rPr>
        <w:t xml:space="preserve"> </w:t>
      </w:r>
      <w:r>
        <w:t>this</w:t>
      </w:r>
      <w:r>
        <w:rPr>
          <w:spacing w:val="-3"/>
        </w:rPr>
        <w:t xml:space="preserve"> </w:t>
      </w:r>
      <w:r>
        <w:t>calculation,</w:t>
      </w:r>
      <w:r>
        <w:rPr>
          <w:spacing w:val="-3"/>
        </w:rPr>
        <w:t xml:space="preserve"> </w:t>
      </w:r>
      <w:r>
        <w:t>interest</w:t>
      </w:r>
      <w:r>
        <w:rPr>
          <w:spacing w:val="-3"/>
        </w:rPr>
        <w:t xml:space="preserve"> </w:t>
      </w:r>
      <w:r>
        <w:t>is</w:t>
      </w:r>
      <w:r>
        <w:rPr>
          <w:spacing w:val="-1"/>
        </w:rPr>
        <w:t xml:space="preserve"> </w:t>
      </w:r>
      <w:r>
        <w:t>credited</w:t>
      </w:r>
      <w:r>
        <w:rPr>
          <w:spacing w:val="-3"/>
        </w:rPr>
        <w:t xml:space="preserve"> </w:t>
      </w:r>
      <w:r>
        <w:t>at</w:t>
      </w:r>
      <w:r>
        <w:rPr>
          <w:spacing w:val="-2"/>
        </w:rPr>
        <w:t xml:space="preserve"> </w:t>
      </w:r>
      <w:r>
        <w:t>the</w:t>
      </w:r>
      <w:r>
        <w:rPr>
          <w:spacing w:val="-2"/>
        </w:rPr>
        <w:t xml:space="preserve"> </w:t>
      </w:r>
      <w:r>
        <w:t>rate</w:t>
      </w:r>
      <w:r>
        <w:rPr>
          <w:spacing w:val="-1"/>
        </w:rPr>
        <w:t xml:space="preserve"> </w:t>
      </w:r>
      <w:r>
        <w:t>prescribed</w:t>
      </w:r>
      <w:r>
        <w:rPr>
          <w:spacing w:val="-3"/>
        </w:rPr>
        <w:t xml:space="preserve"> </w:t>
      </w:r>
      <w:r>
        <w:t>by</w:t>
      </w:r>
      <w:r>
        <w:rPr>
          <w:spacing w:val="-2"/>
        </w:rPr>
        <w:t xml:space="preserve"> </w:t>
      </w:r>
      <w:r w:rsidR="001D1924">
        <w:t>section</w:t>
      </w:r>
      <w:r w:rsidR="00A76A05">
        <w:t xml:space="preserve"> </w:t>
      </w:r>
      <w:r>
        <w:t>411(c)</w:t>
      </w:r>
      <w:r w:rsidR="001D1924">
        <w:t xml:space="preserve"> of the </w:t>
      </w:r>
      <w:r w:rsidR="0FD5999E">
        <w:t xml:space="preserve">Internal Revenue </w:t>
      </w:r>
      <w:r w:rsidR="001D1924">
        <w:t>Code</w:t>
      </w:r>
      <w:r w:rsidR="11E1D879">
        <w:t xml:space="preserve"> (the Code)</w:t>
      </w:r>
      <w:r>
        <w:t>.</w:t>
      </w:r>
    </w:p>
    <w:p w:rsidR="001F3511" w:rsidP="00955823" w14:paraId="629CA6F3" w14:textId="77777777">
      <w:pPr>
        <w:pStyle w:val="ListParagraph"/>
        <w:numPr>
          <w:ilvl w:val="1"/>
          <w:numId w:val="4"/>
        </w:numPr>
        <w:tabs>
          <w:tab w:val="left" w:pos="1189"/>
          <w:tab w:val="left" w:pos="1191"/>
        </w:tabs>
        <w:spacing w:after="120"/>
        <w:ind w:left="1190" w:right="421"/>
      </w:pPr>
      <w:r>
        <w:t>Total</w:t>
      </w:r>
      <w:r>
        <w:rPr>
          <w:spacing w:val="-4"/>
        </w:rPr>
        <w:t xml:space="preserve"> </w:t>
      </w:r>
      <w:r>
        <w:t>amount</w:t>
      </w:r>
      <w:r>
        <w:rPr>
          <w:spacing w:val="-3"/>
        </w:rPr>
        <w:t xml:space="preserve"> </w:t>
      </w:r>
      <w:r>
        <w:t>of</w:t>
      </w:r>
      <w:r>
        <w:rPr>
          <w:spacing w:val="-4"/>
        </w:rPr>
        <w:t xml:space="preserve"> </w:t>
      </w:r>
      <w:r>
        <w:t>employee</w:t>
      </w:r>
      <w:r>
        <w:rPr>
          <w:spacing w:val="-3"/>
        </w:rPr>
        <w:t xml:space="preserve"> </w:t>
      </w:r>
      <w:r>
        <w:t>contributions,</w:t>
      </w:r>
      <w:r>
        <w:rPr>
          <w:spacing w:val="-4"/>
        </w:rPr>
        <w:t xml:space="preserve"> </w:t>
      </w:r>
      <w:r>
        <w:t>excluding</w:t>
      </w:r>
      <w:r>
        <w:rPr>
          <w:spacing w:val="-4"/>
        </w:rPr>
        <w:t xml:space="preserve"> </w:t>
      </w:r>
      <w:r>
        <w:t>interest,</w:t>
      </w:r>
      <w:r>
        <w:rPr>
          <w:spacing w:val="-4"/>
        </w:rPr>
        <w:t xml:space="preserve"> </w:t>
      </w:r>
      <w:r>
        <w:t>broken</w:t>
      </w:r>
      <w:r>
        <w:rPr>
          <w:spacing w:val="-4"/>
        </w:rPr>
        <w:t xml:space="preserve"> </w:t>
      </w:r>
      <w:r>
        <w:t>down</w:t>
      </w:r>
      <w:r>
        <w:rPr>
          <w:spacing w:val="-3"/>
        </w:rPr>
        <w:t xml:space="preserve"> </w:t>
      </w:r>
      <w:r>
        <w:t>into</w:t>
      </w:r>
      <w:r>
        <w:rPr>
          <w:spacing w:val="-3"/>
        </w:rPr>
        <w:t xml:space="preserve"> </w:t>
      </w:r>
      <w:r>
        <w:t>voluntary</w:t>
      </w:r>
      <w:r>
        <w:rPr>
          <w:spacing w:val="-4"/>
        </w:rPr>
        <w:t xml:space="preserve"> </w:t>
      </w:r>
      <w:r>
        <w:t>and mandatory</w:t>
      </w:r>
      <w:r>
        <w:rPr>
          <w:spacing w:val="-3"/>
        </w:rPr>
        <w:t xml:space="preserve"> </w:t>
      </w:r>
      <w:r>
        <w:t>contributions.</w:t>
      </w:r>
    </w:p>
    <w:p w:rsidR="001F3511" w:rsidP="00955823" w14:paraId="629CA6F4" w14:textId="77777777">
      <w:pPr>
        <w:pStyle w:val="ListParagraph"/>
        <w:numPr>
          <w:ilvl w:val="1"/>
          <w:numId w:val="4"/>
        </w:numPr>
        <w:tabs>
          <w:tab w:val="left" w:pos="1189"/>
          <w:tab w:val="left" w:pos="1190"/>
        </w:tabs>
        <w:spacing w:before="97" w:after="120"/>
        <w:ind w:left="1189" w:right="1269"/>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individual is entitled.</w:t>
      </w:r>
    </w:p>
    <w:p w:rsidR="00FD6144" w:rsidRPr="00176A4A" w:rsidP="00955823" w14:paraId="73E93927" w14:textId="1B3F1F43">
      <w:pPr>
        <w:pStyle w:val="ListParagraph"/>
        <w:numPr>
          <w:ilvl w:val="0"/>
          <w:numId w:val="4"/>
        </w:numPr>
        <w:tabs>
          <w:tab w:val="left" w:pos="826"/>
          <w:tab w:val="left" w:pos="827"/>
        </w:tabs>
        <w:spacing w:after="120"/>
        <w:ind w:left="828" w:right="517" w:hanging="361"/>
        <w:jc w:val="left"/>
      </w:pPr>
      <w:r w:rsidRPr="00BB6B5D">
        <w:t>Beneficiary</w:t>
      </w:r>
      <w:r w:rsidRPr="00176A4A">
        <w:t xml:space="preserve"> </w:t>
      </w:r>
      <w:r w:rsidRPr="00BB6B5D">
        <w:t>information</w:t>
      </w:r>
      <w:r w:rsidR="007A41EE">
        <w:t xml:space="preserve"> —</w:t>
      </w:r>
      <w:r w:rsidR="007A41EE">
        <w:rPr>
          <w:spacing w:val="-6"/>
        </w:rPr>
        <w:t xml:space="preserve"> </w:t>
      </w:r>
      <w:r w:rsidRPr="00C77331" w:rsidR="007A41EE">
        <w:rPr>
          <w:i/>
          <w:iCs/>
        </w:rPr>
        <w:t>Complete this item only if “Participant” is checked in item 2f</w:t>
      </w:r>
      <w:r w:rsidR="007A41EE">
        <w:rPr>
          <w:i/>
          <w:iCs/>
        </w:rPr>
        <w:t>.</w:t>
      </w:r>
    </w:p>
    <w:p w:rsidR="00A00630" w:rsidP="006D76CD" w14:paraId="4C60903A" w14:textId="5BB5B7ED">
      <w:pPr>
        <w:spacing w:before="118" w:after="120"/>
        <w:ind w:left="1170" w:right="463" w:hanging="360"/>
      </w:pPr>
      <w:r>
        <w:t xml:space="preserve">(1)  </w:t>
      </w:r>
      <w:r w:rsidRPr="00811A48">
        <w:t xml:space="preserve">Default beneficiary provision — If the plan provides </w:t>
      </w:r>
      <w:r w:rsidRPr="00811A48">
        <w:t xml:space="preserve">a rule regarding who is entitled to a </w:t>
      </w:r>
      <w:r>
        <w:t xml:space="preserve">benefit </w:t>
      </w:r>
      <w:r w:rsidRPr="00811A48">
        <w:t>in the event</w:t>
      </w:r>
      <w:r>
        <w:t xml:space="preserve"> benefits are owed, but </w:t>
      </w:r>
      <w:r w:rsidRPr="00811A48">
        <w:t>the participant dies with no valid beneficiary designation on file</w:t>
      </w:r>
      <w:r w:rsidRPr="00811A48">
        <w:t>, check the “Yes” box and attach a copy of the relevant plan provision</w:t>
      </w:r>
      <w:r>
        <w:rPr>
          <w:rStyle w:val="FootnoteReference"/>
        </w:rPr>
        <w:footnoteReference w:id="11"/>
      </w:r>
      <w:r w:rsidRPr="00811A48">
        <w:t>. Otherwise, check the “No” box.</w:t>
      </w:r>
      <w:r w:rsidRPr="00A00630">
        <w:t xml:space="preserve"> </w:t>
      </w:r>
      <w:r>
        <w:t xml:space="preserve">   </w:t>
      </w:r>
    </w:p>
    <w:p w:rsidR="00BA6A63" w:rsidRPr="00176A4A" w:rsidP="00BA6A63" w14:paraId="001D1356" w14:textId="77777777">
      <w:pPr>
        <w:spacing w:before="118" w:after="120"/>
        <w:ind w:left="1170" w:right="463"/>
      </w:pPr>
      <w:r>
        <w:t>If you check the “Yes” box and are filing more than one Schedules B, attaching one copy of the relevant plan provision is sufficient.</w:t>
      </w:r>
    </w:p>
    <w:p w:rsidR="00FD6144" w:rsidRPr="00176A4A" w:rsidP="00955823" w14:paraId="5542761B" w14:textId="4379AD31">
      <w:pPr>
        <w:spacing w:before="118" w:after="120"/>
        <w:ind w:left="1170" w:right="463" w:hanging="360"/>
      </w:pPr>
      <w:r>
        <w:t>(</w:t>
      </w:r>
      <w:r w:rsidR="00811A48">
        <w:t>2</w:t>
      </w:r>
      <w:r>
        <w:t>)</w:t>
      </w:r>
      <w:r w:rsidRPr="00176A4A">
        <w:rPr>
          <w:spacing w:val="76"/>
        </w:rPr>
        <w:t xml:space="preserve"> </w:t>
      </w:r>
      <w:bookmarkStart w:id="43" w:name="line2f"/>
      <w:bookmarkEnd w:id="43"/>
      <w:r w:rsidRPr="00176A4A">
        <w:t>If</w:t>
      </w:r>
      <w:r w:rsidRPr="00176A4A">
        <w:rPr>
          <w:spacing w:val="-5"/>
        </w:rPr>
        <w:t xml:space="preserve"> </w:t>
      </w:r>
      <w:r w:rsidRPr="00176A4A">
        <w:t>the</w:t>
      </w:r>
      <w:r w:rsidRPr="00176A4A">
        <w:rPr>
          <w:spacing w:val="-4"/>
        </w:rPr>
        <w:t xml:space="preserve"> </w:t>
      </w:r>
      <w:r w:rsidRPr="00176A4A">
        <w:t>plan</w:t>
      </w:r>
      <w:r w:rsidRPr="00176A4A">
        <w:rPr>
          <w:spacing w:val="-5"/>
        </w:rPr>
        <w:t xml:space="preserve"> </w:t>
      </w:r>
      <w:r w:rsidRPr="00176A4A">
        <w:t>has</w:t>
      </w:r>
      <w:r w:rsidRPr="00176A4A">
        <w:rPr>
          <w:spacing w:val="-6"/>
        </w:rPr>
        <w:t xml:space="preserve"> </w:t>
      </w:r>
      <w:r w:rsidRPr="00176A4A">
        <w:t>a</w:t>
      </w:r>
      <w:r w:rsidRPr="00176A4A">
        <w:rPr>
          <w:spacing w:val="-6"/>
        </w:rPr>
        <w:t xml:space="preserve"> </w:t>
      </w:r>
      <w:r w:rsidRPr="00176A4A">
        <w:t>valid</w:t>
      </w:r>
      <w:r w:rsidRPr="00176A4A">
        <w:rPr>
          <w:spacing w:val="-5"/>
        </w:rPr>
        <w:t xml:space="preserve"> </w:t>
      </w:r>
      <w:r w:rsidRPr="00176A4A">
        <w:t>beneficiary</w:t>
      </w:r>
      <w:r w:rsidRPr="00176A4A">
        <w:rPr>
          <w:spacing w:val="-3"/>
        </w:rPr>
        <w:t xml:space="preserve"> </w:t>
      </w:r>
      <w:r w:rsidRPr="00176A4A">
        <w:t>designation</w:t>
      </w:r>
      <w:r w:rsidRPr="00176A4A">
        <w:rPr>
          <w:spacing w:val="-6"/>
        </w:rPr>
        <w:t xml:space="preserve"> </w:t>
      </w:r>
      <w:r w:rsidRPr="00176A4A">
        <w:t>form</w:t>
      </w:r>
      <w:r w:rsidRPr="00176A4A">
        <w:rPr>
          <w:spacing w:val="-5"/>
        </w:rPr>
        <w:t xml:space="preserve"> </w:t>
      </w:r>
      <w:r w:rsidRPr="00176A4A">
        <w:t>on</w:t>
      </w:r>
      <w:r w:rsidRPr="00176A4A">
        <w:rPr>
          <w:spacing w:val="-5"/>
        </w:rPr>
        <w:t xml:space="preserve"> </w:t>
      </w:r>
      <w:r w:rsidRPr="00176A4A">
        <w:t>file</w:t>
      </w:r>
      <w:r w:rsidRPr="00176A4A">
        <w:rPr>
          <w:spacing w:val="-4"/>
        </w:rPr>
        <w:t xml:space="preserve"> </w:t>
      </w:r>
      <w:r w:rsidRPr="00176A4A">
        <w:t>for</w:t>
      </w:r>
      <w:r w:rsidRPr="00176A4A">
        <w:rPr>
          <w:spacing w:val="-6"/>
        </w:rPr>
        <w:t xml:space="preserve"> </w:t>
      </w:r>
      <w:r w:rsidRPr="00176A4A">
        <w:t>this</w:t>
      </w:r>
      <w:r w:rsidRPr="00176A4A">
        <w:rPr>
          <w:spacing w:val="-6"/>
        </w:rPr>
        <w:t xml:space="preserve"> </w:t>
      </w:r>
      <w:r w:rsidRPr="00176A4A">
        <w:t>missing</w:t>
      </w:r>
      <w:r w:rsidRPr="00176A4A">
        <w:rPr>
          <w:spacing w:val="-5"/>
        </w:rPr>
        <w:t xml:space="preserve"> </w:t>
      </w:r>
      <w:r w:rsidR="00811A48">
        <w:t>participant</w:t>
      </w:r>
      <w:r w:rsidRPr="00176A4A">
        <w:t>,</w:t>
      </w:r>
      <w:r w:rsidRPr="00176A4A">
        <w:rPr>
          <w:spacing w:val="-4"/>
        </w:rPr>
        <w:t xml:space="preserve"> </w:t>
      </w:r>
      <w:r w:rsidRPr="00176A4A">
        <w:t>check</w:t>
      </w:r>
      <w:r w:rsidRPr="00176A4A">
        <w:rPr>
          <w:spacing w:val="-4"/>
        </w:rPr>
        <w:t xml:space="preserve"> </w:t>
      </w:r>
      <w:r w:rsidRPr="00176A4A">
        <w:t>the “Yes” box and attach a copy of the form. If the Plan does not have a valid beneficiary designation form on file, check the “No” box.</w:t>
      </w:r>
      <w:r>
        <w:t xml:space="preserve">  </w:t>
      </w:r>
      <w:r w:rsidRPr="00176A4A">
        <w:t>A</w:t>
      </w:r>
      <w:r w:rsidRPr="00176A4A">
        <w:rPr>
          <w:spacing w:val="-13"/>
        </w:rPr>
        <w:t xml:space="preserve"> </w:t>
      </w:r>
      <w:r w:rsidRPr="00176A4A">
        <w:t>beneficiary</w:t>
      </w:r>
      <w:r w:rsidRPr="00176A4A">
        <w:rPr>
          <w:spacing w:val="-12"/>
        </w:rPr>
        <w:t xml:space="preserve"> </w:t>
      </w:r>
      <w:r w:rsidRPr="00176A4A">
        <w:t>designation</w:t>
      </w:r>
      <w:r w:rsidRPr="00176A4A">
        <w:rPr>
          <w:spacing w:val="-13"/>
        </w:rPr>
        <w:t xml:space="preserve"> </w:t>
      </w:r>
      <w:r w:rsidRPr="00176A4A">
        <w:t>form</w:t>
      </w:r>
      <w:r w:rsidRPr="00176A4A">
        <w:rPr>
          <w:spacing w:val="-12"/>
        </w:rPr>
        <w:t xml:space="preserve"> </w:t>
      </w:r>
      <w:r w:rsidRPr="00176A4A">
        <w:t>is</w:t>
      </w:r>
      <w:r w:rsidRPr="00176A4A">
        <w:rPr>
          <w:spacing w:val="-12"/>
        </w:rPr>
        <w:t xml:space="preserve"> </w:t>
      </w:r>
      <w:r w:rsidRPr="00176A4A">
        <w:t>considered</w:t>
      </w:r>
      <w:r w:rsidRPr="00176A4A">
        <w:rPr>
          <w:spacing w:val="-12"/>
        </w:rPr>
        <w:t xml:space="preserve"> </w:t>
      </w:r>
      <w:r w:rsidRPr="00176A4A">
        <w:t>valid</w:t>
      </w:r>
      <w:r w:rsidRPr="00176A4A">
        <w:rPr>
          <w:spacing w:val="-13"/>
        </w:rPr>
        <w:t xml:space="preserve"> </w:t>
      </w:r>
      <w:r w:rsidRPr="00176A4A">
        <w:t>for</w:t>
      </w:r>
      <w:r w:rsidRPr="00176A4A">
        <w:rPr>
          <w:spacing w:val="-12"/>
        </w:rPr>
        <w:t xml:space="preserve"> </w:t>
      </w:r>
      <w:r w:rsidRPr="00176A4A">
        <w:t>this</w:t>
      </w:r>
      <w:r w:rsidRPr="00176A4A">
        <w:rPr>
          <w:spacing w:val="-10"/>
        </w:rPr>
        <w:t xml:space="preserve"> </w:t>
      </w:r>
      <w:r w:rsidRPr="00176A4A">
        <w:t>purpose</w:t>
      </w:r>
      <w:r w:rsidRPr="00176A4A">
        <w:rPr>
          <w:spacing w:val="-10"/>
        </w:rPr>
        <w:t xml:space="preserve"> </w:t>
      </w:r>
      <w:r w:rsidRPr="00176A4A">
        <w:t>if</w:t>
      </w:r>
      <w:r w:rsidRPr="00176A4A">
        <w:rPr>
          <w:spacing w:val="-11"/>
        </w:rPr>
        <w:t xml:space="preserve"> </w:t>
      </w:r>
      <w:r w:rsidRPr="00176A4A">
        <w:rPr>
          <w:spacing w:val="-5"/>
        </w:rPr>
        <w:t>it:</w:t>
      </w:r>
    </w:p>
    <w:p w:rsidR="00FD6144" w:rsidRPr="00176A4A" w:rsidP="00955823" w14:paraId="71B9BF73" w14:textId="77777777">
      <w:pPr>
        <w:numPr>
          <w:ilvl w:val="0"/>
          <w:numId w:val="15"/>
        </w:numPr>
        <w:spacing w:before="121" w:after="120"/>
        <w:ind w:left="1620"/>
      </w:pPr>
      <w:r w:rsidRPr="00176A4A">
        <w:rPr>
          <w:spacing w:val="-2"/>
        </w:rPr>
        <w:t>Includes</w:t>
      </w:r>
      <w:r w:rsidRPr="00176A4A">
        <w:t xml:space="preserve"> </w:t>
      </w:r>
      <w:r w:rsidRPr="00176A4A">
        <w:rPr>
          <w:spacing w:val="-2"/>
        </w:rPr>
        <w:t>the</w:t>
      </w:r>
      <w:r w:rsidRPr="00176A4A">
        <w:rPr>
          <w:spacing w:val="1"/>
        </w:rPr>
        <w:t xml:space="preserve"> </w:t>
      </w:r>
      <w:r w:rsidRPr="00176A4A">
        <w:rPr>
          <w:spacing w:val="-2"/>
        </w:rPr>
        <w:t>participant’s</w:t>
      </w:r>
      <w:r w:rsidRPr="00176A4A">
        <w:rPr>
          <w:spacing w:val="-3"/>
        </w:rPr>
        <w:t xml:space="preserve"> </w:t>
      </w:r>
      <w:r w:rsidRPr="00176A4A">
        <w:rPr>
          <w:spacing w:val="-2"/>
        </w:rPr>
        <w:t>signature,</w:t>
      </w:r>
      <w:r w:rsidRPr="00176A4A">
        <w:rPr>
          <w:spacing w:val="1"/>
        </w:rPr>
        <w:t xml:space="preserve"> </w:t>
      </w:r>
      <w:r w:rsidRPr="00176A4A">
        <w:rPr>
          <w:spacing w:val="-5"/>
        </w:rPr>
        <w:t>and</w:t>
      </w:r>
    </w:p>
    <w:p w:rsidR="00FD6144" w:rsidRPr="00176A4A" w:rsidP="00955823" w14:paraId="7DF29037" w14:textId="23514226">
      <w:pPr>
        <w:numPr>
          <w:ilvl w:val="0"/>
          <w:numId w:val="15"/>
        </w:numPr>
        <w:spacing w:before="121" w:after="120"/>
        <w:ind w:left="1620" w:right="548"/>
      </w:pPr>
      <w:r w:rsidRPr="00176A4A">
        <w:t>In</w:t>
      </w:r>
      <w:r w:rsidRPr="00176A4A">
        <w:rPr>
          <w:spacing w:val="-7"/>
        </w:rPr>
        <w:t xml:space="preserve"> </w:t>
      </w:r>
      <w:r w:rsidRPr="00176A4A">
        <w:t>the</w:t>
      </w:r>
      <w:r w:rsidRPr="00176A4A">
        <w:rPr>
          <w:spacing w:val="-4"/>
        </w:rPr>
        <w:t xml:space="preserve"> </w:t>
      </w:r>
      <w:r w:rsidRPr="00176A4A">
        <w:t>case</w:t>
      </w:r>
      <w:r w:rsidRPr="00176A4A">
        <w:rPr>
          <w:spacing w:val="-6"/>
        </w:rPr>
        <w:t xml:space="preserve"> </w:t>
      </w:r>
      <w:r w:rsidRPr="00176A4A">
        <w:t>of</w:t>
      </w:r>
      <w:r w:rsidRPr="00176A4A">
        <w:rPr>
          <w:spacing w:val="-7"/>
        </w:rPr>
        <w:t xml:space="preserve"> </w:t>
      </w:r>
      <w:r w:rsidRPr="00176A4A">
        <w:t>a</w:t>
      </w:r>
      <w:r w:rsidRPr="00176A4A">
        <w:rPr>
          <w:spacing w:val="-9"/>
        </w:rPr>
        <w:t xml:space="preserve"> </w:t>
      </w:r>
      <w:r w:rsidRPr="00176A4A">
        <w:t>married</w:t>
      </w:r>
      <w:r w:rsidRPr="00176A4A">
        <w:rPr>
          <w:spacing w:val="-5"/>
        </w:rPr>
        <w:t xml:space="preserve"> </w:t>
      </w:r>
      <w:r w:rsidRPr="00176A4A">
        <w:t>participant</w:t>
      </w:r>
      <w:r w:rsidRPr="00176A4A">
        <w:rPr>
          <w:spacing w:val="-6"/>
        </w:rPr>
        <w:t xml:space="preserve"> </w:t>
      </w:r>
      <w:r w:rsidRPr="00176A4A">
        <w:t>who</w:t>
      </w:r>
      <w:r w:rsidRPr="00176A4A">
        <w:rPr>
          <w:spacing w:val="-6"/>
        </w:rPr>
        <w:t xml:space="preserve"> </w:t>
      </w:r>
      <w:r w:rsidRPr="00176A4A">
        <w:t>designated</w:t>
      </w:r>
      <w:r w:rsidRPr="00176A4A">
        <w:rPr>
          <w:spacing w:val="-5"/>
        </w:rPr>
        <w:t xml:space="preserve"> </w:t>
      </w:r>
      <w:r w:rsidRPr="00176A4A">
        <w:t>someone</w:t>
      </w:r>
      <w:r w:rsidRPr="00176A4A">
        <w:rPr>
          <w:spacing w:val="-8"/>
        </w:rPr>
        <w:t xml:space="preserve"> </w:t>
      </w:r>
      <w:r w:rsidRPr="00176A4A">
        <w:t>other</w:t>
      </w:r>
      <w:r w:rsidRPr="00176A4A">
        <w:rPr>
          <w:spacing w:val="-7"/>
        </w:rPr>
        <w:t xml:space="preserve"> </w:t>
      </w:r>
      <w:r w:rsidRPr="00176A4A">
        <w:t>than</w:t>
      </w:r>
      <w:r w:rsidR="007B2E0B">
        <w:t xml:space="preserve"> a</w:t>
      </w:r>
      <w:r w:rsidRPr="00176A4A">
        <w:rPr>
          <w:spacing w:val="-7"/>
        </w:rPr>
        <w:t xml:space="preserve"> </w:t>
      </w:r>
      <w:r w:rsidRPr="00176A4A">
        <w:t xml:space="preserve">spouse, </w:t>
      </w:r>
      <w:r w:rsidRPr="00176A4A">
        <w:t>includes</w:t>
      </w:r>
      <w:r w:rsidRPr="00176A4A">
        <w:t xml:space="preserve"> the spouse’s signed consent form witnessed by a notary.</w:t>
      </w:r>
    </w:p>
    <w:p w:rsidR="00FD6144" w:rsidP="00C77331" w14:paraId="5D938E7B" w14:textId="53788A1A">
      <w:pPr>
        <w:spacing w:before="120" w:after="120"/>
        <w:ind w:left="740" w:firstLine="70"/>
        <w:rPr>
          <w:i/>
          <w:spacing w:val="-5"/>
        </w:rPr>
      </w:pPr>
      <w:r w:rsidRPr="00176A4A">
        <w:rPr>
          <w:i/>
        </w:rPr>
        <w:t>If</w:t>
      </w:r>
      <w:r w:rsidRPr="00176A4A">
        <w:rPr>
          <w:i/>
          <w:spacing w:val="-12"/>
        </w:rPr>
        <w:t xml:space="preserve"> </w:t>
      </w:r>
      <w:r w:rsidRPr="00176A4A">
        <w:rPr>
          <w:i/>
        </w:rPr>
        <w:t>item</w:t>
      </w:r>
      <w:r w:rsidRPr="00176A4A">
        <w:rPr>
          <w:i/>
          <w:spacing w:val="-9"/>
        </w:rPr>
        <w:t xml:space="preserve"> </w:t>
      </w:r>
      <w:r>
        <w:rPr>
          <w:i/>
          <w:spacing w:val="-9"/>
        </w:rPr>
        <w:t>2j(</w:t>
      </w:r>
      <w:r w:rsidR="00811A48">
        <w:rPr>
          <w:i/>
          <w:spacing w:val="-9"/>
        </w:rPr>
        <w:t>2</w:t>
      </w:r>
      <w:r>
        <w:rPr>
          <w:i/>
          <w:spacing w:val="-9"/>
        </w:rPr>
        <w:t xml:space="preserve">) </w:t>
      </w:r>
      <w:r w:rsidRPr="00176A4A">
        <w:rPr>
          <w:i/>
        </w:rPr>
        <w:t>is</w:t>
      </w:r>
      <w:r w:rsidRPr="00176A4A">
        <w:rPr>
          <w:i/>
          <w:spacing w:val="-8"/>
        </w:rPr>
        <w:t xml:space="preserve"> </w:t>
      </w:r>
      <w:r w:rsidRPr="00176A4A">
        <w:rPr>
          <w:i/>
        </w:rPr>
        <w:t>“yes,”</w:t>
      </w:r>
      <w:r w:rsidRPr="00176A4A">
        <w:rPr>
          <w:i/>
          <w:spacing w:val="-6"/>
        </w:rPr>
        <w:t xml:space="preserve"> </w:t>
      </w:r>
      <w:r w:rsidRPr="00176A4A">
        <w:rPr>
          <w:i/>
        </w:rPr>
        <w:t>complete</w:t>
      </w:r>
      <w:r w:rsidRPr="00176A4A">
        <w:rPr>
          <w:i/>
          <w:spacing w:val="-10"/>
        </w:rPr>
        <w:t xml:space="preserve"> </w:t>
      </w:r>
      <w:r w:rsidRPr="00176A4A">
        <w:rPr>
          <w:i/>
        </w:rPr>
        <w:t>items</w:t>
      </w:r>
      <w:r w:rsidRPr="00176A4A">
        <w:rPr>
          <w:i/>
          <w:spacing w:val="-9"/>
        </w:rPr>
        <w:t xml:space="preserve"> </w:t>
      </w:r>
      <w:r>
        <w:rPr>
          <w:i/>
          <w:spacing w:val="-9"/>
        </w:rPr>
        <w:t>2j(</w:t>
      </w:r>
      <w:r w:rsidR="00811A48">
        <w:rPr>
          <w:i/>
          <w:spacing w:val="-9"/>
        </w:rPr>
        <w:t>3</w:t>
      </w:r>
      <w:r>
        <w:rPr>
          <w:i/>
          <w:spacing w:val="-9"/>
        </w:rPr>
        <w:t xml:space="preserve">) </w:t>
      </w:r>
      <w:r w:rsidR="00233004">
        <w:rPr>
          <w:i/>
          <w:spacing w:val="-9"/>
        </w:rPr>
        <w:t>-</w:t>
      </w:r>
      <w:r>
        <w:rPr>
          <w:i/>
          <w:spacing w:val="-9"/>
        </w:rPr>
        <w:t xml:space="preserve"> 2j(</w:t>
      </w:r>
      <w:r w:rsidR="00811A48">
        <w:rPr>
          <w:i/>
          <w:spacing w:val="-9"/>
        </w:rPr>
        <w:t>5</w:t>
      </w:r>
      <w:r>
        <w:rPr>
          <w:i/>
          <w:spacing w:val="-9"/>
        </w:rPr>
        <w:t>)</w:t>
      </w:r>
      <w:r w:rsidRPr="00176A4A">
        <w:rPr>
          <w:i/>
        </w:rPr>
        <w:t>.</w:t>
      </w:r>
      <w:r w:rsidRPr="00176A4A">
        <w:rPr>
          <w:i/>
          <w:spacing w:val="31"/>
        </w:rPr>
        <w:t xml:space="preserve"> </w:t>
      </w:r>
      <w:r w:rsidRPr="00176A4A">
        <w:rPr>
          <w:i/>
        </w:rPr>
        <w:t>Otherwise,</w:t>
      </w:r>
      <w:r w:rsidRPr="00176A4A">
        <w:rPr>
          <w:i/>
          <w:spacing w:val="-6"/>
        </w:rPr>
        <w:t xml:space="preserve"> </w:t>
      </w:r>
      <w:r w:rsidRPr="00176A4A">
        <w:rPr>
          <w:i/>
        </w:rPr>
        <w:t>skip</w:t>
      </w:r>
      <w:r w:rsidRPr="00176A4A">
        <w:rPr>
          <w:i/>
          <w:spacing w:val="-9"/>
        </w:rPr>
        <w:t xml:space="preserve"> </w:t>
      </w:r>
      <w:r w:rsidRPr="00176A4A">
        <w:rPr>
          <w:i/>
        </w:rPr>
        <w:t>to</w:t>
      </w:r>
      <w:r w:rsidRPr="00176A4A">
        <w:rPr>
          <w:i/>
          <w:spacing w:val="-10"/>
        </w:rPr>
        <w:t xml:space="preserve"> </w:t>
      </w:r>
      <w:r w:rsidRPr="00176A4A">
        <w:rPr>
          <w:i/>
        </w:rPr>
        <w:t>item</w:t>
      </w:r>
      <w:r w:rsidRPr="00176A4A">
        <w:rPr>
          <w:i/>
          <w:spacing w:val="-8"/>
        </w:rPr>
        <w:t xml:space="preserve"> </w:t>
      </w:r>
      <w:r>
        <w:rPr>
          <w:i/>
          <w:spacing w:val="-8"/>
        </w:rPr>
        <w:t>2k</w:t>
      </w:r>
      <w:r w:rsidRPr="00176A4A">
        <w:rPr>
          <w:i/>
          <w:spacing w:val="-5"/>
        </w:rPr>
        <w:t>.</w:t>
      </w:r>
    </w:p>
    <w:p w:rsidR="007448C2" w:rsidP="006D76CD" w14:paraId="4BC08EAC" w14:textId="2DE91641">
      <w:pPr>
        <w:spacing w:before="118" w:after="120"/>
        <w:ind w:left="1440" w:right="463" w:hanging="630"/>
      </w:pPr>
      <w:r w:rsidRPr="00C77331">
        <w:rPr>
          <w:iCs/>
          <w:spacing w:val="-5"/>
        </w:rPr>
        <w:t>(</w:t>
      </w:r>
      <w:r w:rsidR="00811A48">
        <w:rPr>
          <w:iCs/>
          <w:spacing w:val="-5"/>
        </w:rPr>
        <w:t>3</w:t>
      </w:r>
      <w:r w:rsidRPr="00C77331">
        <w:rPr>
          <w:iCs/>
          <w:spacing w:val="-5"/>
        </w:rPr>
        <w:t>)</w:t>
      </w:r>
      <w:r w:rsidR="00E171C1">
        <w:rPr>
          <w:iCs/>
          <w:spacing w:val="-5"/>
        </w:rPr>
        <w:t xml:space="preserve"> </w:t>
      </w:r>
      <w:r w:rsidR="006D76CD">
        <w:rPr>
          <w:iCs/>
          <w:spacing w:val="-5"/>
        </w:rPr>
        <w:t>-</w:t>
      </w:r>
      <w:r w:rsidR="00E171C1">
        <w:rPr>
          <w:iCs/>
          <w:spacing w:val="-5"/>
        </w:rPr>
        <w:t xml:space="preserve"> </w:t>
      </w:r>
      <w:r w:rsidRPr="00C77331">
        <w:rPr>
          <w:iCs/>
          <w:spacing w:val="-5"/>
        </w:rPr>
        <w:t>(</w:t>
      </w:r>
      <w:r w:rsidR="00811A48">
        <w:rPr>
          <w:iCs/>
          <w:spacing w:val="-5"/>
        </w:rPr>
        <w:t>5</w:t>
      </w:r>
      <w:r w:rsidRPr="00C77331">
        <w:rPr>
          <w:iCs/>
          <w:spacing w:val="-5"/>
        </w:rPr>
        <w:t xml:space="preserve">) </w:t>
      </w:r>
      <w:r w:rsidR="006D76CD">
        <w:rPr>
          <w:iCs/>
          <w:spacing w:val="-5"/>
        </w:rPr>
        <w:t xml:space="preserve"> </w:t>
      </w:r>
      <w:r>
        <w:rPr>
          <w:iCs/>
          <w:spacing w:val="-5"/>
        </w:rPr>
        <w:t xml:space="preserve">Enter the applicable </w:t>
      </w:r>
      <w:r w:rsidRPr="00176A4A">
        <w:t>information</w:t>
      </w:r>
      <w:r w:rsidRPr="00176A4A">
        <w:rPr>
          <w:spacing w:val="-5"/>
        </w:rPr>
        <w:t xml:space="preserve"> </w:t>
      </w:r>
      <w:r w:rsidRPr="00176A4A">
        <w:t>about</w:t>
      </w:r>
      <w:r w:rsidRPr="00176A4A">
        <w:rPr>
          <w:spacing w:val="-4"/>
        </w:rPr>
        <w:t xml:space="preserve"> </w:t>
      </w:r>
      <w:r w:rsidRPr="00176A4A">
        <w:t>the</w:t>
      </w:r>
      <w:r w:rsidRPr="00176A4A">
        <w:rPr>
          <w:spacing w:val="-1"/>
        </w:rPr>
        <w:t xml:space="preserve"> </w:t>
      </w:r>
      <w:r w:rsidRPr="00176A4A">
        <w:t>beneficiary.</w:t>
      </w:r>
      <w:r w:rsidRPr="00176A4A">
        <w:rPr>
          <w:spacing w:val="37"/>
        </w:rPr>
        <w:t xml:space="preserve"> </w:t>
      </w:r>
      <w:r w:rsidRPr="00176A4A">
        <w:t>If</w:t>
      </w:r>
      <w:r w:rsidRPr="00176A4A">
        <w:rPr>
          <w:spacing w:val="-5"/>
        </w:rPr>
        <w:t xml:space="preserve"> </w:t>
      </w:r>
      <w:r w:rsidRPr="00176A4A">
        <w:t>the</w:t>
      </w:r>
      <w:r w:rsidRPr="00176A4A">
        <w:rPr>
          <w:spacing w:val="-1"/>
        </w:rPr>
        <w:t xml:space="preserve"> </w:t>
      </w:r>
      <w:r w:rsidRPr="00176A4A">
        <w:t>beneficiary</w:t>
      </w:r>
      <w:r w:rsidRPr="00176A4A">
        <w:rPr>
          <w:spacing w:val="-1"/>
        </w:rPr>
        <w:t xml:space="preserve"> </w:t>
      </w:r>
      <w:r w:rsidRPr="00176A4A">
        <w:t>is</w:t>
      </w:r>
      <w:r w:rsidRPr="00176A4A">
        <w:rPr>
          <w:spacing w:val="-2"/>
        </w:rPr>
        <w:t xml:space="preserve"> </w:t>
      </w:r>
      <w:r w:rsidRPr="00176A4A">
        <w:t>not</w:t>
      </w:r>
      <w:r w:rsidRPr="00176A4A">
        <w:rPr>
          <w:spacing w:val="-1"/>
        </w:rPr>
        <w:t xml:space="preserve"> </w:t>
      </w:r>
      <w:r w:rsidRPr="00176A4A">
        <w:t>an</w:t>
      </w:r>
      <w:r w:rsidRPr="00176A4A">
        <w:rPr>
          <w:spacing w:val="-3"/>
        </w:rPr>
        <w:t xml:space="preserve"> </w:t>
      </w:r>
      <w:r w:rsidRPr="00176A4A">
        <w:t>individual (e.g., a trust), leave the Social Security Number item</w:t>
      </w:r>
      <w:r w:rsidRPr="00176A4A">
        <w:rPr>
          <w:spacing w:val="-4"/>
        </w:rPr>
        <w:t xml:space="preserve"> </w:t>
      </w:r>
      <w:r w:rsidRPr="00176A4A">
        <w:t>blank.</w:t>
      </w:r>
      <w:r>
        <w:t xml:space="preserve"> </w:t>
      </w:r>
    </w:p>
    <w:p w:rsidR="00084EB1" w:rsidP="00955823" w14:paraId="3D459E81" w14:textId="22FEDC47">
      <w:pPr>
        <w:spacing w:before="102" w:after="120"/>
        <w:ind w:left="469"/>
        <w:rPr>
          <w:i/>
          <w:spacing w:val="-5"/>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6"/>
        </w:rPr>
        <w:t xml:space="preserve"> </w:t>
      </w:r>
      <w:r>
        <w:rPr>
          <w:i/>
        </w:rPr>
        <w:t>complete</w:t>
      </w:r>
      <w:r>
        <w:rPr>
          <w:i/>
          <w:spacing w:val="-5"/>
        </w:rPr>
        <w:t xml:space="preserve"> </w:t>
      </w:r>
      <w:r>
        <w:rPr>
          <w:i/>
        </w:rPr>
        <w:t>item</w:t>
      </w:r>
      <w:r>
        <w:rPr>
          <w:i/>
          <w:spacing w:val="-5"/>
        </w:rPr>
        <w:t xml:space="preserve"> </w:t>
      </w:r>
      <w:r>
        <w:rPr>
          <w:i/>
        </w:rPr>
        <w:t>2k.</w:t>
      </w:r>
      <w:r>
        <w:rPr>
          <w:i/>
          <w:spacing w:val="37"/>
        </w:rPr>
        <w:t xml:space="preserve"> </w:t>
      </w:r>
      <w:r>
        <w:rPr>
          <w:i/>
        </w:rPr>
        <w:t>Otherwise,</w:t>
      </w:r>
      <w:r>
        <w:rPr>
          <w:i/>
          <w:spacing w:val="-6"/>
        </w:rPr>
        <w:t xml:space="preserve"> </w:t>
      </w:r>
      <w:r>
        <w:rPr>
          <w:i/>
        </w:rPr>
        <w:t>skip</w:t>
      </w:r>
      <w:r>
        <w:rPr>
          <w:i/>
          <w:spacing w:val="-5"/>
        </w:rPr>
        <w:t xml:space="preserve"> </w:t>
      </w:r>
      <w:r>
        <w:rPr>
          <w:i/>
        </w:rPr>
        <w:t>to</w:t>
      </w:r>
      <w:r>
        <w:rPr>
          <w:i/>
          <w:spacing w:val="-5"/>
        </w:rPr>
        <w:t xml:space="preserve"> </w:t>
      </w:r>
      <w:r>
        <w:rPr>
          <w:i/>
        </w:rPr>
        <w:t>item</w:t>
      </w:r>
      <w:r>
        <w:rPr>
          <w:i/>
          <w:spacing w:val="-5"/>
        </w:rPr>
        <w:t xml:space="preserve"> 3.</w:t>
      </w:r>
    </w:p>
    <w:p w:rsidR="001F3511" w:rsidP="00955823" w14:paraId="629CA6F6" w14:textId="77777777">
      <w:pPr>
        <w:pStyle w:val="ListParagraph"/>
        <w:numPr>
          <w:ilvl w:val="0"/>
          <w:numId w:val="4"/>
        </w:numPr>
        <w:tabs>
          <w:tab w:val="left" w:pos="826"/>
          <w:tab w:val="left" w:pos="827"/>
        </w:tabs>
        <w:spacing w:after="120"/>
        <w:ind w:left="828" w:right="517" w:hanging="361"/>
        <w:jc w:val="left"/>
      </w:pPr>
      <w:r>
        <w:t>Amended</w:t>
      </w:r>
      <w:r>
        <w:rPr>
          <w:spacing w:val="-11"/>
        </w:rPr>
        <w:t xml:space="preserve"> </w:t>
      </w:r>
      <w:r>
        <w:t>filing</w:t>
      </w:r>
      <w:r>
        <w:rPr>
          <w:spacing w:val="-7"/>
        </w:rPr>
        <w:t xml:space="preserve"> </w:t>
      </w:r>
      <w:r>
        <w:t>code</w:t>
      </w:r>
      <w:r>
        <w:rPr>
          <w:spacing w:val="-8"/>
        </w:rPr>
        <w:t xml:space="preserve"> </w:t>
      </w:r>
      <w:r>
        <w:t>—</w:t>
      </w:r>
      <w:r>
        <w:rPr>
          <w:spacing w:val="-5"/>
        </w:rPr>
        <w:t xml:space="preserve"> </w:t>
      </w:r>
      <w:r>
        <w:t>Enter</w:t>
      </w:r>
      <w:r>
        <w:rPr>
          <w:spacing w:val="-7"/>
        </w:rPr>
        <w:t xml:space="preserve"> </w:t>
      </w:r>
      <w:r>
        <w:t>the</w:t>
      </w:r>
      <w:r>
        <w:rPr>
          <w:spacing w:val="-8"/>
        </w:rPr>
        <w:t xml:space="preserve"> </w:t>
      </w:r>
      <w:r>
        <w:t>applicable</w:t>
      </w:r>
      <w:r>
        <w:rPr>
          <w:spacing w:val="-7"/>
        </w:rPr>
        <w:t xml:space="preserve"> </w:t>
      </w:r>
      <w:r>
        <w:t>code</w:t>
      </w:r>
      <w:r>
        <w:rPr>
          <w:spacing w:val="-8"/>
        </w:rPr>
        <w:t xml:space="preserve"> </w:t>
      </w:r>
      <w:r>
        <w:t>for</w:t>
      </w:r>
      <w:r>
        <w:rPr>
          <w:spacing w:val="-8"/>
        </w:rPr>
        <w:t xml:space="preserve"> </w:t>
      </w:r>
      <w:r>
        <w:t>each</w:t>
      </w:r>
      <w:r>
        <w:rPr>
          <w:spacing w:val="-8"/>
        </w:rPr>
        <w:t xml:space="preserve"> </w:t>
      </w:r>
      <w:r>
        <w:t>reported</w:t>
      </w:r>
      <w:r>
        <w:rPr>
          <w:spacing w:val="-29"/>
        </w:rPr>
        <w:t xml:space="preserve"> </w:t>
      </w:r>
      <w:r>
        <w:rPr>
          <w:spacing w:val="-2"/>
        </w:rPr>
        <w:t>individual.</w:t>
      </w:r>
    </w:p>
    <w:p w:rsidR="001F3511" w:rsidP="00955823" w14:paraId="629CA6F7" w14:textId="77777777">
      <w:pPr>
        <w:pStyle w:val="BodyText"/>
        <w:spacing w:before="11" w:after="120"/>
        <w:rPr>
          <w:sz w:val="12"/>
        </w:rPr>
      </w:pPr>
    </w:p>
    <w:tbl>
      <w:tblPr>
        <w:tblW w:w="0" w:type="auto"/>
        <w:tblInd w:w="1254" w:type="dxa"/>
        <w:tblLayout w:type="fixed"/>
        <w:tblCellMar>
          <w:left w:w="0" w:type="dxa"/>
          <w:right w:w="0" w:type="dxa"/>
        </w:tblCellMar>
        <w:tblLook w:val="01E0"/>
      </w:tblPr>
      <w:tblGrid>
        <w:gridCol w:w="682"/>
        <w:gridCol w:w="7274"/>
      </w:tblGrid>
      <w:tr w14:paraId="629CA6FA" w14:textId="77777777">
        <w:tblPrEx>
          <w:tblW w:w="0" w:type="auto"/>
          <w:tblInd w:w="1254" w:type="dxa"/>
          <w:tblLayout w:type="fixed"/>
          <w:tblCellMar>
            <w:left w:w="0" w:type="dxa"/>
            <w:right w:w="0" w:type="dxa"/>
          </w:tblCellMar>
          <w:tblLook w:val="01E0"/>
        </w:tblPrEx>
        <w:trPr>
          <w:trHeight w:val="287"/>
        </w:trPr>
        <w:tc>
          <w:tcPr>
            <w:tcW w:w="682" w:type="dxa"/>
          </w:tcPr>
          <w:p w:rsidR="001F3511" w:rsidP="00955823" w14:paraId="629CA6F8" w14:textId="77777777">
            <w:pPr>
              <w:pStyle w:val="TableParagraph"/>
              <w:spacing w:after="120" w:line="224" w:lineRule="exact"/>
              <w:ind w:left="39" w:right="160"/>
              <w:jc w:val="center"/>
            </w:pPr>
            <w:r>
              <w:rPr>
                <w:spacing w:val="-4"/>
                <w:u w:val="single"/>
              </w:rPr>
              <w:t>Code</w:t>
            </w:r>
          </w:p>
        </w:tc>
        <w:tc>
          <w:tcPr>
            <w:tcW w:w="7274" w:type="dxa"/>
          </w:tcPr>
          <w:p w:rsidR="001F3511" w:rsidP="00955823" w14:paraId="629CA6F9" w14:textId="77777777">
            <w:pPr>
              <w:pStyle w:val="TableParagraph"/>
              <w:spacing w:after="120" w:line="224" w:lineRule="exact"/>
              <w:ind w:left="3216" w:right="3017"/>
              <w:jc w:val="center"/>
            </w:pPr>
            <w:r>
              <w:rPr>
                <w:spacing w:val="-2"/>
                <w:u w:val="single"/>
              </w:rPr>
              <w:t>Description</w:t>
            </w:r>
          </w:p>
        </w:tc>
      </w:tr>
      <w:tr w14:paraId="629CA6FD" w14:textId="77777777">
        <w:tblPrEx>
          <w:tblW w:w="0" w:type="auto"/>
          <w:tblInd w:w="1254" w:type="dxa"/>
          <w:tblLayout w:type="fixed"/>
          <w:tblCellMar>
            <w:left w:w="0" w:type="dxa"/>
            <w:right w:w="0" w:type="dxa"/>
          </w:tblCellMar>
          <w:tblLook w:val="01E0"/>
        </w:tblPrEx>
        <w:trPr>
          <w:trHeight w:val="629"/>
        </w:trPr>
        <w:tc>
          <w:tcPr>
            <w:tcW w:w="682" w:type="dxa"/>
          </w:tcPr>
          <w:p w:rsidR="001F3511" w:rsidP="00955823" w14:paraId="629CA6FB" w14:textId="77777777">
            <w:pPr>
              <w:pStyle w:val="TableParagraph"/>
              <w:spacing w:before="23" w:after="120"/>
              <w:ind w:left="0" w:right="124"/>
              <w:jc w:val="center"/>
            </w:pPr>
            <w:r>
              <w:rPr>
                <w:w w:val="99"/>
              </w:rPr>
              <w:t>A</w:t>
            </w:r>
          </w:p>
        </w:tc>
        <w:tc>
          <w:tcPr>
            <w:tcW w:w="7274" w:type="dxa"/>
          </w:tcPr>
          <w:p w:rsidR="001F3511" w:rsidP="00955823" w14:paraId="629CA6FC" w14:textId="77777777">
            <w:pPr>
              <w:pStyle w:val="TableParagraph"/>
              <w:spacing w:before="23" w:after="120"/>
              <w:ind w:left="173"/>
            </w:pPr>
            <w:r>
              <w:t>This</w:t>
            </w:r>
            <w:r>
              <w:rPr>
                <w:spacing w:val="-5"/>
              </w:rPr>
              <w:t xml:space="preserve"> </w:t>
            </w:r>
            <w:r>
              <w:t>individual</w:t>
            </w:r>
            <w:r>
              <w:rPr>
                <w:spacing w:val="-5"/>
              </w:rPr>
              <w:t xml:space="preserve"> </w:t>
            </w:r>
            <w:r>
              <w:t>was</w:t>
            </w:r>
            <w:r>
              <w:rPr>
                <w:spacing w:val="-5"/>
              </w:rPr>
              <w:t xml:space="preserve"> </w:t>
            </w:r>
            <w:r>
              <w:t>previously</w:t>
            </w:r>
            <w:r>
              <w:rPr>
                <w:spacing w:val="-5"/>
              </w:rPr>
              <w:t xml:space="preserve"> </w:t>
            </w:r>
            <w:r>
              <w:t>reported;</w:t>
            </w:r>
            <w:r>
              <w:rPr>
                <w:spacing w:val="-3"/>
              </w:rPr>
              <w:t xml:space="preserve"> </w:t>
            </w:r>
            <w:r>
              <w:t>none</w:t>
            </w:r>
            <w:r>
              <w:rPr>
                <w:spacing w:val="-5"/>
              </w:rPr>
              <w:t xml:space="preserve"> </w:t>
            </w:r>
            <w:r>
              <w:t>of</w:t>
            </w:r>
            <w:r>
              <w:rPr>
                <w:spacing w:val="-5"/>
              </w:rPr>
              <w:t xml:space="preserve"> </w:t>
            </w:r>
            <w:r>
              <w:t>the</w:t>
            </w:r>
            <w:r>
              <w:rPr>
                <w:spacing w:val="-5"/>
              </w:rPr>
              <w:t xml:space="preserve"> </w:t>
            </w:r>
            <w:r>
              <w:t>information</w:t>
            </w:r>
            <w:r>
              <w:rPr>
                <w:spacing w:val="-5"/>
              </w:rPr>
              <w:t xml:space="preserve"> </w:t>
            </w:r>
            <w:r>
              <w:t>related</w:t>
            </w:r>
            <w:r>
              <w:rPr>
                <w:spacing w:val="-4"/>
              </w:rPr>
              <w:t xml:space="preserve"> </w:t>
            </w:r>
            <w:r>
              <w:t>to</w:t>
            </w:r>
            <w:r>
              <w:rPr>
                <w:spacing w:val="-4"/>
              </w:rPr>
              <w:t xml:space="preserve"> </w:t>
            </w:r>
            <w:r>
              <w:t>this distributee has changed since the most recently submitted filing.</w:t>
            </w:r>
          </w:p>
        </w:tc>
      </w:tr>
      <w:tr w14:paraId="629CA700" w14:textId="77777777">
        <w:tblPrEx>
          <w:tblW w:w="0" w:type="auto"/>
          <w:tblInd w:w="1254" w:type="dxa"/>
          <w:tblLayout w:type="fixed"/>
          <w:tblCellMar>
            <w:left w:w="0" w:type="dxa"/>
            <w:right w:w="0" w:type="dxa"/>
          </w:tblCellMar>
          <w:tblLook w:val="01E0"/>
        </w:tblPrEx>
        <w:trPr>
          <w:trHeight w:val="636"/>
        </w:trPr>
        <w:tc>
          <w:tcPr>
            <w:tcW w:w="682" w:type="dxa"/>
          </w:tcPr>
          <w:p w:rsidR="001F3511" w:rsidP="00955823" w14:paraId="629CA6FE" w14:textId="77777777">
            <w:pPr>
              <w:pStyle w:val="TableParagraph"/>
              <w:spacing w:before="29" w:after="120"/>
              <w:ind w:left="0" w:right="126"/>
              <w:jc w:val="center"/>
            </w:pPr>
            <w:r>
              <w:rPr>
                <w:w w:val="99"/>
              </w:rPr>
              <w:t>B</w:t>
            </w:r>
          </w:p>
        </w:tc>
        <w:tc>
          <w:tcPr>
            <w:tcW w:w="7274" w:type="dxa"/>
          </w:tcPr>
          <w:p w:rsidR="001F3511" w:rsidP="00955823" w14:paraId="629CA6FF" w14:textId="77777777">
            <w:pPr>
              <w:pStyle w:val="TableParagraph"/>
              <w:spacing w:before="29" w:after="120"/>
              <w:ind w:left="173"/>
            </w:pPr>
            <w:r>
              <w:t>This</w:t>
            </w:r>
            <w:r>
              <w:rPr>
                <w:spacing w:val="-4"/>
              </w:rPr>
              <w:t xml:space="preserve"> </w:t>
            </w:r>
            <w:r>
              <w:t>individual</w:t>
            </w:r>
            <w:r>
              <w:rPr>
                <w:spacing w:val="-4"/>
              </w:rPr>
              <w:t xml:space="preserve"> </w:t>
            </w:r>
            <w:r>
              <w:t>was</w:t>
            </w:r>
            <w:r>
              <w:rPr>
                <w:spacing w:val="-4"/>
              </w:rPr>
              <w:t xml:space="preserve"> </w:t>
            </w:r>
            <w:r>
              <w:t>previously</w:t>
            </w:r>
            <w:r>
              <w:rPr>
                <w:spacing w:val="-4"/>
              </w:rPr>
              <w:t xml:space="preserve"> </w:t>
            </w:r>
            <w:r>
              <w:t>reported;</w:t>
            </w:r>
            <w:r>
              <w:rPr>
                <w:spacing w:val="-3"/>
              </w:rPr>
              <w:t xml:space="preserve"> </w:t>
            </w:r>
            <w:r>
              <w:t>some,</w:t>
            </w:r>
            <w:r>
              <w:rPr>
                <w:spacing w:val="-4"/>
              </w:rPr>
              <w:t xml:space="preserve"> </w:t>
            </w:r>
            <w:r>
              <w:t>or</w:t>
            </w:r>
            <w:r>
              <w:rPr>
                <w:spacing w:val="-4"/>
              </w:rPr>
              <w:t xml:space="preserve"> </w:t>
            </w:r>
            <w:r>
              <w:t>all</w:t>
            </w:r>
            <w:r>
              <w:rPr>
                <w:spacing w:val="-4"/>
              </w:rPr>
              <w:t xml:space="preserve"> </w:t>
            </w:r>
            <w:r>
              <w:t>of</w:t>
            </w:r>
            <w:r>
              <w:rPr>
                <w:spacing w:val="-4"/>
              </w:rPr>
              <w:t xml:space="preserve"> </w:t>
            </w:r>
            <w:r>
              <w:t>the</w:t>
            </w:r>
            <w:r>
              <w:rPr>
                <w:spacing w:val="-3"/>
              </w:rPr>
              <w:t xml:space="preserve"> </w:t>
            </w:r>
            <w:r>
              <w:t>information</w:t>
            </w:r>
            <w:r>
              <w:rPr>
                <w:spacing w:val="-4"/>
              </w:rPr>
              <w:t xml:space="preserve"> </w:t>
            </w:r>
            <w:r>
              <w:t>related to this distributee has changed since the most recently submitted filing.</w:t>
            </w:r>
          </w:p>
        </w:tc>
      </w:tr>
      <w:tr w14:paraId="629CA703" w14:textId="77777777">
        <w:tblPrEx>
          <w:tblW w:w="0" w:type="auto"/>
          <w:tblInd w:w="1254" w:type="dxa"/>
          <w:tblLayout w:type="fixed"/>
          <w:tblCellMar>
            <w:left w:w="0" w:type="dxa"/>
            <w:right w:w="0" w:type="dxa"/>
          </w:tblCellMar>
          <w:tblLook w:val="01E0"/>
        </w:tblPrEx>
        <w:trPr>
          <w:trHeight w:val="294"/>
        </w:trPr>
        <w:tc>
          <w:tcPr>
            <w:tcW w:w="682" w:type="dxa"/>
          </w:tcPr>
          <w:p w:rsidR="001F3511" w:rsidP="00955823" w14:paraId="629CA701" w14:textId="77777777">
            <w:pPr>
              <w:pStyle w:val="TableParagraph"/>
              <w:spacing w:before="29" w:after="120" w:line="244" w:lineRule="exact"/>
              <w:ind w:left="0" w:right="124"/>
              <w:jc w:val="center"/>
            </w:pPr>
            <w:r>
              <w:rPr>
                <w:w w:val="99"/>
              </w:rPr>
              <w:t>C</w:t>
            </w:r>
          </w:p>
        </w:tc>
        <w:tc>
          <w:tcPr>
            <w:tcW w:w="7274" w:type="dxa"/>
          </w:tcPr>
          <w:p w:rsidR="001F3511" w:rsidP="00955823" w14:paraId="629CA702" w14:textId="77777777">
            <w:pPr>
              <w:pStyle w:val="TableParagraph"/>
              <w:spacing w:before="29" w:after="120" w:line="244" w:lineRule="exact"/>
              <w:ind w:left="173"/>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1F3511" w:rsidP="00955823" w14:paraId="629CA705" w14:textId="77777777">
      <w:pPr>
        <w:pStyle w:val="BodyText"/>
        <w:spacing w:before="3" w:after="120"/>
        <w:rPr>
          <w:sz w:val="20"/>
        </w:rPr>
      </w:pPr>
    </w:p>
    <w:p w:rsidR="001F3511" w:rsidP="00955823" w14:paraId="629CA706" w14:textId="180EF0C6">
      <w:pPr>
        <w:spacing w:after="120"/>
        <w:ind w:left="111"/>
      </w:pPr>
      <w:r>
        <w:rPr>
          <w:b/>
        </w:rPr>
        <w:t>Part</w:t>
      </w:r>
      <w:r>
        <w:rPr>
          <w:b/>
          <w:spacing w:val="-7"/>
        </w:rPr>
        <w:t xml:space="preserve"> </w:t>
      </w:r>
      <w:r>
        <w:rPr>
          <w:b/>
        </w:rPr>
        <w:t>II</w:t>
      </w:r>
      <w:r>
        <w:rPr>
          <w:b/>
          <w:spacing w:val="-6"/>
        </w:rPr>
        <w:t xml:space="preserve"> </w:t>
      </w:r>
      <w:r>
        <w:rPr>
          <w:b/>
        </w:rPr>
        <w:t>—</w:t>
      </w:r>
      <w:r>
        <w:rPr>
          <w:b/>
          <w:spacing w:val="-4"/>
        </w:rPr>
        <w:t xml:space="preserve"> </w:t>
      </w:r>
      <w:r>
        <w:rPr>
          <w:b/>
        </w:rPr>
        <w:t>Amount</w:t>
      </w:r>
      <w:r>
        <w:rPr>
          <w:b/>
          <w:spacing w:val="-7"/>
        </w:rPr>
        <w:t xml:space="preserve"> </w:t>
      </w:r>
      <w:r>
        <w:rPr>
          <w:b/>
        </w:rPr>
        <w:t>Owed</w:t>
      </w:r>
      <w:r>
        <w:rPr>
          <w:b/>
          <w:spacing w:val="-5"/>
        </w:rPr>
        <w:t xml:space="preserve"> </w:t>
      </w:r>
      <w:r>
        <w:rPr>
          <w:b/>
        </w:rPr>
        <w:t>to</w:t>
      </w:r>
      <w:r>
        <w:rPr>
          <w:b/>
          <w:spacing w:val="-5"/>
        </w:rPr>
        <w:t xml:space="preserve"> </w:t>
      </w:r>
      <w:r>
        <w:rPr>
          <w:b/>
        </w:rPr>
        <w:t>PBGC</w:t>
      </w:r>
      <w:r>
        <w:rPr>
          <w:b/>
          <w:spacing w:val="-6"/>
        </w:rPr>
        <w:t xml:space="preserve"> </w:t>
      </w:r>
      <w:r>
        <w:t>(enter</w:t>
      </w:r>
      <w:r>
        <w:rPr>
          <w:spacing w:val="-5"/>
        </w:rPr>
        <w:t xml:space="preserve"> </w:t>
      </w:r>
      <w:r>
        <w:t>amounts</w:t>
      </w:r>
      <w:r>
        <w:rPr>
          <w:spacing w:val="-5"/>
        </w:rPr>
        <w:t xml:space="preserve"> </w:t>
      </w:r>
      <w:r>
        <w:t>in</w:t>
      </w:r>
      <w:r>
        <w:rPr>
          <w:spacing w:val="-5"/>
        </w:rPr>
        <w:t xml:space="preserve"> </w:t>
      </w:r>
      <w:r>
        <w:t>dollars</w:t>
      </w:r>
      <w:r>
        <w:rPr>
          <w:spacing w:val="-6"/>
        </w:rPr>
        <w:t xml:space="preserve"> </w:t>
      </w:r>
      <w:r>
        <w:t>and</w:t>
      </w:r>
      <w:r>
        <w:rPr>
          <w:spacing w:val="-6"/>
        </w:rPr>
        <w:t xml:space="preserve"> </w:t>
      </w:r>
      <w:r>
        <w:rPr>
          <w:spacing w:val="-2"/>
        </w:rPr>
        <w:t>cents)</w:t>
      </w:r>
    </w:p>
    <w:p w:rsidR="001F3511" w:rsidP="00955823" w14:paraId="629CA707" w14:textId="0B888E11">
      <w:pPr>
        <w:pStyle w:val="ListParagraph"/>
        <w:numPr>
          <w:ilvl w:val="0"/>
          <w:numId w:val="5"/>
        </w:numPr>
        <w:tabs>
          <w:tab w:val="left" w:pos="373"/>
        </w:tabs>
        <w:spacing w:after="120"/>
        <w:ind w:right="940" w:hanging="270"/>
      </w:pPr>
      <w:r>
        <w:t>Enter</w:t>
      </w:r>
      <w:r>
        <w:rPr>
          <w:spacing w:val="-3"/>
        </w:rPr>
        <w:t xml:space="preserve"> </w:t>
      </w:r>
      <w:r>
        <w:t>the</w:t>
      </w:r>
      <w:r>
        <w:rPr>
          <w:spacing w:val="-4"/>
        </w:rPr>
        <w:t xml:space="preserve"> </w:t>
      </w:r>
      <w:r>
        <w:t>Benefit</w:t>
      </w:r>
      <w:r>
        <w:rPr>
          <w:spacing w:val="-4"/>
        </w:rPr>
        <w:t xml:space="preserve"> </w:t>
      </w:r>
      <w:r>
        <w:t>Transfer</w:t>
      </w:r>
      <w:r>
        <w:rPr>
          <w:spacing w:val="-1"/>
        </w:rPr>
        <w:t xml:space="preserve"> </w:t>
      </w:r>
      <w:r>
        <w:t>Amount</w:t>
      </w:r>
      <w:r>
        <w:rPr>
          <w:spacing w:val="-3"/>
        </w:rPr>
        <w:t xml:space="preserve"> </w:t>
      </w:r>
      <w:r>
        <w:t>(dollars</w:t>
      </w:r>
      <w:r>
        <w:rPr>
          <w:spacing w:val="-4"/>
        </w:rPr>
        <w:t xml:space="preserve"> </w:t>
      </w:r>
      <w:r>
        <w:t>and</w:t>
      </w:r>
      <w:r>
        <w:rPr>
          <w:spacing w:val="-4"/>
        </w:rPr>
        <w:t xml:space="preserve"> </w:t>
      </w:r>
      <w:r>
        <w:t>cents).</w:t>
      </w:r>
      <w:r>
        <w:rPr>
          <w:spacing w:val="-4"/>
        </w:rPr>
        <w:t xml:space="preserve"> </w:t>
      </w:r>
      <w:r>
        <w:t>For</w:t>
      </w:r>
      <w:r>
        <w:rPr>
          <w:spacing w:val="-4"/>
        </w:rPr>
        <w:t xml:space="preserve"> </w:t>
      </w:r>
      <w:r>
        <w:t>instructions</w:t>
      </w:r>
      <w:r>
        <w:rPr>
          <w:spacing w:val="-4"/>
        </w:rPr>
        <w:t xml:space="preserve"> </w:t>
      </w:r>
      <w:r>
        <w:t>on</w:t>
      </w:r>
      <w:r>
        <w:rPr>
          <w:spacing w:val="-4"/>
        </w:rPr>
        <w:t xml:space="preserve"> </w:t>
      </w:r>
      <w:r>
        <w:t>how</w:t>
      </w:r>
      <w:r>
        <w:rPr>
          <w:spacing w:val="-7"/>
        </w:rPr>
        <w:t xml:space="preserve"> </w:t>
      </w:r>
      <w:r>
        <w:t>to</w:t>
      </w:r>
      <w:r>
        <w:rPr>
          <w:spacing w:val="-3"/>
        </w:rPr>
        <w:t xml:space="preserve"> </w:t>
      </w:r>
      <w:r>
        <w:t>determine</w:t>
      </w:r>
      <w:r>
        <w:rPr>
          <w:spacing w:val="-3"/>
        </w:rPr>
        <w:t xml:space="preserve"> </w:t>
      </w:r>
      <w:r>
        <w:t>this amount, see the section titled “</w:t>
      </w:r>
      <w:hyperlink w:anchor="Determining_a_Distributee’s_Benefit_Tran" w:history="1">
        <w:r w:rsidRPr="00972B78">
          <w:rPr>
            <w:rStyle w:val="Hyperlink"/>
          </w:rPr>
          <w:t>Determining a Distributee’s Benefit Transfer</w:t>
        </w:r>
        <w:r w:rsidRPr="00972B78">
          <w:rPr>
            <w:rStyle w:val="Hyperlink"/>
            <w:spacing w:val="-24"/>
          </w:rPr>
          <w:t xml:space="preserve"> </w:t>
        </w:r>
        <w:r w:rsidRPr="00972B78">
          <w:rPr>
            <w:rStyle w:val="Hyperlink"/>
          </w:rPr>
          <w:t>Amount</w:t>
        </w:r>
      </w:hyperlink>
      <w:r>
        <w:t>.”</w:t>
      </w:r>
    </w:p>
    <w:p w:rsidR="00B56A86" w:rsidP="00955823" w14:paraId="629CA708" w14:textId="36A11EC6">
      <w:pPr>
        <w:pStyle w:val="ListParagraph"/>
        <w:numPr>
          <w:ilvl w:val="0"/>
          <w:numId w:val="5"/>
        </w:numPr>
        <w:tabs>
          <w:tab w:val="left" w:pos="375"/>
        </w:tabs>
        <w:spacing w:before="100" w:after="120"/>
        <w:ind w:left="374" w:hanging="265"/>
        <w:rPr>
          <w:spacing w:val="-5"/>
        </w:rPr>
      </w:pPr>
      <w:r>
        <w:t>Administrative</w:t>
      </w:r>
      <w:r>
        <w:rPr>
          <w:spacing w:val="-8"/>
        </w:rPr>
        <w:t xml:space="preserve"> </w:t>
      </w:r>
      <w:r>
        <w:t>fee</w:t>
      </w:r>
      <w:r>
        <w:rPr>
          <w:spacing w:val="-7"/>
        </w:rPr>
        <w:t xml:space="preserve"> </w:t>
      </w:r>
      <w:r>
        <w:t>—</w:t>
      </w:r>
      <w:r>
        <w:rPr>
          <w:spacing w:val="-6"/>
        </w:rPr>
        <w:t xml:space="preserve"> </w:t>
      </w:r>
      <w:r>
        <w:t>If</w:t>
      </w:r>
      <w:r>
        <w:rPr>
          <w:spacing w:val="-6"/>
        </w:rPr>
        <w:t xml:space="preserve"> </w:t>
      </w:r>
      <w:r>
        <w:t>item</w:t>
      </w:r>
      <w:r>
        <w:rPr>
          <w:spacing w:val="-8"/>
        </w:rPr>
        <w:t xml:space="preserve"> </w:t>
      </w:r>
      <w:r>
        <w:t>3</w:t>
      </w:r>
      <w:r>
        <w:rPr>
          <w:spacing w:val="-7"/>
        </w:rPr>
        <w:t xml:space="preserve"> </w:t>
      </w:r>
      <w:r>
        <w:t>is</w:t>
      </w:r>
      <w:r>
        <w:rPr>
          <w:spacing w:val="-5"/>
        </w:rPr>
        <w:t xml:space="preserve"> </w:t>
      </w:r>
      <w:r>
        <w:t>greater</w:t>
      </w:r>
      <w:r>
        <w:rPr>
          <w:spacing w:val="-7"/>
        </w:rPr>
        <w:t xml:space="preserve"> </w:t>
      </w:r>
      <w:r>
        <w:t>than</w:t>
      </w:r>
      <w:r>
        <w:rPr>
          <w:spacing w:val="-6"/>
        </w:rPr>
        <w:t xml:space="preserve"> </w:t>
      </w:r>
      <w:r>
        <w:t>$250.00,</w:t>
      </w:r>
      <w:r>
        <w:rPr>
          <w:spacing w:val="-8"/>
        </w:rPr>
        <w:t xml:space="preserve"> </w:t>
      </w:r>
      <w:r>
        <w:t>enter</w:t>
      </w:r>
      <w:r>
        <w:rPr>
          <w:spacing w:val="-6"/>
        </w:rPr>
        <w:t xml:space="preserve"> </w:t>
      </w:r>
      <w:r>
        <w:t>$35.00.</w:t>
      </w:r>
      <w:r>
        <w:rPr>
          <w:spacing w:val="-8"/>
        </w:rPr>
        <w:t xml:space="preserve"> </w:t>
      </w:r>
      <w:r>
        <w:t>Otherwise,</w:t>
      </w:r>
      <w:r>
        <w:rPr>
          <w:spacing w:val="-7"/>
        </w:rPr>
        <w:t xml:space="preserve"> </w:t>
      </w:r>
      <w:r>
        <w:t>enter</w:t>
      </w:r>
      <w:r>
        <w:rPr>
          <w:spacing w:val="4"/>
        </w:rPr>
        <w:t xml:space="preserve"> </w:t>
      </w:r>
      <w:r>
        <w:rPr>
          <w:spacing w:val="-5"/>
        </w:rPr>
        <w:t>$0.</w:t>
      </w:r>
    </w:p>
    <w:p w:rsidR="001F3511" w:rsidP="00955823" w14:paraId="629CA70A" w14:textId="77777777">
      <w:pPr>
        <w:pStyle w:val="ListParagraph"/>
        <w:numPr>
          <w:ilvl w:val="0"/>
          <w:numId w:val="5"/>
        </w:numPr>
        <w:tabs>
          <w:tab w:val="left" w:pos="372"/>
        </w:tabs>
        <w:spacing w:before="118" w:after="120"/>
        <w:ind w:left="371" w:hanging="261"/>
      </w:pPr>
      <w:r>
        <w:t>Late</w:t>
      </w:r>
      <w:r>
        <w:rPr>
          <w:spacing w:val="-11"/>
        </w:rPr>
        <w:t xml:space="preserve"> </w:t>
      </w:r>
      <w:r>
        <w:t>payment</w:t>
      </w:r>
      <w:r>
        <w:rPr>
          <w:spacing w:val="-12"/>
        </w:rPr>
        <w:t xml:space="preserve"> </w:t>
      </w:r>
      <w:r>
        <w:rPr>
          <w:spacing w:val="-2"/>
        </w:rPr>
        <w:t>charge</w:t>
      </w:r>
    </w:p>
    <w:p w:rsidR="001F3511" w:rsidP="00955823" w14:paraId="629CA70B" w14:textId="77777777">
      <w:pPr>
        <w:pStyle w:val="ListParagraph"/>
        <w:numPr>
          <w:ilvl w:val="1"/>
          <w:numId w:val="5"/>
        </w:numPr>
        <w:tabs>
          <w:tab w:val="left" w:pos="829"/>
          <w:tab w:val="left" w:pos="830"/>
        </w:tabs>
        <w:spacing w:before="101" w:after="120"/>
        <w:ind w:left="829" w:right="432" w:hanging="359"/>
      </w:pPr>
      <w:r>
        <w:t>Late payment — A Benefit Transfer Amount (or portion thereof) is considered late if it is paid to PBGC</w:t>
      </w:r>
      <w:r>
        <w:rPr>
          <w:spacing w:val="-3"/>
        </w:rPr>
        <w:t xml:space="preserve"> </w:t>
      </w:r>
      <w:r>
        <w:t>more</w:t>
      </w:r>
      <w:r>
        <w:rPr>
          <w:spacing w:val="-3"/>
        </w:rPr>
        <w:t xml:space="preserve"> </w:t>
      </w:r>
      <w:r>
        <w:t>than</w:t>
      </w:r>
      <w:r>
        <w:rPr>
          <w:spacing w:val="-3"/>
        </w:rPr>
        <w:t xml:space="preserve"> </w:t>
      </w:r>
      <w:r>
        <w:t>90</w:t>
      </w:r>
      <w:r>
        <w:rPr>
          <w:spacing w:val="-3"/>
        </w:rPr>
        <w:t xml:space="preserve"> </w:t>
      </w:r>
      <w:r>
        <w:t>days</w:t>
      </w:r>
      <w:r>
        <w:rPr>
          <w:spacing w:val="-3"/>
        </w:rPr>
        <w:t xml:space="preserve"> </w:t>
      </w:r>
      <w:r>
        <w:t>after</w:t>
      </w:r>
      <w:r>
        <w:rPr>
          <w:spacing w:val="-3"/>
        </w:rPr>
        <w:t xml:space="preserve"> </w:t>
      </w:r>
      <w:r>
        <w:t>the</w:t>
      </w:r>
      <w:r>
        <w:rPr>
          <w:spacing w:val="-3"/>
        </w:rPr>
        <w:t xml:space="preserve"> </w:t>
      </w:r>
      <w:r>
        <w:t>Benefit</w:t>
      </w:r>
      <w:r>
        <w:rPr>
          <w:spacing w:val="-3"/>
        </w:rPr>
        <w:t xml:space="preserve"> </w:t>
      </w:r>
      <w:r>
        <w:t>Determination</w:t>
      </w:r>
      <w:r>
        <w:rPr>
          <w:spacing w:val="-3"/>
        </w:rPr>
        <w:t xml:space="preserve"> </w:t>
      </w:r>
      <w:r>
        <w:t>Date.</w:t>
      </w:r>
      <w:r>
        <w:rPr>
          <w:spacing w:val="-2"/>
        </w:rPr>
        <w:t xml:space="preserve"> </w:t>
      </w:r>
      <w:r>
        <w:t>This</w:t>
      </w:r>
      <w:r>
        <w:rPr>
          <w:spacing w:val="-3"/>
        </w:rPr>
        <w:t xml:space="preserve"> </w:t>
      </w:r>
      <w:r>
        <w:t>could</w:t>
      </w:r>
      <w:r>
        <w:rPr>
          <w:spacing w:val="-2"/>
        </w:rPr>
        <w:t xml:space="preserve"> </w:t>
      </w:r>
      <w:r>
        <w:t>happen</w:t>
      </w:r>
      <w:r>
        <w:rPr>
          <w:spacing w:val="-3"/>
        </w:rPr>
        <w:t xml:space="preserve"> </w:t>
      </w:r>
      <w:r>
        <w:t>for</w:t>
      </w:r>
      <w:r>
        <w:rPr>
          <w:spacing w:val="-3"/>
        </w:rPr>
        <w:t xml:space="preserve"> </w:t>
      </w:r>
      <w:r>
        <w:t>a</w:t>
      </w:r>
      <w:r>
        <w:rPr>
          <w:spacing w:val="-3"/>
        </w:rPr>
        <w:t xml:space="preserve"> </w:t>
      </w:r>
      <w:r>
        <w:t>variety</w:t>
      </w:r>
      <w:r>
        <w:rPr>
          <w:spacing w:val="-3"/>
        </w:rPr>
        <w:t xml:space="preserve"> </w:t>
      </w:r>
      <w:r>
        <w:t xml:space="preserve">of reasons (e.g., the plan discovers that a participant is missing several months after Form MP-100 was filed and thus amends the filing to report that participant). If any portion of the amount entered </w:t>
      </w:r>
      <w:r>
        <w:t>in</w:t>
      </w:r>
      <w:r>
        <w:t xml:space="preserve"> item 3 is (or will be) transferred to PBGC more than 90 days after the Benefit Determination Date, enter that amount.</w:t>
      </w:r>
    </w:p>
    <w:p w:rsidR="001F3511" w:rsidP="00955823" w14:paraId="629CA70C" w14:textId="77777777">
      <w:pPr>
        <w:pStyle w:val="ListParagraph"/>
        <w:numPr>
          <w:ilvl w:val="1"/>
          <w:numId w:val="5"/>
        </w:numPr>
        <w:tabs>
          <w:tab w:val="left" w:pos="829"/>
          <w:tab w:val="left" w:pos="830"/>
        </w:tabs>
        <w:spacing w:before="101" w:after="120"/>
        <w:ind w:left="829" w:hanging="360"/>
      </w:pPr>
      <w:r>
        <w:t>If</w:t>
      </w:r>
      <w:r>
        <w:rPr>
          <w:spacing w:val="-8"/>
        </w:rPr>
        <w:t xml:space="preserve"> </w:t>
      </w:r>
      <w:r>
        <w:t>there</w:t>
      </w:r>
      <w:r>
        <w:rPr>
          <w:spacing w:val="-8"/>
        </w:rPr>
        <w:t xml:space="preserve"> </w:t>
      </w:r>
      <w:r>
        <w:t>is</w:t>
      </w:r>
      <w:r>
        <w:rPr>
          <w:spacing w:val="-8"/>
        </w:rPr>
        <w:t xml:space="preserve"> </w:t>
      </w:r>
      <w:r>
        <w:t>a</w:t>
      </w:r>
      <w:r>
        <w:rPr>
          <w:spacing w:val="-5"/>
        </w:rPr>
        <w:t xml:space="preserve"> </w:t>
      </w:r>
      <w:r>
        <w:t>late</w:t>
      </w:r>
      <w:r>
        <w:rPr>
          <w:spacing w:val="-8"/>
        </w:rPr>
        <w:t xml:space="preserve"> </w:t>
      </w:r>
      <w:r>
        <w:t>payment,</w:t>
      </w:r>
      <w:r>
        <w:rPr>
          <w:spacing w:val="-6"/>
        </w:rPr>
        <w:t xml:space="preserve"> </w:t>
      </w:r>
      <w:r>
        <w:t>enter</w:t>
      </w:r>
      <w:r>
        <w:rPr>
          <w:spacing w:val="-7"/>
        </w:rPr>
        <w:t xml:space="preserve"> </w:t>
      </w:r>
      <w:r>
        <w:t>the</w:t>
      </w:r>
      <w:r>
        <w:rPr>
          <w:spacing w:val="-7"/>
        </w:rPr>
        <w:t xml:space="preserve"> </w:t>
      </w:r>
      <w:r>
        <w:t>applicable</w:t>
      </w:r>
      <w:r>
        <w:rPr>
          <w:spacing w:val="-7"/>
        </w:rPr>
        <w:t xml:space="preserve"> </w:t>
      </w:r>
      <w:r>
        <w:t>interest</w:t>
      </w:r>
      <w:r>
        <w:rPr>
          <w:spacing w:val="-7"/>
        </w:rPr>
        <w:t xml:space="preserve"> </w:t>
      </w:r>
      <w:r>
        <w:t>charge.</w:t>
      </w:r>
      <w:r>
        <w:rPr>
          <w:spacing w:val="-7"/>
        </w:rPr>
        <w:t xml:space="preserve"> </w:t>
      </w:r>
      <w:r>
        <w:t>Otherwise,</w:t>
      </w:r>
      <w:r>
        <w:rPr>
          <w:spacing w:val="-8"/>
        </w:rPr>
        <w:t xml:space="preserve"> </w:t>
      </w:r>
      <w:r>
        <w:t>leave</w:t>
      </w:r>
      <w:r>
        <w:rPr>
          <w:spacing w:val="-7"/>
        </w:rPr>
        <w:t xml:space="preserve"> </w:t>
      </w:r>
      <w:r>
        <w:t>this</w:t>
      </w:r>
      <w:r>
        <w:rPr>
          <w:spacing w:val="-6"/>
        </w:rPr>
        <w:t xml:space="preserve"> </w:t>
      </w:r>
      <w:r>
        <w:t>item</w:t>
      </w:r>
      <w:r>
        <w:rPr>
          <w:spacing w:val="6"/>
        </w:rPr>
        <w:t xml:space="preserve"> </w:t>
      </w:r>
      <w:r>
        <w:rPr>
          <w:spacing w:val="-2"/>
        </w:rPr>
        <w:t>blank.</w:t>
      </w:r>
    </w:p>
    <w:p w:rsidR="001F3511" w:rsidP="00955823" w14:paraId="629CA70D" w14:textId="1FDD6432">
      <w:pPr>
        <w:pStyle w:val="BodyText"/>
        <w:spacing w:before="98" w:after="120"/>
        <w:ind w:left="829" w:right="527"/>
      </w:pPr>
      <w:r>
        <w:rPr>
          <w:noProof/>
        </w:rPr>
        <mc:AlternateContent>
          <mc:Choice Requires="wps">
            <w:drawing>
              <wp:anchor distT="0" distB="0" distL="114300" distR="114300" simplePos="0" relativeHeight="251664384" behindDoc="1" locked="0" layoutInCell="1" allowOverlap="1">
                <wp:simplePos x="0" y="0"/>
                <wp:positionH relativeFrom="page">
                  <wp:posOffset>1456055</wp:posOffset>
                </wp:positionH>
                <wp:positionV relativeFrom="paragraph">
                  <wp:posOffset>353695</wp:posOffset>
                </wp:positionV>
                <wp:extent cx="90170" cy="15240"/>
                <wp:effectExtent l="0" t="0" r="0" b="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70"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w:t>
                            </w:r>
                            <w:r>
                              <w:rPr>
                                <w:rFonts w:ascii="Cambria"/>
                                <w:spacing w:val="113"/>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1050" type="#_x0000_t202" style="width:7.1pt;height:1.2pt;margin-top:27.85pt;margin-left:114.6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D4" w14:textId="77777777">
                      <w:pPr>
                        <w:rPr>
                          <w:rFonts w:ascii="Cambria"/>
                          <w:sz w:val="2"/>
                        </w:rPr>
                      </w:pPr>
                      <w:r>
                        <w:rPr>
                          <w:rFonts w:ascii="Cambria"/>
                          <w:sz w:val="2"/>
                        </w:rPr>
                        <w:t>P</w:t>
                      </w:r>
                      <w:r>
                        <w:rPr>
                          <w:rFonts w:ascii="Cambria"/>
                          <w:spacing w:val="113"/>
                          <w:sz w:val="2"/>
                        </w:rPr>
                        <w:t xml:space="preserve"> </w:t>
                      </w:r>
                      <w:r>
                        <w:rPr>
                          <w:rFonts w:ascii="Cambria"/>
                          <w:spacing w:val="-10"/>
                          <w:sz w:val="2"/>
                        </w:rPr>
                        <w:t>P</w:t>
                      </w:r>
                    </w:p>
                  </w:txbxContent>
                </v:textbox>
              </v:shape>
            </w:pict>
          </mc:Fallback>
        </mc:AlternateContent>
      </w:r>
      <w:r>
        <w:t>Interest</w:t>
      </w:r>
      <w:r>
        <w:rPr>
          <w:spacing w:val="-3"/>
        </w:rPr>
        <w:t xml:space="preserve"> </w:t>
      </w:r>
      <w:r>
        <w:t>is</w:t>
      </w:r>
      <w:r>
        <w:rPr>
          <w:spacing w:val="-4"/>
        </w:rPr>
        <w:t xml:space="preserve"> </w:t>
      </w:r>
      <w:r>
        <w:t>determined</w:t>
      </w:r>
      <w:r>
        <w:rPr>
          <w:spacing w:val="-3"/>
        </w:rPr>
        <w:t xml:space="preserve"> </w:t>
      </w:r>
      <w:r>
        <w:t>using</w:t>
      </w:r>
      <w:r>
        <w:rPr>
          <w:spacing w:val="-4"/>
        </w:rPr>
        <w:t xml:space="preserve"> </w:t>
      </w:r>
      <w:r>
        <w:t>the</w:t>
      </w:r>
      <w:r>
        <w:rPr>
          <w:spacing w:val="-4"/>
        </w:rPr>
        <w:t xml:space="preserve"> </w:t>
      </w:r>
      <w:r>
        <w:t>Missing</w:t>
      </w:r>
      <w:r>
        <w:rPr>
          <w:spacing w:val="-4"/>
        </w:rPr>
        <w:t xml:space="preserve"> </w:t>
      </w:r>
      <w:r>
        <w:t>Participants</w:t>
      </w:r>
      <w:r>
        <w:rPr>
          <w:spacing w:val="-2"/>
        </w:rPr>
        <w:t xml:space="preserve"> </w:t>
      </w:r>
      <w:r>
        <w:t>Interest</w:t>
      </w:r>
      <w:r>
        <w:rPr>
          <w:spacing w:val="-3"/>
        </w:rPr>
        <w:t xml:space="preserve"> </w:t>
      </w:r>
      <w:r>
        <w:t>Rate</w:t>
      </w:r>
      <w:r>
        <w:rPr>
          <w:spacing w:val="-3"/>
        </w:rPr>
        <w:t xml:space="preserve"> </w:t>
      </w:r>
      <w:r>
        <w:t>and</w:t>
      </w:r>
      <w:r>
        <w:rPr>
          <w:spacing w:val="-4"/>
        </w:rPr>
        <w:t xml:space="preserve"> </w:t>
      </w:r>
      <w:r>
        <w:t>is</w:t>
      </w:r>
      <w:r>
        <w:rPr>
          <w:spacing w:val="-2"/>
        </w:rPr>
        <w:t xml:space="preserve"> </w:t>
      </w:r>
      <w:r>
        <w:t>accumulated</w:t>
      </w:r>
      <w:r>
        <w:rPr>
          <w:spacing w:val="-3"/>
        </w:rPr>
        <w:t xml:space="preserve"> </w:t>
      </w:r>
      <w:r>
        <w:t>from</w:t>
      </w:r>
      <w:r>
        <w:rPr>
          <w:spacing w:val="-4"/>
        </w:rPr>
        <w:t xml:space="preserve"> </w:t>
      </w:r>
      <w:r>
        <w:t>the 90</w:t>
      </w:r>
      <w:r>
        <w:rPr>
          <w:spacing w:val="-24"/>
        </w:rPr>
        <w:t xml:space="preserve"> </w:t>
      </w:r>
      <w:r>
        <w:rPr>
          <w:position w:val="6"/>
          <w:sz w:val="14"/>
        </w:rPr>
        <w:t>t</w:t>
      </w:r>
      <w:r w:rsidR="001D30CA">
        <w:rPr>
          <w:position w:val="6"/>
          <w:sz w:val="14"/>
        </w:rPr>
        <w:t>h</w:t>
      </w:r>
      <w:r>
        <w:rPr>
          <w:spacing w:val="40"/>
          <w:position w:val="6"/>
          <w:sz w:val="14"/>
        </w:rPr>
        <w:t xml:space="preserve"> </w:t>
      </w:r>
      <w:r>
        <w:t>day after the Benefit Determination Date through to the date the late payment is transferred to PBGC.</w:t>
      </w:r>
      <w:r>
        <w:rPr>
          <w:spacing w:val="40"/>
        </w:rPr>
        <w:t xml:space="preserve"> </w:t>
      </w:r>
      <w:r>
        <w:t xml:space="preserve">A </w:t>
      </w:r>
      <w:hyperlink r:id="rId40">
        <w:r>
          <w:rPr>
            <w:rFonts w:ascii="Cambria" w:hAnsi="Cambria"/>
            <w:w w:val="93"/>
            <w:sz w:val="2"/>
          </w:rPr>
          <w:t>36</w:t>
        </w:r>
        <w:r>
          <w:rPr>
            <w:rFonts w:ascii="Cambria" w:hAnsi="Cambria"/>
            <w:spacing w:val="-1"/>
            <w:w w:val="93"/>
            <w:sz w:val="2"/>
          </w:rPr>
          <w:t>T</w:t>
        </w:r>
        <w:r>
          <w:rPr>
            <w:color w:val="0000FF"/>
            <w:spacing w:val="-1"/>
            <w:w w:val="101"/>
            <w:u w:val="single" w:color="0000FF"/>
          </w:rPr>
          <w:t>h</w:t>
        </w:r>
        <w:r>
          <w:rPr>
            <w:color w:val="0000FF"/>
            <w:spacing w:val="1"/>
            <w:w w:val="101"/>
            <w:u w:val="single" w:color="0000FF"/>
          </w:rPr>
          <w:t>i</w:t>
        </w:r>
        <w:r>
          <w:rPr>
            <w:color w:val="0000FF"/>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1"/>
            <w:w w:val="99"/>
            <w:u w:val="single" w:color="0000FF"/>
          </w:rPr>
          <w:t xml:space="preserve"> </w:t>
        </w:r>
        <w:r>
          <w:rPr>
            <w:color w:val="0000FF"/>
            <w:u w:val="single" w:color="0000FF"/>
          </w:rPr>
          <w:t xml:space="preserve">listing of applicable interest </w:t>
        </w:r>
        <w:r>
          <w:rPr>
            <w:color w:val="0000FF"/>
            <w:w w:val="103"/>
            <w:u w:val="single" w:color="0000FF"/>
          </w:rPr>
          <w:t>rat</w:t>
        </w:r>
        <w:r>
          <w:rPr>
            <w:color w:val="0000FF"/>
            <w:spacing w:val="-1"/>
            <w:w w:val="103"/>
            <w:u w:val="single" w:color="0000FF"/>
          </w:rPr>
          <w:t>e</w:t>
        </w:r>
        <w:r>
          <w:rPr>
            <w:color w:val="0000FF"/>
            <w:spacing w:val="1"/>
            <w:w w:val="103"/>
            <w:u w:val="single" w:color="0000FF"/>
          </w:rPr>
          <w:t>s</w:t>
        </w:r>
        <w:r>
          <w:rPr>
            <w:rFonts w:ascii="Cambria" w:hAnsi="Cambria"/>
            <w:spacing w:val="-1"/>
            <w:w w:val="95"/>
            <w:sz w:val="2"/>
          </w:rPr>
          <w:t>3</w:t>
        </w:r>
        <w:r>
          <w:rPr>
            <w:rFonts w:ascii="Cambria" w:hAnsi="Cambria"/>
            <w:w w:val="95"/>
            <w:sz w:val="2"/>
          </w:rPr>
          <w:t>6T</w:t>
        </w:r>
        <w:r>
          <w:rPr>
            <w:rFonts w:ascii="Cambria" w:hAnsi="Cambria"/>
            <w:sz w:val="2"/>
          </w:rPr>
          <w:t xml:space="preserve"> </w:t>
        </w:r>
        <w:r>
          <w:t>i</w:t>
        </w:r>
      </w:hyperlink>
      <w:r>
        <w:t>s available on PBGC’s Missing Participants Program webpage.</w:t>
      </w:r>
    </w:p>
    <w:p w:rsidR="001F3511" w:rsidP="00955823" w14:paraId="629CA70E" w14:textId="77777777">
      <w:pPr>
        <w:pStyle w:val="BodyText"/>
        <w:spacing w:after="120"/>
      </w:pPr>
    </w:p>
    <w:p w:rsidR="001F3511" w:rsidP="00955823" w14:paraId="629CA710" w14:textId="77777777">
      <w:pPr>
        <w:pStyle w:val="Heading1"/>
        <w:spacing w:after="120"/>
        <w:ind w:left="111"/>
        <w:jc w:val="both"/>
      </w:pPr>
      <w:bookmarkStart w:id="44" w:name="Part_III—_Missing_Participant_Benefit_In"/>
      <w:bookmarkEnd w:id="44"/>
      <w:r>
        <w:t>Part</w:t>
      </w:r>
      <w:r>
        <w:rPr>
          <w:spacing w:val="-9"/>
        </w:rPr>
        <w:t xml:space="preserve"> </w:t>
      </w:r>
      <w:r>
        <w:t>III—</w:t>
      </w:r>
      <w:r>
        <w:rPr>
          <w:spacing w:val="-7"/>
        </w:rPr>
        <w:t xml:space="preserve"> </w:t>
      </w:r>
      <w:r>
        <w:t>Missing</w:t>
      </w:r>
      <w:r>
        <w:rPr>
          <w:spacing w:val="-8"/>
        </w:rPr>
        <w:t xml:space="preserve"> </w:t>
      </w:r>
      <w:r>
        <w:t>Participant</w:t>
      </w:r>
      <w:r>
        <w:rPr>
          <w:spacing w:val="-9"/>
        </w:rPr>
        <w:t xml:space="preserve"> </w:t>
      </w:r>
      <w:r>
        <w:t>Benefit</w:t>
      </w:r>
      <w:r>
        <w:rPr>
          <w:spacing w:val="-9"/>
        </w:rPr>
        <w:t xml:space="preserve"> </w:t>
      </w:r>
      <w:r>
        <w:rPr>
          <w:spacing w:val="-2"/>
        </w:rPr>
        <w:t>Information</w:t>
      </w:r>
    </w:p>
    <w:p w:rsidR="001F3511" w:rsidP="00955823" w14:paraId="629CA711" w14:textId="101169AD">
      <w:pPr>
        <w:spacing w:before="101" w:after="120"/>
        <w:ind w:left="110" w:right="363"/>
        <w:jc w:val="both"/>
        <w:rPr>
          <w:i/>
        </w:rPr>
      </w:pPr>
      <w:r>
        <w:rPr>
          <w:i/>
        </w:rPr>
        <w:t>Complete this part only if (1) the missing distributee is the plan participant, (2) the missing distributee has yet</w:t>
      </w:r>
      <w:r>
        <w:rPr>
          <w:i/>
          <w:spacing w:val="-3"/>
        </w:rPr>
        <w:t xml:space="preserve"> </w:t>
      </w:r>
      <w:r>
        <w:rPr>
          <w:i/>
        </w:rPr>
        <w:t>to</w:t>
      </w:r>
      <w:r>
        <w:rPr>
          <w:i/>
          <w:spacing w:val="-5"/>
        </w:rPr>
        <w:t xml:space="preserve"> </w:t>
      </w:r>
      <w:r>
        <w:rPr>
          <w:i/>
        </w:rPr>
        <w:t>receive</w:t>
      </w:r>
      <w:r>
        <w:rPr>
          <w:i/>
          <w:spacing w:val="-3"/>
        </w:rPr>
        <w:t xml:space="preserve"> </w:t>
      </w:r>
      <w:r>
        <w:rPr>
          <w:i/>
        </w:rPr>
        <w:t>any</w:t>
      </w:r>
      <w:r>
        <w:rPr>
          <w:i/>
          <w:spacing w:val="-3"/>
        </w:rPr>
        <w:t xml:space="preserve"> </w:t>
      </w:r>
      <w:r>
        <w:rPr>
          <w:i/>
        </w:rPr>
        <w:t>plan</w:t>
      </w:r>
      <w:r>
        <w:rPr>
          <w:i/>
          <w:spacing w:val="-4"/>
        </w:rPr>
        <w:t xml:space="preserve"> </w:t>
      </w:r>
      <w:r>
        <w:rPr>
          <w:i/>
        </w:rPr>
        <w:t>benefits</w:t>
      </w:r>
      <w:r>
        <w:rPr>
          <w:i/>
          <w:spacing w:val="-3"/>
        </w:rPr>
        <w:t xml:space="preserve"> </w:t>
      </w:r>
      <w:r>
        <w:rPr>
          <w:i/>
        </w:rPr>
        <w:t>(i.e.,</w:t>
      </w:r>
      <w:r>
        <w:rPr>
          <w:i/>
          <w:spacing w:val="-6"/>
        </w:rPr>
        <w:t xml:space="preserve"> </w:t>
      </w:r>
      <w:r>
        <w:rPr>
          <w:i/>
        </w:rPr>
        <w:t>2g</w:t>
      </w:r>
      <w:r>
        <w:rPr>
          <w:i/>
          <w:spacing w:val="-5"/>
        </w:rPr>
        <w:t xml:space="preserve"> </w:t>
      </w:r>
      <w:r>
        <w:rPr>
          <w:i/>
        </w:rPr>
        <w:t>was</w:t>
      </w:r>
      <w:r>
        <w:rPr>
          <w:i/>
          <w:spacing w:val="-3"/>
        </w:rPr>
        <w:t xml:space="preserve"> </w:t>
      </w:r>
      <w:r>
        <w:rPr>
          <w:i/>
        </w:rPr>
        <w:t>answered</w:t>
      </w:r>
      <w:r>
        <w:rPr>
          <w:i/>
          <w:spacing w:val="-7"/>
        </w:rPr>
        <w:t xml:space="preserve"> </w:t>
      </w:r>
      <w:r>
        <w:rPr>
          <w:i/>
        </w:rPr>
        <w:t>“No”)</w:t>
      </w:r>
      <w:r>
        <w:rPr>
          <w:i/>
          <w:spacing w:val="-5"/>
        </w:rPr>
        <w:t xml:space="preserve"> </w:t>
      </w:r>
      <w:r>
        <w:rPr>
          <w:i/>
        </w:rPr>
        <w:t>and</w:t>
      </w:r>
      <w:r>
        <w:rPr>
          <w:i/>
          <w:spacing w:val="-4"/>
        </w:rPr>
        <w:t xml:space="preserve"> </w:t>
      </w:r>
      <w:r>
        <w:rPr>
          <w:i/>
        </w:rPr>
        <w:t>(3)</w:t>
      </w:r>
      <w:r>
        <w:rPr>
          <w:i/>
          <w:spacing w:val="-4"/>
        </w:rPr>
        <w:t xml:space="preserve"> </w:t>
      </w:r>
      <w:r>
        <w:rPr>
          <w:i/>
        </w:rPr>
        <w:t>the</w:t>
      </w:r>
      <w:r>
        <w:rPr>
          <w:i/>
          <w:spacing w:val="-6"/>
        </w:rPr>
        <w:t xml:space="preserve"> </w:t>
      </w:r>
      <w:r w:rsidR="00C77331">
        <w:rPr>
          <w:i/>
          <w:spacing w:val="-6"/>
        </w:rPr>
        <w:t>B</w:t>
      </w:r>
      <w:r w:rsidR="00752BE2">
        <w:rPr>
          <w:i/>
          <w:spacing w:val="-6"/>
        </w:rPr>
        <w:t xml:space="preserve">enefit </w:t>
      </w:r>
      <w:r w:rsidR="00C77331">
        <w:rPr>
          <w:i/>
          <w:spacing w:val="-6"/>
        </w:rPr>
        <w:t>T</w:t>
      </w:r>
      <w:r w:rsidR="00752BE2">
        <w:rPr>
          <w:i/>
          <w:spacing w:val="-6"/>
        </w:rPr>
        <w:t xml:space="preserve">ransfer </w:t>
      </w:r>
      <w:r w:rsidR="00C77331">
        <w:rPr>
          <w:i/>
          <w:spacing w:val="-6"/>
        </w:rPr>
        <w:t>A</w:t>
      </w:r>
      <w:r>
        <w:rPr>
          <w:i/>
        </w:rPr>
        <w:t>mount</w:t>
      </w:r>
      <w:r>
        <w:rPr>
          <w:i/>
          <w:spacing w:val="-6"/>
        </w:rPr>
        <w:t xml:space="preserve"> </w:t>
      </w:r>
      <w:r>
        <w:rPr>
          <w:i/>
        </w:rPr>
        <w:t>reported</w:t>
      </w:r>
      <w:r>
        <w:rPr>
          <w:i/>
          <w:spacing w:val="-4"/>
        </w:rPr>
        <w:t xml:space="preserve"> </w:t>
      </w:r>
      <w:r>
        <w:rPr>
          <w:i/>
        </w:rPr>
        <w:t>in</w:t>
      </w:r>
      <w:r>
        <w:rPr>
          <w:i/>
          <w:spacing w:val="-4"/>
        </w:rPr>
        <w:t xml:space="preserve"> </w:t>
      </w:r>
      <w:r>
        <w:rPr>
          <w:i/>
        </w:rPr>
        <w:t>item</w:t>
      </w:r>
      <w:r>
        <w:rPr>
          <w:i/>
          <w:spacing w:val="-5"/>
        </w:rPr>
        <w:t xml:space="preserve"> </w:t>
      </w:r>
      <w:r>
        <w:rPr>
          <w:i/>
        </w:rPr>
        <w:t>3</w:t>
      </w:r>
      <w:r>
        <w:rPr>
          <w:i/>
          <w:spacing w:val="-5"/>
        </w:rPr>
        <w:t xml:space="preserve"> </w:t>
      </w:r>
      <w:r>
        <w:rPr>
          <w:i/>
        </w:rPr>
        <w:t>is</w:t>
      </w:r>
      <w:r>
        <w:rPr>
          <w:i/>
          <w:spacing w:val="-6"/>
        </w:rPr>
        <w:t xml:space="preserve"> </w:t>
      </w:r>
      <w:r w:rsidR="002F50C5">
        <w:rPr>
          <w:i/>
          <w:spacing w:val="-6"/>
        </w:rPr>
        <w:t xml:space="preserve">not </w:t>
      </w:r>
      <w:r w:rsidR="001D30CA">
        <w:rPr>
          <w:i/>
          <w:spacing w:val="-3"/>
        </w:rPr>
        <w:t>De Minimis</w:t>
      </w:r>
      <w:r w:rsidR="001D30CA">
        <w:rPr>
          <w:i/>
        </w:rPr>
        <w:t>)</w:t>
      </w:r>
      <w:r>
        <w:rPr>
          <w:i/>
        </w:rPr>
        <w:t>.</w:t>
      </w:r>
    </w:p>
    <w:p w:rsidR="001F3511" w:rsidP="00955823" w14:paraId="629CA712" w14:textId="77777777">
      <w:pPr>
        <w:pStyle w:val="ListParagraph"/>
        <w:numPr>
          <w:ilvl w:val="0"/>
          <w:numId w:val="5"/>
        </w:numPr>
        <w:tabs>
          <w:tab w:val="left" w:pos="382"/>
        </w:tabs>
        <w:spacing w:before="97" w:after="120"/>
        <w:ind w:right="431"/>
      </w:pPr>
      <w:r>
        <w:t>Lump</w:t>
      </w:r>
      <w:r>
        <w:rPr>
          <w:spacing w:val="-3"/>
        </w:rPr>
        <w:t xml:space="preserve"> </w:t>
      </w:r>
      <w:r>
        <w:t>sum</w:t>
      </w:r>
      <w:r>
        <w:rPr>
          <w:spacing w:val="-3"/>
        </w:rPr>
        <w:t xml:space="preserve"> </w:t>
      </w:r>
      <w:r>
        <w:t>eligibility</w:t>
      </w:r>
      <w:r>
        <w:rPr>
          <w:spacing w:val="-3"/>
        </w:rPr>
        <w:t xml:space="preserve"> </w:t>
      </w:r>
      <w:r>
        <w:t>—</w:t>
      </w:r>
      <w:r>
        <w:rPr>
          <w:spacing w:val="-3"/>
        </w:rPr>
        <w:t xml:space="preserve"> </w:t>
      </w:r>
      <w:r>
        <w:t>If</w:t>
      </w:r>
      <w:r>
        <w:rPr>
          <w:spacing w:val="-3"/>
        </w:rPr>
        <w:t xml:space="preserve"> </w:t>
      </w:r>
      <w:r>
        <w:t>the</w:t>
      </w:r>
      <w:r>
        <w:rPr>
          <w:spacing w:val="-4"/>
        </w:rPr>
        <w:t xml:space="preserve"> </w:t>
      </w:r>
      <w:r>
        <w:t>missing</w:t>
      </w:r>
      <w:r>
        <w:rPr>
          <w:spacing w:val="-4"/>
        </w:rPr>
        <w:t xml:space="preserve"> </w:t>
      </w:r>
      <w:r>
        <w:t>participant</w:t>
      </w:r>
      <w:r>
        <w:rPr>
          <w:spacing w:val="-4"/>
        </w:rPr>
        <w:t xml:space="preserve"> </w:t>
      </w:r>
      <w:r>
        <w:t>would</w:t>
      </w:r>
      <w:r>
        <w:rPr>
          <w:spacing w:val="-4"/>
        </w:rPr>
        <w:t xml:space="preserve"> </w:t>
      </w:r>
      <w:r>
        <w:t>have</w:t>
      </w:r>
      <w:r>
        <w:rPr>
          <w:spacing w:val="-3"/>
        </w:rPr>
        <w:t xml:space="preserve"> </w:t>
      </w:r>
      <w:r>
        <w:t>been</w:t>
      </w:r>
      <w:r>
        <w:rPr>
          <w:spacing w:val="-2"/>
        </w:rPr>
        <w:t xml:space="preserve"> </w:t>
      </w:r>
      <w:r>
        <w:t>eligible</w:t>
      </w:r>
      <w:r>
        <w:rPr>
          <w:spacing w:val="-3"/>
        </w:rPr>
        <w:t xml:space="preserve"> </w:t>
      </w:r>
      <w:r>
        <w:t>to</w:t>
      </w:r>
      <w:r>
        <w:rPr>
          <w:spacing w:val="-2"/>
        </w:rPr>
        <w:t xml:space="preserve"> </w:t>
      </w:r>
      <w:r>
        <w:t>elect</w:t>
      </w:r>
      <w:r>
        <w:rPr>
          <w:spacing w:val="-4"/>
        </w:rPr>
        <w:t xml:space="preserve"> </w:t>
      </w:r>
      <w:r>
        <w:t>a</w:t>
      </w:r>
      <w:r>
        <w:rPr>
          <w:spacing w:val="-2"/>
        </w:rPr>
        <w:t xml:space="preserve"> </w:t>
      </w:r>
      <w:r>
        <w:t>lump</w:t>
      </w:r>
      <w:r>
        <w:rPr>
          <w:spacing w:val="-4"/>
        </w:rPr>
        <w:t xml:space="preserve"> </w:t>
      </w:r>
      <w:r>
        <w:t>sum</w:t>
      </w:r>
      <w:r>
        <w:rPr>
          <w:spacing w:val="-4"/>
        </w:rPr>
        <w:t xml:space="preserve"> </w:t>
      </w:r>
      <w:r>
        <w:t>had the participant not been missing, check the “Yes” box.</w:t>
      </w:r>
      <w:r>
        <w:rPr>
          <w:spacing w:val="40"/>
        </w:rPr>
        <w:t xml:space="preserve"> </w:t>
      </w:r>
      <w:r>
        <w:t>Otherwise, check the “No”</w:t>
      </w:r>
      <w:r>
        <w:rPr>
          <w:spacing w:val="-24"/>
        </w:rPr>
        <w:t xml:space="preserve"> </w:t>
      </w:r>
      <w:r>
        <w:t>box.</w:t>
      </w:r>
    </w:p>
    <w:p w:rsidR="006D76CD" w:rsidP="00955823" w14:paraId="629CA713" w14:textId="537CAA76">
      <w:pPr>
        <w:pStyle w:val="ListParagraph"/>
        <w:numPr>
          <w:ilvl w:val="0"/>
          <w:numId w:val="5"/>
        </w:numPr>
        <w:tabs>
          <w:tab w:val="left" w:pos="381"/>
        </w:tabs>
        <w:spacing w:before="101" w:after="120"/>
        <w:ind w:left="380" w:right="433"/>
      </w:pPr>
      <w:r>
        <w:t>Normal</w:t>
      </w:r>
      <w:r>
        <w:rPr>
          <w:spacing w:val="-4"/>
        </w:rPr>
        <w:t xml:space="preserve"> </w:t>
      </w:r>
      <w:r>
        <w:t>retirement</w:t>
      </w:r>
      <w:r>
        <w:rPr>
          <w:spacing w:val="-3"/>
        </w:rPr>
        <w:t xml:space="preserve"> </w:t>
      </w:r>
      <w:r>
        <w:t>date</w:t>
      </w:r>
      <w:r>
        <w:rPr>
          <w:spacing w:val="-4"/>
        </w:rPr>
        <w:t xml:space="preserve"> </w:t>
      </w:r>
      <w:r>
        <w:t>—</w:t>
      </w:r>
      <w:r>
        <w:rPr>
          <w:spacing w:val="-3"/>
        </w:rPr>
        <w:t xml:space="preserve"> </w:t>
      </w:r>
      <w:r>
        <w:t>Enter</w:t>
      </w:r>
      <w:r>
        <w:rPr>
          <w:spacing w:val="-3"/>
        </w:rPr>
        <w:t xml:space="preserve"> </w:t>
      </w:r>
      <w:r>
        <w:t>the</w:t>
      </w:r>
      <w:r>
        <w:rPr>
          <w:spacing w:val="-3"/>
        </w:rPr>
        <w:t xml:space="preserve"> </w:t>
      </w:r>
      <w:r>
        <w:t>missing</w:t>
      </w:r>
      <w:r>
        <w:rPr>
          <w:spacing w:val="-4"/>
        </w:rPr>
        <w:t xml:space="preserve"> </w:t>
      </w:r>
      <w:r>
        <w:t>participant’s</w:t>
      </w:r>
      <w:r>
        <w:rPr>
          <w:spacing w:val="-4"/>
        </w:rPr>
        <w:t xml:space="preserve"> </w:t>
      </w:r>
      <w:r>
        <w:t>normal</w:t>
      </w:r>
      <w:r>
        <w:rPr>
          <w:spacing w:val="-4"/>
        </w:rPr>
        <w:t xml:space="preserve"> </w:t>
      </w:r>
      <w:r>
        <w:t>retirement</w:t>
      </w:r>
      <w:r>
        <w:rPr>
          <w:spacing w:val="-3"/>
        </w:rPr>
        <w:t xml:space="preserve"> </w:t>
      </w:r>
      <w:r>
        <w:t>date</w:t>
      </w:r>
      <w:r>
        <w:rPr>
          <w:spacing w:val="-4"/>
        </w:rPr>
        <w:t xml:space="preserve"> </w:t>
      </w:r>
      <w:r>
        <w:t>or,</w:t>
      </w:r>
      <w:r>
        <w:rPr>
          <w:spacing w:val="-4"/>
        </w:rPr>
        <w:t xml:space="preserve"> </w:t>
      </w:r>
      <w:r>
        <w:t>if</w:t>
      </w:r>
      <w:r>
        <w:rPr>
          <w:spacing w:val="-4"/>
        </w:rPr>
        <w:t xml:space="preserve"> </w:t>
      </w:r>
      <w:r>
        <w:t>later,</w:t>
      </w:r>
      <w:r>
        <w:rPr>
          <w:spacing w:val="-2"/>
        </w:rPr>
        <w:t xml:space="preserve"> </w:t>
      </w:r>
      <w:r>
        <w:t>the</w:t>
      </w:r>
      <w:r>
        <w:rPr>
          <w:spacing w:val="-3"/>
        </w:rPr>
        <w:t xml:space="preserve"> </w:t>
      </w:r>
      <w:r>
        <w:t>date the participant stopped accruing benefits.</w:t>
      </w:r>
    </w:p>
    <w:p w:rsidR="006D76CD" w14:paraId="70A4654E" w14:textId="77777777">
      <w:r>
        <w:br w:type="page"/>
      </w:r>
    </w:p>
    <w:p w:rsidR="001F3511" w:rsidP="006D76CD" w14:paraId="2EDF9C51" w14:textId="77777777">
      <w:pPr>
        <w:pStyle w:val="ListParagraph"/>
        <w:tabs>
          <w:tab w:val="left" w:pos="381"/>
        </w:tabs>
        <w:spacing w:before="101" w:after="120"/>
        <w:ind w:left="380" w:right="433" w:firstLine="0"/>
      </w:pPr>
    </w:p>
    <w:p w:rsidR="001F3511" w:rsidP="00955823" w14:paraId="629CA714" w14:textId="763E873B">
      <w:pPr>
        <w:pStyle w:val="ListParagraph"/>
        <w:numPr>
          <w:ilvl w:val="0"/>
          <w:numId w:val="5"/>
        </w:numPr>
        <w:tabs>
          <w:tab w:val="left" w:pos="374"/>
        </w:tabs>
        <w:spacing w:before="97" w:after="120"/>
        <w:ind w:left="373" w:hanging="265"/>
      </w:pPr>
      <w:r>
        <w:t>Annuity</w:t>
      </w:r>
      <w:r>
        <w:rPr>
          <w:spacing w:val="-10"/>
        </w:rPr>
        <w:t xml:space="preserve"> </w:t>
      </w:r>
      <w:r>
        <w:t>Information</w:t>
      </w:r>
      <w:r>
        <w:rPr>
          <w:spacing w:val="-9"/>
        </w:rPr>
        <w:t xml:space="preserve"> </w:t>
      </w:r>
      <w:r>
        <w:t>(enter</w:t>
      </w:r>
      <w:r>
        <w:rPr>
          <w:spacing w:val="-9"/>
        </w:rPr>
        <w:t xml:space="preserve"> </w:t>
      </w:r>
      <w:r>
        <w:t>amounts</w:t>
      </w:r>
      <w:r>
        <w:rPr>
          <w:spacing w:val="-8"/>
        </w:rPr>
        <w:t xml:space="preserve"> </w:t>
      </w:r>
      <w:r>
        <w:t>in</w:t>
      </w:r>
      <w:r>
        <w:rPr>
          <w:spacing w:val="-8"/>
        </w:rPr>
        <w:t xml:space="preserve"> </w:t>
      </w:r>
      <w:r>
        <w:t>dollars</w:t>
      </w:r>
      <w:r>
        <w:rPr>
          <w:spacing w:val="-9"/>
        </w:rPr>
        <w:t xml:space="preserve"> </w:t>
      </w:r>
      <w:r w:rsidR="00E857D3">
        <w:rPr>
          <w:spacing w:val="-2"/>
        </w:rPr>
        <w:t>and cents</w:t>
      </w:r>
      <w:r>
        <w:rPr>
          <w:spacing w:val="-2"/>
        </w:rPr>
        <w:t>)</w:t>
      </w:r>
    </w:p>
    <w:p w:rsidR="001F3511" w:rsidP="00955823" w14:paraId="629CA715" w14:textId="77777777">
      <w:pPr>
        <w:pStyle w:val="ListParagraph"/>
        <w:numPr>
          <w:ilvl w:val="1"/>
          <w:numId w:val="5"/>
        </w:numPr>
        <w:tabs>
          <w:tab w:val="left" w:pos="650"/>
        </w:tabs>
        <w:spacing w:before="102" w:after="120"/>
        <w:ind w:right="417"/>
        <w:rPr>
          <w:i/>
        </w:rPr>
      </w:pPr>
      <w:r>
        <w:t xml:space="preserve">Annuity payable at Benefit Determination Date — </w:t>
      </w:r>
      <w:r>
        <w:rPr>
          <w:i/>
        </w:rPr>
        <w:t>Complete this item only if as of the Benefit Determination</w:t>
      </w:r>
      <w:r>
        <w:rPr>
          <w:i/>
          <w:spacing w:val="-3"/>
        </w:rPr>
        <w:t xml:space="preserve"> </w:t>
      </w:r>
      <w:r>
        <w:rPr>
          <w:i/>
        </w:rPr>
        <w:t>Date</w:t>
      </w:r>
      <w:r>
        <w:rPr>
          <w:i/>
          <w:spacing w:val="-2"/>
        </w:rPr>
        <w:t xml:space="preserve"> </w:t>
      </w:r>
      <w:r>
        <w:rPr>
          <w:i/>
        </w:rPr>
        <w:t>the</w:t>
      </w:r>
      <w:r>
        <w:rPr>
          <w:i/>
          <w:spacing w:val="-2"/>
        </w:rPr>
        <w:t xml:space="preserve"> </w:t>
      </w:r>
      <w:r>
        <w:rPr>
          <w:i/>
        </w:rPr>
        <w:t>participant</w:t>
      </w:r>
      <w:r>
        <w:rPr>
          <w:i/>
          <w:spacing w:val="-3"/>
        </w:rPr>
        <w:t xml:space="preserve"> </w:t>
      </w:r>
      <w:r>
        <w:rPr>
          <w:i/>
        </w:rPr>
        <w:t>is</w:t>
      </w:r>
      <w:r>
        <w:rPr>
          <w:i/>
          <w:spacing w:val="-3"/>
        </w:rPr>
        <w:t xml:space="preserve"> </w:t>
      </w:r>
      <w:r>
        <w:rPr>
          <w:i/>
        </w:rPr>
        <w:t>over</w:t>
      </w:r>
      <w:r>
        <w:rPr>
          <w:i/>
          <w:spacing w:val="-3"/>
        </w:rPr>
        <w:t xml:space="preserve"> </w:t>
      </w:r>
      <w:r>
        <w:rPr>
          <w:i/>
        </w:rPr>
        <w:t>age</w:t>
      </w:r>
      <w:r>
        <w:rPr>
          <w:i/>
          <w:spacing w:val="-4"/>
        </w:rPr>
        <w:t xml:space="preserve"> </w:t>
      </w:r>
      <w:r>
        <w:rPr>
          <w:i/>
        </w:rPr>
        <w:t>55,</w:t>
      </w:r>
      <w:r>
        <w:rPr>
          <w:i/>
          <w:spacing w:val="-3"/>
        </w:rPr>
        <w:t xml:space="preserve"> </w:t>
      </w:r>
      <w:r>
        <w:rPr>
          <w:i/>
        </w:rPr>
        <w:t>is</w:t>
      </w:r>
      <w:r>
        <w:rPr>
          <w:i/>
          <w:spacing w:val="-2"/>
        </w:rPr>
        <w:t xml:space="preserve"> </w:t>
      </w:r>
      <w:r>
        <w:rPr>
          <w:i/>
        </w:rPr>
        <w:t>eligible</w:t>
      </w:r>
      <w:r>
        <w:rPr>
          <w:i/>
          <w:spacing w:val="-2"/>
        </w:rPr>
        <w:t xml:space="preserve"> </w:t>
      </w:r>
      <w:r>
        <w:rPr>
          <w:i/>
        </w:rPr>
        <w:t>to</w:t>
      </w:r>
      <w:r>
        <w:rPr>
          <w:i/>
          <w:spacing w:val="-2"/>
        </w:rPr>
        <w:t xml:space="preserve"> </w:t>
      </w:r>
      <w:r>
        <w:rPr>
          <w:i/>
        </w:rPr>
        <w:t>commence</w:t>
      </w:r>
      <w:r>
        <w:rPr>
          <w:i/>
          <w:spacing w:val="-4"/>
        </w:rPr>
        <w:t xml:space="preserve"> </w:t>
      </w:r>
      <w:r>
        <w:rPr>
          <w:i/>
        </w:rPr>
        <w:t>benefits,</w:t>
      </w:r>
      <w:r>
        <w:rPr>
          <w:i/>
          <w:spacing w:val="-1"/>
        </w:rPr>
        <w:t xml:space="preserve"> </w:t>
      </w:r>
      <w:r>
        <w:rPr>
          <w:i/>
        </w:rPr>
        <w:t>and</w:t>
      </w:r>
      <w:r>
        <w:rPr>
          <w:i/>
          <w:spacing w:val="-2"/>
        </w:rPr>
        <w:t xml:space="preserve"> </w:t>
      </w:r>
      <w:r>
        <w:rPr>
          <w:i/>
        </w:rPr>
        <w:t>has</w:t>
      </w:r>
      <w:r>
        <w:rPr>
          <w:i/>
          <w:spacing w:val="-2"/>
        </w:rPr>
        <w:t xml:space="preserve"> </w:t>
      </w:r>
      <w:r>
        <w:rPr>
          <w:i/>
        </w:rPr>
        <w:t>not</w:t>
      </w:r>
      <w:r>
        <w:rPr>
          <w:i/>
          <w:spacing w:val="-2"/>
        </w:rPr>
        <w:t xml:space="preserve"> </w:t>
      </w:r>
      <w:r>
        <w:rPr>
          <w:i/>
        </w:rPr>
        <w:t>yet reached Normal Retirement Age.</w:t>
      </w:r>
    </w:p>
    <w:p w:rsidR="001F3511" w:rsidP="00955823" w14:paraId="629CA716" w14:textId="77777777">
      <w:pPr>
        <w:pStyle w:val="BodyText"/>
        <w:spacing w:before="97" w:after="120"/>
        <w:ind w:left="649"/>
      </w:pPr>
      <w:r>
        <w:t>Enter</w:t>
      </w:r>
      <w:r>
        <w:rPr>
          <w:spacing w:val="-9"/>
        </w:rPr>
        <w:t xml:space="preserve"> </w:t>
      </w:r>
      <w:r>
        <w:t>the</w:t>
      </w:r>
      <w:r>
        <w:rPr>
          <w:spacing w:val="-8"/>
        </w:rPr>
        <w:t xml:space="preserve"> </w:t>
      </w:r>
      <w:r>
        <w:t>monthly</w:t>
      </w:r>
      <w:r>
        <w:rPr>
          <w:spacing w:val="-9"/>
        </w:rPr>
        <w:t xml:space="preserve"> </w:t>
      </w:r>
      <w:r>
        <w:t>straight</w:t>
      </w:r>
      <w:r>
        <w:rPr>
          <w:spacing w:val="-8"/>
        </w:rPr>
        <w:t xml:space="preserve"> </w:t>
      </w:r>
      <w:r>
        <w:t>life</w:t>
      </w:r>
      <w:r>
        <w:rPr>
          <w:spacing w:val="-10"/>
        </w:rPr>
        <w:t xml:space="preserve"> </w:t>
      </w:r>
      <w:r>
        <w:t>annuity</w:t>
      </w:r>
      <w:r>
        <w:rPr>
          <w:spacing w:val="-8"/>
        </w:rPr>
        <w:t xml:space="preserve"> </w:t>
      </w:r>
      <w:r>
        <w:t>payable</w:t>
      </w:r>
      <w:r>
        <w:rPr>
          <w:spacing w:val="-10"/>
        </w:rPr>
        <w:t xml:space="preserve"> </w:t>
      </w:r>
      <w:r>
        <w:t>starting</w:t>
      </w:r>
      <w:r>
        <w:rPr>
          <w:spacing w:val="-9"/>
        </w:rPr>
        <w:t xml:space="preserve"> </w:t>
      </w:r>
      <w:r>
        <w:t>at</w:t>
      </w:r>
      <w:r>
        <w:rPr>
          <w:spacing w:val="-8"/>
        </w:rPr>
        <w:t xml:space="preserve"> </w:t>
      </w:r>
      <w:r>
        <w:t>the</w:t>
      </w:r>
      <w:r>
        <w:rPr>
          <w:spacing w:val="-9"/>
        </w:rPr>
        <w:t xml:space="preserve"> </w:t>
      </w:r>
      <w:r>
        <w:t>Benefit</w:t>
      </w:r>
      <w:r>
        <w:rPr>
          <w:spacing w:val="-10"/>
        </w:rPr>
        <w:t xml:space="preserve"> </w:t>
      </w:r>
      <w:r>
        <w:t>Determination</w:t>
      </w:r>
      <w:r>
        <w:rPr>
          <w:spacing w:val="-9"/>
        </w:rPr>
        <w:t xml:space="preserve"> </w:t>
      </w:r>
      <w:r>
        <w:rPr>
          <w:spacing w:val="-2"/>
        </w:rPr>
        <w:t>Date.</w:t>
      </w:r>
    </w:p>
    <w:p w:rsidR="001F3511" w:rsidP="00955823" w14:paraId="629CA717" w14:textId="77777777">
      <w:pPr>
        <w:pStyle w:val="ListParagraph"/>
        <w:numPr>
          <w:ilvl w:val="1"/>
          <w:numId w:val="5"/>
        </w:numPr>
        <w:tabs>
          <w:tab w:val="left" w:pos="650"/>
        </w:tabs>
        <w:spacing w:before="101" w:after="120"/>
        <w:ind w:left="650" w:right="506" w:hanging="270"/>
      </w:pPr>
      <w:r>
        <w:t>Annuity</w:t>
      </w:r>
      <w:r>
        <w:rPr>
          <w:spacing w:val="-5"/>
        </w:rPr>
        <w:t xml:space="preserve"> </w:t>
      </w:r>
      <w:r>
        <w:t>payable</w:t>
      </w:r>
      <w:r>
        <w:rPr>
          <w:spacing w:val="-7"/>
        </w:rPr>
        <w:t xml:space="preserve"> </w:t>
      </w:r>
      <w:r>
        <w:t>at</w:t>
      </w:r>
      <w:r>
        <w:rPr>
          <w:spacing w:val="-9"/>
        </w:rPr>
        <w:t xml:space="preserve"> </w:t>
      </w:r>
      <w:r>
        <w:t>various</w:t>
      </w:r>
      <w:r>
        <w:rPr>
          <w:spacing w:val="-7"/>
        </w:rPr>
        <w:t xml:space="preserve"> </w:t>
      </w:r>
      <w:r>
        <w:t>possible</w:t>
      </w:r>
      <w:r>
        <w:rPr>
          <w:spacing w:val="-5"/>
        </w:rPr>
        <w:t xml:space="preserve"> </w:t>
      </w:r>
      <w:r>
        <w:t>benefit</w:t>
      </w:r>
      <w:r>
        <w:rPr>
          <w:spacing w:val="-5"/>
        </w:rPr>
        <w:t xml:space="preserve"> </w:t>
      </w:r>
      <w:r>
        <w:t>commencement</w:t>
      </w:r>
      <w:r>
        <w:rPr>
          <w:spacing w:val="-6"/>
        </w:rPr>
        <w:t xml:space="preserve"> </w:t>
      </w:r>
      <w:r>
        <w:t>dates</w:t>
      </w:r>
      <w:r>
        <w:rPr>
          <w:spacing w:val="-7"/>
        </w:rPr>
        <w:t xml:space="preserve"> </w:t>
      </w:r>
      <w:r>
        <w:t>–</w:t>
      </w:r>
      <w:r>
        <w:rPr>
          <w:spacing w:val="-5"/>
        </w:rPr>
        <w:t xml:space="preserve"> </w:t>
      </w:r>
      <w:r>
        <w:t>Enter</w:t>
      </w:r>
      <w:r>
        <w:rPr>
          <w:spacing w:val="-6"/>
        </w:rPr>
        <w:t xml:space="preserve"> </w:t>
      </w:r>
      <w:r>
        <w:t>the</w:t>
      </w:r>
      <w:r>
        <w:rPr>
          <w:spacing w:val="-4"/>
        </w:rPr>
        <w:t xml:space="preserve"> </w:t>
      </w:r>
      <w:r>
        <w:t>monthly</w:t>
      </w:r>
      <w:r>
        <w:rPr>
          <w:spacing w:val="-5"/>
        </w:rPr>
        <w:t xml:space="preserve"> </w:t>
      </w:r>
      <w:r>
        <w:t>straight</w:t>
      </w:r>
      <w:r>
        <w:rPr>
          <w:spacing w:val="-9"/>
        </w:rPr>
        <w:t xml:space="preserve"> </w:t>
      </w:r>
      <w:r>
        <w:t>life annuity at each applicable age as explained</w:t>
      </w:r>
      <w:r>
        <w:rPr>
          <w:spacing w:val="-10"/>
        </w:rPr>
        <w:t xml:space="preserve"> </w:t>
      </w:r>
      <w:r>
        <w:t>below:</w:t>
      </w:r>
    </w:p>
    <w:p w:rsidR="001F3511" w:rsidP="00955823" w14:paraId="629CA718" w14:textId="77777777">
      <w:pPr>
        <w:pStyle w:val="ListParagraph"/>
        <w:numPr>
          <w:ilvl w:val="2"/>
          <w:numId w:val="5"/>
        </w:numPr>
        <w:tabs>
          <w:tab w:val="left" w:pos="1009"/>
          <w:tab w:val="left" w:pos="1011"/>
        </w:tabs>
        <w:spacing w:after="120"/>
        <w:ind w:right="266"/>
      </w:pPr>
      <w:r>
        <w:t>Ages</w:t>
      </w:r>
      <w:r>
        <w:rPr>
          <w:spacing w:val="-4"/>
        </w:rPr>
        <w:t xml:space="preserve"> </w:t>
      </w:r>
      <w:r>
        <w:t>55-65</w:t>
      </w:r>
      <w:r>
        <w:rPr>
          <w:spacing w:val="-2"/>
        </w:rPr>
        <w:t xml:space="preserve"> </w:t>
      </w:r>
      <w:r>
        <w:t>—</w:t>
      </w:r>
      <w:r>
        <w:rPr>
          <w:spacing w:val="-4"/>
        </w:rPr>
        <w:t xml:space="preserve"> </w:t>
      </w:r>
      <w:r>
        <w:t>In</w:t>
      </w:r>
      <w:r>
        <w:rPr>
          <w:spacing w:val="-3"/>
        </w:rPr>
        <w:t xml:space="preserve"> </w:t>
      </w:r>
      <w:r>
        <w:t>general,</w:t>
      </w:r>
      <w:r>
        <w:rPr>
          <w:spacing w:val="-2"/>
        </w:rPr>
        <w:t xml:space="preserve"> </w:t>
      </w:r>
      <w:r>
        <w:t>an</w:t>
      </w:r>
      <w:r>
        <w:rPr>
          <w:spacing w:val="-4"/>
        </w:rPr>
        <w:t xml:space="preserve"> </w:t>
      </w:r>
      <w:r>
        <w:t>amount</w:t>
      </w:r>
      <w:r>
        <w:rPr>
          <w:spacing w:val="-3"/>
        </w:rPr>
        <w:t xml:space="preserve"> </w:t>
      </w:r>
      <w:r>
        <w:t>must</w:t>
      </w:r>
      <w:r>
        <w:rPr>
          <w:spacing w:val="-3"/>
        </w:rPr>
        <w:t xml:space="preserve"> </w:t>
      </w:r>
      <w:r>
        <w:t>be</w:t>
      </w:r>
      <w:r>
        <w:rPr>
          <w:spacing w:val="-3"/>
        </w:rPr>
        <w:t xml:space="preserve"> </w:t>
      </w:r>
      <w:r>
        <w:t>entered</w:t>
      </w:r>
      <w:r>
        <w:rPr>
          <w:spacing w:val="-4"/>
        </w:rPr>
        <w:t xml:space="preserve"> </w:t>
      </w:r>
      <w:r>
        <w:t>for</w:t>
      </w:r>
      <w:r>
        <w:rPr>
          <w:spacing w:val="-4"/>
        </w:rPr>
        <w:t xml:space="preserve"> </w:t>
      </w:r>
      <w:r>
        <w:t>each</w:t>
      </w:r>
      <w:r>
        <w:rPr>
          <w:spacing w:val="-3"/>
        </w:rPr>
        <w:t xml:space="preserve"> </w:t>
      </w:r>
      <w:r>
        <w:t>of</w:t>
      </w:r>
      <w:r>
        <w:rPr>
          <w:spacing w:val="-4"/>
        </w:rPr>
        <w:t xml:space="preserve"> </w:t>
      </w:r>
      <w:r>
        <w:t>these</w:t>
      </w:r>
      <w:r>
        <w:rPr>
          <w:spacing w:val="-3"/>
        </w:rPr>
        <w:t xml:space="preserve"> </w:t>
      </w:r>
      <w:r>
        <w:t>possible</w:t>
      </w:r>
      <w:r>
        <w:rPr>
          <w:spacing w:val="-3"/>
        </w:rPr>
        <w:t xml:space="preserve"> </w:t>
      </w:r>
      <w:r>
        <w:t>commencement dates, but there are some exceptions.</w:t>
      </w:r>
      <w:r>
        <w:rPr>
          <w:spacing w:val="40"/>
        </w:rPr>
        <w:t xml:space="preserve"> </w:t>
      </w:r>
      <w:r>
        <w:t>Enter N/A</w:t>
      </w:r>
      <w:r>
        <w:rPr>
          <w:spacing w:val="-8"/>
        </w:rPr>
        <w:t xml:space="preserve"> </w:t>
      </w:r>
      <w:r>
        <w:t>for:</w:t>
      </w:r>
    </w:p>
    <w:p w:rsidR="001F3511" w:rsidP="00955823" w14:paraId="629CA719" w14:textId="77777777">
      <w:pPr>
        <w:pStyle w:val="ListParagraph"/>
        <w:numPr>
          <w:ilvl w:val="3"/>
          <w:numId w:val="5"/>
        </w:numPr>
        <w:tabs>
          <w:tab w:val="left" w:pos="1368"/>
          <w:tab w:val="left" w:pos="1370"/>
        </w:tabs>
        <w:spacing w:after="120"/>
        <w:ind w:hanging="360"/>
      </w:pPr>
      <w:r>
        <w:t>Ages</w:t>
      </w:r>
      <w:r>
        <w:rPr>
          <w:spacing w:val="-13"/>
        </w:rPr>
        <w:t xml:space="preserve"> </w:t>
      </w:r>
      <w:r>
        <w:t>before</w:t>
      </w:r>
      <w:r>
        <w:rPr>
          <w:spacing w:val="-9"/>
        </w:rPr>
        <w:t xml:space="preserve"> </w:t>
      </w:r>
      <w:r>
        <w:t>the</w:t>
      </w:r>
      <w:r>
        <w:rPr>
          <w:spacing w:val="-9"/>
        </w:rPr>
        <w:t xml:space="preserve"> </w:t>
      </w:r>
      <w:r>
        <w:t>participant</w:t>
      </w:r>
      <w:r>
        <w:rPr>
          <w:spacing w:val="-9"/>
        </w:rPr>
        <w:t xml:space="preserve"> </w:t>
      </w:r>
      <w:r>
        <w:t>would</w:t>
      </w:r>
      <w:r>
        <w:rPr>
          <w:spacing w:val="-9"/>
        </w:rPr>
        <w:t xml:space="preserve"> </w:t>
      </w:r>
      <w:r>
        <w:t>have</w:t>
      </w:r>
      <w:r>
        <w:rPr>
          <w:spacing w:val="-8"/>
        </w:rPr>
        <w:t xml:space="preserve"> </w:t>
      </w:r>
      <w:r>
        <w:t>been</w:t>
      </w:r>
      <w:r>
        <w:rPr>
          <w:spacing w:val="-8"/>
        </w:rPr>
        <w:t xml:space="preserve"> </w:t>
      </w:r>
      <w:r>
        <w:t>eligible</w:t>
      </w:r>
      <w:r>
        <w:rPr>
          <w:spacing w:val="-9"/>
        </w:rPr>
        <w:t xml:space="preserve"> </w:t>
      </w:r>
      <w:r>
        <w:t>to</w:t>
      </w:r>
      <w:r>
        <w:rPr>
          <w:spacing w:val="-8"/>
        </w:rPr>
        <w:t xml:space="preserve"> </w:t>
      </w:r>
      <w:r>
        <w:t>commence</w:t>
      </w:r>
      <w:r>
        <w:rPr>
          <w:spacing w:val="-24"/>
        </w:rPr>
        <w:t xml:space="preserve"> </w:t>
      </w:r>
      <w:r>
        <w:rPr>
          <w:spacing w:val="-2"/>
        </w:rPr>
        <w:t>benefits.</w:t>
      </w:r>
    </w:p>
    <w:p w:rsidR="001F3511" w:rsidP="00955823" w14:paraId="629CA71A" w14:textId="77777777">
      <w:pPr>
        <w:pStyle w:val="ListParagraph"/>
        <w:numPr>
          <w:ilvl w:val="3"/>
          <w:numId w:val="5"/>
        </w:numPr>
        <w:tabs>
          <w:tab w:val="left" w:pos="1368"/>
          <w:tab w:val="left" w:pos="1370"/>
        </w:tabs>
        <w:spacing w:before="101" w:after="120"/>
        <w:ind w:right="420"/>
      </w:pPr>
      <w:r>
        <w:t>Commencement</w:t>
      </w:r>
      <w:r>
        <w:rPr>
          <w:spacing w:val="-3"/>
        </w:rPr>
        <w:t xml:space="preserve"> </w:t>
      </w:r>
      <w:r>
        <w:t>dates</w:t>
      </w:r>
      <w:r>
        <w:rPr>
          <w:spacing w:val="-3"/>
        </w:rPr>
        <w:t xml:space="preserve"> </w:t>
      </w:r>
      <w:r>
        <w:t>in</w:t>
      </w:r>
      <w:r>
        <w:rPr>
          <w:spacing w:val="-3"/>
        </w:rPr>
        <w:t xml:space="preserve"> </w:t>
      </w:r>
      <w:r>
        <w:t>the</w:t>
      </w:r>
      <w:r>
        <w:rPr>
          <w:spacing w:val="-4"/>
        </w:rPr>
        <w:t xml:space="preserve"> </w:t>
      </w:r>
      <w:r>
        <w:t>past.</w:t>
      </w:r>
      <w:r>
        <w:rPr>
          <w:spacing w:val="-3"/>
        </w:rPr>
        <w:t xml:space="preserve"> </w:t>
      </w:r>
      <w:r>
        <w:t>For</w:t>
      </w:r>
      <w:r>
        <w:rPr>
          <w:spacing w:val="-4"/>
        </w:rPr>
        <w:t xml:space="preserve"> </w:t>
      </w:r>
      <w:r>
        <w:t>example,</w:t>
      </w:r>
      <w:r>
        <w:rPr>
          <w:spacing w:val="-2"/>
        </w:rPr>
        <w:t xml:space="preserve"> </w:t>
      </w:r>
      <w:r>
        <w:t>if</w:t>
      </w:r>
      <w:r>
        <w:rPr>
          <w:spacing w:val="-4"/>
        </w:rPr>
        <w:t xml:space="preserve"> </w:t>
      </w:r>
      <w:r>
        <w:t>the</w:t>
      </w:r>
      <w:r>
        <w:rPr>
          <w:spacing w:val="-3"/>
        </w:rPr>
        <w:t xml:space="preserve"> </w:t>
      </w:r>
      <w:r>
        <w:t>participant</w:t>
      </w:r>
      <w:r>
        <w:rPr>
          <w:spacing w:val="-3"/>
        </w:rPr>
        <w:t xml:space="preserve"> </w:t>
      </w:r>
      <w:r>
        <w:t>is</w:t>
      </w:r>
      <w:r>
        <w:rPr>
          <w:spacing w:val="-2"/>
        </w:rPr>
        <w:t xml:space="preserve"> </w:t>
      </w:r>
      <w:r>
        <w:t>age</w:t>
      </w:r>
      <w:r>
        <w:rPr>
          <w:spacing w:val="-4"/>
        </w:rPr>
        <w:t xml:space="preserve"> </w:t>
      </w:r>
      <w:r>
        <w:t>58¾</w:t>
      </w:r>
      <w:r>
        <w:rPr>
          <w:spacing w:val="-4"/>
        </w:rPr>
        <w:t xml:space="preserve"> </w:t>
      </w:r>
      <w:r>
        <w:t>on</w:t>
      </w:r>
      <w:r>
        <w:rPr>
          <w:spacing w:val="-3"/>
        </w:rPr>
        <w:t xml:space="preserve"> </w:t>
      </w:r>
      <w:r>
        <w:t>the</w:t>
      </w:r>
      <w:r>
        <w:rPr>
          <w:spacing w:val="-4"/>
        </w:rPr>
        <w:t xml:space="preserve"> </w:t>
      </w:r>
      <w:r>
        <w:t>Benefit Determination Date, for the age-specific items, report amounts starting with age 59 and enter N/A for ages 55 – 58.</w:t>
      </w:r>
    </w:p>
    <w:p w:rsidR="00A97122" w:rsidP="00955823" w14:paraId="629CA71B" w14:textId="0DFBB6DB">
      <w:pPr>
        <w:pStyle w:val="ListParagraph"/>
        <w:numPr>
          <w:ilvl w:val="3"/>
          <w:numId w:val="5"/>
        </w:numPr>
        <w:tabs>
          <w:tab w:val="left" w:pos="1368"/>
          <w:tab w:val="left" w:pos="1370"/>
        </w:tabs>
        <w:spacing w:after="120"/>
        <w:ind w:right="419" w:hanging="361"/>
      </w:pPr>
      <w:r>
        <w:t>Ages</w:t>
      </w:r>
      <w:r>
        <w:rPr>
          <w:spacing w:val="-4"/>
        </w:rPr>
        <w:t xml:space="preserve"> </w:t>
      </w:r>
      <w:r>
        <w:t>after</w:t>
      </w:r>
      <w:r>
        <w:rPr>
          <w:spacing w:val="-3"/>
        </w:rPr>
        <w:t xml:space="preserve"> </w:t>
      </w:r>
      <w:r>
        <w:t>the</w:t>
      </w:r>
      <w:r>
        <w:rPr>
          <w:spacing w:val="-4"/>
        </w:rPr>
        <w:t xml:space="preserve"> </w:t>
      </w:r>
      <w:r>
        <w:t>participant’s</w:t>
      </w:r>
      <w:r>
        <w:rPr>
          <w:spacing w:val="-4"/>
        </w:rPr>
        <w:t xml:space="preserve"> </w:t>
      </w:r>
      <w:r>
        <w:t>normal</w:t>
      </w:r>
      <w:r>
        <w:rPr>
          <w:spacing w:val="-4"/>
        </w:rPr>
        <w:t xml:space="preserve"> </w:t>
      </w:r>
      <w:r>
        <w:t>retirement</w:t>
      </w:r>
      <w:r>
        <w:rPr>
          <w:spacing w:val="-4"/>
        </w:rPr>
        <w:t xml:space="preserve"> </w:t>
      </w:r>
      <w:r>
        <w:t>age.</w:t>
      </w:r>
      <w:r>
        <w:rPr>
          <w:spacing w:val="-2"/>
        </w:rPr>
        <w:t xml:space="preserve"> </w:t>
      </w:r>
      <w:r>
        <w:t>For</w:t>
      </w:r>
      <w:r>
        <w:rPr>
          <w:spacing w:val="-9"/>
        </w:rPr>
        <w:t xml:space="preserve"> </w:t>
      </w:r>
      <w:r>
        <w:t>example,</w:t>
      </w:r>
      <w:r>
        <w:rPr>
          <w:spacing w:val="-4"/>
        </w:rPr>
        <w:t xml:space="preserve"> </w:t>
      </w:r>
      <w:r>
        <w:t>if</w:t>
      </w:r>
      <w:r>
        <w:rPr>
          <w:spacing w:val="-3"/>
        </w:rPr>
        <w:t xml:space="preserve"> </w:t>
      </w:r>
      <w:r>
        <w:t>the</w:t>
      </w:r>
      <w:r>
        <w:rPr>
          <w:spacing w:val="-3"/>
        </w:rPr>
        <w:t xml:space="preserve"> </w:t>
      </w:r>
      <w:r>
        <w:t>participant’s</w:t>
      </w:r>
      <w:r>
        <w:rPr>
          <w:spacing w:val="-4"/>
        </w:rPr>
        <w:t xml:space="preserve"> </w:t>
      </w:r>
      <w:r>
        <w:t>normal retirement age is 62, enter N/A for ages 63, 64, and</w:t>
      </w:r>
      <w:r>
        <w:rPr>
          <w:spacing w:val="-12"/>
        </w:rPr>
        <w:t xml:space="preserve"> </w:t>
      </w:r>
      <w:r>
        <w:t>65.</w:t>
      </w:r>
    </w:p>
    <w:p w:rsidR="001F3511" w:rsidP="00955823" w14:paraId="629CA71C" w14:textId="77777777">
      <w:pPr>
        <w:pStyle w:val="ListParagraph"/>
        <w:numPr>
          <w:ilvl w:val="0"/>
          <w:numId w:val="2"/>
        </w:numPr>
        <w:tabs>
          <w:tab w:val="left" w:pos="1100"/>
          <w:tab w:val="left" w:pos="1101"/>
        </w:tabs>
        <w:spacing w:before="100" w:after="120"/>
        <w:ind w:right="545"/>
      </w:pPr>
      <w:r>
        <w:t>Normal Retirement Date — Enter the amount payable at the missing participant’s Normal Retirement Date or, if later, the date the participant stopped accruing benefits. This amount must be reported, even if the participant’s Normal Retirement Date was before the Benefit Determination</w:t>
      </w:r>
      <w:r>
        <w:rPr>
          <w:spacing w:val="-4"/>
        </w:rPr>
        <w:t xml:space="preserve"> </w:t>
      </w:r>
      <w:r>
        <w:t>Date.</w:t>
      </w:r>
      <w:r>
        <w:rPr>
          <w:spacing w:val="-3"/>
        </w:rPr>
        <w:t xml:space="preserve"> </w:t>
      </w:r>
      <w:r>
        <w:t>In</w:t>
      </w:r>
      <w:r>
        <w:rPr>
          <w:spacing w:val="-3"/>
        </w:rPr>
        <w:t xml:space="preserve"> </w:t>
      </w:r>
      <w:r>
        <w:t>many</w:t>
      </w:r>
      <w:r>
        <w:rPr>
          <w:spacing w:val="-4"/>
        </w:rPr>
        <w:t xml:space="preserve"> </w:t>
      </w:r>
      <w:r>
        <w:t>cases,</w:t>
      </w:r>
      <w:r>
        <w:rPr>
          <w:spacing w:val="-4"/>
        </w:rPr>
        <w:t xml:space="preserve"> </w:t>
      </w:r>
      <w:r>
        <w:t>PBGC</w:t>
      </w:r>
      <w:r>
        <w:rPr>
          <w:spacing w:val="-4"/>
        </w:rPr>
        <w:t xml:space="preserve"> </w:t>
      </w:r>
      <w:r>
        <w:t>expects</w:t>
      </w:r>
      <w:r>
        <w:rPr>
          <w:spacing w:val="-2"/>
        </w:rPr>
        <w:t xml:space="preserve"> </w:t>
      </w:r>
      <w:r>
        <w:t>that</w:t>
      </w:r>
      <w:r>
        <w:rPr>
          <w:spacing w:val="-4"/>
        </w:rPr>
        <w:t xml:space="preserve"> </w:t>
      </w:r>
      <w:r>
        <w:t>this</w:t>
      </w:r>
      <w:r>
        <w:rPr>
          <w:spacing w:val="-4"/>
        </w:rPr>
        <w:t xml:space="preserve"> </w:t>
      </w:r>
      <w:r>
        <w:t>will</w:t>
      </w:r>
      <w:r>
        <w:rPr>
          <w:spacing w:val="-3"/>
        </w:rPr>
        <w:t xml:space="preserve"> </w:t>
      </w:r>
      <w:r>
        <w:t>be</w:t>
      </w:r>
      <w:r>
        <w:rPr>
          <w:spacing w:val="-3"/>
        </w:rPr>
        <w:t xml:space="preserve"> </w:t>
      </w:r>
      <w:r>
        <w:t>the</w:t>
      </w:r>
      <w:r>
        <w:rPr>
          <w:spacing w:val="-4"/>
        </w:rPr>
        <w:t xml:space="preserve"> </w:t>
      </w:r>
      <w:r>
        <w:t>same</w:t>
      </w:r>
      <w:r>
        <w:rPr>
          <w:spacing w:val="-3"/>
        </w:rPr>
        <w:t xml:space="preserve"> </w:t>
      </w:r>
      <w:r>
        <w:t>amount</w:t>
      </w:r>
      <w:r>
        <w:rPr>
          <w:spacing w:val="-3"/>
        </w:rPr>
        <w:t xml:space="preserve"> </w:t>
      </w:r>
      <w:r>
        <w:t>entered for age 65.</w:t>
      </w:r>
    </w:p>
    <w:p w:rsidR="001F3511" w:rsidP="00955823" w14:paraId="629CA71D" w14:textId="77777777">
      <w:pPr>
        <w:spacing w:after="120"/>
        <w:sectPr w:rsidSect="00BC0041">
          <w:headerReference w:type="default" r:id="rId41"/>
          <w:footerReference w:type="default" r:id="rId42"/>
          <w:pgSz w:w="12240" w:h="15840"/>
          <w:pgMar w:top="1280" w:right="1080" w:bottom="1200" w:left="1240" w:header="791" w:footer="1009" w:gutter="0"/>
          <w:cols w:space="720"/>
        </w:sectPr>
      </w:pPr>
    </w:p>
    <w:p w:rsidR="001F3511" w:rsidP="00955823" w14:paraId="629CA71E" w14:textId="77777777">
      <w:pPr>
        <w:pStyle w:val="BodyText"/>
        <w:spacing w:before="46" w:after="120"/>
        <w:ind w:left="479" w:right="395"/>
      </w:pPr>
      <w:bookmarkStart w:id="45" w:name="_bookmark6"/>
      <w:bookmarkStart w:id="46" w:name="appendix1"/>
      <w:bookmarkEnd w:id="45"/>
      <w:bookmarkEnd w:id="46"/>
      <w:r>
        <w:t>The</w:t>
      </w:r>
      <w:r>
        <w:rPr>
          <w:spacing w:val="-3"/>
        </w:rPr>
        <w:t xml:space="preserve"> </w:t>
      </w:r>
      <w:r>
        <w:t>definitions</w:t>
      </w:r>
      <w:r>
        <w:rPr>
          <w:spacing w:val="-4"/>
        </w:rPr>
        <w:t xml:space="preserve"> </w:t>
      </w:r>
      <w:r>
        <w:t>shown</w:t>
      </w:r>
      <w:r>
        <w:rPr>
          <w:spacing w:val="-4"/>
        </w:rPr>
        <w:t xml:space="preserve"> </w:t>
      </w:r>
      <w:r>
        <w:t>below</w:t>
      </w:r>
      <w:r>
        <w:rPr>
          <w:spacing w:val="-4"/>
        </w:rPr>
        <w:t xml:space="preserve"> </w:t>
      </w:r>
      <w:r>
        <w:t>apply</w:t>
      </w:r>
      <w:r>
        <w:rPr>
          <w:spacing w:val="-4"/>
        </w:rPr>
        <w:t xml:space="preserve"> </w:t>
      </w:r>
      <w:r>
        <w:t>for</w:t>
      </w:r>
      <w:r>
        <w:rPr>
          <w:spacing w:val="-3"/>
        </w:rPr>
        <w:t xml:space="preserve"> </w:t>
      </w:r>
      <w:r>
        <w:t>purposes</w:t>
      </w:r>
      <w:r>
        <w:rPr>
          <w:spacing w:val="-3"/>
        </w:rPr>
        <w:t xml:space="preserve"> </w:t>
      </w:r>
      <w:r>
        <w:t>of</w:t>
      </w:r>
      <w:r>
        <w:rPr>
          <w:spacing w:val="-4"/>
        </w:rPr>
        <w:t xml:space="preserve"> </w:t>
      </w:r>
      <w:r>
        <w:t>PBGC’s</w:t>
      </w:r>
      <w:r>
        <w:rPr>
          <w:spacing w:val="-4"/>
        </w:rPr>
        <w:t xml:space="preserve"> </w:t>
      </w:r>
      <w:r>
        <w:t>Missing</w:t>
      </w:r>
      <w:r>
        <w:rPr>
          <w:spacing w:val="-4"/>
        </w:rPr>
        <w:t xml:space="preserve"> </w:t>
      </w:r>
      <w:r>
        <w:t>Participants</w:t>
      </w:r>
      <w:r>
        <w:rPr>
          <w:spacing w:val="-2"/>
        </w:rPr>
        <w:t xml:space="preserve"> </w:t>
      </w:r>
      <w:r>
        <w:t>Program,</w:t>
      </w:r>
      <w:r>
        <w:rPr>
          <w:spacing w:val="-4"/>
        </w:rPr>
        <w:t xml:space="preserve"> </w:t>
      </w:r>
      <w:r>
        <w:t>as</w:t>
      </w:r>
      <w:r>
        <w:rPr>
          <w:spacing w:val="-4"/>
        </w:rPr>
        <w:t xml:space="preserve"> </w:t>
      </w:r>
      <w:r>
        <w:t>it</w:t>
      </w:r>
      <w:r>
        <w:rPr>
          <w:spacing w:val="-4"/>
        </w:rPr>
        <w:t xml:space="preserve"> </w:t>
      </w:r>
      <w:r>
        <w:t>relates to PBGC-covered single-employer DB plans. These terms may have different meanings for other purposes.</w:t>
      </w:r>
      <w:r>
        <w:rPr>
          <w:spacing w:val="40"/>
        </w:rPr>
        <w:t xml:space="preserve"> </w:t>
      </w:r>
      <w:r>
        <w:t>In general, the terms below are shown in capital letters throughout the instructions.</w:t>
      </w:r>
    </w:p>
    <w:p w:rsidR="001F3511" w:rsidP="00955823" w14:paraId="629CA720" w14:textId="77777777">
      <w:pPr>
        <w:pStyle w:val="BodyText"/>
        <w:spacing w:after="120"/>
        <w:ind w:left="479" w:right="292"/>
        <w:jc w:val="both"/>
      </w:pPr>
      <w:r>
        <w:rPr>
          <w:b/>
          <w:i/>
        </w:rPr>
        <w:t>Beneficiary</w:t>
      </w:r>
      <w:r>
        <w:rPr>
          <w:b/>
          <w:i/>
          <w:spacing w:val="-3"/>
        </w:rPr>
        <w:t xml:space="preserve"> </w:t>
      </w:r>
      <w:r>
        <w:t>generally</w:t>
      </w:r>
      <w:r>
        <w:rPr>
          <w:spacing w:val="-3"/>
        </w:rPr>
        <w:t xml:space="preserve"> </w:t>
      </w:r>
      <w:r>
        <w:t>means</w:t>
      </w:r>
      <w:r>
        <w:rPr>
          <w:spacing w:val="-4"/>
        </w:rPr>
        <w:t xml:space="preserve"> </w:t>
      </w:r>
      <w:r>
        <w:t>a</w:t>
      </w:r>
      <w:r>
        <w:rPr>
          <w:spacing w:val="-2"/>
        </w:rPr>
        <w:t xml:space="preserve"> </w:t>
      </w:r>
      <w:r>
        <w:t>person</w:t>
      </w:r>
      <w:r>
        <w:rPr>
          <w:spacing w:val="-3"/>
        </w:rPr>
        <w:t xml:space="preserve"> </w:t>
      </w:r>
      <w:r>
        <w:t>designated</w:t>
      </w:r>
      <w:r>
        <w:rPr>
          <w:spacing w:val="-2"/>
        </w:rPr>
        <w:t xml:space="preserve"> </w:t>
      </w:r>
      <w:r>
        <w:t>by</w:t>
      </w:r>
      <w:r>
        <w:rPr>
          <w:spacing w:val="-3"/>
        </w:rPr>
        <w:t xml:space="preserve"> </w:t>
      </w:r>
      <w:r>
        <w:t>a</w:t>
      </w:r>
      <w:r>
        <w:rPr>
          <w:spacing w:val="-4"/>
        </w:rPr>
        <w:t xml:space="preserve"> </w:t>
      </w:r>
      <w:r>
        <w:t>pension</w:t>
      </w:r>
      <w:r>
        <w:rPr>
          <w:spacing w:val="-4"/>
        </w:rPr>
        <w:t xml:space="preserve"> </w:t>
      </w:r>
      <w:r>
        <w:t>plan</w:t>
      </w:r>
      <w:r>
        <w:rPr>
          <w:spacing w:val="-4"/>
        </w:rPr>
        <w:t xml:space="preserve"> </w:t>
      </w:r>
      <w:r>
        <w:t>participant,</w:t>
      </w:r>
      <w:r>
        <w:rPr>
          <w:spacing w:val="-2"/>
        </w:rPr>
        <w:t xml:space="preserve"> </w:t>
      </w:r>
      <w:r>
        <w:t>or</w:t>
      </w:r>
      <w:r>
        <w:rPr>
          <w:spacing w:val="-3"/>
        </w:rPr>
        <w:t xml:space="preserve"> </w:t>
      </w:r>
      <w:r>
        <w:t>by</w:t>
      </w:r>
      <w:r>
        <w:rPr>
          <w:spacing w:val="-3"/>
        </w:rPr>
        <w:t xml:space="preserve"> </w:t>
      </w:r>
      <w:r>
        <w:t>the</w:t>
      </w:r>
      <w:r>
        <w:rPr>
          <w:spacing w:val="-3"/>
        </w:rPr>
        <w:t xml:space="preserve"> </w:t>
      </w:r>
      <w:r>
        <w:t>plan's</w:t>
      </w:r>
      <w:r>
        <w:rPr>
          <w:spacing w:val="-2"/>
        </w:rPr>
        <w:t xml:space="preserve"> </w:t>
      </w:r>
      <w:r>
        <w:t>terms, to</w:t>
      </w:r>
      <w:r>
        <w:rPr>
          <w:spacing w:val="-1"/>
        </w:rPr>
        <w:t xml:space="preserve"> </w:t>
      </w:r>
      <w:r>
        <w:t>receive some</w:t>
      </w:r>
      <w:r>
        <w:rPr>
          <w:spacing w:val="-2"/>
        </w:rPr>
        <w:t xml:space="preserve"> </w:t>
      </w:r>
      <w:r>
        <w:t>or</w:t>
      </w:r>
      <w:r>
        <w:rPr>
          <w:spacing w:val="-1"/>
        </w:rPr>
        <w:t xml:space="preserve"> </w:t>
      </w:r>
      <w:r>
        <w:t>all</w:t>
      </w:r>
      <w:r>
        <w:rPr>
          <w:spacing w:val="-2"/>
        </w:rPr>
        <w:t xml:space="preserve"> </w:t>
      </w:r>
      <w:r>
        <w:t>of the</w:t>
      </w:r>
      <w:r>
        <w:rPr>
          <w:spacing w:val="-2"/>
        </w:rPr>
        <w:t xml:space="preserve"> </w:t>
      </w:r>
      <w:r>
        <w:t>participant's</w:t>
      </w:r>
      <w:r>
        <w:rPr>
          <w:spacing w:val="-1"/>
        </w:rPr>
        <w:t xml:space="preserve"> </w:t>
      </w:r>
      <w:r>
        <w:t>pension</w:t>
      </w:r>
      <w:r>
        <w:rPr>
          <w:spacing w:val="-2"/>
        </w:rPr>
        <w:t xml:space="preserve"> </w:t>
      </w:r>
      <w:r>
        <w:t>benefits upon</w:t>
      </w:r>
      <w:r>
        <w:rPr>
          <w:spacing w:val="-1"/>
        </w:rPr>
        <w:t xml:space="preserve"> </w:t>
      </w:r>
      <w:r>
        <w:t>the</w:t>
      </w:r>
      <w:r>
        <w:rPr>
          <w:spacing w:val="-1"/>
        </w:rPr>
        <w:t xml:space="preserve"> </w:t>
      </w:r>
      <w:r>
        <w:t>participant's death or some</w:t>
      </w:r>
      <w:r>
        <w:rPr>
          <w:spacing w:val="-2"/>
        </w:rPr>
        <w:t xml:space="preserve"> </w:t>
      </w:r>
      <w:r>
        <w:t>other event.</w:t>
      </w:r>
      <w:r>
        <w:rPr>
          <w:spacing w:val="-3"/>
        </w:rPr>
        <w:t xml:space="preserve"> </w:t>
      </w:r>
      <w:r>
        <w:t>An</w:t>
      </w:r>
      <w:r>
        <w:rPr>
          <w:spacing w:val="-3"/>
        </w:rPr>
        <w:t xml:space="preserve"> </w:t>
      </w:r>
      <w:r>
        <w:t>a</w:t>
      </w:r>
      <w:hyperlink r:id="rId43" w:anchor="1">
        <w:r>
          <w:t>lternate</w:t>
        </w:r>
      </w:hyperlink>
      <w:r>
        <w:rPr>
          <w:spacing w:val="-3"/>
        </w:rPr>
        <w:t xml:space="preserve"> </w:t>
      </w:r>
      <w:r>
        <w:t>payee</w:t>
      </w:r>
      <w:r>
        <w:rPr>
          <w:spacing w:val="-2"/>
        </w:rPr>
        <w:t xml:space="preserve"> </w:t>
      </w:r>
      <w:r>
        <w:t>under</w:t>
      </w:r>
      <w:r>
        <w:rPr>
          <w:spacing w:val="-3"/>
        </w:rPr>
        <w:t xml:space="preserve"> </w:t>
      </w:r>
      <w:r>
        <w:t>a</w:t>
      </w:r>
      <w:r>
        <w:rPr>
          <w:spacing w:val="-3"/>
        </w:rPr>
        <w:t xml:space="preserve"> </w:t>
      </w:r>
      <w:hyperlink r:id="rId43" w:anchor="2">
        <w:r>
          <w:t>Qualified</w:t>
        </w:r>
        <w:r>
          <w:rPr>
            <w:spacing w:val="-3"/>
          </w:rPr>
          <w:t xml:space="preserve"> </w:t>
        </w:r>
        <w:r>
          <w:t>Domestic</w:t>
        </w:r>
        <w:r>
          <w:rPr>
            <w:spacing w:val="-3"/>
          </w:rPr>
          <w:t xml:space="preserve"> </w:t>
        </w:r>
        <w:r>
          <w:t>Relations</w:t>
        </w:r>
        <w:r>
          <w:rPr>
            <w:spacing w:val="-2"/>
          </w:rPr>
          <w:t xml:space="preserve"> </w:t>
        </w:r>
        <w:r>
          <w:t>Order</w:t>
        </w:r>
      </w:hyperlink>
      <w:r>
        <w:rPr>
          <w:spacing w:val="-1"/>
        </w:rPr>
        <w:t xml:space="preserve"> </w:t>
      </w:r>
      <w:r>
        <w:t>also</w:t>
      </w:r>
      <w:r>
        <w:rPr>
          <w:spacing w:val="-2"/>
        </w:rPr>
        <w:t xml:space="preserve"> </w:t>
      </w:r>
      <w:r>
        <w:t>is</w:t>
      </w:r>
      <w:r>
        <w:rPr>
          <w:spacing w:val="-3"/>
        </w:rPr>
        <w:t xml:space="preserve"> </w:t>
      </w:r>
      <w:r>
        <w:t>considered</w:t>
      </w:r>
      <w:r>
        <w:rPr>
          <w:spacing w:val="-3"/>
        </w:rPr>
        <w:t xml:space="preserve"> </w:t>
      </w:r>
      <w:r>
        <w:t>a</w:t>
      </w:r>
      <w:r>
        <w:rPr>
          <w:spacing w:val="-3"/>
        </w:rPr>
        <w:t xml:space="preserve"> </w:t>
      </w:r>
      <w:r>
        <w:t>beneficiary. In some cases, a Beneficiary might be a trust or organization rather than an individual.</w:t>
      </w:r>
    </w:p>
    <w:p w:rsidR="001F3511" w:rsidP="00955823" w14:paraId="629CA721" w14:textId="77777777">
      <w:pPr>
        <w:pStyle w:val="BodyText"/>
        <w:spacing w:before="97" w:after="120"/>
        <w:ind w:left="479" w:right="289"/>
      </w:pPr>
      <w:r>
        <w:rPr>
          <w:b/>
          <w:i/>
        </w:rPr>
        <w:t xml:space="preserve">Benefit Determination Date </w:t>
      </w:r>
      <w:r>
        <w:t>means the date as of which the Benefit Transfer Amount is determined. This</w:t>
      </w:r>
      <w:r>
        <w:rPr>
          <w:spacing w:val="-3"/>
        </w:rPr>
        <w:t xml:space="preserve"> </w:t>
      </w:r>
      <w:r>
        <w:t>date</w:t>
      </w:r>
      <w:r>
        <w:rPr>
          <w:spacing w:val="-2"/>
        </w:rPr>
        <w:t xml:space="preserve"> </w:t>
      </w:r>
      <w:r>
        <w:t>must</w:t>
      </w:r>
      <w:r>
        <w:rPr>
          <w:spacing w:val="-3"/>
        </w:rPr>
        <w:t xml:space="preserve"> </w:t>
      </w:r>
      <w:r>
        <w:t>be</w:t>
      </w:r>
      <w:r>
        <w:rPr>
          <w:spacing w:val="-2"/>
        </w:rPr>
        <w:t xml:space="preserve"> </w:t>
      </w:r>
      <w:r>
        <w:t>during</w:t>
      </w:r>
      <w:r>
        <w:rPr>
          <w:spacing w:val="-3"/>
        </w:rPr>
        <w:t xml:space="preserve"> </w:t>
      </w:r>
      <w:r>
        <w:t>the</w:t>
      </w:r>
      <w:r>
        <w:rPr>
          <w:spacing w:val="-3"/>
        </w:rPr>
        <w:t xml:space="preserve"> </w:t>
      </w:r>
      <w:r>
        <w:t>period</w:t>
      </w:r>
      <w:r>
        <w:rPr>
          <w:spacing w:val="-3"/>
        </w:rPr>
        <w:t xml:space="preserve"> </w:t>
      </w:r>
      <w:r>
        <w:t>the</w:t>
      </w:r>
      <w:r>
        <w:rPr>
          <w:spacing w:val="-2"/>
        </w:rPr>
        <w:t xml:space="preserve"> </w:t>
      </w:r>
      <w:r>
        <w:t>plan</w:t>
      </w:r>
      <w:r>
        <w:rPr>
          <w:spacing w:val="-3"/>
        </w:rPr>
        <w:t xml:space="preserve"> </w:t>
      </w:r>
      <w:r>
        <w:t>makes</w:t>
      </w:r>
      <w:r>
        <w:rPr>
          <w:spacing w:val="-2"/>
        </w:rPr>
        <w:t xml:space="preserve"> </w:t>
      </w:r>
      <w:r>
        <w:t>distributions</w:t>
      </w:r>
      <w:r>
        <w:rPr>
          <w:spacing w:val="-2"/>
        </w:rPr>
        <w:t xml:space="preserve"> </w:t>
      </w:r>
      <w:r>
        <w:t>pursuant</w:t>
      </w:r>
      <w:r>
        <w:rPr>
          <w:spacing w:val="-2"/>
        </w:rPr>
        <w:t xml:space="preserve"> </w:t>
      </w:r>
      <w:r>
        <w:t>to</w:t>
      </w:r>
      <w:r>
        <w:rPr>
          <w:spacing w:val="-3"/>
        </w:rPr>
        <w:t xml:space="preserve"> </w:t>
      </w:r>
      <w:r>
        <w:t>the</w:t>
      </w:r>
      <w:r>
        <w:rPr>
          <w:spacing w:val="-3"/>
        </w:rPr>
        <w:t xml:space="preserve"> </w:t>
      </w:r>
      <w:r>
        <w:t>close-out</w:t>
      </w:r>
      <w:r>
        <w:rPr>
          <w:spacing w:val="-2"/>
        </w:rPr>
        <w:t xml:space="preserve"> </w:t>
      </w:r>
      <w:r>
        <w:t>of</w:t>
      </w:r>
      <w:r>
        <w:rPr>
          <w:spacing w:val="-3"/>
        </w:rPr>
        <w:t xml:space="preserve"> </w:t>
      </w:r>
      <w:r>
        <w:t>the</w:t>
      </w:r>
      <w:r>
        <w:rPr>
          <w:spacing w:val="-2"/>
        </w:rPr>
        <w:t xml:space="preserve"> </w:t>
      </w:r>
      <w:r>
        <w:t>plan to distributees who are not missing (i.e., on or after the first day such a distribution is made, but no later than the last day such a distribution is made).</w:t>
      </w:r>
    </w:p>
    <w:p w:rsidR="001F3511" w:rsidP="00955823" w14:paraId="629CA722" w14:textId="77777777">
      <w:pPr>
        <w:pStyle w:val="BodyText"/>
        <w:spacing w:before="99" w:after="120"/>
        <w:ind w:left="478" w:right="205"/>
      </w:pPr>
      <w:r>
        <w:rPr>
          <w:b/>
          <w:i/>
        </w:rPr>
        <w:t xml:space="preserve">Benefit Transfer Amount </w:t>
      </w:r>
      <w:r>
        <w:t>means the single sum actuarial equivalent of the distributee’s accrued benefit,</w:t>
      </w:r>
      <w:r>
        <w:rPr>
          <w:spacing w:val="-2"/>
        </w:rPr>
        <w:t xml:space="preserve"> </w:t>
      </w:r>
      <w:r>
        <w:t>including</w:t>
      </w:r>
      <w:r>
        <w:rPr>
          <w:spacing w:val="-3"/>
        </w:rPr>
        <w:t xml:space="preserve"> </w:t>
      </w:r>
      <w:r>
        <w:t>the</w:t>
      </w:r>
      <w:r>
        <w:rPr>
          <w:spacing w:val="-3"/>
        </w:rPr>
        <w:t xml:space="preserve"> </w:t>
      </w:r>
      <w:r>
        <w:t>value</w:t>
      </w:r>
      <w:r>
        <w:rPr>
          <w:spacing w:val="-4"/>
        </w:rPr>
        <w:t xml:space="preserve"> </w:t>
      </w:r>
      <w:r>
        <w:t>of</w:t>
      </w:r>
      <w:r>
        <w:rPr>
          <w:spacing w:val="-4"/>
        </w:rPr>
        <w:t xml:space="preserve"> </w:t>
      </w:r>
      <w:r>
        <w:t>back</w:t>
      </w:r>
      <w:r>
        <w:rPr>
          <w:spacing w:val="-4"/>
        </w:rPr>
        <w:t xml:space="preserve"> </w:t>
      </w:r>
      <w:r>
        <w:t>payments</w:t>
      </w:r>
      <w:r>
        <w:rPr>
          <w:spacing w:val="-2"/>
        </w:rPr>
        <w:t xml:space="preserve"> </w:t>
      </w:r>
      <w:r>
        <w:t>owed,</w:t>
      </w:r>
      <w:r>
        <w:rPr>
          <w:spacing w:val="-3"/>
        </w:rPr>
        <w:t xml:space="preserve"> </w:t>
      </w:r>
      <w:r>
        <w:t>if</w:t>
      </w:r>
      <w:r>
        <w:rPr>
          <w:spacing w:val="-4"/>
        </w:rPr>
        <w:t xml:space="preserve"> </w:t>
      </w:r>
      <w:r>
        <w:t>applicable,</w:t>
      </w:r>
      <w:r>
        <w:rPr>
          <w:spacing w:val="-2"/>
        </w:rPr>
        <w:t xml:space="preserve"> </w:t>
      </w:r>
      <w:r>
        <w:t>as</w:t>
      </w:r>
      <w:r>
        <w:rPr>
          <w:spacing w:val="-4"/>
        </w:rPr>
        <w:t xml:space="preserve"> </w:t>
      </w:r>
      <w:r>
        <w:t>of</w:t>
      </w:r>
      <w:r>
        <w:rPr>
          <w:spacing w:val="-4"/>
        </w:rPr>
        <w:t xml:space="preserve"> </w:t>
      </w:r>
      <w:r>
        <w:t>the</w:t>
      </w:r>
      <w:r>
        <w:rPr>
          <w:spacing w:val="-4"/>
        </w:rPr>
        <w:t xml:space="preserve"> </w:t>
      </w:r>
      <w:r>
        <w:t>Benefit</w:t>
      </w:r>
      <w:r>
        <w:rPr>
          <w:spacing w:val="-4"/>
        </w:rPr>
        <w:t xml:space="preserve"> </w:t>
      </w:r>
      <w:r>
        <w:t>Determination</w:t>
      </w:r>
      <w:r>
        <w:rPr>
          <w:spacing w:val="-4"/>
        </w:rPr>
        <w:t xml:space="preserve"> </w:t>
      </w:r>
      <w:r>
        <w:t>Date for a missing distributee that is transferred to PBGC.</w:t>
      </w:r>
    </w:p>
    <w:p w:rsidR="001F3511" w:rsidP="00955823" w14:paraId="629CA723" w14:textId="77777777">
      <w:pPr>
        <w:pStyle w:val="BodyText"/>
        <w:spacing w:before="101" w:after="120"/>
        <w:ind w:left="478"/>
      </w:pPr>
      <w:r>
        <w:rPr>
          <w:b/>
          <w:i/>
        </w:rPr>
        <w:t>Close-Out</w:t>
      </w:r>
      <w:r>
        <w:rPr>
          <w:b/>
          <w:i/>
          <w:spacing w:val="-4"/>
        </w:rPr>
        <w:t xml:space="preserve"> </w:t>
      </w:r>
      <w:r>
        <w:rPr>
          <w:b/>
          <w:i/>
        </w:rPr>
        <w:t>or</w:t>
      </w:r>
      <w:r>
        <w:rPr>
          <w:b/>
          <w:i/>
          <w:spacing w:val="-2"/>
        </w:rPr>
        <w:t xml:space="preserve"> </w:t>
      </w:r>
      <w:r>
        <w:rPr>
          <w:b/>
          <w:i/>
        </w:rPr>
        <w:t>Close</w:t>
      </w:r>
      <w:r>
        <w:rPr>
          <w:b/>
          <w:i/>
          <w:spacing w:val="-3"/>
        </w:rPr>
        <w:t xml:space="preserve"> </w:t>
      </w:r>
      <w:r>
        <w:rPr>
          <w:b/>
          <w:i/>
        </w:rPr>
        <w:t>Out</w:t>
      </w:r>
      <w:r>
        <w:rPr>
          <w:b/>
          <w:i/>
          <w:spacing w:val="-2"/>
        </w:rPr>
        <w:t xml:space="preserve"> </w:t>
      </w:r>
      <w:r>
        <w:t>with</w:t>
      </w:r>
      <w:r>
        <w:rPr>
          <w:spacing w:val="-3"/>
        </w:rPr>
        <w:t xml:space="preserve"> </w:t>
      </w:r>
      <w:r>
        <w:t>respect</w:t>
      </w:r>
      <w:r>
        <w:rPr>
          <w:spacing w:val="-2"/>
        </w:rPr>
        <w:t xml:space="preserve"> </w:t>
      </w:r>
      <w:r>
        <w:t>to</w:t>
      </w:r>
      <w:r>
        <w:rPr>
          <w:spacing w:val="-2"/>
        </w:rPr>
        <w:t xml:space="preserve"> </w:t>
      </w:r>
      <w:r>
        <w:t>a</w:t>
      </w:r>
      <w:r>
        <w:rPr>
          <w:spacing w:val="-1"/>
        </w:rPr>
        <w:t xml:space="preserve"> </w:t>
      </w:r>
      <w:r>
        <w:t>plan</w:t>
      </w:r>
      <w:r>
        <w:rPr>
          <w:spacing w:val="-2"/>
        </w:rPr>
        <w:t xml:space="preserve"> </w:t>
      </w:r>
      <w:r>
        <w:t>means</w:t>
      </w:r>
      <w:r>
        <w:rPr>
          <w:spacing w:val="-1"/>
        </w:rPr>
        <w:t xml:space="preserve"> </w:t>
      </w:r>
      <w:r>
        <w:t>the</w:t>
      </w:r>
      <w:r>
        <w:rPr>
          <w:spacing w:val="-3"/>
        </w:rPr>
        <w:t xml:space="preserve"> </w:t>
      </w:r>
      <w:r>
        <w:t>process</w:t>
      </w:r>
      <w:r>
        <w:rPr>
          <w:spacing w:val="-3"/>
        </w:rPr>
        <w:t xml:space="preserve"> </w:t>
      </w:r>
      <w:r>
        <w:t>of</w:t>
      </w:r>
      <w:r>
        <w:rPr>
          <w:spacing w:val="-3"/>
        </w:rPr>
        <w:t xml:space="preserve"> </w:t>
      </w:r>
      <w:r>
        <w:t>the</w:t>
      </w:r>
      <w:r>
        <w:rPr>
          <w:spacing w:val="-2"/>
        </w:rPr>
        <w:t xml:space="preserve"> </w:t>
      </w:r>
      <w:r>
        <w:t>final</w:t>
      </w:r>
      <w:r>
        <w:rPr>
          <w:spacing w:val="-2"/>
        </w:rPr>
        <w:t xml:space="preserve"> </w:t>
      </w:r>
      <w:r>
        <w:t>distribution</w:t>
      </w:r>
      <w:r>
        <w:rPr>
          <w:spacing w:val="-2"/>
        </w:rPr>
        <w:t xml:space="preserve"> </w:t>
      </w:r>
      <w:r>
        <w:t>or</w:t>
      </w:r>
      <w:r>
        <w:rPr>
          <w:spacing w:val="-3"/>
        </w:rPr>
        <w:t xml:space="preserve"> </w:t>
      </w:r>
      <w:r>
        <w:t>transfer</w:t>
      </w:r>
      <w:r>
        <w:rPr>
          <w:spacing w:val="-3"/>
        </w:rPr>
        <w:t xml:space="preserve"> </w:t>
      </w:r>
      <w:r>
        <w:t>of assets pursuant to the termination of the plan.</w:t>
      </w:r>
    </w:p>
    <w:p w:rsidR="001F3511" w:rsidP="00955823" w14:paraId="629CA724" w14:textId="77777777">
      <w:pPr>
        <w:pStyle w:val="BodyText"/>
        <w:spacing w:before="98" w:after="120"/>
        <w:ind w:left="478" w:right="395"/>
      </w:pPr>
      <w:r>
        <w:rPr>
          <w:b/>
          <w:i/>
        </w:rPr>
        <w:t xml:space="preserve">Commercial Locator Service </w:t>
      </w:r>
      <w:r>
        <w:t>means a business that holds itself out as a finder of lost persons for compensation</w:t>
      </w:r>
      <w:r>
        <w:rPr>
          <w:spacing w:val="-4"/>
        </w:rPr>
        <w:t xml:space="preserve"> </w:t>
      </w:r>
      <w:r>
        <w:t>using</w:t>
      </w:r>
      <w:r>
        <w:rPr>
          <w:spacing w:val="-3"/>
        </w:rPr>
        <w:t xml:space="preserve"> </w:t>
      </w:r>
      <w:r>
        <w:t>information</w:t>
      </w:r>
      <w:r>
        <w:rPr>
          <w:spacing w:val="-4"/>
        </w:rPr>
        <w:t xml:space="preserve"> </w:t>
      </w:r>
      <w:r>
        <w:t>from</w:t>
      </w:r>
      <w:r>
        <w:rPr>
          <w:spacing w:val="-2"/>
        </w:rPr>
        <w:t xml:space="preserve"> </w:t>
      </w:r>
      <w:r>
        <w:t>a</w:t>
      </w:r>
      <w:r>
        <w:rPr>
          <w:spacing w:val="-4"/>
        </w:rPr>
        <w:t xml:space="preserve"> </w:t>
      </w:r>
      <w:r>
        <w:t>database</w:t>
      </w:r>
      <w:r>
        <w:rPr>
          <w:spacing w:val="-3"/>
        </w:rPr>
        <w:t xml:space="preserve"> </w:t>
      </w:r>
      <w:r>
        <w:t>maintained</w:t>
      </w:r>
      <w:r>
        <w:rPr>
          <w:spacing w:val="-3"/>
        </w:rPr>
        <w:t xml:space="preserve"> </w:t>
      </w:r>
      <w:r>
        <w:t>by</w:t>
      </w:r>
      <w:r>
        <w:rPr>
          <w:spacing w:val="-1"/>
        </w:rPr>
        <w:t xml:space="preserve"> </w:t>
      </w:r>
      <w:r>
        <w:t>a</w:t>
      </w:r>
      <w:r>
        <w:rPr>
          <w:spacing w:val="-4"/>
        </w:rPr>
        <w:t xml:space="preserve"> </w:t>
      </w:r>
      <w:r>
        <w:t>consumer</w:t>
      </w:r>
      <w:r>
        <w:rPr>
          <w:spacing w:val="-3"/>
        </w:rPr>
        <w:t xml:space="preserve"> </w:t>
      </w:r>
      <w:r>
        <w:t>reporting</w:t>
      </w:r>
      <w:r>
        <w:rPr>
          <w:spacing w:val="-3"/>
        </w:rPr>
        <w:t xml:space="preserve"> </w:t>
      </w:r>
      <w:r>
        <w:t>agency</w:t>
      </w:r>
      <w:r>
        <w:rPr>
          <w:spacing w:val="-4"/>
        </w:rPr>
        <w:t xml:space="preserve"> </w:t>
      </w:r>
      <w:r>
        <w:t>(as defined in 15 U.S.C. section 1681a(f)).</w:t>
      </w:r>
    </w:p>
    <w:p w:rsidR="001F3511" w:rsidRPr="001D30CA" w:rsidP="002F50C5" w14:paraId="629CA725" w14:textId="3AAD876B">
      <w:pPr>
        <w:pStyle w:val="BodyText"/>
        <w:spacing w:before="101" w:after="120"/>
        <w:ind w:left="478" w:right="289"/>
      </w:pPr>
      <w:r>
        <w:rPr>
          <w:noProof/>
        </w:rPr>
        <mc:AlternateContent>
          <mc:Choice Requires="wps">
            <w:drawing>
              <wp:anchor distT="0" distB="0" distL="114300" distR="114300" simplePos="0" relativeHeight="251668480" behindDoc="1" locked="0" layoutInCell="1" allowOverlap="1">
                <wp:simplePos x="0" y="0"/>
                <wp:positionH relativeFrom="page">
                  <wp:posOffset>5664835</wp:posOffset>
                </wp:positionH>
                <wp:positionV relativeFrom="paragraph">
                  <wp:posOffset>429260</wp:posOffset>
                </wp:positionV>
                <wp:extent cx="45085" cy="89535"/>
                <wp:effectExtent l="0" t="0" r="0" b="0"/>
                <wp:wrapNone/>
                <wp:docPr id="838228761" name="Text Box 8382287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85" cy="89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50C5" w:rsidP="002F50C5" w14:textId="77777777">
                            <w:pPr>
                              <w:spacing w:line="140" w:lineRule="exact"/>
                              <w:rPr>
                                <w:sz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38228761" o:spid="_x0000_s1051" type="#_x0000_t202" style="width:3.55pt;height:7.05pt;margin-top:33.8pt;margin-left:446.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d="f">
                <v:textbox inset="0,0,0,0">
                  <w:txbxContent>
                    <w:p w:rsidR="002F50C5" w:rsidP="002F50C5" w14:paraId="189EEE96" w14:textId="77777777">
                      <w:pPr>
                        <w:spacing w:line="140" w:lineRule="exact"/>
                        <w:rPr>
                          <w:sz w:val="14"/>
                        </w:rPr>
                      </w:pPr>
                    </w:p>
                  </w:txbxContent>
                </v:textbox>
              </v:shape>
            </w:pict>
          </mc:Fallback>
        </mc:AlternateContent>
      </w:r>
      <w:r>
        <w:rPr>
          <w:b/>
          <w:i/>
        </w:rPr>
        <w:t xml:space="preserve">De Minimis </w:t>
      </w:r>
      <w:r>
        <w:t>means a benefit with a value, determined using methods and assumptions the plan</w:t>
      </w:r>
      <w:r>
        <w:rPr>
          <w:spacing w:val="-3"/>
        </w:rPr>
        <w:t xml:space="preserve"> </w:t>
      </w:r>
      <w:r>
        <w:t>used</w:t>
      </w:r>
      <w:r>
        <w:rPr>
          <w:spacing w:val="-3"/>
        </w:rPr>
        <w:t xml:space="preserve"> </w:t>
      </w:r>
      <w:r>
        <w:t>to</w:t>
      </w:r>
      <w:r>
        <w:rPr>
          <w:spacing w:val="-1"/>
        </w:rPr>
        <w:t xml:space="preserve"> </w:t>
      </w:r>
      <w:r>
        <w:t>determine</w:t>
      </w:r>
      <w:r>
        <w:rPr>
          <w:spacing w:val="-2"/>
        </w:rPr>
        <w:t xml:space="preserve"> </w:t>
      </w:r>
      <w:r>
        <w:t>lump</w:t>
      </w:r>
      <w:r>
        <w:rPr>
          <w:spacing w:val="-3"/>
        </w:rPr>
        <w:t xml:space="preserve"> </w:t>
      </w:r>
      <w:r>
        <w:t>sums,</w:t>
      </w:r>
      <w:r>
        <w:rPr>
          <w:spacing w:val="-3"/>
        </w:rPr>
        <w:t xml:space="preserve"> </w:t>
      </w:r>
      <w:r>
        <w:t>that</w:t>
      </w:r>
      <w:r>
        <w:rPr>
          <w:spacing w:val="-3"/>
        </w:rPr>
        <w:t xml:space="preserve"> </w:t>
      </w:r>
      <w:r>
        <w:t>does</w:t>
      </w:r>
      <w:r>
        <w:rPr>
          <w:spacing w:val="-2"/>
        </w:rPr>
        <w:t xml:space="preserve"> </w:t>
      </w:r>
      <w:r>
        <w:t>not</w:t>
      </w:r>
      <w:r>
        <w:rPr>
          <w:spacing w:val="-3"/>
        </w:rPr>
        <w:t xml:space="preserve"> </w:t>
      </w:r>
      <w:r>
        <w:t>exceed</w:t>
      </w:r>
      <w:r>
        <w:rPr>
          <w:spacing w:val="-2"/>
        </w:rPr>
        <w:t xml:space="preserve"> </w:t>
      </w:r>
      <w:r>
        <w:t>the</w:t>
      </w:r>
      <w:r>
        <w:rPr>
          <w:spacing w:val="-3"/>
        </w:rPr>
        <w:t xml:space="preserve"> </w:t>
      </w:r>
      <w:r>
        <w:t>amount</w:t>
      </w:r>
      <w:r>
        <w:rPr>
          <w:spacing w:val="-2"/>
        </w:rPr>
        <w:t xml:space="preserve"> </w:t>
      </w:r>
      <w:r>
        <w:t>under</w:t>
      </w:r>
      <w:r>
        <w:rPr>
          <w:spacing w:val="-3"/>
        </w:rPr>
        <w:t xml:space="preserve"> </w:t>
      </w:r>
      <w:r>
        <w:t>section</w:t>
      </w:r>
      <w:r>
        <w:rPr>
          <w:spacing w:val="-3"/>
        </w:rPr>
        <w:t xml:space="preserve"> </w:t>
      </w:r>
      <w:r>
        <w:t>203(e)(1)</w:t>
      </w:r>
      <w:r>
        <w:rPr>
          <w:spacing w:val="-4"/>
        </w:rPr>
        <w:t xml:space="preserve"> </w:t>
      </w:r>
      <w:r>
        <w:t>of</w:t>
      </w:r>
      <w:r>
        <w:rPr>
          <w:spacing w:val="-3"/>
        </w:rPr>
        <w:t xml:space="preserve"> </w:t>
      </w:r>
      <w:r>
        <w:t xml:space="preserve">ERISA and section 411(a)(11)(A) of the Code in effect as of the Benefit Determination Date (i.e., $7,000 if the </w:t>
      </w:r>
      <w:r w:rsidRPr="002F50C5">
        <w:rPr>
          <w:iCs/>
        </w:rPr>
        <w:t xml:space="preserve">Benefit Determination Date is January 1, </w:t>
      </w:r>
      <w:r w:rsidRPr="002F50C5">
        <w:rPr>
          <w:iCs/>
        </w:rPr>
        <w:t>2024</w:t>
      </w:r>
      <w:r w:rsidRPr="002F50C5">
        <w:rPr>
          <w:iCs/>
        </w:rPr>
        <w:t xml:space="preserve"> or later, otherwise $5,000</w:t>
      </w:r>
      <w:r>
        <w:rPr>
          <w:iCs/>
        </w:rPr>
        <w:t>)</w:t>
      </w:r>
      <w:r>
        <w:rPr>
          <w:w w:val="102"/>
        </w:rPr>
        <w:t>.</w:t>
      </w:r>
      <w:r>
        <w:rPr>
          <w:rStyle w:val="FootnoteReference"/>
          <w:w w:val="102"/>
        </w:rPr>
        <w:footnoteReference w:id="12"/>
      </w:r>
      <w:r>
        <w:rPr>
          <w:w w:val="102"/>
        </w:rPr>
        <w:t xml:space="preserve">  </w:t>
      </w:r>
    </w:p>
    <w:p w:rsidR="001F3511" w:rsidP="00955823" w14:paraId="629CA726" w14:textId="52FF12E9">
      <w:pPr>
        <w:pStyle w:val="BodyText"/>
        <w:spacing w:before="99" w:after="120"/>
        <w:ind w:left="479" w:right="395"/>
      </w:pPr>
      <w:r>
        <w:rPr>
          <w:b/>
          <w:i/>
        </w:rPr>
        <w:t>Diligent</w:t>
      </w:r>
      <w:r>
        <w:rPr>
          <w:b/>
          <w:i/>
          <w:spacing w:val="-5"/>
        </w:rPr>
        <w:t xml:space="preserve"> </w:t>
      </w:r>
      <w:r>
        <w:rPr>
          <w:b/>
          <w:i/>
        </w:rPr>
        <w:t>Search</w:t>
      </w:r>
      <w:r>
        <w:rPr>
          <w:b/>
          <w:i/>
          <w:spacing w:val="-3"/>
        </w:rPr>
        <w:t xml:space="preserve"> </w:t>
      </w:r>
      <w:r>
        <w:t>means</w:t>
      </w:r>
      <w:r>
        <w:rPr>
          <w:spacing w:val="-2"/>
        </w:rPr>
        <w:t xml:space="preserve"> </w:t>
      </w:r>
      <w:r>
        <w:t>the</w:t>
      </w:r>
      <w:r>
        <w:rPr>
          <w:spacing w:val="-3"/>
        </w:rPr>
        <w:t xml:space="preserve"> </w:t>
      </w:r>
      <w:r>
        <w:t>process</w:t>
      </w:r>
      <w:r>
        <w:rPr>
          <w:spacing w:val="-4"/>
        </w:rPr>
        <w:t xml:space="preserve"> </w:t>
      </w:r>
      <w:r>
        <w:t>provided</w:t>
      </w:r>
      <w:r>
        <w:rPr>
          <w:spacing w:val="-4"/>
        </w:rPr>
        <w:t xml:space="preserve"> </w:t>
      </w:r>
      <w:r>
        <w:t>in</w:t>
      </w:r>
      <w:r>
        <w:rPr>
          <w:spacing w:val="-4"/>
        </w:rPr>
        <w:t xml:space="preserve"> </w:t>
      </w:r>
      <w:r>
        <w:t>29</w:t>
      </w:r>
      <w:r>
        <w:rPr>
          <w:spacing w:val="-4"/>
        </w:rPr>
        <w:t xml:space="preserve"> </w:t>
      </w:r>
      <w:r>
        <w:t>CFR</w:t>
      </w:r>
      <w:r>
        <w:rPr>
          <w:spacing w:val="-4"/>
        </w:rPr>
        <w:t xml:space="preserve"> </w:t>
      </w:r>
      <w:r>
        <w:t>§</w:t>
      </w:r>
      <w:r>
        <w:rPr>
          <w:spacing w:val="-3"/>
        </w:rPr>
        <w:t xml:space="preserve"> </w:t>
      </w:r>
      <w:r>
        <w:t>4050.104,</w:t>
      </w:r>
      <w:r>
        <w:rPr>
          <w:spacing w:val="-4"/>
        </w:rPr>
        <w:t xml:space="preserve"> </w:t>
      </w:r>
      <w:r>
        <w:t>for</w:t>
      </w:r>
      <w:r>
        <w:rPr>
          <w:spacing w:val="-4"/>
        </w:rPr>
        <w:t xml:space="preserve"> </w:t>
      </w:r>
      <w:r>
        <w:t>attempting</w:t>
      </w:r>
      <w:r>
        <w:rPr>
          <w:spacing w:val="-4"/>
        </w:rPr>
        <w:t xml:space="preserve"> </w:t>
      </w:r>
      <w:r>
        <w:t>to</w:t>
      </w:r>
      <w:r>
        <w:rPr>
          <w:spacing w:val="-2"/>
        </w:rPr>
        <w:t xml:space="preserve"> </w:t>
      </w:r>
      <w:r>
        <w:t>locate distributees.</w:t>
      </w:r>
      <w:r>
        <w:rPr>
          <w:spacing w:val="40"/>
        </w:rPr>
        <w:t xml:space="preserve"> </w:t>
      </w:r>
      <w:r>
        <w:t xml:space="preserve">See </w:t>
      </w:r>
      <w:hyperlink w:anchor="appendix2" w:history="1">
        <w:r w:rsidRPr="00972B78">
          <w:rPr>
            <w:rStyle w:val="Hyperlink"/>
          </w:rPr>
          <w:t>Appendix 2</w:t>
        </w:r>
      </w:hyperlink>
      <w:r>
        <w:t xml:space="preserve"> for a summary of that process.</w:t>
      </w:r>
    </w:p>
    <w:p w:rsidR="001F3511" w:rsidP="00955823" w14:paraId="629CA727" w14:textId="77777777">
      <w:pPr>
        <w:pStyle w:val="BodyText"/>
        <w:spacing w:before="98" w:after="120"/>
        <w:ind w:left="479" w:right="278"/>
      </w:pPr>
      <w:r>
        <w:rPr>
          <w:b/>
          <w:i/>
        </w:rPr>
        <w:t>Distributee</w:t>
      </w:r>
      <w:r>
        <w:rPr>
          <w:b/>
          <w:i/>
          <w:spacing w:val="-2"/>
        </w:rPr>
        <w:t xml:space="preserve"> </w:t>
      </w:r>
      <w:r>
        <w:t>means</w:t>
      </w:r>
      <w:r>
        <w:rPr>
          <w:spacing w:val="-4"/>
        </w:rPr>
        <w:t xml:space="preserve"> </w:t>
      </w:r>
      <w:r>
        <w:t>a</w:t>
      </w:r>
      <w:r>
        <w:rPr>
          <w:spacing w:val="-2"/>
        </w:rPr>
        <w:t xml:space="preserve"> </w:t>
      </w:r>
      <w:r>
        <w:t>participant</w:t>
      </w:r>
      <w:r>
        <w:rPr>
          <w:spacing w:val="-3"/>
        </w:rPr>
        <w:t xml:space="preserve"> </w:t>
      </w:r>
      <w:r>
        <w:t>or</w:t>
      </w:r>
      <w:r>
        <w:rPr>
          <w:spacing w:val="-4"/>
        </w:rPr>
        <w:t xml:space="preserve"> </w:t>
      </w:r>
      <w:r>
        <w:t>beneficiary</w:t>
      </w:r>
      <w:r>
        <w:rPr>
          <w:spacing w:val="-4"/>
        </w:rPr>
        <w:t xml:space="preserve"> </w:t>
      </w:r>
      <w:r>
        <w:t>entitled</w:t>
      </w:r>
      <w:r>
        <w:rPr>
          <w:spacing w:val="-4"/>
        </w:rPr>
        <w:t xml:space="preserve"> </w:t>
      </w:r>
      <w:r>
        <w:t>to</w:t>
      </w:r>
      <w:r>
        <w:rPr>
          <w:spacing w:val="-2"/>
        </w:rPr>
        <w:t xml:space="preserve"> </w:t>
      </w:r>
      <w:r>
        <w:t>a</w:t>
      </w:r>
      <w:r>
        <w:rPr>
          <w:spacing w:val="-4"/>
        </w:rPr>
        <w:t xml:space="preserve"> </w:t>
      </w:r>
      <w:r>
        <w:t>distribution</w:t>
      </w:r>
      <w:r>
        <w:rPr>
          <w:spacing w:val="-3"/>
        </w:rPr>
        <w:t xml:space="preserve"> </w:t>
      </w:r>
      <w:r>
        <w:t>under</w:t>
      </w:r>
      <w:r>
        <w:rPr>
          <w:spacing w:val="-3"/>
        </w:rPr>
        <w:t xml:space="preserve"> </w:t>
      </w:r>
      <w:r>
        <w:t>the</w:t>
      </w:r>
      <w:r>
        <w:rPr>
          <w:spacing w:val="-3"/>
        </w:rPr>
        <w:t xml:space="preserve"> </w:t>
      </w:r>
      <w:r>
        <w:t>plan</w:t>
      </w:r>
      <w:r>
        <w:rPr>
          <w:spacing w:val="-3"/>
        </w:rPr>
        <w:t xml:space="preserve"> </w:t>
      </w:r>
      <w:r>
        <w:t>pursuant</w:t>
      </w:r>
      <w:r>
        <w:rPr>
          <w:spacing w:val="-3"/>
        </w:rPr>
        <w:t xml:space="preserve"> </w:t>
      </w:r>
      <w:r>
        <w:t>to</w:t>
      </w:r>
      <w:r>
        <w:rPr>
          <w:spacing w:val="-3"/>
        </w:rPr>
        <w:t xml:space="preserve"> </w:t>
      </w:r>
      <w:r>
        <w:t>the close-out of the plan.</w:t>
      </w:r>
    </w:p>
    <w:p w:rsidR="001F3511" w:rsidP="00955823" w14:paraId="629CA728" w14:textId="77777777">
      <w:pPr>
        <w:spacing w:before="101" w:after="120"/>
        <w:ind w:left="479"/>
      </w:pPr>
      <w:r>
        <w:rPr>
          <w:b/>
          <w:i/>
        </w:rPr>
        <w:t>Missing</w:t>
      </w:r>
      <w:r>
        <w:rPr>
          <w:b/>
          <w:i/>
          <w:spacing w:val="-9"/>
        </w:rPr>
        <w:t xml:space="preserve"> </w:t>
      </w:r>
      <w:r>
        <w:rPr>
          <w:b/>
          <w:i/>
        </w:rPr>
        <w:t>Participants</w:t>
      </w:r>
      <w:r>
        <w:rPr>
          <w:b/>
          <w:i/>
          <w:spacing w:val="-9"/>
        </w:rPr>
        <w:t xml:space="preserve"> </w:t>
      </w:r>
      <w:r>
        <w:rPr>
          <w:b/>
          <w:i/>
        </w:rPr>
        <w:t>Filing</w:t>
      </w:r>
      <w:r>
        <w:rPr>
          <w:b/>
          <w:i/>
          <w:spacing w:val="-7"/>
        </w:rPr>
        <w:t xml:space="preserve"> </w:t>
      </w:r>
      <w:r>
        <w:t>means,</w:t>
      </w:r>
      <w:r>
        <w:rPr>
          <w:spacing w:val="-9"/>
        </w:rPr>
        <w:t xml:space="preserve"> </w:t>
      </w:r>
      <w:r>
        <w:t>Form</w:t>
      </w:r>
      <w:r>
        <w:rPr>
          <w:spacing w:val="-8"/>
        </w:rPr>
        <w:t xml:space="preserve"> </w:t>
      </w:r>
      <w:r>
        <w:t>MP-100</w:t>
      </w:r>
      <w:r>
        <w:rPr>
          <w:spacing w:val="-9"/>
        </w:rPr>
        <w:t xml:space="preserve"> </w:t>
      </w:r>
      <w:r>
        <w:t>and</w:t>
      </w:r>
      <w:r>
        <w:rPr>
          <w:spacing w:val="-8"/>
        </w:rPr>
        <w:t xml:space="preserve"> </w:t>
      </w:r>
      <w:r>
        <w:t>any</w:t>
      </w:r>
      <w:r>
        <w:rPr>
          <w:spacing w:val="-9"/>
        </w:rPr>
        <w:t xml:space="preserve"> </w:t>
      </w:r>
      <w:r>
        <w:t>applicable</w:t>
      </w:r>
      <w:r>
        <w:rPr>
          <w:spacing w:val="-9"/>
        </w:rPr>
        <w:t xml:space="preserve"> </w:t>
      </w:r>
      <w:r>
        <w:t>schedules</w:t>
      </w:r>
      <w:r>
        <w:rPr>
          <w:spacing w:val="-8"/>
        </w:rPr>
        <w:t xml:space="preserve"> </w:t>
      </w:r>
      <w:r>
        <w:t>and</w:t>
      </w:r>
      <w:r>
        <w:rPr>
          <w:spacing w:val="-9"/>
        </w:rPr>
        <w:t xml:space="preserve"> </w:t>
      </w:r>
      <w:r>
        <w:rPr>
          <w:spacing w:val="-2"/>
        </w:rPr>
        <w:t>attachments.</w:t>
      </w:r>
    </w:p>
    <w:p w:rsidR="001F3511" w:rsidP="00955823" w14:paraId="629CA729" w14:textId="77777777">
      <w:pPr>
        <w:pStyle w:val="BodyText"/>
        <w:spacing w:before="98" w:after="120"/>
        <w:ind w:left="478"/>
      </w:pPr>
      <w:r>
        <w:rPr>
          <w:b/>
          <w:i/>
        </w:rPr>
        <w:t xml:space="preserve">Missing Participants Interest Rate </w:t>
      </w:r>
      <w:r>
        <w:t>means, for each month, the applicable federal mid-term rate (as determined</w:t>
      </w:r>
      <w:r>
        <w:rPr>
          <w:spacing w:val="-3"/>
        </w:rPr>
        <w:t xml:space="preserve"> </w:t>
      </w:r>
      <w:r>
        <w:t>by</w:t>
      </w:r>
      <w:r>
        <w:rPr>
          <w:spacing w:val="-3"/>
        </w:rPr>
        <w:t xml:space="preserve"> </w:t>
      </w:r>
      <w:r>
        <w:t>the</w:t>
      </w:r>
      <w:r>
        <w:rPr>
          <w:spacing w:val="-3"/>
        </w:rPr>
        <w:t xml:space="preserve"> </w:t>
      </w:r>
      <w:r>
        <w:t>Secretary</w:t>
      </w:r>
      <w:r>
        <w:rPr>
          <w:spacing w:val="-3"/>
        </w:rPr>
        <w:t xml:space="preserve"> </w:t>
      </w:r>
      <w:r>
        <w:t>of</w:t>
      </w:r>
      <w:r>
        <w:rPr>
          <w:spacing w:val="-3"/>
        </w:rPr>
        <w:t xml:space="preserve"> </w:t>
      </w:r>
      <w:r>
        <w:t>the</w:t>
      </w:r>
      <w:r>
        <w:rPr>
          <w:spacing w:val="-3"/>
        </w:rPr>
        <w:t xml:space="preserve"> </w:t>
      </w:r>
      <w:r>
        <w:t>Treasury</w:t>
      </w:r>
      <w:r>
        <w:rPr>
          <w:spacing w:val="-3"/>
        </w:rPr>
        <w:t xml:space="preserve"> </w:t>
      </w:r>
      <w:r>
        <w:t>pursuant</w:t>
      </w:r>
      <w:r>
        <w:rPr>
          <w:spacing w:val="-3"/>
        </w:rPr>
        <w:t xml:space="preserve"> </w:t>
      </w:r>
      <w:r>
        <w:t>to</w:t>
      </w:r>
      <w:r>
        <w:rPr>
          <w:spacing w:val="-3"/>
        </w:rPr>
        <w:t xml:space="preserve"> </w:t>
      </w:r>
      <w:r>
        <w:t>section</w:t>
      </w:r>
      <w:r>
        <w:rPr>
          <w:spacing w:val="-3"/>
        </w:rPr>
        <w:t xml:space="preserve"> </w:t>
      </w:r>
      <w:r>
        <w:t>1274(d)(1)(C)(ii)</w:t>
      </w:r>
      <w:r>
        <w:rPr>
          <w:spacing w:val="-3"/>
        </w:rPr>
        <w:t xml:space="preserve"> </w:t>
      </w:r>
      <w:r>
        <w:t>of</w:t>
      </w:r>
      <w:r>
        <w:rPr>
          <w:spacing w:val="-3"/>
        </w:rPr>
        <w:t xml:space="preserve"> </w:t>
      </w:r>
      <w:r>
        <w:t>the</w:t>
      </w:r>
      <w:r>
        <w:rPr>
          <w:spacing w:val="-3"/>
        </w:rPr>
        <w:t xml:space="preserve"> </w:t>
      </w:r>
      <w:r>
        <w:t>Code)</w:t>
      </w:r>
      <w:r>
        <w:rPr>
          <w:spacing w:val="-3"/>
        </w:rPr>
        <w:t xml:space="preserve"> </w:t>
      </w:r>
      <w:r>
        <w:t>for</w:t>
      </w:r>
      <w:r>
        <w:rPr>
          <w:spacing w:val="-3"/>
        </w:rPr>
        <w:t xml:space="preserve"> </w:t>
      </w:r>
      <w:r>
        <w:t>that month, compounded monthly.</w:t>
      </w:r>
    </w:p>
    <w:p w:rsidR="001F3511" w:rsidP="00955823" w14:paraId="629CA72A" w14:textId="77777777">
      <w:pPr>
        <w:spacing w:before="100" w:after="120"/>
        <w:ind w:left="478" w:right="395"/>
      </w:pPr>
      <w:r>
        <w:rPr>
          <w:b/>
          <w:i/>
        </w:rPr>
        <w:t>Normal</w:t>
      </w:r>
      <w:r>
        <w:rPr>
          <w:b/>
          <w:i/>
          <w:spacing w:val="-4"/>
        </w:rPr>
        <w:t xml:space="preserve"> </w:t>
      </w:r>
      <w:r>
        <w:rPr>
          <w:b/>
          <w:i/>
        </w:rPr>
        <w:t>Retirement</w:t>
      </w:r>
      <w:r>
        <w:rPr>
          <w:b/>
          <w:i/>
          <w:spacing w:val="-3"/>
        </w:rPr>
        <w:t xml:space="preserve"> </w:t>
      </w:r>
      <w:r>
        <w:rPr>
          <w:b/>
          <w:i/>
        </w:rPr>
        <w:t>Date</w:t>
      </w:r>
      <w:r>
        <w:rPr>
          <w:b/>
          <w:i/>
          <w:spacing w:val="-2"/>
        </w:rPr>
        <w:t xml:space="preserve"> </w:t>
      </w:r>
      <w:r>
        <w:t>means</w:t>
      </w:r>
      <w:r>
        <w:rPr>
          <w:spacing w:val="-4"/>
        </w:rPr>
        <w:t xml:space="preserve"> </w:t>
      </w:r>
      <w:r>
        <w:t>the</w:t>
      </w:r>
      <w:r>
        <w:rPr>
          <w:spacing w:val="-3"/>
        </w:rPr>
        <w:t xml:space="preserve"> </w:t>
      </w:r>
      <w:r>
        <w:t>normal</w:t>
      </w:r>
      <w:r>
        <w:rPr>
          <w:spacing w:val="-4"/>
        </w:rPr>
        <w:t xml:space="preserve"> </w:t>
      </w:r>
      <w:r>
        <w:t>retirement</w:t>
      </w:r>
      <w:r>
        <w:rPr>
          <w:spacing w:val="-3"/>
        </w:rPr>
        <w:t xml:space="preserve"> </w:t>
      </w:r>
      <w:r>
        <w:t>date</w:t>
      </w:r>
      <w:r>
        <w:rPr>
          <w:spacing w:val="-3"/>
        </w:rPr>
        <w:t xml:space="preserve"> </w:t>
      </w:r>
      <w:r>
        <w:t>for</w:t>
      </w:r>
      <w:r>
        <w:rPr>
          <w:spacing w:val="-4"/>
        </w:rPr>
        <w:t xml:space="preserve"> </w:t>
      </w:r>
      <w:r>
        <w:t>a</w:t>
      </w:r>
      <w:r>
        <w:rPr>
          <w:spacing w:val="-4"/>
        </w:rPr>
        <w:t xml:space="preserve"> </w:t>
      </w:r>
      <w:r>
        <w:t>participant</w:t>
      </w:r>
      <w:r>
        <w:rPr>
          <w:spacing w:val="-3"/>
        </w:rPr>
        <w:t xml:space="preserve"> </w:t>
      </w:r>
      <w:r>
        <w:t>under</w:t>
      </w:r>
      <w:r>
        <w:rPr>
          <w:spacing w:val="-3"/>
        </w:rPr>
        <w:t xml:space="preserve"> </w:t>
      </w:r>
      <w:r>
        <w:t>the</w:t>
      </w:r>
      <w:r>
        <w:rPr>
          <w:spacing w:val="-3"/>
        </w:rPr>
        <w:t xml:space="preserve"> </w:t>
      </w:r>
      <w:r>
        <w:t>terms</w:t>
      </w:r>
      <w:r>
        <w:rPr>
          <w:spacing w:val="-3"/>
        </w:rPr>
        <w:t xml:space="preserve"> </w:t>
      </w:r>
      <w:r>
        <w:t>of</w:t>
      </w:r>
      <w:r>
        <w:rPr>
          <w:spacing w:val="-4"/>
        </w:rPr>
        <w:t xml:space="preserve"> </w:t>
      </w:r>
      <w:r>
        <w:t xml:space="preserve">the </w:t>
      </w:r>
      <w:r>
        <w:rPr>
          <w:spacing w:val="-2"/>
        </w:rPr>
        <w:t>plan.</w:t>
      </w:r>
    </w:p>
    <w:p w:rsidR="001F3511" w:rsidP="00955823" w14:paraId="629CA72B" w14:textId="3C287853">
      <w:pPr>
        <w:pStyle w:val="BodyText"/>
        <w:spacing w:before="98" w:after="120"/>
        <w:ind w:left="478" w:right="289"/>
      </w:pPr>
      <w:r>
        <w:rPr>
          <w:b/>
          <w:i/>
        </w:rPr>
        <w:t xml:space="preserve">Notice of Intent to Terminate </w:t>
      </w:r>
      <w:r>
        <w:t>means the notice of a proposed termination of a single-employer plan sent</w:t>
      </w:r>
      <w:r>
        <w:rPr>
          <w:spacing w:val="-3"/>
        </w:rPr>
        <w:t xml:space="preserve"> </w:t>
      </w:r>
      <w:r>
        <w:t>to</w:t>
      </w:r>
      <w:r>
        <w:rPr>
          <w:spacing w:val="-1"/>
        </w:rPr>
        <w:t xml:space="preserve"> </w:t>
      </w:r>
      <w:r>
        <w:t>plan</w:t>
      </w:r>
      <w:r>
        <w:rPr>
          <w:spacing w:val="-2"/>
        </w:rPr>
        <w:t xml:space="preserve"> </w:t>
      </w:r>
      <w:r>
        <w:t>participants,</w:t>
      </w:r>
      <w:r>
        <w:rPr>
          <w:spacing w:val="-3"/>
        </w:rPr>
        <w:t xml:space="preserve"> </w:t>
      </w:r>
      <w:r>
        <w:t>as</w:t>
      </w:r>
      <w:r>
        <w:rPr>
          <w:spacing w:val="-3"/>
        </w:rPr>
        <w:t xml:space="preserve"> </w:t>
      </w:r>
      <w:r>
        <w:t>required</w:t>
      </w:r>
      <w:r>
        <w:rPr>
          <w:spacing w:val="-2"/>
        </w:rPr>
        <w:t xml:space="preserve"> </w:t>
      </w:r>
      <w:r>
        <w:t>by section</w:t>
      </w:r>
      <w:r>
        <w:rPr>
          <w:spacing w:val="-2"/>
        </w:rPr>
        <w:t xml:space="preserve"> </w:t>
      </w:r>
      <w:r>
        <w:t>4041(a)(2)</w:t>
      </w:r>
      <w:r>
        <w:rPr>
          <w:spacing w:val="-2"/>
        </w:rPr>
        <w:t xml:space="preserve"> </w:t>
      </w:r>
      <w:r w:rsidR="00236311">
        <w:rPr>
          <w:spacing w:val="-2"/>
        </w:rPr>
        <w:t xml:space="preserve">of ERISA </w:t>
      </w:r>
      <w:r>
        <w:t>and</w:t>
      </w:r>
      <w:r>
        <w:rPr>
          <w:spacing w:val="-3"/>
        </w:rPr>
        <w:t xml:space="preserve"> </w:t>
      </w:r>
      <w:r>
        <w:t>29</w:t>
      </w:r>
      <w:r>
        <w:rPr>
          <w:spacing w:val="-3"/>
        </w:rPr>
        <w:t xml:space="preserve"> </w:t>
      </w:r>
      <w:r>
        <w:t>CFR</w:t>
      </w:r>
      <w:r>
        <w:rPr>
          <w:spacing w:val="-2"/>
        </w:rPr>
        <w:t xml:space="preserve"> </w:t>
      </w:r>
      <w:r>
        <w:t>§</w:t>
      </w:r>
      <w:r>
        <w:rPr>
          <w:spacing w:val="-3"/>
        </w:rPr>
        <w:t xml:space="preserve"> </w:t>
      </w:r>
      <w:r>
        <w:t>4041.23</w:t>
      </w:r>
      <w:r>
        <w:rPr>
          <w:spacing w:val="-3"/>
        </w:rPr>
        <w:t xml:space="preserve"> </w:t>
      </w:r>
      <w:r>
        <w:t>(in</w:t>
      </w:r>
      <w:r>
        <w:rPr>
          <w:spacing w:val="-3"/>
        </w:rPr>
        <w:t xml:space="preserve"> </w:t>
      </w:r>
      <w:r>
        <w:t>a</w:t>
      </w:r>
      <w:r>
        <w:rPr>
          <w:spacing w:val="-3"/>
        </w:rPr>
        <w:t xml:space="preserve"> </w:t>
      </w:r>
      <w:r>
        <w:t>standard termination) or 29 CFR § 4041.43 (in a distress termination).</w:t>
      </w:r>
    </w:p>
    <w:p w:rsidR="001F3511" w:rsidP="00955823" w14:paraId="629CA72C" w14:textId="77777777">
      <w:pPr>
        <w:pStyle w:val="BodyText"/>
        <w:spacing w:before="101" w:after="120"/>
        <w:ind w:left="478"/>
      </w:pPr>
      <w:r>
        <w:rPr>
          <w:b/>
          <w:i/>
        </w:rPr>
        <w:t>Participant</w:t>
      </w:r>
      <w:r>
        <w:rPr>
          <w:b/>
          <w:i/>
          <w:spacing w:val="-7"/>
        </w:rPr>
        <w:t xml:space="preserve"> </w:t>
      </w:r>
      <w:r>
        <w:t>means</w:t>
      </w:r>
      <w:r>
        <w:rPr>
          <w:spacing w:val="-8"/>
        </w:rPr>
        <w:t xml:space="preserve"> </w:t>
      </w:r>
      <w:r>
        <w:t>a</w:t>
      </w:r>
      <w:r>
        <w:rPr>
          <w:spacing w:val="-5"/>
        </w:rPr>
        <w:t xml:space="preserve"> </w:t>
      </w:r>
      <w:r>
        <w:t>person</w:t>
      </w:r>
      <w:r>
        <w:rPr>
          <w:spacing w:val="-8"/>
        </w:rPr>
        <w:t xml:space="preserve"> </w:t>
      </w:r>
      <w:r>
        <w:t>who</w:t>
      </w:r>
      <w:r>
        <w:rPr>
          <w:spacing w:val="-7"/>
        </w:rPr>
        <w:t xml:space="preserve"> </w:t>
      </w:r>
      <w:r>
        <w:t>earned</w:t>
      </w:r>
      <w:r>
        <w:rPr>
          <w:spacing w:val="-7"/>
        </w:rPr>
        <w:t xml:space="preserve"> </w:t>
      </w:r>
      <w:r>
        <w:t>a</w:t>
      </w:r>
      <w:r>
        <w:rPr>
          <w:spacing w:val="-6"/>
        </w:rPr>
        <w:t xml:space="preserve"> </w:t>
      </w:r>
      <w:r>
        <w:t>pension</w:t>
      </w:r>
      <w:r>
        <w:rPr>
          <w:spacing w:val="-7"/>
        </w:rPr>
        <w:t xml:space="preserve"> </w:t>
      </w:r>
      <w:r>
        <w:t>benefit</w:t>
      </w:r>
      <w:r>
        <w:rPr>
          <w:spacing w:val="-6"/>
        </w:rPr>
        <w:t xml:space="preserve"> </w:t>
      </w:r>
      <w:r>
        <w:t>under</w:t>
      </w:r>
      <w:r>
        <w:rPr>
          <w:spacing w:val="-7"/>
        </w:rPr>
        <w:t xml:space="preserve"> </w:t>
      </w:r>
      <w:r>
        <w:t>a</w:t>
      </w:r>
      <w:r>
        <w:rPr>
          <w:spacing w:val="-7"/>
        </w:rPr>
        <w:t xml:space="preserve"> </w:t>
      </w:r>
      <w:r>
        <w:t>pension</w:t>
      </w:r>
      <w:r>
        <w:rPr>
          <w:spacing w:val="-8"/>
        </w:rPr>
        <w:t xml:space="preserve"> </w:t>
      </w:r>
      <w:r>
        <w:rPr>
          <w:spacing w:val="-2"/>
        </w:rPr>
        <w:t>plan.</w:t>
      </w:r>
    </w:p>
    <w:p w:rsidR="001F3511" w:rsidP="00955823" w14:paraId="629CA732" w14:textId="77777777">
      <w:pPr>
        <w:spacing w:after="120"/>
        <w:sectPr w:rsidSect="00F704FD">
          <w:headerReference w:type="default" r:id="rId44"/>
          <w:footerReference w:type="default" r:id="rId45"/>
          <w:pgSz w:w="12240" w:h="15840"/>
          <w:pgMar w:top="1280" w:right="1080" w:bottom="1200" w:left="1240" w:header="791" w:footer="1009" w:gutter="0"/>
          <w:pgNumType w:start="21"/>
          <w:cols w:space="720"/>
        </w:sectPr>
      </w:pPr>
    </w:p>
    <w:p w:rsidR="001F3511" w:rsidP="00955823" w14:paraId="629CA733" w14:textId="77777777">
      <w:pPr>
        <w:pStyle w:val="BodyText"/>
        <w:spacing w:before="46" w:after="120"/>
        <w:ind w:left="479"/>
      </w:pPr>
      <w:r>
        <w:rPr>
          <w:b/>
          <w:i/>
        </w:rPr>
        <w:t xml:space="preserve">Pay-Status or Pay Status </w:t>
      </w:r>
      <w:r>
        <w:t>means being in, or having a benefit that has started, before the Benefit Determination Date. A benefit that becomes payable to a participant at the participant’s Normal Retirement</w:t>
      </w:r>
      <w:r>
        <w:rPr>
          <w:spacing w:val="-3"/>
        </w:rPr>
        <w:t xml:space="preserve"> </w:t>
      </w:r>
      <w:r>
        <w:t>Date</w:t>
      </w:r>
      <w:r>
        <w:rPr>
          <w:spacing w:val="-3"/>
        </w:rPr>
        <w:t xml:space="preserve"> </w:t>
      </w:r>
      <w:r>
        <w:t>before</w:t>
      </w:r>
      <w:r>
        <w:rPr>
          <w:spacing w:val="-2"/>
        </w:rPr>
        <w:t xml:space="preserve"> </w:t>
      </w:r>
      <w:r>
        <w:t>the</w:t>
      </w:r>
      <w:r>
        <w:rPr>
          <w:spacing w:val="-3"/>
        </w:rPr>
        <w:t xml:space="preserve"> </w:t>
      </w:r>
      <w:r>
        <w:t>Benefit</w:t>
      </w:r>
      <w:r>
        <w:rPr>
          <w:spacing w:val="-3"/>
        </w:rPr>
        <w:t xml:space="preserve"> </w:t>
      </w:r>
      <w:r>
        <w:t>Determination</w:t>
      </w:r>
      <w:r>
        <w:rPr>
          <w:spacing w:val="-2"/>
        </w:rPr>
        <w:t xml:space="preserve"> </w:t>
      </w:r>
      <w:r>
        <w:t>Date</w:t>
      </w:r>
      <w:r>
        <w:rPr>
          <w:spacing w:val="-3"/>
        </w:rPr>
        <w:t xml:space="preserve"> </w:t>
      </w:r>
      <w:r>
        <w:t>but</w:t>
      </w:r>
      <w:r>
        <w:rPr>
          <w:spacing w:val="-2"/>
        </w:rPr>
        <w:t xml:space="preserve"> </w:t>
      </w:r>
      <w:r>
        <w:t>that</w:t>
      </w:r>
      <w:r>
        <w:rPr>
          <w:spacing w:val="-2"/>
        </w:rPr>
        <w:t xml:space="preserve"> </w:t>
      </w:r>
      <w:r>
        <w:t>is</w:t>
      </w:r>
      <w:r>
        <w:rPr>
          <w:spacing w:val="-3"/>
        </w:rPr>
        <w:t xml:space="preserve"> </w:t>
      </w:r>
      <w:r>
        <w:t>not</w:t>
      </w:r>
      <w:r>
        <w:rPr>
          <w:spacing w:val="-3"/>
        </w:rPr>
        <w:t xml:space="preserve"> </w:t>
      </w:r>
      <w:r>
        <w:t>in</w:t>
      </w:r>
      <w:r>
        <w:rPr>
          <w:spacing w:val="-2"/>
        </w:rPr>
        <w:t xml:space="preserve"> </w:t>
      </w:r>
      <w:r>
        <w:t>fact</w:t>
      </w:r>
      <w:r>
        <w:rPr>
          <w:spacing w:val="-3"/>
        </w:rPr>
        <w:t xml:space="preserve"> </w:t>
      </w:r>
      <w:r>
        <w:t>paid</w:t>
      </w:r>
      <w:r>
        <w:rPr>
          <w:spacing w:val="-3"/>
        </w:rPr>
        <w:t xml:space="preserve"> </w:t>
      </w:r>
      <w:r>
        <w:t>is</w:t>
      </w:r>
      <w:r>
        <w:rPr>
          <w:spacing w:val="-3"/>
        </w:rPr>
        <w:t xml:space="preserve"> </w:t>
      </w:r>
      <w:r>
        <w:t>not</w:t>
      </w:r>
      <w:r>
        <w:rPr>
          <w:spacing w:val="-2"/>
        </w:rPr>
        <w:t xml:space="preserve"> </w:t>
      </w:r>
      <w:r>
        <w:t>a</w:t>
      </w:r>
      <w:r>
        <w:rPr>
          <w:spacing w:val="-3"/>
        </w:rPr>
        <w:t xml:space="preserve"> </w:t>
      </w:r>
      <w:r>
        <w:t xml:space="preserve">Pay-Status </w:t>
      </w:r>
      <w:r>
        <w:rPr>
          <w:spacing w:val="-2"/>
        </w:rPr>
        <w:t>benefit.</w:t>
      </w:r>
    </w:p>
    <w:p w:rsidR="001F3511" w:rsidP="00955823" w14:paraId="629CA734" w14:textId="77777777">
      <w:pPr>
        <w:pStyle w:val="BodyText"/>
        <w:spacing w:before="100" w:after="120"/>
        <w:ind w:left="479"/>
      </w:pPr>
      <w:r>
        <w:rPr>
          <w:b/>
          <w:i/>
        </w:rPr>
        <w:t>PBGC</w:t>
      </w:r>
      <w:r>
        <w:rPr>
          <w:b/>
          <w:i/>
          <w:spacing w:val="-9"/>
        </w:rPr>
        <w:t xml:space="preserve"> </w:t>
      </w:r>
      <w:r>
        <w:t>means</w:t>
      </w:r>
      <w:r>
        <w:rPr>
          <w:spacing w:val="-6"/>
        </w:rPr>
        <w:t xml:space="preserve"> </w:t>
      </w:r>
      <w:r>
        <w:t>the</w:t>
      </w:r>
      <w:r>
        <w:rPr>
          <w:spacing w:val="-8"/>
        </w:rPr>
        <w:t xml:space="preserve"> </w:t>
      </w:r>
      <w:r>
        <w:t>Pension</w:t>
      </w:r>
      <w:r>
        <w:rPr>
          <w:spacing w:val="-9"/>
        </w:rPr>
        <w:t xml:space="preserve"> </w:t>
      </w:r>
      <w:r>
        <w:t>Benefit</w:t>
      </w:r>
      <w:r>
        <w:rPr>
          <w:spacing w:val="-8"/>
        </w:rPr>
        <w:t xml:space="preserve"> </w:t>
      </w:r>
      <w:r>
        <w:t>Guaranty</w:t>
      </w:r>
      <w:r>
        <w:rPr>
          <w:spacing w:val="-8"/>
        </w:rPr>
        <w:t xml:space="preserve"> </w:t>
      </w:r>
      <w:r>
        <w:rPr>
          <w:spacing w:val="-2"/>
        </w:rPr>
        <w:t>Corporation.</w:t>
      </w:r>
    </w:p>
    <w:p w:rsidR="001F3511" w:rsidP="00955823" w14:paraId="629CA735" w14:textId="723F2A88">
      <w:pPr>
        <w:pStyle w:val="BodyText"/>
        <w:spacing w:before="98" w:after="120"/>
        <w:ind w:left="479" w:right="289"/>
      </w:pPr>
      <w:r>
        <w:rPr>
          <w:b/>
          <w:i/>
        </w:rPr>
        <w:t xml:space="preserve">PBGC Missing Participant Assumptions </w:t>
      </w:r>
      <w:r>
        <w:t>means the actuarial assumptions used to determine the Benefit Transfer Amount for a missing distributee meeting certain criteria. See section titled “</w:t>
      </w:r>
      <w:hyperlink w:anchor="Determining_a_Distributee’s_Benefit_Tran" w:history="1">
        <w:r w:rsidRPr="00972B78">
          <w:rPr>
            <w:rStyle w:val="Hyperlink"/>
          </w:rPr>
          <w:t>Determining</w:t>
        </w:r>
        <w:r w:rsidRPr="00972B78">
          <w:rPr>
            <w:rStyle w:val="Hyperlink"/>
            <w:spacing w:val="-3"/>
          </w:rPr>
          <w:t xml:space="preserve"> </w:t>
        </w:r>
        <w:r w:rsidRPr="00972B78">
          <w:rPr>
            <w:rStyle w:val="Hyperlink"/>
          </w:rPr>
          <w:t>a</w:t>
        </w:r>
        <w:r w:rsidRPr="00972B78">
          <w:rPr>
            <w:rStyle w:val="Hyperlink"/>
            <w:spacing w:val="-4"/>
          </w:rPr>
          <w:t xml:space="preserve"> </w:t>
        </w:r>
        <w:r w:rsidRPr="00972B78">
          <w:rPr>
            <w:rStyle w:val="Hyperlink"/>
          </w:rPr>
          <w:t>Distributee’s</w:t>
        </w:r>
        <w:r w:rsidRPr="00972B78">
          <w:rPr>
            <w:rStyle w:val="Hyperlink"/>
            <w:spacing w:val="-4"/>
          </w:rPr>
          <w:t xml:space="preserve"> </w:t>
        </w:r>
        <w:r w:rsidRPr="00972B78">
          <w:rPr>
            <w:rStyle w:val="Hyperlink"/>
          </w:rPr>
          <w:t>Benefit</w:t>
        </w:r>
        <w:r w:rsidRPr="00972B78">
          <w:rPr>
            <w:rStyle w:val="Hyperlink"/>
            <w:spacing w:val="-3"/>
          </w:rPr>
          <w:t xml:space="preserve"> </w:t>
        </w:r>
        <w:r w:rsidRPr="00972B78">
          <w:rPr>
            <w:rStyle w:val="Hyperlink"/>
          </w:rPr>
          <w:t>Transfer</w:t>
        </w:r>
        <w:r w:rsidRPr="00972B78">
          <w:rPr>
            <w:rStyle w:val="Hyperlink"/>
            <w:spacing w:val="-4"/>
          </w:rPr>
          <w:t xml:space="preserve"> </w:t>
        </w:r>
        <w:r w:rsidRPr="00972B78">
          <w:rPr>
            <w:rStyle w:val="Hyperlink"/>
          </w:rPr>
          <w:t>Amount</w:t>
        </w:r>
      </w:hyperlink>
      <w:r>
        <w:t>”</w:t>
      </w:r>
      <w:r>
        <w:rPr>
          <w:spacing w:val="-4"/>
        </w:rPr>
        <w:t xml:space="preserve"> </w:t>
      </w:r>
      <w:r>
        <w:t>for</w:t>
      </w:r>
      <w:r>
        <w:rPr>
          <w:spacing w:val="-4"/>
        </w:rPr>
        <w:t xml:space="preserve"> </w:t>
      </w:r>
      <w:r>
        <w:t>information</w:t>
      </w:r>
      <w:r>
        <w:rPr>
          <w:spacing w:val="-4"/>
        </w:rPr>
        <w:t xml:space="preserve"> </w:t>
      </w:r>
      <w:r>
        <w:t>about</w:t>
      </w:r>
      <w:r>
        <w:rPr>
          <w:spacing w:val="-3"/>
        </w:rPr>
        <w:t xml:space="preserve"> </w:t>
      </w:r>
      <w:r>
        <w:t>what</w:t>
      </w:r>
      <w:r>
        <w:rPr>
          <w:spacing w:val="-4"/>
        </w:rPr>
        <w:t xml:space="preserve"> </w:t>
      </w:r>
      <w:r>
        <w:t>these</w:t>
      </w:r>
      <w:r>
        <w:rPr>
          <w:spacing w:val="-4"/>
        </w:rPr>
        <w:t xml:space="preserve"> </w:t>
      </w:r>
      <w:r>
        <w:t xml:space="preserve">assumptions are and when they are used. See section </w:t>
      </w:r>
      <w:r w:rsidR="00236311">
        <w:t xml:space="preserve">29 CFR </w:t>
      </w:r>
      <w:r w:rsidR="001D1924">
        <w:t>§ 4050.</w:t>
      </w:r>
      <w:r>
        <w:t>102 for a complete description of these assumptions.</w:t>
      </w:r>
    </w:p>
    <w:p w:rsidR="001F3511" w:rsidP="00955823" w14:paraId="629CA736" w14:textId="77777777">
      <w:pPr>
        <w:spacing w:before="101" w:after="120"/>
        <w:ind w:left="479"/>
      </w:pPr>
      <w:r>
        <w:rPr>
          <w:b/>
          <w:i/>
        </w:rPr>
        <w:t>Plan</w:t>
      </w:r>
      <w:r>
        <w:rPr>
          <w:b/>
          <w:i/>
          <w:spacing w:val="-7"/>
        </w:rPr>
        <w:t xml:space="preserve"> </w:t>
      </w:r>
      <w:r>
        <w:rPr>
          <w:b/>
          <w:i/>
        </w:rPr>
        <w:t>Administrator</w:t>
      </w:r>
      <w:r>
        <w:rPr>
          <w:b/>
          <w:i/>
          <w:spacing w:val="-7"/>
        </w:rPr>
        <w:t xml:space="preserve"> </w:t>
      </w:r>
      <w:r>
        <w:t>means</w:t>
      </w:r>
      <w:r>
        <w:rPr>
          <w:spacing w:val="-5"/>
        </w:rPr>
        <w:t xml:space="preserve"> </w:t>
      </w:r>
      <w:r>
        <w:t>a</w:t>
      </w:r>
      <w:r>
        <w:rPr>
          <w:spacing w:val="-8"/>
        </w:rPr>
        <w:t xml:space="preserve"> </w:t>
      </w:r>
      <w:r>
        <w:t>plan</w:t>
      </w:r>
      <w:r>
        <w:rPr>
          <w:spacing w:val="-6"/>
        </w:rPr>
        <w:t xml:space="preserve"> </w:t>
      </w:r>
      <w:r>
        <w:t>administrator</w:t>
      </w:r>
      <w:r>
        <w:rPr>
          <w:spacing w:val="-8"/>
        </w:rPr>
        <w:t xml:space="preserve"> </w:t>
      </w:r>
      <w:r>
        <w:t>as</w:t>
      </w:r>
      <w:r>
        <w:rPr>
          <w:spacing w:val="-7"/>
        </w:rPr>
        <w:t xml:space="preserve"> </w:t>
      </w:r>
      <w:r>
        <w:t>defined</w:t>
      </w:r>
      <w:r>
        <w:rPr>
          <w:spacing w:val="-8"/>
        </w:rPr>
        <w:t xml:space="preserve"> </w:t>
      </w:r>
      <w:r>
        <w:t>in</w:t>
      </w:r>
      <w:r>
        <w:rPr>
          <w:spacing w:val="-7"/>
        </w:rPr>
        <w:t xml:space="preserve"> </w:t>
      </w:r>
      <w:r>
        <w:t>section</w:t>
      </w:r>
      <w:r>
        <w:rPr>
          <w:spacing w:val="-7"/>
        </w:rPr>
        <w:t xml:space="preserve"> </w:t>
      </w:r>
      <w:r>
        <w:t>3(16)(A)</w:t>
      </w:r>
      <w:r>
        <w:rPr>
          <w:spacing w:val="-7"/>
        </w:rPr>
        <w:t xml:space="preserve"> </w:t>
      </w:r>
      <w:r>
        <w:t>of</w:t>
      </w:r>
      <w:r>
        <w:rPr>
          <w:spacing w:val="-7"/>
        </w:rPr>
        <w:t xml:space="preserve"> </w:t>
      </w:r>
      <w:r>
        <w:rPr>
          <w:spacing w:val="-2"/>
        </w:rPr>
        <w:t>ERISA.</w:t>
      </w:r>
    </w:p>
    <w:p w:rsidR="001F3511" w:rsidP="00955823" w14:paraId="629CA737" w14:textId="77777777">
      <w:pPr>
        <w:pStyle w:val="BodyText"/>
        <w:spacing w:before="98" w:after="120"/>
        <w:ind w:left="478"/>
      </w:pPr>
      <w:r>
        <w:rPr>
          <w:b/>
          <w:i/>
        </w:rPr>
        <w:t>QDRO</w:t>
      </w:r>
      <w:r>
        <w:rPr>
          <w:b/>
          <w:i/>
          <w:spacing w:val="-2"/>
        </w:rPr>
        <w:t xml:space="preserve"> </w:t>
      </w:r>
      <w:r>
        <w:t>means</w:t>
      </w:r>
      <w:r>
        <w:rPr>
          <w:spacing w:val="-3"/>
        </w:rPr>
        <w:t xml:space="preserve"> </w:t>
      </w:r>
      <w:r>
        <w:t>a</w:t>
      </w:r>
      <w:r>
        <w:rPr>
          <w:spacing w:val="-3"/>
        </w:rPr>
        <w:t xml:space="preserve"> </w:t>
      </w:r>
      <w:r>
        <w:t>qualified</w:t>
      </w:r>
      <w:r>
        <w:rPr>
          <w:spacing w:val="-2"/>
        </w:rPr>
        <w:t xml:space="preserve"> </w:t>
      </w:r>
      <w:r>
        <w:t>domestic</w:t>
      </w:r>
      <w:r>
        <w:rPr>
          <w:spacing w:val="-3"/>
        </w:rPr>
        <w:t xml:space="preserve"> </w:t>
      </w:r>
      <w:r>
        <w:t>relations</w:t>
      </w:r>
      <w:r>
        <w:rPr>
          <w:spacing w:val="-3"/>
        </w:rPr>
        <w:t xml:space="preserve"> </w:t>
      </w:r>
      <w:r>
        <w:t>order</w:t>
      </w:r>
      <w:r>
        <w:rPr>
          <w:spacing w:val="-3"/>
        </w:rPr>
        <w:t xml:space="preserve"> </w:t>
      </w:r>
      <w:r>
        <w:t>as</w:t>
      </w:r>
      <w:r>
        <w:rPr>
          <w:spacing w:val="-2"/>
        </w:rPr>
        <w:t xml:space="preserve"> </w:t>
      </w:r>
      <w:r>
        <w:t>defined</w:t>
      </w:r>
      <w:r>
        <w:rPr>
          <w:spacing w:val="-2"/>
        </w:rPr>
        <w:t xml:space="preserve"> </w:t>
      </w:r>
      <w:r>
        <w:t>in</w:t>
      </w:r>
      <w:r>
        <w:rPr>
          <w:spacing w:val="-2"/>
        </w:rPr>
        <w:t xml:space="preserve"> </w:t>
      </w:r>
      <w:r>
        <w:t>section</w:t>
      </w:r>
      <w:r>
        <w:rPr>
          <w:spacing w:val="-3"/>
        </w:rPr>
        <w:t xml:space="preserve"> </w:t>
      </w:r>
      <w:r>
        <w:t>206(d)(3)</w:t>
      </w:r>
      <w:r>
        <w:rPr>
          <w:spacing w:val="-2"/>
        </w:rPr>
        <w:t xml:space="preserve"> </w:t>
      </w:r>
      <w:r>
        <w:t>of</w:t>
      </w:r>
      <w:r>
        <w:rPr>
          <w:spacing w:val="-3"/>
        </w:rPr>
        <w:t xml:space="preserve"> </w:t>
      </w:r>
      <w:r>
        <w:t>ERISA</w:t>
      </w:r>
      <w:r>
        <w:rPr>
          <w:spacing w:val="-3"/>
        </w:rPr>
        <w:t xml:space="preserve"> </w:t>
      </w:r>
      <w:r>
        <w:t>and</w:t>
      </w:r>
      <w:r>
        <w:rPr>
          <w:spacing w:val="-3"/>
        </w:rPr>
        <w:t xml:space="preserve"> </w:t>
      </w:r>
      <w:r>
        <w:t>section 414(p) of the Code.</w:t>
      </w:r>
    </w:p>
    <w:p w:rsidR="001F3511" w:rsidP="00955823" w14:paraId="629CA738" w14:textId="2BCC53F6">
      <w:pPr>
        <w:pStyle w:val="BodyText"/>
        <w:spacing w:before="100" w:after="120"/>
        <w:ind w:left="478" w:right="289"/>
      </w:pPr>
      <w:r>
        <w:rPr>
          <w:b/>
          <w:i/>
        </w:rPr>
        <w:t>Unlocatable</w:t>
      </w:r>
      <w:r>
        <w:rPr>
          <w:b/>
          <w:i/>
          <w:spacing w:val="-4"/>
        </w:rPr>
        <w:t xml:space="preserve"> </w:t>
      </w:r>
      <w:r>
        <w:t>with</w:t>
      </w:r>
      <w:r>
        <w:rPr>
          <w:spacing w:val="-4"/>
        </w:rPr>
        <w:t xml:space="preserve"> </w:t>
      </w:r>
      <w:r>
        <w:t>respect</w:t>
      </w:r>
      <w:r>
        <w:rPr>
          <w:spacing w:val="-3"/>
        </w:rPr>
        <w:t xml:space="preserve"> </w:t>
      </w:r>
      <w:r>
        <w:t>to</w:t>
      </w:r>
      <w:r>
        <w:rPr>
          <w:spacing w:val="-3"/>
        </w:rPr>
        <w:t xml:space="preserve"> </w:t>
      </w:r>
      <w:r>
        <w:t>a</w:t>
      </w:r>
      <w:r>
        <w:rPr>
          <w:spacing w:val="-4"/>
        </w:rPr>
        <w:t xml:space="preserve"> </w:t>
      </w:r>
      <w:r>
        <w:t>missing</w:t>
      </w:r>
      <w:r>
        <w:rPr>
          <w:spacing w:val="-3"/>
        </w:rPr>
        <w:t xml:space="preserve"> </w:t>
      </w:r>
      <w:r>
        <w:t>distributee</w:t>
      </w:r>
      <w:r>
        <w:rPr>
          <w:spacing w:val="-3"/>
        </w:rPr>
        <w:t xml:space="preserve"> </w:t>
      </w:r>
      <w:r>
        <w:t>means</w:t>
      </w:r>
      <w:r>
        <w:rPr>
          <w:spacing w:val="-4"/>
        </w:rPr>
        <w:t xml:space="preserve"> </w:t>
      </w:r>
      <w:r>
        <w:t>that</w:t>
      </w:r>
      <w:r>
        <w:rPr>
          <w:spacing w:val="-3"/>
        </w:rPr>
        <w:t xml:space="preserve"> </w:t>
      </w:r>
      <w:r>
        <w:t>the</w:t>
      </w:r>
      <w:r>
        <w:rPr>
          <w:spacing w:val="-3"/>
        </w:rPr>
        <w:t xml:space="preserve"> </w:t>
      </w:r>
      <w:r>
        <w:t>plan</w:t>
      </w:r>
      <w:r>
        <w:rPr>
          <w:spacing w:val="-4"/>
        </w:rPr>
        <w:t xml:space="preserve"> </w:t>
      </w:r>
      <w:r>
        <w:t>does</w:t>
      </w:r>
      <w:r>
        <w:rPr>
          <w:spacing w:val="-2"/>
        </w:rPr>
        <w:t xml:space="preserve"> </w:t>
      </w:r>
      <w:r>
        <w:t>not</w:t>
      </w:r>
      <w:r>
        <w:rPr>
          <w:spacing w:val="-3"/>
        </w:rPr>
        <w:t xml:space="preserve"> </w:t>
      </w:r>
      <w:r>
        <w:t>know</w:t>
      </w:r>
      <w:r>
        <w:rPr>
          <w:spacing w:val="-3"/>
        </w:rPr>
        <w:t xml:space="preserve"> </w:t>
      </w:r>
      <w:r w:rsidR="0000329C">
        <w:rPr>
          <w:spacing w:val="-3"/>
        </w:rPr>
        <w:t>with</w:t>
      </w:r>
      <w:r w:rsidR="00102006">
        <w:rPr>
          <w:spacing w:val="-3"/>
        </w:rPr>
        <w:t xml:space="preserve"> reasonable certainty </w:t>
      </w:r>
      <w:r>
        <w:t>the</w:t>
      </w:r>
      <w:r>
        <w:rPr>
          <w:spacing w:val="-3"/>
        </w:rPr>
        <w:t xml:space="preserve"> </w:t>
      </w:r>
      <w:r>
        <w:t>distributee’s location upon close out of the plan (e.g., a notice from the plan is returned as undeliverable).</w:t>
      </w:r>
      <w:r>
        <w:rPr>
          <w:spacing w:val="40"/>
        </w:rPr>
        <w:t xml:space="preserve"> </w:t>
      </w:r>
      <w:r>
        <w:t>Note that there is a requirement to do a Diligent Search in an effort to find these participants before reporting them as missing.</w:t>
      </w:r>
    </w:p>
    <w:p w:rsidR="001F3511" w:rsidP="00955823" w14:paraId="629CA739" w14:textId="77777777">
      <w:pPr>
        <w:pStyle w:val="BodyText"/>
        <w:spacing w:before="121" w:after="120"/>
        <w:ind w:left="478" w:right="395"/>
      </w:pPr>
      <w:r>
        <w:rPr>
          <w:b/>
          <w:i/>
        </w:rPr>
        <w:t>Unresponsive</w:t>
      </w:r>
      <w:r>
        <w:rPr>
          <w:b/>
          <w:i/>
          <w:spacing w:val="-4"/>
        </w:rPr>
        <w:t xml:space="preserve"> </w:t>
      </w:r>
      <w:r>
        <w:t>with</w:t>
      </w:r>
      <w:r>
        <w:rPr>
          <w:spacing w:val="-3"/>
        </w:rPr>
        <w:t xml:space="preserve"> </w:t>
      </w:r>
      <w:r>
        <w:t>respect</w:t>
      </w:r>
      <w:r>
        <w:rPr>
          <w:spacing w:val="-4"/>
        </w:rPr>
        <w:t xml:space="preserve"> </w:t>
      </w:r>
      <w:r>
        <w:t>to</w:t>
      </w:r>
      <w:r>
        <w:rPr>
          <w:spacing w:val="-3"/>
        </w:rPr>
        <w:t xml:space="preserve"> </w:t>
      </w:r>
      <w:r>
        <w:t>a</w:t>
      </w:r>
      <w:r>
        <w:rPr>
          <w:spacing w:val="-2"/>
        </w:rPr>
        <w:t xml:space="preserve"> </w:t>
      </w:r>
      <w:r>
        <w:t>missing</w:t>
      </w:r>
      <w:r>
        <w:rPr>
          <w:spacing w:val="-3"/>
        </w:rPr>
        <w:t xml:space="preserve"> </w:t>
      </w:r>
      <w:r>
        <w:t>distributee</w:t>
      </w:r>
      <w:r>
        <w:rPr>
          <w:spacing w:val="-2"/>
        </w:rPr>
        <w:t xml:space="preserve"> </w:t>
      </w:r>
      <w:r>
        <w:t>means</w:t>
      </w:r>
      <w:r>
        <w:rPr>
          <w:spacing w:val="-4"/>
        </w:rPr>
        <w:t xml:space="preserve"> </w:t>
      </w:r>
      <w:r>
        <w:t>that</w:t>
      </w:r>
      <w:r>
        <w:rPr>
          <w:spacing w:val="-4"/>
        </w:rPr>
        <w:t xml:space="preserve"> </w:t>
      </w:r>
      <w:r>
        <w:t>when</w:t>
      </w:r>
      <w:r>
        <w:rPr>
          <w:spacing w:val="-3"/>
        </w:rPr>
        <w:t xml:space="preserve"> </w:t>
      </w:r>
      <w:r>
        <w:t>the</w:t>
      </w:r>
      <w:r>
        <w:rPr>
          <w:spacing w:val="-3"/>
        </w:rPr>
        <w:t xml:space="preserve"> </w:t>
      </w:r>
      <w:r>
        <w:t>plan</w:t>
      </w:r>
      <w:r>
        <w:rPr>
          <w:spacing w:val="-2"/>
        </w:rPr>
        <w:t xml:space="preserve"> </w:t>
      </w:r>
      <w:r>
        <w:t>closes</w:t>
      </w:r>
      <w:r>
        <w:rPr>
          <w:spacing w:val="-3"/>
        </w:rPr>
        <w:t xml:space="preserve"> </w:t>
      </w:r>
      <w:r>
        <w:t>out</w:t>
      </w:r>
      <w:r>
        <w:rPr>
          <w:spacing w:val="-3"/>
        </w:rPr>
        <w:t xml:space="preserve"> </w:t>
      </w:r>
      <w:r>
        <w:t>the distributee either—</w:t>
      </w:r>
    </w:p>
    <w:p w:rsidR="001F3511" w:rsidP="00955823" w14:paraId="629CA73A" w14:textId="77777777">
      <w:pPr>
        <w:pStyle w:val="ListParagraph"/>
        <w:numPr>
          <w:ilvl w:val="0"/>
          <w:numId w:val="1"/>
        </w:numPr>
        <w:tabs>
          <w:tab w:val="left" w:pos="837"/>
          <w:tab w:val="left" w:pos="838"/>
        </w:tabs>
        <w:spacing w:before="119" w:after="120"/>
        <w:ind w:right="464"/>
      </w:pPr>
      <w:r>
        <w:t>Was subject to mandatory cash-out under the plan’s terms and failed to submit the necessary paperwork</w:t>
      </w:r>
      <w:r>
        <w:rPr>
          <w:spacing w:val="-3"/>
        </w:rPr>
        <w:t xml:space="preserve"> </w:t>
      </w:r>
      <w:r>
        <w:t>providing</w:t>
      </w:r>
      <w:r>
        <w:rPr>
          <w:spacing w:val="-3"/>
        </w:rPr>
        <w:t xml:space="preserve"> </w:t>
      </w:r>
      <w:r>
        <w:t>instructions</w:t>
      </w:r>
      <w:r>
        <w:rPr>
          <w:spacing w:val="-3"/>
        </w:rPr>
        <w:t xml:space="preserve"> </w:t>
      </w:r>
      <w:r>
        <w:t>about</w:t>
      </w:r>
      <w:r>
        <w:rPr>
          <w:spacing w:val="-2"/>
        </w:rPr>
        <w:t xml:space="preserve"> </w:t>
      </w:r>
      <w:r>
        <w:t>how</w:t>
      </w:r>
      <w:r>
        <w:rPr>
          <w:spacing w:val="-3"/>
        </w:rPr>
        <w:t xml:space="preserve"> </w:t>
      </w:r>
      <w:r>
        <w:t>the</w:t>
      </w:r>
      <w:r>
        <w:rPr>
          <w:spacing w:val="-2"/>
        </w:rPr>
        <w:t xml:space="preserve"> </w:t>
      </w:r>
      <w:r>
        <w:t>payment</w:t>
      </w:r>
      <w:r>
        <w:rPr>
          <w:spacing w:val="-2"/>
        </w:rPr>
        <w:t xml:space="preserve"> </w:t>
      </w:r>
      <w:r>
        <w:t>should</w:t>
      </w:r>
      <w:r>
        <w:rPr>
          <w:spacing w:val="-1"/>
        </w:rPr>
        <w:t xml:space="preserve"> </w:t>
      </w:r>
      <w:r>
        <w:t>be</w:t>
      </w:r>
      <w:r>
        <w:rPr>
          <w:spacing w:val="-3"/>
        </w:rPr>
        <w:t xml:space="preserve"> </w:t>
      </w:r>
      <w:r>
        <w:t>made</w:t>
      </w:r>
      <w:r>
        <w:rPr>
          <w:spacing w:val="-3"/>
        </w:rPr>
        <w:t xml:space="preserve"> </w:t>
      </w:r>
      <w:r>
        <w:t>(e.g.,</w:t>
      </w:r>
      <w:r>
        <w:rPr>
          <w:spacing w:val="-3"/>
        </w:rPr>
        <w:t xml:space="preserve"> </w:t>
      </w:r>
      <w:r>
        <w:t>by</w:t>
      </w:r>
      <w:r>
        <w:rPr>
          <w:spacing w:val="-3"/>
        </w:rPr>
        <w:t xml:space="preserve"> </w:t>
      </w:r>
      <w:r>
        <w:t>check</w:t>
      </w:r>
      <w:r>
        <w:rPr>
          <w:spacing w:val="-3"/>
        </w:rPr>
        <w:t xml:space="preserve"> </w:t>
      </w:r>
      <w:r>
        <w:t>or</w:t>
      </w:r>
      <w:r>
        <w:rPr>
          <w:spacing w:val="-2"/>
        </w:rPr>
        <w:t xml:space="preserve"> </w:t>
      </w:r>
      <w:r>
        <w:t>as</w:t>
      </w:r>
      <w:r>
        <w:rPr>
          <w:spacing w:val="-3"/>
        </w:rPr>
        <w:t xml:space="preserve"> </w:t>
      </w:r>
      <w:r>
        <w:t>a direct rollover to an IRA), or</w:t>
      </w:r>
    </w:p>
    <w:p w:rsidR="001F3511" w:rsidP="00955823" w14:paraId="629CA73B" w14:textId="26D00CB5">
      <w:pPr>
        <w:pStyle w:val="ListParagraph"/>
        <w:numPr>
          <w:ilvl w:val="0"/>
          <w:numId w:val="1"/>
        </w:numPr>
        <w:tabs>
          <w:tab w:val="left" w:pos="836"/>
          <w:tab w:val="left" w:pos="837"/>
        </w:tabs>
        <w:spacing w:before="0" w:after="120" w:line="343" w:lineRule="auto"/>
        <w:ind w:left="478" w:right="2569" w:hanging="2"/>
      </w:pPr>
      <w:r>
        <w:t>Did</w:t>
      </w:r>
      <w:r>
        <w:rPr>
          <w:spacing w:val="-4"/>
        </w:rPr>
        <w:t xml:space="preserve"> </w:t>
      </w:r>
      <w:r>
        <w:t>not</w:t>
      </w:r>
      <w:r>
        <w:rPr>
          <w:spacing w:val="-4"/>
        </w:rPr>
        <w:t xml:space="preserve"> </w:t>
      </w:r>
      <w:r>
        <w:t>accept</w:t>
      </w:r>
      <w:r>
        <w:rPr>
          <w:spacing w:val="-4"/>
        </w:rPr>
        <w:t xml:space="preserve"> </w:t>
      </w:r>
      <w:r>
        <w:t>a</w:t>
      </w:r>
      <w:r>
        <w:rPr>
          <w:spacing w:val="-4"/>
        </w:rPr>
        <w:t xml:space="preserve"> </w:t>
      </w:r>
      <w:r>
        <w:t>lump</w:t>
      </w:r>
      <w:r>
        <w:rPr>
          <w:spacing w:val="-3"/>
        </w:rPr>
        <w:t xml:space="preserve"> </w:t>
      </w:r>
      <w:r>
        <w:t>sum</w:t>
      </w:r>
      <w:r>
        <w:rPr>
          <w:spacing w:val="-2"/>
        </w:rPr>
        <w:t xml:space="preserve"> </w:t>
      </w:r>
      <w:r>
        <w:t>payment</w:t>
      </w:r>
      <w:r>
        <w:rPr>
          <w:spacing w:val="-3"/>
        </w:rPr>
        <w:t xml:space="preserve"> </w:t>
      </w:r>
      <w:r>
        <w:t>(e.g.,</w:t>
      </w:r>
      <w:r>
        <w:rPr>
          <w:spacing w:val="-4"/>
        </w:rPr>
        <w:t xml:space="preserve"> </w:t>
      </w:r>
      <w:r>
        <w:t>by</w:t>
      </w:r>
      <w:r>
        <w:rPr>
          <w:spacing w:val="-3"/>
        </w:rPr>
        <w:t xml:space="preserve"> </w:t>
      </w:r>
      <w:r>
        <w:t>not</w:t>
      </w:r>
      <w:r>
        <w:rPr>
          <w:spacing w:val="-4"/>
        </w:rPr>
        <w:t xml:space="preserve"> </w:t>
      </w:r>
      <w:r>
        <w:t>timely</w:t>
      </w:r>
      <w:r>
        <w:rPr>
          <w:spacing w:val="-4"/>
        </w:rPr>
        <w:t xml:space="preserve"> </w:t>
      </w:r>
      <w:r>
        <w:t>cashing</w:t>
      </w:r>
      <w:r>
        <w:rPr>
          <w:spacing w:val="-4"/>
        </w:rPr>
        <w:t xml:space="preserve"> </w:t>
      </w:r>
      <w:r>
        <w:t>a</w:t>
      </w:r>
      <w:r>
        <w:rPr>
          <w:spacing w:val="-2"/>
        </w:rPr>
        <w:t xml:space="preserve"> </w:t>
      </w:r>
      <w:r>
        <w:t>check). See “</w:t>
      </w:r>
      <w:hyperlink w:anchor="Who_counts_as_missing" w:history="1">
        <w:r w:rsidRPr="00972B78">
          <w:rPr>
            <w:rStyle w:val="Hyperlink"/>
          </w:rPr>
          <w:t>Who Counts as Missing</w:t>
        </w:r>
      </w:hyperlink>
      <w:r>
        <w:t xml:space="preserve">” in the Overview section for more information. </w:t>
      </w:r>
      <w:r w:rsidRPr="00FC60A0">
        <w:rPr>
          <w:b/>
          <w:i/>
          <w:iCs/>
        </w:rPr>
        <w:t>We</w:t>
      </w:r>
      <w:r>
        <w:rPr>
          <w:b/>
        </w:rPr>
        <w:t xml:space="preserve"> </w:t>
      </w:r>
      <w:r>
        <w:t>or “</w:t>
      </w:r>
      <w:r>
        <w:rPr>
          <w:b/>
        </w:rPr>
        <w:t>us</w:t>
      </w:r>
      <w:r>
        <w:t>” refers to the Pension Benefit Guaranty</w:t>
      </w:r>
      <w:r>
        <w:rPr>
          <w:spacing w:val="-12"/>
        </w:rPr>
        <w:t xml:space="preserve"> </w:t>
      </w:r>
      <w:r>
        <w:t>Corporation.</w:t>
      </w:r>
    </w:p>
    <w:p w:rsidR="001F3511" w:rsidP="00955823" w14:paraId="629CA73C" w14:textId="0117ADA9">
      <w:pPr>
        <w:pStyle w:val="BodyText"/>
        <w:spacing w:before="49" w:after="120"/>
        <w:ind w:left="478"/>
      </w:pPr>
      <w:r w:rsidRPr="00FC60A0">
        <w:rPr>
          <w:b/>
          <w:i/>
          <w:iCs/>
        </w:rPr>
        <w:t>You</w:t>
      </w:r>
      <w:r>
        <w:rPr>
          <w:b/>
          <w:spacing w:val="-5"/>
        </w:rPr>
        <w:t xml:space="preserve"> </w:t>
      </w:r>
      <w:r>
        <w:t>or</w:t>
      </w:r>
      <w:r>
        <w:rPr>
          <w:spacing w:val="-6"/>
        </w:rPr>
        <w:t xml:space="preserve"> </w:t>
      </w:r>
      <w:r>
        <w:t>“</w:t>
      </w:r>
      <w:r>
        <w:rPr>
          <w:b/>
        </w:rPr>
        <w:t>your</w:t>
      </w:r>
      <w:r>
        <w:t>”</w:t>
      </w:r>
      <w:r>
        <w:rPr>
          <w:spacing w:val="-5"/>
        </w:rPr>
        <w:t xml:space="preserve"> </w:t>
      </w:r>
      <w:r>
        <w:t>refers</w:t>
      </w:r>
      <w:r>
        <w:rPr>
          <w:spacing w:val="-5"/>
        </w:rPr>
        <w:t xml:space="preserve"> </w:t>
      </w:r>
      <w:r>
        <w:t>to</w:t>
      </w:r>
      <w:r>
        <w:rPr>
          <w:spacing w:val="-5"/>
        </w:rPr>
        <w:t xml:space="preserve"> </w:t>
      </w:r>
      <w:r>
        <w:t>the</w:t>
      </w:r>
      <w:r>
        <w:rPr>
          <w:spacing w:val="-5"/>
        </w:rPr>
        <w:t xml:space="preserve"> </w:t>
      </w:r>
      <w:r>
        <w:t>Plan</w:t>
      </w:r>
      <w:r>
        <w:rPr>
          <w:spacing w:val="-6"/>
        </w:rPr>
        <w:t xml:space="preserve"> </w:t>
      </w:r>
      <w:r>
        <w:rPr>
          <w:spacing w:val="-2"/>
        </w:rPr>
        <w:t>Administrator.</w:t>
      </w:r>
    </w:p>
    <w:p w:rsidR="001F3511" w:rsidP="00955823" w14:paraId="629CA73D" w14:textId="77777777">
      <w:pPr>
        <w:spacing w:after="120"/>
        <w:sectPr w:rsidSect="00BC0041">
          <w:pgSz w:w="12240" w:h="15840"/>
          <w:pgMar w:top="1280" w:right="1080" w:bottom="1200" w:left="1240" w:header="791" w:footer="1009" w:gutter="0"/>
          <w:cols w:space="720"/>
        </w:sectPr>
      </w:pPr>
    </w:p>
    <w:p w:rsidR="001F3511" w:rsidP="00955823" w14:paraId="629CA73E" w14:textId="77777777">
      <w:pPr>
        <w:pStyle w:val="Heading1"/>
        <w:spacing w:before="46" w:after="120"/>
        <w:ind w:left="479"/>
      </w:pPr>
      <w:bookmarkStart w:id="47" w:name="When_a_diligent_search_is_(or_is_not)_re"/>
      <w:bookmarkStart w:id="48" w:name="_bookmark7"/>
      <w:bookmarkStart w:id="49" w:name="appendix2"/>
      <w:bookmarkEnd w:id="47"/>
      <w:bookmarkEnd w:id="48"/>
      <w:bookmarkEnd w:id="49"/>
      <w:r>
        <w:t>When</w:t>
      </w:r>
      <w:r>
        <w:rPr>
          <w:spacing w:val="-5"/>
        </w:rPr>
        <w:t xml:space="preserve"> </w:t>
      </w:r>
      <w:r>
        <w:t>a</w:t>
      </w:r>
      <w:r>
        <w:rPr>
          <w:spacing w:val="-5"/>
        </w:rPr>
        <w:t xml:space="preserve"> </w:t>
      </w:r>
      <w:r>
        <w:t>diligent</w:t>
      </w:r>
      <w:r>
        <w:rPr>
          <w:spacing w:val="-4"/>
        </w:rPr>
        <w:t xml:space="preserve"> </w:t>
      </w:r>
      <w:r>
        <w:t>search</w:t>
      </w:r>
      <w:r>
        <w:rPr>
          <w:spacing w:val="-6"/>
        </w:rPr>
        <w:t xml:space="preserve"> </w:t>
      </w:r>
      <w:r>
        <w:t>is</w:t>
      </w:r>
      <w:r>
        <w:rPr>
          <w:spacing w:val="-3"/>
        </w:rPr>
        <w:t xml:space="preserve"> </w:t>
      </w:r>
      <w:r>
        <w:t>(or</w:t>
      </w:r>
      <w:r>
        <w:rPr>
          <w:spacing w:val="-6"/>
        </w:rPr>
        <w:t xml:space="preserve"> </w:t>
      </w:r>
      <w:r>
        <w:t>is</w:t>
      </w:r>
      <w:r>
        <w:rPr>
          <w:spacing w:val="-5"/>
        </w:rPr>
        <w:t xml:space="preserve"> </w:t>
      </w:r>
      <w:r>
        <w:t>not)</w:t>
      </w:r>
      <w:r>
        <w:rPr>
          <w:spacing w:val="-4"/>
        </w:rPr>
        <w:t xml:space="preserve"> </w:t>
      </w:r>
      <w:r>
        <w:rPr>
          <w:spacing w:val="-2"/>
        </w:rPr>
        <w:t>required</w:t>
      </w:r>
    </w:p>
    <w:p w:rsidR="001F3511" w:rsidP="00955823" w14:paraId="629CA73F" w14:textId="77777777">
      <w:pPr>
        <w:pStyle w:val="BodyText"/>
        <w:spacing w:before="117" w:after="120"/>
        <w:ind w:left="479" w:right="395"/>
      </w:pPr>
      <w:r>
        <w:t>You must conduct a diligent search in an attempt to find Unlocatable distributees before reporting them as missing on close-out of the plan. For example, if the Notice of Intent to Terminate sent to a distributee</w:t>
      </w:r>
      <w:r>
        <w:rPr>
          <w:spacing w:val="-4"/>
        </w:rPr>
        <w:t xml:space="preserve"> </w:t>
      </w:r>
      <w:r>
        <w:t>is</w:t>
      </w:r>
      <w:r>
        <w:rPr>
          <w:spacing w:val="-1"/>
        </w:rPr>
        <w:t xml:space="preserve"> </w:t>
      </w:r>
      <w:r>
        <w:t>returned</w:t>
      </w:r>
      <w:r>
        <w:rPr>
          <w:spacing w:val="-4"/>
        </w:rPr>
        <w:t xml:space="preserve"> </w:t>
      </w:r>
      <w:r>
        <w:t>as</w:t>
      </w:r>
      <w:r>
        <w:rPr>
          <w:spacing w:val="-4"/>
        </w:rPr>
        <w:t xml:space="preserve"> </w:t>
      </w:r>
      <w:r>
        <w:t>undeliverable,</w:t>
      </w:r>
      <w:r>
        <w:rPr>
          <w:spacing w:val="-1"/>
        </w:rPr>
        <w:t xml:space="preserve"> </w:t>
      </w:r>
      <w:r>
        <w:t>you</w:t>
      </w:r>
      <w:r>
        <w:rPr>
          <w:spacing w:val="-4"/>
        </w:rPr>
        <w:t xml:space="preserve"> </w:t>
      </w:r>
      <w:r>
        <w:t>must</w:t>
      </w:r>
      <w:r>
        <w:rPr>
          <w:spacing w:val="-3"/>
        </w:rPr>
        <w:t xml:space="preserve"> </w:t>
      </w:r>
      <w:r>
        <w:t>do</w:t>
      </w:r>
      <w:r>
        <w:rPr>
          <w:spacing w:val="-2"/>
        </w:rPr>
        <w:t xml:space="preserve"> </w:t>
      </w:r>
      <w:r>
        <w:t>a</w:t>
      </w:r>
      <w:r>
        <w:rPr>
          <w:spacing w:val="-4"/>
        </w:rPr>
        <w:t xml:space="preserve"> </w:t>
      </w:r>
      <w:r>
        <w:t>Diligent</w:t>
      </w:r>
      <w:r>
        <w:rPr>
          <w:spacing w:val="-3"/>
        </w:rPr>
        <w:t xml:space="preserve"> </w:t>
      </w:r>
      <w:r>
        <w:t>Search</w:t>
      </w:r>
      <w:r>
        <w:rPr>
          <w:spacing w:val="-4"/>
        </w:rPr>
        <w:t xml:space="preserve"> </w:t>
      </w:r>
      <w:r>
        <w:t>in</w:t>
      </w:r>
      <w:r>
        <w:rPr>
          <w:spacing w:val="-4"/>
        </w:rPr>
        <w:t xml:space="preserve"> </w:t>
      </w:r>
      <w:r>
        <w:t>an</w:t>
      </w:r>
      <w:r>
        <w:rPr>
          <w:spacing w:val="-3"/>
        </w:rPr>
        <w:t xml:space="preserve"> </w:t>
      </w:r>
      <w:r>
        <w:t>attempt</w:t>
      </w:r>
      <w:r>
        <w:rPr>
          <w:spacing w:val="-3"/>
        </w:rPr>
        <w:t xml:space="preserve"> </w:t>
      </w:r>
      <w:r>
        <w:t>to</w:t>
      </w:r>
      <w:r>
        <w:rPr>
          <w:spacing w:val="-3"/>
        </w:rPr>
        <w:t xml:space="preserve"> </w:t>
      </w:r>
      <w:r>
        <w:t>find</w:t>
      </w:r>
      <w:r>
        <w:rPr>
          <w:spacing w:val="-4"/>
        </w:rPr>
        <w:t xml:space="preserve"> </w:t>
      </w:r>
      <w:r>
        <w:t>a</w:t>
      </w:r>
      <w:r>
        <w:rPr>
          <w:spacing w:val="-1"/>
        </w:rPr>
        <w:t xml:space="preserve"> </w:t>
      </w:r>
      <w:r>
        <w:t>current address. If the distributee is not located as a result of the Diligent Search, no further searching is required; the distributee may be reported as missing.</w:t>
      </w:r>
    </w:p>
    <w:p w:rsidR="001F3511" w:rsidP="00955823" w14:paraId="629CA740" w14:textId="77777777">
      <w:pPr>
        <w:pStyle w:val="BodyText"/>
        <w:spacing w:before="120" w:after="120"/>
        <w:ind w:left="479" w:right="289"/>
      </w:pPr>
      <w:r>
        <w:t>You</w:t>
      </w:r>
      <w:r>
        <w:rPr>
          <w:spacing w:val="-4"/>
        </w:rPr>
        <w:t xml:space="preserve"> </w:t>
      </w:r>
      <w:r>
        <w:t>do</w:t>
      </w:r>
      <w:r>
        <w:rPr>
          <w:spacing w:val="-2"/>
        </w:rPr>
        <w:t xml:space="preserve"> </w:t>
      </w:r>
      <w:r>
        <w:t>not</w:t>
      </w:r>
      <w:r>
        <w:rPr>
          <w:spacing w:val="-4"/>
        </w:rPr>
        <w:t xml:space="preserve"> </w:t>
      </w:r>
      <w:r>
        <w:t>have</w:t>
      </w:r>
      <w:r>
        <w:rPr>
          <w:spacing w:val="-4"/>
        </w:rPr>
        <w:t xml:space="preserve"> </w:t>
      </w:r>
      <w:r>
        <w:t>to</w:t>
      </w:r>
      <w:r>
        <w:rPr>
          <w:spacing w:val="-3"/>
        </w:rPr>
        <w:t xml:space="preserve"> </w:t>
      </w:r>
      <w:r>
        <w:t>do</w:t>
      </w:r>
      <w:r>
        <w:rPr>
          <w:spacing w:val="-3"/>
        </w:rPr>
        <w:t xml:space="preserve"> </w:t>
      </w:r>
      <w:r>
        <w:t>a</w:t>
      </w:r>
      <w:r>
        <w:rPr>
          <w:spacing w:val="-2"/>
        </w:rPr>
        <w:t xml:space="preserve"> </w:t>
      </w:r>
      <w:r>
        <w:t>Diligent</w:t>
      </w:r>
      <w:r>
        <w:rPr>
          <w:spacing w:val="-3"/>
        </w:rPr>
        <w:t xml:space="preserve"> </w:t>
      </w:r>
      <w:r>
        <w:t>Search</w:t>
      </w:r>
      <w:r>
        <w:rPr>
          <w:spacing w:val="-3"/>
        </w:rPr>
        <w:t xml:space="preserve"> </w:t>
      </w:r>
      <w:r>
        <w:t>with</w:t>
      </w:r>
      <w:r>
        <w:rPr>
          <w:spacing w:val="-4"/>
        </w:rPr>
        <w:t xml:space="preserve"> </w:t>
      </w:r>
      <w:r>
        <w:t>respect</w:t>
      </w:r>
      <w:r>
        <w:rPr>
          <w:spacing w:val="-3"/>
        </w:rPr>
        <w:t xml:space="preserve"> </w:t>
      </w:r>
      <w:r>
        <w:t>to</w:t>
      </w:r>
      <w:r>
        <w:rPr>
          <w:spacing w:val="-3"/>
        </w:rPr>
        <w:t xml:space="preserve"> </w:t>
      </w:r>
      <w:r>
        <w:t>distributees</w:t>
      </w:r>
      <w:r>
        <w:rPr>
          <w:spacing w:val="-4"/>
        </w:rPr>
        <w:t xml:space="preserve"> </w:t>
      </w:r>
      <w:r>
        <w:t>considered</w:t>
      </w:r>
      <w:r>
        <w:rPr>
          <w:spacing w:val="-2"/>
        </w:rPr>
        <w:t xml:space="preserve"> </w:t>
      </w:r>
      <w:r>
        <w:t>missing</w:t>
      </w:r>
      <w:r>
        <w:rPr>
          <w:spacing w:val="-4"/>
        </w:rPr>
        <w:t xml:space="preserve"> </w:t>
      </w:r>
      <w:r>
        <w:rPr>
          <w:b/>
        </w:rPr>
        <w:t>solely</w:t>
      </w:r>
      <w:r>
        <w:rPr>
          <w:b/>
          <w:spacing w:val="-4"/>
        </w:rPr>
        <w:t xml:space="preserve"> </w:t>
      </w:r>
      <w:r>
        <w:t xml:space="preserve">because they are Unresponsive. For example, if you have a current address for a distributee who, according to plan </w:t>
      </w:r>
      <w:r>
        <w:t>terms</w:t>
      </w:r>
      <w:r>
        <w:t xml:space="preserve"> is subject to mandatory cash-out, but the distributee fails to return the necessary paperwork to facilitate the distribution, there is no need to do a Diligent Search.</w:t>
      </w:r>
    </w:p>
    <w:p w:rsidR="001F3511" w:rsidP="00955823" w14:paraId="629CA742" w14:textId="77777777">
      <w:pPr>
        <w:pStyle w:val="BodyText"/>
        <w:spacing w:before="7" w:after="120"/>
        <w:rPr>
          <w:sz w:val="19"/>
        </w:rPr>
      </w:pPr>
    </w:p>
    <w:p w:rsidR="001F3511" w:rsidP="00955823" w14:paraId="629CA743" w14:textId="77777777">
      <w:pPr>
        <w:pStyle w:val="Heading1"/>
        <w:spacing w:after="120"/>
        <w:ind w:left="479"/>
      </w:pPr>
      <w:bookmarkStart w:id="50" w:name="Search_methods"/>
      <w:bookmarkEnd w:id="50"/>
      <w:r>
        <w:t>Search</w:t>
      </w:r>
      <w:r>
        <w:rPr>
          <w:spacing w:val="-11"/>
        </w:rPr>
        <w:t xml:space="preserve"> </w:t>
      </w:r>
      <w:r>
        <w:rPr>
          <w:spacing w:val="-2"/>
        </w:rPr>
        <w:t>methods</w:t>
      </w:r>
    </w:p>
    <w:p w:rsidR="001F3511" w:rsidP="00955823" w14:paraId="629CA744" w14:textId="54207171">
      <w:pPr>
        <w:pStyle w:val="BodyText"/>
        <w:spacing w:before="119" w:after="120"/>
        <w:ind w:left="479" w:right="395"/>
      </w:pPr>
      <w:r>
        <w:t>Plans may search for Unlocatable Missing Distributees however they like and, if successful, no additional</w:t>
      </w:r>
      <w:r>
        <w:rPr>
          <w:spacing w:val="-4"/>
        </w:rPr>
        <w:t xml:space="preserve"> </w:t>
      </w:r>
      <w:r>
        <w:t>searching</w:t>
      </w:r>
      <w:r>
        <w:rPr>
          <w:spacing w:val="-3"/>
        </w:rPr>
        <w:t xml:space="preserve"> </w:t>
      </w:r>
      <w:r>
        <w:t>is</w:t>
      </w:r>
      <w:r>
        <w:rPr>
          <w:spacing w:val="-4"/>
        </w:rPr>
        <w:t xml:space="preserve"> </w:t>
      </w:r>
      <w:r>
        <w:t>required.</w:t>
      </w:r>
      <w:r>
        <w:rPr>
          <w:spacing w:val="-3"/>
        </w:rPr>
        <w:t xml:space="preserve"> </w:t>
      </w:r>
      <w:r>
        <w:t>However,</w:t>
      </w:r>
      <w:r>
        <w:rPr>
          <w:spacing w:val="-4"/>
        </w:rPr>
        <w:t xml:space="preserve"> </w:t>
      </w:r>
      <w:r>
        <w:t>before</w:t>
      </w:r>
      <w:r>
        <w:rPr>
          <w:spacing w:val="-4"/>
        </w:rPr>
        <w:t xml:space="preserve"> </w:t>
      </w:r>
      <w:r>
        <w:t>reporting</w:t>
      </w:r>
      <w:r>
        <w:rPr>
          <w:spacing w:val="-4"/>
        </w:rPr>
        <w:t xml:space="preserve"> </w:t>
      </w:r>
      <w:r>
        <w:t>an</w:t>
      </w:r>
      <w:r>
        <w:rPr>
          <w:spacing w:val="-2"/>
        </w:rPr>
        <w:t xml:space="preserve"> </w:t>
      </w:r>
      <w:r>
        <w:t>Unlocatable</w:t>
      </w:r>
      <w:r>
        <w:rPr>
          <w:spacing w:val="-3"/>
        </w:rPr>
        <w:t xml:space="preserve"> </w:t>
      </w:r>
      <w:r>
        <w:t>distributee</w:t>
      </w:r>
      <w:r>
        <w:rPr>
          <w:spacing w:val="-4"/>
        </w:rPr>
        <w:t xml:space="preserve"> </w:t>
      </w:r>
      <w:r>
        <w:t>as</w:t>
      </w:r>
      <w:r>
        <w:rPr>
          <w:spacing w:val="-2"/>
        </w:rPr>
        <w:t xml:space="preserve"> </w:t>
      </w:r>
      <w:r>
        <w:t>missing,</w:t>
      </w:r>
      <w:r>
        <w:rPr>
          <w:spacing w:val="-4"/>
        </w:rPr>
        <w:t xml:space="preserve"> </w:t>
      </w:r>
      <w:r>
        <w:t xml:space="preserve">a Plan Administrator must have failed to locate the distributee using the following Diligent Search </w:t>
      </w:r>
      <w:r>
        <w:rPr>
          <w:spacing w:val="-2"/>
        </w:rPr>
        <w:t>procedures.</w:t>
      </w:r>
    </w:p>
    <w:p w:rsidR="001F3511" w:rsidP="00955823" w14:paraId="629CA745" w14:textId="77777777">
      <w:pPr>
        <w:pStyle w:val="ListParagraph"/>
        <w:numPr>
          <w:ilvl w:val="0"/>
          <w:numId w:val="1"/>
        </w:numPr>
        <w:tabs>
          <w:tab w:val="left" w:pos="930"/>
          <w:tab w:val="left" w:pos="931"/>
        </w:tabs>
        <w:spacing w:before="120" w:after="120"/>
        <w:ind w:left="930" w:right="762" w:hanging="452"/>
      </w:pPr>
      <w:r>
        <w:t>If</w:t>
      </w:r>
      <w:r>
        <w:rPr>
          <w:spacing w:val="-4"/>
        </w:rPr>
        <w:t xml:space="preserve"> </w:t>
      </w:r>
      <w:r>
        <w:t>the</w:t>
      </w:r>
      <w:r>
        <w:rPr>
          <w:spacing w:val="-4"/>
        </w:rPr>
        <w:t xml:space="preserve"> </w:t>
      </w:r>
      <w:r>
        <w:t>Missing</w:t>
      </w:r>
      <w:r>
        <w:rPr>
          <w:spacing w:val="-3"/>
        </w:rPr>
        <w:t xml:space="preserve"> </w:t>
      </w:r>
      <w:r>
        <w:t>Distributee’s</w:t>
      </w:r>
      <w:r>
        <w:rPr>
          <w:spacing w:val="-4"/>
        </w:rPr>
        <w:t xml:space="preserve"> </w:t>
      </w:r>
      <w:r>
        <w:t>accrued</w:t>
      </w:r>
      <w:r>
        <w:rPr>
          <w:spacing w:val="-3"/>
        </w:rPr>
        <w:t xml:space="preserve"> </w:t>
      </w:r>
      <w:r>
        <w:t>monthly</w:t>
      </w:r>
      <w:r>
        <w:rPr>
          <w:spacing w:val="-3"/>
        </w:rPr>
        <w:t xml:space="preserve"> </w:t>
      </w:r>
      <w:r>
        <w:t>benefit</w:t>
      </w:r>
      <w:r>
        <w:rPr>
          <w:spacing w:val="-4"/>
        </w:rPr>
        <w:t xml:space="preserve"> </w:t>
      </w:r>
      <w:r>
        <w:t>is</w:t>
      </w:r>
      <w:r>
        <w:rPr>
          <w:spacing w:val="-2"/>
        </w:rPr>
        <w:t xml:space="preserve"> </w:t>
      </w:r>
      <w:r>
        <w:t>greater</w:t>
      </w:r>
      <w:r>
        <w:rPr>
          <w:spacing w:val="-3"/>
        </w:rPr>
        <w:t xml:space="preserve"> </w:t>
      </w:r>
      <w:r>
        <w:t>than</w:t>
      </w:r>
      <w:r>
        <w:rPr>
          <w:spacing w:val="-3"/>
        </w:rPr>
        <w:t xml:space="preserve"> </w:t>
      </w:r>
      <w:r>
        <w:t>$50,</w:t>
      </w:r>
      <w:r>
        <w:rPr>
          <w:spacing w:val="-4"/>
        </w:rPr>
        <w:t xml:space="preserve"> </w:t>
      </w:r>
      <w:r>
        <w:t>the</w:t>
      </w:r>
      <w:r>
        <w:rPr>
          <w:spacing w:val="-3"/>
        </w:rPr>
        <w:t xml:space="preserve"> </w:t>
      </w:r>
      <w:r>
        <w:t>plan</w:t>
      </w:r>
      <w:r>
        <w:rPr>
          <w:spacing w:val="-3"/>
        </w:rPr>
        <w:t xml:space="preserve"> </w:t>
      </w:r>
      <w:r>
        <w:t>must</w:t>
      </w:r>
      <w:r>
        <w:rPr>
          <w:spacing w:val="-3"/>
        </w:rPr>
        <w:t xml:space="preserve"> </w:t>
      </w:r>
      <w:r>
        <w:t>use</w:t>
      </w:r>
      <w:r>
        <w:rPr>
          <w:spacing w:val="-4"/>
        </w:rPr>
        <w:t xml:space="preserve"> </w:t>
      </w:r>
      <w:r>
        <w:t>a Commercial Locator Service to try to find the</w:t>
      </w:r>
      <w:r>
        <w:rPr>
          <w:spacing w:val="-17"/>
        </w:rPr>
        <w:t xml:space="preserve"> </w:t>
      </w:r>
      <w:r>
        <w:t>individual.</w:t>
      </w:r>
    </w:p>
    <w:p w:rsidR="001F3511" w:rsidP="00955823" w14:paraId="629CA746" w14:textId="77777777">
      <w:pPr>
        <w:pStyle w:val="ListParagraph"/>
        <w:numPr>
          <w:ilvl w:val="0"/>
          <w:numId w:val="1"/>
        </w:numPr>
        <w:tabs>
          <w:tab w:val="left" w:pos="931"/>
          <w:tab w:val="left" w:pos="932"/>
        </w:tabs>
        <w:spacing w:before="117" w:after="120"/>
        <w:ind w:left="931" w:right="607" w:hanging="452"/>
      </w:pPr>
      <w:r>
        <w:t>If</w:t>
      </w:r>
      <w:r>
        <w:rPr>
          <w:spacing w:val="-4"/>
        </w:rPr>
        <w:t xml:space="preserve"> </w:t>
      </w:r>
      <w:r>
        <w:t>the</w:t>
      </w:r>
      <w:r>
        <w:rPr>
          <w:spacing w:val="-4"/>
        </w:rPr>
        <w:t xml:space="preserve"> </w:t>
      </w:r>
      <w:r>
        <w:t>Missing</w:t>
      </w:r>
      <w:r>
        <w:rPr>
          <w:spacing w:val="-3"/>
        </w:rPr>
        <w:t xml:space="preserve"> </w:t>
      </w:r>
      <w:r>
        <w:t>Distributee’s</w:t>
      </w:r>
      <w:r>
        <w:rPr>
          <w:spacing w:val="-4"/>
        </w:rPr>
        <w:t xml:space="preserve"> </w:t>
      </w:r>
      <w:r>
        <w:t>accrued</w:t>
      </w:r>
      <w:r>
        <w:rPr>
          <w:spacing w:val="-3"/>
        </w:rPr>
        <w:t xml:space="preserve"> </w:t>
      </w:r>
      <w:r>
        <w:t>monthly</w:t>
      </w:r>
      <w:r>
        <w:rPr>
          <w:spacing w:val="-3"/>
        </w:rPr>
        <w:t xml:space="preserve"> </w:t>
      </w:r>
      <w:r>
        <w:t>benefit</w:t>
      </w:r>
      <w:r>
        <w:rPr>
          <w:spacing w:val="-4"/>
        </w:rPr>
        <w:t xml:space="preserve"> </w:t>
      </w:r>
      <w:r>
        <w:t>is</w:t>
      </w:r>
      <w:r>
        <w:rPr>
          <w:spacing w:val="-2"/>
        </w:rPr>
        <w:t xml:space="preserve"> </w:t>
      </w:r>
      <w:r>
        <w:t>$50</w:t>
      </w:r>
      <w:r>
        <w:rPr>
          <w:spacing w:val="-4"/>
        </w:rPr>
        <w:t xml:space="preserve"> </w:t>
      </w:r>
      <w:r>
        <w:t>or</w:t>
      </w:r>
      <w:r>
        <w:rPr>
          <w:spacing w:val="-4"/>
        </w:rPr>
        <w:t xml:space="preserve"> </w:t>
      </w:r>
      <w:r>
        <w:t>less,</w:t>
      </w:r>
      <w:r>
        <w:rPr>
          <w:spacing w:val="-4"/>
        </w:rPr>
        <w:t xml:space="preserve"> </w:t>
      </w:r>
      <w:r>
        <w:t>to</w:t>
      </w:r>
      <w:r>
        <w:rPr>
          <w:spacing w:val="-3"/>
        </w:rPr>
        <w:t xml:space="preserve"> </w:t>
      </w:r>
      <w:r>
        <w:t>try</w:t>
      </w:r>
      <w:r>
        <w:rPr>
          <w:spacing w:val="-4"/>
        </w:rPr>
        <w:t xml:space="preserve"> </w:t>
      </w:r>
      <w:r>
        <w:t>to</w:t>
      </w:r>
      <w:r>
        <w:rPr>
          <w:spacing w:val="-3"/>
        </w:rPr>
        <w:t xml:space="preserve"> </w:t>
      </w:r>
      <w:r>
        <w:t>find</w:t>
      </w:r>
      <w:r>
        <w:rPr>
          <w:spacing w:val="-3"/>
        </w:rPr>
        <w:t xml:space="preserve"> </w:t>
      </w:r>
      <w:r>
        <w:t>the</w:t>
      </w:r>
      <w:r>
        <w:rPr>
          <w:spacing w:val="-4"/>
        </w:rPr>
        <w:t xml:space="preserve"> </w:t>
      </w:r>
      <w:r>
        <w:t>individual, the plan may either:</w:t>
      </w:r>
    </w:p>
    <w:p w:rsidR="001F3511" w:rsidP="00955823" w14:paraId="629CA747" w14:textId="77777777">
      <w:pPr>
        <w:pStyle w:val="ListParagraph"/>
        <w:numPr>
          <w:ilvl w:val="1"/>
          <w:numId w:val="1"/>
        </w:numPr>
        <w:tabs>
          <w:tab w:val="left" w:pos="1290"/>
          <w:tab w:val="left" w:pos="1292"/>
        </w:tabs>
        <w:spacing w:before="119" w:after="120"/>
        <w:ind w:hanging="361"/>
      </w:pPr>
      <w:r>
        <w:t>Use</w:t>
      </w:r>
      <w:r>
        <w:rPr>
          <w:spacing w:val="-13"/>
        </w:rPr>
        <w:t xml:space="preserve"> </w:t>
      </w:r>
      <w:r>
        <w:t>a</w:t>
      </w:r>
      <w:r>
        <w:rPr>
          <w:spacing w:val="-9"/>
        </w:rPr>
        <w:t xml:space="preserve"> </w:t>
      </w:r>
      <w:r>
        <w:t>Commercial</w:t>
      </w:r>
      <w:r>
        <w:rPr>
          <w:spacing w:val="-9"/>
        </w:rPr>
        <w:t xml:space="preserve"> </w:t>
      </w:r>
      <w:r>
        <w:t>Locator</w:t>
      </w:r>
      <w:r>
        <w:rPr>
          <w:spacing w:val="-9"/>
        </w:rPr>
        <w:t xml:space="preserve"> </w:t>
      </w:r>
      <w:r>
        <w:t>Service,</w:t>
      </w:r>
      <w:r>
        <w:rPr>
          <w:spacing w:val="-12"/>
        </w:rPr>
        <w:t xml:space="preserve"> </w:t>
      </w:r>
      <w:r>
        <w:rPr>
          <w:spacing w:val="-5"/>
        </w:rPr>
        <w:t>or</w:t>
      </w:r>
    </w:p>
    <w:p w:rsidR="001F3511" w:rsidP="00955823" w14:paraId="629CA748" w14:textId="77777777">
      <w:pPr>
        <w:pStyle w:val="ListParagraph"/>
        <w:numPr>
          <w:ilvl w:val="1"/>
          <w:numId w:val="1"/>
        </w:numPr>
        <w:tabs>
          <w:tab w:val="left" w:pos="1290"/>
          <w:tab w:val="left" w:pos="1291"/>
        </w:tabs>
        <w:spacing w:before="119" w:after="120"/>
        <w:ind w:left="1290" w:hanging="361"/>
      </w:pPr>
      <w:r>
        <w:t>Do</w:t>
      </w:r>
      <w:r>
        <w:rPr>
          <w:spacing w:val="-6"/>
        </w:rPr>
        <w:t xml:space="preserve"> </w:t>
      </w:r>
      <w:r>
        <w:t>a</w:t>
      </w:r>
      <w:r>
        <w:rPr>
          <w:spacing w:val="-6"/>
        </w:rPr>
        <w:t xml:space="preserve"> </w:t>
      </w:r>
      <w:r>
        <w:t>“records</w:t>
      </w:r>
      <w:r>
        <w:rPr>
          <w:spacing w:val="-6"/>
        </w:rPr>
        <w:t xml:space="preserve"> </w:t>
      </w:r>
      <w:r>
        <w:t>search”</w:t>
      </w:r>
      <w:r>
        <w:rPr>
          <w:spacing w:val="-7"/>
        </w:rPr>
        <w:t xml:space="preserve"> </w:t>
      </w:r>
      <w:r>
        <w:t>(see</w:t>
      </w:r>
      <w:r>
        <w:rPr>
          <w:spacing w:val="14"/>
        </w:rPr>
        <w:t xml:space="preserve"> </w:t>
      </w:r>
      <w:r>
        <w:rPr>
          <w:spacing w:val="-2"/>
        </w:rPr>
        <w:t>below).</w:t>
      </w:r>
    </w:p>
    <w:p w:rsidR="001F3511" w:rsidP="00955823" w14:paraId="629CA749" w14:textId="77777777">
      <w:pPr>
        <w:pStyle w:val="BodyText"/>
        <w:spacing w:before="119" w:after="120"/>
        <w:ind w:left="479" w:right="395"/>
      </w:pPr>
      <w:r>
        <w:t>Regardless</w:t>
      </w:r>
      <w:r>
        <w:rPr>
          <w:spacing w:val="-3"/>
        </w:rPr>
        <w:t xml:space="preserve"> </w:t>
      </w:r>
      <w:r>
        <w:t>of</w:t>
      </w:r>
      <w:r>
        <w:rPr>
          <w:spacing w:val="-2"/>
        </w:rPr>
        <w:t xml:space="preserve"> </w:t>
      </w:r>
      <w:r>
        <w:t>the</w:t>
      </w:r>
      <w:r>
        <w:rPr>
          <w:spacing w:val="-2"/>
        </w:rPr>
        <w:t xml:space="preserve"> </w:t>
      </w:r>
      <w:r>
        <w:t>size</w:t>
      </w:r>
      <w:r>
        <w:rPr>
          <w:spacing w:val="-2"/>
        </w:rPr>
        <w:t xml:space="preserve"> </w:t>
      </w:r>
      <w:r>
        <w:t>of</w:t>
      </w:r>
      <w:r>
        <w:rPr>
          <w:spacing w:val="-3"/>
        </w:rPr>
        <w:t xml:space="preserve"> </w:t>
      </w:r>
      <w:r>
        <w:t>the</w:t>
      </w:r>
      <w:r>
        <w:rPr>
          <w:spacing w:val="-3"/>
        </w:rPr>
        <w:t xml:space="preserve"> </w:t>
      </w:r>
      <w:r>
        <w:t>benefit,</w:t>
      </w:r>
      <w:r>
        <w:rPr>
          <w:spacing w:val="-3"/>
        </w:rPr>
        <w:t xml:space="preserve"> </w:t>
      </w:r>
      <w:r>
        <w:t>if</w:t>
      </w:r>
      <w:r>
        <w:rPr>
          <w:spacing w:val="-2"/>
        </w:rPr>
        <w:t xml:space="preserve"> </w:t>
      </w:r>
      <w:r>
        <w:t>you</w:t>
      </w:r>
      <w:r>
        <w:rPr>
          <w:spacing w:val="-3"/>
        </w:rPr>
        <w:t xml:space="preserve"> </w:t>
      </w:r>
      <w:r>
        <w:t>use</w:t>
      </w:r>
      <w:r>
        <w:rPr>
          <w:spacing w:val="-3"/>
        </w:rPr>
        <w:t xml:space="preserve"> </w:t>
      </w:r>
      <w:r>
        <w:t>a</w:t>
      </w:r>
      <w:r>
        <w:rPr>
          <w:spacing w:val="-3"/>
        </w:rPr>
        <w:t xml:space="preserve"> </w:t>
      </w:r>
      <w:r>
        <w:t>Commercial</w:t>
      </w:r>
      <w:r>
        <w:rPr>
          <w:spacing w:val="-2"/>
        </w:rPr>
        <w:t xml:space="preserve"> </w:t>
      </w:r>
      <w:r>
        <w:t>Locator</w:t>
      </w:r>
      <w:r>
        <w:rPr>
          <w:spacing w:val="-3"/>
        </w:rPr>
        <w:t xml:space="preserve"> </w:t>
      </w:r>
      <w:r>
        <w:t>Service</w:t>
      </w:r>
      <w:r>
        <w:rPr>
          <w:spacing w:val="-2"/>
        </w:rPr>
        <w:t xml:space="preserve"> </w:t>
      </w:r>
      <w:r>
        <w:t>to</w:t>
      </w:r>
      <w:r>
        <w:rPr>
          <w:spacing w:val="-1"/>
        </w:rPr>
        <w:t xml:space="preserve"> </w:t>
      </w:r>
      <w:r>
        <w:t>try</w:t>
      </w:r>
      <w:r>
        <w:rPr>
          <w:spacing w:val="-3"/>
        </w:rPr>
        <w:t xml:space="preserve"> </w:t>
      </w:r>
      <w:r>
        <w:t>to</w:t>
      </w:r>
      <w:r>
        <w:rPr>
          <w:spacing w:val="-2"/>
        </w:rPr>
        <w:t xml:space="preserve"> </w:t>
      </w:r>
      <w:r>
        <w:t>find</w:t>
      </w:r>
      <w:r>
        <w:rPr>
          <w:spacing w:val="-3"/>
        </w:rPr>
        <w:t xml:space="preserve"> </w:t>
      </w:r>
      <w:r>
        <w:t>an individual and that individual is not located, no further searching is required.</w:t>
      </w:r>
    </w:p>
    <w:p w:rsidR="001F3511" w:rsidP="00955823" w14:paraId="629CA74A" w14:textId="77777777">
      <w:pPr>
        <w:pStyle w:val="BodyText"/>
        <w:spacing w:before="120" w:after="120"/>
        <w:ind w:left="479" w:right="289"/>
      </w:pPr>
      <w:r>
        <w:t>A</w:t>
      </w:r>
      <w:r>
        <w:rPr>
          <w:spacing w:val="-3"/>
        </w:rPr>
        <w:t xml:space="preserve"> </w:t>
      </w:r>
      <w:r>
        <w:t>records</w:t>
      </w:r>
      <w:r>
        <w:rPr>
          <w:spacing w:val="-3"/>
        </w:rPr>
        <w:t xml:space="preserve"> </w:t>
      </w:r>
      <w:r>
        <w:t>search</w:t>
      </w:r>
      <w:r>
        <w:rPr>
          <w:spacing w:val="-2"/>
        </w:rPr>
        <w:t xml:space="preserve"> </w:t>
      </w:r>
      <w:r>
        <w:t>means</w:t>
      </w:r>
      <w:r>
        <w:rPr>
          <w:spacing w:val="-3"/>
        </w:rPr>
        <w:t xml:space="preserve"> </w:t>
      </w:r>
      <w:r>
        <w:t>doing</w:t>
      </w:r>
      <w:r>
        <w:rPr>
          <w:spacing w:val="-3"/>
        </w:rPr>
        <w:t xml:space="preserve"> </w:t>
      </w:r>
      <w:r>
        <w:t>all</w:t>
      </w:r>
      <w:r>
        <w:rPr>
          <w:spacing w:val="-2"/>
        </w:rPr>
        <w:t xml:space="preserve"> </w:t>
      </w:r>
      <w:r>
        <w:t>of</w:t>
      </w:r>
      <w:r>
        <w:rPr>
          <w:spacing w:val="-3"/>
        </w:rPr>
        <w:t xml:space="preserve"> </w:t>
      </w:r>
      <w:r>
        <w:t>the</w:t>
      </w:r>
      <w:r>
        <w:rPr>
          <w:spacing w:val="-3"/>
        </w:rPr>
        <w:t xml:space="preserve"> </w:t>
      </w:r>
      <w:r>
        <w:t>following</w:t>
      </w:r>
      <w:r>
        <w:rPr>
          <w:spacing w:val="-3"/>
        </w:rPr>
        <w:t xml:space="preserve"> </w:t>
      </w:r>
      <w:r>
        <w:t>(to</w:t>
      </w:r>
      <w:r>
        <w:rPr>
          <w:spacing w:val="-2"/>
        </w:rPr>
        <w:t xml:space="preserve"> </w:t>
      </w:r>
      <w:r>
        <w:t>the</w:t>
      </w:r>
      <w:r>
        <w:rPr>
          <w:spacing w:val="-3"/>
        </w:rPr>
        <w:t xml:space="preserve"> </w:t>
      </w:r>
      <w:r>
        <w:t>extent</w:t>
      </w:r>
      <w:r>
        <w:rPr>
          <w:spacing w:val="-3"/>
        </w:rPr>
        <w:t xml:space="preserve"> </w:t>
      </w:r>
      <w:r>
        <w:t>reasonably</w:t>
      </w:r>
      <w:r>
        <w:rPr>
          <w:spacing w:val="-3"/>
        </w:rPr>
        <w:t xml:space="preserve"> </w:t>
      </w:r>
      <w:r>
        <w:t>feasible</w:t>
      </w:r>
      <w:r>
        <w:rPr>
          <w:spacing w:val="-3"/>
        </w:rPr>
        <w:t xml:space="preserve"> </w:t>
      </w:r>
      <w:r>
        <w:t>and</w:t>
      </w:r>
      <w:r>
        <w:rPr>
          <w:spacing w:val="-3"/>
        </w:rPr>
        <w:t xml:space="preserve"> </w:t>
      </w:r>
      <w:r>
        <w:t>affordable)</w:t>
      </w:r>
      <w:r>
        <w:rPr>
          <w:spacing w:val="-2"/>
        </w:rPr>
        <w:t xml:space="preserve"> </w:t>
      </w:r>
      <w:r>
        <w:t>in an attempt to locate the distributee:</w:t>
      </w:r>
    </w:p>
    <w:p w:rsidR="001F3511" w:rsidP="00955823" w14:paraId="629CA74B" w14:textId="7907B81E">
      <w:pPr>
        <w:pStyle w:val="ListParagraph"/>
        <w:numPr>
          <w:ilvl w:val="0"/>
          <w:numId w:val="1"/>
        </w:numPr>
        <w:tabs>
          <w:tab w:val="left" w:pos="930"/>
          <w:tab w:val="left" w:pos="931"/>
        </w:tabs>
        <w:spacing w:before="117" w:after="120" w:line="242" w:lineRule="auto"/>
        <w:ind w:left="930" w:right="411" w:hanging="452"/>
      </w:pPr>
      <w:r>
        <w:t>Using</w:t>
      </w:r>
      <w:r>
        <w:rPr>
          <w:spacing w:val="-4"/>
        </w:rPr>
        <w:t xml:space="preserve"> </w:t>
      </w:r>
      <w:r>
        <w:t>a</w:t>
      </w:r>
      <w:r>
        <w:rPr>
          <w:spacing w:val="-2"/>
        </w:rPr>
        <w:t xml:space="preserve"> </w:t>
      </w:r>
      <w:r>
        <w:t>free</w:t>
      </w:r>
      <w:r>
        <w:rPr>
          <w:spacing w:val="-3"/>
        </w:rPr>
        <w:t xml:space="preserve"> </w:t>
      </w:r>
      <w:r>
        <w:t>internet</w:t>
      </w:r>
      <w:r>
        <w:rPr>
          <w:spacing w:val="-4"/>
        </w:rPr>
        <w:t xml:space="preserve"> </w:t>
      </w:r>
      <w:r>
        <w:t>search</w:t>
      </w:r>
      <w:r>
        <w:rPr>
          <w:spacing w:val="-4"/>
        </w:rPr>
        <w:t xml:space="preserve"> </w:t>
      </w:r>
      <w:r>
        <w:t>such</w:t>
      </w:r>
      <w:r>
        <w:rPr>
          <w:spacing w:val="-4"/>
        </w:rPr>
        <w:t xml:space="preserve"> </w:t>
      </w:r>
      <w:r>
        <w:t>as</w:t>
      </w:r>
      <w:r>
        <w:rPr>
          <w:spacing w:val="-4"/>
        </w:rPr>
        <w:t xml:space="preserve"> </w:t>
      </w:r>
      <w:r>
        <w:t>a</w:t>
      </w:r>
      <w:r>
        <w:rPr>
          <w:spacing w:val="-4"/>
        </w:rPr>
        <w:t xml:space="preserve"> </w:t>
      </w:r>
      <w:r>
        <w:t>search</w:t>
      </w:r>
      <w:r>
        <w:rPr>
          <w:spacing w:val="-4"/>
        </w:rPr>
        <w:t xml:space="preserve"> </w:t>
      </w:r>
      <w:r>
        <w:t>engine,</w:t>
      </w:r>
      <w:r>
        <w:rPr>
          <w:spacing w:val="-1"/>
        </w:rPr>
        <w:t xml:space="preserve"> </w:t>
      </w:r>
      <w:r>
        <w:t>network</w:t>
      </w:r>
      <w:r>
        <w:rPr>
          <w:spacing w:val="-3"/>
        </w:rPr>
        <w:t xml:space="preserve"> </w:t>
      </w:r>
      <w:r>
        <w:t>database,</w:t>
      </w:r>
      <w:r>
        <w:rPr>
          <w:spacing w:val="-4"/>
        </w:rPr>
        <w:t xml:space="preserve"> </w:t>
      </w:r>
      <w:r>
        <w:t>public</w:t>
      </w:r>
      <w:r>
        <w:rPr>
          <w:spacing w:val="-4"/>
        </w:rPr>
        <w:t xml:space="preserve"> </w:t>
      </w:r>
      <w:r>
        <w:t>records</w:t>
      </w:r>
      <w:r>
        <w:rPr>
          <w:spacing w:val="-4"/>
        </w:rPr>
        <w:t xml:space="preserve"> </w:t>
      </w:r>
      <w:r>
        <w:t xml:space="preserve">database (such as those for licenses, mortgages, and real estate taxes) and a “social media” </w:t>
      </w:r>
      <w:r w:rsidR="00E857D3">
        <w:t>website; and</w:t>
      </w:r>
    </w:p>
    <w:p w:rsidR="001F3511" w:rsidP="00955823" w14:paraId="629CA74C" w14:textId="77777777">
      <w:pPr>
        <w:pStyle w:val="ListParagraph"/>
        <w:numPr>
          <w:ilvl w:val="0"/>
          <w:numId w:val="1"/>
        </w:numPr>
        <w:tabs>
          <w:tab w:val="left" w:pos="930"/>
          <w:tab w:val="left" w:pos="931"/>
        </w:tabs>
        <w:spacing w:before="114" w:after="120"/>
        <w:ind w:left="930" w:hanging="452"/>
      </w:pPr>
      <w:r>
        <w:rPr>
          <w:spacing w:val="-2"/>
        </w:rPr>
        <w:t>Searching:</w:t>
      </w:r>
    </w:p>
    <w:p w:rsidR="001F3511" w:rsidP="00955823" w14:paraId="629CA74D" w14:textId="77777777">
      <w:pPr>
        <w:pStyle w:val="ListParagraph"/>
        <w:numPr>
          <w:ilvl w:val="1"/>
          <w:numId w:val="1"/>
        </w:numPr>
        <w:tabs>
          <w:tab w:val="left" w:pos="1290"/>
          <w:tab w:val="left" w:pos="1291"/>
        </w:tabs>
        <w:spacing w:before="120" w:after="120"/>
        <w:ind w:left="1290" w:hanging="361"/>
      </w:pPr>
      <w:r>
        <w:t>Plan</w:t>
      </w:r>
      <w:r>
        <w:rPr>
          <w:spacing w:val="-10"/>
        </w:rPr>
        <w:t xml:space="preserve"> </w:t>
      </w:r>
      <w:r>
        <w:rPr>
          <w:spacing w:val="-2"/>
        </w:rPr>
        <w:t>records,</w:t>
      </w:r>
    </w:p>
    <w:p w:rsidR="001F3511" w:rsidP="00955823" w14:paraId="629CA74E" w14:textId="77777777">
      <w:pPr>
        <w:pStyle w:val="ListParagraph"/>
        <w:numPr>
          <w:ilvl w:val="1"/>
          <w:numId w:val="1"/>
        </w:numPr>
        <w:tabs>
          <w:tab w:val="left" w:pos="1290"/>
          <w:tab w:val="left" w:pos="1291"/>
        </w:tabs>
        <w:spacing w:before="120" w:after="120"/>
        <w:ind w:left="1290" w:right="390"/>
      </w:pPr>
      <w:r>
        <w:t>Records</w:t>
      </w:r>
      <w:r>
        <w:rPr>
          <w:spacing w:val="-3"/>
        </w:rPr>
        <w:t xml:space="preserve"> </w:t>
      </w:r>
      <w:r>
        <w:t>of</w:t>
      </w:r>
      <w:r>
        <w:rPr>
          <w:spacing w:val="-3"/>
        </w:rPr>
        <w:t xml:space="preserve"> </w:t>
      </w:r>
      <w:r>
        <w:t>any</w:t>
      </w:r>
      <w:r>
        <w:rPr>
          <w:spacing w:val="-3"/>
        </w:rPr>
        <w:t xml:space="preserve"> </w:t>
      </w:r>
      <w:r>
        <w:t>other</w:t>
      </w:r>
      <w:r>
        <w:rPr>
          <w:spacing w:val="-3"/>
        </w:rPr>
        <w:t xml:space="preserve"> </w:t>
      </w:r>
      <w:r>
        <w:t>retirement</w:t>
      </w:r>
      <w:r>
        <w:rPr>
          <w:spacing w:val="-2"/>
        </w:rPr>
        <w:t xml:space="preserve"> </w:t>
      </w:r>
      <w:r>
        <w:t>or</w:t>
      </w:r>
      <w:r>
        <w:rPr>
          <w:spacing w:val="-3"/>
        </w:rPr>
        <w:t xml:space="preserve"> </w:t>
      </w:r>
      <w:r>
        <w:t>welfare</w:t>
      </w:r>
      <w:r>
        <w:rPr>
          <w:spacing w:val="-3"/>
        </w:rPr>
        <w:t xml:space="preserve"> </w:t>
      </w:r>
      <w:r>
        <w:t>plan</w:t>
      </w:r>
      <w:r>
        <w:rPr>
          <w:spacing w:val="-3"/>
        </w:rPr>
        <w:t xml:space="preserve"> </w:t>
      </w:r>
      <w:r>
        <w:t>of</w:t>
      </w:r>
      <w:r>
        <w:rPr>
          <w:spacing w:val="-2"/>
        </w:rPr>
        <w:t xml:space="preserve"> </w:t>
      </w:r>
      <w:r>
        <w:t>the</w:t>
      </w:r>
      <w:r>
        <w:rPr>
          <w:spacing w:val="-3"/>
        </w:rPr>
        <w:t xml:space="preserve"> </w:t>
      </w:r>
      <w:r>
        <w:t>plan</w:t>
      </w:r>
      <w:r>
        <w:rPr>
          <w:spacing w:val="-2"/>
        </w:rPr>
        <w:t xml:space="preserve"> </w:t>
      </w:r>
      <w:r>
        <w:t>sponsor</w:t>
      </w:r>
      <w:r>
        <w:rPr>
          <w:spacing w:val="-3"/>
        </w:rPr>
        <w:t xml:space="preserve"> </w:t>
      </w:r>
      <w:r>
        <w:t>in</w:t>
      </w:r>
      <w:r>
        <w:rPr>
          <w:spacing w:val="-3"/>
        </w:rPr>
        <w:t xml:space="preserve"> </w:t>
      </w:r>
      <w:r>
        <w:t>which</w:t>
      </w:r>
      <w:r>
        <w:rPr>
          <w:spacing w:val="-2"/>
        </w:rPr>
        <w:t xml:space="preserve"> </w:t>
      </w:r>
      <w:r>
        <w:t>the</w:t>
      </w:r>
      <w:r>
        <w:rPr>
          <w:spacing w:val="-3"/>
        </w:rPr>
        <w:t xml:space="preserve"> </w:t>
      </w:r>
      <w:r>
        <w:t>distributee participated, and</w:t>
      </w:r>
    </w:p>
    <w:p w:rsidR="001F3511" w:rsidP="00955823" w14:paraId="629CA74F" w14:textId="77777777">
      <w:pPr>
        <w:pStyle w:val="ListParagraph"/>
        <w:numPr>
          <w:ilvl w:val="1"/>
          <w:numId w:val="1"/>
        </w:numPr>
        <w:tabs>
          <w:tab w:val="left" w:pos="1290"/>
          <w:tab w:val="left" w:pos="1291"/>
        </w:tabs>
        <w:spacing w:before="120" w:after="120"/>
        <w:ind w:left="1290" w:hanging="361"/>
      </w:pPr>
      <w:r>
        <w:t>Plan</w:t>
      </w:r>
      <w:r>
        <w:rPr>
          <w:spacing w:val="-13"/>
        </w:rPr>
        <w:t xml:space="preserve"> </w:t>
      </w:r>
      <w:r>
        <w:t>sponsor</w:t>
      </w:r>
      <w:r>
        <w:rPr>
          <w:spacing w:val="-11"/>
        </w:rPr>
        <w:t xml:space="preserve"> </w:t>
      </w:r>
      <w:r>
        <w:t>records</w:t>
      </w:r>
      <w:r>
        <w:rPr>
          <w:spacing w:val="-9"/>
        </w:rPr>
        <w:t xml:space="preserve"> </w:t>
      </w:r>
      <w:r>
        <w:t>(e.g.,</w:t>
      </w:r>
      <w:r>
        <w:rPr>
          <w:spacing w:val="-7"/>
        </w:rPr>
        <w:t xml:space="preserve"> </w:t>
      </w:r>
      <w:r>
        <w:t>payroll</w:t>
      </w:r>
      <w:r>
        <w:rPr>
          <w:spacing w:val="-18"/>
        </w:rPr>
        <w:t xml:space="preserve"> </w:t>
      </w:r>
      <w:r>
        <w:rPr>
          <w:spacing w:val="-2"/>
        </w:rPr>
        <w:t>records).</w:t>
      </w:r>
    </w:p>
    <w:p w:rsidR="001F3511" w:rsidP="00955823" w14:paraId="629CA750" w14:textId="77777777">
      <w:pPr>
        <w:pStyle w:val="BodyText"/>
        <w:spacing w:before="118" w:after="120" w:line="242" w:lineRule="auto"/>
        <w:ind w:left="930" w:right="395"/>
      </w:pPr>
      <w:r>
        <w:t>If</w:t>
      </w:r>
      <w:r>
        <w:rPr>
          <w:spacing w:val="-4"/>
        </w:rPr>
        <w:t xml:space="preserve"> </w:t>
      </w:r>
      <w:r>
        <w:t>a</w:t>
      </w:r>
      <w:r>
        <w:rPr>
          <w:spacing w:val="-4"/>
        </w:rPr>
        <w:t xml:space="preserve"> </w:t>
      </w:r>
      <w:r>
        <w:t>beneficiary</w:t>
      </w:r>
      <w:r>
        <w:rPr>
          <w:spacing w:val="-4"/>
        </w:rPr>
        <w:t xml:space="preserve"> </w:t>
      </w:r>
      <w:r>
        <w:t>is</w:t>
      </w:r>
      <w:r>
        <w:rPr>
          <w:spacing w:val="-4"/>
        </w:rPr>
        <w:t xml:space="preserve"> </w:t>
      </w:r>
      <w:r>
        <w:t>identified</w:t>
      </w:r>
      <w:r>
        <w:rPr>
          <w:spacing w:val="-3"/>
        </w:rPr>
        <w:t xml:space="preserve"> </w:t>
      </w:r>
      <w:r>
        <w:t>from</w:t>
      </w:r>
      <w:r>
        <w:rPr>
          <w:spacing w:val="-4"/>
        </w:rPr>
        <w:t xml:space="preserve"> </w:t>
      </w:r>
      <w:r>
        <w:t>any</w:t>
      </w:r>
      <w:r>
        <w:rPr>
          <w:spacing w:val="-4"/>
        </w:rPr>
        <w:t xml:space="preserve"> </w:t>
      </w:r>
      <w:r>
        <w:t>of</w:t>
      </w:r>
      <w:r>
        <w:rPr>
          <w:spacing w:val="-3"/>
        </w:rPr>
        <w:t xml:space="preserve"> </w:t>
      </w:r>
      <w:r>
        <w:t>the</w:t>
      </w:r>
      <w:r>
        <w:rPr>
          <w:spacing w:val="-4"/>
        </w:rPr>
        <w:t xml:space="preserve"> </w:t>
      </w:r>
      <w:r>
        <w:t>searches,</w:t>
      </w:r>
      <w:r>
        <w:rPr>
          <w:spacing w:val="-2"/>
        </w:rPr>
        <w:t xml:space="preserve"> </w:t>
      </w:r>
      <w:r>
        <w:t>you</w:t>
      </w:r>
      <w:r>
        <w:rPr>
          <w:spacing w:val="-4"/>
        </w:rPr>
        <w:t xml:space="preserve"> </w:t>
      </w:r>
      <w:r>
        <w:t>must</w:t>
      </w:r>
      <w:r>
        <w:rPr>
          <w:spacing w:val="-3"/>
        </w:rPr>
        <w:t xml:space="preserve"> </w:t>
      </w:r>
      <w:r>
        <w:t>attempt</w:t>
      </w:r>
      <w:r>
        <w:rPr>
          <w:spacing w:val="-3"/>
        </w:rPr>
        <w:t xml:space="preserve"> </w:t>
      </w:r>
      <w:r>
        <w:t>to</w:t>
      </w:r>
      <w:r>
        <w:rPr>
          <w:spacing w:val="-2"/>
        </w:rPr>
        <w:t xml:space="preserve"> </w:t>
      </w:r>
      <w:r>
        <w:t>contact</w:t>
      </w:r>
      <w:r>
        <w:rPr>
          <w:spacing w:val="-3"/>
        </w:rPr>
        <w:t xml:space="preserve"> </w:t>
      </w:r>
      <w:r>
        <w:t xml:space="preserve">the </w:t>
      </w:r>
      <w:r>
        <w:rPr>
          <w:spacing w:val="-2"/>
        </w:rPr>
        <w:t>beneficiary.</w:t>
      </w:r>
    </w:p>
    <w:p w:rsidR="000D4902" w14:paraId="3D006794" w14:textId="77777777">
      <w:r>
        <w:br w:type="page"/>
      </w:r>
    </w:p>
    <w:p w:rsidR="000D4902" w:rsidP="00955823" w14:paraId="34C1F04B" w14:textId="77777777">
      <w:pPr>
        <w:pStyle w:val="BodyText"/>
        <w:spacing w:before="46" w:after="120"/>
        <w:ind w:left="479" w:right="246"/>
      </w:pPr>
    </w:p>
    <w:p w:rsidR="001F3511" w:rsidP="00955823" w14:paraId="629CA752" w14:textId="539275E7">
      <w:pPr>
        <w:pStyle w:val="BodyText"/>
        <w:spacing w:before="46" w:after="120"/>
        <w:ind w:left="479" w:right="246"/>
      </w:pPr>
      <w:r>
        <w:t xml:space="preserve">As noted above, a records search is required only to the extent reasonably feasible and affordable. </w:t>
      </w:r>
      <w:r w:rsidR="00236311">
        <w:t xml:space="preserve"> </w:t>
      </w:r>
      <w:r>
        <w:t xml:space="preserve">A records search would be unaffordable if the cost of searching (including the value of labor) is more than a reasonable fraction of the benefit owed. In no event would </w:t>
      </w:r>
      <w:r>
        <w:t>searching</w:t>
      </w:r>
      <w:r>
        <w:t xml:space="preserve"> need to be pursued beyond</w:t>
      </w:r>
      <w:r>
        <w:rPr>
          <w:spacing w:val="-2"/>
        </w:rPr>
        <w:t xml:space="preserve"> </w:t>
      </w:r>
      <w:r>
        <w:t>the</w:t>
      </w:r>
      <w:r>
        <w:rPr>
          <w:spacing w:val="-2"/>
        </w:rPr>
        <w:t xml:space="preserve"> </w:t>
      </w:r>
      <w:r>
        <w:t>point</w:t>
      </w:r>
      <w:r>
        <w:rPr>
          <w:spacing w:val="-3"/>
        </w:rPr>
        <w:t xml:space="preserve"> </w:t>
      </w:r>
      <w:r>
        <w:t>where</w:t>
      </w:r>
      <w:r>
        <w:rPr>
          <w:spacing w:val="-3"/>
        </w:rPr>
        <w:t xml:space="preserve"> </w:t>
      </w:r>
      <w:r>
        <w:t>the</w:t>
      </w:r>
      <w:r>
        <w:rPr>
          <w:spacing w:val="-3"/>
        </w:rPr>
        <w:t xml:space="preserve"> </w:t>
      </w:r>
      <w:r>
        <w:t>cost</w:t>
      </w:r>
      <w:r>
        <w:rPr>
          <w:spacing w:val="-3"/>
        </w:rPr>
        <w:t xml:space="preserve"> </w:t>
      </w:r>
      <w:r>
        <w:t>of</w:t>
      </w:r>
      <w:r>
        <w:rPr>
          <w:spacing w:val="-2"/>
        </w:rPr>
        <w:t xml:space="preserve"> </w:t>
      </w:r>
      <w:r>
        <w:t>the</w:t>
      </w:r>
      <w:r>
        <w:rPr>
          <w:spacing w:val="-1"/>
        </w:rPr>
        <w:t xml:space="preserve"> </w:t>
      </w:r>
      <w:r>
        <w:t>search</w:t>
      </w:r>
      <w:r>
        <w:rPr>
          <w:spacing w:val="-3"/>
        </w:rPr>
        <w:t xml:space="preserve"> </w:t>
      </w:r>
      <w:r>
        <w:t>equals</w:t>
      </w:r>
      <w:r>
        <w:rPr>
          <w:spacing w:val="-3"/>
        </w:rPr>
        <w:t xml:space="preserve"> </w:t>
      </w:r>
      <w:r>
        <w:t>the</w:t>
      </w:r>
      <w:r>
        <w:rPr>
          <w:spacing w:val="-2"/>
        </w:rPr>
        <w:t xml:space="preserve"> </w:t>
      </w:r>
      <w:r>
        <w:t>value</w:t>
      </w:r>
      <w:r>
        <w:rPr>
          <w:spacing w:val="-3"/>
        </w:rPr>
        <w:t xml:space="preserve"> </w:t>
      </w:r>
      <w:r>
        <w:t>of the</w:t>
      </w:r>
      <w:r>
        <w:rPr>
          <w:spacing w:val="-2"/>
        </w:rPr>
        <w:t xml:space="preserve"> </w:t>
      </w:r>
      <w:r>
        <w:t>benefit.</w:t>
      </w:r>
      <w:r>
        <w:rPr>
          <w:spacing w:val="-2"/>
        </w:rPr>
        <w:t xml:space="preserve"> </w:t>
      </w:r>
      <w:r w:rsidR="00236311">
        <w:rPr>
          <w:spacing w:val="-2"/>
        </w:rPr>
        <w:t xml:space="preserve"> </w:t>
      </w:r>
      <w:r>
        <w:t>A</w:t>
      </w:r>
      <w:r>
        <w:rPr>
          <w:spacing w:val="-2"/>
        </w:rPr>
        <w:t xml:space="preserve"> </w:t>
      </w:r>
      <w:r>
        <w:t>records</w:t>
      </w:r>
      <w:r>
        <w:rPr>
          <w:spacing w:val="-3"/>
        </w:rPr>
        <w:t xml:space="preserve"> </w:t>
      </w:r>
      <w:r>
        <w:t>search</w:t>
      </w:r>
      <w:r>
        <w:rPr>
          <w:spacing w:val="-3"/>
        </w:rPr>
        <w:t xml:space="preserve"> </w:t>
      </w:r>
      <w:r>
        <w:t>would be unfeasible if, as a practical matter, it is prevented (e.g., confidentiality considerations that prevent the disclosure of information).</w:t>
      </w:r>
    </w:p>
    <w:p w:rsidR="001F3511" w:rsidP="00955823" w14:paraId="629CA753" w14:textId="77777777">
      <w:pPr>
        <w:pStyle w:val="BodyText"/>
        <w:spacing w:after="120"/>
      </w:pPr>
    </w:p>
    <w:p w:rsidR="001F3511" w:rsidP="00955823" w14:paraId="629CA755" w14:textId="77777777">
      <w:pPr>
        <w:pStyle w:val="Heading1"/>
        <w:spacing w:after="120"/>
        <w:ind w:left="479"/>
      </w:pPr>
      <w:bookmarkStart w:id="51" w:name="Timing_of_Diligent_Search"/>
      <w:bookmarkEnd w:id="51"/>
      <w:r>
        <w:t>Timing</w:t>
      </w:r>
      <w:r>
        <w:rPr>
          <w:spacing w:val="-8"/>
        </w:rPr>
        <w:t xml:space="preserve"> </w:t>
      </w:r>
      <w:r>
        <w:t>of</w:t>
      </w:r>
      <w:r>
        <w:rPr>
          <w:spacing w:val="-6"/>
        </w:rPr>
        <w:t xml:space="preserve"> </w:t>
      </w:r>
      <w:r>
        <w:t>Diligent</w:t>
      </w:r>
      <w:r>
        <w:rPr>
          <w:spacing w:val="-7"/>
        </w:rPr>
        <w:t xml:space="preserve"> </w:t>
      </w:r>
      <w:r>
        <w:rPr>
          <w:spacing w:val="-2"/>
        </w:rPr>
        <w:t>Search</w:t>
      </w:r>
    </w:p>
    <w:p w:rsidR="001F3511" w:rsidP="00955823" w14:paraId="629CA756" w14:textId="259CC9E3">
      <w:pPr>
        <w:pStyle w:val="BodyText"/>
        <w:spacing w:before="119" w:after="120"/>
        <w:ind w:left="479"/>
      </w:pPr>
      <w:r>
        <w:t>A</w:t>
      </w:r>
      <w:r>
        <w:rPr>
          <w:spacing w:val="-4"/>
        </w:rPr>
        <w:t xml:space="preserve"> </w:t>
      </w:r>
      <w:r>
        <w:t>Diligent</w:t>
      </w:r>
      <w:r>
        <w:rPr>
          <w:spacing w:val="-4"/>
        </w:rPr>
        <w:t xml:space="preserve"> </w:t>
      </w:r>
      <w:r>
        <w:t>Search</w:t>
      </w:r>
      <w:r>
        <w:rPr>
          <w:spacing w:val="-4"/>
        </w:rPr>
        <w:t xml:space="preserve"> </w:t>
      </w:r>
      <w:r>
        <w:t>for</w:t>
      </w:r>
      <w:r>
        <w:rPr>
          <w:spacing w:val="-4"/>
        </w:rPr>
        <w:t xml:space="preserve"> </w:t>
      </w:r>
      <w:r>
        <w:t>an</w:t>
      </w:r>
      <w:r>
        <w:rPr>
          <w:spacing w:val="-3"/>
        </w:rPr>
        <w:t xml:space="preserve"> </w:t>
      </w:r>
      <w:r>
        <w:t>Unlocatable</w:t>
      </w:r>
      <w:r>
        <w:rPr>
          <w:spacing w:val="-3"/>
        </w:rPr>
        <w:t xml:space="preserve"> </w:t>
      </w:r>
      <w:r w:rsidR="2F2E3CB5">
        <w:rPr>
          <w:spacing w:val="-3"/>
        </w:rPr>
        <w:t>D</w:t>
      </w:r>
      <w:r>
        <w:t>istributee</w:t>
      </w:r>
      <w:r>
        <w:rPr>
          <w:spacing w:val="-4"/>
        </w:rPr>
        <w:t xml:space="preserve"> </w:t>
      </w:r>
      <w:r>
        <w:t>must</w:t>
      </w:r>
      <w:r>
        <w:rPr>
          <w:spacing w:val="-4"/>
        </w:rPr>
        <w:t xml:space="preserve"> </w:t>
      </w:r>
      <w:r>
        <w:t>be</w:t>
      </w:r>
      <w:r>
        <w:rPr>
          <w:spacing w:val="-3"/>
        </w:rPr>
        <w:t xml:space="preserve"> </w:t>
      </w:r>
      <w:r>
        <w:t>made</w:t>
      </w:r>
      <w:r>
        <w:rPr>
          <w:spacing w:val="-3"/>
        </w:rPr>
        <w:t xml:space="preserve"> </w:t>
      </w:r>
      <w:r>
        <w:t>within</w:t>
      </w:r>
      <w:r>
        <w:rPr>
          <w:spacing w:val="-3"/>
        </w:rPr>
        <w:t xml:space="preserve"> </w:t>
      </w:r>
      <w:r>
        <w:t>nine</w:t>
      </w:r>
      <w:r>
        <w:rPr>
          <w:spacing w:val="-4"/>
        </w:rPr>
        <w:t xml:space="preserve"> </w:t>
      </w:r>
      <w:r>
        <w:t>months</w:t>
      </w:r>
      <w:r>
        <w:rPr>
          <w:spacing w:val="-2"/>
        </w:rPr>
        <w:t xml:space="preserve"> </w:t>
      </w:r>
      <w:r>
        <w:t>before</w:t>
      </w:r>
      <w:r>
        <w:rPr>
          <w:spacing w:val="-4"/>
        </w:rPr>
        <w:t xml:space="preserve"> </w:t>
      </w:r>
      <w:r>
        <w:t>the</w:t>
      </w:r>
      <w:r>
        <w:rPr>
          <w:spacing w:val="-4"/>
        </w:rPr>
        <w:t xml:space="preserve"> </w:t>
      </w:r>
      <w:r>
        <w:t>Missing Participants Filing is submitted.</w:t>
      </w:r>
    </w:p>
    <w:p w:rsidR="001F3511" w:rsidP="00955823" w14:paraId="629CA757" w14:textId="77777777">
      <w:pPr>
        <w:spacing w:after="120"/>
        <w:sectPr w:rsidSect="00BC0041">
          <w:headerReference w:type="default" r:id="rId46"/>
          <w:footerReference w:type="default" r:id="rId47"/>
          <w:pgSz w:w="12240" w:h="15840"/>
          <w:pgMar w:top="1280" w:right="1080" w:bottom="1200" w:left="1240" w:header="791" w:footer="1009" w:gutter="0"/>
          <w:cols w:space="720"/>
        </w:sectPr>
      </w:pPr>
    </w:p>
    <w:p w:rsidR="001F3511" w:rsidP="00955823" w14:paraId="629CA758" w14:textId="77777777">
      <w:pPr>
        <w:pStyle w:val="BodyText"/>
        <w:spacing w:before="48" w:after="120" w:line="238" w:lineRule="auto"/>
        <w:ind w:left="475"/>
      </w:pPr>
      <w:bookmarkStart w:id="52" w:name="_bookmark8"/>
      <w:bookmarkEnd w:id="52"/>
      <w:r>
        <w:t>As explained in the “Determining a Distributee’s Benefit Transfer Amount” section, for Category 2 calculations,</w:t>
      </w:r>
      <w:r>
        <w:rPr>
          <w:spacing w:val="-4"/>
        </w:rPr>
        <w:t xml:space="preserve"> </w:t>
      </w:r>
      <w:r>
        <w:t>the</w:t>
      </w:r>
      <w:r>
        <w:rPr>
          <w:spacing w:val="-4"/>
        </w:rPr>
        <w:t xml:space="preserve"> </w:t>
      </w:r>
      <w:r>
        <w:t>Benefit</w:t>
      </w:r>
      <w:r>
        <w:rPr>
          <w:spacing w:val="-3"/>
        </w:rPr>
        <w:t xml:space="preserve"> </w:t>
      </w:r>
      <w:r>
        <w:t>Transfer</w:t>
      </w:r>
      <w:r>
        <w:rPr>
          <w:spacing w:val="-4"/>
        </w:rPr>
        <w:t xml:space="preserve"> </w:t>
      </w:r>
      <w:r>
        <w:t>Amount</w:t>
      </w:r>
      <w:r>
        <w:rPr>
          <w:spacing w:val="-4"/>
        </w:rPr>
        <w:t xml:space="preserve"> </w:t>
      </w:r>
      <w:r>
        <w:t>includes</w:t>
      </w:r>
      <w:r>
        <w:rPr>
          <w:spacing w:val="-2"/>
        </w:rPr>
        <w:t xml:space="preserve"> </w:t>
      </w:r>
      <w:r>
        <w:t>the</w:t>
      </w:r>
      <w:r>
        <w:rPr>
          <w:spacing w:val="-4"/>
        </w:rPr>
        <w:t xml:space="preserve"> </w:t>
      </w:r>
      <w:r>
        <w:t>accumulated</w:t>
      </w:r>
      <w:r>
        <w:rPr>
          <w:spacing w:val="-4"/>
        </w:rPr>
        <w:t xml:space="preserve"> </w:t>
      </w:r>
      <w:r>
        <w:t>value</w:t>
      </w:r>
      <w:r>
        <w:rPr>
          <w:spacing w:val="-4"/>
        </w:rPr>
        <w:t xml:space="preserve"> </w:t>
      </w:r>
      <w:r>
        <w:t>of</w:t>
      </w:r>
      <w:r>
        <w:rPr>
          <w:spacing w:val="-3"/>
        </w:rPr>
        <w:t xml:space="preserve"> </w:t>
      </w:r>
      <w:r>
        <w:t>certain</w:t>
      </w:r>
      <w:r>
        <w:rPr>
          <w:spacing w:val="-4"/>
        </w:rPr>
        <w:t xml:space="preserve"> </w:t>
      </w:r>
      <w:r>
        <w:t>back</w:t>
      </w:r>
      <w:r>
        <w:rPr>
          <w:spacing w:val="-3"/>
        </w:rPr>
        <w:t xml:space="preserve"> </w:t>
      </w:r>
      <w:r>
        <w:t>payments</w:t>
      </w:r>
      <w:r>
        <w:rPr>
          <w:spacing w:val="-2"/>
        </w:rPr>
        <w:t xml:space="preserve"> </w:t>
      </w:r>
      <w:r>
        <w:t>if:</w:t>
      </w:r>
    </w:p>
    <w:p w:rsidR="001F3511" w:rsidP="00955823" w14:paraId="629CA759" w14:textId="77777777">
      <w:pPr>
        <w:pStyle w:val="ListParagraph"/>
        <w:numPr>
          <w:ilvl w:val="0"/>
          <w:numId w:val="1"/>
        </w:numPr>
        <w:tabs>
          <w:tab w:val="left" w:pos="840"/>
          <w:tab w:val="left" w:pos="841"/>
        </w:tabs>
        <w:spacing w:before="2" w:after="120"/>
        <w:ind w:left="840" w:hanging="361"/>
      </w:pPr>
      <w:r>
        <w:t>The</w:t>
      </w:r>
      <w:r>
        <w:rPr>
          <w:spacing w:val="-13"/>
        </w:rPr>
        <w:t xml:space="preserve"> </w:t>
      </w:r>
      <w:r>
        <w:t>individual’s</w:t>
      </w:r>
      <w:r>
        <w:rPr>
          <w:spacing w:val="-12"/>
        </w:rPr>
        <w:t xml:space="preserve"> </w:t>
      </w:r>
      <w:r>
        <w:t>Normal</w:t>
      </w:r>
      <w:r>
        <w:rPr>
          <w:spacing w:val="-10"/>
        </w:rPr>
        <w:t xml:space="preserve"> </w:t>
      </w:r>
      <w:r>
        <w:t>Retirement</w:t>
      </w:r>
      <w:r>
        <w:rPr>
          <w:spacing w:val="-9"/>
        </w:rPr>
        <w:t xml:space="preserve"> </w:t>
      </w:r>
      <w:r>
        <w:t>Date</w:t>
      </w:r>
      <w:r>
        <w:rPr>
          <w:spacing w:val="-10"/>
        </w:rPr>
        <w:t xml:space="preserve"> </w:t>
      </w:r>
      <w:r>
        <w:t>is</w:t>
      </w:r>
      <w:r>
        <w:rPr>
          <w:spacing w:val="-10"/>
        </w:rPr>
        <w:t xml:space="preserve"> </w:t>
      </w:r>
      <w:r>
        <w:t>before</w:t>
      </w:r>
      <w:r>
        <w:rPr>
          <w:spacing w:val="-10"/>
        </w:rPr>
        <w:t xml:space="preserve"> </w:t>
      </w:r>
      <w:r>
        <w:t>the</w:t>
      </w:r>
      <w:r>
        <w:rPr>
          <w:spacing w:val="-9"/>
        </w:rPr>
        <w:t xml:space="preserve"> </w:t>
      </w:r>
      <w:r>
        <w:t>Benefit</w:t>
      </w:r>
      <w:r>
        <w:rPr>
          <w:spacing w:val="-10"/>
        </w:rPr>
        <w:t xml:space="preserve"> </w:t>
      </w:r>
      <w:r>
        <w:t>Determination</w:t>
      </w:r>
      <w:r>
        <w:rPr>
          <w:spacing w:val="-10"/>
        </w:rPr>
        <w:t xml:space="preserve"> </w:t>
      </w:r>
      <w:r>
        <w:t>Date,</w:t>
      </w:r>
      <w:r>
        <w:rPr>
          <w:spacing w:val="-27"/>
        </w:rPr>
        <w:t xml:space="preserve"> </w:t>
      </w:r>
      <w:r>
        <w:rPr>
          <w:spacing w:val="-5"/>
        </w:rPr>
        <w:t>or</w:t>
      </w:r>
    </w:p>
    <w:p w:rsidR="001F3511" w:rsidP="00955823" w14:paraId="629CA75A" w14:textId="531C8928">
      <w:pPr>
        <w:pStyle w:val="ListParagraph"/>
        <w:numPr>
          <w:ilvl w:val="0"/>
          <w:numId w:val="1"/>
        </w:numPr>
        <w:tabs>
          <w:tab w:val="left" w:pos="840"/>
          <w:tab w:val="left" w:pos="841"/>
        </w:tabs>
        <w:spacing w:before="100" w:after="120"/>
        <w:ind w:left="840" w:hanging="361"/>
      </w:pPr>
      <w:r>
        <w:t>The</w:t>
      </w:r>
      <w:r>
        <w:rPr>
          <w:spacing w:val="-9"/>
        </w:rPr>
        <w:t xml:space="preserve"> </w:t>
      </w:r>
      <w:r>
        <w:t>individual</w:t>
      </w:r>
      <w:r>
        <w:rPr>
          <w:spacing w:val="-9"/>
        </w:rPr>
        <w:t xml:space="preserve"> </w:t>
      </w:r>
      <w:r>
        <w:t>commenced</w:t>
      </w:r>
      <w:r>
        <w:rPr>
          <w:spacing w:val="-9"/>
        </w:rPr>
        <w:t xml:space="preserve"> </w:t>
      </w:r>
      <w:r>
        <w:t>benefits</w:t>
      </w:r>
      <w:r>
        <w:rPr>
          <w:spacing w:val="-9"/>
        </w:rPr>
        <w:t xml:space="preserve"> </w:t>
      </w:r>
      <w:r>
        <w:t>prior</w:t>
      </w:r>
      <w:r>
        <w:rPr>
          <w:spacing w:val="-8"/>
        </w:rPr>
        <w:t xml:space="preserve"> </w:t>
      </w:r>
      <w:r>
        <w:t>to</w:t>
      </w:r>
      <w:r>
        <w:rPr>
          <w:spacing w:val="-9"/>
        </w:rPr>
        <w:t xml:space="preserve"> </w:t>
      </w:r>
      <w:r>
        <w:t>losing</w:t>
      </w:r>
      <w:r>
        <w:rPr>
          <w:spacing w:val="-8"/>
        </w:rPr>
        <w:t xml:space="preserve"> </w:t>
      </w:r>
      <w:r>
        <w:t>contact</w:t>
      </w:r>
      <w:r>
        <w:rPr>
          <w:spacing w:val="-8"/>
        </w:rPr>
        <w:t xml:space="preserve"> </w:t>
      </w:r>
      <w:r>
        <w:t>with</w:t>
      </w:r>
      <w:r>
        <w:rPr>
          <w:spacing w:val="-8"/>
        </w:rPr>
        <w:t xml:space="preserve"> </w:t>
      </w:r>
      <w:r w:rsidR="00E857D3">
        <w:rPr>
          <w:spacing w:val="-2"/>
        </w:rPr>
        <w:t>the plan</w:t>
      </w:r>
      <w:r>
        <w:rPr>
          <w:spacing w:val="-2"/>
        </w:rPr>
        <w:t>.</w:t>
      </w:r>
    </w:p>
    <w:p w:rsidR="001F3511" w:rsidP="00955823" w14:paraId="629CA75B" w14:textId="559FA937">
      <w:pPr>
        <w:pStyle w:val="BodyText"/>
        <w:spacing w:before="99" w:after="120" w:line="276" w:lineRule="auto"/>
        <w:ind w:left="479" w:right="395"/>
      </w:pPr>
      <w:r>
        <w:t>This</w:t>
      </w:r>
      <w:r>
        <w:rPr>
          <w:spacing w:val="-4"/>
        </w:rPr>
        <w:t xml:space="preserve"> </w:t>
      </w:r>
      <w:r>
        <w:t>appendix</w:t>
      </w:r>
      <w:r>
        <w:rPr>
          <w:spacing w:val="-4"/>
        </w:rPr>
        <w:t xml:space="preserve"> </w:t>
      </w:r>
      <w:r>
        <w:t>provides</w:t>
      </w:r>
      <w:r>
        <w:rPr>
          <w:spacing w:val="-3"/>
        </w:rPr>
        <w:t xml:space="preserve"> </w:t>
      </w:r>
      <w:r>
        <w:t>information</w:t>
      </w:r>
      <w:r>
        <w:rPr>
          <w:spacing w:val="-4"/>
        </w:rPr>
        <w:t xml:space="preserve"> </w:t>
      </w:r>
      <w:r>
        <w:t>about</w:t>
      </w:r>
      <w:r>
        <w:rPr>
          <w:spacing w:val="-4"/>
        </w:rPr>
        <w:t xml:space="preserve"> </w:t>
      </w:r>
      <w:r>
        <w:t>which</w:t>
      </w:r>
      <w:r>
        <w:rPr>
          <w:spacing w:val="-3"/>
        </w:rPr>
        <w:t xml:space="preserve"> </w:t>
      </w:r>
      <w:r>
        <w:t>back</w:t>
      </w:r>
      <w:r>
        <w:rPr>
          <w:spacing w:val="-4"/>
        </w:rPr>
        <w:t xml:space="preserve"> </w:t>
      </w:r>
      <w:r>
        <w:t>payments</w:t>
      </w:r>
      <w:r>
        <w:rPr>
          <w:spacing w:val="-4"/>
        </w:rPr>
        <w:t xml:space="preserve"> </w:t>
      </w:r>
      <w:r>
        <w:t>are</w:t>
      </w:r>
      <w:r>
        <w:rPr>
          <w:spacing w:val="-4"/>
        </w:rPr>
        <w:t xml:space="preserve"> </w:t>
      </w:r>
      <w:r>
        <w:t>reflected</w:t>
      </w:r>
      <w:r>
        <w:rPr>
          <w:spacing w:val="-3"/>
        </w:rPr>
        <w:t xml:space="preserve"> </w:t>
      </w:r>
      <w:r>
        <w:t>in</w:t>
      </w:r>
      <w:r>
        <w:rPr>
          <w:spacing w:val="-4"/>
        </w:rPr>
        <w:t xml:space="preserve"> </w:t>
      </w:r>
      <w:r>
        <w:t>this</w:t>
      </w:r>
      <w:r>
        <w:rPr>
          <w:spacing w:val="-4"/>
        </w:rPr>
        <w:t xml:space="preserve"> </w:t>
      </w:r>
      <w:r>
        <w:t>calculation</w:t>
      </w:r>
      <w:r>
        <w:rPr>
          <w:spacing w:val="-4"/>
        </w:rPr>
        <w:t xml:space="preserve"> </w:t>
      </w:r>
      <w:r>
        <w:t>and the assumptions used to determine the accumulated value. The methodology differs slightly depending on which situations apply as shown below.</w:t>
      </w:r>
    </w:p>
    <w:p w:rsidR="001F3511" w:rsidP="00955823" w14:paraId="629CA75C" w14:textId="77777777">
      <w:pPr>
        <w:pStyle w:val="BodyText"/>
        <w:spacing w:before="3" w:after="120"/>
        <w:rPr>
          <w:sz w:val="16"/>
        </w:rPr>
      </w:pPr>
    </w:p>
    <w:p w:rsidR="001F3511" w:rsidP="00955823" w14:paraId="629CA75D" w14:textId="77777777">
      <w:pPr>
        <w:pStyle w:val="Heading1"/>
        <w:spacing w:after="120"/>
        <w:ind w:left="479"/>
      </w:pPr>
      <w:bookmarkStart w:id="53" w:name="Missing_Distributees_with_Normal_Retirem"/>
      <w:bookmarkEnd w:id="53"/>
      <w:r>
        <w:t>Missing</w:t>
      </w:r>
      <w:r>
        <w:rPr>
          <w:spacing w:val="-10"/>
        </w:rPr>
        <w:t xml:space="preserve"> </w:t>
      </w:r>
      <w:r>
        <w:t>Distributees</w:t>
      </w:r>
      <w:r>
        <w:rPr>
          <w:spacing w:val="-10"/>
        </w:rPr>
        <w:t xml:space="preserve"> </w:t>
      </w:r>
      <w:r>
        <w:t>with</w:t>
      </w:r>
      <w:r>
        <w:rPr>
          <w:spacing w:val="-9"/>
        </w:rPr>
        <w:t xml:space="preserve"> </w:t>
      </w:r>
      <w:r>
        <w:t>Normal</w:t>
      </w:r>
      <w:r>
        <w:rPr>
          <w:spacing w:val="-10"/>
        </w:rPr>
        <w:t xml:space="preserve"> </w:t>
      </w:r>
      <w:r>
        <w:t>Retirement</w:t>
      </w:r>
      <w:r>
        <w:rPr>
          <w:spacing w:val="-10"/>
        </w:rPr>
        <w:t xml:space="preserve"> </w:t>
      </w:r>
      <w:r>
        <w:t>Dates</w:t>
      </w:r>
      <w:r>
        <w:rPr>
          <w:spacing w:val="-9"/>
        </w:rPr>
        <w:t xml:space="preserve"> </w:t>
      </w:r>
      <w:r>
        <w:t>before</w:t>
      </w:r>
      <w:r>
        <w:rPr>
          <w:spacing w:val="-9"/>
        </w:rPr>
        <w:t xml:space="preserve"> </w:t>
      </w:r>
      <w:r>
        <w:t>the</w:t>
      </w:r>
      <w:r>
        <w:rPr>
          <w:spacing w:val="-10"/>
        </w:rPr>
        <w:t xml:space="preserve"> </w:t>
      </w:r>
      <w:r>
        <w:t>Benefit</w:t>
      </w:r>
      <w:r>
        <w:rPr>
          <w:spacing w:val="-10"/>
        </w:rPr>
        <w:t xml:space="preserve"> </w:t>
      </w:r>
      <w:r>
        <w:t>Determination</w:t>
      </w:r>
      <w:r>
        <w:rPr>
          <w:spacing w:val="-9"/>
        </w:rPr>
        <w:t xml:space="preserve"> </w:t>
      </w:r>
      <w:r>
        <w:rPr>
          <w:spacing w:val="-4"/>
        </w:rPr>
        <w:t>Date</w:t>
      </w:r>
    </w:p>
    <w:p w:rsidR="001F3511" w:rsidP="00955823" w14:paraId="629CA75F" w14:textId="100F7115">
      <w:pPr>
        <w:pStyle w:val="BodyText"/>
        <w:spacing w:after="120" w:line="276" w:lineRule="auto"/>
        <w:ind w:left="479" w:right="395"/>
      </w:pPr>
      <w:r>
        <w:rPr>
          <w:noProof/>
        </w:rPr>
        <mc:AlternateContent>
          <mc:Choice Requires="wps">
            <w:drawing>
              <wp:anchor distT="0" distB="0" distL="114300" distR="114300" simplePos="0" relativeHeight="251666432" behindDoc="1" locked="0" layoutInCell="1" allowOverlap="1">
                <wp:simplePos x="0" y="0"/>
                <wp:positionH relativeFrom="page">
                  <wp:posOffset>2035810</wp:posOffset>
                </wp:positionH>
                <wp:positionV relativeFrom="paragraph">
                  <wp:posOffset>904875</wp:posOffset>
                </wp:positionV>
                <wp:extent cx="72390" cy="1524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P8F</w:t>
                            </w:r>
                            <w:r>
                              <w:rPr>
                                <w:rFonts w:ascii="Cambria"/>
                                <w:spacing w:val="64"/>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052" type="#_x0000_t202" style="width:5.7pt;height:1.2pt;margin-top:71.25pt;margin-left:160.3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d="f">
                <v:textbox inset="0,0,0,0">
                  <w:txbxContent>
                    <w:p w:rsidR="001F3511" w14:paraId="629CA7D6" w14:textId="77777777">
                      <w:pPr>
                        <w:rPr>
                          <w:rFonts w:ascii="Cambria"/>
                          <w:sz w:val="2"/>
                        </w:rPr>
                      </w:pPr>
                      <w:r>
                        <w:rPr>
                          <w:rFonts w:ascii="Cambria"/>
                          <w:sz w:val="2"/>
                        </w:rPr>
                        <w:t>P8F</w:t>
                      </w:r>
                      <w:r>
                        <w:rPr>
                          <w:rFonts w:ascii="Cambria"/>
                          <w:spacing w:val="64"/>
                          <w:sz w:val="2"/>
                        </w:rPr>
                        <w:t xml:space="preserve"> </w:t>
                      </w:r>
                      <w:r>
                        <w:rPr>
                          <w:rFonts w:ascii="Cambria"/>
                          <w:spacing w:val="-10"/>
                          <w:sz w:val="2"/>
                        </w:rPr>
                        <w:t>P</w:t>
                      </w:r>
                    </w:p>
                  </w:txbxContent>
                </v:textbox>
              </v:shape>
            </w:pict>
          </mc:Fallback>
        </mc:AlternateContent>
      </w:r>
      <w:r>
        <w:t>For a missing distributee whose Normal Retirement Date is before the Benefit Determination Date (and who, as of the Benefit Determination Date, has not received any benefits), the calculation represents</w:t>
      </w:r>
      <w:r>
        <w:rPr>
          <w:spacing w:val="-2"/>
        </w:rPr>
        <w:t xml:space="preserve"> </w:t>
      </w:r>
      <w:r>
        <w:t>the</w:t>
      </w:r>
      <w:r>
        <w:rPr>
          <w:spacing w:val="-4"/>
        </w:rPr>
        <w:t xml:space="preserve"> </w:t>
      </w:r>
      <w:r>
        <w:t>accumulated</w:t>
      </w:r>
      <w:r>
        <w:rPr>
          <w:spacing w:val="-4"/>
        </w:rPr>
        <w:t xml:space="preserve"> </w:t>
      </w:r>
      <w:r>
        <w:t>value</w:t>
      </w:r>
      <w:r>
        <w:rPr>
          <w:spacing w:val="-4"/>
        </w:rPr>
        <w:t xml:space="preserve"> </w:t>
      </w:r>
      <w:r>
        <w:t>(as</w:t>
      </w:r>
      <w:r>
        <w:rPr>
          <w:spacing w:val="-4"/>
        </w:rPr>
        <w:t xml:space="preserve"> </w:t>
      </w:r>
      <w:r>
        <w:t>of</w:t>
      </w:r>
      <w:r>
        <w:rPr>
          <w:spacing w:val="-3"/>
        </w:rPr>
        <w:t xml:space="preserve"> </w:t>
      </w:r>
      <w:r>
        <w:t>the</w:t>
      </w:r>
      <w:r>
        <w:rPr>
          <w:spacing w:val="-3"/>
        </w:rPr>
        <w:t xml:space="preserve"> </w:t>
      </w:r>
      <w:r>
        <w:t>Benefit</w:t>
      </w:r>
      <w:r>
        <w:rPr>
          <w:spacing w:val="-3"/>
        </w:rPr>
        <w:t xml:space="preserve"> </w:t>
      </w:r>
      <w:r>
        <w:t>Determination</w:t>
      </w:r>
      <w:r>
        <w:rPr>
          <w:spacing w:val="-4"/>
        </w:rPr>
        <w:t xml:space="preserve"> </w:t>
      </w:r>
      <w:r>
        <w:t>Date)</w:t>
      </w:r>
      <w:r>
        <w:rPr>
          <w:spacing w:val="-3"/>
        </w:rPr>
        <w:t xml:space="preserve"> </w:t>
      </w:r>
      <w:r>
        <w:t>of</w:t>
      </w:r>
      <w:r>
        <w:rPr>
          <w:spacing w:val="-4"/>
        </w:rPr>
        <w:t xml:space="preserve"> </w:t>
      </w:r>
      <w:r>
        <w:t>benefits</w:t>
      </w:r>
      <w:r>
        <w:rPr>
          <w:spacing w:val="-2"/>
        </w:rPr>
        <w:t xml:space="preserve"> </w:t>
      </w:r>
      <w:r>
        <w:t>the</w:t>
      </w:r>
      <w:r>
        <w:rPr>
          <w:spacing w:val="-3"/>
        </w:rPr>
        <w:t xml:space="preserve"> </w:t>
      </w:r>
      <w:r>
        <w:t xml:space="preserve">distributee would have received had the distributee started receiving benefits on the distributee’s Normal Retirement Date </w:t>
      </w:r>
      <w:r>
        <w:rPr>
          <w:rStyle w:val="FootnoteReference"/>
        </w:rPr>
        <w:footnoteReference w:id="13"/>
      </w:r>
      <w:r>
        <w:t>.</w:t>
      </w:r>
    </w:p>
    <w:p w:rsidR="001F3511" w:rsidP="00955823" w14:paraId="629CA761" w14:textId="77777777">
      <w:pPr>
        <w:pStyle w:val="BodyText"/>
        <w:spacing w:after="120"/>
        <w:ind w:left="479"/>
      </w:pPr>
      <w:r>
        <w:t>The</w:t>
      </w:r>
      <w:r>
        <w:rPr>
          <w:spacing w:val="-7"/>
        </w:rPr>
        <w:t xml:space="preserve"> </w:t>
      </w:r>
      <w:r>
        <w:t>calculation</w:t>
      </w:r>
      <w:r>
        <w:rPr>
          <w:spacing w:val="-7"/>
        </w:rPr>
        <w:t xml:space="preserve"> </w:t>
      </w:r>
      <w:r>
        <w:t>is</w:t>
      </w:r>
      <w:r>
        <w:rPr>
          <w:spacing w:val="-7"/>
        </w:rPr>
        <w:t xml:space="preserve"> </w:t>
      </w:r>
      <w:r>
        <w:t>done</w:t>
      </w:r>
      <w:r>
        <w:rPr>
          <w:spacing w:val="-6"/>
        </w:rPr>
        <w:t xml:space="preserve"> </w:t>
      </w:r>
      <w:r>
        <w:t>using</w:t>
      </w:r>
      <w:r>
        <w:rPr>
          <w:spacing w:val="-7"/>
        </w:rPr>
        <w:t xml:space="preserve"> </w:t>
      </w:r>
      <w:r>
        <w:t>the</w:t>
      </w:r>
      <w:r>
        <w:rPr>
          <w:spacing w:val="-7"/>
        </w:rPr>
        <w:t xml:space="preserve"> </w:t>
      </w:r>
      <w:r>
        <w:t>following</w:t>
      </w:r>
      <w:r>
        <w:rPr>
          <w:spacing w:val="-7"/>
        </w:rPr>
        <w:t xml:space="preserve"> </w:t>
      </w:r>
      <w:r>
        <w:rPr>
          <w:spacing w:val="-2"/>
        </w:rPr>
        <w:t>assumptions:</w:t>
      </w:r>
    </w:p>
    <w:p w:rsidR="001F3511" w:rsidP="00C77331" w14:paraId="629CA763" w14:textId="77777777">
      <w:pPr>
        <w:pStyle w:val="ListParagraph"/>
        <w:numPr>
          <w:ilvl w:val="0"/>
          <w:numId w:val="1"/>
        </w:numPr>
        <w:spacing w:before="1" w:after="120"/>
        <w:ind w:left="1170" w:hanging="540"/>
      </w:pPr>
      <w:r>
        <w:t>Form</w:t>
      </w:r>
      <w:r>
        <w:rPr>
          <w:spacing w:val="-11"/>
        </w:rPr>
        <w:t xml:space="preserve"> </w:t>
      </w:r>
      <w:r>
        <w:t>of</w:t>
      </w:r>
      <w:r>
        <w:rPr>
          <w:spacing w:val="-7"/>
        </w:rPr>
        <w:t xml:space="preserve"> </w:t>
      </w:r>
      <w:r>
        <w:t>payment</w:t>
      </w:r>
      <w:r>
        <w:rPr>
          <w:spacing w:val="-6"/>
        </w:rPr>
        <w:t xml:space="preserve"> </w:t>
      </w:r>
      <w:r>
        <w:t>—</w:t>
      </w:r>
      <w:r>
        <w:rPr>
          <w:spacing w:val="-7"/>
        </w:rPr>
        <w:t xml:space="preserve"> </w:t>
      </w:r>
      <w:r>
        <w:t>Single</w:t>
      </w:r>
      <w:r>
        <w:rPr>
          <w:spacing w:val="-7"/>
        </w:rPr>
        <w:t xml:space="preserve"> </w:t>
      </w:r>
      <w:r>
        <w:t>life</w:t>
      </w:r>
      <w:r>
        <w:rPr>
          <w:spacing w:val="-7"/>
        </w:rPr>
        <w:t xml:space="preserve"> </w:t>
      </w:r>
      <w:r>
        <w:t>annuity</w:t>
      </w:r>
      <w:r>
        <w:rPr>
          <w:spacing w:val="-6"/>
        </w:rPr>
        <w:t xml:space="preserve"> </w:t>
      </w:r>
      <w:r>
        <w:t>paid</w:t>
      </w:r>
      <w:r>
        <w:rPr>
          <w:spacing w:val="-16"/>
        </w:rPr>
        <w:t xml:space="preserve"> </w:t>
      </w:r>
      <w:r>
        <w:rPr>
          <w:spacing w:val="-2"/>
        </w:rPr>
        <w:t>monthly.</w:t>
      </w:r>
    </w:p>
    <w:p w:rsidR="001F3511" w:rsidP="00C77331" w14:paraId="629CA764" w14:textId="5FE2CD6E">
      <w:pPr>
        <w:pStyle w:val="ListParagraph"/>
        <w:numPr>
          <w:ilvl w:val="0"/>
          <w:numId w:val="1"/>
        </w:numPr>
        <w:spacing w:before="100" w:after="120"/>
        <w:ind w:left="1170" w:hanging="540"/>
      </w:pPr>
      <w:r>
        <w:t>Interest</w:t>
      </w:r>
      <w:r>
        <w:rPr>
          <w:spacing w:val="-10"/>
        </w:rPr>
        <w:t xml:space="preserve"> </w:t>
      </w:r>
      <w:r>
        <w:t>rate</w:t>
      </w:r>
      <w:r>
        <w:rPr>
          <w:spacing w:val="-8"/>
        </w:rPr>
        <w:t xml:space="preserve"> </w:t>
      </w:r>
      <w:r>
        <w:t>for</w:t>
      </w:r>
      <w:r>
        <w:rPr>
          <w:spacing w:val="-10"/>
        </w:rPr>
        <w:t xml:space="preserve"> </w:t>
      </w:r>
      <w:r>
        <w:t>accumulating</w:t>
      </w:r>
      <w:r>
        <w:rPr>
          <w:spacing w:val="-9"/>
        </w:rPr>
        <w:t xml:space="preserve"> </w:t>
      </w:r>
      <w:r>
        <w:t>past</w:t>
      </w:r>
      <w:r>
        <w:rPr>
          <w:spacing w:val="-10"/>
        </w:rPr>
        <w:t xml:space="preserve"> </w:t>
      </w:r>
      <w:r>
        <w:t>“missed”</w:t>
      </w:r>
      <w:r>
        <w:rPr>
          <w:spacing w:val="-10"/>
        </w:rPr>
        <w:t xml:space="preserve"> </w:t>
      </w:r>
      <w:r>
        <w:t>payments</w:t>
      </w:r>
      <w:r>
        <w:rPr>
          <w:spacing w:val="-10"/>
        </w:rPr>
        <w:t xml:space="preserve"> </w:t>
      </w:r>
      <w:r>
        <w:t>—</w:t>
      </w:r>
      <w:r>
        <w:rPr>
          <w:spacing w:val="-9"/>
        </w:rPr>
        <w:t xml:space="preserve"> </w:t>
      </w:r>
      <w:r>
        <w:t>Missing</w:t>
      </w:r>
      <w:r>
        <w:rPr>
          <w:spacing w:val="-10"/>
        </w:rPr>
        <w:t xml:space="preserve"> </w:t>
      </w:r>
      <w:r>
        <w:t>Participants</w:t>
      </w:r>
      <w:r>
        <w:rPr>
          <w:spacing w:val="-8"/>
        </w:rPr>
        <w:t xml:space="preserve"> </w:t>
      </w:r>
      <w:r w:rsidR="00E857D3">
        <w:rPr>
          <w:spacing w:val="-2"/>
        </w:rPr>
        <w:t>Interest Rate</w:t>
      </w:r>
      <w:r>
        <w:rPr>
          <w:spacing w:val="-2"/>
        </w:rPr>
        <w:t>.</w:t>
      </w:r>
    </w:p>
    <w:p w:rsidR="001F3511" w:rsidP="00C77331" w14:paraId="629CA765" w14:textId="77777777">
      <w:pPr>
        <w:pStyle w:val="ListParagraph"/>
        <w:numPr>
          <w:ilvl w:val="0"/>
          <w:numId w:val="1"/>
        </w:numPr>
        <w:spacing w:before="99" w:after="120"/>
        <w:ind w:left="1170" w:hanging="540"/>
      </w:pPr>
      <w:r>
        <w:t>Survival</w:t>
      </w:r>
      <w:r>
        <w:rPr>
          <w:spacing w:val="-12"/>
        </w:rPr>
        <w:t xml:space="preserve"> </w:t>
      </w:r>
      <w:r>
        <w:t>—</w:t>
      </w:r>
      <w:r>
        <w:rPr>
          <w:spacing w:val="-8"/>
        </w:rPr>
        <w:t xml:space="preserve"> </w:t>
      </w:r>
      <w:r>
        <w:t>Distributee</w:t>
      </w:r>
      <w:r>
        <w:rPr>
          <w:spacing w:val="-9"/>
        </w:rPr>
        <w:t xml:space="preserve"> </w:t>
      </w:r>
      <w:r>
        <w:t>is</w:t>
      </w:r>
      <w:r>
        <w:rPr>
          <w:spacing w:val="-8"/>
        </w:rPr>
        <w:t xml:space="preserve"> </w:t>
      </w:r>
      <w:r>
        <w:t>still</w:t>
      </w:r>
      <w:r>
        <w:rPr>
          <w:spacing w:val="-8"/>
        </w:rPr>
        <w:t xml:space="preserve"> </w:t>
      </w:r>
      <w:r>
        <w:t>alive</w:t>
      </w:r>
      <w:r>
        <w:rPr>
          <w:spacing w:val="-9"/>
        </w:rPr>
        <w:t xml:space="preserve"> </w:t>
      </w:r>
      <w:r>
        <w:t>at</w:t>
      </w:r>
      <w:r>
        <w:rPr>
          <w:spacing w:val="-7"/>
        </w:rPr>
        <w:t xml:space="preserve"> </w:t>
      </w:r>
      <w:r>
        <w:t>the</w:t>
      </w:r>
      <w:r>
        <w:rPr>
          <w:spacing w:val="-8"/>
        </w:rPr>
        <w:t xml:space="preserve"> </w:t>
      </w:r>
      <w:r>
        <w:t>Benefit</w:t>
      </w:r>
      <w:r>
        <w:rPr>
          <w:spacing w:val="-7"/>
        </w:rPr>
        <w:t xml:space="preserve"> </w:t>
      </w:r>
      <w:r>
        <w:t>Determination</w:t>
      </w:r>
      <w:r>
        <w:rPr>
          <w:spacing w:val="-30"/>
        </w:rPr>
        <w:t xml:space="preserve"> </w:t>
      </w:r>
      <w:r>
        <w:rPr>
          <w:spacing w:val="-2"/>
        </w:rPr>
        <w:t>Date.</w:t>
      </w:r>
    </w:p>
    <w:p w:rsidR="001F3511" w:rsidP="00C77331" w14:paraId="629CA766" w14:textId="302E8B13">
      <w:pPr>
        <w:pStyle w:val="ListParagraph"/>
        <w:numPr>
          <w:ilvl w:val="0"/>
          <w:numId w:val="1"/>
        </w:numPr>
        <w:spacing w:before="100" w:after="120"/>
        <w:ind w:left="1170" w:hanging="540"/>
      </w:pPr>
      <w:r>
        <w:t>Last</w:t>
      </w:r>
      <w:r>
        <w:rPr>
          <w:spacing w:val="-13"/>
        </w:rPr>
        <w:t xml:space="preserve"> </w:t>
      </w:r>
      <w:r>
        <w:t>“missed</w:t>
      </w:r>
      <w:r w:rsidR="00745C2D">
        <w:t>”</w:t>
      </w:r>
      <w:r>
        <w:rPr>
          <w:spacing w:val="-9"/>
        </w:rPr>
        <w:t xml:space="preserve"> </w:t>
      </w:r>
      <w:r>
        <w:t>payment</w:t>
      </w:r>
      <w:r>
        <w:rPr>
          <w:spacing w:val="-8"/>
        </w:rPr>
        <w:t xml:space="preserve"> </w:t>
      </w:r>
      <w:r>
        <w:t>—</w:t>
      </w:r>
      <w:r>
        <w:rPr>
          <w:spacing w:val="-8"/>
        </w:rPr>
        <w:t xml:space="preserve"> </w:t>
      </w:r>
      <w:r>
        <w:t>The</w:t>
      </w:r>
      <w:r>
        <w:rPr>
          <w:spacing w:val="-8"/>
        </w:rPr>
        <w:t xml:space="preserve"> </w:t>
      </w:r>
      <w:r>
        <w:t>month</w:t>
      </w:r>
      <w:r>
        <w:rPr>
          <w:spacing w:val="-9"/>
        </w:rPr>
        <w:t xml:space="preserve"> </w:t>
      </w:r>
      <w:r>
        <w:t>before</w:t>
      </w:r>
      <w:r>
        <w:rPr>
          <w:spacing w:val="-9"/>
        </w:rPr>
        <w:t xml:space="preserve"> </w:t>
      </w:r>
      <w:r>
        <w:t>the</w:t>
      </w:r>
      <w:r>
        <w:rPr>
          <w:spacing w:val="-9"/>
        </w:rPr>
        <w:t xml:space="preserve"> </w:t>
      </w:r>
      <w:r>
        <w:t>Benefit</w:t>
      </w:r>
      <w:r>
        <w:rPr>
          <w:spacing w:val="-10"/>
        </w:rPr>
        <w:t xml:space="preserve"> </w:t>
      </w:r>
      <w:r>
        <w:t>Determination</w:t>
      </w:r>
      <w:r>
        <w:rPr>
          <w:spacing w:val="-28"/>
        </w:rPr>
        <w:t xml:space="preserve"> </w:t>
      </w:r>
      <w:r>
        <w:rPr>
          <w:spacing w:val="-2"/>
        </w:rPr>
        <w:t>Date.</w:t>
      </w:r>
    </w:p>
    <w:p w:rsidR="001F3511" w:rsidP="00955823" w14:paraId="629CA767" w14:textId="77777777">
      <w:pPr>
        <w:pStyle w:val="BodyText"/>
        <w:spacing w:before="98" w:after="120" w:line="276" w:lineRule="auto"/>
        <w:ind w:left="479" w:right="395" w:hanging="2"/>
      </w:pPr>
      <w:r>
        <w:t>An</w:t>
      </w:r>
      <w:r>
        <w:rPr>
          <w:spacing w:val="-5"/>
        </w:rPr>
        <w:t xml:space="preserve"> </w:t>
      </w:r>
      <w:hyperlink r:id="rId48">
        <w:r>
          <w:rPr>
            <w:rFonts w:ascii="Cambria" w:hAnsi="Cambria"/>
            <w:w w:val="95"/>
            <w:sz w:val="2"/>
          </w:rPr>
          <w:t>3</w:t>
        </w:r>
        <w:r>
          <w:rPr>
            <w:rFonts w:ascii="Cambria" w:hAnsi="Cambria"/>
            <w:spacing w:val="-1"/>
            <w:w w:val="95"/>
            <w:sz w:val="2"/>
          </w:rPr>
          <w:t>6T</w:t>
        </w:r>
        <w:r>
          <w:rPr>
            <w:color w:val="0000FF"/>
            <w:spacing w:val="1"/>
            <w:w w:val="103"/>
            <w:u w:val="single" w:color="0000FF"/>
          </w:rPr>
          <w:t>e</w:t>
        </w:r>
        <w:r>
          <w:rPr>
            <w:color w:val="0000FF"/>
            <w:spacing w:val="-1"/>
            <w:w w:val="103"/>
            <w:u w:val="single" w:color="0000FF"/>
          </w:rPr>
          <w:t>x</w:t>
        </w:r>
        <w:r>
          <w:rPr>
            <w:color w:val="0000FF"/>
            <w:w w:val="103"/>
            <w:u w:val="single" w:color="0000FF"/>
          </w:rPr>
          <w:t>a</w:t>
        </w:r>
        <w:r>
          <w:rPr>
            <w:color w:val="0000FF"/>
            <w:spacing w:val="-1"/>
            <w:w w:val="103"/>
            <w:u w:val="single" w:color="0000FF"/>
          </w:rPr>
          <w:t>mp</w:t>
        </w:r>
        <w:r>
          <w:rPr>
            <w:color w:val="0000FF"/>
            <w:spacing w:val="1"/>
            <w:w w:val="103"/>
            <w:u w:val="single" w:color="0000FF"/>
          </w:rPr>
          <w:t>l</w:t>
        </w:r>
        <w:r>
          <w:rPr>
            <w:color w:val="0000FF"/>
            <w:spacing w:val="-1"/>
            <w:w w:val="103"/>
            <w:u w:val="single" w:color="0000FF"/>
          </w:rPr>
          <w:t>e</w:t>
        </w:r>
        <w:r>
          <w:rPr>
            <w:rFonts w:ascii="Cambria" w:hAnsi="Cambria"/>
            <w:w w:val="95"/>
            <w:sz w:val="2"/>
          </w:rPr>
          <w:t>36T</w:t>
        </w:r>
      </w:hyperlink>
      <w:r>
        <w:rPr>
          <w:rFonts w:ascii="Cambria" w:hAnsi="Cambria"/>
          <w:spacing w:val="-1"/>
          <w:w w:val="99"/>
          <w:sz w:val="2"/>
        </w:rPr>
        <w:t xml:space="preserve"> </w:t>
      </w:r>
      <w:r>
        <w:t>of</w:t>
      </w:r>
      <w:r>
        <w:rPr>
          <w:spacing w:val="-6"/>
        </w:rPr>
        <w:t xml:space="preserve"> </w:t>
      </w:r>
      <w:r>
        <w:t>how</w:t>
      </w:r>
      <w:r>
        <w:rPr>
          <w:spacing w:val="-6"/>
        </w:rPr>
        <w:t xml:space="preserve"> </w:t>
      </w:r>
      <w:r>
        <w:t>this</w:t>
      </w:r>
      <w:r>
        <w:rPr>
          <w:spacing w:val="-4"/>
        </w:rPr>
        <w:t xml:space="preserve"> </w:t>
      </w:r>
      <w:r>
        <w:t>calculation</w:t>
      </w:r>
      <w:r>
        <w:rPr>
          <w:spacing w:val="-5"/>
        </w:rPr>
        <w:t xml:space="preserve"> </w:t>
      </w:r>
      <w:r>
        <w:t>is</w:t>
      </w:r>
      <w:r>
        <w:rPr>
          <w:spacing w:val="-6"/>
        </w:rPr>
        <w:t xml:space="preserve"> </w:t>
      </w:r>
      <w:r>
        <w:t>done</w:t>
      </w:r>
      <w:r>
        <w:rPr>
          <w:spacing w:val="-6"/>
        </w:rPr>
        <w:t xml:space="preserve"> </w:t>
      </w:r>
      <w:r>
        <w:t>and</w:t>
      </w:r>
      <w:r>
        <w:rPr>
          <w:spacing w:val="-5"/>
        </w:rPr>
        <w:t xml:space="preserve"> </w:t>
      </w:r>
      <w:r>
        <w:t>a</w:t>
      </w:r>
      <w:r>
        <w:rPr>
          <w:spacing w:val="-4"/>
        </w:rPr>
        <w:t xml:space="preserve"> </w:t>
      </w:r>
      <w:hyperlink r:id="rId40">
        <w:r>
          <w:rPr>
            <w:rFonts w:ascii="Cambria" w:hAnsi="Cambria"/>
            <w:w w:val="93"/>
            <w:sz w:val="2"/>
          </w:rPr>
          <w:t>3</w:t>
        </w:r>
        <w:r>
          <w:rPr>
            <w:rFonts w:ascii="Cambria" w:hAnsi="Cambria"/>
            <w:spacing w:val="-1"/>
            <w:w w:val="93"/>
            <w:sz w:val="2"/>
          </w:rPr>
          <w:t>6T</w:t>
        </w:r>
        <w:r>
          <w:rPr>
            <w:color w:val="0000FF"/>
            <w:spacing w:val="-1"/>
            <w:w w:val="101"/>
            <w:u w:val="single" w:color="0000FF"/>
          </w:rPr>
          <w:t>h</w:t>
        </w:r>
        <w:r>
          <w:rPr>
            <w:color w:val="0000FF"/>
            <w:w w:val="101"/>
            <w:u w:val="single" w:color="0000FF"/>
          </w:rPr>
          <w:t>i</w:t>
        </w:r>
        <w:r>
          <w:rPr>
            <w:color w:val="0000FF"/>
            <w:spacing w:val="1"/>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5"/>
            <w:w w:val="99"/>
            <w:u w:val="single" w:color="0000FF"/>
          </w:rPr>
          <w:t xml:space="preserve"> </w:t>
        </w:r>
        <w:r>
          <w:rPr>
            <w:color w:val="0000FF"/>
            <w:u w:val="single" w:color="0000FF"/>
          </w:rPr>
          <w:t>listing</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applicable</w:t>
        </w:r>
        <w:r>
          <w:rPr>
            <w:color w:val="0000FF"/>
            <w:spacing w:val="-5"/>
            <w:u w:val="single" w:color="0000FF"/>
          </w:rPr>
          <w:t xml:space="preserve"> </w:t>
        </w:r>
        <w:r>
          <w:rPr>
            <w:color w:val="0000FF"/>
            <w:u w:val="single" w:color="0000FF"/>
          </w:rPr>
          <w:t>interest</w:t>
        </w:r>
        <w:r>
          <w:rPr>
            <w:color w:val="0000FF"/>
            <w:spacing w:val="-5"/>
            <w:u w:val="single" w:color="0000FF"/>
          </w:rPr>
          <w:t xml:space="preserve"> </w:t>
        </w:r>
        <w:r>
          <w:rPr>
            <w:color w:val="0000FF"/>
            <w:w w:val="103"/>
            <w:u w:val="single" w:color="0000FF"/>
          </w:rPr>
          <w:t>ra</w:t>
        </w:r>
        <w:r>
          <w:rPr>
            <w:color w:val="0000FF"/>
            <w:spacing w:val="-1"/>
            <w:w w:val="103"/>
            <w:u w:val="single" w:color="0000FF"/>
          </w:rPr>
          <w:t>te</w:t>
        </w:r>
        <w:r>
          <w:rPr>
            <w:color w:val="0000FF"/>
            <w:spacing w:val="2"/>
            <w:w w:val="103"/>
            <w:u w:val="single" w:color="0000FF"/>
          </w:rPr>
          <w:t>s</w:t>
        </w:r>
        <w:r>
          <w:rPr>
            <w:rFonts w:ascii="Cambria" w:hAnsi="Cambria"/>
            <w:spacing w:val="-1"/>
            <w:w w:val="95"/>
            <w:sz w:val="2"/>
          </w:rPr>
          <w:t>3</w:t>
        </w:r>
        <w:r>
          <w:rPr>
            <w:rFonts w:ascii="Cambria" w:hAnsi="Cambria"/>
            <w:w w:val="95"/>
            <w:sz w:val="2"/>
          </w:rPr>
          <w:t>6T</w:t>
        </w:r>
      </w:hyperlink>
      <w:r>
        <w:rPr>
          <w:rFonts w:ascii="Cambria" w:hAnsi="Cambria"/>
          <w:spacing w:val="-1"/>
          <w:sz w:val="2"/>
        </w:rPr>
        <w:t xml:space="preserve"> </w:t>
      </w:r>
      <w:r>
        <w:t>is available on PBGC’s Missing Participants Program webpage.</w:t>
      </w:r>
    </w:p>
    <w:p w:rsidR="001F3511" w:rsidP="00955823" w14:paraId="629CA769" w14:textId="77777777">
      <w:pPr>
        <w:pStyle w:val="Heading1"/>
        <w:spacing w:after="120"/>
        <w:ind w:left="479"/>
      </w:pPr>
      <w:bookmarkStart w:id="54" w:name="Distributees_Who_Started_Receiving_Benef"/>
      <w:bookmarkEnd w:id="54"/>
      <w:r>
        <w:t>Distributees</w:t>
      </w:r>
      <w:r>
        <w:rPr>
          <w:spacing w:val="-10"/>
        </w:rPr>
        <w:t xml:space="preserve"> </w:t>
      </w:r>
      <w:r>
        <w:t>Who</w:t>
      </w:r>
      <w:r>
        <w:rPr>
          <w:spacing w:val="-10"/>
        </w:rPr>
        <w:t xml:space="preserve"> </w:t>
      </w:r>
      <w:r>
        <w:t>Started</w:t>
      </w:r>
      <w:r>
        <w:rPr>
          <w:spacing w:val="-10"/>
        </w:rPr>
        <w:t xml:space="preserve"> </w:t>
      </w:r>
      <w:r>
        <w:t>Receiving</w:t>
      </w:r>
      <w:r>
        <w:rPr>
          <w:spacing w:val="-11"/>
        </w:rPr>
        <w:t xml:space="preserve"> </w:t>
      </w:r>
      <w:r>
        <w:t>Benefits</w:t>
      </w:r>
      <w:r>
        <w:rPr>
          <w:spacing w:val="-10"/>
        </w:rPr>
        <w:t xml:space="preserve"> </w:t>
      </w:r>
      <w:r>
        <w:t>before</w:t>
      </w:r>
      <w:r>
        <w:rPr>
          <w:spacing w:val="-10"/>
        </w:rPr>
        <w:t xml:space="preserve"> </w:t>
      </w:r>
      <w:r>
        <w:t>the</w:t>
      </w:r>
      <w:r>
        <w:rPr>
          <w:spacing w:val="-10"/>
        </w:rPr>
        <w:t xml:space="preserve"> </w:t>
      </w:r>
      <w:r>
        <w:t>Benefit</w:t>
      </w:r>
      <w:r>
        <w:rPr>
          <w:spacing w:val="-10"/>
        </w:rPr>
        <w:t xml:space="preserve"> </w:t>
      </w:r>
      <w:r>
        <w:t>Determination</w:t>
      </w:r>
      <w:r>
        <w:rPr>
          <w:spacing w:val="-10"/>
        </w:rPr>
        <w:t xml:space="preserve"> </w:t>
      </w:r>
      <w:r>
        <w:rPr>
          <w:spacing w:val="-4"/>
        </w:rPr>
        <w:t>Date</w:t>
      </w:r>
    </w:p>
    <w:p w:rsidR="001F3511" w:rsidP="00955823" w14:paraId="629CA76B" w14:textId="77777777">
      <w:pPr>
        <w:pStyle w:val="BodyText"/>
        <w:spacing w:after="120" w:line="276" w:lineRule="auto"/>
        <w:ind w:left="479" w:right="378"/>
      </w:pPr>
      <w:r>
        <w:t>For a missing distributee who went into pay status before the Benefit Determination Date, the calculation</w:t>
      </w:r>
      <w:r>
        <w:rPr>
          <w:spacing w:val="-4"/>
        </w:rPr>
        <w:t xml:space="preserve"> </w:t>
      </w:r>
      <w:r>
        <w:t>represents</w:t>
      </w:r>
      <w:r>
        <w:rPr>
          <w:spacing w:val="-2"/>
        </w:rPr>
        <w:t xml:space="preserve"> </w:t>
      </w:r>
      <w:r>
        <w:t>the</w:t>
      </w:r>
      <w:r>
        <w:rPr>
          <w:spacing w:val="-2"/>
        </w:rPr>
        <w:t xml:space="preserve"> </w:t>
      </w:r>
      <w:r>
        <w:t>accumulated</w:t>
      </w:r>
      <w:r>
        <w:rPr>
          <w:spacing w:val="-3"/>
        </w:rPr>
        <w:t xml:space="preserve"> </w:t>
      </w:r>
      <w:r>
        <w:t>value</w:t>
      </w:r>
      <w:r>
        <w:rPr>
          <w:spacing w:val="-4"/>
        </w:rPr>
        <w:t xml:space="preserve"> </w:t>
      </w:r>
      <w:r>
        <w:t>(as</w:t>
      </w:r>
      <w:r>
        <w:rPr>
          <w:spacing w:val="-4"/>
        </w:rPr>
        <w:t xml:space="preserve"> </w:t>
      </w:r>
      <w:r>
        <w:t>of</w:t>
      </w:r>
      <w:r>
        <w:rPr>
          <w:spacing w:val="-4"/>
        </w:rPr>
        <w:t xml:space="preserve"> </w:t>
      </w:r>
      <w:r>
        <w:t>the</w:t>
      </w:r>
      <w:r>
        <w:rPr>
          <w:spacing w:val="-4"/>
        </w:rPr>
        <w:t xml:space="preserve"> </w:t>
      </w:r>
      <w:r>
        <w:t>Benefit</w:t>
      </w:r>
      <w:r>
        <w:rPr>
          <w:spacing w:val="-4"/>
        </w:rPr>
        <w:t xml:space="preserve"> </w:t>
      </w:r>
      <w:r>
        <w:t>Determination</w:t>
      </w:r>
      <w:r>
        <w:rPr>
          <w:spacing w:val="-3"/>
        </w:rPr>
        <w:t xml:space="preserve"> </w:t>
      </w:r>
      <w:r>
        <w:t>Date)</w:t>
      </w:r>
      <w:r>
        <w:rPr>
          <w:spacing w:val="-3"/>
        </w:rPr>
        <w:t xml:space="preserve"> </w:t>
      </w:r>
      <w:r>
        <w:t>of</w:t>
      </w:r>
      <w:r>
        <w:rPr>
          <w:spacing w:val="-4"/>
        </w:rPr>
        <w:t xml:space="preserve"> </w:t>
      </w:r>
      <w:r>
        <w:t>benefits</w:t>
      </w:r>
      <w:r>
        <w:rPr>
          <w:spacing w:val="-4"/>
        </w:rPr>
        <w:t xml:space="preserve"> </w:t>
      </w:r>
      <w:r>
        <w:t>that person should have received, but didn’t, based on the commencement date and form of payment elected when the distributee first went into pay status.</w:t>
      </w:r>
    </w:p>
    <w:p w:rsidR="001F3511" w:rsidP="00955823" w14:paraId="629CA76D" w14:textId="77777777">
      <w:pPr>
        <w:pStyle w:val="BodyText"/>
        <w:spacing w:after="120"/>
        <w:ind w:left="479"/>
      </w:pPr>
      <w:r>
        <w:t>This</w:t>
      </w:r>
      <w:r>
        <w:rPr>
          <w:spacing w:val="-8"/>
        </w:rPr>
        <w:t xml:space="preserve"> </w:t>
      </w:r>
      <w:r>
        <w:t>calculation</w:t>
      </w:r>
      <w:r>
        <w:rPr>
          <w:spacing w:val="-8"/>
        </w:rPr>
        <w:t xml:space="preserve"> </w:t>
      </w:r>
      <w:r>
        <w:t>is</w:t>
      </w:r>
      <w:r>
        <w:rPr>
          <w:spacing w:val="-8"/>
        </w:rPr>
        <w:t xml:space="preserve"> </w:t>
      </w:r>
      <w:r>
        <w:t>done</w:t>
      </w:r>
      <w:r>
        <w:rPr>
          <w:spacing w:val="-7"/>
        </w:rPr>
        <w:t xml:space="preserve"> </w:t>
      </w:r>
      <w:r>
        <w:t>using</w:t>
      </w:r>
      <w:r>
        <w:rPr>
          <w:spacing w:val="-7"/>
        </w:rPr>
        <w:t xml:space="preserve"> </w:t>
      </w:r>
      <w:r>
        <w:t>the</w:t>
      </w:r>
      <w:r>
        <w:rPr>
          <w:spacing w:val="-8"/>
        </w:rPr>
        <w:t xml:space="preserve"> </w:t>
      </w:r>
      <w:r>
        <w:t>following</w:t>
      </w:r>
      <w:r>
        <w:rPr>
          <w:spacing w:val="-8"/>
        </w:rPr>
        <w:t xml:space="preserve"> </w:t>
      </w:r>
      <w:r>
        <w:t>assumptions</w:t>
      </w:r>
      <w:r>
        <w:rPr>
          <w:spacing w:val="-8"/>
        </w:rPr>
        <w:t xml:space="preserve"> </w:t>
      </w:r>
      <w:r>
        <w:t>and</w:t>
      </w:r>
      <w:r>
        <w:rPr>
          <w:spacing w:val="-7"/>
        </w:rPr>
        <w:t xml:space="preserve"> </w:t>
      </w:r>
      <w:r>
        <w:rPr>
          <w:spacing w:val="-2"/>
        </w:rPr>
        <w:t>information:</w:t>
      </w:r>
    </w:p>
    <w:p w:rsidR="001F3511" w:rsidP="00C77331" w14:paraId="629CA76F" w14:textId="77777777">
      <w:pPr>
        <w:pStyle w:val="ListParagraph"/>
        <w:numPr>
          <w:ilvl w:val="0"/>
          <w:numId w:val="1"/>
        </w:numPr>
        <w:spacing w:before="1" w:after="120"/>
        <w:ind w:left="1170" w:hanging="540"/>
      </w:pPr>
      <w:r>
        <w:t>Form</w:t>
      </w:r>
      <w:r w:rsidRPr="00C77331">
        <w:t xml:space="preserve"> </w:t>
      </w:r>
      <w:r>
        <w:t>of</w:t>
      </w:r>
      <w:r w:rsidRPr="00C77331">
        <w:t xml:space="preserve"> </w:t>
      </w:r>
      <w:r>
        <w:t>payment</w:t>
      </w:r>
      <w:r w:rsidRPr="00C77331">
        <w:t xml:space="preserve"> </w:t>
      </w:r>
      <w:r>
        <w:t>—</w:t>
      </w:r>
      <w:r w:rsidRPr="00C77331">
        <w:t xml:space="preserve"> </w:t>
      </w:r>
      <w:r>
        <w:t>Form</w:t>
      </w:r>
      <w:r w:rsidRPr="00C77331">
        <w:t xml:space="preserve"> </w:t>
      </w:r>
      <w:r>
        <w:t>elected</w:t>
      </w:r>
      <w:r w:rsidRPr="00C77331">
        <w:t xml:space="preserve"> </w:t>
      </w:r>
      <w:r>
        <w:t>when</w:t>
      </w:r>
      <w:r w:rsidRPr="00C77331">
        <w:t xml:space="preserve"> </w:t>
      </w:r>
      <w:r>
        <w:t>distributee</w:t>
      </w:r>
      <w:r w:rsidRPr="00C77331">
        <w:t xml:space="preserve"> </w:t>
      </w:r>
      <w:r>
        <w:t>went</w:t>
      </w:r>
      <w:r w:rsidRPr="00C77331">
        <w:t xml:space="preserve"> </w:t>
      </w:r>
      <w:r>
        <w:t>into</w:t>
      </w:r>
      <w:r w:rsidRPr="00C77331">
        <w:t xml:space="preserve"> </w:t>
      </w:r>
      <w:r>
        <w:t>pay</w:t>
      </w:r>
      <w:r w:rsidRPr="00C77331">
        <w:t xml:space="preserve"> status.</w:t>
      </w:r>
    </w:p>
    <w:p w:rsidR="001F3511" w:rsidP="00C77331" w14:paraId="629CA770" w14:textId="572EB5A3">
      <w:pPr>
        <w:pStyle w:val="ListParagraph"/>
        <w:numPr>
          <w:ilvl w:val="0"/>
          <w:numId w:val="1"/>
        </w:numPr>
        <w:spacing w:before="1" w:after="120"/>
        <w:ind w:left="1170" w:hanging="540"/>
      </w:pPr>
      <w:r>
        <w:t>Interest</w:t>
      </w:r>
      <w:r w:rsidRPr="00C77331">
        <w:t xml:space="preserve"> </w:t>
      </w:r>
      <w:r>
        <w:t>rate</w:t>
      </w:r>
      <w:r w:rsidRPr="00C77331">
        <w:t xml:space="preserve"> </w:t>
      </w:r>
      <w:r>
        <w:t>for</w:t>
      </w:r>
      <w:r w:rsidRPr="00C77331">
        <w:t xml:space="preserve"> </w:t>
      </w:r>
      <w:r>
        <w:t>accumulating</w:t>
      </w:r>
      <w:r w:rsidRPr="00C77331">
        <w:t xml:space="preserve"> </w:t>
      </w:r>
      <w:r>
        <w:t>past</w:t>
      </w:r>
      <w:r w:rsidRPr="00C77331">
        <w:t xml:space="preserve"> </w:t>
      </w:r>
      <w:r>
        <w:t>“missed”</w:t>
      </w:r>
      <w:r w:rsidRPr="00C77331">
        <w:t xml:space="preserve"> </w:t>
      </w:r>
      <w:r>
        <w:t>payments</w:t>
      </w:r>
      <w:r w:rsidRPr="00C77331">
        <w:t xml:space="preserve"> </w:t>
      </w:r>
      <w:r>
        <w:t>—</w:t>
      </w:r>
      <w:r w:rsidRPr="00C77331">
        <w:t xml:space="preserve"> </w:t>
      </w:r>
      <w:r>
        <w:t>Missing</w:t>
      </w:r>
      <w:r w:rsidRPr="00C77331">
        <w:t xml:space="preserve"> </w:t>
      </w:r>
      <w:r>
        <w:t>Participants</w:t>
      </w:r>
      <w:r w:rsidRPr="00C77331">
        <w:t xml:space="preserve"> </w:t>
      </w:r>
      <w:r w:rsidRPr="00C77331" w:rsidR="00E857D3">
        <w:t>Interest Rate</w:t>
      </w:r>
      <w:r w:rsidRPr="00C77331">
        <w:t>.</w:t>
      </w:r>
    </w:p>
    <w:p w:rsidR="001F3511" w:rsidP="00C77331" w14:paraId="629CA771" w14:textId="77777777">
      <w:pPr>
        <w:pStyle w:val="ListParagraph"/>
        <w:numPr>
          <w:ilvl w:val="0"/>
          <w:numId w:val="1"/>
        </w:numPr>
        <w:spacing w:before="1" w:after="120"/>
        <w:ind w:left="1170" w:hanging="540"/>
      </w:pPr>
      <w:r>
        <w:t>Survival</w:t>
      </w:r>
      <w:r w:rsidRPr="00C77331">
        <w:t xml:space="preserve"> </w:t>
      </w:r>
      <w:r>
        <w:t>—</w:t>
      </w:r>
      <w:r w:rsidRPr="00C77331">
        <w:t xml:space="preserve"> </w:t>
      </w:r>
      <w:r>
        <w:t>Distributee</w:t>
      </w:r>
      <w:r w:rsidRPr="00C77331">
        <w:t xml:space="preserve"> </w:t>
      </w:r>
      <w:r>
        <w:t>is</w:t>
      </w:r>
      <w:r w:rsidRPr="00C77331">
        <w:t xml:space="preserve"> </w:t>
      </w:r>
      <w:r>
        <w:t>still</w:t>
      </w:r>
      <w:r w:rsidRPr="00C77331">
        <w:t xml:space="preserve"> </w:t>
      </w:r>
      <w:r>
        <w:t>alive</w:t>
      </w:r>
      <w:r w:rsidRPr="00C77331">
        <w:t xml:space="preserve"> </w:t>
      </w:r>
      <w:r>
        <w:t>at</w:t>
      </w:r>
      <w:r w:rsidRPr="00C77331">
        <w:t xml:space="preserve"> </w:t>
      </w:r>
      <w:r>
        <w:t>the</w:t>
      </w:r>
      <w:r w:rsidRPr="00C77331">
        <w:t xml:space="preserve"> </w:t>
      </w:r>
      <w:r>
        <w:t>Benefit</w:t>
      </w:r>
      <w:r w:rsidRPr="00C77331">
        <w:t xml:space="preserve"> </w:t>
      </w:r>
      <w:r>
        <w:t>Determination</w:t>
      </w:r>
      <w:r w:rsidRPr="00C77331">
        <w:t xml:space="preserve"> Date.</w:t>
      </w:r>
    </w:p>
    <w:p w:rsidR="001F3511" w:rsidP="00C77331" w14:paraId="629CA772" w14:textId="12B46425">
      <w:pPr>
        <w:pStyle w:val="ListParagraph"/>
        <w:numPr>
          <w:ilvl w:val="0"/>
          <w:numId w:val="1"/>
        </w:numPr>
        <w:spacing w:before="1" w:after="120"/>
        <w:ind w:left="1170" w:hanging="540"/>
      </w:pPr>
      <w:r>
        <w:t>Last</w:t>
      </w:r>
      <w:r w:rsidRPr="00C77331">
        <w:t xml:space="preserve"> </w:t>
      </w:r>
      <w:r>
        <w:t>“missed</w:t>
      </w:r>
      <w:r w:rsidR="00C7345E">
        <w:t>”</w:t>
      </w:r>
      <w:r w:rsidRPr="00C77331">
        <w:t xml:space="preserve"> </w:t>
      </w:r>
      <w:r>
        <w:t>payment</w:t>
      </w:r>
      <w:r w:rsidRPr="00C77331">
        <w:t xml:space="preserve"> </w:t>
      </w:r>
      <w:r>
        <w:t>—</w:t>
      </w:r>
      <w:r w:rsidRPr="00C77331">
        <w:t xml:space="preserve"> </w:t>
      </w:r>
      <w:r>
        <w:t>The</w:t>
      </w:r>
      <w:r w:rsidRPr="00C77331">
        <w:t xml:space="preserve"> </w:t>
      </w:r>
      <w:r>
        <w:t>last</w:t>
      </w:r>
      <w:r w:rsidRPr="00C77331">
        <w:t xml:space="preserve"> </w:t>
      </w:r>
      <w:r>
        <w:t>payment</w:t>
      </w:r>
      <w:r w:rsidRPr="00C77331">
        <w:t xml:space="preserve"> </w:t>
      </w:r>
      <w:r>
        <w:t>due</w:t>
      </w:r>
      <w:r w:rsidRPr="00C77331">
        <w:t xml:space="preserve"> </w:t>
      </w:r>
      <w:r>
        <w:t>before</w:t>
      </w:r>
      <w:r w:rsidRPr="00C77331">
        <w:t xml:space="preserve"> </w:t>
      </w:r>
      <w:r>
        <w:t>the</w:t>
      </w:r>
      <w:r w:rsidRPr="00C77331">
        <w:t xml:space="preserve"> </w:t>
      </w:r>
      <w:r>
        <w:t>Benefit</w:t>
      </w:r>
      <w:r w:rsidRPr="00C77331">
        <w:t xml:space="preserve"> </w:t>
      </w:r>
      <w:r>
        <w:t>Determination</w:t>
      </w:r>
      <w:r w:rsidRPr="00C77331">
        <w:t xml:space="preserve"> Date.</w:t>
      </w:r>
    </w:p>
    <w:p w:rsidR="001F3511" w:rsidP="00955823" w14:paraId="629CA773" w14:textId="77777777">
      <w:pPr>
        <w:pStyle w:val="BodyText"/>
        <w:spacing w:after="120"/>
        <w:rPr>
          <w:sz w:val="20"/>
        </w:rPr>
      </w:pPr>
    </w:p>
    <w:p w:rsidR="001F3511" w:rsidRPr="00002A37" w:rsidP="00955823" w14:paraId="629CA777" w14:textId="4B369D20">
      <w:pPr>
        <w:pStyle w:val="BodyText"/>
        <w:spacing w:before="4" w:after="120"/>
        <w:rPr>
          <w:sz w:val="16"/>
        </w:rPr>
      </w:pPr>
    </w:p>
    <w:p w:rsidR="001F3511" w:rsidP="00955823" w14:paraId="629CA778" w14:textId="77777777">
      <w:pPr>
        <w:spacing w:after="120"/>
        <w:rPr>
          <w:sz w:val="20"/>
        </w:rPr>
        <w:sectPr w:rsidSect="00BC0041">
          <w:headerReference w:type="default" r:id="rId49"/>
          <w:footerReference w:type="default" r:id="rId50"/>
          <w:pgSz w:w="12240" w:h="15840"/>
          <w:pgMar w:top="1280" w:right="1080" w:bottom="1200" w:left="1240" w:header="791" w:footer="1009" w:gutter="0"/>
          <w:cols w:space="720"/>
        </w:sectPr>
      </w:pPr>
    </w:p>
    <w:p w:rsidR="00CD05BF" w:rsidP="00CD05BF" w14:paraId="3FBA0590" w14:textId="77777777">
      <w:pPr>
        <w:pStyle w:val="xmsolistparagraph"/>
        <w:spacing w:after="120"/>
        <w:ind w:left="450" w:right="310"/>
        <w:rPr>
          <w:rFonts w:eastAsia="Times New Roman"/>
        </w:rPr>
      </w:pPr>
      <w:bookmarkStart w:id="55" w:name="Contacting_PBGC"/>
      <w:bookmarkStart w:id="56" w:name="_bookmark9"/>
      <w:bookmarkStart w:id="57" w:name="appendix4"/>
      <w:bookmarkEnd w:id="55"/>
      <w:bookmarkEnd w:id="56"/>
      <w:bookmarkEnd w:id="57"/>
      <w:r w:rsidRPr="02D7F306">
        <w:rPr>
          <w:rFonts w:eastAsia="Times New Roman"/>
          <w:b/>
          <w:bCs/>
        </w:rPr>
        <w:t>Deceased Participants</w:t>
      </w:r>
      <w:r>
        <w:rPr>
          <w:rFonts w:eastAsia="Times New Roman"/>
          <w:b/>
          <w:bCs/>
        </w:rPr>
        <w:t>/Missing Beneficiaries</w:t>
      </w:r>
      <w:r w:rsidRPr="02D7F306">
        <w:rPr>
          <w:rFonts w:eastAsia="Times New Roman"/>
        </w:rPr>
        <w:t xml:space="preserve"> </w:t>
      </w:r>
    </w:p>
    <w:p w:rsidR="00CD05BF" w:rsidRPr="000D3972" w:rsidP="00CD05BF" w14:paraId="5E742A2C" w14:textId="77777777">
      <w:pPr>
        <w:pStyle w:val="xmsolistparagraph"/>
        <w:spacing w:after="120"/>
        <w:ind w:left="450" w:right="310"/>
        <w:rPr>
          <w:rFonts w:eastAsia="Times New Roman"/>
          <w:i/>
          <w:iCs/>
        </w:rPr>
      </w:pPr>
      <w:r w:rsidRPr="000D3972">
        <w:rPr>
          <w:rFonts w:eastAsia="Times New Roman"/>
          <w:i/>
          <w:iCs/>
        </w:rPr>
        <w:t>Background</w:t>
      </w:r>
    </w:p>
    <w:p w:rsidR="00CD05BF" w:rsidP="00CD05BF" w14:paraId="2982B10E" w14:textId="42002664">
      <w:pPr>
        <w:pStyle w:val="xmsolistparagraph"/>
        <w:spacing w:after="120"/>
        <w:ind w:left="450" w:right="310"/>
        <w:rPr>
          <w:rFonts w:eastAsia="Times New Roman"/>
        </w:rPr>
      </w:pPr>
      <w:r>
        <w:rPr>
          <w:rFonts w:eastAsia="Times New Roman"/>
        </w:rPr>
        <w:t xml:space="preserve">As explained in the Overview section, </w:t>
      </w:r>
      <w:r w:rsidRPr="00965B89">
        <w:rPr>
          <w:rFonts w:eastAsia="Times New Roman"/>
        </w:rPr>
        <w:t>we use the term “missing distributee” when referring to anyone covered by the program (i.e., a participant or a beneficiary).</w:t>
      </w:r>
      <w:r>
        <w:rPr>
          <w:rFonts w:eastAsia="Times New Roman"/>
        </w:rPr>
        <w:t xml:space="preserve">  Thus, if </w:t>
      </w:r>
      <w:r w:rsidRPr="00965B89">
        <w:rPr>
          <w:rFonts w:eastAsia="Times New Roman"/>
        </w:rPr>
        <w:t xml:space="preserve">the </w:t>
      </w:r>
      <w:r>
        <w:rPr>
          <w:rFonts w:eastAsia="Times New Roman"/>
        </w:rPr>
        <w:t xml:space="preserve">participant is deceased at the time the plan terminates, the missing distributee is the individual (or entity) entitled to that participant’s </w:t>
      </w:r>
      <w:r w:rsidR="00FE77B3">
        <w:rPr>
          <w:rFonts w:eastAsia="Times New Roman"/>
        </w:rPr>
        <w:t xml:space="preserve">benefit </w:t>
      </w:r>
      <w:r>
        <w:rPr>
          <w:rFonts w:eastAsia="Times New Roman"/>
        </w:rPr>
        <w:t>(i.e., the beneficiary) and that beneficiary’s identifying information (e.g., name, Social Security number) is reported on Schedule A or B, whichever is applicable.</w:t>
      </w:r>
    </w:p>
    <w:p w:rsidR="00CD05BF" w:rsidP="00CD05BF" w14:paraId="15CF1C1D" w14:textId="218B6D4C">
      <w:pPr>
        <w:pStyle w:val="xmsolistparagraph"/>
        <w:spacing w:after="120"/>
        <w:ind w:left="450" w:right="310"/>
        <w:rPr>
          <w:rFonts w:eastAsia="Times New Roman"/>
        </w:rPr>
      </w:pPr>
      <w:r>
        <w:rPr>
          <w:rFonts w:eastAsia="Times New Roman"/>
        </w:rPr>
        <w:t xml:space="preserve">In addition, when the missing distributee is a beneficiary, </w:t>
      </w:r>
      <w:r w:rsidR="00F14A3D">
        <w:rPr>
          <w:rFonts w:eastAsia="Times New Roman"/>
        </w:rPr>
        <w:t>plan administrators</w:t>
      </w:r>
      <w:r>
        <w:rPr>
          <w:rFonts w:eastAsia="Times New Roman"/>
        </w:rPr>
        <w:t xml:space="preserve"> are required to submit additional information in an attachment (e.g., information about the deceased participant). See instructions for </w:t>
      </w:r>
      <w:hyperlink w:anchor="line2f" w:history="1">
        <w:r w:rsidRPr="00972B78">
          <w:rPr>
            <w:rStyle w:val="Hyperlink"/>
            <w:rFonts w:eastAsia="Times New Roman"/>
          </w:rPr>
          <w:t>Schedule B, line 2f</w:t>
        </w:r>
      </w:hyperlink>
      <w:r>
        <w:rPr>
          <w:rFonts w:eastAsia="Times New Roman"/>
        </w:rPr>
        <w:t>.</w:t>
      </w:r>
    </w:p>
    <w:p w:rsidR="00CD05BF" w:rsidRPr="000D3972" w:rsidP="00CD05BF" w14:paraId="45763696" w14:textId="77777777">
      <w:pPr>
        <w:pStyle w:val="xmsolistparagraph"/>
        <w:spacing w:after="120"/>
        <w:ind w:left="450" w:right="310"/>
        <w:rPr>
          <w:rFonts w:eastAsia="Times New Roman"/>
          <w:i/>
          <w:iCs/>
        </w:rPr>
      </w:pPr>
      <w:r w:rsidRPr="000D3972">
        <w:rPr>
          <w:rFonts w:eastAsia="Times New Roman"/>
          <w:i/>
          <w:iCs/>
        </w:rPr>
        <w:t>Common filing errors</w:t>
      </w:r>
    </w:p>
    <w:p w:rsidR="00CD05BF" w:rsidP="00CD05BF" w14:paraId="6318FF38" w14:textId="77777777">
      <w:pPr>
        <w:pStyle w:val="xmsolistparagraph"/>
        <w:spacing w:after="120"/>
        <w:ind w:left="450" w:right="310"/>
        <w:rPr>
          <w:rFonts w:eastAsia="Times New Roman"/>
        </w:rPr>
      </w:pPr>
      <w:r>
        <w:rPr>
          <w:rFonts w:eastAsia="Times New Roman"/>
        </w:rPr>
        <w:t>In situations where the missing distributee is a beneficiary, some filers:</w:t>
      </w:r>
    </w:p>
    <w:p w:rsidR="00CD05BF" w:rsidP="00CD05BF" w14:paraId="5103E24E" w14:textId="77777777">
      <w:pPr>
        <w:pStyle w:val="xmsolistparagraph"/>
        <w:numPr>
          <w:ilvl w:val="0"/>
          <w:numId w:val="27"/>
        </w:numPr>
        <w:spacing w:after="120"/>
        <w:ind w:left="450" w:right="310" w:firstLine="0"/>
        <w:rPr>
          <w:rFonts w:eastAsia="Times New Roman"/>
        </w:rPr>
      </w:pPr>
      <w:r>
        <w:rPr>
          <w:rFonts w:eastAsia="Times New Roman"/>
        </w:rPr>
        <w:t>Fail to include the required attachment, and/or</w:t>
      </w:r>
    </w:p>
    <w:p w:rsidR="00CD05BF" w:rsidP="00CD05BF" w14:paraId="1D0DB7CF" w14:textId="77777777">
      <w:pPr>
        <w:pStyle w:val="xmsolistparagraph"/>
        <w:numPr>
          <w:ilvl w:val="0"/>
          <w:numId w:val="27"/>
        </w:numPr>
        <w:spacing w:after="120"/>
        <w:ind w:left="450" w:right="310" w:firstLine="0"/>
        <w:rPr>
          <w:rFonts w:eastAsia="Times New Roman"/>
        </w:rPr>
      </w:pPr>
      <w:r w:rsidRPr="001028E3">
        <w:rPr>
          <w:rFonts w:eastAsia="Times New Roman"/>
        </w:rPr>
        <w:t>Mistakenly report the participant’s identifying information.</w:t>
      </w:r>
    </w:p>
    <w:p w:rsidR="00CD05BF" w:rsidRPr="001028E3" w:rsidP="00CD05BF" w14:paraId="32514223" w14:textId="33229D0B">
      <w:pPr>
        <w:pStyle w:val="xmsolistparagraph"/>
        <w:spacing w:after="120"/>
        <w:ind w:left="450" w:right="310"/>
        <w:rPr>
          <w:rFonts w:eastAsia="Times New Roman"/>
        </w:rPr>
      </w:pPr>
      <w:r>
        <w:rPr>
          <w:rFonts w:eastAsia="Times New Roman"/>
        </w:rPr>
        <w:t>Be su</w:t>
      </w:r>
      <w:r w:rsidRPr="001028E3">
        <w:rPr>
          <w:rFonts w:eastAsia="Times New Roman"/>
        </w:rPr>
        <w:t xml:space="preserve">re to report the beneficiary’s identifying information on Schedule A or B, whichever is applicable.  If you know the participant is deceased, but are unsure who the beneficiary is, </w:t>
      </w:r>
      <w:r>
        <w:rPr>
          <w:rFonts w:eastAsia="Times New Roman"/>
        </w:rPr>
        <w:t>enter</w:t>
      </w:r>
      <w:r w:rsidRPr="001028E3">
        <w:rPr>
          <w:rFonts w:eastAsia="Times New Roman"/>
        </w:rPr>
        <w:t xml:space="preserve"> “see attachment” in the space provided and include, on the required attachment, any information you </w:t>
      </w:r>
      <w:r>
        <w:rPr>
          <w:rFonts w:eastAsia="Times New Roman"/>
        </w:rPr>
        <w:t xml:space="preserve">think might be helpful in locating the beneficiary.  Similarly, if there are multiple beneficiaries attached to the same </w:t>
      </w:r>
      <w:r w:rsidR="00FE77B3">
        <w:rPr>
          <w:rFonts w:eastAsia="Times New Roman"/>
        </w:rPr>
        <w:t>benefit</w:t>
      </w:r>
      <w:r>
        <w:rPr>
          <w:rFonts w:eastAsia="Times New Roman"/>
        </w:rPr>
        <w:t>, enter “see attachment” in the space provided and provide the information in the attachment</w:t>
      </w:r>
      <w:r w:rsidRPr="001028E3">
        <w:rPr>
          <w:rFonts w:eastAsia="Times New Roman"/>
        </w:rPr>
        <w:t xml:space="preserve">.  </w:t>
      </w:r>
    </w:p>
    <w:p w:rsidR="00CD05BF" w:rsidP="00CD05BF" w14:paraId="6CAD5EE6" w14:textId="77777777">
      <w:pPr>
        <w:pStyle w:val="xmsolistparagraph"/>
        <w:spacing w:after="120"/>
        <w:ind w:left="450" w:right="310"/>
        <w:rPr>
          <w:rFonts w:eastAsia="Times New Roman"/>
          <w:b/>
          <w:bCs/>
        </w:rPr>
      </w:pPr>
    </w:p>
    <w:p w:rsidR="00CD05BF" w:rsidP="00CD05BF" w14:paraId="0C771469" w14:textId="658BEA54">
      <w:pPr>
        <w:pStyle w:val="xmsolistparagraph"/>
        <w:spacing w:after="120"/>
        <w:ind w:left="450" w:right="310"/>
        <w:rPr>
          <w:rFonts w:eastAsia="Times New Roman"/>
          <w:b/>
          <w:bCs/>
        </w:rPr>
      </w:pPr>
      <w:r>
        <w:rPr>
          <w:rFonts w:eastAsia="Times New Roman"/>
          <w:b/>
          <w:bCs/>
        </w:rPr>
        <w:t xml:space="preserve">Uncashed </w:t>
      </w:r>
      <w:r w:rsidR="00C0073E">
        <w:rPr>
          <w:rFonts w:eastAsia="Times New Roman"/>
          <w:b/>
          <w:bCs/>
        </w:rPr>
        <w:t>c</w:t>
      </w:r>
      <w:r>
        <w:rPr>
          <w:rFonts w:eastAsia="Times New Roman"/>
          <w:b/>
          <w:bCs/>
        </w:rPr>
        <w:t>hecks</w:t>
      </w:r>
      <w:r w:rsidR="00C0073E">
        <w:rPr>
          <w:rFonts w:eastAsia="Times New Roman"/>
          <w:b/>
          <w:bCs/>
        </w:rPr>
        <w:t xml:space="preserve"> issued in conjunction with the plan’s termination</w:t>
      </w:r>
    </w:p>
    <w:p w:rsidR="00CD05BF" w:rsidP="00CD05BF" w14:paraId="4F56BCE9" w14:textId="77777777">
      <w:pPr>
        <w:pStyle w:val="BodyText"/>
        <w:spacing w:before="46" w:after="120"/>
        <w:ind w:left="450" w:right="331"/>
        <w:rPr>
          <w:rFonts w:eastAsia="Times New Roman"/>
        </w:rPr>
      </w:pPr>
      <w:r w:rsidRPr="00EB105B">
        <w:rPr>
          <w:rFonts w:eastAsia="Times New Roman"/>
          <w:i/>
          <w:iCs/>
        </w:rPr>
        <w:t>Background</w:t>
      </w:r>
    </w:p>
    <w:p w:rsidR="00CD05BF" w:rsidP="00CD05BF" w14:paraId="4D9A1C66" w14:textId="4478C316">
      <w:pPr>
        <w:pStyle w:val="BodyText"/>
        <w:spacing w:before="46" w:after="120"/>
        <w:ind w:left="450" w:right="331"/>
        <w:rPr>
          <w:rFonts w:eastAsia="Times New Roman"/>
        </w:rPr>
      </w:pPr>
      <w:r>
        <w:rPr>
          <w:rFonts w:eastAsia="Times New Roman"/>
        </w:rPr>
        <w:t xml:space="preserve">As explained in the </w:t>
      </w:r>
      <w:hyperlink w:anchor="Introduction" w:history="1">
        <w:r w:rsidRPr="005F63EA">
          <w:rPr>
            <w:rStyle w:val="Hyperlink"/>
            <w:rFonts w:eastAsia="Times New Roman"/>
          </w:rPr>
          <w:t>Overview section</w:t>
        </w:r>
      </w:hyperlink>
      <w:r>
        <w:rPr>
          <w:rFonts w:eastAsia="Times New Roman"/>
        </w:rPr>
        <w:t xml:space="preserve">, </w:t>
      </w:r>
      <w:r w:rsidRPr="008708A6" w:rsidR="008708A6">
        <w:rPr>
          <w:rFonts w:eastAsia="Times New Roman"/>
        </w:rPr>
        <w:t xml:space="preserve">one of the ways a participant is considered missing is if, when the plan closes out, the participant </w:t>
      </w:r>
      <w:r w:rsidRPr="008708A6" w:rsidR="008708A6">
        <w:rPr>
          <w:rFonts w:eastAsia="Times New Roman"/>
        </w:rPr>
        <w:t>did</w:t>
      </w:r>
      <w:r w:rsidRPr="008708A6" w:rsidR="008708A6">
        <w:rPr>
          <w:rFonts w:eastAsia="Times New Roman"/>
        </w:rPr>
        <w:t xml:space="preserve"> not accept a lump sum payment, such as a check issued by the plan in conjunction with the plan’s termination. </w:t>
      </w:r>
      <w:r w:rsidR="008708A6">
        <w:rPr>
          <w:rFonts w:eastAsia="Times New Roman"/>
        </w:rPr>
        <w:t xml:space="preserve"> I</w:t>
      </w:r>
      <w:r>
        <w:rPr>
          <w:rFonts w:eastAsia="Times New Roman"/>
        </w:rPr>
        <w:t xml:space="preserve">n situations where the plan </w:t>
      </w:r>
      <w:r>
        <w:rPr>
          <w:rFonts w:eastAsia="Times New Roman"/>
        </w:rPr>
        <w:t>is transferring</w:t>
      </w:r>
      <w:r>
        <w:rPr>
          <w:rFonts w:eastAsia="Times New Roman"/>
        </w:rPr>
        <w:t xml:space="preserve"> the amount owed to a participant who is considered missing because they did not </w:t>
      </w:r>
      <w:r>
        <w:rPr>
          <w:rFonts w:eastAsia="Times New Roman"/>
        </w:rPr>
        <w:t>cash</w:t>
      </w:r>
      <w:r>
        <w:rPr>
          <w:rFonts w:eastAsia="Times New Roman"/>
        </w:rPr>
        <w:t xml:space="preserve"> a distribution check that was sent in conjunction with the plan termination, the transfer amount must </w:t>
      </w:r>
      <w:r w:rsidRPr="00841DB4">
        <w:rPr>
          <w:rFonts w:eastAsia="Times New Roman"/>
        </w:rPr>
        <w:t>reflect the total value of the benefit without any reduction for tax withholding.</w:t>
      </w:r>
    </w:p>
    <w:p w:rsidR="00CD05BF" w:rsidRPr="008A7E90" w:rsidP="00CD05BF" w14:paraId="2C404228" w14:textId="77777777">
      <w:pPr>
        <w:pStyle w:val="BodyText"/>
        <w:spacing w:before="46" w:after="120"/>
        <w:ind w:left="450" w:right="331"/>
        <w:rPr>
          <w:rFonts w:eastAsia="Times New Roman"/>
          <w:i/>
          <w:iCs/>
        </w:rPr>
      </w:pPr>
      <w:r w:rsidRPr="008A7E90">
        <w:rPr>
          <w:rFonts w:eastAsia="Times New Roman"/>
          <w:i/>
          <w:iCs/>
        </w:rPr>
        <w:t>Common filing error</w:t>
      </w:r>
    </w:p>
    <w:p w:rsidR="001F3511" w:rsidP="0057019B" w14:paraId="629CA77D" w14:textId="18BD1963">
      <w:pPr>
        <w:pStyle w:val="BodyText"/>
        <w:spacing w:before="46" w:after="120"/>
        <w:ind w:left="450" w:right="331"/>
        <w:rPr>
          <w:rFonts w:ascii="Cambria" w:hAnsi="Cambria"/>
          <w:sz w:val="2"/>
        </w:rPr>
      </w:pPr>
      <w:r>
        <w:rPr>
          <w:rFonts w:eastAsia="Times New Roman"/>
        </w:rPr>
        <w:t>PBGC has received several</w:t>
      </w:r>
      <w:r w:rsidRPr="27534C92">
        <w:rPr>
          <w:rFonts w:eastAsia="Times New Roman"/>
        </w:rPr>
        <w:t xml:space="preserve"> filings</w:t>
      </w:r>
      <w:r>
        <w:rPr>
          <w:rFonts w:eastAsia="Times New Roman"/>
        </w:rPr>
        <w:t xml:space="preserve"> where the amount transferred is net of tax withholding (e.g., the face value of an uncashed check). </w:t>
      </w:r>
    </w:p>
    <w:p w:rsidR="001F3511" w:rsidP="00955823" w14:paraId="629CA77E" w14:textId="77777777">
      <w:pPr>
        <w:spacing w:after="120"/>
        <w:rPr>
          <w:rFonts w:ascii="Cambria" w:hAnsi="Cambria"/>
          <w:sz w:val="2"/>
        </w:rPr>
        <w:sectPr w:rsidSect="00BC0041">
          <w:headerReference w:type="default" r:id="rId51"/>
          <w:footerReference w:type="default" r:id="rId52"/>
          <w:pgSz w:w="12240" w:h="15840"/>
          <w:pgMar w:top="1280" w:right="1080" w:bottom="1200" w:left="1240" w:header="791" w:footer="1009" w:gutter="0"/>
          <w:cols w:space="720"/>
        </w:sectPr>
      </w:pPr>
    </w:p>
    <w:p w:rsidR="001F3511" w:rsidP="00955823" w14:paraId="629CA77F" w14:textId="3819EF10">
      <w:pPr>
        <w:pStyle w:val="BodyText"/>
        <w:spacing w:before="45" w:after="120"/>
        <w:ind w:left="479" w:right="289"/>
      </w:pPr>
      <w:bookmarkStart w:id="58" w:name="_bookmark10"/>
      <w:bookmarkEnd w:id="58"/>
      <w:r>
        <w:t>We need this information to facilitate the payment of benefits or the sharing of information as required</w:t>
      </w:r>
      <w:r>
        <w:rPr>
          <w:spacing w:val="-2"/>
        </w:rPr>
        <w:t xml:space="preserve"> </w:t>
      </w:r>
      <w:r>
        <w:t>under</w:t>
      </w:r>
      <w:r>
        <w:rPr>
          <w:spacing w:val="-3"/>
        </w:rPr>
        <w:t xml:space="preserve"> </w:t>
      </w:r>
      <w:r>
        <w:t>section</w:t>
      </w:r>
      <w:r>
        <w:rPr>
          <w:spacing w:val="-2"/>
        </w:rPr>
        <w:t xml:space="preserve"> </w:t>
      </w:r>
      <w:r>
        <w:t>4050</w:t>
      </w:r>
      <w:r>
        <w:rPr>
          <w:spacing w:val="-3"/>
        </w:rPr>
        <w:t xml:space="preserve"> </w:t>
      </w:r>
      <w:r>
        <w:t>of</w:t>
      </w:r>
      <w:r>
        <w:rPr>
          <w:spacing w:val="-3"/>
        </w:rPr>
        <w:t xml:space="preserve"> </w:t>
      </w:r>
      <w:r>
        <w:t>ERISA</w:t>
      </w:r>
      <w:r>
        <w:rPr>
          <w:spacing w:val="-3"/>
        </w:rPr>
        <w:t xml:space="preserve"> </w:t>
      </w:r>
      <w:r>
        <w:t>and</w:t>
      </w:r>
      <w:r>
        <w:rPr>
          <w:spacing w:val="-3"/>
        </w:rPr>
        <w:t xml:space="preserve"> </w:t>
      </w:r>
      <w:r>
        <w:t>29</w:t>
      </w:r>
      <w:r>
        <w:rPr>
          <w:spacing w:val="-3"/>
        </w:rPr>
        <w:t xml:space="preserve"> </w:t>
      </w:r>
      <w:r>
        <w:t>CFR</w:t>
      </w:r>
      <w:r>
        <w:rPr>
          <w:spacing w:val="-2"/>
        </w:rPr>
        <w:t xml:space="preserve"> </w:t>
      </w:r>
      <w:r w:rsidR="00745C2D">
        <w:rPr>
          <w:spacing w:val="-2"/>
        </w:rPr>
        <w:t>part</w:t>
      </w:r>
      <w:r>
        <w:rPr>
          <w:spacing w:val="-3"/>
        </w:rPr>
        <w:t xml:space="preserve"> </w:t>
      </w:r>
      <w:r>
        <w:t>4050.</w:t>
      </w:r>
      <w:r>
        <w:rPr>
          <w:spacing w:val="-3"/>
        </w:rPr>
        <w:t xml:space="preserve"> </w:t>
      </w:r>
      <w:r w:rsidR="00745C2D">
        <w:rPr>
          <w:spacing w:val="-3"/>
        </w:rPr>
        <w:t xml:space="preserve"> </w:t>
      </w:r>
      <w:r>
        <w:t>You</w:t>
      </w:r>
      <w:r>
        <w:rPr>
          <w:spacing w:val="-3"/>
        </w:rPr>
        <w:t xml:space="preserve"> </w:t>
      </w:r>
      <w:r>
        <w:t>are</w:t>
      </w:r>
      <w:r>
        <w:rPr>
          <w:spacing w:val="-1"/>
        </w:rPr>
        <w:t xml:space="preserve"> </w:t>
      </w:r>
      <w:r>
        <w:t>required</w:t>
      </w:r>
      <w:r>
        <w:rPr>
          <w:spacing w:val="-2"/>
        </w:rPr>
        <w:t xml:space="preserve"> </w:t>
      </w:r>
      <w:r>
        <w:t>to</w:t>
      </w:r>
      <w:r>
        <w:rPr>
          <w:spacing w:val="-1"/>
        </w:rPr>
        <w:t xml:space="preserve"> </w:t>
      </w:r>
      <w:r>
        <w:t>give</w:t>
      </w:r>
      <w:r>
        <w:rPr>
          <w:spacing w:val="-3"/>
        </w:rPr>
        <w:t xml:space="preserve"> </w:t>
      </w:r>
      <w:r>
        <w:t>us</w:t>
      </w:r>
      <w:r>
        <w:rPr>
          <w:spacing w:val="-2"/>
        </w:rPr>
        <w:t xml:space="preserve"> </w:t>
      </w:r>
      <w:r>
        <w:t>this</w:t>
      </w:r>
      <w:r>
        <w:rPr>
          <w:spacing w:val="-3"/>
        </w:rPr>
        <w:t xml:space="preserve"> </w:t>
      </w:r>
      <w:r>
        <w:t>information. Confidentiality is that provided by the Privacy Act and the Freedom of Information Act.</w:t>
      </w:r>
    </w:p>
    <w:p w:rsidR="001F3511" w:rsidP="00955823" w14:paraId="629CA780" w14:textId="19035614">
      <w:pPr>
        <w:pStyle w:val="BodyText"/>
        <w:spacing w:before="120" w:after="120"/>
        <w:ind w:left="479" w:right="325"/>
      </w:pPr>
      <w:r>
        <w:t xml:space="preserve">OMB has approved this collection of information under control number 1212-0069. </w:t>
      </w:r>
      <w:r w:rsidR="00745C2D">
        <w:t xml:space="preserve"> </w:t>
      </w:r>
      <w:r>
        <w:t>An agency may not</w:t>
      </w:r>
      <w:r>
        <w:rPr>
          <w:spacing w:val="-3"/>
        </w:rPr>
        <w:t xml:space="preserve"> </w:t>
      </w:r>
      <w:r>
        <w:t>conduct</w:t>
      </w:r>
      <w:r>
        <w:rPr>
          <w:spacing w:val="-2"/>
        </w:rPr>
        <w:t xml:space="preserve"> </w:t>
      </w:r>
      <w:r>
        <w:t>or</w:t>
      </w:r>
      <w:r>
        <w:rPr>
          <w:spacing w:val="-3"/>
        </w:rPr>
        <w:t xml:space="preserve"> </w:t>
      </w:r>
      <w:r>
        <w:t>sponsor,</w:t>
      </w:r>
      <w:r>
        <w:rPr>
          <w:spacing w:val="-3"/>
        </w:rPr>
        <w:t xml:space="preserve"> </w:t>
      </w:r>
      <w:r>
        <w:t>and</w:t>
      </w:r>
      <w:r>
        <w:rPr>
          <w:spacing w:val="-3"/>
        </w:rPr>
        <w:t xml:space="preserve"> </w:t>
      </w:r>
      <w:r>
        <w:t>a</w:t>
      </w:r>
      <w:r>
        <w:rPr>
          <w:spacing w:val="-1"/>
        </w:rPr>
        <w:t xml:space="preserve"> </w:t>
      </w:r>
      <w:r>
        <w:t>person</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2"/>
        </w:rPr>
        <w:t xml:space="preserve"> </w:t>
      </w:r>
      <w:r>
        <w:t>respond</w:t>
      </w:r>
      <w:r>
        <w:rPr>
          <w:spacing w:val="-2"/>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 it displays a currently valid OMB control number.</w:t>
      </w:r>
    </w:p>
    <w:p w:rsidR="001F3511" w:rsidP="00955823" w14:paraId="629CA781" w14:textId="13B41800">
      <w:pPr>
        <w:pStyle w:val="BodyText"/>
        <w:spacing w:before="119" w:after="120"/>
        <w:ind w:left="479"/>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w:t>
      </w:r>
      <w:r w:rsidR="00DD0397">
        <w:rPr>
          <w:spacing w:val="-1"/>
        </w:rPr>
        <w:t xml:space="preserve">on average </w:t>
      </w:r>
      <w:r>
        <w:t>take</w:t>
      </w:r>
      <w:r w:rsidR="003F23FA">
        <w:t xml:space="preserve"> under </w:t>
      </w:r>
      <w:r w:rsidR="00DD0397">
        <w:t xml:space="preserve">an hour of in-house </w:t>
      </w:r>
      <w:r w:rsidR="00522B6E">
        <w:t xml:space="preserve">plan </w:t>
      </w:r>
      <w:r w:rsidR="00DD0397">
        <w:t xml:space="preserve">time </w:t>
      </w:r>
      <w:r>
        <w:t>and</w:t>
      </w:r>
      <w:r>
        <w:rPr>
          <w:spacing w:val="-2"/>
        </w:rPr>
        <w:t xml:space="preserve"> </w:t>
      </w:r>
      <w:r w:rsidRPr="00570751" w:rsidR="0095059F">
        <w:t>$</w:t>
      </w:r>
      <w:r w:rsidRPr="00570751" w:rsidR="00DD0397">
        <w:t>1</w:t>
      </w:r>
      <w:r w:rsidRPr="00570751" w:rsidR="00570751">
        <w:t>,4</w:t>
      </w:r>
      <w:r w:rsidR="00570751">
        <w:t>43</w:t>
      </w:r>
      <w:r w:rsidR="007839F2">
        <w:t xml:space="preserve"> in contractor costs</w:t>
      </w:r>
      <w:r>
        <w:t xml:space="preserve">. These are estimates; the actual time </w:t>
      </w:r>
      <w:r w:rsidR="001E270C">
        <w:t xml:space="preserve">and cost </w:t>
      </w:r>
      <w:r>
        <w:t>will vary depending on the circumstances of a given plan.</w:t>
      </w:r>
    </w:p>
    <w:p w:rsidR="001F3511" w:rsidP="00955823" w14:paraId="629CA782" w14:textId="77777777">
      <w:pPr>
        <w:pStyle w:val="BodyText"/>
        <w:spacing w:before="119" w:after="120"/>
        <w:ind w:left="479" w:right="395"/>
      </w:pPr>
      <w:r>
        <w:t>If</w:t>
      </w:r>
      <w:r>
        <w:rPr>
          <w:spacing w:val="-3"/>
        </w:rPr>
        <w:t xml:space="preserve"> </w:t>
      </w:r>
      <w:r>
        <w:t>you</w:t>
      </w:r>
      <w:r>
        <w:rPr>
          <w:spacing w:val="-3"/>
        </w:rPr>
        <w:t xml:space="preserve"> </w:t>
      </w:r>
      <w:r>
        <w:t>have</w:t>
      </w:r>
      <w:r>
        <w:rPr>
          <w:spacing w:val="-2"/>
        </w:rPr>
        <w:t xml:space="preserve"> </w:t>
      </w:r>
      <w:r>
        <w:t>comments</w:t>
      </w:r>
      <w:r>
        <w:rPr>
          <w:spacing w:val="-3"/>
        </w:rPr>
        <w:t xml:space="preserve"> </w:t>
      </w:r>
      <w:r>
        <w:t>concerning</w:t>
      </w:r>
      <w:r>
        <w:rPr>
          <w:spacing w:val="-2"/>
        </w:rPr>
        <w:t xml:space="preserve"> </w:t>
      </w:r>
      <w:r>
        <w:t>the</w:t>
      </w:r>
      <w:r>
        <w:rPr>
          <w:spacing w:val="-3"/>
        </w:rPr>
        <w:t xml:space="preserve"> </w:t>
      </w:r>
      <w:r>
        <w:t>accuracy</w:t>
      </w:r>
      <w:r>
        <w:rPr>
          <w:spacing w:val="-3"/>
        </w:rPr>
        <w:t xml:space="preserve"> </w:t>
      </w:r>
      <w:r>
        <w:t>of</w:t>
      </w:r>
      <w:r>
        <w:rPr>
          <w:spacing w:val="-2"/>
        </w:rPr>
        <w:t xml:space="preserve"> </w:t>
      </w:r>
      <w:r>
        <w:t>these</w:t>
      </w:r>
      <w:r>
        <w:rPr>
          <w:spacing w:val="-3"/>
        </w:rPr>
        <w:t xml:space="preserve"> </w:t>
      </w:r>
      <w:r>
        <w:t>burden</w:t>
      </w:r>
      <w:r>
        <w:rPr>
          <w:spacing w:val="-2"/>
        </w:rPr>
        <w:t xml:space="preserve"> </w:t>
      </w:r>
      <w:r>
        <w:t>estimates,</w:t>
      </w:r>
      <w:r>
        <w:rPr>
          <w:spacing w:val="-4"/>
        </w:rPr>
        <w:t xml:space="preserve"> </w:t>
      </w:r>
      <w:r>
        <w:t>or</w:t>
      </w:r>
      <w:r>
        <w:rPr>
          <w:spacing w:val="-3"/>
        </w:rPr>
        <w:t xml:space="preserve"> </w:t>
      </w:r>
      <w:r>
        <w:t>suggestions</w:t>
      </w:r>
      <w:r>
        <w:rPr>
          <w:spacing w:val="-2"/>
        </w:rPr>
        <w:t xml:space="preserve"> </w:t>
      </w:r>
      <w:r>
        <w:t>for</w:t>
      </w:r>
      <w:r>
        <w:rPr>
          <w:spacing w:val="-3"/>
        </w:rPr>
        <w:t xml:space="preserve"> </w:t>
      </w:r>
      <w:r>
        <w:t>making the forms or the filing process simpler, please send your comments to Pension Benefit Guaranty Corporation, Office of the General Counsel, Regulatory Affairs Division, 445 12th Street SW Washington, DC 20024-2101.</w:t>
      </w:r>
    </w:p>
    <w:sectPr>
      <w:headerReference w:type="default" r:id="rId53"/>
      <w:footerReference w:type="default" r:id="rId54"/>
      <w:pgSz w:w="12240" w:h="15840"/>
      <w:pgMar w:top="1280" w:right="1080" w:bottom="1200" w:left="1240" w:header="791" w:footer="10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0" w14:textId="1DD1782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845185</wp:posOffset>
              </wp:positionH>
              <wp:positionV relativeFrom="page">
                <wp:posOffset>9237345</wp:posOffset>
              </wp:positionV>
              <wp:extent cx="1501775" cy="165100"/>
              <wp:effectExtent l="0" t="0" r="0" b="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49" type="#_x0000_t202" style="width:118.25pt;height:13pt;margin-top:727.3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F3511" w14:paraId="629CA7D7"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3010909"/>
      <w:docPartObj>
        <w:docPartGallery w:val="Page Numbers (Bottom of Page)"/>
        <w:docPartUnique/>
      </w:docPartObj>
    </w:sdtPr>
    <w:sdtEndPr>
      <w:rPr>
        <w:noProof/>
      </w:rPr>
    </w:sdtEndPr>
    <w:sdtContent>
      <w:p w:rsidR="001D30CA" w:rsidP="00A734AF" w14:paraId="7772E2F3" w14:textId="77777777">
        <w:pPr>
          <w:pStyle w:val="BodyText"/>
          <w:spacing w:line="244" w:lineRule="exact"/>
          <w:ind w:left="20"/>
        </w:pPr>
      </w:p>
      <w:p w:rsidR="00A734AF" w:rsidP="00A734AF" w14:paraId="1ED345A5" w14:textId="34DF5955">
        <w:pPr>
          <w:pStyle w:val="BodyText"/>
          <w:spacing w:line="244" w:lineRule="exact"/>
          <w:ind w:left="20"/>
        </w:pPr>
        <w:r>
          <w:t>Form</w:t>
        </w:r>
        <w:r>
          <w:rPr>
            <w:spacing w:val="-8"/>
          </w:rPr>
          <w:t xml:space="preserve"> </w:t>
        </w:r>
        <w:r>
          <w:t>MP-100</w:t>
        </w:r>
        <w:r>
          <w:rPr>
            <w:spacing w:val="-8"/>
          </w:rPr>
          <w:t xml:space="preserve"> </w:t>
        </w:r>
        <w:r>
          <w:rPr>
            <w:spacing w:val="-2"/>
          </w:rPr>
          <w:t>instructions</w:t>
        </w:r>
        <w:r w:rsidR="001D30CA">
          <w:rPr>
            <w:spacing w:val="-2"/>
          </w:rPr>
          <w:tab/>
        </w:r>
        <w:r>
          <w:rPr>
            <w:spacing w:val="-2"/>
          </w:rPr>
          <w:t xml:space="preserve">                                                                                                              Page </w:t>
        </w:r>
        <w:r>
          <w:fldChar w:fldCharType="begin"/>
        </w:r>
        <w:r>
          <w:instrText xml:space="preserve"> PAGE   \* MERGEFORMAT </w:instrText>
        </w:r>
        <w:r>
          <w:fldChar w:fldCharType="separate"/>
        </w:r>
        <w:r>
          <w:rPr>
            <w:noProof/>
          </w:rPr>
          <w:t>2</w:t>
        </w:r>
        <w:r>
          <w:rPr>
            <w:noProof/>
          </w:rPr>
          <w:fldChar w:fldCharType="end"/>
        </w:r>
      </w:p>
    </w:sdtContent>
  </w:sdt>
  <w:p w:rsidR="001F3511" w14:paraId="629CA792" w14:textId="7AB25A3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A" w14:textId="3B48279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845185</wp:posOffset>
              </wp:positionH>
              <wp:positionV relativeFrom="page">
                <wp:posOffset>9277985</wp:posOffset>
              </wp:positionV>
              <wp:extent cx="1501775" cy="1651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9" type="#_x0000_t202" style="width:118.25pt;height:13pt;margin-top:730.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E5"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6341110</wp:posOffset>
              </wp:positionH>
              <wp:positionV relativeFrom="page">
                <wp:posOffset>9277985</wp:posOffset>
              </wp:positionV>
              <wp:extent cx="511175" cy="1651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 o:spid="_x0000_s2060" type="#_x0000_t202" style="width:40.25pt;height:13pt;margin-top:730.5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F3511" w14:paraId="629CA7E6"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C" w14:textId="54CD34AC">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845185</wp:posOffset>
              </wp:positionH>
              <wp:positionV relativeFrom="page">
                <wp:posOffset>9277985</wp:posOffset>
              </wp:positionV>
              <wp:extent cx="1501140" cy="1651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1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62" type="#_x0000_t202" style="width:118.2pt;height:13pt;margin-top:730.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E8"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6341110</wp:posOffset>
              </wp:positionH>
              <wp:positionV relativeFrom="page">
                <wp:posOffset>9277985</wp:posOffset>
              </wp:positionV>
              <wp:extent cx="511175" cy="1651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2063" type="#_x0000_t202" style="width:40.25pt;height:13pt;margin-top:730.5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1F3511" w14:paraId="629CA7E9"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E" w14:textId="5DA5DB4B">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6482715</wp:posOffset>
              </wp:positionH>
              <wp:positionV relativeFrom="page">
                <wp:posOffset>9277985</wp:posOffset>
              </wp:positionV>
              <wp:extent cx="511175" cy="165100"/>
              <wp:effectExtent l="0" t="0" r="3175" b="63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66" type="#_x0000_t202" style="width:40.25pt;height:13pt;margin-top:730.55pt;margin-left:51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1F3511" w14:paraId="629CA7EC"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v:shape>
          </w:pict>
        </mc:Fallback>
      </mc:AlternateContent>
    </w:r>
    <w:r w:rsidR="00A734AF">
      <w:rPr>
        <w:noProof/>
      </w:rPr>
      <mc:AlternateContent>
        <mc:Choice Requires="wps">
          <w:drawing>
            <wp:anchor distT="0" distB="0" distL="114300" distR="114300" simplePos="0" relativeHeight="251668480"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067"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1F3511" w14:paraId="629CA7EB"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0" w14:textId="5ECE4CD5">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70"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1F3511" w14:paraId="629CA7EE"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71"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1F3511" w14:paraId="629CA7EF"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2" w14:textId="5BA76BFC">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74"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1F3511" w14:paraId="629CA7F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75"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1F3511" w14:paraId="629CA7F2"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4" w14:textId="082CFF33">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78"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1F3511" w14:paraId="629CA7F4"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79"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1F3511" w14:paraId="629CA7F5"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6" w14:textId="7F1CBE50">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82"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1F3511" w14:paraId="629CA7F7"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83"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1F3511" w14:paraId="629CA7F8"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444C" w14:paraId="66B39D57" w14:textId="77777777">
      <w:r>
        <w:separator/>
      </w:r>
    </w:p>
  </w:footnote>
  <w:footnote w:type="continuationSeparator" w:id="1">
    <w:p w:rsidR="004D444C" w14:paraId="2DD5CFB0" w14:textId="77777777">
      <w:r>
        <w:continuationSeparator/>
      </w:r>
    </w:p>
  </w:footnote>
  <w:footnote w:type="continuationNotice" w:id="2">
    <w:p w:rsidR="004D444C" w14:paraId="11DAE83F" w14:textId="77777777"/>
  </w:footnote>
  <w:footnote w:id="3">
    <w:p w:rsidR="00002A37" w:rsidP="00002A37" w14:paraId="2E41CFA0" w14:textId="3277F8FA">
      <w:pPr>
        <w:pStyle w:val="FootnoteText"/>
        <w:ind w:left="270" w:hanging="180"/>
      </w:pPr>
      <w:r>
        <w:rPr>
          <w:rStyle w:val="FootnoteReference"/>
        </w:rPr>
        <w:footnoteRef/>
      </w:r>
      <w:r>
        <w:t xml:space="preserve"> </w:t>
      </w:r>
      <w:r w:rsidR="001D30CA">
        <w:t xml:space="preserve"> </w:t>
      </w:r>
      <w:r>
        <w:t>Plans</w:t>
      </w:r>
      <w:r>
        <w:rPr>
          <w:spacing w:val="-2"/>
        </w:rPr>
        <w:t xml:space="preserve"> </w:t>
      </w:r>
      <w:r>
        <w:t>closing</w:t>
      </w:r>
      <w:r>
        <w:rPr>
          <w:spacing w:val="-3"/>
        </w:rPr>
        <w:t xml:space="preserve"> </w:t>
      </w:r>
      <w:r>
        <w:t>out</w:t>
      </w:r>
      <w:r>
        <w:rPr>
          <w:spacing w:val="-2"/>
        </w:rPr>
        <w:t xml:space="preserve"> </w:t>
      </w:r>
      <w:r>
        <w:t>in</w:t>
      </w:r>
      <w:r>
        <w:rPr>
          <w:spacing w:val="-3"/>
        </w:rPr>
        <w:t xml:space="preserve"> </w:t>
      </w:r>
      <w:r>
        <w:t>conjunction</w:t>
      </w:r>
      <w:r>
        <w:rPr>
          <w:spacing w:val="-2"/>
        </w:rPr>
        <w:t xml:space="preserve"> </w:t>
      </w:r>
      <w:r>
        <w:t>with</w:t>
      </w:r>
      <w:r>
        <w:rPr>
          <w:spacing w:val="-2"/>
        </w:rPr>
        <w:t xml:space="preserve"> </w:t>
      </w:r>
      <w:r>
        <w:t>a</w:t>
      </w:r>
      <w:r>
        <w:rPr>
          <w:spacing w:val="-3"/>
        </w:rPr>
        <w:t xml:space="preserve"> </w:t>
      </w:r>
      <w:r>
        <w:t>distress</w:t>
      </w:r>
      <w:r>
        <w:rPr>
          <w:spacing w:val="-2"/>
        </w:rPr>
        <w:t xml:space="preserve"> </w:t>
      </w:r>
      <w:r>
        <w:t>termination</w:t>
      </w:r>
      <w:r>
        <w:rPr>
          <w:spacing w:val="-2"/>
        </w:rPr>
        <w:t xml:space="preserve"> </w:t>
      </w:r>
      <w:r>
        <w:t>use</w:t>
      </w:r>
      <w:r>
        <w:rPr>
          <w:spacing w:val="-4"/>
        </w:rPr>
        <w:t xml:space="preserve"> </w:t>
      </w:r>
      <w:r>
        <w:t>this</w:t>
      </w:r>
      <w:r>
        <w:rPr>
          <w:spacing w:val="-3"/>
        </w:rPr>
        <w:t xml:space="preserve"> </w:t>
      </w:r>
      <w:r>
        <w:t>program</w:t>
      </w:r>
      <w:r>
        <w:rPr>
          <w:spacing w:val="-3"/>
        </w:rPr>
        <w:t xml:space="preserve"> </w:t>
      </w:r>
      <w:r>
        <w:t>only</w:t>
      </w:r>
      <w:r>
        <w:rPr>
          <w:spacing w:val="-2"/>
        </w:rPr>
        <w:t xml:space="preserve"> </w:t>
      </w:r>
      <w:r>
        <w:t>if</w:t>
      </w:r>
      <w:r>
        <w:rPr>
          <w:spacing w:val="-3"/>
        </w:rPr>
        <w:t xml:space="preserve"> </w:t>
      </w:r>
      <w:r>
        <w:t>the</w:t>
      </w:r>
      <w:r>
        <w:rPr>
          <w:spacing w:val="-3"/>
        </w:rPr>
        <w:t xml:space="preserve"> </w:t>
      </w:r>
      <w:r>
        <w:t>plan</w:t>
      </w:r>
      <w:r>
        <w:rPr>
          <w:spacing w:val="-2"/>
        </w:rPr>
        <w:t xml:space="preserve"> </w:t>
      </w:r>
      <w:r>
        <w:t>is</w:t>
      </w:r>
      <w:r>
        <w:rPr>
          <w:spacing w:val="-3"/>
        </w:rPr>
        <w:t xml:space="preserve"> </w:t>
      </w:r>
      <w:r>
        <w:t>sufficient</w:t>
      </w:r>
      <w:r>
        <w:rPr>
          <w:spacing w:val="-2"/>
        </w:rPr>
        <w:t xml:space="preserve"> </w:t>
      </w:r>
      <w:r>
        <w:t>for</w:t>
      </w:r>
      <w:r>
        <w:rPr>
          <w:spacing w:val="-4"/>
        </w:rPr>
        <w:t xml:space="preserve"> </w:t>
      </w:r>
      <w:r>
        <w:t>all guaranteed benefits.</w:t>
      </w:r>
    </w:p>
  </w:footnote>
  <w:footnote w:id="4">
    <w:p w:rsidR="00002A37" w:rsidRPr="00002A37" w:rsidP="00002A37" w14:paraId="243F9F4E" w14:textId="03383E86">
      <w:pPr>
        <w:spacing w:before="3"/>
        <w:ind w:left="297" w:right="395" w:hanging="188"/>
        <w:rPr>
          <w:sz w:val="20"/>
        </w:rPr>
      </w:pPr>
      <w:r>
        <w:rPr>
          <w:rStyle w:val="FootnoteReference"/>
        </w:rPr>
        <w:footnoteRef/>
      </w:r>
      <w:r>
        <w:t xml:space="preserve"> </w:t>
      </w:r>
      <w:r w:rsidR="001D30CA">
        <w:t xml:space="preserve"> </w:t>
      </w:r>
      <w:r>
        <w:rPr>
          <w:sz w:val="20"/>
        </w:rPr>
        <w:t>There</w:t>
      </w:r>
      <w:r>
        <w:rPr>
          <w:spacing w:val="-3"/>
          <w:sz w:val="20"/>
        </w:rPr>
        <w:t xml:space="preserve"> </w:t>
      </w:r>
      <w:r>
        <w:rPr>
          <w:sz w:val="20"/>
        </w:rPr>
        <w:t>is</w:t>
      </w:r>
      <w:r>
        <w:rPr>
          <w:spacing w:val="-2"/>
          <w:sz w:val="20"/>
        </w:rPr>
        <w:t xml:space="preserve"> </w:t>
      </w:r>
      <w:r>
        <w:rPr>
          <w:sz w:val="20"/>
        </w:rPr>
        <w:t>a</w:t>
      </w:r>
      <w:r>
        <w:rPr>
          <w:spacing w:val="-2"/>
          <w:sz w:val="20"/>
        </w:rPr>
        <w:t xml:space="preserve"> </w:t>
      </w:r>
      <w:r>
        <w:rPr>
          <w:sz w:val="20"/>
        </w:rPr>
        <w:t>requirement</w:t>
      </w:r>
      <w:r>
        <w:rPr>
          <w:spacing w:val="-2"/>
          <w:sz w:val="20"/>
        </w:rPr>
        <w:t xml:space="preserve"> </w:t>
      </w:r>
      <w:r>
        <w:rPr>
          <w:sz w:val="20"/>
        </w:rPr>
        <w:t>to</w:t>
      </w:r>
      <w:r>
        <w:rPr>
          <w:spacing w:val="-3"/>
          <w:sz w:val="20"/>
        </w:rPr>
        <w:t xml:space="preserve"> </w:t>
      </w:r>
      <w:r>
        <w:rPr>
          <w:sz w:val="20"/>
        </w:rPr>
        <w:t>do</w:t>
      </w:r>
      <w:r>
        <w:rPr>
          <w:spacing w:val="-3"/>
          <w:sz w:val="20"/>
        </w:rPr>
        <w:t xml:space="preserve"> </w:t>
      </w:r>
      <w:r>
        <w:rPr>
          <w:sz w:val="20"/>
        </w:rPr>
        <w:t>a</w:t>
      </w:r>
      <w:r>
        <w:rPr>
          <w:spacing w:val="-2"/>
          <w:sz w:val="20"/>
        </w:rPr>
        <w:t xml:space="preserve"> </w:t>
      </w:r>
      <w:r>
        <w:rPr>
          <w:sz w:val="20"/>
        </w:rPr>
        <w:t>Diligent</w:t>
      </w:r>
      <w:r>
        <w:rPr>
          <w:spacing w:val="-3"/>
          <w:sz w:val="20"/>
        </w:rPr>
        <w:t xml:space="preserve"> </w:t>
      </w:r>
      <w:r>
        <w:rPr>
          <w:sz w:val="20"/>
        </w:rPr>
        <w:t>Search</w:t>
      </w:r>
      <w:r>
        <w:rPr>
          <w:spacing w:val="-2"/>
          <w:sz w:val="20"/>
        </w:rPr>
        <w:t xml:space="preserve"> </w:t>
      </w:r>
      <w:r>
        <w:rPr>
          <w:sz w:val="20"/>
        </w:rPr>
        <w:t>in</w:t>
      </w:r>
      <w:r>
        <w:rPr>
          <w:spacing w:val="-3"/>
          <w:sz w:val="20"/>
        </w:rPr>
        <w:t xml:space="preserve"> </w:t>
      </w:r>
      <w:r>
        <w:rPr>
          <w:sz w:val="20"/>
        </w:rPr>
        <w:t>an</w:t>
      </w:r>
      <w:r>
        <w:rPr>
          <w:spacing w:val="-3"/>
          <w:sz w:val="20"/>
        </w:rPr>
        <w:t xml:space="preserve"> </w:t>
      </w:r>
      <w:r>
        <w:rPr>
          <w:sz w:val="20"/>
        </w:rPr>
        <w:t>attempt</w:t>
      </w:r>
      <w:r>
        <w:rPr>
          <w:spacing w:val="-2"/>
          <w:sz w:val="20"/>
        </w:rPr>
        <w:t xml:space="preserve"> </w:t>
      </w:r>
      <w:r>
        <w:rPr>
          <w:sz w:val="20"/>
        </w:rPr>
        <w:t>to</w:t>
      </w:r>
      <w:r>
        <w:rPr>
          <w:spacing w:val="-3"/>
          <w:sz w:val="20"/>
        </w:rPr>
        <w:t xml:space="preserve"> </w:t>
      </w:r>
      <w:r>
        <w:rPr>
          <w:sz w:val="20"/>
        </w:rPr>
        <w:t>locate</w:t>
      </w:r>
      <w:r>
        <w:rPr>
          <w:spacing w:val="-3"/>
          <w:sz w:val="20"/>
        </w:rPr>
        <w:t xml:space="preserve"> </w:t>
      </w:r>
      <w:r>
        <w:rPr>
          <w:sz w:val="20"/>
        </w:rPr>
        <w:t>these</w:t>
      </w:r>
      <w:r>
        <w:rPr>
          <w:spacing w:val="-2"/>
          <w:sz w:val="20"/>
        </w:rPr>
        <w:t xml:space="preserve"> </w:t>
      </w:r>
      <w:r>
        <w:rPr>
          <w:sz w:val="20"/>
        </w:rPr>
        <w:t>individuals.</w:t>
      </w:r>
      <w:r>
        <w:rPr>
          <w:spacing w:val="-2"/>
          <w:sz w:val="20"/>
        </w:rPr>
        <w:t xml:space="preserve"> </w:t>
      </w:r>
      <w:r>
        <w:rPr>
          <w:sz w:val="20"/>
        </w:rPr>
        <w:t>See</w:t>
      </w:r>
      <w:r>
        <w:rPr>
          <w:spacing w:val="-3"/>
          <w:sz w:val="20"/>
        </w:rPr>
        <w:t xml:space="preserve"> </w:t>
      </w:r>
      <w:hyperlink w:anchor="appendix2" w:history="1">
        <w:r w:rsidRPr="00972B78">
          <w:rPr>
            <w:rStyle w:val="Hyperlink"/>
            <w:sz w:val="20"/>
          </w:rPr>
          <w:t>Appendix</w:t>
        </w:r>
        <w:r w:rsidRPr="00972B78">
          <w:rPr>
            <w:rStyle w:val="Hyperlink"/>
            <w:spacing w:val="-2"/>
            <w:sz w:val="20"/>
          </w:rPr>
          <w:t xml:space="preserve"> </w:t>
        </w:r>
        <w:r w:rsidRPr="00972B78">
          <w:rPr>
            <w:rStyle w:val="Hyperlink"/>
            <w:sz w:val="20"/>
          </w:rPr>
          <w:t>2</w:t>
        </w:r>
      </w:hyperlink>
      <w:r>
        <w:rPr>
          <w:spacing w:val="-2"/>
          <w:sz w:val="20"/>
        </w:rPr>
        <w:t xml:space="preserve"> </w:t>
      </w:r>
      <w:r>
        <w:rPr>
          <w:sz w:val="20"/>
        </w:rPr>
        <w:t>for information about the Diligent Search requirements.</w:t>
      </w:r>
    </w:p>
  </w:footnote>
  <w:footnote w:id="5">
    <w:p w:rsidR="00002A37" w:rsidP="00002A37" w14:paraId="64B64EB5" w14:textId="7D12BF9E">
      <w:pPr>
        <w:spacing w:before="6"/>
        <w:ind w:left="297" w:right="395" w:hanging="188"/>
        <w:rPr>
          <w:sz w:val="20"/>
        </w:rPr>
      </w:pPr>
      <w:r>
        <w:rPr>
          <w:rStyle w:val="FootnoteReference"/>
        </w:rPr>
        <w:footnoteRef/>
      </w:r>
      <w:r>
        <w:t xml:space="preserve"> </w:t>
      </w:r>
      <w:r w:rsidR="001D30CA">
        <w:t xml:space="preserve"> </w:t>
      </w:r>
      <w:r>
        <w:rPr>
          <w:sz w:val="20"/>
        </w:rPr>
        <w:t>A</w:t>
      </w:r>
      <w:r>
        <w:rPr>
          <w:spacing w:val="-2"/>
          <w:sz w:val="20"/>
        </w:rPr>
        <w:t xml:space="preserve"> </w:t>
      </w:r>
      <w:r>
        <w:rPr>
          <w:sz w:val="20"/>
        </w:rPr>
        <w:t>check’s</w:t>
      </w:r>
      <w:r>
        <w:rPr>
          <w:spacing w:val="-2"/>
          <w:sz w:val="20"/>
        </w:rPr>
        <w:t xml:space="preserve"> </w:t>
      </w:r>
      <w:r>
        <w:rPr>
          <w:sz w:val="20"/>
        </w:rPr>
        <w:t>stale</w:t>
      </w:r>
      <w:r>
        <w:rPr>
          <w:spacing w:val="-2"/>
          <w:sz w:val="20"/>
        </w:rPr>
        <w:t xml:space="preserve"> </w:t>
      </w:r>
      <w:r>
        <w:rPr>
          <w:sz w:val="20"/>
        </w:rPr>
        <w:t>date</w:t>
      </w:r>
      <w:r>
        <w:rPr>
          <w:spacing w:val="-3"/>
          <w:sz w:val="20"/>
        </w:rPr>
        <w:t xml:space="preserve"> </w:t>
      </w:r>
      <w:r>
        <w:rPr>
          <w:sz w:val="20"/>
        </w:rPr>
        <w:t>is</w:t>
      </w:r>
      <w:r>
        <w:rPr>
          <w:spacing w:val="-2"/>
          <w:sz w:val="20"/>
        </w:rPr>
        <w:t xml:space="preserve"> </w:t>
      </w:r>
      <w:r>
        <w:rPr>
          <w:sz w:val="20"/>
        </w:rPr>
        <w:t>typically</w:t>
      </w:r>
      <w:r>
        <w:rPr>
          <w:spacing w:val="-1"/>
          <w:sz w:val="20"/>
        </w:rPr>
        <w:t xml:space="preserve"> </w:t>
      </w:r>
      <w:r>
        <w:rPr>
          <w:sz w:val="20"/>
        </w:rPr>
        <w:t>six</w:t>
      </w:r>
      <w:r>
        <w:rPr>
          <w:spacing w:val="-3"/>
          <w:sz w:val="20"/>
        </w:rPr>
        <w:t xml:space="preserve"> </w:t>
      </w:r>
      <w:r>
        <w:rPr>
          <w:sz w:val="20"/>
        </w:rPr>
        <w:t>months</w:t>
      </w:r>
      <w:r>
        <w:rPr>
          <w:spacing w:val="-4"/>
          <w:sz w:val="20"/>
        </w:rPr>
        <w:t xml:space="preserve"> </w:t>
      </w:r>
      <w:r>
        <w:rPr>
          <w:sz w:val="20"/>
        </w:rPr>
        <w:t>after</w:t>
      </w:r>
      <w:r>
        <w:rPr>
          <w:spacing w:val="-2"/>
          <w:sz w:val="20"/>
        </w:rPr>
        <w:t xml:space="preserve"> </w:t>
      </w:r>
      <w:r>
        <w:rPr>
          <w:sz w:val="20"/>
        </w:rPr>
        <w:t>the</w:t>
      </w:r>
      <w:r>
        <w:rPr>
          <w:spacing w:val="-3"/>
          <w:sz w:val="20"/>
        </w:rPr>
        <w:t xml:space="preserve"> </w:t>
      </w:r>
      <w:r>
        <w:rPr>
          <w:sz w:val="20"/>
        </w:rPr>
        <w:t>check’s</w:t>
      </w:r>
      <w:r>
        <w:rPr>
          <w:spacing w:val="-2"/>
          <w:sz w:val="20"/>
        </w:rPr>
        <w:t xml:space="preserve"> </w:t>
      </w:r>
      <w:r>
        <w:rPr>
          <w:sz w:val="20"/>
        </w:rPr>
        <w:t>payment</w:t>
      </w:r>
      <w:r>
        <w:rPr>
          <w:spacing w:val="-3"/>
          <w:sz w:val="20"/>
        </w:rPr>
        <w:t xml:space="preserve"> </w:t>
      </w:r>
      <w:r>
        <w:rPr>
          <w:sz w:val="20"/>
        </w:rPr>
        <w:t>date.</w:t>
      </w:r>
      <w:r>
        <w:rPr>
          <w:spacing w:val="-2"/>
          <w:sz w:val="20"/>
        </w:rPr>
        <w:t xml:space="preserve"> </w:t>
      </w:r>
      <w:r>
        <w:rPr>
          <w:sz w:val="20"/>
        </w:rPr>
        <w:t>See</w:t>
      </w:r>
      <w:r>
        <w:rPr>
          <w:spacing w:val="-2"/>
          <w:sz w:val="20"/>
        </w:rPr>
        <w:t xml:space="preserve"> </w:t>
      </w:r>
      <w:r>
        <w:rPr>
          <w:sz w:val="20"/>
        </w:rPr>
        <w:t>§</w:t>
      </w:r>
      <w:r>
        <w:rPr>
          <w:spacing w:val="-4"/>
          <w:sz w:val="20"/>
        </w:rPr>
        <w:t xml:space="preserve"> </w:t>
      </w:r>
      <w:r>
        <w:rPr>
          <w:sz w:val="20"/>
        </w:rPr>
        <w:t>4-404</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Uniform</w:t>
      </w:r>
      <w:r>
        <w:rPr>
          <w:spacing w:val="-4"/>
          <w:sz w:val="20"/>
        </w:rPr>
        <w:t xml:space="preserve"> </w:t>
      </w:r>
      <w:r>
        <w:rPr>
          <w:sz w:val="20"/>
        </w:rPr>
        <w:t>Commercial Code.</w:t>
      </w:r>
      <w:r>
        <w:rPr>
          <w:spacing w:val="40"/>
          <w:sz w:val="20"/>
        </w:rPr>
        <w:t xml:space="preserve"> </w:t>
      </w:r>
      <w:r>
        <w:rPr>
          <w:sz w:val="20"/>
        </w:rPr>
        <w:t>Note that this date may vary by state.</w:t>
      </w:r>
    </w:p>
    <w:p w:rsidR="00002A37" w14:paraId="1896785F" w14:textId="40F65477">
      <w:pPr>
        <w:pStyle w:val="FootnoteText"/>
      </w:pPr>
    </w:p>
  </w:footnote>
  <w:footnote w:id="6">
    <w:p w:rsidR="00002A37" w:rsidP="001D30CA" w14:paraId="3DFFBFAD" w14:textId="534E1505">
      <w:pPr>
        <w:spacing w:before="86"/>
        <w:ind w:left="111"/>
      </w:pPr>
      <w:r>
        <w:rPr>
          <w:rStyle w:val="FootnoteReference"/>
        </w:rPr>
        <w:footnoteRef/>
      </w:r>
      <w:r>
        <w:t xml:space="preserve"> </w:t>
      </w:r>
      <w:r>
        <w:rPr>
          <w:sz w:val="20"/>
        </w:rPr>
        <w:t>Forms</w:t>
      </w:r>
      <w:r>
        <w:rPr>
          <w:spacing w:val="-6"/>
          <w:sz w:val="20"/>
        </w:rPr>
        <w:t xml:space="preserve"> </w:t>
      </w:r>
      <w:r>
        <w:rPr>
          <w:sz w:val="20"/>
        </w:rPr>
        <w:t>501</w:t>
      </w:r>
      <w:r>
        <w:rPr>
          <w:spacing w:val="-3"/>
          <w:sz w:val="20"/>
        </w:rPr>
        <w:t xml:space="preserve"> </w:t>
      </w:r>
      <w:r>
        <w:rPr>
          <w:sz w:val="20"/>
        </w:rPr>
        <w:t>and</w:t>
      </w:r>
      <w:r>
        <w:rPr>
          <w:spacing w:val="-4"/>
          <w:sz w:val="20"/>
        </w:rPr>
        <w:t xml:space="preserve"> </w:t>
      </w:r>
      <w:r>
        <w:rPr>
          <w:sz w:val="20"/>
        </w:rPr>
        <w:t>602</w:t>
      </w:r>
      <w:r>
        <w:rPr>
          <w:spacing w:val="-4"/>
          <w:sz w:val="20"/>
        </w:rPr>
        <w:t xml:space="preserve"> </w:t>
      </w:r>
      <w:r>
        <w:rPr>
          <w:sz w:val="20"/>
        </w:rPr>
        <w:t>for</w:t>
      </w:r>
      <w:r>
        <w:rPr>
          <w:spacing w:val="-3"/>
          <w:sz w:val="20"/>
        </w:rPr>
        <w:t xml:space="preserve"> </w:t>
      </w:r>
      <w:r>
        <w:rPr>
          <w:sz w:val="20"/>
        </w:rPr>
        <w:t>standard</w:t>
      </w:r>
      <w:r>
        <w:rPr>
          <w:spacing w:val="-4"/>
          <w:sz w:val="20"/>
        </w:rPr>
        <w:t xml:space="preserve"> </w:t>
      </w:r>
      <w:r>
        <w:rPr>
          <w:sz w:val="20"/>
        </w:rPr>
        <w:t>and</w:t>
      </w:r>
      <w:r>
        <w:rPr>
          <w:spacing w:val="-4"/>
          <w:sz w:val="20"/>
        </w:rPr>
        <w:t xml:space="preserve"> </w:t>
      </w:r>
      <w:r>
        <w:rPr>
          <w:sz w:val="20"/>
        </w:rPr>
        <w:t>sufficient</w:t>
      </w:r>
      <w:r>
        <w:rPr>
          <w:spacing w:val="-3"/>
          <w:sz w:val="20"/>
        </w:rPr>
        <w:t xml:space="preserve"> </w:t>
      </w:r>
      <w:r>
        <w:rPr>
          <w:sz w:val="20"/>
        </w:rPr>
        <w:t>distress</w:t>
      </w:r>
      <w:r>
        <w:rPr>
          <w:spacing w:val="-4"/>
          <w:sz w:val="20"/>
        </w:rPr>
        <w:t xml:space="preserve"> </w:t>
      </w:r>
      <w:r>
        <w:rPr>
          <w:sz w:val="20"/>
        </w:rPr>
        <w:t>terminations,</w:t>
      </w:r>
      <w:r>
        <w:rPr>
          <w:spacing w:val="-3"/>
          <w:sz w:val="20"/>
        </w:rPr>
        <w:t xml:space="preserve"> </w:t>
      </w:r>
      <w:r>
        <w:rPr>
          <w:spacing w:val="-2"/>
          <w:sz w:val="20"/>
        </w:rPr>
        <w:t>respectively.</w:t>
      </w:r>
    </w:p>
  </w:footnote>
  <w:footnote w:id="7">
    <w:p w:rsidR="00002A37" w:rsidP="00002A37" w14:paraId="0AA3842D" w14:textId="77777777">
      <w:pPr>
        <w:spacing w:before="2"/>
        <w:ind w:left="111"/>
        <w:rPr>
          <w:sz w:val="20"/>
        </w:rPr>
      </w:pPr>
      <w:r>
        <w:rPr>
          <w:rStyle w:val="FootnoteReference"/>
        </w:rPr>
        <w:footnoteRef/>
      </w:r>
      <w:r>
        <w:t xml:space="preserve"> </w:t>
      </w:r>
      <w:r>
        <w:rPr>
          <w:sz w:val="20"/>
        </w:rPr>
        <w:t>See</w:t>
      </w:r>
      <w:r>
        <w:rPr>
          <w:spacing w:val="-1"/>
          <w:sz w:val="20"/>
        </w:rPr>
        <w:t xml:space="preserve"> </w:t>
      </w:r>
      <w:r>
        <w:rPr>
          <w:sz w:val="20"/>
        </w:rPr>
        <w:t>29</w:t>
      </w:r>
      <w:r>
        <w:rPr>
          <w:spacing w:val="-1"/>
          <w:sz w:val="20"/>
        </w:rPr>
        <w:t xml:space="preserve"> </w:t>
      </w:r>
      <w:r>
        <w:rPr>
          <w:sz w:val="20"/>
        </w:rPr>
        <w:t>CFR</w:t>
      </w:r>
      <w:r>
        <w:rPr>
          <w:spacing w:val="-2"/>
          <w:sz w:val="20"/>
        </w:rPr>
        <w:t xml:space="preserve"> </w:t>
      </w:r>
      <w:r>
        <w:rPr>
          <w:sz w:val="20"/>
        </w:rPr>
        <w:t>§</w:t>
      </w:r>
      <w:r>
        <w:rPr>
          <w:spacing w:val="-1"/>
          <w:sz w:val="20"/>
        </w:rPr>
        <w:t xml:space="preserve"> </w:t>
      </w:r>
      <w:r>
        <w:rPr>
          <w:spacing w:val="-2"/>
          <w:sz w:val="20"/>
        </w:rPr>
        <w:t>4044.16</w:t>
      </w:r>
    </w:p>
    <w:p w:rsidR="00002A37" w14:paraId="5FA4FFE4" w14:textId="3E125D82">
      <w:pPr>
        <w:pStyle w:val="FootnoteText"/>
      </w:pPr>
    </w:p>
  </w:footnote>
  <w:footnote w:id="8">
    <w:p w:rsidR="00002A37" w:rsidP="00002A37" w14:paraId="43541D6E" w14:textId="7881DC62">
      <w:pPr>
        <w:spacing w:before="93"/>
        <w:ind w:left="381" w:right="246" w:hanging="272"/>
        <w:rPr>
          <w:sz w:val="14"/>
        </w:rPr>
      </w:pPr>
      <w:r>
        <w:rPr>
          <w:rStyle w:val="FootnoteReference"/>
        </w:rPr>
        <w:footnoteRef/>
      </w:r>
      <w:r>
        <w:t xml:space="preserve"> </w:t>
      </w:r>
      <w:r w:rsidR="001D30CA">
        <w:t xml:space="preserve">   </w:t>
      </w:r>
      <w:r w:rsidR="001D30CA">
        <w:rPr>
          <w:sz w:val="18"/>
        </w:rPr>
        <w:t xml:space="preserve">The </w:t>
      </w:r>
      <w:r w:rsidR="001D1924">
        <w:rPr>
          <w:sz w:val="18"/>
        </w:rPr>
        <w:t xml:space="preserve">threshold under </w:t>
      </w:r>
      <w:r>
        <w:rPr>
          <w:sz w:val="18"/>
        </w:rPr>
        <w:t xml:space="preserve">section 203(e) </w:t>
      </w:r>
      <w:r w:rsidR="001D1924">
        <w:rPr>
          <w:sz w:val="18"/>
        </w:rPr>
        <w:t>of ERISA</w:t>
      </w:r>
      <w:r>
        <w:rPr>
          <w:sz w:val="18"/>
        </w:rPr>
        <w:t>, commonly called the “automatic cash-out” or “mandatory cash-out” threshold</w:t>
      </w:r>
      <w:r w:rsidR="001D30CA">
        <w:rPr>
          <w:sz w:val="18"/>
        </w:rPr>
        <w:t xml:space="preserve"> is $7,000 if the Benefit Determination Date is after December 31, 2023.  Otherwise</w:t>
      </w:r>
      <w:r w:rsidR="0085144D">
        <w:rPr>
          <w:sz w:val="18"/>
        </w:rPr>
        <w:t>,</w:t>
      </w:r>
      <w:r w:rsidR="001D30CA">
        <w:rPr>
          <w:sz w:val="18"/>
        </w:rPr>
        <w:t xml:space="preserve"> it is $5,000</w:t>
      </w:r>
      <w:r>
        <w:rPr>
          <w:sz w:val="18"/>
        </w:rPr>
        <w:t>. It’s possible that a plan provides for a lower threshold or that it has no provision for automatic</w:t>
      </w:r>
      <w:r>
        <w:rPr>
          <w:spacing w:val="-3"/>
          <w:sz w:val="18"/>
        </w:rPr>
        <w:t xml:space="preserve"> </w:t>
      </w:r>
      <w:r>
        <w:rPr>
          <w:sz w:val="18"/>
        </w:rPr>
        <w:t>cash-outs.</w:t>
      </w:r>
      <w:r>
        <w:rPr>
          <w:spacing w:val="-2"/>
          <w:sz w:val="18"/>
        </w:rPr>
        <w:t xml:space="preserve"> </w:t>
      </w:r>
      <w:r>
        <w:rPr>
          <w:sz w:val="18"/>
        </w:rPr>
        <w:t>If</w:t>
      </w:r>
      <w:r>
        <w:rPr>
          <w:spacing w:val="-2"/>
          <w:sz w:val="18"/>
        </w:rPr>
        <w:t xml:space="preserve"> </w:t>
      </w:r>
      <w:r>
        <w:rPr>
          <w:sz w:val="18"/>
        </w:rPr>
        <w:t>either</w:t>
      </w:r>
      <w:r>
        <w:rPr>
          <w:spacing w:val="-3"/>
          <w:sz w:val="18"/>
        </w:rPr>
        <w:t xml:space="preserve"> </w:t>
      </w:r>
      <w:r>
        <w:rPr>
          <w:sz w:val="18"/>
        </w:rPr>
        <w:t>situation</w:t>
      </w:r>
      <w:r>
        <w:rPr>
          <w:spacing w:val="-2"/>
          <w:sz w:val="18"/>
        </w:rPr>
        <w:t xml:space="preserve"> </w:t>
      </w:r>
      <w:r>
        <w:rPr>
          <w:sz w:val="18"/>
        </w:rPr>
        <w:t>applies,</w:t>
      </w:r>
      <w:r>
        <w:rPr>
          <w:spacing w:val="-3"/>
          <w:sz w:val="18"/>
        </w:rPr>
        <w:t xml:space="preserve"> </w:t>
      </w:r>
      <w:r>
        <w:rPr>
          <w:sz w:val="18"/>
        </w:rPr>
        <w:t>when</w:t>
      </w:r>
      <w:r>
        <w:rPr>
          <w:spacing w:val="-2"/>
          <w:sz w:val="18"/>
        </w:rPr>
        <w:t xml:space="preserve"> </w:t>
      </w:r>
      <w:r>
        <w:rPr>
          <w:sz w:val="18"/>
        </w:rPr>
        <w:t>determining</w:t>
      </w:r>
      <w:r>
        <w:rPr>
          <w:spacing w:val="-2"/>
          <w:sz w:val="18"/>
        </w:rPr>
        <w:t xml:space="preserve"> </w:t>
      </w:r>
      <w:r>
        <w:rPr>
          <w:sz w:val="18"/>
        </w:rPr>
        <w:t>to</w:t>
      </w:r>
      <w:r>
        <w:rPr>
          <w:spacing w:val="-2"/>
          <w:sz w:val="18"/>
        </w:rPr>
        <w:t xml:space="preserve"> </w:t>
      </w:r>
      <w:r>
        <w:rPr>
          <w:sz w:val="18"/>
        </w:rPr>
        <w:t>which</w:t>
      </w:r>
      <w:r>
        <w:rPr>
          <w:spacing w:val="-2"/>
          <w:sz w:val="18"/>
        </w:rPr>
        <w:t xml:space="preserve"> </w:t>
      </w:r>
      <w:r>
        <w:rPr>
          <w:sz w:val="18"/>
        </w:rPr>
        <w:t>category</w:t>
      </w:r>
      <w:r>
        <w:rPr>
          <w:spacing w:val="-2"/>
          <w:sz w:val="18"/>
        </w:rPr>
        <w:t xml:space="preserve"> </w:t>
      </w:r>
      <w:r>
        <w:rPr>
          <w:sz w:val="18"/>
        </w:rPr>
        <w:t>a</w:t>
      </w:r>
      <w:r>
        <w:rPr>
          <w:spacing w:val="-2"/>
          <w:sz w:val="18"/>
        </w:rPr>
        <w:t xml:space="preserve"> </w:t>
      </w:r>
      <w:r>
        <w:rPr>
          <w:sz w:val="18"/>
        </w:rPr>
        <w:t>Missing</w:t>
      </w:r>
      <w:r>
        <w:rPr>
          <w:spacing w:val="-2"/>
          <w:sz w:val="18"/>
        </w:rPr>
        <w:t xml:space="preserve"> </w:t>
      </w:r>
      <w:r>
        <w:rPr>
          <w:sz w:val="18"/>
        </w:rPr>
        <w:t>Participant</w:t>
      </w:r>
      <w:r>
        <w:rPr>
          <w:spacing w:val="-3"/>
          <w:sz w:val="18"/>
        </w:rPr>
        <w:t xml:space="preserve"> </w:t>
      </w:r>
      <w:r>
        <w:rPr>
          <w:sz w:val="18"/>
        </w:rPr>
        <w:t>belongs,</w:t>
      </w:r>
      <w:r>
        <w:rPr>
          <w:spacing w:val="-3"/>
          <w:sz w:val="18"/>
        </w:rPr>
        <w:t xml:space="preserve"> </w:t>
      </w:r>
      <w:r>
        <w:rPr>
          <w:sz w:val="18"/>
        </w:rPr>
        <w:t>the</w:t>
      </w:r>
      <w:r>
        <w:rPr>
          <w:spacing w:val="-2"/>
          <w:sz w:val="18"/>
        </w:rPr>
        <w:t xml:space="preserve"> </w:t>
      </w:r>
      <w:r>
        <w:rPr>
          <w:sz w:val="18"/>
        </w:rPr>
        <w:t>plan</w:t>
      </w:r>
      <w:r>
        <w:rPr>
          <w:spacing w:val="-2"/>
          <w:sz w:val="18"/>
        </w:rPr>
        <w:t xml:space="preserve"> </w:t>
      </w:r>
      <w:r>
        <w:rPr>
          <w:sz w:val="18"/>
        </w:rPr>
        <w:t xml:space="preserve">is treated as if it provided for automatic cash-outs of benefits </w:t>
      </w:r>
      <w:r w:rsidR="003E3CC3">
        <w:rPr>
          <w:sz w:val="18"/>
        </w:rPr>
        <w:t xml:space="preserve">that do not exceed the maximum allowable </w:t>
      </w:r>
      <w:r w:rsidR="00E72F4B">
        <w:rPr>
          <w:sz w:val="18"/>
        </w:rPr>
        <w:t>threshold.</w:t>
      </w:r>
      <w:r>
        <w:rPr>
          <w:sz w:val="18"/>
        </w:rPr>
        <w:t xml:space="preserve"> If the plan does not specify assumptions or methods to be used for purposes of determining lump sums, any assumptions and methods that would be permitted under section 205(g) </w:t>
      </w:r>
      <w:r w:rsidR="001D1924">
        <w:rPr>
          <w:sz w:val="18"/>
        </w:rPr>
        <w:t xml:space="preserve">of ERISA </w:t>
      </w:r>
      <w:r>
        <w:rPr>
          <w:sz w:val="18"/>
        </w:rPr>
        <w:t xml:space="preserve">or section 417(e) </w:t>
      </w:r>
      <w:r w:rsidR="001D1924">
        <w:rPr>
          <w:sz w:val="18"/>
        </w:rPr>
        <w:t xml:space="preserve">of the Code </w:t>
      </w:r>
      <w:r>
        <w:rPr>
          <w:sz w:val="18"/>
        </w:rPr>
        <w:t>may be used for this purpose</w:t>
      </w:r>
      <w:r>
        <w:rPr>
          <w:sz w:val="14"/>
        </w:rPr>
        <w:t>.</w:t>
      </w:r>
    </w:p>
    <w:p w:rsidR="00002A37" w14:paraId="0EEF7FDB" w14:textId="0CF9CD6C">
      <w:pPr>
        <w:pStyle w:val="FootnoteText"/>
      </w:pPr>
    </w:p>
  </w:footnote>
  <w:footnote w:id="9">
    <w:p w:rsidR="007D7B15" w:rsidP="007D7B15" w14:paraId="337C02FA" w14:textId="77777777">
      <w:pPr>
        <w:pStyle w:val="FootnoteText"/>
      </w:pPr>
      <w:r>
        <w:rPr>
          <w:rStyle w:val="FootnoteReference"/>
        </w:rPr>
        <w:footnoteRef/>
      </w:r>
      <w:r>
        <w:t xml:space="preserve"> The form version of Schedule A has room to report only two participants.</w:t>
      </w:r>
    </w:p>
  </w:footnote>
  <w:footnote w:id="10">
    <w:p w:rsidR="007D7B15" w:rsidP="007D7B15" w14:paraId="0470E684" w14:textId="77777777">
      <w:pPr>
        <w:pStyle w:val="FootnoteText"/>
      </w:pPr>
      <w:r>
        <w:rPr>
          <w:rStyle w:val="FootnoteReference"/>
        </w:rPr>
        <w:footnoteRef/>
      </w:r>
      <w:r>
        <w:t xml:space="preserve"> The form version of Schedule B has room to report only one participant.</w:t>
      </w:r>
    </w:p>
    <w:p w:rsidR="007D7B15" w:rsidP="007D7B15" w14:paraId="5D3A8854" w14:textId="77777777">
      <w:pPr>
        <w:pStyle w:val="FootnoteText"/>
      </w:pPr>
    </w:p>
  </w:footnote>
  <w:footnote w:id="11">
    <w:p w:rsidR="00A00630" w:rsidRPr="00A00630" w:rsidP="00A00630" w14:paraId="0A291054" w14:textId="5C4701A2">
      <w:pPr>
        <w:spacing w:before="118" w:after="120"/>
        <w:ind w:left="540" w:right="463" w:hanging="180"/>
        <w:rPr>
          <w:sz w:val="18"/>
          <w:szCs w:val="18"/>
        </w:rPr>
      </w:pPr>
      <w:r>
        <w:rPr>
          <w:rStyle w:val="FootnoteReference"/>
        </w:rPr>
        <w:footnoteRef/>
      </w:r>
      <w:r>
        <w:t xml:space="preserve">  </w:t>
      </w:r>
      <w:r w:rsidRPr="00A00630">
        <w:rPr>
          <w:sz w:val="18"/>
          <w:szCs w:val="18"/>
        </w:rPr>
        <w:t>If the same provision applies to more than one participant</w:t>
      </w:r>
      <w:r w:rsidR="006D76CD">
        <w:rPr>
          <w:sz w:val="18"/>
          <w:szCs w:val="18"/>
        </w:rPr>
        <w:t xml:space="preserve"> </w:t>
      </w:r>
      <w:r w:rsidRPr="00A00630">
        <w:rPr>
          <w:sz w:val="18"/>
          <w:szCs w:val="18"/>
        </w:rPr>
        <w:t>reported on Schedule B, one attachment is sufficient.</w:t>
      </w:r>
    </w:p>
    <w:p w:rsidR="00A00630" w14:paraId="46845A9C" w14:textId="6464169E">
      <w:pPr>
        <w:pStyle w:val="FootnoteText"/>
      </w:pPr>
    </w:p>
  </w:footnote>
  <w:footnote w:id="12">
    <w:p w:rsidR="002F50C5" w:rsidP="002F50C5" w14:paraId="5363165C" w14:textId="1FF8FB85">
      <w:pPr>
        <w:spacing w:before="81"/>
        <w:ind w:left="572" w:right="395" w:hanging="93"/>
      </w:pPr>
      <w:r>
        <w:rPr>
          <w:rStyle w:val="FootnoteReference"/>
        </w:rPr>
        <w:footnoteRef/>
      </w:r>
      <w:r>
        <w:t xml:space="preserve"> </w:t>
      </w:r>
      <w:r>
        <w:rPr>
          <w:sz w:val="20"/>
        </w:rPr>
        <w:t>In</w:t>
      </w:r>
      <w:r>
        <w:rPr>
          <w:spacing w:val="-3"/>
          <w:sz w:val="20"/>
        </w:rPr>
        <w:t xml:space="preserve"> </w:t>
      </w:r>
      <w:r>
        <w:rPr>
          <w:sz w:val="20"/>
        </w:rPr>
        <w:t>the</w:t>
      </w:r>
      <w:r>
        <w:rPr>
          <w:spacing w:val="-4"/>
          <w:sz w:val="20"/>
        </w:rPr>
        <w:t xml:space="preserve"> </w:t>
      </w:r>
      <w:r>
        <w:rPr>
          <w:sz w:val="20"/>
        </w:rPr>
        <w:t>case</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plan</w:t>
      </w:r>
      <w:r>
        <w:rPr>
          <w:spacing w:val="-3"/>
          <w:sz w:val="20"/>
        </w:rPr>
        <w:t xml:space="preserve"> </w:t>
      </w:r>
      <w:r>
        <w:rPr>
          <w:sz w:val="20"/>
        </w:rPr>
        <w:t>does</w:t>
      </w:r>
      <w:r>
        <w:rPr>
          <w:spacing w:val="-4"/>
          <w:sz w:val="20"/>
        </w:rPr>
        <w:t xml:space="preserve"> </w:t>
      </w:r>
      <w:r>
        <w:rPr>
          <w:sz w:val="20"/>
        </w:rPr>
        <w:t>not</w:t>
      </w:r>
      <w:r>
        <w:rPr>
          <w:spacing w:val="-2"/>
          <w:sz w:val="20"/>
        </w:rPr>
        <w:t xml:space="preserve"> </w:t>
      </w:r>
      <w:r>
        <w:rPr>
          <w:sz w:val="20"/>
        </w:rPr>
        <w:t>specify</w:t>
      </w:r>
      <w:r>
        <w:rPr>
          <w:spacing w:val="-1"/>
          <w:sz w:val="20"/>
        </w:rPr>
        <w:t xml:space="preserve"> </w:t>
      </w:r>
      <w:r w:rsidRPr="00BA6A63">
        <w:rPr>
          <w:sz w:val="20"/>
          <w:szCs w:val="20"/>
        </w:rPr>
        <w:t>lump</w:t>
      </w:r>
      <w:r w:rsidRPr="00BA6A63">
        <w:rPr>
          <w:spacing w:val="-3"/>
          <w:sz w:val="20"/>
          <w:szCs w:val="20"/>
        </w:rPr>
        <w:t xml:space="preserve"> </w:t>
      </w:r>
      <w:r w:rsidRPr="00BA6A63">
        <w:rPr>
          <w:sz w:val="20"/>
          <w:szCs w:val="20"/>
        </w:rPr>
        <w:t>sum</w:t>
      </w:r>
      <w:r w:rsidRPr="00BA6A63">
        <w:rPr>
          <w:spacing w:val="-2"/>
          <w:sz w:val="20"/>
          <w:szCs w:val="20"/>
        </w:rPr>
        <w:t xml:space="preserve"> </w:t>
      </w:r>
      <w:r>
        <w:rPr>
          <w:sz w:val="20"/>
        </w:rPr>
        <w:t>assumptions,</w:t>
      </w:r>
      <w:r>
        <w:rPr>
          <w:spacing w:val="-2"/>
          <w:sz w:val="20"/>
        </w:rPr>
        <w:t xml:space="preserve"> </w:t>
      </w:r>
      <w:r>
        <w:rPr>
          <w:sz w:val="20"/>
        </w:rPr>
        <w:t>any</w:t>
      </w:r>
      <w:r>
        <w:rPr>
          <w:spacing w:val="-1"/>
          <w:sz w:val="20"/>
        </w:rPr>
        <w:t xml:space="preserve"> </w:t>
      </w:r>
      <w:r>
        <w:rPr>
          <w:sz w:val="20"/>
        </w:rPr>
        <w:t>assumptions</w:t>
      </w:r>
      <w:r>
        <w:rPr>
          <w:spacing w:val="-3"/>
          <w:sz w:val="20"/>
        </w:rPr>
        <w:t xml:space="preserve"> </w:t>
      </w:r>
      <w:r>
        <w:rPr>
          <w:sz w:val="20"/>
        </w:rPr>
        <w:t>that</w:t>
      </w:r>
      <w:r>
        <w:rPr>
          <w:spacing w:val="-3"/>
          <w:sz w:val="20"/>
        </w:rPr>
        <w:t xml:space="preserve"> </w:t>
      </w:r>
      <w:r>
        <w:rPr>
          <w:sz w:val="20"/>
        </w:rPr>
        <w:t>would</w:t>
      </w:r>
      <w:r>
        <w:rPr>
          <w:spacing w:val="-2"/>
          <w:sz w:val="20"/>
        </w:rPr>
        <w:t xml:space="preserve"> </w:t>
      </w:r>
      <w:r>
        <w:rPr>
          <w:sz w:val="20"/>
        </w:rPr>
        <w:t>be</w:t>
      </w:r>
      <w:r>
        <w:rPr>
          <w:spacing w:val="-3"/>
          <w:sz w:val="20"/>
        </w:rPr>
        <w:t xml:space="preserve"> </w:t>
      </w:r>
      <w:r>
        <w:rPr>
          <w:sz w:val="20"/>
        </w:rPr>
        <w:t>permitted</w:t>
      </w:r>
      <w:r>
        <w:rPr>
          <w:spacing w:val="-3"/>
          <w:sz w:val="20"/>
        </w:rPr>
        <w:t xml:space="preserve"> </w:t>
      </w:r>
      <w:r>
        <w:rPr>
          <w:sz w:val="20"/>
        </w:rPr>
        <w:t xml:space="preserve">under section 205(g) </w:t>
      </w:r>
      <w:r w:rsidR="003A7029">
        <w:rPr>
          <w:sz w:val="20"/>
        </w:rPr>
        <w:t xml:space="preserve">of ERISA </w:t>
      </w:r>
      <w:r>
        <w:rPr>
          <w:sz w:val="20"/>
        </w:rPr>
        <w:t xml:space="preserve">or section 417(e) </w:t>
      </w:r>
      <w:r w:rsidR="003A7029">
        <w:rPr>
          <w:sz w:val="20"/>
        </w:rPr>
        <w:t xml:space="preserve">of the Code </w:t>
      </w:r>
      <w:r>
        <w:rPr>
          <w:sz w:val="20"/>
        </w:rPr>
        <w:t>may be used for this purpose</w:t>
      </w:r>
      <w:r>
        <w:t>.</w:t>
      </w:r>
    </w:p>
    <w:p w:rsidR="002F50C5" w:rsidP="002F50C5" w14:paraId="1B5DA635" w14:textId="77777777">
      <w:pPr>
        <w:pStyle w:val="FootnoteText"/>
      </w:pPr>
    </w:p>
  </w:footnote>
  <w:footnote w:id="13">
    <w:p w:rsidR="00002A37" w:rsidP="00002A37" w14:paraId="3AAC17C5" w14:textId="0D2CED9C">
      <w:pPr>
        <w:spacing w:before="73"/>
        <w:ind w:left="571" w:right="395" w:hanging="93"/>
        <w:rPr>
          <w:sz w:val="20"/>
        </w:rPr>
      </w:pPr>
      <w:r>
        <w:rPr>
          <w:rStyle w:val="FootnoteReference"/>
        </w:rPr>
        <w:footnoteRef/>
      </w:r>
      <w:r>
        <w:t xml:space="preserve"> </w:t>
      </w:r>
      <w:r>
        <w:rPr>
          <w:sz w:val="20"/>
        </w:rPr>
        <w:t>In</w:t>
      </w:r>
      <w:r>
        <w:rPr>
          <w:spacing w:val="-4"/>
          <w:sz w:val="20"/>
        </w:rPr>
        <w:t xml:space="preserve"> </w:t>
      </w:r>
      <w:r>
        <w:rPr>
          <w:sz w:val="20"/>
        </w:rPr>
        <w:t>the</w:t>
      </w:r>
      <w:r>
        <w:rPr>
          <w:spacing w:val="-2"/>
          <w:sz w:val="20"/>
        </w:rPr>
        <w:t xml:space="preserve"> </w:t>
      </w:r>
      <w:r>
        <w:rPr>
          <w:sz w:val="20"/>
        </w:rPr>
        <w:t>event</w:t>
      </w:r>
      <w:r>
        <w:rPr>
          <w:spacing w:val="-2"/>
          <w:sz w:val="20"/>
        </w:rPr>
        <w:t xml:space="preserve"> </w:t>
      </w:r>
      <w:r>
        <w:rPr>
          <w:sz w:val="20"/>
        </w:rPr>
        <w:t>a</w:t>
      </w:r>
      <w:r>
        <w:rPr>
          <w:spacing w:val="-3"/>
          <w:sz w:val="20"/>
        </w:rPr>
        <w:t xml:space="preserve"> </w:t>
      </w:r>
      <w:r>
        <w:rPr>
          <w:sz w:val="20"/>
        </w:rPr>
        <w:t>non</w:t>
      </w:r>
      <w:r w:rsidR="006E2158">
        <w:rPr>
          <w:spacing w:val="-3"/>
          <w:sz w:val="20"/>
        </w:rPr>
        <w:t>-</w:t>
      </w:r>
      <w:r>
        <w:rPr>
          <w:spacing w:val="-3"/>
          <w:sz w:val="20"/>
        </w:rPr>
        <w:t>pay</w:t>
      </w:r>
      <w:r>
        <w:rPr>
          <w:sz w:val="20"/>
        </w:rPr>
        <w:t>-status</w:t>
      </w:r>
      <w:r>
        <w:rPr>
          <w:spacing w:val="-2"/>
          <w:sz w:val="20"/>
        </w:rPr>
        <w:t xml:space="preserve"> </w:t>
      </w:r>
      <w:r>
        <w:rPr>
          <w:sz w:val="20"/>
        </w:rPr>
        <w:t>missing</w:t>
      </w:r>
      <w:r>
        <w:rPr>
          <w:spacing w:val="-2"/>
          <w:sz w:val="20"/>
        </w:rPr>
        <w:t xml:space="preserve"> </w:t>
      </w:r>
      <w:r>
        <w:rPr>
          <w:sz w:val="20"/>
        </w:rPr>
        <w:t>participant</w:t>
      </w:r>
      <w:r>
        <w:rPr>
          <w:spacing w:val="-2"/>
          <w:sz w:val="20"/>
        </w:rPr>
        <w:t xml:space="preserve"> </w:t>
      </w:r>
      <w:r>
        <w:rPr>
          <w:sz w:val="20"/>
        </w:rPr>
        <w:t>accrued</w:t>
      </w:r>
      <w:r>
        <w:rPr>
          <w:spacing w:val="-3"/>
          <w:sz w:val="20"/>
        </w:rPr>
        <w:t xml:space="preserve"> </w:t>
      </w:r>
      <w:r>
        <w:rPr>
          <w:sz w:val="20"/>
        </w:rPr>
        <w:t>benefits</w:t>
      </w:r>
      <w:r>
        <w:rPr>
          <w:spacing w:val="-4"/>
          <w:sz w:val="20"/>
        </w:rPr>
        <w:t xml:space="preserve"> </w:t>
      </w:r>
      <w:r>
        <w:rPr>
          <w:sz w:val="20"/>
        </w:rPr>
        <w:t>after</w:t>
      </w:r>
      <w:r>
        <w:rPr>
          <w:spacing w:val="-4"/>
          <w:sz w:val="20"/>
        </w:rPr>
        <w:t xml:space="preserve"> </w:t>
      </w:r>
      <w:r>
        <w:rPr>
          <w:sz w:val="20"/>
        </w:rPr>
        <w:t>Normal</w:t>
      </w:r>
      <w:r>
        <w:rPr>
          <w:spacing w:val="-2"/>
          <w:sz w:val="20"/>
        </w:rPr>
        <w:t xml:space="preserve"> </w:t>
      </w:r>
      <w:r>
        <w:rPr>
          <w:sz w:val="20"/>
        </w:rPr>
        <w:t>Retirement</w:t>
      </w:r>
      <w:r>
        <w:rPr>
          <w:spacing w:val="-2"/>
          <w:sz w:val="20"/>
        </w:rPr>
        <w:t xml:space="preserve"> </w:t>
      </w:r>
      <w:r>
        <w:rPr>
          <w:sz w:val="20"/>
        </w:rPr>
        <w:t>Date,</w:t>
      </w:r>
      <w:r>
        <w:rPr>
          <w:spacing w:val="-3"/>
          <w:sz w:val="20"/>
        </w:rPr>
        <w:t xml:space="preserve"> </w:t>
      </w:r>
      <w:r>
        <w:rPr>
          <w:sz w:val="20"/>
        </w:rPr>
        <w:t>this calculation</w:t>
      </w:r>
      <w:r>
        <w:rPr>
          <w:spacing w:val="-3"/>
          <w:sz w:val="20"/>
        </w:rPr>
        <w:t xml:space="preserve"> </w:t>
      </w:r>
      <w:r>
        <w:rPr>
          <w:sz w:val="20"/>
        </w:rPr>
        <w:t>is</w:t>
      </w:r>
      <w:r>
        <w:rPr>
          <w:spacing w:val="-3"/>
          <w:sz w:val="20"/>
        </w:rPr>
        <w:t xml:space="preserve"> </w:t>
      </w:r>
      <w:r>
        <w:rPr>
          <w:sz w:val="20"/>
        </w:rPr>
        <w:t>done</w:t>
      </w:r>
      <w:r>
        <w:rPr>
          <w:spacing w:val="-3"/>
          <w:sz w:val="20"/>
        </w:rPr>
        <w:t xml:space="preserve"> </w:t>
      </w:r>
      <w:r>
        <w:rPr>
          <w:sz w:val="20"/>
        </w:rPr>
        <w:t>as</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distributee</w:t>
      </w:r>
      <w:r>
        <w:rPr>
          <w:spacing w:val="-3"/>
          <w:sz w:val="20"/>
        </w:rPr>
        <w:t xml:space="preserve"> </w:t>
      </w:r>
      <w:r>
        <w:rPr>
          <w:sz w:val="20"/>
        </w:rPr>
        <w:t>started</w:t>
      </w:r>
      <w:r>
        <w:rPr>
          <w:spacing w:val="-2"/>
          <w:sz w:val="20"/>
        </w:rPr>
        <w:t xml:space="preserve"> </w:t>
      </w:r>
      <w:r>
        <w:rPr>
          <w:sz w:val="20"/>
        </w:rPr>
        <w:t>receiving</w:t>
      </w:r>
      <w:r>
        <w:rPr>
          <w:spacing w:val="-3"/>
          <w:sz w:val="20"/>
        </w:rPr>
        <w:t xml:space="preserve"> </w:t>
      </w:r>
      <w:r>
        <w:rPr>
          <w:sz w:val="20"/>
        </w:rPr>
        <w:t>benefits</w:t>
      </w:r>
      <w:r>
        <w:rPr>
          <w:spacing w:val="-3"/>
          <w:sz w:val="20"/>
        </w:rPr>
        <w:t xml:space="preserve"> </w:t>
      </w:r>
      <w:r>
        <w:rPr>
          <w:sz w:val="20"/>
        </w:rPr>
        <w:t>on</w:t>
      </w:r>
      <w:r>
        <w:rPr>
          <w:spacing w:val="-4"/>
          <w:sz w:val="20"/>
        </w:rPr>
        <w:t xml:space="preserve"> </w:t>
      </w:r>
      <w:r>
        <w:rPr>
          <w:sz w:val="20"/>
        </w:rPr>
        <w:t>the</w:t>
      </w:r>
      <w:r>
        <w:rPr>
          <w:spacing w:val="-5"/>
          <w:sz w:val="20"/>
        </w:rPr>
        <w:t xml:space="preserve"> </w:t>
      </w:r>
      <w:r>
        <w:rPr>
          <w:sz w:val="20"/>
        </w:rPr>
        <w:t>date</w:t>
      </w:r>
      <w:r>
        <w:rPr>
          <w:spacing w:val="-4"/>
          <w:sz w:val="20"/>
        </w:rPr>
        <w:t xml:space="preserve"> </w:t>
      </w:r>
      <w:r>
        <w:rPr>
          <w:sz w:val="20"/>
        </w:rPr>
        <w:t>benefit</w:t>
      </w:r>
      <w:r>
        <w:rPr>
          <w:spacing w:val="-4"/>
          <w:sz w:val="20"/>
        </w:rPr>
        <w:t xml:space="preserve"> </w:t>
      </w:r>
      <w:r>
        <w:rPr>
          <w:sz w:val="20"/>
        </w:rPr>
        <w:t>accruals</w:t>
      </w:r>
      <w:r>
        <w:rPr>
          <w:spacing w:val="-2"/>
          <w:sz w:val="20"/>
        </w:rPr>
        <w:t xml:space="preserve"> ceased.</w:t>
      </w:r>
    </w:p>
    <w:p w:rsidR="00002A37" w14:paraId="3B71DC5D" w14:textId="7718A9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1" w14:textId="06CEBD7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857250</wp:posOffset>
              </wp:positionH>
              <wp:positionV relativeFrom="page">
                <wp:posOffset>704215</wp:posOffset>
              </wp:positionV>
              <wp:extent cx="600075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7.5pt,55.45pt" to="540pt,55.45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845185</wp:posOffset>
              </wp:positionH>
              <wp:positionV relativeFrom="page">
                <wp:posOffset>489585</wp:posOffset>
              </wp:positionV>
              <wp:extent cx="731520" cy="20320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pacing w:val="-2"/>
                              <w:sz w:val="28"/>
                            </w:rPr>
                            <w:t>Overview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57.6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D8" w14:textId="77777777">
                    <w:pPr>
                      <w:spacing w:line="305" w:lineRule="exact"/>
                      <w:ind w:left="20"/>
                      <w:rPr>
                        <w:b/>
                        <w:sz w:val="28"/>
                      </w:rPr>
                    </w:pPr>
                    <w:r>
                      <w:rPr>
                        <w:b/>
                        <w:spacing w:val="-2"/>
                        <w:sz w:val="28"/>
                      </w:rPr>
                      <w:t>Overview</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3" w14:textId="7CF64544">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1092200</wp:posOffset>
              </wp:positionH>
              <wp:positionV relativeFrom="page">
                <wp:posOffset>704215</wp:posOffset>
              </wp:positionV>
              <wp:extent cx="6000750"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20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86pt,55.45pt" to="558.5pt,55.4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1080770</wp:posOffset>
              </wp:positionH>
              <wp:positionV relativeFrom="page">
                <wp:posOffset>489585</wp:posOffset>
              </wp:positionV>
              <wp:extent cx="2943225" cy="2032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4322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2E690ECD">
                          <w:pPr>
                            <w:spacing w:line="305" w:lineRule="exact"/>
                            <w:ind w:left="20"/>
                            <w:rPr>
                              <w:b/>
                              <w:sz w:val="28"/>
                            </w:rPr>
                          </w:pPr>
                          <w:r>
                            <w:rPr>
                              <w:b/>
                              <w:sz w:val="28"/>
                            </w:rPr>
                            <w:t>Appendix</w:t>
                          </w:r>
                          <w:r>
                            <w:rPr>
                              <w:b/>
                              <w:spacing w:val="-7"/>
                              <w:sz w:val="28"/>
                            </w:rPr>
                            <w:t xml:space="preserve"> </w:t>
                          </w:r>
                          <w:r>
                            <w:rPr>
                              <w:b/>
                              <w:sz w:val="28"/>
                            </w:rPr>
                            <w:t>4</w:t>
                          </w:r>
                          <w:r>
                            <w:rPr>
                              <w:b/>
                              <w:spacing w:val="-8"/>
                              <w:sz w:val="28"/>
                            </w:rPr>
                            <w:t xml:space="preserve"> </w:t>
                          </w:r>
                          <w:r>
                            <w:rPr>
                              <w:b/>
                              <w:sz w:val="28"/>
                            </w:rPr>
                            <w:t>–</w:t>
                          </w:r>
                          <w:r>
                            <w:rPr>
                              <w:b/>
                              <w:spacing w:val="-7"/>
                              <w:sz w:val="28"/>
                            </w:rPr>
                            <w:t xml:space="preserve"> </w:t>
                          </w:r>
                          <w:r w:rsidR="00955823">
                            <w:rPr>
                              <w:b/>
                              <w:sz w:val="28"/>
                            </w:rPr>
                            <w:t>Common Filing Errors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77" type="#_x0000_t202" style="width:231.7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1F3511" w14:paraId="629CA7F3" w14:textId="2E690ECD">
                    <w:pPr>
                      <w:spacing w:line="305" w:lineRule="exact"/>
                      <w:ind w:left="20"/>
                      <w:rPr>
                        <w:b/>
                        <w:sz w:val="28"/>
                      </w:rPr>
                    </w:pPr>
                    <w:r>
                      <w:rPr>
                        <w:b/>
                        <w:sz w:val="28"/>
                      </w:rPr>
                      <w:t>Appendix</w:t>
                    </w:r>
                    <w:r>
                      <w:rPr>
                        <w:b/>
                        <w:spacing w:val="-7"/>
                        <w:sz w:val="28"/>
                      </w:rPr>
                      <w:t xml:space="preserve"> </w:t>
                    </w:r>
                    <w:r>
                      <w:rPr>
                        <w:b/>
                        <w:sz w:val="28"/>
                      </w:rPr>
                      <w:t>4</w:t>
                    </w:r>
                    <w:r>
                      <w:rPr>
                        <w:b/>
                        <w:spacing w:val="-8"/>
                        <w:sz w:val="28"/>
                      </w:rPr>
                      <w:t xml:space="preserve"> </w:t>
                    </w:r>
                    <w:r>
                      <w:rPr>
                        <w:b/>
                        <w:sz w:val="28"/>
                      </w:rPr>
                      <w:t>–</w:t>
                    </w:r>
                    <w:r>
                      <w:rPr>
                        <w:b/>
                        <w:spacing w:val="-7"/>
                        <w:sz w:val="28"/>
                      </w:rPr>
                      <w:t xml:space="preserve"> </w:t>
                    </w:r>
                    <w:r w:rsidR="00955823">
                      <w:rPr>
                        <w:b/>
                        <w:sz w:val="28"/>
                      </w:rPr>
                      <w:t>Common Filing Errors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5" w14:textId="016EBF72">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1092200</wp:posOffset>
              </wp:positionH>
              <wp:positionV relativeFrom="page">
                <wp:posOffset>704215</wp:posOffset>
              </wp:positionV>
              <wp:extent cx="600075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8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86pt,55.45pt" to="558.5pt,55.45p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1080770</wp:posOffset>
              </wp:positionH>
              <wp:positionV relativeFrom="page">
                <wp:posOffset>489585</wp:posOffset>
              </wp:positionV>
              <wp:extent cx="3506470" cy="2032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47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9"/>
                              <w:sz w:val="28"/>
                            </w:rPr>
                            <w:t xml:space="preserve"> </w:t>
                          </w:r>
                          <w:r>
                            <w:rPr>
                              <w:b/>
                              <w:sz w:val="28"/>
                            </w:rPr>
                            <w:t>5</w:t>
                          </w:r>
                          <w:r>
                            <w:rPr>
                              <w:b/>
                              <w:spacing w:val="-9"/>
                              <w:sz w:val="28"/>
                            </w:rPr>
                            <w:t xml:space="preserve"> </w:t>
                          </w:r>
                          <w:r>
                            <w:rPr>
                              <w:b/>
                              <w:sz w:val="28"/>
                            </w:rPr>
                            <w:t>—</w:t>
                          </w:r>
                          <w:r>
                            <w:rPr>
                              <w:b/>
                              <w:spacing w:val="-10"/>
                              <w:sz w:val="28"/>
                            </w:rPr>
                            <w:t xml:space="preserve"> </w:t>
                          </w:r>
                          <w:r>
                            <w:rPr>
                              <w:b/>
                              <w:sz w:val="28"/>
                            </w:rPr>
                            <w:t>Paperwork</w:t>
                          </w:r>
                          <w:r>
                            <w:rPr>
                              <w:b/>
                              <w:spacing w:val="-9"/>
                              <w:sz w:val="28"/>
                            </w:rPr>
                            <w:t xml:space="preserve"> </w:t>
                          </w:r>
                          <w:r>
                            <w:rPr>
                              <w:b/>
                              <w:sz w:val="28"/>
                            </w:rPr>
                            <w:t>Reduction</w:t>
                          </w:r>
                          <w:r>
                            <w:rPr>
                              <w:b/>
                              <w:spacing w:val="-10"/>
                              <w:sz w:val="28"/>
                            </w:rPr>
                            <w:t xml:space="preserve"> </w:t>
                          </w:r>
                          <w:r>
                            <w:rPr>
                              <w:b/>
                              <w:sz w:val="28"/>
                            </w:rPr>
                            <w:t>Act</w:t>
                          </w:r>
                          <w:r>
                            <w:rPr>
                              <w:b/>
                              <w:spacing w:val="-9"/>
                              <w:sz w:val="28"/>
                            </w:rPr>
                            <w:t xml:space="preserve"> </w:t>
                          </w:r>
                          <w:r>
                            <w:rPr>
                              <w:b/>
                              <w:spacing w:val="-2"/>
                              <w:sz w:val="28"/>
                            </w:rPr>
                            <w:t>Notice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81" type="#_x0000_t202" style="width:276.1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1F3511" w14:paraId="629CA7F6" w14:textId="77777777">
                    <w:pPr>
                      <w:spacing w:line="305" w:lineRule="exact"/>
                      <w:ind w:left="20"/>
                      <w:rPr>
                        <w:b/>
                        <w:sz w:val="28"/>
                      </w:rPr>
                    </w:pPr>
                    <w:r>
                      <w:rPr>
                        <w:b/>
                        <w:sz w:val="28"/>
                      </w:rPr>
                      <w:t>Appendix</w:t>
                    </w:r>
                    <w:r>
                      <w:rPr>
                        <w:b/>
                        <w:spacing w:val="-9"/>
                        <w:sz w:val="28"/>
                      </w:rPr>
                      <w:t xml:space="preserve"> </w:t>
                    </w:r>
                    <w:r>
                      <w:rPr>
                        <w:b/>
                        <w:sz w:val="28"/>
                      </w:rPr>
                      <w:t>5</w:t>
                    </w:r>
                    <w:r>
                      <w:rPr>
                        <w:b/>
                        <w:spacing w:val="-9"/>
                        <w:sz w:val="28"/>
                      </w:rPr>
                      <w:t xml:space="preserve"> </w:t>
                    </w:r>
                    <w:r>
                      <w:rPr>
                        <w:b/>
                        <w:sz w:val="28"/>
                      </w:rPr>
                      <w:t>—</w:t>
                    </w:r>
                    <w:r>
                      <w:rPr>
                        <w:b/>
                        <w:spacing w:val="-10"/>
                        <w:sz w:val="28"/>
                      </w:rPr>
                      <w:t xml:space="preserve"> </w:t>
                    </w:r>
                    <w:r>
                      <w:rPr>
                        <w:b/>
                        <w:sz w:val="28"/>
                      </w:rPr>
                      <w:t>Paperwork</w:t>
                    </w:r>
                    <w:r>
                      <w:rPr>
                        <w:b/>
                        <w:spacing w:val="-9"/>
                        <w:sz w:val="28"/>
                      </w:rPr>
                      <w:t xml:space="preserve"> </w:t>
                    </w:r>
                    <w:r>
                      <w:rPr>
                        <w:b/>
                        <w:sz w:val="28"/>
                      </w:rPr>
                      <w:t>Reduction</w:t>
                    </w:r>
                    <w:r>
                      <w:rPr>
                        <w:b/>
                        <w:spacing w:val="-10"/>
                        <w:sz w:val="28"/>
                      </w:rPr>
                      <w:t xml:space="preserve"> </w:t>
                    </w:r>
                    <w:r>
                      <w:rPr>
                        <w:b/>
                        <w:sz w:val="28"/>
                      </w:rPr>
                      <w:t>Act</w:t>
                    </w:r>
                    <w:r>
                      <w:rPr>
                        <w:b/>
                        <w:spacing w:val="-9"/>
                        <w:sz w:val="28"/>
                      </w:rPr>
                      <w:t xml:space="preserve"> </w:t>
                    </w:r>
                    <w:r>
                      <w:rPr>
                        <w:b/>
                        <w:spacing w:val="-2"/>
                        <w:sz w:val="28"/>
                      </w:rPr>
                      <w:t>Notice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3" w14:textId="29CA0A3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857250</wp:posOffset>
              </wp:positionH>
              <wp:positionV relativeFrom="page">
                <wp:posOffset>704215</wp:posOffset>
              </wp:positionV>
              <wp:extent cx="6000750" cy="0"/>
              <wp:effectExtent l="0" t="0" r="0" b="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67.5pt,55.45pt" to="540pt,55.4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845185</wp:posOffset>
              </wp:positionH>
              <wp:positionV relativeFrom="page">
                <wp:posOffset>489585</wp:posOffset>
              </wp:positionV>
              <wp:extent cx="2199640" cy="203200"/>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964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What,</w:t>
                          </w:r>
                          <w:r>
                            <w:rPr>
                              <w:b/>
                              <w:spacing w:val="-7"/>
                              <w:sz w:val="28"/>
                            </w:rPr>
                            <w:t xml:space="preserve"> </w:t>
                          </w:r>
                          <w:r>
                            <w:rPr>
                              <w:b/>
                              <w:sz w:val="28"/>
                            </w:rPr>
                            <w:t>How,</w:t>
                          </w:r>
                          <w:r>
                            <w:rPr>
                              <w:b/>
                              <w:spacing w:val="-7"/>
                              <w:sz w:val="28"/>
                            </w:rPr>
                            <w:t xml:space="preserve"> </w:t>
                          </w:r>
                          <w:r>
                            <w:rPr>
                              <w:b/>
                              <w:sz w:val="28"/>
                            </w:rPr>
                            <w:t>and</w:t>
                          </w:r>
                          <w:r>
                            <w:rPr>
                              <w:b/>
                              <w:spacing w:val="-6"/>
                              <w:sz w:val="28"/>
                            </w:rPr>
                            <w:t xml:space="preserve"> </w:t>
                          </w:r>
                          <w:r>
                            <w:rPr>
                              <w:b/>
                              <w:sz w:val="28"/>
                            </w:rPr>
                            <w:t>When</w:t>
                          </w:r>
                          <w:r>
                            <w:rPr>
                              <w:b/>
                              <w:spacing w:val="-7"/>
                              <w:sz w:val="28"/>
                            </w:rPr>
                            <w:t xml:space="preserve"> </w:t>
                          </w:r>
                          <w:r>
                            <w:rPr>
                              <w:b/>
                              <w:sz w:val="28"/>
                            </w:rPr>
                            <w:t>to</w:t>
                          </w:r>
                          <w:r>
                            <w:rPr>
                              <w:b/>
                              <w:spacing w:val="-8"/>
                              <w:sz w:val="28"/>
                            </w:rPr>
                            <w:t xml:space="preserve"> </w:t>
                          </w:r>
                          <w:r>
                            <w:rPr>
                              <w:b/>
                              <w:spacing w:val="-4"/>
                              <w:sz w:val="28"/>
                            </w:rPr>
                            <w:t>File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173.2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DB" w14:textId="77777777">
                    <w:pPr>
                      <w:spacing w:line="305" w:lineRule="exact"/>
                      <w:ind w:left="20"/>
                      <w:rPr>
                        <w:b/>
                        <w:sz w:val="28"/>
                      </w:rPr>
                    </w:pPr>
                    <w:r>
                      <w:rPr>
                        <w:b/>
                        <w:sz w:val="28"/>
                      </w:rPr>
                      <w:t>What,</w:t>
                    </w:r>
                    <w:r>
                      <w:rPr>
                        <w:b/>
                        <w:spacing w:val="-7"/>
                        <w:sz w:val="28"/>
                      </w:rPr>
                      <w:t xml:space="preserve"> </w:t>
                    </w:r>
                    <w:r>
                      <w:rPr>
                        <w:b/>
                        <w:sz w:val="28"/>
                      </w:rPr>
                      <w:t>How,</w:t>
                    </w:r>
                    <w:r>
                      <w:rPr>
                        <w:b/>
                        <w:spacing w:val="-7"/>
                        <w:sz w:val="28"/>
                      </w:rPr>
                      <w:t xml:space="preserve"> </w:t>
                    </w:r>
                    <w:r>
                      <w:rPr>
                        <w:b/>
                        <w:sz w:val="28"/>
                      </w:rPr>
                      <w:t>and</w:t>
                    </w:r>
                    <w:r>
                      <w:rPr>
                        <w:b/>
                        <w:spacing w:val="-6"/>
                        <w:sz w:val="28"/>
                      </w:rPr>
                      <w:t xml:space="preserve"> </w:t>
                    </w:r>
                    <w:r>
                      <w:rPr>
                        <w:b/>
                        <w:sz w:val="28"/>
                      </w:rPr>
                      <w:t>When</w:t>
                    </w:r>
                    <w:r>
                      <w:rPr>
                        <w:b/>
                        <w:spacing w:val="-7"/>
                        <w:sz w:val="28"/>
                      </w:rPr>
                      <w:t xml:space="preserve"> </w:t>
                    </w:r>
                    <w:r>
                      <w:rPr>
                        <w:b/>
                        <w:sz w:val="28"/>
                      </w:rPr>
                      <w:t>to</w:t>
                    </w:r>
                    <w:r>
                      <w:rPr>
                        <w:b/>
                        <w:spacing w:val="-8"/>
                        <w:sz w:val="28"/>
                      </w:rPr>
                      <w:t xml:space="preserve"> </w:t>
                    </w:r>
                    <w:r>
                      <w:rPr>
                        <w:b/>
                        <w:spacing w:val="-4"/>
                        <w:sz w:val="28"/>
                      </w:rPr>
                      <w:t>File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5" w14:textId="20B2ED3D">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857250</wp:posOffset>
              </wp:positionH>
              <wp:positionV relativeFrom="page">
                <wp:posOffset>704215</wp:posOffset>
              </wp:positionV>
              <wp:extent cx="6000750" cy="0"/>
              <wp:effectExtent l="0" t="0" r="0" b="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2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67.5pt,55.45pt" to="540pt,55.4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845185</wp:posOffset>
              </wp:positionH>
              <wp:positionV relativeFrom="page">
                <wp:posOffset>489585</wp:posOffset>
              </wp:positionV>
              <wp:extent cx="2889250" cy="2032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925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Determining</w:t>
                          </w:r>
                          <w:r>
                            <w:rPr>
                              <w:b/>
                              <w:spacing w:val="-16"/>
                              <w:sz w:val="28"/>
                            </w:rPr>
                            <w:t xml:space="preserve"> </w:t>
                          </w:r>
                          <w:r>
                            <w:rPr>
                              <w:b/>
                              <w:sz w:val="28"/>
                            </w:rPr>
                            <w:t>Benefit</w:t>
                          </w:r>
                          <w:r>
                            <w:rPr>
                              <w:b/>
                              <w:spacing w:val="-14"/>
                              <w:sz w:val="28"/>
                            </w:rPr>
                            <w:t xml:space="preserve"> </w:t>
                          </w:r>
                          <w:r>
                            <w:rPr>
                              <w:b/>
                              <w:sz w:val="28"/>
                            </w:rPr>
                            <w:t>Transfer</w:t>
                          </w:r>
                          <w:r>
                            <w:rPr>
                              <w:b/>
                              <w:spacing w:val="-14"/>
                              <w:sz w:val="28"/>
                            </w:rPr>
                            <w:t xml:space="preserve"> </w:t>
                          </w:r>
                          <w:r>
                            <w:rPr>
                              <w:b/>
                              <w:spacing w:val="-2"/>
                              <w:sz w:val="28"/>
                            </w:rPr>
                            <w:t>Amounts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5" type="#_x0000_t202" style="width:227.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1F3511" w14:paraId="629CA7DE" w14:textId="77777777">
                    <w:pPr>
                      <w:spacing w:line="305" w:lineRule="exact"/>
                      <w:ind w:left="20"/>
                      <w:rPr>
                        <w:b/>
                        <w:sz w:val="28"/>
                      </w:rPr>
                    </w:pPr>
                    <w:r>
                      <w:rPr>
                        <w:b/>
                        <w:sz w:val="28"/>
                      </w:rPr>
                      <w:t>Determining</w:t>
                    </w:r>
                    <w:r>
                      <w:rPr>
                        <w:b/>
                        <w:spacing w:val="-16"/>
                        <w:sz w:val="28"/>
                      </w:rPr>
                      <w:t xml:space="preserve"> </w:t>
                    </w:r>
                    <w:r>
                      <w:rPr>
                        <w:b/>
                        <w:sz w:val="28"/>
                      </w:rPr>
                      <w:t>Benefit</w:t>
                    </w:r>
                    <w:r>
                      <w:rPr>
                        <w:b/>
                        <w:spacing w:val="-14"/>
                        <w:sz w:val="28"/>
                      </w:rPr>
                      <w:t xml:space="preserve"> </w:t>
                    </w:r>
                    <w:r>
                      <w:rPr>
                        <w:b/>
                        <w:sz w:val="28"/>
                      </w:rPr>
                      <w:t>Transfer</w:t>
                    </w:r>
                    <w:r>
                      <w:rPr>
                        <w:b/>
                        <w:spacing w:val="-14"/>
                        <w:sz w:val="28"/>
                      </w:rPr>
                      <w:t xml:space="preserve"> </w:t>
                    </w:r>
                    <w:r>
                      <w:rPr>
                        <w:b/>
                        <w:spacing w:val="-2"/>
                        <w:sz w:val="28"/>
                      </w:rPr>
                      <w:t>Amounts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7" w14:textId="4129A1BA">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857250</wp:posOffset>
              </wp:positionH>
              <wp:positionV relativeFrom="page">
                <wp:posOffset>704215</wp:posOffset>
              </wp:positionV>
              <wp:extent cx="6000750"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20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67.5pt,55.45pt" to="540pt,55.4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845185</wp:posOffset>
              </wp:positionH>
              <wp:positionV relativeFrom="page">
                <wp:posOffset>489585</wp:posOffset>
              </wp:positionV>
              <wp:extent cx="3595370" cy="2032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9537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Instructions</w:t>
                          </w:r>
                          <w:r>
                            <w:rPr>
                              <w:b/>
                              <w:spacing w:val="-11"/>
                              <w:sz w:val="28"/>
                            </w:rPr>
                            <w:t xml:space="preserve"> </w:t>
                          </w:r>
                          <w:r>
                            <w:rPr>
                              <w:b/>
                              <w:sz w:val="28"/>
                            </w:rPr>
                            <w:t>for</w:t>
                          </w:r>
                          <w:r>
                            <w:rPr>
                              <w:b/>
                              <w:spacing w:val="-10"/>
                              <w:sz w:val="28"/>
                            </w:rPr>
                            <w:t xml:space="preserve"> </w:t>
                          </w:r>
                          <w:r>
                            <w:rPr>
                              <w:b/>
                              <w:sz w:val="28"/>
                            </w:rPr>
                            <w:t>Form</w:t>
                          </w:r>
                          <w:r>
                            <w:rPr>
                              <w:b/>
                              <w:spacing w:val="-10"/>
                              <w:sz w:val="28"/>
                            </w:rPr>
                            <w:t xml:space="preserve"> </w:t>
                          </w:r>
                          <w:r>
                            <w:rPr>
                              <w:b/>
                              <w:sz w:val="28"/>
                            </w:rPr>
                            <w:t>MP-100</w:t>
                          </w:r>
                          <w:r>
                            <w:rPr>
                              <w:b/>
                              <w:spacing w:val="-9"/>
                              <w:sz w:val="28"/>
                            </w:rPr>
                            <w:t xml:space="preserve"> </w:t>
                          </w:r>
                          <w:r>
                            <w:rPr>
                              <w:b/>
                              <w:sz w:val="28"/>
                            </w:rPr>
                            <w:t>(Plan</w:t>
                          </w:r>
                          <w:r>
                            <w:rPr>
                              <w:b/>
                              <w:spacing w:val="-10"/>
                              <w:sz w:val="28"/>
                            </w:rPr>
                            <w:t xml:space="preserve"> </w:t>
                          </w:r>
                          <w:r>
                            <w:rPr>
                              <w:b/>
                              <w:spacing w:val="-2"/>
                              <w:sz w:val="28"/>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7" type="#_x0000_t202" style="width:283.1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1F3511" w14:paraId="629CA7E1" w14:textId="77777777">
                    <w:pPr>
                      <w:spacing w:line="305" w:lineRule="exact"/>
                      <w:ind w:left="20"/>
                      <w:rPr>
                        <w:b/>
                        <w:sz w:val="28"/>
                      </w:rPr>
                    </w:pPr>
                    <w:r>
                      <w:rPr>
                        <w:b/>
                        <w:sz w:val="28"/>
                      </w:rPr>
                      <w:t>Instructions</w:t>
                    </w:r>
                    <w:r>
                      <w:rPr>
                        <w:b/>
                        <w:spacing w:val="-11"/>
                        <w:sz w:val="28"/>
                      </w:rPr>
                      <w:t xml:space="preserve"> </w:t>
                    </w:r>
                    <w:r>
                      <w:rPr>
                        <w:b/>
                        <w:sz w:val="28"/>
                      </w:rPr>
                      <w:t>for</w:t>
                    </w:r>
                    <w:r>
                      <w:rPr>
                        <w:b/>
                        <w:spacing w:val="-10"/>
                        <w:sz w:val="28"/>
                      </w:rPr>
                      <w:t xml:space="preserve"> </w:t>
                    </w:r>
                    <w:r>
                      <w:rPr>
                        <w:b/>
                        <w:sz w:val="28"/>
                      </w:rPr>
                      <w:t>Form</w:t>
                    </w:r>
                    <w:r>
                      <w:rPr>
                        <w:b/>
                        <w:spacing w:val="-10"/>
                        <w:sz w:val="28"/>
                      </w:rPr>
                      <w:t xml:space="preserve"> </w:t>
                    </w:r>
                    <w:r>
                      <w:rPr>
                        <w:b/>
                        <w:sz w:val="28"/>
                      </w:rPr>
                      <w:t>MP-100</w:t>
                    </w:r>
                    <w:r>
                      <w:rPr>
                        <w:b/>
                        <w:spacing w:val="-9"/>
                        <w:sz w:val="28"/>
                      </w:rPr>
                      <w:t xml:space="preserve"> </w:t>
                    </w:r>
                    <w:r>
                      <w:rPr>
                        <w:b/>
                        <w:sz w:val="28"/>
                      </w:rPr>
                      <w:t>(Plan</w:t>
                    </w:r>
                    <w:r>
                      <w:rPr>
                        <w:b/>
                        <w:spacing w:val="-10"/>
                        <w:sz w:val="28"/>
                      </w:rPr>
                      <w:t xml:space="preserve"> </w:t>
                    </w:r>
                    <w:r>
                      <w:rPr>
                        <w:b/>
                        <w:spacing w:val="-2"/>
                        <w:sz w:val="28"/>
                      </w:rPr>
                      <w:t>Information)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9" w14:textId="5DE297AC">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845185</wp:posOffset>
              </wp:positionH>
              <wp:positionV relativeFrom="page">
                <wp:posOffset>489585</wp:posOffset>
              </wp:positionV>
              <wp:extent cx="6120765" cy="2032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76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4"/>
                              <w:sz w:val="28"/>
                              <w:u w:val="single"/>
                            </w:rPr>
                            <w:t xml:space="preserve"> </w:t>
                          </w:r>
                          <w:r>
                            <w:rPr>
                              <w:b/>
                              <w:sz w:val="28"/>
                              <w:u w:val="single"/>
                            </w:rPr>
                            <w:t>Schedule</w:t>
                          </w:r>
                          <w:r>
                            <w:rPr>
                              <w:b/>
                              <w:spacing w:val="-13"/>
                              <w:sz w:val="28"/>
                              <w:u w:val="single"/>
                            </w:rPr>
                            <w:t xml:space="preserve"> </w:t>
                          </w:r>
                          <w:r>
                            <w:rPr>
                              <w:b/>
                              <w:sz w:val="28"/>
                              <w:u w:val="single"/>
                            </w:rPr>
                            <w:t>A</w:t>
                          </w:r>
                          <w:r>
                            <w:rPr>
                              <w:b/>
                              <w:spacing w:val="-13"/>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2"/>
                              <w:sz w:val="28"/>
                              <w:u w:val="single"/>
                            </w:rPr>
                            <w:t xml:space="preserve"> </w:t>
                          </w:r>
                          <w:r>
                            <w:rPr>
                              <w:b/>
                              <w:sz w:val="28"/>
                              <w:u w:val="single"/>
                            </w:rPr>
                            <w:t>-</w:t>
                          </w:r>
                          <w:r>
                            <w:rPr>
                              <w:b/>
                              <w:spacing w:val="-12"/>
                              <w:sz w:val="28"/>
                              <w:u w:val="single"/>
                            </w:rPr>
                            <w:t xml:space="preserve"> </w:t>
                          </w:r>
                          <w:r>
                            <w:rPr>
                              <w:b/>
                              <w:sz w:val="28"/>
                              <w:u w:val="single"/>
                            </w:rPr>
                            <w:t>Annuity</w:t>
                          </w:r>
                          <w:r>
                            <w:rPr>
                              <w:b/>
                              <w:spacing w:val="-16"/>
                              <w:sz w:val="28"/>
                              <w:u w:val="single"/>
                            </w:rPr>
                            <w:t xml:space="preserve"> </w:t>
                          </w:r>
                          <w:r>
                            <w:rPr>
                              <w:b/>
                              <w:spacing w:val="-2"/>
                              <w:sz w:val="28"/>
                              <w:u w:val="single"/>
                            </w:rPr>
                            <w:t>Purchases)</w:t>
                          </w:r>
                          <w:r>
                            <w:rPr>
                              <w:b/>
                              <w:sz w:val="2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8" type="#_x0000_t202" style="width:481.9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1F3511" w14:paraId="629CA7E4"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4"/>
                        <w:sz w:val="28"/>
                        <w:u w:val="single"/>
                      </w:rPr>
                      <w:t xml:space="preserve"> </w:t>
                    </w:r>
                    <w:r>
                      <w:rPr>
                        <w:b/>
                        <w:sz w:val="28"/>
                        <w:u w:val="single"/>
                      </w:rPr>
                      <w:t>Schedule</w:t>
                    </w:r>
                    <w:r>
                      <w:rPr>
                        <w:b/>
                        <w:spacing w:val="-13"/>
                        <w:sz w:val="28"/>
                        <w:u w:val="single"/>
                      </w:rPr>
                      <w:t xml:space="preserve"> </w:t>
                    </w:r>
                    <w:r>
                      <w:rPr>
                        <w:b/>
                        <w:sz w:val="28"/>
                        <w:u w:val="single"/>
                      </w:rPr>
                      <w:t>A</w:t>
                    </w:r>
                    <w:r>
                      <w:rPr>
                        <w:b/>
                        <w:spacing w:val="-13"/>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2"/>
                        <w:sz w:val="28"/>
                        <w:u w:val="single"/>
                      </w:rPr>
                      <w:t xml:space="preserve"> </w:t>
                    </w:r>
                    <w:r>
                      <w:rPr>
                        <w:b/>
                        <w:sz w:val="28"/>
                        <w:u w:val="single"/>
                      </w:rPr>
                      <w:t>-</w:t>
                    </w:r>
                    <w:r>
                      <w:rPr>
                        <w:b/>
                        <w:spacing w:val="-12"/>
                        <w:sz w:val="28"/>
                        <w:u w:val="single"/>
                      </w:rPr>
                      <w:t xml:space="preserve"> </w:t>
                    </w:r>
                    <w:r>
                      <w:rPr>
                        <w:b/>
                        <w:sz w:val="28"/>
                        <w:u w:val="single"/>
                      </w:rPr>
                      <w:t>Annuity</w:t>
                    </w:r>
                    <w:r>
                      <w:rPr>
                        <w:b/>
                        <w:spacing w:val="-16"/>
                        <w:sz w:val="28"/>
                        <w:u w:val="single"/>
                      </w:rPr>
                      <w:t xml:space="preserve"> </w:t>
                    </w:r>
                    <w:r>
                      <w:rPr>
                        <w:b/>
                        <w:spacing w:val="-2"/>
                        <w:sz w:val="28"/>
                        <w:u w:val="single"/>
                      </w:rPr>
                      <w:t>Purchases)</w:t>
                    </w:r>
                    <w:r>
                      <w:rPr>
                        <w:b/>
                        <w:sz w:val="28"/>
                        <w:u w:val="single"/>
                      </w:rPr>
                      <w:tab/>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B" w14:textId="53F93E51">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845185</wp:posOffset>
              </wp:positionH>
              <wp:positionV relativeFrom="page">
                <wp:posOffset>489585</wp:posOffset>
              </wp:positionV>
              <wp:extent cx="6120765" cy="2032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76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3"/>
                              <w:sz w:val="28"/>
                              <w:u w:val="single"/>
                            </w:rPr>
                            <w:t xml:space="preserve"> </w:t>
                          </w:r>
                          <w:r>
                            <w:rPr>
                              <w:b/>
                              <w:sz w:val="28"/>
                              <w:u w:val="single"/>
                            </w:rPr>
                            <w:t>Schedule</w:t>
                          </w:r>
                          <w:r>
                            <w:rPr>
                              <w:b/>
                              <w:spacing w:val="-12"/>
                              <w:sz w:val="28"/>
                              <w:u w:val="single"/>
                            </w:rPr>
                            <w:t xml:space="preserve"> </w:t>
                          </w:r>
                          <w:r>
                            <w:rPr>
                              <w:b/>
                              <w:sz w:val="28"/>
                              <w:u w:val="single"/>
                            </w:rPr>
                            <w:t>B</w:t>
                          </w:r>
                          <w:r>
                            <w:rPr>
                              <w:b/>
                              <w:spacing w:val="-11"/>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0"/>
                              <w:sz w:val="28"/>
                              <w:u w:val="single"/>
                            </w:rPr>
                            <w:t xml:space="preserve"> </w:t>
                          </w:r>
                          <w:r>
                            <w:rPr>
                              <w:b/>
                              <w:sz w:val="28"/>
                              <w:u w:val="single"/>
                            </w:rPr>
                            <w:t>–</w:t>
                          </w:r>
                          <w:r>
                            <w:rPr>
                              <w:b/>
                              <w:spacing w:val="-11"/>
                              <w:sz w:val="28"/>
                              <w:u w:val="single"/>
                            </w:rPr>
                            <w:t xml:space="preserve"> </w:t>
                          </w:r>
                          <w:r>
                            <w:rPr>
                              <w:b/>
                              <w:sz w:val="28"/>
                              <w:u w:val="single"/>
                            </w:rPr>
                            <w:t>Transfers</w:t>
                          </w:r>
                          <w:r>
                            <w:rPr>
                              <w:b/>
                              <w:spacing w:val="-11"/>
                              <w:sz w:val="28"/>
                              <w:u w:val="single"/>
                            </w:rPr>
                            <w:t xml:space="preserve"> </w:t>
                          </w:r>
                          <w:r>
                            <w:rPr>
                              <w:b/>
                              <w:sz w:val="28"/>
                              <w:u w:val="single"/>
                            </w:rPr>
                            <w:t>to</w:t>
                          </w:r>
                          <w:r>
                            <w:rPr>
                              <w:b/>
                              <w:spacing w:val="-16"/>
                              <w:sz w:val="28"/>
                              <w:u w:val="single"/>
                            </w:rPr>
                            <w:t xml:space="preserve"> </w:t>
                          </w:r>
                          <w:r>
                            <w:rPr>
                              <w:b/>
                              <w:spacing w:val="-2"/>
                              <w:sz w:val="28"/>
                              <w:u w:val="single"/>
                            </w:rPr>
                            <w:t>PBGC)</w:t>
                          </w:r>
                          <w:r>
                            <w:rPr>
                              <w:b/>
                              <w:sz w:val="2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61" type="#_x0000_t202" style="width:481.9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1F3511" w14:paraId="629CA7E7"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3"/>
                        <w:sz w:val="28"/>
                        <w:u w:val="single"/>
                      </w:rPr>
                      <w:t xml:space="preserve"> </w:t>
                    </w:r>
                    <w:r>
                      <w:rPr>
                        <w:b/>
                        <w:sz w:val="28"/>
                        <w:u w:val="single"/>
                      </w:rPr>
                      <w:t>Schedule</w:t>
                    </w:r>
                    <w:r>
                      <w:rPr>
                        <w:b/>
                        <w:spacing w:val="-12"/>
                        <w:sz w:val="28"/>
                        <w:u w:val="single"/>
                      </w:rPr>
                      <w:t xml:space="preserve"> </w:t>
                    </w:r>
                    <w:r>
                      <w:rPr>
                        <w:b/>
                        <w:sz w:val="28"/>
                        <w:u w:val="single"/>
                      </w:rPr>
                      <w:t>B</w:t>
                    </w:r>
                    <w:r>
                      <w:rPr>
                        <w:b/>
                        <w:spacing w:val="-11"/>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0"/>
                        <w:sz w:val="28"/>
                        <w:u w:val="single"/>
                      </w:rPr>
                      <w:t xml:space="preserve"> </w:t>
                    </w:r>
                    <w:r>
                      <w:rPr>
                        <w:b/>
                        <w:sz w:val="28"/>
                        <w:u w:val="single"/>
                      </w:rPr>
                      <w:t>–</w:t>
                    </w:r>
                    <w:r>
                      <w:rPr>
                        <w:b/>
                        <w:spacing w:val="-11"/>
                        <w:sz w:val="28"/>
                        <w:u w:val="single"/>
                      </w:rPr>
                      <w:t xml:space="preserve"> </w:t>
                    </w:r>
                    <w:r>
                      <w:rPr>
                        <w:b/>
                        <w:sz w:val="28"/>
                        <w:u w:val="single"/>
                      </w:rPr>
                      <w:t>Transfers</w:t>
                    </w:r>
                    <w:r>
                      <w:rPr>
                        <w:b/>
                        <w:spacing w:val="-11"/>
                        <w:sz w:val="28"/>
                        <w:u w:val="single"/>
                      </w:rPr>
                      <w:t xml:space="preserve"> </w:t>
                    </w:r>
                    <w:r>
                      <w:rPr>
                        <w:b/>
                        <w:sz w:val="28"/>
                        <w:u w:val="single"/>
                      </w:rPr>
                      <w:t>to</w:t>
                    </w:r>
                    <w:r>
                      <w:rPr>
                        <w:b/>
                        <w:spacing w:val="-16"/>
                        <w:sz w:val="28"/>
                        <w:u w:val="single"/>
                      </w:rPr>
                      <w:t xml:space="preserve"> </w:t>
                    </w:r>
                    <w:r>
                      <w:rPr>
                        <w:b/>
                        <w:spacing w:val="-2"/>
                        <w:sz w:val="28"/>
                        <w:u w:val="single"/>
                      </w:rPr>
                      <w:t>PBGC)</w:t>
                    </w:r>
                    <w:r>
                      <w:rPr>
                        <w:b/>
                        <w:sz w:val="28"/>
                        <w:u w:val="single"/>
                      </w:rPr>
                      <w:tab/>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D" w14:textId="41A83193">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1092200</wp:posOffset>
              </wp:positionH>
              <wp:positionV relativeFrom="page">
                <wp:posOffset>704215</wp:posOffset>
              </wp:positionV>
              <wp:extent cx="600075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20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86pt,55.45pt" to="558.5pt,55.45p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1080770</wp:posOffset>
              </wp:positionH>
              <wp:positionV relativeFrom="page">
                <wp:posOffset>489585</wp:posOffset>
              </wp:positionV>
              <wp:extent cx="2178685" cy="2032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868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7"/>
                              <w:sz w:val="28"/>
                            </w:rPr>
                            <w:t xml:space="preserve"> </w:t>
                          </w:r>
                          <w:r>
                            <w:rPr>
                              <w:b/>
                              <w:sz w:val="28"/>
                            </w:rPr>
                            <w:t>1</w:t>
                          </w:r>
                          <w:r>
                            <w:rPr>
                              <w:b/>
                              <w:spacing w:val="-8"/>
                              <w:sz w:val="28"/>
                            </w:rPr>
                            <w:t xml:space="preserve"> </w:t>
                          </w:r>
                          <w:r>
                            <w:rPr>
                              <w:b/>
                              <w:sz w:val="28"/>
                            </w:rPr>
                            <w:t>—</w:t>
                          </w:r>
                          <w:r>
                            <w:rPr>
                              <w:b/>
                              <w:spacing w:val="-8"/>
                              <w:sz w:val="28"/>
                            </w:rPr>
                            <w:t xml:space="preserve"> </w:t>
                          </w:r>
                          <w:r>
                            <w:rPr>
                              <w:b/>
                              <w:sz w:val="28"/>
                            </w:rPr>
                            <w:t>Defined</w:t>
                          </w:r>
                          <w:r>
                            <w:rPr>
                              <w:b/>
                              <w:spacing w:val="-9"/>
                              <w:sz w:val="28"/>
                            </w:rPr>
                            <w:t xml:space="preserve"> </w:t>
                          </w:r>
                          <w:r>
                            <w:rPr>
                              <w:b/>
                              <w:spacing w:val="-2"/>
                              <w:sz w:val="28"/>
                            </w:rPr>
                            <w:t>Terms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65" type="#_x0000_t202" style="width:171.5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1F3511" w14:paraId="629CA7EA" w14:textId="77777777">
                    <w:pPr>
                      <w:spacing w:line="305" w:lineRule="exact"/>
                      <w:ind w:left="20"/>
                      <w:rPr>
                        <w:b/>
                        <w:sz w:val="28"/>
                      </w:rPr>
                    </w:pPr>
                    <w:r>
                      <w:rPr>
                        <w:b/>
                        <w:sz w:val="28"/>
                      </w:rPr>
                      <w:t>Appendix</w:t>
                    </w:r>
                    <w:r>
                      <w:rPr>
                        <w:b/>
                        <w:spacing w:val="-7"/>
                        <w:sz w:val="28"/>
                      </w:rPr>
                      <w:t xml:space="preserve"> </w:t>
                    </w:r>
                    <w:r>
                      <w:rPr>
                        <w:b/>
                        <w:sz w:val="28"/>
                      </w:rPr>
                      <w:t>1</w:t>
                    </w:r>
                    <w:r>
                      <w:rPr>
                        <w:b/>
                        <w:spacing w:val="-8"/>
                        <w:sz w:val="28"/>
                      </w:rPr>
                      <w:t xml:space="preserve"> </w:t>
                    </w:r>
                    <w:r>
                      <w:rPr>
                        <w:b/>
                        <w:sz w:val="28"/>
                      </w:rPr>
                      <w:t>—</w:t>
                    </w:r>
                    <w:r>
                      <w:rPr>
                        <w:b/>
                        <w:spacing w:val="-8"/>
                        <w:sz w:val="28"/>
                      </w:rPr>
                      <w:t xml:space="preserve"> </w:t>
                    </w:r>
                    <w:r>
                      <w:rPr>
                        <w:b/>
                        <w:sz w:val="28"/>
                      </w:rPr>
                      <w:t>Defined</w:t>
                    </w:r>
                    <w:r>
                      <w:rPr>
                        <w:b/>
                        <w:spacing w:val="-9"/>
                        <w:sz w:val="28"/>
                      </w:rPr>
                      <w:t xml:space="preserve"> </w:t>
                    </w:r>
                    <w:r>
                      <w:rPr>
                        <w:b/>
                        <w:spacing w:val="-2"/>
                        <w:sz w:val="28"/>
                      </w:rPr>
                      <w:t>Terms</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F" w14:textId="40238312">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1092200</wp:posOffset>
              </wp:positionH>
              <wp:positionV relativeFrom="page">
                <wp:posOffset>704215</wp:posOffset>
              </wp:positionV>
              <wp:extent cx="6000750"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20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2640" from="86pt,55.45pt" to="558.5pt,55.4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1080770</wp:posOffset>
              </wp:positionH>
              <wp:positionV relativeFrom="page">
                <wp:posOffset>489585</wp:posOffset>
              </wp:positionV>
              <wp:extent cx="3217545" cy="2032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1754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8"/>
                              <w:sz w:val="28"/>
                            </w:rPr>
                            <w:t xml:space="preserve"> </w:t>
                          </w:r>
                          <w:r>
                            <w:rPr>
                              <w:b/>
                              <w:sz w:val="28"/>
                            </w:rPr>
                            <w:t>2</w:t>
                          </w:r>
                          <w:r>
                            <w:rPr>
                              <w:b/>
                              <w:spacing w:val="-9"/>
                              <w:sz w:val="28"/>
                            </w:rPr>
                            <w:t xml:space="preserve"> </w:t>
                          </w:r>
                          <w:r>
                            <w:rPr>
                              <w:b/>
                              <w:sz w:val="28"/>
                            </w:rPr>
                            <w:t>—</w:t>
                          </w:r>
                          <w:r>
                            <w:rPr>
                              <w:b/>
                              <w:spacing w:val="-9"/>
                              <w:sz w:val="28"/>
                            </w:rPr>
                            <w:t xml:space="preserve"> </w:t>
                          </w:r>
                          <w:r>
                            <w:rPr>
                              <w:b/>
                              <w:sz w:val="28"/>
                            </w:rPr>
                            <w:t>Diligent</w:t>
                          </w:r>
                          <w:r>
                            <w:rPr>
                              <w:b/>
                              <w:spacing w:val="-9"/>
                              <w:sz w:val="28"/>
                            </w:rPr>
                            <w:t xml:space="preserve"> </w:t>
                          </w:r>
                          <w:r>
                            <w:rPr>
                              <w:b/>
                              <w:sz w:val="28"/>
                            </w:rPr>
                            <w:t>Search</w:t>
                          </w:r>
                          <w:r>
                            <w:rPr>
                              <w:b/>
                              <w:spacing w:val="-8"/>
                              <w:sz w:val="28"/>
                            </w:rPr>
                            <w:t xml:space="preserve"> </w:t>
                          </w:r>
                          <w:r>
                            <w:rPr>
                              <w:b/>
                              <w:spacing w:val="-2"/>
                              <w:sz w:val="28"/>
                            </w:rPr>
                            <w:t>Requirement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9" type="#_x0000_t202" style="width:253.3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1F3511" w14:paraId="629CA7ED" w14:textId="77777777">
                    <w:pPr>
                      <w:spacing w:line="305" w:lineRule="exact"/>
                      <w:ind w:left="20"/>
                      <w:rPr>
                        <w:b/>
                        <w:sz w:val="28"/>
                      </w:rPr>
                    </w:pPr>
                    <w:r>
                      <w:rPr>
                        <w:b/>
                        <w:sz w:val="28"/>
                      </w:rPr>
                      <w:t>Appendix</w:t>
                    </w:r>
                    <w:r>
                      <w:rPr>
                        <w:b/>
                        <w:spacing w:val="-8"/>
                        <w:sz w:val="28"/>
                      </w:rPr>
                      <w:t xml:space="preserve"> </w:t>
                    </w:r>
                    <w:r>
                      <w:rPr>
                        <w:b/>
                        <w:sz w:val="28"/>
                      </w:rPr>
                      <w:t>2</w:t>
                    </w:r>
                    <w:r>
                      <w:rPr>
                        <w:b/>
                        <w:spacing w:val="-9"/>
                        <w:sz w:val="28"/>
                      </w:rPr>
                      <w:t xml:space="preserve"> </w:t>
                    </w:r>
                    <w:r>
                      <w:rPr>
                        <w:b/>
                        <w:sz w:val="28"/>
                      </w:rPr>
                      <w:t>—</w:t>
                    </w:r>
                    <w:r>
                      <w:rPr>
                        <w:b/>
                        <w:spacing w:val="-9"/>
                        <w:sz w:val="28"/>
                      </w:rPr>
                      <w:t xml:space="preserve"> </w:t>
                    </w:r>
                    <w:r>
                      <w:rPr>
                        <w:b/>
                        <w:sz w:val="28"/>
                      </w:rPr>
                      <w:t>Diligent</w:t>
                    </w:r>
                    <w:r>
                      <w:rPr>
                        <w:b/>
                        <w:spacing w:val="-9"/>
                        <w:sz w:val="28"/>
                      </w:rPr>
                      <w:t xml:space="preserve"> </w:t>
                    </w:r>
                    <w:r>
                      <w:rPr>
                        <w:b/>
                        <w:sz w:val="28"/>
                      </w:rPr>
                      <w:t>Search</w:t>
                    </w:r>
                    <w:r>
                      <w:rPr>
                        <w:b/>
                        <w:spacing w:val="-8"/>
                        <w:sz w:val="28"/>
                      </w:rPr>
                      <w:t xml:space="preserve"> </w:t>
                    </w:r>
                    <w:r>
                      <w:rPr>
                        <w:b/>
                        <w:spacing w:val="-2"/>
                        <w:sz w:val="28"/>
                      </w:rPr>
                      <w:t>Requirement</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1" w14:textId="2E3369DA">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1092200</wp:posOffset>
              </wp:positionH>
              <wp:positionV relativeFrom="page">
                <wp:posOffset>704215</wp:posOffset>
              </wp:positionV>
              <wp:extent cx="6000750"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20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86pt,55.45pt" to="558.5pt,55.4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1080770</wp:posOffset>
              </wp:positionH>
              <wp:positionV relativeFrom="page">
                <wp:posOffset>489585</wp:posOffset>
              </wp:positionV>
              <wp:extent cx="5285740" cy="203200"/>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8574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9"/>
                              <w:sz w:val="28"/>
                            </w:rPr>
                            <w:t xml:space="preserve"> </w:t>
                          </w:r>
                          <w:r>
                            <w:rPr>
                              <w:b/>
                              <w:sz w:val="28"/>
                            </w:rPr>
                            <w:t>3</w:t>
                          </w:r>
                          <w:r>
                            <w:rPr>
                              <w:b/>
                              <w:spacing w:val="-9"/>
                              <w:sz w:val="28"/>
                            </w:rPr>
                            <w:t xml:space="preserve"> </w:t>
                          </w:r>
                          <w:r>
                            <w:rPr>
                              <w:b/>
                              <w:sz w:val="28"/>
                            </w:rPr>
                            <w:t>—</w:t>
                          </w:r>
                          <w:r>
                            <w:rPr>
                              <w:b/>
                              <w:spacing w:val="-9"/>
                              <w:sz w:val="28"/>
                            </w:rPr>
                            <w:t xml:space="preserve"> </w:t>
                          </w:r>
                          <w:r>
                            <w:rPr>
                              <w:b/>
                              <w:sz w:val="28"/>
                            </w:rPr>
                            <w:t>Accumulating</w:t>
                          </w:r>
                          <w:r>
                            <w:rPr>
                              <w:b/>
                              <w:spacing w:val="-9"/>
                              <w:sz w:val="28"/>
                            </w:rPr>
                            <w:t xml:space="preserve"> </w:t>
                          </w:r>
                          <w:r>
                            <w:rPr>
                              <w:b/>
                              <w:sz w:val="28"/>
                            </w:rPr>
                            <w:t>Back</w:t>
                          </w:r>
                          <w:r>
                            <w:rPr>
                              <w:b/>
                              <w:spacing w:val="-9"/>
                              <w:sz w:val="28"/>
                            </w:rPr>
                            <w:t xml:space="preserve"> </w:t>
                          </w:r>
                          <w:r>
                            <w:rPr>
                              <w:b/>
                              <w:sz w:val="28"/>
                            </w:rPr>
                            <w:t>Payments</w:t>
                          </w:r>
                          <w:r>
                            <w:rPr>
                              <w:b/>
                              <w:spacing w:val="-9"/>
                              <w:sz w:val="28"/>
                            </w:rPr>
                            <w:t xml:space="preserve"> </w:t>
                          </w:r>
                          <w:r>
                            <w:rPr>
                              <w:b/>
                              <w:sz w:val="28"/>
                            </w:rPr>
                            <w:t>for</w:t>
                          </w:r>
                          <w:r>
                            <w:rPr>
                              <w:b/>
                              <w:spacing w:val="-9"/>
                              <w:sz w:val="28"/>
                            </w:rPr>
                            <w:t xml:space="preserve"> </w:t>
                          </w:r>
                          <w:r>
                            <w:rPr>
                              <w:b/>
                              <w:sz w:val="28"/>
                            </w:rPr>
                            <w:t>Category</w:t>
                          </w:r>
                          <w:r>
                            <w:rPr>
                              <w:b/>
                              <w:spacing w:val="-10"/>
                              <w:sz w:val="28"/>
                            </w:rPr>
                            <w:t xml:space="preserve"> </w:t>
                          </w:r>
                          <w:r>
                            <w:rPr>
                              <w:b/>
                              <w:sz w:val="28"/>
                            </w:rPr>
                            <w:t>2</w:t>
                          </w:r>
                          <w:r>
                            <w:rPr>
                              <w:b/>
                              <w:spacing w:val="-10"/>
                              <w:sz w:val="28"/>
                            </w:rPr>
                            <w:t xml:space="preserve"> </w:t>
                          </w:r>
                          <w:r>
                            <w:rPr>
                              <w:b/>
                              <w:spacing w:val="-2"/>
                              <w:sz w:val="28"/>
                            </w:rPr>
                            <w:t>Calculations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73" type="#_x0000_t202" style="width:416.2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1F3511" w14:paraId="629CA7F0" w14:textId="77777777">
                    <w:pPr>
                      <w:spacing w:line="305" w:lineRule="exact"/>
                      <w:ind w:left="20"/>
                      <w:rPr>
                        <w:b/>
                        <w:sz w:val="28"/>
                      </w:rPr>
                    </w:pPr>
                    <w:r>
                      <w:rPr>
                        <w:b/>
                        <w:sz w:val="28"/>
                      </w:rPr>
                      <w:t>Appendix</w:t>
                    </w:r>
                    <w:r>
                      <w:rPr>
                        <w:b/>
                        <w:spacing w:val="-9"/>
                        <w:sz w:val="28"/>
                      </w:rPr>
                      <w:t xml:space="preserve"> </w:t>
                    </w:r>
                    <w:r>
                      <w:rPr>
                        <w:b/>
                        <w:sz w:val="28"/>
                      </w:rPr>
                      <w:t>3</w:t>
                    </w:r>
                    <w:r>
                      <w:rPr>
                        <w:b/>
                        <w:spacing w:val="-9"/>
                        <w:sz w:val="28"/>
                      </w:rPr>
                      <w:t xml:space="preserve"> </w:t>
                    </w:r>
                    <w:r>
                      <w:rPr>
                        <w:b/>
                        <w:sz w:val="28"/>
                      </w:rPr>
                      <w:t>—</w:t>
                    </w:r>
                    <w:r>
                      <w:rPr>
                        <w:b/>
                        <w:spacing w:val="-9"/>
                        <w:sz w:val="28"/>
                      </w:rPr>
                      <w:t xml:space="preserve"> </w:t>
                    </w:r>
                    <w:r>
                      <w:rPr>
                        <w:b/>
                        <w:sz w:val="28"/>
                      </w:rPr>
                      <w:t>Accumulating</w:t>
                    </w:r>
                    <w:r>
                      <w:rPr>
                        <w:b/>
                        <w:spacing w:val="-9"/>
                        <w:sz w:val="28"/>
                      </w:rPr>
                      <w:t xml:space="preserve"> </w:t>
                    </w:r>
                    <w:r>
                      <w:rPr>
                        <w:b/>
                        <w:sz w:val="28"/>
                      </w:rPr>
                      <w:t>Back</w:t>
                    </w:r>
                    <w:r>
                      <w:rPr>
                        <w:b/>
                        <w:spacing w:val="-9"/>
                        <w:sz w:val="28"/>
                      </w:rPr>
                      <w:t xml:space="preserve"> </w:t>
                    </w:r>
                    <w:r>
                      <w:rPr>
                        <w:b/>
                        <w:sz w:val="28"/>
                      </w:rPr>
                      <w:t>Payments</w:t>
                    </w:r>
                    <w:r>
                      <w:rPr>
                        <w:b/>
                        <w:spacing w:val="-9"/>
                        <w:sz w:val="28"/>
                      </w:rPr>
                      <w:t xml:space="preserve"> </w:t>
                    </w:r>
                    <w:r>
                      <w:rPr>
                        <w:b/>
                        <w:sz w:val="28"/>
                      </w:rPr>
                      <w:t>for</w:t>
                    </w:r>
                    <w:r>
                      <w:rPr>
                        <w:b/>
                        <w:spacing w:val="-9"/>
                        <w:sz w:val="28"/>
                      </w:rPr>
                      <w:t xml:space="preserve"> </w:t>
                    </w:r>
                    <w:r>
                      <w:rPr>
                        <w:b/>
                        <w:sz w:val="28"/>
                      </w:rPr>
                      <w:t>Category</w:t>
                    </w:r>
                    <w:r>
                      <w:rPr>
                        <w:b/>
                        <w:spacing w:val="-10"/>
                        <w:sz w:val="28"/>
                      </w:rPr>
                      <w:t xml:space="preserve"> </w:t>
                    </w:r>
                    <w:r>
                      <w:rPr>
                        <w:b/>
                        <w:sz w:val="28"/>
                      </w:rPr>
                      <w:t>2</w:t>
                    </w:r>
                    <w:r>
                      <w:rPr>
                        <w:b/>
                        <w:spacing w:val="-10"/>
                        <w:sz w:val="28"/>
                      </w:rPr>
                      <w:t xml:space="preserve"> </w:t>
                    </w:r>
                    <w:r>
                      <w:rPr>
                        <w:b/>
                        <w:spacing w:val="-2"/>
                        <w:sz w:val="28"/>
                      </w:rPr>
                      <w:t>Calculations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F7060"/>
    <w:multiLevelType w:val="hybridMultilevel"/>
    <w:tmpl w:val="E91ED3D8"/>
    <w:lvl w:ilvl="0">
      <w:start w:val="5"/>
      <w:numFmt w:val="lowerLetter"/>
      <w:lvlText w:val="%1"/>
      <w:lvlJc w:val="left"/>
      <w:pPr>
        <w:ind w:left="919" w:hanging="452"/>
        <w:jc w:val="right"/>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187" w:hanging="360"/>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1200" w:hanging="360"/>
      </w:pPr>
      <w:rPr>
        <w:rFonts w:hint="default"/>
        <w:lang w:val="en-US" w:eastAsia="en-US" w:bidi="ar-SA"/>
      </w:rPr>
    </w:lvl>
    <w:lvl w:ilvl="3">
      <w:start w:val="0"/>
      <w:numFmt w:val="bullet"/>
      <w:lvlText w:val="•"/>
      <w:lvlJc w:val="left"/>
      <w:pPr>
        <w:ind w:left="2290" w:hanging="360"/>
      </w:pPr>
      <w:rPr>
        <w:rFonts w:hint="default"/>
        <w:lang w:val="en-US" w:eastAsia="en-US" w:bidi="ar-SA"/>
      </w:rPr>
    </w:lvl>
    <w:lvl w:ilvl="4">
      <w:start w:val="0"/>
      <w:numFmt w:val="bullet"/>
      <w:lvlText w:val="•"/>
      <w:lvlJc w:val="left"/>
      <w:pPr>
        <w:ind w:left="3380" w:hanging="360"/>
      </w:pPr>
      <w:rPr>
        <w:rFonts w:hint="default"/>
        <w:lang w:val="en-US" w:eastAsia="en-US" w:bidi="ar-SA"/>
      </w:rPr>
    </w:lvl>
    <w:lvl w:ilvl="5">
      <w:start w:val="0"/>
      <w:numFmt w:val="bullet"/>
      <w:lvlText w:val="•"/>
      <w:lvlJc w:val="left"/>
      <w:pPr>
        <w:ind w:left="4470" w:hanging="360"/>
      </w:pPr>
      <w:rPr>
        <w:rFonts w:hint="default"/>
        <w:lang w:val="en-US" w:eastAsia="en-US" w:bidi="ar-SA"/>
      </w:rPr>
    </w:lvl>
    <w:lvl w:ilvl="6">
      <w:start w:val="0"/>
      <w:numFmt w:val="bullet"/>
      <w:lvlText w:val="•"/>
      <w:lvlJc w:val="left"/>
      <w:pPr>
        <w:ind w:left="5560" w:hanging="360"/>
      </w:pPr>
      <w:rPr>
        <w:rFonts w:hint="default"/>
        <w:lang w:val="en-US" w:eastAsia="en-US" w:bidi="ar-SA"/>
      </w:rPr>
    </w:lvl>
    <w:lvl w:ilvl="7">
      <w:start w:val="0"/>
      <w:numFmt w:val="bullet"/>
      <w:lvlText w:val="•"/>
      <w:lvlJc w:val="left"/>
      <w:pPr>
        <w:ind w:left="665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1">
    <w:nsid w:val="03755606"/>
    <w:multiLevelType w:val="hybridMultilevel"/>
    <w:tmpl w:val="B36E03A6"/>
    <w:lvl w:ilvl="0">
      <w:start w:val="0"/>
      <w:numFmt w:val="bullet"/>
      <w:lvlText w:val="–"/>
      <w:lvlJc w:val="left"/>
      <w:pPr>
        <w:ind w:left="831"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74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2">
    <w:nsid w:val="0B7662CD"/>
    <w:multiLevelType w:val="hybridMultilevel"/>
    <w:tmpl w:val="35E03866"/>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30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abstractNum w:abstractNumId="3">
    <w:nsid w:val="0D552A53"/>
    <w:multiLevelType w:val="hybridMultilevel"/>
    <w:tmpl w:val="EE18D03E"/>
    <w:lvl w:ilvl="0">
      <w:start w:val="1"/>
      <w:numFmt w:val="decimal"/>
      <w:lvlText w:val="%1"/>
      <w:lvlJc w:val="left"/>
      <w:pPr>
        <w:ind w:left="381" w:hanging="272"/>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649" w:hanging="269"/>
      </w:pPr>
      <w:rPr>
        <w:rFonts w:hint="default"/>
        <w:i w:val="0"/>
        <w:iCs/>
        <w:w w:val="99"/>
        <w:lang w:val="en-US" w:eastAsia="en-US" w:bidi="ar-SA"/>
      </w:rPr>
    </w:lvl>
    <w:lvl w:ilvl="2">
      <w:start w:val="0"/>
      <w:numFmt w:val="bullet"/>
      <w:lvlText w:val=""/>
      <w:lvlJc w:val="left"/>
      <w:pPr>
        <w:ind w:left="1010"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1369" w:hanging="359"/>
      </w:pPr>
      <w:rPr>
        <w:rFonts w:ascii="Calibri" w:eastAsia="Calibri" w:hAnsi="Calibri" w:cs="Calibri" w:hint="default"/>
        <w:b w:val="0"/>
        <w:bCs w:val="0"/>
        <w:i w:val="0"/>
        <w:iCs w:val="0"/>
        <w:w w:val="99"/>
        <w:sz w:val="22"/>
        <w:szCs w:val="22"/>
        <w:lang w:val="en-US" w:eastAsia="en-US" w:bidi="ar-SA"/>
      </w:rPr>
    </w:lvl>
    <w:lvl w:ilvl="4">
      <w:start w:val="0"/>
      <w:numFmt w:val="bullet"/>
      <w:lvlText w:val="•"/>
      <w:lvlJc w:val="left"/>
      <w:pPr>
        <w:ind w:left="1360" w:hanging="359"/>
      </w:pPr>
      <w:rPr>
        <w:rFonts w:hint="default"/>
        <w:lang w:val="en-US" w:eastAsia="en-US" w:bidi="ar-SA"/>
      </w:rPr>
    </w:lvl>
    <w:lvl w:ilvl="5">
      <w:start w:val="0"/>
      <w:numFmt w:val="bullet"/>
      <w:lvlText w:val="•"/>
      <w:lvlJc w:val="left"/>
      <w:pPr>
        <w:ind w:left="2786" w:hanging="359"/>
      </w:pPr>
      <w:rPr>
        <w:rFonts w:hint="default"/>
        <w:lang w:val="en-US" w:eastAsia="en-US" w:bidi="ar-SA"/>
      </w:rPr>
    </w:lvl>
    <w:lvl w:ilvl="6">
      <w:start w:val="0"/>
      <w:numFmt w:val="bullet"/>
      <w:lvlText w:val="•"/>
      <w:lvlJc w:val="left"/>
      <w:pPr>
        <w:ind w:left="4213" w:hanging="359"/>
      </w:pPr>
      <w:rPr>
        <w:rFonts w:hint="default"/>
        <w:lang w:val="en-US" w:eastAsia="en-US" w:bidi="ar-SA"/>
      </w:rPr>
    </w:lvl>
    <w:lvl w:ilvl="7">
      <w:start w:val="0"/>
      <w:numFmt w:val="bullet"/>
      <w:lvlText w:val="•"/>
      <w:lvlJc w:val="left"/>
      <w:pPr>
        <w:ind w:left="5640" w:hanging="359"/>
      </w:pPr>
      <w:rPr>
        <w:rFonts w:hint="default"/>
        <w:lang w:val="en-US" w:eastAsia="en-US" w:bidi="ar-SA"/>
      </w:rPr>
    </w:lvl>
    <w:lvl w:ilvl="8">
      <w:start w:val="0"/>
      <w:numFmt w:val="bullet"/>
      <w:lvlText w:val="•"/>
      <w:lvlJc w:val="left"/>
      <w:pPr>
        <w:ind w:left="7066" w:hanging="359"/>
      </w:pPr>
      <w:rPr>
        <w:rFonts w:hint="default"/>
        <w:lang w:val="en-US" w:eastAsia="en-US" w:bidi="ar-SA"/>
      </w:rPr>
    </w:lvl>
  </w:abstractNum>
  <w:abstractNum w:abstractNumId="4">
    <w:nsid w:val="12992B05"/>
    <w:multiLevelType w:val="hybridMultilevel"/>
    <w:tmpl w:val="C9DC8FF0"/>
    <w:lvl w:ilvl="0">
      <w:start w:val="1"/>
      <w:numFmt w:val="decimal"/>
      <w:lvlText w:val="%1"/>
      <w:lvlJc w:val="left"/>
      <w:pPr>
        <w:ind w:left="381" w:hanging="27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334" w:hanging="270"/>
      </w:pPr>
      <w:rPr>
        <w:rFonts w:hint="default"/>
        <w:lang w:val="en-US" w:eastAsia="en-US" w:bidi="ar-SA"/>
      </w:rPr>
    </w:lvl>
    <w:lvl w:ilvl="2">
      <w:start w:val="0"/>
      <w:numFmt w:val="bullet"/>
      <w:lvlText w:val="•"/>
      <w:lvlJc w:val="left"/>
      <w:pPr>
        <w:ind w:left="2288" w:hanging="270"/>
      </w:pPr>
      <w:rPr>
        <w:rFonts w:hint="default"/>
        <w:lang w:val="en-US" w:eastAsia="en-US" w:bidi="ar-SA"/>
      </w:rPr>
    </w:lvl>
    <w:lvl w:ilvl="3">
      <w:start w:val="0"/>
      <w:numFmt w:val="bullet"/>
      <w:lvlText w:val="•"/>
      <w:lvlJc w:val="left"/>
      <w:pPr>
        <w:ind w:left="3242" w:hanging="270"/>
      </w:pPr>
      <w:rPr>
        <w:rFonts w:hint="default"/>
        <w:lang w:val="en-US" w:eastAsia="en-US" w:bidi="ar-SA"/>
      </w:rPr>
    </w:lvl>
    <w:lvl w:ilvl="4">
      <w:start w:val="0"/>
      <w:numFmt w:val="bullet"/>
      <w:lvlText w:val="•"/>
      <w:lvlJc w:val="left"/>
      <w:pPr>
        <w:ind w:left="4196" w:hanging="270"/>
      </w:pPr>
      <w:rPr>
        <w:rFonts w:hint="default"/>
        <w:lang w:val="en-US" w:eastAsia="en-US" w:bidi="ar-SA"/>
      </w:rPr>
    </w:lvl>
    <w:lvl w:ilvl="5">
      <w:start w:val="0"/>
      <w:numFmt w:val="bullet"/>
      <w:lvlText w:val="•"/>
      <w:lvlJc w:val="left"/>
      <w:pPr>
        <w:ind w:left="5150" w:hanging="270"/>
      </w:pPr>
      <w:rPr>
        <w:rFonts w:hint="default"/>
        <w:lang w:val="en-US" w:eastAsia="en-US" w:bidi="ar-SA"/>
      </w:rPr>
    </w:lvl>
    <w:lvl w:ilvl="6">
      <w:start w:val="0"/>
      <w:numFmt w:val="bullet"/>
      <w:lvlText w:val="•"/>
      <w:lvlJc w:val="left"/>
      <w:pPr>
        <w:ind w:left="6104" w:hanging="270"/>
      </w:pPr>
      <w:rPr>
        <w:rFonts w:hint="default"/>
        <w:lang w:val="en-US" w:eastAsia="en-US" w:bidi="ar-SA"/>
      </w:rPr>
    </w:lvl>
    <w:lvl w:ilvl="7">
      <w:start w:val="0"/>
      <w:numFmt w:val="bullet"/>
      <w:lvlText w:val="•"/>
      <w:lvlJc w:val="left"/>
      <w:pPr>
        <w:ind w:left="7058" w:hanging="270"/>
      </w:pPr>
      <w:rPr>
        <w:rFonts w:hint="default"/>
        <w:lang w:val="en-US" w:eastAsia="en-US" w:bidi="ar-SA"/>
      </w:rPr>
    </w:lvl>
    <w:lvl w:ilvl="8">
      <w:start w:val="0"/>
      <w:numFmt w:val="bullet"/>
      <w:lvlText w:val="•"/>
      <w:lvlJc w:val="left"/>
      <w:pPr>
        <w:ind w:left="8012" w:hanging="270"/>
      </w:pPr>
      <w:rPr>
        <w:rFonts w:hint="default"/>
        <w:lang w:val="en-US" w:eastAsia="en-US" w:bidi="ar-SA"/>
      </w:rPr>
    </w:lvl>
  </w:abstractNum>
  <w:abstractNum w:abstractNumId="5">
    <w:nsid w:val="15BE604B"/>
    <w:multiLevelType w:val="hybridMultilevel"/>
    <w:tmpl w:val="DCE82A96"/>
    <w:lvl w:ilvl="0">
      <w:start w:val="0"/>
      <w:numFmt w:val="bullet"/>
      <w:lvlText w:val=""/>
      <w:lvlJc w:val="left"/>
      <w:pPr>
        <w:ind w:left="831" w:hanging="360"/>
      </w:pPr>
      <w:rPr>
        <w:rFonts w:ascii="Symbol" w:eastAsia="Symbol" w:hAnsi="Symbol" w:cs="Symbol" w:hint="default"/>
        <w:b w:val="0"/>
        <w:bCs w:val="0"/>
        <w:i w:val="0"/>
        <w:iCs w:val="0"/>
        <w:color w:val="006FC0"/>
        <w:w w:val="99"/>
        <w:sz w:val="22"/>
        <w:szCs w:val="22"/>
        <w:lang w:val="en-US" w:eastAsia="en-US" w:bidi="ar-SA"/>
      </w:rPr>
    </w:lvl>
    <w:lvl w:ilvl="1">
      <w:start w:val="0"/>
      <w:numFmt w:val="bullet"/>
      <w:lvlText w:val="•"/>
      <w:lvlJc w:val="left"/>
      <w:pPr>
        <w:ind w:left="174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6">
    <w:nsid w:val="193000F9"/>
    <w:multiLevelType w:val="hybridMultilevel"/>
    <w:tmpl w:val="DDD4B4A8"/>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7">
    <w:nsid w:val="1CB75CB0"/>
    <w:multiLevelType w:val="hybridMultilevel"/>
    <w:tmpl w:val="31E469A8"/>
    <w:lvl w:ilvl="0">
      <w:start w:val="0"/>
      <w:numFmt w:val="bullet"/>
      <w:lvlText w:val=""/>
      <w:lvlJc w:val="left"/>
      <w:pPr>
        <w:ind w:left="556" w:hanging="452"/>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96" w:hanging="452"/>
      </w:pPr>
      <w:rPr>
        <w:rFonts w:hint="default"/>
        <w:lang w:val="en-US" w:eastAsia="en-US" w:bidi="ar-SA"/>
      </w:rPr>
    </w:lvl>
    <w:lvl w:ilvl="2">
      <w:start w:val="0"/>
      <w:numFmt w:val="bullet"/>
      <w:lvlText w:val="•"/>
      <w:lvlJc w:val="left"/>
      <w:pPr>
        <w:ind w:left="2432" w:hanging="452"/>
      </w:pPr>
      <w:rPr>
        <w:rFonts w:hint="default"/>
        <w:lang w:val="en-US" w:eastAsia="en-US" w:bidi="ar-SA"/>
      </w:rPr>
    </w:lvl>
    <w:lvl w:ilvl="3">
      <w:start w:val="0"/>
      <w:numFmt w:val="bullet"/>
      <w:lvlText w:val="•"/>
      <w:lvlJc w:val="left"/>
      <w:pPr>
        <w:ind w:left="3368" w:hanging="452"/>
      </w:pPr>
      <w:rPr>
        <w:rFonts w:hint="default"/>
        <w:lang w:val="en-US" w:eastAsia="en-US" w:bidi="ar-SA"/>
      </w:rPr>
    </w:lvl>
    <w:lvl w:ilvl="4">
      <w:start w:val="0"/>
      <w:numFmt w:val="bullet"/>
      <w:lvlText w:val="•"/>
      <w:lvlJc w:val="left"/>
      <w:pPr>
        <w:ind w:left="4304" w:hanging="452"/>
      </w:pPr>
      <w:rPr>
        <w:rFonts w:hint="default"/>
        <w:lang w:val="en-US" w:eastAsia="en-US" w:bidi="ar-SA"/>
      </w:rPr>
    </w:lvl>
    <w:lvl w:ilvl="5">
      <w:start w:val="0"/>
      <w:numFmt w:val="bullet"/>
      <w:lvlText w:val="•"/>
      <w:lvlJc w:val="left"/>
      <w:pPr>
        <w:ind w:left="5240" w:hanging="452"/>
      </w:pPr>
      <w:rPr>
        <w:rFonts w:hint="default"/>
        <w:lang w:val="en-US" w:eastAsia="en-US" w:bidi="ar-SA"/>
      </w:rPr>
    </w:lvl>
    <w:lvl w:ilvl="6">
      <w:start w:val="0"/>
      <w:numFmt w:val="bullet"/>
      <w:lvlText w:val="•"/>
      <w:lvlJc w:val="left"/>
      <w:pPr>
        <w:ind w:left="6176" w:hanging="452"/>
      </w:pPr>
      <w:rPr>
        <w:rFonts w:hint="default"/>
        <w:lang w:val="en-US" w:eastAsia="en-US" w:bidi="ar-SA"/>
      </w:rPr>
    </w:lvl>
    <w:lvl w:ilvl="7">
      <w:start w:val="0"/>
      <w:numFmt w:val="bullet"/>
      <w:lvlText w:val="•"/>
      <w:lvlJc w:val="left"/>
      <w:pPr>
        <w:ind w:left="7112" w:hanging="452"/>
      </w:pPr>
      <w:rPr>
        <w:rFonts w:hint="default"/>
        <w:lang w:val="en-US" w:eastAsia="en-US" w:bidi="ar-SA"/>
      </w:rPr>
    </w:lvl>
    <w:lvl w:ilvl="8">
      <w:start w:val="0"/>
      <w:numFmt w:val="bullet"/>
      <w:lvlText w:val="•"/>
      <w:lvlJc w:val="left"/>
      <w:pPr>
        <w:ind w:left="8048" w:hanging="452"/>
      </w:pPr>
      <w:rPr>
        <w:rFonts w:hint="default"/>
        <w:lang w:val="en-US" w:eastAsia="en-US" w:bidi="ar-SA"/>
      </w:rPr>
    </w:lvl>
  </w:abstractNum>
  <w:abstractNum w:abstractNumId="8">
    <w:nsid w:val="22AA0D20"/>
    <w:multiLevelType w:val="hybridMultilevel"/>
    <w:tmpl w:val="531E0988"/>
    <w:lvl w:ilvl="0">
      <w:start w:val="1"/>
      <w:numFmt w:val="decimal"/>
      <w:lvlText w:val="%1"/>
      <w:lvlJc w:val="left"/>
      <w:pPr>
        <w:ind w:left="381" w:hanging="272"/>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30"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920" w:hanging="360"/>
      </w:pPr>
      <w:rPr>
        <w:rFonts w:hint="default"/>
        <w:lang w:val="en-US" w:eastAsia="en-US" w:bidi="ar-SA"/>
      </w:rPr>
    </w:lvl>
    <w:lvl w:ilvl="4">
      <w:start w:val="0"/>
      <w:numFmt w:val="bullet"/>
      <w:lvlText w:val="•"/>
      <w:lvlJc w:val="left"/>
      <w:pPr>
        <w:ind w:left="2205" w:hanging="360"/>
      </w:pPr>
      <w:rPr>
        <w:rFonts w:hint="default"/>
        <w:lang w:val="en-US" w:eastAsia="en-US" w:bidi="ar-SA"/>
      </w:rPr>
    </w:lvl>
    <w:lvl w:ilvl="5">
      <w:start w:val="0"/>
      <w:numFmt w:val="bullet"/>
      <w:lvlText w:val="•"/>
      <w:lvlJc w:val="left"/>
      <w:pPr>
        <w:ind w:left="3491" w:hanging="360"/>
      </w:pPr>
      <w:rPr>
        <w:rFonts w:hint="default"/>
        <w:lang w:val="en-US" w:eastAsia="en-US" w:bidi="ar-SA"/>
      </w:rPr>
    </w:lvl>
    <w:lvl w:ilvl="6">
      <w:start w:val="0"/>
      <w:numFmt w:val="bullet"/>
      <w:lvlText w:val="•"/>
      <w:lvlJc w:val="left"/>
      <w:pPr>
        <w:ind w:left="4777" w:hanging="360"/>
      </w:pPr>
      <w:rPr>
        <w:rFonts w:hint="default"/>
        <w:lang w:val="en-US" w:eastAsia="en-US" w:bidi="ar-SA"/>
      </w:rPr>
    </w:lvl>
    <w:lvl w:ilvl="7">
      <w:start w:val="0"/>
      <w:numFmt w:val="bullet"/>
      <w:lvlText w:val="•"/>
      <w:lvlJc w:val="left"/>
      <w:pPr>
        <w:ind w:left="6062" w:hanging="360"/>
      </w:pPr>
      <w:rPr>
        <w:rFonts w:hint="default"/>
        <w:lang w:val="en-US" w:eastAsia="en-US" w:bidi="ar-SA"/>
      </w:rPr>
    </w:lvl>
    <w:lvl w:ilvl="8">
      <w:start w:val="0"/>
      <w:numFmt w:val="bullet"/>
      <w:lvlText w:val="•"/>
      <w:lvlJc w:val="left"/>
      <w:pPr>
        <w:ind w:left="7348" w:hanging="360"/>
      </w:pPr>
      <w:rPr>
        <w:rFonts w:hint="default"/>
        <w:lang w:val="en-US" w:eastAsia="en-US" w:bidi="ar-SA"/>
      </w:rPr>
    </w:lvl>
  </w:abstractNum>
  <w:abstractNum w:abstractNumId="9">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0">
    <w:nsid w:val="2AC80132"/>
    <w:multiLevelType w:val="hybridMultilevel"/>
    <w:tmpl w:val="33C67C5E"/>
    <w:lvl w:ilvl="0">
      <w:start w:val="0"/>
      <w:numFmt w:val="bullet"/>
      <w:lvlText w:val=""/>
      <w:lvlJc w:val="left"/>
      <w:pPr>
        <w:ind w:left="1079" w:hanging="360"/>
      </w:pPr>
      <w:rPr>
        <w:rFonts w:ascii="Symbol" w:eastAsia="Symbol" w:hAnsi="Symbol" w:cs="Symbol" w:hint="default"/>
        <w:b w:val="0"/>
        <w:bCs w:val="0"/>
        <w:i w:val="0"/>
        <w:iCs w:val="0"/>
        <w:w w:val="99"/>
        <w:sz w:val="22"/>
        <w:szCs w:val="22"/>
        <w:lang w:val="en-US" w:eastAsia="en-US" w:bidi="ar-SA"/>
      </w:rPr>
    </w:lvl>
    <w:lvl w:ilvl="1">
      <w:start w:val="0"/>
      <w:numFmt w:val="bullet"/>
      <w:lvlText w:val="o"/>
      <w:lvlJc w:val="left"/>
      <w:pPr>
        <w:ind w:left="1798"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2517"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3445" w:hanging="360"/>
      </w:pPr>
      <w:rPr>
        <w:rFonts w:hint="default"/>
        <w:lang w:val="en-US" w:eastAsia="en-US" w:bidi="ar-SA"/>
      </w:rPr>
    </w:lvl>
    <w:lvl w:ilvl="4">
      <w:start w:val="0"/>
      <w:numFmt w:val="bullet"/>
      <w:lvlText w:val="•"/>
      <w:lvlJc w:val="left"/>
      <w:pPr>
        <w:ind w:left="4370" w:hanging="360"/>
      </w:pPr>
      <w:rPr>
        <w:rFonts w:hint="default"/>
        <w:lang w:val="en-US" w:eastAsia="en-US" w:bidi="ar-SA"/>
      </w:rPr>
    </w:lvl>
    <w:lvl w:ilvl="5">
      <w:start w:val="0"/>
      <w:numFmt w:val="bullet"/>
      <w:lvlText w:val="•"/>
      <w:lvlJc w:val="left"/>
      <w:pPr>
        <w:ind w:left="5295"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145"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abstractNum w:abstractNumId="11">
    <w:nsid w:val="2E860240"/>
    <w:multiLevelType w:val="hybridMultilevel"/>
    <w:tmpl w:val="F7AE8E28"/>
    <w:lvl w:ilvl="0">
      <w:start w:val="0"/>
      <w:numFmt w:val="bullet"/>
      <w:lvlText w:val=""/>
      <w:lvlJc w:val="left"/>
      <w:pPr>
        <w:ind w:left="836" w:hanging="359"/>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291"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215" w:hanging="360"/>
      </w:pPr>
      <w:rPr>
        <w:rFonts w:hint="default"/>
        <w:lang w:val="en-US" w:eastAsia="en-US" w:bidi="ar-SA"/>
      </w:rPr>
    </w:lvl>
    <w:lvl w:ilvl="4">
      <w:start w:val="0"/>
      <w:numFmt w:val="bullet"/>
      <w:lvlText w:val="•"/>
      <w:lvlJc w:val="left"/>
      <w:pPr>
        <w:ind w:left="4173" w:hanging="360"/>
      </w:pPr>
      <w:rPr>
        <w:rFonts w:hint="default"/>
        <w:lang w:val="en-US" w:eastAsia="en-US" w:bidi="ar-SA"/>
      </w:rPr>
    </w:lvl>
    <w:lvl w:ilvl="5">
      <w:start w:val="0"/>
      <w:numFmt w:val="bullet"/>
      <w:lvlText w:val="•"/>
      <w:lvlJc w:val="left"/>
      <w:pPr>
        <w:ind w:left="5131" w:hanging="360"/>
      </w:pPr>
      <w:rPr>
        <w:rFonts w:hint="default"/>
        <w:lang w:val="en-US" w:eastAsia="en-US" w:bidi="ar-SA"/>
      </w:rPr>
    </w:lvl>
    <w:lvl w:ilvl="6">
      <w:start w:val="0"/>
      <w:numFmt w:val="bullet"/>
      <w:lvlText w:val="•"/>
      <w:lvlJc w:val="left"/>
      <w:pPr>
        <w:ind w:left="6088" w:hanging="360"/>
      </w:pPr>
      <w:rPr>
        <w:rFonts w:hint="default"/>
        <w:lang w:val="en-US" w:eastAsia="en-US" w:bidi="ar-SA"/>
      </w:rPr>
    </w:lvl>
    <w:lvl w:ilvl="7">
      <w:start w:val="0"/>
      <w:numFmt w:val="bullet"/>
      <w:lvlText w:val="•"/>
      <w:lvlJc w:val="left"/>
      <w:pPr>
        <w:ind w:left="7046" w:hanging="360"/>
      </w:pPr>
      <w:rPr>
        <w:rFonts w:hint="default"/>
        <w:lang w:val="en-US" w:eastAsia="en-US" w:bidi="ar-SA"/>
      </w:rPr>
    </w:lvl>
    <w:lvl w:ilvl="8">
      <w:start w:val="0"/>
      <w:numFmt w:val="bullet"/>
      <w:lvlText w:val="•"/>
      <w:lvlJc w:val="left"/>
      <w:pPr>
        <w:ind w:left="8004" w:hanging="360"/>
      </w:pPr>
      <w:rPr>
        <w:rFonts w:hint="default"/>
        <w:lang w:val="en-US" w:eastAsia="en-US" w:bidi="ar-SA"/>
      </w:rPr>
    </w:lvl>
  </w:abstractNum>
  <w:abstractNum w:abstractNumId="12">
    <w:nsid w:val="3B5B4EC9"/>
    <w:multiLevelType w:val="hybridMultilevel"/>
    <w:tmpl w:val="294243BE"/>
    <w:lvl w:ilvl="0">
      <w:start w:val="1"/>
      <w:numFmt w:val="decimal"/>
      <w:lvlText w:val="%1"/>
      <w:lvlJc w:val="left"/>
      <w:pPr>
        <w:ind w:left="381" w:hanging="27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334" w:hanging="270"/>
      </w:pPr>
      <w:rPr>
        <w:rFonts w:hint="default"/>
        <w:lang w:val="en-US" w:eastAsia="en-US" w:bidi="ar-SA"/>
      </w:rPr>
    </w:lvl>
    <w:lvl w:ilvl="2">
      <w:start w:val="0"/>
      <w:numFmt w:val="bullet"/>
      <w:lvlText w:val="•"/>
      <w:lvlJc w:val="left"/>
      <w:pPr>
        <w:ind w:left="2288" w:hanging="270"/>
      </w:pPr>
      <w:rPr>
        <w:rFonts w:hint="default"/>
        <w:lang w:val="en-US" w:eastAsia="en-US" w:bidi="ar-SA"/>
      </w:rPr>
    </w:lvl>
    <w:lvl w:ilvl="3">
      <w:start w:val="0"/>
      <w:numFmt w:val="bullet"/>
      <w:lvlText w:val="•"/>
      <w:lvlJc w:val="left"/>
      <w:pPr>
        <w:ind w:left="3242" w:hanging="270"/>
      </w:pPr>
      <w:rPr>
        <w:rFonts w:hint="default"/>
        <w:lang w:val="en-US" w:eastAsia="en-US" w:bidi="ar-SA"/>
      </w:rPr>
    </w:lvl>
    <w:lvl w:ilvl="4">
      <w:start w:val="0"/>
      <w:numFmt w:val="bullet"/>
      <w:lvlText w:val="•"/>
      <w:lvlJc w:val="left"/>
      <w:pPr>
        <w:ind w:left="4196" w:hanging="270"/>
      </w:pPr>
      <w:rPr>
        <w:rFonts w:hint="default"/>
        <w:lang w:val="en-US" w:eastAsia="en-US" w:bidi="ar-SA"/>
      </w:rPr>
    </w:lvl>
    <w:lvl w:ilvl="5">
      <w:start w:val="0"/>
      <w:numFmt w:val="bullet"/>
      <w:lvlText w:val="•"/>
      <w:lvlJc w:val="left"/>
      <w:pPr>
        <w:ind w:left="5150" w:hanging="270"/>
      </w:pPr>
      <w:rPr>
        <w:rFonts w:hint="default"/>
        <w:lang w:val="en-US" w:eastAsia="en-US" w:bidi="ar-SA"/>
      </w:rPr>
    </w:lvl>
    <w:lvl w:ilvl="6">
      <w:start w:val="0"/>
      <w:numFmt w:val="bullet"/>
      <w:lvlText w:val="•"/>
      <w:lvlJc w:val="left"/>
      <w:pPr>
        <w:ind w:left="6104" w:hanging="270"/>
      </w:pPr>
      <w:rPr>
        <w:rFonts w:hint="default"/>
        <w:lang w:val="en-US" w:eastAsia="en-US" w:bidi="ar-SA"/>
      </w:rPr>
    </w:lvl>
    <w:lvl w:ilvl="7">
      <w:start w:val="0"/>
      <w:numFmt w:val="bullet"/>
      <w:lvlText w:val="•"/>
      <w:lvlJc w:val="left"/>
      <w:pPr>
        <w:ind w:left="7058" w:hanging="270"/>
      </w:pPr>
      <w:rPr>
        <w:rFonts w:hint="default"/>
        <w:lang w:val="en-US" w:eastAsia="en-US" w:bidi="ar-SA"/>
      </w:rPr>
    </w:lvl>
    <w:lvl w:ilvl="8">
      <w:start w:val="0"/>
      <w:numFmt w:val="bullet"/>
      <w:lvlText w:val="•"/>
      <w:lvlJc w:val="left"/>
      <w:pPr>
        <w:ind w:left="8012" w:hanging="270"/>
      </w:pPr>
      <w:rPr>
        <w:rFonts w:hint="default"/>
        <w:lang w:val="en-US" w:eastAsia="en-US" w:bidi="ar-SA"/>
      </w:rPr>
    </w:lvl>
  </w:abstractNum>
  <w:abstractNum w:abstractNumId="13">
    <w:nsid w:val="400D043C"/>
    <w:multiLevelType w:val="hybridMultilevel"/>
    <w:tmpl w:val="C9F8E362"/>
    <w:lvl w:ilvl="0">
      <w:start w:val="1"/>
      <w:numFmt w:val="bullet"/>
      <w:lvlText w:val=""/>
      <w:lvlJc w:val="left"/>
      <w:pPr>
        <w:ind w:left="471" w:hanging="360"/>
      </w:pPr>
      <w:rPr>
        <w:rFonts w:ascii="Symbol" w:hAnsi="Symbol" w:hint="default"/>
        <w:color w:val="auto"/>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4">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15">
    <w:nsid w:val="4A433D2D"/>
    <w:multiLevelType w:val="hybridMultilevel"/>
    <w:tmpl w:val="FB8CDE8E"/>
    <w:lvl w:ilvl="0">
      <w:start w:val="1"/>
      <w:numFmt w:val="decimal"/>
      <w:lvlText w:val="%1"/>
      <w:lvlJc w:val="left"/>
      <w:pPr>
        <w:ind w:left="380" w:hanging="272"/>
        <w:jc w:val="right"/>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28"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1970" w:hanging="360"/>
      </w:pPr>
      <w:rPr>
        <w:rFonts w:hint="default"/>
        <w:lang w:val="en-US" w:eastAsia="en-US" w:bidi="ar-SA"/>
      </w:rPr>
    </w:lvl>
    <w:lvl w:ilvl="4">
      <w:start w:val="0"/>
      <w:numFmt w:val="bullet"/>
      <w:lvlText w:val="•"/>
      <w:lvlJc w:val="left"/>
      <w:pPr>
        <w:ind w:left="3100" w:hanging="360"/>
      </w:pPr>
      <w:rPr>
        <w:rFonts w:hint="default"/>
        <w:lang w:val="en-US" w:eastAsia="en-US" w:bidi="ar-SA"/>
      </w:rPr>
    </w:lvl>
    <w:lvl w:ilvl="5">
      <w:start w:val="0"/>
      <w:numFmt w:val="bullet"/>
      <w:lvlText w:val="•"/>
      <w:lvlJc w:val="left"/>
      <w:pPr>
        <w:ind w:left="4230" w:hanging="360"/>
      </w:pPr>
      <w:rPr>
        <w:rFonts w:hint="default"/>
        <w:lang w:val="en-US" w:eastAsia="en-US" w:bidi="ar-SA"/>
      </w:rPr>
    </w:lvl>
    <w:lvl w:ilvl="6">
      <w:start w:val="0"/>
      <w:numFmt w:val="bullet"/>
      <w:lvlText w:val="•"/>
      <w:lvlJc w:val="left"/>
      <w:pPr>
        <w:ind w:left="5360" w:hanging="360"/>
      </w:pPr>
      <w:rPr>
        <w:rFonts w:hint="default"/>
        <w:lang w:val="en-US" w:eastAsia="en-US" w:bidi="ar-SA"/>
      </w:rPr>
    </w:lvl>
    <w:lvl w:ilvl="7">
      <w:start w:val="0"/>
      <w:numFmt w:val="bullet"/>
      <w:lvlText w:val="•"/>
      <w:lvlJc w:val="left"/>
      <w:pPr>
        <w:ind w:left="6490" w:hanging="360"/>
      </w:pPr>
      <w:rPr>
        <w:rFonts w:hint="default"/>
        <w:lang w:val="en-US" w:eastAsia="en-US" w:bidi="ar-SA"/>
      </w:rPr>
    </w:lvl>
    <w:lvl w:ilvl="8">
      <w:start w:val="0"/>
      <w:numFmt w:val="bullet"/>
      <w:lvlText w:val="•"/>
      <w:lvlJc w:val="left"/>
      <w:pPr>
        <w:ind w:left="7620" w:hanging="360"/>
      </w:pPr>
      <w:rPr>
        <w:rFonts w:hint="default"/>
        <w:lang w:val="en-US" w:eastAsia="en-US" w:bidi="ar-SA"/>
      </w:rPr>
    </w:lvl>
  </w:abstractNum>
  <w:abstractNum w:abstractNumId="16">
    <w:nsid w:val="4EDA4060"/>
    <w:multiLevelType w:val="hybridMultilevel"/>
    <w:tmpl w:val="A44A352E"/>
    <w:lvl w:ilvl="0">
      <w:start w:val="0"/>
      <w:numFmt w:val="bullet"/>
      <w:lvlText w:val=""/>
      <w:lvlJc w:val="left"/>
      <w:pPr>
        <w:ind w:left="110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98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4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274" w:hanging="360"/>
      </w:pPr>
      <w:rPr>
        <w:rFonts w:hint="default"/>
        <w:lang w:val="en-US" w:eastAsia="en-US" w:bidi="ar-SA"/>
      </w:rPr>
    </w:lvl>
    <w:lvl w:ilvl="8">
      <w:start w:val="0"/>
      <w:numFmt w:val="bullet"/>
      <w:lvlText w:val="•"/>
      <w:lvlJc w:val="left"/>
      <w:pPr>
        <w:ind w:left="8156" w:hanging="360"/>
      </w:pPr>
      <w:rPr>
        <w:rFonts w:hint="default"/>
        <w:lang w:val="en-US" w:eastAsia="en-US" w:bidi="ar-SA"/>
      </w:rPr>
    </w:lvl>
  </w:abstractNum>
  <w:abstractNum w:abstractNumId="17">
    <w:nsid w:val="56775607"/>
    <w:multiLevelType w:val="hybridMultilevel"/>
    <w:tmpl w:val="9F3A0E40"/>
    <w:lvl w:ilvl="0">
      <w:start w:val="1"/>
      <w:numFmt w:val="bullet"/>
      <w:lvlText w:val=""/>
      <w:lvlJc w:val="left"/>
      <w:pPr>
        <w:ind w:left="830" w:hanging="360"/>
      </w:pPr>
      <w:rPr>
        <w:rFonts w:ascii="Symbol" w:hAnsi="Symbol" w:hint="default"/>
        <w:color w:val="auto"/>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18">
    <w:nsid w:val="5AAC4DB1"/>
    <w:multiLevelType w:val="hybridMultilevel"/>
    <w:tmpl w:val="C0785F50"/>
    <w:lvl w:ilvl="0">
      <w:start w:val="1"/>
      <w:numFmt w:val="bullet"/>
      <w:lvlText w:val=""/>
      <w:lvlJc w:val="left"/>
      <w:pPr>
        <w:ind w:left="830" w:hanging="360"/>
      </w:pPr>
      <w:rPr>
        <w:rFonts w:ascii="Symbol" w:hAnsi="Symbol" w:hint="default"/>
      </w:rPr>
    </w:lvl>
    <w:lvl w:ilvl="1">
      <w:start w:val="1"/>
      <w:numFmt w:val="bullet"/>
      <w:lvlText w:val="‒"/>
      <w:lvlJc w:val="left"/>
      <w:pPr>
        <w:ind w:left="1550" w:hanging="360"/>
      </w:pPr>
      <w:rPr>
        <w:rFonts w:ascii="Calibri" w:hAnsi="Calibri"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19">
    <w:nsid w:val="5AE26A77"/>
    <w:multiLevelType w:val="hybridMultilevel"/>
    <w:tmpl w:val="31249E7E"/>
    <w:lvl w:ilvl="0">
      <w:start w:val="1"/>
      <w:numFmt w:val="decimal"/>
      <w:lvlText w:val="%1"/>
      <w:lvlJc w:val="left"/>
      <w:pPr>
        <w:ind w:left="380" w:hanging="272"/>
      </w:pPr>
      <w:rPr>
        <w:rFonts w:ascii="Calibri" w:eastAsia="Calibri" w:hAnsi="Calibri" w:cs="Calibri" w:hint="default"/>
        <w:b w:val="0"/>
        <w:bCs w:val="0"/>
        <w:i w:val="0"/>
        <w:iCs w:val="0"/>
        <w:w w:val="99"/>
        <w:sz w:val="22"/>
        <w:szCs w:val="22"/>
        <w:lang w:val="en-US" w:eastAsia="en-US" w:bidi="ar-SA"/>
      </w:rPr>
    </w:lvl>
    <w:lvl w:ilvl="1">
      <w:start w:val="1"/>
      <w:numFmt w:val="decimal"/>
      <w:lvlText w:val="(%2)"/>
      <w:lvlJc w:val="left"/>
      <w:pPr>
        <w:ind w:left="830" w:hanging="272"/>
      </w:pPr>
      <w:rPr>
        <w:rFonts w:ascii="Calibri" w:eastAsia="Calibri" w:hAnsi="Calibri" w:cs="Calibri" w:hint="default"/>
        <w:b w:val="0"/>
        <w:bCs w:val="0"/>
        <w:i w:val="0"/>
        <w:iCs w:val="0"/>
        <w:spacing w:val="-2"/>
        <w:w w:val="99"/>
        <w:sz w:val="22"/>
        <w:szCs w:val="22"/>
        <w:lang w:val="en-US" w:eastAsia="en-US" w:bidi="ar-SA"/>
      </w:rPr>
    </w:lvl>
    <w:lvl w:ilvl="2">
      <w:start w:val="0"/>
      <w:numFmt w:val="bullet"/>
      <w:lvlText w:val="•"/>
      <w:lvlJc w:val="left"/>
      <w:pPr>
        <w:ind w:left="840" w:hanging="272"/>
      </w:pPr>
      <w:rPr>
        <w:rFonts w:hint="default"/>
        <w:lang w:val="en-US" w:eastAsia="en-US" w:bidi="ar-SA"/>
      </w:rPr>
    </w:lvl>
    <w:lvl w:ilvl="3">
      <w:start w:val="0"/>
      <w:numFmt w:val="bullet"/>
      <w:lvlText w:val="•"/>
      <w:lvlJc w:val="left"/>
      <w:pPr>
        <w:ind w:left="1970" w:hanging="272"/>
      </w:pPr>
      <w:rPr>
        <w:rFonts w:hint="default"/>
        <w:lang w:val="en-US" w:eastAsia="en-US" w:bidi="ar-SA"/>
      </w:rPr>
    </w:lvl>
    <w:lvl w:ilvl="4">
      <w:start w:val="0"/>
      <w:numFmt w:val="bullet"/>
      <w:lvlText w:val="•"/>
      <w:lvlJc w:val="left"/>
      <w:pPr>
        <w:ind w:left="3100" w:hanging="272"/>
      </w:pPr>
      <w:rPr>
        <w:rFonts w:hint="default"/>
        <w:lang w:val="en-US" w:eastAsia="en-US" w:bidi="ar-SA"/>
      </w:rPr>
    </w:lvl>
    <w:lvl w:ilvl="5">
      <w:start w:val="0"/>
      <w:numFmt w:val="bullet"/>
      <w:lvlText w:val="•"/>
      <w:lvlJc w:val="left"/>
      <w:pPr>
        <w:ind w:left="4230" w:hanging="272"/>
      </w:pPr>
      <w:rPr>
        <w:rFonts w:hint="default"/>
        <w:lang w:val="en-US" w:eastAsia="en-US" w:bidi="ar-SA"/>
      </w:rPr>
    </w:lvl>
    <w:lvl w:ilvl="6">
      <w:start w:val="0"/>
      <w:numFmt w:val="bullet"/>
      <w:lvlText w:val="•"/>
      <w:lvlJc w:val="left"/>
      <w:pPr>
        <w:ind w:left="5360" w:hanging="272"/>
      </w:pPr>
      <w:rPr>
        <w:rFonts w:hint="default"/>
        <w:lang w:val="en-US" w:eastAsia="en-US" w:bidi="ar-SA"/>
      </w:rPr>
    </w:lvl>
    <w:lvl w:ilvl="7">
      <w:start w:val="0"/>
      <w:numFmt w:val="bullet"/>
      <w:lvlText w:val="•"/>
      <w:lvlJc w:val="left"/>
      <w:pPr>
        <w:ind w:left="6490" w:hanging="272"/>
      </w:pPr>
      <w:rPr>
        <w:rFonts w:hint="default"/>
        <w:lang w:val="en-US" w:eastAsia="en-US" w:bidi="ar-SA"/>
      </w:rPr>
    </w:lvl>
    <w:lvl w:ilvl="8">
      <w:start w:val="0"/>
      <w:numFmt w:val="bullet"/>
      <w:lvlText w:val="•"/>
      <w:lvlJc w:val="left"/>
      <w:pPr>
        <w:ind w:left="7620" w:hanging="272"/>
      </w:pPr>
      <w:rPr>
        <w:rFonts w:hint="default"/>
        <w:lang w:val="en-US" w:eastAsia="en-US" w:bidi="ar-SA"/>
      </w:rPr>
    </w:lvl>
  </w:abstractNum>
  <w:abstractNum w:abstractNumId="20">
    <w:nsid w:val="5E9B2306"/>
    <w:multiLevelType w:val="hybridMultilevel"/>
    <w:tmpl w:val="95AEC214"/>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06" w:hanging="360"/>
      </w:pPr>
      <w:rPr>
        <w:rFonts w:hint="default"/>
        <w:lang w:val="en-US" w:eastAsia="en-US" w:bidi="ar-SA"/>
      </w:rPr>
    </w:lvl>
    <w:lvl w:ilvl="2">
      <w:start w:val="0"/>
      <w:numFmt w:val="bullet"/>
      <w:lvlText w:val="•"/>
      <w:lvlJc w:val="left"/>
      <w:pPr>
        <w:ind w:left="2352" w:hanging="360"/>
      </w:pPr>
      <w:rPr>
        <w:rFonts w:hint="default"/>
        <w:lang w:val="en-US" w:eastAsia="en-US" w:bidi="ar-SA"/>
      </w:rPr>
    </w:lvl>
    <w:lvl w:ilvl="3">
      <w:start w:val="0"/>
      <w:numFmt w:val="bullet"/>
      <w:lvlText w:val="•"/>
      <w:lvlJc w:val="left"/>
      <w:pPr>
        <w:ind w:left="3298" w:hanging="360"/>
      </w:pPr>
      <w:rPr>
        <w:rFonts w:hint="default"/>
        <w:lang w:val="en-US" w:eastAsia="en-US" w:bidi="ar-SA"/>
      </w:rPr>
    </w:lvl>
    <w:lvl w:ilvl="4">
      <w:start w:val="0"/>
      <w:numFmt w:val="bullet"/>
      <w:lvlText w:val="•"/>
      <w:lvlJc w:val="left"/>
      <w:pPr>
        <w:ind w:left="424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8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21">
    <w:nsid w:val="6960455A"/>
    <w:multiLevelType w:val="hybridMultilevel"/>
    <w:tmpl w:val="EB9A319A"/>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1"/>
      <w:numFmt w:val="bullet"/>
      <w:lvlText w:val="‒"/>
      <w:lvlJc w:val="left"/>
      <w:pPr>
        <w:ind w:left="1550" w:hanging="360"/>
      </w:pPr>
      <w:rPr>
        <w:rFonts w:ascii="Calibri" w:hAnsi="Calibri" w:hint="default"/>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22">
    <w:nsid w:val="6AD70592"/>
    <w:multiLevelType w:val="hybridMultilevel"/>
    <w:tmpl w:val="E3C816A4"/>
    <w:lvl w:ilvl="0">
      <w:start w:val="0"/>
      <w:numFmt w:val="bullet"/>
      <w:lvlText w:val=""/>
      <w:lvlJc w:val="left"/>
      <w:pPr>
        <w:ind w:left="470" w:hanging="275"/>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24" w:hanging="275"/>
      </w:pPr>
      <w:rPr>
        <w:rFonts w:hint="default"/>
        <w:lang w:val="en-US" w:eastAsia="en-US" w:bidi="ar-SA"/>
      </w:rPr>
    </w:lvl>
    <w:lvl w:ilvl="2">
      <w:start w:val="0"/>
      <w:numFmt w:val="bullet"/>
      <w:lvlText w:val="•"/>
      <w:lvlJc w:val="left"/>
      <w:pPr>
        <w:ind w:left="2368" w:hanging="275"/>
      </w:pPr>
      <w:rPr>
        <w:rFonts w:hint="default"/>
        <w:lang w:val="en-US" w:eastAsia="en-US" w:bidi="ar-SA"/>
      </w:rPr>
    </w:lvl>
    <w:lvl w:ilvl="3">
      <w:start w:val="0"/>
      <w:numFmt w:val="bullet"/>
      <w:lvlText w:val="•"/>
      <w:lvlJc w:val="left"/>
      <w:pPr>
        <w:ind w:left="3312" w:hanging="275"/>
      </w:pPr>
      <w:rPr>
        <w:rFonts w:hint="default"/>
        <w:lang w:val="en-US" w:eastAsia="en-US" w:bidi="ar-SA"/>
      </w:rPr>
    </w:lvl>
    <w:lvl w:ilvl="4">
      <w:start w:val="0"/>
      <w:numFmt w:val="bullet"/>
      <w:lvlText w:val="•"/>
      <w:lvlJc w:val="left"/>
      <w:pPr>
        <w:ind w:left="4256" w:hanging="275"/>
      </w:pPr>
      <w:rPr>
        <w:rFonts w:hint="default"/>
        <w:lang w:val="en-US" w:eastAsia="en-US" w:bidi="ar-SA"/>
      </w:rPr>
    </w:lvl>
    <w:lvl w:ilvl="5">
      <w:start w:val="0"/>
      <w:numFmt w:val="bullet"/>
      <w:lvlText w:val="•"/>
      <w:lvlJc w:val="left"/>
      <w:pPr>
        <w:ind w:left="5200" w:hanging="275"/>
      </w:pPr>
      <w:rPr>
        <w:rFonts w:hint="default"/>
        <w:lang w:val="en-US" w:eastAsia="en-US" w:bidi="ar-SA"/>
      </w:rPr>
    </w:lvl>
    <w:lvl w:ilvl="6">
      <w:start w:val="0"/>
      <w:numFmt w:val="bullet"/>
      <w:lvlText w:val="•"/>
      <w:lvlJc w:val="left"/>
      <w:pPr>
        <w:ind w:left="6144" w:hanging="275"/>
      </w:pPr>
      <w:rPr>
        <w:rFonts w:hint="default"/>
        <w:lang w:val="en-US" w:eastAsia="en-US" w:bidi="ar-SA"/>
      </w:rPr>
    </w:lvl>
    <w:lvl w:ilvl="7">
      <w:start w:val="0"/>
      <w:numFmt w:val="bullet"/>
      <w:lvlText w:val="•"/>
      <w:lvlJc w:val="left"/>
      <w:pPr>
        <w:ind w:left="7088" w:hanging="275"/>
      </w:pPr>
      <w:rPr>
        <w:rFonts w:hint="default"/>
        <w:lang w:val="en-US" w:eastAsia="en-US" w:bidi="ar-SA"/>
      </w:rPr>
    </w:lvl>
    <w:lvl w:ilvl="8">
      <w:start w:val="0"/>
      <w:numFmt w:val="bullet"/>
      <w:lvlText w:val="•"/>
      <w:lvlJc w:val="left"/>
      <w:pPr>
        <w:ind w:left="8032" w:hanging="275"/>
      </w:pPr>
      <w:rPr>
        <w:rFonts w:hint="default"/>
        <w:lang w:val="en-US" w:eastAsia="en-US" w:bidi="ar-SA"/>
      </w:rPr>
    </w:lvl>
  </w:abstractNum>
  <w:abstractNum w:abstractNumId="23">
    <w:nsid w:val="6DC60EBB"/>
    <w:multiLevelType w:val="hybridMultilevel"/>
    <w:tmpl w:val="9F44A01C"/>
    <w:lvl w:ilvl="0">
      <w:start w:val="0"/>
      <w:numFmt w:val="bullet"/>
      <w:lvlText w:val=""/>
      <w:lvlJc w:val="left"/>
      <w:pPr>
        <w:ind w:left="447" w:hanging="344"/>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061" w:hanging="344"/>
      </w:pPr>
      <w:rPr>
        <w:rFonts w:hint="default"/>
        <w:lang w:val="en-US" w:eastAsia="en-US" w:bidi="ar-SA"/>
      </w:rPr>
    </w:lvl>
    <w:lvl w:ilvl="2">
      <w:start w:val="0"/>
      <w:numFmt w:val="bullet"/>
      <w:lvlText w:val="•"/>
      <w:lvlJc w:val="left"/>
      <w:pPr>
        <w:ind w:left="1682" w:hanging="344"/>
      </w:pPr>
      <w:rPr>
        <w:rFonts w:hint="default"/>
        <w:lang w:val="en-US" w:eastAsia="en-US" w:bidi="ar-SA"/>
      </w:rPr>
    </w:lvl>
    <w:lvl w:ilvl="3">
      <w:start w:val="0"/>
      <w:numFmt w:val="bullet"/>
      <w:lvlText w:val="•"/>
      <w:lvlJc w:val="left"/>
      <w:pPr>
        <w:ind w:left="2303" w:hanging="344"/>
      </w:pPr>
      <w:rPr>
        <w:rFonts w:hint="default"/>
        <w:lang w:val="en-US" w:eastAsia="en-US" w:bidi="ar-SA"/>
      </w:rPr>
    </w:lvl>
    <w:lvl w:ilvl="4">
      <w:start w:val="0"/>
      <w:numFmt w:val="bullet"/>
      <w:lvlText w:val="•"/>
      <w:lvlJc w:val="left"/>
      <w:pPr>
        <w:ind w:left="2924" w:hanging="344"/>
      </w:pPr>
      <w:rPr>
        <w:rFonts w:hint="default"/>
        <w:lang w:val="en-US" w:eastAsia="en-US" w:bidi="ar-SA"/>
      </w:rPr>
    </w:lvl>
    <w:lvl w:ilvl="5">
      <w:start w:val="0"/>
      <w:numFmt w:val="bullet"/>
      <w:lvlText w:val="•"/>
      <w:lvlJc w:val="left"/>
      <w:pPr>
        <w:ind w:left="3545" w:hanging="344"/>
      </w:pPr>
      <w:rPr>
        <w:rFonts w:hint="default"/>
        <w:lang w:val="en-US" w:eastAsia="en-US" w:bidi="ar-SA"/>
      </w:rPr>
    </w:lvl>
    <w:lvl w:ilvl="6">
      <w:start w:val="0"/>
      <w:numFmt w:val="bullet"/>
      <w:lvlText w:val="•"/>
      <w:lvlJc w:val="left"/>
      <w:pPr>
        <w:ind w:left="4166" w:hanging="344"/>
      </w:pPr>
      <w:rPr>
        <w:rFonts w:hint="default"/>
        <w:lang w:val="en-US" w:eastAsia="en-US" w:bidi="ar-SA"/>
      </w:rPr>
    </w:lvl>
    <w:lvl w:ilvl="7">
      <w:start w:val="0"/>
      <w:numFmt w:val="bullet"/>
      <w:lvlText w:val="•"/>
      <w:lvlJc w:val="left"/>
      <w:pPr>
        <w:ind w:left="4787" w:hanging="344"/>
      </w:pPr>
      <w:rPr>
        <w:rFonts w:hint="default"/>
        <w:lang w:val="en-US" w:eastAsia="en-US" w:bidi="ar-SA"/>
      </w:rPr>
    </w:lvl>
    <w:lvl w:ilvl="8">
      <w:start w:val="0"/>
      <w:numFmt w:val="bullet"/>
      <w:lvlText w:val="•"/>
      <w:lvlJc w:val="left"/>
      <w:pPr>
        <w:ind w:left="5408" w:hanging="344"/>
      </w:pPr>
      <w:rPr>
        <w:rFonts w:hint="default"/>
        <w:lang w:val="en-US" w:eastAsia="en-US" w:bidi="ar-SA"/>
      </w:rPr>
    </w:lvl>
  </w:abstractNum>
  <w:abstractNum w:abstractNumId="24">
    <w:nsid w:val="713B391F"/>
    <w:multiLevelType w:val="hybridMultilevel"/>
    <w:tmpl w:val="2AC29A54"/>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25">
    <w:nsid w:val="737E71B4"/>
    <w:multiLevelType w:val="hybridMultilevel"/>
    <w:tmpl w:val="AD2C263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6">
    <w:nsid w:val="7AF90539"/>
    <w:multiLevelType w:val="hybridMultilevel"/>
    <w:tmpl w:val="33A48944"/>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830" w:hanging="360"/>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1848" w:hanging="360"/>
      </w:pPr>
      <w:rPr>
        <w:rFonts w:hint="default"/>
        <w:lang w:val="en-US" w:eastAsia="en-US" w:bidi="ar-SA"/>
      </w:rPr>
    </w:lvl>
    <w:lvl w:ilvl="3">
      <w:start w:val="0"/>
      <w:numFmt w:val="bullet"/>
      <w:lvlText w:val="•"/>
      <w:lvlJc w:val="left"/>
      <w:pPr>
        <w:ind w:left="2857" w:hanging="360"/>
      </w:pPr>
      <w:rPr>
        <w:rFonts w:hint="default"/>
        <w:lang w:val="en-US" w:eastAsia="en-US" w:bidi="ar-SA"/>
      </w:rPr>
    </w:lvl>
    <w:lvl w:ilvl="4">
      <w:start w:val="0"/>
      <w:numFmt w:val="bullet"/>
      <w:lvlText w:val="•"/>
      <w:lvlJc w:val="left"/>
      <w:pPr>
        <w:ind w:left="3866" w:hanging="360"/>
      </w:pPr>
      <w:rPr>
        <w:rFonts w:hint="default"/>
        <w:lang w:val="en-US" w:eastAsia="en-US" w:bidi="ar-SA"/>
      </w:rPr>
    </w:lvl>
    <w:lvl w:ilvl="5">
      <w:start w:val="0"/>
      <w:numFmt w:val="bullet"/>
      <w:lvlText w:val="•"/>
      <w:lvlJc w:val="left"/>
      <w:pPr>
        <w:ind w:left="4875" w:hanging="360"/>
      </w:pPr>
      <w:rPr>
        <w:rFonts w:hint="default"/>
        <w:lang w:val="en-US" w:eastAsia="en-US" w:bidi="ar-SA"/>
      </w:rPr>
    </w:lvl>
    <w:lvl w:ilvl="6">
      <w:start w:val="0"/>
      <w:numFmt w:val="bullet"/>
      <w:lvlText w:val="•"/>
      <w:lvlJc w:val="left"/>
      <w:pPr>
        <w:ind w:left="5884" w:hanging="360"/>
      </w:pPr>
      <w:rPr>
        <w:rFonts w:hint="default"/>
        <w:lang w:val="en-US" w:eastAsia="en-US" w:bidi="ar-SA"/>
      </w:rPr>
    </w:lvl>
    <w:lvl w:ilvl="7">
      <w:start w:val="0"/>
      <w:numFmt w:val="bullet"/>
      <w:lvlText w:val="•"/>
      <w:lvlJc w:val="left"/>
      <w:pPr>
        <w:ind w:left="6893" w:hanging="360"/>
      </w:pPr>
      <w:rPr>
        <w:rFonts w:hint="default"/>
        <w:lang w:val="en-US" w:eastAsia="en-US" w:bidi="ar-SA"/>
      </w:rPr>
    </w:lvl>
    <w:lvl w:ilvl="8">
      <w:start w:val="0"/>
      <w:numFmt w:val="bullet"/>
      <w:lvlText w:val="•"/>
      <w:lvlJc w:val="left"/>
      <w:pPr>
        <w:ind w:left="7902" w:hanging="360"/>
      </w:pPr>
      <w:rPr>
        <w:rFonts w:hint="default"/>
        <w:lang w:val="en-US" w:eastAsia="en-US" w:bidi="ar-SA"/>
      </w:rPr>
    </w:lvl>
  </w:abstractNum>
  <w:abstractNum w:abstractNumId="27">
    <w:nsid w:val="7D212F22"/>
    <w:multiLevelType w:val="hybridMultilevel"/>
    <w:tmpl w:val="BA503D62"/>
    <w:lvl w:ilvl="0">
      <w:start w:val="1"/>
      <w:numFmt w:val="decimal"/>
      <w:lvlText w:val="%1"/>
      <w:lvlJc w:val="left"/>
      <w:pPr>
        <w:ind w:left="648" w:hanging="272"/>
      </w:pPr>
      <w:rPr>
        <w:rFonts w:ascii="Calibri" w:eastAsia="Calibri" w:hAnsi="Calibri" w:cs="Calibri" w:hint="default"/>
        <w:b w:val="0"/>
        <w:bCs w:val="0"/>
        <w:i w:val="0"/>
        <w:iCs w:val="0"/>
        <w:w w:val="99"/>
        <w:sz w:val="22"/>
        <w:szCs w:val="22"/>
        <w:lang w:val="en-US" w:eastAsia="en-US" w:bidi="ar-SA"/>
      </w:rPr>
    </w:lvl>
    <w:lvl w:ilvl="1">
      <w:start w:val="5"/>
      <w:numFmt w:val="lowerLetter"/>
      <w:lvlText w:val="%2"/>
      <w:lvlJc w:val="left"/>
      <w:pPr>
        <w:ind w:left="919" w:hanging="2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18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267" w:hanging="360"/>
      </w:pPr>
      <w:rPr>
        <w:rFonts w:hint="default"/>
        <w:lang w:val="en-US" w:eastAsia="en-US" w:bidi="ar-SA"/>
      </w:rPr>
    </w:lvl>
    <w:lvl w:ilvl="4">
      <w:start w:val="0"/>
      <w:numFmt w:val="bullet"/>
      <w:lvlText w:val="•"/>
      <w:lvlJc w:val="left"/>
      <w:pPr>
        <w:ind w:left="3355" w:hanging="360"/>
      </w:pPr>
      <w:rPr>
        <w:rFonts w:hint="default"/>
        <w:lang w:val="en-US" w:eastAsia="en-US" w:bidi="ar-SA"/>
      </w:rPr>
    </w:lvl>
    <w:lvl w:ilvl="5">
      <w:start w:val="0"/>
      <w:numFmt w:val="bullet"/>
      <w:lvlText w:val="•"/>
      <w:lvlJc w:val="left"/>
      <w:pPr>
        <w:ind w:left="4442" w:hanging="360"/>
      </w:pPr>
      <w:rPr>
        <w:rFonts w:hint="default"/>
        <w:lang w:val="en-US" w:eastAsia="en-US" w:bidi="ar-SA"/>
      </w:rPr>
    </w:lvl>
    <w:lvl w:ilvl="6">
      <w:start w:val="0"/>
      <w:numFmt w:val="bullet"/>
      <w:lvlText w:val="•"/>
      <w:lvlJc w:val="left"/>
      <w:pPr>
        <w:ind w:left="553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705" w:hanging="360"/>
      </w:pPr>
      <w:rPr>
        <w:rFonts w:hint="default"/>
        <w:lang w:val="en-US" w:eastAsia="en-US" w:bidi="ar-SA"/>
      </w:rPr>
    </w:lvl>
  </w:abstractNum>
  <w:num w:numId="1" w16cid:durableId="1860849295">
    <w:abstractNumId w:val="11"/>
  </w:num>
  <w:num w:numId="2" w16cid:durableId="811562916">
    <w:abstractNumId w:val="16"/>
  </w:num>
  <w:num w:numId="3" w16cid:durableId="142739694">
    <w:abstractNumId w:val="10"/>
  </w:num>
  <w:num w:numId="4" w16cid:durableId="978917846">
    <w:abstractNumId w:val="0"/>
  </w:num>
  <w:num w:numId="5" w16cid:durableId="419181126">
    <w:abstractNumId w:val="3"/>
  </w:num>
  <w:num w:numId="6" w16cid:durableId="1977828594">
    <w:abstractNumId w:val="4"/>
  </w:num>
  <w:num w:numId="7" w16cid:durableId="2095471744">
    <w:abstractNumId w:val="7"/>
  </w:num>
  <w:num w:numId="8" w16cid:durableId="1416972108">
    <w:abstractNumId w:val="8"/>
  </w:num>
  <w:num w:numId="9" w16cid:durableId="1451170695">
    <w:abstractNumId w:val="1"/>
  </w:num>
  <w:num w:numId="10" w16cid:durableId="265162479">
    <w:abstractNumId w:val="23"/>
  </w:num>
  <w:num w:numId="11" w16cid:durableId="9839742">
    <w:abstractNumId w:val="20"/>
  </w:num>
  <w:num w:numId="12" w16cid:durableId="452094667">
    <w:abstractNumId w:val="22"/>
  </w:num>
  <w:num w:numId="13" w16cid:durableId="239752242">
    <w:abstractNumId w:val="26"/>
  </w:num>
  <w:num w:numId="14" w16cid:durableId="1421412122">
    <w:abstractNumId w:val="5"/>
  </w:num>
  <w:num w:numId="15" w16cid:durableId="566455861">
    <w:abstractNumId w:val="2"/>
  </w:num>
  <w:num w:numId="16" w16cid:durableId="677462419">
    <w:abstractNumId w:val="27"/>
  </w:num>
  <w:num w:numId="17" w16cid:durableId="348994595">
    <w:abstractNumId w:val="14"/>
  </w:num>
  <w:num w:numId="18" w16cid:durableId="1002709102">
    <w:abstractNumId w:val="13"/>
  </w:num>
  <w:num w:numId="19" w16cid:durableId="1329558088">
    <w:abstractNumId w:val="6"/>
  </w:num>
  <w:num w:numId="20" w16cid:durableId="653682336">
    <w:abstractNumId w:val="17"/>
  </w:num>
  <w:num w:numId="21" w16cid:durableId="1186865408">
    <w:abstractNumId w:val="18"/>
  </w:num>
  <w:num w:numId="22" w16cid:durableId="617876707">
    <w:abstractNumId w:val="24"/>
  </w:num>
  <w:num w:numId="23" w16cid:durableId="233319899">
    <w:abstractNumId w:val="21"/>
  </w:num>
  <w:num w:numId="24" w16cid:durableId="67268517">
    <w:abstractNumId w:val="19"/>
  </w:num>
  <w:num w:numId="25" w16cid:durableId="1207911582">
    <w:abstractNumId w:val="12"/>
  </w:num>
  <w:num w:numId="26" w16cid:durableId="2098281020">
    <w:abstractNumId w:val="15"/>
  </w:num>
  <w:num w:numId="27" w16cid:durableId="2004119385">
    <w:abstractNumId w:val="9"/>
  </w:num>
  <w:num w:numId="28" w16cid:durableId="20289478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11"/>
    <w:rsid w:val="00002A37"/>
    <w:rsid w:val="0000329C"/>
    <w:rsid w:val="00011B9F"/>
    <w:rsid w:val="0001251A"/>
    <w:rsid w:val="000125FA"/>
    <w:rsid w:val="0001654C"/>
    <w:rsid w:val="00020249"/>
    <w:rsid w:val="00030845"/>
    <w:rsid w:val="00030B35"/>
    <w:rsid w:val="00030BF8"/>
    <w:rsid w:val="00042B65"/>
    <w:rsid w:val="0006122C"/>
    <w:rsid w:val="000670AF"/>
    <w:rsid w:val="00072FD7"/>
    <w:rsid w:val="00084EB1"/>
    <w:rsid w:val="00085538"/>
    <w:rsid w:val="000D3972"/>
    <w:rsid w:val="000D4902"/>
    <w:rsid w:val="00102006"/>
    <w:rsid w:val="001028E3"/>
    <w:rsid w:val="00103F15"/>
    <w:rsid w:val="00110FE0"/>
    <w:rsid w:val="00126FAB"/>
    <w:rsid w:val="00133412"/>
    <w:rsid w:val="00147AE0"/>
    <w:rsid w:val="001649F6"/>
    <w:rsid w:val="00176A4A"/>
    <w:rsid w:val="00193271"/>
    <w:rsid w:val="00193742"/>
    <w:rsid w:val="001957E1"/>
    <w:rsid w:val="001C6A2B"/>
    <w:rsid w:val="001D1924"/>
    <w:rsid w:val="001D30CA"/>
    <w:rsid w:val="001E270C"/>
    <w:rsid w:val="001F3511"/>
    <w:rsid w:val="00204FD4"/>
    <w:rsid w:val="00215376"/>
    <w:rsid w:val="0021607C"/>
    <w:rsid w:val="00233004"/>
    <w:rsid w:val="00236311"/>
    <w:rsid w:val="00255A0D"/>
    <w:rsid w:val="00263276"/>
    <w:rsid w:val="00275A98"/>
    <w:rsid w:val="00276F29"/>
    <w:rsid w:val="0028157E"/>
    <w:rsid w:val="00284FAC"/>
    <w:rsid w:val="00287C34"/>
    <w:rsid w:val="002A1591"/>
    <w:rsid w:val="002B17DD"/>
    <w:rsid w:val="002E6E08"/>
    <w:rsid w:val="002F4A12"/>
    <w:rsid w:val="002F50C5"/>
    <w:rsid w:val="0031570C"/>
    <w:rsid w:val="00325F30"/>
    <w:rsid w:val="003415BC"/>
    <w:rsid w:val="00345B46"/>
    <w:rsid w:val="00347B36"/>
    <w:rsid w:val="00354B9C"/>
    <w:rsid w:val="00355C46"/>
    <w:rsid w:val="003A0C42"/>
    <w:rsid w:val="003A1524"/>
    <w:rsid w:val="003A7029"/>
    <w:rsid w:val="003C3B10"/>
    <w:rsid w:val="003D48AD"/>
    <w:rsid w:val="003D7A16"/>
    <w:rsid w:val="003E3CC3"/>
    <w:rsid w:val="003F23FA"/>
    <w:rsid w:val="003F4C38"/>
    <w:rsid w:val="00402927"/>
    <w:rsid w:val="004168C2"/>
    <w:rsid w:val="004224BB"/>
    <w:rsid w:val="004477DE"/>
    <w:rsid w:val="00450564"/>
    <w:rsid w:val="004547B5"/>
    <w:rsid w:val="00464A58"/>
    <w:rsid w:val="00464D86"/>
    <w:rsid w:val="00471CAE"/>
    <w:rsid w:val="00482F84"/>
    <w:rsid w:val="00495256"/>
    <w:rsid w:val="004A2037"/>
    <w:rsid w:val="004B2677"/>
    <w:rsid w:val="004B72FF"/>
    <w:rsid w:val="004D0A67"/>
    <w:rsid w:val="004D444C"/>
    <w:rsid w:val="004E0D78"/>
    <w:rsid w:val="004E6F6E"/>
    <w:rsid w:val="004E7CF6"/>
    <w:rsid w:val="0050239F"/>
    <w:rsid w:val="00504A7F"/>
    <w:rsid w:val="0050764F"/>
    <w:rsid w:val="00522B6E"/>
    <w:rsid w:val="005446C4"/>
    <w:rsid w:val="0054622D"/>
    <w:rsid w:val="00557D8C"/>
    <w:rsid w:val="00562DA9"/>
    <w:rsid w:val="00567563"/>
    <w:rsid w:val="0057019B"/>
    <w:rsid w:val="00570751"/>
    <w:rsid w:val="0057455E"/>
    <w:rsid w:val="005825EA"/>
    <w:rsid w:val="005973FD"/>
    <w:rsid w:val="005A4331"/>
    <w:rsid w:val="005C0140"/>
    <w:rsid w:val="005C27CD"/>
    <w:rsid w:val="005C68BB"/>
    <w:rsid w:val="005D4A10"/>
    <w:rsid w:val="005D5D06"/>
    <w:rsid w:val="005E0F34"/>
    <w:rsid w:val="005F63EA"/>
    <w:rsid w:val="00606D02"/>
    <w:rsid w:val="00615D99"/>
    <w:rsid w:val="00617AB2"/>
    <w:rsid w:val="006349C3"/>
    <w:rsid w:val="00637339"/>
    <w:rsid w:val="00642666"/>
    <w:rsid w:val="0064422B"/>
    <w:rsid w:val="006537C8"/>
    <w:rsid w:val="006565F6"/>
    <w:rsid w:val="00664F34"/>
    <w:rsid w:val="006661C2"/>
    <w:rsid w:val="0068051A"/>
    <w:rsid w:val="006922EF"/>
    <w:rsid w:val="006A5E63"/>
    <w:rsid w:val="006D1D1C"/>
    <w:rsid w:val="006D6A40"/>
    <w:rsid w:val="006D76CD"/>
    <w:rsid w:val="006E2158"/>
    <w:rsid w:val="006E27FF"/>
    <w:rsid w:val="006E61F9"/>
    <w:rsid w:val="006E7EC9"/>
    <w:rsid w:val="007154F7"/>
    <w:rsid w:val="00731D44"/>
    <w:rsid w:val="00741B1E"/>
    <w:rsid w:val="007448C2"/>
    <w:rsid w:val="00745C2D"/>
    <w:rsid w:val="00750D2B"/>
    <w:rsid w:val="00752BE2"/>
    <w:rsid w:val="007729C0"/>
    <w:rsid w:val="00780D9E"/>
    <w:rsid w:val="007839F2"/>
    <w:rsid w:val="0078535B"/>
    <w:rsid w:val="007876EB"/>
    <w:rsid w:val="00790DF5"/>
    <w:rsid w:val="007929AE"/>
    <w:rsid w:val="00794792"/>
    <w:rsid w:val="0079753C"/>
    <w:rsid w:val="007A41EE"/>
    <w:rsid w:val="007A5D9D"/>
    <w:rsid w:val="007B0255"/>
    <w:rsid w:val="007B2E0B"/>
    <w:rsid w:val="007C21AF"/>
    <w:rsid w:val="007D7B15"/>
    <w:rsid w:val="007E0516"/>
    <w:rsid w:val="007F15BE"/>
    <w:rsid w:val="007F340E"/>
    <w:rsid w:val="008009D7"/>
    <w:rsid w:val="00803E41"/>
    <w:rsid w:val="00807720"/>
    <w:rsid w:val="00811607"/>
    <w:rsid w:val="00811A48"/>
    <w:rsid w:val="00815CCC"/>
    <w:rsid w:val="00827C47"/>
    <w:rsid w:val="008301D5"/>
    <w:rsid w:val="0084053F"/>
    <w:rsid w:val="00841DB4"/>
    <w:rsid w:val="0085144D"/>
    <w:rsid w:val="00853F49"/>
    <w:rsid w:val="00870156"/>
    <w:rsid w:val="008708A6"/>
    <w:rsid w:val="00870E35"/>
    <w:rsid w:val="008821CD"/>
    <w:rsid w:val="00885317"/>
    <w:rsid w:val="0089369C"/>
    <w:rsid w:val="00893A8D"/>
    <w:rsid w:val="00896A5F"/>
    <w:rsid w:val="00897A63"/>
    <w:rsid w:val="008A42F9"/>
    <w:rsid w:val="008A55B8"/>
    <w:rsid w:val="008A7BD8"/>
    <w:rsid w:val="008A7E90"/>
    <w:rsid w:val="008B2330"/>
    <w:rsid w:val="008C4A73"/>
    <w:rsid w:val="008D18FD"/>
    <w:rsid w:val="008D3DB2"/>
    <w:rsid w:val="008D5CC3"/>
    <w:rsid w:val="00914485"/>
    <w:rsid w:val="00927797"/>
    <w:rsid w:val="00930D43"/>
    <w:rsid w:val="00931A23"/>
    <w:rsid w:val="009349D3"/>
    <w:rsid w:val="00936F46"/>
    <w:rsid w:val="0095059F"/>
    <w:rsid w:val="00951B77"/>
    <w:rsid w:val="00955823"/>
    <w:rsid w:val="00965B89"/>
    <w:rsid w:val="00972B78"/>
    <w:rsid w:val="00975719"/>
    <w:rsid w:val="00990363"/>
    <w:rsid w:val="009A6BC3"/>
    <w:rsid w:val="009C061D"/>
    <w:rsid w:val="009C158A"/>
    <w:rsid w:val="009E5BC9"/>
    <w:rsid w:val="009F03C1"/>
    <w:rsid w:val="009F03E1"/>
    <w:rsid w:val="00A00630"/>
    <w:rsid w:val="00A24228"/>
    <w:rsid w:val="00A24711"/>
    <w:rsid w:val="00A31BEA"/>
    <w:rsid w:val="00A37DD2"/>
    <w:rsid w:val="00A734AF"/>
    <w:rsid w:val="00A76A05"/>
    <w:rsid w:val="00A77D7C"/>
    <w:rsid w:val="00A80B74"/>
    <w:rsid w:val="00A85162"/>
    <w:rsid w:val="00A95A48"/>
    <w:rsid w:val="00A97122"/>
    <w:rsid w:val="00AB2794"/>
    <w:rsid w:val="00AC19D4"/>
    <w:rsid w:val="00AC3A4F"/>
    <w:rsid w:val="00AC72D5"/>
    <w:rsid w:val="00AE49E2"/>
    <w:rsid w:val="00AE572E"/>
    <w:rsid w:val="00AF3993"/>
    <w:rsid w:val="00B32F02"/>
    <w:rsid w:val="00B3565F"/>
    <w:rsid w:val="00B373B8"/>
    <w:rsid w:val="00B37F86"/>
    <w:rsid w:val="00B45FA5"/>
    <w:rsid w:val="00B56A86"/>
    <w:rsid w:val="00B606ED"/>
    <w:rsid w:val="00B62CCE"/>
    <w:rsid w:val="00B66496"/>
    <w:rsid w:val="00B8411A"/>
    <w:rsid w:val="00B84139"/>
    <w:rsid w:val="00B8419F"/>
    <w:rsid w:val="00B93AE6"/>
    <w:rsid w:val="00BA3844"/>
    <w:rsid w:val="00BA6A63"/>
    <w:rsid w:val="00BB6B5D"/>
    <w:rsid w:val="00BC0041"/>
    <w:rsid w:val="00BD024F"/>
    <w:rsid w:val="00BF15A4"/>
    <w:rsid w:val="00C0073E"/>
    <w:rsid w:val="00C17D88"/>
    <w:rsid w:val="00C23145"/>
    <w:rsid w:val="00C41568"/>
    <w:rsid w:val="00C46F97"/>
    <w:rsid w:val="00C7345E"/>
    <w:rsid w:val="00C77331"/>
    <w:rsid w:val="00CC7EC1"/>
    <w:rsid w:val="00CD05BF"/>
    <w:rsid w:val="00CE0681"/>
    <w:rsid w:val="00CF4E20"/>
    <w:rsid w:val="00CF51C6"/>
    <w:rsid w:val="00D2543B"/>
    <w:rsid w:val="00D30420"/>
    <w:rsid w:val="00D34AD2"/>
    <w:rsid w:val="00D45D50"/>
    <w:rsid w:val="00D47903"/>
    <w:rsid w:val="00D525AF"/>
    <w:rsid w:val="00D758BD"/>
    <w:rsid w:val="00D81EB3"/>
    <w:rsid w:val="00D86D3A"/>
    <w:rsid w:val="00D904C5"/>
    <w:rsid w:val="00DA6A9D"/>
    <w:rsid w:val="00DC1D9C"/>
    <w:rsid w:val="00DC65C0"/>
    <w:rsid w:val="00DD0397"/>
    <w:rsid w:val="00DD5575"/>
    <w:rsid w:val="00DE666D"/>
    <w:rsid w:val="00DF0D92"/>
    <w:rsid w:val="00DF2C93"/>
    <w:rsid w:val="00DF48A7"/>
    <w:rsid w:val="00DF55D4"/>
    <w:rsid w:val="00DF6315"/>
    <w:rsid w:val="00DF724A"/>
    <w:rsid w:val="00E14219"/>
    <w:rsid w:val="00E171C1"/>
    <w:rsid w:val="00E2017C"/>
    <w:rsid w:val="00E319F1"/>
    <w:rsid w:val="00E320CC"/>
    <w:rsid w:val="00E34396"/>
    <w:rsid w:val="00E41E86"/>
    <w:rsid w:val="00E4551B"/>
    <w:rsid w:val="00E52B3C"/>
    <w:rsid w:val="00E53603"/>
    <w:rsid w:val="00E72F4B"/>
    <w:rsid w:val="00E857D3"/>
    <w:rsid w:val="00E9164B"/>
    <w:rsid w:val="00EA2D28"/>
    <w:rsid w:val="00EA40AE"/>
    <w:rsid w:val="00EB105B"/>
    <w:rsid w:val="00EB6B03"/>
    <w:rsid w:val="00EE2716"/>
    <w:rsid w:val="00F02086"/>
    <w:rsid w:val="00F07E03"/>
    <w:rsid w:val="00F1407D"/>
    <w:rsid w:val="00F14A3D"/>
    <w:rsid w:val="00F15CCF"/>
    <w:rsid w:val="00F61BDA"/>
    <w:rsid w:val="00F704FD"/>
    <w:rsid w:val="00F96F54"/>
    <w:rsid w:val="00F974A1"/>
    <w:rsid w:val="00FA0BF6"/>
    <w:rsid w:val="00FA259F"/>
    <w:rsid w:val="00FA3D68"/>
    <w:rsid w:val="00FA7753"/>
    <w:rsid w:val="00FC547D"/>
    <w:rsid w:val="00FC60A0"/>
    <w:rsid w:val="00FD4FA5"/>
    <w:rsid w:val="00FD6144"/>
    <w:rsid w:val="00FE0F86"/>
    <w:rsid w:val="00FE4658"/>
    <w:rsid w:val="00FE77B3"/>
    <w:rsid w:val="00FF4297"/>
    <w:rsid w:val="02D7F306"/>
    <w:rsid w:val="02F7CDF3"/>
    <w:rsid w:val="08809B85"/>
    <w:rsid w:val="0FD5999E"/>
    <w:rsid w:val="11E1D879"/>
    <w:rsid w:val="16C27811"/>
    <w:rsid w:val="25EB4959"/>
    <w:rsid w:val="27534C92"/>
    <w:rsid w:val="292F11C6"/>
    <w:rsid w:val="29544597"/>
    <w:rsid w:val="2C635F9F"/>
    <w:rsid w:val="2CB24450"/>
    <w:rsid w:val="2E86132D"/>
    <w:rsid w:val="2F2E3CB5"/>
    <w:rsid w:val="3052BB13"/>
    <w:rsid w:val="31CD08F6"/>
    <w:rsid w:val="31FFFB9B"/>
    <w:rsid w:val="386A9C31"/>
    <w:rsid w:val="3DE6B803"/>
    <w:rsid w:val="3E783E3C"/>
    <w:rsid w:val="473DBDAA"/>
    <w:rsid w:val="4BC2D24D"/>
    <w:rsid w:val="4CA48D74"/>
    <w:rsid w:val="5476F2DF"/>
    <w:rsid w:val="55885DE6"/>
    <w:rsid w:val="589461EC"/>
    <w:rsid w:val="6304BB88"/>
    <w:rsid w:val="6BD036D1"/>
    <w:rsid w:val="6F79673A"/>
    <w:rsid w:val="7E5F9A1E"/>
    <w:rsid w:val="7F3E1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9CA585"/>
  <w15:docId w15:val="{117B257B-28B1-421D-9CC2-C13D9737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563" w:lineRule="exact"/>
      <w:ind w:left="2507" w:right="2633"/>
      <w:jc w:val="center"/>
    </w:pPr>
    <w:rPr>
      <w:sz w:val="48"/>
      <w:szCs w:val="48"/>
    </w:rPr>
  </w:style>
  <w:style w:type="paragraph" w:styleId="ListParagraph">
    <w:name w:val="List Paragraph"/>
    <w:basedOn w:val="Normal"/>
    <w:uiPriority w:val="1"/>
    <w:qFormat/>
    <w:pPr>
      <w:spacing w:before="98"/>
      <w:ind w:left="829" w:hanging="36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A734AF"/>
    <w:pPr>
      <w:tabs>
        <w:tab w:val="center" w:pos="4680"/>
        <w:tab w:val="right" w:pos="9360"/>
      </w:tabs>
    </w:pPr>
  </w:style>
  <w:style w:type="character" w:customStyle="1" w:styleId="HeaderChar">
    <w:name w:val="Header Char"/>
    <w:basedOn w:val="DefaultParagraphFont"/>
    <w:link w:val="Header"/>
    <w:uiPriority w:val="99"/>
    <w:rsid w:val="00A734AF"/>
    <w:rPr>
      <w:rFonts w:ascii="Calibri" w:eastAsia="Calibri" w:hAnsi="Calibri" w:cs="Calibri"/>
    </w:rPr>
  </w:style>
  <w:style w:type="paragraph" w:styleId="Footer">
    <w:name w:val="footer"/>
    <w:basedOn w:val="Normal"/>
    <w:link w:val="FooterChar"/>
    <w:uiPriority w:val="99"/>
    <w:unhideWhenUsed/>
    <w:rsid w:val="00A734AF"/>
    <w:pPr>
      <w:tabs>
        <w:tab w:val="center" w:pos="4680"/>
        <w:tab w:val="right" w:pos="9360"/>
      </w:tabs>
    </w:pPr>
  </w:style>
  <w:style w:type="character" w:customStyle="1" w:styleId="FooterChar">
    <w:name w:val="Footer Char"/>
    <w:basedOn w:val="DefaultParagraphFont"/>
    <w:link w:val="Footer"/>
    <w:uiPriority w:val="99"/>
    <w:rsid w:val="00A734AF"/>
    <w:rPr>
      <w:rFonts w:ascii="Calibri" w:eastAsia="Calibri" w:hAnsi="Calibri" w:cs="Calibri"/>
    </w:rPr>
  </w:style>
  <w:style w:type="paragraph" w:styleId="FootnoteText">
    <w:name w:val="footnote text"/>
    <w:basedOn w:val="Normal"/>
    <w:link w:val="FootnoteTextChar"/>
    <w:uiPriority w:val="99"/>
    <w:semiHidden/>
    <w:unhideWhenUsed/>
    <w:rsid w:val="0021607C"/>
    <w:rPr>
      <w:sz w:val="20"/>
      <w:szCs w:val="20"/>
    </w:rPr>
  </w:style>
  <w:style w:type="character" w:customStyle="1" w:styleId="FootnoteTextChar">
    <w:name w:val="Footnote Text Char"/>
    <w:basedOn w:val="DefaultParagraphFont"/>
    <w:link w:val="FootnoteText"/>
    <w:uiPriority w:val="99"/>
    <w:semiHidden/>
    <w:rsid w:val="0021607C"/>
    <w:rPr>
      <w:rFonts w:ascii="Calibri" w:eastAsia="Calibri" w:hAnsi="Calibri" w:cs="Calibri"/>
      <w:sz w:val="20"/>
      <w:szCs w:val="20"/>
    </w:rPr>
  </w:style>
  <w:style w:type="character" w:styleId="FootnoteReference">
    <w:name w:val="footnote reference"/>
    <w:basedOn w:val="DefaultParagraphFont"/>
    <w:uiPriority w:val="99"/>
    <w:semiHidden/>
    <w:unhideWhenUsed/>
    <w:rsid w:val="0021607C"/>
    <w:rPr>
      <w:vertAlign w:val="superscript"/>
    </w:rPr>
  </w:style>
  <w:style w:type="paragraph" w:styleId="Revision">
    <w:name w:val="Revision"/>
    <w:hidden/>
    <w:uiPriority w:val="99"/>
    <w:semiHidden/>
    <w:rsid w:val="001D30C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B6B5D"/>
    <w:rPr>
      <w:sz w:val="16"/>
      <w:szCs w:val="16"/>
    </w:rPr>
  </w:style>
  <w:style w:type="paragraph" w:styleId="CommentText">
    <w:name w:val="annotation text"/>
    <w:basedOn w:val="Normal"/>
    <w:link w:val="CommentTextChar"/>
    <w:uiPriority w:val="99"/>
    <w:unhideWhenUsed/>
    <w:rsid w:val="00BB6B5D"/>
    <w:rPr>
      <w:sz w:val="20"/>
      <w:szCs w:val="20"/>
    </w:rPr>
  </w:style>
  <w:style w:type="character" w:customStyle="1" w:styleId="CommentTextChar">
    <w:name w:val="Comment Text Char"/>
    <w:basedOn w:val="DefaultParagraphFont"/>
    <w:link w:val="CommentText"/>
    <w:uiPriority w:val="99"/>
    <w:rsid w:val="00BB6B5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6B5D"/>
    <w:rPr>
      <w:b/>
      <w:bCs/>
    </w:rPr>
  </w:style>
  <w:style w:type="character" w:customStyle="1" w:styleId="CommentSubjectChar">
    <w:name w:val="Comment Subject Char"/>
    <w:basedOn w:val="CommentTextChar"/>
    <w:link w:val="CommentSubject"/>
    <w:uiPriority w:val="99"/>
    <w:semiHidden/>
    <w:rsid w:val="00BB6B5D"/>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E4658"/>
    <w:rPr>
      <w:rFonts w:ascii="Calibri" w:eastAsia="Calibri" w:hAnsi="Calibri" w:cs="Calibri"/>
    </w:rPr>
  </w:style>
  <w:style w:type="table" w:styleId="TableGrid">
    <w:name w:val="Table Grid"/>
    <w:basedOn w:val="TableNormal"/>
    <w:uiPriority w:val="39"/>
    <w:rsid w:val="0095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55823"/>
    <w:pPr>
      <w:widowControl/>
      <w:autoSpaceDE/>
      <w:autoSpaceDN/>
      <w:ind w:left="720"/>
    </w:pPr>
    <w:rPr>
      <w:rFonts w:eastAsiaTheme="minorHAnsi"/>
    </w:rPr>
  </w:style>
  <w:style w:type="character" w:styleId="Hyperlink">
    <w:name w:val="Hyperlink"/>
    <w:basedOn w:val="DefaultParagraphFont"/>
    <w:uiPriority w:val="99"/>
    <w:unhideWhenUsed/>
    <w:rsid w:val="00896A5F"/>
    <w:rPr>
      <w:color w:val="0000FF" w:themeColor="hyperlink"/>
      <w:u w:val="single"/>
    </w:rPr>
  </w:style>
  <w:style w:type="character" w:styleId="UnresolvedMention">
    <w:name w:val="Unresolved Mention"/>
    <w:basedOn w:val="DefaultParagraphFont"/>
    <w:uiPriority w:val="99"/>
    <w:semiHidden/>
    <w:unhideWhenUsed/>
    <w:rsid w:val="00896A5F"/>
    <w:rPr>
      <w:color w:val="605E5C"/>
      <w:shd w:val="clear" w:color="auto" w:fill="E1DFDD"/>
    </w:rPr>
  </w:style>
  <w:style w:type="character" w:customStyle="1" w:styleId="cf01">
    <w:name w:val="cf01"/>
    <w:basedOn w:val="DefaultParagraphFont"/>
    <w:rsid w:val="004477DE"/>
    <w:rPr>
      <w:rFonts w:ascii="Segoe UI" w:hAnsi="Segoe UI" w:cs="Segoe UI" w:hint="default"/>
      <w:sz w:val="18"/>
      <w:szCs w:val="18"/>
    </w:rPr>
  </w:style>
  <w:style w:type="character" w:styleId="FollowedHyperlink">
    <w:name w:val="FollowedHyperlink"/>
    <w:basedOn w:val="DefaultParagraphFont"/>
    <w:uiPriority w:val="99"/>
    <w:semiHidden/>
    <w:unhideWhenUsed/>
    <w:rsid w:val="00FF4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settings" Target="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footer" Target="footer1.xml" /><Relationship Id="rId24" Type="http://schemas.openxmlformats.org/officeDocument/2006/relationships/hyperlink" Target="https://www.ecfr.gov/current/title-29/subtitle-B/chapter-XL/subchapter-E/part-4050" TargetMode="External" /><Relationship Id="rId25" Type="http://schemas.openxmlformats.org/officeDocument/2006/relationships/hyperlink" Target="https://www.pbgc.gov/prac/missing-participants-program" TargetMode="External" /><Relationship Id="rId26" Type="http://schemas.openxmlformats.org/officeDocument/2006/relationships/hyperlink" Target="mailto:standard@pbgc.gov" TargetMode="External" /><Relationship Id="rId27" Type="http://schemas.openxmlformats.org/officeDocument/2006/relationships/header" Target="header1.xml" /><Relationship Id="rId28" Type="http://schemas.openxmlformats.org/officeDocument/2006/relationships/footer" Target="footer2.xml" /><Relationship Id="rId29" Type="http://schemas.openxmlformats.org/officeDocument/2006/relationships/hyperlink" Target="https://www.pbgc.gov/sites/default/files/form-mp100-template.xlsx" TargetMode="External" /><Relationship Id="rId3" Type="http://schemas.openxmlformats.org/officeDocument/2006/relationships/webSettings" Target="webSettings.xml" /><Relationship Id="rId30" Type="http://schemas.openxmlformats.org/officeDocument/2006/relationships/hyperlink" Target="mailto:STfilings@pbgc.gov" TargetMode="External" /><Relationship Id="rId31" Type="http://schemas.openxmlformats.org/officeDocument/2006/relationships/hyperlink" Target="http://www.pay.gov/" TargetMode="External" /><Relationship Id="rId32" Type="http://schemas.openxmlformats.org/officeDocument/2006/relationships/hyperlink" Target="https://www.pbgc.gov/prac/missing-p-payment-instructions" TargetMode="External" /><Relationship Id="rId33" Type="http://schemas.openxmlformats.org/officeDocument/2006/relationships/header" Target="header2.xml" /><Relationship Id="rId34" Type="http://schemas.openxmlformats.org/officeDocument/2006/relationships/hyperlink" Target="https://www.pbgc.gov/prac/category-2-calculators" TargetMode="External" /><Relationship Id="rId35" Type="http://schemas.openxmlformats.org/officeDocument/2006/relationships/header" Target="header3.xml" /><Relationship Id="rId36" Type="http://schemas.openxmlformats.org/officeDocument/2006/relationships/hyperlink" Target="https://www.pbgc.gov/prac/mortality-retirement-and-pv-max-guarantee/erisa-mortality-tables" TargetMode="External" /><Relationship Id="rId37" Type="http://schemas.openxmlformats.org/officeDocument/2006/relationships/header" Target="header4.xml" /><Relationship Id="rId38" Type="http://schemas.openxmlformats.org/officeDocument/2006/relationships/header" Target="header5.xml" /><Relationship Id="rId39" Type="http://schemas.openxmlformats.org/officeDocument/2006/relationships/footer" Target="footer3.xml" /><Relationship Id="rId4" Type="http://schemas.openxmlformats.org/officeDocument/2006/relationships/fontTable" Target="fontTable.xml" /><Relationship Id="rId40" Type="http://schemas.openxmlformats.org/officeDocument/2006/relationships/hyperlink" Target="https://www.pbgc.gov/prac/interest/historical-applicable-mid-term-rates" TargetMode="External" /><Relationship Id="rId41" Type="http://schemas.openxmlformats.org/officeDocument/2006/relationships/header" Target="header6.xml" /><Relationship Id="rId42" Type="http://schemas.openxmlformats.org/officeDocument/2006/relationships/footer" Target="footer4.xml" /><Relationship Id="rId43" Type="http://schemas.openxmlformats.org/officeDocument/2006/relationships/hyperlink" Target="http://www.pbgc.gov/about/pg/header/glossary.html" TargetMode="External" /><Relationship Id="rId44" Type="http://schemas.openxmlformats.org/officeDocument/2006/relationships/header" Target="header7.xml" /><Relationship Id="rId45" Type="http://schemas.openxmlformats.org/officeDocument/2006/relationships/footer" Target="footer5.xml" /><Relationship Id="rId46" Type="http://schemas.openxmlformats.org/officeDocument/2006/relationships/header" Target="header8.xml" /><Relationship Id="rId47" Type="http://schemas.openxmlformats.org/officeDocument/2006/relationships/footer" Target="footer6.xml" /><Relationship Id="rId48" Type="http://schemas.openxmlformats.org/officeDocument/2006/relationships/hyperlink" Target="https://www.pbgc.gov/sites/default/files/back_payment_accumulation_example.pdf" TargetMode="External" /><Relationship Id="rId49" Type="http://schemas.openxmlformats.org/officeDocument/2006/relationships/header" Target="header9.xml" /><Relationship Id="rId5" Type="http://schemas.openxmlformats.org/officeDocument/2006/relationships/customXml" Target="../customXml/item1.xml" /><Relationship Id="rId50" Type="http://schemas.openxmlformats.org/officeDocument/2006/relationships/footer" Target="footer7.xml" /><Relationship Id="rId51" Type="http://schemas.openxmlformats.org/officeDocument/2006/relationships/header" Target="header10.xml" /><Relationship Id="rId52" Type="http://schemas.openxmlformats.org/officeDocument/2006/relationships/footer" Target="footer8.xml" /><Relationship Id="rId53" Type="http://schemas.openxmlformats.org/officeDocument/2006/relationships/header" Target="header11.xml" /><Relationship Id="rId54" Type="http://schemas.openxmlformats.org/officeDocument/2006/relationships/footer" Target="footer9.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5D390-F63A-409B-8A9E-9D763117A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01688-49AB-41ED-9F5E-845135AAD9FE}">
  <ds:schemaRefs>
    <ds:schemaRef ds:uri="http://schemas.openxmlformats.org/officeDocument/2006/bibliography"/>
  </ds:schemaRefs>
</ds:datastoreItem>
</file>

<file path=customXml/itemProps3.xml><?xml version="1.0" encoding="utf-8"?>
<ds:datastoreItem xmlns:ds="http://schemas.openxmlformats.org/officeDocument/2006/customXml" ds:itemID="{604E7F4E-A194-42FB-8412-97DA0E47FB19}">
  <ds:schemaRefs>
    <ds:schemaRef ds:uri="Microsoft.SharePoint.Taxonomy.ContentTypeSync"/>
  </ds:schemaRefs>
</ds:datastoreItem>
</file>

<file path=customXml/itemProps4.xml><?xml version="1.0" encoding="utf-8"?>
<ds:datastoreItem xmlns:ds="http://schemas.openxmlformats.org/officeDocument/2006/customXml" ds:itemID="{6CF1ADC4-E985-4325-B2A9-46C17CACCDCA}">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F29C3474-C3E0-4565-8316-2C329585B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8109</Words>
  <Characters>46225</Characters>
  <Application>Microsoft Office Word</Application>
  <DocSecurity>0</DocSecurity>
  <Lines>385</Lines>
  <Paragraphs>108</Paragraphs>
  <ScaleCrop>false</ScaleCrop>
  <Company/>
  <LinksUpToDate>false</LinksUpToDate>
  <CharactersWithSpaces>54226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 Instructions</dc:title>
  <dc:subject>MP-100 Instructions</dc:subject>
  <dc:creator>PBGC</dc:creator>
  <cp:lastModifiedBy>O'Donnell Monica</cp:lastModifiedBy>
  <cp:revision>8</cp:revision>
  <dcterms:created xsi:type="dcterms:W3CDTF">2025-03-27T12:15:00Z</dcterms:created>
  <dcterms:modified xsi:type="dcterms:W3CDTF">2025-08-18T18:30:00Z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2020-12-08T00:00:00Z</vt:filetime>
  </property>
  <property fmtid="{D5CDD505-2E9C-101B-9397-08002B2CF9AE}" pid="4" name="Creator">
    <vt:lpwstr>Acrobat PDFMaker 20 for Word</vt:lpwstr>
  </property>
  <property fmtid="{D5CDD505-2E9C-101B-9397-08002B2CF9AE}" pid="5" name="LastSaved">
    <vt:filetime>2023-01-18T00:00:00Z</vt:filetime>
  </property>
  <property fmtid="{D5CDD505-2E9C-101B-9397-08002B2CF9AE}" pid="6" name="OGC Document Status">
    <vt:lpwstr>6;#Draft|4e9a4bc7-9032-4d66-87ab-b16dbcbcd63b</vt:lpwstr>
  </property>
  <property fmtid="{D5CDD505-2E9C-101B-9397-08002B2CF9AE}" pid="7" name="Producer">
    <vt:lpwstr>Adobe PDF Library 20.13.96</vt:lpwstr>
  </property>
  <property fmtid="{D5CDD505-2E9C-101B-9397-08002B2CF9AE}" pid="8" name="SourceModified">
    <vt:lpwstr>D:20201208214638</vt:lpwstr>
  </property>
</Properties>
</file>