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26557" w:rsidRPr="00430983" w:rsidP="00F26557" w14:paraId="701AD1A2" w14:textId="0086D8E6">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004445" w:rsidRPr="00197C4C" w:rsidP="00004445" w14:paraId="6B436BDC" w14:textId="17B2C2CE">
      <w:r w:rsidRPr="00434E33">
        <w:rPr>
          <w:b/>
        </w:rPr>
        <w:t>TITLE OF INFORMATION COLLECTION</w:t>
      </w:r>
      <w:r w:rsidRPr="00434E33" w:rsidR="00782695">
        <w:rPr>
          <w:b/>
        </w:rPr>
        <w:t>:</w:t>
      </w:r>
      <w:r w:rsidR="00782695">
        <w:t xml:space="preserve"> </w:t>
      </w:r>
      <w:r w:rsidRPr="007555EB" w:rsidR="007555EB">
        <w:t>Office of Head Start Tribal Consultations</w:t>
      </w:r>
    </w:p>
    <w:p w:rsidR="00AE502D" w:rsidP="00004445" w14:paraId="0020F23B" w14:textId="77777777">
      <w:pPr>
        <w:rPr>
          <w:b/>
        </w:rPr>
      </w:pPr>
    </w:p>
    <w:p w:rsidR="004D4769" w:rsidP="004D4769" w14:paraId="3EEF7A78" w14:textId="5FF31036">
      <w:pPr>
        <w:rPr>
          <w:b/>
        </w:rPr>
      </w:pPr>
      <w:r>
        <w:rPr>
          <w:b/>
        </w:rPr>
        <w:t>PURPOSE</w:t>
      </w:r>
      <w:r w:rsidRPr="009239AA">
        <w:rPr>
          <w:b/>
        </w:rPr>
        <w:t>:</w:t>
      </w:r>
      <w:r w:rsidRPr="009239AA" w:rsidR="00C14CC4">
        <w:rPr>
          <w:b/>
        </w:rPr>
        <w:t xml:space="preserve">  </w:t>
      </w:r>
      <w:r w:rsidRPr="007F5BF1">
        <w:rPr>
          <w:bCs/>
        </w:rPr>
        <w:t>The</w:t>
      </w:r>
      <w:r w:rsidRPr="007F5BF1">
        <w:rPr>
          <w:bCs/>
        </w:rPr>
        <w:t xml:space="preserve"> purpose of t</w:t>
      </w:r>
      <w:r>
        <w:rPr>
          <w:bCs/>
        </w:rPr>
        <w:t>his information</w:t>
      </w:r>
      <w:r w:rsidRPr="007F5BF1">
        <w:rPr>
          <w:bCs/>
        </w:rPr>
        <w:t xml:space="preserve"> is to gather appropriate information to plan</w:t>
      </w:r>
      <w:r>
        <w:rPr>
          <w:bCs/>
        </w:rPr>
        <w:t xml:space="preserve"> </w:t>
      </w:r>
      <w:r w:rsidR="0014372E">
        <w:rPr>
          <w:bCs/>
        </w:rPr>
        <w:t>Office of Head Start (OHS)</w:t>
      </w:r>
      <w:r>
        <w:rPr>
          <w:bCs/>
        </w:rPr>
        <w:t xml:space="preserve"> Tribal Consultation</w:t>
      </w:r>
      <w:r w:rsidR="007555EB">
        <w:rPr>
          <w:bCs/>
        </w:rPr>
        <w:t>s</w:t>
      </w:r>
      <w:r>
        <w:rPr>
          <w:bCs/>
        </w:rPr>
        <w:t xml:space="preserve">. For </w:t>
      </w:r>
      <w:r w:rsidRPr="007F5BF1">
        <w:rPr>
          <w:bCs/>
        </w:rPr>
        <w:t>example, registration information collected from participants allows meeting/event organizers to plan and compile proper resources and tools for participants. Basic registration data allows participants to be contacted about the event and allows the organizers to appropriately plan for the needs of their audience (</w:t>
      </w:r>
      <w:r w:rsidR="0014372E">
        <w:rPr>
          <w:bCs/>
        </w:rPr>
        <w:t>e.g.</w:t>
      </w:r>
      <w:r w:rsidRPr="007F5BF1">
        <w:rPr>
          <w:bCs/>
        </w:rPr>
        <w:t>, by understanding the audience’s familiarity with virtual meetings).</w:t>
      </w:r>
    </w:p>
    <w:p w:rsidR="00004445" w:rsidP="00004445" w14:paraId="0477E63F" w14:textId="77777777">
      <w:pPr>
        <w:rPr>
          <w:b/>
        </w:rPr>
      </w:pPr>
    </w:p>
    <w:p w:rsidR="00004445" w:rsidP="00004445" w14:paraId="1A5373AC" w14:textId="09957F02">
      <w:pPr>
        <w:pStyle w:val="Header"/>
        <w:tabs>
          <w:tab w:val="clear" w:pos="4320"/>
          <w:tab w:val="clear" w:pos="8640"/>
        </w:tabs>
      </w:pPr>
      <w:r w:rsidRPr="00434E33">
        <w:rPr>
          <w:b/>
        </w:rPr>
        <w:t>DESCRIPTION OF RESPONDENTS</w:t>
      </w:r>
      <w:r>
        <w:t>:</w:t>
      </w:r>
      <w:r w:rsidR="00F26557">
        <w:t xml:space="preserve"> </w:t>
      </w:r>
      <w:r w:rsidR="007555EB">
        <w:t xml:space="preserve">Attendees will include </w:t>
      </w:r>
      <w:r w:rsidR="0014372E">
        <w:t>T</w:t>
      </w:r>
      <w:r w:rsidR="007555EB">
        <w:t>ribal leaders, Federal staff, and invited speakers and facilitators.</w:t>
      </w:r>
    </w:p>
    <w:p w:rsidR="00004445" w:rsidP="00004445" w14:paraId="43EF7F22" w14:textId="77777777">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2"/>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C13B9" w:rsidP="00430983" w14:paraId="2E548FCC" w14:textId="56A4D99C">
      <w:pPr>
        <w:ind w:left="1440" w:hanging="1440"/>
      </w:pPr>
      <w:r>
        <w:t>Name</w:t>
      </w:r>
      <w:r w:rsidR="001F6E2F">
        <w:t xml:space="preserve"> and affiliation</w:t>
      </w:r>
      <w:r>
        <w:t>:</w:t>
      </w:r>
      <w:r w:rsidR="005C521F">
        <w:t xml:space="preserve"> </w:t>
      </w:r>
      <w:r w:rsidRPr="005C521F" w:rsidR="007555EB">
        <w:rPr>
          <w:u w:val="single"/>
        </w:rPr>
        <w:t xml:space="preserve">Todd </w:t>
      </w:r>
      <w:r w:rsidRPr="005C521F" w:rsidR="007555EB">
        <w:rPr>
          <w:u w:val="single"/>
        </w:rPr>
        <w:t>Lertjuntharangool</w:t>
      </w:r>
      <w:r w:rsidRPr="005C521F" w:rsidR="00245121">
        <w:rPr>
          <w:u w:val="single"/>
        </w:rPr>
        <w:t>, Regional Program Director, Office of Head Start</w:t>
      </w:r>
    </w:p>
    <w:p w:rsidR="009C13B9" w:rsidP="009C13B9" w14:paraId="7D1D5368" w14:textId="77777777">
      <w:pPr>
        <w:pStyle w:val="ListParagraph"/>
        <w:ind w:left="360"/>
      </w:pPr>
    </w:p>
    <w:p w:rsidR="009C13B9" w:rsidP="009C13B9" w14:paraId="6915B5DD" w14:textId="63EF38BA">
      <w:r>
        <w:t xml:space="preserve">To </w:t>
      </w:r>
      <w:r>
        <w:t>assist</w:t>
      </w:r>
      <w:r>
        <w:t xml:space="preserve"> review, please provide the following </w:t>
      </w:r>
      <w:r w:rsidR="00430983">
        <w:t>information</w:t>
      </w:r>
      <w:r>
        <w:t>:</w:t>
      </w:r>
    </w:p>
    <w:p w:rsidR="00C86E91" w14:paraId="644EAF1E" w14:textId="77777777">
      <w:pPr>
        <w:rPr>
          <w:b/>
        </w:rPr>
      </w:pPr>
    </w:p>
    <w:p w:rsidR="005E714A" w:rsidP="7581630A" w14:paraId="39A10943" w14:textId="77777777">
      <w:pPr>
        <w:rPr>
          <w:i/>
          <w:iCs/>
        </w:rPr>
      </w:pPr>
      <w:r w:rsidRPr="7581630A">
        <w:rPr>
          <w:b/>
          <w:bCs/>
        </w:rPr>
        <w:t>BURDEN HOUR</w:t>
      </w:r>
      <w:r w:rsidRPr="7581630A" w:rsidR="00441434">
        <w:rPr>
          <w:b/>
          <w:bCs/>
        </w:rPr>
        <w:t>S</w:t>
      </w:r>
      <w:r>
        <w:t xml:space="preserve"> </w:t>
      </w:r>
    </w:p>
    <w:p w:rsidR="7581630A" w14:paraId="054353E6" w14:textId="5C7D39A7"/>
    <w:p w:rsidR="1FF982AC" w:rsidP="00BF247D" w14:paraId="174729C1" w14:textId="7FDEC601">
      <w:pPr>
        <w:spacing w:line="259" w:lineRule="auto"/>
        <w:rPr>
          <w:color w:val="000000" w:themeColor="text1"/>
        </w:rPr>
      </w:pPr>
      <w:r w:rsidRPr="7581630A">
        <w:rPr>
          <w:color w:val="000000" w:themeColor="text1"/>
        </w:rPr>
        <w:t>This burden applies to the registration form for OHS Tribal Consultations</w:t>
      </w:r>
      <w:r w:rsidRPr="7581630A" w:rsidR="2823CA80">
        <w:rPr>
          <w:color w:val="000000" w:themeColor="text1"/>
        </w:rPr>
        <w:t xml:space="preserve"> and assumes two tribal consultations per year</w:t>
      </w:r>
      <w:r w:rsidRPr="7581630A">
        <w:rPr>
          <w:color w:val="000000" w:themeColor="text1"/>
        </w:rPr>
        <w:t xml:space="preserve">. </w:t>
      </w:r>
      <w:r w:rsidRPr="7581630A" w:rsidR="3C832C75">
        <w:rPr>
          <w:color w:val="000000" w:themeColor="text1"/>
        </w:rPr>
        <w:t xml:space="preserve">Respondents include speakers/facilitators from the private sector, as well as individuals from state, local, or tribal governments. </w:t>
      </w:r>
      <w:r w:rsidRPr="7581630A">
        <w:rPr>
          <w:color w:val="000000" w:themeColor="text1"/>
        </w:rPr>
        <w:t xml:space="preserve">We estimate that completing a registration form generally takes participants 1 minute or less. </w:t>
      </w:r>
    </w:p>
    <w:p w:rsidR="006832D9" w:rsidRPr="006832D9" w:rsidP="00F3170F" w14:paraId="71ED1BD7" w14:textId="77777777">
      <w:pPr>
        <w:keepNext/>
        <w:keepLines/>
        <w:rPr>
          <w:b/>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85"/>
        <w:gridCol w:w="2070"/>
        <w:gridCol w:w="1666"/>
        <w:gridCol w:w="1574"/>
        <w:gridCol w:w="1139"/>
      </w:tblGrid>
      <w:tr w14:paraId="5452573E" w14:textId="77777777" w:rsidTr="002777DD">
        <w:tblPrEx>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85" w:type="dxa"/>
          </w:tcPr>
          <w:p w:rsidR="00004445" w:rsidRPr="0001027E" w:rsidP="00C8488C" w14:paraId="3051F267" w14:textId="2E1078BE">
            <w:pPr>
              <w:rPr>
                <w:b/>
              </w:rPr>
            </w:pPr>
            <w:r>
              <w:rPr>
                <w:b/>
              </w:rPr>
              <w:t>Instrument Title</w:t>
            </w:r>
          </w:p>
        </w:tc>
        <w:tc>
          <w:tcPr>
            <w:tcW w:w="2070" w:type="dxa"/>
          </w:tcPr>
          <w:p w:rsidR="00004445" w:rsidRPr="0001027E" w:rsidP="00843796" w14:paraId="0FF28820" w14:textId="274BF7FF">
            <w:pPr>
              <w:rPr>
                <w:b/>
              </w:rPr>
            </w:pPr>
            <w:r w:rsidRPr="0001027E">
              <w:rPr>
                <w:b/>
              </w:rPr>
              <w:t>Category of Respondent</w:t>
            </w:r>
          </w:p>
        </w:tc>
        <w:tc>
          <w:tcPr>
            <w:tcW w:w="1666" w:type="dxa"/>
          </w:tcPr>
          <w:p w:rsidR="00004445" w:rsidRPr="0001027E" w:rsidP="7581630A" w14:paraId="52CD3774" w14:textId="46F02D0B">
            <w:pPr>
              <w:rPr>
                <w:b/>
                <w:bCs/>
              </w:rPr>
            </w:pPr>
            <w:r w:rsidRPr="7581630A">
              <w:rPr>
                <w:b/>
                <w:bCs/>
              </w:rPr>
              <w:t xml:space="preserve">Annual </w:t>
            </w:r>
            <w:r w:rsidRPr="7581630A" w:rsidR="44178E5E">
              <w:rPr>
                <w:b/>
                <w:bCs/>
              </w:rPr>
              <w:t>No. of Respondents</w:t>
            </w:r>
          </w:p>
        </w:tc>
        <w:tc>
          <w:tcPr>
            <w:tcW w:w="1574" w:type="dxa"/>
          </w:tcPr>
          <w:p w:rsidR="00004445" w:rsidRPr="0001027E" w:rsidP="00843796" w14:paraId="25D53568" w14:textId="77777777">
            <w:pPr>
              <w:rPr>
                <w:b/>
              </w:rPr>
            </w:pPr>
            <w:r w:rsidRPr="0001027E">
              <w:rPr>
                <w:b/>
              </w:rPr>
              <w:t>Participation Time</w:t>
            </w:r>
          </w:p>
        </w:tc>
        <w:tc>
          <w:tcPr>
            <w:tcW w:w="1139" w:type="dxa"/>
          </w:tcPr>
          <w:p w:rsidR="00004445" w:rsidRPr="0001027E" w:rsidP="7581630A" w14:paraId="7F6EAF91" w14:textId="4B43850E">
            <w:pPr>
              <w:rPr>
                <w:b/>
                <w:bCs/>
              </w:rPr>
            </w:pPr>
            <w:r w:rsidRPr="7581630A">
              <w:rPr>
                <w:b/>
                <w:bCs/>
              </w:rPr>
              <w:t xml:space="preserve">Annual </w:t>
            </w:r>
            <w:r w:rsidRPr="7581630A" w:rsidR="44178E5E">
              <w:rPr>
                <w:b/>
                <w:bCs/>
              </w:rPr>
              <w:t>Burden</w:t>
            </w:r>
          </w:p>
        </w:tc>
      </w:tr>
      <w:tr w14:paraId="79A92946" w14:textId="77777777" w:rsidTr="002777DD">
        <w:tblPrEx>
          <w:tblW w:w="9234" w:type="dxa"/>
          <w:tblLayout w:type="fixed"/>
          <w:tblLook w:val="01E0"/>
        </w:tblPrEx>
        <w:trPr>
          <w:trHeight w:val="274"/>
        </w:trPr>
        <w:tc>
          <w:tcPr>
            <w:tcW w:w="2785" w:type="dxa"/>
          </w:tcPr>
          <w:p w:rsidR="007555EB" w:rsidP="00843796" w14:paraId="36FF2CCA" w14:textId="1D295275">
            <w:r>
              <w:t>OHS Tribal Consultations Registration Form</w:t>
            </w:r>
          </w:p>
        </w:tc>
        <w:tc>
          <w:tcPr>
            <w:tcW w:w="2070" w:type="dxa"/>
          </w:tcPr>
          <w:p w:rsidR="0014372E" w:rsidP="00843796" w14:paraId="7085ED9B" w14:textId="77777777">
            <w:r>
              <w:t>Private Sector (Speakers/</w:t>
            </w:r>
          </w:p>
          <w:p w:rsidR="007555EB" w:rsidP="00843796" w14:paraId="766600D8" w14:textId="46100B15">
            <w:r>
              <w:t>Facilitators)</w:t>
            </w:r>
          </w:p>
        </w:tc>
        <w:tc>
          <w:tcPr>
            <w:tcW w:w="1666" w:type="dxa"/>
            <w:vAlign w:val="center"/>
          </w:tcPr>
          <w:p w:rsidR="007555EB" w:rsidP="00DE7EA1" w14:paraId="423B58E7" w14:textId="3C576367">
            <w:pPr>
              <w:jc w:val="center"/>
            </w:pPr>
            <w:r>
              <w:t>20</w:t>
            </w:r>
          </w:p>
        </w:tc>
        <w:tc>
          <w:tcPr>
            <w:tcW w:w="1574" w:type="dxa"/>
            <w:vAlign w:val="center"/>
          </w:tcPr>
          <w:p w:rsidR="007555EB" w:rsidP="00DE7EA1" w14:paraId="79CE6843" w14:textId="78451B0D">
            <w:pPr>
              <w:jc w:val="center"/>
            </w:pPr>
            <w:r>
              <w:t>1 minute</w:t>
            </w:r>
          </w:p>
        </w:tc>
        <w:tc>
          <w:tcPr>
            <w:tcW w:w="1139" w:type="dxa"/>
            <w:vAlign w:val="center"/>
          </w:tcPr>
          <w:p w:rsidR="007555EB" w:rsidP="00DE7EA1" w14:paraId="7E82C414" w14:textId="47B14D2F">
            <w:pPr>
              <w:jc w:val="center"/>
            </w:pPr>
            <w:r>
              <w:t>20</w:t>
            </w:r>
            <w:r w:rsidR="009F713F">
              <w:t xml:space="preserve"> </w:t>
            </w:r>
            <w:r>
              <w:t>minutes</w:t>
            </w:r>
          </w:p>
        </w:tc>
      </w:tr>
      <w:tr w14:paraId="2528C965" w14:textId="77777777" w:rsidTr="002777DD">
        <w:tblPrEx>
          <w:tblW w:w="9234" w:type="dxa"/>
          <w:tblLayout w:type="fixed"/>
          <w:tblLook w:val="01E0"/>
        </w:tblPrEx>
        <w:trPr>
          <w:trHeight w:val="274"/>
        </w:trPr>
        <w:tc>
          <w:tcPr>
            <w:tcW w:w="2785" w:type="dxa"/>
          </w:tcPr>
          <w:p w:rsidR="00004445" w:rsidP="00843796" w14:paraId="75E9D23E" w14:textId="3942FC6A">
            <w:r>
              <w:t>OHS Tribal Consultation</w:t>
            </w:r>
            <w:r w:rsidR="007555EB">
              <w:t>s</w:t>
            </w:r>
            <w:r>
              <w:t xml:space="preserve"> Registration Form</w:t>
            </w:r>
          </w:p>
        </w:tc>
        <w:tc>
          <w:tcPr>
            <w:tcW w:w="2070" w:type="dxa"/>
          </w:tcPr>
          <w:p w:rsidR="00004445" w:rsidP="00843796" w14:paraId="1867BC19" w14:textId="76ABCB39">
            <w:r>
              <w:t>State, Local, or Tribal Government</w:t>
            </w:r>
          </w:p>
        </w:tc>
        <w:tc>
          <w:tcPr>
            <w:tcW w:w="1666" w:type="dxa"/>
            <w:vAlign w:val="center"/>
          </w:tcPr>
          <w:p w:rsidR="00004445" w:rsidP="00DE7EA1" w14:paraId="263383DE" w14:textId="08D465BC">
            <w:pPr>
              <w:jc w:val="center"/>
            </w:pPr>
            <w:r>
              <w:t>8</w:t>
            </w:r>
            <w:r w:rsidR="009F713F">
              <w:t>0</w:t>
            </w:r>
          </w:p>
        </w:tc>
        <w:tc>
          <w:tcPr>
            <w:tcW w:w="1574" w:type="dxa"/>
            <w:vAlign w:val="center"/>
          </w:tcPr>
          <w:p w:rsidR="00004445" w:rsidP="00DE7EA1" w14:paraId="2156B27E" w14:textId="4B531FDD">
            <w:pPr>
              <w:jc w:val="center"/>
            </w:pPr>
            <w:r>
              <w:t>1 minute</w:t>
            </w:r>
          </w:p>
        </w:tc>
        <w:tc>
          <w:tcPr>
            <w:tcW w:w="1139" w:type="dxa"/>
            <w:vAlign w:val="center"/>
          </w:tcPr>
          <w:p w:rsidR="00004445" w:rsidP="00DE7EA1" w14:paraId="160A5342" w14:textId="22B6CA80">
            <w:pPr>
              <w:jc w:val="center"/>
            </w:pPr>
            <w:r>
              <w:t>8</w:t>
            </w:r>
            <w:r w:rsidR="009F713F">
              <w:t>0</w:t>
            </w:r>
            <w:r w:rsidR="00E07807">
              <w:t xml:space="preserve"> </w:t>
            </w:r>
            <w:r w:rsidR="007555EB">
              <w:t>minutes</w:t>
            </w:r>
          </w:p>
        </w:tc>
      </w:tr>
      <w:tr w14:paraId="7FD71B17" w14:textId="77777777" w:rsidTr="002777DD">
        <w:tblPrEx>
          <w:tblW w:w="9234" w:type="dxa"/>
          <w:tblLayout w:type="fixed"/>
          <w:tblLook w:val="01E0"/>
        </w:tblPrEx>
        <w:trPr>
          <w:trHeight w:val="289"/>
        </w:trPr>
        <w:tc>
          <w:tcPr>
            <w:tcW w:w="4855" w:type="dxa"/>
            <w:gridSpan w:val="2"/>
            <w:vAlign w:val="center"/>
          </w:tcPr>
          <w:p w:rsidR="00DE7EA1" w:rsidRPr="0001027E" w:rsidP="00DE7EA1" w14:paraId="2E31D692" w14:textId="11952FCC">
            <w:pPr>
              <w:jc w:val="right"/>
              <w:rPr>
                <w:b/>
              </w:rPr>
            </w:pPr>
            <w:r w:rsidRPr="0001027E">
              <w:rPr>
                <w:b/>
              </w:rPr>
              <w:t>Totals</w:t>
            </w:r>
          </w:p>
        </w:tc>
        <w:tc>
          <w:tcPr>
            <w:tcW w:w="1666" w:type="dxa"/>
            <w:vAlign w:val="center"/>
          </w:tcPr>
          <w:p w:rsidR="00DE7EA1" w:rsidRPr="0001027E" w:rsidP="00DE7EA1" w14:paraId="15FE37B3" w14:textId="0C488196">
            <w:pPr>
              <w:jc w:val="center"/>
              <w:rPr>
                <w:b/>
                <w:bCs/>
              </w:rPr>
            </w:pPr>
            <w:r w:rsidRPr="2655A76F">
              <w:rPr>
                <w:b/>
                <w:bCs/>
              </w:rPr>
              <w:t>100</w:t>
            </w:r>
          </w:p>
        </w:tc>
        <w:tc>
          <w:tcPr>
            <w:tcW w:w="1574" w:type="dxa"/>
            <w:vAlign w:val="center"/>
          </w:tcPr>
          <w:p w:rsidR="00DE7EA1" w:rsidRPr="002777DD" w:rsidP="00DE7EA1" w14:paraId="54AB7A02" w14:textId="52653ED3">
            <w:pPr>
              <w:jc w:val="center"/>
              <w:rPr>
                <w:b/>
                <w:bCs/>
              </w:rPr>
            </w:pPr>
            <w:r w:rsidRPr="7581630A">
              <w:rPr>
                <w:b/>
                <w:bCs/>
              </w:rPr>
              <w:t>1 minute</w:t>
            </w:r>
          </w:p>
        </w:tc>
        <w:tc>
          <w:tcPr>
            <w:tcW w:w="1139" w:type="dxa"/>
            <w:vAlign w:val="center"/>
          </w:tcPr>
          <w:p w:rsidR="00DE7EA1" w:rsidRPr="0001027E" w:rsidP="00DE7EA1" w14:paraId="51749078" w14:textId="496F5AC6">
            <w:pPr>
              <w:jc w:val="center"/>
              <w:rPr>
                <w:b/>
                <w:bCs/>
              </w:rPr>
            </w:pPr>
            <w:r w:rsidRPr="2655A76F">
              <w:rPr>
                <w:b/>
                <w:bCs/>
              </w:rPr>
              <w:t>100 minutes</w:t>
            </w:r>
          </w:p>
        </w:tc>
      </w:tr>
    </w:tbl>
    <w:p w:rsidR="00F3170F" w:rsidP="00F3170F" w14:paraId="7A3736D7" w14:textId="77777777"/>
    <w:p w:rsidR="005E714A" w:rsidP="2655A76F" w14:paraId="333FCF1E" w14:textId="784D11D6">
      <w:pPr>
        <w:rPr>
          <w:b/>
          <w:bCs/>
        </w:rPr>
      </w:pPr>
      <w:r w:rsidRPr="2655A76F">
        <w:rPr>
          <w:b/>
          <w:bCs/>
        </w:rPr>
        <w:t xml:space="preserve">FEDERAL </w:t>
      </w:r>
      <w:r w:rsidRPr="2655A76F" w:rsidR="009F5923">
        <w:rPr>
          <w:b/>
          <w:bCs/>
        </w:rPr>
        <w:t>COST</w:t>
      </w:r>
      <w:r w:rsidRPr="2655A76F" w:rsidR="00F06866">
        <w:rPr>
          <w:b/>
          <w:bCs/>
        </w:rPr>
        <w:t>:</w:t>
      </w:r>
      <w:r w:rsidRPr="2655A76F" w:rsidR="00895229">
        <w:rPr>
          <w:b/>
          <w:bCs/>
        </w:rPr>
        <w:t xml:space="preserve"> </w:t>
      </w:r>
      <w:r w:rsidR="00C86E91">
        <w:t xml:space="preserve">The estimated annual cost to the Federal government </w:t>
      </w:r>
      <w:r w:rsidR="0014372E">
        <w:t xml:space="preserve">is </w:t>
      </w:r>
      <w:r w:rsidRPr="000D4F6B" w:rsidR="000D4F6B">
        <w:rPr>
          <w:u w:val="single"/>
        </w:rPr>
        <w:t>$2,267.90</w:t>
      </w:r>
      <w:r w:rsidR="00C86E91">
        <w:t>__</w:t>
      </w:r>
    </w:p>
    <w:p w:rsidR="00ED6492" w14:paraId="31F972DD" w14:textId="77777777">
      <w:pPr>
        <w:rPr>
          <w:b/>
          <w:bCs/>
          <w:u w:val="single"/>
        </w:rPr>
      </w:pP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2372D6B2">
      <w:pPr>
        <w:ind w:left="720"/>
      </w:pPr>
      <w:r>
        <w:t>[</w:t>
      </w:r>
      <w:r w:rsidR="00197C4C">
        <w:t>X</w:t>
      </w:r>
      <w:r>
        <w:t>] Web-based</w:t>
      </w:r>
      <w:r>
        <w:t xml:space="preserve"> or other forms of </w:t>
      </w:r>
      <w:r>
        <w:t>Social Media</w:t>
      </w:r>
      <w:r>
        <w:t xml:space="preserve"> </w:t>
      </w:r>
    </w:p>
    <w:p w:rsidR="001B0AAA" w:rsidP="001B0AAA" w14:paraId="76D85A09" w14:textId="77777777">
      <w:pPr>
        <w:ind w:left="720"/>
      </w:pPr>
      <w:r>
        <w:t xml:space="preserve">[ </w:t>
      </w:r>
      <w:r>
        <w:t xml:space="preserve"> </w:t>
      </w:r>
      <w:r>
        <w:t>]</w:t>
      </w:r>
      <w:r>
        <w:t xml:space="preserve"> Telephone</w:t>
      </w:r>
      <w:r>
        <w:tab/>
      </w:r>
    </w:p>
    <w:p w:rsidR="001B0AAA" w:rsidP="001B0AAA" w14:paraId="65030A6C" w14:textId="77777777">
      <w:pPr>
        <w:ind w:left="720"/>
      </w:pPr>
      <w:r>
        <w:t>[</w:t>
      </w:r>
      <w:r>
        <w:t xml:space="preserve"> </w:t>
      </w:r>
      <w:r>
        <w:t xml:space="preserve"> ]</w:t>
      </w:r>
      <w:r>
        <w:t xml:space="preserve"> In-person</w:t>
      </w:r>
      <w:r>
        <w:tab/>
      </w:r>
    </w:p>
    <w:p w:rsidR="001B0AAA" w:rsidP="001B0AAA" w14:paraId="40B3B484" w14:textId="77777777">
      <w:pPr>
        <w:ind w:left="720"/>
      </w:pPr>
      <w:r>
        <w:t xml:space="preserve">[ </w:t>
      </w:r>
      <w:r>
        <w:t xml:space="preserve"> </w:t>
      </w:r>
      <w:r>
        <w:t>]</w:t>
      </w:r>
      <w:r>
        <w:t xml:space="preserve"> Mail</w:t>
      </w:r>
      <w:r>
        <w:t xml:space="preserve"> </w:t>
      </w:r>
    </w:p>
    <w:p w:rsidR="001B0AAA" w:rsidP="001B0AAA" w14:paraId="4920F947" w14:textId="77777777">
      <w:pPr>
        <w:ind w:left="720"/>
      </w:pPr>
      <w:r>
        <w:t xml:space="preserve">[ </w:t>
      </w:r>
      <w:r>
        <w:t xml:space="preserve"> </w:t>
      </w:r>
      <w:r>
        <w:t>]</w:t>
      </w:r>
      <w:r>
        <w:t xml:space="preserve"> Other, Explain</w:t>
      </w:r>
    </w:p>
    <w:p w:rsidR="009E4F93" w:rsidP="0024521E" w14:paraId="11080405" w14:textId="77777777">
      <w:pPr>
        <w:rPr>
          <w:b/>
        </w:rPr>
      </w:pPr>
    </w:p>
    <w:p w:rsidR="006E7163" w:rsidP="0024521E" w14:paraId="7B8EE484" w14:textId="77777777">
      <w:pPr>
        <w:rPr>
          <w:b/>
        </w:rPr>
      </w:pPr>
    </w:p>
    <w:p w:rsidR="00823F0F" w14:paraId="719237E1" w14:textId="1FAAB8F3">
      <w:pPr>
        <w:rPr>
          <w:b/>
        </w:rPr>
      </w:pPr>
      <w:r>
        <w:rPr>
          <w:b/>
        </w:rPr>
        <w:t xml:space="preserve">Please make sure that all instruments, instructions, and scripts are submitted </w:t>
      </w:r>
      <w:r>
        <w:rPr>
          <w:b/>
        </w:rPr>
        <w:t>with</w:t>
      </w:r>
      <w:r>
        <w:rPr>
          <w:b/>
        </w:rPr>
        <w:t xml:space="preserve"> the request.</w:t>
      </w: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76D3" w14:paraId="61A5E3D6" w14:textId="77777777">
      <w:r>
        <w:separator/>
      </w:r>
    </w:p>
  </w:footnote>
  <w:footnote w:type="continuationSeparator" w:id="1">
    <w:p w:rsidR="00DE76D3" w14:paraId="291DDDEB" w14:textId="77777777">
      <w:r>
        <w:continuationSeparator/>
      </w:r>
    </w:p>
  </w:footnote>
  <w:footnote w:id="2">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0"/>
  </w:num>
  <w:num w:numId="2" w16cid:durableId="422454349">
    <w:abstractNumId w:val="17"/>
  </w:num>
  <w:num w:numId="3" w16cid:durableId="235088397">
    <w:abstractNumId w:val="16"/>
  </w:num>
  <w:num w:numId="4" w16cid:durableId="248076490">
    <w:abstractNumId w:val="18"/>
  </w:num>
  <w:num w:numId="5" w16cid:durableId="1693263399">
    <w:abstractNumId w:val="3"/>
  </w:num>
  <w:num w:numId="6" w16cid:durableId="1490560830">
    <w:abstractNumId w:val="1"/>
  </w:num>
  <w:num w:numId="7" w16cid:durableId="988285550">
    <w:abstractNumId w:val="8"/>
  </w:num>
  <w:num w:numId="8" w16cid:durableId="99763380">
    <w:abstractNumId w:val="13"/>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5"/>
  </w:num>
  <w:num w:numId="15" w16cid:durableId="831411637">
    <w:abstractNumId w:val="12"/>
  </w:num>
  <w:num w:numId="16" w16cid:durableId="1630817501">
    <w:abstractNumId w:val="11"/>
  </w:num>
  <w:num w:numId="17" w16cid:durableId="356465098">
    <w:abstractNumId w:val="4"/>
  </w:num>
  <w:num w:numId="18" w16cid:durableId="1732804459">
    <w:abstractNumId w:val="5"/>
  </w:num>
  <w:num w:numId="19" w16cid:durableId="1648170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07390"/>
    <w:rsid w:val="0001027E"/>
    <w:rsid w:val="00023A57"/>
    <w:rsid w:val="00047A64"/>
    <w:rsid w:val="00067329"/>
    <w:rsid w:val="00070936"/>
    <w:rsid w:val="000B2838"/>
    <w:rsid w:val="000C2407"/>
    <w:rsid w:val="000C2FBA"/>
    <w:rsid w:val="000D44CA"/>
    <w:rsid w:val="000D4F6B"/>
    <w:rsid w:val="000E200B"/>
    <w:rsid w:val="000F4412"/>
    <w:rsid w:val="000F68BE"/>
    <w:rsid w:val="0014372E"/>
    <w:rsid w:val="001550B1"/>
    <w:rsid w:val="00161271"/>
    <w:rsid w:val="00186B82"/>
    <w:rsid w:val="001927A4"/>
    <w:rsid w:val="00194AC6"/>
    <w:rsid w:val="00197C4C"/>
    <w:rsid w:val="001A23B0"/>
    <w:rsid w:val="001A25CC"/>
    <w:rsid w:val="001B0AAA"/>
    <w:rsid w:val="001C39F7"/>
    <w:rsid w:val="001F20A0"/>
    <w:rsid w:val="001F235E"/>
    <w:rsid w:val="001F417A"/>
    <w:rsid w:val="001F6E2F"/>
    <w:rsid w:val="00237B48"/>
    <w:rsid w:val="00245121"/>
    <w:rsid w:val="0024521E"/>
    <w:rsid w:val="00263C3D"/>
    <w:rsid w:val="00274D0B"/>
    <w:rsid w:val="002777DD"/>
    <w:rsid w:val="00295557"/>
    <w:rsid w:val="002969EF"/>
    <w:rsid w:val="002B052D"/>
    <w:rsid w:val="002B34CD"/>
    <w:rsid w:val="002B3C95"/>
    <w:rsid w:val="002D0B92"/>
    <w:rsid w:val="002F2B07"/>
    <w:rsid w:val="00392545"/>
    <w:rsid w:val="00394888"/>
    <w:rsid w:val="003D3A36"/>
    <w:rsid w:val="003D5BBE"/>
    <w:rsid w:val="003E3C61"/>
    <w:rsid w:val="003F1C5B"/>
    <w:rsid w:val="00407805"/>
    <w:rsid w:val="0041242E"/>
    <w:rsid w:val="00430983"/>
    <w:rsid w:val="00434E33"/>
    <w:rsid w:val="00441434"/>
    <w:rsid w:val="0045264C"/>
    <w:rsid w:val="00476CDE"/>
    <w:rsid w:val="004876EC"/>
    <w:rsid w:val="004A00FB"/>
    <w:rsid w:val="004D4769"/>
    <w:rsid w:val="004D6E14"/>
    <w:rsid w:val="005009B0"/>
    <w:rsid w:val="00515463"/>
    <w:rsid w:val="00516B24"/>
    <w:rsid w:val="00524D79"/>
    <w:rsid w:val="0054473A"/>
    <w:rsid w:val="005A1006"/>
    <w:rsid w:val="005A6178"/>
    <w:rsid w:val="005C20C2"/>
    <w:rsid w:val="005C521F"/>
    <w:rsid w:val="005D4517"/>
    <w:rsid w:val="005E714A"/>
    <w:rsid w:val="005F693D"/>
    <w:rsid w:val="00606E20"/>
    <w:rsid w:val="006140A0"/>
    <w:rsid w:val="00617D67"/>
    <w:rsid w:val="00623D0E"/>
    <w:rsid w:val="00636621"/>
    <w:rsid w:val="00642B49"/>
    <w:rsid w:val="0065158B"/>
    <w:rsid w:val="00655617"/>
    <w:rsid w:val="006832D9"/>
    <w:rsid w:val="006924FA"/>
    <w:rsid w:val="0069403B"/>
    <w:rsid w:val="006A639C"/>
    <w:rsid w:val="006C650B"/>
    <w:rsid w:val="006E7163"/>
    <w:rsid w:val="006F3DDE"/>
    <w:rsid w:val="00704678"/>
    <w:rsid w:val="00707AEA"/>
    <w:rsid w:val="00710C34"/>
    <w:rsid w:val="007124A3"/>
    <w:rsid w:val="007425E7"/>
    <w:rsid w:val="007555EB"/>
    <w:rsid w:val="007705AD"/>
    <w:rsid w:val="00782695"/>
    <w:rsid w:val="007A53CC"/>
    <w:rsid w:val="007B1303"/>
    <w:rsid w:val="007C308B"/>
    <w:rsid w:val="007E2D4B"/>
    <w:rsid w:val="007F5BF1"/>
    <w:rsid w:val="007F7080"/>
    <w:rsid w:val="00802607"/>
    <w:rsid w:val="00804577"/>
    <w:rsid w:val="008101A5"/>
    <w:rsid w:val="008151DC"/>
    <w:rsid w:val="00822664"/>
    <w:rsid w:val="008228C3"/>
    <w:rsid w:val="008234D0"/>
    <w:rsid w:val="00823F0F"/>
    <w:rsid w:val="00843796"/>
    <w:rsid w:val="00895229"/>
    <w:rsid w:val="008B2EB3"/>
    <w:rsid w:val="008B71C7"/>
    <w:rsid w:val="008C2BEE"/>
    <w:rsid w:val="008C40DD"/>
    <w:rsid w:val="008F0203"/>
    <w:rsid w:val="008F50D4"/>
    <w:rsid w:val="008F63B5"/>
    <w:rsid w:val="009239AA"/>
    <w:rsid w:val="009304B4"/>
    <w:rsid w:val="00935ADA"/>
    <w:rsid w:val="00946B6C"/>
    <w:rsid w:val="00955A71"/>
    <w:rsid w:val="0096108F"/>
    <w:rsid w:val="0098404E"/>
    <w:rsid w:val="009C13B9"/>
    <w:rsid w:val="009D01A2"/>
    <w:rsid w:val="009D68A8"/>
    <w:rsid w:val="009E4F93"/>
    <w:rsid w:val="009F5923"/>
    <w:rsid w:val="009F713F"/>
    <w:rsid w:val="00A172D9"/>
    <w:rsid w:val="00A403BB"/>
    <w:rsid w:val="00A554EB"/>
    <w:rsid w:val="00A674DF"/>
    <w:rsid w:val="00A83AA6"/>
    <w:rsid w:val="00A86FA8"/>
    <w:rsid w:val="00A934D6"/>
    <w:rsid w:val="00A9524E"/>
    <w:rsid w:val="00AE1809"/>
    <w:rsid w:val="00AE4006"/>
    <w:rsid w:val="00AE502D"/>
    <w:rsid w:val="00B16DEE"/>
    <w:rsid w:val="00B23AC1"/>
    <w:rsid w:val="00B4012A"/>
    <w:rsid w:val="00B65856"/>
    <w:rsid w:val="00B80D76"/>
    <w:rsid w:val="00B824F4"/>
    <w:rsid w:val="00BA2105"/>
    <w:rsid w:val="00BA7E06"/>
    <w:rsid w:val="00BB43B5"/>
    <w:rsid w:val="00BB6219"/>
    <w:rsid w:val="00BD290F"/>
    <w:rsid w:val="00BD78CA"/>
    <w:rsid w:val="00BF247D"/>
    <w:rsid w:val="00C14CC4"/>
    <w:rsid w:val="00C23915"/>
    <w:rsid w:val="00C25899"/>
    <w:rsid w:val="00C31694"/>
    <w:rsid w:val="00C33C52"/>
    <w:rsid w:val="00C40D8B"/>
    <w:rsid w:val="00C51ABB"/>
    <w:rsid w:val="00C75D16"/>
    <w:rsid w:val="00C838AF"/>
    <w:rsid w:val="00C8407A"/>
    <w:rsid w:val="00C8488C"/>
    <w:rsid w:val="00C86E91"/>
    <w:rsid w:val="00C93D56"/>
    <w:rsid w:val="00CA2650"/>
    <w:rsid w:val="00CB1078"/>
    <w:rsid w:val="00CC2706"/>
    <w:rsid w:val="00CC6FAF"/>
    <w:rsid w:val="00CD4027"/>
    <w:rsid w:val="00CF6542"/>
    <w:rsid w:val="00D22DDB"/>
    <w:rsid w:val="00D24698"/>
    <w:rsid w:val="00D3108F"/>
    <w:rsid w:val="00D6383F"/>
    <w:rsid w:val="00D77EB7"/>
    <w:rsid w:val="00D81410"/>
    <w:rsid w:val="00DB59D0"/>
    <w:rsid w:val="00DC33D3"/>
    <w:rsid w:val="00DE5A0E"/>
    <w:rsid w:val="00DE76D3"/>
    <w:rsid w:val="00DE7EA1"/>
    <w:rsid w:val="00DF0014"/>
    <w:rsid w:val="00E07807"/>
    <w:rsid w:val="00E26329"/>
    <w:rsid w:val="00E40B50"/>
    <w:rsid w:val="00E4533A"/>
    <w:rsid w:val="00E50293"/>
    <w:rsid w:val="00E60218"/>
    <w:rsid w:val="00E65FFC"/>
    <w:rsid w:val="00E666B9"/>
    <w:rsid w:val="00E73FF8"/>
    <w:rsid w:val="00E744EA"/>
    <w:rsid w:val="00E80951"/>
    <w:rsid w:val="00E854FE"/>
    <w:rsid w:val="00E86CC6"/>
    <w:rsid w:val="00EB56B3"/>
    <w:rsid w:val="00EB61D6"/>
    <w:rsid w:val="00ED6492"/>
    <w:rsid w:val="00EE6878"/>
    <w:rsid w:val="00EF2095"/>
    <w:rsid w:val="00F06866"/>
    <w:rsid w:val="00F15956"/>
    <w:rsid w:val="00F24CFC"/>
    <w:rsid w:val="00F26557"/>
    <w:rsid w:val="00F3170F"/>
    <w:rsid w:val="00F51AC7"/>
    <w:rsid w:val="00F976B0"/>
    <w:rsid w:val="00FA6DE7"/>
    <w:rsid w:val="00FC0A8E"/>
    <w:rsid w:val="00FE2FA6"/>
    <w:rsid w:val="00FE3DF2"/>
    <w:rsid w:val="0A1B3CE5"/>
    <w:rsid w:val="0A29DC1F"/>
    <w:rsid w:val="0EF39F0A"/>
    <w:rsid w:val="12647708"/>
    <w:rsid w:val="1ED55A54"/>
    <w:rsid w:val="1FF982AC"/>
    <w:rsid w:val="2655A76F"/>
    <w:rsid w:val="2823CA80"/>
    <w:rsid w:val="2E117916"/>
    <w:rsid w:val="3608A778"/>
    <w:rsid w:val="3C832C75"/>
    <w:rsid w:val="40C60406"/>
    <w:rsid w:val="44178E5E"/>
    <w:rsid w:val="497039B1"/>
    <w:rsid w:val="6739EA96"/>
    <w:rsid w:val="7581630A"/>
    <w:rsid w:val="7FF479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E55FDFD3-A7DB-4EF6-9E22-21C70C72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paragraph" w:styleId="Revision">
    <w:name w:val="Revision"/>
    <w:hidden/>
    <w:uiPriority w:val="99"/>
    <w:semiHidden/>
    <w:rsid w:val="002451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d52080b8c14968865f88e1edb84882ac">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d815e3bfef4d29523891808106a50cc8"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customXml/itemProps2.xml><?xml version="1.0" encoding="utf-8"?>
<ds:datastoreItem xmlns:ds="http://schemas.openxmlformats.org/officeDocument/2006/customXml" ds:itemID="{2F88A0F1-58F2-418A-9379-BF5CAF2BD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4E2CB-6D7C-4A50-AC21-91840FF4DF39}">
  <ds:schemaRefs>
    <ds:schemaRef ds:uri="http://schemas.microsoft.com/office/2006/metadata/properties"/>
    <ds:schemaRef ds:uri="http://schemas.microsoft.com/office/infopath/2007/PartnerControls"/>
    <ds:schemaRef ds:uri="356f8c92-a7f3-4f06-9c99-ec3bb32373d1"/>
  </ds:schemaRefs>
</ds:datastoreItem>
</file>

<file path=customXml/itemProps4.xml><?xml version="1.0" encoding="utf-8"?>
<ds:datastoreItem xmlns:ds="http://schemas.openxmlformats.org/officeDocument/2006/customXml" ds:itemID="{272106A7-0418-4E14-B24C-77E1FB830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372</Words>
  <Characters>2216</Characters>
  <Application>Microsoft Office Word</Application>
  <DocSecurity>0</DocSecurity>
  <Lines>83</Lines>
  <Paragraphs>45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4</cp:revision>
  <cp:lastPrinted>2010-10-04T18:59:00Z</cp:lastPrinted>
  <dcterms:created xsi:type="dcterms:W3CDTF">2026-03-31T15:08:00Z</dcterms:created>
  <dcterms:modified xsi:type="dcterms:W3CDTF">2026-03-31T15:14:00Z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MediaServiceImageTags">
    <vt:lpwstr/>
  </property>
  <property fmtid="{D5CDD505-2E9C-101B-9397-08002B2CF9AE}" pid="4" name="_NewReviewCycle">
    <vt:lpwstr/>
  </property>
</Properties>
</file>