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6045D" w14:paraId="68E2DEEB" w14:textId="77777777">
      <w:pPr>
        <w:spacing w:after="301" w:line="259" w:lineRule="auto"/>
        <w:ind w:left="859" w:hanging="10"/>
      </w:pPr>
      <w:r>
        <w:rPr>
          <w:b/>
          <w:sz w:val="28"/>
        </w:rPr>
        <w:t>{</w:t>
      </w:r>
      <w:r>
        <w:rPr>
          <w:b/>
          <w:i/>
          <w:sz w:val="28"/>
        </w:rPr>
        <w:t>Medicare Advantage Plan Name</w:t>
      </w:r>
      <w:r>
        <w:rPr>
          <w:b/>
          <w:sz w:val="28"/>
        </w:rPr>
        <w:t xml:space="preserve">} Appeals and Grievances Data Report </w:t>
      </w:r>
    </w:p>
    <w:p w:rsidR="0036045D" w14:paraId="628EDA0D" w14:textId="77777777">
      <w:pPr>
        <w:spacing w:after="184" w:line="259" w:lineRule="auto"/>
        <w:ind w:left="10" w:right="306" w:hanging="10"/>
        <w:jc w:val="right"/>
      </w:pPr>
      <w:r>
        <w:rPr>
          <w:b/>
          <w:sz w:val="28"/>
        </w:rPr>
        <w:t xml:space="preserve">January </w:t>
      </w:r>
      <w:r>
        <w:rPr>
          <w:b/>
          <w:sz w:val="28"/>
        </w:rPr>
        <w:t>1, {</w:t>
      </w:r>
      <w:r>
        <w:rPr>
          <w:b/>
          <w:i/>
          <w:sz w:val="28"/>
        </w:rPr>
        <w:t>insert year of report data</w:t>
      </w:r>
      <w:r>
        <w:rPr>
          <w:b/>
          <w:sz w:val="28"/>
        </w:rPr>
        <w:t xml:space="preserve">} to December </w:t>
      </w:r>
      <w:r>
        <w:rPr>
          <w:b/>
          <w:sz w:val="28"/>
        </w:rPr>
        <w:t>31, {</w:t>
      </w:r>
      <w:r>
        <w:rPr>
          <w:b/>
          <w:i/>
          <w:sz w:val="28"/>
        </w:rPr>
        <w:t>insert year of report data</w:t>
      </w:r>
      <w:r>
        <w:rPr>
          <w:b/>
          <w:sz w:val="28"/>
        </w:rPr>
        <w:t xml:space="preserve">} </w:t>
      </w:r>
    </w:p>
    <w:p w:rsidR="0036045D" w14:paraId="1D500828" w14:textId="77777777">
      <w:pPr>
        <w:spacing w:line="259" w:lineRule="auto"/>
      </w:pPr>
      <w:r>
        <w:rPr>
          <w:b/>
          <w:sz w:val="15"/>
        </w:rPr>
        <w:t xml:space="preserve"> </w:t>
      </w:r>
    </w:p>
    <w:tbl>
      <w:tblPr>
        <w:tblStyle w:val="TableGrid"/>
        <w:tblW w:w="9883" w:type="dxa"/>
        <w:tblInd w:w="156" w:type="dxa"/>
        <w:tblCellMar>
          <w:top w:w="74" w:type="dxa"/>
          <w:left w:w="2" w:type="dxa"/>
          <w:bottom w:w="0" w:type="dxa"/>
          <w:right w:w="100" w:type="dxa"/>
        </w:tblCellMar>
        <w:tblLook w:val="04A0"/>
      </w:tblPr>
      <w:tblGrid>
        <w:gridCol w:w="2335"/>
        <w:gridCol w:w="7548"/>
      </w:tblGrid>
      <w:tr w14:paraId="287AC17E" w14:textId="77777777">
        <w:tblPrEx>
          <w:tblW w:w="9883" w:type="dxa"/>
          <w:tblInd w:w="156" w:type="dxa"/>
          <w:tblCellMar>
            <w:top w:w="74" w:type="dxa"/>
            <w:left w:w="2" w:type="dxa"/>
            <w:bottom w:w="0" w:type="dxa"/>
            <w:right w:w="100" w:type="dxa"/>
          </w:tblCellMar>
          <w:tblLook w:val="04A0"/>
        </w:tblPrEx>
        <w:trPr>
          <w:trHeight w:val="1939"/>
        </w:trPr>
        <w:tc>
          <w:tcPr>
            <w:tcW w:w="2335" w:type="dxa"/>
            <w:tcBorders>
              <w:top w:val="single" w:sz="4" w:space="0" w:color="000000"/>
              <w:left w:val="single" w:sz="4" w:space="0" w:color="000000"/>
              <w:bottom w:val="single" w:sz="4" w:space="0" w:color="000000"/>
              <w:right w:val="single" w:sz="4" w:space="0" w:color="000000"/>
            </w:tcBorders>
          </w:tcPr>
          <w:p w:rsidR="0036045D" w14:paraId="22559B6F" w14:textId="77777777">
            <w:pPr>
              <w:spacing w:line="259" w:lineRule="auto"/>
            </w:pPr>
            <w:r>
              <w:rPr>
                <w:b/>
                <w:sz w:val="42"/>
              </w:rPr>
              <w:t xml:space="preserve"> </w:t>
            </w:r>
          </w:p>
          <w:p w:rsidR="0036045D" w14:paraId="4938ADF1" w14:textId="77777777">
            <w:pPr>
              <w:spacing w:line="259" w:lineRule="auto"/>
              <w:ind w:left="180"/>
            </w:pPr>
            <w:r>
              <w:rPr>
                <w:sz w:val="28"/>
              </w:rPr>
              <w:t xml:space="preserve">What kind of information is this? </w:t>
            </w:r>
          </w:p>
        </w:tc>
        <w:tc>
          <w:tcPr>
            <w:tcW w:w="7548" w:type="dxa"/>
            <w:tcBorders>
              <w:top w:val="single" w:sz="4" w:space="0" w:color="000000"/>
              <w:left w:val="single" w:sz="4" w:space="0" w:color="000000"/>
              <w:bottom w:val="single" w:sz="4" w:space="0" w:color="000000"/>
              <w:right w:val="single" w:sz="4" w:space="0" w:color="000000"/>
            </w:tcBorders>
            <w:vAlign w:val="center"/>
          </w:tcPr>
          <w:p w:rsidR="0036045D" w14:paraId="1E75CE5E" w14:textId="77777777">
            <w:pPr>
              <w:spacing w:line="259" w:lineRule="auto"/>
              <w:ind w:left="108"/>
            </w:pPr>
            <w:r>
              <w:rPr>
                <w:sz w:val="24"/>
              </w:rPr>
              <w:t xml:space="preserve">Medicare Advantage </w:t>
            </w:r>
            <w:r>
              <w:rPr>
                <w:sz w:val="24"/>
              </w:rPr>
              <w:t>plan</w:t>
            </w:r>
            <w:r>
              <w:rPr>
                <w:sz w:val="24"/>
              </w:rPr>
              <w:t xml:space="preserve"> members have the right to file an appeal or grievance with their plan. Individuals eligible to enroll in a Medicare Advantage plan have the right to request information about the number of appeals and grievances a plan receives. The next few pages contain information about the appeals and grievances that {</w:t>
            </w:r>
            <w:r>
              <w:rPr>
                <w:i/>
                <w:sz w:val="24"/>
              </w:rPr>
              <w:t>plan name</w:t>
            </w:r>
            <w:r>
              <w:rPr>
                <w:sz w:val="24"/>
              </w:rPr>
              <w:t>} received in {</w:t>
            </w:r>
            <w:r>
              <w:rPr>
                <w:i/>
                <w:sz w:val="24"/>
              </w:rPr>
              <w:t>insert year of report data</w:t>
            </w:r>
            <w:r>
              <w:rPr>
                <w:sz w:val="24"/>
              </w:rPr>
              <w:t xml:space="preserve">}. </w:t>
            </w:r>
          </w:p>
        </w:tc>
      </w:tr>
      <w:tr w14:paraId="57695DD7" w14:textId="77777777">
        <w:tblPrEx>
          <w:tblW w:w="9883" w:type="dxa"/>
          <w:tblInd w:w="156" w:type="dxa"/>
          <w:tblCellMar>
            <w:top w:w="74" w:type="dxa"/>
            <w:left w:w="2" w:type="dxa"/>
            <w:bottom w:w="0" w:type="dxa"/>
            <w:right w:w="100" w:type="dxa"/>
          </w:tblCellMar>
          <w:tblLook w:val="04A0"/>
        </w:tblPrEx>
        <w:trPr>
          <w:trHeight w:val="1507"/>
        </w:trPr>
        <w:tc>
          <w:tcPr>
            <w:tcW w:w="2335" w:type="dxa"/>
            <w:tcBorders>
              <w:top w:val="single" w:sz="4" w:space="0" w:color="000000"/>
              <w:left w:val="single" w:sz="4" w:space="0" w:color="000000"/>
              <w:bottom w:val="single" w:sz="4" w:space="0" w:color="000000"/>
              <w:right w:val="single" w:sz="4" w:space="0" w:color="000000"/>
            </w:tcBorders>
            <w:vAlign w:val="center"/>
          </w:tcPr>
          <w:p w:rsidR="0036045D" w14:paraId="085DD458" w14:textId="77777777">
            <w:pPr>
              <w:spacing w:line="259" w:lineRule="auto"/>
              <w:ind w:left="178" w:right="349" w:firstLine="2"/>
              <w:jc w:val="both"/>
            </w:pPr>
            <w:r>
              <w:rPr>
                <w:sz w:val="28"/>
              </w:rPr>
              <w:t>How many members does {</w:t>
            </w:r>
            <w:r>
              <w:rPr>
                <w:i/>
                <w:sz w:val="28"/>
              </w:rPr>
              <w:t>plan name</w:t>
            </w:r>
            <w:r>
              <w:rPr>
                <w:sz w:val="28"/>
              </w:rPr>
              <w:t xml:space="preserve">} have? </w:t>
            </w:r>
          </w:p>
        </w:tc>
        <w:tc>
          <w:tcPr>
            <w:tcW w:w="7548" w:type="dxa"/>
            <w:tcBorders>
              <w:top w:val="single" w:sz="4" w:space="0" w:color="000000"/>
              <w:left w:val="single" w:sz="4" w:space="0" w:color="000000"/>
              <w:bottom w:val="single" w:sz="4" w:space="0" w:color="000000"/>
              <w:right w:val="single" w:sz="4" w:space="0" w:color="000000"/>
            </w:tcBorders>
          </w:tcPr>
          <w:p w:rsidR="0036045D" w14:paraId="12A7F815" w14:textId="77777777">
            <w:pPr>
              <w:spacing w:line="259" w:lineRule="auto"/>
            </w:pPr>
            <w:r>
              <w:rPr>
                <w:b/>
                <w:sz w:val="26"/>
              </w:rPr>
              <w:t xml:space="preserve"> </w:t>
            </w:r>
          </w:p>
          <w:p w:rsidR="0036045D" w14:paraId="50E4F560" w14:textId="77777777">
            <w:pPr>
              <w:spacing w:line="259" w:lineRule="auto"/>
            </w:pPr>
            <w:r>
              <w:rPr>
                <w:b/>
                <w:sz w:val="28"/>
              </w:rPr>
              <w:t xml:space="preserve"> </w:t>
            </w:r>
          </w:p>
          <w:p w:rsidR="0036045D" w14:paraId="7AA6431B" w14:textId="77777777">
            <w:pPr>
              <w:spacing w:line="259" w:lineRule="auto"/>
              <w:ind w:left="108"/>
            </w:pPr>
            <w:r>
              <w:rPr>
                <w:sz w:val="24"/>
              </w:rPr>
              <w:t>{</w:t>
            </w:r>
            <w:r>
              <w:rPr>
                <w:i/>
                <w:sz w:val="24"/>
              </w:rPr>
              <w:t>Plan name</w:t>
            </w:r>
            <w:r>
              <w:rPr>
                <w:sz w:val="24"/>
              </w:rPr>
              <w:t>} has about {</w:t>
            </w:r>
            <w:r>
              <w:rPr>
                <w:i/>
                <w:sz w:val="24"/>
              </w:rPr>
              <w:t>insert average number of enrollees</w:t>
            </w:r>
            <w:r>
              <w:rPr>
                <w:sz w:val="24"/>
              </w:rPr>
              <w:t xml:space="preserve">} members. </w:t>
            </w:r>
          </w:p>
        </w:tc>
      </w:tr>
      <w:tr w14:paraId="371C7B30" w14:textId="77777777">
        <w:tblPrEx>
          <w:tblW w:w="9883" w:type="dxa"/>
          <w:tblInd w:w="156" w:type="dxa"/>
          <w:tblCellMar>
            <w:top w:w="74" w:type="dxa"/>
            <w:left w:w="2" w:type="dxa"/>
            <w:bottom w:w="0" w:type="dxa"/>
            <w:right w:w="100" w:type="dxa"/>
          </w:tblCellMar>
          <w:tblLook w:val="04A0"/>
        </w:tblPrEx>
        <w:trPr>
          <w:trHeight w:val="3974"/>
        </w:trPr>
        <w:tc>
          <w:tcPr>
            <w:tcW w:w="2335" w:type="dxa"/>
            <w:tcBorders>
              <w:top w:val="single" w:sz="4" w:space="0" w:color="000000"/>
              <w:left w:val="single" w:sz="4" w:space="0" w:color="000000"/>
              <w:bottom w:val="single" w:sz="4" w:space="0" w:color="000000"/>
              <w:right w:val="single" w:sz="4" w:space="0" w:color="000000"/>
            </w:tcBorders>
          </w:tcPr>
          <w:p w:rsidR="0036045D" w14:paraId="0041E4D7" w14:textId="77777777">
            <w:pPr>
              <w:spacing w:line="259" w:lineRule="auto"/>
            </w:pPr>
            <w:r>
              <w:rPr>
                <w:b/>
                <w:sz w:val="30"/>
              </w:rPr>
              <w:t xml:space="preserve"> </w:t>
            </w:r>
          </w:p>
          <w:p w:rsidR="0036045D" w14:paraId="7AF4B683" w14:textId="77777777">
            <w:pPr>
              <w:spacing w:line="259" w:lineRule="auto"/>
            </w:pPr>
            <w:r>
              <w:rPr>
                <w:b/>
                <w:sz w:val="30"/>
              </w:rPr>
              <w:t xml:space="preserve"> </w:t>
            </w:r>
          </w:p>
          <w:p w:rsidR="0036045D" w14:paraId="190AB874" w14:textId="77777777">
            <w:pPr>
              <w:spacing w:line="259" w:lineRule="auto"/>
            </w:pPr>
            <w:r>
              <w:rPr>
                <w:b/>
                <w:sz w:val="30"/>
              </w:rPr>
              <w:t xml:space="preserve"> </w:t>
            </w:r>
          </w:p>
          <w:p w:rsidR="0036045D" w14:paraId="4B52FB8D" w14:textId="77777777">
            <w:pPr>
              <w:spacing w:line="259" w:lineRule="auto"/>
            </w:pPr>
            <w:r>
              <w:rPr>
                <w:b/>
                <w:sz w:val="30"/>
              </w:rPr>
              <w:t xml:space="preserve"> </w:t>
            </w:r>
          </w:p>
          <w:p w:rsidR="0036045D" w14:paraId="49894004" w14:textId="77777777">
            <w:pPr>
              <w:spacing w:after="7" w:line="259" w:lineRule="auto"/>
            </w:pPr>
            <w:r>
              <w:rPr>
                <w:b/>
                <w:sz w:val="25"/>
              </w:rPr>
              <w:t xml:space="preserve"> </w:t>
            </w:r>
          </w:p>
          <w:p w:rsidR="0036045D" w14:paraId="3169B398" w14:textId="77777777">
            <w:pPr>
              <w:spacing w:line="259" w:lineRule="auto"/>
              <w:ind w:left="180"/>
            </w:pPr>
            <w:r>
              <w:rPr>
                <w:sz w:val="28"/>
              </w:rPr>
              <w:t xml:space="preserve">What is </w:t>
            </w:r>
            <w:r>
              <w:rPr>
                <w:sz w:val="28"/>
              </w:rPr>
              <w:t>a level</w:t>
            </w:r>
            <w:r>
              <w:rPr>
                <w:sz w:val="28"/>
              </w:rPr>
              <w:t xml:space="preserve"> 1 appeal? </w:t>
            </w:r>
          </w:p>
        </w:tc>
        <w:tc>
          <w:tcPr>
            <w:tcW w:w="7548" w:type="dxa"/>
            <w:tcBorders>
              <w:top w:val="single" w:sz="4" w:space="0" w:color="000000"/>
              <w:left w:val="single" w:sz="4" w:space="0" w:color="000000"/>
              <w:bottom w:val="single" w:sz="4" w:space="0" w:color="000000"/>
              <w:right w:val="single" w:sz="4" w:space="0" w:color="000000"/>
            </w:tcBorders>
            <w:vAlign w:val="center"/>
          </w:tcPr>
          <w:p w:rsidR="0036045D" w14:paraId="3F1B9567" w14:textId="77777777">
            <w:pPr>
              <w:spacing w:line="239" w:lineRule="auto"/>
              <w:ind w:left="108" w:right="664"/>
              <w:jc w:val="both"/>
            </w:pPr>
            <w:r>
              <w:rPr>
                <w:sz w:val="24"/>
              </w:rPr>
              <w:t>A level 1 appeal is a formal request for {</w:t>
            </w:r>
            <w:r>
              <w:rPr>
                <w:i/>
                <w:sz w:val="24"/>
              </w:rPr>
              <w:t>plan name</w:t>
            </w:r>
            <w:r>
              <w:rPr>
                <w:sz w:val="24"/>
              </w:rPr>
              <w:t>} to review {</w:t>
            </w:r>
            <w:r>
              <w:rPr>
                <w:i/>
                <w:sz w:val="24"/>
              </w:rPr>
              <w:t>plan name</w:t>
            </w:r>
            <w:r>
              <w:rPr>
                <w:sz w:val="24"/>
              </w:rPr>
              <w:t xml:space="preserve">}'s decision not to pay for, not to provide, or to stop an item or service that a member believes they need. </w:t>
            </w:r>
          </w:p>
          <w:p w:rsidR="0036045D" w14:paraId="203F5953" w14:textId="77777777">
            <w:pPr>
              <w:spacing w:line="259" w:lineRule="auto"/>
            </w:pPr>
            <w:r>
              <w:rPr>
                <w:b/>
                <w:sz w:val="23"/>
              </w:rPr>
              <w:t xml:space="preserve"> </w:t>
            </w:r>
          </w:p>
          <w:p w:rsidR="0036045D" w14:paraId="395294E0" w14:textId="77777777">
            <w:pPr>
              <w:spacing w:after="38" w:line="238" w:lineRule="auto"/>
              <w:ind w:left="108"/>
            </w:pPr>
            <w:r>
              <w:rPr>
                <w:sz w:val="24"/>
              </w:rPr>
              <w:t xml:space="preserve">If a member cannot get an item or service that the member feels they need, or if the plan has denied payment of a claim for a service the member has already received, the member can appeal to the plan. For example, a member might appeal our decision to stop physical therapy, to deny a visit to a specialist, or to deny payment of a claim. </w:t>
            </w:r>
          </w:p>
          <w:p w:rsidR="0036045D" w14:paraId="30263968" w14:textId="77777777">
            <w:pPr>
              <w:spacing w:line="259" w:lineRule="auto"/>
            </w:pPr>
            <w:r>
              <w:rPr>
                <w:b/>
                <w:sz w:val="28"/>
              </w:rPr>
              <w:t xml:space="preserve"> </w:t>
            </w:r>
          </w:p>
          <w:p w:rsidR="0036045D" w14:paraId="45751110" w14:textId="77777777">
            <w:pPr>
              <w:spacing w:line="259" w:lineRule="auto"/>
              <w:ind w:left="108"/>
            </w:pPr>
            <w:r>
              <w:rPr>
                <w:sz w:val="24"/>
              </w:rPr>
              <w:t>The number of level 1 appeals {</w:t>
            </w:r>
            <w:r>
              <w:rPr>
                <w:i/>
                <w:sz w:val="24"/>
              </w:rPr>
              <w:t xml:space="preserve">plan </w:t>
            </w:r>
            <w:r>
              <w:rPr>
                <w:i/>
                <w:sz w:val="24"/>
              </w:rPr>
              <w:t>name</w:t>
            </w:r>
            <w:r>
              <w:rPr>
                <w:sz w:val="24"/>
              </w:rPr>
              <w:t>}</w:t>
            </w:r>
            <w:r>
              <w:rPr>
                <w:sz w:val="24"/>
              </w:rPr>
              <w:t xml:space="preserve"> had in {</w:t>
            </w:r>
            <w:r>
              <w:rPr>
                <w:i/>
                <w:sz w:val="24"/>
              </w:rPr>
              <w:t>insert year of report data</w:t>
            </w:r>
            <w:r>
              <w:rPr>
                <w:sz w:val="24"/>
              </w:rPr>
              <w:t xml:space="preserve">} can be found on </w:t>
            </w:r>
            <w:r>
              <w:rPr>
                <w:b/>
                <w:sz w:val="24"/>
              </w:rPr>
              <w:t xml:space="preserve">line 1 </w:t>
            </w:r>
            <w:r>
              <w:rPr>
                <w:sz w:val="24"/>
              </w:rPr>
              <w:t xml:space="preserve">of the attached report. The number of level 1 appeals received per 1,000 members can be found on </w:t>
            </w:r>
            <w:r>
              <w:rPr>
                <w:b/>
                <w:sz w:val="24"/>
              </w:rPr>
              <w:t>line 2</w:t>
            </w:r>
            <w:r>
              <w:rPr>
                <w:sz w:val="24"/>
              </w:rPr>
              <w:t xml:space="preserve">. </w:t>
            </w:r>
          </w:p>
        </w:tc>
      </w:tr>
      <w:tr w14:paraId="1F24A8BF" w14:textId="77777777">
        <w:tblPrEx>
          <w:tblW w:w="9883" w:type="dxa"/>
          <w:tblInd w:w="156" w:type="dxa"/>
          <w:tblCellMar>
            <w:top w:w="74" w:type="dxa"/>
            <w:left w:w="2" w:type="dxa"/>
            <w:bottom w:w="0" w:type="dxa"/>
            <w:right w:w="100" w:type="dxa"/>
          </w:tblCellMar>
          <w:tblLook w:val="04A0"/>
        </w:tblPrEx>
        <w:trPr>
          <w:trHeight w:val="3876"/>
        </w:trPr>
        <w:tc>
          <w:tcPr>
            <w:tcW w:w="2335" w:type="dxa"/>
            <w:tcBorders>
              <w:top w:val="single" w:sz="4" w:space="0" w:color="000000"/>
              <w:left w:val="single" w:sz="4" w:space="0" w:color="000000"/>
              <w:bottom w:val="single" w:sz="4" w:space="0" w:color="000000"/>
              <w:right w:val="single" w:sz="4" w:space="0" w:color="000000"/>
            </w:tcBorders>
          </w:tcPr>
          <w:p w:rsidR="0036045D" w14:paraId="5AAEBB40" w14:textId="77777777">
            <w:pPr>
              <w:spacing w:line="259" w:lineRule="auto"/>
            </w:pPr>
            <w:r>
              <w:rPr>
                <w:b/>
                <w:sz w:val="30"/>
              </w:rPr>
              <w:t xml:space="preserve"> </w:t>
            </w:r>
          </w:p>
          <w:p w:rsidR="0036045D" w14:paraId="7C5265C8" w14:textId="77777777">
            <w:pPr>
              <w:spacing w:line="259" w:lineRule="auto"/>
            </w:pPr>
            <w:r>
              <w:rPr>
                <w:b/>
                <w:sz w:val="30"/>
              </w:rPr>
              <w:t xml:space="preserve"> </w:t>
            </w:r>
          </w:p>
          <w:p w:rsidR="0036045D" w14:paraId="00179A34" w14:textId="77777777">
            <w:pPr>
              <w:spacing w:after="18" w:line="259" w:lineRule="auto"/>
            </w:pPr>
            <w:r>
              <w:rPr>
                <w:b/>
                <w:sz w:val="30"/>
              </w:rPr>
              <w:t xml:space="preserve"> </w:t>
            </w:r>
          </w:p>
          <w:p w:rsidR="0036045D" w14:paraId="248369C6" w14:textId="77777777">
            <w:pPr>
              <w:spacing w:line="259" w:lineRule="auto"/>
            </w:pPr>
            <w:r>
              <w:rPr>
                <w:b/>
                <w:sz w:val="35"/>
              </w:rPr>
              <w:t xml:space="preserve"> </w:t>
            </w:r>
          </w:p>
          <w:p w:rsidR="0036045D" w14:paraId="607DA333" w14:textId="77777777">
            <w:pPr>
              <w:spacing w:line="259" w:lineRule="auto"/>
              <w:ind w:left="180" w:right="192"/>
              <w:jc w:val="both"/>
            </w:pPr>
            <w:r>
              <w:rPr>
                <w:sz w:val="28"/>
              </w:rPr>
              <w:t xml:space="preserve">What can happen with level 1 appeals? </w:t>
            </w:r>
          </w:p>
        </w:tc>
        <w:tc>
          <w:tcPr>
            <w:tcW w:w="7548" w:type="dxa"/>
            <w:tcBorders>
              <w:top w:val="single" w:sz="4" w:space="0" w:color="000000"/>
              <w:left w:val="single" w:sz="4" w:space="0" w:color="000000"/>
              <w:bottom w:val="single" w:sz="4" w:space="0" w:color="000000"/>
              <w:right w:val="single" w:sz="4" w:space="0" w:color="000000"/>
            </w:tcBorders>
          </w:tcPr>
          <w:p w:rsidR="0036045D" w14:paraId="4EEAD3F0" w14:textId="77777777">
            <w:pPr>
              <w:spacing w:after="14" w:line="238" w:lineRule="auto"/>
              <w:ind w:left="108"/>
              <w:jc w:val="both"/>
            </w:pPr>
            <w:r>
              <w:rPr>
                <w:sz w:val="24"/>
              </w:rPr>
              <w:t xml:space="preserve">Plans may </w:t>
            </w:r>
            <w:r>
              <w:rPr>
                <w:sz w:val="24"/>
              </w:rPr>
              <w:t>decide</w:t>
            </w:r>
            <w:r>
              <w:rPr>
                <w:sz w:val="24"/>
              </w:rPr>
              <w:t xml:space="preserve"> to pay for or to provide all services that the </w:t>
            </w:r>
            <w:r>
              <w:rPr>
                <w:sz w:val="24"/>
              </w:rPr>
              <w:t>member asked</w:t>
            </w:r>
            <w:r>
              <w:rPr>
                <w:sz w:val="24"/>
              </w:rPr>
              <w:t xml:space="preserve"> for. These are called favorable decisions. </w:t>
            </w:r>
          </w:p>
          <w:p w:rsidR="0036045D" w14:paraId="21D1740F" w14:textId="77777777">
            <w:pPr>
              <w:spacing w:line="259" w:lineRule="auto"/>
            </w:pPr>
            <w:r>
              <w:rPr>
                <w:b/>
                <w:sz w:val="25"/>
              </w:rPr>
              <w:t xml:space="preserve"> </w:t>
            </w:r>
          </w:p>
          <w:p w:rsidR="0036045D" w14:paraId="7B5E1D11" w14:textId="77777777">
            <w:pPr>
              <w:spacing w:line="238" w:lineRule="auto"/>
              <w:ind w:left="108"/>
            </w:pPr>
            <w:r>
              <w:rPr>
                <w:sz w:val="24"/>
              </w:rPr>
              <w:t xml:space="preserve">Sometimes, plans decide not to pay for or to provide the services that the member asked for. These are called unfavorable decisions. </w:t>
            </w:r>
          </w:p>
          <w:p w:rsidR="0036045D" w14:paraId="648E092A" w14:textId="77777777">
            <w:pPr>
              <w:spacing w:line="259" w:lineRule="auto"/>
            </w:pPr>
            <w:r>
              <w:rPr>
                <w:b/>
                <w:sz w:val="24"/>
              </w:rPr>
              <w:t xml:space="preserve"> </w:t>
            </w:r>
          </w:p>
          <w:p w:rsidR="0036045D" w14:paraId="380270FE" w14:textId="77777777">
            <w:pPr>
              <w:spacing w:after="29" w:line="238" w:lineRule="auto"/>
              <w:ind w:left="108"/>
            </w:pPr>
            <w:r>
              <w:rPr>
                <w:sz w:val="24"/>
              </w:rPr>
              <w:t xml:space="preserve">Sometimes, a member may decide to withdraw their appeal. Because the plan dismisses a withdrawn appeal, they are not included </w:t>
            </w:r>
            <w:r>
              <w:rPr>
                <w:sz w:val="24"/>
              </w:rPr>
              <w:t>in  this</w:t>
            </w:r>
            <w:r>
              <w:rPr>
                <w:sz w:val="24"/>
              </w:rPr>
              <w:t xml:space="preserve"> report. </w:t>
            </w:r>
          </w:p>
          <w:p w:rsidR="0036045D" w14:paraId="50B586DB" w14:textId="77777777">
            <w:pPr>
              <w:spacing w:line="259" w:lineRule="auto"/>
            </w:pPr>
            <w:r>
              <w:rPr>
                <w:b/>
                <w:sz w:val="26"/>
              </w:rPr>
              <w:t xml:space="preserve"> </w:t>
            </w:r>
          </w:p>
          <w:p w:rsidR="0036045D" w14:paraId="5F035D71" w14:textId="77777777">
            <w:pPr>
              <w:spacing w:line="259" w:lineRule="auto"/>
              <w:ind w:left="108"/>
            </w:pPr>
            <w:r>
              <w:rPr>
                <w:sz w:val="24"/>
              </w:rPr>
              <w:t>The number of favorable level 1 appeal decisions {</w:t>
            </w:r>
            <w:r>
              <w:rPr>
                <w:i/>
                <w:sz w:val="24"/>
              </w:rPr>
              <w:t>plan name</w:t>
            </w:r>
            <w:r>
              <w:rPr>
                <w:sz w:val="24"/>
              </w:rPr>
              <w:t xml:space="preserve">} made can be found on </w:t>
            </w:r>
            <w:r>
              <w:rPr>
                <w:b/>
                <w:sz w:val="24"/>
              </w:rPr>
              <w:t xml:space="preserve">line 3 </w:t>
            </w:r>
            <w:r>
              <w:rPr>
                <w:sz w:val="24"/>
              </w:rPr>
              <w:t xml:space="preserve">of the attached report. Unfavorable decisions can be found on </w:t>
            </w:r>
            <w:r>
              <w:rPr>
                <w:b/>
                <w:sz w:val="24"/>
              </w:rPr>
              <w:t>line 4</w:t>
            </w:r>
            <w:r>
              <w:rPr>
                <w:sz w:val="24"/>
              </w:rPr>
              <w:t xml:space="preserve">. </w:t>
            </w:r>
          </w:p>
        </w:tc>
      </w:tr>
      <w:tr w14:paraId="40B584AC" w14:textId="77777777">
        <w:tblPrEx>
          <w:tblW w:w="9883" w:type="dxa"/>
          <w:tblInd w:w="156" w:type="dxa"/>
          <w:tblCellMar>
            <w:top w:w="74" w:type="dxa"/>
            <w:left w:w="2" w:type="dxa"/>
            <w:bottom w:w="0" w:type="dxa"/>
            <w:right w:w="100" w:type="dxa"/>
          </w:tblCellMar>
          <w:tblLook w:val="04A0"/>
        </w:tblPrEx>
        <w:trPr>
          <w:trHeight w:val="2966"/>
        </w:trPr>
        <w:tc>
          <w:tcPr>
            <w:tcW w:w="2335" w:type="dxa"/>
            <w:tcBorders>
              <w:top w:val="single" w:sz="4" w:space="0" w:color="000000"/>
              <w:left w:val="single" w:sz="4" w:space="0" w:color="000000"/>
              <w:bottom w:val="single" w:sz="4" w:space="0" w:color="000000"/>
              <w:right w:val="single" w:sz="4" w:space="0" w:color="000000"/>
            </w:tcBorders>
          </w:tcPr>
          <w:p w:rsidR="0036045D" w14:paraId="5C6A620E" w14:textId="77777777">
            <w:pPr>
              <w:spacing w:line="259" w:lineRule="auto"/>
            </w:pPr>
            <w:r>
              <w:rPr>
                <w:b/>
                <w:sz w:val="30"/>
              </w:rPr>
              <w:t xml:space="preserve"> </w:t>
            </w:r>
          </w:p>
          <w:p w:rsidR="0036045D" w14:paraId="7840958A" w14:textId="77777777">
            <w:pPr>
              <w:spacing w:after="78" w:line="259" w:lineRule="auto"/>
            </w:pPr>
            <w:r>
              <w:rPr>
                <w:b/>
                <w:sz w:val="30"/>
              </w:rPr>
              <w:t xml:space="preserve"> </w:t>
            </w:r>
          </w:p>
          <w:p w:rsidR="0036045D" w14:paraId="60B5C2E5" w14:textId="77777777">
            <w:pPr>
              <w:spacing w:line="259" w:lineRule="auto"/>
            </w:pPr>
            <w:r>
              <w:rPr>
                <w:b/>
                <w:sz w:val="41"/>
              </w:rPr>
              <w:t xml:space="preserve"> </w:t>
            </w:r>
          </w:p>
          <w:p w:rsidR="0036045D" w14:paraId="3802BD75" w14:textId="77777777">
            <w:pPr>
              <w:spacing w:line="259" w:lineRule="auto"/>
              <w:ind w:left="180"/>
            </w:pPr>
            <w:r>
              <w:rPr>
                <w:sz w:val="28"/>
              </w:rPr>
              <w:t xml:space="preserve">What is </w:t>
            </w:r>
            <w:r>
              <w:rPr>
                <w:sz w:val="28"/>
              </w:rPr>
              <w:t>a grievance</w:t>
            </w:r>
            <w:r>
              <w:rPr>
                <w:sz w:val="28"/>
              </w:rPr>
              <w:t xml:space="preserve">? </w:t>
            </w:r>
          </w:p>
        </w:tc>
        <w:tc>
          <w:tcPr>
            <w:tcW w:w="7548" w:type="dxa"/>
            <w:tcBorders>
              <w:top w:val="single" w:sz="4" w:space="0" w:color="000000"/>
              <w:left w:val="single" w:sz="4" w:space="0" w:color="000000"/>
              <w:bottom w:val="single" w:sz="4" w:space="0" w:color="000000"/>
              <w:right w:val="single" w:sz="4" w:space="0" w:color="000000"/>
            </w:tcBorders>
            <w:vAlign w:val="center"/>
          </w:tcPr>
          <w:p w:rsidR="0036045D" w14:paraId="5C2B0B6B" w14:textId="77777777">
            <w:pPr>
              <w:spacing w:after="24" w:line="238" w:lineRule="auto"/>
              <w:ind w:left="108" w:right="128"/>
            </w:pPr>
            <w:r>
              <w:rPr>
                <w:sz w:val="24"/>
              </w:rPr>
              <w:t>A grievance is a complaint that a member makes about {</w:t>
            </w:r>
            <w:r>
              <w:rPr>
                <w:i/>
                <w:sz w:val="24"/>
              </w:rPr>
              <w:t xml:space="preserve">plan </w:t>
            </w:r>
            <w:r>
              <w:rPr>
                <w:i/>
                <w:sz w:val="24"/>
              </w:rPr>
              <w:t>name</w:t>
            </w:r>
            <w:r>
              <w:rPr>
                <w:sz w:val="24"/>
              </w:rPr>
              <w:t>}.</w:t>
            </w:r>
            <w:r>
              <w:rPr>
                <w:sz w:val="24"/>
              </w:rPr>
              <w:t xml:space="preserve"> For example, a member can file a grievance when they are unhappy because they believe their plan gives them too much or too little information, there are long wait times when calling the plan, a doctor’s office waiting room is too cold, or they </w:t>
            </w:r>
            <w:r>
              <w:rPr>
                <w:sz w:val="24"/>
              </w:rPr>
              <w:t>have to</w:t>
            </w:r>
            <w:r>
              <w:rPr>
                <w:sz w:val="24"/>
              </w:rPr>
              <w:t xml:space="preserve"> travel long distances to get to their doctor. </w:t>
            </w:r>
          </w:p>
          <w:p w:rsidR="0036045D" w14:paraId="7A61E082" w14:textId="77777777">
            <w:pPr>
              <w:spacing w:line="259" w:lineRule="auto"/>
            </w:pPr>
            <w:r>
              <w:rPr>
                <w:b/>
                <w:sz w:val="26"/>
              </w:rPr>
              <w:t xml:space="preserve"> </w:t>
            </w:r>
          </w:p>
          <w:p w:rsidR="0036045D" w14:paraId="17EED6DC" w14:textId="77777777">
            <w:pPr>
              <w:spacing w:line="259" w:lineRule="auto"/>
              <w:ind w:left="108"/>
            </w:pPr>
            <w:r>
              <w:rPr>
                <w:sz w:val="24"/>
              </w:rPr>
              <w:t>The number of grievances {</w:t>
            </w:r>
            <w:r>
              <w:rPr>
                <w:i/>
                <w:sz w:val="24"/>
              </w:rPr>
              <w:t>plan name</w:t>
            </w:r>
            <w:r>
              <w:rPr>
                <w:sz w:val="24"/>
              </w:rPr>
              <w:t>} had in {</w:t>
            </w:r>
            <w:r>
              <w:rPr>
                <w:i/>
                <w:sz w:val="24"/>
              </w:rPr>
              <w:t>insert year of report data</w:t>
            </w:r>
            <w:r>
              <w:rPr>
                <w:sz w:val="24"/>
              </w:rPr>
              <w:t xml:space="preserve">} can be found on </w:t>
            </w:r>
            <w:r>
              <w:rPr>
                <w:b/>
                <w:sz w:val="24"/>
              </w:rPr>
              <w:t xml:space="preserve">line 5 </w:t>
            </w:r>
            <w:r>
              <w:rPr>
                <w:sz w:val="24"/>
              </w:rPr>
              <w:t xml:space="preserve">of the attached report. The number of grievances received per 1,000 members can be found on </w:t>
            </w:r>
            <w:r>
              <w:rPr>
                <w:b/>
                <w:sz w:val="24"/>
              </w:rPr>
              <w:t>line 6</w:t>
            </w:r>
            <w:r>
              <w:rPr>
                <w:sz w:val="24"/>
              </w:rPr>
              <w:t xml:space="preserve">. </w:t>
            </w:r>
          </w:p>
        </w:tc>
      </w:tr>
      <w:tr w14:paraId="35AE3750" w14:textId="77777777">
        <w:tblPrEx>
          <w:tblW w:w="9883" w:type="dxa"/>
          <w:tblInd w:w="156" w:type="dxa"/>
          <w:tblCellMar>
            <w:top w:w="74" w:type="dxa"/>
            <w:left w:w="2" w:type="dxa"/>
            <w:bottom w:w="0" w:type="dxa"/>
            <w:right w:w="100" w:type="dxa"/>
          </w:tblCellMar>
          <w:tblLook w:val="04A0"/>
        </w:tblPrEx>
        <w:trPr>
          <w:trHeight w:val="4214"/>
        </w:trPr>
        <w:tc>
          <w:tcPr>
            <w:tcW w:w="2335" w:type="dxa"/>
            <w:tcBorders>
              <w:top w:val="single" w:sz="4" w:space="0" w:color="000000"/>
              <w:left w:val="single" w:sz="4" w:space="0" w:color="000000"/>
              <w:bottom w:val="single" w:sz="4" w:space="0" w:color="000000"/>
              <w:right w:val="single" w:sz="4" w:space="0" w:color="000000"/>
            </w:tcBorders>
          </w:tcPr>
          <w:p w:rsidR="0036045D" w14:paraId="0EAF90A8" w14:textId="77777777">
            <w:pPr>
              <w:spacing w:line="259" w:lineRule="auto"/>
            </w:pPr>
            <w:r>
              <w:rPr>
                <w:b/>
                <w:sz w:val="30"/>
              </w:rPr>
              <w:t xml:space="preserve"> </w:t>
            </w:r>
          </w:p>
          <w:p w:rsidR="0036045D" w14:paraId="004D2C2A" w14:textId="77777777">
            <w:pPr>
              <w:spacing w:line="259" w:lineRule="auto"/>
            </w:pPr>
            <w:r>
              <w:rPr>
                <w:b/>
                <w:sz w:val="30"/>
              </w:rPr>
              <w:t xml:space="preserve"> </w:t>
            </w:r>
          </w:p>
          <w:p w:rsidR="0036045D" w14:paraId="2BA40467" w14:textId="77777777">
            <w:pPr>
              <w:spacing w:after="33" w:line="259" w:lineRule="auto"/>
            </w:pPr>
            <w:r>
              <w:rPr>
                <w:b/>
                <w:sz w:val="30"/>
              </w:rPr>
              <w:t xml:space="preserve"> </w:t>
            </w:r>
          </w:p>
          <w:p w:rsidR="0036045D" w14:paraId="4E499F49" w14:textId="77777777">
            <w:pPr>
              <w:spacing w:line="259" w:lineRule="auto"/>
            </w:pPr>
            <w:r>
              <w:rPr>
                <w:b/>
                <w:sz w:val="36"/>
              </w:rPr>
              <w:t xml:space="preserve"> </w:t>
            </w:r>
          </w:p>
          <w:p w:rsidR="0036045D" w14:paraId="7970A0C3" w14:textId="77777777">
            <w:pPr>
              <w:spacing w:line="259" w:lineRule="auto"/>
              <w:ind w:left="180" w:right="71"/>
              <w:jc w:val="both"/>
            </w:pPr>
            <w:r>
              <w:rPr>
                <w:sz w:val="28"/>
              </w:rPr>
              <w:t xml:space="preserve">Where can I get more information about appeals and grievances? </w:t>
            </w:r>
          </w:p>
        </w:tc>
        <w:tc>
          <w:tcPr>
            <w:tcW w:w="7548" w:type="dxa"/>
            <w:tcBorders>
              <w:top w:val="single" w:sz="4" w:space="0" w:color="000000"/>
              <w:left w:val="single" w:sz="4" w:space="0" w:color="000000"/>
              <w:bottom w:val="single" w:sz="4" w:space="0" w:color="000000"/>
              <w:right w:val="single" w:sz="4" w:space="0" w:color="000000"/>
            </w:tcBorders>
          </w:tcPr>
          <w:p w:rsidR="0036045D" w14:paraId="70D45298" w14:textId="77777777">
            <w:pPr>
              <w:spacing w:line="259" w:lineRule="auto"/>
            </w:pPr>
            <w:r>
              <w:rPr>
                <w:b/>
                <w:sz w:val="24"/>
              </w:rPr>
              <w:t xml:space="preserve"> </w:t>
            </w:r>
          </w:p>
          <w:p w:rsidR="0036045D" w14:paraId="1C7197DE" w14:textId="77777777">
            <w:pPr>
              <w:spacing w:line="238" w:lineRule="auto"/>
              <w:ind w:left="108"/>
            </w:pPr>
            <w:r>
              <w:rPr>
                <w:sz w:val="24"/>
              </w:rPr>
              <w:t>If you are a member of {</w:t>
            </w:r>
            <w:r>
              <w:rPr>
                <w:i/>
                <w:sz w:val="24"/>
              </w:rPr>
              <w:t xml:space="preserve">plan </w:t>
            </w:r>
            <w:r>
              <w:rPr>
                <w:i/>
                <w:sz w:val="24"/>
              </w:rPr>
              <w:t>name</w:t>
            </w:r>
            <w:r>
              <w:rPr>
                <w:sz w:val="24"/>
              </w:rPr>
              <w:t>},</w:t>
            </w:r>
            <w:r>
              <w:rPr>
                <w:sz w:val="24"/>
              </w:rPr>
              <w:t xml:space="preserve"> you have the right to file an appeal or grievance. </w:t>
            </w:r>
          </w:p>
          <w:p w:rsidR="0036045D" w14:paraId="4CDBE2DC" w14:textId="77777777">
            <w:pPr>
              <w:spacing w:line="259" w:lineRule="auto"/>
            </w:pPr>
            <w:r>
              <w:rPr>
                <w:b/>
                <w:sz w:val="24"/>
              </w:rPr>
              <w:t xml:space="preserve"> </w:t>
            </w:r>
          </w:p>
          <w:p w:rsidR="0036045D" w14:paraId="2A9AE924" w14:textId="77777777">
            <w:pPr>
              <w:spacing w:after="29" w:line="238" w:lineRule="auto"/>
              <w:ind w:left="108" w:right="15"/>
            </w:pPr>
            <w:r>
              <w:rPr>
                <w:sz w:val="24"/>
              </w:rPr>
              <w:t>You can contact {</w:t>
            </w:r>
            <w:r>
              <w:rPr>
                <w:i/>
                <w:sz w:val="24"/>
              </w:rPr>
              <w:t>plan name</w:t>
            </w:r>
            <w:r>
              <w:rPr>
                <w:sz w:val="24"/>
              </w:rPr>
              <w:t>} at {</w:t>
            </w:r>
            <w:r>
              <w:rPr>
                <w:i/>
                <w:sz w:val="24"/>
              </w:rPr>
              <w:t>insert plan phone number</w:t>
            </w:r>
            <w:r>
              <w:rPr>
                <w:sz w:val="24"/>
              </w:rPr>
              <w:t>} to resolve a concern you may have or to get more information on how to file an appeal or grievance. TTY users can call {</w:t>
            </w:r>
            <w:r>
              <w:rPr>
                <w:i/>
                <w:sz w:val="24"/>
              </w:rPr>
              <w:t xml:space="preserve">insert TTY phone </w:t>
            </w:r>
            <w:r>
              <w:rPr>
                <w:i/>
                <w:sz w:val="24"/>
              </w:rPr>
              <w:t>number</w:t>
            </w:r>
            <w:r>
              <w:rPr>
                <w:sz w:val="24"/>
              </w:rPr>
              <w:t>}.</w:t>
            </w:r>
            <w:r>
              <w:rPr>
                <w:sz w:val="24"/>
              </w:rPr>
              <w:t xml:space="preserve"> You may also refer to your Evidence of Coverage for a complete explanation of your rights. </w:t>
            </w:r>
          </w:p>
          <w:p w:rsidR="0036045D" w14:paraId="13EECE0B" w14:textId="77777777">
            <w:pPr>
              <w:spacing w:line="259" w:lineRule="auto"/>
            </w:pPr>
            <w:r>
              <w:rPr>
                <w:b/>
                <w:sz w:val="26"/>
              </w:rPr>
              <w:t xml:space="preserve"> </w:t>
            </w:r>
          </w:p>
          <w:p w:rsidR="0036045D" w14:paraId="4B6325CE" w14:textId="77777777">
            <w:pPr>
              <w:spacing w:line="259" w:lineRule="auto"/>
              <w:ind w:left="108" w:right="31"/>
            </w:pPr>
            <w:r>
              <w:rPr>
                <w:sz w:val="24"/>
              </w:rPr>
              <w:t>You also can contact the Beneficiary and Family Centered Care-Quality Improvement Organization (QIO) at {</w:t>
            </w:r>
            <w:r>
              <w:rPr>
                <w:i/>
                <w:sz w:val="24"/>
              </w:rPr>
              <w:t>insert QIO’s phone number</w:t>
            </w:r>
            <w:r>
              <w:rPr>
                <w:sz w:val="24"/>
              </w:rPr>
              <w:t xml:space="preserve">} for more information about </w:t>
            </w:r>
            <w:r>
              <w:rPr>
                <w:sz w:val="24"/>
              </w:rPr>
              <w:t>quality of care</w:t>
            </w:r>
            <w:r>
              <w:rPr>
                <w:sz w:val="24"/>
              </w:rPr>
              <w:t xml:space="preserve"> grievances or to file a </w:t>
            </w:r>
            <w:r>
              <w:rPr>
                <w:sz w:val="24"/>
              </w:rPr>
              <w:t>quality of care</w:t>
            </w:r>
            <w:r>
              <w:rPr>
                <w:sz w:val="24"/>
              </w:rPr>
              <w:t xml:space="preserve"> grievance. </w:t>
            </w:r>
          </w:p>
        </w:tc>
      </w:tr>
    </w:tbl>
    <w:p w:rsidR="0036045D" w14:paraId="778CCBFB" w14:textId="77777777">
      <w:pPr>
        <w:spacing w:line="259" w:lineRule="auto"/>
      </w:pPr>
      <w:r>
        <w:rPr>
          <w:b/>
        </w:rPr>
        <w:t xml:space="preserve"> </w:t>
      </w:r>
    </w:p>
    <w:p w:rsidR="0036045D" w14:paraId="6F7A46CE" w14:textId="77777777">
      <w:pPr>
        <w:spacing w:line="259" w:lineRule="auto"/>
      </w:pPr>
      <w:r>
        <w:rPr>
          <w:b/>
        </w:rPr>
        <w:t xml:space="preserve"> </w:t>
      </w:r>
    </w:p>
    <w:p w:rsidR="0036045D" w14:paraId="40FB38F5" w14:textId="77777777">
      <w:pPr>
        <w:spacing w:line="259" w:lineRule="auto"/>
      </w:pPr>
      <w:r>
        <w:rPr>
          <w:b/>
        </w:rPr>
        <w:t xml:space="preserve"> </w:t>
      </w:r>
    </w:p>
    <w:p w:rsidR="0036045D" w14:paraId="00C4ED0B" w14:textId="77777777">
      <w:pPr>
        <w:spacing w:line="259" w:lineRule="auto"/>
      </w:pPr>
      <w:r>
        <w:rPr>
          <w:b/>
        </w:rPr>
        <w:t xml:space="preserve"> </w:t>
      </w:r>
    </w:p>
    <w:p w:rsidR="0036045D" w14:paraId="1DC670E7" w14:textId="77777777">
      <w:pPr>
        <w:spacing w:line="259" w:lineRule="auto"/>
      </w:pPr>
      <w:r>
        <w:rPr>
          <w:b/>
        </w:rPr>
        <w:t xml:space="preserve"> </w:t>
      </w:r>
    </w:p>
    <w:p w:rsidR="0036045D" w14:paraId="60E60058" w14:textId="77777777">
      <w:pPr>
        <w:spacing w:line="259" w:lineRule="auto"/>
      </w:pPr>
      <w:r>
        <w:rPr>
          <w:b/>
        </w:rPr>
        <w:t xml:space="preserve"> </w:t>
      </w:r>
    </w:p>
    <w:p w:rsidR="0036045D" w14:paraId="72A81EAC" w14:textId="77777777">
      <w:pPr>
        <w:spacing w:line="259" w:lineRule="auto"/>
      </w:pPr>
      <w:r>
        <w:rPr>
          <w:b/>
        </w:rPr>
        <w:t xml:space="preserve"> </w:t>
      </w:r>
    </w:p>
    <w:p w:rsidR="0036045D" w14:paraId="36ADA7D1" w14:textId="77777777">
      <w:pPr>
        <w:spacing w:line="259" w:lineRule="auto"/>
      </w:pPr>
      <w:r>
        <w:rPr>
          <w:b/>
        </w:rPr>
        <w:t xml:space="preserve"> </w:t>
      </w:r>
    </w:p>
    <w:p w:rsidR="0036045D" w14:paraId="3F0BD62A" w14:textId="77777777">
      <w:pPr>
        <w:spacing w:line="259" w:lineRule="auto"/>
      </w:pPr>
      <w:r>
        <w:rPr>
          <w:b/>
        </w:rPr>
        <w:t xml:space="preserve"> </w:t>
      </w:r>
    </w:p>
    <w:p w:rsidR="0036045D" w14:paraId="4423EFE9" w14:textId="77777777">
      <w:pPr>
        <w:spacing w:after="6" w:line="259" w:lineRule="auto"/>
      </w:pPr>
      <w:r>
        <w:rPr>
          <w:b/>
        </w:rPr>
        <w:t xml:space="preserve"> </w:t>
      </w:r>
    </w:p>
    <w:p w:rsidR="0036045D" w14:paraId="31B791A4" w14:textId="77777777">
      <w:r>
        <w:rPr>
          <w:b/>
          <w:sz w:val="22"/>
        </w:rPr>
        <w:t xml:space="preserve">PRA Disclosure Statement: </w:t>
      </w:r>
      <w:r>
        <w:t>According to the Paperwork Reduction Act of 1995, no persons are required to respond to a collection of information unless it displays a valid OMB control number. The valid OMB control number for this information collection is 0938-0778. This information collection is intended for Medicare Advantage (MA) plans to report appeals and grievance data requested by any individual eligible to elect an MA plan.  The individual may use this data to evaluate and compare plan performance. The time required to complete</w:t>
      </w:r>
      <w:r>
        <w:t xml:space="preserve"> this information collection is estimated to average less than 5 minutes per response, including the time to review instructions, search existing data resources, gather the data needed, to review and complete the information collection. This information collection is mandatory under section 1852(c)(2)(C) of the Social Security Act and in 42 CFR § 422.111(c)(3). If you have comments concerning the accuracy of the time estimate(s) or suggestions for improving this form, please write to: CMS, 7500 Security Bou</w:t>
      </w:r>
      <w:r>
        <w:t>levard, Attn: PRA Reports Clearance</w:t>
      </w:r>
      <w:r>
        <w:rPr>
          <w:b/>
        </w:rPr>
        <w:t xml:space="preserve"> </w:t>
      </w:r>
      <w:r>
        <w:t xml:space="preserve">Officer, Mail Stop C4-26-05, Baltimore, Maryland 21244-1850. </w:t>
      </w:r>
      <w:r>
        <w:rPr>
          <w:b/>
        </w:rPr>
        <w:t xml:space="preserve">****CMS Disclosure**** Please do not send applications, claims, payments, medical records or any documents containing sensitive information to the PRA Reports Clearance Office.  </w:t>
      </w:r>
    </w:p>
    <w:p w:rsidR="0036045D" w14:paraId="6A5B0BCE" w14:textId="77777777">
      <w:pPr>
        <w:spacing w:line="250" w:lineRule="auto"/>
      </w:pPr>
      <w:r>
        <w:rPr>
          <w:b/>
        </w:rPr>
        <w:t xml:space="preserve">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Medicare Advantage Plan.  </w:t>
      </w:r>
    </w:p>
    <w:p w:rsidR="0036045D" w14:paraId="41E0C5C3" w14:textId="77777777">
      <w:pPr>
        <w:spacing w:after="229" w:line="259" w:lineRule="auto"/>
        <w:ind w:left="2093" w:hanging="10"/>
      </w:pPr>
      <w:r>
        <w:rPr>
          <w:b/>
          <w:sz w:val="28"/>
        </w:rPr>
        <w:t>{</w:t>
      </w:r>
      <w:r>
        <w:rPr>
          <w:b/>
          <w:i/>
          <w:sz w:val="28"/>
        </w:rPr>
        <w:t>Plan Name</w:t>
      </w:r>
      <w:r>
        <w:rPr>
          <w:b/>
          <w:sz w:val="28"/>
        </w:rPr>
        <w:t xml:space="preserve">} Appeals and Grievances Data Report </w:t>
      </w:r>
    </w:p>
    <w:p w:rsidR="0036045D" w14:paraId="670FA134" w14:textId="77777777">
      <w:pPr>
        <w:spacing w:line="259" w:lineRule="auto"/>
        <w:ind w:left="10" w:right="306" w:hanging="10"/>
        <w:jc w:val="right"/>
      </w:pPr>
      <w:r>
        <w:rPr>
          <w:b/>
          <w:sz w:val="28"/>
        </w:rPr>
        <w:t xml:space="preserve">January </w:t>
      </w:r>
      <w:r>
        <w:rPr>
          <w:b/>
          <w:sz w:val="28"/>
        </w:rPr>
        <w:t>1, {</w:t>
      </w:r>
      <w:r>
        <w:rPr>
          <w:b/>
          <w:i/>
          <w:sz w:val="28"/>
        </w:rPr>
        <w:t>insert year of report data</w:t>
      </w:r>
      <w:r>
        <w:rPr>
          <w:b/>
          <w:sz w:val="28"/>
        </w:rPr>
        <w:t xml:space="preserve">} to December </w:t>
      </w:r>
      <w:r>
        <w:rPr>
          <w:b/>
          <w:sz w:val="28"/>
        </w:rPr>
        <w:t>31, {</w:t>
      </w:r>
      <w:r>
        <w:rPr>
          <w:b/>
          <w:i/>
          <w:sz w:val="28"/>
        </w:rPr>
        <w:t>insert year of report data</w:t>
      </w:r>
      <w:r>
        <w:rPr>
          <w:b/>
          <w:sz w:val="28"/>
        </w:rPr>
        <w:t xml:space="preserve">} </w:t>
      </w:r>
    </w:p>
    <w:p w:rsidR="0036045D" w14:paraId="5DA84026" w14:textId="77777777">
      <w:pPr>
        <w:spacing w:line="259" w:lineRule="auto"/>
      </w:pPr>
      <w:r>
        <w:rPr>
          <w:b/>
          <w:sz w:val="27"/>
        </w:rPr>
        <w:t xml:space="preserve"> </w:t>
      </w:r>
    </w:p>
    <w:p w:rsidR="0036045D" w14:paraId="1AB1E01A" w14:textId="77777777">
      <w:pPr>
        <w:spacing w:after="42" w:line="259" w:lineRule="auto"/>
        <w:ind w:left="110"/>
      </w:pPr>
      <w:r>
        <w:rPr>
          <w:rFonts w:ascii="Calibri" w:eastAsia="Calibri" w:hAnsi="Calibri" w:cs="Calibri"/>
          <w:noProof/>
          <w:sz w:val="22"/>
        </w:rPr>
        <mc:AlternateContent>
          <mc:Choice Requires="wpg">
            <w:drawing>
              <wp:inline distT="0" distB="0" distL="0" distR="0">
                <wp:extent cx="6323343" cy="8890"/>
                <wp:effectExtent l="0" t="0" r="0" b="0"/>
                <wp:docPr id="7567" name="Group 7567"/>
                <wp:cNvGraphicFramePr/>
                <a:graphic xmlns:a="http://schemas.openxmlformats.org/drawingml/2006/main">
                  <a:graphicData uri="http://schemas.microsoft.com/office/word/2010/wordprocessingGroup">
                    <wpg:wgp xmlns:wpg="http://schemas.microsoft.com/office/word/2010/wordprocessingGroup">
                      <wpg:cNvGrpSpPr/>
                      <wpg:grpSpPr>
                        <a:xfrm>
                          <a:off x="0" y="0"/>
                          <a:ext cx="6323343" cy="8890"/>
                          <a:chOff x="0" y="0"/>
                          <a:chExt cx="6323343" cy="8890"/>
                        </a:xfrm>
                      </wpg:grpSpPr>
                      <wps:wsp xmlns:wps="http://schemas.microsoft.com/office/word/2010/wordprocessingShape">
                        <wps:cNvPr id="8092" name="Shape 8092"/>
                        <wps:cNvSpPr/>
                        <wps:spPr>
                          <a:xfrm>
                            <a:off x="0" y="0"/>
                            <a:ext cx="6323343" cy="9144"/>
                          </a:xfrm>
                          <a:custGeom>
                            <a:avLst/>
                            <a:gdLst/>
                            <a:rect l="0" t="0" r="0" b="0"/>
                            <a:pathLst>
                              <a:path fill="norm" h="9144" w="6323343" stroke="1">
                                <a:moveTo>
                                  <a:pt x="0" y="0"/>
                                </a:moveTo>
                                <a:lnTo>
                                  <a:pt x="6323343" y="0"/>
                                </a:lnTo>
                                <a:lnTo>
                                  <a:pt x="632334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497.9pt;height:0.7pt;mso-position-horizontal-relative:char;mso-position-vertical-relative:line" coordsize="63233,88">
                <v:shape id="_x0000_s1026" style="width:63233;height:91;position:absolute" coordsize="6323343,9144" path="m,l6323343,l6323343,9144l,9144l,e" filled="t" fillcolor="black" stroked="f" strokecolor="black">
                  <v:stroke joinstyle="miter" endcap="flat" opacity="0"/>
                </v:shape>
                <w10:wrap type="none"/>
              </v:group>
            </w:pict>
          </mc:Fallback>
        </mc:AlternateContent>
      </w:r>
    </w:p>
    <w:p w:rsidR="0036045D" w14:paraId="34EF074F" w14:textId="77777777">
      <w:pPr>
        <w:spacing w:after="156" w:line="259" w:lineRule="auto"/>
      </w:pPr>
      <w:r>
        <w:rPr>
          <w:b/>
          <w:sz w:val="15"/>
        </w:rPr>
        <w:t xml:space="preserve"> </w:t>
      </w:r>
    </w:p>
    <w:p w:rsidR="0036045D" w14:paraId="50F82E93" w14:textId="77777777">
      <w:pPr>
        <w:spacing w:line="259" w:lineRule="auto"/>
        <w:ind w:left="134" w:hanging="10"/>
      </w:pPr>
      <w:r>
        <w:rPr>
          <w:sz w:val="24"/>
        </w:rPr>
        <w:t xml:space="preserve">Average Number of </w:t>
      </w:r>
      <w:r>
        <w:rPr>
          <w:sz w:val="24"/>
        </w:rPr>
        <w:t>Members in {</w:t>
      </w:r>
      <w:r>
        <w:rPr>
          <w:i/>
          <w:sz w:val="24"/>
        </w:rPr>
        <w:t xml:space="preserve">insert year of report </w:t>
      </w:r>
      <w:r>
        <w:rPr>
          <w:i/>
          <w:sz w:val="24"/>
        </w:rPr>
        <w:t>data</w:t>
      </w:r>
      <w:r>
        <w:rPr>
          <w:sz w:val="24"/>
        </w:rPr>
        <w:t>}: {</w:t>
      </w:r>
      <w:r>
        <w:rPr>
          <w:i/>
          <w:sz w:val="24"/>
        </w:rPr>
        <w:t>insert average number of enrollees</w:t>
      </w:r>
      <w:r>
        <w:rPr>
          <w:sz w:val="24"/>
        </w:rPr>
        <w:t xml:space="preserve">} </w:t>
      </w:r>
    </w:p>
    <w:p w:rsidR="0036045D" w14:paraId="5C1FA52D" w14:textId="77777777">
      <w:pPr>
        <w:spacing w:line="259" w:lineRule="auto"/>
      </w:pPr>
      <w:r>
        <w:rPr>
          <w:sz w:val="24"/>
        </w:rPr>
        <w:t xml:space="preserve"> </w:t>
      </w:r>
    </w:p>
    <w:p w:rsidR="0036045D" w14:paraId="45109F24" w14:textId="77777777">
      <w:pPr>
        <w:spacing w:after="42" w:line="259" w:lineRule="auto"/>
        <w:ind w:left="110"/>
      </w:pPr>
      <w:r>
        <w:rPr>
          <w:rFonts w:ascii="Calibri" w:eastAsia="Calibri" w:hAnsi="Calibri" w:cs="Calibri"/>
          <w:noProof/>
          <w:sz w:val="22"/>
        </w:rPr>
        <mc:AlternateContent>
          <mc:Choice Requires="wpg">
            <w:drawing>
              <wp:inline distT="0" distB="0" distL="0" distR="0">
                <wp:extent cx="6327775" cy="8890"/>
                <wp:effectExtent l="0" t="0" r="0" b="0"/>
                <wp:docPr id="7568" name="Group 7568"/>
                <wp:cNvGraphicFramePr/>
                <a:graphic xmlns:a="http://schemas.openxmlformats.org/drawingml/2006/main">
                  <a:graphicData uri="http://schemas.microsoft.com/office/word/2010/wordprocessingGroup">
                    <wpg:wgp xmlns:wpg="http://schemas.microsoft.com/office/word/2010/wordprocessingGroup">
                      <wpg:cNvGrpSpPr/>
                      <wpg:grpSpPr>
                        <a:xfrm>
                          <a:off x="0" y="0"/>
                          <a:ext cx="6327775" cy="8890"/>
                          <a:chOff x="0" y="0"/>
                          <a:chExt cx="6327775" cy="8890"/>
                        </a:xfrm>
                      </wpg:grpSpPr>
                      <wps:wsp xmlns:wps="http://schemas.microsoft.com/office/word/2010/wordprocessingShape">
                        <wps:cNvPr id="8094" name="Shape 8094"/>
                        <wps:cNvSpPr/>
                        <wps:spPr>
                          <a:xfrm>
                            <a:off x="0" y="0"/>
                            <a:ext cx="6327775" cy="9144"/>
                          </a:xfrm>
                          <a:custGeom>
                            <a:avLst/>
                            <a:gdLst/>
                            <a:rect l="0" t="0" r="0" b="0"/>
                            <a:pathLst>
                              <a:path fill="norm" h="9144" w="6327775" stroke="1">
                                <a:moveTo>
                                  <a:pt x="0" y="0"/>
                                </a:moveTo>
                                <a:lnTo>
                                  <a:pt x="6327775" y="0"/>
                                </a:lnTo>
                                <a:lnTo>
                                  <a:pt x="632777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498.25pt;height:0.7pt;mso-position-horizontal-relative:char;mso-position-vertical-relative:line" coordsize="63277,88">
                <v:shape id="_x0000_s1028" style="width:63277;height:91;position:absolute" coordsize="6327775,9144" path="m,l6327775,l6327775,9144l,9144l,e" filled="t" fillcolor="black" stroked="f" strokecolor="black">
                  <v:stroke joinstyle="miter" endcap="flat" opacity="0"/>
                </v:shape>
                <w10:wrap type="none"/>
              </v:group>
            </w:pict>
          </mc:Fallback>
        </mc:AlternateContent>
      </w:r>
    </w:p>
    <w:p w:rsidR="0036045D" w14:paraId="29B60238" w14:textId="77777777">
      <w:pPr>
        <w:spacing w:after="156" w:line="259" w:lineRule="auto"/>
      </w:pPr>
      <w:r>
        <w:rPr>
          <w:sz w:val="15"/>
        </w:rPr>
        <w:t xml:space="preserve"> </w:t>
      </w:r>
    </w:p>
    <w:p w:rsidR="0036045D" w14:paraId="467FE587" w14:textId="77777777">
      <w:pPr>
        <w:spacing w:line="259" w:lineRule="auto"/>
        <w:ind w:left="1073" w:hanging="10"/>
      </w:pPr>
      <w:r>
        <w:rPr>
          <w:sz w:val="24"/>
        </w:rPr>
        <w:t>{</w:t>
      </w:r>
      <w:r>
        <w:rPr>
          <w:i/>
          <w:sz w:val="24"/>
        </w:rPr>
        <w:t>Enter applicable appeals and grievances data in designated columns listed below</w:t>
      </w:r>
      <w:r>
        <w:rPr>
          <w:sz w:val="24"/>
        </w:rPr>
        <w:t xml:space="preserve">} </w:t>
      </w:r>
    </w:p>
    <w:p w:rsidR="0036045D" w14:paraId="339534F3" w14:textId="77777777">
      <w:pPr>
        <w:spacing w:after="5" w:line="259" w:lineRule="auto"/>
      </w:pPr>
      <w:r>
        <w:rPr>
          <w:sz w:val="21"/>
        </w:rPr>
        <w:t xml:space="preserve"> </w:t>
      </w:r>
    </w:p>
    <w:p w:rsidR="0036045D" w14:paraId="7E1D1DFF" w14:textId="77777777">
      <w:pPr>
        <w:spacing w:line="259" w:lineRule="auto"/>
        <w:ind w:left="26" w:hanging="10"/>
        <w:jc w:val="center"/>
      </w:pPr>
      <w:r>
        <w:rPr>
          <w:b/>
          <w:sz w:val="24"/>
          <w:u w:val="single" w:color="000000"/>
        </w:rPr>
        <w:t>Level 1 Appeals</w:t>
      </w:r>
      <w:r>
        <w:rPr>
          <w:b/>
          <w:sz w:val="24"/>
        </w:rPr>
        <w:t xml:space="preserve"> </w:t>
      </w:r>
    </w:p>
    <w:p w:rsidR="0036045D" w14:paraId="3E14CA08" w14:textId="77777777">
      <w:pPr>
        <w:spacing w:line="259" w:lineRule="auto"/>
      </w:pPr>
      <w:r>
        <w:rPr>
          <w:b/>
          <w:sz w:val="21"/>
        </w:rPr>
        <w:t xml:space="preserve"> </w:t>
      </w:r>
    </w:p>
    <w:tbl>
      <w:tblPr>
        <w:tblStyle w:val="TableGrid"/>
        <w:tblW w:w="9907" w:type="dxa"/>
        <w:tblInd w:w="156" w:type="dxa"/>
        <w:tblCellMar>
          <w:top w:w="42" w:type="dxa"/>
          <w:left w:w="2" w:type="dxa"/>
          <w:bottom w:w="0" w:type="dxa"/>
          <w:right w:w="65" w:type="dxa"/>
        </w:tblCellMar>
        <w:tblLook w:val="04A0"/>
      </w:tblPr>
      <w:tblGrid>
        <w:gridCol w:w="356"/>
        <w:gridCol w:w="3960"/>
        <w:gridCol w:w="1116"/>
        <w:gridCol w:w="1121"/>
        <w:gridCol w:w="1118"/>
        <w:gridCol w:w="1118"/>
        <w:gridCol w:w="1118"/>
      </w:tblGrid>
      <w:tr w14:paraId="09B9C53B" w14:textId="77777777">
        <w:tblPrEx>
          <w:tblW w:w="9907" w:type="dxa"/>
          <w:tblInd w:w="156" w:type="dxa"/>
          <w:tblCellMar>
            <w:top w:w="42" w:type="dxa"/>
            <w:left w:w="2" w:type="dxa"/>
            <w:bottom w:w="0" w:type="dxa"/>
            <w:right w:w="65" w:type="dxa"/>
          </w:tblCellMar>
          <w:tblLook w:val="04A0"/>
        </w:tblPrEx>
        <w:trPr>
          <w:trHeight w:val="562"/>
        </w:trPr>
        <w:tc>
          <w:tcPr>
            <w:tcW w:w="355" w:type="dxa"/>
            <w:tcBorders>
              <w:top w:val="single" w:sz="4" w:space="0" w:color="000000"/>
              <w:left w:val="single" w:sz="4" w:space="0" w:color="000000"/>
              <w:bottom w:val="single" w:sz="4" w:space="0" w:color="000000"/>
              <w:right w:val="single" w:sz="4" w:space="0" w:color="000000"/>
            </w:tcBorders>
          </w:tcPr>
          <w:p w:rsidR="0036045D" w14:paraId="3E975B44" w14:textId="77777777">
            <w:pPr>
              <w:spacing w:line="259" w:lineRule="auto"/>
            </w:pP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vAlign w:val="center"/>
          </w:tcPr>
          <w:p w:rsidR="0036045D" w14:paraId="4F9508AF" w14:textId="77777777">
            <w:pPr>
              <w:spacing w:line="259" w:lineRule="auto"/>
              <w:ind w:left="42"/>
              <w:jc w:val="center"/>
            </w:pPr>
            <w:r>
              <w:rPr>
                <w:b/>
                <w:sz w:val="24"/>
              </w:rPr>
              <w:t xml:space="preserve">Description </w:t>
            </w:r>
          </w:p>
        </w:tc>
        <w:tc>
          <w:tcPr>
            <w:tcW w:w="1116" w:type="dxa"/>
            <w:tcBorders>
              <w:top w:val="single" w:sz="4" w:space="0" w:color="000000"/>
              <w:left w:val="single" w:sz="4" w:space="0" w:color="000000"/>
              <w:bottom w:val="single" w:sz="4" w:space="0" w:color="000000"/>
              <w:right w:val="single" w:sz="4" w:space="0" w:color="000000"/>
            </w:tcBorders>
          </w:tcPr>
          <w:p w:rsidR="0036045D" w14:paraId="237AF845" w14:textId="77777777">
            <w:pPr>
              <w:spacing w:line="259" w:lineRule="auto"/>
              <w:ind w:left="130"/>
            </w:pPr>
            <w:r>
              <w:rPr>
                <w:b/>
                <w:sz w:val="24"/>
              </w:rPr>
              <w:t xml:space="preserve">Quarter </w:t>
            </w:r>
          </w:p>
          <w:p w:rsidR="0036045D" w14:paraId="3F93289D" w14:textId="77777777">
            <w:pPr>
              <w:spacing w:line="259" w:lineRule="auto"/>
              <w:ind w:left="50"/>
              <w:jc w:val="center"/>
            </w:pPr>
            <w:r>
              <w:rPr>
                <w:b/>
                <w:sz w:val="24"/>
              </w:rPr>
              <w:t xml:space="preserve">1 </w:t>
            </w:r>
          </w:p>
        </w:tc>
        <w:tc>
          <w:tcPr>
            <w:tcW w:w="1121" w:type="dxa"/>
            <w:tcBorders>
              <w:top w:val="single" w:sz="4" w:space="0" w:color="000000"/>
              <w:left w:val="single" w:sz="4" w:space="0" w:color="000000"/>
              <w:bottom w:val="single" w:sz="4" w:space="0" w:color="000000"/>
              <w:right w:val="single" w:sz="4" w:space="0" w:color="000000"/>
            </w:tcBorders>
          </w:tcPr>
          <w:p w:rsidR="0036045D" w14:paraId="0B89D5B2" w14:textId="77777777">
            <w:pPr>
              <w:spacing w:line="259" w:lineRule="auto"/>
              <w:ind w:left="132"/>
            </w:pPr>
            <w:r>
              <w:rPr>
                <w:b/>
                <w:sz w:val="24"/>
              </w:rPr>
              <w:t xml:space="preserve">Quarter </w:t>
            </w:r>
          </w:p>
          <w:p w:rsidR="0036045D" w14:paraId="41D7CC28" w14:textId="77777777">
            <w:pPr>
              <w:spacing w:line="259" w:lineRule="auto"/>
              <w:ind w:left="50"/>
              <w:jc w:val="center"/>
            </w:pPr>
            <w:r>
              <w:rPr>
                <w:b/>
                <w:sz w:val="24"/>
              </w:rPr>
              <w:t xml:space="preserve">2 </w:t>
            </w:r>
          </w:p>
        </w:tc>
        <w:tc>
          <w:tcPr>
            <w:tcW w:w="1118" w:type="dxa"/>
            <w:tcBorders>
              <w:top w:val="single" w:sz="4" w:space="0" w:color="000000"/>
              <w:left w:val="single" w:sz="4" w:space="0" w:color="000000"/>
              <w:bottom w:val="single" w:sz="4" w:space="0" w:color="000000"/>
              <w:right w:val="single" w:sz="4" w:space="0" w:color="000000"/>
            </w:tcBorders>
          </w:tcPr>
          <w:p w:rsidR="0036045D" w14:paraId="0EBFE0BE" w14:textId="77777777">
            <w:pPr>
              <w:spacing w:line="259" w:lineRule="auto"/>
              <w:ind w:left="130"/>
            </w:pPr>
            <w:r>
              <w:rPr>
                <w:b/>
                <w:sz w:val="24"/>
              </w:rPr>
              <w:t xml:space="preserve">Quarter </w:t>
            </w:r>
          </w:p>
          <w:p w:rsidR="0036045D" w14:paraId="721D9410" w14:textId="77777777">
            <w:pPr>
              <w:spacing w:line="259" w:lineRule="auto"/>
              <w:ind w:left="53"/>
              <w:jc w:val="center"/>
            </w:pPr>
            <w:r>
              <w:rPr>
                <w:b/>
                <w:sz w:val="24"/>
              </w:rPr>
              <w:t xml:space="preserve">3 </w:t>
            </w:r>
          </w:p>
        </w:tc>
        <w:tc>
          <w:tcPr>
            <w:tcW w:w="1118" w:type="dxa"/>
            <w:tcBorders>
              <w:top w:val="single" w:sz="4" w:space="0" w:color="000000"/>
              <w:left w:val="single" w:sz="4" w:space="0" w:color="000000"/>
              <w:bottom w:val="single" w:sz="4" w:space="0" w:color="000000"/>
              <w:right w:val="single" w:sz="4" w:space="0" w:color="000000"/>
            </w:tcBorders>
          </w:tcPr>
          <w:p w:rsidR="0036045D" w14:paraId="73C62F1B" w14:textId="77777777">
            <w:pPr>
              <w:spacing w:line="259" w:lineRule="auto"/>
              <w:ind w:left="132"/>
            </w:pPr>
            <w:r>
              <w:rPr>
                <w:b/>
                <w:sz w:val="24"/>
              </w:rPr>
              <w:t xml:space="preserve">Quarter </w:t>
            </w:r>
          </w:p>
          <w:p w:rsidR="0036045D" w14:paraId="150A2469" w14:textId="77777777">
            <w:pPr>
              <w:spacing w:line="259" w:lineRule="auto"/>
              <w:ind w:left="58"/>
              <w:jc w:val="center"/>
            </w:pPr>
            <w:r>
              <w:rPr>
                <w:b/>
                <w:sz w:val="24"/>
              </w:rPr>
              <w:t xml:space="preserve">4 </w:t>
            </w:r>
          </w:p>
        </w:tc>
        <w:tc>
          <w:tcPr>
            <w:tcW w:w="1118" w:type="dxa"/>
            <w:tcBorders>
              <w:top w:val="single" w:sz="4" w:space="0" w:color="000000"/>
              <w:left w:val="single" w:sz="4" w:space="0" w:color="000000"/>
              <w:bottom w:val="single" w:sz="4" w:space="0" w:color="000000"/>
              <w:right w:val="single" w:sz="4" w:space="0" w:color="000000"/>
            </w:tcBorders>
          </w:tcPr>
          <w:p w:rsidR="0036045D" w14:paraId="41237E87" w14:textId="77777777">
            <w:pPr>
              <w:spacing w:line="259" w:lineRule="auto"/>
              <w:ind w:left="278" w:firstLine="22"/>
            </w:pPr>
            <w:r>
              <w:rPr>
                <w:b/>
                <w:sz w:val="24"/>
              </w:rPr>
              <w:t xml:space="preserve">Year Total </w:t>
            </w:r>
          </w:p>
        </w:tc>
      </w:tr>
      <w:tr w14:paraId="3A63FA42" w14:textId="77777777">
        <w:tblPrEx>
          <w:tblW w:w="9907" w:type="dxa"/>
          <w:tblInd w:w="156" w:type="dxa"/>
          <w:tblCellMar>
            <w:top w:w="42" w:type="dxa"/>
            <w:left w:w="2" w:type="dxa"/>
            <w:bottom w:w="0" w:type="dxa"/>
            <w:right w:w="65" w:type="dxa"/>
          </w:tblCellMar>
          <w:tblLook w:val="04A0"/>
        </w:tblPrEx>
        <w:trPr>
          <w:trHeight w:val="283"/>
        </w:trPr>
        <w:tc>
          <w:tcPr>
            <w:tcW w:w="355" w:type="dxa"/>
            <w:tcBorders>
              <w:top w:val="single" w:sz="4" w:space="0" w:color="000000"/>
              <w:left w:val="single" w:sz="4" w:space="0" w:color="000000"/>
              <w:bottom w:val="single" w:sz="4" w:space="0" w:color="000000"/>
              <w:right w:val="single" w:sz="4" w:space="0" w:color="000000"/>
            </w:tcBorders>
          </w:tcPr>
          <w:p w:rsidR="0036045D" w14:paraId="36D02726" w14:textId="77777777">
            <w:pPr>
              <w:spacing w:line="259" w:lineRule="auto"/>
              <w:ind w:left="108"/>
            </w:pPr>
            <w:r>
              <w:rPr>
                <w:sz w:val="24"/>
              </w:rPr>
              <w:t xml:space="preserve">1 </w:t>
            </w:r>
          </w:p>
        </w:tc>
        <w:tc>
          <w:tcPr>
            <w:tcW w:w="3960" w:type="dxa"/>
            <w:tcBorders>
              <w:top w:val="single" w:sz="4" w:space="0" w:color="000000"/>
              <w:left w:val="single" w:sz="4" w:space="0" w:color="000000"/>
              <w:bottom w:val="single" w:sz="4" w:space="0" w:color="000000"/>
              <w:right w:val="single" w:sz="4" w:space="0" w:color="000000"/>
            </w:tcBorders>
          </w:tcPr>
          <w:p w:rsidR="0036045D" w14:paraId="6A7AB7EA" w14:textId="77777777">
            <w:pPr>
              <w:spacing w:line="259" w:lineRule="auto"/>
              <w:ind w:left="108"/>
            </w:pPr>
            <w:r>
              <w:rPr>
                <w:sz w:val="24"/>
              </w:rPr>
              <w:t xml:space="preserve">Level 1 appeals received </w:t>
            </w:r>
          </w:p>
        </w:tc>
        <w:tc>
          <w:tcPr>
            <w:tcW w:w="1116" w:type="dxa"/>
            <w:tcBorders>
              <w:top w:val="single" w:sz="4" w:space="0" w:color="000000"/>
              <w:left w:val="single" w:sz="4" w:space="0" w:color="000000"/>
              <w:bottom w:val="single" w:sz="4" w:space="0" w:color="000000"/>
              <w:right w:val="single" w:sz="4" w:space="0" w:color="000000"/>
            </w:tcBorders>
          </w:tcPr>
          <w:p w:rsidR="0036045D" w14:paraId="00EE876B" w14:textId="77777777">
            <w:pPr>
              <w:spacing w:line="259" w:lineRule="auto"/>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6045D" w14:paraId="59CDCD91"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47540845"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7DCE2723"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68C07561" w14:textId="77777777">
            <w:pPr>
              <w:spacing w:line="259" w:lineRule="auto"/>
            </w:pPr>
            <w:r>
              <w:t xml:space="preserve"> </w:t>
            </w:r>
          </w:p>
        </w:tc>
      </w:tr>
      <w:tr w14:paraId="51ABC929" w14:textId="77777777">
        <w:tblPrEx>
          <w:tblW w:w="9907" w:type="dxa"/>
          <w:tblInd w:w="156" w:type="dxa"/>
          <w:tblCellMar>
            <w:top w:w="42" w:type="dxa"/>
            <w:left w:w="2" w:type="dxa"/>
            <w:bottom w:w="0" w:type="dxa"/>
            <w:right w:w="65" w:type="dxa"/>
          </w:tblCellMar>
          <w:tblLook w:val="04A0"/>
        </w:tblPrEx>
        <w:trPr>
          <w:trHeight w:val="286"/>
        </w:trPr>
        <w:tc>
          <w:tcPr>
            <w:tcW w:w="355" w:type="dxa"/>
            <w:tcBorders>
              <w:top w:val="single" w:sz="4" w:space="0" w:color="000000"/>
              <w:left w:val="single" w:sz="4" w:space="0" w:color="000000"/>
              <w:bottom w:val="single" w:sz="4" w:space="0" w:color="000000"/>
              <w:right w:val="single" w:sz="4" w:space="0" w:color="000000"/>
            </w:tcBorders>
          </w:tcPr>
          <w:p w:rsidR="0036045D" w14:paraId="28847EA9" w14:textId="77777777">
            <w:pPr>
              <w:spacing w:line="259" w:lineRule="auto"/>
              <w:ind w:left="108"/>
            </w:pPr>
            <w:r>
              <w:rPr>
                <w:sz w:val="24"/>
              </w:rPr>
              <w:t xml:space="preserve">2 </w:t>
            </w:r>
          </w:p>
        </w:tc>
        <w:tc>
          <w:tcPr>
            <w:tcW w:w="3960" w:type="dxa"/>
            <w:tcBorders>
              <w:top w:val="single" w:sz="4" w:space="0" w:color="000000"/>
              <w:left w:val="single" w:sz="4" w:space="0" w:color="000000"/>
              <w:bottom w:val="single" w:sz="4" w:space="0" w:color="000000"/>
              <w:right w:val="single" w:sz="4" w:space="0" w:color="000000"/>
            </w:tcBorders>
          </w:tcPr>
          <w:p w:rsidR="0036045D" w14:paraId="7DFBD436" w14:textId="77777777">
            <w:pPr>
              <w:spacing w:line="259" w:lineRule="auto"/>
              <w:ind w:left="108"/>
            </w:pPr>
            <w:r>
              <w:rPr>
                <w:sz w:val="24"/>
              </w:rPr>
              <w:t xml:space="preserve">Level 1 appeals per 1,000 members </w:t>
            </w:r>
          </w:p>
        </w:tc>
        <w:tc>
          <w:tcPr>
            <w:tcW w:w="1116" w:type="dxa"/>
            <w:tcBorders>
              <w:top w:val="single" w:sz="4" w:space="0" w:color="000000"/>
              <w:left w:val="single" w:sz="4" w:space="0" w:color="000000"/>
              <w:bottom w:val="single" w:sz="4" w:space="0" w:color="000000"/>
              <w:right w:val="single" w:sz="4" w:space="0" w:color="000000"/>
            </w:tcBorders>
          </w:tcPr>
          <w:p w:rsidR="0036045D" w14:paraId="41090C03" w14:textId="77777777">
            <w:pPr>
              <w:spacing w:line="259" w:lineRule="auto"/>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6045D" w14:paraId="131E9440"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172A27D4"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4746BBEB"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7FA40048" w14:textId="77777777">
            <w:pPr>
              <w:spacing w:line="259" w:lineRule="auto"/>
            </w:pPr>
            <w:r>
              <w:t xml:space="preserve"> </w:t>
            </w:r>
          </w:p>
        </w:tc>
      </w:tr>
      <w:tr w14:paraId="010FF872" w14:textId="77777777">
        <w:tblPrEx>
          <w:tblW w:w="9907" w:type="dxa"/>
          <w:tblInd w:w="156" w:type="dxa"/>
          <w:tblCellMar>
            <w:top w:w="42" w:type="dxa"/>
            <w:left w:w="2" w:type="dxa"/>
            <w:bottom w:w="0" w:type="dxa"/>
            <w:right w:w="65" w:type="dxa"/>
          </w:tblCellMar>
          <w:tblLook w:val="04A0"/>
        </w:tblPrEx>
        <w:trPr>
          <w:trHeight w:val="286"/>
        </w:trPr>
        <w:tc>
          <w:tcPr>
            <w:tcW w:w="355" w:type="dxa"/>
            <w:tcBorders>
              <w:top w:val="single" w:sz="4" w:space="0" w:color="000000"/>
              <w:left w:val="single" w:sz="4" w:space="0" w:color="000000"/>
              <w:bottom w:val="single" w:sz="4" w:space="0" w:color="000000"/>
              <w:right w:val="single" w:sz="4" w:space="0" w:color="000000"/>
            </w:tcBorders>
          </w:tcPr>
          <w:p w:rsidR="0036045D" w14:paraId="4650FF3D" w14:textId="77777777">
            <w:pPr>
              <w:spacing w:line="259" w:lineRule="auto"/>
              <w:ind w:left="108"/>
            </w:pPr>
            <w:r>
              <w:rPr>
                <w:sz w:val="24"/>
              </w:rPr>
              <w:t xml:space="preserve">3 </w:t>
            </w:r>
          </w:p>
        </w:tc>
        <w:tc>
          <w:tcPr>
            <w:tcW w:w="3960" w:type="dxa"/>
            <w:tcBorders>
              <w:top w:val="single" w:sz="4" w:space="0" w:color="000000"/>
              <w:left w:val="single" w:sz="4" w:space="0" w:color="000000"/>
              <w:bottom w:val="single" w:sz="4" w:space="0" w:color="000000"/>
              <w:right w:val="single" w:sz="4" w:space="0" w:color="000000"/>
            </w:tcBorders>
          </w:tcPr>
          <w:p w:rsidR="0036045D" w14:paraId="2C5C9CBB" w14:textId="77777777">
            <w:pPr>
              <w:spacing w:line="259" w:lineRule="auto"/>
              <w:ind w:left="108"/>
            </w:pPr>
            <w:r>
              <w:rPr>
                <w:sz w:val="24"/>
              </w:rPr>
              <w:t xml:space="preserve">Favorable level 1 appeal decisions </w:t>
            </w:r>
          </w:p>
        </w:tc>
        <w:tc>
          <w:tcPr>
            <w:tcW w:w="1116" w:type="dxa"/>
            <w:tcBorders>
              <w:top w:val="single" w:sz="4" w:space="0" w:color="000000"/>
              <w:left w:val="single" w:sz="4" w:space="0" w:color="000000"/>
              <w:bottom w:val="single" w:sz="4" w:space="0" w:color="000000"/>
              <w:right w:val="single" w:sz="4" w:space="0" w:color="000000"/>
            </w:tcBorders>
          </w:tcPr>
          <w:p w:rsidR="0036045D" w14:paraId="77F5760A" w14:textId="77777777">
            <w:pPr>
              <w:spacing w:line="259" w:lineRule="auto"/>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6045D" w14:paraId="1EBE621C"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08C6850C"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42EACBAA"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44941C56" w14:textId="77777777">
            <w:pPr>
              <w:spacing w:line="259" w:lineRule="auto"/>
            </w:pPr>
            <w:r>
              <w:t xml:space="preserve"> </w:t>
            </w:r>
          </w:p>
        </w:tc>
      </w:tr>
      <w:tr w14:paraId="608513DF" w14:textId="77777777">
        <w:tblPrEx>
          <w:tblW w:w="9907" w:type="dxa"/>
          <w:tblInd w:w="156" w:type="dxa"/>
          <w:tblCellMar>
            <w:top w:w="42" w:type="dxa"/>
            <w:left w:w="2" w:type="dxa"/>
            <w:bottom w:w="0" w:type="dxa"/>
            <w:right w:w="65" w:type="dxa"/>
          </w:tblCellMar>
          <w:tblLook w:val="04A0"/>
        </w:tblPrEx>
        <w:trPr>
          <w:trHeight w:val="288"/>
        </w:trPr>
        <w:tc>
          <w:tcPr>
            <w:tcW w:w="355" w:type="dxa"/>
            <w:tcBorders>
              <w:top w:val="single" w:sz="4" w:space="0" w:color="000000"/>
              <w:left w:val="single" w:sz="4" w:space="0" w:color="000000"/>
              <w:bottom w:val="single" w:sz="4" w:space="0" w:color="000000"/>
              <w:right w:val="single" w:sz="4" w:space="0" w:color="000000"/>
            </w:tcBorders>
          </w:tcPr>
          <w:p w:rsidR="0036045D" w14:paraId="5CBAE1CA" w14:textId="77777777">
            <w:pPr>
              <w:spacing w:line="259" w:lineRule="auto"/>
              <w:ind w:left="108"/>
            </w:pPr>
            <w:r>
              <w:rPr>
                <w:sz w:val="24"/>
              </w:rPr>
              <w:t xml:space="preserve">4 </w:t>
            </w:r>
          </w:p>
        </w:tc>
        <w:tc>
          <w:tcPr>
            <w:tcW w:w="3960" w:type="dxa"/>
            <w:tcBorders>
              <w:top w:val="single" w:sz="4" w:space="0" w:color="000000"/>
              <w:left w:val="single" w:sz="4" w:space="0" w:color="000000"/>
              <w:bottom w:val="single" w:sz="4" w:space="0" w:color="000000"/>
              <w:right w:val="single" w:sz="4" w:space="0" w:color="000000"/>
            </w:tcBorders>
          </w:tcPr>
          <w:p w:rsidR="0036045D" w14:paraId="0874DAF4" w14:textId="77777777">
            <w:pPr>
              <w:spacing w:line="259" w:lineRule="auto"/>
              <w:ind w:left="108"/>
            </w:pPr>
            <w:r>
              <w:rPr>
                <w:sz w:val="24"/>
              </w:rPr>
              <w:t xml:space="preserve">Unfavorable level 1 appeal </w:t>
            </w:r>
            <w:r>
              <w:rPr>
                <w:sz w:val="24"/>
              </w:rPr>
              <w:t xml:space="preserve">decisions </w:t>
            </w:r>
          </w:p>
        </w:tc>
        <w:tc>
          <w:tcPr>
            <w:tcW w:w="1116" w:type="dxa"/>
            <w:tcBorders>
              <w:top w:val="single" w:sz="4" w:space="0" w:color="000000"/>
              <w:left w:val="single" w:sz="4" w:space="0" w:color="000000"/>
              <w:bottom w:val="single" w:sz="4" w:space="0" w:color="000000"/>
              <w:right w:val="single" w:sz="4" w:space="0" w:color="000000"/>
            </w:tcBorders>
          </w:tcPr>
          <w:p w:rsidR="0036045D" w14:paraId="0600760C" w14:textId="77777777">
            <w:pPr>
              <w:spacing w:line="259" w:lineRule="auto"/>
            </w:pPr>
            <w: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6045D" w14:paraId="5ABD4EB3"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2B81068A"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0FE4A9FD" w14:textId="77777777">
            <w:pPr>
              <w:spacing w:line="259" w:lineRule="auto"/>
              <w:ind w:left="2"/>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36045D" w14:paraId="5259F7D2" w14:textId="77777777">
            <w:pPr>
              <w:spacing w:line="259" w:lineRule="auto"/>
            </w:pPr>
            <w:r>
              <w:t xml:space="preserve"> </w:t>
            </w:r>
          </w:p>
        </w:tc>
      </w:tr>
    </w:tbl>
    <w:p w:rsidR="0036045D" w14:paraId="6C583105" w14:textId="77777777">
      <w:pPr>
        <w:spacing w:after="172" w:line="259" w:lineRule="auto"/>
      </w:pPr>
      <w:r>
        <w:rPr>
          <w:b/>
          <w:sz w:val="26"/>
        </w:rPr>
        <w:t xml:space="preserve"> </w:t>
      </w:r>
    </w:p>
    <w:p w:rsidR="0036045D" w14:paraId="0E5D72F2" w14:textId="77777777">
      <w:pPr>
        <w:spacing w:line="259" w:lineRule="auto"/>
        <w:ind w:left="26" w:right="5" w:hanging="10"/>
        <w:jc w:val="center"/>
      </w:pPr>
      <w:r>
        <w:rPr>
          <w:b/>
          <w:sz w:val="24"/>
          <w:u w:val="single" w:color="000000"/>
        </w:rPr>
        <w:t>Grievances</w:t>
      </w:r>
      <w:r>
        <w:rPr>
          <w:b/>
          <w:sz w:val="24"/>
        </w:rPr>
        <w:t xml:space="preserve"> </w:t>
      </w:r>
    </w:p>
    <w:p w:rsidR="0036045D" w14:paraId="320F7792" w14:textId="77777777">
      <w:pPr>
        <w:spacing w:line="259" w:lineRule="auto"/>
      </w:pPr>
      <w:r>
        <w:rPr>
          <w:b/>
          <w:sz w:val="21"/>
        </w:rPr>
        <w:t xml:space="preserve"> </w:t>
      </w:r>
    </w:p>
    <w:tbl>
      <w:tblPr>
        <w:tblStyle w:val="TableGrid"/>
        <w:tblW w:w="9910" w:type="dxa"/>
        <w:tblInd w:w="156" w:type="dxa"/>
        <w:tblCellMar>
          <w:top w:w="42" w:type="dxa"/>
          <w:left w:w="2" w:type="dxa"/>
          <w:bottom w:w="0" w:type="dxa"/>
          <w:right w:w="65" w:type="dxa"/>
        </w:tblCellMar>
        <w:tblLook w:val="04A0"/>
      </w:tblPr>
      <w:tblGrid>
        <w:gridCol w:w="356"/>
        <w:gridCol w:w="3960"/>
        <w:gridCol w:w="1080"/>
        <w:gridCol w:w="1169"/>
        <w:gridCol w:w="1080"/>
        <w:gridCol w:w="1171"/>
        <w:gridCol w:w="1094"/>
      </w:tblGrid>
      <w:tr w14:paraId="08110238" w14:textId="77777777">
        <w:tblPrEx>
          <w:tblW w:w="9910" w:type="dxa"/>
          <w:tblInd w:w="156" w:type="dxa"/>
          <w:tblCellMar>
            <w:top w:w="42" w:type="dxa"/>
            <w:left w:w="2" w:type="dxa"/>
            <w:bottom w:w="0" w:type="dxa"/>
            <w:right w:w="65" w:type="dxa"/>
          </w:tblCellMar>
          <w:tblLook w:val="04A0"/>
        </w:tblPrEx>
        <w:trPr>
          <w:trHeight w:val="562"/>
        </w:trPr>
        <w:tc>
          <w:tcPr>
            <w:tcW w:w="355" w:type="dxa"/>
            <w:tcBorders>
              <w:top w:val="single" w:sz="4" w:space="0" w:color="000000"/>
              <w:left w:val="single" w:sz="4" w:space="0" w:color="000000"/>
              <w:bottom w:val="single" w:sz="4" w:space="0" w:color="000000"/>
              <w:right w:val="single" w:sz="4" w:space="0" w:color="000000"/>
            </w:tcBorders>
          </w:tcPr>
          <w:p w:rsidR="0036045D" w14:paraId="166AE4B9" w14:textId="77777777">
            <w:pPr>
              <w:spacing w:line="259" w:lineRule="auto"/>
            </w:pP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vAlign w:val="center"/>
          </w:tcPr>
          <w:p w:rsidR="0036045D" w14:paraId="1DD54807" w14:textId="77777777">
            <w:pPr>
              <w:spacing w:line="259" w:lineRule="auto"/>
              <w:ind w:left="47"/>
              <w:jc w:val="center"/>
            </w:pPr>
            <w:r>
              <w:rPr>
                <w:b/>
                <w:sz w:val="24"/>
              </w:rPr>
              <w:t xml:space="preserve">Description </w:t>
            </w:r>
          </w:p>
        </w:tc>
        <w:tc>
          <w:tcPr>
            <w:tcW w:w="1080" w:type="dxa"/>
            <w:tcBorders>
              <w:top w:val="single" w:sz="4" w:space="0" w:color="000000"/>
              <w:left w:val="single" w:sz="4" w:space="0" w:color="000000"/>
              <w:bottom w:val="single" w:sz="4" w:space="0" w:color="000000"/>
              <w:right w:val="single" w:sz="4" w:space="0" w:color="000000"/>
            </w:tcBorders>
          </w:tcPr>
          <w:p w:rsidR="0036045D" w14:paraId="1A38FE93" w14:textId="77777777">
            <w:pPr>
              <w:spacing w:line="259" w:lineRule="auto"/>
              <w:ind w:left="110"/>
            </w:pPr>
            <w:r>
              <w:rPr>
                <w:b/>
                <w:sz w:val="24"/>
              </w:rPr>
              <w:t xml:space="preserve">Quarter </w:t>
            </w:r>
          </w:p>
          <w:p w:rsidR="0036045D" w14:paraId="178B1290" w14:textId="77777777">
            <w:pPr>
              <w:spacing w:line="259" w:lineRule="auto"/>
              <w:ind w:left="48"/>
              <w:jc w:val="center"/>
            </w:pPr>
            <w:r>
              <w:rPr>
                <w:b/>
                <w:sz w:val="24"/>
              </w:rPr>
              <w:t xml:space="preserve">1 </w:t>
            </w:r>
          </w:p>
        </w:tc>
        <w:tc>
          <w:tcPr>
            <w:tcW w:w="1169" w:type="dxa"/>
            <w:tcBorders>
              <w:top w:val="single" w:sz="4" w:space="0" w:color="000000"/>
              <w:left w:val="single" w:sz="4" w:space="0" w:color="000000"/>
              <w:bottom w:val="single" w:sz="4" w:space="0" w:color="000000"/>
              <w:right w:val="single" w:sz="4" w:space="0" w:color="000000"/>
            </w:tcBorders>
          </w:tcPr>
          <w:p w:rsidR="0036045D" w14:paraId="4D53EAE4" w14:textId="77777777">
            <w:pPr>
              <w:spacing w:line="259" w:lineRule="auto"/>
              <w:ind w:left="156"/>
            </w:pPr>
            <w:r>
              <w:rPr>
                <w:b/>
                <w:sz w:val="24"/>
              </w:rPr>
              <w:t xml:space="preserve">Quarter </w:t>
            </w:r>
          </w:p>
          <w:p w:rsidR="0036045D" w14:paraId="2766F8BB" w14:textId="77777777">
            <w:pPr>
              <w:spacing w:line="259" w:lineRule="auto"/>
              <w:ind w:left="46"/>
              <w:jc w:val="center"/>
            </w:pPr>
            <w:r>
              <w:rPr>
                <w:b/>
                <w:sz w:val="24"/>
              </w:rPr>
              <w:t xml:space="preserve">2 </w:t>
            </w:r>
          </w:p>
        </w:tc>
        <w:tc>
          <w:tcPr>
            <w:tcW w:w="1080" w:type="dxa"/>
            <w:tcBorders>
              <w:top w:val="single" w:sz="4" w:space="0" w:color="000000"/>
              <w:left w:val="single" w:sz="4" w:space="0" w:color="000000"/>
              <w:bottom w:val="single" w:sz="4" w:space="0" w:color="000000"/>
              <w:right w:val="single" w:sz="4" w:space="0" w:color="000000"/>
            </w:tcBorders>
          </w:tcPr>
          <w:p w:rsidR="0036045D" w14:paraId="3460F7D9" w14:textId="77777777">
            <w:pPr>
              <w:spacing w:line="259" w:lineRule="auto"/>
              <w:ind w:left="110"/>
            </w:pPr>
            <w:r>
              <w:rPr>
                <w:b/>
                <w:sz w:val="24"/>
              </w:rPr>
              <w:t xml:space="preserve">Quarter </w:t>
            </w:r>
          </w:p>
          <w:p w:rsidR="0036045D" w14:paraId="0711187A" w14:textId="77777777">
            <w:pPr>
              <w:spacing w:line="259" w:lineRule="auto"/>
              <w:ind w:left="48"/>
              <w:jc w:val="center"/>
            </w:pPr>
            <w:r>
              <w:rPr>
                <w:b/>
                <w:sz w:val="24"/>
              </w:rPr>
              <w:t xml:space="preserve">3 </w:t>
            </w:r>
          </w:p>
        </w:tc>
        <w:tc>
          <w:tcPr>
            <w:tcW w:w="1171" w:type="dxa"/>
            <w:tcBorders>
              <w:top w:val="single" w:sz="4" w:space="0" w:color="000000"/>
              <w:left w:val="single" w:sz="4" w:space="0" w:color="000000"/>
              <w:bottom w:val="single" w:sz="4" w:space="0" w:color="000000"/>
              <w:right w:val="single" w:sz="4" w:space="0" w:color="000000"/>
            </w:tcBorders>
          </w:tcPr>
          <w:p w:rsidR="0036045D" w14:paraId="35E4AF3A" w14:textId="77777777">
            <w:pPr>
              <w:spacing w:line="259" w:lineRule="auto"/>
              <w:ind w:left="156"/>
            </w:pPr>
            <w:r>
              <w:rPr>
                <w:b/>
                <w:sz w:val="24"/>
              </w:rPr>
              <w:t xml:space="preserve">Quarter </w:t>
            </w:r>
          </w:p>
          <w:p w:rsidR="0036045D" w14:paraId="212312AC" w14:textId="77777777">
            <w:pPr>
              <w:spacing w:line="259" w:lineRule="auto"/>
              <w:ind w:left="43"/>
              <w:jc w:val="center"/>
            </w:pPr>
            <w:r>
              <w:rPr>
                <w:b/>
                <w:sz w:val="24"/>
              </w:rPr>
              <w:t xml:space="preserve">4 </w:t>
            </w:r>
          </w:p>
        </w:tc>
        <w:tc>
          <w:tcPr>
            <w:tcW w:w="1094" w:type="dxa"/>
            <w:tcBorders>
              <w:top w:val="single" w:sz="4" w:space="0" w:color="000000"/>
              <w:left w:val="single" w:sz="4" w:space="0" w:color="000000"/>
              <w:bottom w:val="single" w:sz="4" w:space="0" w:color="000000"/>
              <w:right w:val="single" w:sz="4" w:space="0" w:color="000000"/>
            </w:tcBorders>
          </w:tcPr>
          <w:p w:rsidR="0036045D" w14:paraId="599018B7" w14:textId="77777777">
            <w:pPr>
              <w:spacing w:line="259" w:lineRule="auto"/>
              <w:ind w:left="264" w:firstLine="19"/>
            </w:pPr>
            <w:r>
              <w:rPr>
                <w:b/>
                <w:sz w:val="24"/>
              </w:rPr>
              <w:t xml:space="preserve">Year Total </w:t>
            </w:r>
          </w:p>
        </w:tc>
      </w:tr>
      <w:tr w14:paraId="22B0937C" w14:textId="77777777">
        <w:tblPrEx>
          <w:tblW w:w="9910" w:type="dxa"/>
          <w:tblInd w:w="156" w:type="dxa"/>
          <w:tblCellMar>
            <w:top w:w="42" w:type="dxa"/>
            <w:left w:w="2" w:type="dxa"/>
            <w:bottom w:w="0" w:type="dxa"/>
            <w:right w:w="65" w:type="dxa"/>
          </w:tblCellMar>
          <w:tblLook w:val="04A0"/>
        </w:tblPrEx>
        <w:trPr>
          <w:trHeight w:val="286"/>
        </w:trPr>
        <w:tc>
          <w:tcPr>
            <w:tcW w:w="355" w:type="dxa"/>
            <w:tcBorders>
              <w:top w:val="single" w:sz="4" w:space="0" w:color="000000"/>
              <w:left w:val="single" w:sz="4" w:space="0" w:color="000000"/>
              <w:bottom w:val="single" w:sz="4" w:space="0" w:color="000000"/>
              <w:right w:val="single" w:sz="4" w:space="0" w:color="000000"/>
            </w:tcBorders>
          </w:tcPr>
          <w:p w:rsidR="0036045D" w14:paraId="0F8EDABD" w14:textId="77777777">
            <w:pPr>
              <w:spacing w:line="259" w:lineRule="auto"/>
              <w:ind w:left="108"/>
            </w:pPr>
            <w:r>
              <w:rPr>
                <w:sz w:val="24"/>
              </w:rPr>
              <w:t xml:space="preserve">5 </w:t>
            </w:r>
          </w:p>
        </w:tc>
        <w:tc>
          <w:tcPr>
            <w:tcW w:w="3960" w:type="dxa"/>
            <w:tcBorders>
              <w:top w:val="single" w:sz="4" w:space="0" w:color="000000"/>
              <w:left w:val="single" w:sz="4" w:space="0" w:color="000000"/>
              <w:bottom w:val="single" w:sz="4" w:space="0" w:color="000000"/>
              <w:right w:val="single" w:sz="4" w:space="0" w:color="000000"/>
            </w:tcBorders>
          </w:tcPr>
          <w:p w:rsidR="0036045D" w14:paraId="766A4791" w14:textId="77777777">
            <w:pPr>
              <w:spacing w:line="259" w:lineRule="auto"/>
              <w:ind w:left="108"/>
            </w:pPr>
            <w:r>
              <w:rPr>
                <w:sz w:val="24"/>
              </w:rPr>
              <w:t xml:space="preserve">Grievances received </w:t>
            </w:r>
          </w:p>
        </w:tc>
        <w:tc>
          <w:tcPr>
            <w:tcW w:w="1080" w:type="dxa"/>
            <w:tcBorders>
              <w:top w:val="single" w:sz="4" w:space="0" w:color="000000"/>
              <w:left w:val="single" w:sz="4" w:space="0" w:color="000000"/>
              <w:bottom w:val="single" w:sz="4" w:space="0" w:color="000000"/>
              <w:right w:val="single" w:sz="4" w:space="0" w:color="000000"/>
            </w:tcBorders>
          </w:tcPr>
          <w:p w:rsidR="0036045D" w14:paraId="66488DBE" w14:textId="77777777">
            <w:pPr>
              <w:spacing w:line="259" w:lineRule="auto"/>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36045D" w14:paraId="0872ACD6" w14:textId="77777777">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36045D" w14:paraId="325D360E" w14:textId="77777777">
            <w:pPr>
              <w:spacing w:line="259" w:lineRule="auto"/>
              <w:ind w:left="2"/>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36045D" w14:paraId="3CEF8649" w14:textId="77777777">
            <w:pPr>
              <w:spacing w:line="259" w:lineRule="auto"/>
              <w:ind w:left="2"/>
            </w:pPr>
            <w:r>
              <w:t xml:space="preserve"> </w:t>
            </w:r>
          </w:p>
        </w:tc>
        <w:tc>
          <w:tcPr>
            <w:tcW w:w="1094" w:type="dxa"/>
            <w:tcBorders>
              <w:top w:val="single" w:sz="4" w:space="0" w:color="000000"/>
              <w:left w:val="single" w:sz="4" w:space="0" w:color="000000"/>
              <w:bottom w:val="single" w:sz="4" w:space="0" w:color="000000"/>
              <w:right w:val="single" w:sz="4" w:space="0" w:color="000000"/>
            </w:tcBorders>
          </w:tcPr>
          <w:p w:rsidR="0036045D" w14:paraId="4BFF7822" w14:textId="77777777">
            <w:pPr>
              <w:spacing w:line="259" w:lineRule="auto"/>
            </w:pPr>
            <w:r>
              <w:t xml:space="preserve"> </w:t>
            </w:r>
          </w:p>
        </w:tc>
      </w:tr>
      <w:tr w14:paraId="431F56E5" w14:textId="77777777">
        <w:tblPrEx>
          <w:tblW w:w="9910" w:type="dxa"/>
          <w:tblInd w:w="156" w:type="dxa"/>
          <w:tblCellMar>
            <w:top w:w="42" w:type="dxa"/>
            <w:left w:w="2" w:type="dxa"/>
            <w:bottom w:w="0" w:type="dxa"/>
            <w:right w:w="65" w:type="dxa"/>
          </w:tblCellMar>
          <w:tblLook w:val="04A0"/>
        </w:tblPrEx>
        <w:trPr>
          <w:trHeight w:val="286"/>
        </w:trPr>
        <w:tc>
          <w:tcPr>
            <w:tcW w:w="355" w:type="dxa"/>
            <w:tcBorders>
              <w:top w:val="single" w:sz="4" w:space="0" w:color="000000"/>
              <w:left w:val="single" w:sz="4" w:space="0" w:color="000000"/>
              <w:bottom w:val="single" w:sz="4" w:space="0" w:color="000000"/>
              <w:right w:val="single" w:sz="4" w:space="0" w:color="000000"/>
            </w:tcBorders>
          </w:tcPr>
          <w:p w:rsidR="0036045D" w14:paraId="6B16BB6F" w14:textId="77777777">
            <w:pPr>
              <w:spacing w:line="259" w:lineRule="auto"/>
              <w:ind w:left="108"/>
            </w:pPr>
            <w:r>
              <w:rPr>
                <w:sz w:val="24"/>
              </w:rPr>
              <w:t xml:space="preserve">6 </w:t>
            </w:r>
          </w:p>
        </w:tc>
        <w:tc>
          <w:tcPr>
            <w:tcW w:w="3960" w:type="dxa"/>
            <w:tcBorders>
              <w:top w:val="single" w:sz="4" w:space="0" w:color="000000"/>
              <w:left w:val="single" w:sz="4" w:space="0" w:color="000000"/>
              <w:bottom w:val="single" w:sz="4" w:space="0" w:color="000000"/>
              <w:right w:val="single" w:sz="4" w:space="0" w:color="000000"/>
            </w:tcBorders>
          </w:tcPr>
          <w:p w:rsidR="0036045D" w14:paraId="622184C9" w14:textId="77777777">
            <w:pPr>
              <w:spacing w:line="259" w:lineRule="auto"/>
              <w:ind w:left="108"/>
            </w:pPr>
            <w:r>
              <w:rPr>
                <w:sz w:val="24"/>
              </w:rPr>
              <w:t xml:space="preserve">Grievances per 1,000 members </w:t>
            </w:r>
          </w:p>
        </w:tc>
        <w:tc>
          <w:tcPr>
            <w:tcW w:w="1080" w:type="dxa"/>
            <w:tcBorders>
              <w:top w:val="single" w:sz="4" w:space="0" w:color="000000"/>
              <w:left w:val="single" w:sz="4" w:space="0" w:color="000000"/>
              <w:bottom w:val="single" w:sz="4" w:space="0" w:color="000000"/>
              <w:right w:val="single" w:sz="4" w:space="0" w:color="000000"/>
            </w:tcBorders>
          </w:tcPr>
          <w:p w:rsidR="0036045D" w14:paraId="3AF00FC7" w14:textId="77777777">
            <w:pPr>
              <w:spacing w:line="259" w:lineRule="auto"/>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36045D" w14:paraId="269A0954" w14:textId="77777777">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36045D" w14:paraId="7E64B2A7" w14:textId="77777777">
            <w:pPr>
              <w:spacing w:line="259" w:lineRule="auto"/>
              <w:ind w:left="2"/>
            </w:pPr>
            <w:r>
              <w:t xml:space="preserve"> </w:t>
            </w:r>
          </w:p>
        </w:tc>
        <w:tc>
          <w:tcPr>
            <w:tcW w:w="1171" w:type="dxa"/>
            <w:tcBorders>
              <w:top w:val="single" w:sz="4" w:space="0" w:color="000000"/>
              <w:left w:val="single" w:sz="4" w:space="0" w:color="000000"/>
              <w:bottom w:val="single" w:sz="4" w:space="0" w:color="000000"/>
              <w:right w:val="single" w:sz="4" w:space="0" w:color="000000"/>
            </w:tcBorders>
          </w:tcPr>
          <w:p w:rsidR="0036045D" w14:paraId="7826BA62" w14:textId="77777777">
            <w:pPr>
              <w:spacing w:line="259" w:lineRule="auto"/>
              <w:ind w:left="2"/>
            </w:pPr>
            <w:r>
              <w:t xml:space="preserve"> </w:t>
            </w:r>
          </w:p>
        </w:tc>
        <w:tc>
          <w:tcPr>
            <w:tcW w:w="1094" w:type="dxa"/>
            <w:tcBorders>
              <w:top w:val="single" w:sz="4" w:space="0" w:color="000000"/>
              <w:left w:val="single" w:sz="4" w:space="0" w:color="000000"/>
              <w:bottom w:val="single" w:sz="4" w:space="0" w:color="000000"/>
              <w:right w:val="single" w:sz="4" w:space="0" w:color="000000"/>
            </w:tcBorders>
          </w:tcPr>
          <w:p w:rsidR="0036045D" w14:paraId="00C93C6A" w14:textId="77777777">
            <w:pPr>
              <w:spacing w:line="259" w:lineRule="auto"/>
            </w:pPr>
            <w:r>
              <w:t xml:space="preserve"> </w:t>
            </w:r>
          </w:p>
        </w:tc>
      </w:tr>
    </w:tbl>
    <w:p w:rsidR="0036045D" w14:paraId="2455655D" w14:textId="77777777">
      <w:pPr>
        <w:spacing w:line="259" w:lineRule="auto"/>
      </w:pPr>
      <w:r>
        <w:rPr>
          <w:b/>
        </w:rPr>
        <w:t xml:space="preserve"> </w:t>
      </w:r>
    </w:p>
    <w:p w:rsidR="0036045D" w14:paraId="7B1E5B60" w14:textId="77777777">
      <w:pPr>
        <w:spacing w:line="259" w:lineRule="auto"/>
      </w:pPr>
      <w:r>
        <w:rPr>
          <w:b/>
        </w:rPr>
        <w:t xml:space="preserve"> </w:t>
      </w:r>
    </w:p>
    <w:p w:rsidR="0036045D" w14:paraId="56A473BA" w14:textId="77777777">
      <w:pPr>
        <w:spacing w:line="259" w:lineRule="auto"/>
      </w:pPr>
      <w:r>
        <w:rPr>
          <w:b/>
          <w:sz w:val="18"/>
        </w:rPr>
        <w:t xml:space="preserve"> </w:t>
      </w:r>
    </w:p>
    <w:p w:rsidR="0036045D" w14:paraId="7DF8782A" w14:textId="77777777">
      <w:pPr>
        <w:spacing w:after="90" w:line="259" w:lineRule="auto"/>
        <w:ind w:left="110"/>
      </w:pPr>
      <w:r>
        <w:rPr>
          <w:rFonts w:ascii="Calibri" w:eastAsia="Calibri" w:hAnsi="Calibri" w:cs="Calibri"/>
          <w:noProof/>
          <w:sz w:val="22"/>
        </w:rPr>
        <mc:AlternateContent>
          <mc:Choice Requires="wpg">
            <w:drawing>
              <wp:inline distT="0" distB="0" distL="0" distR="0">
                <wp:extent cx="6327775" cy="8890"/>
                <wp:effectExtent l="0" t="0" r="0" b="0"/>
                <wp:docPr id="7569" name="Group 7569"/>
                <wp:cNvGraphicFramePr/>
                <a:graphic xmlns:a="http://schemas.openxmlformats.org/drawingml/2006/main">
                  <a:graphicData uri="http://schemas.microsoft.com/office/word/2010/wordprocessingGroup">
                    <wpg:wgp xmlns:wpg="http://schemas.microsoft.com/office/word/2010/wordprocessingGroup">
                      <wpg:cNvGrpSpPr/>
                      <wpg:grpSpPr>
                        <a:xfrm>
                          <a:off x="0" y="0"/>
                          <a:ext cx="6327775" cy="8890"/>
                          <a:chOff x="0" y="0"/>
                          <a:chExt cx="6327775" cy="8890"/>
                        </a:xfrm>
                      </wpg:grpSpPr>
                      <wps:wsp xmlns:wps="http://schemas.microsoft.com/office/word/2010/wordprocessingShape">
                        <wps:cNvPr id="8096" name="Shape 8096"/>
                        <wps:cNvSpPr/>
                        <wps:spPr>
                          <a:xfrm>
                            <a:off x="0" y="0"/>
                            <a:ext cx="6327775" cy="9144"/>
                          </a:xfrm>
                          <a:custGeom>
                            <a:avLst/>
                            <a:gdLst/>
                            <a:rect l="0" t="0" r="0" b="0"/>
                            <a:pathLst>
                              <a:path fill="norm" h="9144" w="6327775" stroke="1">
                                <a:moveTo>
                                  <a:pt x="0" y="0"/>
                                </a:moveTo>
                                <a:lnTo>
                                  <a:pt x="6327775" y="0"/>
                                </a:lnTo>
                                <a:lnTo>
                                  <a:pt x="632777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498.25pt;height:0.7pt;mso-position-horizontal-relative:char;mso-position-vertical-relative:line" coordsize="63277,88">
                <v:shape id="_x0000_s1030" style="width:63277;height:91;position:absolute" coordsize="6327775,9144" path="m,l6327775,l6327775,9144l,9144l,e" filled="t" fillcolor="black" stroked="f" strokecolor="black">
                  <v:stroke joinstyle="miter" endcap="flat" opacity="0"/>
                </v:shape>
                <w10:wrap type="none"/>
              </v:group>
            </w:pict>
          </mc:Fallback>
        </mc:AlternateContent>
      </w:r>
    </w:p>
    <w:p w:rsidR="0036045D" w14:paraId="4026DC0B" w14:textId="77777777">
      <w:pPr>
        <w:spacing w:line="259" w:lineRule="auto"/>
      </w:pPr>
      <w:r>
        <w:rPr>
          <w:b/>
          <w:sz w:val="33"/>
        </w:rPr>
        <w:t xml:space="preserve"> </w:t>
      </w:r>
    </w:p>
    <w:p w:rsidR="0036045D" w14:paraId="2DD46458" w14:textId="77777777">
      <w:pPr>
        <w:spacing w:line="343" w:lineRule="auto"/>
        <w:ind w:left="3059" w:right="2970" w:hanging="10"/>
        <w:jc w:val="center"/>
      </w:pPr>
      <w:r>
        <w:rPr>
          <w:b/>
          <w:sz w:val="24"/>
        </w:rPr>
        <w:t xml:space="preserve">Quarter 1: </w:t>
      </w:r>
      <w:r>
        <w:rPr>
          <w:sz w:val="24"/>
        </w:rPr>
        <w:t xml:space="preserve">January 1 – March 31 </w:t>
      </w:r>
      <w:r>
        <w:rPr>
          <w:b/>
          <w:sz w:val="24"/>
        </w:rPr>
        <w:t xml:space="preserve">Quarter 2: </w:t>
      </w:r>
      <w:r>
        <w:rPr>
          <w:sz w:val="24"/>
        </w:rPr>
        <w:t xml:space="preserve">April 1 – June 30 </w:t>
      </w:r>
    </w:p>
    <w:p w:rsidR="0036045D" w14:paraId="481A4F59" w14:textId="77777777">
      <w:pPr>
        <w:spacing w:after="97" w:line="259" w:lineRule="auto"/>
        <w:ind w:left="3059" w:right="3028" w:hanging="10"/>
        <w:jc w:val="center"/>
      </w:pPr>
      <w:r>
        <w:rPr>
          <w:b/>
          <w:sz w:val="24"/>
        </w:rPr>
        <w:t xml:space="preserve">Quarter 3: </w:t>
      </w:r>
      <w:r>
        <w:rPr>
          <w:sz w:val="24"/>
        </w:rPr>
        <w:t xml:space="preserve">July 1 – September 30 </w:t>
      </w:r>
    </w:p>
    <w:p w:rsidR="0036045D" w14:paraId="3462D8D5" w14:textId="77777777">
      <w:pPr>
        <w:spacing w:line="259" w:lineRule="auto"/>
        <w:ind w:left="3059" w:right="3032" w:hanging="10"/>
        <w:jc w:val="center"/>
      </w:pPr>
      <w:r>
        <w:rPr>
          <w:b/>
          <w:sz w:val="24"/>
        </w:rPr>
        <w:t xml:space="preserve">Quarter 4: </w:t>
      </w:r>
      <w:r>
        <w:rPr>
          <w:sz w:val="24"/>
        </w:rPr>
        <w:t xml:space="preserve">October 1 – December 31 </w:t>
      </w:r>
    </w:p>
    <w:p w:rsidR="0036045D" w14:paraId="4F253281" w14:textId="77777777">
      <w:pPr>
        <w:spacing w:after="171" w:line="259" w:lineRule="auto"/>
      </w:pPr>
      <w:r>
        <w:rPr>
          <w:sz w:val="26"/>
        </w:rPr>
        <w:t xml:space="preserve"> </w:t>
      </w:r>
    </w:p>
    <w:p w:rsidR="0036045D" w14:paraId="610F5182" w14:textId="77777777">
      <w:pPr>
        <w:spacing w:line="259" w:lineRule="auto"/>
        <w:ind w:left="3059" w:right="3030" w:hanging="10"/>
        <w:jc w:val="center"/>
      </w:pPr>
      <w:r>
        <w:rPr>
          <w:b/>
          <w:sz w:val="24"/>
        </w:rPr>
        <w:t xml:space="preserve">Year Total: </w:t>
      </w:r>
      <w:r>
        <w:rPr>
          <w:sz w:val="24"/>
        </w:rPr>
        <w:t xml:space="preserve">January 1 - December 31 </w:t>
      </w:r>
    </w:p>
    <w:p w:rsidR="0036045D" w14:paraId="23B6CF7B" w14:textId="77777777">
      <w:pPr>
        <w:spacing w:line="259" w:lineRule="auto"/>
      </w:pPr>
      <w:r>
        <w:t xml:space="preserve"> </w:t>
      </w:r>
    </w:p>
    <w:p w:rsidR="0036045D" w14:paraId="374260B3" w14:textId="77777777">
      <w:pPr>
        <w:spacing w:line="259" w:lineRule="auto"/>
      </w:pPr>
      <w:r>
        <w:rPr>
          <w:sz w:val="14"/>
        </w:rPr>
        <w:t xml:space="preserve"> </w:t>
      </w:r>
    </w:p>
    <w:p w:rsidR="0036045D" w14:paraId="088483A7" w14:textId="77777777">
      <w:pPr>
        <w:spacing w:line="259" w:lineRule="auto"/>
        <w:ind w:left="110"/>
      </w:pPr>
      <w:r>
        <w:rPr>
          <w:rFonts w:ascii="Calibri" w:eastAsia="Calibri" w:hAnsi="Calibri" w:cs="Calibri"/>
          <w:noProof/>
          <w:sz w:val="22"/>
        </w:rPr>
        <mc:AlternateContent>
          <mc:Choice Requires="wpg">
            <w:drawing>
              <wp:inline distT="0" distB="0" distL="0" distR="0">
                <wp:extent cx="6327775" cy="8890"/>
                <wp:effectExtent l="0" t="0" r="0" b="0"/>
                <wp:docPr id="7570" name="Group 7570"/>
                <wp:cNvGraphicFramePr/>
                <a:graphic xmlns:a="http://schemas.openxmlformats.org/drawingml/2006/main">
                  <a:graphicData uri="http://schemas.microsoft.com/office/word/2010/wordprocessingGroup">
                    <wpg:wgp xmlns:wpg="http://schemas.microsoft.com/office/word/2010/wordprocessingGroup">
                      <wpg:cNvGrpSpPr/>
                      <wpg:grpSpPr>
                        <a:xfrm>
                          <a:off x="0" y="0"/>
                          <a:ext cx="6327775" cy="8890"/>
                          <a:chOff x="0" y="0"/>
                          <a:chExt cx="6327775" cy="8890"/>
                        </a:xfrm>
                      </wpg:grpSpPr>
                      <wps:wsp xmlns:wps="http://schemas.microsoft.com/office/word/2010/wordprocessingShape">
                        <wps:cNvPr id="8098" name="Shape 8098"/>
                        <wps:cNvSpPr/>
                        <wps:spPr>
                          <a:xfrm>
                            <a:off x="0" y="0"/>
                            <a:ext cx="6327775" cy="9144"/>
                          </a:xfrm>
                          <a:custGeom>
                            <a:avLst/>
                            <a:gdLst/>
                            <a:rect l="0" t="0" r="0" b="0"/>
                            <a:pathLst>
                              <a:path fill="norm" h="9144" w="6327775" stroke="1">
                                <a:moveTo>
                                  <a:pt x="0" y="0"/>
                                </a:moveTo>
                                <a:lnTo>
                                  <a:pt x="6327775" y="0"/>
                                </a:lnTo>
                                <a:lnTo>
                                  <a:pt x="632777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498.25pt;height:0.7pt;mso-position-horizontal-relative:char;mso-position-vertical-relative:line" coordsize="63277,88">
                <v:shape id="_x0000_s1032" style="width:63277;height:91;position:absolute" coordsize="6327775,9144" path="m,l6327775,l6327775,9144l,9144l,e" filled="t" fillcolor="black" stroked="f" strokecolor="black">
                  <v:stroke joinstyle="miter" endcap="flat" opacity="0"/>
                </v:shape>
                <w10:wrap type="none"/>
              </v:group>
            </w:pict>
          </mc:Fallback>
        </mc:AlternateContent>
      </w:r>
    </w:p>
    <w:sectPr>
      <w:footerReference w:type="even" r:id="rId4"/>
      <w:footerReference w:type="default" r:id="rId5"/>
      <w:footerReference w:type="first" r:id="rId6"/>
      <w:pgSz w:w="12240" w:h="15840"/>
      <w:pgMar w:top="1486" w:right="1077" w:bottom="1495" w:left="1001" w:header="720" w:footer="9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45D" w14:paraId="4663C512" w14:textId="77777777">
    <w:pPr>
      <w:tabs>
        <w:tab w:val="right" w:pos="10162"/>
      </w:tabs>
      <w:spacing w:line="259" w:lineRule="auto"/>
    </w:pPr>
    <w:r>
      <w:t xml:space="preserve"> </w:t>
    </w:r>
    <w:r>
      <w:rPr>
        <w:sz w:val="22"/>
      </w:rPr>
      <w:t xml:space="preserve">Form CMS-R-0282 </w:t>
    </w:r>
    <w:r>
      <w:rPr>
        <w:sz w:val="22"/>
      </w:rPr>
      <w:tab/>
      <w:t xml:space="preserve">OMB Approval 0938-0778 (Expires: XX/XX/XXXX)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45D" w14:paraId="2621E5FB" w14:textId="77777777">
    <w:pPr>
      <w:tabs>
        <w:tab w:val="right" w:pos="10162"/>
      </w:tabs>
      <w:spacing w:line="259" w:lineRule="auto"/>
    </w:pPr>
    <w:r>
      <w:t xml:space="preserve"> </w:t>
    </w:r>
    <w:r>
      <w:rPr>
        <w:sz w:val="22"/>
      </w:rPr>
      <w:t xml:space="preserve">Form CMS-R-0282 </w:t>
    </w:r>
    <w:r>
      <w:rPr>
        <w:sz w:val="22"/>
      </w:rPr>
      <w:tab/>
      <w:t xml:space="preserve">OMB </w:t>
    </w:r>
    <w:r>
      <w:rPr>
        <w:sz w:val="22"/>
      </w:rPr>
      <w:t xml:space="preserve">Approval 0938-0778 (Expires: XX/XX/XXXX)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45D" w14:paraId="4A1152FE" w14:textId="77777777">
    <w:pPr>
      <w:tabs>
        <w:tab w:val="right" w:pos="10162"/>
      </w:tabs>
      <w:spacing w:line="259" w:lineRule="auto"/>
    </w:pPr>
    <w:r>
      <w:t xml:space="preserve"> </w:t>
    </w:r>
    <w:r>
      <w:rPr>
        <w:sz w:val="22"/>
      </w:rPr>
      <w:t xml:space="preserve">Form CMS-R-0282 </w:t>
    </w:r>
    <w:r>
      <w:rPr>
        <w:sz w:val="22"/>
      </w:rPr>
      <w:tab/>
      <w:t xml:space="preserve">OMB Approval 0938-0778 (Expires: XX/XX/XXXX)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5D"/>
    <w:rsid w:val="0036045D"/>
    <w:rsid w:val="00623587"/>
    <w:rsid w:val="008823E6"/>
    <w:rsid w:val="009F0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9DCCF"/>
  <w15:docId w15:val="{778C7545-216D-4FE3-B59A-8D7DB707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51" w:lineRule="auto"/>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4775</Characters>
  <Application>Microsoft Office Word</Application>
  <DocSecurity>0</DocSecurity>
  <Lines>215</Lines>
  <Paragraphs>66</Paragraphs>
  <ScaleCrop>false</ScaleCrop>
  <Company>Center For Medicaid Services</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CMS-R-0282 Sample Form</dc:title>
  <dc:subject>Sample Form for MA Appeals and Grievances</dc:subject>
  <dc:creator>CMS/CPC/MEAG/DAP</dc:creator>
  <cp:keywords>Medicare Advantage, sample, appeals, grievances, MA</cp:keywords>
  <cp:lastModifiedBy>McKenzie, Stephan (CMS/OSORA)</cp:lastModifiedBy>
  <cp:revision>3</cp:revision>
  <dcterms:created xsi:type="dcterms:W3CDTF">2026-05-11T15:55:00Z</dcterms:created>
  <dcterms:modified xsi:type="dcterms:W3CDTF">2026-05-11T16:01:00Z</dcterms:modified>
</cp:coreProperties>
</file>