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5F23" w:rsidRPr="00E55CE1" w:rsidP="00215F23" w14:paraId="0D82E999" w14:textId="0357F318">
      <w:pPr>
        <w:pStyle w:val="Heading1"/>
        <w:rPr>
          <w:b w:val="0"/>
          <w:bCs/>
          <w:szCs w:val="24"/>
        </w:rPr>
      </w:pPr>
      <w:r w:rsidRPr="00E55CE1">
        <w:rPr>
          <w:b w:val="0"/>
          <w:bCs/>
        </w:rPr>
        <w:t>Supporting Statement – Part B</w:t>
      </w:r>
      <w:r w:rsidRPr="00E55CE1" w:rsidR="00730BE5">
        <w:rPr>
          <w:b w:val="0"/>
          <w:bCs/>
        </w:rPr>
        <w:t xml:space="preserve"> </w:t>
      </w:r>
      <w:r w:rsidRPr="00E55CE1">
        <w:rPr>
          <w:b w:val="0"/>
          <w:bCs/>
        </w:rPr>
        <w:br/>
        <w:t>Quality Payment Program (QPP)/Merit-Based Incentive Payment System (MIPS)</w:t>
      </w:r>
      <w:r w:rsidRPr="00E55CE1" w:rsidR="00730BE5">
        <w:rPr>
          <w:b w:val="0"/>
          <w:bCs/>
        </w:rPr>
        <w:t xml:space="preserve"> </w:t>
      </w:r>
      <w:r w:rsidRPr="00E55CE1">
        <w:rPr>
          <w:b w:val="0"/>
          <w:bCs/>
        </w:rPr>
        <w:br/>
        <w:t>(CMS-10621, OMB control number: 0938-1314)</w:t>
      </w:r>
    </w:p>
    <w:p w:rsidR="00215F23" w:rsidRPr="008C1783" w:rsidP="005970D1" w14:paraId="72484382" w14:textId="77777777">
      <w:pPr>
        <w:pStyle w:val="Heading2"/>
      </w:pPr>
      <w:r w:rsidRPr="008C1783">
        <w:t>Background</w:t>
      </w:r>
    </w:p>
    <w:p w:rsidR="60CDA842" w:rsidRPr="008C1783" w:rsidP="008612A6" w14:paraId="5952C384" w14:textId="69FBA668">
      <w:pPr>
        <w:pStyle w:val="BodyText-PostHead"/>
      </w:pPr>
      <w:r w:rsidRPr="008C1783">
        <w:t xml:space="preserve">Authorized by the Medicare Access and CHIP Reauthorization Act of 2015 (MACRA) (Pub. L. 114-10, April 16, 2015), the Quality Payment Program is a value-based payment program, by which the Medicare program rewards clinicians who provide high-value, high-quality care to their patients in a cost-efficient manner. There are two ways for clinicians who provide services under the Medicare program to participate in the Quality Payment Program: </w:t>
      </w:r>
      <w:r w:rsidRPr="008C1783" w:rsidR="00D61C0C">
        <w:t>Merit-Based Incentive Payment System (</w:t>
      </w:r>
      <w:r w:rsidRPr="008C1783">
        <w:t>MIPS</w:t>
      </w:r>
      <w:r w:rsidRPr="008C1783" w:rsidR="00D61C0C">
        <w:t>)</w:t>
      </w:r>
      <w:r w:rsidRPr="008C1783">
        <w:t xml:space="preserve"> and Advanced </w:t>
      </w:r>
      <w:r w:rsidRPr="008C1783" w:rsidR="00D61C0C">
        <w:t>Alternative Payment Models (</w:t>
      </w:r>
      <w:r w:rsidRPr="008C1783" w:rsidR="00CE2591">
        <w:t xml:space="preserve">Advanced </w:t>
      </w:r>
      <w:r w:rsidRPr="008C1783">
        <w:t>APMs</w:t>
      </w:r>
      <w:r w:rsidRPr="008C1783" w:rsidR="00D61C0C">
        <w:t>)</w:t>
      </w:r>
      <w:r w:rsidRPr="008C1783">
        <w:t>. The statutory requirements for the Quality Payment Program are set forth in section 1848(q) and (r) of the Act for MIPS and section 1833(z) of the Act for Advanced APMs.</w:t>
      </w:r>
    </w:p>
    <w:p w:rsidR="726D6E7A" w:rsidRPr="008C1783" w:rsidP="342279A9" w14:paraId="5723915E" w14:textId="4F23F907">
      <w:pPr>
        <w:pStyle w:val="BodyText"/>
      </w:pPr>
      <w:r w:rsidRPr="008C1783">
        <w:t>For the MIPS participation track, MIPS eligible clinicians (defined in § 414.1305) are subject to MIPS payment adjustment</w:t>
      </w:r>
      <w:r w:rsidRPr="008C1783" w:rsidR="00634B1E">
        <w:t>s</w:t>
      </w:r>
      <w:r w:rsidRPr="008C1783">
        <w:t xml:space="preserve"> (positive, negative, or neutral) based on their performance in four performance categories: cost, quality, improvement activities, and Promoting Interoperability. </w:t>
      </w:r>
      <w:r w:rsidRPr="008C1783" w:rsidR="007E7164">
        <w:t>We apply</w:t>
      </w:r>
      <w:r w:rsidRPr="008C1783">
        <w:t xml:space="preserve"> the MIPS payment adjustment factor to amounts otherwise paid under Part B with respect to covered professional services for the MIPS eligible clinician for the applicable MIPS payment year.</w:t>
      </w:r>
    </w:p>
    <w:p w:rsidR="008612A6" w:rsidRPr="00F45452" w:rsidP="002B31DB" w14:paraId="0A8CAB01" w14:textId="100CA244">
      <w:pPr>
        <w:pStyle w:val="BodyText"/>
        <w:rPr>
          <w:u w:val="single"/>
        </w:rPr>
      </w:pPr>
      <w:r w:rsidRPr="008C1783">
        <w:t>For the Advanced APM track, eligible clinician</w:t>
      </w:r>
      <w:r w:rsidRPr="008C1783" w:rsidR="002B31DB">
        <w:t xml:space="preserve">s that </w:t>
      </w:r>
      <w:r w:rsidRPr="008C1783">
        <w:t xml:space="preserve">participate in an Advanced APM and achieve </w:t>
      </w:r>
      <w:r w:rsidRPr="008C1783" w:rsidR="002B31DB">
        <w:t>Qualifying APM Participant (QP) status are excluded from MIP</w:t>
      </w:r>
      <w:r w:rsidRPr="008C1783" w:rsidR="00220EDC">
        <w:t>S</w:t>
      </w:r>
      <w:r w:rsidRPr="008C1783" w:rsidR="002B31DB">
        <w:t>. Clinicians who achieve Partial QP statu</w:t>
      </w:r>
      <w:r w:rsidRPr="008C1783" w:rsidR="00CB7013">
        <w:t>s o</w:t>
      </w:r>
      <w:r w:rsidRPr="008C1783" w:rsidR="002B31DB">
        <w:t>nly need to participate in MIPS if they (or their APM Entity) submit an election to do so.</w:t>
      </w:r>
      <w:r w:rsidRPr="008C1783" w:rsidR="002B31DB">
        <w:t xml:space="preserve"> </w:t>
      </w:r>
      <w:r w:rsidRPr="00646913" w:rsidR="00646913">
        <w:t xml:space="preserve">After the </w:t>
      </w:r>
      <w:r w:rsidR="00646913">
        <w:t>CY</w:t>
      </w:r>
      <w:r w:rsidRPr="00646913" w:rsidR="00646913">
        <w:t xml:space="preserve"> 2024 performance year/2026 payment year, the APM Incentive Payment will end. Also beginning with the </w:t>
      </w:r>
      <w:r w:rsidR="006943A5">
        <w:t xml:space="preserve">CY </w:t>
      </w:r>
      <w:r w:rsidRPr="00646913" w:rsidR="00646913">
        <w:t>2024 performance year/2026 payment year, QPs will receive a higher “qualifying APM conversion factor” applied to payments for Medicare covered professional services under the PFS as compared to non-QPs. QPs will continue to be excluded from MIPS reporting and payment adjustments for the applicable performance year/payment year.</w:t>
      </w:r>
      <w:r w:rsidRPr="00646913" w:rsidR="00646913">
        <w:t xml:space="preserve"> </w:t>
      </w:r>
      <w:r w:rsidR="00CF5B60">
        <w:t xml:space="preserve">For additional </w:t>
      </w:r>
      <w:r w:rsidR="00304A10">
        <w:t xml:space="preserve">details </w:t>
      </w:r>
      <w:r w:rsidR="005C6292">
        <w:t xml:space="preserve">on financial </w:t>
      </w:r>
      <w:r w:rsidR="00BD5AE5">
        <w:t xml:space="preserve">incentives for quality APM participants, </w:t>
      </w:r>
      <w:r w:rsidR="00304A10">
        <w:t xml:space="preserve">please see </w:t>
      </w:r>
      <w:hyperlink r:id="rId8" w:history="1">
        <w:r w:rsidRPr="00D1519E" w:rsidR="00A726B7">
          <w:rPr>
            <w:rStyle w:val="Hyperlink"/>
          </w:rPr>
          <w:t>https://qpp.cms.gov/apms/advanced-apms</w:t>
        </w:r>
      </w:hyperlink>
      <w:r w:rsidR="00A726B7">
        <w:t>.</w:t>
      </w:r>
    </w:p>
    <w:p w:rsidR="00215F23" w:rsidRPr="008C1783" w:rsidP="00215F23" w14:paraId="5188EF66" w14:textId="002B3879">
      <w:pPr>
        <w:pStyle w:val="BodyText"/>
      </w:pPr>
      <w:r w:rsidRPr="008C1783">
        <w:t xml:space="preserve">The primary purpose of this collection is to generate data on a MIPS eligible clinician, group, </w:t>
      </w:r>
      <w:r w:rsidR="00031019">
        <w:t>subgroup (</w:t>
      </w:r>
      <w:r w:rsidR="00745954">
        <w:t xml:space="preserve">as applicable for </w:t>
      </w:r>
      <w:r w:rsidR="00031019">
        <w:t>traditional MIPS)</w:t>
      </w:r>
      <w:r w:rsidRPr="008C1783">
        <w:t xml:space="preserve"> subgroup </w:t>
      </w:r>
      <w:r w:rsidR="00031019">
        <w:t>(</w:t>
      </w:r>
      <w:r w:rsidR="00745954">
        <w:t xml:space="preserve">as applicable for </w:t>
      </w:r>
      <w:r w:rsidR="00031019">
        <w:t xml:space="preserve">MVP </w:t>
      </w:r>
      <w:r w:rsidR="00C14399">
        <w:t>reporting</w:t>
      </w:r>
      <w:r w:rsidR="00031019">
        <w:t>), or non</w:t>
      </w:r>
      <w:r w:rsidR="00B81AE2">
        <w:t xml:space="preserve">-Shared Savings Program </w:t>
      </w:r>
      <w:r w:rsidR="00192676">
        <w:t>A</w:t>
      </w:r>
      <w:r w:rsidR="00702DD7">
        <w:t>ccountable Care Organization (A</w:t>
      </w:r>
      <w:r w:rsidR="00192676">
        <w:t>CO</w:t>
      </w:r>
      <w:r w:rsidR="00702DD7">
        <w:t>)</w:t>
      </w:r>
      <w:r w:rsidR="00192676">
        <w:t xml:space="preserve"> </w:t>
      </w:r>
      <w:r w:rsidR="00702DD7">
        <w:t>A</w:t>
      </w:r>
      <w:r w:rsidR="00031019">
        <w:t xml:space="preserve">PM Entity </w:t>
      </w:r>
      <w:r w:rsidRPr="008C1783">
        <w:t xml:space="preserve">so that </w:t>
      </w:r>
      <w:r w:rsidRPr="008C1783" w:rsidR="00220EDC">
        <w:t xml:space="preserve">we </w:t>
      </w:r>
      <w:r w:rsidRPr="008C1783">
        <w:t xml:space="preserve">can assess MIPS eligible clinician performance in the four performance categories, calculate the final score, and apply performance-based payment adjustments. We will also use this information to provide </w:t>
      </w:r>
      <w:r w:rsidRPr="008C1783" w:rsidR="00924DE3">
        <w:t xml:space="preserve">required </w:t>
      </w:r>
      <w:r w:rsidRPr="008C1783">
        <w:t>performance feedback to MIPS eligible clinicians and eligible entities. This information will also be made available to</w:t>
      </w:r>
      <w:r w:rsidRPr="008C1783" w:rsidR="00634B1E">
        <w:t xml:space="preserve"> Medicare</w:t>
      </w:r>
      <w:r w:rsidRPr="008C1783">
        <w:t xml:space="preserve"> beneficiaries, as well as the </w:t>
      </w:r>
      <w:r w:rsidRPr="008C1783" w:rsidR="00A21434">
        <w:t xml:space="preserve">general </w:t>
      </w:r>
      <w:r w:rsidRPr="008C1783">
        <w:t xml:space="preserve">public, on the </w:t>
      </w:r>
      <w:r w:rsidRPr="008C1783" w:rsidR="00352764">
        <w:t>C</w:t>
      </w:r>
      <w:r w:rsidRPr="008C1783">
        <w:t xml:space="preserve">are </w:t>
      </w:r>
      <w:r w:rsidRPr="008C1783" w:rsidR="00352764">
        <w:t>C</w:t>
      </w:r>
      <w:r w:rsidRPr="008C1783">
        <w:t xml:space="preserve">ompare tool </w:t>
      </w:r>
      <w:r w:rsidRPr="008C1783" w:rsidR="00924DE3">
        <w:t xml:space="preserve">to allow </w:t>
      </w:r>
      <w:r w:rsidRPr="008C1783" w:rsidR="002579EB">
        <w:t xml:space="preserve">the </w:t>
      </w:r>
      <w:r w:rsidRPr="008C1783" w:rsidR="00A21434">
        <w:t xml:space="preserve">general </w:t>
      </w:r>
      <w:r w:rsidRPr="008C1783" w:rsidR="00924DE3">
        <w:t>public to compare care provided by their providers</w:t>
      </w:r>
      <w:r w:rsidRPr="008C1783">
        <w:t xml:space="preserve">. </w:t>
      </w:r>
      <w:r w:rsidRPr="00BF1768">
        <w:t>In addition</w:t>
      </w:r>
      <w:r w:rsidRPr="00BF1768">
        <w:rPr>
          <w:rStyle w:val="CommentReference"/>
          <w:sz w:val="24"/>
          <w:szCs w:val="24"/>
        </w:rPr>
        <w:t>,</w:t>
      </w:r>
      <w:r w:rsidRPr="00BF1768">
        <w:t xml:space="preserve"> the data collected under </w:t>
      </w:r>
      <w:r w:rsidRPr="00BF1768" w:rsidR="001B1997">
        <w:t>th</w:t>
      </w:r>
      <w:r w:rsidRPr="00BF1768" w:rsidR="001417AF">
        <w:t>is</w:t>
      </w:r>
      <w:r w:rsidRPr="00BF1768" w:rsidR="001B1997">
        <w:t xml:space="preserve"> Paperwork Reduction Act (PRA) </w:t>
      </w:r>
      <w:r w:rsidRPr="00BF1768" w:rsidR="001417AF">
        <w:t xml:space="preserve">package </w:t>
      </w:r>
      <w:r w:rsidRPr="00BF1768">
        <w:t xml:space="preserve">will be used for </w:t>
      </w:r>
      <w:r w:rsidRPr="00BF1768" w:rsidR="002579EB">
        <w:t xml:space="preserve">MIPS </w:t>
      </w:r>
      <w:r w:rsidRPr="00BF1768" w:rsidR="00AF6748">
        <w:t>program use</w:t>
      </w:r>
      <w:r w:rsidRPr="00BF1768" w:rsidR="002C7E7B">
        <w:t xml:space="preserve"> only</w:t>
      </w:r>
      <w:r w:rsidRPr="00BF1768">
        <w:t>.</w:t>
      </w:r>
      <w:r w:rsidR="00404A23">
        <w:t xml:space="preserve"> </w:t>
      </w:r>
    </w:p>
    <w:p w:rsidR="00215F23" w:rsidRPr="008C1783" w:rsidP="00215F23" w14:paraId="0D54F213" w14:textId="0615D61C">
      <w:pPr>
        <w:pStyle w:val="BodyText"/>
      </w:pPr>
      <w:r w:rsidRPr="008C1783">
        <w:t xml:space="preserve">Specifically, </w:t>
      </w:r>
      <w:r w:rsidRPr="008C1783" w:rsidR="00220EDC">
        <w:t xml:space="preserve">we </w:t>
      </w:r>
      <w:r w:rsidRPr="008C1783">
        <w:t>use the data to produce annual reports that provide a</w:t>
      </w:r>
      <w:r w:rsidR="00DC593C">
        <w:t>n overview</w:t>
      </w:r>
      <w:r w:rsidRPr="008C1783">
        <w:t xml:space="preserve"> of the overall experience of MIPS eligible clinicians. Further, </w:t>
      </w:r>
      <w:r w:rsidRPr="008C1783" w:rsidR="00220EDC">
        <w:t>we have</w:t>
      </w:r>
      <w:r w:rsidRPr="008C1783">
        <w:t xml:space="preserve"> processes to monitor and assess measures to ensure their soundness and appropriateness for continued use in MIPS. As required </w:t>
      </w:r>
      <w:r w:rsidRPr="008C1783">
        <w:t xml:space="preserve">by MACRA, the ongoing measure assessment and monitoring process will be used to refine, add, and drop measures as appropriate, as shown in the </w:t>
      </w:r>
      <w:r w:rsidR="008954A9">
        <w:t>finalized</w:t>
      </w:r>
      <w:r w:rsidRPr="008C1783" w:rsidR="008954A9">
        <w:t xml:space="preserve"> </w:t>
      </w:r>
      <w:r w:rsidRPr="008C1783">
        <w:t>changes to the measure sets discussed in the CY 202</w:t>
      </w:r>
      <w:r w:rsidRPr="008C1783" w:rsidR="009706A0">
        <w:t>6</w:t>
      </w:r>
      <w:r w:rsidRPr="008C1783">
        <w:t xml:space="preserve"> Physician Fee Schedule (PFS) </w:t>
      </w:r>
      <w:r w:rsidR="00BB7269">
        <w:t>final</w:t>
      </w:r>
      <w:r w:rsidRPr="008C1783" w:rsidR="00BB7269">
        <w:t xml:space="preserve"> </w:t>
      </w:r>
      <w:r w:rsidRPr="008C1783">
        <w:t xml:space="preserve">rule. Supporting Statement Part B characterizes the respondents of this </w:t>
      </w:r>
      <w:r w:rsidRPr="008C1783" w:rsidR="00025D65">
        <w:t>collection,</w:t>
      </w:r>
      <w:r w:rsidRPr="008C1783">
        <w:t xml:space="preserve"> any sampling </w:t>
      </w:r>
      <w:r w:rsidR="009E63F3">
        <w:t xml:space="preserve">methods </w:t>
      </w:r>
      <w:r w:rsidRPr="008C1783">
        <w:t>used in data collection</w:t>
      </w:r>
      <w:r w:rsidR="00DC593C">
        <w:t>,</w:t>
      </w:r>
      <w:r w:rsidRPr="008C1783">
        <w:t xml:space="preserve"> </w:t>
      </w:r>
      <w:r w:rsidR="009E63F3">
        <w:t>and how the</w:t>
      </w:r>
      <w:r w:rsidRPr="008C1783">
        <w:t xml:space="preserve"> aggregated data are presented.</w:t>
      </w:r>
    </w:p>
    <w:p w:rsidR="00215F23" w:rsidRPr="008C1783" w:rsidP="00730BE5" w14:paraId="0ED78A76" w14:textId="4FF41E24">
      <w:pPr>
        <w:pStyle w:val="BodyText"/>
      </w:pPr>
      <w:r w:rsidRPr="008C1783">
        <w:t xml:space="preserve">There are </w:t>
      </w:r>
      <w:r w:rsidRPr="008C1783" w:rsidR="008520EF">
        <w:t>25</w:t>
      </w:r>
      <w:r w:rsidRPr="008C1783">
        <w:t xml:space="preserve"> information collections </w:t>
      </w:r>
      <w:r w:rsidRPr="008C1783" w:rsidR="03CAD1EA">
        <w:t xml:space="preserve">included in this </w:t>
      </w:r>
      <w:r w:rsidRPr="008C1783" w:rsidR="00850DBC">
        <w:t>PRA package</w:t>
      </w:r>
      <w:r w:rsidRPr="008C1783">
        <w:t xml:space="preserve">. </w:t>
      </w:r>
      <w:r w:rsidRPr="008C1783" w:rsidR="2BEBF1A9">
        <w:t xml:space="preserve">Burden estimates updated to reflect policy </w:t>
      </w:r>
      <w:r w:rsidR="00C74F84">
        <w:t>provisions</w:t>
      </w:r>
      <w:r w:rsidRPr="008C1783" w:rsidR="00C74F84">
        <w:t xml:space="preserve"> </w:t>
      </w:r>
      <w:r w:rsidRPr="008C1783" w:rsidR="2BEBF1A9">
        <w:t>in the CY 202</w:t>
      </w:r>
      <w:r w:rsidRPr="008C1783" w:rsidR="00DA56E5">
        <w:t>6</w:t>
      </w:r>
      <w:r w:rsidRPr="008C1783" w:rsidR="2BEBF1A9">
        <w:t xml:space="preserve"> PFS </w:t>
      </w:r>
      <w:r w:rsidR="00BB7269">
        <w:t>final</w:t>
      </w:r>
      <w:r w:rsidRPr="008C1783" w:rsidR="00BB7269">
        <w:t xml:space="preserve"> </w:t>
      </w:r>
      <w:r w:rsidRPr="008C1783" w:rsidR="2BEBF1A9">
        <w:t>rule are detailed in the CY 202</w:t>
      </w:r>
      <w:r w:rsidRPr="008C1783" w:rsidR="00DA56E5">
        <w:t>6</w:t>
      </w:r>
      <w:r w:rsidRPr="008C1783" w:rsidR="2BEBF1A9">
        <w:t xml:space="preserve"> PFS </w:t>
      </w:r>
      <w:r w:rsidR="00BB7269">
        <w:t>final</w:t>
      </w:r>
      <w:r w:rsidRPr="008C1783" w:rsidR="00BB7269">
        <w:t xml:space="preserve"> </w:t>
      </w:r>
      <w:r w:rsidRPr="008C1783" w:rsidR="2BEBF1A9">
        <w:t>rule</w:t>
      </w:r>
      <w:r w:rsidRPr="008C1783" w:rsidR="00850DBC">
        <w:t xml:space="preserve"> collection of information pages</w:t>
      </w:r>
      <w:r w:rsidRPr="008C1783" w:rsidR="00F31974">
        <w:t xml:space="preserve"> (</w:t>
      </w:r>
      <w:r w:rsidRPr="00EE3179" w:rsidR="00DA56E5">
        <w:t xml:space="preserve">90 </w:t>
      </w:r>
      <w:r w:rsidRPr="00EE3179" w:rsidR="00F31974">
        <w:t>FR</w:t>
      </w:r>
      <w:r w:rsidRPr="00EE3179" w:rsidR="004258C4">
        <w:t>49266</w:t>
      </w:r>
      <w:r w:rsidRPr="008C1783" w:rsidR="00F31974">
        <w:t>)</w:t>
      </w:r>
      <w:r w:rsidRPr="008C1783" w:rsidR="2BEBF1A9">
        <w:t xml:space="preserve">. Updates to </w:t>
      </w:r>
      <w:r w:rsidRPr="008C1783" w:rsidR="00352764">
        <w:t>information collection requests (</w:t>
      </w:r>
      <w:r w:rsidRPr="008C1783" w:rsidR="2BEBF1A9">
        <w:t>ICRs</w:t>
      </w:r>
      <w:r w:rsidRPr="008C1783" w:rsidR="00352764">
        <w:t>)</w:t>
      </w:r>
      <w:r w:rsidRPr="008C1783" w:rsidR="2BEBF1A9">
        <w:t xml:space="preserve"> that reflect the availability of updated data and</w:t>
      </w:r>
      <w:r w:rsidRPr="008C1783" w:rsidR="5E1E144C">
        <w:t xml:space="preserve"> assumptions are detailed in</w:t>
      </w:r>
      <w:r w:rsidRPr="008C1783" w:rsidR="00AA1137">
        <w:t xml:space="preserve"> </w:t>
      </w:r>
      <w:r w:rsidRPr="008C1783" w:rsidR="5E1E144C">
        <w:t xml:space="preserve">Supporting Statement A </w:t>
      </w:r>
      <w:r w:rsidRPr="008C1783" w:rsidR="00AA1137">
        <w:t>of</w:t>
      </w:r>
      <w:r w:rsidRPr="008C1783" w:rsidR="5E1E144C">
        <w:t xml:space="preserve"> this PRA package. </w:t>
      </w:r>
      <w:r w:rsidRPr="008C1783">
        <w:t xml:space="preserve">The discussion in this Supporting Statement Part B focuses on the </w:t>
      </w:r>
      <w:r w:rsidRPr="008C1783" w:rsidR="00701FC1">
        <w:t xml:space="preserve">seven </w:t>
      </w:r>
      <w:r w:rsidRPr="008C1783">
        <w:t xml:space="preserve">information collections for which we plan to conduct reporting and analyses: quality performance category data submitted via Medicare Part B claims, electronic clinical quality measure (eCQM), and MIPS clinical quality measure (CQM) and </w:t>
      </w:r>
      <w:r w:rsidRPr="008C1783" w:rsidR="00AC7E59">
        <w:t>Qualified Clinical Data Registry</w:t>
      </w:r>
      <w:r w:rsidRPr="008C1783">
        <w:t xml:space="preserve"> </w:t>
      </w:r>
      <w:r w:rsidRPr="008C1783" w:rsidR="00620470">
        <w:t xml:space="preserve">(QCDR) </w:t>
      </w:r>
      <w:r w:rsidRPr="008C1783">
        <w:t xml:space="preserve">collection types, the quality performance category submissions for MIPS Value Pathways (MVPs), </w:t>
      </w:r>
      <w:r w:rsidRPr="008C1783" w:rsidR="001D4D81">
        <w:t xml:space="preserve">the quality performance category submissions for </w:t>
      </w:r>
      <w:r w:rsidRPr="008C1783" w:rsidR="00EC62CD">
        <w:t xml:space="preserve">the </w:t>
      </w:r>
      <w:r w:rsidRPr="008C1783" w:rsidR="001D4D81">
        <w:t>Alternative Payment Model (APM) Performance Pathway (APP)</w:t>
      </w:r>
      <w:r w:rsidRPr="008C1783" w:rsidR="00EC62CD">
        <w:t xml:space="preserve"> quality measure set,</w:t>
      </w:r>
      <w:r w:rsidRPr="008C1783" w:rsidR="002C7E7B">
        <w:t xml:space="preserve"> </w:t>
      </w:r>
      <w:r w:rsidRPr="008C1783">
        <w:t>and data submitted for the Promoting Interoperability and improvement activities performance categories.</w:t>
      </w:r>
    </w:p>
    <w:p w:rsidR="00215F23" w:rsidRPr="008C1783" w:rsidP="00215F23" w14:paraId="7DE7963F" w14:textId="77777777">
      <w:pPr>
        <w:pStyle w:val="Heading2"/>
      </w:pPr>
      <w:r w:rsidRPr="008C1783">
        <w:t>B1. Respondent Universe and Sampling Methods</w:t>
      </w:r>
    </w:p>
    <w:p w:rsidR="00215F23" w:rsidRPr="008C1783" w:rsidP="00215F23" w14:paraId="387BF6BC" w14:textId="77777777">
      <w:pPr>
        <w:pStyle w:val="Heading3"/>
      </w:pPr>
      <w:r w:rsidRPr="008C1783">
        <w:t>Quality Performance Category Data Submission</w:t>
      </w:r>
    </w:p>
    <w:p w:rsidR="00215F23" w:rsidRPr="008C1783" w:rsidP="00215F23" w14:paraId="06B549EA" w14:textId="77777777">
      <w:pPr>
        <w:pStyle w:val="Heading4"/>
        <w:rPr>
          <w:b/>
          <w:bCs/>
        </w:rPr>
      </w:pPr>
      <w:r w:rsidRPr="008C1783">
        <w:t>Potential respondent universe and response rates</w:t>
      </w:r>
    </w:p>
    <w:p w:rsidR="00215F23" w:rsidRPr="008C1783" w:rsidP="00215F23" w14:paraId="73E151A6" w14:textId="5F78AC0B">
      <w:pPr>
        <w:pStyle w:val="BodyText-PostHead"/>
        <w:rPr>
          <w:rFonts w:eastAsia="Calibri"/>
          <w:snapToGrid w:val="0"/>
        </w:rPr>
      </w:pPr>
      <w:r w:rsidRPr="008C1783">
        <w:t xml:space="preserve">We anticipate that two groups of </w:t>
      </w:r>
      <w:r w:rsidRPr="008C1783" w:rsidR="00634B1E">
        <w:t xml:space="preserve">MIPS eligible </w:t>
      </w:r>
      <w:r w:rsidRPr="008C1783">
        <w:t xml:space="preserve">clinicians </w:t>
      </w:r>
      <w:r w:rsidR="00510B2E">
        <w:t>will</w:t>
      </w:r>
      <w:r w:rsidRPr="008C1783" w:rsidR="00510B2E">
        <w:t xml:space="preserve"> </w:t>
      </w:r>
      <w:r w:rsidRPr="008C1783">
        <w:t xml:space="preserve">submit quality data under MIPS: those </w:t>
      </w:r>
      <w:r w:rsidR="00E52FC1">
        <w:t xml:space="preserve">who </w:t>
      </w:r>
      <w:r w:rsidRPr="008C1783" w:rsidR="00634B1E">
        <w:t>are required to submit</w:t>
      </w:r>
      <w:r w:rsidRPr="008C1783">
        <w:t xml:space="preserve"> and those who submit voluntarily. We estimate the potential respondent universe and response rates for MIPS eligible clinicians and clinicians excluded from MIPS using data from the CY 202</w:t>
      </w:r>
      <w:r w:rsidRPr="008C1783" w:rsidR="00A07CAD">
        <w:t>3</w:t>
      </w:r>
      <w:r w:rsidRPr="008C1783">
        <w:t xml:space="preserve"> performance period/202</w:t>
      </w:r>
      <w:r w:rsidRPr="008C1783" w:rsidR="00A07CAD">
        <w:t>5</w:t>
      </w:r>
      <w:r w:rsidRPr="008C1783">
        <w:t xml:space="preserve"> MIPS payment year and other CMS sources. To determine QPs </w:t>
      </w:r>
      <w:r w:rsidRPr="008C1783" w:rsidR="002D55FE">
        <w:t>that are</w:t>
      </w:r>
      <w:r w:rsidRPr="008C1783">
        <w:t xml:space="preserve"> excluded from MIPS, </w:t>
      </w:r>
      <w:r w:rsidRPr="008C1783">
        <w:rPr>
          <w:rFonts w:eastAsia="Calibri"/>
          <w:snapToGrid w:val="0"/>
        </w:rPr>
        <w:t>we used Advanced APM payment and patient percentages from the APM Participant List for the third snapshot date for the 202</w:t>
      </w:r>
      <w:r w:rsidRPr="008C1783" w:rsidR="00A07CAD">
        <w:rPr>
          <w:rFonts w:eastAsia="Calibri"/>
          <w:snapToGrid w:val="0"/>
        </w:rPr>
        <w:t>3</w:t>
      </w:r>
      <w:r w:rsidRPr="008C1783">
        <w:rPr>
          <w:rFonts w:eastAsia="Calibri"/>
          <w:snapToGrid w:val="0"/>
        </w:rPr>
        <w:t xml:space="preserve"> QP Performance Period</w:t>
      </w:r>
      <w:r w:rsidRPr="008C1783" w:rsidR="003B6348">
        <w:rPr>
          <w:rFonts w:eastAsia="Calibri"/>
          <w:snapToGrid w:val="0"/>
        </w:rPr>
        <w:t xml:space="preserve"> </w:t>
      </w:r>
      <w:r w:rsidRPr="008C1783" w:rsidR="003B6348">
        <w:rPr>
          <w:rFonts w:eastAsia="Calibri"/>
        </w:rPr>
        <w:t>and the QP thresholds applied to the regulatory impact analysis</w:t>
      </w:r>
      <w:r w:rsidRPr="008C1783">
        <w:rPr>
          <w:rFonts w:eastAsia="Calibri"/>
          <w:snapToGrid w:val="0"/>
        </w:rPr>
        <w:t xml:space="preserve">. </w:t>
      </w:r>
      <w:r w:rsidRPr="008C1783">
        <w:rPr>
          <w:rFonts w:eastAsia="Calibri"/>
          <w:snapToGrid w:val="0"/>
        </w:rPr>
        <w:t>Due to data limitations, we could not identify specific clinicians who may become QPs in the CY 202</w:t>
      </w:r>
      <w:r w:rsidRPr="008C1783" w:rsidR="00DA56E5">
        <w:rPr>
          <w:rFonts w:eastAsia="Calibri"/>
          <w:snapToGrid w:val="0"/>
        </w:rPr>
        <w:t>6</w:t>
      </w:r>
      <w:r w:rsidRPr="008C1783">
        <w:rPr>
          <w:rFonts w:eastAsia="Calibri"/>
          <w:snapToGrid w:val="0"/>
        </w:rPr>
        <w:t xml:space="preserve"> performance period/202</w:t>
      </w:r>
      <w:r w:rsidRPr="008C1783" w:rsidR="00DA56E5">
        <w:rPr>
          <w:rFonts w:eastAsia="Calibri"/>
          <w:snapToGrid w:val="0"/>
        </w:rPr>
        <w:t>8</w:t>
      </w:r>
      <w:r w:rsidRPr="008C1783">
        <w:rPr>
          <w:rFonts w:eastAsia="Calibri"/>
          <w:snapToGrid w:val="0"/>
        </w:rPr>
        <w:t xml:space="preserve"> MIPS payment year; hence, our model may underestimate or overestimate the </w:t>
      </w:r>
      <w:r w:rsidRPr="008C1783" w:rsidR="00D85996">
        <w:rPr>
          <w:rFonts w:eastAsia="Calibri"/>
          <w:snapToGrid w:val="0"/>
        </w:rPr>
        <w:t>percentage</w:t>
      </w:r>
      <w:r w:rsidRPr="008C1783" w:rsidR="00D85996">
        <w:rPr>
          <w:rFonts w:eastAsia="Calibri"/>
          <w:snapToGrid w:val="0"/>
        </w:rPr>
        <w:t xml:space="preserve"> </w:t>
      </w:r>
      <w:r w:rsidRPr="008C1783">
        <w:rPr>
          <w:rFonts w:eastAsia="Calibri"/>
          <w:snapToGrid w:val="0"/>
        </w:rPr>
        <w:t xml:space="preserve">of clinicians and allowed charges for covered professional services that </w:t>
      </w:r>
      <w:r w:rsidR="00510B2E">
        <w:rPr>
          <w:rFonts w:eastAsia="Calibri"/>
          <w:snapToGrid w:val="0"/>
        </w:rPr>
        <w:t>will</w:t>
      </w:r>
      <w:r w:rsidRPr="008C1783" w:rsidR="00510B2E">
        <w:rPr>
          <w:rFonts w:eastAsia="Calibri"/>
          <w:snapToGrid w:val="0"/>
        </w:rPr>
        <w:t xml:space="preserve"> </w:t>
      </w:r>
      <w:r w:rsidRPr="008C1783">
        <w:rPr>
          <w:rFonts w:eastAsia="Calibri"/>
          <w:snapToGrid w:val="0"/>
        </w:rPr>
        <w:t>remain subject to MIPS after the exclusions.</w:t>
      </w:r>
      <w:r w:rsidRPr="008C1783" w:rsidR="002D55FE">
        <w:rPr>
          <w:rFonts w:eastAsia="Calibri"/>
          <w:snapToGrid w:val="0"/>
        </w:rPr>
        <w:t xml:space="preserve"> Partial QPs who do not </w:t>
      </w:r>
      <w:r w:rsidRPr="008C1783" w:rsidR="00104A31">
        <w:rPr>
          <w:rFonts w:eastAsia="Calibri"/>
          <w:snapToGrid w:val="0"/>
        </w:rPr>
        <w:t>opt-in</w:t>
      </w:r>
      <w:r w:rsidRPr="008C1783" w:rsidR="00BD5D62">
        <w:rPr>
          <w:rFonts w:eastAsia="Calibri"/>
          <w:snapToGrid w:val="0"/>
        </w:rPr>
        <w:t xml:space="preserve"> </w:t>
      </w:r>
      <w:r w:rsidRPr="008C1783" w:rsidR="00104A31">
        <w:rPr>
          <w:rFonts w:eastAsia="Calibri"/>
          <w:snapToGrid w:val="0"/>
        </w:rPr>
        <w:t xml:space="preserve">to participate in </w:t>
      </w:r>
      <w:r w:rsidRPr="008C1783" w:rsidR="002D55FE">
        <w:rPr>
          <w:rFonts w:eastAsia="Calibri"/>
          <w:snapToGrid w:val="0"/>
        </w:rPr>
        <w:t xml:space="preserve">MIPS </w:t>
      </w:r>
      <w:r w:rsidRPr="008C1783" w:rsidR="00104A31">
        <w:rPr>
          <w:rFonts w:eastAsia="Calibri"/>
          <w:snapToGrid w:val="0"/>
        </w:rPr>
        <w:t>are</w:t>
      </w:r>
      <w:r w:rsidRPr="008C1783" w:rsidR="002D55FE">
        <w:rPr>
          <w:rFonts w:eastAsia="Calibri"/>
          <w:snapToGrid w:val="0"/>
        </w:rPr>
        <w:t xml:space="preserve"> excluded from MIPS.</w:t>
      </w:r>
    </w:p>
    <w:p w:rsidR="00BF58C9" w:rsidRPr="008C1783" w:rsidP="00730BE5" w14:paraId="3233D26A" w14:textId="23382353">
      <w:pPr>
        <w:pStyle w:val="BodyText"/>
        <w:rPr>
          <w:rFonts w:eastAsia="Calibri"/>
          <w:snapToGrid w:val="0"/>
        </w:rPr>
      </w:pPr>
      <w:r w:rsidRPr="008C1783">
        <w:rPr>
          <w:rFonts w:eastAsia="Calibri"/>
        </w:rPr>
        <w:t xml:space="preserve">There are three MIPS reporting options: traditional MIPS, MVPs, and the APP. </w:t>
      </w:r>
      <w:r w:rsidRPr="008C1783" w:rsidR="00930366">
        <w:rPr>
          <w:rFonts w:eastAsia="Calibri"/>
        </w:rPr>
        <w:t xml:space="preserve">In </w:t>
      </w:r>
      <w:r w:rsidRPr="008C1783" w:rsidR="00F22C3B">
        <w:rPr>
          <w:rFonts w:eastAsia="Calibri"/>
        </w:rPr>
        <w:t xml:space="preserve">Supporting </w:t>
      </w:r>
      <w:r w:rsidRPr="008C1783" w:rsidR="00930366">
        <w:rPr>
          <w:rFonts w:eastAsia="Calibri"/>
        </w:rPr>
        <w:t>Statement A, w</w:t>
      </w:r>
      <w:r w:rsidRPr="008C1783">
        <w:rPr>
          <w:rFonts w:eastAsia="Calibri"/>
        </w:rPr>
        <w:t>e provide estimates per reporting option for the quality performance category</w:t>
      </w:r>
      <w:r w:rsidRPr="008C1783" w:rsidR="00930366">
        <w:rPr>
          <w:rFonts w:eastAsia="Calibri"/>
        </w:rPr>
        <w:t xml:space="preserve">, per relevant collection type: </w:t>
      </w:r>
      <w:r w:rsidRPr="008C1783">
        <w:rPr>
          <w:rFonts w:eastAsia="Calibri"/>
        </w:rPr>
        <w:t xml:space="preserve">Medicare Part B claims measures (individual clinicians only), MIPS CQM and QCDR measures, and eCQM. Notably, we do not assess burden for the quality administrative claims collection type, as </w:t>
      </w:r>
      <w:r w:rsidRPr="008C1783" w:rsidR="00220EDC">
        <w:rPr>
          <w:rFonts w:eastAsia="Calibri"/>
        </w:rPr>
        <w:t xml:space="preserve">we </w:t>
      </w:r>
      <w:r w:rsidRPr="008C1783">
        <w:rPr>
          <w:rFonts w:eastAsia="Calibri"/>
        </w:rPr>
        <w:t>automatically calculate scores for individual clinicians, groups,</w:t>
      </w:r>
      <w:r w:rsidR="002543DD">
        <w:rPr>
          <w:rFonts w:eastAsia="Calibri"/>
        </w:rPr>
        <w:t xml:space="preserve"> </w:t>
      </w:r>
      <w:r w:rsidR="00CA78F0">
        <w:rPr>
          <w:rFonts w:eastAsia="Calibri"/>
        </w:rPr>
        <w:t>virtual groups (as applicable for traditional MIPS reporting)</w:t>
      </w:r>
      <w:r w:rsidR="000E4FF4">
        <w:rPr>
          <w:rFonts w:eastAsia="Calibri"/>
        </w:rPr>
        <w:t xml:space="preserve">, </w:t>
      </w:r>
      <w:r w:rsidRPr="008C1783">
        <w:rPr>
          <w:rFonts w:eastAsia="Calibri"/>
        </w:rPr>
        <w:t>subgroups</w:t>
      </w:r>
      <w:r w:rsidRPr="008C1783">
        <w:rPr>
          <w:rFonts w:eastAsia="Calibri"/>
        </w:rPr>
        <w:t xml:space="preserve"> (as applicable for MVP reporting)</w:t>
      </w:r>
      <w:r w:rsidRPr="008C1783">
        <w:rPr>
          <w:rFonts w:eastAsia="Calibri"/>
        </w:rPr>
        <w:t xml:space="preserve">, or </w:t>
      </w:r>
      <w:r w:rsidRPr="008C1783" w:rsidR="00B21A16">
        <w:rPr>
          <w:rFonts w:eastAsia="Calibri"/>
        </w:rPr>
        <w:t xml:space="preserve">non-Shared Savings Program ACO </w:t>
      </w:r>
      <w:r w:rsidRPr="008C1783">
        <w:rPr>
          <w:rFonts w:eastAsia="Calibri"/>
        </w:rPr>
        <w:t xml:space="preserve">APM Entities that meet requirements to be scored. </w:t>
      </w:r>
      <w:r w:rsidRPr="008C1783" w:rsidR="00AD1B8A">
        <w:rPr>
          <w:rFonts w:eastAsia="Calibri"/>
        </w:rPr>
        <w:t>For each reporting option and for each collection type, we aggregate our estimates for individual clinicians, groups, virtual groups (as available for traditional MIPS reporting), subgroups</w:t>
      </w:r>
      <w:r w:rsidRPr="008C1783" w:rsidR="00AD1B8A">
        <w:rPr>
          <w:rFonts w:eastAsia="Calibri"/>
        </w:rPr>
        <w:t xml:space="preserve"> (as applicable for MVP reporting)</w:t>
      </w:r>
      <w:r w:rsidRPr="008C1783" w:rsidR="00AD1B8A">
        <w:rPr>
          <w:rFonts w:eastAsia="Calibri"/>
        </w:rPr>
        <w:t>, or non-S</w:t>
      </w:r>
      <w:r w:rsidRPr="008C1783">
        <w:rPr>
          <w:rFonts w:eastAsia="Calibri"/>
        </w:rPr>
        <w:t xml:space="preserve">hared </w:t>
      </w:r>
      <w:r w:rsidRPr="008C1783" w:rsidR="00AD1B8A">
        <w:rPr>
          <w:rFonts w:eastAsia="Calibri"/>
        </w:rPr>
        <w:t>S</w:t>
      </w:r>
      <w:r w:rsidRPr="008C1783">
        <w:rPr>
          <w:rFonts w:eastAsia="Calibri"/>
        </w:rPr>
        <w:t xml:space="preserve">avings </w:t>
      </w:r>
      <w:r w:rsidRPr="008C1783" w:rsidR="00AD1B8A">
        <w:rPr>
          <w:rFonts w:eastAsia="Calibri"/>
        </w:rPr>
        <w:t>P</w:t>
      </w:r>
      <w:r w:rsidRPr="008C1783">
        <w:rPr>
          <w:rFonts w:eastAsia="Calibri"/>
        </w:rPr>
        <w:t>rogram</w:t>
      </w:r>
      <w:r w:rsidRPr="008C1783" w:rsidR="00AD1B8A">
        <w:rPr>
          <w:rFonts w:eastAsia="Calibri"/>
        </w:rPr>
        <w:t xml:space="preserve"> ACO APM Entities.</w:t>
      </w:r>
    </w:p>
    <w:p w:rsidR="00D92AC4" w:rsidRPr="008C1783" w:rsidP="00730BE5" w14:paraId="346737C8" w14:textId="288053FF">
      <w:pPr>
        <w:pStyle w:val="BodyText"/>
        <w:rPr>
          <w:rFonts w:eastAsia="Calibri"/>
        </w:rPr>
      </w:pPr>
      <w:r w:rsidRPr="008C1783">
        <w:rPr>
          <w:rFonts w:eastAsia="Calibri"/>
        </w:rPr>
        <w:t xml:space="preserve">In Supporting Statement A, we are adding </w:t>
      </w:r>
      <w:r w:rsidRPr="008C1783" w:rsidR="00430FE9">
        <w:rPr>
          <w:rFonts w:eastAsia="Calibri"/>
        </w:rPr>
        <w:t>a new ICR to reflect submissions for the APP</w:t>
      </w:r>
      <w:r w:rsidRPr="008C1783" w:rsidR="00B27F41">
        <w:rPr>
          <w:rFonts w:eastAsia="Calibri"/>
        </w:rPr>
        <w:t xml:space="preserve"> quality measure set</w:t>
      </w:r>
      <w:r w:rsidRPr="008C1783" w:rsidR="00430FE9">
        <w:rPr>
          <w:rFonts w:eastAsia="Calibri"/>
        </w:rPr>
        <w:t xml:space="preserve">, due to the availability of updated data. The APP is an optional MIPS reporting and scoring pathway for MIPS eligible clinicians who are also participants in MIPS APMs, as defined under 42 CFR § 414.1367. </w:t>
      </w:r>
      <w:r w:rsidRPr="008C1783" w:rsidR="00014FED">
        <w:rPr>
          <w:rFonts w:eastAsia="Calibri"/>
        </w:rPr>
        <w:t>ACOs participating in the Shared Savings Program are required to report the APP for purposes of assessing their quality performance for that program.</w:t>
      </w:r>
      <w:r w:rsidRPr="008C1783" w:rsidR="00BD7A92">
        <w:rPr>
          <w:rFonts w:eastAsia="Calibri"/>
        </w:rPr>
        <w:t xml:space="preserve"> </w:t>
      </w:r>
      <w:r w:rsidRPr="008C1783" w:rsidR="00014FED">
        <w:rPr>
          <w:rFonts w:eastAsia="Calibri"/>
        </w:rPr>
        <w:t xml:space="preserve">MIPS eligible clinicians </w:t>
      </w:r>
      <w:r w:rsidRPr="008C1783" w:rsidR="004B1833">
        <w:rPr>
          <w:rFonts w:eastAsia="Calibri"/>
        </w:rPr>
        <w:t>participating in</w:t>
      </w:r>
      <w:r w:rsidRPr="008C1783" w:rsidR="00014FED">
        <w:rPr>
          <w:rFonts w:eastAsia="Calibri"/>
        </w:rPr>
        <w:t xml:space="preserve"> Shared Savings Program ACOs also have the option of reporting for MIPS outside of the APP, or within it as an individual or group</w:t>
      </w:r>
      <w:r w:rsidR="00E52FC1">
        <w:rPr>
          <w:rFonts w:eastAsia="Calibri"/>
        </w:rPr>
        <w:t>,</w:t>
      </w:r>
      <w:r w:rsidR="00EA4D22">
        <w:rPr>
          <w:rFonts w:eastAsia="Calibri"/>
        </w:rPr>
        <w:t xml:space="preserve"> </w:t>
      </w:r>
      <w:r w:rsidRPr="008C1783" w:rsidR="00014FED">
        <w:rPr>
          <w:rFonts w:eastAsia="Calibri"/>
        </w:rPr>
        <w:t xml:space="preserve">like with other MIPS APM participants. </w:t>
      </w:r>
      <w:r w:rsidRPr="008C1783" w:rsidR="00430FE9">
        <w:rPr>
          <w:snapToGrid w:val="0"/>
        </w:rPr>
        <w:t xml:space="preserve">Our </w:t>
      </w:r>
      <w:r w:rsidRPr="008C1783" w:rsidR="00430FE9">
        <w:rPr>
          <w:rFonts w:eastAsia="Calibri"/>
        </w:rPr>
        <w:t>burden estimates for the APP</w:t>
      </w:r>
      <w:r w:rsidRPr="008C1783" w:rsidR="00B27F41">
        <w:rPr>
          <w:rFonts w:eastAsia="Calibri"/>
        </w:rPr>
        <w:t xml:space="preserve"> quality measure set</w:t>
      </w:r>
      <w:r w:rsidRPr="008C1783" w:rsidR="00430FE9">
        <w:rPr>
          <w:rFonts w:eastAsia="Calibri"/>
        </w:rPr>
        <w:t xml:space="preserve"> focus on submissions by individuals, groups, or non-S</w:t>
      </w:r>
      <w:r w:rsidRPr="008C1783" w:rsidR="00BF58C9">
        <w:rPr>
          <w:rFonts w:eastAsia="Calibri"/>
        </w:rPr>
        <w:t xml:space="preserve">hared </w:t>
      </w:r>
      <w:r w:rsidRPr="008C1783" w:rsidR="00430FE9">
        <w:rPr>
          <w:rFonts w:eastAsia="Calibri"/>
        </w:rPr>
        <w:t>S</w:t>
      </w:r>
      <w:r w:rsidRPr="008C1783" w:rsidR="00BF58C9">
        <w:rPr>
          <w:rFonts w:eastAsia="Calibri"/>
        </w:rPr>
        <w:t xml:space="preserve">avings </w:t>
      </w:r>
      <w:r w:rsidRPr="008C1783" w:rsidR="00430FE9">
        <w:rPr>
          <w:rFonts w:eastAsia="Calibri"/>
        </w:rPr>
        <w:t>P</w:t>
      </w:r>
      <w:r w:rsidRPr="008C1783" w:rsidR="00BF58C9">
        <w:rPr>
          <w:rFonts w:eastAsia="Calibri"/>
        </w:rPr>
        <w:t>rogram</w:t>
      </w:r>
      <w:r w:rsidRPr="008C1783" w:rsidR="00430FE9">
        <w:rPr>
          <w:rFonts w:eastAsia="Calibri"/>
        </w:rPr>
        <w:t xml:space="preserve"> ACO APMs for the APP quality measure set. We are not estimating burden for S</w:t>
      </w:r>
      <w:r w:rsidRPr="008C1783" w:rsidR="00BF58C9">
        <w:rPr>
          <w:rFonts w:eastAsia="Calibri"/>
        </w:rPr>
        <w:t xml:space="preserve">hared </w:t>
      </w:r>
      <w:r w:rsidRPr="008C1783" w:rsidR="00430FE9">
        <w:rPr>
          <w:rFonts w:eastAsia="Calibri"/>
        </w:rPr>
        <w:t>S</w:t>
      </w:r>
      <w:r w:rsidRPr="008C1783" w:rsidR="00BF58C9">
        <w:rPr>
          <w:rFonts w:eastAsia="Calibri"/>
        </w:rPr>
        <w:t xml:space="preserve">avings </w:t>
      </w:r>
      <w:r w:rsidRPr="008C1783" w:rsidR="00430FE9">
        <w:rPr>
          <w:rFonts w:eastAsia="Calibri"/>
        </w:rPr>
        <w:t>P</w:t>
      </w:r>
      <w:r w:rsidRPr="008C1783" w:rsidR="00BF58C9">
        <w:rPr>
          <w:rFonts w:eastAsia="Calibri"/>
        </w:rPr>
        <w:t>rogram</w:t>
      </w:r>
      <w:r w:rsidRPr="008C1783" w:rsidR="00430FE9">
        <w:rPr>
          <w:rFonts w:eastAsia="Calibri"/>
        </w:rPr>
        <w:t xml:space="preserve"> ACOs under the APP</w:t>
      </w:r>
      <w:r w:rsidRPr="008C1783" w:rsidR="00B27F41">
        <w:rPr>
          <w:rFonts w:eastAsia="Calibri"/>
        </w:rPr>
        <w:t xml:space="preserve"> quality measure set</w:t>
      </w:r>
      <w:r w:rsidRPr="008C1783" w:rsidR="00430FE9">
        <w:rPr>
          <w:rFonts w:eastAsia="Calibri"/>
        </w:rPr>
        <w:t xml:space="preserve">. Section 1899(e) of the Act provides that chapter 35 of title 44 U.S.C., which includes such provisions as the PRA, shall not apply to the Shared Savings Program. Additionally, we are not establishing an ICR for the APP Plus quality measure set. In the CY 2025 PFS final rule (89 FR 98355 through 98371), we established the APP Plus as a new quality measure set designed for APP participants that expands the existing APP </w:t>
      </w:r>
      <w:r w:rsidRPr="008C1783" w:rsidR="00B27F41">
        <w:rPr>
          <w:rFonts w:eastAsia="Calibri"/>
        </w:rPr>
        <w:t xml:space="preserve">quality </w:t>
      </w:r>
      <w:r w:rsidRPr="008C1783" w:rsidR="00430FE9">
        <w:rPr>
          <w:rFonts w:eastAsia="Calibri"/>
        </w:rPr>
        <w:t>measure set and is mandatory for S</w:t>
      </w:r>
      <w:r w:rsidRPr="008C1783" w:rsidR="00BF58C9">
        <w:rPr>
          <w:rFonts w:eastAsia="Calibri"/>
        </w:rPr>
        <w:t xml:space="preserve">hared </w:t>
      </w:r>
      <w:r w:rsidRPr="008C1783" w:rsidR="00430FE9">
        <w:rPr>
          <w:rFonts w:eastAsia="Calibri"/>
        </w:rPr>
        <w:t>S</w:t>
      </w:r>
      <w:r w:rsidRPr="008C1783" w:rsidR="00BF58C9">
        <w:rPr>
          <w:rFonts w:eastAsia="Calibri"/>
        </w:rPr>
        <w:t xml:space="preserve">avings </w:t>
      </w:r>
      <w:r w:rsidRPr="008C1783" w:rsidR="00430FE9">
        <w:rPr>
          <w:rFonts w:eastAsia="Calibri"/>
        </w:rPr>
        <w:t>P</w:t>
      </w:r>
      <w:r w:rsidRPr="008C1783" w:rsidR="00BF58C9">
        <w:rPr>
          <w:rFonts w:eastAsia="Calibri"/>
        </w:rPr>
        <w:t>rogram</w:t>
      </w:r>
      <w:r w:rsidRPr="008C1783" w:rsidR="00430FE9">
        <w:rPr>
          <w:rFonts w:eastAsia="Calibri"/>
        </w:rPr>
        <w:t xml:space="preserve"> ACOs starting in the CY 2025 performance period/2027 MIPS payment year. We continue our assumption from the CY 2025 PFS final rule (89 FR 98549 and 98550) that MIPS eligible clinicians, groups, and APM Entities (excluding </w:t>
      </w:r>
      <w:r w:rsidRPr="008C1783" w:rsidR="00BA38B1">
        <w:rPr>
          <w:rFonts w:eastAsia="Calibri"/>
        </w:rPr>
        <w:t>S</w:t>
      </w:r>
      <w:r w:rsidRPr="008C1783" w:rsidR="00BF58C9">
        <w:rPr>
          <w:rFonts w:eastAsia="Calibri"/>
        </w:rPr>
        <w:t xml:space="preserve">hared </w:t>
      </w:r>
      <w:r w:rsidRPr="008C1783" w:rsidR="00BA38B1">
        <w:rPr>
          <w:rFonts w:eastAsia="Calibri"/>
        </w:rPr>
        <w:t>S</w:t>
      </w:r>
      <w:r w:rsidRPr="008C1783" w:rsidR="00BF58C9">
        <w:rPr>
          <w:rFonts w:eastAsia="Calibri"/>
        </w:rPr>
        <w:t xml:space="preserve">avings </w:t>
      </w:r>
      <w:r w:rsidRPr="008C1783" w:rsidR="00BA38B1">
        <w:rPr>
          <w:rFonts w:eastAsia="Calibri"/>
        </w:rPr>
        <w:t>P</w:t>
      </w:r>
      <w:r w:rsidRPr="008C1783" w:rsidR="00BF58C9">
        <w:rPr>
          <w:rFonts w:eastAsia="Calibri"/>
        </w:rPr>
        <w:t>rogram</w:t>
      </w:r>
      <w:r w:rsidRPr="008C1783" w:rsidR="00430FE9">
        <w:rPr>
          <w:rFonts w:eastAsia="Calibri"/>
        </w:rPr>
        <w:t xml:space="preserve"> ACOs) </w:t>
      </w:r>
      <w:r w:rsidR="00510B2E">
        <w:rPr>
          <w:rFonts w:eastAsia="Calibri"/>
        </w:rPr>
        <w:t>will</w:t>
      </w:r>
      <w:r w:rsidRPr="008C1783" w:rsidR="00510B2E">
        <w:rPr>
          <w:rFonts w:eastAsia="Calibri"/>
        </w:rPr>
        <w:t xml:space="preserve"> </w:t>
      </w:r>
      <w:r w:rsidRPr="008C1783" w:rsidR="00430FE9">
        <w:rPr>
          <w:rFonts w:eastAsia="Calibri"/>
        </w:rPr>
        <w:t>not elect to submit the APP Plus quality measure set due to the increased reporting burden relative to the APP</w:t>
      </w:r>
      <w:r w:rsidRPr="008C1783" w:rsidR="00B27F41">
        <w:rPr>
          <w:rFonts w:eastAsia="Calibri"/>
        </w:rPr>
        <w:t xml:space="preserve"> </w:t>
      </w:r>
      <w:r w:rsidRPr="008C1783" w:rsidR="00430FE9">
        <w:rPr>
          <w:rFonts w:eastAsia="Calibri"/>
        </w:rPr>
        <w:t>beginning in the CY 2025 performance period/2027 MIPS payment year.</w:t>
      </w:r>
      <w:r w:rsidRPr="008C1783" w:rsidR="005956F7">
        <w:rPr>
          <w:rFonts w:eastAsia="Calibri"/>
        </w:rPr>
        <w:t xml:space="preserve"> </w:t>
      </w:r>
      <w:r w:rsidRPr="008C1783">
        <w:t xml:space="preserve">We assume that </w:t>
      </w:r>
      <w:r w:rsidRPr="008C1783" w:rsidR="000A13E6">
        <w:t>non-S</w:t>
      </w:r>
      <w:r w:rsidRPr="008C1783" w:rsidR="00BF58C9">
        <w:t xml:space="preserve">hared </w:t>
      </w:r>
      <w:r w:rsidRPr="008C1783" w:rsidR="000A13E6">
        <w:t>S</w:t>
      </w:r>
      <w:r w:rsidRPr="008C1783" w:rsidR="00BF58C9">
        <w:t xml:space="preserve">avings </w:t>
      </w:r>
      <w:r w:rsidRPr="008C1783" w:rsidR="000A13E6">
        <w:t>P</w:t>
      </w:r>
      <w:r w:rsidRPr="008C1783" w:rsidR="00BF58C9">
        <w:t>rogram</w:t>
      </w:r>
      <w:r w:rsidRPr="008C1783" w:rsidR="000A13E6">
        <w:t xml:space="preserve"> ACO APM Entity submissions represent single Taxpayer Identification Number (TIN) APMs. </w:t>
      </w:r>
    </w:p>
    <w:p w:rsidR="00D92AC4" w:rsidRPr="008C1783" w:rsidP="00215F23" w14:paraId="41BC45AE" w14:textId="78E9668A">
      <w:pPr>
        <w:pStyle w:val="BodyText"/>
        <w:rPr>
          <w:rFonts w:eastAsia="Calibri"/>
        </w:rPr>
      </w:pPr>
      <w:r w:rsidRPr="008C1783">
        <w:rPr>
          <w:rFonts w:eastAsia="Calibri"/>
        </w:rPr>
        <w:t xml:space="preserve">As described in Supporting Statement A and the CY 2026 PFS </w:t>
      </w:r>
      <w:r w:rsidR="00BB7269">
        <w:rPr>
          <w:rFonts w:eastAsia="Calibri"/>
        </w:rPr>
        <w:t>final</w:t>
      </w:r>
      <w:r w:rsidRPr="008C1783" w:rsidR="00BB7269">
        <w:rPr>
          <w:rFonts w:eastAsia="Calibri"/>
        </w:rPr>
        <w:t xml:space="preserve"> </w:t>
      </w:r>
      <w:r w:rsidRPr="008C1783">
        <w:rPr>
          <w:rFonts w:eastAsia="Calibri"/>
        </w:rPr>
        <w:t>rule (</w:t>
      </w:r>
      <w:r w:rsidRPr="00C80A37">
        <w:rPr>
          <w:rFonts w:eastAsia="Calibri"/>
        </w:rPr>
        <w:t>90 FR</w:t>
      </w:r>
      <w:r w:rsidRPr="00C80A37" w:rsidR="00C51513">
        <w:rPr>
          <w:rFonts w:eastAsia="Calibri"/>
        </w:rPr>
        <w:t xml:space="preserve"> </w:t>
      </w:r>
      <w:r w:rsidRPr="00C80A37" w:rsidR="00F10F10">
        <w:rPr>
          <w:rFonts w:eastAsia="Calibri"/>
        </w:rPr>
        <w:t>49949</w:t>
      </w:r>
      <w:r w:rsidRPr="008C1783">
        <w:rPr>
          <w:rFonts w:eastAsia="Calibri"/>
        </w:rPr>
        <w:t>), we are updating our assessment of estimated MVP quality performance category submissions and registrations, assessing measure</w:t>
      </w:r>
      <w:r w:rsidRPr="008C1783" w:rsidR="009D3082">
        <w:rPr>
          <w:rFonts w:eastAsia="Calibri"/>
        </w:rPr>
        <w:t>-</w:t>
      </w:r>
      <w:r w:rsidRPr="008C1783">
        <w:rPr>
          <w:rFonts w:eastAsia="Calibri"/>
        </w:rPr>
        <w:t xml:space="preserve">level submission trends from the CY 2023 performance period/2025 MIPS payment year (87 FR 70650 through 70701) alongside the MVP inventory finalized in the CY 2025 PFS final rule Appendix 3 (89 FR 98972 through 99057), and the six new MVPs </w:t>
      </w:r>
      <w:r w:rsidR="00BB7269">
        <w:rPr>
          <w:rFonts w:eastAsia="Calibri"/>
        </w:rPr>
        <w:t>finalized</w:t>
      </w:r>
      <w:r w:rsidRPr="008C1783" w:rsidR="00BB7269">
        <w:rPr>
          <w:rFonts w:eastAsia="Calibri"/>
        </w:rPr>
        <w:t xml:space="preserve"> </w:t>
      </w:r>
      <w:r w:rsidRPr="008C1783">
        <w:rPr>
          <w:rFonts w:eastAsia="Calibri"/>
        </w:rPr>
        <w:t>in th</w:t>
      </w:r>
      <w:r w:rsidRPr="008C1783" w:rsidR="00842C85">
        <w:rPr>
          <w:rFonts w:eastAsia="Calibri"/>
        </w:rPr>
        <w:t xml:space="preserve">e </w:t>
      </w:r>
      <w:r w:rsidR="002D1B81">
        <w:rPr>
          <w:rFonts w:eastAsia="Calibri"/>
        </w:rPr>
        <w:t xml:space="preserve">CY </w:t>
      </w:r>
      <w:r w:rsidRPr="008C1783" w:rsidR="00842C85">
        <w:rPr>
          <w:rFonts w:eastAsia="Calibri"/>
        </w:rPr>
        <w:t xml:space="preserve">2026 PFS </w:t>
      </w:r>
      <w:r w:rsidR="0054501B">
        <w:rPr>
          <w:rFonts w:eastAsia="Calibri"/>
        </w:rPr>
        <w:t>final</w:t>
      </w:r>
      <w:r w:rsidRPr="008C1783" w:rsidR="0054501B">
        <w:rPr>
          <w:rFonts w:eastAsia="Calibri"/>
        </w:rPr>
        <w:t xml:space="preserve"> </w:t>
      </w:r>
      <w:r w:rsidRPr="008C1783">
        <w:rPr>
          <w:rFonts w:eastAsia="Calibri"/>
        </w:rPr>
        <w:t xml:space="preserve">rule. The CY 2023 performance year/2025 MIPS payment year submission data includes MVP submissions and registration for the 12 MVPs available at that time for MIPS reporting. Due to the expanded MVP inventory (16 MVPs available for the CY 2024 performance year/2026 MIPS payment year (88 FR 79978 through 80047), 21 MVPs available for the CY 2025 performance year/2027 MIPS payment year (89 FR 98972 through 99057)), and </w:t>
      </w:r>
      <w:r w:rsidR="00926898">
        <w:rPr>
          <w:rFonts w:eastAsia="Calibri"/>
        </w:rPr>
        <w:t>six</w:t>
      </w:r>
      <w:r w:rsidRPr="008C1783">
        <w:rPr>
          <w:rFonts w:eastAsia="Calibri"/>
        </w:rPr>
        <w:t xml:space="preserve"> newly </w:t>
      </w:r>
      <w:r w:rsidR="0054501B">
        <w:rPr>
          <w:rFonts w:eastAsia="Calibri"/>
        </w:rPr>
        <w:t>finalized</w:t>
      </w:r>
      <w:r w:rsidRPr="008C1783" w:rsidR="0054501B">
        <w:rPr>
          <w:rFonts w:eastAsia="Calibri"/>
        </w:rPr>
        <w:t xml:space="preserve"> </w:t>
      </w:r>
      <w:r w:rsidRPr="008C1783">
        <w:rPr>
          <w:rFonts w:eastAsia="Calibri"/>
        </w:rPr>
        <w:t xml:space="preserve">MVPs for a total of 27 MVPs for the CY 2026 performance period/2028 MIPs payment year, we anticipate increased MVP adoption for the CY 2026 performance period/2028 MIPS payment year and beyond. Accordingly, we continue to estimate MVP quality performance category submissions and MVP registrations as </w:t>
      </w:r>
      <w:r w:rsidR="00D133EC">
        <w:rPr>
          <w:rFonts w:eastAsia="Calibri"/>
        </w:rPr>
        <w:t xml:space="preserve">a </w:t>
      </w:r>
      <w:r w:rsidRPr="008C1783">
        <w:rPr>
          <w:rFonts w:eastAsia="Calibri"/>
        </w:rPr>
        <w:t>percent</w:t>
      </w:r>
      <w:r w:rsidR="00D133EC">
        <w:rPr>
          <w:rFonts w:eastAsia="Calibri"/>
        </w:rPr>
        <w:t>age</w:t>
      </w:r>
      <w:r w:rsidRPr="008C1783">
        <w:rPr>
          <w:rFonts w:eastAsia="Calibri"/>
        </w:rPr>
        <w:t xml:space="preserve"> of historic quality performance category submissions. For this </w:t>
      </w:r>
      <w:r w:rsidR="0054501B">
        <w:rPr>
          <w:rFonts w:eastAsia="Calibri"/>
        </w:rPr>
        <w:t>finalized</w:t>
      </w:r>
      <w:r w:rsidRPr="008C1783" w:rsidR="0054501B">
        <w:rPr>
          <w:rFonts w:eastAsia="Calibri"/>
        </w:rPr>
        <w:t xml:space="preserve"> </w:t>
      </w:r>
      <w:r w:rsidRPr="008C1783">
        <w:rPr>
          <w:rFonts w:eastAsia="Calibri"/>
        </w:rPr>
        <w:t xml:space="preserve">rule, we estimate MVP submissions as a percentage of the total traditional MIPS and MVP submissions </w:t>
      </w:r>
      <w:r w:rsidRPr="008C1783" w:rsidR="00854790">
        <w:rPr>
          <w:rFonts w:eastAsia="Calibri"/>
        </w:rPr>
        <w:t>based on</w:t>
      </w:r>
      <w:r w:rsidRPr="008C1783">
        <w:rPr>
          <w:rFonts w:eastAsia="Calibri"/>
        </w:rPr>
        <w:t xml:space="preserve"> the data available from the CY 2023 performance period/2025 MIPS payment year.</w:t>
      </w:r>
    </w:p>
    <w:p w:rsidR="00215F23" w:rsidRPr="008C1783" w:rsidP="00215F23" w14:paraId="26063DA0" w14:textId="231E45E9">
      <w:pPr>
        <w:pStyle w:val="BodyText"/>
      </w:pPr>
      <w:r w:rsidRPr="008C1783">
        <w:rPr>
          <w:rFonts w:eastAsia="Calibri"/>
        </w:rPr>
        <w:t>Burden e</w:t>
      </w:r>
      <w:r w:rsidRPr="008C1783" w:rsidR="00F955A4">
        <w:rPr>
          <w:rFonts w:eastAsia="Calibri"/>
        </w:rPr>
        <w:t xml:space="preserve">stimates for </w:t>
      </w:r>
      <w:r w:rsidRPr="008C1783">
        <w:rPr>
          <w:rFonts w:eastAsia="Calibri"/>
        </w:rPr>
        <w:t xml:space="preserve">quality measure submissions </w:t>
      </w:r>
      <w:r w:rsidRPr="008C1783" w:rsidR="006F3A05">
        <w:rPr>
          <w:rFonts w:eastAsia="Calibri"/>
        </w:rPr>
        <w:t xml:space="preserve">under the </w:t>
      </w:r>
      <w:r w:rsidRPr="008C1783" w:rsidR="00AF64D5">
        <w:rPr>
          <w:rFonts w:eastAsia="Calibri"/>
        </w:rPr>
        <w:t>Consumer Assessment of Healthcare Providers and Systems (</w:t>
      </w:r>
      <w:r w:rsidRPr="008C1783" w:rsidR="006F3A05">
        <w:rPr>
          <w:rFonts w:eastAsia="Calibri"/>
        </w:rPr>
        <w:t>CAH</w:t>
      </w:r>
      <w:r w:rsidRPr="008C1783" w:rsidR="00AF64D5">
        <w:rPr>
          <w:rFonts w:eastAsia="Calibri"/>
        </w:rPr>
        <w:t>P</w:t>
      </w:r>
      <w:r w:rsidRPr="008C1783" w:rsidR="006F3A05">
        <w:rPr>
          <w:rFonts w:eastAsia="Calibri"/>
        </w:rPr>
        <w:t>S</w:t>
      </w:r>
      <w:r w:rsidRPr="008C1783" w:rsidR="00AF64D5">
        <w:rPr>
          <w:rFonts w:eastAsia="Calibri"/>
        </w:rPr>
        <w:t>)</w:t>
      </w:r>
      <w:r w:rsidRPr="008C1783" w:rsidR="006F3A05">
        <w:rPr>
          <w:rFonts w:eastAsia="Calibri"/>
        </w:rPr>
        <w:t xml:space="preserve"> for MIPS collection type are provided </w:t>
      </w:r>
      <w:r w:rsidRPr="008C1783" w:rsidR="00DF7739">
        <w:rPr>
          <w:rFonts w:eastAsia="Calibri"/>
        </w:rPr>
        <w:t xml:space="preserve">under OMB control number: </w:t>
      </w:r>
      <w:r w:rsidRPr="008C1783" w:rsidR="00DF7739">
        <w:t>0938-1222 (CMS-10450)</w:t>
      </w:r>
      <w:r w:rsidRPr="008C1783" w:rsidR="006F3A05">
        <w:rPr>
          <w:rFonts w:eastAsia="Calibri"/>
        </w:rPr>
        <w:t>.</w:t>
      </w:r>
    </w:p>
    <w:p w:rsidR="00215F23" w:rsidRPr="008C1783" w:rsidP="00215F23" w14:paraId="5876E164" w14:textId="12CDAFDF">
      <w:pPr>
        <w:pStyle w:val="BodyText"/>
      </w:pPr>
      <w:r w:rsidRPr="008C1783">
        <w:t xml:space="preserve">As discussed in Supporting Statement A, we assume </w:t>
      </w:r>
      <w:r w:rsidRPr="008C1783" w:rsidR="00933C6A">
        <w:t>607,419</w:t>
      </w:r>
      <w:r w:rsidRPr="008C1783">
        <w:t xml:space="preserve"> MIPS eligible clinicians </w:t>
      </w:r>
      <w:r w:rsidR="0095042E">
        <w:t>will</w:t>
      </w:r>
      <w:r w:rsidRPr="008C1783" w:rsidR="0095042E">
        <w:t xml:space="preserve"> </w:t>
      </w:r>
      <w:r w:rsidRPr="008C1783">
        <w:t xml:space="preserve">be subject to MIPS performance requirements. Included in this number, we estimate that </w:t>
      </w:r>
      <w:r w:rsidRPr="008C1783" w:rsidR="00933C6A">
        <w:t>4,813</w:t>
      </w:r>
      <w:r w:rsidRPr="008C1783">
        <w:t xml:space="preserve"> </w:t>
      </w:r>
      <w:r w:rsidRPr="008C1783">
        <w:t>clinicians who exceeded at least one but not all low-volume threshold criteria</w:t>
      </w:r>
      <w:r w:rsidRPr="008C1783" w:rsidR="0089209B">
        <w:t xml:space="preserve"> and</w:t>
      </w:r>
      <w:r w:rsidRPr="008C1783">
        <w:t xml:space="preserve"> elected to opt-in and submitted data in the CY 202</w:t>
      </w:r>
      <w:r w:rsidRPr="008C1783" w:rsidR="00743C28">
        <w:t>3</w:t>
      </w:r>
      <w:r w:rsidRPr="008C1783">
        <w:t xml:space="preserve"> performance period/202</w:t>
      </w:r>
      <w:r w:rsidRPr="008C1783" w:rsidR="00743C28">
        <w:t>5</w:t>
      </w:r>
      <w:r w:rsidRPr="008C1783">
        <w:t xml:space="preserve"> MIPS payment year </w:t>
      </w:r>
      <w:r w:rsidR="0095042E">
        <w:t>will</w:t>
      </w:r>
      <w:r w:rsidRPr="008C1783" w:rsidR="0095042E">
        <w:t xml:space="preserve"> </w:t>
      </w:r>
      <w:r w:rsidRPr="008C1783">
        <w:t>elect to opt-in to MIPS in the CY 202</w:t>
      </w:r>
      <w:r w:rsidRPr="008C1783" w:rsidR="00933C6A">
        <w:t>6</w:t>
      </w:r>
      <w:r w:rsidRPr="008C1783">
        <w:t xml:space="preserve"> performance period/202</w:t>
      </w:r>
      <w:r w:rsidRPr="008C1783" w:rsidR="00933C6A">
        <w:t>8</w:t>
      </w:r>
      <w:r w:rsidRPr="008C1783">
        <w:t xml:space="preserve"> MIPS payment year. Also included in this number</w:t>
      </w:r>
      <w:r w:rsidR="003F451F">
        <w:t xml:space="preserve">, we </w:t>
      </w:r>
      <w:r w:rsidRPr="008C1783">
        <w:t>estimate</w:t>
      </w:r>
      <w:r w:rsidR="00A50D77">
        <w:t xml:space="preserve"> that</w:t>
      </w:r>
      <w:r w:rsidRPr="008C1783">
        <w:t xml:space="preserve"> </w:t>
      </w:r>
      <w:r w:rsidRPr="008C1783" w:rsidR="00933C6A">
        <w:t>38,784</w:t>
      </w:r>
      <w:r w:rsidRPr="008C1783">
        <w:t xml:space="preserve"> clinicians</w:t>
      </w:r>
      <w:r w:rsidR="005E344F">
        <w:t>,</w:t>
      </w:r>
      <w:r w:rsidRPr="008C1783">
        <w:t xml:space="preserve"> who are MIPS eligible as an individual</w:t>
      </w:r>
      <w:r w:rsidR="00E3127E">
        <w:t xml:space="preserve"> clinician</w:t>
      </w:r>
      <w:r w:rsidRPr="008C1783">
        <w:t xml:space="preserve"> </w:t>
      </w:r>
      <w:r w:rsidR="004F6DB2">
        <w:t>(</w:t>
      </w:r>
      <w:r w:rsidRPr="008C1783">
        <w:t>because they exceeded the low-volume threshold in all</w:t>
      </w:r>
      <w:r w:rsidRPr="008C1783" w:rsidR="004F126B">
        <w:t xml:space="preserve"> </w:t>
      </w:r>
      <w:r w:rsidRPr="008C1783" w:rsidR="00756C6E">
        <w:t>three</w:t>
      </w:r>
      <w:r w:rsidRPr="008C1783">
        <w:t xml:space="preserve"> criteria</w:t>
      </w:r>
      <w:r w:rsidR="004F6DB2">
        <w:t>)</w:t>
      </w:r>
      <w:r w:rsidRPr="008C1783">
        <w:t xml:space="preserve">, </w:t>
      </w:r>
      <w:r w:rsidR="005C719C">
        <w:t>will</w:t>
      </w:r>
      <w:r w:rsidRPr="008C1783" w:rsidR="005C719C">
        <w:t xml:space="preserve"> </w:t>
      </w:r>
      <w:r w:rsidRPr="008C1783">
        <w:t xml:space="preserve">not report </w:t>
      </w:r>
      <w:r w:rsidR="00F15BCF">
        <w:t xml:space="preserve">MIPS </w:t>
      </w:r>
      <w:r w:rsidRPr="008C1783">
        <w:t>in the CY 202</w:t>
      </w:r>
      <w:r w:rsidRPr="008C1783" w:rsidR="00FE2BC5">
        <w:t>6</w:t>
      </w:r>
      <w:r w:rsidRPr="008C1783">
        <w:t xml:space="preserve"> performance period/202</w:t>
      </w:r>
      <w:r w:rsidRPr="008C1783" w:rsidR="00FE2BC5">
        <w:t>8</w:t>
      </w:r>
      <w:r w:rsidRPr="008C1783">
        <w:t xml:space="preserve"> payment year. While this is the estimated number of MIPS eligible clinicians, the number of respondents that submit data varies significantly due to differences in individual, group, virtual group</w:t>
      </w:r>
      <w:r w:rsidR="00AA0AE6">
        <w:t xml:space="preserve"> (</w:t>
      </w:r>
      <w:r w:rsidR="00EA2B0F">
        <w:t xml:space="preserve">as applicable for </w:t>
      </w:r>
      <w:r w:rsidR="00AA0AE6">
        <w:t>traditional MIPS</w:t>
      </w:r>
      <w:r w:rsidR="00EA2B0F">
        <w:t xml:space="preserve"> reporting</w:t>
      </w:r>
      <w:r w:rsidR="00AA0AE6">
        <w:t>)</w:t>
      </w:r>
      <w:r w:rsidRPr="008C1783">
        <w:t xml:space="preserve">, </w:t>
      </w:r>
      <w:r w:rsidRPr="008C1783" w:rsidR="00AD1FB9">
        <w:t>subgroup</w:t>
      </w:r>
      <w:r w:rsidR="00AA0AE6">
        <w:t xml:space="preserve"> (</w:t>
      </w:r>
      <w:r w:rsidR="00EA2B0F">
        <w:t xml:space="preserve">as applicable for </w:t>
      </w:r>
      <w:r w:rsidR="00AA0AE6">
        <w:t>MVP</w:t>
      </w:r>
      <w:r w:rsidR="00EA2B0F">
        <w:t xml:space="preserve"> reporting</w:t>
      </w:r>
      <w:r w:rsidR="00AA0AE6">
        <w:t>)</w:t>
      </w:r>
      <w:r w:rsidRPr="008C1783" w:rsidR="00AD1FB9">
        <w:t xml:space="preserve">, </w:t>
      </w:r>
      <w:r w:rsidRPr="008C1783">
        <w:t xml:space="preserve">and </w:t>
      </w:r>
      <w:r w:rsidRPr="008C1783" w:rsidR="00AD1FB9">
        <w:t>non-S</w:t>
      </w:r>
      <w:r w:rsidRPr="008C1783" w:rsidR="00BF58C9">
        <w:t xml:space="preserve">hared </w:t>
      </w:r>
      <w:r w:rsidRPr="008C1783" w:rsidR="00AD1FB9">
        <w:t>S</w:t>
      </w:r>
      <w:r w:rsidRPr="008C1783" w:rsidR="00BF58C9">
        <w:t xml:space="preserve">avings </w:t>
      </w:r>
      <w:r w:rsidRPr="008C1783" w:rsidR="00AD1FB9">
        <w:t>P</w:t>
      </w:r>
      <w:r w:rsidRPr="008C1783" w:rsidR="00BF58C9">
        <w:t>rogram</w:t>
      </w:r>
      <w:r w:rsidRPr="008C1783" w:rsidR="00AD1FB9">
        <w:t xml:space="preserve"> ACO </w:t>
      </w:r>
      <w:r w:rsidRPr="008C1783">
        <w:t xml:space="preserve">APM Entity reporting and by the requirements and policies for each performance category. </w:t>
      </w:r>
    </w:p>
    <w:p w:rsidR="00FE2BC5" w:rsidRPr="008C1783" w:rsidP="00FE2BC5" w14:paraId="63B190FE" w14:textId="295C7E07">
      <w:pPr>
        <w:pStyle w:val="BodyText"/>
      </w:pPr>
      <w:r w:rsidRPr="008C1783">
        <w:t>CMS</w:t>
      </w:r>
      <w:r w:rsidRPr="008C1783" w:rsidR="00BD7A92">
        <w:t>’</w:t>
      </w:r>
      <w:r w:rsidRPr="008C1783">
        <w:t xml:space="preserve"> annual </w:t>
      </w:r>
      <w:r w:rsidR="00E52FC1">
        <w:t xml:space="preserve">program </w:t>
      </w:r>
      <w:r w:rsidRPr="008C1783">
        <w:t xml:space="preserve">reports about MIPS will </w:t>
      </w:r>
      <w:r w:rsidR="007100A2">
        <w:t>provide annual data</w:t>
      </w:r>
      <w:r w:rsidRPr="008C1783">
        <w:t xml:space="preserve"> of the numbers and percentages of MIPS eligible clinicians submitting quality performance category data that can be generalized to the entire population of MIPS eligible clinicians, and to relevant subpopulations (such as eligible clinicians participating in MIPS APMs).</w:t>
      </w:r>
    </w:p>
    <w:p w:rsidR="00215F23" w:rsidRPr="008C1783" w:rsidP="00730BE5" w14:paraId="2E144E0B" w14:textId="77777777">
      <w:pPr>
        <w:pStyle w:val="Heading4"/>
        <w:rPr>
          <w:b/>
          <w:bCs/>
        </w:rPr>
      </w:pPr>
      <w:r w:rsidRPr="008C1783">
        <w:t>Sampling for quality data submission</w:t>
      </w:r>
    </w:p>
    <w:p w:rsidR="00215F23" w:rsidRPr="008C1783" w:rsidP="00730BE5" w14:paraId="5C02D9CE" w14:textId="0C569D85">
      <w:pPr>
        <w:pStyle w:val="BodyText-PostHead"/>
      </w:pPr>
      <w:r w:rsidRPr="008C1783">
        <w:rPr>
          <w:rStyle w:val="normaltextrun"/>
          <w:color w:val="000000"/>
        </w:rPr>
        <w:t xml:space="preserve">In the CY </w:t>
      </w:r>
      <w:r w:rsidRPr="008C1783">
        <w:rPr>
          <w:rStyle w:val="normaltextrun"/>
        </w:rPr>
        <w:t>2024</w:t>
      </w:r>
      <w:r w:rsidRPr="008C1783">
        <w:rPr>
          <w:rStyle w:val="normaltextrun"/>
          <w:color w:val="000000"/>
        </w:rPr>
        <w:t xml:space="preserve"> PFS final rule, w</w:t>
      </w:r>
      <w:r w:rsidRPr="008C1783">
        <w:t xml:space="preserve">e maintained the data completeness criteria threshold of at least 75 percent for the CY 2026 performance period/2028 MIPS payment year (88 FR 79334 through 79337). </w:t>
      </w:r>
      <w:r w:rsidRPr="008C1783">
        <w:rPr>
          <w:rStyle w:val="normaltextrun"/>
          <w:color w:val="000000"/>
        </w:rPr>
        <w:t xml:space="preserve">In the CY 2025 PFS </w:t>
      </w:r>
      <w:r w:rsidRPr="008C1783" w:rsidR="007776F0">
        <w:rPr>
          <w:rStyle w:val="normaltextrun"/>
          <w:color w:val="000000"/>
        </w:rPr>
        <w:t xml:space="preserve">final </w:t>
      </w:r>
      <w:r w:rsidRPr="008C1783">
        <w:rPr>
          <w:rStyle w:val="normaltextrun"/>
          <w:color w:val="000000"/>
        </w:rPr>
        <w:t>rule</w:t>
      </w:r>
      <w:r w:rsidRPr="008C1783" w:rsidR="00B441C4">
        <w:rPr>
          <w:rStyle w:val="normaltextrun"/>
          <w:color w:val="000000"/>
        </w:rPr>
        <w:t xml:space="preserve"> (89 FR</w:t>
      </w:r>
      <w:r w:rsidRPr="008C1783" w:rsidR="00497C99">
        <w:rPr>
          <w:rStyle w:val="normaltextrun"/>
          <w:color w:val="000000"/>
        </w:rPr>
        <w:t xml:space="preserve"> </w:t>
      </w:r>
      <w:r w:rsidRPr="008C1783" w:rsidR="000C54C8">
        <w:rPr>
          <w:rStyle w:val="normaltextrun"/>
          <w:color w:val="000000"/>
        </w:rPr>
        <w:t>98383 through 98387</w:t>
      </w:r>
      <w:r w:rsidRPr="008C1783" w:rsidR="00B441C4">
        <w:rPr>
          <w:rStyle w:val="normaltextrun"/>
          <w:color w:val="000000"/>
        </w:rPr>
        <w:t>)</w:t>
      </w:r>
      <w:r w:rsidRPr="008C1783">
        <w:rPr>
          <w:rStyle w:val="normaltextrun"/>
          <w:color w:val="000000"/>
        </w:rPr>
        <w:t xml:space="preserve">, we </w:t>
      </w:r>
      <w:r w:rsidRPr="008C1783" w:rsidR="4E3D1EB9">
        <w:rPr>
          <w:rStyle w:val="normaltextrun"/>
          <w:color w:val="000000"/>
        </w:rPr>
        <w:t>finalized</w:t>
      </w:r>
      <w:r w:rsidRPr="008C1783">
        <w:rPr>
          <w:rStyle w:val="normaltextrun"/>
          <w:color w:val="000000"/>
        </w:rPr>
        <w:t xml:space="preserve"> maintain</w:t>
      </w:r>
      <w:r w:rsidRPr="008C1783" w:rsidR="66D11EFD">
        <w:rPr>
          <w:rStyle w:val="normaltextrun"/>
          <w:color w:val="000000"/>
        </w:rPr>
        <w:t>ing</w:t>
      </w:r>
      <w:r w:rsidRPr="008C1783">
        <w:rPr>
          <w:rStyle w:val="normaltextrun"/>
          <w:color w:val="000000"/>
        </w:rPr>
        <w:t xml:space="preserve"> the data completeness criteria threshold of at least 75 percent for the CY 2027 and CY 2028 performance periods/2029 and 2030 MIPS payment years</w:t>
      </w:r>
      <w:r w:rsidRPr="008C1783" w:rsidR="00B22C8E">
        <w:rPr>
          <w:rStyle w:val="normaltextrun"/>
          <w:color w:val="000000"/>
        </w:rPr>
        <w:t xml:space="preserve">. </w:t>
      </w:r>
      <w:r w:rsidRPr="008C1783">
        <w:t xml:space="preserve">Tables 1 and 2 summarize the </w:t>
      </w:r>
      <w:r w:rsidRPr="008C1783" w:rsidR="00CF4E76">
        <w:t xml:space="preserve">previously established </w:t>
      </w:r>
      <w:r w:rsidRPr="008C1783">
        <w:t xml:space="preserve">data completeness criteria </w:t>
      </w:r>
      <w:r w:rsidRPr="008C1783" w:rsidR="00F418A5">
        <w:t xml:space="preserve">and </w:t>
      </w:r>
      <w:r w:rsidRPr="008C1783" w:rsidR="004F34B3">
        <w:t xml:space="preserve">submission requirements </w:t>
      </w:r>
      <w:r w:rsidRPr="008C1783">
        <w:t>for the CY 202</w:t>
      </w:r>
      <w:r w:rsidRPr="008C1783" w:rsidR="00FE2BC5">
        <w:t>6</w:t>
      </w:r>
      <w:r w:rsidRPr="008C1783">
        <w:t xml:space="preserve"> performance period/202</w:t>
      </w:r>
      <w:r w:rsidRPr="008C1783" w:rsidR="00FE2BC5">
        <w:t>8</w:t>
      </w:r>
      <w:r w:rsidRPr="008C1783">
        <w:t xml:space="preserve"> MIPS payment year</w:t>
      </w:r>
      <w:r w:rsidRPr="008C1783" w:rsidR="00A506C0">
        <w:t xml:space="preserve"> and CY</w:t>
      </w:r>
      <w:r w:rsidR="0096445A">
        <w:t xml:space="preserve"> </w:t>
      </w:r>
      <w:r w:rsidRPr="008C1783" w:rsidR="00A506C0">
        <w:t>2027 performance period/2029 MIPS payment year</w:t>
      </w:r>
      <w:r w:rsidRPr="008C1783">
        <w:t>.</w:t>
      </w:r>
    </w:p>
    <w:p w:rsidR="00215F23" w:rsidRPr="00023596" w:rsidP="00215F23" w14:paraId="746A9D8F" w14:textId="102B3FA8">
      <w:pPr>
        <w:pStyle w:val="ExhibitTitle"/>
        <w:rPr>
          <w:b w:val="0"/>
        </w:rPr>
      </w:pPr>
      <w:r w:rsidRPr="00023596">
        <w:rPr>
          <w:b w:val="0"/>
        </w:rPr>
        <w:t>Table 1: Summary of Data Completeness Requirements and Performance Period by Collection Type for the CY 202</w:t>
      </w:r>
      <w:r w:rsidRPr="00023596" w:rsidR="00FE2BC5">
        <w:rPr>
          <w:b w:val="0"/>
        </w:rPr>
        <w:t>6</w:t>
      </w:r>
      <w:r w:rsidRPr="00023596">
        <w:rPr>
          <w:b w:val="0"/>
        </w:rPr>
        <w:t xml:space="preserve"> Performance Period/202</w:t>
      </w:r>
      <w:r w:rsidRPr="00023596" w:rsidR="00FE2BC5">
        <w:rPr>
          <w:b w:val="0"/>
        </w:rPr>
        <w:t>8</w:t>
      </w:r>
      <w:r w:rsidRPr="00023596">
        <w:rPr>
          <w:b w:val="0"/>
        </w:rPr>
        <w:t xml:space="preserve"> MIPS </w:t>
      </w:r>
      <w:r w:rsidRPr="00023596" w:rsidR="00F15FDD">
        <w:rPr>
          <w:b w:val="0"/>
        </w:rPr>
        <w:t>P</w:t>
      </w:r>
      <w:r w:rsidRPr="00023596">
        <w:rPr>
          <w:b w:val="0"/>
        </w:rPr>
        <w:t xml:space="preserve">ayment </w:t>
      </w:r>
      <w:r w:rsidRPr="00023596" w:rsidR="00F15FDD">
        <w:rPr>
          <w:b w:val="0"/>
        </w:rPr>
        <w:t>Y</w:t>
      </w:r>
      <w:r w:rsidRPr="00023596">
        <w:rPr>
          <w:b w:val="0"/>
        </w:rPr>
        <w:t>ear</w:t>
      </w:r>
      <w:r w:rsidRPr="00023596" w:rsidR="22F407C3">
        <w:rPr>
          <w:b w:val="0"/>
        </w:rPr>
        <w:t xml:space="preserve"> and CY</w:t>
      </w:r>
      <w:r w:rsidRPr="00023596" w:rsidR="002D55FE">
        <w:rPr>
          <w:b w:val="0"/>
        </w:rPr>
        <w:t xml:space="preserve"> </w:t>
      </w:r>
      <w:r w:rsidRPr="00023596" w:rsidR="22F407C3">
        <w:rPr>
          <w:b w:val="0"/>
        </w:rPr>
        <w:t>2027 Performance Period/2029 MIPS Payment Year</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639"/>
        <w:gridCol w:w="3595"/>
      </w:tblGrid>
      <w:tr w14:paraId="2831C1F2" w14:textId="77777777" w:rsidTr="25560708">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116" w:type="dxa"/>
          </w:tcPr>
          <w:p w:rsidR="00215F23" w:rsidRPr="008C1783" w:rsidP="00215F23" w14:paraId="392B5C1A" w14:textId="77777777">
            <w:pPr>
              <w:pStyle w:val="Table11-ColumnHeading"/>
              <w:rPr>
                <w:rFonts w:eastAsia="Calibri"/>
              </w:rPr>
            </w:pPr>
            <w:r w:rsidRPr="008C1783">
              <w:rPr>
                <w:rFonts w:eastAsia="Calibri"/>
              </w:rPr>
              <w:t>Collection Type</w:t>
            </w:r>
          </w:p>
        </w:tc>
        <w:tc>
          <w:tcPr>
            <w:tcW w:w="2639" w:type="dxa"/>
          </w:tcPr>
          <w:p w:rsidR="00215F23" w:rsidRPr="008C1783" w:rsidP="00215F23" w14:paraId="4F7933AD" w14:textId="77777777">
            <w:pPr>
              <w:pStyle w:val="Table11-ColumnHeading"/>
              <w:rPr>
                <w:rFonts w:eastAsia="Calibri"/>
              </w:rPr>
            </w:pPr>
            <w:r w:rsidRPr="008C1783">
              <w:rPr>
                <w:rFonts w:eastAsia="Calibri"/>
              </w:rPr>
              <w:t>Performance Period</w:t>
            </w:r>
          </w:p>
        </w:tc>
        <w:tc>
          <w:tcPr>
            <w:tcW w:w="3595" w:type="dxa"/>
          </w:tcPr>
          <w:p w:rsidR="00215F23" w:rsidRPr="008C1783" w:rsidP="00215F23" w14:paraId="77C052B4" w14:textId="77777777">
            <w:pPr>
              <w:pStyle w:val="Table11-ColumnHeading"/>
              <w:rPr>
                <w:rFonts w:eastAsia="Calibri"/>
              </w:rPr>
            </w:pPr>
            <w:r w:rsidRPr="008C1783">
              <w:rPr>
                <w:rFonts w:eastAsia="Calibri"/>
              </w:rPr>
              <w:t>Data Completeness</w:t>
            </w:r>
          </w:p>
        </w:tc>
      </w:tr>
      <w:tr w14:paraId="6720F3E0" w14:textId="77777777" w:rsidTr="25560708">
        <w:tblPrEx>
          <w:tblW w:w="9350" w:type="dxa"/>
          <w:tblInd w:w="-5" w:type="dxa"/>
          <w:tblLook w:val="04A0"/>
        </w:tblPrEx>
        <w:trPr>
          <w:cantSplit/>
        </w:trPr>
        <w:tc>
          <w:tcPr>
            <w:tcW w:w="3116" w:type="dxa"/>
          </w:tcPr>
          <w:p w:rsidR="00215F23" w:rsidRPr="008C1783" w:rsidP="00215F23" w14:paraId="17EA32D0" w14:textId="5D61325F">
            <w:pPr>
              <w:pStyle w:val="Table11Basic"/>
              <w:rPr>
                <w:rFonts w:eastAsia="Calibri"/>
              </w:rPr>
            </w:pPr>
            <w:r w:rsidRPr="008C1783">
              <w:rPr>
                <w:rFonts w:eastAsia="Calibri"/>
              </w:rPr>
              <w:t xml:space="preserve">Medicare Part B </w:t>
            </w:r>
            <w:r w:rsidRPr="008C1783" w:rsidR="00DE37DB">
              <w:rPr>
                <w:rFonts w:eastAsia="Calibri"/>
              </w:rPr>
              <w:t>c</w:t>
            </w:r>
            <w:r w:rsidRPr="008C1783">
              <w:rPr>
                <w:rFonts w:eastAsia="Calibri"/>
              </w:rPr>
              <w:t xml:space="preserve">laims measures </w:t>
            </w:r>
          </w:p>
        </w:tc>
        <w:tc>
          <w:tcPr>
            <w:tcW w:w="2639" w:type="dxa"/>
          </w:tcPr>
          <w:p w:rsidR="00215F23" w:rsidRPr="008C1783" w:rsidP="00215F23" w14:paraId="0EAC1D7F" w14:textId="77777777">
            <w:pPr>
              <w:pStyle w:val="Table11Basic"/>
              <w:rPr>
                <w:rFonts w:eastAsia="Calibri"/>
              </w:rPr>
            </w:pPr>
            <w:r w:rsidRPr="008C1783">
              <w:rPr>
                <w:rFonts w:eastAsia="Calibri"/>
              </w:rPr>
              <w:t xml:space="preserve">Jan 1- Dec 31 </w:t>
            </w:r>
          </w:p>
        </w:tc>
        <w:tc>
          <w:tcPr>
            <w:tcW w:w="3595" w:type="dxa"/>
          </w:tcPr>
          <w:p w:rsidR="00215F23" w:rsidRPr="008C1783" w:rsidP="00215F23" w14:paraId="7BF452FF" w14:textId="28A78C43">
            <w:pPr>
              <w:pStyle w:val="Table11Basic"/>
              <w:rPr>
                <w:rFonts w:eastAsia="Calibri"/>
              </w:rPr>
            </w:pPr>
            <w:r w:rsidRPr="008C1783">
              <w:rPr>
                <w:rFonts w:eastAsia="Calibri"/>
              </w:rPr>
              <w:t>At least 75 percent of the applicable Medicare Part B patients seen during the performance period to which the measure applies.</w:t>
            </w:r>
          </w:p>
        </w:tc>
      </w:tr>
      <w:tr w14:paraId="2D061FA5" w14:textId="77777777" w:rsidTr="25560708">
        <w:tblPrEx>
          <w:tblW w:w="9350" w:type="dxa"/>
          <w:tblInd w:w="-5" w:type="dxa"/>
          <w:tblLook w:val="04A0"/>
        </w:tblPrEx>
        <w:trPr>
          <w:cantSplit/>
        </w:trPr>
        <w:tc>
          <w:tcPr>
            <w:tcW w:w="3116" w:type="dxa"/>
          </w:tcPr>
          <w:p w:rsidR="00215F23" w:rsidRPr="008C1783" w:rsidP="00215F23" w14:paraId="395FCBA0" w14:textId="77777777">
            <w:pPr>
              <w:pStyle w:val="Table11Basic"/>
              <w:rPr>
                <w:rFonts w:eastAsia="Calibri"/>
              </w:rPr>
            </w:pPr>
            <w:r w:rsidRPr="008C1783">
              <w:rPr>
                <w:rFonts w:eastAsia="Calibri"/>
              </w:rPr>
              <w:t xml:space="preserve">QCDR measures, MIPS CQMs, and eCQMs </w:t>
            </w:r>
          </w:p>
        </w:tc>
        <w:tc>
          <w:tcPr>
            <w:tcW w:w="2639" w:type="dxa"/>
          </w:tcPr>
          <w:p w:rsidR="00215F23" w:rsidRPr="008C1783" w:rsidP="00215F23" w14:paraId="2B1382A2" w14:textId="77777777">
            <w:pPr>
              <w:pStyle w:val="Table11Basic"/>
              <w:rPr>
                <w:rFonts w:eastAsia="Calibri"/>
              </w:rPr>
            </w:pPr>
            <w:r w:rsidRPr="008C1783">
              <w:rPr>
                <w:rFonts w:eastAsia="Calibri"/>
              </w:rPr>
              <w:t xml:space="preserve">Jan 1- Dec 31 </w:t>
            </w:r>
          </w:p>
        </w:tc>
        <w:tc>
          <w:tcPr>
            <w:tcW w:w="3595" w:type="dxa"/>
          </w:tcPr>
          <w:p w:rsidR="00215F23" w:rsidRPr="008C1783" w:rsidP="00215F23" w14:paraId="26873B99" w14:textId="1B65D064">
            <w:pPr>
              <w:pStyle w:val="Table11Basic"/>
              <w:rPr>
                <w:rFonts w:eastAsia="Calibri"/>
              </w:rPr>
            </w:pPr>
            <w:r w:rsidRPr="008C1783">
              <w:t>At least 75 percent of the MIPS eligible clinician, group, virtual group</w:t>
            </w:r>
            <w:r w:rsidR="00743697">
              <w:t xml:space="preserve"> (</w:t>
            </w:r>
            <w:r w:rsidR="00502B4F">
              <w:t xml:space="preserve">as applicable for </w:t>
            </w:r>
            <w:r w:rsidR="00743697">
              <w:t>traditi</w:t>
            </w:r>
            <w:r w:rsidR="0089150A">
              <w:t xml:space="preserve">onal MIPS </w:t>
            </w:r>
            <w:r w:rsidR="00502B4F">
              <w:t>reporting</w:t>
            </w:r>
            <w:r w:rsidR="0089150A">
              <w:t>)</w:t>
            </w:r>
            <w:r w:rsidRPr="008C1783">
              <w:t>, subgroup</w:t>
            </w:r>
            <w:r w:rsidR="00E6269A">
              <w:t xml:space="preserve"> </w:t>
            </w:r>
            <w:r w:rsidR="00743697">
              <w:t>(</w:t>
            </w:r>
            <w:r w:rsidR="00502B4F">
              <w:t xml:space="preserve">as applicable for </w:t>
            </w:r>
            <w:r w:rsidR="00743697">
              <w:t xml:space="preserve">MVP </w:t>
            </w:r>
            <w:r w:rsidR="00502B4F">
              <w:t>reporting</w:t>
            </w:r>
            <w:r w:rsidR="00743697">
              <w:t>)</w:t>
            </w:r>
            <w:r w:rsidRPr="008C1783">
              <w:t>, and APM Entity</w:t>
            </w:r>
            <w:r w:rsidRPr="008C1783" w:rsidR="00BD7A92">
              <w:t>’</w:t>
            </w:r>
            <w:r w:rsidRPr="008C1783">
              <w:t>s patients that meet the measure</w:t>
            </w:r>
            <w:r w:rsidRPr="008C1783" w:rsidR="00BD7A92">
              <w:t>’</w:t>
            </w:r>
            <w:r w:rsidRPr="008C1783">
              <w:t>s denominator criteria, regardless of payer</w:t>
            </w:r>
            <w:r w:rsidRPr="008C1783" w:rsidR="0023121B">
              <w:t>.</w:t>
            </w:r>
          </w:p>
        </w:tc>
      </w:tr>
    </w:tbl>
    <w:p w:rsidR="00215F23" w:rsidRPr="00023596" w:rsidP="00497C99" w14:paraId="0C0C336F" w14:textId="5A2549CB">
      <w:pPr>
        <w:pStyle w:val="ExhibitTitle"/>
        <w:keepLines/>
        <w:rPr>
          <w:b w:val="0"/>
        </w:rPr>
      </w:pPr>
      <w:r w:rsidRPr="00023596">
        <w:rPr>
          <w:b w:val="0"/>
        </w:rPr>
        <w:t>Table 2: Summary of Quality Data Submission Criteria for the CY 202</w:t>
      </w:r>
      <w:r w:rsidRPr="00023596" w:rsidR="00FE2BC5">
        <w:rPr>
          <w:b w:val="0"/>
        </w:rPr>
        <w:t>6</w:t>
      </w:r>
      <w:r w:rsidRPr="00023596">
        <w:rPr>
          <w:b w:val="0"/>
        </w:rPr>
        <w:t xml:space="preserve"> Performance Period/202</w:t>
      </w:r>
      <w:r w:rsidRPr="00023596" w:rsidR="00FE2BC5">
        <w:rPr>
          <w:b w:val="0"/>
        </w:rPr>
        <w:t>8</w:t>
      </w:r>
      <w:r w:rsidRPr="00023596">
        <w:rPr>
          <w:b w:val="0"/>
        </w:rPr>
        <w:t xml:space="preserve"> MIPS Payment Year</w:t>
      </w:r>
      <w:r w:rsidRPr="00023596" w:rsidR="64BB20D8">
        <w:rPr>
          <w:b w:val="0"/>
        </w:rPr>
        <w:t xml:space="preserve"> and CY2027 Performance Period/2029 MIPS Payment Year</w:t>
      </w:r>
      <w:r w:rsidRPr="00023596">
        <w:rPr>
          <w:b w:val="0"/>
        </w:rPr>
        <w:t xml:space="preserve"> for Individual Clinicians</w:t>
      </w:r>
      <w:r w:rsidRPr="00023596" w:rsidR="009736FE">
        <w:rPr>
          <w:b w:val="0"/>
        </w:rPr>
        <w:t xml:space="preserve">, </w:t>
      </w:r>
      <w:r w:rsidRPr="00023596">
        <w:rPr>
          <w:b w:val="0"/>
        </w:rPr>
        <w:t>Groups</w:t>
      </w:r>
      <w:r w:rsidRPr="00023596" w:rsidR="009736FE">
        <w:rPr>
          <w:b w:val="0"/>
        </w:rPr>
        <w:t>, Subgroups, and Non-S</w:t>
      </w:r>
      <w:r w:rsidRPr="00023596" w:rsidR="00BF58C9">
        <w:rPr>
          <w:b w:val="0"/>
        </w:rPr>
        <w:t xml:space="preserve">hared </w:t>
      </w:r>
      <w:r w:rsidRPr="00023596" w:rsidR="009736FE">
        <w:rPr>
          <w:b w:val="0"/>
        </w:rPr>
        <w:t>S</w:t>
      </w:r>
      <w:r w:rsidRPr="00023596" w:rsidR="00BF58C9">
        <w:rPr>
          <w:b w:val="0"/>
        </w:rPr>
        <w:t xml:space="preserve">avings </w:t>
      </w:r>
      <w:r w:rsidRPr="00023596" w:rsidR="009736FE">
        <w:rPr>
          <w:b w:val="0"/>
        </w:rPr>
        <w:t>P</w:t>
      </w:r>
      <w:r w:rsidRPr="00023596" w:rsidR="00BF58C9">
        <w:rPr>
          <w:b w:val="0"/>
        </w:rPr>
        <w:t>rogram</w:t>
      </w:r>
      <w:r w:rsidRPr="00023596" w:rsidR="009736FE">
        <w:rPr>
          <w:b w:val="0"/>
        </w:rPr>
        <w:t xml:space="preserve"> ACO APM Entities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4050"/>
        <w:gridCol w:w="3325"/>
      </w:tblGrid>
      <w:tr w14:paraId="537F477C" w14:textId="77777777" w:rsidTr="25560708">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975" w:type="dxa"/>
          </w:tcPr>
          <w:p w:rsidR="00227669" w:rsidRPr="008C1783" w:rsidP="003245D1" w14:paraId="259E9F1C" w14:textId="77777777">
            <w:pPr>
              <w:pStyle w:val="Table11-ColumnHeading"/>
              <w:rPr>
                <w:rFonts w:eastAsia="Calibri"/>
              </w:rPr>
            </w:pPr>
            <w:r w:rsidRPr="008C1783">
              <w:rPr>
                <w:rFonts w:eastAsia="Calibri"/>
              </w:rPr>
              <w:t>Clinician Type</w:t>
            </w:r>
          </w:p>
        </w:tc>
        <w:tc>
          <w:tcPr>
            <w:tcW w:w="4050" w:type="dxa"/>
          </w:tcPr>
          <w:p w:rsidR="00227669" w:rsidRPr="008C1783" w:rsidP="003245D1" w14:paraId="514AB8E8" w14:textId="77777777">
            <w:pPr>
              <w:pStyle w:val="Table11-ColumnHeading"/>
              <w:rPr>
                <w:rFonts w:eastAsia="Calibri"/>
              </w:rPr>
            </w:pPr>
            <w:r w:rsidRPr="008C1783">
              <w:rPr>
                <w:rFonts w:eastAsia="Calibri"/>
              </w:rPr>
              <w:t>Submission Criteria</w:t>
            </w:r>
          </w:p>
        </w:tc>
        <w:tc>
          <w:tcPr>
            <w:tcW w:w="3325" w:type="dxa"/>
          </w:tcPr>
          <w:p w:rsidR="00227669" w:rsidRPr="008C1783" w:rsidP="003245D1" w14:paraId="3AA47DEA" w14:textId="77777777">
            <w:pPr>
              <w:pStyle w:val="Table11-ColumnHeading"/>
              <w:rPr>
                <w:rFonts w:eastAsia="Calibri"/>
              </w:rPr>
            </w:pPr>
            <w:r w:rsidRPr="008C1783">
              <w:rPr>
                <w:rFonts w:eastAsia="Calibri"/>
              </w:rPr>
              <w:t xml:space="preserve">Measure Collection Types </w:t>
            </w:r>
            <w:r w:rsidRPr="008C1783">
              <w:rPr>
                <w:rFonts w:eastAsia="Calibri"/>
              </w:rPr>
              <w:br/>
              <w:t>(or Measure Sets) Available for Submission (Excludes Administrative Claims)</w:t>
            </w:r>
          </w:p>
        </w:tc>
      </w:tr>
      <w:tr w14:paraId="6EBFAF06" w14:textId="77777777" w:rsidTr="25560708">
        <w:tblPrEx>
          <w:tblW w:w="9350" w:type="dxa"/>
          <w:tblLook w:val="04A0"/>
        </w:tblPrEx>
        <w:trPr>
          <w:cantSplit/>
        </w:trPr>
        <w:tc>
          <w:tcPr>
            <w:tcW w:w="1975" w:type="dxa"/>
          </w:tcPr>
          <w:p w:rsidR="00227669" w:rsidRPr="008C1783" w:rsidP="003245D1" w14:paraId="54E632D7" w14:textId="77777777">
            <w:pPr>
              <w:pStyle w:val="Table11Basic"/>
              <w:rPr>
                <w:rFonts w:eastAsia="Calibri"/>
              </w:rPr>
            </w:pPr>
            <w:r w:rsidRPr="008C1783">
              <w:rPr>
                <w:rFonts w:eastAsia="Calibri"/>
              </w:rPr>
              <w:t>Individual Clinicians in Traditional MIPS</w:t>
            </w:r>
          </w:p>
        </w:tc>
        <w:tc>
          <w:tcPr>
            <w:tcW w:w="4050" w:type="dxa"/>
          </w:tcPr>
          <w:p w:rsidR="00227669" w:rsidRPr="00227669" w:rsidP="003245D1" w14:paraId="1E39574C" w14:textId="6C57E32C">
            <w:pPr>
              <w:pStyle w:val="Table11Basic"/>
              <w:rPr>
                <w:rFonts w:eastAsia="Calibri"/>
              </w:rPr>
            </w:pPr>
            <w:r w:rsidRPr="00227669">
              <w:rPr>
                <w:rFonts w:eastAsia="Calibri"/>
              </w:rPr>
              <w:t>Report at least six quality measures (including one outcome measure or high priority measure in the absence of an applicable outcome measure), or a complete specialty measure set. Clinicians with fewer than six available measures submitting Medicare Part B claims or MIPS CQMs should submit each measure that is available.</w:t>
            </w:r>
          </w:p>
          <w:p w:rsidR="00227669" w:rsidRPr="00227669" w:rsidP="003245D1" w14:paraId="18D6B562" w14:textId="77777777">
            <w:pPr>
              <w:pStyle w:val="Table11Basic"/>
              <w:rPr>
                <w:rFonts w:eastAsia="Calibri"/>
              </w:rPr>
            </w:pPr>
          </w:p>
          <w:p w:rsidR="00227669" w:rsidRPr="00227669" w:rsidP="003245D1" w14:paraId="7FF941F8" w14:textId="77777777">
            <w:pPr>
              <w:pStyle w:val="Table11Basic"/>
              <w:rPr>
                <w:rFonts w:eastAsia="Calibri"/>
              </w:rPr>
            </w:pPr>
            <w:r w:rsidRPr="00227669">
              <w:rPr>
                <w:rFonts w:eastAsia="Calibri"/>
              </w:rPr>
              <w:t>Clinicians need to meet the applicable data completeness standard for each measure, for the applicable performance period for each collection type.</w:t>
            </w:r>
          </w:p>
        </w:tc>
        <w:tc>
          <w:tcPr>
            <w:tcW w:w="3325" w:type="dxa"/>
          </w:tcPr>
          <w:p w:rsidR="00227669" w:rsidRPr="00227669" w:rsidP="003245D1" w14:paraId="1864D157" w14:textId="3F9E909F">
            <w:pPr>
              <w:pStyle w:val="Table11Basic"/>
              <w:rPr>
                <w:rFonts w:eastAsia="Calibri"/>
              </w:rPr>
            </w:pPr>
            <w:r w:rsidRPr="00227669">
              <w:rPr>
                <w:rFonts w:eastAsia="Calibri"/>
              </w:rPr>
              <w:t>Individual MIPS eligible clinicians select their measures from the following collection types - Medicare Part B claims measures (individual clinicians in small practices only), MIPS CQMs, QCDR measures, eCQMs.</w:t>
            </w:r>
          </w:p>
        </w:tc>
      </w:tr>
      <w:tr w14:paraId="0AFE3E7E" w14:textId="77777777" w:rsidTr="25560708">
        <w:tblPrEx>
          <w:tblW w:w="9350" w:type="dxa"/>
          <w:tblLook w:val="04A0"/>
        </w:tblPrEx>
        <w:trPr>
          <w:cantSplit/>
        </w:trPr>
        <w:tc>
          <w:tcPr>
            <w:tcW w:w="1975" w:type="dxa"/>
          </w:tcPr>
          <w:p w:rsidR="00227669" w:rsidRPr="008C1783" w:rsidP="003245D1" w14:paraId="4AAA70C4" w14:textId="77777777">
            <w:pPr>
              <w:pStyle w:val="Table11Basic"/>
              <w:rPr>
                <w:rFonts w:eastAsia="Calibri"/>
              </w:rPr>
            </w:pPr>
            <w:r w:rsidRPr="008C1783">
              <w:rPr>
                <w:rFonts w:eastAsia="Calibri"/>
              </w:rPr>
              <w:t>Groups and Virtual Groups in Traditional MIPS</w:t>
            </w:r>
          </w:p>
        </w:tc>
        <w:tc>
          <w:tcPr>
            <w:tcW w:w="4050" w:type="dxa"/>
          </w:tcPr>
          <w:p w:rsidR="00227669" w:rsidRPr="00227669" w:rsidP="003245D1" w14:paraId="07B4E526" w14:textId="1C88C897">
            <w:pPr>
              <w:pStyle w:val="Table11Basic"/>
              <w:rPr>
                <w:rFonts w:eastAsia="Calibri"/>
              </w:rPr>
            </w:pPr>
            <w:r w:rsidRPr="00227669">
              <w:rPr>
                <w:rFonts w:eastAsia="Calibri"/>
              </w:rPr>
              <w:t xml:space="preserve">Report at least six quality measures (including one outcome measure or high priority measure in the absence of an applicable outcome measure), or a complete specialty measure set. Groups and Virtual groups with fewer than six available measures submitting Medicare Part B claims or MIPS CQMs should submit each measure that is available.    </w:t>
            </w:r>
          </w:p>
          <w:p w:rsidR="00227669" w:rsidRPr="00227669" w:rsidP="003245D1" w14:paraId="41C7A365" w14:textId="77777777">
            <w:pPr>
              <w:pStyle w:val="Table11Basic"/>
              <w:rPr>
                <w:rFonts w:eastAsia="Calibri"/>
              </w:rPr>
            </w:pPr>
          </w:p>
          <w:p w:rsidR="00227669" w:rsidRPr="00227669" w:rsidP="003245D1" w14:paraId="22D42333" w14:textId="77777777">
            <w:pPr>
              <w:pStyle w:val="Table11Basic"/>
              <w:rPr>
                <w:rFonts w:eastAsia="Calibri"/>
              </w:rPr>
            </w:pPr>
            <w:r w:rsidRPr="00227669">
              <w:rPr>
                <w:rFonts w:eastAsia="Calibri"/>
              </w:rPr>
              <w:t>Clinicians need to meet the applicable data completeness standard for the applicable performance period for each collection type.</w:t>
            </w:r>
          </w:p>
        </w:tc>
        <w:tc>
          <w:tcPr>
            <w:tcW w:w="3325" w:type="dxa"/>
          </w:tcPr>
          <w:p w:rsidR="00227669" w:rsidRPr="00227669" w:rsidP="003245D1" w14:paraId="3F571646" w14:textId="3EDFE06B">
            <w:pPr>
              <w:pStyle w:val="Table11Basic"/>
              <w:rPr>
                <w:rFonts w:eastAsia="Calibri"/>
              </w:rPr>
            </w:pPr>
            <w:r w:rsidRPr="00227669">
              <w:rPr>
                <w:rFonts w:eastAsia="Calibri"/>
              </w:rPr>
              <w:t>Groups and virtual groups select their measures from the following collection types - Medicare Part B claims measures (small practices only), MIPS CQMs, QCDR measures, eCQMs, or the CAHPS for MIPS survey.</w:t>
            </w:r>
          </w:p>
        </w:tc>
      </w:tr>
      <w:tr w14:paraId="04263D08" w14:textId="77777777" w:rsidTr="25560708">
        <w:tblPrEx>
          <w:tblW w:w="9350" w:type="dxa"/>
          <w:tblLook w:val="04A0"/>
        </w:tblPrEx>
        <w:trPr>
          <w:cantSplit/>
        </w:trPr>
        <w:tc>
          <w:tcPr>
            <w:tcW w:w="1975" w:type="dxa"/>
          </w:tcPr>
          <w:p w:rsidR="00227669" w:rsidRPr="008C1783" w:rsidP="003245D1" w14:paraId="56B0310D" w14:textId="77777777">
            <w:pPr>
              <w:pStyle w:val="Table11Basic"/>
              <w:rPr>
                <w:rFonts w:eastAsia="Calibri"/>
              </w:rPr>
            </w:pPr>
            <w:r w:rsidRPr="008C1783">
              <w:rPr>
                <w:rFonts w:eastAsia="Calibri"/>
              </w:rPr>
              <w:t>Non-Shared Savings Program ACO APM Entities in Traditional MIPS</w:t>
            </w:r>
          </w:p>
        </w:tc>
        <w:tc>
          <w:tcPr>
            <w:tcW w:w="4050" w:type="dxa"/>
          </w:tcPr>
          <w:p w:rsidR="00227669" w:rsidRPr="00227669" w:rsidP="003245D1" w14:paraId="4056B24A" w14:textId="0F80BFFE">
            <w:pPr>
              <w:pStyle w:val="Table11Basic"/>
              <w:rPr>
                <w:rFonts w:eastAsia="Calibri"/>
              </w:rPr>
            </w:pPr>
            <w:r w:rsidRPr="00227669">
              <w:rPr>
                <w:rFonts w:eastAsia="Calibri"/>
              </w:rPr>
              <w:t>Report at least six quality measures (including one outcome measure or high priority measure in the absence of an applicable outcome measure), or a complete specialty measure set APM entities with fewer than six available measures submitting Medicare Part B claims or MIPS CQMs should submit each measure that is available.</w:t>
            </w:r>
          </w:p>
          <w:p w:rsidR="00227669" w:rsidRPr="00227669" w:rsidP="003245D1" w14:paraId="5902904E" w14:textId="77777777">
            <w:pPr>
              <w:pStyle w:val="Table11Basic"/>
              <w:rPr>
                <w:rFonts w:eastAsia="Calibri"/>
              </w:rPr>
            </w:pPr>
          </w:p>
          <w:p w:rsidR="00227669" w:rsidRPr="00227669" w:rsidP="003245D1" w14:paraId="5266EEDB" w14:textId="77777777">
            <w:pPr>
              <w:pStyle w:val="Table11Basic"/>
              <w:rPr>
                <w:rFonts w:eastAsia="Calibri"/>
              </w:rPr>
            </w:pPr>
            <w:r w:rsidRPr="00227669">
              <w:rPr>
                <w:rFonts w:eastAsia="Calibri"/>
              </w:rPr>
              <w:t>Clinicians need to meet the applicable data completeness standard for the applicable performance period for each collection type.</w:t>
            </w:r>
          </w:p>
        </w:tc>
        <w:tc>
          <w:tcPr>
            <w:tcW w:w="3325" w:type="dxa"/>
          </w:tcPr>
          <w:p w:rsidR="00227669" w:rsidRPr="00227669" w:rsidP="003245D1" w14:paraId="51E61E53" w14:textId="0503EB42">
            <w:pPr>
              <w:pStyle w:val="Table11Basic"/>
              <w:rPr>
                <w:rFonts w:eastAsia="Calibri"/>
              </w:rPr>
            </w:pPr>
            <w:r w:rsidRPr="00227669">
              <w:rPr>
                <w:rFonts w:eastAsia="Calibri"/>
              </w:rPr>
              <w:t>Non-Shared Savings Program ACO APM Entities select their measures from the following collection types - Medicare Part B claims measures (small practices only), MIPS CQMs, QCDR measures, eCQMs, or the CAHPS for MIPS survey.</w:t>
            </w:r>
          </w:p>
        </w:tc>
      </w:tr>
      <w:tr w14:paraId="121A707E" w14:textId="77777777" w:rsidTr="25560708">
        <w:tblPrEx>
          <w:tblW w:w="9350" w:type="dxa"/>
          <w:tblLook w:val="04A0"/>
        </w:tblPrEx>
        <w:trPr>
          <w:cantSplit/>
        </w:trPr>
        <w:tc>
          <w:tcPr>
            <w:tcW w:w="1975" w:type="dxa"/>
          </w:tcPr>
          <w:p w:rsidR="00227669" w:rsidRPr="008C1783" w:rsidP="003245D1" w14:paraId="4A001E71" w14:textId="77777777">
            <w:pPr>
              <w:pStyle w:val="Table11Basic"/>
              <w:rPr>
                <w:rFonts w:eastAsia="Calibri"/>
              </w:rPr>
            </w:pPr>
            <w:r w:rsidRPr="008C1783">
              <w:rPr>
                <w:rFonts w:eastAsia="Calibri"/>
              </w:rPr>
              <w:t xml:space="preserve">MVP Participant </w:t>
            </w:r>
          </w:p>
        </w:tc>
        <w:tc>
          <w:tcPr>
            <w:tcW w:w="4050" w:type="dxa"/>
          </w:tcPr>
          <w:p w:rsidR="00227669" w:rsidRPr="008C1783" w:rsidP="003245D1" w14:paraId="019CBA48" w14:textId="77777777">
            <w:pPr>
              <w:pStyle w:val="Table11Basic"/>
            </w:pPr>
            <w:r w:rsidRPr="008C1783">
              <w:t xml:space="preserve">Select and report four quality measures, including one outcome measure (or, if an outcome measure is not available, one high priority measure included in the MVP). </w:t>
            </w:r>
          </w:p>
          <w:p w:rsidR="00227669" w:rsidRPr="008C1783" w:rsidP="003245D1" w14:paraId="74A31ED7" w14:textId="77777777">
            <w:pPr>
              <w:pStyle w:val="Table11Basic"/>
            </w:pPr>
            <w:r w:rsidRPr="008C1783">
              <w:rPr>
                <w:rFonts w:eastAsia="Calibri"/>
              </w:rPr>
              <w:t>For small practices reporting an MVP with fewer than four Medicare Part B claims measures, they are only required to report the available Medicare Part B claims measures available in the MVP. Clinicians need to meet the applicable data completeness standard for the applicable performance period for each collection type.</w:t>
            </w:r>
          </w:p>
        </w:tc>
        <w:tc>
          <w:tcPr>
            <w:tcW w:w="3325" w:type="dxa"/>
          </w:tcPr>
          <w:p w:rsidR="00227669" w:rsidRPr="008C1783" w:rsidP="003245D1" w14:paraId="30E31146" w14:textId="725F30ED">
            <w:pPr>
              <w:pStyle w:val="Table11Basic"/>
              <w:rPr>
                <w:rFonts w:eastAsia="Calibri"/>
              </w:rPr>
            </w:pPr>
            <w:r w:rsidRPr="008C1783">
              <w:rPr>
                <w:rFonts w:eastAsia="Calibri"/>
              </w:rPr>
              <w:t>MVP Participants (</w:t>
            </w:r>
            <w:r w:rsidRPr="008C1783">
              <w:t>individual MIPS eligible clinician, single specialty group, multispecialty group, subgroup, or non-Shared Savings Program ACO APM Entity that is assessed on an MVP</w:t>
            </w:r>
            <w:r w:rsidRPr="008C1783">
              <w:rPr>
                <w:rFonts w:eastAsia="Calibri"/>
              </w:rPr>
              <w:t>) report on the applicable measures in MVPs included in the MVP Inventory.</w:t>
            </w:r>
          </w:p>
        </w:tc>
      </w:tr>
      <w:tr w14:paraId="6073F49D" w14:textId="77777777" w:rsidTr="25560708">
        <w:tblPrEx>
          <w:tblW w:w="9350" w:type="dxa"/>
          <w:tblLook w:val="04A0"/>
        </w:tblPrEx>
        <w:trPr>
          <w:cantSplit/>
        </w:trPr>
        <w:tc>
          <w:tcPr>
            <w:tcW w:w="1975" w:type="dxa"/>
          </w:tcPr>
          <w:p w:rsidR="00227669" w:rsidRPr="008C1783" w:rsidP="003245D1" w14:paraId="1B5A3EE2" w14:textId="77777777">
            <w:pPr>
              <w:pStyle w:val="Table11Basic"/>
              <w:rPr>
                <w:rFonts w:eastAsia="Calibri"/>
              </w:rPr>
            </w:pPr>
            <w:r w:rsidRPr="008C1783">
              <w:rPr>
                <w:rFonts w:eastAsia="Calibri"/>
              </w:rPr>
              <w:t>APP Quality Measure Set Participant</w:t>
            </w:r>
          </w:p>
        </w:tc>
        <w:tc>
          <w:tcPr>
            <w:tcW w:w="4050" w:type="dxa"/>
          </w:tcPr>
          <w:p w:rsidR="00227669" w:rsidRPr="008C1783" w:rsidP="003245D1" w14:paraId="702B24E9" w14:textId="77777777">
            <w:pPr>
              <w:pStyle w:val="Table11Basic"/>
            </w:pPr>
            <w:r w:rsidRPr="008C1783">
              <w:t>All participants are scored on six identified quality measures, including three quality measures actively reported by participants, the CAHPS for MIPS survey, and two administrative claims measures. Participants must participate in an MIPS APM.</w:t>
            </w:r>
          </w:p>
        </w:tc>
        <w:tc>
          <w:tcPr>
            <w:tcW w:w="3325" w:type="dxa"/>
          </w:tcPr>
          <w:p w:rsidR="00227669" w:rsidRPr="008C1783" w:rsidP="003245D1" w14:paraId="4234036B" w14:textId="32F715D1">
            <w:pPr>
              <w:pStyle w:val="Table11Basic"/>
            </w:pPr>
            <w:r w:rsidRPr="008C1783">
              <w:rPr>
                <w:rFonts w:eastAsia="Calibri"/>
              </w:rPr>
              <w:t>APP Participants (</w:t>
            </w:r>
            <w:r w:rsidRPr="008C1783">
              <w:t>individual MIPS eligible clinician, groups, subgroups, or non-Shared Savings Program ACO APM Entity) are required to submit measures via the CAHPS for MIPS survey, administrative claims, eCQM, MIPS CQM, and Medicare Part B claims.</w:t>
            </w:r>
          </w:p>
        </w:tc>
      </w:tr>
    </w:tbl>
    <w:p w:rsidR="00215F23" w:rsidRPr="008C1783" w:rsidP="00215F23" w14:paraId="0A18A597" w14:textId="29BCD537">
      <w:pPr>
        <w:pStyle w:val="Heading3"/>
      </w:pPr>
      <w:r w:rsidRPr="008C1783">
        <w:t>Data Submission for Promoting Interoperability and Improvement Activities Performance Categories</w:t>
      </w:r>
    </w:p>
    <w:p w:rsidR="00227669" w:rsidRPr="00BD6A64" w:rsidP="00227669" w14:paraId="54EFDDD9" w14:textId="5206F393">
      <w:pPr>
        <w:pStyle w:val="BodyText-PostHead"/>
      </w:pPr>
      <w:r w:rsidRPr="00BD6A64">
        <w:t xml:space="preserve">For the CY 2026 performance period/2028 MIPS payment year, eligible clinicians, groups, virtual groups, and non-Shared Savings Program ACO APM Entities can submit Promoting Interoperability and improvement activities data through direct, log in and upload, or log in and attest submission types. Subgroups (available only for MVP reporting), collect and report improvement activities included in the selected MVP at the subgroup level. Subgroups submit </w:t>
      </w:r>
      <w:r w:rsidRPr="00BD6A64">
        <w:t xml:space="preserve">the aggregated Promoting Interoperability data of their affiliated group, separately from any Promoting Interoperability data submitted for the group. </w:t>
      </w:r>
    </w:p>
    <w:p w:rsidR="00215F23" w:rsidRPr="008C1783" w:rsidP="00215F23" w14:paraId="111E9F82" w14:textId="1E9AE923">
      <w:pPr>
        <w:pStyle w:val="BodyText"/>
      </w:pPr>
      <w:r w:rsidRPr="00BD6A64">
        <w:t>Based on updated MIPS submission data from the CY 2023 performance period/2025 MIPS payment year, we estimate that a total of 20,881 respondents (</w:t>
      </w:r>
      <w:r w:rsidRPr="008C1783" w:rsidR="002126D9">
        <w:t>15,396</w:t>
      </w:r>
      <w:r w:rsidRPr="008C1783">
        <w:t xml:space="preserve"> individual </w:t>
      </w:r>
      <w:r w:rsidRPr="008C1783">
        <w:t xml:space="preserve">MIPS </w:t>
      </w:r>
      <w:r w:rsidRPr="008C1783">
        <w:t xml:space="preserve">eligible </w:t>
      </w:r>
      <w:r w:rsidRPr="008C1783">
        <w:t xml:space="preserve">clinicians, </w:t>
      </w:r>
      <w:r w:rsidRPr="008C1783" w:rsidR="002126D9">
        <w:t>5,454</w:t>
      </w:r>
      <w:r w:rsidRPr="716F58B3">
        <w:t xml:space="preserve"> </w:t>
      </w:r>
      <w:r w:rsidRPr="008C1783">
        <w:t>groups</w:t>
      </w:r>
      <w:r w:rsidRPr="716F58B3">
        <w:t>,</w:t>
      </w:r>
      <w:r w:rsidRPr="716F58B3" w:rsidR="006B49E8">
        <w:t xml:space="preserve"> </w:t>
      </w:r>
      <w:r w:rsidR="00E2422B">
        <w:t>0 virtual groups</w:t>
      </w:r>
      <w:r w:rsidRPr="716F58B3">
        <w:t>,</w:t>
      </w:r>
      <w:r w:rsidRPr="716F58B3" w:rsidR="006B49E8">
        <w:t xml:space="preserve"> </w:t>
      </w:r>
      <w:r w:rsidRPr="00BD6A64" w:rsidR="00951C28">
        <w:t xml:space="preserve">20 subgroups </w:t>
      </w:r>
      <w:r w:rsidR="00951C28">
        <w:t>submitt</w:t>
      </w:r>
      <w:r w:rsidR="009A0B3E">
        <w:t>ing</w:t>
      </w:r>
      <w:r w:rsidR="00951C28">
        <w:t xml:space="preserve"> data based on </w:t>
      </w:r>
      <w:r w:rsidRPr="00BD6A64" w:rsidR="00951C28">
        <w:t>their affiliated group’s data</w:t>
      </w:r>
      <w:r w:rsidRPr="716F58B3" w:rsidR="00951C28">
        <w:t xml:space="preserve"> </w:t>
      </w:r>
      <w:r w:rsidR="00875549">
        <w:t xml:space="preserve">and </w:t>
      </w:r>
      <w:r w:rsidRPr="008C1783" w:rsidR="006B49E8">
        <w:t>11 non-S</w:t>
      </w:r>
      <w:r w:rsidRPr="008C1783" w:rsidR="00BF58C9">
        <w:t xml:space="preserve">hared </w:t>
      </w:r>
      <w:r w:rsidRPr="008C1783" w:rsidR="006B49E8">
        <w:t>S</w:t>
      </w:r>
      <w:r w:rsidRPr="008C1783" w:rsidR="00BF58C9">
        <w:t xml:space="preserve">avings </w:t>
      </w:r>
      <w:r w:rsidRPr="008C1783" w:rsidR="006B49E8">
        <w:t>P</w:t>
      </w:r>
      <w:r w:rsidRPr="008C1783" w:rsidR="00BF58C9">
        <w:t>rogram</w:t>
      </w:r>
      <w:r w:rsidRPr="716F58B3" w:rsidR="006B49E8">
        <w:t xml:space="preserve"> </w:t>
      </w:r>
      <w:r w:rsidRPr="008C1783" w:rsidR="0039290E">
        <w:t xml:space="preserve">ACO </w:t>
      </w:r>
      <w:r w:rsidRPr="008C1783" w:rsidR="006B49E8">
        <w:t>APM Entities</w:t>
      </w:r>
      <w:r w:rsidRPr="716F58B3">
        <w:t>)</w:t>
      </w:r>
      <w:r w:rsidRPr="716F58B3">
        <w:t xml:space="preserve">, </w:t>
      </w:r>
      <w:r w:rsidR="005C719C">
        <w:t>will</w:t>
      </w:r>
      <w:r w:rsidRPr="716F58B3" w:rsidR="005C719C">
        <w:t xml:space="preserve"> </w:t>
      </w:r>
      <w:r w:rsidRPr="008C1783">
        <w:t>submit Promoting Interoperability data for the CY 202</w:t>
      </w:r>
      <w:r w:rsidRPr="008C1783" w:rsidR="00FE2BC5">
        <w:t>6</w:t>
      </w:r>
      <w:r w:rsidRPr="008C1783">
        <w:t xml:space="preserve"> performance period/202</w:t>
      </w:r>
      <w:r w:rsidRPr="008C1783" w:rsidR="00FE2BC5">
        <w:t>8</w:t>
      </w:r>
      <w:r w:rsidRPr="008C1783">
        <w:t xml:space="preserve"> MIPS payment year. These estimates reflect that </w:t>
      </w:r>
      <w:r w:rsidRPr="008C1783">
        <w:rPr>
          <w:rFonts w:eastAsia="Calibri"/>
        </w:rPr>
        <w:t xml:space="preserve">certain </w:t>
      </w:r>
      <w:r w:rsidR="00875549">
        <w:rPr>
          <w:rFonts w:eastAsia="Calibri"/>
        </w:rPr>
        <w:t xml:space="preserve">individual </w:t>
      </w:r>
      <w:r w:rsidRPr="008C1783">
        <w:rPr>
          <w:rFonts w:eastAsia="Calibri"/>
        </w:rPr>
        <w:t xml:space="preserve">MIPS eligible clinicians </w:t>
      </w:r>
      <w:r w:rsidR="005C719C">
        <w:rPr>
          <w:rFonts w:eastAsia="Calibri"/>
        </w:rPr>
        <w:t>will</w:t>
      </w:r>
      <w:r w:rsidRPr="008C1783" w:rsidR="005C719C">
        <w:rPr>
          <w:rFonts w:eastAsia="Calibri"/>
        </w:rPr>
        <w:t xml:space="preserve"> </w:t>
      </w:r>
      <w:r w:rsidRPr="008C1783">
        <w:rPr>
          <w:rFonts w:eastAsia="Calibri"/>
        </w:rPr>
        <w:t>qualify for automatic reweighting of the Promoting Interoperability performance category to zero percent, including MIPS eligible clinicians who are hospital-based, ambulatory surgical center-based, non-patient facing</w:t>
      </w:r>
      <w:r w:rsidR="00875549">
        <w:rPr>
          <w:rFonts w:eastAsia="Calibri"/>
        </w:rPr>
        <w:t>, and have a small practice status</w:t>
      </w:r>
      <w:r w:rsidRPr="008C1783">
        <w:rPr>
          <w:rFonts w:eastAsia="Calibri"/>
        </w:rPr>
        <w:t xml:space="preserve">. </w:t>
      </w:r>
    </w:p>
    <w:p w:rsidR="00215F23" w:rsidRPr="008C1783" w:rsidP="00215F23" w14:paraId="62BADB90" w14:textId="24EBA948">
      <w:pPr>
        <w:pStyle w:val="BodyText"/>
        <w:rPr>
          <w:rFonts w:eastAsia="Calibri"/>
        </w:rPr>
      </w:pPr>
      <w:r w:rsidRPr="008C1783">
        <w:rPr>
          <w:rFonts w:eastAsia="Calibri"/>
        </w:rPr>
        <w:t xml:space="preserve">As discussed in Supporting Statement A, a variety of organizations submit Promoting Interoperability data on behalf of </w:t>
      </w:r>
      <w:r w:rsidR="00875549">
        <w:rPr>
          <w:rFonts w:eastAsia="Calibri"/>
        </w:rPr>
        <w:t xml:space="preserve">MIPS eligible </w:t>
      </w:r>
      <w:r w:rsidRPr="008C1783">
        <w:rPr>
          <w:rFonts w:eastAsia="Calibri"/>
        </w:rPr>
        <w:t>clinicians</w:t>
      </w:r>
      <w:r w:rsidR="00875549">
        <w:rPr>
          <w:rFonts w:eastAsia="Calibri"/>
        </w:rPr>
        <w:t>, groups, virtual groups, and APM Entities</w:t>
      </w:r>
      <w:r w:rsidRPr="008C1783">
        <w:rPr>
          <w:rFonts w:eastAsia="Calibri"/>
        </w:rPr>
        <w:t xml:space="preserve">. </w:t>
      </w:r>
      <w:r w:rsidR="00875549">
        <w:rPr>
          <w:rFonts w:eastAsia="Calibri"/>
        </w:rPr>
        <w:t>MIPS eligible c</w:t>
      </w:r>
      <w:r w:rsidRPr="008C1783">
        <w:rPr>
          <w:rFonts w:eastAsia="Calibri"/>
        </w:rPr>
        <w:t>linicians not participating in a MIPS APM may submit data as individuals</w:t>
      </w:r>
      <w:r w:rsidRPr="008C1783" w:rsidR="005A3BCA">
        <w:rPr>
          <w:rFonts w:eastAsia="Calibri"/>
        </w:rPr>
        <w:t>,</w:t>
      </w:r>
      <w:r w:rsidRPr="008C1783">
        <w:rPr>
          <w:rFonts w:eastAsia="Calibri"/>
        </w:rPr>
        <w:t xml:space="preserve"> or as part of a group</w:t>
      </w:r>
      <w:r w:rsidR="00875549">
        <w:rPr>
          <w:rFonts w:eastAsia="Calibri"/>
        </w:rPr>
        <w:t xml:space="preserve"> or</w:t>
      </w:r>
      <w:r w:rsidRPr="008C1783" w:rsidR="005A3BCA">
        <w:rPr>
          <w:rFonts w:eastAsia="Calibri"/>
        </w:rPr>
        <w:t xml:space="preserve"> virtual group</w:t>
      </w:r>
      <w:r w:rsidRPr="008C1783">
        <w:rPr>
          <w:rFonts w:eastAsia="Calibri"/>
        </w:rPr>
        <w:t xml:space="preserve">. </w:t>
      </w:r>
      <w:r w:rsidRPr="00BD6A64" w:rsidR="00227669">
        <w:rPr>
          <w:rFonts w:eastAsia="Calibri"/>
        </w:rPr>
        <w:t xml:space="preserve">An MVP Participant that is a subgroup submits its affiliated group’s data for the </w:t>
      </w:r>
      <w:r w:rsidR="00951C28">
        <w:rPr>
          <w:rFonts w:eastAsia="Calibri"/>
        </w:rPr>
        <w:t xml:space="preserve">MIPS </w:t>
      </w:r>
      <w:r w:rsidRPr="00BD6A64" w:rsidR="00227669">
        <w:rPr>
          <w:rFonts w:eastAsia="Calibri"/>
        </w:rPr>
        <w:t xml:space="preserve">Promoting Interoperability performance category. In the CY 2017 Quality Payment Program final rule (81 FR 77258 through 77260, 77262 through 77264) and CY 2019 PFS final rule (83 FR 59822 and 59823), we established that eligible clinicians in MIPS APMs (including the Shared Savings Program) may report for the Promoting Interoperability performance category at the individual or group level. In the CY 2023 PFS final rule (87 FR 70087 and 70088), we finalized a voluntary reporting option for APM Entities to report the Promoting Interoperability performance category at the APM Entity level beginning with the CY 2023 performance period/2025 MIPS payment year. </w:t>
      </w:r>
    </w:p>
    <w:p w:rsidR="00215F23" w:rsidRPr="008C1783" w:rsidP="00215F23" w14:paraId="01B8AA9D" w14:textId="08A41037">
      <w:pPr>
        <w:pStyle w:val="BodyText"/>
        <w:rPr>
          <w:rFonts w:eastAsia="Calibri"/>
        </w:rPr>
      </w:pPr>
      <w:r w:rsidRPr="008C1783">
        <w:t xml:space="preserve">As discussed in Supporting Statement A, we estimate that </w:t>
      </w:r>
      <w:r w:rsidRPr="008C1783" w:rsidR="00A14120">
        <w:t xml:space="preserve">a </w:t>
      </w:r>
      <w:r w:rsidRPr="008C1783">
        <w:t xml:space="preserve">total of </w:t>
      </w:r>
      <w:r w:rsidRPr="008C1783" w:rsidR="00E4328E">
        <w:t>42,624</w:t>
      </w:r>
      <w:r w:rsidRPr="008C1783">
        <w:t xml:space="preserve"> respondents (</w:t>
      </w:r>
      <w:r w:rsidRPr="008C1783" w:rsidR="00E4328E">
        <w:t>31,193</w:t>
      </w:r>
      <w:r w:rsidR="007F5939">
        <w:t xml:space="preserve"> </w:t>
      </w:r>
      <w:r w:rsidRPr="008C1783">
        <w:t xml:space="preserve">individually eligible clinicians, </w:t>
      </w:r>
      <w:r w:rsidRPr="008C1783" w:rsidR="00E4328E">
        <w:t>11,40</w:t>
      </w:r>
      <w:r w:rsidRPr="008C1783" w:rsidR="009C0C1B">
        <w:t>2</w:t>
      </w:r>
      <w:r w:rsidRPr="008C1783" w:rsidR="00ED2AD1">
        <w:t xml:space="preserve"> </w:t>
      </w:r>
      <w:r w:rsidRPr="008C1783">
        <w:t xml:space="preserve">groups and virtual groups, </w:t>
      </w:r>
      <w:r w:rsidRPr="008C1783" w:rsidR="00E4328E">
        <w:t>9 non-S</w:t>
      </w:r>
      <w:r w:rsidRPr="008C1783" w:rsidR="00BF58C9">
        <w:t xml:space="preserve">hared </w:t>
      </w:r>
      <w:r w:rsidRPr="008C1783" w:rsidR="00E4328E">
        <w:t>S</w:t>
      </w:r>
      <w:r w:rsidRPr="008C1783" w:rsidR="00BF58C9">
        <w:t xml:space="preserve">avings </w:t>
      </w:r>
      <w:r w:rsidRPr="008C1783" w:rsidR="00E4328E">
        <w:t>P</w:t>
      </w:r>
      <w:r w:rsidRPr="008C1783" w:rsidR="00BF58C9">
        <w:t>rogram</w:t>
      </w:r>
      <w:r w:rsidRPr="008C1783" w:rsidR="00E4328E">
        <w:t xml:space="preserve"> </w:t>
      </w:r>
      <w:r w:rsidRPr="008C1783" w:rsidR="00C14134">
        <w:t xml:space="preserve">ACO </w:t>
      </w:r>
      <w:r w:rsidRPr="008C1783" w:rsidR="00E4328E">
        <w:t>APM</w:t>
      </w:r>
      <w:r w:rsidRPr="008C1783" w:rsidR="00C22B91">
        <w:t xml:space="preserve"> Entities</w:t>
      </w:r>
      <w:r w:rsidRPr="008C1783" w:rsidR="00E4328E">
        <w:t xml:space="preserve">, </w:t>
      </w:r>
      <w:r w:rsidRPr="008C1783">
        <w:t xml:space="preserve">and 20 subgroups) </w:t>
      </w:r>
      <w:r w:rsidR="00510B2E">
        <w:t>will</w:t>
      </w:r>
      <w:r w:rsidRPr="008C1783">
        <w:t xml:space="preserve"> submit data for the improvement activities performance category during the CY 202</w:t>
      </w:r>
      <w:r w:rsidRPr="008C1783" w:rsidR="00E4328E">
        <w:t>6</w:t>
      </w:r>
      <w:r w:rsidRPr="008C1783">
        <w:t xml:space="preserve"> performance period/202</w:t>
      </w:r>
      <w:r w:rsidRPr="008C1783" w:rsidR="00E4328E">
        <w:t>8</w:t>
      </w:r>
      <w:r w:rsidRPr="008C1783">
        <w:t xml:space="preserve"> MIPS payment year, based on updated MIPS submission data from the CY 202</w:t>
      </w:r>
      <w:r w:rsidRPr="008C1783" w:rsidR="00E4328E">
        <w:t>3</w:t>
      </w:r>
      <w:r w:rsidRPr="008C1783">
        <w:t xml:space="preserve"> performance period/202</w:t>
      </w:r>
      <w:r w:rsidRPr="008C1783" w:rsidR="00E4328E">
        <w:t>5</w:t>
      </w:r>
      <w:r w:rsidRPr="008C1783">
        <w:t xml:space="preserve"> MIPS payment year. </w:t>
      </w:r>
    </w:p>
    <w:p w:rsidR="00215F23" w:rsidRPr="008C1783" w:rsidP="00215F23" w14:paraId="24760C53" w14:textId="77777777">
      <w:pPr>
        <w:pStyle w:val="Heading2"/>
      </w:pPr>
      <w:r w:rsidRPr="008C1783">
        <w:t>B2. Procedures for Collection of Information</w:t>
      </w:r>
    </w:p>
    <w:p w:rsidR="00215F23" w:rsidRPr="008C1783" w:rsidP="00215F23" w14:paraId="5FC383FA" w14:textId="4F8C9621">
      <w:pPr>
        <w:pStyle w:val="BodyText-PostHead"/>
      </w:pPr>
      <w:r w:rsidRPr="008C1783">
        <w:t xml:space="preserve">There are </w:t>
      </w:r>
      <w:r w:rsidRPr="008C1783" w:rsidR="002B23BF">
        <w:t xml:space="preserve">25 </w:t>
      </w:r>
      <w:r w:rsidRPr="008C1783">
        <w:t>information collections in the 202</w:t>
      </w:r>
      <w:r w:rsidRPr="008C1783" w:rsidR="00F26FEB">
        <w:t>6</w:t>
      </w:r>
      <w:r w:rsidRPr="008C1783">
        <w:t xml:space="preserve"> </w:t>
      </w:r>
      <w:r w:rsidRPr="008C1783" w:rsidR="00510BD0">
        <w:t>Quality Payment Program</w:t>
      </w:r>
      <w:r w:rsidRPr="008C1783">
        <w:t xml:space="preserve">/MIPS PRA package. We do not anticipate using sampling or statistical estimation in all the information collections. </w:t>
      </w:r>
    </w:p>
    <w:p w:rsidR="00215F23" w:rsidRPr="008C1783" w:rsidP="00215F23" w14:paraId="6AAAE4A9" w14:textId="77777777">
      <w:pPr>
        <w:pStyle w:val="Heading2"/>
      </w:pPr>
      <w:r w:rsidRPr="008C1783">
        <w:t>B3. Methods to Maximize Response Rates and Deal with Nonresponse</w:t>
      </w:r>
    </w:p>
    <w:p w:rsidR="00215F23" w:rsidRPr="008C1783" w:rsidP="00215F23" w14:paraId="3913153D" w14:textId="77777777">
      <w:pPr>
        <w:pStyle w:val="Heading3"/>
      </w:pPr>
      <w:r w:rsidRPr="008C1783">
        <w:t>Quality Performance Category Data Submission</w:t>
      </w:r>
    </w:p>
    <w:p w:rsidR="00215F23" w:rsidRPr="008C1783" w:rsidP="00215F23" w14:paraId="2C22A9F1" w14:textId="13E184B8">
      <w:pPr>
        <w:pStyle w:val="BodyText-PostHead"/>
      </w:pPr>
      <w:r w:rsidRPr="008C1783">
        <w:t>A</w:t>
      </w:r>
      <w:r w:rsidRPr="008C1783">
        <w:t xml:space="preserve">dditional experience with submissions under MIPS </w:t>
      </w:r>
      <w:r w:rsidRPr="008C1783">
        <w:t xml:space="preserve">will </w:t>
      </w:r>
      <w:r w:rsidRPr="008C1783" w:rsidR="00CF7217">
        <w:t xml:space="preserve">provide </w:t>
      </w:r>
      <w:r w:rsidRPr="008C1783">
        <w:t>clarif</w:t>
      </w:r>
      <w:r w:rsidRPr="008C1783" w:rsidR="00CF7217">
        <w:t>ication</w:t>
      </w:r>
      <w:r w:rsidRPr="008C1783">
        <w:t xml:space="preserve"> </w:t>
      </w:r>
      <w:r w:rsidRPr="008C1783" w:rsidR="00CF7217">
        <w:t xml:space="preserve">to optimize </w:t>
      </w:r>
      <w:r w:rsidRPr="008C1783">
        <w:t>data completeness thresholds and submission criteria for use in future performance periods. We will continually evaluate our policies and notify the public through future notice and comment rulemaking if we make substantive changes. As we evaluate our policies, we plan to continue a dialogue with interested parties to discuss opportunities for program efficiency and flexibility.</w:t>
      </w:r>
    </w:p>
    <w:p w:rsidR="00215F23" w:rsidRPr="008C1783" w:rsidP="00215F23" w14:paraId="48DE41CA" w14:textId="0A740AD3">
      <w:pPr>
        <w:pStyle w:val="BodyText"/>
      </w:pPr>
      <w:r w:rsidRPr="008C1783">
        <w:t>We believe that by continuing to provide virtual group participation as an option</w:t>
      </w:r>
      <w:r w:rsidRPr="008C1783" w:rsidR="005752FD">
        <w:t>,</w:t>
      </w:r>
      <w:r w:rsidRPr="008C1783">
        <w:t xml:space="preserve"> we will experience continued improvement in response rates due to the ability to better pool resources from participating as part of a virtual group, allowing for reporting on </w:t>
      </w:r>
      <w:r w:rsidRPr="008C1783" w:rsidR="00756C6E">
        <w:t xml:space="preserve">six </w:t>
      </w:r>
      <w:r w:rsidRPr="008C1783">
        <w:t>quality measures in traditional MIPS.</w:t>
      </w:r>
    </w:p>
    <w:p w:rsidR="00215F23" w:rsidRPr="008C1783" w:rsidP="00215F23" w14:paraId="118EC7EA" w14:textId="77777777">
      <w:pPr>
        <w:pStyle w:val="Heading3"/>
      </w:pPr>
      <w:r w:rsidRPr="008C1783">
        <w:t>Promoting Interoperability Performance Category Data Submission</w:t>
      </w:r>
    </w:p>
    <w:p w:rsidR="00215F23" w:rsidRPr="008C1783" w:rsidP="00215F23" w14:paraId="2D981435" w14:textId="60A68E50">
      <w:pPr>
        <w:pStyle w:val="BodyText-PostHead"/>
      </w:pPr>
      <w:r w:rsidRPr="008C1783">
        <w:t>The revised scoring methodology finalized in the CY 2019 PFS final rule (83 FR 59791) has provided a simpler, more flexible, less burdensome structure, allowing MIPS eligible clinicians to put their focus back on patients.</w:t>
      </w:r>
      <w:r w:rsidRPr="008C1783" w:rsidR="00B21A16">
        <w:t xml:space="preserve"> </w:t>
      </w:r>
      <w:r w:rsidRPr="008C1783" w:rsidR="00850837">
        <w:t xml:space="preserve">However, scoring can be affected by special statuses, </w:t>
      </w:r>
      <w:r w:rsidRPr="008C1783" w:rsidR="00746493">
        <w:t xml:space="preserve">an </w:t>
      </w:r>
      <w:r w:rsidRPr="008C1783" w:rsidR="00850837">
        <w:t xml:space="preserve">approved </w:t>
      </w:r>
      <w:r w:rsidR="00875549">
        <w:t xml:space="preserve">MIPS </w:t>
      </w:r>
      <w:r w:rsidRPr="008C1783" w:rsidR="00073385">
        <w:t xml:space="preserve">Promoting Interoperability </w:t>
      </w:r>
      <w:r w:rsidR="00875549">
        <w:t>Performance Category H</w:t>
      </w:r>
      <w:r w:rsidRPr="008C1783" w:rsidR="00850837">
        <w:t xml:space="preserve">ardship </w:t>
      </w:r>
      <w:r w:rsidR="00875549">
        <w:t>Exception</w:t>
      </w:r>
      <w:r w:rsidRPr="008C1783" w:rsidR="00850837">
        <w:t xml:space="preserve"> application, </w:t>
      </w:r>
      <w:r w:rsidRPr="008C1783" w:rsidR="00746493">
        <w:t xml:space="preserve">an </w:t>
      </w:r>
      <w:r w:rsidRPr="008C1783" w:rsidR="002D55FE">
        <w:t xml:space="preserve">approved </w:t>
      </w:r>
      <w:r w:rsidRPr="008C1783" w:rsidR="00073385">
        <w:t>Extreme and Uncontrollable Circumstances application</w:t>
      </w:r>
      <w:r w:rsidRPr="008C1783" w:rsidR="00850837">
        <w:t xml:space="preserve">, </w:t>
      </w:r>
      <w:r w:rsidRPr="008C1783" w:rsidR="002D55FE">
        <w:t>participation in Advanced APMs</w:t>
      </w:r>
      <w:r w:rsidRPr="008C1783" w:rsidR="00290D9A">
        <w:t>, and/or achievement of QP or Partial QP status</w:t>
      </w:r>
      <w:r w:rsidRPr="008C1783" w:rsidR="00850837">
        <w:t xml:space="preserve">. </w:t>
      </w:r>
      <w:r w:rsidRPr="008C1783" w:rsidR="00073385">
        <w:t xml:space="preserve">The Promoting Interoperability performance category encourages </w:t>
      </w:r>
      <w:r w:rsidRPr="008C1783">
        <w:t>health data exchange through interoperability</w:t>
      </w:r>
      <w:r w:rsidR="00875549">
        <w:t>,</w:t>
      </w:r>
      <w:r w:rsidRPr="008C1783" w:rsidR="00073385">
        <w:t xml:space="preserve"> which</w:t>
      </w:r>
      <w:r w:rsidRPr="008C1783">
        <w:t xml:space="preserve"> will continue to </w:t>
      </w:r>
      <w:r w:rsidRPr="008C1783" w:rsidR="00290D9A">
        <w:t xml:space="preserve">ensure high </w:t>
      </w:r>
      <w:r w:rsidRPr="008C1783">
        <w:t>response rates for the Promoting Interoperability performance category. </w:t>
      </w:r>
    </w:p>
    <w:p w:rsidR="00215F23" w:rsidRPr="008C1783" w:rsidP="00215F23" w14:paraId="3E4BF192" w14:textId="6170F2A7">
      <w:pPr>
        <w:pStyle w:val="BodyText"/>
      </w:pPr>
      <w:r w:rsidRPr="008C1783">
        <w:t>In the CY 2020 PFS final rule, we required QCDRs and qualified registries to be able to submit data for each of the quality, improvement activities, and Promoting Interoperability performance categories with the stipulation that based on the amendment to § 414.1400(</w:t>
      </w:r>
      <w:r w:rsidRPr="008C1783" w:rsidR="00EC1882">
        <w:t>b</w:t>
      </w:r>
      <w:r w:rsidRPr="008C1783">
        <w:t>)(</w:t>
      </w:r>
      <w:r w:rsidRPr="008C1783" w:rsidR="00EC1882">
        <w:t>1</w:t>
      </w:r>
      <w:r w:rsidRPr="008C1783">
        <w:t>)</w:t>
      </w:r>
      <w:r w:rsidRPr="008C1783" w:rsidR="00EC1882">
        <w:t>(c)</w:t>
      </w:r>
      <w:r w:rsidRPr="008C1783">
        <w:t xml:space="preserve"> a third party could be excepted from this requirement if its MIPS eligible clinicians, groups</w:t>
      </w:r>
      <w:r w:rsidR="00BA66BE">
        <w:t>,</w:t>
      </w:r>
      <w:r w:rsidRPr="008C1783">
        <w:t xml:space="preserve"> or virtual groups fall under the reweighting policies at § 414.1380(c)(2)(i)(A)(4)</w:t>
      </w:r>
      <w:r w:rsidRPr="008C1783" w:rsidR="0028788E">
        <w:t>(i) through (iii) or</w:t>
      </w:r>
      <w:r w:rsidRPr="008C1783">
        <w:t xml:space="preserve"> § 414.1380(c)(2)(i)(C)(1) through (7) or § 414.1380(c)(2)(i)(C)(9)). As a result, MIPS reporting for </w:t>
      </w:r>
      <w:r w:rsidR="00875549">
        <w:t xml:space="preserve">MIPS eligible </w:t>
      </w:r>
      <w:r w:rsidRPr="008C1783">
        <w:t>clinicians who utilized qualified registries or QCDR</w:t>
      </w:r>
      <w:r w:rsidRPr="008C1783" w:rsidR="00A2512C">
        <w:t>s</w:t>
      </w:r>
      <w:r w:rsidRPr="008C1783">
        <w:t xml:space="preserve"> that have not previously offered the ability to report performance categories other than quality will be able to report MIPS data in a more streamlined and less burdensome manner.</w:t>
      </w:r>
    </w:p>
    <w:p w:rsidR="00215F23" w:rsidRPr="008C1783" w:rsidP="00215F23" w14:paraId="027F5059" w14:textId="296B4880">
      <w:pPr>
        <w:pStyle w:val="Heading3"/>
      </w:pPr>
      <w:r w:rsidRPr="008C1783">
        <w:t>Improvement Activities Performance Category Data Submission</w:t>
      </w:r>
    </w:p>
    <w:p w:rsidR="00215F23" w:rsidRPr="008C1783" w:rsidP="00215F23" w14:paraId="693A25CB" w14:textId="610EA0F6">
      <w:pPr>
        <w:pStyle w:val="BodyText-PostHead"/>
        <w:rPr>
          <w:rFonts w:eastAsia="Calibri"/>
        </w:rPr>
      </w:pPr>
      <w:r w:rsidRPr="008C1783">
        <w:rPr>
          <w:rFonts w:eastAsia="Calibri"/>
        </w:rPr>
        <w:t xml:space="preserve">User experiences from the CY 2019 performance period/2021 MIPS payment year reflect that the majority of users submit improvement activities data as part of the login and upload or direct submission types which allow data for multiple performance categories (i.e., quality and Promoting Interoperability) to be submitted at once. This results in less additional </w:t>
      </w:r>
      <w:r w:rsidRPr="008C1783" w:rsidR="00025D65">
        <w:rPr>
          <w:rFonts w:eastAsia="Calibri"/>
        </w:rPr>
        <w:t>time required</w:t>
      </w:r>
      <w:r w:rsidRPr="008C1783" w:rsidR="00FB37BA">
        <w:rPr>
          <w:rFonts w:eastAsia="Calibri"/>
        </w:rPr>
        <w:t xml:space="preserve"> </w:t>
      </w:r>
      <w:r w:rsidRPr="008C1783">
        <w:rPr>
          <w:rFonts w:eastAsia="Calibri"/>
        </w:rPr>
        <w:t>to submit improvement activities data which consists of manually attesting that certain activities were performed. In addition, the same improvement activity may be reported across multiple performance periods so many MIPS eligible clinicians may submit the same information for the CY 202</w:t>
      </w:r>
      <w:r w:rsidRPr="008C1783" w:rsidR="00F26FEB">
        <w:rPr>
          <w:rFonts w:eastAsia="Calibri"/>
        </w:rPr>
        <w:t>6</w:t>
      </w:r>
      <w:r w:rsidRPr="008C1783">
        <w:rPr>
          <w:rFonts w:eastAsia="Calibri"/>
        </w:rPr>
        <w:t xml:space="preserve"> performance period/202</w:t>
      </w:r>
      <w:r w:rsidRPr="008C1783" w:rsidR="00F26FEB">
        <w:rPr>
          <w:rFonts w:eastAsia="Calibri"/>
        </w:rPr>
        <w:t>8</w:t>
      </w:r>
      <w:r w:rsidRPr="008C1783">
        <w:rPr>
          <w:rFonts w:eastAsia="Calibri"/>
        </w:rPr>
        <w:t xml:space="preserve"> MIPS payment year as they did for previous MIPS performance periods/MIPS payment years. There is also a financial incentive to submit improvement activities data, as clinicians </w:t>
      </w:r>
      <w:r w:rsidRPr="008C1783" w:rsidR="000838E2">
        <w:rPr>
          <w:rFonts w:eastAsia="Calibri"/>
        </w:rPr>
        <w:t xml:space="preserve">will </w:t>
      </w:r>
      <w:r w:rsidRPr="008C1783">
        <w:rPr>
          <w:rFonts w:eastAsia="Calibri"/>
        </w:rPr>
        <w:t xml:space="preserve">not receive credit in their MIPS final score otherwise. </w:t>
      </w:r>
    </w:p>
    <w:p w:rsidR="00215F23" w:rsidRPr="008C1783" w:rsidP="00730BE5" w14:paraId="11F3E8EA" w14:textId="12DB0E34">
      <w:pPr>
        <w:pStyle w:val="BodyText"/>
      </w:pPr>
      <w:r w:rsidRPr="008C1783">
        <w:t xml:space="preserve">In the CY 2025 PFS final rule (89 FR </w:t>
      </w:r>
      <w:r w:rsidRPr="008C1783" w:rsidR="00B046A8">
        <w:t>97710</w:t>
      </w:r>
      <w:r w:rsidRPr="008C1783">
        <w:t xml:space="preserve">), we </w:t>
      </w:r>
      <w:r w:rsidRPr="008C1783" w:rsidR="007F502D">
        <w:t>finalized two</w:t>
      </w:r>
      <w:r w:rsidRPr="008C1783" w:rsidR="00B6671E">
        <w:t xml:space="preserve"> scoring and</w:t>
      </w:r>
      <w:r w:rsidRPr="008C1783">
        <w:t xml:space="preserve"> reporting requirements for the improvement activities </w:t>
      </w:r>
      <w:r w:rsidRPr="008C1783" w:rsidR="00A77219">
        <w:t>performance category</w:t>
      </w:r>
      <w:r w:rsidRPr="008C1783" w:rsidR="00B6671E">
        <w:t xml:space="preserve"> beginning with the CY 2025 performance period/2027 MIPS payment year</w:t>
      </w:r>
      <w:r w:rsidRPr="008C1783" w:rsidR="00AA67F4">
        <w:t>. First, we e</w:t>
      </w:r>
      <w:r w:rsidRPr="008C1783" w:rsidR="004D4BD5">
        <w:t>liminat</w:t>
      </w:r>
      <w:r w:rsidRPr="008C1783" w:rsidR="00AA67F4">
        <w:t>ed</w:t>
      </w:r>
      <w:r w:rsidRPr="008C1783" w:rsidR="004D4BD5">
        <w:t xml:space="preserve"> the prior differentially weighted model for the improvement activities performance category </w:t>
      </w:r>
      <w:r w:rsidRPr="008C1783" w:rsidR="00AA67F4">
        <w:t xml:space="preserve">that established medium- and high-weighted categories. Second, we </w:t>
      </w:r>
      <w:r w:rsidRPr="008C1783" w:rsidR="007C20F8">
        <w:t xml:space="preserve">reduced the number of activities to which clinicians are required to attest to achieve a score in the performance category. As a result, </w:t>
      </w:r>
      <w:r w:rsidRPr="008C1783">
        <w:t xml:space="preserve">MIPS eligible clinicians who participate in traditional MIPS </w:t>
      </w:r>
      <w:r w:rsidRPr="008C1783" w:rsidR="00C72B27">
        <w:t>are</w:t>
      </w:r>
      <w:r w:rsidRPr="008C1783">
        <w:t xml:space="preserve"> required to report two activities and MVP </w:t>
      </w:r>
      <w:r w:rsidRPr="008C1783" w:rsidR="00360686">
        <w:t>P</w:t>
      </w:r>
      <w:r w:rsidRPr="008C1783">
        <w:t xml:space="preserve">articipants </w:t>
      </w:r>
      <w:r w:rsidRPr="008C1783" w:rsidR="001F65E7">
        <w:t xml:space="preserve">are </w:t>
      </w:r>
      <w:r w:rsidRPr="008C1783">
        <w:t xml:space="preserve">required to report one activity to achieve 40 points, or full credit. MIPS eligible </w:t>
      </w:r>
      <w:r w:rsidRPr="008C1783">
        <w:t xml:space="preserve">clinicians who are categorized as small practice, rural, in a provider-shortage area, or non-patient facing </w:t>
      </w:r>
      <w:r w:rsidRPr="008C1783" w:rsidR="00C72B27">
        <w:t>are</w:t>
      </w:r>
      <w:r w:rsidRPr="008C1783">
        <w:t xml:space="preserve"> required to report one activity (for either traditional MIPS or MVPs). </w:t>
      </w:r>
      <w:r w:rsidRPr="008C1783" w:rsidR="001D325E">
        <w:t xml:space="preserve">All MIPS APM participants who report through the APP will receive a full score for the Improvement Activities performance category </w:t>
      </w:r>
      <w:r w:rsidRPr="008C1783" w:rsidR="00005DD7">
        <w:t xml:space="preserve">and therefore do not need to submit additional improvement activity information. </w:t>
      </w:r>
      <w:r w:rsidRPr="008C1783">
        <w:rPr>
          <w:rFonts w:eastAsia="Calibri"/>
        </w:rPr>
        <w:t xml:space="preserve">We believe </w:t>
      </w:r>
      <w:r w:rsidRPr="008C1783" w:rsidR="007F0679">
        <w:rPr>
          <w:rFonts w:eastAsia="Calibri"/>
        </w:rPr>
        <w:t xml:space="preserve">these </w:t>
      </w:r>
      <w:r w:rsidRPr="008C1783" w:rsidR="00025D65">
        <w:rPr>
          <w:rFonts w:eastAsia="Calibri"/>
        </w:rPr>
        <w:t>requirements,</w:t>
      </w:r>
      <w:r w:rsidRPr="008C1783">
        <w:rPr>
          <w:rFonts w:eastAsia="Calibri"/>
        </w:rPr>
        <w:t xml:space="preserve"> combined with the financial incentives for submitting improvement activities data</w:t>
      </w:r>
      <w:r w:rsidRPr="008C1783" w:rsidR="00025D65">
        <w:rPr>
          <w:rFonts w:eastAsia="Calibri"/>
        </w:rPr>
        <w:t>,</w:t>
      </w:r>
      <w:r w:rsidRPr="008C1783">
        <w:rPr>
          <w:rFonts w:eastAsia="Calibri"/>
        </w:rPr>
        <w:t xml:space="preserve"> will continue to improve response rates year </w:t>
      </w:r>
      <w:r w:rsidRPr="008C1783" w:rsidR="00A21434">
        <w:rPr>
          <w:rFonts w:eastAsia="Calibri"/>
        </w:rPr>
        <w:t>after</w:t>
      </w:r>
      <w:r w:rsidRPr="008C1783">
        <w:rPr>
          <w:rFonts w:eastAsia="Calibri"/>
        </w:rPr>
        <w:t xml:space="preserve"> year.</w:t>
      </w:r>
      <w:r w:rsidRPr="008C1783" w:rsidR="00C72B27">
        <w:rPr>
          <w:rFonts w:eastAsia="Calibri"/>
        </w:rPr>
        <w:t xml:space="preserve"> </w:t>
      </w:r>
    </w:p>
    <w:p w:rsidR="00215F23" w:rsidRPr="008C1783" w:rsidP="00215F23" w14:paraId="553B0D62" w14:textId="77777777">
      <w:pPr>
        <w:pStyle w:val="Heading2"/>
      </w:pPr>
      <w:r w:rsidRPr="008C1783">
        <w:t>B4. Test Procedures for Methods to be Undertaken</w:t>
      </w:r>
    </w:p>
    <w:p w:rsidR="00215F23" w:rsidRPr="008C1783" w:rsidP="00215F23" w14:paraId="557D412A" w14:textId="0AEB8F4D">
      <w:pPr>
        <w:pStyle w:val="BodyText-PostHead"/>
      </w:pPr>
      <w:r w:rsidRPr="008C1783">
        <w:t xml:space="preserve">We </w:t>
      </w:r>
      <w:r w:rsidRPr="008C1783" w:rsidR="00622E3B">
        <w:t>continue to</w:t>
      </w:r>
      <w:r w:rsidRPr="008C1783">
        <w:t xml:space="preserve"> refin</w:t>
      </w:r>
      <w:r w:rsidRPr="008C1783" w:rsidR="00622E3B">
        <w:t xml:space="preserve">e </w:t>
      </w:r>
      <w:r w:rsidRPr="008C1783">
        <w:t>our procedures, methods, and testing over time to be more efficient. We do not have any additional testing to describe in this section, including no additional tests that call for answers to identical questions from 10 or more respondents.</w:t>
      </w:r>
    </w:p>
    <w:p w:rsidR="00215F23" w:rsidRPr="008C1783" w:rsidP="00215F23" w14:paraId="4139DCEC" w14:textId="19EA0D94">
      <w:pPr>
        <w:pStyle w:val="BodyText"/>
      </w:pPr>
      <w:r w:rsidRPr="008C1783">
        <w:t xml:space="preserve">As stated above, additional experience with MIPS will </w:t>
      </w:r>
      <w:r w:rsidRPr="008C1783" w:rsidR="00622E3B">
        <w:t xml:space="preserve">provide clarification to optimize </w:t>
      </w:r>
      <w:r w:rsidRPr="008C1783">
        <w:t>reporting thresholds and submission criteria for use in future performance periods across the quality, Promoting Interoperability, and improvement activities performance categories. We will continually evaluate our policies based on our analysis of MIPS and other data</w:t>
      </w:r>
      <w:r w:rsidRPr="008C1783" w:rsidR="00416E66">
        <w:t>.</w:t>
      </w:r>
    </w:p>
    <w:p w:rsidR="00215F23" w:rsidRPr="008C1783" w:rsidP="00215F23" w14:paraId="63DD1C74" w14:textId="0CA23A1F">
      <w:pPr>
        <w:pStyle w:val="Heading2"/>
      </w:pPr>
      <w:r w:rsidRPr="008C1783">
        <w:t>B5. Individuals Consulted on Statistical Aspects and Individuals Collecting or Analyzing Data</w:t>
      </w:r>
    </w:p>
    <w:p w:rsidR="00215F23" w:rsidRPr="008C1783" w:rsidP="00215F23" w14:paraId="34997C5C" w14:textId="504B11EE">
      <w:pPr>
        <w:pStyle w:val="BodyText-PostHead"/>
      </w:pPr>
      <w:r w:rsidRPr="008C1783">
        <w:t xml:space="preserve">We do not anticipate </w:t>
      </w:r>
      <w:r w:rsidRPr="008C1783" w:rsidR="0028686C">
        <w:t xml:space="preserve">providing </w:t>
      </w:r>
      <w:r w:rsidRPr="008C1783">
        <w:t>any additional reporting on data other than that presented here for the quality or Promoting Interoperability and improvement activities performance categories.</w:t>
      </w:r>
    </w:p>
    <w:p w:rsidR="00215F23" w:rsidRPr="008C1783" w:rsidP="00215F23" w14:paraId="7F44B6AD" w14:textId="77777777">
      <w:pPr>
        <w:pStyle w:val="Heading3"/>
      </w:pPr>
      <w:r w:rsidRPr="008C1783">
        <w:t>Quality, Promoting Interoperability, and Improvement Activities Performance Category Data</w:t>
      </w:r>
    </w:p>
    <w:p w:rsidR="00215F23" w:rsidRPr="008C1783" w:rsidP="00215F23" w14:paraId="0A210236" w14:textId="3E7FE10B">
      <w:pPr>
        <w:pStyle w:val="BodyText-PostHead"/>
      </w:pPr>
      <w:r w:rsidRPr="008C1783">
        <w:t>We anticipate that a contractor will analyze information collected from individual MIPS eligible clinicians</w:t>
      </w:r>
      <w:r w:rsidRPr="008C1783" w:rsidR="0033487B">
        <w:t>,</w:t>
      </w:r>
      <w:r w:rsidRPr="008C1783" w:rsidR="00B046A8">
        <w:t xml:space="preserve"> </w:t>
      </w:r>
      <w:r w:rsidRPr="008C1783">
        <w:t>groups</w:t>
      </w:r>
      <w:r w:rsidRPr="008C1783" w:rsidR="0033487B">
        <w:t xml:space="preserve">, </w:t>
      </w:r>
      <w:r w:rsidR="00596699">
        <w:t xml:space="preserve">virtual groups (as applicable for traditional MIPS), </w:t>
      </w:r>
      <w:r w:rsidRPr="008C1783" w:rsidR="00C14134">
        <w:t>subgroups</w:t>
      </w:r>
      <w:r w:rsidR="00596699">
        <w:t xml:space="preserve"> (as applicable for MVP reporting)</w:t>
      </w:r>
      <w:r w:rsidRPr="008C1783" w:rsidR="00C14134">
        <w:t xml:space="preserve">, </w:t>
      </w:r>
      <w:r w:rsidRPr="008C1783" w:rsidR="0033487B">
        <w:t>and non-S</w:t>
      </w:r>
      <w:r w:rsidRPr="008C1783" w:rsidR="00BF58C9">
        <w:t xml:space="preserve">hared </w:t>
      </w:r>
      <w:r w:rsidRPr="008C1783" w:rsidR="0033487B">
        <w:t>S</w:t>
      </w:r>
      <w:r w:rsidRPr="008C1783" w:rsidR="00BF58C9">
        <w:t xml:space="preserve">avings </w:t>
      </w:r>
      <w:r w:rsidRPr="008C1783" w:rsidR="0033487B">
        <w:t>P</w:t>
      </w:r>
      <w:r w:rsidRPr="008C1783" w:rsidR="00BF58C9">
        <w:t>rogram</w:t>
      </w:r>
      <w:r w:rsidRPr="008C1783" w:rsidR="0033487B">
        <w:t xml:space="preserve"> ACO APM Entities</w:t>
      </w:r>
      <w:r w:rsidRPr="008C1783">
        <w:t xml:space="preserve"> submitting data to the quality, Promoting Interoperability and improvement activities performance categories.</w:t>
      </w:r>
      <w:bookmarkStart w:id="0" w:name="_Ref408572865"/>
      <w:bookmarkEnd w:id="0"/>
    </w:p>
    <w:sectPr w:rsidSect="00C52E34">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728997"/>
      <w:docPartObj>
        <w:docPartGallery w:val="Page Numbers (Bottom of Page)"/>
        <w:docPartUnique/>
      </w:docPartObj>
    </w:sdtPr>
    <w:sdtEndPr>
      <w:rPr>
        <w:noProof/>
      </w:rPr>
    </w:sdtEndPr>
    <w:sdtContent>
      <w:p w:rsidR="00F24D56" w:rsidRPr="00E871B8" w:rsidP="00E871B8" w14:paraId="0695819B" w14:textId="78A3F2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F61E2D"/>
    <w:multiLevelType w:val="multilevel"/>
    <w:tmpl w:val="AD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2505739"/>
    <w:multiLevelType w:val="hybridMultilevel"/>
    <w:tmpl w:val="410E2938"/>
    <w:lvl w:ilvl="0">
      <w:start w:val="1"/>
      <w:numFmt w:val="bullet"/>
      <w:pStyle w:val="Bullet1"/>
      <w:lvlText w:val=""/>
      <w:lvlJc w:val="left"/>
      <w:pPr>
        <w:ind w:left="720" w:hanging="360"/>
      </w:pPr>
      <w:rPr>
        <w:rFonts w:ascii="Symbol" w:hAnsi="Symbol" w:hint="default"/>
        <w:color w:val="00346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7150ED"/>
    <w:multiLevelType w:val="hybridMultilevel"/>
    <w:tmpl w:val="61B60DBA"/>
    <w:lvl w:ilvl="0">
      <w:start w:val="1"/>
      <w:numFmt w:val="decimal"/>
      <w:lvlText w:val="%1."/>
      <w:lvlJc w:val="left"/>
      <w:pPr>
        <w:ind w:left="720" w:hanging="360"/>
      </w:pPr>
      <w:rPr>
        <w:rFonts w:ascii="Times New Roman Bold" w:hAnsi="Times New Roman Bold" w:hint="default"/>
        <w:b/>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2435937">
    <w:abstractNumId w:val="5"/>
  </w:num>
  <w:num w:numId="2" w16cid:durableId="180314554">
    <w:abstractNumId w:val="3"/>
  </w:num>
  <w:num w:numId="3" w16cid:durableId="1591816531">
    <w:abstractNumId w:val="2"/>
    <w:lvlOverride w:ilvl="0">
      <w:startOverride w:val="1"/>
    </w:lvlOverride>
  </w:num>
  <w:num w:numId="4" w16cid:durableId="1844204094">
    <w:abstractNumId w:val="4"/>
  </w:num>
  <w:num w:numId="5" w16cid:durableId="1235044941">
    <w:abstractNumId w:val="0"/>
  </w:num>
  <w:num w:numId="6" w16cid:durableId="1111240371">
    <w:abstractNumId w:val="6"/>
  </w:num>
  <w:num w:numId="7" w16cid:durableId="909537363">
    <w:abstractNumId w:val="6"/>
    <w:lvlOverride w:ilvl="0">
      <w:startOverride w:val="1"/>
    </w:lvlOverride>
  </w:num>
  <w:num w:numId="8" w16cid:durableId="2034648631">
    <w:abstractNumId w:val="7"/>
  </w:num>
  <w:num w:numId="9" w16cid:durableId="1992833281">
    <w:abstractNumId w:val="6"/>
    <w:lvlOverride w:ilvl="0">
      <w:startOverride w:val="1"/>
    </w:lvlOverride>
  </w:num>
  <w:num w:numId="10" w16cid:durableId="539589746">
    <w:abstractNumId w:val="6"/>
    <w:lvlOverride w:ilvl="0">
      <w:startOverride w:val="1"/>
    </w:lvlOverride>
  </w:num>
  <w:num w:numId="11" w16cid:durableId="2056004768">
    <w:abstractNumId w:val="8"/>
  </w:num>
  <w:num w:numId="12" w16cid:durableId="940455002">
    <w:abstractNumId w:val="7"/>
  </w:num>
  <w:num w:numId="13" w16cid:durableId="724911957">
    <w:abstractNumId w:val="8"/>
    <w:lvlOverride w:ilvl="0">
      <w:startOverride w:val="1"/>
    </w:lvlOverride>
  </w:num>
  <w:num w:numId="14" w16cid:durableId="1235163501">
    <w:abstractNumId w:val="8"/>
    <w:lvlOverride w:ilvl="0">
      <w:startOverride w:val="1"/>
    </w:lvlOverride>
  </w:num>
  <w:num w:numId="15" w16cid:durableId="858587202">
    <w:abstractNumId w:val="8"/>
    <w:lvlOverride w:ilvl="0">
      <w:startOverride w:val="1"/>
    </w:lvlOverride>
  </w:num>
  <w:num w:numId="16" w16cid:durableId="436756182">
    <w:abstractNumId w:val="8"/>
    <w:lvlOverride w:ilvl="0">
      <w:startOverride w:val="1"/>
    </w:lvlOverride>
  </w:num>
  <w:num w:numId="17" w16cid:durableId="15782459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EF"/>
    <w:rsid w:val="00000014"/>
    <w:rsid w:val="00000132"/>
    <w:rsid w:val="00000177"/>
    <w:rsid w:val="00000322"/>
    <w:rsid w:val="00000341"/>
    <w:rsid w:val="0000054B"/>
    <w:rsid w:val="0000068E"/>
    <w:rsid w:val="00000945"/>
    <w:rsid w:val="00000A82"/>
    <w:rsid w:val="00000AC4"/>
    <w:rsid w:val="00000E02"/>
    <w:rsid w:val="00001272"/>
    <w:rsid w:val="00001454"/>
    <w:rsid w:val="0000177A"/>
    <w:rsid w:val="00001818"/>
    <w:rsid w:val="0000185B"/>
    <w:rsid w:val="000018ED"/>
    <w:rsid w:val="00001914"/>
    <w:rsid w:val="00001AD4"/>
    <w:rsid w:val="00001B01"/>
    <w:rsid w:val="00001BAD"/>
    <w:rsid w:val="00001DF8"/>
    <w:rsid w:val="000020A4"/>
    <w:rsid w:val="00002228"/>
    <w:rsid w:val="000027AB"/>
    <w:rsid w:val="00002B04"/>
    <w:rsid w:val="00002B99"/>
    <w:rsid w:val="00002C57"/>
    <w:rsid w:val="00002E1C"/>
    <w:rsid w:val="00002EA2"/>
    <w:rsid w:val="00002EB6"/>
    <w:rsid w:val="00003063"/>
    <w:rsid w:val="0000309F"/>
    <w:rsid w:val="00003201"/>
    <w:rsid w:val="0000326D"/>
    <w:rsid w:val="000034A6"/>
    <w:rsid w:val="000037A3"/>
    <w:rsid w:val="00003875"/>
    <w:rsid w:val="00003880"/>
    <w:rsid w:val="000038DC"/>
    <w:rsid w:val="00003A13"/>
    <w:rsid w:val="00003ABA"/>
    <w:rsid w:val="00003CAB"/>
    <w:rsid w:val="00003CEF"/>
    <w:rsid w:val="00004180"/>
    <w:rsid w:val="00004270"/>
    <w:rsid w:val="000042B9"/>
    <w:rsid w:val="00004334"/>
    <w:rsid w:val="0000434B"/>
    <w:rsid w:val="00004523"/>
    <w:rsid w:val="000049F4"/>
    <w:rsid w:val="00004AD3"/>
    <w:rsid w:val="00004C8F"/>
    <w:rsid w:val="000050CB"/>
    <w:rsid w:val="000053DC"/>
    <w:rsid w:val="000057DC"/>
    <w:rsid w:val="00005A1D"/>
    <w:rsid w:val="00005BDD"/>
    <w:rsid w:val="00005BE8"/>
    <w:rsid w:val="00005DD7"/>
    <w:rsid w:val="00005F46"/>
    <w:rsid w:val="000061F1"/>
    <w:rsid w:val="000062C7"/>
    <w:rsid w:val="000067D2"/>
    <w:rsid w:val="00006A28"/>
    <w:rsid w:val="00006D74"/>
    <w:rsid w:val="00006E84"/>
    <w:rsid w:val="00007047"/>
    <w:rsid w:val="000072E2"/>
    <w:rsid w:val="00007330"/>
    <w:rsid w:val="00007333"/>
    <w:rsid w:val="0000733E"/>
    <w:rsid w:val="00007392"/>
    <w:rsid w:val="000073A6"/>
    <w:rsid w:val="00007529"/>
    <w:rsid w:val="0000784F"/>
    <w:rsid w:val="00007CA4"/>
    <w:rsid w:val="00007F0C"/>
    <w:rsid w:val="000102E0"/>
    <w:rsid w:val="00010400"/>
    <w:rsid w:val="00010863"/>
    <w:rsid w:val="0001111E"/>
    <w:rsid w:val="000112E5"/>
    <w:rsid w:val="00011420"/>
    <w:rsid w:val="00011801"/>
    <w:rsid w:val="000118D8"/>
    <w:rsid w:val="000118DF"/>
    <w:rsid w:val="00011A84"/>
    <w:rsid w:val="00011DCF"/>
    <w:rsid w:val="00011FE7"/>
    <w:rsid w:val="0001219A"/>
    <w:rsid w:val="000123FA"/>
    <w:rsid w:val="000124DD"/>
    <w:rsid w:val="000125A7"/>
    <w:rsid w:val="000125C4"/>
    <w:rsid w:val="000127C9"/>
    <w:rsid w:val="00012880"/>
    <w:rsid w:val="000128EA"/>
    <w:rsid w:val="00012BA9"/>
    <w:rsid w:val="00012CEA"/>
    <w:rsid w:val="000133EA"/>
    <w:rsid w:val="000138AF"/>
    <w:rsid w:val="0001395A"/>
    <w:rsid w:val="00013C53"/>
    <w:rsid w:val="00013F37"/>
    <w:rsid w:val="0001401A"/>
    <w:rsid w:val="00014098"/>
    <w:rsid w:val="00014177"/>
    <w:rsid w:val="0001418A"/>
    <w:rsid w:val="00014194"/>
    <w:rsid w:val="00014265"/>
    <w:rsid w:val="000142F5"/>
    <w:rsid w:val="00014564"/>
    <w:rsid w:val="0001456E"/>
    <w:rsid w:val="000146D2"/>
    <w:rsid w:val="000146DA"/>
    <w:rsid w:val="00014752"/>
    <w:rsid w:val="00014796"/>
    <w:rsid w:val="00014933"/>
    <w:rsid w:val="00014A66"/>
    <w:rsid w:val="00014B8C"/>
    <w:rsid w:val="00014C8D"/>
    <w:rsid w:val="00014D48"/>
    <w:rsid w:val="00014F78"/>
    <w:rsid w:val="00014FB4"/>
    <w:rsid w:val="00014FDE"/>
    <w:rsid w:val="00014FED"/>
    <w:rsid w:val="0001500B"/>
    <w:rsid w:val="000151CC"/>
    <w:rsid w:val="000151E3"/>
    <w:rsid w:val="000153E4"/>
    <w:rsid w:val="000157FC"/>
    <w:rsid w:val="000158CB"/>
    <w:rsid w:val="000158EE"/>
    <w:rsid w:val="00015EA2"/>
    <w:rsid w:val="000160D9"/>
    <w:rsid w:val="000162D2"/>
    <w:rsid w:val="000163A4"/>
    <w:rsid w:val="000163A7"/>
    <w:rsid w:val="00016456"/>
    <w:rsid w:val="0001652F"/>
    <w:rsid w:val="000167FE"/>
    <w:rsid w:val="00016891"/>
    <w:rsid w:val="00016E8B"/>
    <w:rsid w:val="00017458"/>
    <w:rsid w:val="000175E0"/>
    <w:rsid w:val="000176F9"/>
    <w:rsid w:val="000178CD"/>
    <w:rsid w:val="00017B99"/>
    <w:rsid w:val="00017D3E"/>
    <w:rsid w:val="000200AE"/>
    <w:rsid w:val="000200B1"/>
    <w:rsid w:val="0002015D"/>
    <w:rsid w:val="00020465"/>
    <w:rsid w:val="0002052B"/>
    <w:rsid w:val="0002055B"/>
    <w:rsid w:val="000205A9"/>
    <w:rsid w:val="000209FB"/>
    <w:rsid w:val="00020A6E"/>
    <w:rsid w:val="00020C22"/>
    <w:rsid w:val="00020C8A"/>
    <w:rsid w:val="00020DB7"/>
    <w:rsid w:val="00020F33"/>
    <w:rsid w:val="000211FD"/>
    <w:rsid w:val="000212ED"/>
    <w:rsid w:val="00021309"/>
    <w:rsid w:val="00021493"/>
    <w:rsid w:val="00021E0F"/>
    <w:rsid w:val="00021E23"/>
    <w:rsid w:val="00021F21"/>
    <w:rsid w:val="00021F6B"/>
    <w:rsid w:val="00021F96"/>
    <w:rsid w:val="00022124"/>
    <w:rsid w:val="000221D0"/>
    <w:rsid w:val="000223F7"/>
    <w:rsid w:val="00022792"/>
    <w:rsid w:val="000228C1"/>
    <w:rsid w:val="00022A43"/>
    <w:rsid w:val="00022B08"/>
    <w:rsid w:val="00022CEE"/>
    <w:rsid w:val="00022F9D"/>
    <w:rsid w:val="00022FC9"/>
    <w:rsid w:val="00023485"/>
    <w:rsid w:val="00023596"/>
    <w:rsid w:val="00023731"/>
    <w:rsid w:val="000239B0"/>
    <w:rsid w:val="00023BCB"/>
    <w:rsid w:val="00023C52"/>
    <w:rsid w:val="00023D09"/>
    <w:rsid w:val="00023FE0"/>
    <w:rsid w:val="0002405E"/>
    <w:rsid w:val="0002421D"/>
    <w:rsid w:val="0002464D"/>
    <w:rsid w:val="0002497D"/>
    <w:rsid w:val="00024CDD"/>
    <w:rsid w:val="00024F4A"/>
    <w:rsid w:val="00024F8C"/>
    <w:rsid w:val="000250A0"/>
    <w:rsid w:val="000250A1"/>
    <w:rsid w:val="000250F1"/>
    <w:rsid w:val="000250F7"/>
    <w:rsid w:val="00025105"/>
    <w:rsid w:val="000252CE"/>
    <w:rsid w:val="00025387"/>
    <w:rsid w:val="000253E0"/>
    <w:rsid w:val="00025B7F"/>
    <w:rsid w:val="00025CD2"/>
    <w:rsid w:val="00025D65"/>
    <w:rsid w:val="00025EB7"/>
    <w:rsid w:val="000260E9"/>
    <w:rsid w:val="00026158"/>
    <w:rsid w:val="00026306"/>
    <w:rsid w:val="0002633A"/>
    <w:rsid w:val="0002634F"/>
    <w:rsid w:val="0002637C"/>
    <w:rsid w:val="000264E5"/>
    <w:rsid w:val="0002662F"/>
    <w:rsid w:val="000266CB"/>
    <w:rsid w:val="00026901"/>
    <w:rsid w:val="0002696F"/>
    <w:rsid w:val="00026B41"/>
    <w:rsid w:val="00026B90"/>
    <w:rsid w:val="00026C23"/>
    <w:rsid w:val="00026CFD"/>
    <w:rsid w:val="00026E43"/>
    <w:rsid w:val="00026EEE"/>
    <w:rsid w:val="000270EC"/>
    <w:rsid w:val="0002730A"/>
    <w:rsid w:val="000273E1"/>
    <w:rsid w:val="000273E3"/>
    <w:rsid w:val="000274D8"/>
    <w:rsid w:val="00027698"/>
    <w:rsid w:val="00027850"/>
    <w:rsid w:val="00027E15"/>
    <w:rsid w:val="0003005F"/>
    <w:rsid w:val="000300FC"/>
    <w:rsid w:val="000305C5"/>
    <w:rsid w:val="0003065E"/>
    <w:rsid w:val="000307CC"/>
    <w:rsid w:val="000308AE"/>
    <w:rsid w:val="00030A27"/>
    <w:rsid w:val="00030A94"/>
    <w:rsid w:val="00030ABB"/>
    <w:rsid w:val="00030B83"/>
    <w:rsid w:val="00030E25"/>
    <w:rsid w:val="00030F3D"/>
    <w:rsid w:val="00030FF4"/>
    <w:rsid w:val="00031019"/>
    <w:rsid w:val="0003127B"/>
    <w:rsid w:val="0003134F"/>
    <w:rsid w:val="00031441"/>
    <w:rsid w:val="000314AA"/>
    <w:rsid w:val="000314BB"/>
    <w:rsid w:val="00031987"/>
    <w:rsid w:val="00031B94"/>
    <w:rsid w:val="00031C96"/>
    <w:rsid w:val="00031D8B"/>
    <w:rsid w:val="00031FC7"/>
    <w:rsid w:val="00031FDF"/>
    <w:rsid w:val="000324AB"/>
    <w:rsid w:val="000324C8"/>
    <w:rsid w:val="0003262F"/>
    <w:rsid w:val="000328C7"/>
    <w:rsid w:val="00032990"/>
    <w:rsid w:val="00032B74"/>
    <w:rsid w:val="00032E71"/>
    <w:rsid w:val="000330C4"/>
    <w:rsid w:val="000332C7"/>
    <w:rsid w:val="00033326"/>
    <w:rsid w:val="00033583"/>
    <w:rsid w:val="00033654"/>
    <w:rsid w:val="0003387F"/>
    <w:rsid w:val="000338AC"/>
    <w:rsid w:val="000339A4"/>
    <w:rsid w:val="000339E6"/>
    <w:rsid w:val="000339EA"/>
    <w:rsid w:val="00033B74"/>
    <w:rsid w:val="000342D2"/>
    <w:rsid w:val="000343B7"/>
    <w:rsid w:val="00034583"/>
    <w:rsid w:val="00034668"/>
    <w:rsid w:val="0003467E"/>
    <w:rsid w:val="00034A8C"/>
    <w:rsid w:val="00034AF7"/>
    <w:rsid w:val="00034C38"/>
    <w:rsid w:val="00034E68"/>
    <w:rsid w:val="000351CB"/>
    <w:rsid w:val="00035384"/>
    <w:rsid w:val="000355A5"/>
    <w:rsid w:val="000355E3"/>
    <w:rsid w:val="000356DE"/>
    <w:rsid w:val="000359E5"/>
    <w:rsid w:val="00035BE0"/>
    <w:rsid w:val="00035DB2"/>
    <w:rsid w:val="00035F7D"/>
    <w:rsid w:val="00036095"/>
    <w:rsid w:val="00036231"/>
    <w:rsid w:val="000363EB"/>
    <w:rsid w:val="00036518"/>
    <w:rsid w:val="00036545"/>
    <w:rsid w:val="000368ED"/>
    <w:rsid w:val="00036D07"/>
    <w:rsid w:val="000372DF"/>
    <w:rsid w:val="00037475"/>
    <w:rsid w:val="00037685"/>
    <w:rsid w:val="00037779"/>
    <w:rsid w:val="000377C2"/>
    <w:rsid w:val="0003781F"/>
    <w:rsid w:val="00037833"/>
    <w:rsid w:val="00037929"/>
    <w:rsid w:val="00037A25"/>
    <w:rsid w:val="00037ADF"/>
    <w:rsid w:val="00037BD3"/>
    <w:rsid w:val="00037F10"/>
    <w:rsid w:val="00037FB8"/>
    <w:rsid w:val="00037FF8"/>
    <w:rsid w:val="00040001"/>
    <w:rsid w:val="00040287"/>
    <w:rsid w:val="00040767"/>
    <w:rsid w:val="000407B7"/>
    <w:rsid w:val="000408F2"/>
    <w:rsid w:val="000412AB"/>
    <w:rsid w:val="00041327"/>
    <w:rsid w:val="00041916"/>
    <w:rsid w:val="000419B0"/>
    <w:rsid w:val="000419C8"/>
    <w:rsid w:val="00041A6A"/>
    <w:rsid w:val="00041AEF"/>
    <w:rsid w:val="00041F68"/>
    <w:rsid w:val="0004215B"/>
    <w:rsid w:val="00042404"/>
    <w:rsid w:val="000425C0"/>
    <w:rsid w:val="00042650"/>
    <w:rsid w:val="0004268F"/>
    <w:rsid w:val="000427D0"/>
    <w:rsid w:val="000428B1"/>
    <w:rsid w:val="000429FC"/>
    <w:rsid w:val="00042A05"/>
    <w:rsid w:val="00042A8A"/>
    <w:rsid w:val="00042EAA"/>
    <w:rsid w:val="00042EE3"/>
    <w:rsid w:val="00042F81"/>
    <w:rsid w:val="00042FF0"/>
    <w:rsid w:val="000430D1"/>
    <w:rsid w:val="00043200"/>
    <w:rsid w:val="000434B3"/>
    <w:rsid w:val="000436CB"/>
    <w:rsid w:val="00043761"/>
    <w:rsid w:val="00043889"/>
    <w:rsid w:val="000438D5"/>
    <w:rsid w:val="000439B5"/>
    <w:rsid w:val="00043C38"/>
    <w:rsid w:val="00043CF6"/>
    <w:rsid w:val="00044169"/>
    <w:rsid w:val="00044304"/>
    <w:rsid w:val="00044692"/>
    <w:rsid w:val="000446FF"/>
    <w:rsid w:val="0004495F"/>
    <w:rsid w:val="000449C4"/>
    <w:rsid w:val="00044D0E"/>
    <w:rsid w:val="00044D61"/>
    <w:rsid w:val="00044EEB"/>
    <w:rsid w:val="00044FD5"/>
    <w:rsid w:val="00044FE3"/>
    <w:rsid w:val="00045313"/>
    <w:rsid w:val="00045417"/>
    <w:rsid w:val="0004549B"/>
    <w:rsid w:val="000457F1"/>
    <w:rsid w:val="000458CF"/>
    <w:rsid w:val="00045A79"/>
    <w:rsid w:val="00045BB5"/>
    <w:rsid w:val="00045C28"/>
    <w:rsid w:val="00045F6B"/>
    <w:rsid w:val="00045FB9"/>
    <w:rsid w:val="0004604A"/>
    <w:rsid w:val="000462E6"/>
    <w:rsid w:val="0004638B"/>
    <w:rsid w:val="0004677F"/>
    <w:rsid w:val="0004680F"/>
    <w:rsid w:val="00046908"/>
    <w:rsid w:val="00046ACA"/>
    <w:rsid w:val="00046E4E"/>
    <w:rsid w:val="000470A2"/>
    <w:rsid w:val="000470E8"/>
    <w:rsid w:val="00047146"/>
    <w:rsid w:val="00047280"/>
    <w:rsid w:val="000472F2"/>
    <w:rsid w:val="0004737C"/>
    <w:rsid w:val="0004783F"/>
    <w:rsid w:val="000478C1"/>
    <w:rsid w:val="00047949"/>
    <w:rsid w:val="000479D5"/>
    <w:rsid w:val="00047A3C"/>
    <w:rsid w:val="00047C66"/>
    <w:rsid w:val="00047D27"/>
    <w:rsid w:val="00047D78"/>
    <w:rsid w:val="00047E7A"/>
    <w:rsid w:val="00047F9F"/>
    <w:rsid w:val="0005027A"/>
    <w:rsid w:val="000502BF"/>
    <w:rsid w:val="00050464"/>
    <w:rsid w:val="000504DC"/>
    <w:rsid w:val="000504E4"/>
    <w:rsid w:val="00050642"/>
    <w:rsid w:val="0005066B"/>
    <w:rsid w:val="000506EB"/>
    <w:rsid w:val="00050972"/>
    <w:rsid w:val="00050A69"/>
    <w:rsid w:val="00050AEB"/>
    <w:rsid w:val="00050D6C"/>
    <w:rsid w:val="00050DA1"/>
    <w:rsid w:val="00050F91"/>
    <w:rsid w:val="000510E2"/>
    <w:rsid w:val="000510ED"/>
    <w:rsid w:val="000510F3"/>
    <w:rsid w:val="00051118"/>
    <w:rsid w:val="00051326"/>
    <w:rsid w:val="000513E1"/>
    <w:rsid w:val="00051452"/>
    <w:rsid w:val="000518E0"/>
    <w:rsid w:val="00051B4D"/>
    <w:rsid w:val="00051C3E"/>
    <w:rsid w:val="00051CD1"/>
    <w:rsid w:val="00051DF6"/>
    <w:rsid w:val="000523AE"/>
    <w:rsid w:val="000525F7"/>
    <w:rsid w:val="000526A6"/>
    <w:rsid w:val="0005284E"/>
    <w:rsid w:val="0005288D"/>
    <w:rsid w:val="00052EAE"/>
    <w:rsid w:val="000531B4"/>
    <w:rsid w:val="0005321D"/>
    <w:rsid w:val="000534C1"/>
    <w:rsid w:val="000534C3"/>
    <w:rsid w:val="00053547"/>
    <w:rsid w:val="00053715"/>
    <w:rsid w:val="0005374C"/>
    <w:rsid w:val="000537A9"/>
    <w:rsid w:val="00053903"/>
    <w:rsid w:val="00053ADD"/>
    <w:rsid w:val="00053C11"/>
    <w:rsid w:val="00053D7D"/>
    <w:rsid w:val="00053F1B"/>
    <w:rsid w:val="00053F3D"/>
    <w:rsid w:val="000540D4"/>
    <w:rsid w:val="0005428C"/>
    <w:rsid w:val="000542F3"/>
    <w:rsid w:val="00054336"/>
    <w:rsid w:val="00054352"/>
    <w:rsid w:val="00054407"/>
    <w:rsid w:val="00054566"/>
    <w:rsid w:val="00054713"/>
    <w:rsid w:val="0005492C"/>
    <w:rsid w:val="00054BFA"/>
    <w:rsid w:val="00054CD8"/>
    <w:rsid w:val="00055104"/>
    <w:rsid w:val="0005510F"/>
    <w:rsid w:val="000551E3"/>
    <w:rsid w:val="00055324"/>
    <w:rsid w:val="0005543A"/>
    <w:rsid w:val="000557B4"/>
    <w:rsid w:val="000559A0"/>
    <w:rsid w:val="000559A3"/>
    <w:rsid w:val="00055B18"/>
    <w:rsid w:val="00055DD6"/>
    <w:rsid w:val="000569F4"/>
    <w:rsid w:val="00056ACD"/>
    <w:rsid w:val="00056BAA"/>
    <w:rsid w:val="00056BEA"/>
    <w:rsid w:val="00057624"/>
    <w:rsid w:val="00057B77"/>
    <w:rsid w:val="00057C04"/>
    <w:rsid w:val="00057DF1"/>
    <w:rsid w:val="00057F3C"/>
    <w:rsid w:val="00058783"/>
    <w:rsid w:val="000593FF"/>
    <w:rsid w:val="0006017A"/>
    <w:rsid w:val="000601D3"/>
    <w:rsid w:val="0006028D"/>
    <w:rsid w:val="00060351"/>
    <w:rsid w:val="00060472"/>
    <w:rsid w:val="000608FD"/>
    <w:rsid w:val="0006093D"/>
    <w:rsid w:val="00060B7C"/>
    <w:rsid w:val="00060D91"/>
    <w:rsid w:val="0006119E"/>
    <w:rsid w:val="0006119F"/>
    <w:rsid w:val="00061279"/>
    <w:rsid w:val="00061961"/>
    <w:rsid w:val="00061ABB"/>
    <w:rsid w:val="00061AC7"/>
    <w:rsid w:val="00061ACC"/>
    <w:rsid w:val="00061D37"/>
    <w:rsid w:val="00061F21"/>
    <w:rsid w:val="00061F2B"/>
    <w:rsid w:val="00061F97"/>
    <w:rsid w:val="00061FD4"/>
    <w:rsid w:val="00061FF8"/>
    <w:rsid w:val="0006240E"/>
    <w:rsid w:val="000624FE"/>
    <w:rsid w:val="00062C4A"/>
    <w:rsid w:val="00062D49"/>
    <w:rsid w:val="0006331B"/>
    <w:rsid w:val="0006333E"/>
    <w:rsid w:val="000634EF"/>
    <w:rsid w:val="00063599"/>
    <w:rsid w:val="000636DC"/>
    <w:rsid w:val="000638B0"/>
    <w:rsid w:val="000638C0"/>
    <w:rsid w:val="0006399F"/>
    <w:rsid w:val="00063C29"/>
    <w:rsid w:val="00063CA3"/>
    <w:rsid w:val="00063DB0"/>
    <w:rsid w:val="00063EEE"/>
    <w:rsid w:val="0006403F"/>
    <w:rsid w:val="00064064"/>
    <w:rsid w:val="0006410A"/>
    <w:rsid w:val="00064276"/>
    <w:rsid w:val="000642D0"/>
    <w:rsid w:val="0006437B"/>
    <w:rsid w:val="00064397"/>
    <w:rsid w:val="000643A8"/>
    <w:rsid w:val="000646E7"/>
    <w:rsid w:val="00064719"/>
    <w:rsid w:val="00064794"/>
    <w:rsid w:val="00064A2B"/>
    <w:rsid w:val="00064D6F"/>
    <w:rsid w:val="00064D96"/>
    <w:rsid w:val="00064DFC"/>
    <w:rsid w:val="00064E03"/>
    <w:rsid w:val="0006542C"/>
    <w:rsid w:val="000655A0"/>
    <w:rsid w:val="00065609"/>
    <w:rsid w:val="00065938"/>
    <w:rsid w:val="00065C26"/>
    <w:rsid w:val="00065FBA"/>
    <w:rsid w:val="000661CE"/>
    <w:rsid w:val="000663A0"/>
    <w:rsid w:val="000664EA"/>
    <w:rsid w:val="00066981"/>
    <w:rsid w:val="00066998"/>
    <w:rsid w:val="000669BC"/>
    <w:rsid w:val="000669E7"/>
    <w:rsid w:val="00066A5C"/>
    <w:rsid w:val="00066B2B"/>
    <w:rsid w:val="00066B73"/>
    <w:rsid w:val="00066E97"/>
    <w:rsid w:val="00066EA3"/>
    <w:rsid w:val="00066FB6"/>
    <w:rsid w:val="00067362"/>
    <w:rsid w:val="00067364"/>
    <w:rsid w:val="0006756B"/>
    <w:rsid w:val="000675D6"/>
    <w:rsid w:val="0006779E"/>
    <w:rsid w:val="0006780D"/>
    <w:rsid w:val="00067A03"/>
    <w:rsid w:val="00067B1A"/>
    <w:rsid w:val="00067B45"/>
    <w:rsid w:val="00067E3E"/>
    <w:rsid w:val="00067E7E"/>
    <w:rsid w:val="00070627"/>
    <w:rsid w:val="000709BE"/>
    <w:rsid w:val="00070A46"/>
    <w:rsid w:val="00070A95"/>
    <w:rsid w:val="00070C17"/>
    <w:rsid w:val="00070CB1"/>
    <w:rsid w:val="00070F8D"/>
    <w:rsid w:val="00071076"/>
    <w:rsid w:val="0007107E"/>
    <w:rsid w:val="000710D0"/>
    <w:rsid w:val="0007119C"/>
    <w:rsid w:val="000714F8"/>
    <w:rsid w:val="00071739"/>
    <w:rsid w:val="000719C7"/>
    <w:rsid w:val="00071AA3"/>
    <w:rsid w:val="000721DB"/>
    <w:rsid w:val="00072469"/>
    <w:rsid w:val="0007248C"/>
    <w:rsid w:val="000724EF"/>
    <w:rsid w:val="0007257D"/>
    <w:rsid w:val="000726D8"/>
    <w:rsid w:val="0007271D"/>
    <w:rsid w:val="000728A2"/>
    <w:rsid w:val="00072ABB"/>
    <w:rsid w:val="00072DB4"/>
    <w:rsid w:val="00072E7A"/>
    <w:rsid w:val="0007309D"/>
    <w:rsid w:val="00073191"/>
    <w:rsid w:val="000731E6"/>
    <w:rsid w:val="00073385"/>
    <w:rsid w:val="0007360B"/>
    <w:rsid w:val="0007360C"/>
    <w:rsid w:val="00073706"/>
    <w:rsid w:val="00073B9A"/>
    <w:rsid w:val="00073D51"/>
    <w:rsid w:val="00073E56"/>
    <w:rsid w:val="00073E86"/>
    <w:rsid w:val="00074215"/>
    <w:rsid w:val="0007426C"/>
    <w:rsid w:val="00074294"/>
    <w:rsid w:val="0007435F"/>
    <w:rsid w:val="000744BF"/>
    <w:rsid w:val="00074674"/>
    <w:rsid w:val="000747BD"/>
    <w:rsid w:val="00074930"/>
    <w:rsid w:val="00074B48"/>
    <w:rsid w:val="00074B93"/>
    <w:rsid w:val="00074C86"/>
    <w:rsid w:val="00074CCD"/>
    <w:rsid w:val="000750B4"/>
    <w:rsid w:val="000753D5"/>
    <w:rsid w:val="00075663"/>
    <w:rsid w:val="00075892"/>
    <w:rsid w:val="0007596D"/>
    <w:rsid w:val="00075A45"/>
    <w:rsid w:val="00075B8A"/>
    <w:rsid w:val="00075E52"/>
    <w:rsid w:val="00076024"/>
    <w:rsid w:val="00076056"/>
    <w:rsid w:val="0007635C"/>
    <w:rsid w:val="0007638C"/>
    <w:rsid w:val="000764A5"/>
    <w:rsid w:val="000764B3"/>
    <w:rsid w:val="00076B43"/>
    <w:rsid w:val="00076C0B"/>
    <w:rsid w:val="00076EB7"/>
    <w:rsid w:val="00076EF1"/>
    <w:rsid w:val="00076EFD"/>
    <w:rsid w:val="00076FD0"/>
    <w:rsid w:val="00077156"/>
    <w:rsid w:val="00077526"/>
    <w:rsid w:val="00077766"/>
    <w:rsid w:val="000778A0"/>
    <w:rsid w:val="000778A1"/>
    <w:rsid w:val="00077A80"/>
    <w:rsid w:val="00077C7D"/>
    <w:rsid w:val="00077CCE"/>
    <w:rsid w:val="00077DD0"/>
    <w:rsid w:val="00077DD5"/>
    <w:rsid w:val="00080109"/>
    <w:rsid w:val="000803AC"/>
    <w:rsid w:val="0008057B"/>
    <w:rsid w:val="0008060F"/>
    <w:rsid w:val="0008062E"/>
    <w:rsid w:val="00080AB9"/>
    <w:rsid w:val="00080C89"/>
    <w:rsid w:val="00081041"/>
    <w:rsid w:val="00081292"/>
    <w:rsid w:val="000814C8"/>
    <w:rsid w:val="00081800"/>
    <w:rsid w:val="00081807"/>
    <w:rsid w:val="00081A5A"/>
    <w:rsid w:val="00081E3C"/>
    <w:rsid w:val="00081E76"/>
    <w:rsid w:val="00081EEE"/>
    <w:rsid w:val="00081F2D"/>
    <w:rsid w:val="000822E8"/>
    <w:rsid w:val="00082356"/>
    <w:rsid w:val="0008256E"/>
    <w:rsid w:val="000826BE"/>
    <w:rsid w:val="000826CA"/>
    <w:rsid w:val="00082A13"/>
    <w:rsid w:val="00082BBE"/>
    <w:rsid w:val="00082C13"/>
    <w:rsid w:val="00082C6F"/>
    <w:rsid w:val="00082CE0"/>
    <w:rsid w:val="00083171"/>
    <w:rsid w:val="000832A7"/>
    <w:rsid w:val="000832E4"/>
    <w:rsid w:val="000833AA"/>
    <w:rsid w:val="00083787"/>
    <w:rsid w:val="000838E2"/>
    <w:rsid w:val="00083AAB"/>
    <w:rsid w:val="000841B9"/>
    <w:rsid w:val="000841E7"/>
    <w:rsid w:val="000844C0"/>
    <w:rsid w:val="0008451E"/>
    <w:rsid w:val="000845C7"/>
    <w:rsid w:val="000848A8"/>
    <w:rsid w:val="000848E5"/>
    <w:rsid w:val="00084A47"/>
    <w:rsid w:val="00084F60"/>
    <w:rsid w:val="00084FA8"/>
    <w:rsid w:val="00085065"/>
    <w:rsid w:val="000850FA"/>
    <w:rsid w:val="000853A8"/>
    <w:rsid w:val="00085619"/>
    <w:rsid w:val="00085ADB"/>
    <w:rsid w:val="00085DB6"/>
    <w:rsid w:val="00085E61"/>
    <w:rsid w:val="00085F86"/>
    <w:rsid w:val="00086457"/>
    <w:rsid w:val="000866C8"/>
    <w:rsid w:val="000866D0"/>
    <w:rsid w:val="000867B5"/>
    <w:rsid w:val="000869B2"/>
    <w:rsid w:val="00086A59"/>
    <w:rsid w:val="00086BDA"/>
    <w:rsid w:val="00086C47"/>
    <w:rsid w:val="00086E49"/>
    <w:rsid w:val="00087024"/>
    <w:rsid w:val="000870D3"/>
    <w:rsid w:val="00087511"/>
    <w:rsid w:val="000878E0"/>
    <w:rsid w:val="00087C7F"/>
    <w:rsid w:val="00087DA5"/>
    <w:rsid w:val="00087E44"/>
    <w:rsid w:val="00087F30"/>
    <w:rsid w:val="00090650"/>
    <w:rsid w:val="000906C9"/>
    <w:rsid w:val="00090AE4"/>
    <w:rsid w:val="00090BDE"/>
    <w:rsid w:val="00090CE5"/>
    <w:rsid w:val="00090CF8"/>
    <w:rsid w:val="000913AB"/>
    <w:rsid w:val="00091623"/>
    <w:rsid w:val="00091D7D"/>
    <w:rsid w:val="00091F14"/>
    <w:rsid w:val="00092069"/>
    <w:rsid w:val="00092107"/>
    <w:rsid w:val="0009225B"/>
    <w:rsid w:val="00092667"/>
    <w:rsid w:val="000927E6"/>
    <w:rsid w:val="00092C2E"/>
    <w:rsid w:val="00092C3D"/>
    <w:rsid w:val="00092DEE"/>
    <w:rsid w:val="00092F54"/>
    <w:rsid w:val="0009356F"/>
    <w:rsid w:val="0009360A"/>
    <w:rsid w:val="00093718"/>
    <w:rsid w:val="00093842"/>
    <w:rsid w:val="00093904"/>
    <w:rsid w:val="000939FB"/>
    <w:rsid w:val="00093D26"/>
    <w:rsid w:val="00093F49"/>
    <w:rsid w:val="00093FA9"/>
    <w:rsid w:val="0009418B"/>
    <w:rsid w:val="000946ED"/>
    <w:rsid w:val="00094949"/>
    <w:rsid w:val="0009499A"/>
    <w:rsid w:val="000949B6"/>
    <w:rsid w:val="000949BF"/>
    <w:rsid w:val="00094B4E"/>
    <w:rsid w:val="00094BDE"/>
    <w:rsid w:val="0009503C"/>
    <w:rsid w:val="00095187"/>
    <w:rsid w:val="0009524A"/>
    <w:rsid w:val="0009568B"/>
    <w:rsid w:val="00095776"/>
    <w:rsid w:val="000958F1"/>
    <w:rsid w:val="00095C06"/>
    <w:rsid w:val="00095C79"/>
    <w:rsid w:val="0009616E"/>
    <w:rsid w:val="000964B4"/>
    <w:rsid w:val="000965E0"/>
    <w:rsid w:val="000967B8"/>
    <w:rsid w:val="00096855"/>
    <w:rsid w:val="00096B63"/>
    <w:rsid w:val="00096D28"/>
    <w:rsid w:val="00096E42"/>
    <w:rsid w:val="00096EA2"/>
    <w:rsid w:val="00096EF5"/>
    <w:rsid w:val="000970CA"/>
    <w:rsid w:val="000971B7"/>
    <w:rsid w:val="000978A2"/>
    <w:rsid w:val="00097A47"/>
    <w:rsid w:val="00097BC5"/>
    <w:rsid w:val="00097CA9"/>
    <w:rsid w:val="00097D8D"/>
    <w:rsid w:val="00097E13"/>
    <w:rsid w:val="000A0331"/>
    <w:rsid w:val="000A03BB"/>
    <w:rsid w:val="000A0467"/>
    <w:rsid w:val="000A0746"/>
    <w:rsid w:val="000A07E1"/>
    <w:rsid w:val="000A085E"/>
    <w:rsid w:val="000A0A8F"/>
    <w:rsid w:val="000A0D7A"/>
    <w:rsid w:val="000A0F22"/>
    <w:rsid w:val="000A1130"/>
    <w:rsid w:val="000A1148"/>
    <w:rsid w:val="000A13E6"/>
    <w:rsid w:val="000A141B"/>
    <w:rsid w:val="000A146E"/>
    <w:rsid w:val="000A14E5"/>
    <w:rsid w:val="000A16D7"/>
    <w:rsid w:val="000A16ED"/>
    <w:rsid w:val="000A1900"/>
    <w:rsid w:val="000A19D8"/>
    <w:rsid w:val="000A1AEC"/>
    <w:rsid w:val="000A1BC2"/>
    <w:rsid w:val="000A1D5D"/>
    <w:rsid w:val="000A1D69"/>
    <w:rsid w:val="000A1DF3"/>
    <w:rsid w:val="000A1F8E"/>
    <w:rsid w:val="000A219C"/>
    <w:rsid w:val="000A2399"/>
    <w:rsid w:val="000A2425"/>
    <w:rsid w:val="000A2B0A"/>
    <w:rsid w:val="000A2B1F"/>
    <w:rsid w:val="000A2C4E"/>
    <w:rsid w:val="000A2CDA"/>
    <w:rsid w:val="000A2DD0"/>
    <w:rsid w:val="000A2E70"/>
    <w:rsid w:val="000A2FA7"/>
    <w:rsid w:val="000A322F"/>
    <w:rsid w:val="000A34F1"/>
    <w:rsid w:val="000A3594"/>
    <w:rsid w:val="000A3C7A"/>
    <w:rsid w:val="000A3FD3"/>
    <w:rsid w:val="000A41D8"/>
    <w:rsid w:val="000A4377"/>
    <w:rsid w:val="000A455B"/>
    <w:rsid w:val="000A459A"/>
    <w:rsid w:val="000A45F9"/>
    <w:rsid w:val="000A4653"/>
    <w:rsid w:val="000A4812"/>
    <w:rsid w:val="000A48DD"/>
    <w:rsid w:val="000A4A41"/>
    <w:rsid w:val="000A4AAB"/>
    <w:rsid w:val="000A4C69"/>
    <w:rsid w:val="000A4E97"/>
    <w:rsid w:val="000A4ECB"/>
    <w:rsid w:val="000A50C8"/>
    <w:rsid w:val="000A50DB"/>
    <w:rsid w:val="000A55AF"/>
    <w:rsid w:val="000A55E4"/>
    <w:rsid w:val="000A591A"/>
    <w:rsid w:val="000A59A4"/>
    <w:rsid w:val="000A5BF2"/>
    <w:rsid w:val="000A5BFB"/>
    <w:rsid w:val="000A5D99"/>
    <w:rsid w:val="000A633B"/>
    <w:rsid w:val="000A65B8"/>
    <w:rsid w:val="000A6AAC"/>
    <w:rsid w:val="000A6BE1"/>
    <w:rsid w:val="000A6C44"/>
    <w:rsid w:val="000A6E3E"/>
    <w:rsid w:val="000A6F28"/>
    <w:rsid w:val="000A762D"/>
    <w:rsid w:val="000A786C"/>
    <w:rsid w:val="000A79CB"/>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60"/>
    <w:rsid w:val="000B10AA"/>
    <w:rsid w:val="000B10C9"/>
    <w:rsid w:val="000B112E"/>
    <w:rsid w:val="000B11C0"/>
    <w:rsid w:val="000B1691"/>
    <w:rsid w:val="000B16B7"/>
    <w:rsid w:val="000B176E"/>
    <w:rsid w:val="000B17D3"/>
    <w:rsid w:val="000B1ABC"/>
    <w:rsid w:val="000B1ADB"/>
    <w:rsid w:val="000B1AE5"/>
    <w:rsid w:val="000B1AEE"/>
    <w:rsid w:val="000B1B9F"/>
    <w:rsid w:val="000B1CD7"/>
    <w:rsid w:val="000B1D3D"/>
    <w:rsid w:val="000B231D"/>
    <w:rsid w:val="000B238F"/>
    <w:rsid w:val="000B240C"/>
    <w:rsid w:val="000B24DF"/>
    <w:rsid w:val="000B2A23"/>
    <w:rsid w:val="000B2B70"/>
    <w:rsid w:val="000B2BB1"/>
    <w:rsid w:val="000B2CA4"/>
    <w:rsid w:val="000B2D36"/>
    <w:rsid w:val="000B2E99"/>
    <w:rsid w:val="000B2FDC"/>
    <w:rsid w:val="000B3039"/>
    <w:rsid w:val="000B30B7"/>
    <w:rsid w:val="000B3193"/>
    <w:rsid w:val="000B387D"/>
    <w:rsid w:val="000B3BBB"/>
    <w:rsid w:val="000B3DE1"/>
    <w:rsid w:val="000B400C"/>
    <w:rsid w:val="000B41A7"/>
    <w:rsid w:val="000B420E"/>
    <w:rsid w:val="000B4321"/>
    <w:rsid w:val="000B4454"/>
    <w:rsid w:val="000B48E3"/>
    <w:rsid w:val="000B49EB"/>
    <w:rsid w:val="000B4C31"/>
    <w:rsid w:val="000B4D25"/>
    <w:rsid w:val="000B4F1E"/>
    <w:rsid w:val="000B4FFC"/>
    <w:rsid w:val="000B4FFF"/>
    <w:rsid w:val="000B57FF"/>
    <w:rsid w:val="000B5976"/>
    <w:rsid w:val="000B5BAF"/>
    <w:rsid w:val="000B5BFF"/>
    <w:rsid w:val="000B5D71"/>
    <w:rsid w:val="000B5ED7"/>
    <w:rsid w:val="000B61D1"/>
    <w:rsid w:val="000B6263"/>
    <w:rsid w:val="000B64F7"/>
    <w:rsid w:val="000B65F9"/>
    <w:rsid w:val="000B664E"/>
    <w:rsid w:val="000B66E0"/>
    <w:rsid w:val="000B68FB"/>
    <w:rsid w:val="000B695B"/>
    <w:rsid w:val="000B6F7A"/>
    <w:rsid w:val="000B7213"/>
    <w:rsid w:val="000B7382"/>
    <w:rsid w:val="000B7454"/>
    <w:rsid w:val="000B7549"/>
    <w:rsid w:val="000C0055"/>
    <w:rsid w:val="000C00C3"/>
    <w:rsid w:val="000C013E"/>
    <w:rsid w:val="000C0616"/>
    <w:rsid w:val="000C0652"/>
    <w:rsid w:val="000C089B"/>
    <w:rsid w:val="000C0CFC"/>
    <w:rsid w:val="000C0D05"/>
    <w:rsid w:val="000C0E4B"/>
    <w:rsid w:val="000C1030"/>
    <w:rsid w:val="000C1212"/>
    <w:rsid w:val="000C16A1"/>
    <w:rsid w:val="000C1859"/>
    <w:rsid w:val="000C1DB4"/>
    <w:rsid w:val="000C1ECC"/>
    <w:rsid w:val="000C1EF6"/>
    <w:rsid w:val="000C1FBF"/>
    <w:rsid w:val="000C1FC7"/>
    <w:rsid w:val="000C1FF9"/>
    <w:rsid w:val="000C205A"/>
    <w:rsid w:val="000C2375"/>
    <w:rsid w:val="000C2540"/>
    <w:rsid w:val="000C256D"/>
    <w:rsid w:val="000C25D7"/>
    <w:rsid w:val="000C2819"/>
    <w:rsid w:val="000C2D57"/>
    <w:rsid w:val="000C2D7C"/>
    <w:rsid w:val="000C2D86"/>
    <w:rsid w:val="000C2DE6"/>
    <w:rsid w:val="000C2EC7"/>
    <w:rsid w:val="000C3049"/>
    <w:rsid w:val="000C3165"/>
    <w:rsid w:val="000C3495"/>
    <w:rsid w:val="000C38D6"/>
    <w:rsid w:val="000C3D13"/>
    <w:rsid w:val="000C3DD5"/>
    <w:rsid w:val="000C3E5D"/>
    <w:rsid w:val="000C3E71"/>
    <w:rsid w:val="000C3FC1"/>
    <w:rsid w:val="000C4086"/>
    <w:rsid w:val="000C410F"/>
    <w:rsid w:val="000C4183"/>
    <w:rsid w:val="000C451B"/>
    <w:rsid w:val="000C4665"/>
    <w:rsid w:val="000C4727"/>
    <w:rsid w:val="000C4731"/>
    <w:rsid w:val="000C4A69"/>
    <w:rsid w:val="000C4AF5"/>
    <w:rsid w:val="000C4B5F"/>
    <w:rsid w:val="000C4BBE"/>
    <w:rsid w:val="000C4FEE"/>
    <w:rsid w:val="000C4FF8"/>
    <w:rsid w:val="000C50DC"/>
    <w:rsid w:val="000C50E9"/>
    <w:rsid w:val="000C51E8"/>
    <w:rsid w:val="000C54AD"/>
    <w:rsid w:val="000C54C8"/>
    <w:rsid w:val="000C54E3"/>
    <w:rsid w:val="000C55A6"/>
    <w:rsid w:val="000C563F"/>
    <w:rsid w:val="000C57B1"/>
    <w:rsid w:val="000C5907"/>
    <w:rsid w:val="000C61CA"/>
    <w:rsid w:val="000C6257"/>
    <w:rsid w:val="000C629B"/>
    <w:rsid w:val="000C632F"/>
    <w:rsid w:val="000C6621"/>
    <w:rsid w:val="000C671D"/>
    <w:rsid w:val="000C6A6F"/>
    <w:rsid w:val="000C6A73"/>
    <w:rsid w:val="000C6ADD"/>
    <w:rsid w:val="000C6C1C"/>
    <w:rsid w:val="000C6E3A"/>
    <w:rsid w:val="000C6E5C"/>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361"/>
    <w:rsid w:val="000D2699"/>
    <w:rsid w:val="000D2784"/>
    <w:rsid w:val="000D28AC"/>
    <w:rsid w:val="000D2A9D"/>
    <w:rsid w:val="000D2AF4"/>
    <w:rsid w:val="000D2BC5"/>
    <w:rsid w:val="000D2CAB"/>
    <w:rsid w:val="000D2CE0"/>
    <w:rsid w:val="000D2D8F"/>
    <w:rsid w:val="000D2E35"/>
    <w:rsid w:val="000D2F13"/>
    <w:rsid w:val="000D3027"/>
    <w:rsid w:val="000D3106"/>
    <w:rsid w:val="000D3364"/>
    <w:rsid w:val="000D3874"/>
    <w:rsid w:val="000D3936"/>
    <w:rsid w:val="000D395E"/>
    <w:rsid w:val="000D396D"/>
    <w:rsid w:val="000D39CE"/>
    <w:rsid w:val="000D3A0E"/>
    <w:rsid w:val="000D3C24"/>
    <w:rsid w:val="000D3C8B"/>
    <w:rsid w:val="000D3ED4"/>
    <w:rsid w:val="000D3F9A"/>
    <w:rsid w:val="000D412C"/>
    <w:rsid w:val="000D4225"/>
    <w:rsid w:val="000D4417"/>
    <w:rsid w:val="000D4452"/>
    <w:rsid w:val="000D4750"/>
    <w:rsid w:val="000D49B1"/>
    <w:rsid w:val="000D49D0"/>
    <w:rsid w:val="000D4A56"/>
    <w:rsid w:val="000D4CA1"/>
    <w:rsid w:val="000D4E6B"/>
    <w:rsid w:val="000D4EB4"/>
    <w:rsid w:val="000D4FE5"/>
    <w:rsid w:val="000D4FEC"/>
    <w:rsid w:val="000D5035"/>
    <w:rsid w:val="000D52DE"/>
    <w:rsid w:val="000D5378"/>
    <w:rsid w:val="000D5495"/>
    <w:rsid w:val="000D57EF"/>
    <w:rsid w:val="000D5A66"/>
    <w:rsid w:val="000D5A7F"/>
    <w:rsid w:val="000D5B75"/>
    <w:rsid w:val="000D5E91"/>
    <w:rsid w:val="000D6125"/>
    <w:rsid w:val="000D6266"/>
    <w:rsid w:val="000D63C2"/>
    <w:rsid w:val="000D6508"/>
    <w:rsid w:val="000D652C"/>
    <w:rsid w:val="000D672D"/>
    <w:rsid w:val="000D6804"/>
    <w:rsid w:val="000D6848"/>
    <w:rsid w:val="000D6953"/>
    <w:rsid w:val="000D696E"/>
    <w:rsid w:val="000D69C7"/>
    <w:rsid w:val="000D6DBD"/>
    <w:rsid w:val="000D6FA7"/>
    <w:rsid w:val="000D7110"/>
    <w:rsid w:val="000D7165"/>
    <w:rsid w:val="000D720B"/>
    <w:rsid w:val="000D7512"/>
    <w:rsid w:val="000D7878"/>
    <w:rsid w:val="000D78AD"/>
    <w:rsid w:val="000D796F"/>
    <w:rsid w:val="000D797E"/>
    <w:rsid w:val="000D79DF"/>
    <w:rsid w:val="000D7D72"/>
    <w:rsid w:val="000D7D76"/>
    <w:rsid w:val="000E0673"/>
    <w:rsid w:val="000E077A"/>
    <w:rsid w:val="000E0957"/>
    <w:rsid w:val="000E0A28"/>
    <w:rsid w:val="000E0ADC"/>
    <w:rsid w:val="000E0FF5"/>
    <w:rsid w:val="000E1010"/>
    <w:rsid w:val="000E123C"/>
    <w:rsid w:val="000E124E"/>
    <w:rsid w:val="000E135B"/>
    <w:rsid w:val="000E14EC"/>
    <w:rsid w:val="000E1583"/>
    <w:rsid w:val="000E16C4"/>
    <w:rsid w:val="000E182D"/>
    <w:rsid w:val="000E1833"/>
    <w:rsid w:val="000E19DB"/>
    <w:rsid w:val="000E1BA0"/>
    <w:rsid w:val="000E1D7B"/>
    <w:rsid w:val="000E1EBC"/>
    <w:rsid w:val="000E1FE3"/>
    <w:rsid w:val="000E2341"/>
    <w:rsid w:val="000E2358"/>
    <w:rsid w:val="000E23BD"/>
    <w:rsid w:val="000E24EB"/>
    <w:rsid w:val="000E2721"/>
    <w:rsid w:val="000E28F2"/>
    <w:rsid w:val="000E2938"/>
    <w:rsid w:val="000E2AAB"/>
    <w:rsid w:val="000E2B16"/>
    <w:rsid w:val="000E2BA4"/>
    <w:rsid w:val="000E32B9"/>
    <w:rsid w:val="000E32D5"/>
    <w:rsid w:val="000E38A5"/>
    <w:rsid w:val="000E3949"/>
    <w:rsid w:val="000E399A"/>
    <w:rsid w:val="000E3ADE"/>
    <w:rsid w:val="000E3EFC"/>
    <w:rsid w:val="000E3F2E"/>
    <w:rsid w:val="000E3F74"/>
    <w:rsid w:val="000E4092"/>
    <w:rsid w:val="000E4298"/>
    <w:rsid w:val="000E44DF"/>
    <w:rsid w:val="000E46BD"/>
    <w:rsid w:val="000E4776"/>
    <w:rsid w:val="000E48AB"/>
    <w:rsid w:val="000E4966"/>
    <w:rsid w:val="000E4C1F"/>
    <w:rsid w:val="000E4FF4"/>
    <w:rsid w:val="000E5075"/>
    <w:rsid w:val="000E53A9"/>
    <w:rsid w:val="000E550C"/>
    <w:rsid w:val="000E56B6"/>
    <w:rsid w:val="000E57F6"/>
    <w:rsid w:val="000E57F7"/>
    <w:rsid w:val="000E5B05"/>
    <w:rsid w:val="000E5B07"/>
    <w:rsid w:val="000E5BE0"/>
    <w:rsid w:val="000E5FD4"/>
    <w:rsid w:val="000E60E3"/>
    <w:rsid w:val="000E6370"/>
    <w:rsid w:val="000E64B7"/>
    <w:rsid w:val="000E6875"/>
    <w:rsid w:val="000E68A3"/>
    <w:rsid w:val="000E6A3F"/>
    <w:rsid w:val="000E6E20"/>
    <w:rsid w:val="000E6E7A"/>
    <w:rsid w:val="000E7238"/>
    <w:rsid w:val="000E72EA"/>
    <w:rsid w:val="000E7805"/>
    <w:rsid w:val="000E7820"/>
    <w:rsid w:val="000E794A"/>
    <w:rsid w:val="000E7B63"/>
    <w:rsid w:val="000E7BB4"/>
    <w:rsid w:val="000E7CDD"/>
    <w:rsid w:val="000E7E06"/>
    <w:rsid w:val="000F017D"/>
    <w:rsid w:val="000F0280"/>
    <w:rsid w:val="000F02F5"/>
    <w:rsid w:val="000F031E"/>
    <w:rsid w:val="000F0505"/>
    <w:rsid w:val="000F0838"/>
    <w:rsid w:val="000F0B82"/>
    <w:rsid w:val="000F0C2E"/>
    <w:rsid w:val="000F0FE3"/>
    <w:rsid w:val="000F1109"/>
    <w:rsid w:val="000F11FB"/>
    <w:rsid w:val="000F172F"/>
    <w:rsid w:val="000F1CBE"/>
    <w:rsid w:val="000F1CD0"/>
    <w:rsid w:val="000F2020"/>
    <w:rsid w:val="000F2023"/>
    <w:rsid w:val="000F208F"/>
    <w:rsid w:val="000F2475"/>
    <w:rsid w:val="000F2802"/>
    <w:rsid w:val="000F28AD"/>
    <w:rsid w:val="000F2A58"/>
    <w:rsid w:val="000F2AE3"/>
    <w:rsid w:val="000F2B2C"/>
    <w:rsid w:val="000F2EDC"/>
    <w:rsid w:val="000F363A"/>
    <w:rsid w:val="000F37D1"/>
    <w:rsid w:val="000F38E5"/>
    <w:rsid w:val="000F39BD"/>
    <w:rsid w:val="000F3E22"/>
    <w:rsid w:val="000F3E36"/>
    <w:rsid w:val="000F3FCD"/>
    <w:rsid w:val="000F3FCE"/>
    <w:rsid w:val="000F43E0"/>
    <w:rsid w:val="000F485F"/>
    <w:rsid w:val="000F486D"/>
    <w:rsid w:val="000F4877"/>
    <w:rsid w:val="000F4AA1"/>
    <w:rsid w:val="000F4D03"/>
    <w:rsid w:val="000F4D45"/>
    <w:rsid w:val="000F4DF0"/>
    <w:rsid w:val="000F4F57"/>
    <w:rsid w:val="000F51EC"/>
    <w:rsid w:val="000F5300"/>
    <w:rsid w:val="000F53A7"/>
    <w:rsid w:val="000F5803"/>
    <w:rsid w:val="000F598C"/>
    <w:rsid w:val="000F5AE3"/>
    <w:rsid w:val="000F5B2B"/>
    <w:rsid w:val="000F5D5E"/>
    <w:rsid w:val="000F5D8E"/>
    <w:rsid w:val="000F5F52"/>
    <w:rsid w:val="000F6241"/>
    <w:rsid w:val="000F63D0"/>
    <w:rsid w:val="000F6485"/>
    <w:rsid w:val="000F65C7"/>
    <w:rsid w:val="000F65F8"/>
    <w:rsid w:val="000F6C9F"/>
    <w:rsid w:val="000F6D3B"/>
    <w:rsid w:val="000F6DED"/>
    <w:rsid w:val="000F6E3F"/>
    <w:rsid w:val="000F6F79"/>
    <w:rsid w:val="000F6FBA"/>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D9"/>
    <w:rsid w:val="001001A6"/>
    <w:rsid w:val="00100758"/>
    <w:rsid w:val="00100A3B"/>
    <w:rsid w:val="00100BA5"/>
    <w:rsid w:val="0010104F"/>
    <w:rsid w:val="0010115D"/>
    <w:rsid w:val="001011EF"/>
    <w:rsid w:val="00101640"/>
    <w:rsid w:val="001016DC"/>
    <w:rsid w:val="001017DC"/>
    <w:rsid w:val="00101C90"/>
    <w:rsid w:val="00101D1B"/>
    <w:rsid w:val="00101D31"/>
    <w:rsid w:val="00101E91"/>
    <w:rsid w:val="00101F88"/>
    <w:rsid w:val="00101FA4"/>
    <w:rsid w:val="001022C2"/>
    <w:rsid w:val="001022FB"/>
    <w:rsid w:val="001025D3"/>
    <w:rsid w:val="001026E3"/>
    <w:rsid w:val="00102786"/>
    <w:rsid w:val="00102850"/>
    <w:rsid w:val="001028B7"/>
    <w:rsid w:val="00102C09"/>
    <w:rsid w:val="00102ED0"/>
    <w:rsid w:val="00103019"/>
    <w:rsid w:val="0010317E"/>
    <w:rsid w:val="001035E0"/>
    <w:rsid w:val="0010392D"/>
    <w:rsid w:val="00103E72"/>
    <w:rsid w:val="00103FCC"/>
    <w:rsid w:val="0010403D"/>
    <w:rsid w:val="00104A31"/>
    <w:rsid w:val="00104D79"/>
    <w:rsid w:val="00104DB2"/>
    <w:rsid w:val="00104E66"/>
    <w:rsid w:val="00104ED5"/>
    <w:rsid w:val="00104FB4"/>
    <w:rsid w:val="001055F6"/>
    <w:rsid w:val="00105911"/>
    <w:rsid w:val="00105C9B"/>
    <w:rsid w:val="00105D15"/>
    <w:rsid w:val="001060F6"/>
    <w:rsid w:val="0010613E"/>
    <w:rsid w:val="001061AB"/>
    <w:rsid w:val="00106429"/>
    <w:rsid w:val="00106546"/>
    <w:rsid w:val="0010683B"/>
    <w:rsid w:val="001069A1"/>
    <w:rsid w:val="00106B13"/>
    <w:rsid w:val="00106B1E"/>
    <w:rsid w:val="00106B4D"/>
    <w:rsid w:val="00106BE9"/>
    <w:rsid w:val="00106C8A"/>
    <w:rsid w:val="00106D5B"/>
    <w:rsid w:val="00106F52"/>
    <w:rsid w:val="00107056"/>
    <w:rsid w:val="001071ED"/>
    <w:rsid w:val="00107354"/>
    <w:rsid w:val="001074E3"/>
    <w:rsid w:val="001075FA"/>
    <w:rsid w:val="001078E7"/>
    <w:rsid w:val="00107928"/>
    <w:rsid w:val="00107D7D"/>
    <w:rsid w:val="00107DFD"/>
    <w:rsid w:val="001101A9"/>
    <w:rsid w:val="0011028A"/>
    <w:rsid w:val="0011036C"/>
    <w:rsid w:val="00110377"/>
    <w:rsid w:val="00110388"/>
    <w:rsid w:val="001103D8"/>
    <w:rsid w:val="001103DB"/>
    <w:rsid w:val="001103ED"/>
    <w:rsid w:val="00110580"/>
    <w:rsid w:val="001105E0"/>
    <w:rsid w:val="001107BF"/>
    <w:rsid w:val="001108C4"/>
    <w:rsid w:val="00110A7B"/>
    <w:rsid w:val="00110B96"/>
    <w:rsid w:val="00110E29"/>
    <w:rsid w:val="00110EA5"/>
    <w:rsid w:val="0011108C"/>
    <w:rsid w:val="0011123D"/>
    <w:rsid w:val="00111338"/>
    <w:rsid w:val="001114E5"/>
    <w:rsid w:val="00111531"/>
    <w:rsid w:val="001116BA"/>
    <w:rsid w:val="0011170B"/>
    <w:rsid w:val="001119CB"/>
    <w:rsid w:val="00111AB0"/>
    <w:rsid w:val="00111B78"/>
    <w:rsid w:val="00111B8C"/>
    <w:rsid w:val="00111BCB"/>
    <w:rsid w:val="00111DDE"/>
    <w:rsid w:val="00111E92"/>
    <w:rsid w:val="00111ECC"/>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517B"/>
    <w:rsid w:val="00115463"/>
    <w:rsid w:val="001157C3"/>
    <w:rsid w:val="00115849"/>
    <w:rsid w:val="00115BD1"/>
    <w:rsid w:val="00115C0C"/>
    <w:rsid w:val="00115FA2"/>
    <w:rsid w:val="00116015"/>
    <w:rsid w:val="00116237"/>
    <w:rsid w:val="00116547"/>
    <w:rsid w:val="0011657A"/>
    <w:rsid w:val="0011664C"/>
    <w:rsid w:val="001167CE"/>
    <w:rsid w:val="0011693E"/>
    <w:rsid w:val="00116F71"/>
    <w:rsid w:val="00116FAD"/>
    <w:rsid w:val="001170C1"/>
    <w:rsid w:val="00117131"/>
    <w:rsid w:val="00117152"/>
    <w:rsid w:val="00117181"/>
    <w:rsid w:val="001171DA"/>
    <w:rsid w:val="0011722C"/>
    <w:rsid w:val="00117831"/>
    <w:rsid w:val="001179EA"/>
    <w:rsid w:val="00117B2D"/>
    <w:rsid w:val="00117C57"/>
    <w:rsid w:val="00117FAE"/>
    <w:rsid w:val="001200A6"/>
    <w:rsid w:val="001201CC"/>
    <w:rsid w:val="00120448"/>
    <w:rsid w:val="001204BA"/>
    <w:rsid w:val="00120615"/>
    <w:rsid w:val="0012072A"/>
    <w:rsid w:val="00120738"/>
    <w:rsid w:val="00120D69"/>
    <w:rsid w:val="00120DEE"/>
    <w:rsid w:val="00120E58"/>
    <w:rsid w:val="0012106B"/>
    <w:rsid w:val="001212DF"/>
    <w:rsid w:val="001212E7"/>
    <w:rsid w:val="00121535"/>
    <w:rsid w:val="00121551"/>
    <w:rsid w:val="001216C8"/>
    <w:rsid w:val="001217F3"/>
    <w:rsid w:val="00121DF2"/>
    <w:rsid w:val="00121F48"/>
    <w:rsid w:val="00122072"/>
    <w:rsid w:val="00122120"/>
    <w:rsid w:val="001222BE"/>
    <w:rsid w:val="001225A9"/>
    <w:rsid w:val="0012265B"/>
    <w:rsid w:val="00122E6A"/>
    <w:rsid w:val="00123017"/>
    <w:rsid w:val="00123280"/>
    <w:rsid w:val="001232FA"/>
    <w:rsid w:val="001233A5"/>
    <w:rsid w:val="001234F3"/>
    <w:rsid w:val="00123509"/>
    <w:rsid w:val="00123798"/>
    <w:rsid w:val="001237C2"/>
    <w:rsid w:val="00123922"/>
    <w:rsid w:val="00123B05"/>
    <w:rsid w:val="00123BAB"/>
    <w:rsid w:val="00123F20"/>
    <w:rsid w:val="00123FC4"/>
    <w:rsid w:val="00123FDE"/>
    <w:rsid w:val="001241A3"/>
    <w:rsid w:val="00124296"/>
    <w:rsid w:val="00124433"/>
    <w:rsid w:val="001245BF"/>
    <w:rsid w:val="001246BA"/>
    <w:rsid w:val="001248C6"/>
    <w:rsid w:val="0012498F"/>
    <w:rsid w:val="00124B53"/>
    <w:rsid w:val="00124B74"/>
    <w:rsid w:val="00124B8C"/>
    <w:rsid w:val="00124E27"/>
    <w:rsid w:val="00124FE6"/>
    <w:rsid w:val="00125289"/>
    <w:rsid w:val="001252E8"/>
    <w:rsid w:val="00125378"/>
    <w:rsid w:val="00125447"/>
    <w:rsid w:val="00125452"/>
    <w:rsid w:val="0012545D"/>
    <w:rsid w:val="001255E8"/>
    <w:rsid w:val="0012571E"/>
    <w:rsid w:val="00125726"/>
    <w:rsid w:val="001259D3"/>
    <w:rsid w:val="00125A5E"/>
    <w:rsid w:val="00125B16"/>
    <w:rsid w:val="00125BDE"/>
    <w:rsid w:val="00125C83"/>
    <w:rsid w:val="00125CE1"/>
    <w:rsid w:val="00125D10"/>
    <w:rsid w:val="00125EC5"/>
    <w:rsid w:val="0012607A"/>
    <w:rsid w:val="001260D0"/>
    <w:rsid w:val="001261B9"/>
    <w:rsid w:val="0012689E"/>
    <w:rsid w:val="00126AF3"/>
    <w:rsid w:val="00126CEF"/>
    <w:rsid w:val="00126DDB"/>
    <w:rsid w:val="001275A0"/>
    <w:rsid w:val="0012796B"/>
    <w:rsid w:val="00127A77"/>
    <w:rsid w:val="00127E82"/>
    <w:rsid w:val="001300E4"/>
    <w:rsid w:val="001302BE"/>
    <w:rsid w:val="0013033C"/>
    <w:rsid w:val="001305FB"/>
    <w:rsid w:val="0013069A"/>
    <w:rsid w:val="0013069D"/>
    <w:rsid w:val="001306B6"/>
    <w:rsid w:val="001306F6"/>
    <w:rsid w:val="0013078C"/>
    <w:rsid w:val="00130837"/>
    <w:rsid w:val="00130BD9"/>
    <w:rsid w:val="00130C05"/>
    <w:rsid w:val="00130C4A"/>
    <w:rsid w:val="00130C7D"/>
    <w:rsid w:val="00130E58"/>
    <w:rsid w:val="00130E87"/>
    <w:rsid w:val="001311E8"/>
    <w:rsid w:val="001313A3"/>
    <w:rsid w:val="0013142C"/>
    <w:rsid w:val="001315F7"/>
    <w:rsid w:val="00132555"/>
    <w:rsid w:val="00132571"/>
    <w:rsid w:val="00132649"/>
    <w:rsid w:val="00132787"/>
    <w:rsid w:val="00132A74"/>
    <w:rsid w:val="00132B46"/>
    <w:rsid w:val="00132BEB"/>
    <w:rsid w:val="00132E55"/>
    <w:rsid w:val="00132E94"/>
    <w:rsid w:val="00132FCB"/>
    <w:rsid w:val="0013319E"/>
    <w:rsid w:val="0013321B"/>
    <w:rsid w:val="001332AB"/>
    <w:rsid w:val="00133395"/>
    <w:rsid w:val="001335E5"/>
    <w:rsid w:val="001336B0"/>
    <w:rsid w:val="0013383E"/>
    <w:rsid w:val="00133C8E"/>
    <w:rsid w:val="00133D8E"/>
    <w:rsid w:val="00133ED6"/>
    <w:rsid w:val="00133FED"/>
    <w:rsid w:val="00134112"/>
    <w:rsid w:val="001341EB"/>
    <w:rsid w:val="001344E4"/>
    <w:rsid w:val="0013456D"/>
    <w:rsid w:val="001345F2"/>
    <w:rsid w:val="0013472E"/>
    <w:rsid w:val="001347E0"/>
    <w:rsid w:val="00134969"/>
    <w:rsid w:val="001349C1"/>
    <w:rsid w:val="00134BC8"/>
    <w:rsid w:val="00134C31"/>
    <w:rsid w:val="00134C37"/>
    <w:rsid w:val="00134E7A"/>
    <w:rsid w:val="00134FCD"/>
    <w:rsid w:val="0013505B"/>
    <w:rsid w:val="00135074"/>
    <w:rsid w:val="001350CD"/>
    <w:rsid w:val="0013511E"/>
    <w:rsid w:val="001351E4"/>
    <w:rsid w:val="0013561E"/>
    <w:rsid w:val="00135A30"/>
    <w:rsid w:val="00135D79"/>
    <w:rsid w:val="00135E9B"/>
    <w:rsid w:val="001361A1"/>
    <w:rsid w:val="0013632B"/>
    <w:rsid w:val="00136330"/>
    <w:rsid w:val="0013664B"/>
    <w:rsid w:val="001366FC"/>
    <w:rsid w:val="00136733"/>
    <w:rsid w:val="00136A32"/>
    <w:rsid w:val="00136B85"/>
    <w:rsid w:val="00136D0B"/>
    <w:rsid w:val="00136D86"/>
    <w:rsid w:val="00136E74"/>
    <w:rsid w:val="00137142"/>
    <w:rsid w:val="00137149"/>
    <w:rsid w:val="0013735F"/>
    <w:rsid w:val="00137575"/>
    <w:rsid w:val="00137665"/>
    <w:rsid w:val="001376BC"/>
    <w:rsid w:val="001376EC"/>
    <w:rsid w:val="00137993"/>
    <w:rsid w:val="00137A6C"/>
    <w:rsid w:val="00137D56"/>
    <w:rsid w:val="00137DBE"/>
    <w:rsid w:val="0013BDD1"/>
    <w:rsid w:val="0014000E"/>
    <w:rsid w:val="0014004F"/>
    <w:rsid w:val="0014007B"/>
    <w:rsid w:val="00140098"/>
    <w:rsid w:val="001403BF"/>
    <w:rsid w:val="001404A5"/>
    <w:rsid w:val="00140533"/>
    <w:rsid w:val="00140797"/>
    <w:rsid w:val="001407BD"/>
    <w:rsid w:val="001408EE"/>
    <w:rsid w:val="001409CC"/>
    <w:rsid w:val="00140AFE"/>
    <w:rsid w:val="00140C0E"/>
    <w:rsid w:val="00140EB8"/>
    <w:rsid w:val="00140EC5"/>
    <w:rsid w:val="00140F61"/>
    <w:rsid w:val="00140F8F"/>
    <w:rsid w:val="00140FC5"/>
    <w:rsid w:val="00140FDB"/>
    <w:rsid w:val="00141359"/>
    <w:rsid w:val="001416D2"/>
    <w:rsid w:val="0014173D"/>
    <w:rsid w:val="001417AF"/>
    <w:rsid w:val="00141AAD"/>
    <w:rsid w:val="00141C15"/>
    <w:rsid w:val="00141F5B"/>
    <w:rsid w:val="001423E2"/>
    <w:rsid w:val="001428BD"/>
    <w:rsid w:val="001429F7"/>
    <w:rsid w:val="00142A3B"/>
    <w:rsid w:val="00142AF4"/>
    <w:rsid w:val="00142C6F"/>
    <w:rsid w:val="00142E5B"/>
    <w:rsid w:val="00143534"/>
    <w:rsid w:val="0014362A"/>
    <w:rsid w:val="0014363C"/>
    <w:rsid w:val="00143674"/>
    <w:rsid w:val="001438C1"/>
    <w:rsid w:val="00143A3D"/>
    <w:rsid w:val="001440B8"/>
    <w:rsid w:val="00144537"/>
    <w:rsid w:val="001445A0"/>
    <w:rsid w:val="001446E5"/>
    <w:rsid w:val="00144734"/>
    <w:rsid w:val="001447E2"/>
    <w:rsid w:val="001447EC"/>
    <w:rsid w:val="00144908"/>
    <w:rsid w:val="00145174"/>
    <w:rsid w:val="001453C0"/>
    <w:rsid w:val="001455D0"/>
    <w:rsid w:val="00145808"/>
    <w:rsid w:val="001461CA"/>
    <w:rsid w:val="00146248"/>
    <w:rsid w:val="0014630C"/>
    <w:rsid w:val="00146322"/>
    <w:rsid w:val="00146325"/>
    <w:rsid w:val="0014637A"/>
    <w:rsid w:val="00146469"/>
    <w:rsid w:val="001464B9"/>
    <w:rsid w:val="001465AD"/>
    <w:rsid w:val="0014674E"/>
    <w:rsid w:val="00146832"/>
    <w:rsid w:val="00146C82"/>
    <w:rsid w:val="00146CBA"/>
    <w:rsid w:val="001470F8"/>
    <w:rsid w:val="001471D5"/>
    <w:rsid w:val="00147280"/>
    <w:rsid w:val="00147484"/>
    <w:rsid w:val="001474D0"/>
    <w:rsid w:val="00147539"/>
    <w:rsid w:val="0014756E"/>
    <w:rsid w:val="00147814"/>
    <w:rsid w:val="001479A7"/>
    <w:rsid w:val="001479CA"/>
    <w:rsid w:val="00147AB1"/>
    <w:rsid w:val="00147B51"/>
    <w:rsid w:val="00147E96"/>
    <w:rsid w:val="00147F5B"/>
    <w:rsid w:val="00150359"/>
    <w:rsid w:val="0015036D"/>
    <w:rsid w:val="001505DF"/>
    <w:rsid w:val="001506CC"/>
    <w:rsid w:val="00150D35"/>
    <w:rsid w:val="00150D39"/>
    <w:rsid w:val="00150FAC"/>
    <w:rsid w:val="00151041"/>
    <w:rsid w:val="00151161"/>
    <w:rsid w:val="0015124B"/>
    <w:rsid w:val="001515D1"/>
    <w:rsid w:val="00151638"/>
    <w:rsid w:val="001519A4"/>
    <w:rsid w:val="00151AAE"/>
    <w:rsid w:val="00151B1E"/>
    <w:rsid w:val="00151DB9"/>
    <w:rsid w:val="00151E3B"/>
    <w:rsid w:val="00151EF8"/>
    <w:rsid w:val="00151F15"/>
    <w:rsid w:val="00151FD5"/>
    <w:rsid w:val="00151FE6"/>
    <w:rsid w:val="0015205F"/>
    <w:rsid w:val="00152723"/>
    <w:rsid w:val="001528B2"/>
    <w:rsid w:val="0015290C"/>
    <w:rsid w:val="00152973"/>
    <w:rsid w:val="00152F4B"/>
    <w:rsid w:val="00153651"/>
    <w:rsid w:val="001537FA"/>
    <w:rsid w:val="00153914"/>
    <w:rsid w:val="00153C29"/>
    <w:rsid w:val="00153CEE"/>
    <w:rsid w:val="00153F26"/>
    <w:rsid w:val="001541D9"/>
    <w:rsid w:val="00154394"/>
    <w:rsid w:val="001544C5"/>
    <w:rsid w:val="001547DE"/>
    <w:rsid w:val="00154B45"/>
    <w:rsid w:val="00154BBB"/>
    <w:rsid w:val="00154BC3"/>
    <w:rsid w:val="00154E73"/>
    <w:rsid w:val="001553B6"/>
    <w:rsid w:val="001553ED"/>
    <w:rsid w:val="0015550E"/>
    <w:rsid w:val="00155563"/>
    <w:rsid w:val="001557F2"/>
    <w:rsid w:val="0015592E"/>
    <w:rsid w:val="00155998"/>
    <w:rsid w:val="00155A3C"/>
    <w:rsid w:val="00155B27"/>
    <w:rsid w:val="00155BDA"/>
    <w:rsid w:val="00155C20"/>
    <w:rsid w:val="00155C23"/>
    <w:rsid w:val="00155CAC"/>
    <w:rsid w:val="00155FB0"/>
    <w:rsid w:val="001562FE"/>
    <w:rsid w:val="00156399"/>
    <w:rsid w:val="00156506"/>
    <w:rsid w:val="001566E8"/>
    <w:rsid w:val="001568DA"/>
    <w:rsid w:val="00156BEC"/>
    <w:rsid w:val="00156EBB"/>
    <w:rsid w:val="00156F47"/>
    <w:rsid w:val="00157066"/>
    <w:rsid w:val="001572AE"/>
    <w:rsid w:val="001572E5"/>
    <w:rsid w:val="00157334"/>
    <w:rsid w:val="001576AB"/>
    <w:rsid w:val="00157851"/>
    <w:rsid w:val="00157CF2"/>
    <w:rsid w:val="00157DB9"/>
    <w:rsid w:val="00157EA2"/>
    <w:rsid w:val="001604AF"/>
    <w:rsid w:val="00160608"/>
    <w:rsid w:val="001608B1"/>
    <w:rsid w:val="001609BE"/>
    <w:rsid w:val="001609C6"/>
    <w:rsid w:val="00160A32"/>
    <w:rsid w:val="00160A38"/>
    <w:rsid w:val="00160BE5"/>
    <w:rsid w:val="00160D2B"/>
    <w:rsid w:val="00160FA5"/>
    <w:rsid w:val="0016102D"/>
    <w:rsid w:val="0016166E"/>
    <w:rsid w:val="001617B4"/>
    <w:rsid w:val="001618B2"/>
    <w:rsid w:val="00161E65"/>
    <w:rsid w:val="00161E70"/>
    <w:rsid w:val="00161ECE"/>
    <w:rsid w:val="00161F01"/>
    <w:rsid w:val="00162117"/>
    <w:rsid w:val="00162207"/>
    <w:rsid w:val="0016244B"/>
    <w:rsid w:val="0016248E"/>
    <w:rsid w:val="0016284A"/>
    <w:rsid w:val="001629A1"/>
    <w:rsid w:val="00162B30"/>
    <w:rsid w:val="00162CB6"/>
    <w:rsid w:val="00162E11"/>
    <w:rsid w:val="00162F39"/>
    <w:rsid w:val="00162F53"/>
    <w:rsid w:val="00162F6D"/>
    <w:rsid w:val="00163131"/>
    <w:rsid w:val="001631FC"/>
    <w:rsid w:val="00163247"/>
    <w:rsid w:val="00163256"/>
    <w:rsid w:val="00163345"/>
    <w:rsid w:val="0016391C"/>
    <w:rsid w:val="00163966"/>
    <w:rsid w:val="00164065"/>
    <w:rsid w:val="0016406C"/>
    <w:rsid w:val="001642CA"/>
    <w:rsid w:val="0016476D"/>
    <w:rsid w:val="00164C05"/>
    <w:rsid w:val="00164CC2"/>
    <w:rsid w:val="00164DAD"/>
    <w:rsid w:val="00164E4A"/>
    <w:rsid w:val="00164FBF"/>
    <w:rsid w:val="0016527D"/>
    <w:rsid w:val="001652E6"/>
    <w:rsid w:val="00165354"/>
    <w:rsid w:val="00165517"/>
    <w:rsid w:val="00165D66"/>
    <w:rsid w:val="00165E31"/>
    <w:rsid w:val="00165F39"/>
    <w:rsid w:val="00165FAC"/>
    <w:rsid w:val="001660D5"/>
    <w:rsid w:val="001662A5"/>
    <w:rsid w:val="00166368"/>
    <w:rsid w:val="00166462"/>
    <w:rsid w:val="001664C2"/>
    <w:rsid w:val="001667FB"/>
    <w:rsid w:val="00166A2D"/>
    <w:rsid w:val="00166B17"/>
    <w:rsid w:val="00166B6F"/>
    <w:rsid w:val="00166CC9"/>
    <w:rsid w:val="00166DB6"/>
    <w:rsid w:val="00167090"/>
    <w:rsid w:val="0016714B"/>
    <w:rsid w:val="00167365"/>
    <w:rsid w:val="0016737E"/>
    <w:rsid w:val="00167428"/>
    <w:rsid w:val="001674CD"/>
    <w:rsid w:val="00167584"/>
    <w:rsid w:val="001675EF"/>
    <w:rsid w:val="00167951"/>
    <w:rsid w:val="00167BB9"/>
    <w:rsid w:val="00167DDE"/>
    <w:rsid w:val="00167E75"/>
    <w:rsid w:val="00167E90"/>
    <w:rsid w:val="001700F1"/>
    <w:rsid w:val="001702AE"/>
    <w:rsid w:val="00170480"/>
    <w:rsid w:val="001705AC"/>
    <w:rsid w:val="00170702"/>
    <w:rsid w:val="001709D2"/>
    <w:rsid w:val="00170F6F"/>
    <w:rsid w:val="00171143"/>
    <w:rsid w:val="001711C0"/>
    <w:rsid w:val="00171293"/>
    <w:rsid w:val="001712F9"/>
    <w:rsid w:val="00171424"/>
    <w:rsid w:val="00171754"/>
    <w:rsid w:val="00171872"/>
    <w:rsid w:val="00171907"/>
    <w:rsid w:val="00171ABC"/>
    <w:rsid w:val="00171F52"/>
    <w:rsid w:val="001721A6"/>
    <w:rsid w:val="00172434"/>
    <w:rsid w:val="001726ED"/>
    <w:rsid w:val="0017272E"/>
    <w:rsid w:val="00172763"/>
    <w:rsid w:val="001728D0"/>
    <w:rsid w:val="00172ACA"/>
    <w:rsid w:val="00172D3B"/>
    <w:rsid w:val="001731F8"/>
    <w:rsid w:val="001739F1"/>
    <w:rsid w:val="00173D96"/>
    <w:rsid w:val="00173DA8"/>
    <w:rsid w:val="00173E04"/>
    <w:rsid w:val="00173E43"/>
    <w:rsid w:val="00173ECA"/>
    <w:rsid w:val="00173FA2"/>
    <w:rsid w:val="00173FBF"/>
    <w:rsid w:val="0017428F"/>
    <w:rsid w:val="00174832"/>
    <w:rsid w:val="00174BBB"/>
    <w:rsid w:val="00174CCD"/>
    <w:rsid w:val="00174DE0"/>
    <w:rsid w:val="00174EF9"/>
    <w:rsid w:val="00175491"/>
    <w:rsid w:val="001754CE"/>
    <w:rsid w:val="001756B3"/>
    <w:rsid w:val="0017571C"/>
    <w:rsid w:val="00175852"/>
    <w:rsid w:val="00175A58"/>
    <w:rsid w:val="00175D5B"/>
    <w:rsid w:val="001760B2"/>
    <w:rsid w:val="00176119"/>
    <w:rsid w:val="001763BA"/>
    <w:rsid w:val="00176A18"/>
    <w:rsid w:val="00176D93"/>
    <w:rsid w:val="00176EA5"/>
    <w:rsid w:val="001771E7"/>
    <w:rsid w:val="001773E5"/>
    <w:rsid w:val="00177540"/>
    <w:rsid w:val="001775B3"/>
    <w:rsid w:val="00177623"/>
    <w:rsid w:val="00177699"/>
    <w:rsid w:val="001776AF"/>
    <w:rsid w:val="0017775B"/>
    <w:rsid w:val="0017777A"/>
    <w:rsid w:val="001778A0"/>
    <w:rsid w:val="001779D3"/>
    <w:rsid w:val="00177A5D"/>
    <w:rsid w:val="00177B8B"/>
    <w:rsid w:val="00177CB6"/>
    <w:rsid w:val="00177E42"/>
    <w:rsid w:val="00177E55"/>
    <w:rsid w:val="00177E5D"/>
    <w:rsid w:val="00177E6D"/>
    <w:rsid w:val="001800F0"/>
    <w:rsid w:val="0018029F"/>
    <w:rsid w:val="001803F1"/>
    <w:rsid w:val="00180458"/>
    <w:rsid w:val="001806DB"/>
    <w:rsid w:val="00180863"/>
    <w:rsid w:val="00180925"/>
    <w:rsid w:val="00180942"/>
    <w:rsid w:val="00180B3E"/>
    <w:rsid w:val="00180B53"/>
    <w:rsid w:val="00180C51"/>
    <w:rsid w:val="00180DC4"/>
    <w:rsid w:val="00180E63"/>
    <w:rsid w:val="001811F7"/>
    <w:rsid w:val="00181558"/>
    <w:rsid w:val="00181889"/>
    <w:rsid w:val="00181CE4"/>
    <w:rsid w:val="00181D53"/>
    <w:rsid w:val="0018231D"/>
    <w:rsid w:val="0018273C"/>
    <w:rsid w:val="001827DF"/>
    <w:rsid w:val="00182C5C"/>
    <w:rsid w:val="00182CE8"/>
    <w:rsid w:val="00182EFD"/>
    <w:rsid w:val="00182FDD"/>
    <w:rsid w:val="00182FDE"/>
    <w:rsid w:val="0018334A"/>
    <w:rsid w:val="001833FB"/>
    <w:rsid w:val="00183449"/>
    <w:rsid w:val="0018360B"/>
    <w:rsid w:val="0018370C"/>
    <w:rsid w:val="0018388B"/>
    <w:rsid w:val="00183A4D"/>
    <w:rsid w:val="00183A77"/>
    <w:rsid w:val="001841B2"/>
    <w:rsid w:val="00184388"/>
    <w:rsid w:val="00184546"/>
    <w:rsid w:val="0018457C"/>
    <w:rsid w:val="00184984"/>
    <w:rsid w:val="00184AA9"/>
    <w:rsid w:val="00184B11"/>
    <w:rsid w:val="00184B7F"/>
    <w:rsid w:val="00184C0E"/>
    <w:rsid w:val="00184E80"/>
    <w:rsid w:val="00184F1E"/>
    <w:rsid w:val="00184F26"/>
    <w:rsid w:val="0018509E"/>
    <w:rsid w:val="0018539C"/>
    <w:rsid w:val="0018550F"/>
    <w:rsid w:val="00185750"/>
    <w:rsid w:val="00185824"/>
    <w:rsid w:val="00185AD8"/>
    <w:rsid w:val="00185E23"/>
    <w:rsid w:val="00185E8C"/>
    <w:rsid w:val="00185E91"/>
    <w:rsid w:val="00186039"/>
    <w:rsid w:val="00186874"/>
    <w:rsid w:val="00186989"/>
    <w:rsid w:val="00186B3B"/>
    <w:rsid w:val="00186C3B"/>
    <w:rsid w:val="00186EA9"/>
    <w:rsid w:val="00186EB6"/>
    <w:rsid w:val="00187218"/>
    <w:rsid w:val="001877EC"/>
    <w:rsid w:val="00187851"/>
    <w:rsid w:val="00187911"/>
    <w:rsid w:val="00187F0F"/>
    <w:rsid w:val="001901B1"/>
    <w:rsid w:val="001905CD"/>
    <w:rsid w:val="00190607"/>
    <w:rsid w:val="0019082C"/>
    <w:rsid w:val="00190E46"/>
    <w:rsid w:val="00190EB2"/>
    <w:rsid w:val="00190EE1"/>
    <w:rsid w:val="00190FAD"/>
    <w:rsid w:val="00191039"/>
    <w:rsid w:val="0019115A"/>
    <w:rsid w:val="00191161"/>
    <w:rsid w:val="00191459"/>
    <w:rsid w:val="001918C4"/>
    <w:rsid w:val="00191B57"/>
    <w:rsid w:val="00191CFB"/>
    <w:rsid w:val="00191D0E"/>
    <w:rsid w:val="00191E0C"/>
    <w:rsid w:val="00191EFB"/>
    <w:rsid w:val="00191F16"/>
    <w:rsid w:val="0019245B"/>
    <w:rsid w:val="00192676"/>
    <w:rsid w:val="001927A7"/>
    <w:rsid w:val="00192C20"/>
    <w:rsid w:val="00192E1D"/>
    <w:rsid w:val="00192E2E"/>
    <w:rsid w:val="00193483"/>
    <w:rsid w:val="00193562"/>
    <w:rsid w:val="00193611"/>
    <w:rsid w:val="001937CE"/>
    <w:rsid w:val="001937DE"/>
    <w:rsid w:val="001938CA"/>
    <w:rsid w:val="00193A32"/>
    <w:rsid w:val="00193BB8"/>
    <w:rsid w:val="00193CD9"/>
    <w:rsid w:val="00193DA3"/>
    <w:rsid w:val="00193F2F"/>
    <w:rsid w:val="00193F41"/>
    <w:rsid w:val="00193F6D"/>
    <w:rsid w:val="001941DF"/>
    <w:rsid w:val="00194258"/>
    <w:rsid w:val="00194296"/>
    <w:rsid w:val="0019452C"/>
    <w:rsid w:val="00194668"/>
    <w:rsid w:val="001946F9"/>
    <w:rsid w:val="00194898"/>
    <w:rsid w:val="00194979"/>
    <w:rsid w:val="00194CB8"/>
    <w:rsid w:val="00194EA1"/>
    <w:rsid w:val="0019514C"/>
    <w:rsid w:val="00195186"/>
    <w:rsid w:val="001954B2"/>
    <w:rsid w:val="0019567D"/>
    <w:rsid w:val="001957C9"/>
    <w:rsid w:val="00195A69"/>
    <w:rsid w:val="00195B88"/>
    <w:rsid w:val="00195D1A"/>
    <w:rsid w:val="00195EE4"/>
    <w:rsid w:val="00196217"/>
    <w:rsid w:val="00196262"/>
    <w:rsid w:val="001963EE"/>
    <w:rsid w:val="0019647C"/>
    <w:rsid w:val="001964ED"/>
    <w:rsid w:val="0019660B"/>
    <w:rsid w:val="00196712"/>
    <w:rsid w:val="00196745"/>
    <w:rsid w:val="00196858"/>
    <w:rsid w:val="001968CE"/>
    <w:rsid w:val="00196B45"/>
    <w:rsid w:val="00196C2A"/>
    <w:rsid w:val="00196F48"/>
    <w:rsid w:val="00196F50"/>
    <w:rsid w:val="001970AA"/>
    <w:rsid w:val="0019729F"/>
    <w:rsid w:val="00197473"/>
    <w:rsid w:val="001975BA"/>
    <w:rsid w:val="0019767C"/>
    <w:rsid w:val="0019795C"/>
    <w:rsid w:val="001979D4"/>
    <w:rsid w:val="00197DFB"/>
    <w:rsid w:val="00197E44"/>
    <w:rsid w:val="001A00B4"/>
    <w:rsid w:val="001A00DE"/>
    <w:rsid w:val="001A0168"/>
    <w:rsid w:val="001A02E5"/>
    <w:rsid w:val="001A04A1"/>
    <w:rsid w:val="001A07B4"/>
    <w:rsid w:val="001A086A"/>
    <w:rsid w:val="001A0973"/>
    <w:rsid w:val="001A0B22"/>
    <w:rsid w:val="001A0E84"/>
    <w:rsid w:val="001A111A"/>
    <w:rsid w:val="001A13A0"/>
    <w:rsid w:val="001A13FF"/>
    <w:rsid w:val="001A1650"/>
    <w:rsid w:val="001A179C"/>
    <w:rsid w:val="001A17AD"/>
    <w:rsid w:val="001A180F"/>
    <w:rsid w:val="001A1834"/>
    <w:rsid w:val="001A1B5E"/>
    <w:rsid w:val="001A1DE5"/>
    <w:rsid w:val="001A2026"/>
    <w:rsid w:val="001A208D"/>
    <w:rsid w:val="001A20C8"/>
    <w:rsid w:val="001A245E"/>
    <w:rsid w:val="001A2492"/>
    <w:rsid w:val="001A26D9"/>
    <w:rsid w:val="001A2C43"/>
    <w:rsid w:val="001A3195"/>
    <w:rsid w:val="001A36A7"/>
    <w:rsid w:val="001A3907"/>
    <w:rsid w:val="001A399F"/>
    <w:rsid w:val="001A3B27"/>
    <w:rsid w:val="001A3CAE"/>
    <w:rsid w:val="001A3D70"/>
    <w:rsid w:val="001A3F01"/>
    <w:rsid w:val="001A3F89"/>
    <w:rsid w:val="001A4048"/>
    <w:rsid w:val="001A42BD"/>
    <w:rsid w:val="001A4337"/>
    <w:rsid w:val="001A4348"/>
    <w:rsid w:val="001A4B2B"/>
    <w:rsid w:val="001A4CDD"/>
    <w:rsid w:val="001A4EBA"/>
    <w:rsid w:val="001A4F37"/>
    <w:rsid w:val="001A5879"/>
    <w:rsid w:val="001A5A85"/>
    <w:rsid w:val="001A5ACD"/>
    <w:rsid w:val="001A5B54"/>
    <w:rsid w:val="001A5C33"/>
    <w:rsid w:val="001A5C9F"/>
    <w:rsid w:val="001A5D17"/>
    <w:rsid w:val="001A5D7B"/>
    <w:rsid w:val="001A5EC2"/>
    <w:rsid w:val="001A60AD"/>
    <w:rsid w:val="001A6764"/>
    <w:rsid w:val="001A6AA8"/>
    <w:rsid w:val="001A6ADF"/>
    <w:rsid w:val="001A6C30"/>
    <w:rsid w:val="001A6CBC"/>
    <w:rsid w:val="001A6D1D"/>
    <w:rsid w:val="001A7031"/>
    <w:rsid w:val="001A7083"/>
    <w:rsid w:val="001A7CF8"/>
    <w:rsid w:val="001B000A"/>
    <w:rsid w:val="001B0110"/>
    <w:rsid w:val="001B0212"/>
    <w:rsid w:val="001B02C9"/>
    <w:rsid w:val="001B02FF"/>
    <w:rsid w:val="001B0793"/>
    <w:rsid w:val="001B0A18"/>
    <w:rsid w:val="001B0A87"/>
    <w:rsid w:val="001B0AEC"/>
    <w:rsid w:val="001B0D4D"/>
    <w:rsid w:val="001B0D5B"/>
    <w:rsid w:val="001B0DA0"/>
    <w:rsid w:val="001B0E19"/>
    <w:rsid w:val="001B0F9B"/>
    <w:rsid w:val="001B0FD5"/>
    <w:rsid w:val="001B114F"/>
    <w:rsid w:val="001B12E0"/>
    <w:rsid w:val="001B13AD"/>
    <w:rsid w:val="001B1443"/>
    <w:rsid w:val="001B1593"/>
    <w:rsid w:val="001B173E"/>
    <w:rsid w:val="001B1997"/>
    <w:rsid w:val="001B1BBE"/>
    <w:rsid w:val="001B1CA7"/>
    <w:rsid w:val="001B1E8B"/>
    <w:rsid w:val="001B21C6"/>
    <w:rsid w:val="001B2269"/>
    <w:rsid w:val="001B23D2"/>
    <w:rsid w:val="001B2558"/>
    <w:rsid w:val="001B255E"/>
    <w:rsid w:val="001B25C3"/>
    <w:rsid w:val="001B25F0"/>
    <w:rsid w:val="001B28D6"/>
    <w:rsid w:val="001B2AFD"/>
    <w:rsid w:val="001B2C82"/>
    <w:rsid w:val="001B2F8D"/>
    <w:rsid w:val="001B305E"/>
    <w:rsid w:val="001B3074"/>
    <w:rsid w:val="001B3121"/>
    <w:rsid w:val="001B313A"/>
    <w:rsid w:val="001B3459"/>
    <w:rsid w:val="001B35B5"/>
    <w:rsid w:val="001B36F7"/>
    <w:rsid w:val="001B3969"/>
    <w:rsid w:val="001B3AA3"/>
    <w:rsid w:val="001B3AA6"/>
    <w:rsid w:val="001B3DE4"/>
    <w:rsid w:val="001B3E20"/>
    <w:rsid w:val="001B3EA7"/>
    <w:rsid w:val="001B4128"/>
    <w:rsid w:val="001B442D"/>
    <w:rsid w:val="001B44C2"/>
    <w:rsid w:val="001B44FA"/>
    <w:rsid w:val="001B4681"/>
    <w:rsid w:val="001B46E4"/>
    <w:rsid w:val="001B47AF"/>
    <w:rsid w:val="001B4904"/>
    <w:rsid w:val="001B4CB4"/>
    <w:rsid w:val="001B5240"/>
    <w:rsid w:val="001B53B0"/>
    <w:rsid w:val="001B57B8"/>
    <w:rsid w:val="001B5A7E"/>
    <w:rsid w:val="001B5B88"/>
    <w:rsid w:val="001B5CAF"/>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AA3"/>
    <w:rsid w:val="001B6CD9"/>
    <w:rsid w:val="001B6EBA"/>
    <w:rsid w:val="001B6F36"/>
    <w:rsid w:val="001B7217"/>
    <w:rsid w:val="001B726A"/>
    <w:rsid w:val="001B77B5"/>
    <w:rsid w:val="001B786B"/>
    <w:rsid w:val="001B7A11"/>
    <w:rsid w:val="001B7AE3"/>
    <w:rsid w:val="001B7D13"/>
    <w:rsid w:val="001B7D9F"/>
    <w:rsid w:val="001B7DC3"/>
    <w:rsid w:val="001B7F68"/>
    <w:rsid w:val="001B7F98"/>
    <w:rsid w:val="001C0008"/>
    <w:rsid w:val="001C0129"/>
    <w:rsid w:val="001C02A4"/>
    <w:rsid w:val="001C0316"/>
    <w:rsid w:val="001C0839"/>
    <w:rsid w:val="001C0B26"/>
    <w:rsid w:val="001C13E3"/>
    <w:rsid w:val="001C13EE"/>
    <w:rsid w:val="001C15D3"/>
    <w:rsid w:val="001C1617"/>
    <w:rsid w:val="001C183F"/>
    <w:rsid w:val="001C1BD1"/>
    <w:rsid w:val="001C1C97"/>
    <w:rsid w:val="001C20D8"/>
    <w:rsid w:val="001C2190"/>
    <w:rsid w:val="001C292C"/>
    <w:rsid w:val="001C2BC1"/>
    <w:rsid w:val="001C2F74"/>
    <w:rsid w:val="001C2F87"/>
    <w:rsid w:val="001C3141"/>
    <w:rsid w:val="001C31BF"/>
    <w:rsid w:val="001C31C8"/>
    <w:rsid w:val="001C33D8"/>
    <w:rsid w:val="001C3677"/>
    <w:rsid w:val="001C36F4"/>
    <w:rsid w:val="001C3880"/>
    <w:rsid w:val="001C3AB2"/>
    <w:rsid w:val="001C3B5E"/>
    <w:rsid w:val="001C3C3D"/>
    <w:rsid w:val="001C3CC1"/>
    <w:rsid w:val="001C3E9C"/>
    <w:rsid w:val="001C3EA0"/>
    <w:rsid w:val="001C4004"/>
    <w:rsid w:val="001C4129"/>
    <w:rsid w:val="001C417C"/>
    <w:rsid w:val="001C41C5"/>
    <w:rsid w:val="001C42F4"/>
    <w:rsid w:val="001C42FF"/>
    <w:rsid w:val="001C4443"/>
    <w:rsid w:val="001C4752"/>
    <w:rsid w:val="001C4765"/>
    <w:rsid w:val="001C47C8"/>
    <w:rsid w:val="001C4A25"/>
    <w:rsid w:val="001C4C7C"/>
    <w:rsid w:val="001C4C82"/>
    <w:rsid w:val="001C5096"/>
    <w:rsid w:val="001C50DD"/>
    <w:rsid w:val="001C553C"/>
    <w:rsid w:val="001C583A"/>
    <w:rsid w:val="001C5B06"/>
    <w:rsid w:val="001C5B3B"/>
    <w:rsid w:val="001C5D06"/>
    <w:rsid w:val="001C5D27"/>
    <w:rsid w:val="001C5F6D"/>
    <w:rsid w:val="001C5FBE"/>
    <w:rsid w:val="001C601D"/>
    <w:rsid w:val="001C60DE"/>
    <w:rsid w:val="001C6451"/>
    <w:rsid w:val="001C64F9"/>
    <w:rsid w:val="001C651D"/>
    <w:rsid w:val="001C66E0"/>
    <w:rsid w:val="001C674C"/>
    <w:rsid w:val="001C6762"/>
    <w:rsid w:val="001C685C"/>
    <w:rsid w:val="001C68CA"/>
    <w:rsid w:val="001C6950"/>
    <w:rsid w:val="001C6D04"/>
    <w:rsid w:val="001C6DB5"/>
    <w:rsid w:val="001C6FCC"/>
    <w:rsid w:val="001C7143"/>
    <w:rsid w:val="001C7248"/>
    <w:rsid w:val="001D00CA"/>
    <w:rsid w:val="001D0403"/>
    <w:rsid w:val="001D0A7C"/>
    <w:rsid w:val="001D0A90"/>
    <w:rsid w:val="001D0AE4"/>
    <w:rsid w:val="001D0B32"/>
    <w:rsid w:val="001D0C7D"/>
    <w:rsid w:val="001D0CB3"/>
    <w:rsid w:val="001D0E4A"/>
    <w:rsid w:val="001D0EE9"/>
    <w:rsid w:val="001D0F78"/>
    <w:rsid w:val="001D1174"/>
    <w:rsid w:val="001D13C4"/>
    <w:rsid w:val="001D1467"/>
    <w:rsid w:val="001D15B0"/>
    <w:rsid w:val="001D15C5"/>
    <w:rsid w:val="001D17CA"/>
    <w:rsid w:val="001D19AA"/>
    <w:rsid w:val="001D1B7E"/>
    <w:rsid w:val="001D1C02"/>
    <w:rsid w:val="001D1D65"/>
    <w:rsid w:val="001D1DE8"/>
    <w:rsid w:val="001D1FE4"/>
    <w:rsid w:val="001D213E"/>
    <w:rsid w:val="001D22C4"/>
    <w:rsid w:val="001D2348"/>
    <w:rsid w:val="001D243D"/>
    <w:rsid w:val="001D2451"/>
    <w:rsid w:val="001D2754"/>
    <w:rsid w:val="001D283D"/>
    <w:rsid w:val="001D2C04"/>
    <w:rsid w:val="001D2E29"/>
    <w:rsid w:val="001D325E"/>
    <w:rsid w:val="001D358E"/>
    <w:rsid w:val="001D3797"/>
    <w:rsid w:val="001D3CAA"/>
    <w:rsid w:val="001D3CBC"/>
    <w:rsid w:val="001D3E42"/>
    <w:rsid w:val="001D3E91"/>
    <w:rsid w:val="001D3F05"/>
    <w:rsid w:val="001D422A"/>
    <w:rsid w:val="001D42CC"/>
    <w:rsid w:val="001D43EE"/>
    <w:rsid w:val="001D4467"/>
    <w:rsid w:val="001D477D"/>
    <w:rsid w:val="001D48C8"/>
    <w:rsid w:val="001D4CA8"/>
    <w:rsid w:val="001D4D3D"/>
    <w:rsid w:val="001D4D81"/>
    <w:rsid w:val="001D4E94"/>
    <w:rsid w:val="001D50BA"/>
    <w:rsid w:val="001D5307"/>
    <w:rsid w:val="001D53B7"/>
    <w:rsid w:val="001D55E5"/>
    <w:rsid w:val="001D56A8"/>
    <w:rsid w:val="001D56CD"/>
    <w:rsid w:val="001D5825"/>
    <w:rsid w:val="001D5887"/>
    <w:rsid w:val="001D598C"/>
    <w:rsid w:val="001D5B14"/>
    <w:rsid w:val="001D5B59"/>
    <w:rsid w:val="001D6019"/>
    <w:rsid w:val="001D6028"/>
    <w:rsid w:val="001D6295"/>
    <w:rsid w:val="001D657C"/>
    <w:rsid w:val="001D664C"/>
    <w:rsid w:val="001D666B"/>
    <w:rsid w:val="001D6823"/>
    <w:rsid w:val="001D6826"/>
    <w:rsid w:val="001D69C4"/>
    <w:rsid w:val="001D69CF"/>
    <w:rsid w:val="001D69F5"/>
    <w:rsid w:val="001D6A7C"/>
    <w:rsid w:val="001D6B5C"/>
    <w:rsid w:val="001D6EC4"/>
    <w:rsid w:val="001D708B"/>
    <w:rsid w:val="001D7250"/>
    <w:rsid w:val="001D72DB"/>
    <w:rsid w:val="001D765C"/>
    <w:rsid w:val="001D7723"/>
    <w:rsid w:val="001D78F1"/>
    <w:rsid w:val="001D7A1F"/>
    <w:rsid w:val="001D7DEB"/>
    <w:rsid w:val="001D7DF4"/>
    <w:rsid w:val="001D7E09"/>
    <w:rsid w:val="001D7F3E"/>
    <w:rsid w:val="001E0040"/>
    <w:rsid w:val="001E0315"/>
    <w:rsid w:val="001E036A"/>
    <w:rsid w:val="001E04BD"/>
    <w:rsid w:val="001E0653"/>
    <w:rsid w:val="001E0735"/>
    <w:rsid w:val="001E07DC"/>
    <w:rsid w:val="001E08B9"/>
    <w:rsid w:val="001E0970"/>
    <w:rsid w:val="001E149E"/>
    <w:rsid w:val="001E14BD"/>
    <w:rsid w:val="001E16F2"/>
    <w:rsid w:val="001E1895"/>
    <w:rsid w:val="001E18EF"/>
    <w:rsid w:val="001E1C08"/>
    <w:rsid w:val="001E1C42"/>
    <w:rsid w:val="001E1CF0"/>
    <w:rsid w:val="001E1DC1"/>
    <w:rsid w:val="001E1E60"/>
    <w:rsid w:val="001E1E9F"/>
    <w:rsid w:val="001E1F63"/>
    <w:rsid w:val="001E2232"/>
    <w:rsid w:val="001E2477"/>
    <w:rsid w:val="001E263A"/>
    <w:rsid w:val="001E2806"/>
    <w:rsid w:val="001E287C"/>
    <w:rsid w:val="001E29D0"/>
    <w:rsid w:val="001E2B04"/>
    <w:rsid w:val="001E2BEB"/>
    <w:rsid w:val="001E2C41"/>
    <w:rsid w:val="001E2D61"/>
    <w:rsid w:val="001E2F41"/>
    <w:rsid w:val="001E2F4F"/>
    <w:rsid w:val="001E34B7"/>
    <w:rsid w:val="001E34F7"/>
    <w:rsid w:val="001E3574"/>
    <w:rsid w:val="001E37B4"/>
    <w:rsid w:val="001E39E8"/>
    <w:rsid w:val="001E3A2B"/>
    <w:rsid w:val="001E3A85"/>
    <w:rsid w:val="001E3B3B"/>
    <w:rsid w:val="001E3F6B"/>
    <w:rsid w:val="001E40BE"/>
    <w:rsid w:val="001E40F6"/>
    <w:rsid w:val="001E4163"/>
    <w:rsid w:val="001E450D"/>
    <w:rsid w:val="001E458F"/>
    <w:rsid w:val="001E4611"/>
    <w:rsid w:val="001E49D7"/>
    <w:rsid w:val="001E4BF5"/>
    <w:rsid w:val="001E4DBE"/>
    <w:rsid w:val="001E4FA3"/>
    <w:rsid w:val="001E4FE1"/>
    <w:rsid w:val="001E5055"/>
    <w:rsid w:val="001E5671"/>
    <w:rsid w:val="001E5674"/>
    <w:rsid w:val="001E57AB"/>
    <w:rsid w:val="001E57B0"/>
    <w:rsid w:val="001E57C6"/>
    <w:rsid w:val="001E58F6"/>
    <w:rsid w:val="001E599A"/>
    <w:rsid w:val="001E5D95"/>
    <w:rsid w:val="001E602D"/>
    <w:rsid w:val="001E6389"/>
    <w:rsid w:val="001E657F"/>
    <w:rsid w:val="001E65DE"/>
    <w:rsid w:val="001E65DF"/>
    <w:rsid w:val="001E66F4"/>
    <w:rsid w:val="001E673E"/>
    <w:rsid w:val="001E6A66"/>
    <w:rsid w:val="001E6F34"/>
    <w:rsid w:val="001E715B"/>
    <w:rsid w:val="001E7190"/>
    <w:rsid w:val="001E7224"/>
    <w:rsid w:val="001E727F"/>
    <w:rsid w:val="001E7285"/>
    <w:rsid w:val="001E72B4"/>
    <w:rsid w:val="001E7357"/>
    <w:rsid w:val="001E73CE"/>
    <w:rsid w:val="001E753F"/>
    <w:rsid w:val="001E7BCA"/>
    <w:rsid w:val="001E7CC7"/>
    <w:rsid w:val="001E7DBC"/>
    <w:rsid w:val="001E7DCC"/>
    <w:rsid w:val="001E7F22"/>
    <w:rsid w:val="001F019F"/>
    <w:rsid w:val="001F03D7"/>
    <w:rsid w:val="001F0477"/>
    <w:rsid w:val="001F0535"/>
    <w:rsid w:val="001F090F"/>
    <w:rsid w:val="001F0989"/>
    <w:rsid w:val="001F0A4A"/>
    <w:rsid w:val="001F0BAB"/>
    <w:rsid w:val="001F0BDD"/>
    <w:rsid w:val="001F0CC8"/>
    <w:rsid w:val="001F0CF2"/>
    <w:rsid w:val="001F100D"/>
    <w:rsid w:val="001F11EC"/>
    <w:rsid w:val="001F163A"/>
    <w:rsid w:val="001F1981"/>
    <w:rsid w:val="001F19F3"/>
    <w:rsid w:val="001F2230"/>
    <w:rsid w:val="001F229E"/>
    <w:rsid w:val="001F2515"/>
    <w:rsid w:val="001F254A"/>
    <w:rsid w:val="001F2AD7"/>
    <w:rsid w:val="001F3128"/>
    <w:rsid w:val="001F3152"/>
    <w:rsid w:val="001F3B0B"/>
    <w:rsid w:val="001F3B2E"/>
    <w:rsid w:val="001F3BB0"/>
    <w:rsid w:val="001F3CFA"/>
    <w:rsid w:val="001F3D6F"/>
    <w:rsid w:val="001F3F78"/>
    <w:rsid w:val="001F4102"/>
    <w:rsid w:val="001F4662"/>
    <w:rsid w:val="001F4C40"/>
    <w:rsid w:val="001F4DAF"/>
    <w:rsid w:val="001F4FCD"/>
    <w:rsid w:val="001F5120"/>
    <w:rsid w:val="001F5476"/>
    <w:rsid w:val="001F5654"/>
    <w:rsid w:val="001F57B2"/>
    <w:rsid w:val="001F589B"/>
    <w:rsid w:val="001F59AE"/>
    <w:rsid w:val="001F5B83"/>
    <w:rsid w:val="001F5BF2"/>
    <w:rsid w:val="001F5C5C"/>
    <w:rsid w:val="001F5CB7"/>
    <w:rsid w:val="001F5D47"/>
    <w:rsid w:val="001F5F71"/>
    <w:rsid w:val="001F62BD"/>
    <w:rsid w:val="001F630B"/>
    <w:rsid w:val="001F64F2"/>
    <w:rsid w:val="001F65E7"/>
    <w:rsid w:val="001F6604"/>
    <w:rsid w:val="001F6A15"/>
    <w:rsid w:val="001F6A96"/>
    <w:rsid w:val="001F6AD8"/>
    <w:rsid w:val="001F6C25"/>
    <w:rsid w:val="001F6D0A"/>
    <w:rsid w:val="001F6EA5"/>
    <w:rsid w:val="001F706E"/>
    <w:rsid w:val="001F70E4"/>
    <w:rsid w:val="001F72D4"/>
    <w:rsid w:val="001F7325"/>
    <w:rsid w:val="001F7349"/>
    <w:rsid w:val="001F7639"/>
    <w:rsid w:val="001F770B"/>
    <w:rsid w:val="001F7E39"/>
    <w:rsid w:val="00200243"/>
    <w:rsid w:val="0020093E"/>
    <w:rsid w:val="00200B79"/>
    <w:rsid w:val="00200C12"/>
    <w:rsid w:val="002010FF"/>
    <w:rsid w:val="0020111E"/>
    <w:rsid w:val="002012CC"/>
    <w:rsid w:val="002015BE"/>
    <w:rsid w:val="00201647"/>
    <w:rsid w:val="00201B11"/>
    <w:rsid w:val="00201E09"/>
    <w:rsid w:val="00201F7B"/>
    <w:rsid w:val="00201FD2"/>
    <w:rsid w:val="00202168"/>
    <w:rsid w:val="002023D5"/>
    <w:rsid w:val="002025F9"/>
    <w:rsid w:val="00202799"/>
    <w:rsid w:val="002027CD"/>
    <w:rsid w:val="00202A75"/>
    <w:rsid w:val="00202ABF"/>
    <w:rsid w:val="00202E1C"/>
    <w:rsid w:val="00203186"/>
    <w:rsid w:val="002032CD"/>
    <w:rsid w:val="002032DF"/>
    <w:rsid w:val="00203416"/>
    <w:rsid w:val="002034DF"/>
    <w:rsid w:val="00203608"/>
    <w:rsid w:val="00203639"/>
    <w:rsid w:val="002036BE"/>
    <w:rsid w:val="00203854"/>
    <w:rsid w:val="002038F5"/>
    <w:rsid w:val="00203C9F"/>
    <w:rsid w:val="00203D53"/>
    <w:rsid w:val="00203ED8"/>
    <w:rsid w:val="00203F19"/>
    <w:rsid w:val="0020454E"/>
    <w:rsid w:val="00204735"/>
    <w:rsid w:val="002048E0"/>
    <w:rsid w:val="0020499B"/>
    <w:rsid w:val="00204DC3"/>
    <w:rsid w:val="00204E6E"/>
    <w:rsid w:val="00205021"/>
    <w:rsid w:val="002050F7"/>
    <w:rsid w:val="00205254"/>
    <w:rsid w:val="00205374"/>
    <w:rsid w:val="00205570"/>
    <w:rsid w:val="00205724"/>
    <w:rsid w:val="0020599E"/>
    <w:rsid w:val="00205C35"/>
    <w:rsid w:val="00205FE4"/>
    <w:rsid w:val="00206145"/>
    <w:rsid w:val="002062FB"/>
    <w:rsid w:val="0020647D"/>
    <w:rsid w:val="00206695"/>
    <w:rsid w:val="002068BE"/>
    <w:rsid w:val="002069E3"/>
    <w:rsid w:val="00206A52"/>
    <w:rsid w:val="00206AA4"/>
    <w:rsid w:val="00206C5F"/>
    <w:rsid w:val="00206D1C"/>
    <w:rsid w:val="00206D86"/>
    <w:rsid w:val="00206E29"/>
    <w:rsid w:val="00207015"/>
    <w:rsid w:val="0020713F"/>
    <w:rsid w:val="0020715B"/>
    <w:rsid w:val="00207186"/>
    <w:rsid w:val="002071AA"/>
    <w:rsid w:val="0020720C"/>
    <w:rsid w:val="002072A7"/>
    <w:rsid w:val="002072A9"/>
    <w:rsid w:val="0020743C"/>
    <w:rsid w:val="002074C0"/>
    <w:rsid w:val="002079C7"/>
    <w:rsid w:val="00207C7B"/>
    <w:rsid w:val="00207C9A"/>
    <w:rsid w:val="00207C9D"/>
    <w:rsid w:val="00207E0A"/>
    <w:rsid w:val="00207F72"/>
    <w:rsid w:val="00207FF4"/>
    <w:rsid w:val="0021008C"/>
    <w:rsid w:val="0021010A"/>
    <w:rsid w:val="00210492"/>
    <w:rsid w:val="0021097B"/>
    <w:rsid w:val="00210B17"/>
    <w:rsid w:val="00210B46"/>
    <w:rsid w:val="00210C4A"/>
    <w:rsid w:val="00210ED9"/>
    <w:rsid w:val="00210F08"/>
    <w:rsid w:val="00210F80"/>
    <w:rsid w:val="002110EE"/>
    <w:rsid w:val="00211111"/>
    <w:rsid w:val="002111DC"/>
    <w:rsid w:val="002112BE"/>
    <w:rsid w:val="002117CC"/>
    <w:rsid w:val="002119AB"/>
    <w:rsid w:val="00211A07"/>
    <w:rsid w:val="00211A17"/>
    <w:rsid w:val="00211A51"/>
    <w:rsid w:val="00211A83"/>
    <w:rsid w:val="00211EAA"/>
    <w:rsid w:val="00211F39"/>
    <w:rsid w:val="002120AF"/>
    <w:rsid w:val="002126D9"/>
    <w:rsid w:val="002126FF"/>
    <w:rsid w:val="002127E2"/>
    <w:rsid w:val="00212852"/>
    <w:rsid w:val="0021296B"/>
    <w:rsid w:val="00212E13"/>
    <w:rsid w:val="00212E66"/>
    <w:rsid w:val="0021316C"/>
    <w:rsid w:val="002134B6"/>
    <w:rsid w:val="002134F5"/>
    <w:rsid w:val="002136B0"/>
    <w:rsid w:val="002136EE"/>
    <w:rsid w:val="00213A22"/>
    <w:rsid w:val="00213AB3"/>
    <w:rsid w:val="00213C09"/>
    <w:rsid w:val="00213D8A"/>
    <w:rsid w:val="00213F32"/>
    <w:rsid w:val="00213F4F"/>
    <w:rsid w:val="0021408A"/>
    <w:rsid w:val="0021436C"/>
    <w:rsid w:val="00214444"/>
    <w:rsid w:val="00214486"/>
    <w:rsid w:val="002144E6"/>
    <w:rsid w:val="002146BB"/>
    <w:rsid w:val="002146F2"/>
    <w:rsid w:val="00214CE5"/>
    <w:rsid w:val="00214D87"/>
    <w:rsid w:val="00214FBE"/>
    <w:rsid w:val="002150B6"/>
    <w:rsid w:val="002150F1"/>
    <w:rsid w:val="002152DD"/>
    <w:rsid w:val="002153C4"/>
    <w:rsid w:val="00215493"/>
    <w:rsid w:val="002155C5"/>
    <w:rsid w:val="00215616"/>
    <w:rsid w:val="0021579C"/>
    <w:rsid w:val="00215856"/>
    <w:rsid w:val="00215A6C"/>
    <w:rsid w:val="00215BFF"/>
    <w:rsid w:val="00215F23"/>
    <w:rsid w:val="00215F52"/>
    <w:rsid w:val="00216082"/>
    <w:rsid w:val="0021629B"/>
    <w:rsid w:val="002165EF"/>
    <w:rsid w:val="002166CF"/>
    <w:rsid w:val="00216766"/>
    <w:rsid w:val="00216948"/>
    <w:rsid w:val="002169D7"/>
    <w:rsid w:val="00216C92"/>
    <w:rsid w:val="00216CDF"/>
    <w:rsid w:val="00216D7F"/>
    <w:rsid w:val="00216E41"/>
    <w:rsid w:val="00216F07"/>
    <w:rsid w:val="00217203"/>
    <w:rsid w:val="00217757"/>
    <w:rsid w:val="002177F0"/>
    <w:rsid w:val="00217AB6"/>
    <w:rsid w:val="00217B82"/>
    <w:rsid w:val="00217F26"/>
    <w:rsid w:val="00220092"/>
    <w:rsid w:val="0022031D"/>
    <w:rsid w:val="002206DC"/>
    <w:rsid w:val="0022078F"/>
    <w:rsid w:val="002208FC"/>
    <w:rsid w:val="00220965"/>
    <w:rsid w:val="00220A94"/>
    <w:rsid w:val="00220EDC"/>
    <w:rsid w:val="002212C2"/>
    <w:rsid w:val="00221354"/>
    <w:rsid w:val="00221441"/>
    <w:rsid w:val="002217AE"/>
    <w:rsid w:val="0022187B"/>
    <w:rsid w:val="00221A67"/>
    <w:rsid w:val="00221A90"/>
    <w:rsid w:val="00221B58"/>
    <w:rsid w:val="00222083"/>
    <w:rsid w:val="00222226"/>
    <w:rsid w:val="002222B9"/>
    <w:rsid w:val="002222BD"/>
    <w:rsid w:val="00222300"/>
    <w:rsid w:val="00222346"/>
    <w:rsid w:val="0022293D"/>
    <w:rsid w:val="00222A2B"/>
    <w:rsid w:val="00222C85"/>
    <w:rsid w:val="00222D1B"/>
    <w:rsid w:val="00222E86"/>
    <w:rsid w:val="00223079"/>
    <w:rsid w:val="002231F0"/>
    <w:rsid w:val="002234AC"/>
    <w:rsid w:val="00223DC7"/>
    <w:rsid w:val="00223DC9"/>
    <w:rsid w:val="00223F82"/>
    <w:rsid w:val="00223FA0"/>
    <w:rsid w:val="00224129"/>
    <w:rsid w:val="00224512"/>
    <w:rsid w:val="002245A8"/>
    <w:rsid w:val="0022469E"/>
    <w:rsid w:val="0022470E"/>
    <w:rsid w:val="00224BBB"/>
    <w:rsid w:val="00224D05"/>
    <w:rsid w:val="00224DDB"/>
    <w:rsid w:val="002251D3"/>
    <w:rsid w:val="00225483"/>
    <w:rsid w:val="00225915"/>
    <w:rsid w:val="002259A9"/>
    <w:rsid w:val="00225B37"/>
    <w:rsid w:val="00225C8A"/>
    <w:rsid w:val="00225DB5"/>
    <w:rsid w:val="00225FF0"/>
    <w:rsid w:val="00226001"/>
    <w:rsid w:val="002261E1"/>
    <w:rsid w:val="00226210"/>
    <w:rsid w:val="002265C7"/>
    <w:rsid w:val="00226696"/>
    <w:rsid w:val="00226749"/>
    <w:rsid w:val="002267AF"/>
    <w:rsid w:val="002268A0"/>
    <w:rsid w:val="002269BE"/>
    <w:rsid w:val="00226B1A"/>
    <w:rsid w:val="00226C2D"/>
    <w:rsid w:val="00226C49"/>
    <w:rsid w:val="00226D4A"/>
    <w:rsid w:val="00226EB4"/>
    <w:rsid w:val="00226FCB"/>
    <w:rsid w:val="00226FFE"/>
    <w:rsid w:val="00227070"/>
    <w:rsid w:val="0022715E"/>
    <w:rsid w:val="00227237"/>
    <w:rsid w:val="0022737C"/>
    <w:rsid w:val="00227604"/>
    <w:rsid w:val="00227669"/>
    <w:rsid w:val="0022776A"/>
    <w:rsid w:val="002277E5"/>
    <w:rsid w:val="002279F5"/>
    <w:rsid w:val="00227FE1"/>
    <w:rsid w:val="002302F2"/>
    <w:rsid w:val="0023055B"/>
    <w:rsid w:val="00230709"/>
    <w:rsid w:val="00230A31"/>
    <w:rsid w:val="00230E0B"/>
    <w:rsid w:val="00231090"/>
    <w:rsid w:val="0023115F"/>
    <w:rsid w:val="002311C7"/>
    <w:rsid w:val="0023121B"/>
    <w:rsid w:val="00231273"/>
    <w:rsid w:val="00231411"/>
    <w:rsid w:val="00231520"/>
    <w:rsid w:val="0023190F"/>
    <w:rsid w:val="002319B1"/>
    <w:rsid w:val="00231A63"/>
    <w:rsid w:val="00231CB1"/>
    <w:rsid w:val="00231DE5"/>
    <w:rsid w:val="00231F37"/>
    <w:rsid w:val="00231F38"/>
    <w:rsid w:val="00231FF0"/>
    <w:rsid w:val="0023200C"/>
    <w:rsid w:val="00232049"/>
    <w:rsid w:val="00232222"/>
    <w:rsid w:val="002323AE"/>
    <w:rsid w:val="00232639"/>
    <w:rsid w:val="0023292D"/>
    <w:rsid w:val="00232B7F"/>
    <w:rsid w:val="00232BE8"/>
    <w:rsid w:val="00232D9D"/>
    <w:rsid w:val="00232EAE"/>
    <w:rsid w:val="0023317E"/>
    <w:rsid w:val="002331F5"/>
    <w:rsid w:val="002331FC"/>
    <w:rsid w:val="0023345A"/>
    <w:rsid w:val="0023354F"/>
    <w:rsid w:val="0023389A"/>
    <w:rsid w:val="00233B0B"/>
    <w:rsid w:val="00233EE4"/>
    <w:rsid w:val="0023473E"/>
    <w:rsid w:val="0023477E"/>
    <w:rsid w:val="00234A16"/>
    <w:rsid w:val="00234D99"/>
    <w:rsid w:val="00235341"/>
    <w:rsid w:val="0023549C"/>
    <w:rsid w:val="002354A3"/>
    <w:rsid w:val="002355A9"/>
    <w:rsid w:val="00235766"/>
    <w:rsid w:val="0023595B"/>
    <w:rsid w:val="00235B1A"/>
    <w:rsid w:val="00235BF3"/>
    <w:rsid w:val="00235EA7"/>
    <w:rsid w:val="00235F2B"/>
    <w:rsid w:val="00235FFD"/>
    <w:rsid w:val="002360BD"/>
    <w:rsid w:val="00236153"/>
    <w:rsid w:val="002362C2"/>
    <w:rsid w:val="002362E1"/>
    <w:rsid w:val="0023648D"/>
    <w:rsid w:val="002367E5"/>
    <w:rsid w:val="002369B9"/>
    <w:rsid w:val="00236A49"/>
    <w:rsid w:val="00236B51"/>
    <w:rsid w:val="00236C22"/>
    <w:rsid w:val="00236C54"/>
    <w:rsid w:val="00236C82"/>
    <w:rsid w:val="00236DF2"/>
    <w:rsid w:val="00236FF1"/>
    <w:rsid w:val="0023702C"/>
    <w:rsid w:val="0023705C"/>
    <w:rsid w:val="002371F8"/>
    <w:rsid w:val="002372D9"/>
    <w:rsid w:val="002372FA"/>
    <w:rsid w:val="0023733C"/>
    <w:rsid w:val="002375FA"/>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90E"/>
    <w:rsid w:val="002409F3"/>
    <w:rsid w:val="00240C82"/>
    <w:rsid w:val="00240E2B"/>
    <w:rsid w:val="00240F50"/>
    <w:rsid w:val="002414E6"/>
    <w:rsid w:val="0024173D"/>
    <w:rsid w:val="00241B7F"/>
    <w:rsid w:val="00241BDE"/>
    <w:rsid w:val="00241CEE"/>
    <w:rsid w:val="00241F11"/>
    <w:rsid w:val="0024218D"/>
    <w:rsid w:val="00242348"/>
    <w:rsid w:val="00242468"/>
    <w:rsid w:val="00242535"/>
    <w:rsid w:val="0024255C"/>
    <w:rsid w:val="002426B4"/>
    <w:rsid w:val="00242725"/>
    <w:rsid w:val="00242E90"/>
    <w:rsid w:val="00242ED6"/>
    <w:rsid w:val="002430F7"/>
    <w:rsid w:val="002432E1"/>
    <w:rsid w:val="0024339E"/>
    <w:rsid w:val="002435A0"/>
    <w:rsid w:val="00243618"/>
    <w:rsid w:val="00243884"/>
    <w:rsid w:val="0024392F"/>
    <w:rsid w:val="00243A17"/>
    <w:rsid w:val="00243B17"/>
    <w:rsid w:val="00243D13"/>
    <w:rsid w:val="00243DE4"/>
    <w:rsid w:val="00243DEA"/>
    <w:rsid w:val="00244505"/>
    <w:rsid w:val="00244567"/>
    <w:rsid w:val="002445EF"/>
    <w:rsid w:val="00244883"/>
    <w:rsid w:val="002448FD"/>
    <w:rsid w:val="00244A6F"/>
    <w:rsid w:val="00244B04"/>
    <w:rsid w:val="00244C04"/>
    <w:rsid w:val="00244CD4"/>
    <w:rsid w:val="0024505F"/>
    <w:rsid w:val="0024508B"/>
    <w:rsid w:val="002450CF"/>
    <w:rsid w:val="00245326"/>
    <w:rsid w:val="002453C9"/>
    <w:rsid w:val="00245655"/>
    <w:rsid w:val="00245CE3"/>
    <w:rsid w:val="00246048"/>
    <w:rsid w:val="00246229"/>
    <w:rsid w:val="002464A8"/>
    <w:rsid w:val="00246854"/>
    <w:rsid w:val="0024686F"/>
    <w:rsid w:val="00246AA0"/>
    <w:rsid w:val="00246B4F"/>
    <w:rsid w:val="00246B72"/>
    <w:rsid w:val="00246B97"/>
    <w:rsid w:val="00246BBC"/>
    <w:rsid w:val="00246D74"/>
    <w:rsid w:val="002471B6"/>
    <w:rsid w:val="002471CF"/>
    <w:rsid w:val="002472D2"/>
    <w:rsid w:val="002473C7"/>
    <w:rsid w:val="002475EC"/>
    <w:rsid w:val="0024770B"/>
    <w:rsid w:val="00247B24"/>
    <w:rsid w:val="00247C6A"/>
    <w:rsid w:val="00247FD9"/>
    <w:rsid w:val="002500EA"/>
    <w:rsid w:val="0025013A"/>
    <w:rsid w:val="002508E4"/>
    <w:rsid w:val="00250A41"/>
    <w:rsid w:val="00250A79"/>
    <w:rsid w:val="00250A89"/>
    <w:rsid w:val="00250E4B"/>
    <w:rsid w:val="00250E52"/>
    <w:rsid w:val="00251068"/>
    <w:rsid w:val="002510D1"/>
    <w:rsid w:val="0025157D"/>
    <w:rsid w:val="002515B4"/>
    <w:rsid w:val="002515BF"/>
    <w:rsid w:val="00251826"/>
    <w:rsid w:val="00251AC4"/>
    <w:rsid w:val="00251B2D"/>
    <w:rsid w:val="00251C04"/>
    <w:rsid w:val="00251D89"/>
    <w:rsid w:val="00252258"/>
    <w:rsid w:val="002522BF"/>
    <w:rsid w:val="00252482"/>
    <w:rsid w:val="002525CD"/>
    <w:rsid w:val="00252796"/>
    <w:rsid w:val="00252846"/>
    <w:rsid w:val="002528AB"/>
    <w:rsid w:val="0025296A"/>
    <w:rsid w:val="002529A4"/>
    <w:rsid w:val="00252A00"/>
    <w:rsid w:val="00252C69"/>
    <w:rsid w:val="00252CA6"/>
    <w:rsid w:val="0025345D"/>
    <w:rsid w:val="00253471"/>
    <w:rsid w:val="00253890"/>
    <w:rsid w:val="00253937"/>
    <w:rsid w:val="00253B53"/>
    <w:rsid w:val="00253B84"/>
    <w:rsid w:val="00253CB4"/>
    <w:rsid w:val="00253DB3"/>
    <w:rsid w:val="00253E12"/>
    <w:rsid w:val="00254167"/>
    <w:rsid w:val="002541CC"/>
    <w:rsid w:val="0025426A"/>
    <w:rsid w:val="002543DD"/>
    <w:rsid w:val="002544C1"/>
    <w:rsid w:val="0025451F"/>
    <w:rsid w:val="00254763"/>
    <w:rsid w:val="00254880"/>
    <w:rsid w:val="002549A5"/>
    <w:rsid w:val="00254CAA"/>
    <w:rsid w:val="00254CB8"/>
    <w:rsid w:val="00254D0E"/>
    <w:rsid w:val="00254DB1"/>
    <w:rsid w:val="0025511C"/>
    <w:rsid w:val="00255528"/>
    <w:rsid w:val="0025554D"/>
    <w:rsid w:val="002556A5"/>
    <w:rsid w:val="00255878"/>
    <w:rsid w:val="002559D9"/>
    <w:rsid w:val="00255A3E"/>
    <w:rsid w:val="00255B70"/>
    <w:rsid w:val="00255C3D"/>
    <w:rsid w:val="00255DE8"/>
    <w:rsid w:val="00255E60"/>
    <w:rsid w:val="002566A1"/>
    <w:rsid w:val="00257251"/>
    <w:rsid w:val="002574BB"/>
    <w:rsid w:val="00257512"/>
    <w:rsid w:val="00257690"/>
    <w:rsid w:val="0025773B"/>
    <w:rsid w:val="002579EB"/>
    <w:rsid w:val="00257ABC"/>
    <w:rsid w:val="00257C4F"/>
    <w:rsid w:val="00257C8E"/>
    <w:rsid w:val="00257F36"/>
    <w:rsid w:val="00260334"/>
    <w:rsid w:val="002603B9"/>
    <w:rsid w:val="00260B76"/>
    <w:rsid w:val="00260CBB"/>
    <w:rsid w:val="00260CD4"/>
    <w:rsid w:val="00261720"/>
    <w:rsid w:val="002617C0"/>
    <w:rsid w:val="00261B04"/>
    <w:rsid w:val="00261C1E"/>
    <w:rsid w:val="00261CDA"/>
    <w:rsid w:val="00261D0F"/>
    <w:rsid w:val="00261E46"/>
    <w:rsid w:val="0026206B"/>
    <w:rsid w:val="00262133"/>
    <w:rsid w:val="00262296"/>
    <w:rsid w:val="00262304"/>
    <w:rsid w:val="002623DD"/>
    <w:rsid w:val="00262406"/>
    <w:rsid w:val="0026243E"/>
    <w:rsid w:val="002629D9"/>
    <w:rsid w:val="00262CC0"/>
    <w:rsid w:val="00262E46"/>
    <w:rsid w:val="0026330A"/>
    <w:rsid w:val="00263350"/>
    <w:rsid w:val="002635CF"/>
    <w:rsid w:val="002636DE"/>
    <w:rsid w:val="002637F5"/>
    <w:rsid w:val="00263825"/>
    <w:rsid w:val="00263A54"/>
    <w:rsid w:val="00263E33"/>
    <w:rsid w:val="00263F15"/>
    <w:rsid w:val="0026417C"/>
    <w:rsid w:val="00264184"/>
    <w:rsid w:val="00264262"/>
    <w:rsid w:val="002642F2"/>
    <w:rsid w:val="0026457E"/>
    <w:rsid w:val="0026480F"/>
    <w:rsid w:val="00264878"/>
    <w:rsid w:val="00264970"/>
    <w:rsid w:val="00264973"/>
    <w:rsid w:val="002649B9"/>
    <w:rsid w:val="002649E1"/>
    <w:rsid w:val="00264CF2"/>
    <w:rsid w:val="00264E26"/>
    <w:rsid w:val="00264EF1"/>
    <w:rsid w:val="00264F32"/>
    <w:rsid w:val="0026504B"/>
    <w:rsid w:val="00265165"/>
    <w:rsid w:val="00265169"/>
    <w:rsid w:val="00265188"/>
    <w:rsid w:val="0026525A"/>
    <w:rsid w:val="0026534C"/>
    <w:rsid w:val="00265432"/>
    <w:rsid w:val="00265535"/>
    <w:rsid w:val="002657FA"/>
    <w:rsid w:val="0026587F"/>
    <w:rsid w:val="002658C1"/>
    <w:rsid w:val="00265CAE"/>
    <w:rsid w:val="002660FE"/>
    <w:rsid w:val="0026613F"/>
    <w:rsid w:val="0026646C"/>
    <w:rsid w:val="00266614"/>
    <w:rsid w:val="0026692E"/>
    <w:rsid w:val="00266FA1"/>
    <w:rsid w:val="002670B3"/>
    <w:rsid w:val="00267187"/>
    <w:rsid w:val="00267743"/>
    <w:rsid w:val="002678F7"/>
    <w:rsid w:val="00267A3D"/>
    <w:rsid w:val="00267BEE"/>
    <w:rsid w:val="00267D62"/>
    <w:rsid w:val="00267E03"/>
    <w:rsid w:val="00267E26"/>
    <w:rsid w:val="00267EFD"/>
    <w:rsid w:val="00270371"/>
    <w:rsid w:val="00270706"/>
    <w:rsid w:val="0027074B"/>
    <w:rsid w:val="00270824"/>
    <w:rsid w:val="00270AB7"/>
    <w:rsid w:val="00270D44"/>
    <w:rsid w:val="00270DC1"/>
    <w:rsid w:val="00270F5F"/>
    <w:rsid w:val="002710DF"/>
    <w:rsid w:val="00271262"/>
    <w:rsid w:val="00271352"/>
    <w:rsid w:val="002719E3"/>
    <w:rsid w:val="00271A64"/>
    <w:rsid w:val="00271ADC"/>
    <w:rsid w:val="00271E36"/>
    <w:rsid w:val="00271F11"/>
    <w:rsid w:val="00272369"/>
    <w:rsid w:val="00272431"/>
    <w:rsid w:val="002726A0"/>
    <w:rsid w:val="00272822"/>
    <w:rsid w:val="00272A39"/>
    <w:rsid w:val="00272BB1"/>
    <w:rsid w:val="00272E69"/>
    <w:rsid w:val="00272F8E"/>
    <w:rsid w:val="002737A3"/>
    <w:rsid w:val="0027394D"/>
    <w:rsid w:val="00273A07"/>
    <w:rsid w:val="00273A36"/>
    <w:rsid w:val="00273C0B"/>
    <w:rsid w:val="00273ED4"/>
    <w:rsid w:val="0027442E"/>
    <w:rsid w:val="002744D6"/>
    <w:rsid w:val="002746D5"/>
    <w:rsid w:val="0027482E"/>
    <w:rsid w:val="002748AA"/>
    <w:rsid w:val="00274964"/>
    <w:rsid w:val="00274980"/>
    <w:rsid w:val="002749D2"/>
    <w:rsid w:val="00274DB5"/>
    <w:rsid w:val="00274E9F"/>
    <w:rsid w:val="00274F53"/>
    <w:rsid w:val="00275045"/>
    <w:rsid w:val="002751ED"/>
    <w:rsid w:val="002753A0"/>
    <w:rsid w:val="002753EA"/>
    <w:rsid w:val="00275407"/>
    <w:rsid w:val="002759C4"/>
    <w:rsid w:val="00275E35"/>
    <w:rsid w:val="00275F4A"/>
    <w:rsid w:val="0027607E"/>
    <w:rsid w:val="0027609D"/>
    <w:rsid w:val="0027611E"/>
    <w:rsid w:val="0027634A"/>
    <w:rsid w:val="00276399"/>
    <w:rsid w:val="0027645F"/>
    <w:rsid w:val="00276AE3"/>
    <w:rsid w:val="00276B6A"/>
    <w:rsid w:val="00276D4C"/>
    <w:rsid w:val="00276DBB"/>
    <w:rsid w:val="00276DD0"/>
    <w:rsid w:val="00276F8E"/>
    <w:rsid w:val="00277024"/>
    <w:rsid w:val="00277277"/>
    <w:rsid w:val="0027739E"/>
    <w:rsid w:val="00277925"/>
    <w:rsid w:val="00277989"/>
    <w:rsid w:val="00277B26"/>
    <w:rsid w:val="00277C16"/>
    <w:rsid w:val="00277D0C"/>
    <w:rsid w:val="0028049B"/>
    <w:rsid w:val="0028051E"/>
    <w:rsid w:val="00280561"/>
    <w:rsid w:val="00280707"/>
    <w:rsid w:val="00280B56"/>
    <w:rsid w:val="00280C0C"/>
    <w:rsid w:val="00280D29"/>
    <w:rsid w:val="00280D2D"/>
    <w:rsid w:val="00281009"/>
    <w:rsid w:val="002810D2"/>
    <w:rsid w:val="00281631"/>
    <w:rsid w:val="00281764"/>
    <w:rsid w:val="002817E3"/>
    <w:rsid w:val="00281915"/>
    <w:rsid w:val="00281CA9"/>
    <w:rsid w:val="00281D6A"/>
    <w:rsid w:val="00281DDF"/>
    <w:rsid w:val="00282152"/>
    <w:rsid w:val="00282256"/>
    <w:rsid w:val="0028266F"/>
    <w:rsid w:val="00282981"/>
    <w:rsid w:val="00282B04"/>
    <w:rsid w:val="00282C36"/>
    <w:rsid w:val="0028333D"/>
    <w:rsid w:val="00283366"/>
    <w:rsid w:val="00283468"/>
    <w:rsid w:val="002834C4"/>
    <w:rsid w:val="00283650"/>
    <w:rsid w:val="002838D1"/>
    <w:rsid w:val="00283B9E"/>
    <w:rsid w:val="00283F1E"/>
    <w:rsid w:val="00284084"/>
    <w:rsid w:val="00284491"/>
    <w:rsid w:val="0028463D"/>
    <w:rsid w:val="00284AC2"/>
    <w:rsid w:val="00284EBF"/>
    <w:rsid w:val="00284F47"/>
    <w:rsid w:val="00285075"/>
    <w:rsid w:val="0028532E"/>
    <w:rsid w:val="00285405"/>
    <w:rsid w:val="002855DB"/>
    <w:rsid w:val="00285632"/>
    <w:rsid w:val="00285954"/>
    <w:rsid w:val="002859F7"/>
    <w:rsid w:val="00285B7B"/>
    <w:rsid w:val="00285C87"/>
    <w:rsid w:val="00285D3B"/>
    <w:rsid w:val="00285F98"/>
    <w:rsid w:val="0028612D"/>
    <w:rsid w:val="002861F9"/>
    <w:rsid w:val="00286250"/>
    <w:rsid w:val="002862A2"/>
    <w:rsid w:val="002863D2"/>
    <w:rsid w:val="0028643C"/>
    <w:rsid w:val="0028643E"/>
    <w:rsid w:val="002866C0"/>
    <w:rsid w:val="002867FC"/>
    <w:rsid w:val="0028686C"/>
    <w:rsid w:val="0028693E"/>
    <w:rsid w:val="0028693F"/>
    <w:rsid w:val="002869FB"/>
    <w:rsid w:val="00286AAE"/>
    <w:rsid w:val="00286E86"/>
    <w:rsid w:val="00286F1E"/>
    <w:rsid w:val="00287469"/>
    <w:rsid w:val="0028765D"/>
    <w:rsid w:val="002876B1"/>
    <w:rsid w:val="00287866"/>
    <w:rsid w:val="0028788E"/>
    <w:rsid w:val="00287E3D"/>
    <w:rsid w:val="00287EE1"/>
    <w:rsid w:val="00287F10"/>
    <w:rsid w:val="00287F34"/>
    <w:rsid w:val="002900EE"/>
    <w:rsid w:val="0029020B"/>
    <w:rsid w:val="00290224"/>
    <w:rsid w:val="00290378"/>
    <w:rsid w:val="002903FB"/>
    <w:rsid w:val="0029069C"/>
    <w:rsid w:val="002908D2"/>
    <w:rsid w:val="0029091F"/>
    <w:rsid w:val="00290AE9"/>
    <w:rsid w:val="00290BB7"/>
    <w:rsid w:val="00290CA9"/>
    <w:rsid w:val="00290D9A"/>
    <w:rsid w:val="00290DB1"/>
    <w:rsid w:val="00290F48"/>
    <w:rsid w:val="002912A4"/>
    <w:rsid w:val="002912E5"/>
    <w:rsid w:val="002916FE"/>
    <w:rsid w:val="00291764"/>
    <w:rsid w:val="002917D5"/>
    <w:rsid w:val="002918C1"/>
    <w:rsid w:val="002918D0"/>
    <w:rsid w:val="00291D5E"/>
    <w:rsid w:val="00292296"/>
    <w:rsid w:val="0029229F"/>
    <w:rsid w:val="002925DB"/>
    <w:rsid w:val="00292604"/>
    <w:rsid w:val="00292878"/>
    <w:rsid w:val="002928E7"/>
    <w:rsid w:val="0029299C"/>
    <w:rsid w:val="00292ACC"/>
    <w:rsid w:val="00292BF0"/>
    <w:rsid w:val="00292C1E"/>
    <w:rsid w:val="00292EB1"/>
    <w:rsid w:val="00292EFD"/>
    <w:rsid w:val="00292FB3"/>
    <w:rsid w:val="002931DB"/>
    <w:rsid w:val="00293258"/>
    <w:rsid w:val="0029330B"/>
    <w:rsid w:val="002934C7"/>
    <w:rsid w:val="0029376D"/>
    <w:rsid w:val="00293786"/>
    <w:rsid w:val="0029397D"/>
    <w:rsid w:val="002939E9"/>
    <w:rsid w:val="00293A33"/>
    <w:rsid w:val="00293D2F"/>
    <w:rsid w:val="00293F6B"/>
    <w:rsid w:val="002943A9"/>
    <w:rsid w:val="00294418"/>
    <w:rsid w:val="002944E2"/>
    <w:rsid w:val="002945DF"/>
    <w:rsid w:val="00294617"/>
    <w:rsid w:val="00294649"/>
    <w:rsid w:val="00294A46"/>
    <w:rsid w:val="00294B38"/>
    <w:rsid w:val="00294D5B"/>
    <w:rsid w:val="00294EF6"/>
    <w:rsid w:val="00294F5E"/>
    <w:rsid w:val="00294FED"/>
    <w:rsid w:val="00295170"/>
    <w:rsid w:val="0029539C"/>
    <w:rsid w:val="002954AC"/>
    <w:rsid w:val="00295756"/>
    <w:rsid w:val="002959F7"/>
    <w:rsid w:val="00295CE6"/>
    <w:rsid w:val="00295E5F"/>
    <w:rsid w:val="002964E3"/>
    <w:rsid w:val="00296620"/>
    <w:rsid w:val="00297063"/>
    <w:rsid w:val="00297193"/>
    <w:rsid w:val="002971FE"/>
    <w:rsid w:val="00297408"/>
    <w:rsid w:val="0029786C"/>
    <w:rsid w:val="00297C10"/>
    <w:rsid w:val="00297C33"/>
    <w:rsid w:val="00297F38"/>
    <w:rsid w:val="002A0030"/>
    <w:rsid w:val="002A00CB"/>
    <w:rsid w:val="002A020B"/>
    <w:rsid w:val="002A0264"/>
    <w:rsid w:val="002A0452"/>
    <w:rsid w:val="002A0699"/>
    <w:rsid w:val="002A127A"/>
    <w:rsid w:val="002A1499"/>
    <w:rsid w:val="002A16AA"/>
    <w:rsid w:val="002A1833"/>
    <w:rsid w:val="002A19F1"/>
    <w:rsid w:val="002A1CCE"/>
    <w:rsid w:val="002A1D5A"/>
    <w:rsid w:val="002A1F75"/>
    <w:rsid w:val="002A21FA"/>
    <w:rsid w:val="002A24B4"/>
    <w:rsid w:val="002A27DB"/>
    <w:rsid w:val="002A2CEF"/>
    <w:rsid w:val="002A2CF9"/>
    <w:rsid w:val="002A2E05"/>
    <w:rsid w:val="002A2FAC"/>
    <w:rsid w:val="002A301A"/>
    <w:rsid w:val="002A3196"/>
    <w:rsid w:val="002A3301"/>
    <w:rsid w:val="002A3392"/>
    <w:rsid w:val="002A357A"/>
    <w:rsid w:val="002A35B6"/>
    <w:rsid w:val="002A3683"/>
    <w:rsid w:val="002A37B0"/>
    <w:rsid w:val="002A3DCF"/>
    <w:rsid w:val="002A3DE8"/>
    <w:rsid w:val="002A3DF6"/>
    <w:rsid w:val="002A3E3A"/>
    <w:rsid w:val="002A3F69"/>
    <w:rsid w:val="002A40F9"/>
    <w:rsid w:val="002A4166"/>
    <w:rsid w:val="002A41FD"/>
    <w:rsid w:val="002A4400"/>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883"/>
    <w:rsid w:val="002A58D6"/>
    <w:rsid w:val="002A5ED8"/>
    <w:rsid w:val="002A5F37"/>
    <w:rsid w:val="002A601D"/>
    <w:rsid w:val="002A60E6"/>
    <w:rsid w:val="002A622F"/>
    <w:rsid w:val="002A631F"/>
    <w:rsid w:val="002A638F"/>
    <w:rsid w:val="002A6569"/>
    <w:rsid w:val="002A669C"/>
    <w:rsid w:val="002A6B3E"/>
    <w:rsid w:val="002A6C48"/>
    <w:rsid w:val="002A6D39"/>
    <w:rsid w:val="002A6EE9"/>
    <w:rsid w:val="002A7016"/>
    <w:rsid w:val="002A7067"/>
    <w:rsid w:val="002A72C3"/>
    <w:rsid w:val="002A73A9"/>
    <w:rsid w:val="002A73D5"/>
    <w:rsid w:val="002A75D5"/>
    <w:rsid w:val="002A7708"/>
    <w:rsid w:val="002A7855"/>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023"/>
    <w:rsid w:val="002B115F"/>
    <w:rsid w:val="002B11A9"/>
    <w:rsid w:val="002B1285"/>
    <w:rsid w:val="002B13B2"/>
    <w:rsid w:val="002B158F"/>
    <w:rsid w:val="002B15D7"/>
    <w:rsid w:val="002B16A3"/>
    <w:rsid w:val="002B17B0"/>
    <w:rsid w:val="002B1884"/>
    <w:rsid w:val="002B195C"/>
    <w:rsid w:val="002B198A"/>
    <w:rsid w:val="002B19CF"/>
    <w:rsid w:val="002B1CFF"/>
    <w:rsid w:val="002B1FAE"/>
    <w:rsid w:val="002B232D"/>
    <w:rsid w:val="002B23BF"/>
    <w:rsid w:val="002B23D9"/>
    <w:rsid w:val="002B2455"/>
    <w:rsid w:val="002B258D"/>
    <w:rsid w:val="002B25B0"/>
    <w:rsid w:val="002B2673"/>
    <w:rsid w:val="002B2834"/>
    <w:rsid w:val="002B2AF2"/>
    <w:rsid w:val="002B2EC7"/>
    <w:rsid w:val="002B2ED8"/>
    <w:rsid w:val="002B31DB"/>
    <w:rsid w:val="002B33B4"/>
    <w:rsid w:val="002B35C5"/>
    <w:rsid w:val="002B399A"/>
    <w:rsid w:val="002B3B9E"/>
    <w:rsid w:val="002B3F87"/>
    <w:rsid w:val="002B4009"/>
    <w:rsid w:val="002B4573"/>
    <w:rsid w:val="002B479B"/>
    <w:rsid w:val="002B4B60"/>
    <w:rsid w:val="002B4CB4"/>
    <w:rsid w:val="002B4E2D"/>
    <w:rsid w:val="002B5070"/>
    <w:rsid w:val="002B516C"/>
    <w:rsid w:val="002B5757"/>
    <w:rsid w:val="002B58A7"/>
    <w:rsid w:val="002B5955"/>
    <w:rsid w:val="002B5D20"/>
    <w:rsid w:val="002B5D50"/>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157"/>
    <w:rsid w:val="002C0343"/>
    <w:rsid w:val="002C0539"/>
    <w:rsid w:val="002C05C6"/>
    <w:rsid w:val="002C05E2"/>
    <w:rsid w:val="002C06B5"/>
    <w:rsid w:val="002C0C2D"/>
    <w:rsid w:val="002C0DA6"/>
    <w:rsid w:val="002C0E08"/>
    <w:rsid w:val="002C103A"/>
    <w:rsid w:val="002C1054"/>
    <w:rsid w:val="002C10E7"/>
    <w:rsid w:val="002C144A"/>
    <w:rsid w:val="002C174A"/>
    <w:rsid w:val="002C1952"/>
    <w:rsid w:val="002C2326"/>
    <w:rsid w:val="002C25E8"/>
    <w:rsid w:val="002C2746"/>
    <w:rsid w:val="002C287B"/>
    <w:rsid w:val="002C28EE"/>
    <w:rsid w:val="002C2CC4"/>
    <w:rsid w:val="002C2D14"/>
    <w:rsid w:val="002C3145"/>
    <w:rsid w:val="002C3204"/>
    <w:rsid w:val="002C3295"/>
    <w:rsid w:val="002C344D"/>
    <w:rsid w:val="002C3676"/>
    <w:rsid w:val="002C3C93"/>
    <w:rsid w:val="002C3C9F"/>
    <w:rsid w:val="002C3E10"/>
    <w:rsid w:val="002C3F8F"/>
    <w:rsid w:val="002C4059"/>
    <w:rsid w:val="002C4074"/>
    <w:rsid w:val="002C40AD"/>
    <w:rsid w:val="002C41A6"/>
    <w:rsid w:val="002C4436"/>
    <w:rsid w:val="002C444F"/>
    <w:rsid w:val="002C4604"/>
    <w:rsid w:val="002C472E"/>
    <w:rsid w:val="002C4891"/>
    <w:rsid w:val="002C4A15"/>
    <w:rsid w:val="002C4A94"/>
    <w:rsid w:val="002C4B4E"/>
    <w:rsid w:val="002C4C0D"/>
    <w:rsid w:val="002C5146"/>
    <w:rsid w:val="002C514B"/>
    <w:rsid w:val="002C54E1"/>
    <w:rsid w:val="002C5701"/>
    <w:rsid w:val="002C5A79"/>
    <w:rsid w:val="002C5B3E"/>
    <w:rsid w:val="002C5B8A"/>
    <w:rsid w:val="002C5CB8"/>
    <w:rsid w:val="002C5E69"/>
    <w:rsid w:val="002C6672"/>
    <w:rsid w:val="002C6692"/>
    <w:rsid w:val="002C6921"/>
    <w:rsid w:val="002C6AF0"/>
    <w:rsid w:val="002C6C8D"/>
    <w:rsid w:val="002C6D3C"/>
    <w:rsid w:val="002C6DA4"/>
    <w:rsid w:val="002C6DF3"/>
    <w:rsid w:val="002C735C"/>
    <w:rsid w:val="002C73EB"/>
    <w:rsid w:val="002C746A"/>
    <w:rsid w:val="002C74B8"/>
    <w:rsid w:val="002C7B84"/>
    <w:rsid w:val="002C7E7B"/>
    <w:rsid w:val="002C7F7C"/>
    <w:rsid w:val="002C7FD9"/>
    <w:rsid w:val="002D00C5"/>
    <w:rsid w:val="002D011C"/>
    <w:rsid w:val="002D0233"/>
    <w:rsid w:val="002D029E"/>
    <w:rsid w:val="002D05D8"/>
    <w:rsid w:val="002D061B"/>
    <w:rsid w:val="002D0822"/>
    <w:rsid w:val="002D0A83"/>
    <w:rsid w:val="002D0B7D"/>
    <w:rsid w:val="002D0C83"/>
    <w:rsid w:val="002D0CEA"/>
    <w:rsid w:val="002D0F2E"/>
    <w:rsid w:val="002D1023"/>
    <w:rsid w:val="002D114B"/>
    <w:rsid w:val="002D12D1"/>
    <w:rsid w:val="002D16A2"/>
    <w:rsid w:val="002D1705"/>
    <w:rsid w:val="002D1855"/>
    <w:rsid w:val="002D18FF"/>
    <w:rsid w:val="002D1908"/>
    <w:rsid w:val="002D1936"/>
    <w:rsid w:val="002D1979"/>
    <w:rsid w:val="002D1A3D"/>
    <w:rsid w:val="002D1B81"/>
    <w:rsid w:val="002D1C5C"/>
    <w:rsid w:val="002D1E0F"/>
    <w:rsid w:val="002D1FE5"/>
    <w:rsid w:val="002D20C1"/>
    <w:rsid w:val="002D2511"/>
    <w:rsid w:val="002D262D"/>
    <w:rsid w:val="002D26F4"/>
    <w:rsid w:val="002D2701"/>
    <w:rsid w:val="002D27FE"/>
    <w:rsid w:val="002D29D0"/>
    <w:rsid w:val="002D2CC0"/>
    <w:rsid w:val="002D2D62"/>
    <w:rsid w:val="002D2DAD"/>
    <w:rsid w:val="002D2F3C"/>
    <w:rsid w:val="002D2FC6"/>
    <w:rsid w:val="002D31BB"/>
    <w:rsid w:val="002D33D8"/>
    <w:rsid w:val="002D345D"/>
    <w:rsid w:val="002D3474"/>
    <w:rsid w:val="002D3606"/>
    <w:rsid w:val="002D38A9"/>
    <w:rsid w:val="002D3936"/>
    <w:rsid w:val="002D3A13"/>
    <w:rsid w:val="002D3B3E"/>
    <w:rsid w:val="002D3CAA"/>
    <w:rsid w:val="002D3DDD"/>
    <w:rsid w:val="002D3E73"/>
    <w:rsid w:val="002D3EB7"/>
    <w:rsid w:val="002D3F12"/>
    <w:rsid w:val="002D3FF5"/>
    <w:rsid w:val="002D41CD"/>
    <w:rsid w:val="002D45F0"/>
    <w:rsid w:val="002D4600"/>
    <w:rsid w:val="002D47D9"/>
    <w:rsid w:val="002D494E"/>
    <w:rsid w:val="002D4A77"/>
    <w:rsid w:val="002D4C75"/>
    <w:rsid w:val="002D4DB5"/>
    <w:rsid w:val="002D4E22"/>
    <w:rsid w:val="002D4F33"/>
    <w:rsid w:val="002D5108"/>
    <w:rsid w:val="002D51D9"/>
    <w:rsid w:val="002D51DE"/>
    <w:rsid w:val="002D51E2"/>
    <w:rsid w:val="002D527B"/>
    <w:rsid w:val="002D5486"/>
    <w:rsid w:val="002D55FE"/>
    <w:rsid w:val="002D56FF"/>
    <w:rsid w:val="002D59C9"/>
    <w:rsid w:val="002D5D0A"/>
    <w:rsid w:val="002D5D3E"/>
    <w:rsid w:val="002D6364"/>
    <w:rsid w:val="002D6662"/>
    <w:rsid w:val="002D6758"/>
    <w:rsid w:val="002D67F5"/>
    <w:rsid w:val="002D6A68"/>
    <w:rsid w:val="002D6CD3"/>
    <w:rsid w:val="002D6CDB"/>
    <w:rsid w:val="002D70C8"/>
    <w:rsid w:val="002D72DC"/>
    <w:rsid w:val="002D74D0"/>
    <w:rsid w:val="002D76B5"/>
    <w:rsid w:val="002D7B3A"/>
    <w:rsid w:val="002D7B84"/>
    <w:rsid w:val="002D7F32"/>
    <w:rsid w:val="002E00EC"/>
    <w:rsid w:val="002E01E1"/>
    <w:rsid w:val="002E0221"/>
    <w:rsid w:val="002E04E3"/>
    <w:rsid w:val="002E055F"/>
    <w:rsid w:val="002E0639"/>
    <w:rsid w:val="002E06AF"/>
    <w:rsid w:val="002E0702"/>
    <w:rsid w:val="002E08B7"/>
    <w:rsid w:val="002E09C3"/>
    <w:rsid w:val="002E09EE"/>
    <w:rsid w:val="002E0C9A"/>
    <w:rsid w:val="002E0CC4"/>
    <w:rsid w:val="002E1047"/>
    <w:rsid w:val="002E1094"/>
    <w:rsid w:val="002E142B"/>
    <w:rsid w:val="002E1441"/>
    <w:rsid w:val="002E151C"/>
    <w:rsid w:val="002E1805"/>
    <w:rsid w:val="002E189D"/>
    <w:rsid w:val="002E18D3"/>
    <w:rsid w:val="002E1B2A"/>
    <w:rsid w:val="002E1B76"/>
    <w:rsid w:val="002E1C0E"/>
    <w:rsid w:val="002E1C13"/>
    <w:rsid w:val="002E1D6E"/>
    <w:rsid w:val="002E1E3A"/>
    <w:rsid w:val="002E1FCA"/>
    <w:rsid w:val="002E217E"/>
    <w:rsid w:val="002E23F6"/>
    <w:rsid w:val="002E2787"/>
    <w:rsid w:val="002E2815"/>
    <w:rsid w:val="002E283D"/>
    <w:rsid w:val="002E2AE3"/>
    <w:rsid w:val="002E2F62"/>
    <w:rsid w:val="002E2FE8"/>
    <w:rsid w:val="002E312D"/>
    <w:rsid w:val="002E324A"/>
    <w:rsid w:val="002E3269"/>
    <w:rsid w:val="002E35DF"/>
    <w:rsid w:val="002E3606"/>
    <w:rsid w:val="002E396F"/>
    <w:rsid w:val="002E3A1E"/>
    <w:rsid w:val="002E3A38"/>
    <w:rsid w:val="002E412D"/>
    <w:rsid w:val="002E46A1"/>
    <w:rsid w:val="002E4733"/>
    <w:rsid w:val="002E4900"/>
    <w:rsid w:val="002E4D72"/>
    <w:rsid w:val="002E4F35"/>
    <w:rsid w:val="002E4FAF"/>
    <w:rsid w:val="002E51A5"/>
    <w:rsid w:val="002E5262"/>
    <w:rsid w:val="002E5265"/>
    <w:rsid w:val="002E54E4"/>
    <w:rsid w:val="002E563B"/>
    <w:rsid w:val="002E5E8C"/>
    <w:rsid w:val="002E62F2"/>
    <w:rsid w:val="002E63AF"/>
    <w:rsid w:val="002E63B4"/>
    <w:rsid w:val="002E645C"/>
    <w:rsid w:val="002E6705"/>
    <w:rsid w:val="002E674F"/>
    <w:rsid w:val="002E6B9D"/>
    <w:rsid w:val="002E6DE1"/>
    <w:rsid w:val="002E6E73"/>
    <w:rsid w:val="002E7166"/>
    <w:rsid w:val="002E725C"/>
    <w:rsid w:val="002E74F5"/>
    <w:rsid w:val="002E75AC"/>
    <w:rsid w:val="002E767A"/>
    <w:rsid w:val="002E77D0"/>
    <w:rsid w:val="002E799B"/>
    <w:rsid w:val="002E7CC8"/>
    <w:rsid w:val="002E7D49"/>
    <w:rsid w:val="002E7E8F"/>
    <w:rsid w:val="002F0025"/>
    <w:rsid w:val="002F0227"/>
    <w:rsid w:val="002F02C5"/>
    <w:rsid w:val="002F0462"/>
    <w:rsid w:val="002F05C4"/>
    <w:rsid w:val="002F06BB"/>
    <w:rsid w:val="002F08B0"/>
    <w:rsid w:val="002F090D"/>
    <w:rsid w:val="002F0971"/>
    <w:rsid w:val="002F0A33"/>
    <w:rsid w:val="002F0B23"/>
    <w:rsid w:val="002F0DAC"/>
    <w:rsid w:val="002F0EDC"/>
    <w:rsid w:val="002F0F2F"/>
    <w:rsid w:val="002F0FE4"/>
    <w:rsid w:val="002F1361"/>
    <w:rsid w:val="002F146A"/>
    <w:rsid w:val="002F1539"/>
    <w:rsid w:val="002F1637"/>
    <w:rsid w:val="002F193D"/>
    <w:rsid w:val="002F195C"/>
    <w:rsid w:val="002F196C"/>
    <w:rsid w:val="002F1B48"/>
    <w:rsid w:val="002F1BFD"/>
    <w:rsid w:val="002F1D51"/>
    <w:rsid w:val="002F1EB9"/>
    <w:rsid w:val="002F1FE3"/>
    <w:rsid w:val="002F2100"/>
    <w:rsid w:val="002F21D1"/>
    <w:rsid w:val="002F2652"/>
    <w:rsid w:val="002F2925"/>
    <w:rsid w:val="002F2CA4"/>
    <w:rsid w:val="002F3214"/>
    <w:rsid w:val="002F33BF"/>
    <w:rsid w:val="002F39A2"/>
    <w:rsid w:val="002F3A14"/>
    <w:rsid w:val="002F3B21"/>
    <w:rsid w:val="002F402A"/>
    <w:rsid w:val="002F415E"/>
    <w:rsid w:val="002F41A7"/>
    <w:rsid w:val="002F41AB"/>
    <w:rsid w:val="002F4370"/>
    <w:rsid w:val="002F44C4"/>
    <w:rsid w:val="002F4543"/>
    <w:rsid w:val="002F4823"/>
    <w:rsid w:val="002F4CEF"/>
    <w:rsid w:val="002F4CF7"/>
    <w:rsid w:val="002F4EB4"/>
    <w:rsid w:val="002F5006"/>
    <w:rsid w:val="002F5339"/>
    <w:rsid w:val="002F54A7"/>
    <w:rsid w:val="002F55A6"/>
    <w:rsid w:val="002F5CAF"/>
    <w:rsid w:val="002F5D02"/>
    <w:rsid w:val="002F5DFC"/>
    <w:rsid w:val="002F5ED5"/>
    <w:rsid w:val="002F61A0"/>
    <w:rsid w:val="002F6514"/>
    <w:rsid w:val="002F6769"/>
    <w:rsid w:val="002F6E3B"/>
    <w:rsid w:val="002F6EA1"/>
    <w:rsid w:val="002F6F24"/>
    <w:rsid w:val="002F70D5"/>
    <w:rsid w:val="002F714D"/>
    <w:rsid w:val="002F72AF"/>
    <w:rsid w:val="002F756F"/>
    <w:rsid w:val="002F7695"/>
    <w:rsid w:val="002F7812"/>
    <w:rsid w:val="002F79E2"/>
    <w:rsid w:val="002F7D3A"/>
    <w:rsid w:val="002F7F14"/>
    <w:rsid w:val="003000B4"/>
    <w:rsid w:val="003002CA"/>
    <w:rsid w:val="0030062A"/>
    <w:rsid w:val="00300639"/>
    <w:rsid w:val="0030082F"/>
    <w:rsid w:val="003008E2"/>
    <w:rsid w:val="0030094B"/>
    <w:rsid w:val="00300ACB"/>
    <w:rsid w:val="00300C5F"/>
    <w:rsid w:val="00300CB4"/>
    <w:rsid w:val="00300DF0"/>
    <w:rsid w:val="00300E13"/>
    <w:rsid w:val="00300ED2"/>
    <w:rsid w:val="003014BE"/>
    <w:rsid w:val="00301827"/>
    <w:rsid w:val="00301AAA"/>
    <w:rsid w:val="00301B57"/>
    <w:rsid w:val="00301C69"/>
    <w:rsid w:val="00301D15"/>
    <w:rsid w:val="00301E1B"/>
    <w:rsid w:val="00302035"/>
    <w:rsid w:val="00302229"/>
    <w:rsid w:val="003022E0"/>
    <w:rsid w:val="0030233B"/>
    <w:rsid w:val="0030238F"/>
    <w:rsid w:val="00302399"/>
    <w:rsid w:val="00302739"/>
    <w:rsid w:val="00302CF0"/>
    <w:rsid w:val="00302D8A"/>
    <w:rsid w:val="003031FF"/>
    <w:rsid w:val="00303206"/>
    <w:rsid w:val="003034A9"/>
    <w:rsid w:val="00303545"/>
    <w:rsid w:val="00303571"/>
    <w:rsid w:val="0030368A"/>
    <w:rsid w:val="00303707"/>
    <w:rsid w:val="00303998"/>
    <w:rsid w:val="00303D8E"/>
    <w:rsid w:val="00303E9C"/>
    <w:rsid w:val="00303EB6"/>
    <w:rsid w:val="00303EFE"/>
    <w:rsid w:val="003041C4"/>
    <w:rsid w:val="003042A0"/>
    <w:rsid w:val="00304440"/>
    <w:rsid w:val="00304565"/>
    <w:rsid w:val="003045AD"/>
    <w:rsid w:val="003046F5"/>
    <w:rsid w:val="00304790"/>
    <w:rsid w:val="003049DE"/>
    <w:rsid w:val="00304A10"/>
    <w:rsid w:val="00304F3A"/>
    <w:rsid w:val="00304FB5"/>
    <w:rsid w:val="003050E7"/>
    <w:rsid w:val="003050EB"/>
    <w:rsid w:val="00305493"/>
    <w:rsid w:val="003055BF"/>
    <w:rsid w:val="003056CD"/>
    <w:rsid w:val="00305884"/>
    <w:rsid w:val="00305905"/>
    <w:rsid w:val="00305E00"/>
    <w:rsid w:val="00305EF2"/>
    <w:rsid w:val="00305F11"/>
    <w:rsid w:val="00305F93"/>
    <w:rsid w:val="0030622A"/>
    <w:rsid w:val="003064C2"/>
    <w:rsid w:val="00306529"/>
    <w:rsid w:val="003065CD"/>
    <w:rsid w:val="003068DA"/>
    <w:rsid w:val="003068E6"/>
    <w:rsid w:val="003069E2"/>
    <w:rsid w:val="00306AA5"/>
    <w:rsid w:val="00306D14"/>
    <w:rsid w:val="00306D1F"/>
    <w:rsid w:val="00306E72"/>
    <w:rsid w:val="00306E88"/>
    <w:rsid w:val="00307649"/>
    <w:rsid w:val="003078A5"/>
    <w:rsid w:val="003078E7"/>
    <w:rsid w:val="00307904"/>
    <w:rsid w:val="00307998"/>
    <w:rsid w:val="00307D5B"/>
    <w:rsid w:val="00307E38"/>
    <w:rsid w:val="00310298"/>
    <w:rsid w:val="003102B6"/>
    <w:rsid w:val="00310387"/>
    <w:rsid w:val="003104E6"/>
    <w:rsid w:val="003107AB"/>
    <w:rsid w:val="00310DC0"/>
    <w:rsid w:val="00310DC4"/>
    <w:rsid w:val="00310E5B"/>
    <w:rsid w:val="00311198"/>
    <w:rsid w:val="003111CB"/>
    <w:rsid w:val="00311206"/>
    <w:rsid w:val="003113CD"/>
    <w:rsid w:val="003115BB"/>
    <w:rsid w:val="003117A4"/>
    <w:rsid w:val="00311A9B"/>
    <w:rsid w:val="00311CBB"/>
    <w:rsid w:val="00311DC0"/>
    <w:rsid w:val="00311DF5"/>
    <w:rsid w:val="00311FB2"/>
    <w:rsid w:val="003124C9"/>
    <w:rsid w:val="00312597"/>
    <w:rsid w:val="00312658"/>
    <w:rsid w:val="003128F6"/>
    <w:rsid w:val="0031291E"/>
    <w:rsid w:val="00312A7B"/>
    <w:rsid w:val="00312AFE"/>
    <w:rsid w:val="00312BC8"/>
    <w:rsid w:val="00312C29"/>
    <w:rsid w:val="00312D3E"/>
    <w:rsid w:val="00312E88"/>
    <w:rsid w:val="00312F0C"/>
    <w:rsid w:val="00313099"/>
    <w:rsid w:val="00313232"/>
    <w:rsid w:val="00313243"/>
    <w:rsid w:val="003133B4"/>
    <w:rsid w:val="00313BF4"/>
    <w:rsid w:val="00313CD5"/>
    <w:rsid w:val="00313E77"/>
    <w:rsid w:val="00313EED"/>
    <w:rsid w:val="00314186"/>
    <w:rsid w:val="003141D8"/>
    <w:rsid w:val="00314258"/>
    <w:rsid w:val="0031449B"/>
    <w:rsid w:val="00314536"/>
    <w:rsid w:val="003146B6"/>
    <w:rsid w:val="0031482D"/>
    <w:rsid w:val="00314A3A"/>
    <w:rsid w:val="00314BFB"/>
    <w:rsid w:val="00314DD6"/>
    <w:rsid w:val="0031528A"/>
    <w:rsid w:val="003154A3"/>
    <w:rsid w:val="003154CD"/>
    <w:rsid w:val="003155BA"/>
    <w:rsid w:val="003159C5"/>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7151"/>
    <w:rsid w:val="00317277"/>
    <w:rsid w:val="0031780D"/>
    <w:rsid w:val="00317A78"/>
    <w:rsid w:val="00317ACF"/>
    <w:rsid w:val="00317C07"/>
    <w:rsid w:val="00317C3A"/>
    <w:rsid w:val="00317E87"/>
    <w:rsid w:val="00317F69"/>
    <w:rsid w:val="00317FCC"/>
    <w:rsid w:val="00320039"/>
    <w:rsid w:val="0032010C"/>
    <w:rsid w:val="0032016A"/>
    <w:rsid w:val="0032034D"/>
    <w:rsid w:val="00320486"/>
    <w:rsid w:val="003206E6"/>
    <w:rsid w:val="0032072D"/>
    <w:rsid w:val="003208D4"/>
    <w:rsid w:val="00320B4C"/>
    <w:rsid w:val="00320D23"/>
    <w:rsid w:val="00320E81"/>
    <w:rsid w:val="00320EFB"/>
    <w:rsid w:val="00321007"/>
    <w:rsid w:val="0032101D"/>
    <w:rsid w:val="00321190"/>
    <w:rsid w:val="00321200"/>
    <w:rsid w:val="003212D7"/>
    <w:rsid w:val="003212FE"/>
    <w:rsid w:val="00321678"/>
    <w:rsid w:val="0032182B"/>
    <w:rsid w:val="00321B64"/>
    <w:rsid w:val="00321BA6"/>
    <w:rsid w:val="00321C69"/>
    <w:rsid w:val="0032222F"/>
    <w:rsid w:val="0032258C"/>
    <w:rsid w:val="003226AC"/>
    <w:rsid w:val="003226B1"/>
    <w:rsid w:val="003227EB"/>
    <w:rsid w:val="00322854"/>
    <w:rsid w:val="003228A7"/>
    <w:rsid w:val="00322B26"/>
    <w:rsid w:val="003232DC"/>
    <w:rsid w:val="003235A7"/>
    <w:rsid w:val="003236C2"/>
    <w:rsid w:val="00323979"/>
    <w:rsid w:val="003239A4"/>
    <w:rsid w:val="00323BD1"/>
    <w:rsid w:val="00323BFB"/>
    <w:rsid w:val="00323D8F"/>
    <w:rsid w:val="00323E66"/>
    <w:rsid w:val="00323F17"/>
    <w:rsid w:val="003245D1"/>
    <w:rsid w:val="00324631"/>
    <w:rsid w:val="00324805"/>
    <w:rsid w:val="00324811"/>
    <w:rsid w:val="003249ED"/>
    <w:rsid w:val="00324A12"/>
    <w:rsid w:val="00324B7C"/>
    <w:rsid w:val="00325054"/>
    <w:rsid w:val="00325103"/>
    <w:rsid w:val="003253E0"/>
    <w:rsid w:val="0032573F"/>
    <w:rsid w:val="003257A9"/>
    <w:rsid w:val="00325ABB"/>
    <w:rsid w:val="00325D17"/>
    <w:rsid w:val="00325E37"/>
    <w:rsid w:val="00325F29"/>
    <w:rsid w:val="00325FC4"/>
    <w:rsid w:val="00325FF4"/>
    <w:rsid w:val="0032603B"/>
    <w:rsid w:val="0032646C"/>
    <w:rsid w:val="0032654B"/>
    <w:rsid w:val="00326783"/>
    <w:rsid w:val="00326915"/>
    <w:rsid w:val="00326B14"/>
    <w:rsid w:val="00326C07"/>
    <w:rsid w:val="00326CF5"/>
    <w:rsid w:val="00326D87"/>
    <w:rsid w:val="00326DBA"/>
    <w:rsid w:val="00326F3C"/>
    <w:rsid w:val="00327359"/>
    <w:rsid w:val="003273F8"/>
    <w:rsid w:val="00327632"/>
    <w:rsid w:val="0032782E"/>
    <w:rsid w:val="00327856"/>
    <w:rsid w:val="00327870"/>
    <w:rsid w:val="0032799F"/>
    <w:rsid w:val="00327AD6"/>
    <w:rsid w:val="00327B47"/>
    <w:rsid w:val="00327B52"/>
    <w:rsid w:val="003303E5"/>
    <w:rsid w:val="00330609"/>
    <w:rsid w:val="00330788"/>
    <w:rsid w:val="003307D3"/>
    <w:rsid w:val="0033099B"/>
    <w:rsid w:val="00330AA0"/>
    <w:rsid w:val="00330D0C"/>
    <w:rsid w:val="0033121D"/>
    <w:rsid w:val="00331804"/>
    <w:rsid w:val="00331A1D"/>
    <w:rsid w:val="00331BCC"/>
    <w:rsid w:val="00331BFE"/>
    <w:rsid w:val="00331D3A"/>
    <w:rsid w:val="003320CA"/>
    <w:rsid w:val="0033211B"/>
    <w:rsid w:val="0033279B"/>
    <w:rsid w:val="003328E2"/>
    <w:rsid w:val="00332A98"/>
    <w:rsid w:val="00332B38"/>
    <w:rsid w:val="00332BAD"/>
    <w:rsid w:val="00332E0E"/>
    <w:rsid w:val="00332EE4"/>
    <w:rsid w:val="00332FE8"/>
    <w:rsid w:val="00333314"/>
    <w:rsid w:val="00333670"/>
    <w:rsid w:val="003337CF"/>
    <w:rsid w:val="00333A99"/>
    <w:rsid w:val="00333B84"/>
    <w:rsid w:val="00333C5B"/>
    <w:rsid w:val="00333EB4"/>
    <w:rsid w:val="003341AC"/>
    <w:rsid w:val="00334306"/>
    <w:rsid w:val="0033487B"/>
    <w:rsid w:val="003348BE"/>
    <w:rsid w:val="00335191"/>
    <w:rsid w:val="0033525D"/>
    <w:rsid w:val="003354C3"/>
    <w:rsid w:val="00335564"/>
    <w:rsid w:val="003355C1"/>
    <w:rsid w:val="003355CA"/>
    <w:rsid w:val="003361BC"/>
    <w:rsid w:val="0033632F"/>
    <w:rsid w:val="0033647A"/>
    <w:rsid w:val="003365D4"/>
    <w:rsid w:val="003366A8"/>
    <w:rsid w:val="00336783"/>
    <w:rsid w:val="00336813"/>
    <w:rsid w:val="003368BC"/>
    <w:rsid w:val="003369BE"/>
    <w:rsid w:val="00336BBF"/>
    <w:rsid w:val="00336D94"/>
    <w:rsid w:val="00336FF1"/>
    <w:rsid w:val="0033727B"/>
    <w:rsid w:val="0033755A"/>
    <w:rsid w:val="003375ED"/>
    <w:rsid w:val="0033775F"/>
    <w:rsid w:val="00337826"/>
    <w:rsid w:val="003378D7"/>
    <w:rsid w:val="00337A80"/>
    <w:rsid w:val="00337EA3"/>
    <w:rsid w:val="00337ECE"/>
    <w:rsid w:val="00337F02"/>
    <w:rsid w:val="00337F71"/>
    <w:rsid w:val="00340261"/>
    <w:rsid w:val="0034053A"/>
    <w:rsid w:val="003407FD"/>
    <w:rsid w:val="0034080E"/>
    <w:rsid w:val="003409E5"/>
    <w:rsid w:val="00340E38"/>
    <w:rsid w:val="00340E5E"/>
    <w:rsid w:val="00340F2E"/>
    <w:rsid w:val="00340F8A"/>
    <w:rsid w:val="00341064"/>
    <w:rsid w:val="003412F9"/>
    <w:rsid w:val="0034156D"/>
    <w:rsid w:val="00341A43"/>
    <w:rsid w:val="00341B55"/>
    <w:rsid w:val="00341C9F"/>
    <w:rsid w:val="00341CBF"/>
    <w:rsid w:val="00342117"/>
    <w:rsid w:val="00342193"/>
    <w:rsid w:val="0034219A"/>
    <w:rsid w:val="00342258"/>
    <w:rsid w:val="0034291D"/>
    <w:rsid w:val="003429B0"/>
    <w:rsid w:val="003429B1"/>
    <w:rsid w:val="003429D4"/>
    <w:rsid w:val="003429D6"/>
    <w:rsid w:val="00342D6D"/>
    <w:rsid w:val="00342EA6"/>
    <w:rsid w:val="003430AB"/>
    <w:rsid w:val="003436AD"/>
    <w:rsid w:val="00343E7C"/>
    <w:rsid w:val="00343F23"/>
    <w:rsid w:val="00344092"/>
    <w:rsid w:val="00344270"/>
    <w:rsid w:val="0034431F"/>
    <w:rsid w:val="00344383"/>
    <w:rsid w:val="0034443E"/>
    <w:rsid w:val="00344742"/>
    <w:rsid w:val="003447F1"/>
    <w:rsid w:val="003449E4"/>
    <w:rsid w:val="00344B33"/>
    <w:rsid w:val="00344C48"/>
    <w:rsid w:val="00344F5F"/>
    <w:rsid w:val="0034522B"/>
    <w:rsid w:val="00345297"/>
    <w:rsid w:val="0034552B"/>
    <w:rsid w:val="003457B4"/>
    <w:rsid w:val="003457BD"/>
    <w:rsid w:val="00345B15"/>
    <w:rsid w:val="00345BDC"/>
    <w:rsid w:val="00345C44"/>
    <w:rsid w:val="00345D97"/>
    <w:rsid w:val="0034611C"/>
    <w:rsid w:val="003461A2"/>
    <w:rsid w:val="003461BB"/>
    <w:rsid w:val="00346459"/>
    <w:rsid w:val="0034651A"/>
    <w:rsid w:val="00346725"/>
    <w:rsid w:val="00346855"/>
    <w:rsid w:val="00346A1A"/>
    <w:rsid w:val="00346DFA"/>
    <w:rsid w:val="0034717F"/>
    <w:rsid w:val="0034731D"/>
    <w:rsid w:val="00347387"/>
    <w:rsid w:val="00347746"/>
    <w:rsid w:val="00347945"/>
    <w:rsid w:val="0034799C"/>
    <w:rsid w:val="00347B86"/>
    <w:rsid w:val="00347F61"/>
    <w:rsid w:val="0035000E"/>
    <w:rsid w:val="0035008D"/>
    <w:rsid w:val="00350362"/>
    <w:rsid w:val="00350382"/>
    <w:rsid w:val="00350534"/>
    <w:rsid w:val="0035076B"/>
    <w:rsid w:val="003507A9"/>
    <w:rsid w:val="0035092C"/>
    <w:rsid w:val="00350A36"/>
    <w:rsid w:val="00350A59"/>
    <w:rsid w:val="00350AF0"/>
    <w:rsid w:val="00350CC1"/>
    <w:rsid w:val="00350EE0"/>
    <w:rsid w:val="00351087"/>
    <w:rsid w:val="003512A6"/>
    <w:rsid w:val="003514C7"/>
    <w:rsid w:val="0035169D"/>
    <w:rsid w:val="00351702"/>
    <w:rsid w:val="0035181D"/>
    <w:rsid w:val="00351B46"/>
    <w:rsid w:val="00351F0F"/>
    <w:rsid w:val="0035211A"/>
    <w:rsid w:val="0035223D"/>
    <w:rsid w:val="00352284"/>
    <w:rsid w:val="0035255F"/>
    <w:rsid w:val="00352739"/>
    <w:rsid w:val="00352764"/>
    <w:rsid w:val="003528A1"/>
    <w:rsid w:val="00352B1F"/>
    <w:rsid w:val="00352D00"/>
    <w:rsid w:val="00352F40"/>
    <w:rsid w:val="00353549"/>
    <w:rsid w:val="003537D9"/>
    <w:rsid w:val="003538F5"/>
    <w:rsid w:val="0035394D"/>
    <w:rsid w:val="00353C5B"/>
    <w:rsid w:val="00353CAF"/>
    <w:rsid w:val="00353F3C"/>
    <w:rsid w:val="00354017"/>
    <w:rsid w:val="00354645"/>
    <w:rsid w:val="003546EE"/>
    <w:rsid w:val="00354F2B"/>
    <w:rsid w:val="0035501A"/>
    <w:rsid w:val="003555D1"/>
    <w:rsid w:val="00355828"/>
    <w:rsid w:val="00355908"/>
    <w:rsid w:val="0035592A"/>
    <w:rsid w:val="00355C3A"/>
    <w:rsid w:val="00355D15"/>
    <w:rsid w:val="00355D36"/>
    <w:rsid w:val="00355D7F"/>
    <w:rsid w:val="00355ECA"/>
    <w:rsid w:val="003560E7"/>
    <w:rsid w:val="003561BE"/>
    <w:rsid w:val="003562C1"/>
    <w:rsid w:val="0035633D"/>
    <w:rsid w:val="00356397"/>
    <w:rsid w:val="003564CB"/>
    <w:rsid w:val="00356765"/>
    <w:rsid w:val="00356825"/>
    <w:rsid w:val="00356827"/>
    <w:rsid w:val="0035691C"/>
    <w:rsid w:val="00356B31"/>
    <w:rsid w:val="00356D71"/>
    <w:rsid w:val="0035711C"/>
    <w:rsid w:val="0035731F"/>
    <w:rsid w:val="00357391"/>
    <w:rsid w:val="003573D3"/>
    <w:rsid w:val="003573DD"/>
    <w:rsid w:val="00357470"/>
    <w:rsid w:val="00357508"/>
    <w:rsid w:val="00357593"/>
    <w:rsid w:val="003579D1"/>
    <w:rsid w:val="00357A19"/>
    <w:rsid w:val="00357A6E"/>
    <w:rsid w:val="00357B14"/>
    <w:rsid w:val="00357D55"/>
    <w:rsid w:val="00357E02"/>
    <w:rsid w:val="00360243"/>
    <w:rsid w:val="00360256"/>
    <w:rsid w:val="0036040B"/>
    <w:rsid w:val="00360661"/>
    <w:rsid w:val="00360686"/>
    <w:rsid w:val="00360750"/>
    <w:rsid w:val="003608FA"/>
    <w:rsid w:val="00360CA4"/>
    <w:rsid w:val="00360CD6"/>
    <w:rsid w:val="0036115B"/>
    <w:rsid w:val="003612F2"/>
    <w:rsid w:val="0036159C"/>
    <w:rsid w:val="00361742"/>
    <w:rsid w:val="00361B80"/>
    <w:rsid w:val="00361BB4"/>
    <w:rsid w:val="00361D11"/>
    <w:rsid w:val="00361D1E"/>
    <w:rsid w:val="00361F7C"/>
    <w:rsid w:val="00361FF3"/>
    <w:rsid w:val="00362307"/>
    <w:rsid w:val="00362371"/>
    <w:rsid w:val="00362647"/>
    <w:rsid w:val="0036275C"/>
    <w:rsid w:val="00362B25"/>
    <w:rsid w:val="00362BE5"/>
    <w:rsid w:val="00362E49"/>
    <w:rsid w:val="00362EA0"/>
    <w:rsid w:val="00362FEA"/>
    <w:rsid w:val="00363170"/>
    <w:rsid w:val="0036356A"/>
    <w:rsid w:val="003636F6"/>
    <w:rsid w:val="00363A31"/>
    <w:rsid w:val="00363AAC"/>
    <w:rsid w:val="00363AC8"/>
    <w:rsid w:val="00363BB7"/>
    <w:rsid w:val="00363BEC"/>
    <w:rsid w:val="00363C84"/>
    <w:rsid w:val="00363D28"/>
    <w:rsid w:val="00363E37"/>
    <w:rsid w:val="00363F6B"/>
    <w:rsid w:val="003643BD"/>
    <w:rsid w:val="00364439"/>
    <w:rsid w:val="003646D5"/>
    <w:rsid w:val="003646DF"/>
    <w:rsid w:val="00364784"/>
    <w:rsid w:val="003647AD"/>
    <w:rsid w:val="0036482F"/>
    <w:rsid w:val="003648FC"/>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F3A"/>
    <w:rsid w:val="00365FD6"/>
    <w:rsid w:val="003660C3"/>
    <w:rsid w:val="003660DC"/>
    <w:rsid w:val="003664E6"/>
    <w:rsid w:val="00366674"/>
    <w:rsid w:val="00366B60"/>
    <w:rsid w:val="00366C48"/>
    <w:rsid w:val="00366D33"/>
    <w:rsid w:val="0036721C"/>
    <w:rsid w:val="00367238"/>
    <w:rsid w:val="00367468"/>
    <w:rsid w:val="003674D9"/>
    <w:rsid w:val="00367710"/>
    <w:rsid w:val="0036785E"/>
    <w:rsid w:val="00367B08"/>
    <w:rsid w:val="00367CC8"/>
    <w:rsid w:val="0037007F"/>
    <w:rsid w:val="003702F3"/>
    <w:rsid w:val="003704DF"/>
    <w:rsid w:val="003704EC"/>
    <w:rsid w:val="00370877"/>
    <w:rsid w:val="003712E2"/>
    <w:rsid w:val="00371333"/>
    <w:rsid w:val="00371447"/>
    <w:rsid w:val="0037149B"/>
    <w:rsid w:val="003716A9"/>
    <w:rsid w:val="00371942"/>
    <w:rsid w:val="003719E1"/>
    <w:rsid w:val="00371A2B"/>
    <w:rsid w:val="00371B43"/>
    <w:rsid w:val="00371D4F"/>
    <w:rsid w:val="00372197"/>
    <w:rsid w:val="003722CB"/>
    <w:rsid w:val="00372377"/>
    <w:rsid w:val="0037244A"/>
    <w:rsid w:val="00372656"/>
    <w:rsid w:val="00372869"/>
    <w:rsid w:val="00372917"/>
    <w:rsid w:val="00372955"/>
    <w:rsid w:val="00372A3C"/>
    <w:rsid w:val="00372A7E"/>
    <w:rsid w:val="00372C0E"/>
    <w:rsid w:val="00372CB8"/>
    <w:rsid w:val="00373293"/>
    <w:rsid w:val="0037351A"/>
    <w:rsid w:val="003735BC"/>
    <w:rsid w:val="0037392F"/>
    <w:rsid w:val="00373AF4"/>
    <w:rsid w:val="00373D70"/>
    <w:rsid w:val="00374339"/>
    <w:rsid w:val="00374994"/>
    <w:rsid w:val="003749F4"/>
    <w:rsid w:val="00374FDB"/>
    <w:rsid w:val="0037519B"/>
    <w:rsid w:val="00375201"/>
    <w:rsid w:val="0037525B"/>
    <w:rsid w:val="0037548B"/>
    <w:rsid w:val="00375498"/>
    <w:rsid w:val="0037567B"/>
    <w:rsid w:val="00375803"/>
    <w:rsid w:val="003759E0"/>
    <w:rsid w:val="00375A59"/>
    <w:rsid w:val="003763CD"/>
    <w:rsid w:val="003763ED"/>
    <w:rsid w:val="0037671C"/>
    <w:rsid w:val="0037692C"/>
    <w:rsid w:val="0037693B"/>
    <w:rsid w:val="0037695D"/>
    <w:rsid w:val="00376AF5"/>
    <w:rsid w:val="00376ED6"/>
    <w:rsid w:val="0037707D"/>
    <w:rsid w:val="00377419"/>
    <w:rsid w:val="00377517"/>
    <w:rsid w:val="0037779D"/>
    <w:rsid w:val="00377B23"/>
    <w:rsid w:val="00377BEA"/>
    <w:rsid w:val="00377D29"/>
    <w:rsid w:val="00377D5A"/>
    <w:rsid w:val="00377DB0"/>
    <w:rsid w:val="00377E40"/>
    <w:rsid w:val="00380373"/>
    <w:rsid w:val="003803B4"/>
    <w:rsid w:val="00380529"/>
    <w:rsid w:val="003805F1"/>
    <w:rsid w:val="003806C7"/>
    <w:rsid w:val="00380B9C"/>
    <w:rsid w:val="00380EE3"/>
    <w:rsid w:val="0038105F"/>
    <w:rsid w:val="003811E8"/>
    <w:rsid w:val="003813FE"/>
    <w:rsid w:val="00381435"/>
    <w:rsid w:val="00381507"/>
    <w:rsid w:val="003817FC"/>
    <w:rsid w:val="00381E36"/>
    <w:rsid w:val="00381E40"/>
    <w:rsid w:val="00381F12"/>
    <w:rsid w:val="0038210B"/>
    <w:rsid w:val="00382198"/>
    <w:rsid w:val="003821CD"/>
    <w:rsid w:val="003821E0"/>
    <w:rsid w:val="003821EA"/>
    <w:rsid w:val="003822FF"/>
    <w:rsid w:val="003826E1"/>
    <w:rsid w:val="00382950"/>
    <w:rsid w:val="00382CE6"/>
    <w:rsid w:val="00382CFE"/>
    <w:rsid w:val="00382FBF"/>
    <w:rsid w:val="003830B0"/>
    <w:rsid w:val="0038397D"/>
    <w:rsid w:val="00383CB2"/>
    <w:rsid w:val="00383FC9"/>
    <w:rsid w:val="00383FE9"/>
    <w:rsid w:val="00384032"/>
    <w:rsid w:val="00384221"/>
    <w:rsid w:val="0038423F"/>
    <w:rsid w:val="00384478"/>
    <w:rsid w:val="003844D0"/>
    <w:rsid w:val="0038472C"/>
    <w:rsid w:val="00384A98"/>
    <w:rsid w:val="00384ABE"/>
    <w:rsid w:val="00384E4F"/>
    <w:rsid w:val="003851BC"/>
    <w:rsid w:val="00385341"/>
    <w:rsid w:val="0038547D"/>
    <w:rsid w:val="003854FE"/>
    <w:rsid w:val="003856A8"/>
    <w:rsid w:val="003856AF"/>
    <w:rsid w:val="003856DB"/>
    <w:rsid w:val="0038579A"/>
    <w:rsid w:val="00385A8A"/>
    <w:rsid w:val="00385E1B"/>
    <w:rsid w:val="0038611A"/>
    <w:rsid w:val="0038617A"/>
    <w:rsid w:val="003861FC"/>
    <w:rsid w:val="003862CB"/>
    <w:rsid w:val="00386543"/>
    <w:rsid w:val="003868CC"/>
    <w:rsid w:val="003869C5"/>
    <w:rsid w:val="00386C0B"/>
    <w:rsid w:val="00386E74"/>
    <w:rsid w:val="00386EFB"/>
    <w:rsid w:val="00387479"/>
    <w:rsid w:val="003874C5"/>
    <w:rsid w:val="00387536"/>
    <w:rsid w:val="0038755A"/>
    <w:rsid w:val="0038762C"/>
    <w:rsid w:val="00387857"/>
    <w:rsid w:val="003879F0"/>
    <w:rsid w:val="00387BAF"/>
    <w:rsid w:val="00387D75"/>
    <w:rsid w:val="00387F36"/>
    <w:rsid w:val="00390042"/>
    <w:rsid w:val="003902BA"/>
    <w:rsid w:val="003906E3"/>
    <w:rsid w:val="00390704"/>
    <w:rsid w:val="00390730"/>
    <w:rsid w:val="003907B5"/>
    <w:rsid w:val="003907ED"/>
    <w:rsid w:val="00390867"/>
    <w:rsid w:val="003909AC"/>
    <w:rsid w:val="00390AAB"/>
    <w:rsid w:val="00390CCF"/>
    <w:rsid w:val="00390DEA"/>
    <w:rsid w:val="0039100B"/>
    <w:rsid w:val="003912F2"/>
    <w:rsid w:val="00391488"/>
    <w:rsid w:val="0039154D"/>
    <w:rsid w:val="00391683"/>
    <w:rsid w:val="003916BD"/>
    <w:rsid w:val="003917C8"/>
    <w:rsid w:val="00391AA6"/>
    <w:rsid w:val="00391BA7"/>
    <w:rsid w:val="00391CFA"/>
    <w:rsid w:val="00391F93"/>
    <w:rsid w:val="003920B0"/>
    <w:rsid w:val="0039233A"/>
    <w:rsid w:val="003925D1"/>
    <w:rsid w:val="00392822"/>
    <w:rsid w:val="0039290E"/>
    <w:rsid w:val="00392A93"/>
    <w:rsid w:val="00392B45"/>
    <w:rsid w:val="00392C20"/>
    <w:rsid w:val="00393047"/>
    <w:rsid w:val="003930CC"/>
    <w:rsid w:val="0039331E"/>
    <w:rsid w:val="00393416"/>
    <w:rsid w:val="00393484"/>
    <w:rsid w:val="00393726"/>
    <w:rsid w:val="003937B7"/>
    <w:rsid w:val="003937BB"/>
    <w:rsid w:val="00393AE2"/>
    <w:rsid w:val="00394231"/>
    <w:rsid w:val="00394423"/>
    <w:rsid w:val="00394547"/>
    <w:rsid w:val="00394782"/>
    <w:rsid w:val="00394B6C"/>
    <w:rsid w:val="0039506B"/>
    <w:rsid w:val="003952BF"/>
    <w:rsid w:val="003954EC"/>
    <w:rsid w:val="00395505"/>
    <w:rsid w:val="0039554B"/>
    <w:rsid w:val="00395E54"/>
    <w:rsid w:val="00395F5C"/>
    <w:rsid w:val="00395FBF"/>
    <w:rsid w:val="00395FEC"/>
    <w:rsid w:val="003960F0"/>
    <w:rsid w:val="003966B0"/>
    <w:rsid w:val="0039677E"/>
    <w:rsid w:val="00396A0A"/>
    <w:rsid w:val="00396BB7"/>
    <w:rsid w:val="00396BE2"/>
    <w:rsid w:val="00396C71"/>
    <w:rsid w:val="00396C77"/>
    <w:rsid w:val="00396FCA"/>
    <w:rsid w:val="00397179"/>
    <w:rsid w:val="003972E4"/>
    <w:rsid w:val="003973CD"/>
    <w:rsid w:val="00397587"/>
    <w:rsid w:val="00397859"/>
    <w:rsid w:val="00397918"/>
    <w:rsid w:val="00397B1C"/>
    <w:rsid w:val="00397B58"/>
    <w:rsid w:val="00397C02"/>
    <w:rsid w:val="00397E24"/>
    <w:rsid w:val="00397E51"/>
    <w:rsid w:val="003A0038"/>
    <w:rsid w:val="003A0575"/>
    <w:rsid w:val="003A07D1"/>
    <w:rsid w:val="003A08BC"/>
    <w:rsid w:val="003A091D"/>
    <w:rsid w:val="003A0991"/>
    <w:rsid w:val="003A0A92"/>
    <w:rsid w:val="003A0B8C"/>
    <w:rsid w:val="003A0C85"/>
    <w:rsid w:val="003A0FD9"/>
    <w:rsid w:val="003A1091"/>
    <w:rsid w:val="003A10C9"/>
    <w:rsid w:val="003A139A"/>
    <w:rsid w:val="003A13B2"/>
    <w:rsid w:val="003A14E5"/>
    <w:rsid w:val="003A16FD"/>
    <w:rsid w:val="003A187E"/>
    <w:rsid w:val="003A18B7"/>
    <w:rsid w:val="003A1BC4"/>
    <w:rsid w:val="003A2414"/>
    <w:rsid w:val="003A2458"/>
    <w:rsid w:val="003A2551"/>
    <w:rsid w:val="003A28A7"/>
    <w:rsid w:val="003A28D9"/>
    <w:rsid w:val="003A2D0C"/>
    <w:rsid w:val="003A30C9"/>
    <w:rsid w:val="003A33BD"/>
    <w:rsid w:val="003A343F"/>
    <w:rsid w:val="003A349C"/>
    <w:rsid w:val="003A34ED"/>
    <w:rsid w:val="003A355D"/>
    <w:rsid w:val="003A3633"/>
    <w:rsid w:val="003A36EF"/>
    <w:rsid w:val="003A3760"/>
    <w:rsid w:val="003A3FE6"/>
    <w:rsid w:val="003A3FFF"/>
    <w:rsid w:val="003A4007"/>
    <w:rsid w:val="003A40EC"/>
    <w:rsid w:val="003A44A1"/>
    <w:rsid w:val="003A4569"/>
    <w:rsid w:val="003A4649"/>
    <w:rsid w:val="003A467A"/>
    <w:rsid w:val="003A46BB"/>
    <w:rsid w:val="003A47AE"/>
    <w:rsid w:val="003A4B24"/>
    <w:rsid w:val="003A4BD9"/>
    <w:rsid w:val="003A4DE9"/>
    <w:rsid w:val="003A4EA7"/>
    <w:rsid w:val="003A51AE"/>
    <w:rsid w:val="003A5413"/>
    <w:rsid w:val="003A54DC"/>
    <w:rsid w:val="003A5886"/>
    <w:rsid w:val="003A5937"/>
    <w:rsid w:val="003A5A70"/>
    <w:rsid w:val="003A6264"/>
    <w:rsid w:val="003A638B"/>
    <w:rsid w:val="003A648F"/>
    <w:rsid w:val="003A658D"/>
    <w:rsid w:val="003A659B"/>
    <w:rsid w:val="003A67E5"/>
    <w:rsid w:val="003A69BC"/>
    <w:rsid w:val="003A6A93"/>
    <w:rsid w:val="003A6C1E"/>
    <w:rsid w:val="003A6FE0"/>
    <w:rsid w:val="003A7137"/>
    <w:rsid w:val="003A7145"/>
    <w:rsid w:val="003A7444"/>
    <w:rsid w:val="003A7599"/>
    <w:rsid w:val="003A75BD"/>
    <w:rsid w:val="003A7C36"/>
    <w:rsid w:val="003A7F0D"/>
    <w:rsid w:val="003A7F83"/>
    <w:rsid w:val="003B0003"/>
    <w:rsid w:val="003B045E"/>
    <w:rsid w:val="003B0A20"/>
    <w:rsid w:val="003B0C28"/>
    <w:rsid w:val="003B0D8A"/>
    <w:rsid w:val="003B1071"/>
    <w:rsid w:val="003B107A"/>
    <w:rsid w:val="003B108A"/>
    <w:rsid w:val="003B120A"/>
    <w:rsid w:val="003B1274"/>
    <w:rsid w:val="003B133B"/>
    <w:rsid w:val="003B1A98"/>
    <w:rsid w:val="003B1AC4"/>
    <w:rsid w:val="003B1C15"/>
    <w:rsid w:val="003B1C8F"/>
    <w:rsid w:val="003B1E21"/>
    <w:rsid w:val="003B1ED7"/>
    <w:rsid w:val="003B2026"/>
    <w:rsid w:val="003B2189"/>
    <w:rsid w:val="003B2735"/>
    <w:rsid w:val="003B2895"/>
    <w:rsid w:val="003B2A40"/>
    <w:rsid w:val="003B2B8B"/>
    <w:rsid w:val="003B2C38"/>
    <w:rsid w:val="003B2DD6"/>
    <w:rsid w:val="003B2EBC"/>
    <w:rsid w:val="003B31F4"/>
    <w:rsid w:val="003B32E2"/>
    <w:rsid w:val="003B3696"/>
    <w:rsid w:val="003B37A7"/>
    <w:rsid w:val="003B3820"/>
    <w:rsid w:val="003B3B64"/>
    <w:rsid w:val="003B3BFC"/>
    <w:rsid w:val="003B3E87"/>
    <w:rsid w:val="003B3F64"/>
    <w:rsid w:val="003B3FC2"/>
    <w:rsid w:val="003B439B"/>
    <w:rsid w:val="003B4925"/>
    <w:rsid w:val="003B4994"/>
    <w:rsid w:val="003B49B6"/>
    <w:rsid w:val="003B4B15"/>
    <w:rsid w:val="003B4C8B"/>
    <w:rsid w:val="003B509E"/>
    <w:rsid w:val="003B5196"/>
    <w:rsid w:val="003B54AC"/>
    <w:rsid w:val="003B563A"/>
    <w:rsid w:val="003B5684"/>
    <w:rsid w:val="003B568B"/>
    <w:rsid w:val="003B571B"/>
    <w:rsid w:val="003B5A3E"/>
    <w:rsid w:val="003B5BEA"/>
    <w:rsid w:val="003B5D5B"/>
    <w:rsid w:val="003B5E0B"/>
    <w:rsid w:val="003B5F11"/>
    <w:rsid w:val="003B61D5"/>
    <w:rsid w:val="003B6251"/>
    <w:rsid w:val="003B6348"/>
    <w:rsid w:val="003B643F"/>
    <w:rsid w:val="003B64F3"/>
    <w:rsid w:val="003B6808"/>
    <w:rsid w:val="003B698D"/>
    <w:rsid w:val="003B69DA"/>
    <w:rsid w:val="003B69F0"/>
    <w:rsid w:val="003B6E75"/>
    <w:rsid w:val="003B716D"/>
    <w:rsid w:val="003B71EB"/>
    <w:rsid w:val="003B73A4"/>
    <w:rsid w:val="003B751A"/>
    <w:rsid w:val="003B774C"/>
    <w:rsid w:val="003B775F"/>
    <w:rsid w:val="003B7790"/>
    <w:rsid w:val="003B7900"/>
    <w:rsid w:val="003B7967"/>
    <w:rsid w:val="003B7BF8"/>
    <w:rsid w:val="003B7D7F"/>
    <w:rsid w:val="003B7F4A"/>
    <w:rsid w:val="003B7FAF"/>
    <w:rsid w:val="003B7FB1"/>
    <w:rsid w:val="003C00CB"/>
    <w:rsid w:val="003C03E6"/>
    <w:rsid w:val="003C03EE"/>
    <w:rsid w:val="003C0555"/>
    <w:rsid w:val="003C05EC"/>
    <w:rsid w:val="003C062D"/>
    <w:rsid w:val="003C0A6E"/>
    <w:rsid w:val="003C0AD7"/>
    <w:rsid w:val="003C0B1C"/>
    <w:rsid w:val="003C0C07"/>
    <w:rsid w:val="003C0D5C"/>
    <w:rsid w:val="003C0D66"/>
    <w:rsid w:val="003C0F74"/>
    <w:rsid w:val="003C1012"/>
    <w:rsid w:val="003C104C"/>
    <w:rsid w:val="003C10CD"/>
    <w:rsid w:val="003C1394"/>
    <w:rsid w:val="003C16A6"/>
    <w:rsid w:val="003C174D"/>
    <w:rsid w:val="003C1775"/>
    <w:rsid w:val="003C1A99"/>
    <w:rsid w:val="003C1AE6"/>
    <w:rsid w:val="003C1CD0"/>
    <w:rsid w:val="003C1D94"/>
    <w:rsid w:val="003C1F46"/>
    <w:rsid w:val="003C1FF2"/>
    <w:rsid w:val="003C20E0"/>
    <w:rsid w:val="003C232C"/>
    <w:rsid w:val="003C23AB"/>
    <w:rsid w:val="003C240A"/>
    <w:rsid w:val="003C258E"/>
    <w:rsid w:val="003C2803"/>
    <w:rsid w:val="003C292A"/>
    <w:rsid w:val="003C295A"/>
    <w:rsid w:val="003C29CA"/>
    <w:rsid w:val="003C2AAF"/>
    <w:rsid w:val="003C2B5D"/>
    <w:rsid w:val="003C2E45"/>
    <w:rsid w:val="003C3027"/>
    <w:rsid w:val="003C3512"/>
    <w:rsid w:val="003C376E"/>
    <w:rsid w:val="003C37DA"/>
    <w:rsid w:val="003C37F0"/>
    <w:rsid w:val="003C380B"/>
    <w:rsid w:val="003C3848"/>
    <w:rsid w:val="003C3A4F"/>
    <w:rsid w:val="003C3A67"/>
    <w:rsid w:val="003C3CCF"/>
    <w:rsid w:val="003C3D42"/>
    <w:rsid w:val="003C3EA3"/>
    <w:rsid w:val="003C41A4"/>
    <w:rsid w:val="003C4278"/>
    <w:rsid w:val="003C43CC"/>
    <w:rsid w:val="003C43D1"/>
    <w:rsid w:val="003C43FE"/>
    <w:rsid w:val="003C4544"/>
    <w:rsid w:val="003C4605"/>
    <w:rsid w:val="003C4880"/>
    <w:rsid w:val="003C4912"/>
    <w:rsid w:val="003C4961"/>
    <w:rsid w:val="003C4A28"/>
    <w:rsid w:val="003C4AC8"/>
    <w:rsid w:val="003C4C15"/>
    <w:rsid w:val="003C4C2E"/>
    <w:rsid w:val="003C4C57"/>
    <w:rsid w:val="003C4D58"/>
    <w:rsid w:val="003C4F07"/>
    <w:rsid w:val="003C5063"/>
    <w:rsid w:val="003C51D8"/>
    <w:rsid w:val="003C546C"/>
    <w:rsid w:val="003C5709"/>
    <w:rsid w:val="003C572B"/>
    <w:rsid w:val="003C59E8"/>
    <w:rsid w:val="003C5AA5"/>
    <w:rsid w:val="003C5B2D"/>
    <w:rsid w:val="003C5CCF"/>
    <w:rsid w:val="003C5DCA"/>
    <w:rsid w:val="003C5E64"/>
    <w:rsid w:val="003C5EB6"/>
    <w:rsid w:val="003C6793"/>
    <w:rsid w:val="003C6B81"/>
    <w:rsid w:val="003C6CBF"/>
    <w:rsid w:val="003C6CDD"/>
    <w:rsid w:val="003C6D38"/>
    <w:rsid w:val="003C6E16"/>
    <w:rsid w:val="003C718B"/>
    <w:rsid w:val="003C719F"/>
    <w:rsid w:val="003C723A"/>
    <w:rsid w:val="003C7350"/>
    <w:rsid w:val="003C76A5"/>
    <w:rsid w:val="003C76D4"/>
    <w:rsid w:val="003C77BF"/>
    <w:rsid w:val="003C79BB"/>
    <w:rsid w:val="003C7A48"/>
    <w:rsid w:val="003C7AF5"/>
    <w:rsid w:val="003C7F2A"/>
    <w:rsid w:val="003C7F58"/>
    <w:rsid w:val="003C7F78"/>
    <w:rsid w:val="003D005A"/>
    <w:rsid w:val="003D0078"/>
    <w:rsid w:val="003D01D6"/>
    <w:rsid w:val="003D033C"/>
    <w:rsid w:val="003D0441"/>
    <w:rsid w:val="003D05B2"/>
    <w:rsid w:val="003D0A18"/>
    <w:rsid w:val="003D0B2E"/>
    <w:rsid w:val="003D0BD2"/>
    <w:rsid w:val="003D0BF2"/>
    <w:rsid w:val="003D0E8A"/>
    <w:rsid w:val="003D0EB7"/>
    <w:rsid w:val="003D10B7"/>
    <w:rsid w:val="003D1220"/>
    <w:rsid w:val="003D1350"/>
    <w:rsid w:val="003D13B1"/>
    <w:rsid w:val="003D1710"/>
    <w:rsid w:val="003D189B"/>
    <w:rsid w:val="003D197A"/>
    <w:rsid w:val="003D19B4"/>
    <w:rsid w:val="003D1C75"/>
    <w:rsid w:val="003D1D08"/>
    <w:rsid w:val="003D1D2F"/>
    <w:rsid w:val="003D1ED7"/>
    <w:rsid w:val="003D1F66"/>
    <w:rsid w:val="003D1FAD"/>
    <w:rsid w:val="003D2010"/>
    <w:rsid w:val="003D2026"/>
    <w:rsid w:val="003D21A4"/>
    <w:rsid w:val="003D28B3"/>
    <w:rsid w:val="003D2973"/>
    <w:rsid w:val="003D29BA"/>
    <w:rsid w:val="003D2B19"/>
    <w:rsid w:val="003D2BD3"/>
    <w:rsid w:val="003D2D34"/>
    <w:rsid w:val="003D2E11"/>
    <w:rsid w:val="003D312C"/>
    <w:rsid w:val="003D3231"/>
    <w:rsid w:val="003D330A"/>
    <w:rsid w:val="003D330D"/>
    <w:rsid w:val="003D3417"/>
    <w:rsid w:val="003D341A"/>
    <w:rsid w:val="003D3586"/>
    <w:rsid w:val="003D36EC"/>
    <w:rsid w:val="003D36FF"/>
    <w:rsid w:val="003D38E5"/>
    <w:rsid w:val="003D3A50"/>
    <w:rsid w:val="003D3C15"/>
    <w:rsid w:val="003D3CC3"/>
    <w:rsid w:val="003D401B"/>
    <w:rsid w:val="003D4433"/>
    <w:rsid w:val="003D44D2"/>
    <w:rsid w:val="003D468F"/>
    <w:rsid w:val="003D47DA"/>
    <w:rsid w:val="003D485B"/>
    <w:rsid w:val="003D4918"/>
    <w:rsid w:val="003D4D10"/>
    <w:rsid w:val="003D4DA0"/>
    <w:rsid w:val="003D4ED3"/>
    <w:rsid w:val="003D5288"/>
    <w:rsid w:val="003D552B"/>
    <w:rsid w:val="003D58FC"/>
    <w:rsid w:val="003D5CA0"/>
    <w:rsid w:val="003D5E8B"/>
    <w:rsid w:val="003D5EFE"/>
    <w:rsid w:val="003D5F26"/>
    <w:rsid w:val="003D5F84"/>
    <w:rsid w:val="003D61F1"/>
    <w:rsid w:val="003D6432"/>
    <w:rsid w:val="003D66B4"/>
    <w:rsid w:val="003D689F"/>
    <w:rsid w:val="003D69F3"/>
    <w:rsid w:val="003D6B56"/>
    <w:rsid w:val="003D6E90"/>
    <w:rsid w:val="003D6EA2"/>
    <w:rsid w:val="003D713D"/>
    <w:rsid w:val="003D7144"/>
    <w:rsid w:val="003D73AE"/>
    <w:rsid w:val="003D78D9"/>
    <w:rsid w:val="003D78E9"/>
    <w:rsid w:val="003D7986"/>
    <w:rsid w:val="003D79C9"/>
    <w:rsid w:val="003D7BB8"/>
    <w:rsid w:val="003D7D78"/>
    <w:rsid w:val="003D7D7F"/>
    <w:rsid w:val="003D7DFE"/>
    <w:rsid w:val="003E00AC"/>
    <w:rsid w:val="003E01CA"/>
    <w:rsid w:val="003E01D7"/>
    <w:rsid w:val="003E0518"/>
    <w:rsid w:val="003E0553"/>
    <w:rsid w:val="003E09DD"/>
    <w:rsid w:val="003E0CDB"/>
    <w:rsid w:val="003E0CF3"/>
    <w:rsid w:val="003E10F4"/>
    <w:rsid w:val="003E1105"/>
    <w:rsid w:val="003E129E"/>
    <w:rsid w:val="003E14F6"/>
    <w:rsid w:val="003E175D"/>
    <w:rsid w:val="003E1B36"/>
    <w:rsid w:val="003E1C12"/>
    <w:rsid w:val="003E1D81"/>
    <w:rsid w:val="003E1FA3"/>
    <w:rsid w:val="003E2276"/>
    <w:rsid w:val="003E2288"/>
    <w:rsid w:val="003E2463"/>
    <w:rsid w:val="003E2B20"/>
    <w:rsid w:val="003E2EC8"/>
    <w:rsid w:val="003E3142"/>
    <w:rsid w:val="003E3186"/>
    <w:rsid w:val="003E31AA"/>
    <w:rsid w:val="003E3493"/>
    <w:rsid w:val="003E3E34"/>
    <w:rsid w:val="003E40E1"/>
    <w:rsid w:val="003E4160"/>
    <w:rsid w:val="003E43E9"/>
    <w:rsid w:val="003E4510"/>
    <w:rsid w:val="003E470C"/>
    <w:rsid w:val="003E4719"/>
    <w:rsid w:val="003E4895"/>
    <w:rsid w:val="003E4942"/>
    <w:rsid w:val="003E499E"/>
    <w:rsid w:val="003E4A59"/>
    <w:rsid w:val="003E4E8D"/>
    <w:rsid w:val="003E4F59"/>
    <w:rsid w:val="003E5322"/>
    <w:rsid w:val="003E54B9"/>
    <w:rsid w:val="003E5501"/>
    <w:rsid w:val="003E5575"/>
    <w:rsid w:val="003E562A"/>
    <w:rsid w:val="003E57D9"/>
    <w:rsid w:val="003E5A27"/>
    <w:rsid w:val="003E5B36"/>
    <w:rsid w:val="003E5CC4"/>
    <w:rsid w:val="003E5F3D"/>
    <w:rsid w:val="003E60A9"/>
    <w:rsid w:val="003E6122"/>
    <w:rsid w:val="003E6153"/>
    <w:rsid w:val="003E652A"/>
    <w:rsid w:val="003E670E"/>
    <w:rsid w:val="003E67AE"/>
    <w:rsid w:val="003E6844"/>
    <w:rsid w:val="003E6989"/>
    <w:rsid w:val="003E6E2C"/>
    <w:rsid w:val="003E708D"/>
    <w:rsid w:val="003E7577"/>
    <w:rsid w:val="003E78A2"/>
    <w:rsid w:val="003E78F7"/>
    <w:rsid w:val="003E7A55"/>
    <w:rsid w:val="003E7C16"/>
    <w:rsid w:val="003E7C69"/>
    <w:rsid w:val="003E7EC8"/>
    <w:rsid w:val="003F0061"/>
    <w:rsid w:val="003F00FE"/>
    <w:rsid w:val="003F038A"/>
    <w:rsid w:val="003F03CE"/>
    <w:rsid w:val="003F03F2"/>
    <w:rsid w:val="003F05CD"/>
    <w:rsid w:val="003F07C9"/>
    <w:rsid w:val="003F116A"/>
    <w:rsid w:val="003F123C"/>
    <w:rsid w:val="003F13C6"/>
    <w:rsid w:val="003F159D"/>
    <w:rsid w:val="003F1699"/>
    <w:rsid w:val="003F16DD"/>
    <w:rsid w:val="003F1931"/>
    <w:rsid w:val="003F1A66"/>
    <w:rsid w:val="003F1B39"/>
    <w:rsid w:val="003F1DAF"/>
    <w:rsid w:val="003F1E38"/>
    <w:rsid w:val="003F1F36"/>
    <w:rsid w:val="003F22E8"/>
    <w:rsid w:val="003F26EA"/>
    <w:rsid w:val="003F2700"/>
    <w:rsid w:val="003F2A73"/>
    <w:rsid w:val="003F2C5F"/>
    <w:rsid w:val="003F2C8B"/>
    <w:rsid w:val="003F3082"/>
    <w:rsid w:val="003F3125"/>
    <w:rsid w:val="003F312B"/>
    <w:rsid w:val="003F32E6"/>
    <w:rsid w:val="003F3301"/>
    <w:rsid w:val="003F3558"/>
    <w:rsid w:val="003F3638"/>
    <w:rsid w:val="003F3817"/>
    <w:rsid w:val="003F388D"/>
    <w:rsid w:val="003F38EB"/>
    <w:rsid w:val="003F3E36"/>
    <w:rsid w:val="003F402B"/>
    <w:rsid w:val="003F4329"/>
    <w:rsid w:val="003F4358"/>
    <w:rsid w:val="003F437B"/>
    <w:rsid w:val="003F4383"/>
    <w:rsid w:val="003F451F"/>
    <w:rsid w:val="003F47DD"/>
    <w:rsid w:val="003F4804"/>
    <w:rsid w:val="003F4BA6"/>
    <w:rsid w:val="003F4C0A"/>
    <w:rsid w:val="003F53F0"/>
    <w:rsid w:val="003F55AC"/>
    <w:rsid w:val="003F5633"/>
    <w:rsid w:val="003F5738"/>
    <w:rsid w:val="003F5D03"/>
    <w:rsid w:val="003F5E98"/>
    <w:rsid w:val="003F6059"/>
    <w:rsid w:val="003F6234"/>
    <w:rsid w:val="003F6346"/>
    <w:rsid w:val="003F63DE"/>
    <w:rsid w:val="003F642A"/>
    <w:rsid w:val="003F64CD"/>
    <w:rsid w:val="003F6632"/>
    <w:rsid w:val="003F673C"/>
    <w:rsid w:val="003F69B9"/>
    <w:rsid w:val="003F6A08"/>
    <w:rsid w:val="003F6F88"/>
    <w:rsid w:val="003F7087"/>
    <w:rsid w:val="003F7178"/>
    <w:rsid w:val="003F7379"/>
    <w:rsid w:val="003F7480"/>
    <w:rsid w:val="003F74C6"/>
    <w:rsid w:val="003F7563"/>
    <w:rsid w:val="003F76DD"/>
    <w:rsid w:val="003F784F"/>
    <w:rsid w:val="003F7953"/>
    <w:rsid w:val="003F7A8A"/>
    <w:rsid w:val="003F7B8B"/>
    <w:rsid w:val="003F7BCF"/>
    <w:rsid w:val="00400206"/>
    <w:rsid w:val="0040029B"/>
    <w:rsid w:val="0040031D"/>
    <w:rsid w:val="00400410"/>
    <w:rsid w:val="004004F7"/>
    <w:rsid w:val="004006ED"/>
    <w:rsid w:val="0040081B"/>
    <w:rsid w:val="004009B0"/>
    <w:rsid w:val="00400BE5"/>
    <w:rsid w:val="00400C21"/>
    <w:rsid w:val="00400C5F"/>
    <w:rsid w:val="00400C72"/>
    <w:rsid w:val="004010A9"/>
    <w:rsid w:val="004013EA"/>
    <w:rsid w:val="00401A45"/>
    <w:rsid w:val="00401EA9"/>
    <w:rsid w:val="004020D9"/>
    <w:rsid w:val="00402111"/>
    <w:rsid w:val="004027B4"/>
    <w:rsid w:val="004028A1"/>
    <w:rsid w:val="00402900"/>
    <w:rsid w:val="0040291E"/>
    <w:rsid w:val="00402924"/>
    <w:rsid w:val="00402A26"/>
    <w:rsid w:val="00402BAF"/>
    <w:rsid w:val="00402C99"/>
    <w:rsid w:val="00402D53"/>
    <w:rsid w:val="00402DF2"/>
    <w:rsid w:val="00402F1E"/>
    <w:rsid w:val="00403104"/>
    <w:rsid w:val="00403196"/>
    <w:rsid w:val="004031A4"/>
    <w:rsid w:val="004032CD"/>
    <w:rsid w:val="004036A8"/>
    <w:rsid w:val="00403BC9"/>
    <w:rsid w:val="00403CB1"/>
    <w:rsid w:val="00403D53"/>
    <w:rsid w:val="00403F0C"/>
    <w:rsid w:val="00404300"/>
    <w:rsid w:val="0040454E"/>
    <w:rsid w:val="00404623"/>
    <w:rsid w:val="004047A7"/>
    <w:rsid w:val="004047B8"/>
    <w:rsid w:val="004049F4"/>
    <w:rsid w:val="00404A1D"/>
    <w:rsid w:val="00404A23"/>
    <w:rsid w:val="00404AFA"/>
    <w:rsid w:val="00404D75"/>
    <w:rsid w:val="00404FBC"/>
    <w:rsid w:val="00405032"/>
    <w:rsid w:val="00405364"/>
    <w:rsid w:val="0040551D"/>
    <w:rsid w:val="004056FC"/>
    <w:rsid w:val="004057BF"/>
    <w:rsid w:val="00405AD0"/>
    <w:rsid w:val="00405AD4"/>
    <w:rsid w:val="00405AE0"/>
    <w:rsid w:val="00405E2C"/>
    <w:rsid w:val="00405E92"/>
    <w:rsid w:val="00405EF6"/>
    <w:rsid w:val="00406015"/>
    <w:rsid w:val="004063CA"/>
    <w:rsid w:val="00406637"/>
    <w:rsid w:val="004069F6"/>
    <w:rsid w:val="00406AB5"/>
    <w:rsid w:val="00406B59"/>
    <w:rsid w:val="00406BAB"/>
    <w:rsid w:val="00406D5F"/>
    <w:rsid w:val="00406FC4"/>
    <w:rsid w:val="00407090"/>
    <w:rsid w:val="004070AC"/>
    <w:rsid w:val="0040731D"/>
    <w:rsid w:val="0040737B"/>
    <w:rsid w:val="0040738A"/>
    <w:rsid w:val="004073FB"/>
    <w:rsid w:val="00407698"/>
    <w:rsid w:val="004077DC"/>
    <w:rsid w:val="004077F8"/>
    <w:rsid w:val="00407A03"/>
    <w:rsid w:val="00407B83"/>
    <w:rsid w:val="00410103"/>
    <w:rsid w:val="0041015E"/>
    <w:rsid w:val="0041050D"/>
    <w:rsid w:val="00410780"/>
    <w:rsid w:val="00410843"/>
    <w:rsid w:val="0041097E"/>
    <w:rsid w:val="00410C38"/>
    <w:rsid w:val="00410F38"/>
    <w:rsid w:val="00411084"/>
    <w:rsid w:val="0041114B"/>
    <w:rsid w:val="004115BC"/>
    <w:rsid w:val="0041161E"/>
    <w:rsid w:val="00411E92"/>
    <w:rsid w:val="00411FAB"/>
    <w:rsid w:val="004122F3"/>
    <w:rsid w:val="00412354"/>
    <w:rsid w:val="00412588"/>
    <w:rsid w:val="00412731"/>
    <w:rsid w:val="0041278E"/>
    <w:rsid w:val="00412798"/>
    <w:rsid w:val="004127DF"/>
    <w:rsid w:val="00412833"/>
    <w:rsid w:val="00412867"/>
    <w:rsid w:val="004129BA"/>
    <w:rsid w:val="00412B36"/>
    <w:rsid w:val="00412D5F"/>
    <w:rsid w:val="00413022"/>
    <w:rsid w:val="0041351E"/>
    <w:rsid w:val="00413879"/>
    <w:rsid w:val="004138EB"/>
    <w:rsid w:val="004139C5"/>
    <w:rsid w:val="00413E8B"/>
    <w:rsid w:val="00413EC4"/>
    <w:rsid w:val="00414016"/>
    <w:rsid w:val="00414256"/>
    <w:rsid w:val="004144D9"/>
    <w:rsid w:val="0041468A"/>
    <w:rsid w:val="00414779"/>
    <w:rsid w:val="00414A57"/>
    <w:rsid w:val="00414D9D"/>
    <w:rsid w:val="00414DE5"/>
    <w:rsid w:val="00414F15"/>
    <w:rsid w:val="0041541C"/>
    <w:rsid w:val="0041551A"/>
    <w:rsid w:val="004157A7"/>
    <w:rsid w:val="00415939"/>
    <w:rsid w:val="00415990"/>
    <w:rsid w:val="00415CF8"/>
    <w:rsid w:val="00415EAA"/>
    <w:rsid w:val="00416041"/>
    <w:rsid w:val="00416287"/>
    <w:rsid w:val="00416499"/>
    <w:rsid w:val="004167B9"/>
    <w:rsid w:val="00416828"/>
    <w:rsid w:val="00416AEF"/>
    <w:rsid w:val="00416B9B"/>
    <w:rsid w:val="00416E66"/>
    <w:rsid w:val="00416EBB"/>
    <w:rsid w:val="004171FB"/>
    <w:rsid w:val="00417821"/>
    <w:rsid w:val="00417C4E"/>
    <w:rsid w:val="00417C66"/>
    <w:rsid w:val="00417CEB"/>
    <w:rsid w:val="00417DA6"/>
    <w:rsid w:val="00417E7D"/>
    <w:rsid w:val="00417E99"/>
    <w:rsid w:val="00417E9B"/>
    <w:rsid w:val="00417FF5"/>
    <w:rsid w:val="00420011"/>
    <w:rsid w:val="00420358"/>
    <w:rsid w:val="004204A6"/>
    <w:rsid w:val="00420549"/>
    <w:rsid w:val="00420623"/>
    <w:rsid w:val="00420679"/>
    <w:rsid w:val="004207B6"/>
    <w:rsid w:val="004208B2"/>
    <w:rsid w:val="004209C6"/>
    <w:rsid w:val="00420A8C"/>
    <w:rsid w:val="00420B09"/>
    <w:rsid w:val="00420B73"/>
    <w:rsid w:val="00420D0D"/>
    <w:rsid w:val="0042123C"/>
    <w:rsid w:val="0042128E"/>
    <w:rsid w:val="004214DB"/>
    <w:rsid w:val="004214DF"/>
    <w:rsid w:val="00421556"/>
    <w:rsid w:val="004215C4"/>
    <w:rsid w:val="00421636"/>
    <w:rsid w:val="00421716"/>
    <w:rsid w:val="0042180C"/>
    <w:rsid w:val="0042186D"/>
    <w:rsid w:val="00421992"/>
    <w:rsid w:val="00421BCA"/>
    <w:rsid w:val="00421CC6"/>
    <w:rsid w:val="00422245"/>
    <w:rsid w:val="004222D2"/>
    <w:rsid w:val="00422324"/>
    <w:rsid w:val="00422429"/>
    <w:rsid w:val="004224F6"/>
    <w:rsid w:val="004227D4"/>
    <w:rsid w:val="00422828"/>
    <w:rsid w:val="00422E3C"/>
    <w:rsid w:val="00422EBC"/>
    <w:rsid w:val="00422FE6"/>
    <w:rsid w:val="00423207"/>
    <w:rsid w:val="00423220"/>
    <w:rsid w:val="0042348E"/>
    <w:rsid w:val="00423796"/>
    <w:rsid w:val="0042389C"/>
    <w:rsid w:val="004239ED"/>
    <w:rsid w:val="00423A87"/>
    <w:rsid w:val="00423A9B"/>
    <w:rsid w:val="00423BDD"/>
    <w:rsid w:val="00423D13"/>
    <w:rsid w:val="00423D16"/>
    <w:rsid w:val="00423FCF"/>
    <w:rsid w:val="004240C9"/>
    <w:rsid w:val="0042421D"/>
    <w:rsid w:val="0042422E"/>
    <w:rsid w:val="004242A4"/>
    <w:rsid w:val="00424459"/>
    <w:rsid w:val="00424712"/>
    <w:rsid w:val="00424A47"/>
    <w:rsid w:val="00424D3E"/>
    <w:rsid w:val="00424DFB"/>
    <w:rsid w:val="00424E2D"/>
    <w:rsid w:val="00424E2E"/>
    <w:rsid w:val="0042523E"/>
    <w:rsid w:val="00425532"/>
    <w:rsid w:val="0042558C"/>
    <w:rsid w:val="004255ED"/>
    <w:rsid w:val="004258C4"/>
    <w:rsid w:val="00425AAD"/>
    <w:rsid w:val="00425C89"/>
    <w:rsid w:val="00425EAE"/>
    <w:rsid w:val="00425FF9"/>
    <w:rsid w:val="004260BF"/>
    <w:rsid w:val="00426129"/>
    <w:rsid w:val="0042617E"/>
    <w:rsid w:val="00426186"/>
    <w:rsid w:val="00426215"/>
    <w:rsid w:val="004263EF"/>
    <w:rsid w:val="00426411"/>
    <w:rsid w:val="004264A4"/>
    <w:rsid w:val="004265B6"/>
    <w:rsid w:val="0042672C"/>
    <w:rsid w:val="0042673E"/>
    <w:rsid w:val="0042682F"/>
    <w:rsid w:val="00426832"/>
    <w:rsid w:val="0042686B"/>
    <w:rsid w:val="00426C0D"/>
    <w:rsid w:val="00427079"/>
    <w:rsid w:val="00427185"/>
    <w:rsid w:val="004272EE"/>
    <w:rsid w:val="0042738F"/>
    <w:rsid w:val="00427641"/>
    <w:rsid w:val="00427705"/>
    <w:rsid w:val="0042771C"/>
    <w:rsid w:val="004277EC"/>
    <w:rsid w:val="00427988"/>
    <w:rsid w:val="00427C90"/>
    <w:rsid w:val="00427EBE"/>
    <w:rsid w:val="00427F23"/>
    <w:rsid w:val="00430545"/>
    <w:rsid w:val="0043056C"/>
    <w:rsid w:val="004305BC"/>
    <w:rsid w:val="004305FE"/>
    <w:rsid w:val="004306D9"/>
    <w:rsid w:val="0043080D"/>
    <w:rsid w:val="00430885"/>
    <w:rsid w:val="00430CCF"/>
    <w:rsid w:val="00430F58"/>
    <w:rsid w:val="00430F64"/>
    <w:rsid w:val="00430FE9"/>
    <w:rsid w:val="00430FF0"/>
    <w:rsid w:val="004310F4"/>
    <w:rsid w:val="004312D5"/>
    <w:rsid w:val="00431482"/>
    <w:rsid w:val="004315FB"/>
    <w:rsid w:val="0043193A"/>
    <w:rsid w:val="004319CB"/>
    <w:rsid w:val="00431F23"/>
    <w:rsid w:val="00431F29"/>
    <w:rsid w:val="00431F50"/>
    <w:rsid w:val="00431F71"/>
    <w:rsid w:val="00432016"/>
    <w:rsid w:val="0043240D"/>
    <w:rsid w:val="00432459"/>
    <w:rsid w:val="004325DC"/>
    <w:rsid w:val="004325FF"/>
    <w:rsid w:val="004327D4"/>
    <w:rsid w:val="004327ED"/>
    <w:rsid w:val="00432AEA"/>
    <w:rsid w:val="00432C2D"/>
    <w:rsid w:val="00432D8A"/>
    <w:rsid w:val="00432D95"/>
    <w:rsid w:val="0043303F"/>
    <w:rsid w:val="004330C9"/>
    <w:rsid w:val="00433203"/>
    <w:rsid w:val="0043337A"/>
    <w:rsid w:val="00433401"/>
    <w:rsid w:val="0043342F"/>
    <w:rsid w:val="0043348D"/>
    <w:rsid w:val="00433547"/>
    <w:rsid w:val="00433632"/>
    <w:rsid w:val="00433786"/>
    <w:rsid w:val="0043390B"/>
    <w:rsid w:val="00433A1E"/>
    <w:rsid w:val="00433A85"/>
    <w:rsid w:val="00433B20"/>
    <w:rsid w:val="00433B46"/>
    <w:rsid w:val="00433E04"/>
    <w:rsid w:val="0043413F"/>
    <w:rsid w:val="00434262"/>
    <w:rsid w:val="004347A7"/>
    <w:rsid w:val="00434A41"/>
    <w:rsid w:val="00434C19"/>
    <w:rsid w:val="00434C53"/>
    <w:rsid w:val="00435006"/>
    <w:rsid w:val="0043521C"/>
    <w:rsid w:val="004353C2"/>
    <w:rsid w:val="004357D4"/>
    <w:rsid w:val="00435A04"/>
    <w:rsid w:val="00435B7A"/>
    <w:rsid w:val="00435C32"/>
    <w:rsid w:val="00435C61"/>
    <w:rsid w:val="00435E5F"/>
    <w:rsid w:val="00435E98"/>
    <w:rsid w:val="00435EAA"/>
    <w:rsid w:val="00435EE9"/>
    <w:rsid w:val="00435FBD"/>
    <w:rsid w:val="0043601D"/>
    <w:rsid w:val="004362E6"/>
    <w:rsid w:val="00436329"/>
    <w:rsid w:val="00436667"/>
    <w:rsid w:val="004367EF"/>
    <w:rsid w:val="00436C25"/>
    <w:rsid w:val="00436D30"/>
    <w:rsid w:val="00436D3D"/>
    <w:rsid w:val="004372B9"/>
    <w:rsid w:val="00437695"/>
    <w:rsid w:val="00437912"/>
    <w:rsid w:val="00437919"/>
    <w:rsid w:val="0043791C"/>
    <w:rsid w:val="00437D43"/>
    <w:rsid w:val="0044035F"/>
    <w:rsid w:val="004405B2"/>
    <w:rsid w:val="00440724"/>
    <w:rsid w:val="00440933"/>
    <w:rsid w:val="00440A65"/>
    <w:rsid w:val="00440AA8"/>
    <w:rsid w:val="00440E8D"/>
    <w:rsid w:val="00440EF3"/>
    <w:rsid w:val="00441062"/>
    <w:rsid w:val="0044145B"/>
    <w:rsid w:val="004414A5"/>
    <w:rsid w:val="0044154F"/>
    <w:rsid w:val="00441672"/>
    <w:rsid w:val="004416B6"/>
    <w:rsid w:val="00441857"/>
    <w:rsid w:val="00441A14"/>
    <w:rsid w:val="00441D48"/>
    <w:rsid w:val="00441ED3"/>
    <w:rsid w:val="00441F8E"/>
    <w:rsid w:val="004420C0"/>
    <w:rsid w:val="0044230B"/>
    <w:rsid w:val="00442417"/>
    <w:rsid w:val="00442549"/>
    <w:rsid w:val="00442563"/>
    <w:rsid w:val="004425EF"/>
    <w:rsid w:val="0044286B"/>
    <w:rsid w:val="004428FA"/>
    <w:rsid w:val="00442B32"/>
    <w:rsid w:val="00442CD1"/>
    <w:rsid w:val="00442D46"/>
    <w:rsid w:val="00442D6A"/>
    <w:rsid w:val="00443265"/>
    <w:rsid w:val="004436CF"/>
    <w:rsid w:val="00443718"/>
    <w:rsid w:val="0044374E"/>
    <w:rsid w:val="004437AB"/>
    <w:rsid w:val="0044380A"/>
    <w:rsid w:val="004438EA"/>
    <w:rsid w:val="004439B5"/>
    <w:rsid w:val="00443F02"/>
    <w:rsid w:val="0044407E"/>
    <w:rsid w:val="00444146"/>
    <w:rsid w:val="00444193"/>
    <w:rsid w:val="004442AE"/>
    <w:rsid w:val="0044440F"/>
    <w:rsid w:val="00444B5C"/>
    <w:rsid w:val="00444D7C"/>
    <w:rsid w:val="00444E27"/>
    <w:rsid w:val="00444FD3"/>
    <w:rsid w:val="00445830"/>
    <w:rsid w:val="004458D8"/>
    <w:rsid w:val="00445915"/>
    <w:rsid w:val="004459B7"/>
    <w:rsid w:val="00445A74"/>
    <w:rsid w:val="00445B52"/>
    <w:rsid w:val="00445B90"/>
    <w:rsid w:val="00445C09"/>
    <w:rsid w:val="00445C13"/>
    <w:rsid w:val="00446024"/>
    <w:rsid w:val="0044606C"/>
    <w:rsid w:val="00446138"/>
    <w:rsid w:val="00446257"/>
    <w:rsid w:val="004464B2"/>
    <w:rsid w:val="0044676D"/>
    <w:rsid w:val="004469A4"/>
    <w:rsid w:val="004469A7"/>
    <w:rsid w:val="00446B28"/>
    <w:rsid w:val="00446BD9"/>
    <w:rsid w:val="00446D34"/>
    <w:rsid w:val="00446D4B"/>
    <w:rsid w:val="00447030"/>
    <w:rsid w:val="0044716B"/>
    <w:rsid w:val="00447258"/>
    <w:rsid w:val="004475EE"/>
    <w:rsid w:val="00447635"/>
    <w:rsid w:val="00447A17"/>
    <w:rsid w:val="00447A1C"/>
    <w:rsid w:val="00447A37"/>
    <w:rsid w:val="00447AA3"/>
    <w:rsid w:val="00447AD2"/>
    <w:rsid w:val="00447DAC"/>
    <w:rsid w:val="00447EEE"/>
    <w:rsid w:val="00447EF7"/>
    <w:rsid w:val="00447F85"/>
    <w:rsid w:val="00447FCA"/>
    <w:rsid w:val="0045019E"/>
    <w:rsid w:val="00450246"/>
    <w:rsid w:val="0045091E"/>
    <w:rsid w:val="00450CAF"/>
    <w:rsid w:val="00451021"/>
    <w:rsid w:val="00451282"/>
    <w:rsid w:val="00451306"/>
    <w:rsid w:val="0045137A"/>
    <w:rsid w:val="00451801"/>
    <w:rsid w:val="004519F2"/>
    <w:rsid w:val="00451A75"/>
    <w:rsid w:val="00451B01"/>
    <w:rsid w:val="00451FE5"/>
    <w:rsid w:val="004520E8"/>
    <w:rsid w:val="004522FE"/>
    <w:rsid w:val="0045235B"/>
    <w:rsid w:val="00452368"/>
    <w:rsid w:val="00452414"/>
    <w:rsid w:val="00452434"/>
    <w:rsid w:val="0045266D"/>
    <w:rsid w:val="004528FD"/>
    <w:rsid w:val="00452B46"/>
    <w:rsid w:val="00452B94"/>
    <w:rsid w:val="00452C05"/>
    <w:rsid w:val="00452CB6"/>
    <w:rsid w:val="00452D5C"/>
    <w:rsid w:val="00453031"/>
    <w:rsid w:val="004530E3"/>
    <w:rsid w:val="004531D5"/>
    <w:rsid w:val="004532B9"/>
    <w:rsid w:val="0045349C"/>
    <w:rsid w:val="0045386F"/>
    <w:rsid w:val="004538C4"/>
    <w:rsid w:val="00453E4A"/>
    <w:rsid w:val="00453FA1"/>
    <w:rsid w:val="00453FFF"/>
    <w:rsid w:val="0045400C"/>
    <w:rsid w:val="0045415A"/>
    <w:rsid w:val="00454444"/>
    <w:rsid w:val="004544A4"/>
    <w:rsid w:val="004545C0"/>
    <w:rsid w:val="00454612"/>
    <w:rsid w:val="0045461A"/>
    <w:rsid w:val="00454626"/>
    <w:rsid w:val="004547F3"/>
    <w:rsid w:val="004548F6"/>
    <w:rsid w:val="00454BDB"/>
    <w:rsid w:val="00454C4D"/>
    <w:rsid w:val="00454DD2"/>
    <w:rsid w:val="00454EF0"/>
    <w:rsid w:val="00455678"/>
    <w:rsid w:val="00455733"/>
    <w:rsid w:val="004558E9"/>
    <w:rsid w:val="004559FD"/>
    <w:rsid w:val="00455BE9"/>
    <w:rsid w:val="00455D27"/>
    <w:rsid w:val="00455EE0"/>
    <w:rsid w:val="00455FBB"/>
    <w:rsid w:val="00456020"/>
    <w:rsid w:val="004564F0"/>
    <w:rsid w:val="004565B1"/>
    <w:rsid w:val="0045663C"/>
    <w:rsid w:val="00456652"/>
    <w:rsid w:val="00456792"/>
    <w:rsid w:val="004567FC"/>
    <w:rsid w:val="00456883"/>
    <w:rsid w:val="004568A9"/>
    <w:rsid w:val="00456C4D"/>
    <w:rsid w:val="00456E65"/>
    <w:rsid w:val="00456EA0"/>
    <w:rsid w:val="0045754D"/>
    <w:rsid w:val="004575A3"/>
    <w:rsid w:val="0045763F"/>
    <w:rsid w:val="004576E4"/>
    <w:rsid w:val="004576F2"/>
    <w:rsid w:val="004577CC"/>
    <w:rsid w:val="0045788D"/>
    <w:rsid w:val="00457971"/>
    <w:rsid w:val="00457A2F"/>
    <w:rsid w:val="00457A73"/>
    <w:rsid w:val="00457C49"/>
    <w:rsid w:val="00457D05"/>
    <w:rsid w:val="00457D55"/>
    <w:rsid w:val="00460137"/>
    <w:rsid w:val="00460240"/>
    <w:rsid w:val="00460282"/>
    <w:rsid w:val="004602E4"/>
    <w:rsid w:val="004603D0"/>
    <w:rsid w:val="00460437"/>
    <w:rsid w:val="0046050B"/>
    <w:rsid w:val="004607DF"/>
    <w:rsid w:val="00460985"/>
    <w:rsid w:val="00460A11"/>
    <w:rsid w:val="00460A3A"/>
    <w:rsid w:val="00460AD4"/>
    <w:rsid w:val="00460D71"/>
    <w:rsid w:val="004610A6"/>
    <w:rsid w:val="00461189"/>
    <w:rsid w:val="0046122A"/>
    <w:rsid w:val="004612DC"/>
    <w:rsid w:val="00461C84"/>
    <w:rsid w:val="00461D52"/>
    <w:rsid w:val="004621DB"/>
    <w:rsid w:val="004623A2"/>
    <w:rsid w:val="0046257C"/>
    <w:rsid w:val="0046282F"/>
    <w:rsid w:val="00462A2C"/>
    <w:rsid w:val="00462EFF"/>
    <w:rsid w:val="00462F11"/>
    <w:rsid w:val="00463066"/>
    <w:rsid w:val="004632F2"/>
    <w:rsid w:val="0046341D"/>
    <w:rsid w:val="0046356B"/>
    <w:rsid w:val="00463797"/>
    <w:rsid w:val="0046384C"/>
    <w:rsid w:val="00463DAD"/>
    <w:rsid w:val="0046417E"/>
    <w:rsid w:val="00464224"/>
    <w:rsid w:val="0046426D"/>
    <w:rsid w:val="004642D2"/>
    <w:rsid w:val="00464402"/>
    <w:rsid w:val="004646EA"/>
    <w:rsid w:val="0046484B"/>
    <w:rsid w:val="00464A4C"/>
    <w:rsid w:val="00464AFC"/>
    <w:rsid w:val="00464B33"/>
    <w:rsid w:val="00464BD0"/>
    <w:rsid w:val="00464D0A"/>
    <w:rsid w:val="00464DC7"/>
    <w:rsid w:val="00464E1E"/>
    <w:rsid w:val="00464E67"/>
    <w:rsid w:val="0046515C"/>
    <w:rsid w:val="0046516B"/>
    <w:rsid w:val="004656A2"/>
    <w:rsid w:val="004658B1"/>
    <w:rsid w:val="004658C7"/>
    <w:rsid w:val="004659BA"/>
    <w:rsid w:val="00465CCE"/>
    <w:rsid w:val="00465DC9"/>
    <w:rsid w:val="00465FE2"/>
    <w:rsid w:val="00466350"/>
    <w:rsid w:val="004665D1"/>
    <w:rsid w:val="00466653"/>
    <w:rsid w:val="00466862"/>
    <w:rsid w:val="00466A1F"/>
    <w:rsid w:val="00466BA6"/>
    <w:rsid w:val="00466BEB"/>
    <w:rsid w:val="00466BF6"/>
    <w:rsid w:val="00466D3E"/>
    <w:rsid w:val="00466D55"/>
    <w:rsid w:val="00466DCE"/>
    <w:rsid w:val="004670FE"/>
    <w:rsid w:val="0046726E"/>
    <w:rsid w:val="00467327"/>
    <w:rsid w:val="0046735C"/>
    <w:rsid w:val="00467554"/>
    <w:rsid w:val="004675E5"/>
    <w:rsid w:val="004676FE"/>
    <w:rsid w:val="00467863"/>
    <w:rsid w:val="00467A00"/>
    <w:rsid w:val="00467AB7"/>
    <w:rsid w:val="00467C50"/>
    <w:rsid w:val="00467CA3"/>
    <w:rsid w:val="00467CE3"/>
    <w:rsid w:val="00467F27"/>
    <w:rsid w:val="00467F54"/>
    <w:rsid w:val="00467F7B"/>
    <w:rsid w:val="00467FB3"/>
    <w:rsid w:val="0047028F"/>
    <w:rsid w:val="00470447"/>
    <w:rsid w:val="004707F8"/>
    <w:rsid w:val="0047099D"/>
    <w:rsid w:val="00470C0E"/>
    <w:rsid w:val="004711EE"/>
    <w:rsid w:val="0047129B"/>
    <w:rsid w:val="00471860"/>
    <w:rsid w:val="00471875"/>
    <w:rsid w:val="0047194B"/>
    <w:rsid w:val="00471B0F"/>
    <w:rsid w:val="00471ED7"/>
    <w:rsid w:val="00472096"/>
    <w:rsid w:val="0047236F"/>
    <w:rsid w:val="004725CD"/>
    <w:rsid w:val="0047270D"/>
    <w:rsid w:val="004728F1"/>
    <w:rsid w:val="00472BF6"/>
    <w:rsid w:val="00472DA0"/>
    <w:rsid w:val="00472DAA"/>
    <w:rsid w:val="00473017"/>
    <w:rsid w:val="00473490"/>
    <w:rsid w:val="00473661"/>
    <w:rsid w:val="004736BB"/>
    <w:rsid w:val="0047388C"/>
    <w:rsid w:val="0047391A"/>
    <w:rsid w:val="00473B40"/>
    <w:rsid w:val="00473B41"/>
    <w:rsid w:val="00473B6C"/>
    <w:rsid w:val="004740EF"/>
    <w:rsid w:val="004741F2"/>
    <w:rsid w:val="0047440F"/>
    <w:rsid w:val="00474534"/>
    <w:rsid w:val="00474671"/>
    <w:rsid w:val="00474BAC"/>
    <w:rsid w:val="00474C3D"/>
    <w:rsid w:val="00474DFD"/>
    <w:rsid w:val="004750B6"/>
    <w:rsid w:val="004751BF"/>
    <w:rsid w:val="004751CD"/>
    <w:rsid w:val="00475264"/>
    <w:rsid w:val="0047564D"/>
    <w:rsid w:val="004759AD"/>
    <w:rsid w:val="00475AD8"/>
    <w:rsid w:val="00475B3F"/>
    <w:rsid w:val="00475BDA"/>
    <w:rsid w:val="00476012"/>
    <w:rsid w:val="00476095"/>
    <w:rsid w:val="00476404"/>
    <w:rsid w:val="00476486"/>
    <w:rsid w:val="0047654A"/>
    <w:rsid w:val="0047669D"/>
    <w:rsid w:val="00476743"/>
    <w:rsid w:val="00476B32"/>
    <w:rsid w:val="00476CAB"/>
    <w:rsid w:val="00476E48"/>
    <w:rsid w:val="00476F3F"/>
    <w:rsid w:val="00477117"/>
    <w:rsid w:val="00477299"/>
    <w:rsid w:val="004772EF"/>
    <w:rsid w:val="004773DE"/>
    <w:rsid w:val="0047750F"/>
    <w:rsid w:val="0047777B"/>
    <w:rsid w:val="00477BA1"/>
    <w:rsid w:val="00477D6F"/>
    <w:rsid w:val="00477DD7"/>
    <w:rsid w:val="00477DFD"/>
    <w:rsid w:val="00477E9C"/>
    <w:rsid w:val="004800C5"/>
    <w:rsid w:val="004801C9"/>
    <w:rsid w:val="004802DC"/>
    <w:rsid w:val="00480358"/>
    <w:rsid w:val="004803D1"/>
    <w:rsid w:val="004803E9"/>
    <w:rsid w:val="00480607"/>
    <w:rsid w:val="004806FA"/>
    <w:rsid w:val="0048074C"/>
    <w:rsid w:val="00480954"/>
    <w:rsid w:val="004809A3"/>
    <w:rsid w:val="004809FD"/>
    <w:rsid w:val="00480B34"/>
    <w:rsid w:val="00480C3A"/>
    <w:rsid w:val="00480D9A"/>
    <w:rsid w:val="00480DD5"/>
    <w:rsid w:val="00480E63"/>
    <w:rsid w:val="00480FAF"/>
    <w:rsid w:val="004814DE"/>
    <w:rsid w:val="0048156A"/>
    <w:rsid w:val="004816CB"/>
    <w:rsid w:val="00481710"/>
    <w:rsid w:val="00481A2D"/>
    <w:rsid w:val="00481A31"/>
    <w:rsid w:val="00481D2F"/>
    <w:rsid w:val="00481DC4"/>
    <w:rsid w:val="004821CC"/>
    <w:rsid w:val="0048285E"/>
    <w:rsid w:val="00482BCD"/>
    <w:rsid w:val="00482D43"/>
    <w:rsid w:val="004838D1"/>
    <w:rsid w:val="00483AFF"/>
    <w:rsid w:val="00483E9B"/>
    <w:rsid w:val="0048422D"/>
    <w:rsid w:val="0048447D"/>
    <w:rsid w:val="00484833"/>
    <w:rsid w:val="004849B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862"/>
    <w:rsid w:val="00485B6E"/>
    <w:rsid w:val="00485C90"/>
    <w:rsid w:val="00485D7E"/>
    <w:rsid w:val="00485E28"/>
    <w:rsid w:val="00485EFA"/>
    <w:rsid w:val="004861FA"/>
    <w:rsid w:val="0048626E"/>
    <w:rsid w:val="004865D0"/>
    <w:rsid w:val="0048673A"/>
    <w:rsid w:val="004867D0"/>
    <w:rsid w:val="00486894"/>
    <w:rsid w:val="004868A0"/>
    <w:rsid w:val="004869C2"/>
    <w:rsid w:val="00486A9C"/>
    <w:rsid w:val="00486D91"/>
    <w:rsid w:val="004878A2"/>
    <w:rsid w:val="00487949"/>
    <w:rsid w:val="00487BE3"/>
    <w:rsid w:val="00487C6D"/>
    <w:rsid w:val="00487C78"/>
    <w:rsid w:val="00487CB4"/>
    <w:rsid w:val="00490272"/>
    <w:rsid w:val="00490381"/>
    <w:rsid w:val="004905BE"/>
    <w:rsid w:val="0049095E"/>
    <w:rsid w:val="00490DEE"/>
    <w:rsid w:val="0049105F"/>
    <w:rsid w:val="0049129B"/>
    <w:rsid w:val="0049144D"/>
    <w:rsid w:val="00491452"/>
    <w:rsid w:val="00491487"/>
    <w:rsid w:val="004914E1"/>
    <w:rsid w:val="00491620"/>
    <w:rsid w:val="00491630"/>
    <w:rsid w:val="004916E0"/>
    <w:rsid w:val="00491826"/>
    <w:rsid w:val="004919BA"/>
    <w:rsid w:val="00491CE8"/>
    <w:rsid w:val="00492082"/>
    <w:rsid w:val="0049208B"/>
    <w:rsid w:val="0049219B"/>
    <w:rsid w:val="0049227E"/>
    <w:rsid w:val="004925CA"/>
    <w:rsid w:val="004926B5"/>
    <w:rsid w:val="00492ACC"/>
    <w:rsid w:val="00492CC7"/>
    <w:rsid w:val="00492EAE"/>
    <w:rsid w:val="00492F28"/>
    <w:rsid w:val="004932CB"/>
    <w:rsid w:val="004938DD"/>
    <w:rsid w:val="00493D42"/>
    <w:rsid w:val="00493F4D"/>
    <w:rsid w:val="00494187"/>
    <w:rsid w:val="00494252"/>
    <w:rsid w:val="0049439F"/>
    <w:rsid w:val="00494451"/>
    <w:rsid w:val="00494779"/>
    <w:rsid w:val="004947BC"/>
    <w:rsid w:val="004947D2"/>
    <w:rsid w:val="0049483B"/>
    <w:rsid w:val="00494C5F"/>
    <w:rsid w:val="00494F4D"/>
    <w:rsid w:val="00495090"/>
    <w:rsid w:val="004950D3"/>
    <w:rsid w:val="004950E9"/>
    <w:rsid w:val="004952A9"/>
    <w:rsid w:val="00495480"/>
    <w:rsid w:val="00495BFD"/>
    <w:rsid w:val="0049601F"/>
    <w:rsid w:val="004961F7"/>
    <w:rsid w:val="004964ED"/>
    <w:rsid w:val="00496608"/>
    <w:rsid w:val="00496976"/>
    <w:rsid w:val="00496B0D"/>
    <w:rsid w:val="00496D93"/>
    <w:rsid w:val="004970E9"/>
    <w:rsid w:val="004971EA"/>
    <w:rsid w:val="00497244"/>
    <w:rsid w:val="004972F0"/>
    <w:rsid w:val="0049745C"/>
    <w:rsid w:val="00497536"/>
    <w:rsid w:val="004976D1"/>
    <w:rsid w:val="00497AD4"/>
    <w:rsid w:val="00497BD2"/>
    <w:rsid w:val="00497C99"/>
    <w:rsid w:val="00497DFF"/>
    <w:rsid w:val="00497EB4"/>
    <w:rsid w:val="00497F95"/>
    <w:rsid w:val="004A003B"/>
    <w:rsid w:val="004A054F"/>
    <w:rsid w:val="004A058A"/>
    <w:rsid w:val="004A09C5"/>
    <w:rsid w:val="004A0A2F"/>
    <w:rsid w:val="004A0B0E"/>
    <w:rsid w:val="004A0B45"/>
    <w:rsid w:val="004A0C0C"/>
    <w:rsid w:val="004A0D03"/>
    <w:rsid w:val="004A0D09"/>
    <w:rsid w:val="004A0D55"/>
    <w:rsid w:val="004A10CB"/>
    <w:rsid w:val="004A10FC"/>
    <w:rsid w:val="004A1144"/>
    <w:rsid w:val="004A116A"/>
    <w:rsid w:val="004A1521"/>
    <w:rsid w:val="004A1560"/>
    <w:rsid w:val="004A170B"/>
    <w:rsid w:val="004A17A7"/>
    <w:rsid w:val="004A1880"/>
    <w:rsid w:val="004A19EF"/>
    <w:rsid w:val="004A1A9B"/>
    <w:rsid w:val="004A1AE7"/>
    <w:rsid w:val="004A1B8E"/>
    <w:rsid w:val="004A1FE5"/>
    <w:rsid w:val="004A23DF"/>
    <w:rsid w:val="004A24C1"/>
    <w:rsid w:val="004A2775"/>
    <w:rsid w:val="004A2F48"/>
    <w:rsid w:val="004A32E2"/>
    <w:rsid w:val="004A35C8"/>
    <w:rsid w:val="004A37A5"/>
    <w:rsid w:val="004A38C4"/>
    <w:rsid w:val="004A3908"/>
    <w:rsid w:val="004A39E3"/>
    <w:rsid w:val="004A3A0F"/>
    <w:rsid w:val="004A3ACE"/>
    <w:rsid w:val="004A3B10"/>
    <w:rsid w:val="004A3B76"/>
    <w:rsid w:val="004A3C99"/>
    <w:rsid w:val="004A3CA1"/>
    <w:rsid w:val="004A3CB4"/>
    <w:rsid w:val="004A3CC6"/>
    <w:rsid w:val="004A3EFB"/>
    <w:rsid w:val="004A43EC"/>
    <w:rsid w:val="004A44A0"/>
    <w:rsid w:val="004A453B"/>
    <w:rsid w:val="004A487D"/>
    <w:rsid w:val="004A4A1B"/>
    <w:rsid w:val="004A4ADA"/>
    <w:rsid w:val="004A4C27"/>
    <w:rsid w:val="004A4CAF"/>
    <w:rsid w:val="004A4CBE"/>
    <w:rsid w:val="004A5122"/>
    <w:rsid w:val="004A5153"/>
    <w:rsid w:val="004A52F9"/>
    <w:rsid w:val="004A5444"/>
    <w:rsid w:val="004A5883"/>
    <w:rsid w:val="004A5B27"/>
    <w:rsid w:val="004A5C12"/>
    <w:rsid w:val="004A5DC2"/>
    <w:rsid w:val="004A5DFF"/>
    <w:rsid w:val="004A5E34"/>
    <w:rsid w:val="004A6049"/>
    <w:rsid w:val="004A6235"/>
    <w:rsid w:val="004A6379"/>
    <w:rsid w:val="004A6484"/>
    <w:rsid w:val="004A6487"/>
    <w:rsid w:val="004A65FD"/>
    <w:rsid w:val="004A66C9"/>
    <w:rsid w:val="004A6841"/>
    <w:rsid w:val="004A68B2"/>
    <w:rsid w:val="004A69A7"/>
    <w:rsid w:val="004A6AAC"/>
    <w:rsid w:val="004A6B2E"/>
    <w:rsid w:val="004A6BDE"/>
    <w:rsid w:val="004A6BE4"/>
    <w:rsid w:val="004A6CAB"/>
    <w:rsid w:val="004A6CE2"/>
    <w:rsid w:val="004A6DE5"/>
    <w:rsid w:val="004A6E57"/>
    <w:rsid w:val="004A7093"/>
    <w:rsid w:val="004A7355"/>
    <w:rsid w:val="004A7664"/>
    <w:rsid w:val="004A7687"/>
    <w:rsid w:val="004A768F"/>
    <w:rsid w:val="004A7A33"/>
    <w:rsid w:val="004A7B79"/>
    <w:rsid w:val="004A7BD9"/>
    <w:rsid w:val="004A7C16"/>
    <w:rsid w:val="004A7D23"/>
    <w:rsid w:val="004A7D59"/>
    <w:rsid w:val="004A7EA6"/>
    <w:rsid w:val="004B00FE"/>
    <w:rsid w:val="004B0169"/>
    <w:rsid w:val="004B038A"/>
    <w:rsid w:val="004B06FF"/>
    <w:rsid w:val="004B07AB"/>
    <w:rsid w:val="004B0B52"/>
    <w:rsid w:val="004B0C68"/>
    <w:rsid w:val="004B102F"/>
    <w:rsid w:val="004B103F"/>
    <w:rsid w:val="004B1110"/>
    <w:rsid w:val="004B1121"/>
    <w:rsid w:val="004B14A6"/>
    <w:rsid w:val="004B16E3"/>
    <w:rsid w:val="004B1833"/>
    <w:rsid w:val="004B18B1"/>
    <w:rsid w:val="004B19BA"/>
    <w:rsid w:val="004B19E9"/>
    <w:rsid w:val="004B1AC5"/>
    <w:rsid w:val="004B1B37"/>
    <w:rsid w:val="004B1C31"/>
    <w:rsid w:val="004B1C6F"/>
    <w:rsid w:val="004B1E43"/>
    <w:rsid w:val="004B1EC7"/>
    <w:rsid w:val="004B1FD5"/>
    <w:rsid w:val="004B2596"/>
    <w:rsid w:val="004B26BE"/>
    <w:rsid w:val="004B2787"/>
    <w:rsid w:val="004B278F"/>
    <w:rsid w:val="004B2C5D"/>
    <w:rsid w:val="004B2DF9"/>
    <w:rsid w:val="004B2E72"/>
    <w:rsid w:val="004B301F"/>
    <w:rsid w:val="004B3028"/>
    <w:rsid w:val="004B302C"/>
    <w:rsid w:val="004B318A"/>
    <w:rsid w:val="004B3213"/>
    <w:rsid w:val="004B368A"/>
    <w:rsid w:val="004B376E"/>
    <w:rsid w:val="004B37AE"/>
    <w:rsid w:val="004B3813"/>
    <w:rsid w:val="004B3881"/>
    <w:rsid w:val="004B39DF"/>
    <w:rsid w:val="004B3AFB"/>
    <w:rsid w:val="004B3D33"/>
    <w:rsid w:val="004B3FB8"/>
    <w:rsid w:val="004B4333"/>
    <w:rsid w:val="004B444B"/>
    <w:rsid w:val="004B445A"/>
    <w:rsid w:val="004B4475"/>
    <w:rsid w:val="004B4614"/>
    <w:rsid w:val="004B4648"/>
    <w:rsid w:val="004B4A8B"/>
    <w:rsid w:val="004B4C3F"/>
    <w:rsid w:val="004B4C85"/>
    <w:rsid w:val="004B4CA1"/>
    <w:rsid w:val="004B4CB5"/>
    <w:rsid w:val="004B4CC7"/>
    <w:rsid w:val="004B4CE7"/>
    <w:rsid w:val="004B4EC5"/>
    <w:rsid w:val="004B4F3B"/>
    <w:rsid w:val="004B50B7"/>
    <w:rsid w:val="004B53B9"/>
    <w:rsid w:val="004B56D9"/>
    <w:rsid w:val="004B56E4"/>
    <w:rsid w:val="004B588A"/>
    <w:rsid w:val="004B5899"/>
    <w:rsid w:val="004B58E7"/>
    <w:rsid w:val="004B59B4"/>
    <w:rsid w:val="004B59D3"/>
    <w:rsid w:val="004B5A18"/>
    <w:rsid w:val="004B5C34"/>
    <w:rsid w:val="004B5DC5"/>
    <w:rsid w:val="004B5E6D"/>
    <w:rsid w:val="004B5ECB"/>
    <w:rsid w:val="004B605E"/>
    <w:rsid w:val="004B631D"/>
    <w:rsid w:val="004B6363"/>
    <w:rsid w:val="004B64D2"/>
    <w:rsid w:val="004B66B8"/>
    <w:rsid w:val="004B688C"/>
    <w:rsid w:val="004B6A4B"/>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BEE6A"/>
    <w:rsid w:val="004C0014"/>
    <w:rsid w:val="004C00AF"/>
    <w:rsid w:val="004C02E4"/>
    <w:rsid w:val="004C037B"/>
    <w:rsid w:val="004C0596"/>
    <w:rsid w:val="004C05F6"/>
    <w:rsid w:val="004C07C7"/>
    <w:rsid w:val="004C07DD"/>
    <w:rsid w:val="004C08AF"/>
    <w:rsid w:val="004C0D29"/>
    <w:rsid w:val="004C0DA3"/>
    <w:rsid w:val="004C0DD3"/>
    <w:rsid w:val="004C0DDF"/>
    <w:rsid w:val="004C0F06"/>
    <w:rsid w:val="004C1131"/>
    <w:rsid w:val="004C1249"/>
    <w:rsid w:val="004C12FD"/>
    <w:rsid w:val="004C150A"/>
    <w:rsid w:val="004C195B"/>
    <w:rsid w:val="004C1ABF"/>
    <w:rsid w:val="004C1CBC"/>
    <w:rsid w:val="004C1E26"/>
    <w:rsid w:val="004C2070"/>
    <w:rsid w:val="004C219E"/>
    <w:rsid w:val="004C2376"/>
    <w:rsid w:val="004C23DB"/>
    <w:rsid w:val="004C2782"/>
    <w:rsid w:val="004C29CB"/>
    <w:rsid w:val="004C2BB3"/>
    <w:rsid w:val="004C2C08"/>
    <w:rsid w:val="004C2C36"/>
    <w:rsid w:val="004C2E49"/>
    <w:rsid w:val="004C3206"/>
    <w:rsid w:val="004C326B"/>
    <w:rsid w:val="004C3395"/>
    <w:rsid w:val="004C34BC"/>
    <w:rsid w:val="004C3507"/>
    <w:rsid w:val="004C35B9"/>
    <w:rsid w:val="004C37F9"/>
    <w:rsid w:val="004C39AC"/>
    <w:rsid w:val="004C3AFE"/>
    <w:rsid w:val="004C3F07"/>
    <w:rsid w:val="004C4026"/>
    <w:rsid w:val="004C4087"/>
    <w:rsid w:val="004C4556"/>
    <w:rsid w:val="004C45D2"/>
    <w:rsid w:val="004C45F8"/>
    <w:rsid w:val="004C46E6"/>
    <w:rsid w:val="004C473D"/>
    <w:rsid w:val="004C475A"/>
    <w:rsid w:val="004C4B07"/>
    <w:rsid w:val="004C4CBD"/>
    <w:rsid w:val="004C4E56"/>
    <w:rsid w:val="004C515E"/>
    <w:rsid w:val="004C577E"/>
    <w:rsid w:val="004C5857"/>
    <w:rsid w:val="004C5A07"/>
    <w:rsid w:val="004C5A2C"/>
    <w:rsid w:val="004C5C85"/>
    <w:rsid w:val="004C5CFE"/>
    <w:rsid w:val="004C5D81"/>
    <w:rsid w:val="004C5EEC"/>
    <w:rsid w:val="004C60D2"/>
    <w:rsid w:val="004C6253"/>
    <w:rsid w:val="004C631A"/>
    <w:rsid w:val="004C6554"/>
    <w:rsid w:val="004C655C"/>
    <w:rsid w:val="004C6621"/>
    <w:rsid w:val="004C6753"/>
    <w:rsid w:val="004C6B48"/>
    <w:rsid w:val="004C6BFC"/>
    <w:rsid w:val="004C728C"/>
    <w:rsid w:val="004C7425"/>
    <w:rsid w:val="004C75CC"/>
    <w:rsid w:val="004C7708"/>
    <w:rsid w:val="004C7893"/>
    <w:rsid w:val="004C7C6C"/>
    <w:rsid w:val="004C7DD7"/>
    <w:rsid w:val="004C7DEF"/>
    <w:rsid w:val="004D0003"/>
    <w:rsid w:val="004D011D"/>
    <w:rsid w:val="004D01DB"/>
    <w:rsid w:val="004D023E"/>
    <w:rsid w:val="004D0475"/>
    <w:rsid w:val="004D08B1"/>
    <w:rsid w:val="004D0ADF"/>
    <w:rsid w:val="004D0B3A"/>
    <w:rsid w:val="004D0D03"/>
    <w:rsid w:val="004D0F0A"/>
    <w:rsid w:val="004D0F99"/>
    <w:rsid w:val="004D11A3"/>
    <w:rsid w:val="004D13FE"/>
    <w:rsid w:val="004D159E"/>
    <w:rsid w:val="004D175C"/>
    <w:rsid w:val="004D179D"/>
    <w:rsid w:val="004D19F5"/>
    <w:rsid w:val="004D1A88"/>
    <w:rsid w:val="004D1CAE"/>
    <w:rsid w:val="004D2110"/>
    <w:rsid w:val="004D212B"/>
    <w:rsid w:val="004D22F3"/>
    <w:rsid w:val="004D23E8"/>
    <w:rsid w:val="004D2590"/>
    <w:rsid w:val="004D26D8"/>
    <w:rsid w:val="004D26F4"/>
    <w:rsid w:val="004D2735"/>
    <w:rsid w:val="004D285A"/>
    <w:rsid w:val="004D289E"/>
    <w:rsid w:val="004D2B1E"/>
    <w:rsid w:val="004D302F"/>
    <w:rsid w:val="004D3040"/>
    <w:rsid w:val="004D35F4"/>
    <w:rsid w:val="004D3692"/>
    <w:rsid w:val="004D3AA8"/>
    <w:rsid w:val="004D3AF0"/>
    <w:rsid w:val="004D3E97"/>
    <w:rsid w:val="004D3F80"/>
    <w:rsid w:val="004D3FB4"/>
    <w:rsid w:val="004D4352"/>
    <w:rsid w:val="004D44F9"/>
    <w:rsid w:val="004D45DE"/>
    <w:rsid w:val="004D4924"/>
    <w:rsid w:val="004D496A"/>
    <w:rsid w:val="004D4A2A"/>
    <w:rsid w:val="004D4A64"/>
    <w:rsid w:val="004D4BD5"/>
    <w:rsid w:val="004D4EFA"/>
    <w:rsid w:val="004D51D5"/>
    <w:rsid w:val="004D562E"/>
    <w:rsid w:val="004D56CE"/>
    <w:rsid w:val="004D58B8"/>
    <w:rsid w:val="004D5C38"/>
    <w:rsid w:val="004D6029"/>
    <w:rsid w:val="004D60FA"/>
    <w:rsid w:val="004D61BA"/>
    <w:rsid w:val="004D64D2"/>
    <w:rsid w:val="004D6782"/>
    <w:rsid w:val="004D6789"/>
    <w:rsid w:val="004D68AE"/>
    <w:rsid w:val="004D68C4"/>
    <w:rsid w:val="004D6A8D"/>
    <w:rsid w:val="004D6B0C"/>
    <w:rsid w:val="004D6C0A"/>
    <w:rsid w:val="004D6C57"/>
    <w:rsid w:val="004D6CB1"/>
    <w:rsid w:val="004D6D15"/>
    <w:rsid w:val="004D7202"/>
    <w:rsid w:val="004D73ED"/>
    <w:rsid w:val="004D7509"/>
    <w:rsid w:val="004D7608"/>
    <w:rsid w:val="004D7918"/>
    <w:rsid w:val="004D7A64"/>
    <w:rsid w:val="004D7B08"/>
    <w:rsid w:val="004D7BF3"/>
    <w:rsid w:val="004D7CE6"/>
    <w:rsid w:val="004D7D5D"/>
    <w:rsid w:val="004D7DA0"/>
    <w:rsid w:val="004D7E58"/>
    <w:rsid w:val="004D7F37"/>
    <w:rsid w:val="004E01A9"/>
    <w:rsid w:val="004E02BD"/>
    <w:rsid w:val="004E0307"/>
    <w:rsid w:val="004E04B7"/>
    <w:rsid w:val="004E07BF"/>
    <w:rsid w:val="004E0B00"/>
    <w:rsid w:val="004E0D30"/>
    <w:rsid w:val="004E120C"/>
    <w:rsid w:val="004E1231"/>
    <w:rsid w:val="004E13F7"/>
    <w:rsid w:val="004E15E4"/>
    <w:rsid w:val="004E17FF"/>
    <w:rsid w:val="004E1925"/>
    <w:rsid w:val="004E19BF"/>
    <w:rsid w:val="004E1AAC"/>
    <w:rsid w:val="004E1B23"/>
    <w:rsid w:val="004E1C55"/>
    <w:rsid w:val="004E1CCF"/>
    <w:rsid w:val="004E2923"/>
    <w:rsid w:val="004E2DB1"/>
    <w:rsid w:val="004E305C"/>
    <w:rsid w:val="004E314F"/>
    <w:rsid w:val="004E3176"/>
    <w:rsid w:val="004E31EE"/>
    <w:rsid w:val="004E36E9"/>
    <w:rsid w:val="004E386C"/>
    <w:rsid w:val="004E3909"/>
    <w:rsid w:val="004E390D"/>
    <w:rsid w:val="004E3A4D"/>
    <w:rsid w:val="004E3BD6"/>
    <w:rsid w:val="004E3FEA"/>
    <w:rsid w:val="004E4008"/>
    <w:rsid w:val="004E40EF"/>
    <w:rsid w:val="004E42F1"/>
    <w:rsid w:val="004E4507"/>
    <w:rsid w:val="004E4530"/>
    <w:rsid w:val="004E4733"/>
    <w:rsid w:val="004E4C23"/>
    <w:rsid w:val="004E4D9B"/>
    <w:rsid w:val="004E4DB6"/>
    <w:rsid w:val="004E5063"/>
    <w:rsid w:val="004E5173"/>
    <w:rsid w:val="004E52BA"/>
    <w:rsid w:val="004E5384"/>
    <w:rsid w:val="004E54F5"/>
    <w:rsid w:val="004E5611"/>
    <w:rsid w:val="004E5717"/>
    <w:rsid w:val="004E5796"/>
    <w:rsid w:val="004E57A8"/>
    <w:rsid w:val="004E5A3C"/>
    <w:rsid w:val="004E5CC7"/>
    <w:rsid w:val="004E5DCD"/>
    <w:rsid w:val="004E6092"/>
    <w:rsid w:val="004E64E1"/>
    <w:rsid w:val="004E678A"/>
    <w:rsid w:val="004E6928"/>
    <w:rsid w:val="004E6A00"/>
    <w:rsid w:val="004E6ACA"/>
    <w:rsid w:val="004E6BF1"/>
    <w:rsid w:val="004E6C12"/>
    <w:rsid w:val="004E6C98"/>
    <w:rsid w:val="004E6D65"/>
    <w:rsid w:val="004E6E6D"/>
    <w:rsid w:val="004E6FB1"/>
    <w:rsid w:val="004E7025"/>
    <w:rsid w:val="004E72D4"/>
    <w:rsid w:val="004E72DE"/>
    <w:rsid w:val="004E730C"/>
    <w:rsid w:val="004E7434"/>
    <w:rsid w:val="004E7626"/>
    <w:rsid w:val="004E778B"/>
    <w:rsid w:val="004E77A0"/>
    <w:rsid w:val="004E7A04"/>
    <w:rsid w:val="004E7B49"/>
    <w:rsid w:val="004E7B70"/>
    <w:rsid w:val="004E7B8B"/>
    <w:rsid w:val="004F0342"/>
    <w:rsid w:val="004F045C"/>
    <w:rsid w:val="004F069B"/>
    <w:rsid w:val="004F0D5D"/>
    <w:rsid w:val="004F0E48"/>
    <w:rsid w:val="004F126B"/>
    <w:rsid w:val="004F129E"/>
    <w:rsid w:val="004F147F"/>
    <w:rsid w:val="004F1549"/>
    <w:rsid w:val="004F1748"/>
    <w:rsid w:val="004F18BD"/>
    <w:rsid w:val="004F199C"/>
    <w:rsid w:val="004F1A68"/>
    <w:rsid w:val="004F1BA0"/>
    <w:rsid w:val="004F1CEE"/>
    <w:rsid w:val="004F1DA6"/>
    <w:rsid w:val="004F1E7A"/>
    <w:rsid w:val="004F1FA0"/>
    <w:rsid w:val="004F1FA1"/>
    <w:rsid w:val="004F22FE"/>
    <w:rsid w:val="004F2393"/>
    <w:rsid w:val="004F25BB"/>
    <w:rsid w:val="004F285F"/>
    <w:rsid w:val="004F28B6"/>
    <w:rsid w:val="004F2928"/>
    <w:rsid w:val="004F2CA9"/>
    <w:rsid w:val="004F2FC8"/>
    <w:rsid w:val="004F32C6"/>
    <w:rsid w:val="004F34B3"/>
    <w:rsid w:val="004F34C6"/>
    <w:rsid w:val="004F353A"/>
    <w:rsid w:val="004F3C8C"/>
    <w:rsid w:val="004F3D14"/>
    <w:rsid w:val="004F40B6"/>
    <w:rsid w:val="004F4204"/>
    <w:rsid w:val="004F42C9"/>
    <w:rsid w:val="004F42D6"/>
    <w:rsid w:val="004F4604"/>
    <w:rsid w:val="004F4711"/>
    <w:rsid w:val="004F4753"/>
    <w:rsid w:val="004F4A5E"/>
    <w:rsid w:val="004F4CE0"/>
    <w:rsid w:val="004F4DBC"/>
    <w:rsid w:val="004F4E57"/>
    <w:rsid w:val="004F4F67"/>
    <w:rsid w:val="004F502E"/>
    <w:rsid w:val="004F50C9"/>
    <w:rsid w:val="004F5125"/>
    <w:rsid w:val="004F512C"/>
    <w:rsid w:val="004F51B9"/>
    <w:rsid w:val="004F5370"/>
    <w:rsid w:val="004F54FB"/>
    <w:rsid w:val="004F5966"/>
    <w:rsid w:val="004F5B10"/>
    <w:rsid w:val="004F5E54"/>
    <w:rsid w:val="004F66BE"/>
    <w:rsid w:val="004F684E"/>
    <w:rsid w:val="004F6B99"/>
    <w:rsid w:val="004F6DB2"/>
    <w:rsid w:val="004F6DB7"/>
    <w:rsid w:val="004F7068"/>
    <w:rsid w:val="004F7237"/>
    <w:rsid w:val="004F7294"/>
    <w:rsid w:val="004F73D3"/>
    <w:rsid w:val="004F73E7"/>
    <w:rsid w:val="004F741B"/>
    <w:rsid w:val="004F74AA"/>
    <w:rsid w:val="004F79AD"/>
    <w:rsid w:val="004F7D43"/>
    <w:rsid w:val="004F7D86"/>
    <w:rsid w:val="004F7EB8"/>
    <w:rsid w:val="00500039"/>
    <w:rsid w:val="005002B4"/>
    <w:rsid w:val="00500408"/>
    <w:rsid w:val="005006B5"/>
    <w:rsid w:val="00500753"/>
    <w:rsid w:val="00500800"/>
    <w:rsid w:val="00500977"/>
    <w:rsid w:val="00500992"/>
    <w:rsid w:val="00500CC0"/>
    <w:rsid w:val="00500E9A"/>
    <w:rsid w:val="00500F04"/>
    <w:rsid w:val="005010EC"/>
    <w:rsid w:val="005011E1"/>
    <w:rsid w:val="005011E5"/>
    <w:rsid w:val="005014D8"/>
    <w:rsid w:val="0050191C"/>
    <w:rsid w:val="00501933"/>
    <w:rsid w:val="0050195E"/>
    <w:rsid w:val="00501AF7"/>
    <w:rsid w:val="00501E0A"/>
    <w:rsid w:val="00502002"/>
    <w:rsid w:val="005021A7"/>
    <w:rsid w:val="0050231B"/>
    <w:rsid w:val="00502350"/>
    <w:rsid w:val="00502465"/>
    <w:rsid w:val="005029FF"/>
    <w:rsid w:val="00502B4F"/>
    <w:rsid w:val="00502BD4"/>
    <w:rsid w:val="00502CC7"/>
    <w:rsid w:val="00503097"/>
    <w:rsid w:val="005030AA"/>
    <w:rsid w:val="005030FD"/>
    <w:rsid w:val="00503451"/>
    <w:rsid w:val="005038D2"/>
    <w:rsid w:val="005038E4"/>
    <w:rsid w:val="0050390D"/>
    <w:rsid w:val="0050399F"/>
    <w:rsid w:val="005039A7"/>
    <w:rsid w:val="005039E4"/>
    <w:rsid w:val="00503A62"/>
    <w:rsid w:val="00503A74"/>
    <w:rsid w:val="00503B5A"/>
    <w:rsid w:val="00503DE3"/>
    <w:rsid w:val="00503DF7"/>
    <w:rsid w:val="00504141"/>
    <w:rsid w:val="00504362"/>
    <w:rsid w:val="0050445F"/>
    <w:rsid w:val="0050448B"/>
    <w:rsid w:val="0050454A"/>
    <w:rsid w:val="00504555"/>
    <w:rsid w:val="0050460F"/>
    <w:rsid w:val="00504769"/>
    <w:rsid w:val="00504925"/>
    <w:rsid w:val="005049C4"/>
    <w:rsid w:val="00504C80"/>
    <w:rsid w:val="0050508C"/>
    <w:rsid w:val="00505271"/>
    <w:rsid w:val="005057A6"/>
    <w:rsid w:val="005057B3"/>
    <w:rsid w:val="005057FC"/>
    <w:rsid w:val="005058E1"/>
    <w:rsid w:val="00505B8D"/>
    <w:rsid w:val="00505C83"/>
    <w:rsid w:val="00505D52"/>
    <w:rsid w:val="0050644D"/>
    <w:rsid w:val="00506500"/>
    <w:rsid w:val="00506896"/>
    <w:rsid w:val="00506B01"/>
    <w:rsid w:val="00506CF8"/>
    <w:rsid w:val="00506F9C"/>
    <w:rsid w:val="005070BE"/>
    <w:rsid w:val="00507190"/>
    <w:rsid w:val="00507681"/>
    <w:rsid w:val="005079FB"/>
    <w:rsid w:val="00507C60"/>
    <w:rsid w:val="00507C7E"/>
    <w:rsid w:val="00507D1D"/>
    <w:rsid w:val="00507D3E"/>
    <w:rsid w:val="00507ED1"/>
    <w:rsid w:val="00507F8D"/>
    <w:rsid w:val="0051025E"/>
    <w:rsid w:val="0051035A"/>
    <w:rsid w:val="005104AD"/>
    <w:rsid w:val="005104FF"/>
    <w:rsid w:val="00510528"/>
    <w:rsid w:val="00510579"/>
    <w:rsid w:val="005105A8"/>
    <w:rsid w:val="005105C0"/>
    <w:rsid w:val="005108FF"/>
    <w:rsid w:val="00510B2A"/>
    <w:rsid w:val="00510B2E"/>
    <w:rsid w:val="00510B93"/>
    <w:rsid w:val="00510BD0"/>
    <w:rsid w:val="00510F3C"/>
    <w:rsid w:val="0051107D"/>
    <w:rsid w:val="005110C6"/>
    <w:rsid w:val="00511720"/>
    <w:rsid w:val="00511796"/>
    <w:rsid w:val="00511864"/>
    <w:rsid w:val="005118AB"/>
    <w:rsid w:val="0051191B"/>
    <w:rsid w:val="00511B12"/>
    <w:rsid w:val="00511C1F"/>
    <w:rsid w:val="005120A1"/>
    <w:rsid w:val="005122F3"/>
    <w:rsid w:val="00512427"/>
    <w:rsid w:val="00512559"/>
    <w:rsid w:val="00512577"/>
    <w:rsid w:val="005125A4"/>
    <w:rsid w:val="00512778"/>
    <w:rsid w:val="005128E9"/>
    <w:rsid w:val="005129A3"/>
    <w:rsid w:val="00512A4C"/>
    <w:rsid w:val="00512ABB"/>
    <w:rsid w:val="00512AED"/>
    <w:rsid w:val="00512DEE"/>
    <w:rsid w:val="005130EF"/>
    <w:rsid w:val="00513381"/>
    <w:rsid w:val="00513558"/>
    <w:rsid w:val="00513686"/>
    <w:rsid w:val="00513C24"/>
    <w:rsid w:val="00513EB7"/>
    <w:rsid w:val="005144CA"/>
    <w:rsid w:val="00514636"/>
    <w:rsid w:val="00514761"/>
    <w:rsid w:val="005147A4"/>
    <w:rsid w:val="00514837"/>
    <w:rsid w:val="0051487D"/>
    <w:rsid w:val="00514920"/>
    <w:rsid w:val="00514BE6"/>
    <w:rsid w:val="00514C50"/>
    <w:rsid w:val="00514C53"/>
    <w:rsid w:val="00514E6C"/>
    <w:rsid w:val="00514EBE"/>
    <w:rsid w:val="005150E1"/>
    <w:rsid w:val="0051559E"/>
    <w:rsid w:val="005155F5"/>
    <w:rsid w:val="005156BC"/>
    <w:rsid w:val="0051581C"/>
    <w:rsid w:val="005158C9"/>
    <w:rsid w:val="0051591D"/>
    <w:rsid w:val="00515A29"/>
    <w:rsid w:val="00515A53"/>
    <w:rsid w:val="00516593"/>
    <w:rsid w:val="005166EE"/>
    <w:rsid w:val="00516A27"/>
    <w:rsid w:val="00516B1C"/>
    <w:rsid w:val="00517266"/>
    <w:rsid w:val="005173E8"/>
    <w:rsid w:val="0051751F"/>
    <w:rsid w:val="00517563"/>
    <w:rsid w:val="005175BA"/>
    <w:rsid w:val="00517781"/>
    <w:rsid w:val="00517B30"/>
    <w:rsid w:val="00517BAD"/>
    <w:rsid w:val="00517CB3"/>
    <w:rsid w:val="00517E9E"/>
    <w:rsid w:val="00517F05"/>
    <w:rsid w:val="00517F6B"/>
    <w:rsid w:val="00517F94"/>
    <w:rsid w:val="0052016E"/>
    <w:rsid w:val="00520404"/>
    <w:rsid w:val="0052048F"/>
    <w:rsid w:val="00520549"/>
    <w:rsid w:val="005205F6"/>
    <w:rsid w:val="00520628"/>
    <w:rsid w:val="00520658"/>
    <w:rsid w:val="00520934"/>
    <w:rsid w:val="00520CC6"/>
    <w:rsid w:val="00520EAA"/>
    <w:rsid w:val="00521013"/>
    <w:rsid w:val="005210CA"/>
    <w:rsid w:val="00521297"/>
    <w:rsid w:val="005213D0"/>
    <w:rsid w:val="00521446"/>
    <w:rsid w:val="00521493"/>
    <w:rsid w:val="0052159B"/>
    <w:rsid w:val="005215F4"/>
    <w:rsid w:val="0052169E"/>
    <w:rsid w:val="005216E7"/>
    <w:rsid w:val="0052171D"/>
    <w:rsid w:val="005217B6"/>
    <w:rsid w:val="005217EF"/>
    <w:rsid w:val="00521814"/>
    <w:rsid w:val="0052181A"/>
    <w:rsid w:val="005218B5"/>
    <w:rsid w:val="00521A99"/>
    <w:rsid w:val="00521CA5"/>
    <w:rsid w:val="00521E87"/>
    <w:rsid w:val="00522229"/>
    <w:rsid w:val="00522233"/>
    <w:rsid w:val="0052256A"/>
    <w:rsid w:val="005225DB"/>
    <w:rsid w:val="005225FD"/>
    <w:rsid w:val="00522717"/>
    <w:rsid w:val="005227F8"/>
    <w:rsid w:val="0052282D"/>
    <w:rsid w:val="0052287D"/>
    <w:rsid w:val="005229E4"/>
    <w:rsid w:val="00522F62"/>
    <w:rsid w:val="005230D4"/>
    <w:rsid w:val="0052315D"/>
    <w:rsid w:val="00523306"/>
    <w:rsid w:val="0052341E"/>
    <w:rsid w:val="00523961"/>
    <w:rsid w:val="00523BE6"/>
    <w:rsid w:val="00523DCE"/>
    <w:rsid w:val="005240E0"/>
    <w:rsid w:val="005240FF"/>
    <w:rsid w:val="00524306"/>
    <w:rsid w:val="005244C8"/>
    <w:rsid w:val="00524638"/>
    <w:rsid w:val="00524642"/>
    <w:rsid w:val="0052476C"/>
    <w:rsid w:val="005248F7"/>
    <w:rsid w:val="005249FD"/>
    <w:rsid w:val="00524AD0"/>
    <w:rsid w:val="00524B65"/>
    <w:rsid w:val="00524CDA"/>
    <w:rsid w:val="00524D57"/>
    <w:rsid w:val="00524F4D"/>
    <w:rsid w:val="00524FD2"/>
    <w:rsid w:val="005255DD"/>
    <w:rsid w:val="005257A1"/>
    <w:rsid w:val="0052598F"/>
    <w:rsid w:val="005259BE"/>
    <w:rsid w:val="00525B5E"/>
    <w:rsid w:val="00525F58"/>
    <w:rsid w:val="005260FF"/>
    <w:rsid w:val="0052624A"/>
    <w:rsid w:val="005264A5"/>
    <w:rsid w:val="005266D0"/>
    <w:rsid w:val="00526912"/>
    <w:rsid w:val="00526AC6"/>
    <w:rsid w:val="00526B6F"/>
    <w:rsid w:val="00526E62"/>
    <w:rsid w:val="00527010"/>
    <w:rsid w:val="005271B6"/>
    <w:rsid w:val="0052721A"/>
    <w:rsid w:val="0052727A"/>
    <w:rsid w:val="00527387"/>
    <w:rsid w:val="005276F1"/>
    <w:rsid w:val="00527A7A"/>
    <w:rsid w:val="00527B7C"/>
    <w:rsid w:val="00527C8D"/>
    <w:rsid w:val="00527DC0"/>
    <w:rsid w:val="00527DD0"/>
    <w:rsid w:val="00530100"/>
    <w:rsid w:val="00530723"/>
    <w:rsid w:val="0053082B"/>
    <w:rsid w:val="0053082F"/>
    <w:rsid w:val="00530835"/>
    <w:rsid w:val="0053088B"/>
    <w:rsid w:val="0053089D"/>
    <w:rsid w:val="00530A03"/>
    <w:rsid w:val="00530A16"/>
    <w:rsid w:val="00530ABA"/>
    <w:rsid w:val="00530BBB"/>
    <w:rsid w:val="00530C21"/>
    <w:rsid w:val="00530D01"/>
    <w:rsid w:val="00530F7F"/>
    <w:rsid w:val="00530FDB"/>
    <w:rsid w:val="005311C4"/>
    <w:rsid w:val="00531259"/>
    <w:rsid w:val="00531444"/>
    <w:rsid w:val="00531580"/>
    <w:rsid w:val="00531837"/>
    <w:rsid w:val="00531A8D"/>
    <w:rsid w:val="00531B89"/>
    <w:rsid w:val="00531C1A"/>
    <w:rsid w:val="00531EA4"/>
    <w:rsid w:val="0053222B"/>
    <w:rsid w:val="00532316"/>
    <w:rsid w:val="0053248F"/>
    <w:rsid w:val="00532569"/>
    <w:rsid w:val="0053262C"/>
    <w:rsid w:val="005327D4"/>
    <w:rsid w:val="0053285B"/>
    <w:rsid w:val="005328EA"/>
    <w:rsid w:val="00532B06"/>
    <w:rsid w:val="00532B0E"/>
    <w:rsid w:val="00532F21"/>
    <w:rsid w:val="00533003"/>
    <w:rsid w:val="00533172"/>
    <w:rsid w:val="00533334"/>
    <w:rsid w:val="0053335C"/>
    <w:rsid w:val="0053346F"/>
    <w:rsid w:val="00533509"/>
    <w:rsid w:val="00533543"/>
    <w:rsid w:val="00533683"/>
    <w:rsid w:val="00533688"/>
    <w:rsid w:val="00533AF6"/>
    <w:rsid w:val="00533BC5"/>
    <w:rsid w:val="00533C51"/>
    <w:rsid w:val="00533EC1"/>
    <w:rsid w:val="00533FDC"/>
    <w:rsid w:val="00534005"/>
    <w:rsid w:val="005341D6"/>
    <w:rsid w:val="00534251"/>
    <w:rsid w:val="0053459C"/>
    <w:rsid w:val="005347F9"/>
    <w:rsid w:val="005348CC"/>
    <w:rsid w:val="0053493F"/>
    <w:rsid w:val="00534A23"/>
    <w:rsid w:val="00534D06"/>
    <w:rsid w:val="00534DE0"/>
    <w:rsid w:val="00534EA9"/>
    <w:rsid w:val="00535475"/>
    <w:rsid w:val="0053586F"/>
    <w:rsid w:val="00535D27"/>
    <w:rsid w:val="00535D43"/>
    <w:rsid w:val="00536031"/>
    <w:rsid w:val="00536110"/>
    <w:rsid w:val="00536405"/>
    <w:rsid w:val="0053664A"/>
    <w:rsid w:val="005366B1"/>
    <w:rsid w:val="00536792"/>
    <w:rsid w:val="00536839"/>
    <w:rsid w:val="00536B25"/>
    <w:rsid w:val="00536C39"/>
    <w:rsid w:val="00536C8A"/>
    <w:rsid w:val="00536C94"/>
    <w:rsid w:val="00536DD8"/>
    <w:rsid w:val="00537019"/>
    <w:rsid w:val="005370F4"/>
    <w:rsid w:val="0053716C"/>
    <w:rsid w:val="00537671"/>
    <w:rsid w:val="00537897"/>
    <w:rsid w:val="00537CEB"/>
    <w:rsid w:val="00537DFD"/>
    <w:rsid w:val="005400D0"/>
    <w:rsid w:val="0054055B"/>
    <w:rsid w:val="00540642"/>
    <w:rsid w:val="0054068C"/>
    <w:rsid w:val="005406EC"/>
    <w:rsid w:val="00540946"/>
    <w:rsid w:val="005409A5"/>
    <w:rsid w:val="00540BD2"/>
    <w:rsid w:val="00540C11"/>
    <w:rsid w:val="00540C94"/>
    <w:rsid w:val="00540FCC"/>
    <w:rsid w:val="005412B0"/>
    <w:rsid w:val="00541438"/>
    <w:rsid w:val="00541468"/>
    <w:rsid w:val="00541474"/>
    <w:rsid w:val="005414FF"/>
    <w:rsid w:val="00541545"/>
    <w:rsid w:val="00541866"/>
    <w:rsid w:val="00541B3E"/>
    <w:rsid w:val="00541B79"/>
    <w:rsid w:val="00541B89"/>
    <w:rsid w:val="00541DC1"/>
    <w:rsid w:val="0054203D"/>
    <w:rsid w:val="0054258F"/>
    <w:rsid w:val="0054265B"/>
    <w:rsid w:val="005427AE"/>
    <w:rsid w:val="00542E46"/>
    <w:rsid w:val="00542E6C"/>
    <w:rsid w:val="00542E6F"/>
    <w:rsid w:val="00542E9F"/>
    <w:rsid w:val="00543614"/>
    <w:rsid w:val="005437CB"/>
    <w:rsid w:val="005439CE"/>
    <w:rsid w:val="00543A8D"/>
    <w:rsid w:val="00543AEE"/>
    <w:rsid w:val="00543BCE"/>
    <w:rsid w:val="00543E10"/>
    <w:rsid w:val="00543EED"/>
    <w:rsid w:val="00543EFD"/>
    <w:rsid w:val="00543F0F"/>
    <w:rsid w:val="005440B1"/>
    <w:rsid w:val="005441DE"/>
    <w:rsid w:val="005442B6"/>
    <w:rsid w:val="00544313"/>
    <w:rsid w:val="00544382"/>
    <w:rsid w:val="00544535"/>
    <w:rsid w:val="0054453D"/>
    <w:rsid w:val="005446AE"/>
    <w:rsid w:val="005449DE"/>
    <w:rsid w:val="00544E6D"/>
    <w:rsid w:val="0054501B"/>
    <w:rsid w:val="005450B7"/>
    <w:rsid w:val="00545354"/>
    <w:rsid w:val="0054539E"/>
    <w:rsid w:val="0054576E"/>
    <w:rsid w:val="00545897"/>
    <w:rsid w:val="00545910"/>
    <w:rsid w:val="00545976"/>
    <w:rsid w:val="00545B8F"/>
    <w:rsid w:val="00545E5C"/>
    <w:rsid w:val="00545FD4"/>
    <w:rsid w:val="00546224"/>
    <w:rsid w:val="00546358"/>
    <w:rsid w:val="0054642B"/>
    <w:rsid w:val="00546450"/>
    <w:rsid w:val="0054650D"/>
    <w:rsid w:val="00546DC5"/>
    <w:rsid w:val="0054719D"/>
    <w:rsid w:val="0054723E"/>
    <w:rsid w:val="005474AA"/>
    <w:rsid w:val="00547694"/>
    <w:rsid w:val="005477CC"/>
    <w:rsid w:val="005477E6"/>
    <w:rsid w:val="0054788B"/>
    <w:rsid w:val="00547BF0"/>
    <w:rsid w:val="005505C2"/>
    <w:rsid w:val="005505E4"/>
    <w:rsid w:val="00550635"/>
    <w:rsid w:val="005506D1"/>
    <w:rsid w:val="00550830"/>
    <w:rsid w:val="0055090C"/>
    <w:rsid w:val="005509C0"/>
    <w:rsid w:val="00550F2B"/>
    <w:rsid w:val="0055104D"/>
    <w:rsid w:val="00551142"/>
    <w:rsid w:val="00551151"/>
    <w:rsid w:val="0055135D"/>
    <w:rsid w:val="00551404"/>
    <w:rsid w:val="0055143D"/>
    <w:rsid w:val="0055173A"/>
    <w:rsid w:val="005518B5"/>
    <w:rsid w:val="00551940"/>
    <w:rsid w:val="00551EBF"/>
    <w:rsid w:val="00551FC4"/>
    <w:rsid w:val="005520C5"/>
    <w:rsid w:val="0055214E"/>
    <w:rsid w:val="0055231C"/>
    <w:rsid w:val="005523E8"/>
    <w:rsid w:val="00552603"/>
    <w:rsid w:val="005529F5"/>
    <w:rsid w:val="00552FC8"/>
    <w:rsid w:val="0055314C"/>
    <w:rsid w:val="0055338B"/>
    <w:rsid w:val="005536A8"/>
    <w:rsid w:val="00553770"/>
    <w:rsid w:val="005537AF"/>
    <w:rsid w:val="00553809"/>
    <w:rsid w:val="005539D1"/>
    <w:rsid w:val="00553A88"/>
    <w:rsid w:val="00553EC1"/>
    <w:rsid w:val="00554147"/>
    <w:rsid w:val="00554150"/>
    <w:rsid w:val="00554710"/>
    <w:rsid w:val="00554885"/>
    <w:rsid w:val="00554A3D"/>
    <w:rsid w:val="00554C2F"/>
    <w:rsid w:val="00554C8C"/>
    <w:rsid w:val="00554E7A"/>
    <w:rsid w:val="00555018"/>
    <w:rsid w:val="0055512F"/>
    <w:rsid w:val="00555217"/>
    <w:rsid w:val="005552C1"/>
    <w:rsid w:val="00555372"/>
    <w:rsid w:val="0055554F"/>
    <w:rsid w:val="0055556C"/>
    <w:rsid w:val="005555C1"/>
    <w:rsid w:val="00555DEF"/>
    <w:rsid w:val="0055639E"/>
    <w:rsid w:val="005563AE"/>
    <w:rsid w:val="00556466"/>
    <w:rsid w:val="005566E7"/>
    <w:rsid w:val="00556828"/>
    <w:rsid w:val="0055685A"/>
    <w:rsid w:val="00556A53"/>
    <w:rsid w:val="00556C4E"/>
    <w:rsid w:val="00556CC0"/>
    <w:rsid w:val="00556EA6"/>
    <w:rsid w:val="00556FA3"/>
    <w:rsid w:val="00556FDC"/>
    <w:rsid w:val="0055738B"/>
    <w:rsid w:val="00557485"/>
    <w:rsid w:val="0055762F"/>
    <w:rsid w:val="00557690"/>
    <w:rsid w:val="005576FC"/>
    <w:rsid w:val="0055773E"/>
    <w:rsid w:val="00557787"/>
    <w:rsid w:val="0055778C"/>
    <w:rsid w:val="00557860"/>
    <w:rsid w:val="00557B17"/>
    <w:rsid w:val="00557E91"/>
    <w:rsid w:val="005600B5"/>
    <w:rsid w:val="005602A3"/>
    <w:rsid w:val="005603BB"/>
    <w:rsid w:val="00560405"/>
    <w:rsid w:val="005605C9"/>
    <w:rsid w:val="00560760"/>
    <w:rsid w:val="00560970"/>
    <w:rsid w:val="00560B1C"/>
    <w:rsid w:val="00560B58"/>
    <w:rsid w:val="00560DC1"/>
    <w:rsid w:val="00560EB8"/>
    <w:rsid w:val="00560F0A"/>
    <w:rsid w:val="00560FDE"/>
    <w:rsid w:val="00560FE4"/>
    <w:rsid w:val="005610D8"/>
    <w:rsid w:val="0056144D"/>
    <w:rsid w:val="005614DA"/>
    <w:rsid w:val="00561869"/>
    <w:rsid w:val="005618C1"/>
    <w:rsid w:val="0056197B"/>
    <w:rsid w:val="00561A55"/>
    <w:rsid w:val="00561B40"/>
    <w:rsid w:val="00561D9D"/>
    <w:rsid w:val="00561E27"/>
    <w:rsid w:val="00561EAD"/>
    <w:rsid w:val="0056224C"/>
    <w:rsid w:val="0056260E"/>
    <w:rsid w:val="00562A62"/>
    <w:rsid w:val="00562D50"/>
    <w:rsid w:val="005631CB"/>
    <w:rsid w:val="005634DD"/>
    <w:rsid w:val="00563840"/>
    <w:rsid w:val="00563A17"/>
    <w:rsid w:val="00563C74"/>
    <w:rsid w:val="0056401B"/>
    <w:rsid w:val="00564179"/>
    <w:rsid w:val="005641AF"/>
    <w:rsid w:val="00564265"/>
    <w:rsid w:val="0056429F"/>
    <w:rsid w:val="00564308"/>
    <w:rsid w:val="0056439B"/>
    <w:rsid w:val="005647E1"/>
    <w:rsid w:val="00564A8B"/>
    <w:rsid w:val="00564B61"/>
    <w:rsid w:val="00564EA8"/>
    <w:rsid w:val="00565160"/>
    <w:rsid w:val="005652D4"/>
    <w:rsid w:val="00565372"/>
    <w:rsid w:val="00565881"/>
    <w:rsid w:val="005658B2"/>
    <w:rsid w:val="005658CA"/>
    <w:rsid w:val="00565920"/>
    <w:rsid w:val="0056592D"/>
    <w:rsid w:val="0056594E"/>
    <w:rsid w:val="00565D74"/>
    <w:rsid w:val="00565E28"/>
    <w:rsid w:val="005660A4"/>
    <w:rsid w:val="005661A8"/>
    <w:rsid w:val="00566371"/>
    <w:rsid w:val="005663C2"/>
    <w:rsid w:val="00566494"/>
    <w:rsid w:val="005664AD"/>
    <w:rsid w:val="00566A32"/>
    <w:rsid w:val="00566A6E"/>
    <w:rsid w:val="00566B1A"/>
    <w:rsid w:val="00566B3C"/>
    <w:rsid w:val="00566EA1"/>
    <w:rsid w:val="00567178"/>
    <w:rsid w:val="005671C8"/>
    <w:rsid w:val="00567278"/>
    <w:rsid w:val="0056727B"/>
    <w:rsid w:val="00567407"/>
    <w:rsid w:val="005675A6"/>
    <w:rsid w:val="00567823"/>
    <w:rsid w:val="00567B08"/>
    <w:rsid w:val="00567BF2"/>
    <w:rsid w:val="005702C7"/>
    <w:rsid w:val="00570637"/>
    <w:rsid w:val="0057068B"/>
    <w:rsid w:val="00570845"/>
    <w:rsid w:val="005709D0"/>
    <w:rsid w:val="005709E3"/>
    <w:rsid w:val="00570A19"/>
    <w:rsid w:val="00570A22"/>
    <w:rsid w:val="00570A53"/>
    <w:rsid w:val="00570BCE"/>
    <w:rsid w:val="00570C6F"/>
    <w:rsid w:val="00570CD5"/>
    <w:rsid w:val="00570D1A"/>
    <w:rsid w:val="005711A5"/>
    <w:rsid w:val="00571451"/>
    <w:rsid w:val="0057156D"/>
    <w:rsid w:val="0057175E"/>
    <w:rsid w:val="00571CC0"/>
    <w:rsid w:val="00571D24"/>
    <w:rsid w:val="00571D87"/>
    <w:rsid w:val="0057210C"/>
    <w:rsid w:val="0057238E"/>
    <w:rsid w:val="0057248E"/>
    <w:rsid w:val="00572674"/>
    <w:rsid w:val="00572BDE"/>
    <w:rsid w:val="00572D74"/>
    <w:rsid w:val="00572FFB"/>
    <w:rsid w:val="00573035"/>
    <w:rsid w:val="0057303C"/>
    <w:rsid w:val="005731EA"/>
    <w:rsid w:val="005732AC"/>
    <w:rsid w:val="0057376F"/>
    <w:rsid w:val="0057378E"/>
    <w:rsid w:val="00573845"/>
    <w:rsid w:val="00573CBC"/>
    <w:rsid w:val="00573D33"/>
    <w:rsid w:val="00573EB4"/>
    <w:rsid w:val="00573EF8"/>
    <w:rsid w:val="00574285"/>
    <w:rsid w:val="005742A4"/>
    <w:rsid w:val="00574327"/>
    <w:rsid w:val="0057453C"/>
    <w:rsid w:val="005746CC"/>
    <w:rsid w:val="0057492A"/>
    <w:rsid w:val="00575004"/>
    <w:rsid w:val="00575258"/>
    <w:rsid w:val="005752C1"/>
    <w:rsid w:val="005752FD"/>
    <w:rsid w:val="0057542C"/>
    <w:rsid w:val="00575549"/>
    <w:rsid w:val="0057592D"/>
    <w:rsid w:val="00575B12"/>
    <w:rsid w:val="00575B38"/>
    <w:rsid w:val="00575DF7"/>
    <w:rsid w:val="00575E5D"/>
    <w:rsid w:val="00575FA7"/>
    <w:rsid w:val="0057683B"/>
    <w:rsid w:val="005768FB"/>
    <w:rsid w:val="00576939"/>
    <w:rsid w:val="005769A3"/>
    <w:rsid w:val="00576BE7"/>
    <w:rsid w:val="00576FF6"/>
    <w:rsid w:val="00577129"/>
    <w:rsid w:val="005772E1"/>
    <w:rsid w:val="00577657"/>
    <w:rsid w:val="005777F1"/>
    <w:rsid w:val="00577882"/>
    <w:rsid w:val="00577D0B"/>
    <w:rsid w:val="00577D86"/>
    <w:rsid w:val="00577F12"/>
    <w:rsid w:val="00577F37"/>
    <w:rsid w:val="0058018E"/>
    <w:rsid w:val="00580544"/>
    <w:rsid w:val="00580609"/>
    <w:rsid w:val="005808DF"/>
    <w:rsid w:val="00580984"/>
    <w:rsid w:val="00580986"/>
    <w:rsid w:val="005809DA"/>
    <w:rsid w:val="00580A66"/>
    <w:rsid w:val="00580BC9"/>
    <w:rsid w:val="0058167F"/>
    <w:rsid w:val="00581A9E"/>
    <w:rsid w:val="00581AE0"/>
    <w:rsid w:val="00581D25"/>
    <w:rsid w:val="0058206A"/>
    <w:rsid w:val="00582293"/>
    <w:rsid w:val="00582663"/>
    <w:rsid w:val="00582A9C"/>
    <w:rsid w:val="00582B8E"/>
    <w:rsid w:val="00582D01"/>
    <w:rsid w:val="00582F55"/>
    <w:rsid w:val="0058347D"/>
    <w:rsid w:val="00583599"/>
    <w:rsid w:val="005835AF"/>
    <w:rsid w:val="005836FC"/>
    <w:rsid w:val="00583747"/>
    <w:rsid w:val="00583786"/>
    <w:rsid w:val="00583814"/>
    <w:rsid w:val="00583881"/>
    <w:rsid w:val="00583EC8"/>
    <w:rsid w:val="0058400F"/>
    <w:rsid w:val="0058413E"/>
    <w:rsid w:val="005841C5"/>
    <w:rsid w:val="005841D7"/>
    <w:rsid w:val="005841F5"/>
    <w:rsid w:val="00584388"/>
    <w:rsid w:val="0058467B"/>
    <w:rsid w:val="00584814"/>
    <w:rsid w:val="00584B07"/>
    <w:rsid w:val="00584F07"/>
    <w:rsid w:val="00585045"/>
    <w:rsid w:val="00585452"/>
    <w:rsid w:val="00585903"/>
    <w:rsid w:val="0058596E"/>
    <w:rsid w:val="00585973"/>
    <w:rsid w:val="005859B6"/>
    <w:rsid w:val="00585D3D"/>
    <w:rsid w:val="00586085"/>
    <w:rsid w:val="005860CF"/>
    <w:rsid w:val="00586244"/>
    <w:rsid w:val="0058632D"/>
    <w:rsid w:val="005865EF"/>
    <w:rsid w:val="00586642"/>
    <w:rsid w:val="00586972"/>
    <w:rsid w:val="0058699B"/>
    <w:rsid w:val="00586A54"/>
    <w:rsid w:val="00586B9C"/>
    <w:rsid w:val="00586EF2"/>
    <w:rsid w:val="005872CD"/>
    <w:rsid w:val="0058753E"/>
    <w:rsid w:val="00587572"/>
    <w:rsid w:val="005875C4"/>
    <w:rsid w:val="00587644"/>
    <w:rsid w:val="005876F8"/>
    <w:rsid w:val="0058775B"/>
    <w:rsid w:val="00587971"/>
    <w:rsid w:val="00587BE3"/>
    <w:rsid w:val="00587CAB"/>
    <w:rsid w:val="00587CE2"/>
    <w:rsid w:val="00587F6B"/>
    <w:rsid w:val="00590183"/>
    <w:rsid w:val="00590356"/>
    <w:rsid w:val="005905F0"/>
    <w:rsid w:val="005909E3"/>
    <w:rsid w:val="00590A33"/>
    <w:rsid w:val="00590CA1"/>
    <w:rsid w:val="00590FF7"/>
    <w:rsid w:val="0059117F"/>
    <w:rsid w:val="00591366"/>
    <w:rsid w:val="00591587"/>
    <w:rsid w:val="005917AB"/>
    <w:rsid w:val="00591967"/>
    <w:rsid w:val="00591BCE"/>
    <w:rsid w:val="00591C16"/>
    <w:rsid w:val="00591E48"/>
    <w:rsid w:val="00591E78"/>
    <w:rsid w:val="00591FED"/>
    <w:rsid w:val="0059200B"/>
    <w:rsid w:val="005920D0"/>
    <w:rsid w:val="0059217B"/>
    <w:rsid w:val="00592309"/>
    <w:rsid w:val="00592400"/>
    <w:rsid w:val="00592525"/>
    <w:rsid w:val="005927D7"/>
    <w:rsid w:val="00592922"/>
    <w:rsid w:val="00592D6D"/>
    <w:rsid w:val="00592F0C"/>
    <w:rsid w:val="005930F2"/>
    <w:rsid w:val="00593589"/>
    <w:rsid w:val="00593629"/>
    <w:rsid w:val="0059379F"/>
    <w:rsid w:val="00593871"/>
    <w:rsid w:val="00593A03"/>
    <w:rsid w:val="00593A86"/>
    <w:rsid w:val="00593C39"/>
    <w:rsid w:val="00593DB5"/>
    <w:rsid w:val="00593E11"/>
    <w:rsid w:val="00593EEE"/>
    <w:rsid w:val="005942E7"/>
    <w:rsid w:val="005945A5"/>
    <w:rsid w:val="0059477A"/>
    <w:rsid w:val="0059477B"/>
    <w:rsid w:val="00594793"/>
    <w:rsid w:val="00594C86"/>
    <w:rsid w:val="00594D7D"/>
    <w:rsid w:val="00594ED0"/>
    <w:rsid w:val="00595054"/>
    <w:rsid w:val="005955AE"/>
    <w:rsid w:val="005956F7"/>
    <w:rsid w:val="00595759"/>
    <w:rsid w:val="00595826"/>
    <w:rsid w:val="00595A5B"/>
    <w:rsid w:val="00595CFC"/>
    <w:rsid w:val="00595F34"/>
    <w:rsid w:val="005960F5"/>
    <w:rsid w:val="0059611E"/>
    <w:rsid w:val="005963F6"/>
    <w:rsid w:val="005964F9"/>
    <w:rsid w:val="00596699"/>
    <w:rsid w:val="005968AF"/>
    <w:rsid w:val="0059698B"/>
    <w:rsid w:val="00596C48"/>
    <w:rsid w:val="00596D03"/>
    <w:rsid w:val="00596E37"/>
    <w:rsid w:val="00596ED8"/>
    <w:rsid w:val="00596EF4"/>
    <w:rsid w:val="00597021"/>
    <w:rsid w:val="0059705F"/>
    <w:rsid w:val="005970D1"/>
    <w:rsid w:val="00597240"/>
    <w:rsid w:val="005972D8"/>
    <w:rsid w:val="00597674"/>
    <w:rsid w:val="00597766"/>
    <w:rsid w:val="00597820"/>
    <w:rsid w:val="00597B28"/>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40B"/>
    <w:rsid w:val="005A1559"/>
    <w:rsid w:val="005A1597"/>
    <w:rsid w:val="005A1AFD"/>
    <w:rsid w:val="005A1C7E"/>
    <w:rsid w:val="005A20AA"/>
    <w:rsid w:val="005A21E0"/>
    <w:rsid w:val="005A21E9"/>
    <w:rsid w:val="005A225E"/>
    <w:rsid w:val="005A23FC"/>
    <w:rsid w:val="005A2414"/>
    <w:rsid w:val="005A27CB"/>
    <w:rsid w:val="005A2873"/>
    <w:rsid w:val="005A2C58"/>
    <w:rsid w:val="005A2ECB"/>
    <w:rsid w:val="005A2ECC"/>
    <w:rsid w:val="005A3208"/>
    <w:rsid w:val="005A3220"/>
    <w:rsid w:val="005A328D"/>
    <w:rsid w:val="005A33BD"/>
    <w:rsid w:val="005A33E0"/>
    <w:rsid w:val="005A3502"/>
    <w:rsid w:val="005A36F6"/>
    <w:rsid w:val="005A3876"/>
    <w:rsid w:val="005A3912"/>
    <w:rsid w:val="005A3BCA"/>
    <w:rsid w:val="005A3D5C"/>
    <w:rsid w:val="005A409C"/>
    <w:rsid w:val="005A4148"/>
    <w:rsid w:val="005A42AA"/>
    <w:rsid w:val="005A4342"/>
    <w:rsid w:val="005A45F4"/>
    <w:rsid w:val="005A46B4"/>
    <w:rsid w:val="005A46E0"/>
    <w:rsid w:val="005A4717"/>
    <w:rsid w:val="005A4740"/>
    <w:rsid w:val="005A4B57"/>
    <w:rsid w:val="005A4F62"/>
    <w:rsid w:val="005A5256"/>
    <w:rsid w:val="005A52F3"/>
    <w:rsid w:val="005A54C3"/>
    <w:rsid w:val="005A5A12"/>
    <w:rsid w:val="005A5C75"/>
    <w:rsid w:val="005A5FBC"/>
    <w:rsid w:val="005A5FC5"/>
    <w:rsid w:val="005A621E"/>
    <w:rsid w:val="005A634A"/>
    <w:rsid w:val="005A6569"/>
    <w:rsid w:val="005A6761"/>
    <w:rsid w:val="005A67BF"/>
    <w:rsid w:val="005A69F2"/>
    <w:rsid w:val="005A6B37"/>
    <w:rsid w:val="005A6B59"/>
    <w:rsid w:val="005A6B5B"/>
    <w:rsid w:val="005A6BA0"/>
    <w:rsid w:val="005A6D24"/>
    <w:rsid w:val="005A6DFF"/>
    <w:rsid w:val="005A6F49"/>
    <w:rsid w:val="005A6FC0"/>
    <w:rsid w:val="005A70F8"/>
    <w:rsid w:val="005A7165"/>
    <w:rsid w:val="005A7323"/>
    <w:rsid w:val="005A7392"/>
    <w:rsid w:val="005A74B4"/>
    <w:rsid w:val="005A768D"/>
    <w:rsid w:val="005A7782"/>
    <w:rsid w:val="005A787C"/>
    <w:rsid w:val="005A78E3"/>
    <w:rsid w:val="005A7952"/>
    <w:rsid w:val="005A7A32"/>
    <w:rsid w:val="005A7EC2"/>
    <w:rsid w:val="005B00D9"/>
    <w:rsid w:val="005B0330"/>
    <w:rsid w:val="005B03E8"/>
    <w:rsid w:val="005B070D"/>
    <w:rsid w:val="005B08C1"/>
    <w:rsid w:val="005B0E35"/>
    <w:rsid w:val="005B0E56"/>
    <w:rsid w:val="005B0FF7"/>
    <w:rsid w:val="005B1131"/>
    <w:rsid w:val="005B12FD"/>
    <w:rsid w:val="005B1713"/>
    <w:rsid w:val="005B18C4"/>
    <w:rsid w:val="005B18F7"/>
    <w:rsid w:val="005B195E"/>
    <w:rsid w:val="005B1ADF"/>
    <w:rsid w:val="005B1BEF"/>
    <w:rsid w:val="005B1C31"/>
    <w:rsid w:val="005B1EA4"/>
    <w:rsid w:val="005B1ECD"/>
    <w:rsid w:val="005B2010"/>
    <w:rsid w:val="005B20B4"/>
    <w:rsid w:val="005B20D7"/>
    <w:rsid w:val="005B2178"/>
    <w:rsid w:val="005B22F1"/>
    <w:rsid w:val="005B2398"/>
    <w:rsid w:val="005B2427"/>
    <w:rsid w:val="005B27F4"/>
    <w:rsid w:val="005B2EAC"/>
    <w:rsid w:val="005B3087"/>
    <w:rsid w:val="005B322F"/>
    <w:rsid w:val="005B3397"/>
    <w:rsid w:val="005B34F4"/>
    <w:rsid w:val="005B35D7"/>
    <w:rsid w:val="005B36AA"/>
    <w:rsid w:val="005B3727"/>
    <w:rsid w:val="005B383E"/>
    <w:rsid w:val="005B3A1C"/>
    <w:rsid w:val="005B3BAF"/>
    <w:rsid w:val="005B3C8B"/>
    <w:rsid w:val="005B3DFD"/>
    <w:rsid w:val="005B3E32"/>
    <w:rsid w:val="005B4144"/>
    <w:rsid w:val="005B4623"/>
    <w:rsid w:val="005B48A1"/>
    <w:rsid w:val="005B48D7"/>
    <w:rsid w:val="005B4AF9"/>
    <w:rsid w:val="005B4D1D"/>
    <w:rsid w:val="005B4D7C"/>
    <w:rsid w:val="005B50CE"/>
    <w:rsid w:val="005B51D2"/>
    <w:rsid w:val="005B5246"/>
    <w:rsid w:val="005B528F"/>
    <w:rsid w:val="005B5316"/>
    <w:rsid w:val="005B54F8"/>
    <w:rsid w:val="005B55B8"/>
    <w:rsid w:val="005B55F0"/>
    <w:rsid w:val="005B5D40"/>
    <w:rsid w:val="005B5D61"/>
    <w:rsid w:val="005B5E5F"/>
    <w:rsid w:val="005B62E0"/>
    <w:rsid w:val="005B6434"/>
    <w:rsid w:val="005B68BE"/>
    <w:rsid w:val="005B6A75"/>
    <w:rsid w:val="005B6E86"/>
    <w:rsid w:val="005B7383"/>
    <w:rsid w:val="005B74CF"/>
    <w:rsid w:val="005B768B"/>
    <w:rsid w:val="005B76CD"/>
    <w:rsid w:val="005B7872"/>
    <w:rsid w:val="005B790C"/>
    <w:rsid w:val="005B79E5"/>
    <w:rsid w:val="005B79FC"/>
    <w:rsid w:val="005B7BB5"/>
    <w:rsid w:val="005B7BB7"/>
    <w:rsid w:val="005B7DB3"/>
    <w:rsid w:val="005B7E32"/>
    <w:rsid w:val="005B7E74"/>
    <w:rsid w:val="005B7FEB"/>
    <w:rsid w:val="005C013F"/>
    <w:rsid w:val="005C0374"/>
    <w:rsid w:val="005C03E0"/>
    <w:rsid w:val="005C06C6"/>
    <w:rsid w:val="005C0AA8"/>
    <w:rsid w:val="005C0B0C"/>
    <w:rsid w:val="005C1092"/>
    <w:rsid w:val="005C10DC"/>
    <w:rsid w:val="005C1106"/>
    <w:rsid w:val="005C17BD"/>
    <w:rsid w:val="005C1813"/>
    <w:rsid w:val="005C19C4"/>
    <w:rsid w:val="005C2180"/>
    <w:rsid w:val="005C2493"/>
    <w:rsid w:val="005C25AE"/>
    <w:rsid w:val="005C27BA"/>
    <w:rsid w:val="005C29E0"/>
    <w:rsid w:val="005C2B0C"/>
    <w:rsid w:val="005C2EB0"/>
    <w:rsid w:val="005C2F87"/>
    <w:rsid w:val="005C3080"/>
    <w:rsid w:val="005C317B"/>
    <w:rsid w:val="005C33BD"/>
    <w:rsid w:val="005C3817"/>
    <w:rsid w:val="005C386F"/>
    <w:rsid w:val="005C3D03"/>
    <w:rsid w:val="005C3F87"/>
    <w:rsid w:val="005C4210"/>
    <w:rsid w:val="005C4432"/>
    <w:rsid w:val="005C443A"/>
    <w:rsid w:val="005C46AE"/>
    <w:rsid w:val="005C4746"/>
    <w:rsid w:val="005C4813"/>
    <w:rsid w:val="005C48BA"/>
    <w:rsid w:val="005C4929"/>
    <w:rsid w:val="005C4986"/>
    <w:rsid w:val="005C4AEA"/>
    <w:rsid w:val="005C4BD1"/>
    <w:rsid w:val="005C4EC3"/>
    <w:rsid w:val="005C4F96"/>
    <w:rsid w:val="005C516C"/>
    <w:rsid w:val="005C5315"/>
    <w:rsid w:val="005C5584"/>
    <w:rsid w:val="005C55A7"/>
    <w:rsid w:val="005C569F"/>
    <w:rsid w:val="005C576A"/>
    <w:rsid w:val="005C5795"/>
    <w:rsid w:val="005C57AD"/>
    <w:rsid w:val="005C57FE"/>
    <w:rsid w:val="005C5B4F"/>
    <w:rsid w:val="005C5CAD"/>
    <w:rsid w:val="005C60BD"/>
    <w:rsid w:val="005C6292"/>
    <w:rsid w:val="005C64DC"/>
    <w:rsid w:val="005C65B6"/>
    <w:rsid w:val="005C666A"/>
    <w:rsid w:val="005C68DE"/>
    <w:rsid w:val="005C692E"/>
    <w:rsid w:val="005C6A18"/>
    <w:rsid w:val="005C6A56"/>
    <w:rsid w:val="005C6C98"/>
    <w:rsid w:val="005C6D2A"/>
    <w:rsid w:val="005C6F48"/>
    <w:rsid w:val="005C703E"/>
    <w:rsid w:val="005C719C"/>
    <w:rsid w:val="005C7270"/>
    <w:rsid w:val="005C763A"/>
    <w:rsid w:val="005C76A2"/>
    <w:rsid w:val="005C78B3"/>
    <w:rsid w:val="005C7917"/>
    <w:rsid w:val="005C7CFE"/>
    <w:rsid w:val="005C7EC9"/>
    <w:rsid w:val="005C7FC2"/>
    <w:rsid w:val="005D04C5"/>
    <w:rsid w:val="005D08E2"/>
    <w:rsid w:val="005D099D"/>
    <w:rsid w:val="005D09F0"/>
    <w:rsid w:val="005D0B0B"/>
    <w:rsid w:val="005D0B88"/>
    <w:rsid w:val="005D0DEF"/>
    <w:rsid w:val="005D1185"/>
    <w:rsid w:val="005D11FB"/>
    <w:rsid w:val="005D120E"/>
    <w:rsid w:val="005D1470"/>
    <w:rsid w:val="005D14D3"/>
    <w:rsid w:val="005D1713"/>
    <w:rsid w:val="005D183C"/>
    <w:rsid w:val="005D198E"/>
    <w:rsid w:val="005D19F5"/>
    <w:rsid w:val="005D1A79"/>
    <w:rsid w:val="005D1AC6"/>
    <w:rsid w:val="005D1BD8"/>
    <w:rsid w:val="005D1BFD"/>
    <w:rsid w:val="005D20B7"/>
    <w:rsid w:val="005D2534"/>
    <w:rsid w:val="005D27B7"/>
    <w:rsid w:val="005D280F"/>
    <w:rsid w:val="005D2998"/>
    <w:rsid w:val="005D2C97"/>
    <w:rsid w:val="005D2D73"/>
    <w:rsid w:val="005D2DD7"/>
    <w:rsid w:val="005D2E8E"/>
    <w:rsid w:val="005D309F"/>
    <w:rsid w:val="005D31A0"/>
    <w:rsid w:val="005D31F8"/>
    <w:rsid w:val="005D324D"/>
    <w:rsid w:val="005D3723"/>
    <w:rsid w:val="005D37FE"/>
    <w:rsid w:val="005D38B1"/>
    <w:rsid w:val="005D3B72"/>
    <w:rsid w:val="005D3E02"/>
    <w:rsid w:val="005D3ED8"/>
    <w:rsid w:val="005D3FDB"/>
    <w:rsid w:val="005D4035"/>
    <w:rsid w:val="005D414B"/>
    <w:rsid w:val="005D4188"/>
    <w:rsid w:val="005D41B6"/>
    <w:rsid w:val="005D4215"/>
    <w:rsid w:val="005D4468"/>
    <w:rsid w:val="005D4927"/>
    <w:rsid w:val="005D4B8A"/>
    <w:rsid w:val="005D4C2C"/>
    <w:rsid w:val="005D4D35"/>
    <w:rsid w:val="005D4D46"/>
    <w:rsid w:val="005D53C8"/>
    <w:rsid w:val="005D57DC"/>
    <w:rsid w:val="005D584C"/>
    <w:rsid w:val="005D58C7"/>
    <w:rsid w:val="005D5EC0"/>
    <w:rsid w:val="005D6016"/>
    <w:rsid w:val="005D6106"/>
    <w:rsid w:val="005D6256"/>
    <w:rsid w:val="005D62E1"/>
    <w:rsid w:val="005D65C3"/>
    <w:rsid w:val="005D666E"/>
    <w:rsid w:val="005D68B2"/>
    <w:rsid w:val="005D6E2F"/>
    <w:rsid w:val="005D6E42"/>
    <w:rsid w:val="005D703D"/>
    <w:rsid w:val="005D7051"/>
    <w:rsid w:val="005D7081"/>
    <w:rsid w:val="005D70D0"/>
    <w:rsid w:val="005D7416"/>
    <w:rsid w:val="005D7422"/>
    <w:rsid w:val="005D7489"/>
    <w:rsid w:val="005D755A"/>
    <w:rsid w:val="005D7588"/>
    <w:rsid w:val="005D7914"/>
    <w:rsid w:val="005D7B7D"/>
    <w:rsid w:val="005D7DFA"/>
    <w:rsid w:val="005D7FBC"/>
    <w:rsid w:val="005E00A1"/>
    <w:rsid w:val="005E0176"/>
    <w:rsid w:val="005E0392"/>
    <w:rsid w:val="005E054C"/>
    <w:rsid w:val="005E0591"/>
    <w:rsid w:val="005E07F2"/>
    <w:rsid w:val="005E07FF"/>
    <w:rsid w:val="005E0975"/>
    <w:rsid w:val="005E09BB"/>
    <w:rsid w:val="005E0DE2"/>
    <w:rsid w:val="005E0EA5"/>
    <w:rsid w:val="005E1020"/>
    <w:rsid w:val="005E11E6"/>
    <w:rsid w:val="005E134C"/>
    <w:rsid w:val="005E142B"/>
    <w:rsid w:val="005E16EF"/>
    <w:rsid w:val="005E1991"/>
    <w:rsid w:val="005E2211"/>
    <w:rsid w:val="005E2455"/>
    <w:rsid w:val="005E24E9"/>
    <w:rsid w:val="005E273F"/>
    <w:rsid w:val="005E280C"/>
    <w:rsid w:val="005E2995"/>
    <w:rsid w:val="005E29DE"/>
    <w:rsid w:val="005E3142"/>
    <w:rsid w:val="005E31B5"/>
    <w:rsid w:val="005E32A5"/>
    <w:rsid w:val="005E344F"/>
    <w:rsid w:val="005E3519"/>
    <w:rsid w:val="005E35CA"/>
    <w:rsid w:val="005E3664"/>
    <w:rsid w:val="005E390A"/>
    <w:rsid w:val="005E3B93"/>
    <w:rsid w:val="005E3CCD"/>
    <w:rsid w:val="005E3E65"/>
    <w:rsid w:val="005E3ED5"/>
    <w:rsid w:val="005E400B"/>
    <w:rsid w:val="005E40E4"/>
    <w:rsid w:val="005E4277"/>
    <w:rsid w:val="005E459C"/>
    <w:rsid w:val="005E467C"/>
    <w:rsid w:val="005E46D7"/>
    <w:rsid w:val="005E474F"/>
    <w:rsid w:val="005E4C03"/>
    <w:rsid w:val="005E4C87"/>
    <w:rsid w:val="005E4E36"/>
    <w:rsid w:val="005E4F4E"/>
    <w:rsid w:val="005E4F8C"/>
    <w:rsid w:val="005E501D"/>
    <w:rsid w:val="005E5096"/>
    <w:rsid w:val="005E5221"/>
    <w:rsid w:val="005E5277"/>
    <w:rsid w:val="005E5733"/>
    <w:rsid w:val="005E5E11"/>
    <w:rsid w:val="005E5EE7"/>
    <w:rsid w:val="005E6377"/>
    <w:rsid w:val="005E65AE"/>
    <w:rsid w:val="005E6666"/>
    <w:rsid w:val="005E66E2"/>
    <w:rsid w:val="005E6830"/>
    <w:rsid w:val="005E685B"/>
    <w:rsid w:val="005E68A5"/>
    <w:rsid w:val="005E6A2A"/>
    <w:rsid w:val="005E6AA1"/>
    <w:rsid w:val="005E6AFC"/>
    <w:rsid w:val="005E6CC6"/>
    <w:rsid w:val="005E6DDE"/>
    <w:rsid w:val="005E6E62"/>
    <w:rsid w:val="005E7187"/>
    <w:rsid w:val="005E7247"/>
    <w:rsid w:val="005E76FF"/>
    <w:rsid w:val="005E7A43"/>
    <w:rsid w:val="005E7AA2"/>
    <w:rsid w:val="005E7CEE"/>
    <w:rsid w:val="005E7E23"/>
    <w:rsid w:val="005E7EE5"/>
    <w:rsid w:val="005F0063"/>
    <w:rsid w:val="005F0284"/>
    <w:rsid w:val="005F0342"/>
    <w:rsid w:val="005F04AB"/>
    <w:rsid w:val="005F04B0"/>
    <w:rsid w:val="005F04B8"/>
    <w:rsid w:val="005F0565"/>
    <w:rsid w:val="005F07C2"/>
    <w:rsid w:val="005F0BF2"/>
    <w:rsid w:val="005F0BF6"/>
    <w:rsid w:val="005F0C27"/>
    <w:rsid w:val="005F0CBC"/>
    <w:rsid w:val="005F0D52"/>
    <w:rsid w:val="005F104F"/>
    <w:rsid w:val="005F10CC"/>
    <w:rsid w:val="005F1167"/>
    <w:rsid w:val="005F122D"/>
    <w:rsid w:val="005F130F"/>
    <w:rsid w:val="005F1380"/>
    <w:rsid w:val="005F13B2"/>
    <w:rsid w:val="005F142E"/>
    <w:rsid w:val="005F1635"/>
    <w:rsid w:val="005F168D"/>
    <w:rsid w:val="005F1727"/>
    <w:rsid w:val="005F1A38"/>
    <w:rsid w:val="005F1A92"/>
    <w:rsid w:val="005F1C42"/>
    <w:rsid w:val="005F1F24"/>
    <w:rsid w:val="005F1F7D"/>
    <w:rsid w:val="005F2010"/>
    <w:rsid w:val="005F207E"/>
    <w:rsid w:val="005F2230"/>
    <w:rsid w:val="005F22DE"/>
    <w:rsid w:val="005F233B"/>
    <w:rsid w:val="005F2350"/>
    <w:rsid w:val="005F25F0"/>
    <w:rsid w:val="005F2609"/>
    <w:rsid w:val="005F264D"/>
    <w:rsid w:val="005F2685"/>
    <w:rsid w:val="005F2862"/>
    <w:rsid w:val="005F2E2C"/>
    <w:rsid w:val="005F2F88"/>
    <w:rsid w:val="005F2FAB"/>
    <w:rsid w:val="005F31CF"/>
    <w:rsid w:val="005F320D"/>
    <w:rsid w:val="005F3274"/>
    <w:rsid w:val="005F34C1"/>
    <w:rsid w:val="005F34C3"/>
    <w:rsid w:val="005F3792"/>
    <w:rsid w:val="005F3AF8"/>
    <w:rsid w:val="005F3C77"/>
    <w:rsid w:val="005F3D97"/>
    <w:rsid w:val="005F4018"/>
    <w:rsid w:val="005F4066"/>
    <w:rsid w:val="005F40C4"/>
    <w:rsid w:val="005F4145"/>
    <w:rsid w:val="005F42D9"/>
    <w:rsid w:val="005F42EF"/>
    <w:rsid w:val="005F4406"/>
    <w:rsid w:val="005F44F3"/>
    <w:rsid w:val="005F4856"/>
    <w:rsid w:val="005F48D2"/>
    <w:rsid w:val="005F4A43"/>
    <w:rsid w:val="005F4AA2"/>
    <w:rsid w:val="005F4B49"/>
    <w:rsid w:val="005F4D3D"/>
    <w:rsid w:val="005F4FD5"/>
    <w:rsid w:val="005F5003"/>
    <w:rsid w:val="005F504B"/>
    <w:rsid w:val="005F523F"/>
    <w:rsid w:val="005F565C"/>
    <w:rsid w:val="005F5C62"/>
    <w:rsid w:val="005F5ED6"/>
    <w:rsid w:val="005F63EA"/>
    <w:rsid w:val="005F6483"/>
    <w:rsid w:val="005F669E"/>
    <w:rsid w:val="005F68C5"/>
    <w:rsid w:val="005F6CC2"/>
    <w:rsid w:val="005F6DAA"/>
    <w:rsid w:val="005F6DAC"/>
    <w:rsid w:val="005F6E33"/>
    <w:rsid w:val="005F6F12"/>
    <w:rsid w:val="005F722A"/>
    <w:rsid w:val="005F72AC"/>
    <w:rsid w:val="005F738C"/>
    <w:rsid w:val="005F74EC"/>
    <w:rsid w:val="005F764B"/>
    <w:rsid w:val="005F768A"/>
    <w:rsid w:val="005F7A00"/>
    <w:rsid w:val="005F7B12"/>
    <w:rsid w:val="005F7B1F"/>
    <w:rsid w:val="0060007C"/>
    <w:rsid w:val="00600332"/>
    <w:rsid w:val="0060036A"/>
    <w:rsid w:val="00600647"/>
    <w:rsid w:val="00600706"/>
    <w:rsid w:val="006009EE"/>
    <w:rsid w:val="00600A38"/>
    <w:rsid w:val="00600B1B"/>
    <w:rsid w:val="00600BF5"/>
    <w:rsid w:val="00600ED5"/>
    <w:rsid w:val="00600F29"/>
    <w:rsid w:val="0060187E"/>
    <w:rsid w:val="00601BF0"/>
    <w:rsid w:val="00602043"/>
    <w:rsid w:val="0060221F"/>
    <w:rsid w:val="0060225C"/>
    <w:rsid w:val="00602297"/>
    <w:rsid w:val="00602344"/>
    <w:rsid w:val="006025B5"/>
    <w:rsid w:val="006026A9"/>
    <w:rsid w:val="00602CAE"/>
    <w:rsid w:val="00602D09"/>
    <w:rsid w:val="00602DA3"/>
    <w:rsid w:val="00602F24"/>
    <w:rsid w:val="006033FF"/>
    <w:rsid w:val="006037DC"/>
    <w:rsid w:val="00603903"/>
    <w:rsid w:val="006039A4"/>
    <w:rsid w:val="00603DA0"/>
    <w:rsid w:val="00603ECE"/>
    <w:rsid w:val="00604262"/>
    <w:rsid w:val="006042C9"/>
    <w:rsid w:val="00604371"/>
    <w:rsid w:val="0060446C"/>
    <w:rsid w:val="006045A2"/>
    <w:rsid w:val="00604966"/>
    <w:rsid w:val="006049C4"/>
    <w:rsid w:val="00604A19"/>
    <w:rsid w:val="00604AF2"/>
    <w:rsid w:val="00604B48"/>
    <w:rsid w:val="00604C94"/>
    <w:rsid w:val="00604F77"/>
    <w:rsid w:val="00604F87"/>
    <w:rsid w:val="006050B2"/>
    <w:rsid w:val="006052B7"/>
    <w:rsid w:val="006054DA"/>
    <w:rsid w:val="00605589"/>
    <w:rsid w:val="006057A4"/>
    <w:rsid w:val="0060584E"/>
    <w:rsid w:val="006059B3"/>
    <w:rsid w:val="00605AB1"/>
    <w:rsid w:val="00605C90"/>
    <w:rsid w:val="00605D3D"/>
    <w:rsid w:val="006060BB"/>
    <w:rsid w:val="0060619D"/>
    <w:rsid w:val="00606226"/>
    <w:rsid w:val="00606332"/>
    <w:rsid w:val="00606376"/>
    <w:rsid w:val="00606649"/>
    <w:rsid w:val="006069E3"/>
    <w:rsid w:val="00606C6E"/>
    <w:rsid w:val="00606DBF"/>
    <w:rsid w:val="00606EE6"/>
    <w:rsid w:val="00606F97"/>
    <w:rsid w:val="006074DD"/>
    <w:rsid w:val="0060784E"/>
    <w:rsid w:val="00607882"/>
    <w:rsid w:val="00607B1F"/>
    <w:rsid w:val="00607D16"/>
    <w:rsid w:val="00607EBA"/>
    <w:rsid w:val="00607F55"/>
    <w:rsid w:val="00610362"/>
    <w:rsid w:val="006104BA"/>
    <w:rsid w:val="00610563"/>
    <w:rsid w:val="006108D9"/>
    <w:rsid w:val="00610964"/>
    <w:rsid w:val="00610CB4"/>
    <w:rsid w:val="00610D45"/>
    <w:rsid w:val="00610F16"/>
    <w:rsid w:val="006110D7"/>
    <w:rsid w:val="006114BA"/>
    <w:rsid w:val="0061162F"/>
    <w:rsid w:val="00611F6F"/>
    <w:rsid w:val="006120AD"/>
    <w:rsid w:val="00612535"/>
    <w:rsid w:val="0061263F"/>
    <w:rsid w:val="006127A3"/>
    <w:rsid w:val="006127BC"/>
    <w:rsid w:val="00612993"/>
    <w:rsid w:val="00612B4C"/>
    <w:rsid w:val="00612B67"/>
    <w:rsid w:val="00612CB2"/>
    <w:rsid w:val="00612D28"/>
    <w:rsid w:val="0061309E"/>
    <w:rsid w:val="006130CA"/>
    <w:rsid w:val="006131B2"/>
    <w:rsid w:val="0061330F"/>
    <w:rsid w:val="00613988"/>
    <w:rsid w:val="006139A9"/>
    <w:rsid w:val="00613BBC"/>
    <w:rsid w:val="00613C3E"/>
    <w:rsid w:val="00613C8F"/>
    <w:rsid w:val="00613CE4"/>
    <w:rsid w:val="00613E2E"/>
    <w:rsid w:val="00613EF2"/>
    <w:rsid w:val="00613F6C"/>
    <w:rsid w:val="006140C8"/>
    <w:rsid w:val="006141F9"/>
    <w:rsid w:val="0061423A"/>
    <w:rsid w:val="006142C5"/>
    <w:rsid w:val="0061468D"/>
    <w:rsid w:val="00614748"/>
    <w:rsid w:val="0061486F"/>
    <w:rsid w:val="00614B9D"/>
    <w:rsid w:val="0061521C"/>
    <w:rsid w:val="006152C6"/>
    <w:rsid w:val="00615426"/>
    <w:rsid w:val="006156C2"/>
    <w:rsid w:val="006156C6"/>
    <w:rsid w:val="0061593D"/>
    <w:rsid w:val="0061594A"/>
    <w:rsid w:val="00615A28"/>
    <w:rsid w:val="00615C1E"/>
    <w:rsid w:val="00615C22"/>
    <w:rsid w:val="00615DEC"/>
    <w:rsid w:val="00615DF2"/>
    <w:rsid w:val="00615EA4"/>
    <w:rsid w:val="00615FF5"/>
    <w:rsid w:val="00616148"/>
    <w:rsid w:val="00616690"/>
    <w:rsid w:val="006166F8"/>
    <w:rsid w:val="006169B7"/>
    <w:rsid w:val="00616B0C"/>
    <w:rsid w:val="00617023"/>
    <w:rsid w:val="00617024"/>
    <w:rsid w:val="0061705E"/>
    <w:rsid w:val="006173E1"/>
    <w:rsid w:val="00617405"/>
    <w:rsid w:val="00617569"/>
    <w:rsid w:val="00617585"/>
    <w:rsid w:val="00617884"/>
    <w:rsid w:val="0061797E"/>
    <w:rsid w:val="00617B79"/>
    <w:rsid w:val="00620249"/>
    <w:rsid w:val="00620470"/>
    <w:rsid w:val="00620552"/>
    <w:rsid w:val="0062057B"/>
    <w:rsid w:val="00620832"/>
    <w:rsid w:val="006209CA"/>
    <w:rsid w:val="00620B1B"/>
    <w:rsid w:val="00620BDA"/>
    <w:rsid w:val="00620DA9"/>
    <w:rsid w:val="0062113D"/>
    <w:rsid w:val="00621548"/>
    <w:rsid w:val="006215DC"/>
    <w:rsid w:val="006217D9"/>
    <w:rsid w:val="006217FF"/>
    <w:rsid w:val="0062193A"/>
    <w:rsid w:val="006219F7"/>
    <w:rsid w:val="00621A7A"/>
    <w:rsid w:val="00621AC9"/>
    <w:rsid w:val="00621AEB"/>
    <w:rsid w:val="00621B9E"/>
    <w:rsid w:val="00621F59"/>
    <w:rsid w:val="00622020"/>
    <w:rsid w:val="006220AE"/>
    <w:rsid w:val="00622528"/>
    <w:rsid w:val="006225AC"/>
    <w:rsid w:val="006228E4"/>
    <w:rsid w:val="006229F6"/>
    <w:rsid w:val="00622A6E"/>
    <w:rsid w:val="00622C26"/>
    <w:rsid w:val="00622D2F"/>
    <w:rsid w:val="00622E3B"/>
    <w:rsid w:val="00623040"/>
    <w:rsid w:val="00623062"/>
    <w:rsid w:val="006232CD"/>
    <w:rsid w:val="00623338"/>
    <w:rsid w:val="006237ED"/>
    <w:rsid w:val="00623DCA"/>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38E"/>
    <w:rsid w:val="00625AB7"/>
    <w:rsid w:val="00625AD5"/>
    <w:rsid w:val="00625B17"/>
    <w:rsid w:val="00625F41"/>
    <w:rsid w:val="00626243"/>
    <w:rsid w:val="00626393"/>
    <w:rsid w:val="006263BB"/>
    <w:rsid w:val="0062686C"/>
    <w:rsid w:val="00626871"/>
    <w:rsid w:val="006268A1"/>
    <w:rsid w:val="00626B2E"/>
    <w:rsid w:val="00627232"/>
    <w:rsid w:val="00627259"/>
    <w:rsid w:val="00627317"/>
    <w:rsid w:val="00627324"/>
    <w:rsid w:val="0062745F"/>
    <w:rsid w:val="00627AE2"/>
    <w:rsid w:val="00627CA5"/>
    <w:rsid w:val="00627DDE"/>
    <w:rsid w:val="00627E2B"/>
    <w:rsid w:val="00627E5A"/>
    <w:rsid w:val="00627EDA"/>
    <w:rsid w:val="0063000D"/>
    <w:rsid w:val="00630042"/>
    <w:rsid w:val="00630078"/>
    <w:rsid w:val="00630108"/>
    <w:rsid w:val="00630199"/>
    <w:rsid w:val="006302AA"/>
    <w:rsid w:val="006302F1"/>
    <w:rsid w:val="0063049C"/>
    <w:rsid w:val="0063068F"/>
    <w:rsid w:val="006307B3"/>
    <w:rsid w:val="00630873"/>
    <w:rsid w:val="006308DB"/>
    <w:rsid w:val="006309D5"/>
    <w:rsid w:val="00630ABA"/>
    <w:rsid w:val="00630BE4"/>
    <w:rsid w:val="0063104A"/>
    <w:rsid w:val="006310AE"/>
    <w:rsid w:val="0063111B"/>
    <w:rsid w:val="00631144"/>
    <w:rsid w:val="00631199"/>
    <w:rsid w:val="006311C1"/>
    <w:rsid w:val="00631A5F"/>
    <w:rsid w:val="00631A80"/>
    <w:rsid w:val="00631BA5"/>
    <w:rsid w:val="00631C23"/>
    <w:rsid w:val="00631C67"/>
    <w:rsid w:val="00631D66"/>
    <w:rsid w:val="00631E0A"/>
    <w:rsid w:val="00631F5A"/>
    <w:rsid w:val="00632145"/>
    <w:rsid w:val="0063218C"/>
    <w:rsid w:val="00632382"/>
    <w:rsid w:val="0063240C"/>
    <w:rsid w:val="006325A1"/>
    <w:rsid w:val="00632625"/>
    <w:rsid w:val="00632670"/>
    <w:rsid w:val="006326F9"/>
    <w:rsid w:val="006327BF"/>
    <w:rsid w:val="006328ED"/>
    <w:rsid w:val="00632A23"/>
    <w:rsid w:val="00632A42"/>
    <w:rsid w:val="00632BCD"/>
    <w:rsid w:val="00632BE3"/>
    <w:rsid w:val="00632F4B"/>
    <w:rsid w:val="00633012"/>
    <w:rsid w:val="006330BC"/>
    <w:rsid w:val="006331E9"/>
    <w:rsid w:val="00633553"/>
    <w:rsid w:val="0063363C"/>
    <w:rsid w:val="006336EB"/>
    <w:rsid w:val="006337AA"/>
    <w:rsid w:val="00633978"/>
    <w:rsid w:val="0063399E"/>
    <w:rsid w:val="00633BD5"/>
    <w:rsid w:val="00633D13"/>
    <w:rsid w:val="00633E80"/>
    <w:rsid w:val="00633F47"/>
    <w:rsid w:val="00633FA4"/>
    <w:rsid w:val="006342A8"/>
    <w:rsid w:val="006345B4"/>
    <w:rsid w:val="006345BE"/>
    <w:rsid w:val="0063487A"/>
    <w:rsid w:val="00634A1E"/>
    <w:rsid w:val="00634B1E"/>
    <w:rsid w:val="00634BC5"/>
    <w:rsid w:val="00634CCD"/>
    <w:rsid w:val="00634E16"/>
    <w:rsid w:val="00634E37"/>
    <w:rsid w:val="0063525A"/>
    <w:rsid w:val="0063535C"/>
    <w:rsid w:val="00635562"/>
    <w:rsid w:val="00635610"/>
    <w:rsid w:val="006357B9"/>
    <w:rsid w:val="0063585D"/>
    <w:rsid w:val="00635B85"/>
    <w:rsid w:val="00635C17"/>
    <w:rsid w:val="00635D82"/>
    <w:rsid w:val="00635F31"/>
    <w:rsid w:val="006361B8"/>
    <w:rsid w:val="00636443"/>
    <w:rsid w:val="0063662E"/>
    <w:rsid w:val="006366C5"/>
    <w:rsid w:val="006366CE"/>
    <w:rsid w:val="006366E2"/>
    <w:rsid w:val="00636A76"/>
    <w:rsid w:val="00636B19"/>
    <w:rsid w:val="00636B30"/>
    <w:rsid w:val="00636C4F"/>
    <w:rsid w:val="00636CCC"/>
    <w:rsid w:val="00636F64"/>
    <w:rsid w:val="00637289"/>
    <w:rsid w:val="00637464"/>
    <w:rsid w:val="0063763E"/>
    <w:rsid w:val="006376A9"/>
    <w:rsid w:val="006378C2"/>
    <w:rsid w:val="00637AEC"/>
    <w:rsid w:val="00637BDC"/>
    <w:rsid w:val="00637C50"/>
    <w:rsid w:val="00637F56"/>
    <w:rsid w:val="0064013B"/>
    <w:rsid w:val="00640473"/>
    <w:rsid w:val="0064050D"/>
    <w:rsid w:val="0064056F"/>
    <w:rsid w:val="006406D8"/>
    <w:rsid w:val="006407E7"/>
    <w:rsid w:val="00640806"/>
    <w:rsid w:val="00640856"/>
    <w:rsid w:val="006408C0"/>
    <w:rsid w:val="00640932"/>
    <w:rsid w:val="00640B4C"/>
    <w:rsid w:val="00640D25"/>
    <w:rsid w:val="00640E79"/>
    <w:rsid w:val="00640F30"/>
    <w:rsid w:val="00640FC4"/>
    <w:rsid w:val="0064104C"/>
    <w:rsid w:val="006410F4"/>
    <w:rsid w:val="006411E2"/>
    <w:rsid w:val="006412B2"/>
    <w:rsid w:val="00641426"/>
    <w:rsid w:val="006414FB"/>
    <w:rsid w:val="00641670"/>
    <w:rsid w:val="00641896"/>
    <w:rsid w:val="00641B70"/>
    <w:rsid w:val="00641C07"/>
    <w:rsid w:val="00641D6E"/>
    <w:rsid w:val="00641FD9"/>
    <w:rsid w:val="0064216B"/>
    <w:rsid w:val="006423FA"/>
    <w:rsid w:val="00642437"/>
    <w:rsid w:val="0064245F"/>
    <w:rsid w:val="006426E0"/>
    <w:rsid w:val="00642854"/>
    <w:rsid w:val="00642B0A"/>
    <w:rsid w:val="00642BBE"/>
    <w:rsid w:val="00642D40"/>
    <w:rsid w:val="00642EC9"/>
    <w:rsid w:val="00642F2C"/>
    <w:rsid w:val="0064322C"/>
    <w:rsid w:val="0064330D"/>
    <w:rsid w:val="00643618"/>
    <w:rsid w:val="00643BC3"/>
    <w:rsid w:val="00643C07"/>
    <w:rsid w:val="00643C13"/>
    <w:rsid w:val="00643C5B"/>
    <w:rsid w:val="00643C79"/>
    <w:rsid w:val="00643D24"/>
    <w:rsid w:val="00643DE8"/>
    <w:rsid w:val="00643F76"/>
    <w:rsid w:val="00643FB8"/>
    <w:rsid w:val="00643FD4"/>
    <w:rsid w:val="00644026"/>
    <w:rsid w:val="006441F8"/>
    <w:rsid w:val="006444B2"/>
    <w:rsid w:val="006444CE"/>
    <w:rsid w:val="00644B61"/>
    <w:rsid w:val="00644BC3"/>
    <w:rsid w:val="00644CC7"/>
    <w:rsid w:val="00644F42"/>
    <w:rsid w:val="0064531E"/>
    <w:rsid w:val="00645436"/>
    <w:rsid w:val="00645569"/>
    <w:rsid w:val="006456E5"/>
    <w:rsid w:val="0064595F"/>
    <w:rsid w:val="00645C61"/>
    <w:rsid w:val="00645D95"/>
    <w:rsid w:val="00646913"/>
    <w:rsid w:val="0064698B"/>
    <w:rsid w:val="006469B9"/>
    <w:rsid w:val="006469F0"/>
    <w:rsid w:val="0064727D"/>
    <w:rsid w:val="00647542"/>
    <w:rsid w:val="0064754D"/>
    <w:rsid w:val="0064759D"/>
    <w:rsid w:val="006475D3"/>
    <w:rsid w:val="006475DF"/>
    <w:rsid w:val="006477EC"/>
    <w:rsid w:val="00647957"/>
    <w:rsid w:val="006479AA"/>
    <w:rsid w:val="006479BD"/>
    <w:rsid w:val="00647B0D"/>
    <w:rsid w:val="00647D6A"/>
    <w:rsid w:val="00647D94"/>
    <w:rsid w:val="0065035B"/>
    <w:rsid w:val="00650738"/>
    <w:rsid w:val="00650763"/>
    <w:rsid w:val="0065080B"/>
    <w:rsid w:val="006509F9"/>
    <w:rsid w:val="00650B6F"/>
    <w:rsid w:val="00650B9D"/>
    <w:rsid w:val="00650F34"/>
    <w:rsid w:val="00651057"/>
    <w:rsid w:val="00651243"/>
    <w:rsid w:val="0065143C"/>
    <w:rsid w:val="006514A4"/>
    <w:rsid w:val="006514B0"/>
    <w:rsid w:val="006514EE"/>
    <w:rsid w:val="00651790"/>
    <w:rsid w:val="006518B9"/>
    <w:rsid w:val="006519CE"/>
    <w:rsid w:val="00651B05"/>
    <w:rsid w:val="00651DBA"/>
    <w:rsid w:val="00651E17"/>
    <w:rsid w:val="006522EE"/>
    <w:rsid w:val="0065230A"/>
    <w:rsid w:val="00652447"/>
    <w:rsid w:val="006525DB"/>
    <w:rsid w:val="00652613"/>
    <w:rsid w:val="00652D98"/>
    <w:rsid w:val="0065308B"/>
    <w:rsid w:val="00653141"/>
    <w:rsid w:val="0065323D"/>
    <w:rsid w:val="00653385"/>
    <w:rsid w:val="0065343D"/>
    <w:rsid w:val="0065348B"/>
    <w:rsid w:val="00653530"/>
    <w:rsid w:val="0065357B"/>
    <w:rsid w:val="00653648"/>
    <w:rsid w:val="00653988"/>
    <w:rsid w:val="00653C95"/>
    <w:rsid w:val="00653CBE"/>
    <w:rsid w:val="00653DB8"/>
    <w:rsid w:val="00653E12"/>
    <w:rsid w:val="00653E56"/>
    <w:rsid w:val="006540ED"/>
    <w:rsid w:val="0065410F"/>
    <w:rsid w:val="00654205"/>
    <w:rsid w:val="00654212"/>
    <w:rsid w:val="0065427D"/>
    <w:rsid w:val="0065439E"/>
    <w:rsid w:val="006543FC"/>
    <w:rsid w:val="006549F5"/>
    <w:rsid w:val="00654AE8"/>
    <w:rsid w:val="00654CE2"/>
    <w:rsid w:val="00654E3C"/>
    <w:rsid w:val="00654F6D"/>
    <w:rsid w:val="006550C5"/>
    <w:rsid w:val="0065528E"/>
    <w:rsid w:val="0065534B"/>
    <w:rsid w:val="006553D7"/>
    <w:rsid w:val="0065543B"/>
    <w:rsid w:val="00655545"/>
    <w:rsid w:val="00655747"/>
    <w:rsid w:val="00655C39"/>
    <w:rsid w:val="00655FEF"/>
    <w:rsid w:val="00656133"/>
    <w:rsid w:val="006561B8"/>
    <w:rsid w:val="00656237"/>
    <w:rsid w:val="006562B6"/>
    <w:rsid w:val="00656731"/>
    <w:rsid w:val="006569FF"/>
    <w:rsid w:val="00656B53"/>
    <w:rsid w:val="00657205"/>
    <w:rsid w:val="00657247"/>
    <w:rsid w:val="006575A4"/>
    <w:rsid w:val="0065765D"/>
    <w:rsid w:val="00657683"/>
    <w:rsid w:val="006579BD"/>
    <w:rsid w:val="00657A30"/>
    <w:rsid w:val="00657C51"/>
    <w:rsid w:val="00657C55"/>
    <w:rsid w:val="00657D10"/>
    <w:rsid w:val="00657D88"/>
    <w:rsid w:val="00657E0A"/>
    <w:rsid w:val="00657EB8"/>
    <w:rsid w:val="00660171"/>
    <w:rsid w:val="0066029E"/>
    <w:rsid w:val="00660A5F"/>
    <w:rsid w:val="00660CEE"/>
    <w:rsid w:val="00660CF0"/>
    <w:rsid w:val="00660DB1"/>
    <w:rsid w:val="00660ED2"/>
    <w:rsid w:val="00661092"/>
    <w:rsid w:val="00661098"/>
    <w:rsid w:val="0066122F"/>
    <w:rsid w:val="006615A0"/>
    <w:rsid w:val="006615B5"/>
    <w:rsid w:val="00661790"/>
    <w:rsid w:val="006619B5"/>
    <w:rsid w:val="00661A3A"/>
    <w:rsid w:val="00661D61"/>
    <w:rsid w:val="00661E24"/>
    <w:rsid w:val="00661ED3"/>
    <w:rsid w:val="00661EEF"/>
    <w:rsid w:val="00662161"/>
    <w:rsid w:val="00662412"/>
    <w:rsid w:val="00662513"/>
    <w:rsid w:val="00662637"/>
    <w:rsid w:val="00662731"/>
    <w:rsid w:val="00662957"/>
    <w:rsid w:val="00662AFE"/>
    <w:rsid w:val="00662B45"/>
    <w:rsid w:val="00662BE7"/>
    <w:rsid w:val="00662DAE"/>
    <w:rsid w:val="00662FA7"/>
    <w:rsid w:val="0066301E"/>
    <w:rsid w:val="00663333"/>
    <w:rsid w:val="00663387"/>
    <w:rsid w:val="0066338D"/>
    <w:rsid w:val="006633BE"/>
    <w:rsid w:val="0066340A"/>
    <w:rsid w:val="006636FB"/>
    <w:rsid w:val="00663727"/>
    <w:rsid w:val="0066385A"/>
    <w:rsid w:val="00663B92"/>
    <w:rsid w:val="00663F36"/>
    <w:rsid w:val="00663F88"/>
    <w:rsid w:val="00663FA7"/>
    <w:rsid w:val="006640CF"/>
    <w:rsid w:val="00664144"/>
    <w:rsid w:val="00664180"/>
    <w:rsid w:val="00664302"/>
    <w:rsid w:val="00664386"/>
    <w:rsid w:val="00664419"/>
    <w:rsid w:val="00664592"/>
    <w:rsid w:val="00664877"/>
    <w:rsid w:val="006648B7"/>
    <w:rsid w:val="00664903"/>
    <w:rsid w:val="006649BC"/>
    <w:rsid w:val="00664B42"/>
    <w:rsid w:val="00664C9B"/>
    <w:rsid w:val="006651BC"/>
    <w:rsid w:val="00665257"/>
    <w:rsid w:val="0066529B"/>
    <w:rsid w:val="006652D0"/>
    <w:rsid w:val="00665319"/>
    <w:rsid w:val="0066536B"/>
    <w:rsid w:val="00665396"/>
    <w:rsid w:val="006653AC"/>
    <w:rsid w:val="00665872"/>
    <w:rsid w:val="00665AAD"/>
    <w:rsid w:val="00665BBA"/>
    <w:rsid w:val="00665BC8"/>
    <w:rsid w:val="00665CED"/>
    <w:rsid w:val="00665DAD"/>
    <w:rsid w:val="00665DC7"/>
    <w:rsid w:val="0066617C"/>
    <w:rsid w:val="00666274"/>
    <w:rsid w:val="0066660B"/>
    <w:rsid w:val="00666854"/>
    <w:rsid w:val="00666B85"/>
    <w:rsid w:val="00666BE7"/>
    <w:rsid w:val="00666F05"/>
    <w:rsid w:val="00666FF1"/>
    <w:rsid w:val="00667070"/>
    <w:rsid w:val="00667433"/>
    <w:rsid w:val="006674CC"/>
    <w:rsid w:val="00667651"/>
    <w:rsid w:val="006676D7"/>
    <w:rsid w:val="00667773"/>
    <w:rsid w:val="006677CD"/>
    <w:rsid w:val="00667814"/>
    <w:rsid w:val="00667A32"/>
    <w:rsid w:val="00667B1B"/>
    <w:rsid w:val="00667D00"/>
    <w:rsid w:val="00667F7F"/>
    <w:rsid w:val="00667F99"/>
    <w:rsid w:val="00670117"/>
    <w:rsid w:val="0067030C"/>
    <w:rsid w:val="0067037B"/>
    <w:rsid w:val="006704AB"/>
    <w:rsid w:val="0067062C"/>
    <w:rsid w:val="00670AC5"/>
    <w:rsid w:val="00670CB1"/>
    <w:rsid w:val="00670FE8"/>
    <w:rsid w:val="006710EA"/>
    <w:rsid w:val="0067114A"/>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42"/>
    <w:rsid w:val="006729C8"/>
    <w:rsid w:val="00672F58"/>
    <w:rsid w:val="0067303A"/>
    <w:rsid w:val="006730F2"/>
    <w:rsid w:val="006730F5"/>
    <w:rsid w:val="006732D2"/>
    <w:rsid w:val="00673365"/>
    <w:rsid w:val="00673837"/>
    <w:rsid w:val="006739B4"/>
    <w:rsid w:val="006739FD"/>
    <w:rsid w:val="00673B34"/>
    <w:rsid w:val="0067412B"/>
    <w:rsid w:val="006741AF"/>
    <w:rsid w:val="006746E4"/>
    <w:rsid w:val="0067485B"/>
    <w:rsid w:val="006748E7"/>
    <w:rsid w:val="00674E49"/>
    <w:rsid w:val="00674F25"/>
    <w:rsid w:val="00674FB8"/>
    <w:rsid w:val="006750AE"/>
    <w:rsid w:val="00675252"/>
    <w:rsid w:val="006756C1"/>
    <w:rsid w:val="00675AAB"/>
    <w:rsid w:val="00675AF1"/>
    <w:rsid w:val="00675C9F"/>
    <w:rsid w:val="00675CBB"/>
    <w:rsid w:val="0067617C"/>
    <w:rsid w:val="006761C3"/>
    <w:rsid w:val="0067685A"/>
    <w:rsid w:val="00676C48"/>
    <w:rsid w:val="00676D84"/>
    <w:rsid w:val="006775CA"/>
    <w:rsid w:val="00677749"/>
    <w:rsid w:val="006777A9"/>
    <w:rsid w:val="0067780B"/>
    <w:rsid w:val="00677C06"/>
    <w:rsid w:val="00677D75"/>
    <w:rsid w:val="00677E06"/>
    <w:rsid w:val="00677F4A"/>
    <w:rsid w:val="00677F6E"/>
    <w:rsid w:val="0068039D"/>
    <w:rsid w:val="006803A2"/>
    <w:rsid w:val="0068053F"/>
    <w:rsid w:val="006808B9"/>
    <w:rsid w:val="0068090C"/>
    <w:rsid w:val="00680986"/>
    <w:rsid w:val="00680A4B"/>
    <w:rsid w:val="00680B4B"/>
    <w:rsid w:val="00680D65"/>
    <w:rsid w:val="00680FC9"/>
    <w:rsid w:val="006811A4"/>
    <w:rsid w:val="006811E4"/>
    <w:rsid w:val="0068120C"/>
    <w:rsid w:val="00681503"/>
    <w:rsid w:val="0068175E"/>
    <w:rsid w:val="00681B24"/>
    <w:rsid w:val="00681FC9"/>
    <w:rsid w:val="006820FB"/>
    <w:rsid w:val="006827A7"/>
    <w:rsid w:val="006828B4"/>
    <w:rsid w:val="0068290A"/>
    <w:rsid w:val="00682F31"/>
    <w:rsid w:val="00683327"/>
    <w:rsid w:val="006833A5"/>
    <w:rsid w:val="00683451"/>
    <w:rsid w:val="006834AB"/>
    <w:rsid w:val="00683523"/>
    <w:rsid w:val="00683603"/>
    <w:rsid w:val="006836BC"/>
    <w:rsid w:val="006836D1"/>
    <w:rsid w:val="0068370B"/>
    <w:rsid w:val="0068384A"/>
    <w:rsid w:val="00683926"/>
    <w:rsid w:val="00683A98"/>
    <w:rsid w:val="00683B78"/>
    <w:rsid w:val="00683D5D"/>
    <w:rsid w:val="00683E10"/>
    <w:rsid w:val="00683E29"/>
    <w:rsid w:val="00683E33"/>
    <w:rsid w:val="00683F2C"/>
    <w:rsid w:val="0068419D"/>
    <w:rsid w:val="006843A5"/>
    <w:rsid w:val="0068495A"/>
    <w:rsid w:val="00684A48"/>
    <w:rsid w:val="00684A8C"/>
    <w:rsid w:val="00684C27"/>
    <w:rsid w:val="00684C60"/>
    <w:rsid w:val="00685036"/>
    <w:rsid w:val="006853EA"/>
    <w:rsid w:val="006855DE"/>
    <w:rsid w:val="006855F8"/>
    <w:rsid w:val="00685787"/>
    <w:rsid w:val="006858EF"/>
    <w:rsid w:val="00685AE4"/>
    <w:rsid w:val="00685B14"/>
    <w:rsid w:val="00685B36"/>
    <w:rsid w:val="00685D55"/>
    <w:rsid w:val="006860E6"/>
    <w:rsid w:val="00686195"/>
    <w:rsid w:val="00686524"/>
    <w:rsid w:val="0068652F"/>
    <w:rsid w:val="0068663C"/>
    <w:rsid w:val="00686855"/>
    <w:rsid w:val="00686983"/>
    <w:rsid w:val="00686A6D"/>
    <w:rsid w:val="0068706C"/>
    <w:rsid w:val="0068747D"/>
    <w:rsid w:val="006874CC"/>
    <w:rsid w:val="00687543"/>
    <w:rsid w:val="00687FB9"/>
    <w:rsid w:val="00690109"/>
    <w:rsid w:val="00690116"/>
    <w:rsid w:val="00690132"/>
    <w:rsid w:val="006903DC"/>
    <w:rsid w:val="0069073F"/>
    <w:rsid w:val="00690990"/>
    <w:rsid w:val="00690EEE"/>
    <w:rsid w:val="0069103B"/>
    <w:rsid w:val="00691178"/>
    <w:rsid w:val="006911EB"/>
    <w:rsid w:val="00691412"/>
    <w:rsid w:val="0069150F"/>
    <w:rsid w:val="006915CB"/>
    <w:rsid w:val="00691660"/>
    <w:rsid w:val="00691861"/>
    <w:rsid w:val="00691BB9"/>
    <w:rsid w:val="00691C70"/>
    <w:rsid w:val="00691E9E"/>
    <w:rsid w:val="0069200C"/>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5F9"/>
    <w:rsid w:val="006936BD"/>
    <w:rsid w:val="0069375E"/>
    <w:rsid w:val="0069393F"/>
    <w:rsid w:val="00693C3B"/>
    <w:rsid w:val="00693C77"/>
    <w:rsid w:val="00693CD1"/>
    <w:rsid w:val="00693D3A"/>
    <w:rsid w:val="00693DE6"/>
    <w:rsid w:val="00693EA0"/>
    <w:rsid w:val="00694107"/>
    <w:rsid w:val="006941D2"/>
    <w:rsid w:val="006942EA"/>
    <w:rsid w:val="006942F1"/>
    <w:rsid w:val="006943A5"/>
    <w:rsid w:val="0069464A"/>
    <w:rsid w:val="00694844"/>
    <w:rsid w:val="006949DB"/>
    <w:rsid w:val="00694E33"/>
    <w:rsid w:val="00694EB0"/>
    <w:rsid w:val="00694F13"/>
    <w:rsid w:val="00695316"/>
    <w:rsid w:val="006953CE"/>
    <w:rsid w:val="006953E5"/>
    <w:rsid w:val="006956E7"/>
    <w:rsid w:val="00695892"/>
    <w:rsid w:val="006958A5"/>
    <w:rsid w:val="006958E0"/>
    <w:rsid w:val="00695A17"/>
    <w:rsid w:val="00695AC3"/>
    <w:rsid w:val="00695C86"/>
    <w:rsid w:val="006961D0"/>
    <w:rsid w:val="006961F0"/>
    <w:rsid w:val="00696507"/>
    <w:rsid w:val="0069660C"/>
    <w:rsid w:val="0069691F"/>
    <w:rsid w:val="00696A7F"/>
    <w:rsid w:val="00696BC3"/>
    <w:rsid w:val="00696C26"/>
    <w:rsid w:val="00696C50"/>
    <w:rsid w:val="00696DB3"/>
    <w:rsid w:val="00696DD6"/>
    <w:rsid w:val="006970B3"/>
    <w:rsid w:val="00697337"/>
    <w:rsid w:val="006974F7"/>
    <w:rsid w:val="00697567"/>
    <w:rsid w:val="00697866"/>
    <w:rsid w:val="00697911"/>
    <w:rsid w:val="00697C97"/>
    <w:rsid w:val="00697CE7"/>
    <w:rsid w:val="00697EBD"/>
    <w:rsid w:val="00697F57"/>
    <w:rsid w:val="00697FC9"/>
    <w:rsid w:val="006A0038"/>
    <w:rsid w:val="006A018D"/>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997"/>
    <w:rsid w:val="006A1A9C"/>
    <w:rsid w:val="006A1C44"/>
    <w:rsid w:val="006A1C45"/>
    <w:rsid w:val="006A2092"/>
    <w:rsid w:val="006A276C"/>
    <w:rsid w:val="006A27CE"/>
    <w:rsid w:val="006A2942"/>
    <w:rsid w:val="006A299F"/>
    <w:rsid w:val="006A301A"/>
    <w:rsid w:val="006A3270"/>
    <w:rsid w:val="006A331C"/>
    <w:rsid w:val="006A371A"/>
    <w:rsid w:val="006A3963"/>
    <w:rsid w:val="006A3A11"/>
    <w:rsid w:val="006A3CE8"/>
    <w:rsid w:val="006A40C3"/>
    <w:rsid w:val="006A4656"/>
    <w:rsid w:val="006A470C"/>
    <w:rsid w:val="006A4908"/>
    <w:rsid w:val="006A4B39"/>
    <w:rsid w:val="006A4BCE"/>
    <w:rsid w:val="006A4C7C"/>
    <w:rsid w:val="006A4F4B"/>
    <w:rsid w:val="006A5096"/>
    <w:rsid w:val="006A54B3"/>
    <w:rsid w:val="006A57A6"/>
    <w:rsid w:val="006A57F8"/>
    <w:rsid w:val="006A5A8C"/>
    <w:rsid w:val="006A5AB2"/>
    <w:rsid w:val="006A5D59"/>
    <w:rsid w:val="006A5EE1"/>
    <w:rsid w:val="006A600D"/>
    <w:rsid w:val="006A6349"/>
    <w:rsid w:val="006A6824"/>
    <w:rsid w:val="006A6882"/>
    <w:rsid w:val="006A6947"/>
    <w:rsid w:val="006A69C3"/>
    <w:rsid w:val="006A6B9B"/>
    <w:rsid w:val="006A6F2B"/>
    <w:rsid w:val="006A7258"/>
    <w:rsid w:val="006A7303"/>
    <w:rsid w:val="006A7779"/>
    <w:rsid w:val="006A7A97"/>
    <w:rsid w:val="006A7B69"/>
    <w:rsid w:val="006A7BF8"/>
    <w:rsid w:val="006A7E5B"/>
    <w:rsid w:val="006A7ED9"/>
    <w:rsid w:val="006A7EEB"/>
    <w:rsid w:val="006B0022"/>
    <w:rsid w:val="006B0084"/>
    <w:rsid w:val="006B024F"/>
    <w:rsid w:val="006B0293"/>
    <w:rsid w:val="006B0628"/>
    <w:rsid w:val="006B0836"/>
    <w:rsid w:val="006B0F6D"/>
    <w:rsid w:val="006B1061"/>
    <w:rsid w:val="006B10E9"/>
    <w:rsid w:val="006B1171"/>
    <w:rsid w:val="006B131F"/>
    <w:rsid w:val="006B13F6"/>
    <w:rsid w:val="006B168D"/>
    <w:rsid w:val="006B1893"/>
    <w:rsid w:val="006B19FB"/>
    <w:rsid w:val="006B1A61"/>
    <w:rsid w:val="006B1E54"/>
    <w:rsid w:val="006B1EF6"/>
    <w:rsid w:val="006B20D5"/>
    <w:rsid w:val="006B20F0"/>
    <w:rsid w:val="006B22A9"/>
    <w:rsid w:val="006B26EC"/>
    <w:rsid w:val="006B29AA"/>
    <w:rsid w:val="006B2C02"/>
    <w:rsid w:val="006B3294"/>
    <w:rsid w:val="006B3A65"/>
    <w:rsid w:val="006B3D9E"/>
    <w:rsid w:val="006B409F"/>
    <w:rsid w:val="006B40AC"/>
    <w:rsid w:val="006B434D"/>
    <w:rsid w:val="006B4399"/>
    <w:rsid w:val="006B4436"/>
    <w:rsid w:val="006B44F0"/>
    <w:rsid w:val="006B4537"/>
    <w:rsid w:val="006B4556"/>
    <w:rsid w:val="006B4561"/>
    <w:rsid w:val="006B46C9"/>
    <w:rsid w:val="006B4818"/>
    <w:rsid w:val="006B4867"/>
    <w:rsid w:val="006B49E8"/>
    <w:rsid w:val="006B4A38"/>
    <w:rsid w:val="006B4EF6"/>
    <w:rsid w:val="006B50BC"/>
    <w:rsid w:val="006B5126"/>
    <w:rsid w:val="006B542D"/>
    <w:rsid w:val="006B5648"/>
    <w:rsid w:val="006B58BA"/>
    <w:rsid w:val="006B5B10"/>
    <w:rsid w:val="006B6078"/>
    <w:rsid w:val="006B63F0"/>
    <w:rsid w:val="006B69FC"/>
    <w:rsid w:val="006B6B0E"/>
    <w:rsid w:val="006B6B16"/>
    <w:rsid w:val="006B6C4E"/>
    <w:rsid w:val="006B6C54"/>
    <w:rsid w:val="006B70F6"/>
    <w:rsid w:val="006B7309"/>
    <w:rsid w:val="006B73F5"/>
    <w:rsid w:val="006B74A9"/>
    <w:rsid w:val="006B74B2"/>
    <w:rsid w:val="006B784A"/>
    <w:rsid w:val="006B7949"/>
    <w:rsid w:val="006B7AAA"/>
    <w:rsid w:val="006B7BA4"/>
    <w:rsid w:val="006B7BE6"/>
    <w:rsid w:val="006B7CCF"/>
    <w:rsid w:val="006B7D22"/>
    <w:rsid w:val="006B7DD5"/>
    <w:rsid w:val="006B7E5A"/>
    <w:rsid w:val="006C01A1"/>
    <w:rsid w:val="006C0296"/>
    <w:rsid w:val="006C03C5"/>
    <w:rsid w:val="006C04D6"/>
    <w:rsid w:val="006C04E8"/>
    <w:rsid w:val="006C0533"/>
    <w:rsid w:val="006C05E8"/>
    <w:rsid w:val="006C085E"/>
    <w:rsid w:val="006C08F9"/>
    <w:rsid w:val="006C090C"/>
    <w:rsid w:val="006C0AEA"/>
    <w:rsid w:val="006C0D1B"/>
    <w:rsid w:val="006C0F6F"/>
    <w:rsid w:val="006C1169"/>
    <w:rsid w:val="006C1492"/>
    <w:rsid w:val="006C14ED"/>
    <w:rsid w:val="006C151F"/>
    <w:rsid w:val="006C193D"/>
    <w:rsid w:val="006C19FF"/>
    <w:rsid w:val="006C1A4D"/>
    <w:rsid w:val="006C1E7B"/>
    <w:rsid w:val="006C224D"/>
    <w:rsid w:val="006C2447"/>
    <w:rsid w:val="006C2631"/>
    <w:rsid w:val="006C2725"/>
    <w:rsid w:val="006C27F8"/>
    <w:rsid w:val="006C28D8"/>
    <w:rsid w:val="006C2934"/>
    <w:rsid w:val="006C29AB"/>
    <w:rsid w:val="006C2A68"/>
    <w:rsid w:val="006C2BCF"/>
    <w:rsid w:val="006C2C2F"/>
    <w:rsid w:val="006C2CAA"/>
    <w:rsid w:val="006C2D16"/>
    <w:rsid w:val="006C30D8"/>
    <w:rsid w:val="006C31CB"/>
    <w:rsid w:val="006C3373"/>
    <w:rsid w:val="006C33C2"/>
    <w:rsid w:val="006C3B6C"/>
    <w:rsid w:val="006C3C22"/>
    <w:rsid w:val="006C449C"/>
    <w:rsid w:val="006C44BE"/>
    <w:rsid w:val="006C46F6"/>
    <w:rsid w:val="006C472A"/>
    <w:rsid w:val="006C4BA2"/>
    <w:rsid w:val="006C4CD3"/>
    <w:rsid w:val="006C4DAA"/>
    <w:rsid w:val="006C4DBF"/>
    <w:rsid w:val="006C4F1A"/>
    <w:rsid w:val="006C4FF1"/>
    <w:rsid w:val="006C5050"/>
    <w:rsid w:val="006C5227"/>
    <w:rsid w:val="006C53C4"/>
    <w:rsid w:val="006C5569"/>
    <w:rsid w:val="006C5961"/>
    <w:rsid w:val="006C5A86"/>
    <w:rsid w:val="006C5D0F"/>
    <w:rsid w:val="006C5D74"/>
    <w:rsid w:val="006C5EAA"/>
    <w:rsid w:val="006C6030"/>
    <w:rsid w:val="006C603A"/>
    <w:rsid w:val="006C6075"/>
    <w:rsid w:val="006C6311"/>
    <w:rsid w:val="006C6501"/>
    <w:rsid w:val="006C67B6"/>
    <w:rsid w:val="006C6916"/>
    <w:rsid w:val="006C6A67"/>
    <w:rsid w:val="006C6C42"/>
    <w:rsid w:val="006C6D25"/>
    <w:rsid w:val="006C6DDF"/>
    <w:rsid w:val="006C6E0E"/>
    <w:rsid w:val="006C777F"/>
    <w:rsid w:val="006C7859"/>
    <w:rsid w:val="006C7928"/>
    <w:rsid w:val="006C7B6D"/>
    <w:rsid w:val="006C7C97"/>
    <w:rsid w:val="006C7D95"/>
    <w:rsid w:val="006D012C"/>
    <w:rsid w:val="006D01D8"/>
    <w:rsid w:val="006D027B"/>
    <w:rsid w:val="006D042D"/>
    <w:rsid w:val="006D056C"/>
    <w:rsid w:val="006D05F5"/>
    <w:rsid w:val="006D07F0"/>
    <w:rsid w:val="006D0AC1"/>
    <w:rsid w:val="006D0B43"/>
    <w:rsid w:val="006D0D65"/>
    <w:rsid w:val="006D0DBB"/>
    <w:rsid w:val="006D0DE1"/>
    <w:rsid w:val="006D0FE3"/>
    <w:rsid w:val="006D11CC"/>
    <w:rsid w:val="006D13CA"/>
    <w:rsid w:val="006D1416"/>
    <w:rsid w:val="006D179F"/>
    <w:rsid w:val="006D18D5"/>
    <w:rsid w:val="006D1B7D"/>
    <w:rsid w:val="006D1EDE"/>
    <w:rsid w:val="006D20BA"/>
    <w:rsid w:val="006D23CA"/>
    <w:rsid w:val="006D2541"/>
    <w:rsid w:val="006D25D4"/>
    <w:rsid w:val="006D282E"/>
    <w:rsid w:val="006D2AA6"/>
    <w:rsid w:val="006D2AF0"/>
    <w:rsid w:val="006D2FD8"/>
    <w:rsid w:val="006D311A"/>
    <w:rsid w:val="006D3252"/>
    <w:rsid w:val="006D3449"/>
    <w:rsid w:val="006D35C5"/>
    <w:rsid w:val="006D3707"/>
    <w:rsid w:val="006D39CE"/>
    <w:rsid w:val="006D3AB8"/>
    <w:rsid w:val="006D3AC6"/>
    <w:rsid w:val="006D4078"/>
    <w:rsid w:val="006D40A4"/>
    <w:rsid w:val="006D4562"/>
    <w:rsid w:val="006D48AF"/>
    <w:rsid w:val="006D49B9"/>
    <w:rsid w:val="006D50D2"/>
    <w:rsid w:val="006D5182"/>
    <w:rsid w:val="006D548C"/>
    <w:rsid w:val="006D54F4"/>
    <w:rsid w:val="006D5804"/>
    <w:rsid w:val="006D58AB"/>
    <w:rsid w:val="006D58C5"/>
    <w:rsid w:val="006D5B07"/>
    <w:rsid w:val="006D5DA1"/>
    <w:rsid w:val="006D606C"/>
    <w:rsid w:val="006D61EB"/>
    <w:rsid w:val="006D62CE"/>
    <w:rsid w:val="006D672D"/>
    <w:rsid w:val="006D6845"/>
    <w:rsid w:val="006D6884"/>
    <w:rsid w:val="006D694B"/>
    <w:rsid w:val="006D69B9"/>
    <w:rsid w:val="006D7222"/>
    <w:rsid w:val="006D7390"/>
    <w:rsid w:val="006D74CA"/>
    <w:rsid w:val="006D76A0"/>
    <w:rsid w:val="006D76CB"/>
    <w:rsid w:val="006D7942"/>
    <w:rsid w:val="006D7C5C"/>
    <w:rsid w:val="006D7CF9"/>
    <w:rsid w:val="006D7EA5"/>
    <w:rsid w:val="006E005C"/>
    <w:rsid w:val="006E00F7"/>
    <w:rsid w:val="006E0347"/>
    <w:rsid w:val="006E03E1"/>
    <w:rsid w:val="006E04A5"/>
    <w:rsid w:val="006E05EA"/>
    <w:rsid w:val="006E0904"/>
    <w:rsid w:val="006E091A"/>
    <w:rsid w:val="006E0C52"/>
    <w:rsid w:val="006E0E3B"/>
    <w:rsid w:val="006E0E53"/>
    <w:rsid w:val="006E1092"/>
    <w:rsid w:val="006E117B"/>
    <w:rsid w:val="006E12E4"/>
    <w:rsid w:val="006E141B"/>
    <w:rsid w:val="006E1569"/>
    <w:rsid w:val="006E1625"/>
    <w:rsid w:val="006E1D61"/>
    <w:rsid w:val="006E1F35"/>
    <w:rsid w:val="006E1F68"/>
    <w:rsid w:val="006E20B8"/>
    <w:rsid w:val="006E213C"/>
    <w:rsid w:val="006E21A9"/>
    <w:rsid w:val="006E2493"/>
    <w:rsid w:val="006E252E"/>
    <w:rsid w:val="006E2608"/>
    <w:rsid w:val="006E2653"/>
    <w:rsid w:val="006E274A"/>
    <w:rsid w:val="006E2C5E"/>
    <w:rsid w:val="006E2E5A"/>
    <w:rsid w:val="006E3151"/>
    <w:rsid w:val="006E3244"/>
    <w:rsid w:val="006E3358"/>
    <w:rsid w:val="006E3680"/>
    <w:rsid w:val="006E3C71"/>
    <w:rsid w:val="006E3DD0"/>
    <w:rsid w:val="006E3DF5"/>
    <w:rsid w:val="006E3E3A"/>
    <w:rsid w:val="006E3E52"/>
    <w:rsid w:val="006E404F"/>
    <w:rsid w:val="006E4132"/>
    <w:rsid w:val="006E4459"/>
    <w:rsid w:val="006E45CA"/>
    <w:rsid w:val="006E47B9"/>
    <w:rsid w:val="006E480B"/>
    <w:rsid w:val="006E4886"/>
    <w:rsid w:val="006E4A20"/>
    <w:rsid w:val="006E4A34"/>
    <w:rsid w:val="006E4B97"/>
    <w:rsid w:val="006E529C"/>
    <w:rsid w:val="006E55ED"/>
    <w:rsid w:val="006E5801"/>
    <w:rsid w:val="006E582D"/>
    <w:rsid w:val="006E5B3F"/>
    <w:rsid w:val="006E5D35"/>
    <w:rsid w:val="006E5D94"/>
    <w:rsid w:val="006E5E80"/>
    <w:rsid w:val="006E5F55"/>
    <w:rsid w:val="006E60BE"/>
    <w:rsid w:val="006E6217"/>
    <w:rsid w:val="006E62A3"/>
    <w:rsid w:val="006E6314"/>
    <w:rsid w:val="006E6687"/>
    <w:rsid w:val="006E6729"/>
    <w:rsid w:val="006E6819"/>
    <w:rsid w:val="006E6884"/>
    <w:rsid w:val="006E6C88"/>
    <w:rsid w:val="006E6F08"/>
    <w:rsid w:val="006E6F59"/>
    <w:rsid w:val="006E74F2"/>
    <w:rsid w:val="006E7872"/>
    <w:rsid w:val="006E7B57"/>
    <w:rsid w:val="006E7CE4"/>
    <w:rsid w:val="006E7E92"/>
    <w:rsid w:val="006F0022"/>
    <w:rsid w:val="006F0390"/>
    <w:rsid w:val="006F0548"/>
    <w:rsid w:val="006F056B"/>
    <w:rsid w:val="006F05F5"/>
    <w:rsid w:val="006F070F"/>
    <w:rsid w:val="006F0838"/>
    <w:rsid w:val="006F08FB"/>
    <w:rsid w:val="006F0903"/>
    <w:rsid w:val="006F0986"/>
    <w:rsid w:val="006F1214"/>
    <w:rsid w:val="006F1553"/>
    <w:rsid w:val="006F155C"/>
    <w:rsid w:val="006F1602"/>
    <w:rsid w:val="006F1A6F"/>
    <w:rsid w:val="006F1AE7"/>
    <w:rsid w:val="006F1BA2"/>
    <w:rsid w:val="006F1BA4"/>
    <w:rsid w:val="006F1C3D"/>
    <w:rsid w:val="006F1CEE"/>
    <w:rsid w:val="006F215C"/>
    <w:rsid w:val="006F217E"/>
    <w:rsid w:val="006F21FD"/>
    <w:rsid w:val="006F228A"/>
    <w:rsid w:val="006F2370"/>
    <w:rsid w:val="006F2CBD"/>
    <w:rsid w:val="006F2D47"/>
    <w:rsid w:val="006F2DCF"/>
    <w:rsid w:val="006F3045"/>
    <w:rsid w:val="006F348C"/>
    <w:rsid w:val="006F374F"/>
    <w:rsid w:val="006F385A"/>
    <w:rsid w:val="006F3A05"/>
    <w:rsid w:val="006F3A22"/>
    <w:rsid w:val="006F3B44"/>
    <w:rsid w:val="006F3E86"/>
    <w:rsid w:val="006F3E8B"/>
    <w:rsid w:val="006F4098"/>
    <w:rsid w:val="006F40AE"/>
    <w:rsid w:val="006F4474"/>
    <w:rsid w:val="006F468A"/>
    <w:rsid w:val="006F49B4"/>
    <w:rsid w:val="006F4A9B"/>
    <w:rsid w:val="006F4D6B"/>
    <w:rsid w:val="006F4DF3"/>
    <w:rsid w:val="006F504C"/>
    <w:rsid w:val="006F5091"/>
    <w:rsid w:val="006F50B3"/>
    <w:rsid w:val="006F53C8"/>
    <w:rsid w:val="006F53E7"/>
    <w:rsid w:val="006F5429"/>
    <w:rsid w:val="006F5547"/>
    <w:rsid w:val="006F56B0"/>
    <w:rsid w:val="006F581F"/>
    <w:rsid w:val="006F58A5"/>
    <w:rsid w:val="006F5947"/>
    <w:rsid w:val="006F5D2B"/>
    <w:rsid w:val="006F5D5E"/>
    <w:rsid w:val="006F5DC1"/>
    <w:rsid w:val="006F5F02"/>
    <w:rsid w:val="006F5F36"/>
    <w:rsid w:val="006F608A"/>
    <w:rsid w:val="006F6794"/>
    <w:rsid w:val="006F6C12"/>
    <w:rsid w:val="006F6F3B"/>
    <w:rsid w:val="006F6F8D"/>
    <w:rsid w:val="006F7020"/>
    <w:rsid w:val="006F7171"/>
    <w:rsid w:val="006F72AD"/>
    <w:rsid w:val="006F7310"/>
    <w:rsid w:val="006F7430"/>
    <w:rsid w:val="006F7758"/>
    <w:rsid w:val="006F77B5"/>
    <w:rsid w:val="006F7827"/>
    <w:rsid w:val="006F789B"/>
    <w:rsid w:val="006F78D1"/>
    <w:rsid w:val="006F7989"/>
    <w:rsid w:val="006F7B18"/>
    <w:rsid w:val="006F7B27"/>
    <w:rsid w:val="006F7E5E"/>
    <w:rsid w:val="006F7E82"/>
    <w:rsid w:val="006F7FA0"/>
    <w:rsid w:val="007000E2"/>
    <w:rsid w:val="00700234"/>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28C"/>
    <w:rsid w:val="00701411"/>
    <w:rsid w:val="00701460"/>
    <w:rsid w:val="0070162A"/>
    <w:rsid w:val="00701673"/>
    <w:rsid w:val="0070170E"/>
    <w:rsid w:val="00701AEF"/>
    <w:rsid w:val="00701D26"/>
    <w:rsid w:val="00701D54"/>
    <w:rsid w:val="00701D5A"/>
    <w:rsid w:val="00701EBC"/>
    <w:rsid w:val="00701F66"/>
    <w:rsid w:val="00701FC1"/>
    <w:rsid w:val="00702012"/>
    <w:rsid w:val="0070202B"/>
    <w:rsid w:val="0070232A"/>
    <w:rsid w:val="0070240E"/>
    <w:rsid w:val="0070275D"/>
    <w:rsid w:val="00702792"/>
    <w:rsid w:val="00702832"/>
    <w:rsid w:val="00702BBB"/>
    <w:rsid w:val="00702DD7"/>
    <w:rsid w:val="00702F40"/>
    <w:rsid w:val="00702F4A"/>
    <w:rsid w:val="00703040"/>
    <w:rsid w:val="00703131"/>
    <w:rsid w:val="007033B6"/>
    <w:rsid w:val="00703493"/>
    <w:rsid w:val="007038C4"/>
    <w:rsid w:val="007038CF"/>
    <w:rsid w:val="00703925"/>
    <w:rsid w:val="0070392F"/>
    <w:rsid w:val="00703BC2"/>
    <w:rsid w:val="00703DAA"/>
    <w:rsid w:val="00704113"/>
    <w:rsid w:val="00704117"/>
    <w:rsid w:val="0070434D"/>
    <w:rsid w:val="00704503"/>
    <w:rsid w:val="0070489A"/>
    <w:rsid w:val="00704979"/>
    <w:rsid w:val="00704AC5"/>
    <w:rsid w:val="00704DA2"/>
    <w:rsid w:val="00704F66"/>
    <w:rsid w:val="00705122"/>
    <w:rsid w:val="00705314"/>
    <w:rsid w:val="0070547B"/>
    <w:rsid w:val="00705920"/>
    <w:rsid w:val="00705A32"/>
    <w:rsid w:val="00705AEB"/>
    <w:rsid w:val="00705CA6"/>
    <w:rsid w:val="00705CF1"/>
    <w:rsid w:val="00705E79"/>
    <w:rsid w:val="00705E9C"/>
    <w:rsid w:val="00705EDD"/>
    <w:rsid w:val="00706088"/>
    <w:rsid w:val="0070637E"/>
    <w:rsid w:val="00706515"/>
    <w:rsid w:val="00706BB1"/>
    <w:rsid w:val="00706CBD"/>
    <w:rsid w:val="00706D89"/>
    <w:rsid w:val="00706DDF"/>
    <w:rsid w:val="00706DE1"/>
    <w:rsid w:val="00706FCB"/>
    <w:rsid w:val="00707096"/>
    <w:rsid w:val="00707209"/>
    <w:rsid w:val="00707913"/>
    <w:rsid w:val="00707E8E"/>
    <w:rsid w:val="007100A2"/>
    <w:rsid w:val="0071031C"/>
    <w:rsid w:val="0071034C"/>
    <w:rsid w:val="007103CE"/>
    <w:rsid w:val="0071054B"/>
    <w:rsid w:val="007107B1"/>
    <w:rsid w:val="00710966"/>
    <w:rsid w:val="00710A0F"/>
    <w:rsid w:val="00710AC6"/>
    <w:rsid w:val="00710B28"/>
    <w:rsid w:val="00710BED"/>
    <w:rsid w:val="00710D24"/>
    <w:rsid w:val="00710DBB"/>
    <w:rsid w:val="00710E92"/>
    <w:rsid w:val="007112C5"/>
    <w:rsid w:val="00711421"/>
    <w:rsid w:val="007114D9"/>
    <w:rsid w:val="00711620"/>
    <w:rsid w:val="007116FC"/>
    <w:rsid w:val="0071170E"/>
    <w:rsid w:val="007117B6"/>
    <w:rsid w:val="00711917"/>
    <w:rsid w:val="00711D8E"/>
    <w:rsid w:val="00711FFD"/>
    <w:rsid w:val="0071213F"/>
    <w:rsid w:val="007121A3"/>
    <w:rsid w:val="0071223F"/>
    <w:rsid w:val="00712384"/>
    <w:rsid w:val="007126F1"/>
    <w:rsid w:val="0071289D"/>
    <w:rsid w:val="007129FA"/>
    <w:rsid w:val="00712AAD"/>
    <w:rsid w:val="00712B10"/>
    <w:rsid w:val="00712F92"/>
    <w:rsid w:val="007130CF"/>
    <w:rsid w:val="00713448"/>
    <w:rsid w:val="007134A5"/>
    <w:rsid w:val="00713521"/>
    <w:rsid w:val="00713626"/>
    <w:rsid w:val="00713B17"/>
    <w:rsid w:val="00713DC0"/>
    <w:rsid w:val="00713EC6"/>
    <w:rsid w:val="007140CC"/>
    <w:rsid w:val="0071445D"/>
    <w:rsid w:val="00714739"/>
    <w:rsid w:val="0071481A"/>
    <w:rsid w:val="00714B80"/>
    <w:rsid w:val="00714D4F"/>
    <w:rsid w:val="00714EF5"/>
    <w:rsid w:val="00714FEC"/>
    <w:rsid w:val="007150A7"/>
    <w:rsid w:val="0071510C"/>
    <w:rsid w:val="0071532F"/>
    <w:rsid w:val="007153A8"/>
    <w:rsid w:val="0071560E"/>
    <w:rsid w:val="00715628"/>
    <w:rsid w:val="00715642"/>
    <w:rsid w:val="00715663"/>
    <w:rsid w:val="007159EA"/>
    <w:rsid w:val="00715C78"/>
    <w:rsid w:val="00715CDA"/>
    <w:rsid w:val="007162AB"/>
    <w:rsid w:val="00716461"/>
    <w:rsid w:val="00716472"/>
    <w:rsid w:val="007164A8"/>
    <w:rsid w:val="00716999"/>
    <w:rsid w:val="00716B0A"/>
    <w:rsid w:val="00716E06"/>
    <w:rsid w:val="00716F2C"/>
    <w:rsid w:val="0071709C"/>
    <w:rsid w:val="007171E7"/>
    <w:rsid w:val="00717270"/>
    <w:rsid w:val="0071768B"/>
    <w:rsid w:val="00717C80"/>
    <w:rsid w:val="00720063"/>
    <w:rsid w:val="007204BF"/>
    <w:rsid w:val="00720655"/>
    <w:rsid w:val="0072073D"/>
    <w:rsid w:val="00720984"/>
    <w:rsid w:val="007209CA"/>
    <w:rsid w:val="00720B8F"/>
    <w:rsid w:val="00720C1A"/>
    <w:rsid w:val="00720D42"/>
    <w:rsid w:val="00720F82"/>
    <w:rsid w:val="007211DD"/>
    <w:rsid w:val="00721305"/>
    <w:rsid w:val="00721336"/>
    <w:rsid w:val="007213F4"/>
    <w:rsid w:val="00721444"/>
    <w:rsid w:val="0072147F"/>
    <w:rsid w:val="007215D6"/>
    <w:rsid w:val="00721C49"/>
    <w:rsid w:val="00721D53"/>
    <w:rsid w:val="00721DCA"/>
    <w:rsid w:val="00721EBD"/>
    <w:rsid w:val="007220DC"/>
    <w:rsid w:val="007222CB"/>
    <w:rsid w:val="0072241A"/>
    <w:rsid w:val="0072260F"/>
    <w:rsid w:val="00722708"/>
    <w:rsid w:val="007227E2"/>
    <w:rsid w:val="00722855"/>
    <w:rsid w:val="00722909"/>
    <w:rsid w:val="00722A2C"/>
    <w:rsid w:val="00722AEF"/>
    <w:rsid w:val="00722D05"/>
    <w:rsid w:val="00722F51"/>
    <w:rsid w:val="00723649"/>
    <w:rsid w:val="0072386B"/>
    <w:rsid w:val="00723AB8"/>
    <w:rsid w:val="00723CE1"/>
    <w:rsid w:val="007242BA"/>
    <w:rsid w:val="007243C6"/>
    <w:rsid w:val="00724402"/>
    <w:rsid w:val="00724629"/>
    <w:rsid w:val="00724A31"/>
    <w:rsid w:val="00724D00"/>
    <w:rsid w:val="007255D9"/>
    <w:rsid w:val="00725723"/>
    <w:rsid w:val="00725AAC"/>
    <w:rsid w:val="00725AC3"/>
    <w:rsid w:val="00725BB4"/>
    <w:rsid w:val="00725BE9"/>
    <w:rsid w:val="00725CB4"/>
    <w:rsid w:val="00725D71"/>
    <w:rsid w:val="00725F77"/>
    <w:rsid w:val="00725FB4"/>
    <w:rsid w:val="0072618A"/>
    <w:rsid w:val="007265C8"/>
    <w:rsid w:val="0072692E"/>
    <w:rsid w:val="00726CF0"/>
    <w:rsid w:val="00727118"/>
    <w:rsid w:val="00727228"/>
    <w:rsid w:val="007272DB"/>
    <w:rsid w:val="00727337"/>
    <w:rsid w:val="0072739A"/>
    <w:rsid w:val="00727460"/>
    <w:rsid w:val="007275BA"/>
    <w:rsid w:val="00727775"/>
    <w:rsid w:val="007279A0"/>
    <w:rsid w:val="00727ACC"/>
    <w:rsid w:val="00727DC2"/>
    <w:rsid w:val="00727E42"/>
    <w:rsid w:val="00727E54"/>
    <w:rsid w:val="00727FDD"/>
    <w:rsid w:val="0073008D"/>
    <w:rsid w:val="0073014C"/>
    <w:rsid w:val="0073020B"/>
    <w:rsid w:val="00730629"/>
    <w:rsid w:val="007307A4"/>
    <w:rsid w:val="00730AD0"/>
    <w:rsid w:val="00730BE5"/>
    <w:rsid w:val="00730BEF"/>
    <w:rsid w:val="0073104A"/>
    <w:rsid w:val="007310B2"/>
    <w:rsid w:val="007311E9"/>
    <w:rsid w:val="0073147C"/>
    <w:rsid w:val="00731499"/>
    <w:rsid w:val="00731662"/>
    <w:rsid w:val="00731663"/>
    <w:rsid w:val="00731751"/>
    <w:rsid w:val="007319A9"/>
    <w:rsid w:val="00731A56"/>
    <w:rsid w:val="00731B27"/>
    <w:rsid w:val="00731BB6"/>
    <w:rsid w:val="00731EB2"/>
    <w:rsid w:val="0073239F"/>
    <w:rsid w:val="007323D1"/>
    <w:rsid w:val="007324E3"/>
    <w:rsid w:val="007324E6"/>
    <w:rsid w:val="0073268A"/>
    <w:rsid w:val="00732755"/>
    <w:rsid w:val="007328C4"/>
    <w:rsid w:val="00732B00"/>
    <w:rsid w:val="00732FBE"/>
    <w:rsid w:val="00733041"/>
    <w:rsid w:val="007331C6"/>
    <w:rsid w:val="0073326A"/>
    <w:rsid w:val="007333DE"/>
    <w:rsid w:val="0073342D"/>
    <w:rsid w:val="0073362A"/>
    <w:rsid w:val="0073386B"/>
    <w:rsid w:val="00733908"/>
    <w:rsid w:val="0073397D"/>
    <w:rsid w:val="00733BF9"/>
    <w:rsid w:val="00733D0A"/>
    <w:rsid w:val="00733DDC"/>
    <w:rsid w:val="00733DFE"/>
    <w:rsid w:val="00733E03"/>
    <w:rsid w:val="00734117"/>
    <w:rsid w:val="00734241"/>
    <w:rsid w:val="00734583"/>
    <w:rsid w:val="00734C8A"/>
    <w:rsid w:val="00734F15"/>
    <w:rsid w:val="007355CD"/>
    <w:rsid w:val="00735A48"/>
    <w:rsid w:val="00735ABB"/>
    <w:rsid w:val="00735EF9"/>
    <w:rsid w:val="00736090"/>
    <w:rsid w:val="0073641E"/>
    <w:rsid w:val="00736486"/>
    <w:rsid w:val="007365B0"/>
    <w:rsid w:val="007366B3"/>
    <w:rsid w:val="00736801"/>
    <w:rsid w:val="0073687E"/>
    <w:rsid w:val="00736C2A"/>
    <w:rsid w:val="00736CFD"/>
    <w:rsid w:val="00736E22"/>
    <w:rsid w:val="00736E4E"/>
    <w:rsid w:val="00736EB3"/>
    <w:rsid w:val="00737122"/>
    <w:rsid w:val="0073722A"/>
    <w:rsid w:val="007372EA"/>
    <w:rsid w:val="00737360"/>
    <w:rsid w:val="0073736D"/>
    <w:rsid w:val="00737790"/>
    <w:rsid w:val="00737B79"/>
    <w:rsid w:val="00737B92"/>
    <w:rsid w:val="00737BBD"/>
    <w:rsid w:val="00737BD0"/>
    <w:rsid w:val="00737DF0"/>
    <w:rsid w:val="00737F7B"/>
    <w:rsid w:val="00740010"/>
    <w:rsid w:val="0074016B"/>
    <w:rsid w:val="00740260"/>
    <w:rsid w:val="0074048C"/>
    <w:rsid w:val="00740573"/>
    <w:rsid w:val="007406B0"/>
    <w:rsid w:val="007408C8"/>
    <w:rsid w:val="00740907"/>
    <w:rsid w:val="0074106D"/>
    <w:rsid w:val="0074116F"/>
    <w:rsid w:val="007411B4"/>
    <w:rsid w:val="00741643"/>
    <w:rsid w:val="007416DA"/>
    <w:rsid w:val="0074172B"/>
    <w:rsid w:val="00741913"/>
    <w:rsid w:val="00741C8D"/>
    <w:rsid w:val="00741EC3"/>
    <w:rsid w:val="00742480"/>
    <w:rsid w:val="00742485"/>
    <w:rsid w:val="00742685"/>
    <w:rsid w:val="007426C6"/>
    <w:rsid w:val="00742CB7"/>
    <w:rsid w:val="00742DF1"/>
    <w:rsid w:val="00743258"/>
    <w:rsid w:val="0074351C"/>
    <w:rsid w:val="00743626"/>
    <w:rsid w:val="00743697"/>
    <w:rsid w:val="0074392B"/>
    <w:rsid w:val="00743A7B"/>
    <w:rsid w:val="00743AF8"/>
    <w:rsid w:val="00743C28"/>
    <w:rsid w:val="007441C6"/>
    <w:rsid w:val="0074423B"/>
    <w:rsid w:val="0074441B"/>
    <w:rsid w:val="00744459"/>
    <w:rsid w:val="00744594"/>
    <w:rsid w:val="007447FE"/>
    <w:rsid w:val="00744A9F"/>
    <w:rsid w:val="00744B85"/>
    <w:rsid w:val="00744BDE"/>
    <w:rsid w:val="00744D6C"/>
    <w:rsid w:val="00744E89"/>
    <w:rsid w:val="00744EA1"/>
    <w:rsid w:val="00744F4D"/>
    <w:rsid w:val="00745010"/>
    <w:rsid w:val="00745449"/>
    <w:rsid w:val="00745552"/>
    <w:rsid w:val="0074573A"/>
    <w:rsid w:val="007457CA"/>
    <w:rsid w:val="00745833"/>
    <w:rsid w:val="007458C1"/>
    <w:rsid w:val="00745954"/>
    <w:rsid w:val="00745ABD"/>
    <w:rsid w:val="00745ABF"/>
    <w:rsid w:val="00745C27"/>
    <w:rsid w:val="00745D6A"/>
    <w:rsid w:val="00745E01"/>
    <w:rsid w:val="00746375"/>
    <w:rsid w:val="00746493"/>
    <w:rsid w:val="00746572"/>
    <w:rsid w:val="00746945"/>
    <w:rsid w:val="00746B17"/>
    <w:rsid w:val="00746B1C"/>
    <w:rsid w:val="00746B80"/>
    <w:rsid w:val="00746B8F"/>
    <w:rsid w:val="00746CE7"/>
    <w:rsid w:val="0074733F"/>
    <w:rsid w:val="007473DD"/>
    <w:rsid w:val="0074741F"/>
    <w:rsid w:val="00747502"/>
    <w:rsid w:val="007475AA"/>
    <w:rsid w:val="00747617"/>
    <w:rsid w:val="0074774D"/>
    <w:rsid w:val="0074777B"/>
    <w:rsid w:val="00747BDE"/>
    <w:rsid w:val="00747F98"/>
    <w:rsid w:val="00750038"/>
    <w:rsid w:val="00750653"/>
    <w:rsid w:val="00750811"/>
    <w:rsid w:val="0075089F"/>
    <w:rsid w:val="00750BC9"/>
    <w:rsid w:val="00750F71"/>
    <w:rsid w:val="0075105B"/>
    <w:rsid w:val="00751145"/>
    <w:rsid w:val="007511BA"/>
    <w:rsid w:val="007511F3"/>
    <w:rsid w:val="00751221"/>
    <w:rsid w:val="00751305"/>
    <w:rsid w:val="007513E7"/>
    <w:rsid w:val="00751561"/>
    <w:rsid w:val="007516A0"/>
    <w:rsid w:val="00751760"/>
    <w:rsid w:val="007517FF"/>
    <w:rsid w:val="00751D85"/>
    <w:rsid w:val="00751DAF"/>
    <w:rsid w:val="00751F48"/>
    <w:rsid w:val="00752155"/>
    <w:rsid w:val="0075282A"/>
    <w:rsid w:val="00752C47"/>
    <w:rsid w:val="00752D1B"/>
    <w:rsid w:val="00752D68"/>
    <w:rsid w:val="00752D6B"/>
    <w:rsid w:val="00752E70"/>
    <w:rsid w:val="0075349C"/>
    <w:rsid w:val="007535F6"/>
    <w:rsid w:val="00753638"/>
    <w:rsid w:val="007539E2"/>
    <w:rsid w:val="00753A75"/>
    <w:rsid w:val="00753B5B"/>
    <w:rsid w:val="00753C6D"/>
    <w:rsid w:val="00753CB8"/>
    <w:rsid w:val="00753D06"/>
    <w:rsid w:val="00753E2D"/>
    <w:rsid w:val="00754188"/>
    <w:rsid w:val="007541DB"/>
    <w:rsid w:val="007542E9"/>
    <w:rsid w:val="00754333"/>
    <w:rsid w:val="0075447E"/>
    <w:rsid w:val="007546B3"/>
    <w:rsid w:val="007548D2"/>
    <w:rsid w:val="00754B4E"/>
    <w:rsid w:val="00754F34"/>
    <w:rsid w:val="00755322"/>
    <w:rsid w:val="0075572F"/>
    <w:rsid w:val="007557E8"/>
    <w:rsid w:val="00755F44"/>
    <w:rsid w:val="00755F99"/>
    <w:rsid w:val="007560FE"/>
    <w:rsid w:val="00756646"/>
    <w:rsid w:val="007566A6"/>
    <w:rsid w:val="0075677D"/>
    <w:rsid w:val="00756861"/>
    <w:rsid w:val="00756A56"/>
    <w:rsid w:val="00756C6E"/>
    <w:rsid w:val="00756F07"/>
    <w:rsid w:val="0075748B"/>
    <w:rsid w:val="007575F4"/>
    <w:rsid w:val="0075778D"/>
    <w:rsid w:val="007577B8"/>
    <w:rsid w:val="0075783D"/>
    <w:rsid w:val="0075788F"/>
    <w:rsid w:val="007578BF"/>
    <w:rsid w:val="00757B04"/>
    <w:rsid w:val="007601E7"/>
    <w:rsid w:val="0076071B"/>
    <w:rsid w:val="007608A5"/>
    <w:rsid w:val="00760AFE"/>
    <w:rsid w:val="00760CD7"/>
    <w:rsid w:val="0076129D"/>
    <w:rsid w:val="00761411"/>
    <w:rsid w:val="0076150D"/>
    <w:rsid w:val="00761572"/>
    <w:rsid w:val="00761668"/>
    <w:rsid w:val="00761727"/>
    <w:rsid w:val="007619D2"/>
    <w:rsid w:val="00761BF4"/>
    <w:rsid w:val="00761C45"/>
    <w:rsid w:val="00761CB1"/>
    <w:rsid w:val="00761E85"/>
    <w:rsid w:val="00761EC6"/>
    <w:rsid w:val="007621E9"/>
    <w:rsid w:val="00762663"/>
    <w:rsid w:val="007627AC"/>
    <w:rsid w:val="007629FC"/>
    <w:rsid w:val="00762ACE"/>
    <w:rsid w:val="00762CB8"/>
    <w:rsid w:val="00763028"/>
    <w:rsid w:val="007630CB"/>
    <w:rsid w:val="007633AA"/>
    <w:rsid w:val="00763512"/>
    <w:rsid w:val="00763E80"/>
    <w:rsid w:val="007642D4"/>
    <w:rsid w:val="00764423"/>
    <w:rsid w:val="007645DF"/>
    <w:rsid w:val="0076472E"/>
    <w:rsid w:val="0076475C"/>
    <w:rsid w:val="00764917"/>
    <w:rsid w:val="00764933"/>
    <w:rsid w:val="00764941"/>
    <w:rsid w:val="00764B22"/>
    <w:rsid w:val="00764BFB"/>
    <w:rsid w:val="00764EA4"/>
    <w:rsid w:val="00764EF8"/>
    <w:rsid w:val="00765026"/>
    <w:rsid w:val="0076509B"/>
    <w:rsid w:val="0076514A"/>
    <w:rsid w:val="00765322"/>
    <w:rsid w:val="0076539F"/>
    <w:rsid w:val="007654A2"/>
    <w:rsid w:val="00765555"/>
    <w:rsid w:val="0076579E"/>
    <w:rsid w:val="00765AFB"/>
    <w:rsid w:val="00765FAF"/>
    <w:rsid w:val="00766319"/>
    <w:rsid w:val="0076636D"/>
    <w:rsid w:val="00766429"/>
    <w:rsid w:val="0076649C"/>
    <w:rsid w:val="00766540"/>
    <w:rsid w:val="007665AC"/>
    <w:rsid w:val="00766748"/>
    <w:rsid w:val="007668DF"/>
    <w:rsid w:val="00766B94"/>
    <w:rsid w:val="00766CBB"/>
    <w:rsid w:val="00766CD0"/>
    <w:rsid w:val="00766E8E"/>
    <w:rsid w:val="007672E0"/>
    <w:rsid w:val="0076796E"/>
    <w:rsid w:val="00767FCC"/>
    <w:rsid w:val="00770358"/>
    <w:rsid w:val="007704BE"/>
    <w:rsid w:val="0077054B"/>
    <w:rsid w:val="0077091B"/>
    <w:rsid w:val="00770985"/>
    <w:rsid w:val="007709C5"/>
    <w:rsid w:val="00770A37"/>
    <w:rsid w:val="00770CC3"/>
    <w:rsid w:val="00770E02"/>
    <w:rsid w:val="0077109C"/>
    <w:rsid w:val="0077117A"/>
    <w:rsid w:val="007712FA"/>
    <w:rsid w:val="007712FB"/>
    <w:rsid w:val="007713B6"/>
    <w:rsid w:val="0077158A"/>
    <w:rsid w:val="0077158F"/>
    <w:rsid w:val="00771657"/>
    <w:rsid w:val="00771747"/>
    <w:rsid w:val="0077175E"/>
    <w:rsid w:val="00771899"/>
    <w:rsid w:val="00771999"/>
    <w:rsid w:val="00771AA6"/>
    <w:rsid w:val="00771D89"/>
    <w:rsid w:val="00771EBC"/>
    <w:rsid w:val="00771FF3"/>
    <w:rsid w:val="00772026"/>
    <w:rsid w:val="0077223A"/>
    <w:rsid w:val="007722F7"/>
    <w:rsid w:val="00772309"/>
    <w:rsid w:val="00772311"/>
    <w:rsid w:val="00772800"/>
    <w:rsid w:val="007728ED"/>
    <w:rsid w:val="00772B68"/>
    <w:rsid w:val="00772BA5"/>
    <w:rsid w:val="00772BDE"/>
    <w:rsid w:val="00772D65"/>
    <w:rsid w:val="00772EBC"/>
    <w:rsid w:val="00772F38"/>
    <w:rsid w:val="00772F80"/>
    <w:rsid w:val="00773184"/>
    <w:rsid w:val="007731B5"/>
    <w:rsid w:val="007731FF"/>
    <w:rsid w:val="007733BB"/>
    <w:rsid w:val="0077352A"/>
    <w:rsid w:val="00773596"/>
    <w:rsid w:val="007736CD"/>
    <w:rsid w:val="00773A32"/>
    <w:rsid w:val="00773AC6"/>
    <w:rsid w:val="00773BA8"/>
    <w:rsid w:val="00773CD1"/>
    <w:rsid w:val="00773D83"/>
    <w:rsid w:val="00773DB8"/>
    <w:rsid w:val="00773DD1"/>
    <w:rsid w:val="00773E08"/>
    <w:rsid w:val="00774230"/>
    <w:rsid w:val="007743FC"/>
    <w:rsid w:val="0077466C"/>
    <w:rsid w:val="007748C4"/>
    <w:rsid w:val="0077495C"/>
    <w:rsid w:val="007749D9"/>
    <w:rsid w:val="00774A9B"/>
    <w:rsid w:val="00774C1E"/>
    <w:rsid w:val="0077525E"/>
    <w:rsid w:val="00775366"/>
    <w:rsid w:val="0077536B"/>
    <w:rsid w:val="00775480"/>
    <w:rsid w:val="007757C2"/>
    <w:rsid w:val="007757CB"/>
    <w:rsid w:val="00775800"/>
    <w:rsid w:val="00775B37"/>
    <w:rsid w:val="00775C9B"/>
    <w:rsid w:val="00775E2E"/>
    <w:rsid w:val="00775E63"/>
    <w:rsid w:val="007760AA"/>
    <w:rsid w:val="0077663E"/>
    <w:rsid w:val="00776D5D"/>
    <w:rsid w:val="0077714A"/>
    <w:rsid w:val="007775A7"/>
    <w:rsid w:val="007776F0"/>
    <w:rsid w:val="007777A5"/>
    <w:rsid w:val="00777882"/>
    <w:rsid w:val="007779D4"/>
    <w:rsid w:val="00777A4C"/>
    <w:rsid w:val="00777C24"/>
    <w:rsid w:val="00777C57"/>
    <w:rsid w:val="00777CCF"/>
    <w:rsid w:val="00777D2C"/>
    <w:rsid w:val="00777D4F"/>
    <w:rsid w:val="00777D5D"/>
    <w:rsid w:val="00777DFB"/>
    <w:rsid w:val="00777F48"/>
    <w:rsid w:val="00777F7A"/>
    <w:rsid w:val="007804FE"/>
    <w:rsid w:val="0078055A"/>
    <w:rsid w:val="007805C4"/>
    <w:rsid w:val="007807F1"/>
    <w:rsid w:val="00780947"/>
    <w:rsid w:val="00780B27"/>
    <w:rsid w:val="00780B64"/>
    <w:rsid w:val="00780C0D"/>
    <w:rsid w:val="00780CDD"/>
    <w:rsid w:val="00780E8E"/>
    <w:rsid w:val="00780F9D"/>
    <w:rsid w:val="007810C0"/>
    <w:rsid w:val="007810EC"/>
    <w:rsid w:val="0078111D"/>
    <w:rsid w:val="00781125"/>
    <w:rsid w:val="00781280"/>
    <w:rsid w:val="007812B8"/>
    <w:rsid w:val="007813B0"/>
    <w:rsid w:val="00781673"/>
    <w:rsid w:val="007816F7"/>
    <w:rsid w:val="00781791"/>
    <w:rsid w:val="00781828"/>
    <w:rsid w:val="00782019"/>
    <w:rsid w:val="007822D5"/>
    <w:rsid w:val="007824E7"/>
    <w:rsid w:val="00782563"/>
    <w:rsid w:val="00782814"/>
    <w:rsid w:val="00782846"/>
    <w:rsid w:val="007828BD"/>
    <w:rsid w:val="00782A36"/>
    <w:rsid w:val="00782E79"/>
    <w:rsid w:val="00782F35"/>
    <w:rsid w:val="00782F9A"/>
    <w:rsid w:val="007833C6"/>
    <w:rsid w:val="00783489"/>
    <w:rsid w:val="007838D1"/>
    <w:rsid w:val="00783B1A"/>
    <w:rsid w:val="00783DED"/>
    <w:rsid w:val="00784320"/>
    <w:rsid w:val="007847CA"/>
    <w:rsid w:val="0078481B"/>
    <w:rsid w:val="00784909"/>
    <w:rsid w:val="00784BEF"/>
    <w:rsid w:val="00784D0F"/>
    <w:rsid w:val="0078522E"/>
    <w:rsid w:val="0078526C"/>
    <w:rsid w:val="007853E0"/>
    <w:rsid w:val="007853E7"/>
    <w:rsid w:val="0078551D"/>
    <w:rsid w:val="007856AD"/>
    <w:rsid w:val="007856BE"/>
    <w:rsid w:val="00785B06"/>
    <w:rsid w:val="00785B1E"/>
    <w:rsid w:val="0078615A"/>
    <w:rsid w:val="00786235"/>
    <w:rsid w:val="00786491"/>
    <w:rsid w:val="007864CC"/>
    <w:rsid w:val="0078658A"/>
    <w:rsid w:val="00786664"/>
    <w:rsid w:val="00786AAF"/>
    <w:rsid w:val="00786CAC"/>
    <w:rsid w:val="00786CBB"/>
    <w:rsid w:val="00787537"/>
    <w:rsid w:val="007875CA"/>
    <w:rsid w:val="00787617"/>
    <w:rsid w:val="00787660"/>
    <w:rsid w:val="007876E6"/>
    <w:rsid w:val="007876FB"/>
    <w:rsid w:val="0078789C"/>
    <w:rsid w:val="00787C07"/>
    <w:rsid w:val="00787CCE"/>
    <w:rsid w:val="00787D76"/>
    <w:rsid w:val="0079026D"/>
    <w:rsid w:val="007903BC"/>
    <w:rsid w:val="00790442"/>
    <w:rsid w:val="007904B2"/>
    <w:rsid w:val="0079053D"/>
    <w:rsid w:val="007908CA"/>
    <w:rsid w:val="00790A69"/>
    <w:rsid w:val="00790B42"/>
    <w:rsid w:val="00790D19"/>
    <w:rsid w:val="00790F00"/>
    <w:rsid w:val="0079107F"/>
    <w:rsid w:val="007911FF"/>
    <w:rsid w:val="00791657"/>
    <w:rsid w:val="007916C7"/>
    <w:rsid w:val="007918C9"/>
    <w:rsid w:val="00791919"/>
    <w:rsid w:val="00791B8E"/>
    <w:rsid w:val="00791CB6"/>
    <w:rsid w:val="00791F15"/>
    <w:rsid w:val="0079215C"/>
    <w:rsid w:val="007922A5"/>
    <w:rsid w:val="007922C3"/>
    <w:rsid w:val="00792397"/>
    <w:rsid w:val="0079283B"/>
    <w:rsid w:val="00792876"/>
    <w:rsid w:val="00792A6E"/>
    <w:rsid w:val="00792D5B"/>
    <w:rsid w:val="00793390"/>
    <w:rsid w:val="00793536"/>
    <w:rsid w:val="0079377C"/>
    <w:rsid w:val="00793820"/>
    <w:rsid w:val="007939D1"/>
    <w:rsid w:val="00793AD1"/>
    <w:rsid w:val="00793C75"/>
    <w:rsid w:val="00793E92"/>
    <w:rsid w:val="0079411D"/>
    <w:rsid w:val="0079416B"/>
    <w:rsid w:val="007941C7"/>
    <w:rsid w:val="0079431F"/>
    <w:rsid w:val="007943B9"/>
    <w:rsid w:val="0079448C"/>
    <w:rsid w:val="0079452F"/>
    <w:rsid w:val="00794687"/>
    <w:rsid w:val="00794918"/>
    <w:rsid w:val="00794B93"/>
    <w:rsid w:val="00794B98"/>
    <w:rsid w:val="00794F52"/>
    <w:rsid w:val="00794FB7"/>
    <w:rsid w:val="0079547D"/>
    <w:rsid w:val="00795618"/>
    <w:rsid w:val="0079563E"/>
    <w:rsid w:val="007956C5"/>
    <w:rsid w:val="007956E8"/>
    <w:rsid w:val="0079590D"/>
    <w:rsid w:val="00795CA4"/>
    <w:rsid w:val="00795EC4"/>
    <w:rsid w:val="00796492"/>
    <w:rsid w:val="0079664C"/>
    <w:rsid w:val="00796753"/>
    <w:rsid w:val="0079695D"/>
    <w:rsid w:val="00796C88"/>
    <w:rsid w:val="00797551"/>
    <w:rsid w:val="00797709"/>
    <w:rsid w:val="00797740"/>
    <w:rsid w:val="00797AF3"/>
    <w:rsid w:val="00797C0B"/>
    <w:rsid w:val="00797F14"/>
    <w:rsid w:val="007A006B"/>
    <w:rsid w:val="007A0297"/>
    <w:rsid w:val="007A05E0"/>
    <w:rsid w:val="007A0773"/>
    <w:rsid w:val="007A09C8"/>
    <w:rsid w:val="007A09F3"/>
    <w:rsid w:val="007A0AB7"/>
    <w:rsid w:val="007A0AE7"/>
    <w:rsid w:val="007A0C1A"/>
    <w:rsid w:val="007A1272"/>
    <w:rsid w:val="007A136F"/>
    <w:rsid w:val="007A1495"/>
    <w:rsid w:val="007A1732"/>
    <w:rsid w:val="007A17CE"/>
    <w:rsid w:val="007A1B50"/>
    <w:rsid w:val="007A1BDC"/>
    <w:rsid w:val="007A200B"/>
    <w:rsid w:val="007A2514"/>
    <w:rsid w:val="007A2518"/>
    <w:rsid w:val="007A255E"/>
    <w:rsid w:val="007A2613"/>
    <w:rsid w:val="007A27B6"/>
    <w:rsid w:val="007A284B"/>
    <w:rsid w:val="007A29A3"/>
    <w:rsid w:val="007A2AC5"/>
    <w:rsid w:val="007A2AD2"/>
    <w:rsid w:val="007A2AE8"/>
    <w:rsid w:val="007A2ECF"/>
    <w:rsid w:val="007A31A4"/>
    <w:rsid w:val="007A36B4"/>
    <w:rsid w:val="007A3879"/>
    <w:rsid w:val="007A3B30"/>
    <w:rsid w:val="007A3C4D"/>
    <w:rsid w:val="007A3C57"/>
    <w:rsid w:val="007A3C86"/>
    <w:rsid w:val="007A3F16"/>
    <w:rsid w:val="007A4280"/>
    <w:rsid w:val="007A42D3"/>
    <w:rsid w:val="007A434A"/>
    <w:rsid w:val="007A4628"/>
    <w:rsid w:val="007A46EE"/>
    <w:rsid w:val="007A4A50"/>
    <w:rsid w:val="007A4E7C"/>
    <w:rsid w:val="007A4FA5"/>
    <w:rsid w:val="007A511D"/>
    <w:rsid w:val="007A5184"/>
    <w:rsid w:val="007A520C"/>
    <w:rsid w:val="007A534A"/>
    <w:rsid w:val="007A541F"/>
    <w:rsid w:val="007A55CE"/>
    <w:rsid w:val="007A56FE"/>
    <w:rsid w:val="007A590A"/>
    <w:rsid w:val="007A5987"/>
    <w:rsid w:val="007A5A6D"/>
    <w:rsid w:val="007A5A82"/>
    <w:rsid w:val="007A5B22"/>
    <w:rsid w:val="007A6152"/>
    <w:rsid w:val="007A6456"/>
    <w:rsid w:val="007A6D51"/>
    <w:rsid w:val="007A6DF9"/>
    <w:rsid w:val="007A709E"/>
    <w:rsid w:val="007A7388"/>
    <w:rsid w:val="007A787A"/>
    <w:rsid w:val="007A7AA6"/>
    <w:rsid w:val="007A7CE9"/>
    <w:rsid w:val="007A7D98"/>
    <w:rsid w:val="007B07D4"/>
    <w:rsid w:val="007B07DA"/>
    <w:rsid w:val="007B08B1"/>
    <w:rsid w:val="007B0A12"/>
    <w:rsid w:val="007B0A78"/>
    <w:rsid w:val="007B0BF2"/>
    <w:rsid w:val="007B0E61"/>
    <w:rsid w:val="007B1096"/>
    <w:rsid w:val="007B1397"/>
    <w:rsid w:val="007B148C"/>
    <w:rsid w:val="007B1D2C"/>
    <w:rsid w:val="007B1E7C"/>
    <w:rsid w:val="007B1E9B"/>
    <w:rsid w:val="007B1F1F"/>
    <w:rsid w:val="007B1F87"/>
    <w:rsid w:val="007B1FDA"/>
    <w:rsid w:val="007B1FF1"/>
    <w:rsid w:val="007B2000"/>
    <w:rsid w:val="007B2205"/>
    <w:rsid w:val="007B226A"/>
    <w:rsid w:val="007B22AD"/>
    <w:rsid w:val="007B22B3"/>
    <w:rsid w:val="007B28D6"/>
    <w:rsid w:val="007B2A70"/>
    <w:rsid w:val="007B2A9C"/>
    <w:rsid w:val="007B2BED"/>
    <w:rsid w:val="007B2BFC"/>
    <w:rsid w:val="007B2C1A"/>
    <w:rsid w:val="007B2CD7"/>
    <w:rsid w:val="007B2CE8"/>
    <w:rsid w:val="007B305A"/>
    <w:rsid w:val="007B3607"/>
    <w:rsid w:val="007B37C1"/>
    <w:rsid w:val="007B3AE0"/>
    <w:rsid w:val="007B3DBE"/>
    <w:rsid w:val="007B406D"/>
    <w:rsid w:val="007B413E"/>
    <w:rsid w:val="007B43F2"/>
    <w:rsid w:val="007B453B"/>
    <w:rsid w:val="007B45EE"/>
    <w:rsid w:val="007B46C0"/>
    <w:rsid w:val="007B475F"/>
    <w:rsid w:val="007B4A64"/>
    <w:rsid w:val="007B4B55"/>
    <w:rsid w:val="007B4DD7"/>
    <w:rsid w:val="007B51C3"/>
    <w:rsid w:val="007B51F2"/>
    <w:rsid w:val="007B534C"/>
    <w:rsid w:val="007B563B"/>
    <w:rsid w:val="007B56D3"/>
    <w:rsid w:val="007B5970"/>
    <w:rsid w:val="007B5AD7"/>
    <w:rsid w:val="007B5C8A"/>
    <w:rsid w:val="007B5CF3"/>
    <w:rsid w:val="007B6105"/>
    <w:rsid w:val="007B6268"/>
    <w:rsid w:val="007B64FD"/>
    <w:rsid w:val="007B6591"/>
    <w:rsid w:val="007B664F"/>
    <w:rsid w:val="007B690C"/>
    <w:rsid w:val="007B6C20"/>
    <w:rsid w:val="007B6DFF"/>
    <w:rsid w:val="007B6E3E"/>
    <w:rsid w:val="007B6F08"/>
    <w:rsid w:val="007B70B9"/>
    <w:rsid w:val="007B732A"/>
    <w:rsid w:val="007B751D"/>
    <w:rsid w:val="007B757D"/>
    <w:rsid w:val="007B767D"/>
    <w:rsid w:val="007B7821"/>
    <w:rsid w:val="007B78CE"/>
    <w:rsid w:val="007B791C"/>
    <w:rsid w:val="007B7A7B"/>
    <w:rsid w:val="007B7D22"/>
    <w:rsid w:val="007B7DDD"/>
    <w:rsid w:val="007B7E1C"/>
    <w:rsid w:val="007C009F"/>
    <w:rsid w:val="007C02CA"/>
    <w:rsid w:val="007C03BE"/>
    <w:rsid w:val="007C0775"/>
    <w:rsid w:val="007C0785"/>
    <w:rsid w:val="007C08AE"/>
    <w:rsid w:val="007C08F9"/>
    <w:rsid w:val="007C0B7E"/>
    <w:rsid w:val="007C0C11"/>
    <w:rsid w:val="007C10F8"/>
    <w:rsid w:val="007C1175"/>
    <w:rsid w:val="007C1278"/>
    <w:rsid w:val="007C12CB"/>
    <w:rsid w:val="007C12F1"/>
    <w:rsid w:val="007C14FE"/>
    <w:rsid w:val="007C1605"/>
    <w:rsid w:val="007C1673"/>
    <w:rsid w:val="007C16E4"/>
    <w:rsid w:val="007C1953"/>
    <w:rsid w:val="007C1F60"/>
    <w:rsid w:val="007C20F8"/>
    <w:rsid w:val="007C267F"/>
    <w:rsid w:val="007C2848"/>
    <w:rsid w:val="007C29B0"/>
    <w:rsid w:val="007C2ACA"/>
    <w:rsid w:val="007C2AD6"/>
    <w:rsid w:val="007C2AFF"/>
    <w:rsid w:val="007C2F39"/>
    <w:rsid w:val="007C30DA"/>
    <w:rsid w:val="007C3219"/>
    <w:rsid w:val="007C352E"/>
    <w:rsid w:val="007C3676"/>
    <w:rsid w:val="007C3783"/>
    <w:rsid w:val="007C39E0"/>
    <w:rsid w:val="007C3A9F"/>
    <w:rsid w:val="007C3C20"/>
    <w:rsid w:val="007C3F67"/>
    <w:rsid w:val="007C4296"/>
    <w:rsid w:val="007C42C4"/>
    <w:rsid w:val="007C4330"/>
    <w:rsid w:val="007C446A"/>
    <w:rsid w:val="007C44F0"/>
    <w:rsid w:val="007C4523"/>
    <w:rsid w:val="007C4566"/>
    <w:rsid w:val="007C46D0"/>
    <w:rsid w:val="007C4735"/>
    <w:rsid w:val="007C47AB"/>
    <w:rsid w:val="007C4809"/>
    <w:rsid w:val="007C486B"/>
    <w:rsid w:val="007C4ACA"/>
    <w:rsid w:val="007C4B96"/>
    <w:rsid w:val="007C4CD6"/>
    <w:rsid w:val="007C4E10"/>
    <w:rsid w:val="007C4F8F"/>
    <w:rsid w:val="007C5028"/>
    <w:rsid w:val="007C5122"/>
    <w:rsid w:val="007C52B7"/>
    <w:rsid w:val="007C52D3"/>
    <w:rsid w:val="007C5482"/>
    <w:rsid w:val="007C557F"/>
    <w:rsid w:val="007C5725"/>
    <w:rsid w:val="007C57D1"/>
    <w:rsid w:val="007C59EC"/>
    <w:rsid w:val="007C5C8C"/>
    <w:rsid w:val="007C5E43"/>
    <w:rsid w:val="007C5E6C"/>
    <w:rsid w:val="007C5FA4"/>
    <w:rsid w:val="007C60E3"/>
    <w:rsid w:val="007C611C"/>
    <w:rsid w:val="007C6167"/>
    <w:rsid w:val="007C6292"/>
    <w:rsid w:val="007C64DA"/>
    <w:rsid w:val="007C6564"/>
    <w:rsid w:val="007C672A"/>
    <w:rsid w:val="007C67F5"/>
    <w:rsid w:val="007C68F0"/>
    <w:rsid w:val="007C6DDF"/>
    <w:rsid w:val="007C6EEC"/>
    <w:rsid w:val="007C6F6F"/>
    <w:rsid w:val="007C6FAA"/>
    <w:rsid w:val="007C6FC0"/>
    <w:rsid w:val="007C7044"/>
    <w:rsid w:val="007C70F6"/>
    <w:rsid w:val="007C73E1"/>
    <w:rsid w:val="007C7405"/>
    <w:rsid w:val="007C74A6"/>
    <w:rsid w:val="007C76CF"/>
    <w:rsid w:val="007C77E5"/>
    <w:rsid w:val="007C78A0"/>
    <w:rsid w:val="007C78DC"/>
    <w:rsid w:val="007C7AB7"/>
    <w:rsid w:val="007C7D28"/>
    <w:rsid w:val="007C7D2B"/>
    <w:rsid w:val="007C7D65"/>
    <w:rsid w:val="007C7DDC"/>
    <w:rsid w:val="007D009B"/>
    <w:rsid w:val="007D0182"/>
    <w:rsid w:val="007D0259"/>
    <w:rsid w:val="007D0612"/>
    <w:rsid w:val="007D084E"/>
    <w:rsid w:val="007D0866"/>
    <w:rsid w:val="007D08A1"/>
    <w:rsid w:val="007D0929"/>
    <w:rsid w:val="007D0AA9"/>
    <w:rsid w:val="007D0E70"/>
    <w:rsid w:val="007D0F08"/>
    <w:rsid w:val="007D12ED"/>
    <w:rsid w:val="007D13A3"/>
    <w:rsid w:val="007D1436"/>
    <w:rsid w:val="007D18FB"/>
    <w:rsid w:val="007D1CB0"/>
    <w:rsid w:val="007D1F04"/>
    <w:rsid w:val="007D21AD"/>
    <w:rsid w:val="007D220F"/>
    <w:rsid w:val="007D22FC"/>
    <w:rsid w:val="007D23DF"/>
    <w:rsid w:val="007D254C"/>
    <w:rsid w:val="007D275C"/>
    <w:rsid w:val="007D28B5"/>
    <w:rsid w:val="007D2AE7"/>
    <w:rsid w:val="007D2B7C"/>
    <w:rsid w:val="007D2C98"/>
    <w:rsid w:val="007D2E75"/>
    <w:rsid w:val="007D2F3B"/>
    <w:rsid w:val="007D306A"/>
    <w:rsid w:val="007D328C"/>
    <w:rsid w:val="007D3803"/>
    <w:rsid w:val="007D3CE5"/>
    <w:rsid w:val="007D3ED1"/>
    <w:rsid w:val="007D3FCE"/>
    <w:rsid w:val="007D40EC"/>
    <w:rsid w:val="007D41AE"/>
    <w:rsid w:val="007D4251"/>
    <w:rsid w:val="007D42F2"/>
    <w:rsid w:val="007D43A5"/>
    <w:rsid w:val="007D4857"/>
    <w:rsid w:val="007D48C7"/>
    <w:rsid w:val="007D4AF3"/>
    <w:rsid w:val="007D5247"/>
    <w:rsid w:val="007D530F"/>
    <w:rsid w:val="007D5882"/>
    <w:rsid w:val="007D5AA7"/>
    <w:rsid w:val="007D5C70"/>
    <w:rsid w:val="007D5C7E"/>
    <w:rsid w:val="007D5F78"/>
    <w:rsid w:val="007D6077"/>
    <w:rsid w:val="007D6349"/>
    <w:rsid w:val="007D63C4"/>
    <w:rsid w:val="007D6B2B"/>
    <w:rsid w:val="007D6B81"/>
    <w:rsid w:val="007D742D"/>
    <w:rsid w:val="007D7472"/>
    <w:rsid w:val="007D756A"/>
    <w:rsid w:val="007D7574"/>
    <w:rsid w:val="007D77F5"/>
    <w:rsid w:val="007D7920"/>
    <w:rsid w:val="007D7BBD"/>
    <w:rsid w:val="007D7F82"/>
    <w:rsid w:val="007E0215"/>
    <w:rsid w:val="007E0301"/>
    <w:rsid w:val="007E0532"/>
    <w:rsid w:val="007E054C"/>
    <w:rsid w:val="007E05B9"/>
    <w:rsid w:val="007E0866"/>
    <w:rsid w:val="007E0AC3"/>
    <w:rsid w:val="007E1105"/>
    <w:rsid w:val="007E13D1"/>
    <w:rsid w:val="007E1454"/>
    <w:rsid w:val="007E1591"/>
    <w:rsid w:val="007E16DE"/>
    <w:rsid w:val="007E17C5"/>
    <w:rsid w:val="007E18DD"/>
    <w:rsid w:val="007E1A2F"/>
    <w:rsid w:val="007E1A78"/>
    <w:rsid w:val="007E1B59"/>
    <w:rsid w:val="007E1C7C"/>
    <w:rsid w:val="007E1D5E"/>
    <w:rsid w:val="007E1DE6"/>
    <w:rsid w:val="007E1EE2"/>
    <w:rsid w:val="007E1F9F"/>
    <w:rsid w:val="007E218F"/>
    <w:rsid w:val="007E22BA"/>
    <w:rsid w:val="007E2534"/>
    <w:rsid w:val="007E281A"/>
    <w:rsid w:val="007E28F5"/>
    <w:rsid w:val="007E28FB"/>
    <w:rsid w:val="007E2942"/>
    <w:rsid w:val="007E2BC4"/>
    <w:rsid w:val="007E2D03"/>
    <w:rsid w:val="007E3867"/>
    <w:rsid w:val="007E38B5"/>
    <w:rsid w:val="007E3CFB"/>
    <w:rsid w:val="007E3EB3"/>
    <w:rsid w:val="007E4028"/>
    <w:rsid w:val="007E419A"/>
    <w:rsid w:val="007E4253"/>
    <w:rsid w:val="007E4272"/>
    <w:rsid w:val="007E45A3"/>
    <w:rsid w:val="007E478C"/>
    <w:rsid w:val="007E48D5"/>
    <w:rsid w:val="007E4933"/>
    <w:rsid w:val="007E4A66"/>
    <w:rsid w:val="007E4B37"/>
    <w:rsid w:val="007E4C0B"/>
    <w:rsid w:val="007E4E83"/>
    <w:rsid w:val="007E4F2C"/>
    <w:rsid w:val="007E4F8F"/>
    <w:rsid w:val="007E5083"/>
    <w:rsid w:val="007E5094"/>
    <w:rsid w:val="007E51DD"/>
    <w:rsid w:val="007E54E6"/>
    <w:rsid w:val="007E56EA"/>
    <w:rsid w:val="007E5AD5"/>
    <w:rsid w:val="007E5EAC"/>
    <w:rsid w:val="007E610C"/>
    <w:rsid w:val="007E61E5"/>
    <w:rsid w:val="007E62CD"/>
    <w:rsid w:val="007E6325"/>
    <w:rsid w:val="007E63CF"/>
    <w:rsid w:val="007E6712"/>
    <w:rsid w:val="007E6786"/>
    <w:rsid w:val="007E683C"/>
    <w:rsid w:val="007E687C"/>
    <w:rsid w:val="007E6881"/>
    <w:rsid w:val="007E6C5A"/>
    <w:rsid w:val="007E6E4C"/>
    <w:rsid w:val="007E6EDE"/>
    <w:rsid w:val="007E7164"/>
    <w:rsid w:val="007E7186"/>
    <w:rsid w:val="007E726C"/>
    <w:rsid w:val="007E7AB8"/>
    <w:rsid w:val="007E7B2B"/>
    <w:rsid w:val="007E7BE6"/>
    <w:rsid w:val="007E7DF9"/>
    <w:rsid w:val="007E7E8D"/>
    <w:rsid w:val="007F0163"/>
    <w:rsid w:val="007F0344"/>
    <w:rsid w:val="007F04FA"/>
    <w:rsid w:val="007F05A4"/>
    <w:rsid w:val="007F0679"/>
    <w:rsid w:val="007F06B2"/>
    <w:rsid w:val="007F06F8"/>
    <w:rsid w:val="007F08FA"/>
    <w:rsid w:val="007F09F0"/>
    <w:rsid w:val="007F0AA4"/>
    <w:rsid w:val="007F0BF1"/>
    <w:rsid w:val="007F0CAF"/>
    <w:rsid w:val="007F0E56"/>
    <w:rsid w:val="007F0F38"/>
    <w:rsid w:val="007F137B"/>
    <w:rsid w:val="007F1546"/>
    <w:rsid w:val="007F1C18"/>
    <w:rsid w:val="007F1C9D"/>
    <w:rsid w:val="007F1E47"/>
    <w:rsid w:val="007F2067"/>
    <w:rsid w:val="007F2557"/>
    <w:rsid w:val="007F2962"/>
    <w:rsid w:val="007F2A4B"/>
    <w:rsid w:val="007F2BB4"/>
    <w:rsid w:val="007F2C6B"/>
    <w:rsid w:val="007F2F93"/>
    <w:rsid w:val="007F35A5"/>
    <w:rsid w:val="007F35D0"/>
    <w:rsid w:val="007F3ED1"/>
    <w:rsid w:val="007F3F62"/>
    <w:rsid w:val="007F4044"/>
    <w:rsid w:val="007F421C"/>
    <w:rsid w:val="007F42EF"/>
    <w:rsid w:val="007F4396"/>
    <w:rsid w:val="007F43C2"/>
    <w:rsid w:val="007F4468"/>
    <w:rsid w:val="007F4569"/>
    <w:rsid w:val="007F4712"/>
    <w:rsid w:val="007F4876"/>
    <w:rsid w:val="007F4A74"/>
    <w:rsid w:val="007F4B2B"/>
    <w:rsid w:val="007F4C49"/>
    <w:rsid w:val="007F4F9F"/>
    <w:rsid w:val="007F502D"/>
    <w:rsid w:val="007F50B3"/>
    <w:rsid w:val="007F54F7"/>
    <w:rsid w:val="007F5613"/>
    <w:rsid w:val="007F58E1"/>
    <w:rsid w:val="007F5939"/>
    <w:rsid w:val="007F5945"/>
    <w:rsid w:val="007F59F9"/>
    <w:rsid w:val="007F5A15"/>
    <w:rsid w:val="007F5A8C"/>
    <w:rsid w:val="007F5CFF"/>
    <w:rsid w:val="007F5DB9"/>
    <w:rsid w:val="007F5E91"/>
    <w:rsid w:val="007F5FD9"/>
    <w:rsid w:val="007F6423"/>
    <w:rsid w:val="007F6477"/>
    <w:rsid w:val="007F64F4"/>
    <w:rsid w:val="007F679F"/>
    <w:rsid w:val="007F6C28"/>
    <w:rsid w:val="007F70D4"/>
    <w:rsid w:val="007F70DA"/>
    <w:rsid w:val="007F725D"/>
    <w:rsid w:val="007F7664"/>
    <w:rsid w:val="007F7A80"/>
    <w:rsid w:val="007F7C08"/>
    <w:rsid w:val="008001E8"/>
    <w:rsid w:val="008002BB"/>
    <w:rsid w:val="008003CA"/>
    <w:rsid w:val="008005FC"/>
    <w:rsid w:val="00800DCB"/>
    <w:rsid w:val="00800EEA"/>
    <w:rsid w:val="00800F67"/>
    <w:rsid w:val="00801268"/>
    <w:rsid w:val="008013D8"/>
    <w:rsid w:val="008014CE"/>
    <w:rsid w:val="0080152C"/>
    <w:rsid w:val="00801695"/>
    <w:rsid w:val="00801A28"/>
    <w:rsid w:val="00801B43"/>
    <w:rsid w:val="00801EAB"/>
    <w:rsid w:val="00801ED5"/>
    <w:rsid w:val="0080204F"/>
    <w:rsid w:val="00802091"/>
    <w:rsid w:val="008020A9"/>
    <w:rsid w:val="008020AD"/>
    <w:rsid w:val="00802119"/>
    <w:rsid w:val="008022FA"/>
    <w:rsid w:val="00802482"/>
    <w:rsid w:val="00802833"/>
    <w:rsid w:val="00802FD1"/>
    <w:rsid w:val="008030A1"/>
    <w:rsid w:val="008030B1"/>
    <w:rsid w:val="0080314E"/>
    <w:rsid w:val="0080316C"/>
    <w:rsid w:val="008034F5"/>
    <w:rsid w:val="008035F9"/>
    <w:rsid w:val="008038AA"/>
    <w:rsid w:val="00803A95"/>
    <w:rsid w:val="0080441B"/>
    <w:rsid w:val="00804662"/>
    <w:rsid w:val="00804C23"/>
    <w:rsid w:val="00804D97"/>
    <w:rsid w:val="00805122"/>
    <w:rsid w:val="0080517D"/>
    <w:rsid w:val="00805240"/>
    <w:rsid w:val="00805428"/>
    <w:rsid w:val="00805B20"/>
    <w:rsid w:val="00805CF0"/>
    <w:rsid w:val="00805F4B"/>
    <w:rsid w:val="00805F9F"/>
    <w:rsid w:val="0080610B"/>
    <w:rsid w:val="00806117"/>
    <w:rsid w:val="008061F4"/>
    <w:rsid w:val="0080622A"/>
    <w:rsid w:val="008063F7"/>
    <w:rsid w:val="0080679E"/>
    <w:rsid w:val="008067E2"/>
    <w:rsid w:val="0080680C"/>
    <w:rsid w:val="00806841"/>
    <w:rsid w:val="00806903"/>
    <w:rsid w:val="00806A0C"/>
    <w:rsid w:val="00806A88"/>
    <w:rsid w:val="00806B63"/>
    <w:rsid w:val="00806F68"/>
    <w:rsid w:val="00806F6A"/>
    <w:rsid w:val="00807009"/>
    <w:rsid w:val="008070B3"/>
    <w:rsid w:val="00807122"/>
    <w:rsid w:val="00807130"/>
    <w:rsid w:val="008073A2"/>
    <w:rsid w:val="008075C4"/>
    <w:rsid w:val="0080775E"/>
    <w:rsid w:val="00807805"/>
    <w:rsid w:val="008078B8"/>
    <w:rsid w:val="00807988"/>
    <w:rsid w:val="00807A19"/>
    <w:rsid w:val="00807C7F"/>
    <w:rsid w:val="00807CCB"/>
    <w:rsid w:val="00807CF1"/>
    <w:rsid w:val="00807E73"/>
    <w:rsid w:val="00807F1F"/>
    <w:rsid w:val="00807FBE"/>
    <w:rsid w:val="00807FC3"/>
    <w:rsid w:val="008101FB"/>
    <w:rsid w:val="008104D8"/>
    <w:rsid w:val="008107BC"/>
    <w:rsid w:val="008109E5"/>
    <w:rsid w:val="00810A5D"/>
    <w:rsid w:val="00810B18"/>
    <w:rsid w:val="00810D9C"/>
    <w:rsid w:val="00810E26"/>
    <w:rsid w:val="00810E32"/>
    <w:rsid w:val="0081131C"/>
    <w:rsid w:val="008113E2"/>
    <w:rsid w:val="0081163E"/>
    <w:rsid w:val="00811AC3"/>
    <w:rsid w:val="00811B15"/>
    <w:rsid w:val="00811B88"/>
    <w:rsid w:val="00811F9E"/>
    <w:rsid w:val="00811FCE"/>
    <w:rsid w:val="0081266F"/>
    <w:rsid w:val="0081280B"/>
    <w:rsid w:val="00812A79"/>
    <w:rsid w:val="00812D3D"/>
    <w:rsid w:val="00812F87"/>
    <w:rsid w:val="0081304E"/>
    <w:rsid w:val="008130C7"/>
    <w:rsid w:val="008133A1"/>
    <w:rsid w:val="0081369E"/>
    <w:rsid w:val="008137FB"/>
    <w:rsid w:val="00813A26"/>
    <w:rsid w:val="00813BF7"/>
    <w:rsid w:val="00813D79"/>
    <w:rsid w:val="00814110"/>
    <w:rsid w:val="0081411C"/>
    <w:rsid w:val="008141F3"/>
    <w:rsid w:val="00814212"/>
    <w:rsid w:val="00814453"/>
    <w:rsid w:val="008144C2"/>
    <w:rsid w:val="008145A5"/>
    <w:rsid w:val="0081480E"/>
    <w:rsid w:val="00814967"/>
    <w:rsid w:val="00814B2D"/>
    <w:rsid w:val="00814BAD"/>
    <w:rsid w:val="00814CA0"/>
    <w:rsid w:val="00814D22"/>
    <w:rsid w:val="008152A5"/>
    <w:rsid w:val="00815465"/>
    <w:rsid w:val="008155D3"/>
    <w:rsid w:val="0081567C"/>
    <w:rsid w:val="0081588E"/>
    <w:rsid w:val="00815A54"/>
    <w:rsid w:val="00815CC7"/>
    <w:rsid w:val="00815D60"/>
    <w:rsid w:val="00815ED3"/>
    <w:rsid w:val="008161A4"/>
    <w:rsid w:val="0081649F"/>
    <w:rsid w:val="00816851"/>
    <w:rsid w:val="0081696E"/>
    <w:rsid w:val="00816ADC"/>
    <w:rsid w:val="00816B42"/>
    <w:rsid w:val="00816BBC"/>
    <w:rsid w:val="00816D37"/>
    <w:rsid w:val="00816D3A"/>
    <w:rsid w:val="00816D75"/>
    <w:rsid w:val="00816DDF"/>
    <w:rsid w:val="008170D7"/>
    <w:rsid w:val="00817369"/>
    <w:rsid w:val="008175F5"/>
    <w:rsid w:val="00817C96"/>
    <w:rsid w:val="00817DE9"/>
    <w:rsid w:val="00817EE7"/>
    <w:rsid w:val="00820175"/>
    <w:rsid w:val="0082034A"/>
    <w:rsid w:val="0082046D"/>
    <w:rsid w:val="008206EB"/>
    <w:rsid w:val="00820C12"/>
    <w:rsid w:val="00820C90"/>
    <w:rsid w:val="00820CC0"/>
    <w:rsid w:val="00820D58"/>
    <w:rsid w:val="00821021"/>
    <w:rsid w:val="008210CE"/>
    <w:rsid w:val="00821570"/>
    <w:rsid w:val="0082177E"/>
    <w:rsid w:val="00821785"/>
    <w:rsid w:val="00821795"/>
    <w:rsid w:val="00821B63"/>
    <w:rsid w:val="00821C8F"/>
    <w:rsid w:val="00821D81"/>
    <w:rsid w:val="0082209C"/>
    <w:rsid w:val="00822182"/>
    <w:rsid w:val="00822228"/>
    <w:rsid w:val="00822443"/>
    <w:rsid w:val="008224C4"/>
    <w:rsid w:val="0082289E"/>
    <w:rsid w:val="00822936"/>
    <w:rsid w:val="00822941"/>
    <w:rsid w:val="00822A34"/>
    <w:rsid w:val="00822C4C"/>
    <w:rsid w:val="008230BF"/>
    <w:rsid w:val="008230E4"/>
    <w:rsid w:val="0082319A"/>
    <w:rsid w:val="0082333B"/>
    <w:rsid w:val="00823417"/>
    <w:rsid w:val="0082361B"/>
    <w:rsid w:val="0082378D"/>
    <w:rsid w:val="00823A54"/>
    <w:rsid w:val="00823C1C"/>
    <w:rsid w:val="0082414F"/>
    <w:rsid w:val="00824208"/>
    <w:rsid w:val="008243B5"/>
    <w:rsid w:val="00824480"/>
    <w:rsid w:val="008244AA"/>
    <w:rsid w:val="008245CF"/>
    <w:rsid w:val="008247E3"/>
    <w:rsid w:val="008248D5"/>
    <w:rsid w:val="00824D2B"/>
    <w:rsid w:val="00824DEF"/>
    <w:rsid w:val="008250D9"/>
    <w:rsid w:val="00825296"/>
    <w:rsid w:val="008252F3"/>
    <w:rsid w:val="00825449"/>
    <w:rsid w:val="00825761"/>
    <w:rsid w:val="008258A6"/>
    <w:rsid w:val="00825A3C"/>
    <w:rsid w:val="00825A61"/>
    <w:rsid w:val="00825E37"/>
    <w:rsid w:val="008260A4"/>
    <w:rsid w:val="0082616B"/>
    <w:rsid w:val="008261F4"/>
    <w:rsid w:val="008262AC"/>
    <w:rsid w:val="008264A9"/>
    <w:rsid w:val="008265D8"/>
    <w:rsid w:val="008265EA"/>
    <w:rsid w:val="0082679B"/>
    <w:rsid w:val="008267CE"/>
    <w:rsid w:val="00826910"/>
    <w:rsid w:val="00826B4C"/>
    <w:rsid w:val="00826DE0"/>
    <w:rsid w:val="00827195"/>
    <w:rsid w:val="00827284"/>
    <w:rsid w:val="008272E9"/>
    <w:rsid w:val="00827359"/>
    <w:rsid w:val="00827BB8"/>
    <w:rsid w:val="00827C49"/>
    <w:rsid w:val="00827F68"/>
    <w:rsid w:val="00830572"/>
    <w:rsid w:val="008306EB"/>
    <w:rsid w:val="00830803"/>
    <w:rsid w:val="008308B3"/>
    <w:rsid w:val="00830A11"/>
    <w:rsid w:val="00830B72"/>
    <w:rsid w:val="00830BA7"/>
    <w:rsid w:val="00830CFC"/>
    <w:rsid w:val="00830DDB"/>
    <w:rsid w:val="00830E01"/>
    <w:rsid w:val="0083101E"/>
    <w:rsid w:val="00831374"/>
    <w:rsid w:val="00831941"/>
    <w:rsid w:val="00831979"/>
    <w:rsid w:val="00831B32"/>
    <w:rsid w:val="00831BA9"/>
    <w:rsid w:val="00831C6D"/>
    <w:rsid w:val="00831D5C"/>
    <w:rsid w:val="00831F4F"/>
    <w:rsid w:val="00832189"/>
    <w:rsid w:val="00832199"/>
    <w:rsid w:val="008324C4"/>
    <w:rsid w:val="0083276A"/>
    <w:rsid w:val="0083282A"/>
    <w:rsid w:val="0083299A"/>
    <w:rsid w:val="00832A72"/>
    <w:rsid w:val="00832F96"/>
    <w:rsid w:val="00833000"/>
    <w:rsid w:val="00833043"/>
    <w:rsid w:val="0083307F"/>
    <w:rsid w:val="00833733"/>
    <w:rsid w:val="008339A8"/>
    <w:rsid w:val="00833AD9"/>
    <w:rsid w:val="00833AFB"/>
    <w:rsid w:val="00833BB4"/>
    <w:rsid w:val="00833BF9"/>
    <w:rsid w:val="00833C18"/>
    <w:rsid w:val="00833C35"/>
    <w:rsid w:val="00833D03"/>
    <w:rsid w:val="00833E3F"/>
    <w:rsid w:val="00833EFE"/>
    <w:rsid w:val="0083407E"/>
    <w:rsid w:val="008341E2"/>
    <w:rsid w:val="008342FB"/>
    <w:rsid w:val="0083436C"/>
    <w:rsid w:val="008343B8"/>
    <w:rsid w:val="0083447F"/>
    <w:rsid w:val="00834947"/>
    <w:rsid w:val="00834CB1"/>
    <w:rsid w:val="00835587"/>
    <w:rsid w:val="008355F6"/>
    <w:rsid w:val="008356B6"/>
    <w:rsid w:val="0083571D"/>
    <w:rsid w:val="008357A1"/>
    <w:rsid w:val="008359AC"/>
    <w:rsid w:val="008359D0"/>
    <w:rsid w:val="00835B3A"/>
    <w:rsid w:val="00835BA9"/>
    <w:rsid w:val="00835F7F"/>
    <w:rsid w:val="008362DC"/>
    <w:rsid w:val="00836431"/>
    <w:rsid w:val="00836567"/>
    <w:rsid w:val="00836574"/>
    <w:rsid w:val="008367F3"/>
    <w:rsid w:val="0083690A"/>
    <w:rsid w:val="00836BFA"/>
    <w:rsid w:val="00836DE2"/>
    <w:rsid w:val="00837024"/>
    <w:rsid w:val="0083734D"/>
    <w:rsid w:val="00837520"/>
    <w:rsid w:val="00837622"/>
    <w:rsid w:val="008378B0"/>
    <w:rsid w:val="00837AEE"/>
    <w:rsid w:val="00837F53"/>
    <w:rsid w:val="00837F97"/>
    <w:rsid w:val="0084017D"/>
    <w:rsid w:val="008402C2"/>
    <w:rsid w:val="00840320"/>
    <w:rsid w:val="00840642"/>
    <w:rsid w:val="008407BE"/>
    <w:rsid w:val="008408C6"/>
    <w:rsid w:val="00840996"/>
    <w:rsid w:val="008409C8"/>
    <w:rsid w:val="00840C2D"/>
    <w:rsid w:val="00840C79"/>
    <w:rsid w:val="00840E66"/>
    <w:rsid w:val="00841153"/>
    <w:rsid w:val="0084138A"/>
    <w:rsid w:val="00841392"/>
    <w:rsid w:val="00841429"/>
    <w:rsid w:val="008414B2"/>
    <w:rsid w:val="008414D4"/>
    <w:rsid w:val="0084153A"/>
    <w:rsid w:val="00841590"/>
    <w:rsid w:val="00841679"/>
    <w:rsid w:val="00841869"/>
    <w:rsid w:val="00841873"/>
    <w:rsid w:val="008418FA"/>
    <w:rsid w:val="00841BA2"/>
    <w:rsid w:val="00841BD8"/>
    <w:rsid w:val="00841BD9"/>
    <w:rsid w:val="00841E37"/>
    <w:rsid w:val="00841F15"/>
    <w:rsid w:val="00841F41"/>
    <w:rsid w:val="00841F60"/>
    <w:rsid w:val="00841FC2"/>
    <w:rsid w:val="00842416"/>
    <w:rsid w:val="0084241C"/>
    <w:rsid w:val="00842598"/>
    <w:rsid w:val="00842B3F"/>
    <w:rsid w:val="00842B64"/>
    <w:rsid w:val="00842C7C"/>
    <w:rsid w:val="00842C85"/>
    <w:rsid w:val="00842CA3"/>
    <w:rsid w:val="00842DB5"/>
    <w:rsid w:val="00842E0F"/>
    <w:rsid w:val="0084317B"/>
    <w:rsid w:val="008432A0"/>
    <w:rsid w:val="008432F6"/>
    <w:rsid w:val="00843776"/>
    <w:rsid w:val="00843C9C"/>
    <w:rsid w:val="00843EA6"/>
    <w:rsid w:val="00843FCD"/>
    <w:rsid w:val="00844039"/>
    <w:rsid w:val="008445A2"/>
    <w:rsid w:val="008448FB"/>
    <w:rsid w:val="008449BD"/>
    <w:rsid w:val="008449EB"/>
    <w:rsid w:val="00844BC8"/>
    <w:rsid w:val="00844EB5"/>
    <w:rsid w:val="0084503D"/>
    <w:rsid w:val="008455F1"/>
    <w:rsid w:val="00845691"/>
    <w:rsid w:val="008456CC"/>
    <w:rsid w:val="008456EC"/>
    <w:rsid w:val="008458A1"/>
    <w:rsid w:val="008459F7"/>
    <w:rsid w:val="00845A1C"/>
    <w:rsid w:val="00845AAE"/>
    <w:rsid w:val="00845AB0"/>
    <w:rsid w:val="00845D17"/>
    <w:rsid w:val="00845E2B"/>
    <w:rsid w:val="00845EA3"/>
    <w:rsid w:val="008463EE"/>
    <w:rsid w:val="008465F9"/>
    <w:rsid w:val="008467BA"/>
    <w:rsid w:val="0084685B"/>
    <w:rsid w:val="00846C1B"/>
    <w:rsid w:val="008474E4"/>
    <w:rsid w:val="0084766F"/>
    <w:rsid w:val="00847701"/>
    <w:rsid w:val="008477DF"/>
    <w:rsid w:val="0084782C"/>
    <w:rsid w:val="008479BC"/>
    <w:rsid w:val="00847D7B"/>
    <w:rsid w:val="008505A9"/>
    <w:rsid w:val="008507E4"/>
    <w:rsid w:val="00850837"/>
    <w:rsid w:val="00850982"/>
    <w:rsid w:val="00850DBC"/>
    <w:rsid w:val="00850EA5"/>
    <w:rsid w:val="008510EE"/>
    <w:rsid w:val="00851172"/>
    <w:rsid w:val="00851371"/>
    <w:rsid w:val="0085141A"/>
    <w:rsid w:val="008515B3"/>
    <w:rsid w:val="00851E45"/>
    <w:rsid w:val="00852045"/>
    <w:rsid w:val="008520EF"/>
    <w:rsid w:val="008521EA"/>
    <w:rsid w:val="00852379"/>
    <w:rsid w:val="00852533"/>
    <w:rsid w:val="00852535"/>
    <w:rsid w:val="0085255D"/>
    <w:rsid w:val="008525EE"/>
    <w:rsid w:val="00852674"/>
    <w:rsid w:val="008528DC"/>
    <w:rsid w:val="00852916"/>
    <w:rsid w:val="0085293C"/>
    <w:rsid w:val="00852981"/>
    <w:rsid w:val="00852A6B"/>
    <w:rsid w:val="0085362F"/>
    <w:rsid w:val="008536DA"/>
    <w:rsid w:val="0085373C"/>
    <w:rsid w:val="0085379F"/>
    <w:rsid w:val="00853831"/>
    <w:rsid w:val="008538DF"/>
    <w:rsid w:val="00853A47"/>
    <w:rsid w:val="00853B06"/>
    <w:rsid w:val="00853E44"/>
    <w:rsid w:val="0085436A"/>
    <w:rsid w:val="008544FD"/>
    <w:rsid w:val="008545EC"/>
    <w:rsid w:val="00854790"/>
    <w:rsid w:val="008548AE"/>
    <w:rsid w:val="008548D7"/>
    <w:rsid w:val="008549F8"/>
    <w:rsid w:val="00854B08"/>
    <w:rsid w:val="00854C0B"/>
    <w:rsid w:val="00854DAA"/>
    <w:rsid w:val="00854E17"/>
    <w:rsid w:val="008550F1"/>
    <w:rsid w:val="0085511E"/>
    <w:rsid w:val="0085515F"/>
    <w:rsid w:val="00855173"/>
    <w:rsid w:val="008551E2"/>
    <w:rsid w:val="008554C6"/>
    <w:rsid w:val="00855503"/>
    <w:rsid w:val="0085557E"/>
    <w:rsid w:val="00855649"/>
    <w:rsid w:val="00855847"/>
    <w:rsid w:val="00855AAB"/>
    <w:rsid w:val="00855C8F"/>
    <w:rsid w:val="00855DB3"/>
    <w:rsid w:val="00855DED"/>
    <w:rsid w:val="00855E41"/>
    <w:rsid w:val="00855F10"/>
    <w:rsid w:val="008560F0"/>
    <w:rsid w:val="00856308"/>
    <w:rsid w:val="00856589"/>
    <w:rsid w:val="008566E5"/>
    <w:rsid w:val="00856B93"/>
    <w:rsid w:val="00856BDD"/>
    <w:rsid w:val="00856E1A"/>
    <w:rsid w:val="00856E4E"/>
    <w:rsid w:val="00856FBA"/>
    <w:rsid w:val="008571F2"/>
    <w:rsid w:val="00857224"/>
    <w:rsid w:val="00857337"/>
    <w:rsid w:val="008573D5"/>
    <w:rsid w:val="008577C2"/>
    <w:rsid w:val="00857A55"/>
    <w:rsid w:val="00857AE3"/>
    <w:rsid w:val="00857D6F"/>
    <w:rsid w:val="00857FF8"/>
    <w:rsid w:val="0085DE86"/>
    <w:rsid w:val="0086011B"/>
    <w:rsid w:val="008601D6"/>
    <w:rsid w:val="00860598"/>
    <w:rsid w:val="00860B93"/>
    <w:rsid w:val="00860E3A"/>
    <w:rsid w:val="00860FED"/>
    <w:rsid w:val="0086107E"/>
    <w:rsid w:val="00861121"/>
    <w:rsid w:val="008612A6"/>
    <w:rsid w:val="00861395"/>
    <w:rsid w:val="00861516"/>
    <w:rsid w:val="0086157B"/>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F02"/>
    <w:rsid w:val="00862FB3"/>
    <w:rsid w:val="00863254"/>
    <w:rsid w:val="008632BE"/>
    <w:rsid w:val="0086332D"/>
    <w:rsid w:val="00863467"/>
    <w:rsid w:val="0086347A"/>
    <w:rsid w:val="00863536"/>
    <w:rsid w:val="00863614"/>
    <w:rsid w:val="008636DC"/>
    <w:rsid w:val="008636F0"/>
    <w:rsid w:val="008637A7"/>
    <w:rsid w:val="00863BE8"/>
    <w:rsid w:val="00863C00"/>
    <w:rsid w:val="00863D28"/>
    <w:rsid w:val="00864390"/>
    <w:rsid w:val="00864424"/>
    <w:rsid w:val="00864646"/>
    <w:rsid w:val="00864852"/>
    <w:rsid w:val="008648B3"/>
    <w:rsid w:val="008649FB"/>
    <w:rsid w:val="00864A9B"/>
    <w:rsid w:val="00864BB1"/>
    <w:rsid w:val="00864D84"/>
    <w:rsid w:val="00864F6F"/>
    <w:rsid w:val="00865252"/>
    <w:rsid w:val="00865584"/>
    <w:rsid w:val="00865625"/>
    <w:rsid w:val="00865950"/>
    <w:rsid w:val="0086598B"/>
    <w:rsid w:val="00865B91"/>
    <w:rsid w:val="00865BCD"/>
    <w:rsid w:val="00865C5D"/>
    <w:rsid w:val="00865CD8"/>
    <w:rsid w:val="00865D1F"/>
    <w:rsid w:val="00865D40"/>
    <w:rsid w:val="00865ED9"/>
    <w:rsid w:val="00866386"/>
    <w:rsid w:val="00866492"/>
    <w:rsid w:val="008667F9"/>
    <w:rsid w:val="00866C7F"/>
    <w:rsid w:val="008672A7"/>
    <w:rsid w:val="008672F0"/>
    <w:rsid w:val="00867618"/>
    <w:rsid w:val="0086779B"/>
    <w:rsid w:val="008678A3"/>
    <w:rsid w:val="008679E7"/>
    <w:rsid w:val="00867B01"/>
    <w:rsid w:val="00867B7A"/>
    <w:rsid w:val="00867BEA"/>
    <w:rsid w:val="00867D08"/>
    <w:rsid w:val="00870108"/>
    <w:rsid w:val="00870178"/>
    <w:rsid w:val="0087018B"/>
    <w:rsid w:val="0087020E"/>
    <w:rsid w:val="00870306"/>
    <w:rsid w:val="00870459"/>
    <w:rsid w:val="0087062B"/>
    <w:rsid w:val="008706BF"/>
    <w:rsid w:val="0087086C"/>
    <w:rsid w:val="00870B20"/>
    <w:rsid w:val="00870D90"/>
    <w:rsid w:val="00870DD7"/>
    <w:rsid w:val="00870F08"/>
    <w:rsid w:val="00870F6A"/>
    <w:rsid w:val="00870F83"/>
    <w:rsid w:val="0087101C"/>
    <w:rsid w:val="008711E4"/>
    <w:rsid w:val="008712A8"/>
    <w:rsid w:val="00871401"/>
    <w:rsid w:val="0087149E"/>
    <w:rsid w:val="008714F0"/>
    <w:rsid w:val="008714FC"/>
    <w:rsid w:val="0087166C"/>
    <w:rsid w:val="0087172E"/>
    <w:rsid w:val="00871755"/>
    <w:rsid w:val="00871C68"/>
    <w:rsid w:val="00871D99"/>
    <w:rsid w:val="0087280C"/>
    <w:rsid w:val="008729FD"/>
    <w:rsid w:val="00872B52"/>
    <w:rsid w:val="00872BC4"/>
    <w:rsid w:val="00873075"/>
    <w:rsid w:val="0087321B"/>
    <w:rsid w:val="00873289"/>
    <w:rsid w:val="008733C4"/>
    <w:rsid w:val="00873755"/>
    <w:rsid w:val="0087377F"/>
    <w:rsid w:val="0087387B"/>
    <w:rsid w:val="008739AC"/>
    <w:rsid w:val="008739CB"/>
    <w:rsid w:val="00873BDF"/>
    <w:rsid w:val="00873D5A"/>
    <w:rsid w:val="008740DC"/>
    <w:rsid w:val="0087453B"/>
    <w:rsid w:val="0087457F"/>
    <w:rsid w:val="00874715"/>
    <w:rsid w:val="00874789"/>
    <w:rsid w:val="00874865"/>
    <w:rsid w:val="0087490D"/>
    <w:rsid w:val="00874A04"/>
    <w:rsid w:val="00874A19"/>
    <w:rsid w:val="00874B49"/>
    <w:rsid w:val="00874D9E"/>
    <w:rsid w:val="00874DFC"/>
    <w:rsid w:val="00874E3F"/>
    <w:rsid w:val="00874E7F"/>
    <w:rsid w:val="008751B2"/>
    <w:rsid w:val="00875204"/>
    <w:rsid w:val="00875349"/>
    <w:rsid w:val="0087535F"/>
    <w:rsid w:val="00875360"/>
    <w:rsid w:val="00875423"/>
    <w:rsid w:val="008754F0"/>
    <w:rsid w:val="00875549"/>
    <w:rsid w:val="00875569"/>
    <w:rsid w:val="00875746"/>
    <w:rsid w:val="00875C4D"/>
    <w:rsid w:val="00875C94"/>
    <w:rsid w:val="00875D52"/>
    <w:rsid w:val="00875F4C"/>
    <w:rsid w:val="0087609B"/>
    <w:rsid w:val="008760B2"/>
    <w:rsid w:val="00876263"/>
    <w:rsid w:val="008762BE"/>
    <w:rsid w:val="0087637D"/>
    <w:rsid w:val="00876C1D"/>
    <w:rsid w:val="00876CAE"/>
    <w:rsid w:val="00876DBF"/>
    <w:rsid w:val="00876E2B"/>
    <w:rsid w:val="00876EF2"/>
    <w:rsid w:val="00876F11"/>
    <w:rsid w:val="00876F9C"/>
    <w:rsid w:val="00877040"/>
    <w:rsid w:val="00877083"/>
    <w:rsid w:val="008770E9"/>
    <w:rsid w:val="008771D2"/>
    <w:rsid w:val="00877C55"/>
    <w:rsid w:val="00877DBB"/>
    <w:rsid w:val="008800CD"/>
    <w:rsid w:val="008801F1"/>
    <w:rsid w:val="00880762"/>
    <w:rsid w:val="008807BD"/>
    <w:rsid w:val="008807CA"/>
    <w:rsid w:val="008807F4"/>
    <w:rsid w:val="00880894"/>
    <w:rsid w:val="00880913"/>
    <w:rsid w:val="0088093F"/>
    <w:rsid w:val="00880958"/>
    <w:rsid w:val="00881324"/>
    <w:rsid w:val="00881746"/>
    <w:rsid w:val="00881899"/>
    <w:rsid w:val="00881903"/>
    <w:rsid w:val="00881928"/>
    <w:rsid w:val="00881DC4"/>
    <w:rsid w:val="0088204F"/>
    <w:rsid w:val="0088273C"/>
    <w:rsid w:val="00882912"/>
    <w:rsid w:val="00882B50"/>
    <w:rsid w:val="00882F35"/>
    <w:rsid w:val="0088301F"/>
    <w:rsid w:val="008832EF"/>
    <w:rsid w:val="008833D6"/>
    <w:rsid w:val="0088351C"/>
    <w:rsid w:val="00883D7F"/>
    <w:rsid w:val="008840E8"/>
    <w:rsid w:val="008841EB"/>
    <w:rsid w:val="00884226"/>
    <w:rsid w:val="008842C4"/>
    <w:rsid w:val="00884536"/>
    <w:rsid w:val="0088464A"/>
    <w:rsid w:val="00884BC8"/>
    <w:rsid w:val="00884F10"/>
    <w:rsid w:val="00885183"/>
    <w:rsid w:val="008851C7"/>
    <w:rsid w:val="008851CC"/>
    <w:rsid w:val="0088577F"/>
    <w:rsid w:val="00885A59"/>
    <w:rsid w:val="00885C70"/>
    <w:rsid w:val="00885CC2"/>
    <w:rsid w:val="00885DCA"/>
    <w:rsid w:val="00885E46"/>
    <w:rsid w:val="00885F50"/>
    <w:rsid w:val="0088609A"/>
    <w:rsid w:val="00886337"/>
    <w:rsid w:val="00886350"/>
    <w:rsid w:val="00886484"/>
    <w:rsid w:val="00886746"/>
    <w:rsid w:val="0088689B"/>
    <w:rsid w:val="00886941"/>
    <w:rsid w:val="00886BD4"/>
    <w:rsid w:val="00886E2A"/>
    <w:rsid w:val="00886FF3"/>
    <w:rsid w:val="0088776B"/>
    <w:rsid w:val="00887CA8"/>
    <w:rsid w:val="00887DB9"/>
    <w:rsid w:val="00887DC9"/>
    <w:rsid w:val="008900DE"/>
    <w:rsid w:val="00890390"/>
    <w:rsid w:val="0089043D"/>
    <w:rsid w:val="008904D0"/>
    <w:rsid w:val="0089051E"/>
    <w:rsid w:val="00890579"/>
    <w:rsid w:val="008905CF"/>
    <w:rsid w:val="008905FB"/>
    <w:rsid w:val="00890616"/>
    <w:rsid w:val="0089094A"/>
    <w:rsid w:val="00890958"/>
    <w:rsid w:val="00890B3D"/>
    <w:rsid w:val="00890C39"/>
    <w:rsid w:val="00890CB4"/>
    <w:rsid w:val="00890D26"/>
    <w:rsid w:val="00890F29"/>
    <w:rsid w:val="008914A9"/>
    <w:rsid w:val="0089150A"/>
    <w:rsid w:val="00891793"/>
    <w:rsid w:val="0089196E"/>
    <w:rsid w:val="00891A14"/>
    <w:rsid w:val="00891A27"/>
    <w:rsid w:val="00891A62"/>
    <w:rsid w:val="00891B6C"/>
    <w:rsid w:val="00891C3B"/>
    <w:rsid w:val="00891FD8"/>
    <w:rsid w:val="0089209B"/>
    <w:rsid w:val="00892A82"/>
    <w:rsid w:val="00892EC1"/>
    <w:rsid w:val="00892FB6"/>
    <w:rsid w:val="00893089"/>
    <w:rsid w:val="00893160"/>
    <w:rsid w:val="0089320A"/>
    <w:rsid w:val="00893420"/>
    <w:rsid w:val="00893551"/>
    <w:rsid w:val="00893725"/>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A3"/>
    <w:rsid w:val="00894EF5"/>
    <w:rsid w:val="00894F96"/>
    <w:rsid w:val="0089512B"/>
    <w:rsid w:val="008951FB"/>
    <w:rsid w:val="008954A9"/>
    <w:rsid w:val="00895741"/>
    <w:rsid w:val="0089579F"/>
    <w:rsid w:val="008958F0"/>
    <w:rsid w:val="00895B1A"/>
    <w:rsid w:val="00895D42"/>
    <w:rsid w:val="00895D7A"/>
    <w:rsid w:val="00895F08"/>
    <w:rsid w:val="008960B3"/>
    <w:rsid w:val="0089619A"/>
    <w:rsid w:val="008963AE"/>
    <w:rsid w:val="0089649A"/>
    <w:rsid w:val="0089656F"/>
    <w:rsid w:val="0089688A"/>
    <w:rsid w:val="00896AD3"/>
    <w:rsid w:val="00896FCB"/>
    <w:rsid w:val="008972B3"/>
    <w:rsid w:val="00897386"/>
    <w:rsid w:val="008973CF"/>
    <w:rsid w:val="0089749C"/>
    <w:rsid w:val="00897555"/>
    <w:rsid w:val="00897685"/>
    <w:rsid w:val="00897915"/>
    <w:rsid w:val="00897A04"/>
    <w:rsid w:val="00897B4C"/>
    <w:rsid w:val="00897CF3"/>
    <w:rsid w:val="00897FE7"/>
    <w:rsid w:val="008A0121"/>
    <w:rsid w:val="008A0431"/>
    <w:rsid w:val="008A04DA"/>
    <w:rsid w:val="008A0701"/>
    <w:rsid w:val="008A0A95"/>
    <w:rsid w:val="008A0AC5"/>
    <w:rsid w:val="008A0B72"/>
    <w:rsid w:val="008A0CEB"/>
    <w:rsid w:val="008A1AAE"/>
    <w:rsid w:val="008A1C7C"/>
    <w:rsid w:val="008A1E6D"/>
    <w:rsid w:val="008A2248"/>
    <w:rsid w:val="008A27C4"/>
    <w:rsid w:val="008A2A08"/>
    <w:rsid w:val="008A3122"/>
    <w:rsid w:val="008A33A4"/>
    <w:rsid w:val="008A33B8"/>
    <w:rsid w:val="008A3663"/>
    <w:rsid w:val="008A37B0"/>
    <w:rsid w:val="008A38D5"/>
    <w:rsid w:val="008A39F9"/>
    <w:rsid w:val="008A3F10"/>
    <w:rsid w:val="008A3FE1"/>
    <w:rsid w:val="008A4134"/>
    <w:rsid w:val="008A4420"/>
    <w:rsid w:val="008A45A4"/>
    <w:rsid w:val="008A4870"/>
    <w:rsid w:val="008A48CA"/>
    <w:rsid w:val="008A49EF"/>
    <w:rsid w:val="008A4A5C"/>
    <w:rsid w:val="008A4BBE"/>
    <w:rsid w:val="008A4F9C"/>
    <w:rsid w:val="008A502A"/>
    <w:rsid w:val="008A510C"/>
    <w:rsid w:val="008A5159"/>
    <w:rsid w:val="008A5529"/>
    <w:rsid w:val="008A5B1E"/>
    <w:rsid w:val="008A5E5E"/>
    <w:rsid w:val="008A60E4"/>
    <w:rsid w:val="008A622A"/>
    <w:rsid w:val="008A6415"/>
    <w:rsid w:val="008A672D"/>
    <w:rsid w:val="008A69A0"/>
    <w:rsid w:val="008A6AA9"/>
    <w:rsid w:val="008A6AC4"/>
    <w:rsid w:val="008A6DC7"/>
    <w:rsid w:val="008A6F15"/>
    <w:rsid w:val="008A71A5"/>
    <w:rsid w:val="008A72CD"/>
    <w:rsid w:val="008A72CF"/>
    <w:rsid w:val="008A732A"/>
    <w:rsid w:val="008A735C"/>
    <w:rsid w:val="008A73B8"/>
    <w:rsid w:val="008A7526"/>
    <w:rsid w:val="008A765D"/>
    <w:rsid w:val="008A7777"/>
    <w:rsid w:val="008A789F"/>
    <w:rsid w:val="008A79A4"/>
    <w:rsid w:val="008A79CA"/>
    <w:rsid w:val="008A7AEB"/>
    <w:rsid w:val="008A7EA6"/>
    <w:rsid w:val="008A7F15"/>
    <w:rsid w:val="008B002A"/>
    <w:rsid w:val="008B0057"/>
    <w:rsid w:val="008B0195"/>
    <w:rsid w:val="008B02A9"/>
    <w:rsid w:val="008B02FE"/>
    <w:rsid w:val="008B03E6"/>
    <w:rsid w:val="008B054B"/>
    <w:rsid w:val="008B073A"/>
    <w:rsid w:val="008B0873"/>
    <w:rsid w:val="008B096C"/>
    <w:rsid w:val="008B0B70"/>
    <w:rsid w:val="008B0EBE"/>
    <w:rsid w:val="008B0EF1"/>
    <w:rsid w:val="008B0F8A"/>
    <w:rsid w:val="008B0FAB"/>
    <w:rsid w:val="008B1573"/>
    <w:rsid w:val="008B160D"/>
    <w:rsid w:val="008B1B96"/>
    <w:rsid w:val="008B1DEE"/>
    <w:rsid w:val="008B1E0F"/>
    <w:rsid w:val="008B1E82"/>
    <w:rsid w:val="008B1F83"/>
    <w:rsid w:val="008B2106"/>
    <w:rsid w:val="008B2A26"/>
    <w:rsid w:val="008B2A31"/>
    <w:rsid w:val="008B2C2C"/>
    <w:rsid w:val="008B2CA4"/>
    <w:rsid w:val="008B2D42"/>
    <w:rsid w:val="008B2DA0"/>
    <w:rsid w:val="008B2FE9"/>
    <w:rsid w:val="008B322C"/>
    <w:rsid w:val="008B3238"/>
    <w:rsid w:val="008B32AD"/>
    <w:rsid w:val="008B335B"/>
    <w:rsid w:val="008B355F"/>
    <w:rsid w:val="008B3F08"/>
    <w:rsid w:val="008B3F3C"/>
    <w:rsid w:val="008B3FC4"/>
    <w:rsid w:val="008B413E"/>
    <w:rsid w:val="008B437E"/>
    <w:rsid w:val="008B4923"/>
    <w:rsid w:val="008B4AFD"/>
    <w:rsid w:val="008B4B42"/>
    <w:rsid w:val="008B4BC3"/>
    <w:rsid w:val="008B4D21"/>
    <w:rsid w:val="008B4D54"/>
    <w:rsid w:val="008B4F65"/>
    <w:rsid w:val="008B4FEA"/>
    <w:rsid w:val="008B50D9"/>
    <w:rsid w:val="008B5220"/>
    <w:rsid w:val="008B5398"/>
    <w:rsid w:val="008B54AA"/>
    <w:rsid w:val="008B54C1"/>
    <w:rsid w:val="008B5552"/>
    <w:rsid w:val="008B568F"/>
    <w:rsid w:val="008B56C9"/>
    <w:rsid w:val="008B587C"/>
    <w:rsid w:val="008B59C8"/>
    <w:rsid w:val="008B5A56"/>
    <w:rsid w:val="008B5F32"/>
    <w:rsid w:val="008B6075"/>
    <w:rsid w:val="008B6093"/>
    <w:rsid w:val="008B625E"/>
    <w:rsid w:val="008B656F"/>
    <w:rsid w:val="008B6638"/>
    <w:rsid w:val="008B6723"/>
    <w:rsid w:val="008B6753"/>
    <w:rsid w:val="008B697A"/>
    <w:rsid w:val="008B6B4E"/>
    <w:rsid w:val="008B6BFB"/>
    <w:rsid w:val="008B6C20"/>
    <w:rsid w:val="008B6DAF"/>
    <w:rsid w:val="008B6F8C"/>
    <w:rsid w:val="008B74C4"/>
    <w:rsid w:val="008B7643"/>
    <w:rsid w:val="008B7889"/>
    <w:rsid w:val="008B788C"/>
    <w:rsid w:val="008B798B"/>
    <w:rsid w:val="008B7A88"/>
    <w:rsid w:val="008B7B5B"/>
    <w:rsid w:val="008B7DD2"/>
    <w:rsid w:val="008B7F1E"/>
    <w:rsid w:val="008B7F27"/>
    <w:rsid w:val="008C024F"/>
    <w:rsid w:val="008C03C6"/>
    <w:rsid w:val="008C045C"/>
    <w:rsid w:val="008C0699"/>
    <w:rsid w:val="008C0927"/>
    <w:rsid w:val="008C098E"/>
    <w:rsid w:val="008C09D4"/>
    <w:rsid w:val="008C0B2C"/>
    <w:rsid w:val="008C0B7F"/>
    <w:rsid w:val="008C0B98"/>
    <w:rsid w:val="008C0E42"/>
    <w:rsid w:val="008C0E56"/>
    <w:rsid w:val="008C1190"/>
    <w:rsid w:val="008C11AF"/>
    <w:rsid w:val="008C1583"/>
    <w:rsid w:val="008C168F"/>
    <w:rsid w:val="008C1699"/>
    <w:rsid w:val="008C1783"/>
    <w:rsid w:val="008C17B3"/>
    <w:rsid w:val="008C17CC"/>
    <w:rsid w:val="008C18DC"/>
    <w:rsid w:val="008C1CAE"/>
    <w:rsid w:val="008C1FF6"/>
    <w:rsid w:val="008C22F6"/>
    <w:rsid w:val="008C237D"/>
    <w:rsid w:val="008C2479"/>
    <w:rsid w:val="008C25E3"/>
    <w:rsid w:val="008C2678"/>
    <w:rsid w:val="008C272D"/>
    <w:rsid w:val="008C28FA"/>
    <w:rsid w:val="008C2BAB"/>
    <w:rsid w:val="008C2D9B"/>
    <w:rsid w:val="008C2FC3"/>
    <w:rsid w:val="008C309A"/>
    <w:rsid w:val="008C30A6"/>
    <w:rsid w:val="008C31D5"/>
    <w:rsid w:val="008C3341"/>
    <w:rsid w:val="008C3347"/>
    <w:rsid w:val="008C36BA"/>
    <w:rsid w:val="008C38A4"/>
    <w:rsid w:val="008C3BD1"/>
    <w:rsid w:val="008C3DDB"/>
    <w:rsid w:val="008C40DD"/>
    <w:rsid w:val="008C42F8"/>
    <w:rsid w:val="008C4385"/>
    <w:rsid w:val="008C454E"/>
    <w:rsid w:val="008C478E"/>
    <w:rsid w:val="008C4902"/>
    <w:rsid w:val="008C4A3A"/>
    <w:rsid w:val="008C4BBB"/>
    <w:rsid w:val="008C4D8C"/>
    <w:rsid w:val="008C4F96"/>
    <w:rsid w:val="008C4FFE"/>
    <w:rsid w:val="008C546F"/>
    <w:rsid w:val="008C5557"/>
    <w:rsid w:val="008C5865"/>
    <w:rsid w:val="008C5DD7"/>
    <w:rsid w:val="008C5E93"/>
    <w:rsid w:val="008C61FD"/>
    <w:rsid w:val="008C6566"/>
    <w:rsid w:val="008C6860"/>
    <w:rsid w:val="008C6B11"/>
    <w:rsid w:val="008C6C84"/>
    <w:rsid w:val="008C6D24"/>
    <w:rsid w:val="008C6ED6"/>
    <w:rsid w:val="008C716F"/>
    <w:rsid w:val="008C71A8"/>
    <w:rsid w:val="008C71C2"/>
    <w:rsid w:val="008C736D"/>
    <w:rsid w:val="008C77CE"/>
    <w:rsid w:val="008C78A6"/>
    <w:rsid w:val="008C7B9A"/>
    <w:rsid w:val="008C7BE9"/>
    <w:rsid w:val="008D015D"/>
    <w:rsid w:val="008D0434"/>
    <w:rsid w:val="008D04C1"/>
    <w:rsid w:val="008D0596"/>
    <w:rsid w:val="008D0643"/>
    <w:rsid w:val="008D0794"/>
    <w:rsid w:val="008D08AF"/>
    <w:rsid w:val="008D094A"/>
    <w:rsid w:val="008D0BF6"/>
    <w:rsid w:val="008D1154"/>
    <w:rsid w:val="008D11C3"/>
    <w:rsid w:val="008D1234"/>
    <w:rsid w:val="008D12AD"/>
    <w:rsid w:val="008D1460"/>
    <w:rsid w:val="008D156A"/>
    <w:rsid w:val="008D157C"/>
    <w:rsid w:val="008D18B6"/>
    <w:rsid w:val="008D1975"/>
    <w:rsid w:val="008D1E84"/>
    <w:rsid w:val="008D1F89"/>
    <w:rsid w:val="008D209E"/>
    <w:rsid w:val="008D225D"/>
    <w:rsid w:val="008D23A5"/>
    <w:rsid w:val="008D2441"/>
    <w:rsid w:val="008D24BB"/>
    <w:rsid w:val="008D2609"/>
    <w:rsid w:val="008D2622"/>
    <w:rsid w:val="008D27EC"/>
    <w:rsid w:val="008D2858"/>
    <w:rsid w:val="008D28C1"/>
    <w:rsid w:val="008D301E"/>
    <w:rsid w:val="008D3212"/>
    <w:rsid w:val="008D34E8"/>
    <w:rsid w:val="008D3666"/>
    <w:rsid w:val="008D3B84"/>
    <w:rsid w:val="008D3E85"/>
    <w:rsid w:val="008D4052"/>
    <w:rsid w:val="008D41AA"/>
    <w:rsid w:val="008D43B4"/>
    <w:rsid w:val="008D44E8"/>
    <w:rsid w:val="008D454D"/>
    <w:rsid w:val="008D47A3"/>
    <w:rsid w:val="008D4836"/>
    <w:rsid w:val="008D4AEF"/>
    <w:rsid w:val="008D5226"/>
    <w:rsid w:val="008D5477"/>
    <w:rsid w:val="008D552C"/>
    <w:rsid w:val="008D56A9"/>
    <w:rsid w:val="008D59C2"/>
    <w:rsid w:val="008D5A49"/>
    <w:rsid w:val="008D5C1F"/>
    <w:rsid w:val="008D5E54"/>
    <w:rsid w:val="008D5F2A"/>
    <w:rsid w:val="008D5FDD"/>
    <w:rsid w:val="008D6090"/>
    <w:rsid w:val="008D65A5"/>
    <w:rsid w:val="008D67D8"/>
    <w:rsid w:val="008D6810"/>
    <w:rsid w:val="008D685C"/>
    <w:rsid w:val="008D6B81"/>
    <w:rsid w:val="008D6BEE"/>
    <w:rsid w:val="008D6C20"/>
    <w:rsid w:val="008D70BD"/>
    <w:rsid w:val="008D7566"/>
    <w:rsid w:val="008D76E8"/>
    <w:rsid w:val="008D7900"/>
    <w:rsid w:val="008D7B31"/>
    <w:rsid w:val="008D7B98"/>
    <w:rsid w:val="008D7BCC"/>
    <w:rsid w:val="008D7C3C"/>
    <w:rsid w:val="008D7CD0"/>
    <w:rsid w:val="008D7CF4"/>
    <w:rsid w:val="008D7D61"/>
    <w:rsid w:val="008D7DB5"/>
    <w:rsid w:val="008D7EA5"/>
    <w:rsid w:val="008E016E"/>
    <w:rsid w:val="008E06E1"/>
    <w:rsid w:val="008E0739"/>
    <w:rsid w:val="008E07C3"/>
    <w:rsid w:val="008E09C3"/>
    <w:rsid w:val="008E09E9"/>
    <w:rsid w:val="008E0BBE"/>
    <w:rsid w:val="008E0BD9"/>
    <w:rsid w:val="008E0CB0"/>
    <w:rsid w:val="008E1015"/>
    <w:rsid w:val="008E15F7"/>
    <w:rsid w:val="008E1B1D"/>
    <w:rsid w:val="008E1F12"/>
    <w:rsid w:val="008E1F57"/>
    <w:rsid w:val="008E2150"/>
    <w:rsid w:val="008E21DC"/>
    <w:rsid w:val="008E24D9"/>
    <w:rsid w:val="008E26D3"/>
    <w:rsid w:val="008E2985"/>
    <w:rsid w:val="008E2BA0"/>
    <w:rsid w:val="008E2BA7"/>
    <w:rsid w:val="008E2BD4"/>
    <w:rsid w:val="008E2D6C"/>
    <w:rsid w:val="008E35BC"/>
    <w:rsid w:val="008E3878"/>
    <w:rsid w:val="008E38FD"/>
    <w:rsid w:val="008E3A53"/>
    <w:rsid w:val="008E3B44"/>
    <w:rsid w:val="008E3C8F"/>
    <w:rsid w:val="008E3CB5"/>
    <w:rsid w:val="008E3F55"/>
    <w:rsid w:val="008E417C"/>
    <w:rsid w:val="008E4313"/>
    <w:rsid w:val="008E4915"/>
    <w:rsid w:val="008E496D"/>
    <w:rsid w:val="008E4A29"/>
    <w:rsid w:val="008E4D69"/>
    <w:rsid w:val="008E4F20"/>
    <w:rsid w:val="008E4FB3"/>
    <w:rsid w:val="008E4FB5"/>
    <w:rsid w:val="008E505D"/>
    <w:rsid w:val="008E50FD"/>
    <w:rsid w:val="008E5235"/>
    <w:rsid w:val="008E534C"/>
    <w:rsid w:val="008E53C0"/>
    <w:rsid w:val="008E547D"/>
    <w:rsid w:val="008E5570"/>
    <w:rsid w:val="008E5745"/>
    <w:rsid w:val="008E5771"/>
    <w:rsid w:val="008E5A2A"/>
    <w:rsid w:val="008E5A2D"/>
    <w:rsid w:val="008E5C40"/>
    <w:rsid w:val="008E5C53"/>
    <w:rsid w:val="008E5D94"/>
    <w:rsid w:val="008E5FC0"/>
    <w:rsid w:val="008E6268"/>
    <w:rsid w:val="008E647A"/>
    <w:rsid w:val="008E65DC"/>
    <w:rsid w:val="008E673F"/>
    <w:rsid w:val="008E692F"/>
    <w:rsid w:val="008E6A21"/>
    <w:rsid w:val="008E6B13"/>
    <w:rsid w:val="008E6E9A"/>
    <w:rsid w:val="008E6F3E"/>
    <w:rsid w:val="008E701F"/>
    <w:rsid w:val="008E7190"/>
    <w:rsid w:val="008E72A2"/>
    <w:rsid w:val="008E7338"/>
    <w:rsid w:val="008E76E0"/>
    <w:rsid w:val="008E7706"/>
    <w:rsid w:val="008E78CB"/>
    <w:rsid w:val="008E7A19"/>
    <w:rsid w:val="008E7B12"/>
    <w:rsid w:val="008E7B4A"/>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255"/>
    <w:rsid w:val="008F12DD"/>
    <w:rsid w:val="008F133E"/>
    <w:rsid w:val="008F15C3"/>
    <w:rsid w:val="008F170D"/>
    <w:rsid w:val="008F1930"/>
    <w:rsid w:val="008F19F7"/>
    <w:rsid w:val="008F1A12"/>
    <w:rsid w:val="008F1AE0"/>
    <w:rsid w:val="008F1B3C"/>
    <w:rsid w:val="008F205F"/>
    <w:rsid w:val="008F20F7"/>
    <w:rsid w:val="008F2119"/>
    <w:rsid w:val="008F211E"/>
    <w:rsid w:val="008F21B7"/>
    <w:rsid w:val="008F269F"/>
    <w:rsid w:val="008F273C"/>
    <w:rsid w:val="008F2746"/>
    <w:rsid w:val="008F2867"/>
    <w:rsid w:val="008F28EB"/>
    <w:rsid w:val="008F2FF8"/>
    <w:rsid w:val="008F3234"/>
    <w:rsid w:val="008F326A"/>
    <w:rsid w:val="008F35B2"/>
    <w:rsid w:val="008F3B3B"/>
    <w:rsid w:val="008F3BB5"/>
    <w:rsid w:val="008F3D81"/>
    <w:rsid w:val="008F3E7F"/>
    <w:rsid w:val="008F3FB6"/>
    <w:rsid w:val="008F41E8"/>
    <w:rsid w:val="008F434F"/>
    <w:rsid w:val="008F437B"/>
    <w:rsid w:val="008F445F"/>
    <w:rsid w:val="008F47E5"/>
    <w:rsid w:val="008F4957"/>
    <w:rsid w:val="008F4AE9"/>
    <w:rsid w:val="008F4B62"/>
    <w:rsid w:val="008F4DC2"/>
    <w:rsid w:val="008F4DD4"/>
    <w:rsid w:val="008F4DE9"/>
    <w:rsid w:val="008F4EAC"/>
    <w:rsid w:val="008F524E"/>
    <w:rsid w:val="008F5334"/>
    <w:rsid w:val="008F56ED"/>
    <w:rsid w:val="008F5D25"/>
    <w:rsid w:val="008F6061"/>
    <w:rsid w:val="008F6744"/>
    <w:rsid w:val="008F6758"/>
    <w:rsid w:val="008F678E"/>
    <w:rsid w:val="008F689A"/>
    <w:rsid w:val="008F6988"/>
    <w:rsid w:val="008F6B7D"/>
    <w:rsid w:val="008F6F02"/>
    <w:rsid w:val="008F6FF9"/>
    <w:rsid w:val="008F727D"/>
    <w:rsid w:val="008F732F"/>
    <w:rsid w:val="008F734A"/>
    <w:rsid w:val="008F7428"/>
    <w:rsid w:val="008F76B1"/>
    <w:rsid w:val="008F7705"/>
    <w:rsid w:val="008F7881"/>
    <w:rsid w:val="008F7C39"/>
    <w:rsid w:val="008F7D4A"/>
    <w:rsid w:val="008F7DF6"/>
    <w:rsid w:val="009001F2"/>
    <w:rsid w:val="00900314"/>
    <w:rsid w:val="00900456"/>
    <w:rsid w:val="009004AF"/>
    <w:rsid w:val="009006B5"/>
    <w:rsid w:val="00900AA9"/>
    <w:rsid w:val="00900DB2"/>
    <w:rsid w:val="00900DD0"/>
    <w:rsid w:val="00900F43"/>
    <w:rsid w:val="00901034"/>
    <w:rsid w:val="0090121B"/>
    <w:rsid w:val="009012EF"/>
    <w:rsid w:val="00901668"/>
    <w:rsid w:val="00901734"/>
    <w:rsid w:val="009017C1"/>
    <w:rsid w:val="00901C18"/>
    <w:rsid w:val="00901CBD"/>
    <w:rsid w:val="00901E3B"/>
    <w:rsid w:val="00901E5A"/>
    <w:rsid w:val="00901F3F"/>
    <w:rsid w:val="00901F46"/>
    <w:rsid w:val="00902391"/>
    <w:rsid w:val="0090246D"/>
    <w:rsid w:val="00902538"/>
    <w:rsid w:val="00902610"/>
    <w:rsid w:val="00902893"/>
    <w:rsid w:val="00902B75"/>
    <w:rsid w:val="00902C70"/>
    <w:rsid w:val="00902D9A"/>
    <w:rsid w:val="009033C3"/>
    <w:rsid w:val="0090340C"/>
    <w:rsid w:val="00903443"/>
    <w:rsid w:val="009035D1"/>
    <w:rsid w:val="00903707"/>
    <w:rsid w:val="0090379D"/>
    <w:rsid w:val="0090386B"/>
    <w:rsid w:val="00903924"/>
    <w:rsid w:val="00903AE8"/>
    <w:rsid w:val="00903BC8"/>
    <w:rsid w:val="00903D5B"/>
    <w:rsid w:val="00903FBC"/>
    <w:rsid w:val="00904008"/>
    <w:rsid w:val="0090421A"/>
    <w:rsid w:val="009044A4"/>
    <w:rsid w:val="009047EC"/>
    <w:rsid w:val="00904918"/>
    <w:rsid w:val="009049C0"/>
    <w:rsid w:val="00904AB7"/>
    <w:rsid w:val="00904AD8"/>
    <w:rsid w:val="00904B18"/>
    <w:rsid w:val="00904B80"/>
    <w:rsid w:val="00904DED"/>
    <w:rsid w:val="00904ED5"/>
    <w:rsid w:val="0090508B"/>
    <w:rsid w:val="00905219"/>
    <w:rsid w:val="0090528F"/>
    <w:rsid w:val="0090545A"/>
    <w:rsid w:val="009055C4"/>
    <w:rsid w:val="009059A6"/>
    <w:rsid w:val="00905E09"/>
    <w:rsid w:val="00905EF7"/>
    <w:rsid w:val="00905FA6"/>
    <w:rsid w:val="00906350"/>
    <w:rsid w:val="0090645D"/>
    <w:rsid w:val="009064EF"/>
    <w:rsid w:val="00906682"/>
    <w:rsid w:val="00906770"/>
    <w:rsid w:val="00906CDC"/>
    <w:rsid w:val="00906EA5"/>
    <w:rsid w:val="00906ED3"/>
    <w:rsid w:val="00907019"/>
    <w:rsid w:val="009072E9"/>
    <w:rsid w:val="0090731E"/>
    <w:rsid w:val="0090735B"/>
    <w:rsid w:val="009074FE"/>
    <w:rsid w:val="009075C0"/>
    <w:rsid w:val="009077E6"/>
    <w:rsid w:val="00907860"/>
    <w:rsid w:val="00907CB1"/>
    <w:rsid w:val="00907EFE"/>
    <w:rsid w:val="00910003"/>
    <w:rsid w:val="00910037"/>
    <w:rsid w:val="009100AC"/>
    <w:rsid w:val="0091015F"/>
    <w:rsid w:val="009101EB"/>
    <w:rsid w:val="00910409"/>
    <w:rsid w:val="00910472"/>
    <w:rsid w:val="0091062E"/>
    <w:rsid w:val="0091096F"/>
    <w:rsid w:val="009109C4"/>
    <w:rsid w:val="00910C9F"/>
    <w:rsid w:val="00910E2D"/>
    <w:rsid w:val="00910EA1"/>
    <w:rsid w:val="00911587"/>
    <w:rsid w:val="00911682"/>
    <w:rsid w:val="00911801"/>
    <w:rsid w:val="0091196B"/>
    <w:rsid w:val="00911D7A"/>
    <w:rsid w:val="00912049"/>
    <w:rsid w:val="0091223D"/>
    <w:rsid w:val="00912377"/>
    <w:rsid w:val="009123D8"/>
    <w:rsid w:val="009124EB"/>
    <w:rsid w:val="00912526"/>
    <w:rsid w:val="0091252A"/>
    <w:rsid w:val="00912725"/>
    <w:rsid w:val="009127E9"/>
    <w:rsid w:val="00912B24"/>
    <w:rsid w:val="00912CC1"/>
    <w:rsid w:val="00912CD1"/>
    <w:rsid w:val="00912DEE"/>
    <w:rsid w:val="00913189"/>
    <w:rsid w:val="009131D6"/>
    <w:rsid w:val="00913232"/>
    <w:rsid w:val="009134EF"/>
    <w:rsid w:val="009137A9"/>
    <w:rsid w:val="0091394F"/>
    <w:rsid w:val="00913A9B"/>
    <w:rsid w:val="00913B07"/>
    <w:rsid w:val="00913B61"/>
    <w:rsid w:val="00913D29"/>
    <w:rsid w:val="00913E0E"/>
    <w:rsid w:val="00913E1D"/>
    <w:rsid w:val="00913FDA"/>
    <w:rsid w:val="00914169"/>
    <w:rsid w:val="00914406"/>
    <w:rsid w:val="0091455F"/>
    <w:rsid w:val="00914692"/>
    <w:rsid w:val="00914695"/>
    <w:rsid w:val="00914887"/>
    <w:rsid w:val="009149BB"/>
    <w:rsid w:val="009149C0"/>
    <w:rsid w:val="009149C9"/>
    <w:rsid w:val="00914BFA"/>
    <w:rsid w:val="00914D56"/>
    <w:rsid w:val="00914E86"/>
    <w:rsid w:val="0091519A"/>
    <w:rsid w:val="009153A0"/>
    <w:rsid w:val="00915484"/>
    <w:rsid w:val="00915567"/>
    <w:rsid w:val="009155DE"/>
    <w:rsid w:val="00915641"/>
    <w:rsid w:val="0091569B"/>
    <w:rsid w:val="00915739"/>
    <w:rsid w:val="009159A6"/>
    <w:rsid w:val="00915BAA"/>
    <w:rsid w:val="00915E6D"/>
    <w:rsid w:val="00915FEC"/>
    <w:rsid w:val="0091620D"/>
    <w:rsid w:val="0091627F"/>
    <w:rsid w:val="00916283"/>
    <w:rsid w:val="009163AA"/>
    <w:rsid w:val="00916518"/>
    <w:rsid w:val="00916BC5"/>
    <w:rsid w:val="00916C92"/>
    <w:rsid w:val="00916E4E"/>
    <w:rsid w:val="00916F35"/>
    <w:rsid w:val="0091728B"/>
    <w:rsid w:val="009176E2"/>
    <w:rsid w:val="00917728"/>
    <w:rsid w:val="0091798F"/>
    <w:rsid w:val="00917ACC"/>
    <w:rsid w:val="00917B10"/>
    <w:rsid w:val="00917D2E"/>
    <w:rsid w:val="00917D40"/>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17A5"/>
    <w:rsid w:val="00921B4F"/>
    <w:rsid w:val="0092202F"/>
    <w:rsid w:val="009222E4"/>
    <w:rsid w:val="00922509"/>
    <w:rsid w:val="0092270A"/>
    <w:rsid w:val="009227F9"/>
    <w:rsid w:val="009228A1"/>
    <w:rsid w:val="00922961"/>
    <w:rsid w:val="00922CF6"/>
    <w:rsid w:val="00922E41"/>
    <w:rsid w:val="0092320F"/>
    <w:rsid w:val="00923453"/>
    <w:rsid w:val="00923550"/>
    <w:rsid w:val="00923623"/>
    <w:rsid w:val="00923794"/>
    <w:rsid w:val="0092391F"/>
    <w:rsid w:val="00923A6B"/>
    <w:rsid w:val="00923ACC"/>
    <w:rsid w:val="00923B60"/>
    <w:rsid w:val="00923EE5"/>
    <w:rsid w:val="00923FF1"/>
    <w:rsid w:val="0092405B"/>
    <w:rsid w:val="00924195"/>
    <w:rsid w:val="0092438B"/>
    <w:rsid w:val="00924421"/>
    <w:rsid w:val="009246CE"/>
    <w:rsid w:val="00924764"/>
    <w:rsid w:val="00924769"/>
    <w:rsid w:val="009247B4"/>
    <w:rsid w:val="0092494D"/>
    <w:rsid w:val="009249E7"/>
    <w:rsid w:val="009249F5"/>
    <w:rsid w:val="00924D61"/>
    <w:rsid w:val="00924DE3"/>
    <w:rsid w:val="00924F19"/>
    <w:rsid w:val="00925052"/>
    <w:rsid w:val="00925227"/>
    <w:rsid w:val="00925267"/>
    <w:rsid w:val="00925407"/>
    <w:rsid w:val="009256A3"/>
    <w:rsid w:val="00925739"/>
    <w:rsid w:val="0092575D"/>
    <w:rsid w:val="009257B2"/>
    <w:rsid w:val="00925830"/>
    <w:rsid w:val="00925EE7"/>
    <w:rsid w:val="009261F0"/>
    <w:rsid w:val="00926372"/>
    <w:rsid w:val="009264D9"/>
    <w:rsid w:val="009264E0"/>
    <w:rsid w:val="00926603"/>
    <w:rsid w:val="00926898"/>
    <w:rsid w:val="00926AEC"/>
    <w:rsid w:val="00927146"/>
    <w:rsid w:val="00927163"/>
    <w:rsid w:val="009271B9"/>
    <w:rsid w:val="009271EC"/>
    <w:rsid w:val="0092744E"/>
    <w:rsid w:val="009276A0"/>
    <w:rsid w:val="0092777A"/>
    <w:rsid w:val="00927AA3"/>
    <w:rsid w:val="00927AFA"/>
    <w:rsid w:val="00927DE5"/>
    <w:rsid w:val="00927EF9"/>
    <w:rsid w:val="009301CA"/>
    <w:rsid w:val="00930233"/>
    <w:rsid w:val="00930268"/>
    <w:rsid w:val="009302AE"/>
    <w:rsid w:val="009302C5"/>
    <w:rsid w:val="00930366"/>
    <w:rsid w:val="009303CA"/>
    <w:rsid w:val="0093047B"/>
    <w:rsid w:val="00930492"/>
    <w:rsid w:val="00930508"/>
    <w:rsid w:val="00930867"/>
    <w:rsid w:val="00930C74"/>
    <w:rsid w:val="00930D31"/>
    <w:rsid w:val="00930D8E"/>
    <w:rsid w:val="0093179E"/>
    <w:rsid w:val="00931F49"/>
    <w:rsid w:val="00932035"/>
    <w:rsid w:val="0093230C"/>
    <w:rsid w:val="0093279B"/>
    <w:rsid w:val="009327D9"/>
    <w:rsid w:val="00932A5A"/>
    <w:rsid w:val="00932DDF"/>
    <w:rsid w:val="00932E94"/>
    <w:rsid w:val="00932FAA"/>
    <w:rsid w:val="0093308B"/>
    <w:rsid w:val="0093326E"/>
    <w:rsid w:val="00933332"/>
    <w:rsid w:val="0093343E"/>
    <w:rsid w:val="009334B1"/>
    <w:rsid w:val="009335A4"/>
    <w:rsid w:val="00933603"/>
    <w:rsid w:val="00933679"/>
    <w:rsid w:val="009338E9"/>
    <w:rsid w:val="009339CE"/>
    <w:rsid w:val="00933A9A"/>
    <w:rsid w:val="00933C49"/>
    <w:rsid w:val="00933C6A"/>
    <w:rsid w:val="00933E67"/>
    <w:rsid w:val="00933F69"/>
    <w:rsid w:val="00933FBD"/>
    <w:rsid w:val="00934697"/>
    <w:rsid w:val="009347B5"/>
    <w:rsid w:val="00934987"/>
    <w:rsid w:val="00934CE1"/>
    <w:rsid w:val="00935130"/>
    <w:rsid w:val="00935368"/>
    <w:rsid w:val="0093586E"/>
    <w:rsid w:val="009359F8"/>
    <w:rsid w:val="00935BD7"/>
    <w:rsid w:val="00935CC2"/>
    <w:rsid w:val="00935D16"/>
    <w:rsid w:val="00935FBF"/>
    <w:rsid w:val="00936084"/>
    <w:rsid w:val="009365FB"/>
    <w:rsid w:val="009369CB"/>
    <w:rsid w:val="00936D41"/>
    <w:rsid w:val="00936D46"/>
    <w:rsid w:val="00936E3E"/>
    <w:rsid w:val="009373EA"/>
    <w:rsid w:val="009375A8"/>
    <w:rsid w:val="0093769E"/>
    <w:rsid w:val="00937919"/>
    <w:rsid w:val="00937AB8"/>
    <w:rsid w:val="00937C37"/>
    <w:rsid w:val="00937E30"/>
    <w:rsid w:val="00937F79"/>
    <w:rsid w:val="00937FB5"/>
    <w:rsid w:val="009400BA"/>
    <w:rsid w:val="009401A9"/>
    <w:rsid w:val="00940232"/>
    <w:rsid w:val="00940290"/>
    <w:rsid w:val="00940334"/>
    <w:rsid w:val="00940342"/>
    <w:rsid w:val="0094050F"/>
    <w:rsid w:val="00940571"/>
    <w:rsid w:val="0094072A"/>
    <w:rsid w:val="00940890"/>
    <w:rsid w:val="009408DC"/>
    <w:rsid w:val="00940FA4"/>
    <w:rsid w:val="00941043"/>
    <w:rsid w:val="009413AE"/>
    <w:rsid w:val="00941451"/>
    <w:rsid w:val="0094149A"/>
    <w:rsid w:val="009414F6"/>
    <w:rsid w:val="00941BF4"/>
    <w:rsid w:val="00941D17"/>
    <w:rsid w:val="00941D87"/>
    <w:rsid w:val="00941E18"/>
    <w:rsid w:val="00941FA5"/>
    <w:rsid w:val="009420AE"/>
    <w:rsid w:val="0094211A"/>
    <w:rsid w:val="00942318"/>
    <w:rsid w:val="0094232B"/>
    <w:rsid w:val="00942414"/>
    <w:rsid w:val="0094254B"/>
    <w:rsid w:val="009425C9"/>
    <w:rsid w:val="00942617"/>
    <w:rsid w:val="009428C0"/>
    <w:rsid w:val="009428C6"/>
    <w:rsid w:val="00942AAC"/>
    <w:rsid w:val="00942DC6"/>
    <w:rsid w:val="00942E08"/>
    <w:rsid w:val="00942F92"/>
    <w:rsid w:val="00942FC4"/>
    <w:rsid w:val="00942FEF"/>
    <w:rsid w:val="0094328C"/>
    <w:rsid w:val="0094350C"/>
    <w:rsid w:val="00943517"/>
    <w:rsid w:val="00943730"/>
    <w:rsid w:val="0094380A"/>
    <w:rsid w:val="00943842"/>
    <w:rsid w:val="00943C5A"/>
    <w:rsid w:val="00943DE0"/>
    <w:rsid w:val="00943E69"/>
    <w:rsid w:val="00943FD2"/>
    <w:rsid w:val="0094410C"/>
    <w:rsid w:val="0094422C"/>
    <w:rsid w:val="009443E4"/>
    <w:rsid w:val="0094446F"/>
    <w:rsid w:val="0094452F"/>
    <w:rsid w:val="009446B7"/>
    <w:rsid w:val="00944705"/>
    <w:rsid w:val="00944757"/>
    <w:rsid w:val="009448F5"/>
    <w:rsid w:val="00944C37"/>
    <w:rsid w:val="00944C64"/>
    <w:rsid w:val="00944DC7"/>
    <w:rsid w:val="0094508F"/>
    <w:rsid w:val="0094522F"/>
    <w:rsid w:val="00945329"/>
    <w:rsid w:val="009453D0"/>
    <w:rsid w:val="0094551D"/>
    <w:rsid w:val="00945522"/>
    <w:rsid w:val="00945527"/>
    <w:rsid w:val="00945580"/>
    <w:rsid w:val="0094569C"/>
    <w:rsid w:val="009456BA"/>
    <w:rsid w:val="009458A7"/>
    <w:rsid w:val="009459A4"/>
    <w:rsid w:val="00945AD8"/>
    <w:rsid w:val="00945D8F"/>
    <w:rsid w:val="00945E46"/>
    <w:rsid w:val="009468A5"/>
    <w:rsid w:val="009469E6"/>
    <w:rsid w:val="00946A74"/>
    <w:rsid w:val="00946DD5"/>
    <w:rsid w:val="00946F3E"/>
    <w:rsid w:val="00947579"/>
    <w:rsid w:val="00947686"/>
    <w:rsid w:val="00947800"/>
    <w:rsid w:val="0094797F"/>
    <w:rsid w:val="0094798F"/>
    <w:rsid w:val="00947A55"/>
    <w:rsid w:val="00947A59"/>
    <w:rsid w:val="00947AAE"/>
    <w:rsid w:val="00947BC4"/>
    <w:rsid w:val="00947C0F"/>
    <w:rsid w:val="00950000"/>
    <w:rsid w:val="00950129"/>
    <w:rsid w:val="009501D5"/>
    <w:rsid w:val="009503EE"/>
    <w:rsid w:val="0095042E"/>
    <w:rsid w:val="009504BB"/>
    <w:rsid w:val="009507B4"/>
    <w:rsid w:val="00950908"/>
    <w:rsid w:val="00950A7A"/>
    <w:rsid w:val="00950C1A"/>
    <w:rsid w:val="0095117D"/>
    <w:rsid w:val="0095136C"/>
    <w:rsid w:val="0095146C"/>
    <w:rsid w:val="009515E0"/>
    <w:rsid w:val="00951787"/>
    <w:rsid w:val="009518F1"/>
    <w:rsid w:val="00951B25"/>
    <w:rsid w:val="00951B53"/>
    <w:rsid w:val="00951C28"/>
    <w:rsid w:val="00951C86"/>
    <w:rsid w:val="00951D42"/>
    <w:rsid w:val="00951F07"/>
    <w:rsid w:val="00951F90"/>
    <w:rsid w:val="009520D5"/>
    <w:rsid w:val="0095211A"/>
    <w:rsid w:val="0095219E"/>
    <w:rsid w:val="00952533"/>
    <w:rsid w:val="009526B0"/>
    <w:rsid w:val="00952789"/>
    <w:rsid w:val="009527B4"/>
    <w:rsid w:val="00952910"/>
    <w:rsid w:val="0095291B"/>
    <w:rsid w:val="009529FC"/>
    <w:rsid w:val="00952E10"/>
    <w:rsid w:val="009531BB"/>
    <w:rsid w:val="00953373"/>
    <w:rsid w:val="0095356F"/>
    <w:rsid w:val="00953757"/>
    <w:rsid w:val="0095384B"/>
    <w:rsid w:val="009538C2"/>
    <w:rsid w:val="00953AFC"/>
    <w:rsid w:val="00953BCB"/>
    <w:rsid w:val="00953C80"/>
    <w:rsid w:val="00953D18"/>
    <w:rsid w:val="00953FE8"/>
    <w:rsid w:val="009540DA"/>
    <w:rsid w:val="0095424E"/>
    <w:rsid w:val="009545E0"/>
    <w:rsid w:val="009548AF"/>
    <w:rsid w:val="00955023"/>
    <w:rsid w:val="00955385"/>
    <w:rsid w:val="009553A9"/>
    <w:rsid w:val="00955438"/>
    <w:rsid w:val="009556F0"/>
    <w:rsid w:val="00955772"/>
    <w:rsid w:val="009558E9"/>
    <w:rsid w:val="00955A9F"/>
    <w:rsid w:val="00955C8E"/>
    <w:rsid w:val="00955FD6"/>
    <w:rsid w:val="00956017"/>
    <w:rsid w:val="009560E3"/>
    <w:rsid w:val="009563D5"/>
    <w:rsid w:val="009565FC"/>
    <w:rsid w:val="0095671D"/>
    <w:rsid w:val="009567FC"/>
    <w:rsid w:val="00956902"/>
    <w:rsid w:val="00956916"/>
    <w:rsid w:val="00956A43"/>
    <w:rsid w:val="00956AC6"/>
    <w:rsid w:val="00956C1A"/>
    <w:rsid w:val="00956D56"/>
    <w:rsid w:val="00956F55"/>
    <w:rsid w:val="00957039"/>
    <w:rsid w:val="00957143"/>
    <w:rsid w:val="00957184"/>
    <w:rsid w:val="009573A9"/>
    <w:rsid w:val="00957489"/>
    <w:rsid w:val="009575BC"/>
    <w:rsid w:val="00957686"/>
    <w:rsid w:val="009577EF"/>
    <w:rsid w:val="00957813"/>
    <w:rsid w:val="009578D1"/>
    <w:rsid w:val="00957947"/>
    <w:rsid w:val="009601AE"/>
    <w:rsid w:val="00960227"/>
    <w:rsid w:val="009604C9"/>
    <w:rsid w:val="009604F3"/>
    <w:rsid w:val="00960571"/>
    <w:rsid w:val="009605D1"/>
    <w:rsid w:val="0096069A"/>
    <w:rsid w:val="0096079F"/>
    <w:rsid w:val="00960B56"/>
    <w:rsid w:val="00960BDE"/>
    <w:rsid w:val="00960EC5"/>
    <w:rsid w:val="00961135"/>
    <w:rsid w:val="00961166"/>
    <w:rsid w:val="00961528"/>
    <w:rsid w:val="009617B9"/>
    <w:rsid w:val="009618F9"/>
    <w:rsid w:val="00961985"/>
    <w:rsid w:val="009619C2"/>
    <w:rsid w:val="00961A61"/>
    <w:rsid w:val="00961CED"/>
    <w:rsid w:val="00961D15"/>
    <w:rsid w:val="009620CD"/>
    <w:rsid w:val="0096215F"/>
    <w:rsid w:val="0096217D"/>
    <w:rsid w:val="009623BE"/>
    <w:rsid w:val="00962521"/>
    <w:rsid w:val="009629C9"/>
    <w:rsid w:val="00962D41"/>
    <w:rsid w:val="00962EE3"/>
    <w:rsid w:val="00962F81"/>
    <w:rsid w:val="0096333A"/>
    <w:rsid w:val="0096343C"/>
    <w:rsid w:val="00963603"/>
    <w:rsid w:val="009637EC"/>
    <w:rsid w:val="0096394F"/>
    <w:rsid w:val="009639A9"/>
    <w:rsid w:val="00963A55"/>
    <w:rsid w:val="00963B2A"/>
    <w:rsid w:val="00963C7F"/>
    <w:rsid w:val="00963D8D"/>
    <w:rsid w:val="00963D97"/>
    <w:rsid w:val="009641FA"/>
    <w:rsid w:val="00964282"/>
    <w:rsid w:val="00964321"/>
    <w:rsid w:val="0096442D"/>
    <w:rsid w:val="0096445A"/>
    <w:rsid w:val="009644DB"/>
    <w:rsid w:val="00964578"/>
    <w:rsid w:val="009645C8"/>
    <w:rsid w:val="009645D7"/>
    <w:rsid w:val="00964891"/>
    <w:rsid w:val="00964907"/>
    <w:rsid w:val="00964A33"/>
    <w:rsid w:val="00964ADF"/>
    <w:rsid w:val="00964C04"/>
    <w:rsid w:val="00964C4E"/>
    <w:rsid w:val="00964DC0"/>
    <w:rsid w:val="00964F47"/>
    <w:rsid w:val="00965121"/>
    <w:rsid w:val="00965172"/>
    <w:rsid w:val="009651EF"/>
    <w:rsid w:val="00965426"/>
    <w:rsid w:val="00965451"/>
    <w:rsid w:val="009654C8"/>
    <w:rsid w:val="0096567D"/>
    <w:rsid w:val="00965680"/>
    <w:rsid w:val="0096572B"/>
    <w:rsid w:val="00965807"/>
    <w:rsid w:val="0096580B"/>
    <w:rsid w:val="0096593D"/>
    <w:rsid w:val="00965A9D"/>
    <w:rsid w:val="00965BB7"/>
    <w:rsid w:val="00965C0F"/>
    <w:rsid w:val="00965D2A"/>
    <w:rsid w:val="00965DAC"/>
    <w:rsid w:val="00965E4A"/>
    <w:rsid w:val="00965F0C"/>
    <w:rsid w:val="00965FE5"/>
    <w:rsid w:val="00966025"/>
    <w:rsid w:val="00966103"/>
    <w:rsid w:val="0096657E"/>
    <w:rsid w:val="009665AA"/>
    <w:rsid w:val="009666DD"/>
    <w:rsid w:val="009668CC"/>
    <w:rsid w:val="00966992"/>
    <w:rsid w:val="00966A48"/>
    <w:rsid w:val="00966D89"/>
    <w:rsid w:val="00967255"/>
    <w:rsid w:val="009672C1"/>
    <w:rsid w:val="009674BB"/>
    <w:rsid w:val="00967573"/>
    <w:rsid w:val="0096760F"/>
    <w:rsid w:val="0096762F"/>
    <w:rsid w:val="0096770D"/>
    <w:rsid w:val="00967797"/>
    <w:rsid w:val="00967949"/>
    <w:rsid w:val="00967D52"/>
    <w:rsid w:val="00967D63"/>
    <w:rsid w:val="0097002E"/>
    <w:rsid w:val="009700A3"/>
    <w:rsid w:val="009701C7"/>
    <w:rsid w:val="0097023D"/>
    <w:rsid w:val="00970252"/>
    <w:rsid w:val="009703FD"/>
    <w:rsid w:val="00970572"/>
    <w:rsid w:val="009706A0"/>
    <w:rsid w:val="00970772"/>
    <w:rsid w:val="00970A32"/>
    <w:rsid w:val="00970B02"/>
    <w:rsid w:val="00970D3C"/>
    <w:rsid w:val="00970F32"/>
    <w:rsid w:val="00970F3F"/>
    <w:rsid w:val="00970F53"/>
    <w:rsid w:val="00970F64"/>
    <w:rsid w:val="00970FDA"/>
    <w:rsid w:val="0097110C"/>
    <w:rsid w:val="00971191"/>
    <w:rsid w:val="009713AC"/>
    <w:rsid w:val="00971697"/>
    <w:rsid w:val="00971805"/>
    <w:rsid w:val="00971921"/>
    <w:rsid w:val="00971CC4"/>
    <w:rsid w:val="00971DD3"/>
    <w:rsid w:val="00971EE8"/>
    <w:rsid w:val="00972049"/>
    <w:rsid w:val="009721EA"/>
    <w:rsid w:val="00972302"/>
    <w:rsid w:val="00972546"/>
    <w:rsid w:val="00972800"/>
    <w:rsid w:val="00972B5F"/>
    <w:rsid w:val="00972B92"/>
    <w:rsid w:val="00972C15"/>
    <w:rsid w:val="0097311E"/>
    <w:rsid w:val="00973170"/>
    <w:rsid w:val="009736FE"/>
    <w:rsid w:val="009737C9"/>
    <w:rsid w:val="009737F4"/>
    <w:rsid w:val="00973962"/>
    <w:rsid w:val="00973A21"/>
    <w:rsid w:val="00973AF6"/>
    <w:rsid w:val="00973C43"/>
    <w:rsid w:val="00973D64"/>
    <w:rsid w:val="00973D67"/>
    <w:rsid w:val="00973E17"/>
    <w:rsid w:val="00973E31"/>
    <w:rsid w:val="00973E64"/>
    <w:rsid w:val="00973E8A"/>
    <w:rsid w:val="00973EBB"/>
    <w:rsid w:val="00974152"/>
    <w:rsid w:val="00974206"/>
    <w:rsid w:val="009743A2"/>
    <w:rsid w:val="0097441C"/>
    <w:rsid w:val="009749A2"/>
    <w:rsid w:val="00974C79"/>
    <w:rsid w:val="00974CEB"/>
    <w:rsid w:val="00974FF2"/>
    <w:rsid w:val="00974FFF"/>
    <w:rsid w:val="00975125"/>
    <w:rsid w:val="00975413"/>
    <w:rsid w:val="00975499"/>
    <w:rsid w:val="00975847"/>
    <w:rsid w:val="00975902"/>
    <w:rsid w:val="0097595C"/>
    <w:rsid w:val="00975A3E"/>
    <w:rsid w:val="00975B12"/>
    <w:rsid w:val="00975B23"/>
    <w:rsid w:val="00975F02"/>
    <w:rsid w:val="0097607D"/>
    <w:rsid w:val="009762C5"/>
    <w:rsid w:val="00976503"/>
    <w:rsid w:val="009768EE"/>
    <w:rsid w:val="00976ADA"/>
    <w:rsid w:val="00976C17"/>
    <w:rsid w:val="00976E76"/>
    <w:rsid w:val="00977060"/>
    <w:rsid w:val="009770E2"/>
    <w:rsid w:val="00977470"/>
    <w:rsid w:val="009774A6"/>
    <w:rsid w:val="009774B4"/>
    <w:rsid w:val="00977592"/>
    <w:rsid w:val="009778E8"/>
    <w:rsid w:val="00977A38"/>
    <w:rsid w:val="00977C96"/>
    <w:rsid w:val="00977D6C"/>
    <w:rsid w:val="00977E74"/>
    <w:rsid w:val="0098047E"/>
    <w:rsid w:val="0098087B"/>
    <w:rsid w:val="00980D0A"/>
    <w:rsid w:val="00980ED5"/>
    <w:rsid w:val="00981028"/>
    <w:rsid w:val="009811E9"/>
    <w:rsid w:val="009812E0"/>
    <w:rsid w:val="00981445"/>
    <w:rsid w:val="0098145C"/>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558"/>
    <w:rsid w:val="00982820"/>
    <w:rsid w:val="0098284E"/>
    <w:rsid w:val="009829B8"/>
    <w:rsid w:val="00982A90"/>
    <w:rsid w:val="00982ABB"/>
    <w:rsid w:val="00982B18"/>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3F75"/>
    <w:rsid w:val="009840B8"/>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EFE"/>
    <w:rsid w:val="009871F7"/>
    <w:rsid w:val="009872DE"/>
    <w:rsid w:val="0098741B"/>
    <w:rsid w:val="0098757B"/>
    <w:rsid w:val="00987704"/>
    <w:rsid w:val="00987791"/>
    <w:rsid w:val="0098798E"/>
    <w:rsid w:val="00987A56"/>
    <w:rsid w:val="00987AC6"/>
    <w:rsid w:val="00987BAD"/>
    <w:rsid w:val="00987D1F"/>
    <w:rsid w:val="00987DA5"/>
    <w:rsid w:val="00987E2D"/>
    <w:rsid w:val="00987EDD"/>
    <w:rsid w:val="00987F12"/>
    <w:rsid w:val="00987FFB"/>
    <w:rsid w:val="0099019B"/>
    <w:rsid w:val="009901CE"/>
    <w:rsid w:val="0099024D"/>
    <w:rsid w:val="009904B6"/>
    <w:rsid w:val="009909C6"/>
    <w:rsid w:val="00990BEF"/>
    <w:rsid w:val="00990BFE"/>
    <w:rsid w:val="00990C21"/>
    <w:rsid w:val="00990E4D"/>
    <w:rsid w:val="00990EFA"/>
    <w:rsid w:val="00990F07"/>
    <w:rsid w:val="009914C3"/>
    <w:rsid w:val="009914E8"/>
    <w:rsid w:val="0099162B"/>
    <w:rsid w:val="009917FA"/>
    <w:rsid w:val="009918D9"/>
    <w:rsid w:val="00991B64"/>
    <w:rsid w:val="00991CE1"/>
    <w:rsid w:val="009920DB"/>
    <w:rsid w:val="00992209"/>
    <w:rsid w:val="00992711"/>
    <w:rsid w:val="00992C66"/>
    <w:rsid w:val="00993163"/>
    <w:rsid w:val="009932A5"/>
    <w:rsid w:val="009932F8"/>
    <w:rsid w:val="00993A16"/>
    <w:rsid w:val="00993D81"/>
    <w:rsid w:val="00993DD8"/>
    <w:rsid w:val="00994328"/>
    <w:rsid w:val="00994356"/>
    <w:rsid w:val="0099451B"/>
    <w:rsid w:val="009945DA"/>
    <w:rsid w:val="0099471F"/>
    <w:rsid w:val="009947B7"/>
    <w:rsid w:val="00994B1F"/>
    <w:rsid w:val="00994EE0"/>
    <w:rsid w:val="00995149"/>
    <w:rsid w:val="0099514F"/>
    <w:rsid w:val="009951A6"/>
    <w:rsid w:val="009954CE"/>
    <w:rsid w:val="00995849"/>
    <w:rsid w:val="009958D7"/>
    <w:rsid w:val="009959E6"/>
    <w:rsid w:val="00995A73"/>
    <w:rsid w:val="00995B12"/>
    <w:rsid w:val="00995D5C"/>
    <w:rsid w:val="00995DB9"/>
    <w:rsid w:val="009961C0"/>
    <w:rsid w:val="009965C4"/>
    <w:rsid w:val="009966BC"/>
    <w:rsid w:val="0099672B"/>
    <w:rsid w:val="009967CE"/>
    <w:rsid w:val="009968EF"/>
    <w:rsid w:val="0099691E"/>
    <w:rsid w:val="00996931"/>
    <w:rsid w:val="00996943"/>
    <w:rsid w:val="00996CE3"/>
    <w:rsid w:val="00996D0B"/>
    <w:rsid w:val="00997181"/>
    <w:rsid w:val="009971ED"/>
    <w:rsid w:val="009972FE"/>
    <w:rsid w:val="009973FC"/>
    <w:rsid w:val="00997978"/>
    <w:rsid w:val="00997AF7"/>
    <w:rsid w:val="00997AFB"/>
    <w:rsid w:val="00997F7B"/>
    <w:rsid w:val="009A005C"/>
    <w:rsid w:val="009A011A"/>
    <w:rsid w:val="009A0151"/>
    <w:rsid w:val="009A02A5"/>
    <w:rsid w:val="009A02E0"/>
    <w:rsid w:val="009A0338"/>
    <w:rsid w:val="009A07E0"/>
    <w:rsid w:val="009A0AC1"/>
    <w:rsid w:val="009A0AE4"/>
    <w:rsid w:val="009A0B3E"/>
    <w:rsid w:val="009A0D71"/>
    <w:rsid w:val="009A0FB7"/>
    <w:rsid w:val="009A116C"/>
    <w:rsid w:val="009A134B"/>
    <w:rsid w:val="009A1574"/>
    <w:rsid w:val="009A1616"/>
    <w:rsid w:val="009A16D2"/>
    <w:rsid w:val="009A172E"/>
    <w:rsid w:val="009A18E4"/>
    <w:rsid w:val="009A18F9"/>
    <w:rsid w:val="009A196D"/>
    <w:rsid w:val="009A1A8C"/>
    <w:rsid w:val="009A1AB4"/>
    <w:rsid w:val="009A1CDA"/>
    <w:rsid w:val="009A243D"/>
    <w:rsid w:val="009A2566"/>
    <w:rsid w:val="009A28A9"/>
    <w:rsid w:val="009A2B0B"/>
    <w:rsid w:val="009A2F5B"/>
    <w:rsid w:val="009A3050"/>
    <w:rsid w:val="009A3261"/>
    <w:rsid w:val="009A32F5"/>
    <w:rsid w:val="009A338B"/>
    <w:rsid w:val="009A3475"/>
    <w:rsid w:val="009A35D0"/>
    <w:rsid w:val="009A360C"/>
    <w:rsid w:val="009A3A00"/>
    <w:rsid w:val="009A3D63"/>
    <w:rsid w:val="009A3E2F"/>
    <w:rsid w:val="009A3E54"/>
    <w:rsid w:val="009A3EB4"/>
    <w:rsid w:val="009A442D"/>
    <w:rsid w:val="009A458C"/>
    <w:rsid w:val="009A45C6"/>
    <w:rsid w:val="009A49CF"/>
    <w:rsid w:val="009A4B30"/>
    <w:rsid w:val="009A4D1A"/>
    <w:rsid w:val="009A4D1D"/>
    <w:rsid w:val="009A4D9E"/>
    <w:rsid w:val="009A4F34"/>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5FF7"/>
    <w:rsid w:val="009A60FF"/>
    <w:rsid w:val="009A621D"/>
    <w:rsid w:val="009A632C"/>
    <w:rsid w:val="009A6433"/>
    <w:rsid w:val="009A64C1"/>
    <w:rsid w:val="009A64F0"/>
    <w:rsid w:val="009A66E2"/>
    <w:rsid w:val="009A67D9"/>
    <w:rsid w:val="009A67DC"/>
    <w:rsid w:val="009A67F1"/>
    <w:rsid w:val="009A6AA5"/>
    <w:rsid w:val="009A6D93"/>
    <w:rsid w:val="009A7029"/>
    <w:rsid w:val="009A7252"/>
    <w:rsid w:val="009A739D"/>
    <w:rsid w:val="009A7812"/>
    <w:rsid w:val="009A789E"/>
    <w:rsid w:val="009A798C"/>
    <w:rsid w:val="009A79CE"/>
    <w:rsid w:val="009A7CA0"/>
    <w:rsid w:val="009B0288"/>
    <w:rsid w:val="009B05FE"/>
    <w:rsid w:val="009B074F"/>
    <w:rsid w:val="009B0934"/>
    <w:rsid w:val="009B0954"/>
    <w:rsid w:val="009B0A0A"/>
    <w:rsid w:val="009B0B10"/>
    <w:rsid w:val="009B0BDA"/>
    <w:rsid w:val="009B0C73"/>
    <w:rsid w:val="009B0EAD"/>
    <w:rsid w:val="009B0F72"/>
    <w:rsid w:val="009B105A"/>
    <w:rsid w:val="009B1293"/>
    <w:rsid w:val="009B13EA"/>
    <w:rsid w:val="009B14B0"/>
    <w:rsid w:val="009B165E"/>
    <w:rsid w:val="009B17C8"/>
    <w:rsid w:val="009B17F9"/>
    <w:rsid w:val="009B19DB"/>
    <w:rsid w:val="009B1AA1"/>
    <w:rsid w:val="009B1BBF"/>
    <w:rsid w:val="009B1CCB"/>
    <w:rsid w:val="009B1D81"/>
    <w:rsid w:val="009B1EC9"/>
    <w:rsid w:val="009B2388"/>
    <w:rsid w:val="009B2398"/>
    <w:rsid w:val="009B267D"/>
    <w:rsid w:val="009B27B4"/>
    <w:rsid w:val="009B27C5"/>
    <w:rsid w:val="009B2C5F"/>
    <w:rsid w:val="009B2DFD"/>
    <w:rsid w:val="009B2FD8"/>
    <w:rsid w:val="009B3359"/>
    <w:rsid w:val="009B3526"/>
    <w:rsid w:val="009B35F4"/>
    <w:rsid w:val="009B36AF"/>
    <w:rsid w:val="009B388B"/>
    <w:rsid w:val="009B3950"/>
    <w:rsid w:val="009B3C1A"/>
    <w:rsid w:val="009B3F0A"/>
    <w:rsid w:val="009B3FA6"/>
    <w:rsid w:val="009B4060"/>
    <w:rsid w:val="009B407E"/>
    <w:rsid w:val="009B40CB"/>
    <w:rsid w:val="009B4538"/>
    <w:rsid w:val="009B464A"/>
    <w:rsid w:val="009B4679"/>
    <w:rsid w:val="009B49AD"/>
    <w:rsid w:val="009B49E1"/>
    <w:rsid w:val="009B4A2E"/>
    <w:rsid w:val="009B4B42"/>
    <w:rsid w:val="009B4C8E"/>
    <w:rsid w:val="009B4DB7"/>
    <w:rsid w:val="009B4F28"/>
    <w:rsid w:val="009B503E"/>
    <w:rsid w:val="009B52DC"/>
    <w:rsid w:val="009B58E8"/>
    <w:rsid w:val="009B59B7"/>
    <w:rsid w:val="009B5A5C"/>
    <w:rsid w:val="009B5D62"/>
    <w:rsid w:val="009B5FD8"/>
    <w:rsid w:val="009B64E1"/>
    <w:rsid w:val="009B6540"/>
    <w:rsid w:val="009B65CA"/>
    <w:rsid w:val="009B6C44"/>
    <w:rsid w:val="009B6CBF"/>
    <w:rsid w:val="009B6D28"/>
    <w:rsid w:val="009B6E30"/>
    <w:rsid w:val="009B6E91"/>
    <w:rsid w:val="009B6EC8"/>
    <w:rsid w:val="009B718A"/>
    <w:rsid w:val="009B7193"/>
    <w:rsid w:val="009B7237"/>
    <w:rsid w:val="009B72EF"/>
    <w:rsid w:val="009B7334"/>
    <w:rsid w:val="009B73F8"/>
    <w:rsid w:val="009B786F"/>
    <w:rsid w:val="009B7916"/>
    <w:rsid w:val="009B7B0C"/>
    <w:rsid w:val="009B7B10"/>
    <w:rsid w:val="009B7BAA"/>
    <w:rsid w:val="009B7BCB"/>
    <w:rsid w:val="009B7E1D"/>
    <w:rsid w:val="009C00A7"/>
    <w:rsid w:val="009C01C0"/>
    <w:rsid w:val="009C0229"/>
    <w:rsid w:val="009C033D"/>
    <w:rsid w:val="009C045E"/>
    <w:rsid w:val="009C0470"/>
    <w:rsid w:val="009C04D3"/>
    <w:rsid w:val="009C061F"/>
    <w:rsid w:val="009C07B0"/>
    <w:rsid w:val="009C0A8F"/>
    <w:rsid w:val="009C0BBF"/>
    <w:rsid w:val="009C0C1B"/>
    <w:rsid w:val="009C102D"/>
    <w:rsid w:val="009C124B"/>
    <w:rsid w:val="009C12FC"/>
    <w:rsid w:val="009C131D"/>
    <w:rsid w:val="009C1475"/>
    <w:rsid w:val="009C1568"/>
    <w:rsid w:val="009C1692"/>
    <w:rsid w:val="009C16F1"/>
    <w:rsid w:val="009C1A1E"/>
    <w:rsid w:val="009C1B75"/>
    <w:rsid w:val="009C1BDA"/>
    <w:rsid w:val="009C1C64"/>
    <w:rsid w:val="009C20F8"/>
    <w:rsid w:val="009C2337"/>
    <w:rsid w:val="009C2E29"/>
    <w:rsid w:val="009C302A"/>
    <w:rsid w:val="009C303A"/>
    <w:rsid w:val="009C308B"/>
    <w:rsid w:val="009C33BD"/>
    <w:rsid w:val="009C344C"/>
    <w:rsid w:val="009C3505"/>
    <w:rsid w:val="009C38F6"/>
    <w:rsid w:val="009C396E"/>
    <w:rsid w:val="009C3D05"/>
    <w:rsid w:val="009C3D5F"/>
    <w:rsid w:val="009C3D8D"/>
    <w:rsid w:val="009C3F55"/>
    <w:rsid w:val="009C40E5"/>
    <w:rsid w:val="009C421E"/>
    <w:rsid w:val="009C4AC0"/>
    <w:rsid w:val="009C513F"/>
    <w:rsid w:val="009C5223"/>
    <w:rsid w:val="009C535A"/>
    <w:rsid w:val="009C5450"/>
    <w:rsid w:val="009C5BF5"/>
    <w:rsid w:val="009C5C58"/>
    <w:rsid w:val="009C5E3E"/>
    <w:rsid w:val="009C62AC"/>
    <w:rsid w:val="009C66A5"/>
    <w:rsid w:val="009C69C0"/>
    <w:rsid w:val="009C6A51"/>
    <w:rsid w:val="009C6B43"/>
    <w:rsid w:val="009C6CAB"/>
    <w:rsid w:val="009C6D60"/>
    <w:rsid w:val="009C6EDD"/>
    <w:rsid w:val="009C7252"/>
    <w:rsid w:val="009C7311"/>
    <w:rsid w:val="009C7536"/>
    <w:rsid w:val="009C754C"/>
    <w:rsid w:val="009C7620"/>
    <w:rsid w:val="009C7CB7"/>
    <w:rsid w:val="009C7F79"/>
    <w:rsid w:val="009C7FFB"/>
    <w:rsid w:val="009D0033"/>
    <w:rsid w:val="009D021A"/>
    <w:rsid w:val="009D0268"/>
    <w:rsid w:val="009D055A"/>
    <w:rsid w:val="009D06E8"/>
    <w:rsid w:val="009D09B2"/>
    <w:rsid w:val="009D0A1D"/>
    <w:rsid w:val="009D0CFB"/>
    <w:rsid w:val="009D0EFD"/>
    <w:rsid w:val="009D1202"/>
    <w:rsid w:val="009D120C"/>
    <w:rsid w:val="009D14F7"/>
    <w:rsid w:val="009D1705"/>
    <w:rsid w:val="009D1C80"/>
    <w:rsid w:val="009D1C8C"/>
    <w:rsid w:val="009D2153"/>
    <w:rsid w:val="009D21EE"/>
    <w:rsid w:val="009D24C3"/>
    <w:rsid w:val="009D25C4"/>
    <w:rsid w:val="009D25D0"/>
    <w:rsid w:val="009D265E"/>
    <w:rsid w:val="009D28C6"/>
    <w:rsid w:val="009D2921"/>
    <w:rsid w:val="009D2930"/>
    <w:rsid w:val="009D2B23"/>
    <w:rsid w:val="009D2E0C"/>
    <w:rsid w:val="009D2F62"/>
    <w:rsid w:val="009D3082"/>
    <w:rsid w:val="009D3105"/>
    <w:rsid w:val="009D32CE"/>
    <w:rsid w:val="009D34FB"/>
    <w:rsid w:val="009D3520"/>
    <w:rsid w:val="009D3549"/>
    <w:rsid w:val="009D3649"/>
    <w:rsid w:val="009D3994"/>
    <w:rsid w:val="009D3B28"/>
    <w:rsid w:val="009D3BF0"/>
    <w:rsid w:val="009D3CB3"/>
    <w:rsid w:val="009D3DF1"/>
    <w:rsid w:val="009D4250"/>
    <w:rsid w:val="009D4295"/>
    <w:rsid w:val="009D42E3"/>
    <w:rsid w:val="009D443C"/>
    <w:rsid w:val="009D4691"/>
    <w:rsid w:val="009D4ACA"/>
    <w:rsid w:val="009D4E08"/>
    <w:rsid w:val="009D4E51"/>
    <w:rsid w:val="009D51F4"/>
    <w:rsid w:val="009D524C"/>
    <w:rsid w:val="009D53FA"/>
    <w:rsid w:val="009D54EF"/>
    <w:rsid w:val="009D5623"/>
    <w:rsid w:val="009D582F"/>
    <w:rsid w:val="009D5997"/>
    <w:rsid w:val="009D5A7D"/>
    <w:rsid w:val="009D5ABA"/>
    <w:rsid w:val="009D5F3D"/>
    <w:rsid w:val="009D5F5E"/>
    <w:rsid w:val="009D6058"/>
    <w:rsid w:val="009D64DF"/>
    <w:rsid w:val="009D6531"/>
    <w:rsid w:val="009D6566"/>
    <w:rsid w:val="009D65FD"/>
    <w:rsid w:val="009D67F3"/>
    <w:rsid w:val="009D6CDE"/>
    <w:rsid w:val="009D6DA6"/>
    <w:rsid w:val="009D6E1E"/>
    <w:rsid w:val="009D71BA"/>
    <w:rsid w:val="009D72A2"/>
    <w:rsid w:val="009D7329"/>
    <w:rsid w:val="009D74ED"/>
    <w:rsid w:val="009D7574"/>
    <w:rsid w:val="009D75E8"/>
    <w:rsid w:val="009D7624"/>
    <w:rsid w:val="009D7788"/>
    <w:rsid w:val="009D7941"/>
    <w:rsid w:val="009D7C7C"/>
    <w:rsid w:val="009D7D12"/>
    <w:rsid w:val="009D7FFE"/>
    <w:rsid w:val="009E00B6"/>
    <w:rsid w:val="009E0626"/>
    <w:rsid w:val="009E06A6"/>
    <w:rsid w:val="009E0826"/>
    <w:rsid w:val="009E082D"/>
    <w:rsid w:val="009E0934"/>
    <w:rsid w:val="009E09AF"/>
    <w:rsid w:val="009E0AF0"/>
    <w:rsid w:val="009E0D23"/>
    <w:rsid w:val="009E0DBE"/>
    <w:rsid w:val="009E0E54"/>
    <w:rsid w:val="009E0EAD"/>
    <w:rsid w:val="009E124C"/>
    <w:rsid w:val="009E154B"/>
    <w:rsid w:val="009E155C"/>
    <w:rsid w:val="009E1678"/>
    <w:rsid w:val="009E168D"/>
    <w:rsid w:val="009E177E"/>
    <w:rsid w:val="009E1A51"/>
    <w:rsid w:val="009E1A8E"/>
    <w:rsid w:val="009E1B0A"/>
    <w:rsid w:val="009E1C61"/>
    <w:rsid w:val="009E1E24"/>
    <w:rsid w:val="009E1F25"/>
    <w:rsid w:val="009E1F53"/>
    <w:rsid w:val="009E20D7"/>
    <w:rsid w:val="009E2239"/>
    <w:rsid w:val="009E225D"/>
    <w:rsid w:val="009E22CB"/>
    <w:rsid w:val="009E22E9"/>
    <w:rsid w:val="009E24C5"/>
    <w:rsid w:val="009E2A65"/>
    <w:rsid w:val="009E2A92"/>
    <w:rsid w:val="009E2AC9"/>
    <w:rsid w:val="009E2B40"/>
    <w:rsid w:val="009E2B6D"/>
    <w:rsid w:val="009E2D29"/>
    <w:rsid w:val="009E2ECD"/>
    <w:rsid w:val="009E2F5E"/>
    <w:rsid w:val="009E30DF"/>
    <w:rsid w:val="009E3108"/>
    <w:rsid w:val="009E316C"/>
    <w:rsid w:val="009E316F"/>
    <w:rsid w:val="009E3186"/>
    <w:rsid w:val="009E35B3"/>
    <w:rsid w:val="009E37D7"/>
    <w:rsid w:val="009E37E1"/>
    <w:rsid w:val="009E3A72"/>
    <w:rsid w:val="009E3B50"/>
    <w:rsid w:val="009E3BD7"/>
    <w:rsid w:val="009E3CC3"/>
    <w:rsid w:val="009E40D8"/>
    <w:rsid w:val="009E46B9"/>
    <w:rsid w:val="009E4ACD"/>
    <w:rsid w:val="009E4CA1"/>
    <w:rsid w:val="009E4CD4"/>
    <w:rsid w:val="009E4F46"/>
    <w:rsid w:val="009E511A"/>
    <w:rsid w:val="009E521E"/>
    <w:rsid w:val="009E52B2"/>
    <w:rsid w:val="009E5347"/>
    <w:rsid w:val="009E53B1"/>
    <w:rsid w:val="009E558D"/>
    <w:rsid w:val="009E56B9"/>
    <w:rsid w:val="009E5A0C"/>
    <w:rsid w:val="009E5A6C"/>
    <w:rsid w:val="009E5ABA"/>
    <w:rsid w:val="009E5ABF"/>
    <w:rsid w:val="009E5DAF"/>
    <w:rsid w:val="009E5E79"/>
    <w:rsid w:val="009E5F9A"/>
    <w:rsid w:val="009E5FD5"/>
    <w:rsid w:val="009E6343"/>
    <w:rsid w:val="009E63F3"/>
    <w:rsid w:val="009E6470"/>
    <w:rsid w:val="009E64D9"/>
    <w:rsid w:val="009E670A"/>
    <w:rsid w:val="009E6891"/>
    <w:rsid w:val="009E6B82"/>
    <w:rsid w:val="009E6DDF"/>
    <w:rsid w:val="009E6F1C"/>
    <w:rsid w:val="009E6F5E"/>
    <w:rsid w:val="009E721E"/>
    <w:rsid w:val="009E73F4"/>
    <w:rsid w:val="009E73F5"/>
    <w:rsid w:val="009E7591"/>
    <w:rsid w:val="009E768B"/>
    <w:rsid w:val="009E782C"/>
    <w:rsid w:val="009E7C20"/>
    <w:rsid w:val="009E7CBA"/>
    <w:rsid w:val="009E7F67"/>
    <w:rsid w:val="009F0017"/>
    <w:rsid w:val="009F034E"/>
    <w:rsid w:val="009F03AB"/>
    <w:rsid w:val="009F03F9"/>
    <w:rsid w:val="009F04A5"/>
    <w:rsid w:val="009F054C"/>
    <w:rsid w:val="009F06F8"/>
    <w:rsid w:val="009F0CC0"/>
    <w:rsid w:val="009F0CE2"/>
    <w:rsid w:val="009F0DF9"/>
    <w:rsid w:val="009F0F33"/>
    <w:rsid w:val="009F0FDF"/>
    <w:rsid w:val="009F135B"/>
    <w:rsid w:val="009F1639"/>
    <w:rsid w:val="009F1A67"/>
    <w:rsid w:val="009F1C42"/>
    <w:rsid w:val="009F1F3A"/>
    <w:rsid w:val="009F2069"/>
    <w:rsid w:val="009F21A3"/>
    <w:rsid w:val="009F2460"/>
    <w:rsid w:val="009F24EE"/>
    <w:rsid w:val="009F2584"/>
    <w:rsid w:val="009F2738"/>
    <w:rsid w:val="009F28C6"/>
    <w:rsid w:val="009F29A5"/>
    <w:rsid w:val="009F2C41"/>
    <w:rsid w:val="009F2C75"/>
    <w:rsid w:val="009F2D27"/>
    <w:rsid w:val="009F31B9"/>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48E"/>
    <w:rsid w:val="009F44AE"/>
    <w:rsid w:val="009F45D5"/>
    <w:rsid w:val="009F462A"/>
    <w:rsid w:val="009F488E"/>
    <w:rsid w:val="009F4914"/>
    <w:rsid w:val="009F4924"/>
    <w:rsid w:val="009F4A93"/>
    <w:rsid w:val="009F4E1C"/>
    <w:rsid w:val="009F4E4A"/>
    <w:rsid w:val="009F5010"/>
    <w:rsid w:val="009F54D7"/>
    <w:rsid w:val="009F5815"/>
    <w:rsid w:val="009F5B71"/>
    <w:rsid w:val="009F5E41"/>
    <w:rsid w:val="009F60F3"/>
    <w:rsid w:val="009F6194"/>
    <w:rsid w:val="009F61EA"/>
    <w:rsid w:val="009F628E"/>
    <w:rsid w:val="009F6327"/>
    <w:rsid w:val="009F6527"/>
    <w:rsid w:val="009F66D2"/>
    <w:rsid w:val="009F672D"/>
    <w:rsid w:val="009F6A3E"/>
    <w:rsid w:val="009F6BC9"/>
    <w:rsid w:val="009F6D23"/>
    <w:rsid w:val="009F6DD4"/>
    <w:rsid w:val="009F6E61"/>
    <w:rsid w:val="009F7159"/>
    <w:rsid w:val="009F7519"/>
    <w:rsid w:val="009F778B"/>
    <w:rsid w:val="009F784E"/>
    <w:rsid w:val="009F7881"/>
    <w:rsid w:val="009F7AFB"/>
    <w:rsid w:val="009F7DCD"/>
    <w:rsid w:val="009F7ECD"/>
    <w:rsid w:val="009F7F6F"/>
    <w:rsid w:val="00A00233"/>
    <w:rsid w:val="00A0037F"/>
    <w:rsid w:val="00A00468"/>
    <w:rsid w:val="00A004B0"/>
    <w:rsid w:val="00A00536"/>
    <w:rsid w:val="00A005E7"/>
    <w:rsid w:val="00A006F3"/>
    <w:rsid w:val="00A0089F"/>
    <w:rsid w:val="00A008C5"/>
    <w:rsid w:val="00A00A93"/>
    <w:rsid w:val="00A00BEF"/>
    <w:rsid w:val="00A00C09"/>
    <w:rsid w:val="00A01128"/>
    <w:rsid w:val="00A0129A"/>
    <w:rsid w:val="00A01432"/>
    <w:rsid w:val="00A015F3"/>
    <w:rsid w:val="00A01750"/>
    <w:rsid w:val="00A0194E"/>
    <w:rsid w:val="00A01A93"/>
    <w:rsid w:val="00A01D34"/>
    <w:rsid w:val="00A01DEB"/>
    <w:rsid w:val="00A01E81"/>
    <w:rsid w:val="00A01FED"/>
    <w:rsid w:val="00A02097"/>
    <w:rsid w:val="00A02156"/>
    <w:rsid w:val="00A0225A"/>
    <w:rsid w:val="00A026FD"/>
    <w:rsid w:val="00A02764"/>
    <w:rsid w:val="00A0285D"/>
    <w:rsid w:val="00A029BC"/>
    <w:rsid w:val="00A02B5F"/>
    <w:rsid w:val="00A02C02"/>
    <w:rsid w:val="00A02D4D"/>
    <w:rsid w:val="00A02E43"/>
    <w:rsid w:val="00A02E81"/>
    <w:rsid w:val="00A02EFB"/>
    <w:rsid w:val="00A02FA8"/>
    <w:rsid w:val="00A02FE7"/>
    <w:rsid w:val="00A03142"/>
    <w:rsid w:val="00A03212"/>
    <w:rsid w:val="00A032A3"/>
    <w:rsid w:val="00A036CF"/>
    <w:rsid w:val="00A036E4"/>
    <w:rsid w:val="00A03E61"/>
    <w:rsid w:val="00A03F68"/>
    <w:rsid w:val="00A04115"/>
    <w:rsid w:val="00A0433D"/>
    <w:rsid w:val="00A04384"/>
    <w:rsid w:val="00A04684"/>
    <w:rsid w:val="00A0478C"/>
    <w:rsid w:val="00A04864"/>
    <w:rsid w:val="00A04868"/>
    <w:rsid w:val="00A04913"/>
    <w:rsid w:val="00A0491C"/>
    <w:rsid w:val="00A04B03"/>
    <w:rsid w:val="00A050C3"/>
    <w:rsid w:val="00A05478"/>
    <w:rsid w:val="00A0549B"/>
    <w:rsid w:val="00A05632"/>
    <w:rsid w:val="00A058A3"/>
    <w:rsid w:val="00A059CA"/>
    <w:rsid w:val="00A05A9E"/>
    <w:rsid w:val="00A05B77"/>
    <w:rsid w:val="00A05C1B"/>
    <w:rsid w:val="00A05D0D"/>
    <w:rsid w:val="00A05D7C"/>
    <w:rsid w:val="00A05EDE"/>
    <w:rsid w:val="00A05F55"/>
    <w:rsid w:val="00A06125"/>
    <w:rsid w:val="00A06127"/>
    <w:rsid w:val="00A06501"/>
    <w:rsid w:val="00A06671"/>
    <w:rsid w:val="00A06748"/>
    <w:rsid w:val="00A068EF"/>
    <w:rsid w:val="00A06B03"/>
    <w:rsid w:val="00A06C49"/>
    <w:rsid w:val="00A06E35"/>
    <w:rsid w:val="00A0749B"/>
    <w:rsid w:val="00A07547"/>
    <w:rsid w:val="00A0766A"/>
    <w:rsid w:val="00A07787"/>
    <w:rsid w:val="00A07C5C"/>
    <w:rsid w:val="00A07CAD"/>
    <w:rsid w:val="00A07E5F"/>
    <w:rsid w:val="00A07F0F"/>
    <w:rsid w:val="00A101A2"/>
    <w:rsid w:val="00A1023E"/>
    <w:rsid w:val="00A1027E"/>
    <w:rsid w:val="00A109A3"/>
    <w:rsid w:val="00A109B4"/>
    <w:rsid w:val="00A10A06"/>
    <w:rsid w:val="00A10AEF"/>
    <w:rsid w:val="00A10D2D"/>
    <w:rsid w:val="00A10E93"/>
    <w:rsid w:val="00A10F68"/>
    <w:rsid w:val="00A1129E"/>
    <w:rsid w:val="00A11568"/>
    <w:rsid w:val="00A1167F"/>
    <w:rsid w:val="00A11A10"/>
    <w:rsid w:val="00A11A96"/>
    <w:rsid w:val="00A11BA7"/>
    <w:rsid w:val="00A11BC5"/>
    <w:rsid w:val="00A11D2F"/>
    <w:rsid w:val="00A11E26"/>
    <w:rsid w:val="00A11FE8"/>
    <w:rsid w:val="00A11FEA"/>
    <w:rsid w:val="00A12657"/>
    <w:rsid w:val="00A126D9"/>
    <w:rsid w:val="00A128F7"/>
    <w:rsid w:val="00A12935"/>
    <w:rsid w:val="00A12A7E"/>
    <w:rsid w:val="00A12A9F"/>
    <w:rsid w:val="00A12B39"/>
    <w:rsid w:val="00A12E56"/>
    <w:rsid w:val="00A12EB0"/>
    <w:rsid w:val="00A13006"/>
    <w:rsid w:val="00A13109"/>
    <w:rsid w:val="00A1317D"/>
    <w:rsid w:val="00A138E8"/>
    <w:rsid w:val="00A13A2A"/>
    <w:rsid w:val="00A13C65"/>
    <w:rsid w:val="00A13F62"/>
    <w:rsid w:val="00A13F83"/>
    <w:rsid w:val="00A13FCE"/>
    <w:rsid w:val="00A14120"/>
    <w:rsid w:val="00A141A3"/>
    <w:rsid w:val="00A142CF"/>
    <w:rsid w:val="00A142D8"/>
    <w:rsid w:val="00A14511"/>
    <w:rsid w:val="00A1455E"/>
    <w:rsid w:val="00A146C9"/>
    <w:rsid w:val="00A148A2"/>
    <w:rsid w:val="00A1497D"/>
    <w:rsid w:val="00A149A5"/>
    <w:rsid w:val="00A149A7"/>
    <w:rsid w:val="00A14A04"/>
    <w:rsid w:val="00A14D2B"/>
    <w:rsid w:val="00A14E3F"/>
    <w:rsid w:val="00A14EDF"/>
    <w:rsid w:val="00A14EF0"/>
    <w:rsid w:val="00A15225"/>
    <w:rsid w:val="00A152D7"/>
    <w:rsid w:val="00A154BB"/>
    <w:rsid w:val="00A156D5"/>
    <w:rsid w:val="00A15A05"/>
    <w:rsid w:val="00A15A91"/>
    <w:rsid w:val="00A15AC7"/>
    <w:rsid w:val="00A15C5B"/>
    <w:rsid w:val="00A15F53"/>
    <w:rsid w:val="00A1619C"/>
    <w:rsid w:val="00A161ED"/>
    <w:rsid w:val="00A16204"/>
    <w:rsid w:val="00A1649A"/>
    <w:rsid w:val="00A16BCD"/>
    <w:rsid w:val="00A16E43"/>
    <w:rsid w:val="00A16F69"/>
    <w:rsid w:val="00A16F78"/>
    <w:rsid w:val="00A17082"/>
    <w:rsid w:val="00A1720A"/>
    <w:rsid w:val="00A17590"/>
    <w:rsid w:val="00A175DC"/>
    <w:rsid w:val="00A17992"/>
    <w:rsid w:val="00A17D4A"/>
    <w:rsid w:val="00A17F70"/>
    <w:rsid w:val="00A20346"/>
    <w:rsid w:val="00A2039F"/>
    <w:rsid w:val="00A203B1"/>
    <w:rsid w:val="00A203CE"/>
    <w:rsid w:val="00A20673"/>
    <w:rsid w:val="00A206AA"/>
    <w:rsid w:val="00A2079E"/>
    <w:rsid w:val="00A2087A"/>
    <w:rsid w:val="00A208FF"/>
    <w:rsid w:val="00A20991"/>
    <w:rsid w:val="00A20A80"/>
    <w:rsid w:val="00A20ADD"/>
    <w:rsid w:val="00A20AE3"/>
    <w:rsid w:val="00A20E26"/>
    <w:rsid w:val="00A210FC"/>
    <w:rsid w:val="00A21434"/>
    <w:rsid w:val="00A21A8C"/>
    <w:rsid w:val="00A21B21"/>
    <w:rsid w:val="00A21C76"/>
    <w:rsid w:val="00A21D76"/>
    <w:rsid w:val="00A21D7A"/>
    <w:rsid w:val="00A21DE1"/>
    <w:rsid w:val="00A21F58"/>
    <w:rsid w:val="00A2276E"/>
    <w:rsid w:val="00A228BD"/>
    <w:rsid w:val="00A22A8B"/>
    <w:rsid w:val="00A22ADD"/>
    <w:rsid w:val="00A22C34"/>
    <w:rsid w:val="00A22C7B"/>
    <w:rsid w:val="00A22CDD"/>
    <w:rsid w:val="00A23024"/>
    <w:rsid w:val="00A23114"/>
    <w:rsid w:val="00A2311A"/>
    <w:rsid w:val="00A23314"/>
    <w:rsid w:val="00A23356"/>
    <w:rsid w:val="00A2352A"/>
    <w:rsid w:val="00A23563"/>
    <w:rsid w:val="00A23998"/>
    <w:rsid w:val="00A23A2C"/>
    <w:rsid w:val="00A23A66"/>
    <w:rsid w:val="00A23D91"/>
    <w:rsid w:val="00A242FB"/>
    <w:rsid w:val="00A244DC"/>
    <w:rsid w:val="00A2451E"/>
    <w:rsid w:val="00A24657"/>
    <w:rsid w:val="00A24725"/>
    <w:rsid w:val="00A24A20"/>
    <w:rsid w:val="00A24C1D"/>
    <w:rsid w:val="00A24C46"/>
    <w:rsid w:val="00A24D55"/>
    <w:rsid w:val="00A24DF9"/>
    <w:rsid w:val="00A24F3F"/>
    <w:rsid w:val="00A24F62"/>
    <w:rsid w:val="00A2512C"/>
    <w:rsid w:val="00A25158"/>
    <w:rsid w:val="00A252BC"/>
    <w:rsid w:val="00A2568B"/>
    <w:rsid w:val="00A25811"/>
    <w:rsid w:val="00A258B0"/>
    <w:rsid w:val="00A25BCE"/>
    <w:rsid w:val="00A25C32"/>
    <w:rsid w:val="00A25C76"/>
    <w:rsid w:val="00A25F69"/>
    <w:rsid w:val="00A260E5"/>
    <w:rsid w:val="00A26303"/>
    <w:rsid w:val="00A264A7"/>
    <w:rsid w:val="00A268AC"/>
    <w:rsid w:val="00A26B74"/>
    <w:rsid w:val="00A26C78"/>
    <w:rsid w:val="00A26E3F"/>
    <w:rsid w:val="00A26EDC"/>
    <w:rsid w:val="00A27210"/>
    <w:rsid w:val="00A2730C"/>
    <w:rsid w:val="00A274C3"/>
    <w:rsid w:val="00A2759E"/>
    <w:rsid w:val="00A27746"/>
    <w:rsid w:val="00A27ADD"/>
    <w:rsid w:val="00A27B99"/>
    <w:rsid w:val="00A27C98"/>
    <w:rsid w:val="00A30010"/>
    <w:rsid w:val="00A3026B"/>
    <w:rsid w:val="00A3055D"/>
    <w:rsid w:val="00A3064A"/>
    <w:rsid w:val="00A306DB"/>
    <w:rsid w:val="00A30A10"/>
    <w:rsid w:val="00A30A4D"/>
    <w:rsid w:val="00A30B53"/>
    <w:rsid w:val="00A30CAC"/>
    <w:rsid w:val="00A30DD4"/>
    <w:rsid w:val="00A30F4E"/>
    <w:rsid w:val="00A30FAD"/>
    <w:rsid w:val="00A3102B"/>
    <w:rsid w:val="00A311B4"/>
    <w:rsid w:val="00A3122C"/>
    <w:rsid w:val="00A31295"/>
    <w:rsid w:val="00A31340"/>
    <w:rsid w:val="00A313F7"/>
    <w:rsid w:val="00A31583"/>
    <w:rsid w:val="00A315C8"/>
    <w:rsid w:val="00A31740"/>
    <w:rsid w:val="00A3183B"/>
    <w:rsid w:val="00A3194B"/>
    <w:rsid w:val="00A31C52"/>
    <w:rsid w:val="00A31CC3"/>
    <w:rsid w:val="00A31E13"/>
    <w:rsid w:val="00A31F2F"/>
    <w:rsid w:val="00A31FFB"/>
    <w:rsid w:val="00A3218A"/>
    <w:rsid w:val="00A32199"/>
    <w:rsid w:val="00A32209"/>
    <w:rsid w:val="00A322A5"/>
    <w:rsid w:val="00A323B1"/>
    <w:rsid w:val="00A3243E"/>
    <w:rsid w:val="00A3275A"/>
    <w:rsid w:val="00A327A0"/>
    <w:rsid w:val="00A327B8"/>
    <w:rsid w:val="00A3280E"/>
    <w:rsid w:val="00A328E6"/>
    <w:rsid w:val="00A32FAB"/>
    <w:rsid w:val="00A33061"/>
    <w:rsid w:val="00A33248"/>
    <w:rsid w:val="00A336E6"/>
    <w:rsid w:val="00A336EC"/>
    <w:rsid w:val="00A3377A"/>
    <w:rsid w:val="00A337BA"/>
    <w:rsid w:val="00A33926"/>
    <w:rsid w:val="00A33A1A"/>
    <w:rsid w:val="00A33AC8"/>
    <w:rsid w:val="00A33B73"/>
    <w:rsid w:val="00A3454A"/>
    <w:rsid w:val="00A346C4"/>
    <w:rsid w:val="00A34A0A"/>
    <w:rsid w:val="00A34AA0"/>
    <w:rsid w:val="00A34AF1"/>
    <w:rsid w:val="00A34C36"/>
    <w:rsid w:val="00A34E70"/>
    <w:rsid w:val="00A34FC5"/>
    <w:rsid w:val="00A350F1"/>
    <w:rsid w:val="00A35217"/>
    <w:rsid w:val="00A3528D"/>
    <w:rsid w:val="00A35913"/>
    <w:rsid w:val="00A360B8"/>
    <w:rsid w:val="00A36113"/>
    <w:rsid w:val="00A3612E"/>
    <w:rsid w:val="00A361BD"/>
    <w:rsid w:val="00A364A1"/>
    <w:rsid w:val="00A364E0"/>
    <w:rsid w:val="00A365C2"/>
    <w:rsid w:val="00A36A70"/>
    <w:rsid w:val="00A36BE7"/>
    <w:rsid w:val="00A36C7D"/>
    <w:rsid w:val="00A36CDE"/>
    <w:rsid w:val="00A36DC4"/>
    <w:rsid w:val="00A36E66"/>
    <w:rsid w:val="00A371DF"/>
    <w:rsid w:val="00A37370"/>
    <w:rsid w:val="00A3749B"/>
    <w:rsid w:val="00A37511"/>
    <w:rsid w:val="00A3756B"/>
    <w:rsid w:val="00A3775C"/>
    <w:rsid w:val="00A37AB4"/>
    <w:rsid w:val="00A37B27"/>
    <w:rsid w:val="00A37B6B"/>
    <w:rsid w:val="00A37CEB"/>
    <w:rsid w:val="00A37D56"/>
    <w:rsid w:val="00A37D7F"/>
    <w:rsid w:val="00A37DA3"/>
    <w:rsid w:val="00A37FA3"/>
    <w:rsid w:val="00A37FF4"/>
    <w:rsid w:val="00A40007"/>
    <w:rsid w:val="00A4046A"/>
    <w:rsid w:val="00A404C0"/>
    <w:rsid w:val="00A40607"/>
    <w:rsid w:val="00A40667"/>
    <w:rsid w:val="00A408EB"/>
    <w:rsid w:val="00A4093D"/>
    <w:rsid w:val="00A40C56"/>
    <w:rsid w:val="00A40E1C"/>
    <w:rsid w:val="00A40E72"/>
    <w:rsid w:val="00A40E9E"/>
    <w:rsid w:val="00A40EB4"/>
    <w:rsid w:val="00A40EDC"/>
    <w:rsid w:val="00A41189"/>
    <w:rsid w:val="00A411F5"/>
    <w:rsid w:val="00A41227"/>
    <w:rsid w:val="00A41551"/>
    <w:rsid w:val="00A417F4"/>
    <w:rsid w:val="00A418BD"/>
    <w:rsid w:val="00A419C4"/>
    <w:rsid w:val="00A419E5"/>
    <w:rsid w:val="00A41BE4"/>
    <w:rsid w:val="00A41D92"/>
    <w:rsid w:val="00A41E20"/>
    <w:rsid w:val="00A420F5"/>
    <w:rsid w:val="00A42165"/>
    <w:rsid w:val="00A421BB"/>
    <w:rsid w:val="00A42518"/>
    <w:rsid w:val="00A425E1"/>
    <w:rsid w:val="00A42709"/>
    <w:rsid w:val="00A4279A"/>
    <w:rsid w:val="00A42839"/>
    <w:rsid w:val="00A42BDC"/>
    <w:rsid w:val="00A42C9F"/>
    <w:rsid w:val="00A42E89"/>
    <w:rsid w:val="00A4355A"/>
    <w:rsid w:val="00A43641"/>
    <w:rsid w:val="00A4365E"/>
    <w:rsid w:val="00A43707"/>
    <w:rsid w:val="00A4399E"/>
    <w:rsid w:val="00A43A03"/>
    <w:rsid w:val="00A43A93"/>
    <w:rsid w:val="00A43C72"/>
    <w:rsid w:val="00A4439B"/>
    <w:rsid w:val="00A445C9"/>
    <w:rsid w:val="00A44846"/>
    <w:rsid w:val="00A448BF"/>
    <w:rsid w:val="00A44B66"/>
    <w:rsid w:val="00A44E8D"/>
    <w:rsid w:val="00A4500E"/>
    <w:rsid w:val="00A4528F"/>
    <w:rsid w:val="00A452F4"/>
    <w:rsid w:val="00A45373"/>
    <w:rsid w:val="00A454AF"/>
    <w:rsid w:val="00A46175"/>
    <w:rsid w:val="00A461DC"/>
    <w:rsid w:val="00A4626A"/>
    <w:rsid w:val="00A462F5"/>
    <w:rsid w:val="00A465F0"/>
    <w:rsid w:val="00A46723"/>
    <w:rsid w:val="00A4677A"/>
    <w:rsid w:val="00A46B05"/>
    <w:rsid w:val="00A470BC"/>
    <w:rsid w:val="00A47181"/>
    <w:rsid w:val="00A47385"/>
    <w:rsid w:val="00A477A6"/>
    <w:rsid w:val="00A47C90"/>
    <w:rsid w:val="00A47E12"/>
    <w:rsid w:val="00A47F5E"/>
    <w:rsid w:val="00A501AC"/>
    <w:rsid w:val="00A5044E"/>
    <w:rsid w:val="00A50480"/>
    <w:rsid w:val="00A50511"/>
    <w:rsid w:val="00A50677"/>
    <w:rsid w:val="00A506C0"/>
    <w:rsid w:val="00A509EF"/>
    <w:rsid w:val="00A50AD7"/>
    <w:rsid w:val="00A50B1C"/>
    <w:rsid w:val="00A50D77"/>
    <w:rsid w:val="00A5121C"/>
    <w:rsid w:val="00A51313"/>
    <w:rsid w:val="00A51404"/>
    <w:rsid w:val="00A5146E"/>
    <w:rsid w:val="00A516B3"/>
    <w:rsid w:val="00A51758"/>
    <w:rsid w:val="00A51812"/>
    <w:rsid w:val="00A51ADA"/>
    <w:rsid w:val="00A51BDB"/>
    <w:rsid w:val="00A52098"/>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E07"/>
    <w:rsid w:val="00A54E44"/>
    <w:rsid w:val="00A54EE0"/>
    <w:rsid w:val="00A54F42"/>
    <w:rsid w:val="00A55148"/>
    <w:rsid w:val="00A551DB"/>
    <w:rsid w:val="00A5545B"/>
    <w:rsid w:val="00A55531"/>
    <w:rsid w:val="00A55B39"/>
    <w:rsid w:val="00A55C6F"/>
    <w:rsid w:val="00A55FB3"/>
    <w:rsid w:val="00A560D0"/>
    <w:rsid w:val="00A560F2"/>
    <w:rsid w:val="00A561CB"/>
    <w:rsid w:val="00A56297"/>
    <w:rsid w:val="00A56406"/>
    <w:rsid w:val="00A56476"/>
    <w:rsid w:val="00A564AE"/>
    <w:rsid w:val="00A567CB"/>
    <w:rsid w:val="00A56932"/>
    <w:rsid w:val="00A56B30"/>
    <w:rsid w:val="00A5702B"/>
    <w:rsid w:val="00A57082"/>
    <w:rsid w:val="00A57196"/>
    <w:rsid w:val="00A57A21"/>
    <w:rsid w:val="00A57BE6"/>
    <w:rsid w:val="00A57D89"/>
    <w:rsid w:val="00A57D9C"/>
    <w:rsid w:val="00A57DB5"/>
    <w:rsid w:val="00A6002C"/>
    <w:rsid w:val="00A600E9"/>
    <w:rsid w:val="00A602D1"/>
    <w:rsid w:val="00A60764"/>
    <w:rsid w:val="00A608FA"/>
    <w:rsid w:val="00A6096D"/>
    <w:rsid w:val="00A60D14"/>
    <w:rsid w:val="00A60FD4"/>
    <w:rsid w:val="00A61130"/>
    <w:rsid w:val="00A615BC"/>
    <w:rsid w:val="00A615C5"/>
    <w:rsid w:val="00A61BE8"/>
    <w:rsid w:val="00A61FB3"/>
    <w:rsid w:val="00A620B2"/>
    <w:rsid w:val="00A62487"/>
    <w:rsid w:val="00A627EF"/>
    <w:rsid w:val="00A628DB"/>
    <w:rsid w:val="00A62E01"/>
    <w:rsid w:val="00A634E8"/>
    <w:rsid w:val="00A63678"/>
    <w:rsid w:val="00A63696"/>
    <w:rsid w:val="00A636F9"/>
    <w:rsid w:val="00A63831"/>
    <w:rsid w:val="00A638AE"/>
    <w:rsid w:val="00A63923"/>
    <w:rsid w:val="00A639D4"/>
    <w:rsid w:val="00A63A33"/>
    <w:rsid w:val="00A63AA3"/>
    <w:rsid w:val="00A63B45"/>
    <w:rsid w:val="00A63BF5"/>
    <w:rsid w:val="00A63C3A"/>
    <w:rsid w:val="00A63DC9"/>
    <w:rsid w:val="00A6417A"/>
    <w:rsid w:val="00A6441F"/>
    <w:rsid w:val="00A64437"/>
    <w:rsid w:val="00A646A6"/>
    <w:rsid w:val="00A64747"/>
    <w:rsid w:val="00A649F6"/>
    <w:rsid w:val="00A64C2E"/>
    <w:rsid w:val="00A64ED4"/>
    <w:rsid w:val="00A65200"/>
    <w:rsid w:val="00A6528D"/>
    <w:rsid w:val="00A652BE"/>
    <w:rsid w:val="00A65596"/>
    <w:rsid w:val="00A6559A"/>
    <w:rsid w:val="00A6591F"/>
    <w:rsid w:val="00A65945"/>
    <w:rsid w:val="00A65A41"/>
    <w:rsid w:val="00A65AA4"/>
    <w:rsid w:val="00A65ACB"/>
    <w:rsid w:val="00A65C8B"/>
    <w:rsid w:val="00A6605C"/>
    <w:rsid w:val="00A661C9"/>
    <w:rsid w:val="00A6628D"/>
    <w:rsid w:val="00A662C1"/>
    <w:rsid w:val="00A66339"/>
    <w:rsid w:val="00A6667F"/>
    <w:rsid w:val="00A667E4"/>
    <w:rsid w:val="00A66953"/>
    <w:rsid w:val="00A669F1"/>
    <w:rsid w:val="00A66A32"/>
    <w:rsid w:val="00A66B0C"/>
    <w:rsid w:val="00A66B33"/>
    <w:rsid w:val="00A66D31"/>
    <w:rsid w:val="00A66DD3"/>
    <w:rsid w:val="00A66E6B"/>
    <w:rsid w:val="00A66FFA"/>
    <w:rsid w:val="00A67298"/>
    <w:rsid w:val="00A6759B"/>
    <w:rsid w:val="00A67649"/>
    <w:rsid w:val="00A6777F"/>
    <w:rsid w:val="00A679E7"/>
    <w:rsid w:val="00A67C21"/>
    <w:rsid w:val="00A67FD9"/>
    <w:rsid w:val="00A705BC"/>
    <w:rsid w:val="00A70805"/>
    <w:rsid w:val="00A70CF9"/>
    <w:rsid w:val="00A70D04"/>
    <w:rsid w:val="00A70DBC"/>
    <w:rsid w:val="00A71008"/>
    <w:rsid w:val="00A7142D"/>
    <w:rsid w:val="00A71526"/>
    <w:rsid w:val="00A71792"/>
    <w:rsid w:val="00A71879"/>
    <w:rsid w:val="00A71A0B"/>
    <w:rsid w:val="00A71AAA"/>
    <w:rsid w:val="00A71B58"/>
    <w:rsid w:val="00A71C6F"/>
    <w:rsid w:val="00A71FA0"/>
    <w:rsid w:val="00A71FF7"/>
    <w:rsid w:val="00A72229"/>
    <w:rsid w:val="00A723E4"/>
    <w:rsid w:val="00A723EB"/>
    <w:rsid w:val="00A7259F"/>
    <w:rsid w:val="00A726B7"/>
    <w:rsid w:val="00A7274F"/>
    <w:rsid w:val="00A72777"/>
    <w:rsid w:val="00A72876"/>
    <w:rsid w:val="00A7297F"/>
    <w:rsid w:val="00A72A71"/>
    <w:rsid w:val="00A72C83"/>
    <w:rsid w:val="00A72E92"/>
    <w:rsid w:val="00A72FE9"/>
    <w:rsid w:val="00A732D3"/>
    <w:rsid w:val="00A7337E"/>
    <w:rsid w:val="00A733CB"/>
    <w:rsid w:val="00A7375A"/>
    <w:rsid w:val="00A73AB2"/>
    <w:rsid w:val="00A73D71"/>
    <w:rsid w:val="00A73E50"/>
    <w:rsid w:val="00A74134"/>
    <w:rsid w:val="00A7419B"/>
    <w:rsid w:val="00A741BF"/>
    <w:rsid w:val="00A7436F"/>
    <w:rsid w:val="00A744BB"/>
    <w:rsid w:val="00A7470E"/>
    <w:rsid w:val="00A7478F"/>
    <w:rsid w:val="00A7479F"/>
    <w:rsid w:val="00A747B9"/>
    <w:rsid w:val="00A74849"/>
    <w:rsid w:val="00A74983"/>
    <w:rsid w:val="00A74BB4"/>
    <w:rsid w:val="00A74CE8"/>
    <w:rsid w:val="00A74D93"/>
    <w:rsid w:val="00A74DFB"/>
    <w:rsid w:val="00A753EA"/>
    <w:rsid w:val="00A7546A"/>
    <w:rsid w:val="00A75540"/>
    <w:rsid w:val="00A755B1"/>
    <w:rsid w:val="00A756AF"/>
    <w:rsid w:val="00A75986"/>
    <w:rsid w:val="00A75A23"/>
    <w:rsid w:val="00A75A2B"/>
    <w:rsid w:val="00A760D4"/>
    <w:rsid w:val="00A76452"/>
    <w:rsid w:val="00A765C0"/>
    <w:rsid w:val="00A765DC"/>
    <w:rsid w:val="00A7669E"/>
    <w:rsid w:val="00A7677D"/>
    <w:rsid w:val="00A7688A"/>
    <w:rsid w:val="00A76AE1"/>
    <w:rsid w:val="00A76BFF"/>
    <w:rsid w:val="00A76C4D"/>
    <w:rsid w:val="00A76DD2"/>
    <w:rsid w:val="00A76F48"/>
    <w:rsid w:val="00A76FBA"/>
    <w:rsid w:val="00A77124"/>
    <w:rsid w:val="00A77219"/>
    <w:rsid w:val="00A77315"/>
    <w:rsid w:val="00A773B4"/>
    <w:rsid w:val="00A7768A"/>
    <w:rsid w:val="00A776D8"/>
    <w:rsid w:val="00A7775D"/>
    <w:rsid w:val="00A777D6"/>
    <w:rsid w:val="00A77978"/>
    <w:rsid w:val="00A77A2A"/>
    <w:rsid w:val="00A77FDA"/>
    <w:rsid w:val="00A8000F"/>
    <w:rsid w:val="00A80244"/>
    <w:rsid w:val="00A802CE"/>
    <w:rsid w:val="00A802D9"/>
    <w:rsid w:val="00A803B2"/>
    <w:rsid w:val="00A8060D"/>
    <w:rsid w:val="00A80748"/>
    <w:rsid w:val="00A807E5"/>
    <w:rsid w:val="00A809B0"/>
    <w:rsid w:val="00A80A58"/>
    <w:rsid w:val="00A80B60"/>
    <w:rsid w:val="00A80E14"/>
    <w:rsid w:val="00A81271"/>
    <w:rsid w:val="00A812D7"/>
    <w:rsid w:val="00A814E5"/>
    <w:rsid w:val="00A81648"/>
    <w:rsid w:val="00A81671"/>
    <w:rsid w:val="00A81714"/>
    <w:rsid w:val="00A81B56"/>
    <w:rsid w:val="00A81BBD"/>
    <w:rsid w:val="00A81E38"/>
    <w:rsid w:val="00A81FA8"/>
    <w:rsid w:val="00A82008"/>
    <w:rsid w:val="00A8208F"/>
    <w:rsid w:val="00A82314"/>
    <w:rsid w:val="00A82320"/>
    <w:rsid w:val="00A824B7"/>
    <w:rsid w:val="00A8283A"/>
    <w:rsid w:val="00A829E5"/>
    <w:rsid w:val="00A82DF1"/>
    <w:rsid w:val="00A82FA9"/>
    <w:rsid w:val="00A82FFD"/>
    <w:rsid w:val="00A8325F"/>
    <w:rsid w:val="00A83284"/>
    <w:rsid w:val="00A833D4"/>
    <w:rsid w:val="00A833F4"/>
    <w:rsid w:val="00A8344B"/>
    <w:rsid w:val="00A83483"/>
    <w:rsid w:val="00A835D5"/>
    <w:rsid w:val="00A835FC"/>
    <w:rsid w:val="00A83908"/>
    <w:rsid w:val="00A8399D"/>
    <w:rsid w:val="00A839E7"/>
    <w:rsid w:val="00A83A76"/>
    <w:rsid w:val="00A83A87"/>
    <w:rsid w:val="00A83AD5"/>
    <w:rsid w:val="00A83C80"/>
    <w:rsid w:val="00A84026"/>
    <w:rsid w:val="00A840EF"/>
    <w:rsid w:val="00A843E1"/>
    <w:rsid w:val="00A844FF"/>
    <w:rsid w:val="00A845F0"/>
    <w:rsid w:val="00A84608"/>
    <w:rsid w:val="00A8463A"/>
    <w:rsid w:val="00A8477A"/>
    <w:rsid w:val="00A847CD"/>
    <w:rsid w:val="00A848C0"/>
    <w:rsid w:val="00A84948"/>
    <w:rsid w:val="00A84A72"/>
    <w:rsid w:val="00A852A6"/>
    <w:rsid w:val="00A852B4"/>
    <w:rsid w:val="00A85301"/>
    <w:rsid w:val="00A85334"/>
    <w:rsid w:val="00A853F3"/>
    <w:rsid w:val="00A854EB"/>
    <w:rsid w:val="00A855A7"/>
    <w:rsid w:val="00A855AC"/>
    <w:rsid w:val="00A856F8"/>
    <w:rsid w:val="00A85721"/>
    <w:rsid w:val="00A857AD"/>
    <w:rsid w:val="00A85D38"/>
    <w:rsid w:val="00A85D93"/>
    <w:rsid w:val="00A85EE2"/>
    <w:rsid w:val="00A8604F"/>
    <w:rsid w:val="00A861C5"/>
    <w:rsid w:val="00A862B3"/>
    <w:rsid w:val="00A8636F"/>
    <w:rsid w:val="00A86732"/>
    <w:rsid w:val="00A86849"/>
    <w:rsid w:val="00A868BF"/>
    <w:rsid w:val="00A86B52"/>
    <w:rsid w:val="00A86D67"/>
    <w:rsid w:val="00A87194"/>
    <w:rsid w:val="00A87224"/>
    <w:rsid w:val="00A8723B"/>
    <w:rsid w:val="00A8732D"/>
    <w:rsid w:val="00A8739D"/>
    <w:rsid w:val="00A875E0"/>
    <w:rsid w:val="00A87849"/>
    <w:rsid w:val="00A879E9"/>
    <w:rsid w:val="00A87B12"/>
    <w:rsid w:val="00A87C05"/>
    <w:rsid w:val="00A87C44"/>
    <w:rsid w:val="00A90252"/>
    <w:rsid w:val="00A902A4"/>
    <w:rsid w:val="00A90723"/>
    <w:rsid w:val="00A9085B"/>
    <w:rsid w:val="00A90937"/>
    <w:rsid w:val="00A9097D"/>
    <w:rsid w:val="00A90B2D"/>
    <w:rsid w:val="00A90C99"/>
    <w:rsid w:val="00A90F45"/>
    <w:rsid w:val="00A91213"/>
    <w:rsid w:val="00A91220"/>
    <w:rsid w:val="00A91262"/>
    <w:rsid w:val="00A91625"/>
    <w:rsid w:val="00A91660"/>
    <w:rsid w:val="00A9180E"/>
    <w:rsid w:val="00A9184D"/>
    <w:rsid w:val="00A91931"/>
    <w:rsid w:val="00A9199C"/>
    <w:rsid w:val="00A91A83"/>
    <w:rsid w:val="00A91C67"/>
    <w:rsid w:val="00A91FBA"/>
    <w:rsid w:val="00A9206B"/>
    <w:rsid w:val="00A921D9"/>
    <w:rsid w:val="00A924BD"/>
    <w:rsid w:val="00A9268D"/>
    <w:rsid w:val="00A9283B"/>
    <w:rsid w:val="00A92CB3"/>
    <w:rsid w:val="00A92E75"/>
    <w:rsid w:val="00A92FDD"/>
    <w:rsid w:val="00A934D8"/>
    <w:rsid w:val="00A93548"/>
    <w:rsid w:val="00A93694"/>
    <w:rsid w:val="00A93801"/>
    <w:rsid w:val="00A9386B"/>
    <w:rsid w:val="00A939D4"/>
    <w:rsid w:val="00A93B97"/>
    <w:rsid w:val="00A93D6C"/>
    <w:rsid w:val="00A93DD0"/>
    <w:rsid w:val="00A940D9"/>
    <w:rsid w:val="00A940EB"/>
    <w:rsid w:val="00A94288"/>
    <w:rsid w:val="00A9429B"/>
    <w:rsid w:val="00A943D7"/>
    <w:rsid w:val="00A94411"/>
    <w:rsid w:val="00A94457"/>
    <w:rsid w:val="00A94483"/>
    <w:rsid w:val="00A94A01"/>
    <w:rsid w:val="00A94A04"/>
    <w:rsid w:val="00A94A34"/>
    <w:rsid w:val="00A94B6E"/>
    <w:rsid w:val="00A94D4C"/>
    <w:rsid w:val="00A94DC6"/>
    <w:rsid w:val="00A94F57"/>
    <w:rsid w:val="00A95246"/>
    <w:rsid w:val="00A953B8"/>
    <w:rsid w:val="00A954A5"/>
    <w:rsid w:val="00A95585"/>
    <w:rsid w:val="00A95848"/>
    <w:rsid w:val="00A95A89"/>
    <w:rsid w:val="00A95AC2"/>
    <w:rsid w:val="00A95AEE"/>
    <w:rsid w:val="00A95CFB"/>
    <w:rsid w:val="00A95E02"/>
    <w:rsid w:val="00A96374"/>
    <w:rsid w:val="00A963B4"/>
    <w:rsid w:val="00A963C9"/>
    <w:rsid w:val="00A964CF"/>
    <w:rsid w:val="00A96648"/>
    <w:rsid w:val="00A966FE"/>
    <w:rsid w:val="00A96897"/>
    <w:rsid w:val="00A968FA"/>
    <w:rsid w:val="00A96E06"/>
    <w:rsid w:val="00A96F12"/>
    <w:rsid w:val="00A9702C"/>
    <w:rsid w:val="00A971B5"/>
    <w:rsid w:val="00A972E1"/>
    <w:rsid w:val="00A97685"/>
    <w:rsid w:val="00A976B2"/>
    <w:rsid w:val="00A976B4"/>
    <w:rsid w:val="00A97C64"/>
    <w:rsid w:val="00A97CF5"/>
    <w:rsid w:val="00A97E89"/>
    <w:rsid w:val="00AA01CA"/>
    <w:rsid w:val="00AA024C"/>
    <w:rsid w:val="00AA03D8"/>
    <w:rsid w:val="00AA0607"/>
    <w:rsid w:val="00AA0817"/>
    <w:rsid w:val="00AA0ABE"/>
    <w:rsid w:val="00AA0AE6"/>
    <w:rsid w:val="00AA0AFD"/>
    <w:rsid w:val="00AA1080"/>
    <w:rsid w:val="00AA1137"/>
    <w:rsid w:val="00AA14D1"/>
    <w:rsid w:val="00AA14E1"/>
    <w:rsid w:val="00AA1786"/>
    <w:rsid w:val="00AA17B7"/>
    <w:rsid w:val="00AA1AB8"/>
    <w:rsid w:val="00AA1B43"/>
    <w:rsid w:val="00AA1B62"/>
    <w:rsid w:val="00AA1E6B"/>
    <w:rsid w:val="00AA1E85"/>
    <w:rsid w:val="00AA1F39"/>
    <w:rsid w:val="00AA20DE"/>
    <w:rsid w:val="00AA2235"/>
    <w:rsid w:val="00AA237B"/>
    <w:rsid w:val="00AA242F"/>
    <w:rsid w:val="00AA25A3"/>
    <w:rsid w:val="00AA289B"/>
    <w:rsid w:val="00AA2B5B"/>
    <w:rsid w:val="00AA2C2D"/>
    <w:rsid w:val="00AA2D60"/>
    <w:rsid w:val="00AA2F74"/>
    <w:rsid w:val="00AA30C6"/>
    <w:rsid w:val="00AA3126"/>
    <w:rsid w:val="00AA36BC"/>
    <w:rsid w:val="00AA3868"/>
    <w:rsid w:val="00AA387A"/>
    <w:rsid w:val="00AA3E1F"/>
    <w:rsid w:val="00AA4053"/>
    <w:rsid w:val="00AA4086"/>
    <w:rsid w:val="00AA40AA"/>
    <w:rsid w:val="00AA41C3"/>
    <w:rsid w:val="00AA4250"/>
    <w:rsid w:val="00AA444B"/>
    <w:rsid w:val="00AA4492"/>
    <w:rsid w:val="00AA4839"/>
    <w:rsid w:val="00AA48D7"/>
    <w:rsid w:val="00AA499A"/>
    <w:rsid w:val="00AA4D04"/>
    <w:rsid w:val="00AA4D3F"/>
    <w:rsid w:val="00AA4EAE"/>
    <w:rsid w:val="00AA4F99"/>
    <w:rsid w:val="00AA5130"/>
    <w:rsid w:val="00AA52D7"/>
    <w:rsid w:val="00AA54C3"/>
    <w:rsid w:val="00AA5555"/>
    <w:rsid w:val="00AA5B8E"/>
    <w:rsid w:val="00AA5E55"/>
    <w:rsid w:val="00AA5EE8"/>
    <w:rsid w:val="00AA5FCD"/>
    <w:rsid w:val="00AA6093"/>
    <w:rsid w:val="00AA6513"/>
    <w:rsid w:val="00AA67F4"/>
    <w:rsid w:val="00AA6979"/>
    <w:rsid w:val="00AA6AC8"/>
    <w:rsid w:val="00AA6EAB"/>
    <w:rsid w:val="00AA702D"/>
    <w:rsid w:val="00AA7030"/>
    <w:rsid w:val="00AA719D"/>
    <w:rsid w:val="00AA7290"/>
    <w:rsid w:val="00AA742D"/>
    <w:rsid w:val="00AA7803"/>
    <w:rsid w:val="00AA7CF2"/>
    <w:rsid w:val="00AA7FA0"/>
    <w:rsid w:val="00AB0027"/>
    <w:rsid w:val="00AB01E7"/>
    <w:rsid w:val="00AB03E7"/>
    <w:rsid w:val="00AB04AF"/>
    <w:rsid w:val="00AB04F5"/>
    <w:rsid w:val="00AB0791"/>
    <w:rsid w:val="00AB0868"/>
    <w:rsid w:val="00AB09CA"/>
    <w:rsid w:val="00AB0A91"/>
    <w:rsid w:val="00AB0B74"/>
    <w:rsid w:val="00AB0DCE"/>
    <w:rsid w:val="00AB0E19"/>
    <w:rsid w:val="00AB0E4A"/>
    <w:rsid w:val="00AB0F05"/>
    <w:rsid w:val="00AB0F14"/>
    <w:rsid w:val="00AB0F45"/>
    <w:rsid w:val="00AB0F96"/>
    <w:rsid w:val="00AB1001"/>
    <w:rsid w:val="00AB10A2"/>
    <w:rsid w:val="00AB1181"/>
    <w:rsid w:val="00AB1814"/>
    <w:rsid w:val="00AB1AE3"/>
    <w:rsid w:val="00AB1AF7"/>
    <w:rsid w:val="00AB1D4C"/>
    <w:rsid w:val="00AB22F2"/>
    <w:rsid w:val="00AB2313"/>
    <w:rsid w:val="00AB2326"/>
    <w:rsid w:val="00AB2B44"/>
    <w:rsid w:val="00AB2B87"/>
    <w:rsid w:val="00AB326C"/>
    <w:rsid w:val="00AB349F"/>
    <w:rsid w:val="00AB3709"/>
    <w:rsid w:val="00AB371D"/>
    <w:rsid w:val="00AB3764"/>
    <w:rsid w:val="00AB37A3"/>
    <w:rsid w:val="00AB397A"/>
    <w:rsid w:val="00AB39CF"/>
    <w:rsid w:val="00AB3AA4"/>
    <w:rsid w:val="00AB3AC5"/>
    <w:rsid w:val="00AB3B4A"/>
    <w:rsid w:val="00AB3F07"/>
    <w:rsid w:val="00AB3F20"/>
    <w:rsid w:val="00AB4196"/>
    <w:rsid w:val="00AB4334"/>
    <w:rsid w:val="00AB4581"/>
    <w:rsid w:val="00AB4734"/>
    <w:rsid w:val="00AB47FB"/>
    <w:rsid w:val="00AB4956"/>
    <w:rsid w:val="00AB4B3D"/>
    <w:rsid w:val="00AB4C1D"/>
    <w:rsid w:val="00AB4E5B"/>
    <w:rsid w:val="00AB4F05"/>
    <w:rsid w:val="00AB55B3"/>
    <w:rsid w:val="00AB58A1"/>
    <w:rsid w:val="00AB5A74"/>
    <w:rsid w:val="00AB5AC8"/>
    <w:rsid w:val="00AB5B8C"/>
    <w:rsid w:val="00AB5BFA"/>
    <w:rsid w:val="00AB6182"/>
    <w:rsid w:val="00AB6246"/>
    <w:rsid w:val="00AB62D1"/>
    <w:rsid w:val="00AB62F6"/>
    <w:rsid w:val="00AB66E6"/>
    <w:rsid w:val="00AB6B44"/>
    <w:rsid w:val="00AB6CA2"/>
    <w:rsid w:val="00AB6F88"/>
    <w:rsid w:val="00AB700D"/>
    <w:rsid w:val="00AB712A"/>
    <w:rsid w:val="00AB71C9"/>
    <w:rsid w:val="00AB73C1"/>
    <w:rsid w:val="00AB7401"/>
    <w:rsid w:val="00AB7418"/>
    <w:rsid w:val="00AB749C"/>
    <w:rsid w:val="00AB7858"/>
    <w:rsid w:val="00AB7C0A"/>
    <w:rsid w:val="00AB7D65"/>
    <w:rsid w:val="00AB7DAC"/>
    <w:rsid w:val="00AC0172"/>
    <w:rsid w:val="00AC01AD"/>
    <w:rsid w:val="00AC02EA"/>
    <w:rsid w:val="00AC0A01"/>
    <w:rsid w:val="00AC0C43"/>
    <w:rsid w:val="00AC0E6A"/>
    <w:rsid w:val="00AC0F7D"/>
    <w:rsid w:val="00AC1040"/>
    <w:rsid w:val="00AC12E1"/>
    <w:rsid w:val="00AC12FD"/>
    <w:rsid w:val="00AC145E"/>
    <w:rsid w:val="00AC1A65"/>
    <w:rsid w:val="00AC1AF7"/>
    <w:rsid w:val="00AC1B72"/>
    <w:rsid w:val="00AC1C75"/>
    <w:rsid w:val="00AC1DE5"/>
    <w:rsid w:val="00AC1E73"/>
    <w:rsid w:val="00AC2039"/>
    <w:rsid w:val="00AC214A"/>
    <w:rsid w:val="00AC2567"/>
    <w:rsid w:val="00AC2611"/>
    <w:rsid w:val="00AC26B2"/>
    <w:rsid w:val="00AC2EAA"/>
    <w:rsid w:val="00AC2F0F"/>
    <w:rsid w:val="00AC302A"/>
    <w:rsid w:val="00AC304D"/>
    <w:rsid w:val="00AC3334"/>
    <w:rsid w:val="00AC34A8"/>
    <w:rsid w:val="00AC3698"/>
    <w:rsid w:val="00AC36CF"/>
    <w:rsid w:val="00AC36E1"/>
    <w:rsid w:val="00AC3805"/>
    <w:rsid w:val="00AC3845"/>
    <w:rsid w:val="00AC3942"/>
    <w:rsid w:val="00AC3A58"/>
    <w:rsid w:val="00AC3DBE"/>
    <w:rsid w:val="00AC3F48"/>
    <w:rsid w:val="00AC4516"/>
    <w:rsid w:val="00AC4656"/>
    <w:rsid w:val="00AC476B"/>
    <w:rsid w:val="00AC47BC"/>
    <w:rsid w:val="00AC4910"/>
    <w:rsid w:val="00AC491E"/>
    <w:rsid w:val="00AC495C"/>
    <w:rsid w:val="00AC4A1E"/>
    <w:rsid w:val="00AC5092"/>
    <w:rsid w:val="00AC50BA"/>
    <w:rsid w:val="00AC50BC"/>
    <w:rsid w:val="00AC50ED"/>
    <w:rsid w:val="00AC5143"/>
    <w:rsid w:val="00AC539E"/>
    <w:rsid w:val="00AC53AE"/>
    <w:rsid w:val="00AC544D"/>
    <w:rsid w:val="00AC585D"/>
    <w:rsid w:val="00AC5A13"/>
    <w:rsid w:val="00AC5BA5"/>
    <w:rsid w:val="00AC5F42"/>
    <w:rsid w:val="00AC5FEC"/>
    <w:rsid w:val="00AC61D5"/>
    <w:rsid w:val="00AC6236"/>
    <w:rsid w:val="00AC6283"/>
    <w:rsid w:val="00AC628C"/>
    <w:rsid w:val="00AC62A4"/>
    <w:rsid w:val="00AC6464"/>
    <w:rsid w:val="00AC6672"/>
    <w:rsid w:val="00AC672C"/>
    <w:rsid w:val="00AC68EC"/>
    <w:rsid w:val="00AC69EB"/>
    <w:rsid w:val="00AC6E49"/>
    <w:rsid w:val="00AC7009"/>
    <w:rsid w:val="00AC740C"/>
    <w:rsid w:val="00AC7558"/>
    <w:rsid w:val="00AC75D8"/>
    <w:rsid w:val="00AC788A"/>
    <w:rsid w:val="00AC7913"/>
    <w:rsid w:val="00AC7994"/>
    <w:rsid w:val="00AC7BA6"/>
    <w:rsid w:val="00AC7BB8"/>
    <w:rsid w:val="00AC7C0E"/>
    <w:rsid w:val="00AC7CC9"/>
    <w:rsid w:val="00AC7E2A"/>
    <w:rsid w:val="00AC7E59"/>
    <w:rsid w:val="00AC7E5F"/>
    <w:rsid w:val="00AC7EA0"/>
    <w:rsid w:val="00AD01BE"/>
    <w:rsid w:val="00AD09B2"/>
    <w:rsid w:val="00AD09FF"/>
    <w:rsid w:val="00AD0A6F"/>
    <w:rsid w:val="00AD0B21"/>
    <w:rsid w:val="00AD0F99"/>
    <w:rsid w:val="00AD0FA9"/>
    <w:rsid w:val="00AD0FCA"/>
    <w:rsid w:val="00AD1106"/>
    <w:rsid w:val="00AD124B"/>
    <w:rsid w:val="00AD1264"/>
    <w:rsid w:val="00AD1357"/>
    <w:rsid w:val="00AD14D4"/>
    <w:rsid w:val="00AD1772"/>
    <w:rsid w:val="00AD179C"/>
    <w:rsid w:val="00AD17A8"/>
    <w:rsid w:val="00AD1800"/>
    <w:rsid w:val="00AD19F0"/>
    <w:rsid w:val="00AD1A79"/>
    <w:rsid w:val="00AD1B8A"/>
    <w:rsid w:val="00AD1CC9"/>
    <w:rsid w:val="00AD1FB9"/>
    <w:rsid w:val="00AD2094"/>
    <w:rsid w:val="00AD20D8"/>
    <w:rsid w:val="00AD2304"/>
    <w:rsid w:val="00AD2367"/>
    <w:rsid w:val="00AD2530"/>
    <w:rsid w:val="00AD2619"/>
    <w:rsid w:val="00AD274C"/>
    <w:rsid w:val="00AD275F"/>
    <w:rsid w:val="00AD2901"/>
    <w:rsid w:val="00AD2E87"/>
    <w:rsid w:val="00AD2FA6"/>
    <w:rsid w:val="00AD300D"/>
    <w:rsid w:val="00AD3116"/>
    <w:rsid w:val="00AD3426"/>
    <w:rsid w:val="00AD34D4"/>
    <w:rsid w:val="00AD364F"/>
    <w:rsid w:val="00AD36DE"/>
    <w:rsid w:val="00AD36E3"/>
    <w:rsid w:val="00AD37CD"/>
    <w:rsid w:val="00AD3C3B"/>
    <w:rsid w:val="00AD3CAE"/>
    <w:rsid w:val="00AD3E37"/>
    <w:rsid w:val="00AD3EE3"/>
    <w:rsid w:val="00AD40DC"/>
    <w:rsid w:val="00AD43FA"/>
    <w:rsid w:val="00AD4457"/>
    <w:rsid w:val="00AD49A7"/>
    <w:rsid w:val="00AD4B93"/>
    <w:rsid w:val="00AD4E9E"/>
    <w:rsid w:val="00AD4FF2"/>
    <w:rsid w:val="00AD503B"/>
    <w:rsid w:val="00AD5085"/>
    <w:rsid w:val="00AD50D3"/>
    <w:rsid w:val="00AD510A"/>
    <w:rsid w:val="00AD540D"/>
    <w:rsid w:val="00AD545F"/>
    <w:rsid w:val="00AD5464"/>
    <w:rsid w:val="00AD5519"/>
    <w:rsid w:val="00AD5728"/>
    <w:rsid w:val="00AD5777"/>
    <w:rsid w:val="00AD58E6"/>
    <w:rsid w:val="00AD59C4"/>
    <w:rsid w:val="00AD59D8"/>
    <w:rsid w:val="00AD5AE7"/>
    <w:rsid w:val="00AD5C63"/>
    <w:rsid w:val="00AD5DB0"/>
    <w:rsid w:val="00AD61E2"/>
    <w:rsid w:val="00AD6303"/>
    <w:rsid w:val="00AD641B"/>
    <w:rsid w:val="00AD65AD"/>
    <w:rsid w:val="00AD67CB"/>
    <w:rsid w:val="00AD69B4"/>
    <w:rsid w:val="00AD6B5A"/>
    <w:rsid w:val="00AD6C03"/>
    <w:rsid w:val="00AD6E60"/>
    <w:rsid w:val="00AD7059"/>
    <w:rsid w:val="00AD70DD"/>
    <w:rsid w:val="00AD7698"/>
    <w:rsid w:val="00AD7830"/>
    <w:rsid w:val="00AD7D73"/>
    <w:rsid w:val="00AD7DB4"/>
    <w:rsid w:val="00AE00CD"/>
    <w:rsid w:val="00AE03D3"/>
    <w:rsid w:val="00AE04DC"/>
    <w:rsid w:val="00AE09CC"/>
    <w:rsid w:val="00AE0A50"/>
    <w:rsid w:val="00AE0DAE"/>
    <w:rsid w:val="00AE0DC5"/>
    <w:rsid w:val="00AE0E04"/>
    <w:rsid w:val="00AE11B8"/>
    <w:rsid w:val="00AE1514"/>
    <w:rsid w:val="00AE15FB"/>
    <w:rsid w:val="00AE1643"/>
    <w:rsid w:val="00AE18C1"/>
    <w:rsid w:val="00AE19F8"/>
    <w:rsid w:val="00AE1AB3"/>
    <w:rsid w:val="00AE220D"/>
    <w:rsid w:val="00AE23AE"/>
    <w:rsid w:val="00AE23B7"/>
    <w:rsid w:val="00AE243C"/>
    <w:rsid w:val="00AE2586"/>
    <w:rsid w:val="00AE2B22"/>
    <w:rsid w:val="00AE2C67"/>
    <w:rsid w:val="00AE2C6E"/>
    <w:rsid w:val="00AE2D2E"/>
    <w:rsid w:val="00AE2EA5"/>
    <w:rsid w:val="00AE2ECA"/>
    <w:rsid w:val="00AE2F1F"/>
    <w:rsid w:val="00AE31CD"/>
    <w:rsid w:val="00AE31E7"/>
    <w:rsid w:val="00AE3339"/>
    <w:rsid w:val="00AE3396"/>
    <w:rsid w:val="00AE34E9"/>
    <w:rsid w:val="00AE34EA"/>
    <w:rsid w:val="00AE34EF"/>
    <w:rsid w:val="00AE3508"/>
    <w:rsid w:val="00AE3707"/>
    <w:rsid w:val="00AE379C"/>
    <w:rsid w:val="00AE3D59"/>
    <w:rsid w:val="00AE3E0B"/>
    <w:rsid w:val="00AE42F0"/>
    <w:rsid w:val="00AE4AE9"/>
    <w:rsid w:val="00AE4AF4"/>
    <w:rsid w:val="00AE4C5A"/>
    <w:rsid w:val="00AE4D03"/>
    <w:rsid w:val="00AE4FC3"/>
    <w:rsid w:val="00AE501F"/>
    <w:rsid w:val="00AE5143"/>
    <w:rsid w:val="00AE51A4"/>
    <w:rsid w:val="00AE51FF"/>
    <w:rsid w:val="00AE551F"/>
    <w:rsid w:val="00AE5635"/>
    <w:rsid w:val="00AE59C2"/>
    <w:rsid w:val="00AE59D3"/>
    <w:rsid w:val="00AE5A50"/>
    <w:rsid w:val="00AE5B1D"/>
    <w:rsid w:val="00AE5B8A"/>
    <w:rsid w:val="00AE6044"/>
    <w:rsid w:val="00AE6545"/>
    <w:rsid w:val="00AE66FC"/>
    <w:rsid w:val="00AE6773"/>
    <w:rsid w:val="00AE68AA"/>
    <w:rsid w:val="00AE6B08"/>
    <w:rsid w:val="00AE7031"/>
    <w:rsid w:val="00AE71EE"/>
    <w:rsid w:val="00AE7279"/>
    <w:rsid w:val="00AE731D"/>
    <w:rsid w:val="00AE7767"/>
    <w:rsid w:val="00AE77F3"/>
    <w:rsid w:val="00AE7C43"/>
    <w:rsid w:val="00AE7DD8"/>
    <w:rsid w:val="00AF0035"/>
    <w:rsid w:val="00AF0528"/>
    <w:rsid w:val="00AF054E"/>
    <w:rsid w:val="00AF0647"/>
    <w:rsid w:val="00AF0696"/>
    <w:rsid w:val="00AF0952"/>
    <w:rsid w:val="00AF0D65"/>
    <w:rsid w:val="00AF0D67"/>
    <w:rsid w:val="00AF10FF"/>
    <w:rsid w:val="00AF168B"/>
    <w:rsid w:val="00AF18AB"/>
    <w:rsid w:val="00AF1D66"/>
    <w:rsid w:val="00AF1F4A"/>
    <w:rsid w:val="00AF1F78"/>
    <w:rsid w:val="00AF1FAD"/>
    <w:rsid w:val="00AF22B6"/>
    <w:rsid w:val="00AF22E4"/>
    <w:rsid w:val="00AF2349"/>
    <w:rsid w:val="00AF2665"/>
    <w:rsid w:val="00AF2B3B"/>
    <w:rsid w:val="00AF2CDF"/>
    <w:rsid w:val="00AF2F81"/>
    <w:rsid w:val="00AF304F"/>
    <w:rsid w:val="00AF3087"/>
    <w:rsid w:val="00AF31C6"/>
    <w:rsid w:val="00AF31E6"/>
    <w:rsid w:val="00AF3200"/>
    <w:rsid w:val="00AF322A"/>
    <w:rsid w:val="00AF3254"/>
    <w:rsid w:val="00AF364B"/>
    <w:rsid w:val="00AF37A8"/>
    <w:rsid w:val="00AF39A4"/>
    <w:rsid w:val="00AF39D8"/>
    <w:rsid w:val="00AF3A30"/>
    <w:rsid w:val="00AF3A76"/>
    <w:rsid w:val="00AF3C1B"/>
    <w:rsid w:val="00AF3C2B"/>
    <w:rsid w:val="00AF3D9F"/>
    <w:rsid w:val="00AF3F09"/>
    <w:rsid w:val="00AF3F68"/>
    <w:rsid w:val="00AF4220"/>
    <w:rsid w:val="00AF4412"/>
    <w:rsid w:val="00AF4584"/>
    <w:rsid w:val="00AF4733"/>
    <w:rsid w:val="00AF4780"/>
    <w:rsid w:val="00AF486F"/>
    <w:rsid w:val="00AF4A6E"/>
    <w:rsid w:val="00AF4C8F"/>
    <w:rsid w:val="00AF4D16"/>
    <w:rsid w:val="00AF4F8B"/>
    <w:rsid w:val="00AF55A5"/>
    <w:rsid w:val="00AF577D"/>
    <w:rsid w:val="00AF5856"/>
    <w:rsid w:val="00AF59C0"/>
    <w:rsid w:val="00AF5B08"/>
    <w:rsid w:val="00AF5B4B"/>
    <w:rsid w:val="00AF5C35"/>
    <w:rsid w:val="00AF5D09"/>
    <w:rsid w:val="00AF5D16"/>
    <w:rsid w:val="00AF5E5C"/>
    <w:rsid w:val="00AF5F09"/>
    <w:rsid w:val="00AF5F5D"/>
    <w:rsid w:val="00AF6022"/>
    <w:rsid w:val="00AF60FD"/>
    <w:rsid w:val="00AF6380"/>
    <w:rsid w:val="00AF64D5"/>
    <w:rsid w:val="00AF6662"/>
    <w:rsid w:val="00AF6748"/>
    <w:rsid w:val="00AF687E"/>
    <w:rsid w:val="00AF692D"/>
    <w:rsid w:val="00AF69C3"/>
    <w:rsid w:val="00AF6BF6"/>
    <w:rsid w:val="00AF6D5B"/>
    <w:rsid w:val="00AF6F0A"/>
    <w:rsid w:val="00AF7199"/>
    <w:rsid w:val="00AF73B5"/>
    <w:rsid w:val="00AF773A"/>
    <w:rsid w:val="00AF7797"/>
    <w:rsid w:val="00AF77BE"/>
    <w:rsid w:val="00AF7910"/>
    <w:rsid w:val="00AF7A1A"/>
    <w:rsid w:val="00AF7CA0"/>
    <w:rsid w:val="00AF7D71"/>
    <w:rsid w:val="00AF7DD4"/>
    <w:rsid w:val="00B000DF"/>
    <w:rsid w:val="00B00231"/>
    <w:rsid w:val="00B00319"/>
    <w:rsid w:val="00B00541"/>
    <w:rsid w:val="00B005DB"/>
    <w:rsid w:val="00B009B7"/>
    <w:rsid w:val="00B00A39"/>
    <w:rsid w:val="00B01280"/>
    <w:rsid w:val="00B01445"/>
    <w:rsid w:val="00B014F4"/>
    <w:rsid w:val="00B01535"/>
    <w:rsid w:val="00B01564"/>
    <w:rsid w:val="00B015D3"/>
    <w:rsid w:val="00B0194B"/>
    <w:rsid w:val="00B019AF"/>
    <w:rsid w:val="00B01AFD"/>
    <w:rsid w:val="00B01B23"/>
    <w:rsid w:val="00B01CF6"/>
    <w:rsid w:val="00B01D9C"/>
    <w:rsid w:val="00B01E66"/>
    <w:rsid w:val="00B01E91"/>
    <w:rsid w:val="00B01FE5"/>
    <w:rsid w:val="00B02264"/>
    <w:rsid w:val="00B0233B"/>
    <w:rsid w:val="00B0260F"/>
    <w:rsid w:val="00B0276E"/>
    <w:rsid w:val="00B02880"/>
    <w:rsid w:val="00B032CF"/>
    <w:rsid w:val="00B03487"/>
    <w:rsid w:val="00B03519"/>
    <w:rsid w:val="00B039F1"/>
    <w:rsid w:val="00B03A42"/>
    <w:rsid w:val="00B03DA6"/>
    <w:rsid w:val="00B03DF7"/>
    <w:rsid w:val="00B03E19"/>
    <w:rsid w:val="00B03EB9"/>
    <w:rsid w:val="00B040E5"/>
    <w:rsid w:val="00B044F2"/>
    <w:rsid w:val="00B04521"/>
    <w:rsid w:val="00B04680"/>
    <w:rsid w:val="00B046A8"/>
    <w:rsid w:val="00B04707"/>
    <w:rsid w:val="00B04843"/>
    <w:rsid w:val="00B04AB2"/>
    <w:rsid w:val="00B04C76"/>
    <w:rsid w:val="00B04D3F"/>
    <w:rsid w:val="00B052D8"/>
    <w:rsid w:val="00B0535C"/>
    <w:rsid w:val="00B053FD"/>
    <w:rsid w:val="00B05796"/>
    <w:rsid w:val="00B05A23"/>
    <w:rsid w:val="00B05A32"/>
    <w:rsid w:val="00B05B18"/>
    <w:rsid w:val="00B05DA4"/>
    <w:rsid w:val="00B05DC1"/>
    <w:rsid w:val="00B0643E"/>
    <w:rsid w:val="00B0650B"/>
    <w:rsid w:val="00B0655F"/>
    <w:rsid w:val="00B065C9"/>
    <w:rsid w:val="00B068C6"/>
    <w:rsid w:val="00B068DC"/>
    <w:rsid w:val="00B06A10"/>
    <w:rsid w:val="00B06A38"/>
    <w:rsid w:val="00B06D1F"/>
    <w:rsid w:val="00B06D89"/>
    <w:rsid w:val="00B06F44"/>
    <w:rsid w:val="00B06F65"/>
    <w:rsid w:val="00B07152"/>
    <w:rsid w:val="00B0717E"/>
    <w:rsid w:val="00B07287"/>
    <w:rsid w:val="00B0730F"/>
    <w:rsid w:val="00B07340"/>
    <w:rsid w:val="00B0742E"/>
    <w:rsid w:val="00B0768D"/>
    <w:rsid w:val="00B07708"/>
    <w:rsid w:val="00B078E7"/>
    <w:rsid w:val="00B07A8E"/>
    <w:rsid w:val="00B07CA9"/>
    <w:rsid w:val="00B100C3"/>
    <w:rsid w:val="00B10262"/>
    <w:rsid w:val="00B102CE"/>
    <w:rsid w:val="00B102DF"/>
    <w:rsid w:val="00B10438"/>
    <w:rsid w:val="00B10518"/>
    <w:rsid w:val="00B105AC"/>
    <w:rsid w:val="00B106C0"/>
    <w:rsid w:val="00B10713"/>
    <w:rsid w:val="00B10717"/>
    <w:rsid w:val="00B10C19"/>
    <w:rsid w:val="00B1117C"/>
    <w:rsid w:val="00B11366"/>
    <w:rsid w:val="00B11372"/>
    <w:rsid w:val="00B11392"/>
    <w:rsid w:val="00B11641"/>
    <w:rsid w:val="00B1174D"/>
    <w:rsid w:val="00B119D4"/>
    <w:rsid w:val="00B11C96"/>
    <w:rsid w:val="00B1211A"/>
    <w:rsid w:val="00B12157"/>
    <w:rsid w:val="00B12160"/>
    <w:rsid w:val="00B1228C"/>
    <w:rsid w:val="00B122FA"/>
    <w:rsid w:val="00B12384"/>
    <w:rsid w:val="00B12416"/>
    <w:rsid w:val="00B1251B"/>
    <w:rsid w:val="00B125C6"/>
    <w:rsid w:val="00B12762"/>
    <w:rsid w:val="00B12905"/>
    <w:rsid w:val="00B12A0A"/>
    <w:rsid w:val="00B12A1B"/>
    <w:rsid w:val="00B12BC5"/>
    <w:rsid w:val="00B12C22"/>
    <w:rsid w:val="00B12E7A"/>
    <w:rsid w:val="00B12F3A"/>
    <w:rsid w:val="00B13017"/>
    <w:rsid w:val="00B1322E"/>
    <w:rsid w:val="00B13450"/>
    <w:rsid w:val="00B13635"/>
    <w:rsid w:val="00B139E5"/>
    <w:rsid w:val="00B13B21"/>
    <w:rsid w:val="00B13DA7"/>
    <w:rsid w:val="00B13E75"/>
    <w:rsid w:val="00B14176"/>
    <w:rsid w:val="00B145D6"/>
    <w:rsid w:val="00B146F5"/>
    <w:rsid w:val="00B14852"/>
    <w:rsid w:val="00B148A6"/>
    <w:rsid w:val="00B14FA5"/>
    <w:rsid w:val="00B150A7"/>
    <w:rsid w:val="00B150FC"/>
    <w:rsid w:val="00B15348"/>
    <w:rsid w:val="00B15503"/>
    <w:rsid w:val="00B15A19"/>
    <w:rsid w:val="00B15A4F"/>
    <w:rsid w:val="00B15B94"/>
    <w:rsid w:val="00B15F25"/>
    <w:rsid w:val="00B160D3"/>
    <w:rsid w:val="00B16979"/>
    <w:rsid w:val="00B16A4B"/>
    <w:rsid w:val="00B16EDA"/>
    <w:rsid w:val="00B16F4E"/>
    <w:rsid w:val="00B16F66"/>
    <w:rsid w:val="00B16F83"/>
    <w:rsid w:val="00B171D0"/>
    <w:rsid w:val="00B17296"/>
    <w:rsid w:val="00B17629"/>
    <w:rsid w:val="00B17713"/>
    <w:rsid w:val="00B178F4"/>
    <w:rsid w:val="00B17994"/>
    <w:rsid w:val="00B17A53"/>
    <w:rsid w:val="00B17C66"/>
    <w:rsid w:val="00B17D98"/>
    <w:rsid w:val="00B17F5E"/>
    <w:rsid w:val="00B20742"/>
    <w:rsid w:val="00B20C02"/>
    <w:rsid w:val="00B20CD9"/>
    <w:rsid w:val="00B20D46"/>
    <w:rsid w:val="00B2110A"/>
    <w:rsid w:val="00B2110C"/>
    <w:rsid w:val="00B21180"/>
    <w:rsid w:val="00B211A2"/>
    <w:rsid w:val="00B21668"/>
    <w:rsid w:val="00B216E4"/>
    <w:rsid w:val="00B2175F"/>
    <w:rsid w:val="00B218A0"/>
    <w:rsid w:val="00B21985"/>
    <w:rsid w:val="00B21A16"/>
    <w:rsid w:val="00B21CEE"/>
    <w:rsid w:val="00B21E5B"/>
    <w:rsid w:val="00B21E7E"/>
    <w:rsid w:val="00B21F69"/>
    <w:rsid w:val="00B223F6"/>
    <w:rsid w:val="00B22466"/>
    <w:rsid w:val="00B2247D"/>
    <w:rsid w:val="00B22614"/>
    <w:rsid w:val="00B22806"/>
    <w:rsid w:val="00B22C8E"/>
    <w:rsid w:val="00B22D81"/>
    <w:rsid w:val="00B22F59"/>
    <w:rsid w:val="00B23205"/>
    <w:rsid w:val="00B234C5"/>
    <w:rsid w:val="00B234D4"/>
    <w:rsid w:val="00B23552"/>
    <w:rsid w:val="00B2358C"/>
    <w:rsid w:val="00B237E8"/>
    <w:rsid w:val="00B238AD"/>
    <w:rsid w:val="00B239E9"/>
    <w:rsid w:val="00B23A87"/>
    <w:rsid w:val="00B23DE5"/>
    <w:rsid w:val="00B23EEC"/>
    <w:rsid w:val="00B23EF5"/>
    <w:rsid w:val="00B240F4"/>
    <w:rsid w:val="00B2444C"/>
    <w:rsid w:val="00B24458"/>
    <w:rsid w:val="00B24658"/>
    <w:rsid w:val="00B2468D"/>
    <w:rsid w:val="00B2497C"/>
    <w:rsid w:val="00B24B82"/>
    <w:rsid w:val="00B2501B"/>
    <w:rsid w:val="00B25194"/>
    <w:rsid w:val="00B256A4"/>
    <w:rsid w:val="00B256F4"/>
    <w:rsid w:val="00B257BF"/>
    <w:rsid w:val="00B25A22"/>
    <w:rsid w:val="00B25DC7"/>
    <w:rsid w:val="00B26112"/>
    <w:rsid w:val="00B26261"/>
    <w:rsid w:val="00B265C1"/>
    <w:rsid w:val="00B26904"/>
    <w:rsid w:val="00B269DD"/>
    <w:rsid w:val="00B26E80"/>
    <w:rsid w:val="00B271D5"/>
    <w:rsid w:val="00B27259"/>
    <w:rsid w:val="00B27272"/>
    <w:rsid w:val="00B27405"/>
    <w:rsid w:val="00B275E9"/>
    <w:rsid w:val="00B27799"/>
    <w:rsid w:val="00B27871"/>
    <w:rsid w:val="00B2788D"/>
    <w:rsid w:val="00B27A26"/>
    <w:rsid w:val="00B27A69"/>
    <w:rsid w:val="00B27BBA"/>
    <w:rsid w:val="00B27D87"/>
    <w:rsid w:val="00B27E52"/>
    <w:rsid w:val="00B27E76"/>
    <w:rsid w:val="00B27F2B"/>
    <w:rsid w:val="00B27F41"/>
    <w:rsid w:val="00B30111"/>
    <w:rsid w:val="00B30137"/>
    <w:rsid w:val="00B30140"/>
    <w:rsid w:val="00B30223"/>
    <w:rsid w:val="00B30351"/>
    <w:rsid w:val="00B303F8"/>
    <w:rsid w:val="00B304A0"/>
    <w:rsid w:val="00B304E1"/>
    <w:rsid w:val="00B30574"/>
    <w:rsid w:val="00B30713"/>
    <w:rsid w:val="00B30BBC"/>
    <w:rsid w:val="00B30BDD"/>
    <w:rsid w:val="00B30CE4"/>
    <w:rsid w:val="00B30DAC"/>
    <w:rsid w:val="00B30F86"/>
    <w:rsid w:val="00B312B7"/>
    <w:rsid w:val="00B31932"/>
    <w:rsid w:val="00B31D1C"/>
    <w:rsid w:val="00B32143"/>
    <w:rsid w:val="00B32499"/>
    <w:rsid w:val="00B32524"/>
    <w:rsid w:val="00B326A7"/>
    <w:rsid w:val="00B327A3"/>
    <w:rsid w:val="00B329CD"/>
    <w:rsid w:val="00B329D7"/>
    <w:rsid w:val="00B32AC3"/>
    <w:rsid w:val="00B32B6B"/>
    <w:rsid w:val="00B32CB8"/>
    <w:rsid w:val="00B331BA"/>
    <w:rsid w:val="00B331F4"/>
    <w:rsid w:val="00B3371F"/>
    <w:rsid w:val="00B33819"/>
    <w:rsid w:val="00B338B7"/>
    <w:rsid w:val="00B3390A"/>
    <w:rsid w:val="00B33EB3"/>
    <w:rsid w:val="00B340A7"/>
    <w:rsid w:val="00B342C0"/>
    <w:rsid w:val="00B34455"/>
    <w:rsid w:val="00B34498"/>
    <w:rsid w:val="00B345D9"/>
    <w:rsid w:val="00B34C5D"/>
    <w:rsid w:val="00B34CE6"/>
    <w:rsid w:val="00B34D15"/>
    <w:rsid w:val="00B34E60"/>
    <w:rsid w:val="00B34E7D"/>
    <w:rsid w:val="00B34E9D"/>
    <w:rsid w:val="00B3501B"/>
    <w:rsid w:val="00B3519E"/>
    <w:rsid w:val="00B353A0"/>
    <w:rsid w:val="00B35505"/>
    <w:rsid w:val="00B35553"/>
    <w:rsid w:val="00B3560B"/>
    <w:rsid w:val="00B35701"/>
    <w:rsid w:val="00B35738"/>
    <w:rsid w:val="00B35752"/>
    <w:rsid w:val="00B35A5D"/>
    <w:rsid w:val="00B35D3F"/>
    <w:rsid w:val="00B35DE8"/>
    <w:rsid w:val="00B35F12"/>
    <w:rsid w:val="00B360C0"/>
    <w:rsid w:val="00B362E4"/>
    <w:rsid w:val="00B365D7"/>
    <w:rsid w:val="00B36701"/>
    <w:rsid w:val="00B36B3D"/>
    <w:rsid w:val="00B36B88"/>
    <w:rsid w:val="00B36C17"/>
    <w:rsid w:val="00B36E80"/>
    <w:rsid w:val="00B36EB8"/>
    <w:rsid w:val="00B37085"/>
    <w:rsid w:val="00B37179"/>
    <w:rsid w:val="00B373BA"/>
    <w:rsid w:val="00B37447"/>
    <w:rsid w:val="00B37464"/>
    <w:rsid w:val="00B375A5"/>
    <w:rsid w:val="00B375CF"/>
    <w:rsid w:val="00B37820"/>
    <w:rsid w:val="00B3786B"/>
    <w:rsid w:val="00B37993"/>
    <w:rsid w:val="00B379E7"/>
    <w:rsid w:val="00B37A22"/>
    <w:rsid w:val="00B37A64"/>
    <w:rsid w:val="00B37ADE"/>
    <w:rsid w:val="00B37DE3"/>
    <w:rsid w:val="00B40004"/>
    <w:rsid w:val="00B4003D"/>
    <w:rsid w:val="00B400EA"/>
    <w:rsid w:val="00B404E4"/>
    <w:rsid w:val="00B404FD"/>
    <w:rsid w:val="00B40534"/>
    <w:rsid w:val="00B40755"/>
    <w:rsid w:val="00B40762"/>
    <w:rsid w:val="00B4079B"/>
    <w:rsid w:val="00B40C10"/>
    <w:rsid w:val="00B4147A"/>
    <w:rsid w:val="00B414AD"/>
    <w:rsid w:val="00B4188D"/>
    <w:rsid w:val="00B41B08"/>
    <w:rsid w:val="00B41BE0"/>
    <w:rsid w:val="00B41D6E"/>
    <w:rsid w:val="00B41DE5"/>
    <w:rsid w:val="00B4229C"/>
    <w:rsid w:val="00B42335"/>
    <w:rsid w:val="00B423BF"/>
    <w:rsid w:val="00B428A4"/>
    <w:rsid w:val="00B42908"/>
    <w:rsid w:val="00B42AA1"/>
    <w:rsid w:val="00B42B4E"/>
    <w:rsid w:val="00B42D33"/>
    <w:rsid w:val="00B42D7E"/>
    <w:rsid w:val="00B42E14"/>
    <w:rsid w:val="00B4313F"/>
    <w:rsid w:val="00B431AD"/>
    <w:rsid w:val="00B432A2"/>
    <w:rsid w:val="00B433F0"/>
    <w:rsid w:val="00B43534"/>
    <w:rsid w:val="00B4368C"/>
    <w:rsid w:val="00B436F1"/>
    <w:rsid w:val="00B43A1A"/>
    <w:rsid w:val="00B43AA2"/>
    <w:rsid w:val="00B43AC2"/>
    <w:rsid w:val="00B43F94"/>
    <w:rsid w:val="00B44098"/>
    <w:rsid w:val="00B441C4"/>
    <w:rsid w:val="00B44330"/>
    <w:rsid w:val="00B44382"/>
    <w:rsid w:val="00B4441F"/>
    <w:rsid w:val="00B447FC"/>
    <w:rsid w:val="00B44900"/>
    <w:rsid w:val="00B44998"/>
    <w:rsid w:val="00B44AC7"/>
    <w:rsid w:val="00B44C21"/>
    <w:rsid w:val="00B44D00"/>
    <w:rsid w:val="00B44D62"/>
    <w:rsid w:val="00B44D88"/>
    <w:rsid w:val="00B44DAA"/>
    <w:rsid w:val="00B44E82"/>
    <w:rsid w:val="00B44E9D"/>
    <w:rsid w:val="00B450C3"/>
    <w:rsid w:val="00B45135"/>
    <w:rsid w:val="00B4550E"/>
    <w:rsid w:val="00B45711"/>
    <w:rsid w:val="00B4577A"/>
    <w:rsid w:val="00B45B76"/>
    <w:rsid w:val="00B45DE7"/>
    <w:rsid w:val="00B45F2C"/>
    <w:rsid w:val="00B45F44"/>
    <w:rsid w:val="00B466C9"/>
    <w:rsid w:val="00B46722"/>
    <w:rsid w:val="00B46747"/>
    <w:rsid w:val="00B468F6"/>
    <w:rsid w:val="00B46A0D"/>
    <w:rsid w:val="00B46B45"/>
    <w:rsid w:val="00B46BAC"/>
    <w:rsid w:val="00B46C7D"/>
    <w:rsid w:val="00B470DF"/>
    <w:rsid w:val="00B47379"/>
    <w:rsid w:val="00B476AE"/>
    <w:rsid w:val="00B478FB"/>
    <w:rsid w:val="00B47B3F"/>
    <w:rsid w:val="00B47C44"/>
    <w:rsid w:val="00B5001B"/>
    <w:rsid w:val="00B50072"/>
    <w:rsid w:val="00B5031A"/>
    <w:rsid w:val="00B50702"/>
    <w:rsid w:val="00B50798"/>
    <w:rsid w:val="00B509FC"/>
    <w:rsid w:val="00B50A19"/>
    <w:rsid w:val="00B50B70"/>
    <w:rsid w:val="00B50C9B"/>
    <w:rsid w:val="00B5108C"/>
    <w:rsid w:val="00B512B1"/>
    <w:rsid w:val="00B512BB"/>
    <w:rsid w:val="00B5139B"/>
    <w:rsid w:val="00B514E1"/>
    <w:rsid w:val="00B5160D"/>
    <w:rsid w:val="00B517E5"/>
    <w:rsid w:val="00B51D28"/>
    <w:rsid w:val="00B51ED6"/>
    <w:rsid w:val="00B51FFB"/>
    <w:rsid w:val="00B5230A"/>
    <w:rsid w:val="00B52438"/>
    <w:rsid w:val="00B525CB"/>
    <w:rsid w:val="00B5261B"/>
    <w:rsid w:val="00B52646"/>
    <w:rsid w:val="00B5266B"/>
    <w:rsid w:val="00B526AE"/>
    <w:rsid w:val="00B5271B"/>
    <w:rsid w:val="00B527AC"/>
    <w:rsid w:val="00B529B1"/>
    <w:rsid w:val="00B52B57"/>
    <w:rsid w:val="00B52DDC"/>
    <w:rsid w:val="00B52F7C"/>
    <w:rsid w:val="00B530EC"/>
    <w:rsid w:val="00B530FA"/>
    <w:rsid w:val="00B5331B"/>
    <w:rsid w:val="00B534A0"/>
    <w:rsid w:val="00B537FC"/>
    <w:rsid w:val="00B5392B"/>
    <w:rsid w:val="00B539FF"/>
    <w:rsid w:val="00B53B2D"/>
    <w:rsid w:val="00B53BF5"/>
    <w:rsid w:val="00B53C65"/>
    <w:rsid w:val="00B53D3A"/>
    <w:rsid w:val="00B53EF1"/>
    <w:rsid w:val="00B540DA"/>
    <w:rsid w:val="00B54131"/>
    <w:rsid w:val="00B541C3"/>
    <w:rsid w:val="00B5476A"/>
    <w:rsid w:val="00B5498A"/>
    <w:rsid w:val="00B54B0E"/>
    <w:rsid w:val="00B54B8F"/>
    <w:rsid w:val="00B54BB1"/>
    <w:rsid w:val="00B54E49"/>
    <w:rsid w:val="00B5527E"/>
    <w:rsid w:val="00B555FC"/>
    <w:rsid w:val="00B5566A"/>
    <w:rsid w:val="00B559B2"/>
    <w:rsid w:val="00B55E12"/>
    <w:rsid w:val="00B5626F"/>
    <w:rsid w:val="00B563A9"/>
    <w:rsid w:val="00B563B9"/>
    <w:rsid w:val="00B5655D"/>
    <w:rsid w:val="00B5662B"/>
    <w:rsid w:val="00B5667C"/>
    <w:rsid w:val="00B5672D"/>
    <w:rsid w:val="00B56900"/>
    <w:rsid w:val="00B56979"/>
    <w:rsid w:val="00B56B94"/>
    <w:rsid w:val="00B56C1B"/>
    <w:rsid w:val="00B56F2B"/>
    <w:rsid w:val="00B56FAB"/>
    <w:rsid w:val="00B5711F"/>
    <w:rsid w:val="00B5729F"/>
    <w:rsid w:val="00B57306"/>
    <w:rsid w:val="00B57ADB"/>
    <w:rsid w:val="00B57DBE"/>
    <w:rsid w:val="00B57ED8"/>
    <w:rsid w:val="00B57EEC"/>
    <w:rsid w:val="00B6053F"/>
    <w:rsid w:val="00B605C6"/>
    <w:rsid w:val="00B6098C"/>
    <w:rsid w:val="00B60B60"/>
    <w:rsid w:val="00B60D64"/>
    <w:rsid w:val="00B60EC8"/>
    <w:rsid w:val="00B61044"/>
    <w:rsid w:val="00B6108E"/>
    <w:rsid w:val="00B6137C"/>
    <w:rsid w:val="00B61579"/>
    <w:rsid w:val="00B616F1"/>
    <w:rsid w:val="00B61847"/>
    <w:rsid w:val="00B618AD"/>
    <w:rsid w:val="00B61AA7"/>
    <w:rsid w:val="00B61BC4"/>
    <w:rsid w:val="00B61BE5"/>
    <w:rsid w:val="00B61CD8"/>
    <w:rsid w:val="00B622EC"/>
    <w:rsid w:val="00B62454"/>
    <w:rsid w:val="00B625E8"/>
    <w:rsid w:val="00B62828"/>
    <w:rsid w:val="00B62A22"/>
    <w:rsid w:val="00B62AAE"/>
    <w:rsid w:val="00B62AEA"/>
    <w:rsid w:val="00B62D15"/>
    <w:rsid w:val="00B62F78"/>
    <w:rsid w:val="00B6320D"/>
    <w:rsid w:val="00B6348A"/>
    <w:rsid w:val="00B634B1"/>
    <w:rsid w:val="00B634B9"/>
    <w:rsid w:val="00B6367D"/>
    <w:rsid w:val="00B636D9"/>
    <w:rsid w:val="00B63773"/>
    <w:rsid w:val="00B637F7"/>
    <w:rsid w:val="00B63CA0"/>
    <w:rsid w:val="00B63D6C"/>
    <w:rsid w:val="00B63EB8"/>
    <w:rsid w:val="00B63F28"/>
    <w:rsid w:val="00B6417C"/>
    <w:rsid w:val="00B6465E"/>
    <w:rsid w:val="00B6470B"/>
    <w:rsid w:val="00B6497C"/>
    <w:rsid w:val="00B64E96"/>
    <w:rsid w:val="00B652CB"/>
    <w:rsid w:val="00B653B2"/>
    <w:rsid w:val="00B65473"/>
    <w:rsid w:val="00B656B2"/>
    <w:rsid w:val="00B65738"/>
    <w:rsid w:val="00B65A20"/>
    <w:rsid w:val="00B65D5E"/>
    <w:rsid w:val="00B65DF0"/>
    <w:rsid w:val="00B65E3E"/>
    <w:rsid w:val="00B66052"/>
    <w:rsid w:val="00B661C9"/>
    <w:rsid w:val="00B6631A"/>
    <w:rsid w:val="00B6633A"/>
    <w:rsid w:val="00B6671E"/>
    <w:rsid w:val="00B66D07"/>
    <w:rsid w:val="00B66DFF"/>
    <w:rsid w:val="00B66E7D"/>
    <w:rsid w:val="00B67185"/>
    <w:rsid w:val="00B6718B"/>
    <w:rsid w:val="00B671BE"/>
    <w:rsid w:val="00B673FC"/>
    <w:rsid w:val="00B67563"/>
    <w:rsid w:val="00B6779D"/>
    <w:rsid w:val="00B677CF"/>
    <w:rsid w:val="00B67908"/>
    <w:rsid w:val="00B67A5C"/>
    <w:rsid w:val="00B67C20"/>
    <w:rsid w:val="00B67E93"/>
    <w:rsid w:val="00B700AE"/>
    <w:rsid w:val="00B70195"/>
    <w:rsid w:val="00B701A0"/>
    <w:rsid w:val="00B703C6"/>
    <w:rsid w:val="00B705CF"/>
    <w:rsid w:val="00B708CE"/>
    <w:rsid w:val="00B709CE"/>
    <w:rsid w:val="00B70D37"/>
    <w:rsid w:val="00B70D46"/>
    <w:rsid w:val="00B71184"/>
    <w:rsid w:val="00B714FF"/>
    <w:rsid w:val="00B71669"/>
    <w:rsid w:val="00B71739"/>
    <w:rsid w:val="00B71747"/>
    <w:rsid w:val="00B71768"/>
    <w:rsid w:val="00B72025"/>
    <w:rsid w:val="00B72469"/>
    <w:rsid w:val="00B72682"/>
    <w:rsid w:val="00B727E5"/>
    <w:rsid w:val="00B7289D"/>
    <w:rsid w:val="00B72C0C"/>
    <w:rsid w:val="00B72D45"/>
    <w:rsid w:val="00B73004"/>
    <w:rsid w:val="00B73136"/>
    <w:rsid w:val="00B7342D"/>
    <w:rsid w:val="00B737C8"/>
    <w:rsid w:val="00B73803"/>
    <w:rsid w:val="00B73B24"/>
    <w:rsid w:val="00B73D7F"/>
    <w:rsid w:val="00B73D83"/>
    <w:rsid w:val="00B73F79"/>
    <w:rsid w:val="00B740ED"/>
    <w:rsid w:val="00B74140"/>
    <w:rsid w:val="00B7420A"/>
    <w:rsid w:val="00B7420B"/>
    <w:rsid w:val="00B74239"/>
    <w:rsid w:val="00B74690"/>
    <w:rsid w:val="00B746A6"/>
    <w:rsid w:val="00B747F7"/>
    <w:rsid w:val="00B74966"/>
    <w:rsid w:val="00B74EBD"/>
    <w:rsid w:val="00B74F81"/>
    <w:rsid w:val="00B75325"/>
    <w:rsid w:val="00B754F0"/>
    <w:rsid w:val="00B75523"/>
    <w:rsid w:val="00B75605"/>
    <w:rsid w:val="00B75937"/>
    <w:rsid w:val="00B75D3C"/>
    <w:rsid w:val="00B75EC4"/>
    <w:rsid w:val="00B75EFF"/>
    <w:rsid w:val="00B75F79"/>
    <w:rsid w:val="00B75FBE"/>
    <w:rsid w:val="00B765EF"/>
    <w:rsid w:val="00B766BA"/>
    <w:rsid w:val="00B76893"/>
    <w:rsid w:val="00B768E3"/>
    <w:rsid w:val="00B7697D"/>
    <w:rsid w:val="00B7699D"/>
    <w:rsid w:val="00B76E1D"/>
    <w:rsid w:val="00B76EA3"/>
    <w:rsid w:val="00B76FCA"/>
    <w:rsid w:val="00B77222"/>
    <w:rsid w:val="00B7729E"/>
    <w:rsid w:val="00B77A2E"/>
    <w:rsid w:val="00B77A72"/>
    <w:rsid w:val="00B77D6E"/>
    <w:rsid w:val="00B77FD4"/>
    <w:rsid w:val="00B8009C"/>
    <w:rsid w:val="00B800E1"/>
    <w:rsid w:val="00B80227"/>
    <w:rsid w:val="00B802C3"/>
    <w:rsid w:val="00B803A4"/>
    <w:rsid w:val="00B803B6"/>
    <w:rsid w:val="00B80429"/>
    <w:rsid w:val="00B80733"/>
    <w:rsid w:val="00B80AD5"/>
    <w:rsid w:val="00B80E34"/>
    <w:rsid w:val="00B80EB9"/>
    <w:rsid w:val="00B80F1E"/>
    <w:rsid w:val="00B810E2"/>
    <w:rsid w:val="00B810E9"/>
    <w:rsid w:val="00B81105"/>
    <w:rsid w:val="00B81132"/>
    <w:rsid w:val="00B811F4"/>
    <w:rsid w:val="00B81462"/>
    <w:rsid w:val="00B8172C"/>
    <w:rsid w:val="00B81889"/>
    <w:rsid w:val="00B818BB"/>
    <w:rsid w:val="00B81935"/>
    <w:rsid w:val="00B8196B"/>
    <w:rsid w:val="00B81A34"/>
    <w:rsid w:val="00B81AE2"/>
    <w:rsid w:val="00B81B71"/>
    <w:rsid w:val="00B81BB8"/>
    <w:rsid w:val="00B81CCD"/>
    <w:rsid w:val="00B81D0D"/>
    <w:rsid w:val="00B81E8E"/>
    <w:rsid w:val="00B8209E"/>
    <w:rsid w:val="00B8220B"/>
    <w:rsid w:val="00B8241C"/>
    <w:rsid w:val="00B8248D"/>
    <w:rsid w:val="00B8266C"/>
    <w:rsid w:val="00B828AA"/>
    <w:rsid w:val="00B82D53"/>
    <w:rsid w:val="00B82D8D"/>
    <w:rsid w:val="00B82E03"/>
    <w:rsid w:val="00B82E10"/>
    <w:rsid w:val="00B82EC5"/>
    <w:rsid w:val="00B82F08"/>
    <w:rsid w:val="00B83198"/>
    <w:rsid w:val="00B83894"/>
    <w:rsid w:val="00B83CD8"/>
    <w:rsid w:val="00B83E40"/>
    <w:rsid w:val="00B83F08"/>
    <w:rsid w:val="00B83FE7"/>
    <w:rsid w:val="00B8401B"/>
    <w:rsid w:val="00B84045"/>
    <w:rsid w:val="00B84083"/>
    <w:rsid w:val="00B84190"/>
    <w:rsid w:val="00B8430E"/>
    <w:rsid w:val="00B84329"/>
    <w:rsid w:val="00B844CD"/>
    <w:rsid w:val="00B8468E"/>
    <w:rsid w:val="00B84840"/>
    <w:rsid w:val="00B84B96"/>
    <w:rsid w:val="00B84EAE"/>
    <w:rsid w:val="00B84F21"/>
    <w:rsid w:val="00B85017"/>
    <w:rsid w:val="00B85239"/>
    <w:rsid w:val="00B853BA"/>
    <w:rsid w:val="00B8556D"/>
    <w:rsid w:val="00B85904"/>
    <w:rsid w:val="00B859DC"/>
    <w:rsid w:val="00B85B08"/>
    <w:rsid w:val="00B85E09"/>
    <w:rsid w:val="00B85EF2"/>
    <w:rsid w:val="00B86140"/>
    <w:rsid w:val="00B8618E"/>
    <w:rsid w:val="00B865BF"/>
    <w:rsid w:val="00B8665B"/>
    <w:rsid w:val="00B86762"/>
    <w:rsid w:val="00B86809"/>
    <w:rsid w:val="00B869A0"/>
    <w:rsid w:val="00B869A5"/>
    <w:rsid w:val="00B86B17"/>
    <w:rsid w:val="00B86BF7"/>
    <w:rsid w:val="00B86EF3"/>
    <w:rsid w:val="00B86F93"/>
    <w:rsid w:val="00B873E6"/>
    <w:rsid w:val="00B87764"/>
    <w:rsid w:val="00B87888"/>
    <w:rsid w:val="00B87929"/>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B73"/>
    <w:rsid w:val="00B90B91"/>
    <w:rsid w:val="00B90D84"/>
    <w:rsid w:val="00B90F5F"/>
    <w:rsid w:val="00B911C2"/>
    <w:rsid w:val="00B9134C"/>
    <w:rsid w:val="00B91642"/>
    <w:rsid w:val="00B91986"/>
    <w:rsid w:val="00B919C0"/>
    <w:rsid w:val="00B91CAC"/>
    <w:rsid w:val="00B91CDA"/>
    <w:rsid w:val="00B91CEB"/>
    <w:rsid w:val="00B91DA7"/>
    <w:rsid w:val="00B92067"/>
    <w:rsid w:val="00B92207"/>
    <w:rsid w:val="00B9260B"/>
    <w:rsid w:val="00B92A08"/>
    <w:rsid w:val="00B92C99"/>
    <w:rsid w:val="00B92E7B"/>
    <w:rsid w:val="00B92F09"/>
    <w:rsid w:val="00B92F4A"/>
    <w:rsid w:val="00B92FE9"/>
    <w:rsid w:val="00B930E5"/>
    <w:rsid w:val="00B93257"/>
    <w:rsid w:val="00B93687"/>
    <w:rsid w:val="00B936AA"/>
    <w:rsid w:val="00B936D3"/>
    <w:rsid w:val="00B93763"/>
    <w:rsid w:val="00B93E7A"/>
    <w:rsid w:val="00B9400E"/>
    <w:rsid w:val="00B940F2"/>
    <w:rsid w:val="00B941ED"/>
    <w:rsid w:val="00B94217"/>
    <w:rsid w:val="00B94265"/>
    <w:rsid w:val="00B944B9"/>
    <w:rsid w:val="00B9469C"/>
    <w:rsid w:val="00B94860"/>
    <w:rsid w:val="00B94899"/>
    <w:rsid w:val="00B9494B"/>
    <w:rsid w:val="00B94C82"/>
    <w:rsid w:val="00B94CCB"/>
    <w:rsid w:val="00B94CFE"/>
    <w:rsid w:val="00B94D8C"/>
    <w:rsid w:val="00B94DA1"/>
    <w:rsid w:val="00B94E83"/>
    <w:rsid w:val="00B94F53"/>
    <w:rsid w:val="00B95132"/>
    <w:rsid w:val="00B954F2"/>
    <w:rsid w:val="00B95842"/>
    <w:rsid w:val="00B95979"/>
    <w:rsid w:val="00B961BF"/>
    <w:rsid w:val="00B96593"/>
    <w:rsid w:val="00B965DF"/>
    <w:rsid w:val="00B9683B"/>
    <w:rsid w:val="00B96862"/>
    <w:rsid w:val="00B9686B"/>
    <w:rsid w:val="00B96A20"/>
    <w:rsid w:val="00B96BCF"/>
    <w:rsid w:val="00B96E61"/>
    <w:rsid w:val="00B971DA"/>
    <w:rsid w:val="00B976A3"/>
    <w:rsid w:val="00B97757"/>
    <w:rsid w:val="00B979C0"/>
    <w:rsid w:val="00B97AB1"/>
    <w:rsid w:val="00B97C04"/>
    <w:rsid w:val="00BA01DC"/>
    <w:rsid w:val="00BA08B6"/>
    <w:rsid w:val="00BA0A2A"/>
    <w:rsid w:val="00BA101A"/>
    <w:rsid w:val="00BA10D5"/>
    <w:rsid w:val="00BA16D6"/>
    <w:rsid w:val="00BA16EA"/>
    <w:rsid w:val="00BA1A64"/>
    <w:rsid w:val="00BA1BDA"/>
    <w:rsid w:val="00BA1C49"/>
    <w:rsid w:val="00BA1D1C"/>
    <w:rsid w:val="00BA1EF8"/>
    <w:rsid w:val="00BA1EF9"/>
    <w:rsid w:val="00BA1F45"/>
    <w:rsid w:val="00BA208A"/>
    <w:rsid w:val="00BA2234"/>
    <w:rsid w:val="00BA22AB"/>
    <w:rsid w:val="00BA2367"/>
    <w:rsid w:val="00BA251E"/>
    <w:rsid w:val="00BA25C7"/>
    <w:rsid w:val="00BA2739"/>
    <w:rsid w:val="00BA27D7"/>
    <w:rsid w:val="00BA2BDA"/>
    <w:rsid w:val="00BA2D60"/>
    <w:rsid w:val="00BA2ECB"/>
    <w:rsid w:val="00BA2FFA"/>
    <w:rsid w:val="00BA31D3"/>
    <w:rsid w:val="00BA3220"/>
    <w:rsid w:val="00BA3259"/>
    <w:rsid w:val="00BA3307"/>
    <w:rsid w:val="00BA3347"/>
    <w:rsid w:val="00BA338E"/>
    <w:rsid w:val="00BA35CC"/>
    <w:rsid w:val="00BA3831"/>
    <w:rsid w:val="00BA38B1"/>
    <w:rsid w:val="00BA3DF4"/>
    <w:rsid w:val="00BA4451"/>
    <w:rsid w:val="00BA446D"/>
    <w:rsid w:val="00BA46DD"/>
    <w:rsid w:val="00BA4CCB"/>
    <w:rsid w:val="00BA52DA"/>
    <w:rsid w:val="00BA5348"/>
    <w:rsid w:val="00BA53BF"/>
    <w:rsid w:val="00BA542B"/>
    <w:rsid w:val="00BA547B"/>
    <w:rsid w:val="00BA576E"/>
    <w:rsid w:val="00BA59FA"/>
    <w:rsid w:val="00BA5A17"/>
    <w:rsid w:val="00BA5B68"/>
    <w:rsid w:val="00BA5CA1"/>
    <w:rsid w:val="00BA5CCB"/>
    <w:rsid w:val="00BA609A"/>
    <w:rsid w:val="00BA60AD"/>
    <w:rsid w:val="00BA60F1"/>
    <w:rsid w:val="00BA6170"/>
    <w:rsid w:val="00BA6504"/>
    <w:rsid w:val="00BA6576"/>
    <w:rsid w:val="00BA660A"/>
    <w:rsid w:val="00BA66BE"/>
    <w:rsid w:val="00BA6700"/>
    <w:rsid w:val="00BA6940"/>
    <w:rsid w:val="00BA6A13"/>
    <w:rsid w:val="00BA6A94"/>
    <w:rsid w:val="00BA6CD0"/>
    <w:rsid w:val="00BA6D62"/>
    <w:rsid w:val="00BA77A3"/>
    <w:rsid w:val="00BA77F4"/>
    <w:rsid w:val="00BA7840"/>
    <w:rsid w:val="00BA7BD3"/>
    <w:rsid w:val="00BA7C9D"/>
    <w:rsid w:val="00BA7CA6"/>
    <w:rsid w:val="00BA7D2C"/>
    <w:rsid w:val="00BA7DA9"/>
    <w:rsid w:val="00BA7DAD"/>
    <w:rsid w:val="00BA7F1B"/>
    <w:rsid w:val="00BB0073"/>
    <w:rsid w:val="00BB0116"/>
    <w:rsid w:val="00BB01AB"/>
    <w:rsid w:val="00BB028C"/>
    <w:rsid w:val="00BB04F9"/>
    <w:rsid w:val="00BB0598"/>
    <w:rsid w:val="00BB064D"/>
    <w:rsid w:val="00BB067C"/>
    <w:rsid w:val="00BB0792"/>
    <w:rsid w:val="00BB0826"/>
    <w:rsid w:val="00BB0A0B"/>
    <w:rsid w:val="00BB0B30"/>
    <w:rsid w:val="00BB0BB7"/>
    <w:rsid w:val="00BB0CD8"/>
    <w:rsid w:val="00BB101F"/>
    <w:rsid w:val="00BB10AB"/>
    <w:rsid w:val="00BB1313"/>
    <w:rsid w:val="00BB1347"/>
    <w:rsid w:val="00BB14E9"/>
    <w:rsid w:val="00BB1638"/>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7CC"/>
    <w:rsid w:val="00BB29B8"/>
    <w:rsid w:val="00BB2A70"/>
    <w:rsid w:val="00BB2AE3"/>
    <w:rsid w:val="00BB2D2C"/>
    <w:rsid w:val="00BB2E3E"/>
    <w:rsid w:val="00BB2FBF"/>
    <w:rsid w:val="00BB304D"/>
    <w:rsid w:val="00BB3357"/>
    <w:rsid w:val="00BB35EE"/>
    <w:rsid w:val="00BB3967"/>
    <w:rsid w:val="00BB3AF9"/>
    <w:rsid w:val="00BB3B90"/>
    <w:rsid w:val="00BB3C53"/>
    <w:rsid w:val="00BB3D56"/>
    <w:rsid w:val="00BB3F8C"/>
    <w:rsid w:val="00BB439B"/>
    <w:rsid w:val="00BB466B"/>
    <w:rsid w:val="00BB47AF"/>
    <w:rsid w:val="00BB4E7D"/>
    <w:rsid w:val="00BB4FC5"/>
    <w:rsid w:val="00BB4FCF"/>
    <w:rsid w:val="00BB54CB"/>
    <w:rsid w:val="00BB55D2"/>
    <w:rsid w:val="00BB563E"/>
    <w:rsid w:val="00BB5694"/>
    <w:rsid w:val="00BB57C0"/>
    <w:rsid w:val="00BB59F1"/>
    <w:rsid w:val="00BB5A74"/>
    <w:rsid w:val="00BB606A"/>
    <w:rsid w:val="00BB6270"/>
    <w:rsid w:val="00BB6353"/>
    <w:rsid w:val="00BB63DD"/>
    <w:rsid w:val="00BB657E"/>
    <w:rsid w:val="00BB6CC0"/>
    <w:rsid w:val="00BB6EFF"/>
    <w:rsid w:val="00BB6F22"/>
    <w:rsid w:val="00BB7053"/>
    <w:rsid w:val="00BB7141"/>
    <w:rsid w:val="00BB717C"/>
    <w:rsid w:val="00BB7269"/>
    <w:rsid w:val="00BB73B5"/>
    <w:rsid w:val="00BB74CB"/>
    <w:rsid w:val="00BB771C"/>
    <w:rsid w:val="00BB77C6"/>
    <w:rsid w:val="00BB79F7"/>
    <w:rsid w:val="00BB7A82"/>
    <w:rsid w:val="00BB7D39"/>
    <w:rsid w:val="00BB7E63"/>
    <w:rsid w:val="00BB7F4D"/>
    <w:rsid w:val="00BB7F72"/>
    <w:rsid w:val="00BBD594"/>
    <w:rsid w:val="00BC0442"/>
    <w:rsid w:val="00BC0505"/>
    <w:rsid w:val="00BC08D8"/>
    <w:rsid w:val="00BC0B9A"/>
    <w:rsid w:val="00BC0BD7"/>
    <w:rsid w:val="00BC0C70"/>
    <w:rsid w:val="00BC0CF0"/>
    <w:rsid w:val="00BC0DED"/>
    <w:rsid w:val="00BC0E54"/>
    <w:rsid w:val="00BC0E7A"/>
    <w:rsid w:val="00BC0F53"/>
    <w:rsid w:val="00BC111B"/>
    <w:rsid w:val="00BC13B1"/>
    <w:rsid w:val="00BC1613"/>
    <w:rsid w:val="00BC182D"/>
    <w:rsid w:val="00BC1995"/>
    <w:rsid w:val="00BC19AB"/>
    <w:rsid w:val="00BC1CE8"/>
    <w:rsid w:val="00BC1FE1"/>
    <w:rsid w:val="00BC20CD"/>
    <w:rsid w:val="00BC2154"/>
    <w:rsid w:val="00BC21D3"/>
    <w:rsid w:val="00BC2326"/>
    <w:rsid w:val="00BC2347"/>
    <w:rsid w:val="00BC25AD"/>
    <w:rsid w:val="00BC2634"/>
    <w:rsid w:val="00BC2753"/>
    <w:rsid w:val="00BC2893"/>
    <w:rsid w:val="00BC28F9"/>
    <w:rsid w:val="00BC2A17"/>
    <w:rsid w:val="00BC2B96"/>
    <w:rsid w:val="00BC2C47"/>
    <w:rsid w:val="00BC2E34"/>
    <w:rsid w:val="00BC30C6"/>
    <w:rsid w:val="00BC3133"/>
    <w:rsid w:val="00BC358D"/>
    <w:rsid w:val="00BC36D7"/>
    <w:rsid w:val="00BC3840"/>
    <w:rsid w:val="00BC3890"/>
    <w:rsid w:val="00BC390F"/>
    <w:rsid w:val="00BC3929"/>
    <w:rsid w:val="00BC3A03"/>
    <w:rsid w:val="00BC3B0C"/>
    <w:rsid w:val="00BC3C0D"/>
    <w:rsid w:val="00BC3C2D"/>
    <w:rsid w:val="00BC3D4D"/>
    <w:rsid w:val="00BC3E62"/>
    <w:rsid w:val="00BC41A3"/>
    <w:rsid w:val="00BC42EE"/>
    <w:rsid w:val="00BC452C"/>
    <w:rsid w:val="00BC50CD"/>
    <w:rsid w:val="00BC5130"/>
    <w:rsid w:val="00BC5445"/>
    <w:rsid w:val="00BC561F"/>
    <w:rsid w:val="00BC583B"/>
    <w:rsid w:val="00BC5A61"/>
    <w:rsid w:val="00BC5BDD"/>
    <w:rsid w:val="00BC61F5"/>
    <w:rsid w:val="00BC6589"/>
    <w:rsid w:val="00BC66F0"/>
    <w:rsid w:val="00BC694C"/>
    <w:rsid w:val="00BC6954"/>
    <w:rsid w:val="00BC6A0F"/>
    <w:rsid w:val="00BC6BB5"/>
    <w:rsid w:val="00BC6D7A"/>
    <w:rsid w:val="00BC6F72"/>
    <w:rsid w:val="00BC70AE"/>
    <w:rsid w:val="00BC71F2"/>
    <w:rsid w:val="00BC7236"/>
    <w:rsid w:val="00BC73F8"/>
    <w:rsid w:val="00BC751B"/>
    <w:rsid w:val="00BC751D"/>
    <w:rsid w:val="00BC761C"/>
    <w:rsid w:val="00BC76D3"/>
    <w:rsid w:val="00BC7EA7"/>
    <w:rsid w:val="00BC7F0C"/>
    <w:rsid w:val="00BD0177"/>
    <w:rsid w:val="00BD03BA"/>
    <w:rsid w:val="00BD0457"/>
    <w:rsid w:val="00BD088E"/>
    <w:rsid w:val="00BD098D"/>
    <w:rsid w:val="00BD0B79"/>
    <w:rsid w:val="00BD0CE9"/>
    <w:rsid w:val="00BD0D67"/>
    <w:rsid w:val="00BD0DCD"/>
    <w:rsid w:val="00BD0EDC"/>
    <w:rsid w:val="00BD0FB4"/>
    <w:rsid w:val="00BD0FD6"/>
    <w:rsid w:val="00BD106F"/>
    <w:rsid w:val="00BD138D"/>
    <w:rsid w:val="00BD1418"/>
    <w:rsid w:val="00BD18BB"/>
    <w:rsid w:val="00BD1C00"/>
    <w:rsid w:val="00BD1E79"/>
    <w:rsid w:val="00BD1EE3"/>
    <w:rsid w:val="00BD2015"/>
    <w:rsid w:val="00BD204A"/>
    <w:rsid w:val="00BD2055"/>
    <w:rsid w:val="00BD21E2"/>
    <w:rsid w:val="00BD2264"/>
    <w:rsid w:val="00BD23C7"/>
    <w:rsid w:val="00BD2850"/>
    <w:rsid w:val="00BD2878"/>
    <w:rsid w:val="00BD290E"/>
    <w:rsid w:val="00BD29C3"/>
    <w:rsid w:val="00BD2A49"/>
    <w:rsid w:val="00BD2C33"/>
    <w:rsid w:val="00BD2F55"/>
    <w:rsid w:val="00BD322C"/>
    <w:rsid w:val="00BD3282"/>
    <w:rsid w:val="00BD33C3"/>
    <w:rsid w:val="00BD34DC"/>
    <w:rsid w:val="00BD3C17"/>
    <w:rsid w:val="00BD3CDF"/>
    <w:rsid w:val="00BD3E42"/>
    <w:rsid w:val="00BD3FAA"/>
    <w:rsid w:val="00BD40D8"/>
    <w:rsid w:val="00BD41A9"/>
    <w:rsid w:val="00BD41BA"/>
    <w:rsid w:val="00BD43B6"/>
    <w:rsid w:val="00BD44BA"/>
    <w:rsid w:val="00BD4663"/>
    <w:rsid w:val="00BD4822"/>
    <w:rsid w:val="00BD48C4"/>
    <w:rsid w:val="00BD4BBF"/>
    <w:rsid w:val="00BD4BE8"/>
    <w:rsid w:val="00BD510A"/>
    <w:rsid w:val="00BD5127"/>
    <w:rsid w:val="00BD5393"/>
    <w:rsid w:val="00BD540B"/>
    <w:rsid w:val="00BD541A"/>
    <w:rsid w:val="00BD56A6"/>
    <w:rsid w:val="00BD56D5"/>
    <w:rsid w:val="00BD5996"/>
    <w:rsid w:val="00BD5AE5"/>
    <w:rsid w:val="00BD5B18"/>
    <w:rsid w:val="00BD5D52"/>
    <w:rsid w:val="00BD5D62"/>
    <w:rsid w:val="00BD5E37"/>
    <w:rsid w:val="00BD6122"/>
    <w:rsid w:val="00BD620E"/>
    <w:rsid w:val="00BD6456"/>
    <w:rsid w:val="00BD6520"/>
    <w:rsid w:val="00BD65B2"/>
    <w:rsid w:val="00BD67D9"/>
    <w:rsid w:val="00BD6A64"/>
    <w:rsid w:val="00BD6CBE"/>
    <w:rsid w:val="00BD6CCD"/>
    <w:rsid w:val="00BD6D1A"/>
    <w:rsid w:val="00BD6E40"/>
    <w:rsid w:val="00BD6EE0"/>
    <w:rsid w:val="00BD6F03"/>
    <w:rsid w:val="00BD71E9"/>
    <w:rsid w:val="00BD72B8"/>
    <w:rsid w:val="00BD77DD"/>
    <w:rsid w:val="00BD7964"/>
    <w:rsid w:val="00BD7A89"/>
    <w:rsid w:val="00BD7A92"/>
    <w:rsid w:val="00BD7D5D"/>
    <w:rsid w:val="00BD7DAB"/>
    <w:rsid w:val="00BD7E62"/>
    <w:rsid w:val="00BD7F76"/>
    <w:rsid w:val="00BD7FF4"/>
    <w:rsid w:val="00BE0168"/>
    <w:rsid w:val="00BE02E1"/>
    <w:rsid w:val="00BE02E4"/>
    <w:rsid w:val="00BE0336"/>
    <w:rsid w:val="00BE0582"/>
    <w:rsid w:val="00BE064F"/>
    <w:rsid w:val="00BE0651"/>
    <w:rsid w:val="00BE067F"/>
    <w:rsid w:val="00BE0784"/>
    <w:rsid w:val="00BE0929"/>
    <w:rsid w:val="00BE0A47"/>
    <w:rsid w:val="00BE0B09"/>
    <w:rsid w:val="00BE0BB3"/>
    <w:rsid w:val="00BE0F5D"/>
    <w:rsid w:val="00BE0FA5"/>
    <w:rsid w:val="00BE149B"/>
    <w:rsid w:val="00BE1570"/>
    <w:rsid w:val="00BE16B4"/>
    <w:rsid w:val="00BE19C3"/>
    <w:rsid w:val="00BE19DD"/>
    <w:rsid w:val="00BE1BCD"/>
    <w:rsid w:val="00BE1D91"/>
    <w:rsid w:val="00BE1E81"/>
    <w:rsid w:val="00BE227C"/>
    <w:rsid w:val="00BE2339"/>
    <w:rsid w:val="00BE2410"/>
    <w:rsid w:val="00BE25F7"/>
    <w:rsid w:val="00BE2661"/>
    <w:rsid w:val="00BE2903"/>
    <w:rsid w:val="00BE2A5F"/>
    <w:rsid w:val="00BE2AFD"/>
    <w:rsid w:val="00BE2B9B"/>
    <w:rsid w:val="00BE2BE9"/>
    <w:rsid w:val="00BE2E18"/>
    <w:rsid w:val="00BE2E23"/>
    <w:rsid w:val="00BE2E49"/>
    <w:rsid w:val="00BE2F70"/>
    <w:rsid w:val="00BE300B"/>
    <w:rsid w:val="00BE3134"/>
    <w:rsid w:val="00BE3396"/>
    <w:rsid w:val="00BE370C"/>
    <w:rsid w:val="00BE3A0E"/>
    <w:rsid w:val="00BE3A64"/>
    <w:rsid w:val="00BE3A8A"/>
    <w:rsid w:val="00BE3AB2"/>
    <w:rsid w:val="00BE3AF2"/>
    <w:rsid w:val="00BE3C6B"/>
    <w:rsid w:val="00BE3D9A"/>
    <w:rsid w:val="00BE3DFC"/>
    <w:rsid w:val="00BE40D2"/>
    <w:rsid w:val="00BE42C8"/>
    <w:rsid w:val="00BE4703"/>
    <w:rsid w:val="00BE4779"/>
    <w:rsid w:val="00BE4A4E"/>
    <w:rsid w:val="00BE4AB5"/>
    <w:rsid w:val="00BE4CB2"/>
    <w:rsid w:val="00BE50EA"/>
    <w:rsid w:val="00BE53C3"/>
    <w:rsid w:val="00BE543F"/>
    <w:rsid w:val="00BE549B"/>
    <w:rsid w:val="00BE54C7"/>
    <w:rsid w:val="00BE56B8"/>
    <w:rsid w:val="00BE571B"/>
    <w:rsid w:val="00BE57BB"/>
    <w:rsid w:val="00BE5857"/>
    <w:rsid w:val="00BE5B87"/>
    <w:rsid w:val="00BE6105"/>
    <w:rsid w:val="00BE63DA"/>
    <w:rsid w:val="00BE655F"/>
    <w:rsid w:val="00BE68B9"/>
    <w:rsid w:val="00BE69E4"/>
    <w:rsid w:val="00BE6DD2"/>
    <w:rsid w:val="00BE725A"/>
    <w:rsid w:val="00BE74E4"/>
    <w:rsid w:val="00BE7507"/>
    <w:rsid w:val="00BE792C"/>
    <w:rsid w:val="00BE799C"/>
    <w:rsid w:val="00BE7F3D"/>
    <w:rsid w:val="00BF00C4"/>
    <w:rsid w:val="00BF01B7"/>
    <w:rsid w:val="00BF0218"/>
    <w:rsid w:val="00BF0282"/>
    <w:rsid w:val="00BF045E"/>
    <w:rsid w:val="00BF0597"/>
    <w:rsid w:val="00BF0D0A"/>
    <w:rsid w:val="00BF0D7B"/>
    <w:rsid w:val="00BF0F99"/>
    <w:rsid w:val="00BF1386"/>
    <w:rsid w:val="00BF15CE"/>
    <w:rsid w:val="00BF1609"/>
    <w:rsid w:val="00BF1701"/>
    <w:rsid w:val="00BF175C"/>
    <w:rsid w:val="00BF1768"/>
    <w:rsid w:val="00BF17D3"/>
    <w:rsid w:val="00BF1991"/>
    <w:rsid w:val="00BF1B23"/>
    <w:rsid w:val="00BF1C35"/>
    <w:rsid w:val="00BF1DE6"/>
    <w:rsid w:val="00BF2056"/>
    <w:rsid w:val="00BF2177"/>
    <w:rsid w:val="00BF21D4"/>
    <w:rsid w:val="00BF235A"/>
    <w:rsid w:val="00BF2406"/>
    <w:rsid w:val="00BF2A15"/>
    <w:rsid w:val="00BF2CF9"/>
    <w:rsid w:val="00BF2E78"/>
    <w:rsid w:val="00BF2F1B"/>
    <w:rsid w:val="00BF2FA8"/>
    <w:rsid w:val="00BF2FDA"/>
    <w:rsid w:val="00BF33B5"/>
    <w:rsid w:val="00BF33C5"/>
    <w:rsid w:val="00BF367C"/>
    <w:rsid w:val="00BF3711"/>
    <w:rsid w:val="00BF3ABD"/>
    <w:rsid w:val="00BF3BE8"/>
    <w:rsid w:val="00BF3BFB"/>
    <w:rsid w:val="00BF3C25"/>
    <w:rsid w:val="00BF3FC4"/>
    <w:rsid w:val="00BF4258"/>
    <w:rsid w:val="00BF426B"/>
    <w:rsid w:val="00BF4523"/>
    <w:rsid w:val="00BF4578"/>
    <w:rsid w:val="00BF489C"/>
    <w:rsid w:val="00BF4A75"/>
    <w:rsid w:val="00BF4A90"/>
    <w:rsid w:val="00BF4AC8"/>
    <w:rsid w:val="00BF4C82"/>
    <w:rsid w:val="00BF51E2"/>
    <w:rsid w:val="00BF53A5"/>
    <w:rsid w:val="00BF53D6"/>
    <w:rsid w:val="00BF53EE"/>
    <w:rsid w:val="00BF5821"/>
    <w:rsid w:val="00BF58C9"/>
    <w:rsid w:val="00BF5935"/>
    <w:rsid w:val="00BF5D00"/>
    <w:rsid w:val="00BF5D3F"/>
    <w:rsid w:val="00BF5E1C"/>
    <w:rsid w:val="00BF5FEC"/>
    <w:rsid w:val="00BF6037"/>
    <w:rsid w:val="00BF60EB"/>
    <w:rsid w:val="00BF61E8"/>
    <w:rsid w:val="00BF61F8"/>
    <w:rsid w:val="00BF640D"/>
    <w:rsid w:val="00BF6577"/>
    <w:rsid w:val="00BF66CE"/>
    <w:rsid w:val="00BF6703"/>
    <w:rsid w:val="00BF69A7"/>
    <w:rsid w:val="00BF6A1B"/>
    <w:rsid w:val="00BF6AD5"/>
    <w:rsid w:val="00BF6D5F"/>
    <w:rsid w:val="00BF6DA0"/>
    <w:rsid w:val="00BF6DBD"/>
    <w:rsid w:val="00BF7299"/>
    <w:rsid w:val="00BF732E"/>
    <w:rsid w:val="00BF735C"/>
    <w:rsid w:val="00BF738E"/>
    <w:rsid w:val="00BF7413"/>
    <w:rsid w:val="00BF7518"/>
    <w:rsid w:val="00BF7853"/>
    <w:rsid w:val="00BF7A88"/>
    <w:rsid w:val="00BF7D6B"/>
    <w:rsid w:val="00C0008E"/>
    <w:rsid w:val="00C00117"/>
    <w:rsid w:val="00C005C8"/>
    <w:rsid w:val="00C00872"/>
    <w:rsid w:val="00C00B2F"/>
    <w:rsid w:val="00C00E1F"/>
    <w:rsid w:val="00C00E57"/>
    <w:rsid w:val="00C00F6E"/>
    <w:rsid w:val="00C00FA6"/>
    <w:rsid w:val="00C015A7"/>
    <w:rsid w:val="00C017BC"/>
    <w:rsid w:val="00C018DA"/>
    <w:rsid w:val="00C0190D"/>
    <w:rsid w:val="00C01997"/>
    <w:rsid w:val="00C01C1C"/>
    <w:rsid w:val="00C01C80"/>
    <w:rsid w:val="00C02095"/>
    <w:rsid w:val="00C02258"/>
    <w:rsid w:val="00C023EE"/>
    <w:rsid w:val="00C02594"/>
    <w:rsid w:val="00C027EF"/>
    <w:rsid w:val="00C02891"/>
    <w:rsid w:val="00C028BF"/>
    <w:rsid w:val="00C02990"/>
    <w:rsid w:val="00C02BBD"/>
    <w:rsid w:val="00C02EB3"/>
    <w:rsid w:val="00C02F29"/>
    <w:rsid w:val="00C03135"/>
    <w:rsid w:val="00C03473"/>
    <w:rsid w:val="00C034B9"/>
    <w:rsid w:val="00C034E9"/>
    <w:rsid w:val="00C035B3"/>
    <w:rsid w:val="00C03630"/>
    <w:rsid w:val="00C03725"/>
    <w:rsid w:val="00C038B5"/>
    <w:rsid w:val="00C038CB"/>
    <w:rsid w:val="00C0399D"/>
    <w:rsid w:val="00C03A4D"/>
    <w:rsid w:val="00C03AC3"/>
    <w:rsid w:val="00C03B1E"/>
    <w:rsid w:val="00C03B2C"/>
    <w:rsid w:val="00C03CC9"/>
    <w:rsid w:val="00C03FCB"/>
    <w:rsid w:val="00C0400C"/>
    <w:rsid w:val="00C043BD"/>
    <w:rsid w:val="00C045CA"/>
    <w:rsid w:val="00C046D4"/>
    <w:rsid w:val="00C04868"/>
    <w:rsid w:val="00C048E4"/>
    <w:rsid w:val="00C04B5A"/>
    <w:rsid w:val="00C04F69"/>
    <w:rsid w:val="00C05023"/>
    <w:rsid w:val="00C05287"/>
    <w:rsid w:val="00C05770"/>
    <w:rsid w:val="00C05801"/>
    <w:rsid w:val="00C05B5B"/>
    <w:rsid w:val="00C05E11"/>
    <w:rsid w:val="00C05E71"/>
    <w:rsid w:val="00C05F06"/>
    <w:rsid w:val="00C06067"/>
    <w:rsid w:val="00C06466"/>
    <w:rsid w:val="00C06AE8"/>
    <w:rsid w:val="00C06C41"/>
    <w:rsid w:val="00C06CD4"/>
    <w:rsid w:val="00C072CA"/>
    <w:rsid w:val="00C073D2"/>
    <w:rsid w:val="00C0743E"/>
    <w:rsid w:val="00C07474"/>
    <w:rsid w:val="00C074AB"/>
    <w:rsid w:val="00C07589"/>
    <w:rsid w:val="00C07668"/>
    <w:rsid w:val="00C076C2"/>
    <w:rsid w:val="00C0778A"/>
    <w:rsid w:val="00C07905"/>
    <w:rsid w:val="00C07947"/>
    <w:rsid w:val="00C07AC0"/>
    <w:rsid w:val="00C07AF4"/>
    <w:rsid w:val="00C07B38"/>
    <w:rsid w:val="00C07BA0"/>
    <w:rsid w:val="00C07BFB"/>
    <w:rsid w:val="00C07C50"/>
    <w:rsid w:val="00C07C95"/>
    <w:rsid w:val="00C07EE5"/>
    <w:rsid w:val="00C1021C"/>
    <w:rsid w:val="00C1024F"/>
    <w:rsid w:val="00C10681"/>
    <w:rsid w:val="00C106F3"/>
    <w:rsid w:val="00C10BDC"/>
    <w:rsid w:val="00C10C27"/>
    <w:rsid w:val="00C10E84"/>
    <w:rsid w:val="00C1132E"/>
    <w:rsid w:val="00C113BD"/>
    <w:rsid w:val="00C1141B"/>
    <w:rsid w:val="00C115BF"/>
    <w:rsid w:val="00C1164B"/>
    <w:rsid w:val="00C11F5D"/>
    <w:rsid w:val="00C120BA"/>
    <w:rsid w:val="00C12212"/>
    <w:rsid w:val="00C12223"/>
    <w:rsid w:val="00C123DE"/>
    <w:rsid w:val="00C1240F"/>
    <w:rsid w:val="00C12466"/>
    <w:rsid w:val="00C1293B"/>
    <w:rsid w:val="00C12A49"/>
    <w:rsid w:val="00C12B12"/>
    <w:rsid w:val="00C12BD8"/>
    <w:rsid w:val="00C13026"/>
    <w:rsid w:val="00C130C1"/>
    <w:rsid w:val="00C13342"/>
    <w:rsid w:val="00C13357"/>
    <w:rsid w:val="00C1361E"/>
    <w:rsid w:val="00C13A29"/>
    <w:rsid w:val="00C13E03"/>
    <w:rsid w:val="00C13E73"/>
    <w:rsid w:val="00C140B0"/>
    <w:rsid w:val="00C14134"/>
    <w:rsid w:val="00C1422D"/>
    <w:rsid w:val="00C1436E"/>
    <w:rsid w:val="00C14399"/>
    <w:rsid w:val="00C143E5"/>
    <w:rsid w:val="00C143EE"/>
    <w:rsid w:val="00C144D8"/>
    <w:rsid w:val="00C146AF"/>
    <w:rsid w:val="00C14713"/>
    <w:rsid w:val="00C14BC5"/>
    <w:rsid w:val="00C14E10"/>
    <w:rsid w:val="00C14E99"/>
    <w:rsid w:val="00C14FC5"/>
    <w:rsid w:val="00C1504A"/>
    <w:rsid w:val="00C15062"/>
    <w:rsid w:val="00C152A0"/>
    <w:rsid w:val="00C153E0"/>
    <w:rsid w:val="00C1541A"/>
    <w:rsid w:val="00C1551E"/>
    <w:rsid w:val="00C1581A"/>
    <w:rsid w:val="00C15A53"/>
    <w:rsid w:val="00C15ACA"/>
    <w:rsid w:val="00C15CB0"/>
    <w:rsid w:val="00C15DC7"/>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49B"/>
    <w:rsid w:val="00C17559"/>
    <w:rsid w:val="00C178DB"/>
    <w:rsid w:val="00C1795C"/>
    <w:rsid w:val="00C17B1C"/>
    <w:rsid w:val="00C17B87"/>
    <w:rsid w:val="00C17CB9"/>
    <w:rsid w:val="00C17DCF"/>
    <w:rsid w:val="00C17F0B"/>
    <w:rsid w:val="00C200B7"/>
    <w:rsid w:val="00C200C0"/>
    <w:rsid w:val="00C20704"/>
    <w:rsid w:val="00C20979"/>
    <w:rsid w:val="00C20B54"/>
    <w:rsid w:val="00C20C53"/>
    <w:rsid w:val="00C20EE0"/>
    <w:rsid w:val="00C2120E"/>
    <w:rsid w:val="00C21224"/>
    <w:rsid w:val="00C21485"/>
    <w:rsid w:val="00C21606"/>
    <w:rsid w:val="00C216DA"/>
    <w:rsid w:val="00C217DE"/>
    <w:rsid w:val="00C21851"/>
    <w:rsid w:val="00C21AF3"/>
    <w:rsid w:val="00C21D92"/>
    <w:rsid w:val="00C21E0A"/>
    <w:rsid w:val="00C21F79"/>
    <w:rsid w:val="00C22032"/>
    <w:rsid w:val="00C22136"/>
    <w:rsid w:val="00C223D8"/>
    <w:rsid w:val="00C22594"/>
    <w:rsid w:val="00C228BF"/>
    <w:rsid w:val="00C22B62"/>
    <w:rsid w:val="00C22B91"/>
    <w:rsid w:val="00C22EA4"/>
    <w:rsid w:val="00C23129"/>
    <w:rsid w:val="00C231F5"/>
    <w:rsid w:val="00C2381F"/>
    <w:rsid w:val="00C23DA8"/>
    <w:rsid w:val="00C23F1B"/>
    <w:rsid w:val="00C241AB"/>
    <w:rsid w:val="00C2433D"/>
    <w:rsid w:val="00C24478"/>
    <w:rsid w:val="00C244E7"/>
    <w:rsid w:val="00C24935"/>
    <w:rsid w:val="00C24BCC"/>
    <w:rsid w:val="00C24DDB"/>
    <w:rsid w:val="00C254B0"/>
    <w:rsid w:val="00C254D3"/>
    <w:rsid w:val="00C25590"/>
    <w:rsid w:val="00C25945"/>
    <w:rsid w:val="00C25DD4"/>
    <w:rsid w:val="00C25E67"/>
    <w:rsid w:val="00C26038"/>
    <w:rsid w:val="00C26129"/>
    <w:rsid w:val="00C262BD"/>
    <w:rsid w:val="00C265CF"/>
    <w:rsid w:val="00C2665C"/>
    <w:rsid w:val="00C268DB"/>
    <w:rsid w:val="00C26A11"/>
    <w:rsid w:val="00C26A3A"/>
    <w:rsid w:val="00C26AF1"/>
    <w:rsid w:val="00C26B62"/>
    <w:rsid w:val="00C26EA7"/>
    <w:rsid w:val="00C26F76"/>
    <w:rsid w:val="00C2705F"/>
    <w:rsid w:val="00C2753B"/>
    <w:rsid w:val="00C276DE"/>
    <w:rsid w:val="00C27730"/>
    <w:rsid w:val="00C27802"/>
    <w:rsid w:val="00C27936"/>
    <w:rsid w:val="00C2797D"/>
    <w:rsid w:val="00C27D0A"/>
    <w:rsid w:val="00C301F5"/>
    <w:rsid w:val="00C303C9"/>
    <w:rsid w:val="00C309B5"/>
    <w:rsid w:val="00C30E10"/>
    <w:rsid w:val="00C3100D"/>
    <w:rsid w:val="00C31514"/>
    <w:rsid w:val="00C31575"/>
    <w:rsid w:val="00C315EA"/>
    <w:rsid w:val="00C316BE"/>
    <w:rsid w:val="00C31A3F"/>
    <w:rsid w:val="00C31A85"/>
    <w:rsid w:val="00C31AB5"/>
    <w:rsid w:val="00C31C93"/>
    <w:rsid w:val="00C31EAA"/>
    <w:rsid w:val="00C320FB"/>
    <w:rsid w:val="00C322A1"/>
    <w:rsid w:val="00C3231E"/>
    <w:rsid w:val="00C32539"/>
    <w:rsid w:val="00C32550"/>
    <w:rsid w:val="00C32703"/>
    <w:rsid w:val="00C32A37"/>
    <w:rsid w:val="00C32AF3"/>
    <w:rsid w:val="00C32BE7"/>
    <w:rsid w:val="00C32C70"/>
    <w:rsid w:val="00C32D8B"/>
    <w:rsid w:val="00C33105"/>
    <w:rsid w:val="00C33550"/>
    <w:rsid w:val="00C33554"/>
    <w:rsid w:val="00C33760"/>
    <w:rsid w:val="00C3387D"/>
    <w:rsid w:val="00C338EE"/>
    <w:rsid w:val="00C339AC"/>
    <w:rsid w:val="00C339AD"/>
    <w:rsid w:val="00C33C31"/>
    <w:rsid w:val="00C33D14"/>
    <w:rsid w:val="00C33DAA"/>
    <w:rsid w:val="00C33E04"/>
    <w:rsid w:val="00C33E19"/>
    <w:rsid w:val="00C33F71"/>
    <w:rsid w:val="00C34018"/>
    <w:rsid w:val="00C3444F"/>
    <w:rsid w:val="00C3455C"/>
    <w:rsid w:val="00C347CE"/>
    <w:rsid w:val="00C34978"/>
    <w:rsid w:val="00C34A01"/>
    <w:rsid w:val="00C34B4C"/>
    <w:rsid w:val="00C34C5C"/>
    <w:rsid w:val="00C34FF3"/>
    <w:rsid w:val="00C35099"/>
    <w:rsid w:val="00C351ED"/>
    <w:rsid w:val="00C3528C"/>
    <w:rsid w:val="00C356BF"/>
    <w:rsid w:val="00C3586C"/>
    <w:rsid w:val="00C35DC3"/>
    <w:rsid w:val="00C35DFA"/>
    <w:rsid w:val="00C3619E"/>
    <w:rsid w:val="00C3620A"/>
    <w:rsid w:val="00C362AC"/>
    <w:rsid w:val="00C362F5"/>
    <w:rsid w:val="00C36310"/>
    <w:rsid w:val="00C36323"/>
    <w:rsid w:val="00C366E9"/>
    <w:rsid w:val="00C36875"/>
    <w:rsid w:val="00C36A7C"/>
    <w:rsid w:val="00C36DEB"/>
    <w:rsid w:val="00C36E4C"/>
    <w:rsid w:val="00C36E5B"/>
    <w:rsid w:val="00C36F76"/>
    <w:rsid w:val="00C37169"/>
    <w:rsid w:val="00C3749E"/>
    <w:rsid w:val="00C3779F"/>
    <w:rsid w:val="00C37828"/>
    <w:rsid w:val="00C37885"/>
    <w:rsid w:val="00C37E54"/>
    <w:rsid w:val="00C37EB7"/>
    <w:rsid w:val="00C40280"/>
    <w:rsid w:val="00C40341"/>
    <w:rsid w:val="00C40430"/>
    <w:rsid w:val="00C404A8"/>
    <w:rsid w:val="00C405DF"/>
    <w:rsid w:val="00C407E3"/>
    <w:rsid w:val="00C409E4"/>
    <w:rsid w:val="00C40B0B"/>
    <w:rsid w:val="00C40C6D"/>
    <w:rsid w:val="00C40E42"/>
    <w:rsid w:val="00C414B0"/>
    <w:rsid w:val="00C414F4"/>
    <w:rsid w:val="00C41614"/>
    <w:rsid w:val="00C4165D"/>
    <w:rsid w:val="00C4174F"/>
    <w:rsid w:val="00C4178E"/>
    <w:rsid w:val="00C4182E"/>
    <w:rsid w:val="00C41912"/>
    <w:rsid w:val="00C41969"/>
    <w:rsid w:val="00C41B4E"/>
    <w:rsid w:val="00C41EDD"/>
    <w:rsid w:val="00C42759"/>
    <w:rsid w:val="00C42889"/>
    <w:rsid w:val="00C42A8A"/>
    <w:rsid w:val="00C42A95"/>
    <w:rsid w:val="00C42ACD"/>
    <w:rsid w:val="00C433D2"/>
    <w:rsid w:val="00C4352F"/>
    <w:rsid w:val="00C43785"/>
    <w:rsid w:val="00C437F0"/>
    <w:rsid w:val="00C4386B"/>
    <w:rsid w:val="00C43923"/>
    <w:rsid w:val="00C43A11"/>
    <w:rsid w:val="00C43A72"/>
    <w:rsid w:val="00C43B2D"/>
    <w:rsid w:val="00C43F15"/>
    <w:rsid w:val="00C4422E"/>
    <w:rsid w:val="00C443B2"/>
    <w:rsid w:val="00C44535"/>
    <w:rsid w:val="00C4454F"/>
    <w:rsid w:val="00C446E1"/>
    <w:rsid w:val="00C448C4"/>
    <w:rsid w:val="00C44944"/>
    <w:rsid w:val="00C44C77"/>
    <w:rsid w:val="00C44C9F"/>
    <w:rsid w:val="00C44D4F"/>
    <w:rsid w:val="00C4518A"/>
    <w:rsid w:val="00C45198"/>
    <w:rsid w:val="00C4524F"/>
    <w:rsid w:val="00C4528F"/>
    <w:rsid w:val="00C453DB"/>
    <w:rsid w:val="00C454BD"/>
    <w:rsid w:val="00C45929"/>
    <w:rsid w:val="00C4597D"/>
    <w:rsid w:val="00C45CF5"/>
    <w:rsid w:val="00C45D11"/>
    <w:rsid w:val="00C45F26"/>
    <w:rsid w:val="00C45FC4"/>
    <w:rsid w:val="00C4613F"/>
    <w:rsid w:val="00C4617E"/>
    <w:rsid w:val="00C4618D"/>
    <w:rsid w:val="00C462F6"/>
    <w:rsid w:val="00C463B3"/>
    <w:rsid w:val="00C463E6"/>
    <w:rsid w:val="00C4674D"/>
    <w:rsid w:val="00C467F5"/>
    <w:rsid w:val="00C46941"/>
    <w:rsid w:val="00C46E32"/>
    <w:rsid w:val="00C46E46"/>
    <w:rsid w:val="00C4725D"/>
    <w:rsid w:val="00C47670"/>
    <w:rsid w:val="00C4775C"/>
    <w:rsid w:val="00C47A79"/>
    <w:rsid w:val="00C47D4A"/>
    <w:rsid w:val="00C47EC5"/>
    <w:rsid w:val="00C500F0"/>
    <w:rsid w:val="00C502FE"/>
    <w:rsid w:val="00C5064A"/>
    <w:rsid w:val="00C508FA"/>
    <w:rsid w:val="00C50A98"/>
    <w:rsid w:val="00C50C3E"/>
    <w:rsid w:val="00C50CC4"/>
    <w:rsid w:val="00C50D47"/>
    <w:rsid w:val="00C51078"/>
    <w:rsid w:val="00C51513"/>
    <w:rsid w:val="00C519A5"/>
    <w:rsid w:val="00C51C47"/>
    <w:rsid w:val="00C51CDB"/>
    <w:rsid w:val="00C52260"/>
    <w:rsid w:val="00C52330"/>
    <w:rsid w:val="00C523CB"/>
    <w:rsid w:val="00C525F6"/>
    <w:rsid w:val="00C526B7"/>
    <w:rsid w:val="00C52782"/>
    <w:rsid w:val="00C52828"/>
    <w:rsid w:val="00C52869"/>
    <w:rsid w:val="00C528C8"/>
    <w:rsid w:val="00C52962"/>
    <w:rsid w:val="00C52971"/>
    <w:rsid w:val="00C5298B"/>
    <w:rsid w:val="00C52CC6"/>
    <w:rsid w:val="00C52E34"/>
    <w:rsid w:val="00C53291"/>
    <w:rsid w:val="00C5333D"/>
    <w:rsid w:val="00C5343C"/>
    <w:rsid w:val="00C536A4"/>
    <w:rsid w:val="00C5392C"/>
    <w:rsid w:val="00C53AD3"/>
    <w:rsid w:val="00C540B4"/>
    <w:rsid w:val="00C5425F"/>
    <w:rsid w:val="00C5438F"/>
    <w:rsid w:val="00C548D6"/>
    <w:rsid w:val="00C54BB9"/>
    <w:rsid w:val="00C54BED"/>
    <w:rsid w:val="00C54D26"/>
    <w:rsid w:val="00C54DEE"/>
    <w:rsid w:val="00C55211"/>
    <w:rsid w:val="00C554EF"/>
    <w:rsid w:val="00C555AD"/>
    <w:rsid w:val="00C5584E"/>
    <w:rsid w:val="00C5592E"/>
    <w:rsid w:val="00C55945"/>
    <w:rsid w:val="00C55E0E"/>
    <w:rsid w:val="00C55EE1"/>
    <w:rsid w:val="00C56123"/>
    <w:rsid w:val="00C5617C"/>
    <w:rsid w:val="00C56205"/>
    <w:rsid w:val="00C5671E"/>
    <w:rsid w:val="00C56901"/>
    <w:rsid w:val="00C56B51"/>
    <w:rsid w:val="00C56BC2"/>
    <w:rsid w:val="00C56BD2"/>
    <w:rsid w:val="00C56C33"/>
    <w:rsid w:val="00C56CCA"/>
    <w:rsid w:val="00C56DBE"/>
    <w:rsid w:val="00C56DEF"/>
    <w:rsid w:val="00C56FD2"/>
    <w:rsid w:val="00C57343"/>
    <w:rsid w:val="00C57419"/>
    <w:rsid w:val="00C5749B"/>
    <w:rsid w:val="00C574D4"/>
    <w:rsid w:val="00C575F5"/>
    <w:rsid w:val="00C57C48"/>
    <w:rsid w:val="00C57E26"/>
    <w:rsid w:val="00C60209"/>
    <w:rsid w:val="00C603AD"/>
    <w:rsid w:val="00C603D1"/>
    <w:rsid w:val="00C60626"/>
    <w:rsid w:val="00C6078B"/>
    <w:rsid w:val="00C607E0"/>
    <w:rsid w:val="00C60848"/>
    <w:rsid w:val="00C60937"/>
    <w:rsid w:val="00C609BA"/>
    <w:rsid w:val="00C609FF"/>
    <w:rsid w:val="00C60B14"/>
    <w:rsid w:val="00C60F89"/>
    <w:rsid w:val="00C61015"/>
    <w:rsid w:val="00C61394"/>
    <w:rsid w:val="00C61486"/>
    <w:rsid w:val="00C619C0"/>
    <w:rsid w:val="00C61AED"/>
    <w:rsid w:val="00C61E9F"/>
    <w:rsid w:val="00C624E6"/>
    <w:rsid w:val="00C625BD"/>
    <w:rsid w:val="00C626AA"/>
    <w:rsid w:val="00C626F1"/>
    <w:rsid w:val="00C62705"/>
    <w:rsid w:val="00C6289E"/>
    <w:rsid w:val="00C628C4"/>
    <w:rsid w:val="00C62C90"/>
    <w:rsid w:val="00C62CC3"/>
    <w:rsid w:val="00C62D74"/>
    <w:rsid w:val="00C6308C"/>
    <w:rsid w:val="00C63285"/>
    <w:rsid w:val="00C632D5"/>
    <w:rsid w:val="00C638DC"/>
    <w:rsid w:val="00C63D8F"/>
    <w:rsid w:val="00C63FBD"/>
    <w:rsid w:val="00C640A8"/>
    <w:rsid w:val="00C64137"/>
    <w:rsid w:val="00C641C5"/>
    <w:rsid w:val="00C645D5"/>
    <w:rsid w:val="00C6464A"/>
    <w:rsid w:val="00C646E8"/>
    <w:rsid w:val="00C6478A"/>
    <w:rsid w:val="00C6489D"/>
    <w:rsid w:val="00C6497D"/>
    <w:rsid w:val="00C64A97"/>
    <w:rsid w:val="00C64C9E"/>
    <w:rsid w:val="00C64CE5"/>
    <w:rsid w:val="00C64D28"/>
    <w:rsid w:val="00C64DB6"/>
    <w:rsid w:val="00C65260"/>
    <w:rsid w:val="00C65343"/>
    <w:rsid w:val="00C653B5"/>
    <w:rsid w:val="00C65546"/>
    <w:rsid w:val="00C6584F"/>
    <w:rsid w:val="00C65850"/>
    <w:rsid w:val="00C65854"/>
    <w:rsid w:val="00C65A3A"/>
    <w:rsid w:val="00C65AEC"/>
    <w:rsid w:val="00C65B73"/>
    <w:rsid w:val="00C65D1E"/>
    <w:rsid w:val="00C65E71"/>
    <w:rsid w:val="00C66100"/>
    <w:rsid w:val="00C661DC"/>
    <w:rsid w:val="00C66295"/>
    <w:rsid w:val="00C6629C"/>
    <w:rsid w:val="00C666BF"/>
    <w:rsid w:val="00C6698C"/>
    <w:rsid w:val="00C66B55"/>
    <w:rsid w:val="00C66BA0"/>
    <w:rsid w:val="00C66BB0"/>
    <w:rsid w:val="00C66CCA"/>
    <w:rsid w:val="00C66DDC"/>
    <w:rsid w:val="00C66F0D"/>
    <w:rsid w:val="00C66FFF"/>
    <w:rsid w:val="00C674F8"/>
    <w:rsid w:val="00C67A07"/>
    <w:rsid w:val="00C67AAA"/>
    <w:rsid w:val="00C67EE3"/>
    <w:rsid w:val="00C67FE0"/>
    <w:rsid w:val="00C6843A"/>
    <w:rsid w:val="00C7001D"/>
    <w:rsid w:val="00C70032"/>
    <w:rsid w:val="00C70135"/>
    <w:rsid w:val="00C702E2"/>
    <w:rsid w:val="00C7044D"/>
    <w:rsid w:val="00C705A9"/>
    <w:rsid w:val="00C70A18"/>
    <w:rsid w:val="00C70BA5"/>
    <w:rsid w:val="00C70C03"/>
    <w:rsid w:val="00C71023"/>
    <w:rsid w:val="00C71049"/>
    <w:rsid w:val="00C71106"/>
    <w:rsid w:val="00C7115B"/>
    <w:rsid w:val="00C711E2"/>
    <w:rsid w:val="00C7156A"/>
    <w:rsid w:val="00C71ACC"/>
    <w:rsid w:val="00C71C56"/>
    <w:rsid w:val="00C725BA"/>
    <w:rsid w:val="00C72756"/>
    <w:rsid w:val="00C7276C"/>
    <w:rsid w:val="00C728A1"/>
    <w:rsid w:val="00C729CE"/>
    <w:rsid w:val="00C72B1F"/>
    <w:rsid w:val="00C72B27"/>
    <w:rsid w:val="00C72B7F"/>
    <w:rsid w:val="00C72D69"/>
    <w:rsid w:val="00C72DB1"/>
    <w:rsid w:val="00C72DE0"/>
    <w:rsid w:val="00C7310B"/>
    <w:rsid w:val="00C73182"/>
    <w:rsid w:val="00C73238"/>
    <w:rsid w:val="00C734DC"/>
    <w:rsid w:val="00C73C08"/>
    <w:rsid w:val="00C73C46"/>
    <w:rsid w:val="00C73F9E"/>
    <w:rsid w:val="00C73FFE"/>
    <w:rsid w:val="00C74037"/>
    <w:rsid w:val="00C740D9"/>
    <w:rsid w:val="00C741C0"/>
    <w:rsid w:val="00C742E7"/>
    <w:rsid w:val="00C743ED"/>
    <w:rsid w:val="00C7454B"/>
    <w:rsid w:val="00C748DF"/>
    <w:rsid w:val="00C74966"/>
    <w:rsid w:val="00C74C46"/>
    <w:rsid w:val="00C74CBF"/>
    <w:rsid w:val="00C74E75"/>
    <w:rsid w:val="00C74F0F"/>
    <w:rsid w:val="00C74F84"/>
    <w:rsid w:val="00C750AB"/>
    <w:rsid w:val="00C75665"/>
    <w:rsid w:val="00C75881"/>
    <w:rsid w:val="00C759B5"/>
    <w:rsid w:val="00C75B39"/>
    <w:rsid w:val="00C75F08"/>
    <w:rsid w:val="00C76275"/>
    <w:rsid w:val="00C7630F"/>
    <w:rsid w:val="00C765EB"/>
    <w:rsid w:val="00C7662D"/>
    <w:rsid w:val="00C769D9"/>
    <w:rsid w:val="00C76B70"/>
    <w:rsid w:val="00C76C1E"/>
    <w:rsid w:val="00C76D3B"/>
    <w:rsid w:val="00C76DCD"/>
    <w:rsid w:val="00C76E8F"/>
    <w:rsid w:val="00C7757C"/>
    <w:rsid w:val="00C77669"/>
    <w:rsid w:val="00C77D14"/>
    <w:rsid w:val="00C77DB9"/>
    <w:rsid w:val="00C77E75"/>
    <w:rsid w:val="00C77ECA"/>
    <w:rsid w:val="00C80095"/>
    <w:rsid w:val="00C800A1"/>
    <w:rsid w:val="00C800A2"/>
    <w:rsid w:val="00C8061A"/>
    <w:rsid w:val="00C80930"/>
    <w:rsid w:val="00C80A37"/>
    <w:rsid w:val="00C810C4"/>
    <w:rsid w:val="00C810E9"/>
    <w:rsid w:val="00C81153"/>
    <w:rsid w:val="00C812B7"/>
    <w:rsid w:val="00C813CF"/>
    <w:rsid w:val="00C81702"/>
    <w:rsid w:val="00C81794"/>
    <w:rsid w:val="00C81CEC"/>
    <w:rsid w:val="00C81D64"/>
    <w:rsid w:val="00C81D92"/>
    <w:rsid w:val="00C81F3A"/>
    <w:rsid w:val="00C82497"/>
    <w:rsid w:val="00C824D4"/>
    <w:rsid w:val="00C8302E"/>
    <w:rsid w:val="00C830E6"/>
    <w:rsid w:val="00C83651"/>
    <w:rsid w:val="00C83798"/>
    <w:rsid w:val="00C837F9"/>
    <w:rsid w:val="00C8385F"/>
    <w:rsid w:val="00C840E1"/>
    <w:rsid w:val="00C8411E"/>
    <w:rsid w:val="00C841B5"/>
    <w:rsid w:val="00C84333"/>
    <w:rsid w:val="00C84473"/>
    <w:rsid w:val="00C8479A"/>
    <w:rsid w:val="00C84805"/>
    <w:rsid w:val="00C84B3B"/>
    <w:rsid w:val="00C84BB8"/>
    <w:rsid w:val="00C84E05"/>
    <w:rsid w:val="00C84E67"/>
    <w:rsid w:val="00C84E71"/>
    <w:rsid w:val="00C84EC6"/>
    <w:rsid w:val="00C84F51"/>
    <w:rsid w:val="00C84FC1"/>
    <w:rsid w:val="00C8514A"/>
    <w:rsid w:val="00C85434"/>
    <w:rsid w:val="00C8584A"/>
    <w:rsid w:val="00C8590D"/>
    <w:rsid w:val="00C859BA"/>
    <w:rsid w:val="00C85D80"/>
    <w:rsid w:val="00C85ED4"/>
    <w:rsid w:val="00C86151"/>
    <w:rsid w:val="00C8627D"/>
    <w:rsid w:val="00C862A1"/>
    <w:rsid w:val="00C8637D"/>
    <w:rsid w:val="00C8643D"/>
    <w:rsid w:val="00C864AA"/>
    <w:rsid w:val="00C864D7"/>
    <w:rsid w:val="00C86599"/>
    <w:rsid w:val="00C866A5"/>
    <w:rsid w:val="00C86785"/>
    <w:rsid w:val="00C86877"/>
    <w:rsid w:val="00C87364"/>
    <w:rsid w:val="00C876D6"/>
    <w:rsid w:val="00C87843"/>
    <w:rsid w:val="00C87F57"/>
    <w:rsid w:val="00C90045"/>
    <w:rsid w:val="00C90047"/>
    <w:rsid w:val="00C901ED"/>
    <w:rsid w:val="00C90360"/>
    <w:rsid w:val="00C90594"/>
    <w:rsid w:val="00C905CE"/>
    <w:rsid w:val="00C90922"/>
    <w:rsid w:val="00C90A04"/>
    <w:rsid w:val="00C90BF6"/>
    <w:rsid w:val="00C90C02"/>
    <w:rsid w:val="00C90C34"/>
    <w:rsid w:val="00C90C7F"/>
    <w:rsid w:val="00C912BA"/>
    <w:rsid w:val="00C91565"/>
    <w:rsid w:val="00C91769"/>
    <w:rsid w:val="00C9192B"/>
    <w:rsid w:val="00C9198F"/>
    <w:rsid w:val="00C919C4"/>
    <w:rsid w:val="00C91C03"/>
    <w:rsid w:val="00C91C09"/>
    <w:rsid w:val="00C91F74"/>
    <w:rsid w:val="00C91FA1"/>
    <w:rsid w:val="00C923FD"/>
    <w:rsid w:val="00C92A1C"/>
    <w:rsid w:val="00C92A7A"/>
    <w:rsid w:val="00C92AD8"/>
    <w:rsid w:val="00C92CB5"/>
    <w:rsid w:val="00C92E4B"/>
    <w:rsid w:val="00C93102"/>
    <w:rsid w:val="00C932D9"/>
    <w:rsid w:val="00C933DD"/>
    <w:rsid w:val="00C934C3"/>
    <w:rsid w:val="00C936CD"/>
    <w:rsid w:val="00C937CA"/>
    <w:rsid w:val="00C9385C"/>
    <w:rsid w:val="00C9393A"/>
    <w:rsid w:val="00C93C14"/>
    <w:rsid w:val="00C93F75"/>
    <w:rsid w:val="00C940BE"/>
    <w:rsid w:val="00C941AB"/>
    <w:rsid w:val="00C9430E"/>
    <w:rsid w:val="00C9435B"/>
    <w:rsid w:val="00C946C6"/>
    <w:rsid w:val="00C94AD5"/>
    <w:rsid w:val="00C94C2A"/>
    <w:rsid w:val="00C94D4E"/>
    <w:rsid w:val="00C94F8F"/>
    <w:rsid w:val="00C953B0"/>
    <w:rsid w:val="00C9566D"/>
    <w:rsid w:val="00C95787"/>
    <w:rsid w:val="00C95AD9"/>
    <w:rsid w:val="00C95BA2"/>
    <w:rsid w:val="00C95BEA"/>
    <w:rsid w:val="00C95D3A"/>
    <w:rsid w:val="00C95DD1"/>
    <w:rsid w:val="00C960C7"/>
    <w:rsid w:val="00C964AD"/>
    <w:rsid w:val="00C96690"/>
    <w:rsid w:val="00C96E0A"/>
    <w:rsid w:val="00C971FF"/>
    <w:rsid w:val="00C973BD"/>
    <w:rsid w:val="00C97815"/>
    <w:rsid w:val="00C97B26"/>
    <w:rsid w:val="00CA01DF"/>
    <w:rsid w:val="00CA0374"/>
    <w:rsid w:val="00CA039A"/>
    <w:rsid w:val="00CA04A8"/>
    <w:rsid w:val="00CA0529"/>
    <w:rsid w:val="00CA07F9"/>
    <w:rsid w:val="00CA081D"/>
    <w:rsid w:val="00CA0940"/>
    <w:rsid w:val="00CA0B8A"/>
    <w:rsid w:val="00CA0CCE"/>
    <w:rsid w:val="00CA0D82"/>
    <w:rsid w:val="00CA0DD1"/>
    <w:rsid w:val="00CA0E72"/>
    <w:rsid w:val="00CA0F35"/>
    <w:rsid w:val="00CA0F44"/>
    <w:rsid w:val="00CA1239"/>
    <w:rsid w:val="00CA1796"/>
    <w:rsid w:val="00CA1A0B"/>
    <w:rsid w:val="00CA1B06"/>
    <w:rsid w:val="00CA1B28"/>
    <w:rsid w:val="00CA1C83"/>
    <w:rsid w:val="00CA1DC4"/>
    <w:rsid w:val="00CA1DCF"/>
    <w:rsid w:val="00CA1DE2"/>
    <w:rsid w:val="00CA1F02"/>
    <w:rsid w:val="00CA214E"/>
    <w:rsid w:val="00CA231E"/>
    <w:rsid w:val="00CA24F4"/>
    <w:rsid w:val="00CA2507"/>
    <w:rsid w:val="00CA272B"/>
    <w:rsid w:val="00CA290A"/>
    <w:rsid w:val="00CA2A25"/>
    <w:rsid w:val="00CA2B5A"/>
    <w:rsid w:val="00CA2BB5"/>
    <w:rsid w:val="00CA315D"/>
    <w:rsid w:val="00CA3299"/>
    <w:rsid w:val="00CA3323"/>
    <w:rsid w:val="00CA33A5"/>
    <w:rsid w:val="00CA33B8"/>
    <w:rsid w:val="00CA33FE"/>
    <w:rsid w:val="00CA34C4"/>
    <w:rsid w:val="00CA36E9"/>
    <w:rsid w:val="00CA3726"/>
    <w:rsid w:val="00CA3BCF"/>
    <w:rsid w:val="00CA3C3A"/>
    <w:rsid w:val="00CA3F49"/>
    <w:rsid w:val="00CA3F7C"/>
    <w:rsid w:val="00CA40B5"/>
    <w:rsid w:val="00CA43A6"/>
    <w:rsid w:val="00CA44AC"/>
    <w:rsid w:val="00CA4509"/>
    <w:rsid w:val="00CA45CA"/>
    <w:rsid w:val="00CA46A4"/>
    <w:rsid w:val="00CA46B1"/>
    <w:rsid w:val="00CA47AD"/>
    <w:rsid w:val="00CA4826"/>
    <w:rsid w:val="00CA4A50"/>
    <w:rsid w:val="00CA4D6E"/>
    <w:rsid w:val="00CA4F5C"/>
    <w:rsid w:val="00CA5043"/>
    <w:rsid w:val="00CA506A"/>
    <w:rsid w:val="00CA52FE"/>
    <w:rsid w:val="00CA5389"/>
    <w:rsid w:val="00CA555D"/>
    <w:rsid w:val="00CA57B7"/>
    <w:rsid w:val="00CA5A14"/>
    <w:rsid w:val="00CA5A87"/>
    <w:rsid w:val="00CA5AB1"/>
    <w:rsid w:val="00CA5C02"/>
    <w:rsid w:val="00CA5C81"/>
    <w:rsid w:val="00CA5EA4"/>
    <w:rsid w:val="00CA5F97"/>
    <w:rsid w:val="00CA60C1"/>
    <w:rsid w:val="00CA61DF"/>
    <w:rsid w:val="00CA6276"/>
    <w:rsid w:val="00CA6337"/>
    <w:rsid w:val="00CA63A7"/>
    <w:rsid w:val="00CA63C0"/>
    <w:rsid w:val="00CA6408"/>
    <w:rsid w:val="00CA6473"/>
    <w:rsid w:val="00CA66E5"/>
    <w:rsid w:val="00CA67DC"/>
    <w:rsid w:val="00CA6D1C"/>
    <w:rsid w:val="00CA6DD0"/>
    <w:rsid w:val="00CA6F49"/>
    <w:rsid w:val="00CA7009"/>
    <w:rsid w:val="00CA703D"/>
    <w:rsid w:val="00CA75A0"/>
    <w:rsid w:val="00CA767B"/>
    <w:rsid w:val="00CA776C"/>
    <w:rsid w:val="00CA78B7"/>
    <w:rsid w:val="00CA78C2"/>
    <w:rsid w:val="00CA78F0"/>
    <w:rsid w:val="00CA7C30"/>
    <w:rsid w:val="00CB0272"/>
    <w:rsid w:val="00CB03DF"/>
    <w:rsid w:val="00CB06A1"/>
    <w:rsid w:val="00CB0743"/>
    <w:rsid w:val="00CB0782"/>
    <w:rsid w:val="00CB08CC"/>
    <w:rsid w:val="00CB0AFB"/>
    <w:rsid w:val="00CB0B29"/>
    <w:rsid w:val="00CB0E2C"/>
    <w:rsid w:val="00CB0F8D"/>
    <w:rsid w:val="00CB10E4"/>
    <w:rsid w:val="00CB110E"/>
    <w:rsid w:val="00CB1197"/>
    <w:rsid w:val="00CB13F2"/>
    <w:rsid w:val="00CB1502"/>
    <w:rsid w:val="00CB15CD"/>
    <w:rsid w:val="00CB17DB"/>
    <w:rsid w:val="00CB18C7"/>
    <w:rsid w:val="00CB18E7"/>
    <w:rsid w:val="00CB1969"/>
    <w:rsid w:val="00CB1A1B"/>
    <w:rsid w:val="00CB1AA0"/>
    <w:rsid w:val="00CB1AD6"/>
    <w:rsid w:val="00CB1BF3"/>
    <w:rsid w:val="00CB1C88"/>
    <w:rsid w:val="00CB1C8E"/>
    <w:rsid w:val="00CB1CD7"/>
    <w:rsid w:val="00CB2251"/>
    <w:rsid w:val="00CB2302"/>
    <w:rsid w:val="00CB247B"/>
    <w:rsid w:val="00CB26D7"/>
    <w:rsid w:val="00CB2AB1"/>
    <w:rsid w:val="00CB2BA3"/>
    <w:rsid w:val="00CB2D5C"/>
    <w:rsid w:val="00CB2DFD"/>
    <w:rsid w:val="00CB2FB5"/>
    <w:rsid w:val="00CB30F2"/>
    <w:rsid w:val="00CB323A"/>
    <w:rsid w:val="00CB32B0"/>
    <w:rsid w:val="00CB3600"/>
    <w:rsid w:val="00CB385C"/>
    <w:rsid w:val="00CB38E3"/>
    <w:rsid w:val="00CB3907"/>
    <w:rsid w:val="00CB3D6F"/>
    <w:rsid w:val="00CB3D90"/>
    <w:rsid w:val="00CB3EB4"/>
    <w:rsid w:val="00CB3F75"/>
    <w:rsid w:val="00CB4022"/>
    <w:rsid w:val="00CB4041"/>
    <w:rsid w:val="00CB407D"/>
    <w:rsid w:val="00CB40D0"/>
    <w:rsid w:val="00CB40FE"/>
    <w:rsid w:val="00CB4178"/>
    <w:rsid w:val="00CB4326"/>
    <w:rsid w:val="00CB4457"/>
    <w:rsid w:val="00CB447F"/>
    <w:rsid w:val="00CB4538"/>
    <w:rsid w:val="00CB4CAD"/>
    <w:rsid w:val="00CB4F33"/>
    <w:rsid w:val="00CB500B"/>
    <w:rsid w:val="00CB51E0"/>
    <w:rsid w:val="00CB5279"/>
    <w:rsid w:val="00CB52E9"/>
    <w:rsid w:val="00CB533D"/>
    <w:rsid w:val="00CB56D1"/>
    <w:rsid w:val="00CB579F"/>
    <w:rsid w:val="00CB594C"/>
    <w:rsid w:val="00CB5AF3"/>
    <w:rsid w:val="00CB5D82"/>
    <w:rsid w:val="00CB6498"/>
    <w:rsid w:val="00CB6EC4"/>
    <w:rsid w:val="00CB6F11"/>
    <w:rsid w:val="00CB7013"/>
    <w:rsid w:val="00CB70D9"/>
    <w:rsid w:val="00CB7185"/>
    <w:rsid w:val="00CB72A7"/>
    <w:rsid w:val="00CB72D3"/>
    <w:rsid w:val="00CB7526"/>
    <w:rsid w:val="00CB755D"/>
    <w:rsid w:val="00CB76D1"/>
    <w:rsid w:val="00CB7855"/>
    <w:rsid w:val="00CB7A0F"/>
    <w:rsid w:val="00CB7F9A"/>
    <w:rsid w:val="00CC009A"/>
    <w:rsid w:val="00CC02E0"/>
    <w:rsid w:val="00CC06C4"/>
    <w:rsid w:val="00CC083B"/>
    <w:rsid w:val="00CC088F"/>
    <w:rsid w:val="00CC08E1"/>
    <w:rsid w:val="00CC0AF3"/>
    <w:rsid w:val="00CC0BAF"/>
    <w:rsid w:val="00CC0CBD"/>
    <w:rsid w:val="00CC1259"/>
    <w:rsid w:val="00CC1494"/>
    <w:rsid w:val="00CC1852"/>
    <w:rsid w:val="00CC1894"/>
    <w:rsid w:val="00CC1A06"/>
    <w:rsid w:val="00CC1B5A"/>
    <w:rsid w:val="00CC1BE8"/>
    <w:rsid w:val="00CC1EB6"/>
    <w:rsid w:val="00CC21A9"/>
    <w:rsid w:val="00CC2398"/>
    <w:rsid w:val="00CC28F7"/>
    <w:rsid w:val="00CC2BEB"/>
    <w:rsid w:val="00CC2CD4"/>
    <w:rsid w:val="00CC2E8C"/>
    <w:rsid w:val="00CC2EB1"/>
    <w:rsid w:val="00CC2ED3"/>
    <w:rsid w:val="00CC2F1D"/>
    <w:rsid w:val="00CC3031"/>
    <w:rsid w:val="00CC3118"/>
    <w:rsid w:val="00CC3296"/>
    <w:rsid w:val="00CC34F8"/>
    <w:rsid w:val="00CC3608"/>
    <w:rsid w:val="00CC3697"/>
    <w:rsid w:val="00CC3A01"/>
    <w:rsid w:val="00CC3D39"/>
    <w:rsid w:val="00CC3E5F"/>
    <w:rsid w:val="00CC4022"/>
    <w:rsid w:val="00CC43D1"/>
    <w:rsid w:val="00CC46D6"/>
    <w:rsid w:val="00CC4700"/>
    <w:rsid w:val="00CC4811"/>
    <w:rsid w:val="00CC49AA"/>
    <w:rsid w:val="00CC4A1A"/>
    <w:rsid w:val="00CC4BEB"/>
    <w:rsid w:val="00CC4CA1"/>
    <w:rsid w:val="00CC4CA8"/>
    <w:rsid w:val="00CC5089"/>
    <w:rsid w:val="00CC5233"/>
    <w:rsid w:val="00CC5332"/>
    <w:rsid w:val="00CC5389"/>
    <w:rsid w:val="00CC57A4"/>
    <w:rsid w:val="00CC57C2"/>
    <w:rsid w:val="00CC5836"/>
    <w:rsid w:val="00CC594F"/>
    <w:rsid w:val="00CC5A62"/>
    <w:rsid w:val="00CC5E5E"/>
    <w:rsid w:val="00CC5EB0"/>
    <w:rsid w:val="00CC5F44"/>
    <w:rsid w:val="00CC5FC2"/>
    <w:rsid w:val="00CC625D"/>
    <w:rsid w:val="00CC6268"/>
    <w:rsid w:val="00CC636B"/>
    <w:rsid w:val="00CC6882"/>
    <w:rsid w:val="00CC689C"/>
    <w:rsid w:val="00CC6A1D"/>
    <w:rsid w:val="00CC7152"/>
    <w:rsid w:val="00CC7278"/>
    <w:rsid w:val="00CC72AB"/>
    <w:rsid w:val="00CC72F7"/>
    <w:rsid w:val="00CC7842"/>
    <w:rsid w:val="00CC7E4B"/>
    <w:rsid w:val="00CC7F00"/>
    <w:rsid w:val="00CD0079"/>
    <w:rsid w:val="00CD009F"/>
    <w:rsid w:val="00CD0112"/>
    <w:rsid w:val="00CD023F"/>
    <w:rsid w:val="00CD035D"/>
    <w:rsid w:val="00CD0451"/>
    <w:rsid w:val="00CD0463"/>
    <w:rsid w:val="00CD0465"/>
    <w:rsid w:val="00CD067C"/>
    <w:rsid w:val="00CD08C7"/>
    <w:rsid w:val="00CD0CA8"/>
    <w:rsid w:val="00CD0E6E"/>
    <w:rsid w:val="00CD0FC0"/>
    <w:rsid w:val="00CD10BF"/>
    <w:rsid w:val="00CD11E3"/>
    <w:rsid w:val="00CD151F"/>
    <w:rsid w:val="00CD174A"/>
    <w:rsid w:val="00CD19EA"/>
    <w:rsid w:val="00CD1A30"/>
    <w:rsid w:val="00CD1A75"/>
    <w:rsid w:val="00CD1D35"/>
    <w:rsid w:val="00CD1ECB"/>
    <w:rsid w:val="00CD1EEE"/>
    <w:rsid w:val="00CD1F12"/>
    <w:rsid w:val="00CD1F85"/>
    <w:rsid w:val="00CD21B5"/>
    <w:rsid w:val="00CD2378"/>
    <w:rsid w:val="00CD2606"/>
    <w:rsid w:val="00CD2711"/>
    <w:rsid w:val="00CD2B23"/>
    <w:rsid w:val="00CD2C82"/>
    <w:rsid w:val="00CD3181"/>
    <w:rsid w:val="00CD31AD"/>
    <w:rsid w:val="00CD3205"/>
    <w:rsid w:val="00CD38DD"/>
    <w:rsid w:val="00CD39D9"/>
    <w:rsid w:val="00CD3A3C"/>
    <w:rsid w:val="00CD3AC7"/>
    <w:rsid w:val="00CD3BE3"/>
    <w:rsid w:val="00CD3CB6"/>
    <w:rsid w:val="00CD3FCC"/>
    <w:rsid w:val="00CD4219"/>
    <w:rsid w:val="00CD4457"/>
    <w:rsid w:val="00CD45BE"/>
    <w:rsid w:val="00CD468A"/>
    <w:rsid w:val="00CD48B2"/>
    <w:rsid w:val="00CD4DC1"/>
    <w:rsid w:val="00CD4FC4"/>
    <w:rsid w:val="00CD50DA"/>
    <w:rsid w:val="00CD5146"/>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53"/>
    <w:rsid w:val="00CD6E93"/>
    <w:rsid w:val="00CD7506"/>
    <w:rsid w:val="00CD7570"/>
    <w:rsid w:val="00CD7766"/>
    <w:rsid w:val="00CD7A6B"/>
    <w:rsid w:val="00CD7AF9"/>
    <w:rsid w:val="00CD7C2D"/>
    <w:rsid w:val="00CE040E"/>
    <w:rsid w:val="00CE04ED"/>
    <w:rsid w:val="00CE069D"/>
    <w:rsid w:val="00CE0C84"/>
    <w:rsid w:val="00CE0D12"/>
    <w:rsid w:val="00CE0D21"/>
    <w:rsid w:val="00CE0EFB"/>
    <w:rsid w:val="00CE0FD5"/>
    <w:rsid w:val="00CE121C"/>
    <w:rsid w:val="00CE13BB"/>
    <w:rsid w:val="00CE13DB"/>
    <w:rsid w:val="00CE1593"/>
    <w:rsid w:val="00CE166F"/>
    <w:rsid w:val="00CE167C"/>
    <w:rsid w:val="00CE168D"/>
    <w:rsid w:val="00CE18FC"/>
    <w:rsid w:val="00CE1971"/>
    <w:rsid w:val="00CE1C02"/>
    <w:rsid w:val="00CE1E9C"/>
    <w:rsid w:val="00CE1F63"/>
    <w:rsid w:val="00CE2086"/>
    <w:rsid w:val="00CE24EF"/>
    <w:rsid w:val="00CE2522"/>
    <w:rsid w:val="00CE2591"/>
    <w:rsid w:val="00CE2637"/>
    <w:rsid w:val="00CE28BD"/>
    <w:rsid w:val="00CE28CD"/>
    <w:rsid w:val="00CE2904"/>
    <w:rsid w:val="00CE2B55"/>
    <w:rsid w:val="00CE2E6E"/>
    <w:rsid w:val="00CE2F87"/>
    <w:rsid w:val="00CE3582"/>
    <w:rsid w:val="00CE3655"/>
    <w:rsid w:val="00CE3729"/>
    <w:rsid w:val="00CE382D"/>
    <w:rsid w:val="00CE385D"/>
    <w:rsid w:val="00CE39C1"/>
    <w:rsid w:val="00CE3A0A"/>
    <w:rsid w:val="00CE3C2C"/>
    <w:rsid w:val="00CE3D07"/>
    <w:rsid w:val="00CE40B0"/>
    <w:rsid w:val="00CE4108"/>
    <w:rsid w:val="00CE4244"/>
    <w:rsid w:val="00CE43EB"/>
    <w:rsid w:val="00CE4730"/>
    <w:rsid w:val="00CE4904"/>
    <w:rsid w:val="00CE49DA"/>
    <w:rsid w:val="00CE4A05"/>
    <w:rsid w:val="00CE4B1B"/>
    <w:rsid w:val="00CE4BE9"/>
    <w:rsid w:val="00CE50CA"/>
    <w:rsid w:val="00CE51A7"/>
    <w:rsid w:val="00CE5274"/>
    <w:rsid w:val="00CE52D7"/>
    <w:rsid w:val="00CE54E0"/>
    <w:rsid w:val="00CE5811"/>
    <w:rsid w:val="00CE5847"/>
    <w:rsid w:val="00CE5C29"/>
    <w:rsid w:val="00CE608C"/>
    <w:rsid w:val="00CE60C1"/>
    <w:rsid w:val="00CE620C"/>
    <w:rsid w:val="00CE62FD"/>
    <w:rsid w:val="00CE6689"/>
    <w:rsid w:val="00CE6881"/>
    <w:rsid w:val="00CE696E"/>
    <w:rsid w:val="00CE6ABB"/>
    <w:rsid w:val="00CE6D08"/>
    <w:rsid w:val="00CE6DCE"/>
    <w:rsid w:val="00CE6E09"/>
    <w:rsid w:val="00CE7213"/>
    <w:rsid w:val="00CE72CA"/>
    <w:rsid w:val="00CE72EE"/>
    <w:rsid w:val="00CE74D6"/>
    <w:rsid w:val="00CE754A"/>
    <w:rsid w:val="00CE75C6"/>
    <w:rsid w:val="00CE783C"/>
    <w:rsid w:val="00CE7995"/>
    <w:rsid w:val="00CE7B5E"/>
    <w:rsid w:val="00CE7DF6"/>
    <w:rsid w:val="00CE7E57"/>
    <w:rsid w:val="00CE7EEF"/>
    <w:rsid w:val="00CF01B8"/>
    <w:rsid w:val="00CF05AF"/>
    <w:rsid w:val="00CF07C9"/>
    <w:rsid w:val="00CF0E7F"/>
    <w:rsid w:val="00CF0FC6"/>
    <w:rsid w:val="00CF13AD"/>
    <w:rsid w:val="00CF1424"/>
    <w:rsid w:val="00CF1810"/>
    <w:rsid w:val="00CF181E"/>
    <w:rsid w:val="00CF1883"/>
    <w:rsid w:val="00CF1FBE"/>
    <w:rsid w:val="00CF2335"/>
    <w:rsid w:val="00CF24C4"/>
    <w:rsid w:val="00CF2515"/>
    <w:rsid w:val="00CF256D"/>
    <w:rsid w:val="00CF261C"/>
    <w:rsid w:val="00CF2851"/>
    <w:rsid w:val="00CF28C0"/>
    <w:rsid w:val="00CF28FA"/>
    <w:rsid w:val="00CF2B72"/>
    <w:rsid w:val="00CF2C26"/>
    <w:rsid w:val="00CF2CE3"/>
    <w:rsid w:val="00CF2CE4"/>
    <w:rsid w:val="00CF2ED7"/>
    <w:rsid w:val="00CF3169"/>
    <w:rsid w:val="00CF34B0"/>
    <w:rsid w:val="00CF38C9"/>
    <w:rsid w:val="00CF3A4F"/>
    <w:rsid w:val="00CF3ADF"/>
    <w:rsid w:val="00CF3EB1"/>
    <w:rsid w:val="00CF3F3F"/>
    <w:rsid w:val="00CF402A"/>
    <w:rsid w:val="00CF44ED"/>
    <w:rsid w:val="00CF4534"/>
    <w:rsid w:val="00CF4675"/>
    <w:rsid w:val="00CF4734"/>
    <w:rsid w:val="00CF4BB7"/>
    <w:rsid w:val="00CF4C05"/>
    <w:rsid w:val="00CF4D7A"/>
    <w:rsid w:val="00CF4DB5"/>
    <w:rsid w:val="00CF4E76"/>
    <w:rsid w:val="00CF534E"/>
    <w:rsid w:val="00CF538E"/>
    <w:rsid w:val="00CF5843"/>
    <w:rsid w:val="00CF59B8"/>
    <w:rsid w:val="00CF5B22"/>
    <w:rsid w:val="00CF5B60"/>
    <w:rsid w:val="00CF5BDD"/>
    <w:rsid w:val="00CF5C90"/>
    <w:rsid w:val="00CF5CB4"/>
    <w:rsid w:val="00CF5D4A"/>
    <w:rsid w:val="00CF5D55"/>
    <w:rsid w:val="00CF5EFE"/>
    <w:rsid w:val="00CF5F08"/>
    <w:rsid w:val="00CF60EA"/>
    <w:rsid w:val="00CF6249"/>
    <w:rsid w:val="00CF632B"/>
    <w:rsid w:val="00CF6426"/>
    <w:rsid w:val="00CF6541"/>
    <w:rsid w:val="00CF6656"/>
    <w:rsid w:val="00CF69B8"/>
    <w:rsid w:val="00CF6C78"/>
    <w:rsid w:val="00CF6E39"/>
    <w:rsid w:val="00CF6F8A"/>
    <w:rsid w:val="00CF711C"/>
    <w:rsid w:val="00CF7217"/>
    <w:rsid w:val="00CF7229"/>
    <w:rsid w:val="00CF74E5"/>
    <w:rsid w:val="00CF76A7"/>
    <w:rsid w:val="00CF7A16"/>
    <w:rsid w:val="00CF7A6D"/>
    <w:rsid w:val="00CF7B3E"/>
    <w:rsid w:val="00CF7C74"/>
    <w:rsid w:val="00CF7F24"/>
    <w:rsid w:val="00D000F2"/>
    <w:rsid w:val="00D0084B"/>
    <w:rsid w:val="00D00D1C"/>
    <w:rsid w:val="00D00DDB"/>
    <w:rsid w:val="00D00E6A"/>
    <w:rsid w:val="00D01032"/>
    <w:rsid w:val="00D015A5"/>
    <w:rsid w:val="00D01AF1"/>
    <w:rsid w:val="00D02095"/>
    <w:rsid w:val="00D0216B"/>
    <w:rsid w:val="00D025CF"/>
    <w:rsid w:val="00D0263E"/>
    <w:rsid w:val="00D02650"/>
    <w:rsid w:val="00D026F4"/>
    <w:rsid w:val="00D028C8"/>
    <w:rsid w:val="00D02A76"/>
    <w:rsid w:val="00D02A81"/>
    <w:rsid w:val="00D02BA8"/>
    <w:rsid w:val="00D02C51"/>
    <w:rsid w:val="00D030A3"/>
    <w:rsid w:val="00D032BF"/>
    <w:rsid w:val="00D0335C"/>
    <w:rsid w:val="00D03724"/>
    <w:rsid w:val="00D03B2A"/>
    <w:rsid w:val="00D03BCB"/>
    <w:rsid w:val="00D03BE5"/>
    <w:rsid w:val="00D03C91"/>
    <w:rsid w:val="00D040FF"/>
    <w:rsid w:val="00D044CE"/>
    <w:rsid w:val="00D04787"/>
    <w:rsid w:val="00D04CD4"/>
    <w:rsid w:val="00D04CE7"/>
    <w:rsid w:val="00D04E6C"/>
    <w:rsid w:val="00D04EF7"/>
    <w:rsid w:val="00D05037"/>
    <w:rsid w:val="00D05212"/>
    <w:rsid w:val="00D052B8"/>
    <w:rsid w:val="00D0579F"/>
    <w:rsid w:val="00D0585C"/>
    <w:rsid w:val="00D05B8A"/>
    <w:rsid w:val="00D05BC9"/>
    <w:rsid w:val="00D05D63"/>
    <w:rsid w:val="00D05DFB"/>
    <w:rsid w:val="00D05F9E"/>
    <w:rsid w:val="00D06056"/>
    <w:rsid w:val="00D061B9"/>
    <w:rsid w:val="00D06243"/>
    <w:rsid w:val="00D0629A"/>
    <w:rsid w:val="00D062D6"/>
    <w:rsid w:val="00D062DE"/>
    <w:rsid w:val="00D06425"/>
    <w:rsid w:val="00D064F0"/>
    <w:rsid w:val="00D06B79"/>
    <w:rsid w:val="00D06CD4"/>
    <w:rsid w:val="00D06DBF"/>
    <w:rsid w:val="00D06EBA"/>
    <w:rsid w:val="00D07173"/>
    <w:rsid w:val="00D07375"/>
    <w:rsid w:val="00D073F6"/>
    <w:rsid w:val="00D07798"/>
    <w:rsid w:val="00D077E3"/>
    <w:rsid w:val="00D079D7"/>
    <w:rsid w:val="00D07B82"/>
    <w:rsid w:val="00D07D31"/>
    <w:rsid w:val="00D07D9A"/>
    <w:rsid w:val="00D07E58"/>
    <w:rsid w:val="00D07FB7"/>
    <w:rsid w:val="00D10574"/>
    <w:rsid w:val="00D10C17"/>
    <w:rsid w:val="00D10FCA"/>
    <w:rsid w:val="00D1110E"/>
    <w:rsid w:val="00D11392"/>
    <w:rsid w:val="00D114B5"/>
    <w:rsid w:val="00D115E5"/>
    <w:rsid w:val="00D11736"/>
    <w:rsid w:val="00D118A9"/>
    <w:rsid w:val="00D11B1D"/>
    <w:rsid w:val="00D11E15"/>
    <w:rsid w:val="00D11F3C"/>
    <w:rsid w:val="00D11F48"/>
    <w:rsid w:val="00D1202C"/>
    <w:rsid w:val="00D12044"/>
    <w:rsid w:val="00D12079"/>
    <w:rsid w:val="00D12095"/>
    <w:rsid w:val="00D12268"/>
    <w:rsid w:val="00D1233D"/>
    <w:rsid w:val="00D12826"/>
    <w:rsid w:val="00D12A35"/>
    <w:rsid w:val="00D12A8A"/>
    <w:rsid w:val="00D12A99"/>
    <w:rsid w:val="00D12B60"/>
    <w:rsid w:val="00D12BFD"/>
    <w:rsid w:val="00D12D9E"/>
    <w:rsid w:val="00D133EC"/>
    <w:rsid w:val="00D1352A"/>
    <w:rsid w:val="00D139A6"/>
    <w:rsid w:val="00D139DF"/>
    <w:rsid w:val="00D13C16"/>
    <w:rsid w:val="00D13C2C"/>
    <w:rsid w:val="00D13C79"/>
    <w:rsid w:val="00D13DA4"/>
    <w:rsid w:val="00D141D6"/>
    <w:rsid w:val="00D142DB"/>
    <w:rsid w:val="00D14444"/>
    <w:rsid w:val="00D1488F"/>
    <w:rsid w:val="00D148E7"/>
    <w:rsid w:val="00D148F7"/>
    <w:rsid w:val="00D14A7F"/>
    <w:rsid w:val="00D14D1D"/>
    <w:rsid w:val="00D15124"/>
    <w:rsid w:val="00D15166"/>
    <w:rsid w:val="00D1519E"/>
    <w:rsid w:val="00D151D6"/>
    <w:rsid w:val="00D15369"/>
    <w:rsid w:val="00D1558F"/>
    <w:rsid w:val="00D15988"/>
    <w:rsid w:val="00D15C46"/>
    <w:rsid w:val="00D16125"/>
    <w:rsid w:val="00D16382"/>
    <w:rsid w:val="00D1659C"/>
    <w:rsid w:val="00D16601"/>
    <w:rsid w:val="00D1660C"/>
    <w:rsid w:val="00D16630"/>
    <w:rsid w:val="00D16752"/>
    <w:rsid w:val="00D16A71"/>
    <w:rsid w:val="00D16A74"/>
    <w:rsid w:val="00D16A85"/>
    <w:rsid w:val="00D16B38"/>
    <w:rsid w:val="00D173FB"/>
    <w:rsid w:val="00D1794A"/>
    <w:rsid w:val="00D17A05"/>
    <w:rsid w:val="00D17BF2"/>
    <w:rsid w:val="00D17C46"/>
    <w:rsid w:val="00D17C92"/>
    <w:rsid w:val="00D17CE3"/>
    <w:rsid w:val="00D17D3C"/>
    <w:rsid w:val="00D201BB"/>
    <w:rsid w:val="00D20299"/>
    <w:rsid w:val="00D20A47"/>
    <w:rsid w:val="00D20B9D"/>
    <w:rsid w:val="00D20C5C"/>
    <w:rsid w:val="00D20C7A"/>
    <w:rsid w:val="00D20D60"/>
    <w:rsid w:val="00D20E86"/>
    <w:rsid w:val="00D20EE0"/>
    <w:rsid w:val="00D21053"/>
    <w:rsid w:val="00D21700"/>
    <w:rsid w:val="00D217DE"/>
    <w:rsid w:val="00D21926"/>
    <w:rsid w:val="00D219B7"/>
    <w:rsid w:val="00D21AA7"/>
    <w:rsid w:val="00D21B91"/>
    <w:rsid w:val="00D21D30"/>
    <w:rsid w:val="00D21D79"/>
    <w:rsid w:val="00D22007"/>
    <w:rsid w:val="00D22570"/>
    <w:rsid w:val="00D228C1"/>
    <w:rsid w:val="00D228CB"/>
    <w:rsid w:val="00D229B3"/>
    <w:rsid w:val="00D22A05"/>
    <w:rsid w:val="00D22B19"/>
    <w:rsid w:val="00D22F1F"/>
    <w:rsid w:val="00D22F41"/>
    <w:rsid w:val="00D22F82"/>
    <w:rsid w:val="00D23175"/>
    <w:rsid w:val="00D23A63"/>
    <w:rsid w:val="00D23B30"/>
    <w:rsid w:val="00D23DFA"/>
    <w:rsid w:val="00D2424C"/>
    <w:rsid w:val="00D242B5"/>
    <w:rsid w:val="00D24508"/>
    <w:rsid w:val="00D247CB"/>
    <w:rsid w:val="00D248F7"/>
    <w:rsid w:val="00D24BC3"/>
    <w:rsid w:val="00D24D8E"/>
    <w:rsid w:val="00D24DBB"/>
    <w:rsid w:val="00D2522C"/>
    <w:rsid w:val="00D25692"/>
    <w:rsid w:val="00D2579D"/>
    <w:rsid w:val="00D257A9"/>
    <w:rsid w:val="00D257CC"/>
    <w:rsid w:val="00D257D9"/>
    <w:rsid w:val="00D25843"/>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773"/>
    <w:rsid w:val="00D27CC7"/>
    <w:rsid w:val="00D27E3F"/>
    <w:rsid w:val="00D301DA"/>
    <w:rsid w:val="00D30549"/>
    <w:rsid w:val="00D307BF"/>
    <w:rsid w:val="00D308E7"/>
    <w:rsid w:val="00D30D08"/>
    <w:rsid w:val="00D30FA8"/>
    <w:rsid w:val="00D3120F"/>
    <w:rsid w:val="00D31516"/>
    <w:rsid w:val="00D31568"/>
    <w:rsid w:val="00D3163A"/>
    <w:rsid w:val="00D3176C"/>
    <w:rsid w:val="00D31874"/>
    <w:rsid w:val="00D31AAD"/>
    <w:rsid w:val="00D31B28"/>
    <w:rsid w:val="00D31B72"/>
    <w:rsid w:val="00D31D79"/>
    <w:rsid w:val="00D31DC5"/>
    <w:rsid w:val="00D31E55"/>
    <w:rsid w:val="00D32148"/>
    <w:rsid w:val="00D322A7"/>
    <w:rsid w:val="00D3260A"/>
    <w:rsid w:val="00D327DC"/>
    <w:rsid w:val="00D32B1A"/>
    <w:rsid w:val="00D32C3B"/>
    <w:rsid w:val="00D32D1A"/>
    <w:rsid w:val="00D32E51"/>
    <w:rsid w:val="00D32F01"/>
    <w:rsid w:val="00D32F1F"/>
    <w:rsid w:val="00D331E0"/>
    <w:rsid w:val="00D333DC"/>
    <w:rsid w:val="00D3347C"/>
    <w:rsid w:val="00D3350D"/>
    <w:rsid w:val="00D33A71"/>
    <w:rsid w:val="00D33A75"/>
    <w:rsid w:val="00D33A86"/>
    <w:rsid w:val="00D33D9A"/>
    <w:rsid w:val="00D34266"/>
    <w:rsid w:val="00D3429D"/>
    <w:rsid w:val="00D342B4"/>
    <w:rsid w:val="00D343FF"/>
    <w:rsid w:val="00D3456E"/>
    <w:rsid w:val="00D347E0"/>
    <w:rsid w:val="00D34A41"/>
    <w:rsid w:val="00D34C3E"/>
    <w:rsid w:val="00D34DFA"/>
    <w:rsid w:val="00D34ED7"/>
    <w:rsid w:val="00D35101"/>
    <w:rsid w:val="00D3518C"/>
    <w:rsid w:val="00D3576E"/>
    <w:rsid w:val="00D35AF4"/>
    <w:rsid w:val="00D35B40"/>
    <w:rsid w:val="00D35BD5"/>
    <w:rsid w:val="00D35C5D"/>
    <w:rsid w:val="00D35CE4"/>
    <w:rsid w:val="00D35F78"/>
    <w:rsid w:val="00D363DC"/>
    <w:rsid w:val="00D36930"/>
    <w:rsid w:val="00D36A48"/>
    <w:rsid w:val="00D36C61"/>
    <w:rsid w:val="00D36DCF"/>
    <w:rsid w:val="00D36F7F"/>
    <w:rsid w:val="00D37128"/>
    <w:rsid w:val="00D37157"/>
    <w:rsid w:val="00D373F9"/>
    <w:rsid w:val="00D37506"/>
    <w:rsid w:val="00D37593"/>
    <w:rsid w:val="00D375A8"/>
    <w:rsid w:val="00D375D8"/>
    <w:rsid w:val="00D37A92"/>
    <w:rsid w:val="00D37CBA"/>
    <w:rsid w:val="00D4006F"/>
    <w:rsid w:val="00D4020B"/>
    <w:rsid w:val="00D40670"/>
    <w:rsid w:val="00D40821"/>
    <w:rsid w:val="00D40851"/>
    <w:rsid w:val="00D40A97"/>
    <w:rsid w:val="00D40C91"/>
    <w:rsid w:val="00D40CA9"/>
    <w:rsid w:val="00D40D8E"/>
    <w:rsid w:val="00D40F41"/>
    <w:rsid w:val="00D40FD9"/>
    <w:rsid w:val="00D40FF7"/>
    <w:rsid w:val="00D4101F"/>
    <w:rsid w:val="00D4110E"/>
    <w:rsid w:val="00D41131"/>
    <w:rsid w:val="00D41363"/>
    <w:rsid w:val="00D41477"/>
    <w:rsid w:val="00D4156C"/>
    <w:rsid w:val="00D4159E"/>
    <w:rsid w:val="00D41644"/>
    <w:rsid w:val="00D416B9"/>
    <w:rsid w:val="00D41719"/>
    <w:rsid w:val="00D417C4"/>
    <w:rsid w:val="00D418F7"/>
    <w:rsid w:val="00D41B4B"/>
    <w:rsid w:val="00D41B4F"/>
    <w:rsid w:val="00D41E6A"/>
    <w:rsid w:val="00D42093"/>
    <w:rsid w:val="00D422F8"/>
    <w:rsid w:val="00D42304"/>
    <w:rsid w:val="00D423E5"/>
    <w:rsid w:val="00D428C0"/>
    <w:rsid w:val="00D428F6"/>
    <w:rsid w:val="00D4299B"/>
    <w:rsid w:val="00D42C6D"/>
    <w:rsid w:val="00D42D4B"/>
    <w:rsid w:val="00D42E24"/>
    <w:rsid w:val="00D42E74"/>
    <w:rsid w:val="00D42F7D"/>
    <w:rsid w:val="00D42FD2"/>
    <w:rsid w:val="00D4335F"/>
    <w:rsid w:val="00D4340E"/>
    <w:rsid w:val="00D4359A"/>
    <w:rsid w:val="00D435E1"/>
    <w:rsid w:val="00D4360D"/>
    <w:rsid w:val="00D4380F"/>
    <w:rsid w:val="00D43B8F"/>
    <w:rsid w:val="00D440F0"/>
    <w:rsid w:val="00D4426B"/>
    <w:rsid w:val="00D4436D"/>
    <w:rsid w:val="00D4497A"/>
    <w:rsid w:val="00D44B08"/>
    <w:rsid w:val="00D44D6C"/>
    <w:rsid w:val="00D44EA2"/>
    <w:rsid w:val="00D44F13"/>
    <w:rsid w:val="00D45089"/>
    <w:rsid w:val="00D45152"/>
    <w:rsid w:val="00D4534F"/>
    <w:rsid w:val="00D45673"/>
    <w:rsid w:val="00D456E4"/>
    <w:rsid w:val="00D45700"/>
    <w:rsid w:val="00D458DE"/>
    <w:rsid w:val="00D46344"/>
    <w:rsid w:val="00D463BC"/>
    <w:rsid w:val="00D46519"/>
    <w:rsid w:val="00D46672"/>
    <w:rsid w:val="00D467D1"/>
    <w:rsid w:val="00D46945"/>
    <w:rsid w:val="00D469B3"/>
    <w:rsid w:val="00D46AF0"/>
    <w:rsid w:val="00D46D11"/>
    <w:rsid w:val="00D46E9E"/>
    <w:rsid w:val="00D46F60"/>
    <w:rsid w:val="00D4723A"/>
    <w:rsid w:val="00D476A4"/>
    <w:rsid w:val="00D47778"/>
    <w:rsid w:val="00D47FC7"/>
    <w:rsid w:val="00D5008C"/>
    <w:rsid w:val="00D50132"/>
    <w:rsid w:val="00D505DD"/>
    <w:rsid w:val="00D50613"/>
    <w:rsid w:val="00D5061A"/>
    <w:rsid w:val="00D506E2"/>
    <w:rsid w:val="00D50B11"/>
    <w:rsid w:val="00D50BBB"/>
    <w:rsid w:val="00D51011"/>
    <w:rsid w:val="00D51279"/>
    <w:rsid w:val="00D5127B"/>
    <w:rsid w:val="00D51513"/>
    <w:rsid w:val="00D51658"/>
    <w:rsid w:val="00D51664"/>
    <w:rsid w:val="00D51B17"/>
    <w:rsid w:val="00D51D4F"/>
    <w:rsid w:val="00D51DD0"/>
    <w:rsid w:val="00D51E23"/>
    <w:rsid w:val="00D51F8F"/>
    <w:rsid w:val="00D52262"/>
    <w:rsid w:val="00D5231F"/>
    <w:rsid w:val="00D5234B"/>
    <w:rsid w:val="00D5249B"/>
    <w:rsid w:val="00D52793"/>
    <w:rsid w:val="00D52AA0"/>
    <w:rsid w:val="00D52AC9"/>
    <w:rsid w:val="00D52D09"/>
    <w:rsid w:val="00D52E58"/>
    <w:rsid w:val="00D52F35"/>
    <w:rsid w:val="00D532AB"/>
    <w:rsid w:val="00D532BA"/>
    <w:rsid w:val="00D53608"/>
    <w:rsid w:val="00D5385C"/>
    <w:rsid w:val="00D53AF4"/>
    <w:rsid w:val="00D53B72"/>
    <w:rsid w:val="00D53C6A"/>
    <w:rsid w:val="00D5402F"/>
    <w:rsid w:val="00D54354"/>
    <w:rsid w:val="00D54507"/>
    <w:rsid w:val="00D548AC"/>
    <w:rsid w:val="00D54DB9"/>
    <w:rsid w:val="00D54F75"/>
    <w:rsid w:val="00D54FB5"/>
    <w:rsid w:val="00D5516D"/>
    <w:rsid w:val="00D553AB"/>
    <w:rsid w:val="00D55589"/>
    <w:rsid w:val="00D55708"/>
    <w:rsid w:val="00D5582E"/>
    <w:rsid w:val="00D55965"/>
    <w:rsid w:val="00D559D3"/>
    <w:rsid w:val="00D55C48"/>
    <w:rsid w:val="00D5616E"/>
    <w:rsid w:val="00D56689"/>
    <w:rsid w:val="00D5680D"/>
    <w:rsid w:val="00D56979"/>
    <w:rsid w:val="00D56C3E"/>
    <w:rsid w:val="00D5711D"/>
    <w:rsid w:val="00D574BB"/>
    <w:rsid w:val="00D574FE"/>
    <w:rsid w:val="00D5783B"/>
    <w:rsid w:val="00D578B6"/>
    <w:rsid w:val="00D579BF"/>
    <w:rsid w:val="00D57D7E"/>
    <w:rsid w:val="00D602C0"/>
    <w:rsid w:val="00D60457"/>
    <w:rsid w:val="00D604F2"/>
    <w:rsid w:val="00D6053E"/>
    <w:rsid w:val="00D6056E"/>
    <w:rsid w:val="00D606DB"/>
    <w:rsid w:val="00D606F3"/>
    <w:rsid w:val="00D60767"/>
    <w:rsid w:val="00D607F2"/>
    <w:rsid w:val="00D60832"/>
    <w:rsid w:val="00D60899"/>
    <w:rsid w:val="00D60930"/>
    <w:rsid w:val="00D609CE"/>
    <w:rsid w:val="00D60A66"/>
    <w:rsid w:val="00D60A75"/>
    <w:rsid w:val="00D60EC9"/>
    <w:rsid w:val="00D61127"/>
    <w:rsid w:val="00D611E7"/>
    <w:rsid w:val="00D6139D"/>
    <w:rsid w:val="00D617C4"/>
    <w:rsid w:val="00D619E4"/>
    <w:rsid w:val="00D61A24"/>
    <w:rsid w:val="00D61C0C"/>
    <w:rsid w:val="00D61D3B"/>
    <w:rsid w:val="00D61E5D"/>
    <w:rsid w:val="00D62022"/>
    <w:rsid w:val="00D62086"/>
    <w:rsid w:val="00D6222F"/>
    <w:rsid w:val="00D62396"/>
    <w:rsid w:val="00D624D6"/>
    <w:rsid w:val="00D62630"/>
    <w:rsid w:val="00D626A8"/>
    <w:rsid w:val="00D6277C"/>
    <w:rsid w:val="00D627E7"/>
    <w:rsid w:val="00D62B29"/>
    <w:rsid w:val="00D62BAB"/>
    <w:rsid w:val="00D62E17"/>
    <w:rsid w:val="00D62EC0"/>
    <w:rsid w:val="00D630BB"/>
    <w:rsid w:val="00D63257"/>
    <w:rsid w:val="00D63332"/>
    <w:rsid w:val="00D63394"/>
    <w:rsid w:val="00D63401"/>
    <w:rsid w:val="00D6340F"/>
    <w:rsid w:val="00D63426"/>
    <w:rsid w:val="00D63539"/>
    <w:rsid w:val="00D63757"/>
    <w:rsid w:val="00D63A82"/>
    <w:rsid w:val="00D63BD1"/>
    <w:rsid w:val="00D63E01"/>
    <w:rsid w:val="00D63E9F"/>
    <w:rsid w:val="00D64237"/>
    <w:rsid w:val="00D6431F"/>
    <w:rsid w:val="00D6448A"/>
    <w:rsid w:val="00D6467A"/>
    <w:rsid w:val="00D64950"/>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FB"/>
    <w:rsid w:val="00D65719"/>
    <w:rsid w:val="00D65A4E"/>
    <w:rsid w:val="00D65BD7"/>
    <w:rsid w:val="00D65EE7"/>
    <w:rsid w:val="00D66088"/>
    <w:rsid w:val="00D66128"/>
    <w:rsid w:val="00D66416"/>
    <w:rsid w:val="00D667A6"/>
    <w:rsid w:val="00D668A5"/>
    <w:rsid w:val="00D66BF5"/>
    <w:rsid w:val="00D66D79"/>
    <w:rsid w:val="00D66DCE"/>
    <w:rsid w:val="00D66F08"/>
    <w:rsid w:val="00D6715C"/>
    <w:rsid w:val="00D67178"/>
    <w:rsid w:val="00D671B8"/>
    <w:rsid w:val="00D6750F"/>
    <w:rsid w:val="00D67558"/>
    <w:rsid w:val="00D6786D"/>
    <w:rsid w:val="00D67931"/>
    <w:rsid w:val="00D6795F"/>
    <w:rsid w:val="00D67973"/>
    <w:rsid w:val="00D679AB"/>
    <w:rsid w:val="00D67B19"/>
    <w:rsid w:val="00D67DFC"/>
    <w:rsid w:val="00D67EAB"/>
    <w:rsid w:val="00D67EF4"/>
    <w:rsid w:val="00D702E7"/>
    <w:rsid w:val="00D705B6"/>
    <w:rsid w:val="00D705B8"/>
    <w:rsid w:val="00D706A8"/>
    <w:rsid w:val="00D7081B"/>
    <w:rsid w:val="00D7094D"/>
    <w:rsid w:val="00D70A6B"/>
    <w:rsid w:val="00D70AE9"/>
    <w:rsid w:val="00D70BB0"/>
    <w:rsid w:val="00D70C6B"/>
    <w:rsid w:val="00D70E5C"/>
    <w:rsid w:val="00D70E84"/>
    <w:rsid w:val="00D70EEF"/>
    <w:rsid w:val="00D7126F"/>
    <w:rsid w:val="00D713FB"/>
    <w:rsid w:val="00D715BE"/>
    <w:rsid w:val="00D717A9"/>
    <w:rsid w:val="00D717EE"/>
    <w:rsid w:val="00D7186D"/>
    <w:rsid w:val="00D7190E"/>
    <w:rsid w:val="00D71937"/>
    <w:rsid w:val="00D719F1"/>
    <w:rsid w:val="00D71A74"/>
    <w:rsid w:val="00D71B3C"/>
    <w:rsid w:val="00D71B6C"/>
    <w:rsid w:val="00D71B79"/>
    <w:rsid w:val="00D71CBB"/>
    <w:rsid w:val="00D720B5"/>
    <w:rsid w:val="00D7219E"/>
    <w:rsid w:val="00D722DD"/>
    <w:rsid w:val="00D72816"/>
    <w:rsid w:val="00D7295D"/>
    <w:rsid w:val="00D72B0D"/>
    <w:rsid w:val="00D72BC3"/>
    <w:rsid w:val="00D72BEE"/>
    <w:rsid w:val="00D72FF1"/>
    <w:rsid w:val="00D73220"/>
    <w:rsid w:val="00D73297"/>
    <w:rsid w:val="00D734C8"/>
    <w:rsid w:val="00D736A2"/>
    <w:rsid w:val="00D73A1A"/>
    <w:rsid w:val="00D73B85"/>
    <w:rsid w:val="00D73FE1"/>
    <w:rsid w:val="00D73FE8"/>
    <w:rsid w:val="00D74073"/>
    <w:rsid w:val="00D74097"/>
    <w:rsid w:val="00D7421B"/>
    <w:rsid w:val="00D742CF"/>
    <w:rsid w:val="00D74393"/>
    <w:rsid w:val="00D7459B"/>
    <w:rsid w:val="00D74800"/>
    <w:rsid w:val="00D74A09"/>
    <w:rsid w:val="00D74A54"/>
    <w:rsid w:val="00D74D26"/>
    <w:rsid w:val="00D74D9C"/>
    <w:rsid w:val="00D74F36"/>
    <w:rsid w:val="00D74F5F"/>
    <w:rsid w:val="00D75002"/>
    <w:rsid w:val="00D75056"/>
    <w:rsid w:val="00D750DD"/>
    <w:rsid w:val="00D751CB"/>
    <w:rsid w:val="00D752B9"/>
    <w:rsid w:val="00D757BB"/>
    <w:rsid w:val="00D7580E"/>
    <w:rsid w:val="00D75864"/>
    <w:rsid w:val="00D758A1"/>
    <w:rsid w:val="00D75947"/>
    <w:rsid w:val="00D75D82"/>
    <w:rsid w:val="00D75EC0"/>
    <w:rsid w:val="00D75EC4"/>
    <w:rsid w:val="00D762FE"/>
    <w:rsid w:val="00D764CC"/>
    <w:rsid w:val="00D7660E"/>
    <w:rsid w:val="00D7678B"/>
    <w:rsid w:val="00D7685F"/>
    <w:rsid w:val="00D76C83"/>
    <w:rsid w:val="00D76E61"/>
    <w:rsid w:val="00D77020"/>
    <w:rsid w:val="00D775A0"/>
    <w:rsid w:val="00D77619"/>
    <w:rsid w:val="00D77644"/>
    <w:rsid w:val="00D7788C"/>
    <w:rsid w:val="00D778C9"/>
    <w:rsid w:val="00D77CF8"/>
    <w:rsid w:val="00D800D7"/>
    <w:rsid w:val="00D80371"/>
    <w:rsid w:val="00D803F1"/>
    <w:rsid w:val="00D8070E"/>
    <w:rsid w:val="00D80863"/>
    <w:rsid w:val="00D80898"/>
    <w:rsid w:val="00D808B1"/>
    <w:rsid w:val="00D80FEC"/>
    <w:rsid w:val="00D81083"/>
    <w:rsid w:val="00D813F0"/>
    <w:rsid w:val="00D81573"/>
    <w:rsid w:val="00D815BF"/>
    <w:rsid w:val="00D817EF"/>
    <w:rsid w:val="00D81A82"/>
    <w:rsid w:val="00D81DC4"/>
    <w:rsid w:val="00D82135"/>
    <w:rsid w:val="00D821FB"/>
    <w:rsid w:val="00D8222C"/>
    <w:rsid w:val="00D8242C"/>
    <w:rsid w:val="00D82514"/>
    <w:rsid w:val="00D82563"/>
    <w:rsid w:val="00D8260A"/>
    <w:rsid w:val="00D8279B"/>
    <w:rsid w:val="00D828C6"/>
    <w:rsid w:val="00D82990"/>
    <w:rsid w:val="00D82992"/>
    <w:rsid w:val="00D829D3"/>
    <w:rsid w:val="00D82A7A"/>
    <w:rsid w:val="00D82B07"/>
    <w:rsid w:val="00D82B64"/>
    <w:rsid w:val="00D82CD3"/>
    <w:rsid w:val="00D831EF"/>
    <w:rsid w:val="00D8379C"/>
    <w:rsid w:val="00D83C6A"/>
    <w:rsid w:val="00D840E6"/>
    <w:rsid w:val="00D840F7"/>
    <w:rsid w:val="00D84269"/>
    <w:rsid w:val="00D842C1"/>
    <w:rsid w:val="00D843AE"/>
    <w:rsid w:val="00D843B6"/>
    <w:rsid w:val="00D84419"/>
    <w:rsid w:val="00D8473E"/>
    <w:rsid w:val="00D8477B"/>
    <w:rsid w:val="00D847DF"/>
    <w:rsid w:val="00D84874"/>
    <w:rsid w:val="00D84BA4"/>
    <w:rsid w:val="00D84DA9"/>
    <w:rsid w:val="00D84DD8"/>
    <w:rsid w:val="00D8503A"/>
    <w:rsid w:val="00D85138"/>
    <w:rsid w:val="00D85139"/>
    <w:rsid w:val="00D85625"/>
    <w:rsid w:val="00D8563F"/>
    <w:rsid w:val="00D85918"/>
    <w:rsid w:val="00D8597D"/>
    <w:rsid w:val="00D85996"/>
    <w:rsid w:val="00D85DF2"/>
    <w:rsid w:val="00D86131"/>
    <w:rsid w:val="00D861B3"/>
    <w:rsid w:val="00D86362"/>
    <w:rsid w:val="00D86440"/>
    <w:rsid w:val="00D86511"/>
    <w:rsid w:val="00D86659"/>
    <w:rsid w:val="00D86765"/>
    <w:rsid w:val="00D868C6"/>
    <w:rsid w:val="00D86B80"/>
    <w:rsid w:val="00D86C8D"/>
    <w:rsid w:val="00D86D6A"/>
    <w:rsid w:val="00D872CB"/>
    <w:rsid w:val="00D877C4"/>
    <w:rsid w:val="00D87DC8"/>
    <w:rsid w:val="00D90176"/>
    <w:rsid w:val="00D901FE"/>
    <w:rsid w:val="00D90238"/>
    <w:rsid w:val="00D90304"/>
    <w:rsid w:val="00D9069E"/>
    <w:rsid w:val="00D90A3F"/>
    <w:rsid w:val="00D90B24"/>
    <w:rsid w:val="00D90EFE"/>
    <w:rsid w:val="00D90F8B"/>
    <w:rsid w:val="00D91280"/>
    <w:rsid w:val="00D91420"/>
    <w:rsid w:val="00D9151B"/>
    <w:rsid w:val="00D915F6"/>
    <w:rsid w:val="00D91907"/>
    <w:rsid w:val="00D91917"/>
    <w:rsid w:val="00D919A4"/>
    <w:rsid w:val="00D91A84"/>
    <w:rsid w:val="00D91D36"/>
    <w:rsid w:val="00D9212A"/>
    <w:rsid w:val="00D92164"/>
    <w:rsid w:val="00D92AC4"/>
    <w:rsid w:val="00D92B6C"/>
    <w:rsid w:val="00D92DF6"/>
    <w:rsid w:val="00D92EE7"/>
    <w:rsid w:val="00D93053"/>
    <w:rsid w:val="00D9310B"/>
    <w:rsid w:val="00D93376"/>
    <w:rsid w:val="00D933FB"/>
    <w:rsid w:val="00D93AFD"/>
    <w:rsid w:val="00D93B40"/>
    <w:rsid w:val="00D93B76"/>
    <w:rsid w:val="00D93D90"/>
    <w:rsid w:val="00D93E1D"/>
    <w:rsid w:val="00D93FE3"/>
    <w:rsid w:val="00D94000"/>
    <w:rsid w:val="00D942EB"/>
    <w:rsid w:val="00D9432D"/>
    <w:rsid w:val="00D944CF"/>
    <w:rsid w:val="00D94714"/>
    <w:rsid w:val="00D94C55"/>
    <w:rsid w:val="00D94ECE"/>
    <w:rsid w:val="00D95640"/>
    <w:rsid w:val="00D957E0"/>
    <w:rsid w:val="00D957F0"/>
    <w:rsid w:val="00D95A50"/>
    <w:rsid w:val="00D95D55"/>
    <w:rsid w:val="00D95DBF"/>
    <w:rsid w:val="00D95EEB"/>
    <w:rsid w:val="00D95EF7"/>
    <w:rsid w:val="00D95F15"/>
    <w:rsid w:val="00D95FD5"/>
    <w:rsid w:val="00D9608D"/>
    <w:rsid w:val="00D960F2"/>
    <w:rsid w:val="00D9629C"/>
    <w:rsid w:val="00D96352"/>
    <w:rsid w:val="00D96441"/>
    <w:rsid w:val="00D96727"/>
    <w:rsid w:val="00D96A26"/>
    <w:rsid w:val="00D96B76"/>
    <w:rsid w:val="00D96BB3"/>
    <w:rsid w:val="00D96DEE"/>
    <w:rsid w:val="00D97140"/>
    <w:rsid w:val="00D97224"/>
    <w:rsid w:val="00D9776A"/>
    <w:rsid w:val="00D97872"/>
    <w:rsid w:val="00D979BD"/>
    <w:rsid w:val="00D97D34"/>
    <w:rsid w:val="00D97D3A"/>
    <w:rsid w:val="00DA020A"/>
    <w:rsid w:val="00DA04F9"/>
    <w:rsid w:val="00DA0518"/>
    <w:rsid w:val="00DA0561"/>
    <w:rsid w:val="00DA08EB"/>
    <w:rsid w:val="00DA0F08"/>
    <w:rsid w:val="00DA0FD0"/>
    <w:rsid w:val="00DA1049"/>
    <w:rsid w:val="00DA10E3"/>
    <w:rsid w:val="00DA1252"/>
    <w:rsid w:val="00DA16E4"/>
    <w:rsid w:val="00DA1780"/>
    <w:rsid w:val="00DA1782"/>
    <w:rsid w:val="00DA1931"/>
    <w:rsid w:val="00DA1FE6"/>
    <w:rsid w:val="00DA20F6"/>
    <w:rsid w:val="00DA2227"/>
    <w:rsid w:val="00DA226D"/>
    <w:rsid w:val="00DA236F"/>
    <w:rsid w:val="00DA23CE"/>
    <w:rsid w:val="00DA2564"/>
    <w:rsid w:val="00DA25B5"/>
    <w:rsid w:val="00DA25CB"/>
    <w:rsid w:val="00DA25DF"/>
    <w:rsid w:val="00DA27B9"/>
    <w:rsid w:val="00DA282E"/>
    <w:rsid w:val="00DA2893"/>
    <w:rsid w:val="00DA28BC"/>
    <w:rsid w:val="00DA28FC"/>
    <w:rsid w:val="00DA298E"/>
    <w:rsid w:val="00DA299C"/>
    <w:rsid w:val="00DA299D"/>
    <w:rsid w:val="00DA29D3"/>
    <w:rsid w:val="00DA2A15"/>
    <w:rsid w:val="00DA2A7D"/>
    <w:rsid w:val="00DA2CFA"/>
    <w:rsid w:val="00DA2E0C"/>
    <w:rsid w:val="00DA2F9B"/>
    <w:rsid w:val="00DA34DC"/>
    <w:rsid w:val="00DA3572"/>
    <w:rsid w:val="00DA35AA"/>
    <w:rsid w:val="00DA3B26"/>
    <w:rsid w:val="00DA3B93"/>
    <w:rsid w:val="00DA3BC3"/>
    <w:rsid w:val="00DA3C6A"/>
    <w:rsid w:val="00DA3D79"/>
    <w:rsid w:val="00DA3D8C"/>
    <w:rsid w:val="00DA3D8D"/>
    <w:rsid w:val="00DA3DB5"/>
    <w:rsid w:val="00DA3E00"/>
    <w:rsid w:val="00DA3EC0"/>
    <w:rsid w:val="00DA4070"/>
    <w:rsid w:val="00DA40CA"/>
    <w:rsid w:val="00DA419A"/>
    <w:rsid w:val="00DA41B3"/>
    <w:rsid w:val="00DA42ED"/>
    <w:rsid w:val="00DA45B3"/>
    <w:rsid w:val="00DA476D"/>
    <w:rsid w:val="00DA47A3"/>
    <w:rsid w:val="00DA47F2"/>
    <w:rsid w:val="00DA4FD4"/>
    <w:rsid w:val="00DA52F4"/>
    <w:rsid w:val="00DA531E"/>
    <w:rsid w:val="00DA563A"/>
    <w:rsid w:val="00DA56E5"/>
    <w:rsid w:val="00DA57CC"/>
    <w:rsid w:val="00DA580D"/>
    <w:rsid w:val="00DA593D"/>
    <w:rsid w:val="00DA5982"/>
    <w:rsid w:val="00DA5AF0"/>
    <w:rsid w:val="00DA5BC3"/>
    <w:rsid w:val="00DA5C5D"/>
    <w:rsid w:val="00DA5D79"/>
    <w:rsid w:val="00DA5F60"/>
    <w:rsid w:val="00DA60B3"/>
    <w:rsid w:val="00DA62D6"/>
    <w:rsid w:val="00DA6963"/>
    <w:rsid w:val="00DA6A5F"/>
    <w:rsid w:val="00DA7228"/>
    <w:rsid w:val="00DA746A"/>
    <w:rsid w:val="00DA781E"/>
    <w:rsid w:val="00DA78D5"/>
    <w:rsid w:val="00DA7A48"/>
    <w:rsid w:val="00DA7A88"/>
    <w:rsid w:val="00DA7ABE"/>
    <w:rsid w:val="00DA7B39"/>
    <w:rsid w:val="00DA7D22"/>
    <w:rsid w:val="00DA7E46"/>
    <w:rsid w:val="00DB00E7"/>
    <w:rsid w:val="00DB0107"/>
    <w:rsid w:val="00DB0131"/>
    <w:rsid w:val="00DB0253"/>
    <w:rsid w:val="00DB03A7"/>
    <w:rsid w:val="00DB040A"/>
    <w:rsid w:val="00DB0596"/>
    <w:rsid w:val="00DB071F"/>
    <w:rsid w:val="00DB0795"/>
    <w:rsid w:val="00DB0DD5"/>
    <w:rsid w:val="00DB1011"/>
    <w:rsid w:val="00DB10D6"/>
    <w:rsid w:val="00DB12A7"/>
    <w:rsid w:val="00DB14A4"/>
    <w:rsid w:val="00DB170E"/>
    <w:rsid w:val="00DB18EE"/>
    <w:rsid w:val="00DB1B14"/>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4F77"/>
    <w:rsid w:val="00DB519A"/>
    <w:rsid w:val="00DB52E3"/>
    <w:rsid w:val="00DB53F8"/>
    <w:rsid w:val="00DB58D9"/>
    <w:rsid w:val="00DB5A0C"/>
    <w:rsid w:val="00DB5AB8"/>
    <w:rsid w:val="00DB5AD8"/>
    <w:rsid w:val="00DB5B24"/>
    <w:rsid w:val="00DB5B68"/>
    <w:rsid w:val="00DB5BDD"/>
    <w:rsid w:val="00DB5DCF"/>
    <w:rsid w:val="00DB5EB4"/>
    <w:rsid w:val="00DB5FE1"/>
    <w:rsid w:val="00DB602A"/>
    <w:rsid w:val="00DB6077"/>
    <w:rsid w:val="00DB6112"/>
    <w:rsid w:val="00DB6184"/>
    <w:rsid w:val="00DB6283"/>
    <w:rsid w:val="00DB63A5"/>
    <w:rsid w:val="00DB63D5"/>
    <w:rsid w:val="00DB6595"/>
    <w:rsid w:val="00DB661B"/>
    <w:rsid w:val="00DB6786"/>
    <w:rsid w:val="00DB67C1"/>
    <w:rsid w:val="00DB6A0F"/>
    <w:rsid w:val="00DB6AB6"/>
    <w:rsid w:val="00DB6BAF"/>
    <w:rsid w:val="00DB6F34"/>
    <w:rsid w:val="00DB7034"/>
    <w:rsid w:val="00DB7244"/>
    <w:rsid w:val="00DB7300"/>
    <w:rsid w:val="00DB7732"/>
    <w:rsid w:val="00DB7785"/>
    <w:rsid w:val="00DB7894"/>
    <w:rsid w:val="00DB7A10"/>
    <w:rsid w:val="00DB7A8F"/>
    <w:rsid w:val="00DB7B0B"/>
    <w:rsid w:val="00DB7B73"/>
    <w:rsid w:val="00DB7BBF"/>
    <w:rsid w:val="00DB7C53"/>
    <w:rsid w:val="00DB7C78"/>
    <w:rsid w:val="00DB7F7D"/>
    <w:rsid w:val="00DBDF43"/>
    <w:rsid w:val="00DC0141"/>
    <w:rsid w:val="00DC01BA"/>
    <w:rsid w:val="00DC062E"/>
    <w:rsid w:val="00DC093B"/>
    <w:rsid w:val="00DC0EC3"/>
    <w:rsid w:val="00DC0EC8"/>
    <w:rsid w:val="00DC11F0"/>
    <w:rsid w:val="00DC1210"/>
    <w:rsid w:val="00DC1433"/>
    <w:rsid w:val="00DC14F4"/>
    <w:rsid w:val="00DC15B6"/>
    <w:rsid w:val="00DC1611"/>
    <w:rsid w:val="00DC1783"/>
    <w:rsid w:val="00DC1E3B"/>
    <w:rsid w:val="00DC1FD0"/>
    <w:rsid w:val="00DC23C4"/>
    <w:rsid w:val="00DC24DC"/>
    <w:rsid w:val="00DC2761"/>
    <w:rsid w:val="00DC2818"/>
    <w:rsid w:val="00DC28F7"/>
    <w:rsid w:val="00DC2A71"/>
    <w:rsid w:val="00DC2B2E"/>
    <w:rsid w:val="00DC2BFA"/>
    <w:rsid w:val="00DC2D91"/>
    <w:rsid w:val="00DC2EF7"/>
    <w:rsid w:val="00DC322F"/>
    <w:rsid w:val="00DC34CE"/>
    <w:rsid w:val="00DC3540"/>
    <w:rsid w:val="00DC3BD9"/>
    <w:rsid w:val="00DC3E35"/>
    <w:rsid w:val="00DC3E44"/>
    <w:rsid w:val="00DC3E9F"/>
    <w:rsid w:val="00DC3EE4"/>
    <w:rsid w:val="00DC4028"/>
    <w:rsid w:val="00DC40EA"/>
    <w:rsid w:val="00DC4537"/>
    <w:rsid w:val="00DC4586"/>
    <w:rsid w:val="00DC468F"/>
    <w:rsid w:val="00DC48AD"/>
    <w:rsid w:val="00DC49BD"/>
    <w:rsid w:val="00DC4D7A"/>
    <w:rsid w:val="00DC4DCE"/>
    <w:rsid w:val="00DC4F92"/>
    <w:rsid w:val="00DC4FE3"/>
    <w:rsid w:val="00DC54C0"/>
    <w:rsid w:val="00DC566C"/>
    <w:rsid w:val="00DC5934"/>
    <w:rsid w:val="00DC593C"/>
    <w:rsid w:val="00DC59BA"/>
    <w:rsid w:val="00DC5A41"/>
    <w:rsid w:val="00DC5B25"/>
    <w:rsid w:val="00DC5CE4"/>
    <w:rsid w:val="00DC5D50"/>
    <w:rsid w:val="00DC5F0D"/>
    <w:rsid w:val="00DC6765"/>
    <w:rsid w:val="00DC6AB7"/>
    <w:rsid w:val="00DC6DB5"/>
    <w:rsid w:val="00DC7119"/>
    <w:rsid w:val="00DC71CF"/>
    <w:rsid w:val="00DC768B"/>
    <w:rsid w:val="00DC78D4"/>
    <w:rsid w:val="00DC7A30"/>
    <w:rsid w:val="00DD0278"/>
    <w:rsid w:val="00DD0686"/>
    <w:rsid w:val="00DD0704"/>
    <w:rsid w:val="00DD0912"/>
    <w:rsid w:val="00DD0AAD"/>
    <w:rsid w:val="00DD0D59"/>
    <w:rsid w:val="00DD0D93"/>
    <w:rsid w:val="00DD0F49"/>
    <w:rsid w:val="00DD114D"/>
    <w:rsid w:val="00DD1355"/>
    <w:rsid w:val="00DD147F"/>
    <w:rsid w:val="00DD1598"/>
    <w:rsid w:val="00DD17A7"/>
    <w:rsid w:val="00DD17D4"/>
    <w:rsid w:val="00DD1B9B"/>
    <w:rsid w:val="00DD20BF"/>
    <w:rsid w:val="00DD211A"/>
    <w:rsid w:val="00DD21EB"/>
    <w:rsid w:val="00DD223D"/>
    <w:rsid w:val="00DD2286"/>
    <w:rsid w:val="00DD2358"/>
    <w:rsid w:val="00DD2361"/>
    <w:rsid w:val="00DD2399"/>
    <w:rsid w:val="00DD259E"/>
    <w:rsid w:val="00DD275F"/>
    <w:rsid w:val="00DD286B"/>
    <w:rsid w:val="00DD2DD9"/>
    <w:rsid w:val="00DD30A2"/>
    <w:rsid w:val="00DD3212"/>
    <w:rsid w:val="00DD3435"/>
    <w:rsid w:val="00DD34A1"/>
    <w:rsid w:val="00DD3F8D"/>
    <w:rsid w:val="00DD3FB9"/>
    <w:rsid w:val="00DD4342"/>
    <w:rsid w:val="00DD4549"/>
    <w:rsid w:val="00DD463A"/>
    <w:rsid w:val="00DD4857"/>
    <w:rsid w:val="00DD4964"/>
    <w:rsid w:val="00DD49D3"/>
    <w:rsid w:val="00DD4BC1"/>
    <w:rsid w:val="00DD4D26"/>
    <w:rsid w:val="00DD4E4B"/>
    <w:rsid w:val="00DD4EF0"/>
    <w:rsid w:val="00DD4F77"/>
    <w:rsid w:val="00DD5126"/>
    <w:rsid w:val="00DD5558"/>
    <w:rsid w:val="00DD57A4"/>
    <w:rsid w:val="00DD57BD"/>
    <w:rsid w:val="00DD5AC8"/>
    <w:rsid w:val="00DD61AF"/>
    <w:rsid w:val="00DD657A"/>
    <w:rsid w:val="00DD69D9"/>
    <w:rsid w:val="00DD69E8"/>
    <w:rsid w:val="00DD6AD2"/>
    <w:rsid w:val="00DD6CC8"/>
    <w:rsid w:val="00DD6D18"/>
    <w:rsid w:val="00DD6F5C"/>
    <w:rsid w:val="00DD6F79"/>
    <w:rsid w:val="00DD71B4"/>
    <w:rsid w:val="00DD7228"/>
    <w:rsid w:val="00DD722E"/>
    <w:rsid w:val="00DD7277"/>
    <w:rsid w:val="00DD73A9"/>
    <w:rsid w:val="00DD7432"/>
    <w:rsid w:val="00DD7ADC"/>
    <w:rsid w:val="00DD7BE6"/>
    <w:rsid w:val="00DD7C3C"/>
    <w:rsid w:val="00DD7E6F"/>
    <w:rsid w:val="00DD7E9C"/>
    <w:rsid w:val="00DE021B"/>
    <w:rsid w:val="00DE063F"/>
    <w:rsid w:val="00DE06DC"/>
    <w:rsid w:val="00DE09EA"/>
    <w:rsid w:val="00DE0AB6"/>
    <w:rsid w:val="00DE0B0C"/>
    <w:rsid w:val="00DE0BC7"/>
    <w:rsid w:val="00DE0C68"/>
    <w:rsid w:val="00DE0E95"/>
    <w:rsid w:val="00DE12EA"/>
    <w:rsid w:val="00DE140F"/>
    <w:rsid w:val="00DE1474"/>
    <w:rsid w:val="00DE14C1"/>
    <w:rsid w:val="00DE16AE"/>
    <w:rsid w:val="00DE1C40"/>
    <w:rsid w:val="00DE1CE3"/>
    <w:rsid w:val="00DE1D7D"/>
    <w:rsid w:val="00DE2009"/>
    <w:rsid w:val="00DE2226"/>
    <w:rsid w:val="00DE234A"/>
    <w:rsid w:val="00DE2578"/>
    <w:rsid w:val="00DE25B6"/>
    <w:rsid w:val="00DE2B70"/>
    <w:rsid w:val="00DE2D4A"/>
    <w:rsid w:val="00DE2FE5"/>
    <w:rsid w:val="00DE302C"/>
    <w:rsid w:val="00DE3113"/>
    <w:rsid w:val="00DE31AE"/>
    <w:rsid w:val="00DE31E1"/>
    <w:rsid w:val="00DE3351"/>
    <w:rsid w:val="00DE367B"/>
    <w:rsid w:val="00DE37DB"/>
    <w:rsid w:val="00DE381D"/>
    <w:rsid w:val="00DE388A"/>
    <w:rsid w:val="00DE38DD"/>
    <w:rsid w:val="00DE3A63"/>
    <w:rsid w:val="00DE3E6C"/>
    <w:rsid w:val="00DE41F9"/>
    <w:rsid w:val="00DE42C8"/>
    <w:rsid w:val="00DE4427"/>
    <w:rsid w:val="00DE45D7"/>
    <w:rsid w:val="00DE4719"/>
    <w:rsid w:val="00DE4729"/>
    <w:rsid w:val="00DE4752"/>
    <w:rsid w:val="00DE477E"/>
    <w:rsid w:val="00DE4892"/>
    <w:rsid w:val="00DE48C5"/>
    <w:rsid w:val="00DE4973"/>
    <w:rsid w:val="00DE4B4D"/>
    <w:rsid w:val="00DE4B4F"/>
    <w:rsid w:val="00DE4C38"/>
    <w:rsid w:val="00DE4CAE"/>
    <w:rsid w:val="00DE4FB6"/>
    <w:rsid w:val="00DE5274"/>
    <w:rsid w:val="00DE5420"/>
    <w:rsid w:val="00DE5638"/>
    <w:rsid w:val="00DE59A2"/>
    <w:rsid w:val="00DE59FC"/>
    <w:rsid w:val="00DE5ABA"/>
    <w:rsid w:val="00DE5B2B"/>
    <w:rsid w:val="00DE5BA7"/>
    <w:rsid w:val="00DE5C30"/>
    <w:rsid w:val="00DE5C49"/>
    <w:rsid w:val="00DE5E26"/>
    <w:rsid w:val="00DE5F17"/>
    <w:rsid w:val="00DE5FEA"/>
    <w:rsid w:val="00DE618E"/>
    <w:rsid w:val="00DE6310"/>
    <w:rsid w:val="00DE6769"/>
    <w:rsid w:val="00DE6805"/>
    <w:rsid w:val="00DE68B4"/>
    <w:rsid w:val="00DE68F1"/>
    <w:rsid w:val="00DE6BD8"/>
    <w:rsid w:val="00DE7015"/>
    <w:rsid w:val="00DE71CD"/>
    <w:rsid w:val="00DE737B"/>
    <w:rsid w:val="00DE765F"/>
    <w:rsid w:val="00DE7692"/>
    <w:rsid w:val="00DE783E"/>
    <w:rsid w:val="00DE7934"/>
    <w:rsid w:val="00DE7A5A"/>
    <w:rsid w:val="00DE7A8E"/>
    <w:rsid w:val="00DE7C35"/>
    <w:rsid w:val="00DE7D16"/>
    <w:rsid w:val="00DE7D17"/>
    <w:rsid w:val="00DE7E85"/>
    <w:rsid w:val="00DF0043"/>
    <w:rsid w:val="00DF023D"/>
    <w:rsid w:val="00DF059C"/>
    <w:rsid w:val="00DF06D6"/>
    <w:rsid w:val="00DF06F0"/>
    <w:rsid w:val="00DF0740"/>
    <w:rsid w:val="00DF0750"/>
    <w:rsid w:val="00DF07C7"/>
    <w:rsid w:val="00DF0844"/>
    <w:rsid w:val="00DF085E"/>
    <w:rsid w:val="00DF0946"/>
    <w:rsid w:val="00DF0E74"/>
    <w:rsid w:val="00DF0FC3"/>
    <w:rsid w:val="00DF12C6"/>
    <w:rsid w:val="00DF131A"/>
    <w:rsid w:val="00DF1428"/>
    <w:rsid w:val="00DF1533"/>
    <w:rsid w:val="00DF16A6"/>
    <w:rsid w:val="00DF1824"/>
    <w:rsid w:val="00DF1886"/>
    <w:rsid w:val="00DF1988"/>
    <w:rsid w:val="00DF1CA2"/>
    <w:rsid w:val="00DF1F5E"/>
    <w:rsid w:val="00DF22C3"/>
    <w:rsid w:val="00DF22D4"/>
    <w:rsid w:val="00DF2470"/>
    <w:rsid w:val="00DF26B3"/>
    <w:rsid w:val="00DF2861"/>
    <w:rsid w:val="00DF29E2"/>
    <w:rsid w:val="00DF2E15"/>
    <w:rsid w:val="00DF2F92"/>
    <w:rsid w:val="00DF2FA9"/>
    <w:rsid w:val="00DF3037"/>
    <w:rsid w:val="00DF3070"/>
    <w:rsid w:val="00DF3437"/>
    <w:rsid w:val="00DF3539"/>
    <w:rsid w:val="00DF359E"/>
    <w:rsid w:val="00DF3AC7"/>
    <w:rsid w:val="00DF3DF0"/>
    <w:rsid w:val="00DF4016"/>
    <w:rsid w:val="00DF4195"/>
    <w:rsid w:val="00DF41DB"/>
    <w:rsid w:val="00DF4367"/>
    <w:rsid w:val="00DF451D"/>
    <w:rsid w:val="00DF4612"/>
    <w:rsid w:val="00DF4A91"/>
    <w:rsid w:val="00DF4FC9"/>
    <w:rsid w:val="00DF501F"/>
    <w:rsid w:val="00DF52AD"/>
    <w:rsid w:val="00DF5601"/>
    <w:rsid w:val="00DF585F"/>
    <w:rsid w:val="00DF58E0"/>
    <w:rsid w:val="00DF59CB"/>
    <w:rsid w:val="00DF5AC2"/>
    <w:rsid w:val="00DF608E"/>
    <w:rsid w:val="00DF60A5"/>
    <w:rsid w:val="00DF6125"/>
    <w:rsid w:val="00DF6BD6"/>
    <w:rsid w:val="00DF6C91"/>
    <w:rsid w:val="00DF6D67"/>
    <w:rsid w:val="00DF6F8A"/>
    <w:rsid w:val="00DF6FB2"/>
    <w:rsid w:val="00DF7078"/>
    <w:rsid w:val="00DF71B6"/>
    <w:rsid w:val="00DF72EC"/>
    <w:rsid w:val="00DF73F5"/>
    <w:rsid w:val="00DF760D"/>
    <w:rsid w:val="00DF7717"/>
    <w:rsid w:val="00DF7739"/>
    <w:rsid w:val="00DF7A46"/>
    <w:rsid w:val="00E000C8"/>
    <w:rsid w:val="00E00385"/>
    <w:rsid w:val="00E005BA"/>
    <w:rsid w:val="00E00679"/>
    <w:rsid w:val="00E00FB3"/>
    <w:rsid w:val="00E0106E"/>
    <w:rsid w:val="00E01221"/>
    <w:rsid w:val="00E01531"/>
    <w:rsid w:val="00E015C2"/>
    <w:rsid w:val="00E01772"/>
    <w:rsid w:val="00E0177E"/>
    <w:rsid w:val="00E019D6"/>
    <w:rsid w:val="00E019F5"/>
    <w:rsid w:val="00E01A69"/>
    <w:rsid w:val="00E01BE9"/>
    <w:rsid w:val="00E01DCF"/>
    <w:rsid w:val="00E0206E"/>
    <w:rsid w:val="00E02076"/>
    <w:rsid w:val="00E021A4"/>
    <w:rsid w:val="00E0224C"/>
    <w:rsid w:val="00E023B0"/>
    <w:rsid w:val="00E0248E"/>
    <w:rsid w:val="00E02A0C"/>
    <w:rsid w:val="00E02F0D"/>
    <w:rsid w:val="00E03029"/>
    <w:rsid w:val="00E030FD"/>
    <w:rsid w:val="00E0328A"/>
    <w:rsid w:val="00E0345A"/>
    <w:rsid w:val="00E03559"/>
    <w:rsid w:val="00E03635"/>
    <w:rsid w:val="00E038C1"/>
    <w:rsid w:val="00E03924"/>
    <w:rsid w:val="00E0399E"/>
    <w:rsid w:val="00E03ABD"/>
    <w:rsid w:val="00E03BB4"/>
    <w:rsid w:val="00E03C4D"/>
    <w:rsid w:val="00E03F0A"/>
    <w:rsid w:val="00E03F1F"/>
    <w:rsid w:val="00E040BE"/>
    <w:rsid w:val="00E04392"/>
    <w:rsid w:val="00E0487C"/>
    <w:rsid w:val="00E04A76"/>
    <w:rsid w:val="00E04B93"/>
    <w:rsid w:val="00E04BD0"/>
    <w:rsid w:val="00E04E2D"/>
    <w:rsid w:val="00E04E45"/>
    <w:rsid w:val="00E05223"/>
    <w:rsid w:val="00E054CE"/>
    <w:rsid w:val="00E058CB"/>
    <w:rsid w:val="00E059B9"/>
    <w:rsid w:val="00E05C16"/>
    <w:rsid w:val="00E05F42"/>
    <w:rsid w:val="00E06214"/>
    <w:rsid w:val="00E0621D"/>
    <w:rsid w:val="00E06270"/>
    <w:rsid w:val="00E06600"/>
    <w:rsid w:val="00E066E6"/>
    <w:rsid w:val="00E066ED"/>
    <w:rsid w:val="00E069C5"/>
    <w:rsid w:val="00E06A6A"/>
    <w:rsid w:val="00E06A9A"/>
    <w:rsid w:val="00E06C5B"/>
    <w:rsid w:val="00E06D04"/>
    <w:rsid w:val="00E06DC5"/>
    <w:rsid w:val="00E070A6"/>
    <w:rsid w:val="00E073CC"/>
    <w:rsid w:val="00E076A2"/>
    <w:rsid w:val="00E076E8"/>
    <w:rsid w:val="00E078A7"/>
    <w:rsid w:val="00E1010E"/>
    <w:rsid w:val="00E10146"/>
    <w:rsid w:val="00E10281"/>
    <w:rsid w:val="00E105DA"/>
    <w:rsid w:val="00E1071F"/>
    <w:rsid w:val="00E1084C"/>
    <w:rsid w:val="00E108BD"/>
    <w:rsid w:val="00E10AC2"/>
    <w:rsid w:val="00E10D5B"/>
    <w:rsid w:val="00E10E3A"/>
    <w:rsid w:val="00E10E63"/>
    <w:rsid w:val="00E1116E"/>
    <w:rsid w:val="00E11393"/>
    <w:rsid w:val="00E117F8"/>
    <w:rsid w:val="00E11927"/>
    <w:rsid w:val="00E11CC2"/>
    <w:rsid w:val="00E11D0D"/>
    <w:rsid w:val="00E11D98"/>
    <w:rsid w:val="00E11E66"/>
    <w:rsid w:val="00E11F98"/>
    <w:rsid w:val="00E1229A"/>
    <w:rsid w:val="00E122E1"/>
    <w:rsid w:val="00E12445"/>
    <w:rsid w:val="00E126F4"/>
    <w:rsid w:val="00E12841"/>
    <w:rsid w:val="00E12A03"/>
    <w:rsid w:val="00E12AE6"/>
    <w:rsid w:val="00E12B0D"/>
    <w:rsid w:val="00E12B53"/>
    <w:rsid w:val="00E12CF1"/>
    <w:rsid w:val="00E12D9D"/>
    <w:rsid w:val="00E12E96"/>
    <w:rsid w:val="00E12FB6"/>
    <w:rsid w:val="00E13305"/>
    <w:rsid w:val="00E13392"/>
    <w:rsid w:val="00E134CD"/>
    <w:rsid w:val="00E134F2"/>
    <w:rsid w:val="00E1377E"/>
    <w:rsid w:val="00E138DD"/>
    <w:rsid w:val="00E1396B"/>
    <w:rsid w:val="00E13C85"/>
    <w:rsid w:val="00E13F4C"/>
    <w:rsid w:val="00E13F98"/>
    <w:rsid w:val="00E141F5"/>
    <w:rsid w:val="00E14418"/>
    <w:rsid w:val="00E14493"/>
    <w:rsid w:val="00E14550"/>
    <w:rsid w:val="00E14659"/>
    <w:rsid w:val="00E147E8"/>
    <w:rsid w:val="00E14844"/>
    <w:rsid w:val="00E14979"/>
    <w:rsid w:val="00E14A7F"/>
    <w:rsid w:val="00E14B28"/>
    <w:rsid w:val="00E14BFD"/>
    <w:rsid w:val="00E14CB8"/>
    <w:rsid w:val="00E14CF8"/>
    <w:rsid w:val="00E14F01"/>
    <w:rsid w:val="00E14F68"/>
    <w:rsid w:val="00E15471"/>
    <w:rsid w:val="00E15687"/>
    <w:rsid w:val="00E15A0E"/>
    <w:rsid w:val="00E15A3B"/>
    <w:rsid w:val="00E16066"/>
    <w:rsid w:val="00E16176"/>
    <w:rsid w:val="00E163C5"/>
    <w:rsid w:val="00E166DC"/>
    <w:rsid w:val="00E16878"/>
    <w:rsid w:val="00E16B39"/>
    <w:rsid w:val="00E16F0E"/>
    <w:rsid w:val="00E17514"/>
    <w:rsid w:val="00E17709"/>
    <w:rsid w:val="00E1776E"/>
    <w:rsid w:val="00E17A28"/>
    <w:rsid w:val="00E17B6A"/>
    <w:rsid w:val="00E17B7D"/>
    <w:rsid w:val="00E17C8B"/>
    <w:rsid w:val="00E20363"/>
    <w:rsid w:val="00E2068C"/>
    <w:rsid w:val="00E20862"/>
    <w:rsid w:val="00E2092F"/>
    <w:rsid w:val="00E2094C"/>
    <w:rsid w:val="00E20A00"/>
    <w:rsid w:val="00E20FEB"/>
    <w:rsid w:val="00E21026"/>
    <w:rsid w:val="00E21065"/>
    <w:rsid w:val="00E2106E"/>
    <w:rsid w:val="00E21082"/>
    <w:rsid w:val="00E2122F"/>
    <w:rsid w:val="00E21347"/>
    <w:rsid w:val="00E214F6"/>
    <w:rsid w:val="00E21611"/>
    <w:rsid w:val="00E21698"/>
    <w:rsid w:val="00E21800"/>
    <w:rsid w:val="00E21860"/>
    <w:rsid w:val="00E218AE"/>
    <w:rsid w:val="00E21D5D"/>
    <w:rsid w:val="00E2201C"/>
    <w:rsid w:val="00E221B8"/>
    <w:rsid w:val="00E225B5"/>
    <w:rsid w:val="00E22707"/>
    <w:rsid w:val="00E227ED"/>
    <w:rsid w:val="00E22A8F"/>
    <w:rsid w:val="00E22B72"/>
    <w:rsid w:val="00E22C91"/>
    <w:rsid w:val="00E22CB7"/>
    <w:rsid w:val="00E22E95"/>
    <w:rsid w:val="00E22F59"/>
    <w:rsid w:val="00E23025"/>
    <w:rsid w:val="00E23079"/>
    <w:rsid w:val="00E2322C"/>
    <w:rsid w:val="00E2325F"/>
    <w:rsid w:val="00E233C0"/>
    <w:rsid w:val="00E23430"/>
    <w:rsid w:val="00E23783"/>
    <w:rsid w:val="00E237B0"/>
    <w:rsid w:val="00E23B74"/>
    <w:rsid w:val="00E23DBB"/>
    <w:rsid w:val="00E23EC1"/>
    <w:rsid w:val="00E240DC"/>
    <w:rsid w:val="00E241EE"/>
    <w:rsid w:val="00E2422B"/>
    <w:rsid w:val="00E2434E"/>
    <w:rsid w:val="00E2448F"/>
    <w:rsid w:val="00E2452D"/>
    <w:rsid w:val="00E24779"/>
    <w:rsid w:val="00E24909"/>
    <w:rsid w:val="00E249A9"/>
    <w:rsid w:val="00E24A2C"/>
    <w:rsid w:val="00E24A56"/>
    <w:rsid w:val="00E24CFC"/>
    <w:rsid w:val="00E24D05"/>
    <w:rsid w:val="00E24F2F"/>
    <w:rsid w:val="00E24FBA"/>
    <w:rsid w:val="00E25125"/>
    <w:rsid w:val="00E253C0"/>
    <w:rsid w:val="00E25532"/>
    <w:rsid w:val="00E2554C"/>
    <w:rsid w:val="00E2572A"/>
    <w:rsid w:val="00E25834"/>
    <w:rsid w:val="00E25942"/>
    <w:rsid w:val="00E25B23"/>
    <w:rsid w:val="00E25B9F"/>
    <w:rsid w:val="00E25DF3"/>
    <w:rsid w:val="00E25DFA"/>
    <w:rsid w:val="00E26077"/>
    <w:rsid w:val="00E2608B"/>
    <w:rsid w:val="00E26145"/>
    <w:rsid w:val="00E261C4"/>
    <w:rsid w:val="00E2637F"/>
    <w:rsid w:val="00E2645C"/>
    <w:rsid w:val="00E2657E"/>
    <w:rsid w:val="00E265E4"/>
    <w:rsid w:val="00E265F3"/>
    <w:rsid w:val="00E26689"/>
    <w:rsid w:val="00E26714"/>
    <w:rsid w:val="00E2692F"/>
    <w:rsid w:val="00E26C2F"/>
    <w:rsid w:val="00E26CBD"/>
    <w:rsid w:val="00E26F63"/>
    <w:rsid w:val="00E27236"/>
    <w:rsid w:val="00E27747"/>
    <w:rsid w:val="00E27C0D"/>
    <w:rsid w:val="00E27CD6"/>
    <w:rsid w:val="00E27D42"/>
    <w:rsid w:val="00E27F80"/>
    <w:rsid w:val="00E27FE4"/>
    <w:rsid w:val="00E3024B"/>
    <w:rsid w:val="00E30613"/>
    <w:rsid w:val="00E3061C"/>
    <w:rsid w:val="00E3079C"/>
    <w:rsid w:val="00E307EB"/>
    <w:rsid w:val="00E307F8"/>
    <w:rsid w:val="00E30927"/>
    <w:rsid w:val="00E30CF4"/>
    <w:rsid w:val="00E30E22"/>
    <w:rsid w:val="00E30EF8"/>
    <w:rsid w:val="00E30F29"/>
    <w:rsid w:val="00E30FDC"/>
    <w:rsid w:val="00E3127E"/>
    <w:rsid w:val="00E31657"/>
    <w:rsid w:val="00E31780"/>
    <w:rsid w:val="00E31919"/>
    <w:rsid w:val="00E31943"/>
    <w:rsid w:val="00E31A59"/>
    <w:rsid w:val="00E31ACA"/>
    <w:rsid w:val="00E31BA4"/>
    <w:rsid w:val="00E31C59"/>
    <w:rsid w:val="00E31E27"/>
    <w:rsid w:val="00E31E4B"/>
    <w:rsid w:val="00E321D8"/>
    <w:rsid w:val="00E32485"/>
    <w:rsid w:val="00E326A7"/>
    <w:rsid w:val="00E32759"/>
    <w:rsid w:val="00E32840"/>
    <w:rsid w:val="00E3288A"/>
    <w:rsid w:val="00E3294F"/>
    <w:rsid w:val="00E32A93"/>
    <w:rsid w:val="00E32AF2"/>
    <w:rsid w:val="00E32C0D"/>
    <w:rsid w:val="00E32C69"/>
    <w:rsid w:val="00E32D63"/>
    <w:rsid w:val="00E330EE"/>
    <w:rsid w:val="00E33229"/>
    <w:rsid w:val="00E33329"/>
    <w:rsid w:val="00E337D8"/>
    <w:rsid w:val="00E33828"/>
    <w:rsid w:val="00E3382B"/>
    <w:rsid w:val="00E338C9"/>
    <w:rsid w:val="00E3399E"/>
    <w:rsid w:val="00E33A26"/>
    <w:rsid w:val="00E33C6E"/>
    <w:rsid w:val="00E33CC4"/>
    <w:rsid w:val="00E33DC6"/>
    <w:rsid w:val="00E34254"/>
    <w:rsid w:val="00E34424"/>
    <w:rsid w:val="00E34578"/>
    <w:rsid w:val="00E346C0"/>
    <w:rsid w:val="00E34766"/>
    <w:rsid w:val="00E347B3"/>
    <w:rsid w:val="00E347C2"/>
    <w:rsid w:val="00E34927"/>
    <w:rsid w:val="00E3492F"/>
    <w:rsid w:val="00E34A8D"/>
    <w:rsid w:val="00E34DAD"/>
    <w:rsid w:val="00E34EC6"/>
    <w:rsid w:val="00E34ECF"/>
    <w:rsid w:val="00E34F0E"/>
    <w:rsid w:val="00E3508F"/>
    <w:rsid w:val="00E350C9"/>
    <w:rsid w:val="00E351A1"/>
    <w:rsid w:val="00E35318"/>
    <w:rsid w:val="00E35354"/>
    <w:rsid w:val="00E35448"/>
    <w:rsid w:val="00E354AF"/>
    <w:rsid w:val="00E35561"/>
    <w:rsid w:val="00E3562A"/>
    <w:rsid w:val="00E35684"/>
    <w:rsid w:val="00E35851"/>
    <w:rsid w:val="00E35BC7"/>
    <w:rsid w:val="00E35E99"/>
    <w:rsid w:val="00E3601D"/>
    <w:rsid w:val="00E3602A"/>
    <w:rsid w:val="00E36132"/>
    <w:rsid w:val="00E361CB"/>
    <w:rsid w:val="00E36301"/>
    <w:rsid w:val="00E365D3"/>
    <w:rsid w:val="00E365F9"/>
    <w:rsid w:val="00E36AF9"/>
    <w:rsid w:val="00E36DD7"/>
    <w:rsid w:val="00E36E4E"/>
    <w:rsid w:val="00E36E50"/>
    <w:rsid w:val="00E36F4F"/>
    <w:rsid w:val="00E37248"/>
    <w:rsid w:val="00E37317"/>
    <w:rsid w:val="00E373B7"/>
    <w:rsid w:val="00E375A6"/>
    <w:rsid w:val="00E37697"/>
    <w:rsid w:val="00E37729"/>
    <w:rsid w:val="00E378C3"/>
    <w:rsid w:val="00E378E4"/>
    <w:rsid w:val="00E37BE8"/>
    <w:rsid w:val="00E37D23"/>
    <w:rsid w:val="00E37EAB"/>
    <w:rsid w:val="00E37F75"/>
    <w:rsid w:val="00E3E7BF"/>
    <w:rsid w:val="00E401E3"/>
    <w:rsid w:val="00E40259"/>
    <w:rsid w:val="00E403A9"/>
    <w:rsid w:val="00E40694"/>
    <w:rsid w:val="00E40751"/>
    <w:rsid w:val="00E407A0"/>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E8"/>
    <w:rsid w:val="00E418E0"/>
    <w:rsid w:val="00E41956"/>
    <w:rsid w:val="00E419C6"/>
    <w:rsid w:val="00E41ABE"/>
    <w:rsid w:val="00E41D09"/>
    <w:rsid w:val="00E41E30"/>
    <w:rsid w:val="00E42192"/>
    <w:rsid w:val="00E42227"/>
    <w:rsid w:val="00E42264"/>
    <w:rsid w:val="00E42277"/>
    <w:rsid w:val="00E4238B"/>
    <w:rsid w:val="00E425E6"/>
    <w:rsid w:val="00E4275C"/>
    <w:rsid w:val="00E42B02"/>
    <w:rsid w:val="00E42DEF"/>
    <w:rsid w:val="00E42E28"/>
    <w:rsid w:val="00E42E85"/>
    <w:rsid w:val="00E430A2"/>
    <w:rsid w:val="00E43122"/>
    <w:rsid w:val="00E431F8"/>
    <w:rsid w:val="00E4328E"/>
    <w:rsid w:val="00E438A0"/>
    <w:rsid w:val="00E4397B"/>
    <w:rsid w:val="00E43D34"/>
    <w:rsid w:val="00E43E67"/>
    <w:rsid w:val="00E43E72"/>
    <w:rsid w:val="00E43EF0"/>
    <w:rsid w:val="00E43FBF"/>
    <w:rsid w:val="00E4419A"/>
    <w:rsid w:val="00E442B4"/>
    <w:rsid w:val="00E443A8"/>
    <w:rsid w:val="00E44519"/>
    <w:rsid w:val="00E44581"/>
    <w:rsid w:val="00E44880"/>
    <w:rsid w:val="00E4492C"/>
    <w:rsid w:val="00E44ACC"/>
    <w:rsid w:val="00E44DA8"/>
    <w:rsid w:val="00E44DD8"/>
    <w:rsid w:val="00E45035"/>
    <w:rsid w:val="00E45146"/>
    <w:rsid w:val="00E452C3"/>
    <w:rsid w:val="00E45701"/>
    <w:rsid w:val="00E45769"/>
    <w:rsid w:val="00E45AD2"/>
    <w:rsid w:val="00E45B9A"/>
    <w:rsid w:val="00E45C7E"/>
    <w:rsid w:val="00E45DBE"/>
    <w:rsid w:val="00E45F4E"/>
    <w:rsid w:val="00E460A3"/>
    <w:rsid w:val="00E462DF"/>
    <w:rsid w:val="00E4630B"/>
    <w:rsid w:val="00E4635E"/>
    <w:rsid w:val="00E46511"/>
    <w:rsid w:val="00E4654E"/>
    <w:rsid w:val="00E466B5"/>
    <w:rsid w:val="00E46794"/>
    <w:rsid w:val="00E46869"/>
    <w:rsid w:val="00E46B29"/>
    <w:rsid w:val="00E46C6C"/>
    <w:rsid w:val="00E46F1D"/>
    <w:rsid w:val="00E471BB"/>
    <w:rsid w:val="00E47318"/>
    <w:rsid w:val="00E47550"/>
    <w:rsid w:val="00E47555"/>
    <w:rsid w:val="00E4782F"/>
    <w:rsid w:val="00E47967"/>
    <w:rsid w:val="00E47A3D"/>
    <w:rsid w:val="00E47CC4"/>
    <w:rsid w:val="00E47EE4"/>
    <w:rsid w:val="00E50328"/>
    <w:rsid w:val="00E50332"/>
    <w:rsid w:val="00E5038E"/>
    <w:rsid w:val="00E5087C"/>
    <w:rsid w:val="00E508AB"/>
    <w:rsid w:val="00E50A44"/>
    <w:rsid w:val="00E50A4D"/>
    <w:rsid w:val="00E50B82"/>
    <w:rsid w:val="00E50BC4"/>
    <w:rsid w:val="00E50CC5"/>
    <w:rsid w:val="00E513E1"/>
    <w:rsid w:val="00E514F3"/>
    <w:rsid w:val="00E5154D"/>
    <w:rsid w:val="00E515CC"/>
    <w:rsid w:val="00E517F8"/>
    <w:rsid w:val="00E51822"/>
    <w:rsid w:val="00E5184D"/>
    <w:rsid w:val="00E51A09"/>
    <w:rsid w:val="00E51ABC"/>
    <w:rsid w:val="00E520D3"/>
    <w:rsid w:val="00E52258"/>
    <w:rsid w:val="00E52363"/>
    <w:rsid w:val="00E52416"/>
    <w:rsid w:val="00E5243F"/>
    <w:rsid w:val="00E52576"/>
    <w:rsid w:val="00E527F5"/>
    <w:rsid w:val="00E52B3E"/>
    <w:rsid w:val="00E52BBE"/>
    <w:rsid w:val="00E52CF6"/>
    <w:rsid w:val="00E52DB4"/>
    <w:rsid w:val="00E52E35"/>
    <w:rsid w:val="00E52FC1"/>
    <w:rsid w:val="00E53126"/>
    <w:rsid w:val="00E533F3"/>
    <w:rsid w:val="00E5343C"/>
    <w:rsid w:val="00E53522"/>
    <w:rsid w:val="00E53530"/>
    <w:rsid w:val="00E535B6"/>
    <w:rsid w:val="00E535E3"/>
    <w:rsid w:val="00E53612"/>
    <w:rsid w:val="00E538DA"/>
    <w:rsid w:val="00E53A5D"/>
    <w:rsid w:val="00E53D2A"/>
    <w:rsid w:val="00E53DCB"/>
    <w:rsid w:val="00E53E05"/>
    <w:rsid w:val="00E53FF0"/>
    <w:rsid w:val="00E54163"/>
    <w:rsid w:val="00E54346"/>
    <w:rsid w:val="00E543D9"/>
    <w:rsid w:val="00E546D3"/>
    <w:rsid w:val="00E548F2"/>
    <w:rsid w:val="00E54932"/>
    <w:rsid w:val="00E54B93"/>
    <w:rsid w:val="00E54C17"/>
    <w:rsid w:val="00E54DDA"/>
    <w:rsid w:val="00E54F22"/>
    <w:rsid w:val="00E5509F"/>
    <w:rsid w:val="00E55187"/>
    <w:rsid w:val="00E55189"/>
    <w:rsid w:val="00E5527C"/>
    <w:rsid w:val="00E5546D"/>
    <w:rsid w:val="00E55517"/>
    <w:rsid w:val="00E557F9"/>
    <w:rsid w:val="00E55BC9"/>
    <w:rsid w:val="00E55CE1"/>
    <w:rsid w:val="00E55EAF"/>
    <w:rsid w:val="00E55ED5"/>
    <w:rsid w:val="00E560D6"/>
    <w:rsid w:val="00E56140"/>
    <w:rsid w:val="00E561A2"/>
    <w:rsid w:val="00E564A0"/>
    <w:rsid w:val="00E56620"/>
    <w:rsid w:val="00E567BE"/>
    <w:rsid w:val="00E56D51"/>
    <w:rsid w:val="00E56F5D"/>
    <w:rsid w:val="00E570BE"/>
    <w:rsid w:val="00E572AB"/>
    <w:rsid w:val="00E572FC"/>
    <w:rsid w:val="00E574BB"/>
    <w:rsid w:val="00E57630"/>
    <w:rsid w:val="00E57785"/>
    <w:rsid w:val="00E579AD"/>
    <w:rsid w:val="00E57C00"/>
    <w:rsid w:val="00E57C6A"/>
    <w:rsid w:val="00E60148"/>
    <w:rsid w:val="00E60412"/>
    <w:rsid w:val="00E604F0"/>
    <w:rsid w:val="00E60513"/>
    <w:rsid w:val="00E60695"/>
    <w:rsid w:val="00E60728"/>
    <w:rsid w:val="00E60A36"/>
    <w:rsid w:val="00E60ABA"/>
    <w:rsid w:val="00E60BAC"/>
    <w:rsid w:val="00E60C5F"/>
    <w:rsid w:val="00E60F73"/>
    <w:rsid w:val="00E6150B"/>
    <w:rsid w:val="00E61825"/>
    <w:rsid w:val="00E6194A"/>
    <w:rsid w:val="00E619C9"/>
    <w:rsid w:val="00E619F3"/>
    <w:rsid w:val="00E61AAB"/>
    <w:rsid w:val="00E61B5A"/>
    <w:rsid w:val="00E61CDA"/>
    <w:rsid w:val="00E61D45"/>
    <w:rsid w:val="00E61E11"/>
    <w:rsid w:val="00E61E99"/>
    <w:rsid w:val="00E61EC3"/>
    <w:rsid w:val="00E620FD"/>
    <w:rsid w:val="00E6218B"/>
    <w:rsid w:val="00E6224B"/>
    <w:rsid w:val="00E623A1"/>
    <w:rsid w:val="00E6240D"/>
    <w:rsid w:val="00E62562"/>
    <w:rsid w:val="00E6269A"/>
    <w:rsid w:val="00E626CF"/>
    <w:rsid w:val="00E6280E"/>
    <w:rsid w:val="00E62A35"/>
    <w:rsid w:val="00E62E62"/>
    <w:rsid w:val="00E62FBC"/>
    <w:rsid w:val="00E62FF6"/>
    <w:rsid w:val="00E633BA"/>
    <w:rsid w:val="00E636BB"/>
    <w:rsid w:val="00E637F1"/>
    <w:rsid w:val="00E638FC"/>
    <w:rsid w:val="00E63940"/>
    <w:rsid w:val="00E639EE"/>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FE"/>
    <w:rsid w:val="00E6489A"/>
    <w:rsid w:val="00E64BAE"/>
    <w:rsid w:val="00E64FB1"/>
    <w:rsid w:val="00E65015"/>
    <w:rsid w:val="00E6511A"/>
    <w:rsid w:val="00E651CF"/>
    <w:rsid w:val="00E65225"/>
    <w:rsid w:val="00E655A8"/>
    <w:rsid w:val="00E6580D"/>
    <w:rsid w:val="00E65A75"/>
    <w:rsid w:val="00E65B47"/>
    <w:rsid w:val="00E65C63"/>
    <w:rsid w:val="00E66084"/>
    <w:rsid w:val="00E6630B"/>
    <w:rsid w:val="00E663B1"/>
    <w:rsid w:val="00E66A0E"/>
    <w:rsid w:val="00E66A47"/>
    <w:rsid w:val="00E66FA3"/>
    <w:rsid w:val="00E671FF"/>
    <w:rsid w:val="00E677CC"/>
    <w:rsid w:val="00E6780C"/>
    <w:rsid w:val="00E6782E"/>
    <w:rsid w:val="00E67CC7"/>
    <w:rsid w:val="00E67DD1"/>
    <w:rsid w:val="00E67EC8"/>
    <w:rsid w:val="00E67FB7"/>
    <w:rsid w:val="00E67FEF"/>
    <w:rsid w:val="00E70108"/>
    <w:rsid w:val="00E7047B"/>
    <w:rsid w:val="00E70607"/>
    <w:rsid w:val="00E706E1"/>
    <w:rsid w:val="00E70901"/>
    <w:rsid w:val="00E7097C"/>
    <w:rsid w:val="00E70988"/>
    <w:rsid w:val="00E71286"/>
    <w:rsid w:val="00E71312"/>
    <w:rsid w:val="00E7131D"/>
    <w:rsid w:val="00E714DC"/>
    <w:rsid w:val="00E71783"/>
    <w:rsid w:val="00E7192B"/>
    <w:rsid w:val="00E71CBD"/>
    <w:rsid w:val="00E71D36"/>
    <w:rsid w:val="00E71E1C"/>
    <w:rsid w:val="00E71E68"/>
    <w:rsid w:val="00E71F60"/>
    <w:rsid w:val="00E7203E"/>
    <w:rsid w:val="00E72141"/>
    <w:rsid w:val="00E727CB"/>
    <w:rsid w:val="00E72866"/>
    <w:rsid w:val="00E72B62"/>
    <w:rsid w:val="00E72DBE"/>
    <w:rsid w:val="00E73014"/>
    <w:rsid w:val="00E732B9"/>
    <w:rsid w:val="00E73437"/>
    <w:rsid w:val="00E736E3"/>
    <w:rsid w:val="00E73765"/>
    <w:rsid w:val="00E738D0"/>
    <w:rsid w:val="00E738E7"/>
    <w:rsid w:val="00E7394C"/>
    <w:rsid w:val="00E73A3B"/>
    <w:rsid w:val="00E73B7B"/>
    <w:rsid w:val="00E73BA2"/>
    <w:rsid w:val="00E73BF4"/>
    <w:rsid w:val="00E73C2F"/>
    <w:rsid w:val="00E73CD3"/>
    <w:rsid w:val="00E73D1B"/>
    <w:rsid w:val="00E73D46"/>
    <w:rsid w:val="00E73F79"/>
    <w:rsid w:val="00E74047"/>
    <w:rsid w:val="00E74114"/>
    <w:rsid w:val="00E74247"/>
    <w:rsid w:val="00E74373"/>
    <w:rsid w:val="00E7452D"/>
    <w:rsid w:val="00E745FA"/>
    <w:rsid w:val="00E74637"/>
    <w:rsid w:val="00E74857"/>
    <w:rsid w:val="00E748C0"/>
    <w:rsid w:val="00E7498A"/>
    <w:rsid w:val="00E74B0E"/>
    <w:rsid w:val="00E74BFC"/>
    <w:rsid w:val="00E74E29"/>
    <w:rsid w:val="00E74EF3"/>
    <w:rsid w:val="00E75005"/>
    <w:rsid w:val="00E753E8"/>
    <w:rsid w:val="00E75461"/>
    <w:rsid w:val="00E7552F"/>
    <w:rsid w:val="00E7581E"/>
    <w:rsid w:val="00E75A02"/>
    <w:rsid w:val="00E75B93"/>
    <w:rsid w:val="00E765D0"/>
    <w:rsid w:val="00E769FB"/>
    <w:rsid w:val="00E76B34"/>
    <w:rsid w:val="00E76D3F"/>
    <w:rsid w:val="00E76DA3"/>
    <w:rsid w:val="00E76E2A"/>
    <w:rsid w:val="00E76E38"/>
    <w:rsid w:val="00E76E9F"/>
    <w:rsid w:val="00E76FA3"/>
    <w:rsid w:val="00E770BF"/>
    <w:rsid w:val="00E770C9"/>
    <w:rsid w:val="00E77735"/>
    <w:rsid w:val="00E777B8"/>
    <w:rsid w:val="00E77B79"/>
    <w:rsid w:val="00E77CB4"/>
    <w:rsid w:val="00E77D34"/>
    <w:rsid w:val="00E80118"/>
    <w:rsid w:val="00E80510"/>
    <w:rsid w:val="00E80525"/>
    <w:rsid w:val="00E80660"/>
    <w:rsid w:val="00E80666"/>
    <w:rsid w:val="00E8071B"/>
    <w:rsid w:val="00E80886"/>
    <w:rsid w:val="00E809A0"/>
    <w:rsid w:val="00E80C56"/>
    <w:rsid w:val="00E80F25"/>
    <w:rsid w:val="00E81428"/>
    <w:rsid w:val="00E8164C"/>
    <w:rsid w:val="00E817F7"/>
    <w:rsid w:val="00E8187C"/>
    <w:rsid w:val="00E81B0D"/>
    <w:rsid w:val="00E81BC3"/>
    <w:rsid w:val="00E81E2C"/>
    <w:rsid w:val="00E81E41"/>
    <w:rsid w:val="00E82441"/>
    <w:rsid w:val="00E825DB"/>
    <w:rsid w:val="00E8268B"/>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3C"/>
    <w:rsid w:val="00E8448A"/>
    <w:rsid w:val="00E84663"/>
    <w:rsid w:val="00E8466D"/>
    <w:rsid w:val="00E84706"/>
    <w:rsid w:val="00E84792"/>
    <w:rsid w:val="00E853F1"/>
    <w:rsid w:val="00E856F6"/>
    <w:rsid w:val="00E858EE"/>
    <w:rsid w:val="00E85B39"/>
    <w:rsid w:val="00E85E7D"/>
    <w:rsid w:val="00E85EBF"/>
    <w:rsid w:val="00E85FD2"/>
    <w:rsid w:val="00E860A8"/>
    <w:rsid w:val="00E8613D"/>
    <w:rsid w:val="00E8619D"/>
    <w:rsid w:val="00E863E9"/>
    <w:rsid w:val="00E86459"/>
    <w:rsid w:val="00E86703"/>
    <w:rsid w:val="00E868D4"/>
    <w:rsid w:val="00E86976"/>
    <w:rsid w:val="00E869A0"/>
    <w:rsid w:val="00E869A2"/>
    <w:rsid w:val="00E869FC"/>
    <w:rsid w:val="00E86B53"/>
    <w:rsid w:val="00E86C4E"/>
    <w:rsid w:val="00E87012"/>
    <w:rsid w:val="00E871B8"/>
    <w:rsid w:val="00E872C6"/>
    <w:rsid w:val="00E8748C"/>
    <w:rsid w:val="00E87492"/>
    <w:rsid w:val="00E8756A"/>
    <w:rsid w:val="00E8757B"/>
    <w:rsid w:val="00E87915"/>
    <w:rsid w:val="00E87A5B"/>
    <w:rsid w:val="00E87CB9"/>
    <w:rsid w:val="00E87D8F"/>
    <w:rsid w:val="00E87DF3"/>
    <w:rsid w:val="00E87EFC"/>
    <w:rsid w:val="00E87F6C"/>
    <w:rsid w:val="00E90795"/>
    <w:rsid w:val="00E90A8A"/>
    <w:rsid w:val="00E90C3F"/>
    <w:rsid w:val="00E90DAE"/>
    <w:rsid w:val="00E90E09"/>
    <w:rsid w:val="00E90FC4"/>
    <w:rsid w:val="00E910E8"/>
    <w:rsid w:val="00E912DE"/>
    <w:rsid w:val="00E9174F"/>
    <w:rsid w:val="00E9189C"/>
    <w:rsid w:val="00E918BB"/>
    <w:rsid w:val="00E91942"/>
    <w:rsid w:val="00E91C42"/>
    <w:rsid w:val="00E91DD0"/>
    <w:rsid w:val="00E91E47"/>
    <w:rsid w:val="00E92150"/>
    <w:rsid w:val="00E92702"/>
    <w:rsid w:val="00E92760"/>
    <w:rsid w:val="00E92AC0"/>
    <w:rsid w:val="00E92DF1"/>
    <w:rsid w:val="00E92ED6"/>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299"/>
    <w:rsid w:val="00E943B4"/>
    <w:rsid w:val="00E943EC"/>
    <w:rsid w:val="00E944D7"/>
    <w:rsid w:val="00E9479D"/>
    <w:rsid w:val="00E947D0"/>
    <w:rsid w:val="00E94845"/>
    <w:rsid w:val="00E94886"/>
    <w:rsid w:val="00E94A7C"/>
    <w:rsid w:val="00E94D5A"/>
    <w:rsid w:val="00E94E0A"/>
    <w:rsid w:val="00E955E9"/>
    <w:rsid w:val="00E9578D"/>
    <w:rsid w:val="00E957D9"/>
    <w:rsid w:val="00E9598D"/>
    <w:rsid w:val="00E95A07"/>
    <w:rsid w:val="00E95FC1"/>
    <w:rsid w:val="00E96093"/>
    <w:rsid w:val="00E96103"/>
    <w:rsid w:val="00E961D3"/>
    <w:rsid w:val="00E9623B"/>
    <w:rsid w:val="00E9649A"/>
    <w:rsid w:val="00E96FD2"/>
    <w:rsid w:val="00E9729E"/>
    <w:rsid w:val="00E974CF"/>
    <w:rsid w:val="00E976FA"/>
    <w:rsid w:val="00E97B3A"/>
    <w:rsid w:val="00E97BBC"/>
    <w:rsid w:val="00EA0229"/>
    <w:rsid w:val="00EA03CA"/>
    <w:rsid w:val="00EA03D7"/>
    <w:rsid w:val="00EA04C5"/>
    <w:rsid w:val="00EA05EE"/>
    <w:rsid w:val="00EA0684"/>
    <w:rsid w:val="00EA0CB0"/>
    <w:rsid w:val="00EA0F1D"/>
    <w:rsid w:val="00EA0F6E"/>
    <w:rsid w:val="00EA1319"/>
    <w:rsid w:val="00EA141A"/>
    <w:rsid w:val="00EA14A6"/>
    <w:rsid w:val="00EA1708"/>
    <w:rsid w:val="00EA174E"/>
    <w:rsid w:val="00EA1766"/>
    <w:rsid w:val="00EA1847"/>
    <w:rsid w:val="00EA18CD"/>
    <w:rsid w:val="00EA191A"/>
    <w:rsid w:val="00EA1A4E"/>
    <w:rsid w:val="00EA1A61"/>
    <w:rsid w:val="00EA1AF5"/>
    <w:rsid w:val="00EA1E7E"/>
    <w:rsid w:val="00EA1F32"/>
    <w:rsid w:val="00EA204A"/>
    <w:rsid w:val="00EA20BA"/>
    <w:rsid w:val="00EA2145"/>
    <w:rsid w:val="00EA227F"/>
    <w:rsid w:val="00EA22D2"/>
    <w:rsid w:val="00EA232F"/>
    <w:rsid w:val="00EA24D0"/>
    <w:rsid w:val="00EA2A0F"/>
    <w:rsid w:val="00EA2B0F"/>
    <w:rsid w:val="00EA2D0A"/>
    <w:rsid w:val="00EA2E7C"/>
    <w:rsid w:val="00EA342D"/>
    <w:rsid w:val="00EA3825"/>
    <w:rsid w:val="00EA3A81"/>
    <w:rsid w:val="00EA3AEA"/>
    <w:rsid w:val="00EA3B38"/>
    <w:rsid w:val="00EA3C2F"/>
    <w:rsid w:val="00EA4257"/>
    <w:rsid w:val="00EA43E2"/>
    <w:rsid w:val="00EA46DE"/>
    <w:rsid w:val="00EA47BA"/>
    <w:rsid w:val="00EA4895"/>
    <w:rsid w:val="00EA4C44"/>
    <w:rsid w:val="00EA4C52"/>
    <w:rsid w:val="00EA4D22"/>
    <w:rsid w:val="00EA4D3E"/>
    <w:rsid w:val="00EA4D4D"/>
    <w:rsid w:val="00EA4E47"/>
    <w:rsid w:val="00EA4ED8"/>
    <w:rsid w:val="00EA520D"/>
    <w:rsid w:val="00EA5225"/>
    <w:rsid w:val="00EA5397"/>
    <w:rsid w:val="00EA560D"/>
    <w:rsid w:val="00EA56C4"/>
    <w:rsid w:val="00EA5764"/>
    <w:rsid w:val="00EA593B"/>
    <w:rsid w:val="00EA595A"/>
    <w:rsid w:val="00EA5AD2"/>
    <w:rsid w:val="00EA5BF1"/>
    <w:rsid w:val="00EA5CC7"/>
    <w:rsid w:val="00EA5F28"/>
    <w:rsid w:val="00EA614E"/>
    <w:rsid w:val="00EA6789"/>
    <w:rsid w:val="00EA6B3A"/>
    <w:rsid w:val="00EA6D44"/>
    <w:rsid w:val="00EA7119"/>
    <w:rsid w:val="00EA711A"/>
    <w:rsid w:val="00EA7236"/>
    <w:rsid w:val="00EA74A0"/>
    <w:rsid w:val="00EA7646"/>
    <w:rsid w:val="00EA76DD"/>
    <w:rsid w:val="00EA77EC"/>
    <w:rsid w:val="00EA780A"/>
    <w:rsid w:val="00EA7B6E"/>
    <w:rsid w:val="00EA7C44"/>
    <w:rsid w:val="00EB040E"/>
    <w:rsid w:val="00EB0529"/>
    <w:rsid w:val="00EB0544"/>
    <w:rsid w:val="00EB06F2"/>
    <w:rsid w:val="00EB06FE"/>
    <w:rsid w:val="00EB0F09"/>
    <w:rsid w:val="00EB0F69"/>
    <w:rsid w:val="00EB0F9C"/>
    <w:rsid w:val="00EB1061"/>
    <w:rsid w:val="00EB10CB"/>
    <w:rsid w:val="00EB136A"/>
    <w:rsid w:val="00EB1770"/>
    <w:rsid w:val="00EB19B5"/>
    <w:rsid w:val="00EB19C7"/>
    <w:rsid w:val="00EB1A75"/>
    <w:rsid w:val="00EB1D66"/>
    <w:rsid w:val="00EB1DDA"/>
    <w:rsid w:val="00EB1EB9"/>
    <w:rsid w:val="00EB22C5"/>
    <w:rsid w:val="00EB236A"/>
    <w:rsid w:val="00EB2397"/>
    <w:rsid w:val="00EB23EA"/>
    <w:rsid w:val="00EB2442"/>
    <w:rsid w:val="00EB244A"/>
    <w:rsid w:val="00EB27F7"/>
    <w:rsid w:val="00EB2815"/>
    <w:rsid w:val="00EB28ED"/>
    <w:rsid w:val="00EB2CA9"/>
    <w:rsid w:val="00EB2D0B"/>
    <w:rsid w:val="00EB2D3D"/>
    <w:rsid w:val="00EB2E1F"/>
    <w:rsid w:val="00EB2F06"/>
    <w:rsid w:val="00EB2F28"/>
    <w:rsid w:val="00EB308A"/>
    <w:rsid w:val="00EB30BA"/>
    <w:rsid w:val="00EB312F"/>
    <w:rsid w:val="00EB31E5"/>
    <w:rsid w:val="00EB3309"/>
    <w:rsid w:val="00EB3328"/>
    <w:rsid w:val="00EB3582"/>
    <w:rsid w:val="00EB3668"/>
    <w:rsid w:val="00EB39EF"/>
    <w:rsid w:val="00EB3C2F"/>
    <w:rsid w:val="00EB3FFB"/>
    <w:rsid w:val="00EB4132"/>
    <w:rsid w:val="00EB43D3"/>
    <w:rsid w:val="00EB46CF"/>
    <w:rsid w:val="00EB48C3"/>
    <w:rsid w:val="00EB4C05"/>
    <w:rsid w:val="00EB4CC0"/>
    <w:rsid w:val="00EB4D73"/>
    <w:rsid w:val="00EB5042"/>
    <w:rsid w:val="00EB5168"/>
    <w:rsid w:val="00EB51DB"/>
    <w:rsid w:val="00EB5476"/>
    <w:rsid w:val="00EB5494"/>
    <w:rsid w:val="00EB54A5"/>
    <w:rsid w:val="00EB5525"/>
    <w:rsid w:val="00EB5621"/>
    <w:rsid w:val="00EB563B"/>
    <w:rsid w:val="00EB56F7"/>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FED"/>
    <w:rsid w:val="00EB7018"/>
    <w:rsid w:val="00EB7062"/>
    <w:rsid w:val="00EB72E5"/>
    <w:rsid w:val="00EB7488"/>
    <w:rsid w:val="00EB7489"/>
    <w:rsid w:val="00EB7C0B"/>
    <w:rsid w:val="00EB7F95"/>
    <w:rsid w:val="00EC0016"/>
    <w:rsid w:val="00EC009D"/>
    <w:rsid w:val="00EC0207"/>
    <w:rsid w:val="00EC04A5"/>
    <w:rsid w:val="00EC050E"/>
    <w:rsid w:val="00EC0526"/>
    <w:rsid w:val="00EC072E"/>
    <w:rsid w:val="00EC087E"/>
    <w:rsid w:val="00EC0B8D"/>
    <w:rsid w:val="00EC0D89"/>
    <w:rsid w:val="00EC102A"/>
    <w:rsid w:val="00EC1116"/>
    <w:rsid w:val="00EC11FB"/>
    <w:rsid w:val="00EC12FB"/>
    <w:rsid w:val="00EC14FD"/>
    <w:rsid w:val="00EC169D"/>
    <w:rsid w:val="00EC181B"/>
    <w:rsid w:val="00EC1882"/>
    <w:rsid w:val="00EC1976"/>
    <w:rsid w:val="00EC1A24"/>
    <w:rsid w:val="00EC1AE3"/>
    <w:rsid w:val="00EC1B24"/>
    <w:rsid w:val="00EC1EE3"/>
    <w:rsid w:val="00EC1F6F"/>
    <w:rsid w:val="00EC1FFC"/>
    <w:rsid w:val="00EC2058"/>
    <w:rsid w:val="00EC20BC"/>
    <w:rsid w:val="00EC20FD"/>
    <w:rsid w:val="00EC21B6"/>
    <w:rsid w:val="00EC2246"/>
    <w:rsid w:val="00EC26B4"/>
    <w:rsid w:val="00EC26DF"/>
    <w:rsid w:val="00EC27E7"/>
    <w:rsid w:val="00EC2843"/>
    <w:rsid w:val="00EC2C84"/>
    <w:rsid w:val="00EC2DE1"/>
    <w:rsid w:val="00EC3156"/>
    <w:rsid w:val="00EC3279"/>
    <w:rsid w:val="00EC3321"/>
    <w:rsid w:val="00EC3380"/>
    <w:rsid w:val="00EC34E4"/>
    <w:rsid w:val="00EC354F"/>
    <w:rsid w:val="00EC359F"/>
    <w:rsid w:val="00EC3619"/>
    <w:rsid w:val="00EC37E3"/>
    <w:rsid w:val="00EC39BE"/>
    <w:rsid w:val="00EC3AE8"/>
    <w:rsid w:val="00EC3BF7"/>
    <w:rsid w:val="00EC3CB5"/>
    <w:rsid w:val="00EC3E53"/>
    <w:rsid w:val="00EC43AB"/>
    <w:rsid w:val="00EC4486"/>
    <w:rsid w:val="00EC4678"/>
    <w:rsid w:val="00EC4741"/>
    <w:rsid w:val="00EC475F"/>
    <w:rsid w:val="00EC4973"/>
    <w:rsid w:val="00EC4B03"/>
    <w:rsid w:val="00EC4B37"/>
    <w:rsid w:val="00EC4B4E"/>
    <w:rsid w:val="00EC4C56"/>
    <w:rsid w:val="00EC4C60"/>
    <w:rsid w:val="00EC4D0E"/>
    <w:rsid w:val="00EC5224"/>
    <w:rsid w:val="00EC5267"/>
    <w:rsid w:val="00EC553F"/>
    <w:rsid w:val="00EC568D"/>
    <w:rsid w:val="00EC56EE"/>
    <w:rsid w:val="00EC57AB"/>
    <w:rsid w:val="00EC58A4"/>
    <w:rsid w:val="00EC5930"/>
    <w:rsid w:val="00EC593D"/>
    <w:rsid w:val="00EC5A8F"/>
    <w:rsid w:val="00EC5B97"/>
    <w:rsid w:val="00EC5EBC"/>
    <w:rsid w:val="00EC5F4D"/>
    <w:rsid w:val="00EC6218"/>
    <w:rsid w:val="00EC62CD"/>
    <w:rsid w:val="00EC642F"/>
    <w:rsid w:val="00EC6457"/>
    <w:rsid w:val="00EC6570"/>
    <w:rsid w:val="00EC6620"/>
    <w:rsid w:val="00EC669A"/>
    <w:rsid w:val="00EC68CB"/>
    <w:rsid w:val="00EC6D50"/>
    <w:rsid w:val="00EC6DA2"/>
    <w:rsid w:val="00EC6F6D"/>
    <w:rsid w:val="00EC6FAF"/>
    <w:rsid w:val="00EC708D"/>
    <w:rsid w:val="00EC7248"/>
    <w:rsid w:val="00EC7517"/>
    <w:rsid w:val="00EC760E"/>
    <w:rsid w:val="00EC7690"/>
    <w:rsid w:val="00EC78EF"/>
    <w:rsid w:val="00EC7941"/>
    <w:rsid w:val="00EC79E0"/>
    <w:rsid w:val="00EC7BCA"/>
    <w:rsid w:val="00EC7C5B"/>
    <w:rsid w:val="00EC7FE6"/>
    <w:rsid w:val="00ED0122"/>
    <w:rsid w:val="00ED030C"/>
    <w:rsid w:val="00ED04A8"/>
    <w:rsid w:val="00ED04DC"/>
    <w:rsid w:val="00ED052D"/>
    <w:rsid w:val="00ED0665"/>
    <w:rsid w:val="00ED06E1"/>
    <w:rsid w:val="00ED0889"/>
    <w:rsid w:val="00ED0A2C"/>
    <w:rsid w:val="00ED0B8B"/>
    <w:rsid w:val="00ED0B8D"/>
    <w:rsid w:val="00ED1209"/>
    <w:rsid w:val="00ED14E4"/>
    <w:rsid w:val="00ED1687"/>
    <w:rsid w:val="00ED17B5"/>
    <w:rsid w:val="00ED1AF4"/>
    <w:rsid w:val="00ED1B75"/>
    <w:rsid w:val="00ED1D76"/>
    <w:rsid w:val="00ED1E0F"/>
    <w:rsid w:val="00ED1E2D"/>
    <w:rsid w:val="00ED1E98"/>
    <w:rsid w:val="00ED1FA6"/>
    <w:rsid w:val="00ED1FF5"/>
    <w:rsid w:val="00ED2125"/>
    <w:rsid w:val="00ED23C1"/>
    <w:rsid w:val="00ED245B"/>
    <w:rsid w:val="00ED251F"/>
    <w:rsid w:val="00ED2583"/>
    <w:rsid w:val="00ED2AD1"/>
    <w:rsid w:val="00ED2AFE"/>
    <w:rsid w:val="00ED2BC3"/>
    <w:rsid w:val="00ED2C0F"/>
    <w:rsid w:val="00ED2D3E"/>
    <w:rsid w:val="00ED2DD0"/>
    <w:rsid w:val="00ED329E"/>
    <w:rsid w:val="00ED340D"/>
    <w:rsid w:val="00ED35AB"/>
    <w:rsid w:val="00ED35B8"/>
    <w:rsid w:val="00ED36E1"/>
    <w:rsid w:val="00ED3958"/>
    <w:rsid w:val="00ED3AB8"/>
    <w:rsid w:val="00ED4293"/>
    <w:rsid w:val="00ED45B6"/>
    <w:rsid w:val="00ED4627"/>
    <w:rsid w:val="00ED49B2"/>
    <w:rsid w:val="00ED4B1D"/>
    <w:rsid w:val="00ED4B22"/>
    <w:rsid w:val="00ED4BD7"/>
    <w:rsid w:val="00ED4EF4"/>
    <w:rsid w:val="00ED501F"/>
    <w:rsid w:val="00ED51C9"/>
    <w:rsid w:val="00ED51D2"/>
    <w:rsid w:val="00ED533C"/>
    <w:rsid w:val="00ED56C9"/>
    <w:rsid w:val="00ED5999"/>
    <w:rsid w:val="00ED5EF8"/>
    <w:rsid w:val="00ED5F82"/>
    <w:rsid w:val="00ED61AB"/>
    <w:rsid w:val="00ED698A"/>
    <w:rsid w:val="00ED6C1A"/>
    <w:rsid w:val="00ED6D69"/>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8BB"/>
    <w:rsid w:val="00EE0C3D"/>
    <w:rsid w:val="00EE0F11"/>
    <w:rsid w:val="00EE141E"/>
    <w:rsid w:val="00EE1712"/>
    <w:rsid w:val="00EE1F5D"/>
    <w:rsid w:val="00EE1F88"/>
    <w:rsid w:val="00EE21D7"/>
    <w:rsid w:val="00EE21F6"/>
    <w:rsid w:val="00EE22F7"/>
    <w:rsid w:val="00EE257A"/>
    <w:rsid w:val="00EE26D8"/>
    <w:rsid w:val="00EE2A30"/>
    <w:rsid w:val="00EE3179"/>
    <w:rsid w:val="00EE3229"/>
    <w:rsid w:val="00EE32F2"/>
    <w:rsid w:val="00EE3528"/>
    <w:rsid w:val="00EE368E"/>
    <w:rsid w:val="00EE36DE"/>
    <w:rsid w:val="00EE376D"/>
    <w:rsid w:val="00EE393D"/>
    <w:rsid w:val="00EE39BB"/>
    <w:rsid w:val="00EE3BC0"/>
    <w:rsid w:val="00EE3BC4"/>
    <w:rsid w:val="00EE3C1A"/>
    <w:rsid w:val="00EE3C5D"/>
    <w:rsid w:val="00EE3CAD"/>
    <w:rsid w:val="00EE3D1F"/>
    <w:rsid w:val="00EE4247"/>
    <w:rsid w:val="00EE4825"/>
    <w:rsid w:val="00EE4A92"/>
    <w:rsid w:val="00EE4ABD"/>
    <w:rsid w:val="00EE4BDE"/>
    <w:rsid w:val="00EE4F23"/>
    <w:rsid w:val="00EE5052"/>
    <w:rsid w:val="00EE506B"/>
    <w:rsid w:val="00EE553F"/>
    <w:rsid w:val="00EE5607"/>
    <w:rsid w:val="00EE5A31"/>
    <w:rsid w:val="00EE5AD7"/>
    <w:rsid w:val="00EE5AE5"/>
    <w:rsid w:val="00EE5CC7"/>
    <w:rsid w:val="00EE5D62"/>
    <w:rsid w:val="00EE5EF3"/>
    <w:rsid w:val="00EE5F92"/>
    <w:rsid w:val="00EE609F"/>
    <w:rsid w:val="00EE60A7"/>
    <w:rsid w:val="00EE6B34"/>
    <w:rsid w:val="00EE6B71"/>
    <w:rsid w:val="00EE6BC9"/>
    <w:rsid w:val="00EE6D31"/>
    <w:rsid w:val="00EE6E57"/>
    <w:rsid w:val="00EE75EC"/>
    <w:rsid w:val="00EE7704"/>
    <w:rsid w:val="00EF01BB"/>
    <w:rsid w:val="00EF02D8"/>
    <w:rsid w:val="00EF0368"/>
    <w:rsid w:val="00EF03DD"/>
    <w:rsid w:val="00EF05EE"/>
    <w:rsid w:val="00EF0A1C"/>
    <w:rsid w:val="00EF0CEB"/>
    <w:rsid w:val="00EF0DF4"/>
    <w:rsid w:val="00EF1001"/>
    <w:rsid w:val="00EF1032"/>
    <w:rsid w:val="00EF11B6"/>
    <w:rsid w:val="00EF12E9"/>
    <w:rsid w:val="00EF15E7"/>
    <w:rsid w:val="00EF17B4"/>
    <w:rsid w:val="00EF18A7"/>
    <w:rsid w:val="00EF1995"/>
    <w:rsid w:val="00EF1AA0"/>
    <w:rsid w:val="00EF1C22"/>
    <w:rsid w:val="00EF1DF5"/>
    <w:rsid w:val="00EF2058"/>
    <w:rsid w:val="00EF20BF"/>
    <w:rsid w:val="00EF20DB"/>
    <w:rsid w:val="00EF21DD"/>
    <w:rsid w:val="00EF227B"/>
    <w:rsid w:val="00EF25DD"/>
    <w:rsid w:val="00EF2697"/>
    <w:rsid w:val="00EF27C4"/>
    <w:rsid w:val="00EF28CF"/>
    <w:rsid w:val="00EF2DE6"/>
    <w:rsid w:val="00EF2E2D"/>
    <w:rsid w:val="00EF33EC"/>
    <w:rsid w:val="00EF3556"/>
    <w:rsid w:val="00EF36E1"/>
    <w:rsid w:val="00EF3C15"/>
    <w:rsid w:val="00EF3CE4"/>
    <w:rsid w:val="00EF3F3B"/>
    <w:rsid w:val="00EF3F3F"/>
    <w:rsid w:val="00EF431A"/>
    <w:rsid w:val="00EF4333"/>
    <w:rsid w:val="00EF43A5"/>
    <w:rsid w:val="00EF460C"/>
    <w:rsid w:val="00EF4A46"/>
    <w:rsid w:val="00EF4ABB"/>
    <w:rsid w:val="00EF4C8A"/>
    <w:rsid w:val="00EF4F3E"/>
    <w:rsid w:val="00EF5088"/>
    <w:rsid w:val="00EF518A"/>
    <w:rsid w:val="00EF526C"/>
    <w:rsid w:val="00EF54DD"/>
    <w:rsid w:val="00EF5929"/>
    <w:rsid w:val="00EF5B3B"/>
    <w:rsid w:val="00EF5CC3"/>
    <w:rsid w:val="00EF5F6E"/>
    <w:rsid w:val="00EF5F7B"/>
    <w:rsid w:val="00EF5FAF"/>
    <w:rsid w:val="00EF622F"/>
    <w:rsid w:val="00EF666F"/>
    <w:rsid w:val="00EF69D5"/>
    <w:rsid w:val="00EF6A71"/>
    <w:rsid w:val="00EF6B2F"/>
    <w:rsid w:val="00EF6DDE"/>
    <w:rsid w:val="00EF6E25"/>
    <w:rsid w:val="00EF719F"/>
    <w:rsid w:val="00EF71C9"/>
    <w:rsid w:val="00EF73FF"/>
    <w:rsid w:val="00EF75AA"/>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75"/>
    <w:rsid w:val="00F00E99"/>
    <w:rsid w:val="00F01182"/>
    <w:rsid w:val="00F01204"/>
    <w:rsid w:val="00F0139B"/>
    <w:rsid w:val="00F0161F"/>
    <w:rsid w:val="00F0163A"/>
    <w:rsid w:val="00F01A00"/>
    <w:rsid w:val="00F01AC3"/>
    <w:rsid w:val="00F01B4A"/>
    <w:rsid w:val="00F01CD0"/>
    <w:rsid w:val="00F01D06"/>
    <w:rsid w:val="00F01E92"/>
    <w:rsid w:val="00F0200C"/>
    <w:rsid w:val="00F020B4"/>
    <w:rsid w:val="00F020C5"/>
    <w:rsid w:val="00F02631"/>
    <w:rsid w:val="00F027DC"/>
    <w:rsid w:val="00F02C6D"/>
    <w:rsid w:val="00F02D26"/>
    <w:rsid w:val="00F02F8E"/>
    <w:rsid w:val="00F033F2"/>
    <w:rsid w:val="00F036D4"/>
    <w:rsid w:val="00F03714"/>
    <w:rsid w:val="00F038B3"/>
    <w:rsid w:val="00F03953"/>
    <w:rsid w:val="00F03DE8"/>
    <w:rsid w:val="00F03EA0"/>
    <w:rsid w:val="00F03F34"/>
    <w:rsid w:val="00F03FF2"/>
    <w:rsid w:val="00F040D0"/>
    <w:rsid w:val="00F0412C"/>
    <w:rsid w:val="00F045BB"/>
    <w:rsid w:val="00F04684"/>
    <w:rsid w:val="00F047B5"/>
    <w:rsid w:val="00F04828"/>
    <w:rsid w:val="00F048A6"/>
    <w:rsid w:val="00F048B8"/>
    <w:rsid w:val="00F04949"/>
    <w:rsid w:val="00F049CC"/>
    <w:rsid w:val="00F04AC2"/>
    <w:rsid w:val="00F04C3D"/>
    <w:rsid w:val="00F04E33"/>
    <w:rsid w:val="00F04EE2"/>
    <w:rsid w:val="00F04F5B"/>
    <w:rsid w:val="00F04FF6"/>
    <w:rsid w:val="00F05138"/>
    <w:rsid w:val="00F05161"/>
    <w:rsid w:val="00F0525D"/>
    <w:rsid w:val="00F0536D"/>
    <w:rsid w:val="00F056DD"/>
    <w:rsid w:val="00F059C3"/>
    <w:rsid w:val="00F05A11"/>
    <w:rsid w:val="00F05C8B"/>
    <w:rsid w:val="00F05CC0"/>
    <w:rsid w:val="00F06007"/>
    <w:rsid w:val="00F0604C"/>
    <w:rsid w:val="00F061C8"/>
    <w:rsid w:val="00F06204"/>
    <w:rsid w:val="00F06391"/>
    <w:rsid w:val="00F06B98"/>
    <w:rsid w:val="00F06BEA"/>
    <w:rsid w:val="00F06C69"/>
    <w:rsid w:val="00F06D37"/>
    <w:rsid w:val="00F06DC3"/>
    <w:rsid w:val="00F06E93"/>
    <w:rsid w:val="00F0708E"/>
    <w:rsid w:val="00F072FD"/>
    <w:rsid w:val="00F073B5"/>
    <w:rsid w:val="00F07AF1"/>
    <w:rsid w:val="00F07B90"/>
    <w:rsid w:val="00F07D28"/>
    <w:rsid w:val="00F07EA4"/>
    <w:rsid w:val="00F10036"/>
    <w:rsid w:val="00F1005D"/>
    <w:rsid w:val="00F10264"/>
    <w:rsid w:val="00F1041E"/>
    <w:rsid w:val="00F105BD"/>
    <w:rsid w:val="00F109CE"/>
    <w:rsid w:val="00F10B60"/>
    <w:rsid w:val="00F10D08"/>
    <w:rsid w:val="00F10E61"/>
    <w:rsid w:val="00F10F10"/>
    <w:rsid w:val="00F11126"/>
    <w:rsid w:val="00F11377"/>
    <w:rsid w:val="00F11511"/>
    <w:rsid w:val="00F11512"/>
    <w:rsid w:val="00F115DC"/>
    <w:rsid w:val="00F1184D"/>
    <w:rsid w:val="00F11992"/>
    <w:rsid w:val="00F11C6B"/>
    <w:rsid w:val="00F11E95"/>
    <w:rsid w:val="00F12051"/>
    <w:rsid w:val="00F121EF"/>
    <w:rsid w:val="00F1254E"/>
    <w:rsid w:val="00F1268F"/>
    <w:rsid w:val="00F12A48"/>
    <w:rsid w:val="00F12AA2"/>
    <w:rsid w:val="00F12B3F"/>
    <w:rsid w:val="00F12C45"/>
    <w:rsid w:val="00F12D5F"/>
    <w:rsid w:val="00F12F49"/>
    <w:rsid w:val="00F13291"/>
    <w:rsid w:val="00F134C0"/>
    <w:rsid w:val="00F13935"/>
    <w:rsid w:val="00F13BBE"/>
    <w:rsid w:val="00F13D36"/>
    <w:rsid w:val="00F13DBC"/>
    <w:rsid w:val="00F13E1A"/>
    <w:rsid w:val="00F13F4C"/>
    <w:rsid w:val="00F140C7"/>
    <w:rsid w:val="00F14249"/>
    <w:rsid w:val="00F14A71"/>
    <w:rsid w:val="00F14AE1"/>
    <w:rsid w:val="00F14D5D"/>
    <w:rsid w:val="00F14E60"/>
    <w:rsid w:val="00F14F84"/>
    <w:rsid w:val="00F15034"/>
    <w:rsid w:val="00F150AB"/>
    <w:rsid w:val="00F152CD"/>
    <w:rsid w:val="00F15713"/>
    <w:rsid w:val="00F15722"/>
    <w:rsid w:val="00F15883"/>
    <w:rsid w:val="00F15BCF"/>
    <w:rsid w:val="00F15C0D"/>
    <w:rsid w:val="00F15CE7"/>
    <w:rsid w:val="00F15D2A"/>
    <w:rsid w:val="00F15DC2"/>
    <w:rsid w:val="00F15EA4"/>
    <w:rsid w:val="00F15F18"/>
    <w:rsid w:val="00F15F91"/>
    <w:rsid w:val="00F15FDD"/>
    <w:rsid w:val="00F16057"/>
    <w:rsid w:val="00F160FB"/>
    <w:rsid w:val="00F16732"/>
    <w:rsid w:val="00F168AE"/>
    <w:rsid w:val="00F16965"/>
    <w:rsid w:val="00F16BDB"/>
    <w:rsid w:val="00F16E03"/>
    <w:rsid w:val="00F17150"/>
    <w:rsid w:val="00F17655"/>
    <w:rsid w:val="00F17871"/>
    <w:rsid w:val="00F17943"/>
    <w:rsid w:val="00F17B09"/>
    <w:rsid w:val="00F17B0E"/>
    <w:rsid w:val="00F17D9F"/>
    <w:rsid w:val="00F17FCF"/>
    <w:rsid w:val="00F20192"/>
    <w:rsid w:val="00F202B0"/>
    <w:rsid w:val="00F20593"/>
    <w:rsid w:val="00F20902"/>
    <w:rsid w:val="00F20CBA"/>
    <w:rsid w:val="00F20D3D"/>
    <w:rsid w:val="00F2117F"/>
    <w:rsid w:val="00F21350"/>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3B"/>
    <w:rsid w:val="00F22CA3"/>
    <w:rsid w:val="00F23116"/>
    <w:rsid w:val="00F23380"/>
    <w:rsid w:val="00F23397"/>
    <w:rsid w:val="00F233A1"/>
    <w:rsid w:val="00F23744"/>
    <w:rsid w:val="00F23754"/>
    <w:rsid w:val="00F237AB"/>
    <w:rsid w:val="00F23B54"/>
    <w:rsid w:val="00F23DF4"/>
    <w:rsid w:val="00F23E14"/>
    <w:rsid w:val="00F23F15"/>
    <w:rsid w:val="00F24133"/>
    <w:rsid w:val="00F241DB"/>
    <w:rsid w:val="00F241F3"/>
    <w:rsid w:val="00F242E7"/>
    <w:rsid w:val="00F243BC"/>
    <w:rsid w:val="00F243C0"/>
    <w:rsid w:val="00F243D4"/>
    <w:rsid w:val="00F24536"/>
    <w:rsid w:val="00F2456C"/>
    <w:rsid w:val="00F24847"/>
    <w:rsid w:val="00F2496A"/>
    <w:rsid w:val="00F24A03"/>
    <w:rsid w:val="00F24A7F"/>
    <w:rsid w:val="00F24C3C"/>
    <w:rsid w:val="00F24C5B"/>
    <w:rsid w:val="00F24D56"/>
    <w:rsid w:val="00F24E27"/>
    <w:rsid w:val="00F24E71"/>
    <w:rsid w:val="00F24FC3"/>
    <w:rsid w:val="00F25129"/>
    <w:rsid w:val="00F25170"/>
    <w:rsid w:val="00F253AB"/>
    <w:rsid w:val="00F25411"/>
    <w:rsid w:val="00F2574D"/>
    <w:rsid w:val="00F25880"/>
    <w:rsid w:val="00F25A28"/>
    <w:rsid w:val="00F25CC6"/>
    <w:rsid w:val="00F25E08"/>
    <w:rsid w:val="00F25E32"/>
    <w:rsid w:val="00F25EFB"/>
    <w:rsid w:val="00F25F21"/>
    <w:rsid w:val="00F260DC"/>
    <w:rsid w:val="00F265FE"/>
    <w:rsid w:val="00F266BF"/>
    <w:rsid w:val="00F2674E"/>
    <w:rsid w:val="00F26BF9"/>
    <w:rsid w:val="00F26FA9"/>
    <w:rsid w:val="00F26FEB"/>
    <w:rsid w:val="00F270B0"/>
    <w:rsid w:val="00F2749E"/>
    <w:rsid w:val="00F27685"/>
    <w:rsid w:val="00F27779"/>
    <w:rsid w:val="00F27912"/>
    <w:rsid w:val="00F27981"/>
    <w:rsid w:val="00F27CE3"/>
    <w:rsid w:val="00F27FDE"/>
    <w:rsid w:val="00F2ACED"/>
    <w:rsid w:val="00F2F7EF"/>
    <w:rsid w:val="00F3043C"/>
    <w:rsid w:val="00F305F2"/>
    <w:rsid w:val="00F3081E"/>
    <w:rsid w:val="00F3084E"/>
    <w:rsid w:val="00F309B6"/>
    <w:rsid w:val="00F30DB0"/>
    <w:rsid w:val="00F3105C"/>
    <w:rsid w:val="00F311D1"/>
    <w:rsid w:val="00F31974"/>
    <w:rsid w:val="00F31B95"/>
    <w:rsid w:val="00F31BE8"/>
    <w:rsid w:val="00F31EE1"/>
    <w:rsid w:val="00F31EF3"/>
    <w:rsid w:val="00F3202A"/>
    <w:rsid w:val="00F32363"/>
    <w:rsid w:val="00F324D0"/>
    <w:rsid w:val="00F32621"/>
    <w:rsid w:val="00F327C9"/>
    <w:rsid w:val="00F32857"/>
    <w:rsid w:val="00F328A1"/>
    <w:rsid w:val="00F328CF"/>
    <w:rsid w:val="00F32965"/>
    <w:rsid w:val="00F32B0E"/>
    <w:rsid w:val="00F32B89"/>
    <w:rsid w:val="00F32C0E"/>
    <w:rsid w:val="00F32C7B"/>
    <w:rsid w:val="00F32E27"/>
    <w:rsid w:val="00F32EF4"/>
    <w:rsid w:val="00F3315A"/>
    <w:rsid w:val="00F33C54"/>
    <w:rsid w:val="00F33F4B"/>
    <w:rsid w:val="00F340DD"/>
    <w:rsid w:val="00F34362"/>
    <w:rsid w:val="00F347F6"/>
    <w:rsid w:val="00F34800"/>
    <w:rsid w:val="00F34A81"/>
    <w:rsid w:val="00F34BB6"/>
    <w:rsid w:val="00F34D1C"/>
    <w:rsid w:val="00F34F03"/>
    <w:rsid w:val="00F34F64"/>
    <w:rsid w:val="00F35188"/>
    <w:rsid w:val="00F352AF"/>
    <w:rsid w:val="00F352BE"/>
    <w:rsid w:val="00F352CA"/>
    <w:rsid w:val="00F3535E"/>
    <w:rsid w:val="00F353C1"/>
    <w:rsid w:val="00F353E9"/>
    <w:rsid w:val="00F3567A"/>
    <w:rsid w:val="00F35695"/>
    <w:rsid w:val="00F35697"/>
    <w:rsid w:val="00F357FC"/>
    <w:rsid w:val="00F358B9"/>
    <w:rsid w:val="00F35ADB"/>
    <w:rsid w:val="00F35C6C"/>
    <w:rsid w:val="00F35CCF"/>
    <w:rsid w:val="00F35CDA"/>
    <w:rsid w:val="00F35D8D"/>
    <w:rsid w:val="00F36001"/>
    <w:rsid w:val="00F360C5"/>
    <w:rsid w:val="00F365CD"/>
    <w:rsid w:val="00F36774"/>
    <w:rsid w:val="00F36A17"/>
    <w:rsid w:val="00F36A6C"/>
    <w:rsid w:val="00F36F30"/>
    <w:rsid w:val="00F36F52"/>
    <w:rsid w:val="00F36F95"/>
    <w:rsid w:val="00F37138"/>
    <w:rsid w:val="00F371FB"/>
    <w:rsid w:val="00F37477"/>
    <w:rsid w:val="00F374BB"/>
    <w:rsid w:val="00F377C1"/>
    <w:rsid w:val="00F37E08"/>
    <w:rsid w:val="00F37E53"/>
    <w:rsid w:val="00F37E79"/>
    <w:rsid w:val="00F37F39"/>
    <w:rsid w:val="00F40360"/>
    <w:rsid w:val="00F4036C"/>
    <w:rsid w:val="00F40376"/>
    <w:rsid w:val="00F40378"/>
    <w:rsid w:val="00F403A8"/>
    <w:rsid w:val="00F404C6"/>
    <w:rsid w:val="00F40700"/>
    <w:rsid w:val="00F40B7A"/>
    <w:rsid w:val="00F40BB2"/>
    <w:rsid w:val="00F40F13"/>
    <w:rsid w:val="00F4124C"/>
    <w:rsid w:val="00F4155B"/>
    <w:rsid w:val="00F418A5"/>
    <w:rsid w:val="00F418AC"/>
    <w:rsid w:val="00F419E4"/>
    <w:rsid w:val="00F41C05"/>
    <w:rsid w:val="00F41FD7"/>
    <w:rsid w:val="00F42177"/>
    <w:rsid w:val="00F422A7"/>
    <w:rsid w:val="00F42484"/>
    <w:rsid w:val="00F424A2"/>
    <w:rsid w:val="00F426C2"/>
    <w:rsid w:val="00F4294A"/>
    <w:rsid w:val="00F42A42"/>
    <w:rsid w:val="00F42ABA"/>
    <w:rsid w:val="00F42B59"/>
    <w:rsid w:val="00F42C4C"/>
    <w:rsid w:val="00F42C74"/>
    <w:rsid w:val="00F42F99"/>
    <w:rsid w:val="00F434B9"/>
    <w:rsid w:val="00F43560"/>
    <w:rsid w:val="00F4381D"/>
    <w:rsid w:val="00F43D1D"/>
    <w:rsid w:val="00F43D2F"/>
    <w:rsid w:val="00F43D96"/>
    <w:rsid w:val="00F43F36"/>
    <w:rsid w:val="00F43F9B"/>
    <w:rsid w:val="00F442CA"/>
    <w:rsid w:val="00F44FB6"/>
    <w:rsid w:val="00F44FC3"/>
    <w:rsid w:val="00F45045"/>
    <w:rsid w:val="00F451CF"/>
    <w:rsid w:val="00F45281"/>
    <w:rsid w:val="00F45444"/>
    <w:rsid w:val="00F45452"/>
    <w:rsid w:val="00F454F0"/>
    <w:rsid w:val="00F4553D"/>
    <w:rsid w:val="00F456CE"/>
    <w:rsid w:val="00F45884"/>
    <w:rsid w:val="00F45899"/>
    <w:rsid w:val="00F45A45"/>
    <w:rsid w:val="00F45B05"/>
    <w:rsid w:val="00F45F85"/>
    <w:rsid w:val="00F45FC0"/>
    <w:rsid w:val="00F4607C"/>
    <w:rsid w:val="00F46179"/>
    <w:rsid w:val="00F4617F"/>
    <w:rsid w:val="00F461C6"/>
    <w:rsid w:val="00F4627F"/>
    <w:rsid w:val="00F46579"/>
    <w:rsid w:val="00F465D2"/>
    <w:rsid w:val="00F46631"/>
    <w:rsid w:val="00F4683F"/>
    <w:rsid w:val="00F46918"/>
    <w:rsid w:val="00F46A01"/>
    <w:rsid w:val="00F46BEF"/>
    <w:rsid w:val="00F46DE0"/>
    <w:rsid w:val="00F46F11"/>
    <w:rsid w:val="00F46F1D"/>
    <w:rsid w:val="00F46F51"/>
    <w:rsid w:val="00F470A4"/>
    <w:rsid w:val="00F47431"/>
    <w:rsid w:val="00F476A3"/>
    <w:rsid w:val="00F47764"/>
    <w:rsid w:val="00F477D2"/>
    <w:rsid w:val="00F47A81"/>
    <w:rsid w:val="00F47B0B"/>
    <w:rsid w:val="00F47B57"/>
    <w:rsid w:val="00F47E0D"/>
    <w:rsid w:val="00F50529"/>
    <w:rsid w:val="00F506E8"/>
    <w:rsid w:val="00F509E4"/>
    <w:rsid w:val="00F50C32"/>
    <w:rsid w:val="00F50E5F"/>
    <w:rsid w:val="00F50F17"/>
    <w:rsid w:val="00F50F9B"/>
    <w:rsid w:val="00F50FAC"/>
    <w:rsid w:val="00F50FB3"/>
    <w:rsid w:val="00F50FC0"/>
    <w:rsid w:val="00F51089"/>
    <w:rsid w:val="00F5120E"/>
    <w:rsid w:val="00F512B8"/>
    <w:rsid w:val="00F515B3"/>
    <w:rsid w:val="00F5178A"/>
    <w:rsid w:val="00F518B5"/>
    <w:rsid w:val="00F51A75"/>
    <w:rsid w:val="00F51AA0"/>
    <w:rsid w:val="00F51B6A"/>
    <w:rsid w:val="00F51BCA"/>
    <w:rsid w:val="00F51D0E"/>
    <w:rsid w:val="00F51E87"/>
    <w:rsid w:val="00F51EC4"/>
    <w:rsid w:val="00F51EEC"/>
    <w:rsid w:val="00F51F01"/>
    <w:rsid w:val="00F52046"/>
    <w:rsid w:val="00F5214E"/>
    <w:rsid w:val="00F521EF"/>
    <w:rsid w:val="00F5226F"/>
    <w:rsid w:val="00F525ED"/>
    <w:rsid w:val="00F527DA"/>
    <w:rsid w:val="00F52910"/>
    <w:rsid w:val="00F5294D"/>
    <w:rsid w:val="00F52B3C"/>
    <w:rsid w:val="00F52EEB"/>
    <w:rsid w:val="00F53045"/>
    <w:rsid w:val="00F530DA"/>
    <w:rsid w:val="00F53334"/>
    <w:rsid w:val="00F536EE"/>
    <w:rsid w:val="00F536FE"/>
    <w:rsid w:val="00F5379F"/>
    <w:rsid w:val="00F53D37"/>
    <w:rsid w:val="00F53E47"/>
    <w:rsid w:val="00F542EE"/>
    <w:rsid w:val="00F54519"/>
    <w:rsid w:val="00F5482E"/>
    <w:rsid w:val="00F5486E"/>
    <w:rsid w:val="00F54DDB"/>
    <w:rsid w:val="00F55506"/>
    <w:rsid w:val="00F5551D"/>
    <w:rsid w:val="00F555F1"/>
    <w:rsid w:val="00F55725"/>
    <w:rsid w:val="00F55B31"/>
    <w:rsid w:val="00F55C05"/>
    <w:rsid w:val="00F55CC5"/>
    <w:rsid w:val="00F55FEA"/>
    <w:rsid w:val="00F56225"/>
    <w:rsid w:val="00F5636E"/>
    <w:rsid w:val="00F56609"/>
    <w:rsid w:val="00F566D5"/>
    <w:rsid w:val="00F566FE"/>
    <w:rsid w:val="00F56736"/>
    <w:rsid w:val="00F5684D"/>
    <w:rsid w:val="00F5689C"/>
    <w:rsid w:val="00F568C2"/>
    <w:rsid w:val="00F569E9"/>
    <w:rsid w:val="00F56AB9"/>
    <w:rsid w:val="00F56D7D"/>
    <w:rsid w:val="00F56F08"/>
    <w:rsid w:val="00F57152"/>
    <w:rsid w:val="00F57779"/>
    <w:rsid w:val="00F57880"/>
    <w:rsid w:val="00F57FB2"/>
    <w:rsid w:val="00F60232"/>
    <w:rsid w:val="00F6031A"/>
    <w:rsid w:val="00F603CB"/>
    <w:rsid w:val="00F605F3"/>
    <w:rsid w:val="00F60AA1"/>
    <w:rsid w:val="00F60BC7"/>
    <w:rsid w:val="00F60D11"/>
    <w:rsid w:val="00F6101F"/>
    <w:rsid w:val="00F6160C"/>
    <w:rsid w:val="00F6167E"/>
    <w:rsid w:val="00F616E6"/>
    <w:rsid w:val="00F618DD"/>
    <w:rsid w:val="00F619D5"/>
    <w:rsid w:val="00F61A34"/>
    <w:rsid w:val="00F61EFE"/>
    <w:rsid w:val="00F61F48"/>
    <w:rsid w:val="00F61F87"/>
    <w:rsid w:val="00F62103"/>
    <w:rsid w:val="00F62602"/>
    <w:rsid w:val="00F6271A"/>
    <w:rsid w:val="00F62768"/>
    <w:rsid w:val="00F6279C"/>
    <w:rsid w:val="00F629CA"/>
    <w:rsid w:val="00F62F9C"/>
    <w:rsid w:val="00F6309F"/>
    <w:rsid w:val="00F630D3"/>
    <w:rsid w:val="00F630F2"/>
    <w:rsid w:val="00F6328E"/>
    <w:rsid w:val="00F63320"/>
    <w:rsid w:val="00F63700"/>
    <w:rsid w:val="00F639CD"/>
    <w:rsid w:val="00F63A56"/>
    <w:rsid w:val="00F63DFA"/>
    <w:rsid w:val="00F63E17"/>
    <w:rsid w:val="00F63F20"/>
    <w:rsid w:val="00F63F56"/>
    <w:rsid w:val="00F63F9F"/>
    <w:rsid w:val="00F64395"/>
    <w:rsid w:val="00F64474"/>
    <w:rsid w:val="00F64503"/>
    <w:rsid w:val="00F648B8"/>
    <w:rsid w:val="00F64AD5"/>
    <w:rsid w:val="00F64C5C"/>
    <w:rsid w:val="00F64CAE"/>
    <w:rsid w:val="00F64CE5"/>
    <w:rsid w:val="00F64F84"/>
    <w:rsid w:val="00F650FC"/>
    <w:rsid w:val="00F65245"/>
    <w:rsid w:val="00F6543F"/>
    <w:rsid w:val="00F654B4"/>
    <w:rsid w:val="00F6595C"/>
    <w:rsid w:val="00F65A2B"/>
    <w:rsid w:val="00F65AE6"/>
    <w:rsid w:val="00F65F4C"/>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C7B"/>
    <w:rsid w:val="00F66D8B"/>
    <w:rsid w:val="00F66E17"/>
    <w:rsid w:val="00F66FA9"/>
    <w:rsid w:val="00F66FE6"/>
    <w:rsid w:val="00F67036"/>
    <w:rsid w:val="00F67129"/>
    <w:rsid w:val="00F673FD"/>
    <w:rsid w:val="00F6743B"/>
    <w:rsid w:val="00F674AB"/>
    <w:rsid w:val="00F67568"/>
    <w:rsid w:val="00F67A64"/>
    <w:rsid w:val="00F67AA2"/>
    <w:rsid w:val="00F67C41"/>
    <w:rsid w:val="00F67D69"/>
    <w:rsid w:val="00F67DCD"/>
    <w:rsid w:val="00F703A2"/>
    <w:rsid w:val="00F703B7"/>
    <w:rsid w:val="00F704F6"/>
    <w:rsid w:val="00F70943"/>
    <w:rsid w:val="00F70CFE"/>
    <w:rsid w:val="00F70E6B"/>
    <w:rsid w:val="00F70EA0"/>
    <w:rsid w:val="00F70FBA"/>
    <w:rsid w:val="00F70FDA"/>
    <w:rsid w:val="00F71380"/>
    <w:rsid w:val="00F7155F"/>
    <w:rsid w:val="00F71AED"/>
    <w:rsid w:val="00F71B4C"/>
    <w:rsid w:val="00F71BBB"/>
    <w:rsid w:val="00F71C2D"/>
    <w:rsid w:val="00F71C93"/>
    <w:rsid w:val="00F71DB3"/>
    <w:rsid w:val="00F71E08"/>
    <w:rsid w:val="00F71F17"/>
    <w:rsid w:val="00F7207B"/>
    <w:rsid w:val="00F724DD"/>
    <w:rsid w:val="00F7280B"/>
    <w:rsid w:val="00F72968"/>
    <w:rsid w:val="00F72C04"/>
    <w:rsid w:val="00F72F44"/>
    <w:rsid w:val="00F7320A"/>
    <w:rsid w:val="00F7323D"/>
    <w:rsid w:val="00F7327B"/>
    <w:rsid w:val="00F73289"/>
    <w:rsid w:val="00F7346D"/>
    <w:rsid w:val="00F734DC"/>
    <w:rsid w:val="00F73654"/>
    <w:rsid w:val="00F73705"/>
    <w:rsid w:val="00F73869"/>
    <w:rsid w:val="00F73884"/>
    <w:rsid w:val="00F738CD"/>
    <w:rsid w:val="00F73959"/>
    <w:rsid w:val="00F7398F"/>
    <w:rsid w:val="00F73C0A"/>
    <w:rsid w:val="00F73C78"/>
    <w:rsid w:val="00F73D54"/>
    <w:rsid w:val="00F73D9B"/>
    <w:rsid w:val="00F73F76"/>
    <w:rsid w:val="00F74122"/>
    <w:rsid w:val="00F74763"/>
    <w:rsid w:val="00F747EF"/>
    <w:rsid w:val="00F74B6C"/>
    <w:rsid w:val="00F74BA4"/>
    <w:rsid w:val="00F74D3D"/>
    <w:rsid w:val="00F74D76"/>
    <w:rsid w:val="00F751B6"/>
    <w:rsid w:val="00F752EC"/>
    <w:rsid w:val="00F7561E"/>
    <w:rsid w:val="00F75C69"/>
    <w:rsid w:val="00F75DB1"/>
    <w:rsid w:val="00F75E0A"/>
    <w:rsid w:val="00F75F6F"/>
    <w:rsid w:val="00F76364"/>
    <w:rsid w:val="00F76366"/>
    <w:rsid w:val="00F76436"/>
    <w:rsid w:val="00F76493"/>
    <w:rsid w:val="00F7656F"/>
    <w:rsid w:val="00F766A9"/>
    <w:rsid w:val="00F766D1"/>
    <w:rsid w:val="00F766EF"/>
    <w:rsid w:val="00F767E1"/>
    <w:rsid w:val="00F767EB"/>
    <w:rsid w:val="00F7691A"/>
    <w:rsid w:val="00F76A8A"/>
    <w:rsid w:val="00F76B0E"/>
    <w:rsid w:val="00F77164"/>
    <w:rsid w:val="00F771BF"/>
    <w:rsid w:val="00F772A2"/>
    <w:rsid w:val="00F7730A"/>
    <w:rsid w:val="00F775A4"/>
    <w:rsid w:val="00F77652"/>
    <w:rsid w:val="00F776AC"/>
    <w:rsid w:val="00F77BBA"/>
    <w:rsid w:val="00F77BD8"/>
    <w:rsid w:val="00F77D70"/>
    <w:rsid w:val="00F77EF4"/>
    <w:rsid w:val="00F80036"/>
    <w:rsid w:val="00F80088"/>
    <w:rsid w:val="00F8009F"/>
    <w:rsid w:val="00F800C5"/>
    <w:rsid w:val="00F80112"/>
    <w:rsid w:val="00F805B2"/>
    <w:rsid w:val="00F80695"/>
    <w:rsid w:val="00F812D2"/>
    <w:rsid w:val="00F812F1"/>
    <w:rsid w:val="00F8152A"/>
    <w:rsid w:val="00F81648"/>
    <w:rsid w:val="00F817D9"/>
    <w:rsid w:val="00F8182E"/>
    <w:rsid w:val="00F819B6"/>
    <w:rsid w:val="00F81F16"/>
    <w:rsid w:val="00F820FF"/>
    <w:rsid w:val="00F821B3"/>
    <w:rsid w:val="00F82366"/>
    <w:rsid w:val="00F82413"/>
    <w:rsid w:val="00F8244D"/>
    <w:rsid w:val="00F82698"/>
    <w:rsid w:val="00F827E0"/>
    <w:rsid w:val="00F828A9"/>
    <w:rsid w:val="00F82F9B"/>
    <w:rsid w:val="00F83131"/>
    <w:rsid w:val="00F8328A"/>
    <w:rsid w:val="00F832BD"/>
    <w:rsid w:val="00F83302"/>
    <w:rsid w:val="00F833C5"/>
    <w:rsid w:val="00F83433"/>
    <w:rsid w:val="00F8347B"/>
    <w:rsid w:val="00F834F5"/>
    <w:rsid w:val="00F835F0"/>
    <w:rsid w:val="00F8370C"/>
    <w:rsid w:val="00F83819"/>
    <w:rsid w:val="00F83A77"/>
    <w:rsid w:val="00F83E98"/>
    <w:rsid w:val="00F83F67"/>
    <w:rsid w:val="00F84205"/>
    <w:rsid w:val="00F8452F"/>
    <w:rsid w:val="00F845F1"/>
    <w:rsid w:val="00F84ADE"/>
    <w:rsid w:val="00F84B9D"/>
    <w:rsid w:val="00F84C8D"/>
    <w:rsid w:val="00F84CC9"/>
    <w:rsid w:val="00F84E8D"/>
    <w:rsid w:val="00F85184"/>
    <w:rsid w:val="00F8519D"/>
    <w:rsid w:val="00F851B3"/>
    <w:rsid w:val="00F85261"/>
    <w:rsid w:val="00F853E2"/>
    <w:rsid w:val="00F8544B"/>
    <w:rsid w:val="00F854FA"/>
    <w:rsid w:val="00F855CB"/>
    <w:rsid w:val="00F85A56"/>
    <w:rsid w:val="00F85BE3"/>
    <w:rsid w:val="00F85C84"/>
    <w:rsid w:val="00F85D16"/>
    <w:rsid w:val="00F85D67"/>
    <w:rsid w:val="00F85E7E"/>
    <w:rsid w:val="00F861C7"/>
    <w:rsid w:val="00F86241"/>
    <w:rsid w:val="00F8655A"/>
    <w:rsid w:val="00F866CA"/>
    <w:rsid w:val="00F868C9"/>
    <w:rsid w:val="00F868D1"/>
    <w:rsid w:val="00F86912"/>
    <w:rsid w:val="00F86960"/>
    <w:rsid w:val="00F86C51"/>
    <w:rsid w:val="00F86D35"/>
    <w:rsid w:val="00F86EAA"/>
    <w:rsid w:val="00F86FB6"/>
    <w:rsid w:val="00F8705A"/>
    <w:rsid w:val="00F87214"/>
    <w:rsid w:val="00F8728E"/>
    <w:rsid w:val="00F87435"/>
    <w:rsid w:val="00F874D1"/>
    <w:rsid w:val="00F876E9"/>
    <w:rsid w:val="00F87A39"/>
    <w:rsid w:val="00F900F8"/>
    <w:rsid w:val="00F90352"/>
    <w:rsid w:val="00F904C9"/>
    <w:rsid w:val="00F90512"/>
    <w:rsid w:val="00F90596"/>
    <w:rsid w:val="00F905EA"/>
    <w:rsid w:val="00F906AD"/>
    <w:rsid w:val="00F908E3"/>
    <w:rsid w:val="00F90A19"/>
    <w:rsid w:val="00F90B6B"/>
    <w:rsid w:val="00F90C30"/>
    <w:rsid w:val="00F90FFD"/>
    <w:rsid w:val="00F910D8"/>
    <w:rsid w:val="00F911B7"/>
    <w:rsid w:val="00F9123C"/>
    <w:rsid w:val="00F9141A"/>
    <w:rsid w:val="00F915C9"/>
    <w:rsid w:val="00F918DD"/>
    <w:rsid w:val="00F91B47"/>
    <w:rsid w:val="00F91C8E"/>
    <w:rsid w:val="00F91E10"/>
    <w:rsid w:val="00F921CF"/>
    <w:rsid w:val="00F9229D"/>
    <w:rsid w:val="00F9231E"/>
    <w:rsid w:val="00F925BC"/>
    <w:rsid w:val="00F9267C"/>
    <w:rsid w:val="00F92A5E"/>
    <w:rsid w:val="00F92B39"/>
    <w:rsid w:val="00F930D6"/>
    <w:rsid w:val="00F93122"/>
    <w:rsid w:val="00F931F3"/>
    <w:rsid w:val="00F93236"/>
    <w:rsid w:val="00F93273"/>
    <w:rsid w:val="00F933C4"/>
    <w:rsid w:val="00F934B3"/>
    <w:rsid w:val="00F93B93"/>
    <w:rsid w:val="00F93DED"/>
    <w:rsid w:val="00F93E94"/>
    <w:rsid w:val="00F93ED1"/>
    <w:rsid w:val="00F93F4A"/>
    <w:rsid w:val="00F941BC"/>
    <w:rsid w:val="00F941EB"/>
    <w:rsid w:val="00F942FE"/>
    <w:rsid w:val="00F94546"/>
    <w:rsid w:val="00F94748"/>
    <w:rsid w:val="00F94995"/>
    <w:rsid w:val="00F94C68"/>
    <w:rsid w:val="00F94D76"/>
    <w:rsid w:val="00F951AF"/>
    <w:rsid w:val="00F95293"/>
    <w:rsid w:val="00F95460"/>
    <w:rsid w:val="00F954D0"/>
    <w:rsid w:val="00F955A4"/>
    <w:rsid w:val="00F95629"/>
    <w:rsid w:val="00F95699"/>
    <w:rsid w:val="00F956B5"/>
    <w:rsid w:val="00F95742"/>
    <w:rsid w:val="00F9599E"/>
    <w:rsid w:val="00F95AE6"/>
    <w:rsid w:val="00F95C09"/>
    <w:rsid w:val="00F96008"/>
    <w:rsid w:val="00F961CC"/>
    <w:rsid w:val="00F963DA"/>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A08D5"/>
    <w:rsid w:val="00FA09FC"/>
    <w:rsid w:val="00FA0A36"/>
    <w:rsid w:val="00FA0AB0"/>
    <w:rsid w:val="00FA0C82"/>
    <w:rsid w:val="00FA0F48"/>
    <w:rsid w:val="00FA100F"/>
    <w:rsid w:val="00FA10B1"/>
    <w:rsid w:val="00FA1224"/>
    <w:rsid w:val="00FA1530"/>
    <w:rsid w:val="00FA1540"/>
    <w:rsid w:val="00FA1744"/>
    <w:rsid w:val="00FA187F"/>
    <w:rsid w:val="00FA1DF5"/>
    <w:rsid w:val="00FA1E37"/>
    <w:rsid w:val="00FA203E"/>
    <w:rsid w:val="00FA220A"/>
    <w:rsid w:val="00FA2612"/>
    <w:rsid w:val="00FA26E5"/>
    <w:rsid w:val="00FA27CC"/>
    <w:rsid w:val="00FA29C8"/>
    <w:rsid w:val="00FA2C1F"/>
    <w:rsid w:val="00FA2E6E"/>
    <w:rsid w:val="00FA3435"/>
    <w:rsid w:val="00FA3478"/>
    <w:rsid w:val="00FA358C"/>
    <w:rsid w:val="00FA3B6E"/>
    <w:rsid w:val="00FA3C83"/>
    <w:rsid w:val="00FA3CA6"/>
    <w:rsid w:val="00FA415D"/>
    <w:rsid w:val="00FA417B"/>
    <w:rsid w:val="00FA42AF"/>
    <w:rsid w:val="00FA44B2"/>
    <w:rsid w:val="00FA460C"/>
    <w:rsid w:val="00FA478E"/>
    <w:rsid w:val="00FA4A68"/>
    <w:rsid w:val="00FA570F"/>
    <w:rsid w:val="00FA5768"/>
    <w:rsid w:val="00FA590C"/>
    <w:rsid w:val="00FA5B8A"/>
    <w:rsid w:val="00FA5CDC"/>
    <w:rsid w:val="00FA5F1A"/>
    <w:rsid w:val="00FA6046"/>
    <w:rsid w:val="00FA62DD"/>
    <w:rsid w:val="00FA6416"/>
    <w:rsid w:val="00FA653F"/>
    <w:rsid w:val="00FA66AC"/>
    <w:rsid w:val="00FA673E"/>
    <w:rsid w:val="00FA69F6"/>
    <w:rsid w:val="00FA6A55"/>
    <w:rsid w:val="00FA6A8F"/>
    <w:rsid w:val="00FA6B74"/>
    <w:rsid w:val="00FA6E92"/>
    <w:rsid w:val="00FA7092"/>
    <w:rsid w:val="00FA7273"/>
    <w:rsid w:val="00FA72A4"/>
    <w:rsid w:val="00FA7370"/>
    <w:rsid w:val="00FA73A5"/>
    <w:rsid w:val="00FA7465"/>
    <w:rsid w:val="00FA751A"/>
    <w:rsid w:val="00FA758B"/>
    <w:rsid w:val="00FA7B40"/>
    <w:rsid w:val="00FA7CA6"/>
    <w:rsid w:val="00FB00D8"/>
    <w:rsid w:val="00FB0288"/>
    <w:rsid w:val="00FB02B1"/>
    <w:rsid w:val="00FB05EE"/>
    <w:rsid w:val="00FB0BBE"/>
    <w:rsid w:val="00FB0C70"/>
    <w:rsid w:val="00FB0D41"/>
    <w:rsid w:val="00FB0D88"/>
    <w:rsid w:val="00FB0EE9"/>
    <w:rsid w:val="00FB0F0A"/>
    <w:rsid w:val="00FB1296"/>
    <w:rsid w:val="00FB13FB"/>
    <w:rsid w:val="00FB1465"/>
    <w:rsid w:val="00FB17B9"/>
    <w:rsid w:val="00FB185E"/>
    <w:rsid w:val="00FB195F"/>
    <w:rsid w:val="00FB19C2"/>
    <w:rsid w:val="00FB19FD"/>
    <w:rsid w:val="00FB1CB4"/>
    <w:rsid w:val="00FB1EE6"/>
    <w:rsid w:val="00FB1F17"/>
    <w:rsid w:val="00FB22E4"/>
    <w:rsid w:val="00FB22E6"/>
    <w:rsid w:val="00FB24BB"/>
    <w:rsid w:val="00FB24FF"/>
    <w:rsid w:val="00FB2563"/>
    <w:rsid w:val="00FB2656"/>
    <w:rsid w:val="00FB281E"/>
    <w:rsid w:val="00FB2B84"/>
    <w:rsid w:val="00FB2C15"/>
    <w:rsid w:val="00FB310B"/>
    <w:rsid w:val="00FB31C5"/>
    <w:rsid w:val="00FB322F"/>
    <w:rsid w:val="00FB34CF"/>
    <w:rsid w:val="00FB3622"/>
    <w:rsid w:val="00FB37A2"/>
    <w:rsid w:val="00FB37BA"/>
    <w:rsid w:val="00FB382C"/>
    <w:rsid w:val="00FB3A38"/>
    <w:rsid w:val="00FB3A45"/>
    <w:rsid w:val="00FB3AE4"/>
    <w:rsid w:val="00FB3B26"/>
    <w:rsid w:val="00FB3BF3"/>
    <w:rsid w:val="00FB3C63"/>
    <w:rsid w:val="00FB3D8A"/>
    <w:rsid w:val="00FB3DB0"/>
    <w:rsid w:val="00FB4080"/>
    <w:rsid w:val="00FB419C"/>
    <w:rsid w:val="00FB42F4"/>
    <w:rsid w:val="00FB4388"/>
    <w:rsid w:val="00FB43E3"/>
    <w:rsid w:val="00FB43EC"/>
    <w:rsid w:val="00FB4411"/>
    <w:rsid w:val="00FB4469"/>
    <w:rsid w:val="00FB459C"/>
    <w:rsid w:val="00FB460C"/>
    <w:rsid w:val="00FB48E4"/>
    <w:rsid w:val="00FB4BFD"/>
    <w:rsid w:val="00FB4F94"/>
    <w:rsid w:val="00FB510E"/>
    <w:rsid w:val="00FB54A1"/>
    <w:rsid w:val="00FB54FF"/>
    <w:rsid w:val="00FB553B"/>
    <w:rsid w:val="00FB55BB"/>
    <w:rsid w:val="00FB55DD"/>
    <w:rsid w:val="00FB55F1"/>
    <w:rsid w:val="00FB565A"/>
    <w:rsid w:val="00FB580D"/>
    <w:rsid w:val="00FB58B6"/>
    <w:rsid w:val="00FB58B9"/>
    <w:rsid w:val="00FB5AE3"/>
    <w:rsid w:val="00FB5E21"/>
    <w:rsid w:val="00FB62D7"/>
    <w:rsid w:val="00FB6301"/>
    <w:rsid w:val="00FB640D"/>
    <w:rsid w:val="00FB65CB"/>
    <w:rsid w:val="00FB6651"/>
    <w:rsid w:val="00FB6701"/>
    <w:rsid w:val="00FB6A3A"/>
    <w:rsid w:val="00FB6C7B"/>
    <w:rsid w:val="00FB6D87"/>
    <w:rsid w:val="00FB6E19"/>
    <w:rsid w:val="00FB6F42"/>
    <w:rsid w:val="00FB7586"/>
    <w:rsid w:val="00FB7AB2"/>
    <w:rsid w:val="00FB7C76"/>
    <w:rsid w:val="00FB7CA8"/>
    <w:rsid w:val="00FB7DA3"/>
    <w:rsid w:val="00FB7DBC"/>
    <w:rsid w:val="00FB7E85"/>
    <w:rsid w:val="00FC0068"/>
    <w:rsid w:val="00FC0276"/>
    <w:rsid w:val="00FC03A9"/>
    <w:rsid w:val="00FC0888"/>
    <w:rsid w:val="00FC08B6"/>
    <w:rsid w:val="00FC0AF0"/>
    <w:rsid w:val="00FC0B52"/>
    <w:rsid w:val="00FC0DE0"/>
    <w:rsid w:val="00FC0E73"/>
    <w:rsid w:val="00FC1001"/>
    <w:rsid w:val="00FC111D"/>
    <w:rsid w:val="00FC12E1"/>
    <w:rsid w:val="00FC13C3"/>
    <w:rsid w:val="00FC1472"/>
    <w:rsid w:val="00FC172C"/>
    <w:rsid w:val="00FC177B"/>
    <w:rsid w:val="00FC17D8"/>
    <w:rsid w:val="00FC1869"/>
    <w:rsid w:val="00FC193D"/>
    <w:rsid w:val="00FC1A03"/>
    <w:rsid w:val="00FC1BE1"/>
    <w:rsid w:val="00FC295D"/>
    <w:rsid w:val="00FC2C14"/>
    <w:rsid w:val="00FC2EE4"/>
    <w:rsid w:val="00FC30FB"/>
    <w:rsid w:val="00FC3281"/>
    <w:rsid w:val="00FC3674"/>
    <w:rsid w:val="00FC3919"/>
    <w:rsid w:val="00FC3B19"/>
    <w:rsid w:val="00FC3B23"/>
    <w:rsid w:val="00FC3CF8"/>
    <w:rsid w:val="00FC3EB8"/>
    <w:rsid w:val="00FC416A"/>
    <w:rsid w:val="00FC42E8"/>
    <w:rsid w:val="00FC4524"/>
    <w:rsid w:val="00FC45EA"/>
    <w:rsid w:val="00FC4695"/>
    <w:rsid w:val="00FC496B"/>
    <w:rsid w:val="00FC49B8"/>
    <w:rsid w:val="00FC4CC2"/>
    <w:rsid w:val="00FC4FC4"/>
    <w:rsid w:val="00FC51A9"/>
    <w:rsid w:val="00FC51F8"/>
    <w:rsid w:val="00FC55B8"/>
    <w:rsid w:val="00FC5C0B"/>
    <w:rsid w:val="00FC5C99"/>
    <w:rsid w:val="00FC5E81"/>
    <w:rsid w:val="00FC751D"/>
    <w:rsid w:val="00FC7792"/>
    <w:rsid w:val="00FC782E"/>
    <w:rsid w:val="00FC7882"/>
    <w:rsid w:val="00FC794D"/>
    <w:rsid w:val="00FC79FC"/>
    <w:rsid w:val="00FC7A11"/>
    <w:rsid w:val="00FC7A50"/>
    <w:rsid w:val="00FC7B25"/>
    <w:rsid w:val="00FC7C00"/>
    <w:rsid w:val="00FC7E6E"/>
    <w:rsid w:val="00FC7EFC"/>
    <w:rsid w:val="00FC7FE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13"/>
    <w:rsid w:val="00FD2409"/>
    <w:rsid w:val="00FD250B"/>
    <w:rsid w:val="00FD2855"/>
    <w:rsid w:val="00FD2ADA"/>
    <w:rsid w:val="00FD2B4A"/>
    <w:rsid w:val="00FD2B77"/>
    <w:rsid w:val="00FD2ED6"/>
    <w:rsid w:val="00FD2F34"/>
    <w:rsid w:val="00FD3B03"/>
    <w:rsid w:val="00FD3BB1"/>
    <w:rsid w:val="00FD3CB4"/>
    <w:rsid w:val="00FD3EC2"/>
    <w:rsid w:val="00FD4114"/>
    <w:rsid w:val="00FD42D5"/>
    <w:rsid w:val="00FD4376"/>
    <w:rsid w:val="00FD473E"/>
    <w:rsid w:val="00FD4824"/>
    <w:rsid w:val="00FD49E2"/>
    <w:rsid w:val="00FD4A25"/>
    <w:rsid w:val="00FD4AF2"/>
    <w:rsid w:val="00FD4BC1"/>
    <w:rsid w:val="00FD4D77"/>
    <w:rsid w:val="00FD4E28"/>
    <w:rsid w:val="00FD5050"/>
    <w:rsid w:val="00FD5145"/>
    <w:rsid w:val="00FD5228"/>
    <w:rsid w:val="00FD52AD"/>
    <w:rsid w:val="00FD55A2"/>
    <w:rsid w:val="00FD56E7"/>
    <w:rsid w:val="00FD5A93"/>
    <w:rsid w:val="00FD5B6A"/>
    <w:rsid w:val="00FD5B7C"/>
    <w:rsid w:val="00FD5D02"/>
    <w:rsid w:val="00FD5FB5"/>
    <w:rsid w:val="00FD622B"/>
    <w:rsid w:val="00FD6503"/>
    <w:rsid w:val="00FD6666"/>
    <w:rsid w:val="00FD66CA"/>
    <w:rsid w:val="00FD6866"/>
    <w:rsid w:val="00FD6EA6"/>
    <w:rsid w:val="00FD6F21"/>
    <w:rsid w:val="00FD701F"/>
    <w:rsid w:val="00FD7199"/>
    <w:rsid w:val="00FD73E5"/>
    <w:rsid w:val="00FD73E9"/>
    <w:rsid w:val="00FD771D"/>
    <w:rsid w:val="00FD7760"/>
    <w:rsid w:val="00FD779E"/>
    <w:rsid w:val="00FD77E4"/>
    <w:rsid w:val="00FD7CD5"/>
    <w:rsid w:val="00FD7CDE"/>
    <w:rsid w:val="00FD7E5F"/>
    <w:rsid w:val="00FD7FA0"/>
    <w:rsid w:val="00FD7FDC"/>
    <w:rsid w:val="00FE00F4"/>
    <w:rsid w:val="00FE0258"/>
    <w:rsid w:val="00FE04ED"/>
    <w:rsid w:val="00FE0AC6"/>
    <w:rsid w:val="00FE0B83"/>
    <w:rsid w:val="00FE0E4D"/>
    <w:rsid w:val="00FE1004"/>
    <w:rsid w:val="00FE10E0"/>
    <w:rsid w:val="00FE10E8"/>
    <w:rsid w:val="00FE112B"/>
    <w:rsid w:val="00FE1885"/>
    <w:rsid w:val="00FE191D"/>
    <w:rsid w:val="00FE1C5A"/>
    <w:rsid w:val="00FE1CC7"/>
    <w:rsid w:val="00FE1D68"/>
    <w:rsid w:val="00FE2004"/>
    <w:rsid w:val="00FE210E"/>
    <w:rsid w:val="00FE216E"/>
    <w:rsid w:val="00FE236F"/>
    <w:rsid w:val="00FE249B"/>
    <w:rsid w:val="00FE2677"/>
    <w:rsid w:val="00FE27C2"/>
    <w:rsid w:val="00FE2976"/>
    <w:rsid w:val="00FE2B49"/>
    <w:rsid w:val="00FE2BC5"/>
    <w:rsid w:val="00FE2BF5"/>
    <w:rsid w:val="00FE2DE1"/>
    <w:rsid w:val="00FE2E52"/>
    <w:rsid w:val="00FE309B"/>
    <w:rsid w:val="00FE3107"/>
    <w:rsid w:val="00FE31C7"/>
    <w:rsid w:val="00FE33BC"/>
    <w:rsid w:val="00FE33C9"/>
    <w:rsid w:val="00FE3A79"/>
    <w:rsid w:val="00FE3B4E"/>
    <w:rsid w:val="00FE4006"/>
    <w:rsid w:val="00FE4008"/>
    <w:rsid w:val="00FE41E2"/>
    <w:rsid w:val="00FE4359"/>
    <w:rsid w:val="00FE4575"/>
    <w:rsid w:val="00FE4647"/>
    <w:rsid w:val="00FE46BD"/>
    <w:rsid w:val="00FE476D"/>
    <w:rsid w:val="00FE4841"/>
    <w:rsid w:val="00FE499E"/>
    <w:rsid w:val="00FE4B8B"/>
    <w:rsid w:val="00FE4D6E"/>
    <w:rsid w:val="00FE4DF8"/>
    <w:rsid w:val="00FE4E05"/>
    <w:rsid w:val="00FE4F6C"/>
    <w:rsid w:val="00FE54F0"/>
    <w:rsid w:val="00FE59C2"/>
    <w:rsid w:val="00FE5A17"/>
    <w:rsid w:val="00FE5B95"/>
    <w:rsid w:val="00FE5D1C"/>
    <w:rsid w:val="00FE5FCA"/>
    <w:rsid w:val="00FE6079"/>
    <w:rsid w:val="00FE62EF"/>
    <w:rsid w:val="00FE6645"/>
    <w:rsid w:val="00FE695C"/>
    <w:rsid w:val="00FE6DC2"/>
    <w:rsid w:val="00FE6F53"/>
    <w:rsid w:val="00FE70EB"/>
    <w:rsid w:val="00FE723C"/>
    <w:rsid w:val="00FE73F6"/>
    <w:rsid w:val="00FE76C8"/>
    <w:rsid w:val="00FE7857"/>
    <w:rsid w:val="00FE78D4"/>
    <w:rsid w:val="00FE7B7D"/>
    <w:rsid w:val="00FE7C2D"/>
    <w:rsid w:val="00FE7D19"/>
    <w:rsid w:val="00FE7E2E"/>
    <w:rsid w:val="00FF024E"/>
    <w:rsid w:val="00FF035B"/>
    <w:rsid w:val="00FF04A3"/>
    <w:rsid w:val="00FF0505"/>
    <w:rsid w:val="00FF0643"/>
    <w:rsid w:val="00FF0700"/>
    <w:rsid w:val="00FF080B"/>
    <w:rsid w:val="00FF0944"/>
    <w:rsid w:val="00FF09ED"/>
    <w:rsid w:val="00FF0B2C"/>
    <w:rsid w:val="00FF1663"/>
    <w:rsid w:val="00FF16F8"/>
    <w:rsid w:val="00FF1943"/>
    <w:rsid w:val="00FF1A59"/>
    <w:rsid w:val="00FF1FD5"/>
    <w:rsid w:val="00FF249F"/>
    <w:rsid w:val="00FF2576"/>
    <w:rsid w:val="00FF2841"/>
    <w:rsid w:val="00FF2BB0"/>
    <w:rsid w:val="00FF2DCB"/>
    <w:rsid w:val="00FF2F81"/>
    <w:rsid w:val="00FF30DA"/>
    <w:rsid w:val="00FF315A"/>
    <w:rsid w:val="00FF33FE"/>
    <w:rsid w:val="00FF3467"/>
    <w:rsid w:val="00FF38A1"/>
    <w:rsid w:val="00FF3A84"/>
    <w:rsid w:val="00FF3DF6"/>
    <w:rsid w:val="00FF3E26"/>
    <w:rsid w:val="00FF3FB6"/>
    <w:rsid w:val="00FF41D8"/>
    <w:rsid w:val="00FF444F"/>
    <w:rsid w:val="00FF4515"/>
    <w:rsid w:val="00FF451C"/>
    <w:rsid w:val="00FF466F"/>
    <w:rsid w:val="00FF46F8"/>
    <w:rsid w:val="00FF4700"/>
    <w:rsid w:val="00FF486D"/>
    <w:rsid w:val="00FF487D"/>
    <w:rsid w:val="00FF48D9"/>
    <w:rsid w:val="00FF4AE4"/>
    <w:rsid w:val="00FF4B40"/>
    <w:rsid w:val="00FF4C96"/>
    <w:rsid w:val="00FF4F0D"/>
    <w:rsid w:val="00FF4F39"/>
    <w:rsid w:val="00FF511F"/>
    <w:rsid w:val="00FF539C"/>
    <w:rsid w:val="00FF5455"/>
    <w:rsid w:val="00FF54AD"/>
    <w:rsid w:val="00FF54B8"/>
    <w:rsid w:val="00FF58BF"/>
    <w:rsid w:val="00FF58D1"/>
    <w:rsid w:val="00FF5C00"/>
    <w:rsid w:val="00FF635C"/>
    <w:rsid w:val="00FF657F"/>
    <w:rsid w:val="00FF6581"/>
    <w:rsid w:val="00FF67F0"/>
    <w:rsid w:val="00FF6B92"/>
    <w:rsid w:val="00FF6BED"/>
    <w:rsid w:val="00FF6C71"/>
    <w:rsid w:val="00FF6D32"/>
    <w:rsid w:val="00FF6FF5"/>
    <w:rsid w:val="00FF6FF8"/>
    <w:rsid w:val="00FF72C0"/>
    <w:rsid w:val="00FF7373"/>
    <w:rsid w:val="00FF765E"/>
    <w:rsid w:val="00FF791E"/>
    <w:rsid w:val="00FF7AB6"/>
    <w:rsid w:val="00FF7B24"/>
    <w:rsid w:val="013F8D51"/>
    <w:rsid w:val="0152A5D4"/>
    <w:rsid w:val="01595595"/>
    <w:rsid w:val="01AA116B"/>
    <w:rsid w:val="01AF7CA6"/>
    <w:rsid w:val="01BAA495"/>
    <w:rsid w:val="01C08067"/>
    <w:rsid w:val="01DB6712"/>
    <w:rsid w:val="01EDEAFB"/>
    <w:rsid w:val="02029B1D"/>
    <w:rsid w:val="0229315D"/>
    <w:rsid w:val="022A97F0"/>
    <w:rsid w:val="02368448"/>
    <w:rsid w:val="0239C928"/>
    <w:rsid w:val="02447FB7"/>
    <w:rsid w:val="02483E07"/>
    <w:rsid w:val="0255ACA1"/>
    <w:rsid w:val="02615F3F"/>
    <w:rsid w:val="02669FAA"/>
    <w:rsid w:val="0268238B"/>
    <w:rsid w:val="026C2742"/>
    <w:rsid w:val="0270DCE7"/>
    <w:rsid w:val="02917B28"/>
    <w:rsid w:val="0293DBB1"/>
    <w:rsid w:val="02C34161"/>
    <w:rsid w:val="02C4A145"/>
    <w:rsid w:val="02C72FBC"/>
    <w:rsid w:val="02CB9EA8"/>
    <w:rsid w:val="02CBE13A"/>
    <w:rsid w:val="02E91EE9"/>
    <w:rsid w:val="02EBDEDF"/>
    <w:rsid w:val="02F26D7A"/>
    <w:rsid w:val="03166D97"/>
    <w:rsid w:val="031F7A48"/>
    <w:rsid w:val="0322BD35"/>
    <w:rsid w:val="0333921E"/>
    <w:rsid w:val="0337CFAC"/>
    <w:rsid w:val="035FEBFE"/>
    <w:rsid w:val="036BB8E7"/>
    <w:rsid w:val="03A1A041"/>
    <w:rsid w:val="03B10D06"/>
    <w:rsid w:val="03B36F9E"/>
    <w:rsid w:val="03BF37BD"/>
    <w:rsid w:val="03C162BB"/>
    <w:rsid w:val="03CAD1EA"/>
    <w:rsid w:val="03E35794"/>
    <w:rsid w:val="03F4DB41"/>
    <w:rsid w:val="040D5D2E"/>
    <w:rsid w:val="0424E591"/>
    <w:rsid w:val="042A17DB"/>
    <w:rsid w:val="043A3D43"/>
    <w:rsid w:val="045CB432"/>
    <w:rsid w:val="045E5B82"/>
    <w:rsid w:val="04630EF0"/>
    <w:rsid w:val="04808C1C"/>
    <w:rsid w:val="0483031F"/>
    <w:rsid w:val="04A405C0"/>
    <w:rsid w:val="04B3A803"/>
    <w:rsid w:val="04B9407A"/>
    <w:rsid w:val="04BD509B"/>
    <w:rsid w:val="04F977C5"/>
    <w:rsid w:val="050E8505"/>
    <w:rsid w:val="0526161B"/>
    <w:rsid w:val="05353EC4"/>
    <w:rsid w:val="0536FD59"/>
    <w:rsid w:val="053C1C65"/>
    <w:rsid w:val="05451BAA"/>
    <w:rsid w:val="054594A9"/>
    <w:rsid w:val="055D3D7E"/>
    <w:rsid w:val="055D806F"/>
    <w:rsid w:val="056BEE0B"/>
    <w:rsid w:val="05B6EA67"/>
    <w:rsid w:val="05B7B91B"/>
    <w:rsid w:val="05BE1DF3"/>
    <w:rsid w:val="05DD1711"/>
    <w:rsid w:val="05FB2FA8"/>
    <w:rsid w:val="0611FA73"/>
    <w:rsid w:val="0613A00B"/>
    <w:rsid w:val="061F9AC0"/>
    <w:rsid w:val="0632AB37"/>
    <w:rsid w:val="0643A8B5"/>
    <w:rsid w:val="0654B311"/>
    <w:rsid w:val="065E95B5"/>
    <w:rsid w:val="066E80B9"/>
    <w:rsid w:val="0683F120"/>
    <w:rsid w:val="068477CF"/>
    <w:rsid w:val="06A545D0"/>
    <w:rsid w:val="06C3311C"/>
    <w:rsid w:val="06DD1EFD"/>
    <w:rsid w:val="06E1EA1E"/>
    <w:rsid w:val="06FDDEB3"/>
    <w:rsid w:val="070EB71D"/>
    <w:rsid w:val="072B1C69"/>
    <w:rsid w:val="072B9AB1"/>
    <w:rsid w:val="0733DE11"/>
    <w:rsid w:val="074AA23A"/>
    <w:rsid w:val="07504D96"/>
    <w:rsid w:val="075EA71D"/>
    <w:rsid w:val="0761E699"/>
    <w:rsid w:val="07723D81"/>
    <w:rsid w:val="077DBF77"/>
    <w:rsid w:val="0787B0D1"/>
    <w:rsid w:val="078D8E69"/>
    <w:rsid w:val="078FFB0A"/>
    <w:rsid w:val="079754A8"/>
    <w:rsid w:val="07A16DD6"/>
    <w:rsid w:val="07BCD62A"/>
    <w:rsid w:val="07CDB7B7"/>
    <w:rsid w:val="07D171CC"/>
    <w:rsid w:val="07D2E226"/>
    <w:rsid w:val="07EE4203"/>
    <w:rsid w:val="080FADE8"/>
    <w:rsid w:val="08172BBA"/>
    <w:rsid w:val="0818E323"/>
    <w:rsid w:val="082AF214"/>
    <w:rsid w:val="083568D8"/>
    <w:rsid w:val="08813C2C"/>
    <w:rsid w:val="088878A5"/>
    <w:rsid w:val="08C23CE5"/>
    <w:rsid w:val="08ED07CD"/>
    <w:rsid w:val="08FB62C3"/>
    <w:rsid w:val="08FE4E14"/>
    <w:rsid w:val="090B185A"/>
    <w:rsid w:val="09110B0A"/>
    <w:rsid w:val="094016EC"/>
    <w:rsid w:val="094EF864"/>
    <w:rsid w:val="095259A2"/>
    <w:rsid w:val="0975594E"/>
    <w:rsid w:val="0988DA32"/>
    <w:rsid w:val="09916253"/>
    <w:rsid w:val="09A0B79A"/>
    <w:rsid w:val="09D5AEA5"/>
    <w:rsid w:val="09E1AB4F"/>
    <w:rsid w:val="09F74477"/>
    <w:rsid w:val="09FCFDC6"/>
    <w:rsid w:val="09FFA3F2"/>
    <w:rsid w:val="0A019868"/>
    <w:rsid w:val="0A141CA4"/>
    <w:rsid w:val="0A3CC5EA"/>
    <w:rsid w:val="0A428E66"/>
    <w:rsid w:val="0A55AF0D"/>
    <w:rsid w:val="0A9D338D"/>
    <w:rsid w:val="0ABDBFFC"/>
    <w:rsid w:val="0AD76ADF"/>
    <w:rsid w:val="0AE95AD0"/>
    <w:rsid w:val="0AF5135B"/>
    <w:rsid w:val="0B07B014"/>
    <w:rsid w:val="0B1A7796"/>
    <w:rsid w:val="0B2CC2B9"/>
    <w:rsid w:val="0B3C7A80"/>
    <w:rsid w:val="0BA60B7F"/>
    <w:rsid w:val="0BC69576"/>
    <w:rsid w:val="0BCAD7FB"/>
    <w:rsid w:val="0C103903"/>
    <w:rsid w:val="0C1182B6"/>
    <w:rsid w:val="0C22BCA3"/>
    <w:rsid w:val="0C3EDE6D"/>
    <w:rsid w:val="0C538030"/>
    <w:rsid w:val="0C542F3C"/>
    <w:rsid w:val="0C63F558"/>
    <w:rsid w:val="0C7E1095"/>
    <w:rsid w:val="0C8362BF"/>
    <w:rsid w:val="0C8A5317"/>
    <w:rsid w:val="0CB04D77"/>
    <w:rsid w:val="0CB627B0"/>
    <w:rsid w:val="0CC6EE7C"/>
    <w:rsid w:val="0CCA2BAD"/>
    <w:rsid w:val="0CCCCF0D"/>
    <w:rsid w:val="0CDD7CFF"/>
    <w:rsid w:val="0CEBD1B1"/>
    <w:rsid w:val="0D082840"/>
    <w:rsid w:val="0D0857FD"/>
    <w:rsid w:val="0D0B0EC3"/>
    <w:rsid w:val="0D1DABD3"/>
    <w:rsid w:val="0D2066C9"/>
    <w:rsid w:val="0D2E6B88"/>
    <w:rsid w:val="0D556A9C"/>
    <w:rsid w:val="0D798DCE"/>
    <w:rsid w:val="0D87C039"/>
    <w:rsid w:val="0D937469"/>
    <w:rsid w:val="0DA544BC"/>
    <w:rsid w:val="0DB14F1D"/>
    <w:rsid w:val="0DBBB1C1"/>
    <w:rsid w:val="0DBCB0B4"/>
    <w:rsid w:val="0DBEA594"/>
    <w:rsid w:val="0DD2F81E"/>
    <w:rsid w:val="0DD67814"/>
    <w:rsid w:val="0DE22244"/>
    <w:rsid w:val="0DE5B886"/>
    <w:rsid w:val="0DE66423"/>
    <w:rsid w:val="0DF81A04"/>
    <w:rsid w:val="0E07EEFF"/>
    <w:rsid w:val="0E0FB761"/>
    <w:rsid w:val="0E107D3E"/>
    <w:rsid w:val="0E57B68F"/>
    <w:rsid w:val="0E608567"/>
    <w:rsid w:val="0E60E63A"/>
    <w:rsid w:val="0E7C83BB"/>
    <w:rsid w:val="0EA165CC"/>
    <w:rsid w:val="0EE147F4"/>
    <w:rsid w:val="0F0DA32D"/>
    <w:rsid w:val="0F0DCE61"/>
    <w:rsid w:val="0F43E2FC"/>
    <w:rsid w:val="0F5C08CA"/>
    <w:rsid w:val="0F658412"/>
    <w:rsid w:val="0F79AD76"/>
    <w:rsid w:val="0F8D3435"/>
    <w:rsid w:val="0F8DC218"/>
    <w:rsid w:val="0F9FF1DB"/>
    <w:rsid w:val="0FAF8C87"/>
    <w:rsid w:val="0FB8F88C"/>
    <w:rsid w:val="0FC7BF6B"/>
    <w:rsid w:val="0FC8FC0E"/>
    <w:rsid w:val="0FD9246B"/>
    <w:rsid w:val="0FDFBB50"/>
    <w:rsid w:val="0FF05726"/>
    <w:rsid w:val="10117205"/>
    <w:rsid w:val="102C376E"/>
    <w:rsid w:val="103F2DD0"/>
    <w:rsid w:val="10476A9E"/>
    <w:rsid w:val="10482DB7"/>
    <w:rsid w:val="104A12F0"/>
    <w:rsid w:val="104F5FED"/>
    <w:rsid w:val="106892C7"/>
    <w:rsid w:val="107FA622"/>
    <w:rsid w:val="1082CC80"/>
    <w:rsid w:val="108380C7"/>
    <w:rsid w:val="109204C1"/>
    <w:rsid w:val="1099AC5E"/>
    <w:rsid w:val="1099F068"/>
    <w:rsid w:val="10A6DA64"/>
    <w:rsid w:val="10B300FD"/>
    <w:rsid w:val="10D4CB3C"/>
    <w:rsid w:val="10ED36A4"/>
    <w:rsid w:val="10EF3240"/>
    <w:rsid w:val="11093B73"/>
    <w:rsid w:val="11109ED7"/>
    <w:rsid w:val="11584165"/>
    <w:rsid w:val="116AECD5"/>
    <w:rsid w:val="116EF4ED"/>
    <w:rsid w:val="117C9987"/>
    <w:rsid w:val="118641E5"/>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27A821"/>
    <w:rsid w:val="1236C234"/>
    <w:rsid w:val="123EBB76"/>
    <w:rsid w:val="12484CB3"/>
    <w:rsid w:val="125A3236"/>
    <w:rsid w:val="1263E1AB"/>
    <w:rsid w:val="12852F47"/>
    <w:rsid w:val="1285EEF6"/>
    <w:rsid w:val="12A4A34C"/>
    <w:rsid w:val="12BF292F"/>
    <w:rsid w:val="12E1F7FE"/>
    <w:rsid w:val="12E2E4F4"/>
    <w:rsid w:val="12E573A9"/>
    <w:rsid w:val="12F35643"/>
    <w:rsid w:val="12FB6EE9"/>
    <w:rsid w:val="1308237F"/>
    <w:rsid w:val="13127F57"/>
    <w:rsid w:val="13145C24"/>
    <w:rsid w:val="13191E96"/>
    <w:rsid w:val="132D0E07"/>
    <w:rsid w:val="1331191F"/>
    <w:rsid w:val="138D048A"/>
    <w:rsid w:val="13962E45"/>
    <w:rsid w:val="13A8B697"/>
    <w:rsid w:val="13BF30F7"/>
    <w:rsid w:val="13C1F28D"/>
    <w:rsid w:val="13C4DE77"/>
    <w:rsid w:val="140FF158"/>
    <w:rsid w:val="140FFBB4"/>
    <w:rsid w:val="14155EC6"/>
    <w:rsid w:val="141739A5"/>
    <w:rsid w:val="1417AA5B"/>
    <w:rsid w:val="141FFC88"/>
    <w:rsid w:val="149DBA66"/>
    <w:rsid w:val="14B8DEC5"/>
    <w:rsid w:val="14BBCC73"/>
    <w:rsid w:val="15067C42"/>
    <w:rsid w:val="150CB2E5"/>
    <w:rsid w:val="152483DB"/>
    <w:rsid w:val="153A31EB"/>
    <w:rsid w:val="155640E0"/>
    <w:rsid w:val="1556655A"/>
    <w:rsid w:val="1592A8D7"/>
    <w:rsid w:val="15AA765B"/>
    <w:rsid w:val="15ABD395"/>
    <w:rsid w:val="15CB009D"/>
    <w:rsid w:val="15DD2776"/>
    <w:rsid w:val="15DFF625"/>
    <w:rsid w:val="1609631B"/>
    <w:rsid w:val="160A0ED8"/>
    <w:rsid w:val="162ABE5E"/>
    <w:rsid w:val="162AF41E"/>
    <w:rsid w:val="162C9AAD"/>
    <w:rsid w:val="16440982"/>
    <w:rsid w:val="164BC2C5"/>
    <w:rsid w:val="166F6292"/>
    <w:rsid w:val="1691F93F"/>
    <w:rsid w:val="16A267BC"/>
    <w:rsid w:val="16B365DA"/>
    <w:rsid w:val="16BD6578"/>
    <w:rsid w:val="16D7AD71"/>
    <w:rsid w:val="17088102"/>
    <w:rsid w:val="170EC2BB"/>
    <w:rsid w:val="1713011D"/>
    <w:rsid w:val="171A4759"/>
    <w:rsid w:val="1730603A"/>
    <w:rsid w:val="1744F000"/>
    <w:rsid w:val="17492512"/>
    <w:rsid w:val="174C2BF9"/>
    <w:rsid w:val="1781B190"/>
    <w:rsid w:val="179DEEA6"/>
    <w:rsid w:val="17A9E07D"/>
    <w:rsid w:val="17C35B58"/>
    <w:rsid w:val="17C42BE6"/>
    <w:rsid w:val="17CEC489"/>
    <w:rsid w:val="18084FEC"/>
    <w:rsid w:val="181119AE"/>
    <w:rsid w:val="181AE0CE"/>
    <w:rsid w:val="183048C9"/>
    <w:rsid w:val="1850D29D"/>
    <w:rsid w:val="1850D323"/>
    <w:rsid w:val="1863A3ED"/>
    <w:rsid w:val="186C1AD6"/>
    <w:rsid w:val="1875CBE6"/>
    <w:rsid w:val="1880C25F"/>
    <w:rsid w:val="189846E3"/>
    <w:rsid w:val="18C97770"/>
    <w:rsid w:val="18FA5651"/>
    <w:rsid w:val="19082199"/>
    <w:rsid w:val="19144EE2"/>
    <w:rsid w:val="19246F05"/>
    <w:rsid w:val="192DFDA4"/>
    <w:rsid w:val="1938DDD0"/>
    <w:rsid w:val="193DEB4A"/>
    <w:rsid w:val="1946144B"/>
    <w:rsid w:val="19509F3A"/>
    <w:rsid w:val="19517E01"/>
    <w:rsid w:val="19518FDA"/>
    <w:rsid w:val="195F8CE9"/>
    <w:rsid w:val="1963B651"/>
    <w:rsid w:val="196A9114"/>
    <w:rsid w:val="197C0788"/>
    <w:rsid w:val="199D2B8E"/>
    <w:rsid w:val="19A403BB"/>
    <w:rsid w:val="19A4B7D8"/>
    <w:rsid w:val="19A5D055"/>
    <w:rsid w:val="19D1C63A"/>
    <w:rsid w:val="19E4849E"/>
    <w:rsid w:val="19E72D54"/>
    <w:rsid w:val="19EB6F2C"/>
    <w:rsid w:val="1A117592"/>
    <w:rsid w:val="1A1262D5"/>
    <w:rsid w:val="1A29085C"/>
    <w:rsid w:val="1A38854E"/>
    <w:rsid w:val="1A52EBF2"/>
    <w:rsid w:val="1A6B66A2"/>
    <w:rsid w:val="1A745F6B"/>
    <w:rsid w:val="1A921B78"/>
    <w:rsid w:val="1AA3550D"/>
    <w:rsid w:val="1AB641D4"/>
    <w:rsid w:val="1AD4071B"/>
    <w:rsid w:val="1B0F11FC"/>
    <w:rsid w:val="1B0F4706"/>
    <w:rsid w:val="1B3F936A"/>
    <w:rsid w:val="1B41E16C"/>
    <w:rsid w:val="1B74FB8E"/>
    <w:rsid w:val="1B7B498D"/>
    <w:rsid w:val="1B8CFDA2"/>
    <w:rsid w:val="1B9A1728"/>
    <w:rsid w:val="1BA1E910"/>
    <w:rsid w:val="1BC965A0"/>
    <w:rsid w:val="1BD21334"/>
    <w:rsid w:val="1BD513D5"/>
    <w:rsid w:val="1BD684BB"/>
    <w:rsid w:val="1BDF3507"/>
    <w:rsid w:val="1BFC635E"/>
    <w:rsid w:val="1C020256"/>
    <w:rsid w:val="1C02A70C"/>
    <w:rsid w:val="1C04D817"/>
    <w:rsid w:val="1C199EC5"/>
    <w:rsid w:val="1C2279F9"/>
    <w:rsid w:val="1C2BC528"/>
    <w:rsid w:val="1C453BE5"/>
    <w:rsid w:val="1C681B6F"/>
    <w:rsid w:val="1C891B99"/>
    <w:rsid w:val="1C9447E8"/>
    <w:rsid w:val="1C962DD1"/>
    <w:rsid w:val="1CA51477"/>
    <w:rsid w:val="1CC03D5D"/>
    <w:rsid w:val="1CC34ED1"/>
    <w:rsid w:val="1CCCD3E9"/>
    <w:rsid w:val="1D001313"/>
    <w:rsid w:val="1D1945F0"/>
    <w:rsid w:val="1D613D59"/>
    <w:rsid w:val="1DA4C990"/>
    <w:rsid w:val="1DB4DA14"/>
    <w:rsid w:val="1DDB18DF"/>
    <w:rsid w:val="1E15802E"/>
    <w:rsid w:val="1E1FF6EC"/>
    <w:rsid w:val="1E2ED263"/>
    <w:rsid w:val="1E50865F"/>
    <w:rsid w:val="1E5C2785"/>
    <w:rsid w:val="1E79C06B"/>
    <w:rsid w:val="1E8A52D1"/>
    <w:rsid w:val="1E8B71A1"/>
    <w:rsid w:val="1E8C9E72"/>
    <w:rsid w:val="1EA35C57"/>
    <w:rsid w:val="1EA496D2"/>
    <w:rsid w:val="1EA6CDE8"/>
    <w:rsid w:val="1ED02896"/>
    <w:rsid w:val="1ED6DE67"/>
    <w:rsid w:val="1EE7EA78"/>
    <w:rsid w:val="1F1A2B66"/>
    <w:rsid w:val="1F34B3EB"/>
    <w:rsid w:val="1F363E0E"/>
    <w:rsid w:val="1F36E34B"/>
    <w:rsid w:val="1F48C665"/>
    <w:rsid w:val="1F56589F"/>
    <w:rsid w:val="1F5F1A78"/>
    <w:rsid w:val="1F603A1E"/>
    <w:rsid w:val="1F68628C"/>
    <w:rsid w:val="1F7DDC78"/>
    <w:rsid w:val="1F8A6D5A"/>
    <w:rsid w:val="1F8CC559"/>
    <w:rsid w:val="1F8CEEFA"/>
    <w:rsid w:val="1F9551AC"/>
    <w:rsid w:val="1FAC66C2"/>
    <w:rsid w:val="1FACCCCA"/>
    <w:rsid w:val="1FAE9FC7"/>
    <w:rsid w:val="1FB8C399"/>
    <w:rsid w:val="1FC9528B"/>
    <w:rsid w:val="1FF57B37"/>
    <w:rsid w:val="20079052"/>
    <w:rsid w:val="2009ADFB"/>
    <w:rsid w:val="203F31FD"/>
    <w:rsid w:val="203F5CAC"/>
    <w:rsid w:val="205F4A7F"/>
    <w:rsid w:val="206BA352"/>
    <w:rsid w:val="2086E5F2"/>
    <w:rsid w:val="208C1561"/>
    <w:rsid w:val="209168D4"/>
    <w:rsid w:val="20BFE250"/>
    <w:rsid w:val="20D220BE"/>
    <w:rsid w:val="2103EA40"/>
    <w:rsid w:val="211A0350"/>
    <w:rsid w:val="211ABE31"/>
    <w:rsid w:val="214C356F"/>
    <w:rsid w:val="214DC84C"/>
    <w:rsid w:val="21513B84"/>
    <w:rsid w:val="217C61F0"/>
    <w:rsid w:val="2188E721"/>
    <w:rsid w:val="219A009D"/>
    <w:rsid w:val="219A8301"/>
    <w:rsid w:val="219C929A"/>
    <w:rsid w:val="219FD508"/>
    <w:rsid w:val="21A5809D"/>
    <w:rsid w:val="21A9BCFF"/>
    <w:rsid w:val="21B4EC2C"/>
    <w:rsid w:val="21BF4019"/>
    <w:rsid w:val="21D9E935"/>
    <w:rsid w:val="21E0677F"/>
    <w:rsid w:val="21F0DDBD"/>
    <w:rsid w:val="2207B5C9"/>
    <w:rsid w:val="2212C715"/>
    <w:rsid w:val="22132A66"/>
    <w:rsid w:val="2218DC0F"/>
    <w:rsid w:val="2222958D"/>
    <w:rsid w:val="222B40D1"/>
    <w:rsid w:val="222B4A34"/>
    <w:rsid w:val="224ACCF7"/>
    <w:rsid w:val="227A8FB2"/>
    <w:rsid w:val="228193AE"/>
    <w:rsid w:val="228D87A2"/>
    <w:rsid w:val="22A526A2"/>
    <w:rsid w:val="22B073EC"/>
    <w:rsid w:val="22B4CA7B"/>
    <w:rsid w:val="22B758E2"/>
    <w:rsid w:val="22B7CAC4"/>
    <w:rsid w:val="22F407C3"/>
    <w:rsid w:val="22FB32EB"/>
    <w:rsid w:val="2301B6B6"/>
    <w:rsid w:val="234CA415"/>
    <w:rsid w:val="234E554D"/>
    <w:rsid w:val="23882B0B"/>
    <w:rsid w:val="2389F204"/>
    <w:rsid w:val="23C67668"/>
    <w:rsid w:val="23ED0748"/>
    <w:rsid w:val="23FBBCF4"/>
    <w:rsid w:val="23FCA901"/>
    <w:rsid w:val="23FD4366"/>
    <w:rsid w:val="24059C4C"/>
    <w:rsid w:val="241B1ADB"/>
    <w:rsid w:val="241D5CA1"/>
    <w:rsid w:val="24279F43"/>
    <w:rsid w:val="242C1BF6"/>
    <w:rsid w:val="2454F9A8"/>
    <w:rsid w:val="24611A14"/>
    <w:rsid w:val="2466C4BF"/>
    <w:rsid w:val="24ACBCAB"/>
    <w:rsid w:val="24B7B391"/>
    <w:rsid w:val="24BFE281"/>
    <w:rsid w:val="24C58562"/>
    <w:rsid w:val="24FCF4DF"/>
    <w:rsid w:val="2504D970"/>
    <w:rsid w:val="25337D50"/>
    <w:rsid w:val="2554F4BE"/>
    <w:rsid w:val="25560708"/>
    <w:rsid w:val="257F4EC3"/>
    <w:rsid w:val="2582860B"/>
    <w:rsid w:val="25838AEA"/>
    <w:rsid w:val="25962F57"/>
    <w:rsid w:val="25A16515"/>
    <w:rsid w:val="25B462AD"/>
    <w:rsid w:val="25B99F9F"/>
    <w:rsid w:val="25BCECE3"/>
    <w:rsid w:val="25D3AA5A"/>
    <w:rsid w:val="25D3F2AD"/>
    <w:rsid w:val="261C0B7D"/>
    <w:rsid w:val="2624228E"/>
    <w:rsid w:val="263353A6"/>
    <w:rsid w:val="2656CFD5"/>
    <w:rsid w:val="2667DDC7"/>
    <w:rsid w:val="26754AA7"/>
    <w:rsid w:val="26A3C309"/>
    <w:rsid w:val="26B030C1"/>
    <w:rsid w:val="26C89C4D"/>
    <w:rsid w:val="26CC8C88"/>
    <w:rsid w:val="26FDA326"/>
    <w:rsid w:val="2705ED11"/>
    <w:rsid w:val="2718DC0F"/>
    <w:rsid w:val="27193CCD"/>
    <w:rsid w:val="2758A524"/>
    <w:rsid w:val="276AB2F2"/>
    <w:rsid w:val="2777DEC9"/>
    <w:rsid w:val="2780DD07"/>
    <w:rsid w:val="2783025D"/>
    <w:rsid w:val="278F0204"/>
    <w:rsid w:val="278F04A5"/>
    <w:rsid w:val="27A2AA57"/>
    <w:rsid w:val="27AB5758"/>
    <w:rsid w:val="27C0A852"/>
    <w:rsid w:val="27CBC9DE"/>
    <w:rsid w:val="27EC579B"/>
    <w:rsid w:val="27FCB755"/>
    <w:rsid w:val="280ECEA0"/>
    <w:rsid w:val="286827FB"/>
    <w:rsid w:val="2868A889"/>
    <w:rsid w:val="286EF406"/>
    <w:rsid w:val="2891EB05"/>
    <w:rsid w:val="289D2832"/>
    <w:rsid w:val="28C38204"/>
    <w:rsid w:val="28C6DD48"/>
    <w:rsid w:val="28D6F8D8"/>
    <w:rsid w:val="28E5639F"/>
    <w:rsid w:val="291EAE4B"/>
    <w:rsid w:val="293D5721"/>
    <w:rsid w:val="293F976B"/>
    <w:rsid w:val="2941CF67"/>
    <w:rsid w:val="29613539"/>
    <w:rsid w:val="2976EC49"/>
    <w:rsid w:val="29799965"/>
    <w:rsid w:val="297F1B0B"/>
    <w:rsid w:val="2988B763"/>
    <w:rsid w:val="299AF4AB"/>
    <w:rsid w:val="29B44CFB"/>
    <w:rsid w:val="29B92A76"/>
    <w:rsid w:val="29BA45B7"/>
    <w:rsid w:val="29FA6F50"/>
    <w:rsid w:val="2A0FBAF1"/>
    <w:rsid w:val="2A18705A"/>
    <w:rsid w:val="2A18CA35"/>
    <w:rsid w:val="2A28E311"/>
    <w:rsid w:val="2A4391C3"/>
    <w:rsid w:val="2A460491"/>
    <w:rsid w:val="2A49A263"/>
    <w:rsid w:val="2A8E10E2"/>
    <w:rsid w:val="2A94A488"/>
    <w:rsid w:val="2AA08A54"/>
    <w:rsid w:val="2AB5C874"/>
    <w:rsid w:val="2ABF9FF0"/>
    <w:rsid w:val="2AC054FE"/>
    <w:rsid w:val="2ACA8A81"/>
    <w:rsid w:val="2ADBB4C6"/>
    <w:rsid w:val="2ADE5E9E"/>
    <w:rsid w:val="2AF13423"/>
    <w:rsid w:val="2B0145D4"/>
    <w:rsid w:val="2B22557D"/>
    <w:rsid w:val="2B446068"/>
    <w:rsid w:val="2B5721DE"/>
    <w:rsid w:val="2B6FD912"/>
    <w:rsid w:val="2B85E9D1"/>
    <w:rsid w:val="2B924081"/>
    <w:rsid w:val="2BA8C45F"/>
    <w:rsid w:val="2BB8D022"/>
    <w:rsid w:val="2BD6D1CC"/>
    <w:rsid w:val="2BE89743"/>
    <w:rsid w:val="2BE9B231"/>
    <w:rsid w:val="2BEBF1A9"/>
    <w:rsid w:val="2C0EB883"/>
    <w:rsid w:val="2C144A85"/>
    <w:rsid w:val="2C158FA7"/>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FA365"/>
    <w:rsid w:val="2CE1D9AF"/>
    <w:rsid w:val="2CE80602"/>
    <w:rsid w:val="2CE89E58"/>
    <w:rsid w:val="2CF831AC"/>
    <w:rsid w:val="2D09D530"/>
    <w:rsid w:val="2D1225E3"/>
    <w:rsid w:val="2D129D37"/>
    <w:rsid w:val="2D13C6D1"/>
    <w:rsid w:val="2D1CB257"/>
    <w:rsid w:val="2D26276E"/>
    <w:rsid w:val="2D3A4936"/>
    <w:rsid w:val="2D54B987"/>
    <w:rsid w:val="2D6ED692"/>
    <w:rsid w:val="2D92D8E6"/>
    <w:rsid w:val="2DAC79DA"/>
    <w:rsid w:val="2DD51421"/>
    <w:rsid w:val="2DD6100E"/>
    <w:rsid w:val="2DE6D375"/>
    <w:rsid w:val="2DF3F68F"/>
    <w:rsid w:val="2E286048"/>
    <w:rsid w:val="2E2A1E38"/>
    <w:rsid w:val="2E331B42"/>
    <w:rsid w:val="2E495335"/>
    <w:rsid w:val="2E841A02"/>
    <w:rsid w:val="2E8799A3"/>
    <w:rsid w:val="2E9150FC"/>
    <w:rsid w:val="2EBF1A09"/>
    <w:rsid w:val="2EC8EE41"/>
    <w:rsid w:val="2ECDA702"/>
    <w:rsid w:val="2ED1391B"/>
    <w:rsid w:val="2EF6F831"/>
    <w:rsid w:val="2F1039FB"/>
    <w:rsid w:val="2F282953"/>
    <w:rsid w:val="2F337B7D"/>
    <w:rsid w:val="2F374ED8"/>
    <w:rsid w:val="2F4C2FDF"/>
    <w:rsid w:val="2F5B7FA3"/>
    <w:rsid w:val="2F63B0D2"/>
    <w:rsid w:val="2F6DCE79"/>
    <w:rsid w:val="2F8619DF"/>
    <w:rsid w:val="2F96D882"/>
    <w:rsid w:val="2F992E27"/>
    <w:rsid w:val="2FAD34AE"/>
    <w:rsid w:val="2FB9D23B"/>
    <w:rsid w:val="2FBDEA46"/>
    <w:rsid w:val="2FDAF168"/>
    <w:rsid w:val="3002C865"/>
    <w:rsid w:val="3010EBAA"/>
    <w:rsid w:val="3035F033"/>
    <w:rsid w:val="3044207B"/>
    <w:rsid w:val="30487387"/>
    <w:rsid w:val="304C0158"/>
    <w:rsid w:val="3078F7CB"/>
    <w:rsid w:val="307FB990"/>
    <w:rsid w:val="30850E02"/>
    <w:rsid w:val="308B3AFD"/>
    <w:rsid w:val="30A65CE0"/>
    <w:rsid w:val="30BBA60D"/>
    <w:rsid w:val="30BC00D6"/>
    <w:rsid w:val="30BD91D0"/>
    <w:rsid w:val="30BDF892"/>
    <w:rsid w:val="30CD2D26"/>
    <w:rsid w:val="30D6F1E1"/>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E53F6E"/>
    <w:rsid w:val="31F1FCFA"/>
    <w:rsid w:val="31FD9EF1"/>
    <w:rsid w:val="3202EAA9"/>
    <w:rsid w:val="320338DC"/>
    <w:rsid w:val="320AD6D6"/>
    <w:rsid w:val="3219F3B0"/>
    <w:rsid w:val="3255EA7A"/>
    <w:rsid w:val="3259D1B3"/>
    <w:rsid w:val="32621056"/>
    <w:rsid w:val="32714E1A"/>
    <w:rsid w:val="3296B5A9"/>
    <w:rsid w:val="32B81A19"/>
    <w:rsid w:val="32C62D5F"/>
    <w:rsid w:val="32ED126E"/>
    <w:rsid w:val="32FA30CE"/>
    <w:rsid w:val="32FAFECE"/>
    <w:rsid w:val="3302BD8A"/>
    <w:rsid w:val="330F014B"/>
    <w:rsid w:val="331EECBF"/>
    <w:rsid w:val="334B00BE"/>
    <w:rsid w:val="337942E4"/>
    <w:rsid w:val="337E7890"/>
    <w:rsid w:val="338262DC"/>
    <w:rsid w:val="338FC18F"/>
    <w:rsid w:val="33A326C8"/>
    <w:rsid w:val="33DFF977"/>
    <w:rsid w:val="33F65EBB"/>
    <w:rsid w:val="33FFD9A1"/>
    <w:rsid w:val="340D08CD"/>
    <w:rsid w:val="342279A9"/>
    <w:rsid w:val="34233852"/>
    <w:rsid w:val="342934C8"/>
    <w:rsid w:val="34394AD9"/>
    <w:rsid w:val="346C1CAC"/>
    <w:rsid w:val="346D0D83"/>
    <w:rsid w:val="349431D4"/>
    <w:rsid w:val="349C7A6E"/>
    <w:rsid w:val="34A6650D"/>
    <w:rsid w:val="34A76A09"/>
    <w:rsid w:val="34BF525C"/>
    <w:rsid w:val="34CE2048"/>
    <w:rsid w:val="34D7D8B5"/>
    <w:rsid w:val="34DF1057"/>
    <w:rsid w:val="34EEA2B9"/>
    <w:rsid w:val="35004ADD"/>
    <w:rsid w:val="35010480"/>
    <w:rsid w:val="35377392"/>
    <w:rsid w:val="35570D97"/>
    <w:rsid w:val="355C69DC"/>
    <w:rsid w:val="356F67B2"/>
    <w:rsid w:val="357E5DFC"/>
    <w:rsid w:val="3586E5DD"/>
    <w:rsid w:val="35BBD6BA"/>
    <w:rsid w:val="35C751FF"/>
    <w:rsid w:val="35D399B6"/>
    <w:rsid w:val="35DB15F6"/>
    <w:rsid w:val="35E131F1"/>
    <w:rsid w:val="36024EB8"/>
    <w:rsid w:val="360CE1A4"/>
    <w:rsid w:val="360FFDD9"/>
    <w:rsid w:val="3611D097"/>
    <w:rsid w:val="3634DCA2"/>
    <w:rsid w:val="364CF2DA"/>
    <w:rsid w:val="36641BF4"/>
    <w:rsid w:val="36706015"/>
    <w:rsid w:val="3674E637"/>
    <w:rsid w:val="36B6E813"/>
    <w:rsid w:val="36D6D955"/>
    <w:rsid w:val="36DE6F89"/>
    <w:rsid w:val="36F5F97A"/>
    <w:rsid w:val="370742FA"/>
    <w:rsid w:val="37180E74"/>
    <w:rsid w:val="372B040A"/>
    <w:rsid w:val="3731ACA7"/>
    <w:rsid w:val="374AFCC2"/>
    <w:rsid w:val="375A30C1"/>
    <w:rsid w:val="3760DA6F"/>
    <w:rsid w:val="37790171"/>
    <w:rsid w:val="378F5476"/>
    <w:rsid w:val="379187EF"/>
    <w:rsid w:val="37A8BE52"/>
    <w:rsid w:val="37AC6DA0"/>
    <w:rsid w:val="37BBA6A8"/>
    <w:rsid w:val="37DDB647"/>
    <w:rsid w:val="37DEA0D4"/>
    <w:rsid w:val="37FA224F"/>
    <w:rsid w:val="37FC4B97"/>
    <w:rsid w:val="380245E5"/>
    <w:rsid w:val="380D4295"/>
    <w:rsid w:val="3811D3CE"/>
    <w:rsid w:val="3828E10A"/>
    <w:rsid w:val="3842770E"/>
    <w:rsid w:val="384632C7"/>
    <w:rsid w:val="384F5514"/>
    <w:rsid w:val="386706F7"/>
    <w:rsid w:val="3874DF5E"/>
    <w:rsid w:val="387BDBD3"/>
    <w:rsid w:val="38836F13"/>
    <w:rsid w:val="38CB2E69"/>
    <w:rsid w:val="38D084A4"/>
    <w:rsid w:val="38FBE4B9"/>
    <w:rsid w:val="390CF625"/>
    <w:rsid w:val="3948FB07"/>
    <w:rsid w:val="395280CD"/>
    <w:rsid w:val="39CB1C28"/>
    <w:rsid w:val="39D366FE"/>
    <w:rsid w:val="39E14F80"/>
    <w:rsid w:val="39E894FD"/>
    <w:rsid w:val="3A2D7868"/>
    <w:rsid w:val="3A2EE35C"/>
    <w:rsid w:val="3A346F6C"/>
    <w:rsid w:val="3A38A6B9"/>
    <w:rsid w:val="3A50F5DD"/>
    <w:rsid w:val="3A55BEC4"/>
    <w:rsid w:val="3A6B2F46"/>
    <w:rsid w:val="3A8CB7D6"/>
    <w:rsid w:val="3A97F1D3"/>
    <w:rsid w:val="3AA0CDC5"/>
    <w:rsid w:val="3AB05EFE"/>
    <w:rsid w:val="3AC36561"/>
    <w:rsid w:val="3AC61F79"/>
    <w:rsid w:val="3AE2D140"/>
    <w:rsid w:val="3AE59555"/>
    <w:rsid w:val="3AEFB08E"/>
    <w:rsid w:val="3AF80BBB"/>
    <w:rsid w:val="3B13ADF0"/>
    <w:rsid w:val="3B1C6531"/>
    <w:rsid w:val="3B2C55B0"/>
    <w:rsid w:val="3B55EED5"/>
    <w:rsid w:val="3B65173A"/>
    <w:rsid w:val="3B7562A5"/>
    <w:rsid w:val="3B967F49"/>
    <w:rsid w:val="3BA5CF03"/>
    <w:rsid w:val="3BE69983"/>
    <w:rsid w:val="3BFB41EA"/>
    <w:rsid w:val="3BFE85BF"/>
    <w:rsid w:val="3C052C88"/>
    <w:rsid w:val="3C05CE81"/>
    <w:rsid w:val="3C07B5F0"/>
    <w:rsid w:val="3C0C06D4"/>
    <w:rsid w:val="3C2F33CE"/>
    <w:rsid w:val="3C35595D"/>
    <w:rsid w:val="3C359BDB"/>
    <w:rsid w:val="3C375D47"/>
    <w:rsid w:val="3C4129E7"/>
    <w:rsid w:val="3C5AFBB6"/>
    <w:rsid w:val="3C646EEA"/>
    <w:rsid w:val="3C7B7617"/>
    <w:rsid w:val="3C7D0B49"/>
    <w:rsid w:val="3C7DD9E4"/>
    <w:rsid w:val="3C7ECD61"/>
    <w:rsid w:val="3C869341"/>
    <w:rsid w:val="3CA58B34"/>
    <w:rsid w:val="3CAC5D74"/>
    <w:rsid w:val="3CDC2066"/>
    <w:rsid w:val="3CF40321"/>
    <w:rsid w:val="3CF9ACF5"/>
    <w:rsid w:val="3D329DA2"/>
    <w:rsid w:val="3D6405E9"/>
    <w:rsid w:val="3D7624D8"/>
    <w:rsid w:val="3D7B620B"/>
    <w:rsid w:val="3D7BE9E3"/>
    <w:rsid w:val="3D93B514"/>
    <w:rsid w:val="3DD23592"/>
    <w:rsid w:val="3DF8A657"/>
    <w:rsid w:val="3E0578A1"/>
    <w:rsid w:val="3E1FD102"/>
    <w:rsid w:val="3E2EA299"/>
    <w:rsid w:val="3E3BC5C0"/>
    <w:rsid w:val="3E424D34"/>
    <w:rsid w:val="3E44158A"/>
    <w:rsid w:val="3E6334C5"/>
    <w:rsid w:val="3E64781D"/>
    <w:rsid w:val="3E68B4A3"/>
    <w:rsid w:val="3E6CD91F"/>
    <w:rsid w:val="3E7374E1"/>
    <w:rsid w:val="3E782B5B"/>
    <w:rsid w:val="3E7A49FF"/>
    <w:rsid w:val="3E91D685"/>
    <w:rsid w:val="3EB2EAEF"/>
    <w:rsid w:val="3EBA6548"/>
    <w:rsid w:val="3EC96FAE"/>
    <w:rsid w:val="3ECBD6CB"/>
    <w:rsid w:val="3ECC4730"/>
    <w:rsid w:val="3ECCF8C8"/>
    <w:rsid w:val="3EEA9ACC"/>
    <w:rsid w:val="3EF12644"/>
    <w:rsid w:val="3F12D72E"/>
    <w:rsid w:val="3F1F2C67"/>
    <w:rsid w:val="3F439546"/>
    <w:rsid w:val="3F558224"/>
    <w:rsid w:val="3F722152"/>
    <w:rsid w:val="3F7CA0D8"/>
    <w:rsid w:val="3F8AF872"/>
    <w:rsid w:val="3FA27043"/>
    <w:rsid w:val="3FB540D1"/>
    <w:rsid w:val="3FB7F4CC"/>
    <w:rsid w:val="3FBB395B"/>
    <w:rsid w:val="3FD9F689"/>
    <w:rsid w:val="3FE5CD71"/>
    <w:rsid w:val="3FEAF0C1"/>
    <w:rsid w:val="401675B6"/>
    <w:rsid w:val="40341B82"/>
    <w:rsid w:val="40414FB6"/>
    <w:rsid w:val="40440EA2"/>
    <w:rsid w:val="404953B4"/>
    <w:rsid w:val="4057E519"/>
    <w:rsid w:val="40700E9B"/>
    <w:rsid w:val="4087F3AA"/>
    <w:rsid w:val="40892890"/>
    <w:rsid w:val="4090BE14"/>
    <w:rsid w:val="4094726D"/>
    <w:rsid w:val="40A115E3"/>
    <w:rsid w:val="40D0ACB0"/>
    <w:rsid w:val="40EEE354"/>
    <w:rsid w:val="40F3B051"/>
    <w:rsid w:val="4100B18B"/>
    <w:rsid w:val="410683E6"/>
    <w:rsid w:val="411F03DF"/>
    <w:rsid w:val="41222D55"/>
    <w:rsid w:val="41294515"/>
    <w:rsid w:val="416130B6"/>
    <w:rsid w:val="416F302B"/>
    <w:rsid w:val="417FC2AD"/>
    <w:rsid w:val="41916595"/>
    <w:rsid w:val="41A72EBA"/>
    <w:rsid w:val="41B5BDE2"/>
    <w:rsid w:val="4204DF48"/>
    <w:rsid w:val="4210CE50"/>
    <w:rsid w:val="42164BF0"/>
    <w:rsid w:val="4219FBEE"/>
    <w:rsid w:val="422F5B06"/>
    <w:rsid w:val="422F5B8E"/>
    <w:rsid w:val="423310E0"/>
    <w:rsid w:val="427DC46B"/>
    <w:rsid w:val="42978F41"/>
    <w:rsid w:val="42AF0A6D"/>
    <w:rsid w:val="42B34F72"/>
    <w:rsid w:val="42BBE50E"/>
    <w:rsid w:val="42C47F73"/>
    <w:rsid w:val="4310B261"/>
    <w:rsid w:val="431EA0CA"/>
    <w:rsid w:val="431F12BA"/>
    <w:rsid w:val="43328188"/>
    <w:rsid w:val="4334DAF4"/>
    <w:rsid w:val="433B78AD"/>
    <w:rsid w:val="4352B800"/>
    <w:rsid w:val="43601186"/>
    <w:rsid w:val="437A84F9"/>
    <w:rsid w:val="438C49A3"/>
    <w:rsid w:val="438C9894"/>
    <w:rsid w:val="4392753A"/>
    <w:rsid w:val="43A962B7"/>
    <w:rsid w:val="43BEF43B"/>
    <w:rsid w:val="43C2FD87"/>
    <w:rsid w:val="43C96B13"/>
    <w:rsid w:val="43D5CF85"/>
    <w:rsid w:val="43E58E11"/>
    <w:rsid w:val="43EC7E19"/>
    <w:rsid w:val="4408E774"/>
    <w:rsid w:val="443020C0"/>
    <w:rsid w:val="4434A95D"/>
    <w:rsid w:val="447D1177"/>
    <w:rsid w:val="447D70A7"/>
    <w:rsid w:val="44856B75"/>
    <w:rsid w:val="44AA3261"/>
    <w:rsid w:val="44AE60D3"/>
    <w:rsid w:val="44B382F3"/>
    <w:rsid w:val="44C5A8F6"/>
    <w:rsid w:val="44C7A716"/>
    <w:rsid w:val="44D3020F"/>
    <w:rsid w:val="44D3E31D"/>
    <w:rsid w:val="44E1F730"/>
    <w:rsid w:val="44E3F2AB"/>
    <w:rsid w:val="44E4E075"/>
    <w:rsid w:val="44F15424"/>
    <w:rsid w:val="44FAA1C5"/>
    <w:rsid w:val="44FC684A"/>
    <w:rsid w:val="453584B1"/>
    <w:rsid w:val="453EA43A"/>
    <w:rsid w:val="4549E6A3"/>
    <w:rsid w:val="455CE888"/>
    <w:rsid w:val="4562EE43"/>
    <w:rsid w:val="456F5083"/>
    <w:rsid w:val="45B2C4AA"/>
    <w:rsid w:val="45B682AF"/>
    <w:rsid w:val="45B8335A"/>
    <w:rsid w:val="45CD6738"/>
    <w:rsid w:val="45E6B53F"/>
    <w:rsid w:val="4600669E"/>
    <w:rsid w:val="46020B83"/>
    <w:rsid w:val="4602B9F5"/>
    <w:rsid w:val="4603206F"/>
    <w:rsid w:val="460B2E6E"/>
    <w:rsid w:val="460B4470"/>
    <w:rsid w:val="4612822B"/>
    <w:rsid w:val="4612B1BD"/>
    <w:rsid w:val="46247D0C"/>
    <w:rsid w:val="46292980"/>
    <w:rsid w:val="4637906F"/>
    <w:rsid w:val="46401123"/>
    <w:rsid w:val="464B661E"/>
    <w:rsid w:val="4662A4BF"/>
    <w:rsid w:val="4668E32B"/>
    <w:rsid w:val="46C368F8"/>
    <w:rsid w:val="46E7A147"/>
    <w:rsid w:val="46F23BD7"/>
    <w:rsid w:val="46FFFF1F"/>
    <w:rsid w:val="471FB431"/>
    <w:rsid w:val="472A6299"/>
    <w:rsid w:val="472FCAC6"/>
    <w:rsid w:val="4763FFFE"/>
    <w:rsid w:val="47908E26"/>
    <w:rsid w:val="47942288"/>
    <w:rsid w:val="47A158D2"/>
    <w:rsid w:val="47AC29A5"/>
    <w:rsid w:val="47CAFAA2"/>
    <w:rsid w:val="47D76CBA"/>
    <w:rsid w:val="47DC1931"/>
    <w:rsid w:val="47E4D128"/>
    <w:rsid w:val="47EA6970"/>
    <w:rsid w:val="4802778E"/>
    <w:rsid w:val="48211994"/>
    <w:rsid w:val="48218A4C"/>
    <w:rsid w:val="483B947B"/>
    <w:rsid w:val="4846C0E2"/>
    <w:rsid w:val="4846F24B"/>
    <w:rsid w:val="484880C7"/>
    <w:rsid w:val="4859DAC4"/>
    <w:rsid w:val="48765183"/>
    <w:rsid w:val="487CD49F"/>
    <w:rsid w:val="489EA6E6"/>
    <w:rsid w:val="48E63F56"/>
    <w:rsid w:val="48F10824"/>
    <w:rsid w:val="490119F1"/>
    <w:rsid w:val="49075411"/>
    <w:rsid w:val="4908FECE"/>
    <w:rsid w:val="49163E33"/>
    <w:rsid w:val="4924B25D"/>
    <w:rsid w:val="4949DFA3"/>
    <w:rsid w:val="496654DC"/>
    <w:rsid w:val="4968F19C"/>
    <w:rsid w:val="49816D46"/>
    <w:rsid w:val="4997A4AC"/>
    <w:rsid w:val="49CC165F"/>
    <w:rsid w:val="49D0DCB3"/>
    <w:rsid w:val="49D55254"/>
    <w:rsid w:val="4A2CA4E5"/>
    <w:rsid w:val="4A50D9A0"/>
    <w:rsid w:val="4A5A831B"/>
    <w:rsid w:val="4A7AD4A6"/>
    <w:rsid w:val="4A850234"/>
    <w:rsid w:val="4AE4B199"/>
    <w:rsid w:val="4AE914E9"/>
    <w:rsid w:val="4AF038B1"/>
    <w:rsid w:val="4AFCC23C"/>
    <w:rsid w:val="4B2EECF7"/>
    <w:rsid w:val="4B361202"/>
    <w:rsid w:val="4B36AC0F"/>
    <w:rsid w:val="4B4A3296"/>
    <w:rsid w:val="4B53C669"/>
    <w:rsid w:val="4B572E58"/>
    <w:rsid w:val="4B98790C"/>
    <w:rsid w:val="4BA8F4D8"/>
    <w:rsid w:val="4BB06C7D"/>
    <w:rsid w:val="4BB9B0BF"/>
    <w:rsid w:val="4BD1C434"/>
    <w:rsid w:val="4BD64BD3"/>
    <w:rsid w:val="4BEEB299"/>
    <w:rsid w:val="4BF14CA9"/>
    <w:rsid w:val="4C095AF7"/>
    <w:rsid w:val="4C0DF19B"/>
    <w:rsid w:val="4C155C6A"/>
    <w:rsid w:val="4C20799D"/>
    <w:rsid w:val="4C225814"/>
    <w:rsid w:val="4C25544E"/>
    <w:rsid w:val="4C3B80C1"/>
    <w:rsid w:val="4C548C5F"/>
    <w:rsid w:val="4C54FC8E"/>
    <w:rsid w:val="4C66C1D6"/>
    <w:rsid w:val="4C72E4C5"/>
    <w:rsid w:val="4C8DB4E5"/>
    <w:rsid w:val="4C9692AA"/>
    <w:rsid w:val="4C9FB52D"/>
    <w:rsid w:val="4CA5BD53"/>
    <w:rsid w:val="4CAD40DD"/>
    <w:rsid w:val="4CC07BF3"/>
    <w:rsid w:val="4CEBBD1D"/>
    <w:rsid w:val="4D10A3AE"/>
    <w:rsid w:val="4D1F89D2"/>
    <w:rsid w:val="4D227732"/>
    <w:rsid w:val="4D394CB9"/>
    <w:rsid w:val="4D40237D"/>
    <w:rsid w:val="4D4DF835"/>
    <w:rsid w:val="4D4F0E12"/>
    <w:rsid w:val="4D633347"/>
    <w:rsid w:val="4D69C49F"/>
    <w:rsid w:val="4D82AA93"/>
    <w:rsid w:val="4D8B9998"/>
    <w:rsid w:val="4DA6AE28"/>
    <w:rsid w:val="4DA97462"/>
    <w:rsid w:val="4DD84864"/>
    <w:rsid w:val="4DED0A6F"/>
    <w:rsid w:val="4E01E763"/>
    <w:rsid w:val="4E060F45"/>
    <w:rsid w:val="4E0615AC"/>
    <w:rsid w:val="4E187C28"/>
    <w:rsid w:val="4E1E3277"/>
    <w:rsid w:val="4E25C0EF"/>
    <w:rsid w:val="4E3D1EB9"/>
    <w:rsid w:val="4E931D73"/>
    <w:rsid w:val="4E940053"/>
    <w:rsid w:val="4EBA7A52"/>
    <w:rsid w:val="4EDF6655"/>
    <w:rsid w:val="4EFECE6D"/>
    <w:rsid w:val="4F03FEBA"/>
    <w:rsid w:val="4F0BB479"/>
    <w:rsid w:val="4F2056E6"/>
    <w:rsid w:val="4F31C8AD"/>
    <w:rsid w:val="4F3258C3"/>
    <w:rsid w:val="4F3D50BD"/>
    <w:rsid w:val="4F3EA0B8"/>
    <w:rsid w:val="4F4415D6"/>
    <w:rsid w:val="4F4E05D9"/>
    <w:rsid w:val="4F5A604D"/>
    <w:rsid w:val="4F6413AB"/>
    <w:rsid w:val="4FA69862"/>
    <w:rsid w:val="4FD9D334"/>
    <w:rsid w:val="4FF2CC05"/>
    <w:rsid w:val="503190DA"/>
    <w:rsid w:val="5033430D"/>
    <w:rsid w:val="5073419B"/>
    <w:rsid w:val="5073D014"/>
    <w:rsid w:val="50798D60"/>
    <w:rsid w:val="5085B29D"/>
    <w:rsid w:val="50A4A4DC"/>
    <w:rsid w:val="50A50955"/>
    <w:rsid w:val="50B30040"/>
    <w:rsid w:val="50B5BFF3"/>
    <w:rsid w:val="50C98CC3"/>
    <w:rsid w:val="50C9CD27"/>
    <w:rsid w:val="50DC1C0D"/>
    <w:rsid w:val="50E824B5"/>
    <w:rsid w:val="50FEFD3E"/>
    <w:rsid w:val="5128ADB1"/>
    <w:rsid w:val="5153F14A"/>
    <w:rsid w:val="51BD4198"/>
    <w:rsid w:val="51C8E556"/>
    <w:rsid w:val="51D58655"/>
    <w:rsid w:val="51EBE637"/>
    <w:rsid w:val="51FDCF41"/>
    <w:rsid w:val="523607A7"/>
    <w:rsid w:val="5239E9F5"/>
    <w:rsid w:val="52500CAA"/>
    <w:rsid w:val="52769FA1"/>
    <w:rsid w:val="5278E1CA"/>
    <w:rsid w:val="5293DAF3"/>
    <w:rsid w:val="52959FF0"/>
    <w:rsid w:val="52A0D7E9"/>
    <w:rsid w:val="52AC0F43"/>
    <w:rsid w:val="52C02616"/>
    <w:rsid w:val="52C1D2B9"/>
    <w:rsid w:val="52C733F8"/>
    <w:rsid w:val="52CEA1FC"/>
    <w:rsid w:val="52DF2186"/>
    <w:rsid w:val="531226AB"/>
    <w:rsid w:val="5314C6D9"/>
    <w:rsid w:val="531C83FE"/>
    <w:rsid w:val="5329AC33"/>
    <w:rsid w:val="535EBF16"/>
    <w:rsid w:val="536A1065"/>
    <w:rsid w:val="53AF2FAF"/>
    <w:rsid w:val="53B1F9AE"/>
    <w:rsid w:val="53C08A06"/>
    <w:rsid w:val="53C7DEAC"/>
    <w:rsid w:val="54096414"/>
    <w:rsid w:val="5410188E"/>
    <w:rsid w:val="544F50D3"/>
    <w:rsid w:val="5450F207"/>
    <w:rsid w:val="545B233D"/>
    <w:rsid w:val="5463D876"/>
    <w:rsid w:val="5472AA22"/>
    <w:rsid w:val="547F1374"/>
    <w:rsid w:val="54855A4D"/>
    <w:rsid w:val="549AB046"/>
    <w:rsid w:val="54B07480"/>
    <w:rsid w:val="54C09143"/>
    <w:rsid w:val="54C73735"/>
    <w:rsid w:val="54D36336"/>
    <w:rsid w:val="550C75F5"/>
    <w:rsid w:val="55411527"/>
    <w:rsid w:val="55721E80"/>
    <w:rsid w:val="55745744"/>
    <w:rsid w:val="55A5CB33"/>
    <w:rsid w:val="55B0589A"/>
    <w:rsid w:val="55C19044"/>
    <w:rsid w:val="55C7351E"/>
    <w:rsid w:val="55E38884"/>
    <w:rsid w:val="55E84776"/>
    <w:rsid w:val="55FA1AF3"/>
    <w:rsid w:val="55FC1D06"/>
    <w:rsid w:val="5618AE38"/>
    <w:rsid w:val="5623DC36"/>
    <w:rsid w:val="56446B48"/>
    <w:rsid w:val="564AA4C8"/>
    <w:rsid w:val="565D60E5"/>
    <w:rsid w:val="56767F10"/>
    <w:rsid w:val="5692B7CE"/>
    <w:rsid w:val="5699AE99"/>
    <w:rsid w:val="56AB2F1B"/>
    <w:rsid w:val="56B879E6"/>
    <w:rsid w:val="56BFBF85"/>
    <w:rsid w:val="56CFD224"/>
    <w:rsid w:val="56FE47DB"/>
    <w:rsid w:val="571864AA"/>
    <w:rsid w:val="571AC8C6"/>
    <w:rsid w:val="574B9997"/>
    <w:rsid w:val="576FF489"/>
    <w:rsid w:val="5778FA64"/>
    <w:rsid w:val="577DF56A"/>
    <w:rsid w:val="57DE40E0"/>
    <w:rsid w:val="57DF9CFB"/>
    <w:rsid w:val="57FC7A71"/>
    <w:rsid w:val="5805A451"/>
    <w:rsid w:val="580D91F4"/>
    <w:rsid w:val="5824FA23"/>
    <w:rsid w:val="5826BA28"/>
    <w:rsid w:val="58340490"/>
    <w:rsid w:val="58444AE6"/>
    <w:rsid w:val="584D82CD"/>
    <w:rsid w:val="585A541C"/>
    <w:rsid w:val="585D0EEF"/>
    <w:rsid w:val="588DD4E8"/>
    <w:rsid w:val="58998A8D"/>
    <w:rsid w:val="5899C642"/>
    <w:rsid w:val="58A567FD"/>
    <w:rsid w:val="58B1EABD"/>
    <w:rsid w:val="58D007F4"/>
    <w:rsid w:val="58E7970B"/>
    <w:rsid w:val="59033EB0"/>
    <w:rsid w:val="5903CD6D"/>
    <w:rsid w:val="5904042A"/>
    <w:rsid w:val="590DAEF3"/>
    <w:rsid w:val="5914A755"/>
    <w:rsid w:val="59167357"/>
    <w:rsid w:val="591C685B"/>
    <w:rsid w:val="592272FE"/>
    <w:rsid w:val="5940FE56"/>
    <w:rsid w:val="5943AA1C"/>
    <w:rsid w:val="59598952"/>
    <w:rsid w:val="59668D29"/>
    <w:rsid w:val="596F23D8"/>
    <w:rsid w:val="597502E1"/>
    <w:rsid w:val="59882E55"/>
    <w:rsid w:val="598AEB29"/>
    <w:rsid w:val="598E6A46"/>
    <w:rsid w:val="59905C78"/>
    <w:rsid w:val="59AC3265"/>
    <w:rsid w:val="59B0353D"/>
    <w:rsid w:val="59BBB67D"/>
    <w:rsid w:val="59C2A6C8"/>
    <w:rsid w:val="59DA98C3"/>
    <w:rsid w:val="59EB2E5E"/>
    <w:rsid w:val="59F529FB"/>
    <w:rsid w:val="5A01F92C"/>
    <w:rsid w:val="5A15C2ED"/>
    <w:rsid w:val="5A1C64EB"/>
    <w:rsid w:val="5A1F4949"/>
    <w:rsid w:val="5A51AD64"/>
    <w:rsid w:val="5A5C4945"/>
    <w:rsid w:val="5A6488EB"/>
    <w:rsid w:val="5A7B3696"/>
    <w:rsid w:val="5A99D456"/>
    <w:rsid w:val="5A9D6160"/>
    <w:rsid w:val="5ABBD4F6"/>
    <w:rsid w:val="5AC0E237"/>
    <w:rsid w:val="5AC67825"/>
    <w:rsid w:val="5AC88E85"/>
    <w:rsid w:val="5AD8E613"/>
    <w:rsid w:val="5ADA34F2"/>
    <w:rsid w:val="5ADA7B01"/>
    <w:rsid w:val="5AE2C7D8"/>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E01919"/>
    <w:rsid w:val="5BE4241D"/>
    <w:rsid w:val="5C081ACD"/>
    <w:rsid w:val="5C227077"/>
    <w:rsid w:val="5C23C91D"/>
    <w:rsid w:val="5C250C19"/>
    <w:rsid w:val="5C2D7476"/>
    <w:rsid w:val="5C403304"/>
    <w:rsid w:val="5C5905D7"/>
    <w:rsid w:val="5C5D8531"/>
    <w:rsid w:val="5C6952BE"/>
    <w:rsid w:val="5C6A134E"/>
    <w:rsid w:val="5C747346"/>
    <w:rsid w:val="5C7868E5"/>
    <w:rsid w:val="5C95CDFC"/>
    <w:rsid w:val="5C96B0D0"/>
    <w:rsid w:val="5CA16591"/>
    <w:rsid w:val="5CB55053"/>
    <w:rsid w:val="5CC1D1FF"/>
    <w:rsid w:val="5CC3E36B"/>
    <w:rsid w:val="5CD81D83"/>
    <w:rsid w:val="5CE686B3"/>
    <w:rsid w:val="5D0069F1"/>
    <w:rsid w:val="5D113FF7"/>
    <w:rsid w:val="5D16BC74"/>
    <w:rsid w:val="5D22B927"/>
    <w:rsid w:val="5D24C651"/>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1E144C"/>
    <w:rsid w:val="5E200089"/>
    <w:rsid w:val="5E2AF606"/>
    <w:rsid w:val="5E2C0374"/>
    <w:rsid w:val="5E32979C"/>
    <w:rsid w:val="5E34D789"/>
    <w:rsid w:val="5E5713D5"/>
    <w:rsid w:val="5E749507"/>
    <w:rsid w:val="5E806C91"/>
    <w:rsid w:val="5E81BB0F"/>
    <w:rsid w:val="5E91BA8C"/>
    <w:rsid w:val="5E9E1BCD"/>
    <w:rsid w:val="5EA03094"/>
    <w:rsid w:val="5EA4CDA1"/>
    <w:rsid w:val="5EADC388"/>
    <w:rsid w:val="5EB72535"/>
    <w:rsid w:val="5EB8E577"/>
    <w:rsid w:val="5F0B0C2B"/>
    <w:rsid w:val="5F4A25BF"/>
    <w:rsid w:val="5F536E74"/>
    <w:rsid w:val="5F5574F8"/>
    <w:rsid w:val="5F72521B"/>
    <w:rsid w:val="5F951608"/>
    <w:rsid w:val="5F96D66D"/>
    <w:rsid w:val="5FA2F444"/>
    <w:rsid w:val="5FAABC5D"/>
    <w:rsid w:val="5FACF9D8"/>
    <w:rsid w:val="5FC38B27"/>
    <w:rsid w:val="5FC56492"/>
    <w:rsid w:val="5FD2F48B"/>
    <w:rsid w:val="5FDE2415"/>
    <w:rsid w:val="5FE474A5"/>
    <w:rsid w:val="5FF1D677"/>
    <w:rsid w:val="601C64D6"/>
    <w:rsid w:val="601E2A72"/>
    <w:rsid w:val="602D7F90"/>
    <w:rsid w:val="604257FB"/>
    <w:rsid w:val="607576B6"/>
    <w:rsid w:val="607DC92F"/>
    <w:rsid w:val="6086DA52"/>
    <w:rsid w:val="609108F7"/>
    <w:rsid w:val="609BD6DF"/>
    <w:rsid w:val="60A63C91"/>
    <w:rsid w:val="60AD1DF9"/>
    <w:rsid w:val="60B820E5"/>
    <w:rsid w:val="60BCB597"/>
    <w:rsid w:val="60CDA842"/>
    <w:rsid w:val="60D65B54"/>
    <w:rsid w:val="60D70DC9"/>
    <w:rsid w:val="60E232AD"/>
    <w:rsid w:val="60E48B5F"/>
    <w:rsid w:val="60EA24A7"/>
    <w:rsid w:val="610BF86E"/>
    <w:rsid w:val="6119BCEC"/>
    <w:rsid w:val="6127497D"/>
    <w:rsid w:val="6128F0B3"/>
    <w:rsid w:val="612A3E72"/>
    <w:rsid w:val="61374A91"/>
    <w:rsid w:val="6142F9BC"/>
    <w:rsid w:val="6145B113"/>
    <w:rsid w:val="614B3CC1"/>
    <w:rsid w:val="6154B0CB"/>
    <w:rsid w:val="616CDC1E"/>
    <w:rsid w:val="6179497E"/>
    <w:rsid w:val="61921197"/>
    <w:rsid w:val="61B29895"/>
    <w:rsid w:val="61D1770A"/>
    <w:rsid w:val="61EB419B"/>
    <w:rsid w:val="6200A16B"/>
    <w:rsid w:val="623D755D"/>
    <w:rsid w:val="625F22AA"/>
    <w:rsid w:val="62750D79"/>
    <w:rsid w:val="627E5604"/>
    <w:rsid w:val="628D469B"/>
    <w:rsid w:val="629125B1"/>
    <w:rsid w:val="62B13118"/>
    <w:rsid w:val="62E7C471"/>
    <w:rsid w:val="62F5591B"/>
    <w:rsid w:val="6302DF24"/>
    <w:rsid w:val="631B6A53"/>
    <w:rsid w:val="6328C81C"/>
    <w:rsid w:val="633A0F7A"/>
    <w:rsid w:val="633CFABC"/>
    <w:rsid w:val="636411F8"/>
    <w:rsid w:val="63770164"/>
    <w:rsid w:val="637A55BB"/>
    <w:rsid w:val="639C10F0"/>
    <w:rsid w:val="63A6397C"/>
    <w:rsid w:val="63A9877B"/>
    <w:rsid w:val="63B8CF04"/>
    <w:rsid w:val="63C09376"/>
    <w:rsid w:val="63C794EE"/>
    <w:rsid w:val="63FC331B"/>
    <w:rsid w:val="64098FCA"/>
    <w:rsid w:val="641A4AB5"/>
    <w:rsid w:val="641F6A85"/>
    <w:rsid w:val="643EFFA6"/>
    <w:rsid w:val="64597FA1"/>
    <w:rsid w:val="645D7A77"/>
    <w:rsid w:val="645E49F8"/>
    <w:rsid w:val="646A8055"/>
    <w:rsid w:val="6487D9F1"/>
    <w:rsid w:val="648AB0FB"/>
    <w:rsid w:val="648ED7EC"/>
    <w:rsid w:val="64951BD6"/>
    <w:rsid w:val="649B152C"/>
    <w:rsid w:val="64ADE9C4"/>
    <w:rsid w:val="64B251C2"/>
    <w:rsid w:val="64B2EB55"/>
    <w:rsid w:val="64B7F578"/>
    <w:rsid w:val="64BB20D8"/>
    <w:rsid w:val="64BD93A6"/>
    <w:rsid w:val="64BF021D"/>
    <w:rsid w:val="64E2EB25"/>
    <w:rsid w:val="64EBCD9B"/>
    <w:rsid w:val="64F9CDF6"/>
    <w:rsid w:val="64FA3F05"/>
    <w:rsid w:val="65049983"/>
    <w:rsid w:val="65076482"/>
    <w:rsid w:val="6510E25E"/>
    <w:rsid w:val="652E8BE1"/>
    <w:rsid w:val="65342503"/>
    <w:rsid w:val="653A0A7B"/>
    <w:rsid w:val="654604AD"/>
    <w:rsid w:val="655242DE"/>
    <w:rsid w:val="65615AE7"/>
    <w:rsid w:val="656B503D"/>
    <w:rsid w:val="656C4DCB"/>
    <w:rsid w:val="6575D868"/>
    <w:rsid w:val="657C181B"/>
    <w:rsid w:val="659C7666"/>
    <w:rsid w:val="65BED5BF"/>
    <w:rsid w:val="65C6B8BA"/>
    <w:rsid w:val="65C86DAB"/>
    <w:rsid w:val="65CE95A1"/>
    <w:rsid w:val="65E3ECCA"/>
    <w:rsid w:val="66047DBA"/>
    <w:rsid w:val="665F797B"/>
    <w:rsid w:val="66652AA7"/>
    <w:rsid w:val="6688790B"/>
    <w:rsid w:val="669372D1"/>
    <w:rsid w:val="669F941B"/>
    <w:rsid w:val="66B1207A"/>
    <w:rsid w:val="66B373FE"/>
    <w:rsid w:val="66B781F4"/>
    <w:rsid w:val="66CC3F24"/>
    <w:rsid w:val="66D11EFD"/>
    <w:rsid w:val="66E9FF14"/>
    <w:rsid w:val="66EE1F3E"/>
    <w:rsid w:val="67067102"/>
    <w:rsid w:val="674CEABB"/>
    <w:rsid w:val="6768B3C8"/>
    <w:rsid w:val="6784C362"/>
    <w:rsid w:val="67861FAF"/>
    <w:rsid w:val="67898539"/>
    <w:rsid w:val="679B933D"/>
    <w:rsid w:val="67A93190"/>
    <w:rsid w:val="67AB8BEC"/>
    <w:rsid w:val="67CBF301"/>
    <w:rsid w:val="67CE503B"/>
    <w:rsid w:val="67ED59B9"/>
    <w:rsid w:val="67EEE26C"/>
    <w:rsid w:val="68038798"/>
    <w:rsid w:val="680DDF89"/>
    <w:rsid w:val="681B9390"/>
    <w:rsid w:val="681C0E02"/>
    <w:rsid w:val="6834745C"/>
    <w:rsid w:val="68404DC4"/>
    <w:rsid w:val="684A4B66"/>
    <w:rsid w:val="684F9848"/>
    <w:rsid w:val="688588E3"/>
    <w:rsid w:val="689808AB"/>
    <w:rsid w:val="68BAB864"/>
    <w:rsid w:val="68BF3BF4"/>
    <w:rsid w:val="68CA02E1"/>
    <w:rsid w:val="68DF87B5"/>
    <w:rsid w:val="68EA1C92"/>
    <w:rsid w:val="68F4A6DA"/>
    <w:rsid w:val="68F91BCA"/>
    <w:rsid w:val="68FF8EDF"/>
    <w:rsid w:val="690DA02C"/>
    <w:rsid w:val="691CD4F3"/>
    <w:rsid w:val="69261F6A"/>
    <w:rsid w:val="693B72E2"/>
    <w:rsid w:val="69438B2B"/>
    <w:rsid w:val="696BB81B"/>
    <w:rsid w:val="697932C5"/>
    <w:rsid w:val="6986AB18"/>
    <w:rsid w:val="6989E5CD"/>
    <w:rsid w:val="6A0284CB"/>
    <w:rsid w:val="6A160614"/>
    <w:rsid w:val="6A162C3E"/>
    <w:rsid w:val="6A23EC61"/>
    <w:rsid w:val="6A3E4033"/>
    <w:rsid w:val="6A41301A"/>
    <w:rsid w:val="6A48F15B"/>
    <w:rsid w:val="6A78C524"/>
    <w:rsid w:val="6A82091E"/>
    <w:rsid w:val="6A8BAE84"/>
    <w:rsid w:val="6AAB7B4C"/>
    <w:rsid w:val="6AC30EE1"/>
    <w:rsid w:val="6ADAECD6"/>
    <w:rsid w:val="6AE3E657"/>
    <w:rsid w:val="6AFCF896"/>
    <w:rsid w:val="6AFFE867"/>
    <w:rsid w:val="6B232AAC"/>
    <w:rsid w:val="6B93F9A4"/>
    <w:rsid w:val="6BA938FE"/>
    <w:rsid w:val="6BB1D64E"/>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33DDD"/>
    <w:rsid w:val="6C7D7732"/>
    <w:rsid w:val="6CA56D85"/>
    <w:rsid w:val="6CA6F1F4"/>
    <w:rsid w:val="6CB0091B"/>
    <w:rsid w:val="6CBC561A"/>
    <w:rsid w:val="6CC08331"/>
    <w:rsid w:val="6CE663F3"/>
    <w:rsid w:val="6CEBFB69"/>
    <w:rsid w:val="6CF6B955"/>
    <w:rsid w:val="6D1BD3EA"/>
    <w:rsid w:val="6D300B0B"/>
    <w:rsid w:val="6D45C891"/>
    <w:rsid w:val="6D69DDBF"/>
    <w:rsid w:val="6D71FC50"/>
    <w:rsid w:val="6D75343F"/>
    <w:rsid w:val="6D7F9896"/>
    <w:rsid w:val="6D810F4F"/>
    <w:rsid w:val="6D81374D"/>
    <w:rsid w:val="6D848D4B"/>
    <w:rsid w:val="6D89C288"/>
    <w:rsid w:val="6D8A5195"/>
    <w:rsid w:val="6DC4FD77"/>
    <w:rsid w:val="6DD1E085"/>
    <w:rsid w:val="6DDDBFB6"/>
    <w:rsid w:val="6DE53773"/>
    <w:rsid w:val="6DF04DE8"/>
    <w:rsid w:val="6DF53727"/>
    <w:rsid w:val="6E213B40"/>
    <w:rsid w:val="6E3C455A"/>
    <w:rsid w:val="6E50F4C9"/>
    <w:rsid w:val="6E5322DC"/>
    <w:rsid w:val="6E688E99"/>
    <w:rsid w:val="6E72C943"/>
    <w:rsid w:val="6E90D90C"/>
    <w:rsid w:val="6EA1AFF9"/>
    <w:rsid w:val="6EB80D9A"/>
    <w:rsid w:val="6EFCBD19"/>
    <w:rsid w:val="6F19CDCF"/>
    <w:rsid w:val="6F309AB2"/>
    <w:rsid w:val="6F3F16BB"/>
    <w:rsid w:val="6F5FB5FA"/>
    <w:rsid w:val="6F7426D3"/>
    <w:rsid w:val="6F7CFD7E"/>
    <w:rsid w:val="6F885792"/>
    <w:rsid w:val="6F88FABD"/>
    <w:rsid w:val="6F8D4D55"/>
    <w:rsid w:val="6FAE136F"/>
    <w:rsid w:val="6FC0EDB6"/>
    <w:rsid w:val="6FC12E09"/>
    <w:rsid w:val="6FC80718"/>
    <w:rsid w:val="6FD89BE0"/>
    <w:rsid w:val="6FDCFBB2"/>
    <w:rsid w:val="6FFD3215"/>
    <w:rsid w:val="70034BF2"/>
    <w:rsid w:val="700A7661"/>
    <w:rsid w:val="7019A907"/>
    <w:rsid w:val="701FB889"/>
    <w:rsid w:val="701FDC83"/>
    <w:rsid w:val="702E2F90"/>
    <w:rsid w:val="7039C50D"/>
    <w:rsid w:val="703F1E8C"/>
    <w:rsid w:val="70602873"/>
    <w:rsid w:val="706F11B3"/>
    <w:rsid w:val="70747345"/>
    <w:rsid w:val="7088D12D"/>
    <w:rsid w:val="7098383F"/>
    <w:rsid w:val="70B3CF39"/>
    <w:rsid w:val="70C17ED9"/>
    <w:rsid w:val="70D9B4FB"/>
    <w:rsid w:val="70EB21E1"/>
    <w:rsid w:val="7110075E"/>
    <w:rsid w:val="7116DC72"/>
    <w:rsid w:val="7118DB15"/>
    <w:rsid w:val="711BEFF8"/>
    <w:rsid w:val="7129DB67"/>
    <w:rsid w:val="7140ACCD"/>
    <w:rsid w:val="714BD918"/>
    <w:rsid w:val="714C4874"/>
    <w:rsid w:val="715A691E"/>
    <w:rsid w:val="716B48FA"/>
    <w:rsid w:val="716CD794"/>
    <w:rsid w:val="716F58B3"/>
    <w:rsid w:val="717A230C"/>
    <w:rsid w:val="71912567"/>
    <w:rsid w:val="71B367A7"/>
    <w:rsid w:val="71CBDDDB"/>
    <w:rsid w:val="71DA5DA3"/>
    <w:rsid w:val="71EE0021"/>
    <w:rsid w:val="71FD6723"/>
    <w:rsid w:val="71FEEEAF"/>
    <w:rsid w:val="72095C93"/>
    <w:rsid w:val="72109B47"/>
    <w:rsid w:val="72223DA8"/>
    <w:rsid w:val="723E117A"/>
    <w:rsid w:val="723E82BF"/>
    <w:rsid w:val="724A3C08"/>
    <w:rsid w:val="726D6E7A"/>
    <w:rsid w:val="726F2AAE"/>
    <w:rsid w:val="7272108F"/>
    <w:rsid w:val="7282EF14"/>
    <w:rsid w:val="728E8ED9"/>
    <w:rsid w:val="728F0AF2"/>
    <w:rsid w:val="729B873C"/>
    <w:rsid w:val="72B6080A"/>
    <w:rsid w:val="72CCE774"/>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96147"/>
    <w:rsid w:val="737FAA94"/>
    <w:rsid w:val="7381280E"/>
    <w:rsid w:val="7381D422"/>
    <w:rsid w:val="73846790"/>
    <w:rsid w:val="738A46D6"/>
    <w:rsid w:val="7398A9D5"/>
    <w:rsid w:val="739945C9"/>
    <w:rsid w:val="73A638C5"/>
    <w:rsid w:val="73B413C1"/>
    <w:rsid w:val="73B93E4A"/>
    <w:rsid w:val="73F33929"/>
    <w:rsid w:val="73FB2803"/>
    <w:rsid w:val="73FC2C5F"/>
    <w:rsid w:val="73FD5581"/>
    <w:rsid w:val="741E372D"/>
    <w:rsid w:val="74348E61"/>
    <w:rsid w:val="7456B678"/>
    <w:rsid w:val="745F203D"/>
    <w:rsid w:val="74776980"/>
    <w:rsid w:val="74779A18"/>
    <w:rsid w:val="74785C46"/>
    <w:rsid w:val="7490ABC0"/>
    <w:rsid w:val="749353A5"/>
    <w:rsid w:val="749E6CC5"/>
    <w:rsid w:val="74B13719"/>
    <w:rsid w:val="74B7E6BE"/>
    <w:rsid w:val="74CF1693"/>
    <w:rsid w:val="74D2B8CC"/>
    <w:rsid w:val="74EBD562"/>
    <w:rsid w:val="7508FD9E"/>
    <w:rsid w:val="75100B9B"/>
    <w:rsid w:val="75291C23"/>
    <w:rsid w:val="7545E244"/>
    <w:rsid w:val="754EDEEC"/>
    <w:rsid w:val="755A601D"/>
    <w:rsid w:val="75720C50"/>
    <w:rsid w:val="75BEEDDB"/>
    <w:rsid w:val="75C24C28"/>
    <w:rsid w:val="75C6E14C"/>
    <w:rsid w:val="75DAF6F7"/>
    <w:rsid w:val="75FFE246"/>
    <w:rsid w:val="7613E37D"/>
    <w:rsid w:val="7631C074"/>
    <w:rsid w:val="76345212"/>
    <w:rsid w:val="764D750A"/>
    <w:rsid w:val="76568538"/>
    <w:rsid w:val="765C5302"/>
    <w:rsid w:val="7662BE31"/>
    <w:rsid w:val="7669D65F"/>
    <w:rsid w:val="766E3D38"/>
    <w:rsid w:val="767256BD"/>
    <w:rsid w:val="768CA6B4"/>
    <w:rsid w:val="769A6257"/>
    <w:rsid w:val="76A51C7A"/>
    <w:rsid w:val="76AE2514"/>
    <w:rsid w:val="76B5B65E"/>
    <w:rsid w:val="76BCFB5E"/>
    <w:rsid w:val="76BEE4D4"/>
    <w:rsid w:val="76C079FA"/>
    <w:rsid w:val="76C28AEC"/>
    <w:rsid w:val="77036F89"/>
    <w:rsid w:val="77098F6B"/>
    <w:rsid w:val="7710C166"/>
    <w:rsid w:val="7716420E"/>
    <w:rsid w:val="7721F5D7"/>
    <w:rsid w:val="7734890D"/>
    <w:rsid w:val="773EDD2F"/>
    <w:rsid w:val="77469713"/>
    <w:rsid w:val="775C79A7"/>
    <w:rsid w:val="775CD90C"/>
    <w:rsid w:val="7768CEE7"/>
    <w:rsid w:val="77892036"/>
    <w:rsid w:val="77A0E0D4"/>
    <w:rsid w:val="77A7D9BB"/>
    <w:rsid w:val="77D8854A"/>
    <w:rsid w:val="77EFA3BC"/>
    <w:rsid w:val="77F0A337"/>
    <w:rsid w:val="77FC6C9D"/>
    <w:rsid w:val="78005419"/>
    <w:rsid w:val="78014214"/>
    <w:rsid w:val="780149CB"/>
    <w:rsid w:val="7805DD02"/>
    <w:rsid w:val="78115CE5"/>
    <w:rsid w:val="78307EB5"/>
    <w:rsid w:val="7846F27C"/>
    <w:rsid w:val="7854F938"/>
    <w:rsid w:val="78682115"/>
    <w:rsid w:val="786CF8FF"/>
    <w:rsid w:val="786DB3B0"/>
    <w:rsid w:val="78799ED3"/>
    <w:rsid w:val="7888C6B5"/>
    <w:rsid w:val="78927AE4"/>
    <w:rsid w:val="7897CBD1"/>
    <w:rsid w:val="78A4ABFA"/>
    <w:rsid w:val="78C2700E"/>
    <w:rsid w:val="78D37B80"/>
    <w:rsid w:val="78E3C717"/>
    <w:rsid w:val="78F29366"/>
    <w:rsid w:val="7915D691"/>
    <w:rsid w:val="79260FDA"/>
    <w:rsid w:val="793E4033"/>
    <w:rsid w:val="79744009"/>
    <w:rsid w:val="79942BC9"/>
    <w:rsid w:val="799A265D"/>
    <w:rsid w:val="79AFD4C9"/>
    <w:rsid w:val="79CAD56E"/>
    <w:rsid w:val="79D66F38"/>
    <w:rsid w:val="79DE4177"/>
    <w:rsid w:val="79E6DCC0"/>
    <w:rsid w:val="79EB1481"/>
    <w:rsid w:val="79ED2F5F"/>
    <w:rsid w:val="79EDB064"/>
    <w:rsid w:val="79EF284F"/>
    <w:rsid w:val="7A001174"/>
    <w:rsid w:val="7A34ACC0"/>
    <w:rsid w:val="7A35E79C"/>
    <w:rsid w:val="7A39494B"/>
    <w:rsid w:val="7A7D2DFB"/>
    <w:rsid w:val="7A88C362"/>
    <w:rsid w:val="7A96E24C"/>
    <w:rsid w:val="7AA4ACDA"/>
    <w:rsid w:val="7AB930C7"/>
    <w:rsid w:val="7ADB1CCC"/>
    <w:rsid w:val="7ADB568C"/>
    <w:rsid w:val="7AEB50DA"/>
    <w:rsid w:val="7AEC2AB1"/>
    <w:rsid w:val="7B0C599C"/>
    <w:rsid w:val="7B77C670"/>
    <w:rsid w:val="7B805438"/>
    <w:rsid w:val="7B96E6BC"/>
    <w:rsid w:val="7BA258F9"/>
    <w:rsid w:val="7BADC4FC"/>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C412B"/>
    <w:rsid w:val="7CBD861B"/>
    <w:rsid w:val="7CDB608D"/>
    <w:rsid w:val="7CDDEE4B"/>
    <w:rsid w:val="7CE67F6B"/>
    <w:rsid w:val="7CEFE58F"/>
    <w:rsid w:val="7CF13232"/>
    <w:rsid w:val="7CFD89C6"/>
    <w:rsid w:val="7CFF9D5F"/>
    <w:rsid w:val="7D10114A"/>
    <w:rsid w:val="7D267227"/>
    <w:rsid w:val="7D45B6C3"/>
    <w:rsid w:val="7D527248"/>
    <w:rsid w:val="7D620056"/>
    <w:rsid w:val="7D7472B2"/>
    <w:rsid w:val="7D74BF01"/>
    <w:rsid w:val="7D7ECBAD"/>
    <w:rsid w:val="7DA1D5F4"/>
    <w:rsid w:val="7DA91E6D"/>
    <w:rsid w:val="7DB9C6DB"/>
    <w:rsid w:val="7DBED6E5"/>
    <w:rsid w:val="7DE3D49F"/>
    <w:rsid w:val="7E1A86EA"/>
    <w:rsid w:val="7E2AAF76"/>
    <w:rsid w:val="7E4CF389"/>
    <w:rsid w:val="7E4FD1F2"/>
    <w:rsid w:val="7E6CF0C2"/>
    <w:rsid w:val="7EA39006"/>
    <w:rsid w:val="7EAF0B5E"/>
    <w:rsid w:val="7EBE5F68"/>
    <w:rsid w:val="7EC5043E"/>
    <w:rsid w:val="7ECD44C9"/>
    <w:rsid w:val="7EE80114"/>
    <w:rsid w:val="7F20904A"/>
    <w:rsid w:val="7F26CF7F"/>
    <w:rsid w:val="7F3093C2"/>
    <w:rsid w:val="7F358885"/>
    <w:rsid w:val="7F44D54B"/>
    <w:rsid w:val="7F5454A9"/>
    <w:rsid w:val="7F5F702F"/>
    <w:rsid w:val="7F5FE3C0"/>
    <w:rsid w:val="7F686036"/>
    <w:rsid w:val="7F7DE441"/>
    <w:rsid w:val="7F82D57C"/>
    <w:rsid w:val="7F842462"/>
    <w:rsid w:val="7F93F595"/>
    <w:rsid w:val="7F9ADE78"/>
    <w:rsid w:val="7FBEF4B7"/>
    <w:rsid w:val="7FFD3D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14F50C"/>
  <w15:docId w15:val="{BB97D3CF-2CDB-4885-864F-041D6779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2"/>
    <w:pPr>
      <w:spacing w:after="160"/>
    </w:pPr>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rPr>
  </w:style>
  <w:style w:type="paragraph" w:styleId="Heading2">
    <w:name w:val="heading 2"/>
    <w:basedOn w:val="Heading1"/>
    <w:next w:val="Normal"/>
    <w:link w:val="Heading2Char"/>
    <w:autoRedefine/>
    <w:uiPriority w:val="9"/>
    <w:unhideWhenUsed/>
    <w:qFormat/>
    <w:rsid w:val="00F7155F"/>
    <w:pPr>
      <w:keepLines/>
      <w:tabs>
        <w:tab w:val="clear" w:pos="720"/>
        <w:tab w:val="left" w:pos="1170"/>
        <w:tab w:val="clear" w:pos="1440"/>
      </w:tabs>
      <w:spacing w:before="240" w:after="120"/>
      <w:jc w:val="left"/>
      <w:outlineLvl w:val="1"/>
    </w:pPr>
    <w:rPr>
      <w:rFonts w:eastAsia="MS Gothic"/>
      <w:szCs w:val="26"/>
    </w:rPr>
  </w:style>
  <w:style w:type="paragraph" w:styleId="Heading3">
    <w:name w:val="heading 3"/>
    <w:basedOn w:val="Heading2"/>
    <w:next w:val="Normal"/>
    <w:link w:val="Heading3Char"/>
    <w:uiPriority w:val="9"/>
    <w:unhideWhenUsed/>
    <w:qFormat/>
    <w:rsid w:val="00F7155F"/>
    <w:pPr>
      <w:outlineLvl w:val="2"/>
    </w:pPr>
    <w:rPr>
      <w:i/>
    </w:rPr>
  </w:style>
  <w:style w:type="paragraph" w:styleId="Heading4">
    <w:name w:val="heading 4"/>
    <w:basedOn w:val="Heading3"/>
    <w:next w:val="Normal"/>
    <w:link w:val="Heading4Char"/>
    <w:uiPriority w:val="9"/>
    <w:unhideWhenUsed/>
    <w:qFormat/>
    <w:rsid w:val="00830B72"/>
    <w:pPr>
      <w:spacing w:before="120" w:after="0"/>
      <w:outlineLvl w:val="3"/>
    </w:pPr>
    <w:rPr>
      <w:b w:val="0"/>
      <w:iCs/>
    </w:rPr>
  </w:style>
  <w:style w:type="paragraph" w:styleId="Heading5">
    <w:name w:val="heading 5"/>
    <w:basedOn w:val="Normal"/>
    <w:next w:val="Normal"/>
    <w:link w:val="Heading5Char"/>
    <w:uiPriority w:val="9"/>
    <w:unhideWhenUsed/>
    <w:qFormat/>
    <w:rsid w:val="00BF6DA0"/>
    <w:pPr>
      <w:keepNext/>
      <w:keepLines/>
      <w:spacing w:before="240" w:after="0"/>
      <w:outlineLvl w:val="4"/>
    </w:pPr>
    <w:rPr>
      <w:rFonts w:eastAsia="MS Gothic"/>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rPr>
      <w:rFonts w:ascii="Times New Roman" w:eastAsia="Times New Roman" w:hAnsi="Times New Roman" w:cs="Times New Roman"/>
      <w:snapToGrid w:val="0"/>
      <w:sz w:val="24"/>
    </w:rPr>
  </w:style>
  <w:style w:type="character" w:styleId="Hyperlink">
    <w:name w:val="Hyperlink"/>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7D4251"/>
    <w:rPr>
      <w:rFonts w:ascii="Calibri" w:eastAsia="Calibri" w:hAnsi="Calibri" w:cs="Arial"/>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link w:val="FootnoteText"/>
    <w:uiPriority w:val="99"/>
    <w:rsid w:val="007D4251"/>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unhideWhenUsed/>
    <w:qFormat/>
    <w:rsid w:val="007D4251"/>
    <w:rPr>
      <w:vertAlign w:val="superscript"/>
    </w:rPr>
  </w:style>
  <w:style w:type="character" w:styleId="CommentReference">
    <w:name w:val="annotation reference"/>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rPr>
      <w:rFonts w:cs="Calibri"/>
      <w:snapToGrid w:val="0"/>
      <w:sz w:val="24"/>
    </w:rPr>
  </w:style>
  <w:style w:type="table" w:styleId="TableGrid">
    <w:name w:val="Table Grid"/>
    <w:aliases w:val="Acumen,Table Grid-A"/>
    <w:basedOn w:val="TableNormal"/>
    <w:uiPriority w:val="39"/>
    <w:rsid w:val="00174EF9"/>
    <w:tblPr>
      <w:tblInd w:w="0" w:type="dxa"/>
      <w:tblCellMar>
        <w:left w:w="0" w:type="dxa"/>
        <w:right w:w="0" w:type="dxa"/>
      </w:tblCellMar>
    </w:tblPr>
  </w:style>
  <w:style w:type="paragraph" w:styleId="Caption">
    <w:name w:val="caption"/>
    <w:basedOn w:val="Normal"/>
    <w:next w:val="Normal"/>
    <w:uiPriority w:val="35"/>
    <w:unhideWhenUsed/>
    <w:qFormat/>
    <w:rsid w:val="00174EF9"/>
    <w:pPr>
      <w:spacing w:after="200"/>
    </w:pPr>
    <w:rPr>
      <w:rFonts w:ascii="Calibri" w:eastAsia="Calibri" w:hAnsi="Calibri" w:cs="Arial"/>
      <w:i/>
      <w:iCs/>
      <w:color w:val="44546A"/>
      <w:sz w:val="18"/>
      <w:szCs w:val="18"/>
    </w:rPr>
  </w:style>
  <w:style w:type="paragraph" w:customStyle="1" w:styleId="bulletedlist">
    <w:name w:val="bulleted list"/>
    <w:basedOn w:val="ListParagraph"/>
    <w:link w:val="bulletedlistChar"/>
    <w:autoRedefine/>
    <w:qFormat/>
    <w:rsid w:val="00174EF9"/>
    <w:pPr>
      <w:ind w:left="0"/>
    </w:pPr>
    <w:rPr>
      <w:rFonts w:ascii="Calibri" w:eastAsia="Calibri" w:hAnsi="Calibri" w:cs="Arial"/>
      <w:szCs w:val="20"/>
    </w:rPr>
  </w:style>
  <w:style w:type="character" w:customStyle="1" w:styleId="bulletedlistChar">
    <w:name w:val="bulleted list Char"/>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uiPriority w:val="99"/>
    <w:semiHidden/>
    <w:unhideWhenUsed/>
    <w:rsid w:val="000C671D"/>
    <w:rPr>
      <w:color w:val="954F72"/>
      <w:u w:val="single"/>
    </w:rPr>
  </w:style>
  <w:style w:type="character" w:customStyle="1" w:styleId="Heading2Char">
    <w:name w:val="Heading 2 Char"/>
    <w:link w:val="Heading2"/>
    <w:uiPriority w:val="9"/>
    <w:rsid w:val="00F7155F"/>
    <w:rPr>
      <w:rFonts w:ascii="Times New Roman" w:eastAsia="MS Gothic" w:hAnsi="Times New Roman" w:cs="Times New Roman"/>
      <w:b/>
      <w:snapToGrid w:val="0"/>
      <w:sz w:val="24"/>
      <w:szCs w:val="26"/>
    </w:rPr>
  </w:style>
  <w:style w:type="character" w:customStyle="1" w:styleId="Heading3Char">
    <w:name w:val="Heading 3 Char"/>
    <w:link w:val="Heading3"/>
    <w:uiPriority w:val="9"/>
    <w:rsid w:val="00F7155F"/>
    <w:rPr>
      <w:rFonts w:ascii="Times New Roman" w:eastAsia="MS Gothic" w:hAnsi="Times New Roman" w:cs="Times New Roman"/>
      <w:b/>
      <w: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link w:val="Heading4"/>
    <w:uiPriority w:val="9"/>
    <w:rsid w:val="00830B72"/>
    <w:rPr>
      <w:rFonts w:ascii="Times New Roman" w:eastAsia="MS Gothic" w:hAnsi="Times New Roman" w:cs="Times New Roman"/>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MS Gothic"/>
      <w:b/>
      <w:spacing w:val="-10"/>
      <w:kern w:val="28"/>
      <w:sz w:val="28"/>
      <w:szCs w:val="56"/>
    </w:rPr>
  </w:style>
  <w:style w:type="character" w:customStyle="1" w:styleId="TitleChar">
    <w:name w:val="Title Char"/>
    <w:link w:val="Title"/>
    <w:uiPriority w:val="10"/>
    <w:rsid w:val="008078B8"/>
    <w:rPr>
      <w:rFonts w:ascii="Times New Roman" w:eastAsia="MS Gothic" w:hAnsi="Times New Roman" w:cs="Times New Roman"/>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uiPriority w:val="99"/>
    <w:semiHidden/>
    <w:unhideWhenUsed/>
    <w:rsid w:val="003F55AC"/>
    <w:rPr>
      <w:color w:val="605E5C"/>
      <w:shd w:val="clear" w:color="auto" w:fill="E1DFDD"/>
    </w:rPr>
  </w:style>
  <w:style w:type="character" w:customStyle="1" w:styleId="findhit">
    <w:name w:val="findhi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uiPriority w:val="99"/>
    <w:semiHidden/>
    <w:unhideWhenUsed/>
    <w:rsid w:val="004B6E6D"/>
    <w:rPr>
      <w:color w:val="605E5C"/>
      <w:shd w:val="clear" w:color="auto" w:fill="E1DFDD"/>
    </w:rPr>
  </w:style>
  <w:style w:type="character" w:styleId="UnresolvedMention">
    <w:name w:val="Unresolved Mention"/>
    <w:uiPriority w:val="99"/>
    <w:unhideWhenUsed/>
    <w:rsid w:val="00C810E9"/>
    <w:rPr>
      <w:color w:val="605E5C"/>
      <w:shd w:val="clear" w:color="auto" w:fill="E1DFDD"/>
    </w:rPr>
  </w:style>
  <w:style w:type="character" w:styleId="Mention">
    <w:name w:val="Mention"/>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Ind w:w="0" w:type="dxa"/>
      <w:tblCellMar>
        <w:left w:w="0" w:type="dxa"/>
        <w:right w:w="0" w:type="dxa"/>
      </w:tblCellMar>
    </w:tblPr>
    <w:tblStylePr w:type="firstRow">
      <w:rPr>
        <w:color w:val="auto"/>
      </w:r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F7155F"/>
    <w:pPr>
      <w:numPr>
        <w:numId w:val="4"/>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AB5AC8"/>
    <w:pPr>
      <w:spacing w:before="40" w:after="40"/>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link w:val="Heading5"/>
    <w:uiPriority w:val="9"/>
    <w:rsid w:val="00BF6DA0"/>
    <w:rPr>
      <w:rFonts w:ascii="Times New Roman" w:eastAsia="MS Gothic" w:hAnsi="Times New Roman" w:cs="Times New Roman"/>
      <w:i/>
      <w:color w:val="000000"/>
      <w:sz w:val="24"/>
      <w:szCs w:val="24"/>
    </w:rPr>
  </w:style>
  <w:style w:type="character" w:customStyle="1" w:styleId="normaltextrun">
    <w:name w:val="normaltextrun"/>
    <w:basedOn w:val="DefaultParagraphFont"/>
    <w:rsid w:val="0021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qpp.cms.gov/apms/advanced-apm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xsi:nil="true"/>
    <Version_x0020_Note xmlns="4dbfb0f4-9cff-4e04-9823-15737fd50144"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D160-5FD3-406A-8C65-4D9C37B5E58D}">
  <ds:schemaRefs>
    <ds:schemaRef ds:uri="http://schemas.microsoft.com/sharepoint/v3/contenttype/forms"/>
  </ds:schemaRefs>
</ds:datastoreItem>
</file>

<file path=customXml/itemProps2.xml><?xml version="1.0" encoding="utf-8"?>
<ds:datastoreItem xmlns:ds="http://schemas.openxmlformats.org/officeDocument/2006/customXml" ds:itemID="{9F412C26-9056-4AA2-B8E3-6EB3C9A0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fb0f4-9cff-4e04-9823-15737fd50144"/>
    <ds:schemaRef ds:uri="83d59023-fc7a-477c-89c8-8f764ce10de5"/>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28F1D-2673-4DC7-8625-4C381D149635}">
  <ds:schemaRefs>
    <ds:schemaRef ds:uri="http://schemas.microsoft.com/office/2006/metadata/properties"/>
    <ds:schemaRef ds:uri="http://schemas.microsoft.com/office/infopath/2007/PartnerControls"/>
    <ds:schemaRef ds:uri="4dbfb0f4-9cff-4e04-9823-15737fd50144"/>
    <ds:schemaRef ds:uri="b8759a14-0f36-467b-89bb-6221a083b0fc"/>
    <ds:schemaRef ds:uri="http://schemas.microsoft.com/sharepoint/v3"/>
  </ds:schemaRefs>
</ds:datastoreItem>
</file>

<file path=customXml/itemProps4.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3969</Words>
  <Characters>22930</Characters>
  <Application>Microsoft Office Word</Application>
  <DocSecurity>0</DocSecurity>
  <Lines>413</Lines>
  <Paragraphs>77</Paragraphs>
  <ScaleCrop>false</ScaleCrop>
  <HeadingPairs>
    <vt:vector size="2" baseType="variant">
      <vt:variant>
        <vt:lpstr>Title</vt:lpstr>
      </vt:variant>
      <vt:variant>
        <vt:i4>1</vt:i4>
      </vt:variant>
    </vt:vector>
  </HeadingPairs>
  <TitlesOfParts>
    <vt:vector size="1" baseType="lpstr">
      <vt:lpstr>Supporting Statement – Part B Quality Payment Program (QPP)/Merit-Based Incentive Payment System (MIPS) (CMS-10621, OMB control number: 0938-1314)</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Quality Payment Program (QPP)/Merit-Based Incentive Payment System (MIPS) (CMS-10621, OMB control number: 0938-1314)</dc:title>
  <dc:subject>Supporting Statement – Part B Quality Payment Program (QPP)/Merit-Based Incentive Payment System (MIPS) (CMS-10621, 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Bryman, Mitch (CMS/OSORA)</cp:lastModifiedBy>
  <cp:revision>21</cp:revision>
  <dcterms:created xsi:type="dcterms:W3CDTF">2025-12-03T21:17:00Z</dcterms:created>
  <dcterms:modified xsi:type="dcterms:W3CDTF">2026-05-11T18:27:00Z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docLang">
    <vt:lpwstr>en</vt:lpwstr>
  </property>
  <property fmtid="{D5CDD505-2E9C-101B-9397-08002B2CF9AE}" pid="4" name="GrammarlyDocumentId">
    <vt:lpwstr>6e9db64312897f6b13fa00e3789ddba7adae87f8c2c0d89b9748285f49bfb6df</vt:lpwstr>
  </property>
  <property fmtid="{D5CDD505-2E9C-101B-9397-08002B2CF9AE}" pid="5" name="MediaServiceImageTags">
    <vt:lpwstr/>
  </property>
  <property fmtid="{D5CDD505-2E9C-101B-9397-08002B2CF9AE}" pid="6" name="Order">
    <vt:r8>1711800</vt:r8>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