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C5597" w:rsidRPr="00B026CC" w:rsidP="00F64425" w14:paraId="1E2BE37A" w14:textId="7CF5076A">
      <w:pPr>
        <w:spacing w:after="0" w:line="240" w:lineRule="auto"/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>National ALS Registry</w:t>
      </w:r>
    </w:p>
    <w:p w:rsidR="00251069" w:rsidRPr="00B026CC" w:rsidP="00F64425" w14:paraId="5F2A6278" w14:textId="47F50EBA">
      <w:pPr>
        <w:spacing w:after="0" w:line="240" w:lineRule="auto"/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>Survey burden table calculation</w:t>
      </w:r>
    </w:p>
    <w:p w:rsidR="00251069" w:rsidRPr="00B026CC" w:rsidP="00F64425" w14:paraId="1F42D46F" w14:textId="4C4EECDE">
      <w:pPr>
        <w:spacing w:after="0" w:line="240" w:lineRule="auto"/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>Created: 6/2022</w:t>
      </w:r>
    </w:p>
    <w:p w:rsidR="008C6A1E" w14:paraId="4C8DADBD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933AAA" w:rsidRPr="005C6D99" w14:paraId="40243356" w14:textId="2E3BF0B2">
      <w:pPr>
        <w:rPr>
          <w:rFonts w:ascii="Times New Roman" w:hAnsi="Times New Roman" w:cs="Times New Roman"/>
          <w:b/>
          <w:bCs/>
          <w:u w:val="single"/>
        </w:rPr>
      </w:pPr>
      <w:r w:rsidRPr="005C6D99">
        <w:rPr>
          <w:rFonts w:ascii="Times New Roman" w:hAnsi="Times New Roman" w:cs="Times New Roman"/>
          <w:b/>
          <w:bCs/>
          <w:u w:val="single"/>
        </w:rPr>
        <w:t>Preface to</w:t>
      </w:r>
      <w:r w:rsidRPr="005C6D99" w:rsidR="005C6D99">
        <w:rPr>
          <w:rFonts w:ascii="Times New Roman" w:hAnsi="Times New Roman" w:cs="Times New Roman"/>
          <w:b/>
          <w:bCs/>
          <w:u w:val="single"/>
        </w:rPr>
        <w:t xml:space="preserve"> recalculating time burden</w:t>
      </w:r>
    </w:p>
    <w:p w:rsidR="00251069" w14:paraId="0B9D63B0" w14:textId="1C3BE09A">
      <w:pPr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 xml:space="preserve">The original voluntary survey modules, which consist of 17 one-time surveys, </w:t>
      </w:r>
      <w:r w:rsidR="00DC414E">
        <w:rPr>
          <w:rFonts w:ascii="Times New Roman" w:hAnsi="Times New Roman" w:cs="Times New Roman"/>
        </w:rPr>
        <w:t>are</w:t>
      </w:r>
      <w:r w:rsidRPr="00B026CC">
        <w:rPr>
          <w:rFonts w:ascii="Times New Roman" w:hAnsi="Times New Roman" w:cs="Times New Roman"/>
        </w:rPr>
        <w:t xml:space="preserve"> estimated to take approximately 85 minutes for a respondent to complete</w:t>
      </w:r>
      <w:r w:rsidR="007C73B8">
        <w:rPr>
          <w:rFonts w:ascii="Times New Roman" w:hAnsi="Times New Roman" w:cs="Times New Roman"/>
        </w:rPr>
        <w:t xml:space="preserve"> (Table 1)</w:t>
      </w:r>
      <w:r w:rsidRPr="00B026CC" w:rsidR="00B026CC">
        <w:rPr>
          <w:rFonts w:ascii="Times New Roman" w:hAnsi="Times New Roman" w:cs="Times New Roman"/>
        </w:rPr>
        <w:t>.</w:t>
      </w:r>
    </w:p>
    <w:p w:rsidR="00731090" w:rsidRPr="00B026CC" w:rsidP="008C6A1E" w14:paraId="18241D94" w14:textId="2FECE96E">
      <w:pPr>
        <w:spacing w:after="0"/>
        <w:rPr>
          <w:rFonts w:ascii="Times New Roman" w:hAnsi="Times New Roman" w:cs="Times New Roman"/>
        </w:rPr>
      </w:pPr>
      <w:r w:rsidRPr="001A6CCA">
        <w:rPr>
          <w:rFonts w:ascii="Times New Roman" w:hAnsi="Times New Roman" w:cs="Times New Roman"/>
          <w:b/>
          <w:bCs/>
        </w:rPr>
        <w:t>Table 1</w:t>
      </w:r>
      <w:r>
        <w:rPr>
          <w:rFonts w:ascii="Times New Roman" w:hAnsi="Times New Roman" w:cs="Times New Roman"/>
        </w:rPr>
        <w:t xml:space="preserve">. </w:t>
      </w:r>
      <w:r w:rsidR="00DB523A">
        <w:rPr>
          <w:rFonts w:ascii="Times New Roman" w:hAnsi="Times New Roman" w:cs="Times New Roman"/>
        </w:rPr>
        <w:t>Part of the previously approved burden table (2019)</w:t>
      </w:r>
      <w:r w:rsidR="001A6CCA">
        <w:rPr>
          <w:rFonts w:ascii="Times New Roman" w:hAnsi="Times New Roman" w:cs="Times New Roman"/>
        </w:rPr>
        <w:t>.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2076"/>
        <w:gridCol w:w="1306"/>
        <w:gridCol w:w="1501"/>
        <w:gridCol w:w="1681"/>
        <w:gridCol w:w="1327"/>
      </w:tblGrid>
      <w:tr w14:paraId="5301FE3F" w14:textId="77777777" w:rsidTr="00B115F7">
        <w:tblPrEx>
          <w:tblW w:w="93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</w:trPr>
        <w:tc>
          <w:tcPr>
            <w:tcW w:w="1412" w:type="dxa"/>
            <w:shd w:val="clear" w:color="auto" w:fill="auto"/>
            <w:vAlign w:val="center"/>
            <w:hideMark/>
          </w:tcPr>
          <w:p w:rsidR="0099486A" w:rsidRPr="00B033ED" w:rsidP="00FF0D80" w14:paraId="25A66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7311672"/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Type of Respondents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99486A" w:rsidRPr="00B033ED" w:rsidP="00FF0D80" w14:paraId="7B203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99486A" w:rsidRPr="00B033ED" w:rsidP="00FF0D80" w14:paraId="1D0CCAF9" w14:textId="1F392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</w:t>
            </w:r>
            <w:r w:rsidRPr="00B033ED" w:rsidR="000D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Respondents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99486A" w:rsidRPr="00B033ED" w:rsidP="00FF0D80" w14:paraId="0ED36ABB" w14:textId="0AC5B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</w:t>
            </w:r>
            <w:r w:rsidRPr="00B033ED" w:rsidR="000D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Responses per Respondent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B115F7" w:rsidP="00FF0D80" w14:paraId="786E9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 Burden per Response</w:t>
            </w:r>
          </w:p>
          <w:p w:rsidR="0099486A" w:rsidRPr="00B033ED" w:rsidP="00FF0D80" w14:paraId="5FB24B38" w14:textId="46F9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(in hours)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115F7" w:rsidP="00FF0D80" w14:paraId="07BC2A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Burden</w:t>
            </w:r>
            <w:r w:rsidRPr="00B033ED" w:rsidR="000D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9486A" w:rsidRPr="00B033ED" w:rsidP="00FF0D80" w14:paraId="55FC8187" w14:textId="5FA99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(in hours)</w:t>
            </w:r>
          </w:p>
        </w:tc>
      </w:tr>
      <w:bookmarkEnd w:id="0"/>
      <w:tr w14:paraId="2E52530D" w14:textId="77777777" w:rsidTr="00B115F7">
        <w:tblPrEx>
          <w:tblW w:w="9303" w:type="dxa"/>
          <w:tblLook w:val="04A0"/>
        </w:tblPrEx>
        <w:trPr>
          <w:trHeight w:val="20"/>
        </w:trPr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AE3403" w:rsidRPr="0099486A" w:rsidP="00FF0D80" w14:paraId="2A682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 with ALS/Registry</w:t>
            </w:r>
          </w:p>
          <w:p w:rsidR="00AE3403" w:rsidRPr="0099486A" w:rsidP="00575BFF" w14:paraId="6FCCB045" w14:textId="78508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AE3403" w:rsidRPr="0099486A" w:rsidP="00FF0D80" w14:paraId="1A934A58" w14:textId="3102B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ALS Case Validation Questions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AE3403" w:rsidRPr="0099486A" w:rsidP="00FF0D80" w14:paraId="1F97C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E3403" w:rsidRPr="0099486A" w:rsidP="00FF0D80" w14:paraId="1DD76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AE3403" w:rsidRPr="0099486A" w:rsidP="00FF0D80" w14:paraId="6BD36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E3403" w:rsidRPr="0099486A" w:rsidP="00FF0D80" w14:paraId="2720BF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14:paraId="03213AF2" w14:textId="77777777" w:rsidTr="00B115F7">
        <w:tblPrEx>
          <w:tblW w:w="9303" w:type="dxa"/>
          <w:tblLook w:val="04A0"/>
        </w:tblPrEx>
        <w:trPr>
          <w:trHeight w:val="20"/>
        </w:trPr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AE3403" w:rsidRPr="0099486A" w:rsidP="00575BFF" w14:paraId="2748D452" w14:textId="0429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AE3403" w:rsidRPr="0099486A" w:rsidP="00FF0D80" w14:paraId="300602EA" w14:textId="50DE4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ALS Case Registration Form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AE3403" w:rsidRPr="0099486A" w:rsidP="00FF0D80" w14:paraId="71AA9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E3403" w:rsidRPr="0099486A" w:rsidP="00FF0D80" w14:paraId="3943D8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AE3403" w:rsidRPr="0099486A" w:rsidP="00FF0D80" w14:paraId="7AE34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E3403" w:rsidRPr="0099486A" w:rsidP="00FF0D80" w14:paraId="7C131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14:paraId="050F4A69" w14:textId="77777777" w:rsidTr="00B115F7">
        <w:tblPrEx>
          <w:tblW w:w="9303" w:type="dxa"/>
          <w:tblLook w:val="04A0"/>
        </w:tblPrEx>
        <w:trPr>
          <w:trHeight w:val="20"/>
        </w:trPr>
        <w:tc>
          <w:tcPr>
            <w:tcW w:w="1412" w:type="dxa"/>
            <w:vMerge/>
            <w:shd w:val="clear" w:color="auto" w:fill="FFFF00"/>
            <w:vAlign w:val="center"/>
            <w:hideMark/>
          </w:tcPr>
          <w:p w:rsidR="00AE3403" w:rsidRPr="0099486A" w:rsidP="00575BFF" w14:paraId="2CDEFB4E" w14:textId="2257D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FFFF00"/>
            <w:vAlign w:val="center"/>
            <w:hideMark/>
          </w:tcPr>
          <w:p w:rsidR="00AE3403" w:rsidRPr="0099486A" w:rsidP="00FF0D80" w14:paraId="015BA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Voluntary Survey Modules</w:t>
            </w:r>
          </w:p>
        </w:tc>
        <w:tc>
          <w:tcPr>
            <w:tcW w:w="1306" w:type="dxa"/>
            <w:shd w:val="clear" w:color="auto" w:fill="FFFF00"/>
            <w:vAlign w:val="center"/>
            <w:hideMark/>
          </w:tcPr>
          <w:p w:rsidR="00AE3403" w:rsidRPr="0099486A" w:rsidP="00FF0D80" w14:paraId="34C813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750</w:t>
            </w:r>
          </w:p>
        </w:tc>
        <w:tc>
          <w:tcPr>
            <w:tcW w:w="1501" w:type="dxa"/>
            <w:shd w:val="clear" w:color="auto" w:fill="FFFF00"/>
            <w:vAlign w:val="center"/>
            <w:hideMark/>
          </w:tcPr>
          <w:p w:rsidR="00AE3403" w:rsidRPr="0099486A" w:rsidP="00FF0D80" w14:paraId="7AB21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1" w:type="dxa"/>
            <w:shd w:val="clear" w:color="auto" w:fill="FFFF00"/>
            <w:vAlign w:val="center"/>
            <w:hideMark/>
          </w:tcPr>
          <w:p w:rsidR="00AE3403" w:rsidRPr="0099486A" w:rsidP="00FF0D80" w14:paraId="1E0513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948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85</w:t>
            </w: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/60</w:t>
            </w:r>
          </w:p>
        </w:tc>
        <w:tc>
          <w:tcPr>
            <w:tcW w:w="1327" w:type="dxa"/>
            <w:shd w:val="clear" w:color="auto" w:fill="FFFF00"/>
            <w:vAlign w:val="center"/>
            <w:hideMark/>
          </w:tcPr>
          <w:p w:rsidR="00AE3403" w:rsidRPr="0099486A" w:rsidP="00FF0D80" w14:paraId="43D95E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1,063</w:t>
            </w:r>
          </w:p>
        </w:tc>
      </w:tr>
      <w:tr w14:paraId="7D5C54A5" w14:textId="77777777" w:rsidTr="00B115F7">
        <w:tblPrEx>
          <w:tblW w:w="9303" w:type="dxa"/>
          <w:tblLook w:val="04A0"/>
        </w:tblPrEx>
        <w:trPr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3403" w:rsidRPr="00575BFF" w:rsidP="00575BFF" w14:paraId="3944D73F" w14:textId="427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21025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Disease Progression Survey*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72E30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0BCEF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1DE4E3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5/60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710239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</w:tr>
    </w:tbl>
    <w:p w:rsidR="00251069" w:rsidRPr="00B026CC" w:rsidP="008C6A1E" w14:paraId="05CE940A" w14:textId="77777777">
      <w:pPr>
        <w:spacing w:after="0"/>
        <w:rPr>
          <w:rFonts w:ascii="Times New Roman" w:hAnsi="Times New Roman" w:cs="Times New Roman"/>
        </w:rPr>
      </w:pPr>
    </w:p>
    <w:p w:rsidR="00251069" w14:paraId="28E0F1EA" w14:textId="6AEF2C12">
      <w:pPr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 xml:space="preserve">Based on this previously </w:t>
      </w:r>
      <w:r w:rsidR="00325EC5">
        <w:rPr>
          <w:rFonts w:ascii="Times New Roman" w:hAnsi="Times New Roman" w:cs="Times New Roman"/>
        </w:rPr>
        <w:t>estimated average</w:t>
      </w:r>
      <w:r w:rsidRPr="00B026CC">
        <w:rPr>
          <w:rFonts w:ascii="Times New Roman" w:hAnsi="Times New Roman" w:cs="Times New Roman"/>
        </w:rPr>
        <w:t xml:space="preserve"> time burden of 85 minutes for the 17 survey questions, we have estimated the time burden for each question by evaluating each survey</w:t>
      </w:r>
      <w:r w:rsidR="000E4DE8">
        <w:rPr>
          <w:rFonts w:ascii="Times New Roman" w:hAnsi="Times New Roman" w:cs="Times New Roman"/>
        </w:rPr>
        <w:t xml:space="preserve"> (Table 2)</w:t>
      </w:r>
      <w:r w:rsidRPr="00B026CC">
        <w:rPr>
          <w:rFonts w:ascii="Times New Roman" w:hAnsi="Times New Roman" w:cs="Times New Roman"/>
        </w:rPr>
        <w:t xml:space="preserve">. </w:t>
      </w:r>
    </w:p>
    <w:p w:rsidR="001A6CCA" w:rsidRPr="00B026CC" w:rsidP="008C6A1E" w14:paraId="46D4EE8F" w14:textId="02B29A30">
      <w:pPr>
        <w:spacing w:after="0"/>
        <w:rPr>
          <w:rFonts w:ascii="Times New Roman" w:hAnsi="Times New Roman" w:cs="Times New Roman"/>
        </w:rPr>
      </w:pPr>
      <w:r w:rsidRPr="00DF70B7">
        <w:rPr>
          <w:rFonts w:ascii="Times New Roman" w:hAnsi="Times New Roman" w:cs="Times New Roman"/>
          <w:b/>
          <w:bCs/>
        </w:rPr>
        <w:t>Table 2</w:t>
      </w:r>
      <w:r>
        <w:rPr>
          <w:rFonts w:ascii="Times New Roman" w:hAnsi="Times New Roman" w:cs="Times New Roman"/>
        </w:rPr>
        <w:t xml:space="preserve">. </w:t>
      </w:r>
      <w:r w:rsidR="00B24396">
        <w:rPr>
          <w:rFonts w:ascii="Times New Roman" w:hAnsi="Times New Roman" w:cs="Times New Roman"/>
        </w:rPr>
        <w:t xml:space="preserve">Number of </w:t>
      </w:r>
      <w:r w:rsidR="00DF70B7">
        <w:rPr>
          <w:rFonts w:ascii="Times New Roman" w:hAnsi="Times New Roman" w:cs="Times New Roman"/>
        </w:rPr>
        <w:t>questions in each survey evaluated for time burden estimation.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"/>
        <w:gridCol w:w="2937"/>
        <w:gridCol w:w="2700"/>
        <w:gridCol w:w="971"/>
        <w:gridCol w:w="1676"/>
      </w:tblGrid>
      <w:tr w14:paraId="0A9A1FE3" w14:textId="77777777" w:rsidTr="00FE1316">
        <w:tblPrEx>
          <w:tblW w:w="93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vAlign w:val="center"/>
            <w:hideMark/>
          </w:tcPr>
          <w:p w:rsidR="00B026CC" w:rsidRPr="00B033ED" w:rsidP="00B026CC" w14:paraId="126CBBC5" w14:textId="0543D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Survey module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:rsidR="00B026CC" w:rsidRPr="00B033ED" w:rsidP="00B026CC" w14:paraId="706C2411" w14:textId="592F9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Survey description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B026CC" w:rsidRPr="00B033ED" w:rsidP="00B026CC" w14:paraId="7FB0A685" w14:textId="18D1D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questions</w:t>
            </w:r>
            <w:r w:rsidRPr="00B033ED" w:rsidR="00DF7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counted toward time burden evaluation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B026CC" w:rsidRPr="00B033ED" w:rsidP="00B026CC" w14:paraId="36F13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of survey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B026CC" w:rsidRPr="00B033ED" w:rsidP="00B026CC" w14:paraId="5DD9E103" w14:textId="56790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 to complete survey (min)</w:t>
            </w:r>
          </w:p>
        </w:tc>
      </w:tr>
      <w:tr w14:paraId="0C555936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55C5F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274440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007328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5CEBAB1E" w14:textId="5C84E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2.3%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58108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</w:tr>
      <w:tr w14:paraId="3B780816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414C26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Survey2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21721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322174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4873DDB6" w14:textId="3B714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200D5B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14:paraId="43D8216C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6DAF8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Survey3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969F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Military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11E94B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3E12BDC1" w14:textId="7E84D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0.7%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70067C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</w:tr>
      <w:tr w14:paraId="42F165B8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55870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Survey4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7DE5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Smoking and alcohol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68346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3CA46F8A" w14:textId="52A4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0B57D0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</w:tr>
      <w:tr w14:paraId="61E41D5D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41D80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Survey5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8A76E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activity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6A55D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7A6AFE3F" w14:textId="5E67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3.3%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75A8A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</w:tr>
      <w:tr w14:paraId="72EE3E58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7475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57FFC1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history of neurodegenerative disease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09A9E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561858C3" w14:textId="3777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3.3%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7F120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</w:tr>
      <w:tr w14:paraId="6D622BF8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38DAB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Survey6b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8F60E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52956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49CF49CE" w14:textId="20B3A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304F4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14:paraId="51452EF5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6A3DC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Survey6s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5FFE53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Sister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3ACF3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3A3B9905" w14:textId="43986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1B6A1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14:paraId="149DB9CD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66273E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Survey6c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0AA7C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623F3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2E057888" w14:textId="1781D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22EDB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</w:tr>
      <w:tr w14:paraId="32BCFAC4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1EDA3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Survey8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497B8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Lifetime residential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1B825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717D653A" w14:textId="21ABE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72A15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14:paraId="4AA7FCAB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16ED02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Survey9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D8B8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exposure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0C8003C2" w14:textId="7CE3E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C6A1E" w:rsidR="00A63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261CF41B" w14:textId="5ECEB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8C6A1E" w:rsidR="00A638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3FCD865A" w14:textId="5FB4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  <w:r w:rsidRPr="008C6A1E" w:rsidR="00A63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14:paraId="0594F969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2994FB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Survey10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536ED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environmental exposure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5D9E7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22FACBCE" w14:textId="115D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4.4%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0A695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3.72</w:t>
            </w:r>
          </w:p>
        </w:tc>
      </w:tr>
      <w:tr w14:paraId="73C5B195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3F30E6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Survey11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520FF5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Occupational/Hobby exposure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495605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0423B063" w14:textId="57BCF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14.0%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68327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11.91</w:t>
            </w:r>
          </w:p>
        </w:tc>
      </w:tr>
      <w:tr w14:paraId="72157404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23A9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Survey12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BB6E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Women’s reproductive history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5323B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1C223C85" w14:textId="5F831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68788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</w:tr>
      <w:tr w14:paraId="031D58FA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3C10A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Survey13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65EA4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Caffeine consumption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68D546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58FC9CF1" w14:textId="16AC9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6.1%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6E1DA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</w:t>
            </w:r>
          </w:p>
        </w:tc>
      </w:tr>
      <w:tr w14:paraId="3F66B39D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17EB22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Survey14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28F8F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Injuries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4878A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58A6BF61" w14:textId="41E62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7.7%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1008D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6.55</w:t>
            </w:r>
          </w:p>
        </w:tc>
      </w:tr>
      <w:tr w14:paraId="574BE249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620567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Survey15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0471AD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insurance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1829E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1A5B932E" w14:textId="16BFF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0.2%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462A1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</w:tr>
      <w:tr w14:paraId="111AE7EB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1534ED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Survey16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2A7F7F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 ended etiological questions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7852FE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22EAD987" w14:textId="220D0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26A7D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</w:tr>
      <w:tr w14:paraId="14D32267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503FD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Survey17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B54F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Clinical data and symptom onset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46C7A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750EC513" w14:textId="624AD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5.8%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52AB68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4.91</w:t>
            </w:r>
          </w:p>
        </w:tc>
      </w:tr>
      <w:tr w14:paraId="2E6B16E7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2DB9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Survey18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C63E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 history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D46F1C" w14:paraId="605099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D46F1C" w14:paraId="0F2A326F" w14:textId="6A93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26.8%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D46F1C" w:rsidRPr="00B026CC" w:rsidP="00D46F1C" w14:paraId="60DD8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22.78</w:t>
            </w:r>
          </w:p>
        </w:tc>
      </w:tr>
      <w:tr w14:paraId="3EDA84E3" w14:textId="77777777" w:rsidTr="00FE1316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B026CC" w:rsidRPr="00F55900" w:rsidP="00B026CC" w14:paraId="5D5A63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B026CC" w:rsidRPr="00F55900" w:rsidP="00B026CC" w14:paraId="6F95C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B026CC" w:rsidRPr="00F55900" w:rsidP="00B026CC" w14:paraId="5FC5D387" w14:textId="0BACA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  <w:r w:rsidRPr="00F55900" w:rsidR="00A63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026CC" w:rsidRPr="00F55900" w:rsidP="00B026CC" w14:paraId="4350C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B026CC" w:rsidRPr="00F55900" w:rsidP="00B026CC" w14:paraId="0CC00D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85.00</w:t>
            </w:r>
          </w:p>
        </w:tc>
      </w:tr>
    </w:tbl>
    <w:p w:rsidR="00B026CC" w:rsidRPr="000E4DE8" w14:paraId="33CD5C38" w14:textId="7D62EC7C">
      <w:pPr>
        <w:rPr>
          <w:rFonts w:ascii="Times New Roman" w:hAnsi="Times New Roman" w:cs="Times New Roman"/>
          <w:sz w:val="20"/>
          <w:szCs w:val="20"/>
        </w:rPr>
      </w:pPr>
      <w:r w:rsidRPr="000E4DE8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0E4DE8" w:rsidR="00B25FF0">
        <w:rPr>
          <w:rFonts w:ascii="Times New Roman" w:hAnsi="Times New Roman" w:cs="Times New Roman"/>
          <w:sz w:val="20"/>
          <w:szCs w:val="20"/>
        </w:rPr>
        <w:t xml:space="preserve">Questions in each survey counted toward time burden estimation does not </w:t>
      </w:r>
      <w:r w:rsidRPr="000E4DE8" w:rsidR="002E43F0">
        <w:rPr>
          <w:rFonts w:ascii="Times New Roman" w:hAnsi="Times New Roman" w:cs="Times New Roman"/>
          <w:sz w:val="20"/>
          <w:szCs w:val="20"/>
        </w:rPr>
        <w:t xml:space="preserve">necessarily </w:t>
      </w:r>
      <w:r w:rsidRPr="000E4DE8" w:rsidR="00B25FF0">
        <w:rPr>
          <w:rFonts w:ascii="Times New Roman" w:hAnsi="Times New Roman" w:cs="Times New Roman"/>
          <w:sz w:val="20"/>
          <w:szCs w:val="20"/>
        </w:rPr>
        <w:t>equate to the total number of questions in the survey</w:t>
      </w:r>
      <w:r w:rsidRPr="000E4DE8" w:rsidR="003201CB">
        <w:rPr>
          <w:rFonts w:ascii="Times New Roman" w:hAnsi="Times New Roman" w:cs="Times New Roman"/>
          <w:sz w:val="20"/>
          <w:szCs w:val="20"/>
        </w:rPr>
        <w:t>.</w:t>
      </w:r>
    </w:p>
    <w:p w:rsidR="00235DF0" w:rsidP="00DB5691" w14:paraId="00474A97" w14:textId="25044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</w:t>
      </w:r>
      <w:r w:rsidR="008F3D3C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ng to </w:t>
      </w:r>
      <w:r w:rsidRPr="007D29E6">
        <w:rPr>
          <w:rFonts w:ascii="Times New Roman" w:hAnsi="Times New Roman" w:cs="Times New Roman"/>
          <w:b/>
          <w:bCs/>
        </w:rPr>
        <w:t>Table 2</w:t>
      </w:r>
      <w:r>
        <w:rPr>
          <w:rFonts w:ascii="Times New Roman" w:hAnsi="Times New Roman" w:cs="Times New Roman"/>
        </w:rPr>
        <w:t xml:space="preserve">, </w:t>
      </w:r>
      <w:r w:rsidR="0063510E">
        <w:rPr>
          <w:rFonts w:ascii="Times New Roman" w:hAnsi="Times New Roman" w:cs="Times New Roman"/>
        </w:rPr>
        <w:t>a total of 57</w:t>
      </w:r>
      <w:r w:rsidR="003D3871">
        <w:rPr>
          <w:rFonts w:ascii="Times New Roman" w:hAnsi="Times New Roman" w:cs="Times New Roman"/>
        </w:rPr>
        <w:t>2</w:t>
      </w:r>
      <w:r w:rsidR="0063510E">
        <w:rPr>
          <w:rFonts w:ascii="Times New Roman" w:hAnsi="Times New Roman" w:cs="Times New Roman"/>
        </w:rPr>
        <w:t xml:space="preserve"> questions were counted toward time burden calculation</w:t>
      </w:r>
      <w:r w:rsidR="00764ED0">
        <w:rPr>
          <w:rFonts w:ascii="Times New Roman" w:hAnsi="Times New Roman" w:cs="Times New Roman"/>
        </w:rPr>
        <w:t>.</w:t>
      </w:r>
      <w:r w:rsidR="00502324">
        <w:rPr>
          <w:rFonts w:ascii="Times New Roman" w:hAnsi="Times New Roman" w:cs="Times New Roman"/>
        </w:rPr>
        <w:t xml:space="preserve"> </w:t>
      </w:r>
      <w:r w:rsidR="00613F7A">
        <w:rPr>
          <w:rFonts w:ascii="Times New Roman" w:hAnsi="Times New Roman" w:cs="Times New Roman"/>
        </w:rPr>
        <w:t>Based on the proportion of questions</w:t>
      </w:r>
      <w:r w:rsidR="0042224C">
        <w:rPr>
          <w:rFonts w:ascii="Times New Roman" w:hAnsi="Times New Roman" w:cs="Times New Roman"/>
        </w:rPr>
        <w:t xml:space="preserve"> each survey contri</w:t>
      </w:r>
      <w:r w:rsidR="00E811B3">
        <w:rPr>
          <w:rFonts w:ascii="Times New Roman" w:hAnsi="Times New Roman" w:cs="Times New Roman"/>
        </w:rPr>
        <w:t xml:space="preserve">butes to the total time estimate, </w:t>
      </w:r>
      <w:r w:rsidR="00926A8D">
        <w:rPr>
          <w:rFonts w:ascii="Times New Roman" w:hAnsi="Times New Roman" w:cs="Times New Roman"/>
        </w:rPr>
        <w:t xml:space="preserve">it can take as little as </w:t>
      </w:r>
      <w:r w:rsidR="003446E7">
        <w:rPr>
          <w:rFonts w:ascii="Times New Roman" w:hAnsi="Times New Roman" w:cs="Times New Roman"/>
        </w:rPr>
        <w:t xml:space="preserve">less than a minute to </w:t>
      </w:r>
      <w:r w:rsidR="00A70CA6">
        <w:rPr>
          <w:rFonts w:ascii="Times New Roman" w:hAnsi="Times New Roman" w:cs="Times New Roman"/>
        </w:rPr>
        <w:t>~</w:t>
      </w:r>
      <w:r w:rsidR="003446E7">
        <w:rPr>
          <w:rFonts w:ascii="Times New Roman" w:hAnsi="Times New Roman" w:cs="Times New Roman"/>
        </w:rPr>
        <w:t xml:space="preserve">23 minutes </w:t>
      </w:r>
      <w:r w:rsidR="00CD625B">
        <w:rPr>
          <w:rFonts w:ascii="Times New Roman" w:hAnsi="Times New Roman" w:cs="Times New Roman"/>
        </w:rPr>
        <w:t xml:space="preserve">for a respondent </w:t>
      </w:r>
      <w:r w:rsidR="003446E7">
        <w:rPr>
          <w:rFonts w:ascii="Times New Roman" w:hAnsi="Times New Roman" w:cs="Times New Roman"/>
        </w:rPr>
        <w:t>to complete</w:t>
      </w:r>
      <w:r w:rsidR="00CD625B">
        <w:rPr>
          <w:rFonts w:ascii="Times New Roman" w:hAnsi="Times New Roman" w:cs="Times New Roman"/>
        </w:rPr>
        <w:t xml:space="preserve"> the survey</w:t>
      </w:r>
      <w:r w:rsidR="003446E7">
        <w:rPr>
          <w:rFonts w:ascii="Times New Roman" w:hAnsi="Times New Roman" w:cs="Times New Roman"/>
        </w:rPr>
        <w:t>.</w:t>
      </w:r>
      <w:r w:rsidR="00CD625B">
        <w:rPr>
          <w:rFonts w:ascii="Times New Roman" w:hAnsi="Times New Roman" w:cs="Times New Roman"/>
        </w:rPr>
        <w:t xml:space="preserve"> </w:t>
      </w:r>
    </w:p>
    <w:p w:rsidR="00DB5691" w:rsidP="00DB5691" w14:paraId="5A3B1052" w14:textId="04E27F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purpose of estimating </w:t>
      </w:r>
      <w:r w:rsidR="0071555B">
        <w:rPr>
          <w:rFonts w:ascii="Times New Roman" w:hAnsi="Times New Roman" w:cs="Times New Roman"/>
        </w:rPr>
        <w:t xml:space="preserve">time burden for each question, </w:t>
      </w:r>
      <w:r w:rsidR="00C13D40">
        <w:rPr>
          <w:rFonts w:ascii="Times New Roman" w:hAnsi="Times New Roman" w:cs="Times New Roman"/>
        </w:rPr>
        <w:t xml:space="preserve">calculation is based on </w:t>
      </w:r>
      <w:r>
        <w:rPr>
          <w:rFonts w:ascii="Times New Roman" w:hAnsi="Times New Roman" w:cs="Times New Roman"/>
        </w:rPr>
        <w:t>two</w:t>
      </w:r>
      <w:r w:rsidR="00C13D40">
        <w:rPr>
          <w:rFonts w:ascii="Times New Roman" w:hAnsi="Times New Roman" w:cs="Times New Roman"/>
        </w:rPr>
        <w:t xml:space="preserve"> assumptions</w:t>
      </w:r>
      <w:r>
        <w:rPr>
          <w:rFonts w:ascii="Times New Roman" w:hAnsi="Times New Roman" w:cs="Times New Roman"/>
        </w:rPr>
        <w:t>:</w:t>
      </w:r>
      <w:r w:rsidR="00C13D40">
        <w:rPr>
          <w:rFonts w:ascii="Times New Roman" w:hAnsi="Times New Roman" w:cs="Times New Roman"/>
        </w:rPr>
        <w:t xml:space="preserve"> </w:t>
      </w:r>
    </w:p>
    <w:p w:rsidR="00C13D40" w:rsidRPr="00DB5691" w:rsidP="00DB5691" w14:paraId="350F4C45" w14:textId="69AAD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5691">
        <w:rPr>
          <w:rFonts w:ascii="Times New Roman" w:hAnsi="Times New Roman" w:cs="Times New Roman"/>
        </w:rPr>
        <w:t xml:space="preserve">We assume each question is applicable to all respondents. </w:t>
      </w:r>
    </w:p>
    <w:p w:rsidR="00C13D40" w:rsidP="00C13D40" w14:paraId="26EDCAF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7545F">
        <w:rPr>
          <w:rFonts w:ascii="Times New Roman" w:hAnsi="Times New Roman" w:cs="Times New Roman"/>
        </w:rPr>
        <w:t xml:space="preserve">We assume each question has same level of difficulty </w:t>
      </w:r>
      <w:r>
        <w:rPr>
          <w:rFonts w:ascii="Times New Roman" w:hAnsi="Times New Roman" w:cs="Times New Roman"/>
        </w:rPr>
        <w:t>to respond</w:t>
      </w:r>
      <w:r w:rsidRPr="0047545F">
        <w:rPr>
          <w:rFonts w:ascii="Times New Roman" w:hAnsi="Times New Roman" w:cs="Times New Roman"/>
        </w:rPr>
        <w:t xml:space="preserve">, thus equal time burden. </w:t>
      </w:r>
    </w:p>
    <w:p w:rsidR="00DB5691" w:rsidP="00DB5691" w14:paraId="0F22E1CD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also exceptions:</w:t>
      </w:r>
    </w:p>
    <w:p w:rsidR="00C13D40" w:rsidRPr="00DB5691" w:rsidP="00DB5691" w14:paraId="0B8FF552" w14:textId="24DEB7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B5691">
        <w:rPr>
          <w:rFonts w:ascii="Times New Roman" w:hAnsi="Times New Roman" w:cs="Times New Roman"/>
        </w:rPr>
        <w:t xml:space="preserve">A male respondent would not take Survey 12 (Women’s reproductive history), so his estimated total time burden would be less than a female respondent who selects to complete the survey. </w:t>
      </w:r>
    </w:p>
    <w:p w:rsidR="00C13D40" w:rsidP="00C13D40" w14:paraId="2CC2F5E0" w14:textId="4A0523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4B7C">
        <w:rPr>
          <w:rFonts w:ascii="Times New Roman" w:hAnsi="Times New Roman" w:cs="Times New Roman"/>
        </w:rPr>
        <w:t>Any respondent who selects “Other” response by manually typing in the provided field would have greater estimated total time burden</w:t>
      </w:r>
      <w:r>
        <w:rPr>
          <w:rFonts w:ascii="Times New Roman" w:hAnsi="Times New Roman" w:cs="Times New Roman"/>
        </w:rPr>
        <w:t>.</w:t>
      </w:r>
    </w:p>
    <w:p w:rsidR="00933AAA" w:rsidP="00235DF0" w14:paraId="74ADF836" w14:textId="57CB1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respondent would take an average of 85 minutes to complete 17</w:t>
      </w:r>
      <w:r w:rsidR="00952A49">
        <w:rPr>
          <w:rFonts w:ascii="Times New Roman" w:hAnsi="Times New Roman" w:cs="Times New Roman"/>
        </w:rPr>
        <w:t xml:space="preserve"> one-time survey modules, which consist of 57</w:t>
      </w:r>
      <w:r w:rsidR="00D026CA">
        <w:rPr>
          <w:rFonts w:ascii="Times New Roman" w:hAnsi="Times New Roman" w:cs="Times New Roman"/>
        </w:rPr>
        <w:t>2</w:t>
      </w:r>
      <w:r w:rsidR="00952A49">
        <w:rPr>
          <w:rFonts w:ascii="Times New Roman" w:hAnsi="Times New Roman" w:cs="Times New Roman"/>
        </w:rPr>
        <w:t xml:space="preserve"> questions, each question would take about 0.15 minutes. </w:t>
      </w:r>
    </w:p>
    <w:p w:rsidR="00933AAA" w:rsidRPr="00D74A07" w:rsidP="00235DF0" w14:paraId="35F53D42" w14:textId="737E4FC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Reorganization of</w:t>
      </w:r>
      <w:r w:rsidR="00247B79">
        <w:rPr>
          <w:rFonts w:ascii="Times New Roman" w:hAnsi="Times New Roman" w:cs="Times New Roman"/>
          <w:b/>
          <w:bCs/>
          <w:u w:val="single"/>
        </w:rPr>
        <w:t xml:space="preserve"> </w:t>
      </w:r>
      <w:r w:rsidR="001E3132">
        <w:rPr>
          <w:rFonts w:ascii="Times New Roman" w:hAnsi="Times New Roman" w:cs="Times New Roman"/>
          <w:b/>
          <w:bCs/>
          <w:u w:val="single"/>
        </w:rPr>
        <w:t xml:space="preserve">17 </w:t>
      </w:r>
      <w:r w:rsidR="00247B79">
        <w:rPr>
          <w:rFonts w:ascii="Times New Roman" w:hAnsi="Times New Roman" w:cs="Times New Roman"/>
          <w:b/>
          <w:bCs/>
          <w:u w:val="single"/>
        </w:rPr>
        <w:t>one-time survey modules</w:t>
      </w:r>
    </w:p>
    <w:p w:rsidR="00E31072" w:rsidP="00E31072" w14:paraId="1FD26EBC" w14:textId="47727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F5755">
        <w:rPr>
          <w:rFonts w:ascii="Times New Roman" w:hAnsi="Times New Roman" w:cs="Times New Roman"/>
        </w:rPr>
        <w:t>ewly structured survey format</w:t>
      </w:r>
      <w:r>
        <w:rPr>
          <w:rFonts w:ascii="Times New Roman" w:hAnsi="Times New Roman" w:cs="Times New Roman"/>
        </w:rPr>
        <w:t xml:space="preserve"> consist</w:t>
      </w:r>
      <w:r w:rsidR="003A42E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</w:t>
      </w:r>
      <w:r w:rsidR="003A42E6">
        <w:rPr>
          <w:rFonts w:ascii="Times New Roman" w:hAnsi="Times New Roman" w:cs="Times New Roman"/>
        </w:rPr>
        <w:t xml:space="preserve">an </w:t>
      </w:r>
      <w:r w:rsidR="000F5755">
        <w:rPr>
          <w:rFonts w:ascii="Times New Roman" w:hAnsi="Times New Roman" w:cs="Times New Roman"/>
        </w:rPr>
        <w:t>Essential Questionnaire</w:t>
      </w:r>
      <w:r w:rsidR="00214BFD">
        <w:rPr>
          <w:rFonts w:ascii="Times New Roman" w:hAnsi="Times New Roman" w:cs="Times New Roman"/>
        </w:rPr>
        <w:t xml:space="preserve"> (EQ)</w:t>
      </w:r>
      <w:r w:rsidR="000F5755">
        <w:rPr>
          <w:rFonts w:ascii="Times New Roman" w:hAnsi="Times New Roman" w:cs="Times New Roman"/>
        </w:rPr>
        <w:t xml:space="preserve"> and </w:t>
      </w:r>
      <w:r w:rsidR="00012F65">
        <w:rPr>
          <w:rFonts w:ascii="Times New Roman" w:hAnsi="Times New Roman" w:cs="Times New Roman"/>
        </w:rPr>
        <w:t xml:space="preserve">four Follow-up </w:t>
      </w:r>
      <w:r w:rsidR="00AE3403">
        <w:rPr>
          <w:rFonts w:ascii="Times New Roman" w:hAnsi="Times New Roman" w:cs="Times New Roman"/>
        </w:rPr>
        <w:t>Q</w:t>
      </w:r>
      <w:r w:rsidR="00012F65">
        <w:rPr>
          <w:rFonts w:ascii="Times New Roman" w:hAnsi="Times New Roman" w:cs="Times New Roman"/>
        </w:rPr>
        <w:t>uestion</w:t>
      </w:r>
      <w:r w:rsidR="00A03AA7">
        <w:rPr>
          <w:rFonts w:ascii="Times New Roman" w:hAnsi="Times New Roman" w:cs="Times New Roman"/>
        </w:rPr>
        <w:t>s</w:t>
      </w:r>
      <w:r w:rsidR="00AE3403">
        <w:rPr>
          <w:rFonts w:ascii="Times New Roman" w:hAnsi="Times New Roman" w:cs="Times New Roman"/>
        </w:rPr>
        <w:t xml:space="preserve"> </w:t>
      </w:r>
      <w:r w:rsidR="00012F65">
        <w:rPr>
          <w:rFonts w:ascii="Times New Roman" w:hAnsi="Times New Roman" w:cs="Times New Roman"/>
        </w:rPr>
        <w:t>modules</w:t>
      </w:r>
      <w:r w:rsidR="002E40C1">
        <w:rPr>
          <w:rFonts w:ascii="Times New Roman" w:hAnsi="Times New Roman" w:cs="Times New Roman"/>
        </w:rPr>
        <w:t xml:space="preserve"> (Table 3). </w:t>
      </w:r>
      <w:r w:rsidR="005C3494">
        <w:rPr>
          <w:rFonts w:ascii="Times New Roman" w:hAnsi="Times New Roman" w:cs="Times New Roman"/>
        </w:rPr>
        <w:t xml:space="preserve">Questions </w:t>
      </w:r>
      <w:r w:rsidR="001D63DD">
        <w:rPr>
          <w:rFonts w:ascii="Times New Roman" w:hAnsi="Times New Roman" w:cs="Times New Roman"/>
        </w:rPr>
        <w:t xml:space="preserve">from </w:t>
      </w:r>
      <w:r w:rsidR="003A42E6">
        <w:rPr>
          <w:rFonts w:ascii="Times New Roman" w:hAnsi="Times New Roman" w:cs="Times New Roman"/>
        </w:rPr>
        <w:t xml:space="preserve">17 </w:t>
      </w:r>
      <w:r w:rsidR="00001402">
        <w:rPr>
          <w:rFonts w:ascii="Times New Roman" w:hAnsi="Times New Roman" w:cs="Times New Roman"/>
        </w:rPr>
        <w:t xml:space="preserve">one-time surveys </w:t>
      </w:r>
      <w:r w:rsidR="005C3494">
        <w:rPr>
          <w:rFonts w:ascii="Times New Roman" w:hAnsi="Times New Roman" w:cs="Times New Roman"/>
        </w:rPr>
        <w:t>deemed critical to</w:t>
      </w:r>
      <w:r w:rsidR="008147C6">
        <w:rPr>
          <w:rFonts w:ascii="Times New Roman" w:hAnsi="Times New Roman" w:cs="Times New Roman"/>
        </w:rPr>
        <w:t xml:space="preserve"> </w:t>
      </w:r>
      <w:r w:rsidR="008B2870">
        <w:rPr>
          <w:rFonts w:ascii="Times New Roman" w:hAnsi="Times New Roman" w:cs="Times New Roman"/>
        </w:rPr>
        <w:t xml:space="preserve">capture at the time of Registry enrollment </w:t>
      </w:r>
      <w:r w:rsidR="00DE2154">
        <w:rPr>
          <w:rFonts w:ascii="Times New Roman" w:hAnsi="Times New Roman" w:cs="Times New Roman"/>
        </w:rPr>
        <w:t xml:space="preserve">are </w:t>
      </w:r>
      <w:r w:rsidR="00AD101C">
        <w:rPr>
          <w:rFonts w:ascii="Times New Roman" w:hAnsi="Times New Roman" w:cs="Times New Roman"/>
        </w:rPr>
        <w:t>selected for Es</w:t>
      </w:r>
      <w:r w:rsidR="00DE2154">
        <w:rPr>
          <w:rFonts w:ascii="Times New Roman" w:hAnsi="Times New Roman" w:cs="Times New Roman"/>
        </w:rPr>
        <w:t>sential Questionnaire</w:t>
      </w:r>
      <w:r w:rsidR="0086320F">
        <w:rPr>
          <w:rFonts w:ascii="Times New Roman" w:hAnsi="Times New Roman" w:cs="Times New Roman"/>
        </w:rPr>
        <w:t xml:space="preserve"> while r</w:t>
      </w:r>
      <w:r w:rsidR="00330E6D">
        <w:rPr>
          <w:rFonts w:ascii="Times New Roman" w:hAnsi="Times New Roman" w:cs="Times New Roman"/>
        </w:rPr>
        <w:t>emaining</w:t>
      </w:r>
      <w:r w:rsidR="00DE2154">
        <w:rPr>
          <w:rFonts w:ascii="Times New Roman" w:hAnsi="Times New Roman" w:cs="Times New Roman"/>
        </w:rPr>
        <w:t xml:space="preserve"> q</w:t>
      </w:r>
      <w:r w:rsidR="00BC08DD">
        <w:rPr>
          <w:rFonts w:ascii="Times New Roman" w:hAnsi="Times New Roman" w:cs="Times New Roman"/>
        </w:rPr>
        <w:t xml:space="preserve">uestions </w:t>
      </w:r>
      <w:r w:rsidR="00EF30C7">
        <w:rPr>
          <w:rFonts w:ascii="Times New Roman" w:hAnsi="Times New Roman" w:cs="Times New Roman"/>
        </w:rPr>
        <w:t xml:space="preserve">were </w:t>
      </w:r>
      <w:r w:rsidR="00013B94">
        <w:rPr>
          <w:rFonts w:ascii="Times New Roman" w:hAnsi="Times New Roman" w:cs="Times New Roman"/>
        </w:rPr>
        <w:t xml:space="preserve">further </w:t>
      </w:r>
      <w:r w:rsidR="00AD101C">
        <w:rPr>
          <w:rFonts w:ascii="Times New Roman" w:hAnsi="Times New Roman" w:cs="Times New Roman"/>
        </w:rPr>
        <w:t>examined</w:t>
      </w:r>
      <w:r w:rsidR="00EF30C7">
        <w:rPr>
          <w:rFonts w:ascii="Times New Roman" w:hAnsi="Times New Roman" w:cs="Times New Roman"/>
        </w:rPr>
        <w:t xml:space="preserve"> and classified into</w:t>
      </w:r>
      <w:r w:rsidR="007A3855">
        <w:rPr>
          <w:rFonts w:ascii="Times New Roman" w:hAnsi="Times New Roman" w:cs="Times New Roman"/>
        </w:rPr>
        <w:t xml:space="preserve"> </w:t>
      </w:r>
      <w:r w:rsidR="00013B94">
        <w:rPr>
          <w:rFonts w:ascii="Times New Roman" w:hAnsi="Times New Roman" w:cs="Times New Roman"/>
        </w:rPr>
        <w:t>one of</w:t>
      </w:r>
      <w:r w:rsidR="007A3855">
        <w:rPr>
          <w:rFonts w:ascii="Times New Roman" w:hAnsi="Times New Roman" w:cs="Times New Roman"/>
        </w:rPr>
        <w:t xml:space="preserve"> four categories as Follow-up Questions. </w:t>
      </w:r>
      <w:r w:rsidR="00881949">
        <w:rPr>
          <w:rFonts w:ascii="Times New Roman" w:hAnsi="Times New Roman" w:cs="Times New Roman"/>
        </w:rPr>
        <w:t xml:space="preserve">Several questions </w:t>
      </w:r>
      <w:r w:rsidR="00030B33">
        <w:rPr>
          <w:rFonts w:ascii="Times New Roman" w:hAnsi="Times New Roman" w:cs="Times New Roman"/>
        </w:rPr>
        <w:t xml:space="preserve">were tagged as “Miscellaneous” and omitted from </w:t>
      </w:r>
      <w:r w:rsidR="001159B7">
        <w:rPr>
          <w:rFonts w:ascii="Times New Roman" w:hAnsi="Times New Roman" w:cs="Times New Roman"/>
        </w:rPr>
        <w:t>classification due to duplicate</w:t>
      </w:r>
      <w:r w:rsidR="00A822EF">
        <w:rPr>
          <w:rFonts w:ascii="Times New Roman" w:hAnsi="Times New Roman" w:cs="Times New Roman"/>
        </w:rPr>
        <w:t xml:space="preserve"> statu</w:t>
      </w:r>
      <w:r w:rsidR="004107F0">
        <w:rPr>
          <w:rFonts w:ascii="Times New Roman" w:hAnsi="Times New Roman" w:cs="Times New Roman"/>
        </w:rPr>
        <w:t>s</w:t>
      </w:r>
      <w:r w:rsidR="00A250B8">
        <w:rPr>
          <w:rFonts w:ascii="Times New Roman" w:hAnsi="Times New Roman" w:cs="Times New Roman"/>
        </w:rPr>
        <w:t xml:space="preserve"> (</w:t>
      </w:r>
      <w:r w:rsidR="002D51BC">
        <w:rPr>
          <w:rFonts w:ascii="Times New Roman" w:hAnsi="Times New Roman" w:cs="Times New Roman"/>
        </w:rPr>
        <w:t xml:space="preserve">i.e. </w:t>
      </w:r>
      <w:r w:rsidR="00A250B8">
        <w:rPr>
          <w:rFonts w:ascii="Times New Roman" w:hAnsi="Times New Roman" w:cs="Times New Roman"/>
        </w:rPr>
        <w:t>asked elsewhere during registration)</w:t>
      </w:r>
      <w:r w:rsidR="0074500C">
        <w:rPr>
          <w:rFonts w:ascii="Times New Roman" w:hAnsi="Times New Roman" w:cs="Times New Roman"/>
        </w:rPr>
        <w:t xml:space="preserve">. </w:t>
      </w:r>
    </w:p>
    <w:p w:rsidR="00A2191E" w:rsidP="00E31072" w14:paraId="10569736" w14:textId="17D7D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addition, the respondents are also asked</w:t>
      </w:r>
      <w:r w:rsidR="00FF7CE2">
        <w:rPr>
          <w:rFonts w:ascii="Times New Roman" w:hAnsi="Times New Roman" w:cs="Times New Roman"/>
        </w:rPr>
        <w:t xml:space="preserve"> to complete the first of </w:t>
      </w:r>
      <w:r w:rsidR="007712C0">
        <w:rPr>
          <w:rFonts w:ascii="Times New Roman" w:hAnsi="Times New Roman" w:cs="Times New Roman"/>
        </w:rPr>
        <w:t>3</w:t>
      </w:r>
      <w:r w:rsidR="009674F3">
        <w:rPr>
          <w:rFonts w:ascii="Times New Roman" w:hAnsi="Times New Roman" w:cs="Times New Roman"/>
        </w:rPr>
        <w:t xml:space="preserve"> </w:t>
      </w:r>
      <w:r w:rsidR="00433ECA">
        <w:rPr>
          <w:rFonts w:ascii="Times New Roman" w:hAnsi="Times New Roman" w:cs="Times New Roman"/>
        </w:rPr>
        <w:t>longitudinal</w:t>
      </w:r>
      <w:r w:rsidR="009375F4">
        <w:rPr>
          <w:rFonts w:ascii="Times New Roman" w:hAnsi="Times New Roman" w:cs="Times New Roman"/>
        </w:rPr>
        <w:t xml:space="preserve"> </w:t>
      </w:r>
      <w:r w:rsidR="007A2999">
        <w:rPr>
          <w:rFonts w:ascii="Times New Roman" w:hAnsi="Times New Roman" w:cs="Times New Roman"/>
        </w:rPr>
        <w:t>assessments</w:t>
      </w:r>
      <w:r w:rsidR="009375F4">
        <w:rPr>
          <w:rFonts w:ascii="Times New Roman" w:hAnsi="Times New Roman" w:cs="Times New Roman"/>
        </w:rPr>
        <w:t xml:space="preserve"> of ALS-related functional sta</w:t>
      </w:r>
      <w:r w:rsidR="007A2999">
        <w:rPr>
          <w:rFonts w:ascii="Times New Roman" w:hAnsi="Times New Roman" w:cs="Times New Roman"/>
        </w:rPr>
        <w:t>tus (</w:t>
      </w:r>
      <w:r w:rsidR="000359AA">
        <w:rPr>
          <w:rFonts w:ascii="Times New Roman" w:hAnsi="Times New Roman" w:cs="Times New Roman"/>
        </w:rPr>
        <w:t>Disease Progression</w:t>
      </w:r>
      <w:r w:rsidR="00376182">
        <w:rPr>
          <w:rFonts w:ascii="Times New Roman" w:hAnsi="Times New Roman" w:cs="Times New Roman"/>
        </w:rPr>
        <w:t xml:space="preserve"> module</w:t>
      </w:r>
      <w:r w:rsidR="007A2999">
        <w:rPr>
          <w:rFonts w:ascii="Times New Roman" w:hAnsi="Times New Roman" w:cs="Times New Roman"/>
        </w:rPr>
        <w:t>)</w:t>
      </w:r>
      <w:r w:rsidR="00D9721B">
        <w:rPr>
          <w:rFonts w:ascii="Times New Roman" w:hAnsi="Times New Roman" w:cs="Times New Roman"/>
        </w:rPr>
        <w:t xml:space="preserve"> at the time of registry enroll</w:t>
      </w:r>
      <w:r w:rsidR="00F3444D">
        <w:rPr>
          <w:rFonts w:ascii="Times New Roman" w:hAnsi="Times New Roman" w:cs="Times New Roman"/>
        </w:rPr>
        <w:t>ment.</w:t>
      </w:r>
      <w:r w:rsidR="00433ECA">
        <w:rPr>
          <w:rFonts w:ascii="Times New Roman" w:hAnsi="Times New Roman" w:cs="Times New Roman"/>
        </w:rPr>
        <w:t xml:space="preserve"> </w:t>
      </w:r>
    </w:p>
    <w:p w:rsidR="00DB3819" w:rsidP="00B033ED" w14:paraId="77DF4A38" w14:textId="1C2C1FAA">
      <w:pPr>
        <w:spacing w:after="0"/>
        <w:rPr>
          <w:rFonts w:ascii="Times New Roman" w:hAnsi="Times New Roman" w:cs="Times New Roman"/>
        </w:rPr>
      </w:pPr>
      <w:r w:rsidRPr="00D117F7">
        <w:rPr>
          <w:rFonts w:ascii="Times New Roman" w:hAnsi="Times New Roman" w:cs="Times New Roman"/>
          <w:b/>
          <w:bCs/>
        </w:rPr>
        <w:t xml:space="preserve">Table </w:t>
      </w:r>
      <w:r w:rsidR="00F3444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. </w:t>
      </w:r>
      <w:r w:rsidR="00D117F7">
        <w:rPr>
          <w:rFonts w:ascii="Times New Roman" w:hAnsi="Times New Roman" w:cs="Times New Roman"/>
        </w:rPr>
        <w:t>Reorganization of original surveys into different categories of Follow-up Questions modules</w:t>
      </w:r>
    </w:p>
    <w:tbl>
      <w:tblPr>
        <w:tblW w:w="9426" w:type="dxa"/>
        <w:tblLook w:val="04A0"/>
      </w:tblPr>
      <w:tblGrid>
        <w:gridCol w:w="1108"/>
        <w:gridCol w:w="1372"/>
        <w:gridCol w:w="4004"/>
        <w:gridCol w:w="1168"/>
        <w:gridCol w:w="1774"/>
      </w:tblGrid>
      <w:tr w14:paraId="6D994972" w14:textId="7F056FA0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6AAF2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Appendix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34B3B7A7" w14:textId="0C3E9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 and reorganization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E6CB9" w:rsidRPr="00F1768F" w:rsidP="00F0126E" w14:paraId="20A82F0A" w14:textId="22F28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questions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DE6CB9" w:rsidRPr="00F1768F" w:rsidP="00F0126E" w14:paraId="6E038255" w14:textId="088A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Estimated burden (minutes)</w:t>
            </w:r>
          </w:p>
        </w:tc>
      </w:tr>
      <w:tr w14:paraId="6074FBCB" w14:textId="685B5677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2CA39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E1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32FAF425" w14:textId="397B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Essential Questionnaire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1A764E4A" w14:textId="2D597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7F0C36AF" w14:textId="108E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16.65</w:t>
            </w:r>
          </w:p>
        </w:tc>
      </w:tr>
      <w:tr w14:paraId="091EBF36" w14:textId="64B7AD80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</w:tcPr>
          <w:p w:rsidR="00DE6CB9" w:rsidRPr="00F1768F" w:rsidP="00F0126E" w14:paraId="291EA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7" w:type="dxa"/>
            <w:gridSpan w:val="2"/>
            <w:shd w:val="clear" w:color="auto" w:fill="auto"/>
            <w:noWrap/>
            <w:vAlign w:val="center"/>
          </w:tcPr>
          <w:p w:rsidR="00DE6CB9" w:rsidRPr="00F1768F" w:rsidP="00F0126E" w14:paraId="411621E2" w14:textId="4C176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Select questions from Surveys 1-17</w:t>
            </w:r>
          </w:p>
        </w:tc>
        <w:tc>
          <w:tcPr>
            <w:tcW w:w="1170" w:type="dxa"/>
          </w:tcPr>
          <w:p w:rsidR="00DE6CB9" w:rsidRPr="00F1768F" w:rsidP="00F0126E" w14:paraId="3194C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60092D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A858310" w14:textId="5E27B4F4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02EC78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44C88A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Survey16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5C6645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 ended etiological questions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5192B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4266C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FBE37F6" w14:textId="79FB7D46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4C7DA8A6" w14:textId="5D83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sz w:val="20"/>
                <w:szCs w:val="20"/>
              </w:rPr>
              <w:t>E2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3DFF8C82" w14:textId="75A4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Disease Progression module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7A37F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7549F4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4200CAA" w14:textId="2CA00A98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6C347D63" w14:textId="026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34BB3C52" w14:textId="3C8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Survey7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0E05EB49" w14:textId="28D39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(Frist of three is administered with the Essential Questionnaire)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01DF65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1248E2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966B0E0" w14:textId="414D8C89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44F51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2B93350B" w14:textId="02D0B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Demography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6EECCCC2" w14:textId="6935A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2E061CC6" w14:textId="38FB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14:paraId="76BAA5CF" w14:textId="55E6EA52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039C5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20F3D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45B97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1170" w:type="dxa"/>
          </w:tcPr>
          <w:p w:rsidR="00DE6CB9" w:rsidRPr="00F1768F" w:rsidP="00F0126E" w14:paraId="454F3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17C21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7C2B1D5" w14:textId="3996B86D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7177F8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2273DC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Survey12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51D808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Women’s reproductive history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37385D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6CF52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7250C3A" w14:textId="6C1D4474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332D26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E4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331065FB" w14:textId="7EC1A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Lifestyle Factors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3FED7E0E" w14:textId="1668E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27DAAFFE" w14:textId="3803F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36.15</w:t>
            </w:r>
          </w:p>
        </w:tc>
      </w:tr>
      <w:tr w14:paraId="716C5EB3" w14:textId="08F2DF23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0352C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1AFBF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Survey4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4E8578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Smoking and alcohol</w:t>
            </w:r>
          </w:p>
        </w:tc>
        <w:tc>
          <w:tcPr>
            <w:tcW w:w="1170" w:type="dxa"/>
          </w:tcPr>
          <w:p w:rsidR="00DE6CB9" w:rsidRPr="00F1768F" w:rsidP="00F0126E" w14:paraId="6A758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75163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B121343" w14:textId="4A0C4650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6579EC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11755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Survey5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5D28A3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activity</w:t>
            </w:r>
          </w:p>
        </w:tc>
        <w:tc>
          <w:tcPr>
            <w:tcW w:w="1170" w:type="dxa"/>
          </w:tcPr>
          <w:p w:rsidR="00DE6CB9" w:rsidRPr="00F1768F" w:rsidP="00F0126E" w14:paraId="07B90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3A92B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A2E0C6C" w14:textId="10DB2EF9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7F79F7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05288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Survey13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7EFCF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Caffeine consumption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70433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0E364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42E30A9" w14:textId="3744EF34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639F5A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E5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3545071A" w14:textId="4D9D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Environmental Factors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5240E183" w14:textId="51219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24CB5BE1" w14:textId="5B1C8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23.85</w:t>
            </w:r>
          </w:p>
        </w:tc>
      </w:tr>
      <w:tr w14:paraId="44C57AF9" w14:textId="2769483F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6B0D9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026A4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Survey2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43559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1170" w:type="dxa"/>
          </w:tcPr>
          <w:p w:rsidR="00DE6CB9" w:rsidRPr="00F1768F" w:rsidP="00F0126E" w14:paraId="3C159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6DC82F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90586A2" w14:textId="00335072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670B7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3DA6A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Survey3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3E499C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Military</w:t>
            </w:r>
          </w:p>
        </w:tc>
        <w:tc>
          <w:tcPr>
            <w:tcW w:w="1170" w:type="dxa"/>
          </w:tcPr>
          <w:p w:rsidR="00DE6CB9" w:rsidRPr="00F1768F" w:rsidP="00F0126E" w14:paraId="632FA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72FA19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CAA5BA2" w14:textId="7FF6646F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540AC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3D940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Survey8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740B9D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Lifetime residential</w:t>
            </w:r>
          </w:p>
        </w:tc>
        <w:tc>
          <w:tcPr>
            <w:tcW w:w="1170" w:type="dxa"/>
          </w:tcPr>
          <w:p w:rsidR="00DE6CB9" w:rsidRPr="00F1768F" w:rsidP="00F0126E" w14:paraId="21135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080EFA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A40C08F" w14:textId="64EBFB5E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2E8A6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0DAC56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Survey9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277E1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exposure</w:t>
            </w:r>
          </w:p>
        </w:tc>
        <w:tc>
          <w:tcPr>
            <w:tcW w:w="1170" w:type="dxa"/>
          </w:tcPr>
          <w:p w:rsidR="00DE6CB9" w:rsidRPr="00F1768F" w:rsidP="00F0126E" w14:paraId="7F49D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13F86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E9E39CA" w14:textId="5778BDD7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1127F8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457DD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Survey10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086FA8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environmental exposure</w:t>
            </w:r>
          </w:p>
        </w:tc>
        <w:tc>
          <w:tcPr>
            <w:tcW w:w="1170" w:type="dxa"/>
          </w:tcPr>
          <w:p w:rsidR="00DE6CB9" w:rsidRPr="00F1768F" w:rsidP="00F0126E" w14:paraId="025614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2D20D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C51616E" w14:textId="0CAD4506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571BD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6224F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Survey11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3FB70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Occupational/Hobby exposure</w:t>
            </w:r>
          </w:p>
        </w:tc>
        <w:tc>
          <w:tcPr>
            <w:tcW w:w="1170" w:type="dxa"/>
          </w:tcPr>
          <w:p w:rsidR="00DE6CB9" w:rsidRPr="00F1768F" w:rsidP="00F0126E" w14:paraId="668F27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57D38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B650C8E" w14:textId="11691E28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0913A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52E486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Survey14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24181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Injuries</w:t>
            </w:r>
          </w:p>
        </w:tc>
        <w:tc>
          <w:tcPr>
            <w:tcW w:w="1170" w:type="dxa"/>
          </w:tcPr>
          <w:p w:rsidR="00DE6CB9" w:rsidRPr="00F1768F" w:rsidP="00F0126E" w14:paraId="7E207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744AF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F02F369" w14:textId="7B88DA59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7E9F8D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4A16D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Survey18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68C3E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 history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6ACD45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76263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528A543" w14:textId="01F554DA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6F40E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E6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6C7A9164" w14:textId="4C66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ALS-associated and Clinical Factors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178FA46F" w14:textId="7C7A8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47663C80" w14:textId="372D8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7.05</w:t>
            </w:r>
          </w:p>
        </w:tc>
      </w:tr>
      <w:tr w14:paraId="248ADAD8" w14:textId="02819DA1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7358B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2EBB3C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6011C3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history of neurodegenerative disease</w:t>
            </w:r>
          </w:p>
        </w:tc>
        <w:tc>
          <w:tcPr>
            <w:tcW w:w="1170" w:type="dxa"/>
          </w:tcPr>
          <w:p w:rsidR="00DE6CB9" w:rsidRPr="00F1768F" w:rsidP="00F0126E" w14:paraId="1D10E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6E40FC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E2CD823" w14:textId="1DDAC267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7DFA64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09F87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Survey6b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1B84BB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1170" w:type="dxa"/>
          </w:tcPr>
          <w:p w:rsidR="00DE6CB9" w:rsidRPr="00F1768F" w:rsidP="00F0126E" w14:paraId="1843F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79274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2414A94" w14:textId="09368CAB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296CA0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47650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Survey6s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0AB30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Sister</w:t>
            </w:r>
          </w:p>
        </w:tc>
        <w:tc>
          <w:tcPr>
            <w:tcW w:w="1170" w:type="dxa"/>
          </w:tcPr>
          <w:p w:rsidR="00DE6CB9" w:rsidRPr="00F1768F" w:rsidP="00F0126E" w14:paraId="49A792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21B0F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0CD1C4B" w14:textId="11D005CB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6DD6D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669F0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Survey6c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7E522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</w:t>
            </w:r>
          </w:p>
        </w:tc>
        <w:tc>
          <w:tcPr>
            <w:tcW w:w="1170" w:type="dxa"/>
          </w:tcPr>
          <w:p w:rsidR="00DE6CB9" w:rsidRPr="00F1768F" w:rsidP="00F0126E" w14:paraId="7CF46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0AC48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3DFC171" w14:textId="5D9B244E" w:rsidTr="00845F17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47C32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25C11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Survey15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7BF7FE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insurance</w:t>
            </w:r>
          </w:p>
        </w:tc>
        <w:tc>
          <w:tcPr>
            <w:tcW w:w="1170" w:type="dxa"/>
          </w:tcPr>
          <w:p w:rsidR="00DE6CB9" w:rsidRPr="00F1768F" w:rsidP="00F0126E" w14:paraId="4B1BF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12646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88B0BF1" w14:textId="58E768BF" w:rsidTr="00845F17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6A0D00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0FE6FF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Survey17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2BD229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Clinical data and symptom onset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3C03E0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39560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35D8354" w14:textId="77777777" w:rsidTr="00845F17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5F17" w:rsidRPr="00C40476" w:rsidP="00F0126E" w14:paraId="66D0A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5F17" w:rsidRPr="00C40476" w:rsidP="00F0126E" w14:paraId="6E45EC98" w14:textId="49A6E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04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Miscellaneous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5F17" w:rsidRPr="00C40476" w:rsidP="00F0126E" w14:paraId="0B926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45F17" w:rsidRPr="00C40476" w:rsidP="00F0126E" w14:paraId="0B9B1C82" w14:textId="24182A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04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845F17" w:rsidRPr="00C40476" w:rsidP="00F0126E" w14:paraId="58A1699D" w14:textId="05AF59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04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0.6</w:t>
            </w:r>
          </w:p>
        </w:tc>
      </w:tr>
      <w:tr w14:paraId="1D0A60EB" w14:textId="77777777" w:rsidTr="00845F17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1AAE" w:rsidRPr="00A93B39" w:rsidP="00F0126E" w14:paraId="5CD8E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1AAE" w:rsidRPr="00A93B39" w:rsidP="00F0126E" w14:paraId="082EC820" w14:textId="41847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1AAE" w:rsidRPr="00A93B39" w:rsidP="00F0126E" w14:paraId="05C021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21AAE" w:rsidRPr="00A93B39" w:rsidP="00F0126E" w14:paraId="36DFAB2C" w14:textId="3C34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21AAE" w:rsidRPr="00A93B39" w:rsidP="00F0126E" w14:paraId="3DB67DF1" w14:textId="5BBA0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85.8</w:t>
            </w:r>
          </w:p>
        </w:tc>
      </w:tr>
    </w:tbl>
    <w:p w:rsidR="004F12A5" w:rsidP="00E31072" w14:paraId="76EC2321" w14:textId="1F81AFE5">
      <w:pPr>
        <w:rPr>
          <w:rFonts w:ascii="Times New Roman" w:hAnsi="Times New Roman" w:cs="Times New Roman"/>
          <w:b/>
          <w:bCs/>
        </w:rPr>
      </w:pPr>
    </w:p>
    <w:p w:rsidR="004F12A5" w:rsidP="00E31072" w14:paraId="09D77C52" w14:textId="1BBA28DE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Following the classification of each question in the original voluntary survey </w:t>
      </w:r>
      <w:r w:rsidR="00462459">
        <w:rPr>
          <w:rFonts w:ascii="Times New Roman" w:hAnsi="Times New Roman" w:cs="Times New Roman"/>
        </w:rPr>
        <w:t xml:space="preserve">modules into the newly formatted categories, questions </w:t>
      </w:r>
      <w:r w:rsidR="000F7CFE">
        <w:rPr>
          <w:rFonts w:ascii="Times New Roman" w:hAnsi="Times New Roman" w:cs="Times New Roman"/>
        </w:rPr>
        <w:t xml:space="preserve">for each section </w:t>
      </w:r>
      <w:r w:rsidR="00462459">
        <w:rPr>
          <w:rFonts w:ascii="Times New Roman" w:hAnsi="Times New Roman" w:cs="Times New Roman"/>
        </w:rPr>
        <w:t xml:space="preserve">were further </w:t>
      </w:r>
      <w:r w:rsidR="000F7CFE">
        <w:rPr>
          <w:rFonts w:ascii="Times New Roman" w:hAnsi="Times New Roman" w:cs="Times New Roman"/>
        </w:rPr>
        <w:t>re-</w:t>
      </w:r>
      <w:r w:rsidR="00462459">
        <w:rPr>
          <w:rFonts w:ascii="Times New Roman" w:hAnsi="Times New Roman" w:cs="Times New Roman"/>
        </w:rPr>
        <w:t>e</w:t>
      </w:r>
      <w:r w:rsidR="00974D97">
        <w:rPr>
          <w:rFonts w:ascii="Times New Roman" w:hAnsi="Times New Roman" w:cs="Times New Roman"/>
        </w:rPr>
        <w:t xml:space="preserve">valuated. </w:t>
      </w:r>
    </w:p>
    <w:p w:rsidR="00512492" w:rsidP="00E31072" w14:paraId="06636F9D" w14:textId="77777777">
      <w:pPr>
        <w:rPr>
          <w:rFonts w:ascii="Times New Roman" w:hAnsi="Times New Roman" w:cs="Times New Roman"/>
          <w:b/>
          <w:bCs/>
          <w:i/>
          <w:iCs/>
        </w:rPr>
      </w:pPr>
    </w:p>
    <w:p w:rsidR="000C6428" w:rsidRPr="000C6428" w:rsidP="00E31072" w14:paraId="3E8F0543" w14:textId="59F0CFDE">
      <w:pPr>
        <w:rPr>
          <w:rFonts w:ascii="Times New Roman" w:hAnsi="Times New Roman" w:cs="Times New Roman"/>
          <w:b/>
          <w:bCs/>
          <w:i/>
          <w:iCs/>
        </w:rPr>
      </w:pPr>
      <w:r w:rsidRPr="000C6428">
        <w:rPr>
          <w:rFonts w:ascii="Times New Roman" w:hAnsi="Times New Roman" w:cs="Times New Roman"/>
          <w:b/>
          <w:bCs/>
          <w:i/>
          <w:iCs/>
        </w:rPr>
        <w:t>Combination and simplification of</w:t>
      </w:r>
      <w:r w:rsidRPr="000C6428">
        <w:rPr>
          <w:rFonts w:ascii="Times New Roman" w:hAnsi="Times New Roman" w:cs="Times New Roman"/>
          <w:b/>
          <w:bCs/>
          <w:i/>
          <w:iCs/>
        </w:rPr>
        <w:t xml:space="preserve"> questions</w:t>
      </w:r>
    </w:p>
    <w:p w:rsidR="0097483A" w:rsidP="00E31072" w14:paraId="32B608FA" w14:textId="5C91B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process</w:t>
      </w:r>
      <w:r w:rsidR="009354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we have identified</w:t>
      </w:r>
      <w:r w:rsidR="00D721A0">
        <w:rPr>
          <w:rFonts w:ascii="Times New Roman" w:hAnsi="Times New Roman" w:cs="Times New Roman"/>
        </w:rPr>
        <w:t xml:space="preserve"> several </w:t>
      </w:r>
      <w:r w:rsidR="00623F1D">
        <w:rPr>
          <w:rFonts w:ascii="Times New Roman" w:hAnsi="Times New Roman" w:cs="Times New Roman"/>
        </w:rPr>
        <w:t xml:space="preserve">stand-alone </w:t>
      </w:r>
      <w:r w:rsidR="00D721A0">
        <w:rPr>
          <w:rFonts w:ascii="Times New Roman" w:hAnsi="Times New Roman" w:cs="Times New Roman"/>
        </w:rPr>
        <w:t xml:space="preserve">questions that can be combined </w:t>
      </w:r>
      <w:r w:rsidR="002B388A">
        <w:rPr>
          <w:rFonts w:ascii="Times New Roman" w:hAnsi="Times New Roman" w:cs="Times New Roman"/>
        </w:rPr>
        <w:t xml:space="preserve">and </w:t>
      </w:r>
      <w:r w:rsidR="00B11664">
        <w:rPr>
          <w:rFonts w:ascii="Times New Roman" w:hAnsi="Times New Roman" w:cs="Times New Roman"/>
        </w:rPr>
        <w:t>merged</w:t>
      </w:r>
      <w:r w:rsidR="00A522B1">
        <w:rPr>
          <w:rFonts w:ascii="Times New Roman" w:hAnsi="Times New Roman" w:cs="Times New Roman"/>
        </w:rPr>
        <w:t xml:space="preserve"> due to similarity in </w:t>
      </w:r>
      <w:r w:rsidR="00623F1D">
        <w:rPr>
          <w:rFonts w:ascii="Times New Roman" w:hAnsi="Times New Roman" w:cs="Times New Roman"/>
        </w:rPr>
        <w:t xml:space="preserve">the </w:t>
      </w:r>
      <w:r w:rsidR="002E4D54">
        <w:rPr>
          <w:rFonts w:ascii="Times New Roman" w:hAnsi="Times New Roman" w:cs="Times New Roman"/>
        </w:rPr>
        <w:t>topic</w:t>
      </w:r>
      <w:r w:rsidR="00623F1D">
        <w:rPr>
          <w:rFonts w:ascii="Times New Roman" w:hAnsi="Times New Roman" w:cs="Times New Roman"/>
        </w:rPr>
        <w:t xml:space="preserve"> of </w:t>
      </w:r>
      <w:r w:rsidR="00144A4F">
        <w:rPr>
          <w:rFonts w:ascii="Times New Roman" w:hAnsi="Times New Roman" w:cs="Times New Roman"/>
        </w:rPr>
        <w:t>question</w:t>
      </w:r>
      <w:r w:rsidR="002E4D54">
        <w:rPr>
          <w:rFonts w:ascii="Times New Roman" w:hAnsi="Times New Roman" w:cs="Times New Roman"/>
        </w:rPr>
        <w:t xml:space="preserve"> and its</w:t>
      </w:r>
      <w:r w:rsidR="00144A4F">
        <w:rPr>
          <w:rFonts w:ascii="Times New Roman" w:hAnsi="Times New Roman" w:cs="Times New Roman"/>
        </w:rPr>
        <w:t xml:space="preserve"> </w:t>
      </w:r>
      <w:r w:rsidR="007A75C7">
        <w:rPr>
          <w:rFonts w:ascii="Times New Roman" w:hAnsi="Times New Roman" w:cs="Times New Roman"/>
        </w:rPr>
        <w:t>wording and format</w:t>
      </w:r>
      <w:r w:rsidR="0042392A">
        <w:rPr>
          <w:rFonts w:ascii="Times New Roman" w:hAnsi="Times New Roman" w:cs="Times New Roman"/>
        </w:rPr>
        <w:t xml:space="preserve"> (Figure 1)</w:t>
      </w:r>
      <w:r w:rsidR="00B2587A">
        <w:rPr>
          <w:rFonts w:ascii="Times New Roman" w:hAnsi="Times New Roman" w:cs="Times New Roman"/>
        </w:rPr>
        <w:t xml:space="preserve">. </w:t>
      </w:r>
    </w:p>
    <w:p w:rsidR="00113EA5" w:rsidP="00113EA5" w14:paraId="511CC942" w14:textId="77777777">
      <w:pPr>
        <w:keepNext/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123688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867" cy="267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EA5" w:rsidP="0059782B" w14:paraId="63B5B86F" w14:textId="6E4DCB60">
      <w:pPr>
        <w:pStyle w:val="Caption"/>
        <w:rPr>
          <w:rFonts w:ascii="Times New Roman" w:hAnsi="Times New Roman" w:cs="Times New Roman"/>
          <w:b/>
          <w:bCs/>
        </w:rPr>
      </w:pP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Figure </w:t>
      </w: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Figure \* ARABIC </w:instrText>
      </w: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00743F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0074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. Example of question combination and simplification </w:t>
      </w:r>
      <w:r w:rsidR="0059782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from the “original” to “new” </w:t>
      </w:r>
      <w:r w:rsidRPr="000074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to ease respondent's time burden to provide response.</w:t>
      </w:r>
      <w:r w:rsidR="008322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</w:p>
    <w:p w:rsidR="00512492" w:rsidP="00512492" w14:paraId="14CE1911" w14:textId="77777777">
      <w:pPr>
        <w:rPr>
          <w:rFonts w:ascii="Times New Roman" w:hAnsi="Times New Roman" w:cs="Times New Roman"/>
        </w:rPr>
      </w:pPr>
    </w:p>
    <w:p w:rsidR="00512492" w:rsidP="00512492" w14:paraId="5E6BCE4A" w14:textId="70FA7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this assessment, we have </w:t>
      </w:r>
      <w:r w:rsidR="001914F6">
        <w:rPr>
          <w:rFonts w:ascii="Times New Roman" w:hAnsi="Times New Roman" w:cs="Times New Roman"/>
        </w:rPr>
        <w:t>reviewed questions</w:t>
      </w:r>
      <w:r w:rsidR="00AF2B6F">
        <w:rPr>
          <w:rFonts w:ascii="Times New Roman" w:hAnsi="Times New Roman" w:cs="Times New Roman"/>
        </w:rPr>
        <w:t xml:space="preserve"> in the new categories</w:t>
      </w:r>
      <w:r w:rsidR="00887E5F">
        <w:rPr>
          <w:rFonts w:ascii="Times New Roman" w:hAnsi="Times New Roman" w:cs="Times New Roman"/>
        </w:rPr>
        <w:t xml:space="preserve"> and </w:t>
      </w:r>
      <w:r w:rsidR="009D065C">
        <w:rPr>
          <w:rFonts w:ascii="Times New Roman" w:hAnsi="Times New Roman" w:cs="Times New Roman"/>
        </w:rPr>
        <w:t>identified whether they were e</w:t>
      </w:r>
      <w:r>
        <w:rPr>
          <w:rFonts w:ascii="Times New Roman" w:hAnsi="Times New Roman" w:cs="Times New Roman"/>
        </w:rPr>
        <w:t>ligible for merging</w:t>
      </w:r>
      <w:r w:rsidR="009D065C">
        <w:rPr>
          <w:rFonts w:ascii="Times New Roman" w:hAnsi="Times New Roman" w:cs="Times New Roman"/>
        </w:rPr>
        <w:t xml:space="preserve"> (Table </w:t>
      </w:r>
      <w:r w:rsidR="00F65A3D">
        <w:rPr>
          <w:rFonts w:ascii="Times New Roman" w:hAnsi="Times New Roman" w:cs="Times New Roman"/>
        </w:rPr>
        <w:t>4</w:t>
      </w:r>
      <w:r w:rsidR="009D065C">
        <w:rPr>
          <w:rFonts w:ascii="Times New Roman" w:hAnsi="Times New Roman" w:cs="Times New Roman"/>
        </w:rPr>
        <w:t xml:space="preserve">). </w:t>
      </w:r>
      <w:r w:rsidR="0008273E">
        <w:rPr>
          <w:rFonts w:ascii="Times New Roman" w:hAnsi="Times New Roman" w:cs="Times New Roman"/>
        </w:rPr>
        <w:t xml:space="preserve">Merging of eligible questions </w:t>
      </w:r>
      <w:r>
        <w:rPr>
          <w:rFonts w:ascii="Times New Roman" w:hAnsi="Times New Roman" w:cs="Times New Roman"/>
        </w:rPr>
        <w:t>re</w:t>
      </w:r>
      <w:r w:rsidR="00307545">
        <w:rPr>
          <w:rFonts w:ascii="Times New Roman" w:hAnsi="Times New Roman" w:cs="Times New Roman"/>
        </w:rPr>
        <w:t>duced</w:t>
      </w:r>
      <w:r>
        <w:rPr>
          <w:rFonts w:ascii="Times New Roman" w:hAnsi="Times New Roman" w:cs="Times New Roman"/>
        </w:rPr>
        <w:t xml:space="preserve"> number of questions</w:t>
      </w:r>
      <w:r w:rsidR="00D65D80">
        <w:rPr>
          <w:rFonts w:ascii="Times New Roman" w:hAnsi="Times New Roman" w:cs="Times New Roman"/>
        </w:rPr>
        <w:t xml:space="preserve"> </w:t>
      </w:r>
      <w:r w:rsidR="00214BFD">
        <w:rPr>
          <w:rFonts w:ascii="Times New Roman" w:hAnsi="Times New Roman" w:cs="Times New Roman"/>
        </w:rPr>
        <w:t xml:space="preserve">in EQ and </w:t>
      </w:r>
      <w:r w:rsidR="00DC1D15">
        <w:rPr>
          <w:rFonts w:ascii="Times New Roman" w:hAnsi="Times New Roman" w:cs="Times New Roman"/>
        </w:rPr>
        <w:t>2 of 4 Follow-up Questionna</w:t>
      </w:r>
      <w:r w:rsidR="000A7EF1">
        <w:rPr>
          <w:rFonts w:ascii="Times New Roman" w:hAnsi="Times New Roman" w:cs="Times New Roman"/>
        </w:rPr>
        <w:t>ire</w:t>
      </w:r>
      <w:r w:rsidR="00DC1D15">
        <w:rPr>
          <w:rFonts w:ascii="Times New Roman" w:hAnsi="Times New Roman" w:cs="Times New Roman"/>
        </w:rPr>
        <w:t xml:space="preserve"> modules</w:t>
      </w:r>
      <w:r w:rsidR="00C31B71">
        <w:rPr>
          <w:rFonts w:ascii="Times New Roman" w:hAnsi="Times New Roman" w:cs="Times New Roman"/>
        </w:rPr>
        <w:t xml:space="preserve"> and </w:t>
      </w:r>
      <w:r w:rsidR="009B0CA7">
        <w:rPr>
          <w:rFonts w:ascii="Times New Roman" w:hAnsi="Times New Roman" w:cs="Times New Roman"/>
        </w:rPr>
        <w:t xml:space="preserve">decreased </w:t>
      </w:r>
      <w:r w:rsidR="00686144">
        <w:rPr>
          <w:rFonts w:ascii="Times New Roman" w:hAnsi="Times New Roman" w:cs="Times New Roman"/>
        </w:rPr>
        <w:t>estimated time burden</w:t>
      </w:r>
      <w:r w:rsidR="0008273E">
        <w:rPr>
          <w:rFonts w:ascii="Times New Roman" w:hAnsi="Times New Roman" w:cs="Times New Roman"/>
        </w:rPr>
        <w:t xml:space="preserve">. </w:t>
      </w:r>
      <w:r w:rsidR="00287FE8">
        <w:rPr>
          <w:rFonts w:ascii="Times New Roman" w:hAnsi="Times New Roman" w:cs="Times New Roman"/>
        </w:rPr>
        <w:t xml:space="preserve">In addition to the questions omitted from </w:t>
      </w:r>
      <w:r w:rsidR="009B0CA7">
        <w:rPr>
          <w:rFonts w:ascii="Times New Roman" w:hAnsi="Times New Roman" w:cs="Times New Roman"/>
        </w:rPr>
        <w:t xml:space="preserve">the </w:t>
      </w:r>
      <w:r w:rsidR="00287FE8">
        <w:rPr>
          <w:rFonts w:ascii="Times New Roman" w:hAnsi="Times New Roman" w:cs="Times New Roman"/>
        </w:rPr>
        <w:t>classification due to duplicate status</w:t>
      </w:r>
      <w:r w:rsidR="00720C34">
        <w:rPr>
          <w:rFonts w:ascii="Times New Roman" w:hAnsi="Times New Roman" w:cs="Times New Roman"/>
        </w:rPr>
        <w:t xml:space="preserve">, there were several questions </w:t>
      </w:r>
      <w:r w:rsidR="004F359F">
        <w:rPr>
          <w:rFonts w:ascii="Times New Roman" w:hAnsi="Times New Roman" w:cs="Times New Roman"/>
        </w:rPr>
        <w:t>in EQ and Follow-up Questions</w:t>
      </w:r>
      <w:r w:rsidR="00961644">
        <w:rPr>
          <w:rFonts w:ascii="Times New Roman" w:hAnsi="Times New Roman" w:cs="Times New Roman"/>
        </w:rPr>
        <w:t xml:space="preserve">: Environmental Factors </w:t>
      </w:r>
      <w:r w:rsidR="00D6034E">
        <w:rPr>
          <w:rFonts w:ascii="Times New Roman" w:hAnsi="Times New Roman" w:cs="Times New Roman"/>
        </w:rPr>
        <w:t xml:space="preserve">where the responses </w:t>
      </w:r>
      <w:r w:rsidR="009B0CA7">
        <w:rPr>
          <w:rFonts w:ascii="Times New Roman" w:hAnsi="Times New Roman" w:cs="Times New Roman"/>
        </w:rPr>
        <w:t>are</w:t>
      </w:r>
      <w:r w:rsidR="00D6034E">
        <w:rPr>
          <w:rFonts w:ascii="Times New Roman" w:hAnsi="Times New Roman" w:cs="Times New Roman"/>
        </w:rPr>
        <w:t xml:space="preserve"> auto-filled</w:t>
      </w:r>
      <w:r w:rsidR="00845140">
        <w:rPr>
          <w:rFonts w:ascii="Times New Roman" w:hAnsi="Times New Roman" w:cs="Times New Roman"/>
        </w:rPr>
        <w:t xml:space="preserve"> </w:t>
      </w:r>
      <w:r w:rsidR="00B83EC5">
        <w:rPr>
          <w:rFonts w:ascii="Times New Roman" w:hAnsi="Times New Roman" w:cs="Times New Roman"/>
        </w:rPr>
        <w:t xml:space="preserve">due to </w:t>
      </w:r>
      <w:r w:rsidR="00413B49">
        <w:rPr>
          <w:rFonts w:ascii="Times New Roman" w:hAnsi="Times New Roman" w:cs="Times New Roman"/>
        </w:rPr>
        <w:t>reformat (further explained below)</w:t>
      </w:r>
      <w:r w:rsidR="009B0CA7">
        <w:rPr>
          <w:rFonts w:ascii="Times New Roman" w:hAnsi="Times New Roman" w:cs="Times New Roman"/>
        </w:rPr>
        <w:t>, thus</w:t>
      </w:r>
      <w:r w:rsidR="00F65A3D">
        <w:rPr>
          <w:rFonts w:ascii="Times New Roman" w:hAnsi="Times New Roman" w:cs="Times New Roman"/>
        </w:rPr>
        <w:t xml:space="preserve"> resulting in further reduction to the overall time burden estimate. </w:t>
      </w:r>
    </w:p>
    <w:p w:rsidR="00360044" w:rsidP="004F12A5" w14:paraId="3BA3FF58" w14:textId="17D5BE93">
      <w:pPr>
        <w:spacing w:after="0"/>
        <w:rPr>
          <w:rFonts w:ascii="Times New Roman" w:hAnsi="Times New Roman" w:cs="Times New Roman"/>
          <w:b/>
          <w:bCs/>
        </w:rPr>
      </w:pPr>
    </w:p>
    <w:p w:rsidR="0057205C" w:rsidP="004F12A5" w14:paraId="7DFCCB97" w14:textId="661B56EA">
      <w:pPr>
        <w:spacing w:after="0"/>
        <w:rPr>
          <w:rFonts w:ascii="Times New Roman" w:hAnsi="Times New Roman" w:cs="Times New Roman"/>
          <w:b/>
          <w:bCs/>
        </w:rPr>
      </w:pPr>
    </w:p>
    <w:p w:rsidR="0057205C" w:rsidP="004F12A5" w14:paraId="41E240F9" w14:textId="1FE374DD">
      <w:pPr>
        <w:spacing w:after="0"/>
        <w:rPr>
          <w:rFonts w:ascii="Times New Roman" w:hAnsi="Times New Roman" w:cs="Times New Roman"/>
          <w:b/>
          <w:bCs/>
        </w:rPr>
      </w:pPr>
    </w:p>
    <w:p w:rsidR="0057205C" w:rsidP="004F12A5" w14:paraId="7407050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527B07" w:rsidP="004F12A5" w14:paraId="5D5FD1C0" w14:textId="43BC25D0">
      <w:pPr>
        <w:spacing w:after="0"/>
        <w:rPr>
          <w:rFonts w:ascii="Times New Roman" w:hAnsi="Times New Roman" w:cs="Times New Roman"/>
        </w:rPr>
      </w:pPr>
      <w:r w:rsidRPr="000F56CC">
        <w:rPr>
          <w:rFonts w:ascii="Times New Roman" w:hAnsi="Times New Roman" w:cs="Times New Roman"/>
          <w:b/>
          <w:bCs/>
        </w:rPr>
        <w:t xml:space="preserve">Table </w:t>
      </w:r>
      <w:r w:rsidR="00F65A3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. </w:t>
      </w:r>
      <w:r w:rsidR="00D45EA5">
        <w:rPr>
          <w:rFonts w:ascii="Times New Roman" w:hAnsi="Times New Roman" w:cs="Times New Roman"/>
        </w:rPr>
        <w:t xml:space="preserve">Number of items </w:t>
      </w:r>
      <w:r w:rsidR="00FA16DB">
        <w:rPr>
          <w:rFonts w:ascii="Times New Roman" w:hAnsi="Times New Roman" w:cs="Times New Roman"/>
        </w:rPr>
        <w:t xml:space="preserve">from one-time surveys </w:t>
      </w:r>
      <w:r w:rsidR="00B16D44">
        <w:rPr>
          <w:rFonts w:ascii="Times New Roman" w:hAnsi="Times New Roman" w:cs="Times New Roman"/>
        </w:rPr>
        <w:t xml:space="preserve">combined and merged </w:t>
      </w:r>
      <w:r w:rsidR="00DA6736">
        <w:rPr>
          <w:rFonts w:ascii="Times New Roman" w:hAnsi="Times New Roman" w:cs="Times New Roman"/>
        </w:rPr>
        <w:t>to</w:t>
      </w:r>
      <w:r w:rsidR="00B16D44">
        <w:rPr>
          <w:rFonts w:ascii="Times New Roman" w:hAnsi="Times New Roman" w:cs="Times New Roman"/>
        </w:rPr>
        <w:t xml:space="preserve"> reduc</w:t>
      </w:r>
      <w:r w:rsidR="00DA6736">
        <w:rPr>
          <w:rFonts w:ascii="Times New Roman" w:hAnsi="Times New Roman" w:cs="Times New Roman"/>
        </w:rPr>
        <w:t>e estimated</w:t>
      </w:r>
      <w:r w:rsidR="00B16D44">
        <w:rPr>
          <w:rFonts w:ascii="Times New Roman" w:hAnsi="Times New Roman" w:cs="Times New Roman"/>
        </w:rPr>
        <w:t xml:space="preserve"> time burden</w:t>
      </w:r>
      <w:r w:rsidR="00024EB3">
        <w:rPr>
          <w:rFonts w:ascii="Times New Roman" w:hAnsi="Times New Roman" w:cs="Times New Roman"/>
        </w:rPr>
        <w:t xml:space="preserve"> </w:t>
      </w:r>
      <w:r w:rsidR="00DA6736">
        <w:rPr>
          <w:rFonts w:ascii="Times New Roman" w:hAnsi="Times New Roman" w:cs="Times New Roman"/>
        </w:rPr>
        <w:t>in</w:t>
      </w:r>
      <w:r w:rsidR="00024EB3">
        <w:rPr>
          <w:rFonts w:ascii="Times New Roman" w:hAnsi="Times New Roman" w:cs="Times New Roman"/>
        </w:rPr>
        <w:t xml:space="preserve"> newly formatted survey structure</w:t>
      </w: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1525"/>
        <w:gridCol w:w="1468"/>
        <w:gridCol w:w="1451"/>
        <w:gridCol w:w="1167"/>
        <w:gridCol w:w="1176"/>
      </w:tblGrid>
      <w:tr w14:paraId="4DBD7E7C" w14:textId="1EC1CD60" w:rsidTr="00FD34A7">
        <w:tblPrEx>
          <w:tblW w:w="91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</w:tcPr>
          <w:p w:rsidR="00A239B2" w:rsidRPr="00FA16DB" w:rsidP="00FD34A7" w14:paraId="1D61A988" w14:textId="6A2D6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70C33B1A" w14:textId="4936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 of Questions from the original modules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1CCDE599" w14:textId="5F658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Estimated time as it stands without reformatting (minutes)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239B2" w:rsidRPr="00FA16DB" w:rsidP="00FD34A7" w14:paraId="19094859" w14:textId="7A5B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 of Questions eligible for combination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239B2" w:rsidRPr="00FA16DB" w:rsidP="00FD34A7" w14:paraId="14293868" w14:textId="58FB4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 of Questions merged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239B2" w:rsidRPr="00FA16DB" w:rsidP="00FD34A7" w14:paraId="3097E1C8" w14:textId="39D4A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Time saved </w:t>
            </w:r>
            <w:r w:rsidR="00CB0A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from combining questions </w:t>
            </w: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(minutes)</w:t>
            </w: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14:paraId="0EB43F2E" w14:textId="30D41522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06D6D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Essential Questionnaire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2EC6CC56" w14:textId="0ABB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03FC042A" w14:textId="4E2C2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16.65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72B841C9" w14:textId="64A0B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21C0B2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174009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10.5</w:t>
            </w:r>
          </w:p>
        </w:tc>
      </w:tr>
      <w:tr w14:paraId="76B08367" w14:textId="6E085C58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044D2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Demography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5DBBADDD" w14:textId="4377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66A07A78" w14:textId="6BE1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19085DB0" w14:textId="2E67F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70FEF1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0023C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072F2DB3" w14:textId="05CACACA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6CADF5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Lifestyle Factors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46D3961C" w14:textId="6F6BE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0F17759F" w14:textId="5D8E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36.15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203DFF31" w14:textId="7E1F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0573C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27C9E3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4.05</w:t>
            </w:r>
          </w:p>
        </w:tc>
      </w:tr>
      <w:tr w14:paraId="1AE61AB0" w14:textId="1BE49D04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37F8F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Environmental Factors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1995C81D" w14:textId="1B5DF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1532FC93" w14:textId="445AE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23.85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71F1D7D0" w14:textId="4CB9F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65F13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02B5FE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</w:tr>
      <w:tr w14:paraId="6D26F2B0" w14:textId="46ECF25F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089A86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ALS-associated and Clinical Factors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37BEE4A8" w14:textId="54C7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3DBDA3A3" w14:textId="7D59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291B8298" w14:textId="6282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1F6DB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775AB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6E2F68A1" w14:textId="6A6BDB56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</w:tcPr>
          <w:p w:rsidR="00A239B2" w:rsidRPr="00FA16DB" w:rsidP="00FD34A7" w14:paraId="0C1C5D42" w14:textId="6351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Miscellaneous</w:t>
            </w: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37326A0B" w14:textId="71DD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3C8A2928" w14:textId="0553A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239B2" w:rsidRPr="00FA16DB" w:rsidP="00FD34A7" w14:paraId="241B0343" w14:textId="3907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239B2" w:rsidRPr="00FA16DB" w:rsidP="00FD34A7" w14:paraId="3B58DDF5" w14:textId="6442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239B2" w:rsidRPr="00FA16DB" w:rsidP="00FD34A7" w14:paraId="5B47D7D2" w14:textId="5F11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3DBA0D8A" w14:textId="08538FE7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0A393982" w14:textId="0DCC8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3F3F76A8" w14:textId="027E2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572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3F15CADC" w14:textId="29F0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78C42660" w14:textId="17D7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18013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333CC764" w14:textId="691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</w:t>
            </w:r>
            <w:r w:rsidR="00DE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0F56CC" w:rsidRPr="0073215B" w:rsidP="0073215B" w14:paraId="01A70900" w14:textId="7476F2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215B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73215B" w:rsidR="00876B64">
        <w:rPr>
          <w:rFonts w:ascii="Times New Roman" w:hAnsi="Times New Roman" w:cs="Times New Roman"/>
          <w:sz w:val="20"/>
          <w:szCs w:val="20"/>
        </w:rPr>
        <w:t xml:space="preserve">Calculation: </w:t>
      </w:r>
      <w:r w:rsidRPr="0073215B" w:rsidR="00574EAB">
        <w:rPr>
          <w:rFonts w:ascii="Times New Roman" w:hAnsi="Times New Roman" w:cs="Times New Roman"/>
          <w:sz w:val="20"/>
          <w:szCs w:val="20"/>
        </w:rPr>
        <w:t>N</w:t>
      </w:r>
      <w:r w:rsidR="00D239F7">
        <w:rPr>
          <w:rFonts w:ascii="Times New Roman" w:hAnsi="Times New Roman" w:cs="Times New Roman"/>
          <w:sz w:val="20"/>
          <w:szCs w:val="20"/>
        </w:rPr>
        <w:t>o.</w:t>
      </w:r>
      <w:r w:rsidRPr="0073215B" w:rsidR="00876B64">
        <w:rPr>
          <w:rFonts w:ascii="Times New Roman" w:hAnsi="Times New Roman" w:cs="Times New Roman"/>
          <w:sz w:val="20"/>
          <w:szCs w:val="20"/>
        </w:rPr>
        <w:t xml:space="preserve"> of </w:t>
      </w:r>
      <w:r w:rsidR="00D239F7">
        <w:rPr>
          <w:rFonts w:ascii="Times New Roman" w:hAnsi="Times New Roman" w:cs="Times New Roman"/>
          <w:sz w:val="20"/>
          <w:szCs w:val="20"/>
        </w:rPr>
        <w:t>questions</w:t>
      </w:r>
      <w:r w:rsidRPr="0073215B" w:rsidR="00876B64">
        <w:rPr>
          <w:rFonts w:ascii="Times New Roman" w:hAnsi="Times New Roman" w:cs="Times New Roman"/>
          <w:sz w:val="20"/>
          <w:szCs w:val="20"/>
        </w:rPr>
        <w:t xml:space="preserve"> merged x 0.15 minutes; E</w:t>
      </w:r>
      <w:r w:rsidRPr="0073215B" w:rsidR="00A73704">
        <w:rPr>
          <w:rFonts w:ascii="Times New Roman" w:hAnsi="Times New Roman" w:cs="Times New Roman"/>
          <w:sz w:val="20"/>
          <w:szCs w:val="20"/>
        </w:rPr>
        <w:t>stimated time burden for each question is 0.15 minutes</w:t>
      </w:r>
    </w:p>
    <w:p w:rsidR="00F3398F" w:rsidRPr="0073215B" w:rsidP="0073215B" w14:paraId="4EC0CC3A" w14:textId="3FA2A9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215B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73215B" w:rsidR="002524CE">
        <w:rPr>
          <w:rFonts w:ascii="Times New Roman" w:hAnsi="Times New Roman" w:cs="Times New Roman"/>
          <w:sz w:val="20"/>
          <w:szCs w:val="20"/>
        </w:rPr>
        <w:t xml:space="preserve">Questions asked </w:t>
      </w:r>
      <w:r w:rsidRPr="0073215B" w:rsidR="00DE50AA">
        <w:rPr>
          <w:rFonts w:ascii="Times New Roman" w:hAnsi="Times New Roman" w:cs="Times New Roman"/>
          <w:sz w:val="20"/>
          <w:szCs w:val="20"/>
        </w:rPr>
        <w:t xml:space="preserve">during registration, thus not </w:t>
      </w:r>
      <w:r w:rsidRPr="0073215B" w:rsidR="001E6CC2">
        <w:rPr>
          <w:rFonts w:ascii="Times New Roman" w:hAnsi="Times New Roman" w:cs="Times New Roman"/>
          <w:sz w:val="20"/>
          <w:szCs w:val="20"/>
        </w:rPr>
        <w:t>categorized,</w:t>
      </w:r>
      <w:r w:rsidRPr="0073215B" w:rsidR="0073215B">
        <w:rPr>
          <w:rFonts w:ascii="Times New Roman" w:hAnsi="Times New Roman" w:cs="Times New Roman"/>
          <w:sz w:val="20"/>
          <w:szCs w:val="20"/>
        </w:rPr>
        <w:t xml:space="preserve"> and eliminated from EQ or the Followup Questions</w:t>
      </w:r>
    </w:p>
    <w:p w:rsidR="00605F13" w:rsidRPr="0073215B" w:rsidP="00E31072" w14:paraId="5BA95A8C" w14:textId="77777777">
      <w:pPr>
        <w:rPr>
          <w:rFonts w:ascii="Times New Roman" w:hAnsi="Times New Roman" w:cs="Times New Roman"/>
          <w:b/>
          <w:bCs/>
        </w:rPr>
      </w:pPr>
    </w:p>
    <w:p w:rsidR="00B1313F" w:rsidRPr="00B1313F" w:rsidP="00E31072" w14:paraId="39BA8098" w14:textId="3BCDA7C1">
      <w:pPr>
        <w:rPr>
          <w:rFonts w:ascii="Times New Roman" w:hAnsi="Times New Roman" w:cs="Times New Roman"/>
          <w:b/>
          <w:bCs/>
          <w:i/>
          <w:iCs/>
        </w:rPr>
      </w:pPr>
      <w:r w:rsidRPr="00B1313F">
        <w:rPr>
          <w:rFonts w:ascii="Times New Roman" w:hAnsi="Times New Roman" w:cs="Times New Roman"/>
          <w:b/>
          <w:bCs/>
          <w:i/>
          <w:iCs/>
        </w:rPr>
        <w:t xml:space="preserve">Reducing </w:t>
      </w:r>
      <w:r w:rsidRPr="00B1313F">
        <w:rPr>
          <w:rFonts w:ascii="Times New Roman" w:hAnsi="Times New Roman" w:cs="Times New Roman"/>
          <w:b/>
          <w:bCs/>
          <w:i/>
          <w:iCs/>
        </w:rPr>
        <w:t xml:space="preserve">unnecessary </w:t>
      </w:r>
      <w:r w:rsidRPr="00B1313F">
        <w:rPr>
          <w:rFonts w:ascii="Times New Roman" w:hAnsi="Times New Roman" w:cs="Times New Roman"/>
          <w:b/>
          <w:bCs/>
          <w:i/>
          <w:iCs/>
        </w:rPr>
        <w:t>physical burden</w:t>
      </w:r>
      <w:r w:rsidRPr="00B1313F">
        <w:rPr>
          <w:rFonts w:ascii="Times New Roman" w:hAnsi="Times New Roman" w:cs="Times New Roman"/>
          <w:b/>
          <w:bCs/>
          <w:i/>
          <w:iCs/>
        </w:rPr>
        <w:t xml:space="preserve"> and effort</w:t>
      </w:r>
    </w:p>
    <w:p w:rsidR="007555C2" w:rsidP="007555C2" w14:paraId="186210CA" w14:textId="76FCE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  <w:r w:rsidR="003C6A6C">
        <w:rPr>
          <w:rFonts w:ascii="Times New Roman" w:hAnsi="Times New Roman" w:cs="Times New Roman"/>
        </w:rPr>
        <w:t xml:space="preserve"> simplifying the question format through combination and merge, </w:t>
      </w:r>
      <w:r w:rsidR="00D05C13">
        <w:rPr>
          <w:rFonts w:ascii="Times New Roman" w:hAnsi="Times New Roman" w:cs="Times New Roman"/>
        </w:rPr>
        <w:t>certain responses are “auto-filled”</w:t>
      </w:r>
      <w:r w:rsidR="001F3C1E">
        <w:rPr>
          <w:rFonts w:ascii="Times New Roman" w:hAnsi="Times New Roman" w:cs="Times New Roman"/>
        </w:rPr>
        <w:t xml:space="preserve"> in the new format, </w:t>
      </w:r>
      <w:r w:rsidR="00DC4A41">
        <w:rPr>
          <w:rFonts w:ascii="Times New Roman" w:hAnsi="Times New Roman" w:cs="Times New Roman"/>
        </w:rPr>
        <w:t xml:space="preserve">that’d otherwise require the respondent to </w:t>
      </w:r>
      <w:r w:rsidR="00D345F7">
        <w:rPr>
          <w:rFonts w:ascii="Times New Roman" w:hAnsi="Times New Roman" w:cs="Times New Roman"/>
        </w:rPr>
        <w:t xml:space="preserve">manually </w:t>
      </w:r>
      <w:r w:rsidR="00067C24">
        <w:rPr>
          <w:rFonts w:ascii="Times New Roman" w:hAnsi="Times New Roman" w:cs="Times New Roman"/>
        </w:rPr>
        <w:t>select</w:t>
      </w:r>
      <w:r w:rsidR="00D345F7">
        <w:rPr>
          <w:rFonts w:ascii="Times New Roman" w:hAnsi="Times New Roman" w:cs="Times New Roman"/>
        </w:rPr>
        <w:t xml:space="preserve">. </w:t>
      </w:r>
      <w:r w:rsidR="009658A2">
        <w:rPr>
          <w:rFonts w:ascii="Times New Roman" w:hAnsi="Times New Roman" w:cs="Times New Roman"/>
        </w:rPr>
        <w:t xml:space="preserve">Taking </w:t>
      </w:r>
      <w:r w:rsidRPr="00E80286" w:rsidR="009658A2">
        <w:rPr>
          <w:rFonts w:ascii="Times New Roman" w:hAnsi="Times New Roman" w:cs="Times New Roman"/>
          <w:b/>
          <w:bCs/>
        </w:rPr>
        <w:t>Figure 1</w:t>
      </w:r>
      <w:r w:rsidR="009658A2">
        <w:rPr>
          <w:rFonts w:ascii="Times New Roman" w:hAnsi="Times New Roman" w:cs="Times New Roman"/>
        </w:rPr>
        <w:t xml:space="preserve"> as an example, by selecting [1. Cramps or muscle spasm</w:t>
      </w:r>
      <w:r w:rsidR="00E80286">
        <w:rPr>
          <w:rFonts w:ascii="Times New Roman" w:hAnsi="Times New Roman" w:cs="Times New Roman"/>
        </w:rPr>
        <w:t>] and [2. Scattered muscle twitching]</w:t>
      </w:r>
      <w:r w:rsidR="004D4375">
        <w:rPr>
          <w:rFonts w:ascii="Times New Roman" w:hAnsi="Times New Roman" w:cs="Times New Roman"/>
        </w:rPr>
        <w:t xml:space="preserve"> in the new format, respondent is relieved from physically </w:t>
      </w:r>
      <w:r w:rsidR="000545C5">
        <w:rPr>
          <w:rFonts w:ascii="Times New Roman" w:hAnsi="Times New Roman" w:cs="Times New Roman"/>
        </w:rPr>
        <w:t>selecting “no” to other possible responses</w:t>
      </w:r>
      <w:r w:rsidR="00E83B4E">
        <w:rPr>
          <w:rFonts w:ascii="Times New Roman" w:hAnsi="Times New Roman" w:cs="Times New Roman"/>
        </w:rPr>
        <w:t xml:space="preserve">. </w:t>
      </w:r>
      <w:r w:rsidR="002F4909">
        <w:rPr>
          <w:rFonts w:ascii="Times New Roman" w:hAnsi="Times New Roman" w:cs="Times New Roman"/>
        </w:rPr>
        <w:t>Instead</w:t>
      </w:r>
      <w:r w:rsidR="008B1976">
        <w:rPr>
          <w:rFonts w:ascii="Times New Roman" w:hAnsi="Times New Roman" w:cs="Times New Roman"/>
        </w:rPr>
        <w:t>, t</w:t>
      </w:r>
      <w:r w:rsidR="0047412F">
        <w:rPr>
          <w:rFonts w:ascii="Times New Roman" w:hAnsi="Times New Roman" w:cs="Times New Roman"/>
        </w:rPr>
        <w:t>he system</w:t>
      </w:r>
      <w:r w:rsidR="000A1AF2">
        <w:rPr>
          <w:rFonts w:ascii="Times New Roman" w:hAnsi="Times New Roman" w:cs="Times New Roman"/>
        </w:rPr>
        <w:t xml:space="preserve"> will internally </w:t>
      </w:r>
      <w:r w:rsidR="000449FD">
        <w:rPr>
          <w:rFonts w:ascii="Times New Roman" w:hAnsi="Times New Roman" w:cs="Times New Roman"/>
        </w:rPr>
        <w:t>recognize</w:t>
      </w:r>
      <w:r w:rsidR="00B05CE6">
        <w:rPr>
          <w:rFonts w:ascii="Times New Roman" w:hAnsi="Times New Roman" w:cs="Times New Roman"/>
        </w:rPr>
        <w:t xml:space="preserve"> the </w:t>
      </w:r>
      <w:r w:rsidR="009D4944">
        <w:rPr>
          <w:rFonts w:ascii="Times New Roman" w:hAnsi="Times New Roman" w:cs="Times New Roman"/>
        </w:rPr>
        <w:t xml:space="preserve">unselected response </w:t>
      </w:r>
      <w:r w:rsidR="008B1976">
        <w:rPr>
          <w:rFonts w:ascii="Times New Roman" w:hAnsi="Times New Roman" w:cs="Times New Roman"/>
        </w:rPr>
        <w:t>and will record “no”</w:t>
      </w:r>
      <w:r w:rsidR="008E71CC">
        <w:rPr>
          <w:rFonts w:ascii="Times New Roman" w:hAnsi="Times New Roman" w:cs="Times New Roman"/>
        </w:rPr>
        <w:t xml:space="preserve">. </w:t>
      </w:r>
      <w:r w:rsidR="00BB0298">
        <w:rPr>
          <w:rFonts w:ascii="Times New Roman" w:hAnsi="Times New Roman" w:cs="Times New Roman"/>
        </w:rPr>
        <w:t xml:space="preserve"> </w:t>
      </w:r>
      <w:r w:rsidR="00985CFA">
        <w:rPr>
          <w:rFonts w:ascii="Times New Roman" w:hAnsi="Times New Roman" w:cs="Times New Roman"/>
        </w:rPr>
        <w:t>This results in additional decrease in the estimated time burden</w:t>
      </w:r>
      <w:r w:rsidR="00AB7099">
        <w:rPr>
          <w:rFonts w:ascii="Times New Roman" w:hAnsi="Times New Roman" w:cs="Times New Roman"/>
        </w:rPr>
        <w:t xml:space="preserve"> (Table </w:t>
      </w:r>
      <w:r w:rsidR="00F65A3D">
        <w:rPr>
          <w:rFonts w:ascii="Times New Roman" w:hAnsi="Times New Roman" w:cs="Times New Roman"/>
        </w:rPr>
        <w:t>5</w:t>
      </w:r>
      <w:r w:rsidR="00AB7099">
        <w:rPr>
          <w:rFonts w:ascii="Times New Roman" w:hAnsi="Times New Roman" w:cs="Times New Roman"/>
        </w:rPr>
        <w:t>).</w:t>
      </w:r>
      <w:r w:rsidRPr="007555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the end of completion of </w:t>
      </w:r>
      <w:r w:rsidR="00F65A3D"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</w:rPr>
        <w:t xml:space="preserve"> or other modules, the respondent has </w:t>
      </w:r>
      <w:r w:rsidR="00F65A3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chance to review and correct the response if necessary. </w:t>
      </w:r>
    </w:p>
    <w:p w:rsidR="004F12A5" w:rsidP="004F12A5" w14:paraId="5ACF9E8F" w14:textId="0770883E">
      <w:pPr>
        <w:spacing w:after="0"/>
        <w:rPr>
          <w:rFonts w:ascii="Times New Roman" w:hAnsi="Times New Roman" w:cs="Times New Roman"/>
        </w:rPr>
      </w:pPr>
      <w:r w:rsidRPr="000F56CC">
        <w:rPr>
          <w:rFonts w:ascii="Times New Roman" w:hAnsi="Times New Roman" w:cs="Times New Roman"/>
          <w:b/>
          <w:bCs/>
        </w:rPr>
        <w:t xml:space="preserve">Table </w:t>
      </w:r>
      <w:r w:rsidR="00F65A3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. Number of </w:t>
      </w:r>
      <w:r w:rsidR="00247915">
        <w:rPr>
          <w:rFonts w:ascii="Times New Roman" w:hAnsi="Times New Roman" w:cs="Times New Roman"/>
        </w:rPr>
        <w:t xml:space="preserve">auto-completed </w:t>
      </w:r>
      <w:r>
        <w:rPr>
          <w:rFonts w:ascii="Times New Roman" w:hAnsi="Times New Roman" w:cs="Times New Roman"/>
        </w:rPr>
        <w:t>items</w:t>
      </w:r>
      <w:r w:rsidR="00AB7099">
        <w:rPr>
          <w:rFonts w:ascii="Times New Roman" w:hAnsi="Times New Roman" w:cs="Times New Roman"/>
        </w:rPr>
        <w:t xml:space="preserve"> in the new format</w:t>
      </w:r>
      <w:r w:rsidR="00247915">
        <w:rPr>
          <w:rFonts w:ascii="Times New Roman" w:hAnsi="Times New Roman" w:cs="Times New Roman"/>
        </w:rPr>
        <w:t xml:space="preserve"> that results in re</w:t>
      </w:r>
      <w:r>
        <w:rPr>
          <w:rFonts w:ascii="Times New Roman" w:hAnsi="Times New Roman" w:cs="Times New Roman"/>
        </w:rPr>
        <w:t>duce</w:t>
      </w:r>
      <w:r w:rsidR="0024791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estimated time burden </w:t>
      </w:r>
    </w:p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0"/>
        <w:gridCol w:w="2335"/>
        <w:gridCol w:w="1768"/>
      </w:tblGrid>
      <w:tr w14:paraId="04F584A8" w14:textId="77777777" w:rsidTr="00D57640">
        <w:tblPrEx>
          <w:tblW w:w="88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</w:tcPr>
          <w:p w:rsidR="00D57640" w:rsidRPr="00D57640" w:rsidP="00360C0F" w14:paraId="6A02BF18" w14:textId="12FC4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Form name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57640" w:rsidRPr="00D57640" w:rsidP="00360C0F" w14:paraId="297CAF38" w14:textId="6E22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Questions auto-completed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D57640" w:rsidP="00360C0F" w14:paraId="2F5ACF63" w14:textId="756A3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 saved (minutes)</w:t>
            </w:r>
            <w:r w:rsidRPr="00D57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</w:tr>
      <w:tr w14:paraId="1D8A5C1E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59EECE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Essential Questionnaire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2D20A221" w14:textId="21668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57F8A11B" w14:textId="36C5F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</w:tr>
      <w:tr w14:paraId="6963FD52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</w:tcPr>
          <w:p w:rsidR="00D57640" w:rsidRPr="000B220E" w:rsidP="00360C0F" w14:paraId="5FFCB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progression module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57640" w:rsidRPr="000B220E" w:rsidP="00360C0F" w14:paraId="1D78D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3EE85461" w14:textId="649C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1DD71BCB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3BFA2F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Follow-up Questions - Demography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6780AB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4E3DF108" w14:textId="57F0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0726BE6A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6051F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Follow-up Questions - Lifestyle Factors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4A2C5423" w14:textId="46C9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21A49823" w14:textId="3567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525187DF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74639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Follow-up Questions - Environmental Factors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425DD2E4" w14:textId="34F4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24704CCC" w14:textId="716A9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</w:tr>
      <w:tr w14:paraId="21C69E3D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1CD664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Follow-up Questions - ALS-associated and Clinical Factors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56F6DF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57E9B19B" w14:textId="03159F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52CDC74D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F65A3D" w:rsidP="00360C0F" w14:paraId="5BB161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65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F65A3D" w:rsidP="00360C0F" w14:paraId="1E22D460" w14:textId="0DCB8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65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F65A3D" w:rsidP="00360C0F" w14:paraId="393A291D" w14:textId="731A0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65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</w:t>
            </w:r>
          </w:p>
        </w:tc>
      </w:tr>
    </w:tbl>
    <w:p w:rsidR="004F12A5" w:rsidRPr="00F65A3D" w:rsidP="004F12A5" w14:paraId="3B63C3F1" w14:textId="2B0E3FEE">
      <w:pPr>
        <w:rPr>
          <w:rFonts w:ascii="Times New Roman" w:hAnsi="Times New Roman" w:cs="Times New Roman"/>
          <w:sz w:val="20"/>
          <w:szCs w:val="20"/>
        </w:rPr>
      </w:pPr>
      <w:r w:rsidRPr="00F65A3D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F65A3D">
        <w:rPr>
          <w:rFonts w:ascii="Times New Roman" w:hAnsi="Times New Roman" w:cs="Times New Roman"/>
          <w:sz w:val="20"/>
          <w:szCs w:val="20"/>
        </w:rPr>
        <w:t xml:space="preserve">Calculation: Number of </w:t>
      </w:r>
      <w:r w:rsidRPr="00F65A3D" w:rsidR="00BC436D">
        <w:rPr>
          <w:rFonts w:ascii="Times New Roman" w:hAnsi="Times New Roman" w:cs="Times New Roman"/>
          <w:sz w:val="20"/>
          <w:szCs w:val="20"/>
        </w:rPr>
        <w:t>auto-completed</w:t>
      </w:r>
      <w:r w:rsidRPr="00F65A3D">
        <w:rPr>
          <w:rFonts w:ascii="Times New Roman" w:hAnsi="Times New Roman" w:cs="Times New Roman"/>
          <w:sz w:val="20"/>
          <w:szCs w:val="20"/>
        </w:rPr>
        <w:t xml:space="preserve"> x 0.15 minutes; Estimated time burden for each question is 0.15 minutes</w:t>
      </w:r>
    </w:p>
    <w:p w:rsidR="00391BAE" w:rsidP="00BB0298" w14:paraId="5B5161C5" w14:textId="77777777">
      <w:pPr>
        <w:rPr>
          <w:rFonts w:ascii="Times New Roman" w:hAnsi="Times New Roman" w:cs="Times New Roman"/>
        </w:rPr>
      </w:pPr>
    </w:p>
    <w:p w:rsidR="00391BAE" w:rsidP="00BB0298" w14:paraId="6E10E5EE" w14:textId="77777777">
      <w:pPr>
        <w:rPr>
          <w:rFonts w:ascii="Times New Roman" w:hAnsi="Times New Roman" w:cs="Times New Roman"/>
        </w:rPr>
      </w:pPr>
    </w:p>
    <w:p w:rsidR="00391BAE" w:rsidP="00BB0298" w14:paraId="6FA7D114" w14:textId="77777777">
      <w:pPr>
        <w:rPr>
          <w:rFonts w:ascii="Times New Roman" w:hAnsi="Times New Roman" w:cs="Times New Roman"/>
        </w:rPr>
      </w:pPr>
    </w:p>
    <w:p w:rsidR="004E2909" w:rsidP="00BB0298" w14:paraId="247B821B" w14:textId="1951B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Collectively</w:t>
      </w:r>
      <w:r>
        <w:rPr>
          <w:rFonts w:ascii="Times New Roman" w:hAnsi="Times New Roman" w:cs="Times New Roman"/>
        </w:rPr>
        <w:t>, restructuring the original volunteer survey modules into Essential Questionnaire and</w:t>
      </w:r>
      <w:r w:rsidR="009136C0">
        <w:rPr>
          <w:rFonts w:ascii="Times New Roman" w:hAnsi="Times New Roman" w:cs="Times New Roman"/>
        </w:rPr>
        <w:t xml:space="preserve"> Follow-up Question modules, </w:t>
      </w:r>
      <w:r w:rsidR="005A02C7">
        <w:rPr>
          <w:rFonts w:ascii="Times New Roman" w:hAnsi="Times New Roman" w:cs="Times New Roman"/>
        </w:rPr>
        <w:t xml:space="preserve">an estimated average </w:t>
      </w:r>
      <w:r w:rsidR="00283430">
        <w:rPr>
          <w:rFonts w:ascii="Times New Roman" w:hAnsi="Times New Roman" w:cs="Times New Roman"/>
        </w:rPr>
        <w:t xml:space="preserve">time burden </w:t>
      </w:r>
      <w:r w:rsidR="007555C2">
        <w:rPr>
          <w:rFonts w:ascii="Times New Roman" w:hAnsi="Times New Roman" w:cs="Times New Roman"/>
        </w:rPr>
        <w:t xml:space="preserve">per respondent </w:t>
      </w:r>
      <w:r w:rsidR="00283430">
        <w:rPr>
          <w:rFonts w:ascii="Times New Roman" w:hAnsi="Times New Roman" w:cs="Times New Roman"/>
        </w:rPr>
        <w:t>is reduced by</w:t>
      </w:r>
      <w:r w:rsidR="007555C2">
        <w:rPr>
          <w:rFonts w:ascii="Times New Roman" w:hAnsi="Times New Roman" w:cs="Times New Roman"/>
        </w:rPr>
        <w:t xml:space="preserve"> 1</w:t>
      </w:r>
      <w:r w:rsidR="00D57640">
        <w:rPr>
          <w:rFonts w:ascii="Times New Roman" w:hAnsi="Times New Roman" w:cs="Times New Roman"/>
        </w:rPr>
        <w:t>7</w:t>
      </w:r>
      <w:r w:rsidR="007555C2">
        <w:rPr>
          <w:rFonts w:ascii="Times New Roman" w:hAnsi="Times New Roman" w:cs="Times New Roman"/>
        </w:rPr>
        <w:t>.</w:t>
      </w:r>
      <w:r w:rsidR="00D57640">
        <w:rPr>
          <w:rFonts w:ascii="Times New Roman" w:hAnsi="Times New Roman" w:cs="Times New Roman"/>
        </w:rPr>
        <w:t>2</w:t>
      </w:r>
      <w:r w:rsidR="007555C2">
        <w:rPr>
          <w:rFonts w:ascii="Times New Roman" w:hAnsi="Times New Roman" w:cs="Times New Roman"/>
        </w:rPr>
        <w:t xml:space="preserve">5 minutes (Table </w:t>
      </w:r>
      <w:r w:rsidR="00F65A3D">
        <w:rPr>
          <w:rFonts w:ascii="Times New Roman" w:hAnsi="Times New Roman" w:cs="Times New Roman"/>
        </w:rPr>
        <w:t>6</w:t>
      </w:r>
      <w:r w:rsidR="007555C2">
        <w:rPr>
          <w:rFonts w:ascii="Times New Roman" w:hAnsi="Times New Roman" w:cs="Times New Roman"/>
        </w:rPr>
        <w:t>).</w:t>
      </w:r>
    </w:p>
    <w:p w:rsidR="0093379D" w:rsidP="005F30D7" w14:paraId="3B2675DA" w14:textId="02C1E251">
      <w:pPr>
        <w:spacing w:after="0"/>
        <w:rPr>
          <w:rFonts w:ascii="Times New Roman" w:hAnsi="Times New Roman" w:cs="Times New Roman"/>
        </w:rPr>
      </w:pPr>
      <w:r w:rsidRPr="005F30D7">
        <w:rPr>
          <w:rFonts w:ascii="Times New Roman" w:hAnsi="Times New Roman" w:cs="Times New Roman"/>
          <w:b/>
          <w:bCs/>
        </w:rPr>
        <w:t xml:space="preserve">Table </w:t>
      </w:r>
      <w:r w:rsidR="00F65A3D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. </w:t>
      </w:r>
      <w:r w:rsidR="005F30D7">
        <w:rPr>
          <w:rFonts w:ascii="Times New Roman" w:hAnsi="Times New Roman" w:cs="Times New Roman"/>
        </w:rPr>
        <w:t>Total time saved in the newly organized survey format.</w:t>
      </w:r>
    </w:p>
    <w:tbl>
      <w:tblPr>
        <w:tblStyle w:val="TableGrid"/>
        <w:tblW w:w="0" w:type="auto"/>
        <w:tblLook w:val="04A0"/>
      </w:tblPr>
      <w:tblGrid>
        <w:gridCol w:w="3457"/>
        <w:gridCol w:w="5771"/>
      </w:tblGrid>
      <w:tr w14:paraId="1B87FDBE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832B6" w:rsidRPr="0096783B" w:rsidP="00207F0D" w14:paraId="2A5C6763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1" w:type="dxa"/>
          </w:tcPr>
          <w:p w:rsidR="002832B6" w:rsidRPr="0096783B" w:rsidP="002832B6" w14:paraId="35F71B67" w14:textId="6D37A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 saved per respondent (minutes)</w:t>
            </w:r>
          </w:p>
        </w:tc>
      </w:tr>
      <w:tr w14:paraId="7B0E85DC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832B6" w:rsidRPr="0096783B" w:rsidP="00207F0D" w14:paraId="0BCD145E" w14:textId="127097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Table </w:t>
            </w:r>
            <w:r w:rsidR="00DA0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CA7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Combination and merge</w:t>
            </w:r>
          </w:p>
        </w:tc>
        <w:tc>
          <w:tcPr>
            <w:tcW w:w="5771" w:type="dxa"/>
          </w:tcPr>
          <w:p w:rsidR="002832B6" w:rsidRPr="0096783B" w:rsidP="002832B6" w14:paraId="55931857" w14:textId="499F6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7938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678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2468079A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832B6" w:rsidRPr="0096783B" w:rsidP="00207F0D" w14:paraId="4B1E333F" w14:textId="471A68D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Table </w:t>
            </w:r>
            <w:r w:rsidR="00DA0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A7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Auto-complet</w:t>
            </w:r>
            <w:r w:rsidR="00207F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ion</w:t>
            </w:r>
          </w:p>
        </w:tc>
        <w:tc>
          <w:tcPr>
            <w:tcW w:w="5771" w:type="dxa"/>
          </w:tcPr>
          <w:p w:rsidR="002832B6" w:rsidRPr="0096783B" w:rsidP="002832B6" w14:paraId="60A0CDD4" w14:textId="74415A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14:paraId="67CAF527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07F0D" w:rsidRPr="0096783B" w:rsidP="00207F0D" w14:paraId="5485AF13" w14:textId="459393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Miscellaneous </w:t>
            </w:r>
            <w:r w:rsidR="00E32D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 Duplicate status</w:t>
            </w:r>
          </w:p>
        </w:tc>
        <w:tc>
          <w:tcPr>
            <w:tcW w:w="5771" w:type="dxa"/>
          </w:tcPr>
          <w:p w:rsidR="00207F0D" w:rsidRPr="0096783B" w:rsidP="002832B6" w14:paraId="279A5C12" w14:textId="27237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14:paraId="73599B60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832B6" w:rsidRPr="0096783B" w:rsidP="00207F0D" w14:paraId="45F859B0" w14:textId="3EC43B0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771" w:type="dxa"/>
            <w:shd w:val="clear" w:color="auto" w:fill="FFFF00"/>
          </w:tcPr>
          <w:p w:rsidR="002832B6" w:rsidRPr="00391BAE" w:rsidP="002832B6" w14:paraId="63959E5C" w14:textId="2819BA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1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391BAE" w:rsidR="00D57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391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91BAE" w:rsidR="00D57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91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</w:tbl>
    <w:p w:rsidR="007555C2" w:rsidP="00BB0298" w14:paraId="64851B80" w14:textId="20D81E9C">
      <w:pPr>
        <w:rPr>
          <w:rFonts w:ascii="Times New Roman" w:hAnsi="Times New Roman" w:cs="Times New Roman"/>
        </w:rPr>
      </w:pPr>
    </w:p>
    <w:p w:rsidR="00D57640" w:rsidP="00BB0298" w14:paraId="1E1B101B" w14:textId="77777777">
      <w:pPr>
        <w:rPr>
          <w:rFonts w:ascii="Times New Roman" w:hAnsi="Times New Roman" w:cs="Times New Roman"/>
        </w:rPr>
      </w:pPr>
    </w:p>
    <w:p w:rsidR="00360044" w:rsidP="00747001" w14:paraId="7614D45D" w14:textId="18D325AF">
      <w:pPr>
        <w:spacing w:after="0"/>
        <w:rPr>
          <w:rFonts w:ascii="Times New Roman" w:hAnsi="Times New Roman" w:cs="Times New Roman"/>
        </w:rPr>
      </w:pPr>
      <w:r w:rsidRPr="00006D71">
        <w:rPr>
          <w:rFonts w:ascii="Times New Roman" w:hAnsi="Times New Roman" w:cs="Times New Roman"/>
          <w:b/>
          <w:bCs/>
        </w:rPr>
        <w:t xml:space="preserve">Table </w:t>
      </w:r>
      <w:r w:rsidR="00D5764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. Recalculation of </w:t>
      </w:r>
      <w:r w:rsidR="00E1204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otal burden</w:t>
      </w:r>
      <w:r w:rsidR="000445D7">
        <w:rPr>
          <w:rFonts w:ascii="Times New Roman" w:hAnsi="Times New Roman" w:cs="Times New Roman"/>
        </w:rPr>
        <w:t xml:space="preserve"> (in hours) in a newly formatted survey structure. 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4"/>
        <w:gridCol w:w="2248"/>
        <w:gridCol w:w="1306"/>
        <w:gridCol w:w="1577"/>
        <w:gridCol w:w="1620"/>
        <w:gridCol w:w="1065"/>
      </w:tblGrid>
      <w:tr w14:paraId="7C4DC42D" w14:textId="77777777" w:rsidTr="00360C0F">
        <w:tblPrEx>
          <w:tblW w:w="91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194B01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Type of Respondents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6D7D46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7A130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Respondents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48511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Responses per Respondent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6A6C35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 Burden per Response (in hours)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54487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Burden (in hours)</w:t>
            </w:r>
          </w:p>
        </w:tc>
      </w:tr>
      <w:tr w14:paraId="0B510E2C" w14:textId="77777777" w:rsidTr="00360C0F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7555C2" w:rsidRPr="002D79C7" w:rsidP="00360C0F" w14:paraId="4E6BE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 with ALS/Registry</w:t>
            </w:r>
          </w:p>
          <w:p w:rsidR="007555C2" w:rsidRPr="002D79C7" w:rsidP="00360C0F" w14:paraId="1B7EDC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8" w:type="dxa"/>
            <w:shd w:val="clear" w:color="auto" w:fill="auto"/>
            <w:vAlign w:val="center"/>
            <w:hideMark/>
          </w:tcPr>
          <w:p w:rsidR="007555C2" w:rsidRPr="002D79C7" w:rsidP="00360C0F" w14:paraId="6CEAEB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ALS Case Validation Questions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7555C2" w:rsidRPr="002D79C7" w:rsidP="00360C0F" w14:paraId="0B5CB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555C2" w:rsidRPr="002D79C7" w:rsidP="00360C0F" w14:paraId="7FFC4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555C2" w:rsidRPr="002D79C7" w:rsidP="00360C0F" w14:paraId="0B995F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7555C2" w:rsidRPr="002D79C7" w:rsidP="00360C0F" w14:paraId="15F24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14:paraId="5837B135" w14:textId="77777777" w:rsidTr="001837EA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3F996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7AFA7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ALS Case Registration Form 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75677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1E3F0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71FDC0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2EC86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14:paraId="4A363E45" w14:textId="77777777" w:rsidTr="001837EA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6B961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2D79C7" w:rsidP="00360C0F" w14:paraId="7749CC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Essential Questionnaire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2D79C7" w:rsidP="00360C0F" w14:paraId="65315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2D79C7" w:rsidP="00360C0F" w14:paraId="30C534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DF449B" w:rsidP="00360C0F" w14:paraId="187824A5" w14:textId="2955F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01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D81220" w:rsidP="00360C0F" w14:paraId="54227D85" w14:textId="2039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14:paraId="78911381" w14:textId="77777777" w:rsidTr="001837EA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1DFFA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73A61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Disease Progression Survey (1</w:t>
            </w:r>
            <w:r w:rsidRPr="007F1EC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time)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44C64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054CC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6CBB7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5/60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D81220" w:rsidP="00360C0F" w14:paraId="6E4C1A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14:paraId="2F35511C" w14:textId="77777777" w:rsidTr="001837EA">
        <w:tblPrEx>
          <w:tblW w:w="9160" w:type="dxa"/>
          <w:tblLook w:val="04A0"/>
        </w:tblPrEx>
        <w:trPr>
          <w:trHeight w:val="240"/>
        </w:trPr>
        <w:tc>
          <w:tcPr>
            <w:tcW w:w="1344" w:type="dxa"/>
            <w:vMerge/>
            <w:shd w:val="clear" w:color="auto" w:fill="auto"/>
            <w:vAlign w:val="center"/>
          </w:tcPr>
          <w:p w:rsidR="007555C2" w:rsidRPr="002D79C7" w:rsidP="00360C0F" w14:paraId="70A63C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75B5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7555C2" w:rsidRPr="002D79C7" w:rsidP="00360C0F" w14:paraId="346C69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Disease Progression Survey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</w:t>
            </w:r>
            <w:r w:rsidRPr="00B454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3</w:t>
            </w:r>
            <w:r w:rsidRPr="00B454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time)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555C2" w:rsidRPr="002D79C7" w:rsidP="00360C0F" w14:paraId="3E0A9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7555C2" w:rsidRPr="002D79C7" w:rsidP="00360C0F" w14:paraId="386FD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55C2" w:rsidRPr="002D79C7" w:rsidP="00360C0F" w14:paraId="362DF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5/60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55C2" w:rsidRPr="00D81220" w:rsidP="00360C0F" w14:paraId="1C3EC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</w:tr>
      <w:tr w14:paraId="5E5EEB6B" w14:textId="77777777" w:rsidTr="00360C0F">
        <w:tblPrEx>
          <w:tblW w:w="9160" w:type="dxa"/>
          <w:tblLook w:val="04A0"/>
        </w:tblPrEx>
        <w:trPr>
          <w:trHeight w:val="24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2B756A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75B5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00"/>
            <w:vAlign w:val="center"/>
            <w:hideMark/>
          </w:tcPr>
          <w:p w:rsidR="007555C2" w:rsidRPr="00101304" w:rsidP="00360C0F" w14:paraId="527FB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Demography</w:t>
            </w:r>
          </w:p>
        </w:tc>
        <w:tc>
          <w:tcPr>
            <w:tcW w:w="1306" w:type="dxa"/>
            <w:shd w:val="clear" w:color="auto" w:fill="FFFF00"/>
            <w:vAlign w:val="center"/>
            <w:hideMark/>
          </w:tcPr>
          <w:p w:rsidR="007555C2" w:rsidRPr="00101304" w:rsidP="00360C0F" w14:paraId="08021E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FFFF00"/>
            <w:vAlign w:val="center"/>
            <w:hideMark/>
          </w:tcPr>
          <w:p w:rsidR="007555C2" w:rsidRPr="00101304" w:rsidP="00360C0F" w14:paraId="545AD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FFF00"/>
            <w:vAlign w:val="center"/>
            <w:hideMark/>
          </w:tcPr>
          <w:p w:rsidR="007555C2" w:rsidRPr="00101304" w:rsidP="00360C0F" w14:paraId="3C484232" w14:textId="4087AF7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065" w:type="dxa"/>
            <w:shd w:val="clear" w:color="auto" w:fill="FFFF00"/>
            <w:vAlign w:val="center"/>
            <w:hideMark/>
          </w:tcPr>
          <w:p w:rsidR="007555C2" w:rsidRPr="00D81220" w:rsidP="00360C0F" w14:paraId="3B203A07" w14:textId="2AC2E95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14:paraId="6C55C387" w14:textId="77777777" w:rsidTr="00360C0F">
        <w:tblPrEx>
          <w:tblW w:w="9160" w:type="dxa"/>
          <w:tblLook w:val="04A0"/>
        </w:tblPrEx>
        <w:trPr>
          <w:trHeight w:val="240"/>
        </w:trPr>
        <w:tc>
          <w:tcPr>
            <w:tcW w:w="1344" w:type="dxa"/>
            <w:vMerge/>
            <w:shd w:val="clear" w:color="auto" w:fill="auto"/>
            <w:vAlign w:val="center"/>
          </w:tcPr>
          <w:p w:rsidR="007555C2" w:rsidRPr="002D79C7" w:rsidP="00360C0F" w14:paraId="7A7A4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00"/>
            <w:vAlign w:val="center"/>
          </w:tcPr>
          <w:p w:rsidR="007555C2" w:rsidRPr="002D79C7" w:rsidP="00360C0F" w14:paraId="414E5C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Lifestyle Factors</w:t>
            </w:r>
          </w:p>
        </w:tc>
        <w:tc>
          <w:tcPr>
            <w:tcW w:w="1306" w:type="dxa"/>
            <w:shd w:val="clear" w:color="auto" w:fill="FFFF00"/>
            <w:vAlign w:val="center"/>
          </w:tcPr>
          <w:p w:rsidR="007555C2" w:rsidRPr="002D79C7" w:rsidP="00360C0F" w14:paraId="764872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FFFF00"/>
            <w:vAlign w:val="center"/>
          </w:tcPr>
          <w:p w:rsidR="007555C2" w:rsidRPr="002D79C7" w:rsidP="00360C0F" w14:paraId="545AF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FFF00"/>
            <w:vAlign w:val="center"/>
          </w:tcPr>
          <w:p w:rsidR="007555C2" w:rsidRPr="002D79C7" w:rsidP="00360C0F" w14:paraId="4130A911" w14:textId="40E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065" w:type="dxa"/>
            <w:shd w:val="clear" w:color="auto" w:fill="FFFF00"/>
            <w:vAlign w:val="center"/>
          </w:tcPr>
          <w:p w:rsidR="007555C2" w:rsidRPr="00D81220" w:rsidP="00360C0F" w14:paraId="02D2CED7" w14:textId="7EBDA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14:paraId="15D618D1" w14:textId="77777777" w:rsidTr="00360C0F">
        <w:tblPrEx>
          <w:tblW w:w="9160" w:type="dxa"/>
          <w:tblLook w:val="04A0"/>
        </w:tblPrEx>
        <w:trPr>
          <w:trHeight w:val="24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313AF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00"/>
            <w:vAlign w:val="center"/>
            <w:hideMark/>
          </w:tcPr>
          <w:p w:rsidR="007555C2" w:rsidRPr="002D79C7" w:rsidP="00360C0F" w14:paraId="3F6664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Environmental Factors</w:t>
            </w:r>
          </w:p>
        </w:tc>
        <w:tc>
          <w:tcPr>
            <w:tcW w:w="1306" w:type="dxa"/>
            <w:shd w:val="clear" w:color="auto" w:fill="FFFF00"/>
            <w:vAlign w:val="center"/>
            <w:hideMark/>
          </w:tcPr>
          <w:p w:rsidR="007555C2" w:rsidRPr="002D79C7" w:rsidP="00360C0F" w14:paraId="561AE8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FFFF00"/>
            <w:vAlign w:val="center"/>
            <w:hideMark/>
          </w:tcPr>
          <w:p w:rsidR="007555C2" w:rsidRPr="002D79C7" w:rsidP="00360C0F" w14:paraId="61679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FFF00"/>
            <w:vAlign w:val="center"/>
            <w:hideMark/>
          </w:tcPr>
          <w:p w:rsidR="007555C2" w:rsidRPr="002D79C7" w:rsidP="00360C0F" w14:paraId="5D62E1F7" w14:textId="43769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065" w:type="dxa"/>
            <w:shd w:val="clear" w:color="auto" w:fill="FFFF00"/>
            <w:vAlign w:val="center"/>
            <w:hideMark/>
          </w:tcPr>
          <w:p w:rsidR="007555C2" w:rsidRPr="00D81220" w:rsidP="00360C0F" w14:paraId="3583A177" w14:textId="547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</w:tr>
      <w:tr w14:paraId="28EB936E" w14:textId="77777777" w:rsidTr="00360C0F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5182C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00"/>
            <w:vAlign w:val="center"/>
            <w:hideMark/>
          </w:tcPr>
          <w:p w:rsidR="007555C2" w:rsidRPr="002D79C7" w:rsidP="00360C0F" w14:paraId="204423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ALS-associated and Clinical Factors</w:t>
            </w:r>
          </w:p>
        </w:tc>
        <w:tc>
          <w:tcPr>
            <w:tcW w:w="1306" w:type="dxa"/>
            <w:shd w:val="clear" w:color="auto" w:fill="FFFF00"/>
            <w:vAlign w:val="center"/>
            <w:hideMark/>
          </w:tcPr>
          <w:p w:rsidR="007555C2" w:rsidRPr="002D79C7" w:rsidP="00360C0F" w14:paraId="7103A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FFFF00"/>
            <w:vAlign w:val="center"/>
            <w:hideMark/>
          </w:tcPr>
          <w:p w:rsidR="007555C2" w:rsidRPr="002D79C7" w:rsidP="00360C0F" w14:paraId="33B151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FFF00"/>
            <w:vAlign w:val="center"/>
            <w:hideMark/>
          </w:tcPr>
          <w:p w:rsidR="007555C2" w:rsidRPr="002D79C7" w:rsidP="00360C0F" w14:paraId="3492CEDD" w14:textId="30643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065" w:type="dxa"/>
            <w:shd w:val="clear" w:color="auto" w:fill="FFFF00"/>
            <w:vAlign w:val="center"/>
            <w:hideMark/>
          </w:tcPr>
          <w:p w:rsidR="007555C2" w:rsidRPr="00D81220" w:rsidP="00360C0F" w14:paraId="7F16CE0C" w14:textId="5535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14:paraId="0B7E2416" w14:textId="77777777" w:rsidTr="00E23CEE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shd w:val="clear" w:color="auto" w:fill="auto"/>
            <w:vAlign w:val="center"/>
          </w:tcPr>
          <w:p w:rsidR="00E23CEE" w:rsidRPr="00B975D3" w:rsidP="00360C0F" w14:paraId="7D139338" w14:textId="1BC1E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23CEE" w:rsidRPr="00B975D3" w:rsidP="00360C0F" w14:paraId="7303CDF1" w14:textId="41177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EQ +</w:t>
            </w:r>
            <w:r w:rsidR="00183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Follow-up Question modules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23CEE" w:rsidRPr="00B975D3" w:rsidP="00360C0F" w14:paraId="740087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E23CEE" w:rsidRPr="00B975D3" w:rsidP="00360C0F" w14:paraId="5359D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3CEE" w:rsidRPr="00B975D3" w:rsidP="00360C0F" w14:paraId="387CE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23CEE" w:rsidRPr="00B975D3" w:rsidP="00360C0F" w14:paraId="2A8355C5" w14:textId="07A1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  <w:r w:rsidRPr="00B975D3" w:rsidR="00D8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4F12A5" w:rsidP="00E31072" w14:paraId="6AA5197C" w14:textId="0B0398FC">
      <w:pPr>
        <w:rPr>
          <w:rFonts w:ascii="Times New Roman" w:hAnsi="Times New Roman" w:cs="Times New Roman"/>
        </w:rPr>
      </w:pPr>
    </w:p>
    <w:p w:rsidR="00605F13" w:rsidRPr="00686879" w:rsidP="00E31072" w14:paraId="2410B325" w14:textId="705A54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 a result, </w:t>
      </w:r>
      <w:r w:rsidR="002B6722">
        <w:rPr>
          <w:rFonts w:ascii="Times New Roman" w:hAnsi="Times New Roman" w:cs="Times New Roman"/>
        </w:rPr>
        <w:t xml:space="preserve">compared to the </w:t>
      </w:r>
      <w:r w:rsidR="00F1680B">
        <w:rPr>
          <w:rFonts w:ascii="Times New Roman" w:hAnsi="Times New Roman" w:cs="Times New Roman"/>
        </w:rPr>
        <w:t xml:space="preserve">original volunteer survey that would have taken 85 minutes per respondent to complete, </w:t>
      </w:r>
      <w:r w:rsidR="00160D4B">
        <w:rPr>
          <w:rFonts w:ascii="Times New Roman" w:hAnsi="Times New Roman" w:cs="Times New Roman"/>
        </w:rPr>
        <w:t xml:space="preserve">the newly structured format would take </w:t>
      </w:r>
      <w:r w:rsidR="00AB7A24">
        <w:rPr>
          <w:rFonts w:ascii="Times New Roman" w:hAnsi="Times New Roman" w:cs="Times New Roman"/>
        </w:rPr>
        <w:t>approximately 58</w:t>
      </w:r>
      <w:r w:rsidR="00747001">
        <w:rPr>
          <w:rFonts w:ascii="Times New Roman" w:hAnsi="Times New Roman" w:cs="Times New Roman"/>
        </w:rPr>
        <w:t xml:space="preserve"> minutes</w:t>
      </w:r>
      <w:r w:rsidR="00925DB0">
        <w:rPr>
          <w:rFonts w:ascii="Times New Roman" w:hAnsi="Times New Roman" w:cs="Times New Roman"/>
        </w:rPr>
        <w:t xml:space="preserve">. </w:t>
      </w:r>
      <w:r w:rsidRPr="00686879" w:rsidR="00925DB0">
        <w:rPr>
          <w:rFonts w:ascii="Times New Roman" w:hAnsi="Times New Roman" w:cs="Times New Roman"/>
          <w:b/>
          <w:bCs/>
        </w:rPr>
        <w:t xml:space="preserve">Should 750 respondents take this newly formatted survey, </w:t>
      </w:r>
      <w:r w:rsidRPr="00686879" w:rsidR="00C6591A">
        <w:rPr>
          <w:rFonts w:ascii="Times New Roman" w:hAnsi="Times New Roman" w:cs="Times New Roman"/>
          <w:b/>
          <w:bCs/>
        </w:rPr>
        <w:t xml:space="preserve">the estimated total burden (in hours) would be </w:t>
      </w:r>
      <w:r w:rsidR="00484FE9">
        <w:rPr>
          <w:rFonts w:ascii="Times New Roman" w:hAnsi="Times New Roman" w:cs="Times New Roman"/>
          <w:b/>
          <w:bCs/>
        </w:rPr>
        <w:t>876</w:t>
      </w:r>
      <w:r w:rsidRPr="00686879" w:rsidR="00686879">
        <w:rPr>
          <w:rFonts w:ascii="Times New Roman" w:hAnsi="Times New Roman" w:cs="Times New Roman"/>
          <w:b/>
          <w:bCs/>
        </w:rPr>
        <w:t xml:space="preserve"> instead of 1,063</w:t>
      </w:r>
      <w:r w:rsidR="00484FE9">
        <w:rPr>
          <w:rFonts w:ascii="Times New Roman" w:hAnsi="Times New Roman" w:cs="Times New Roman"/>
          <w:b/>
          <w:bCs/>
        </w:rPr>
        <w:t xml:space="preserve">. </w:t>
      </w:r>
      <w:r w:rsidRPr="00E32DBE" w:rsidR="00484FE9">
        <w:rPr>
          <w:rFonts w:ascii="Times New Roman" w:hAnsi="Times New Roman" w:cs="Times New Roman"/>
          <w:b/>
          <w:bCs/>
          <w:u w:val="single"/>
        </w:rPr>
        <w:t xml:space="preserve">This is a reduction of </w:t>
      </w:r>
      <w:r w:rsidRPr="00E32DBE" w:rsidR="000B23DC">
        <w:rPr>
          <w:rFonts w:ascii="Times New Roman" w:hAnsi="Times New Roman" w:cs="Times New Roman"/>
          <w:b/>
          <w:bCs/>
          <w:u w:val="single"/>
        </w:rPr>
        <w:t>18</w:t>
      </w:r>
      <w:r w:rsidR="00F56263">
        <w:rPr>
          <w:rFonts w:ascii="Times New Roman" w:hAnsi="Times New Roman" w:cs="Times New Roman"/>
          <w:b/>
          <w:bCs/>
          <w:u w:val="single"/>
        </w:rPr>
        <w:t>8</w:t>
      </w:r>
      <w:r w:rsidRPr="00E32DBE" w:rsidR="000B23DC">
        <w:rPr>
          <w:rFonts w:ascii="Times New Roman" w:hAnsi="Times New Roman" w:cs="Times New Roman"/>
          <w:b/>
          <w:bCs/>
          <w:u w:val="single"/>
        </w:rPr>
        <w:t xml:space="preserve"> hours in the estimated time burden</w:t>
      </w:r>
      <w:r w:rsidR="00E32DBE">
        <w:rPr>
          <w:rFonts w:ascii="Times New Roman" w:hAnsi="Times New Roman" w:cs="Times New Roman"/>
          <w:b/>
          <w:bCs/>
        </w:rPr>
        <w:t xml:space="preserve">. </w:t>
      </w:r>
      <w:r w:rsidRPr="00686879" w:rsidR="00686879">
        <w:rPr>
          <w:rFonts w:ascii="Times New Roman" w:hAnsi="Times New Roman" w:cs="Times New Roman"/>
          <w:b/>
          <w:b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9416CB"/>
    <w:multiLevelType w:val="hybridMultilevel"/>
    <w:tmpl w:val="4DDA2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C97"/>
    <w:multiLevelType w:val="hybridMultilevel"/>
    <w:tmpl w:val="49E89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69"/>
    <w:rsid w:val="00001402"/>
    <w:rsid w:val="000056A6"/>
    <w:rsid w:val="00005ED8"/>
    <w:rsid w:val="00006D71"/>
    <w:rsid w:val="0000743F"/>
    <w:rsid w:val="00012F65"/>
    <w:rsid w:val="00013B94"/>
    <w:rsid w:val="00014E0E"/>
    <w:rsid w:val="00016D52"/>
    <w:rsid w:val="00021B22"/>
    <w:rsid w:val="00024EB3"/>
    <w:rsid w:val="00030B33"/>
    <w:rsid w:val="000359AA"/>
    <w:rsid w:val="000445D7"/>
    <w:rsid w:val="000449FD"/>
    <w:rsid w:val="00052274"/>
    <w:rsid w:val="000545C5"/>
    <w:rsid w:val="00061015"/>
    <w:rsid w:val="00067C24"/>
    <w:rsid w:val="000760E8"/>
    <w:rsid w:val="00076CB0"/>
    <w:rsid w:val="00076D71"/>
    <w:rsid w:val="0008273E"/>
    <w:rsid w:val="000A1AF2"/>
    <w:rsid w:val="000A297A"/>
    <w:rsid w:val="000A7EF1"/>
    <w:rsid w:val="000B220E"/>
    <w:rsid w:val="000B22B7"/>
    <w:rsid w:val="000B23DC"/>
    <w:rsid w:val="000B6E74"/>
    <w:rsid w:val="000C44D2"/>
    <w:rsid w:val="000C6428"/>
    <w:rsid w:val="000C75F1"/>
    <w:rsid w:val="000D0F75"/>
    <w:rsid w:val="000D5EF9"/>
    <w:rsid w:val="000E0867"/>
    <w:rsid w:val="000E4DE8"/>
    <w:rsid w:val="000E64AB"/>
    <w:rsid w:val="000F56CC"/>
    <w:rsid w:val="000F5755"/>
    <w:rsid w:val="000F5E39"/>
    <w:rsid w:val="000F7CFE"/>
    <w:rsid w:val="00101304"/>
    <w:rsid w:val="00113EA5"/>
    <w:rsid w:val="001159B7"/>
    <w:rsid w:val="001223AA"/>
    <w:rsid w:val="001236FB"/>
    <w:rsid w:val="00141DA2"/>
    <w:rsid w:val="001443E0"/>
    <w:rsid w:val="00144A4F"/>
    <w:rsid w:val="00160D4B"/>
    <w:rsid w:val="00167133"/>
    <w:rsid w:val="00171962"/>
    <w:rsid w:val="00181710"/>
    <w:rsid w:val="001837EA"/>
    <w:rsid w:val="00190593"/>
    <w:rsid w:val="001914F6"/>
    <w:rsid w:val="00197A7E"/>
    <w:rsid w:val="001A6CCA"/>
    <w:rsid w:val="001B297B"/>
    <w:rsid w:val="001B309E"/>
    <w:rsid w:val="001C229A"/>
    <w:rsid w:val="001C4B7C"/>
    <w:rsid w:val="001D5699"/>
    <w:rsid w:val="001D63DD"/>
    <w:rsid w:val="001D6915"/>
    <w:rsid w:val="001E3132"/>
    <w:rsid w:val="001E6CC2"/>
    <w:rsid w:val="001E6CC4"/>
    <w:rsid w:val="001F3C1E"/>
    <w:rsid w:val="001F3E96"/>
    <w:rsid w:val="00204A7B"/>
    <w:rsid w:val="00207F0D"/>
    <w:rsid w:val="00214BFD"/>
    <w:rsid w:val="002253B7"/>
    <w:rsid w:val="002322B8"/>
    <w:rsid w:val="00235DF0"/>
    <w:rsid w:val="00240460"/>
    <w:rsid w:val="002414CC"/>
    <w:rsid w:val="00241B64"/>
    <w:rsid w:val="00247915"/>
    <w:rsid w:val="00247B79"/>
    <w:rsid w:val="00247EA2"/>
    <w:rsid w:val="00251069"/>
    <w:rsid w:val="002524CE"/>
    <w:rsid w:val="00252D73"/>
    <w:rsid w:val="00254585"/>
    <w:rsid w:val="0026026E"/>
    <w:rsid w:val="002634F8"/>
    <w:rsid w:val="00273507"/>
    <w:rsid w:val="00275483"/>
    <w:rsid w:val="002832B6"/>
    <w:rsid w:val="00283430"/>
    <w:rsid w:val="002849F5"/>
    <w:rsid w:val="00287FE8"/>
    <w:rsid w:val="002941B4"/>
    <w:rsid w:val="0029736F"/>
    <w:rsid w:val="002B388A"/>
    <w:rsid w:val="002B6722"/>
    <w:rsid w:val="002C7D58"/>
    <w:rsid w:val="002D1A73"/>
    <w:rsid w:val="002D51BC"/>
    <w:rsid w:val="002D70BD"/>
    <w:rsid w:val="002D79C7"/>
    <w:rsid w:val="002E3DF1"/>
    <w:rsid w:val="002E40C1"/>
    <w:rsid w:val="002E43F0"/>
    <w:rsid w:val="002E4D54"/>
    <w:rsid w:val="002E578F"/>
    <w:rsid w:val="002E6B9C"/>
    <w:rsid w:val="002F0A9C"/>
    <w:rsid w:val="002F4909"/>
    <w:rsid w:val="00302EDC"/>
    <w:rsid w:val="00307545"/>
    <w:rsid w:val="00312AE6"/>
    <w:rsid w:val="003141BD"/>
    <w:rsid w:val="00317B69"/>
    <w:rsid w:val="003201CB"/>
    <w:rsid w:val="00325EC5"/>
    <w:rsid w:val="00330E6D"/>
    <w:rsid w:val="003344F4"/>
    <w:rsid w:val="003446E7"/>
    <w:rsid w:val="00345239"/>
    <w:rsid w:val="00360044"/>
    <w:rsid w:val="00360C0F"/>
    <w:rsid w:val="003643DF"/>
    <w:rsid w:val="00373627"/>
    <w:rsid w:val="003741AA"/>
    <w:rsid w:val="00376182"/>
    <w:rsid w:val="00376D10"/>
    <w:rsid w:val="00381C65"/>
    <w:rsid w:val="00390C8F"/>
    <w:rsid w:val="00391BAE"/>
    <w:rsid w:val="00397753"/>
    <w:rsid w:val="003A3D32"/>
    <w:rsid w:val="003A42E6"/>
    <w:rsid w:val="003A749A"/>
    <w:rsid w:val="003B7519"/>
    <w:rsid w:val="003C4EF7"/>
    <w:rsid w:val="003C6A6C"/>
    <w:rsid w:val="003C7D26"/>
    <w:rsid w:val="003D06B4"/>
    <w:rsid w:val="003D3871"/>
    <w:rsid w:val="003D38C6"/>
    <w:rsid w:val="003E2002"/>
    <w:rsid w:val="003E5B6E"/>
    <w:rsid w:val="003E676B"/>
    <w:rsid w:val="003F14D9"/>
    <w:rsid w:val="004107F0"/>
    <w:rsid w:val="004109B7"/>
    <w:rsid w:val="00413B49"/>
    <w:rsid w:val="004171B2"/>
    <w:rsid w:val="00420175"/>
    <w:rsid w:val="0042224C"/>
    <w:rsid w:val="0042392A"/>
    <w:rsid w:val="00427388"/>
    <w:rsid w:val="00433ECA"/>
    <w:rsid w:val="0043684F"/>
    <w:rsid w:val="004500C8"/>
    <w:rsid w:val="00454EB7"/>
    <w:rsid w:val="00457342"/>
    <w:rsid w:val="0046065B"/>
    <w:rsid w:val="00462459"/>
    <w:rsid w:val="004723CA"/>
    <w:rsid w:val="0047412F"/>
    <w:rsid w:val="00474316"/>
    <w:rsid w:val="0047545F"/>
    <w:rsid w:val="00475F81"/>
    <w:rsid w:val="00480C17"/>
    <w:rsid w:val="00484FE9"/>
    <w:rsid w:val="004B0426"/>
    <w:rsid w:val="004B3A7C"/>
    <w:rsid w:val="004B68CD"/>
    <w:rsid w:val="004C3895"/>
    <w:rsid w:val="004D03A3"/>
    <w:rsid w:val="004D4375"/>
    <w:rsid w:val="004E2909"/>
    <w:rsid w:val="004F12A5"/>
    <w:rsid w:val="004F359F"/>
    <w:rsid w:val="00502324"/>
    <w:rsid w:val="00504CC0"/>
    <w:rsid w:val="00512492"/>
    <w:rsid w:val="0051418C"/>
    <w:rsid w:val="00527B07"/>
    <w:rsid w:val="00542BD8"/>
    <w:rsid w:val="00546DD6"/>
    <w:rsid w:val="0055397F"/>
    <w:rsid w:val="00554664"/>
    <w:rsid w:val="0056359B"/>
    <w:rsid w:val="00566F93"/>
    <w:rsid w:val="00567395"/>
    <w:rsid w:val="0057205C"/>
    <w:rsid w:val="005743F1"/>
    <w:rsid w:val="00574707"/>
    <w:rsid w:val="00574EAB"/>
    <w:rsid w:val="00575BFF"/>
    <w:rsid w:val="00576581"/>
    <w:rsid w:val="00576AFE"/>
    <w:rsid w:val="0059782B"/>
    <w:rsid w:val="005A02C7"/>
    <w:rsid w:val="005C1969"/>
    <w:rsid w:val="005C3494"/>
    <w:rsid w:val="005C6D99"/>
    <w:rsid w:val="005E1252"/>
    <w:rsid w:val="005F30D7"/>
    <w:rsid w:val="00601916"/>
    <w:rsid w:val="0060307A"/>
    <w:rsid w:val="00605F13"/>
    <w:rsid w:val="00613F7A"/>
    <w:rsid w:val="006163EA"/>
    <w:rsid w:val="00617A5B"/>
    <w:rsid w:val="00623F1D"/>
    <w:rsid w:val="0063510E"/>
    <w:rsid w:val="00635698"/>
    <w:rsid w:val="00640B22"/>
    <w:rsid w:val="00657DA2"/>
    <w:rsid w:val="0067008F"/>
    <w:rsid w:val="006702A9"/>
    <w:rsid w:val="00670DED"/>
    <w:rsid w:val="00673F81"/>
    <w:rsid w:val="0067731F"/>
    <w:rsid w:val="0068555F"/>
    <w:rsid w:val="00686144"/>
    <w:rsid w:val="00686879"/>
    <w:rsid w:val="0069664D"/>
    <w:rsid w:val="006A4F0A"/>
    <w:rsid w:val="006B6E8A"/>
    <w:rsid w:val="006D4A01"/>
    <w:rsid w:val="006E5F4B"/>
    <w:rsid w:val="006F706C"/>
    <w:rsid w:val="007015B0"/>
    <w:rsid w:val="0071555B"/>
    <w:rsid w:val="00720C34"/>
    <w:rsid w:val="00727ABD"/>
    <w:rsid w:val="00731090"/>
    <w:rsid w:val="0073215B"/>
    <w:rsid w:val="00733B76"/>
    <w:rsid w:val="0074500C"/>
    <w:rsid w:val="00745F0C"/>
    <w:rsid w:val="00747001"/>
    <w:rsid w:val="00755086"/>
    <w:rsid w:val="007555C2"/>
    <w:rsid w:val="00764ED0"/>
    <w:rsid w:val="007663F4"/>
    <w:rsid w:val="007712C0"/>
    <w:rsid w:val="00781CDE"/>
    <w:rsid w:val="00783750"/>
    <w:rsid w:val="00785E1B"/>
    <w:rsid w:val="00793858"/>
    <w:rsid w:val="00793946"/>
    <w:rsid w:val="0079636F"/>
    <w:rsid w:val="007A2999"/>
    <w:rsid w:val="007A3855"/>
    <w:rsid w:val="007A4247"/>
    <w:rsid w:val="007A75C7"/>
    <w:rsid w:val="007B4FAD"/>
    <w:rsid w:val="007B5969"/>
    <w:rsid w:val="007C73B8"/>
    <w:rsid w:val="007D29E6"/>
    <w:rsid w:val="007D3DF9"/>
    <w:rsid w:val="007D4AE3"/>
    <w:rsid w:val="007E42F1"/>
    <w:rsid w:val="007F1EC9"/>
    <w:rsid w:val="007F2AA9"/>
    <w:rsid w:val="008039A5"/>
    <w:rsid w:val="00805EA6"/>
    <w:rsid w:val="00806859"/>
    <w:rsid w:val="0081305D"/>
    <w:rsid w:val="0081464B"/>
    <w:rsid w:val="008147C6"/>
    <w:rsid w:val="00832207"/>
    <w:rsid w:val="00832246"/>
    <w:rsid w:val="00845140"/>
    <w:rsid w:val="00845F17"/>
    <w:rsid w:val="00851BDC"/>
    <w:rsid w:val="00862EB5"/>
    <w:rsid w:val="0086320F"/>
    <w:rsid w:val="00864047"/>
    <w:rsid w:val="00865D20"/>
    <w:rsid w:val="008667C6"/>
    <w:rsid w:val="008721A0"/>
    <w:rsid w:val="00872E25"/>
    <w:rsid w:val="00873BC1"/>
    <w:rsid w:val="00876B64"/>
    <w:rsid w:val="00876C11"/>
    <w:rsid w:val="00881949"/>
    <w:rsid w:val="008863F6"/>
    <w:rsid w:val="00887E5F"/>
    <w:rsid w:val="00894BF8"/>
    <w:rsid w:val="008A66D1"/>
    <w:rsid w:val="008B1976"/>
    <w:rsid w:val="008B2870"/>
    <w:rsid w:val="008C32FB"/>
    <w:rsid w:val="008C4D8A"/>
    <w:rsid w:val="008C6A1E"/>
    <w:rsid w:val="008D2D72"/>
    <w:rsid w:val="008E24CD"/>
    <w:rsid w:val="008E71CC"/>
    <w:rsid w:val="008F3D3C"/>
    <w:rsid w:val="008F3F17"/>
    <w:rsid w:val="008F49CB"/>
    <w:rsid w:val="008F6EFE"/>
    <w:rsid w:val="00904C34"/>
    <w:rsid w:val="0091201D"/>
    <w:rsid w:val="009136C0"/>
    <w:rsid w:val="00925DB0"/>
    <w:rsid w:val="00926A8D"/>
    <w:rsid w:val="00927D61"/>
    <w:rsid w:val="0093379D"/>
    <w:rsid w:val="00933AAA"/>
    <w:rsid w:val="00933BBC"/>
    <w:rsid w:val="00935494"/>
    <w:rsid w:val="009375F4"/>
    <w:rsid w:val="00940B1C"/>
    <w:rsid w:val="0095068A"/>
    <w:rsid w:val="0095181B"/>
    <w:rsid w:val="00952A49"/>
    <w:rsid w:val="00953094"/>
    <w:rsid w:val="0096053F"/>
    <w:rsid w:val="00961644"/>
    <w:rsid w:val="009658A2"/>
    <w:rsid w:val="00966AD7"/>
    <w:rsid w:val="009674F3"/>
    <w:rsid w:val="0096783B"/>
    <w:rsid w:val="0097483A"/>
    <w:rsid w:val="00974D97"/>
    <w:rsid w:val="00976D7B"/>
    <w:rsid w:val="00980122"/>
    <w:rsid w:val="00980161"/>
    <w:rsid w:val="00985CFA"/>
    <w:rsid w:val="009868F5"/>
    <w:rsid w:val="0099486A"/>
    <w:rsid w:val="009A6933"/>
    <w:rsid w:val="009A6BD0"/>
    <w:rsid w:val="009B0CA7"/>
    <w:rsid w:val="009B57F2"/>
    <w:rsid w:val="009C36B3"/>
    <w:rsid w:val="009C5597"/>
    <w:rsid w:val="009D065C"/>
    <w:rsid w:val="009D4944"/>
    <w:rsid w:val="009D4AEA"/>
    <w:rsid w:val="009E4056"/>
    <w:rsid w:val="009F03A4"/>
    <w:rsid w:val="009F0844"/>
    <w:rsid w:val="009F40FF"/>
    <w:rsid w:val="009F546B"/>
    <w:rsid w:val="00A005A5"/>
    <w:rsid w:val="00A03AA7"/>
    <w:rsid w:val="00A073E4"/>
    <w:rsid w:val="00A105BF"/>
    <w:rsid w:val="00A2191E"/>
    <w:rsid w:val="00A239B2"/>
    <w:rsid w:val="00A250B8"/>
    <w:rsid w:val="00A36459"/>
    <w:rsid w:val="00A37CEE"/>
    <w:rsid w:val="00A449A6"/>
    <w:rsid w:val="00A517C0"/>
    <w:rsid w:val="00A522B1"/>
    <w:rsid w:val="00A55533"/>
    <w:rsid w:val="00A63872"/>
    <w:rsid w:val="00A64A62"/>
    <w:rsid w:val="00A70CA6"/>
    <w:rsid w:val="00A72D36"/>
    <w:rsid w:val="00A73704"/>
    <w:rsid w:val="00A75D32"/>
    <w:rsid w:val="00A822EF"/>
    <w:rsid w:val="00A90EBC"/>
    <w:rsid w:val="00A90F2E"/>
    <w:rsid w:val="00A93B39"/>
    <w:rsid w:val="00A97FF0"/>
    <w:rsid w:val="00AA56E1"/>
    <w:rsid w:val="00AB105B"/>
    <w:rsid w:val="00AB4CE7"/>
    <w:rsid w:val="00AB7099"/>
    <w:rsid w:val="00AB7A24"/>
    <w:rsid w:val="00AD101C"/>
    <w:rsid w:val="00AE0977"/>
    <w:rsid w:val="00AE1E4E"/>
    <w:rsid w:val="00AE3403"/>
    <w:rsid w:val="00AE7483"/>
    <w:rsid w:val="00AF2B6F"/>
    <w:rsid w:val="00AF32D9"/>
    <w:rsid w:val="00AF7DC7"/>
    <w:rsid w:val="00B01C70"/>
    <w:rsid w:val="00B026CC"/>
    <w:rsid w:val="00B033ED"/>
    <w:rsid w:val="00B0358A"/>
    <w:rsid w:val="00B05CE6"/>
    <w:rsid w:val="00B1052C"/>
    <w:rsid w:val="00B115F7"/>
    <w:rsid w:val="00B11664"/>
    <w:rsid w:val="00B1313F"/>
    <w:rsid w:val="00B16D44"/>
    <w:rsid w:val="00B2050B"/>
    <w:rsid w:val="00B23DC8"/>
    <w:rsid w:val="00B24396"/>
    <w:rsid w:val="00B24771"/>
    <w:rsid w:val="00B2587A"/>
    <w:rsid w:val="00B25FF0"/>
    <w:rsid w:val="00B311A0"/>
    <w:rsid w:val="00B31349"/>
    <w:rsid w:val="00B32A98"/>
    <w:rsid w:val="00B45433"/>
    <w:rsid w:val="00B57FA6"/>
    <w:rsid w:val="00B60B1C"/>
    <w:rsid w:val="00B62AF9"/>
    <w:rsid w:val="00B653E3"/>
    <w:rsid w:val="00B83EC5"/>
    <w:rsid w:val="00B8522D"/>
    <w:rsid w:val="00B975D3"/>
    <w:rsid w:val="00BA10BC"/>
    <w:rsid w:val="00BA3593"/>
    <w:rsid w:val="00BA7727"/>
    <w:rsid w:val="00BB0298"/>
    <w:rsid w:val="00BC08DD"/>
    <w:rsid w:val="00BC436D"/>
    <w:rsid w:val="00C0095F"/>
    <w:rsid w:val="00C03F6F"/>
    <w:rsid w:val="00C0463F"/>
    <w:rsid w:val="00C06BFD"/>
    <w:rsid w:val="00C13D40"/>
    <w:rsid w:val="00C20CE9"/>
    <w:rsid w:val="00C2114C"/>
    <w:rsid w:val="00C23065"/>
    <w:rsid w:val="00C265E9"/>
    <w:rsid w:val="00C31B71"/>
    <w:rsid w:val="00C3369C"/>
    <w:rsid w:val="00C40476"/>
    <w:rsid w:val="00C60402"/>
    <w:rsid w:val="00C605F7"/>
    <w:rsid w:val="00C6591A"/>
    <w:rsid w:val="00C66C78"/>
    <w:rsid w:val="00C75B75"/>
    <w:rsid w:val="00C84F96"/>
    <w:rsid w:val="00C9146F"/>
    <w:rsid w:val="00CA3AD7"/>
    <w:rsid w:val="00CA419B"/>
    <w:rsid w:val="00CA7458"/>
    <w:rsid w:val="00CB0A70"/>
    <w:rsid w:val="00CC15E4"/>
    <w:rsid w:val="00CC26B6"/>
    <w:rsid w:val="00CD4B47"/>
    <w:rsid w:val="00CD625B"/>
    <w:rsid w:val="00CE4669"/>
    <w:rsid w:val="00D026CA"/>
    <w:rsid w:val="00D050BC"/>
    <w:rsid w:val="00D05C13"/>
    <w:rsid w:val="00D117F7"/>
    <w:rsid w:val="00D239F7"/>
    <w:rsid w:val="00D279A4"/>
    <w:rsid w:val="00D345F7"/>
    <w:rsid w:val="00D45EA5"/>
    <w:rsid w:val="00D46F1C"/>
    <w:rsid w:val="00D51283"/>
    <w:rsid w:val="00D57640"/>
    <w:rsid w:val="00D6034E"/>
    <w:rsid w:val="00D65D80"/>
    <w:rsid w:val="00D67153"/>
    <w:rsid w:val="00D721A0"/>
    <w:rsid w:val="00D724EA"/>
    <w:rsid w:val="00D72729"/>
    <w:rsid w:val="00D74A07"/>
    <w:rsid w:val="00D81220"/>
    <w:rsid w:val="00D814A4"/>
    <w:rsid w:val="00D9679E"/>
    <w:rsid w:val="00D9721B"/>
    <w:rsid w:val="00D97E5C"/>
    <w:rsid w:val="00DA0FBC"/>
    <w:rsid w:val="00DA594C"/>
    <w:rsid w:val="00DA6736"/>
    <w:rsid w:val="00DA7480"/>
    <w:rsid w:val="00DB1C6E"/>
    <w:rsid w:val="00DB3819"/>
    <w:rsid w:val="00DB523A"/>
    <w:rsid w:val="00DB5691"/>
    <w:rsid w:val="00DB6387"/>
    <w:rsid w:val="00DB6BC8"/>
    <w:rsid w:val="00DC1D15"/>
    <w:rsid w:val="00DC2E64"/>
    <w:rsid w:val="00DC2EE6"/>
    <w:rsid w:val="00DC414E"/>
    <w:rsid w:val="00DC4A41"/>
    <w:rsid w:val="00DE2154"/>
    <w:rsid w:val="00DE4D1F"/>
    <w:rsid w:val="00DE50AA"/>
    <w:rsid w:val="00DE6CB9"/>
    <w:rsid w:val="00DF2EB3"/>
    <w:rsid w:val="00DF449B"/>
    <w:rsid w:val="00DF70B7"/>
    <w:rsid w:val="00E12049"/>
    <w:rsid w:val="00E21AAE"/>
    <w:rsid w:val="00E23CEE"/>
    <w:rsid w:val="00E31072"/>
    <w:rsid w:val="00E32DBE"/>
    <w:rsid w:val="00E33734"/>
    <w:rsid w:val="00E33FBD"/>
    <w:rsid w:val="00E34525"/>
    <w:rsid w:val="00E443BB"/>
    <w:rsid w:val="00E450BE"/>
    <w:rsid w:val="00E46E13"/>
    <w:rsid w:val="00E66666"/>
    <w:rsid w:val="00E75F9B"/>
    <w:rsid w:val="00E80286"/>
    <w:rsid w:val="00E803AD"/>
    <w:rsid w:val="00E811B3"/>
    <w:rsid w:val="00E83B4E"/>
    <w:rsid w:val="00E9006A"/>
    <w:rsid w:val="00E932E2"/>
    <w:rsid w:val="00E93BDB"/>
    <w:rsid w:val="00EC07B2"/>
    <w:rsid w:val="00ED2FBE"/>
    <w:rsid w:val="00EE644B"/>
    <w:rsid w:val="00EE7BD6"/>
    <w:rsid w:val="00EF30C7"/>
    <w:rsid w:val="00EF5526"/>
    <w:rsid w:val="00F0126E"/>
    <w:rsid w:val="00F05CEB"/>
    <w:rsid w:val="00F11CD1"/>
    <w:rsid w:val="00F1680B"/>
    <w:rsid w:val="00F1768F"/>
    <w:rsid w:val="00F21556"/>
    <w:rsid w:val="00F254E3"/>
    <w:rsid w:val="00F31F4B"/>
    <w:rsid w:val="00F3398F"/>
    <w:rsid w:val="00F3444D"/>
    <w:rsid w:val="00F44347"/>
    <w:rsid w:val="00F55900"/>
    <w:rsid w:val="00F56263"/>
    <w:rsid w:val="00F64425"/>
    <w:rsid w:val="00F65A3D"/>
    <w:rsid w:val="00F80501"/>
    <w:rsid w:val="00F806A7"/>
    <w:rsid w:val="00F8586A"/>
    <w:rsid w:val="00F90762"/>
    <w:rsid w:val="00FA16DB"/>
    <w:rsid w:val="00FB66F5"/>
    <w:rsid w:val="00FD1D03"/>
    <w:rsid w:val="00FD34A7"/>
    <w:rsid w:val="00FD440B"/>
    <w:rsid w:val="00FE1316"/>
    <w:rsid w:val="00FF0D80"/>
    <w:rsid w:val="00FF7CE2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C57BA"/>
  <w15:chartTrackingRefBased/>
  <w15:docId w15:val="{53F15170-C019-47E9-9017-663E683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45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113E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6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0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0659DEC1-9FF7-4EC4-A970-B7130DDF5743}">
  <ds:schemaRefs/>
</ds:datastoreItem>
</file>

<file path=customXml/itemProps2.xml><?xml version="1.0" encoding="utf-8"?>
<ds:datastoreItem xmlns:ds="http://schemas.openxmlformats.org/officeDocument/2006/customXml" ds:itemID="{0339A194-255B-49B1-9C20-FBE850B03E7F}">
  <ds:schemaRefs/>
</ds:datastoreItem>
</file>

<file path=customXml/itemProps3.xml><?xml version="1.0" encoding="utf-8"?>
<ds:datastoreItem xmlns:ds="http://schemas.openxmlformats.org/officeDocument/2006/customXml" ds:itemID="{3CDEE746-9A7D-4CA5-993E-C99A67ED0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Moon (ATSDR/OAD/OIA)</dc:creator>
  <cp:lastModifiedBy>Punjani, Reshma (ATSDR/OAD/OIA)</cp:lastModifiedBy>
  <cp:revision>4</cp:revision>
  <dcterms:created xsi:type="dcterms:W3CDTF">2022-07-11T19:36:00Z</dcterms:created>
  <dcterms:modified xsi:type="dcterms:W3CDTF">2022-09-01T01:48:00Z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SIP_Label_7b94a7b8-f06c-4dfe-bdcc-9b548fd58c31_ActionId">
    <vt:lpwstr>d22c41f0-8dee-4fc7-91d6-837a46632bfc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2022-06-30T22:08:00Z</vt:lpwstr>
  </property>
  <property fmtid="{D5CDD505-2E9C-101B-9397-08002B2CF9AE}" pid="9" name="MSIP_Label_7b94a7b8-f06c-4dfe-bdcc-9b548fd58c31_SiteId">
    <vt:lpwstr>9ce70869-60db-44fd-abe8-d2767077fc8f</vt:lpwstr>
  </property>
</Properties>
</file>