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326C8" w:rsidRPr="00BB089B" w:rsidP="0046471F" w14:paraId="3EF77B2A" w14:textId="7777777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SUPPORTING STATEMENT</w:t>
      </w:r>
    </w:p>
    <w:p w:rsidR="00BB089B" w:rsidP="0046471F" w14:paraId="373CD90B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46471F" w:rsidRPr="00BB089B" w:rsidP="0046471F" w14:paraId="345F4C38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A.   Justification:</w:t>
      </w:r>
    </w:p>
    <w:p w:rsidR="00B326C8" w:rsidRPr="0046471F" w14:paraId="46FBD649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46471F">
        <w:rPr>
          <w:rFonts w:ascii="Times New Roman" w:hAnsi="Times New Roman"/>
          <w:spacing w:val="-3"/>
          <w:szCs w:val="24"/>
        </w:rPr>
        <w:t xml:space="preserve">     </w:t>
      </w:r>
    </w:p>
    <w:p w:rsidR="00B326C8" w:rsidRPr="002F3384" w:rsidP="00C73F4F" w14:paraId="4658957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1. 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Section 73.37(d) requires an applicant for a new AM broadcast station, or for a major change in an authorized AM broadcast station, to make a satisfactory showing that objectionable interference will not result to an authorized AM station as a condition for its acceptance if new or modified nighttime operation by a Class B station is proposed.  </w:t>
      </w:r>
    </w:p>
    <w:p w:rsidR="00B326C8" w:rsidRPr="002F3384" w:rsidP="002F3384" w14:paraId="4F6B0C76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RPr="002F3384" w:rsidP="00A2105C" w14:paraId="58C9EBF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47 CFR Section 73.37(f) requires applicants seeking facilities modification that would result in spacings that fail to meet any of the separation requirements to include a showing that an adjustment has been made to the radiated signal which effectively results in a site-to-site radiation that is equivalent to the radiation of a station with standard Model I facilities.  </w:t>
      </w:r>
    </w:p>
    <w:p w:rsidR="00B326C8" w:rsidP="00A2105C" w14:paraId="556E98E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1C70C1" w:rsidP="00A2105C" w14:paraId="0EEBDF6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The Commission is requesting an extension of this information collection in order to receive the full three year OMB approval/clearance for this collection. </w:t>
      </w:r>
    </w:p>
    <w:p w:rsidR="001C70C1" w:rsidP="00A2105C" w14:paraId="09E57EC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14C8E" w:rsidRPr="00314C8E" w:rsidP="00CB2B8D" w14:paraId="443E7443" w14:textId="77777777">
      <w:pPr>
        <w:autoSpaceDE w:val="0"/>
        <w:autoSpaceDN w:val="0"/>
        <w:adjustRightInd w:val="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T</w:t>
      </w:r>
      <w:r w:rsidRPr="00314C8E">
        <w:rPr>
          <w:rFonts w:ascii="Times New Roman" w:hAnsi="Times New Roman"/>
          <w:snapToGrid/>
          <w:sz w:val="22"/>
          <w:szCs w:val="22"/>
        </w:rPr>
        <w:t>his information collection does not affect individuals or household; thus, there are no impacts under the Privacy Act.</w:t>
      </w:r>
    </w:p>
    <w:p w:rsidR="00314C8E" w:rsidRPr="002F3384" w:rsidP="00A2105C" w14:paraId="2AFEF67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A2105C" w14:paraId="12433CE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Statutory authority for this collection of information is contained in Section 154(</w:t>
      </w:r>
      <w:r w:rsidRPr="002F3384">
        <w:rPr>
          <w:rFonts w:ascii="Times New Roman" w:hAnsi="Times New Roman"/>
          <w:spacing w:val="-3"/>
          <w:sz w:val="22"/>
          <w:szCs w:val="22"/>
        </w:rPr>
        <w:t>i</w:t>
      </w:r>
      <w:r w:rsidRPr="002F3384">
        <w:rPr>
          <w:rFonts w:ascii="Times New Roman" w:hAnsi="Times New Roman"/>
          <w:spacing w:val="-3"/>
          <w:sz w:val="22"/>
          <w:szCs w:val="22"/>
        </w:rPr>
        <w:t>) of the Communications Act of 1934, as amended.</w:t>
      </w:r>
    </w:p>
    <w:p w:rsidR="00B326C8" w:rsidRPr="002F3384" w:rsidP="00A2105C" w14:paraId="388450C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A2105C" w14:paraId="471C64A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2. FCC staff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use th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>s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data </w:t>
      </w:r>
      <w:r w:rsidRPr="002F3384">
        <w:rPr>
          <w:rFonts w:ascii="Times New Roman" w:hAnsi="Times New Roman"/>
          <w:spacing w:val="-3"/>
          <w:sz w:val="22"/>
          <w:szCs w:val="22"/>
        </w:rPr>
        <w:t>to ensure that objectionable interference will not be caused to other authorized AM stations.</w:t>
      </w:r>
    </w:p>
    <w:p w:rsidR="00B326C8" w:rsidRPr="002F3384" w:rsidP="00A2105C" w14:paraId="274DF32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A2105C" w14:paraId="7476A1AB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3.  We do not believe the use of information technology is feasible in this situation.</w:t>
      </w:r>
    </w:p>
    <w:p w:rsidR="00B326C8" w:rsidRPr="002F3384" w:rsidP="00A2105C" w14:paraId="0625104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A2105C" w14:paraId="56EEA16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4.  This agency does not impose a similar information collection on the respondents.  There </w:t>
      </w:r>
      <w:r w:rsidR="00554D32">
        <w:rPr>
          <w:rFonts w:ascii="Times New Roman" w:hAnsi="Times New Roman"/>
          <w:spacing w:val="-3"/>
          <w:sz w:val="22"/>
          <w:szCs w:val="22"/>
        </w:rPr>
        <w:t>are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no similar data available.</w:t>
      </w:r>
    </w:p>
    <w:p w:rsidR="00B326C8" w:rsidRPr="002F3384" w:rsidP="002F3384" w14:paraId="1BB2C0F1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33A08CD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5.  In conformance with the Paperwork Reduction Act of 1995, the Commission is making an effort to minimize the burden on all respondents.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Therefore, this information collection will not have a significant economic impact on a substantial number of small entities/businesses.</w:t>
      </w:r>
    </w:p>
    <w:p w:rsidR="00B326C8" w:rsidRPr="002F3384" w:rsidP="00521E0E" w14:paraId="3147927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21CA6C7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6.  The frequency for this collection of information is determined by respondents, as necessary.</w:t>
      </w:r>
    </w:p>
    <w:p w:rsidR="00B326C8" w:rsidRPr="002F3384" w:rsidP="00521E0E" w14:paraId="6DB0FD6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39F569C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7.  This collection of information is consistent with the guidelines in 5 CFR 1320.5(d)(2).</w:t>
      </w:r>
    </w:p>
    <w:p w:rsidR="00B326C8" w:rsidRPr="002F3384" w:rsidP="00521E0E" w14:paraId="16E6B9C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46471F" w:rsidRPr="002F3384" w:rsidP="00521E0E" w14:paraId="2C72B927" w14:textId="6ECFC218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8.  The Commission published a Notice </w:t>
      </w:r>
      <w:r w:rsidRPr="005E28D2">
        <w:rPr>
          <w:rFonts w:ascii="Times New Roman" w:hAnsi="Times New Roman"/>
          <w:spacing w:val="-3"/>
          <w:sz w:val="22"/>
          <w:szCs w:val="22"/>
        </w:rPr>
        <w:t>(</w:t>
      </w:r>
      <w:r w:rsidRPr="005E28D2" w:rsidR="00C75471">
        <w:rPr>
          <w:rFonts w:ascii="Times New Roman" w:hAnsi="Times New Roman"/>
          <w:spacing w:val="-3"/>
          <w:sz w:val="22"/>
          <w:szCs w:val="22"/>
        </w:rPr>
        <w:t>91</w:t>
      </w:r>
      <w:r w:rsidRPr="005E28D2">
        <w:rPr>
          <w:rFonts w:ascii="Times New Roman" w:hAnsi="Times New Roman"/>
          <w:spacing w:val="-3"/>
          <w:sz w:val="22"/>
          <w:szCs w:val="22"/>
        </w:rPr>
        <w:t xml:space="preserve"> FR</w:t>
      </w:r>
      <w:r w:rsidRPr="005E28D2" w:rsidR="003E2F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E28D2">
        <w:rPr>
          <w:rFonts w:ascii="Times New Roman" w:hAnsi="Times New Roman"/>
          <w:spacing w:val="-3"/>
          <w:sz w:val="22"/>
          <w:szCs w:val="22"/>
        </w:rPr>
        <w:t>5765</w:t>
      </w:r>
      <w:r w:rsidRPr="005E28D2" w:rsidR="00DC12F1">
        <w:rPr>
          <w:rFonts w:ascii="Times New Roman" w:hAnsi="Times New Roman"/>
          <w:spacing w:val="-3"/>
          <w:sz w:val="22"/>
          <w:szCs w:val="22"/>
        </w:rPr>
        <w:t>)</w:t>
      </w:r>
      <w:r w:rsidRPr="005E28D2">
        <w:rPr>
          <w:rFonts w:ascii="Times New Roman" w:hAnsi="Times New Roman"/>
          <w:spacing w:val="-3"/>
          <w:sz w:val="22"/>
          <w:szCs w:val="22"/>
        </w:rPr>
        <w:t xml:space="preserve"> in the </w:t>
      </w:r>
      <w:r w:rsidRPr="005E28D2">
        <w:rPr>
          <w:rFonts w:ascii="Times New Roman" w:hAnsi="Times New Roman"/>
          <w:i/>
          <w:spacing w:val="-3"/>
          <w:sz w:val="22"/>
          <w:szCs w:val="22"/>
        </w:rPr>
        <w:t>Federal Register</w:t>
      </w:r>
      <w:r w:rsidRPr="005E28D2">
        <w:rPr>
          <w:rFonts w:ascii="Times New Roman" w:hAnsi="Times New Roman"/>
          <w:spacing w:val="-3"/>
          <w:sz w:val="22"/>
          <w:szCs w:val="22"/>
        </w:rPr>
        <w:t xml:space="preserve"> on</w:t>
      </w:r>
      <w:r w:rsidRPr="005E28D2" w:rsidR="00937C7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E28D2" w:rsidR="00C75471">
        <w:rPr>
          <w:rFonts w:ascii="Times New Roman" w:hAnsi="Times New Roman"/>
          <w:spacing w:val="-3"/>
          <w:sz w:val="22"/>
          <w:szCs w:val="22"/>
        </w:rPr>
        <w:t>February</w:t>
      </w:r>
      <w:r w:rsidRPr="005E28D2" w:rsidR="00C2302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E28D2">
        <w:rPr>
          <w:rFonts w:ascii="Times New Roman" w:hAnsi="Times New Roman"/>
          <w:spacing w:val="-3"/>
          <w:sz w:val="22"/>
          <w:szCs w:val="22"/>
        </w:rPr>
        <w:t>9,</w:t>
      </w:r>
      <w:r w:rsidRPr="005E28D2" w:rsidR="002E5143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E28D2" w:rsidR="00F87548">
        <w:rPr>
          <w:rFonts w:ascii="Times New Roman" w:hAnsi="Times New Roman"/>
          <w:spacing w:val="-3"/>
          <w:sz w:val="22"/>
          <w:szCs w:val="22"/>
        </w:rPr>
        <w:t>202</w:t>
      </w:r>
      <w:r w:rsidRPr="005E28D2" w:rsidR="005F4647">
        <w:rPr>
          <w:rFonts w:ascii="Times New Roman" w:hAnsi="Times New Roman"/>
          <w:spacing w:val="-3"/>
          <w:sz w:val="22"/>
          <w:szCs w:val="22"/>
        </w:rPr>
        <w:t>6</w:t>
      </w:r>
      <w:r w:rsidRPr="005E28D2" w:rsidR="00C2070E">
        <w:rPr>
          <w:rFonts w:ascii="Times New Roman" w:hAnsi="Times New Roman"/>
          <w:spacing w:val="-3"/>
          <w:sz w:val="22"/>
          <w:szCs w:val="22"/>
        </w:rPr>
        <w:t xml:space="preserve"> seeking</w:t>
      </w:r>
      <w:r w:rsidR="00C2070E">
        <w:rPr>
          <w:rFonts w:ascii="Times New Roman" w:hAnsi="Times New Roman"/>
          <w:spacing w:val="-3"/>
          <w:sz w:val="22"/>
          <w:szCs w:val="22"/>
        </w:rPr>
        <w:t xml:space="preserve"> comments from the public on the information collection requirements contained in this collection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.  No </w:t>
      </w:r>
      <w:r w:rsidR="00C2070E">
        <w:rPr>
          <w:rFonts w:ascii="Times New Roman" w:hAnsi="Times New Roman"/>
          <w:spacing w:val="-3"/>
          <w:sz w:val="22"/>
          <w:szCs w:val="22"/>
        </w:rPr>
        <w:t>comments were received from the public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:rsidR="00B326C8" w:rsidRPr="002F3384" w:rsidP="00521E0E" w14:paraId="4835D22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53CCED5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9.  No payment or gift was provided to the respondents.</w:t>
      </w:r>
    </w:p>
    <w:p w:rsidR="00B326C8" w:rsidRPr="002F3384" w:rsidP="00521E0E" w14:paraId="77BA69D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457B364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10.  There is no need for confidentiality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with this collection of information</w:t>
      </w:r>
      <w:r w:rsidRPr="002F3384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RPr="002F3384" w:rsidP="00521E0E" w14:paraId="22DDD4E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333D619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11.  This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collection of information </w:t>
      </w:r>
      <w:r w:rsidRPr="002F3384">
        <w:rPr>
          <w:rFonts w:ascii="Times New Roman" w:hAnsi="Times New Roman"/>
          <w:spacing w:val="-3"/>
          <w:sz w:val="22"/>
          <w:szCs w:val="22"/>
        </w:rPr>
        <w:t>does not address any private matters of a sensitive nature.</w:t>
      </w:r>
    </w:p>
    <w:p w:rsidR="00B326C8" w:rsidRPr="002F3384" w:rsidP="00521E0E" w14:paraId="54D6604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46471F" w:rsidRPr="002F3384" w:rsidP="00CB2B8D" w14:paraId="3F38965A" w14:textId="7770641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12.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We estimate that </w:t>
      </w:r>
      <w:r w:rsidR="000202D7">
        <w:rPr>
          <w:rFonts w:ascii="Times New Roman" w:hAnsi="Times New Roman"/>
          <w:spacing w:val="-3"/>
          <w:sz w:val="22"/>
          <w:szCs w:val="22"/>
        </w:rPr>
        <w:t>1</w:t>
      </w:r>
      <w:r w:rsidR="00E92FBD">
        <w:rPr>
          <w:rFonts w:ascii="Times New Roman" w:hAnsi="Times New Roman"/>
          <w:spacing w:val="-3"/>
          <w:sz w:val="22"/>
          <w:szCs w:val="22"/>
        </w:rPr>
        <w:t>6</w:t>
      </w:r>
      <w:r w:rsidR="000202D7">
        <w:rPr>
          <w:rFonts w:ascii="Times New Roman" w:hAnsi="Times New Roman"/>
          <w:spacing w:val="-3"/>
          <w:sz w:val="22"/>
          <w:szCs w:val="22"/>
        </w:rPr>
        <w:t>5</w:t>
      </w:r>
      <w:r w:rsidRPr="001C70C1">
        <w:rPr>
          <w:rFonts w:ascii="Times New Roman" w:hAnsi="Times New Roman"/>
          <w:spacing w:val="-3"/>
          <w:sz w:val="22"/>
          <w:szCs w:val="22"/>
        </w:rPr>
        <w:t xml:space="preserve"> respondents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will file </w:t>
      </w:r>
      <w:r w:rsidR="00E92FBD">
        <w:rPr>
          <w:rFonts w:ascii="Times New Roman" w:hAnsi="Times New Roman"/>
          <w:spacing w:val="-3"/>
          <w:sz w:val="22"/>
          <w:szCs w:val="22"/>
        </w:rPr>
        <w:t xml:space="preserve">165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showings. The average burden on the licensee is one hour per request.  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Thus, we estimate that the respondents will take a total of </w:t>
      </w:r>
      <w:r w:rsidR="00796D0A">
        <w:rPr>
          <w:rFonts w:ascii="Times New Roman" w:hAnsi="Times New Roman"/>
          <w:spacing w:val="-3"/>
          <w:sz w:val="22"/>
          <w:szCs w:val="22"/>
        </w:rPr>
        <w:t>1</w:t>
      </w:r>
      <w:r w:rsidR="001C70C1">
        <w:rPr>
          <w:rFonts w:ascii="Times New Roman" w:hAnsi="Times New Roman"/>
          <w:spacing w:val="-3"/>
          <w:sz w:val="22"/>
          <w:szCs w:val="22"/>
        </w:rPr>
        <w:t>5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0 hours to review and complete the </w:t>
      </w:r>
      <w:r w:rsidRPr="002F3384" w:rsidR="004C4966">
        <w:rPr>
          <w:rFonts w:ascii="Times New Roman" w:hAnsi="Times New Roman"/>
          <w:spacing w:val="-3"/>
          <w:sz w:val="22"/>
          <w:szCs w:val="22"/>
        </w:rPr>
        <w:t>Section 73.37(d)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 showings and 15 hours to review and complete the Section 73.37(f) showings.  </w:t>
      </w:r>
      <w:r w:rsidRPr="002F3384">
        <w:rPr>
          <w:rFonts w:ascii="Times New Roman" w:hAnsi="Times New Roman"/>
          <w:spacing w:val="-3"/>
          <w:sz w:val="22"/>
          <w:szCs w:val="22"/>
        </w:rPr>
        <w:t>This estimate is based on FCC staff's knowledge and familiarity with the availability of the data required.</w:t>
      </w:r>
    </w:p>
    <w:p w:rsidR="00FB2126" w:rsidRPr="002F3384" w:rsidP="00346A51" w14:paraId="78ECDF9F" w14:textId="77777777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</w:p>
    <w:p w:rsidR="00FB2126" w:rsidRPr="002F3384" w:rsidP="00346A51" w14:paraId="324BCA4D" w14:textId="76F18719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150</w:t>
      </w:r>
      <w:r w:rsidRPr="002F3384" w:rsidR="000C7D63">
        <w:rPr>
          <w:rFonts w:ascii="Times New Roman" w:hAnsi="Times New Roman"/>
          <w:spacing w:val="-3"/>
          <w:sz w:val="22"/>
          <w:szCs w:val="22"/>
        </w:rPr>
        <w:t xml:space="preserve"> showings per Section 73.37(d) x 1 hour = </w:t>
      </w:r>
      <w:r w:rsidR="00796D0A">
        <w:rPr>
          <w:rFonts w:ascii="Times New Roman" w:hAnsi="Times New Roman"/>
          <w:spacing w:val="-3"/>
          <w:sz w:val="22"/>
          <w:szCs w:val="22"/>
        </w:rPr>
        <w:t>1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 w:rsidR="000C7D63">
        <w:rPr>
          <w:rFonts w:ascii="Times New Roman" w:hAnsi="Times New Roman"/>
          <w:spacing w:val="-3"/>
          <w:sz w:val="22"/>
          <w:szCs w:val="22"/>
        </w:rPr>
        <w:t xml:space="preserve"> hours</w:t>
      </w:r>
    </w:p>
    <w:p w:rsidR="00FB2126" w:rsidRPr="002F3384" w:rsidP="00346A51" w14:paraId="209CC96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 xml:space="preserve">15 showings per Section 73.37(f) x 1 hour  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= </w:t>
      </w:r>
      <w:r w:rsidRPr="00894E05" w:rsid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>15 hours</w:t>
      </w:r>
    </w:p>
    <w:p w:rsidR="00FB2126" w:rsidRPr="00FB1D80" w:rsidP="00346A51" w14:paraId="39E78807" w14:textId="1F814E0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                                   T</w:t>
      </w:r>
      <w:r w:rsidRPr="00FB1D80" w:rsidR="00FB1D80">
        <w:rPr>
          <w:rFonts w:ascii="Times New Roman" w:hAnsi="Times New Roman"/>
          <w:b/>
          <w:spacing w:val="-3"/>
          <w:sz w:val="22"/>
          <w:szCs w:val="22"/>
        </w:rPr>
        <w:t>otal Annual Burden Hours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= </w:t>
      </w:r>
      <w:r w:rsidR="00796D0A">
        <w:rPr>
          <w:rFonts w:ascii="Times New Roman" w:hAnsi="Times New Roman"/>
          <w:b/>
          <w:spacing w:val="-3"/>
          <w:sz w:val="22"/>
          <w:szCs w:val="22"/>
        </w:rPr>
        <w:t>16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>5 hours</w:t>
      </w:r>
    </w:p>
    <w:p w:rsidR="0046471F" w:rsidRPr="00FB1D80" w:rsidP="00346A51" w14:paraId="025A47F1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="00B326C8" w:rsidP="00346A51" w14:paraId="5C86A265" w14:textId="65A989E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We assume that the respondents would complete the general portions of these information collections.  It is estimated that the respondent would have an average salary of $</w:t>
      </w:r>
      <w:r w:rsidR="00EC65E6">
        <w:rPr>
          <w:rFonts w:ascii="Times New Roman" w:hAnsi="Times New Roman"/>
          <w:spacing w:val="-3"/>
          <w:sz w:val="22"/>
          <w:szCs w:val="22"/>
        </w:rPr>
        <w:t>10</w:t>
      </w:r>
      <w:r w:rsidR="00F531ED">
        <w:rPr>
          <w:rFonts w:ascii="Times New Roman" w:hAnsi="Times New Roman"/>
          <w:spacing w:val="-3"/>
          <w:sz w:val="22"/>
          <w:szCs w:val="22"/>
        </w:rPr>
        <w:t>4</w:t>
      </w:r>
      <w:r w:rsidRPr="002F3384">
        <w:rPr>
          <w:rFonts w:ascii="Times New Roman" w:hAnsi="Times New Roman"/>
          <w:spacing w:val="-3"/>
          <w:sz w:val="22"/>
          <w:szCs w:val="22"/>
        </w:rPr>
        <w:t>,000/year ($</w:t>
      </w:r>
      <w:r w:rsidR="00F531ED">
        <w:rPr>
          <w:rFonts w:ascii="Times New Roman" w:hAnsi="Times New Roman"/>
          <w:spacing w:val="-3"/>
          <w:sz w:val="22"/>
          <w:szCs w:val="22"/>
        </w:rPr>
        <w:t>50</w:t>
      </w:r>
      <w:r w:rsidR="00C2070E">
        <w:rPr>
          <w:rFonts w:ascii="Times New Roman" w:hAnsi="Times New Roman"/>
          <w:spacing w:val="-3"/>
          <w:sz w:val="22"/>
          <w:szCs w:val="22"/>
        </w:rPr>
        <w:t>/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hour).   </w:t>
      </w:r>
    </w:p>
    <w:p w:rsidR="001C70C1" w:rsidRPr="002F3384" w:rsidP="00346A51" w14:paraId="3410DF3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346A51" w14:paraId="06507915" w14:textId="76D8839B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E92FBD">
        <w:rPr>
          <w:rFonts w:ascii="Times New Roman" w:hAnsi="Times New Roman"/>
          <w:spacing w:val="-3"/>
          <w:sz w:val="22"/>
          <w:szCs w:val="22"/>
        </w:rPr>
        <w:t>150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 hour x $</w:t>
      </w:r>
      <w:r w:rsidR="00796D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= </w:t>
      </w:r>
      <w:r w:rsidR="00C75471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E92FBD">
        <w:rPr>
          <w:rFonts w:ascii="Times New Roman" w:hAnsi="Times New Roman"/>
          <w:spacing w:val="-3"/>
          <w:sz w:val="22"/>
          <w:szCs w:val="22"/>
        </w:rPr>
        <w:t>7,5</w:t>
      </w:r>
      <w:r w:rsidR="00F531ED">
        <w:rPr>
          <w:rFonts w:ascii="Times New Roman" w:hAnsi="Times New Roman"/>
          <w:spacing w:val="-3"/>
          <w:sz w:val="22"/>
          <w:szCs w:val="22"/>
        </w:rPr>
        <w:t>0</w:t>
      </w:r>
      <w:r w:rsidR="00796D0A">
        <w:rPr>
          <w:rFonts w:ascii="Times New Roman" w:hAnsi="Times New Roman"/>
          <w:spacing w:val="-3"/>
          <w:sz w:val="22"/>
          <w:szCs w:val="22"/>
        </w:rPr>
        <w:t>0</w:t>
      </w:r>
      <w:r w:rsidRPr="002F3384">
        <w:rPr>
          <w:rFonts w:ascii="Times New Roman" w:hAnsi="Times New Roman"/>
          <w:spacing w:val="-3"/>
          <w:sz w:val="22"/>
          <w:szCs w:val="22"/>
        </w:rPr>
        <w:t>.00</w:t>
      </w:r>
    </w:p>
    <w:p w:rsidR="00B326C8" w:rsidRPr="002F3384" w:rsidP="00346A51" w14:paraId="5841D945" w14:textId="3C454FA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15 showings per Section 73.37(f) x 1 hour x $</w:t>
      </w:r>
      <w:r w:rsidR="00796D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C75471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Pr="00197FB5" w:rsid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Pr="00197FB5" w:rsid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C7547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EC65E6">
        <w:rPr>
          <w:rFonts w:ascii="Times New Roman" w:hAnsi="Times New Roman"/>
          <w:spacing w:val="-3"/>
          <w:sz w:val="22"/>
          <w:szCs w:val="22"/>
          <w:u w:val="single"/>
        </w:rPr>
        <w:t>7</w:t>
      </w:r>
      <w:r w:rsidR="00796D0A">
        <w:rPr>
          <w:rFonts w:ascii="Times New Roman" w:hAnsi="Times New Roman"/>
          <w:spacing w:val="-3"/>
          <w:sz w:val="22"/>
          <w:szCs w:val="22"/>
          <w:u w:val="single"/>
        </w:rPr>
        <w:t>50.00</w:t>
      </w:r>
    </w:p>
    <w:p w:rsidR="00B326C8" w:rsidRPr="0030112E" w:rsidP="00346A51" w14:paraId="71390035" w14:textId="6C668B2E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Pr="0030112E">
        <w:rPr>
          <w:rFonts w:ascii="Times New Roman" w:hAnsi="Times New Roman"/>
          <w:b/>
          <w:spacing w:val="-3"/>
          <w:sz w:val="22"/>
          <w:szCs w:val="22"/>
        </w:rPr>
        <w:tab/>
        <w:t>T</w:t>
      </w:r>
      <w:r w:rsidRPr="0030112E" w:rsidR="0030112E">
        <w:rPr>
          <w:rFonts w:ascii="Times New Roman" w:hAnsi="Times New Roman"/>
          <w:b/>
          <w:spacing w:val="-3"/>
          <w:sz w:val="22"/>
          <w:szCs w:val="22"/>
        </w:rPr>
        <w:t>otal “In House”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30112E" w:rsidR="0030112E">
        <w:rPr>
          <w:rFonts w:ascii="Times New Roman" w:hAnsi="Times New Roman"/>
          <w:b/>
          <w:spacing w:val="-3"/>
          <w:sz w:val="22"/>
          <w:szCs w:val="22"/>
        </w:rPr>
        <w:t>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Pr="0030112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30112E">
        <w:rPr>
          <w:rFonts w:ascii="Times New Roman" w:hAnsi="Times New Roman"/>
          <w:b/>
          <w:spacing w:val="-3"/>
          <w:sz w:val="22"/>
          <w:szCs w:val="22"/>
        </w:rPr>
        <w:t>= $</w:t>
      </w:r>
      <w:r w:rsidR="00E92FBD">
        <w:rPr>
          <w:rFonts w:ascii="Times New Roman" w:hAnsi="Times New Roman"/>
          <w:b/>
          <w:spacing w:val="-3"/>
          <w:sz w:val="22"/>
          <w:szCs w:val="22"/>
        </w:rPr>
        <w:t>8,2</w:t>
      </w:r>
      <w:r w:rsidR="00F531ED">
        <w:rPr>
          <w:rFonts w:ascii="Times New Roman" w:hAnsi="Times New Roman"/>
          <w:b/>
          <w:spacing w:val="-3"/>
          <w:sz w:val="22"/>
          <w:szCs w:val="22"/>
        </w:rPr>
        <w:t>50.00</w:t>
      </w:r>
    </w:p>
    <w:p w:rsidR="004C4966" w:rsidP="004E5C86" w14:paraId="32C9F0C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CB2B8D" w14:paraId="0827087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13.</w:t>
      </w:r>
      <w:r w:rsidRPr="009B47FE">
        <w:rPr>
          <w:rFonts w:ascii="Times New Roman" w:hAnsi="Times New Roman"/>
          <w:spacing w:val="-3"/>
          <w:sz w:val="22"/>
          <w:szCs w:val="22"/>
        </w:rPr>
        <w:t>Annual Cost Burden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1C70C1">
        <w:rPr>
          <w:rFonts w:ascii="Times New Roman" w:hAnsi="Times New Roman"/>
          <w:spacing w:val="-3"/>
          <w:sz w:val="22"/>
          <w:szCs w:val="22"/>
        </w:rPr>
        <w:t>T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he respondents would use a consulting engineer to comply with the </w:t>
      </w:r>
      <w:r w:rsidR="004C4966">
        <w:rPr>
          <w:rFonts w:ascii="Times New Roman" w:hAnsi="Times New Roman"/>
          <w:spacing w:val="-3"/>
          <w:sz w:val="22"/>
          <w:szCs w:val="22"/>
        </w:rPr>
        <w:t>engineering requirements of these rule sections</w:t>
      </w:r>
      <w:r w:rsidR="001B1783">
        <w:rPr>
          <w:rFonts w:ascii="Times New Roman" w:hAnsi="Times New Roman"/>
          <w:spacing w:val="-3"/>
          <w:sz w:val="22"/>
          <w:szCs w:val="22"/>
        </w:rPr>
        <w:t>, we estimate that it will t</w:t>
      </w:r>
      <w:r w:rsidR="0027187F">
        <w:rPr>
          <w:rFonts w:ascii="Times New Roman" w:hAnsi="Times New Roman"/>
          <w:spacing w:val="-3"/>
          <w:sz w:val="22"/>
          <w:szCs w:val="22"/>
        </w:rPr>
        <w:t>ak</w:t>
      </w:r>
      <w:r w:rsidR="001B1783">
        <w:rPr>
          <w:rFonts w:ascii="Times New Roman" w:hAnsi="Times New Roman"/>
          <w:spacing w:val="-3"/>
          <w:sz w:val="22"/>
          <w:szCs w:val="22"/>
        </w:rPr>
        <w:t>e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 15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Section 73.37(d) showing 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and 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27187F">
        <w:rPr>
          <w:rFonts w:ascii="Times New Roman" w:hAnsi="Times New Roman"/>
          <w:spacing w:val="-3"/>
          <w:sz w:val="22"/>
          <w:szCs w:val="22"/>
        </w:rPr>
        <w:t>Section 73.37(f) showings</w:t>
      </w:r>
      <w:r w:rsidRPr="002F3384">
        <w:rPr>
          <w:rFonts w:ascii="Times New Roman" w:hAnsi="Times New Roman"/>
          <w:spacing w:val="-3"/>
          <w:sz w:val="22"/>
          <w:szCs w:val="22"/>
        </w:rPr>
        <w:t>.  The average cost of a consulting engineer is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50/hour.  </w:t>
      </w:r>
    </w:p>
    <w:p w:rsidR="00B326C8" w:rsidRPr="002F3384" w:rsidP="004E5C86" w14:paraId="5C7D897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4E5C86" w14:paraId="570F5CD7" w14:textId="6117390F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E92FBD">
        <w:rPr>
          <w:rFonts w:ascii="Times New Roman" w:hAnsi="Times New Roman"/>
          <w:spacing w:val="-3"/>
          <w:sz w:val="22"/>
          <w:szCs w:val="22"/>
        </w:rPr>
        <w:t>150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>50/hour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E92FBD">
        <w:rPr>
          <w:rFonts w:ascii="Times New Roman" w:hAnsi="Times New Roman"/>
          <w:spacing w:val="-3"/>
          <w:sz w:val="22"/>
          <w:szCs w:val="22"/>
        </w:rPr>
        <w:t>562,5</w:t>
      </w:r>
      <w:r w:rsidR="00F531ED">
        <w:rPr>
          <w:rFonts w:ascii="Times New Roman" w:hAnsi="Times New Roman"/>
          <w:spacing w:val="-3"/>
          <w:sz w:val="22"/>
          <w:szCs w:val="22"/>
        </w:rPr>
        <w:t>0</w:t>
      </w:r>
      <w:r w:rsidR="00434970">
        <w:rPr>
          <w:rFonts w:ascii="Times New Roman" w:hAnsi="Times New Roman"/>
          <w:spacing w:val="-3"/>
          <w:sz w:val="22"/>
          <w:szCs w:val="22"/>
        </w:rPr>
        <w:t>0</w:t>
      </w:r>
      <w:r w:rsidR="00F531ED">
        <w:rPr>
          <w:rFonts w:ascii="Times New Roman" w:hAnsi="Times New Roman"/>
          <w:spacing w:val="-3"/>
          <w:sz w:val="22"/>
          <w:szCs w:val="22"/>
        </w:rPr>
        <w:t>.</w:t>
      </w:r>
      <w:r w:rsidR="00C2070E">
        <w:rPr>
          <w:rFonts w:ascii="Times New Roman" w:hAnsi="Times New Roman"/>
          <w:spacing w:val="-3"/>
          <w:sz w:val="22"/>
          <w:szCs w:val="22"/>
        </w:rPr>
        <w:t>00</w:t>
      </w:r>
    </w:p>
    <w:p w:rsidR="00B326C8" w:rsidRPr="002F3384" w:rsidP="004E5C86" w14:paraId="0369904E" w14:textId="16BCE5F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4C5F33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50/hour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E92FB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8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,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750</w:t>
      </w:r>
      <w:r w:rsidR="00C2070E">
        <w:rPr>
          <w:rFonts w:ascii="Times New Roman" w:hAnsi="Times New Roman"/>
          <w:spacing w:val="-3"/>
          <w:sz w:val="22"/>
          <w:szCs w:val="22"/>
          <w:u w:val="single"/>
        </w:rPr>
        <w:t>,00</w:t>
      </w:r>
    </w:p>
    <w:p w:rsidR="00B326C8" w:rsidRPr="009B47FE" w:rsidP="004E5C86" w14:paraId="03D1BEE8" w14:textId="35C9A2F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Pr="009B47FE"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 xml:space="preserve">        </w:t>
      </w:r>
      <w:r w:rsidRPr="009B47FE">
        <w:rPr>
          <w:rFonts w:ascii="Times New Roman" w:hAnsi="Times New Roman"/>
          <w:b/>
          <w:spacing w:val="-3"/>
          <w:sz w:val="22"/>
          <w:szCs w:val="22"/>
        </w:rPr>
        <w:t>T</w:t>
      </w:r>
      <w:r w:rsidRPr="009B47FE" w:rsidR="009B47FE">
        <w:rPr>
          <w:rFonts w:ascii="Times New Roman" w:hAnsi="Times New Roman"/>
          <w:b/>
          <w:spacing w:val="-3"/>
          <w:sz w:val="22"/>
          <w:szCs w:val="22"/>
        </w:rPr>
        <w:t>otal Annual 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Pr="009B47FE" w:rsidR="009B47F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9B47FE">
        <w:rPr>
          <w:rFonts w:ascii="Times New Roman" w:hAnsi="Times New Roman"/>
          <w:b/>
          <w:spacing w:val="-3"/>
          <w:sz w:val="22"/>
          <w:szCs w:val="22"/>
        </w:rPr>
        <w:t>=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9B47FE">
        <w:rPr>
          <w:rFonts w:ascii="Times New Roman" w:hAnsi="Times New Roman"/>
          <w:b/>
          <w:spacing w:val="-3"/>
          <w:sz w:val="22"/>
          <w:szCs w:val="22"/>
        </w:rPr>
        <w:t>$</w:t>
      </w:r>
      <w:r w:rsidR="00E92FBD">
        <w:rPr>
          <w:rFonts w:ascii="Times New Roman" w:hAnsi="Times New Roman"/>
          <w:b/>
          <w:spacing w:val="-3"/>
          <w:sz w:val="22"/>
          <w:szCs w:val="22"/>
        </w:rPr>
        <w:t>581,250</w:t>
      </w:r>
      <w:r w:rsidR="00C2070E">
        <w:rPr>
          <w:rFonts w:ascii="Times New Roman" w:hAnsi="Times New Roman"/>
          <w:b/>
          <w:spacing w:val="-3"/>
          <w:sz w:val="22"/>
          <w:szCs w:val="22"/>
        </w:rPr>
        <w:t>.00</w:t>
      </w:r>
    </w:p>
    <w:p w:rsidR="00B326C8" w:rsidRPr="002F3384" w:rsidP="004E5C86" w14:paraId="2095711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4E5C86" w14:paraId="20208302" w14:textId="7102FF7A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14.  Cost to the Federal Government:  The Commission will use attorneys at the GS-12</w:t>
      </w:r>
      <w:r w:rsidRPr="002F3384" w:rsidR="00FB2126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>
        <w:rPr>
          <w:rFonts w:ascii="Times New Roman" w:hAnsi="Times New Roman"/>
          <w:spacing w:val="-3"/>
          <w:sz w:val="22"/>
          <w:szCs w:val="22"/>
        </w:rPr>
        <w:t>55.6</w:t>
      </w:r>
      <w:r w:rsidR="00C75471">
        <w:rPr>
          <w:rFonts w:ascii="Times New Roman" w:hAnsi="Times New Roman"/>
          <w:spacing w:val="-3"/>
          <w:sz w:val="22"/>
          <w:szCs w:val="22"/>
        </w:rPr>
        <w:t>2</w:t>
      </w:r>
      <w:r>
        <w:rPr>
          <w:rFonts w:ascii="Times New Roman" w:hAnsi="Times New Roman"/>
          <w:spacing w:val="-3"/>
          <w:sz w:val="22"/>
          <w:szCs w:val="22"/>
        </w:rPr>
        <w:t>/hours</w:t>
      </w:r>
      <w:r w:rsidRPr="002F3384">
        <w:rPr>
          <w:rFonts w:ascii="Times New Roman" w:hAnsi="Times New Roman"/>
          <w:spacing w:val="-3"/>
          <w:sz w:val="22"/>
          <w:szCs w:val="22"/>
        </w:rPr>
        <w:t>) and engineers at the GS-13</w:t>
      </w:r>
      <w:r w:rsidRPr="002F3384" w:rsidR="00FB2126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>
        <w:rPr>
          <w:rFonts w:ascii="Times New Roman" w:hAnsi="Times New Roman"/>
          <w:spacing w:val="-3"/>
          <w:sz w:val="22"/>
          <w:szCs w:val="22"/>
        </w:rPr>
        <w:t>66.14</w:t>
      </w:r>
      <w:r w:rsidRPr="002F3384">
        <w:rPr>
          <w:rFonts w:ascii="Times New Roman" w:hAnsi="Times New Roman"/>
          <w:spacing w:val="-3"/>
          <w:sz w:val="22"/>
          <w:szCs w:val="22"/>
        </w:rPr>
        <w:t>/hour) to process these showings.</w:t>
      </w:r>
    </w:p>
    <w:p w:rsidR="00B326C8" w:rsidRPr="002F3384" w:rsidP="004E5C86" w14:paraId="1A4E9CA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4E5C86" w14:paraId="54DD4E1F" w14:textId="6F67737C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15</w:t>
      </w:r>
      <w:r w:rsidR="00F531ED">
        <w:rPr>
          <w:rFonts w:ascii="Times New Roman" w:hAnsi="Times New Roman"/>
          <w:spacing w:val="-3"/>
          <w:sz w:val="22"/>
          <w:szCs w:val="22"/>
        </w:rPr>
        <w:t>0</w:t>
      </w:r>
      <w:r w:rsidRPr="002F3384" w:rsidR="000C7D63">
        <w:rPr>
          <w:rFonts w:ascii="Times New Roman" w:hAnsi="Times New Roman"/>
          <w:spacing w:val="-3"/>
          <w:sz w:val="22"/>
          <w:szCs w:val="22"/>
        </w:rPr>
        <w:t xml:space="preserve"> showings per Section 73.37(d) x 2 hours x $</w:t>
      </w:r>
      <w:r w:rsidR="000C7D63">
        <w:rPr>
          <w:rFonts w:ascii="Times New Roman" w:hAnsi="Times New Roman"/>
          <w:spacing w:val="-3"/>
          <w:sz w:val="22"/>
          <w:szCs w:val="22"/>
        </w:rPr>
        <w:t>55.6</w:t>
      </w:r>
      <w:r w:rsidR="00C75471">
        <w:rPr>
          <w:rFonts w:ascii="Times New Roman" w:hAnsi="Times New Roman"/>
          <w:spacing w:val="-3"/>
          <w:sz w:val="22"/>
          <w:szCs w:val="22"/>
        </w:rPr>
        <w:t>2</w:t>
      </w:r>
      <w:r w:rsidRPr="002F3384" w:rsidR="000C7D63">
        <w:rPr>
          <w:rFonts w:ascii="Times New Roman" w:hAnsi="Times New Roman"/>
          <w:spacing w:val="-3"/>
          <w:sz w:val="22"/>
          <w:szCs w:val="22"/>
        </w:rPr>
        <w:t xml:space="preserve">/hour 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302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7547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 w:rsidR="000C7D63">
        <w:rPr>
          <w:rFonts w:ascii="Times New Roman" w:hAnsi="Times New Roman"/>
          <w:spacing w:val="-3"/>
          <w:sz w:val="22"/>
          <w:szCs w:val="22"/>
        </w:rPr>
        <w:t>$</w:t>
      </w:r>
      <w:r w:rsidR="00C2302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75471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 xml:space="preserve"> 16,686</w:t>
      </w:r>
      <w:r w:rsidR="000C7D63">
        <w:rPr>
          <w:rFonts w:ascii="Times New Roman" w:hAnsi="Times New Roman"/>
          <w:spacing w:val="-3"/>
          <w:sz w:val="22"/>
          <w:szCs w:val="22"/>
        </w:rPr>
        <w:t>.00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="00B326C8" w:rsidRPr="002F3384" w:rsidP="004E5C86" w14:paraId="490ADAB8" w14:textId="3428D07C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15</w:t>
      </w:r>
      <w:r w:rsidR="00F531ED">
        <w:rPr>
          <w:rFonts w:ascii="Times New Roman" w:hAnsi="Times New Roman"/>
          <w:spacing w:val="-3"/>
          <w:sz w:val="22"/>
          <w:szCs w:val="22"/>
        </w:rPr>
        <w:t>0</w:t>
      </w:r>
      <w:r w:rsidRPr="002F3384" w:rsidR="000C7D63">
        <w:rPr>
          <w:rFonts w:ascii="Times New Roman" w:hAnsi="Times New Roman"/>
          <w:spacing w:val="-3"/>
          <w:sz w:val="22"/>
          <w:szCs w:val="22"/>
        </w:rPr>
        <w:t xml:space="preserve"> showings per Section 73.37(d) x 8 hours x </w:t>
      </w:r>
      <w:r w:rsidR="00C2302B">
        <w:rPr>
          <w:rFonts w:ascii="Times New Roman" w:hAnsi="Times New Roman"/>
          <w:spacing w:val="-3"/>
          <w:sz w:val="22"/>
          <w:szCs w:val="22"/>
        </w:rPr>
        <w:t>$</w:t>
      </w:r>
      <w:r w:rsidR="000C7D63">
        <w:rPr>
          <w:rFonts w:ascii="Times New Roman" w:hAnsi="Times New Roman"/>
          <w:spacing w:val="-3"/>
          <w:sz w:val="22"/>
          <w:szCs w:val="22"/>
        </w:rPr>
        <w:t>66.14/</w:t>
      </w:r>
      <w:r w:rsidRPr="002F3384" w:rsidR="000C7D63">
        <w:rPr>
          <w:rFonts w:ascii="Times New Roman" w:hAnsi="Times New Roman"/>
          <w:spacing w:val="-3"/>
          <w:sz w:val="22"/>
          <w:szCs w:val="22"/>
        </w:rPr>
        <w:t xml:space="preserve">hour 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 w:rsidR="000C7D63">
        <w:rPr>
          <w:rFonts w:ascii="Times New Roman" w:hAnsi="Times New Roman"/>
          <w:spacing w:val="-3"/>
          <w:sz w:val="22"/>
          <w:szCs w:val="22"/>
        </w:rPr>
        <w:t>=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 w:rsidR="000C7D63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>
        <w:rPr>
          <w:rFonts w:ascii="Times New Roman" w:hAnsi="Times New Roman"/>
          <w:spacing w:val="-3"/>
          <w:sz w:val="22"/>
          <w:szCs w:val="22"/>
          <w:u w:val="single"/>
        </w:rPr>
        <w:t xml:space="preserve">   79,368</w:t>
      </w:r>
      <w:r w:rsidR="000C7D63">
        <w:rPr>
          <w:rFonts w:ascii="Times New Roman" w:hAnsi="Times New Roman"/>
          <w:spacing w:val="-3"/>
          <w:sz w:val="22"/>
          <w:szCs w:val="22"/>
          <w:u w:val="single"/>
        </w:rPr>
        <w:t>.00</w:t>
      </w:r>
    </w:p>
    <w:p w:rsidR="00B326C8" w:rsidRPr="002F3384" w:rsidP="004E5C86" w14:paraId="4075AE6B" w14:textId="713A94B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        </w:t>
      </w:r>
      <w:r w:rsidR="002164C4">
        <w:rPr>
          <w:rFonts w:ascii="Times New Roman" w:hAnsi="Times New Roman"/>
          <w:spacing w:val="-3"/>
          <w:sz w:val="22"/>
          <w:szCs w:val="22"/>
        </w:rPr>
        <w:tab/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84F2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302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92FB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>$</w:t>
      </w:r>
      <w:r w:rsidR="00E92FBD">
        <w:rPr>
          <w:rFonts w:ascii="Times New Roman" w:hAnsi="Times New Roman"/>
          <w:spacing w:val="-3"/>
          <w:sz w:val="22"/>
          <w:szCs w:val="22"/>
        </w:rPr>
        <w:t xml:space="preserve">   96,054</w:t>
      </w:r>
      <w:r>
        <w:rPr>
          <w:rFonts w:ascii="Times New Roman" w:hAnsi="Times New Roman"/>
          <w:spacing w:val="-3"/>
          <w:sz w:val="22"/>
          <w:szCs w:val="22"/>
        </w:rPr>
        <w:t>.00</w:t>
      </w:r>
    </w:p>
    <w:p w:rsidR="00E5373C" w:rsidRPr="002F3384" w:rsidP="004E5C86" w14:paraId="7DB1161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0DA93452" w14:textId="628F2263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1 hour x $</w:t>
      </w:r>
      <w:r>
        <w:rPr>
          <w:rFonts w:ascii="Times New Roman" w:hAnsi="Times New Roman"/>
          <w:spacing w:val="-3"/>
          <w:sz w:val="22"/>
          <w:szCs w:val="22"/>
        </w:rPr>
        <w:t>55.6</w:t>
      </w:r>
      <w:r w:rsidR="00E92FBD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>/hour</w:t>
      </w:r>
      <w:r w:rsidRPr="002F3384" w:rsidR="00A2053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Pr="002F3384" w:rsidR="00A2053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834.</w:t>
      </w:r>
      <w:r w:rsidR="00E92FBD">
        <w:rPr>
          <w:rFonts w:ascii="Times New Roman" w:hAnsi="Times New Roman"/>
          <w:spacing w:val="-3"/>
          <w:sz w:val="22"/>
          <w:szCs w:val="22"/>
        </w:rPr>
        <w:t>30</w:t>
      </w:r>
    </w:p>
    <w:p w:rsidR="00B326C8" w:rsidRPr="002F3384" w:rsidP="00213A52" w14:paraId="2F48D7AD" w14:textId="15981A0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3 hours x $</w:t>
      </w:r>
      <w:r>
        <w:rPr>
          <w:rFonts w:ascii="Times New Roman" w:hAnsi="Times New Roman"/>
          <w:spacing w:val="-3"/>
          <w:sz w:val="22"/>
          <w:szCs w:val="22"/>
        </w:rPr>
        <w:t>66.14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>=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>
        <w:rPr>
          <w:rFonts w:ascii="Times New Roman" w:hAnsi="Times New Roman"/>
          <w:spacing w:val="-3"/>
          <w:sz w:val="22"/>
          <w:szCs w:val="22"/>
          <w:u w:val="single"/>
        </w:rPr>
        <w:t>2,976.30</w:t>
      </w:r>
    </w:p>
    <w:p w:rsidR="00B326C8" w:rsidRPr="002F3384" w:rsidP="00213A52" w14:paraId="1886CFEE" w14:textId="7CD37DE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</w:t>
      </w:r>
      <w:r w:rsidR="00E5373C">
        <w:rPr>
          <w:rFonts w:ascii="Times New Roman" w:hAnsi="Times New Roman"/>
          <w:spacing w:val="-3"/>
          <w:sz w:val="22"/>
          <w:szCs w:val="22"/>
        </w:rPr>
        <w:t xml:space="preserve">       </w:t>
      </w:r>
      <w:r w:rsidR="00484F2C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121F96">
        <w:rPr>
          <w:rFonts w:ascii="Times New Roman" w:hAnsi="Times New Roman"/>
          <w:spacing w:val="-3"/>
          <w:sz w:val="22"/>
          <w:szCs w:val="22"/>
        </w:rPr>
        <w:t>$</w:t>
      </w:r>
      <w:r w:rsidR="00C2302B">
        <w:rPr>
          <w:rFonts w:ascii="Times New Roman" w:hAnsi="Times New Roman"/>
          <w:spacing w:val="-3"/>
          <w:sz w:val="22"/>
          <w:szCs w:val="22"/>
        </w:rPr>
        <w:t>3,</w:t>
      </w:r>
      <w:r>
        <w:rPr>
          <w:rFonts w:ascii="Times New Roman" w:hAnsi="Times New Roman"/>
          <w:spacing w:val="-3"/>
          <w:sz w:val="22"/>
          <w:szCs w:val="22"/>
        </w:rPr>
        <w:t>810.</w:t>
      </w:r>
      <w:r w:rsidR="00E92FBD">
        <w:rPr>
          <w:rFonts w:ascii="Times New Roman" w:hAnsi="Times New Roman"/>
          <w:spacing w:val="-3"/>
          <w:sz w:val="22"/>
          <w:szCs w:val="22"/>
        </w:rPr>
        <w:t>60</w:t>
      </w:r>
    </w:p>
    <w:p w:rsidR="00A2053D" w:rsidRPr="002F3384" w:rsidP="00213A52" w14:paraId="06E3AD43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13A52" w:rsidP="00213A52" w14:paraId="677AA7F9" w14:textId="288409DF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635C7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            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>T</w:t>
      </w:r>
      <w:r w:rsidRPr="00213A52" w:rsidR="00213A52">
        <w:rPr>
          <w:rFonts w:ascii="Times New Roman" w:hAnsi="Times New Roman"/>
          <w:b/>
          <w:spacing w:val="-3"/>
          <w:sz w:val="22"/>
          <w:szCs w:val="22"/>
        </w:rPr>
        <w:t xml:space="preserve">otal Cost to the Federal Government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 xml:space="preserve"> = $</w:t>
      </w:r>
      <w:r w:rsidR="00E92FBD">
        <w:rPr>
          <w:rFonts w:ascii="Times New Roman" w:hAnsi="Times New Roman"/>
          <w:b/>
          <w:spacing w:val="-3"/>
          <w:sz w:val="22"/>
          <w:szCs w:val="22"/>
        </w:rPr>
        <w:t>99,864.60</w:t>
      </w:r>
    </w:p>
    <w:p w:rsidR="00B326C8" w:rsidRPr="002F3384" w:rsidP="002F3384" w14:paraId="678AE3FB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P="00CB2B8D" w14:paraId="5658FCEF" w14:textId="750A91FF">
      <w:pPr>
        <w:suppressAutoHyphens/>
        <w:rPr>
          <w:rFonts w:ascii="Times New Roman" w:hAnsi="Times New Roman"/>
          <w:color w:val="000000"/>
          <w:spacing w:val="-3"/>
          <w:szCs w:val="24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15.  </w:t>
      </w:r>
      <w:r w:rsidRPr="00F461C6">
        <w:rPr>
          <w:rFonts w:ascii="Times New Roman" w:hAnsi="Times New Roman"/>
          <w:color w:val="000000"/>
          <w:spacing w:val="-3"/>
          <w:szCs w:val="24"/>
        </w:rPr>
        <w:t xml:space="preserve">There </w:t>
      </w:r>
      <w:r w:rsidR="00635C77">
        <w:rPr>
          <w:rFonts w:ascii="Times New Roman" w:hAnsi="Times New Roman"/>
          <w:color w:val="000000"/>
          <w:spacing w:val="-3"/>
          <w:szCs w:val="24"/>
        </w:rPr>
        <w:t xml:space="preserve">are </w:t>
      </w:r>
      <w:r w:rsidRPr="00F461C6">
        <w:rPr>
          <w:rFonts w:ascii="Times New Roman" w:hAnsi="Times New Roman"/>
          <w:color w:val="000000"/>
          <w:spacing w:val="-3"/>
          <w:szCs w:val="24"/>
        </w:rPr>
        <w:t>no program changes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 </w:t>
      </w:r>
      <w:r w:rsidR="00E92FBD">
        <w:rPr>
          <w:rFonts w:ascii="Times New Roman" w:hAnsi="Times New Roman"/>
          <w:color w:val="000000"/>
          <w:spacing w:val="-3"/>
          <w:szCs w:val="24"/>
        </w:rPr>
        <w:t xml:space="preserve">to this collection.  There are </w:t>
      </w:r>
      <w:r w:rsidR="00B71066">
        <w:rPr>
          <w:rFonts w:ascii="Times New Roman" w:hAnsi="Times New Roman"/>
          <w:color w:val="000000"/>
          <w:spacing w:val="-3"/>
          <w:szCs w:val="24"/>
        </w:rPr>
        <w:t>adjustments</w:t>
      </w:r>
      <w:r w:rsidR="00E92FBD">
        <w:rPr>
          <w:rFonts w:ascii="Times New Roman" w:hAnsi="Times New Roman"/>
          <w:color w:val="000000"/>
          <w:spacing w:val="-3"/>
          <w:szCs w:val="24"/>
        </w:rPr>
        <w:t>/decreases</w:t>
      </w:r>
      <w:r w:rsidR="00B71066">
        <w:rPr>
          <w:rFonts w:ascii="Times New Roman" w:hAnsi="Times New Roman"/>
          <w:color w:val="000000"/>
          <w:spacing w:val="-3"/>
          <w:szCs w:val="24"/>
        </w:rPr>
        <w:t xml:space="preserve"> </w:t>
      </w:r>
      <w:r w:rsidR="00923CC5">
        <w:rPr>
          <w:rFonts w:ascii="Times New Roman" w:hAnsi="Times New Roman"/>
          <w:color w:val="000000"/>
          <w:spacing w:val="-3"/>
          <w:szCs w:val="24"/>
        </w:rPr>
        <w:t>to this collection</w:t>
      </w:r>
      <w:r w:rsidR="00E92FBD">
        <w:rPr>
          <w:rFonts w:ascii="Times New Roman" w:hAnsi="Times New Roman"/>
          <w:color w:val="000000"/>
          <w:spacing w:val="-3"/>
          <w:szCs w:val="24"/>
        </w:rPr>
        <w:t xml:space="preserve"> which are due to less respondents to this collection.  The adjustments are </w:t>
      </w:r>
      <w:r w:rsidR="00AF66B3">
        <w:rPr>
          <w:rFonts w:ascii="Times New Roman" w:hAnsi="Times New Roman"/>
          <w:color w:val="000000"/>
          <w:spacing w:val="-3"/>
          <w:szCs w:val="24"/>
        </w:rPr>
        <w:t>-200 to the number of respondents, -200 to the annual number of responses, -200 to the annual burden hours and -750,000 to the annual cost.</w:t>
      </w:r>
      <w:r w:rsidR="00E92FBD">
        <w:rPr>
          <w:rFonts w:ascii="Times New Roman" w:hAnsi="Times New Roman"/>
          <w:color w:val="000000"/>
          <w:spacing w:val="-3"/>
          <w:szCs w:val="24"/>
        </w:rPr>
        <w:t xml:space="preserve"> </w:t>
      </w:r>
    </w:p>
    <w:p w:rsidR="00B71066" w:rsidRPr="002F3384" w:rsidP="00CB2B8D" w14:paraId="2EEC341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36982DD4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16.  The data will not be published for statistical use.</w:t>
      </w:r>
    </w:p>
    <w:p w:rsidR="00B326C8" w:rsidRPr="002F3384" w:rsidP="00213A52" w14:paraId="0722EA1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P="00213A52" w14:paraId="320EBAF1" w14:textId="29EFCA1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17.  OMB approval of the expiration of the information collection will be displayed </w:t>
      </w:r>
      <w:r w:rsidR="00AF66B3">
        <w:rPr>
          <w:rFonts w:ascii="Times New Roman" w:hAnsi="Times New Roman"/>
          <w:spacing w:val="-3"/>
          <w:sz w:val="22"/>
          <w:szCs w:val="22"/>
        </w:rPr>
        <w:t>on OMB’s website.</w:t>
      </w:r>
    </w:p>
    <w:p w:rsidR="00AF66B3" w:rsidRPr="002F3384" w:rsidP="00213A52" w14:paraId="2930D86B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CB2B8D" w14:paraId="7A26859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18.  There are no exceptions</w:t>
      </w:r>
      <w:r w:rsidR="007A52B5">
        <w:rPr>
          <w:rFonts w:ascii="Times New Roman" w:hAnsi="Times New Roman"/>
          <w:spacing w:val="-3"/>
          <w:sz w:val="22"/>
          <w:szCs w:val="22"/>
        </w:rPr>
        <w:t xml:space="preserve"> to the Certification Statement</w:t>
      </w:r>
      <w:r w:rsidR="00EC65E6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P="00213A52" w14:paraId="32DEF99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2F1A280B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b/>
          <w:spacing w:val="-3"/>
          <w:sz w:val="22"/>
          <w:szCs w:val="22"/>
        </w:rPr>
        <w:t>B.  Collections of Information Employing Statistical Methods</w:t>
      </w:r>
    </w:p>
    <w:p w:rsidR="007A52B5" w:rsidP="00213A52" w14:paraId="197EF01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CB2B8D" w14:paraId="35CD376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This information collection does not employ any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statistical methods.</w:t>
      </w:r>
    </w:p>
    <w:p w:rsidR="00B326C8" w:rsidRPr="002F3384" w:rsidP="00213A52" w14:paraId="1CD3928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7BAA428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4DC61E7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sectPr w:rsidSect="00357BFD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536BB6" w14:paraId="76B4CB2A" w14:textId="77777777">
      <w:pPr>
        <w:spacing w:line="20" w:lineRule="exact"/>
      </w:pPr>
    </w:p>
  </w:endnote>
  <w:endnote w:type="continuationSeparator" w:id="1">
    <w:p w:rsidR="00536BB6" w14:paraId="6F77353C" w14:textId="77777777">
      <w:r>
        <w:t xml:space="preserve"> </w:t>
      </w:r>
    </w:p>
  </w:endnote>
  <w:endnote w:type="continuationNotice" w:id="2">
    <w:p w:rsidR="00536BB6" w14:paraId="4563ECBF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3BD" w:rsidP="00B326C8" w14:paraId="6DF3BD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33BD" w14:paraId="3AC640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3BD" w:rsidRPr="00AA26A1" w:rsidP="00B326C8" w14:paraId="441CA4F9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AA26A1">
      <w:rPr>
        <w:rStyle w:val="PageNumber"/>
        <w:rFonts w:ascii="Times New Roman" w:hAnsi="Times New Roman"/>
        <w:sz w:val="20"/>
      </w:rPr>
      <w:fldChar w:fldCharType="begin"/>
    </w:r>
    <w:r w:rsidRPr="00AA26A1">
      <w:rPr>
        <w:rStyle w:val="PageNumber"/>
        <w:rFonts w:ascii="Times New Roman" w:hAnsi="Times New Roman"/>
        <w:sz w:val="20"/>
      </w:rPr>
      <w:instrText xml:space="preserve">PAGE  </w:instrText>
    </w:r>
    <w:r w:rsidRPr="00AA26A1">
      <w:rPr>
        <w:rStyle w:val="PageNumber"/>
        <w:rFonts w:ascii="Times New Roman" w:hAnsi="Times New Roman"/>
        <w:sz w:val="20"/>
      </w:rPr>
      <w:fldChar w:fldCharType="separate"/>
    </w:r>
    <w:r w:rsidR="005269D6">
      <w:rPr>
        <w:rStyle w:val="PageNumber"/>
        <w:rFonts w:ascii="Times New Roman" w:hAnsi="Times New Roman"/>
        <w:noProof/>
        <w:sz w:val="20"/>
      </w:rPr>
      <w:t>1</w:t>
    </w:r>
    <w:r w:rsidRPr="00AA26A1">
      <w:rPr>
        <w:rStyle w:val="PageNumber"/>
        <w:rFonts w:ascii="Times New Roman" w:hAnsi="Times New Roman"/>
        <w:sz w:val="20"/>
      </w:rPr>
      <w:fldChar w:fldCharType="end"/>
    </w:r>
  </w:p>
  <w:p w:rsidR="00BF33BD" w14:paraId="19F1B1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36BB6" w14:paraId="04D58BA8" w14:textId="77777777">
      <w:r>
        <w:separator/>
      </w:r>
    </w:p>
  </w:footnote>
  <w:footnote w:type="continuationSeparator" w:id="1">
    <w:p w:rsidR="00536BB6" w14:paraId="3F888E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3BD" w:rsidRPr="00357BFD" w:rsidP="00364892" w14:paraId="613E4B96" w14:textId="2FD15235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357BFD">
      <w:rPr>
        <w:rFonts w:ascii="Times New Roman" w:hAnsi="Times New Roman"/>
        <w:b/>
        <w:spacing w:val="-3"/>
        <w:szCs w:val="24"/>
      </w:rPr>
      <w:t xml:space="preserve">OMB </w:t>
    </w:r>
    <w:r>
      <w:rPr>
        <w:rFonts w:ascii="Times New Roman" w:hAnsi="Times New Roman"/>
        <w:b/>
        <w:spacing w:val="-3"/>
        <w:szCs w:val="24"/>
      </w:rPr>
      <w:t xml:space="preserve">Control Number:  </w:t>
    </w:r>
    <w:r w:rsidRPr="00357BFD">
      <w:rPr>
        <w:rFonts w:ascii="Times New Roman" w:hAnsi="Times New Roman"/>
        <w:b/>
        <w:spacing w:val="-3"/>
        <w:szCs w:val="24"/>
      </w:rPr>
      <w:t>3060-0489</w:t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  <w:t xml:space="preserve">          </w:t>
    </w:r>
    <w:r w:rsidR="00AF66B3">
      <w:rPr>
        <w:rFonts w:ascii="Times New Roman" w:hAnsi="Times New Roman"/>
        <w:b/>
        <w:spacing w:val="-3"/>
        <w:szCs w:val="24"/>
      </w:rPr>
      <w:t>April</w:t>
    </w:r>
    <w:r w:rsidR="00C2302B">
      <w:rPr>
        <w:rFonts w:ascii="Times New Roman" w:hAnsi="Times New Roman"/>
        <w:b/>
        <w:spacing w:val="-3"/>
        <w:szCs w:val="24"/>
      </w:rPr>
      <w:t xml:space="preserve"> 202</w:t>
    </w:r>
    <w:r w:rsidR="005F4647">
      <w:rPr>
        <w:rFonts w:ascii="Times New Roman" w:hAnsi="Times New Roman"/>
        <w:b/>
        <w:spacing w:val="-3"/>
        <w:szCs w:val="24"/>
      </w:rPr>
      <w:t>6</w:t>
    </w:r>
  </w:p>
  <w:p w:rsidR="00BF33BD" w:rsidRPr="00684D79" w:rsidP="00364892" w14:paraId="2DE6A2B1" w14:textId="77777777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684D79">
      <w:rPr>
        <w:rFonts w:ascii="Times New Roman" w:hAnsi="Times New Roman"/>
        <w:b/>
        <w:spacing w:val="-3"/>
        <w:szCs w:val="24"/>
      </w:rPr>
      <w:t xml:space="preserve">Title: </w:t>
    </w:r>
    <w:r w:rsidRPr="00684D79">
      <w:rPr>
        <w:rFonts w:ascii="Times New Roman" w:hAnsi="Times New Roman"/>
        <w:b/>
        <w:spacing w:val="-3"/>
      </w:rPr>
      <w:t xml:space="preserve">Section 73.37 - Applications for </w:t>
    </w:r>
    <w:r>
      <w:rPr>
        <w:rFonts w:ascii="Times New Roman" w:hAnsi="Times New Roman"/>
        <w:b/>
        <w:spacing w:val="-3"/>
      </w:rPr>
      <w:t>B</w:t>
    </w:r>
    <w:r w:rsidRPr="00684D79">
      <w:rPr>
        <w:rFonts w:ascii="Times New Roman" w:hAnsi="Times New Roman"/>
        <w:b/>
        <w:spacing w:val="-3"/>
      </w:rPr>
      <w:t xml:space="preserve">roadcast </w:t>
    </w:r>
    <w:r>
      <w:rPr>
        <w:rFonts w:ascii="Times New Roman" w:hAnsi="Times New Roman"/>
        <w:b/>
        <w:spacing w:val="-3"/>
      </w:rPr>
      <w:t>F</w:t>
    </w:r>
    <w:r w:rsidRPr="00684D79">
      <w:rPr>
        <w:rFonts w:ascii="Times New Roman" w:hAnsi="Times New Roman"/>
        <w:b/>
        <w:spacing w:val="-3"/>
      </w:rPr>
      <w:t xml:space="preserve">acilities, </w:t>
    </w:r>
    <w:r>
      <w:rPr>
        <w:rFonts w:ascii="Times New Roman" w:hAnsi="Times New Roman"/>
        <w:b/>
        <w:spacing w:val="-3"/>
      </w:rPr>
      <w:t>S</w:t>
    </w:r>
    <w:r w:rsidRPr="00684D79">
      <w:rPr>
        <w:rFonts w:ascii="Times New Roman" w:hAnsi="Times New Roman"/>
        <w:b/>
        <w:spacing w:val="-3"/>
      </w:rPr>
      <w:t xml:space="preserve">howing </w:t>
    </w:r>
    <w:r>
      <w:rPr>
        <w:rFonts w:ascii="Times New Roman" w:hAnsi="Times New Roman"/>
        <w:b/>
        <w:spacing w:val="-3"/>
      </w:rPr>
      <w:t>R</w:t>
    </w:r>
    <w:r w:rsidRPr="00684D79">
      <w:rPr>
        <w:rFonts w:ascii="Times New Roman" w:hAnsi="Times New Roman"/>
        <w:b/>
        <w:spacing w:val="-3"/>
      </w:rPr>
      <w:t>equired</w:t>
    </w:r>
  </w:p>
  <w:p w:rsidR="00BF33BD" w14:paraId="03FC3B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92"/>
    <w:rsid w:val="000117A2"/>
    <w:rsid w:val="000202D7"/>
    <w:rsid w:val="00055A9A"/>
    <w:rsid w:val="00085038"/>
    <w:rsid w:val="000C7D63"/>
    <w:rsid w:val="000D06AA"/>
    <w:rsid w:val="000E7D81"/>
    <w:rsid w:val="00104A31"/>
    <w:rsid w:val="00121F96"/>
    <w:rsid w:val="00125E0D"/>
    <w:rsid w:val="00181461"/>
    <w:rsid w:val="00195075"/>
    <w:rsid w:val="00197FB5"/>
    <w:rsid w:val="001B1783"/>
    <w:rsid w:val="001C1CBC"/>
    <w:rsid w:val="001C70C1"/>
    <w:rsid w:val="001C7799"/>
    <w:rsid w:val="001D035A"/>
    <w:rsid w:val="001E5AA4"/>
    <w:rsid w:val="00213A52"/>
    <w:rsid w:val="002164C4"/>
    <w:rsid w:val="0027187F"/>
    <w:rsid w:val="00287D37"/>
    <w:rsid w:val="002B743D"/>
    <w:rsid w:val="002E5143"/>
    <w:rsid w:val="002F3384"/>
    <w:rsid w:val="002F6993"/>
    <w:rsid w:val="0030112E"/>
    <w:rsid w:val="00314C8E"/>
    <w:rsid w:val="00332A92"/>
    <w:rsid w:val="00346A51"/>
    <w:rsid w:val="00357BFD"/>
    <w:rsid w:val="00364892"/>
    <w:rsid w:val="003E2FE9"/>
    <w:rsid w:val="003F27C8"/>
    <w:rsid w:val="00413A22"/>
    <w:rsid w:val="00434970"/>
    <w:rsid w:val="00453D41"/>
    <w:rsid w:val="0046471F"/>
    <w:rsid w:val="00475A40"/>
    <w:rsid w:val="00484950"/>
    <w:rsid w:val="00484F2C"/>
    <w:rsid w:val="00485D24"/>
    <w:rsid w:val="00492FE6"/>
    <w:rsid w:val="004C4966"/>
    <w:rsid w:val="004C5F33"/>
    <w:rsid w:val="004E5C86"/>
    <w:rsid w:val="004F6176"/>
    <w:rsid w:val="00513265"/>
    <w:rsid w:val="00521E0E"/>
    <w:rsid w:val="0052363C"/>
    <w:rsid w:val="00524AA3"/>
    <w:rsid w:val="005269D6"/>
    <w:rsid w:val="00536BB6"/>
    <w:rsid w:val="00554D32"/>
    <w:rsid w:val="00597B3F"/>
    <w:rsid w:val="005C3F17"/>
    <w:rsid w:val="005D700A"/>
    <w:rsid w:val="005E28D2"/>
    <w:rsid w:val="005E468A"/>
    <w:rsid w:val="005F3148"/>
    <w:rsid w:val="005F4647"/>
    <w:rsid w:val="00635C77"/>
    <w:rsid w:val="006642A5"/>
    <w:rsid w:val="00684D79"/>
    <w:rsid w:val="006A4F6A"/>
    <w:rsid w:val="006B5BA3"/>
    <w:rsid w:val="006E586F"/>
    <w:rsid w:val="007218B0"/>
    <w:rsid w:val="00793FCA"/>
    <w:rsid w:val="00796D0A"/>
    <w:rsid w:val="007A52B5"/>
    <w:rsid w:val="0081499A"/>
    <w:rsid w:val="00820804"/>
    <w:rsid w:val="0085219B"/>
    <w:rsid w:val="008548F5"/>
    <w:rsid w:val="008616BC"/>
    <w:rsid w:val="00874C01"/>
    <w:rsid w:val="00894E05"/>
    <w:rsid w:val="008A171A"/>
    <w:rsid w:val="008D4CA7"/>
    <w:rsid w:val="009124D8"/>
    <w:rsid w:val="00923CC5"/>
    <w:rsid w:val="009329D4"/>
    <w:rsid w:val="00937C79"/>
    <w:rsid w:val="00996EFD"/>
    <w:rsid w:val="009B47FE"/>
    <w:rsid w:val="00A011D3"/>
    <w:rsid w:val="00A07915"/>
    <w:rsid w:val="00A10D44"/>
    <w:rsid w:val="00A2053D"/>
    <w:rsid w:val="00A2105C"/>
    <w:rsid w:val="00A427B2"/>
    <w:rsid w:val="00A75BCE"/>
    <w:rsid w:val="00A87239"/>
    <w:rsid w:val="00AA26A1"/>
    <w:rsid w:val="00AF66B3"/>
    <w:rsid w:val="00B222AB"/>
    <w:rsid w:val="00B326C8"/>
    <w:rsid w:val="00B343D8"/>
    <w:rsid w:val="00B71066"/>
    <w:rsid w:val="00BB089B"/>
    <w:rsid w:val="00BF33BD"/>
    <w:rsid w:val="00C07E9F"/>
    <w:rsid w:val="00C2070E"/>
    <w:rsid w:val="00C2302B"/>
    <w:rsid w:val="00C37C68"/>
    <w:rsid w:val="00C66995"/>
    <w:rsid w:val="00C7243A"/>
    <w:rsid w:val="00C73F4F"/>
    <w:rsid w:val="00C75471"/>
    <w:rsid w:val="00C81387"/>
    <w:rsid w:val="00CB2B8D"/>
    <w:rsid w:val="00CD3BE5"/>
    <w:rsid w:val="00CE4F8C"/>
    <w:rsid w:val="00CF6319"/>
    <w:rsid w:val="00D33AC2"/>
    <w:rsid w:val="00D603AB"/>
    <w:rsid w:val="00D6444C"/>
    <w:rsid w:val="00D71050"/>
    <w:rsid w:val="00DC12F1"/>
    <w:rsid w:val="00E078A6"/>
    <w:rsid w:val="00E45297"/>
    <w:rsid w:val="00E5373C"/>
    <w:rsid w:val="00E62104"/>
    <w:rsid w:val="00E92524"/>
    <w:rsid w:val="00E92FBD"/>
    <w:rsid w:val="00EC65E6"/>
    <w:rsid w:val="00ED5B59"/>
    <w:rsid w:val="00EF430B"/>
    <w:rsid w:val="00F461C6"/>
    <w:rsid w:val="00F531ED"/>
    <w:rsid w:val="00F87548"/>
    <w:rsid w:val="00FA58DE"/>
    <w:rsid w:val="00FB1D80"/>
    <w:rsid w:val="00FB21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651464"/>
  <w15:docId w15:val="{BDF9DDC5-5C90-4B51-8757-D105133B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53D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basedOn w:val="DefaultParagraphFon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3648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48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JSWANK</dc:creator>
  <cp:lastModifiedBy>Cathy Williams</cp:lastModifiedBy>
  <cp:revision>3</cp:revision>
  <cp:lastPrinted>2009-07-16T16:15:00Z</cp:lastPrinted>
  <dcterms:created xsi:type="dcterms:W3CDTF">2026-02-04T15:58:00Z</dcterms:created>
  <dcterms:modified xsi:type="dcterms:W3CDTF">2026-04-23T12:50:00Z</dcterms:modified>
</cp:coreProperties>
</file>