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BA1AE0" w14:paraId="43394711" w14:textId="2E2B90B4">
      <w:r w:rsidRPr="00BA1AE0">
        <w:t>This amendment will effectively eliminate the ability to hold federal contractors accountable for discriminating against veterans and people with disabilities. There is no requirement under 503 to hire a lesser qualified candidate; the requirement is to hire the most qualified candidate even if they are a veteran or disabled. Historically that has not happened; mediocre people have been hired because of discrimination based on veteran status and disability. Anti-discrimination laws and the rules that enforce them are not detrimental to merit-based hiring, they support it. This is a blatant attempt to restore a system that benefits mediocre white men who have fallen behind in education, competency, and performance and who need a system that is biased in their favor to get ahead. This proposed change will make it increasingly harder to hold agencies accountable when they fail to use merit-based hiring practices. There is no historical reference to indicate that organizations will adhere to anti-discrimination laws without some system of checks and balances. Removing those systems is irresponsible.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E0"/>
    <w:rsid w:val="003D04DE"/>
    <w:rsid w:val="009D232D"/>
    <w:rsid w:val="00BA1AE0"/>
    <w:rsid w:val="00E945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2EA8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A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32D"/>
  </w:style>
  <w:style w:type="paragraph" w:styleId="Footer">
    <w:name w:val="footer"/>
    <w:basedOn w:val="Normal"/>
    <w:link w:val="FooterChar"/>
    <w:uiPriority w:val="99"/>
    <w:unhideWhenUsed/>
    <w:rsid w:val="009D2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945</Characters>
  <Application>Microsoft Office Word</Application>
  <DocSecurity>0</DocSecurity>
  <Lines>13</Lines>
  <Paragraphs>1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2026-04-17T15:20:00Z</dcterms:created>
  <dcterms:modified xsi:type="dcterms:W3CDTF">2026-04-17T15:20:00Z</dcterms:modified>
</cp:coreProperties>
</file>