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51D8" w:rsidP="00613A3A" w14:paraId="2F1B4C34" w14:textId="77777777">
      <w:pPr>
        <w:widowControl/>
        <w:jc w:val="center"/>
        <w:rPr>
          <w:rFonts w:ascii="Times New Roman" w:hAnsi="Times New Roman"/>
          <w:szCs w:val="24"/>
        </w:rPr>
      </w:pPr>
    </w:p>
    <w:p w:rsidR="00320E95" w:rsidRPr="00320E95" w:rsidP="00320E95" w14:paraId="77F512F1" w14:textId="77777777">
      <w:pPr>
        <w:widowControl/>
        <w:tabs>
          <w:tab w:val="center" w:pos="4680"/>
        </w:tabs>
        <w:suppressAutoHyphens/>
        <w:jc w:val="center"/>
        <w:rPr>
          <w:rFonts w:ascii="Times New Roman" w:hAnsi="Times New Roman"/>
          <w:b/>
          <w:szCs w:val="24"/>
        </w:rPr>
      </w:pPr>
      <w:r w:rsidRPr="00320E95">
        <w:rPr>
          <w:rFonts w:ascii="Times New Roman" w:hAnsi="Times New Roman"/>
          <w:b/>
          <w:szCs w:val="24"/>
        </w:rPr>
        <w:t>SUPPORTING STATEMENT</w:t>
      </w:r>
    </w:p>
    <w:p w:rsidR="00320E95" w:rsidRPr="00320E95" w:rsidP="00320E95" w14:paraId="0FE499E5" w14:textId="77777777">
      <w:pPr>
        <w:widowControl/>
        <w:tabs>
          <w:tab w:val="center" w:pos="4680"/>
        </w:tabs>
        <w:suppressAutoHyphens/>
        <w:jc w:val="center"/>
        <w:rPr>
          <w:rFonts w:ascii="Times New Roman" w:hAnsi="Times New Roman"/>
          <w:b/>
          <w:szCs w:val="24"/>
        </w:rPr>
      </w:pPr>
    </w:p>
    <w:p w:rsidR="00320E95" w:rsidRPr="00320E95" w:rsidP="00320E95" w14:paraId="4FF0A0DC" w14:textId="0DDC59A8">
      <w:pPr>
        <w:widowControl/>
        <w:tabs>
          <w:tab w:val="center" w:pos="4680"/>
        </w:tabs>
        <w:suppressAutoHyphens/>
        <w:jc w:val="center"/>
        <w:rPr>
          <w:rFonts w:ascii="Times New Roman" w:hAnsi="Times New Roman"/>
          <w:b/>
          <w:szCs w:val="24"/>
        </w:rPr>
      </w:pPr>
      <w:r>
        <w:rPr>
          <w:rFonts w:ascii="Times New Roman" w:hAnsi="Times New Roman"/>
          <w:b/>
          <w:szCs w:val="24"/>
        </w:rPr>
        <w:t>DEATH GRATUITY</w:t>
      </w:r>
    </w:p>
    <w:p w:rsidR="00320E95" w:rsidRPr="00320E95" w:rsidP="00320E95" w14:paraId="5D57FA60" w14:textId="0D481C85">
      <w:pPr>
        <w:widowControl/>
        <w:tabs>
          <w:tab w:val="center" w:pos="4680"/>
        </w:tabs>
        <w:suppressAutoHyphens/>
        <w:jc w:val="center"/>
        <w:rPr>
          <w:rFonts w:ascii="Times New Roman" w:hAnsi="Times New Roman"/>
          <w:b/>
          <w:szCs w:val="24"/>
        </w:rPr>
      </w:pPr>
      <w:r w:rsidRPr="00320E95">
        <w:rPr>
          <w:rFonts w:ascii="Times New Roman" w:hAnsi="Times New Roman"/>
          <w:b/>
          <w:szCs w:val="24"/>
        </w:rPr>
        <w:t>(FORM</w:t>
      </w:r>
      <w:r w:rsidR="00100CA9">
        <w:rPr>
          <w:rFonts w:ascii="Times New Roman" w:hAnsi="Times New Roman"/>
          <w:b/>
          <w:szCs w:val="24"/>
        </w:rPr>
        <w:t>S CA-40, CA-41 and CA-42)</w:t>
      </w:r>
    </w:p>
    <w:p w:rsidR="00320E95" w:rsidRPr="00320E95" w:rsidP="00320E95" w14:paraId="132D28A4" w14:textId="6AE37C28">
      <w:pPr>
        <w:widowControl/>
        <w:tabs>
          <w:tab w:val="center" w:pos="4680"/>
        </w:tabs>
        <w:suppressAutoHyphens/>
        <w:jc w:val="center"/>
        <w:rPr>
          <w:rFonts w:ascii="Times New Roman" w:hAnsi="Times New Roman"/>
          <w:b/>
          <w:szCs w:val="24"/>
        </w:rPr>
      </w:pPr>
      <w:r w:rsidRPr="00320E95">
        <w:rPr>
          <w:rFonts w:ascii="Times New Roman" w:hAnsi="Times New Roman"/>
          <w:b/>
          <w:szCs w:val="24"/>
        </w:rPr>
        <w:t xml:space="preserve">OMB </w:t>
      </w:r>
      <w:r w:rsidR="007D52A3">
        <w:rPr>
          <w:rFonts w:ascii="Times New Roman" w:hAnsi="Times New Roman"/>
          <w:b/>
          <w:szCs w:val="24"/>
        </w:rPr>
        <w:t xml:space="preserve">CONTROL </w:t>
      </w:r>
      <w:r w:rsidRPr="00320E95">
        <w:rPr>
          <w:rFonts w:ascii="Times New Roman" w:hAnsi="Times New Roman"/>
          <w:b/>
          <w:szCs w:val="24"/>
        </w:rPr>
        <w:t>NO. 1240-001</w:t>
      </w:r>
      <w:r w:rsidR="00B94F4B">
        <w:rPr>
          <w:rFonts w:ascii="Times New Roman" w:hAnsi="Times New Roman"/>
          <w:b/>
          <w:szCs w:val="24"/>
        </w:rPr>
        <w:t>7</w:t>
      </w:r>
    </w:p>
    <w:p w:rsidR="00B64425" w:rsidP="006F72F0" w14:paraId="50AFE7C2" w14:textId="77777777">
      <w:pPr>
        <w:widowControl/>
        <w:jc w:val="center"/>
        <w:rPr>
          <w:rFonts w:ascii="Times New Roman" w:hAnsi="Times New Roman"/>
          <w:szCs w:val="24"/>
        </w:rPr>
      </w:pPr>
    </w:p>
    <w:p w:rsidR="000B7668" w:rsidRPr="000B7668" w:rsidP="000B7668" w14:paraId="561682FF" w14:textId="77777777">
      <w:pPr>
        <w:widowControl/>
        <w:tabs>
          <w:tab w:val="center" w:pos="4680"/>
        </w:tabs>
        <w:suppressAutoHyphens/>
        <w:rPr>
          <w:rFonts w:ascii="Times New Roman" w:hAnsi="Times New Roman"/>
          <w:b/>
          <w:szCs w:val="24"/>
        </w:rPr>
      </w:pPr>
      <w:r w:rsidRPr="000B7668">
        <w:rPr>
          <w:rFonts w:ascii="Times New Roman" w:hAnsi="Times New Roman"/>
          <w:b/>
          <w:szCs w:val="24"/>
        </w:rPr>
        <w:t>This ICR seeks to extend this information collection.</w:t>
      </w:r>
    </w:p>
    <w:p w:rsidR="000B7668" w:rsidRPr="000B7668" w:rsidP="000B7668" w14:paraId="38AC4468" w14:textId="77777777">
      <w:pPr>
        <w:widowControl/>
        <w:rPr>
          <w:rFonts w:ascii="Times New Roman" w:hAnsi="Times New Roman"/>
          <w:szCs w:val="24"/>
        </w:rPr>
      </w:pPr>
    </w:p>
    <w:p w:rsidR="000B7668" w:rsidRPr="000B7668" w:rsidP="000B7668" w14:paraId="43C92678" w14:textId="77777777">
      <w:pPr>
        <w:widowControl/>
        <w:numPr>
          <w:ilvl w:val="0"/>
          <w:numId w:val="24"/>
        </w:numPr>
        <w:suppressAutoHyphens/>
        <w:ind w:left="720" w:hanging="720"/>
        <w:rPr>
          <w:rFonts w:ascii="Times New Roman" w:hAnsi="Times New Roman"/>
          <w:b/>
          <w:spacing w:val="-3"/>
          <w:szCs w:val="24"/>
        </w:rPr>
      </w:pPr>
      <w:r w:rsidRPr="000B7668">
        <w:rPr>
          <w:rFonts w:ascii="Times New Roman" w:hAnsi="Times New Roman"/>
          <w:b/>
          <w:spacing w:val="-3"/>
          <w:szCs w:val="24"/>
          <w:u w:val="single"/>
        </w:rPr>
        <w:t>Justification</w:t>
      </w:r>
    </w:p>
    <w:p w:rsidR="000B7668" w:rsidRPr="000B7668" w:rsidP="000B7668" w14:paraId="16D59786" w14:textId="77777777">
      <w:pPr>
        <w:widowControl/>
        <w:rPr>
          <w:rFonts w:ascii="Times New Roman" w:hAnsi="Times New Roman"/>
          <w:szCs w:val="24"/>
        </w:rPr>
      </w:pPr>
    </w:p>
    <w:p w:rsidR="000B7668" w:rsidRPr="000B7668" w:rsidP="000B7668" w14:paraId="1B229F90" w14:textId="165317DB">
      <w:pPr>
        <w:widowControl/>
        <w:rPr>
          <w:rFonts w:ascii="Times New Roman" w:hAnsi="Times New Roman"/>
          <w:b/>
          <w:szCs w:val="24"/>
        </w:rPr>
      </w:pPr>
      <w:r>
        <w:rPr>
          <w:rFonts w:ascii="Times New Roman" w:hAnsi="Times New Roman"/>
          <w:b/>
          <w:szCs w:val="24"/>
        </w:rPr>
        <w:t xml:space="preserve">1. </w:t>
      </w:r>
      <w:r>
        <w:rPr>
          <w:rFonts w:ascii="Times New Roman" w:hAnsi="Times New Roman"/>
          <w:b/>
          <w:szCs w:val="24"/>
        </w:rPr>
        <w:tab/>
      </w:r>
      <w:r w:rsidRPr="000B7668">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B7295F" w:rsidRPr="00B7295F" w:rsidP="00B7295F" w14:paraId="346ED5B3" w14:textId="77777777">
      <w:pPr>
        <w:widowControl/>
        <w:ind w:left="630"/>
        <w:rPr>
          <w:rFonts w:ascii="Times New Roman" w:hAnsi="Times New Roman"/>
          <w:b/>
          <w:szCs w:val="24"/>
        </w:rPr>
      </w:pPr>
    </w:p>
    <w:p w:rsidR="00613A3A" w:rsidRPr="00A461AE" w:rsidP="00B7295F" w14:paraId="5D8819E9" w14:textId="01D2A744">
      <w:pPr>
        <w:widowControl/>
        <w:ind w:left="630"/>
        <w:jc w:val="both"/>
        <w:rPr>
          <w:rStyle w:val="BodyTextFirstIndentChar"/>
          <w:rFonts w:ascii="Times New Roman" w:hAnsi="Times New Roman"/>
        </w:rPr>
      </w:pPr>
      <w:r w:rsidRPr="00EE3479">
        <w:rPr>
          <w:rFonts w:ascii="Times New Roman" w:hAnsi="Times New Roman"/>
          <w:szCs w:val="24"/>
        </w:rPr>
        <w:t>The National Defense Authorization Act for Fiscal Year 2008, Public Law</w:t>
      </w:r>
      <w:r w:rsidR="00016994">
        <w:rPr>
          <w:rFonts w:ascii="Times New Roman" w:hAnsi="Times New Roman"/>
          <w:szCs w:val="24"/>
        </w:rPr>
        <w:t xml:space="preserve"> (P.L.)</w:t>
      </w:r>
      <w:r w:rsidRPr="00EE3479">
        <w:rPr>
          <w:rFonts w:ascii="Times New Roman" w:hAnsi="Times New Roman"/>
          <w:szCs w:val="24"/>
        </w:rPr>
        <w:t xml:space="preserve"> 110-181, was enacted on January 28, 2008.  Section 1105 of P.L. 110-181 amended the Federal Employees’ Compensation Act (FECA) creating a new section, 5 U.S.C. § 8102a effective upon enactment.  This section establishes a FECA death gratuity benefit of up to $100,000 for eligible beneficiaries of federal employees and Non-Appropriated Fund Instrumentality (NAFI) employees who die from injuries incurred in connection with service with an Armed Force in a contingency operation.  5 U.S.C.§ 8102a also permits </w:t>
      </w:r>
      <w:r w:rsidRPr="00EE3479">
        <w:rPr>
          <w:rFonts w:ascii="Times New Roman" w:hAnsi="Times New Roman"/>
          <w:szCs w:val="24"/>
        </w:rPr>
        <w:t xml:space="preserve">agencies to authorize retroactive payment of the death gratuity for employees who died on or after October 7, </w:t>
      </w:r>
      <w:r w:rsidRPr="00EE3479" w:rsidR="00F2144B">
        <w:rPr>
          <w:rFonts w:ascii="Times New Roman" w:hAnsi="Times New Roman"/>
          <w:szCs w:val="24"/>
        </w:rPr>
        <w:t>2001,</w:t>
      </w:r>
      <w:r w:rsidRPr="00EE3479">
        <w:rPr>
          <w:rFonts w:ascii="Times New Roman" w:hAnsi="Times New Roman"/>
          <w:szCs w:val="24"/>
        </w:rPr>
        <w:t xml:space="preserve"> in service with an Armed Force in the theater of operations of Operation Enduring Freedom and Operation Iraqi Freedom.  5 U.S.C. § 8102a also allows federal employees to vary the order of precedence of beneficiaries or to name alternate beneficiaries.</w:t>
      </w:r>
      <w:r w:rsidRPr="002208BA">
        <w:rPr>
          <w:rFonts w:ascii="Arial" w:hAnsi="Arial" w:cs="Arial"/>
          <w:spacing w:val="-3"/>
        </w:rPr>
        <w:t xml:space="preserve"> </w:t>
      </w:r>
      <w:r w:rsidRPr="00AC0432">
        <w:rPr>
          <w:rFonts w:ascii="Times New Roman" w:hAnsi="Times New Roman"/>
          <w:spacing w:val="-3"/>
        </w:rPr>
        <w:t>20 CFR 10.909 and 10.911 provide that the </w:t>
      </w:r>
      <w:r w:rsidR="00411279">
        <w:rPr>
          <w:rFonts w:ascii="Times New Roman" w:hAnsi="Times New Roman"/>
          <w:spacing w:val="-3"/>
        </w:rPr>
        <w:t xml:space="preserve">Forms </w:t>
      </w:r>
      <w:r w:rsidRPr="00AC0432">
        <w:rPr>
          <w:rFonts w:ascii="Times New Roman" w:hAnsi="Times New Roman"/>
          <w:spacing w:val="-3"/>
        </w:rPr>
        <w:t>CA-40, CA-41, and CA-42 a</w:t>
      </w:r>
      <w:r w:rsidR="00243D21">
        <w:rPr>
          <w:rFonts w:ascii="Times New Roman" w:hAnsi="Times New Roman"/>
          <w:spacing w:val="-3"/>
        </w:rPr>
        <w:t>re</w:t>
      </w:r>
      <w:r w:rsidRPr="00AC0432">
        <w:rPr>
          <w:rFonts w:ascii="Times New Roman" w:hAnsi="Times New Roman"/>
          <w:spacing w:val="-3"/>
        </w:rPr>
        <w:t xml:space="preserve"> the forms to be used to designate beneficiaries and initiate the pay</w:t>
      </w:r>
      <w:r w:rsidRPr="00AC0432">
        <w:rPr>
          <w:rFonts w:ascii="Times New Roman" w:hAnsi="Times New Roman"/>
          <w:spacing w:val="-3"/>
        </w:rPr>
        <w:t xml:space="preserve">ment process for </w:t>
      </w:r>
      <w:r w:rsidRPr="00887845">
        <w:rPr>
          <w:rFonts w:ascii="Times New Roman" w:hAnsi="Times New Roman"/>
          <w:spacing w:val="-3"/>
        </w:rPr>
        <w:t>death gratuity benefits</w:t>
      </w:r>
      <w:r>
        <w:rPr>
          <w:rFonts w:ascii="Times New Roman" w:hAnsi="Times New Roman"/>
          <w:spacing w:val="-3"/>
        </w:rPr>
        <w:t xml:space="preserve">.  </w:t>
      </w:r>
      <w:r w:rsidRPr="00857B4C">
        <w:rPr>
          <w:rFonts w:ascii="Times New Roman" w:hAnsi="Times New Roman"/>
          <w:spacing w:val="-3"/>
        </w:rPr>
        <w:t>E</w:t>
      </w:r>
      <w:r w:rsidRPr="00857B4C">
        <w:rPr>
          <w:rStyle w:val="BodyTextFirstIndentChar"/>
          <w:rFonts w:ascii="Times New Roman" w:hAnsi="Times New Roman"/>
        </w:rPr>
        <w:t>ffective December 2011, employing agencies are required to notify a spouse if a federal employee has designated all or a portion of the death gratuity to someone other than a spouse</w:t>
      </w:r>
      <w:r w:rsidRPr="00A461AE">
        <w:rPr>
          <w:rStyle w:val="BodyTextFirstIndentChar"/>
          <w:rFonts w:ascii="Times New Roman" w:hAnsi="Times New Roman"/>
        </w:rPr>
        <w:t xml:space="preserve">.  See 5 U.S.C. 8145 and 8149 and Section 1121 of Public Law 112-81.  </w:t>
      </w:r>
    </w:p>
    <w:p w:rsidR="00613A3A" w:rsidRPr="00857B4C" w:rsidP="00613A3A" w14:paraId="4956FA01" w14:textId="77777777">
      <w:pPr>
        <w:widowControl/>
        <w:ind w:left="720"/>
        <w:jc w:val="both"/>
        <w:rPr>
          <w:rFonts w:ascii="Times New Roman" w:hAnsi="Times New Roman"/>
          <w:szCs w:val="24"/>
        </w:rPr>
      </w:pPr>
    </w:p>
    <w:p w:rsidR="00613A3A" w:rsidP="00B7295F" w14:paraId="28C1C398" w14:textId="2A85A699">
      <w:pPr>
        <w:widowControl/>
        <w:ind w:firstLine="630"/>
        <w:rPr>
          <w:rFonts w:ascii="Times New Roman" w:hAnsi="Times New Roman"/>
          <w:szCs w:val="24"/>
        </w:rPr>
      </w:pPr>
      <w:r>
        <w:rPr>
          <w:rFonts w:ascii="Times New Roman" w:hAnsi="Times New Roman"/>
          <w:szCs w:val="24"/>
        </w:rPr>
        <w:t xml:space="preserve">See:  </w:t>
      </w:r>
      <w:hyperlink r:id="rId9" w:history="1">
        <w:r w:rsidRPr="00660B8E">
          <w:rPr>
            <w:rStyle w:val="Hyperlink"/>
            <w:rFonts w:ascii="Times New Roman" w:hAnsi="Times New Roman"/>
            <w:szCs w:val="24"/>
          </w:rPr>
          <w:t>https://www.dol.gov/owcp/dfec/regs/statutes/feca.htm</w:t>
        </w:r>
      </w:hyperlink>
    </w:p>
    <w:p w:rsidR="00613A3A" w:rsidRPr="00EE3479" w:rsidP="00613A3A" w14:paraId="2C795FC8" w14:textId="77777777">
      <w:pPr>
        <w:widowControl/>
        <w:ind w:left="720"/>
        <w:rPr>
          <w:rFonts w:ascii="Times New Roman" w:hAnsi="Times New Roman"/>
          <w:szCs w:val="24"/>
        </w:rPr>
      </w:pPr>
    </w:p>
    <w:p w:rsidR="00613A3A" w:rsidRPr="00EE3479" w:rsidP="00B7295F" w14:paraId="475C5306" w14:textId="7DC3DCD5">
      <w:pPr>
        <w:widowControl/>
        <w:ind w:left="630"/>
        <w:rPr>
          <w:rFonts w:ascii="Times New Roman" w:hAnsi="Times New Roman"/>
          <w:szCs w:val="24"/>
        </w:rPr>
      </w:pPr>
      <w:r w:rsidRPr="00EE3479">
        <w:rPr>
          <w:rFonts w:ascii="Times New Roman" w:hAnsi="Times New Roman"/>
          <w:szCs w:val="24"/>
        </w:rPr>
        <w:t xml:space="preserve">Form CA-40 is an optional form that requests the information necessary from the employee to accomplish this variance and to name alternate beneficiaries only if the employee wishes to do so.  Form CA-41 provides the means for those named beneficiaries and possible recipients to file claims for those benefits and requests information from such claimants so that OWCP may determine their eligibility for payment. Further, the statute and regulations require agencies to notify OWCP immediately upon the death of </w:t>
      </w:r>
      <w:r w:rsidRPr="00EE3479">
        <w:rPr>
          <w:rFonts w:ascii="Times New Roman" w:hAnsi="Times New Roman"/>
          <w:szCs w:val="24"/>
        </w:rPr>
        <w:t xml:space="preserve">a covered employee.  </w:t>
      </w:r>
      <w:r w:rsidR="00B14485">
        <w:rPr>
          <w:rFonts w:ascii="Times New Roman" w:hAnsi="Times New Roman"/>
          <w:szCs w:val="24"/>
        </w:rPr>
        <w:t xml:space="preserve">Form </w:t>
      </w:r>
      <w:r w:rsidRPr="00EE3479">
        <w:rPr>
          <w:rFonts w:ascii="Times New Roman" w:hAnsi="Times New Roman"/>
          <w:szCs w:val="24"/>
        </w:rPr>
        <w:t xml:space="preserve">CA-42 provides the means to accomplish this notification and requests information necessary to administer any claim for benefits resulting from such a death.   </w:t>
      </w:r>
    </w:p>
    <w:p w:rsidR="00613A3A" w:rsidRPr="0042040C" w:rsidP="00F647B2" w14:paraId="5C9CC863" w14:textId="2CFC3D56">
      <w:pPr>
        <w:widowControl/>
        <w:tabs>
          <w:tab w:val="left" w:pos="0"/>
        </w:tabs>
        <w:rPr>
          <w:rFonts w:ascii="Times New Roman" w:hAnsi="Times New Roman"/>
          <w:b/>
          <w:szCs w:val="24"/>
        </w:rPr>
      </w:pPr>
      <w:r w:rsidRPr="0042040C">
        <w:rPr>
          <w:rFonts w:ascii="Times New Roman" w:hAnsi="Times New Roman"/>
          <w:b/>
          <w:szCs w:val="24"/>
        </w:rPr>
        <w:t>2.</w:t>
      </w:r>
      <w:r w:rsidRPr="0042040C">
        <w:rPr>
          <w:rFonts w:ascii="Times New Roman" w:hAnsi="Times New Roman"/>
          <w:b/>
          <w:szCs w:val="24"/>
        </w:rPr>
        <w:tab/>
      </w:r>
      <w:r w:rsidRPr="0042040C" w:rsidR="00F647B2">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647B2" w:rsidRPr="00EE3479" w:rsidP="00613A3A" w14:paraId="08742A4D" w14:textId="77777777">
      <w:pPr>
        <w:widowControl/>
        <w:tabs>
          <w:tab w:val="left" w:pos="0"/>
        </w:tabs>
        <w:ind w:left="360"/>
        <w:rPr>
          <w:rFonts w:ascii="Times New Roman" w:hAnsi="Times New Roman"/>
          <w:b/>
          <w:szCs w:val="24"/>
        </w:rPr>
      </w:pPr>
    </w:p>
    <w:p w:rsidR="00613A3A" w:rsidRPr="00EE3479" w:rsidP="00B7295F" w14:paraId="05C07135" w14:textId="166C2276">
      <w:pPr>
        <w:widowControl/>
        <w:tabs>
          <w:tab w:val="left" w:pos="0"/>
          <w:tab w:val="right" w:pos="720"/>
        </w:tabs>
        <w:ind w:left="630"/>
        <w:rPr>
          <w:rFonts w:ascii="Times New Roman" w:hAnsi="Times New Roman"/>
          <w:szCs w:val="24"/>
        </w:rPr>
      </w:pPr>
      <w:r>
        <w:rPr>
          <w:rFonts w:ascii="Times New Roman" w:hAnsi="Times New Roman"/>
          <w:szCs w:val="24"/>
        </w:rPr>
        <w:tab/>
      </w:r>
      <w:r w:rsidRPr="00EE3479">
        <w:rPr>
          <w:rFonts w:ascii="Times New Roman" w:hAnsi="Times New Roman"/>
          <w:szCs w:val="24"/>
        </w:rPr>
        <w:t xml:space="preserve">The information collected through </w:t>
      </w:r>
      <w:r w:rsidR="00B14485">
        <w:rPr>
          <w:rFonts w:ascii="Times New Roman" w:hAnsi="Times New Roman"/>
          <w:szCs w:val="24"/>
        </w:rPr>
        <w:t>F</w:t>
      </w:r>
      <w:r w:rsidRPr="00EE3479">
        <w:rPr>
          <w:rFonts w:ascii="Times New Roman" w:hAnsi="Times New Roman"/>
          <w:szCs w:val="24"/>
        </w:rPr>
        <w:t>orms CA-40, CA-41 and CA-42 is used by claims examiners in OWCP to determine a person’s entitlement to any or all of the death gratuity payment provided by 5 U.S.C.§8102a.</w:t>
      </w:r>
    </w:p>
    <w:p w:rsidR="00613A3A" w:rsidRPr="00EE3479" w:rsidP="00613A3A" w14:paraId="42C3BFAB" w14:textId="77777777">
      <w:pPr>
        <w:widowControl/>
        <w:rPr>
          <w:rFonts w:ascii="Times New Roman" w:hAnsi="Times New Roman"/>
          <w:szCs w:val="24"/>
        </w:rPr>
      </w:pPr>
    </w:p>
    <w:p w:rsidR="008D6EFB" w:rsidRPr="00D47144" w:rsidP="008D6EFB" w14:paraId="7BEDDBA8" w14:textId="5D38AB44">
      <w:pPr>
        <w:widowControl/>
        <w:numPr>
          <w:ilvl w:val="0"/>
          <w:numId w:val="25"/>
        </w:numPr>
        <w:tabs>
          <w:tab w:val="num" w:pos="0"/>
          <w:tab w:val="clear" w:pos="720"/>
        </w:tabs>
        <w:ind w:left="0" w:firstLine="0"/>
        <w:rPr>
          <w:rFonts w:ascii="Times New Roman" w:hAnsi="Times New Roman"/>
          <w:b/>
          <w:szCs w:val="24"/>
        </w:rPr>
      </w:pPr>
      <w:r w:rsidRPr="00D47144">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2144B" w:rsidP="00F2144B" w14:paraId="1795C67A" w14:textId="6F10A407">
      <w:pPr>
        <w:rPr>
          <w:rFonts w:ascii="Times New Roman" w:hAnsi="Times New Roman"/>
          <w:b/>
          <w:szCs w:val="24"/>
        </w:rPr>
      </w:pPr>
    </w:p>
    <w:p w:rsidR="008D6EFB" w:rsidP="00B7295F" w14:paraId="7E2363D9" w14:textId="77777777">
      <w:pPr>
        <w:ind w:left="630"/>
        <w:rPr>
          <w:rFonts w:ascii="Times New Roman" w:hAnsi="Times New Roman"/>
        </w:rPr>
      </w:pPr>
      <w:r w:rsidRPr="0022527C">
        <w:rPr>
          <w:rFonts w:ascii="Times New Roman" w:hAnsi="Times New Roman"/>
        </w:rPr>
        <w:t>The form</w:t>
      </w:r>
      <w:r w:rsidRPr="0022527C" w:rsidR="006F4DF4">
        <w:rPr>
          <w:rFonts w:ascii="Times New Roman" w:hAnsi="Times New Roman"/>
        </w:rPr>
        <w:t xml:space="preserve">s are </w:t>
      </w:r>
      <w:r w:rsidRPr="0022527C">
        <w:rPr>
          <w:rFonts w:ascii="Times New Roman" w:hAnsi="Times New Roman"/>
        </w:rPr>
        <w:t xml:space="preserve">posted on the internet at </w:t>
      </w:r>
    </w:p>
    <w:p w:rsidR="00AF1893" w:rsidRPr="0022527C" w:rsidP="00B7295F" w14:paraId="6C2BEE84" w14:textId="167AB499">
      <w:pPr>
        <w:ind w:left="630"/>
        <w:rPr>
          <w:rFonts w:ascii="Times New Roman" w:hAnsi="Times New Roman"/>
          <w:snapToGrid w:val="0"/>
        </w:rPr>
      </w:pPr>
      <w:hyperlink r:id="rId10" w:history="1">
        <w:r w:rsidRPr="00D929AF">
          <w:rPr>
            <w:rStyle w:val="Hyperlink"/>
            <w:rFonts w:ascii="Times New Roman" w:hAnsi="Times New Roman"/>
            <w:spacing w:val="-3"/>
          </w:rPr>
          <w:t>http://www.dol.gov/owcp/dfec/regs/compliance/forms.htm</w:t>
        </w:r>
      </w:hyperlink>
      <w:r w:rsidRPr="0022527C" w:rsidR="00F74112">
        <w:rPr>
          <w:rFonts w:ascii="Times New Roman" w:hAnsi="Times New Roman"/>
        </w:rPr>
        <w:t xml:space="preserve"> for downloading.  Also, </w:t>
      </w:r>
      <w:r w:rsidRPr="0022527C" w:rsidR="00F74112">
        <w:rPr>
          <w:rFonts w:ascii="Times New Roman" w:hAnsi="Times New Roman"/>
          <w:snapToGrid w:val="0"/>
        </w:rPr>
        <w:t>OWCP has</w:t>
      </w:r>
      <w:r w:rsidRPr="0022527C" w:rsidR="00B7295F">
        <w:rPr>
          <w:rFonts w:ascii="Times New Roman" w:hAnsi="Times New Roman"/>
          <w:snapToGrid w:val="0"/>
        </w:rPr>
        <w:t xml:space="preserve"> </w:t>
      </w:r>
      <w:r w:rsidRPr="0022527C" w:rsidR="0022527C">
        <w:rPr>
          <w:rFonts w:ascii="Times New Roman" w:hAnsi="Times New Roman"/>
          <w:snapToGrid w:val="0"/>
        </w:rPr>
        <w:t>a web</w:t>
      </w:r>
      <w:r w:rsidRPr="0022527C" w:rsidR="006F72F0">
        <w:rPr>
          <w:rFonts w:ascii="Times New Roman" w:hAnsi="Times New Roman"/>
          <w:snapToGrid w:val="0"/>
        </w:rPr>
        <w:t xml:space="preserve">-based </w:t>
      </w:r>
      <w:r w:rsidRPr="0022527C" w:rsidR="00F74112">
        <w:rPr>
          <w:rFonts w:ascii="Times New Roman" w:hAnsi="Times New Roman"/>
          <w:snapToGrid w:val="0"/>
        </w:rPr>
        <w:t>application known as the Employee</w:t>
      </w:r>
      <w:r w:rsidR="00B32322">
        <w:rPr>
          <w:rFonts w:ascii="Times New Roman" w:hAnsi="Times New Roman"/>
          <w:snapToGrid w:val="0"/>
        </w:rPr>
        <w:t>s’</w:t>
      </w:r>
      <w:r w:rsidRPr="0022527C" w:rsidR="00F74112">
        <w:rPr>
          <w:rFonts w:ascii="Times New Roman" w:hAnsi="Times New Roman"/>
          <w:snapToGrid w:val="0"/>
        </w:rPr>
        <w:t xml:space="preserve"> Compensation Operations and Management Portal (ECOMP) which allows a user to submit a completed form electronically into the claimant’s case record.  The use of this application is of no cost to the public.</w:t>
      </w:r>
    </w:p>
    <w:p w:rsidR="00584AD3" w:rsidRPr="0022527C" w:rsidP="00AF1893" w14:paraId="22D6AC1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F1893" w:rsidRPr="00584AD3" w:rsidP="00AF1893" w14:paraId="6C6A1DA2" w14:textId="20A76D1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2527C">
        <w:rPr>
          <w:rFonts w:ascii="Times New Roman" w:hAnsi="Times New Roman"/>
          <w:b/>
          <w:bCs/>
        </w:rPr>
        <w:tab/>
        <w:t xml:space="preserve">    </w:t>
      </w:r>
      <w:r w:rsidRPr="0022527C" w:rsidR="00584AD3">
        <w:rPr>
          <w:rFonts w:ascii="Times New Roman" w:hAnsi="Times New Roman"/>
          <w:b/>
          <w:bCs/>
        </w:rPr>
        <w:t>See</w:t>
      </w:r>
      <w:r w:rsidRPr="0022527C">
        <w:rPr>
          <w:rFonts w:ascii="Times New Roman" w:hAnsi="Times New Roman"/>
          <w:b/>
          <w:bCs/>
          <w:color w:val="4F81BD" w:themeColor="accent1"/>
        </w:rPr>
        <w:t xml:space="preserve">:  </w:t>
      </w:r>
      <w:hyperlink r:id="rId11" w:history="1">
        <w:r w:rsidRPr="00285B94" w:rsidR="002C5B58">
          <w:rPr>
            <w:rStyle w:val="Hyperlink"/>
            <w:rFonts w:ascii="Times New Roman" w:hAnsi="Times New Roman"/>
          </w:rPr>
          <w:t>https://www.ecomp.dol.gov/</w:t>
        </w:r>
      </w:hyperlink>
      <w:r w:rsidRPr="00285B94" w:rsidR="002C5B58">
        <w:rPr>
          <w:rFonts w:ascii="Times New Roman" w:hAnsi="Times New Roman"/>
          <w:color w:val="4F81BD" w:themeColor="accent1"/>
        </w:rPr>
        <w:t xml:space="preserve"> </w:t>
      </w:r>
    </w:p>
    <w:p w:rsidR="00AF1893" w:rsidRPr="00584AD3" w:rsidP="00613A3A" w14:paraId="4BE68A28" w14:textId="40B805B5">
      <w:pPr>
        <w:widowControl/>
        <w:ind w:left="360"/>
        <w:rPr>
          <w:rFonts w:ascii="Times New Roman" w:hAnsi="Times New Roman"/>
          <w:b/>
          <w:szCs w:val="24"/>
        </w:rPr>
      </w:pPr>
      <w:r w:rsidRPr="00584AD3">
        <w:rPr>
          <w:rFonts w:ascii="Times New Roman" w:hAnsi="Times New Roman"/>
          <w:b/>
          <w:szCs w:val="24"/>
        </w:rPr>
        <w:t xml:space="preserve">       </w:t>
      </w:r>
    </w:p>
    <w:p w:rsidR="00D47144" w:rsidRPr="00D47144" w:rsidP="00D47144" w14:paraId="7D3C7845" w14:textId="3979BF86">
      <w:pPr>
        <w:widowControl/>
        <w:numPr>
          <w:ilvl w:val="0"/>
          <w:numId w:val="25"/>
        </w:numPr>
        <w:tabs>
          <w:tab w:val="num" w:pos="0"/>
          <w:tab w:val="clear" w:pos="720"/>
        </w:tabs>
        <w:ind w:left="0" w:firstLine="0"/>
        <w:rPr>
          <w:rFonts w:ascii="Times New Roman" w:hAnsi="Times New Roman"/>
          <w:b/>
          <w:szCs w:val="24"/>
        </w:rPr>
      </w:pPr>
      <w:r w:rsidRPr="00D47144">
        <w:rPr>
          <w:rFonts w:ascii="Times New Roman" w:hAnsi="Times New Roman"/>
          <w:b/>
          <w:szCs w:val="24"/>
        </w:rPr>
        <w:t>Describe efforts to identify duplication.  Show specifically why any similar information already available cannot be used or modified for use for the purposes described in Item A.2 above.</w:t>
      </w:r>
    </w:p>
    <w:p w:rsidR="006F72F0" w:rsidP="00584AD3" w14:paraId="2A69D1C0" w14:textId="13DEE023">
      <w:pPr>
        <w:widowControl/>
        <w:ind w:left="-90"/>
        <w:rPr>
          <w:rFonts w:ascii="Times New Roman" w:hAnsi="Times New Roman"/>
          <w:szCs w:val="24"/>
        </w:rPr>
      </w:pPr>
    </w:p>
    <w:p w:rsidR="00613A3A" w:rsidRPr="00EE3479" w:rsidP="00B7295F" w14:paraId="1B408171" w14:textId="3492E118">
      <w:pPr>
        <w:widowControl/>
        <w:ind w:left="630"/>
        <w:rPr>
          <w:rFonts w:ascii="Times New Roman" w:hAnsi="Times New Roman"/>
          <w:szCs w:val="24"/>
        </w:rPr>
      </w:pPr>
      <w:r w:rsidRPr="00EE3479">
        <w:rPr>
          <w:rFonts w:ascii="Times New Roman" w:hAnsi="Times New Roman"/>
          <w:szCs w:val="24"/>
        </w:rPr>
        <w:t>The information requested in these collections is not duplicative of any information available elsewhere in OWCP or in any other Federal executive agency.  The beneficiary classes under this benefit program are different than under any other FECA benefit and also cover NAFI employees, wh</w:t>
      </w:r>
      <w:r w:rsidR="001F3ED4">
        <w:rPr>
          <w:rFonts w:ascii="Times New Roman" w:hAnsi="Times New Roman"/>
          <w:szCs w:val="24"/>
        </w:rPr>
        <w:t>o</w:t>
      </w:r>
      <w:r w:rsidRPr="00EE3479">
        <w:rPr>
          <w:rFonts w:ascii="Times New Roman" w:hAnsi="Times New Roman"/>
          <w:szCs w:val="24"/>
        </w:rPr>
        <w:t xml:space="preserve"> have previously never been covered under FECA.  The respondents are the only source of all the required information.</w:t>
      </w:r>
    </w:p>
    <w:p w:rsidR="00613A3A" w:rsidRPr="00EE3479" w:rsidP="00613A3A" w14:paraId="14B28A9E" w14:textId="77777777">
      <w:pPr>
        <w:widowControl/>
        <w:rPr>
          <w:rFonts w:ascii="Times New Roman" w:hAnsi="Times New Roman"/>
          <w:szCs w:val="24"/>
        </w:rPr>
      </w:pPr>
    </w:p>
    <w:p w:rsidR="008923CB" w:rsidRPr="008923CB" w:rsidP="008923CB" w14:paraId="28826EBB" w14:textId="6CF53CAE">
      <w:pPr>
        <w:widowControl/>
        <w:numPr>
          <w:ilvl w:val="0"/>
          <w:numId w:val="25"/>
        </w:numPr>
        <w:tabs>
          <w:tab w:val="num" w:pos="0"/>
          <w:tab w:val="clear" w:pos="720"/>
        </w:tabs>
        <w:ind w:left="0" w:firstLine="0"/>
        <w:rPr>
          <w:rFonts w:ascii="Times New Roman" w:hAnsi="Times New Roman"/>
          <w:b/>
          <w:szCs w:val="24"/>
        </w:rPr>
      </w:pPr>
      <w:r w:rsidRPr="00EE3479">
        <w:rPr>
          <w:rFonts w:ascii="Times New Roman" w:hAnsi="Times New Roman"/>
          <w:b/>
          <w:szCs w:val="24"/>
        </w:rPr>
        <w:t>I</w:t>
      </w:r>
      <w:r w:rsidRPr="008923CB">
        <w:rPr>
          <w:rFonts w:ascii="Times New Roman" w:hAnsi="Times New Roman"/>
          <w:b/>
          <w:szCs w:val="24"/>
        </w:rPr>
        <w:t>f the collection information impacts small businesses or other small entities, describe any methods used to minimize burden</w:t>
      </w:r>
    </w:p>
    <w:p w:rsidR="00613A3A" w:rsidRPr="00EE3479" w:rsidP="00D47144" w14:paraId="207C9C94" w14:textId="2EDECC8F">
      <w:pPr>
        <w:widowControl/>
        <w:rPr>
          <w:rFonts w:ascii="Times New Roman" w:hAnsi="Times New Roman"/>
          <w:b/>
          <w:szCs w:val="24"/>
        </w:rPr>
      </w:pPr>
    </w:p>
    <w:p w:rsidR="00613A3A" w:rsidRPr="00501EC9" w:rsidP="00B7295F" w14:paraId="09AE8F40" w14:textId="6AE102E5">
      <w:pPr>
        <w:widowControl/>
        <w:tabs>
          <w:tab w:val="right" w:pos="720"/>
        </w:tabs>
        <w:ind w:left="630"/>
        <w:rPr>
          <w:rFonts w:ascii="Times New Roman" w:hAnsi="Times New Roman"/>
          <w:szCs w:val="24"/>
        </w:rPr>
      </w:pPr>
      <w:r>
        <w:rPr>
          <w:rFonts w:ascii="Times New Roman" w:hAnsi="Times New Roman"/>
          <w:szCs w:val="24"/>
        </w:rPr>
        <w:tab/>
      </w:r>
      <w:r w:rsidRPr="00EE3479">
        <w:rPr>
          <w:rFonts w:ascii="Times New Roman" w:hAnsi="Times New Roman"/>
          <w:szCs w:val="24"/>
        </w:rPr>
        <w:t xml:space="preserve">This information collection has been streamlined to obtain the necessary information while imposing the minimum burden on the respondent.  This information collection does </w:t>
      </w:r>
      <w:r w:rsidRPr="00501EC9">
        <w:rPr>
          <w:rFonts w:ascii="Times New Roman" w:hAnsi="Times New Roman"/>
          <w:szCs w:val="24"/>
        </w:rPr>
        <w:t>not have a significant economic impact on a substantial number of small entities.</w:t>
      </w:r>
    </w:p>
    <w:p w:rsidR="00613A3A" w:rsidRPr="00501EC9" w:rsidP="00613A3A" w14:paraId="08BA3F87" w14:textId="77777777">
      <w:pPr>
        <w:widowControl/>
        <w:tabs>
          <w:tab w:val="right" w:pos="720"/>
        </w:tabs>
        <w:ind w:left="720"/>
        <w:rPr>
          <w:rFonts w:ascii="Times New Roman" w:hAnsi="Times New Roman"/>
          <w:szCs w:val="24"/>
        </w:rPr>
      </w:pPr>
    </w:p>
    <w:p w:rsidR="00501EC9" w:rsidRPr="00501EC9" w:rsidP="00501EC9" w14:paraId="39EF9C07" w14:textId="10101A94">
      <w:pPr>
        <w:widowControl/>
        <w:numPr>
          <w:ilvl w:val="0"/>
          <w:numId w:val="26"/>
        </w:numPr>
        <w:tabs>
          <w:tab w:val="num" w:pos="0"/>
        </w:tabs>
        <w:ind w:left="0" w:firstLine="0"/>
        <w:rPr>
          <w:rFonts w:ascii="Times New Roman" w:hAnsi="Times New Roman"/>
          <w:b/>
          <w:szCs w:val="24"/>
        </w:rPr>
      </w:pPr>
      <w:r w:rsidRPr="00501EC9">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613A3A" w:rsidRPr="00EE3479" w:rsidP="00B7295F" w14:paraId="697F452C" w14:textId="058B9511">
      <w:pPr>
        <w:widowControl/>
        <w:tabs>
          <w:tab w:val="num" w:pos="3702"/>
        </w:tabs>
        <w:ind w:left="630"/>
        <w:rPr>
          <w:rFonts w:ascii="Times New Roman" w:hAnsi="Times New Roman"/>
          <w:szCs w:val="24"/>
        </w:rPr>
      </w:pPr>
      <w:r w:rsidRPr="00EE3479">
        <w:rPr>
          <w:rFonts w:ascii="Times New Roman" w:hAnsi="Times New Roman"/>
          <w:szCs w:val="24"/>
        </w:rPr>
        <w:t>If this information were not collected, OWCP would be unable to administer and provide the death gratuity to the appropriate beneficiaries, as required by the statute.</w:t>
      </w:r>
    </w:p>
    <w:p w:rsidR="00361827" w:rsidRPr="008F5248" w:rsidP="00613A3A" w14:paraId="2B4FC086" w14:textId="64C66C3D">
      <w:pPr>
        <w:widowControl/>
        <w:ind w:left="720" w:hanging="720"/>
        <w:rPr>
          <w:rFonts w:ascii="Times New Roman" w:hAnsi="Times New Roman"/>
          <w:b/>
          <w:szCs w:val="24"/>
        </w:rPr>
      </w:pPr>
    </w:p>
    <w:p w:rsidR="008F5248" w:rsidRPr="008F5248" w:rsidP="008F5248" w14:paraId="03E5E769" w14:textId="786B9A2E">
      <w:pPr>
        <w:widowControl/>
        <w:numPr>
          <w:ilvl w:val="0"/>
          <w:numId w:val="26"/>
        </w:numPr>
        <w:tabs>
          <w:tab w:val="num" w:pos="0"/>
          <w:tab w:val="clear" w:pos="840"/>
        </w:tabs>
        <w:ind w:left="0" w:firstLine="0"/>
        <w:rPr>
          <w:rFonts w:ascii="Times New Roman" w:hAnsi="Times New Roman"/>
          <w:b/>
          <w:szCs w:val="24"/>
        </w:rPr>
      </w:pPr>
      <w:r w:rsidRPr="008F5248">
        <w:rPr>
          <w:rFonts w:ascii="Times New Roman" w:hAnsi="Times New Roman"/>
          <w:b/>
          <w:szCs w:val="24"/>
        </w:rPr>
        <w:t xml:space="preserve">Explain any special circumstance that would cause an information collection to be conducted in a manner:  </w:t>
      </w:r>
    </w:p>
    <w:p w:rsidR="008F5248" w:rsidRPr="00D361F0" w:rsidP="008F5248" w14:paraId="25EB4CAF" w14:textId="77777777">
      <w:pPr>
        <w:rPr>
          <w:b/>
          <w:szCs w:val="24"/>
        </w:rPr>
      </w:pPr>
    </w:p>
    <w:p w:rsidR="008F5248" w:rsidRPr="00D361F0" w:rsidP="008F5248" w14:paraId="4EE9AF7D" w14:textId="77777777">
      <w:pPr>
        <w:pStyle w:val="ListParagraph"/>
        <w:numPr>
          <w:ilvl w:val="0"/>
          <w:numId w:val="27"/>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D361F0">
        <w:rPr>
          <w:rFonts w:ascii="Times New Roman" w:hAnsi="Times New Roman"/>
          <w:b/>
          <w:bCs/>
          <w:szCs w:val="24"/>
        </w:rPr>
        <w:t>requiring respondents to report information to the agency more often than quarterly;</w:t>
      </w:r>
    </w:p>
    <w:p w:rsidR="008F5248" w:rsidRPr="00D361F0" w:rsidP="008F5248" w14:paraId="75FE270C"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8F5248" w:rsidRPr="00D361F0" w:rsidP="008F5248" w14:paraId="322CF2FE" w14:textId="77777777">
      <w:pPr>
        <w:pStyle w:val="ListParagraph"/>
        <w:numPr>
          <w:ilvl w:val="0"/>
          <w:numId w:val="27"/>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D361F0">
        <w:rPr>
          <w:rFonts w:ascii="Times New Roman" w:hAnsi="Times New Roman"/>
          <w:b/>
          <w:bCs/>
          <w:szCs w:val="24"/>
        </w:rPr>
        <w:t>requiring respondents to prepare a written response to a collection of information in fewer than 30 days after receipt of it;</w:t>
      </w:r>
    </w:p>
    <w:p w:rsidR="008F5248" w:rsidRPr="00D361F0" w:rsidP="008F5248" w14:paraId="0172C907"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8F5248" w:rsidRPr="00D361F0" w:rsidP="008F5248" w14:paraId="2B96C159" w14:textId="77777777">
      <w:pPr>
        <w:pStyle w:val="ListParagraph"/>
        <w:numPr>
          <w:ilvl w:val="0"/>
          <w:numId w:val="27"/>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D361F0">
        <w:rPr>
          <w:rFonts w:ascii="Times New Roman" w:hAnsi="Times New Roman"/>
          <w:b/>
          <w:bCs/>
          <w:szCs w:val="24"/>
        </w:rPr>
        <w:t>requiring respondents to submit more than an original and two copies of any document;</w:t>
      </w:r>
    </w:p>
    <w:p w:rsidR="008F5248" w:rsidRPr="00D361F0" w:rsidP="008F5248" w14:paraId="518448D3"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8F5248" w:rsidRPr="00D361F0" w:rsidP="008F5248" w14:paraId="5AEAB5A8" w14:textId="77777777">
      <w:pPr>
        <w:pStyle w:val="ListParagraph"/>
        <w:numPr>
          <w:ilvl w:val="0"/>
          <w:numId w:val="27"/>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D361F0">
        <w:rPr>
          <w:rFonts w:ascii="Times New Roman" w:hAnsi="Times New Roman"/>
          <w:b/>
          <w:bCs/>
          <w:szCs w:val="24"/>
        </w:rPr>
        <w:t>requiring respondents to retain records, other than health, medical, government contract, grant-in-aid, or tax records for more than three years;</w:t>
      </w:r>
    </w:p>
    <w:p w:rsidR="008F5248" w:rsidRPr="00D361F0" w:rsidP="008F5248" w14:paraId="7947DED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8F5248" w:rsidRPr="00D361F0" w:rsidP="008F5248" w14:paraId="553DFFFB" w14:textId="77777777">
      <w:pPr>
        <w:pStyle w:val="ListParagraph"/>
        <w:numPr>
          <w:ilvl w:val="0"/>
          <w:numId w:val="27"/>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D361F0">
        <w:rPr>
          <w:rFonts w:ascii="Times New Roman" w:hAnsi="Times New Roman"/>
          <w:b/>
          <w:bCs/>
          <w:szCs w:val="24"/>
        </w:rPr>
        <w:t>in connection with a statistical survey, that is not designed to produce valid and reliable results that can be generalized to the universe of study;</w:t>
      </w:r>
    </w:p>
    <w:p w:rsidR="008F5248" w:rsidRPr="00D361F0" w:rsidP="008F5248" w14:paraId="46921A7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8F5248" w:rsidRPr="00D361F0" w:rsidP="008F5248" w14:paraId="6E0E6913" w14:textId="77777777">
      <w:pPr>
        <w:pStyle w:val="ListParagraph"/>
        <w:numPr>
          <w:ilvl w:val="0"/>
          <w:numId w:val="27"/>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D361F0">
        <w:rPr>
          <w:rFonts w:ascii="Times New Roman" w:hAnsi="Times New Roman"/>
          <w:b/>
          <w:bCs/>
          <w:szCs w:val="24"/>
        </w:rPr>
        <w:t>requiring the use of statistical data classification that has not been reviewed and approved by OMB;</w:t>
      </w:r>
    </w:p>
    <w:p w:rsidR="008F5248" w:rsidRPr="00D361F0" w:rsidP="008F5248" w14:paraId="39E1E4E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8F5248" w:rsidRPr="00D361F0" w:rsidP="008F5248" w14:paraId="2A184F03" w14:textId="77777777">
      <w:pPr>
        <w:pStyle w:val="ListParagraph"/>
        <w:numPr>
          <w:ilvl w:val="0"/>
          <w:numId w:val="27"/>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D361F0">
        <w:rPr>
          <w:rFonts w:ascii="Times New Roman" w:hAnsi="Times New Roman"/>
          <w:b/>
          <w:bCs/>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F5248" w:rsidRPr="00D361F0" w:rsidP="008F5248" w14:paraId="019BE3A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8F5248" w:rsidRPr="00D361F0" w:rsidP="008F5248" w14:paraId="547A6FE3" w14:textId="77777777">
      <w:pPr>
        <w:pStyle w:val="ListParagraph"/>
        <w:numPr>
          <w:ilvl w:val="0"/>
          <w:numId w:val="27"/>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D361F0">
        <w:rPr>
          <w:rFonts w:ascii="Times New Roman" w:hAnsi="Times New Roman"/>
          <w:b/>
          <w:bCs/>
          <w:szCs w:val="24"/>
        </w:rPr>
        <w:t>requiring respondents to submit proprietary trade secret, or other confidential information unless the agency can demonstrate that it has instituted procedures to protect the information's confidentially to the extent permitted by law.</w:t>
      </w:r>
    </w:p>
    <w:p w:rsidR="00AF1893" w:rsidRPr="00967B56" w:rsidP="00AF1893" w14:paraId="2E73A1C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13A3A" w:rsidRPr="00EE3479" w:rsidP="00584AD3" w14:paraId="415CB130" w14:textId="56E26479">
      <w:pPr>
        <w:widowControl/>
        <w:tabs>
          <w:tab w:val="num" w:pos="720"/>
        </w:tabs>
        <w:rPr>
          <w:rFonts w:ascii="Times New Roman" w:hAnsi="Times New Roman"/>
          <w:szCs w:val="24"/>
        </w:rPr>
      </w:pPr>
      <w:r>
        <w:rPr>
          <w:rFonts w:ascii="Times New Roman" w:hAnsi="Times New Roman"/>
          <w:szCs w:val="24"/>
        </w:rPr>
        <w:tab/>
      </w:r>
      <w:r w:rsidRPr="00EE3479">
        <w:rPr>
          <w:rFonts w:ascii="Times New Roman" w:hAnsi="Times New Roman"/>
          <w:szCs w:val="24"/>
        </w:rPr>
        <w:t>There are no special circumstances for the collection of this information.</w:t>
      </w:r>
    </w:p>
    <w:p w:rsidR="00613A3A" w:rsidRPr="00EE3479" w:rsidP="00613A3A" w14:paraId="1C065475" w14:textId="77777777">
      <w:pPr>
        <w:widowControl/>
        <w:tabs>
          <w:tab w:val="right" w:pos="720"/>
        </w:tabs>
        <w:ind w:left="720"/>
        <w:rPr>
          <w:rFonts w:ascii="Times New Roman" w:hAnsi="Times New Roman"/>
          <w:szCs w:val="24"/>
        </w:rPr>
      </w:pPr>
    </w:p>
    <w:p w:rsidR="000002D2" w:rsidRPr="000002D2" w:rsidP="000002D2" w14:paraId="257F2A61" w14:textId="775E1FA4">
      <w:pPr>
        <w:widowControl/>
        <w:numPr>
          <w:ilvl w:val="0"/>
          <w:numId w:val="26"/>
        </w:numPr>
        <w:tabs>
          <w:tab w:val="num" w:pos="0"/>
          <w:tab w:val="clear" w:pos="840"/>
        </w:tabs>
        <w:ind w:left="0" w:firstLine="0"/>
        <w:rPr>
          <w:rFonts w:ascii="Times New Roman" w:hAnsi="Times New Roman"/>
          <w:b/>
          <w:szCs w:val="24"/>
        </w:rPr>
      </w:pPr>
      <w:r w:rsidRPr="000002D2">
        <w:rPr>
          <w:rFonts w:ascii="Times New Roman" w:hAnsi="Times New Roman"/>
          <w:b/>
          <w:szCs w:val="24"/>
        </w:rPr>
        <w:t xml:space="preserve">If applicable, provide a copy and identify the date and page number of publication in the </w:t>
      </w:r>
      <w:r w:rsidRPr="000002D2">
        <w:rPr>
          <w:rFonts w:ascii="Times New Roman" w:hAnsi="Times New Roman"/>
          <w:b/>
          <w:i/>
          <w:szCs w:val="24"/>
        </w:rPr>
        <w:t>Federal Register</w:t>
      </w:r>
      <w:r w:rsidRPr="000002D2">
        <w:rPr>
          <w:rFonts w:ascii="Times New Roman" w:hAnsi="Times New Roman"/>
          <w:b/>
          <w:szCs w:val="24"/>
        </w:rPr>
        <w:t xml:space="preserve">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002D2" w:rsidRPr="000002D2" w:rsidP="000002D2" w14:paraId="1A899A24" w14:textId="77777777">
      <w:pPr>
        <w:rPr>
          <w:rFonts w:ascii="Times New Roman" w:hAnsi="Times New Roman"/>
          <w:b/>
          <w:szCs w:val="24"/>
        </w:rPr>
      </w:pPr>
    </w:p>
    <w:p w:rsidR="000002D2" w:rsidRPr="000002D2" w:rsidP="000002D2" w14:paraId="2BEB14D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0002D2">
        <w:rPr>
          <w:rFonts w:ascii="Times New Roman" w:hAnsi="Times New Roman"/>
          <w:b/>
          <w:bCs/>
          <w:szCs w:val="24"/>
        </w:rPr>
        <w:t xml:space="preserve">Describe efforts to consult with persons outside the agency to obtain their views on the availability of data, frequency of collection, the clarity of instructions and recordkeeping, </w:t>
      </w:r>
      <w:r w:rsidRPr="000002D2">
        <w:rPr>
          <w:rFonts w:ascii="Times New Roman" w:hAnsi="Times New Roman"/>
          <w:b/>
          <w:bCs/>
          <w:szCs w:val="24"/>
        </w:rPr>
        <w:t>disclosure, or reporting format (if any), and on the data elements to be recorded, disclosed, or reported.</w:t>
      </w:r>
    </w:p>
    <w:p w:rsidR="000002D2" w:rsidRPr="000002D2" w:rsidP="000002D2" w14:paraId="748A898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0002D2" w:rsidRPr="000002D2" w:rsidP="000002D2" w14:paraId="01CB576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0002D2">
        <w:rPr>
          <w:rFonts w:ascii="Times New Roman" w:hAnsi="Times New Roman"/>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0002D2" w:rsidRPr="000002D2" w:rsidP="000002D2" w14:paraId="70E44C4D" w14:textId="77777777">
      <w:pPr>
        <w:rPr>
          <w:rFonts w:ascii="Times New Roman" w:hAnsi="Times New Roman"/>
          <w:szCs w:val="24"/>
        </w:rPr>
      </w:pPr>
    </w:p>
    <w:p w:rsidR="000002D2" w:rsidRPr="000002D2" w:rsidP="000002D2" w14:paraId="01500FEE" w14:textId="3E679F8A">
      <w:pPr>
        <w:rPr>
          <w:rFonts w:ascii="Times New Roman" w:hAnsi="Times New Roman"/>
          <w:szCs w:val="24"/>
        </w:rPr>
      </w:pPr>
      <w:r w:rsidRPr="000002D2">
        <w:rPr>
          <w:rFonts w:ascii="Times New Roman" w:hAnsi="Times New Roman"/>
          <w:szCs w:val="24"/>
        </w:rPr>
        <w:t xml:space="preserve">OWCP has been evaluating the </w:t>
      </w:r>
      <w:r>
        <w:rPr>
          <w:rFonts w:ascii="Times New Roman" w:hAnsi="Times New Roman"/>
          <w:szCs w:val="24"/>
        </w:rPr>
        <w:t>death gratuity</w:t>
      </w:r>
      <w:r w:rsidRPr="000002D2">
        <w:rPr>
          <w:rFonts w:ascii="Times New Roman" w:hAnsi="Times New Roman"/>
          <w:szCs w:val="24"/>
        </w:rPr>
        <w:t xml:space="preserve"> and has had sufficient experience with Form</w:t>
      </w:r>
      <w:r>
        <w:rPr>
          <w:rFonts w:ascii="Times New Roman" w:hAnsi="Times New Roman"/>
          <w:szCs w:val="24"/>
        </w:rPr>
        <w:t>s CA-4</w:t>
      </w:r>
      <w:r w:rsidR="00151468">
        <w:rPr>
          <w:rFonts w:ascii="Times New Roman" w:hAnsi="Times New Roman"/>
          <w:szCs w:val="24"/>
        </w:rPr>
        <w:t>0, CA-41, and CA-42</w:t>
      </w:r>
      <w:r w:rsidRPr="000002D2">
        <w:rPr>
          <w:rFonts w:ascii="Times New Roman" w:hAnsi="Times New Roman"/>
          <w:szCs w:val="24"/>
        </w:rPr>
        <w:t xml:space="preserve"> to maximize its utility.  OWCP has not received any complaints about the manner in which the form has been used.  To comply with M-22-10, the individuals/organizations consulted about the information collection are listed in the table below.  We have redacted their names and contact information. </w:t>
      </w:r>
    </w:p>
    <w:p w:rsidR="000002D2" w:rsidRPr="000002D2" w:rsidP="000002D2" w14:paraId="777FBB81" w14:textId="77777777">
      <w:pPr>
        <w:rPr>
          <w:rFonts w:ascii="Times New Roman" w:hAnsi="Times New Roman"/>
          <w:szCs w:val="24"/>
        </w:rPr>
      </w:pPr>
    </w:p>
    <w:tbl>
      <w:tblPr>
        <w:tblW w:w="0" w:type="auto"/>
        <w:tblCellMar>
          <w:left w:w="0" w:type="dxa"/>
          <w:right w:w="0" w:type="dxa"/>
        </w:tblCellMar>
        <w:tblLook w:val="04A0"/>
      </w:tblPr>
      <w:tblGrid>
        <w:gridCol w:w="2335"/>
        <w:gridCol w:w="2335"/>
        <w:gridCol w:w="2335"/>
        <w:gridCol w:w="2335"/>
      </w:tblGrid>
      <w:tr w14:paraId="57308D11" w14:textId="77777777" w:rsidTr="007A2121">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2D2" w:rsidRPr="000002D2" w:rsidP="007A2121" w14:paraId="7A493DD8" w14:textId="77777777">
            <w:pPr>
              <w:rPr>
                <w:rFonts w:ascii="Times New Roman" w:hAnsi="Times New Roman"/>
                <w:szCs w:val="24"/>
              </w:rPr>
            </w:pPr>
            <w:r w:rsidRPr="000002D2">
              <w:rPr>
                <w:rFonts w:ascii="Times New Roman" w:hAnsi="Times New Roman"/>
                <w:szCs w:val="24"/>
              </w:rPr>
              <w:t>Contact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2D2" w:rsidRPr="000002D2" w:rsidP="007A2121" w14:paraId="66D6881E" w14:textId="77777777">
            <w:pPr>
              <w:rPr>
                <w:rFonts w:ascii="Times New Roman" w:hAnsi="Times New Roman"/>
                <w:szCs w:val="24"/>
              </w:rPr>
            </w:pPr>
            <w:r w:rsidRPr="000002D2">
              <w:rPr>
                <w:rFonts w:ascii="Times New Roman" w:hAnsi="Times New Roman"/>
                <w:szCs w:val="24"/>
              </w:rPr>
              <w:t>Organization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2D2" w:rsidRPr="000002D2" w:rsidP="007A2121" w14:paraId="4F30E274" w14:textId="77777777">
            <w:pPr>
              <w:rPr>
                <w:rFonts w:ascii="Times New Roman" w:hAnsi="Times New Roman"/>
                <w:szCs w:val="24"/>
              </w:rPr>
            </w:pPr>
            <w:r w:rsidRPr="000002D2">
              <w:rPr>
                <w:rFonts w:ascii="Times New Roman" w:hAnsi="Times New Roman"/>
                <w:szCs w:val="24"/>
              </w:rPr>
              <w:t>Email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2D2" w:rsidRPr="000002D2" w:rsidP="007A2121" w14:paraId="216C6A23" w14:textId="77777777">
            <w:pPr>
              <w:rPr>
                <w:rFonts w:ascii="Times New Roman" w:hAnsi="Times New Roman"/>
                <w:szCs w:val="24"/>
              </w:rPr>
            </w:pPr>
            <w:r w:rsidRPr="000002D2">
              <w:rPr>
                <w:rFonts w:ascii="Times New Roman" w:hAnsi="Times New Roman"/>
                <w:szCs w:val="24"/>
              </w:rPr>
              <w:t>Phone</w:t>
            </w:r>
          </w:p>
        </w:tc>
      </w:tr>
      <w:tr w14:paraId="67BEB132" w14:textId="77777777" w:rsidTr="007A2121">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2D2" w:rsidRPr="00187E15" w:rsidP="007A2121" w14:paraId="7CA0A288" w14:textId="69A7C10F">
            <w:pPr>
              <w:rPr>
                <w:rFonts w:ascii="Times New Roman" w:hAnsi="Times New Roman"/>
                <w:szCs w:val="24"/>
              </w:rPr>
            </w:pPr>
            <w:r w:rsidRPr="00187E15">
              <w:rPr>
                <w:rFonts w:ascii="Times New Roman" w:hAnsi="Times New Roman"/>
                <w:szCs w:val="24"/>
              </w:rPr>
              <w:t>Renee 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0002D2" w:rsidRPr="00187E15" w:rsidP="007A2121" w14:paraId="3988480C" w14:textId="6E9C3408">
            <w:pPr>
              <w:rPr>
                <w:rFonts w:ascii="Times New Roman" w:hAnsi="Times New Roman"/>
                <w:szCs w:val="24"/>
              </w:rPr>
            </w:pPr>
            <w:r w:rsidRPr="00187E15">
              <w:rPr>
                <w:rFonts w:ascii="Times New Roman" w:hAnsi="Times New Roman"/>
                <w:szCs w:val="24"/>
              </w:rPr>
              <w:t>De</w:t>
            </w:r>
            <w:r w:rsidRPr="00187E15" w:rsidR="00E835E5">
              <w:rPr>
                <w:rFonts w:ascii="Times New Roman" w:hAnsi="Times New Roman"/>
                <w:szCs w:val="24"/>
              </w:rPr>
              <w:t>pt of the Navy</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0002D2" w:rsidRPr="000002D2" w:rsidP="007A2121" w14:paraId="3C40CBF3" w14:textId="77777777">
            <w:pPr>
              <w:rPr>
                <w:rFonts w:ascii="Times New Roman" w:hAnsi="Times New Roman"/>
                <w:szCs w:val="24"/>
              </w:rPr>
            </w:pPr>
            <w:r w:rsidRPr="000002D2">
              <w:rPr>
                <w:rFonts w:ascii="Times New Roman" w:hAnsi="Times New Roman"/>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0002D2" w:rsidRPr="000002D2" w:rsidP="007A2121" w14:paraId="1CDD1015" w14:textId="77777777">
            <w:pPr>
              <w:rPr>
                <w:rFonts w:ascii="Times New Roman" w:hAnsi="Times New Roman"/>
                <w:szCs w:val="24"/>
              </w:rPr>
            </w:pPr>
            <w:r w:rsidRPr="000002D2">
              <w:rPr>
                <w:rFonts w:ascii="Times New Roman" w:hAnsi="Times New Roman"/>
                <w:szCs w:val="24"/>
              </w:rPr>
              <w:t>XXX</w:t>
            </w:r>
          </w:p>
        </w:tc>
      </w:tr>
      <w:tr w14:paraId="438C90E5" w14:textId="77777777" w:rsidTr="007A2121">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2D2" w:rsidRPr="00187E15" w:rsidP="007A2121" w14:paraId="19A0B484" w14:textId="6AAB2490">
            <w:pPr>
              <w:rPr>
                <w:rFonts w:ascii="Times New Roman" w:hAnsi="Times New Roman"/>
                <w:szCs w:val="24"/>
              </w:rPr>
            </w:pPr>
            <w:r w:rsidRPr="00187E15">
              <w:rPr>
                <w:rFonts w:ascii="Times New Roman" w:hAnsi="Times New Roman"/>
                <w:szCs w:val="24"/>
              </w:rPr>
              <w:t>Gary</w:t>
            </w:r>
            <w:r w:rsidR="00F86D4E">
              <w:rPr>
                <w:rFonts w:ascii="Times New Roman" w:hAnsi="Times New Roman"/>
                <w:szCs w:val="24"/>
              </w:rPr>
              <w:t xml:space="preserve"> </w:t>
            </w:r>
            <w:r w:rsidRPr="00187E15">
              <w:rPr>
                <w:rFonts w:ascii="Times New Roman" w:hAnsi="Times New Roman"/>
                <w:szCs w:val="24"/>
              </w:rPr>
              <w:t>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0002D2" w:rsidRPr="00187E15" w:rsidP="007A2121" w14:paraId="4539EE44" w14:textId="5E72CF89">
            <w:pPr>
              <w:rPr>
                <w:rFonts w:ascii="Times New Roman" w:hAnsi="Times New Roman"/>
                <w:szCs w:val="24"/>
              </w:rPr>
            </w:pPr>
            <w:r w:rsidRPr="00187E15">
              <w:rPr>
                <w:rFonts w:ascii="Times New Roman" w:hAnsi="Times New Roman"/>
                <w:szCs w:val="24"/>
              </w:rPr>
              <w:t>Dept of Defense</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0002D2" w:rsidRPr="000002D2" w:rsidP="007A2121" w14:paraId="5A767706" w14:textId="77777777">
            <w:pPr>
              <w:rPr>
                <w:rFonts w:ascii="Times New Roman" w:hAnsi="Times New Roman"/>
                <w:szCs w:val="24"/>
              </w:rPr>
            </w:pPr>
            <w:r w:rsidRPr="000002D2">
              <w:rPr>
                <w:rFonts w:ascii="Times New Roman" w:hAnsi="Times New Roman"/>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0002D2" w:rsidRPr="000002D2" w:rsidP="007A2121" w14:paraId="0DC11699" w14:textId="77777777">
            <w:pPr>
              <w:rPr>
                <w:rFonts w:ascii="Times New Roman" w:hAnsi="Times New Roman"/>
                <w:szCs w:val="24"/>
              </w:rPr>
            </w:pPr>
            <w:r w:rsidRPr="000002D2">
              <w:rPr>
                <w:rFonts w:ascii="Times New Roman" w:hAnsi="Times New Roman"/>
                <w:szCs w:val="24"/>
              </w:rPr>
              <w:t>XXX</w:t>
            </w:r>
          </w:p>
        </w:tc>
      </w:tr>
      <w:tr w14:paraId="267F4CDF" w14:textId="77777777" w:rsidTr="007A2121">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2D2" w:rsidRPr="00187E15" w:rsidP="007A2121" w14:paraId="029F8C91" w14:textId="0233E35D">
            <w:pPr>
              <w:rPr>
                <w:rFonts w:ascii="Times New Roman" w:hAnsi="Times New Roman"/>
                <w:szCs w:val="24"/>
              </w:rPr>
            </w:pPr>
            <w:r w:rsidRPr="00187E15">
              <w:rPr>
                <w:rFonts w:ascii="Times New Roman" w:hAnsi="Times New Roman"/>
                <w:szCs w:val="24"/>
              </w:rPr>
              <w:t>Anthony 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0002D2" w:rsidRPr="00187E15" w:rsidP="007A2121" w14:paraId="3DE05551" w14:textId="31225AE6">
            <w:pPr>
              <w:rPr>
                <w:rFonts w:ascii="Times New Roman" w:hAnsi="Times New Roman"/>
                <w:szCs w:val="24"/>
              </w:rPr>
            </w:pPr>
            <w:r w:rsidRPr="00187E15">
              <w:rPr>
                <w:rFonts w:ascii="Times New Roman" w:hAnsi="Times New Roman"/>
                <w:szCs w:val="24"/>
              </w:rPr>
              <w:t>Dept of the Army</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0002D2" w:rsidRPr="000002D2" w:rsidP="007A2121" w14:paraId="6235D892" w14:textId="77777777">
            <w:pPr>
              <w:rPr>
                <w:rFonts w:ascii="Times New Roman" w:hAnsi="Times New Roman"/>
                <w:szCs w:val="24"/>
              </w:rPr>
            </w:pPr>
            <w:r w:rsidRPr="000002D2">
              <w:rPr>
                <w:rFonts w:ascii="Times New Roman" w:hAnsi="Times New Roman"/>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0002D2" w:rsidRPr="000002D2" w:rsidP="007A2121" w14:paraId="46C24935" w14:textId="77777777">
            <w:pPr>
              <w:rPr>
                <w:rFonts w:ascii="Times New Roman" w:hAnsi="Times New Roman"/>
                <w:szCs w:val="24"/>
              </w:rPr>
            </w:pPr>
            <w:r w:rsidRPr="000002D2">
              <w:rPr>
                <w:rFonts w:ascii="Times New Roman" w:hAnsi="Times New Roman"/>
                <w:szCs w:val="24"/>
              </w:rPr>
              <w:t>XXX</w:t>
            </w:r>
          </w:p>
        </w:tc>
      </w:tr>
    </w:tbl>
    <w:p w:rsidR="000002D2" w:rsidRPr="000002D2" w:rsidP="000002D2" w14:paraId="7CB4DFF3" w14:textId="77777777">
      <w:pPr>
        <w:rPr>
          <w:rFonts w:ascii="Times New Roman" w:hAnsi="Times New Roman"/>
          <w:szCs w:val="24"/>
        </w:rPr>
      </w:pPr>
    </w:p>
    <w:p w:rsidR="00917B3A" w:rsidRPr="00917B3A" w:rsidP="000002D2" w14:paraId="62CBD467" w14:textId="6DC2C636">
      <w:pPr>
        <w:rPr>
          <w:rFonts w:ascii="Times New Roman" w:hAnsi="Times New Roman"/>
          <w:szCs w:val="24"/>
        </w:rPr>
      </w:pPr>
      <w:r w:rsidRPr="00917B3A">
        <w:rPr>
          <w:rFonts w:ascii="Times New Roman" w:hAnsi="Times New Roman"/>
        </w:rPr>
        <w:t>We did not receive comments in response to our request for feedback from the individuals/organizations listed above. </w:t>
      </w:r>
    </w:p>
    <w:p w:rsidR="00917B3A" w:rsidRPr="00917B3A" w:rsidP="000002D2" w14:paraId="631F335C" w14:textId="77777777">
      <w:pPr>
        <w:rPr>
          <w:rFonts w:ascii="Times New Roman" w:hAnsi="Times New Roman"/>
          <w:szCs w:val="24"/>
        </w:rPr>
      </w:pPr>
    </w:p>
    <w:p w:rsidR="000002D2" w:rsidRPr="00917B3A" w:rsidP="000002D2" w14:paraId="42005E6B" w14:textId="0FDE22BC">
      <w:pPr>
        <w:rPr>
          <w:rFonts w:ascii="Times New Roman" w:hAnsi="Times New Roman"/>
          <w:szCs w:val="24"/>
        </w:rPr>
      </w:pPr>
      <w:r w:rsidRPr="00917B3A">
        <w:rPr>
          <w:rFonts w:ascii="Times New Roman" w:hAnsi="Times New Roman"/>
          <w:szCs w:val="24"/>
        </w:rPr>
        <w:t xml:space="preserve">A Federal Register Notice inviting public comment, </w:t>
      </w:r>
      <w:r w:rsidR="00715C3A">
        <w:rPr>
          <w:rFonts w:ascii="Times New Roman" w:hAnsi="Times New Roman"/>
          <w:szCs w:val="24"/>
        </w:rPr>
        <w:t>91</w:t>
      </w:r>
      <w:r w:rsidRPr="00917B3A">
        <w:rPr>
          <w:rFonts w:ascii="Times New Roman" w:hAnsi="Times New Roman"/>
          <w:szCs w:val="24"/>
        </w:rPr>
        <w:t xml:space="preserve"> FR </w:t>
      </w:r>
      <w:r w:rsidR="00715C3A">
        <w:rPr>
          <w:rFonts w:ascii="Times New Roman" w:hAnsi="Times New Roman"/>
          <w:szCs w:val="24"/>
        </w:rPr>
        <w:t>4967</w:t>
      </w:r>
      <w:r w:rsidRPr="00917B3A">
        <w:rPr>
          <w:rFonts w:ascii="Times New Roman" w:hAnsi="Times New Roman"/>
          <w:szCs w:val="24"/>
        </w:rPr>
        <w:t xml:space="preserve">, was published on </w:t>
      </w:r>
      <w:r w:rsidR="00715C3A">
        <w:rPr>
          <w:rFonts w:ascii="Times New Roman" w:hAnsi="Times New Roman"/>
          <w:szCs w:val="24"/>
        </w:rPr>
        <w:t>February 03</w:t>
      </w:r>
      <w:r w:rsidRPr="00917B3A" w:rsidR="00151468">
        <w:rPr>
          <w:rFonts w:ascii="Times New Roman" w:hAnsi="Times New Roman"/>
          <w:szCs w:val="24"/>
        </w:rPr>
        <w:t xml:space="preserve">, </w:t>
      </w:r>
      <w:r w:rsidR="00715C3A">
        <w:rPr>
          <w:rFonts w:ascii="Times New Roman" w:hAnsi="Times New Roman"/>
          <w:szCs w:val="24"/>
        </w:rPr>
        <w:t>2026</w:t>
      </w:r>
      <w:r w:rsidRPr="00917B3A">
        <w:rPr>
          <w:rFonts w:ascii="Times New Roman" w:hAnsi="Times New Roman"/>
          <w:szCs w:val="24"/>
        </w:rPr>
        <w:t xml:space="preserve">.  </w:t>
      </w:r>
      <w:r w:rsidRPr="00917B3A" w:rsidR="00151468">
        <w:rPr>
          <w:rFonts w:ascii="Times New Roman" w:hAnsi="Times New Roman"/>
          <w:szCs w:val="24"/>
        </w:rPr>
        <w:t>Comments were not</w:t>
      </w:r>
      <w:r w:rsidRPr="00917B3A">
        <w:rPr>
          <w:rFonts w:ascii="Times New Roman" w:hAnsi="Times New Roman"/>
          <w:szCs w:val="24"/>
        </w:rPr>
        <w:t xml:space="preserve"> received.   </w:t>
      </w:r>
    </w:p>
    <w:p w:rsidR="00613A3A" w:rsidRPr="007255E1" w:rsidP="00613A3A" w14:paraId="115C09D9" w14:textId="77777777">
      <w:pPr>
        <w:widowControl/>
        <w:tabs>
          <w:tab w:val="right" w:pos="720"/>
        </w:tabs>
        <w:ind w:left="720"/>
        <w:rPr>
          <w:rFonts w:ascii="Times New Roman" w:hAnsi="Times New Roman"/>
          <w:b/>
          <w:szCs w:val="24"/>
        </w:rPr>
      </w:pPr>
    </w:p>
    <w:p w:rsidR="007255E1" w:rsidRPr="007255E1" w:rsidP="007255E1" w14:paraId="7C976283" w14:textId="2AA238B8">
      <w:pPr>
        <w:widowControl/>
        <w:numPr>
          <w:ilvl w:val="0"/>
          <w:numId w:val="28"/>
        </w:numPr>
        <w:tabs>
          <w:tab w:val="num" w:pos="0"/>
          <w:tab w:val="clear" w:pos="720"/>
        </w:tabs>
        <w:ind w:left="0" w:firstLine="0"/>
        <w:rPr>
          <w:rFonts w:ascii="Times New Roman" w:hAnsi="Times New Roman"/>
          <w:b/>
          <w:szCs w:val="24"/>
        </w:rPr>
      </w:pPr>
      <w:r w:rsidRPr="007255E1">
        <w:rPr>
          <w:rFonts w:ascii="Times New Roman" w:hAnsi="Times New Roman"/>
          <w:b/>
          <w:szCs w:val="24"/>
        </w:rPr>
        <w:t>Explain any decision to provide any payment or gift to respondents, other than remuneration of contractors or grantees.</w:t>
      </w:r>
    </w:p>
    <w:p w:rsidR="00613A3A" w:rsidRPr="00EE3479" w:rsidP="00613A3A" w14:paraId="7BEC0F4C" w14:textId="77777777">
      <w:pPr>
        <w:widowControl/>
        <w:ind w:left="360"/>
        <w:rPr>
          <w:rFonts w:ascii="Times New Roman" w:hAnsi="Times New Roman"/>
          <w:b/>
          <w:szCs w:val="24"/>
        </w:rPr>
      </w:pPr>
    </w:p>
    <w:p w:rsidR="00613A3A" w:rsidRPr="00EE3479" w:rsidP="007255E1" w14:paraId="2A13E127" w14:textId="64775F2A">
      <w:pPr>
        <w:widowControl/>
        <w:tabs>
          <w:tab w:val="left" w:pos="720"/>
        </w:tabs>
        <w:rPr>
          <w:rFonts w:ascii="Times New Roman" w:hAnsi="Times New Roman"/>
          <w:szCs w:val="24"/>
        </w:rPr>
      </w:pPr>
      <w:r w:rsidRPr="00EE3479">
        <w:rPr>
          <w:rFonts w:ascii="Times New Roman" w:hAnsi="Times New Roman"/>
          <w:szCs w:val="24"/>
        </w:rPr>
        <w:t xml:space="preserve">The decision to provide a payment to a respondent is a decision on entitlement to death gratuity benefits under the FECA by OWCP. </w:t>
      </w:r>
    </w:p>
    <w:p w:rsidR="00613A3A" w:rsidRPr="00EE3479" w:rsidP="00613A3A" w14:paraId="57B16976" w14:textId="77777777">
      <w:pPr>
        <w:widowControl/>
        <w:rPr>
          <w:rFonts w:ascii="Times New Roman" w:hAnsi="Times New Roman"/>
          <w:b/>
          <w:szCs w:val="24"/>
        </w:rPr>
      </w:pPr>
    </w:p>
    <w:p w:rsidR="00674608" w:rsidRPr="00674608" w:rsidP="00674608" w14:paraId="54B2ACCF" w14:textId="5D20C17D">
      <w:pPr>
        <w:widowControl/>
        <w:numPr>
          <w:ilvl w:val="0"/>
          <w:numId w:val="28"/>
        </w:numPr>
        <w:tabs>
          <w:tab w:val="num" w:pos="0"/>
          <w:tab w:val="clear" w:pos="720"/>
        </w:tabs>
        <w:ind w:left="0" w:firstLine="0"/>
        <w:rPr>
          <w:rFonts w:ascii="Times New Roman" w:hAnsi="Times New Roman"/>
          <w:b/>
          <w:szCs w:val="24"/>
        </w:rPr>
      </w:pPr>
      <w:r w:rsidRPr="00674608">
        <w:rPr>
          <w:rFonts w:ascii="Times New Roman" w:hAnsi="Times New Roman"/>
          <w:b/>
          <w:szCs w:val="24"/>
        </w:rPr>
        <w:t>Describe any assurance of confidentiality provided to respondents and the basis for the assurance in statute, regulations, or agency policy.</w:t>
      </w:r>
    </w:p>
    <w:p w:rsidR="00613A3A" w:rsidRPr="00EE3479" w:rsidP="00BA1E67" w14:paraId="4C27BAF8" w14:textId="659C52DE">
      <w:pPr>
        <w:widowControl/>
        <w:rPr>
          <w:rFonts w:ascii="Times New Roman" w:hAnsi="Times New Roman"/>
          <w:b/>
          <w:szCs w:val="24"/>
        </w:rPr>
      </w:pPr>
    </w:p>
    <w:p w:rsidR="00415F98" w:rsidRPr="00415F98" w:rsidP="00415F98" w14:paraId="29739E62" w14:textId="77777777">
      <w:pPr>
        <w:rPr>
          <w:rFonts w:ascii="Times New Roman" w:hAnsi="Times New Roman"/>
          <w:color w:val="1F497D"/>
          <w:szCs w:val="24"/>
        </w:rPr>
      </w:pPr>
      <w:r w:rsidRPr="00415F98">
        <w:rPr>
          <w:rFonts w:ascii="Times New Roman" w:hAnsi="Times New Roman"/>
          <w:szCs w:val="24"/>
        </w:rPr>
        <w:t>The information collected by these forms is maintained in OWCP claim files which are fully protected under the Privacy Act.  The applicable Privacy Act System of Records are DOL/GOVT-1 and DOL/OWCP-3 and DOL/OWCP-4 [81 FR 47418 (July 21, 2016)].  See</w:t>
      </w:r>
      <w:r w:rsidRPr="00415F98">
        <w:rPr>
          <w:rFonts w:ascii="Times New Roman" w:hAnsi="Times New Roman"/>
          <w:color w:val="1F497D"/>
          <w:szCs w:val="24"/>
        </w:rPr>
        <w:t xml:space="preserve">  </w:t>
      </w:r>
      <w:hyperlink r:id="rId12" w:history="1">
        <w:r w:rsidRPr="00415F98">
          <w:rPr>
            <w:rStyle w:val="Hyperlink"/>
            <w:rFonts w:ascii="Times New Roman" w:hAnsi="Times New Roman"/>
            <w:szCs w:val="24"/>
          </w:rPr>
          <w:t>https://www.dol.gov/agencies/sol/privacy</w:t>
        </w:r>
      </w:hyperlink>
    </w:p>
    <w:p w:rsidR="00BB57BC" w:rsidRPr="00BB57BC" w:rsidP="00BB57BC" w14:paraId="3609023B" w14:textId="19D3840E">
      <w:pPr>
        <w:widowControl/>
        <w:ind w:left="720"/>
        <w:rPr>
          <w:rStyle w:val="Hyperlink"/>
          <w:rFonts w:ascii="Times New Roman" w:hAnsi="Times New Roman"/>
          <w:color w:val="auto"/>
          <w:szCs w:val="24"/>
        </w:rPr>
      </w:pPr>
    </w:p>
    <w:p w:rsidR="00E748AE" w:rsidRPr="00E748AE" w:rsidP="00E748AE" w14:paraId="509B1E9F" w14:textId="1110F722">
      <w:pPr>
        <w:widowControl/>
        <w:numPr>
          <w:ilvl w:val="0"/>
          <w:numId w:val="28"/>
        </w:numPr>
        <w:tabs>
          <w:tab w:val="num" w:pos="0"/>
          <w:tab w:val="clear" w:pos="720"/>
        </w:tabs>
        <w:ind w:left="0" w:firstLine="0"/>
        <w:rPr>
          <w:rFonts w:ascii="Times New Roman" w:hAnsi="Times New Roman"/>
          <w:b/>
          <w:szCs w:val="24"/>
        </w:rPr>
      </w:pPr>
      <w:r w:rsidRPr="00E748AE">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w:t>
      </w:r>
      <w:r w:rsidRPr="00E748AE">
        <w:rPr>
          <w:rFonts w:ascii="Times New Roman" w:hAnsi="Times New Roman"/>
          <w:b/>
          <w:szCs w:val="24"/>
        </w:rPr>
        <w:t>be given to persons from whom the information is requested, and any steps to be taken to obtain their consent.</w:t>
      </w:r>
    </w:p>
    <w:p w:rsidR="00613A3A" w:rsidRPr="00EE3479" w:rsidP="00613A3A" w14:paraId="1522D7A5" w14:textId="69F2A4AF">
      <w:pPr>
        <w:widowControl/>
        <w:rPr>
          <w:rFonts w:ascii="Times New Roman" w:hAnsi="Times New Roman"/>
          <w:b/>
          <w:szCs w:val="24"/>
        </w:rPr>
      </w:pPr>
    </w:p>
    <w:p w:rsidR="00613A3A" w:rsidRPr="00EE3479" w:rsidP="00E748AE" w14:paraId="74B79D8B" w14:textId="530B4990">
      <w:pPr>
        <w:widowControl/>
        <w:tabs>
          <w:tab w:val="num" w:pos="720"/>
        </w:tabs>
        <w:rPr>
          <w:rFonts w:ascii="Times New Roman" w:hAnsi="Times New Roman"/>
          <w:szCs w:val="24"/>
        </w:rPr>
      </w:pPr>
      <w:r w:rsidRPr="00EE3479">
        <w:rPr>
          <w:rFonts w:ascii="Times New Roman" w:hAnsi="Times New Roman"/>
          <w:szCs w:val="24"/>
        </w:rPr>
        <w:t xml:space="preserve">No questions regarding sexual behavior, religious beliefs, etc. are asked by the </w:t>
      </w:r>
      <w:r w:rsidR="00B32322">
        <w:rPr>
          <w:rFonts w:ascii="Times New Roman" w:hAnsi="Times New Roman"/>
          <w:szCs w:val="24"/>
        </w:rPr>
        <w:t xml:space="preserve">Forms </w:t>
      </w:r>
      <w:r w:rsidRPr="00EE3479">
        <w:rPr>
          <w:rFonts w:ascii="Times New Roman" w:hAnsi="Times New Roman"/>
          <w:szCs w:val="24"/>
        </w:rPr>
        <w:t>CA-40,</w:t>
      </w:r>
      <w:r w:rsidR="00112E1B">
        <w:rPr>
          <w:rFonts w:ascii="Times New Roman" w:hAnsi="Times New Roman"/>
          <w:szCs w:val="24"/>
        </w:rPr>
        <w:t xml:space="preserve"> </w:t>
      </w:r>
      <w:r w:rsidRPr="00EE3479">
        <w:rPr>
          <w:rFonts w:ascii="Times New Roman" w:hAnsi="Times New Roman"/>
          <w:szCs w:val="24"/>
        </w:rPr>
        <w:t xml:space="preserve">CA-41 </w:t>
      </w:r>
      <w:r w:rsidR="00050360">
        <w:rPr>
          <w:rFonts w:ascii="Times New Roman" w:hAnsi="Times New Roman"/>
          <w:szCs w:val="24"/>
        </w:rPr>
        <w:t>o</w:t>
      </w:r>
      <w:r w:rsidRPr="00EE3479">
        <w:rPr>
          <w:rFonts w:ascii="Times New Roman" w:hAnsi="Times New Roman"/>
          <w:szCs w:val="24"/>
        </w:rPr>
        <w:t>r CA-42.</w:t>
      </w:r>
    </w:p>
    <w:p w:rsidR="00613A3A" w:rsidRPr="00EE3479" w:rsidP="00613A3A" w14:paraId="4323DE13" w14:textId="77777777">
      <w:pPr>
        <w:widowControl/>
        <w:rPr>
          <w:rFonts w:ascii="Times New Roman" w:hAnsi="Times New Roman"/>
          <w:b/>
          <w:szCs w:val="24"/>
        </w:rPr>
      </w:pPr>
    </w:p>
    <w:p w:rsidR="00A774B7" w:rsidRPr="00A774B7" w:rsidP="005C0A0B" w14:paraId="7F5CB8EF" w14:textId="4BD7685B">
      <w:pPr>
        <w:widowControl/>
        <w:rPr>
          <w:rFonts w:ascii="Times New Roman" w:hAnsi="Times New Roman"/>
          <w:b/>
          <w:szCs w:val="24"/>
        </w:rPr>
      </w:pPr>
      <w:r>
        <w:rPr>
          <w:rFonts w:ascii="Times New Roman" w:hAnsi="Times New Roman"/>
          <w:b/>
          <w:szCs w:val="24"/>
        </w:rPr>
        <w:t xml:space="preserve">12.       </w:t>
      </w:r>
      <w:r w:rsidRPr="00A774B7">
        <w:rPr>
          <w:rFonts w:ascii="Times New Roman" w:hAnsi="Times New Roman"/>
          <w:b/>
          <w:szCs w:val="24"/>
        </w:rPr>
        <w:t>Provide estimates of the hour burden of the collection of information.</w:t>
      </w:r>
    </w:p>
    <w:p w:rsidR="00A774B7" w:rsidRPr="00A774B7" w:rsidP="00A774B7" w14:paraId="232F9C71" w14:textId="77777777">
      <w:pPr>
        <w:widowControl/>
        <w:rPr>
          <w:rFonts w:ascii="Times New Roman" w:hAnsi="Times New Roman"/>
          <w:b/>
          <w:szCs w:val="24"/>
        </w:rPr>
      </w:pPr>
    </w:p>
    <w:p w:rsidR="00A774B7" w:rsidRPr="00A774B7" w:rsidP="00A774B7" w14:paraId="74915903" w14:textId="77777777">
      <w:pPr>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A774B7">
        <w:rPr>
          <w:rFonts w:ascii="Times New Roman" w:hAnsi="Times New Roman"/>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w:t>
      </w:r>
      <w:r w:rsidRPr="00A774B7">
        <w:rPr>
          <w:rFonts w:ascii="Times New Roman" w:hAnsi="Times New Roman"/>
          <w:b/>
          <w:bCs/>
          <w:szCs w:val="24"/>
        </w:rPr>
        <w:t>lain the reasons for the variance. General, estimates should not include burden hours for customary and usual business practices.</w:t>
      </w:r>
    </w:p>
    <w:p w:rsidR="00A774B7" w:rsidRPr="00A774B7" w:rsidP="00A774B7" w14:paraId="0710D0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A774B7" w:rsidRPr="00A774B7" w:rsidP="00A774B7" w14:paraId="2B1FC8B7" w14:textId="77777777">
      <w:pPr>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A774B7">
        <w:rPr>
          <w:rFonts w:ascii="Times New Roman" w:hAnsi="Times New Roman"/>
          <w:b/>
          <w:szCs w:val="24"/>
        </w:rPr>
        <w:t xml:space="preserve">If this </w:t>
      </w:r>
      <w:r w:rsidRPr="00A774B7">
        <w:rPr>
          <w:rFonts w:ascii="Times New Roman" w:hAnsi="Times New Roman"/>
          <w:b/>
          <w:bCs/>
          <w:szCs w:val="24"/>
        </w:rPr>
        <w:t>request for approval covers more than one form, provide separate hour burden estimates for each form.</w:t>
      </w:r>
    </w:p>
    <w:p w:rsidR="00A774B7" w:rsidRPr="00A774B7" w:rsidP="00A774B7" w14:paraId="7D63D85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A774B7" w:rsidRPr="00A774B7" w:rsidP="00A774B7" w14:paraId="7A70575A" w14:textId="77777777">
      <w:pPr>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A774B7">
        <w:rPr>
          <w:rFonts w:ascii="Times New Roman" w:hAnsi="Times New Roman"/>
          <w:b/>
          <w:bCs/>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E5FB8" w:rsidP="00EE5FB8" w14:paraId="1F24F94B" w14:textId="77777777">
      <w:pPr>
        <w:suppressAutoHyphens/>
        <w:spacing w:before="240"/>
        <w:rPr>
          <w:rFonts w:ascii="Times New Roman" w:hAnsi="Times New Roman"/>
        </w:rPr>
      </w:pPr>
      <w:r>
        <w:rPr>
          <w:rFonts w:ascii="Times New Roman" w:hAnsi="Times New Roman"/>
        </w:rPr>
        <w:t>Based upon experience with this form, it is estimated that 7 respondents will file 7 forms annually (on an as needed basis), and that it will require 15 minutes or .25 hours for each respondent to complete each form per response</w:t>
      </w:r>
      <w:r w:rsidRPr="00707880">
        <w:rPr>
          <w:rFonts w:ascii="Times New Roman" w:hAnsi="Times New Roman"/>
        </w:rPr>
        <w:t xml:space="preserve">.  This estimate is considered to be reasonable since the minimal identifying information is requested from OWCP. </w:t>
      </w:r>
    </w:p>
    <w:p w:rsidR="00EE5FB8" w:rsidP="00EE5FB8" w14:paraId="687C7262" w14:textId="77777777">
      <w:pPr>
        <w:suppressAutoHyphens/>
        <w:spacing w:before="240"/>
        <w:rPr>
          <w:rFonts w:ascii="Times New Roman" w:hAnsi="Times New Roman"/>
        </w:rPr>
      </w:pPr>
      <w:r>
        <w:rPr>
          <w:rFonts w:ascii="Times New Roman" w:hAnsi="Times New Roman"/>
        </w:rPr>
        <w:t xml:space="preserve">The monetized value of burden costs for completion of the CA-40, CA-41, and CA-42 is calculated using a mean hourly wage of $31.53 based on the Bureau of Labor Statistics, Average hourly and weekly earnings of production and nonsupervisory employees as of September 2025.  </w:t>
      </w:r>
    </w:p>
    <w:p w:rsidR="00EE5FB8" w:rsidRPr="007951D8" w:rsidP="00EE5FB8" w14:paraId="093D0607" w14:textId="706E21CC">
      <w:pPr>
        <w:suppressAutoHyphens/>
        <w:spacing w:before="240"/>
        <w:rPr>
          <w:rFonts w:ascii="Times New Roman" w:hAnsi="Times New Roman"/>
        </w:rPr>
      </w:pPr>
      <w:r>
        <w:rPr>
          <w:rFonts w:ascii="Times New Roman" w:hAnsi="Times New Roman"/>
        </w:rPr>
        <w:t xml:space="preserve">Calculated as follows: </w:t>
      </w:r>
      <w:r w:rsidR="00977A8A">
        <w:rPr>
          <w:rFonts w:ascii="Times New Roman" w:hAnsi="Times New Roman"/>
        </w:rPr>
        <w:t>1.75</w:t>
      </w:r>
      <w:r w:rsidR="00AA1829">
        <w:rPr>
          <w:rFonts w:ascii="Times New Roman" w:hAnsi="Times New Roman"/>
        </w:rPr>
        <w:t xml:space="preserve"> </w:t>
      </w:r>
      <w:r w:rsidRPr="00551952">
        <w:rPr>
          <w:rFonts w:ascii="Times New Roman" w:hAnsi="Times New Roman"/>
        </w:rPr>
        <w:t>Total burden hours *Hourly Wage Rate of $31.53 = $</w:t>
      </w:r>
      <w:r w:rsidR="0067729C">
        <w:rPr>
          <w:rFonts w:ascii="Times New Roman" w:hAnsi="Times New Roman"/>
        </w:rPr>
        <w:t>56.00 rounded</w:t>
      </w:r>
      <w:r>
        <w:rPr>
          <w:rFonts w:ascii="Times New Roman" w:hAnsi="Times New Roman"/>
        </w:rPr>
        <w:t xml:space="preserve"> </w:t>
      </w:r>
    </w:p>
    <w:p w:rsidR="00EE5FB8" w:rsidP="00EE5FB8" w14:paraId="051CE7A7" w14:textId="77777777">
      <w:pPr>
        <w:widowControl/>
        <w:ind w:left="720"/>
        <w:rPr>
          <w:rFonts w:ascii="Times New Roman" w:hAnsi="Times New Roman"/>
          <w:szCs w:val="24"/>
        </w:rPr>
      </w:pPr>
    </w:p>
    <w:p w:rsidR="00EE5FB8" w:rsidP="00EE5FB8" w14:paraId="40EFB27B" w14:textId="77777777">
      <w:pPr>
        <w:widowControl/>
        <w:rPr>
          <w:rFonts w:ascii="Times New Roman" w:hAnsi="Times New Roman"/>
          <w:szCs w:val="24"/>
        </w:rPr>
      </w:pPr>
      <w:r>
        <w:rPr>
          <w:rFonts w:ascii="Times New Roman" w:hAnsi="Times New Roman"/>
          <w:szCs w:val="24"/>
        </w:rPr>
        <w:t xml:space="preserve">See: </w:t>
      </w:r>
      <w:hyperlink r:id="rId13" w:history="1">
        <w:r w:rsidRPr="00DC3B73">
          <w:rPr>
            <w:rStyle w:val="Hyperlink"/>
            <w:rFonts w:ascii="Times New Roman" w:hAnsi="Times New Roman"/>
            <w:szCs w:val="24"/>
          </w:rPr>
          <w:t>Table B-8 Average hourly and weekly earnings of production and nonsupervisory employees on private nonfarm payrolls by industry sector, seasonally adjusted(1)</w:t>
        </w:r>
      </w:hyperlink>
    </w:p>
    <w:p w:rsidR="00EE5FB8" w:rsidRPr="00285B94" w:rsidP="00EE5FB8" w14:paraId="469EF718" w14:textId="77777777">
      <w:pPr>
        <w:widowControl/>
        <w:ind w:left="720"/>
        <w:rPr>
          <w:rFonts w:ascii="Times New Roman" w:hAnsi="Times New Roman"/>
        </w:rPr>
      </w:pPr>
      <w:r>
        <w:rPr>
          <w:rFonts w:ascii="Times New Roman" w:hAnsi="Times New Roman"/>
          <w:szCs w:val="24"/>
        </w:rPr>
        <w:t xml:space="preserve"> </w:t>
      </w:r>
    </w:p>
    <w:p w:rsidR="00DA4C8F" w:rsidP="00A774B7" w14:paraId="1A575724" w14:textId="554F3BEF">
      <w:pPr>
        <w:widowControl/>
        <w:rPr>
          <w:rFonts w:ascii="Times New Roman" w:hAnsi="Times New Roman"/>
          <w:b/>
          <w:bCs/>
        </w:rPr>
      </w:pPr>
      <w:r w:rsidRPr="00EE3479">
        <w:rPr>
          <w:rFonts w:ascii="Times New Roman" w:hAnsi="Times New Roman"/>
          <w:szCs w:val="24"/>
        </w:rPr>
        <w:t>The following chart shows the projected burden hours for the</w:t>
      </w:r>
      <w:r w:rsidR="00991EC5">
        <w:rPr>
          <w:rFonts w:ascii="Times New Roman" w:hAnsi="Times New Roman"/>
          <w:szCs w:val="24"/>
        </w:rPr>
        <w:t xml:space="preserve"> death gratuity forms. It is estimated that a total of </w:t>
      </w:r>
      <w:r w:rsidR="003063CF">
        <w:rPr>
          <w:rFonts w:ascii="Times New Roman" w:hAnsi="Times New Roman"/>
          <w:szCs w:val="24"/>
        </w:rPr>
        <w:t>7 of</w:t>
      </w:r>
      <w:r w:rsidR="00991EC5">
        <w:rPr>
          <w:rFonts w:ascii="Times New Roman" w:hAnsi="Times New Roman"/>
          <w:szCs w:val="24"/>
        </w:rPr>
        <w:t xml:space="preserve"> these forms (1 </w:t>
      </w:r>
      <w:r w:rsidR="003063CF">
        <w:rPr>
          <w:rFonts w:ascii="Times New Roman" w:hAnsi="Times New Roman"/>
          <w:szCs w:val="24"/>
        </w:rPr>
        <w:t>CA-40, and 3 each of the CA-41 and CA-42 forms</w:t>
      </w:r>
      <w:r w:rsidR="00991EC5">
        <w:rPr>
          <w:rFonts w:ascii="Times New Roman" w:hAnsi="Times New Roman"/>
          <w:szCs w:val="24"/>
        </w:rPr>
        <w:t xml:space="preserve">) will be completed </w:t>
      </w:r>
      <w:r w:rsidR="003C196F">
        <w:rPr>
          <w:rFonts w:ascii="Times New Roman" w:hAnsi="Times New Roman"/>
          <w:szCs w:val="24"/>
        </w:rPr>
        <w:t xml:space="preserve">by </w:t>
      </w:r>
      <w:r w:rsidR="00876F01">
        <w:rPr>
          <w:rFonts w:ascii="Times New Roman" w:hAnsi="Times New Roman"/>
          <w:szCs w:val="24"/>
        </w:rPr>
        <w:t xml:space="preserve">a </w:t>
      </w:r>
      <w:r w:rsidR="003C196F">
        <w:rPr>
          <w:rFonts w:ascii="Times New Roman" w:hAnsi="Times New Roman"/>
          <w:szCs w:val="24"/>
        </w:rPr>
        <w:t xml:space="preserve">respondent.  </w:t>
      </w:r>
    </w:p>
    <w:p w:rsidR="00C024A6" w:rsidP="00333D26" w14:paraId="27067E5B" w14:textId="4D41C482">
      <w:pPr>
        <w:tabs>
          <w:tab w:val="left" w:pos="1327"/>
          <w:tab w:val="center" w:pos="5040"/>
        </w:tabs>
        <w:ind w:left="720"/>
        <w:rPr>
          <w:rFonts w:ascii="Times New Roman" w:hAnsi="Times New Roman"/>
          <w:b/>
        </w:rPr>
      </w:pPr>
      <w:r>
        <w:rPr>
          <w:rFonts w:ascii="Times New Roman" w:hAnsi="Times New Roman"/>
          <w:b/>
        </w:rPr>
        <w:tab/>
      </w:r>
    </w:p>
    <w:p w:rsidR="00333D26" w:rsidP="00333D26" w14:paraId="031DFAF0" w14:textId="48BEA172">
      <w:pPr>
        <w:tabs>
          <w:tab w:val="left" w:pos="1327"/>
          <w:tab w:val="center" w:pos="5040"/>
        </w:tabs>
        <w:ind w:left="720"/>
        <w:rPr>
          <w:rFonts w:ascii="Times New Roman" w:hAnsi="Times New Roman"/>
          <w:b/>
        </w:rPr>
      </w:pPr>
      <w:r>
        <w:rPr>
          <w:rFonts w:ascii="Times New Roman" w:hAnsi="Times New Roman"/>
          <w:b/>
        </w:rPr>
        <w:tab/>
      </w:r>
      <w:r w:rsidRPr="00967B56">
        <w:rPr>
          <w:rFonts w:ascii="Times New Roman" w:hAnsi="Times New Roman"/>
          <w:b/>
        </w:rPr>
        <w:t>Estimated Annualized Respondent Cost and Hour Burden</w:t>
      </w:r>
    </w:p>
    <w:p w:rsidR="00584AD3" w:rsidP="00333D26" w14:paraId="6EB1150A" w14:textId="77777777">
      <w:pPr>
        <w:tabs>
          <w:tab w:val="left" w:pos="1327"/>
          <w:tab w:val="center" w:pos="5040"/>
        </w:tabs>
        <w:ind w:left="720"/>
        <w:rPr>
          <w:rFonts w:ascii="Times New Roman" w:hAnsi="Times New Roman"/>
          <w:b/>
        </w:rPr>
      </w:pPr>
    </w:p>
    <w:tbl>
      <w:tblPr>
        <w:tblStyle w:val="TableGrid"/>
        <w:tblW w:w="10165" w:type="dxa"/>
        <w:tblLayout w:type="fixed"/>
        <w:tblLook w:val="04A0"/>
      </w:tblPr>
      <w:tblGrid>
        <w:gridCol w:w="1075"/>
        <w:gridCol w:w="1530"/>
        <w:gridCol w:w="1350"/>
        <w:gridCol w:w="1260"/>
        <w:gridCol w:w="1080"/>
        <w:gridCol w:w="1350"/>
        <w:gridCol w:w="990"/>
        <w:gridCol w:w="1530"/>
      </w:tblGrid>
      <w:tr w14:paraId="33B53520" w14:textId="77777777" w:rsidTr="00E859DE">
        <w:tblPrEx>
          <w:tblW w:w="10165" w:type="dxa"/>
          <w:tblLayout w:type="fixed"/>
          <w:tblLook w:val="04A0"/>
        </w:tblPrEx>
        <w:tc>
          <w:tcPr>
            <w:tcW w:w="1075" w:type="dxa"/>
            <w:shd w:val="clear" w:color="auto" w:fill="95B3D7" w:themeFill="accent1" w:themeFillTint="99"/>
          </w:tcPr>
          <w:p w:rsidR="004B0400" w:rsidP="00333D26" w14:paraId="0EDC31F9" w14:textId="3AF048CE">
            <w:pPr>
              <w:suppressAutoHyphens/>
              <w:spacing w:before="240"/>
              <w:rPr>
                <w:rFonts w:ascii="Times New Roman" w:hAnsi="Times New Roman"/>
              </w:rPr>
            </w:pPr>
            <w:r>
              <w:rPr>
                <w:rFonts w:ascii="Times New Roman" w:hAnsi="Times New Roman"/>
              </w:rPr>
              <w:t>Activity</w:t>
            </w:r>
          </w:p>
        </w:tc>
        <w:tc>
          <w:tcPr>
            <w:tcW w:w="1530" w:type="dxa"/>
            <w:shd w:val="clear" w:color="auto" w:fill="95B3D7" w:themeFill="accent1" w:themeFillTint="99"/>
          </w:tcPr>
          <w:p w:rsidR="004B0400" w:rsidP="00333D26" w14:paraId="3075D13C" w14:textId="40CEE073">
            <w:pPr>
              <w:suppressAutoHyphens/>
              <w:spacing w:before="240"/>
              <w:rPr>
                <w:rFonts w:ascii="Times New Roman" w:hAnsi="Times New Roman"/>
              </w:rPr>
            </w:pPr>
            <w:r>
              <w:rPr>
                <w:rFonts w:ascii="Times New Roman" w:hAnsi="Times New Roman"/>
              </w:rPr>
              <w:t xml:space="preserve">No. of Respondents </w:t>
            </w:r>
          </w:p>
        </w:tc>
        <w:tc>
          <w:tcPr>
            <w:tcW w:w="1350" w:type="dxa"/>
            <w:shd w:val="clear" w:color="auto" w:fill="95B3D7" w:themeFill="accent1" w:themeFillTint="99"/>
          </w:tcPr>
          <w:p w:rsidR="004B0400" w:rsidP="00333D26" w14:paraId="32E8C8FC" w14:textId="75F91C1C">
            <w:pPr>
              <w:suppressAutoHyphens/>
              <w:spacing w:before="240"/>
              <w:rPr>
                <w:rFonts w:ascii="Times New Roman" w:hAnsi="Times New Roman"/>
              </w:rPr>
            </w:pPr>
            <w:r>
              <w:rPr>
                <w:rFonts w:ascii="Times New Roman" w:hAnsi="Times New Roman"/>
              </w:rPr>
              <w:t>No. of Responses per Respondent</w:t>
            </w:r>
          </w:p>
        </w:tc>
        <w:tc>
          <w:tcPr>
            <w:tcW w:w="1260" w:type="dxa"/>
            <w:shd w:val="clear" w:color="auto" w:fill="95B3D7" w:themeFill="accent1" w:themeFillTint="99"/>
          </w:tcPr>
          <w:p w:rsidR="004B0400" w:rsidP="00333D26" w14:paraId="27732B63" w14:textId="394A1514">
            <w:pPr>
              <w:suppressAutoHyphens/>
              <w:spacing w:before="240"/>
              <w:rPr>
                <w:rFonts w:ascii="Times New Roman" w:hAnsi="Times New Roman"/>
              </w:rPr>
            </w:pPr>
            <w:r>
              <w:rPr>
                <w:rFonts w:ascii="Times New Roman" w:hAnsi="Times New Roman"/>
              </w:rPr>
              <w:t>Total Responses</w:t>
            </w:r>
          </w:p>
        </w:tc>
        <w:tc>
          <w:tcPr>
            <w:tcW w:w="1080" w:type="dxa"/>
            <w:shd w:val="clear" w:color="auto" w:fill="95B3D7" w:themeFill="accent1" w:themeFillTint="99"/>
          </w:tcPr>
          <w:p w:rsidR="004B0400" w:rsidP="00333D26" w14:paraId="08544584" w14:textId="56F03D44">
            <w:pPr>
              <w:suppressAutoHyphens/>
              <w:spacing w:before="240"/>
              <w:rPr>
                <w:rFonts w:ascii="Times New Roman" w:hAnsi="Times New Roman"/>
              </w:rPr>
            </w:pPr>
            <w:r>
              <w:rPr>
                <w:rFonts w:ascii="Times New Roman" w:hAnsi="Times New Roman"/>
              </w:rPr>
              <w:t xml:space="preserve">Average Burden (Hours) </w:t>
            </w:r>
          </w:p>
        </w:tc>
        <w:tc>
          <w:tcPr>
            <w:tcW w:w="1350" w:type="dxa"/>
            <w:shd w:val="clear" w:color="auto" w:fill="95B3D7" w:themeFill="accent1" w:themeFillTint="99"/>
          </w:tcPr>
          <w:p w:rsidR="004B0400" w:rsidP="00333D26" w14:paraId="23FB968C" w14:textId="73AA9210">
            <w:pPr>
              <w:suppressAutoHyphens/>
              <w:spacing w:before="240"/>
              <w:rPr>
                <w:rFonts w:ascii="Times New Roman" w:hAnsi="Times New Roman"/>
              </w:rPr>
            </w:pPr>
            <w:r>
              <w:rPr>
                <w:rFonts w:ascii="Times New Roman" w:hAnsi="Times New Roman"/>
              </w:rPr>
              <w:t xml:space="preserve">Total Burden (Hours)  </w:t>
            </w:r>
          </w:p>
        </w:tc>
        <w:tc>
          <w:tcPr>
            <w:tcW w:w="990" w:type="dxa"/>
            <w:shd w:val="clear" w:color="auto" w:fill="95B3D7" w:themeFill="accent1" w:themeFillTint="99"/>
          </w:tcPr>
          <w:p w:rsidR="004B0400" w:rsidP="00333D26" w14:paraId="05CB382D" w14:textId="748FC376">
            <w:pPr>
              <w:suppressAutoHyphens/>
              <w:spacing w:before="240"/>
              <w:rPr>
                <w:rFonts w:ascii="Times New Roman" w:hAnsi="Times New Roman"/>
              </w:rPr>
            </w:pPr>
            <w:r>
              <w:rPr>
                <w:rFonts w:ascii="Times New Roman" w:hAnsi="Times New Roman"/>
              </w:rPr>
              <w:t>Hourly Wage Rate</w:t>
            </w:r>
          </w:p>
        </w:tc>
        <w:tc>
          <w:tcPr>
            <w:tcW w:w="1530" w:type="dxa"/>
            <w:shd w:val="clear" w:color="auto" w:fill="95B3D7" w:themeFill="accent1" w:themeFillTint="99"/>
          </w:tcPr>
          <w:p w:rsidR="004B0400" w:rsidP="00333D26" w14:paraId="6036DC7B" w14:textId="65B3834D">
            <w:pPr>
              <w:suppressAutoHyphens/>
              <w:spacing w:before="240"/>
              <w:rPr>
                <w:rFonts w:ascii="Times New Roman" w:hAnsi="Times New Roman"/>
              </w:rPr>
            </w:pPr>
            <w:r>
              <w:rPr>
                <w:rFonts w:ascii="Times New Roman" w:hAnsi="Times New Roman"/>
              </w:rPr>
              <w:t>Monetized Value of Respondent Time</w:t>
            </w:r>
          </w:p>
        </w:tc>
      </w:tr>
      <w:tr w14:paraId="1FE8EDE9" w14:textId="77777777" w:rsidTr="00E859DE">
        <w:tblPrEx>
          <w:tblW w:w="10165" w:type="dxa"/>
          <w:tblLayout w:type="fixed"/>
          <w:tblLook w:val="04A0"/>
        </w:tblPrEx>
        <w:tc>
          <w:tcPr>
            <w:tcW w:w="1075" w:type="dxa"/>
          </w:tcPr>
          <w:p w:rsidR="004B0400" w:rsidP="00333D26" w14:paraId="49C3C951" w14:textId="2499D269">
            <w:pPr>
              <w:suppressAutoHyphens/>
              <w:spacing w:before="240"/>
              <w:rPr>
                <w:rFonts w:ascii="Times New Roman" w:hAnsi="Times New Roman"/>
              </w:rPr>
            </w:pPr>
            <w:r>
              <w:rPr>
                <w:rFonts w:ascii="Times New Roman" w:hAnsi="Times New Roman"/>
              </w:rPr>
              <w:t>CA-40</w:t>
            </w:r>
          </w:p>
        </w:tc>
        <w:tc>
          <w:tcPr>
            <w:tcW w:w="1530" w:type="dxa"/>
          </w:tcPr>
          <w:p w:rsidR="004B0400" w:rsidP="00333D26" w14:paraId="770F0735" w14:textId="679BF236">
            <w:pPr>
              <w:suppressAutoHyphens/>
              <w:spacing w:before="240"/>
              <w:rPr>
                <w:rFonts w:ascii="Times New Roman" w:hAnsi="Times New Roman"/>
              </w:rPr>
            </w:pPr>
            <w:r>
              <w:rPr>
                <w:rFonts w:ascii="Times New Roman" w:hAnsi="Times New Roman"/>
              </w:rPr>
              <w:t>1</w:t>
            </w:r>
          </w:p>
        </w:tc>
        <w:tc>
          <w:tcPr>
            <w:tcW w:w="1350" w:type="dxa"/>
          </w:tcPr>
          <w:p w:rsidR="004B0400" w:rsidP="00333D26" w14:paraId="169473D8" w14:textId="37299E3E">
            <w:pPr>
              <w:suppressAutoHyphens/>
              <w:spacing w:before="240"/>
              <w:rPr>
                <w:rFonts w:ascii="Times New Roman" w:hAnsi="Times New Roman"/>
              </w:rPr>
            </w:pPr>
            <w:r>
              <w:rPr>
                <w:rFonts w:ascii="Times New Roman" w:hAnsi="Times New Roman"/>
              </w:rPr>
              <w:t>1</w:t>
            </w:r>
          </w:p>
        </w:tc>
        <w:tc>
          <w:tcPr>
            <w:tcW w:w="1260" w:type="dxa"/>
          </w:tcPr>
          <w:p w:rsidR="004B0400" w:rsidP="00333D26" w14:paraId="582CD50C" w14:textId="2597918E">
            <w:pPr>
              <w:suppressAutoHyphens/>
              <w:spacing w:before="240"/>
              <w:rPr>
                <w:rFonts w:ascii="Times New Roman" w:hAnsi="Times New Roman"/>
              </w:rPr>
            </w:pPr>
            <w:r>
              <w:rPr>
                <w:rFonts w:ascii="Times New Roman" w:hAnsi="Times New Roman"/>
              </w:rPr>
              <w:t>1</w:t>
            </w:r>
          </w:p>
        </w:tc>
        <w:tc>
          <w:tcPr>
            <w:tcW w:w="1080" w:type="dxa"/>
          </w:tcPr>
          <w:p w:rsidR="004B0400" w:rsidP="00333D26" w14:paraId="4AF6144F" w14:textId="7DABDC4C">
            <w:pPr>
              <w:suppressAutoHyphens/>
              <w:spacing w:before="240"/>
              <w:rPr>
                <w:rFonts w:ascii="Times New Roman" w:hAnsi="Times New Roman"/>
              </w:rPr>
            </w:pPr>
            <w:r>
              <w:rPr>
                <w:rFonts w:ascii="Times New Roman" w:hAnsi="Times New Roman"/>
              </w:rPr>
              <w:t>.25</w:t>
            </w:r>
          </w:p>
        </w:tc>
        <w:tc>
          <w:tcPr>
            <w:tcW w:w="1350" w:type="dxa"/>
          </w:tcPr>
          <w:p w:rsidR="004B0400" w:rsidP="00333D26" w14:paraId="5D760A91" w14:textId="44BA0C44">
            <w:pPr>
              <w:suppressAutoHyphens/>
              <w:spacing w:before="240"/>
              <w:rPr>
                <w:rFonts w:ascii="Times New Roman" w:hAnsi="Times New Roman"/>
              </w:rPr>
            </w:pPr>
            <w:r>
              <w:rPr>
                <w:rFonts w:ascii="Times New Roman" w:hAnsi="Times New Roman"/>
              </w:rPr>
              <w:t>.25</w:t>
            </w:r>
          </w:p>
        </w:tc>
        <w:tc>
          <w:tcPr>
            <w:tcW w:w="990" w:type="dxa"/>
          </w:tcPr>
          <w:p w:rsidR="004B0400" w:rsidRPr="000F1A92" w:rsidP="00333D26" w14:paraId="14803DC9" w14:textId="4221AEC2">
            <w:pPr>
              <w:suppressAutoHyphens/>
              <w:spacing w:before="240"/>
              <w:rPr>
                <w:rFonts w:ascii="Times New Roman" w:hAnsi="Times New Roman"/>
                <w:highlight w:val="yellow"/>
              </w:rPr>
            </w:pPr>
            <w:r w:rsidRPr="00E91522">
              <w:rPr>
                <w:rFonts w:ascii="Times New Roman" w:hAnsi="Times New Roman"/>
              </w:rPr>
              <w:t>$</w:t>
            </w:r>
            <w:r w:rsidRPr="00E91522" w:rsidR="00E91522">
              <w:rPr>
                <w:rFonts w:ascii="Times New Roman" w:hAnsi="Times New Roman"/>
              </w:rPr>
              <w:t>31.53</w:t>
            </w:r>
          </w:p>
        </w:tc>
        <w:tc>
          <w:tcPr>
            <w:tcW w:w="1530" w:type="dxa"/>
          </w:tcPr>
          <w:p w:rsidR="004B0400" w:rsidRPr="000F1A92" w:rsidP="00333D26" w14:paraId="16CF0B15" w14:textId="7CB75E60">
            <w:pPr>
              <w:suppressAutoHyphens/>
              <w:spacing w:before="240"/>
              <w:rPr>
                <w:rFonts w:ascii="Times New Roman" w:hAnsi="Times New Roman"/>
                <w:highlight w:val="yellow"/>
              </w:rPr>
            </w:pPr>
            <w:r w:rsidRPr="003865E6">
              <w:rPr>
                <w:rFonts w:ascii="Times New Roman" w:hAnsi="Times New Roman"/>
              </w:rPr>
              <w:t>$</w:t>
            </w:r>
            <w:r w:rsidRPr="003865E6" w:rsidR="003865E6">
              <w:rPr>
                <w:rFonts w:ascii="Times New Roman" w:hAnsi="Times New Roman"/>
              </w:rPr>
              <w:t>8.00</w:t>
            </w:r>
          </w:p>
        </w:tc>
      </w:tr>
      <w:tr w14:paraId="13DD4987" w14:textId="77777777" w:rsidTr="00E859DE">
        <w:tblPrEx>
          <w:tblW w:w="10165" w:type="dxa"/>
          <w:tblLayout w:type="fixed"/>
          <w:tblLook w:val="04A0"/>
        </w:tblPrEx>
        <w:tc>
          <w:tcPr>
            <w:tcW w:w="1075" w:type="dxa"/>
          </w:tcPr>
          <w:p w:rsidR="004B0400" w:rsidRPr="006F72F0" w:rsidP="00333D26" w14:paraId="45FBCFD9" w14:textId="37747100">
            <w:pPr>
              <w:suppressAutoHyphens/>
              <w:spacing w:before="240"/>
              <w:rPr>
                <w:rFonts w:ascii="Times New Roman" w:hAnsi="Times New Roman"/>
              </w:rPr>
            </w:pPr>
            <w:r w:rsidRPr="006F72F0">
              <w:rPr>
                <w:rFonts w:ascii="Times New Roman" w:hAnsi="Times New Roman"/>
              </w:rPr>
              <w:t>CA-41</w:t>
            </w:r>
          </w:p>
        </w:tc>
        <w:tc>
          <w:tcPr>
            <w:tcW w:w="1530" w:type="dxa"/>
          </w:tcPr>
          <w:p w:rsidR="000C28CA" w:rsidP="00333D26" w14:paraId="1BA81D48" w14:textId="77777777">
            <w:pPr>
              <w:suppressAutoHyphens/>
              <w:spacing w:before="240"/>
              <w:rPr>
                <w:rFonts w:ascii="Times New Roman" w:hAnsi="Times New Roman"/>
              </w:rPr>
            </w:pPr>
          </w:p>
          <w:p w:rsidR="004B0400" w:rsidRPr="006F72F0" w:rsidP="00333D26" w14:paraId="68618741" w14:textId="3B510B85">
            <w:pPr>
              <w:suppressAutoHyphens/>
              <w:spacing w:before="240"/>
              <w:rPr>
                <w:rFonts w:ascii="Times New Roman" w:hAnsi="Times New Roman"/>
              </w:rPr>
            </w:pPr>
            <w:r>
              <w:rPr>
                <w:rFonts w:ascii="Times New Roman" w:hAnsi="Times New Roman"/>
              </w:rPr>
              <w:t>3</w:t>
            </w:r>
          </w:p>
        </w:tc>
        <w:tc>
          <w:tcPr>
            <w:tcW w:w="1350" w:type="dxa"/>
          </w:tcPr>
          <w:p w:rsidR="000C28CA" w:rsidP="00333D26" w14:paraId="6BCD108B" w14:textId="77777777">
            <w:pPr>
              <w:suppressAutoHyphens/>
              <w:spacing w:before="240"/>
              <w:rPr>
                <w:rFonts w:ascii="Times New Roman" w:hAnsi="Times New Roman"/>
              </w:rPr>
            </w:pPr>
          </w:p>
          <w:p w:rsidR="004B0400" w:rsidRPr="006F72F0" w:rsidP="00333D26" w14:paraId="008EB723" w14:textId="1D128D8D">
            <w:pPr>
              <w:suppressAutoHyphens/>
              <w:spacing w:before="240"/>
              <w:rPr>
                <w:rFonts w:ascii="Times New Roman" w:hAnsi="Times New Roman"/>
              </w:rPr>
            </w:pPr>
            <w:r w:rsidRPr="006F72F0">
              <w:rPr>
                <w:rFonts w:ascii="Times New Roman" w:hAnsi="Times New Roman"/>
              </w:rPr>
              <w:t>1</w:t>
            </w:r>
          </w:p>
        </w:tc>
        <w:tc>
          <w:tcPr>
            <w:tcW w:w="1260" w:type="dxa"/>
          </w:tcPr>
          <w:p w:rsidR="000C28CA" w:rsidP="00333D26" w14:paraId="08522AB8" w14:textId="77777777">
            <w:pPr>
              <w:suppressAutoHyphens/>
              <w:spacing w:before="240"/>
              <w:rPr>
                <w:rFonts w:ascii="Times New Roman" w:hAnsi="Times New Roman"/>
              </w:rPr>
            </w:pPr>
          </w:p>
          <w:p w:rsidR="004B0400" w:rsidRPr="006F72F0" w:rsidP="00333D26" w14:paraId="7E146A1D" w14:textId="707D5A6D">
            <w:pPr>
              <w:suppressAutoHyphens/>
              <w:spacing w:before="240"/>
              <w:rPr>
                <w:rFonts w:ascii="Times New Roman" w:hAnsi="Times New Roman"/>
              </w:rPr>
            </w:pPr>
            <w:r>
              <w:rPr>
                <w:rFonts w:ascii="Times New Roman" w:hAnsi="Times New Roman"/>
              </w:rPr>
              <w:t>3</w:t>
            </w:r>
          </w:p>
        </w:tc>
        <w:tc>
          <w:tcPr>
            <w:tcW w:w="1080" w:type="dxa"/>
          </w:tcPr>
          <w:p w:rsidR="000C28CA" w:rsidP="00333D26" w14:paraId="6E6D1F62" w14:textId="77777777">
            <w:pPr>
              <w:suppressAutoHyphens/>
              <w:spacing w:before="240"/>
              <w:rPr>
                <w:rFonts w:ascii="Times New Roman" w:hAnsi="Times New Roman"/>
              </w:rPr>
            </w:pPr>
          </w:p>
          <w:p w:rsidR="004B0400" w:rsidRPr="006F72F0" w:rsidP="00333D26" w14:paraId="7037E7C6" w14:textId="6E4BD667">
            <w:pPr>
              <w:suppressAutoHyphens/>
              <w:spacing w:before="240"/>
              <w:rPr>
                <w:rFonts w:ascii="Times New Roman" w:hAnsi="Times New Roman"/>
              </w:rPr>
            </w:pPr>
            <w:r w:rsidRPr="006F72F0">
              <w:rPr>
                <w:rFonts w:ascii="Times New Roman" w:hAnsi="Times New Roman"/>
              </w:rPr>
              <w:t>.</w:t>
            </w:r>
            <w:r w:rsidRPr="006F72F0" w:rsidR="00CC6A7D">
              <w:rPr>
                <w:rFonts w:ascii="Times New Roman" w:hAnsi="Times New Roman"/>
              </w:rPr>
              <w:t>25</w:t>
            </w:r>
            <w:r w:rsidR="00F029B4">
              <w:rPr>
                <w:rFonts w:ascii="Times New Roman" w:hAnsi="Times New Roman"/>
              </w:rPr>
              <w:t xml:space="preserve"> </w:t>
            </w:r>
          </w:p>
        </w:tc>
        <w:tc>
          <w:tcPr>
            <w:tcW w:w="1350" w:type="dxa"/>
          </w:tcPr>
          <w:p w:rsidR="000C28CA" w:rsidP="00333D26" w14:paraId="16341777" w14:textId="77777777">
            <w:pPr>
              <w:suppressAutoHyphens/>
              <w:spacing w:before="240"/>
              <w:rPr>
                <w:rFonts w:ascii="Times New Roman" w:hAnsi="Times New Roman"/>
              </w:rPr>
            </w:pPr>
          </w:p>
          <w:p w:rsidR="004B0400" w:rsidRPr="006F72F0" w:rsidP="00333D26" w14:paraId="2BC38B72" w14:textId="737D0A2C">
            <w:pPr>
              <w:suppressAutoHyphens/>
              <w:spacing w:before="240"/>
              <w:rPr>
                <w:rFonts w:ascii="Times New Roman" w:hAnsi="Times New Roman"/>
              </w:rPr>
            </w:pPr>
            <w:r>
              <w:rPr>
                <w:rFonts w:ascii="Times New Roman" w:hAnsi="Times New Roman"/>
              </w:rPr>
              <w:t>.75</w:t>
            </w:r>
          </w:p>
        </w:tc>
        <w:tc>
          <w:tcPr>
            <w:tcW w:w="990" w:type="dxa"/>
          </w:tcPr>
          <w:p w:rsidR="00312498" w:rsidRPr="000F1A92" w:rsidP="00333D26" w14:paraId="275516E5" w14:textId="77777777">
            <w:pPr>
              <w:suppressAutoHyphens/>
              <w:spacing w:before="240"/>
              <w:rPr>
                <w:rFonts w:ascii="Times New Roman" w:hAnsi="Times New Roman"/>
                <w:highlight w:val="yellow"/>
              </w:rPr>
            </w:pPr>
          </w:p>
          <w:p w:rsidR="004B0400" w:rsidRPr="000F1A92" w:rsidP="00333D26" w14:paraId="07C95947" w14:textId="551C5C2F">
            <w:pPr>
              <w:suppressAutoHyphens/>
              <w:spacing w:before="240"/>
              <w:rPr>
                <w:rFonts w:ascii="Times New Roman" w:hAnsi="Times New Roman"/>
                <w:highlight w:val="yellow"/>
              </w:rPr>
            </w:pPr>
            <w:r w:rsidRPr="00E91522">
              <w:rPr>
                <w:rFonts w:ascii="Times New Roman" w:hAnsi="Times New Roman"/>
              </w:rPr>
              <w:t>$</w:t>
            </w:r>
            <w:r w:rsidRPr="00E91522" w:rsidR="00E91522">
              <w:rPr>
                <w:rFonts w:ascii="Times New Roman" w:hAnsi="Times New Roman"/>
              </w:rPr>
              <w:t>31.53</w:t>
            </w:r>
          </w:p>
        </w:tc>
        <w:tc>
          <w:tcPr>
            <w:tcW w:w="1530" w:type="dxa"/>
          </w:tcPr>
          <w:p w:rsidR="004B0400" w:rsidRPr="000F1A92" w:rsidP="00333D26" w14:paraId="5272A97F" w14:textId="7408008F">
            <w:pPr>
              <w:suppressAutoHyphens/>
              <w:spacing w:before="240"/>
              <w:rPr>
                <w:rFonts w:ascii="Times New Roman" w:hAnsi="Times New Roman"/>
                <w:highlight w:val="yellow"/>
              </w:rPr>
            </w:pPr>
            <w:r w:rsidRPr="00060EE6">
              <w:rPr>
                <w:rFonts w:ascii="Times New Roman" w:hAnsi="Times New Roman"/>
              </w:rPr>
              <w:t>$</w:t>
            </w:r>
            <w:r w:rsidR="00CB73AE">
              <w:rPr>
                <w:rFonts w:ascii="Times New Roman" w:hAnsi="Times New Roman"/>
              </w:rPr>
              <w:t>24.00</w:t>
            </w:r>
          </w:p>
        </w:tc>
      </w:tr>
      <w:tr w14:paraId="78BD94E8" w14:textId="77777777" w:rsidTr="00E859DE">
        <w:tblPrEx>
          <w:tblW w:w="10165" w:type="dxa"/>
          <w:tblLayout w:type="fixed"/>
          <w:tblLook w:val="04A0"/>
        </w:tblPrEx>
        <w:tc>
          <w:tcPr>
            <w:tcW w:w="1075" w:type="dxa"/>
          </w:tcPr>
          <w:p w:rsidR="004B0400" w:rsidP="00333D26" w14:paraId="2B5A7219" w14:textId="3DA35397">
            <w:pPr>
              <w:suppressAutoHyphens/>
              <w:spacing w:before="240"/>
              <w:rPr>
                <w:rFonts w:ascii="Times New Roman" w:hAnsi="Times New Roman"/>
              </w:rPr>
            </w:pPr>
            <w:r>
              <w:rPr>
                <w:rFonts w:ascii="Times New Roman" w:hAnsi="Times New Roman"/>
              </w:rPr>
              <w:t>CA-42</w:t>
            </w:r>
          </w:p>
        </w:tc>
        <w:tc>
          <w:tcPr>
            <w:tcW w:w="1530" w:type="dxa"/>
          </w:tcPr>
          <w:p w:rsidR="004B0400" w:rsidP="00333D26" w14:paraId="47D7E972" w14:textId="4F8940AC">
            <w:pPr>
              <w:suppressAutoHyphens/>
              <w:spacing w:before="240"/>
              <w:rPr>
                <w:rFonts w:ascii="Times New Roman" w:hAnsi="Times New Roman"/>
              </w:rPr>
            </w:pPr>
            <w:r>
              <w:rPr>
                <w:rFonts w:ascii="Times New Roman" w:hAnsi="Times New Roman"/>
              </w:rPr>
              <w:t>3</w:t>
            </w:r>
          </w:p>
        </w:tc>
        <w:tc>
          <w:tcPr>
            <w:tcW w:w="1350" w:type="dxa"/>
          </w:tcPr>
          <w:p w:rsidR="004B0400" w:rsidP="00333D26" w14:paraId="41239561" w14:textId="78CDB58A">
            <w:pPr>
              <w:suppressAutoHyphens/>
              <w:spacing w:before="240"/>
              <w:rPr>
                <w:rFonts w:ascii="Times New Roman" w:hAnsi="Times New Roman"/>
              </w:rPr>
            </w:pPr>
            <w:r>
              <w:rPr>
                <w:rFonts w:ascii="Times New Roman" w:hAnsi="Times New Roman"/>
              </w:rPr>
              <w:t>1</w:t>
            </w:r>
          </w:p>
        </w:tc>
        <w:tc>
          <w:tcPr>
            <w:tcW w:w="1260" w:type="dxa"/>
          </w:tcPr>
          <w:p w:rsidR="004B0400" w:rsidP="00333D26" w14:paraId="0D267159" w14:textId="3C68B05E">
            <w:pPr>
              <w:suppressAutoHyphens/>
              <w:spacing w:before="240"/>
              <w:rPr>
                <w:rFonts w:ascii="Times New Roman" w:hAnsi="Times New Roman"/>
              </w:rPr>
            </w:pPr>
            <w:r>
              <w:rPr>
                <w:rFonts w:ascii="Times New Roman" w:hAnsi="Times New Roman"/>
              </w:rPr>
              <w:t>3</w:t>
            </w:r>
          </w:p>
        </w:tc>
        <w:tc>
          <w:tcPr>
            <w:tcW w:w="1080" w:type="dxa"/>
          </w:tcPr>
          <w:p w:rsidR="004B0400" w:rsidP="00333D26" w14:paraId="16D72546" w14:textId="44224F22">
            <w:pPr>
              <w:suppressAutoHyphens/>
              <w:spacing w:before="240"/>
              <w:rPr>
                <w:rFonts w:ascii="Times New Roman" w:hAnsi="Times New Roman"/>
              </w:rPr>
            </w:pPr>
            <w:r>
              <w:rPr>
                <w:rFonts w:ascii="Times New Roman" w:hAnsi="Times New Roman"/>
              </w:rPr>
              <w:t>.25</w:t>
            </w:r>
          </w:p>
        </w:tc>
        <w:tc>
          <w:tcPr>
            <w:tcW w:w="1350" w:type="dxa"/>
          </w:tcPr>
          <w:p w:rsidR="004B0400" w:rsidP="00333D26" w14:paraId="56BD9BE9" w14:textId="3E38DD40">
            <w:pPr>
              <w:suppressAutoHyphens/>
              <w:spacing w:before="240"/>
              <w:rPr>
                <w:rFonts w:ascii="Times New Roman" w:hAnsi="Times New Roman"/>
              </w:rPr>
            </w:pPr>
            <w:r>
              <w:rPr>
                <w:rFonts w:ascii="Times New Roman" w:hAnsi="Times New Roman"/>
              </w:rPr>
              <w:t>.</w:t>
            </w:r>
            <w:r w:rsidR="00650902">
              <w:rPr>
                <w:rFonts w:ascii="Times New Roman" w:hAnsi="Times New Roman"/>
              </w:rPr>
              <w:t>75</w:t>
            </w:r>
          </w:p>
        </w:tc>
        <w:tc>
          <w:tcPr>
            <w:tcW w:w="990" w:type="dxa"/>
          </w:tcPr>
          <w:p w:rsidR="004B0400" w:rsidRPr="00E91522" w:rsidP="00333D26" w14:paraId="43131D4D" w14:textId="25353AD1">
            <w:pPr>
              <w:suppressAutoHyphens/>
              <w:spacing w:before="240"/>
              <w:rPr>
                <w:rFonts w:ascii="Times New Roman" w:hAnsi="Times New Roman"/>
              </w:rPr>
            </w:pPr>
            <w:r w:rsidRPr="00E91522">
              <w:rPr>
                <w:rFonts w:ascii="Times New Roman" w:hAnsi="Times New Roman"/>
              </w:rPr>
              <w:t>$</w:t>
            </w:r>
            <w:r w:rsidRPr="00E91522" w:rsidR="00E91522">
              <w:rPr>
                <w:rFonts w:ascii="Times New Roman" w:hAnsi="Times New Roman"/>
              </w:rPr>
              <w:t>31.53</w:t>
            </w:r>
          </w:p>
        </w:tc>
        <w:tc>
          <w:tcPr>
            <w:tcW w:w="1530" w:type="dxa"/>
          </w:tcPr>
          <w:p w:rsidR="004B0400" w:rsidRPr="003865E6" w:rsidP="00333D26" w14:paraId="48903926" w14:textId="432500ED">
            <w:pPr>
              <w:suppressAutoHyphens/>
              <w:spacing w:before="240"/>
              <w:rPr>
                <w:rFonts w:ascii="Times New Roman" w:hAnsi="Times New Roman"/>
              </w:rPr>
            </w:pPr>
            <w:r w:rsidRPr="003865E6">
              <w:rPr>
                <w:rFonts w:ascii="Times New Roman" w:hAnsi="Times New Roman"/>
              </w:rPr>
              <w:t>$</w:t>
            </w:r>
            <w:r w:rsidR="00451F2E">
              <w:rPr>
                <w:rFonts w:ascii="Times New Roman" w:hAnsi="Times New Roman"/>
              </w:rPr>
              <w:t>24.00</w:t>
            </w:r>
            <w:r w:rsidRPr="003865E6">
              <w:rPr>
                <w:rFonts w:ascii="Times New Roman" w:hAnsi="Times New Roman"/>
              </w:rPr>
              <w:br/>
            </w:r>
          </w:p>
          <w:p w:rsidR="00C024A6" w:rsidRPr="003865E6" w:rsidP="00333D26" w14:paraId="4F57DCC7" w14:textId="2DFDB2C9">
            <w:pPr>
              <w:suppressAutoHyphens/>
              <w:spacing w:before="240"/>
              <w:rPr>
                <w:rFonts w:ascii="Times New Roman" w:hAnsi="Times New Roman"/>
              </w:rPr>
            </w:pPr>
          </w:p>
        </w:tc>
      </w:tr>
      <w:tr w14:paraId="211026A7" w14:textId="77777777" w:rsidTr="00E859DE">
        <w:tblPrEx>
          <w:tblW w:w="10165" w:type="dxa"/>
          <w:tblLayout w:type="fixed"/>
          <w:tblLook w:val="04A0"/>
        </w:tblPrEx>
        <w:tc>
          <w:tcPr>
            <w:tcW w:w="1075" w:type="dxa"/>
          </w:tcPr>
          <w:p w:rsidR="00E42B15" w:rsidRPr="00AA1A6C" w:rsidP="00333D26" w14:paraId="07A80A6C" w14:textId="7D70DC0F">
            <w:pPr>
              <w:suppressAutoHyphens/>
              <w:spacing w:before="240"/>
              <w:rPr>
                <w:rFonts w:ascii="Times New Roman" w:hAnsi="Times New Roman"/>
                <w:b/>
                <w:bCs/>
              </w:rPr>
            </w:pPr>
            <w:r w:rsidRPr="00AA1A6C">
              <w:rPr>
                <w:rFonts w:ascii="Times New Roman" w:hAnsi="Times New Roman"/>
                <w:b/>
                <w:bCs/>
              </w:rPr>
              <w:t>Totals</w:t>
            </w:r>
          </w:p>
        </w:tc>
        <w:tc>
          <w:tcPr>
            <w:tcW w:w="1530" w:type="dxa"/>
          </w:tcPr>
          <w:p w:rsidR="00E42B15" w:rsidRPr="002508A1" w:rsidP="00333D26" w14:paraId="54A497E4" w14:textId="78A3C097">
            <w:pPr>
              <w:suppressAutoHyphens/>
              <w:spacing w:before="240"/>
              <w:rPr>
                <w:rFonts w:ascii="Times New Roman" w:hAnsi="Times New Roman"/>
                <w:b/>
                <w:bCs/>
              </w:rPr>
            </w:pPr>
            <w:r w:rsidRPr="002508A1">
              <w:rPr>
                <w:rFonts w:ascii="Times New Roman" w:hAnsi="Times New Roman"/>
                <w:b/>
                <w:bCs/>
              </w:rPr>
              <w:t>7</w:t>
            </w:r>
          </w:p>
        </w:tc>
        <w:tc>
          <w:tcPr>
            <w:tcW w:w="1350" w:type="dxa"/>
            <w:shd w:val="clear" w:color="auto" w:fill="000000" w:themeFill="text1"/>
          </w:tcPr>
          <w:p w:rsidR="00E42B15" w:rsidRPr="00AA1A6C" w:rsidP="00333D26" w14:paraId="4963EAAE" w14:textId="2C821BE8">
            <w:pPr>
              <w:suppressAutoHyphens/>
              <w:spacing w:before="240"/>
              <w:rPr>
                <w:rFonts w:ascii="Times New Roman" w:hAnsi="Times New Roman"/>
                <w:b/>
                <w:bCs/>
              </w:rPr>
            </w:pPr>
          </w:p>
        </w:tc>
        <w:tc>
          <w:tcPr>
            <w:tcW w:w="1260" w:type="dxa"/>
          </w:tcPr>
          <w:p w:rsidR="00E42B15" w:rsidRPr="00AA1A6C" w:rsidP="00333D26" w14:paraId="192F01C9" w14:textId="1F99DE5E">
            <w:pPr>
              <w:suppressAutoHyphens/>
              <w:spacing w:before="240"/>
              <w:rPr>
                <w:rFonts w:ascii="Times New Roman" w:hAnsi="Times New Roman"/>
                <w:b/>
                <w:bCs/>
              </w:rPr>
            </w:pPr>
            <w:r>
              <w:rPr>
                <w:rFonts w:ascii="Times New Roman" w:hAnsi="Times New Roman"/>
                <w:b/>
                <w:bCs/>
              </w:rPr>
              <w:t>7</w:t>
            </w:r>
          </w:p>
        </w:tc>
        <w:tc>
          <w:tcPr>
            <w:tcW w:w="1080" w:type="dxa"/>
            <w:shd w:val="clear" w:color="auto" w:fill="000000" w:themeFill="text1"/>
          </w:tcPr>
          <w:p w:rsidR="00E42B15" w:rsidRPr="00AA1A6C" w:rsidP="00333D26" w14:paraId="3B643710" w14:textId="122CD1DB">
            <w:pPr>
              <w:suppressAutoHyphens/>
              <w:spacing w:before="240"/>
              <w:rPr>
                <w:rFonts w:ascii="Times New Roman" w:hAnsi="Times New Roman"/>
                <w:b/>
                <w:bCs/>
              </w:rPr>
            </w:pPr>
          </w:p>
        </w:tc>
        <w:tc>
          <w:tcPr>
            <w:tcW w:w="1350" w:type="dxa"/>
          </w:tcPr>
          <w:p w:rsidR="00E42B15" w:rsidP="00333D26" w14:paraId="0F2D25B7" w14:textId="64CE283A">
            <w:pPr>
              <w:suppressAutoHyphens/>
              <w:spacing w:before="240"/>
              <w:rPr>
                <w:rFonts w:ascii="Times New Roman" w:hAnsi="Times New Roman"/>
                <w:b/>
                <w:bCs/>
              </w:rPr>
            </w:pPr>
            <w:r>
              <w:rPr>
                <w:rFonts w:ascii="Times New Roman" w:hAnsi="Times New Roman"/>
                <w:b/>
                <w:bCs/>
              </w:rPr>
              <w:t>1.75</w:t>
            </w:r>
          </w:p>
          <w:p w:rsidR="00B03A2E" w:rsidRPr="00AA1A6C" w:rsidP="00333D26" w14:paraId="417FCAD7" w14:textId="4540C772">
            <w:pPr>
              <w:suppressAutoHyphens/>
              <w:spacing w:before="240"/>
              <w:rPr>
                <w:rFonts w:ascii="Times New Roman" w:hAnsi="Times New Roman"/>
                <w:b/>
                <w:bCs/>
              </w:rPr>
            </w:pPr>
            <w:r>
              <w:rPr>
                <w:rFonts w:ascii="Times New Roman" w:hAnsi="Times New Roman"/>
                <w:b/>
                <w:bCs/>
              </w:rPr>
              <w:t xml:space="preserve"> (2 rounded)</w:t>
            </w:r>
          </w:p>
          <w:p w:rsidR="00877DC3" w:rsidRPr="00AA1A6C" w:rsidP="00333D26" w14:paraId="0EA13FC0" w14:textId="243D0F85">
            <w:pPr>
              <w:suppressAutoHyphens/>
              <w:spacing w:before="240"/>
              <w:rPr>
                <w:rFonts w:ascii="Times New Roman" w:hAnsi="Times New Roman"/>
                <w:b/>
                <w:bCs/>
              </w:rPr>
            </w:pPr>
          </w:p>
        </w:tc>
        <w:tc>
          <w:tcPr>
            <w:tcW w:w="990" w:type="dxa"/>
            <w:shd w:val="clear" w:color="auto" w:fill="000000" w:themeFill="text1"/>
          </w:tcPr>
          <w:p w:rsidR="00E42B15" w:rsidRPr="00697A27" w:rsidP="00333D26" w14:paraId="5B17618B" w14:textId="18D13709">
            <w:pPr>
              <w:suppressAutoHyphens/>
              <w:spacing w:before="240"/>
              <w:rPr>
                <w:rFonts w:ascii="Times New Roman" w:hAnsi="Times New Roman"/>
                <w:b/>
                <w:bCs/>
                <w:highlight w:val="yellow"/>
              </w:rPr>
            </w:pPr>
          </w:p>
        </w:tc>
        <w:tc>
          <w:tcPr>
            <w:tcW w:w="1530" w:type="dxa"/>
          </w:tcPr>
          <w:p w:rsidR="00E42B15" w:rsidRPr="00697A27" w:rsidP="00333D26" w14:paraId="2B060590" w14:textId="4F1BF411">
            <w:pPr>
              <w:suppressAutoHyphens/>
              <w:spacing w:before="240"/>
              <w:rPr>
                <w:rFonts w:ascii="Times New Roman" w:hAnsi="Times New Roman"/>
                <w:b/>
                <w:bCs/>
                <w:highlight w:val="yellow"/>
              </w:rPr>
            </w:pPr>
            <w:r w:rsidRPr="00551952">
              <w:rPr>
                <w:rFonts w:ascii="Times New Roman" w:hAnsi="Times New Roman"/>
                <w:b/>
                <w:bCs/>
              </w:rPr>
              <w:t>$</w:t>
            </w:r>
            <w:r w:rsidR="00F432F9">
              <w:rPr>
                <w:rFonts w:ascii="Times New Roman" w:hAnsi="Times New Roman"/>
                <w:b/>
                <w:bCs/>
              </w:rPr>
              <w:t>56.00</w:t>
            </w:r>
          </w:p>
        </w:tc>
      </w:tr>
    </w:tbl>
    <w:p w:rsidR="00C14A57" w:rsidP="00C14A57" w14:paraId="30E01BD6" w14:textId="77777777">
      <w:pPr>
        <w:widowControl/>
        <w:tabs>
          <w:tab w:val="left" w:pos="0"/>
          <w:tab w:val="left" w:pos="432"/>
          <w:tab w:val="left" w:pos="720"/>
          <w:tab w:val="left" w:pos="1008"/>
          <w:tab w:val="left" w:pos="1440"/>
        </w:tabs>
        <w:rPr>
          <w:rFonts w:ascii="Times New Roman" w:hAnsi="Times New Roman"/>
          <w:b/>
        </w:rPr>
      </w:pPr>
    </w:p>
    <w:p w:rsidR="00874F3E" w:rsidRPr="00967B56" w:rsidP="00874F3E" w14:paraId="4067B499" w14:textId="6ACE6A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szCs w:val="24"/>
        </w:rPr>
        <w:t xml:space="preserve">13. </w:t>
      </w:r>
      <w:r w:rsidRPr="00967B56">
        <w:rPr>
          <w:rFonts w:ascii="Times New Roman" w:hAnsi="Times New Roman"/>
          <w:b/>
        </w:rPr>
        <w:t xml:space="preserve"> Provide an estimate of the total annual cost burden to respondents or recordkeepers resulting from the collection of information.  (Do not include the cost of any hour burden shown in Items 12 and 14).</w:t>
      </w:r>
    </w:p>
    <w:p w:rsidR="00874F3E" w:rsidRPr="00967B56" w:rsidP="00874F3E" w14:paraId="658819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874F3E" w:rsidRPr="00967B56" w:rsidP="00874F3E" w14:paraId="3158DE0A" w14:textId="1C7FE34F">
      <w:pPr>
        <w:widowControl/>
        <w:numPr>
          <w:ilvl w:val="0"/>
          <w:numId w:val="10"/>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67B56">
        <w:rPr>
          <w:rFonts w:ascii="Times New Roman" w:hAnsi="Times New Roman"/>
          <w:b/>
        </w:rPr>
        <w:t>The cost estimate should be split into two components</w:t>
      </w:r>
      <w:r w:rsidRPr="00967B56" w:rsidR="00016994">
        <w:rPr>
          <w:rFonts w:ascii="Times New Roman" w:hAnsi="Times New Roman"/>
          <w:b/>
        </w:rPr>
        <w:t>: (</w:t>
      </w:r>
      <w:r w:rsidRPr="00967B56">
        <w:rPr>
          <w:rFonts w:ascii="Times New Roman" w:hAnsi="Times New Roman"/>
          <w:b/>
        </w:rPr>
        <w:t>a) a total capital</w:t>
      </w:r>
    </w:p>
    <w:p w:rsidR="00874F3E" w:rsidRPr="00967B56" w:rsidP="00874F3E" w14:paraId="394B0026"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67B56">
        <w:rPr>
          <w:rFonts w:ascii="Times New Roman" w:hAnsi="Times New Roman"/>
          <w:b/>
        </w:rPr>
        <w:t>and start</w:t>
      </w:r>
      <w:r>
        <w:rPr>
          <w:rFonts w:ascii="Times New Roman" w:hAnsi="Times New Roman"/>
          <w:b/>
        </w:rPr>
        <w:t>-</w:t>
      </w:r>
      <w:r w:rsidRPr="00967B56">
        <w:rPr>
          <w:rFonts w:ascii="Times New Roman" w:hAnsi="Times New Roman"/>
          <w:b/>
        </w:rPr>
        <w:t>up cost component (annualized over its expected useful life); and (b) a</w:t>
      </w:r>
    </w:p>
    <w:p w:rsidR="00874F3E" w:rsidRPr="00967B56" w:rsidP="00874F3E" w14:paraId="0D517578"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67B56">
        <w:rPr>
          <w:rFonts w:ascii="Times New Roman" w:hAnsi="Times New Roman"/>
          <w:b/>
        </w:rPr>
        <w:t xml:space="preserve">total operation and maintenance and purchase of service component.  </w:t>
      </w:r>
    </w:p>
    <w:p w:rsidR="00874F3E" w:rsidRPr="00967B56" w:rsidP="00874F3E" w14:paraId="091430E6"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ab/>
      </w:r>
      <w:r w:rsidRPr="00967B56">
        <w:rPr>
          <w:rFonts w:ascii="Times New Roman" w:hAnsi="Times New Roman"/>
          <w:b/>
        </w:rPr>
        <w:tab/>
        <w:t xml:space="preserve">The estimates should take into account costs associated with generating, </w:t>
      </w:r>
    </w:p>
    <w:p w:rsidR="00874F3E" w:rsidRPr="00967B56" w:rsidP="00874F3E" w14:paraId="66A492C9"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ab/>
      </w:r>
      <w:r w:rsidRPr="00967B56">
        <w:rPr>
          <w:rFonts w:ascii="Times New Roman" w:hAnsi="Times New Roman"/>
          <w:b/>
        </w:rPr>
        <w:tab/>
        <w:t xml:space="preserve">maintaining, and disclosing or providing the information.  Include descriptions of </w:t>
      </w:r>
    </w:p>
    <w:p w:rsidR="00874F3E" w:rsidRPr="00967B56" w:rsidP="00874F3E" w14:paraId="52A021C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67B56">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74F3E" w:rsidRPr="00967B56" w:rsidP="00874F3E" w14:paraId="643DAE2E"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874F3E" w:rsidRPr="00967B56" w:rsidP="00874F3E" w14:paraId="2D500C74" w14:textId="77777777">
      <w:pPr>
        <w:widowControl/>
        <w:numPr>
          <w:ilvl w:val="0"/>
          <w:numId w:val="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 xml:space="preserve">If cost estimates are expected to vary widely, agencies should present ranges of cost burdens and explain the reasons for the variance.  The cost of purchasing or </w:t>
      </w:r>
      <w:r w:rsidRPr="00967B56">
        <w:rPr>
          <w:rFonts w:ascii="Times New Roman" w:hAnsi="Times New Roman"/>
          <w:b/>
        </w:rPr>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74F3E" w:rsidRPr="00967B56" w:rsidP="00874F3E" w14:paraId="72FA8D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74F3E" w:rsidP="00874F3E" w14:paraId="11189BB5" w14:textId="446427AA">
      <w:pPr>
        <w:widowControl/>
        <w:numPr>
          <w:ilvl w:val="0"/>
          <w:numId w:val="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22C5" w:rsidP="00D722C5" w14:paraId="7951DA8A" w14:textId="77777777">
      <w:pPr>
        <w:ind w:left="540"/>
        <w:rPr>
          <w:rFonts w:ascii="Times New Roman" w:hAnsi="Times New Roman"/>
          <w:szCs w:val="24"/>
        </w:rPr>
      </w:pPr>
    </w:p>
    <w:p w:rsidR="00D93D25" w:rsidP="00D722C5" w14:paraId="51DD2D95" w14:textId="70468D05">
      <w:pPr>
        <w:rPr>
          <w:rFonts w:ascii="Times New Roman" w:hAnsi="Times New Roman"/>
          <w:szCs w:val="24"/>
        </w:rPr>
      </w:pPr>
      <w:r>
        <w:rPr>
          <w:rFonts w:ascii="Times New Roman" w:hAnsi="Times New Roman"/>
          <w:szCs w:val="24"/>
        </w:rPr>
        <w:t>T</w:t>
      </w:r>
      <w:r w:rsidRPr="00D11F8E">
        <w:rPr>
          <w:rFonts w:ascii="Times New Roman" w:hAnsi="Times New Roman"/>
          <w:szCs w:val="24"/>
        </w:rPr>
        <w:t xml:space="preserve">here </w:t>
      </w:r>
      <w:r>
        <w:rPr>
          <w:rFonts w:ascii="Times New Roman" w:hAnsi="Times New Roman"/>
          <w:szCs w:val="24"/>
        </w:rPr>
        <w:t xml:space="preserve">are </w:t>
      </w:r>
      <w:r w:rsidRPr="00D11F8E">
        <w:rPr>
          <w:rFonts w:ascii="Times New Roman" w:hAnsi="Times New Roman"/>
          <w:szCs w:val="24"/>
        </w:rPr>
        <w:t xml:space="preserve">no capital/startup or ongoing operation/maintenance costs associated with this information collection.  </w:t>
      </w:r>
    </w:p>
    <w:p w:rsidR="00D722C5" w:rsidP="00D722C5" w14:paraId="5D9CE396" w14:textId="77777777">
      <w:pPr>
        <w:rPr>
          <w:rFonts w:ascii="Times New Roman" w:hAnsi="Times New Roman"/>
          <w:szCs w:val="24"/>
        </w:rPr>
      </w:pPr>
    </w:p>
    <w:p w:rsidR="00CC1C8D" w:rsidP="00D722C5" w14:paraId="3DF5A73B" w14:textId="6B0CC5FB">
      <w:pPr>
        <w:widowControl/>
        <w:rPr>
          <w:rFonts w:ascii="Times New Roman" w:hAnsi="Times New Roman"/>
          <w:szCs w:val="24"/>
        </w:rPr>
      </w:pPr>
      <w:r w:rsidRPr="00EE3479">
        <w:rPr>
          <w:rFonts w:ascii="Times New Roman" w:hAnsi="Times New Roman"/>
          <w:szCs w:val="24"/>
        </w:rPr>
        <w:t>The</w:t>
      </w:r>
      <w:r w:rsidR="000B4198">
        <w:rPr>
          <w:rFonts w:ascii="Times New Roman" w:hAnsi="Times New Roman"/>
          <w:szCs w:val="24"/>
        </w:rPr>
        <w:t xml:space="preserve">re </w:t>
      </w:r>
      <w:r w:rsidR="00F46A4C">
        <w:rPr>
          <w:rFonts w:ascii="Times New Roman" w:hAnsi="Times New Roman"/>
          <w:szCs w:val="24"/>
        </w:rPr>
        <w:t>are</w:t>
      </w:r>
      <w:r w:rsidR="000B4198">
        <w:rPr>
          <w:rFonts w:ascii="Times New Roman" w:hAnsi="Times New Roman"/>
          <w:szCs w:val="24"/>
        </w:rPr>
        <w:t xml:space="preserve"> no</w:t>
      </w:r>
      <w:r w:rsidRPr="00EE3479">
        <w:rPr>
          <w:rFonts w:ascii="Times New Roman" w:hAnsi="Times New Roman"/>
          <w:szCs w:val="24"/>
        </w:rPr>
        <w:t xml:space="preserve"> mailing costs </w:t>
      </w:r>
      <w:r w:rsidR="000B4198">
        <w:rPr>
          <w:rFonts w:ascii="Times New Roman" w:hAnsi="Times New Roman"/>
          <w:szCs w:val="24"/>
        </w:rPr>
        <w:t>associated with submission of the</w:t>
      </w:r>
      <w:r w:rsidR="003968F0">
        <w:rPr>
          <w:rFonts w:ascii="Times New Roman" w:hAnsi="Times New Roman"/>
          <w:szCs w:val="24"/>
        </w:rPr>
        <w:t xml:space="preserve">se forms as all </w:t>
      </w:r>
      <w:r>
        <w:rPr>
          <w:rFonts w:ascii="Times New Roman" w:hAnsi="Times New Roman"/>
          <w:szCs w:val="24"/>
        </w:rPr>
        <w:t>are</w:t>
      </w:r>
      <w:r w:rsidR="003968F0">
        <w:rPr>
          <w:rFonts w:ascii="Times New Roman" w:hAnsi="Times New Roman"/>
          <w:szCs w:val="24"/>
        </w:rPr>
        <w:t xml:space="preserve"> </w:t>
      </w:r>
      <w:r>
        <w:rPr>
          <w:rFonts w:ascii="Times New Roman" w:hAnsi="Times New Roman"/>
          <w:szCs w:val="24"/>
        </w:rPr>
        <w:t>submitted electronically</w:t>
      </w:r>
      <w:r w:rsidR="000B4198">
        <w:rPr>
          <w:rFonts w:ascii="Times New Roman" w:hAnsi="Times New Roman"/>
          <w:szCs w:val="24"/>
        </w:rPr>
        <w:t xml:space="preserve"> via ECOMP.   </w:t>
      </w:r>
    </w:p>
    <w:p w:rsidR="003968F0" w:rsidP="00F46A4C" w14:paraId="74DD7E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Cs w:val="24"/>
        </w:rPr>
      </w:pPr>
    </w:p>
    <w:p w:rsidR="00F46A4C" w:rsidRPr="00967B56" w:rsidP="00F46A4C" w14:paraId="4E0EFB78" w14:textId="27975D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szCs w:val="24"/>
        </w:rPr>
        <w:t xml:space="preserve">14.  </w:t>
      </w:r>
      <w:bookmarkStart w:id="0" w:name="_Hlk122346340"/>
      <w:r w:rsidRPr="00EE3479">
        <w:rPr>
          <w:rFonts w:ascii="Times New Roman" w:hAnsi="Times New Roman"/>
          <w:b/>
          <w:szCs w:val="24"/>
        </w:rPr>
        <w:t>Provide estimates of annualized cost to the Federal government.</w:t>
      </w:r>
      <w:r>
        <w:rPr>
          <w:rFonts w:ascii="Times New Roman" w:hAnsi="Times New Roman"/>
          <w:b/>
          <w:szCs w:val="24"/>
        </w:rPr>
        <w:t xml:space="preserve">  </w:t>
      </w:r>
      <w:r w:rsidRPr="00967B56">
        <w:rPr>
          <w:rFonts w:ascii="Times New Roman" w:hAnsi="Times New Roman"/>
          <w:b/>
          <w:bCs/>
        </w:rPr>
        <w:t>Also, provide a description of the method used to estimate cost, which should include quantification of hours, operational expenses (such as equipment, overhead, printing, and support staff), any other expense that would not have been incurred</w:t>
      </w:r>
      <w:r w:rsidRPr="00967B56">
        <w:rPr>
          <w:rFonts w:ascii="Times New Roman" w:hAnsi="Times New Roman"/>
        </w:rPr>
        <w:t xml:space="preserve"> </w:t>
      </w:r>
      <w:r w:rsidRPr="00967B56">
        <w:rPr>
          <w:rFonts w:ascii="Times New Roman" w:hAnsi="Times New Roman"/>
          <w:b/>
          <w:bCs/>
        </w:rPr>
        <w:t>without this collection of information.  Agencies also may aggregate cost estimates from Items 12, 13, and 14 into a single table.</w:t>
      </w:r>
    </w:p>
    <w:p w:rsidR="003968F0" w:rsidP="000B4198" w14:paraId="500FAD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B4198" w:rsidP="000B4198" w14:paraId="6967A83C" w14:textId="25104B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Review of the</w:t>
      </w:r>
      <w:r w:rsidR="00177382">
        <w:rPr>
          <w:rFonts w:ascii="Times New Roman" w:hAnsi="Times New Roman"/>
        </w:rPr>
        <w:t xml:space="preserve"> </w:t>
      </w:r>
      <w:r w:rsidRPr="00991EC5" w:rsidR="00177382">
        <w:rPr>
          <w:rFonts w:ascii="Times New Roman" w:hAnsi="Times New Roman"/>
        </w:rPr>
        <w:t>form</w:t>
      </w:r>
      <w:r w:rsidRPr="00991EC5" w:rsidR="003968F0">
        <w:rPr>
          <w:rFonts w:ascii="Times New Roman" w:hAnsi="Times New Roman"/>
        </w:rPr>
        <w:t>s</w:t>
      </w:r>
      <w:r w:rsidR="00F46A4C">
        <w:rPr>
          <w:rFonts w:ascii="Times New Roman" w:hAnsi="Times New Roman"/>
        </w:rPr>
        <w:t xml:space="preserve"> </w:t>
      </w:r>
      <w:r>
        <w:rPr>
          <w:rFonts w:ascii="Times New Roman" w:hAnsi="Times New Roman"/>
        </w:rPr>
        <w:t xml:space="preserve">averages about ½ hour.  The request is reviewed by </w:t>
      </w:r>
      <w:r w:rsidR="00016994">
        <w:rPr>
          <w:rFonts w:ascii="Times New Roman" w:hAnsi="Times New Roman"/>
        </w:rPr>
        <w:t>a Supervisor</w:t>
      </w:r>
      <w:r w:rsidR="00F46A4C">
        <w:rPr>
          <w:rFonts w:ascii="Times New Roman" w:hAnsi="Times New Roman"/>
        </w:rPr>
        <w:t xml:space="preserve"> from </w:t>
      </w:r>
      <w:r w:rsidR="007B6B7A">
        <w:rPr>
          <w:rFonts w:ascii="Times New Roman" w:hAnsi="Times New Roman"/>
        </w:rPr>
        <w:t>a</w:t>
      </w:r>
      <w:r w:rsidR="008E3CE9">
        <w:rPr>
          <w:rFonts w:ascii="Times New Roman" w:hAnsi="Times New Roman"/>
        </w:rPr>
        <w:t xml:space="preserve"> </w:t>
      </w:r>
      <w:r w:rsidR="00F46A4C">
        <w:rPr>
          <w:rFonts w:ascii="Times New Roman" w:hAnsi="Times New Roman"/>
        </w:rPr>
        <w:t>Program office who has gr</w:t>
      </w:r>
      <w:r>
        <w:rPr>
          <w:rFonts w:ascii="Times New Roman" w:hAnsi="Times New Roman"/>
        </w:rPr>
        <w:t>ade of GS-1</w:t>
      </w:r>
      <w:r w:rsidR="00F46A4C">
        <w:rPr>
          <w:rFonts w:ascii="Times New Roman" w:hAnsi="Times New Roman"/>
        </w:rPr>
        <w:t xml:space="preserve">3/Step 1, hourly wage </w:t>
      </w:r>
      <w:r w:rsidRPr="004126A6" w:rsidR="00F46A4C">
        <w:rPr>
          <w:rFonts w:ascii="Times New Roman" w:hAnsi="Times New Roman"/>
        </w:rPr>
        <w:t>of $</w:t>
      </w:r>
      <w:r w:rsidR="000B55F1">
        <w:rPr>
          <w:rFonts w:ascii="Times New Roman" w:hAnsi="Times New Roman"/>
        </w:rPr>
        <w:t>50.49</w:t>
      </w:r>
      <w:r w:rsidRPr="004126A6" w:rsidR="00567ACA">
        <w:rPr>
          <w:rFonts w:ascii="Times New Roman" w:hAnsi="Times New Roman"/>
        </w:rPr>
        <w:t>.</w:t>
      </w:r>
      <w:r>
        <w:rPr>
          <w:rFonts w:ascii="Times New Roman" w:hAnsi="Times New Roman"/>
        </w:rPr>
        <w:t xml:space="preserve">   </w:t>
      </w:r>
    </w:p>
    <w:p w:rsidR="000B4198" w:rsidP="000B4198" w14:paraId="48ADF5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B4198" w:rsidRPr="00285B94" w:rsidP="000B4198" w14:paraId="54A51CA4" w14:textId="7C041A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FF"/>
        </w:rPr>
      </w:pPr>
      <w:r>
        <w:rPr>
          <w:rFonts w:ascii="Times New Roman" w:hAnsi="Times New Roman"/>
        </w:rPr>
        <w:t>See</w:t>
      </w:r>
      <w:r w:rsidR="008E3CE9">
        <w:rPr>
          <w:rFonts w:ascii="Times New Roman" w:hAnsi="Times New Roman"/>
        </w:rPr>
        <w:t xml:space="preserve">: </w:t>
      </w:r>
      <w:hyperlink r:id="rId14" w:history="1">
        <w:r w:rsidRPr="008E3CE9" w:rsidR="008E3CE9">
          <w:rPr>
            <w:rStyle w:val="Hyperlink"/>
            <w:rFonts w:ascii="Times New Roman" w:hAnsi="Times New Roman"/>
          </w:rPr>
          <w:t>Salary Table 2025 RUS (opm.gov)</w:t>
        </w:r>
      </w:hyperlink>
      <w:r>
        <w:rPr>
          <w:rFonts w:ascii="Times New Roman" w:hAnsi="Times New Roman"/>
        </w:rPr>
        <w:t xml:space="preserve"> </w:t>
      </w:r>
    </w:p>
    <w:p w:rsidR="000B4198" w:rsidP="000B4198" w14:paraId="5D489B5D" w14:textId="77777777">
      <w:pPr>
        <w:rPr>
          <w:rFonts w:ascii="Times New Roman" w:hAnsi="Times New Roman"/>
        </w:rPr>
      </w:pPr>
    </w:p>
    <w:p w:rsidR="000B4198" w:rsidP="000B4198" w14:paraId="457D2C2E" w14:textId="77777777">
      <w:pPr>
        <w:rPr>
          <w:rFonts w:ascii="Times New Roman" w:hAnsi="Times New Roman"/>
        </w:rPr>
      </w:pPr>
      <w:r>
        <w:rPr>
          <w:rFonts w:ascii="Times New Roman" w:hAnsi="Times New Roman"/>
        </w:rPr>
        <w:t>The computations are as follows:</w:t>
      </w:r>
    </w:p>
    <w:p w:rsidR="000B4198" w:rsidP="000B4198" w14:paraId="6E14C20A" w14:textId="77777777">
      <w:pPr>
        <w:ind w:left="720"/>
        <w:rPr>
          <w:rFonts w:ascii="Times New Roman" w:hAnsi="Times New Roman"/>
        </w:rPr>
      </w:pPr>
    </w:p>
    <w:p w:rsidR="000B4198" w:rsidP="00F46A4C" w14:paraId="15897BCD" w14:textId="1751AFDD">
      <w:pPr>
        <w:rPr>
          <w:rFonts w:ascii="Times New Roman" w:hAnsi="Times New Roman"/>
        </w:rPr>
      </w:pPr>
      <w:r>
        <w:rPr>
          <w:rFonts w:ascii="Times New Roman" w:hAnsi="Times New Roman"/>
        </w:rPr>
        <w:t xml:space="preserve">Review Cost:   </w:t>
      </w:r>
      <w:r w:rsidR="005F043A">
        <w:rPr>
          <w:rFonts w:ascii="Times New Roman" w:hAnsi="Times New Roman"/>
        </w:rPr>
        <w:t>7</w:t>
      </w:r>
      <w:r w:rsidR="003968F0">
        <w:rPr>
          <w:rFonts w:ascii="Times New Roman" w:hAnsi="Times New Roman"/>
        </w:rPr>
        <w:t xml:space="preserve"> </w:t>
      </w:r>
      <w:r w:rsidRPr="004126A6">
        <w:rPr>
          <w:rFonts w:ascii="Times New Roman" w:hAnsi="Times New Roman"/>
        </w:rPr>
        <w:t>x (.5) x $</w:t>
      </w:r>
      <w:r w:rsidR="005F043A">
        <w:rPr>
          <w:rFonts w:ascii="Times New Roman" w:hAnsi="Times New Roman"/>
        </w:rPr>
        <w:t>50.4</w:t>
      </w:r>
      <w:r w:rsidR="00763AD6">
        <w:rPr>
          <w:rFonts w:ascii="Times New Roman" w:hAnsi="Times New Roman"/>
        </w:rPr>
        <w:t>9</w:t>
      </w:r>
      <w:r w:rsidRPr="004126A6">
        <w:rPr>
          <w:rFonts w:ascii="Times New Roman" w:hAnsi="Times New Roman"/>
        </w:rPr>
        <w:t xml:space="preserve">      </w:t>
      </w:r>
      <w:r w:rsidRPr="004126A6" w:rsidR="00016994">
        <w:rPr>
          <w:rFonts w:ascii="Times New Roman" w:hAnsi="Times New Roman"/>
        </w:rPr>
        <w:t>= $</w:t>
      </w:r>
      <w:r w:rsidR="00763AD6">
        <w:rPr>
          <w:rFonts w:ascii="Times New Roman" w:hAnsi="Times New Roman"/>
        </w:rPr>
        <w:t xml:space="preserve">176.72 </w:t>
      </w:r>
      <w:r w:rsidR="003968F0">
        <w:rPr>
          <w:rFonts w:ascii="Times New Roman" w:hAnsi="Times New Roman"/>
        </w:rPr>
        <w:t>or $</w:t>
      </w:r>
      <w:r w:rsidR="00763AD6">
        <w:rPr>
          <w:rFonts w:ascii="Times New Roman" w:hAnsi="Times New Roman"/>
        </w:rPr>
        <w:t>177</w:t>
      </w:r>
      <w:r w:rsidR="003968F0">
        <w:rPr>
          <w:rFonts w:ascii="Times New Roman" w:hAnsi="Times New Roman"/>
        </w:rPr>
        <w:t>.</w:t>
      </w:r>
      <w:r w:rsidRPr="004126A6" w:rsidR="00F46A4C">
        <w:rPr>
          <w:rFonts w:ascii="Times New Roman" w:hAnsi="Times New Roman"/>
        </w:rPr>
        <w:t>00 rounded</w:t>
      </w:r>
      <w:r w:rsidR="00F46A4C">
        <w:rPr>
          <w:rFonts w:ascii="Times New Roman" w:hAnsi="Times New Roman"/>
        </w:rPr>
        <w:t xml:space="preserve"> </w:t>
      </w:r>
    </w:p>
    <w:p w:rsidR="00F46A4C" w:rsidP="00F46A4C" w14:paraId="393BD873" w14:textId="77777777">
      <w:pPr>
        <w:rPr>
          <w:rFonts w:ascii="Times New Roman" w:hAnsi="Times New Roman"/>
        </w:rPr>
      </w:pPr>
    </w:p>
    <w:p w:rsidR="000B4198" w:rsidP="000B4198" w14:paraId="565F1C5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 Federal Costs:</w:t>
      </w:r>
    </w:p>
    <w:p w:rsidR="000B4198" w:rsidP="000B4198" w14:paraId="19D04B7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Style w:val="TableGrid"/>
        <w:tblW w:w="0" w:type="auto"/>
        <w:tblLook w:val="04A0"/>
      </w:tblPr>
      <w:tblGrid>
        <w:gridCol w:w="4675"/>
        <w:gridCol w:w="4675"/>
      </w:tblGrid>
      <w:tr w14:paraId="05A11019" w14:textId="77777777" w:rsidTr="000B419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B4198" w14:paraId="66ECF8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Description</w:t>
            </w:r>
          </w:p>
        </w:tc>
        <w:tc>
          <w:tcPr>
            <w:tcW w:w="4675" w:type="dxa"/>
            <w:tcBorders>
              <w:top w:val="single" w:sz="4" w:space="0" w:color="auto"/>
              <w:left w:val="single" w:sz="4" w:space="0" w:color="auto"/>
              <w:bottom w:val="single" w:sz="4" w:space="0" w:color="auto"/>
              <w:right w:val="single" w:sz="4" w:space="0" w:color="auto"/>
            </w:tcBorders>
            <w:hideMark/>
          </w:tcPr>
          <w:p w:rsidR="000B4198" w14:paraId="2C098E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Cost</w:t>
            </w:r>
          </w:p>
        </w:tc>
      </w:tr>
      <w:tr w14:paraId="3FB835E1" w14:textId="77777777" w:rsidTr="00F46A4C">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B4198" w14:paraId="0EF35332" w14:textId="77777777">
            <w:pPr>
              <w:tabs>
                <w:tab w:val="left" w:pos="-720"/>
              </w:tabs>
              <w:suppressAutoHyphens/>
              <w:ind w:left="720" w:hanging="720"/>
              <w:rPr>
                <w:rFonts w:ascii="Times New Roman" w:hAnsi="Times New Roman"/>
              </w:rPr>
            </w:pPr>
            <w:r>
              <w:rPr>
                <w:rFonts w:ascii="Times New Roman" w:hAnsi="Times New Roman"/>
              </w:rPr>
              <w:t xml:space="preserve">Review Cost  </w:t>
            </w:r>
          </w:p>
        </w:tc>
        <w:tc>
          <w:tcPr>
            <w:tcW w:w="4675" w:type="dxa"/>
            <w:tcBorders>
              <w:top w:val="single" w:sz="4" w:space="0" w:color="auto"/>
              <w:left w:val="single" w:sz="4" w:space="0" w:color="auto"/>
              <w:bottom w:val="single" w:sz="4" w:space="0" w:color="auto"/>
              <w:right w:val="single" w:sz="4" w:space="0" w:color="auto"/>
            </w:tcBorders>
          </w:tcPr>
          <w:p w:rsidR="000B4198" w14:paraId="27CB5CEA" w14:textId="1EA4B4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00F13072">
              <w:rPr>
                <w:rFonts w:ascii="Times New Roman" w:hAnsi="Times New Roman"/>
              </w:rPr>
              <w:t xml:space="preserve">$ </w:t>
            </w:r>
            <w:r>
              <w:rPr>
                <w:rFonts w:ascii="Times New Roman" w:hAnsi="Times New Roman"/>
              </w:rPr>
              <w:t xml:space="preserve">  </w:t>
            </w:r>
            <w:r w:rsidR="00763AD6">
              <w:rPr>
                <w:rFonts w:ascii="Times New Roman" w:hAnsi="Times New Roman"/>
              </w:rPr>
              <w:t>177.00</w:t>
            </w:r>
          </w:p>
        </w:tc>
      </w:tr>
      <w:tr w14:paraId="2E519C9F" w14:textId="77777777" w:rsidTr="000B419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B4198" w14:paraId="18F7CD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Annual ECOMP Track Pricing Hosting </w:t>
            </w:r>
          </w:p>
        </w:tc>
        <w:tc>
          <w:tcPr>
            <w:tcW w:w="4675" w:type="dxa"/>
            <w:tcBorders>
              <w:top w:val="single" w:sz="4" w:space="0" w:color="auto"/>
              <w:left w:val="single" w:sz="4" w:space="0" w:color="auto"/>
              <w:bottom w:val="single" w:sz="4" w:space="0" w:color="auto"/>
              <w:right w:val="single" w:sz="4" w:space="0" w:color="auto"/>
            </w:tcBorders>
            <w:hideMark/>
          </w:tcPr>
          <w:p w:rsidR="000B4198" w14:paraId="758FF25C" w14:textId="635F0235">
            <w:pPr>
              <w:widowControl/>
              <w:rPr>
                <w:rFonts w:ascii="Times New Roman" w:hAnsi="Times New Roman"/>
              </w:rPr>
            </w:pPr>
            <w:r>
              <w:rPr>
                <w:rFonts w:ascii="Times New Roman" w:hAnsi="Times New Roman"/>
              </w:rPr>
              <w:t xml:space="preserve">     $8,143.00</w:t>
            </w:r>
            <w:r>
              <w:rPr>
                <w:rStyle w:val="FootnoteReference"/>
                <w:rFonts w:ascii="Times New Roman" w:hAnsi="Times New Roman"/>
              </w:rPr>
              <w:footnoteReference w:id="2"/>
            </w:r>
          </w:p>
        </w:tc>
      </w:tr>
      <w:tr w14:paraId="2A768F7A" w14:textId="77777777" w:rsidTr="000B419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B4198" w14:paraId="0BF25A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TOTAL</w:t>
            </w:r>
          </w:p>
        </w:tc>
        <w:tc>
          <w:tcPr>
            <w:tcW w:w="4675" w:type="dxa"/>
            <w:tcBorders>
              <w:top w:val="single" w:sz="4" w:space="0" w:color="auto"/>
              <w:left w:val="single" w:sz="4" w:space="0" w:color="auto"/>
              <w:bottom w:val="single" w:sz="4" w:space="0" w:color="auto"/>
              <w:right w:val="single" w:sz="4" w:space="0" w:color="auto"/>
            </w:tcBorders>
            <w:hideMark/>
          </w:tcPr>
          <w:p w:rsidR="000B4198" w14:paraId="6B86B910" w14:textId="634182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91EC5">
              <w:rPr>
                <w:rFonts w:ascii="Times New Roman" w:hAnsi="Times New Roman"/>
                <w:b/>
                <w:bCs/>
                <w:spacing w:val="-3"/>
              </w:rPr>
              <w:t>=   $</w:t>
            </w:r>
            <w:r w:rsidRPr="00991EC5" w:rsidR="00CC050E">
              <w:rPr>
                <w:rFonts w:ascii="Times New Roman" w:hAnsi="Times New Roman"/>
                <w:b/>
                <w:bCs/>
                <w:spacing w:val="-3"/>
              </w:rPr>
              <w:t>8,</w:t>
            </w:r>
            <w:r w:rsidRPr="00991EC5" w:rsidR="003968F0">
              <w:rPr>
                <w:rFonts w:ascii="Times New Roman" w:hAnsi="Times New Roman"/>
                <w:b/>
                <w:bCs/>
                <w:spacing w:val="-3"/>
              </w:rPr>
              <w:t>214.00</w:t>
            </w:r>
          </w:p>
        </w:tc>
      </w:tr>
      <w:bookmarkEnd w:id="0"/>
    </w:tbl>
    <w:p w:rsidR="003968F0" w:rsidP="00613A3A" w14:paraId="1049F41C" w14:textId="77777777">
      <w:pPr>
        <w:widowControl/>
        <w:rPr>
          <w:rFonts w:ascii="Times New Roman" w:hAnsi="Times New Roman"/>
          <w:b/>
          <w:szCs w:val="24"/>
        </w:rPr>
      </w:pPr>
    </w:p>
    <w:p w:rsidR="00613A3A" w:rsidP="00613A3A" w14:paraId="095696D0" w14:textId="5F2101AB">
      <w:pPr>
        <w:widowControl/>
        <w:rPr>
          <w:rFonts w:ascii="Times New Roman" w:hAnsi="Times New Roman"/>
          <w:b/>
          <w:szCs w:val="24"/>
        </w:rPr>
      </w:pPr>
      <w:r>
        <w:rPr>
          <w:rFonts w:ascii="Times New Roman" w:hAnsi="Times New Roman"/>
          <w:b/>
          <w:szCs w:val="24"/>
        </w:rPr>
        <w:t xml:space="preserve">15.     </w:t>
      </w:r>
      <w:r w:rsidRPr="00EE3479">
        <w:rPr>
          <w:rFonts w:ascii="Times New Roman" w:hAnsi="Times New Roman"/>
          <w:b/>
          <w:szCs w:val="24"/>
        </w:rPr>
        <w:t>Explain the reasons for any program changes or adjustments.</w:t>
      </w:r>
    </w:p>
    <w:p w:rsidR="00423438" w:rsidRPr="00EE3479" w:rsidP="00613A3A" w14:paraId="13E50DB3" w14:textId="77777777">
      <w:pPr>
        <w:widowControl/>
        <w:rPr>
          <w:rFonts w:ascii="Times New Roman" w:hAnsi="Times New Roman"/>
          <w:b/>
          <w:szCs w:val="24"/>
        </w:rPr>
      </w:pPr>
    </w:p>
    <w:p w:rsidR="00031784" w:rsidRPr="00EB4DCF" w:rsidP="005A7BD2" w14:paraId="4C82CD76" w14:textId="1A27EAC9">
      <w:pPr>
        <w:ind w:left="720"/>
        <w:rPr>
          <w:rFonts w:ascii="Times New Roman" w:hAnsi="Times New Roman"/>
          <w:szCs w:val="24"/>
        </w:rPr>
      </w:pPr>
      <w:r w:rsidRPr="00EB4DCF">
        <w:rPr>
          <w:rFonts w:ascii="Times New Roman" w:hAnsi="Times New Roman"/>
          <w:szCs w:val="24"/>
        </w:rPr>
        <w:t xml:space="preserve">The number of respondents increased from 3 to 7.  This increase in respondents was due to more </w:t>
      </w:r>
      <w:r w:rsidRPr="00EB4DCF" w:rsidR="00051AC5">
        <w:rPr>
          <w:rFonts w:ascii="Times New Roman" w:hAnsi="Times New Roman"/>
          <w:szCs w:val="24"/>
        </w:rPr>
        <w:t xml:space="preserve">forms received. </w:t>
      </w:r>
    </w:p>
    <w:p w:rsidR="00051AC5" w:rsidRPr="00EB4DCF" w:rsidP="00031784" w14:paraId="6CE732D0" w14:textId="77777777">
      <w:pPr>
        <w:rPr>
          <w:rFonts w:ascii="Times New Roman" w:hAnsi="Times New Roman"/>
          <w:szCs w:val="24"/>
        </w:rPr>
      </w:pPr>
    </w:p>
    <w:p w:rsidR="00051AC5" w:rsidRPr="00EB4DCF" w:rsidP="000459A8" w14:paraId="07363B78" w14:textId="5B0D9F60">
      <w:pPr>
        <w:ind w:left="720"/>
        <w:rPr>
          <w:rFonts w:ascii="Times New Roman" w:hAnsi="Times New Roman"/>
          <w:szCs w:val="24"/>
        </w:rPr>
      </w:pPr>
      <w:r w:rsidRPr="00EB4DCF">
        <w:rPr>
          <w:rFonts w:ascii="Times New Roman" w:hAnsi="Times New Roman"/>
          <w:szCs w:val="24"/>
        </w:rPr>
        <w:t xml:space="preserve">The number of responses increased from 3 to 7.  This increase in responses was due to more forms received. </w:t>
      </w:r>
    </w:p>
    <w:p w:rsidR="00C61A5B" w:rsidRPr="00EB4DCF" w:rsidP="00B7295F" w14:paraId="597FEAC6" w14:textId="77777777">
      <w:pPr>
        <w:widowControl/>
        <w:ind w:left="720"/>
        <w:rPr>
          <w:rFonts w:ascii="Times New Roman" w:hAnsi="Times New Roman"/>
          <w:szCs w:val="24"/>
        </w:rPr>
      </w:pPr>
    </w:p>
    <w:p w:rsidR="00131159" w:rsidRPr="00EB4DCF" w:rsidP="000459A8" w14:paraId="27EA0D8E" w14:textId="3FF654EB">
      <w:pPr>
        <w:ind w:left="720"/>
        <w:rPr>
          <w:rFonts w:ascii="Times New Roman" w:hAnsi="Times New Roman"/>
          <w:szCs w:val="24"/>
        </w:rPr>
      </w:pPr>
      <w:r w:rsidRPr="00EB4DCF">
        <w:rPr>
          <w:rFonts w:ascii="Times New Roman" w:hAnsi="Times New Roman"/>
          <w:szCs w:val="24"/>
        </w:rPr>
        <w:t xml:space="preserve">The total number of burden hours increased from </w:t>
      </w:r>
      <w:r w:rsidRPr="00EB4DCF" w:rsidR="00404167">
        <w:rPr>
          <w:rFonts w:ascii="Times New Roman" w:hAnsi="Times New Roman"/>
          <w:szCs w:val="24"/>
        </w:rPr>
        <w:t xml:space="preserve">1 </w:t>
      </w:r>
      <w:r w:rsidRPr="00EB4DCF">
        <w:rPr>
          <w:rFonts w:ascii="Times New Roman" w:hAnsi="Times New Roman"/>
          <w:szCs w:val="24"/>
        </w:rPr>
        <w:t xml:space="preserve">hours to </w:t>
      </w:r>
      <w:r w:rsidRPr="00EB4DCF" w:rsidR="00404167">
        <w:rPr>
          <w:rFonts w:ascii="Times New Roman" w:hAnsi="Times New Roman"/>
          <w:szCs w:val="24"/>
        </w:rPr>
        <w:t xml:space="preserve">2 </w:t>
      </w:r>
      <w:r w:rsidRPr="00EB4DCF">
        <w:rPr>
          <w:rFonts w:ascii="Times New Roman" w:hAnsi="Times New Roman"/>
          <w:szCs w:val="24"/>
        </w:rPr>
        <w:t>hours also due to the increas</w:t>
      </w:r>
      <w:r w:rsidRPr="00EB4DCF" w:rsidR="00404167">
        <w:rPr>
          <w:rFonts w:ascii="Times New Roman" w:hAnsi="Times New Roman"/>
          <w:szCs w:val="24"/>
        </w:rPr>
        <w:t>e</w:t>
      </w:r>
      <w:r w:rsidRPr="00EB4DCF">
        <w:rPr>
          <w:rFonts w:ascii="Times New Roman" w:hAnsi="Times New Roman"/>
          <w:szCs w:val="24"/>
        </w:rPr>
        <w:t xml:space="preserve"> in respondents.</w:t>
      </w:r>
    </w:p>
    <w:p w:rsidR="005A45FE" w:rsidRPr="00EB4DCF" w:rsidP="000459A8" w14:paraId="7737FF9E" w14:textId="77777777">
      <w:pPr>
        <w:widowControl/>
        <w:rPr>
          <w:rFonts w:ascii="Times New Roman" w:hAnsi="Times New Roman"/>
        </w:rPr>
      </w:pPr>
    </w:p>
    <w:p w:rsidR="00CC40EE" w:rsidRPr="00EB4DCF" w:rsidP="00B7295F" w14:paraId="43EFE5AB" w14:textId="1B6DB453">
      <w:pPr>
        <w:widowControl/>
        <w:ind w:left="720"/>
        <w:rPr>
          <w:rFonts w:ascii="Times New Roman" w:hAnsi="Times New Roman"/>
        </w:rPr>
      </w:pPr>
      <w:r w:rsidRPr="00EB4DCF">
        <w:rPr>
          <w:rFonts w:ascii="Times New Roman" w:hAnsi="Times New Roman"/>
        </w:rPr>
        <w:t>Item 13</w:t>
      </w:r>
      <w:r w:rsidRPr="00EB4DCF" w:rsidR="00AB3AD0">
        <w:rPr>
          <w:rFonts w:ascii="Times New Roman" w:hAnsi="Times New Roman"/>
        </w:rPr>
        <w:t xml:space="preserve"> costs </w:t>
      </w:r>
      <w:r w:rsidR="007D52A3">
        <w:rPr>
          <w:rFonts w:ascii="Times New Roman" w:hAnsi="Times New Roman"/>
        </w:rPr>
        <w:t xml:space="preserve">to respondents </w:t>
      </w:r>
      <w:r w:rsidR="00A87F75">
        <w:rPr>
          <w:rFonts w:ascii="Times New Roman" w:hAnsi="Times New Roman"/>
        </w:rPr>
        <w:t>remained unchanged at 0.</w:t>
      </w:r>
      <w:r w:rsidRPr="00EB4DCF" w:rsidR="00EB4DCF">
        <w:rPr>
          <w:rFonts w:ascii="Times New Roman" w:hAnsi="Times New Roman"/>
        </w:rPr>
        <w:t xml:space="preserve"> </w:t>
      </w:r>
    </w:p>
    <w:p w:rsidR="00B57009" w:rsidP="00613A3A" w14:paraId="198E430A" w14:textId="77777777">
      <w:pPr>
        <w:widowControl/>
        <w:rPr>
          <w:rFonts w:ascii="Times New Roman" w:hAnsi="Times New Roman"/>
        </w:rPr>
      </w:pPr>
    </w:p>
    <w:p w:rsidR="00613A3A" w:rsidP="00613A3A" w14:paraId="05680573" w14:textId="77777777">
      <w:pPr>
        <w:widowControl/>
        <w:rPr>
          <w:rFonts w:ascii="Times New Roman" w:hAnsi="Times New Roman"/>
          <w:b/>
          <w:szCs w:val="24"/>
        </w:rPr>
      </w:pPr>
      <w:r>
        <w:rPr>
          <w:rFonts w:ascii="Times New Roman" w:hAnsi="Times New Roman"/>
          <w:b/>
          <w:szCs w:val="24"/>
        </w:rPr>
        <w:t xml:space="preserve">16.      </w:t>
      </w:r>
      <w:r w:rsidRPr="00EE3479">
        <w:rPr>
          <w:rFonts w:ascii="Times New Roman" w:hAnsi="Times New Roman"/>
          <w:b/>
          <w:szCs w:val="24"/>
        </w:rPr>
        <w:t xml:space="preserve">For collections of information whose results will be published, outline plans for </w:t>
      </w:r>
    </w:p>
    <w:p w:rsidR="00613A3A" w:rsidP="00613A3A" w14:paraId="02A5BAA3" w14:textId="77777777">
      <w:pPr>
        <w:widowControl/>
        <w:rPr>
          <w:rFonts w:ascii="Times New Roman" w:hAnsi="Times New Roman"/>
          <w:b/>
          <w:szCs w:val="24"/>
        </w:rPr>
      </w:pPr>
      <w:r>
        <w:rPr>
          <w:rFonts w:ascii="Times New Roman" w:hAnsi="Times New Roman"/>
          <w:b/>
          <w:szCs w:val="24"/>
        </w:rPr>
        <w:t xml:space="preserve">           </w:t>
      </w:r>
      <w:r w:rsidRPr="00EE3479">
        <w:rPr>
          <w:rFonts w:ascii="Times New Roman" w:hAnsi="Times New Roman"/>
          <w:b/>
          <w:szCs w:val="24"/>
        </w:rPr>
        <w:t xml:space="preserve">tabulation and publication.  Address any complex analytical techniques that will be </w:t>
      </w:r>
    </w:p>
    <w:p w:rsidR="00613A3A" w:rsidP="00613A3A" w14:paraId="2AF5B8FC" w14:textId="77777777">
      <w:pPr>
        <w:widowControl/>
        <w:rPr>
          <w:rFonts w:ascii="Times New Roman" w:hAnsi="Times New Roman"/>
          <w:b/>
          <w:szCs w:val="24"/>
        </w:rPr>
      </w:pPr>
      <w:r>
        <w:rPr>
          <w:rFonts w:ascii="Times New Roman" w:hAnsi="Times New Roman"/>
          <w:b/>
          <w:szCs w:val="24"/>
        </w:rPr>
        <w:t xml:space="preserve">           </w:t>
      </w:r>
      <w:r w:rsidRPr="00EE3479">
        <w:rPr>
          <w:rFonts w:ascii="Times New Roman" w:hAnsi="Times New Roman"/>
          <w:b/>
          <w:szCs w:val="24"/>
        </w:rPr>
        <w:t xml:space="preserve">used.  Provide the time schedule for the entire project, including beginning and </w:t>
      </w:r>
    </w:p>
    <w:p w:rsidR="00613A3A" w:rsidP="00613A3A" w14:paraId="2FC6771D" w14:textId="77777777">
      <w:pPr>
        <w:widowControl/>
        <w:rPr>
          <w:rFonts w:ascii="Times New Roman" w:hAnsi="Times New Roman"/>
          <w:b/>
          <w:szCs w:val="24"/>
        </w:rPr>
      </w:pPr>
      <w:r>
        <w:rPr>
          <w:rFonts w:ascii="Times New Roman" w:hAnsi="Times New Roman"/>
          <w:b/>
          <w:szCs w:val="24"/>
        </w:rPr>
        <w:t xml:space="preserve">           </w:t>
      </w:r>
      <w:r w:rsidRPr="00EE3479">
        <w:rPr>
          <w:rFonts w:ascii="Times New Roman" w:hAnsi="Times New Roman"/>
          <w:b/>
          <w:szCs w:val="24"/>
        </w:rPr>
        <w:t xml:space="preserve">ending dates of the collection information, completion of report, publication dates, </w:t>
      </w:r>
    </w:p>
    <w:p w:rsidR="00613A3A" w:rsidRPr="00EE3479" w:rsidP="00613A3A" w14:paraId="6BD45CAA" w14:textId="77777777">
      <w:pPr>
        <w:widowControl/>
        <w:rPr>
          <w:rFonts w:ascii="Times New Roman" w:hAnsi="Times New Roman"/>
          <w:b/>
          <w:szCs w:val="24"/>
        </w:rPr>
      </w:pPr>
      <w:r>
        <w:rPr>
          <w:rFonts w:ascii="Times New Roman" w:hAnsi="Times New Roman"/>
          <w:b/>
          <w:szCs w:val="24"/>
        </w:rPr>
        <w:t xml:space="preserve">           </w:t>
      </w:r>
      <w:r w:rsidRPr="00EE3479">
        <w:rPr>
          <w:rFonts w:ascii="Times New Roman" w:hAnsi="Times New Roman"/>
          <w:b/>
          <w:szCs w:val="24"/>
        </w:rPr>
        <w:t>and other actions.</w:t>
      </w:r>
    </w:p>
    <w:p w:rsidR="00613A3A" w:rsidRPr="00EE3479" w:rsidP="00613A3A" w14:paraId="4CF3CA63" w14:textId="77777777">
      <w:pPr>
        <w:widowControl/>
        <w:ind w:left="360"/>
        <w:rPr>
          <w:rFonts w:ascii="Times New Roman" w:hAnsi="Times New Roman"/>
          <w:b/>
          <w:szCs w:val="24"/>
        </w:rPr>
      </w:pPr>
    </w:p>
    <w:p w:rsidR="00613A3A" w:rsidRPr="00EE3479" w:rsidP="00613A3A" w14:paraId="3FA80FB5" w14:textId="54B850F7">
      <w:pPr>
        <w:widowControl/>
        <w:rPr>
          <w:rFonts w:ascii="Times New Roman" w:hAnsi="Times New Roman"/>
          <w:b/>
          <w:szCs w:val="24"/>
        </w:rPr>
      </w:pPr>
      <w:r>
        <w:rPr>
          <w:rFonts w:ascii="Times New Roman" w:hAnsi="Times New Roman"/>
          <w:szCs w:val="24"/>
        </w:rPr>
        <w:t xml:space="preserve"> </w:t>
      </w:r>
      <w:r w:rsidR="0057069E">
        <w:rPr>
          <w:rFonts w:ascii="Times New Roman" w:hAnsi="Times New Roman"/>
          <w:szCs w:val="24"/>
        </w:rPr>
        <w:tab/>
      </w:r>
      <w:r w:rsidR="00CC050E">
        <w:rPr>
          <w:rFonts w:ascii="Times New Roman" w:hAnsi="Times New Roman"/>
          <w:szCs w:val="24"/>
        </w:rPr>
        <w:t xml:space="preserve">There are no plans to publish any data collected </w:t>
      </w:r>
      <w:r w:rsidRPr="00EE3479">
        <w:rPr>
          <w:rFonts w:ascii="Times New Roman" w:hAnsi="Times New Roman"/>
          <w:szCs w:val="24"/>
        </w:rPr>
        <w:t xml:space="preserve">by </w:t>
      </w:r>
      <w:r w:rsidRPr="00EE3479" w:rsidR="004C0D09">
        <w:rPr>
          <w:rFonts w:ascii="Times New Roman" w:hAnsi="Times New Roman"/>
          <w:szCs w:val="24"/>
        </w:rPr>
        <w:t>Forms</w:t>
      </w:r>
      <w:r w:rsidR="00B51A3B">
        <w:rPr>
          <w:rFonts w:ascii="Times New Roman" w:hAnsi="Times New Roman"/>
          <w:szCs w:val="24"/>
        </w:rPr>
        <w:t xml:space="preserve"> </w:t>
      </w:r>
      <w:r w:rsidRPr="00EE3479">
        <w:rPr>
          <w:rFonts w:ascii="Times New Roman" w:hAnsi="Times New Roman"/>
          <w:szCs w:val="24"/>
        </w:rPr>
        <w:t>CA-40, CA-41 and CA-42</w:t>
      </w:r>
      <w:r w:rsidR="00CC050E">
        <w:rPr>
          <w:rFonts w:ascii="Times New Roman" w:hAnsi="Times New Roman"/>
          <w:szCs w:val="24"/>
        </w:rPr>
        <w:t>.</w:t>
      </w:r>
    </w:p>
    <w:p w:rsidR="00613A3A" w:rsidRPr="00EE3479" w:rsidP="00613A3A" w14:paraId="2D6F6121" w14:textId="77777777">
      <w:pPr>
        <w:widowControl/>
        <w:tabs>
          <w:tab w:val="right" w:pos="720"/>
        </w:tabs>
        <w:ind w:left="720"/>
        <w:rPr>
          <w:rFonts w:ascii="Times New Roman" w:hAnsi="Times New Roman"/>
          <w:b/>
          <w:szCs w:val="24"/>
        </w:rPr>
      </w:pPr>
    </w:p>
    <w:p w:rsidR="00613A3A" w:rsidP="00613A3A" w14:paraId="24EE08AE" w14:textId="77777777">
      <w:pPr>
        <w:widowControl/>
        <w:rPr>
          <w:rFonts w:ascii="Times New Roman" w:hAnsi="Times New Roman"/>
          <w:b/>
          <w:szCs w:val="24"/>
        </w:rPr>
      </w:pPr>
      <w:r>
        <w:rPr>
          <w:rFonts w:ascii="Times New Roman" w:hAnsi="Times New Roman"/>
          <w:b/>
          <w:szCs w:val="24"/>
        </w:rPr>
        <w:t xml:space="preserve">17.      If </w:t>
      </w:r>
      <w:r w:rsidRPr="00EE3479">
        <w:rPr>
          <w:rFonts w:ascii="Times New Roman" w:hAnsi="Times New Roman"/>
          <w:b/>
          <w:szCs w:val="24"/>
        </w:rPr>
        <w:t xml:space="preserve">seeking approval to not display the expiration date for OMB approval of the </w:t>
      </w:r>
    </w:p>
    <w:p w:rsidR="00613A3A" w:rsidRPr="00EE3479" w:rsidP="00613A3A" w14:paraId="5ACFBEF2" w14:textId="77777777">
      <w:pPr>
        <w:widowControl/>
        <w:rPr>
          <w:rFonts w:ascii="Times New Roman" w:hAnsi="Times New Roman"/>
          <w:b/>
          <w:szCs w:val="24"/>
        </w:rPr>
      </w:pPr>
      <w:r>
        <w:rPr>
          <w:rFonts w:ascii="Times New Roman" w:hAnsi="Times New Roman"/>
          <w:b/>
          <w:szCs w:val="24"/>
        </w:rPr>
        <w:t xml:space="preserve">           </w:t>
      </w:r>
      <w:r w:rsidRPr="00EE3479">
        <w:rPr>
          <w:rFonts w:ascii="Times New Roman" w:hAnsi="Times New Roman"/>
          <w:b/>
          <w:szCs w:val="24"/>
        </w:rPr>
        <w:t>information collection, explain the reasons that display would be inappropriate.</w:t>
      </w:r>
    </w:p>
    <w:p w:rsidR="00BD7755" w:rsidP="00BD7755" w14:paraId="32588FC8" w14:textId="77777777">
      <w:pPr>
        <w:widowControl/>
        <w:rPr>
          <w:rFonts w:ascii="Times New Roman" w:hAnsi="Times New Roman"/>
          <w:szCs w:val="24"/>
        </w:rPr>
      </w:pPr>
    </w:p>
    <w:p w:rsidR="00613A3A" w:rsidRPr="00EE3479" w:rsidP="00B7295F" w14:paraId="35DC6756" w14:textId="1170E046">
      <w:pPr>
        <w:widowControl/>
        <w:ind w:firstLine="720"/>
        <w:rPr>
          <w:rFonts w:ascii="Times New Roman" w:hAnsi="Times New Roman"/>
          <w:szCs w:val="24"/>
        </w:rPr>
      </w:pPr>
      <w:r w:rsidRPr="00EE3479">
        <w:rPr>
          <w:rFonts w:ascii="Times New Roman" w:hAnsi="Times New Roman"/>
          <w:szCs w:val="24"/>
        </w:rPr>
        <w:t>No exception to the display of the expiration date is sought.</w:t>
      </w:r>
    </w:p>
    <w:p w:rsidR="00613A3A" w:rsidRPr="00EE3479" w:rsidP="00613A3A" w14:paraId="63752130" w14:textId="77777777">
      <w:pPr>
        <w:widowControl/>
        <w:tabs>
          <w:tab w:val="right" w:pos="720"/>
        </w:tabs>
        <w:ind w:left="720"/>
        <w:rPr>
          <w:rFonts w:ascii="Times New Roman" w:hAnsi="Times New Roman"/>
          <w:szCs w:val="24"/>
        </w:rPr>
      </w:pPr>
    </w:p>
    <w:p w:rsidR="00613A3A" w:rsidRPr="00EE3479" w:rsidP="00613A3A" w14:paraId="1F870B33" w14:textId="77777777">
      <w:pPr>
        <w:widowControl/>
        <w:rPr>
          <w:rFonts w:ascii="Times New Roman" w:hAnsi="Times New Roman"/>
          <w:b/>
          <w:szCs w:val="24"/>
        </w:rPr>
      </w:pPr>
      <w:r>
        <w:rPr>
          <w:rFonts w:ascii="Times New Roman" w:hAnsi="Times New Roman"/>
          <w:b/>
          <w:szCs w:val="24"/>
        </w:rPr>
        <w:t xml:space="preserve">18.      </w:t>
      </w:r>
      <w:r w:rsidRPr="00EE3479">
        <w:rPr>
          <w:rFonts w:ascii="Times New Roman" w:hAnsi="Times New Roman"/>
          <w:b/>
          <w:szCs w:val="24"/>
        </w:rPr>
        <w:t xml:space="preserve">Explain each exception to the certification statement in ROCIS. </w:t>
      </w:r>
    </w:p>
    <w:p w:rsidR="00613A3A" w:rsidRPr="00EE3479" w:rsidP="00613A3A" w14:paraId="1AC5786C" w14:textId="77777777">
      <w:pPr>
        <w:widowControl/>
        <w:tabs>
          <w:tab w:val="right" w:pos="720"/>
        </w:tabs>
        <w:ind w:left="720"/>
        <w:rPr>
          <w:rFonts w:ascii="Times New Roman" w:hAnsi="Times New Roman"/>
          <w:szCs w:val="24"/>
        </w:rPr>
      </w:pPr>
    </w:p>
    <w:p w:rsidR="00613A3A" w:rsidRPr="00EE3479" w:rsidP="00B7295F" w14:paraId="24A9995C" w14:textId="61F74673">
      <w:pPr>
        <w:widowControl/>
        <w:ind w:firstLine="720"/>
        <w:jc w:val="both"/>
        <w:rPr>
          <w:rFonts w:ascii="Times New Roman" w:hAnsi="Times New Roman"/>
          <w:szCs w:val="24"/>
        </w:rPr>
      </w:pPr>
      <w:r w:rsidRPr="00EE3479">
        <w:rPr>
          <w:rFonts w:ascii="Times New Roman" w:hAnsi="Times New Roman"/>
          <w:szCs w:val="24"/>
        </w:rPr>
        <w:t>This request is in compliance with 5 CFR 1320.9.</w:t>
      </w:r>
    </w:p>
    <w:p w:rsidR="00613A3A" w:rsidRPr="00EE3479" w:rsidP="00613A3A" w14:paraId="196D14E6" w14:textId="77777777">
      <w:pPr>
        <w:widowControl/>
        <w:jc w:val="both"/>
        <w:rPr>
          <w:rFonts w:ascii="Times New Roman" w:hAnsi="Times New Roman"/>
          <w:szCs w:val="24"/>
        </w:rPr>
      </w:pPr>
    </w:p>
    <w:p w:rsidR="00613A3A" w:rsidRPr="00EE3479" w:rsidP="00A308C8" w14:paraId="08C7710F" w14:textId="77777777">
      <w:pPr>
        <w:widowControl/>
        <w:numPr>
          <w:ilvl w:val="0"/>
          <w:numId w:val="1"/>
        </w:numPr>
        <w:tabs>
          <w:tab w:val="num" w:pos="720"/>
        </w:tabs>
        <w:ind w:left="720" w:hanging="720"/>
        <w:jc w:val="both"/>
        <w:rPr>
          <w:rFonts w:ascii="Times New Roman" w:hAnsi="Times New Roman"/>
          <w:b/>
          <w:szCs w:val="24"/>
          <w:u w:val="single"/>
        </w:rPr>
      </w:pPr>
      <w:r w:rsidRPr="00EE3479">
        <w:rPr>
          <w:rFonts w:ascii="Times New Roman" w:hAnsi="Times New Roman"/>
          <w:b/>
          <w:szCs w:val="24"/>
          <w:u w:val="single"/>
        </w:rPr>
        <w:t>Collections of Information Employing Statistical Methods:</w:t>
      </w:r>
    </w:p>
    <w:p w:rsidR="00613A3A" w:rsidRPr="00EE3479" w:rsidP="00613A3A" w14:paraId="6648F416" w14:textId="77777777">
      <w:pPr>
        <w:widowControl/>
        <w:ind w:left="360" w:firstLine="360"/>
        <w:jc w:val="both"/>
        <w:rPr>
          <w:rFonts w:ascii="Times New Roman" w:hAnsi="Times New Roman"/>
          <w:szCs w:val="24"/>
        </w:rPr>
      </w:pPr>
    </w:p>
    <w:p w:rsidR="009D1465" w:rsidRPr="007348FD" w:rsidP="00B7295F" w14:paraId="17C8CD35" w14:textId="77777777">
      <w:pPr>
        <w:widowControl/>
        <w:ind w:firstLine="720"/>
        <w:rPr>
          <w:rFonts w:ascii="Times New Roman" w:hAnsi="Times New Roman"/>
          <w:szCs w:val="24"/>
        </w:rPr>
      </w:pPr>
      <w:r w:rsidRPr="00EE3479">
        <w:rPr>
          <w:rFonts w:ascii="Times New Roman" w:hAnsi="Times New Roman"/>
          <w:szCs w:val="24"/>
        </w:rPr>
        <w:t>Statistical methods are not used in these collections of information.</w:t>
      </w:r>
    </w:p>
    <w:sectPr w:rsidSect="00D43CEA">
      <w:headerReference w:type="default" r:id="rId15"/>
      <w:footerReference w:type="even" r:id="rId16"/>
      <w:footerReference w:type="default" r:id="rId17"/>
      <w:headerReference w:type="first" r:id="rId1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465" w:rsidP="000626FE" w14:paraId="20EA7BB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CEA">
      <w:rPr>
        <w:rStyle w:val="PageNumber"/>
        <w:noProof/>
      </w:rPr>
      <w:t>8</w:t>
    </w:r>
    <w:r>
      <w:rPr>
        <w:rStyle w:val="PageNumber"/>
      </w:rPr>
      <w:fldChar w:fldCharType="end"/>
    </w:r>
  </w:p>
  <w:p w:rsidR="009D1465" w14:paraId="5E992E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465" w:rsidP="000626FE" w14:paraId="33A3229D" w14:textId="63900F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57BC">
      <w:rPr>
        <w:rStyle w:val="PageNumber"/>
        <w:noProof/>
      </w:rPr>
      <w:t>2</w:t>
    </w:r>
    <w:r>
      <w:rPr>
        <w:rStyle w:val="PageNumber"/>
      </w:rPr>
      <w:fldChar w:fldCharType="end"/>
    </w:r>
  </w:p>
  <w:p w:rsidR="009D1465" w:rsidP="00CC1C8D" w14:paraId="1473C15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7A51" w14:paraId="3A0DAE26" w14:textId="77777777">
      <w:r>
        <w:separator/>
      </w:r>
    </w:p>
  </w:footnote>
  <w:footnote w:type="continuationSeparator" w:id="1">
    <w:p w:rsidR="002B7A51" w14:paraId="333E9707" w14:textId="77777777">
      <w:r>
        <w:continuationSeparator/>
      </w:r>
    </w:p>
  </w:footnote>
  <w:footnote w:id="2">
    <w:p w:rsidR="00CD1ACD" w:rsidRPr="0084414B" w:rsidP="00CD1ACD" w14:paraId="0D646775" w14:textId="77777777">
      <w:pPr>
        <w:pStyle w:val="FootnoteText"/>
        <w:rPr>
          <w:rFonts w:ascii="Times New Roman" w:hAnsi="Times New Roman"/>
        </w:rPr>
      </w:pPr>
      <w:r w:rsidRPr="0084414B">
        <w:rPr>
          <w:rStyle w:val="FootnoteReference"/>
        </w:rPr>
        <w:footnoteRef/>
      </w:r>
      <w:r w:rsidRPr="0084414B">
        <w:rPr>
          <w:rFonts w:ascii="Times New Roman" w:hAnsi="Times New Roman"/>
        </w:rPr>
        <w:t xml:space="preserve">The ECOMP cost is $285,000.00 for FY 2021. There are 35 forms which require OMB approval which can be downloaded through ECOMP. These forms are CA-2a, CA-5, CA-5b, CA-7, CA-12, CA-15, CA-16, CA-17, CA-20, CA-40, CA-41, CA-42, CA-155, CA-278, CA-721, CA-722, CA-1027, CA-1031, CA-1032, CA-1074, CA-1087, CA-1090, CA-1108, CA-1122, CA-1143, CA-1305, CA-1331, CA-2231, OWCP-5a, OWCP-5b, OWCP-5c, OWCP-16, OWCP-17, OWCP-20, and OWCP-44. The ECOMP figure used was based on the </w:t>
      </w:r>
      <w:r w:rsidRPr="0084414B">
        <w:rPr>
          <w:rFonts w:ascii="Times New Roman" w:hAnsi="Times New Roman"/>
          <w:color w:val="000000"/>
        </w:rPr>
        <w:t>average cost for each of those collectio</w:t>
      </w:r>
      <w:r w:rsidRPr="0084414B">
        <w:rPr>
          <w:rFonts w:ascii="Times New Roman" w:hAnsi="Times New Roman"/>
          <w:color w:val="000000"/>
        </w:rPr>
        <w:t>ns, or 1/35 of $285,000.00, which is $8,142.86, or $8,143.00 rounded.</w:t>
      </w:r>
    </w:p>
    <w:p w:rsidR="00CD1ACD" w:rsidP="00CD1ACD" w14:paraId="5FE19C30" w14:textId="77777777">
      <w:pPr>
        <w:suppressAutoHyphens/>
        <w:ind w:left="720"/>
        <w:rPr>
          <w:rFonts w:ascii="Times New Roman" w:hAnsi="Times New Roman"/>
          <w:spacing w:val="-3"/>
        </w:rPr>
      </w:pPr>
    </w:p>
    <w:p w:rsidR="00CD1ACD" w:rsidP="00CD1ACD" w14:paraId="6D31CF7A" w14:textId="77777777">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ACA" w:rsidRPr="0084414B" w:rsidP="00567ACA" w14:paraId="601905FA" w14:textId="77777777">
    <w:pPr>
      <w:pStyle w:val="Header"/>
      <w:rPr>
        <w:rFonts w:ascii="Times New Roman" w:hAnsi="Times New Roman"/>
        <w:szCs w:val="24"/>
      </w:rPr>
    </w:pPr>
    <w:r w:rsidRPr="0084414B">
      <w:rPr>
        <w:rFonts w:ascii="Times New Roman" w:hAnsi="Times New Roman"/>
        <w:szCs w:val="24"/>
      </w:rPr>
      <w:t>Death Gratuity Forms, CA-40, CA-41, and CA-42</w:t>
    </w:r>
  </w:p>
  <w:p w:rsidR="00567ACA" w:rsidRPr="0084414B" w:rsidP="00567ACA" w14:paraId="3B0741CE" w14:textId="6489AA4E">
    <w:pPr>
      <w:pStyle w:val="Header"/>
      <w:rPr>
        <w:rFonts w:ascii="Times New Roman" w:hAnsi="Times New Roman"/>
        <w:szCs w:val="24"/>
      </w:rPr>
    </w:pPr>
    <w:r>
      <w:rPr>
        <w:rFonts w:ascii="Times New Roman" w:hAnsi="Times New Roman"/>
        <w:szCs w:val="24"/>
      </w:rPr>
      <w:t xml:space="preserve">OMB Control Number:  </w:t>
    </w:r>
    <w:r w:rsidRPr="0084414B">
      <w:rPr>
        <w:rFonts w:ascii="Times New Roman" w:hAnsi="Times New Roman"/>
        <w:szCs w:val="24"/>
      </w:rPr>
      <w:t>1240-0017</w:t>
    </w:r>
  </w:p>
  <w:p w:rsidR="00567ACA" w:rsidP="00567ACA" w14:paraId="20744A96" w14:textId="5EF98FD0">
    <w:pPr>
      <w:pStyle w:val="Header"/>
      <w:rPr>
        <w:rFonts w:ascii="Times New Roman" w:hAnsi="Times New Roman"/>
        <w:szCs w:val="24"/>
      </w:rPr>
    </w:pPr>
    <w:r>
      <w:rPr>
        <w:rFonts w:ascii="Times New Roman" w:hAnsi="Times New Roman"/>
        <w:szCs w:val="24"/>
      </w:rPr>
      <w:t xml:space="preserve">OMB </w:t>
    </w:r>
    <w:r w:rsidRPr="0084414B">
      <w:rPr>
        <w:rFonts w:ascii="Times New Roman" w:hAnsi="Times New Roman"/>
        <w:szCs w:val="24"/>
      </w:rPr>
      <w:t xml:space="preserve">Expiration Date:  </w:t>
    </w:r>
    <w:r w:rsidR="005C0A0B">
      <w:rPr>
        <w:rFonts w:ascii="Times New Roman" w:hAnsi="Times New Roman"/>
        <w:szCs w:val="24"/>
      </w:rPr>
      <w:t>06/30/2026</w:t>
    </w:r>
  </w:p>
  <w:p w:rsidR="007951D8" w:rsidRPr="0084414B" w:rsidP="00567ACA" w14:paraId="16D21D4C" w14:textId="77777777">
    <w:pPr>
      <w:pStyle w:val="Header"/>
      <w:rPr>
        <w:rFonts w:ascii="Times New Roman" w:hAnsi="Times New Roman"/>
        <w:szCs w:val="24"/>
      </w:rPr>
    </w:pPr>
  </w:p>
  <w:p w:rsidR="00312EBB" w:rsidRPr="0084414B" w14:paraId="17D7A46A" w14:textId="77777777">
    <w:pPr>
      <w:pStyle w:val="Header"/>
      <w:rPr>
        <w:rFonts w:ascii="Times New Roman" w:hAnsi="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DC3" w:rsidP="00D43CEA" w14:paraId="66E04FA4" w14:textId="77777777">
    <w:pPr>
      <w:pStyle w:val="Header"/>
      <w:rPr>
        <w:rFonts w:ascii="Times New Roman" w:hAnsi="Times New Roman"/>
        <w:szCs w:val="24"/>
      </w:rPr>
    </w:pPr>
    <w:r w:rsidRPr="001F6790">
      <w:rPr>
        <w:rFonts w:ascii="Times New Roman" w:hAnsi="Times New Roman"/>
        <w:szCs w:val="24"/>
      </w:rPr>
      <w:t xml:space="preserve">Death Gratuity </w:t>
    </w:r>
  </w:p>
  <w:p w:rsidR="00D43CEA" w:rsidRPr="001F6790" w:rsidP="00D43CEA" w14:paraId="2E713959" w14:textId="4112B8BC">
    <w:pPr>
      <w:pStyle w:val="Header"/>
      <w:rPr>
        <w:rFonts w:ascii="Times New Roman" w:hAnsi="Times New Roman"/>
        <w:szCs w:val="24"/>
      </w:rPr>
    </w:pPr>
    <w:r>
      <w:rPr>
        <w:rFonts w:ascii="Times New Roman" w:hAnsi="Times New Roman"/>
        <w:szCs w:val="24"/>
      </w:rPr>
      <w:t xml:space="preserve">OWCP </w:t>
    </w:r>
    <w:r w:rsidRPr="001F6790">
      <w:rPr>
        <w:rFonts w:ascii="Times New Roman" w:hAnsi="Times New Roman"/>
        <w:szCs w:val="24"/>
      </w:rPr>
      <w:t>Forms, CA-40, CA-41, and CA-42</w:t>
    </w:r>
  </w:p>
  <w:p w:rsidR="00D43CEA" w:rsidRPr="001F6790" w:rsidP="00D43CEA" w14:paraId="48B1D36A" w14:textId="51E745F9">
    <w:pPr>
      <w:pStyle w:val="Header"/>
      <w:rPr>
        <w:rFonts w:ascii="Times New Roman" w:hAnsi="Times New Roman"/>
        <w:szCs w:val="24"/>
      </w:rPr>
    </w:pPr>
    <w:r w:rsidRPr="001F6790">
      <w:rPr>
        <w:rFonts w:ascii="Times New Roman" w:hAnsi="Times New Roman"/>
        <w:szCs w:val="24"/>
      </w:rPr>
      <w:t>OMB Control Number:  1240-0017</w:t>
    </w:r>
  </w:p>
  <w:p w:rsidR="00AF1893" w:rsidRPr="00AE4A57" w:rsidP="00D43CEA" w14:paraId="4701732B" w14:textId="1790618F">
    <w:pPr>
      <w:pStyle w:val="Header"/>
      <w:rPr>
        <w:color w:val="FF0000"/>
        <w:sz w:val="20"/>
      </w:rPr>
    </w:pPr>
    <w:r>
      <w:rPr>
        <w:rFonts w:ascii="Times New Roman" w:hAnsi="Times New Roman"/>
        <w:szCs w:val="24"/>
      </w:rPr>
      <w:t xml:space="preserve">OMB </w:t>
    </w:r>
    <w:r w:rsidRPr="001F6790">
      <w:rPr>
        <w:rFonts w:ascii="Times New Roman" w:hAnsi="Times New Roman"/>
        <w:szCs w:val="24"/>
      </w:rPr>
      <w:t xml:space="preserve">Expiration Date:  </w:t>
    </w:r>
    <w:r w:rsidR="005C0A0B">
      <w:rPr>
        <w:rFonts w:ascii="Times New Roman" w:hAnsi="Times New Roman"/>
        <w:szCs w:val="24"/>
      </w:rPr>
      <w:t>06/30/2026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2A2EA64"/>
    <w:lvl w:ilvl="0">
      <w:start w:val="1"/>
      <w:numFmt w:val="decimal"/>
      <w:lvlText w:val="%1."/>
      <w:lvlJc w:val="left"/>
      <w:pPr>
        <w:tabs>
          <w:tab w:val="num" w:pos="1800"/>
        </w:tabs>
        <w:ind w:left="1800" w:hanging="360"/>
      </w:pPr>
    </w:lvl>
  </w:abstractNum>
  <w:abstractNum w:abstractNumId="1">
    <w:nsid w:val="FFFFFF7D"/>
    <w:multiLevelType w:val="singleLevel"/>
    <w:tmpl w:val="760620D6"/>
    <w:lvl w:ilvl="0">
      <w:start w:val="1"/>
      <w:numFmt w:val="decimal"/>
      <w:lvlText w:val="%1."/>
      <w:lvlJc w:val="left"/>
      <w:pPr>
        <w:tabs>
          <w:tab w:val="num" w:pos="1440"/>
        </w:tabs>
        <w:ind w:left="1440" w:hanging="360"/>
      </w:pPr>
    </w:lvl>
  </w:abstractNum>
  <w:abstractNum w:abstractNumId="2">
    <w:nsid w:val="FFFFFF7E"/>
    <w:multiLevelType w:val="singleLevel"/>
    <w:tmpl w:val="113C7540"/>
    <w:lvl w:ilvl="0">
      <w:start w:val="1"/>
      <w:numFmt w:val="decimal"/>
      <w:lvlText w:val="%1."/>
      <w:lvlJc w:val="left"/>
      <w:pPr>
        <w:tabs>
          <w:tab w:val="num" w:pos="1080"/>
        </w:tabs>
        <w:ind w:left="1080" w:hanging="360"/>
      </w:pPr>
    </w:lvl>
  </w:abstractNum>
  <w:abstractNum w:abstractNumId="3">
    <w:nsid w:val="FFFFFF7F"/>
    <w:multiLevelType w:val="singleLevel"/>
    <w:tmpl w:val="6162758C"/>
    <w:lvl w:ilvl="0">
      <w:start w:val="1"/>
      <w:numFmt w:val="decimal"/>
      <w:lvlText w:val="%1."/>
      <w:lvlJc w:val="left"/>
      <w:pPr>
        <w:tabs>
          <w:tab w:val="num" w:pos="720"/>
        </w:tabs>
        <w:ind w:left="720" w:hanging="360"/>
      </w:pPr>
    </w:lvl>
  </w:abstractNum>
  <w:abstractNum w:abstractNumId="4">
    <w:nsid w:val="FFFFFF80"/>
    <w:multiLevelType w:val="singleLevel"/>
    <w:tmpl w:val="8A3EDF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D7EDD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8DCA5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62F2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043024"/>
    <w:lvl w:ilvl="0">
      <w:start w:val="1"/>
      <w:numFmt w:val="decimal"/>
      <w:lvlText w:val="%1."/>
      <w:lvlJc w:val="left"/>
      <w:pPr>
        <w:tabs>
          <w:tab w:val="num" w:pos="360"/>
        </w:tabs>
        <w:ind w:left="360" w:hanging="360"/>
      </w:pPr>
    </w:lvl>
  </w:abstractNum>
  <w:abstractNum w:abstractNumId="9">
    <w:nsid w:val="FFFFFF89"/>
    <w:multiLevelType w:val="singleLevel"/>
    <w:tmpl w:val="1610D0B6"/>
    <w:lvl w:ilvl="0">
      <w:start w:val="1"/>
      <w:numFmt w:val="bullet"/>
      <w:lvlText w:val=""/>
      <w:lvlJc w:val="left"/>
      <w:pPr>
        <w:tabs>
          <w:tab w:val="num" w:pos="360"/>
        </w:tabs>
        <w:ind w:left="360" w:hanging="360"/>
      </w:pPr>
      <w:rPr>
        <w:rFonts w:ascii="Symbol" w:hAnsi="Symbol" w:hint="default"/>
      </w:rPr>
    </w:lvl>
  </w:abstractNum>
  <w:abstractNum w:abstractNumId="10">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BD0645D"/>
    <w:multiLevelType w:val="hybridMultilevel"/>
    <w:tmpl w:val="2FB23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E7421C7"/>
    <w:multiLevelType w:val="hybridMultilevel"/>
    <w:tmpl w:val="85D828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2F029FA"/>
    <w:multiLevelType w:val="hybridMultilevel"/>
    <w:tmpl w:val="E8E2A70C"/>
    <w:lvl w:ilvl="0">
      <w:start w:val="1"/>
      <w:numFmt w:val="decimal"/>
      <w:lvlText w:val="%1."/>
      <w:lvlJc w:val="left"/>
      <w:pPr>
        <w:tabs>
          <w:tab w:val="num" w:pos="630"/>
        </w:tabs>
        <w:ind w:left="630" w:hanging="360"/>
      </w:pPr>
      <w:rPr>
        <w:rFonts w:cs="Times New Roman"/>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5">
    <w:nsid w:val="254C15D9"/>
    <w:multiLevelType w:val="multilevel"/>
    <w:tmpl w:val="92ECDDFA"/>
    <w:lvl w:ilvl="0">
      <w:start w:val="9"/>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75D4248"/>
    <w:multiLevelType w:val="hybridMultilevel"/>
    <w:tmpl w:val="9FF29E80"/>
    <w:lvl w:ilvl="0">
      <w:start w:val="1"/>
      <w:numFmt w:val="decimal"/>
      <w:lvlText w:val="%1."/>
      <w:lvlJc w:val="left"/>
      <w:pPr>
        <w:tabs>
          <w:tab w:val="num" w:pos="1080"/>
        </w:tabs>
        <w:ind w:left="1080" w:hanging="720"/>
      </w:pPr>
      <w:rPr>
        <w:rFonts w:ascii="Courier New" w:hAnsi="Courier New"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991D59"/>
    <w:multiLevelType w:val="multilevel"/>
    <w:tmpl w:val="8E8E87C8"/>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E340A61"/>
    <w:multiLevelType w:val="hybridMultilevel"/>
    <w:tmpl w:val="B3DCB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13F2ADA"/>
    <w:multiLevelType w:val="multilevel"/>
    <w:tmpl w:val="2A8CA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7E5313C"/>
    <w:multiLevelType w:val="singleLevel"/>
    <w:tmpl w:val="4C364424"/>
    <w:lvl w:ilvl="0">
      <w:start w:val="2"/>
      <w:numFmt w:val="upperLetter"/>
      <w:lvlText w:val="%1."/>
      <w:lvlJc w:val="left"/>
      <w:pPr>
        <w:ind w:left="360" w:hanging="360"/>
      </w:pPr>
      <w:rPr>
        <w:rFonts w:cs="Times New Roman" w:hint="default"/>
      </w:rPr>
    </w:lvl>
  </w:abstractNum>
  <w:abstractNum w:abstractNumId="2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31E4C9C"/>
    <w:multiLevelType w:val="hybridMultilevel"/>
    <w:tmpl w:val="1D5A54B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7A31527"/>
    <w:multiLevelType w:val="hybridMultilevel"/>
    <w:tmpl w:val="53CAD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4774ED8"/>
    <w:multiLevelType w:val="hybridMultilevel"/>
    <w:tmpl w:val="3ACAE1F6"/>
    <w:lvl w:ilvl="0">
      <w:start w:val="1"/>
      <w:numFmt w:val="upperLetter"/>
      <w:lvlText w:val="%1."/>
      <w:lvlJc w:val="left"/>
      <w:pPr>
        <w:ind w:left="720" w:hanging="360"/>
      </w:pPr>
      <w:rPr>
        <w:rFonts w:cs="Times New Roman" w:hint="default"/>
        <w:u w:val="no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7B222B1C"/>
    <w:multiLevelType w:val="hybridMultilevel"/>
    <w:tmpl w:val="CCBE4F6A"/>
    <w:lvl w:ilvl="0">
      <w:start w:val="6"/>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65737622">
    <w:abstractNumId w:val="21"/>
  </w:num>
  <w:num w:numId="2" w16cid:durableId="102655789">
    <w:abstractNumId w:val="13"/>
  </w:num>
  <w:num w:numId="3" w16cid:durableId="6106334">
    <w:abstractNumId w:val="25"/>
  </w:num>
  <w:num w:numId="4" w16cid:durableId="785849247">
    <w:abstractNumId w:val="20"/>
  </w:num>
  <w:num w:numId="5" w16cid:durableId="20992115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1444809">
    <w:abstractNumId w:val="19"/>
  </w:num>
  <w:num w:numId="7" w16cid:durableId="1084959383">
    <w:abstractNumId w:val="10"/>
  </w:num>
  <w:num w:numId="8" w16cid:durableId="561718356">
    <w:abstractNumId w:val="22"/>
  </w:num>
  <w:num w:numId="9" w16cid:durableId="1173059957">
    <w:abstractNumId w:val="14"/>
  </w:num>
  <w:num w:numId="10" w16cid:durableId="1111363684">
    <w:abstractNumId w:val="17"/>
  </w:num>
  <w:num w:numId="11" w16cid:durableId="1275094229">
    <w:abstractNumId w:val="9"/>
  </w:num>
  <w:num w:numId="12" w16cid:durableId="914630801">
    <w:abstractNumId w:val="7"/>
  </w:num>
  <w:num w:numId="13" w16cid:durableId="208761170">
    <w:abstractNumId w:val="6"/>
  </w:num>
  <w:num w:numId="14" w16cid:durableId="699747285">
    <w:abstractNumId w:val="5"/>
  </w:num>
  <w:num w:numId="15" w16cid:durableId="1018199067">
    <w:abstractNumId w:val="4"/>
  </w:num>
  <w:num w:numId="16" w16cid:durableId="1141731552">
    <w:abstractNumId w:val="8"/>
  </w:num>
  <w:num w:numId="17" w16cid:durableId="1223368648">
    <w:abstractNumId w:val="3"/>
  </w:num>
  <w:num w:numId="18" w16cid:durableId="386340956">
    <w:abstractNumId w:val="2"/>
  </w:num>
  <w:num w:numId="19" w16cid:durableId="1619722773">
    <w:abstractNumId w:val="1"/>
  </w:num>
  <w:num w:numId="20" w16cid:durableId="1592816672">
    <w:abstractNumId w:val="0"/>
  </w:num>
  <w:num w:numId="21" w16cid:durableId="1969624323">
    <w:abstractNumId w:val="12"/>
  </w:num>
  <w:num w:numId="22" w16cid:durableId="2038502174">
    <w:abstractNumId w:val="11"/>
  </w:num>
  <w:num w:numId="23" w16cid:durableId="1132020483">
    <w:abstractNumId w:val="16"/>
  </w:num>
  <w:num w:numId="24" w16cid:durableId="201720133">
    <w:abstractNumId w:val="23"/>
  </w:num>
  <w:num w:numId="25" w16cid:durableId="807237667">
    <w:abstractNumId w:val="18"/>
  </w:num>
  <w:num w:numId="26" w16cid:durableId="1196428438">
    <w:abstractNumId w:val="26"/>
  </w:num>
  <w:num w:numId="27" w16cid:durableId="1407263600">
    <w:abstractNumId w:val="24"/>
  </w:num>
  <w:num w:numId="28" w16cid:durableId="45536895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5A"/>
    <w:rsid w:val="000000BB"/>
    <w:rsid w:val="000002D2"/>
    <w:rsid w:val="000008FC"/>
    <w:rsid w:val="000010F6"/>
    <w:rsid w:val="000013A2"/>
    <w:rsid w:val="0000177F"/>
    <w:rsid w:val="00001D61"/>
    <w:rsid w:val="00002712"/>
    <w:rsid w:val="00003189"/>
    <w:rsid w:val="000032BE"/>
    <w:rsid w:val="00003310"/>
    <w:rsid w:val="00003EBF"/>
    <w:rsid w:val="000041E0"/>
    <w:rsid w:val="000041F3"/>
    <w:rsid w:val="00005C17"/>
    <w:rsid w:val="00006658"/>
    <w:rsid w:val="000068F2"/>
    <w:rsid w:val="00006EEA"/>
    <w:rsid w:val="0000738C"/>
    <w:rsid w:val="00007C64"/>
    <w:rsid w:val="00010BB3"/>
    <w:rsid w:val="00011A23"/>
    <w:rsid w:val="00011B16"/>
    <w:rsid w:val="00011B36"/>
    <w:rsid w:val="00012517"/>
    <w:rsid w:val="00012DC3"/>
    <w:rsid w:val="000136A8"/>
    <w:rsid w:val="00013FBF"/>
    <w:rsid w:val="000143C9"/>
    <w:rsid w:val="000149CE"/>
    <w:rsid w:val="00015141"/>
    <w:rsid w:val="00015147"/>
    <w:rsid w:val="0001529C"/>
    <w:rsid w:val="000153F8"/>
    <w:rsid w:val="0001634C"/>
    <w:rsid w:val="00016994"/>
    <w:rsid w:val="00016AA2"/>
    <w:rsid w:val="00016F0C"/>
    <w:rsid w:val="000170A2"/>
    <w:rsid w:val="00017393"/>
    <w:rsid w:val="000176E1"/>
    <w:rsid w:val="00020B19"/>
    <w:rsid w:val="00021CBC"/>
    <w:rsid w:val="0002227E"/>
    <w:rsid w:val="000223FA"/>
    <w:rsid w:val="00022D5D"/>
    <w:rsid w:val="00022E69"/>
    <w:rsid w:val="0002329D"/>
    <w:rsid w:val="00023327"/>
    <w:rsid w:val="0002365D"/>
    <w:rsid w:val="00023B15"/>
    <w:rsid w:val="000244F6"/>
    <w:rsid w:val="00024C89"/>
    <w:rsid w:val="00024CDB"/>
    <w:rsid w:val="0002547F"/>
    <w:rsid w:val="0002557E"/>
    <w:rsid w:val="00026C87"/>
    <w:rsid w:val="00026F68"/>
    <w:rsid w:val="0002720C"/>
    <w:rsid w:val="00027311"/>
    <w:rsid w:val="00027358"/>
    <w:rsid w:val="00027A1A"/>
    <w:rsid w:val="00030048"/>
    <w:rsid w:val="00030768"/>
    <w:rsid w:val="00030841"/>
    <w:rsid w:val="000314CA"/>
    <w:rsid w:val="00031530"/>
    <w:rsid w:val="00031784"/>
    <w:rsid w:val="00031F5E"/>
    <w:rsid w:val="00032A56"/>
    <w:rsid w:val="00032C22"/>
    <w:rsid w:val="00032D68"/>
    <w:rsid w:val="00032D90"/>
    <w:rsid w:val="000331FC"/>
    <w:rsid w:val="000332A5"/>
    <w:rsid w:val="0003331F"/>
    <w:rsid w:val="0003370C"/>
    <w:rsid w:val="00034D92"/>
    <w:rsid w:val="00034E25"/>
    <w:rsid w:val="000350F7"/>
    <w:rsid w:val="00035870"/>
    <w:rsid w:val="0003610B"/>
    <w:rsid w:val="0003670A"/>
    <w:rsid w:val="000403A0"/>
    <w:rsid w:val="00040845"/>
    <w:rsid w:val="00040BB4"/>
    <w:rsid w:val="00041129"/>
    <w:rsid w:val="0004164F"/>
    <w:rsid w:val="0004314F"/>
    <w:rsid w:val="000447FD"/>
    <w:rsid w:val="000459A8"/>
    <w:rsid w:val="00045DCC"/>
    <w:rsid w:val="00045F74"/>
    <w:rsid w:val="00045F9C"/>
    <w:rsid w:val="00046022"/>
    <w:rsid w:val="000463FD"/>
    <w:rsid w:val="00047016"/>
    <w:rsid w:val="00047592"/>
    <w:rsid w:val="00047C11"/>
    <w:rsid w:val="00050219"/>
    <w:rsid w:val="00050360"/>
    <w:rsid w:val="000506F2"/>
    <w:rsid w:val="00051AC5"/>
    <w:rsid w:val="00051AEF"/>
    <w:rsid w:val="000527D8"/>
    <w:rsid w:val="00052A47"/>
    <w:rsid w:val="00052AB3"/>
    <w:rsid w:val="00052B6D"/>
    <w:rsid w:val="00053003"/>
    <w:rsid w:val="000539A1"/>
    <w:rsid w:val="00053E14"/>
    <w:rsid w:val="000544FB"/>
    <w:rsid w:val="000568D9"/>
    <w:rsid w:val="00056FE6"/>
    <w:rsid w:val="00057223"/>
    <w:rsid w:val="00057328"/>
    <w:rsid w:val="0005769B"/>
    <w:rsid w:val="00057B90"/>
    <w:rsid w:val="00060EC3"/>
    <w:rsid w:val="00060EE6"/>
    <w:rsid w:val="000617ED"/>
    <w:rsid w:val="000626FE"/>
    <w:rsid w:val="0006280E"/>
    <w:rsid w:val="000628C9"/>
    <w:rsid w:val="000628FB"/>
    <w:rsid w:val="00062E15"/>
    <w:rsid w:val="000637BF"/>
    <w:rsid w:val="00063CE0"/>
    <w:rsid w:val="00063F75"/>
    <w:rsid w:val="00063FD3"/>
    <w:rsid w:val="0006429A"/>
    <w:rsid w:val="000642D0"/>
    <w:rsid w:val="00064A3E"/>
    <w:rsid w:val="00065E17"/>
    <w:rsid w:val="000664F5"/>
    <w:rsid w:val="00066AE6"/>
    <w:rsid w:val="00066FFE"/>
    <w:rsid w:val="000678ED"/>
    <w:rsid w:val="00067983"/>
    <w:rsid w:val="000701B0"/>
    <w:rsid w:val="0007065D"/>
    <w:rsid w:val="00070BC4"/>
    <w:rsid w:val="000719BA"/>
    <w:rsid w:val="00071BA6"/>
    <w:rsid w:val="00071EEA"/>
    <w:rsid w:val="00072936"/>
    <w:rsid w:val="00072B14"/>
    <w:rsid w:val="00072C9A"/>
    <w:rsid w:val="00073DDE"/>
    <w:rsid w:val="0007405C"/>
    <w:rsid w:val="000740C5"/>
    <w:rsid w:val="000746E0"/>
    <w:rsid w:val="00074C21"/>
    <w:rsid w:val="00075933"/>
    <w:rsid w:val="00075A2C"/>
    <w:rsid w:val="00075C6D"/>
    <w:rsid w:val="00076391"/>
    <w:rsid w:val="0007676A"/>
    <w:rsid w:val="000772F3"/>
    <w:rsid w:val="00077B1C"/>
    <w:rsid w:val="00077F55"/>
    <w:rsid w:val="00080873"/>
    <w:rsid w:val="00080C90"/>
    <w:rsid w:val="00080E4A"/>
    <w:rsid w:val="00081CC5"/>
    <w:rsid w:val="000823F5"/>
    <w:rsid w:val="00082778"/>
    <w:rsid w:val="00083146"/>
    <w:rsid w:val="000832BB"/>
    <w:rsid w:val="00083F52"/>
    <w:rsid w:val="000846FB"/>
    <w:rsid w:val="00084705"/>
    <w:rsid w:val="00084B9F"/>
    <w:rsid w:val="00084D26"/>
    <w:rsid w:val="00084E30"/>
    <w:rsid w:val="00085059"/>
    <w:rsid w:val="00085BC5"/>
    <w:rsid w:val="00086FED"/>
    <w:rsid w:val="0008713C"/>
    <w:rsid w:val="000876D8"/>
    <w:rsid w:val="00087FD4"/>
    <w:rsid w:val="000902F4"/>
    <w:rsid w:val="0009046F"/>
    <w:rsid w:val="000905AA"/>
    <w:rsid w:val="00090F88"/>
    <w:rsid w:val="00090FAA"/>
    <w:rsid w:val="0009103A"/>
    <w:rsid w:val="000911EB"/>
    <w:rsid w:val="0009167D"/>
    <w:rsid w:val="0009176B"/>
    <w:rsid w:val="00092734"/>
    <w:rsid w:val="00092CBB"/>
    <w:rsid w:val="00092EEA"/>
    <w:rsid w:val="00093795"/>
    <w:rsid w:val="000950FD"/>
    <w:rsid w:val="00095D83"/>
    <w:rsid w:val="000965AD"/>
    <w:rsid w:val="00096642"/>
    <w:rsid w:val="000967D2"/>
    <w:rsid w:val="00096D4B"/>
    <w:rsid w:val="00096F6B"/>
    <w:rsid w:val="00097B15"/>
    <w:rsid w:val="000A0183"/>
    <w:rsid w:val="000A130D"/>
    <w:rsid w:val="000A227A"/>
    <w:rsid w:val="000A2627"/>
    <w:rsid w:val="000A2B35"/>
    <w:rsid w:val="000A3141"/>
    <w:rsid w:val="000A35D9"/>
    <w:rsid w:val="000A3B55"/>
    <w:rsid w:val="000A45F4"/>
    <w:rsid w:val="000A46E3"/>
    <w:rsid w:val="000A4E8D"/>
    <w:rsid w:val="000A4ED2"/>
    <w:rsid w:val="000A5502"/>
    <w:rsid w:val="000A56C7"/>
    <w:rsid w:val="000A5A64"/>
    <w:rsid w:val="000A5EEC"/>
    <w:rsid w:val="000A5FFC"/>
    <w:rsid w:val="000A67AF"/>
    <w:rsid w:val="000A73A3"/>
    <w:rsid w:val="000A74FE"/>
    <w:rsid w:val="000B096F"/>
    <w:rsid w:val="000B1C8D"/>
    <w:rsid w:val="000B1FB9"/>
    <w:rsid w:val="000B22E5"/>
    <w:rsid w:val="000B26EA"/>
    <w:rsid w:val="000B2D28"/>
    <w:rsid w:val="000B2D3A"/>
    <w:rsid w:val="000B367A"/>
    <w:rsid w:val="000B3E85"/>
    <w:rsid w:val="000B3FAD"/>
    <w:rsid w:val="000B4198"/>
    <w:rsid w:val="000B4E56"/>
    <w:rsid w:val="000B5538"/>
    <w:rsid w:val="000B55F1"/>
    <w:rsid w:val="000B56B6"/>
    <w:rsid w:val="000B5914"/>
    <w:rsid w:val="000B5DB1"/>
    <w:rsid w:val="000B6661"/>
    <w:rsid w:val="000B7388"/>
    <w:rsid w:val="000B7504"/>
    <w:rsid w:val="000B7668"/>
    <w:rsid w:val="000B76EC"/>
    <w:rsid w:val="000C0228"/>
    <w:rsid w:val="000C1342"/>
    <w:rsid w:val="000C184C"/>
    <w:rsid w:val="000C1926"/>
    <w:rsid w:val="000C246E"/>
    <w:rsid w:val="000C25E2"/>
    <w:rsid w:val="000C25F2"/>
    <w:rsid w:val="000C2793"/>
    <w:rsid w:val="000C28CA"/>
    <w:rsid w:val="000C28D6"/>
    <w:rsid w:val="000C30DA"/>
    <w:rsid w:val="000C36D7"/>
    <w:rsid w:val="000C462F"/>
    <w:rsid w:val="000C4638"/>
    <w:rsid w:val="000C6559"/>
    <w:rsid w:val="000C6C99"/>
    <w:rsid w:val="000C70CA"/>
    <w:rsid w:val="000C7AA0"/>
    <w:rsid w:val="000C7D65"/>
    <w:rsid w:val="000C7E9A"/>
    <w:rsid w:val="000C7F2A"/>
    <w:rsid w:val="000D0286"/>
    <w:rsid w:val="000D03F3"/>
    <w:rsid w:val="000D14CF"/>
    <w:rsid w:val="000D1660"/>
    <w:rsid w:val="000D1948"/>
    <w:rsid w:val="000D197A"/>
    <w:rsid w:val="000D2049"/>
    <w:rsid w:val="000D23EB"/>
    <w:rsid w:val="000D2528"/>
    <w:rsid w:val="000D25DC"/>
    <w:rsid w:val="000D2C05"/>
    <w:rsid w:val="000D2F02"/>
    <w:rsid w:val="000D3691"/>
    <w:rsid w:val="000D40DD"/>
    <w:rsid w:val="000D4D08"/>
    <w:rsid w:val="000D52F9"/>
    <w:rsid w:val="000D5CF4"/>
    <w:rsid w:val="000D5FA2"/>
    <w:rsid w:val="000D6521"/>
    <w:rsid w:val="000D65B2"/>
    <w:rsid w:val="000D6DC2"/>
    <w:rsid w:val="000D6EE7"/>
    <w:rsid w:val="000D6F09"/>
    <w:rsid w:val="000D765C"/>
    <w:rsid w:val="000D7977"/>
    <w:rsid w:val="000D7FA8"/>
    <w:rsid w:val="000E0532"/>
    <w:rsid w:val="000E0ACB"/>
    <w:rsid w:val="000E0E20"/>
    <w:rsid w:val="000E11D6"/>
    <w:rsid w:val="000E1D02"/>
    <w:rsid w:val="000E2C4F"/>
    <w:rsid w:val="000E3528"/>
    <w:rsid w:val="000E35BA"/>
    <w:rsid w:val="000E3619"/>
    <w:rsid w:val="000E3E51"/>
    <w:rsid w:val="000E4452"/>
    <w:rsid w:val="000E4BE8"/>
    <w:rsid w:val="000E4C5D"/>
    <w:rsid w:val="000E5D95"/>
    <w:rsid w:val="000E5E85"/>
    <w:rsid w:val="000E60B8"/>
    <w:rsid w:val="000E60C8"/>
    <w:rsid w:val="000E7276"/>
    <w:rsid w:val="000E74BA"/>
    <w:rsid w:val="000E7B62"/>
    <w:rsid w:val="000E7FD1"/>
    <w:rsid w:val="000F077E"/>
    <w:rsid w:val="000F1A92"/>
    <w:rsid w:val="000F2D1F"/>
    <w:rsid w:val="000F39A5"/>
    <w:rsid w:val="000F3AC2"/>
    <w:rsid w:val="000F4E1D"/>
    <w:rsid w:val="000F517D"/>
    <w:rsid w:val="000F767C"/>
    <w:rsid w:val="000F76DB"/>
    <w:rsid w:val="000F775E"/>
    <w:rsid w:val="000F7E9D"/>
    <w:rsid w:val="00100718"/>
    <w:rsid w:val="00100CA9"/>
    <w:rsid w:val="001017A5"/>
    <w:rsid w:val="00101992"/>
    <w:rsid w:val="00101E3E"/>
    <w:rsid w:val="00102165"/>
    <w:rsid w:val="001023A0"/>
    <w:rsid w:val="00102F3A"/>
    <w:rsid w:val="00103554"/>
    <w:rsid w:val="00103620"/>
    <w:rsid w:val="0010374C"/>
    <w:rsid w:val="00104CF0"/>
    <w:rsid w:val="00104E2C"/>
    <w:rsid w:val="00105330"/>
    <w:rsid w:val="0010570C"/>
    <w:rsid w:val="00105A50"/>
    <w:rsid w:val="00105A5F"/>
    <w:rsid w:val="00105D56"/>
    <w:rsid w:val="00105EFF"/>
    <w:rsid w:val="00105F7A"/>
    <w:rsid w:val="0010731F"/>
    <w:rsid w:val="00107D37"/>
    <w:rsid w:val="001108E0"/>
    <w:rsid w:val="00110EF2"/>
    <w:rsid w:val="001124BF"/>
    <w:rsid w:val="00112E1B"/>
    <w:rsid w:val="0011341F"/>
    <w:rsid w:val="00113C15"/>
    <w:rsid w:val="001142EC"/>
    <w:rsid w:val="00114504"/>
    <w:rsid w:val="00114532"/>
    <w:rsid w:val="00114573"/>
    <w:rsid w:val="00115064"/>
    <w:rsid w:val="001151D4"/>
    <w:rsid w:val="00115CD2"/>
    <w:rsid w:val="00115E4C"/>
    <w:rsid w:val="001160EE"/>
    <w:rsid w:val="00116562"/>
    <w:rsid w:val="00116D7C"/>
    <w:rsid w:val="001175E9"/>
    <w:rsid w:val="00117D9D"/>
    <w:rsid w:val="0012020A"/>
    <w:rsid w:val="00120E3E"/>
    <w:rsid w:val="001210AE"/>
    <w:rsid w:val="001210F2"/>
    <w:rsid w:val="00121747"/>
    <w:rsid w:val="00121C78"/>
    <w:rsid w:val="00121E73"/>
    <w:rsid w:val="001221C4"/>
    <w:rsid w:val="0012225F"/>
    <w:rsid w:val="001225C9"/>
    <w:rsid w:val="001226C3"/>
    <w:rsid w:val="00122C9B"/>
    <w:rsid w:val="00123774"/>
    <w:rsid w:val="00123913"/>
    <w:rsid w:val="00124725"/>
    <w:rsid w:val="00124933"/>
    <w:rsid w:val="00124AE6"/>
    <w:rsid w:val="00124CD5"/>
    <w:rsid w:val="00125433"/>
    <w:rsid w:val="00125493"/>
    <w:rsid w:val="00125539"/>
    <w:rsid w:val="0012578C"/>
    <w:rsid w:val="0012629F"/>
    <w:rsid w:val="001266D6"/>
    <w:rsid w:val="00126832"/>
    <w:rsid w:val="00126D9D"/>
    <w:rsid w:val="0012782D"/>
    <w:rsid w:val="00127949"/>
    <w:rsid w:val="00127DFE"/>
    <w:rsid w:val="001300A0"/>
    <w:rsid w:val="00130F7D"/>
    <w:rsid w:val="00131159"/>
    <w:rsid w:val="0013124C"/>
    <w:rsid w:val="0013210A"/>
    <w:rsid w:val="001322EA"/>
    <w:rsid w:val="00132D65"/>
    <w:rsid w:val="00133DB3"/>
    <w:rsid w:val="00133F9C"/>
    <w:rsid w:val="00134F4F"/>
    <w:rsid w:val="0013504D"/>
    <w:rsid w:val="00135361"/>
    <w:rsid w:val="0013569E"/>
    <w:rsid w:val="001359B7"/>
    <w:rsid w:val="0013663B"/>
    <w:rsid w:val="0013676A"/>
    <w:rsid w:val="00137478"/>
    <w:rsid w:val="0013775E"/>
    <w:rsid w:val="00137A88"/>
    <w:rsid w:val="00137D36"/>
    <w:rsid w:val="00140215"/>
    <w:rsid w:val="00140301"/>
    <w:rsid w:val="00141214"/>
    <w:rsid w:val="00141533"/>
    <w:rsid w:val="00141C03"/>
    <w:rsid w:val="00141EE2"/>
    <w:rsid w:val="00142E73"/>
    <w:rsid w:val="00142F93"/>
    <w:rsid w:val="001435CD"/>
    <w:rsid w:val="00143A7E"/>
    <w:rsid w:val="00143DBD"/>
    <w:rsid w:val="0014464A"/>
    <w:rsid w:val="0014466D"/>
    <w:rsid w:val="00144861"/>
    <w:rsid w:val="00144B30"/>
    <w:rsid w:val="001453AD"/>
    <w:rsid w:val="001454B5"/>
    <w:rsid w:val="001454B9"/>
    <w:rsid w:val="00145937"/>
    <w:rsid w:val="00145B72"/>
    <w:rsid w:val="0014629D"/>
    <w:rsid w:val="0014666D"/>
    <w:rsid w:val="0014678C"/>
    <w:rsid w:val="0014726F"/>
    <w:rsid w:val="0014734A"/>
    <w:rsid w:val="001501D1"/>
    <w:rsid w:val="0015057F"/>
    <w:rsid w:val="00150DA6"/>
    <w:rsid w:val="00150ECA"/>
    <w:rsid w:val="00151468"/>
    <w:rsid w:val="0015197E"/>
    <w:rsid w:val="00151D9F"/>
    <w:rsid w:val="00152050"/>
    <w:rsid w:val="00152259"/>
    <w:rsid w:val="0015232C"/>
    <w:rsid w:val="001537CF"/>
    <w:rsid w:val="00153DB3"/>
    <w:rsid w:val="00154377"/>
    <w:rsid w:val="001546C0"/>
    <w:rsid w:val="0015496F"/>
    <w:rsid w:val="00154981"/>
    <w:rsid w:val="00154E81"/>
    <w:rsid w:val="00155435"/>
    <w:rsid w:val="00155611"/>
    <w:rsid w:val="00156742"/>
    <w:rsid w:val="00156E1D"/>
    <w:rsid w:val="0015769F"/>
    <w:rsid w:val="001578CD"/>
    <w:rsid w:val="00157CAD"/>
    <w:rsid w:val="00157D6E"/>
    <w:rsid w:val="00160740"/>
    <w:rsid w:val="00160BB0"/>
    <w:rsid w:val="00160EF1"/>
    <w:rsid w:val="00161308"/>
    <w:rsid w:val="00161C2B"/>
    <w:rsid w:val="00161C91"/>
    <w:rsid w:val="00161DCC"/>
    <w:rsid w:val="001621D9"/>
    <w:rsid w:val="00162447"/>
    <w:rsid w:val="00162CA5"/>
    <w:rsid w:val="00162F2B"/>
    <w:rsid w:val="00166EE5"/>
    <w:rsid w:val="0016707A"/>
    <w:rsid w:val="00167349"/>
    <w:rsid w:val="00167C54"/>
    <w:rsid w:val="001706F8"/>
    <w:rsid w:val="001707E7"/>
    <w:rsid w:val="00170E03"/>
    <w:rsid w:val="00171173"/>
    <w:rsid w:val="00173206"/>
    <w:rsid w:val="00173232"/>
    <w:rsid w:val="00173714"/>
    <w:rsid w:val="00174004"/>
    <w:rsid w:val="0017406C"/>
    <w:rsid w:val="00174128"/>
    <w:rsid w:val="0017454B"/>
    <w:rsid w:val="00174B0D"/>
    <w:rsid w:val="00174B97"/>
    <w:rsid w:val="00174BF2"/>
    <w:rsid w:val="00174F15"/>
    <w:rsid w:val="00175393"/>
    <w:rsid w:val="001754E3"/>
    <w:rsid w:val="0017557B"/>
    <w:rsid w:val="00175846"/>
    <w:rsid w:val="00175E27"/>
    <w:rsid w:val="00176ACE"/>
    <w:rsid w:val="00177382"/>
    <w:rsid w:val="001776FA"/>
    <w:rsid w:val="001777A3"/>
    <w:rsid w:val="00177948"/>
    <w:rsid w:val="0018092F"/>
    <w:rsid w:val="00180F5B"/>
    <w:rsid w:val="00181931"/>
    <w:rsid w:val="001833A1"/>
    <w:rsid w:val="00183407"/>
    <w:rsid w:val="00183DB7"/>
    <w:rsid w:val="00183ED8"/>
    <w:rsid w:val="0018453E"/>
    <w:rsid w:val="00184E76"/>
    <w:rsid w:val="0018548E"/>
    <w:rsid w:val="001854F6"/>
    <w:rsid w:val="0018733E"/>
    <w:rsid w:val="00187E15"/>
    <w:rsid w:val="00190196"/>
    <w:rsid w:val="001905F6"/>
    <w:rsid w:val="00190A7E"/>
    <w:rsid w:val="001922F0"/>
    <w:rsid w:val="00193B39"/>
    <w:rsid w:val="00193C1C"/>
    <w:rsid w:val="00193E03"/>
    <w:rsid w:val="001945C7"/>
    <w:rsid w:val="00194714"/>
    <w:rsid w:val="00194BB4"/>
    <w:rsid w:val="00194E33"/>
    <w:rsid w:val="00194FEE"/>
    <w:rsid w:val="00195A83"/>
    <w:rsid w:val="00195BEB"/>
    <w:rsid w:val="00195E4E"/>
    <w:rsid w:val="001962CD"/>
    <w:rsid w:val="0019642C"/>
    <w:rsid w:val="001966FD"/>
    <w:rsid w:val="00196C65"/>
    <w:rsid w:val="001973EB"/>
    <w:rsid w:val="00197A4F"/>
    <w:rsid w:val="00197E3C"/>
    <w:rsid w:val="001A15D4"/>
    <w:rsid w:val="001A180B"/>
    <w:rsid w:val="001A1B3B"/>
    <w:rsid w:val="001A1F40"/>
    <w:rsid w:val="001A242F"/>
    <w:rsid w:val="001A250C"/>
    <w:rsid w:val="001A29B1"/>
    <w:rsid w:val="001A479C"/>
    <w:rsid w:val="001A4B69"/>
    <w:rsid w:val="001A5197"/>
    <w:rsid w:val="001A6596"/>
    <w:rsid w:val="001A6892"/>
    <w:rsid w:val="001A6ACA"/>
    <w:rsid w:val="001A6CD7"/>
    <w:rsid w:val="001A6FDC"/>
    <w:rsid w:val="001A72DC"/>
    <w:rsid w:val="001A79C8"/>
    <w:rsid w:val="001A7AE9"/>
    <w:rsid w:val="001A7C3C"/>
    <w:rsid w:val="001B021A"/>
    <w:rsid w:val="001B07A0"/>
    <w:rsid w:val="001B0D02"/>
    <w:rsid w:val="001B1FDF"/>
    <w:rsid w:val="001B2041"/>
    <w:rsid w:val="001B2087"/>
    <w:rsid w:val="001B2448"/>
    <w:rsid w:val="001B2911"/>
    <w:rsid w:val="001B299F"/>
    <w:rsid w:val="001B46E1"/>
    <w:rsid w:val="001B4ADE"/>
    <w:rsid w:val="001B4BE4"/>
    <w:rsid w:val="001B4DDE"/>
    <w:rsid w:val="001B54DC"/>
    <w:rsid w:val="001B6222"/>
    <w:rsid w:val="001B6BF2"/>
    <w:rsid w:val="001B7406"/>
    <w:rsid w:val="001B7920"/>
    <w:rsid w:val="001B7E88"/>
    <w:rsid w:val="001C1A16"/>
    <w:rsid w:val="001C1AA8"/>
    <w:rsid w:val="001C1B36"/>
    <w:rsid w:val="001C233A"/>
    <w:rsid w:val="001C23A8"/>
    <w:rsid w:val="001C26EE"/>
    <w:rsid w:val="001C2D80"/>
    <w:rsid w:val="001C2F68"/>
    <w:rsid w:val="001C354F"/>
    <w:rsid w:val="001C368D"/>
    <w:rsid w:val="001C39B2"/>
    <w:rsid w:val="001C3B51"/>
    <w:rsid w:val="001C4159"/>
    <w:rsid w:val="001C4E7A"/>
    <w:rsid w:val="001C54CD"/>
    <w:rsid w:val="001C6F32"/>
    <w:rsid w:val="001C726E"/>
    <w:rsid w:val="001C7C53"/>
    <w:rsid w:val="001C7E1C"/>
    <w:rsid w:val="001D08FF"/>
    <w:rsid w:val="001D09A6"/>
    <w:rsid w:val="001D0F5F"/>
    <w:rsid w:val="001D12A5"/>
    <w:rsid w:val="001D140A"/>
    <w:rsid w:val="001D1AC8"/>
    <w:rsid w:val="001D1EB1"/>
    <w:rsid w:val="001D22E7"/>
    <w:rsid w:val="001D2395"/>
    <w:rsid w:val="001D2C31"/>
    <w:rsid w:val="001D2D80"/>
    <w:rsid w:val="001D2F88"/>
    <w:rsid w:val="001D32CA"/>
    <w:rsid w:val="001D3BDD"/>
    <w:rsid w:val="001D3C61"/>
    <w:rsid w:val="001D4271"/>
    <w:rsid w:val="001D508B"/>
    <w:rsid w:val="001D5275"/>
    <w:rsid w:val="001D54A3"/>
    <w:rsid w:val="001D5FC9"/>
    <w:rsid w:val="001D60A9"/>
    <w:rsid w:val="001D6B83"/>
    <w:rsid w:val="001D6B8F"/>
    <w:rsid w:val="001E129E"/>
    <w:rsid w:val="001E197B"/>
    <w:rsid w:val="001E2096"/>
    <w:rsid w:val="001E2A44"/>
    <w:rsid w:val="001E2B71"/>
    <w:rsid w:val="001E2E65"/>
    <w:rsid w:val="001E30BE"/>
    <w:rsid w:val="001E30F0"/>
    <w:rsid w:val="001E37F8"/>
    <w:rsid w:val="001E416D"/>
    <w:rsid w:val="001E4882"/>
    <w:rsid w:val="001E49B3"/>
    <w:rsid w:val="001E4D91"/>
    <w:rsid w:val="001E54F6"/>
    <w:rsid w:val="001E5D81"/>
    <w:rsid w:val="001E7412"/>
    <w:rsid w:val="001E7441"/>
    <w:rsid w:val="001F02CE"/>
    <w:rsid w:val="001F053A"/>
    <w:rsid w:val="001F0F72"/>
    <w:rsid w:val="001F10EE"/>
    <w:rsid w:val="001F124A"/>
    <w:rsid w:val="001F1623"/>
    <w:rsid w:val="001F1AB1"/>
    <w:rsid w:val="001F21BF"/>
    <w:rsid w:val="001F246D"/>
    <w:rsid w:val="001F296C"/>
    <w:rsid w:val="001F2CC5"/>
    <w:rsid w:val="001F2DFF"/>
    <w:rsid w:val="001F2ECF"/>
    <w:rsid w:val="001F3463"/>
    <w:rsid w:val="001F3ED4"/>
    <w:rsid w:val="001F43BD"/>
    <w:rsid w:val="001F453E"/>
    <w:rsid w:val="001F55FD"/>
    <w:rsid w:val="001F6790"/>
    <w:rsid w:val="001F68EF"/>
    <w:rsid w:val="001F7CDC"/>
    <w:rsid w:val="001F7FD8"/>
    <w:rsid w:val="00200C2A"/>
    <w:rsid w:val="00201570"/>
    <w:rsid w:val="00201603"/>
    <w:rsid w:val="00202391"/>
    <w:rsid w:val="00202477"/>
    <w:rsid w:val="002026A2"/>
    <w:rsid w:val="00202F03"/>
    <w:rsid w:val="00203ECA"/>
    <w:rsid w:val="00203FF4"/>
    <w:rsid w:val="00204D60"/>
    <w:rsid w:val="00205F99"/>
    <w:rsid w:val="00206100"/>
    <w:rsid w:val="0020615D"/>
    <w:rsid w:val="00206417"/>
    <w:rsid w:val="002066E4"/>
    <w:rsid w:val="0020677B"/>
    <w:rsid w:val="00206814"/>
    <w:rsid w:val="00206A8C"/>
    <w:rsid w:val="00206BEF"/>
    <w:rsid w:val="00206EA4"/>
    <w:rsid w:val="00207060"/>
    <w:rsid w:val="00207062"/>
    <w:rsid w:val="00207514"/>
    <w:rsid w:val="002075DA"/>
    <w:rsid w:val="00207B7C"/>
    <w:rsid w:val="00207C59"/>
    <w:rsid w:val="00210AC3"/>
    <w:rsid w:val="002110FB"/>
    <w:rsid w:val="002114B7"/>
    <w:rsid w:val="00211732"/>
    <w:rsid w:val="0021186A"/>
    <w:rsid w:val="002120A1"/>
    <w:rsid w:val="00212527"/>
    <w:rsid w:val="002126A2"/>
    <w:rsid w:val="00212722"/>
    <w:rsid w:val="00212E27"/>
    <w:rsid w:val="0021376F"/>
    <w:rsid w:val="00213D54"/>
    <w:rsid w:val="002149FC"/>
    <w:rsid w:val="00214FFB"/>
    <w:rsid w:val="00215126"/>
    <w:rsid w:val="00215456"/>
    <w:rsid w:val="0021716F"/>
    <w:rsid w:val="002175AD"/>
    <w:rsid w:val="00217FE1"/>
    <w:rsid w:val="002200A7"/>
    <w:rsid w:val="00220342"/>
    <w:rsid w:val="00220480"/>
    <w:rsid w:val="002208BA"/>
    <w:rsid w:val="002208EA"/>
    <w:rsid w:val="00220AC3"/>
    <w:rsid w:val="002212C9"/>
    <w:rsid w:val="002218D3"/>
    <w:rsid w:val="00221EB7"/>
    <w:rsid w:val="002222EA"/>
    <w:rsid w:val="00222394"/>
    <w:rsid w:val="002227CC"/>
    <w:rsid w:val="002233BF"/>
    <w:rsid w:val="002234FB"/>
    <w:rsid w:val="002235F0"/>
    <w:rsid w:val="0022527C"/>
    <w:rsid w:val="00225E7B"/>
    <w:rsid w:val="002264F6"/>
    <w:rsid w:val="0022726A"/>
    <w:rsid w:val="00227AF4"/>
    <w:rsid w:val="00227C75"/>
    <w:rsid w:val="00230B19"/>
    <w:rsid w:val="00231288"/>
    <w:rsid w:val="0023144D"/>
    <w:rsid w:val="00231724"/>
    <w:rsid w:val="002323DA"/>
    <w:rsid w:val="00232CF3"/>
    <w:rsid w:val="00232E30"/>
    <w:rsid w:val="0023467B"/>
    <w:rsid w:val="002350A0"/>
    <w:rsid w:val="0023595B"/>
    <w:rsid w:val="00235FD6"/>
    <w:rsid w:val="0023623C"/>
    <w:rsid w:val="00236C2A"/>
    <w:rsid w:val="00236ECB"/>
    <w:rsid w:val="00240801"/>
    <w:rsid w:val="00240D0C"/>
    <w:rsid w:val="00240D1E"/>
    <w:rsid w:val="0024168A"/>
    <w:rsid w:val="002417A8"/>
    <w:rsid w:val="00241E15"/>
    <w:rsid w:val="002425F3"/>
    <w:rsid w:val="002428A9"/>
    <w:rsid w:val="002428D2"/>
    <w:rsid w:val="0024302C"/>
    <w:rsid w:val="002430D9"/>
    <w:rsid w:val="002435FF"/>
    <w:rsid w:val="00243B26"/>
    <w:rsid w:val="00243C03"/>
    <w:rsid w:val="00243C37"/>
    <w:rsid w:val="00243D21"/>
    <w:rsid w:val="00244210"/>
    <w:rsid w:val="00244239"/>
    <w:rsid w:val="00244695"/>
    <w:rsid w:val="00244E37"/>
    <w:rsid w:val="002454BE"/>
    <w:rsid w:val="00250594"/>
    <w:rsid w:val="002505F7"/>
    <w:rsid w:val="002506D6"/>
    <w:rsid w:val="002508A1"/>
    <w:rsid w:val="00250B7B"/>
    <w:rsid w:val="00250BEE"/>
    <w:rsid w:val="00251AD3"/>
    <w:rsid w:val="00251ECC"/>
    <w:rsid w:val="002524C5"/>
    <w:rsid w:val="00253107"/>
    <w:rsid w:val="0025328B"/>
    <w:rsid w:val="002535C3"/>
    <w:rsid w:val="00253735"/>
    <w:rsid w:val="00253801"/>
    <w:rsid w:val="00253B53"/>
    <w:rsid w:val="0025432B"/>
    <w:rsid w:val="00255165"/>
    <w:rsid w:val="0025571D"/>
    <w:rsid w:val="00255D24"/>
    <w:rsid w:val="00255E5E"/>
    <w:rsid w:val="002563B0"/>
    <w:rsid w:val="002566DA"/>
    <w:rsid w:val="00256759"/>
    <w:rsid w:val="00256B64"/>
    <w:rsid w:val="00256D40"/>
    <w:rsid w:val="002573ED"/>
    <w:rsid w:val="00257A16"/>
    <w:rsid w:val="00257C4C"/>
    <w:rsid w:val="00257EF3"/>
    <w:rsid w:val="002606F7"/>
    <w:rsid w:val="00260C62"/>
    <w:rsid w:val="00261075"/>
    <w:rsid w:val="002616AB"/>
    <w:rsid w:val="00261DB2"/>
    <w:rsid w:val="0026201F"/>
    <w:rsid w:val="0026224D"/>
    <w:rsid w:val="00262A00"/>
    <w:rsid w:val="0026333C"/>
    <w:rsid w:val="00263567"/>
    <w:rsid w:val="0026364C"/>
    <w:rsid w:val="00263A74"/>
    <w:rsid w:val="0026426E"/>
    <w:rsid w:val="0026464C"/>
    <w:rsid w:val="002658EC"/>
    <w:rsid w:val="00265BCA"/>
    <w:rsid w:val="002678EF"/>
    <w:rsid w:val="00267C5A"/>
    <w:rsid w:val="00270146"/>
    <w:rsid w:val="0027067D"/>
    <w:rsid w:val="00270933"/>
    <w:rsid w:val="00270966"/>
    <w:rsid w:val="002709E8"/>
    <w:rsid w:val="00271E6E"/>
    <w:rsid w:val="002727ED"/>
    <w:rsid w:val="00272DF9"/>
    <w:rsid w:val="002730F5"/>
    <w:rsid w:val="0027424D"/>
    <w:rsid w:val="002749B7"/>
    <w:rsid w:val="00274A24"/>
    <w:rsid w:val="00274A56"/>
    <w:rsid w:val="00274A63"/>
    <w:rsid w:val="00274A6E"/>
    <w:rsid w:val="00274E98"/>
    <w:rsid w:val="00275908"/>
    <w:rsid w:val="00275CF1"/>
    <w:rsid w:val="00275D61"/>
    <w:rsid w:val="0027701B"/>
    <w:rsid w:val="00277FBE"/>
    <w:rsid w:val="00280898"/>
    <w:rsid w:val="00280DA3"/>
    <w:rsid w:val="002813AC"/>
    <w:rsid w:val="002816DE"/>
    <w:rsid w:val="0028191C"/>
    <w:rsid w:val="0028196C"/>
    <w:rsid w:val="00282A14"/>
    <w:rsid w:val="00283244"/>
    <w:rsid w:val="00283E96"/>
    <w:rsid w:val="002840E6"/>
    <w:rsid w:val="002843A2"/>
    <w:rsid w:val="0028461C"/>
    <w:rsid w:val="00284A8C"/>
    <w:rsid w:val="00284B66"/>
    <w:rsid w:val="002853F0"/>
    <w:rsid w:val="002855E3"/>
    <w:rsid w:val="002859DA"/>
    <w:rsid w:val="00285B94"/>
    <w:rsid w:val="00287193"/>
    <w:rsid w:val="002906B9"/>
    <w:rsid w:val="00290B92"/>
    <w:rsid w:val="002913D3"/>
    <w:rsid w:val="002914F7"/>
    <w:rsid w:val="0029163D"/>
    <w:rsid w:val="0029228E"/>
    <w:rsid w:val="002923DC"/>
    <w:rsid w:val="00292B17"/>
    <w:rsid w:val="00292FE0"/>
    <w:rsid w:val="00293D3C"/>
    <w:rsid w:val="00293FA8"/>
    <w:rsid w:val="002943B8"/>
    <w:rsid w:val="00294525"/>
    <w:rsid w:val="00294A64"/>
    <w:rsid w:val="00296657"/>
    <w:rsid w:val="00296EF9"/>
    <w:rsid w:val="00296EFD"/>
    <w:rsid w:val="002970E4"/>
    <w:rsid w:val="0029797E"/>
    <w:rsid w:val="002979D7"/>
    <w:rsid w:val="002A0ED8"/>
    <w:rsid w:val="002A2464"/>
    <w:rsid w:val="002A25FA"/>
    <w:rsid w:val="002A276C"/>
    <w:rsid w:val="002A2E40"/>
    <w:rsid w:val="002A2F13"/>
    <w:rsid w:val="002A32FC"/>
    <w:rsid w:val="002A347D"/>
    <w:rsid w:val="002A3741"/>
    <w:rsid w:val="002A3A86"/>
    <w:rsid w:val="002A3D94"/>
    <w:rsid w:val="002A4BD8"/>
    <w:rsid w:val="002A55B5"/>
    <w:rsid w:val="002A5BEA"/>
    <w:rsid w:val="002A5BFA"/>
    <w:rsid w:val="002A5C71"/>
    <w:rsid w:val="002A5E23"/>
    <w:rsid w:val="002A6A08"/>
    <w:rsid w:val="002A755C"/>
    <w:rsid w:val="002A7BFE"/>
    <w:rsid w:val="002B0B8B"/>
    <w:rsid w:val="002B12E5"/>
    <w:rsid w:val="002B30B2"/>
    <w:rsid w:val="002B31D7"/>
    <w:rsid w:val="002B3AE6"/>
    <w:rsid w:val="002B4337"/>
    <w:rsid w:val="002B4C34"/>
    <w:rsid w:val="002B526F"/>
    <w:rsid w:val="002B6562"/>
    <w:rsid w:val="002B682B"/>
    <w:rsid w:val="002B7A51"/>
    <w:rsid w:val="002B7FF4"/>
    <w:rsid w:val="002C010D"/>
    <w:rsid w:val="002C06BB"/>
    <w:rsid w:val="002C0A15"/>
    <w:rsid w:val="002C11BC"/>
    <w:rsid w:val="002C2144"/>
    <w:rsid w:val="002C21B4"/>
    <w:rsid w:val="002C26A7"/>
    <w:rsid w:val="002C26E7"/>
    <w:rsid w:val="002C28C5"/>
    <w:rsid w:val="002C2907"/>
    <w:rsid w:val="002C299E"/>
    <w:rsid w:val="002C300F"/>
    <w:rsid w:val="002C3AA7"/>
    <w:rsid w:val="002C4C45"/>
    <w:rsid w:val="002C4CFF"/>
    <w:rsid w:val="002C5427"/>
    <w:rsid w:val="002C5836"/>
    <w:rsid w:val="002C5B58"/>
    <w:rsid w:val="002C5F0A"/>
    <w:rsid w:val="002C6209"/>
    <w:rsid w:val="002C6681"/>
    <w:rsid w:val="002C70E0"/>
    <w:rsid w:val="002C71A0"/>
    <w:rsid w:val="002C7837"/>
    <w:rsid w:val="002C7E65"/>
    <w:rsid w:val="002D0289"/>
    <w:rsid w:val="002D0E4D"/>
    <w:rsid w:val="002D119D"/>
    <w:rsid w:val="002D1CF8"/>
    <w:rsid w:val="002D2288"/>
    <w:rsid w:val="002D2447"/>
    <w:rsid w:val="002D2E7E"/>
    <w:rsid w:val="002D33AD"/>
    <w:rsid w:val="002D3D76"/>
    <w:rsid w:val="002D4303"/>
    <w:rsid w:val="002D4966"/>
    <w:rsid w:val="002D4C52"/>
    <w:rsid w:val="002D502D"/>
    <w:rsid w:val="002D5566"/>
    <w:rsid w:val="002D5831"/>
    <w:rsid w:val="002D67AB"/>
    <w:rsid w:val="002D68F4"/>
    <w:rsid w:val="002D6CAA"/>
    <w:rsid w:val="002D7A3E"/>
    <w:rsid w:val="002E03CC"/>
    <w:rsid w:val="002E0716"/>
    <w:rsid w:val="002E1098"/>
    <w:rsid w:val="002E1627"/>
    <w:rsid w:val="002E212B"/>
    <w:rsid w:val="002E225B"/>
    <w:rsid w:val="002E2274"/>
    <w:rsid w:val="002E2CF9"/>
    <w:rsid w:val="002E344B"/>
    <w:rsid w:val="002E381B"/>
    <w:rsid w:val="002E3C88"/>
    <w:rsid w:val="002E4159"/>
    <w:rsid w:val="002E5553"/>
    <w:rsid w:val="002E5E03"/>
    <w:rsid w:val="002E5E9B"/>
    <w:rsid w:val="002E69A1"/>
    <w:rsid w:val="002E6C3F"/>
    <w:rsid w:val="002E75B0"/>
    <w:rsid w:val="002F00BF"/>
    <w:rsid w:val="002F02FE"/>
    <w:rsid w:val="002F1E2E"/>
    <w:rsid w:val="002F2A57"/>
    <w:rsid w:val="002F37AB"/>
    <w:rsid w:val="002F40DB"/>
    <w:rsid w:val="002F48A6"/>
    <w:rsid w:val="002F60D3"/>
    <w:rsid w:val="002F6F34"/>
    <w:rsid w:val="002F73B8"/>
    <w:rsid w:val="002F75DC"/>
    <w:rsid w:val="002F7639"/>
    <w:rsid w:val="00300A12"/>
    <w:rsid w:val="003017B0"/>
    <w:rsid w:val="003018DA"/>
    <w:rsid w:val="0030197D"/>
    <w:rsid w:val="00301E0F"/>
    <w:rsid w:val="00301E9E"/>
    <w:rsid w:val="00301F26"/>
    <w:rsid w:val="00302070"/>
    <w:rsid w:val="00302387"/>
    <w:rsid w:val="003023AE"/>
    <w:rsid w:val="00302632"/>
    <w:rsid w:val="003033F7"/>
    <w:rsid w:val="00303615"/>
    <w:rsid w:val="003036C5"/>
    <w:rsid w:val="00303A99"/>
    <w:rsid w:val="00303BBB"/>
    <w:rsid w:val="0030535C"/>
    <w:rsid w:val="003054A7"/>
    <w:rsid w:val="00305C0D"/>
    <w:rsid w:val="003060AF"/>
    <w:rsid w:val="003063CF"/>
    <w:rsid w:val="00306716"/>
    <w:rsid w:val="0030680E"/>
    <w:rsid w:val="003068D3"/>
    <w:rsid w:val="003072AC"/>
    <w:rsid w:val="003076B4"/>
    <w:rsid w:val="00307F10"/>
    <w:rsid w:val="00310913"/>
    <w:rsid w:val="00311E62"/>
    <w:rsid w:val="00312213"/>
    <w:rsid w:val="00312311"/>
    <w:rsid w:val="00312498"/>
    <w:rsid w:val="00312693"/>
    <w:rsid w:val="00312EBB"/>
    <w:rsid w:val="003134E6"/>
    <w:rsid w:val="00313536"/>
    <w:rsid w:val="0031382D"/>
    <w:rsid w:val="00314869"/>
    <w:rsid w:val="00314F8A"/>
    <w:rsid w:val="003151E3"/>
    <w:rsid w:val="003166EE"/>
    <w:rsid w:val="0031670D"/>
    <w:rsid w:val="00316DA4"/>
    <w:rsid w:val="00316EE3"/>
    <w:rsid w:val="00317D3D"/>
    <w:rsid w:val="00317DB0"/>
    <w:rsid w:val="00320E95"/>
    <w:rsid w:val="003223C8"/>
    <w:rsid w:val="00322A83"/>
    <w:rsid w:val="00322C9E"/>
    <w:rsid w:val="00323638"/>
    <w:rsid w:val="0032372E"/>
    <w:rsid w:val="00323B99"/>
    <w:rsid w:val="00323CB8"/>
    <w:rsid w:val="003244C3"/>
    <w:rsid w:val="0032489F"/>
    <w:rsid w:val="00324A2D"/>
    <w:rsid w:val="00326AE1"/>
    <w:rsid w:val="00326F9D"/>
    <w:rsid w:val="00327127"/>
    <w:rsid w:val="00327681"/>
    <w:rsid w:val="00327A22"/>
    <w:rsid w:val="00330BA8"/>
    <w:rsid w:val="00330E92"/>
    <w:rsid w:val="0033129B"/>
    <w:rsid w:val="00331362"/>
    <w:rsid w:val="0033139C"/>
    <w:rsid w:val="003318CE"/>
    <w:rsid w:val="00331A52"/>
    <w:rsid w:val="00331D03"/>
    <w:rsid w:val="00332DE1"/>
    <w:rsid w:val="00333067"/>
    <w:rsid w:val="00333689"/>
    <w:rsid w:val="00333765"/>
    <w:rsid w:val="00333D26"/>
    <w:rsid w:val="0033405F"/>
    <w:rsid w:val="00334841"/>
    <w:rsid w:val="00334A4F"/>
    <w:rsid w:val="00334AC9"/>
    <w:rsid w:val="00334FB4"/>
    <w:rsid w:val="003350B6"/>
    <w:rsid w:val="00336036"/>
    <w:rsid w:val="003365A7"/>
    <w:rsid w:val="00336733"/>
    <w:rsid w:val="00336911"/>
    <w:rsid w:val="00336EA8"/>
    <w:rsid w:val="003370F9"/>
    <w:rsid w:val="003403C0"/>
    <w:rsid w:val="00340943"/>
    <w:rsid w:val="00340C7B"/>
    <w:rsid w:val="00341013"/>
    <w:rsid w:val="00341CB3"/>
    <w:rsid w:val="00341F6F"/>
    <w:rsid w:val="003430B3"/>
    <w:rsid w:val="0034315E"/>
    <w:rsid w:val="003436A7"/>
    <w:rsid w:val="00344D76"/>
    <w:rsid w:val="00344EE5"/>
    <w:rsid w:val="003459B6"/>
    <w:rsid w:val="00345DEA"/>
    <w:rsid w:val="00345EF4"/>
    <w:rsid w:val="00346046"/>
    <w:rsid w:val="00347460"/>
    <w:rsid w:val="00347607"/>
    <w:rsid w:val="00347C53"/>
    <w:rsid w:val="00350740"/>
    <w:rsid w:val="00350D56"/>
    <w:rsid w:val="00351138"/>
    <w:rsid w:val="00352173"/>
    <w:rsid w:val="003527ED"/>
    <w:rsid w:val="0035326F"/>
    <w:rsid w:val="0035357A"/>
    <w:rsid w:val="003546A8"/>
    <w:rsid w:val="00354AF9"/>
    <w:rsid w:val="0035571E"/>
    <w:rsid w:val="00355991"/>
    <w:rsid w:val="00355DAE"/>
    <w:rsid w:val="0035605C"/>
    <w:rsid w:val="003563B0"/>
    <w:rsid w:val="003566E6"/>
    <w:rsid w:val="00357927"/>
    <w:rsid w:val="00357956"/>
    <w:rsid w:val="00357ADB"/>
    <w:rsid w:val="00360726"/>
    <w:rsid w:val="00360A06"/>
    <w:rsid w:val="0036161F"/>
    <w:rsid w:val="00361827"/>
    <w:rsid w:val="00361EEB"/>
    <w:rsid w:val="00361F84"/>
    <w:rsid w:val="003623F1"/>
    <w:rsid w:val="003627E5"/>
    <w:rsid w:val="003629D2"/>
    <w:rsid w:val="00363612"/>
    <w:rsid w:val="00363DD1"/>
    <w:rsid w:val="00363E7A"/>
    <w:rsid w:val="00363F3D"/>
    <w:rsid w:val="00364ADE"/>
    <w:rsid w:val="00364B0C"/>
    <w:rsid w:val="00364C40"/>
    <w:rsid w:val="00364F04"/>
    <w:rsid w:val="00365131"/>
    <w:rsid w:val="00366561"/>
    <w:rsid w:val="00367364"/>
    <w:rsid w:val="00367428"/>
    <w:rsid w:val="003674DD"/>
    <w:rsid w:val="00370C6D"/>
    <w:rsid w:val="00370E70"/>
    <w:rsid w:val="00371273"/>
    <w:rsid w:val="00371305"/>
    <w:rsid w:val="003714BF"/>
    <w:rsid w:val="00371A13"/>
    <w:rsid w:val="00371A77"/>
    <w:rsid w:val="0037223B"/>
    <w:rsid w:val="003729AC"/>
    <w:rsid w:val="00372D9B"/>
    <w:rsid w:val="00372E2F"/>
    <w:rsid w:val="003730D1"/>
    <w:rsid w:val="0037317D"/>
    <w:rsid w:val="00373EF7"/>
    <w:rsid w:val="003765BF"/>
    <w:rsid w:val="00376EF3"/>
    <w:rsid w:val="003771F3"/>
    <w:rsid w:val="0038053B"/>
    <w:rsid w:val="003814CA"/>
    <w:rsid w:val="00381923"/>
    <w:rsid w:val="003821E9"/>
    <w:rsid w:val="00382D6B"/>
    <w:rsid w:val="003831A4"/>
    <w:rsid w:val="00383228"/>
    <w:rsid w:val="003837F8"/>
    <w:rsid w:val="00383FF8"/>
    <w:rsid w:val="00384906"/>
    <w:rsid w:val="00385159"/>
    <w:rsid w:val="003851C1"/>
    <w:rsid w:val="00385270"/>
    <w:rsid w:val="00385DE5"/>
    <w:rsid w:val="0038636E"/>
    <w:rsid w:val="003865E6"/>
    <w:rsid w:val="00386909"/>
    <w:rsid w:val="00386A4E"/>
    <w:rsid w:val="00386E96"/>
    <w:rsid w:val="0038775D"/>
    <w:rsid w:val="00387B6F"/>
    <w:rsid w:val="00387BDD"/>
    <w:rsid w:val="0039087B"/>
    <w:rsid w:val="00390E96"/>
    <w:rsid w:val="00391352"/>
    <w:rsid w:val="00391463"/>
    <w:rsid w:val="0039215D"/>
    <w:rsid w:val="00392331"/>
    <w:rsid w:val="00392823"/>
    <w:rsid w:val="00393432"/>
    <w:rsid w:val="003938C5"/>
    <w:rsid w:val="00393C8E"/>
    <w:rsid w:val="00393D9E"/>
    <w:rsid w:val="00393DD3"/>
    <w:rsid w:val="0039445B"/>
    <w:rsid w:val="00394E52"/>
    <w:rsid w:val="003950B1"/>
    <w:rsid w:val="0039534B"/>
    <w:rsid w:val="0039540F"/>
    <w:rsid w:val="00395828"/>
    <w:rsid w:val="00395FC2"/>
    <w:rsid w:val="003968F0"/>
    <w:rsid w:val="00396A81"/>
    <w:rsid w:val="003978E1"/>
    <w:rsid w:val="003A0476"/>
    <w:rsid w:val="003A050A"/>
    <w:rsid w:val="003A12C5"/>
    <w:rsid w:val="003A18C7"/>
    <w:rsid w:val="003A1D0F"/>
    <w:rsid w:val="003A2CC1"/>
    <w:rsid w:val="003A32C0"/>
    <w:rsid w:val="003A3624"/>
    <w:rsid w:val="003A3A8C"/>
    <w:rsid w:val="003A3CA9"/>
    <w:rsid w:val="003A3F75"/>
    <w:rsid w:val="003A4856"/>
    <w:rsid w:val="003A4951"/>
    <w:rsid w:val="003A4B83"/>
    <w:rsid w:val="003A52F1"/>
    <w:rsid w:val="003A5A42"/>
    <w:rsid w:val="003A62CA"/>
    <w:rsid w:val="003A66E9"/>
    <w:rsid w:val="003A6C93"/>
    <w:rsid w:val="003A769D"/>
    <w:rsid w:val="003A7CD8"/>
    <w:rsid w:val="003B001E"/>
    <w:rsid w:val="003B0281"/>
    <w:rsid w:val="003B0389"/>
    <w:rsid w:val="003B0C73"/>
    <w:rsid w:val="003B0D71"/>
    <w:rsid w:val="003B10CE"/>
    <w:rsid w:val="003B11A1"/>
    <w:rsid w:val="003B1592"/>
    <w:rsid w:val="003B26BD"/>
    <w:rsid w:val="003B2C19"/>
    <w:rsid w:val="003B4924"/>
    <w:rsid w:val="003B4D4B"/>
    <w:rsid w:val="003B590C"/>
    <w:rsid w:val="003B5912"/>
    <w:rsid w:val="003B597E"/>
    <w:rsid w:val="003B5A82"/>
    <w:rsid w:val="003B6376"/>
    <w:rsid w:val="003B6DD9"/>
    <w:rsid w:val="003B768D"/>
    <w:rsid w:val="003B78A0"/>
    <w:rsid w:val="003B78D7"/>
    <w:rsid w:val="003B7BD9"/>
    <w:rsid w:val="003C0379"/>
    <w:rsid w:val="003C03A5"/>
    <w:rsid w:val="003C05A5"/>
    <w:rsid w:val="003C085D"/>
    <w:rsid w:val="003C0DA6"/>
    <w:rsid w:val="003C0DC8"/>
    <w:rsid w:val="003C196F"/>
    <w:rsid w:val="003C2060"/>
    <w:rsid w:val="003C2646"/>
    <w:rsid w:val="003C2B32"/>
    <w:rsid w:val="003C2F9D"/>
    <w:rsid w:val="003C3894"/>
    <w:rsid w:val="003C3B89"/>
    <w:rsid w:val="003C47BD"/>
    <w:rsid w:val="003C47BF"/>
    <w:rsid w:val="003C508E"/>
    <w:rsid w:val="003C54D0"/>
    <w:rsid w:val="003C6153"/>
    <w:rsid w:val="003C6BBE"/>
    <w:rsid w:val="003C727B"/>
    <w:rsid w:val="003C7D5E"/>
    <w:rsid w:val="003D0933"/>
    <w:rsid w:val="003D1055"/>
    <w:rsid w:val="003D179E"/>
    <w:rsid w:val="003D17FF"/>
    <w:rsid w:val="003D191F"/>
    <w:rsid w:val="003D1BBE"/>
    <w:rsid w:val="003D1BD3"/>
    <w:rsid w:val="003D275F"/>
    <w:rsid w:val="003D281F"/>
    <w:rsid w:val="003D3100"/>
    <w:rsid w:val="003D3540"/>
    <w:rsid w:val="003D37B6"/>
    <w:rsid w:val="003D3C5B"/>
    <w:rsid w:val="003D3EFE"/>
    <w:rsid w:val="003D4561"/>
    <w:rsid w:val="003D4C55"/>
    <w:rsid w:val="003D4FCC"/>
    <w:rsid w:val="003D504F"/>
    <w:rsid w:val="003D5676"/>
    <w:rsid w:val="003D5B32"/>
    <w:rsid w:val="003D5F51"/>
    <w:rsid w:val="003D62A5"/>
    <w:rsid w:val="003D6353"/>
    <w:rsid w:val="003D645B"/>
    <w:rsid w:val="003D66C5"/>
    <w:rsid w:val="003D70AB"/>
    <w:rsid w:val="003D7669"/>
    <w:rsid w:val="003D7824"/>
    <w:rsid w:val="003D7A5E"/>
    <w:rsid w:val="003D7B56"/>
    <w:rsid w:val="003E0806"/>
    <w:rsid w:val="003E103B"/>
    <w:rsid w:val="003E1071"/>
    <w:rsid w:val="003E13E3"/>
    <w:rsid w:val="003E1BB5"/>
    <w:rsid w:val="003E1DEE"/>
    <w:rsid w:val="003E42BD"/>
    <w:rsid w:val="003E47A1"/>
    <w:rsid w:val="003E56B1"/>
    <w:rsid w:val="003E59CF"/>
    <w:rsid w:val="003E6073"/>
    <w:rsid w:val="003E636E"/>
    <w:rsid w:val="003E7818"/>
    <w:rsid w:val="003E7EB8"/>
    <w:rsid w:val="003E7FB8"/>
    <w:rsid w:val="003F1ADF"/>
    <w:rsid w:val="003F2356"/>
    <w:rsid w:val="003F2702"/>
    <w:rsid w:val="003F2AFD"/>
    <w:rsid w:val="003F2D1C"/>
    <w:rsid w:val="003F48B1"/>
    <w:rsid w:val="003F4B69"/>
    <w:rsid w:val="003F688B"/>
    <w:rsid w:val="003F6A0D"/>
    <w:rsid w:val="003F6AC1"/>
    <w:rsid w:val="003F6B62"/>
    <w:rsid w:val="003F72CF"/>
    <w:rsid w:val="003F774D"/>
    <w:rsid w:val="003F796B"/>
    <w:rsid w:val="004003C1"/>
    <w:rsid w:val="00400709"/>
    <w:rsid w:val="00400F39"/>
    <w:rsid w:val="00401D20"/>
    <w:rsid w:val="004020E7"/>
    <w:rsid w:val="00402C54"/>
    <w:rsid w:val="004032FD"/>
    <w:rsid w:val="004037AB"/>
    <w:rsid w:val="00404167"/>
    <w:rsid w:val="0040441C"/>
    <w:rsid w:val="00404452"/>
    <w:rsid w:val="00404B5F"/>
    <w:rsid w:val="0040536B"/>
    <w:rsid w:val="00405411"/>
    <w:rsid w:val="004057E6"/>
    <w:rsid w:val="00405870"/>
    <w:rsid w:val="00405D54"/>
    <w:rsid w:val="00405F0A"/>
    <w:rsid w:val="00405FD1"/>
    <w:rsid w:val="00406AF1"/>
    <w:rsid w:val="00406B7A"/>
    <w:rsid w:val="00406EBB"/>
    <w:rsid w:val="00407044"/>
    <w:rsid w:val="00407BF0"/>
    <w:rsid w:val="00407CBE"/>
    <w:rsid w:val="00410BF6"/>
    <w:rsid w:val="0041122E"/>
    <w:rsid w:val="00411279"/>
    <w:rsid w:val="00411A4E"/>
    <w:rsid w:val="00411EE3"/>
    <w:rsid w:val="00412137"/>
    <w:rsid w:val="004126A6"/>
    <w:rsid w:val="004133A6"/>
    <w:rsid w:val="00413B1E"/>
    <w:rsid w:val="00413C15"/>
    <w:rsid w:val="00413D3B"/>
    <w:rsid w:val="00413DF8"/>
    <w:rsid w:val="0041405C"/>
    <w:rsid w:val="004143BE"/>
    <w:rsid w:val="004146DA"/>
    <w:rsid w:val="00414C09"/>
    <w:rsid w:val="00414F6E"/>
    <w:rsid w:val="004157CE"/>
    <w:rsid w:val="00415F98"/>
    <w:rsid w:val="00416ADA"/>
    <w:rsid w:val="00417347"/>
    <w:rsid w:val="004178C1"/>
    <w:rsid w:val="00417CDE"/>
    <w:rsid w:val="00417DD2"/>
    <w:rsid w:val="00420285"/>
    <w:rsid w:val="0042040C"/>
    <w:rsid w:val="004209E3"/>
    <w:rsid w:val="00420E06"/>
    <w:rsid w:val="00420FDB"/>
    <w:rsid w:val="00421367"/>
    <w:rsid w:val="00421446"/>
    <w:rsid w:val="00422239"/>
    <w:rsid w:val="004222E1"/>
    <w:rsid w:val="0042231A"/>
    <w:rsid w:val="004226E8"/>
    <w:rsid w:val="00422795"/>
    <w:rsid w:val="00423438"/>
    <w:rsid w:val="0042440C"/>
    <w:rsid w:val="00424473"/>
    <w:rsid w:val="00424922"/>
    <w:rsid w:val="0042516E"/>
    <w:rsid w:val="00426F07"/>
    <w:rsid w:val="004278FD"/>
    <w:rsid w:val="00427FB2"/>
    <w:rsid w:val="004302F3"/>
    <w:rsid w:val="00430302"/>
    <w:rsid w:val="004308A4"/>
    <w:rsid w:val="0043123B"/>
    <w:rsid w:val="00431352"/>
    <w:rsid w:val="00431A8D"/>
    <w:rsid w:val="00431C4B"/>
    <w:rsid w:val="00431EB0"/>
    <w:rsid w:val="00432F00"/>
    <w:rsid w:val="0043333C"/>
    <w:rsid w:val="004337B7"/>
    <w:rsid w:val="00433C5A"/>
    <w:rsid w:val="00433FAC"/>
    <w:rsid w:val="0043478B"/>
    <w:rsid w:val="00434D8F"/>
    <w:rsid w:val="00435AC7"/>
    <w:rsid w:val="00436E24"/>
    <w:rsid w:val="00437427"/>
    <w:rsid w:val="00437922"/>
    <w:rsid w:val="00437F47"/>
    <w:rsid w:val="00437F98"/>
    <w:rsid w:val="004401B5"/>
    <w:rsid w:val="00440501"/>
    <w:rsid w:val="004408DD"/>
    <w:rsid w:val="00441097"/>
    <w:rsid w:val="004410AB"/>
    <w:rsid w:val="0044130C"/>
    <w:rsid w:val="0044169C"/>
    <w:rsid w:val="004425A4"/>
    <w:rsid w:val="00442FDC"/>
    <w:rsid w:val="00443D9C"/>
    <w:rsid w:val="00443E21"/>
    <w:rsid w:val="00444A78"/>
    <w:rsid w:val="00444C6D"/>
    <w:rsid w:val="00444FB2"/>
    <w:rsid w:val="00445DC9"/>
    <w:rsid w:val="00446E14"/>
    <w:rsid w:val="00446E3D"/>
    <w:rsid w:val="00446F3B"/>
    <w:rsid w:val="00447DF3"/>
    <w:rsid w:val="00450B4C"/>
    <w:rsid w:val="004513B6"/>
    <w:rsid w:val="00451A34"/>
    <w:rsid w:val="00451E6E"/>
    <w:rsid w:val="00451F2E"/>
    <w:rsid w:val="00452539"/>
    <w:rsid w:val="00452AD8"/>
    <w:rsid w:val="00453E9D"/>
    <w:rsid w:val="004543FF"/>
    <w:rsid w:val="0045584E"/>
    <w:rsid w:val="004559DA"/>
    <w:rsid w:val="00455BD2"/>
    <w:rsid w:val="00455CE8"/>
    <w:rsid w:val="0045657A"/>
    <w:rsid w:val="004565F6"/>
    <w:rsid w:val="00456ABA"/>
    <w:rsid w:val="004579C4"/>
    <w:rsid w:val="00457DC3"/>
    <w:rsid w:val="004604FE"/>
    <w:rsid w:val="00460895"/>
    <w:rsid w:val="00460B61"/>
    <w:rsid w:val="00460EFE"/>
    <w:rsid w:val="00462510"/>
    <w:rsid w:val="004638DF"/>
    <w:rsid w:val="00464923"/>
    <w:rsid w:val="00464B71"/>
    <w:rsid w:val="00464E20"/>
    <w:rsid w:val="00464FB6"/>
    <w:rsid w:val="0046552C"/>
    <w:rsid w:val="0046579C"/>
    <w:rsid w:val="0046591A"/>
    <w:rsid w:val="00465CFF"/>
    <w:rsid w:val="0046666D"/>
    <w:rsid w:val="00466787"/>
    <w:rsid w:val="00466C16"/>
    <w:rsid w:val="0046717E"/>
    <w:rsid w:val="004674F3"/>
    <w:rsid w:val="00467A31"/>
    <w:rsid w:val="00467C68"/>
    <w:rsid w:val="00470084"/>
    <w:rsid w:val="00471B9C"/>
    <w:rsid w:val="00471DA7"/>
    <w:rsid w:val="004722C2"/>
    <w:rsid w:val="0047262E"/>
    <w:rsid w:val="0047272D"/>
    <w:rsid w:val="004728A1"/>
    <w:rsid w:val="00472979"/>
    <w:rsid w:val="00472FEC"/>
    <w:rsid w:val="00473ABD"/>
    <w:rsid w:val="00474BC5"/>
    <w:rsid w:val="00475992"/>
    <w:rsid w:val="00475CE9"/>
    <w:rsid w:val="00476B69"/>
    <w:rsid w:val="00477282"/>
    <w:rsid w:val="00477688"/>
    <w:rsid w:val="00477DA2"/>
    <w:rsid w:val="00477EC7"/>
    <w:rsid w:val="004800FE"/>
    <w:rsid w:val="00480719"/>
    <w:rsid w:val="00480BFA"/>
    <w:rsid w:val="0048138D"/>
    <w:rsid w:val="0048152A"/>
    <w:rsid w:val="0048165B"/>
    <w:rsid w:val="00481803"/>
    <w:rsid w:val="00482280"/>
    <w:rsid w:val="00482B41"/>
    <w:rsid w:val="00482D75"/>
    <w:rsid w:val="00483652"/>
    <w:rsid w:val="004837F6"/>
    <w:rsid w:val="00483D3A"/>
    <w:rsid w:val="004848A9"/>
    <w:rsid w:val="004855A3"/>
    <w:rsid w:val="00486A45"/>
    <w:rsid w:val="00486B34"/>
    <w:rsid w:val="0048720A"/>
    <w:rsid w:val="004872ED"/>
    <w:rsid w:val="00487AE7"/>
    <w:rsid w:val="00490093"/>
    <w:rsid w:val="00490197"/>
    <w:rsid w:val="0049040B"/>
    <w:rsid w:val="00490E32"/>
    <w:rsid w:val="00491554"/>
    <w:rsid w:val="0049207E"/>
    <w:rsid w:val="0049223A"/>
    <w:rsid w:val="00492AA6"/>
    <w:rsid w:val="00492DF1"/>
    <w:rsid w:val="00492FBC"/>
    <w:rsid w:val="00493364"/>
    <w:rsid w:val="004934B2"/>
    <w:rsid w:val="00493920"/>
    <w:rsid w:val="00493ED0"/>
    <w:rsid w:val="00494562"/>
    <w:rsid w:val="00495330"/>
    <w:rsid w:val="00495A63"/>
    <w:rsid w:val="004964B2"/>
    <w:rsid w:val="00496C6E"/>
    <w:rsid w:val="00496F74"/>
    <w:rsid w:val="004971F0"/>
    <w:rsid w:val="0049726D"/>
    <w:rsid w:val="004972C6"/>
    <w:rsid w:val="0049736D"/>
    <w:rsid w:val="0049786F"/>
    <w:rsid w:val="0049796C"/>
    <w:rsid w:val="00497AD8"/>
    <w:rsid w:val="00497B8C"/>
    <w:rsid w:val="00497BCF"/>
    <w:rsid w:val="00497F62"/>
    <w:rsid w:val="004A00F5"/>
    <w:rsid w:val="004A1337"/>
    <w:rsid w:val="004A1AD6"/>
    <w:rsid w:val="004A1F46"/>
    <w:rsid w:val="004A3401"/>
    <w:rsid w:val="004A346D"/>
    <w:rsid w:val="004A38C6"/>
    <w:rsid w:val="004A39CE"/>
    <w:rsid w:val="004A47EB"/>
    <w:rsid w:val="004A484C"/>
    <w:rsid w:val="004A508C"/>
    <w:rsid w:val="004A5662"/>
    <w:rsid w:val="004A571A"/>
    <w:rsid w:val="004A612A"/>
    <w:rsid w:val="004A622E"/>
    <w:rsid w:val="004A6789"/>
    <w:rsid w:val="004A6D85"/>
    <w:rsid w:val="004A728B"/>
    <w:rsid w:val="004B005C"/>
    <w:rsid w:val="004B0400"/>
    <w:rsid w:val="004B068E"/>
    <w:rsid w:val="004B0E12"/>
    <w:rsid w:val="004B20B3"/>
    <w:rsid w:val="004B28B7"/>
    <w:rsid w:val="004B2CE0"/>
    <w:rsid w:val="004B2DEA"/>
    <w:rsid w:val="004B30D3"/>
    <w:rsid w:val="004B386D"/>
    <w:rsid w:val="004B48C3"/>
    <w:rsid w:val="004B4B0F"/>
    <w:rsid w:val="004B4D6C"/>
    <w:rsid w:val="004B624B"/>
    <w:rsid w:val="004B6FDA"/>
    <w:rsid w:val="004B728E"/>
    <w:rsid w:val="004B74C6"/>
    <w:rsid w:val="004B7E47"/>
    <w:rsid w:val="004C029C"/>
    <w:rsid w:val="004C03C3"/>
    <w:rsid w:val="004C0687"/>
    <w:rsid w:val="004C08C3"/>
    <w:rsid w:val="004C0D09"/>
    <w:rsid w:val="004C150F"/>
    <w:rsid w:val="004C16B2"/>
    <w:rsid w:val="004C18A3"/>
    <w:rsid w:val="004C1E0A"/>
    <w:rsid w:val="004C20E8"/>
    <w:rsid w:val="004C3896"/>
    <w:rsid w:val="004C38AA"/>
    <w:rsid w:val="004C3CD0"/>
    <w:rsid w:val="004C3F3F"/>
    <w:rsid w:val="004C453B"/>
    <w:rsid w:val="004C4F65"/>
    <w:rsid w:val="004C5709"/>
    <w:rsid w:val="004C57B4"/>
    <w:rsid w:val="004C5ED1"/>
    <w:rsid w:val="004C6A42"/>
    <w:rsid w:val="004C726D"/>
    <w:rsid w:val="004C7586"/>
    <w:rsid w:val="004C77A3"/>
    <w:rsid w:val="004D0089"/>
    <w:rsid w:val="004D011F"/>
    <w:rsid w:val="004D07C8"/>
    <w:rsid w:val="004D0BD8"/>
    <w:rsid w:val="004D11A8"/>
    <w:rsid w:val="004D1D24"/>
    <w:rsid w:val="004D24D0"/>
    <w:rsid w:val="004D2AA7"/>
    <w:rsid w:val="004D2D38"/>
    <w:rsid w:val="004D3240"/>
    <w:rsid w:val="004D34E7"/>
    <w:rsid w:val="004D448B"/>
    <w:rsid w:val="004D4A84"/>
    <w:rsid w:val="004D4A9A"/>
    <w:rsid w:val="004D4B7C"/>
    <w:rsid w:val="004D4EFF"/>
    <w:rsid w:val="004D57FF"/>
    <w:rsid w:val="004D5E59"/>
    <w:rsid w:val="004D5F67"/>
    <w:rsid w:val="004D65EE"/>
    <w:rsid w:val="004D6EB1"/>
    <w:rsid w:val="004E034C"/>
    <w:rsid w:val="004E0D4F"/>
    <w:rsid w:val="004E1FAA"/>
    <w:rsid w:val="004E2375"/>
    <w:rsid w:val="004E2902"/>
    <w:rsid w:val="004E2973"/>
    <w:rsid w:val="004E31AA"/>
    <w:rsid w:val="004E34A2"/>
    <w:rsid w:val="004E3968"/>
    <w:rsid w:val="004E3A25"/>
    <w:rsid w:val="004E425D"/>
    <w:rsid w:val="004E4286"/>
    <w:rsid w:val="004E4C60"/>
    <w:rsid w:val="004E5386"/>
    <w:rsid w:val="004E54A3"/>
    <w:rsid w:val="004E58F4"/>
    <w:rsid w:val="004E5CA4"/>
    <w:rsid w:val="004E5CE7"/>
    <w:rsid w:val="004E5EDE"/>
    <w:rsid w:val="004E6C81"/>
    <w:rsid w:val="004E734A"/>
    <w:rsid w:val="004E7E1E"/>
    <w:rsid w:val="004F031D"/>
    <w:rsid w:val="004F035E"/>
    <w:rsid w:val="004F0C59"/>
    <w:rsid w:val="004F0C98"/>
    <w:rsid w:val="004F0CA9"/>
    <w:rsid w:val="004F24DF"/>
    <w:rsid w:val="004F293C"/>
    <w:rsid w:val="004F381D"/>
    <w:rsid w:val="004F40E8"/>
    <w:rsid w:val="004F4171"/>
    <w:rsid w:val="004F4A48"/>
    <w:rsid w:val="004F4E25"/>
    <w:rsid w:val="004F4F08"/>
    <w:rsid w:val="004F5327"/>
    <w:rsid w:val="004F56DC"/>
    <w:rsid w:val="004F5A5D"/>
    <w:rsid w:val="004F642B"/>
    <w:rsid w:val="004F645F"/>
    <w:rsid w:val="004F68B1"/>
    <w:rsid w:val="004F6A50"/>
    <w:rsid w:val="004F6A8B"/>
    <w:rsid w:val="004F733B"/>
    <w:rsid w:val="004F78A0"/>
    <w:rsid w:val="0050008D"/>
    <w:rsid w:val="0050023B"/>
    <w:rsid w:val="00501D86"/>
    <w:rsid w:val="00501EC9"/>
    <w:rsid w:val="00502156"/>
    <w:rsid w:val="00502957"/>
    <w:rsid w:val="00503BFE"/>
    <w:rsid w:val="00504480"/>
    <w:rsid w:val="00504E8D"/>
    <w:rsid w:val="00506209"/>
    <w:rsid w:val="00506C6F"/>
    <w:rsid w:val="0050766B"/>
    <w:rsid w:val="0050777A"/>
    <w:rsid w:val="00507A69"/>
    <w:rsid w:val="00507E1C"/>
    <w:rsid w:val="0051044D"/>
    <w:rsid w:val="005110F0"/>
    <w:rsid w:val="0051149D"/>
    <w:rsid w:val="005120B9"/>
    <w:rsid w:val="005127C3"/>
    <w:rsid w:val="00512E93"/>
    <w:rsid w:val="00513806"/>
    <w:rsid w:val="00513C93"/>
    <w:rsid w:val="00513F85"/>
    <w:rsid w:val="0051494A"/>
    <w:rsid w:val="00514B78"/>
    <w:rsid w:val="00514F0F"/>
    <w:rsid w:val="005153BC"/>
    <w:rsid w:val="00515828"/>
    <w:rsid w:val="00515B96"/>
    <w:rsid w:val="00515CB9"/>
    <w:rsid w:val="00516B94"/>
    <w:rsid w:val="00516D1E"/>
    <w:rsid w:val="00516EF2"/>
    <w:rsid w:val="00517288"/>
    <w:rsid w:val="0051737F"/>
    <w:rsid w:val="00517588"/>
    <w:rsid w:val="00517C16"/>
    <w:rsid w:val="00520041"/>
    <w:rsid w:val="005206A9"/>
    <w:rsid w:val="00520AE4"/>
    <w:rsid w:val="00520EDE"/>
    <w:rsid w:val="00520FCC"/>
    <w:rsid w:val="0052302A"/>
    <w:rsid w:val="005233C9"/>
    <w:rsid w:val="00523822"/>
    <w:rsid w:val="00523866"/>
    <w:rsid w:val="005241CA"/>
    <w:rsid w:val="005248B1"/>
    <w:rsid w:val="00524C5B"/>
    <w:rsid w:val="00525E71"/>
    <w:rsid w:val="00525FEF"/>
    <w:rsid w:val="00526A26"/>
    <w:rsid w:val="0052722E"/>
    <w:rsid w:val="00530034"/>
    <w:rsid w:val="0053042F"/>
    <w:rsid w:val="00530525"/>
    <w:rsid w:val="00530A4A"/>
    <w:rsid w:val="00530AE6"/>
    <w:rsid w:val="00530BE2"/>
    <w:rsid w:val="00531110"/>
    <w:rsid w:val="005320B5"/>
    <w:rsid w:val="0053212F"/>
    <w:rsid w:val="005326F0"/>
    <w:rsid w:val="005326F8"/>
    <w:rsid w:val="0053273A"/>
    <w:rsid w:val="00532B4A"/>
    <w:rsid w:val="00532CD1"/>
    <w:rsid w:val="00533111"/>
    <w:rsid w:val="00533762"/>
    <w:rsid w:val="00533F48"/>
    <w:rsid w:val="005341AC"/>
    <w:rsid w:val="0053551B"/>
    <w:rsid w:val="005359AE"/>
    <w:rsid w:val="00535CC7"/>
    <w:rsid w:val="005363DB"/>
    <w:rsid w:val="00536A48"/>
    <w:rsid w:val="00536CE7"/>
    <w:rsid w:val="00537971"/>
    <w:rsid w:val="00537E31"/>
    <w:rsid w:val="00537F07"/>
    <w:rsid w:val="005409A3"/>
    <w:rsid w:val="00540A67"/>
    <w:rsid w:val="00540C87"/>
    <w:rsid w:val="00540E10"/>
    <w:rsid w:val="005414D8"/>
    <w:rsid w:val="005418EB"/>
    <w:rsid w:val="005424BC"/>
    <w:rsid w:val="00542B19"/>
    <w:rsid w:val="005430E6"/>
    <w:rsid w:val="00543D68"/>
    <w:rsid w:val="00543FDC"/>
    <w:rsid w:val="005448C4"/>
    <w:rsid w:val="00544A38"/>
    <w:rsid w:val="005450C8"/>
    <w:rsid w:val="005456A0"/>
    <w:rsid w:val="0054776F"/>
    <w:rsid w:val="00550088"/>
    <w:rsid w:val="005501E8"/>
    <w:rsid w:val="00550A10"/>
    <w:rsid w:val="00550DB1"/>
    <w:rsid w:val="00551952"/>
    <w:rsid w:val="005528CD"/>
    <w:rsid w:val="00552CDC"/>
    <w:rsid w:val="005532F4"/>
    <w:rsid w:val="00553409"/>
    <w:rsid w:val="00553B36"/>
    <w:rsid w:val="005542BB"/>
    <w:rsid w:val="00554AA9"/>
    <w:rsid w:val="00555931"/>
    <w:rsid w:val="005559AB"/>
    <w:rsid w:val="00555D33"/>
    <w:rsid w:val="005570D4"/>
    <w:rsid w:val="00557459"/>
    <w:rsid w:val="00557779"/>
    <w:rsid w:val="00557A3C"/>
    <w:rsid w:val="00557F35"/>
    <w:rsid w:val="0056057C"/>
    <w:rsid w:val="00560750"/>
    <w:rsid w:val="005607C7"/>
    <w:rsid w:val="00560D98"/>
    <w:rsid w:val="005611F1"/>
    <w:rsid w:val="005613EF"/>
    <w:rsid w:val="00561605"/>
    <w:rsid w:val="0056185A"/>
    <w:rsid w:val="00561FAF"/>
    <w:rsid w:val="0056206A"/>
    <w:rsid w:val="00562166"/>
    <w:rsid w:val="0056278C"/>
    <w:rsid w:val="00562A78"/>
    <w:rsid w:val="0056323A"/>
    <w:rsid w:val="00563A10"/>
    <w:rsid w:val="00563A3C"/>
    <w:rsid w:val="00563A69"/>
    <w:rsid w:val="00563E45"/>
    <w:rsid w:val="0056419F"/>
    <w:rsid w:val="00565092"/>
    <w:rsid w:val="005652BE"/>
    <w:rsid w:val="00565346"/>
    <w:rsid w:val="00565677"/>
    <w:rsid w:val="00566905"/>
    <w:rsid w:val="00566A68"/>
    <w:rsid w:val="00566CEA"/>
    <w:rsid w:val="00567886"/>
    <w:rsid w:val="00567966"/>
    <w:rsid w:val="00567ACA"/>
    <w:rsid w:val="00567C60"/>
    <w:rsid w:val="0057069E"/>
    <w:rsid w:val="00570881"/>
    <w:rsid w:val="00570B17"/>
    <w:rsid w:val="00571846"/>
    <w:rsid w:val="00571A71"/>
    <w:rsid w:val="00572B07"/>
    <w:rsid w:val="005736DB"/>
    <w:rsid w:val="00573836"/>
    <w:rsid w:val="00573A20"/>
    <w:rsid w:val="00573CFB"/>
    <w:rsid w:val="00574E0D"/>
    <w:rsid w:val="00574F1F"/>
    <w:rsid w:val="0057557F"/>
    <w:rsid w:val="005765FE"/>
    <w:rsid w:val="00580698"/>
    <w:rsid w:val="00580882"/>
    <w:rsid w:val="005809F1"/>
    <w:rsid w:val="00581744"/>
    <w:rsid w:val="00581DA2"/>
    <w:rsid w:val="00582058"/>
    <w:rsid w:val="005822C0"/>
    <w:rsid w:val="005826BC"/>
    <w:rsid w:val="0058273C"/>
    <w:rsid w:val="00582B18"/>
    <w:rsid w:val="0058308F"/>
    <w:rsid w:val="005832F3"/>
    <w:rsid w:val="005847D6"/>
    <w:rsid w:val="00584861"/>
    <w:rsid w:val="005848D4"/>
    <w:rsid w:val="00584AD3"/>
    <w:rsid w:val="00584BBF"/>
    <w:rsid w:val="00584D16"/>
    <w:rsid w:val="005850B8"/>
    <w:rsid w:val="00585614"/>
    <w:rsid w:val="00585D16"/>
    <w:rsid w:val="00585DFD"/>
    <w:rsid w:val="0058641A"/>
    <w:rsid w:val="00586539"/>
    <w:rsid w:val="005867B4"/>
    <w:rsid w:val="00586BCD"/>
    <w:rsid w:val="0059035B"/>
    <w:rsid w:val="00590FAD"/>
    <w:rsid w:val="0059132A"/>
    <w:rsid w:val="00591C2E"/>
    <w:rsid w:val="00591E91"/>
    <w:rsid w:val="00591F1E"/>
    <w:rsid w:val="0059334B"/>
    <w:rsid w:val="0059351E"/>
    <w:rsid w:val="00594E08"/>
    <w:rsid w:val="00595034"/>
    <w:rsid w:val="005957A8"/>
    <w:rsid w:val="00595B4D"/>
    <w:rsid w:val="00595CA9"/>
    <w:rsid w:val="005961AB"/>
    <w:rsid w:val="00596575"/>
    <w:rsid w:val="0059698D"/>
    <w:rsid w:val="00596AF0"/>
    <w:rsid w:val="00596EF9"/>
    <w:rsid w:val="005973FC"/>
    <w:rsid w:val="00597C4C"/>
    <w:rsid w:val="005A0625"/>
    <w:rsid w:val="005A0B48"/>
    <w:rsid w:val="005A10B3"/>
    <w:rsid w:val="005A11DC"/>
    <w:rsid w:val="005A18EE"/>
    <w:rsid w:val="005A2AC8"/>
    <w:rsid w:val="005A2C15"/>
    <w:rsid w:val="005A3EDF"/>
    <w:rsid w:val="005A4076"/>
    <w:rsid w:val="005A45FE"/>
    <w:rsid w:val="005A47B2"/>
    <w:rsid w:val="005A4E34"/>
    <w:rsid w:val="005A5267"/>
    <w:rsid w:val="005A57D3"/>
    <w:rsid w:val="005A5E3B"/>
    <w:rsid w:val="005A5E8F"/>
    <w:rsid w:val="005A601E"/>
    <w:rsid w:val="005A6447"/>
    <w:rsid w:val="005A6602"/>
    <w:rsid w:val="005A6AC7"/>
    <w:rsid w:val="005A7357"/>
    <w:rsid w:val="005A7976"/>
    <w:rsid w:val="005A79B0"/>
    <w:rsid w:val="005A79BE"/>
    <w:rsid w:val="005A7A44"/>
    <w:rsid w:val="005A7BD2"/>
    <w:rsid w:val="005B1235"/>
    <w:rsid w:val="005B1357"/>
    <w:rsid w:val="005B159A"/>
    <w:rsid w:val="005B17F1"/>
    <w:rsid w:val="005B1808"/>
    <w:rsid w:val="005B226A"/>
    <w:rsid w:val="005B241F"/>
    <w:rsid w:val="005B28E4"/>
    <w:rsid w:val="005B3441"/>
    <w:rsid w:val="005B34F6"/>
    <w:rsid w:val="005B372C"/>
    <w:rsid w:val="005B3977"/>
    <w:rsid w:val="005B3D5B"/>
    <w:rsid w:val="005B4385"/>
    <w:rsid w:val="005B43DD"/>
    <w:rsid w:val="005B4D49"/>
    <w:rsid w:val="005B5B35"/>
    <w:rsid w:val="005B5DAE"/>
    <w:rsid w:val="005B5FD1"/>
    <w:rsid w:val="005B6F01"/>
    <w:rsid w:val="005B6F89"/>
    <w:rsid w:val="005B7022"/>
    <w:rsid w:val="005B7070"/>
    <w:rsid w:val="005B7585"/>
    <w:rsid w:val="005B7FDB"/>
    <w:rsid w:val="005C085B"/>
    <w:rsid w:val="005C0A0B"/>
    <w:rsid w:val="005C0CA0"/>
    <w:rsid w:val="005C258C"/>
    <w:rsid w:val="005C28BE"/>
    <w:rsid w:val="005C4DCD"/>
    <w:rsid w:val="005C5717"/>
    <w:rsid w:val="005C5752"/>
    <w:rsid w:val="005C582F"/>
    <w:rsid w:val="005C601F"/>
    <w:rsid w:val="005C6A1F"/>
    <w:rsid w:val="005C6CB0"/>
    <w:rsid w:val="005C6E35"/>
    <w:rsid w:val="005C77F7"/>
    <w:rsid w:val="005C7A05"/>
    <w:rsid w:val="005C7D01"/>
    <w:rsid w:val="005C7EDF"/>
    <w:rsid w:val="005D0AEC"/>
    <w:rsid w:val="005D241F"/>
    <w:rsid w:val="005D2AFC"/>
    <w:rsid w:val="005D2DB5"/>
    <w:rsid w:val="005D3682"/>
    <w:rsid w:val="005D470B"/>
    <w:rsid w:val="005D47F5"/>
    <w:rsid w:val="005D4A90"/>
    <w:rsid w:val="005D4B64"/>
    <w:rsid w:val="005D597C"/>
    <w:rsid w:val="005D673F"/>
    <w:rsid w:val="005D7C69"/>
    <w:rsid w:val="005D7E60"/>
    <w:rsid w:val="005E072F"/>
    <w:rsid w:val="005E0E0F"/>
    <w:rsid w:val="005E131F"/>
    <w:rsid w:val="005E16DE"/>
    <w:rsid w:val="005E1D40"/>
    <w:rsid w:val="005E2068"/>
    <w:rsid w:val="005E20A4"/>
    <w:rsid w:val="005E24B2"/>
    <w:rsid w:val="005E284E"/>
    <w:rsid w:val="005E3039"/>
    <w:rsid w:val="005E3A42"/>
    <w:rsid w:val="005E3B39"/>
    <w:rsid w:val="005E3F51"/>
    <w:rsid w:val="005E421A"/>
    <w:rsid w:val="005E42D2"/>
    <w:rsid w:val="005E4A97"/>
    <w:rsid w:val="005E4B06"/>
    <w:rsid w:val="005E50F6"/>
    <w:rsid w:val="005E569C"/>
    <w:rsid w:val="005E591E"/>
    <w:rsid w:val="005E5F2B"/>
    <w:rsid w:val="005E685A"/>
    <w:rsid w:val="005E69F4"/>
    <w:rsid w:val="005E6DE2"/>
    <w:rsid w:val="005E6E70"/>
    <w:rsid w:val="005E70EA"/>
    <w:rsid w:val="005E7134"/>
    <w:rsid w:val="005E77FC"/>
    <w:rsid w:val="005E7BBE"/>
    <w:rsid w:val="005F043A"/>
    <w:rsid w:val="005F0472"/>
    <w:rsid w:val="005F05C2"/>
    <w:rsid w:val="005F0AD1"/>
    <w:rsid w:val="005F107F"/>
    <w:rsid w:val="005F1836"/>
    <w:rsid w:val="005F2D98"/>
    <w:rsid w:val="005F2F60"/>
    <w:rsid w:val="005F2F88"/>
    <w:rsid w:val="005F31F2"/>
    <w:rsid w:val="005F3B35"/>
    <w:rsid w:val="005F42F1"/>
    <w:rsid w:val="005F4507"/>
    <w:rsid w:val="005F4565"/>
    <w:rsid w:val="005F4B7E"/>
    <w:rsid w:val="005F4E6D"/>
    <w:rsid w:val="005F57C5"/>
    <w:rsid w:val="005F6132"/>
    <w:rsid w:val="005F62D8"/>
    <w:rsid w:val="005F7601"/>
    <w:rsid w:val="00600118"/>
    <w:rsid w:val="00600615"/>
    <w:rsid w:val="00600654"/>
    <w:rsid w:val="00600A83"/>
    <w:rsid w:val="0060148E"/>
    <w:rsid w:val="0060189B"/>
    <w:rsid w:val="006019E0"/>
    <w:rsid w:val="00601D5B"/>
    <w:rsid w:val="0060209A"/>
    <w:rsid w:val="0060256F"/>
    <w:rsid w:val="006027C6"/>
    <w:rsid w:val="00602E41"/>
    <w:rsid w:val="00603164"/>
    <w:rsid w:val="006031A6"/>
    <w:rsid w:val="006033F6"/>
    <w:rsid w:val="00603911"/>
    <w:rsid w:val="00603C93"/>
    <w:rsid w:val="00604A41"/>
    <w:rsid w:val="00605300"/>
    <w:rsid w:val="006053A6"/>
    <w:rsid w:val="006053B1"/>
    <w:rsid w:val="00605F68"/>
    <w:rsid w:val="006060F5"/>
    <w:rsid w:val="006069D5"/>
    <w:rsid w:val="00606BC6"/>
    <w:rsid w:val="00607057"/>
    <w:rsid w:val="006071EE"/>
    <w:rsid w:val="006075CF"/>
    <w:rsid w:val="00607938"/>
    <w:rsid w:val="00607F30"/>
    <w:rsid w:val="00610135"/>
    <w:rsid w:val="006104CB"/>
    <w:rsid w:val="006107E6"/>
    <w:rsid w:val="00610B97"/>
    <w:rsid w:val="00611248"/>
    <w:rsid w:val="00611AAD"/>
    <w:rsid w:val="0061221B"/>
    <w:rsid w:val="00613042"/>
    <w:rsid w:val="006137EA"/>
    <w:rsid w:val="00613A3A"/>
    <w:rsid w:val="00613D21"/>
    <w:rsid w:val="00614516"/>
    <w:rsid w:val="006149F5"/>
    <w:rsid w:val="00614DED"/>
    <w:rsid w:val="006152B4"/>
    <w:rsid w:val="0061534A"/>
    <w:rsid w:val="00615ACE"/>
    <w:rsid w:val="00616EAB"/>
    <w:rsid w:val="006172CD"/>
    <w:rsid w:val="0061745A"/>
    <w:rsid w:val="00617D69"/>
    <w:rsid w:val="00617FDE"/>
    <w:rsid w:val="0062037E"/>
    <w:rsid w:val="00620D7E"/>
    <w:rsid w:val="006212D1"/>
    <w:rsid w:val="00621430"/>
    <w:rsid w:val="0062166F"/>
    <w:rsid w:val="00622788"/>
    <w:rsid w:val="00622C73"/>
    <w:rsid w:val="00622EFC"/>
    <w:rsid w:val="006237A4"/>
    <w:rsid w:val="00624504"/>
    <w:rsid w:val="0062489E"/>
    <w:rsid w:val="00624C42"/>
    <w:rsid w:val="00625215"/>
    <w:rsid w:val="006256F9"/>
    <w:rsid w:val="00626DD1"/>
    <w:rsid w:val="0062703B"/>
    <w:rsid w:val="00627983"/>
    <w:rsid w:val="006300CB"/>
    <w:rsid w:val="006305BB"/>
    <w:rsid w:val="006310CA"/>
    <w:rsid w:val="006314FE"/>
    <w:rsid w:val="00631C72"/>
    <w:rsid w:val="00631CE5"/>
    <w:rsid w:val="00631EA5"/>
    <w:rsid w:val="0063208D"/>
    <w:rsid w:val="006323BC"/>
    <w:rsid w:val="00632BCD"/>
    <w:rsid w:val="00633909"/>
    <w:rsid w:val="0063391E"/>
    <w:rsid w:val="0063403D"/>
    <w:rsid w:val="00635244"/>
    <w:rsid w:val="006358B5"/>
    <w:rsid w:val="006360FF"/>
    <w:rsid w:val="00636870"/>
    <w:rsid w:val="00637539"/>
    <w:rsid w:val="00637BC1"/>
    <w:rsid w:val="00640475"/>
    <w:rsid w:val="00640D74"/>
    <w:rsid w:val="00641122"/>
    <w:rsid w:val="0064168F"/>
    <w:rsid w:val="00641A0B"/>
    <w:rsid w:val="00641E5D"/>
    <w:rsid w:val="006423B5"/>
    <w:rsid w:val="006424AB"/>
    <w:rsid w:val="0064253F"/>
    <w:rsid w:val="00642B2C"/>
    <w:rsid w:val="00643484"/>
    <w:rsid w:val="0064353C"/>
    <w:rsid w:val="006435C7"/>
    <w:rsid w:val="00643D5E"/>
    <w:rsid w:val="006446C8"/>
    <w:rsid w:val="006446E1"/>
    <w:rsid w:val="00644721"/>
    <w:rsid w:val="00644AC1"/>
    <w:rsid w:val="00644FDC"/>
    <w:rsid w:val="00645072"/>
    <w:rsid w:val="006458B7"/>
    <w:rsid w:val="00645D3D"/>
    <w:rsid w:val="00645D9C"/>
    <w:rsid w:val="00646695"/>
    <w:rsid w:val="00646747"/>
    <w:rsid w:val="00646C7C"/>
    <w:rsid w:val="006470BC"/>
    <w:rsid w:val="0064788D"/>
    <w:rsid w:val="00647937"/>
    <w:rsid w:val="00650796"/>
    <w:rsid w:val="00650902"/>
    <w:rsid w:val="006513F0"/>
    <w:rsid w:val="00651D45"/>
    <w:rsid w:val="00651D7D"/>
    <w:rsid w:val="00651E94"/>
    <w:rsid w:val="006525D8"/>
    <w:rsid w:val="006538C4"/>
    <w:rsid w:val="00653BD5"/>
    <w:rsid w:val="00653F6F"/>
    <w:rsid w:val="0065408A"/>
    <w:rsid w:val="00654B7F"/>
    <w:rsid w:val="00654FD6"/>
    <w:rsid w:val="00655075"/>
    <w:rsid w:val="006559B3"/>
    <w:rsid w:val="0065680C"/>
    <w:rsid w:val="00657675"/>
    <w:rsid w:val="00660215"/>
    <w:rsid w:val="00660B8E"/>
    <w:rsid w:val="00660BB4"/>
    <w:rsid w:val="00660E69"/>
    <w:rsid w:val="0066122C"/>
    <w:rsid w:val="0066176E"/>
    <w:rsid w:val="00661C60"/>
    <w:rsid w:val="00661FBA"/>
    <w:rsid w:val="00662383"/>
    <w:rsid w:val="0066377D"/>
    <w:rsid w:val="00663FC4"/>
    <w:rsid w:val="0066404C"/>
    <w:rsid w:val="0066423B"/>
    <w:rsid w:val="006643D6"/>
    <w:rsid w:val="00664D37"/>
    <w:rsid w:val="00665661"/>
    <w:rsid w:val="00666063"/>
    <w:rsid w:val="006663A5"/>
    <w:rsid w:val="006665A6"/>
    <w:rsid w:val="00666AC3"/>
    <w:rsid w:val="00666CED"/>
    <w:rsid w:val="0066737E"/>
    <w:rsid w:val="00667FEF"/>
    <w:rsid w:val="00670225"/>
    <w:rsid w:val="00670AF1"/>
    <w:rsid w:val="00670BAB"/>
    <w:rsid w:val="006718CF"/>
    <w:rsid w:val="00671CCD"/>
    <w:rsid w:val="0067220F"/>
    <w:rsid w:val="0067272C"/>
    <w:rsid w:val="00673220"/>
    <w:rsid w:val="00673548"/>
    <w:rsid w:val="00673BB9"/>
    <w:rsid w:val="00673F98"/>
    <w:rsid w:val="006740A2"/>
    <w:rsid w:val="00674608"/>
    <w:rsid w:val="006747BF"/>
    <w:rsid w:val="00674A9F"/>
    <w:rsid w:val="00674F7F"/>
    <w:rsid w:val="00675884"/>
    <w:rsid w:val="00675A43"/>
    <w:rsid w:val="00675C6F"/>
    <w:rsid w:val="00675E7B"/>
    <w:rsid w:val="00675E9E"/>
    <w:rsid w:val="00676330"/>
    <w:rsid w:val="00676E92"/>
    <w:rsid w:val="0067729C"/>
    <w:rsid w:val="00677E5C"/>
    <w:rsid w:val="00677EFA"/>
    <w:rsid w:val="0068059B"/>
    <w:rsid w:val="00680FFD"/>
    <w:rsid w:val="006815B5"/>
    <w:rsid w:val="00681EE7"/>
    <w:rsid w:val="0068265B"/>
    <w:rsid w:val="00682697"/>
    <w:rsid w:val="00683010"/>
    <w:rsid w:val="006831A5"/>
    <w:rsid w:val="00683834"/>
    <w:rsid w:val="0068552E"/>
    <w:rsid w:val="006855C3"/>
    <w:rsid w:val="00685B33"/>
    <w:rsid w:val="00685C5B"/>
    <w:rsid w:val="00685E7C"/>
    <w:rsid w:val="006863F1"/>
    <w:rsid w:val="00686804"/>
    <w:rsid w:val="00686EDB"/>
    <w:rsid w:val="0068722D"/>
    <w:rsid w:val="006872E3"/>
    <w:rsid w:val="006901A5"/>
    <w:rsid w:val="00690ADD"/>
    <w:rsid w:val="00690D6F"/>
    <w:rsid w:val="00690FA3"/>
    <w:rsid w:val="0069153D"/>
    <w:rsid w:val="006917C3"/>
    <w:rsid w:val="00692A8F"/>
    <w:rsid w:val="00692E4B"/>
    <w:rsid w:val="00692E9F"/>
    <w:rsid w:val="006930BC"/>
    <w:rsid w:val="00693725"/>
    <w:rsid w:val="00693D5B"/>
    <w:rsid w:val="006942DC"/>
    <w:rsid w:val="006943DA"/>
    <w:rsid w:val="00694695"/>
    <w:rsid w:val="00694D99"/>
    <w:rsid w:val="006954A1"/>
    <w:rsid w:val="006959AD"/>
    <w:rsid w:val="00695DEA"/>
    <w:rsid w:val="00696207"/>
    <w:rsid w:val="006966AA"/>
    <w:rsid w:val="006966BD"/>
    <w:rsid w:val="00696EA9"/>
    <w:rsid w:val="006970D3"/>
    <w:rsid w:val="00697A27"/>
    <w:rsid w:val="00697EFC"/>
    <w:rsid w:val="006A0EA1"/>
    <w:rsid w:val="006A11FA"/>
    <w:rsid w:val="006A1286"/>
    <w:rsid w:val="006A164A"/>
    <w:rsid w:val="006A1E1D"/>
    <w:rsid w:val="006A375B"/>
    <w:rsid w:val="006A3EEC"/>
    <w:rsid w:val="006A42E0"/>
    <w:rsid w:val="006A45CB"/>
    <w:rsid w:val="006A470B"/>
    <w:rsid w:val="006A4EE2"/>
    <w:rsid w:val="006A59EA"/>
    <w:rsid w:val="006A5A1A"/>
    <w:rsid w:val="006A5C7A"/>
    <w:rsid w:val="006A68D6"/>
    <w:rsid w:val="006A694E"/>
    <w:rsid w:val="006A6EF8"/>
    <w:rsid w:val="006A71DD"/>
    <w:rsid w:val="006A753A"/>
    <w:rsid w:val="006A7B99"/>
    <w:rsid w:val="006A7CDD"/>
    <w:rsid w:val="006A7F21"/>
    <w:rsid w:val="006B06B3"/>
    <w:rsid w:val="006B0B9A"/>
    <w:rsid w:val="006B0D73"/>
    <w:rsid w:val="006B103D"/>
    <w:rsid w:val="006B1110"/>
    <w:rsid w:val="006B1261"/>
    <w:rsid w:val="006B12FA"/>
    <w:rsid w:val="006B19D0"/>
    <w:rsid w:val="006B2514"/>
    <w:rsid w:val="006B29EB"/>
    <w:rsid w:val="006B3033"/>
    <w:rsid w:val="006B3115"/>
    <w:rsid w:val="006B3284"/>
    <w:rsid w:val="006B33BC"/>
    <w:rsid w:val="006B4131"/>
    <w:rsid w:val="006B4134"/>
    <w:rsid w:val="006B43BC"/>
    <w:rsid w:val="006B4469"/>
    <w:rsid w:val="006B490D"/>
    <w:rsid w:val="006B4EDA"/>
    <w:rsid w:val="006B58DD"/>
    <w:rsid w:val="006B5B2F"/>
    <w:rsid w:val="006B5CA5"/>
    <w:rsid w:val="006B5DCA"/>
    <w:rsid w:val="006B67A8"/>
    <w:rsid w:val="006B6ABD"/>
    <w:rsid w:val="006B6DC7"/>
    <w:rsid w:val="006B6E21"/>
    <w:rsid w:val="006C013E"/>
    <w:rsid w:val="006C15A2"/>
    <w:rsid w:val="006C1EBD"/>
    <w:rsid w:val="006C22D1"/>
    <w:rsid w:val="006C2FBD"/>
    <w:rsid w:val="006C3AE9"/>
    <w:rsid w:val="006C4251"/>
    <w:rsid w:val="006C452A"/>
    <w:rsid w:val="006C51BD"/>
    <w:rsid w:val="006C5ADB"/>
    <w:rsid w:val="006C6ACD"/>
    <w:rsid w:val="006C73AB"/>
    <w:rsid w:val="006C7984"/>
    <w:rsid w:val="006C7D10"/>
    <w:rsid w:val="006D01AD"/>
    <w:rsid w:val="006D0C49"/>
    <w:rsid w:val="006D0C72"/>
    <w:rsid w:val="006D1591"/>
    <w:rsid w:val="006D215C"/>
    <w:rsid w:val="006D2347"/>
    <w:rsid w:val="006D34BD"/>
    <w:rsid w:val="006D412C"/>
    <w:rsid w:val="006D4B93"/>
    <w:rsid w:val="006D4BEF"/>
    <w:rsid w:val="006D4D73"/>
    <w:rsid w:val="006D5637"/>
    <w:rsid w:val="006D5651"/>
    <w:rsid w:val="006D656A"/>
    <w:rsid w:val="006D70EF"/>
    <w:rsid w:val="006D71F6"/>
    <w:rsid w:val="006E0067"/>
    <w:rsid w:val="006E00B2"/>
    <w:rsid w:val="006E09BC"/>
    <w:rsid w:val="006E0C6C"/>
    <w:rsid w:val="006E0D1C"/>
    <w:rsid w:val="006E0DD4"/>
    <w:rsid w:val="006E1955"/>
    <w:rsid w:val="006E1A0D"/>
    <w:rsid w:val="006E1AB8"/>
    <w:rsid w:val="006E3052"/>
    <w:rsid w:val="006E34AF"/>
    <w:rsid w:val="006E365A"/>
    <w:rsid w:val="006E3A25"/>
    <w:rsid w:val="006E3E83"/>
    <w:rsid w:val="006E3EEC"/>
    <w:rsid w:val="006E40DC"/>
    <w:rsid w:val="006E4348"/>
    <w:rsid w:val="006E4A6A"/>
    <w:rsid w:val="006E4D0D"/>
    <w:rsid w:val="006E5A36"/>
    <w:rsid w:val="006E7723"/>
    <w:rsid w:val="006E7767"/>
    <w:rsid w:val="006E7FA8"/>
    <w:rsid w:val="006F0867"/>
    <w:rsid w:val="006F0CDD"/>
    <w:rsid w:val="006F1398"/>
    <w:rsid w:val="006F1496"/>
    <w:rsid w:val="006F179C"/>
    <w:rsid w:val="006F1C21"/>
    <w:rsid w:val="006F1FC9"/>
    <w:rsid w:val="006F20A8"/>
    <w:rsid w:val="006F237A"/>
    <w:rsid w:val="006F365D"/>
    <w:rsid w:val="006F40CF"/>
    <w:rsid w:val="006F4460"/>
    <w:rsid w:val="006F4DF4"/>
    <w:rsid w:val="006F50CA"/>
    <w:rsid w:val="006F569C"/>
    <w:rsid w:val="006F60B6"/>
    <w:rsid w:val="006F6D79"/>
    <w:rsid w:val="006F72F0"/>
    <w:rsid w:val="006F7417"/>
    <w:rsid w:val="006F74A5"/>
    <w:rsid w:val="006F7680"/>
    <w:rsid w:val="00700C86"/>
    <w:rsid w:val="00701901"/>
    <w:rsid w:val="00701CFE"/>
    <w:rsid w:val="00701DF1"/>
    <w:rsid w:val="00702536"/>
    <w:rsid w:val="00702C6E"/>
    <w:rsid w:val="007046E4"/>
    <w:rsid w:val="00705056"/>
    <w:rsid w:val="007073AC"/>
    <w:rsid w:val="007074DA"/>
    <w:rsid w:val="00707880"/>
    <w:rsid w:val="00710C35"/>
    <w:rsid w:val="00710C80"/>
    <w:rsid w:val="007118EE"/>
    <w:rsid w:val="00712096"/>
    <w:rsid w:val="00712219"/>
    <w:rsid w:val="00712280"/>
    <w:rsid w:val="007126C7"/>
    <w:rsid w:val="0071369A"/>
    <w:rsid w:val="007137B5"/>
    <w:rsid w:val="007138EC"/>
    <w:rsid w:val="00713DDF"/>
    <w:rsid w:val="007146B9"/>
    <w:rsid w:val="00714956"/>
    <w:rsid w:val="00714F92"/>
    <w:rsid w:val="00715990"/>
    <w:rsid w:val="00715B34"/>
    <w:rsid w:val="00715C3A"/>
    <w:rsid w:val="007163D8"/>
    <w:rsid w:val="00716455"/>
    <w:rsid w:val="0071678A"/>
    <w:rsid w:val="00716959"/>
    <w:rsid w:val="007176A1"/>
    <w:rsid w:val="00717CFF"/>
    <w:rsid w:val="007200D6"/>
    <w:rsid w:val="0072070D"/>
    <w:rsid w:val="00721149"/>
    <w:rsid w:val="0072134D"/>
    <w:rsid w:val="007217F0"/>
    <w:rsid w:val="00722D47"/>
    <w:rsid w:val="00722D93"/>
    <w:rsid w:val="0072327E"/>
    <w:rsid w:val="007232F6"/>
    <w:rsid w:val="00723F2F"/>
    <w:rsid w:val="00724E76"/>
    <w:rsid w:val="00725107"/>
    <w:rsid w:val="00725522"/>
    <w:rsid w:val="007255E1"/>
    <w:rsid w:val="00725B5A"/>
    <w:rsid w:val="00726898"/>
    <w:rsid w:val="00726BB5"/>
    <w:rsid w:val="007275C7"/>
    <w:rsid w:val="0072798A"/>
    <w:rsid w:val="00727CD9"/>
    <w:rsid w:val="00727CFC"/>
    <w:rsid w:val="00730208"/>
    <w:rsid w:val="00730688"/>
    <w:rsid w:val="00730A82"/>
    <w:rsid w:val="00730C0E"/>
    <w:rsid w:val="007316BE"/>
    <w:rsid w:val="007326AF"/>
    <w:rsid w:val="00732BC4"/>
    <w:rsid w:val="0073312F"/>
    <w:rsid w:val="007332F7"/>
    <w:rsid w:val="00733AE0"/>
    <w:rsid w:val="00734088"/>
    <w:rsid w:val="007348FD"/>
    <w:rsid w:val="00734CC5"/>
    <w:rsid w:val="0073537B"/>
    <w:rsid w:val="00735510"/>
    <w:rsid w:val="007357CA"/>
    <w:rsid w:val="007361BE"/>
    <w:rsid w:val="00736303"/>
    <w:rsid w:val="007363DA"/>
    <w:rsid w:val="0073658B"/>
    <w:rsid w:val="00736B9C"/>
    <w:rsid w:val="00737170"/>
    <w:rsid w:val="007375B9"/>
    <w:rsid w:val="00737933"/>
    <w:rsid w:val="00741541"/>
    <w:rsid w:val="007416B9"/>
    <w:rsid w:val="00742098"/>
    <w:rsid w:val="007420D9"/>
    <w:rsid w:val="00742621"/>
    <w:rsid w:val="00742803"/>
    <w:rsid w:val="00742D20"/>
    <w:rsid w:val="007436F8"/>
    <w:rsid w:val="0074377E"/>
    <w:rsid w:val="00743EA3"/>
    <w:rsid w:val="007440A8"/>
    <w:rsid w:val="007441D7"/>
    <w:rsid w:val="00744C1D"/>
    <w:rsid w:val="00745101"/>
    <w:rsid w:val="00745B66"/>
    <w:rsid w:val="00746128"/>
    <w:rsid w:val="00746255"/>
    <w:rsid w:val="00746C78"/>
    <w:rsid w:val="00746E2D"/>
    <w:rsid w:val="007471F8"/>
    <w:rsid w:val="00747B11"/>
    <w:rsid w:val="00747CD1"/>
    <w:rsid w:val="00747FE3"/>
    <w:rsid w:val="00750A30"/>
    <w:rsid w:val="00750EEF"/>
    <w:rsid w:val="007511DF"/>
    <w:rsid w:val="00751339"/>
    <w:rsid w:val="00751372"/>
    <w:rsid w:val="007527A4"/>
    <w:rsid w:val="00752BEB"/>
    <w:rsid w:val="00753874"/>
    <w:rsid w:val="00754AED"/>
    <w:rsid w:val="00756A27"/>
    <w:rsid w:val="00756DC9"/>
    <w:rsid w:val="00756E17"/>
    <w:rsid w:val="00756F26"/>
    <w:rsid w:val="00757430"/>
    <w:rsid w:val="00760962"/>
    <w:rsid w:val="00760E84"/>
    <w:rsid w:val="007610B3"/>
    <w:rsid w:val="00761BDA"/>
    <w:rsid w:val="00761DF6"/>
    <w:rsid w:val="00762615"/>
    <w:rsid w:val="00762968"/>
    <w:rsid w:val="007629F8"/>
    <w:rsid w:val="00762A2C"/>
    <w:rsid w:val="00763380"/>
    <w:rsid w:val="0076359C"/>
    <w:rsid w:val="007638B1"/>
    <w:rsid w:val="0076399A"/>
    <w:rsid w:val="00763AD6"/>
    <w:rsid w:val="00763E32"/>
    <w:rsid w:val="007640FE"/>
    <w:rsid w:val="007643A7"/>
    <w:rsid w:val="0076460F"/>
    <w:rsid w:val="00765073"/>
    <w:rsid w:val="0076563C"/>
    <w:rsid w:val="00765D79"/>
    <w:rsid w:val="00766046"/>
    <w:rsid w:val="00766051"/>
    <w:rsid w:val="00766936"/>
    <w:rsid w:val="00767691"/>
    <w:rsid w:val="007700B9"/>
    <w:rsid w:val="00770590"/>
    <w:rsid w:val="00771723"/>
    <w:rsid w:val="00771B8E"/>
    <w:rsid w:val="00772C50"/>
    <w:rsid w:val="00772FBA"/>
    <w:rsid w:val="007730AD"/>
    <w:rsid w:val="00773367"/>
    <w:rsid w:val="007739E0"/>
    <w:rsid w:val="00774072"/>
    <w:rsid w:val="00774625"/>
    <w:rsid w:val="00774C12"/>
    <w:rsid w:val="00775583"/>
    <w:rsid w:val="00775E06"/>
    <w:rsid w:val="00776105"/>
    <w:rsid w:val="00776B2C"/>
    <w:rsid w:val="00776FB3"/>
    <w:rsid w:val="00777F3B"/>
    <w:rsid w:val="00780149"/>
    <w:rsid w:val="00780CEC"/>
    <w:rsid w:val="0078100B"/>
    <w:rsid w:val="00782064"/>
    <w:rsid w:val="007820B5"/>
    <w:rsid w:val="00782584"/>
    <w:rsid w:val="007828E4"/>
    <w:rsid w:val="00782D3F"/>
    <w:rsid w:val="007834AC"/>
    <w:rsid w:val="00783552"/>
    <w:rsid w:val="00785154"/>
    <w:rsid w:val="00785C77"/>
    <w:rsid w:val="0078617E"/>
    <w:rsid w:val="007862A0"/>
    <w:rsid w:val="00787572"/>
    <w:rsid w:val="00787747"/>
    <w:rsid w:val="00787A52"/>
    <w:rsid w:val="00790300"/>
    <w:rsid w:val="00790933"/>
    <w:rsid w:val="00790D16"/>
    <w:rsid w:val="0079100E"/>
    <w:rsid w:val="00791B94"/>
    <w:rsid w:val="00792594"/>
    <w:rsid w:val="0079263A"/>
    <w:rsid w:val="007929E3"/>
    <w:rsid w:val="00792A28"/>
    <w:rsid w:val="00793A41"/>
    <w:rsid w:val="007951D8"/>
    <w:rsid w:val="00795F1C"/>
    <w:rsid w:val="00796130"/>
    <w:rsid w:val="0079713E"/>
    <w:rsid w:val="00797520"/>
    <w:rsid w:val="00797A99"/>
    <w:rsid w:val="00797C81"/>
    <w:rsid w:val="007A06B2"/>
    <w:rsid w:val="007A14A7"/>
    <w:rsid w:val="007A178E"/>
    <w:rsid w:val="007A1877"/>
    <w:rsid w:val="007A2121"/>
    <w:rsid w:val="007A21CD"/>
    <w:rsid w:val="007A21D7"/>
    <w:rsid w:val="007A26D2"/>
    <w:rsid w:val="007A26D7"/>
    <w:rsid w:val="007A2839"/>
    <w:rsid w:val="007A2871"/>
    <w:rsid w:val="007A2DA8"/>
    <w:rsid w:val="007A38D7"/>
    <w:rsid w:val="007A39FC"/>
    <w:rsid w:val="007A3FC5"/>
    <w:rsid w:val="007A44FD"/>
    <w:rsid w:val="007A5843"/>
    <w:rsid w:val="007A61F7"/>
    <w:rsid w:val="007A63E4"/>
    <w:rsid w:val="007A6666"/>
    <w:rsid w:val="007A732B"/>
    <w:rsid w:val="007A73FC"/>
    <w:rsid w:val="007A7B5E"/>
    <w:rsid w:val="007B0A25"/>
    <w:rsid w:val="007B1977"/>
    <w:rsid w:val="007B28C3"/>
    <w:rsid w:val="007B2A12"/>
    <w:rsid w:val="007B2C8C"/>
    <w:rsid w:val="007B2F76"/>
    <w:rsid w:val="007B3135"/>
    <w:rsid w:val="007B31E9"/>
    <w:rsid w:val="007B3401"/>
    <w:rsid w:val="007B4134"/>
    <w:rsid w:val="007B42D6"/>
    <w:rsid w:val="007B46A9"/>
    <w:rsid w:val="007B4B23"/>
    <w:rsid w:val="007B6018"/>
    <w:rsid w:val="007B6B7A"/>
    <w:rsid w:val="007C04B1"/>
    <w:rsid w:val="007C0677"/>
    <w:rsid w:val="007C0A2E"/>
    <w:rsid w:val="007C1942"/>
    <w:rsid w:val="007C1A11"/>
    <w:rsid w:val="007C1E19"/>
    <w:rsid w:val="007C30FA"/>
    <w:rsid w:val="007C39EC"/>
    <w:rsid w:val="007C4BE1"/>
    <w:rsid w:val="007C51DA"/>
    <w:rsid w:val="007C5386"/>
    <w:rsid w:val="007C59E7"/>
    <w:rsid w:val="007C62AE"/>
    <w:rsid w:val="007C6D89"/>
    <w:rsid w:val="007C6FF8"/>
    <w:rsid w:val="007C756B"/>
    <w:rsid w:val="007C75A7"/>
    <w:rsid w:val="007C7752"/>
    <w:rsid w:val="007C789E"/>
    <w:rsid w:val="007C7C9B"/>
    <w:rsid w:val="007D02E8"/>
    <w:rsid w:val="007D0687"/>
    <w:rsid w:val="007D1D5E"/>
    <w:rsid w:val="007D2113"/>
    <w:rsid w:val="007D2125"/>
    <w:rsid w:val="007D25B9"/>
    <w:rsid w:val="007D2FED"/>
    <w:rsid w:val="007D31BF"/>
    <w:rsid w:val="007D47B8"/>
    <w:rsid w:val="007D498D"/>
    <w:rsid w:val="007D52A3"/>
    <w:rsid w:val="007D6474"/>
    <w:rsid w:val="007D6558"/>
    <w:rsid w:val="007D67E9"/>
    <w:rsid w:val="007D75B6"/>
    <w:rsid w:val="007D787B"/>
    <w:rsid w:val="007E068A"/>
    <w:rsid w:val="007E076C"/>
    <w:rsid w:val="007E0B10"/>
    <w:rsid w:val="007E0B60"/>
    <w:rsid w:val="007E0CBC"/>
    <w:rsid w:val="007E146C"/>
    <w:rsid w:val="007E18B6"/>
    <w:rsid w:val="007E19FD"/>
    <w:rsid w:val="007E1A7C"/>
    <w:rsid w:val="007E1B50"/>
    <w:rsid w:val="007E292F"/>
    <w:rsid w:val="007E2AE2"/>
    <w:rsid w:val="007E2F15"/>
    <w:rsid w:val="007E3717"/>
    <w:rsid w:val="007E38DC"/>
    <w:rsid w:val="007E4059"/>
    <w:rsid w:val="007E4B74"/>
    <w:rsid w:val="007E4DFA"/>
    <w:rsid w:val="007E56FC"/>
    <w:rsid w:val="007E6A57"/>
    <w:rsid w:val="007E7642"/>
    <w:rsid w:val="007E7AE1"/>
    <w:rsid w:val="007E7FD5"/>
    <w:rsid w:val="007F0721"/>
    <w:rsid w:val="007F0855"/>
    <w:rsid w:val="007F1DCF"/>
    <w:rsid w:val="007F25BB"/>
    <w:rsid w:val="007F25DB"/>
    <w:rsid w:val="007F30EB"/>
    <w:rsid w:val="007F4236"/>
    <w:rsid w:val="007F43B7"/>
    <w:rsid w:val="007F4AB5"/>
    <w:rsid w:val="007F5193"/>
    <w:rsid w:val="007F5707"/>
    <w:rsid w:val="007F5F87"/>
    <w:rsid w:val="007F6284"/>
    <w:rsid w:val="007F6856"/>
    <w:rsid w:val="007F709C"/>
    <w:rsid w:val="007F71D6"/>
    <w:rsid w:val="007F7568"/>
    <w:rsid w:val="007F7948"/>
    <w:rsid w:val="007F7B88"/>
    <w:rsid w:val="007F7B8D"/>
    <w:rsid w:val="0080040A"/>
    <w:rsid w:val="00800869"/>
    <w:rsid w:val="00802E15"/>
    <w:rsid w:val="00802E2B"/>
    <w:rsid w:val="008033DE"/>
    <w:rsid w:val="00803BD5"/>
    <w:rsid w:val="00803CB7"/>
    <w:rsid w:val="00803DFE"/>
    <w:rsid w:val="008048A0"/>
    <w:rsid w:val="00804912"/>
    <w:rsid w:val="00805C37"/>
    <w:rsid w:val="00805C7F"/>
    <w:rsid w:val="00807139"/>
    <w:rsid w:val="0081035E"/>
    <w:rsid w:val="0081140D"/>
    <w:rsid w:val="0081148A"/>
    <w:rsid w:val="008116C4"/>
    <w:rsid w:val="00811D68"/>
    <w:rsid w:val="008120E9"/>
    <w:rsid w:val="00814397"/>
    <w:rsid w:val="00814688"/>
    <w:rsid w:val="00814F1B"/>
    <w:rsid w:val="00815066"/>
    <w:rsid w:val="00815B74"/>
    <w:rsid w:val="008168FC"/>
    <w:rsid w:val="00816D05"/>
    <w:rsid w:val="00816D4D"/>
    <w:rsid w:val="00816F87"/>
    <w:rsid w:val="008174F3"/>
    <w:rsid w:val="0081753B"/>
    <w:rsid w:val="00817B36"/>
    <w:rsid w:val="008200B9"/>
    <w:rsid w:val="0082096D"/>
    <w:rsid w:val="0082120D"/>
    <w:rsid w:val="0082175A"/>
    <w:rsid w:val="00821A5B"/>
    <w:rsid w:val="00822832"/>
    <w:rsid w:val="008228C6"/>
    <w:rsid w:val="00822A1C"/>
    <w:rsid w:val="0082351A"/>
    <w:rsid w:val="00824762"/>
    <w:rsid w:val="00825009"/>
    <w:rsid w:val="008250AC"/>
    <w:rsid w:val="00825228"/>
    <w:rsid w:val="008255A3"/>
    <w:rsid w:val="00825A39"/>
    <w:rsid w:val="00826294"/>
    <w:rsid w:val="00827E88"/>
    <w:rsid w:val="0083078B"/>
    <w:rsid w:val="0083079B"/>
    <w:rsid w:val="00831B9B"/>
    <w:rsid w:val="00831E06"/>
    <w:rsid w:val="008321B5"/>
    <w:rsid w:val="008322C7"/>
    <w:rsid w:val="0083440C"/>
    <w:rsid w:val="008345E3"/>
    <w:rsid w:val="008349B5"/>
    <w:rsid w:val="00834E47"/>
    <w:rsid w:val="00834EA2"/>
    <w:rsid w:val="00835899"/>
    <w:rsid w:val="0083610A"/>
    <w:rsid w:val="0083651F"/>
    <w:rsid w:val="008366D9"/>
    <w:rsid w:val="0083693C"/>
    <w:rsid w:val="00836C60"/>
    <w:rsid w:val="0083708E"/>
    <w:rsid w:val="00837686"/>
    <w:rsid w:val="00837D5B"/>
    <w:rsid w:val="00837EEE"/>
    <w:rsid w:val="008404B4"/>
    <w:rsid w:val="00840526"/>
    <w:rsid w:val="00840558"/>
    <w:rsid w:val="008407F2"/>
    <w:rsid w:val="00840976"/>
    <w:rsid w:val="008409DE"/>
    <w:rsid w:val="00840E59"/>
    <w:rsid w:val="00840EDD"/>
    <w:rsid w:val="008426F2"/>
    <w:rsid w:val="00842771"/>
    <w:rsid w:val="008428F9"/>
    <w:rsid w:val="00842B26"/>
    <w:rsid w:val="00842C6D"/>
    <w:rsid w:val="00842CCD"/>
    <w:rsid w:val="00842CF9"/>
    <w:rsid w:val="008430E6"/>
    <w:rsid w:val="00843335"/>
    <w:rsid w:val="00843779"/>
    <w:rsid w:val="0084414B"/>
    <w:rsid w:val="008443BE"/>
    <w:rsid w:val="00844DD4"/>
    <w:rsid w:val="00845723"/>
    <w:rsid w:val="00847883"/>
    <w:rsid w:val="00847977"/>
    <w:rsid w:val="00850B97"/>
    <w:rsid w:val="0085150F"/>
    <w:rsid w:val="00851645"/>
    <w:rsid w:val="00851712"/>
    <w:rsid w:val="00851A40"/>
    <w:rsid w:val="00852821"/>
    <w:rsid w:val="008529B1"/>
    <w:rsid w:val="008531CE"/>
    <w:rsid w:val="0085375C"/>
    <w:rsid w:val="008543A2"/>
    <w:rsid w:val="008559FB"/>
    <w:rsid w:val="00856685"/>
    <w:rsid w:val="008568D3"/>
    <w:rsid w:val="00856C23"/>
    <w:rsid w:val="00857B4C"/>
    <w:rsid w:val="00860085"/>
    <w:rsid w:val="008600F2"/>
    <w:rsid w:val="008606D4"/>
    <w:rsid w:val="008609F3"/>
    <w:rsid w:val="00861268"/>
    <w:rsid w:val="00861CAB"/>
    <w:rsid w:val="00861CD2"/>
    <w:rsid w:val="00861D55"/>
    <w:rsid w:val="008627C1"/>
    <w:rsid w:val="00862ACC"/>
    <w:rsid w:val="00862B92"/>
    <w:rsid w:val="00862EA5"/>
    <w:rsid w:val="00863020"/>
    <w:rsid w:val="0086305A"/>
    <w:rsid w:val="0086353E"/>
    <w:rsid w:val="008635C3"/>
    <w:rsid w:val="00864657"/>
    <w:rsid w:val="008647C7"/>
    <w:rsid w:val="00864D04"/>
    <w:rsid w:val="0086535E"/>
    <w:rsid w:val="008653FB"/>
    <w:rsid w:val="00865CFE"/>
    <w:rsid w:val="00866306"/>
    <w:rsid w:val="0086656D"/>
    <w:rsid w:val="00866882"/>
    <w:rsid w:val="008676EA"/>
    <w:rsid w:val="0086778A"/>
    <w:rsid w:val="00867B90"/>
    <w:rsid w:val="008703C1"/>
    <w:rsid w:val="00870AE9"/>
    <w:rsid w:val="00871469"/>
    <w:rsid w:val="00871B1E"/>
    <w:rsid w:val="00871D00"/>
    <w:rsid w:val="00872E73"/>
    <w:rsid w:val="00873BFF"/>
    <w:rsid w:val="008743AF"/>
    <w:rsid w:val="0087443C"/>
    <w:rsid w:val="00874BB1"/>
    <w:rsid w:val="00874CA2"/>
    <w:rsid w:val="00874F3E"/>
    <w:rsid w:val="008751DA"/>
    <w:rsid w:val="00875646"/>
    <w:rsid w:val="00876F01"/>
    <w:rsid w:val="00876F68"/>
    <w:rsid w:val="008770FA"/>
    <w:rsid w:val="00877154"/>
    <w:rsid w:val="0087755C"/>
    <w:rsid w:val="00877846"/>
    <w:rsid w:val="00877DC3"/>
    <w:rsid w:val="00877EE0"/>
    <w:rsid w:val="008817FD"/>
    <w:rsid w:val="00881B66"/>
    <w:rsid w:val="00882701"/>
    <w:rsid w:val="00882DC7"/>
    <w:rsid w:val="00882E63"/>
    <w:rsid w:val="008833C2"/>
    <w:rsid w:val="0088388D"/>
    <w:rsid w:val="008838BD"/>
    <w:rsid w:val="008839F6"/>
    <w:rsid w:val="00883D7D"/>
    <w:rsid w:val="00884645"/>
    <w:rsid w:val="00884725"/>
    <w:rsid w:val="00884C10"/>
    <w:rsid w:val="008860CC"/>
    <w:rsid w:val="00886ED1"/>
    <w:rsid w:val="00887845"/>
    <w:rsid w:val="00887EED"/>
    <w:rsid w:val="00890A12"/>
    <w:rsid w:val="00890EEE"/>
    <w:rsid w:val="0089170C"/>
    <w:rsid w:val="0089208C"/>
    <w:rsid w:val="008923CB"/>
    <w:rsid w:val="008923EE"/>
    <w:rsid w:val="00892CA2"/>
    <w:rsid w:val="0089300D"/>
    <w:rsid w:val="00893146"/>
    <w:rsid w:val="00893562"/>
    <w:rsid w:val="008936A8"/>
    <w:rsid w:val="00894221"/>
    <w:rsid w:val="0089445A"/>
    <w:rsid w:val="00894576"/>
    <w:rsid w:val="00894EB9"/>
    <w:rsid w:val="00895053"/>
    <w:rsid w:val="00895C32"/>
    <w:rsid w:val="0089685E"/>
    <w:rsid w:val="00896EEF"/>
    <w:rsid w:val="00897128"/>
    <w:rsid w:val="00897BAE"/>
    <w:rsid w:val="008A04B7"/>
    <w:rsid w:val="008A04EA"/>
    <w:rsid w:val="008A0783"/>
    <w:rsid w:val="008A15E8"/>
    <w:rsid w:val="008A18B1"/>
    <w:rsid w:val="008A26B4"/>
    <w:rsid w:val="008A28AD"/>
    <w:rsid w:val="008A3129"/>
    <w:rsid w:val="008A3462"/>
    <w:rsid w:val="008A376B"/>
    <w:rsid w:val="008A3F87"/>
    <w:rsid w:val="008A4262"/>
    <w:rsid w:val="008A4906"/>
    <w:rsid w:val="008A4A3B"/>
    <w:rsid w:val="008A4B63"/>
    <w:rsid w:val="008A53E2"/>
    <w:rsid w:val="008A5919"/>
    <w:rsid w:val="008A5946"/>
    <w:rsid w:val="008A6A1F"/>
    <w:rsid w:val="008A6EDB"/>
    <w:rsid w:val="008A7C07"/>
    <w:rsid w:val="008A7C8E"/>
    <w:rsid w:val="008B0000"/>
    <w:rsid w:val="008B0314"/>
    <w:rsid w:val="008B05F2"/>
    <w:rsid w:val="008B08CA"/>
    <w:rsid w:val="008B0A7E"/>
    <w:rsid w:val="008B28A0"/>
    <w:rsid w:val="008B2AE8"/>
    <w:rsid w:val="008B374F"/>
    <w:rsid w:val="008B3911"/>
    <w:rsid w:val="008B3CB0"/>
    <w:rsid w:val="008B449F"/>
    <w:rsid w:val="008B4B51"/>
    <w:rsid w:val="008B6431"/>
    <w:rsid w:val="008B712C"/>
    <w:rsid w:val="008B7378"/>
    <w:rsid w:val="008B77A6"/>
    <w:rsid w:val="008B78AA"/>
    <w:rsid w:val="008B7BCC"/>
    <w:rsid w:val="008B7C69"/>
    <w:rsid w:val="008C0150"/>
    <w:rsid w:val="008C02D2"/>
    <w:rsid w:val="008C1576"/>
    <w:rsid w:val="008C18E3"/>
    <w:rsid w:val="008C1A12"/>
    <w:rsid w:val="008C1A71"/>
    <w:rsid w:val="008C1B8B"/>
    <w:rsid w:val="008C1C3B"/>
    <w:rsid w:val="008C31D7"/>
    <w:rsid w:val="008C3491"/>
    <w:rsid w:val="008C3DCB"/>
    <w:rsid w:val="008C51BB"/>
    <w:rsid w:val="008C5BE1"/>
    <w:rsid w:val="008C6014"/>
    <w:rsid w:val="008C6BE8"/>
    <w:rsid w:val="008C7B13"/>
    <w:rsid w:val="008C7CFC"/>
    <w:rsid w:val="008C7E0D"/>
    <w:rsid w:val="008D0F99"/>
    <w:rsid w:val="008D1474"/>
    <w:rsid w:val="008D1A04"/>
    <w:rsid w:val="008D1CFE"/>
    <w:rsid w:val="008D1FEF"/>
    <w:rsid w:val="008D2854"/>
    <w:rsid w:val="008D2AAE"/>
    <w:rsid w:val="008D2C7A"/>
    <w:rsid w:val="008D330C"/>
    <w:rsid w:val="008D339E"/>
    <w:rsid w:val="008D34BB"/>
    <w:rsid w:val="008D4893"/>
    <w:rsid w:val="008D49AC"/>
    <w:rsid w:val="008D53F1"/>
    <w:rsid w:val="008D53F4"/>
    <w:rsid w:val="008D544E"/>
    <w:rsid w:val="008D56B0"/>
    <w:rsid w:val="008D6EFB"/>
    <w:rsid w:val="008D728E"/>
    <w:rsid w:val="008D72E6"/>
    <w:rsid w:val="008D757A"/>
    <w:rsid w:val="008E009A"/>
    <w:rsid w:val="008E0588"/>
    <w:rsid w:val="008E0E10"/>
    <w:rsid w:val="008E135F"/>
    <w:rsid w:val="008E20BA"/>
    <w:rsid w:val="008E21B2"/>
    <w:rsid w:val="008E293F"/>
    <w:rsid w:val="008E2B83"/>
    <w:rsid w:val="008E3913"/>
    <w:rsid w:val="008E3996"/>
    <w:rsid w:val="008E3CE9"/>
    <w:rsid w:val="008E439A"/>
    <w:rsid w:val="008E4455"/>
    <w:rsid w:val="008E4FB5"/>
    <w:rsid w:val="008E5FBF"/>
    <w:rsid w:val="008E61DC"/>
    <w:rsid w:val="008E6821"/>
    <w:rsid w:val="008E6E7E"/>
    <w:rsid w:val="008E75E6"/>
    <w:rsid w:val="008E79C1"/>
    <w:rsid w:val="008E7A9D"/>
    <w:rsid w:val="008F05E2"/>
    <w:rsid w:val="008F076A"/>
    <w:rsid w:val="008F1445"/>
    <w:rsid w:val="008F169D"/>
    <w:rsid w:val="008F180F"/>
    <w:rsid w:val="008F19E7"/>
    <w:rsid w:val="008F1CEF"/>
    <w:rsid w:val="008F1CFD"/>
    <w:rsid w:val="008F28EB"/>
    <w:rsid w:val="008F296F"/>
    <w:rsid w:val="008F29E5"/>
    <w:rsid w:val="008F2A52"/>
    <w:rsid w:val="008F2CB5"/>
    <w:rsid w:val="008F3639"/>
    <w:rsid w:val="008F372C"/>
    <w:rsid w:val="008F3E75"/>
    <w:rsid w:val="008F3EB3"/>
    <w:rsid w:val="008F3EEF"/>
    <w:rsid w:val="008F4875"/>
    <w:rsid w:val="008F48B5"/>
    <w:rsid w:val="008F4C72"/>
    <w:rsid w:val="008F51D7"/>
    <w:rsid w:val="008F5248"/>
    <w:rsid w:val="008F59D0"/>
    <w:rsid w:val="008F5D9F"/>
    <w:rsid w:val="008F6B51"/>
    <w:rsid w:val="008F7109"/>
    <w:rsid w:val="008F7356"/>
    <w:rsid w:val="008F744B"/>
    <w:rsid w:val="008F7C0E"/>
    <w:rsid w:val="008F7E13"/>
    <w:rsid w:val="00900148"/>
    <w:rsid w:val="009006C3"/>
    <w:rsid w:val="009009A7"/>
    <w:rsid w:val="00900B55"/>
    <w:rsid w:val="00900B84"/>
    <w:rsid w:val="009010C8"/>
    <w:rsid w:val="00901577"/>
    <w:rsid w:val="009017FD"/>
    <w:rsid w:val="0090189C"/>
    <w:rsid w:val="00901B39"/>
    <w:rsid w:val="00902199"/>
    <w:rsid w:val="00902DD4"/>
    <w:rsid w:val="00903033"/>
    <w:rsid w:val="009040B0"/>
    <w:rsid w:val="009040D4"/>
    <w:rsid w:val="0090471E"/>
    <w:rsid w:val="00904B09"/>
    <w:rsid w:val="00904CE6"/>
    <w:rsid w:val="00905333"/>
    <w:rsid w:val="00905573"/>
    <w:rsid w:val="00905CD3"/>
    <w:rsid w:val="009069EA"/>
    <w:rsid w:val="00906BDE"/>
    <w:rsid w:val="00906C78"/>
    <w:rsid w:val="00907051"/>
    <w:rsid w:val="0090757E"/>
    <w:rsid w:val="00907FF9"/>
    <w:rsid w:val="00911451"/>
    <w:rsid w:val="009115B4"/>
    <w:rsid w:val="00911784"/>
    <w:rsid w:val="00912928"/>
    <w:rsid w:val="00912A24"/>
    <w:rsid w:val="00912D67"/>
    <w:rsid w:val="00912DBE"/>
    <w:rsid w:val="009139B1"/>
    <w:rsid w:val="00913BDD"/>
    <w:rsid w:val="00913EDF"/>
    <w:rsid w:val="00914114"/>
    <w:rsid w:val="00914A73"/>
    <w:rsid w:val="00914F1E"/>
    <w:rsid w:val="009158BB"/>
    <w:rsid w:val="009163F7"/>
    <w:rsid w:val="009166A5"/>
    <w:rsid w:val="009168AD"/>
    <w:rsid w:val="009172CB"/>
    <w:rsid w:val="00917B3A"/>
    <w:rsid w:val="00917C79"/>
    <w:rsid w:val="00917D91"/>
    <w:rsid w:val="009205E4"/>
    <w:rsid w:val="00920885"/>
    <w:rsid w:val="00920AD0"/>
    <w:rsid w:val="009215D2"/>
    <w:rsid w:val="00921DC2"/>
    <w:rsid w:val="009227C3"/>
    <w:rsid w:val="00922BFD"/>
    <w:rsid w:val="00922DFB"/>
    <w:rsid w:val="0092312E"/>
    <w:rsid w:val="00923EB9"/>
    <w:rsid w:val="00923F03"/>
    <w:rsid w:val="00924022"/>
    <w:rsid w:val="00924739"/>
    <w:rsid w:val="0092520D"/>
    <w:rsid w:val="0092648B"/>
    <w:rsid w:val="00926540"/>
    <w:rsid w:val="00926B58"/>
    <w:rsid w:val="00926FBC"/>
    <w:rsid w:val="009278FA"/>
    <w:rsid w:val="0093097A"/>
    <w:rsid w:val="00930B29"/>
    <w:rsid w:val="00930B4E"/>
    <w:rsid w:val="00931CBC"/>
    <w:rsid w:val="00931E68"/>
    <w:rsid w:val="009323E2"/>
    <w:rsid w:val="00932480"/>
    <w:rsid w:val="00932532"/>
    <w:rsid w:val="00932AB3"/>
    <w:rsid w:val="00932D0E"/>
    <w:rsid w:val="009330AC"/>
    <w:rsid w:val="00933E6F"/>
    <w:rsid w:val="00934211"/>
    <w:rsid w:val="0093431C"/>
    <w:rsid w:val="00934444"/>
    <w:rsid w:val="00934C2D"/>
    <w:rsid w:val="00934D3B"/>
    <w:rsid w:val="00935F62"/>
    <w:rsid w:val="0093649A"/>
    <w:rsid w:val="0093655D"/>
    <w:rsid w:val="00936AD6"/>
    <w:rsid w:val="00936F60"/>
    <w:rsid w:val="009375DE"/>
    <w:rsid w:val="00937976"/>
    <w:rsid w:val="00937FF6"/>
    <w:rsid w:val="009403E3"/>
    <w:rsid w:val="0094044B"/>
    <w:rsid w:val="0094069F"/>
    <w:rsid w:val="00940BC1"/>
    <w:rsid w:val="00941EE0"/>
    <w:rsid w:val="0094279D"/>
    <w:rsid w:val="00943131"/>
    <w:rsid w:val="00943A4F"/>
    <w:rsid w:val="0094463F"/>
    <w:rsid w:val="009448A5"/>
    <w:rsid w:val="00944D3B"/>
    <w:rsid w:val="00945057"/>
    <w:rsid w:val="009454C0"/>
    <w:rsid w:val="00945D9F"/>
    <w:rsid w:val="009467B3"/>
    <w:rsid w:val="009468C6"/>
    <w:rsid w:val="00946BD5"/>
    <w:rsid w:val="009471BA"/>
    <w:rsid w:val="00950E43"/>
    <w:rsid w:val="00951056"/>
    <w:rsid w:val="009512EB"/>
    <w:rsid w:val="00951A84"/>
    <w:rsid w:val="00951C4F"/>
    <w:rsid w:val="00952256"/>
    <w:rsid w:val="0095347B"/>
    <w:rsid w:val="00953DF2"/>
    <w:rsid w:val="00953E26"/>
    <w:rsid w:val="00954044"/>
    <w:rsid w:val="009541FA"/>
    <w:rsid w:val="00954203"/>
    <w:rsid w:val="009547F1"/>
    <w:rsid w:val="00955571"/>
    <w:rsid w:val="00955873"/>
    <w:rsid w:val="00955E8F"/>
    <w:rsid w:val="00956302"/>
    <w:rsid w:val="00956686"/>
    <w:rsid w:val="009568DB"/>
    <w:rsid w:val="00956CF8"/>
    <w:rsid w:val="00956EAF"/>
    <w:rsid w:val="00957797"/>
    <w:rsid w:val="00960AD1"/>
    <w:rsid w:val="00960D7E"/>
    <w:rsid w:val="009610C6"/>
    <w:rsid w:val="0096195D"/>
    <w:rsid w:val="00961A9E"/>
    <w:rsid w:val="00961B5D"/>
    <w:rsid w:val="00961B68"/>
    <w:rsid w:val="00961C99"/>
    <w:rsid w:val="00961CD3"/>
    <w:rsid w:val="00961CF3"/>
    <w:rsid w:val="00962032"/>
    <w:rsid w:val="009624D4"/>
    <w:rsid w:val="009634CE"/>
    <w:rsid w:val="00963980"/>
    <w:rsid w:val="00963CBD"/>
    <w:rsid w:val="00964487"/>
    <w:rsid w:val="00964E74"/>
    <w:rsid w:val="00964F12"/>
    <w:rsid w:val="00965245"/>
    <w:rsid w:val="00965378"/>
    <w:rsid w:val="009660E6"/>
    <w:rsid w:val="00967B56"/>
    <w:rsid w:val="009703A8"/>
    <w:rsid w:val="00970E40"/>
    <w:rsid w:val="00971B0B"/>
    <w:rsid w:val="00972450"/>
    <w:rsid w:val="0097298C"/>
    <w:rsid w:val="00972F32"/>
    <w:rsid w:val="00973803"/>
    <w:rsid w:val="009745A7"/>
    <w:rsid w:val="00974EDD"/>
    <w:rsid w:val="009759A5"/>
    <w:rsid w:val="00975CA4"/>
    <w:rsid w:val="009760E1"/>
    <w:rsid w:val="00976DBE"/>
    <w:rsid w:val="009776EF"/>
    <w:rsid w:val="00977A8A"/>
    <w:rsid w:val="00980826"/>
    <w:rsid w:val="00980E65"/>
    <w:rsid w:val="00981467"/>
    <w:rsid w:val="00981972"/>
    <w:rsid w:val="009823BB"/>
    <w:rsid w:val="009826E4"/>
    <w:rsid w:val="00982D28"/>
    <w:rsid w:val="009831D4"/>
    <w:rsid w:val="00983534"/>
    <w:rsid w:val="00983A94"/>
    <w:rsid w:val="009850A6"/>
    <w:rsid w:val="00985303"/>
    <w:rsid w:val="0098576E"/>
    <w:rsid w:val="00985AB5"/>
    <w:rsid w:val="00985E7B"/>
    <w:rsid w:val="00985F72"/>
    <w:rsid w:val="00987642"/>
    <w:rsid w:val="0098772F"/>
    <w:rsid w:val="009879FA"/>
    <w:rsid w:val="00987C0D"/>
    <w:rsid w:val="009909C3"/>
    <w:rsid w:val="00991BD9"/>
    <w:rsid w:val="00991EC5"/>
    <w:rsid w:val="009920F6"/>
    <w:rsid w:val="00992586"/>
    <w:rsid w:val="00992677"/>
    <w:rsid w:val="009933C0"/>
    <w:rsid w:val="00993E97"/>
    <w:rsid w:val="00993EBE"/>
    <w:rsid w:val="00994227"/>
    <w:rsid w:val="00994554"/>
    <w:rsid w:val="009946F8"/>
    <w:rsid w:val="00994898"/>
    <w:rsid w:val="009949A3"/>
    <w:rsid w:val="009953DB"/>
    <w:rsid w:val="00995871"/>
    <w:rsid w:val="00995CB4"/>
    <w:rsid w:val="009960A0"/>
    <w:rsid w:val="009960C5"/>
    <w:rsid w:val="00996A72"/>
    <w:rsid w:val="00996F30"/>
    <w:rsid w:val="00997229"/>
    <w:rsid w:val="009979CF"/>
    <w:rsid w:val="00997A5C"/>
    <w:rsid w:val="00997EA1"/>
    <w:rsid w:val="00997F36"/>
    <w:rsid w:val="009A059E"/>
    <w:rsid w:val="009A0D87"/>
    <w:rsid w:val="009A18B8"/>
    <w:rsid w:val="009A1F23"/>
    <w:rsid w:val="009A20BD"/>
    <w:rsid w:val="009A21CB"/>
    <w:rsid w:val="009A2DA9"/>
    <w:rsid w:val="009A2FE5"/>
    <w:rsid w:val="009A30D0"/>
    <w:rsid w:val="009A37E9"/>
    <w:rsid w:val="009A424E"/>
    <w:rsid w:val="009A433E"/>
    <w:rsid w:val="009A4885"/>
    <w:rsid w:val="009A4A16"/>
    <w:rsid w:val="009A4B65"/>
    <w:rsid w:val="009A5263"/>
    <w:rsid w:val="009A54C1"/>
    <w:rsid w:val="009A5512"/>
    <w:rsid w:val="009A58F7"/>
    <w:rsid w:val="009A65FD"/>
    <w:rsid w:val="009A6734"/>
    <w:rsid w:val="009A698B"/>
    <w:rsid w:val="009B0463"/>
    <w:rsid w:val="009B0D75"/>
    <w:rsid w:val="009B13C1"/>
    <w:rsid w:val="009B19E1"/>
    <w:rsid w:val="009B217C"/>
    <w:rsid w:val="009B2B96"/>
    <w:rsid w:val="009B3253"/>
    <w:rsid w:val="009B33FC"/>
    <w:rsid w:val="009B3BFB"/>
    <w:rsid w:val="009B4C61"/>
    <w:rsid w:val="009B5592"/>
    <w:rsid w:val="009B58BA"/>
    <w:rsid w:val="009B5AA2"/>
    <w:rsid w:val="009B603A"/>
    <w:rsid w:val="009B6CA2"/>
    <w:rsid w:val="009B788B"/>
    <w:rsid w:val="009B7987"/>
    <w:rsid w:val="009B7DE9"/>
    <w:rsid w:val="009C021B"/>
    <w:rsid w:val="009C052E"/>
    <w:rsid w:val="009C07AC"/>
    <w:rsid w:val="009C15E5"/>
    <w:rsid w:val="009C16BF"/>
    <w:rsid w:val="009C1C58"/>
    <w:rsid w:val="009C1C9F"/>
    <w:rsid w:val="009C2061"/>
    <w:rsid w:val="009C235E"/>
    <w:rsid w:val="009C2872"/>
    <w:rsid w:val="009C2F90"/>
    <w:rsid w:val="009C3331"/>
    <w:rsid w:val="009C3F65"/>
    <w:rsid w:val="009C40E9"/>
    <w:rsid w:val="009C4C5D"/>
    <w:rsid w:val="009C5B23"/>
    <w:rsid w:val="009C61F4"/>
    <w:rsid w:val="009C67C8"/>
    <w:rsid w:val="009C6DDE"/>
    <w:rsid w:val="009C76DC"/>
    <w:rsid w:val="009D0A96"/>
    <w:rsid w:val="009D0BE6"/>
    <w:rsid w:val="009D0D54"/>
    <w:rsid w:val="009D0F29"/>
    <w:rsid w:val="009D10B1"/>
    <w:rsid w:val="009D1465"/>
    <w:rsid w:val="009D1AAC"/>
    <w:rsid w:val="009D1B92"/>
    <w:rsid w:val="009D2547"/>
    <w:rsid w:val="009D3B77"/>
    <w:rsid w:val="009D3C35"/>
    <w:rsid w:val="009D46BB"/>
    <w:rsid w:val="009D48D0"/>
    <w:rsid w:val="009D4B58"/>
    <w:rsid w:val="009D4C5C"/>
    <w:rsid w:val="009D5268"/>
    <w:rsid w:val="009D54DB"/>
    <w:rsid w:val="009D552C"/>
    <w:rsid w:val="009D5D8F"/>
    <w:rsid w:val="009D6291"/>
    <w:rsid w:val="009D63A2"/>
    <w:rsid w:val="009D7495"/>
    <w:rsid w:val="009D7C08"/>
    <w:rsid w:val="009D7CF9"/>
    <w:rsid w:val="009E0A24"/>
    <w:rsid w:val="009E0B9F"/>
    <w:rsid w:val="009E2384"/>
    <w:rsid w:val="009E25D7"/>
    <w:rsid w:val="009E2A59"/>
    <w:rsid w:val="009E3808"/>
    <w:rsid w:val="009E3CF4"/>
    <w:rsid w:val="009E4326"/>
    <w:rsid w:val="009E4C8F"/>
    <w:rsid w:val="009E5402"/>
    <w:rsid w:val="009E5CA9"/>
    <w:rsid w:val="009E6082"/>
    <w:rsid w:val="009E68EB"/>
    <w:rsid w:val="009E698C"/>
    <w:rsid w:val="009E7E8A"/>
    <w:rsid w:val="009E7EF2"/>
    <w:rsid w:val="009F0755"/>
    <w:rsid w:val="009F10AF"/>
    <w:rsid w:val="009F1AC0"/>
    <w:rsid w:val="009F2626"/>
    <w:rsid w:val="009F26DC"/>
    <w:rsid w:val="009F393C"/>
    <w:rsid w:val="009F3E3E"/>
    <w:rsid w:val="009F45D4"/>
    <w:rsid w:val="009F484B"/>
    <w:rsid w:val="009F4DF5"/>
    <w:rsid w:val="009F4F2C"/>
    <w:rsid w:val="009F5045"/>
    <w:rsid w:val="009F5365"/>
    <w:rsid w:val="009F5A77"/>
    <w:rsid w:val="009F5E5F"/>
    <w:rsid w:val="009F6D2F"/>
    <w:rsid w:val="009F70A1"/>
    <w:rsid w:val="009F70D6"/>
    <w:rsid w:val="009F712E"/>
    <w:rsid w:val="009F72E9"/>
    <w:rsid w:val="00A00453"/>
    <w:rsid w:val="00A00478"/>
    <w:rsid w:val="00A00487"/>
    <w:rsid w:val="00A00C59"/>
    <w:rsid w:val="00A0100E"/>
    <w:rsid w:val="00A01B23"/>
    <w:rsid w:val="00A01D34"/>
    <w:rsid w:val="00A01E37"/>
    <w:rsid w:val="00A02105"/>
    <w:rsid w:val="00A03386"/>
    <w:rsid w:val="00A034A5"/>
    <w:rsid w:val="00A03B50"/>
    <w:rsid w:val="00A03CFB"/>
    <w:rsid w:val="00A0419C"/>
    <w:rsid w:val="00A04C59"/>
    <w:rsid w:val="00A050A7"/>
    <w:rsid w:val="00A060F7"/>
    <w:rsid w:val="00A06895"/>
    <w:rsid w:val="00A06FC8"/>
    <w:rsid w:val="00A07098"/>
    <w:rsid w:val="00A072C3"/>
    <w:rsid w:val="00A07C9B"/>
    <w:rsid w:val="00A07CBA"/>
    <w:rsid w:val="00A10547"/>
    <w:rsid w:val="00A10F91"/>
    <w:rsid w:val="00A117CB"/>
    <w:rsid w:val="00A11F5A"/>
    <w:rsid w:val="00A12314"/>
    <w:rsid w:val="00A123CD"/>
    <w:rsid w:val="00A123FD"/>
    <w:rsid w:val="00A12799"/>
    <w:rsid w:val="00A12D93"/>
    <w:rsid w:val="00A131E3"/>
    <w:rsid w:val="00A1345D"/>
    <w:rsid w:val="00A13B4B"/>
    <w:rsid w:val="00A144AC"/>
    <w:rsid w:val="00A1603A"/>
    <w:rsid w:val="00A16996"/>
    <w:rsid w:val="00A16DE8"/>
    <w:rsid w:val="00A170F5"/>
    <w:rsid w:val="00A17124"/>
    <w:rsid w:val="00A17498"/>
    <w:rsid w:val="00A17D3E"/>
    <w:rsid w:val="00A2057D"/>
    <w:rsid w:val="00A206BE"/>
    <w:rsid w:val="00A208CC"/>
    <w:rsid w:val="00A209B6"/>
    <w:rsid w:val="00A20AC0"/>
    <w:rsid w:val="00A20EA9"/>
    <w:rsid w:val="00A21A89"/>
    <w:rsid w:val="00A222B0"/>
    <w:rsid w:val="00A234C5"/>
    <w:rsid w:val="00A2420E"/>
    <w:rsid w:val="00A247DA"/>
    <w:rsid w:val="00A24A1D"/>
    <w:rsid w:val="00A24AD9"/>
    <w:rsid w:val="00A25B0D"/>
    <w:rsid w:val="00A25C28"/>
    <w:rsid w:val="00A263D2"/>
    <w:rsid w:val="00A26732"/>
    <w:rsid w:val="00A26C16"/>
    <w:rsid w:val="00A27220"/>
    <w:rsid w:val="00A2754B"/>
    <w:rsid w:val="00A30392"/>
    <w:rsid w:val="00A308C8"/>
    <w:rsid w:val="00A309C2"/>
    <w:rsid w:val="00A311E2"/>
    <w:rsid w:val="00A3161B"/>
    <w:rsid w:val="00A31B12"/>
    <w:rsid w:val="00A32465"/>
    <w:rsid w:val="00A3266A"/>
    <w:rsid w:val="00A32C73"/>
    <w:rsid w:val="00A334E8"/>
    <w:rsid w:val="00A33B3B"/>
    <w:rsid w:val="00A33E16"/>
    <w:rsid w:val="00A344EC"/>
    <w:rsid w:val="00A34B4D"/>
    <w:rsid w:val="00A350C7"/>
    <w:rsid w:val="00A357E7"/>
    <w:rsid w:val="00A358A8"/>
    <w:rsid w:val="00A3599B"/>
    <w:rsid w:val="00A35FDC"/>
    <w:rsid w:val="00A36DB0"/>
    <w:rsid w:val="00A36EBC"/>
    <w:rsid w:val="00A3721B"/>
    <w:rsid w:val="00A379E4"/>
    <w:rsid w:val="00A37ACB"/>
    <w:rsid w:val="00A37D7D"/>
    <w:rsid w:val="00A4069B"/>
    <w:rsid w:val="00A40928"/>
    <w:rsid w:val="00A426FA"/>
    <w:rsid w:val="00A4400D"/>
    <w:rsid w:val="00A446AF"/>
    <w:rsid w:val="00A44857"/>
    <w:rsid w:val="00A44888"/>
    <w:rsid w:val="00A44EB0"/>
    <w:rsid w:val="00A44F2E"/>
    <w:rsid w:val="00A44FC5"/>
    <w:rsid w:val="00A454E0"/>
    <w:rsid w:val="00A4550A"/>
    <w:rsid w:val="00A45C53"/>
    <w:rsid w:val="00A461AE"/>
    <w:rsid w:val="00A46251"/>
    <w:rsid w:val="00A46333"/>
    <w:rsid w:val="00A46FA8"/>
    <w:rsid w:val="00A47035"/>
    <w:rsid w:val="00A47126"/>
    <w:rsid w:val="00A474EB"/>
    <w:rsid w:val="00A479EC"/>
    <w:rsid w:val="00A50379"/>
    <w:rsid w:val="00A53256"/>
    <w:rsid w:val="00A5393E"/>
    <w:rsid w:val="00A54115"/>
    <w:rsid w:val="00A54D26"/>
    <w:rsid w:val="00A55195"/>
    <w:rsid w:val="00A56710"/>
    <w:rsid w:val="00A572CA"/>
    <w:rsid w:val="00A57E86"/>
    <w:rsid w:val="00A60AD8"/>
    <w:rsid w:val="00A61B98"/>
    <w:rsid w:val="00A62336"/>
    <w:rsid w:val="00A62EEE"/>
    <w:rsid w:val="00A6326F"/>
    <w:rsid w:val="00A63308"/>
    <w:rsid w:val="00A6377B"/>
    <w:rsid w:val="00A63B7C"/>
    <w:rsid w:val="00A64891"/>
    <w:rsid w:val="00A65933"/>
    <w:rsid w:val="00A65BAC"/>
    <w:rsid w:val="00A6651E"/>
    <w:rsid w:val="00A66579"/>
    <w:rsid w:val="00A66843"/>
    <w:rsid w:val="00A66B58"/>
    <w:rsid w:val="00A67472"/>
    <w:rsid w:val="00A70042"/>
    <w:rsid w:val="00A7056B"/>
    <w:rsid w:val="00A70587"/>
    <w:rsid w:val="00A7110C"/>
    <w:rsid w:val="00A71237"/>
    <w:rsid w:val="00A71502"/>
    <w:rsid w:val="00A71B83"/>
    <w:rsid w:val="00A71D96"/>
    <w:rsid w:val="00A7267D"/>
    <w:rsid w:val="00A7296F"/>
    <w:rsid w:val="00A72B84"/>
    <w:rsid w:val="00A73789"/>
    <w:rsid w:val="00A73CE3"/>
    <w:rsid w:val="00A73FEB"/>
    <w:rsid w:val="00A741E1"/>
    <w:rsid w:val="00A747E7"/>
    <w:rsid w:val="00A759A3"/>
    <w:rsid w:val="00A75B8F"/>
    <w:rsid w:val="00A76388"/>
    <w:rsid w:val="00A76506"/>
    <w:rsid w:val="00A7671F"/>
    <w:rsid w:val="00A76859"/>
    <w:rsid w:val="00A76AFA"/>
    <w:rsid w:val="00A76BA0"/>
    <w:rsid w:val="00A76CA0"/>
    <w:rsid w:val="00A770F9"/>
    <w:rsid w:val="00A771F4"/>
    <w:rsid w:val="00A77457"/>
    <w:rsid w:val="00A774B7"/>
    <w:rsid w:val="00A77677"/>
    <w:rsid w:val="00A77842"/>
    <w:rsid w:val="00A77890"/>
    <w:rsid w:val="00A77939"/>
    <w:rsid w:val="00A81257"/>
    <w:rsid w:val="00A82092"/>
    <w:rsid w:val="00A820FE"/>
    <w:rsid w:val="00A828C1"/>
    <w:rsid w:val="00A82D0A"/>
    <w:rsid w:val="00A82DE3"/>
    <w:rsid w:val="00A83931"/>
    <w:rsid w:val="00A83C59"/>
    <w:rsid w:val="00A83FF4"/>
    <w:rsid w:val="00A84000"/>
    <w:rsid w:val="00A844FB"/>
    <w:rsid w:val="00A84746"/>
    <w:rsid w:val="00A851C5"/>
    <w:rsid w:val="00A854E8"/>
    <w:rsid w:val="00A85E9E"/>
    <w:rsid w:val="00A86FB0"/>
    <w:rsid w:val="00A871AB"/>
    <w:rsid w:val="00A8729A"/>
    <w:rsid w:val="00A875D5"/>
    <w:rsid w:val="00A87F75"/>
    <w:rsid w:val="00A90267"/>
    <w:rsid w:val="00A902EB"/>
    <w:rsid w:val="00A90A1E"/>
    <w:rsid w:val="00A90B05"/>
    <w:rsid w:val="00A913BC"/>
    <w:rsid w:val="00A914A6"/>
    <w:rsid w:val="00A918E9"/>
    <w:rsid w:val="00A922DB"/>
    <w:rsid w:val="00A92520"/>
    <w:rsid w:val="00A92AEB"/>
    <w:rsid w:val="00A93667"/>
    <w:rsid w:val="00A93964"/>
    <w:rsid w:val="00A9446D"/>
    <w:rsid w:val="00A94AD5"/>
    <w:rsid w:val="00A94E9F"/>
    <w:rsid w:val="00A958C4"/>
    <w:rsid w:val="00A95E9F"/>
    <w:rsid w:val="00A95F2A"/>
    <w:rsid w:val="00A9669C"/>
    <w:rsid w:val="00A96C3D"/>
    <w:rsid w:val="00A97355"/>
    <w:rsid w:val="00A97B4D"/>
    <w:rsid w:val="00AA04C4"/>
    <w:rsid w:val="00AA0608"/>
    <w:rsid w:val="00AA1816"/>
    <w:rsid w:val="00AA1829"/>
    <w:rsid w:val="00AA1A6C"/>
    <w:rsid w:val="00AA1E03"/>
    <w:rsid w:val="00AA2378"/>
    <w:rsid w:val="00AA2885"/>
    <w:rsid w:val="00AA2ECB"/>
    <w:rsid w:val="00AA3690"/>
    <w:rsid w:val="00AA4695"/>
    <w:rsid w:val="00AA536B"/>
    <w:rsid w:val="00AA5A06"/>
    <w:rsid w:val="00AA6116"/>
    <w:rsid w:val="00AA76D3"/>
    <w:rsid w:val="00AA7B3B"/>
    <w:rsid w:val="00AA7BCF"/>
    <w:rsid w:val="00AA7D46"/>
    <w:rsid w:val="00AB078A"/>
    <w:rsid w:val="00AB08CA"/>
    <w:rsid w:val="00AB0C23"/>
    <w:rsid w:val="00AB0F61"/>
    <w:rsid w:val="00AB0FC1"/>
    <w:rsid w:val="00AB1261"/>
    <w:rsid w:val="00AB1FE1"/>
    <w:rsid w:val="00AB235F"/>
    <w:rsid w:val="00AB34CF"/>
    <w:rsid w:val="00AB3AD0"/>
    <w:rsid w:val="00AB3CC5"/>
    <w:rsid w:val="00AB472D"/>
    <w:rsid w:val="00AB4D84"/>
    <w:rsid w:val="00AB5E53"/>
    <w:rsid w:val="00AB65EB"/>
    <w:rsid w:val="00AB66D1"/>
    <w:rsid w:val="00AB6E93"/>
    <w:rsid w:val="00AB75CD"/>
    <w:rsid w:val="00AB75FB"/>
    <w:rsid w:val="00AB7E96"/>
    <w:rsid w:val="00AC024E"/>
    <w:rsid w:val="00AC0432"/>
    <w:rsid w:val="00AC0650"/>
    <w:rsid w:val="00AC0A26"/>
    <w:rsid w:val="00AC0D1F"/>
    <w:rsid w:val="00AC170F"/>
    <w:rsid w:val="00AC178A"/>
    <w:rsid w:val="00AC1B19"/>
    <w:rsid w:val="00AC1B3F"/>
    <w:rsid w:val="00AC2BB5"/>
    <w:rsid w:val="00AC2BCF"/>
    <w:rsid w:val="00AC2EFD"/>
    <w:rsid w:val="00AC32D0"/>
    <w:rsid w:val="00AC3AF8"/>
    <w:rsid w:val="00AC434F"/>
    <w:rsid w:val="00AC44CD"/>
    <w:rsid w:val="00AC453B"/>
    <w:rsid w:val="00AC4F03"/>
    <w:rsid w:val="00AC4F1D"/>
    <w:rsid w:val="00AC503F"/>
    <w:rsid w:val="00AC5431"/>
    <w:rsid w:val="00AC58BE"/>
    <w:rsid w:val="00AC5B9F"/>
    <w:rsid w:val="00AC66C8"/>
    <w:rsid w:val="00AC698B"/>
    <w:rsid w:val="00AC6CCC"/>
    <w:rsid w:val="00AC7F1F"/>
    <w:rsid w:val="00AD0014"/>
    <w:rsid w:val="00AD087B"/>
    <w:rsid w:val="00AD0DA5"/>
    <w:rsid w:val="00AD0FAE"/>
    <w:rsid w:val="00AD1759"/>
    <w:rsid w:val="00AD326D"/>
    <w:rsid w:val="00AD4006"/>
    <w:rsid w:val="00AD4601"/>
    <w:rsid w:val="00AD4E27"/>
    <w:rsid w:val="00AD4EC4"/>
    <w:rsid w:val="00AD57D1"/>
    <w:rsid w:val="00AD5952"/>
    <w:rsid w:val="00AD71A0"/>
    <w:rsid w:val="00AD730D"/>
    <w:rsid w:val="00AD74AD"/>
    <w:rsid w:val="00AE1464"/>
    <w:rsid w:val="00AE14F5"/>
    <w:rsid w:val="00AE27F9"/>
    <w:rsid w:val="00AE2D8A"/>
    <w:rsid w:val="00AE2D9B"/>
    <w:rsid w:val="00AE46ED"/>
    <w:rsid w:val="00AE4A57"/>
    <w:rsid w:val="00AE4A6E"/>
    <w:rsid w:val="00AE5885"/>
    <w:rsid w:val="00AE58FE"/>
    <w:rsid w:val="00AE5FC3"/>
    <w:rsid w:val="00AE6647"/>
    <w:rsid w:val="00AE6664"/>
    <w:rsid w:val="00AE7076"/>
    <w:rsid w:val="00AE724F"/>
    <w:rsid w:val="00AF020E"/>
    <w:rsid w:val="00AF094D"/>
    <w:rsid w:val="00AF099C"/>
    <w:rsid w:val="00AF0D47"/>
    <w:rsid w:val="00AF1893"/>
    <w:rsid w:val="00AF18A3"/>
    <w:rsid w:val="00AF205F"/>
    <w:rsid w:val="00AF2B85"/>
    <w:rsid w:val="00AF2E3D"/>
    <w:rsid w:val="00AF41E1"/>
    <w:rsid w:val="00AF5392"/>
    <w:rsid w:val="00AF541A"/>
    <w:rsid w:val="00AF5822"/>
    <w:rsid w:val="00AF58BA"/>
    <w:rsid w:val="00AF5F62"/>
    <w:rsid w:val="00AF6157"/>
    <w:rsid w:val="00AF6408"/>
    <w:rsid w:val="00AF70F8"/>
    <w:rsid w:val="00AF7753"/>
    <w:rsid w:val="00AF7B4B"/>
    <w:rsid w:val="00B00070"/>
    <w:rsid w:val="00B004A3"/>
    <w:rsid w:val="00B00C2C"/>
    <w:rsid w:val="00B016CD"/>
    <w:rsid w:val="00B01FE4"/>
    <w:rsid w:val="00B024E2"/>
    <w:rsid w:val="00B03A2E"/>
    <w:rsid w:val="00B03BF4"/>
    <w:rsid w:val="00B03CB0"/>
    <w:rsid w:val="00B04CCA"/>
    <w:rsid w:val="00B053FA"/>
    <w:rsid w:val="00B05FEB"/>
    <w:rsid w:val="00B0602C"/>
    <w:rsid w:val="00B07AF0"/>
    <w:rsid w:val="00B10015"/>
    <w:rsid w:val="00B100D3"/>
    <w:rsid w:val="00B1045B"/>
    <w:rsid w:val="00B10778"/>
    <w:rsid w:val="00B1093D"/>
    <w:rsid w:val="00B110A7"/>
    <w:rsid w:val="00B116E0"/>
    <w:rsid w:val="00B11B49"/>
    <w:rsid w:val="00B11DD1"/>
    <w:rsid w:val="00B11EA9"/>
    <w:rsid w:val="00B122EA"/>
    <w:rsid w:val="00B12A8F"/>
    <w:rsid w:val="00B13452"/>
    <w:rsid w:val="00B13576"/>
    <w:rsid w:val="00B13A41"/>
    <w:rsid w:val="00B140E9"/>
    <w:rsid w:val="00B14485"/>
    <w:rsid w:val="00B145CF"/>
    <w:rsid w:val="00B14BBF"/>
    <w:rsid w:val="00B14C81"/>
    <w:rsid w:val="00B15507"/>
    <w:rsid w:val="00B15D3E"/>
    <w:rsid w:val="00B15EAB"/>
    <w:rsid w:val="00B160E9"/>
    <w:rsid w:val="00B167CE"/>
    <w:rsid w:val="00B16AFE"/>
    <w:rsid w:val="00B17BBF"/>
    <w:rsid w:val="00B17C9E"/>
    <w:rsid w:val="00B17DB6"/>
    <w:rsid w:val="00B206C4"/>
    <w:rsid w:val="00B209E9"/>
    <w:rsid w:val="00B20E3F"/>
    <w:rsid w:val="00B20FEA"/>
    <w:rsid w:val="00B21B20"/>
    <w:rsid w:val="00B23081"/>
    <w:rsid w:val="00B235EF"/>
    <w:rsid w:val="00B2365F"/>
    <w:rsid w:val="00B23A69"/>
    <w:rsid w:val="00B240A6"/>
    <w:rsid w:val="00B242F5"/>
    <w:rsid w:val="00B2514C"/>
    <w:rsid w:val="00B25FC3"/>
    <w:rsid w:val="00B26012"/>
    <w:rsid w:val="00B26149"/>
    <w:rsid w:val="00B269C2"/>
    <w:rsid w:val="00B27587"/>
    <w:rsid w:val="00B279B2"/>
    <w:rsid w:val="00B31FE2"/>
    <w:rsid w:val="00B321C7"/>
    <w:rsid w:val="00B32275"/>
    <w:rsid w:val="00B32322"/>
    <w:rsid w:val="00B324E0"/>
    <w:rsid w:val="00B32846"/>
    <w:rsid w:val="00B32ED4"/>
    <w:rsid w:val="00B3316C"/>
    <w:rsid w:val="00B33D5B"/>
    <w:rsid w:val="00B34085"/>
    <w:rsid w:val="00B34162"/>
    <w:rsid w:val="00B34182"/>
    <w:rsid w:val="00B3475E"/>
    <w:rsid w:val="00B354F5"/>
    <w:rsid w:val="00B3576D"/>
    <w:rsid w:val="00B36819"/>
    <w:rsid w:val="00B368EA"/>
    <w:rsid w:val="00B36A03"/>
    <w:rsid w:val="00B36D31"/>
    <w:rsid w:val="00B3716D"/>
    <w:rsid w:val="00B374CE"/>
    <w:rsid w:val="00B37B0D"/>
    <w:rsid w:val="00B37F5A"/>
    <w:rsid w:val="00B4098F"/>
    <w:rsid w:val="00B40F60"/>
    <w:rsid w:val="00B41012"/>
    <w:rsid w:val="00B410C0"/>
    <w:rsid w:val="00B417DF"/>
    <w:rsid w:val="00B41AB4"/>
    <w:rsid w:val="00B41CEE"/>
    <w:rsid w:val="00B41DA3"/>
    <w:rsid w:val="00B41DCE"/>
    <w:rsid w:val="00B4211E"/>
    <w:rsid w:val="00B42230"/>
    <w:rsid w:val="00B424EA"/>
    <w:rsid w:val="00B43266"/>
    <w:rsid w:val="00B4357F"/>
    <w:rsid w:val="00B439BC"/>
    <w:rsid w:val="00B43F95"/>
    <w:rsid w:val="00B441EB"/>
    <w:rsid w:val="00B44674"/>
    <w:rsid w:val="00B448C9"/>
    <w:rsid w:val="00B44ABD"/>
    <w:rsid w:val="00B45056"/>
    <w:rsid w:val="00B453FE"/>
    <w:rsid w:val="00B4567D"/>
    <w:rsid w:val="00B45926"/>
    <w:rsid w:val="00B46D0B"/>
    <w:rsid w:val="00B470F1"/>
    <w:rsid w:val="00B4720F"/>
    <w:rsid w:val="00B47BB3"/>
    <w:rsid w:val="00B47C2D"/>
    <w:rsid w:val="00B506B7"/>
    <w:rsid w:val="00B5120D"/>
    <w:rsid w:val="00B51A3B"/>
    <w:rsid w:val="00B51B50"/>
    <w:rsid w:val="00B52489"/>
    <w:rsid w:val="00B53FA8"/>
    <w:rsid w:val="00B540E3"/>
    <w:rsid w:val="00B54B8E"/>
    <w:rsid w:val="00B5503C"/>
    <w:rsid w:val="00B55481"/>
    <w:rsid w:val="00B5579E"/>
    <w:rsid w:val="00B55C07"/>
    <w:rsid w:val="00B56318"/>
    <w:rsid w:val="00B56B26"/>
    <w:rsid w:val="00B57009"/>
    <w:rsid w:val="00B57196"/>
    <w:rsid w:val="00B6003F"/>
    <w:rsid w:val="00B6203D"/>
    <w:rsid w:val="00B620F7"/>
    <w:rsid w:val="00B62506"/>
    <w:rsid w:val="00B62577"/>
    <w:rsid w:val="00B6257A"/>
    <w:rsid w:val="00B628F4"/>
    <w:rsid w:val="00B62BFC"/>
    <w:rsid w:val="00B638BC"/>
    <w:rsid w:val="00B63E32"/>
    <w:rsid w:val="00B640A5"/>
    <w:rsid w:val="00B64425"/>
    <w:rsid w:val="00B667BF"/>
    <w:rsid w:val="00B66C22"/>
    <w:rsid w:val="00B66E32"/>
    <w:rsid w:val="00B679C5"/>
    <w:rsid w:val="00B67BEF"/>
    <w:rsid w:val="00B7020A"/>
    <w:rsid w:val="00B707E4"/>
    <w:rsid w:val="00B70E44"/>
    <w:rsid w:val="00B724C6"/>
    <w:rsid w:val="00B7295F"/>
    <w:rsid w:val="00B72EE6"/>
    <w:rsid w:val="00B7323C"/>
    <w:rsid w:val="00B73CF9"/>
    <w:rsid w:val="00B7412D"/>
    <w:rsid w:val="00B74690"/>
    <w:rsid w:val="00B74C5D"/>
    <w:rsid w:val="00B7603C"/>
    <w:rsid w:val="00B769CF"/>
    <w:rsid w:val="00B76AC5"/>
    <w:rsid w:val="00B77541"/>
    <w:rsid w:val="00B77BFE"/>
    <w:rsid w:val="00B77CF1"/>
    <w:rsid w:val="00B77F0C"/>
    <w:rsid w:val="00B77F7B"/>
    <w:rsid w:val="00B80085"/>
    <w:rsid w:val="00B81035"/>
    <w:rsid w:val="00B8198B"/>
    <w:rsid w:val="00B82159"/>
    <w:rsid w:val="00B823F4"/>
    <w:rsid w:val="00B8286D"/>
    <w:rsid w:val="00B82EAC"/>
    <w:rsid w:val="00B8306D"/>
    <w:rsid w:val="00B83368"/>
    <w:rsid w:val="00B8354E"/>
    <w:rsid w:val="00B84554"/>
    <w:rsid w:val="00B84CF9"/>
    <w:rsid w:val="00B851E1"/>
    <w:rsid w:val="00B85425"/>
    <w:rsid w:val="00B858C4"/>
    <w:rsid w:val="00B869D7"/>
    <w:rsid w:val="00B875FB"/>
    <w:rsid w:val="00B90243"/>
    <w:rsid w:val="00B9032A"/>
    <w:rsid w:val="00B90630"/>
    <w:rsid w:val="00B906B1"/>
    <w:rsid w:val="00B91539"/>
    <w:rsid w:val="00B91F7A"/>
    <w:rsid w:val="00B922BB"/>
    <w:rsid w:val="00B93C55"/>
    <w:rsid w:val="00B93CEF"/>
    <w:rsid w:val="00B93D76"/>
    <w:rsid w:val="00B943ED"/>
    <w:rsid w:val="00B94F4B"/>
    <w:rsid w:val="00B9538B"/>
    <w:rsid w:val="00B957CA"/>
    <w:rsid w:val="00B9608C"/>
    <w:rsid w:val="00B965CA"/>
    <w:rsid w:val="00B973BB"/>
    <w:rsid w:val="00B97DC6"/>
    <w:rsid w:val="00BA03C4"/>
    <w:rsid w:val="00BA0576"/>
    <w:rsid w:val="00BA068D"/>
    <w:rsid w:val="00BA0A5C"/>
    <w:rsid w:val="00BA0DF4"/>
    <w:rsid w:val="00BA0FB0"/>
    <w:rsid w:val="00BA1478"/>
    <w:rsid w:val="00BA183A"/>
    <w:rsid w:val="00BA1E67"/>
    <w:rsid w:val="00BA24D6"/>
    <w:rsid w:val="00BA2DB0"/>
    <w:rsid w:val="00BA2DDE"/>
    <w:rsid w:val="00BA3071"/>
    <w:rsid w:val="00BA379A"/>
    <w:rsid w:val="00BA37A1"/>
    <w:rsid w:val="00BA4895"/>
    <w:rsid w:val="00BA4A22"/>
    <w:rsid w:val="00BA4A92"/>
    <w:rsid w:val="00BA4BD1"/>
    <w:rsid w:val="00BA5939"/>
    <w:rsid w:val="00BA599C"/>
    <w:rsid w:val="00BA59DA"/>
    <w:rsid w:val="00BA6073"/>
    <w:rsid w:val="00BA617C"/>
    <w:rsid w:val="00BA6417"/>
    <w:rsid w:val="00BA6FC7"/>
    <w:rsid w:val="00BA71D3"/>
    <w:rsid w:val="00BA7466"/>
    <w:rsid w:val="00BA752B"/>
    <w:rsid w:val="00BA7602"/>
    <w:rsid w:val="00BA7675"/>
    <w:rsid w:val="00BA77C0"/>
    <w:rsid w:val="00BA7C3A"/>
    <w:rsid w:val="00BA7E98"/>
    <w:rsid w:val="00BB10A6"/>
    <w:rsid w:val="00BB2793"/>
    <w:rsid w:val="00BB28FA"/>
    <w:rsid w:val="00BB30C0"/>
    <w:rsid w:val="00BB35E4"/>
    <w:rsid w:val="00BB3EB7"/>
    <w:rsid w:val="00BB43D7"/>
    <w:rsid w:val="00BB4BF7"/>
    <w:rsid w:val="00BB4E48"/>
    <w:rsid w:val="00BB5270"/>
    <w:rsid w:val="00BB57AB"/>
    <w:rsid w:val="00BB57BC"/>
    <w:rsid w:val="00BB5DD8"/>
    <w:rsid w:val="00BB6202"/>
    <w:rsid w:val="00BB65FB"/>
    <w:rsid w:val="00BB69D4"/>
    <w:rsid w:val="00BB6AB2"/>
    <w:rsid w:val="00BB6AB3"/>
    <w:rsid w:val="00BB6C59"/>
    <w:rsid w:val="00BB6E83"/>
    <w:rsid w:val="00BB7234"/>
    <w:rsid w:val="00BB7A90"/>
    <w:rsid w:val="00BC0581"/>
    <w:rsid w:val="00BC05A9"/>
    <w:rsid w:val="00BC1000"/>
    <w:rsid w:val="00BC15BC"/>
    <w:rsid w:val="00BC16F7"/>
    <w:rsid w:val="00BC1B8D"/>
    <w:rsid w:val="00BC2116"/>
    <w:rsid w:val="00BC2E70"/>
    <w:rsid w:val="00BC333B"/>
    <w:rsid w:val="00BC4015"/>
    <w:rsid w:val="00BC4323"/>
    <w:rsid w:val="00BC4639"/>
    <w:rsid w:val="00BC4F53"/>
    <w:rsid w:val="00BC4F76"/>
    <w:rsid w:val="00BC5259"/>
    <w:rsid w:val="00BC554E"/>
    <w:rsid w:val="00BC5567"/>
    <w:rsid w:val="00BC5C9F"/>
    <w:rsid w:val="00BC625B"/>
    <w:rsid w:val="00BC650E"/>
    <w:rsid w:val="00BC67E7"/>
    <w:rsid w:val="00BC7241"/>
    <w:rsid w:val="00BC72F7"/>
    <w:rsid w:val="00BC7A8C"/>
    <w:rsid w:val="00BC7C9A"/>
    <w:rsid w:val="00BD0E83"/>
    <w:rsid w:val="00BD10F1"/>
    <w:rsid w:val="00BD13BE"/>
    <w:rsid w:val="00BD1A31"/>
    <w:rsid w:val="00BD1D70"/>
    <w:rsid w:val="00BD2467"/>
    <w:rsid w:val="00BD2DAE"/>
    <w:rsid w:val="00BD2DFA"/>
    <w:rsid w:val="00BD502A"/>
    <w:rsid w:val="00BD54FB"/>
    <w:rsid w:val="00BD576C"/>
    <w:rsid w:val="00BD5D62"/>
    <w:rsid w:val="00BD6041"/>
    <w:rsid w:val="00BD6987"/>
    <w:rsid w:val="00BD6C51"/>
    <w:rsid w:val="00BD7755"/>
    <w:rsid w:val="00BD7C97"/>
    <w:rsid w:val="00BE003A"/>
    <w:rsid w:val="00BE0B9D"/>
    <w:rsid w:val="00BE0D7C"/>
    <w:rsid w:val="00BE1894"/>
    <w:rsid w:val="00BE1A97"/>
    <w:rsid w:val="00BE1D6E"/>
    <w:rsid w:val="00BE1E71"/>
    <w:rsid w:val="00BE2666"/>
    <w:rsid w:val="00BE2900"/>
    <w:rsid w:val="00BE2B6C"/>
    <w:rsid w:val="00BE2FFD"/>
    <w:rsid w:val="00BE30A4"/>
    <w:rsid w:val="00BE331B"/>
    <w:rsid w:val="00BE387E"/>
    <w:rsid w:val="00BE389F"/>
    <w:rsid w:val="00BE39D2"/>
    <w:rsid w:val="00BE47B8"/>
    <w:rsid w:val="00BE5095"/>
    <w:rsid w:val="00BE5AA2"/>
    <w:rsid w:val="00BE678D"/>
    <w:rsid w:val="00BE68CD"/>
    <w:rsid w:val="00BE6A37"/>
    <w:rsid w:val="00BE6F2E"/>
    <w:rsid w:val="00BE7287"/>
    <w:rsid w:val="00BE7A5D"/>
    <w:rsid w:val="00BE7A72"/>
    <w:rsid w:val="00BF0874"/>
    <w:rsid w:val="00BF0B70"/>
    <w:rsid w:val="00BF136D"/>
    <w:rsid w:val="00BF145E"/>
    <w:rsid w:val="00BF148A"/>
    <w:rsid w:val="00BF19A4"/>
    <w:rsid w:val="00BF1C04"/>
    <w:rsid w:val="00BF2345"/>
    <w:rsid w:val="00BF238B"/>
    <w:rsid w:val="00BF30B0"/>
    <w:rsid w:val="00BF33E3"/>
    <w:rsid w:val="00BF39A6"/>
    <w:rsid w:val="00BF3E60"/>
    <w:rsid w:val="00BF4161"/>
    <w:rsid w:val="00BF443B"/>
    <w:rsid w:val="00BF4744"/>
    <w:rsid w:val="00BF4D37"/>
    <w:rsid w:val="00BF5074"/>
    <w:rsid w:val="00BF5246"/>
    <w:rsid w:val="00BF5371"/>
    <w:rsid w:val="00BF5740"/>
    <w:rsid w:val="00BF6987"/>
    <w:rsid w:val="00BF6F39"/>
    <w:rsid w:val="00BF7126"/>
    <w:rsid w:val="00BF73CD"/>
    <w:rsid w:val="00BF745D"/>
    <w:rsid w:val="00BF7AAF"/>
    <w:rsid w:val="00C00779"/>
    <w:rsid w:val="00C007EB"/>
    <w:rsid w:val="00C0155D"/>
    <w:rsid w:val="00C02163"/>
    <w:rsid w:val="00C024A6"/>
    <w:rsid w:val="00C043EC"/>
    <w:rsid w:val="00C0484D"/>
    <w:rsid w:val="00C048C7"/>
    <w:rsid w:val="00C055FC"/>
    <w:rsid w:val="00C0575B"/>
    <w:rsid w:val="00C063C7"/>
    <w:rsid w:val="00C06C89"/>
    <w:rsid w:val="00C071D9"/>
    <w:rsid w:val="00C075B6"/>
    <w:rsid w:val="00C07F5B"/>
    <w:rsid w:val="00C103D2"/>
    <w:rsid w:val="00C10685"/>
    <w:rsid w:val="00C1069D"/>
    <w:rsid w:val="00C10874"/>
    <w:rsid w:val="00C10E40"/>
    <w:rsid w:val="00C1122A"/>
    <w:rsid w:val="00C12E88"/>
    <w:rsid w:val="00C13523"/>
    <w:rsid w:val="00C1387C"/>
    <w:rsid w:val="00C13ECD"/>
    <w:rsid w:val="00C140AE"/>
    <w:rsid w:val="00C1433F"/>
    <w:rsid w:val="00C14A57"/>
    <w:rsid w:val="00C1570C"/>
    <w:rsid w:val="00C157F5"/>
    <w:rsid w:val="00C15BB0"/>
    <w:rsid w:val="00C16A5C"/>
    <w:rsid w:val="00C16AC2"/>
    <w:rsid w:val="00C172C8"/>
    <w:rsid w:val="00C20F56"/>
    <w:rsid w:val="00C214F8"/>
    <w:rsid w:val="00C21AFA"/>
    <w:rsid w:val="00C22442"/>
    <w:rsid w:val="00C22727"/>
    <w:rsid w:val="00C231C0"/>
    <w:rsid w:val="00C23441"/>
    <w:rsid w:val="00C23887"/>
    <w:rsid w:val="00C23BA5"/>
    <w:rsid w:val="00C23CB5"/>
    <w:rsid w:val="00C23DBD"/>
    <w:rsid w:val="00C24267"/>
    <w:rsid w:val="00C24E2E"/>
    <w:rsid w:val="00C25917"/>
    <w:rsid w:val="00C269CC"/>
    <w:rsid w:val="00C26CCA"/>
    <w:rsid w:val="00C27B1D"/>
    <w:rsid w:val="00C27D62"/>
    <w:rsid w:val="00C27E95"/>
    <w:rsid w:val="00C3009B"/>
    <w:rsid w:val="00C31038"/>
    <w:rsid w:val="00C31422"/>
    <w:rsid w:val="00C31577"/>
    <w:rsid w:val="00C31B1F"/>
    <w:rsid w:val="00C31DEB"/>
    <w:rsid w:val="00C31E7B"/>
    <w:rsid w:val="00C327FC"/>
    <w:rsid w:val="00C336E4"/>
    <w:rsid w:val="00C3382A"/>
    <w:rsid w:val="00C34116"/>
    <w:rsid w:val="00C34728"/>
    <w:rsid w:val="00C34A93"/>
    <w:rsid w:val="00C34BD1"/>
    <w:rsid w:val="00C34C5D"/>
    <w:rsid w:val="00C34C63"/>
    <w:rsid w:val="00C35922"/>
    <w:rsid w:val="00C35A16"/>
    <w:rsid w:val="00C35ED6"/>
    <w:rsid w:val="00C36B9E"/>
    <w:rsid w:val="00C36D08"/>
    <w:rsid w:val="00C36ED7"/>
    <w:rsid w:val="00C3707F"/>
    <w:rsid w:val="00C37117"/>
    <w:rsid w:val="00C37643"/>
    <w:rsid w:val="00C37B50"/>
    <w:rsid w:val="00C40D98"/>
    <w:rsid w:val="00C411F7"/>
    <w:rsid w:val="00C415E5"/>
    <w:rsid w:val="00C4201B"/>
    <w:rsid w:val="00C423BE"/>
    <w:rsid w:val="00C42605"/>
    <w:rsid w:val="00C428FD"/>
    <w:rsid w:val="00C42AC7"/>
    <w:rsid w:val="00C44BA2"/>
    <w:rsid w:val="00C4599C"/>
    <w:rsid w:val="00C45BA8"/>
    <w:rsid w:val="00C45CFD"/>
    <w:rsid w:val="00C461C1"/>
    <w:rsid w:val="00C467BB"/>
    <w:rsid w:val="00C46C31"/>
    <w:rsid w:val="00C46DF6"/>
    <w:rsid w:val="00C470BC"/>
    <w:rsid w:val="00C47DF4"/>
    <w:rsid w:val="00C50134"/>
    <w:rsid w:val="00C50549"/>
    <w:rsid w:val="00C50843"/>
    <w:rsid w:val="00C50939"/>
    <w:rsid w:val="00C50ABE"/>
    <w:rsid w:val="00C50AEA"/>
    <w:rsid w:val="00C52A67"/>
    <w:rsid w:val="00C52D9D"/>
    <w:rsid w:val="00C530B9"/>
    <w:rsid w:val="00C536E0"/>
    <w:rsid w:val="00C53E51"/>
    <w:rsid w:val="00C5413F"/>
    <w:rsid w:val="00C544FA"/>
    <w:rsid w:val="00C5469B"/>
    <w:rsid w:val="00C55026"/>
    <w:rsid w:val="00C5533D"/>
    <w:rsid w:val="00C57C90"/>
    <w:rsid w:val="00C57EDA"/>
    <w:rsid w:val="00C60374"/>
    <w:rsid w:val="00C60385"/>
    <w:rsid w:val="00C60973"/>
    <w:rsid w:val="00C60A53"/>
    <w:rsid w:val="00C60F63"/>
    <w:rsid w:val="00C6178A"/>
    <w:rsid w:val="00C61A5B"/>
    <w:rsid w:val="00C62489"/>
    <w:rsid w:val="00C62AC6"/>
    <w:rsid w:val="00C63386"/>
    <w:rsid w:val="00C6348B"/>
    <w:rsid w:val="00C63555"/>
    <w:rsid w:val="00C649C3"/>
    <w:rsid w:val="00C64D44"/>
    <w:rsid w:val="00C6534C"/>
    <w:rsid w:val="00C660D0"/>
    <w:rsid w:val="00C67044"/>
    <w:rsid w:val="00C67634"/>
    <w:rsid w:val="00C67AE3"/>
    <w:rsid w:val="00C67BE3"/>
    <w:rsid w:val="00C70177"/>
    <w:rsid w:val="00C7034B"/>
    <w:rsid w:val="00C7050A"/>
    <w:rsid w:val="00C70E47"/>
    <w:rsid w:val="00C71E20"/>
    <w:rsid w:val="00C71F92"/>
    <w:rsid w:val="00C720F8"/>
    <w:rsid w:val="00C7260D"/>
    <w:rsid w:val="00C72E82"/>
    <w:rsid w:val="00C734E1"/>
    <w:rsid w:val="00C7365B"/>
    <w:rsid w:val="00C7382A"/>
    <w:rsid w:val="00C742FC"/>
    <w:rsid w:val="00C74487"/>
    <w:rsid w:val="00C746C5"/>
    <w:rsid w:val="00C74C5D"/>
    <w:rsid w:val="00C74CC0"/>
    <w:rsid w:val="00C750E6"/>
    <w:rsid w:val="00C75161"/>
    <w:rsid w:val="00C7543D"/>
    <w:rsid w:val="00C75544"/>
    <w:rsid w:val="00C75B72"/>
    <w:rsid w:val="00C772DB"/>
    <w:rsid w:val="00C773CB"/>
    <w:rsid w:val="00C776CC"/>
    <w:rsid w:val="00C77CC6"/>
    <w:rsid w:val="00C77E74"/>
    <w:rsid w:val="00C77EAA"/>
    <w:rsid w:val="00C77F55"/>
    <w:rsid w:val="00C80714"/>
    <w:rsid w:val="00C80F7A"/>
    <w:rsid w:val="00C8141C"/>
    <w:rsid w:val="00C81498"/>
    <w:rsid w:val="00C814F8"/>
    <w:rsid w:val="00C82B32"/>
    <w:rsid w:val="00C836D5"/>
    <w:rsid w:val="00C83B0C"/>
    <w:rsid w:val="00C83DB2"/>
    <w:rsid w:val="00C841C3"/>
    <w:rsid w:val="00C84C86"/>
    <w:rsid w:val="00C8542E"/>
    <w:rsid w:val="00C85567"/>
    <w:rsid w:val="00C85D34"/>
    <w:rsid w:val="00C85E6B"/>
    <w:rsid w:val="00C8621D"/>
    <w:rsid w:val="00C86A3D"/>
    <w:rsid w:val="00C86B6A"/>
    <w:rsid w:val="00C878A2"/>
    <w:rsid w:val="00C87998"/>
    <w:rsid w:val="00C87F9F"/>
    <w:rsid w:val="00C90318"/>
    <w:rsid w:val="00C905FB"/>
    <w:rsid w:val="00C9075E"/>
    <w:rsid w:val="00C90CB5"/>
    <w:rsid w:val="00C910A4"/>
    <w:rsid w:val="00C91735"/>
    <w:rsid w:val="00C92E4B"/>
    <w:rsid w:val="00C935A6"/>
    <w:rsid w:val="00C93D95"/>
    <w:rsid w:val="00C94072"/>
    <w:rsid w:val="00C946BF"/>
    <w:rsid w:val="00C94AB9"/>
    <w:rsid w:val="00C952DF"/>
    <w:rsid w:val="00C95EB9"/>
    <w:rsid w:val="00C96BB6"/>
    <w:rsid w:val="00C96DD8"/>
    <w:rsid w:val="00C976EC"/>
    <w:rsid w:val="00C97729"/>
    <w:rsid w:val="00C97A2E"/>
    <w:rsid w:val="00CA04EE"/>
    <w:rsid w:val="00CA09D1"/>
    <w:rsid w:val="00CA0F4B"/>
    <w:rsid w:val="00CA1DB6"/>
    <w:rsid w:val="00CA1F09"/>
    <w:rsid w:val="00CA2774"/>
    <w:rsid w:val="00CA27AE"/>
    <w:rsid w:val="00CA28BF"/>
    <w:rsid w:val="00CA2A08"/>
    <w:rsid w:val="00CA2B58"/>
    <w:rsid w:val="00CA2E3F"/>
    <w:rsid w:val="00CA2ECE"/>
    <w:rsid w:val="00CA3354"/>
    <w:rsid w:val="00CA33BD"/>
    <w:rsid w:val="00CA38C4"/>
    <w:rsid w:val="00CA4232"/>
    <w:rsid w:val="00CA434E"/>
    <w:rsid w:val="00CA500F"/>
    <w:rsid w:val="00CA607A"/>
    <w:rsid w:val="00CA623F"/>
    <w:rsid w:val="00CA6CFF"/>
    <w:rsid w:val="00CA7866"/>
    <w:rsid w:val="00CA7FF9"/>
    <w:rsid w:val="00CB0300"/>
    <w:rsid w:val="00CB045C"/>
    <w:rsid w:val="00CB06C8"/>
    <w:rsid w:val="00CB07E0"/>
    <w:rsid w:val="00CB0EB5"/>
    <w:rsid w:val="00CB180E"/>
    <w:rsid w:val="00CB1F55"/>
    <w:rsid w:val="00CB2789"/>
    <w:rsid w:val="00CB2F32"/>
    <w:rsid w:val="00CB41E1"/>
    <w:rsid w:val="00CB716A"/>
    <w:rsid w:val="00CB73AE"/>
    <w:rsid w:val="00CB78C7"/>
    <w:rsid w:val="00CC00BA"/>
    <w:rsid w:val="00CC050E"/>
    <w:rsid w:val="00CC05F2"/>
    <w:rsid w:val="00CC09F7"/>
    <w:rsid w:val="00CC0D69"/>
    <w:rsid w:val="00CC0E38"/>
    <w:rsid w:val="00CC1053"/>
    <w:rsid w:val="00CC12FB"/>
    <w:rsid w:val="00CC1342"/>
    <w:rsid w:val="00CC14C1"/>
    <w:rsid w:val="00CC19E4"/>
    <w:rsid w:val="00CC1C56"/>
    <w:rsid w:val="00CC1C8D"/>
    <w:rsid w:val="00CC244F"/>
    <w:rsid w:val="00CC2792"/>
    <w:rsid w:val="00CC29B0"/>
    <w:rsid w:val="00CC2B3E"/>
    <w:rsid w:val="00CC2EFA"/>
    <w:rsid w:val="00CC3047"/>
    <w:rsid w:val="00CC30CA"/>
    <w:rsid w:val="00CC36E2"/>
    <w:rsid w:val="00CC3703"/>
    <w:rsid w:val="00CC3838"/>
    <w:rsid w:val="00CC3E6A"/>
    <w:rsid w:val="00CC40EE"/>
    <w:rsid w:val="00CC42B6"/>
    <w:rsid w:val="00CC4C17"/>
    <w:rsid w:val="00CC4C26"/>
    <w:rsid w:val="00CC518E"/>
    <w:rsid w:val="00CC5494"/>
    <w:rsid w:val="00CC5BCB"/>
    <w:rsid w:val="00CC60BD"/>
    <w:rsid w:val="00CC6287"/>
    <w:rsid w:val="00CC6A7D"/>
    <w:rsid w:val="00CC7CA3"/>
    <w:rsid w:val="00CC7D3E"/>
    <w:rsid w:val="00CD0140"/>
    <w:rsid w:val="00CD03FE"/>
    <w:rsid w:val="00CD067A"/>
    <w:rsid w:val="00CD097B"/>
    <w:rsid w:val="00CD099C"/>
    <w:rsid w:val="00CD139C"/>
    <w:rsid w:val="00CD163F"/>
    <w:rsid w:val="00CD1ACD"/>
    <w:rsid w:val="00CD2F95"/>
    <w:rsid w:val="00CD3274"/>
    <w:rsid w:val="00CD3948"/>
    <w:rsid w:val="00CD516A"/>
    <w:rsid w:val="00CD5BE4"/>
    <w:rsid w:val="00CD6004"/>
    <w:rsid w:val="00CD61B8"/>
    <w:rsid w:val="00CD6A3A"/>
    <w:rsid w:val="00CD6A8E"/>
    <w:rsid w:val="00CD6EB7"/>
    <w:rsid w:val="00CD7018"/>
    <w:rsid w:val="00CD7445"/>
    <w:rsid w:val="00CD7885"/>
    <w:rsid w:val="00CD7AF2"/>
    <w:rsid w:val="00CD7AFB"/>
    <w:rsid w:val="00CE02A4"/>
    <w:rsid w:val="00CE0B97"/>
    <w:rsid w:val="00CE0EFD"/>
    <w:rsid w:val="00CE1A29"/>
    <w:rsid w:val="00CE1B68"/>
    <w:rsid w:val="00CE263E"/>
    <w:rsid w:val="00CE2E53"/>
    <w:rsid w:val="00CE3B08"/>
    <w:rsid w:val="00CE3C22"/>
    <w:rsid w:val="00CE4340"/>
    <w:rsid w:val="00CE4E65"/>
    <w:rsid w:val="00CE51EB"/>
    <w:rsid w:val="00CE5294"/>
    <w:rsid w:val="00CE55BD"/>
    <w:rsid w:val="00CE5C11"/>
    <w:rsid w:val="00CE6140"/>
    <w:rsid w:val="00CE6E09"/>
    <w:rsid w:val="00CE6F36"/>
    <w:rsid w:val="00CE7C71"/>
    <w:rsid w:val="00CF009E"/>
    <w:rsid w:val="00CF00E6"/>
    <w:rsid w:val="00CF0DEE"/>
    <w:rsid w:val="00CF1710"/>
    <w:rsid w:val="00CF1885"/>
    <w:rsid w:val="00CF1A08"/>
    <w:rsid w:val="00CF1D37"/>
    <w:rsid w:val="00CF1E15"/>
    <w:rsid w:val="00CF2755"/>
    <w:rsid w:val="00CF3B63"/>
    <w:rsid w:val="00CF3DD8"/>
    <w:rsid w:val="00CF4589"/>
    <w:rsid w:val="00CF4BEC"/>
    <w:rsid w:val="00CF4C3B"/>
    <w:rsid w:val="00CF4D57"/>
    <w:rsid w:val="00CF4DB4"/>
    <w:rsid w:val="00CF5008"/>
    <w:rsid w:val="00CF5370"/>
    <w:rsid w:val="00CF549C"/>
    <w:rsid w:val="00CF561A"/>
    <w:rsid w:val="00CF5ED0"/>
    <w:rsid w:val="00CF6B01"/>
    <w:rsid w:val="00CF7130"/>
    <w:rsid w:val="00CF745B"/>
    <w:rsid w:val="00D01471"/>
    <w:rsid w:val="00D016AA"/>
    <w:rsid w:val="00D01AD8"/>
    <w:rsid w:val="00D01B0C"/>
    <w:rsid w:val="00D02712"/>
    <w:rsid w:val="00D02B0A"/>
    <w:rsid w:val="00D02D45"/>
    <w:rsid w:val="00D03378"/>
    <w:rsid w:val="00D03490"/>
    <w:rsid w:val="00D0359E"/>
    <w:rsid w:val="00D03D15"/>
    <w:rsid w:val="00D04351"/>
    <w:rsid w:val="00D04727"/>
    <w:rsid w:val="00D05062"/>
    <w:rsid w:val="00D0513B"/>
    <w:rsid w:val="00D0528B"/>
    <w:rsid w:val="00D05435"/>
    <w:rsid w:val="00D05505"/>
    <w:rsid w:val="00D05703"/>
    <w:rsid w:val="00D05778"/>
    <w:rsid w:val="00D06FC0"/>
    <w:rsid w:val="00D07913"/>
    <w:rsid w:val="00D114CE"/>
    <w:rsid w:val="00D1166F"/>
    <w:rsid w:val="00D11F8E"/>
    <w:rsid w:val="00D11FBC"/>
    <w:rsid w:val="00D12432"/>
    <w:rsid w:val="00D126D3"/>
    <w:rsid w:val="00D13184"/>
    <w:rsid w:val="00D13289"/>
    <w:rsid w:val="00D135CF"/>
    <w:rsid w:val="00D138F8"/>
    <w:rsid w:val="00D14189"/>
    <w:rsid w:val="00D145AB"/>
    <w:rsid w:val="00D15084"/>
    <w:rsid w:val="00D153F0"/>
    <w:rsid w:val="00D154DF"/>
    <w:rsid w:val="00D156CF"/>
    <w:rsid w:val="00D1576A"/>
    <w:rsid w:val="00D158D0"/>
    <w:rsid w:val="00D15E2D"/>
    <w:rsid w:val="00D16078"/>
    <w:rsid w:val="00D16CBF"/>
    <w:rsid w:val="00D16E25"/>
    <w:rsid w:val="00D16EB6"/>
    <w:rsid w:val="00D174CF"/>
    <w:rsid w:val="00D175B4"/>
    <w:rsid w:val="00D20DCA"/>
    <w:rsid w:val="00D21116"/>
    <w:rsid w:val="00D211B2"/>
    <w:rsid w:val="00D222D6"/>
    <w:rsid w:val="00D22507"/>
    <w:rsid w:val="00D22636"/>
    <w:rsid w:val="00D22EF4"/>
    <w:rsid w:val="00D2321B"/>
    <w:rsid w:val="00D23763"/>
    <w:rsid w:val="00D23CC8"/>
    <w:rsid w:val="00D24252"/>
    <w:rsid w:val="00D2471A"/>
    <w:rsid w:val="00D24A7F"/>
    <w:rsid w:val="00D24E52"/>
    <w:rsid w:val="00D26528"/>
    <w:rsid w:val="00D269F4"/>
    <w:rsid w:val="00D26F5F"/>
    <w:rsid w:val="00D27318"/>
    <w:rsid w:val="00D3113B"/>
    <w:rsid w:val="00D31328"/>
    <w:rsid w:val="00D31864"/>
    <w:rsid w:val="00D331AD"/>
    <w:rsid w:val="00D334B7"/>
    <w:rsid w:val="00D33539"/>
    <w:rsid w:val="00D33BAF"/>
    <w:rsid w:val="00D33FA1"/>
    <w:rsid w:val="00D347BC"/>
    <w:rsid w:val="00D34EF1"/>
    <w:rsid w:val="00D351F2"/>
    <w:rsid w:val="00D359FF"/>
    <w:rsid w:val="00D361F0"/>
    <w:rsid w:val="00D36283"/>
    <w:rsid w:val="00D37A30"/>
    <w:rsid w:val="00D37C13"/>
    <w:rsid w:val="00D404B3"/>
    <w:rsid w:val="00D40862"/>
    <w:rsid w:val="00D40C9F"/>
    <w:rsid w:val="00D40DD8"/>
    <w:rsid w:val="00D41100"/>
    <w:rsid w:val="00D41AB3"/>
    <w:rsid w:val="00D41F41"/>
    <w:rsid w:val="00D425CB"/>
    <w:rsid w:val="00D42750"/>
    <w:rsid w:val="00D42B51"/>
    <w:rsid w:val="00D42B81"/>
    <w:rsid w:val="00D43043"/>
    <w:rsid w:val="00D431E6"/>
    <w:rsid w:val="00D43CEA"/>
    <w:rsid w:val="00D43D09"/>
    <w:rsid w:val="00D447BC"/>
    <w:rsid w:val="00D44912"/>
    <w:rsid w:val="00D44E12"/>
    <w:rsid w:val="00D44FAB"/>
    <w:rsid w:val="00D45150"/>
    <w:rsid w:val="00D45471"/>
    <w:rsid w:val="00D4561D"/>
    <w:rsid w:val="00D45810"/>
    <w:rsid w:val="00D45A89"/>
    <w:rsid w:val="00D45D46"/>
    <w:rsid w:val="00D466BE"/>
    <w:rsid w:val="00D46CBF"/>
    <w:rsid w:val="00D47144"/>
    <w:rsid w:val="00D472B0"/>
    <w:rsid w:val="00D473F3"/>
    <w:rsid w:val="00D47DA1"/>
    <w:rsid w:val="00D505F8"/>
    <w:rsid w:val="00D50838"/>
    <w:rsid w:val="00D514C3"/>
    <w:rsid w:val="00D5357B"/>
    <w:rsid w:val="00D535A5"/>
    <w:rsid w:val="00D53F3F"/>
    <w:rsid w:val="00D54434"/>
    <w:rsid w:val="00D552FC"/>
    <w:rsid w:val="00D55AFF"/>
    <w:rsid w:val="00D56096"/>
    <w:rsid w:val="00D560C5"/>
    <w:rsid w:val="00D5789E"/>
    <w:rsid w:val="00D57AFC"/>
    <w:rsid w:val="00D60883"/>
    <w:rsid w:val="00D61041"/>
    <w:rsid w:val="00D62262"/>
    <w:rsid w:val="00D6296A"/>
    <w:rsid w:val="00D62D5D"/>
    <w:rsid w:val="00D62FBD"/>
    <w:rsid w:val="00D636AC"/>
    <w:rsid w:val="00D64E75"/>
    <w:rsid w:val="00D65110"/>
    <w:rsid w:val="00D6538C"/>
    <w:rsid w:val="00D65A8F"/>
    <w:rsid w:val="00D67BE6"/>
    <w:rsid w:val="00D67D47"/>
    <w:rsid w:val="00D7005C"/>
    <w:rsid w:val="00D71718"/>
    <w:rsid w:val="00D7219E"/>
    <w:rsid w:val="00D722C5"/>
    <w:rsid w:val="00D72394"/>
    <w:rsid w:val="00D723DE"/>
    <w:rsid w:val="00D737AB"/>
    <w:rsid w:val="00D7384E"/>
    <w:rsid w:val="00D743C1"/>
    <w:rsid w:val="00D745A0"/>
    <w:rsid w:val="00D74934"/>
    <w:rsid w:val="00D74AA6"/>
    <w:rsid w:val="00D75E3B"/>
    <w:rsid w:val="00D764C5"/>
    <w:rsid w:val="00D76872"/>
    <w:rsid w:val="00D76B04"/>
    <w:rsid w:val="00D76EB3"/>
    <w:rsid w:val="00D7734B"/>
    <w:rsid w:val="00D77866"/>
    <w:rsid w:val="00D81962"/>
    <w:rsid w:val="00D821F4"/>
    <w:rsid w:val="00D82995"/>
    <w:rsid w:val="00D84203"/>
    <w:rsid w:val="00D84229"/>
    <w:rsid w:val="00D84B22"/>
    <w:rsid w:val="00D8501A"/>
    <w:rsid w:val="00D852DA"/>
    <w:rsid w:val="00D85846"/>
    <w:rsid w:val="00D85D07"/>
    <w:rsid w:val="00D85FDB"/>
    <w:rsid w:val="00D8674C"/>
    <w:rsid w:val="00D86FDF"/>
    <w:rsid w:val="00D87EC6"/>
    <w:rsid w:val="00D90AFB"/>
    <w:rsid w:val="00D91905"/>
    <w:rsid w:val="00D9200A"/>
    <w:rsid w:val="00D9221D"/>
    <w:rsid w:val="00D92698"/>
    <w:rsid w:val="00D92947"/>
    <w:rsid w:val="00D929AF"/>
    <w:rsid w:val="00D92A35"/>
    <w:rsid w:val="00D92EDC"/>
    <w:rsid w:val="00D931AE"/>
    <w:rsid w:val="00D932E4"/>
    <w:rsid w:val="00D93BDB"/>
    <w:rsid w:val="00D93D25"/>
    <w:rsid w:val="00D93E49"/>
    <w:rsid w:val="00D95090"/>
    <w:rsid w:val="00D95158"/>
    <w:rsid w:val="00D9597E"/>
    <w:rsid w:val="00D964B0"/>
    <w:rsid w:val="00D965F8"/>
    <w:rsid w:val="00D96773"/>
    <w:rsid w:val="00D96B59"/>
    <w:rsid w:val="00D97487"/>
    <w:rsid w:val="00D97E09"/>
    <w:rsid w:val="00DA08D3"/>
    <w:rsid w:val="00DA0C01"/>
    <w:rsid w:val="00DA1625"/>
    <w:rsid w:val="00DA1E31"/>
    <w:rsid w:val="00DA1F6F"/>
    <w:rsid w:val="00DA292A"/>
    <w:rsid w:val="00DA3163"/>
    <w:rsid w:val="00DA320D"/>
    <w:rsid w:val="00DA36C9"/>
    <w:rsid w:val="00DA3BA9"/>
    <w:rsid w:val="00DA3CC4"/>
    <w:rsid w:val="00DA4899"/>
    <w:rsid w:val="00DA4987"/>
    <w:rsid w:val="00DA4C8F"/>
    <w:rsid w:val="00DA5788"/>
    <w:rsid w:val="00DA5798"/>
    <w:rsid w:val="00DA6049"/>
    <w:rsid w:val="00DA631E"/>
    <w:rsid w:val="00DA68BA"/>
    <w:rsid w:val="00DB165A"/>
    <w:rsid w:val="00DB1D1A"/>
    <w:rsid w:val="00DB1D6C"/>
    <w:rsid w:val="00DB24B5"/>
    <w:rsid w:val="00DB294B"/>
    <w:rsid w:val="00DB2EB2"/>
    <w:rsid w:val="00DB35A8"/>
    <w:rsid w:val="00DB3610"/>
    <w:rsid w:val="00DB50EE"/>
    <w:rsid w:val="00DB51DA"/>
    <w:rsid w:val="00DB551A"/>
    <w:rsid w:val="00DB6079"/>
    <w:rsid w:val="00DB6D11"/>
    <w:rsid w:val="00DB727E"/>
    <w:rsid w:val="00DB7826"/>
    <w:rsid w:val="00DC00F0"/>
    <w:rsid w:val="00DC072F"/>
    <w:rsid w:val="00DC0891"/>
    <w:rsid w:val="00DC099A"/>
    <w:rsid w:val="00DC117B"/>
    <w:rsid w:val="00DC1839"/>
    <w:rsid w:val="00DC21F6"/>
    <w:rsid w:val="00DC267A"/>
    <w:rsid w:val="00DC2998"/>
    <w:rsid w:val="00DC308D"/>
    <w:rsid w:val="00DC32A5"/>
    <w:rsid w:val="00DC351E"/>
    <w:rsid w:val="00DC3B73"/>
    <w:rsid w:val="00DC451C"/>
    <w:rsid w:val="00DC4C05"/>
    <w:rsid w:val="00DC4D2E"/>
    <w:rsid w:val="00DC552E"/>
    <w:rsid w:val="00DC55D7"/>
    <w:rsid w:val="00DC565F"/>
    <w:rsid w:val="00DC57D9"/>
    <w:rsid w:val="00DC5C9E"/>
    <w:rsid w:val="00DC5D66"/>
    <w:rsid w:val="00DC6647"/>
    <w:rsid w:val="00DC666C"/>
    <w:rsid w:val="00DC71F1"/>
    <w:rsid w:val="00DC7300"/>
    <w:rsid w:val="00DD0503"/>
    <w:rsid w:val="00DD0995"/>
    <w:rsid w:val="00DD0DB2"/>
    <w:rsid w:val="00DD1E9B"/>
    <w:rsid w:val="00DD32E8"/>
    <w:rsid w:val="00DD3A3D"/>
    <w:rsid w:val="00DD3C70"/>
    <w:rsid w:val="00DD3D76"/>
    <w:rsid w:val="00DD3F7F"/>
    <w:rsid w:val="00DD48B9"/>
    <w:rsid w:val="00DD4C52"/>
    <w:rsid w:val="00DD57E6"/>
    <w:rsid w:val="00DD59DF"/>
    <w:rsid w:val="00DD6200"/>
    <w:rsid w:val="00DD643B"/>
    <w:rsid w:val="00DD6C45"/>
    <w:rsid w:val="00DD72E8"/>
    <w:rsid w:val="00DD7315"/>
    <w:rsid w:val="00DD74A8"/>
    <w:rsid w:val="00DD7AFB"/>
    <w:rsid w:val="00DD7B65"/>
    <w:rsid w:val="00DE096A"/>
    <w:rsid w:val="00DE09FA"/>
    <w:rsid w:val="00DE0C26"/>
    <w:rsid w:val="00DE0E65"/>
    <w:rsid w:val="00DE2A03"/>
    <w:rsid w:val="00DE2C7F"/>
    <w:rsid w:val="00DE30AB"/>
    <w:rsid w:val="00DE52ED"/>
    <w:rsid w:val="00DE52F9"/>
    <w:rsid w:val="00DE64AA"/>
    <w:rsid w:val="00DE76C8"/>
    <w:rsid w:val="00DF009A"/>
    <w:rsid w:val="00DF047D"/>
    <w:rsid w:val="00DF1258"/>
    <w:rsid w:val="00DF1E28"/>
    <w:rsid w:val="00DF29ED"/>
    <w:rsid w:val="00DF2BEA"/>
    <w:rsid w:val="00DF310A"/>
    <w:rsid w:val="00DF3E7D"/>
    <w:rsid w:val="00DF3FF5"/>
    <w:rsid w:val="00DF429C"/>
    <w:rsid w:val="00DF4ADC"/>
    <w:rsid w:val="00DF5400"/>
    <w:rsid w:val="00DF5629"/>
    <w:rsid w:val="00DF5760"/>
    <w:rsid w:val="00DF5A0F"/>
    <w:rsid w:val="00DF5A2B"/>
    <w:rsid w:val="00DF5B4B"/>
    <w:rsid w:val="00DF6178"/>
    <w:rsid w:val="00DF6920"/>
    <w:rsid w:val="00DF7743"/>
    <w:rsid w:val="00DF7F7C"/>
    <w:rsid w:val="00E0053B"/>
    <w:rsid w:val="00E0154B"/>
    <w:rsid w:val="00E02875"/>
    <w:rsid w:val="00E028CE"/>
    <w:rsid w:val="00E03013"/>
    <w:rsid w:val="00E03241"/>
    <w:rsid w:val="00E0340A"/>
    <w:rsid w:val="00E03630"/>
    <w:rsid w:val="00E037F7"/>
    <w:rsid w:val="00E03FFA"/>
    <w:rsid w:val="00E04388"/>
    <w:rsid w:val="00E04459"/>
    <w:rsid w:val="00E0507C"/>
    <w:rsid w:val="00E053EF"/>
    <w:rsid w:val="00E0552A"/>
    <w:rsid w:val="00E06698"/>
    <w:rsid w:val="00E07578"/>
    <w:rsid w:val="00E10CC3"/>
    <w:rsid w:val="00E10CC8"/>
    <w:rsid w:val="00E117B2"/>
    <w:rsid w:val="00E124CF"/>
    <w:rsid w:val="00E12761"/>
    <w:rsid w:val="00E137A6"/>
    <w:rsid w:val="00E14066"/>
    <w:rsid w:val="00E142B7"/>
    <w:rsid w:val="00E14503"/>
    <w:rsid w:val="00E14E20"/>
    <w:rsid w:val="00E1606B"/>
    <w:rsid w:val="00E163A4"/>
    <w:rsid w:val="00E1649A"/>
    <w:rsid w:val="00E166E2"/>
    <w:rsid w:val="00E1676E"/>
    <w:rsid w:val="00E16BD2"/>
    <w:rsid w:val="00E17AA0"/>
    <w:rsid w:val="00E17DAE"/>
    <w:rsid w:val="00E2027F"/>
    <w:rsid w:val="00E2048F"/>
    <w:rsid w:val="00E20498"/>
    <w:rsid w:val="00E20727"/>
    <w:rsid w:val="00E20BAC"/>
    <w:rsid w:val="00E20F19"/>
    <w:rsid w:val="00E20F58"/>
    <w:rsid w:val="00E21317"/>
    <w:rsid w:val="00E21748"/>
    <w:rsid w:val="00E217A6"/>
    <w:rsid w:val="00E220B3"/>
    <w:rsid w:val="00E225D8"/>
    <w:rsid w:val="00E22B65"/>
    <w:rsid w:val="00E23934"/>
    <w:rsid w:val="00E23EBA"/>
    <w:rsid w:val="00E241F2"/>
    <w:rsid w:val="00E24877"/>
    <w:rsid w:val="00E24FE7"/>
    <w:rsid w:val="00E250E3"/>
    <w:rsid w:val="00E2531B"/>
    <w:rsid w:val="00E253C5"/>
    <w:rsid w:val="00E268E6"/>
    <w:rsid w:val="00E26A3D"/>
    <w:rsid w:val="00E26AA3"/>
    <w:rsid w:val="00E26E3F"/>
    <w:rsid w:val="00E270DE"/>
    <w:rsid w:val="00E27798"/>
    <w:rsid w:val="00E30139"/>
    <w:rsid w:val="00E30537"/>
    <w:rsid w:val="00E3053D"/>
    <w:rsid w:val="00E305EF"/>
    <w:rsid w:val="00E30764"/>
    <w:rsid w:val="00E317FE"/>
    <w:rsid w:val="00E319DB"/>
    <w:rsid w:val="00E3288D"/>
    <w:rsid w:val="00E33061"/>
    <w:rsid w:val="00E33132"/>
    <w:rsid w:val="00E334A4"/>
    <w:rsid w:val="00E334AB"/>
    <w:rsid w:val="00E33916"/>
    <w:rsid w:val="00E33AE9"/>
    <w:rsid w:val="00E340E6"/>
    <w:rsid w:val="00E341D9"/>
    <w:rsid w:val="00E34D04"/>
    <w:rsid w:val="00E35F6F"/>
    <w:rsid w:val="00E370FA"/>
    <w:rsid w:val="00E37664"/>
    <w:rsid w:val="00E37BF9"/>
    <w:rsid w:val="00E37EF9"/>
    <w:rsid w:val="00E4042A"/>
    <w:rsid w:val="00E40923"/>
    <w:rsid w:val="00E40A16"/>
    <w:rsid w:val="00E416C2"/>
    <w:rsid w:val="00E417D5"/>
    <w:rsid w:val="00E41916"/>
    <w:rsid w:val="00E419D1"/>
    <w:rsid w:val="00E41A57"/>
    <w:rsid w:val="00E41C66"/>
    <w:rsid w:val="00E4217D"/>
    <w:rsid w:val="00E4237A"/>
    <w:rsid w:val="00E42696"/>
    <w:rsid w:val="00E42761"/>
    <w:rsid w:val="00E42B15"/>
    <w:rsid w:val="00E43342"/>
    <w:rsid w:val="00E44807"/>
    <w:rsid w:val="00E45529"/>
    <w:rsid w:val="00E4568E"/>
    <w:rsid w:val="00E45A96"/>
    <w:rsid w:val="00E45AE3"/>
    <w:rsid w:val="00E46221"/>
    <w:rsid w:val="00E46331"/>
    <w:rsid w:val="00E46508"/>
    <w:rsid w:val="00E4746A"/>
    <w:rsid w:val="00E47D35"/>
    <w:rsid w:val="00E47F73"/>
    <w:rsid w:val="00E5050F"/>
    <w:rsid w:val="00E510C6"/>
    <w:rsid w:val="00E51148"/>
    <w:rsid w:val="00E5127A"/>
    <w:rsid w:val="00E51453"/>
    <w:rsid w:val="00E5153C"/>
    <w:rsid w:val="00E51AAE"/>
    <w:rsid w:val="00E52C5E"/>
    <w:rsid w:val="00E52F41"/>
    <w:rsid w:val="00E531DF"/>
    <w:rsid w:val="00E5434D"/>
    <w:rsid w:val="00E54722"/>
    <w:rsid w:val="00E54909"/>
    <w:rsid w:val="00E54F30"/>
    <w:rsid w:val="00E553A9"/>
    <w:rsid w:val="00E553AE"/>
    <w:rsid w:val="00E55489"/>
    <w:rsid w:val="00E555D4"/>
    <w:rsid w:val="00E55C15"/>
    <w:rsid w:val="00E560DE"/>
    <w:rsid w:val="00E56247"/>
    <w:rsid w:val="00E56383"/>
    <w:rsid w:val="00E57747"/>
    <w:rsid w:val="00E5791E"/>
    <w:rsid w:val="00E6088D"/>
    <w:rsid w:val="00E60FB2"/>
    <w:rsid w:val="00E6106E"/>
    <w:rsid w:val="00E6154B"/>
    <w:rsid w:val="00E61DDA"/>
    <w:rsid w:val="00E61E46"/>
    <w:rsid w:val="00E61F13"/>
    <w:rsid w:val="00E61FFB"/>
    <w:rsid w:val="00E62509"/>
    <w:rsid w:val="00E62E94"/>
    <w:rsid w:val="00E63A2F"/>
    <w:rsid w:val="00E6435A"/>
    <w:rsid w:val="00E64943"/>
    <w:rsid w:val="00E6585B"/>
    <w:rsid w:val="00E65AE8"/>
    <w:rsid w:val="00E65BD1"/>
    <w:rsid w:val="00E661D1"/>
    <w:rsid w:val="00E665ED"/>
    <w:rsid w:val="00E66ABD"/>
    <w:rsid w:val="00E66BE3"/>
    <w:rsid w:val="00E66F48"/>
    <w:rsid w:val="00E67268"/>
    <w:rsid w:val="00E67508"/>
    <w:rsid w:val="00E67D9E"/>
    <w:rsid w:val="00E70D36"/>
    <w:rsid w:val="00E71061"/>
    <w:rsid w:val="00E7189C"/>
    <w:rsid w:val="00E7268F"/>
    <w:rsid w:val="00E7270B"/>
    <w:rsid w:val="00E72C89"/>
    <w:rsid w:val="00E73633"/>
    <w:rsid w:val="00E73ABD"/>
    <w:rsid w:val="00E741E3"/>
    <w:rsid w:val="00E748AE"/>
    <w:rsid w:val="00E74BE7"/>
    <w:rsid w:val="00E7550B"/>
    <w:rsid w:val="00E7595E"/>
    <w:rsid w:val="00E759C3"/>
    <w:rsid w:val="00E76070"/>
    <w:rsid w:val="00E763AE"/>
    <w:rsid w:val="00E7652C"/>
    <w:rsid w:val="00E80141"/>
    <w:rsid w:val="00E80BD4"/>
    <w:rsid w:val="00E80FA5"/>
    <w:rsid w:val="00E81175"/>
    <w:rsid w:val="00E816E7"/>
    <w:rsid w:val="00E817E8"/>
    <w:rsid w:val="00E81A6D"/>
    <w:rsid w:val="00E81A9D"/>
    <w:rsid w:val="00E81E1E"/>
    <w:rsid w:val="00E835E5"/>
    <w:rsid w:val="00E837D3"/>
    <w:rsid w:val="00E83A07"/>
    <w:rsid w:val="00E84118"/>
    <w:rsid w:val="00E84364"/>
    <w:rsid w:val="00E8451C"/>
    <w:rsid w:val="00E85111"/>
    <w:rsid w:val="00E859DE"/>
    <w:rsid w:val="00E85BCD"/>
    <w:rsid w:val="00E85EBA"/>
    <w:rsid w:val="00E8641E"/>
    <w:rsid w:val="00E871A8"/>
    <w:rsid w:val="00E87722"/>
    <w:rsid w:val="00E877ED"/>
    <w:rsid w:val="00E87A3C"/>
    <w:rsid w:val="00E87BF0"/>
    <w:rsid w:val="00E90B22"/>
    <w:rsid w:val="00E91264"/>
    <w:rsid w:val="00E91522"/>
    <w:rsid w:val="00E91BD3"/>
    <w:rsid w:val="00E91DF7"/>
    <w:rsid w:val="00E922DE"/>
    <w:rsid w:val="00E92429"/>
    <w:rsid w:val="00E924FE"/>
    <w:rsid w:val="00E9285C"/>
    <w:rsid w:val="00E929CD"/>
    <w:rsid w:val="00E92CE8"/>
    <w:rsid w:val="00E92E96"/>
    <w:rsid w:val="00E9353F"/>
    <w:rsid w:val="00E935CD"/>
    <w:rsid w:val="00E943CF"/>
    <w:rsid w:val="00E9483F"/>
    <w:rsid w:val="00E94BD9"/>
    <w:rsid w:val="00E957CE"/>
    <w:rsid w:val="00E95B5C"/>
    <w:rsid w:val="00E9641D"/>
    <w:rsid w:val="00E96F6F"/>
    <w:rsid w:val="00E9764F"/>
    <w:rsid w:val="00E9768D"/>
    <w:rsid w:val="00E979A4"/>
    <w:rsid w:val="00E97EE2"/>
    <w:rsid w:val="00E97F81"/>
    <w:rsid w:val="00EA024F"/>
    <w:rsid w:val="00EA04FC"/>
    <w:rsid w:val="00EA0901"/>
    <w:rsid w:val="00EA0BDC"/>
    <w:rsid w:val="00EA0DA8"/>
    <w:rsid w:val="00EA1308"/>
    <w:rsid w:val="00EA1527"/>
    <w:rsid w:val="00EA1A04"/>
    <w:rsid w:val="00EA2355"/>
    <w:rsid w:val="00EA2554"/>
    <w:rsid w:val="00EA2745"/>
    <w:rsid w:val="00EA32D5"/>
    <w:rsid w:val="00EA35C2"/>
    <w:rsid w:val="00EA4820"/>
    <w:rsid w:val="00EA4E94"/>
    <w:rsid w:val="00EA50FC"/>
    <w:rsid w:val="00EA51A9"/>
    <w:rsid w:val="00EA52B4"/>
    <w:rsid w:val="00EA58D9"/>
    <w:rsid w:val="00EA5FFE"/>
    <w:rsid w:val="00EA6126"/>
    <w:rsid w:val="00EA679C"/>
    <w:rsid w:val="00EA6BF0"/>
    <w:rsid w:val="00EA6C2E"/>
    <w:rsid w:val="00EA6F80"/>
    <w:rsid w:val="00EA765A"/>
    <w:rsid w:val="00EA78C8"/>
    <w:rsid w:val="00EB0165"/>
    <w:rsid w:val="00EB06AF"/>
    <w:rsid w:val="00EB0A90"/>
    <w:rsid w:val="00EB0E83"/>
    <w:rsid w:val="00EB0F12"/>
    <w:rsid w:val="00EB0F99"/>
    <w:rsid w:val="00EB1D95"/>
    <w:rsid w:val="00EB205F"/>
    <w:rsid w:val="00EB21FF"/>
    <w:rsid w:val="00EB2810"/>
    <w:rsid w:val="00EB2D49"/>
    <w:rsid w:val="00EB2DFB"/>
    <w:rsid w:val="00EB2E6F"/>
    <w:rsid w:val="00EB402E"/>
    <w:rsid w:val="00EB47CE"/>
    <w:rsid w:val="00EB481C"/>
    <w:rsid w:val="00EB4A92"/>
    <w:rsid w:val="00EB4DCF"/>
    <w:rsid w:val="00EB4E27"/>
    <w:rsid w:val="00EB5528"/>
    <w:rsid w:val="00EB57AC"/>
    <w:rsid w:val="00EB5BB7"/>
    <w:rsid w:val="00EB5DF7"/>
    <w:rsid w:val="00EB5F8A"/>
    <w:rsid w:val="00EB6235"/>
    <w:rsid w:val="00EB7934"/>
    <w:rsid w:val="00EB7EF6"/>
    <w:rsid w:val="00EC07AB"/>
    <w:rsid w:val="00EC0D7D"/>
    <w:rsid w:val="00EC0FAE"/>
    <w:rsid w:val="00EC11B6"/>
    <w:rsid w:val="00EC1594"/>
    <w:rsid w:val="00EC1E0D"/>
    <w:rsid w:val="00EC20A2"/>
    <w:rsid w:val="00EC23A8"/>
    <w:rsid w:val="00EC2778"/>
    <w:rsid w:val="00EC2E16"/>
    <w:rsid w:val="00EC2F21"/>
    <w:rsid w:val="00EC38FD"/>
    <w:rsid w:val="00EC4044"/>
    <w:rsid w:val="00EC4344"/>
    <w:rsid w:val="00EC48EC"/>
    <w:rsid w:val="00EC4909"/>
    <w:rsid w:val="00EC49E6"/>
    <w:rsid w:val="00EC5D58"/>
    <w:rsid w:val="00EC62B4"/>
    <w:rsid w:val="00EC62C4"/>
    <w:rsid w:val="00EC6550"/>
    <w:rsid w:val="00EC7C89"/>
    <w:rsid w:val="00EC7FF2"/>
    <w:rsid w:val="00ED01BC"/>
    <w:rsid w:val="00ED04A1"/>
    <w:rsid w:val="00ED0AE6"/>
    <w:rsid w:val="00ED170F"/>
    <w:rsid w:val="00ED19ED"/>
    <w:rsid w:val="00ED1EDC"/>
    <w:rsid w:val="00ED277D"/>
    <w:rsid w:val="00ED2ABB"/>
    <w:rsid w:val="00ED2DA5"/>
    <w:rsid w:val="00ED3984"/>
    <w:rsid w:val="00ED3CD5"/>
    <w:rsid w:val="00ED4C37"/>
    <w:rsid w:val="00ED5738"/>
    <w:rsid w:val="00ED62D6"/>
    <w:rsid w:val="00ED6D9F"/>
    <w:rsid w:val="00ED6EE7"/>
    <w:rsid w:val="00ED7571"/>
    <w:rsid w:val="00EE030E"/>
    <w:rsid w:val="00EE0C58"/>
    <w:rsid w:val="00EE15C7"/>
    <w:rsid w:val="00EE23CF"/>
    <w:rsid w:val="00EE256B"/>
    <w:rsid w:val="00EE2B1B"/>
    <w:rsid w:val="00EE2C0A"/>
    <w:rsid w:val="00EE3479"/>
    <w:rsid w:val="00EE3663"/>
    <w:rsid w:val="00EE371E"/>
    <w:rsid w:val="00EE4EEC"/>
    <w:rsid w:val="00EE58DB"/>
    <w:rsid w:val="00EE5FB8"/>
    <w:rsid w:val="00EE6B18"/>
    <w:rsid w:val="00EE7269"/>
    <w:rsid w:val="00EE74C4"/>
    <w:rsid w:val="00EE7A3D"/>
    <w:rsid w:val="00EF0023"/>
    <w:rsid w:val="00EF0148"/>
    <w:rsid w:val="00EF0F5A"/>
    <w:rsid w:val="00EF1A59"/>
    <w:rsid w:val="00EF1CC3"/>
    <w:rsid w:val="00EF1D2D"/>
    <w:rsid w:val="00EF2A9D"/>
    <w:rsid w:val="00EF2EAF"/>
    <w:rsid w:val="00EF2EB6"/>
    <w:rsid w:val="00EF317F"/>
    <w:rsid w:val="00EF38BF"/>
    <w:rsid w:val="00EF3FA9"/>
    <w:rsid w:val="00EF46A7"/>
    <w:rsid w:val="00EF4B16"/>
    <w:rsid w:val="00EF4DB9"/>
    <w:rsid w:val="00EF4E97"/>
    <w:rsid w:val="00EF56D4"/>
    <w:rsid w:val="00EF5914"/>
    <w:rsid w:val="00EF5D2C"/>
    <w:rsid w:val="00EF5E67"/>
    <w:rsid w:val="00EF658A"/>
    <w:rsid w:val="00EF6E5D"/>
    <w:rsid w:val="00EF78B8"/>
    <w:rsid w:val="00EF7A35"/>
    <w:rsid w:val="00EF7EA8"/>
    <w:rsid w:val="00F009FB"/>
    <w:rsid w:val="00F00DB8"/>
    <w:rsid w:val="00F01431"/>
    <w:rsid w:val="00F0167E"/>
    <w:rsid w:val="00F016A8"/>
    <w:rsid w:val="00F01935"/>
    <w:rsid w:val="00F029B4"/>
    <w:rsid w:val="00F03334"/>
    <w:rsid w:val="00F03419"/>
    <w:rsid w:val="00F0353E"/>
    <w:rsid w:val="00F0374D"/>
    <w:rsid w:val="00F03EBC"/>
    <w:rsid w:val="00F0422E"/>
    <w:rsid w:val="00F0522D"/>
    <w:rsid w:val="00F05259"/>
    <w:rsid w:val="00F0583A"/>
    <w:rsid w:val="00F0660A"/>
    <w:rsid w:val="00F06E16"/>
    <w:rsid w:val="00F06F4B"/>
    <w:rsid w:val="00F10253"/>
    <w:rsid w:val="00F1064A"/>
    <w:rsid w:val="00F1072C"/>
    <w:rsid w:val="00F1124C"/>
    <w:rsid w:val="00F1126E"/>
    <w:rsid w:val="00F115E4"/>
    <w:rsid w:val="00F115EA"/>
    <w:rsid w:val="00F126E3"/>
    <w:rsid w:val="00F12765"/>
    <w:rsid w:val="00F12CF8"/>
    <w:rsid w:val="00F13072"/>
    <w:rsid w:val="00F1327F"/>
    <w:rsid w:val="00F137C1"/>
    <w:rsid w:val="00F13A81"/>
    <w:rsid w:val="00F15172"/>
    <w:rsid w:val="00F156EE"/>
    <w:rsid w:val="00F1628D"/>
    <w:rsid w:val="00F17521"/>
    <w:rsid w:val="00F176DE"/>
    <w:rsid w:val="00F179F8"/>
    <w:rsid w:val="00F204BB"/>
    <w:rsid w:val="00F2144B"/>
    <w:rsid w:val="00F214CA"/>
    <w:rsid w:val="00F21732"/>
    <w:rsid w:val="00F21D7F"/>
    <w:rsid w:val="00F2233E"/>
    <w:rsid w:val="00F22C9B"/>
    <w:rsid w:val="00F231CD"/>
    <w:rsid w:val="00F23B64"/>
    <w:rsid w:val="00F245F2"/>
    <w:rsid w:val="00F25652"/>
    <w:rsid w:val="00F25EB1"/>
    <w:rsid w:val="00F262BE"/>
    <w:rsid w:val="00F262C1"/>
    <w:rsid w:val="00F265B0"/>
    <w:rsid w:val="00F26C89"/>
    <w:rsid w:val="00F279CB"/>
    <w:rsid w:val="00F27D0E"/>
    <w:rsid w:val="00F27D42"/>
    <w:rsid w:val="00F27F16"/>
    <w:rsid w:val="00F303D0"/>
    <w:rsid w:val="00F30CA7"/>
    <w:rsid w:val="00F30FCA"/>
    <w:rsid w:val="00F3320F"/>
    <w:rsid w:val="00F3340C"/>
    <w:rsid w:val="00F34316"/>
    <w:rsid w:val="00F34619"/>
    <w:rsid w:val="00F34C4D"/>
    <w:rsid w:val="00F35448"/>
    <w:rsid w:val="00F35C7C"/>
    <w:rsid w:val="00F36EB9"/>
    <w:rsid w:val="00F37611"/>
    <w:rsid w:val="00F37630"/>
    <w:rsid w:val="00F37A51"/>
    <w:rsid w:val="00F37E52"/>
    <w:rsid w:val="00F4001C"/>
    <w:rsid w:val="00F40463"/>
    <w:rsid w:val="00F41057"/>
    <w:rsid w:val="00F411FB"/>
    <w:rsid w:val="00F415AE"/>
    <w:rsid w:val="00F41FFF"/>
    <w:rsid w:val="00F420BA"/>
    <w:rsid w:val="00F42662"/>
    <w:rsid w:val="00F42756"/>
    <w:rsid w:val="00F42D49"/>
    <w:rsid w:val="00F432F9"/>
    <w:rsid w:val="00F43624"/>
    <w:rsid w:val="00F441E9"/>
    <w:rsid w:val="00F442E6"/>
    <w:rsid w:val="00F44A5D"/>
    <w:rsid w:val="00F44ACE"/>
    <w:rsid w:val="00F44B00"/>
    <w:rsid w:val="00F4685B"/>
    <w:rsid w:val="00F46A4C"/>
    <w:rsid w:val="00F46E58"/>
    <w:rsid w:val="00F504CF"/>
    <w:rsid w:val="00F50589"/>
    <w:rsid w:val="00F5095A"/>
    <w:rsid w:val="00F50E16"/>
    <w:rsid w:val="00F51138"/>
    <w:rsid w:val="00F512FD"/>
    <w:rsid w:val="00F519C1"/>
    <w:rsid w:val="00F52422"/>
    <w:rsid w:val="00F52A81"/>
    <w:rsid w:val="00F52AE0"/>
    <w:rsid w:val="00F53214"/>
    <w:rsid w:val="00F5346F"/>
    <w:rsid w:val="00F53F67"/>
    <w:rsid w:val="00F5430E"/>
    <w:rsid w:val="00F546B2"/>
    <w:rsid w:val="00F5477E"/>
    <w:rsid w:val="00F54C0B"/>
    <w:rsid w:val="00F54C8B"/>
    <w:rsid w:val="00F54EDB"/>
    <w:rsid w:val="00F55034"/>
    <w:rsid w:val="00F551A3"/>
    <w:rsid w:val="00F55533"/>
    <w:rsid w:val="00F55B18"/>
    <w:rsid w:val="00F56451"/>
    <w:rsid w:val="00F60565"/>
    <w:rsid w:val="00F607AB"/>
    <w:rsid w:val="00F61188"/>
    <w:rsid w:val="00F6193D"/>
    <w:rsid w:val="00F61BE3"/>
    <w:rsid w:val="00F622BF"/>
    <w:rsid w:val="00F62364"/>
    <w:rsid w:val="00F6236D"/>
    <w:rsid w:val="00F62573"/>
    <w:rsid w:val="00F626B1"/>
    <w:rsid w:val="00F62E26"/>
    <w:rsid w:val="00F6344F"/>
    <w:rsid w:val="00F64244"/>
    <w:rsid w:val="00F647B2"/>
    <w:rsid w:val="00F64EDD"/>
    <w:rsid w:val="00F64F13"/>
    <w:rsid w:val="00F656E0"/>
    <w:rsid w:val="00F65ABA"/>
    <w:rsid w:val="00F66057"/>
    <w:rsid w:val="00F661E6"/>
    <w:rsid w:val="00F6661B"/>
    <w:rsid w:val="00F66D5F"/>
    <w:rsid w:val="00F66F20"/>
    <w:rsid w:val="00F67451"/>
    <w:rsid w:val="00F6751C"/>
    <w:rsid w:val="00F67A03"/>
    <w:rsid w:val="00F67FB8"/>
    <w:rsid w:val="00F70650"/>
    <w:rsid w:val="00F720EE"/>
    <w:rsid w:val="00F72621"/>
    <w:rsid w:val="00F7294A"/>
    <w:rsid w:val="00F72A65"/>
    <w:rsid w:val="00F72BA7"/>
    <w:rsid w:val="00F73516"/>
    <w:rsid w:val="00F737A0"/>
    <w:rsid w:val="00F737CB"/>
    <w:rsid w:val="00F73A23"/>
    <w:rsid w:val="00F73D54"/>
    <w:rsid w:val="00F73DF1"/>
    <w:rsid w:val="00F740BD"/>
    <w:rsid w:val="00F74112"/>
    <w:rsid w:val="00F742BC"/>
    <w:rsid w:val="00F7447F"/>
    <w:rsid w:val="00F745CD"/>
    <w:rsid w:val="00F74707"/>
    <w:rsid w:val="00F747BC"/>
    <w:rsid w:val="00F74B21"/>
    <w:rsid w:val="00F74BA7"/>
    <w:rsid w:val="00F753F0"/>
    <w:rsid w:val="00F75FB7"/>
    <w:rsid w:val="00F768C8"/>
    <w:rsid w:val="00F776A0"/>
    <w:rsid w:val="00F77A42"/>
    <w:rsid w:val="00F801F8"/>
    <w:rsid w:val="00F80587"/>
    <w:rsid w:val="00F80FF6"/>
    <w:rsid w:val="00F8113E"/>
    <w:rsid w:val="00F825BA"/>
    <w:rsid w:val="00F8263E"/>
    <w:rsid w:val="00F8317C"/>
    <w:rsid w:val="00F83197"/>
    <w:rsid w:val="00F83436"/>
    <w:rsid w:val="00F83BCB"/>
    <w:rsid w:val="00F83C56"/>
    <w:rsid w:val="00F83EF2"/>
    <w:rsid w:val="00F840A4"/>
    <w:rsid w:val="00F84772"/>
    <w:rsid w:val="00F85371"/>
    <w:rsid w:val="00F85618"/>
    <w:rsid w:val="00F85787"/>
    <w:rsid w:val="00F860BD"/>
    <w:rsid w:val="00F86D4E"/>
    <w:rsid w:val="00F87689"/>
    <w:rsid w:val="00F877DD"/>
    <w:rsid w:val="00F87885"/>
    <w:rsid w:val="00F87ADD"/>
    <w:rsid w:val="00F87EE6"/>
    <w:rsid w:val="00F901D6"/>
    <w:rsid w:val="00F907BC"/>
    <w:rsid w:val="00F91BAB"/>
    <w:rsid w:val="00F929DA"/>
    <w:rsid w:val="00F92A73"/>
    <w:rsid w:val="00F93E44"/>
    <w:rsid w:val="00F9471D"/>
    <w:rsid w:val="00F94824"/>
    <w:rsid w:val="00F956E7"/>
    <w:rsid w:val="00F95990"/>
    <w:rsid w:val="00F96594"/>
    <w:rsid w:val="00F9738F"/>
    <w:rsid w:val="00F9739B"/>
    <w:rsid w:val="00F9776D"/>
    <w:rsid w:val="00F97D92"/>
    <w:rsid w:val="00F97F45"/>
    <w:rsid w:val="00FA15B6"/>
    <w:rsid w:val="00FA19E5"/>
    <w:rsid w:val="00FA1B8B"/>
    <w:rsid w:val="00FA221D"/>
    <w:rsid w:val="00FA2469"/>
    <w:rsid w:val="00FA2706"/>
    <w:rsid w:val="00FA2A2F"/>
    <w:rsid w:val="00FA36DE"/>
    <w:rsid w:val="00FA3F93"/>
    <w:rsid w:val="00FA432D"/>
    <w:rsid w:val="00FA735C"/>
    <w:rsid w:val="00FA7FBA"/>
    <w:rsid w:val="00FB0F83"/>
    <w:rsid w:val="00FB1C8D"/>
    <w:rsid w:val="00FB1F4B"/>
    <w:rsid w:val="00FB24C4"/>
    <w:rsid w:val="00FB2942"/>
    <w:rsid w:val="00FB2A73"/>
    <w:rsid w:val="00FB2AA3"/>
    <w:rsid w:val="00FB2C9E"/>
    <w:rsid w:val="00FB3073"/>
    <w:rsid w:val="00FB31FB"/>
    <w:rsid w:val="00FB3794"/>
    <w:rsid w:val="00FB43AE"/>
    <w:rsid w:val="00FB44C1"/>
    <w:rsid w:val="00FB5003"/>
    <w:rsid w:val="00FB5412"/>
    <w:rsid w:val="00FB57AB"/>
    <w:rsid w:val="00FB57F1"/>
    <w:rsid w:val="00FB5AB7"/>
    <w:rsid w:val="00FB5F45"/>
    <w:rsid w:val="00FB6197"/>
    <w:rsid w:val="00FB65E4"/>
    <w:rsid w:val="00FB6A06"/>
    <w:rsid w:val="00FB6A1A"/>
    <w:rsid w:val="00FB746D"/>
    <w:rsid w:val="00FB748F"/>
    <w:rsid w:val="00FB7555"/>
    <w:rsid w:val="00FB78B2"/>
    <w:rsid w:val="00FB7996"/>
    <w:rsid w:val="00FB7F3C"/>
    <w:rsid w:val="00FC03A3"/>
    <w:rsid w:val="00FC0C08"/>
    <w:rsid w:val="00FC0C21"/>
    <w:rsid w:val="00FC1EC9"/>
    <w:rsid w:val="00FC20CC"/>
    <w:rsid w:val="00FC217C"/>
    <w:rsid w:val="00FC247C"/>
    <w:rsid w:val="00FC25A6"/>
    <w:rsid w:val="00FC34C0"/>
    <w:rsid w:val="00FC34FD"/>
    <w:rsid w:val="00FC3555"/>
    <w:rsid w:val="00FC3773"/>
    <w:rsid w:val="00FC3E6E"/>
    <w:rsid w:val="00FC55B4"/>
    <w:rsid w:val="00FC5640"/>
    <w:rsid w:val="00FC566B"/>
    <w:rsid w:val="00FC58F4"/>
    <w:rsid w:val="00FC60BA"/>
    <w:rsid w:val="00FC6B61"/>
    <w:rsid w:val="00FC795B"/>
    <w:rsid w:val="00FD076B"/>
    <w:rsid w:val="00FD0D68"/>
    <w:rsid w:val="00FD0DFB"/>
    <w:rsid w:val="00FD18F4"/>
    <w:rsid w:val="00FD1CB1"/>
    <w:rsid w:val="00FD226F"/>
    <w:rsid w:val="00FD374D"/>
    <w:rsid w:val="00FD477D"/>
    <w:rsid w:val="00FD4B23"/>
    <w:rsid w:val="00FD54B9"/>
    <w:rsid w:val="00FD60F7"/>
    <w:rsid w:val="00FD634F"/>
    <w:rsid w:val="00FD65A6"/>
    <w:rsid w:val="00FD7000"/>
    <w:rsid w:val="00FD7243"/>
    <w:rsid w:val="00FD79AD"/>
    <w:rsid w:val="00FD7A51"/>
    <w:rsid w:val="00FD7D42"/>
    <w:rsid w:val="00FE000D"/>
    <w:rsid w:val="00FE0E66"/>
    <w:rsid w:val="00FE0E97"/>
    <w:rsid w:val="00FE0FF1"/>
    <w:rsid w:val="00FE1042"/>
    <w:rsid w:val="00FE145E"/>
    <w:rsid w:val="00FE14C0"/>
    <w:rsid w:val="00FE2435"/>
    <w:rsid w:val="00FE2EBE"/>
    <w:rsid w:val="00FE3899"/>
    <w:rsid w:val="00FE394B"/>
    <w:rsid w:val="00FE3C32"/>
    <w:rsid w:val="00FE3F87"/>
    <w:rsid w:val="00FE4102"/>
    <w:rsid w:val="00FE48CC"/>
    <w:rsid w:val="00FE48E5"/>
    <w:rsid w:val="00FE4AB9"/>
    <w:rsid w:val="00FE57DD"/>
    <w:rsid w:val="00FE6249"/>
    <w:rsid w:val="00FE6756"/>
    <w:rsid w:val="00FE67AF"/>
    <w:rsid w:val="00FE6A99"/>
    <w:rsid w:val="00FE734B"/>
    <w:rsid w:val="00FE7471"/>
    <w:rsid w:val="00FE76FE"/>
    <w:rsid w:val="00FE782F"/>
    <w:rsid w:val="00FE7FD7"/>
    <w:rsid w:val="00FF08F8"/>
    <w:rsid w:val="00FF0AE4"/>
    <w:rsid w:val="00FF0FAD"/>
    <w:rsid w:val="00FF0FD5"/>
    <w:rsid w:val="00FF1250"/>
    <w:rsid w:val="00FF1A91"/>
    <w:rsid w:val="00FF211B"/>
    <w:rsid w:val="00FF278A"/>
    <w:rsid w:val="00FF4BE9"/>
    <w:rsid w:val="00FF4D84"/>
    <w:rsid w:val="00FF506A"/>
    <w:rsid w:val="00FF5473"/>
    <w:rsid w:val="00FF6075"/>
    <w:rsid w:val="00FF62EC"/>
    <w:rsid w:val="00FF7896"/>
    <w:rsid w:val="00FF7C83"/>
    <w:rsid w:val="00FF7D45"/>
    <w:rsid w:val="00FF7F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F342C1A"/>
  <w15:docId w15:val="{FF84EE6E-48B0-44C9-A49E-CAD11E11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397"/>
    <w:pPr>
      <w:widowControl w:val="0"/>
    </w:pPr>
    <w:rPr>
      <w:rFonts w:ascii="Courier New" w:hAnsi="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3AE"/>
    <w:pPr>
      <w:tabs>
        <w:tab w:val="center" w:pos="4320"/>
        <w:tab w:val="right" w:pos="8640"/>
      </w:tabs>
    </w:pPr>
    <w:rPr>
      <w:sz w:val="20"/>
    </w:rPr>
  </w:style>
  <w:style w:type="character" w:customStyle="1" w:styleId="FooterChar">
    <w:name w:val="Footer Char"/>
    <w:basedOn w:val="DefaultParagraphFont"/>
    <w:link w:val="Footer"/>
    <w:uiPriority w:val="99"/>
    <w:semiHidden/>
    <w:locked/>
    <w:rsid w:val="00B41DA3"/>
    <w:rPr>
      <w:rFonts w:ascii="Courier New" w:hAnsi="Courier New" w:cs="Times New Roman"/>
      <w:sz w:val="20"/>
    </w:rPr>
  </w:style>
  <w:style w:type="character" w:styleId="PageNumber">
    <w:name w:val="page number"/>
    <w:basedOn w:val="DefaultParagraphFont"/>
    <w:uiPriority w:val="99"/>
    <w:rsid w:val="00FB43AE"/>
    <w:rPr>
      <w:rFonts w:cs="Times New Roman"/>
    </w:rPr>
  </w:style>
  <w:style w:type="character" w:styleId="Hyperlink">
    <w:name w:val="Hyperlink"/>
    <w:basedOn w:val="DefaultParagraphFont"/>
    <w:uiPriority w:val="99"/>
    <w:rsid w:val="003D645B"/>
    <w:rPr>
      <w:rFonts w:cs="Times New Roman"/>
      <w:color w:val="0000FF"/>
      <w:u w:val="single"/>
    </w:rPr>
  </w:style>
  <w:style w:type="table" w:styleId="TableGrid">
    <w:name w:val="Table Grid"/>
    <w:basedOn w:val="TableNormal"/>
    <w:rsid w:val="00E117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5F3B35"/>
    <w:pPr>
      <w:widowControl/>
      <w:tabs>
        <w:tab w:val="left" w:pos="426"/>
      </w:tabs>
      <w:ind w:left="720"/>
      <w:jc w:val="both"/>
    </w:pPr>
    <w:rPr>
      <w:sz w:val="16"/>
      <w:szCs w:val="16"/>
    </w:rPr>
  </w:style>
  <w:style w:type="character" w:customStyle="1" w:styleId="BodyTextIndent3Char">
    <w:name w:val="Body Text Indent 3 Char"/>
    <w:basedOn w:val="DefaultParagraphFont"/>
    <w:link w:val="BodyTextIndent3"/>
    <w:uiPriority w:val="99"/>
    <w:semiHidden/>
    <w:locked/>
    <w:rsid w:val="00B41DA3"/>
    <w:rPr>
      <w:rFonts w:ascii="Courier New" w:hAnsi="Courier New" w:cs="Times New Roman"/>
      <w:sz w:val="16"/>
    </w:rPr>
  </w:style>
  <w:style w:type="paragraph" w:styleId="BalloonText">
    <w:name w:val="Balloon Text"/>
    <w:basedOn w:val="Normal"/>
    <w:link w:val="BalloonTextChar"/>
    <w:uiPriority w:val="99"/>
    <w:qFormat/>
    <w:rsid w:val="00814397"/>
    <w:rPr>
      <w:rFonts w:ascii="Times New Roman" w:hAnsi="Times New Roman"/>
      <w:sz w:val="20"/>
    </w:rPr>
  </w:style>
  <w:style w:type="character" w:customStyle="1" w:styleId="BalloonTextChar">
    <w:name w:val="Balloon Text Char"/>
    <w:basedOn w:val="DefaultParagraphFont"/>
    <w:link w:val="BalloonText"/>
    <w:uiPriority w:val="99"/>
    <w:locked/>
    <w:rsid w:val="00814397"/>
    <w:rPr>
      <w:sz w:val="20"/>
      <w:szCs w:val="20"/>
    </w:rPr>
  </w:style>
  <w:style w:type="character" w:styleId="CommentReference">
    <w:name w:val="annotation reference"/>
    <w:basedOn w:val="DefaultParagraphFont"/>
    <w:uiPriority w:val="99"/>
    <w:semiHidden/>
    <w:rsid w:val="00490E32"/>
    <w:rPr>
      <w:rFonts w:cs="Times New Roman"/>
      <w:sz w:val="16"/>
    </w:rPr>
  </w:style>
  <w:style w:type="paragraph" w:styleId="CommentText">
    <w:name w:val="annotation text"/>
    <w:basedOn w:val="Normal"/>
    <w:link w:val="CommentTextChar"/>
    <w:uiPriority w:val="99"/>
    <w:qFormat/>
    <w:rsid w:val="00EB402E"/>
    <w:rPr>
      <w:b/>
      <w:color w:val="000000" w:themeColor="text1"/>
    </w:rPr>
  </w:style>
  <w:style w:type="character" w:customStyle="1" w:styleId="CommentTextChar">
    <w:name w:val="Comment Text Char"/>
    <w:basedOn w:val="DefaultParagraphFont"/>
    <w:link w:val="CommentText"/>
    <w:uiPriority w:val="99"/>
    <w:locked/>
    <w:rsid w:val="00EB402E"/>
    <w:rPr>
      <w:rFonts w:ascii="Courier New" w:hAnsi="Courier New"/>
      <w:b/>
      <w:color w:val="000000" w:themeColor="text1"/>
      <w:sz w:val="24"/>
      <w:szCs w:val="20"/>
    </w:rPr>
  </w:style>
  <w:style w:type="paragraph" w:styleId="NormalWeb">
    <w:name w:val="Normal (Web)"/>
    <w:basedOn w:val="Normal"/>
    <w:uiPriority w:val="99"/>
    <w:rsid w:val="006256F9"/>
    <w:pPr>
      <w:widowControl/>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uiPriority w:val="99"/>
    <w:semiHidden/>
    <w:rsid w:val="008048A0"/>
    <w:rPr>
      <w:b w:val="0"/>
      <w:bCs/>
    </w:rPr>
  </w:style>
  <w:style w:type="character" w:customStyle="1" w:styleId="CommentSubjectChar">
    <w:name w:val="Comment Subject Char"/>
    <w:basedOn w:val="CommentTextChar"/>
    <w:link w:val="CommentSubject"/>
    <w:uiPriority w:val="99"/>
    <w:semiHidden/>
    <w:locked/>
    <w:rsid w:val="00B41DA3"/>
    <w:rPr>
      <w:rFonts w:ascii="Courier New" w:hAnsi="Courier New" w:cs="Times New Roman"/>
      <w:b w:val="0"/>
      <w:color w:val="000000" w:themeColor="text1"/>
      <w:sz w:val="20"/>
      <w:szCs w:val="20"/>
    </w:rPr>
  </w:style>
  <w:style w:type="character" w:styleId="FollowedHyperlink">
    <w:name w:val="FollowedHyperlink"/>
    <w:basedOn w:val="DefaultParagraphFont"/>
    <w:uiPriority w:val="99"/>
    <w:rsid w:val="00605300"/>
    <w:rPr>
      <w:rFonts w:cs="Times New Roman"/>
      <w:color w:val="800080"/>
      <w:u w:val="single"/>
    </w:rPr>
  </w:style>
  <w:style w:type="paragraph" w:styleId="ListParagraph">
    <w:name w:val="List Paragraph"/>
    <w:basedOn w:val="Normal"/>
    <w:uiPriority w:val="34"/>
    <w:qFormat/>
    <w:rsid w:val="00E5050F"/>
    <w:pPr>
      <w:ind w:left="720"/>
      <w:contextualSpacing/>
    </w:pPr>
  </w:style>
  <w:style w:type="paragraph" w:customStyle="1" w:styleId="Default">
    <w:name w:val="Default"/>
    <w:rsid w:val="00FD7A51"/>
    <w:pPr>
      <w:autoSpaceDE w:val="0"/>
      <w:autoSpaceDN w:val="0"/>
      <w:adjustRightInd w:val="0"/>
    </w:pPr>
    <w:rPr>
      <w:rFonts w:ascii="Arial" w:hAnsi="Arial" w:eastAsiaTheme="minorHAnsi" w:cs="Arial"/>
      <w:color w:val="000000"/>
      <w:sz w:val="24"/>
      <w:szCs w:val="24"/>
    </w:rPr>
  </w:style>
  <w:style w:type="paragraph" w:styleId="Header">
    <w:name w:val="header"/>
    <w:basedOn w:val="Normal"/>
    <w:link w:val="HeaderChar"/>
    <w:unhideWhenUsed/>
    <w:rsid w:val="00D43CEA"/>
    <w:pPr>
      <w:tabs>
        <w:tab w:val="center" w:pos="4680"/>
        <w:tab w:val="right" w:pos="9360"/>
      </w:tabs>
    </w:pPr>
  </w:style>
  <w:style w:type="character" w:customStyle="1" w:styleId="HeaderChar">
    <w:name w:val="Header Char"/>
    <w:basedOn w:val="DefaultParagraphFont"/>
    <w:link w:val="Header"/>
    <w:rsid w:val="00D43CEA"/>
    <w:rPr>
      <w:rFonts w:ascii="Courier New" w:hAnsi="Courier New"/>
      <w:sz w:val="24"/>
      <w:szCs w:val="20"/>
    </w:rPr>
  </w:style>
  <w:style w:type="paragraph" w:styleId="BodyText">
    <w:name w:val="Body Text"/>
    <w:basedOn w:val="Normal"/>
    <w:link w:val="BodyTextChar"/>
    <w:uiPriority w:val="99"/>
    <w:semiHidden/>
    <w:unhideWhenUsed/>
    <w:rsid w:val="00887845"/>
    <w:pPr>
      <w:spacing w:after="120"/>
    </w:pPr>
  </w:style>
  <w:style w:type="character" w:customStyle="1" w:styleId="BodyTextChar">
    <w:name w:val="Body Text Char"/>
    <w:basedOn w:val="DefaultParagraphFont"/>
    <w:link w:val="BodyText"/>
    <w:uiPriority w:val="99"/>
    <w:semiHidden/>
    <w:rsid w:val="00887845"/>
    <w:rPr>
      <w:rFonts w:ascii="Courier New" w:hAnsi="Courier New"/>
      <w:sz w:val="24"/>
      <w:szCs w:val="20"/>
    </w:rPr>
  </w:style>
  <w:style w:type="paragraph" w:styleId="BodyTextFirstIndent">
    <w:name w:val="Body Text First Indent"/>
    <w:basedOn w:val="BodyText"/>
    <w:link w:val="BodyTextFirstIndentChar"/>
    <w:uiPriority w:val="99"/>
    <w:semiHidden/>
    <w:unhideWhenUsed/>
    <w:rsid w:val="00887845"/>
    <w:pPr>
      <w:spacing w:after="0"/>
      <w:ind w:firstLine="360"/>
    </w:pPr>
  </w:style>
  <w:style w:type="character" w:customStyle="1" w:styleId="BodyTextFirstIndentChar">
    <w:name w:val="Body Text First Indent Char"/>
    <w:basedOn w:val="BodyTextChar"/>
    <w:link w:val="BodyTextFirstIndent"/>
    <w:rsid w:val="00887845"/>
    <w:rPr>
      <w:rFonts w:ascii="Courier New" w:hAnsi="Courier New"/>
      <w:sz w:val="24"/>
      <w:szCs w:val="20"/>
    </w:rPr>
  </w:style>
  <w:style w:type="paragraph" w:styleId="Revision">
    <w:name w:val="Revision"/>
    <w:hidden/>
    <w:uiPriority w:val="99"/>
    <w:semiHidden/>
    <w:rsid w:val="00D964B0"/>
    <w:rPr>
      <w:rFonts w:ascii="Courier New" w:hAnsi="Courier New"/>
      <w:sz w:val="24"/>
      <w:szCs w:val="20"/>
    </w:rPr>
  </w:style>
  <w:style w:type="paragraph" w:styleId="Date">
    <w:name w:val="Date"/>
    <w:basedOn w:val="Normal"/>
    <w:next w:val="Normal"/>
    <w:link w:val="DateChar"/>
    <w:uiPriority w:val="99"/>
    <w:unhideWhenUsed/>
    <w:rsid w:val="00D964B0"/>
  </w:style>
  <w:style w:type="character" w:customStyle="1" w:styleId="DateChar">
    <w:name w:val="Date Char"/>
    <w:basedOn w:val="DefaultParagraphFont"/>
    <w:link w:val="Date"/>
    <w:uiPriority w:val="99"/>
    <w:rsid w:val="00D964B0"/>
    <w:rPr>
      <w:rFonts w:ascii="Courier New" w:hAnsi="Courier New"/>
      <w:sz w:val="24"/>
      <w:szCs w:val="20"/>
    </w:rPr>
  </w:style>
  <w:style w:type="character" w:styleId="UnresolvedMention">
    <w:name w:val="Unresolved Mention"/>
    <w:basedOn w:val="DefaultParagraphFont"/>
    <w:uiPriority w:val="99"/>
    <w:semiHidden/>
    <w:unhideWhenUsed/>
    <w:rsid w:val="00AF1893"/>
    <w:rPr>
      <w:color w:val="605E5C"/>
      <w:shd w:val="clear" w:color="auto" w:fill="E1DFDD"/>
    </w:rPr>
  </w:style>
  <w:style w:type="paragraph" w:customStyle="1" w:styleId="Level1">
    <w:name w:val="Level 1"/>
    <w:basedOn w:val="Normal"/>
    <w:rsid w:val="00AF1893"/>
    <w:pPr>
      <w:autoSpaceDE w:val="0"/>
      <w:autoSpaceDN w:val="0"/>
      <w:adjustRightInd w:val="0"/>
      <w:ind w:left="360" w:hanging="360"/>
    </w:pPr>
    <w:rPr>
      <w:rFonts w:ascii="Times New Roman" w:hAnsi="Times New Roman"/>
      <w:szCs w:val="24"/>
    </w:rPr>
  </w:style>
  <w:style w:type="character" w:styleId="FootnoteReference">
    <w:name w:val="footnote reference"/>
    <w:semiHidden/>
    <w:rsid w:val="00333D26"/>
    <w:rPr>
      <w:vertAlign w:val="superscript"/>
    </w:rPr>
  </w:style>
  <w:style w:type="paragraph" w:styleId="FootnoteText">
    <w:name w:val="footnote text"/>
    <w:basedOn w:val="Normal"/>
    <w:link w:val="FootnoteTextChar"/>
    <w:uiPriority w:val="99"/>
    <w:rsid w:val="00333D26"/>
    <w:pPr>
      <w:autoSpaceDE w:val="0"/>
      <w:autoSpaceDN w:val="0"/>
      <w:adjustRightInd w:val="0"/>
    </w:pPr>
    <w:rPr>
      <w:rFonts w:ascii="Courier 12cpi" w:hAnsi="Courier 12cpi"/>
      <w:sz w:val="20"/>
    </w:rPr>
  </w:style>
  <w:style w:type="character" w:customStyle="1" w:styleId="FootnoteTextChar">
    <w:name w:val="Footnote Text Char"/>
    <w:basedOn w:val="DefaultParagraphFont"/>
    <w:link w:val="FootnoteText"/>
    <w:uiPriority w:val="99"/>
    <w:rsid w:val="00333D26"/>
    <w:rPr>
      <w:rFonts w:ascii="Courier 12cpi" w:hAnsi="Courier 12cp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dol.gov/owcp/dfec/regs/compliance/forms.htm" TargetMode="External" /><Relationship Id="rId11" Type="http://schemas.openxmlformats.org/officeDocument/2006/relationships/hyperlink" Target="https://www.ecomp.dol.gov/" TargetMode="External" /><Relationship Id="rId12" Type="http://schemas.openxmlformats.org/officeDocument/2006/relationships/hyperlink" Target="https://www.dol.gov/agencies/sol/privacy" TargetMode="External" /><Relationship Id="rId13" Type="http://schemas.openxmlformats.org/officeDocument/2006/relationships/hyperlink" Target="https://www.bls.gov/news.release/empsit.t24.htm" TargetMode="External" /><Relationship Id="rId14" Type="http://schemas.openxmlformats.org/officeDocument/2006/relationships/hyperlink" Target="https://www.opm.gov/policy-data-oversight/pay-leave/salaries-wages/salary-tables/pdf/2025/RUS_h.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owcp/dfec/regs/statutes/fec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10" ma:contentTypeDescription="Create a new document." ma:contentTypeScope="" ma:versionID="df66a172c9ae40b5804c6e2fa36d445b">
  <xsd:schema xmlns:xsd="http://www.w3.org/2001/XMLSchema" xmlns:xs="http://www.w3.org/2001/XMLSchema" xmlns:p="http://schemas.microsoft.com/office/2006/metadata/properties" xmlns:ns3="ab3b13d9-1588-48a0-b603-43f746d050c7" xmlns:ns4="04a64813-2538-4fb9-a61d-bab729c496af" targetNamespace="http://schemas.microsoft.com/office/2006/metadata/properties" ma:root="true" ma:fieldsID="f455f9842f62ad17ac74d245ad45a485" ns3:_="" ns4:_="">
    <xsd:import namespace="ab3b13d9-1588-48a0-b603-43f746d050c7"/>
    <xsd:import namespace="04a64813-2538-4fb9-a61d-bab729c496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64813-2538-4fb9-a61d-bab729c49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02CE8-526E-41B6-8593-8A6FBAEFC7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23E60C-658F-4979-8144-21D533033E38}">
  <ds:schemaRefs>
    <ds:schemaRef ds:uri="http://schemas.microsoft.com/sharepoint/v3/contenttype/forms"/>
  </ds:schemaRefs>
</ds:datastoreItem>
</file>

<file path=customXml/itemProps3.xml><?xml version="1.0" encoding="utf-8"?>
<ds:datastoreItem xmlns:ds="http://schemas.openxmlformats.org/officeDocument/2006/customXml" ds:itemID="{D7111059-6B27-497D-B8EB-9E156BA26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04a64813-2538-4fb9-a61d-bab729c49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6FFA2-33B3-4E2B-B2D7-E5061CB3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2581</Words>
  <Characters>14220</Characters>
  <Application>Microsoft Office Word</Application>
  <DocSecurity>0</DocSecurity>
  <Lines>392</Lines>
  <Paragraphs>151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Jim Gordon</dc:creator>
  <cp:lastModifiedBy>Henry, Ebony - OWCP</cp:lastModifiedBy>
  <cp:revision>5</cp:revision>
  <cp:lastPrinted>2020-03-05T16:31:00Z</cp:lastPrinted>
  <dcterms:created xsi:type="dcterms:W3CDTF">2026-04-13T19:04:00Z</dcterms:created>
  <dcterms:modified xsi:type="dcterms:W3CDTF">2026-04-13T19:44:00Z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y fmtid="{D5CDD505-2E9C-101B-9397-08002B2CF9AE}" pid="3" name="_NewReviewCycle">
    <vt:lpwstr/>
  </property>
  <property fmtid="{D5CDD505-2E9C-101B-9397-08002B2CF9AE}" pid="4" name="_ReviewCycleID">
    <vt:i4>-492762841</vt:i4>
  </property>
  <property fmtid="{D5CDD505-2E9C-101B-9397-08002B2CF9AE}" pid="5" name="_ReviewingToolsShownOnce">
    <vt:lpwstr/>
  </property>
  <property fmtid="{D5CDD505-2E9C-101B-9397-08002B2CF9AE}" pid="6" name="_TentativeReviewCycleID">
    <vt:i4>-492762841</vt:i4>
  </property>
</Properties>
</file>