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42954" w:rsidP="0075384B" w14:paraId="02ACF8EC" w14:textId="5B1A9229">
      <w:r>
        <w:t xml:space="preserve">This document explains </w:t>
      </w:r>
      <w:r w:rsidR="00AB3FCE">
        <w:t xml:space="preserve">recent revisions </w:t>
      </w:r>
      <w:r w:rsidR="00CA5227">
        <w:t xml:space="preserve">to the </w:t>
      </w:r>
      <w:r w:rsidR="007C125F">
        <w:t xml:space="preserve">State Based Exchange </w:t>
      </w:r>
      <w:r w:rsidR="001F5AD2">
        <w:t xml:space="preserve">(SBE) </w:t>
      </w:r>
      <w:r w:rsidR="007C125F">
        <w:t>Budget Template</w:t>
      </w:r>
      <w:r w:rsidR="00CA5227">
        <w:t xml:space="preserve"> documentation. </w:t>
      </w:r>
      <w:r w:rsidRPr="0075384B" w:rsidR="00CA5227">
        <w:rPr>
          <w:b/>
          <w:bCs/>
        </w:rPr>
        <w:fldChar w:fldCharType="begin"/>
      </w:r>
      <w:r w:rsidRPr="0075384B" w:rsidR="00CA5227">
        <w:rPr>
          <w:b/>
          <w:bCs/>
        </w:rPr>
        <w:instrText xml:space="preserve"> REF _Ref222294868 \h </w:instrText>
      </w:r>
      <w:r w:rsidR="002B6F7E">
        <w:rPr>
          <w:b/>
          <w:bCs/>
        </w:rPr>
        <w:instrText xml:space="preserve"> \* MERGEFORMAT </w:instrText>
      </w:r>
      <w:r w:rsidRPr="0075384B" w:rsidR="00CA5227">
        <w:rPr>
          <w:b/>
          <w:bCs/>
        </w:rPr>
        <w:fldChar w:fldCharType="separate"/>
      </w:r>
      <w:r w:rsidRPr="0075384B" w:rsidR="00CA5227">
        <w:rPr>
          <w:b/>
          <w:bCs/>
        </w:rPr>
        <w:t>Ex</w:t>
      </w:r>
      <w:r w:rsidRPr="0075384B" w:rsidR="00CA5227">
        <w:rPr>
          <w:b/>
          <w:bCs/>
        </w:rPr>
        <w:t>h</w:t>
      </w:r>
      <w:r w:rsidRPr="0075384B" w:rsidR="00CA5227">
        <w:rPr>
          <w:b/>
          <w:bCs/>
        </w:rPr>
        <w:t>ibit 1</w:t>
      </w:r>
      <w:r w:rsidRPr="0075384B" w:rsidR="00CA5227">
        <w:rPr>
          <w:b/>
          <w:bCs/>
        </w:rPr>
        <w:fldChar w:fldCharType="end"/>
      </w:r>
      <w:r w:rsidR="00522D71">
        <w:t xml:space="preserve"> lists changes to the </w:t>
      </w:r>
      <w:r w:rsidR="001F5AD2">
        <w:t>SBE Budget Template</w:t>
      </w:r>
      <w:r w:rsidR="00522D71">
        <w:t xml:space="preserve">, noting the sections where changes were made, if the changes are related to a </w:t>
      </w:r>
      <w:r w:rsidR="002B6F7E">
        <w:t xml:space="preserve">regulation, the reason for the change, and whether this change will increase or decrease the burden hours. </w:t>
      </w:r>
    </w:p>
    <w:p w:rsidR="00037852" w:rsidRPr="00037852" w:rsidP="00037852" w14:paraId="4763A5F4" w14:textId="30297357">
      <w:pPr>
        <w:pStyle w:val="Caption"/>
      </w:pPr>
      <w:bookmarkStart w:id="0" w:name="_Ref222294868"/>
      <w:r w:rsidRPr="00037852">
        <w:t xml:space="preserve">Exhibit </w:t>
      </w:r>
      <w:r>
        <w:fldChar w:fldCharType="begin"/>
      </w:r>
      <w:r>
        <w:instrText xml:space="preserve"> SEQ Exhibit \* ARABIC </w:instrText>
      </w:r>
      <w:r>
        <w:fldChar w:fldCharType="separate"/>
      </w:r>
      <w:r w:rsidRPr="00037852">
        <w:t>1</w:t>
      </w:r>
      <w:r w:rsidRPr="00037852">
        <w:fldChar w:fldCharType="end"/>
      </w:r>
      <w:bookmarkEnd w:id="0"/>
      <w:r w:rsidRPr="00037852">
        <w:t xml:space="preserve">: </w:t>
      </w:r>
      <w:r w:rsidR="001F5AD2">
        <w:t>SBE Budget Template</w:t>
      </w:r>
    </w:p>
    <w:tbl>
      <w:tblPr>
        <w:tblDescription w:val="List of recent changes to the Supporting Statement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2015"/>
        <w:gridCol w:w="1367"/>
        <w:gridCol w:w="1510"/>
        <w:gridCol w:w="3451"/>
        <w:gridCol w:w="1769"/>
      </w:tblGrid>
      <w:tr w14:paraId="08837F69" w14:textId="77777777" w:rsidTr="00037852">
        <w:tblPrEx>
          <w:tblW w:w="110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765"/>
          <w:tblHeader/>
        </w:trPr>
        <w:tc>
          <w:tcPr>
            <w:tcW w:w="914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39CB578D" w14:textId="054E0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Original Section</w:t>
            </w:r>
          </w:p>
        </w:tc>
        <w:tc>
          <w:tcPr>
            <w:tcW w:w="2015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48EA87F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Section Title</w:t>
            </w:r>
          </w:p>
        </w:tc>
        <w:tc>
          <w:tcPr>
            <w:tcW w:w="1367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686F4DCC" w14:textId="6390B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New Section</w:t>
            </w:r>
          </w:p>
        </w:tc>
        <w:tc>
          <w:tcPr>
            <w:tcW w:w="1510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11086BFF" w14:textId="194605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Regulatory Requirement</w:t>
            </w:r>
          </w:p>
        </w:tc>
        <w:tc>
          <w:tcPr>
            <w:tcW w:w="3451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0B23C3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Reason Removed, Relocated, or New</w:t>
            </w:r>
          </w:p>
        </w:tc>
        <w:tc>
          <w:tcPr>
            <w:tcW w:w="1769" w:type="dxa"/>
            <w:shd w:val="clear" w:color="auto" w:fill="404040" w:themeFill="text1" w:themeFillTint="BF"/>
            <w:vAlign w:val="center"/>
            <w:hideMark/>
          </w:tcPr>
          <w:p w:rsidR="003817C1" w:rsidRPr="00566696" w:rsidP="003817C1" w14:paraId="761B186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56669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Increased or Decreased Burden Hours?</w:t>
            </w:r>
          </w:p>
        </w:tc>
      </w:tr>
      <w:tr w14:paraId="4CACA9B7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037852" w:rsidP="00A62E6A" w14:paraId="74B5977B" w14:textId="596E0D5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C</w:t>
            </w:r>
            <w:r w:rsidR="00C32DE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015" w:type="dxa"/>
          </w:tcPr>
          <w:p w:rsidR="00037852" w:rsidP="00A62E6A" w14:paraId="758137FA" w14:textId="75FA60B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Revenue</w:t>
            </w:r>
            <w:r w:rsidR="00F85EE7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: Other State Revenue Sources</w:t>
            </w:r>
          </w:p>
        </w:tc>
        <w:tc>
          <w:tcPr>
            <w:tcW w:w="1367" w:type="dxa"/>
          </w:tcPr>
          <w:p w:rsidR="00037852" w:rsidRPr="00255D77" w:rsidP="00A62E6A" w14:paraId="794D5A0B" w14:textId="55D3FFF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037852" w:rsidRPr="00255D77" w:rsidP="00A62E6A" w14:paraId="27844B50" w14:textId="1075D9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037852" w:rsidRPr="00FB2619" w:rsidP="005811F8" w14:paraId="27D860D6" w14:textId="3FEF1383">
            <w:pPr>
              <w:pStyle w:val="ListParagraph"/>
              <w:spacing w:before="40" w:after="40" w:line="240" w:lineRule="auto"/>
              <w:ind w:left="0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425876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Note added to corner of cell. Indicating if there are not any funding sources, then indicate how operations is going to be funded.</w:t>
            </w:r>
          </w:p>
        </w:tc>
        <w:tc>
          <w:tcPr>
            <w:tcW w:w="1769" w:type="dxa"/>
            <w:noWrap/>
          </w:tcPr>
          <w:p w:rsidR="00037852" w:rsidP="00A62E6A" w14:paraId="3307C8BC" w14:textId="28E3A37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14:paraId="263C9EC2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F85EE7" w:rsidP="00F85EE7" w14:paraId="16F7AE05" w14:textId="21DDED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C.</w:t>
            </w:r>
          </w:p>
        </w:tc>
        <w:tc>
          <w:tcPr>
            <w:tcW w:w="2015" w:type="dxa"/>
          </w:tcPr>
          <w:p w:rsidR="00F85EE7" w:rsidP="00F85EE7" w14:paraId="36DBB5CE" w14:textId="59FAEE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Revenue: Other State Revenue Sources</w:t>
            </w:r>
          </w:p>
        </w:tc>
        <w:tc>
          <w:tcPr>
            <w:tcW w:w="1367" w:type="dxa"/>
          </w:tcPr>
          <w:p w:rsidR="00F85EE7" w:rsidRPr="00255D77" w:rsidP="00F85EE7" w14:paraId="25DA7E53" w14:textId="0AA8458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F85EE7" w:rsidRPr="00255D77" w:rsidP="00F85EE7" w14:paraId="4A2CEB80" w14:textId="74802D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F85EE7" w:rsidRPr="00FB2619" w:rsidP="00F85EE7" w14:paraId="33BD3784" w14:textId="083CF665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5811F8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One funding source is now required or a note needs to be provided.</w:t>
            </w:r>
          </w:p>
        </w:tc>
        <w:tc>
          <w:tcPr>
            <w:tcW w:w="1769" w:type="dxa"/>
            <w:noWrap/>
          </w:tcPr>
          <w:p w:rsidR="00F85EE7" w:rsidP="00F85EE7" w14:paraId="7D07906D" w14:textId="1B4826A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14:paraId="37741F89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A863A6" w:rsidRPr="00B90A21" w:rsidP="00A863A6" w14:paraId="7EA3475F" w14:textId="6A12E3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C.</w:t>
            </w:r>
          </w:p>
        </w:tc>
        <w:tc>
          <w:tcPr>
            <w:tcW w:w="2015" w:type="dxa"/>
          </w:tcPr>
          <w:p w:rsidR="00A863A6" w:rsidP="00A863A6" w14:paraId="58F611FA" w14:textId="724D4E3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Revenue: </w:t>
            </w:r>
            <w:r w:rsidR="001745BB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Notes</w:t>
            </w:r>
          </w:p>
        </w:tc>
        <w:tc>
          <w:tcPr>
            <w:tcW w:w="1367" w:type="dxa"/>
          </w:tcPr>
          <w:p w:rsidR="00A863A6" w:rsidRPr="00036E2A" w:rsidP="00A863A6" w14:paraId="731C976F" w14:textId="3A533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A863A6" w:rsidRPr="00255D77" w:rsidP="00A863A6" w14:paraId="2AEA6194" w14:textId="25D3A4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A863A6" w:rsidP="00A863A6" w14:paraId="7CAE461A" w14:textId="594FB0D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5811F8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These cells have been merged and if no funding source has been provided will be shaded yellow and become a required field. A note should be provided on how operations will be funded and its source.</w:t>
            </w:r>
          </w:p>
        </w:tc>
        <w:tc>
          <w:tcPr>
            <w:tcW w:w="1769" w:type="dxa"/>
            <w:noWrap/>
          </w:tcPr>
          <w:p w:rsidR="00A863A6" w:rsidP="00A863A6" w14:paraId="44C43D65" w14:textId="2679C41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14:paraId="336723F8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953EF7" w:rsidRPr="00B90A21" w:rsidP="00953EF7" w14:paraId="1D7F0857" w14:textId="2253ACD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E.</w:t>
            </w:r>
          </w:p>
        </w:tc>
        <w:tc>
          <w:tcPr>
            <w:tcW w:w="2015" w:type="dxa"/>
          </w:tcPr>
          <w:p w:rsidR="00953EF7" w:rsidP="00953EF7" w14:paraId="2D6FA7EE" w14:textId="2B92E39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Net Gain</w:t>
            </w:r>
          </w:p>
        </w:tc>
        <w:tc>
          <w:tcPr>
            <w:tcW w:w="1367" w:type="dxa"/>
          </w:tcPr>
          <w:p w:rsidR="00953EF7" w:rsidRPr="00036E2A" w:rsidP="00953EF7" w14:paraId="2F8A2363" w14:textId="572EBF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953EF7" w:rsidRPr="00255D77" w:rsidP="00953EF7" w14:paraId="617C6335" w14:textId="376949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953EF7" w:rsidRPr="005811F8" w:rsidP="00953EF7" w14:paraId="7BF6C4B6" w14:textId="193098C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6458C1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Note added to corner of cell. If SBE has a net loss with $0 Total Reserve, then note needs provided on how net loss will be covered.</w:t>
            </w:r>
          </w:p>
        </w:tc>
        <w:tc>
          <w:tcPr>
            <w:tcW w:w="1769" w:type="dxa"/>
            <w:noWrap/>
          </w:tcPr>
          <w:p w:rsidR="00953EF7" w:rsidP="00953EF7" w14:paraId="44E57FDD" w14:textId="4523E05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14:paraId="70C63E17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A41162" w:rsidRPr="00B90A21" w:rsidP="00A41162" w14:paraId="6A6EF863" w14:textId="3C6E7D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E.</w:t>
            </w:r>
          </w:p>
        </w:tc>
        <w:tc>
          <w:tcPr>
            <w:tcW w:w="2015" w:type="dxa"/>
          </w:tcPr>
          <w:p w:rsidR="00A41162" w:rsidP="00A41162" w14:paraId="3E3BEDF1" w14:textId="6C7A5EA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Net Gain: Number of Months of Reserve</w:t>
            </w:r>
          </w:p>
        </w:tc>
        <w:tc>
          <w:tcPr>
            <w:tcW w:w="1367" w:type="dxa"/>
          </w:tcPr>
          <w:p w:rsidR="00A41162" w:rsidRPr="00036E2A" w:rsidP="00A41162" w14:paraId="1C2419AF" w14:textId="2C70D1D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A41162" w:rsidRPr="00255D77" w:rsidP="00A41162" w14:paraId="2FFA0DF7" w14:textId="7F2F6F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A41162" w:rsidRPr="005811F8" w:rsidP="00A41162" w14:paraId="26F689D5" w14:textId="06F5D0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6458C1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Note added to corner of cell. If the SBE has a reserve limit, then note what the minimum reserve/months are and what the exchange is allowed to maintain.</w:t>
            </w:r>
          </w:p>
        </w:tc>
        <w:tc>
          <w:tcPr>
            <w:tcW w:w="1769" w:type="dxa"/>
            <w:noWrap/>
          </w:tcPr>
          <w:p w:rsidR="00A41162" w:rsidP="00A41162" w14:paraId="5B1286B2" w14:textId="2C6EA19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14:paraId="08C41122" w14:textId="77777777" w:rsidTr="00037852">
        <w:tblPrEx>
          <w:tblW w:w="11026" w:type="dxa"/>
          <w:tblLook w:val="04A0"/>
        </w:tblPrEx>
        <w:trPr>
          <w:cantSplit/>
          <w:trHeight w:val="647"/>
        </w:trPr>
        <w:tc>
          <w:tcPr>
            <w:tcW w:w="914" w:type="dxa"/>
          </w:tcPr>
          <w:p w:rsidR="00E95850" w:rsidRPr="00B90A21" w:rsidP="00E95850" w14:paraId="46017C3B" w14:textId="3E86893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E.</w:t>
            </w:r>
          </w:p>
        </w:tc>
        <w:tc>
          <w:tcPr>
            <w:tcW w:w="2015" w:type="dxa"/>
          </w:tcPr>
          <w:p w:rsidR="00E95850" w:rsidP="00E95850" w14:paraId="4207B5B4" w14:textId="24764D3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Net Gain: Notes</w:t>
            </w:r>
          </w:p>
        </w:tc>
        <w:tc>
          <w:tcPr>
            <w:tcW w:w="1367" w:type="dxa"/>
          </w:tcPr>
          <w:p w:rsidR="00E95850" w:rsidRPr="00036E2A" w:rsidP="00E95850" w14:paraId="3CD2A52A" w14:textId="687C679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10" w:type="dxa"/>
          </w:tcPr>
          <w:p w:rsidR="00E95850" w:rsidRPr="00255D77" w:rsidP="00E95850" w14:paraId="78170FE0" w14:textId="079DE2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4E98">
              <w:t>42 CFR §155.1200(b)</w:t>
            </w:r>
          </w:p>
        </w:tc>
        <w:tc>
          <w:tcPr>
            <w:tcW w:w="3451" w:type="dxa"/>
          </w:tcPr>
          <w:p w:rsidR="00E95850" w:rsidRPr="005811F8" w:rsidP="00E95850" w14:paraId="27C8F97D" w14:textId="77C6104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6458C1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These cells have been merged and if </w:t>
            </w:r>
            <w:r w:rsidRPr="006458C1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no</w:t>
            </w:r>
            <w:r w:rsidRPr="006458C1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 reserve with a net loss, then notes field is highlighted yellow and becomes a required field. A note should be provided on how funding will be provided if net loss and no reserve.</w:t>
            </w:r>
          </w:p>
        </w:tc>
        <w:tc>
          <w:tcPr>
            <w:tcW w:w="1769" w:type="dxa"/>
            <w:noWrap/>
          </w:tcPr>
          <w:p w:rsidR="00E95850" w:rsidP="00E95850" w14:paraId="641806A7" w14:textId="76A5584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</w:tbl>
    <w:p w:rsidR="00037852" w:rsidP="001E4896" w14:paraId="4378CC49" w14:textId="77777777"/>
    <w:sectPr w:rsidSect="00D621B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0351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619" w14:paraId="6CB51613" w14:textId="3D5A8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619" w14:paraId="61F313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0064" w:rsidP="00830064" w14:paraId="543533D8" w14:textId="77777777">
    <w:pPr>
      <w:pStyle w:val="Header"/>
      <w:jc w:val="center"/>
      <w:rPr>
        <w:b/>
        <w:bCs/>
      </w:rPr>
    </w:pPr>
    <w:r w:rsidRPr="005964A5">
      <w:rPr>
        <w:b/>
        <w:bCs/>
      </w:rPr>
      <w:t>Cooperative Agreement to Support Establishment of State-Operated Health Insurance Exchanges (CMS-10371)</w:t>
    </w:r>
    <w:r>
      <w:rPr>
        <w:b/>
        <w:bCs/>
      </w:rPr>
      <w:t xml:space="preserve"> </w:t>
    </w:r>
  </w:p>
  <w:p w:rsidR="003817C1" w:rsidRPr="003817C1" w:rsidP="003817C1" w14:paraId="349DA808" w14:textId="34B7513C">
    <w:pPr>
      <w:pStyle w:val="Header"/>
      <w:jc w:val="center"/>
      <w:rPr>
        <w:b/>
        <w:bCs/>
      </w:rPr>
    </w:pPr>
    <w:r>
      <w:rPr>
        <w:b/>
        <w:bCs/>
      </w:rPr>
      <w:t>SBE Budget Template</w:t>
    </w:r>
    <w:r w:rsidRPr="00F32FDF" w:rsidR="00F32FDF">
      <w:rPr>
        <w:b/>
        <w:bCs/>
      </w:rPr>
      <w:t xml:space="preserve"> </w:t>
    </w:r>
    <w:r w:rsidRPr="003817C1">
      <w:rPr>
        <w:b/>
        <w:bCs/>
      </w:rPr>
      <w:t>PRA package</w:t>
    </w:r>
  </w:p>
  <w:p w:rsidR="003817C1" w:rsidP="003817C1" w14:paraId="7B528875" w14:textId="5E897F52">
    <w:pPr>
      <w:pStyle w:val="Header"/>
      <w:jc w:val="center"/>
      <w:rPr>
        <w:b/>
        <w:bCs/>
      </w:rPr>
    </w:pPr>
    <w:r w:rsidRPr="003817C1">
      <w:rPr>
        <w:b/>
        <w:bCs/>
      </w:rPr>
      <w:t xml:space="preserve">Removed, Relocated, and New Provisions (as of </w:t>
    </w:r>
    <w:r w:rsidR="00D209BE">
      <w:rPr>
        <w:b/>
        <w:bCs/>
      </w:rPr>
      <w:t>0</w:t>
    </w:r>
    <w:r w:rsidR="00EF382A">
      <w:rPr>
        <w:b/>
        <w:bCs/>
      </w:rPr>
      <w:t>2</w:t>
    </w:r>
    <w:r w:rsidR="006F35EE">
      <w:rPr>
        <w:b/>
        <w:bCs/>
      </w:rPr>
      <w:t>/</w:t>
    </w:r>
    <w:r w:rsidR="0042411B">
      <w:rPr>
        <w:b/>
        <w:bCs/>
      </w:rPr>
      <w:t>24</w:t>
    </w:r>
    <w:r w:rsidRPr="003817C1">
      <w:rPr>
        <w:b/>
        <w:bCs/>
      </w:rPr>
      <w:t>/202</w:t>
    </w:r>
    <w:r w:rsidR="0042411B">
      <w:rPr>
        <w:b/>
        <w:bCs/>
      </w:rPr>
      <w:t>6</w:t>
    </w:r>
    <w:r w:rsidRPr="003817C1">
      <w:rPr>
        <w:b/>
        <w:bCs/>
      </w:rPr>
      <w:t>)</w:t>
    </w:r>
  </w:p>
  <w:p w:rsidR="003817C1" w:rsidRPr="003817C1" w:rsidP="003817C1" w14:paraId="3A15112F" w14:textId="777777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A2497"/>
    <w:multiLevelType w:val="hybridMultilevel"/>
    <w:tmpl w:val="ABCC371E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7E18"/>
    <w:multiLevelType w:val="hybridMultilevel"/>
    <w:tmpl w:val="6B1804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C922DA"/>
    <w:multiLevelType w:val="hybridMultilevel"/>
    <w:tmpl w:val="89726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85A82"/>
    <w:multiLevelType w:val="hybridMultilevel"/>
    <w:tmpl w:val="C748B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5346B5"/>
    <w:multiLevelType w:val="hybridMultilevel"/>
    <w:tmpl w:val="938CDC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649230">
    <w:abstractNumId w:val="4"/>
  </w:num>
  <w:num w:numId="2" w16cid:durableId="503786779">
    <w:abstractNumId w:val="0"/>
  </w:num>
  <w:num w:numId="3" w16cid:durableId="571739900">
    <w:abstractNumId w:val="1"/>
  </w:num>
  <w:num w:numId="4" w16cid:durableId="65930147">
    <w:abstractNumId w:val="2"/>
  </w:num>
  <w:num w:numId="5" w16cid:durableId="43367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C1"/>
    <w:rsid w:val="00010000"/>
    <w:rsid w:val="0001273A"/>
    <w:rsid w:val="00013744"/>
    <w:rsid w:val="0001765B"/>
    <w:rsid w:val="0002003A"/>
    <w:rsid w:val="00020A87"/>
    <w:rsid w:val="00022708"/>
    <w:rsid w:val="00026CF2"/>
    <w:rsid w:val="000356CC"/>
    <w:rsid w:val="00036458"/>
    <w:rsid w:val="00036E2A"/>
    <w:rsid w:val="00037852"/>
    <w:rsid w:val="00047EE6"/>
    <w:rsid w:val="000638D3"/>
    <w:rsid w:val="00067E69"/>
    <w:rsid w:val="00070055"/>
    <w:rsid w:val="00073A7D"/>
    <w:rsid w:val="00076F77"/>
    <w:rsid w:val="00083731"/>
    <w:rsid w:val="000B26F4"/>
    <w:rsid w:val="000B61DE"/>
    <w:rsid w:val="000C1D70"/>
    <w:rsid w:val="000D37F0"/>
    <w:rsid w:val="000E0230"/>
    <w:rsid w:val="000E6774"/>
    <w:rsid w:val="000F5876"/>
    <w:rsid w:val="000F6167"/>
    <w:rsid w:val="000F62E0"/>
    <w:rsid w:val="00105AE6"/>
    <w:rsid w:val="001102DA"/>
    <w:rsid w:val="00121B9B"/>
    <w:rsid w:val="001264AE"/>
    <w:rsid w:val="001407DD"/>
    <w:rsid w:val="00142954"/>
    <w:rsid w:val="00153CF1"/>
    <w:rsid w:val="00154C85"/>
    <w:rsid w:val="00161240"/>
    <w:rsid w:val="00163101"/>
    <w:rsid w:val="00163F4F"/>
    <w:rsid w:val="001659F3"/>
    <w:rsid w:val="001663DF"/>
    <w:rsid w:val="00172DDE"/>
    <w:rsid w:val="001745BB"/>
    <w:rsid w:val="001752A3"/>
    <w:rsid w:val="00182641"/>
    <w:rsid w:val="00184729"/>
    <w:rsid w:val="00185787"/>
    <w:rsid w:val="001865A9"/>
    <w:rsid w:val="00193D83"/>
    <w:rsid w:val="0019629D"/>
    <w:rsid w:val="001A61B6"/>
    <w:rsid w:val="001A7900"/>
    <w:rsid w:val="001B0001"/>
    <w:rsid w:val="001B4254"/>
    <w:rsid w:val="001C4BB5"/>
    <w:rsid w:val="001D6382"/>
    <w:rsid w:val="001E176E"/>
    <w:rsid w:val="001E4628"/>
    <w:rsid w:val="001E4896"/>
    <w:rsid w:val="001F1F46"/>
    <w:rsid w:val="001F40C0"/>
    <w:rsid w:val="001F5AD2"/>
    <w:rsid w:val="001F5DD8"/>
    <w:rsid w:val="002002A1"/>
    <w:rsid w:val="00203094"/>
    <w:rsid w:val="00211B3B"/>
    <w:rsid w:val="00215DE7"/>
    <w:rsid w:val="0022482E"/>
    <w:rsid w:val="00232265"/>
    <w:rsid w:val="00233413"/>
    <w:rsid w:val="002341B4"/>
    <w:rsid w:val="002374C8"/>
    <w:rsid w:val="002404EC"/>
    <w:rsid w:val="002430BA"/>
    <w:rsid w:val="0024657C"/>
    <w:rsid w:val="00255D77"/>
    <w:rsid w:val="00257FA2"/>
    <w:rsid w:val="002606BA"/>
    <w:rsid w:val="00260C38"/>
    <w:rsid w:val="002713A5"/>
    <w:rsid w:val="00273093"/>
    <w:rsid w:val="00273C26"/>
    <w:rsid w:val="00276260"/>
    <w:rsid w:val="00277A15"/>
    <w:rsid w:val="002802CE"/>
    <w:rsid w:val="00282D9C"/>
    <w:rsid w:val="0028492E"/>
    <w:rsid w:val="002851BB"/>
    <w:rsid w:val="00285CB4"/>
    <w:rsid w:val="00286E12"/>
    <w:rsid w:val="00287D4A"/>
    <w:rsid w:val="00290721"/>
    <w:rsid w:val="00296776"/>
    <w:rsid w:val="002A3756"/>
    <w:rsid w:val="002A55F5"/>
    <w:rsid w:val="002A5887"/>
    <w:rsid w:val="002B0438"/>
    <w:rsid w:val="002B17EC"/>
    <w:rsid w:val="002B2342"/>
    <w:rsid w:val="002B3428"/>
    <w:rsid w:val="002B60AB"/>
    <w:rsid w:val="002B655C"/>
    <w:rsid w:val="002B6F7E"/>
    <w:rsid w:val="002B72AD"/>
    <w:rsid w:val="002C1527"/>
    <w:rsid w:val="002C3EC8"/>
    <w:rsid w:val="002C6FA0"/>
    <w:rsid w:val="002D37EE"/>
    <w:rsid w:val="002E49CD"/>
    <w:rsid w:val="002E4C70"/>
    <w:rsid w:val="002E5297"/>
    <w:rsid w:val="002F1E69"/>
    <w:rsid w:val="002F2665"/>
    <w:rsid w:val="002F2B2B"/>
    <w:rsid w:val="002F38B7"/>
    <w:rsid w:val="002F54D3"/>
    <w:rsid w:val="002F7188"/>
    <w:rsid w:val="00303F1C"/>
    <w:rsid w:val="003265AB"/>
    <w:rsid w:val="00332DFB"/>
    <w:rsid w:val="00344B80"/>
    <w:rsid w:val="00345232"/>
    <w:rsid w:val="00351796"/>
    <w:rsid w:val="0035437F"/>
    <w:rsid w:val="0035505E"/>
    <w:rsid w:val="0035583A"/>
    <w:rsid w:val="00370E0F"/>
    <w:rsid w:val="00371020"/>
    <w:rsid w:val="00380297"/>
    <w:rsid w:val="0038146A"/>
    <w:rsid w:val="003817C1"/>
    <w:rsid w:val="00381ABF"/>
    <w:rsid w:val="00382C80"/>
    <w:rsid w:val="00382D4E"/>
    <w:rsid w:val="00384625"/>
    <w:rsid w:val="00385D34"/>
    <w:rsid w:val="0039280A"/>
    <w:rsid w:val="003A3F26"/>
    <w:rsid w:val="003A3FA2"/>
    <w:rsid w:val="003A6AFD"/>
    <w:rsid w:val="003B3468"/>
    <w:rsid w:val="003B7A38"/>
    <w:rsid w:val="003C40C5"/>
    <w:rsid w:val="003C4D34"/>
    <w:rsid w:val="003C775F"/>
    <w:rsid w:val="003D0C9B"/>
    <w:rsid w:val="003D2223"/>
    <w:rsid w:val="003E1250"/>
    <w:rsid w:val="003E751B"/>
    <w:rsid w:val="003E7E53"/>
    <w:rsid w:val="00404582"/>
    <w:rsid w:val="004123F9"/>
    <w:rsid w:val="00414C14"/>
    <w:rsid w:val="0042411B"/>
    <w:rsid w:val="00425876"/>
    <w:rsid w:val="00437E07"/>
    <w:rsid w:val="00445C2F"/>
    <w:rsid w:val="00447337"/>
    <w:rsid w:val="00452418"/>
    <w:rsid w:val="00454DA1"/>
    <w:rsid w:val="00456B56"/>
    <w:rsid w:val="00460D69"/>
    <w:rsid w:val="00466C1A"/>
    <w:rsid w:val="004678EF"/>
    <w:rsid w:val="00487A8A"/>
    <w:rsid w:val="00490A1E"/>
    <w:rsid w:val="00491A63"/>
    <w:rsid w:val="004A396A"/>
    <w:rsid w:val="004A4202"/>
    <w:rsid w:val="004A604C"/>
    <w:rsid w:val="004B0A9C"/>
    <w:rsid w:val="004B401D"/>
    <w:rsid w:val="004B722D"/>
    <w:rsid w:val="004D2F70"/>
    <w:rsid w:val="004D61AF"/>
    <w:rsid w:val="004E1974"/>
    <w:rsid w:val="004F1F4F"/>
    <w:rsid w:val="00501F89"/>
    <w:rsid w:val="00505DA8"/>
    <w:rsid w:val="0051090D"/>
    <w:rsid w:val="00513808"/>
    <w:rsid w:val="00522D71"/>
    <w:rsid w:val="005240EE"/>
    <w:rsid w:val="00525050"/>
    <w:rsid w:val="00525644"/>
    <w:rsid w:val="0053056E"/>
    <w:rsid w:val="00532FF7"/>
    <w:rsid w:val="00537EA2"/>
    <w:rsid w:val="00540F96"/>
    <w:rsid w:val="00541EF4"/>
    <w:rsid w:val="005429D0"/>
    <w:rsid w:val="00542BD2"/>
    <w:rsid w:val="0054408C"/>
    <w:rsid w:val="00547F54"/>
    <w:rsid w:val="005604F9"/>
    <w:rsid w:val="00560A1E"/>
    <w:rsid w:val="00562F23"/>
    <w:rsid w:val="00566696"/>
    <w:rsid w:val="005727DC"/>
    <w:rsid w:val="00572B88"/>
    <w:rsid w:val="005737B0"/>
    <w:rsid w:val="00574E60"/>
    <w:rsid w:val="00575CCF"/>
    <w:rsid w:val="005811F8"/>
    <w:rsid w:val="00584864"/>
    <w:rsid w:val="005859F4"/>
    <w:rsid w:val="0058664B"/>
    <w:rsid w:val="00586950"/>
    <w:rsid w:val="00590801"/>
    <w:rsid w:val="0059119D"/>
    <w:rsid w:val="00591E62"/>
    <w:rsid w:val="00594F56"/>
    <w:rsid w:val="005964A5"/>
    <w:rsid w:val="005A3B5B"/>
    <w:rsid w:val="005A3EED"/>
    <w:rsid w:val="005A5F3C"/>
    <w:rsid w:val="005A70AC"/>
    <w:rsid w:val="005B00B0"/>
    <w:rsid w:val="005B4145"/>
    <w:rsid w:val="005B57B3"/>
    <w:rsid w:val="005B6C8A"/>
    <w:rsid w:val="005C0DEE"/>
    <w:rsid w:val="005D1084"/>
    <w:rsid w:val="005E07F4"/>
    <w:rsid w:val="005E24A5"/>
    <w:rsid w:val="005F21BF"/>
    <w:rsid w:val="005F3E03"/>
    <w:rsid w:val="005F7B87"/>
    <w:rsid w:val="0060112B"/>
    <w:rsid w:val="0060284A"/>
    <w:rsid w:val="006028E3"/>
    <w:rsid w:val="00604B79"/>
    <w:rsid w:val="00605B43"/>
    <w:rsid w:val="006068E0"/>
    <w:rsid w:val="006176F9"/>
    <w:rsid w:val="0062038B"/>
    <w:rsid w:val="00623B30"/>
    <w:rsid w:val="0062401F"/>
    <w:rsid w:val="006309DB"/>
    <w:rsid w:val="006458C1"/>
    <w:rsid w:val="00651907"/>
    <w:rsid w:val="00652D14"/>
    <w:rsid w:val="006547F8"/>
    <w:rsid w:val="006579CC"/>
    <w:rsid w:val="00660729"/>
    <w:rsid w:val="00665D21"/>
    <w:rsid w:val="00674C4B"/>
    <w:rsid w:val="0067713E"/>
    <w:rsid w:val="00677CE7"/>
    <w:rsid w:val="006871EB"/>
    <w:rsid w:val="00692D02"/>
    <w:rsid w:val="006934D6"/>
    <w:rsid w:val="00695824"/>
    <w:rsid w:val="006A14D0"/>
    <w:rsid w:val="006A14D9"/>
    <w:rsid w:val="006A2332"/>
    <w:rsid w:val="006A5938"/>
    <w:rsid w:val="006B17D2"/>
    <w:rsid w:val="006B4B4D"/>
    <w:rsid w:val="006B502F"/>
    <w:rsid w:val="006C2494"/>
    <w:rsid w:val="006C5D94"/>
    <w:rsid w:val="006E13C0"/>
    <w:rsid w:val="006E40F7"/>
    <w:rsid w:val="006E467D"/>
    <w:rsid w:val="006F2C70"/>
    <w:rsid w:val="006F35EE"/>
    <w:rsid w:val="006F74BB"/>
    <w:rsid w:val="00716C52"/>
    <w:rsid w:val="007207CC"/>
    <w:rsid w:val="00721A8F"/>
    <w:rsid w:val="0072212A"/>
    <w:rsid w:val="00725C6B"/>
    <w:rsid w:val="007272FD"/>
    <w:rsid w:val="00746EC1"/>
    <w:rsid w:val="0075384B"/>
    <w:rsid w:val="00754FD7"/>
    <w:rsid w:val="007650B3"/>
    <w:rsid w:val="00766CCE"/>
    <w:rsid w:val="007670D8"/>
    <w:rsid w:val="007733B3"/>
    <w:rsid w:val="0077761C"/>
    <w:rsid w:val="00777B17"/>
    <w:rsid w:val="007804EC"/>
    <w:rsid w:val="007824A0"/>
    <w:rsid w:val="00792B9D"/>
    <w:rsid w:val="00793228"/>
    <w:rsid w:val="007A0B1C"/>
    <w:rsid w:val="007A4ED9"/>
    <w:rsid w:val="007B5DEA"/>
    <w:rsid w:val="007B7353"/>
    <w:rsid w:val="007B73F2"/>
    <w:rsid w:val="007C125F"/>
    <w:rsid w:val="007D3DA4"/>
    <w:rsid w:val="007E0702"/>
    <w:rsid w:val="007E2B8D"/>
    <w:rsid w:val="007E53AE"/>
    <w:rsid w:val="007E5AF1"/>
    <w:rsid w:val="007E7FFD"/>
    <w:rsid w:val="007F49F1"/>
    <w:rsid w:val="00801569"/>
    <w:rsid w:val="008073BE"/>
    <w:rsid w:val="00812842"/>
    <w:rsid w:val="0081723E"/>
    <w:rsid w:val="008217C8"/>
    <w:rsid w:val="008229BF"/>
    <w:rsid w:val="008253FE"/>
    <w:rsid w:val="00825F00"/>
    <w:rsid w:val="008263FA"/>
    <w:rsid w:val="008270E8"/>
    <w:rsid w:val="00830064"/>
    <w:rsid w:val="00830C47"/>
    <w:rsid w:val="0083107C"/>
    <w:rsid w:val="00831982"/>
    <w:rsid w:val="008320E6"/>
    <w:rsid w:val="008323A3"/>
    <w:rsid w:val="008340DE"/>
    <w:rsid w:val="00834EC7"/>
    <w:rsid w:val="00836BF3"/>
    <w:rsid w:val="00841EBD"/>
    <w:rsid w:val="008444BE"/>
    <w:rsid w:val="00847647"/>
    <w:rsid w:val="00872463"/>
    <w:rsid w:val="008735D1"/>
    <w:rsid w:val="00874DA7"/>
    <w:rsid w:val="00882048"/>
    <w:rsid w:val="0088238C"/>
    <w:rsid w:val="00882D58"/>
    <w:rsid w:val="00882F18"/>
    <w:rsid w:val="00891642"/>
    <w:rsid w:val="00892515"/>
    <w:rsid w:val="008A5E61"/>
    <w:rsid w:val="008A615A"/>
    <w:rsid w:val="008B067E"/>
    <w:rsid w:val="008B611F"/>
    <w:rsid w:val="008C24EB"/>
    <w:rsid w:val="008C2E1C"/>
    <w:rsid w:val="008C52ED"/>
    <w:rsid w:val="008C6020"/>
    <w:rsid w:val="008D118E"/>
    <w:rsid w:val="008D530F"/>
    <w:rsid w:val="008E027E"/>
    <w:rsid w:val="008E2699"/>
    <w:rsid w:val="008E7380"/>
    <w:rsid w:val="008F0A09"/>
    <w:rsid w:val="00902234"/>
    <w:rsid w:val="009035F4"/>
    <w:rsid w:val="00905059"/>
    <w:rsid w:val="00906764"/>
    <w:rsid w:val="00916A06"/>
    <w:rsid w:val="009234C0"/>
    <w:rsid w:val="0092392C"/>
    <w:rsid w:val="00924594"/>
    <w:rsid w:val="00924B54"/>
    <w:rsid w:val="00927BCC"/>
    <w:rsid w:val="00930A3C"/>
    <w:rsid w:val="00931E3A"/>
    <w:rsid w:val="00934F04"/>
    <w:rsid w:val="00941744"/>
    <w:rsid w:val="00943090"/>
    <w:rsid w:val="00946B03"/>
    <w:rsid w:val="00953EF7"/>
    <w:rsid w:val="00970DD0"/>
    <w:rsid w:val="009835FC"/>
    <w:rsid w:val="009863B5"/>
    <w:rsid w:val="00986757"/>
    <w:rsid w:val="0098717A"/>
    <w:rsid w:val="0099505F"/>
    <w:rsid w:val="00995342"/>
    <w:rsid w:val="009A4DF2"/>
    <w:rsid w:val="009B268F"/>
    <w:rsid w:val="009B5A25"/>
    <w:rsid w:val="009C0D69"/>
    <w:rsid w:val="009C0EDA"/>
    <w:rsid w:val="009C1CA9"/>
    <w:rsid w:val="009C4C40"/>
    <w:rsid w:val="009C6BA7"/>
    <w:rsid w:val="009D40EA"/>
    <w:rsid w:val="009D69E0"/>
    <w:rsid w:val="009D73C8"/>
    <w:rsid w:val="009E389B"/>
    <w:rsid w:val="009E4247"/>
    <w:rsid w:val="009E491D"/>
    <w:rsid w:val="009E6BD4"/>
    <w:rsid w:val="009E7354"/>
    <w:rsid w:val="009F542B"/>
    <w:rsid w:val="009F5E4C"/>
    <w:rsid w:val="009F72B5"/>
    <w:rsid w:val="00A03BC7"/>
    <w:rsid w:val="00A11BEF"/>
    <w:rsid w:val="00A22C76"/>
    <w:rsid w:val="00A26691"/>
    <w:rsid w:val="00A30D6A"/>
    <w:rsid w:val="00A352DB"/>
    <w:rsid w:val="00A35802"/>
    <w:rsid w:val="00A37B71"/>
    <w:rsid w:val="00A41162"/>
    <w:rsid w:val="00A43517"/>
    <w:rsid w:val="00A52775"/>
    <w:rsid w:val="00A55D21"/>
    <w:rsid w:val="00A57A62"/>
    <w:rsid w:val="00A62E6A"/>
    <w:rsid w:val="00A72B44"/>
    <w:rsid w:val="00A76374"/>
    <w:rsid w:val="00A77045"/>
    <w:rsid w:val="00A810DE"/>
    <w:rsid w:val="00A812C9"/>
    <w:rsid w:val="00A81C05"/>
    <w:rsid w:val="00A8204A"/>
    <w:rsid w:val="00A85059"/>
    <w:rsid w:val="00A863A6"/>
    <w:rsid w:val="00AA2CA4"/>
    <w:rsid w:val="00AA3298"/>
    <w:rsid w:val="00AB3FCE"/>
    <w:rsid w:val="00AB4AE8"/>
    <w:rsid w:val="00AC11CD"/>
    <w:rsid w:val="00AC7330"/>
    <w:rsid w:val="00AE12A9"/>
    <w:rsid w:val="00AE230E"/>
    <w:rsid w:val="00AE28E3"/>
    <w:rsid w:val="00AE54AF"/>
    <w:rsid w:val="00AF36BA"/>
    <w:rsid w:val="00AF3F82"/>
    <w:rsid w:val="00B014C7"/>
    <w:rsid w:val="00B0155C"/>
    <w:rsid w:val="00B0393D"/>
    <w:rsid w:val="00B0705A"/>
    <w:rsid w:val="00B12CB7"/>
    <w:rsid w:val="00B131A0"/>
    <w:rsid w:val="00B174D7"/>
    <w:rsid w:val="00B234A8"/>
    <w:rsid w:val="00B23EF9"/>
    <w:rsid w:val="00B250AF"/>
    <w:rsid w:val="00B301A6"/>
    <w:rsid w:val="00B37F48"/>
    <w:rsid w:val="00B40850"/>
    <w:rsid w:val="00B4142E"/>
    <w:rsid w:val="00B4156A"/>
    <w:rsid w:val="00B52CCF"/>
    <w:rsid w:val="00B56893"/>
    <w:rsid w:val="00B630E4"/>
    <w:rsid w:val="00B67B52"/>
    <w:rsid w:val="00B71AC3"/>
    <w:rsid w:val="00B753DB"/>
    <w:rsid w:val="00B76CA5"/>
    <w:rsid w:val="00B778F1"/>
    <w:rsid w:val="00B83CCC"/>
    <w:rsid w:val="00B8491E"/>
    <w:rsid w:val="00B86E34"/>
    <w:rsid w:val="00B90A21"/>
    <w:rsid w:val="00B94671"/>
    <w:rsid w:val="00B9509B"/>
    <w:rsid w:val="00B961DD"/>
    <w:rsid w:val="00BA00DF"/>
    <w:rsid w:val="00BA4E19"/>
    <w:rsid w:val="00BA6C93"/>
    <w:rsid w:val="00BB007B"/>
    <w:rsid w:val="00BB1E7D"/>
    <w:rsid w:val="00BD0246"/>
    <w:rsid w:val="00C071FF"/>
    <w:rsid w:val="00C10EA4"/>
    <w:rsid w:val="00C15376"/>
    <w:rsid w:val="00C20375"/>
    <w:rsid w:val="00C2484A"/>
    <w:rsid w:val="00C30B6D"/>
    <w:rsid w:val="00C30C7E"/>
    <w:rsid w:val="00C32DE3"/>
    <w:rsid w:val="00C47084"/>
    <w:rsid w:val="00C502B2"/>
    <w:rsid w:val="00C54A47"/>
    <w:rsid w:val="00C57285"/>
    <w:rsid w:val="00C627F3"/>
    <w:rsid w:val="00C64DF6"/>
    <w:rsid w:val="00C673A5"/>
    <w:rsid w:val="00C76322"/>
    <w:rsid w:val="00C80316"/>
    <w:rsid w:val="00C840F9"/>
    <w:rsid w:val="00C905D7"/>
    <w:rsid w:val="00C910F4"/>
    <w:rsid w:val="00C94B8D"/>
    <w:rsid w:val="00CA3DD4"/>
    <w:rsid w:val="00CA5227"/>
    <w:rsid w:val="00CA68C0"/>
    <w:rsid w:val="00CA7954"/>
    <w:rsid w:val="00CB47A8"/>
    <w:rsid w:val="00CC278B"/>
    <w:rsid w:val="00CD41BF"/>
    <w:rsid w:val="00CE3187"/>
    <w:rsid w:val="00CE32C3"/>
    <w:rsid w:val="00CE4BF5"/>
    <w:rsid w:val="00CE5CD0"/>
    <w:rsid w:val="00CF3E35"/>
    <w:rsid w:val="00CF6960"/>
    <w:rsid w:val="00CF7F01"/>
    <w:rsid w:val="00D01CE3"/>
    <w:rsid w:val="00D023D9"/>
    <w:rsid w:val="00D051FB"/>
    <w:rsid w:val="00D06872"/>
    <w:rsid w:val="00D105A7"/>
    <w:rsid w:val="00D209BE"/>
    <w:rsid w:val="00D2269F"/>
    <w:rsid w:val="00D24902"/>
    <w:rsid w:val="00D41614"/>
    <w:rsid w:val="00D4178E"/>
    <w:rsid w:val="00D46E66"/>
    <w:rsid w:val="00D470B3"/>
    <w:rsid w:val="00D478B3"/>
    <w:rsid w:val="00D5712B"/>
    <w:rsid w:val="00D601FC"/>
    <w:rsid w:val="00D6128A"/>
    <w:rsid w:val="00D621BF"/>
    <w:rsid w:val="00D65BEB"/>
    <w:rsid w:val="00D71859"/>
    <w:rsid w:val="00D72070"/>
    <w:rsid w:val="00D7246D"/>
    <w:rsid w:val="00D735FD"/>
    <w:rsid w:val="00D90010"/>
    <w:rsid w:val="00DA5B26"/>
    <w:rsid w:val="00DA6E7F"/>
    <w:rsid w:val="00DA768B"/>
    <w:rsid w:val="00DB04C6"/>
    <w:rsid w:val="00DB0D3F"/>
    <w:rsid w:val="00DB1667"/>
    <w:rsid w:val="00DB16E6"/>
    <w:rsid w:val="00DB2614"/>
    <w:rsid w:val="00DB58A0"/>
    <w:rsid w:val="00DC5809"/>
    <w:rsid w:val="00DD3B1D"/>
    <w:rsid w:val="00DE36C5"/>
    <w:rsid w:val="00DE4F37"/>
    <w:rsid w:val="00DF60C4"/>
    <w:rsid w:val="00E0186C"/>
    <w:rsid w:val="00E02B98"/>
    <w:rsid w:val="00E03D13"/>
    <w:rsid w:val="00E04C27"/>
    <w:rsid w:val="00E07EE7"/>
    <w:rsid w:val="00E125F7"/>
    <w:rsid w:val="00E173EE"/>
    <w:rsid w:val="00E238BE"/>
    <w:rsid w:val="00E406E3"/>
    <w:rsid w:val="00E40B5D"/>
    <w:rsid w:val="00E41229"/>
    <w:rsid w:val="00E42471"/>
    <w:rsid w:val="00E52590"/>
    <w:rsid w:val="00E578C6"/>
    <w:rsid w:val="00E60EA7"/>
    <w:rsid w:val="00E6155A"/>
    <w:rsid w:val="00E71DB0"/>
    <w:rsid w:val="00E72E4D"/>
    <w:rsid w:val="00E736ED"/>
    <w:rsid w:val="00E83777"/>
    <w:rsid w:val="00E84B16"/>
    <w:rsid w:val="00E852F4"/>
    <w:rsid w:val="00E854E6"/>
    <w:rsid w:val="00E902B7"/>
    <w:rsid w:val="00E90482"/>
    <w:rsid w:val="00E915CB"/>
    <w:rsid w:val="00E95850"/>
    <w:rsid w:val="00E976EE"/>
    <w:rsid w:val="00E97D47"/>
    <w:rsid w:val="00EA021E"/>
    <w:rsid w:val="00EA07AC"/>
    <w:rsid w:val="00EA3296"/>
    <w:rsid w:val="00EA498B"/>
    <w:rsid w:val="00EB6932"/>
    <w:rsid w:val="00ED10D8"/>
    <w:rsid w:val="00ED4232"/>
    <w:rsid w:val="00EE57CF"/>
    <w:rsid w:val="00EE6E5E"/>
    <w:rsid w:val="00EE70C3"/>
    <w:rsid w:val="00EE7972"/>
    <w:rsid w:val="00EF0BF6"/>
    <w:rsid w:val="00EF1C19"/>
    <w:rsid w:val="00EF382A"/>
    <w:rsid w:val="00EF6E68"/>
    <w:rsid w:val="00EF7FF7"/>
    <w:rsid w:val="00F02611"/>
    <w:rsid w:val="00F14D52"/>
    <w:rsid w:val="00F20779"/>
    <w:rsid w:val="00F20908"/>
    <w:rsid w:val="00F20D90"/>
    <w:rsid w:val="00F273A9"/>
    <w:rsid w:val="00F32FDF"/>
    <w:rsid w:val="00F33377"/>
    <w:rsid w:val="00F37752"/>
    <w:rsid w:val="00F423C8"/>
    <w:rsid w:val="00F54E31"/>
    <w:rsid w:val="00F60320"/>
    <w:rsid w:val="00F61910"/>
    <w:rsid w:val="00F77208"/>
    <w:rsid w:val="00F7772F"/>
    <w:rsid w:val="00F777B2"/>
    <w:rsid w:val="00F858FA"/>
    <w:rsid w:val="00F85EE7"/>
    <w:rsid w:val="00F871B1"/>
    <w:rsid w:val="00F90328"/>
    <w:rsid w:val="00F92570"/>
    <w:rsid w:val="00F94CFC"/>
    <w:rsid w:val="00FA1C5E"/>
    <w:rsid w:val="00FB1F9B"/>
    <w:rsid w:val="00FB2619"/>
    <w:rsid w:val="00FB4770"/>
    <w:rsid w:val="00FB4E98"/>
    <w:rsid w:val="00FB6ECF"/>
    <w:rsid w:val="00FC0F77"/>
    <w:rsid w:val="00FC42EE"/>
    <w:rsid w:val="00FC7732"/>
    <w:rsid w:val="00FD257A"/>
    <w:rsid w:val="00FE7A46"/>
    <w:rsid w:val="00FF04E5"/>
    <w:rsid w:val="00FF0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B101B"/>
  <w15:chartTrackingRefBased/>
  <w15:docId w15:val="{127E0AB1-35EB-446C-8F69-53E9251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C1"/>
  </w:style>
  <w:style w:type="paragraph" w:styleId="Footer">
    <w:name w:val="footer"/>
    <w:basedOn w:val="Normal"/>
    <w:link w:val="FooterChar"/>
    <w:uiPriority w:val="99"/>
    <w:unhideWhenUsed/>
    <w:rsid w:val="0038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C1"/>
  </w:style>
  <w:style w:type="paragraph" w:styleId="ListParagraph">
    <w:name w:val="List Paragraph"/>
    <w:basedOn w:val="Normal"/>
    <w:uiPriority w:val="34"/>
    <w:qFormat/>
    <w:rsid w:val="00D900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332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37852"/>
    <w:pPr>
      <w:keepNext/>
      <w:spacing w:after="200" w:line="240" w:lineRule="auto"/>
    </w:pPr>
    <w:rPr>
      <w:b/>
      <w:bCs/>
      <w:i/>
      <w:i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83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quency xmlns="5abcd523-7fdc-4b68-a9dd-137216c5fe04">Once per expiration period</Frequency>
    <Contract_x0020_Year xmlns="5abcd523-7fdc-4b68-a9dd-137216c5fe04">Option Year 2 (6/2024 - 6/2025)</Contract_x0020_Year>
    <Description0 xmlns="5abcd523-7fdc-4b68-a9dd-137216c5fe04" xsi:nil="true"/>
    <Report_x0020_Type xmlns="5abcd523-7fdc-4b68-a9dd-137216c5fe04" xsi:nil="true"/>
    <Date_x0020_to_x0020_Become_x0020_Inactive xmlns="5abcd523-7fdc-4b68-a9dd-137216c5fe04" xsi:nil="true"/>
    <Document_x0020_Type xmlns="5abcd523-7fdc-4b68-a9dd-137216c5fe04" xsi:nil="true"/>
    <Status xmlns="5abcd523-7fdc-4b68-a9dd-137216c5fe04">
      <Value>Draft</Value>
    </Status>
    <Category xmlns="5abcd523-7fdc-4b68-a9dd-137216c5fe04">PRA Framework</Category>
    <Active_x002f_Inactive xmlns="5abcd523-7fdc-4b68-a9dd-137216c5fe04">Active</Active_x002f_Inactive>
    <Control_x0020_Level xmlns="5abcd523-7fdc-4b68-a9dd-137216c5fe04">Configuration Control</Control_x0020_Level>
    <Deliverable xmlns="5abcd523-7fdc-4b68-a9dd-137216c5fe04">true</Deliverable>
    <SOW_x0020_Tasks xmlns="5abcd523-7fdc-4b68-a9dd-137216c5fe04">Blueprint</SOW_x0020_Task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Internal Docs" ma:contentTypeID="0x01010008C40526F0C72A4B96ED822AB5AC0E4F00D851EC650EC5BD4881E7F9C02D4296E6" ma:contentTypeVersion="35" ma:contentTypeDescription="" ma:contentTypeScope="" ma:versionID="324af3fdd527aebb2cd5eb4192bcb3bf">
  <xsd:schema xmlns:xsd="http://www.w3.org/2001/XMLSchema" xmlns:xs="http://www.w3.org/2001/XMLSchema" xmlns:p="http://schemas.microsoft.com/office/2006/metadata/properties" xmlns:ns2="5abcd523-7fdc-4b68-a9dd-137216c5fe04" targetNamespace="http://schemas.microsoft.com/office/2006/metadata/properties" ma:root="true" ma:fieldsID="d2935261f25e575be9adc30f87437c3c" ns2:_="">
    <xsd:import namespace="5abcd523-7fdc-4b68-a9dd-137216c5fe04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OW_x0020_Tasks" minOccurs="0"/>
                <xsd:element ref="ns2:Frequency"/>
                <xsd:element ref="ns2:Deliverable" minOccurs="0"/>
                <xsd:element ref="ns2:Status" minOccurs="0"/>
                <xsd:element ref="ns2:Control_x0020_Level" minOccurs="0"/>
                <xsd:element ref="ns2:Description0" minOccurs="0"/>
                <xsd:element ref="ns2:Document_x0020_Type" minOccurs="0"/>
                <xsd:element ref="ns2:Report_x0020_Type" minOccurs="0"/>
                <xsd:element ref="ns2:Active_x002f_Inactive" minOccurs="0"/>
                <xsd:element ref="ns2:Contract_x0020_Year" minOccurs="0"/>
                <xsd:element ref="ns2:Date_x0020_to_x0020_Become_x0020_Inactiv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d523-7fdc-4b68-a9dd-137216c5fe04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scription="Used to categorize project artifacts for easy reference." ma:format="Dropdown" ma:indexed="true" ma:internalName="Category" ma:readOnly="false">
      <xsd:simpleType>
        <xsd:restriction base="dms:Choice">
          <xsd:enumeration value="Communications"/>
          <xsd:enumeration value="Pending Category"/>
          <xsd:enumeration value="PRA Check-in"/>
          <xsd:enumeration value="PRA Framework"/>
          <xsd:enumeration value="Process/Training"/>
          <xsd:enumeration value="Quality Checklists"/>
          <xsd:enumeration value="Reference Materials"/>
          <xsd:enumeration value="Templates"/>
        </xsd:restriction>
      </xsd:simpleType>
    </xsd:element>
    <xsd:element name="SOW_x0020_Tasks" ma:index="9" nillable="true" ma:displayName="Document Type" ma:format="Dropdown" ma:indexed="true" ma:internalName="SOW_x0020_Tasks" ma:readOnly="false">
      <xsd:simpleType>
        <xsd:restriction base="dms:Choice">
          <xsd:enumeration value="Blueprint"/>
          <xsd:enumeration value="Checklists"/>
          <xsd:enumeration value="CMS Emails"/>
          <xsd:enumeration value="Cooperative Agreement"/>
          <xsd:enumeration value="Email Templates"/>
          <xsd:enumeration value="Est. of an Exchange"/>
          <xsd:enumeration value="Historical Reference"/>
          <xsd:enumeration value="Initial Submission Reference Documents"/>
          <xsd:enumeration value="Meeting Agendas"/>
          <xsd:enumeration value="Meeting Materials"/>
          <xsd:enumeration value="Meeting Minutes"/>
          <xsd:enumeration value="Pending Document Type"/>
          <xsd:enumeration value="SBM Enrollment Data and Financial Reporting (CA)"/>
          <xsd:enumeration value="SMART"/>
          <xsd:enumeration value="Socialization Messages"/>
          <xsd:enumeration value="SOPs"/>
          <xsd:enumeration value="Standard Email Templates"/>
          <xsd:enumeration value="Trackers"/>
          <xsd:enumeration value="Training Materials"/>
          <xsd:enumeration value="User Guides"/>
          <xsd:enumeration value="Working Instructions"/>
        </xsd:restriction>
      </xsd:simpleType>
    </xsd:element>
    <xsd:element name="Frequency" ma:index="10" ma:displayName="Frequency" ma:default="Annually" ma:format="Dropdown" ma:internalName="Frequency" ma:readOnly="false">
      <xsd:simpleType>
        <xsd:restriction base="dms:Choice">
          <xsd:enumeration value="Annually"/>
          <xsd:enumeration value="Bi-Annually"/>
          <xsd:enumeration value="Bi-Weekly"/>
          <xsd:enumeration value="Daily"/>
          <xsd:enumeration value="Monthly"/>
          <xsd:enumeration value="Once per expiration period"/>
          <xsd:enumeration value="One Time"/>
          <xsd:enumeration value="Quarterly"/>
          <xsd:enumeration value="Weekly"/>
        </xsd:restriction>
      </xsd:simpleType>
    </xsd:element>
    <xsd:element name="Deliverable" ma:index="11" nillable="true" ma:displayName="Deliverable" ma:default="0" ma:description="To indicate whether the artifact is a formal deliverable." ma:internalName="Deliverable" ma:readOnly="false">
      <xsd:simpleType>
        <xsd:restriction base="dms:Boolean"/>
      </xsd:simpleType>
    </xsd:element>
    <xsd:element name="Status" ma:index="12" nillable="true" ma:displayName="Status" ma:default="Draft" ma:description="The status of the artifact." ma:internalName="Statu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raft"/>
                    <xsd:enumeration value="Baselined"/>
                    <xsd:enumeration value="Approved"/>
                  </xsd:restriction>
                </xsd:simpleType>
              </xsd:element>
            </xsd:sequence>
          </xsd:extension>
        </xsd:complexContent>
      </xsd:complexType>
    </xsd:element>
    <xsd:element name="Control_x0020_Level" ma:index="13" nillable="true" ma:displayName="Control Level" ma:default="Configuration Control" ma:description="The level of control that applies to the artifact." ma:format="Dropdown" ma:indexed="true" ma:internalName="Control_x0020_Level" ma:readOnly="false">
      <xsd:simpleType>
        <xsd:restriction base="dms:Choice">
          <xsd:enumeration value="Change Control"/>
          <xsd:enumeration value="Configuration Control"/>
          <xsd:enumeration value="Project Information"/>
        </xsd:restriction>
      </xsd:simpleType>
    </xsd:element>
    <xsd:element name="Description0" ma:index="14" nillable="true" ma:displayName="Description" ma:description="Input a description of the uploaded document" ma:internalName="Description0" ma:readOnly="false">
      <xsd:simpleType>
        <xsd:restriction base="dms:Note">
          <xsd:maxLength value="255"/>
        </xsd:restriction>
      </xsd:simpleType>
    </xsd:element>
    <xsd:element name="Document_x0020_Type" ma:index="15" nillable="true" ma:displayName="Meeting Type" ma:format="Dropdown" ma:internalName="Document_x0020_Type" ma:readOnly="false">
      <xsd:simpleType>
        <xsd:restriction base="dms:Choice">
          <xsd:enumeration value="Meeting Agenda"/>
          <xsd:enumeration value="Meeting Minutes"/>
        </xsd:restriction>
      </xsd:simpleType>
    </xsd:element>
    <xsd:element name="Report_x0020_Type" ma:index="16" nillable="true" ma:displayName="Report Type" ma:format="Dropdown" ma:internalName="Report_x0020_Type" ma:readOnly="false">
      <xsd:simpleType>
        <xsd:restriction base="dms:Choice">
          <xsd:enumeration value="Legislative and 1332 Research Reports"/>
          <xsd:enumeration value="Program"/>
          <xsd:enumeration value="QHP State Calls Summary Certification and Issuer Landscape"/>
          <xsd:enumeration value="Qualified Health Plan and Issuer Landscape Marketplace Profiles"/>
          <xsd:enumeration value="State Background Documents"/>
          <xsd:enumeration value="State Media and Legislative Monitoring Summary (Issuer Intelligence Reports)"/>
          <xsd:enumeration value="Structured Data File"/>
          <xsd:enumeration value="Tableau Dashboard"/>
          <xsd:enumeration value="Week 1 Data Submission"/>
          <xsd:enumeration value="Week 2 Data Submission"/>
          <xsd:enumeration value="Week 3 Data Submission"/>
          <xsd:enumeration value="Week 4 Data Submission"/>
          <xsd:enumeration value="Week 5 Data Submission"/>
          <xsd:enumeration value="Week 6 Data Submission"/>
          <xsd:enumeration value="Week 7 Data Submission"/>
          <xsd:enumeration value="Week 8 Data Submission"/>
          <xsd:enumeration value="Week 9 Data Submission"/>
          <xsd:enumeration value="Week 10 Data Submission"/>
          <xsd:enumeration value="Week 11 Data Submission"/>
          <xsd:enumeration value="Week 12 Data Submission"/>
          <xsd:enumeration value="Week 13 Data Submission"/>
          <xsd:enumeration value="Week 14 Data Submission"/>
          <xsd:enumeration value="Week 15 Data Submission"/>
          <xsd:enumeration value="Week 1 OE Report"/>
          <xsd:enumeration value="Week 2 OE Report"/>
          <xsd:enumeration value="Week 3 OE Report"/>
          <xsd:enumeration value="Week 4 OE Report"/>
          <xsd:enumeration value="Week 5 OE Report"/>
          <xsd:enumeration value="Week 6 OE Report"/>
          <xsd:enumeration value="Week 7 OE Report"/>
          <xsd:enumeration value="Week 8 OE Report"/>
          <xsd:enumeration value="Week 9 OE Report"/>
          <xsd:enumeration value="Week 10 OE Report"/>
          <xsd:enumeration value="Week 11 OE Report"/>
          <xsd:enumeration value="Week 12 OE Report"/>
          <xsd:enumeration value="Week 13 OE Report"/>
          <xsd:enumeration value="Week 14 OE Report"/>
          <xsd:enumeration value="Week 15 OE Report"/>
          <xsd:enumeration value="Week 1 Data Verification"/>
          <xsd:enumeration value="Week 2 Data Verification"/>
          <xsd:enumeration value="Week 3 Data Verification"/>
          <xsd:enumeration value="Week 4 Data Verification"/>
          <xsd:enumeration value="Week 5 Data Verification"/>
          <xsd:enumeration value="Week 6 Data Verification"/>
          <xsd:enumeration value="Week 7 Data Verification"/>
          <xsd:enumeration value="Week 8 Data Verification"/>
          <xsd:enumeration value="Week 9 Data Verification"/>
          <xsd:enumeration value="Week 10 Data Verification"/>
          <xsd:enumeration value="Week 11 Data Verification"/>
          <xsd:enumeration value="Week 12 Data Verification"/>
          <xsd:enumeration value="Week 13 Data Verification"/>
          <xsd:enumeration value="Week 14 Data Verification"/>
          <xsd:enumeration value="Week 15 Data Verification"/>
        </xsd:restriction>
      </xsd:simpleType>
    </xsd:element>
    <xsd:element name="Active_x002f_Inactive" ma:index="17" nillable="true" ma:displayName="Active/Inactive" ma:default="Active" ma:format="Dropdown" ma:indexed="true" ma:internalName="Active_x002f_Inactive" ma:readOnly="false">
      <xsd:simpleType>
        <xsd:restriction base="dms:Choice">
          <xsd:enumeration value="Active"/>
          <xsd:enumeration value="Inactive"/>
        </xsd:restriction>
      </xsd:simpleType>
    </xsd:element>
    <xsd:element name="Contract_x0020_Year" ma:index="18" nillable="true" ma:displayName="Contract Year" ma:default="Option Period 3 (6/2025 - 6/2026)" ma:description="If your document should not be marked inactive during the entire project select &quot;Contract Expiration.&quot;" ma:format="Dropdown" ma:indexed="true" ma:internalName="Contract_x0020_Year" ma:readOnly="false">
      <xsd:simpleType>
        <xsd:restriction base="dms:Choice">
          <xsd:enumeration value="Base Year"/>
          <xsd:enumeration value="Base Year - Recompete"/>
          <xsd:enumeration value="Option Year 1"/>
          <xsd:enumeration value="Option Year 1 (6/2023 - 6/2024)"/>
          <xsd:enumeration value="Option Year 2"/>
          <xsd:enumeration value="Option Year 2 (6/2024 - 6/2025)"/>
          <xsd:enumeration value="Option Period 3 (6/2025 - 6/2026)"/>
          <xsd:enumeration value="Contract Expiration"/>
        </xsd:restriction>
      </xsd:simpleType>
    </xsd:element>
    <xsd:element name="Date_x0020_to_x0020_Become_x0020_Inactive" ma:index="19" nillable="true" ma:displayName="Inactive Date" ma:format="DateOnly" ma:internalName="Date_x0020_to_x0020_Become_x0020_Inactive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EE0E6-EA44-4FB2-A818-49AB9A8A6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B5708-31FD-4E1D-A0F8-D0B49194034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D502501-806A-41F0-801F-2E4123FFB187}">
  <ds:schemaRefs>
    <ds:schemaRef ds:uri="http://schemas.microsoft.com/office/2006/metadata/properties"/>
    <ds:schemaRef ds:uri="http://schemas.microsoft.com/office/infopath/2007/PartnerControls"/>
    <ds:schemaRef ds:uri="5abcd523-7fdc-4b68-a9dd-137216c5fe04"/>
  </ds:schemaRefs>
</ds:datastoreItem>
</file>

<file path=customXml/itemProps4.xml><?xml version="1.0" encoding="utf-8"?>
<ds:datastoreItem xmlns:ds="http://schemas.openxmlformats.org/officeDocument/2006/customXml" ds:itemID="{907B6A4A-05B1-4270-ACC7-CDF7C8EE2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cd523-7fdc-4b68-a9dd-137216c5f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de958e3-21ca-426a-a505-f20c6d539412}" enabled="1" method="Privileged" siteId="{69678f9f-65f4-41ba-a5c4-dc9632dd3a64}" removed="0"/>
  <clbl:label id="{6c9b68e5-0371-4f27-93af-8d15f794dc29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1555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Cross-Walk SMART 2026</vt:lpstr>
    </vt:vector>
  </TitlesOfParts>
  <Company>CMS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Cross-Walk SMART 2026</dc:title>
  <dc:creator>CCIIO SMIPG</dc:creator>
  <cp:keywords>SMART, Cross-walk, 2025, PRA</cp:keywords>
  <cp:lastModifiedBy>Givler, Dina</cp:lastModifiedBy>
  <cp:revision>19</cp:revision>
  <dcterms:created xsi:type="dcterms:W3CDTF">2026-02-24T16:45:00Z</dcterms:created>
  <dcterms:modified xsi:type="dcterms:W3CDTF">2026-02-24T17:11:00Z</dcterms:modified>
  <cp:category>SMART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0x01010008C40526F0C72A4B96ED822AB5AC0E4F00D851EC650EC5BD4881E7F9C02D4296E6</vt:lpwstr>
  </property>
  <property fmtid="{D5CDD505-2E9C-101B-9397-08002B2CF9AE}" pid="3" name="_ExtendedDescription">
    <vt:lpwstr/>
  </property>
</Properties>
</file>