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C8B" w:rsidRPr="002F4396" w:rsidP="00301FE8" w14:paraId="02519E8F" w14:textId="77777777">
      <w:pPr>
        <w:spacing w:after="0" w:line="240" w:lineRule="auto"/>
        <w:jc w:val="center"/>
        <w:rPr>
          <w:rFonts w:ascii="Times New Roman" w:eastAsia="Times New Roman" w:hAnsi="Times New Roman" w:cs="Times New Roman"/>
          <w:snapToGrid w:val="0"/>
          <w:sz w:val="24"/>
          <w:szCs w:val="20"/>
        </w:rPr>
      </w:pPr>
      <w:r w:rsidRPr="002F4396">
        <w:rPr>
          <w:rFonts w:ascii="Times New Roman" w:eastAsia="Times New Roman" w:hAnsi="Times New Roman" w:cs="Times New Roman"/>
          <w:b/>
          <w:i/>
          <w:snapToGrid w:val="0"/>
          <w:sz w:val="32"/>
          <w:szCs w:val="20"/>
        </w:rPr>
        <w:t>Supporting Statement for Paperwork Reduction Act Submissions</w:t>
      </w:r>
    </w:p>
    <w:p w:rsidR="00A77C8B" w:rsidRPr="002F4396" w:rsidP="00301FE8" w14:paraId="103C95D0" w14:textId="77777777">
      <w:pPr>
        <w:spacing w:after="0" w:line="240" w:lineRule="auto"/>
        <w:jc w:val="center"/>
        <w:rPr>
          <w:rFonts w:ascii="Times New Roman" w:eastAsia="Times New Roman" w:hAnsi="Times New Roman" w:cs="Times New Roman"/>
          <w:snapToGrid w:val="0"/>
          <w:sz w:val="24"/>
          <w:szCs w:val="20"/>
        </w:rPr>
      </w:pPr>
    </w:p>
    <w:p w:rsidR="00A77C8B" w:rsidP="00301FE8" w14:paraId="7F4C1970" w14:textId="7F73CE7F">
      <w:pPr>
        <w:keepNext/>
        <w:tabs>
          <w:tab w:val="center" w:pos="4680"/>
        </w:tabs>
        <w:spacing w:after="0" w:line="240" w:lineRule="auto"/>
        <w:jc w:val="center"/>
        <w:outlineLvl w:val="0"/>
        <w:rPr>
          <w:rFonts w:ascii="Times New Roman" w:eastAsia="Times New Roman" w:hAnsi="Times New Roman" w:cs="Times New Roman"/>
          <w:i/>
          <w:sz w:val="24"/>
          <w:szCs w:val="24"/>
        </w:rPr>
      </w:pPr>
      <w:r w:rsidRPr="002F4396">
        <w:rPr>
          <w:rFonts w:ascii="Times" w:eastAsia="Times New Roman" w:hAnsi="Times" w:cs="Times New Roman"/>
          <w:i/>
          <w:snapToGrid w:val="0"/>
          <w:sz w:val="24"/>
          <w:szCs w:val="20"/>
        </w:rPr>
        <w:t xml:space="preserve"> </w:t>
      </w:r>
      <w:r w:rsidRPr="00E83EFF" w:rsidR="00E83EFF">
        <w:rPr>
          <w:rFonts w:ascii="Times" w:eastAsia="Times New Roman" w:hAnsi="Times" w:cs="Times New Roman"/>
          <w:i/>
          <w:snapToGrid w:val="0"/>
          <w:sz w:val="24"/>
          <w:szCs w:val="20"/>
        </w:rPr>
        <w:t>National Provider Identifier (NPI) Application and Update Form and Supporting Regs in 45 CFR 142.408, 45 CFR 162.408, 45 CFR 162.406 (CMS-10114)</w:t>
      </w:r>
    </w:p>
    <w:p w:rsidR="002160E0" w:rsidRPr="00301FE8" w:rsidP="00301FE8" w14:paraId="2578DC78" w14:textId="22E3AE67">
      <w:pPr>
        <w:keepNext/>
        <w:tabs>
          <w:tab w:val="center" w:pos="4680"/>
        </w:tabs>
        <w:spacing w:after="0" w:line="240" w:lineRule="auto"/>
        <w:jc w:val="center"/>
        <w:outlineLvl w:val="0"/>
        <w:rPr>
          <w:rFonts w:ascii="Times New Roman" w:eastAsia="Times New Roman" w:hAnsi="Times New Roman" w:cs="Times New Roman"/>
          <w:snapToGrid w:val="0"/>
          <w:sz w:val="24"/>
          <w:szCs w:val="20"/>
        </w:rPr>
      </w:pPr>
      <w:r>
        <w:rPr>
          <w:rFonts w:ascii="Times New Roman" w:eastAsia="Times New Roman" w:hAnsi="Times New Roman" w:cs="Times New Roman"/>
          <w:i/>
          <w:sz w:val="24"/>
          <w:szCs w:val="24"/>
        </w:rPr>
        <w:t xml:space="preserve">OMB control number: </w:t>
      </w:r>
      <w:r w:rsidRPr="00AA2586">
        <w:rPr>
          <w:rFonts w:ascii="Times New Roman" w:eastAsia="Times New Roman" w:hAnsi="Times New Roman" w:cs="Times New Roman"/>
          <w:i/>
          <w:sz w:val="24"/>
          <w:szCs w:val="24"/>
        </w:rPr>
        <w:t>0938-</w:t>
      </w:r>
      <w:r w:rsidRPr="004E656B">
        <w:rPr>
          <w:rFonts w:ascii="Times New Roman" w:eastAsia="Times New Roman" w:hAnsi="Times New Roman" w:cs="Times New Roman"/>
          <w:i/>
          <w:snapToGrid w:val="0"/>
          <w:sz w:val="24"/>
          <w:szCs w:val="20"/>
        </w:rPr>
        <w:t>0931</w:t>
      </w:r>
    </w:p>
    <w:p w:rsidR="006423BA" w:rsidRPr="002F4396" w14:paraId="28AEA7F5" w14:textId="77777777">
      <w:pPr>
        <w:spacing w:before="3" w:after="0" w:line="130" w:lineRule="exact"/>
        <w:rPr>
          <w:sz w:val="13"/>
          <w:szCs w:val="13"/>
        </w:rPr>
      </w:pPr>
    </w:p>
    <w:p w:rsidR="002160E0" w:rsidRPr="002F4396" w14:paraId="5325BD33" w14:textId="77777777">
      <w:pPr>
        <w:spacing w:before="29" w:after="0" w:line="271" w:lineRule="exact"/>
        <w:ind w:left="120" w:right="-20"/>
        <w:rPr>
          <w:rFonts w:ascii="Times New Roman" w:eastAsia="Times New Roman" w:hAnsi="Times New Roman" w:cs="Times New Roman"/>
          <w:b/>
          <w:sz w:val="24"/>
          <w:szCs w:val="24"/>
        </w:rPr>
      </w:pPr>
      <w:r w:rsidRPr="002F4396">
        <w:rPr>
          <w:rFonts w:ascii="Times New Roman" w:eastAsia="Times New Roman" w:hAnsi="Times New Roman" w:cs="Times New Roman"/>
          <w:b/>
          <w:position w:val="-1"/>
          <w:sz w:val="24"/>
          <w:szCs w:val="24"/>
          <w:u w:val="single" w:color="000000"/>
        </w:rPr>
        <w:t>A.</w:t>
      </w:r>
      <w:r w:rsidRPr="002F4396">
        <w:rPr>
          <w:rFonts w:ascii="Times New Roman" w:eastAsia="Times New Roman" w:hAnsi="Times New Roman" w:cs="Times New Roman"/>
          <w:b/>
          <w:position w:val="-1"/>
          <w:sz w:val="24"/>
          <w:szCs w:val="24"/>
        </w:rPr>
        <w:t xml:space="preserve">  </w:t>
      </w:r>
      <w:r w:rsidRPr="002F4396">
        <w:rPr>
          <w:rFonts w:ascii="Times New Roman" w:eastAsia="Times New Roman" w:hAnsi="Times New Roman" w:cs="Times New Roman"/>
          <w:b/>
          <w:spacing w:val="20"/>
          <w:position w:val="-1"/>
          <w:sz w:val="24"/>
          <w:szCs w:val="24"/>
        </w:rPr>
        <w:t xml:space="preserve"> </w:t>
      </w:r>
      <w:r w:rsidRPr="002F4396">
        <w:rPr>
          <w:rFonts w:ascii="Times New Roman" w:eastAsia="Times New Roman" w:hAnsi="Times New Roman" w:cs="Times New Roman"/>
          <w:b/>
          <w:spacing w:val="-2"/>
          <w:position w:val="-1"/>
          <w:sz w:val="24"/>
          <w:szCs w:val="24"/>
          <w:u w:val="single" w:color="000000"/>
        </w:rPr>
        <w:t>B</w:t>
      </w:r>
      <w:r w:rsidRPr="002F4396">
        <w:rPr>
          <w:rFonts w:ascii="Times New Roman" w:eastAsia="Times New Roman" w:hAnsi="Times New Roman" w:cs="Times New Roman"/>
          <w:b/>
          <w:spacing w:val="-1"/>
          <w:position w:val="-1"/>
          <w:sz w:val="24"/>
          <w:szCs w:val="24"/>
          <w:u w:val="single" w:color="000000"/>
        </w:rPr>
        <w:t>ac</w:t>
      </w:r>
      <w:r w:rsidRPr="002F4396">
        <w:rPr>
          <w:rFonts w:ascii="Times New Roman" w:eastAsia="Times New Roman" w:hAnsi="Times New Roman" w:cs="Times New Roman"/>
          <w:b/>
          <w:position w:val="-1"/>
          <w:sz w:val="24"/>
          <w:szCs w:val="24"/>
          <w:u w:val="single" w:color="000000"/>
        </w:rPr>
        <w:t>k</w:t>
      </w:r>
      <w:r w:rsidRPr="002F4396">
        <w:rPr>
          <w:rFonts w:ascii="Times New Roman" w:eastAsia="Times New Roman" w:hAnsi="Times New Roman" w:cs="Times New Roman"/>
          <w:b/>
          <w:spacing w:val="-2"/>
          <w:position w:val="-1"/>
          <w:sz w:val="24"/>
          <w:szCs w:val="24"/>
          <w:u w:val="single" w:color="000000"/>
        </w:rPr>
        <w:t>g</w:t>
      </w:r>
      <w:r w:rsidRPr="002F4396">
        <w:rPr>
          <w:rFonts w:ascii="Times New Roman" w:eastAsia="Times New Roman" w:hAnsi="Times New Roman" w:cs="Times New Roman"/>
          <w:b/>
          <w:spacing w:val="-1"/>
          <w:position w:val="-1"/>
          <w:sz w:val="24"/>
          <w:szCs w:val="24"/>
          <w:u w:val="single" w:color="000000"/>
        </w:rPr>
        <w:t>r</w:t>
      </w:r>
      <w:r w:rsidRPr="002F4396">
        <w:rPr>
          <w:rFonts w:ascii="Times New Roman" w:eastAsia="Times New Roman" w:hAnsi="Times New Roman" w:cs="Times New Roman"/>
          <w:b/>
          <w:position w:val="-1"/>
          <w:sz w:val="24"/>
          <w:szCs w:val="24"/>
          <w:u w:val="single" w:color="000000"/>
        </w:rPr>
        <w:t>ound</w:t>
      </w:r>
    </w:p>
    <w:p w:rsidR="002160E0" w:rsidRPr="002F4396" w14:paraId="69D835D3" w14:textId="77777777">
      <w:pPr>
        <w:spacing w:before="9" w:after="0" w:line="110" w:lineRule="exact"/>
        <w:rPr>
          <w:sz w:val="11"/>
          <w:szCs w:val="11"/>
        </w:rPr>
      </w:pPr>
    </w:p>
    <w:p w:rsidR="002160E0" w:rsidRPr="002F4396" w14:paraId="2695D9DD" w14:textId="77777777">
      <w:pPr>
        <w:spacing w:after="0" w:line="200" w:lineRule="exact"/>
        <w:rPr>
          <w:sz w:val="20"/>
          <w:szCs w:val="20"/>
        </w:rPr>
      </w:pPr>
    </w:p>
    <w:p w:rsidR="002160E0" w:rsidRPr="002F4396" w:rsidP="007D2FEB" w14:paraId="5DD3B093" w14:textId="77777777">
      <w:pPr>
        <w:spacing w:before="29" w:after="0" w:line="269" w:lineRule="auto"/>
        <w:ind w:right="274"/>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doption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1"/>
          <w:sz w:val="24"/>
          <w:szCs w:val="24"/>
        </w:rPr>
        <w:t>ecre</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HHS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lth 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is a</w:t>
      </w:r>
      <w:r w:rsidRPr="002F4396">
        <w:rPr>
          <w:rFonts w:ascii="Times New Roman" w:eastAsia="Times New Roman" w:hAnsi="Times New Roman" w:cs="Times New Roman"/>
          <w:spacing w:val="-1"/>
          <w:sz w:val="24"/>
          <w:szCs w:val="24"/>
        </w:rPr>
        <w:t xml:space="preserve"> re</w:t>
      </w:r>
      <w:r w:rsidRPr="002F4396">
        <w:rPr>
          <w:rFonts w:ascii="Times New Roman" w:eastAsia="Times New Roman" w:hAnsi="Times New Roman" w:cs="Times New Roman"/>
          <w:sz w:val="24"/>
          <w:szCs w:val="24"/>
        </w:rPr>
        <w:t>qui</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 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nsu</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bility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A</w:t>
      </w:r>
      <w:r w:rsidRPr="002F4396">
        <w:rPr>
          <w:rFonts w:ascii="Times New Roman" w:eastAsia="Times New Roman" w:hAnsi="Times New Roman" w:cs="Times New Roman"/>
          <w:spacing w:val="-1"/>
          <w:sz w:val="24"/>
          <w:szCs w:val="24"/>
        </w:rPr>
        <w:t>cc</w:t>
      </w:r>
      <w:r w:rsidRPr="002F4396">
        <w:rPr>
          <w:rFonts w:ascii="Times New Roman" w:eastAsia="Times New Roman" w:hAnsi="Times New Roman" w:cs="Times New Roman"/>
          <w:sz w:val="24"/>
          <w:szCs w:val="24"/>
        </w:rPr>
        <w:t>ount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bility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t 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1996 </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AA</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is to 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on 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t</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ns</w:t>
      </w:r>
      <w:r w:rsidRPr="002F4396">
        <w:rPr>
          <w:rFonts w:ascii="Times New Roman" w:eastAsia="Times New Roman" w:hAnsi="Times New Roman" w:cs="Times New Roman"/>
          <w:spacing w:val="-1"/>
          <w:sz w:val="24"/>
          <w:szCs w:val="24"/>
        </w:rPr>
        <w:t>ac</w:t>
      </w:r>
      <w:r w:rsidRPr="002F4396">
        <w:rPr>
          <w:rFonts w:ascii="Times New Roman" w:eastAsia="Times New Roman" w:hAnsi="Times New Roman" w:cs="Times New Roman"/>
          <w:sz w:val="24"/>
          <w:szCs w:val="24"/>
        </w:rPr>
        <w:t xml:space="preserve">tions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 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ul pu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pos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in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MS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publish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on </w:t>
      </w:r>
      <w:r w:rsidRPr="002F4396">
        <w:rPr>
          <w:rFonts w:ascii="Times New Roman" w:eastAsia="Times New Roman" w:hAnsi="Times New Roman" w:cs="Times New Roman"/>
          <w:spacing w:val="3"/>
          <w:sz w:val="24"/>
          <w:szCs w:val="24"/>
        </w:rPr>
        <w:t>J</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nu</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23, </w:t>
      </w:r>
      <w:r w:rsidRPr="002F4396">
        <w:rPr>
          <w:rFonts w:ascii="Times New Roman" w:eastAsia="Times New Roman" w:hAnsi="Times New Roman" w:cs="Times New Roman"/>
          <w:sz w:val="24"/>
          <w:szCs w:val="24"/>
        </w:rPr>
        <w:t>2004</w:t>
      </w:r>
      <w:r w:rsidRPr="002F4396">
        <w:rPr>
          <w:rFonts w:ascii="Times New Roman" w:eastAsia="Times New Roman" w:hAnsi="Times New Roman" w:cs="Times New Roman"/>
          <w:sz w:val="24"/>
          <w:szCs w:val="24"/>
        </w:rPr>
        <w:t xml:space="preserve">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dopts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lth 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ere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und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 xml:space="preserve">AA must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nd 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in 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t</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ns</w:t>
      </w:r>
      <w:r w:rsidRPr="002F4396">
        <w:rPr>
          <w:rFonts w:ascii="Times New Roman" w:eastAsia="Times New Roman" w:hAnsi="Times New Roman" w:cs="Times New Roman"/>
          <w:spacing w:val="-1"/>
          <w:sz w:val="24"/>
          <w:szCs w:val="24"/>
        </w:rPr>
        <w:t>ac</w:t>
      </w:r>
      <w:r w:rsidRPr="002F4396">
        <w:rPr>
          <w:rFonts w:ascii="Times New Roman" w:eastAsia="Times New Roman" w:hAnsi="Times New Roman" w:cs="Times New Roman"/>
          <w:sz w:val="24"/>
          <w:szCs w:val="24"/>
        </w:rPr>
        <w:t>tions.  Oth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e</w:t>
      </w:r>
      <w:r w:rsidRPr="002F4396">
        <w:rPr>
          <w:rFonts w:ascii="Times New Roman" w:eastAsia="Times New Roman" w:hAnsi="Times New Roman" w:cs="Times New Roman"/>
          <w:sz w:val="24"/>
          <w:szCs w:val="24"/>
        </w:rPr>
        <w:t>li</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ible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 xml:space="preserve">s but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not </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qui</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d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ul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tion to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b</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ing</w:t>
      </w:r>
      <w:r w:rsidRPr="002F4396">
        <w:rPr>
          <w:rFonts w:ascii="Times New Roman" w:eastAsia="Times New Roman" w:hAnsi="Times New Roman" w:cs="Times New Roman"/>
          <w:spacing w:val="-2"/>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on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23, 2005.</w:t>
      </w:r>
    </w:p>
    <w:p w:rsidR="002160E0" w:rsidRPr="002F4396" w14:paraId="1D29E793" w14:textId="77777777">
      <w:pPr>
        <w:spacing w:before="1" w:after="0" w:line="110" w:lineRule="exact"/>
        <w:rPr>
          <w:rFonts w:ascii="Times New Roman" w:hAnsi="Times New Roman" w:cs="Times New Roman"/>
          <w:sz w:val="24"/>
          <w:szCs w:val="24"/>
        </w:rPr>
      </w:pPr>
    </w:p>
    <w:p w:rsidR="002160E0" w:rsidRPr="002F4396" w14:paraId="6BA5A2A7" w14:textId="77777777">
      <w:pPr>
        <w:spacing w:after="0" w:line="200" w:lineRule="exact"/>
        <w:rPr>
          <w:rFonts w:ascii="Times New Roman" w:hAnsi="Times New Roman" w:cs="Times New Roman"/>
          <w:sz w:val="24"/>
          <w:szCs w:val="24"/>
        </w:rPr>
      </w:pPr>
    </w:p>
    <w:p w:rsidR="00556B0D" w:rsidRPr="002F4396" w:rsidP="00556B0D" w14:paraId="4C5DDFF9" w14:textId="77777777">
      <w:pPr>
        <w:spacing w:after="0" w:line="310" w:lineRule="atLeast"/>
        <w:ind w:right="126"/>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is 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to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nish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to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suppli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initi</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tions. The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 xml:space="preserve">m is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lso 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to d</w:t>
      </w:r>
      <w:r w:rsidRPr="002F4396">
        <w:rPr>
          <w:rFonts w:ascii="Times New Roman" w:eastAsia="Times New Roman" w:hAnsi="Times New Roman" w:cs="Times New Roman"/>
          <w:spacing w:val="-1"/>
          <w:sz w:val="24"/>
          <w:szCs w:val="24"/>
        </w:rPr>
        <w:t>eac</w:t>
      </w:r>
      <w:r w:rsidRPr="002F4396">
        <w:rPr>
          <w:rFonts w:ascii="Times New Roman" w:eastAsia="Times New Roman" w:hAnsi="Times New Roman" w:cs="Times New Roman"/>
          <w:sz w:val="24"/>
          <w:szCs w:val="24"/>
        </w:rPr>
        <w:t>tiv</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if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ece</w:t>
      </w:r>
      <w:r w:rsidRPr="002F4396">
        <w:rPr>
          <w:rFonts w:ascii="Times New Roman" w:eastAsia="Times New Roman" w:hAnsi="Times New Roman" w:cs="Times New Roman"/>
          <w:sz w:val="24"/>
          <w:szCs w:val="24"/>
        </w:rPr>
        <w:t>ss</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sidR="00723875">
        <w:rPr>
          <w:rFonts w:ascii="Times New Roman" w:eastAsia="Times New Roman" w:hAnsi="Times New Roman" w:cs="Times New Roman"/>
          <w:sz w:val="24"/>
          <w:szCs w:val="24"/>
        </w:rPr>
        <w:t xml:space="preserve">application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w</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in </w:t>
      </w:r>
      <w:r w:rsidRPr="002F4396">
        <w:rPr>
          <w:rFonts w:ascii="Times New Roman" w:eastAsia="Times New Roman" w:hAnsi="Times New Roman" w:cs="Times New Roman"/>
          <w:spacing w:val="-1"/>
          <w:sz w:val="24"/>
          <w:szCs w:val="24"/>
        </w:rPr>
        <w:t>Fe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2005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 b</w:t>
      </w:r>
      <w:r w:rsidRPr="002F4396">
        <w:rPr>
          <w:rFonts w:ascii="Times New Roman" w:eastAsia="Times New Roman" w:hAnsi="Times New Roman" w:cs="Times New Roman"/>
          <w:spacing w:val="-1"/>
          <w:sz w:val="24"/>
          <w:szCs w:val="24"/>
        </w:rPr>
        <w:t>ee</w:t>
      </w:r>
      <w:r w:rsidRPr="002F4396">
        <w:rPr>
          <w:rFonts w:ascii="Times New Roman" w:eastAsia="Times New Roman" w:hAnsi="Times New Roman" w:cs="Times New Roman"/>
          <w:sz w:val="24"/>
          <w:szCs w:val="24"/>
        </w:rPr>
        <w:t>n in 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sin</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23, 2005.  The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 xml:space="preserve">m is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v</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on p</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ca</w:t>
      </w:r>
      <w:r w:rsidRPr="002F4396">
        <w:rPr>
          <w:rFonts w:ascii="Times New Roman" w:eastAsia="Times New Roman" w:hAnsi="Times New Roman" w:cs="Times New Roman"/>
          <w:sz w:val="24"/>
          <w:szCs w:val="24"/>
        </w:rPr>
        <w:t>n be</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ompl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n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 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ompl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Enum</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m </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PP</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ve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ni</w:t>
      </w:r>
      <w:r w:rsidRPr="002F4396">
        <w:rPr>
          <w:rFonts w:ascii="Times New Roman" w:eastAsia="Times New Roman" w:hAnsi="Times New Roman" w:cs="Times New Roman"/>
          <w:spacing w:val="1"/>
          <w:sz w:val="24"/>
          <w:szCs w:val="24"/>
        </w:rPr>
        <w:t>z</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 submit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onic</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ile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nt</w:t>
      </w:r>
      <w:r w:rsidRPr="002F4396">
        <w:rPr>
          <w:rFonts w:ascii="Times New Roman" w:eastAsia="Times New Roman" w:hAnsi="Times New Roman" w:cs="Times New Roman"/>
          <w:spacing w:val="-1"/>
          <w:sz w:val="24"/>
          <w:szCs w:val="24"/>
        </w:rPr>
        <w:t>erc</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Enum</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PP</w:t>
      </w:r>
      <w:r w:rsidRPr="002F4396">
        <w:rPr>
          <w:rFonts w:ascii="Times New Roman" w:eastAsia="Times New Roman" w:hAnsi="Times New Roman" w:cs="Times New Roman"/>
          <w:sz w:val="24"/>
          <w:szCs w:val="24"/>
        </w:rPr>
        <w:t>ES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to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te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pacing w:val="-6"/>
          <w:sz w:val="24"/>
          <w:szCs w:val="24"/>
        </w:rPr>
        <w:t xml:space="preserve">  NPPES is the Medicare contractor tasked with issuing </w:t>
      </w:r>
      <w:r w:rsidRPr="002F4396" w:rsidR="00117027">
        <w:rPr>
          <w:rFonts w:ascii="Times New Roman" w:eastAsia="Times New Roman" w:hAnsi="Times New Roman" w:cs="Times New Roman"/>
          <w:spacing w:val="-6"/>
          <w:sz w:val="24"/>
          <w:szCs w:val="24"/>
        </w:rPr>
        <w:t>NPIs, and</w:t>
      </w:r>
      <w:r w:rsidRPr="002F4396" w:rsidR="00117027">
        <w:rPr>
          <w:rFonts w:ascii="Times New Roman" w:eastAsia="Times New Roman" w:hAnsi="Times New Roman" w:cs="Times New Roman"/>
          <w:spacing w:val="-6"/>
          <w:sz w:val="24"/>
          <w:szCs w:val="24"/>
        </w:rPr>
        <w:t xml:space="preserve"> maintaining and storing NPI data.</w:t>
      </w:r>
    </w:p>
    <w:p w:rsidR="002160E0" w:rsidRPr="002F4396" w:rsidP="00556B0D" w14:paraId="48661E4F" w14:textId="77777777">
      <w:pPr>
        <w:spacing w:before="1" w:after="0" w:line="110" w:lineRule="exact"/>
        <w:rPr>
          <w:rFonts w:ascii="Times New Roman" w:hAnsi="Times New Roman" w:cs="Times New Roman"/>
          <w:sz w:val="24"/>
          <w:szCs w:val="24"/>
        </w:rPr>
      </w:pPr>
    </w:p>
    <w:p w:rsidR="002160E0" w:rsidRPr="002F4396" w14:paraId="10A5A826" w14:textId="77777777">
      <w:pPr>
        <w:spacing w:after="0" w:line="200" w:lineRule="exact"/>
        <w:rPr>
          <w:rFonts w:ascii="Times New Roman" w:hAnsi="Times New Roman" w:cs="Times New Roman"/>
          <w:sz w:val="24"/>
          <w:szCs w:val="24"/>
        </w:rPr>
      </w:pPr>
    </w:p>
    <w:p w:rsidR="002160E0" w:rsidRPr="002F4396" w:rsidP="007D2FEB" w14:paraId="3E307F6A" w14:textId="48842C0D">
      <w:pPr>
        <w:spacing w:after="0" w:line="269" w:lineRule="auto"/>
        <w:ind w:right="56"/>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An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6"/>
          <w:sz w:val="24"/>
          <w:szCs w:val="24"/>
        </w:rPr>
        <w:t xml:space="preserve"> </w:t>
      </w:r>
      <w:r w:rsidRPr="002F4396">
        <w:rPr>
          <w:rFonts w:ascii="Times New Roman" w:eastAsia="Times New Roman" w:hAnsi="Times New Roman" w:cs="Times New Roman"/>
          <w:sz w:val="24"/>
          <w:szCs w:val="24"/>
        </w:rPr>
        <w:t xml:space="preserve">is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pacing w:val="2"/>
          <w:sz w:val="24"/>
          <w:szCs w:val="24"/>
        </w:rPr>
        <w:t>x</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to 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st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li</w:t>
      </w:r>
      <w:r w:rsidRPr="002F4396">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until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th of</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 individu</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until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dissolution of</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 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ni</w:t>
      </w:r>
      <w:r w:rsidRPr="002F4396">
        <w:rPr>
          <w:rFonts w:ascii="Times New Roman" w:eastAsia="Times New Roman" w:hAnsi="Times New Roman" w:cs="Times New Roman"/>
          <w:spacing w:val="1"/>
          <w:sz w:val="24"/>
          <w:szCs w:val="24"/>
        </w:rPr>
        <w:t>z</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th</w:t>
      </w:r>
      <w:r w:rsidRPr="002F4396">
        <w:rPr>
          <w:rFonts w:ascii="Times New Roman" w:eastAsia="Times New Roman" w:hAnsi="Times New Roman" w:cs="Times New Roman"/>
          <w:spacing w:val="-1"/>
          <w:sz w:val="24"/>
          <w:szCs w:val="24"/>
        </w:rPr>
        <w:t>eref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 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 xml:space="preserve">or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6"/>
          <w:sz w:val="24"/>
          <w:szCs w:val="24"/>
        </w:rPr>
        <w:t xml:space="preserve"> </w:t>
      </w:r>
      <w:r w:rsidRPr="002F4396">
        <w:rPr>
          <w:rFonts w:ascii="Times New Roman" w:eastAsia="Times New Roman" w:hAnsi="Times New Roman" w:cs="Times New Roman"/>
          <w:sz w:val="24"/>
          <w:szCs w:val="24"/>
        </w:rPr>
        <w:t>only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one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tim</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A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 is a</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ere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must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nish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to the in</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 in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wh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o</w:t>
      </w:r>
      <w:r w:rsidRPr="002F4396">
        <w:rPr>
          <w:rFonts w:ascii="Times New Roman" w:eastAsia="Times New Roman" w:hAnsi="Times New Roman" w:cs="Times New Roman"/>
          <w:spacing w:val="-1"/>
          <w:sz w:val="24"/>
          <w:szCs w:val="24"/>
        </w:rPr>
        <w:t>cc</w:t>
      </w:r>
      <w:r w:rsidRPr="002F4396">
        <w:rPr>
          <w:rFonts w:ascii="Times New Roman" w:eastAsia="Times New Roman" w:hAnsi="Times New Roman" w:cs="Times New Roman"/>
          <w:sz w:val="24"/>
          <w:szCs w:val="24"/>
        </w:rPr>
        <w:t>ur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to those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n 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submitt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oni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ll</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w:t>
      </w:r>
    </w:p>
    <w:p w:rsidR="002160E0" w:rsidRPr="002F4396" w14:paraId="6594D587" w14:textId="77777777">
      <w:pPr>
        <w:spacing w:before="17" w:after="0" w:line="260" w:lineRule="exact"/>
        <w:rPr>
          <w:rFonts w:ascii="Times New Roman" w:hAnsi="Times New Roman" w:cs="Times New Roman"/>
          <w:sz w:val="24"/>
          <w:szCs w:val="24"/>
        </w:rPr>
      </w:pPr>
    </w:p>
    <w:p w:rsidR="002160E0" w:rsidRPr="002F4396" w14:paraId="19D09BF3" w14:textId="77777777">
      <w:pPr>
        <w:spacing w:before="4" w:after="0" w:line="110" w:lineRule="exact"/>
        <w:rPr>
          <w:rFonts w:ascii="Times New Roman" w:hAnsi="Times New Roman" w:cs="Times New Roman"/>
          <w:sz w:val="24"/>
          <w:szCs w:val="24"/>
        </w:rPr>
      </w:pPr>
    </w:p>
    <w:p w:rsidR="00556B0D" w:rsidRPr="002F4396" w:rsidP="008F63A5" w14:paraId="72FB6F13" w14:textId="769F731A">
      <w:pPr>
        <w:spacing w:after="0"/>
        <w:rPr>
          <w:rFonts w:ascii="Times New Roman" w:eastAsia="Times New Roman" w:hAnsi="Times New Roman" w:cs="Times New Roman"/>
          <w:spacing w:val="-2"/>
          <w:position w:val="-1"/>
          <w:sz w:val="24"/>
          <w:szCs w:val="24"/>
          <w:u w:val="single" w:color="000000"/>
        </w:rPr>
      </w:pPr>
      <w:r>
        <w:rPr>
          <w:rFonts w:ascii="Times New Roman" w:eastAsia="Times New Roman" w:hAnsi="Times New Roman" w:cs="Times New Roman"/>
          <w:sz w:val="24"/>
          <w:szCs w:val="24"/>
        </w:rPr>
        <w:t xml:space="preserve">CMS is seeking to reinstate this information collection with minimal changes to the application. </w:t>
      </w:r>
      <w:r w:rsidR="004E656B">
        <w:rPr>
          <w:rFonts w:ascii="Times New Roman" w:eastAsia="Times New Roman" w:hAnsi="Times New Roman" w:cs="Times New Roman"/>
          <w:sz w:val="24"/>
          <w:szCs w:val="24"/>
        </w:rPr>
        <w:t>T</w:t>
      </w:r>
      <w:r w:rsidR="00F55623">
        <w:rPr>
          <w:rFonts w:ascii="Times New Roman" w:eastAsia="Times New Roman" w:hAnsi="Times New Roman" w:cs="Times New Roman"/>
          <w:sz w:val="24"/>
          <w:szCs w:val="24"/>
        </w:rPr>
        <w:t xml:space="preserve">he application has been modified to allow Post Office Box </w:t>
      </w:r>
      <w:r w:rsidR="006F0E4C">
        <w:rPr>
          <w:rFonts w:ascii="Times New Roman" w:eastAsia="Times New Roman" w:hAnsi="Times New Roman" w:cs="Times New Roman"/>
          <w:sz w:val="24"/>
          <w:szCs w:val="24"/>
        </w:rPr>
        <w:t xml:space="preserve">addresses for providers that do not have a practice location outside of their home address (e.g., </w:t>
      </w:r>
      <w:r w:rsidRPr="006F0E4C" w:rsidR="006F0E4C">
        <w:rPr>
          <w:rFonts w:ascii="Times New Roman" w:eastAsia="Times New Roman" w:hAnsi="Times New Roman" w:cs="Times New Roman"/>
          <w:sz w:val="24"/>
          <w:szCs w:val="24"/>
        </w:rPr>
        <w:t>provider</w:t>
      </w:r>
      <w:r w:rsidR="006F0E4C">
        <w:rPr>
          <w:rFonts w:ascii="Times New Roman" w:eastAsia="Times New Roman" w:hAnsi="Times New Roman" w:cs="Times New Roman"/>
          <w:sz w:val="24"/>
          <w:szCs w:val="24"/>
        </w:rPr>
        <w:t>s</w:t>
      </w:r>
      <w:r w:rsidRPr="006F0E4C" w:rsidR="006F0E4C">
        <w:rPr>
          <w:rFonts w:ascii="Times New Roman" w:eastAsia="Times New Roman" w:hAnsi="Times New Roman" w:cs="Times New Roman"/>
          <w:sz w:val="24"/>
          <w:szCs w:val="24"/>
        </w:rPr>
        <w:t xml:space="preserve"> that exclusively provide telehealth services</w:t>
      </w:r>
      <w:r w:rsidR="006F0E4C">
        <w:rPr>
          <w:rFonts w:ascii="Times New Roman" w:eastAsia="Times New Roman" w:hAnsi="Times New Roman" w:cs="Times New Roman"/>
          <w:sz w:val="24"/>
          <w:szCs w:val="24"/>
        </w:rPr>
        <w:t xml:space="preserve">). Minor modifications to the format of the application were also made to improve clarity of the address where paper applications should be submitted. </w:t>
      </w:r>
      <w:r w:rsidRPr="002F4396">
        <w:rPr>
          <w:rFonts w:ascii="Times New Roman" w:eastAsia="Times New Roman" w:hAnsi="Times New Roman" w:cs="Times New Roman"/>
          <w:sz w:val="24"/>
          <w:szCs w:val="24"/>
        </w:rPr>
        <w:t xml:space="preserve">No data fields were added.  </w:t>
      </w:r>
    </w:p>
    <w:p w:rsidR="005615FD" w:rsidRPr="002F4396" w14:paraId="32E115C7" w14:textId="77777777">
      <w:pPr>
        <w:tabs>
          <w:tab w:val="left" w:pos="540"/>
        </w:tabs>
        <w:spacing w:before="29" w:after="0" w:line="271" w:lineRule="exact"/>
        <w:ind w:left="120" w:right="-20"/>
        <w:rPr>
          <w:rFonts w:ascii="Times New Roman" w:eastAsia="Times New Roman" w:hAnsi="Times New Roman" w:cs="Times New Roman"/>
          <w:spacing w:val="-2"/>
          <w:position w:val="-1"/>
          <w:sz w:val="24"/>
          <w:szCs w:val="24"/>
          <w:u w:val="single" w:color="000000"/>
        </w:rPr>
      </w:pPr>
    </w:p>
    <w:p w:rsidR="002160E0" w:rsidRPr="002F4396" w14:paraId="000D4019" w14:textId="77777777">
      <w:pPr>
        <w:tabs>
          <w:tab w:val="left" w:pos="540"/>
        </w:tabs>
        <w:spacing w:before="29" w:after="0" w:line="271" w:lineRule="exact"/>
        <w:ind w:left="120" w:right="-20"/>
        <w:rPr>
          <w:rFonts w:ascii="Times New Roman" w:eastAsia="Times New Roman" w:hAnsi="Times New Roman" w:cs="Times New Roman"/>
          <w:b/>
          <w:sz w:val="24"/>
          <w:szCs w:val="24"/>
        </w:rPr>
      </w:pPr>
      <w:r w:rsidRPr="002F4396">
        <w:rPr>
          <w:rFonts w:ascii="Times New Roman" w:eastAsia="Times New Roman" w:hAnsi="Times New Roman" w:cs="Times New Roman"/>
          <w:b/>
          <w:spacing w:val="-2"/>
          <w:position w:val="-1"/>
          <w:sz w:val="24"/>
          <w:szCs w:val="24"/>
          <w:u w:val="single" w:color="000000"/>
        </w:rPr>
        <w:t>B</w:t>
      </w:r>
      <w:r w:rsidRPr="002F4396">
        <w:rPr>
          <w:rFonts w:ascii="Times New Roman" w:eastAsia="Times New Roman" w:hAnsi="Times New Roman" w:cs="Times New Roman"/>
          <w:b/>
          <w:position w:val="-1"/>
          <w:sz w:val="24"/>
          <w:szCs w:val="24"/>
          <w:u w:val="single" w:color="000000"/>
        </w:rPr>
        <w:t>.</w:t>
      </w:r>
      <w:r w:rsidRPr="002F4396">
        <w:rPr>
          <w:rFonts w:ascii="Times New Roman" w:eastAsia="Times New Roman" w:hAnsi="Times New Roman" w:cs="Times New Roman"/>
          <w:b/>
          <w:position w:val="-1"/>
          <w:sz w:val="24"/>
          <w:szCs w:val="24"/>
        </w:rPr>
        <w:tab/>
      </w:r>
      <w:r w:rsidRPr="002F4396">
        <w:rPr>
          <w:rFonts w:ascii="Times New Roman" w:eastAsia="Times New Roman" w:hAnsi="Times New Roman" w:cs="Times New Roman"/>
          <w:b/>
          <w:spacing w:val="3"/>
          <w:position w:val="-1"/>
          <w:sz w:val="24"/>
          <w:szCs w:val="24"/>
          <w:u w:val="single" w:color="000000"/>
        </w:rPr>
        <w:t>J</w:t>
      </w:r>
      <w:r w:rsidRPr="002F4396">
        <w:rPr>
          <w:rFonts w:ascii="Times New Roman" w:eastAsia="Times New Roman" w:hAnsi="Times New Roman" w:cs="Times New Roman"/>
          <w:b/>
          <w:position w:val="-1"/>
          <w:sz w:val="24"/>
          <w:szCs w:val="24"/>
          <w:u w:val="single" w:color="000000"/>
        </w:rPr>
        <w:t>usti</w:t>
      </w:r>
      <w:r w:rsidRPr="002F4396">
        <w:rPr>
          <w:rFonts w:ascii="Times New Roman" w:eastAsia="Times New Roman" w:hAnsi="Times New Roman" w:cs="Times New Roman"/>
          <w:b/>
          <w:spacing w:val="-1"/>
          <w:position w:val="-1"/>
          <w:sz w:val="24"/>
          <w:szCs w:val="24"/>
          <w:u w:val="single" w:color="000000"/>
        </w:rPr>
        <w:t>f</w:t>
      </w:r>
      <w:r w:rsidRPr="002F4396">
        <w:rPr>
          <w:rFonts w:ascii="Times New Roman" w:eastAsia="Times New Roman" w:hAnsi="Times New Roman" w:cs="Times New Roman"/>
          <w:b/>
          <w:position w:val="-1"/>
          <w:sz w:val="24"/>
          <w:szCs w:val="24"/>
          <w:u w:val="single" w:color="000000"/>
        </w:rPr>
        <w:t>i</w:t>
      </w:r>
      <w:r w:rsidRPr="002F4396">
        <w:rPr>
          <w:rFonts w:ascii="Times New Roman" w:eastAsia="Times New Roman" w:hAnsi="Times New Roman" w:cs="Times New Roman"/>
          <w:b/>
          <w:spacing w:val="-1"/>
          <w:position w:val="-1"/>
          <w:sz w:val="24"/>
          <w:szCs w:val="24"/>
          <w:u w:val="single" w:color="000000"/>
        </w:rPr>
        <w:t>ca</w:t>
      </w:r>
      <w:r w:rsidRPr="002F4396">
        <w:rPr>
          <w:rFonts w:ascii="Times New Roman" w:eastAsia="Times New Roman" w:hAnsi="Times New Roman" w:cs="Times New Roman"/>
          <w:b/>
          <w:position w:val="-1"/>
          <w:sz w:val="24"/>
          <w:szCs w:val="24"/>
          <w:u w:val="single" w:color="000000"/>
        </w:rPr>
        <w:t>tion</w:t>
      </w:r>
    </w:p>
    <w:p w:rsidR="002160E0" w:rsidRPr="002F4396" w14:paraId="1760B987" w14:textId="77777777">
      <w:pPr>
        <w:spacing w:before="4" w:after="0" w:line="120" w:lineRule="exact"/>
        <w:rPr>
          <w:sz w:val="12"/>
          <w:szCs w:val="12"/>
        </w:rPr>
      </w:pPr>
    </w:p>
    <w:p w:rsidR="002160E0" w:rsidRPr="002F4396" w14:paraId="74BA3D98" w14:textId="77777777">
      <w:pPr>
        <w:spacing w:after="0" w:line="200" w:lineRule="exact"/>
        <w:rPr>
          <w:sz w:val="20"/>
          <w:szCs w:val="20"/>
        </w:rPr>
      </w:pPr>
    </w:p>
    <w:p w:rsidR="002160E0" w:rsidRPr="002F4396" w:rsidP="000F002B" w14:paraId="27D9D7A4" w14:textId="77777777">
      <w:pPr>
        <w:pStyle w:val="ListParagraph"/>
        <w:numPr>
          <w:ilvl w:val="0"/>
          <w:numId w:val="8"/>
        </w:numPr>
        <w:tabs>
          <w:tab w:val="left" w:pos="540"/>
        </w:tabs>
        <w:spacing w:before="29"/>
        <w:ind w:right="-20"/>
        <w:rPr>
          <w:rFonts w:ascii="Times New Roman" w:eastAsia="Times New Roman" w:hAnsi="Times New Roman"/>
          <w:b/>
          <w:bCs/>
          <w:sz w:val="24"/>
          <w:szCs w:val="24"/>
          <w:u w:val="thick" w:color="000000"/>
        </w:rPr>
      </w:pPr>
      <w:r w:rsidRPr="002F4396">
        <w:rPr>
          <w:rFonts w:ascii="Times New Roman" w:eastAsia="Times New Roman" w:hAnsi="Times New Roman"/>
          <w:b/>
          <w:bCs/>
          <w:sz w:val="24"/>
          <w:szCs w:val="24"/>
          <w:u w:val="thick" w:color="000000"/>
        </w:rPr>
        <w:t>N</w:t>
      </w:r>
      <w:r w:rsidRPr="002F4396">
        <w:rPr>
          <w:rFonts w:ascii="Times New Roman" w:eastAsia="Times New Roman" w:hAnsi="Times New Roman"/>
          <w:b/>
          <w:bCs/>
          <w:spacing w:val="-1"/>
          <w:sz w:val="24"/>
          <w:szCs w:val="24"/>
          <w:u w:val="thick" w:color="000000"/>
        </w:rPr>
        <w:t>ee</w:t>
      </w:r>
      <w:r w:rsidRPr="002F4396">
        <w:rPr>
          <w:rFonts w:ascii="Times New Roman" w:eastAsia="Times New Roman" w:hAnsi="Times New Roman"/>
          <w:b/>
          <w:bCs/>
          <w:sz w:val="24"/>
          <w:szCs w:val="24"/>
          <w:u w:val="thick" w:color="000000"/>
        </w:rPr>
        <w:t>d</w:t>
      </w:r>
      <w:r w:rsidRPr="002F4396">
        <w:rPr>
          <w:rFonts w:ascii="Times New Roman" w:eastAsia="Times New Roman" w:hAnsi="Times New Roman"/>
          <w:b/>
          <w:bCs/>
          <w:spacing w:val="1"/>
          <w:sz w:val="24"/>
          <w:szCs w:val="24"/>
          <w:u w:val="thick" w:color="000000"/>
        </w:rPr>
        <w:t xml:space="preserve"> </w:t>
      </w:r>
      <w:r w:rsidRPr="002F4396">
        <w:rPr>
          <w:rFonts w:ascii="Times New Roman" w:eastAsia="Times New Roman" w:hAnsi="Times New Roman"/>
          <w:b/>
          <w:bCs/>
          <w:sz w:val="24"/>
          <w:szCs w:val="24"/>
          <w:u w:val="thick" w:color="000000"/>
        </w:rPr>
        <w:t>a</w:t>
      </w:r>
      <w:r w:rsidRPr="002F4396">
        <w:rPr>
          <w:rFonts w:ascii="Times New Roman" w:eastAsia="Times New Roman" w:hAnsi="Times New Roman"/>
          <w:b/>
          <w:bCs/>
          <w:spacing w:val="1"/>
          <w:sz w:val="24"/>
          <w:szCs w:val="24"/>
          <w:u w:val="thick" w:color="000000"/>
        </w:rPr>
        <w:t>n</w:t>
      </w:r>
      <w:r w:rsidRPr="002F4396">
        <w:rPr>
          <w:rFonts w:ascii="Times New Roman" w:eastAsia="Times New Roman" w:hAnsi="Times New Roman"/>
          <w:b/>
          <w:bCs/>
          <w:sz w:val="24"/>
          <w:szCs w:val="24"/>
          <w:u w:val="thick" w:color="000000"/>
        </w:rPr>
        <w:t>d</w:t>
      </w:r>
      <w:r w:rsidRPr="002F4396">
        <w:rPr>
          <w:rFonts w:ascii="Times New Roman" w:eastAsia="Times New Roman" w:hAnsi="Times New Roman"/>
          <w:b/>
          <w:bCs/>
          <w:spacing w:val="1"/>
          <w:sz w:val="24"/>
          <w:szCs w:val="24"/>
          <w:u w:val="thick" w:color="000000"/>
        </w:rPr>
        <w:t xml:space="preserve"> L</w:t>
      </w:r>
      <w:r w:rsidRPr="002F4396">
        <w:rPr>
          <w:rFonts w:ascii="Times New Roman" w:eastAsia="Times New Roman" w:hAnsi="Times New Roman"/>
          <w:b/>
          <w:bCs/>
          <w:spacing w:val="-1"/>
          <w:sz w:val="24"/>
          <w:szCs w:val="24"/>
          <w:u w:val="thick" w:color="000000"/>
        </w:rPr>
        <w:t>e</w:t>
      </w:r>
      <w:r w:rsidRPr="002F4396">
        <w:rPr>
          <w:rFonts w:ascii="Times New Roman" w:eastAsia="Times New Roman" w:hAnsi="Times New Roman"/>
          <w:b/>
          <w:bCs/>
          <w:sz w:val="24"/>
          <w:szCs w:val="24"/>
          <w:u w:val="thick" w:color="000000"/>
        </w:rPr>
        <w:t xml:space="preserve">gal </w:t>
      </w:r>
      <w:r w:rsidRPr="002F4396">
        <w:rPr>
          <w:rFonts w:ascii="Times New Roman" w:eastAsia="Times New Roman" w:hAnsi="Times New Roman"/>
          <w:b/>
          <w:bCs/>
          <w:spacing w:val="1"/>
          <w:sz w:val="24"/>
          <w:szCs w:val="24"/>
          <w:u w:val="thick" w:color="000000"/>
        </w:rPr>
        <w:t>B</w:t>
      </w:r>
      <w:r w:rsidRPr="002F4396">
        <w:rPr>
          <w:rFonts w:ascii="Times New Roman" w:eastAsia="Times New Roman" w:hAnsi="Times New Roman"/>
          <w:b/>
          <w:bCs/>
          <w:sz w:val="24"/>
          <w:szCs w:val="24"/>
          <w:u w:val="thick" w:color="000000"/>
        </w:rPr>
        <w:t>asis</w:t>
      </w:r>
    </w:p>
    <w:p w:rsidR="000F002B" w:rsidRPr="002F4396" w:rsidP="000F002B" w14:paraId="6B3273BC" w14:textId="77777777">
      <w:pPr>
        <w:tabs>
          <w:tab w:val="left" w:pos="540"/>
        </w:tabs>
        <w:spacing w:before="29"/>
        <w:ind w:left="120" w:right="-20"/>
        <w:rPr>
          <w:sz w:val="24"/>
          <w:szCs w:val="24"/>
        </w:rPr>
      </w:pPr>
    </w:p>
    <w:p w:rsidR="00AC3B80" w:rsidRPr="002F4396" w:rsidP="00325AF8" w14:paraId="098EE63E" w14:textId="77777777">
      <w:pPr>
        <w:rPr>
          <w:rFonts w:ascii="Times New Roman" w:hAnsi="Times New Roman" w:cs="Times New Roman"/>
          <w:sz w:val="24"/>
          <w:szCs w:val="24"/>
        </w:rPr>
      </w:pPr>
      <w:r w:rsidRPr="002F4396">
        <w:rPr>
          <w:rFonts w:ascii="Times New Roman" w:hAnsi="Times New Roman" w:cs="Times New Roman"/>
          <w:sz w:val="24"/>
          <w:szCs w:val="24"/>
        </w:rPr>
        <w:t xml:space="preserve">Various sections of the Act and the Code of Federal Regulations require </w:t>
      </w:r>
      <w:r w:rsidRPr="002F4396" w:rsidR="00325AF8">
        <w:rPr>
          <w:rFonts w:ascii="Times New Roman" w:hAnsi="Times New Roman" w:cs="Times New Roman"/>
          <w:sz w:val="24"/>
          <w:szCs w:val="24"/>
        </w:rPr>
        <w:t>providers</w:t>
      </w:r>
      <w:r w:rsidRPr="002F4396">
        <w:rPr>
          <w:rFonts w:ascii="Times New Roman" w:hAnsi="Times New Roman" w:cs="Times New Roman"/>
          <w:sz w:val="24"/>
          <w:szCs w:val="24"/>
        </w:rPr>
        <w:t xml:space="preserve"> </w:t>
      </w:r>
      <w:r w:rsidRPr="002F4396" w:rsidR="00325AF8">
        <w:rPr>
          <w:rFonts w:ascii="Times New Roman" w:hAnsi="Times New Roman" w:cs="Times New Roman"/>
          <w:sz w:val="24"/>
          <w:szCs w:val="24"/>
        </w:rPr>
        <w:t xml:space="preserve">who provide health care </w:t>
      </w:r>
      <w:r w:rsidRPr="002F4396">
        <w:rPr>
          <w:rFonts w:ascii="Times New Roman" w:hAnsi="Times New Roman" w:cs="Times New Roman"/>
          <w:sz w:val="24"/>
          <w:szCs w:val="24"/>
        </w:rPr>
        <w:t>to furnish information concerning the</w:t>
      </w:r>
      <w:r w:rsidRPr="002F4396" w:rsidR="00325AF8">
        <w:rPr>
          <w:rFonts w:ascii="Times New Roman" w:hAnsi="Times New Roman" w:cs="Times New Roman"/>
          <w:sz w:val="24"/>
          <w:szCs w:val="24"/>
        </w:rPr>
        <w:t>ir</w:t>
      </w:r>
      <w:r w:rsidRPr="002F4396">
        <w:rPr>
          <w:rFonts w:ascii="Times New Roman" w:hAnsi="Times New Roman" w:cs="Times New Roman"/>
          <w:sz w:val="24"/>
          <w:szCs w:val="24"/>
        </w:rPr>
        <w:t xml:space="preserve"> identification</w:t>
      </w:r>
      <w:r w:rsidRPr="002F4396" w:rsidR="00325AF8">
        <w:rPr>
          <w:rFonts w:ascii="Times New Roman" w:hAnsi="Times New Roman" w:cs="Times New Roman"/>
          <w:sz w:val="24"/>
          <w:szCs w:val="24"/>
        </w:rPr>
        <w:t>, whether</w:t>
      </w:r>
      <w:r w:rsidRPr="002F4396">
        <w:rPr>
          <w:rFonts w:ascii="Times New Roman" w:hAnsi="Times New Roman" w:cs="Times New Roman"/>
          <w:sz w:val="24"/>
          <w:szCs w:val="24"/>
        </w:rPr>
        <w:t xml:space="preserve"> individuals </w:t>
      </w:r>
      <w:r w:rsidRPr="002F4396" w:rsidR="00325AF8">
        <w:rPr>
          <w:rFonts w:ascii="Times New Roman" w:hAnsi="Times New Roman" w:cs="Times New Roman"/>
          <w:sz w:val="24"/>
          <w:szCs w:val="24"/>
        </w:rPr>
        <w:t xml:space="preserve">or organizations for use in receiving a </w:t>
      </w:r>
      <w:r w:rsidRPr="002F4396" w:rsidR="00325AF8">
        <w:rPr>
          <w:rFonts w:ascii="Times New Roman" w:eastAsia="Times New Roman" w:hAnsi="Times New Roman" w:cs="Times New Roman"/>
          <w:sz w:val="24"/>
          <w:szCs w:val="24"/>
        </w:rPr>
        <w:t>st</w:t>
      </w:r>
      <w:r w:rsidRPr="002F4396" w:rsidR="00325AF8">
        <w:rPr>
          <w:rFonts w:ascii="Times New Roman" w:eastAsia="Times New Roman" w:hAnsi="Times New Roman" w:cs="Times New Roman"/>
          <w:spacing w:val="-1"/>
          <w:sz w:val="24"/>
          <w:szCs w:val="24"/>
        </w:rPr>
        <w:t>a</w:t>
      </w:r>
      <w:r w:rsidRPr="002F4396" w:rsidR="00325AF8">
        <w:rPr>
          <w:rFonts w:ascii="Times New Roman" w:eastAsia="Times New Roman" w:hAnsi="Times New Roman" w:cs="Times New Roman"/>
          <w:sz w:val="24"/>
          <w:szCs w:val="24"/>
        </w:rPr>
        <w:t>nd</w:t>
      </w:r>
      <w:r w:rsidRPr="002F4396" w:rsidR="00325AF8">
        <w:rPr>
          <w:rFonts w:ascii="Times New Roman" w:eastAsia="Times New Roman" w:hAnsi="Times New Roman" w:cs="Times New Roman"/>
          <w:spacing w:val="-1"/>
          <w:sz w:val="24"/>
          <w:szCs w:val="24"/>
        </w:rPr>
        <w:t>ar</w:t>
      </w:r>
      <w:r w:rsidRPr="002F4396" w:rsidR="00325AF8">
        <w:rPr>
          <w:rFonts w:ascii="Times New Roman" w:eastAsia="Times New Roman" w:hAnsi="Times New Roman" w:cs="Times New Roman"/>
          <w:sz w:val="24"/>
          <w:szCs w:val="24"/>
        </w:rPr>
        <w:t>d unique</w:t>
      </w:r>
      <w:r w:rsidRPr="002F4396" w:rsidR="00325AF8">
        <w:rPr>
          <w:rFonts w:ascii="Times New Roman" w:eastAsia="Times New Roman" w:hAnsi="Times New Roman" w:cs="Times New Roman"/>
          <w:spacing w:val="-1"/>
          <w:sz w:val="24"/>
          <w:szCs w:val="24"/>
        </w:rPr>
        <w:t xml:space="preserve"> </w:t>
      </w:r>
      <w:r w:rsidRPr="002F4396" w:rsidR="00325AF8">
        <w:rPr>
          <w:rFonts w:ascii="Times New Roman" w:eastAsia="Times New Roman" w:hAnsi="Times New Roman" w:cs="Times New Roman"/>
          <w:sz w:val="24"/>
          <w:szCs w:val="24"/>
        </w:rPr>
        <w:t>h</w:t>
      </w:r>
      <w:r w:rsidRPr="002F4396" w:rsidR="00325AF8">
        <w:rPr>
          <w:rFonts w:ascii="Times New Roman" w:eastAsia="Times New Roman" w:hAnsi="Times New Roman" w:cs="Times New Roman"/>
          <w:spacing w:val="-1"/>
          <w:sz w:val="24"/>
          <w:szCs w:val="24"/>
        </w:rPr>
        <w:t>ea</w:t>
      </w:r>
      <w:r w:rsidRPr="002F4396" w:rsidR="00325AF8">
        <w:rPr>
          <w:rFonts w:ascii="Times New Roman" w:eastAsia="Times New Roman" w:hAnsi="Times New Roman" w:cs="Times New Roman"/>
          <w:sz w:val="24"/>
          <w:szCs w:val="24"/>
        </w:rPr>
        <w:t>lth id</w:t>
      </w:r>
      <w:r w:rsidRPr="002F4396" w:rsidR="00325AF8">
        <w:rPr>
          <w:rFonts w:ascii="Times New Roman" w:eastAsia="Times New Roman" w:hAnsi="Times New Roman" w:cs="Times New Roman"/>
          <w:spacing w:val="-1"/>
          <w:sz w:val="24"/>
          <w:szCs w:val="24"/>
        </w:rPr>
        <w:t>e</w:t>
      </w:r>
      <w:r w:rsidRPr="002F4396" w:rsidR="00325AF8">
        <w:rPr>
          <w:rFonts w:ascii="Times New Roman" w:eastAsia="Times New Roman" w:hAnsi="Times New Roman" w:cs="Times New Roman"/>
          <w:sz w:val="24"/>
          <w:szCs w:val="24"/>
        </w:rPr>
        <w:t>nti</w:t>
      </w:r>
      <w:r w:rsidRPr="002F4396" w:rsidR="00325AF8">
        <w:rPr>
          <w:rFonts w:ascii="Times New Roman" w:eastAsia="Times New Roman" w:hAnsi="Times New Roman" w:cs="Times New Roman"/>
          <w:spacing w:val="-1"/>
          <w:sz w:val="24"/>
          <w:szCs w:val="24"/>
        </w:rPr>
        <w:t>f</w:t>
      </w:r>
      <w:r w:rsidRPr="002F4396" w:rsidR="00325AF8">
        <w:rPr>
          <w:rFonts w:ascii="Times New Roman" w:eastAsia="Times New Roman" w:hAnsi="Times New Roman" w:cs="Times New Roman"/>
          <w:sz w:val="24"/>
          <w:szCs w:val="24"/>
        </w:rPr>
        <w:t>i</w:t>
      </w:r>
      <w:r w:rsidRPr="002F4396" w:rsidR="00325AF8">
        <w:rPr>
          <w:rFonts w:ascii="Times New Roman" w:eastAsia="Times New Roman" w:hAnsi="Times New Roman" w:cs="Times New Roman"/>
          <w:spacing w:val="-1"/>
          <w:sz w:val="24"/>
          <w:szCs w:val="24"/>
        </w:rPr>
        <w:t>e</w:t>
      </w:r>
      <w:r w:rsidRPr="002F4396" w:rsidR="00325AF8">
        <w:rPr>
          <w:rFonts w:ascii="Times New Roman" w:eastAsia="Times New Roman" w:hAnsi="Times New Roman" w:cs="Times New Roman"/>
          <w:sz w:val="24"/>
          <w:szCs w:val="24"/>
        </w:rPr>
        <w:t>r.</w:t>
      </w:r>
    </w:p>
    <w:p w:rsidR="0033633C" w:rsidRPr="002F4396" w:rsidP="00BD5FC8" w14:paraId="4A237E36" w14:textId="77777777">
      <w:pPr>
        <w:pStyle w:val="ListParagraph"/>
        <w:numPr>
          <w:ilvl w:val="0"/>
          <w:numId w:val="10"/>
        </w:numPr>
        <w:rPr>
          <w:rFonts w:ascii="Times New Roman" w:hAnsi="Times New Roman"/>
          <w:b/>
          <w:bCs/>
          <w:sz w:val="24"/>
          <w:szCs w:val="24"/>
        </w:rPr>
      </w:pPr>
      <w:r w:rsidRPr="002F4396">
        <w:rPr>
          <w:rFonts w:ascii="Times New Roman" w:hAnsi="Times New Roman"/>
          <w:sz w:val="24"/>
          <w:szCs w:val="24"/>
          <w:lang w:val="en"/>
        </w:rPr>
        <w:t xml:space="preserve">Title II of the </w:t>
      </w:r>
      <w:r w:rsidRPr="002F4396">
        <w:rPr>
          <w:rFonts w:ascii="Times New Roman" w:hAnsi="Times New Roman"/>
          <w:bCs/>
          <w:sz w:val="24"/>
          <w:szCs w:val="24"/>
          <w:lang w:val="en"/>
        </w:rPr>
        <w:t>Health Insurance Portability and Accountability Act of 1996</w:t>
      </w:r>
      <w:r w:rsidRPr="002F4396">
        <w:rPr>
          <w:rFonts w:ascii="Times New Roman" w:hAnsi="Times New Roman"/>
          <w:sz w:val="24"/>
          <w:szCs w:val="24"/>
          <w:lang w:val="en"/>
        </w:rPr>
        <w:t xml:space="preserve"> (</w:t>
      </w:r>
      <w:r w:rsidRPr="002F4396">
        <w:rPr>
          <w:rFonts w:ascii="Times New Roman" w:hAnsi="Times New Roman"/>
          <w:bCs/>
          <w:sz w:val="24"/>
          <w:szCs w:val="24"/>
          <w:lang w:val="en"/>
        </w:rPr>
        <w:t>HIPAA</w:t>
      </w:r>
      <w:r w:rsidRPr="002F4396" w:rsidR="00BD5FC8">
        <w:rPr>
          <w:rFonts w:ascii="Times New Roman" w:hAnsi="Times New Roman"/>
          <w:sz w:val="24"/>
          <w:szCs w:val="24"/>
          <w:lang w:val="en"/>
        </w:rPr>
        <w:t>)</w:t>
      </w:r>
      <w:r w:rsidRPr="002F4396">
        <w:rPr>
          <w:rFonts w:ascii="Times New Roman" w:hAnsi="Times New Roman"/>
          <w:sz w:val="24"/>
          <w:szCs w:val="24"/>
          <w:lang w:val="en"/>
        </w:rPr>
        <w:t>;</w:t>
      </w:r>
      <w:r w:rsidRPr="002F4396" w:rsidR="00BD5FC8">
        <w:rPr>
          <w:rFonts w:ascii="Times New Roman" w:hAnsi="Times New Roman"/>
          <w:sz w:val="24"/>
          <w:szCs w:val="24"/>
          <w:lang w:val="en"/>
        </w:rPr>
        <w:t xml:space="preserve"> Public Law 104-191,</w:t>
      </w:r>
      <w:r w:rsidRPr="002F4396">
        <w:rPr>
          <w:rFonts w:ascii="Times New Roman" w:hAnsi="Times New Roman"/>
          <w:sz w:val="24"/>
          <w:szCs w:val="24"/>
          <w:lang w:val="en"/>
        </w:rPr>
        <w:t xml:space="preserve"> </w:t>
      </w:r>
      <w:r w:rsidRPr="002F4396" w:rsidR="00BD5FC8">
        <w:rPr>
          <w:rFonts w:ascii="Times New Roman" w:hAnsi="Times New Roman"/>
          <w:sz w:val="24"/>
          <w:szCs w:val="24"/>
          <w:lang w:val="en"/>
        </w:rPr>
        <w:t>(110</w:t>
      </w:r>
      <w:r w:rsidRPr="002F4396" w:rsidR="00BD5FC8">
        <w:rPr>
          <w:rFonts w:ascii="Times New Roman" w:hAnsi="Times New Roman"/>
          <w:sz w:val="24"/>
          <w:szCs w:val="24"/>
          <w:vertAlign w:val="superscript"/>
          <w:lang w:val="en"/>
        </w:rPr>
        <w:t>th</w:t>
      </w:r>
      <w:r w:rsidRPr="002F4396" w:rsidR="00BD5FC8">
        <w:rPr>
          <w:rFonts w:ascii="Times New Roman" w:hAnsi="Times New Roman"/>
          <w:sz w:val="24"/>
          <w:szCs w:val="24"/>
          <w:lang w:val="en"/>
        </w:rPr>
        <w:t xml:space="preserve"> Congress – 2007 - 2009)</w:t>
      </w:r>
      <w:r w:rsidRPr="002F4396">
        <w:rPr>
          <w:rFonts w:ascii="Times New Roman" w:hAnsi="Times New Roman"/>
          <w:sz w:val="24"/>
          <w:szCs w:val="24"/>
          <w:lang w:val="en"/>
        </w:rPr>
        <w:t>, known as the Administrative Simplification (AS) provisions, require</w:t>
      </w:r>
      <w:r w:rsidRPr="002F4396" w:rsidR="00BD5FC8">
        <w:rPr>
          <w:rFonts w:ascii="Times New Roman" w:hAnsi="Times New Roman"/>
          <w:sz w:val="24"/>
          <w:szCs w:val="24"/>
          <w:lang w:val="en"/>
        </w:rPr>
        <w:t>s</w:t>
      </w:r>
      <w:r w:rsidRPr="002F4396">
        <w:rPr>
          <w:rFonts w:ascii="Times New Roman" w:hAnsi="Times New Roman"/>
          <w:sz w:val="24"/>
          <w:szCs w:val="24"/>
          <w:lang w:val="en"/>
        </w:rPr>
        <w:t xml:space="preserve"> the establishment of national standards for national identifiers for providers, health insurance plans, and employers.</w:t>
      </w:r>
    </w:p>
    <w:p w:rsidR="00325AF8" w:rsidRPr="002F4396" w:rsidP="00BB3CE4" w14:paraId="4EADC578" w14:textId="77777777">
      <w:pPr>
        <w:pStyle w:val="ListParagraph"/>
        <w:numPr>
          <w:ilvl w:val="0"/>
          <w:numId w:val="10"/>
        </w:numPr>
        <w:rPr>
          <w:rFonts w:ascii="Times New Roman" w:hAnsi="Times New Roman"/>
          <w:sz w:val="24"/>
          <w:szCs w:val="24"/>
        </w:rPr>
      </w:pPr>
      <w:r w:rsidRPr="002F4396">
        <w:rPr>
          <w:rFonts w:ascii="Times New Roman" w:hAnsi="Times New Roman"/>
          <w:bCs/>
          <w:sz w:val="24"/>
          <w:szCs w:val="24"/>
        </w:rPr>
        <w:t>CMS–0045–F:  HIPAA Administrative Simplification: Standard Unique Health Identifier for Health Care Providers</w:t>
      </w:r>
      <w:r w:rsidRPr="002F4396">
        <w:rPr>
          <w:rFonts w:ascii="Times New Roman" w:hAnsi="Times New Roman"/>
          <w:sz w:val="24"/>
          <w:szCs w:val="24"/>
        </w:rPr>
        <w:t>, establishes the standard for a unique health identifier for health care providers for use in the health care system and announces the adoption of the National Provider Identifier (NPI) as that standard.</w:t>
      </w:r>
    </w:p>
    <w:p w:rsidR="00AC3B80" w:rsidRPr="002F4396" w:rsidP="00BB3CE4" w14:paraId="7B7D5CFD" w14:textId="77777777">
      <w:pPr>
        <w:pStyle w:val="ListParagraph"/>
        <w:numPr>
          <w:ilvl w:val="0"/>
          <w:numId w:val="10"/>
        </w:numPr>
        <w:spacing w:line="276" w:lineRule="auto"/>
        <w:rPr>
          <w:rStyle w:val="subject"/>
          <w:rFonts w:ascii="Times New Roman" w:hAnsi="Times New Roman"/>
          <w:sz w:val="24"/>
          <w:szCs w:val="24"/>
        </w:rPr>
      </w:pPr>
      <w:r w:rsidRPr="002F4396">
        <w:rPr>
          <w:rStyle w:val="subject"/>
          <w:rFonts w:ascii="Times New Roman" w:hAnsi="Times New Roman"/>
          <w:sz w:val="24"/>
          <w:szCs w:val="24"/>
          <w:lang w:val="en"/>
        </w:rPr>
        <w:t xml:space="preserve">Under 45 CFR. section </w:t>
      </w:r>
      <w:r w:rsidRPr="002F4396" w:rsidR="00325AF8">
        <w:rPr>
          <w:rFonts w:ascii="Times New Roman" w:hAnsi="Times New Roman"/>
          <w:iCs/>
          <w:sz w:val="24"/>
          <w:szCs w:val="24"/>
        </w:rPr>
        <w:t>162.410(a)(1) through (a)(6) Implementation Specifications: Health Care Providers</w:t>
      </w:r>
      <w:r w:rsidRPr="002F4396">
        <w:rPr>
          <w:rStyle w:val="subject"/>
          <w:rFonts w:ascii="Times New Roman" w:hAnsi="Times New Roman"/>
          <w:sz w:val="24"/>
          <w:szCs w:val="24"/>
          <w:lang w:val="en"/>
        </w:rPr>
        <w:t xml:space="preserve">, </w:t>
      </w:r>
      <w:r w:rsidRPr="002F4396" w:rsidR="00325AF8">
        <w:rPr>
          <w:rStyle w:val="subject"/>
          <w:rFonts w:ascii="Times New Roman" w:hAnsi="Times New Roman"/>
          <w:sz w:val="24"/>
          <w:szCs w:val="24"/>
          <w:lang w:val="en"/>
        </w:rPr>
        <w:t>states a</w:t>
      </w:r>
      <w:r w:rsidRPr="002F4396" w:rsidR="00325AF8">
        <w:rPr>
          <w:rFonts w:ascii="Times New Roman" w:hAnsi="Times New Roman"/>
          <w:sz w:val="24"/>
          <w:szCs w:val="24"/>
        </w:rPr>
        <w:t xml:space="preserve"> health care provider must obtain, by </w:t>
      </w:r>
      <w:r w:rsidRPr="002F4396" w:rsidR="00325AF8">
        <w:rPr>
          <w:rFonts w:ascii="Times New Roman" w:hAnsi="Times New Roman"/>
          <w:sz w:val="24"/>
          <w:szCs w:val="24"/>
        </w:rPr>
        <w:t>application</w:t>
      </w:r>
      <w:r w:rsidRPr="002F4396" w:rsidR="00325AF8">
        <w:rPr>
          <w:rFonts w:ascii="Times New Roman" w:hAnsi="Times New Roman"/>
          <w:sz w:val="24"/>
          <w:szCs w:val="24"/>
        </w:rPr>
        <w:t xml:space="preserve"> if necessary, an NPI and must use the NPI it obtained to identify itself on all standard transactions where its provider identifier is </w:t>
      </w:r>
      <w:r w:rsidRPr="002F4396" w:rsidR="00506E57">
        <w:rPr>
          <w:rFonts w:ascii="Times New Roman" w:hAnsi="Times New Roman"/>
          <w:sz w:val="24"/>
          <w:szCs w:val="24"/>
        </w:rPr>
        <w:t>required.</w:t>
      </w:r>
      <w:r w:rsidRPr="002F4396">
        <w:rPr>
          <w:rStyle w:val="subject"/>
          <w:rFonts w:ascii="Times New Roman" w:hAnsi="Times New Roman"/>
          <w:sz w:val="24"/>
          <w:szCs w:val="24"/>
          <w:lang w:val="en"/>
        </w:rPr>
        <w:t xml:space="preserve">  </w:t>
      </w:r>
    </w:p>
    <w:p w:rsidR="00AC3B80" w:rsidRPr="002F4396" w:rsidP="00BB3CE4" w14:paraId="1365524B"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napToGrid w:val="0"/>
          <w:sz w:val="24"/>
          <w:szCs w:val="24"/>
        </w:rPr>
        <w:t>Sections 1124(a)(1) and 1124A of the Act require disclosure of both the Employer Identification Number (EIN) and Social Security Number (SSN) of each provider or supplier.</w:t>
      </w:r>
    </w:p>
    <w:p w:rsidR="00AC3B80" w:rsidRPr="002F4396" w:rsidP="00BB3CE4" w14:paraId="3112CECE"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Section 1866(j)(1)(C) of the Act requires us to consult with providers and suppliers of services before making changes in provider applications.</w:t>
      </w:r>
    </w:p>
    <w:p w:rsidR="00AC3B80" w:rsidRPr="002F4396" w:rsidP="00BB3CE4" w14:paraId="39947A38"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31 U.S.C. section 7701(c) requires that any person or entity doing business with the federal government must provide their Tax Identification Number (TIN).</w:t>
      </w:r>
    </w:p>
    <w:p w:rsidR="00AC3B80" w:rsidRPr="002F4396" w:rsidP="00BB3CE4" w14:paraId="102197D4" w14:textId="77777777">
      <w:pPr>
        <w:numPr>
          <w:ilvl w:val="0"/>
          <w:numId w:val="10"/>
        </w:numPr>
        <w:spacing w:after="0"/>
        <w:rPr>
          <w:rFonts w:ascii="Times New Roman" w:hAnsi="Times New Roman" w:cs="Times New Roman"/>
          <w:sz w:val="24"/>
          <w:szCs w:val="24"/>
        </w:rPr>
      </w:pPr>
      <w:r w:rsidRPr="002F4396">
        <w:rPr>
          <w:rFonts w:ascii="Times New Roman" w:hAnsi="Times New Roman" w:cs="Times New Roman"/>
          <w:sz w:val="24"/>
          <w:szCs w:val="24"/>
        </w:rPr>
        <w:t xml:space="preserve">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w:t>
      </w:r>
      <w:r w:rsidRPr="002F4396">
        <w:rPr>
          <w:rFonts w:ascii="Times New Roman" w:hAnsi="Times New Roman" w:cs="Times New Roman"/>
          <w:sz w:val="24"/>
          <w:szCs w:val="24"/>
        </w:rPr>
        <w:t>in order to</w:t>
      </w:r>
      <w:r w:rsidRPr="002F4396">
        <w:rPr>
          <w:rFonts w:ascii="Times New Roman" w:hAnsi="Times New Roman" w:cs="Times New Roman"/>
          <w:sz w:val="24"/>
          <w:szCs w:val="24"/>
        </w:rPr>
        <w:t xml:space="preserve"> make it possible for eligible professionals and eligible hospitals to adopt and implement Certified EHR Technology.</w:t>
      </w:r>
    </w:p>
    <w:p w:rsidR="00AC3B80" w:rsidRPr="002F4396" w:rsidP="00BB3CE4" w14:paraId="73CA5F8D"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Federal law 5 U.S.C. 522(b)(4) requires privileged or confidential commercial or financial information protection from public disclosure.</w:t>
      </w:r>
    </w:p>
    <w:p w:rsidR="00AC3B80" w:rsidRPr="002F4396" w:rsidP="00BB3CE4" w14:paraId="35C0A5A0"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Executive Order 12600 requires the pre-disclosure of notification procedures for confidential commercial information.</w:t>
      </w:r>
      <w:r w:rsidRPr="002F4396">
        <w:rPr>
          <w:rStyle w:val="subject"/>
          <w:rFonts w:ascii="Times New Roman" w:hAnsi="Times New Roman"/>
          <w:sz w:val="24"/>
          <w:szCs w:val="24"/>
          <w:lang w:val="en"/>
        </w:rPr>
        <w:t xml:space="preserve">                            </w:t>
      </w:r>
    </w:p>
    <w:p w:rsidR="00AC3B80" w:rsidP="00BB3CE4" w14:paraId="3A9EB947"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00E7383E" w:rsidRPr="002F4396" w:rsidP="00CC74E9" w14:paraId="41C7929C" w14:textId="77777777">
      <w:pPr>
        <w:pStyle w:val="ListParagraph"/>
        <w:spacing w:line="276" w:lineRule="auto"/>
        <w:rPr>
          <w:rFonts w:ascii="Times New Roman" w:hAnsi="Times New Roman"/>
          <w:sz w:val="24"/>
          <w:szCs w:val="24"/>
        </w:rPr>
      </w:pPr>
    </w:p>
    <w:p w:rsidR="00BD5FC8" w:rsidRPr="002F4396" w:rsidP="00BD5FC8" w14:paraId="6E3C2CDD" w14:textId="77777777">
      <w:pPr>
        <w:spacing w:after="0" w:line="240" w:lineRule="auto"/>
        <w:ind w:left="360"/>
        <w:rPr>
          <w:rFonts w:ascii="Times New Roman" w:eastAsia="Times New Roman" w:hAnsi="Times New Roman" w:cs="Times New Roman"/>
          <w:i/>
          <w:snapToGrid w:val="0"/>
          <w:sz w:val="24"/>
          <w:szCs w:val="20"/>
        </w:rPr>
      </w:pPr>
      <w:r w:rsidRPr="002F4396">
        <w:rPr>
          <w:rFonts w:ascii="Times New Roman" w:eastAsia="Times New Roman" w:hAnsi="Times New Roman" w:cs="Times New Roman"/>
          <w:sz w:val="24"/>
          <w:szCs w:val="24"/>
        </w:rPr>
        <w:t>2.</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snapToGrid w:val="0"/>
          <w:sz w:val="24"/>
          <w:szCs w:val="20"/>
          <w:u w:val="single"/>
        </w:rPr>
        <w:t>Purpose and users of the information</w:t>
      </w:r>
    </w:p>
    <w:p w:rsidR="002160E0" w:rsidRPr="002F4396" w14:paraId="15921FA9" w14:textId="77777777">
      <w:pPr>
        <w:tabs>
          <w:tab w:val="left" w:pos="540"/>
        </w:tabs>
        <w:spacing w:after="0" w:line="240" w:lineRule="auto"/>
        <w:ind w:left="120" w:right="-20"/>
        <w:rPr>
          <w:rFonts w:ascii="Times New Roman" w:eastAsia="Times New Roman" w:hAnsi="Times New Roman" w:cs="Times New Roman"/>
          <w:sz w:val="24"/>
          <w:szCs w:val="24"/>
        </w:rPr>
      </w:pPr>
    </w:p>
    <w:p w:rsidR="002160E0" w:rsidRPr="002F4396" w14:paraId="21D55629" w14:textId="77777777">
      <w:pPr>
        <w:spacing w:before="3" w:after="0" w:line="140" w:lineRule="exact"/>
        <w:rPr>
          <w:sz w:val="14"/>
          <w:szCs w:val="14"/>
        </w:rPr>
      </w:pPr>
    </w:p>
    <w:p w:rsidR="002160E0" w:rsidRPr="002F4396" w14:paraId="10572C7A" w14:textId="77777777">
      <w:pPr>
        <w:spacing w:after="0" w:line="200" w:lineRule="exact"/>
        <w:rPr>
          <w:sz w:val="20"/>
          <w:szCs w:val="20"/>
        </w:rPr>
      </w:pPr>
    </w:p>
    <w:p w:rsidR="002160E0" w:rsidRPr="002F4396" w:rsidP="007D2FEB" w14:paraId="7B520607" w14:textId="2A286549">
      <w:pPr>
        <w:spacing w:after="0" w:line="269" w:lineRule="auto"/>
        <w:ind w:right="54"/>
        <w:rPr>
          <w:rFonts w:ascii="Times New Roman" w:eastAsia="Times New Roman" w:hAnsi="Times New Roman" w:cs="Times New Roman"/>
          <w:sz w:val="24"/>
          <w:szCs w:val="24"/>
        </w:rPr>
      </w:pPr>
      <w:r w:rsidRPr="002F4396">
        <w:rPr>
          <w:rFonts w:ascii="Times New Roman" w:eastAsia="Times New Roman" w:hAnsi="Times New Roman" w:cs="Times New Roman"/>
          <w:spacing w:val="-6"/>
          <w:sz w:val="24"/>
          <w:szCs w:val="24"/>
        </w:rPr>
        <w:t>The CMS-10114 is submitted when the applicant requests an NPI, or update</w:t>
      </w:r>
      <w:r w:rsidRPr="002F4396" w:rsidR="00723875">
        <w:rPr>
          <w:rFonts w:ascii="Times New Roman" w:eastAsia="Times New Roman" w:hAnsi="Times New Roman" w:cs="Times New Roman"/>
          <w:spacing w:val="-6"/>
          <w:sz w:val="24"/>
          <w:szCs w:val="24"/>
        </w:rPr>
        <w:t>s</w:t>
      </w:r>
      <w:r w:rsidRPr="002F4396">
        <w:rPr>
          <w:rFonts w:ascii="Times New Roman" w:eastAsia="Times New Roman" w:hAnsi="Times New Roman" w:cs="Times New Roman"/>
          <w:spacing w:val="-6"/>
          <w:sz w:val="24"/>
          <w:szCs w:val="24"/>
        </w:rPr>
        <w:t xml:space="preserve"> the information linked to the applicant</w:t>
      </w:r>
      <w:r>
        <w:rPr>
          <w:rFonts w:ascii="Times New Roman" w:eastAsia="Times New Roman" w:hAnsi="Times New Roman" w:cs="Times New Roman"/>
          <w:spacing w:val="-6"/>
          <w:sz w:val="24"/>
          <w:szCs w:val="24"/>
        </w:rPr>
        <w:t>'</w:t>
      </w:r>
      <w:r w:rsidRPr="002F4396">
        <w:rPr>
          <w:rFonts w:ascii="Times New Roman" w:eastAsia="Times New Roman" w:hAnsi="Times New Roman" w:cs="Times New Roman"/>
          <w:spacing w:val="-6"/>
          <w:sz w:val="24"/>
          <w:szCs w:val="24"/>
        </w:rPr>
        <w:t xml:space="preserve">s NPI.  </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bout 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s is n</w:t>
      </w:r>
      <w:r w:rsidRPr="002F4396" w:rsidR="00275688">
        <w:rPr>
          <w:rFonts w:ascii="Times New Roman" w:eastAsia="Times New Roman" w:hAnsi="Times New Roman" w:cs="Times New Roman"/>
          <w:spacing w:val="-1"/>
          <w:sz w:val="24"/>
          <w:szCs w:val="24"/>
        </w:rPr>
        <w:t>ee</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 xml:space="preserve">d </w:t>
      </w:r>
      <w:r w:rsidRPr="002F4396" w:rsidR="00275688">
        <w:rPr>
          <w:rFonts w:ascii="Times New Roman" w:eastAsia="Times New Roman" w:hAnsi="Times New Roman" w:cs="Times New Roman"/>
          <w:sz w:val="24"/>
          <w:szCs w:val="24"/>
        </w:rPr>
        <w:t>in 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to</w:t>
      </w:r>
      <w:r w:rsidRPr="002F4396" w:rsidR="002756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identify them so they can be assigned unique NPIs</w:t>
      </w:r>
      <w:r w:rsidRPr="002F4396" w:rsidR="00275688">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f</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not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s</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me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c</w:t>
      </w:r>
      <w:r w:rsidRPr="002F4396" w:rsidR="00275688">
        <w:rPr>
          <w:rFonts w:ascii="Times New Roman" w:eastAsia="Times New Roman" w:hAnsi="Times New Roman" w:cs="Times New Roman"/>
          <w:sz w:val="24"/>
          <w:szCs w:val="24"/>
        </w:rPr>
        <w:t xml:space="preserve">ould be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mo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one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506E57">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z w:val="24"/>
          <w:szCs w:val="24"/>
        </w:rPr>
        <w:t>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PP</w:t>
      </w:r>
      <w:r w:rsidRPr="002F4396" w:rsidR="00275688">
        <w:rPr>
          <w:rFonts w:ascii="Times New Roman" w:eastAsia="Times New Roman" w:hAnsi="Times New Roman" w:cs="Times New Roman"/>
          <w:sz w:val="24"/>
          <w:szCs w:val="24"/>
        </w:rPr>
        <w:t>ES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ptu</w:t>
      </w:r>
      <w:r w:rsidRPr="002F4396" w:rsidR="00275688">
        <w:rPr>
          <w:rFonts w:ascii="Times New Roman" w:eastAsia="Times New Roman" w:hAnsi="Times New Roman" w:cs="Times New Roman"/>
          <w:spacing w:val="-1"/>
          <w:sz w:val="24"/>
          <w:szCs w:val="24"/>
        </w:rPr>
        <w:t>re</w:t>
      </w:r>
      <w:r w:rsidRPr="002F4396" w:rsidR="00275688">
        <w:rPr>
          <w:rFonts w:ascii="Times New Roman" w:eastAsia="Times New Roman" w:hAnsi="Times New Roman" w:cs="Times New Roman"/>
          <w:sz w:val="24"/>
          <w:szCs w:val="24"/>
        </w:rPr>
        <w:t>s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in</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fr</w:t>
      </w:r>
      <w:r w:rsidRPr="002F4396" w:rsidR="00275688">
        <w:rPr>
          <w:rFonts w:ascii="Times New Roman" w:eastAsia="Times New Roman" w:hAnsi="Times New Roman" w:cs="Times New Roman"/>
          <w:sz w:val="24"/>
          <w:szCs w:val="24"/>
        </w:rPr>
        <w:t>om the</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ppli</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s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nd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 xml:space="preserve">ns it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w:t>
      </w:r>
    </w:p>
    <w:p w:rsidR="002160E0" w:rsidRPr="002F4396" w14:paraId="14BE4636" w14:textId="77777777">
      <w:pPr>
        <w:spacing w:before="17" w:after="0" w:line="260" w:lineRule="exact"/>
        <w:rPr>
          <w:rFonts w:ascii="Times New Roman" w:hAnsi="Times New Roman" w:cs="Times New Roman"/>
          <w:sz w:val="24"/>
          <w:szCs w:val="24"/>
        </w:rPr>
      </w:pPr>
    </w:p>
    <w:p w:rsidR="00BD5FC8" w:rsidRPr="002F4396" w:rsidP="00BD5FC8" w14:paraId="62984F45"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 application is used by </w:t>
      </w:r>
      <w:r w:rsidRPr="002F4396" w:rsidR="00117027">
        <w:rPr>
          <w:rFonts w:ascii="Times New Roman" w:eastAsia="Times New Roman" w:hAnsi="Times New Roman" w:cs="Times New Roman"/>
          <w:snapToGrid w:val="0"/>
          <w:sz w:val="24"/>
          <w:szCs w:val="24"/>
        </w:rPr>
        <w:t>the NPPES</w:t>
      </w:r>
      <w:r w:rsidRPr="002F4396">
        <w:rPr>
          <w:rFonts w:ascii="Times New Roman" w:eastAsia="Times New Roman" w:hAnsi="Times New Roman" w:cs="Times New Roman"/>
          <w:snapToGrid w:val="0"/>
          <w:sz w:val="24"/>
          <w:szCs w:val="24"/>
        </w:rPr>
        <w:t xml:space="preserve"> contractor to collect data ensure</w:t>
      </w:r>
      <w:r w:rsidRPr="002F4396" w:rsidR="00117027">
        <w:rPr>
          <w:rFonts w:ascii="Times New Roman" w:eastAsia="Times New Roman" w:hAnsi="Times New Roman" w:cs="Times New Roman"/>
          <w:snapToGrid w:val="0"/>
          <w:sz w:val="24"/>
          <w:szCs w:val="24"/>
        </w:rPr>
        <w:t>s</w:t>
      </w:r>
      <w:r w:rsidRPr="002F4396">
        <w:rPr>
          <w:rFonts w:ascii="Times New Roman" w:eastAsia="Times New Roman" w:hAnsi="Times New Roman" w:cs="Times New Roman"/>
          <w:snapToGrid w:val="0"/>
          <w:sz w:val="24"/>
          <w:szCs w:val="24"/>
        </w:rPr>
        <w:t xml:space="preserve"> that the applicant has the necessary </w:t>
      </w:r>
      <w:r w:rsidRPr="002F4396" w:rsidR="00117027">
        <w:rPr>
          <w:rFonts w:ascii="Times New Roman" w:eastAsia="Times New Roman" w:hAnsi="Times New Roman" w:cs="Times New Roman"/>
          <w:snapToGrid w:val="0"/>
          <w:sz w:val="24"/>
          <w:szCs w:val="24"/>
        </w:rPr>
        <w:t xml:space="preserve">information for unique identification.  </w:t>
      </w:r>
      <w:r w:rsidRPr="002F4396" w:rsidR="00117027">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f</w:t>
      </w:r>
      <w:r w:rsidRPr="002F4396" w:rsidR="00117027">
        <w:rPr>
          <w:rFonts w:ascii="Times New Roman" w:eastAsia="Times New Roman" w:hAnsi="Times New Roman" w:cs="Times New Roman"/>
          <w:sz w:val="24"/>
          <w:szCs w:val="24"/>
        </w:rPr>
        <w:t>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 xml:space="preserve">tion </w:t>
      </w:r>
      <w:r w:rsidRPr="002F4396" w:rsidR="00117027">
        <w:rPr>
          <w:rFonts w:ascii="Times New Roman" w:eastAsia="Times New Roman" w:hAnsi="Times New Roman" w:cs="Times New Roman"/>
          <w:spacing w:val="-1"/>
          <w:sz w:val="24"/>
          <w:szCs w:val="24"/>
        </w:rPr>
        <w:t>c</w:t>
      </w:r>
      <w:r w:rsidRPr="002F4396" w:rsidR="00117027">
        <w:rPr>
          <w:rFonts w:ascii="Times New Roman" w:eastAsia="Times New Roman" w:hAnsi="Times New Roman" w:cs="Times New Roman"/>
          <w:sz w:val="24"/>
          <w:szCs w:val="24"/>
        </w:rPr>
        <w:t>oll</w:t>
      </w:r>
      <w:r w:rsidRPr="002F4396" w:rsidR="00117027">
        <w:rPr>
          <w:rFonts w:ascii="Times New Roman" w:eastAsia="Times New Roman" w:hAnsi="Times New Roman" w:cs="Times New Roman"/>
          <w:spacing w:val="-1"/>
          <w:sz w:val="24"/>
          <w:szCs w:val="24"/>
        </w:rPr>
        <w:t>ec</w:t>
      </w:r>
      <w:r w:rsidRPr="002F4396" w:rsidR="00117027">
        <w:rPr>
          <w:rFonts w:ascii="Times New Roman" w:eastAsia="Times New Roman" w:hAnsi="Times New Roman" w:cs="Times New Roman"/>
          <w:sz w:val="24"/>
          <w:szCs w:val="24"/>
        </w:rPr>
        <w:t>t</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 xml:space="preserve">d </w:t>
      </w:r>
      <w:r w:rsidRPr="002F4396" w:rsidR="00117027">
        <w:rPr>
          <w:rFonts w:ascii="Times New Roman" w:eastAsia="Times New Roman" w:hAnsi="Times New Roman" w:cs="Times New Roman"/>
          <w:spacing w:val="-1"/>
          <w:sz w:val="24"/>
          <w:szCs w:val="24"/>
        </w:rPr>
        <w:t>fr</w:t>
      </w:r>
      <w:r w:rsidRPr="002F4396" w:rsidR="00117027">
        <w:rPr>
          <w:rFonts w:ascii="Times New Roman" w:eastAsia="Times New Roman" w:hAnsi="Times New Roman" w:cs="Times New Roman"/>
          <w:sz w:val="24"/>
          <w:szCs w:val="24"/>
        </w:rPr>
        <w:t>om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h</w:t>
      </w:r>
      <w:r w:rsidRPr="002F4396" w:rsidR="00117027">
        <w:rPr>
          <w:rFonts w:ascii="Times New Roman" w:eastAsia="Times New Roman" w:hAnsi="Times New Roman" w:cs="Times New Roman"/>
          <w:spacing w:val="-1"/>
          <w:sz w:val="24"/>
          <w:szCs w:val="24"/>
        </w:rPr>
        <w:t>ea</w:t>
      </w:r>
      <w:r w:rsidRPr="002F4396" w:rsidR="00117027">
        <w:rPr>
          <w:rFonts w:ascii="Times New Roman" w:eastAsia="Times New Roman" w:hAnsi="Times New Roman" w:cs="Times New Roman"/>
          <w:sz w:val="24"/>
          <w:szCs w:val="24"/>
        </w:rPr>
        <w:t xml:space="preserve">lth </w:t>
      </w:r>
      <w:r w:rsidRPr="002F4396" w:rsidR="00117027">
        <w:rPr>
          <w:rFonts w:ascii="Times New Roman" w:eastAsia="Times New Roman" w:hAnsi="Times New Roman" w:cs="Times New Roman"/>
          <w:spacing w:val="-1"/>
          <w:sz w:val="24"/>
          <w:szCs w:val="24"/>
        </w:rPr>
        <w:t>car</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p</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ovid</w:t>
      </w:r>
      <w:r w:rsidRPr="002F4396" w:rsidR="00117027">
        <w:rPr>
          <w:rFonts w:ascii="Times New Roman" w:eastAsia="Times New Roman" w:hAnsi="Times New Roman" w:cs="Times New Roman"/>
          <w:spacing w:val="-1"/>
          <w:sz w:val="24"/>
          <w:szCs w:val="24"/>
        </w:rPr>
        <w:t>er</w:t>
      </w:r>
      <w:r w:rsidRPr="002F4396" w:rsidR="00117027">
        <w:rPr>
          <w:rFonts w:ascii="Times New Roman" w:eastAsia="Times New Roman" w:hAnsi="Times New Roman" w:cs="Times New Roman"/>
          <w:sz w:val="24"/>
          <w:szCs w:val="24"/>
        </w:rPr>
        <w:t xml:space="preserve">s </w:t>
      </w:r>
      <w:r w:rsidRPr="002F4396" w:rsidR="00117027">
        <w:rPr>
          <w:rFonts w:ascii="Times New Roman" w:eastAsia="Times New Roman" w:hAnsi="Times New Roman" w:cs="Times New Roman"/>
          <w:sz w:val="24"/>
          <w:szCs w:val="24"/>
        </w:rPr>
        <w:t>in 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d</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r</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to</w:t>
      </w:r>
      <w:r w:rsidRPr="002F4396" w:rsidR="00117027">
        <w:rPr>
          <w:rFonts w:ascii="Times New Roman" w:eastAsia="Times New Roman" w:hAnsi="Times New Roman" w:cs="Times New Roman"/>
          <w:sz w:val="24"/>
          <w:szCs w:val="24"/>
        </w:rPr>
        <w:t xml:space="preserve"> be</w:t>
      </w:r>
      <w:r w:rsidRPr="002F4396" w:rsidR="00117027">
        <w:rPr>
          <w:rFonts w:ascii="Times New Roman" w:eastAsia="Times New Roman" w:hAnsi="Times New Roman" w:cs="Times New Roman"/>
          <w:spacing w:val="-1"/>
          <w:sz w:val="24"/>
          <w:szCs w:val="24"/>
        </w:rPr>
        <w:t xml:space="preserve"> a</w:t>
      </w:r>
      <w:r w:rsidRPr="002F4396" w:rsidR="00117027">
        <w:rPr>
          <w:rFonts w:ascii="Times New Roman" w:eastAsia="Times New Roman" w:hAnsi="Times New Roman" w:cs="Times New Roman"/>
          <w:sz w:val="24"/>
          <w:szCs w:val="24"/>
        </w:rPr>
        <w:t>ssi</w:t>
      </w:r>
      <w:r w:rsidRPr="002F4396" w:rsidR="00117027">
        <w:rPr>
          <w:rFonts w:ascii="Times New Roman" w:eastAsia="Times New Roman" w:hAnsi="Times New Roman" w:cs="Times New Roman"/>
          <w:spacing w:val="-2"/>
          <w:sz w:val="24"/>
          <w:szCs w:val="24"/>
        </w:rPr>
        <w:t>g</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d N</w:t>
      </w:r>
      <w:r w:rsidRPr="002F4396" w:rsidR="00117027">
        <w:rPr>
          <w:rFonts w:ascii="Times New Roman" w:eastAsia="Times New Roman" w:hAnsi="Times New Roman" w:cs="Times New Roman"/>
          <w:spacing w:val="1"/>
          <w:sz w:val="24"/>
          <w:szCs w:val="24"/>
        </w:rPr>
        <w:t>P</w:t>
      </w:r>
      <w:r w:rsidRPr="002F4396" w:rsidR="00117027">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z w:val="24"/>
          <w:szCs w:val="24"/>
        </w:rPr>
        <w:t xml:space="preserve">s </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nd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upd</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t</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s to th</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t in</w:t>
      </w:r>
      <w:r w:rsidRPr="002F4396" w:rsidR="00117027">
        <w:rPr>
          <w:rFonts w:ascii="Times New Roman" w:eastAsia="Times New Roman" w:hAnsi="Times New Roman" w:cs="Times New Roman"/>
          <w:spacing w:val="-1"/>
          <w:sz w:val="24"/>
          <w:szCs w:val="24"/>
        </w:rPr>
        <w:t>f</w:t>
      </w:r>
      <w:r w:rsidRPr="002F4396" w:rsidR="00117027">
        <w:rPr>
          <w:rFonts w:ascii="Times New Roman" w:eastAsia="Times New Roman" w:hAnsi="Times New Roman" w:cs="Times New Roman"/>
          <w:sz w:val="24"/>
          <w:szCs w:val="24"/>
        </w:rPr>
        <w:t>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 xml:space="preserve">tion </w:t>
      </w:r>
      <w:r w:rsidRPr="002F4396" w:rsidR="00117027">
        <w:rPr>
          <w:rFonts w:ascii="Times New Roman" w:eastAsia="Times New Roman" w:hAnsi="Times New Roman" w:cs="Times New Roman"/>
          <w:spacing w:val="-1"/>
          <w:sz w:val="24"/>
          <w:szCs w:val="24"/>
        </w:rPr>
        <w:t>ar</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sto</w:t>
      </w:r>
      <w:r w:rsidRPr="002F4396" w:rsidR="00117027">
        <w:rPr>
          <w:rFonts w:ascii="Times New Roman" w:eastAsia="Times New Roman" w:hAnsi="Times New Roman" w:cs="Times New Roman"/>
          <w:spacing w:val="-1"/>
          <w:sz w:val="24"/>
          <w:szCs w:val="24"/>
        </w:rPr>
        <w:t>re</w:t>
      </w:r>
      <w:r w:rsidRPr="002F4396" w:rsidR="00117027">
        <w:rPr>
          <w:rFonts w:ascii="Times New Roman" w:eastAsia="Times New Roman" w:hAnsi="Times New Roman" w:cs="Times New Roman"/>
          <w:sz w:val="24"/>
          <w:szCs w:val="24"/>
        </w:rPr>
        <w:t xml:space="preserve">d </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nd 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int</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in</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d in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PP</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S</w:t>
      </w:r>
      <w:r w:rsidRPr="002F4396" w:rsidR="00117027">
        <w:rPr>
          <w:rFonts w:ascii="Times New Roman" w:eastAsia="Times New Roman" w:hAnsi="Times New Roman" w:cs="Times New Roman"/>
          <w:sz w:val="24"/>
          <w:szCs w:val="24"/>
        </w:rPr>
        <w:t xml:space="preserve">.  </w:t>
      </w:r>
    </w:p>
    <w:p w:rsidR="002160E0" w:rsidRPr="002F4396" w14:paraId="0825F91D" w14:textId="77777777">
      <w:pPr>
        <w:spacing w:before="9" w:after="0" w:line="110" w:lineRule="exact"/>
        <w:rPr>
          <w:sz w:val="11"/>
          <w:szCs w:val="11"/>
        </w:rPr>
      </w:pPr>
    </w:p>
    <w:p w:rsidR="002160E0" w:rsidRPr="002F4396" w14:paraId="33D2885B" w14:textId="77777777">
      <w:pPr>
        <w:spacing w:after="0" w:line="200" w:lineRule="exact"/>
        <w:rPr>
          <w:sz w:val="20"/>
          <w:szCs w:val="20"/>
        </w:rPr>
      </w:pPr>
    </w:p>
    <w:p w:rsidR="002160E0" w:rsidRPr="002F4396" w14:paraId="2EC5D517"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3.</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position w:val="-1"/>
          <w:sz w:val="24"/>
          <w:szCs w:val="24"/>
          <w:u w:val="thick" w:color="000000"/>
        </w:rPr>
        <w:t>Use</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of</w:t>
      </w:r>
      <w:r w:rsidRPr="002F4396">
        <w:rPr>
          <w:rFonts w:ascii="Times New Roman" w:eastAsia="Times New Roman" w:hAnsi="Times New Roman" w:cs="Times New Roman"/>
          <w:b/>
          <w:bCs/>
          <w:spacing w:val="2"/>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2"/>
          <w:position w:val="-1"/>
          <w:sz w:val="24"/>
          <w:szCs w:val="24"/>
          <w:u w:val="thick" w:color="000000"/>
        </w:rPr>
        <w:t>f</w:t>
      </w:r>
      <w:r w:rsidRPr="002F4396">
        <w:rPr>
          <w:rFonts w:ascii="Times New Roman" w:eastAsia="Times New Roman" w:hAnsi="Times New Roman" w:cs="Times New Roman"/>
          <w:b/>
          <w:bCs/>
          <w:position w:val="-1"/>
          <w:sz w:val="24"/>
          <w:szCs w:val="24"/>
          <w:u w:val="thick" w:color="000000"/>
        </w:rPr>
        <w:t>o</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spacing w:val="-3"/>
          <w:position w:val="-1"/>
          <w:sz w:val="24"/>
          <w:szCs w:val="24"/>
          <w:u w:val="thick" w:color="000000"/>
        </w:rPr>
        <w:t>m</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r w:rsidRPr="002F4396">
        <w:rPr>
          <w:rFonts w:ascii="Times New Roman" w:eastAsia="Times New Roman" w:hAnsi="Times New Roman" w:cs="Times New Roman"/>
          <w:b/>
          <w:bCs/>
          <w:spacing w:val="1"/>
          <w:position w:val="-1"/>
          <w:sz w:val="24"/>
          <w:szCs w:val="24"/>
          <w:u w:val="thick" w:color="000000"/>
        </w:rPr>
        <w:t xml:space="preserve"> T</w:t>
      </w:r>
      <w:r w:rsidRPr="002F4396">
        <w:rPr>
          <w:rFonts w:ascii="Times New Roman" w:eastAsia="Times New Roman" w:hAnsi="Times New Roman" w:cs="Times New Roman"/>
          <w:b/>
          <w:bCs/>
          <w:spacing w:val="-1"/>
          <w:position w:val="-1"/>
          <w:sz w:val="24"/>
          <w:szCs w:val="24"/>
          <w:u w:val="thick" w:color="000000"/>
        </w:rPr>
        <w:t>ec</w:t>
      </w:r>
      <w:r w:rsidRPr="002F4396">
        <w:rPr>
          <w:rFonts w:ascii="Times New Roman" w:eastAsia="Times New Roman" w:hAnsi="Times New Roman" w:cs="Times New Roman"/>
          <w:b/>
          <w:bCs/>
          <w:spacing w:val="1"/>
          <w:position w:val="-1"/>
          <w:sz w:val="24"/>
          <w:szCs w:val="24"/>
          <w:u w:val="thick" w:color="000000"/>
        </w:rPr>
        <w:t>hn</w:t>
      </w:r>
      <w:r w:rsidRPr="002F4396">
        <w:rPr>
          <w:rFonts w:ascii="Times New Roman" w:eastAsia="Times New Roman" w:hAnsi="Times New Roman" w:cs="Times New Roman"/>
          <w:b/>
          <w:bCs/>
          <w:position w:val="-1"/>
          <w:sz w:val="24"/>
          <w:szCs w:val="24"/>
          <w:u w:val="thick" w:color="000000"/>
        </w:rPr>
        <w:t>ology</w:t>
      </w:r>
    </w:p>
    <w:p w:rsidR="002160E0" w:rsidRPr="002F4396" w14:paraId="768C9883" w14:textId="77777777">
      <w:pPr>
        <w:spacing w:before="9" w:after="0" w:line="110" w:lineRule="exact"/>
        <w:rPr>
          <w:sz w:val="11"/>
          <w:szCs w:val="11"/>
        </w:rPr>
      </w:pPr>
    </w:p>
    <w:p w:rsidR="002160E0" w:rsidRPr="002F4396" w14:paraId="0AC3CC89" w14:textId="77777777">
      <w:pPr>
        <w:spacing w:after="0" w:line="200" w:lineRule="exact"/>
        <w:rPr>
          <w:sz w:val="20"/>
          <w:szCs w:val="20"/>
        </w:rPr>
      </w:pPr>
    </w:p>
    <w:p w:rsidR="00CA0BFA" w:rsidRPr="002F4396" w:rsidP="00D5658E" w14:paraId="148A4976" w14:textId="6AC266D3">
      <w:pPr>
        <w:rPr>
          <w:rFonts w:ascii="Times New Roman" w:hAnsi="Times New Roman" w:cs="Times New Roman"/>
          <w:sz w:val="24"/>
          <w:szCs w:val="24"/>
        </w:rPr>
      </w:pPr>
      <w:r w:rsidRPr="002F4396">
        <w:rPr>
          <w:rFonts w:ascii="Times New Roman" w:hAnsi="Times New Roman" w:cs="Times New Roman"/>
          <w:sz w:val="24"/>
          <w:szCs w:val="24"/>
        </w:rPr>
        <w:t xml:space="preserve">This collection lends itself to electronic collection methods and is currently available through the </w:t>
      </w:r>
      <w:r w:rsidRPr="002F4396" w:rsidR="0091515A">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website. </w:t>
      </w:r>
      <w:r w:rsidRPr="002F4396" w:rsidR="0091515A">
        <w:rPr>
          <w:rFonts w:ascii="Times New Roman" w:hAnsi="Times New Roman" w:cs="Times New Roman"/>
          <w:sz w:val="24"/>
          <w:szCs w:val="24"/>
        </w:rPr>
        <w:t xml:space="preserve">The NPPES website is a secure, intelligent and interactive national data storage system maintained and housed at the Virtual Data Center (VDC) hosted by the Companion Data Services (CDS), which is the company that maintains </w:t>
      </w:r>
      <w:r w:rsidRPr="002F4396">
        <w:rPr>
          <w:rFonts w:ascii="Times New Roman" w:hAnsi="Times New Roman" w:cs="Times New Roman"/>
          <w:sz w:val="24"/>
          <w:szCs w:val="24"/>
        </w:rPr>
        <w:t>CMS</w:t>
      </w:r>
      <w:r>
        <w:rPr>
          <w:rFonts w:ascii="Times New Roman" w:hAnsi="Times New Roman" w:cs="Times New Roman"/>
          <w:sz w:val="24"/>
          <w:szCs w:val="24"/>
        </w:rPr>
        <w:t>'</w:t>
      </w:r>
      <w:r w:rsidRPr="002F4396">
        <w:rPr>
          <w:rFonts w:ascii="Times New Roman" w:hAnsi="Times New Roman" w:cs="Times New Roman"/>
          <w:sz w:val="24"/>
          <w:szCs w:val="24"/>
        </w:rPr>
        <w:t xml:space="preserve"> </w:t>
      </w:r>
      <w:r w:rsidRPr="002F4396" w:rsidR="0091515A">
        <w:rPr>
          <w:rFonts w:ascii="Times New Roman" w:hAnsi="Times New Roman" w:cs="Times New Roman"/>
          <w:sz w:val="24"/>
          <w:szCs w:val="24"/>
        </w:rPr>
        <w:t xml:space="preserve">Data Centers.  </w:t>
      </w:r>
      <w:r w:rsidRPr="002F4396" w:rsidR="00B03F8B">
        <w:rPr>
          <w:rFonts w:ascii="Times New Roman" w:hAnsi="Times New Roman" w:cs="Times New Roman"/>
          <w:sz w:val="24"/>
          <w:szCs w:val="24"/>
        </w:rPr>
        <w:t>It has limited user access through strict CMS systems access protocols.</w:t>
      </w:r>
      <w:r w:rsidRPr="002F4396" w:rsidR="0091515A">
        <w:rPr>
          <w:rFonts w:ascii="Times New Roman" w:hAnsi="Times New Roman" w:cs="Times New Roman"/>
          <w:sz w:val="24"/>
          <w:szCs w:val="24"/>
        </w:rPr>
        <w:t xml:space="preserve"> </w:t>
      </w:r>
      <w:r w:rsidRPr="002F4396" w:rsidR="00B03F8B">
        <w:rPr>
          <w:rFonts w:ascii="Times New Roman" w:hAnsi="Times New Roman" w:cs="Times New Roman"/>
          <w:sz w:val="24"/>
          <w:szCs w:val="24"/>
        </w:rPr>
        <w:t xml:space="preserve"> Access to the data maintained in NPPES is limited to CMS, </w:t>
      </w:r>
      <w:r w:rsidRPr="002F4396" w:rsidR="00C831AB">
        <w:rPr>
          <w:rFonts w:ascii="Times New Roman" w:hAnsi="Times New Roman" w:cs="Times New Roman"/>
          <w:sz w:val="24"/>
          <w:szCs w:val="24"/>
        </w:rPr>
        <w:t>NPPES</w:t>
      </w:r>
      <w:r w:rsidRPr="002F4396" w:rsidR="00B03F8B">
        <w:rPr>
          <w:rFonts w:ascii="Times New Roman" w:hAnsi="Times New Roman" w:cs="Times New Roman"/>
          <w:sz w:val="24"/>
          <w:szCs w:val="24"/>
        </w:rPr>
        <w:t xml:space="preserve"> contractor employees re</w:t>
      </w:r>
      <w:r w:rsidRPr="002F4396" w:rsidR="00C831AB">
        <w:rPr>
          <w:rFonts w:ascii="Times New Roman" w:hAnsi="Times New Roman" w:cs="Times New Roman"/>
          <w:sz w:val="24"/>
          <w:szCs w:val="24"/>
        </w:rPr>
        <w:t>sponsible for provider NPI processing</w:t>
      </w:r>
      <w:r w:rsidRPr="002F4396" w:rsidR="00B03F8B">
        <w:rPr>
          <w:rFonts w:ascii="Times New Roman" w:hAnsi="Times New Roman" w:cs="Times New Roman"/>
          <w:sz w:val="24"/>
          <w:szCs w:val="24"/>
        </w:rPr>
        <w:t xml:space="preserve">, and the providers who have NPI files in NPPES.  These providers only have access to their own files.  </w:t>
      </w:r>
      <w:r w:rsidRPr="002F4396" w:rsidR="00064215">
        <w:rPr>
          <w:rFonts w:ascii="Times New Roman" w:hAnsi="Times New Roman" w:cs="Times New Roman"/>
          <w:sz w:val="24"/>
          <w:szCs w:val="24"/>
        </w:rPr>
        <w:t xml:space="preserve">The data stored in NPPES mirrors the data collected on the CMS-10114 (National Provider Identifier (NPI) Application/Update Form) and is maintained indefinitely as both historical and current information.  </w:t>
      </w:r>
      <w:r w:rsidRPr="002F4396" w:rsidR="00C831AB">
        <w:rPr>
          <w:rFonts w:ascii="Times New Roman" w:hAnsi="Times New Roman" w:cs="Times New Roman"/>
          <w:sz w:val="24"/>
          <w:szCs w:val="24"/>
        </w:rPr>
        <w:t>NPPES</w:t>
      </w:r>
      <w:r w:rsidRPr="002F4396" w:rsidR="00064215">
        <w:rPr>
          <w:rFonts w:ascii="Times New Roman" w:hAnsi="Times New Roman" w:cs="Times New Roman"/>
          <w:sz w:val="24"/>
          <w:szCs w:val="24"/>
        </w:rPr>
        <w:t xml:space="preserve"> also supports an Internet-based provider/supplier platform which allows the provider/supplier t</w:t>
      </w:r>
      <w:r w:rsidRPr="002F4396" w:rsidR="00506E57">
        <w:rPr>
          <w:rFonts w:ascii="Times New Roman" w:hAnsi="Times New Roman" w:cs="Times New Roman"/>
          <w:sz w:val="24"/>
          <w:szCs w:val="24"/>
        </w:rPr>
        <w:t xml:space="preserve">o complete an online CMS-10114 </w:t>
      </w:r>
      <w:r w:rsidRPr="002F4396" w:rsidR="00064215">
        <w:rPr>
          <w:rFonts w:ascii="Times New Roman" w:hAnsi="Times New Roman" w:cs="Times New Roman"/>
          <w:sz w:val="24"/>
          <w:szCs w:val="24"/>
        </w:rPr>
        <w:t>application and transmit it to the NPPES contractor database for processing</w:t>
      </w:r>
      <w:r w:rsidRPr="002F4396" w:rsidR="00C831AB">
        <w:rPr>
          <w:rFonts w:ascii="Times New Roman" w:hAnsi="Times New Roman" w:cs="Times New Roman"/>
          <w:sz w:val="24"/>
          <w:szCs w:val="24"/>
        </w:rPr>
        <w:t xml:space="preserve">, including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uplo</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d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ile</w:t>
      </w:r>
      <w:r w:rsidRPr="002F4396" w:rsidR="00275688">
        <w:rPr>
          <w:rFonts w:ascii="Times New Roman" w:eastAsia="Times New Roman" w:hAnsi="Times New Roman" w:cs="Times New Roman"/>
          <w:spacing w:val="-1"/>
          <w:sz w:val="24"/>
          <w:szCs w:val="24"/>
        </w:rPr>
        <w:t xml:space="preserve"> ca</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bility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(a</w:t>
      </w:r>
      <w:r w:rsidRPr="002F4396" w:rsidR="00723875">
        <w:rPr>
          <w:rFonts w:ascii="Times New Roman" w:eastAsia="Times New Roman" w:hAnsi="Times New Roman" w:cs="Times New Roman"/>
          <w:spacing w:val="-1"/>
          <w:sz w:val="24"/>
          <w:szCs w:val="24"/>
        </w:rPr>
        <w:t xml:space="preserve">lso </w:t>
      </w:r>
      <w:r w:rsidRPr="002F4396" w:rsidR="00275688">
        <w:rPr>
          <w:rFonts w:ascii="Times New Roman" w:eastAsia="Times New Roman" w:hAnsi="Times New Roman" w:cs="Times New Roman"/>
          <w:sz w:val="24"/>
          <w:szCs w:val="24"/>
        </w:rPr>
        <w:t>k</w:t>
      </w:r>
      <w:r w:rsidRPr="002F4396" w:rsidR="00723875">
        <w:rPr>
          <w:rFonts w:ascii="Times New Roman" w:eastAsia="Times New Roman" w:hAnsi="Times New Roman" w:cs="Times New Roman"/>
          <w:sz w:val="24"/>
          <w:szCs w:val="24"/>
        </w:rPr>
        <w:t xml:space="preserve">nown </w:t>
      </w:r>
      <w:r w:rsidRPr="002F4396" w:rsidR="00275688">
        <w:rPr>
          <w:rFonts w:ascii="Times New Roman" w:eastAsia="Times New Roman" w:hAnsi="Times New Roman" w:cs="Times New Roman"/>
          <w:sz w:val="24"/>
          <w:szCs w:val="24"/>
        </w:rPr>
        <w:t>a</w:t>
      </w:r>
      <w:r w:rsidRPr="002F4396" w:rsidR="00723875">
        <w:rPr>
          <w:rFonts w:ascii="Times New Roman" w:eastAsia="Times New Roman" w:hAnsi="Times New Roman" w:cs="Times New Roman"/>
          <w:sz w:val="24"/>
          <w:szCs w:val="24"/>
        </w:rPr>
        <w:t>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pacing w:val="-6"/>
          <w:sz w:val="24"/>
          <w:szCs w:val="24"/>
        </w:rPr>
        <w:t>I</w:t>
      </w:r>
      <w:r w:rsidRPr="002F4396" w:rsidR="00723875">
        <w:rPr>
          <w:rFonts w:ascii="Times New Roman" w:eastAsia="Times New Roman" w:hAnsi="Times New Roman" w:cs="Times New Roman"/>
          <w:spacing w:val="-6"/>
          <w:sz w:val="24"/>
          <w:szCs w:val="24"/>
        </w:rPr>
        <w:t xml:space="preserve"> submission</w:t>
      </w:r>
      <w:r w:rsidRPr="002F4396" w:rsidR="00275688">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or</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pp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ni</w:t>
      </w:r>
      <w:r w:rsidRPr="002F4396" w:rsidR="00275688">
        <w:rPr>
          <w:rFonts w:ascii="Times New Roman" w:eastAsia="Times New Roman" w:hAnsi="Times New Roman" w:cs="Times New Roman"/>
          <w:spacing w:val="1"/>
          <w:sz w:val="24"/>
          <w:szCs w:val="24"/>
        </w:rPr>
        <w:t>z</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tions 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 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 xml:space="preserve">lps to </w:t>
      </w:r>
      <w:r w:rsidRPr="002F4396" w:rsidR="00275688">
        <w:rPr>
          <w:rFonts w:ascii="Times New Roman" w:eastAsia="Times New Roman" w:hAnsi="Times New Roman" w:cs="Times New Roman"/>
          <w:spacing w:val="-1"/>
          <w:sz w:val="24"/>
          <w:szCs w:val="24"/>
        </w:rPr>
        <w:t>fac</w:t>
      </w:r>
      <w:r w:rsidRPr="002F4396" w:rsidR="00275688">
        <w:rPr>
          <w:rFonts w:ascii="Times New Roman" w:eastAsia="Times New Roman" w:hAnsi="Times New Roman" w:cs="Times New Roman"/>
          <w:sz w:val="24"/>
          <w:szCs w:val="24"/>
        </w:rPr>
        <w:t>ilit</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the</w:t>
      </w:r>
      <w:r w:rsidRPr="002F4396" w:rsidR="00275688">
        <w:rPr>
          <w:rFonts w:ascii="Times New Roman" w:eastAsia="Times New Roman" w:hAnsi="Times New Roman" w:cs="Times New Roman"/>
          <w:spacing w:val="-1"/>
          <w:sz w:val="24"/>
          <w:szCs w:val="24"/>
        </w:rPr>
        <w:t xml:space="preserve"> e</w:t>
      </w:r>
      <w:r w:rsidRPr="002F4396" w:rsidR="00275688">
        <w:rPr>
          <w:rFonts w:ascii="Times New Roman" w:eastAsia="Times New Roman" w:hAnsi="Times New Roman" w:cs="Times New Roman"/>
          <w:sz w:val="24"/>
          <w:szCs w:val="24"/>
        </w:rPr>
        <w:t>num</w:t>
      </w:r>
      <w:r w:rsidRPr="002F4396" w:rsidR="00275688">
        <w:rPr>
          <w:rFonts w:ascii="Times New Roman" w:eastAsia="Times New Roman" w:hAnsi="Times New Roman" w:cs="Times New Roman"/>
          <w:spacing w:val="-1"/>
          <w:sz w:val="24"/>
          <w:szCs w:val="24"/>
        </w:rPr>
        <w:t>era</w:t>
      </w:r>
      <w:r w:rsidRPr="002F4396" w:rsidR="00275688">
        <w:rPr>
          <w:rFonts w:ascii="Times New Roman" w:eastAsia="Times New Roman" w:hAnsi="Times New Roman" w:cs="Times New Roman"/>
          <w:sz w:val="24"/>
          <w:szCs w:val="24"/>
        </w:rPr>
        <w:t>tion 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ce</w:t>
      </w:r>
      <w:r w:rsidRPr="002F4396" w:rsidR="00275688">
        <w:rPr>
          <w:rFonts w:ascii="Times New Roman" w:eastAsia="Times New Roman" w:hAnsi="Times New Roman" w:cs="Times New Roman"/>
          <w:sz w:val="24"/>
          <w:szCs w:val="24"/>
        </w:rPr>
        <w:t xml:space="preserve">ss.  </w:t>
      </w:r>
      <w:r w:rsidRPr="002F4396" w:rsidR="00C831AB">
        <w:rPr>
          <w:rFonts w:ascii="Times New Roman" w:hAnsi="Times New Roman" w:cs="Times New Roman"/>
          <w:sz w:val="24"/>
          <w:szCs w:val="24"/>
        </w:rPr>
        <w:t xml:space="preserve">NPPES has also adopted an electronic signature standard.  However, providers also have the choice to submit a paper application.  Periodically, CMS will require adjustment to the format of the CMS-10114 form (either paper, electronic or both) for clarity or to improve form design.  These adjustments do not alter the current OMB data collection approval.  </w:t>
      </w:r>
    </w:p>
    <w:p w:rsidR="002160E0" w:rsidRPr="002F4396" w14:paraId="1830F55B" w14:textId="77777777">
      <w:pPr>
        <w:spacing w:after="0" w:line="200" w:lineRule="exact"/>
        <w:rPr>
          <w:sz w:val="20"/>
          <w:szCs w:val="20"/>
        </w:rPr>
      </w:pPr>
    </w:p>
    <w:p w:rsidR="00506E57" w14:paraId="29417475" w14:textId="77777777">
      <w:pPr>
        <w:spacing w:after="0" w:line="200" w:lineRule="exact"/>
        <w:rPr>
          <w:sz w:val="20"/>
          <w:szCs w:val="20"/>
        </w:rPr>
      </w:pPr>
    </w:p>
    <w:p w:rsidR="00CC74E9" w:rsidRPr="002F4396" w14:paraId="62F235F2" w14:textId="77777777">
      <w:pPr>
        <w:spacing w:after="0" w:line="200" w:lineRule="exact"/>
        <w:rPr>
          <w:sz w:val="20"/>
          <w:szCs w:val="20"/>
        </w:rPr>
      </w:pPr>
    </w:p>
    <w:p w:rsidR="002160E0" w:rsidRPr="002F4396" w14:paraId="4F1D8285" w14:textId="77777777">
      <w:pPr>
        <w:spacing w:after="0" w:line="240" w:lineRule="auto"/>
        <w:ind w:left="120" w:right="6846"/>
        <w:jc w:val="both"/>
        <w:rPr>
          <w:rFonts w:ascii="Times New Roman" w:eastAsia="Times New Roman" w:hAnsi="Times New Roman" w:cs="Times New Roman"/>
          <w:b/>
          <w:bCs/>
          <w:sz w:val="24"/>
          <w:szCs w:val="24"/>
          <w:u w:val="thick" w:color="000000"/>
        </w:rPr>
      </w:pPr>
      <w:r w:rsidRPr="002F4396">
        <w:rPr>
          <w:rFonts w:ascii="Times New Roman" w:eastAsia="Times New Roman" w:hAnsi="Times New Roman" w:cs="Times New Roman"/>
          <w:sz w:val="24"/>
          <w:szCs w:val="24"/>
        </w:rPr>
        <w:t xml:space="preserve">4.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D</w:t>
      </w:r>
      <w:r w:rsidRPr="002F4396">
        <w:rPr>
          <w:rFonts w:ascii="Times New Roman" w:eastAsia="Times New Roman" w:hAnsi="Times New Roman" w:cs="Times New Roman"/>
          <w:b/>
          <w:bCs/>
          <w:spacing w:val="1"/>
          <w:sz w:val="24"/>
          <w:szCs w:val="24"/>
          <w:u w:val="thick" w:color="000000"/>
        </w:rPr>
        <w:t>up</w:t>
      </w:r>
      <w:r w:rsidRPr="002F4396">
        <w:rPr>
          <w:rFonts w:ascii="Times New Roman" w:eastAsia="Times New Roman" w:hAnsi="Times New Roman" w:cs="Times New Roman"/>
          <w:b/>
          <w:bCs/>
          <w:sz w:val="24"/>
          <w:szCs w:val="24"/>
          <w:u w:val="thick" w:color="000000"/>
        </w:rPr>
        <w:t>li</w:t>
      </w:r>
      <w:r w:rsidRPr="002F4396">
        <w:rPr>
          <w:rFonts w:ascii="Times New Roman" w:eastAsia="Times New Roman" w:hAnsi="Times New Roman" w:cs="Times New Roman"/>
          <w:b/>
          <w:bCs/>
          <w:spacing w:val="-1"/>
          <w:sz w:val="24"/>
          <w:szCs w:val="24"/>
          <w:u w:val="thick" w:color="000000"/>
        </w:rPr>
        <w:t>c</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ion</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of</w:t>
      </w:r>
      <w:r w:rsidRPr="002F4396">
        <w:rPr>
          <w:rFonts w:ascii="Times New Roman" w:eastAsia="Times New Roman" w:hAnsi="Times New Roman" w:cs="Times New Roman"/>
          <w:b/>
          <w:bCs/>
          <w:spacing w:val="2"/>
          <w:sz w:val="24"/>
          <w:szCs w:val="24"/>
          <w:u w:val="thick" w:color="000000"/>
        </w:rPr>
        <w:t xml:space="preserve"> </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2"/>
          <w:sz w:val="24"/>
          <w:szCs w:val="24"/>
          <w:u w:val="thick" w:color="000000"/>
        </w:rPr>
        <w:t>ff</w:t>
      </w:r>
      <w:r w:rsidRPr="002F4396">
        <w:rPr>
          <w:rFonts w:ascii="Times New Roman" w:eastAsia="Times New Roman" w:hAnsi="Times New Roman" w:cs="Times New Roman"/>
          <w:b/>
          <w:bCs/>
          <w:sz w:val="24"/>
          <w:szCs w:val="24"/>
          <w:u w:val="thick" w:color="000000"/>
        </w:rPr>
        <w:t>o</w:t>
      </w:r>
      <w:r w:rsidRPr="002F4396">
        <w:rPr>
          <w:rFonts w:ascii="Times New Roman" w:eastAsia="Times New Roman" w:hAnsi="Times New Roman" w:cs="Times New Roman"/>
          <w:b/>
          <w:bCs/>
          <w:spacing w:val="-1"/>
          <w:sz w:val="24"/>
          <w:szCs w:val="24"/>
          <w:u w:val="thick" w:color="000000"/>
        </w:rPr>
        <w:t>rt</w:t>
      </w:r>
      <w:r w:rsidRPr="002F4396">
        <w:rPr>
          <w:rFonts w:ascii="Times New Roman" w:eastAsia="Times New Roman" w:hAnsi="Times New Roman" w:cs="Times New Roman"/>
          <w:b/>
          <w:bCs/>
          <w:sz w:val="24"/>
          <w:szCs w:val="24"/>
          <w:u w:val="thick" w:color="000000"/>
        </w:rPr>
        <w:t>s</w:t>
      </w:r>
    </w:p>
    <w:p w:rsidR="00506E57" w:rsidRPr="002F4396" w14:paraId="3A25163D" w14:textId="77777777">
      <w:pPr>
        <w:spacing w:after="0" w:line="240" w:lineRule="auto"/>
        <w:ind w:left="120" w:right="6846"/>
        <w:jc w:val="both"/>
        <w:rPr>
          <w:rFonts w:ascii="Times New Roman" w:eastAsia="Times New Roman" w:hAnsi="Times New Roman" w:cs="Times New Roman"/>
          <w:sz w:val="24"/>
          <w:szCs w:val="24"/>
        </w:rPr>
      </w:pPr>
    </w:p>
    <w:p w:rsidR="00AF1E0F" w:rsidRPr="002F4396" w:rsidP="00AF1E0F" w14:paraId="3BD2E78B"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There is no duplicative information collection instrument or process.  </w:t>
      </w:r>
    </w:p>
    <w:p w:rsidR="002160E0" w:rsidRPr="002F4396" w14:paraId="2509A0FB" w14:textId="77777777">
      <w:pPr>
        <w:spacing w:before="8" w:after="0" w:line="140" w:lineRule="exact"/>
        <w:rPr>
          <w:rFonts w:ascii="Times New Roman" w:hAnsi="Times New Roman" w:cs="Times New Roman"/>
          <w:sz w:val="24"/>
          <w:szCs w:val="24"/>
        </w:rPr>
      </w:pPr>
    </w:p>
    <w:p w:rsidR="002160E0" w:rsidRPr="002F4396" w14:paraId="7D717CB8" w14:textId="77777777">
      <w:pPr>
        <w:spacing w:after="0" w:line="200" w:lineRule="exact"/>
        <w:rPr>
          <w:rFonts w:ascii="Times New Roman" w:hAnsi="Times New Roman" w:cs="Times New Roman"/>
          <w:sz w:val="24"/>
          <w:szCs w:val="24"/>
        </w:rPr>
      </w:pPr>
    </w:p>
    <w:p w:rsidR="002160E0" w:rsidRPr="002F4396" w14:paraId="05CAA040"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5.</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1"/>
          <w:sz w:val="24"/>
          <w:szCs w:val="24"/>
          <w:u w:val="thick" w:color="000000"/>
        </w:rPr>
        <w:t>S</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z w:val="24"/>
          <w:szCs w:val="24"/>
          <w:u w:val="thick" w:color="000000"/>
        </w:rPr>
        <w:t xml:space="preserve">all </w:t>
      </w:r>
      <w:r w:rsidRPr="002F4396">
        <w:rPr>
          <w:rFonts w:ascii="Times New Roman" w:eastAsia="Times New Roman" w:hAnsi="Times New Roman" w:cs="Times New Roman"/>
          <w:b/>
          <w:bCs/>
          <w:spacing w:val="1"/>
          <w:sz w:val="24"/>
          <w:szCs w:val="24"/>
          <w:u w:val="thick" w:color="000000"/>
        </w:rPr>
        <w:t>Bu</w:t>
      </w:r>
      <w:r w:rsidRPr="002F4396">
        <w:rPr>
          <w:rFonts w:ascii="Times New Roman" w:eastAsia="Times New Roman" w:hAnsi="Times New Roman" w:cs="Times New Roman"/>
          <w:b/>
          <w:bCs/>
          <w:sz w:val="24"/>
          <w:szCs w:val="24"/>
          <w:u w:val="thick" w:color="000000"/>
        </w:rPr>
        <w:t>si</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ss</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p>
    <w:p w:rsidR="002160E0" w:rsidRPr="002F4396" w14:paraId="49725F09" w14:textId="77777777">
      <w:pPr>
        <w:spacing w:before="3" w:after="0" w:line="140" w:lineRule="exact"/>
        <w:rPr>
          <w:rFonts w:ascii="Times New Roman" w:hAnsi="Times New Roman" w:cs="Times New Roman"/>
          <w:sz w:val="24"/>
          <w:szCs w:val="24"/>
        </w:rPr>
      </w:pPr>
    </w:p>
    <w:p w:rsidR="002160E0" w:rsidRPr="002F4396" w14:paraId="43B4C76B" w14:textId="77777777">
      <w:pPr>
        <w:spacing w:after="0" w:line="200" w:lineRule="exact"/>
        <w:rPr>
          <w:rFonts w:ascii="Times New Roman" w:hAnsi="Times New Roman" w:cs="Times New Roman"/>
          <w:sz w:val="24"/>
          <w:szCs w:val="24"/>
        </w:rPr>
      </w:pPr>
    </w:p>
    <w:p w:rsidR="00AF1E0F" w:rsidRPr="002F4396" w:rsidP="00AF1E0F" w14:paraId="095323F9"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 </w:t>
      </w:r>
      <w:r w:rsidRPr="002F4396" w:rsidR="00B9579A">
        <w:rPr>
          <w:rFonts w:ascii="Times New Roman" w:eastAsia="Times New Roman" w:hAnsi="Times New Roman" w:cs="Times New Roman"/>
          <w:snapToGrid w:val="0"/>
          <w:sz w:val="24"/>
          <w:szCs w:val="24"/>
        </w:rPr>
        <w:t xml:space="preserve">NPI is required of all health care providers so it will </w:t>
      </w:r>
      <w:r w:rsidRPr="002F4396">
        <w:rPr>
          <w:rFonts w:ascii="Times New Roman" w:eastAsia="Times New Roman" w:hAnsi="Times New Roman" w:cs="Times New Roman"/>
          <w:snapToGrid w:val="0"/>
          <w:sz w:val="24"/>
          <w:szCs w:val="24"/>
        </w:rPr>
        <w:t>affect small businesses</w:t>
      </w:r>
      <w:r w:rsidRPr="002F4396" w:rsidR="0051487F">
        <w:rPr>
          <w:rFonts w:ascii="Times New Roman" w:eastAsia="Times New Roman" w:hAnsi="Times New Roman" w:cs="Times New Roman"/>
          <w:snapToGrid w:val="0"/>
          <w:sz w:val="24"/>
          <w:szCs w:val="24"/>
        </w:rPr>
        <w:t>.</w:t>
      </w:r>
      <w:r w:rsidRPr="002F4396" w:rsidR="00B9579A">
        <w:rPr>
          <w:rFonts w:ascii="Times New Roman" w:eastAsia="Times New Roman" w:hAnsi="Times New Roman" w:cs="Times New Roman"/>
          <w:snapToGrid w:val="0"/>
          <w:sz w:val="24"/>
          <w:szCs w:val="24"/>
        </w:rPr>
        <w:t xml:space="preserve">  However, the burden is minimal.</w:t>
      </w:r>
      <w:r w:rsidRPr="002F4396">
        <w:rPr>
          <w:rFonts w:ascii="Times New Roman" w:eastAsia="Times New Roman" w:hAnsi="Times New Roman" w:cs="Times New Roman"/>
          <w:snapToGrid w:val="0"/>
          <w:sz w:val="24"/>
          <w:szCs w:val="24"/>
        </w:rPr>
        <w:t xml:space="preserve"> </w:t>
      </w:r>
    </w:p>
    <w:p w:rsidR="002160E0" w:rsidRPr="002F4396" w14:paraId="5597C19A" w14:textId="77777777">
      <w:pPr>
        <w:spacing w:before="4" w:after="0" w:line="120" w:lineRule="exact"/>
        <w:rPr>
          <w:rFonts w:ascii="Times New Roman" w:hAnsi="Times New Roman" w:cs="Times New Roman"/>
          <w:sz w:val="24"/>
          <w:szCs w:val="24"/>
        </w:rPr>
      </w:pPr>
    </w:p>
    <w:p w:rsidR="002160E0" w:rsidRPr="002F4396" w14:paraId="39EB08FD" w14:textId="77777777">
      <w:pPr>
        <w:spacing w:after="0" w:line="200" w:lineRule="exact"/>
        <w:rPr>
          <w:rFonts w:ascii="Times New Roman" w:hAnsi="Times New Roman" w:cs="Times New Roman"/>
          <w:sz w:val="24"/>
          <w:szCs w:val="24"/>
        </w:rPr>
      </w:pPr>
    </w:p>
    <w:p w:rsidR="002160E0" w:rsidRPr="002F4396" w14:paraId="08C495CD"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6.</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spacing w:val="1"/>
          <w:position w:val="-1"/>
          <w:sz w:val="24"/>
          <w:szCs w:val="24"/>
          <w:u w:val="thick" w:color="000000"/>
        </w:rPr>
        <w:t>L</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 xml:space="preserve">ss </w:t>
      </w:r>
      <w:r w:rsidRPr="002F4396">
        <w:rPr>
          <w:rFonts w:ascii="Times New Roman" w:eastAsia="Times New Roman" w:hAnsi="Times New Roman" w:cs="Times New Roman"/>
          <w:b/>
          <w:bCs/>
          <w:spacing w:val="-3"/>
          <w:position w:val="-1"/>
          <w:sz w:val="24"/>
          <w:szCs w:val="24"/>
          <w:u w:val="thick" w:color="000000"/>
        </w:rPr>
        <w:t>F</w:t>
      </w:r>
      <w:r w:rsidRPr="002F4396">
        <w:rPr>
          <w:rFonts w:ascii="Times New Roman" w:eastAsia="Times New Roman" w:hAnsi="Times New Roman" w:cs="Times New Roman"/>
          <w:b/>
          <w:bCs/>
          <w:spacing w:val="-1"/>
          <w:position w:val="-1"/>
          <w:sz w:val="24"/>
          <w:szCs w:val="24"/>
          <w:u w:val="thick" w:color="000000"/>
        </w:rPr>
        <w:t>re</w:t>
      </w:r>
      <w:r w:rsidRPr="002F4396">
        <w:rPr>
          <w:rFonts w:ascii="Times New Roman" w:eastAsia="Times New Roman" w:hAnsi="Times New Roman" w:cs="Times New Roman"/>
          <w:b/>
          <w:bCs/>
          <w:spacing w:val="1"/>
          <w:position w:val="-1"/>
          <w:sz w:val="24"/>
          <w:szCs w:val="24"/>
          <w:u w:val="thick" w:color="000000"/>
        </w:rPr>
        <w:t>qu</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position w:val="-1"/>
          <w:sz w:val="24"/>
          <w:szCs w:val="24"/>
          <w:u w:val="thick" w:color="000000"/>
        </w:rPr>
        <w:t>t</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Coll</w:t>
      </w:r>
      <w:r w:rsidRPr="002F4396">
        <w:rPr>
          <w:rFonts w:ascii="Times New Roman" w:eastAsia="Times New Roman" w:hAnsi="Times New Roman" w:cs="Times New Roman"/>
          <w:b/>
          <w:bCs/>
          <w:spacing w:val="-1"/>
          <w:position w:val="-1"/>
          <w:sz w:val="24"/>
          <w:szCs w:val="24"/>
          <w:u w:val="thick" w:color="000000"/>
        </w:rPr>
        <w:t>ect</w:t>
      </w:r>
      <w:r w:rsidRPr="002F4396">
        <w:rPr>
          <w:rFonts w:ascii="Times New Roman" w:eastAsia="Times New Roman" w:hAnsi="Times New Roman" w:cs="Times New Roman"/>
          <w:b/>
          <w:bCs/>
          <w:position w:val="-1"/>
          <w:sz w:val="24"/>
          <w:szCs w:val="24"/>
          <w:u w:val="thick" w:color="000000"/>
        </w:rPr>
        <w:t>ion</w:t>
      </w:r>
    </w:p>
    <w:p w:rsidR="002160E0" w:rsidRPr="002F4396" w14:paraId="78B37C50" w14:textId="77777777">
      <w:pPr>
        <w:spacing w:before="9" w:after="0" w:line="110" w:lineRule="exact"/>
        <w:rPr>
          <w:rFonts w:ascii="Times New Roman" w:hAnsi="Times New Roman" w:cs="Times New Roman"/>
          <w:sz w:val="24"/>
          <w:szCs w:val="24"/>
        </w:rPr>
      </w:pPr>
    </w:p>
    <w:p w:rsidR="002160E0" w:rsidRPr="002F4396" w14:paraId="18B4F4AA" w14:textId="77777777">
      <w:pPr>
        <w:spacing w:after="0" w:line="200" w:lineRule="exact"/>
        <w:rPr>
          <w:rFonts w:ascii="Times New Roman" w:hAnsi="Times New Roman" w:cs="Times New Roman"/>
          <w:sz w:val="24"/>
          <w:szCs w:val="24"/>
        </w:rPr>
      </w:pPr>
    </w:p>
    <w:p w:rsidR="002160E0" w:rsidRPr="002F4396" w:rsidP="007D2FEB" w14:paraId="711ACAF0" w14:textId="77777777">
      <w:pPr>
        <w:spacing w:before="29" w:after="0" w:line="269" w:lineRule="auto"/>
        <w:ind w:right="49"/>
        <w:rPr>
          <w:rFonts w:ascii="Times New Roman" w:eastAsia="Times New Roman" w:hAnsi="Times New Roman" w:cs="Times New Roman"/>
          <w:spacing w:val="-1"/>
          <w:sz w:val="24"/>
          <w:szCs w:val="24"/>
        </w:rPr>
      </w:pPr>
      <w:r w:rsidRPr="002F4396">
        <w:rPr>
          <w:rFonts w:ascii="Times New Roman" w:eastAsia="Times New Roman" w:hAnsi="Times New Roman" w:cs="Times New Roman"/>
          <w:sz w:val="24"/>
          <w:szCs w:val="24"/>
        </w:rPr>
        <w:t xml:space="preserve">After the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ppli</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or</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z w:val="24"/>
          <w:szCs w:val="24"/>
        </w:rPr>
        <w:t xml:space="preserve">initial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z w:val="24"/>
          <w:szCs w:val="24"/>
        </w:rPr>
        <w:t>I</w:t>
      </w:r>
      <w:r w:rsidRPr="002F4396">
        <w:rPr>
          <w:rFonts w:ascii="Times New Roman" w:eastAsia="Times New Roman" w:hAnsi="Times New Roman" w:cs="Times New Roman"/>
          <w:sz w:val="24"/>
          <w:szCs w:val="24"/>
        </w:rPr>
        <w:t>, this information is collected on an as needed bas</w:t>
      </w:r>
      <w:r w:rsidRPr="002F4396" w:rsidR="00B9579A">
        <w:rPr>
          <w:rFonts w:ascii="Times New Roman" w:eastAsia="Times New Roman" w:hAnsi="Times New Roman" w:cs="Times New Roman"/>
          <w:sz w:val="24"/>
          <w:szCs w:val="24"/>
        </w:rPr>
        <w:t>i</w:t>
      </w:r>
      <w:r w:rsidRPr="002F4396">
        <w:rPr>
          <w:rFonts w:ascii="Times New Roman" w:eastAsia="Times New Roman" w:hAnsi="Times New Roman" w:cs="Times New Roman"/>
          <w:sz w:val="24"/>
          <w:szCs w:val="24"/>
        </w:rPr>
        <w:t>s as t</w:t>
      </w:r>
      <w:r w:rsidRPr="002F4396" w:rsidR="00275688">
        <w:rPr>
          <w:rFonts w:ascii="Times New Roman" w:eastAsia="Times New Roman" w:hAnsi="Times New Roman" w:cs="Times New Roman"/>
          <w:sz w:val="24"/>
          <w:szCs w:val="24"/>
        </w:rPr>
        <w:t>he</w:t>
      </w:r>
      <w:r w:rsidRPr="002F4396" w:rsidR="00275688">
        <w:rPr>
          <w:rFonts w:ascii="Times New Roman" w:eastAsia="Times New Roman" w:hAnsi="Times New Roman" w:cs="Times New Roman"/>
          <w:spacing w:val="-1"/>
          <w:sz w:val="24"/>
          <w:szCs w:val="24"/>
        </w:rPr>
        <w:t xml:space="preserve"> re</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ul</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lso 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s 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 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s noti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B9579A">
        <w:rPr>
          <w:rFonts w:ascii="Times New Roman" w:eastAsia="Times New Roman" w:hAnsi="Times New Roman" w:cs="Times New Roman"/>
          <w:spacing w:val="-7"/>
          <w:sz w:val="24"/>
          <w:szCs w:val="24"/>
        </w:rPr>
        <w:t>NPPES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of</w:t>
      </w:r>
      <w:r w:rsidRPr="002F4396" w:rsidR="00275688">
        <w:rPr>
          <w:rFonts w:ascii="Times New Roman" w:eastAsia="Times New Roman" w:hAnsi="Times New Roman" w:cs="Times New Roman"/>
          <w:spacing w:val="-1"/>
          <w:sz w:val="24"/>
          <w:szCs w:val="24"/>
        </w:rPr>
        <w:t xml:space="preserve"> </w:t>
      </w:r>
      <w:r w:rsidRPr="002F4396" w:rsidR="00F369FC">
        <w:rPr>
          <w:rFonts w:ascii="Times New Roman" w:eastAsia="Times New Roman" w:hAnsi="Times New Roman" w:cs="Times New Roman"/>
          <w:spacing w:val="-1"/>
          <w:sz w:val="24"/>
          <w:szCs w:val="24"/>
        </w:rPr>
        <w:t>updates</w:t>
      </w:r>
      <w:r w:rsidRPr="002F4396" w:rsidR="00275688">
        <w:rPr>
          <w:rFonts w:ascii="Times New Roman" w:eastAsia="Times New Roman" w:hAnsi="Times New Roman" w:cs="Times New Roman"/>
          <w:sz w:val="24"/>
          <w:szCs w:val="24"/>
        </w:rPr>
        <w:t xml:space="preserve"> to 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ir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B9579A">
        <w:rPr>
          <w:rFonts w:ascii="Times New Roman" w:eastAsia="Times New Roman" w:hAnsi="Times New Roman" w:cs="Times New Roman"/>
          <w:spacing w:val="1"/>
          <w:sz w:val="24"/>
          <w:szCs w:val="24"/>
        </w:rPr>
        <w:t>PI</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ta</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within 30 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pacing w:val="-7"/>
          <w:sz w:val="24"/>
          <w:szCs w:val="24"/>
        </w:rPr>
        <w:t>y</w:t>
      </w:r>
      <w:r w:rsidRPr="002F4396" w:rsidR="00275688">
        <w:rPr>
          <w:rFonts w:ascii="Times New Roman" w:eastAsia="Times New Roman" w:hAnsi="Times New Roman" w:cs="Times New Roman"/>
          <w:sz w:val="24"/>
          <w:szCs w:val="24"/>
        </w:rPr>
        <w:t>s of</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 xml:space="preserve">the </w:t>
      </w:r>
      <w:r w:rsidRPr="002F4396" w:rsidR="00F369FC">
        <w:rPr>
          <w:rFonts w:ascii="Times New Roman" w:eastAsia="Times New Roman" w:hAnsi="Times New Roman" w:cs="Times New Roman"/>
          <w:sz w:val="24"/>
          <w:szCs w:val="24"/>
        </w:rPr>
        <w:t>update</w:t>
      </w:r>
      <w:r w:rsidRPr="002F4396" w:rsidR="00275688">
        <w:rPr>
          <w:rFonts w:ascii="Times New Roman" w:eastAsia="Times New Roman" w:hAnsi="Times New Roman" w:cs="Times New Roman"/>
          <w:spacing w:val="-1"/>
          <w:sz w:val="24"/>
          <w:szCs w:val="24"/>
        </w:rPr>
        <w:t>.</w:t>
      </w:r>
    </w:p>
    <w:p w:rsidR="00AF1E0F" w:rsidRPr="002F4396" w14:paraId="2BE84755" w14:textId="77777777">
      <w:pPr>
        <w:spacing w:before="29" w:after="0" w:line="269" w:lineRule="auto"/>
        <w:ind w:left="120" w:right="49"/>
        <w:rPr>
          <w:rFonts w:ascii="Times New Roman" w:eastAsia="Times New Roman" w:hAnsi="Times New Roman" w:cs="Times New Roman"/>
          <w:sz w:val="24"/>
          <w:szCs w:val="24"/>
        </w:rPr>
      </w:pPr>
    </w:p>
    <w:p w:rsidR="002160E0" w:rsidRPr="002F4396" w14:paraId="09056252" w14:textId="77777777">
      <w:pPr>
        <w:spacing w:before="6" w:after="0" w:line="110" w:lineRule="exact"/>
        <w:rPr>
          <w:sz w:val="11"/>
          <w:szCs w:val="11"/>
        </w:rPr>
      </w:pPr>
    </w:p>
    <w:p w:rsidR="002160E0" w:rsidRPr="002F4396" w14:paraId="2E99A07B"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7.</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1"/>
          <w:sz w:val="24"/>
          <w:szCs w:val="24"/>
          <w:u w:val="thick" w:color="000000"/>
        </w:rPr>
        <w:t>Sp</w:t>
      </w:r>
      <w:r w:rsidRPr="002F4396">
        <w:rPr>
          <w:rFonts w:ascii="Times New Roman" w:eastAsia="Times New Roman" w:hAnsi="Times New Roman" w:cs="Times New Roman"/>
          <w:b/>
          <w:bCs/>
          <w:spacing w:val="-1"/>
          <w:sz w:val="24"/>
          <w:szCs w:val="24"/>
          <w:u w:val="thick" w:color="000000"/>
        </w:rPr>
        <w:t>ec</w:t>
      </w:r>
      <w:r w:rsidRPr="002F4396">
        <w:rPr>
          <w:rFonts w:ascii="Times New Roman" w:eastAsia="Times New Roman" w:hAnsi="Times New Roman" w:cs="Times New Roman"/>
          <w:b/>
          <w:bCs/>
          <w:sz w:val="24"/>
          <w:szCs w:val="24"/>
          <w:u w:val="thick" w:color="000000"/>
        </w:rPr>
        <w:t>ial Ci</w:t>
      </w:r>
      <w:r w:rsidRPr="002F4396">
        <w:rPr>
          <w:rFonts w:ascii="Times New Roman" w:eastAsia="Times New Roman" w:hAnsi="Times New Roman" w:cs="Times New Roman"/>
          <w:b/>
          <w:bCs/>
          <w:spacing w:val="-1"/>
          <w:sz w:val="24"/>
          <w:szCs w:val="24"/>
          <w:u w:val="thick" w:color="000000"/>
        </w:rPr>
        <w:t>rc</w:t>
      </w:r>
      <w:r w:rsidRPr="002F4396">
        <w:rPr>
          <w:rFonts w:ascii="Times New Roman" w:eastAsia="Times New Roman" w:hAnsi="Times New Roman" w:cs="Times New Roman"/>
          <w:b/>
          <w:bCs/>
          <w:spacing w:val="1"/>
          <w:sz w:val="24"/>
          <w:szCs w:val="24"/>
          <w:u w:val="thick" w:color="000000"/>
        </w:rPr>
        <w:t>u</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ces</w:t>
      </w:r>
    </w:p>
    <w:p w:rsidR="002160E0" w:rsidRPr="002F4396" w14:paraId="56AE6D78" w14:textId="77777777">
      <w:pPr>
        <w:spacing w:before="3" w:after="0" w:line="140" w:lineRule="exact"/>
        <w:rPr>
          <w:rFonts w:ascii="Times New Roman" w:hAnsi="Times New Roman" w:cs="Times New Roman"/>
          <w:sz w:val="24"/>
          <w:szCs w:val="24"/>
        </w:rPr>
      </w:pPr>
    </w:p>
    <w:p w:rsidR="002160E0" w:rsidRPr="002F4396" w14:paraId="7CAA65D0" w14:textId="77777777">
      <w:pPr>
        <w:spacing w:after="0" w:line="200" w:lineRule="exact"/>
        <w:rPr>
          <w:rFonts w:ascii="Times New Roman" w:hAnsi="Times New Roman" w:cs="Times New Roman"/>
          <w:sz w:val="24"/>
          <w:szCs w:val="24"/>
        </w:rPr>
      </w:pPr>
    </w:p>
    <w:p w:rsidR="002160E0" w:rsidRPr="002F4396" w:rsidP="007D2FEB" w14:paraId="3010D8DF" w14:textId="77777777">
      <w:pPr>
        <w:spacing w:after="0" w:line="271" w:lineRule="exact"/>
        <w:ind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Th</w:t>
      </w:r>
      <w:r w:rsidRPr="002F4396">
        <w:rPr>
          <w:rFonts w:ascii="Times New Roman" w:eastAsia="Times New Roman" w:hAnsi="Times New Roman" w:cs="Times New Roman"/>
          <w:spacing w:val="-1"/>
          <w:position w:val="-1"/>
          <w:sz w:val="24"/>
          <w:szCs w:val="24"/>
        </w:rPr>
        <w:t>er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ar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no sp</w:t>
      </w:r>
      <w:r w:rsidRPr="002F4396">
        <w:rPr>
          <w:rFonts w:ascii="Times New Roman" w:eastAsia="Times New Roman" w:hAnsi="Times New Roman" w:cs="Times New Roman"/>
          <w:spacing w:val="-1"/>
          <w:position w:val="-1"/>
          <w:sz w:val="24"/>
          <w:szCs w:val="24"/>
        </w:rPr>
        <w:t>ec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 xml:space="preserve">l </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rc</w:t>
      </w:r>
      <w:r w:rsidRPr="002F4396">
        <w:rPr>
          <w:rFonts w:ascii="Times New Roman" w:eastAsia="Times New Roman" w:hAnsi="Times New Roman" w:cs="Times New Roman"/>
          <w:position w:val="-1"/>
          <w:sz w:val="24"/>
          <w:szCs w:val="24"/>
        </w:rPr>
        <w:t>umst</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n</w:t>
      </w:r>
      <w:r w:rsidRPr="002F4396">
        <w:rPr>
          <w:rFonts w:ascii="Times New Roman" w:eastAsia="Times New Roman" w:hAnsi="Times New Roman" w:cs="Times New Roman"/>
          <w:spacing w:val="-1"/>
          <w:position w:val="-1"/>
          <w:sz w:val="24"/>
          <w:szCs w:val="24"/>
        </w:rPr>
        <w:t>ce</w:t>
      </w:r>
      <w:r w:rsidRPr="002F4396">
        <w:rPr>
          <w:rFonts w:ascii="Times New Roman" w:eastAsia="Times New Roman" w:hAnsi="Times New Roman" w:cs="Times New Roman"/>
          <w:position w:val="-1"/>
          <w:sz w:val="24"/>
          <w:szCs w:val="24"/>
        </w:rPr>
        <w:t xml:space="preserve">s </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sso</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 xml:space="preserve">d with this </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oll</w:t>
      </w:r>
      <w:r w:rsidRPr="002F4396">
        <w:rPr>
          <w:rFonts w:ascii="Times New Roman" w:eastAsia="Times New Roman" w:hAnsi="Times New Roman" w:cs="Times New Roman"/>
          <w:spacing w:val="-1"/>
          <w:position w:val="-1"/>
          <w:sz w:val="24"/>
          <w:szCs w:val="24"/>
        </w:rPr>
        <w:t>ec</w:t>
      </w:r>
      <w:r w:rsidRPr="002F4396">
        <w:rPr>
          <w:rFonts w:ascii="Times New Roman" w:eastAsia="Times New Roman" w:hAnsi="Times New Roman" w:cs="Times New Roman"/>
          <w:position w:val="-1"/>
          <w:sz w:val="24"/>
          <w:szCs w:val="24"/>
        </w:rPr>
        <w:t>tion.</w:t>
      </w:r>
    </w:p>
    <w:p w:rsidR="002160E0" w:rsidRPr="002F4396" w14:paraId="115CA3AE" w14:textId="77777777">
      <w:pPr>
        <w:spacing w:before="4" w:after="0" w:line="120" w:lineRule="exact"/>
        <w:rPr>
          <w:rFonts w:ascii="Times New Roman" w:hAnsi="Times New Roman" w:cs="Times New Roman"/>
          <w:sz w:val="24"/>
          <w:szCs w:val="24"/>
        </w:rPr>
      </w:pPr>
    </w:p>
    <w:p w:rsidR="002160E0" w:rsidRPr="002F4396" w14:paraId="29FFF453" w14:textId="77777777">
      <w:pPr>
        <w:spacing w:after="0" w:line="200" w:lineRule="exact"/>
        <w:rPr>
          <w:rFonts w:ascii="Times New Roman" w:hAnsi="Times New Roman" w:cs="Times New Roman"/>
          <w:sz w:val="24"/>
          <w:szCs w:val="24"/>
        </w:rPr>
      </w:pPr>
    </w:p>
    <w:p w:rsidR="002160E0" w:rsidRPr="002F4396" w14:paraId="5B4CCAC6"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8.</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spacing w:val="-3"/>
          <w:position w:val="-1"/>
          <w:sz w:val="24"/>
          <w:szCs w:val="24"/>
          <w:u w:val="thick" w:color="000000"/>
        </w:rPr>
        <w:t>F</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spacing w:val="-1"/>
          <w:position w:val="-1"/>
          <w:sz w:val="24"/>
          <w:szCs w:val="24"/>
          <w:u w:val="thick" w:color="000000"/>
        </w:rPr>
        <w:t>er</w:t>
      </w:r>
      <w:r w:rsidRPr="002F4396">
        <w:rPr>
          <w:rFonts w:ascii="Times New Roman" w:eastAsia="Times New Roman" w:hAnsi="Times New Roman" w:cs="Times New Roman"/>
          <w:b/>
          <w:bCs/>
          <w:position w:val="-1"/>
          <w:sz w:val="24"/>
          <w:szCs w:val="24"/>
          <w:u w:val="thick" w:color="000000"/>
        </w:rPr>
        <w:t>al R</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gis</w:t>
      </w:r>
      <w:r w:rsidRPr="002F4396">
        <w:rPr>
          <w:rFonts w:ascii="Times New Roman" w:eastAsia="Times New Roman" w:hAnsi="Times New Roman" w:cs="Times New Roman"/>
          <w:b/>
          <w:bCs/>
          <w:spacing w:val="-1"/>
          <w:position w:val="-1"/>
          <w:sz w:val="24"/>
          <w:szCs w:val="24"/>
          <w:u w:val="thick" w:color="000000"/>
        </w:rPr>
        <w:t>ter</w:t>
      </w:r>
      <w:r w:rsidRPr="002F4396">
        <w:rPr>
          <w:rFonts w:ascii="Times New Roman" w:eastAsia="Times New Roman" w:hAnsi="Times New Roman" w:cs="Times New Roman"/>
          <w:b/>
          <w:bCs/>
          <w:position w:val="-1"/>
          <w:sz w:val="24"/>
          <w:szCs w:val="24"/>
          <w:u w:val="thick" w:color="000000"/>
        </w:rPr>
        <w:t xml:space="preserve"> No</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ce</w:t>
      </w:r>
      <w:r w:rsidRPr="002F4396">
        <w:rPr>
          <w:rFonts w:ascii="Times New Roman" w:eastAsia="Times New Roman" w:hAnsi="Times New Roman" w:cs="Times New Roman"/>
          <w:b/>
          <w:bCs/>
          <w:position w:val="-1"/>
          <w:sz w:val="24"/>
          <w:szCs w:val="24"/>
          <w:u w:val="thick" w:color="000000"/>
        </w:rPr>
        <w:t>/O</w:t>
      </w:r>
      <w:r w:rsidRPr="002F4396">
        <w:rPr>
          <w:rFonts w:ascii="Times New Roman" w:eastAsia="Times New Roman" w:hAnsi="Times New Roman" w:cs="Times New Roman"/>
          <w:b/>
          <w:bCs/>
          <w:spacing w:val="1"/>
          <w:position w:val="-1"/>
          <w:sz w:val="24"/>
          <w:szCs w:val="24"/>
          <w:u w:val="thick" w:color="000000"/>
        </w:rPr>
        <w:t>u</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si</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Co</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position w:val="-1"/>
          <w:sz w:val="24"/>
          <w:szCs w:val="24"/>
          <w:u w:val="thick" w:color="000000"/>
        </w:rPr>
        <w:t>s</w:t>
      </w:r>
      <w:r w:rsidRPr="002F4396">
        <w:rPr>
          <w:rFonts w:ascii="Times New Roman" w:eastAsia="Times New Roman" w:hAnsi="Times New Roman" w:cs="Times New Roman"/>
          <w:b/>
          <w:bCs/>
          <w:spacing w:val="1"/>
          <w:position w:val="-1"/>
          <w:sz w:val="24"/>
          <w:szCs w:val="24"/>
          <w:u w:val="thick" w:color="000000"/>
        </w:rPr>
        <w:t>u</w:t>
      </w:r>
      <w:r w:rsidRPr="002F4396">
        <w:rPr>
          <w:rFonts w:ascii="Times New Roman" w:eastAsia="Times New Roman" w:hAnsi="Times New Roman" w:cs="Times New Roman"/>
          <w:b/>
          <w:bCs/>
          <w:position w:val="-1"/>
          <w:sz w:val="24"/>
          <w:szCs w:val="24"/>
          <w:u w:val="thick" w:color="000000"/>
        </w:rPr>
        <w:t>l</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p>
    <w:p w:rsidR="002160E0" w:rsidRPr="002F4396" w14:paraId="2C0BF7BB" w14:textId="77777777">
      <w:pPr>
        <w:spacing w:before="9" w:after="0" w:line="110" w:lineRule="exact"/>
        <w:rPr>
          <w:rFonts w:ascii="Times New Roman" w:hAnsi="Times New Roman" w:cs="Times New Roman"/>
          <w:sz w:val="24"/>
          <w:szCs w:val="24"/>
        </w:rPr>
      </w:pPr>
    </w:p>
    <w:p w:rsidR="002160E0" w:rsidRPr="002F4396" w14:paraId="622B86B1" w14:textId="77777777">
      <w:pPr>
        <w:spacing w:after="0" w:line="200" w:lineRule="exact"/>
        <w:rPr>
          <w:rFonts w:ascii="Times New Roman" w:hAnsi="Times New Roman" w:cs="Times New Roman"/>
          <w:sz w:val="24"/>
          <w:szCs w:val="24"/>
        </w:rPr>
      </w:pPr>
    </w:p>
    <w:p w:rsidR="008A0479" w:rsidP="007D2FEB" w14:paraId="3EA132A3" w14:textId="510A25E3">
      <w:pPr>
        <w:spacing w:before="29" w:after="0" w:line="269" w:lineRule="auto"/>
        <w:ind w:right="849"/>
        <w:rPr>
          <w:rFonts w:ascii="Times New Roman" w:eastAsia="Times New Roman" w:hAnsi="Times New Roman" w:cs="Times New Roman"/>
          <w:spacing w:val="-1"/>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60</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4437F8">
        <w:rPr>
          <w:rFonts w:ascii="Times New Roman" w:eastAsia="Times New Roman" w:hAnsi="Times New Roman" w:cs="Times New Roman"/>
          <w:spacing w:val="-1"/>
          <w:sz w:val="24"/>
          <w:szCs w:val="24"/>
        </w:rPr>
        <w:t>Fe</w:t>
      </w:r>
      <w:r w:rsidRPr="004437F8">
        <w:rPr>
          <w:rFonts w:ascii="Times New Roman" w:eastAsia="Times New Roman" w:hAnsi="Times New Roman" w:cs="Times New Roman"/>
          <w:sz w:val="24"/>
          <w:szCs w:val="24"/>
        </w:rPr>
        <w:t>d</w:t>
      </w:r>
      <w:r w:rsidRPr="004437F8">
        <w:rPr>
          <w:rFonts w:ascii="Times New Roman" w:eastAsia="Times New Roman" w:hAnsi="Times New Roman" w:cs="Times New Roman"/>
          <w:spacing w:val="-1"/>
          <w:sz w:val="24"/>
          <w:szCs w:val="24"/>
        </w:rPr>
        <w:t>era</w:t>
      </w:r>
      <w:r w:rsidRPr="004437F8">
        <w:rPr>
          <w:rFonts w:ascii="Times New Roman" w:eastAsia="Times New Roman" w:hAnsi="Times New Roman" w:cs="Times New Roman"/>
          <w:sz w:val="24"/>
          <w:szCs w:val="24"/>
        </w:rPr>
        <w:t xml:space="preserve">l </w:t>
      </w:r>
      <w:r w:rsidRPr="004437F8">
        <w:rPr>
          <w:rFonts w:ascii="Times New Roman" w:eastAsia="Times New Roman" w:hAnsi="Times New Roman" w:cs="Times New Roman"/>
          <w:spacing w:val="1"/>
          <w:sz w:val="24"/>
          <w:szCs w:val="24"/>
        </w:rPr>
        <w:t>R</w:t>
      </w:r>
      <w:r w:rsidRPr="004437F8">
        <w:rPr>
          <w:rFonts w:ascii="Times New Roman" w:eastAsia="Times New Roman" w:hAnsi="Times New Roman" w:cs="Times New Roman"/>
          <w:spacing w:val="-1"/>
          <w:sz w:val="24"/>
          <w:szCs w:val="24"/>
        </w:rPr>
        <w:t>e</w:t>
      </w:r>
      <w:r w:rsidRPr="004437F8">
        <w:rPr>
          <w:rFonts w:ascii="Times New Roman" w:eastAsia="Times New Roman" w:hAnsi="Times New Roman" w:cs="Times New Roman"/>
          <w:spacing w:val="-2"/>
          <w:sz w:val="24"/>
          <w:szCs w:val="24"/>
        </w:rPr>
        <w:t>g</w:t>
      </w:r>
      <w:r w:rsidRPr="004437F8">
        <w:rPr>
          <w:rFonts w:ascii="Times New Roman" w:eastAsia="Times New Roman" w:hAnsi="Times New Roman" w:cs="Times New Roman"/>
          <w:sz w:val="24"/>
          <w:szCs w:val="24"/>
        </w:rPr>
        <w:t>ist</w:t>
      </w:r>
      <w:r w:rsidRPr="004437F8">
        <w:rPr>
          <w:rFonts w:ascii="Times New Roman" w:eastAsia="Times New Roman" w:hAnsi="Times New Roman" w:cs="Times New Roman"/>
          <w:spacing w:val="-1"/>
          <w:sz w:val="24"/>
          <w:szCs w:val="24"/>
        </w:rPr>
        <w:t>e</w:t>
      </w:r>
      <w:r w:rsidRPr="004437F8">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00494276">
        <w:rPr>
          <w:rFonts w:ascii="Times New Roman" w:eastAsia="Times New Roman" w:hAnsi="Times New Roman" w:cs="Times New Roman"/>
          <w:spacing w:val="-1"/>
          <w:sz w:val="24"/>
          <w:szCs w:val="24"/>
        </w:rPr>
        <w:t>notice published on July 30, 2024 (</w:t>
      </w:r>
      <w:r>
        <w:rPr>
          <w:rFonts w:ascii="Times New Roman" w:eastAsia="Times New Roman" w:hAnsi="Times New Roman" w:cs="Times New Roman"/>
          <w:spacing w:val="-1"/>
          <w:sz w:val="24"/>
          <w:szCs w:val="24"/>
        </w:rPr>
        <w:t>89 FR 61122</w:t>
      </w:r>
      <w:r w:rsidR="0049427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 30-day Notice published on October 21, 2024 (89 FR 84154). </w:t>
      </w:r>
    </w:p>
    <w:p w:rsidR="008A0479" w:rsidP="007D2FEB" w14:paraId="7D057319" w14:textId="77777777">
      <w:pPr>
        <w:spacing w:before="29" w:after="0" w:line="269" w:lineRule="auto"/>
        <w:ind w:right="849"/>
        <w:rPr>
          <w:rFonts w:ascii="Times New Roman" w:eastAsia="Times New Roman" w:hAnsi="Times New Roman" w:cs="Times New Roman"/>
          <w:spacing w:val="-1"/>
          <w:sz w:val="24"/>
          <w:szCs w:val="24"/>
        </w:rPr>
      </w:pPr>
    </w:p>
    <w:p w:rsidR="002160E0" w:rsidRPr="002F4396" w:rsidP="007D2FEB" w14:paraId="3ADB1243" w14:textId="0FCA90AC">
      <w:pPr>
        <w:spacing w:before="29" w:after="0" w:line="269" w:lineRule="auto"/>
        <w:ind w:right="84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No outside consultation was sought.</w:t>
      </w:r>
      <w:r w:rsidR="00494276">
        <w:rPr>
          <w:rFonts w:ascii="Times New Roman" w:eastAsia="Times New Roman" w:hAnsi="Times New Roman" w:cs="Times New Roman"/>
          <w:spacing w:val="-1"/>
          <w:sz w:val="24"/>
          <w:szCs w:val="24"/>
        </w:rPr>
        <w:t xml:space="preserve"> </w:t>
      </w:r>
    </w:p>
    <w:p w:rsidR="002160E0" w:rsidRPr="002F4396" w14:paraId="015865A4" w14:textId="77777777">
      <w:pPr>
        <w:spacing w:before="6" w:after="0" w:line="110" w:lineRule="exact"/>
        <w:rPr>
          <w:rFonts w:ascii="Times New Roman" w:hAnsi="Times New Roman" w:cs="Times New Roman"/>
          <w:sz w:val="24"/>
          <w:szCs w:val="24"/>
        </w:rPr>
      </w:pPr>
    </w:p>
    <w:p w:rsidR="002160E0" w:rsidRPr="002F4396" w14:paraId="373FFB20" w14:textId="77777777">
      <w:pPr>
        <w:spacing w:after="0" w:line="200" w:lineRule="exact"/>
        <w:rPr>
          <w:rFonts w:ascii="Times New Roman" w:hAnsi="Times New Roman" w:cs="Times New Roman"/>
          <w:sz w:val="24"/>
          <w:szCs w:val="24"/>
        </w:rPr>
      </w:pPr>
    </w:p>
    <w:p w:rsidR="002160E0" w:rsidRPr="002F4396" w14:paraId="2C91DD75"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9.</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3"/>
          <w:sz w:val="24"/>
          <w:szCs w:val="24"/>
          <w:u w:val="thick" w:color="000000"/>
        </w:rPr>
        <w:t>P</w:t>
      </w:r>
      <w:r w:rsidRPr="002F4396">
        <w:rPr>
          <w:rFonts w:ascii="Times New Roman" w:eastAsia="Times New Roman" w:hAnsi="Times New Roman" w:cs="Times New Roman"/>
          <w:b/>
          <w:bCs/>
          <w:sz w:val="24"/>
          <w:szCs w:val="24"/>
          <w:u w:val="thick" w:color="000000"/>
        </w:rPr>
        <w:t>ay</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2"/>
          <w:sz w:val="24"/>
          <w:szCs w:val="24"/>
          <w:u w:val="thick" w:color="000000"/>
        </w:rPr>
        <w:t>G</w:t>
      </w:r>
      <w:r w:rsidRPr="002F4396">
        <w:rPr>
          <w:rFonts w:ascii="Times New Roman" w:eastAsia="Times New Roman" w:hAnsi="Times New Roman" w:cs="Times New Roman"/>
          <w:b/>
          <w:bCs/>
          <w:sz w:val="24"/>
          <w:szCs w:val="24"/>
          <w:u w:val="thick" w:color="000000"/>
        </w:rPr>
        <w:t>i</w:t>
      </w:r>
      <w:r w:rsidRPr="002F4396">
        <w:rPr>
          <w:rFonts w:ascii="Times New Roman" w:eastAsia="Times New Roman" w:hAnsi="Times New Roman" w:cs="Times New Roman"/>
          <w:b/>
          <w:bCs/>
          <w:spacing w:val="2"/>
          <w:sz w:val="24"/>
          <w:szCs w:val="24"/>
          <w:u w:val="thick" w:color="000000"/>
        </w:rPr>
        <w:t>f</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 xml:space="preserve">s </w:t>
      </w:r>
      <w:r w:rsidRPr="002F4396" w:rsidR="00D5658E">
        <w:rPr>
          <w:rFonts w:ascii="Times New Roman" w:eastAsia="Times New Roman" w:hAnsi="Times New Roman" w:cs="Times New Roman"/>
          <w:b/>
          <w:bCs/>
          <w:spacing w:val="1"/>
          <w:sz w:val="24"/>
          <w:szCs w:val="24"/>
          <w:u w:val="thick" w:color="000000"/>
        </w:rPr>
        <w:t>to</w:t>
      </w:r>
      <w:r w:rsidRPr="002F4396">
        <w:rPr>
          <w:rFonts w:ascii="Times New Roman" w:eastAsia="Times New Roman" w:hAnsi="Times New Roman" w:cs="Times New Roman"/>
          <w:b/>
          <w:bCs/>
          <w:sz w:val="24"/>
          <w:szCs w:val="24"/>
          <w:u w:val="thick" w:color="000000"/>
        </w:rPr>
        <w:t xml:space="preserve"> R</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p</w:t>
      </w:r>
      <w:r w:rsidRPr="002F4396">
        <w:rPr>
          <w:rFonts w:ascii="Times New Roman" w:eastAsia="Times New Roman" w:hAnsi="Times New Roman" w:cs="Times New Roman"/>
          <w:b/>
          <w:bCs/>
          <w:sz w:val="24"/>
          <w:szCs w:val="24"/>
          <w:u w:val="thick" w:color="000000"/>
        </w:rPr>
        <w:t>o</w:t>
      </w:r>
      <w:r w:rsidRPr="002F4396">
        <w:rPr>
          <w:rFonts w:ascii="Times New Roman" w:eastAsia="Times New Roman" w:hAnsi="Times New Roman" w:cs="Times New Roman"/>
          <w:b/>
          <w:bCs/>
          <w:spacing w:val="1"/>
          <w:sz w:val="24"/>
          <w:szCs w:val="24"/>
          <w:u w:val="thick" w:color="000000"/>
        </w:rPr>
        <w:t>nd</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p>
    <w:p w:rsidR="002160E0" w:rsidRPr="002F4396" w14:paraId="72E9A6D8" w14:textId="77777777">
      <w:pPr>
        <w:spacing w:before="3" w:after="0" w:line="140" w:lineRule="exact"/>
        <w:rPr>
          <w:rFonts w:ascii="Times New Roman" w:hAnsi="Times New Roman" w:cs="Times New Roman"/>
          <w:sz w:val="24"/>
          <w:szCs w:val="24"/>
        </w:rPr>
      </w:pPr>
    </w:p>
    <w:p w:rsidR="002160E0" w:rsidRPr="002F4396" w14:paraId="08B2A867" w14:textId="77777777">
      <w:pPr>
        <w:spacing w:after="0" w:line="200" w:lineRule="exact"/>
        <w:rPr>
          <w:rFonts w:ascii="Times New Roman" w:hAnsi="Times New Roman" w:cs="Times New Roman"/>
          <w:sz w:val="24"/>
          <w:szCs w:val="24"/>
        </w:rPr>
      </w:pPr>
    </w:p>
    <w:p w:rsidR="002160E0" w:rsidRPr="002F4396" w:rsidP="007D2FEB" w14:paraId="48F33BAD" w14:textId="752A3F23">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There are no payments or gifts to the respondents </w:t>
      </w:r>
      <w:r>
        <w:rPr>
          <w:rFonts w:ascii="Times New Roman" w:eastAsia="Times New Roman" w:hAnsi="Times New Roman" w:cs="Times New Roman"/>
          <w:position w:val="-1"/>
          <w:sz w:val="24"/>
          <w:szCs w:val="24"/>
        </w:rPr>
        <w:t>as a result of</w:t>
      </w:r>
      <w:r>
        <w:rPr>
          <w:rFonts w:ascii="Times New Roman" w:eastAsia="Times New Roman" w:hAnsi="Times New Roman" w:cs="Times New Roman"/>
          <w:position w:val="-1"/>
          <w:sz w:val="24"/>
          <w:szCs w:val="24"/>
        </w:rPr>
        <w:t xml:space="preserve"> completing this form.  </w:t>
      </w:r>
    </w:p>
    <w:p w:rsidR="002160E0" w:rsidRPr="002F4396" w14:paraId="364547E5" w14:textId="77777777">
      <w:pPr>
        <w:spacing w:before="4" w:after="0" w:line="120" w:lineRule="exact"/>
        <w:rPr>
          <w:rFonts w:ascii="Times New Roman" w:hAnsi="Times New Roman" w:cs="Times New Roman"/>
          <w:sz w:val="24"/>
          <w:szCs w:val="24"/>
        </w:rPr>
      </w:pPr>
    </w:p>
    <w:p w:rsidR="002160E0" w:rsidRPr="002F4396" w14:paraId="1AE3F330" w14:textId="77777777">
      <w:pPr>
        <w:spacing w:after="0" w:line="200" w:lineRule="exact"/>
        <w:rPr>
          <w:rFonts w:ascii="Times New Roman" w:hAnsi="Times New Roman" w:cs="Times New Roman"/>
          <w:sz w:val="24"/>
          <w:szCs w:val="24"/>
        </w:rPr>
      </w:pPr>
    </w:p>
    <w:p w:rsidR="002160E0" w:rsidRPr="002F4396" w14:paraId="35F5277E" w14:textId="77777777">
      <w:pPr>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 xml:space="preserve">10.  </w:t>
      </w:r>
      <w:r w:rsidRPr="002F4396">
        <w:rPr>
          <w:rFonts w:ascii="Times New Roman" w:eastAsia="Times New Roman" w:hAnsi="Times New Roman" w:cs="Times New Roman"/>
          <w:b/>
          <w:bCs/>
          <w:spacing w:val="-48"/>
          <w:position w:val="-1"/>
          <w:sz w:val="24"/>
          <w:szCs w:val="24"/>
        </w:rPr>
        <w:t xml:space="preserve"> </w:t>
      </w:r>
      <w:r w:rsidRPr="002F4396">
        <w:rPr>
          <w:rFonts w:ascii="Times New Roman" w:eastAsia="Times New Roman" w:hAnsi="Times New Roman" w:cs="Times New Roman"/>
          <w:b/>
          <w:bCs/>
          <w:position w:val="-1"/>
          <w:sz w:val="24"/>
          <w:szCs w:val="24"/>
          <w:u w:val="thick" w:color="000000"/>
        </w:rPr>
        <w:t>Co</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2"/>
          <w:position w:val="-1"/>
          <w:sz w:val="24"/>
          <w:szCs w:val="24"/>
          <w:u w:val="thick" w:color="000000"/>
        </w:rPr>
        <w:t>f</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iali</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y</w:t>
      </w:r>
    </w:p>
    <w:p w:rsidR="002160E0" w:rsidRPr="002F4396" w14:paraId="18F8E950" w14:textId="77777777">
      <w:pPr>
        <w:spacing w:before="9" w:after="0" w:line="110" w:lineRule="exact"/>
        <w:rPr>
          <w:rFonts w:ascii="Times New Roman" w:hAnsi="Times New Roman" w:cs="Times New Roman"/>
          <w:sz w:val="24"/>
          <w:szCs w:val="24"/>
        </w:rPr>
      </w:pPr>
    </w:p>
    <w:p w:rsidR="002160E0" w:rsidRPr="002F4396" w14:paraId="201B620E" w14:textId="77777777">
      <w:pPr>
        <w:spacing w:after="0" w:line="200" w:lineRule="exact"/>
        <w:rPr>
          <w:rFonts w:ascii="Times New Roman" w:hAnsi="Times New Roman" w:cs="Times New Roman"/>
          <w:sz w:val="24"/>
          <w:szCs w:val="24"/>
        </w:rPr>
      </w:pPr>
    </w:p>
    <w:p w:rsidR="002160E0" w14:paraId="2D56ABF8" w14:textId="77777777">
      <w:pPr>
        <w:spacing w:before="6" w:after="0" w:line="110" w:lineRule="exact"/>
        <w:rPr>
          <w:rFonts w:ascii="Times New Roman" w:hAnsi="Times New Roman" w:cs="Times New Roman"/>
          <w:sz w:val="24"/>
          <w:szCs w:val="24"/>
        </w:rPr>
      </w:pPr>
    </w:p>
    <w:p w:rsidR="00E7383E" w:rsidRPr="002F4396" w14:paraId="328BF8DD" w14:textId="77777777">
      <w:pPr>
        <w:spacing w:before="6" w:after="0" w:line="110" w:lineRule="exact"/>
        <w:rPr>
          <w:rFonts w:ascii="Times New Roman" w:hAnsi="Times New Roman" w:cs="Times New Roman"/>
          <w:sz w:val="24"/>
          <w:szCs w:val="24"/>
        </w:rPr>
      </w:pPr>
    </w:p>
    <w:p w:rsidR="002160E0" w:rsidP="00CC74E9" w14:paraId="71100928" w14:textId="1F98BEB4">
      <w:pPr>
        <w:spacing w:after="0" w:line="240" w:lineRule="auto"/>
        <w:rPr>
          <w:rFonts w:ascii="Times New Roman" w:hAnsi="Times New Roman" w:cs="Times New Roman"/>
          <w:sz w:val="24"/>
          <w:szCs w:val="24"/>
        </w:rPr>
      </w:pPr>
      <w:r w:rsidRPr="00E7383E">
        <w:rPr>
          <w:rFonts w:ascii="Times New Roman" w:hAnsi="Times New Roman" w:cs="Times New Roman"/>
          <w:sz w:val="24"/>
          <w:szCs w:val="24"/>
        </w:rPr>
        <w:t>All information collected will be kept private in accordance with regulations at 45 CFR 155.260, Privacy and Security of Personally Identifiable Information.  Pursuant to this regulation, providers may only use or disclose personally identifiable information to the extent that such information is necessary to carry out their statutory and regulatory mandated functions.</w:t>
      </w:r>
    </w:p>
    <w:p w:rsidR="00E7383E" w14:paraId="3B1FB0B1" w14:textId="77777777">
      <w:pPr>
        <w:spacing w:after="0" w:line="200" w:lineRule="exact"/>
        <w:rPr>
          <w:rFonts w:ascii="Times New Roman" w:hAnsi="Times New Roman" w:cs="Times New Roman"/>
          <w:sz w:val="24"/>
          <w:szCs w:val="24"/>
        </w:rPr>
      </w:pPr>
    </w:p>
    <w:p w:rsidR="00E7383E" w:rsidRPr="002F4396" w14:paraId="10746DA5" w14:textId="77777777">
      <w:pPr>
        <w:spacing w:after="0" w:line="200" w:lineRule="exact"/>
        <w:rPr>
          <w:rFonts w:ascii="Times New Roman" w:hAnsi="Times New Roman" w:cs="Times New Roman"/>
          <w:sz w:val="24"/>
          <w:szCs w:val="24"/>
        </w:rPr>
      </w:pPr>
    </w:p>
    <w:p w:rsidR="002160E0" w:rsidRPr="002F4396" w14:paraId="0F3C28FD" w14:textId="77777777">
      <w:pPr>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11.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pacing w:val="1"/>
          <w:sz w:val="24"/>
          <w:szCs w:val="24"/>
          <w:u w:val="thick" w:color="000000"/>
        </w:rPr>
        <w:t>S</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si</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ive</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Q</w:t>
      </w:r>
      <w:r w:rsidRPr="002F4396">
        <w:rPr>
          <w:rFonts w:ascii="Times New Roman" w:eastAsia="Times New Roman" w:hAnsi="Times New Roman" w:cs="Times New Roman"/>
          <w:b/>
          <w:bCs/>
          <w:spacing w:val="1"/>
          <w:sz w:val="24"/>
          <w:szCs w:val="24"/>
          <w:u w:val="thick" w:color="000000"/>
        </w:rPr>
        <w:t>u</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s</w:t>
      </w:r>
    </w:p>
    <w:p w:rsidR="002160E0" w:rsidRPr="002F4396" w14:paraId="11FD234B" w14:textId="77777777">
      <w:pPr>
        <w:spacing w:before="3" w:after="0" w:line="140" w:lineRule="exact"/>
        <w:rPr>
          <w:rFonts w:ascii="Times New Roman" w:hAnsi="Times New Roman" w:cs="Times New Roman"/>
          <w:sz w:val="24"/>
          <w:szCs w:val="24"/>
        </w:rPr>
      </w:pPr>
    </w:p>
    <w:p w:rsidR="002160E0" w:rsidRPr="002F4396" w14:paraId="373F9C42" w14:textId="77777777">
      <w:pPr>
        <w:spacing w:after="0" w:line="200" w:lineRule="exact"/>
        <w:rPr>
          <w:rFonts w:ascii="Times New Roman" w:hAnsi="Times New Roman" w:cs="Times New Roman"/>
          <w:sz w:val="24"/>
          <w:szCs w:val="24"/>
        </w:rPr>
      </w:pPr>
    </w:p>
    <w:p w:rsidR="002160E0" w:rsidP="007D2FEB" w14:paraId="1E5A69AB" w14:textId="77777777">
      <w:pPr>
        <w:spacing w:after="0" w:line="271" w:lineRule="exact"/>
        <w:ind w:right="-20"/>
        <w:rPr>
          <w:rFonts w:ascii="Times New Roman" w:eastAsia="Times New Roman" w:hAnsi="Times New Roman" w:cs="Times New Roman"/>
          <w:position w:val="-1"/>
          <w:sz w:val="24"/>
          <w:szCs w:val="24"/>
        </w:rPr>
      </w:pPr>
      <w:r w:rsidRPr="002F4396">
        <w:rPr>
          <w:rFonts w:ascii="Times New Roman" w:eastAsia="Times New Roman" w:hAnsi="Times New Roman" w:cs="Times New Roman"/>
          <w:position w:val="-1"/>
          <w:sz w:val="24"/>
          <w:szCs w:val="24"/>
        </w:rPr>
        <w:t>Th</w:t>
      </w:r>
      <w:r w:rsidRPr="002F4396">
        <w:rPr>
          <w:rFonts w:ascii="Times New Roman" w:eastAsia="Times New Roman" w:hAnsi="Times New Roman" w:cs="Times New Roman"/>
          <w:spacing w:val="-1"/>
          <w:position w:val="-1"/>
          <w:sz w:val="24"/>
          <w:szCs w:val="24"/>
        </w:rPr>
        <w:t>er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ar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no s</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nsitive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qu</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 xml:space="preserve">stions </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sso</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d with this in</w:t>
      </w:r>
      <w:r w:rsidRPr="002F4396">
        <w:rPr>
          <w:rFonts w:ascii="Times New Roman" w:eastAsia="Times New Roman" w:hAnsi="Times New Roman" w:cs="Times New Roman"/>
          <w:spacing w:val="-1"/>
          <w:position w:val="-1"/>
          <w:sz w:val="24"/>
          <w:szCs w:val="24"/>
        </w:rPr>
        <w:t>f</w:t>
      </w:r>
      <w:r w:rsidRPr="002F4396">
        <w:rPr>
          <w:rFonts w:ascii="Times New Roman" w:eastAsia="Times New Roman" w:hAnsi="Times New Roman" w:cs="Times New Roman"/>
          <w:position w:val="-1"/>
          <w:sz w:val="24"/>
          <w:szCs w:val="24"/>
        </w:rPr>
        <w:t>o</w:t>
      </w:r>
      <w:r w:rsidRPr="002F4396">
        <w:rPr>
          <w:rFonts w:ascii="Times New Roman" w:eastAsia="Times New Roman" w:hAnsi="Times New Roman" w:cs="Times New Roman"/>
          <w:spacing w:val="-1"/>
          <w:position w:val="-1"/>
          <w:sz w:val="24"/>
          <w:szCs w:val="24"/>
        </w:rPr>
        <w:t>r</w:t>
      </w:r>
      <w:r w:rsidRPr="002F4396">
        <w:rPr>
          <w:rFonts w:ascii="Times New Roman" w:eastAsia="Times New Roman" w:hAnsi="Times New Roman" w:cs="Times New Roman"/>
          <w:position w:val="-1"/>
          <w:sz w:val="24"/>
          <w:szCs w:val="24"/>
        </w:rPr>
        <w:t>m</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tion.</w:t>
      </w:r>
    </w:p>
    <w:p w:rsidR="00CC74E9" w:rsidP="007D2FEB" w14:paraId="2CCD74C6" w14:textId="77777777">
      <w:pPr>
        <w:spacing w:after="0" w:line="271" w:lineRule="exact"/>
        <w:ind w:right="-20"/>
        <w:rPr>
          <w:rFonts w:ascii="Times New Roman" w:eastAsia="Times New Roman" w:hAnsi="Times New Roman" w:cs="Times New Roman"/>
          <w:position w:val="-1"/>
          <w:sz w:val="24"/>
          <w:szCs w:val="24"/>
        </w:rPr>
      </w:pPr>
    </w:p>
    <w:p w:rsidR="00CC74E9" w:rsidP="007D2FEB" w14:paraId="2DC2651B" w14:textId="77777777">
      <w:pPr>
        <w:spacing w:after="0" w:line="271" w:lineRule="exact"/>
        <w:ind w:right="-20"/>
        <w:rPr>
          <w:rFonts w:ascii="Times New Roman" w:eastAsia="Times New Roman" w:hAnsi="Times New Roman" w:cs="Times New Roman"/>
          <w:position w:val="-1"/>
          <w:sz w:val="24"/>
          <w:szCs w:val="24"/>
        </w:rPr>
      </w:pPr>
    </w:p>
    <w:p w:rsidR="00CC74E9" w:rsidP="007D2FEB" w14:paraId="3F177460" w14:textId="77777777">
      <w:pPr>
        <w:spacing w:after="0" w:line="271" w:lineRule="exact"/>
        <w:ind w:right="-20"/>
        <w:rPr>
          <w:rFonts w:ascii="Times New Roman" w:eastAsia="Times New Roman" w:hAnsi="Times New Roman" w:cs="Times New Roman"/>
          <w:position w:val="-1"/>
          <w:sz w:val="24"/>
          <w:szCs w:val="24"/>
        </w:rPr>
      </w:pPr>
    </w:p>
    <w:p w:rsidR="004E3D59" w:rsidP="007D2FEB" w14:paraId="506F68DE" w14:textId="77777777">
      <w:pPr>
        <w:spacing w:after="0" w:line="271" w:lineRule="exact"/>
        <w:ind w:right="-20"/>
        <w:rPr>
          <w:rFonts w:ascii="Times New Roman" w:eastAsia="Times New Roman" w:hAnsi="Times New Roman" w:cs="Times New Roman"/>
          <w:position w:val="-1"/>
          <w:sz w:val="24"/>
          <w:szCs w:val="24"/>
        </w:rPr>
      </w:pPr>
    </w:p>
    <w:p w:rsidR="004E3D59" w:rsidP="007D2FEB" w14:paraId="51B2054C" w14:textId="77777777">
      <w:pPr>
        <w:spacing w:after="0" w:line="271" w:lineRule="exact"/>
        <w:ind w:right="-20"/>
        <w:rPr>
          <w:rFonts w:ascii="Times New Roman" w:eastAsia="Times New Roman" w:hAnsi="Times New Roman" w:cs="Times New Roman"/>
          <w:position w:val="-1"/>
          <w:sz w:val="24"/>
          <w:szCs w:val="24"/>
        </w:rPr>
      </w:pPr>
    </w:p>
    <w:p w:rsidR="004E3D59" w:rsidRPr="002F4396" w:rsidP="007D2FEB" w14:paraId="5C2BA406" w14:textId="77777777">
      <w:pPr>
        <w:spacing w:after="0" w:line="271" w:lineRule="exact"/>
        <w:ind w:right="-20"/>
        <w:rPr>
          <w:rFonts w:ascii="Times New Roman" w:eastAsia="Times New Roman" w:hAnsi="Times New Roman" w:cs="Times New Roman"/>
          <w:position w:val="-1"/>
          <w:sz w:val="24"/>
          <w:szCs w:val="24"/>
        </w:rPr>
      </w:pPr>
    </w:p>
    <w:p w:rsidR="00506E57" w:rsidRPr="002F4396" w:rsidP="007D2FEB" w14:paraId="0D9488DC" w14:textId="77777777">
      <w:pPr>
        <w:spacing w:after="0" w:line="271" w:lineRule="exact"/>
        <w:ind w:right="-20"/>
        <w:rPr>
          <w:rFonts w:ascii="Times New Roman" w:eastAsia="Times New Roman" w:hAnsi="Times New Roman" w:cs="Times New Roman"/>
          <w:position w:val="-1"/>
          <w:sz w:val="24"/>
          <w:szCs w:val="24"/>
        </w:rPr>
      </w:pPr>
    </w:p>
    <w:p w:rsidR="002160E0" w:rsidRPr="002F4396" w14:paraId="16531B31" w14:textId="77777777">
      <w:pPr>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12</w:t>
      </w:r>
      <w:r w:rsidRPr="00CC74E9">
        <w:rPr>
          <w:rFonts w:ascii="Times New Roman" w:eastAsia="Times New Roman" w:hAnsi="Times New Roman" w:cs="Times New Roman"/>
          <w:position w:val="-1"/>
          <w:sz w:val="24"/>
          <w:szCs w:val="24"/>
        </w:rPr>
        <w:t xml:space="preserve">.  </w:t>
      </w:r>
      <w:r w:rsidRPr="00CC74E9">
        <w:rPr>
          <w:rFonts w:ascii="Times New Roman" w:eastAsia="Times New Roman" w:hAnsi="Times New Roman" w:cs="Times New Roman"/>
          <w:b/>
          <w:bCs/>
          <w:spacing w:val="-48"/>
          <w:position w:val="-1"/>
          <w:sz w:val="24"/>
          <w:szCs w:val="24"/>
        </w:rPr>
        <w:t xml:space="preserve"> </w:t>
      </w:r>
      <w:r w:rsidRPr="00CC74E9">
        <w:rPr>
          <w:rFonts w:ascii="Times New Roman" w:eastAsia="Times New Roman" w:hAnsi="Times New Roman" w:cs="Times New Roman"/>
          <w:b/>
          <w:bCs/>
          <w:spacing w:val="1"/>
          <w:position w:val="-1"/>
          <w:sz w:val="24"/>
          <w:szCs w:val="24"/>
          <w:u w:val="thick" w:color="000000"/>
        </w:rPr>
        <w:t>Bu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spacing w:val="1"/>
          <w:position w:val="-1"/>
          <w:sz w:val="24"/>
          <w:szCs w:val="24"/>
          <w:u w:val="thick" w:color="000000"/>
        </w:rPr>
        <w:t>d</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n</w:t>
      </w:r>
      <w:r w:rsidRPr="00CC74E9">
        <w:rPr>
          <w:rFonts w:ascii="Times New Roman" w:eastAsia="Times New Roman" w:hAnsi="Times New Roman" w:cs="Times New Roman"/>
          <w:b/>
          <w:bCs/>
          <w:spacing w:val="1"/>
          <w:position w:val="-1"/>
          <w:sz w:val="24"/>
          <w:szCs w:val="24"/>
          <w:u w:val="thick" w:color="000000"/>
        </w:rPr>
        <w:t xml:space="preserve"> E</w:t>
      </w:r>
      <w:r w:rsidRPr="00CC74E9">
        <w:rPr>
          <w:rFonts w:ascii="Times New Roman" w:eastAsia="Times New Roman" w:hAnsi="Times New Roman" w:cs="Times New Roman"/>
          <w:b/>
          <w:bCs/>
          <w:position w:val="-1"/>
          <w:sz w:val="24"/>
          <w:szCs w:val="24"/>
          <w:u w:val="thick" w:color="000000"/>
        </w:rPr>
        <w:t>s</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i</w:t>
      </w:r>
      <w:r w:rsidRPr="00CC74E9">
        <w:rPr>
          <w:rFonts w:ascii="Times New Roman" w:eastAsia="Times New Roman" w:hAnsi="Times New Roman" w:cs="Times New Roman"/>
          <w:b/>
          <w:bCs/>
          <w:spacing w:val="-3"/>
          <w:position w:val="-1"/>
          <w:sz w:val="24"/>
          <w:szCs w:val="24"/>
          <w:u w:val="thick" w:color="000000"/>
        </w:rPr>
        <w:t>m</w:t>
      </w:r>
      <w:r w:rsidRPr="00CC74E9">
        <w:rPr>
          <w:rFonts w:ascii="Times New Roman" w:eastAsia="Times New Roman" w:hAnsi="Times New Roman" w:cs="Times New Roman"/>
          <w:b/>
          <w:bCs/>
          <w:position w:val="-1"/>
          <w:sz w:val="24"/>
          <w:szCs w:val="24"/>
          <w:u w:val="thick" w:color="000000"/>
        </w:rPr>
        <w:t>a</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e</w:t>
      </w:r>
      <w:r w:rsidRPr="00CC74E9">
        <w:rPr>
          <w:rFonts w:ascii="Times New Roman" w:eastAsia="Times New Roman" w:hAnsi="Times New Roman" w:cs="Times New Roman"/>
          <w:b/>
          <w:bCs/>
          <w:spacing w:val="-1"/>
          <w:position w:val="-1"/>
          <w:sz w:val="24"/>
          <w:szCs w:val="24"/>
          <w:u w:val="thick" w:color="000000"/>
        </w:rPr>
        <w:t xml:space="preserve"> (</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o</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al Ho</w:t>
      </w:r>
      <w:r w:rsidRPr="00CC74E9">
        <w:rPr>
          <w:rFonts w:ascii="Times New Roman" w:eastAsia="Times New Roman" w:hAnsi="Times New Roman" w:cs="Times New Roman"/>
          <w:b/>
          <w:bCs/>
          <w:spacing w:val="1"/>
          <w:position w:val="-1"/>
          <w:sz w:val="24"/>
          <w:szCs w:val="24"/>
          <w:u w:val="thick" w:color="000000"/>
        </w:rPr>
        <w:t>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position w:val="-1"/>
          <w:sz w:val="24"/>
          <w:szCs w:val="24"/>
          <w:u w:val="thick" w:color="000000"/>
        </w:rPr>
        <w:t>s &amp;</w:t>
      </w:r>
      <w:r w:rsidRPr="00CC74E9">
        <w:rPr>
          <w:rFonts w:ascii="Times New Roman" w:eastAsia="Times New Roman" w:hAnsi="Times New Roman" w:cs="Times New Roman"/>
          <w:b/>
          <w:bCs/>
          <w:spacing w:val="-1"/>
          <w:position w:val="-1"/>
          <w:sz w:val="24"/>
          <w:szCs w:val="24"/>
          <w:u w:val="thick" w:color="000000"/>
        </w:rPr>
        <w:t xml:space="preserve"> </w:t>
      </w:r>
      <w:r w:rsidRPr="00CC74E9" w:rsidR="00FD7984">
        <w:rPr>
          <w:rFonts w:ascii="Times New Roman" w:eastAsia="Times New Roman" w:hAnsi="Times New Roman" w:cs="Times New Roman"/>
          <w:b/>
          <w:bCs/>
          <w:spacing w:val="-1"/>
          <w:position w:val="-1"/>
          <w:sz w:val="24"/>
          <w:szCs w:val="24"/>
          <w:u w:val="thick" w:color="000000"/>
        </w:rPr>
        <w:t>Costs</w:t>
      </w:r>
      <w:r w:rsidRPr="00CC74E9">
        <w:rPr>
          <w:rFonts w:ascii="Times New Roman" w:eastAsia="Times New Roman" w:hAnsi="Times New Roman" w:cs="Times New Roman"/>
          <w:b/>
          <w:bCs/>
          <w:position w:val="-1"/>
          <w:sz w:val="24"/>
          <w:szCs w:val="24"/>
          <w:u w:val="thick" w:color="000000"/>
        </w:rPr>
        <w:t>)</w:t>
      </w:r>
    </w:p>
    <w:p w:rsidR="002160E0" w:rsidRPr="002F4396" w14:paraId="0D46F448" w14:textId="77777777">
      <w:pPr>
        <w:spacing w:before="9" w:after="0" w:line="110" w:lineRule="exact"/>
        <w:rPr>
          <w:rFonts w:ascii="Times New Roman" w:hAnsi="Times New Roman" w:cs="Times New Roman"/>
          <w:sz w:val="24"/>
          <w:szCs w:val="24"/>
        </w:rPr>
      </w:pPr>
    </w:p>
    <w:p w:rsidR="002160E0" w:rsidRPr="002F4396" w14:paraId="76161A96" w14:textId="77777777">
      <w:pPr>
        <w:spacing w:after="0" w:line="200" w:lineRule="exact"/>
        <w:rPr>
          <w:rFonts w:ascii="Times New Roman" w:hAnsi="Times New Roman" w:cs="Times New Roman"/>
          <w:sz w:val="24"/>
          <w:szCs w:val="24"/>
        </w:rPr>
      </w:pPr>
    </w:p>
    <w:p w:rsidR="00CA0BFA" w:rsidRPr="002F4396" w:rsidP="00CA0BFA" w14:paraId="4906E1AE" w14:textId="77777777">
      <w:pPr>
        <w:pStyle w:val="Heading2"/>
        <w:numPr>
          <w:ilvl w:val="0"/>
          <w:numId w:val="7"/>
        </w:numPr>
        <w:rPr>
          <w:b w:val="0"/>
          <w:szCs w:val="24"/>
          <w:u w:val="none"/>
        </w:rPr>
      </w:pPr>
      <w:r w:rsidRPr="002F4396">
        <w:rPr>
          <w:b w:val="0"/>
          <w:szCs w:val="24"/>
          <w:u w:val="none"/>
        </w:rPr>
        <w:t>Burden Estimate (hours)</w:t>
      </w:r>
    </w:p>
    <w:p w:rsidR="00CA0BFA" w:rsidRPr="002F4396" w:rsidP="00CA0BFA" w14:paraId="280CAD59" w14:textId="77777777">
      <w:pPr>
        <w:rPr>
          <w:rFonts w:ascii="Times New Roman" w:hAnsi="Times New Roman" w:cs="Times New Roman"/>
          <w:sz w:val="24"/>
          <w:szCs w:val="24"/>
        </w:rPr>
      </w:pPr>
    </w:p>
    <w:p w:rsidR="00CA0BFA" w:rsidRPr="002F4396" w:rsidP="00CA0BFA" w14:paraId="096300B5" w14:textId="3EEFAD88">
      <w:pPr>
        <w:rPr>
          <w:rFonts w:ascii="Times New Roman" w:hAnsi="Times New Roman" w:cs="Times New Roman"/>
          <w:sz w:val="24"/>
          <w:szCs w:val="24"/>
        </w:rPr>
      </w:pPr>
      <w:r w:rsidRPr="002F4396">
        <w:rPr>
          <w:rFonts w:ascii="Times New Roman" w:hAnsi="Times New Roman" w:cs="Times New Roman"/>
          <w:sz w:val="24"/>
          <w:szCs w:val="24"/>
        </w:rPr>
        <w:t>For this proposed re</w:t>
      </w:r>
      <w:r>
        <w:rPr>
          <w:rFonts w:ascii="Times New Roman" w:hAnsi="Times New Roman" w:cs="Times New Roman"/>
          <w:sz w:val="24"/>
          <w:szCs w:val="24"/>
        </w:rPr>
        <w:t>instatement</w:t>
      </w:r>
      <w:r w:rsidRPr="002F4396">
        <w:rPr>
          <w:rFonts w:ascii="Times New Roman" w:hAnsi="Times New Roman" w:cs="Times New Roman"/>
          <w:sz w:val="24"/>
          <w:szCs w:val="24"/>
        </w:rPr>
        <w:t xml:space="preserve"> of the CMS-</w:t>
      </w:r>
      <w:r w:rsidRPr="002F4396" w:rsidR="00D04D5A">
        <w:rPr>
          <w:rFonts w:ascii="Times New Roman" w:hAnsi="Times New Roman" w:cs="Times New Roman"/>
          <w:sz w:val="24"/>
          <w:szCs w:val="24"/>
        </w:rPr>
        <w:t>10114</w:t>
      </w:r>
      <w:r w:rsidRPr="002F4396">
        <w:rPr>
          <w:rFonts w:ascii="Times New Roman" w:hAnsi="Times New Roman" w:cs="Times New Roman"/>
          <w:sz w:val="24"/>
          <w:szCs w:val="24"/>
        </w:rPr>
        <w:t xml:space="preserve">, CMS has recalculated the </w:t>
      </w:r>
      <w:r>
        <w:rPr>
          <w:rFonts w:ascii="Times New Roman" w:hAnsi="Times New Roman" w:cs="Times New Roman"/>
          <w:sz w:val="24"/>
          <w:szCs w:val="24"/>
        </w:rPr>
        <w:t>existing</w:t>
      </w:r>
      <w:r w:rsidRPr="002F4396">
        <w:rPr>
          <w:rFonts w:ascii="Times New Roman" w:hAnsi="Times New Roman" w:cs="Times New Roman"/>
          <w:sz w:val="24"/>
          <w:szCs w:val="24"/>
        </w:rPr>
        <w:t xml:space="preserve"> estimated burden hours.  CMS believes this recalculation is necessary</w:t>
      </w:r>
      <w:r w:rsidRPr="002F4396" w:rsidR="00655247">
        <w:rPr>
          <w:rFonts w:ascii="Times New Roman" w:hAnsi="Times New Roman" w:cs="Times New Roman"/>
          <w:sz w:val="24"/>
          <w:szCs w:val="24"/>
        </w:rPr>
        <w:t xml:space="preserve"> for this data collection tool</w:t>
      </w:r>
      <w:r w:rsidRPr="002F4396">
        <w:rPr>
          <w:rFonts w:ascii="Times New Roman" w:hAnsi="Times New Roman" w:cs="Times New Roman"/>
          <w:sz w:val="24"/>
          <w:szCs w:val="24"/>
        </w:rPr>
        <w:t xml:space="preserve"> because the number of affected users, reasons to collect the data, and the collection methods have changed</w:t>
      </w:r>
      <w:r w:rsidRPr="002F4396" w:rsidR="00655247">
        <w:rPr>
          <w:rFonts w:ascii="Times New Roman" w:hAnsi="Times New Roman" w:cs="Times New Roman"/>
          <w:sz w:val="24"/>
          <w:szCs w:val="24"/>
        </w:rPr>
        <w:t>.</w:t>
      </w:r>
      <w:r w:rsidRPr="002F4396" w:rsidR="00D150C1">
        <w:rPr>
          <w:rFonts w:ascii="Times New Roman" w:hAnsi="Times New Roman" w:cs="Times New Roman"/>
          <w:sz w:val="24"/>
          <w:szCs w:val="24"/>
        </w:rPr>
        <w:t xml:space="preserve">  </w:t>
      </w:r>
      <w:r w:rsidRPr="002F4396">
        <w:rPr>
          <w:rFonts w:ascii="Times New Roman" w:hAnsi="Times New Roman" w:cs="Times New Roman"/>
          <w:sz w:val="24"/>
          <w:szCs w:val="24"/>
        </w:rPr>
        <w:t>CMS believes these new burden hours accurately reflect the current burden for the purposes of this application when completing this proposed re</w:t>
      </w:r>
      <w:r>
        <w:rPr>
          <w:rFonts w:ascii="Times New Roman" w:hAnsi="Times New Roman" w:cs="Times New Roman"/>
          <w:sz w:val="24"/>
          <w:szCs w:val="24"/>
        </w:rPr>
        <w:t xml:space="preserve">instatement </w:t>
      </w:r>
      <w:r w:rsidRPr="002F4396">
        <w:rPr>
          <w:rFonts w:ascii="Times New Roman" w:hAnsi="Times New Roman" w:cs="Times New Roman"/>
          <w:sz w:val="24"/>
          <w:szCs w:val="24"/>
        </w:rPr>
        <w:t>of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CMS is basing the new burden amounts on data compiled from </w:t>
      </w:r>
      <w:r w:rsidRPr="002F4396" w:rsidR="00655247">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t>
      </w:r>
      <w:r w:rsidRPr="002F4396">
        <w:rPr>
          <w:rFonts w:ascii="Times New Roman" w:hAnsi="Times New Roman" w:cs="Times New Roman"/>
          <w:sz w:val="24"/>
          <w:szCs w:val="24"/>
        </w:rPr>
        <w:t>The new estimates for completing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w:t>
      </w:r>
      <w:r w:rsidRPr="002F4396" w:rsidR="00655247">
        <w:rPr>
          <w:rFonts w:ascii="Times New Roman" w:hAnsi="Times New Roman" w:cs="Times New Roman"/>
          <w:sz w:val="24"/>
          <w:szCs w:val="24"/>
        </w:rPr>
        <w:t>(</w:t>
      </w:r>
      <w:r w:rsidRPr="002F4396" w:rsidR="00655247">
        <w:rPr>
          <w:rFonts w:ascii="Times New Roman" w:eastAsia="Times New Roman" w:hAnsi="Times New Roman" w:cs="Times New Roman"/>
          <w:sz w:val="24"/>
          <w:szCs w:val="24"/>
        </w:rPr>
        <w:t>The</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z w:val="24"/>
          <w:szCs w:val="24"/>
        </w:rPr>
        <w:t>N</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tion</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 xml:space="preserve">l </w:t>
      </w:r>
      <w:r w:rsidRPr="002F4396" w:rsidR="00655247">
        <w:rPr>
          <w:rFonts w:ascii="Times New Roman" w:eastAsia="Times New Roman" w:hAnsi="Times New Roman" w:cs="Times New Roman"/>
          <w:spacing w:val="1"/>
          <w:sz w:val="24"/>
          <w:szCs w:val="24"/>
        </w:rPr>
        <w:t>P</w:t>
      </w:r>
      <w:r w:rsidRPr="002F4396" w:rsidR="00655247">
        <w:rPr>
          <w:rFonts w:ascii="Times New Roman" w:eastAsia="Times New Roman" w:hAnsi="Times New Roman" w:cs="Times New Roman"/>
          <w:spacing w:val="-1"/>
          <w:sz w:val="24"/>
          <w:szCs w:val="24"/>
        </w:rPr>
        <w:t>r</w:t>
      </w:r>
      <w:r w:rsidRPr="002F4396" w:rsidR="00655247">
        <w:rPr>
          <w:rFonts w:ascii="Times New Roman" w:eastAsia="Times New Roman" w:hAnsi="Times New Roman" w:cs="Times New Roman"/>
          <w:sz w:val="24"/>
          <w:szCs w:val="24"/>
        </w:rPr>
        <w:t>ovid</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r</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pacing w:val="-6"/>
          <w:sz w:val="24"/>
          <w:szCs w:val="24"/>
        </w:rPr>
        <w:t>I</w:t>
      </w:r>
      <w:r w:rsidRPr="002F4396" w:rsidR="00655247">
        <w:rPr>
          <w:rFonts w:ascii="Times New Roman" w:eastAsia="Times New Roman" w:hAnsi="Times New Roman" w:cs="Times New Roman"/>
          <w:sz w:val="24"/>
          <w:szCs w:val="24"/>
        </w:rPr>
        <w:t>d</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nti</w:t>
      </w:r>
      <w:r w:rsidRPr="002F4396" w:rsidR="00655247">
        <w:rPr>
          <w:rFonts w:ascii="Times New Roman" w:eastAsia="Times New Roman" w:hAnsi="Times New Roman" w:cs="Times New Roman"/>
          <w:spacing w:val="-1"/>
          <w:sz w:val="24"/>
          <w:szCs w:val="24"/>
        </w:rPr>
        <w:t>f</w:t>
      </w:r>
      <w:r w:rsidRPr="002F4396" w:rsidR="00655247">
        <w:rPr>
          <w:rFonts w:ascii="Times New Roman" w:eastAsia="Times New Roman" w:hAnsi="Times New Roman" w:cs="Times New Roman"/>
          <w:sz w:val="24"/>
          <w:szCs w:val="24"/>
        </w:rPr>
        <w:t>i</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r</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z w:val="24"/>
          <w:szCs w:val="24"/>
        </w:rPr>
        <w:t>Appli</w:t>
      </w:r>
      <w:r w:rsidRPr="002F4396" w:rsidR="00655247">
        <w:rPr>
          <w:rFonts w:ascii="Times New Roman" w:eastAsia="Times New Roman" w:hAnsi="Times New Roman" w:cs="Times New Roman"/>
          <w:spacing w:val="-1"/>
          <w:sz w:val="24"/>
          <w:szCs w:val="24"/>
        </w:rPr>
        <w:t>ca</w:t>
      </w:r>
      <w:r w:rsidRPr="002F4396" w:rsidR="00655247">
        <w:rPr>
          <w:rFonts w:ascii="Times New Roman" w:eastAsia="Times New Roman" w:hAnsi="Times New Roman" w:cs="Times New Roman"/>
          <w:sz w:val="24"/>
          <w:szCs w:val="24"/>
        </w:rPr>
        <w:t>tion/Upd</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te</w:t>
      </w:r>
      <w:r w:rsidRPr="002F4396" w:rsidR="00655247">
        <w:rPr>
          <w:rFonts w:ascii="Times New Roman" w:eastAsia="Times New Roman" w:hAnsi="Times New Roman" w:cs="Times New Roman"/>
          <w:spacing w:val="-1"/>
          <w:sz w:val="24"/>
          <w:szCs w:val="24"/>
        </w:rPr>
        <w:t xml:space="preserve"> F</w:t>
      </w:r>
      <w:r w:rsidRPr="002F4396" w:rsidR="00655247">
        <w:rPr>
          <w:rFonts w:ascii="Times New Roman" w:eastAsia="Times New Roman" w:hAnsi="Times New Roman" w:cs="Times New Roman"/>
          <w:sz w:val="24"/>
          <w:szCs w:val="24"/>
        </w:rPr>
        <w:t>o</w:t>
      </w:r>
      <w:r w:rsidRPr="002F4396" w:rsidR="00655247">
        <w:rPr>
          <w:rFonts w:ascii="Times New Roman" w:eastAsia="Times New Roman" w:hAnsi="Times New Roman" w:cs="Times New Roman"/>
          <w:spacing w:val="-1"/>
          <w:sz w:val="24"/>
          <w:szCs w:val="24"/>
        </w:rPr>
        <w:t>r</w:t>
      </w:r>
      <w:r w:rsidRPr="002F4396" w:rsidR="00655247">
        <w:rPr>
          <w:rFonts w:ascii="Times New Roman" w:eastAsia="Times New Roman" w:hAnsi="Times New Roman" w:cs="Times New Roman"/>
          <w:sz w:val="24"/>
          <w:szCs w:val="24"/>
        </w:rPr>
        <w:t>m) f</w:t>
      </w:r>
      <w:r w:rsidRPr="002F4396">
        <w:rPr>
          <w:rFonts w:ascii="Times New Roman" w:hAnsi="Times New Roman" w:cs="Times New Roman"/>
          <w:sz w:val="24"/>
          <w:szCs w:val="24"/>
        </w:rPr>
        <w:t xml:space="preserve">or initial </w:t>
      </w:r>
      <w:r w:rsidRPr="002F4396" w:rsidR="00655247">
        <w:rPr>
          <w:rFonts w:ascii="Times New Roman" w:hAnsi="Times New Roman" w:cs="Times New Roman"/>
          <w:sz w:val="24"/>
          <w:szCs w:val="24"/>
        </w:rPr>
        <w:t>application and</w:t>
      </w:r>
      <w:r w:rsidRPr="002F4396">
        <w:rPr>
          <w:rFonts w:ascii="Times New Roman" w:hAnsi="Times New Roman" w:cs="Times New Roman"/>
          <w:sz w:val="24"/>
          <w:szCs w:val="24"/>
        </w:rPr>
        <w:t xml:space="preserve"> reporting </w:t>
      </w:r>
      <w:r w:rsidRPr="002F4396" w:rsidR="00F369FC">
        <w:rPr>
          <w:rFonts w:ascii="Times New Roman" w:hAnsi="Times New Roman" w:cs="Times New Roman"/>
          <w:sz w:val="24"/>
          <w:szCs w:val="24"/>
        </w:rPr>
        <w:t>update</w:t>
      </w:r>
      <w:r w:rsidRPr="002F4396">
        <w:rPr>
          <w:rFonts w:ascii="Times New Roman" w:hAnsi="Times New Roman" w:cs="Times New Roman"/>
          <w:sz w:val="24"/>
          <w:szCs w:val="24"/>
        </w:rPr>
        <w:t xml:space="preserve">s in </w:t>
      </w:r>
      <w:r w:rsidRPr="002F4396" w:rsidR="00655247">
        <w:rPr>
          <w:rFonts w:ascii="Times New Roman" w:hAnsi="Times New Roman" w:cs="Times New Roman"/>
          <w:sz w:val="24"/>
          <w:szCs w:val="24"/>
        </w:rPr>
        <w:t>application</w:t>
      </w:r>
      <w:r w:rsidRPr="002F4396">
        <w:rPr>
          <w:rFonts w:ascii="Times New Roman" w:hAnsi="Times New Roman" w:cs="Times New Roman"/>
          <w:sz w:val="24"/>
          <w:szCs w:val="24"/>
        </w:rPr>
        <w:t xml:space="preserve"> information</w:t>
      </w:r>
      <w:r w:rsidRPr="002F4396" w:rsidR="00655247">
        <w:rPr>
          <w:rFonts w:ascii="Times New Roman" w:hAnsi="Times New Roman" w:cs="Times New Roman"/>
          <w:sz w:val="24"/>
          <w:szCs w:val="24"/>
        </w:rPr>
        <w:t xml:space="preserve"> (including deactivations)</w:t>
      </w:r>
      <w:r w:rsidRPr="002F4396">
        <w:rPr>
          <w:rFonts w:ascii="Times New Roman" w:hAnsi="Times New Roman" w:cs="Times New Roman"/>
          <w:sz w:val="24"/>
          <w:szCs w:val="24"/>
        </w:rPr>
        <w:t xml:space="preserve"> are taken directly from the actual applications </w:t>
      </w:r>
      <w:r w:rsidRPr="002F4396" w:rsidR="00506E57">
        <w:rPr>
          <w:rFonts w:ascii="Times New Roman" w:hAnsi="Times New Roman" w:cs="Times New Roman"/>
          <w:sz w:val="24"/>
          <w:szCs w:val="24"/>
        </w:rPr>
        <w:t xml:space="preserve">processed for calendar year </w:t>
      </w:r>
      <w:r w:rsidR="00237C8F">
        <w:rPr>
          <w:rFonts w:ascii="Times New Roman" w:hAnsi="Times New Roman" w:cs="Times New Roman"/>
          <w:sz w:val="24"/>
          <w:szCs w:val="24"/>
        </w:rPr>
        <w:t>2023</w:t>
      </w:r>
      <w:r w:rsidRPr="002F4396">
        <w:rPr>
          <w:rFonts w:ascii="Times New Roman" w:hAnsi="Times New Roman" w:cs="Times New Roman"/>
          <w:sz w:val="24"/>
          <w:szCs w:val="24"/>
        </w:rPr>
        <w:t xml:space="preserve">.  The new figures are exact and therefore more accurate than prior estimates.  </w:t>
      </w:r>
    </w:p>
    <w:p w:rsidR="00CA0BFA" w:rsidRPr="002F4396" w:rsidP="00CA0BFA" w14:paraId="361EDD45" w14:textId="77777777">
      <w:pPr>
        <w:rPr>
          <w:rFonts w:ascii="Times New Roman" w:hAnsi="Times New Roman" w:cs="Times New Roman"/>
          <w:sz w:val="24"/>
          <w:szCs w:val="24"/>
        </w:rPr>
      </w:pPr>
      <w:r w:rsidRPr="002F4396">
        <w:rPr>
          <w:rFonts w:ascii="Times New Roman" w:hAnsi="Times New Roman" w:cs="Times New Roman"/>
          <w:sz w:val="24"/>
          <w:szCs w:val="24"/>
        </w:rPr>
        <w:t>The hour burden to the respondents is calculated based on the following assumptions:</w:t>
      </w:r>
    </w:p>
    <w:p w:rsidR="00CA0BFA" w:rsidRPr="00CC74E9" w:rsidP="00CA0BFA" w14:paraId="591B7EC6" w14:textId="672F070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were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application</w:t>
      </w:r>
      <w:r w:rsidRPr="00CC74E9" w:rsidR="00655247">
        <w:rPr>
          <w:rFonts w:ascii="Times New Roman" w:hAnsi="Times New Roman" w:cs="Times New Roman"/>
          <w:sz w:val="24"/>
          <w:szCs w:val="24"/>
        </w:rPr>
        <w:t>s</w:t>
      </w:r>
      <w:r w:rsidRPr="00CC74E9">
        <w:rPr>
          <w:rFonts w:ascii="Times New Roman" w:hAnsi="Times New Roman" w:cs="Times New Roman"/>
          <w:sz w:val="24"/>
          <w:szCs w:val="24"/>
        </w:rPr>
        <w:t xml:space="preserve"> for initial </w:t>
      </w:r>
      <w:r w:rsidRPr="00CC74E9" w:rsidR="007D09CA">
        <w:rPr>
          <w:rFonts w:ascii="Times New Roman" w:hAnsi="Times New Roman" w:cs="Times New Roman"/>
          <w:sz w:val="24"/>
          <w:szCs w:val="24"/>
        </w:rPr>
        <w:t>NPIs in 20</w:t>
      </w:r>
      <w:r w:rsidRPr="00CC74E9" w:rsidR="00BD65C3">
        <w:rPr>
          <w:rFonts w:ascii="Times New Roman" w:hAnsi="Times New Roman" w:cs="Times New Roman"/>
          <w:sz w:val="24"/>
          <w:szCs w:val="24"/>
        </w:rPr>
        <w:t>23</w:t>
      </w:r>
      <w:r w:rsidRPr="00CC74E9" w:rsidR="007D09CA">
        <w:rPr>
          <w:rFonts w:ascii="Times New Roman" w:hAnsi="Times New Roman" w:cs="Times New Roman"/>
          <w:sz w:val="24"/>
          <w:szCs w:val="24"/>
        </w:rPr>
        <w:t xml:space="preserve"> </w:t>
      </w:r>
      <w:r w:rsidRPr="00CC74E9" w:rsidR="00655247">
        <w:rPr>
          <w:rFonts w:ascii="Times New Roman" w:hAnsi="Times New Roman" w:cs="Times New Roman"/>
          <w:sz w:val="24"/>
          <w:szCs w:val="24"/>
        </w:rPr>
        <w:t>using the CMS-10114.</w:t>
      </w:r>
    </w:p>
    <w:p w:rsidR="00D77AC1" w:rsidRPr="00CC74E9" w:rsidP="00E11205" w14:paraId="0EDB628D" w14:textId="4206F4D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were </w:t>
      </w:r>
      <w:r w:rsidR="0094095F">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applications for </w:t>
      </w:r>
      <w:r w:rsidRPr="00CC74E9" w:rsidR="00507311">
        <w:rPr>
          <w:rFonts w:ascii="Times New Roman" w:hAnsi="Times New Roman" w:cs="Times New Roman"/>
          <w:sz w:val="24"/>
          <w:szCs w:val="24"/>
        </w:rPr>
        <w:t>changes of information</w:t>
      </w:r>
      <w:r w:rsidRPr="00CC74E9">
        <w:rPr>
          <w:rFonts w:ascii="Times New Roman" w:hAnsi="Times New Roman" w:cs="Times New Roman"/>
          <w:sz w:val="24"/>
          <w:szCs w:val="24"/>
        </w:rPr>
        <w:t xml:space="preserve"> in </w:t>
      </w:r>
      <w:r w:rsidRPr="00CC74E9" w:rsidR="00FA64E5">
        <w:rPr>
          <w:rFonts w:ascii="Times New Roman" w:hAnsi="Times New Roman" w:cs="Times New Roman"/>
          <w:sz w:val="24"/>
          <w:szCs w:val="24"/>
        </w:rPr>
        <w:t xml:space="preserve">initial NPI information in </w:t>
      </w:r>
      <w:r w:rsidRPr="00CC74E9" w:rsidR="00BD65C3">
        <w:rPr>
          <w:rFonts w:ascii="Times New Roman" w:hAnsi="Times New Roman" w:cs="Times New Roman"/>
          <w:sz w:val="24"/>
          <w:szCs w:val="24"/>
        </w:rPr>
        <w:t xml:space="preserve">2023 </w:t>
      </w:r>
      <w:r w:rsidRPr="00CC74E9">
        <w:rPr>
          <w:rFonts w:ascii="Times New Roman" w:hAnsi="Times New Roman" w:cs="Times New Roman"/>
          <w:sz w:val="24"/>
          <w:szCs w:val="24"/>
        </w:rPr>
        <w:t>using the CMS-10114</w:t>
      </w:r>
      <w:r w:rsidRPr="00CC74E9" w:rsidR="00CA0BFA">
        <w:rPr>
          <w:rFonts w:ascii="Times New Roman" w:hAnsi="Times New Roman" w:cs="Times New Roman"/>
          <w:sz w:val="24"/>
          <w:szCs w:val="24"/>
        </w:rPr>
        <w:t>.</w:t>
      </w:r>
      <w:r w:rsidRPr="00CC74E9">
        <w:rPr>
          <w:rFonts w:ascii="Times New Roman" w:hAnsi="Times New Roman" w:cs="Times New Roman"/>
          <w:sz w:val="24"/>
          <w:szCs w:val="24"/>
        </w:rPr>
        <w:t xml:space="preserve">  </w:t>
      </w:r>
    </w:p>
    <w:p w:rsidR="00D77AC1" w:rsidRPr="00CC74E9" w:rsidP="00D77AC1" w14:paraId="11606EED"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Deactivations are not typical and must complete the same actions as </w:t>
      </w:r>
      <w:r w:rsidRPr="00CC74E9" w:rsidR="00F369FC">
        <w:rPr>
          <w:rFonts w:ascii="Times New Roman" w:hAnsi="Times New Roman" w:cs="Times New Roman"/>
          <w:sz w:val="24"/>
          <w:szCs w:val="24"/>
        </w:rPr>
        <w:t>update</w:t>
      </w:r>
      <w:r w:rsidRPr="00CC74E9">
        <w:rPr>
          <w:rFonts w:ascii="Times New Roman" w:hAnsi="Times New Roman" w:cs="Times New Roman"/>
          <w:sz w:val="24"/>
          <w:szCs w:val="24"/>
        </w:rPr>
        <w:t xml:space="preserve">s of information on the CMS-10114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 xml:space="preserve"> and therefore are being </w:t>
      </w:r>
      <w:r w:rsidRPr="00CC74E9" w:rsidR="006423BA">
        <w:rPr>
          <w:rFonts w:ascii="Times New Roman" w:hAnsi="Times New Roman" w:cs="Times New Roman"/>
          <w:sz w:val="24"/>
          <w:szCs w:val="24"/>
        </w:rPr>
        <w:t>counted as</w:t>
      </w:r>
      <w:r w:rsidRPr="00CC74E9">
        <w:rPr>
          <w:rFonts w:ascii="Times New Roman" w:hAnsi="Times New Roman" w:cs="Times New Roman"/>
          <w:sz w:val="24"/>
          <w:szCs w:val="24"/>
        </w:rPr>
        <w:t xml:space="preserve"> </w:t>
      </w:r>
      <w:r w:rsidRPr="00CC74E9" w:rsidR="00BA3102">
        <w:rPr>
          <w:rFonts w:ascii="Times New Roman" w:hAnsi="Times New Roman" w:cs="Times New Roman"/>
          <w:sz w:val="24"/>
          <w:szCs w:val="24"/>
        </w:rPr>
        <w:t>updates</w:t>
      </w:r>
      <w:r w:rsidRPr="00CC74E9" w:rsidR="00F369FC">
        <w:rPr>
          <w:rFonts w:ascii="Times New Roman" w:hAnsi="Times New Roman" w:cs="Times New Roman"/>
          <w:sz w:val="24"/>
          <w:szCs w:val="24"/>
        </w:rPr>
        <w:t xml:space="preserve"> </w:t>
      </w:r>
      <w:r w:rsidRPr="00CC74E9">
        <w:rPr>
          <w:rFonts w:ascii="Times New Roman" w:hAnsi="Times New Roman" w:cs="Times New Roman"/>
          <w:sz w:val="24"/>
          <w:szCs w:val="24"/>
        </w:rPr>
        <w:t xml:space="preserve">of information for the purpose of this burden estimate.  </w:t>
      </w:r>
    </w:p>
    <w:p w:rsidR="00CA0BFA" w:rsidRPr="00CC74E9" w:rsidP="00D77AC1" w14:paraId="3B8C3A50"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are three types of collection:  electronic, paper, and EFI (which is also electronic but </w:t>
      </w:r>
      <w:r w:rsidRPr="00CC74E9" w:rsidR="00BA3102">
        <w:rPr>
          <w:rFonts w:ascii="Times New Roman" w:hAnsi="Times New Roman" w:cs="Times New Roman"/>
          <w:sz w:val="24"/>
          <w:szCs w:val="24"/>
        </w:rPr>
        <w:t xml:space="preserve">takes </w:t>
      </w:r>
      <w:r w:rsidRPr="00CC74E9">
        <w:rPr>
          <w:rFonts w:ascii="Times New Roman" w:hAnsi="Times New Roman" w:cs="Times New Roman"/>
          <w:sz w:val="24"/>
          <w:szCs w:val="24"/>
        </w:rPr>
        <w:t xml:space="preserve">a different format).  Each type of collection will be counted in the burden hours.  </w:t>
      </w:r>
    </w:p>
    <w:p w:rsidR="00D77AC1" w:rsidRPr="00CC74E9" w:rsidP="00D77AC1" w14:paraId="0DA5DC18" w14:textId="372A3AA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Completion of the CMS-10114 takes 0.33hours (20minutes) for initial application and 0.17 hours (10 minutes) for updates of application information.</w:t>
      </w:r>
    </w:p>
    <w:p w:rsidR="00D77AC1" w:rsidRPr="00CC74E9" w:rsidP="00D77AC1" w14:paraId="2EF92DB5" w14:textId="77777777">
      <w:pPr>
        <w:spacing w:after="0" w:line="240" w:lineRule="auto"/>
        <w:rPr>
          <w:rFonts w:ascii="Times New Roman" w:hAnsi="Times New Roman" w:cs="Times New Roman"/>
          <w:sz w:val="24"/>
          <w:szCs w:val="24"/>
        </w:rPr>
      </w:pPr>
    </w:p>
    <w:p w:rsidR="00CA0BFA" w:rsidRPr="002F4396" w:rsidP="00CA0BFA" w14:paraId="285B39F1" w14:textId="4A5E0377">
      <w:pPr>
        <w:rPr>
          <w:rFonts w:ascii="Times New Roman" w:hAnsi="Times New Roman" w:cs="Times New Roman"/>
          <w:sz w:val="24"/>
          <w:szCs w:val="24"/>
        </w:rPr>
      </w:pPr>
      <w:r w:rsidRPr="00CC74E9">
        <w:rPr>
          <w:rFonts w:ascii="Times New Roman" w:hAnsi="Times New Roman" w:cs="Times New Roman"/>
          <w:sz w:val="24"/>
          <w:szCs w:val="24"/>
        </w:rPr>
        <w:t xml:space="preserve">CMS estimates the new total burden hours for this information collection to be </w:t>
      </w:r>
      <w:r w:rsidR="005B0A5C">
        <w:rPr>
          <w:rFonts w:ascii="Times New Roman" w:hAnsi="Times New Roman" w:cs="Times New Roman"/>
          <w:sz w:val="24"/>
          <w:szCs w:val="24"/>
        </w:rPr>
        <w:t>299,388</w:t>
      </w:r>
      <w:r w:rsidRPr="00CC74E9">
        <w:rPr>
          <w:rFonts w:ascii="Times New Roman" w:hAnsi="Times New Roman" w:cs="Times New Roman"/>
          <w:sz w:val="24"/>
          <w:szCs w:val="24"/>
        </w:rPr>
        <w:t xml:space="preserve"> hours.  These figures are calculated based on when/why and how long it takes a respondent to complete and</w:t>
      </w:r>
      <w:r w:rsidRPr="10735B9F">
        <w:rPr>
          <w:rFonts w:ascii="Times New Roman" w:hAnsi="Times New Roman" w:cs="Times New Roman"/>
          <w:sz w:val="24"/>
          <w:szCs w:val="24"/>
        </w:rPr>
        <w:t xml:space="preserve"> submit this application (CMS-10114).  The figures are reflected below and in the calculations in Part II of the 83 Worksheets.</w:t>
      </w:r>
    </w:p>
    <w:p w:rsidR="00CA0BFA" w:rsidRPr="002F4396" w:rsidP="00CA0BFA" w14:paraId="4ECAAD70"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00CA0BFA" w:rsidRPr="002F4396" w:rsidP="006423BA" w14:paraId="506C8830" w14:textId="77777777">
      <w:pPr>
        <w:rPr>
          <w:rFonts w:ascii="Times New Roman" w:hAnsi="Times New Roman" w:cs="Times New Roman"/>
          <w:sz w:val="24"/>
          <w:szCs w:val="24"/>
        </w:rPr>
      </w:pPr>
      <w:r w:rsidRPr="002F4396">
        <w:rPr>
          <w:rFonts w:ascii="Times New Roman" w:hAnsi="Times New Roman" w:cs="Times New Roman"/>
          <w:sz w:val="24"/>
          <w:szCs w:val="24"/>
          <w:u w:val="single"/>
        </w:rPr>
        <w:t>HOURS ASSOCIATED WITH COMPLETING THE INITIAL CMS-</w:t>
      </w:r>
      <w:r w:rsidRPr="002F4396" w:rsidR="006423BA">
        <w:rPr>
          <w:rFonts w:ascii="Times New Roman" w:hAnsi="Times New Roman" w:cs="Times New Roman"/>
          <w:sz w:val="24"/>
          <w:szCs w:val="24"/>
          <w:u w:val="single"/>
        </w:rPr>
        <w:t>10114</w:t>
      </w:r>
      <w:r w:rsidRPr="002F4396">
        <w:rPr>
          <w:rFonts w:ascii="Times New Roman" w:hAnsi="Times New Roman" w:cs="Times New Roman"/>
          <w:sz w:val="24"/>
          <w:szCs w:val="24"/>
          <w:u w:val="single"/>
        </w:rPr>
        <w:t xml:space="preserve"> APPLICATION</w:t>
      </w:r>
      <w:r w:rsidRPr="002F4396" w:rsidR="00BA3102">
        <w:rPr>
          <w:rFonts w:ascii="Times New Roman" w:hAnsi="Times New Roman" w:cs="Times New Roman"/>
          <w:sz w:val="24"/>
          <w:szCs w:val="24"/>
          <w:u w:val="single"/>
        </w:rPr>
        <w:t>:</w:t>
      </w:r>
      <w:r w:rsidRPr="002F4396">
        <w:rPr>
          <w:rFonts w:ascii="Times New Roman" w:hAnsi="Times New Roman" w:cs="Times New Roman"/>
          <w:sz w:val="24"/>
          <w:szCs w:val="24"/>
        </w:rPr>
        <w:t xml:space="preserve"> </w:t>
      </w:r>
    </w:p>
    <w:p w:rsidR="00506E57" w:rsidRPr="002F4396" w:rsidP="00D417C7" w14:paraId="6EB185DB" w14:textId="612F256C">
      <w:pPr>
        <w:pStyle w:val="Heading4"/>
        <w:numPr>
          <w:ilvl w:val="0"/>
          <w:numId w:val="21"/>
        </w:numPr>
        <w:spacing w:line="240" w:lineRule="auto"/>
        <w:rPr>
          <w:rFonts w:ascii="Times New Roman" w:hAnsi="Times New Roman" w:cs="Times New Roman"/>
          <w:i w:val="0"/>
          <w:color w:val="auto"/>
          <w:sz w:val="24"/>
          <w:szCs w:val="24"/>
        </w:rPr>
      </w:pPr>
      <w:r w:rsidRPr="00B627D5">
        <w:rPr>
          <w:rFonts w:ascii="Times New Roman" w:hAnsi="Times New Roman" w:cs="Times New Roman"/>
          <w:i w:val="0"/>
          <w:color w:val="auto"/>
          <w:sz w:val="24"/>
          <w:szCs w:val="24"/>
        </w:rPr>
        <w:t>506</w:t>
      </w:r>
      <w:r>
        <w:rPr>
          <w:rFonts w:ascii="Times New Roman" w:hAnsi="Times New Roman" w:cs="Times New Roman"/>
          <w:i w:val="0"/>
          <w:color w:val="auto"/>
          <w:sz w:val="24"/>
          <w:szCs w:val="24"/>
        </w:rPr>
        <w:t>,614</w:t>
      </w:r>
      <w:r w:rsidRPr="002F4396" w:rsidR="00CA0BFA">
        <w:rPr>
          <w:rFonts w:ascii="Times New Roman" w:hAnsi="Times New Roman" w:cs="Times New Roman"/>
          <w:i w:val="0"/>
          <w:color w:val="auto"/>
          <w:sz w:val="24"/>
          <w:szCs w:val="24"/>
        </w:rPr>
        <w:t xml:space="preserve"> respondents completing the</w:t>
      </w:r>
      <w:r w:rsidRPr="002F4396" w:rsidR="006423BA">
        <w:rPr>
          <w:rFonts w:ascii="Times New Roman" w:hAnsi="Times New Roman" w:cs="Times New Roman"/>
          <w:i w:val="0"/>
          <w:color w:val="auto"/>
          <w:sz w:val="24"/>
          <w:szCs w:val="24"/>
        </w:rPr>
        <w:t xml:space="preserve"> initial application form to receive their initial NPI via NPPES Web</w:t>
      </w:r>
      <w:r w:rsidRPr="002F4396" w:rsidR="00CA0BFA">
        <w:rPr>
          <w:rFonts w:ascii="Times New Roman" w:hAnsi="Times New Roman" w:cs="Times New Roman"/>
          <w:i w:val="0"/>
          <w:color w:val="auto"/>
          <w:sz w:val="24"/>
          <w:szCs w:val="24"/>
        </w:rPr>
        <w:t xml:space="preserve"> </w:t>
      </w:r>
    </w:p>
    <w:p w:rsidR="00FD1050" w:rsidRPr="002F4396" w:rsidP="00FD1050" w14:paraId="16A18B2C" w14:textId="77777777"/>
    <w:p w:rsidR="006423BA" w:rsidRPr="002F4396" w:rsidP="00D417C7" w14:paraId="2B691C65" w14:textId="4560A581">
      <w:pPr>
        <w:pStyle w:val="ListParagraph"/>
        <w:numPr>
          <w:ilvl w:val="0"/>
          <w:numId w:val="21"/>
        </w:numPr>
        <w:rPr>
          <w:rFonts w:ascii="Times New Roman" w:hAnsi="Times New Roman"/>
          <w:sz w:val="24"/>
          <w:szCs w:val="24"/>
        </w:rPr>
      </w:pPr>
      <w:r w:rsidRPr="00B627D5">
        <w:rPr>
          <w:rFonts w:ascii="Times New Roman" w:hAnsi="Times New Roman"/>
          <w:sz w:val="24"/>
          <w:szCs w:val="24"/>
        </w:rPr>
        <w:t>3,310</w:t>
      </w:r>
      <w:r w:rsidRPr="002F4396">
        <w:rPr>
          <w:rFonts w:ascii="Times New Roman" w:hAnsi="Times New Roman"/>
          <w:sz w:val="24"/>
          <w:szCs w:val="24"/>
        </w:rPr>
        <w:t xml:space="preserve"> respondents completing the initial application form to receive their initial NPI via CMS-10114 paper </w:t>
      </w:r>
      <w:r w:rsidRPr="002F4396" w:rsidR="005B0A5C">
        <w:rPr>
          <w:rFonts w:ascii="Times New Roman" w:hAnsi="Times New Roman"/>
          <w:sz w:val="24"/>
          <w:szCs w:val="24"/>
        </w:rPr>
        <w:t>application.</w:t>
      </w:r>
    </w:p>
    <w:p w:rsidR="00FD1050" w:rsidRPr="002F4396" w:rsidP="00FD1050" w14:paraId="4E654D24" w14:textId="6F77B1A9">
      <w:pPr>
        <w:rPr>
          <w:rFonts w:ascii="Times New Roman" w:hAnsi="Times New Roman"/>
          <w:sz w:val="24"/>
          <w:szCs w:val="24"/>
        </w:rPr>
      </w:pPr>
    </w:p>
    <w:p w:rsidR="006423BA" w:rsidRPr="002F4396" w:rsidP="00D417C7" w14:paraId="7A730FA7" w14:textId="592D6620">
      <w:pPr>
        <w:pStyle w:val="Heading4"/>
        <w:numPr>
          <w:ilvl w:val="0"/>
          <w:numId w:val="21"/>
        </w:numPr>
        <w:spacing w:line="240" w:lineRule="auto"/>
        <w:rPr>
          <w:rFonts w:ascii="Times New Roman" w:hAnsi="Times New Roman" w:cs="Times New Roman"/>
          <w:i w:val="0"/>
          <w:color w:val="auto"/>
          <w:sz w:val="24"/>
          <w:szCs w:val="24"/>
        </w:rPr>
      </w:pPr>
      <w:r w:rsidRPr="00B627D5">
        <w:rPr>
          <w:rFonts w:ascii="Times New Roman" w:hAnsi="Times New Roman" w:cs="Times New Roman"/>
          <w:i w:val="0"/>
          <w:color w:val="auto"/>
          <w:sz w:val="24"/>
          <w:szCs w:val="24"/>
        </w:rPr>
        <w:t>1,775</w:t>
      </w:r>
      <w:r w:rsidRPr="002F4396">
        <w:rPr>
          <w:rFonts w:ascii="Times New Roman" w:hAnsi="Times New Roman" w:cs="Times New Roman"/>
          <w:i w:val="0"/>
          <w:color w:val="auto"/>
          <w:sz w:val="24"/>
          <w:szCs w:val="24"/>
        </w:rPr>
        <w:t xml:space="preserve"> respondents completing the initial application form to receive their initial NPIs via NPPES Web using </w:t>
      </w:r>
      <w:r>
        <w:rPr>
          <w:rFonts w:ascii="Times New Roman" w:hAnsi="Times New Roman" w:cs="Times New Roman"/>
          <w:i w:val="0"/>
          <w:color w:val="auto"/>
          <w:sz w:val="24"/>
          <w:szCs w:val="24"/>
        </w:rPr>
        <w:t xml:space="preserve">the </w:t>
      </w:r>
      <w:r w:rsidRPr="002F4396">
        <w:rPr>
          <w:rFonts w:ascii="Times New Roman" w:hAnsi="Times New Roman" w:cs="Times New Roman"/>
          <w:i w:val="0"/>
          <w:color w:val="auto"/>
          <w:sz w:val="24"/>
          <w:szCs w:val="24"/>
        </w:rPr>
        <w:t xml:space="preserve">EFI </w:t>
      </w:r>
      <w:r w:rsidRPr="002F4396" w:rsidR="005B0A5C">
        <w:rPr>
          <w:rFonts w:ascii="Times New Roman" w:hAnsi="Times New Roman" w:cs="Times New Roman"/>
          <w:i w:val="0"/>
          <w:color w:val="auto"/>
          <w:sz w:val="24"/>
          <w:szCs w:val="24"/>
        </w:rPr>
        <w:t>process.</w:t>
      </w:r>
    </w:p>
    <w:p w:rsidR="001010BD" w:rsidRPr="002F4396" w:rsidP="00D417C7" w14:paraId="30F7886A" w14:textId="77777777">
      <w:pPr>
        <w:spacing w:line="360" w:lineRule="auto"/>
        <w:rPr>
          <w:rFonts w:ascii="Times New Roman" w:hAnsi="Times New Roman" w:cs="Times New Roman"/>
          <w:sz w:val="24"/>
          <w:szCs w:val="24"/>
        </w:rPr>
      </w:pPr>
    </w:p>
    <w:tbl>
      <w:tblPr>
        <w:tblStyle w:val="TableGrid"/>
        <w:tblpPr w:leftFromText="180" w:rightFromText="180" w:vertAnchor="text" w:horzAnchor="margin" w:tblpY="153"/>
        <w:tblW w:w="10435" w:type="dxa"/>
        <w:tblLook w:val="04A0"/>
      </w:tblPr>
      <w:tblGrid>
        <w:gridCol w:w="3221"/>
        <w:gridCol w:w="2714"/>
        <w:gridCol w:w="1980"/>
        <w:gridCol w:w="2520"/>
      </w:tblGrid>
      <w:tr w14:paraId="0F00F8FD" w14:textId="77777777" w:rsidTr="00CC74E9">
        <w:tblPrEx>
          <w:tblW w:w="10435" w:type="dxa"/>
          <w:tblLook w:val="04A0"/>
        </w:tblPrEx>
        <w:tc>
          <w:tcPr>
            <w:tcW w:w="3221" w:type="dxa"/>
          </w:tcPr>
          <w:p w:rsidR="00D417C7" w:rsidRPr="00CC74E9" w:rsidP="00D417C7" w14:paraId="6152741A"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 xml:space="preserve">Collection </w:t>
            </w:r>
            <w:r w:rsidRPr="00CC74E9">
              <w:rPr>
                <w:rFonts w:ascii="Times New Roman" w:hAnsi="Times New Roman" w:cs="Times New Roman"/>
                <w:b/>
                <w:sz w:val="24"/>
                <w:szCs w:val="24"/>
              </w:rPr>
              <w:t>Types  (</w:t>
            </w:r>
            <w:r w:rsidRPr="00CC74E9">
              <w:rPr>
                <w:rFonts w:ascii="Times New Roman" w:hAnsi="Times New Roman" w:cs="Times New Roman"/>
                <w:b/>
                <w:sz w:val="24"/>
                <w:szCs w:val="24"/>
              </w:rPr>
              <w:t>INITIAL CMS- 10114 Application)</w:t>
            </w:r>
          </w:p>
        </w:tc>
        <w:tc>
          <w:tcPr>
            <w:tcW w:w="2714" w:type="dxa"/>
          </w:tcPr>
          <w:p w:rsidR="00D417C7" w:rsidRPr="00CC74E9" w:rsidP="00D417C7" w14:paraId="333D02AE"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Respondents/Responses</w:t>
            </w:r>
          </w:p>
        </w:tc>
        <w:tc>
          <w:tcPr>
            <w:tcW w:w="1980" w:type="dxa"/>
          </w:tcPr>
          <w:p w:rsidR="00D417C7" w:rsidRPr="00CC74E9" w:rsidP="00D417C7" w14:paraId="469CA301"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Time (hours)</w:t>
            </w:r>
          </w:p>
        </w:tc>
        <w:tc>
          <w:tcPr>
            <w:tcW w:w="2520" w:type="dxa"/>
          </w:tcPr>
          <w:p w:rsidR="00D417C7" w:rsidRPr="00CC74E9" w:rsidP="00D417C7" w14:paraId="02263662"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Total hours</w:t>
            </w:r>
          </w:p>
        </w:tc>
      </w:tr>
      <w:tr w14:paraId="370C98E0"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335CBBE8" w14:textId="77777777">
            <w:pPr>
              <w:rPr>
                <w:rFonts w:ascii="Times New Roman" w:hAnsi="Times New Roman" w:cs="Times New Roman"/>
                <w:b/>
                <w:bCs/>
                <w:sz w:val="24"/>
                <w:szCs w:val="24"/>
              </w:rPr>
            </w:pPr>
            <w:r w:rsidRPr="00CC74E9">
              <w:rPr>
                <w:rFonts w:ascii="Times New Roman" w:hAnsi="Times New Roman" w:cs="Times New Roman"/>
                <w:b/>
                <w:bCs/>
                <w:sz w:val="24"/>
                <w:szCs w:val="24"/>
              </w:rPr>
              <w:t>NPPES WEB</w:t>
            </w:r>
          </w:p>
        </w:tc>
        <w:tc>
          <w:tcPr>
            <w:tcW w:w="2714" w:type="dxa"/>
          </w:tcPr>
          <w:p w:rsidR="00D417C7" w:rsidRPr="00CC74E9" w:rsidP="00D417C7" w14:paraId="07A19464" w14:textId="59569B4C">
            <w:pPr>
              <w:rPr>
                <w:rFonts w:ascii="Times New Roman" w:hAnsi="Times New Roman" w:cs="Times New Roman"/>
                <w:sz w:val="24"/>
                <w:szCs w:val="24"/>
              </w:rPr>
            </w:pPr>
            <w:r w:rsidRPr="00CC74E9">
              <w:rPr>
                <w:rFonts w:ascii="Times New Roman" w:hAnsi="Times New Roman" w:cs="Times New Roman"/>
                <w:sz w:val="24"/>
                <w:szCs w:val="24"/>
              </w:rPr>
              <w:t xml:space="preserve">506,614 </w:t>
            </w:r>
          </w:p>
        </w:tc>
        <w:tc>
          <w:tcPr>
            <w:tcW w:w="1980" w:type="dxa"/>
          </w:tcPr>
          <w:p w:rsidR="00D417C7" w:rsidRPr="00CC74E9" w:rsidP="00D417C7" w14:paraId="5CC68363" w14:textId="6A90967D">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r w:rsidRPr="00CC74E9">
              <w:rPr>
                <w:rFonts w:ascii="Times New Roman" w:hAnsi="Times New Roman" w:cs="Times New Roman"/>
                <w:sz w:val="24"/>
                <w:szCs w:val="24"/>
              </w:rPr>
              <w:t xml:space="preserve"> </w:t>
            </w:r>
          </w:p>
        </w:tc>
        <w:tc>
          <w:tcPr>
            <w:tcW w:w="2520" w:type="dxa"/>
          </w:tcPr>
          <w:p w:rsidR="00D417C7" w:rsidRPr="00CC74E9" w:rsidP="00D417C7" w14:paraId="46AB5C9C" w14:textId="47EA181F">
            <w:pPr>
              <w:rPr>
                <w:rFonts w:ascii="Times New Roman" w:hAnsi="Times New Roman" w:cs="Times New Roman"/>
                <w:sz w:val="24"/>
                <w:szCs w:val="24"/>
              </w:rPr>
            </w:pPr>
            <w:r w:rsidRPr="00CC74E9">
              <w:rPr>
                <w:rFonts w:ascii="Times New Roman" w:hAnsi="Times New Roman" w:cs="Times New Roman"/>
                <w:sz w:val="24"/>
                <w:szCs w:val="24"/>
              </w:rPr>
              <w:t>167,183 hours</w:t>
            </w:r>
          </w:p>
        </w:tc>
      </w:tr>
      <w:tr w14:paraId="03F72934"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795198CC" w14:textId="77777777">
            <w:pPr>
              <w:rPr>
                <w:rFonts w:ascii="Times New Roman" w:hAnsi="Times New Roman" w:cs="Times New Roman"/>
                <w:b/>
                <w:sz w:val="24"/>
                <w:szCs w:val="24"/>
              </w:rPr>
            </w:pPr>
            <w:r w:rsidRPr="00CC74E9">
              <w:rPr>
                <w:rFonts w:ascii="Times New Roman" w:hAnsi="Times New Roman" w:cs="Times New Roman"/>
                <w:b/>
                <w:sz w:val="24"/>
                <w:szCs w:val="24"/>
              </w:rPr>
              <w:t xml:space="preserve">Paper Application </w:t>
            </w:r>
          </w:p>
        </w:tc>
        <w:tc>
          <w:tcPr>
            <w:tcW w:w="2714" w:type="dxa"/>
          </w:tcPr>
          <w:p w:rsidR="00D417C7" w:rsidRPr="00CC74E9" w:rsidP="00D417C7" w14:paraId="4A5FB8A1" w14:textId="7AAC2783">
            <w:pPr>
              <w:rPr>
                <w:rFonts w:ascii="Times New Roman" w:hAnsi="Times New Roman" w:cs="Times New Roman"/>
                <w:sz w:val="24"/>
                <w:szCs w:val="24"/>
              </w:rPr>
            </w:pPr>
            <w:r w:rsidRPr="00CC74E9">
              <w:rPr>
                <w:rFonts w:ascii="Times New Roman" w:hAnsi="Times New Roman" w:cs="Times New Roman"/>
                <w:sz w:val="24"/>
                <w:szCs w:val="24"/>
              </w:rPr>
              <w:t xml:space="preserve">3,310 </w:t>
            </w:r>
          </w:p>
        </w:tc>
        <w:tc>
          <w:tcPr>
            <w:tcW w:w="1980" w:type="dxa"/>
          </w:tcPr>
          <w:p w:rsidR="00D417C7" w:rsidRPr="00CC74E9" w:rsidP="00D417C7" w14:paraId="553ACF54" w14:textId="3974CD05">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r w:rsidRPr="00CC74E9">
              <w:rPr>
                <w:rFonts w:ascii="Times New Roman" w:hAnsi="Times New Roman" w:cs="Times New Roman"/>
                <w:sz w:val="24"/>
                <w:szCs w:val="24"/>
              </w:rPr>
              <w:t xml:space="preserve"> </w:t>
            </w:r>
          </w:p>
        </w:tc>
        <w:tc>
          <w:tcPr>
            <w:tcW w:w="2520" w:type="dxa"/>
          </w:tcPr>
          <w:p w:rsidR="00D417C7" w:rsidRPr="00CC74E9" w:rsidP="00D417C7" w14:paraId="4C30B75C" w14:textId="50E9F92E">
            <w:pPr>
              <w:rPr>
                <w:rFonts w:ascii="Times New Roman" w:hAnsi="Times New Roman" w:cs="Times New Roman"/>
                <w:sz w:val="24"/>
                <w:szCs w:val="24"/>
              </w:rPr>
            </w:pPr>
            <w:r w:rsidRPr="00CC74E9">
              <w:rPr>
                <w:rFonts w:ascii="Times New Roman" w:hAnsi="Times New Roman" w:cs="Times New Roman"/>
                <w:sz w:val="24"/>
                <w:szCs w:val="24"/>
              </w:rPr>
              <w:t>1,092 hours</w:t>
            </w:r>
          </w:p>
        </w:tc>
      </w:tr>
      <w:tr w14:paraId="62385572"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3BF46F21" w14:textId="77777777">
            <w:pPr>
              <w:rPr>
                <w:rFonts w:ascii="Times New Roman" w:hAnsi="Times New Roman" w:cs="Times New Roman"/>
                <w:b/>
                <w:sz w:val="24"/>
                <w:szCs w:val="24"/>
              </w:rPr>
            </w:pPr>
            <w:r w:rsidRPr="00CC74E9">
              <w:rPr>
                <w:rFonts w:ascii="Times New Roman" w:hAnsi="Times New Roman" w:cs="Times New Roman"/>
                <w:b/>
                <w:sz w:val="24"/>
                <w:szCs w:val="24"/>
              </w:rPr>
              <w:t>NPPES Web using EFI process</w:t>
            </w:r>
          </w:p>
        </w:tc>
        <w:tc>
          <w:tcPr>
            <w:tcW w:w="2714" w:type="dxa"/>
          </w:tcPr>
          <w:p w:rsidR="00D417C7" w:rsidRPr="00CC74E9" w:rsidP="00D417C7" w14:paraId="2B582A85" w14:textId="3B0934AD">
            <w:pPr>
              <w:rPr>
                <w:rFonts w:ascii="Times New Roman" w:hAnsi="Times New Roman" w:cs="Times New Roman"/>
                <w:sz w:val="24"/>
                <w:szCs w:val="24"/>
              </w:rPr>
            </w:pPr>
            <w:r w:rsidRPr="00CC74E9">
              <w:rPr>
                <w:rFonts w:ascii="Times New Roman" w:hAnsi="Times New Roman" w:cs="Times New Roman"/>
                <w:sz w:val="24"/>
                <w:szCs w:val="24"/>
              </w:rPr>
              <w:t xml:space="preserve">1,775 </w:t>
            </w:r>
          </w:p>
        </w:tc>
        <w:tc>
          <w:tcPr>
            <w:tcW w:w="1980" w:type="dxa"/>
            <w:tcBorders>
              <w:bottom w:val="single" w:sz="4" w:space="0" w:color="auto"/>
            </w:tcBorders>
          </w:tcPr>
          <w:p w:rsidR="00D417C7" w:rsidRPr="00CC74E9" w:rsidP="00D417C7" w14:paraId="7063E883" w14:textId="6B3697F4">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p>
        </w:tc>
        <w:tc>
          <w:tcPr>
            <w:tcW w:w="2520" w:type="dxa"/>
            <w:tcBorders>
              <w:bottom w:val="single" w:sz="4" w:space="0" w:color="auto"/>
            </w:tcBorders>
          </w:tcPr>
          <w:p w:rsidR="00D417C7" w:rsidRPr="00CC74E9" w:rsidP="00D417C7" w14:paraId="43DBCC45" w14:textId="287053F1">
            <w:pPr>
              <w:rPr>
                <w:rFonts w:ascii="Times New Roman" w:hAnsi="Times New Roman" w:cs="Times New Roman"/>
                <w:sz w:val="24"/>
                <w:szCs w:val="24"/>
              </w:rPr>
            </w:pPr>
            <w:r w:rsidRPr="00CC74E9">
              <w:rPr>
                <w:rFonts w:ascii="Times New Roman" w:hAnsi="Times New Roman" w:cs="Times New Roman"/>
                <w:sz w:val="24"/>
                <w:szCs w:val="24"/>
              </w:rPr>
              <w:t>586 hours</w:t>
            </w:r>
          </w:p>
        </w:tc>
      </w:tr>
      <w:tr w14:paraId="0F2F5333"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shd w:val="clear" w:color="auto" w:fill="F2F2F2"/>
          </w:tcPr>
          <w:p w:rsidR="00D417C7" w:rsidRPr="00CC74E9" w:rsidP="00D417C7" w14:paraId="2632E336" w14:textId="74B041E9">
            <w:pPr>
              <w:jc w:val="right"/>
              <w:rPr>
                <w:rFonts w:ascii="Times New Roman" w:hAnsi="Times New Roman" w:cs="Times New Roman"/>
                <w:b/>
                <w:bCs/>
                <w:sz w:val="24"/>
                <w:szCs w:val="24"/>
              </w:rPr>
            </w:pPr>
            <w:r w:rsidRPr="00CC74E9">
              <w:rPr>
                <w:rFonts w:ascii="Times New Roman" w:hAnsi="Times New Roman" w:cs="Times New Roman"/>
                <w:b/>
                <w:bCs/>
                <w:sz w:val="24"/>
                <w:szCs w:val="24"/>
              </w:rPr>
              <w:t>TOTAL</w:t>
            </w:r>
          </w:p>
        </w:tc>
        <w:tc>
          <w:tcPr>
            <w:tcW w:w="2714" w:type="dxa"/>
            <w:tcBorders>
              <w:top w:val="nil"/>
              <w:left w:val="nil"/>
              <w:bottom w:val="single" w:sz="8" w:space="0" w:color="auto"/>
              <w:right w:val="single" w:sz="4" w:space="0" w:color="auto"/>
            </w:tcBorders>
            <w:shd w:val="clear" w:color="auto" w:fill="F2F2F2"/>
          </w:tcPr>
          <w:p w:rsidR="00D417C7" w:rsidRPr="00CC74E9" w:rsidP="00D417C7" w14:paraId="09435E92" w14:textId="78511864">
            <w:pPr>
              <w:rPr>
                <w:rFonts w:ascii="Times New Roman" w:hAnsi="Times New Roman" w:cs="Times New Roman"/>
                <w:b/>
                <w:bCs/>
                <w:sz w:val="24"/>
                <w:szCs w:val="24"/>
              </w:rPr>
            </w:pPr>
            <w:r w:rsidRPr="00CC74E9">
              <w:rPr>
                <w:rFonts w:ascii="Times New Roman" w:hAnsi="Times New Roman" w:cs="Times New Roman"/>
                <w:sz w:val="24"/>
                <w:szCs w:val="24"/>
              </w:rPr>
              <w:t xml:space="preserve">511,699 Respondents </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D417C7" w:rsidRPr="00CC74E9" w:rsidP="00D417C7" w14:paraId="788FB33E" w14:textId="77777777">
            <w:pPr>
              <w:rPr>
                <w:rFonts w:ascii="Times New Roman"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D417C7" w:rsidRPr="00CC74E9" w:rsidP="00D417C7" w14:paraId="3BDC582C" w14:textId="5A21BE58">
            <w:pPr>
              <w:rPr>
                <w:rFonts w:ascii="Times New Roman" w:hAnsi="Times New Roman" w:cs="Times New Roman"/>
                <w:b/>
                <w:bCs/>
                <w:sz w:val="24"/>
                <w:szCs w:val="24"/>
              </w:rPr>
            </w:pPr>
            <w:r w:rsidRPr="00CC74E9">
              <w:rPr>
                <w:rFonts w:ascii="Times New Roman" w:hAnsi="Times New Roman" w:cs="Times New Roman"/>
                <w:sz w:val="24"/>
                <w:szCs w:val="24"/>
              </w:rPr>
              <w:t xml:space="preserve">168,861 hours </w:t>
            </w:r>
          </w:p>
        </w:tc>
      </w:tr>
    </w:tbl>
    <w:p w:rsidR="00D417C7" w:rsidRPr="00CC74E9" w:rsidP="00D417C7" w14:paraId="25977C62" w14:textId="77777777">
      <w:pPr>
        <w:spacing w:line="360" w:lineRule="auto"/>
        <w:rPr>
          <w:rFonts w:ascii="Times New Roman" w:hAnsi="Times New Roman" w:cs="Times New Roman"/>
          <w:sz w:val="24"/>
          <w:szCs w:val="24"/>
        </w:rPr>
      </w:pPr>
    </w:p>
    <w:p w:rsidR="00CA0BFA" w:rsidRPr="002F4396" w:rsidP="00CA0BFA" w14:paraId="3F8B7F90" w14:textId="14028269">
      <w:pPr>
        <w:rPr>
          <w:rFonts w:ascii="Times New Roman" w:hAnsi="Times New Roman" w:cs="Times New Roman"/>
          <w:sz w:val="24"/>
          <w:szCs w:val="24"/>
        </w:rPr>
      </w:pPr>
      <w:r w:rsidRPr="00CC74E9">
        <w:rPr>
          <w:rFonts w:ascii="Times New Roman" w:hAnsi="Times New Roman" w:cs="Times New Roman"/>
          <w:sz w:val="24"/>
          <w:szCs w:val="24"/>
        </w:rPr>
        <w:t>TOTAL</w:t>
      </w:r>
      <w:r w:rsidRPr="00CC74E9" w:rsidR="00C5036D">
        <w:rPr>
          <w:rFonts w:ascii="Times New Roman" w:hAnsi="Times New Roman" w:cs="Times New Roman"/>
          <w:sz w:val="24"/>
          <w:szCs w:val="24"/>
        </w:rPr>
        <w:t xml:space="preserve"> FOR INITIAL APPLICATIONS</w:t>
      </w:r>
      <w:r w:rsidRPr="00CC74E9">
        <w:rPr>
          <w:rFonts w:ascii="Times New Roman" w:hAnsi="Times New Roman" w:cs="Times New Roman"/>
          <w:sz w:val="24"/>
          <w:szCs w:val="24"/>
        </w:rPr>
        <w:t xml:space="preserve"> =</w:t>
      </w:r>
      <w:r w:rsidRPr="00CC74E9" w:rsidR="00AA3C4B">
        <w:rPr>
          <w:rFonts w:ascii="Times New Roman" w:hAnsi="Times New Roman" w:cs="Times New Roman"/>
          <w:sz w:val="24"/>
          <w:szCs w:val="24"/>
        </w:rPr>
        <w:t xml:space="preserve">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 </w:t>
      </w:r>
      <w:r w:rsidRPr="00CC74E9" w:rsidR="00D91730">
        <w:rPr>
          <w:rFonts w:ascii="Times New Roman" w:hAnsi="Times New Roman" w:cs="Times New Roman"/>
          <w:sz w:val="24"/>
          <w:szCs w:val="24"/>
        </w:rPr>
        <w:t>168,861</w:t>
      </w:r>
      <w:r w:rsidRPr="00CC74E9" w:rsidR="00AA3C4B">
        <w:rPr>
          <w:rFonts w:ascii="Times New Roman" w:hAnsi="Times New Roman" w:cs="Times New Roman"/>
          <w:sz w:val="24"/>
          <w:szCs w:val="24"/>
        </w:rPr>
        <w:t xml:space="preserve"> </w:t>
      </w:r>
      <w:r w:rsidRPr="00CC74E9">
        <w:rPr>
          <w:rFonts w:ascii="Times New Roman" w:hAnsi="Times New Roman" w:cs="Times New Roman"/>
          <w:sz w:val="24"/>
          <w:szCs w:val="24"/>
        </w:rPr>
        <w:t xml:space="preserve">hours for initial </w:t>
      </w:r>
      <w:r w:rsidRPr="00CC74E9" w:rsidR="00F369FC">
        <w:rPr>
          <w:rFonts w:ascii="Times New Roman" w:hAnsi="Times New Roman" w:cs="Times New Roman"/>
          <w:sz w:val="24"/>
          <w:szCs w:val="24"/>
        </w:rPr>
        <w:t>applications</w:t>
      </w:r>
      <w:r w:rsidRPr="00CC74E9">
        <w:rPr>
          <w:rFonts w:ascii="Times New Roman" w:hAnsi="Times New Roman" w:cs="Times New Roman"/>
          <w:sz w:val="24"/>
          <w:szCs w:val="24"/>
        </w:rPr>
        <w:t xml:space="preserve"> using the CMS-</w:t>
      </w:r>
      <w:r w:rsidRPr="00CC74E9" w:rsidR="006423BA">
        <w:rPr>
          <w:rFonts w:ascii="Times New Roman" w:hAnsi="Times New Roman" w:cs="Times New Roman"/>
          <w:sz w:val="24"/>
          <w:szCs w:val="24"/>
        </w:rPr>
        <w:t>10114</w:t>
      </w:r>
    </w:p>
    <w:p w:rsidR="00CA0BFA" w:rsidRPr="002F4396" w:rsidP="00CA0BFA" w14:paraId="33BF8786"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 xml:space="preserve">HOURS ASSOCIATED WITH </w:t>
      </w:r>
      <w:r w:rsidRPr="002F4396" w:rsidR="00BA3102">
        <w:rPr>
          <w:rFonts w:ascii="Times New Roman" w:hAnsi="Times New Roman" w:cs="Times New Roman"/>
          <w:sz w:val="24"/>
          <w:szCs w:val="24"/>
          <w:u w:val="single"/>
        </w:rPr>
        <w:t>COMPLETING</w:t>
      </w:r>
      <w:r w:rsidRPr="002F4396">
        <w:rPr>
          <w:rFonts w:ascii="Times New Roman" w:hAnsi="Times New Roman" w:cs="Times New Roman"/>
          <w:sz w:val="24"/>
          <w:szCs w:val="24"/>
          <w:u w:val="single"/>
        </w:rPr>
        <w:t xml:space="preserve"> </w:t>
      </w:r>
      <w:r w:rsidRPr="002F4396" w:rsidR="00BA3102">
        <w:rPr>
          <w:rFonts w:ascii="Times New Roman" w:hAnsi="Times New Roman" w:cs="Times New Roman"/>
          <w:sz w:val="24"/>
          <w:szCs w:val="24"/>
          <w:u w:val="single"/>
        </w:rPr>
        <w:t>UPDATES</w:t>
      </w:r>
      <w:r w:rsidRPr="002F4396">
        <w:rPr>
          <w:rFonts w:ascii="Times New Roman" w:hAnsi="Times New Roman" w:cs="Times New Roman"/>
          <w:sz w:val="24"/>
          <w:szCs w:val="24"/>
          <w:u w:val="single"/>
        </w:rPr>
        <w:t xml:space="preserve"> OF </w:t>
      </w:r>
      <w:r w:rsidRPr="002F4396" w:rsidR="00BA3102">
        <w:rPr>
          <w:rFonts w:ascii="Times New Roman" w:hAnsi="Times New Roman" w:cs="Times New Roman"/>
          <w:sz w:val="24"/>
          <w:szCs w:val="24"/>
          <w:u w:val="single"/>
        </w:rPr>
        <w:t>CMS-10114 APPLICATION</w:t>
      </w:r>
      <w:r w:rsidRPr="002F4396">
        <w:rPr>
          <w:rFonts w:ascii="Times New Roman" w:hAnsi="Times New Roman" w:cs="Times New Roman"/>
          <w:sz w:val="24"/>
          <w:szCs w:val="24"/>
          <w:u w:val="single"/>
        </w:rPr>
        <w:t xml:space="preserve"> INFORMATION:</w:t>
      </w:r>
    </w:p>
    <w:p w:rsidR="00193691" w:rsidRPr="002F4396" w:rsidP="00BA3102" w14:paraId="15EA432F" w14:textId="0E52C58C">
      <w:pPr>
        <w:pStyle w:val="Heading4"/>
        <w:numPr>
          <w:ilvl w:val="0"/>
          <w:numId w:val="22"/>
        </w:numPr>
        <w:rPr>
          <w:rFonts w:ascii="Times New Roman" w:hAnsi="Times New Roman" w:cs="Times New Roman"/>
          <w:i w:val="0"/>
          <w:color w:val="auto"/>
          <w:sz w:val="24"/>
          <w:szCs w:val="24"/>
        </w:rPr>
      </w:pPr>
      <w:r>
        <w:rPr>
          <w:rFonts w:ascii="Times New Roman" w:hAnsi="Times New Roman" w:cs="Times New Roman"/>
          <w:i w:val="0"/>
          <w:color w:val="auto"/>
          <w:sz w:val="24"/>
          <w:szCs w:val="24"/>
        </w:rPr>
        <w:t>725,756</w:t>
      </w:r>
      <w:r w:rsidRPr="002F4396" w:rsidR="00BA3102">
        <w:rPr>
          <w:rFonts w:ascii="Times New Roman" w:hAnsi="Times New Roman" w:cs="Times New Roman"/>
          <w:i w:val="0"/>
          <w:color w:val="auto"/>
          <w:sz w:val="24"/>
          <w:szCs w:val="24"/>
        </w:rPr>
        <w:t xml:space="preserve"> respondents completing the application form to update their initial NPI information via NPPES Web </w:t>
      </w:r>
    </w:p>
    <w:p w:rsidR="00CE3FC0" w:rsidRPr="002F4396" w:rsidP="00CE3FC0" w14:paraId="376F2828" w14:textId="77777777"/>
    <w:p w:rsidR="00BA3102" w:rsidRPr="002F4396" w:rsidP="00C5036D" w14:paraId="57201121" w14:textId="4CB9073C">
      <w:pPr>
        <w:pStyle w:val="ListParagraph"/>
        <w:numPr>
          <w:ilvl w:val="0"/>
          <w:numId w:val="22"/>
        </w:numPr>
        <w:rPr>
          <w:rFonts w:ascii="Times New Roman" w:hAnsi="Times New Roman"/>
          <w:sz w:val="24"/>
          <w:szCs w:val="24"/>
        </w:rPr>
      </w:pPr>
      <w:r>
        <w:rPr>
          <w:rFonts w:ascii="Times New Roman" w:hAnsi="Times New Roman"/>
          <w:sz w:val="24"/>
          <w:szCs w:val="24"/>
        </w:rPr>
        <w:t>11,375</w:t>
      </w:r>
      <w:r w:rsidRPr="002F4396">
        <w:rPr>
          <w:rFonts w:ascii="Times New Roman" w:hAnsi="Times New Roman"/>
          <w:sz w:val="24"/>
          <w:szCs w:val="24"/>
        </w:rPr>
        <w:t xml:space="preserve"> respondents completing the application form to update their initial NPI information via CMS-10114 paper </w:t>
      </w:r>
      <w:r w:rsidRPr="002F4396" w:rsidR="009405F8">
        <w:rPr>
          <w:rFonts w:ascii="Times New Roman" w:hAnsi="Times New Roman"/>
          <w:sz w:val="24"/>
          <w:szCs w:val="24"/>
        </w:rPr>
        <w:t>application.</w:t>
      </w:r>
    </w:p>
    <w:p w:rsidR="00CE3FC0" w:rsidRPr="002F4396" w:rsidP="00CE3FC0" w14:paraId="18BEA82B" w14:textId="266927CF">
      <w:pPr>
        <w:rPr>
          <w:rFonts w:ascii="Times New Roman" w:hAnsi="Times New Roman"/>
          <w:sz w:val="24"/>
          <w:szCs w:val="24"/>
        </w:rPr>
      </w:pPr>
    </w:p>
    <w:p w:rsidR="00BA3102" w:rsidRPr="002F4396" w:rsidP="00BA3102" w14:paraId="3F03541A" w14:textId="22C9547D">
      <w:pPr>
        <w:pStyle w:val="Heading4"/>
        <w:numPr>
          <w:ilvl w:val="0"/>
          <w:numId w:val="22"/>
        </w:numPr>
        <w:rPr>
          <w:rFonts w:ascii="Times New Roman" w:hAnsi="Times New Roman" w:cs="Times New Roman"/>
          <w:i w:val="0"/>
          <w:color w:val="auto"/>
          <w:sz w:val="24"/>
          <w:szCs w:val="24"/>
        </w:rPr>
      </w:pPr>
      <w:r>
        <w:rPr>
          <w:rFonts w:ascii="Times New Roman" w:hAnsi="Times New Roman" w:cs="Times New Roman"/>
          <w:i w:val="0"/>
          <w:color w:val="auto"/>
          <w:sz w:val="24"/>
          <w:szCs w:val="24"/>
        </w:rPr>
        <w:t>30,672</w:t>
      </w:r>
      <w:r w:rsidRPr="002F4396" w:rsidR="00007A11">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respondents completing the application form to update their initial NPI information via NPPES Web using </w:t>
      </w:r>
      <w:r>
        <w:rPr>
          <w:rFonts w:ascii="Times New Roman" w:hAnsi="Times New Roman" w:cs="Times New Roman"/>
          <w:i w:val="0"/>
          <w:color w:val="auto"/>
          <w:sz w:val="24"/>
          <w:szCs w:val="24"/>
        </w:rPr>
        <w:t xml:space="preserve">the </w:t>
      </w:r>
      <w:r w:rsidRPr="002F4396">
        <w:rPr>
          <w:rFonts w:ascii="Times New Roman" w:hAnsi="Times New Roman" w:cs="Times New Roman"/>
          <w:i w:val="0"/>
          <w:color w:val="auto"/>
          <w:sz w:val="24"/>
          <w:szCs w:val="24"/>
        </w:rPr>
        <w:t xml:space="preserve">EFI </w:t>
      </w:r>
      <w:r w:rsidRPr="002F4396" w:rsidR="009405F8">
        <w:rPr>
          <w:rFonts w:ascii="Times New Roman" w:hAnsi="Times New Roman" w:cs="Times New Roman"/>
          <w:i w:val="0"/>
          <w:color w:val="auto"/>
          <w:sz w:val="24"/>
          <w:szCs w:val="24"/>
        </w:rPr>
        <w:t>process.</w:t>
      </w:r>
    </w:p>
    <w:p w:rsidR="00CE3FC0" w:rsidRPr="002F4396" w:rsidP="00CE3FC0" w14:paraId="3273B124" w14:textId="77777777"/>
    <w:tbl>
      <w:tblPr>
        <w:tblStyle w:val="TableGrid"/>
        <w:tblpPr w:leftFromText="180" w:rightFromText="180" w:vertAnchor="text" w:horzAnchor="margin" w:tblpY="153"/>
        <w:tblW w:w="10435" w:type="dxa"/>
        <w:tblLook w:val="04A0"/>
      </w:tblPr>
      <w:tblGrid>
        <w:gridCol w:w="3221"/>
        <w:gridCol w:w="2714"/>
        <w:gridCol w:w="2070"/>
        <w:gridCol w:w="2430"/>
      </w:tblGrid>
      <w:tr w14:paraId="50BF8F06" w14:textId="77777777" w:rsidTr="00CC74E9">
        <w:tblPrEx>
          <w:tblW w:w="10435" w:type="dxa"/>
          <w:tblLook w:val="04A0"/>
        </w:tblPrEx>
        <w:tc>
          <w:tcPr>
            <w:tcW w:w="3221" w:type="dxa"/>
          </w:tcPr>
          <w:p w:rsidR="00FD1050" w:rsidRPr="00CC74E9" w:rsidP="00FD1050" w14:paraId="794F3EBE" w14:textId="6B90D613">
            <w:pPr>
              <w:jc w:val="center"/>
              <w:rPr>
                <w:rFonts w:ascii="Times New Roman" w:hAnsi="Times New Roman" w:cs="Times New Roman"/>
                <w:b/>
                <w:sz w:val="24"/>
                <w:szCs w:val="24"/>
              </w:rPr>
            </w:pPr>
            <w:r w:rsidRPr="00CC74E9">
              <w:rPr>
                <w:rFonts w:ascii="Times New Roman" w:hAnsi="Times New Roman" w:cs="Times New Roman"/>
                <w:b/>
                <w:sz w:val="24"/>
                <w:szCs w:val="24"/>
              </w:rPr>
              <w:t>Collection Types (U</w:t>
            </w:r>
            <w:r w:rsidRPr="00CC74E9" w:rsidR="00CE3FC0">
              <w:rPr>
                <w:rFonts w:ascii="Times New Roman" w:hAnsi="Times New Roman" w:cs="Times New Roman"/>
                <w:b/>
                <w:sz w:val="24"/>
                <w:szCs w:val="24"/>
              </w:rPr>
              <w:t>pdates</w:t>
            </w:r>
            <w:r w:rsidRPr="00CC74E9">
              <w:rPr>
                <w:rFonts w:ascii="Times New Roman" w:hAnsi="Times New Roman" w:cs="Times New Roman"/>
                <w:b/>
                <w:sz w:val="24"/>
                <w:szCs w:val="24"/>
              </w:rPr>
              <w:t xml:space="preserve"> CMS- 10114 Application)</w:t>
            </w:r>
          </w:p>
        </w:tc>
        <w:tc>
          <w:tcPr>
            <w:tcW w:w="2714" w:type="dxa"/>
          </w:tcPr>
          <w:p w:rsidR="00FD1050" w:rsidRPr="00CC74E9" w:rsidP="00167C7E" w14:paraId="7026F27C"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Respondents/Responses</w:t>
            </w:r>
          </w:p>
        </w:tc>
        <w:tc>
          <w:tcPr>
            <w:tcW w:w="2070" w:type="dxa"/>
          </w:tcPr>
          <w:p w:rsidR="00FD1050" w:rsidRPr="00CC74E9" w:rsidP="00167C7E" w14:paraId="21317BCE"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Time (hours)</w:t>
            </w:r>
          </w:p>
        </w:tc>
        <w:tc>
          <w:tcPr>
            <w:tcW w:w="2430" w:type="dxa"/>
          </w:tcPr>
          <w:p w:rsidR="00FD1050" w:rsidRPr="00CC74E9" w:rsidP="00167C7E" w14:paraId="026751F3"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Total hours</w:t>
            </w:r>
          </w:p>
        </w:tc>
      </w:tr>
      <w:tr w14:paraId="2C0C3999"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5FDEB86A" w14:textId="77777777">
            <w:pPr>
              <w:rPr>
                <w:rFonts w:ascii="Times New Roman" w:hAnsi="Times New Roman" w:cs="Times New Roman"/>
                <w:b/>
                <w:bCs/>
                <w:sz w:val="24"/>
                <w:szCs w:val="24"/>
              </w:rPr>
            </w:pPr>
            <w:r w:rsidRPr="00CC74E9">
              <w:rPr>
                <w:rFonts w:ascii="Times New Roman" w:hAnsi="Times New Roman" w:cs="Times New Roman"/>
                <w:b/>
                <w:bCs/>
                <w:sz w:val="24"/>
                <w:szCs w:val="24"/>
              </w:rPr>
              <w:t>NPPES WEB</w:t>
            </w:r>
          </w:p>
        </w:tc>
        <w:tc>
          <w:tcPr>
            <w:tcW w:w="2714" w:type="dxa"/>
          </w:tcPr>
          <w:p w:rsidR="00FD1050" w:rsidRPr="00CC74E9" w:rsidP="00FD1050" w14:paraId="7E55A62D" w14:textId="3EEC1C56">
            <w:pPr>
              <w:rPr>
                <w:rFonts w:ascii="Times New Roman" w:hAnsi="Times New Roman" w:cs="Times New Roman"/>
                <w:sz w:val="24"/>
                <w:szCs w:val="24"/>
              </w:rPr>
            </w:pPr>
            <w:r>
              <w:rPr>
                <w:rFonts w:ascii="Times New Roman" w:hAnsi="Times New Roman" w:cs="Times New Roman"/>
                <w:sz w:val="24"/>
                <w:szCs w:val="24"/>
              </w:rPr>
              <w:t>725,756</w:t>
            </w:r>
            <w:r w:rsidRPr="00CC74E9">
              <w:rPr>
                <w:rFonts w:ascii="Times New Roman" w:hAnsi="Times New Roman" w:cs="Times New Roman"/>
                <w:sz w:val="24"/>
                <w:szCs w:val="24"/>
              </w:rPr>
              <w:t xml:space="preserve"> </w:t>
            </w:r>
          </w:p>
        </w:tc>
        <w:tc>
          <w:tcPr>
            <w:tcW w:w="2070" w:type="dxa"/>
          </w:tcPr>
          <w:p w:rsidR="00FD1050" w:rsidRPr="00CC74E9" w:rsidP="00167C7E" w14:paraId="36D50D3A"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Pr>
          <w:p w:rsidR="00FD1050" w:rsidRPr="00CC74E9" w:rsidP="00167C7E" w14:paraId="26692DBC" w14:textId="6448B216">
            <w:pPr>
              <w:rPr>
                <w:rFonts w:ascii="Times New Roman" w:hAnsi="Times New Roman" w:cs="Times New Roman"/>
                <w:sz w:val="24"/>
                <w:szCs w:val="24"/>
              </w:rPr>
            </w:pPr>
            <w:r w:rsidRPr="00CC74E9">
              <w:rPr>
                <w:rFonts w:ascii="Times New Roman" w:hAnsi="Times New Roman" w:cs="Times New Roman"/>
                <w:sz w:val="24"/>
                <w:szCs w:val="24"/>
              </w:rPr>
              <w:t>12</w:t>
            </w:r>
            <w:r w:rsidR="0094095F">
              <w:rPr>
                <w:rFonts w:ascii="Times New Roman" w:hAnsi="Times New Roman" w:cs="Times New Roman"/>
                <w:sz w:val="24"/>
                <w:szCs w:val="24"/>
              </w:rPr>
              <w:t>3</w:t>
            </w:r>
            <w:r w:rsidRPr="00CC74E9">
              <w:rPr>
                <w:rFonts w:ascii="Times New Roman" w:hAnsi="Times New Roman" w:cs="Times New Roman"/>
                <w:sz w:val="24"/>
                <w:szCs w:val="24"/>
              </w:rPr>
              <w:t>,</w:t>
            </w:r>
            <w:r w:rsidR="0094095F">
              <w:rPr>
                <w:rFonts w:ascii="Times New Roman" w:hAnsi="Times New Roman" w:cs="Times New Roman"/>
                <w:sz w:val="24"/>
                <w:szCs w:val="24"/>
              </w:rPr>
              <w:t>379</w:t>
            </w:r>
            <w:r w:rsidRPr="00CC74E9">
              <w:rPr>
                <w:rFonts w:ascii="Times New Roman" w:hAnsi="Times New Roman" w:cs="Times New Roman"/>
                <w:sz w:val="24"/>
                <w:szCs w:val="24"/>
              </w:rPr>
              <w:t xml:space="preserve"> hours</w:t>
            </w:r>
          </w:p>
        </w:tc>
      </w:tr>
      <w:tr w14:paraId="1756CC6F"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6C0A742D" w14:textId="77777777">
            <w:pPr>
              <w:rPr>
                <w:rFonts w:ascii="Times New Roman" w:hAnsi="Times New Roman" w:cs="Times New Roman"/>
                <w:b/>
                <w:sz w:val="24"/>
                <w:szCs w:val="24"/>
              </w:rPr>
            </w:pPr>
            <w:r w:rsidRPr="00CC74E9">
              <w:rPr>
                <w:rFonts w:ascii="Times New Roman" w:hAnsi="Times New Roman" w:cs="Times New Roman"/>
                <w:b/>
                <w:sz w:val="24"/>
                <w:szCs w:val="24"/>
              </w:rPr>
              <w:t xml:space="preserve">Paper Application </w:t>
            </w:r>
          </w:p>
        </w:tc>
        <w:tc>
          <w:tcPr>
            <w:tcW w:w="2714" w:type="dxa"/>
          </w:tcPr>
          <w:p w:rsidR="00FD1050" w:rsidRPr="00CC74E9" w:rsidP="00FD1050" w14:paraId="6817DB21" w14:textId="5680FF51">
            <w:pPr>
              <w:rPr>
                <w:rFonts w:ascii="Times New Roman" w:hAnsi="Times New Roman" w:cs="Times New Roman"/>
                <w:sz w:val="24"/>
                <w:szCs w:val="24"/>
              </w:rPr>
            </w:pPr>
            <w:r w:rsidRPr="00CC74E9">
              <w:rPr>
                <w:rFonts w:ascii="Times New Roman" w:hAnsi="Times New Roman" w:cs="Times New Roman"/>
                <w:sz w:val="24"/>
                <w:szCs w:val="24"/>
              </w:rPr>
              <w:t>11,375</w:t>
            </w:r>
          </w:p>
        </w:tc>
        <w:tc>
          <w:tcPr>
            <w:tcW w:w="2070" w:type="dxa"/>
          </w:tcPr>
          <w:p w:rsidR="00FD1050" w:rsidRPr="00CC74E9" w:rsidP="00167C7E" w14:paraId="763E79B2"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Pr>
          <w:p w:rsidR="00FD1050" w:rsidRPr="00CC74E9" w:rsidP="00167C7E" w14:paraId="55CF9367" w14:textId="2DCFA8F5">
            <w:pPr>
              <w:rPr>
                <w:rFonts w:ascii="Times New Roman" w:hAnsi="Times New Roman" w:cs="Times New Roman"/>
                <w:sz w:val="24"/>
                <w:szCs w:val="24"/>
              </w:rPr>
            </w:pPr>
            <w:r w:rsidRPr="00CC74E9">
              <w:rPr>
                <w:rFonts w:ascii="Times New Roman" w:hAnsi="Times New Roman" w:cs="Times New Roman"/>
                <w:sz w:val="24"/>
                <w:szCs w:val="24"/>
              </w:rPr>
              <w:t>1,934 hours</w:t>
            </w:r>
          </w:p>
        </w:tc>
      </w:tr>
      <w:tr w14:paraId="756528B0"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77ED7505" w14:textId="77777777">
            <w:pPr>
              <w:rPr>
                <w:rFonts w:ascii="Times New Roman" w:hAnsi="Times New Roman" w:cs="Times New Roman"/>
                <w:b/>
                <w:sz w:val="24"/>
                <w:szCs w:val="24"/>
              </w:rPr>
            </w:pPr>
            <w:r w:rsidRPr="00CC74E9">
              <w:rPr>
                <w:rFonts w:ascii="Times New Roman" w:hAnsi="Times New Roman" w:cs="Times New Roman"/>
                <w:b/>
                <w:sz w:val="24"/>
                <w:szCs w:val="24"/>
              </w:rPr>
              <w:t>NPPES Web using EFI process</w:t>
            </w:r>
          </w:p>
        </w:tc>
        <w:tc>
          <w:tcPr>
            <w:tcW w:w="2714" w:type="dxa"/>
          </w:tcPr>
          <w:p w:rsidR="00FD1050" w:rsidRPr="00CC74E9" w:rsidP="00FD1050" w14:paraId="6BAF3195" w14:textId="12919360">
            <w:pPr>
              <w:rPr>
                <w:rFonts w:ascii="Times New Roman" w:hAnsi="Times New Roman" w:cs="Times New Roman"/>
                <w:sz w:val="24"/>
                <w:szCs w:val="24"/>
              </w:rPr>
            </w:pPr>
            <w:r w:rsidRPr="00CC74E9">
              <w:rPr>
                <w:rFonts w:ascii="Times New Roman" w:hAnsi="Times New Roman" w:cs="Times New Roman"/>
                <w:sz w:val="24"/>
                <w:szCs w:val="24"/>
              </w:rPr>
              <w:t>30,672</w:t>
            </w:r>
          </w:p>
        </w:tc>
        <w:tc>
          <w:tcPr>
            <w:tcW w:w="2070" w:type="dxa"/>
            <w:tcBorders>
              <w:bottom w:val="single" w:sz="4" w:space="0" w:color="auto"/>
            </w:tcBorders>
          </w:tcPr>
          <w:p w:rsidR="00FD1050" w:rsidRPr="00CC74E9" w:rsidP="00167C7E" w14:paraId="3B0E0934"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Borders>
              <w:bottom w:val="single" w:sz="4" w:space="0" w:color="auto"/>
            </w:tcBorders>
          </w:tcPr>
          <w:p w:rsidR="00FD1050" w:rsidRPr="00CC74E9" w:rsidP="00167C7E" w14:paraId="2483F545" w14:textId="75CF9194">
            <w:pPr>
              <w:rPr>
                <w:rFonts w:ascii="Times New Roman" w:hAnsi="Times New Roman" w:cs="Times New Roman"/>
                <w:sz w:val="24"/>
                <w:szCs w:val="24"/>
              </w:rPr>
            </w:pPr>
            <w:r w:rsidRPr="00CC74E9">
              <w:rPr>
                <w:rFonts w:ascii="Times New Roman" w:hAnsi="Times New Roman" w:cs="Times New Roman"/>
                <w:sz w:val="24"/>
                <w:szCs w:val="24"/>
              </w:rPr>
              <w:t>5,214 hours</w:t>
            </w:r>
          </w:p>
        </w:tc>
      </w:tr>
      <w:tr w14:paraId="6A8BC1E1"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shd w:val="clear" w:color="auto" w:fill="F2F2F2"/>
          </w:tcPr>
          <w:p w:rsidR="00FD1050" w:rsidRPr="00CC74E9" w:rsidP="00167C7E" w14:paraId="44D6D2DC" w14:textId="77777777">
            <w:pPr>
              <w:jc w:val="right"/>
              <w:rPr>
                <w:rFonts w:ascii="Times New Roman" w:hAnsi="Times New Roman" w:cs="Times New Roman"/>
                <w:b/>
                <w:bCs/>
                <w:sz w:val="24"/>
                <w:szCs w:val="24"/>
              </w:rPr>
            </w:pPr>
            <w:r w:rsidRPr="00CC74E9">
              <w:rPr>
                <w:rFonts w:ascii="Times New Roman" w:hAnsi="Times New Roman" w:cs="Times New Roman"/>
                <w:b/>
                <w:bCs/>
                <w:sz w:val="24"/>
                <w:szCs w:val="24"/>
              </w:rPr>
              <w:t>TOTAL</w:t>
            </w:r>
          </w:p>
        </w:tc>
        <w:tc>
          <w:tcPr>
            <w:tcW w:w="2714" w:type="dxa"/>
            <w:tcBorders>
              <w:top w:val="nil"/>
              <w:left w:val="nil"/>
              <w:bottom w:val="single" w:sz="8" w:space="0" w:color="auto"/>
              <w:right w:val="single" w:sz="4" w:space="0" w:color="auto"/>
            </w:tcBorders>
            <w:shd w:val="clear" w:color="auto" w:fill="F2F2F2"/>
          </w:tcPr>
          <w:p w:rsidR="00FD1050" w:rsidRPr="00CC74E9" w:rsidP="00167C7E" w14:paraId="0064238F" w14:textId="5B9150F7">
            <w:pPr>
              <w:rPr>
                <w:rFonts w:ascii="Times New Roman" w:hAnsi="Times New Roman" w:cs="Times New Roman"/>
                <w:b/>
                <w:bCs/>
                <w:sz w:val="24"/>
                <w:szCs w:val="24"/>
              </w:rPr>
            </w:pPr>
            <w:r>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w:t>
            </w:r>
          </w:p>
        </w:tc>
        <w:tc>
          <w:tcPr>
            <w:tcW w:w="2070" w:type="dxa"/>
            <w:tcBorders>
              <w:top w:val="single" w:sz="4" w:space="0" w:color="auto"/>
              <w:left w:val="single" w:sz="4" w:space="0" w:color="auto"/>
              <w:bottom w:val="single" w:sz="4" w:space="0" w:color="auto"/>
              <w:right w:val="single" w:sz="4" w:space="0" w:color="auto"/>
            </w:tcBorders>
            <w:shd w:val="clear" w:color="auto" w:fill="F2F2F2"/>
          </w:tcPr>
          <w:p w:rsidR="00FD1050" w:rsidRPr="00CC74E9" w:rsidP="00167C7E" w14:paraId="1CB4CC10" w14:textId="77777777">
            <w:pPr>
              <w:rPr>
                <w:rFonts w:ascii="Times New Roman" w:hAnsi="Times New Roman" w:cs="Times New Roman"/>
                <w:b/>
                <w:bCs/>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2F2F2"/>
          </w:tcPr>
          <w:p w:rsidR="00FD1050" w:rsidRPr="00CC74E9" w:rsidP="00167C7E" w14:paraId="5F05549C" w14:textId="678D3F02">
            <w:pPr>
              <w:rPr>
                <w:rFonts w:ascii="Times New Roman" w:hAnsi="Times New Roman" w:cs="Times New Roman"/>
                <w:b/>
                <w:bCs/>
                <w:sz w:val="24"/>
                <w:szCs w:val="24"/>
              </w:rPr>
            </w:pPr>
            <w:r>
              <w:rPr>
                <w:rFonts w:ascii="Times New Roman" w:hAnsi="Times New Roman" w:cs="Times New Roman"/>
                <w:sz w:val="24"/>
                <w:szCs w:val="24"/>
              </w:rPr>
              <w:t>130,527</w:t>
            </w:r>
            <w:r w:rsidRPr="00CC74E9">
              <w:rPr>
                <w:rFonts w:ascii="Times New Roman" w:hAnsi="Times New Roman" w:cs="Times New Roman"/>
                <w:sz w:val="24"/>
                <w:szCs w:val="24"/>
              </w:rPr>
              <w:t xml:space="preserve"> hours </w:t>
            </w:r>
          </w:p>
        </w:tc>
      </w:tr>
    </w:tbl>
    <w:p w:rsidR="00BA3102" w:rsidRPr="00CC74E9" w:rsidP="00BA3102" w14:paraId="7DBE526B" w14:textId="1B7EEB97">
      <w:pPr>
        <w:rPr>
          <w:rFonts w:ascii="Times New Roman" w:hAnsi="Times New Roman" w:cs="Times New Roman"/>
          <w:sz w:val="24"/>
          <w:szCs w:val="24"/>
        </w:rPr>
      </w:pPr>
      <w:r w:rsidRPr="00CC74E9">
        <w:rPr>
          <w:rFonts w:ascii="Times New Roman" w:hAnsi="Times New Roman" w:cs="Times New Roman"/>
          <w:sz w:val="24"/>
          <w:szCs w:val="24"/>
        </w:rPr>
        <w:t xml:space="preserve">TOTAL </w:t>
      </w:r>
      <w:r w:rsidRPr="00CC74E9" w:rsidR="00C5036D">
        <w:rPr>
          <w:rFonts w:ascii="Times New Roman" w:hAnsi="Times New Roman" w:cs="Times New Roman"/>
          <w:sz w:val="24"/>
          <w:szCs w:val="24"/>
        </w:rPr>
        <w:t xml:space="preserve">FOR APPLICATION UPDATES </w:t>
      </w:r>
      <w:r w:rsidRPr="00CC74E9">
        <w:rPr>
          <w:rFonts w:ascii="Times New Roman" w:hAnsi="Times New Roman" w:cs="Times New Roman"/>
          <w:sz w:val="24"/>
          <w:szCs w:val="24"/>
        </w:rPr>
        <w:t xml:space="preserve">= </w:t>
      </w:r>
      <w:r w:rsidR="009405F8">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respondents</w:t>
      </w:r>
      <w:r w:rsidR="00F573CF">
        <w:rPr>
          <w:rFonts w:ascii="Times New Roman" w:hAnsi="Times New Roman" w:cs="Times New Roman"/>
          <w:sz w:val="24"/>
          <w:szCs w:val="24"/>
        </w:rPr>
        <w:t xml:space="preserve"> @</w:t>
      </w:r>
      <w:r w:rsidRPr="00CC74E9">
        <w:rPr>
          <w:rFonts w:ascii="Times New Roman" w:hAnsi="Times New Roman" w:cs="Times New Roman"/>
          <w:sz w:val="24"/>
          <w:szCs w:val="24"/>
        </w:rPr>
        <w:t xml:space="preserve"> </w:t>
      </w:r>
      <w:r w:rsidR="009405F8">
        <w:rPr>
          <w:rFonts w:ascii="Times New Roman" w:hAnsi="Times New Roman" w:cs="Times New Roman"/>
          <w:sz w:val="24"/>
          <w:szCs w:val="24"/>
        </w:rPr>
        <w:t>130,527</w:t>
      </w:r>
      <w:r w:rsidRPr="00CC74E9">
        <w:rPr>
          <w:rFonts w:ascii="Times New Roman" w:hAnsi="Times New Roman" w:cs="Times New Roman"/>
          <w:sz w:val="24"/>
          <w:szCs w:val="24"/>
        </w:rPr>
        <w:t xml:space="preserve"> hours for </w:t>
      </w:r>
      <w:r w:rsidRPr="00CC74E9" w:rsidR="00F369FC">
        <w:rPr>
          <w:rFonts w:ascii="Times New Roman" w:hAnsi="Times New Roman" w:cs="Times New Roman"/>
          <w:sz w:val="24"/>
          <w:szCs w:val="24"/>
        </w:rPr>
        <w:t xml:space="preserve">updates to their </w:t>
      </w:r>
      <w:r w:rsidRPr="00CC74E9">
        <w:rPr>
          <w:rFonts w:ascii="Times New Roman" w:hAnsi="Times New Roman" w:cs="Times New Roman"/>
          <w:sz w:val="24"/>
          <w:szCs w:val="24"/>
        </w:rPr>
        <w:t xml:space="preserve">initial </w:t>
      </w:r>
      <w:r w:rsidRPr="00CC74E9" w:rsidR="00F369FC">
        <w:rPr>
          <w:rFonts w:ascii="Times New Roman" w:hAnsi="Times New Roman" w:cs="Times New Roman"/>
          <w:sz w:val="24"/>
          <w:szCs w:val="24"/>
        </w:rPr>
        <w:t>NPI information</w:t>
      </w:r>
      <w:r w:rsidRPr="00CC74E9">
        <w:rPr>
          <w:rFonts w:ascii="Times New Roman" w:hAnsi="Times New Roman" w:cs="Times New Roman"/>
          <w:sz w:val="24"/>
          <w:szCs w:val="24"/>
        </w:rPr>
        <w:t xml:space="preserve"> using the CMS-10114</w:t>
      </w:r>
    </w:p>
    <w:p w:rsidR="004F1C9C" w:rsidRPr="00CC74E9" w:rsidP="00BA3102" w14:paraId="096CBF12" w14:textId="77777777">
      <w:pPr>
        <w:rPr>
          <w:rFonts w:ascii="Times New Roman" w:hAnsi="Times New Roman" w:cs="Times New Roman"/>
          <w:sz w:val="24"/>
          <w:szCs w:val="24"/>
        </w:rPr>
      </w:pPr>
    </w:p>
    <w:p w:rsidR="004F1C9C" w:rsidRPr="00CC74E9" w:rsidP="00BA3102" w14:paraId="2BEAD41B" w14:textId="77777777">
      <w:pPr>
        <w:rPr>
          <w:rFonts w:ascii="Times New Roman" w:hAnsi="Times New Roman" w:cs="Times New Roman"/>
          <w:sz w:val="24"/>
          <w:szCs w:val="24"/>
          <w:u w:val="single"/>
        </w:rPr>
      </w:pPr>
      <w:r w:rsidRPr="00CC74E9">
        <w:rPr>
          <w:rFonts w:ascii="Times New Roman" w:hAnsi="Times New Roman" w:cs="Times New Roman"/>
          <w:sz w:val="24"/>
          <w:szCs w:val="24"/>
          <w:u w:val="single"/>
        </w:rPr>
        <w:t>FINAL HOUR BURDEN TOTAL FOR INITIAL APPLICATIONS AND UPDATES OF INFORMATION USING THE CMS-10114 IN TOTAL:</w:t>
      </w:r>
    </w:p>
    <w:p w:rsidR="004F1C9C" w:rsidRPr="00CC74E9" w:rsidP="004F1C9C" w14:paraId="6AD7DCFC" w14:textId="56680B17">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 </w:t>
      </w:r>
      <w:r w:rsidRPr="00CC74E9" w:rsidR="005C7782">
        <w:rPr>
          <w:rFonts w:ascii="Times New Roman" w:hAnsi="Times New Roman" w:cs="Times New Roman"/>
          <w:sz w:val="24"/>
          <w:szCs w:val="24"/>
        </w:rPr>
        <w:t>168,861</w:t>
      </w:r>
      <w:r w:rsidRPr="00CC74E9">
        <w:rPr>
          <w:rFonts w:ascii="Times New Roman" w:hAnsi="Times New Roman" w:cs="Times New Roman"/>
          <w:sz w:val="24"/>
          <w:szCs w:val="24"/>
        </w:rPr>
        <w:t xml:space="preserve"> hours for initial applications using the CMS-10114</w:t>
      </w:r>
    </w:p>
    <w:p w:rsidR="004F1C9C" w:rsidRPr="00CC74E9" w:rsidP="004F1C9C" w14:paraId="76458CD4" w14:textId="6FFDA224">
      <w:pPr>
        <w:rPr>
          <w:rFonts w:ascii="Times New Roman" w:hAnsi="Times New Roman" w:cs="Times New Roman"/>
          <w:sz w:val="24"/>
          <w:szCs w:val="24"/>
        </w:rPr>
      </w:pPr>
      <w:r w:rsidRPr="00CC74E9">
        <w:rPr>
          <w:rFonts w:ascii="Times New Roman" w:hAnsi="Times New Roman" w:cs="Times New Roman"/>
          <w:sz w:val="24"/>
          <w:szCs w:val="24"/>
        </w:rPr>
        <w:t xml:space="preserve">Subtotal 2 = </w:t>
      </w:r>
      <w:r w:rsidR="009405F8">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sidR="007D42A1">
        <w:rPr>
          <w:rFonts w:ascii="Times New Roman" w:hAnsi="Times New Roman" w:cs="Times New Roman"/>
          <w:sz w:val="24"/>
          <w:szCs w:val="24"/>
        </w:rPr>
        <w:t>r</w:t>
      </w:r>
      <w:r w:rsidRPr="00CC74E9">
        <w:rPr>
          <w:rFonts w:ascii="Times New Roman" w:hAnsi="Times New Roman" w:cs="Times New Roman"/>
          <w:sz w:val="24"/>
          <w:szCs w:val="24"/>
        </w:rPr>
        <w:t xml:space="preserve">espondents @ </w:t>
      </w:r>
      <w:r w:rsidR="009405F8">
        <w:rPr>
          <w:rFonts w:ascii="Times New Roman" w:hAnsi="Times New Roman" w:cs="Times New Roman"/>
          <w:sz w:val="24"/>
          <w:szCs w:val="24"/>
        </w:rPr>
        <w:t>130,527</w:t>
      </w:r>
      <w:r w:rsidRPr="00CC74E9">
        <w:rPr>
          <w:rFonts w:ascii="Times New Roman" w:hAnsi="Times New Roman" w:cs="Times New Roman"/>
          <w:sz w:val="24"/>
          <w:szCs w:val="24"/>
        </w:rPr>
        <w:t xml:space="preserve"> hours </w:t>
      </w:r>
      <w:r w:rsidRPr="00CC74E9" w:rsidR="00F369FC">
        <w:rPr>
          <w:rFonts w:ascii="Times New Roman" w:hAnsi="Times New Roman" w:cs="Times New Roman"/>
          <w:sz w:val="24"/>
          <w:szCs w:val="24"/>
        </w:rPr>
        <w:t xml:space="preserve">for updates to their initial NPI information using </w:t>
      </w:r>
      <w:r w:rsidRPr="00CC74E9">
        <w:rPr>
          <w:rFonts w:ascii="Times New Roman" w:hAnsi="Times New Roman" w:cs="Times New Roman"/>
          <w:sz w:val="24"/>
          <w:szCs w:val="24"/>
        </w:rPr>
        <w:t>the CMS-10114</w:t>
      </w:r>
    </w:p>
    <w:p w:rsidR="004F1C9C" w:rsidRPr="00CC74E9" w:rsidP="004F1C9C" w14:paraId="6538A6C3" w14:textId="2BF247B8">
      <w:pPr>
        <w:rPr>
          <w:rFonts w:ascii="Times New Roman" w:hAnsi="Times New Roman" w:cs="Times New Roman"/>
          <w:sz w:val="24"/>
          <w:szCs w:val="24"/>
        </w:rPr>
      </w:pPr>
      <w:r w:rsidRPr="00CC74E9">
        <w:rPr>
          <w:rFonts w:ascii="Times New Roman" w:hAnsi="Times New Roman" w:cs="Times New Roman"/>
          <w:sz w:val="24"/>
          <w:szCs w:val="24"/>
        </w:rPr>
        <w:t xml:space="preserve">FINAL TOTAL = </w:t>
      </w:r>
      <w:r w:rsidRPr="00CC74E9" w:rsidR="00B627D5">
        <w:rPr>
          <w:rFonts w:ascii="Times New Roman" w:hAnsi="Times New Roman" w:cs="Times New Roman"/>
          <w:sz w:val="24"/>
          <w:szCs w:val="24"/>
        </w:rPr>
        <w:t>1,27</w:t>
      </w:r>
      <w:r w:rsidR="009405F8">
        <w:rPr>
          <w:rFonts w:ascii="Times New Roman" w:hAnsi="Times New Roman" w:cs="Times New Roman"/>
          <w:sz w:val="24"/>
          <w:szCs w:val="24"/>
        </w:rPr>
        <w:t>9</w:t>
      </w:r>
      <w:r w:rsidRPr="00CC74E9" w:rsidR="00B627D5">
        <w:rPr>
          <w:rFonts w:ascii="Times New Roman" w:hAnsi="Times New Roman" w:cs="Times New Roman"/>
          <w:sz w:val="24"/>
          <w:szCs w:val="24"/>
        </w:rPr>
        <w:t>,</w:t>
      </w:r>
      <w:r w:rsidR="009405F8">
        <w:rPr>
          <w:rFonts w:ascii="Times New Roman" w:hAnsi="Times New Roman" w:cs="Times New Roman"/>
          <w:sz w:val="24"/>
          <w:szCs w:val="24"/>
        </w:rPr>
        <w:t>502</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respondents @</w:t>
      </w:r>
      <w:r w:rsidRPr="00CC74E9" w:rsidR="00346783">
        <w:rPr>
          <w:rFonts w:ascii="Times New Roman" w:hAnsi="Times New Roman" w:cs="Times New Roman"/>
          <w:sz w:val="24"/>
          <w:szCs w:val="24"/>
        </w:rPr>
        <w:t xml:space="preserve"> </w:t>
      </w:r>
      <w:r w:rsidRPr="00CC74E9" w:rsidR="005C7782">
        <w:rPr>
          <w:rFonts w:ascii="Times New Roman" w:hAnsi="Times New Roman" w:cs="Times New Roman"/>
          <w:sz w:val="24"/>
          <w:szCs w:val="24"/>
        </w:rPr>
        <w:t>29</w:t>
      </w:r>
      <w:r w:rsidR="009405F8">
        <w:rPr>
          <w:rFonts w:ascii="Times New Roman" w:hAnsi="Times New Roman" w:cs="Times New Roman"/>
          <w:sz w:val="24"/>
          <w:szCs w:val="24"/>
        </w:rPr>
        <w:t>9</w:t>
      </w:r>
      <w:r w:rsidRPr="00CC74E9" w:rsidR="005C7782">
        <w:rPr>
          <w:rFonts w:ascii="Times New Roman" w:hAnsi="Times New Roman" w:cs="Times New Roman"/>
          <w:sz w:val="24"/>
          <w:szCs w:val="24"/>
        </w:rPr>
        <w:t>,</w:t>
      </w:r>
      <w:r w:rsidR="009405F8">
        <w:rPr>
          <w:rFonts w:ascii="Times New Roman" w:hAnsi="Times New Roman" w:cs="Times New Roman"/>
          <w:sz w:val="24"/>
          <w:szCs w:val="24"/>
        </w:rPr>
        <w:t>388</w:t>
      </w:r>
      <w:r w:rsidRPr="00CC74E9">
        <w:rPr>
          <w:rFonts w:ascii="Times New Roman" w:hAnsi="Times New Roman" w:cs="Times New Roman"/>
          <w:sz w:val="24"/>
          <w:szCs w:val="24"/>
        </w:rPr>
        <w:t xml:space="preserve"> hours for initial and updated applications using the CMS-10114</w:t>
      </w:r>
    </w:p>
    <w:p w:rsidR="00E0685F" w:rsidRPr="00CC74E9" w:rsidP="00E0685F" w14:paraId="49626985" w14:textId="77777777">
      <w:pPr>
        <w:pStyle w:val="Heading2"/>
        <w:numPr>
          <w:ilvl w:val="0"/>
          <w:numId w:val="7"/>
        </w:numPr>
        <w:rPr>
          <w:b w:val="0"/>
          <w:szCs w:val="24"/>
          <w:u w:val="none"/>
        </w:rPr>
      </w:pPr>
      <w:r w:rsidRPr="00CC74E9">
        <w:rPr>
          <w:b w:val="0"/>
          <w:szCs w:val="24"/>
          <w:u w:val="none"/>
        </w:rPr>
        <w:t>Burden Estimate (costs)</w:t>
      </w:r>
    </w:p>
    <w:p w:rsidR="004F1C9C" w:rsidRPr="002F4396" w:rsidP="00BA3102" w14:paraId="5F76F59F" w14:textId="77777777">
      <w:pPr>
        <w:rPr>
          <w:rFonts w:ascii="Times New Roman" w:hAnsi="Times New Roman" w:cs="Times New Roman"/>
          <w:sz w:val="24"/>
          <w:szCs w:val="24"/>
        </w:rPr>
      </w:pPr>
    </w:p>
    <w:p w:rsidR="0056655E" w:rsidRPr="002F4396" w:rsidP="0056655E" w14:paraId="71B9BA96" w14:textId="2A1685B4">
      <w:pPr>
        <w:tabs>
          <w:tab w:val="left" w:pos="-1440"/>
        </w:tabs>
        <w:rPr>
          <w:rFonts w:ascii="Times New Roman" w:hAnsi="Times New Roman" w:cs="Times New Roman"/>
          <w:sz w:val="24"/>
          <w:szCs w:val="24"/>
        </w:rPr>
      </w:pPr>
      <w:r w:rsidRPr="002F4396">
        <w:rPr>
          <w:rFonts w:ascii="Times New Roman" w:hAnsi="Times New Roman" w:cs="Times New Roman"/>
          <w:sz w:val="24"/>
          <w:szCs w:val="24"/>
        </w:rPr>
        <w:t>For this proposed re</w:t>
      </w:r>
      <w:r>
        <w:rPr>
          <w:rFonts w:ascii="Times New Roman" w:hAnsi="Times New Roman" w:cs="Times New Roman"/>
          <w:sz w:val="24"/>
          <w:szCs w:val="24"/>
        </w:rPr>
        <w:t>instatement</w:t>
      </w:r>
      <w:r w:rsidRPr="002F4396">
        <w:rPr>
          <w:rFonts w:ascii="Times New Roman" w:hAnsi="Times New Roman" w:cs="Times New Roman"/>
          <w:sz w:val="24"/>
          <w:szCs w:val="24"/>
        </w:rPr>
        <w:t xml:space="preserve"> of the CMS-10114, CMS has recalculated the </w:t>
      </w:r>
      <w:r w:rsidRPr="002F4396" w:rsidR="00506E57">
        <w:rPr>
          <w:rFonts w:ascii="Times New Roman" w:hAnsi="Times New Roman" w:cs="Times New Roman"/>
          <w:sz w:val="24"/>
          <w:szCs w:val="24"/>
        </w:rPr>
        <w:t xml:space="preserve">estimated burden costs. </w:t>
      </w:r>
      <w:r w:rsidRPr="002F4396">
        <w:rPr>
          <w:rFonts w:ascii="Times New Roman" w:hAnsi="Times New Roman" w:cs="Times New Roman"/>
          <w:sz w:val="24"/>
          <w:szCs w:val="24"/>
        </w:rPr>
        <w:t>CMS believes this recalculation is necessary for this data collection tool because the number of affected users, reasons to collect the data, the collection methods, and the time it takes per response have changed.  CMS believes these new burden costs accurately reflects the current burden for the purposes of this application when completing this proposed re</w:t>
      </w:r>
      <w:r>
        <w:rPr>
          <w:rFonts w:ascii="Times New Roman" w:hAnsi="Times New Roman" w:cs="Times New Roman"/>
          <w:sz w:val="24"/>
          <w:szCs w:val="24"/>
        </w:rPr>
        <w:t>instatement</w:t>
      </w:r>
      <w:r w:rsidRPr="002F4396">
        <w:rPr>
          <w:rFonts w:ascii="Times New Roman" w:hAnsi="Times New Roman" w:cs="Times New Roman"/>
          <w:sz w:val="24"/>
          <w:szCs w:val="24"/>
        </w:rPr>
        <w:t xml:space="preserve"> of the CMS-10114.  CMS is basing the new burden amounts on data compiled from NPPES.  The new estimates for completing the CMS-10114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f</w:t>
      </w:r>
      <w:r w:rsidRPr="002F4396">
        <w:rPr>
          <w:rFonts w:ascii="Times New Roman" w:hAnsi="Times New Roman" w:cs="Times New Roman"/>
          <w:sz w:val="24"/>
          <w:szCs w:val="24"/>
        </w:rPr>
        <w:t xml:space="preserve">or initial application and reporting updates in application information (including deactivations) are taken directly from the actual applications </w:t>
      </w:r>
      <w:r w:rsidRPr="002F4396" w:rsidR="00A508CE">
        <w:rPr>
          <w:rFonts w:ascii="Times New Roman" w:hAnsi="Times New Roman" w:cs="Times New Roman"/>
          <w:sz w:val="24"/>
          <w:szCs w:val="24"/>
        </w:rPr>
        <w:t>processed for calendar year 20</w:t>
      </w:r>
      <w:r w:rsidR="000F311F">
        <w:rPr>
          <w:rFonts w:ascii="Times New Roman" w:hAnsi="Times New Roman" w:cs="Times New Roman"/>
          <w:sz w:val="24"/>
          <w:szCs w:val="24"/>
        </w:rPr>
        <w:t>23</w:t>
      </w:r>
      <w:r w:rsidRPr="002F4396">
        <w:rPr>
          <w:rFonts w:ascii="Times New Roman" w:hAnsi="Times New Roman" w:cs="Times New Roman"/>
          <w:sz w:val="24"/>
          <w:szCs w:val="24"/>
        </w:rPr>
        <w:t xml:space="preserve">, as calculated in the burden hour section of this statement.  The new figures are exact and therefore more accurate than prior estimates. Furthermore, CMS used the hourly wage calculations which were taken from the most recent wage data provided by the Bureau of Labor Statistics (BLS) for </w:t>
      </w:r>
      <w:r w:rsidRPr="002F4396" w:rsidR="00EF63E8">
        <w:rPr>
          <w:rFonts w:ascii="Times New Roman" w:hAnsi="Times New Roman" w:cs="Times New Roman"/>
          <w:sz w:val="24"/>
          <w:szCs w:val="24"/>
        </w:rPr>
        <w:t xml:space="preserve">May </w:t>
      </w:r>
      <w:r w:rsidR="00C4395B">
        <w:rPr>
          <w:rFonts w:ascii="Times New Roman" w:hAnsi="Times New Roman" w:cs="Times New Roman"/>
          <w:sz w:val="24"/>
          <w:szCs w:val="24"/>
        </w:rPr>
        <w:t>2023</w:t>
      </w:r>
      <w:r w:rsidRPr="002F4396" w:rsidR="00C4395B">
        <w:rPr>
          <w:rFonts w:ascii="Times New Roman" w:hAnsi="Times New Roman" w:cs="Times New Roman"/>
          <w:sz w:val="24"/>
          <w:szCs w:val="24"/>
        </w:rPr>
        <w:t xml:space="preserve"> </w:t>
      </w:r>
      <w:r w:rsidRPr="002F4396">
        <w:rPr>
          <w:rFonts w:ascii="Times New Roman" w:hAnsi="Times New Roman" w:cs="Times New Roman"/>
          <w:sz w:val="24"/>
          <w:szCs w:val="24"/>
        </w:rPr>
        <w:t xml:space="preserve">(see </w:t>
      </w:r>
      <w:hyperlink r:id="rId4" w:anchor="43-0000" w:history="1">
        <w:r w:rsidRPr="002F4396">
          <w:rPr>
            <w:rFonts w:ascii="Times New Roman" w:hAnsi="Times New Roman" w:cs="Times New Roman"/>
            <w:sz w:val="24"/>
            <w:szCs w:val="24"/>
          </w:rPr>
          <w:t>http://www.bls.gov/oes/current/oes_nat.htm#43-0000</w:t>
        </w:r>
      </w:hyperlink>
      <w:r w:rsidRPr="002F4396">
        <w:rPr>
          <w:rFonts w:ascii="Times New Roman" w:hAnsi="Times New Roman" w:cs="Times New Roman"/>
          <w:sz w:val="24"/>
          <w:szCs w:val="24"/>
        </w:rPr>
        <w:t xml:space="preserve">), indicating the </w:t>
      </w:r>
      <w:r w:rsidR="00C4395B">
        <w:rPr>
          <w:rFonts w:ascii="Times New Roman" w:hAnsi="Times New Roman" w:cs="Times New Roman"/>
          <w:sz w:val="24"/>
          <w:szCs w:val="24"/>
        </w:rPr>
        <w:t>median</w:t>
      </w:r>
      <w:r w:rsidRPr="002F4396" w:rsidR="00C4395B">
        <w:rPr>
          <w:rFonts w:ascii="Times New Roman" w:hAnsi="Times New Roman" w:cs="Times New Roman"/>
          <w:sz w:val="24"/>
          <w:szCs w:val="24"/>
        </w:rPr>
        <w:t> </w:t>
      </w:r>
      <w:r w:rsidRPr="002F4396">
        <w:rPr>
          <w:rFonts w:ascii="Times New Roman" w:hAnsi="Times New Roman" w:cs="Times New Roman"/>
          <w:sz w:val="24"/>
          <w:szCs w:val="24"/>
        </w:rPr>
        <w:t>hourly wage for the general categories of "Office and Administrative Support Occupations" and "Health Diagnosing and Treating Practitioners.</w:t>
      </w:r>
      <w:r>
        <w:rPr>
          <w:rFonts w:ascii="Times New Roman" w:hAnsi="Times New Roman" w:cs="Times New Roman"/>
          <w:sz w:val="24"/>
          <w:szCs w:val="24"/>
        </w:rPr>
        <w:t>"</w:t>
      </w:r>
      <w:r w:rsidRPr="002F4396">
        <w:rPr>
          <w:rFonts w:ascii="Times New Roman" w:hAnsi="Times New Roman" w:cs="Times New Roman"/>
          <w:sz w:val="24"/>
          <w:szCs w:val="24"/>
        </w:rPr>
        <w:t xml:space="preserve"> </w:t>
      </w:r>
    </w:p>
    <w:p w:rsidR="00814C6E" w:rsidRPr="002F4396" w:rsidP="00E0685F" w14:paraId="696E8471" w14:textId="77777777">
      <w:pPr>
        <w:rPr>
          <w:rFonts w:ascii="Times New Roman" w:hAnsi="Times New Roman" w:cs="Times New Roman"/>
          <w:sz w:val="24"/>
          <w:szCs w:val="24"/>
        </w:rPr>
      </w:pPr>
    </w:p>
    <w:p w:rsidR="00E0685F" w:rsidRPr="002F4396" w:rsidP="00E0685F" w14:paraId="4FDBD4DE" w14:textId="77777777">
      <w:pPr>
        <w:rPr>
          <w:rFonts w:ascii="Times New Roman" w:hAnsi="Times New Roman" w:cs="Times New Roman"/>
          <w:sz w:val="24"/>
          <w:szCs w:val="24"/>
        </w:rPr>
      </w:pPr>
      <w:r w:rsidRPr="002F4396">
        <w:rPr>
          <w:rFonts w:ascii="Times New Roman" w:hAnsi="Times New Roman" w:cs="Times New Roman"/>
          <w:sz w:val="24"/>
          <w:szCs w:val="24"/>
        </w:rPr>
        <w:t>The cost burden to the respondents is calculated based on the following assumptions:</w:t>
      </w:r>
    </w:p>
    <w:p w:rsidR="00E0685F" w:rsidRPr="002F4396" w:rsidP="00E0685F" w14:paraId="3F821F1E" w14:textId="0F76BC6E">
      <w:pPr>
        <w:numPr>
          <w:ilvl w:val="0"/>
          <w:numId w:val="5"/>
        </w:numPr>
        <w:tabs>
          <w:tab w:val="clear" w:pos="360"/>
          <w:tab w:val="num"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As computed above, there were 511,699 applications for initial NPIs in 2023 using the </w:t>
      </w:r>
      <w:r>
        <w:rPr>
          <w:rFonts w:ascii="Times New Roman" w:hAnsi="Times New Roman" w:cs="Times New Roman"/>
          <w:sz w:val="24"/>
          <w:szCs w:val="24"/>
        </w:rPr>
        <w:t>CMS-10114</w:t>
      </w:r>
      <w:r w:rsidRPr="002F4396" w:rsidR="00C5036D">
        <w:rPr>
          <w:rFonts w:ascii="Times New Roman" w:hAnsi="Times New Roman" w:cs="Times New Roman"/>
          <w:sz w:val="24"/>
          <w:szCs w:val="24"/>
        </w:rPr>
        <w:t xml:space="preserve"> (number 12A)</w:t>
      </w:r>
      <w:r w:rsidRPr="002F4396">
        <w:rPr>
          <w:rFonts w:ascii="Times New Roman" w:hAnsi="Times New Roman" w:cs="Times New Roman"/>
          <w:sz w:val="24"/>
          <w:szCs w:val="24"/>
        </w:rPr>
        <w:t>.</w:t>
      </w:r>
    </w:p>
    <w:p w:rsidR="00E0685F" w:rsidRPr="002F4396" w:rsidP="00E0685F" w14:paraId="7DF08CE6" w14:textId="15CE7E2C">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00916517">
        <w:rPr>
          <w:rFonts w:ascii="Times New Roman" w:hAnsi="Times New Roman" w:cs="Times New Roman"/>
          <w:sz w:val="24"/>
          <w:szCs w:val="24"/>
        </w:rPr>
        <w:t>767,803</w:t>
      </w:r>
      <w:r w:rsidR="00F573CF">
        <w:rPr>
          <w:rFonts w:ascii="Times New Roman" w:hAnsi="Times New Roman" w:cs="Times New Roman"/>
          <w:sz w:val="24"/>
          <w:szCs w:val="24"/>
        </w:rPr>
        <w:t xml:space="preserve"> </w:t>
      </w:r>
      <w:r w:rsidRPr="00F12F0E">
        <w:rPr>
          <w:rFonts w:ascii="Times New Roman" w:hAnsi="Times New Roman" w:cs="Times New Roman"/>
          <w:sz w:val="24"/>
          <w:szCs w:val="24"/>
        </w:rPr>
        <w:t>applications for updates in initial</w:t>
      </w:r>
      <w:r w:rsidRPr="00F12F0E" w:rsidR="00814C6E">
        <w:rPr>
          <w:rFonts w:ascii="Times New Roman" w:hAnsi="Times New Roman" w:cs="Times New Roman"/>
          <w:sz w:val="24"/>
          <w:szCs w:val="24"/>
        </w:rPr>
        <w:t xml:space="preserve"> NPI information in</w:t>
      </w:r>
      <w:r w:rsidRPr="002F4396" w:rsidR="00814C6E">
        <w:rPr>
          <w:rFonts w:ascii="Times New Roman" w:hAnsi="Times New Roman" w:cs="Times New Roman"/>
          <w:sz w:val="24"/>
          <w:szCs w:val="24"/>
        </w:rPr>
        <w:t xml:space="preserve"> 20</w:t>
      </w:r>
      <w:r w:rsidR="00BD65C3">
        <w:rPr>
          <w:rFonts w:ascii="Times New Roman" w:hAnsi="Times New Roman" w:cs="Times New Roman"/>
          <w:sz w:val="24"/>
          <w:szCs w:val="24"/>
        </w:rPr>
        <w:t>23</w:t>
      </w:r>
      <w:r w:rsidRPr="002F4396">
        <w:rPr>
          <w:rFonts w:ascii="Times New Roman" w:hAnsi="Times New Roman" w:cs="Times New Roman"/>
          <w:sz w:val="24"/>
          <w:szCs w:val="24"/>
        </w:rPr>
        <w:t xml:space="preserve"> using the CMS-10114</w:t>
      </w:r>
      <w:r w:rsidRPr="002F4396" w:rsidR="00C5036D">
        <w:rPr>
          <w:rFonts w:ascii="Times New Roman" w:hAnsi="Times New Roman" w:cs="Times New Roman"/>
          <w:sz w:val="24"/>
          <w:szCs w:val="24"/>
        </w:rPr>
        <w:t>, as computed above (number 12A)</w:t>
      </w:r>
      <w:r w:rsidRPr="002F4396">
        <w:rPr>
          <w:rFonts w:ascii="Times New Roman" w:hAnsi="Times New Roman" w:cs="Times New Roman"/>
          <w:sz w:val="24"/>
          <w:szCs w:val="24"/>
        </w:rPr>
        <w:t xml:space="preserve">.  </w:t>
      </w:r>
    </w:p>
    <w:p w:rsidR="00E0685F" w:rsidRPr="00CC74E9" w:rsidP="00E0685F" w14:paraId="105A4CF1" w14:textId="59278E9E">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Deactivations are not typical and must complete the same actions as updates of information on the CMS-10114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 xml:space="preserve"> and therefore are being counted as updates of information for this </w:t>
      </w:r>
      <w:r w:rsidRPr="00CC74E9" w:rsidR="00B41A41">
        <w:rPr>
          <w:rFonts w:ascii="Times New Roman" w:hAnsi="Times New Roman" w:cs="Times New Roman"/>
          <w:sz w:val="24"/>
          <w:szCs w:val="24"/>
        </w:rPr>
        <w:t xml:space="preserve">cost </w:t>
      </w:r>
      <w:r w:rsidRPr="00CC74E9">
        <w:rPr>
          <w:rFonts w:ascii="Times New Roman" w:hAnsi="Times New Roman" w:cs="Times New Roman"/>
          <w:sz w:val="24"/>
          <w:szCs w:val="24"/>
        </w:rPr>
        <w:t>estimate</w:t>
      </w:r>
      <w:r w:rsidRPr="00CC74E9" w:rsidR="00B41A41">
        <w:rPr>
          <w:rFonts w:ascii="Times New Roman" w:hAnsi="Times New Roman" w:cs="Times New Roman"/>
          <w:sz w:val="24"/>
          <w:szCs w:val="24"/>
        </w:rPr>
        <w:t xml:space="preserve"> (as in the hour burden section)</w:t>
      </w:r>
      <w:r w:rsidRPr="00CC74E9">
        <w:rPr>
          <w:rFonts w:ascii="Times New Roman" w:hAnsi="Times New Roman" w:cs="Times New Roman"/>
          <w:sz w:val="24"/>
          <w:szCs w:val="24"/>
        </w:rPr>
        <w:t xml:space="preserve">.  </w:t>
      </w:r>
    </w:p>
    <w:p w:rsidR="00E0685F" w:rsidRPr="00CC74E9" w:rsidP="00E0685F" w14:paraId="734676EA" w14:textId="0AF00BD3">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are three types of collection:  electronic, paper, and EFI (which is also electronic but takes a different format).  Each type of collection will be counted </w:t>
      </w:r>
      <w:r>
        <w:rPr>
          <w:rFonts w:ascii="Times New Roman" w:hAnsi="Times New Roman" w:cs="Times New Roman"/>
          <w:sz w:val="24"/>
          <w:szCs w:val="24"/>
        </w:rPr>
        <w:t>as a burden cost</w:t>
      </w:r>
      <w:r w:rsidRPr="00CC74E9">
        <w:rPr>
          <w:rFonts w:ascii="Times New Roman" w:hAnsi="Times New Roman" w:cs="Times New Roman"/>
          <w:sz w:val="24"/>
          <w:szCs w:val="24"/>
        </w:rPr>
        <w:t xml:space="preserve">.  </w:t>
      </w:r>
    </w:p>
    <w:p w:rsidR="00E0685F" w:rsidRPr="00CC74E9" w:rsidP="00E0685F" w14:paraId="714CE624" w14:textId="05C746D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Completion of the CMS-10114 takes 0.</w:t>
      </w:r>
      <w:r w:rsidRPr="00CC74E9" w:rsidR="0067062B">
        <w:rPr>
          <w:rFonts w:ascii="Times New Roman" w:hAnsi="Times New Roman" w:cs="Times New Roman"/>
          <w:sz w:val="24"/>
          <w:szCs w:val="24"/>
        </w:rPr>
        <w:t xml:space="preserve">33 </w:t>
      </w:r>
      <w:r w:rsidRPr="00CC74E9">
        <w:rPr>
          <w:rFonts w:ascii="Times New Roman" w:hAnsi="Times New Roman" w:cs="Times New Roman"/>
          <w:sz w:val="24"/>
          <w:szCs w:val="24"/>
        </w:rPr>
        <w:t>hours (</w:t>
      </w:r>
      <w:r w:rsidRPr="00CC74E9" w:rsidR="0067062B">
        <w:rPr>
          <w:rFonts w:ascii="Times New Roman" w:hAnsi="Times New Roman" w:cs="Times New Roman"/>
          <w:sz w:val="24"/>
          <w:szCs w:val="24"/>
        </w:rPr>
        <w:t xml:space="preserve">20 </w:t>
      </w:r>
      <w:r w:rsidRPr="00CC74E9">
        <w:rPr>
          <w:rFonts w:ascii="Times New Roman" w:hAnsi="Times New Roman" w:cs="Times New Roman"/>
          <w:sz w:val="24"/>
          <w:szCs w:val="24"/>
        </w:rPr>
        <w:t xml:space="preserve">minutes) for initial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s and</w:t>
      </w:r>
      <w:r w:rsidRPr="00CC74E9" w:rsidR="0067062B">
        <w:rPr>
          <w:rFonts w:ascii="Times New Roman" w:hAnsi="Times New Roman" w:cs="Times New Roman"/>
          <w:sz w:val="24"/>
          <w:szCs w:val="24"/>
        </w:rPr>
        <w:t xml:space="preserve"> 0.17 hours (10 minutes) for</w:t>
      </w:r>
      <w:r w:rsidRPr="00CC74E9">
        <w:rPr>
          <w:rFonts w:ascii="Times New Roman" w:hAnsi="Times New Roman" w:cs="Times New Roman"/>
          <w:sz w:val="24"/>
          <w:szCs w:val="24"/>
        </w:rPr>
        <w:t xml:space="preserve"> updates of application information.</w:t>
      </w:r>
    </w:p>
    <w:p w:rsidR="00512C82" w:rsidRPr="00CC74E9" w:rsidP="00512C82" w14:paraId="2E25EC17"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Cost to the respondents is calculated as follows based on the following assumptions:</w:t>
      </w:r>
    </w:p>
    <w:p w:rsidR="00512C82" w:rsidRPr="002F4396" w:rsidP="007D3DAD" w14:paraId="7FDEEF51" w14:textId="77777777">
      <w:pPr>
        <w:numPr>
          <w:ilvl w:val="0"/>
          <w:numId w:val="20"/>
        </w:numPr>
        <w:spacing w:after="0" w:line="240" w:lineRule="auto"/>
        <w:rPr>
          <w:rFonts w:ascii="Times New Roman" w:hAnsi="Times New Roman" w:cs="Times New Roman"/>
          <w:sz w:val="24"/>
          <w:szCs w:val="24"/>
        </w:rPr>
      </w:pPr>
      <w:r w:rsidRPr="00CC74E9">
        <w:rPr>
          <w:rFonts w:ascii="Times New Roman" w:hAnsi="Times New Roman" w:cs="Times New Roman"/>
          <w:sz w:val="24"/>
          <w:szCs w:val="24"/>
        </w:rPr>
        <w:t>The CMS-10114 can be completed by administrative</w:t>
      </w:r>
      <w:r w:rsidRPr="002F4396">
        <w:rPr>
          <w:rFonts w:ascii="Times New Roman" w:hAnsi="Times New Roman" w:cs="Times New Roman"/>
          <w:sz w:val="24"/>
          <w:szCs w:val="24"/>
        </w:rPr>
        <w:t xml:space="preserve"> staff and reviewed and signed by professional staff, and</w:t>
      </w:r>
    </w:p>
    <w:p w:rsidR="00512C82" w:rsidRPr="002F4396" w:rsidP="007D3DAD" w14:paraId="268FE2C6" w14:textId="77777777">
      <w:pPr>
        <w:numPr>
          <w:ilvl w:val="0"/>
          <w:numId w:val="20"/>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record keeping burden is included in the time determined for completion by administrative staff.</w:t>
      </w:r>
    </w:p>
    <w:p w:rsidR="00E734F2" w:rsidRPr="002F4396" w:rsidP="00E734F2" w14:paraId="78FB9294" w14:textId="22C8AF87">
      <w:pPr>
        <w:pStyle w:val="ListParagraph"/>
        <w:numPr>
          <w:ilvl w:val="0"/>
          <w:numId w:val="4"/>
        </w:numPr>
        <w:rPr>
          <w:rFonts w:ascii="Times New Roman" w:hAnsi="Times New Roman"/>
          <w:sz w:val="24"/>
          <w:szCs w:val="24"/>
        </w:rPr>
      </w:pPr>
      <w:r>
        <w:rPr>
          <w:rFonts w:ascii="Times New Roman" w:hAnsi="Times New Roman"/>
          <w:sz w:val="24"/>
          <w:szCs w:val="24"/>
        </w:rPr>
        <w:t>CMS</w:t>
      </w:r>
      <w:r w:rsidRPr="002F4396">
        <w:rPr>
          <w:rFonts w:ascii="Times New Roman" w:hAnsi="Times New Roman"/>
          <w:sz w:val="24"/>
          <w:szCs w:val="24"/>
        </w:rPr>
        <w:t xml:space="preserve"> adjust</w:t>
      </w:r>
      <w:r>
        <w:rPr>
          <w:rFonts w:ascii="Times New Roman" w:hAnsi="Times New Roman"/>
          <w:sz w:val="24"/>
          <w:szCs w:val="24"/>
        </w:rPr>
        <w:t>s</w:t>
      </w:r>
      <w:r w:rsidRPr="002F4396">
        <w:rPr>
          <w:rFonts w:ascii="Times New Roman" w:hAnsi="Times New Roman"/>
          <w:sz w:val="24"/>
          <w:szCs w:val="24"/>
        </w:rPr>
        <w:t xml:space="preserve"> </w:t>
      </w:r>
      <w:r>
        <w:rPr>
          <w:rFonts w:ascii="Times New Roman" w:hAnsi="Times New Roman"/>
          <w:sz w:val="24"/>
          <w:szCs w:val="24"/>
        </w:rPr>
        <w:t>the</w:t>
      </w:r>
      <w:r w:rsidRPr="002F4396">
        <w:rPr>
          <w:rFonts w:ascii="Times New Roman" w:hAnsi="Times New Roman"/>
          <w:sz w:val="24"/>
          <w:szCs w:val="24"/>
        </w:rPr>
        <w:t xml:space="preserve">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rsidRPr="002F4396">
        <w:rPr>
          <w:rFonts w:ascii="Times New Roman" w:hAnsi="Times New Roman"/>
          <w:sz w:val="24"/>
          <w:szCs w:val="24"/>
        </w:rPr>
        <w:t>alternative</w:t>
      </w:r>
      <w:r w:rsidRPr="002F4396">
        <w:rPr>
          <w:rFonts w:ascii="Times New Roman" w:hAnsi="Times New Roman"/>
          <w:sz w:val="24"/>
          <w:szCs w:val="24"/>
        </w:rPr>
        <w:t xml:space="preserve"> and we believe that doubling the hourly wage to estimate total cost is a reasonably accurate estimation method.</w:t>
      </w:r>
    </w:p>
    <w:p w:rsidR="00E734F2" w:rsidRPr="002F4396" w:rsidP="00E734F2" w14:paraId="663330FF" w14:textId="77777777">
      <w:pPr>
        <w:pStyle w:val="ListParagraph"/>
        <w:numPr>
          <w:ilvl w:val="0"/>
          <w:numId w:val="4"/>
        </w:numPr>
        <w:ind w:left="1080"/>
        <w:rPr>
          <w:rFonts w:ascii="Times New Roman" w:hAnsi="Times New Roman"/>
          <w:sz w:val="24"/>
          <w:szCs w:val="24"/>
        </w:rPr>
      </w:pPr>
      <w:r w:rsidRPr="002F4396">
        <w:rPr>
          <w:rFonts w:ascii="Times New Roman" w:hAnsi="Times New Roman"/>
          <w:sz w:val="24"/>
          <w:szCs w:val="24"/>
        </w:rPr>
        <w:t>The cost per respondent per application was determined using as follows:</w:t>
      </w:r>
    </w:p>
    <w:p w:rsidR="00512C82" w:rsidRPr="002F4396" w:rsidP="007D3DAD" w14:paraId="54EBA2F1" w14:textId="2F8DF903">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most recent wage data provided by the Bureau of Lab</w:t>
      </w:r>
      <w:r w:rsidRPr="002F4396" w:rsidR="00814C6E">
        <w:rPr>
          <w:rFonts w:ascii="Times New Roman" w:hAnsi="Times New Roman" w:cs="Times New Roman"/>
          <w:sz w:val="24"/>
          <w:szCs w:val="24"/>
        </w:rPr>
        <w:t xml:space="preserve">or Statistics (BLS) for May </w:t>
      </w:r>
      <w:r w:rsidR="00237C8F">
        <w:rPr>
          <w:rFonts w:ascii="Times New Roman" w:hAnsi="Times New Roman" w:cs="Times New Roman"/>
          <w:sz w:val="24"/>
          <w:szCs w:val="24"/>
        </w:rPr>
        <w:t>2023</w:t>
      </w:r>
      <w:r w:rsidRPr="002F4396">
        <w:rPr>
          <w:rFonts w:ascii="Times New Roman" w:hAnsi="Times New Roman" w:cs="Times New Roman"/>
          <w:sz w:val="24"/>
          <w:szCs w:val="24"/>
        </w:rPr>
        <w:t xml:space="preserve">, the </w:t>
      </w:r>
      <w:r w:rsidR="00237C8F">
        <w:rPr>
          <w:rFonts w:ascii="Times New Roman" w:hAnsi="Times New Roman" w:cs="Times New Roman"/>
          <w:sz w:val="24"/>
          <w:szCs w:val="24"/>
        </w:rPr>
        <w:t>median</w:t>
      </w:r>
      <w:r w:rsidRPr="002F4396" w:rsidR="00237C8F">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category of "Office and Administrative Support Occupations" is </w:t>
      </w:r>
      <w:r w:rsidRPr="002F4396" w:rsidR="00AD2D52">
        <w:rPr>
          <w:rFonts w:ascii="Times New Roman" w:hAnsi="Times New Roman" w:cs="Times New Roman"/>
          <w:sz w:val="24"/>
          <w:szCs w:val="24"/>
        </w:rPr>
        <w:t>$</w:t>
      </w:r>
      <w:r w:rsidR="00CE52D9">
        <w:rPr>
          <w:rFonts w:ascii="Times New Roman" w:hAnsi="Times New Roman" w:cs="Times New Roman"/>
          <w:sz w:val="24"/>
          <w:szCs w:val="24"/>
        </w:rPr>
        <w:t>21.39</w:t>
      </w:r>
      <w:r w:rsidRPr="002F4396">
        <w:rPr>
          <w:rFonts w:ascii="Times New Roman" w:hAnsi="Times New Roman" w:cs="Times New Roman"/>
          <w:sz w:val="24"/>
          <w:szCs w:val="24"/>
        </w:rPr>
        <w:t xml:space="preserve"> per hour (see </w:t>
      </w:r>
      <w:hyperlink r:id="rId4" w:anchor="43-0000" w:history="1">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w:t>
      </w:r>
      <w:r w:rsidRPr="00CE52D9" w:rsidR="00CE52D9">
        <w:rPr>
          <w:rFonts w:ascii="Times New Roman" w:hAnsi="Times New Roman" w:cs="Times New Roman"/>
          <w:sz w:val="24"/>
          <w:szCs w:val="24"/>
        </w:rPr>
        <w:t>42.78</w:t>
      </w:r>
      <w:r w:rsidRPr="002F4396">
        <w:rPr>
          <w:rFonts w:ascii="Times New Roman" w:hAnsi="Times New Roman" w:cs="Times New Roman"/>
          <w:sz w:val="24"/>
          <w:szCs w:val="24"/>
        </w:rPr>
        <w:t xml:space="preserve">.  </w:t>
      </w:r>
    </w:p>
    <w:p w:rsidR="00512C82" w:rsidRPr="002F4396" w:rsidP="007D3DAD" w14:paraId="6ED6DE80" w14:textId="6889FBE5">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 xml:space="preserve">The most recent wage data </w:t>
      </w:r>
      <w:r w:rsidRPr="002F4396" w:rsidR="00AD2D52">
        <w:rPr>
          <w:rFonts w:ascii="Times New Roman" w:hAnsi="Times New Roman" w:cs="Times New Roman"/>
          <w:sz w:val="24"/>
          <w:szCs w:val="24"/>
        </w:rPr>
        <w:t xml:space="preserve">provided by the BLS for May </w:t>
      </w:r>
      <w:r w:rsidR="00CE52D9">
        <w:rPr>
          <w:rFonts w:ascii="Times New Roman" w:hAnsi="Times New Roman" w:cs="Times New Roman"/>
          <w:sz w:val="24"/>
          <w:szCs w:val="24"/>
        </w:rPr>
        <w:t>2023</w:t>
      </w:r>
      <w:r w:rsidRPr="002F4396" w:rsidR="00CE52D9">
        <w:rPr>
          <w:rFonts w:ascii="Times New Roman" w:hAnsi="Times New Roman" w:cs="Times New Roman"/>
          <w:sz w:val="24"/>
          <w:szCs w:val="24"/>
        </w:rPr>
        <w:t xml:space="preserve"> </w:t>
      </w:r>
      <w:r w:rsidRPr="002F4396">
        <w:rPr>
          <w:rFonts w:ascii="Times New Roman" w:hAnsi="Times New Roman" w:cs="Times New Roman"/>
          <w:sz w:val="24"/>
          <w:szCs w:val="24"/>
        </w:rPr>
        <w:t xml:space="preserve">(see </w:t>
      </w:r>
      <w:hyperlink r:id="rId4" w:anchor="43-0000" w:history="1">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 xml:space="preserve">), the </w:t>
      </w:r>
      <w:r w:rsidR="00CE52D9">
        <w:rPr>
          <w:rFonts w:ascii="Times New Roman" w:hAnsi="Times New Roman" w:cs="Times New Roman"/>
          <w:sz w:val="24"/>
          <w:szCs w:val="24"/>
        </w:rPr>
        <w:t>median</w:t>
      </w:r>
      <w:r w:rsidRPr="002F4396" w:rsidR="00CE52D9">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category of "Health Diagnosing and Treating Practitioners" is </w:t>
      </w:r>
      <w:r w:rsidRPr="002F4396" w:rsidR="00AD2D52">
        <w:rPr>
          <w:rFonts w:ascii="Times New Roman" w:hAnsi="Times New Roman" w:cs="Times New Roman"/>
          <w:sz w:val="24"/>
          <w:szCs w:val="24"/>
        </w:rPr>
        <w:t>$</w:t>
      </w:r>
      <w:r w:rsidR="00941F24">
        <w:rPr>
          <w:rFonts w:ascii="Times New Roman" w:hAnsi="Times New Roman" w:cs="Times New Roman"/>
          <w:sz w:val="24"/>
          <w:szCs w:val="24"/>
        </w:rPr>
        <w:t>47.48</w:t>
      </w:r>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w:t>
      </w:r>
      <w:r w:rsidRPr="00941F24" w:rsidR="00941F24">
        <w:t xml:space="preserve"> </w:t>
      </w:r>
      <w:r w:rsidRPr="00941F24" w:rsidR="00941F24">
        <w:rPr>
          <w:rFonts w:ascii="Times New Roman" w:hAnsi="Times New Roman" w:cs="Times New Roman"/>
          <w:sz w:val="24"/>
          <w:szCs w:val="24"/>
        </w:rPr>
        <w:t>94.96</w:t>
      </w:r>
      <w:r w:rsidRPr="002F4396">
        <w:rPr>
          <w:rFonts w:ascii="Times New Roman" w:hAnsi="Times New Roman" w:cs="Times New Roman"/>
          <w:sz w:val="24"/>
          <w:szCs w:val="24"/>
        </w:rPr>
        <w:t xml:space="preserve">.  </w:t>
      </w:r>
    </w:p>
    <w:p w:rsidR="00B41A41" w:rsidRPr="00CC74E9" w:rsidP="00E0685F" w14:paraId="4422C45E"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Based on </w:t>
      </w:r>
      <w:r w:rsidRPr="00CC74E9" w:rsidR="00512C82">
        <w:rPr>
          <w:rFonts w:ascii="Times New Roman" w:hAnsi="Times New Roman" w:cs="Times New Roman"/>
          <w:sz w:val="24"/>
          <w:szCs w:val="24"/>
        </w:rPr>
        <w:t xml:space="preserve">the </w:t>
      </w:r>
      <w:r w:rsidRPr="00CC74E9">
        <w:rPr>
          <w:rFonts w:ascii="Times New Roman" w:hAnsi="Times New Roman" w:cs="Times New Roman"/>
          <w:sz w:val="24"/>
          <w:szCs w:val="24"/>
        </w:rPr>
        <w:t xml:space="preserve">information </w:t>
      </w:r>
      <w:r w:rsidRPr="00CC74E9" w:rsidR="00512C82">
        <w:rPr>
          <w:rFonts w:ascii="Times New Roman" w:hAnsi="Times New Roman" w:cs="Times New Roman"/>
          <w:sz w:val="24"/>
          <w:szCs w:val="24"/>
        </w:rPr>
        <w:t xml:space="preserve">above, </w:t>
      </w:r>
      <w:r w:rsidRPr="00CC74E9">
        <w:rPr>
          <w:rFonts w:ascii="Times New Roman" w:hAnsi="Times New Roman" w:cs="Times New Roman"/>
          <w:sz w:val="24"/>
          <w:szCs w:val="24"/>
        </w:rPr>
        <w:t>CMS has split the cost burden as follows:</w:t>
      </w:r>
    </w:p>
    <w:p w:rsidR="00B41A41" w:rsidRPr="00CC74E9" w:rsidP="007D3DAD" w14:paraId="04D42B56" w14:textId="1091772E">
      <w:pPr>
        <w:numPr>
          <w:ilvl w:val="0"/>
          <w:numId w:val="18"/>
        </w:numPr>
        <w:spacing w:after="0" w:line="240" w:lineRule="auto"/>
        <w:rPr>
          <w:rFonts w:ascii="Times New Roman" w:hAnsi="Times New Roman" w:cs="Times New Roman"/>
          <w:sz w:val="24"/>
          <w:szCs w:val="24"/>
        </w:rPr>
      </w:pPr>
      <w:bookmarkStart w:id="0" w:name="_Hlk167026264"/>
      <w:r w:rsidRPr="00CC74E9">
        <w:rPr>
          <w:rFonts w:ascii="Times New Roman" w:hAnsi="Times New Roman" w:cs="Times New Roman"/>
          <w:sz w:val="24"/>
          <w:szCs w:val="24"/>
        </w:rPr>
        <w:t xml:space="preserve">Office and administrative support workers complete the </w:t>
      </w:r>
      <w:r w:rsidRPr="00CC74E9" w:rsidR="00566ECD">
        <w:rPr>
          <w:rFonts w:ascii="Times New Roman" w:hAnsi="Times New Roman" w:cs="Times New Roman"/>
          <w:sz w:val="24"/>
          <w:szCs w:val="24"/>
        </w:rPr>
        <w:t xml:space="preserve">initial </w:t>
      </w:r>
      <w:r w:rsidRPr="00CC74E9">
        <w:rPr>
          <w:rFonts w:ascii="Times New Roman" w:hAnsi="Times New Roman" w:cs="Times New Roman"/>
          <w:sz w:val="24"/>
          <w:szCs w:val="24"/>
        </w:rPr>
        <w:t xml:space="preserve">application in approximately </w:t>
      </w:r>
      <w:r w:rsidRPr="00CC74E9" w:rsidR="00566ECD">
        <w:rPr>
          <w:rFonts w:ascii="Times New Roman" w:hAnsi="Times New Roman" w:cs="Times New Roman"/>
          <w:sz w:val="24"/>
          <w:szCs w:val="24"/>
        </w:rPr>
        <w:t>1</w:t>
      </w:r>
      <w:r w:rsidRPr="00CC74E9">
        <w:rPr>
          <w:rFonts w:ascii="Times New Roman" w:hAnsi="Times New Roman" w:cs="Times New Roman"/>
          <w:sz w:val="24"/>
          <w:szCs w:val="24"/>
        </w:rPr>
        <w:t>8 minutes, or 0.</w:t>
      </w:r>
      <w:r w:rsidRPr="00CC74E9" w:rsidR="00566ECD">
        <w:rPr>
          <w:rFonts w:ascii="Times New Roman" w:hAnsi="Times New Roman" w:cs="Times New Roman"/>
          <w:sz w:val="24"/>
          <w:szCs w:val="24"/>
        </w:rPr>
        <w:t xml:space="preserve">3 </w:t>
      </w:r>
      <w:r w:rsidRPr="00CC74E9">
        <w:rPr>
          <w:rFonts w:ascii="Times New Roman" w:hAnsi="Times New Roman" w:cs="Times New Roman"/>
          <w:sz w:val="24"/>
          <w:szCs w:val="24"/>
        </w:rPr>
        <w:t>hours</w:t>
      </w:r>
      <w:bookmarkEnd w:id="0"/>
      <w:r w:rsidRPr="00CC74E9">
        <w:rPr>
          <w:rFonts w:ascii="Times New Roman" w:hAnsi="Times New Roman" w:cs="Times New Roman"/>
          <w:sz w:val="24"/>
          <w:szCs w:val="24"/>
        </w:rPr>
        <w:t>, and</w:t>
      </w:r>
    </w:p>
    <w:p w:rsidR="0056655E" w:rsidRPr="00CC74E9" w:rsidP="007D3DAD" w14:paraId="5A8F25E8" w14:textId="2EDDD905">
      <w:pPr>
        <w:numPr>
          <w:ilvl w:val="0"/>
          <w:numId w:val="18"/>
        </w:numPr>
        <w:spacing w:after="0" w:line="240" w:lineRule="auto"/>
        <w:rPr>
          <w:rFonts w:ascii="Times New Roman" w:hAnsi="Times New Roman" w:cs="Times New Roman"/>
          <w:sz w:val="24"/>
          <w:szCs w:val="24"/>
        </w:rPr>
      </w:pPr>
      <w:r w:rsidRPr="00CC74E9">
        <w:rPr>
          <w:rFonts w:ascii="Times New Roman" w:hAnsi="Times New Roman" w:cs="Times New Roman"/>
          <w:sz w:val="24"/>
          <w:szCs w:val="24"/>
        </w:rPr>
        <w:t xml:space="preserve">Office and administrative support workers complete the update application in approximately 8 minutes, or 0.135, and Health diagnosing and treating practitioners </w:t>
      </w:r>
      <w:r w:rsidRPr="00CC74E9" w:rsidR="00FD7984">
        <w:rPr>
          <w:rFonts w:ascii="Times New Roman" w:hAnsi="Times New Roman" w:cs="Times New Roman"/>
          <w:sz w:val="24"/>
          <w:szCs w:val="24"/>
        </w:rPr>
        <w:t xml:space="preserve">review and </w:t>
      </w:r>
      <w:r w:rsidRPr="00CC74E9">
        <w:rPr>
          <w:rFonts w:ascii="Times New Roman" w:hAnsi="Times New Roman" w:cs="Times New Roman"/>
          <w:sz w:val="24"/>
          <w:szCs w:val="24"/>
        </w:rPr>
        <w:t>sign the application</w:t>
      </w:r>
      <w:r w:rsidRPr="00CC74E9" w:rsidR="00CC5919">
        <w:rPr>
          <w:rFonts w:ascii="Times New Roman" w:hAnsi="Times New Roman" w:cs="Times New Roman"/>
          <w:sz w:val="24"/>
          <w:szCs w:val="24"/>
        </w:rPr>
        <w:t>s</w:t>
      </w:r>
      <w:r w:rsidRPr="00CC74E9">
        <w:rPr>
          <w:rFonts w:ascii="Times New Roman" w:hAnsi="Times New Roman" w:cs="Times New Roman"/>
          <w:sz w:val="24"/>
          <w:szCs w:val="24"/>
        </w:rPr>
        <w:t xml:space="preserve"> in approximately 2 minutes, or 0.035 hours.</w:t>
      </w:r>
    </w:p>
    <w:p w:rsidR="0056655E" w:rsidRPr="00CC74E9" w:rsidP="00E0685F" w14:paraId="40AE20CE" w14:textId="77777777">
      <w:pPr>
        <w:spacing w:after="0" w:line="240" w:lineRule="auto"/>
        <w:rPr>
          <w:rFonts w:ascii="Times New Roman" w:hAnsi="Times New Roman" w:cs="Times New Roman"/>
          <w:sz w:val="24"/>
          <w:szCs w:val="24"/>
        </w:rPr>
      </w:pPr>
    </w:p>
    <w:p w:rsidR="00E0685F" w:rsidRPr="002F4396" w:rsidP="00E0685F" w14:paraId="732D4B69" w14:textId="77777777">
      <w:pPr>
        <w:rPr>
          <w:rFonts w:ascii="Times New Roman" w:hAnsi="Times New Roman" w:cs="Times New Roman"/>
          <w:sz w:val="24"/>
          <w:szCs w:val="24"/>
        </w:rPr>
      </w:pPr>
      <w:r w:rsidRPr="00CC74E9">
        <w:rPr>
          <w:rFonts w:ascii="Times New Roman" w:hAnsi="Times New Roman" w:cs="Times New Roman"/>
          <w:sz w:val="24"/>
          <w:szCs w:val="24"/>
        </w:rPr>
        <w:t xml:space="preserve">CMS estimates the new total burden </w:t>
      </w:r>
      <w:r w:rsidRPr="00CC74E9" w:rsidR="00512C82">
        <w:rPr>
          <w:rFonts w:ascii="Times New Roman" w:hAnsi="Times New Roman" w:cs="Times New Roman"/>
          <w:sz w:val="24"/>
          <w:szCs w:val="24"/>
        </w:rPr>
        <w:t>cost</w:t>
      </w:r>
      <w:r w:rsidRPr="00CC74E9">
        <w:rPr>
          <w:rFonts w:ascii="Times New Roman" w:hAnsi="Times New Roman" w:cs="Times New Roman"/>
          <w:sz w:val="24"/>
          <w:szCs w:val="24"/>
        </w:rPr>
        <w:t xml:space="preserve"> for this information collection to be </w:t>
      </w:r>
      <w:r w:rsidRPr="00CC74E9" w:rsidR="00A025F1">
        <w:rPr>
          <w:rFonts w:ascii="Times New Roman" w:hAnsi="Times New Roman" w:cs="Times New Roman"/>
          <w:sz w:val="24"/>
          <w:szCs w:val="24"/>
        </w:rPr>
        <w:t xml:space="preserve">$8,745,248.78. </w:t>
      </w:r>
      <w:r w:rsidRPr="00CC74E9">
        <w:rPr>
          <w:rFonts w:ascii="Times New Roman" w:hAnsi="Times New Roman" w:cs="Times New Roman"/>
          <w:sz w:val="24"/>
          <w:szCs w:val="24"/>
        </w:rPr>
        <w:t>These figures are calculated based on when/why and how long it takes a respondent to complete and</w:t>
      </w:r>
      <w:r w:rsidRPr="002F4396">
        <w:rPr>
          <w:rFonts w:ascii="Times New Roman" w:hAnsi="Times New Roman" w:cs="Times New Roman"/>
          <w:sz w:val="24"/>
          <w:szCs w:val="24"/>
        </w:rPr>
        <w:t xml:space="preserve"> submit this application (CMS-10114)</w:t>
      </w:r>
      <w:r w:rsidRPr="002F4396" w:rsidR="00D9042C">
        <w:rPr>
          <w:rFonts w:ascii="Times New Roman" w:hAnsi="Times New Roman" w:cs="Times New Roman"/>
          <w:sz w:val="24"/>
          <w:szCs w:val="24"/>
        </w:rPr>
        <w:t xml:space="preserve"> as well as who is completing </w:t>
      </w:r>
      <w:r w:rsidRPr="002F4396" w:rsidR="00C5036D">
        <w:rPr>
          <w:rFonts w:ascii="Times New Roman" w:hAnsi="Times New Roman" w:cs="Times New Roman"/>
          <w:sz w:val="24"/>
          <w:szCs w:val="24"/>
        </w:rPr>
        <w:t xml:space="preserve">and signing </w:t>
      </w:r>
      <w:r w:rsidRPr="002F4396" w:rsidR="00D9042C">
        <w:rPr>
          <w:rFonts w:ascii="Times New Roman" w:hAnsi="Times New Roman" w:cs="Times New Roman"/>
          <w:sz w:val="24"/>
          <w:szCs w:val="24"/>
        </w:rPr>
        <w:t>the application</w:t>
      </w:r>
      <w:r w:rsidRPr="002F4396">
        <w:rPr>
          <w:rFonts w:ascii="Times New Roman" w:hAnsi="Times New Roman" w:cs="Times New Roman"/>
          <w:sz w:val="24"/>
          <w:szCs w:val="24"/>
        </w:rPr>
        <w:t>.  The figures are reflected below and in the calculations in Part II of the 83 Worksheets.</w:t>
      </w:r>
    </w:p>
    <w:p w:rsidR="00E0685F" w:rsidRPr="002F4396" w:rsidP="00E0685F" w14:paraId="2BB2ED69"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00D967C8" w:rsidRPr="00CC74E9" w:rsidP="00D967C8" w14:paraId="0A4AAF23" w14:textId="77777777">
      <w:pPr>
        <w:rPr>
          <w:rFonts w:ascii="Times New Roman" w:hAnsi="Times New Roman" w:cs="Times New Roman"/>
          <w:sz w:val="24"/>
          <w:szCs w:val="24"/>
        </w:rPr>
      </w:pPr>
      <w:r w:rsidRPr="00CC74E9">
        <w:rPr>
          <w:rFonts w:ascii="Times New Roman" w:hAnsi="Times New Roman" w:cs="Times New Roman"/>
          <w:sz w:val="24"/>
          <w:szCs w:val="24"/>
          <w:u w:val="single"/>
        </w:rPr>
        <w:t>COSTS ASSOCIATED WITH COMPLETING THE INITIAL CMS-10114 APPLICATION:</w:t>
      </w:r>
      <w:r w:rsidRPr="00CC74E9">
        <w:rPr>
          <w:rFonts w:ascii="Times New Roman" w:hAnsi="Times New Roman" w:cs="Times New Roman"/>
          <w:sz w:val="24"/>
          <w:szCs w:val="24"/>
        </w:rPr>
        <w:t xml:space="preserve"> </w:t>
      </w:r>
    </w:p>
    <w:p w:rsidR="00D967C8" w:rsidRPr="00CC74E9" w:rsidP="00C5036D" w14:paraId="6E2D8AF5" w14:textId="0FDB4F1D">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 xml:space="preserve">506,614 respondents completing the initial application form to receive their initial NPI via NPPES Web </w:t>
      </w:r>
    </w:p>
    <w:p w:rsidR="00D967C8" w:rsidRPr="00CC74E9" w:rsidP="00D967C8" w14:paraId="6438D083" w14:textId="77777777">
      <w:pPr>
        <w:rPr>
          <w:rFonts w:ascii="Times New Roman" w:hAnsi="Times New Roman" w:cs="Times New Roman"/>
          <w:sz w:val="24"/>
          <w:szCs w:val="24"/>
        </w:rPr>
      </w:pPr>
    </w:p>
    <w:p w:rsidR="00D300E5" w:rsidRPr="00CC74E9" w:rsidP="00D967C8" w14:paraId="72A42700" w14:textId="60C38E0D">
      <w:pPr>
        <w:rPr>
          <w:rFonts w:ascii="Times New Roman" w:hAnsi="Times New Roman" w:cs="Times New Roman"/>
          <w:sz w:val="24"/>
          <w:szCs w:val="24"/>
        </w:rPr>
      </w:pPr>
      <w:r w:rsidRPr="00CC74E9">
        <w:rPr>
          <w:rFonts w:ascii="Times New Roman" w:hAnsi="Times New Roman" w:cs="Times New Roman"/>
          <w:sz w:val="24"/>
          <w:szCs w:val="24"/>
        </w:rPr>
        <w:t xml:space="preserve">0.3 hours (18 minutes) x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42.78</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12.83</w:t>
      </w:r>
      <w:r w:rsidRPr="00CC74E9">
        <w:rPr>
          <w:rFonts w:ascii="Times New Roman" w:hAnsi="Times New Roman" w:cs="Times New Roman"/>
          <w:sz w:val="24"/>
          <w:szCs w:val="24"/>
        </w:rPr>
        <w:t xml:space="preserve"> per application completed by office and administrative support workers</w:t>
      </w:r>
    </w:p>
    <w:p w:rsidR="00D300E5" w:rsidRPr="00CC74E9" w:rsidP="00D967C8" w14:paraId="1E791D0B" w14:textId="46BDE35A">
      <w:pPr>
        <w:rPr>
          <w:rFonts w:ascii="Times New Roman" w:hAnsi="Times New Roman" w:cs="Times New Roman"/>
          <w:sz w:val="24"/>
          <w:szCs w:val="24"/>
        </w:rPr>
      </w:pPr>
      <w:r w:rsidRPr="00CC74E9">
        <w:rPr>
          <w:rFonts w:ascii="Times New Roman" w:hAnsi="Times New Roman" w:cs="Times New Roman"/>
          <w:sz w:val="24"/>
          <w:szCs w:val="24"/>
        </w:rPr>
        <w:t xml:space="preserve">0.035 hours (2 minutes) x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94.96</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$3.</w:t>
      </w:r>
      <w:r w:rsidR="00916517">
        <w:rPr>
          <w:rFonts w:ascii="Times New Roman" w:hAnsi="Times New Roman" w:cs="Times New Roman"/>
          <w:sz w:val="24"/>
          <w:szCs w:val="24"/>
        </w:rPr>
        <w:t>32</w:t>
      </w:r>
      <w:r w:rsidRPr="00CC74E9">
        <w:rPr>
          <w:rFonts w:ascii="Times New Roman" w:hAnsi="Times New Roman" w:cs="Times New Roman"/>
          <w:sz w:val="24"/>
          <w:szCs w:val="24"/>
        </w:rPr>
        <w:t xml:space="preserve"> per application reviewed and signed by Health Diagnosing and Treating Practitioners </w:t>
      </w:r>
    </w:p>
    <w:p w:rsidR="00D300E5" w:rsidRPr="00CC74E9" w:rsidP="00D967C8" w14:paraId="275BF428" w14:textId="5BCA31DB">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12.83</w:t>
      </w:r>
      <w:r w:rsidRPr="00CC74E9" w:rsidR="006E5193">
        <w:rPr>
          <w:rFonts w:ascii="Times New Roman" w:hAnsi="Times New Roman" w:cs="Times New Roman"/>
          <w:sz w:val="24"/>
          <w:szCs w:val="24"/>
        </w:rPr>
        <w:t>+ $3.</w:t>
      </w:r>
      <w:r w:rsidR="00916517">
        <w:rPr>
          <w:rFonts w:ascii="Times New Roman" w:hAnsi="Times New Roman" w:cs="Times New Roman"/>
          <w:sz w:val="24"/>
          <w:szCs w:val="24"/>
        </w:rPr>
        <w:t>32</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16.15</w:t>
      </w:r>
      <w:r w:rsidRPr="00CC74E9">
        <w:rPr>
          <w:rFonts w:ascii="Times New Roman" w:hAnsi="Times New Roman" w:cs="Times New Roman"/>
          <w:sz w:val="24"/>
          <w:szCs w:val="24"/>
        </w:rPr>
        <w:t xml:space="preserve"> per application</w:t>
      </w:r>
    </w:p>
    <w:p w:rsidR="00D967C8" w:rsidRPr="00CC74E9" w:rsidP="00D300E5" w14:paraId="0DB26F1D" w14:textId="280B5882">
      <w:pPr>
        <w:rPr>
          <w:rFonts w:ascii="Times New Roman" w:hAnsi="Times New Roman" w:cs="Times New Roman"/>
          <w:sz w:val="24"/>
          <w:szCs w:val="24"/>
        </w:rPr>
      </w:pPr>
      <w:r w:rsidRPr="00CC74E9">
        <w:rPr>
          <w:rFonts w:ascii="Times New Roman" w:hAnsi="Times New Roman" w:cs="Times New Roman"/>
          <w:sz w:val="24"/>
          <w:szCs w:val="24"/>
        </w:rPr>
        <w:t xml:space="preserve">Total 1: </w:t>
      </w:r>
      <w:r w:rsidRPr="00CC74E9" w:rsidR="00CC5919">
        <w:rPr>
          <w:rFonts w:ascii="Times New Roman" w:hAnsi="Times New Roman" w:cs="Times New Roman"/>
          <w:sz w:val="24"/>
          <w:szCs w:val="24"/>
        </w:rPr>
        <w:t>506,614</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respondents</w:t>
      </w:r>
      <w:r w:rsidRPr="00CC74E9">
        <w:rPr>
          <w:rFonts w:ascii="Times New Roman" w:hAnsi="Times New Roman" w:cs="Times New Roman"/>
          <w:sz w:val="24"/>
          <w:szCs w:val="24"/>
        </w:rPr>
        <w:t xml:space="preserve"> x $</w:t>
      </w:r>
      <w:r w:rsidR="00EC26C6">
        <w:rPr>
          <w:rFonts w:ascii="Times New Roman" w:hAnsi="Times New Roman" w:cs="Times New Roman"/>
          <w:sz w:val="24"/>
          <w:szCs w:val="24"/>
        </w:rPr>
        <w:t>16.15</w:t>
      </w:r>
      <w:r w:rsidRPr="00CC74E9" w:rsidR="00D300E5">
        <w:rPr>
          <w:rFonts w:ascii="Times New Roman" w:hAnsi="Times New Roman" w:cs="Times New Roman"/>
          <w:sz w:val="24"/>
          <w:szCs w:val="24"/>
        </w:rPr>
        <w:t xml:space="preserve"> per application = $</w:t>
      </w:r>
      <w:r w:rsidR="00EC26C6">
        <w:rPr>
          <w:rFonts w:ascii="Times New Roman" w:hAnsi="Times New Roman" w:cs="Times New Roman"/>
          <w:sz w:val="24"/>
          <w:szCs w:val="24"/>
        </w:rPr>
        <w:t>8,181,816.10</w:t>
      </w:r>
      <w:r w:rsidRPr="00CC74E9" w:rsidR="00D300E5">
        <w:rPr>
          <w:rFonts w:ascii="Times New Roman" w:hAnsi="Times New Roman" w:cs="Times New Roman"/>
          <w:sz w:val="24"/>
          <w:szCs w:val="24"/>
        </w:rPr>
        <w:t xml:space="preserve"> annually for completion of initial NPI applications via NPPES Web</w:t>
      </w:r>
    </w:p>
    <w:p w:rsidR="00C5036D" w:rsidRPr="00CC74E9" w:rsidP="006E22DD" w14:paraId="43FC1FD1" w14:textId="3A0FECC7">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i w:val="0"/>
          <w:color w:val="auto"/>
          <w:sz w:val="24"/>
          <w:szCs w:val="24"/>
        </w:rPr>
        <w:t>3,310</w:t>
      </w:r>
      <w:r w:rsidRPr="00CC74E9">
        <w:rPr>
          <w:rFonts w:ascii="Times New Roman" w:hAnsi="Times New Roman" w:cs="Times New Roman"/>
          <w:i w:val="0"/>
          <w:color w:val="auto"/>
          <w:sz w:val="24"/>
          <w:szCs w:val="24"/>
        </w:rPr>
        <w:t xml:space="preserve"> respondents completing the initial application form to receive their initial NPI via CMS-10114 paper </w:t>
      </w:r>
      <w:r w:rsidRPr="00CC74E9" w:rsidR="00EC26C6">
        <w:rPr>
          <w:rFonts w:ascii="Times New Roman" w:hAnsi="Times New Roman" w:cs="Times New Roman"/>
          <w:i w:val="0"/>
          <w:color w:val="auto"/>
          <w:sz w:val="24"/>
          <w:szCs w:val="24"/>
        </w:rPr>
        <w:t>application.</w:t>
      </w:r>
    </w:p>
    <w:p w:rsidR="00401FFA" w:rsidP="00D300E5" w14:paraId="6D7E7FC2" w14:textId="77777777">
      <w:pPr>
        <w:rPr>
          <w:rFonts w:ascii="Times New Roman" w:hAnsi="Times New Roman" w:cs="Times New Roman"/>
          <w:sz w:val="24"/>
          <w:szCs w:val="24"/>
        </w:rPr>
      </w:pPr>
    </w:p>
    <w:p w:rsidR="00D300E5" w:rsidRPr="00CC74E9" w:rsidP="00D300E5" w14:paraId="2D4128F2" w14:textId="08CDF3DE">
      <w:pPr>
        <w:rPr>
          <w:rFonts w:ascii="Times New Roman" w:hAnsi="Times New Roman" w:cs="Times New Roman"/>
          <w:sz w:val="24"/>
          <w:szCs w:val="24"/>
        </w:rPr>
      </w:pPr>
      <w:r w:rsidRPr="00CC74E9">
        <w:rPr>
          <w:rFonts w:ascii="Times New Roman" w:hAnsi="Times New Roman" w:cs="Times New Roman"/>
          <w:sz w:val="24"/>
          <w:szCs w:val="24"/>
        </w:rPr>
        <w:t>0.3 hours (18 minutes) x</w:t>
      </w:r>
      <w:r w:rsidRPr="00CC74E9" w:rsidR="00485D53">
        <w:rPr>
          <w:rFonts w:ascii="Times New Roman" w:hAnsi="Times New Roman" w:cs="Times New Roman"/>
          <w:sz w:val="24"/>
          <w:szCs w:val="24"/>
        </w:rPr>
        <w:t xml:space="preserve"> $</w:t>
      </w:r>
      <w:r w:rsidR="00EC26C6">
        <w:rPr>
          <w:rFonts w:ascii="Times New Roman" w:hAnsi="Times New Roman" w:cs="Times New Roman"/>
          <w:sz w:val="24"/>
          <w:szCs w:val="24"/>
        </w:rPr>
        <w:t>42.78</w:t>
      </w:r>
      <w:r w:rsidRPr="00CC74E9">
        <w:rPr>
          <w:rFonts w:ascii="Times New Roman" w:hAnsi="Times New Roman" w:cs="Times New Roman"/>
          <w:sz w:val="24"/>
          <w:szCs w:val="24"/>
        </w:rPr>
        <w:t xml:space="preserve"> =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12.83</w:t>
      </w:r>
      <w:r w:rsidRPr="00CC74E9">
        <w:rPr>
          <w:rFonts w:ascii="Times New Roman" w:hAnsi="Times New Roman" w:cs="Times New Roman"/>
          <w:sz w:val="24"/>
          <w:szCs w:val="24"/>
        </w:rPr>
        <w:t xml:space="preserve"> per application completed by office and administrative support workers</w:t>
      </w:r>
    </w:p>
    <w:p w:rsidR="00D300E5" w:rsidRPr="00CC74E9" w:rsidP="00D300E5" w14:paraId="37CC9A84" w14:textId="6324F5C5">
      <w:pPr>
        <w:rPr>
          <w:rFonts w:ascii="Times New Roman" w:hAnsi="Times New Roman" w:cs="Times New Roman"/>
          <w:sz w:val="24"/>
          <w:szCs w:val="24"/>
        </w:rPr>
      </w:pPr>
      <w:r w:rsidRPr="00CC74E9">
        <w:rPr>
          <w:rFonts w:ascii="Times New Roman" w:hAnsi="Times New Roman" w:cs="Times New Roman"/>
          <w:sz w:val="24"/>
          <w:szCs w:val="24"/>
        </w:rPr>
        <w:t>0.035 hours (2 minutes) x</w:t>
      </w:r>
      <w:r w:rsidRPr="00CC74E9" w:rsidR="00485D53">
        <w:rPr>
          <w:rFonts w:ascii="Times New Roman" w:hAnsi="Times New Roman" w:cs="Times New Roman"/>
          <w:sz w:val="24"/>
          <w:szCs w:val="24"/>
        </w:rPr>
        <w:t xml:space="preserve"> $</w:t>
      </w:r>
      <w:r w:rsidR="00EC26C6">
        <w:rPr>
          <w:rFonts w:ascii="Times New Roman" w:hAnsi="Times New Roman" w:cs="Times New Roman"/>
          <w:sz w:val="24"/>
          <w:szCs w:val="24"/>
        </w:rPr>
        <w:t>94.96</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 xml:space="preserve">= </w:t>
      </w:r>
      <w:r w:rsidRPr="00CC74E9" w:rsidR="00485D53">
        <w:rPr>
          <w:rFonts w:ascii="Times New Roman" w:hAnsi="Times New Roman" w:cs="Times New Roman"/>
          <w:sz w:val="24"/>
          <w:szCs w:val="24"/>
        </w:rPr>
        <w:t>$3.</w:t>
      </w:r>
      <w:r w:rsidR="00EC26C6">
        <w:rPr>
          <w:rFonts w:ascii="Times New Roman" w:hAnsi="Times New Roman" w:cs="Times New Roman"/>
          <w:sz w:val="24"/>
          <w:szCs w:val="24"/>
        </w:rPr>
        <w:t>32</w:t>
      </w:r>
      <w:r w:rsidRPr="00CC74E9">
        <w:rPr>
          <w:rFonts w:ascii="Times New Roman" w:hAnsi="Times New Roman" w:cs="Times New Roman"/>
          <w:sz w:val="24"/>
          <w:szCs w:val="24"/>
        </w:rPr>
        <w:t xml:space="preserve"> per application reviewed and signed by Health Diagnosing and Treating Practitioners </w:t>
      </w:r>
    </w:p>
    <w:p w:rsidR="00D300E5" w:rsidRPr="00CC74E9" w:rsidP="00D300E5" w14:paraId="3F50822F" w14:textId="4110D3E3">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12.83</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3.32</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16.15</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per application</w:t>
      </w:r>
    </w:p>
    <w:p w:rsidR="00F85BB9" w:rsidRPr="00CC74E9" w:rsidP="00F85BB9" w14:paraId="0E9F22D0" w14:textId="49FACB01">
      <w:pPr>
        <w:rPr>
          <w:rFonts w:ascii="Times New Roman" w:hAnsi="Times New Roman" w:cs="Times New Roman"/>
          <w:sz w:val="24"/>
          <w:szCs w:val="24"/>
        </w:rPr>
      </w:pPr>
      <w:r w:rsidRPr="00CC74E9">
        <w:rPr>
          <w:rFonts w:ascii="Times New Roman" w:hAnsi="Times New Roman" w:cs="Times New Roman"/>
          <w:sz w:val="24"/>
          <w:szCs w:val="24"/>
        </w:rPr>
        <w:t xml:space="preserve">Total 2: </w:t>
      </w:r>
      <w:r w:rsidRPr="00CC74E9" w:rsidR="00CC5919">
        <w:rPr>
          <w:rFonts w:ascii="Times New Roman" w:hAnsi="Times New Roman"/>
          <w:sz w:val="24"/>
          <w:szCs w:val="24"/>
        </w:rPr>
        <w:t>3,310</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 xml:space="preserve">respondents x </w:t>
      </w:r>
      <w:r w:rsidRPr="00CC74E9">
        <w:rPr>
          <w:rFonts w:ascii="Times New Roman" w:hAnsi="Times New Roman" w:cs="Times New Roman"/>
          <w:sz w:val="24"/>
          <w:szCs w:val="24"/>
        </w:rPr>
        <w:t>$</w:t>
      </w:r>
      <w:r w:rsidR="00EC26C6">
        <w:rPr>
          <w:rFonts w:ascii="Times New Roman" w:hAnsi="Times New Roman" w:cs="Times New Roman"/>
          <w:sz w:val="24"/>
          <w:szCs w:val="24"/>
        </w:rPr>
        <w:t>16.15</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 xml:space="preserve">per application = </w:t>
      </w:r>
      <w:bookmarkStart w:id="1" w:name="_Hlk167027452"/>
      <w:r w:rsidR="00EC26C6">
        <w:rPr>
          <w:rFonts w:ascii="Times New Roman" w:hAnsi="Times New Roman" w:cs="Times New Roman"/>
          <w:sz w:val="24"/>
          <w:szCs w:val="24"/>
        </w:rPr>
        <w:t>53,456.50</w:t>
      </w:r>
      <w:r w:rsidRPr="00CC74E9">
        <w:rPr>
          <w:rFonts w:ascii="Times New Roman" w:hAnsi="Times New Roman" w:cs="Times New Roman"/>
          <w:sz w:val="24"/>
          <w:szCs w:val="24"/>
        </w:rPr>
        <w:t xml:space="preserve"> </w:t>
      </w:r>
      <w:bookmarkEnd w:id="1"/>
      <w:r w:rsidRPr="00CC74E9" w:rsidR="00D300E5">
        <w:rPr>
          <w:rFonts w:ascii="Times New Roman" w:hAnsi="Times New Roman" w:cs="Times New Roman"/>
          <w:sz w:val="24"/>
          <w:szCs w:val="24"/>
        </w:rPr>
        <w:t xml:space="preserve">annually for completion of initial NPI applications via </w:t>
      </w:r>
      <w:r w:rsidRPr="00CC74E9">
        <w:rPr>
          <w:rFonts w:ascii="Times New Roman" w:hAnsi="Times New Roman" w:cs="Times New Roman"/>
          <w:sz w:val="24"/>
          <w:szCs w:val="24"/>
        </w:rPr>
        <w:t>CMS-10114 paper application</w:t>
      </w:r>
    </w:p>
    <w:p w:rsidR="00D967C8" w:rsidRPr="00CC74E9" w:rsidP="00C5036D" w14:paraId="537A16EA" w14:textId="67738714">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1,775</w:t>
      </w:r>
      <w:r w:rsidRPr="00CC74E9" w:rsidR="00485D53">
        <w:rPr>
          <w:rFonts w:ascii="Times New Roman" w:hAnsi="Times New Roman" w:cs="Times New Roman"/>
          <w:i w:val="0"/>
          <w:color w:val="auto"/>
          <w:sz w:val="24"/>
          <w:szCs w:val="24"/>
        </w:rPr>
        <w:t xml:space="preserve"> </w:t>
      </w:r>
      <w:r w:rsidRPr="00CC74E9">
        <w:rPr>
          <w:rFonts w:ascii="Times New Roman" w:hAnsi="Times New Roman" w:cs="Times New Roman"/>
          <w:i w:val="0"/>
          <w:color w:val="auto"/>
          <w:sz w:val="24"/>
          <w:szCs w:val="24"/>
        </w:rPr>
        <w:t xml:space="preserve">respondents completing the initial application form to receive their initial NPIs via NPPES Web using EFI </w:t>
      </w:r>
      <w:r w:rsidRPr="00CC74E9" w:rsidR="000D5203">
        <w:rPr>
          <w:rFonts w:ascii="Times New Roman" w:hAnsi="Times New Roman" w:cs="Times New Roman"/>
          <w:i w:val="0"/>
          <w:color w:val="auto"/>
          <w:sz w:val="24"/>
          <w:szCs w:val="24"/>
        </w:rPr>
        <w:t>process.</w:t>
      </w:r>
    </w:p>
    <w:p w:rsidR="00F85BB9" w:rsidRPr="00CC74E9" w:rsidP="00F85BB9" w14:paraId="0DCDF0B8" w14:textId="77777777">
      <w:pPr>
        <w:rPr>
          <w:rFonts w:ascii="Times New Roman" w:hAnsi="Times New Roman" w:cs="Times New Roman"/>
          <w:sz w:val="24"/>
          <w:szCs w:val="24"/>
        </w:rPr>
      </w:pPr>
    </w:p>
    <w:p w:rsidR="00F85BB9" w:rsidRPr="00CC74E9" w:rsidP="00F85BB9" w14:paraId="309870ED" w14:textId="7CA0907E">
      <w:pPr>
        <w:rPr>
          <w:rFonts w:ascii="Times New Roman" w:hAnsi="Times New Roman" w:cs="Times New Roman"/>
          <w:sz w:val="24"/>
          <w:szCs w:val="24"/>
        </w:rPr>
      </w:pPr>
      <w:r w:rsidRPr="00CC74E9">
        <w:rPr>
          <w:rFonts w:ascii="Times New Roman" w:hAnsi="Times New Roman" w:cs="Times New Roman"/>
          <w:sz w:val="24"/>
          <w:szCs w:val="24"/>
        </w:rPr>
        <w:t xml:space="preserve">0.3 hours (18 minutes) x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42.78</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12.83</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per application completed by office and administrative support workers</w:t>
      </w:r>
    </w:p>
    <w:p w:rsidR="00F85BB9" w:rsidRPr="00CC74E9" w:rsidP="00F85BB9" w14:paraId="633102C5" w14:textId="01C0179C">
      <w:pPr>
        <w:rPr>
          <w:rFonts w:ascii="Times New Roman" w:hAnsi="Times New Roman" w:cs="Times New Roman"/>
          <w:sz w:val="24"/>
          <w:szCs w:val="24"/>
        </w:rPr>
      </w:pPr>
      <w:r w:rsidRPr="00CC74E9">
        <w:rPr>
          <w:rFonts w:ascii="Times New Roman" w:hAnsi="Times New Roman" w:cs="Times New Roman"/>
          <w:sz w:val="24"/>
          <w:szCs w:val="24"/>
        </w:rPr>
        <w:t>0.035 hours (2 minutes) x</w:t>
      </w:r>
      <w:r w:rsidRPr="00CC74E9" w:rsidR="00485D53">
        <w:rPr>
          <w:rFonts w:ascii="Times New Roman" w:hAnsi="Times New Roman" w:cs="Times New Roman"/>
          <w:sz w:val="24"/>
          <w:szCs w:val="24"/>
        </w:rPr>
        <w:t xml:space="preserve"> $</w:t>
      </w:r>
      <w:bookmarkStart w:id="2" w:name="_Hlk168390723"/>
      <w:r w:rsidR="00EC26C6">
        <w:rPr>
          <w:rFonts w:ascii="Times New Roman" w:hAnsi="Times New Roman" w:cs="Times New Roman"/>
          <w:sz w:val="24"/>
          <w:szCs w:val="24"/>
        </w:rPr>
        <w:t>94.96</w:t>
      </w:r>
      <w:r w:rsidRPr="00CC74E9" w:rsidR="00485D53">
        <w:rPr>
          <w:rFonts w:ascii="Times New Roman" w:hAnsi="Times New Roman" w:cs="Times New Roman"/>
          <w:sz w:val="24"/>
          <w:szCs w:val="24"/>
        </w:rPr>
        <w:t xml:space="preserve"> </w:t>
      </w:r>
      <w:bookmarkEnd w:id="2"/>
      <w:r w:rsidRPr="00CC74E9" w:rsidR="00485D53">
        <w:rPr>
          <w:rFonts w:ascii="Times New Roman" w:hAnsi="Times New Roman" w:cs="Times New Roman"/>
          <w:sz w:val="24"/>
          <w:szCs w:val="24"/>
        </w:rPr>
        <w:t>= $</w:t>
      </w:r>
      <w:bookmarkStart w:id="3" w:name="_Hlk168390737"/>
      <w:r w:rsidRPr="00CC74E9" w:rsidR="00485D53">
        <w:rPr>
          <w:rFonts w:ascii="Times New Roman" w:hAnsi="Times New Roman" w:cs="Times New Roman"/>
          <w:sz w:val="24"/>
          <w:szCs w:val="24"/>
        </w:rPr>
        <w:t>3.</w:t>
      </w:r>
      <w:r w:rsidR="00EC26C6">
        <w:rPr>
          <w:rFonts w:ascii="Times New Roman" w:hAnsi="Times New Roman" w:cs="Times New Roman"/>
          <w:sz w:val="24"/>
          <w:szCs w:val="24"/>
        </w:rPr>
        <w:t>32</w:t>
      </w:r>
      <w:r w:rsidRPr="00CC74E9">
        <w:rPr>
          <w:rFonts w:ascii="Times New Roman" w:hAnsi="Times New Roman" w:cs="Times New Roman"/>
          <w:sz w:val="24"/>
          <w:szCs w:val="24"/>
        </w:rPr>
        <w:t xml:space="preserve"> </w:t>
      </w:r>
      <w:bookmarkEnd w:id="3"/>
      <w:r w:rsidRPr="00CC74E9">
        <w:rPr>
          <w:rFonts w:ascii="Times New Roman" w:hAnsi="Times New Roman" w:cs="Times New Roman"/>
          <w:sz w:val="24"/>
          <w:szCs w:val="24"/>
        </w:rPr>
        <w:t xml:space="preserve">per application reviewed and signed by Health Diagnosing and Treating Practitioners </w:t>
      </w:r>
    </w:p>
    <w:p w:rsidR="00F85BB9" w:rsidRPr="00CC74E9" w:rsidP="00F85BB9" w14:paraId="6A443520" w14:textId="721E362A">
      <w:pPr>
        <w:rPr>
          <w:rFonts w:ascii="Times New Roman" w:hAnsi="Times New Roman" w:cs="Times New Roman"/>
          <w:sz w:val="24"/>
          <w:szCs w:val="24"/>
        </w:rPr>
      </w:pPr>
      <w:r w:rsidRPr="00CC74E9">
        <w:rPr>
          <w:rFonts w:ascii="Times New Roman" w:hAnsi="Times New Roman" w:cs="Times New Roman"/>
          <w:sz w:val="24"/>
          <w:szCs w:val="24"/>
        </w:rPr>
        <w:t>Subtotal 1 = $</w:t>
      </w:r>
      <w:r w:rsidR="00EC26C6">
        <w:rPr>
          <w:rFonts w:ascii="Times New Roman" w:hAnsi="Times New Roman" w:cs="Times New Roman"/>
          <w:sz w:val="24"/>
          <w:szCs w:val="24"/>
        </w:rPr>
        <w:t>12.83</w:t>
      </w:r>
      <w:r w:rsidRPr="00CC74E9">
        <w:rPr>
          <w:rFonts w:ascii="Times New Roman" w:hAnsi="Times New Roman" w:cs="Times New Roman"/>
          <w:sz w:val="24"/>
          <w:szCs w:val="24"/>
        </w:rPr>
        <w:t xml:space="preserve"> + $</w:t>
      </w:r>
      <w:r w:rsidR="00EC26C6">
        <w:rPr>
          <w:rFonts w:ascii="Times New Roman" w:hAnsi="Times New Roman" w:cs="Times New Roman"/>
          <w:sz w:val="24"/>
          <w:szCs w:val="24"/>
        </w:rPr>
        <w:t>3.32</w:t>
      </w:r>
      <w:r w:rsidRPr="00CC74E9">
        <w:rPr>
          <w:rFonts w:ascii="Times New Roman" w:hAnsi="Times New Roman" w:cs="Times New Roman"/>
          <w:sz w:val="24"/>
          <w:szCs w:val="24"/>
        </w:rPr>
        <w:t xml:space="preserve"> = $</w:t>
      </w:r>
      <w:r w:rsidR="00EC26C6">
        <w:rPr>
          <w:rFonts w:ascii="Times New Roman" w:hAnsi="Times New Roman" w:cs="Times New Roman"/>
          <w:sz w:val="24"/>
          <w:szCs w:val="24"/>
        </w:rPr>
        <w:t>16.15</w:t>
      </w:r>
      <w:r w:rsidRPr="00CC74E9">
        <w:rPr>
          <w:rFonts w:ascii="Times New Roman" w:hAnsi="Times New Roman" w:cs="Times New Roman"/>
          <w:sz w:val="24"/>
          <w:szCs w:val="24"/>
        </w:rPr>
        <w:t xml:space="preserve"> per application</w:t>
      </w:r>
    </w:p>
    <w:p w:rsidR="00F85BB9" w:rsidRPr="002F4396" w:rsidP="00F85BB9" w14:paraId="55B70C9A" w14:textId="05EF2317">
      <w:pPr>
        <w:pStyle w:val="Heading4"/>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 xml:space="preserve">Total 3: </w:t>
      </w:r>
      <w:r w:rsidRPr="00CC74E9" w:rsidR="000B32FF">
        <w:rPr>
          <w:rFonts w:ascii="Times New Roman" w:hAnsi="Times New Roman" w:cs="Times New Roman"/>
          <w:i w:val="0"/>
          <w:color w:val="auto"/>
          <w:sz w:val="24"/>
          <w:szCs w:val="24"/>
        </w:rPr>
        <w:t>1,775</w:t>
      </w:r>
      <w:r w:rsidRPr="00CC74E9">
        <w:rPr>
          <w:rFonts w:ascii="Times New Roman" w:hAnsi="Times New Roman" w:cs="Times New Roman"/>
          <w:i w:val="0"/>
          <w:color w:val="auto"/>
          <w:sz w:val="24"/>
          <w:szCs w:val="24"/>
        </w:rPr>
        <w:t xml:space="preserve"> respondents x $</w:t>
      </w:r>
      <w:r w:rsidR="00EC26C6">
        <w:rPr>
          <w:rFonts w:ascii="Times New Roman" w:hAnsi="Times New Roman" w:cs="Times New Roman"/>
          <w:i w:val="0"/>
          <w:color w:val="auto"/>
          <w:sz w:val="24"/>
          <w:szCs w:val="24"/>
        </w:rPr>
        <w:t>16.15</w:t>
      </w:r>
      <w:r w:rsidRPr="00CC74E9">
        <w:rPr>
          <w:rFonts w:ascii="Times New Roman" w:hAnsi="Times New Roman" w:cs="Times New Roman"/>
          <w:i w:val="0"/>
          <w:color w:val="auto"/>
          <w:sz w:val="24"/>
          <w:szCs w:val="24"/>
        </w:rPr>
        <w:t xml:space="preserve"> per application = </w:t>
      </w:r>
      <w:bookmarkStart w:id="4" w:name="_Hlk167027470"/>
      <w:r w:rsidR="00EC26C6">
        <w:rPr>
          <w:rFonts w:ascii="Times New Roman" w:hAnsi="Times New Roman" w:cs="Times New Roman"/>
          <w:i w:val="0"/>
          <w:color w:val="auto"/>
          <w:sz w:val="24"/>
          <w:szCs w:val="24"/>
        </w:rPr>
        <w:t>28,666.25</w:t>
      </w:r>
      <w:r w:rsidRPr="00CC74E9">
        <w:rPr>
          <w:rFonts w:ascii="Times New Roman" w:hAnsi="Times New Roman" w:cs="Times New Roman"/>
          <w:i w:val="0"/>
          <w:color w:val="auto"/>
          <w:sz w:val="24"/>
          <w:szCs w:val="24"/>
        </w:rPr>
        <w:t xml:space="preserve"> </w:t>
      </w:r>
      <w:bookmarkEnd w:id="4"/>
      <w:r w:rsidRPr="00CC74E9">
        <w:rPr>
          <w:rFonts w:ascii="Times New Roman" w:hAnsi="Times New Roman" w:cs="Times New Roman"/>
          <w:i w:val="0"/>
          <w:color w:val="auto"/>
          <w:sz w:val="24"/>
          <w:szCs w:val="24"/>
        </w:rPr>
        <w:t>annually for completion of initial NPI applications via NPPES Web using EFI process</w:t>
      </w:r>
    </w:p>
    <w:p w:rsidR="000640F6" w:rsidRPr="002F4396" w:rsidP="00D967C8" w14:paraId="74949913" w14:textId="77777777">
      <w:pPr>
        <w:rPr>
          <w:rFonts w:ascii="Times New Roman" w:hAnsi="Times New Roman" w:cs="Times New Roman"/>
          <w:sz w:val="24"/>
          <w:szCs w:val="24"/>
        </w:rPr>
      </w:pPr>
    </w:p>
    <w:p w:rsidR="00D967C8" w:rsidRPr="002F4396" w:rsidP="00D967C8" w14:paraId="325EE5A8" w14:textId="400AACD1">
      <w:pPr>
        <w:rPr>
          <w:rFonts w:ascii="Times New Roman" w:hAnsi="Times New Roman" w:cs="Times New Roman"/>
          <w:sz w:val="24"/>
          <w:szCs w:val="24"/>
        </w:rPr>
      </w:pPr>
      <w:r w:rsidRPr="002F4396">
        <w:rPr>
          <w:rFonts w:ascii="Times New Roman" w:hAnsi="Times New Roman" w:cs="Times New Roman"/>
          <w:sz w:val="24"/>
          <w:szCs w:val="24"/>
        </w:rPr>
        <w:t>TOTAL FOR INITIAL APPLICATIONS:</w:t>
      </w:r>
    </w:p>
    <w:p w:rsidR="00F85BB9" w:rsidRPr="002F4396" w:rsidP="00F85BB9" w14:paraId="7D9D2B21" w14:textId="7E2CBAC6">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DA62FC">
        <w:rPr>
          <w:rFonts w:ascii="Times New Roman" w:hAnsi="Times New Roman" w:cs="Times New Roman"/>
          <w:sz w:val="24"/>
          <w:szCs w:val="24"/>
        </w:rPr>
        <w:t>$</w:t>
      </w:r>
      <w:r w:rsidRPr="00EC26C6" w:rsidR="00EC26C6">
        <w:rPr>
          <w:rFonts w:ascii="Times New Roman" w:hAnsi="Times New Roman" w:cs="Times New Roman"/>
          <w:sz w:val="24"/>
          <w:szCs w:val="24"/>
        </w:rPr>
        <w:t xml:space="preserve">8,181,816.10 </w:t>
      </w:r>
      <w:r w:rsidRPr="002F4396" w:rsidR="00DA62FC">
        <w:rPr>
          <w:rFonts w:ascii="Times New Roman" w:hAnsi="Times New Roman" w:cs="Times New Roman"/>
          <w:sz w:val="24"/>
          <w:szCs w:val="24"/>
        </w:rPr>
        <w:t xml:space="preserve">+ </w:t>
      </w:r>
      <w:r w:rsidRPr="002F4396" w:rsidR="00106791">
        <w:rPr>
          <w:rFonts w:ascii="Times New Roman" w:hAnsi="Times New Roman" w:cs="Times New Roman"/>
          <w:sz w:val="24"/>
          <w:szCs w:val="24"/>
        </w:rPr>
        <w:t>$</w:t>
      </w:r>
      <w:r w:rsidRPr="00EC26C6" w:rsidR="00EC26C6">
        <w:rPr>
          <w:rFonts w:ascii="Times New Roman" w:hAnsi="Times New Roman" w:cs="Times New Roman"/>
          <w:sz w:val="24"/>
          <w:szCs w:val="24"/>
        </w:rPr>
        <w:t xml:space="preserve">53,456.50 </w:t>
      </w:r>
      <w:r w:rsidRPr="002F4396" w:rsidR="00DA62FC">
        <w:rPr>
          <w:rFonts w:ascii="Times New Roman" w:hAnsi="Times New Roman" w:cs="Times New Roman"/>
          <w:sz w:val="24"/>
          <w:szCs w:val="24"/>
        </w:rPr>
        <w:t xml:space="preserve">+ </w:t>
      </w:r>
      <w:r w:rsidRPr="002F4396" w:rsidR="00106791">
        <w:rPr>
          <w:rFonts w:ascii="Times New Roman" w:hAnsi="Times New Roman" w:cs="Times New Roman"/>
          <w:sz w:val="24"/>
          <w:szCs w:val="24"/>
        </w:rPr>
        <w:t>$</w:t>
      </w:r>
      <w:r w:rsidRPr="00EC26C6" w:rsidR="00EC26C6">
        <w:rPr>
          <w:rFonts w:ascii="Times New Roman" w:hAnsi="Times New Roman" w:cs="Times New Roman"/>
          <w:sz w:val="24"/>
          <w:szCs w:val="24"/>
        </w:rPr>
        <w:t xml:space="preserve">28,666.25 </w:t>
      </w:r>
      <w:r w:rsidRPr="002F4396" w:rsidR="00106791">
        <w:rPr>
          <w:rFonts w:ascii="Times New Roman" w:hAnsi="Times New Roman" w:cs="Times New Roman"/>
          <w:sz w:val="24"/>
          <w:szCs w:val="24"/>
        </w:rPr>
        <w:t>= $</w:t>
      </w:r>
      <w:bookmarkStart w:id="5" w:name="_Hlk168405840"/>
      <w:r w:rsidR="00EC26C6">
        <w:rPr>
          <w:rFonts w:ascii="Times New Roman" w:hAnsi="Times New Roman" w:cs="Times New Roman"/>
          <w:sz w:val="24"/>
          <w:szCs w:val="24"/>
        </w:rPr>
        <w:t>8,263,938.85</w:t>
      </w:r>
      <w:r w:rsidRPr="002F4396" w:rsidR="00106791">
        <w:rPr>
          <w:rFonts w:ascii="Times New Roman" w:hAnsi="Times New Roman" w:cs="Times New Roman"/>
          <w:sz w:val="24"/>
          <w:szCs w:val="24"/>
        </w:rPr>
        <w:t xml:space="preserve"> </w:t>
      </w:r>
      <w:bookmarkEnd w:id="5"/>
      <w:r w:rsidRPr="002F4396">
        <w:rPr>
          <w:rFonts w:ascii="Times New Roman" w:hAnsi="Times New Roman" w:cs="Times New Roman"/>
          <w:sz w:val="24"/>
          <w:szCs w:val="24"/>
        </w:rPr>
        <w:t>total cost for all initial applications using the CMS-10114</w:t>
      </w:r>
    </w:p>
    <w:p w:rsidR="00F85BB9" w:rsidRPr="002F4396" w:rsidP="00F85BB9" w14:paraId="118C8DAC" w14:textId="77777777">
      <w:pPr>
        <w:rPr>
          <w:rFonts w:ascii="Times New Roman" w:hAnsi="Times New Roman" w:cs="Times New Roman"/>
          <w:sz w:val="24"/>
          <w:szCs w:val="24"/>
          <w:u w:val="single"/>
        </w:rPr>
      </w:pPr>
    </w:p>
    <w:p w:rsidR="00F85BB9" w:rsidRPr="002F4396" w:rsidP="00F85BB9" w14:paraId="5823BC8D"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COSTS ASSOCIATED WITH COMPLETING UPDATES OF CMS-10114 APPLICATION INFORMATION:</w:t>
      </w:r>
    </w:p>
    <w:p w:rsidR="00F85BB9" w:rsidRPr="002F4396" w:rsidP="008133D6" w14:paraId="6E05487C" w14:textId="7034140B">
      <w:pPr>
        <w:pStyle w:val="Heading4"/>
        <w:numPr>
          <w:ilvl w:val="0"/>
          <w:numId w:val="26"/>
        </w:numP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725,756 </w:t>
      </w:r>
      <w:r w:rsidRPr="002F4396">
        <w:rPr>
          <w:rFonts w:ascii="Times New Roman" w:hAnsi="Times New Roman" w:cs="Times New Roman"/>
          <w:i w:val="0"/>
          <w:color w:val="auto"/>
          <w:sz w:val="24"/>
          <w:szCs w:val="24"/>
        </w:rPr>
        <w:t xml:space="preserve">respondents completing the application form to update their initial NPI information via NPPES Web </w:t>
      </w:r>
    </w:p>
    <w:p w:rsidR="00933C39" w:rsidRPr="002F4396" w:rsidP="00933C39" w14:paraId="5BBAA007" w14:textId="77777777">
      <w:pPr>
        <w:rPr>
          <w:rFonts w:ascii="Times New Roman" w:hAnsi="Times New Roman" w:cs="Times New Roman"/>
          <w:sz w:val="24"/>
          <w:szCs w:val="24"/>
        </w:rPr>
      </w:pPr>
    </w:p>
    <w:p w:rsidR="00933C39" w:rsidRPr="002F4396" w:rsidP="00933C39" w14:paraId="219A0470" w14:textId="5D2B3A7A">
      <w:pPr>
        <w:rPr>
          <w:rFonts w:ascii="Times New Roman" w:hAnsi="Times New Roman" w:cs="Times New Roman"/>
          <w:sz w:val="24"/>
          <w:szCs w:val="24"/>
        </w:rPr>
      </w:pPr>
      <w:r w:rsidRPr="002F4396">
        <w:rPr>
          <w:rFonts w:ascii="Times New Roman" w:hAnsi="Times New Roman" w:cs="Times New Roman"/>
          <w:sz w:val="24"/>
          <w:szCs w:val="24"/>
        </w:rPr>
        <w:t>0.135 hours (8 minutes) x</w:t>
      </w:r>
      <w:r w:rsidRPr="002F4396" w:rsidR="00247216">
        <w:rPr>
          <w:rFonts w:ascii="Times New Roman" w:hAnsi="Times New Roman" w:cs="Times New Roman"/>
          <w:sz w:val="24"/>
          <w:szCs w:val="24"/>
        </w:rPr>
        <w:t xml:space="preserve"> $</w:t>
      </w:r>
      <w:r w:rsidRPr="00FE7F2D" w:rsidR="00FE7F2D">
        <w:rPr>
          <w:rFonts w:ascii="Times New Roman" w:hAnsi="Times New Roman" w:cs="Times New Roman"/>
          <w:sz w:val="24"/>
          <w:szCs w:val="24"/>
        </w:rPr>
        <w:t xml:space="preserve">42.78 </w:t>
      </w:r>
      <w:r w:rsidRPr="002F4396" w:rsidR="00247216">
        <w:rPr>
          <w:rFonts w:ascii="Times New Roman" w:hAnsi="Times New Roman" w:cs="Times New Roman"/>
          <w:sz w:val="24"/>
          <w:szCs w:val="24"/>
        </w:rPr>
        <w:t>= $</w:t>
      </w:r>
      <w:bookmarkStart w:id="6" w:name="_Hlk168390948"/>
      <w:r w:rsidRPr="002F4396" w:rsidR="00247216">
        <w:rPr>
          <w:rFonts w:ascii="Times New Roman" w:hAnsi="Times New Roman" w:cs="Times New Roman"/>
          <w:sz w:val="24"/>
          <w:szCs w:val="24"/>
        </w:rPr>
        <w:t>5.</w:t>
      </w:r>
      <w:r w:rsidR="00FE7F2D">
        <w:rPr>
          <w:rFonts w:ascii="Times New Roman" w:hAnsi="Times New Roman" w:cs="Times New Roman"/>
          <w:sz w:val="24"/>
          <w:szCs w:val="24"/>
        </w:rPr>
        <w:t>78</w:t>
      </w:r>
      <w:r w:rsidRPr="002F4396" w:rsidR="00247216">
        <w:rPr>
          <w:rFonts w:ascii="Times New Roman" w:hAnsi="Times New Roman" w:cs="Times New Roman"/>
          <w:sz w:val="24"/>
          <w:szCs w:val="24"/>
        </w:rPr>
        <w:t xml:space="preserve"> </w:t>
      </w:r>
      <w:bookmarkEnd w:id="6"/>
      <w:r w:rsidRPr="002F4396">
        <w:rPr>
          <w:rFonts w:ascii="Times New Roman" w:hAnsi="Times New Roman" w:cs="Times New Roman"/>
          <w:sz w:val="24"/>
          <w:szCs w:val="24"/>
        </w:rPr>
        <w:t>per application completed by office and administrative support workers</w:t>
      </w:r>
    </w:p>
    <w:p w:rsidR="00933C39" w:rsidRPr="002F4396" w:rsidP="00933C39" w14:paraId="2CA8F2A3" w14:textId="2E277BDC">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247216">
        <w:rPr>
          <w:rFonts w:ascii="Times New Roman" w:hAnsi="Times New Roman" w:cs="Times New Roman"/>
          <w:sz w:val="24"/>
          <w:szCs w:val="24"/>
        </w:rPr>
        <w:t>$</w:t>
      </w:r>
      <w:r w:rsidRPr="00FE7F2D" w:rsidR="00FE7F2D">
        <w:rPr>
          <w:rFonts w:ascii="Times New Roman" w:hAnsi="Times New Roman" w:cs="Times New Roman"/>
          <w:sz w:val="24"/>
          <w:szCs w:val="24"/>
        </w:rPr>
        <w:t xml:space="preserve">94.96 </w:t>
      </w:r>
      <w:r w:rsidRPr="002F4396" w:rsidR="00247216">
        <w:rPr>
          <w:rFonts w:ascii="Times New Roman" w:hAnsi="Times New Roman" w:cs="Times New Roman"/>
          <w:sz w:val="24"/>
          <w:szCs w:val="24"/>
        </w:rPr>
        <w:t>= $</w:t>
      </w:r>
      <w:r w:rsidRPr="00FE7F2D" w:rsidR="00FE7F2D">
        <w:rPr>
          <w:rFonts w:ascii="Times New Roman" w:hAnsi="Times New Roman" w:cs="Times New Roman"/>
          <w:sz w:val="24"/>
          <w:szCs w:val="24"/>
        </w:rPr>
        <w:t xml:space="preserve">3.32 </w:t>
      </w:r>
      <w:r w:rsidRPr="002F4396">
        <w:rPr>
          <w:rFonts w:ascii="Times New Roman" w:hAnsi="Times New Roman" w:cs="Times New Roman"/>
          <w:sz w:val="24"/>
          <w:szCs w:val="24"/>
        </w:rPr>
        <w:t xml:space="preserve">per application reviewed and signed by Health Diagnosing and Treating Practitioners </w:t>
      </w:r>
    </w:p>
    <w:p w:rsidR="00933C39" w:rsidRPr="002F4396" w:rsidP="00933C39" w14:paraId="687128A9" w14:textId="72FE6223">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247216">
        <w:rPr>
          <w:rFonts w:ascii="Times New Roman" w:hAnsi="Times New Roman" w:cs="Times New Roman"/>
          <w:sz w:val="24"/>
          <w:szCs w:val="24"/>
        </w:rPr>
        <w:t>$5.</w:t>
      </w:r>
      <w:r w:rsidR="00FE7F2D">
        <w:rPr>
          <w:rFonts w:ascii="Times New Roman" w:hAnsi="Times New Roman" w:cs="Times New Roman"/>
          <w:sz w:val="24"/>
          <w:szCs w:val="24"/>
        </w:rPr>
        <w:t>78</w:t>
      </w:r>
      <w:r w:rsidRPr="002F4396" w:rsidR="00247216">
        <w:rPr>
          <w:rFonts w:ascii="Times New Roman" w:hAnsi="Times New Roman" w:cs="Times New Roman"/>
          <w:sz w:val="24"/>
          <w:szCs w:val="24"/>
        </w:rPr>
        <w:t xml:space="preserve"> + $</w:t>
      </w:r>
      <w:r w:rsidR="00FE7F2D">
        <w:rPr>
          <w:rFonts w:ascii="Times New Roman" w:hAnsi="Times New Roman" w:cs="Times New Roman"/>
          <w:sz w:val="24"/>
          <w:szCs w:val="24"/>
        </w:rPr>
        <w:t>3.32</w:t>
      </w:r>
      <w:r w:rsidRPr="002F4396" w:rsidR="00247216">
        <w:rPr>
          <w:rFonts w:ascii="Times New Roman" w:hAnsi="Times New Roman" w:cs="Times New Roman"/>
          <w:sz w:val="24"/>
          <w:szCs w:val="24"/>
        </w:rPr>
        <w:t xml:space="preserve"> = $</w:t>
      </w:r>
      <w:r w:rsidR="00FE7F2D">
        <w:rPr>
          <w:rFonts w:ascii="Times New Roman" w:hAnsi="Times New Roman" w:cs="Times New Roman"/>
          <w:sz w:val="24"/>
          <w:szCs w:val="24"/>
        </w:rPr>
        <w:t>9.10</w:t>
      </w:r>
      <w:r w:rsidRPr="002F4396" w:rsidR="00247216">
        <w:rPr>
          <w:rFonts w:ascii="Times New Roman" w:hAnsi="Times New Roman" w:cs="Times New Roman"/>
          <w:sz w:val="24"/>
          <w:szCs w:val="24"/>
        </w:rPr>
        <w:t xml:space="preserve"> </w:t>
      </w:r>
      <w:r w:rsidRPr="002F4396">
        <w:rPr>
          <w:rFonts w:ascii="Times New Roman" w:hAnsi="Times New Roman" w:cs="Times New Roman"/>
          <w:sz w:val="24"/>
          <w:szCs w:val="24"/>
        </w:rPr>
        <w:t>per application</w:t>
      </w:r>
    </w:p>
    <w:p w:rsidR="00933C39" w:rsidRPr="002F4396" w:rsidP="00933C39" w14:paraId="5831C63E" w14:textId="765F4A9F">
      <w:pPr>
        <w:rPr>
          <w:rFonts w:ascii="Times New Roman" w:hAnsi="Times New Roman" w:cs="Times New Roman"/>
          <w:sz w:val="24"/>
          <w:szCs w:val="24"/>
        </w:rPr>
      </w:pPr>
      <w:r w:rsidRPr="002F4396">
        <w:rPr>
          <w:rFonts w:ascii="Times New Roman" w:hAnsi="Times New Roman" w:cs="Times New Roman"/>
          <w:sz w:val="24"/>
          <w:szCs w:val="24"/>
        </w:rPr>
        <w:t xml:space="preserve">Total 1:  </w:t>
      </w:r>
      <w:r w:rsidR="00FE7F2D">
        <w:rPr>
          <w:rFonts w:ascii="Times New Roman" w:hAnsi="Times New Roman" w:cs="Times New Roman"/>
          <w:sz w:val="24"/>
          <w:szCs w:val="24"/>
        </w:rPr>
        <w:t>725,756</w:t>
      </w:r>
      <w:r w:rsidR="00F573CF">
        <w:rPr>
          <w:rFonts w:ascii="Times New Roman" w:hAnsi="Times New Roman" w:cs="Times New Roman"/>
          <w:sz w:val="24"/>
          <w:szCs w:val="24"/>
        </w:rPr>
        <w:t xml:space="preserve"> </w:t>
      </w:r>
      <w:r w:rsidRPr="002F4396">
        <w:rPr>
          <w:rFonts w:ascii="Times New Roman" w:hAnsi="Times New Roman" w:cs="Times New Roman"/>
          <w:sz w:val="24"/>
          <w:szCs w:val="24"/>
        </w:rPr>
        <w:t>respondents x $</w:t>
      </w:r>
      <w:r w:rsidR="00FE7F2D">
        <w:rPr>
          <w:rFonts w:ascii="Times New Roman" w:hAnsi="Times New Roman" w:cs="Times New Roman"/>
          <w:sz w:val="24"/>
          <w:szCs w:val="24"/>
        </w:rPr>
        <w:t>9.10</w:t>
      </w:r>
      <w:r w:rsidRPr="002F4396">
        <w:rPr>
          <w:rFonts w:ascii="Times New Roman" w:hAnsi="Times New Roman" w:cs="Times New Roman"/>
          <w:sz w:val="24"/>
          <w:szCs w:val="24"/>
        </w:rPr>
        <w:t xml:space="preserve"> per application = $</w:t>
      </w:r>
      <w:bookmarkStart w:id="7" w:name="_Hlk167027988"/>
      <w:r w:rsidR="002B5940">
        <w:rPr>
          <w:rFonts w:ascii="Times New Roman" w:hAnsi="Times New Roman" w:cs="Times New Roman"/>
          <w:sz w:val="24"/>
          <w:szCs w:val="24"/>
        </w:rPr>
        <w:t>6,</w:t>
      </w:r>
      <w:r w:rsidR="00CC4C2F">
        <w:rPr>
          <w:rFonts w:ascii="Times New Roman" w:hAnsi="Times New Roman" w:cs="Times New Roman"/>
          <w:sz w:val="24"/>
          <w:szCs w:val="24"/>
        </w:rPr>
        <w:t>604</w:t>
      </w:r>
      <w:r w:rsidR="002B5940">
        <w:rPr>
          <w:rFonts w:ascii="Times New Roman" w:hAnsi="Times New Roman" w:cs="Times New Roman"/>
          <w:sz w:val="24"/>
          <w:szCs w:val="24"/>
        </w:rPr>
        <w:t>,</w:t>
      </w:r>
      <w:r w:rsidR="00CC4C2F">
        <w:rPr>
          <w:rFonts w:ascii="Times New Roman" w:hAnsi="Times New Roman" w:cs="Times New Roman"/>
          <w:sz w:val="24"/>
          <w:szCs w:val="24"/>
        </w:rPr>
        <w:t>379</w:t>
      </w:r>
      <w:r w:rsidR="002B5940">
        <w:rPr>
          <w:rFonts w:ascii="Times New Roman" w:hAnsi="Times New Roman" w:cs="Times New Roman"/>
          <w:sz w:val="24"/>
          <w:szCs w:val="24"/>
        </w:rPr>
        <w:t>.</w:t>
      </w:r>
      <w:r w:rsidR="00CC4C2F">
        <w:rPr>
          <w:rFonts w:ascii="Times New Roman" w:hAnsi="Times New Roman" w:cs="Times New Roman"/>
          <w:sz w:val="24"/>
          <w:szCs w:val="24"/>
        </w:rPr>
        <w:t>60</w:t>
      </w:r>
      <w:r w:rsidRPr="002F4396">
        <w:rPr>
          <w:rFonts w:ascii="Times New Roman" w:hAnsi="Times New Roman" w:cs="Times New Roman"/>
          <w:sz w:val="24"/>
          <w:szCs w:val="24"/>
        </w:rPr>
        <w:t xml:space="preserve"> </w:t>
      </w:r>
      <w:bookmarkEnd w:id="7"/>
      <w:r w:rsidRPr="002F4396">
        <w:rPr>
          <w:rFonts w:ascii="Times New Roman" w:hAnsi="Times New Roman" w:cs="Times New Roman"/>
          <w:sz w:val="24"/>
          <w:szCs w:val="24"/>
        </w:rPr>
        <w:t>annually for completion of updates to initial information via NPPES Web</w:t>
      </w:r>
    </w:p>
    <w:p w:rsidR="008133D6" w:rsidRPr="002F4396" w:rsidP="00933C39" w14:paraId="088F131E" w14:textId="77777777">
      <w:pPr>
        <w:rPr>
          <w:rFonts w:ascii="Times New Roman" w:hAnsi="Times New Roman" w:cs="Times New Roman"/>
          <w:sz w:val="24"/>
          <w:szCs w:val="24"/>
        </w:rPr>
      </w:pPr>
    </w:p>
    <w:p w:rsidR="008133D6" w:rsidRPr="002F4396" w:rsidP="008133D6" w14:paraId="73DD0A29" w14:textId="20CBF070">
      <w:pPr>
        <w:pStyle w:val="Heading4"/>
        <w:numPr>
          <w:ilvl w:val="0"/>
          <w:numId w:val="26"/>
        </w:numPr>
        <w:rPr>
          <w:rFonts w:ascii="Times New Roman" w:hAnsi="Times New Roman" w:cs="Times New Roman"/>
          <w:i w:val="0"/>
          <w:color w:val="auto"/>
          <w:sz w:val="24"/>
          <w:szCs w:val="24"/>
        </w:rPr>
      </w:pPr>
      <w:r w:rsidRPr="001C386F">
        <w:rPr>
          <w:rFonts w:ascii="Times New Roman" w:hAnsi="Times New Roman" w:cs="Times New Roman"/>
          <w:i w:val="0"/>
          <w:color w:val="auto"/>
          <w:sz w:val="24"/>
          <w:szCs w:val="24"/>
        </w:rPr>
        <w:t>11,375</w:t>
      </w:r>
      <w:r w:rsidR="00F573CF">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respondents completing the application form to update their initial NPI information </w:t>
      </w:r>
      <w:r w:rsidRPr="002F4396" w:rsidR="00E04008">
        <w:rPr>
          <w:rFonts w:ascii="Times New Roman" w:hAnsi="Times New Roman" w:cs="Times New Roman"/>
          <w:i w:val="0"/>
          <w:color w:val="auto"/>
          <w:sz w:val="24"/>
          <w:szCs w:val="24"/>
        </w:rPr>
        <w:t xml:space="preserve">CMS-10114 paper </w:t>
      </w:r>
      <w:r w:rsidRPr="002F4396" w:rsidR="007073E1">
        <w:rPr>
          <w:rFonts w:ascii="Times New Roman" w:hAnsi="Times New Roman" w:cs="Times New Roman"/>
          <w:i w:val="0"/>
          <w:color w:val="auto"/>
          <w:sz w:val="24"/>
          <w:szCs w:val="24"/>
        </w:rPr>
        <w:t>application.</w:t>
      </w:r>
    </w:p>
    <w:p w:rsidR="00F85BB9" w:rsidRPr="002F4396" w:rsidP="00F85BB9" w14:paraId="01DBC3CE" w14:textId="77777777">
      <w:pPr>
        <w:rPr>
          <w:rFonts w:ascii="Times New Roman" w:hAnsi="Times New Roman" w:cs="Times New Roman"/>
          <w:sz w:val="24"/>
          <w:szCs w:val="24"/>
        </w:rPr>
      </w:pPr>
    </w:p>
    <w:p w:rsidR="00933C39" w:rsidRPr="002F4396" w:rsidP="00933C39" w14:paraId="66F36184" w14:textId="3690E7F2">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0C5B04">
        <w:rPr>
          <w:rFonts w:ascii="Times New Roman" w:hAnsi="Times New Roman" w:cs="Times New Roman"/>
          <w:sz w:val="24"/>
          <w:szCs w:val="24"/>
        </w:rPr>
        <w:t>$</w:t>
      </w:r>
      <w:bookmarkStart w:id="8" w:name="_Hlk168391296"/>
      <w:r w:rsidRPr="007073E1" w:rsidR="007073E1">
        <w:rPr>
          <w:rFonts w:ascii="Times New Roman" w:hAnsi="Times New Roman" w:cs="Times New Roman"/>
          <w:sz w:val="24"/>
          <w:szCs w:val="24"/>
        </w:rPr>
        <w:t>42.78</w:t>
      </w:r>
      <w:bookmarkEnd w:id="8"/>
      <w:r w:rsidRPr="007073E1" w:rsidR="007073E1">
        <w:rPr>
          <w:rFonts w:ascii="Times New Roman" w:hAnsi="Times New Roman" w:cs="Times New Roman"/>
          <w:sz w:val="24"/>
          <w:szCs w:val="24"/>
        </w:rPr>
        <w:t xml:space="preserve"> </w:t>
      </w:r>
      <w:r w:rsidRPr="002F4396" w:rsidR="000C5B04">
        <w:rPr>
          <w:rFonts w:ascii="Times New Roman" w:hAnsi="Times New Roman" w:cs="Times New Roman"/>
          <w:sz w:val="24"/>
          <w:szCs w:val="24"/>
        </w:rPr>
        <w:t>= $</w:t>
      </w:r>
      <w:bookmarkStart w:id="9" w:name="_Hlk168391308"/>
      <w:r w:rsidRPr="007073E1" w:rsidR="007073E1">
        <w:rPr>
          <w:rFonts w:ascii="Times New Roman" w:hAnsi="Times New Roman" w:cs="Times New Roman"/>
          <w:sz w:val="24"/>
          <w:szCs w:val="24"/>
        </w:rPr>
        <w:t xml:space="preserve">5.78 </w:t>
      </w:r>
      <w:bookmarkEnd w:id="9"/>
      <w:r w:rsidRPr="002F4396">
        <w:rPr>
          <w:rFonts w:ascii="Times New Roman" w:hAnsi="Times New Roman" w:cs="Times New Roman"/>
          <w:sz w:val="24"/>
          <w:szCs w:val="24"/>
        </w:rPr>
        <w:t>per application completed by office and administrative support workers</w:t>
      </w:r>
    </w:p>
    <w:p w:rsidR="00933C39" w:rsidRPr="002F4396" w:rsidP="00933C39" w14:paraId="21F10130" w14:textId="37EB18F8">
      <w:pPr>
        <w:rPr>
          <w:rFonts w:ascii="Times New Roman" w:hAnsi="Times New Roman" w:cs="Times New Roman"/>
          <w:sz w:val="24"/>
          <w:szCs w:val="24"/>
        </w:rPr>
      </w:pPr>
      <w:r w:rsidRPr="002F4396">
        <w:rPr>
          <w:rFonts w:ascii="Times New Roman" w:hAnsi="Times New Roman" w:cs="Times New Roman"/>
          <w:sz w:val="24"/>
          <w:szCs w:val="24"/>
        </w:rPr>
        <w:t>0.035 hours (2 minutes) x $</w:t>
      </w:r>
      <w:r w:rsidRPr="007073E1" w:rsidR="007073E1">
        <w:rPr>
          <w:rFonts w:ascii="Times New Roman" w:hAnsi="Times New Roman" w:cs="Times New Roman"/>
          <w:sz w:val="24"/>
          <w:szCs w:val="24"/>
        </w:rPr>
        <w:t xml:space="preserve">94.96 </w:t>
      </w:r>
      <w:r w:rsidRPr="002F4396">
        <w:rPr>
          <w:rFonts w:ascii="Times New Roman" w:hAnsi="Times New Roman" w:cs="Times New Roman"/>
          <w:sz w:val="24"/>
          <w:szCs w:val="24"/>
        </w:rPr>
        <w:t>= $</w:t>
      </w:r>
      <w:r w:rsidRPr="007073E1" w:rsidR="007073E1">
        <w:rPr>
          <w:rFonts w:ascii="Times New Roman" w:hAnsi="Times New Roman" w:cs="Times New Roman"/>
          <w:sz w:val="24"/>
          <w:szCs w:val="24"/>
        </w:rPr>
        <w:t xml:space="preserve">3.32 </w:t>
      </w:r>
      <w:r w:rsidRPr="002F4396">
        <w:rPr>
          <w:rFonts w:ascii="Times New Roman" w:hAnsi="Times New Roman" w:cs="Times New Roman"/>
          <w:sz w:val="24"/>
          <w:szCs w:val="24"/>
        </w:rPr>
        <w:t xml:space="preserve">per application reviewed and signed by Health Diagnosing and Treating Practitioners </w:t>
      </w:r>
    </w:p>
    <w:p w:rsidR="00933C39" w:rsidRPr="002F4396" w:rsidP="00933C39" w14:paraId="35C75F10" w14:textId="6C397DEB">
      <w:pPr>
        <w:rPr>
          <w:rFonts w:ascii="Times New Roman" w:hAnsi="Times New Roman" w:cs="Times New Roman"/>
          <w:sz w:val="24"/>
          <w:szCs w:val="24"/>
        </w:rPr>
      </w:pPr>
      <w:r w:rsidRPr="002F4396">
        <w:rPr>
          <w:rFonts w:ascii="Times New Roman" w:hAnsi="Times New Roman" w:cs="Times New Roman"/>
          <w:sz w:val="24"/>
          <w:szCs w:val="24"/>
        </w:rPr>
        <w:t xml:space="preserve">Subtotal 1 </w:t>
      </w:r>
      <w:r w:rsidRPr="002F4396" w:rsidR="000C5B04">
        <w:rPr>
          <w:rFonts w:ascii="Times New Roman" w:hAnsi="Times New Roman" w:cs="Times New Roman"/>
          <w:sz w:val="24"/>
          <w:szCs w:val="24"/>
        </w:rPr>
        <w:t>= $</w:t>
      </w:r>
      <w:bookmarkStart w:id="10" w:name="_Hlk168391338"/>
      <w:r w:rsidRPr="007073E1" w:rsidR="007073E1">
        <w:rPr>
          <w:rFonts w:ascii="Times New Roman" w:hAnsi="Times New Roman" w:cs="Times New Roman"/>
          <w:sz w:val="24"/>
          <w:szCs w:val="24"/>
        </w:rPr>
        <w:t xml:space="preserve">5.78 </w:t>
      </w:r>
      <w:bookmarkEnd w:id="10"/>
      <w:r w:rsidRPr="002F4396" w:rsidR="000C5B04">
        <w:rPr>
          <w:rFonts w:ascii="Times New Roman" w:hAnsi="Times New Roman" w:cs="Times New Roman"/>
          <w:sz w:val="24"/>
          <w:szCs w:val="24"/>
        </w:rPr>
        <w:t>+ $</w:t>
      </w:r>
      <w:bookmarkStart w:id="11" w:name="_Hlk168391346"/>
      <w:r w:rsidRPr="007073E1" w:rsidR="007073E1">
        <w:rPr>
          <w:rFonts w:ascii="Times New Roman" w:hAnsi="Times New Roman" w:cs="Times New Roman"/>
          <w:sz w:val="24"/>
          <w:szCs w:val="24"/>
        </w:rPr>
        <w:t xml:space="preserve">3.32 </w:t>
      </w:r>
      <w:bookmarkEnd w:id="11"/>
      <w:r w:rsidRPr="002F4396" w:rsidR="000C5B04">
        <w:rPr>
          <w:rFonts w:ascii="Times New Roman" w:hAnsi="Times New Roman" w:cs="Times New Roman"/>
          <w:sz w:val="24"/>
          <w:szCs w:val="24"/>
        </w:rPr>
        <w:t>= $</w:t>
      </w:r>
      <w:bookmarkStart w:id="12" w:name="_Hlk168391356"/>
      <w:r w:rsidRPr="007073E1" w:rsidR="007073E1">
        <w:rPr>
          <w:rFonts w:ascii="Times New Roman" w:hAnsi="Times New Roman" w:cs="Times New Roman"/>
          <w:sz w:val="24"/>
          <w:szCs w:val="24"/>
        </w:rPr>
        <w:t>9.10</w:t>
      </w:r>
      <w:r w:rsidR="007073E1">
        <w:rPr>
          <w:rFonts w:ascii="Times New Roman" w:hAnsi="Times New Roman" w:cs="Times New Roman"/>
          <w:sz w:val="24"/>
          <w:szCs w:val="24"/>
        </w:rPr>
        <w:t xml:space="preserve"> </w:t>
      </w:r>
      <w:bookmarkEnd w:id="12"/>
      <w:r w:rsidRPr="002F4396">
        <w:rPr>
          <w:rFonts w:ascii="Times New Roman" w:hAnsi="Times New Roman" w:cs="Times New Roman"/>
          <w:sz w:val="24"/>
          <w:szCs w:val="24"/>
        </w:rPr>
        <w:t>per application</w:t>
      </w:r>
    </w:p>
    <w:p w:rsidR="00F85BB9" w:rsidRPr="002F4396" w:rsidP="00F85BB9" w14:paraId="3C96AD5F" w14:textId="7C078B26">
      <w:pPr>
        <w:rPr>
          <w:rFonts w:ascii="Times New Roman" w:hAnsi="Times New Roman" w:cs="Times New Roman"/>
          <w:sz w:val="24"/>
          <w:szCs w:val="24"/>
        </w:rPr>
      </w:pPr>
      <w:r w:rsidRPr="002F4396">
        <w:rPr>
          <w:rFonts w:ascii="Times New Roman" w:hAnsi="Times New Roman" w:cs="Times New Roman"/>
          <w:sz w:val="24"/>
          <w:szCs w:val="24"/>
        </w:rPr>
        <w:t xml:space="preserve">Total 2: </w:t>
      </w:r>
      <w:r w:rsidRPr="001C386F" w:rsidR="001C386F">
        <w:rPr>
          <w:rFonts w:ascii="Times New Roman" w:hAnsi="Times New Roman" w:cs="Times New Roman"/>
          <w:sz w:val="24"/>
          <w:szCs w:val="24"/>
        </w:rPr>
        <w:t>11,375</w:t>
      </w:r>
      <w:r w:rsidR="007073E1">
        <w:rPr>
          <w:rFonts w:ascii="Times New Roman" w:hAnsi="Times New Roman" w:cs="Times New Roman"/>
          <w:sz w:val="24"/>
          <w:szCs w:val="24"/>
        </w:rPr>
        <w:t xml:space="preserve"> </w:t>
      </w:r>
      <w:r w:rsidRPr="002F4396">
        <w:rPr>
          <w:rFonts w:ascii="Times New Roman" w:hAnsi="Times New Roman" w:cs="Times New Roman"/>
          <w:sz w:val="24"/>
          <w:szCs w:val="24"/>
        </w:rPr>
        <w:t>respondents x $</w:t>
      </w:r>
      <w:r w:rsidRPr="007073E1" w:rsidR="007073E1">
        <w:rPr>
          <w:rFonts w:ascii="Times New Roman" w:hAnsi="Times New Roman" w:cs="Times New Roman"/>
          <w:sz w:val="24"/>
          <w:szCs w:val="24"/>
        </w:rPr>
        <w:t xml:space="preserve">9.10 </w:t>
      </w:r>
      <w:r w:rsidRPr="002F4396">
        <w:rPr>
          <w:rFonts w:ascii="Times New Roman" w:hAnsi="Times New Roman" w:cs="Times New Roman"/>
          <w:sz w:val="24"/>
          <w:szCs w:val="24"/>
        </w:rPr>
        <w:t xml:space="preserve">per application </w:t>
      </w:r>
      <w:r w:rsidRPr="002F4396" w:rsidR="00933C39">
        <w:rPr>
          <w:rFonts w:ascii="Times New Roman" w:hAnsi="Times New Roman" w:cs="Times New Roman"/>
          <w:sz w:val="24"/>
          <w:szCs w:val="24"/>
        </w:rPr>
        <w:t xml:space="preserve">= </w:t>
      </w:r>
      <w:r w:rsidRPr="002F4396">
        <w:rPr>
          <w:rFonts w:ascii="Times New Roman" w:hAnsi="Times New Roman" w:cs="Times New Roman"/>
          <w:sz w:val="24"/>
          <w:szCs w:val="24"/>
        </w:rPr>
        <w:t>$</w:t>
      </w:r>
      <w:r w:rsidR="007073E1">
        <w:rPr>
          <w:rFonts w:ascii="Times New Roman" w:hAnsi="Times New Roman" w:cs="Times New Roman"/>
          <w:sz w:val="24"/>
          <w:szCs w:val="24"/>
        </w:rPr>
        <w:t>103,512.5</w:t>
      </w:r>
      <w:r w:rsidRPr="002F4396" w:rsidR="001A2CCD">
        <w:rPr>
          <w:rFonts w:ascii="Times New Roman" w:hAnsi="Times New Roman" w:cs="Times New Roman"/>
          <w:sz w:val="24"/>
          <w:szCs w:val="24"/>
        </w:rPr>
        <w:t xml:space="preserve"> </w:t>
      </w:r>
      <w:r w:rsidRPr="002F4396" w:rsidR="00933C39">
        <w:rPr>
          <w:rFonts w:ascii="Times New Roman" w:hAnsi="Times New Roman" w:cs="Times New Roman"/>
          <w:sz w:val="24"/>
          <w:szCs w:val="24"/>
        </w:rPr>
        <w:t>annually for completion of updates to initial information via CMS-10114 paper application</w:t>
      </w:r>
    </w:p>
    <w:p w:rsidR="00F85BB9" w:rsidRPr="002F4396" w:rsidP="00E04008" w14:paraId="7B85F711" w14:textId="5959DF66">
      <w:pPr>
        <w:pStyle w:val="Heading4"/>
        <w:numPr>
          <w:ilvl w:val="0"/>
          <w:numId w:val="26"/>
        </w:numPr>
        <w:rPr>
          <w:rFonts w:ascii="Times New Roman" w:hAnsi="Times New Roman" w:cs="Times New Roman"/>
          <w:i w:val="0"/>
          <w:color w:val="auto"/>
          <w:sz w:val="24"/>
          <w:szCs w:val="24"/>
        </w:rPr>
      </w:pPr>
      <w:r w:rsidRPr="001C386F">
        <w:rPr>
          <w:rFonts w:ascii="Times New Roman" w:hAnsi="Times New Roman" w:cs="Times New Roman"/>
          <w:i w:val="0"/>
          <w:color w:val="auto"/>
          <w:sz w:val="24"/>
          <w:szCs w:val="24"/>
        </w:rPr>
        <w:t xml:space="preserve">30,672 </w:t>
      </w:r>
      <w:r w:rsidRPr="002F4396">
        <w:rPr>
          <w:rFonts w:ascii="Times New Roman" w:hAnsi="Times New Roman" w:cs="Times New Roman"/>
          <w:i w:val="0"/>
          <w:color w:val="auto"/>
          <w:sz w:val="24"/>
          <w:szCs w:val="24"/>
        </w:rPr>
        <w:t xml:space="preserve">respondents completing the application form to update their initial NPI information via NPPES Web using EFI </w:t>
      </w:r>
      <w:r w:rsidRPr="002F4396" w:rsidR="00483F63">
        <w:rPr>
          <w:rFonts w:ascii="Times New Roman" w:hAnsi="Times New Roman" w:cs="Times New Roman"/>
          <w:i w:val="0"/>
          <w:color w:val="auto"/>
          <w:sz w:val="24"/>
          <w:szCs w:val="24"/>
        </w:rPr>
        <w:t>process.</w:t>
      </w:r>
    </w:p>
    <w:p w:rsidR="00933C39" w:rsidRPr="002F4396" w:rsidP="00933C39" w14:paraId="5D64340C" w14:textId="77777777">
      <w:pPr>
        <w:rPr>
          <w:rFonts w:ascii="Times New Roman" w:hAnsi="Times New Roman" w:cs="Times New Roman"/>
          <w:sz w:val="24"/>
          <w:szCs w:val="24"/>
        </w:rPr>
      </w:pPr>
    </w:p>
    <w:p w:rsidR="00933C39" w:rsidRPr="002F4396" w:rsidP="00933C39" w14:paraId="682D8759" w14:textId="62532A1D">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42.78</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5.78 </w:t>
      </w:r>
      <w:r w:rsidRPr="002F4396">
        <w:rPr>
          <w:rFonts w:ascii="Times New Roman" w:hAnsi="Times New Roman" w:cs="Times New Roman"/>
          <w:sz w:val="24"/>
          <w:szCs w:val="24"/>
        </w:rPr>
        <w:t>per application completed by office and administrative support workers</w:t>
      </w:r>
    </w:p>
    <w:p w:rsidR="00933C39" w:rsidRPr="002F4396" w:rsidP="00933C39" w14:paraId="35AE5D1D" w14:textId="6DE49E52">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 xml:space="preserve">94.96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3.</w:t>
      </w:r>
      <w:r w:rsidRPr="00483F63" w:rsidR="00F26B95">
        <w:rPr>
          <w:rFonts w:ascii="Times New Roman" w:hAnsi="Times New Roman" w:cs="Times New Roman"/>
          <w:sz w:val="24"/>
          <w:szCs w:val="24"/>
        </w:rPr>
        <w:t xml:space="preserve">32 </w:t>
      </w:r>
      <w:r w:rsidRPr="002F4396" w:rsidR="00F26B95">
        <w:rPr>
          <w:rFonts w:ascii="Times New Roman" w:hAnsi="Times New Roman" w:cs="Times New Roman"/>
          <w:sz w:val="24"/>
          <w:szCs w:val="24"/>
        </w:rPr>
        <w:t>per</w:t>
      </w:r>
      <w:r w:rsidRPr="002F4396">
        <w:rPr>
          <w:rFonts w:ascii="Times New Roman" w:hAnsi="Times New Roman" w:cs="Times New Roman"/>
          <w:sz w:val="24"/>
          <w:szCs w:val="24"/>
        </w:rPr>
        <w:t xml:space="preserve"> application reviewed and signed by Health Diagnosing and Treating Practitioners </w:t>
      </w:r>
    </w:p>
    <w:p w:rsidR="00933C39" w:rsidRPr="002F4396" w:rsidP="00933C39" w14:paraId="7D36FE11" w14:textId="6BB8428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 xml:space="preserve">5.78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3.32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9.10 </w:t>
      </w:r>
      <w:r w:rsidRPr="002F4396">
        <w:rPr>
          <w:rFonts w:ascii="Times New Roman" w:hAnsi="Times New Roman" w:cs="Times New Roman"/>
          <w:sz w:val="24"/>
          <w:szCs w:val="24"/>
        </w:rPr>
        <w:t>per application</w:t>
      </w:r>
    </w:p>
    <w:p w:rsidR="00933C39" w:rsidRPr="002F4396" w:rsidP="00933C39" w14:paraId="41BDDEE4" w14:textId="65536C7A">
      <w:pPr>
        <w:pStyle w:val="Heading4"/>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 xml:space="preserve">Total 3:  </w:t>
      </w:r>
      <w:r w:rsidRPr="001C386F" w:rsidR="001C386F">
        <w:rPr>
          <w:rFonts w:ascii="Times New Roman" w:hAnsi="Times New Roman" w:cs="Times New Roman"/>
          <w:i w:val="0"/>
          <w:color w:val="auto"/>
          <w:sz w:val="24"/>
          <w:szCs w:val="24"/>
        </w:rPr>
        <w:t xml:space="preserve">30,672 </w:t>
      </w:r>
      <w:r w:rsidRPr="002F4396">
        <w:rPr>
          <w:rFonts w:ascii="Times New Roman" w:hAnsi="Times New Roman" w:cs="Times New Roman"/>
          <w:i w:val="0"/>
          <w:color w:val="auto"/>
          <w:sz w:val="24"/>
          <w:szCs w:val="24"/>
        </w:rPr>
        <w:t>respondents x $</w:t>
      </w:r>
      <w:r w:rsidRPr="00483F63" w:rsidR="00483F63">
        <w:rPr>
          <w:rFonts w:ascii="Times New Roman" w:hAnsi="Times New Roman" w:cs="Times New Roman"/>
          <w:i w:val="0"/>
          <w:color w:val="auto"/>
          <w:sz w:val="24"/>
          <w:szCs w:val="24"/>
        </w:rPr>
        <w:t xml:space="preserve">9.10 </w:t>
      </w:r>
      <w:r w:rsidRPr="002F4396">
        <w:rPr>
          <w:rFonts w:ascii="Times New Roman" w:hAnsi="Times New Roman" w:cs="Times New Roman"/>
          <w:i w:val="0"/>
          <w:color w:val="auto"/>
          <w:sz w:val="24"/>
          <w:szCs w:val="24"/>
        </w:rPr>
        <w:t>per application = $</w:t>
      </w:r>
      <w:bookmarkStart w:id="13" w:name="_Hlk167028024"/>
      <w:r w:rsidR="00483F63">
        <w:rPr>
          <w:rFonts w:ascii="Times New Roman" w:hAnsi="Times New Roman" w:cs="Times New Roman"/>
          <w:i w:val="0"/>
          <w:color w:val="auto"/>
          <w:sz w:val="24"/>
          <w:szCs w:val="24"/>
        </w:rPr>
        <w:t>279,115.2</w:t>
      </w:r>
      <w:r w:rsidRPr="002F4396">
        <w:rPr>
          <w:rFonts w:ascii="Times New Roman" w:hAnsi="Times New Roman" w:cs="Times New Roman"/>
          <w:i w:val="0"/>
          <w:color w:val="auto"/>
          <w:sz w:val="24"/>
          <w:szCs w:val="24"/>
        </w:rPr>
        <w:t xml:space="preserve"> </w:t>
      </w:r>
      <w:bookmarkEnd w:id="13"/>
      <w:r w:rsidRPr="002F4396">
        <w:rPr>
          <w:rFonts w:ascii="Times New Roman" w:hAnsi="Times New Roman" w:cs="Times New Roman"/>
          <w:i w:val="0"/>
          <w:color w:val="auto"/>
          <w:sz w:val="24"/>
          <w:szCs w:val="24"/>
        </w:rPr>
        <w:t>annually for completion of updates to initial information via NPPES Web using EFI process</w:t>
      </w:r>
    </w:p>
    <w:p w:rsidR="00F85BB9" w:rsidRPr="002F4396" w:rsidP="00F85BB9" w14:paraId="2C1CAF77" w14:textId="77777777">
      <w:pPr>
        <w:rPr>
          <w:rFonts w:ascii="Times New Roman" w:hAnsi="Times New Roman" w:cs="Times New Roman"/>
          <w:sz w:val="24"/>
          <w:szCs w:val="24"/>
        </w:rPr>
      </w:pPr>
    </w:p>
    <w:p w:rsidR="00E11205" w:rsidRPr="002F4396" w:rsidP="00E11205" w14:paraId="63842B84"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FOR UPDATES TO </w:t>
      </w:r>
      <w:r w:rsidRPr="002F4396" w:rsidR="00CF0A3A">
        <w:rPr>
          <w:rFonts w:ascii="Times New Roman" w:hAnsi="Times New Roman" w:cs="Times New Roman"/>
          <w:sz w:val="24"/>
          <w:szCs w:val="24"/>
        </w:rPr>
        <w:t xml:space="preserve">INFORMATION TO </w:t>
      </w:r>
      <w:r w:rsidRPr="002F4396">
        <w:rPr>
          <w:rFonts w:ascii="Times New Roman" w:hAnsi="Times New Roman" w:cs="Times New Roman"/>
          <w:sz w:val="24"/>
          <w:szCs w:val="24"/>
        </w:rPr>
        <w:t>INITIAL APPLICATIONS:</w:t>
      </w:r>
    </w:p>
    <w:p w:rsidR="00E11205" w:rsidRPr="002F4396" w:rsidP="00E11205" w14:paraId="60864523" w14:textId="427E114C">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1A2CCD">
        <w:rPr>
          <w:rFonts w:ascii="Times New Roman" w:hAnsi="Times New Roman" w:cs="Times New Roman"/>
          <w:sz w:val="24"/>
          <w:szCs w:val="24"/>
        </w:rPr>
        <w:t>$</w:t>
      </w:r>
      <w:r w:rsidRPr="00F26B95" w:rsidR="00F26B95">
        <w:rPr>
          <w:rFonts w:ascii="Times New Roman" w:hAnsi="Times New Roman" w:cs="Times New Roman"/>
          <w:sz w:val="24"/>
          <w:szCs w:val="24"/>
        </w:rPr>
        <w:t xml:space="preserve">6,604,379.60 </w:t>
      </w:r>
      <w:r w:rsidRPr="002F4396" w:rsidR="001A2CCD">
        <w:rPr>
          <w:rFonts w:ascii="Times New Roman" w:hAnsi="Times New Roman" w:cs="Times New Roman"/>
          <w:sz w:val="24"/>
          <w:szCs w:val="24"/>
        </w:rPr>
        <w:t>+ $</w:t>
      </w:r>
      <w:r w:rsidRPr="00E73E9B" w:rsidR="00E73E9B">
        <w:rPr>
          <w:rFonts w:ascii="Times New Roman" w:hAnsi="Times New Roman" w:cs="Times New Roman"/>
          <w:sz w:val="24"/>
          <w:szCs w:val="24"/>
        </w:rPr>
        <w:t xml:space="preserve">103,512.5 </w:t>
      </w:r>
      <w:r w:rsidRPr="002F4396" w:rsidR="001A2CCD">
        <w:rPr>
          <w:rFonts w:ascii="Times New Roman" w:hAnsi="Times New Roman" w:cs="Times New Roman"/>
          <w:sz w:val="24"/>
          <w:szCs w:val="24"/>
        </w:rPr>
        <w:t xml:space="preserve">+ </w:t>
      </w:r>
      <w:r w:rsidRPr="00E73E9B" w:rsidR="00E73E9B">
        <w:rPr>
          <w:rFonts w:ascii="Times New Roman" w:hAnsi="Times New Roman" w:cs="Times New Roman"/>
          <w:sz w:val="24"/>
          <w:szCs w:val="24"/>
        </w:rPr>
        <w:t xml:space="preserve">$279,115.2 </w:t>
      </w:r>
      <w:r w:rsidRPr="002F4396" w:rsidR="001A2CCD">
        <w:rPr>
          <w:rFonts w:ascii="Times New Roman" w:hAnsi="Times New Roman" w:cs="Times New Roman"/>
          <w:sz w:val="24"/>
          <w:szCs w:val="24"/>
        </w:rPr>
        <w:t>= $</w:t>
      </w:r>
      <w:r w:rsidR="001C386F">
        <w:rPr>
          <w:rFonts w:ascii="Times New Roman" w:hAnsi="Times New Roman" w:cs="Times New Roman"/>
          <w:sz w:val="24"/>
          <w:szCs w:val="24"/>
        </w:rPr>
        <w:t>6,</w:t>
      </w:r>
      <w:r w:rsidR="00390093">
        <w:rPr>
          <w:rFonts w:ascii="Times New Roman" w:hAnsi="Times New Roman" w:cs="Times New Roman"/>
          <w:sz w:val="24"/>
          <w:szCs w:val="24"/>
        </w:rPr>
        <w:t>987</w:t>
      </w:r>
      <w:r w:rsidR="001C386F">
        <w:rPr>
          <w:rFonts w:ascii="Times New Roman" w:hAnsi="Times New Roman" w:cs="Times New Roman"/>
          <w:sz w:val="24"/>
          <w:szCs w:val="24"/>
        </w:rPr>
        <w:t>,</w:t>
      </w:r>
      <w:r w:rsidR="00390093">
        <w:rPr>
          <w:rFonts w:ascii="Times New Roman" w:hAnsi="Times New Roman" w:cs="Times New Roman"/>
          <w:sz w:val="24"/>
          <w:szCs w:val="24"/>
        </w:rPr>
        <w:t>007</w:t>
      </w:r>
      <w:r w:rsidR="001C386F">
        <w:rPr>
          <w:rFonts w:ascii="Times New Roman" w:hAnsi="Times New Roman" w:cs="Times New Roman"/>
          <w:sz w:val="24"/>
          <w:szCs w:val="24"/>
        </w:rPr>
        <w:t>.</w:t>
      </w:r>
      <w:r w:rsidR="00390093">
        <w:rPr>
          <w:rFonts w:ascii="Times New Roman" w:hAnsi="Times New Roman" w:cs="Times New Roman"/>
          <w:sz w:val="24"/>
          <w:szCs w:val="24"/>
        </w:rPr>
        <w:t>30</w:t>
      </w:r>
      <w:r w:rsidRPr="002F4396" w:rsidR="00773E35">
        <w:rPr>
          <w:rFonts w:ascii="Times New Roman" w:hAnsi="Times New Roman" w:cs="Times New Roman"/>
          <w:sz w:val="24"/>
          <w:szCs w:val="24"/>
        </w:rPr>
        <w:t xml:space="preserve"> </w:t>
      </w:r>
      <w:r w:rsidRPr="002F4396">
        <w:rPr>
          <w:rFonts w:ascii="Times New Roman" w:hAnsi="Times New Roman" w:cs="Times New Roman"/>
          <w:sz w:val="24"/>
          <w:szCs w:val="24"/>
        </w:rPr>
        <w:t xml:space="preserve">total cost for </w:t>
      </w:r>
      <w:r w:rsidRPr="002F4396" w:rsidR="003C09C8">
        <w:rPr>
          <w:rFonts w:ascii="Times New Roman" w:hAnsi="Times New Roman" w:cs="Times New Roman"/>
          <w:sz w:val="24"/>
          <w:szCs w:val="24"/>
        </w:rPr>
        <w:t xml:space="preserve">updates to information to </w:t>
      </w:r>
      <w:r w:rsidRPr="002F4396">
        <w:rPr>
          <w:rFonts w:ascii="Times New Roman" w:hAnsi="Times New Roman" w:cs="Times New Roman"/>
          <w:sz w:val="24"/>
          <w:szCs w:val="24"/>
        </w:rPr>
        <w:t>initial applications using the CMS-10114</w:t>
      </w:r>
    </w:p>
    <w:p w:rsidR="00F85BB9" w:rsidRPr="002F4396" w:rsidP="00F85BB9" w14:paraId="077C48EC" w14:textId="77777777">
      <w:pPr>
        <w:rPr>
          <w:rFonts w:ascii="Times New Roman" w:hAnsi="Times New Roman" w:cs="Times New Roman"/>
          <w:sz w:val="24"/>
          <w:szCs w:val="24"/>
        </w:rPr>
      </w:pPr>
      <w:r w:rsidRPr="002F4396">
        <w:rPr>
          <w:rFonts w:ascii="Times New Roman" w:hAnsi="Times New Roman" w:cs="Times New Roman"/>
          <w:sz w:val="24"/>
          <w:szCs w:val="24"/>
          <w:u w:val="single"/>
        </w:rPr>
        <w:t xml:space="preserve">FINAL </w:t>
      </w:r>
      <w:r w:rsidRPr="002F4396" w:rsidR="00C512CE">
        <w:rPr>
          <w:rFonts w:ascii="Times New Roman" w:hAnsi="Times New Roman" w:cs="Times New Roman"/>
          <w:sz w:val="24"/>
          <w:szCs w:val="24"/>
          <w:u w:val="single"/>
        </w:rPr>
        <w:t>COST</w:t>
      </w:r>
      <w:r w:rsidRPr="002F4396">
        <w:rPr>
          <w:rFonts w:ascii="Times New Roman" w:hAnsi="Times New Roman" w:cs="Times New Roman"/>
          <w:sz w:val="24"/>
          <w:szCs w:val="24"/>
          <w:u w:val="single"/>
        </w:rPr>
        <w:t xml:space="preserve"> BURDEN TOTAL FOR INITIAL APPLICATIONS AND UPDATES OF INFORMATION USING THE CMS-10114 IN TOTAL:</w:t>
      </w:r>
    </w:p>
    <w:p w:rsidR="00C512CE" w:rsidRPr="002F4396" w:rsidP="00C512CE" w14:paraId="46064353" w14:textId="28EF1863">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001C386F">
        <w:rPr>
          <w:rFonts w:ascii="Times New Roman" w:hAnsi="Times New Roman" w:cs="Times New Roman"/>
          <w:sz w:val="24"/>
          <w:szCs w:val="24"/>
        </w:rPr>
        <w:t>511,699</w:t>
      </w:r>
      <w:r w:rsidRPr="002F4396" w:rsidR="00773E35">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 </w:t>
      </w:r>
      <w:r w:rsidRPr="002F4396" w:rsidR="00757E5B">
        <w:rPr>
          <w:rFonts w:ascii="Times New Roman" w:hAnsi="Times New Roman" w:cs="Times New Roman"/>
          <w:sz w:val="24"/>
          <w:szCs w:val="24"/>
        </w:rPr>
        <w:t>$</w:t>
      </w:r>
      <w:r w:rsidRPr="00390093" w:rsidR="00390093">
        <w:rPr>
          <w:rFonts w:ascii="Times New Roman" w:hAnsi="Times New Roman" w:cs="Times New Roman"/>
          <w:sz w:val="24"/>
          <w:szCs w:val="24"/>
        </w:rPr>
        <w:t xml:space="preserve">8,263,938.85 </w:t>
      </w:r>
      <w:r w:rsidRPr="002F4396">
        <w:rPr>
          <w:rFonts w:ascii="Times New Roman" w:hAnsi="Times New Roman" w:cs="Times New Roman"/>
          <w:sz w:val="24"/>
          <w:szCs w:val="24"/>
        </w:rPr>
        <w:t>total cost for all initial applications using the CMS-10114</w:t>
      </w:r>
    </w:p>
    <w:p w:rsidR="00CF0A3A" w:rsidRPr="002F4396" w:rsidP="00CF0A3A" w14:paraId="7951ACD4" w14:textId="48ABA3A0">
      <w:pPr>
        <w:rPr>
          <w:rFonts w:ascii="Times New Roman" w:hAnsi="Times New Roman" w:cs="Times New Roman"/>
          <w:sz w:val="24"/>
          <w:szCs w:val="24"/>
        </w:rPr>
      </w:pPr>
      <w:r w:rsidRPr="002F4396">
        <w:rPr>
          <w:rFonts w:ascii="Times New Roman" w:hAnsi="Times New Roman" w:cs="Times New Roman"/>
          <w:sz w:val="24"/>
          <w:szCs w:val="24"/>
        </w:rPr>
        <w:t xml:space="preserve">Subtotal 2 = </w:t>
      </w:r>
      <w:r w:rsidRPr="00F879F9" w:rsidR="00F879F9">
        <w:rPr>
          <w:rFonts w:ascii="Times New Roman" w:hAnsi="Times New Roman" w:cs="Times New Roman"/>
          <w:sz w:val="24"/>
          <w:szCs w:val="24"/>
        </w:rPr>
        <w:t xml:space="preserve">767,803 </w:t>
      </w:r>
      <w:r w:rsidRPr="002F4396">
        <w:rPr>
          <w:rFonts w:ascii="Times New Roman" w:hAnsi="Times New Roman" w:cs="Times New Roman"/>
          <w:sz w:val="24"/>
          <w:szCs w:val="24"/>
        </w:rPr>
        <w:t>respondents @</w:t>
      </w:r>
      <w:r w:rsidRPr="002F4396" w:rsidR="00D04714">
        <w:rPr>
          <w:rFonts w:ascii="Times New Roman" w:hAnsi="Times New Roman" w:cs="Times New Roman"/>
          <w:sz w:val="24"/>
          <w:szCs w:val="24"/>
        </w:rPr>
        <w:t xml:space="preserve"> $</w:t>
      </w:r>
      <w:r w:rsidRPr="00F879F9" w:rsidR="00F879F9">
        <w:rPr>
          <w:rFonts w:ascii="Times New Roman" w:hAnsi="Times New Roman" w:cs="Times New Roman"/>
          <w:sz w:val="24"/>
          <w:szCs w:val="24"/>
        </w:rPr>
        <w:t xml:space="preserve">6,987,007.30 </w:t>
      </w:r>
      <w:r w:rsidRPr="002F4396">
        <w:rPr>
          <w:rFonts w:ascii="Times New Roman" w:hAnsi="Times New Roman" w:cs="Times New Roman"/>
          <w:sz w:val="24"/>
          <w:szCs w:val="24"/>
        </w:rPr>
        <w:t>total cost for updates to information to initial applications using the CMS-10114</w:t>
      </w:r>
    </w:p>
    <w:p w:rsidR="00F85BB9" w:rsidRPr="002F4396" w:rsidP="00F85BB9" w14:paraId="7DBED506" w14:textId="69745072">
      <w:pPr>
        <w:rPr>
          <w:rFonts w:ascii="Times New Roman" w:hAnsi="Times New Roman" w:cs="Times New Roman"/>
          <w:sz w:val="24"/>
          <w:szCs w:val="24"/>
        </w:rPr>
      </w:pPr>
      <w:r w:rsidRPr="002F4396">
        <w:rPr>
          <w:rFonts w:ascii="Times New Roman" w:hAnsi="Times New Roman" w:cs="Times New Roman"/>
          <w:sz w:val="24"/>
          <w:szCs w:val="24"/>
        </w:rPr>
        <w:t xml:space="preserve">FINAL </w:t>
      </w:r>
      <w:r w:rsidRPr="002F4396" w:rsidR="00CF0A3A">
        <w:rPr>
          <w:rFonts w:ascii="Times New Roman" w:hAnsi="Times New Roman" w:cs="Times New Roman"/>
          <w:sz w:val="24"/>
          <w:szCs w:val="24"/>
        </w:rPr>
        <w:t xml:space="preserve">TOTAL = </w:t>
      </w:r>
      <w:r w:rsidR="004C685A">
        <w:rPr>
          <w:rFonts w:ascii="Times New Roman" w:hAnsi="Times New Roman" w:cs="Times New Roman"/>
          <w:sz w:val="24"/>
          <w:szCs w:val="24"/>
        </w:rPr>
        <w:t>1,</w:t>
      </w:r>
      <w:r w:rsidR="00F879F9">
        <w:rPr>
          <w:rFonts w:ascii="Times New Roman" w:hAnsi="Times New Roman" w:cs="Times New Roman"/>
          <w:sz w:val="24"/>
          <w:szCs w:val="24"/>
        </w:rPr>
        <w:t>279,502</w:t>
      </w:r>
      <w:r w:rsidRPr="002F4396" w:rsidR="00D04714">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 </w:t>
      </w:r>
      <w:r w:rsidRPr="002F4396" w:rsidR="00A025F1">
        <w:rPr>
          <w:rFonts w:ascii="Times New Roman" w:hAnsi="Times New Roman" w:cs="Times New Roman"/>
          <w:sz w:val="24"/>
          <w:szCs w:val="24"/>
        </w:rPr>
        <w:t>$</w:t>
      </w:r>
      <w:r w:rsidR="00F879F9">
        <w:rPr>
          <w:rFonts w:ascii="Times New Roman" w:hAnsi="Times New Roman" w:cs="Times New Roman"/>
          <w:sz w:val="24"/>
          <w:szCs w:val="24"/>
        </w:rPr>
        <w:t>15,250,946.15</w:t>
      </w:r>
      <w:r w:rsidRPr="002F4396" w:rsidR="00331BC0">
        <w:rPr>
          <w:rFonts w:ascii="Times New Roman" w:hAnsi="Times New Roman" w:cs="Times New Roman"/>
          <w:sz w:val="24"/>
          <w:szCs w:val="24"/>
        </w:rPr>
        <w:t xml:space="preserve"> </w:t>
      </w:r>
      <w:r w:rsidRPr="002F4396">
        <w:rPr>
          <w:rFonts w:ascii="Times New Roman" w:hAnsi="Times New Roman" w:cs="Times New Roman"/>
          <w:sz w:val="24"/>
          <w:szCs w:val="24"/>
        </w:rPr>
        <w:t>for initial and updated applications using the CMS-10114</w:t>
      </w:r>
    </w:p>
    <w:p w:rsidR="000F311F" w14:paraId="4B711880" w14:textId="77777777">
      <w:pPr>
        <w:spacing w:after="0" w:line="240" w:lineRule="auto"/>
        <w:ind w:left="120" w:right="-20"/>
        <w:rPr>
          <w:rFonts w:ascii="Times New Roman" w:eastAsia="Times New Roman" w:hAnsi="Times New Roman" w:cs="Times New Roman"/>
          <w:sz w:val="24"/>
          <w:szCs w:val="24"/>
        </w:rPr>
      </w:pPr>
    </w:p>
    <w:p w:rsidR="002160E0" w:rsidRPr="002F4396" w14:paraId="09C3DC85" w14:textId="77777777">
      <w:pPr>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13.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Ca</w:t>
      </w:r>
      <w:r w:rsidRPr="002F4396">
        <w:rPr>
          <w:rFonts w:ascii="Times New Roman" w:eastAsia="Times New Roman" w:hAnsi="Times New Roman" w:cs="Times New Roman"/>
          <w:b/>
          <w:bCs/>
          <w:spacing w:val="1"/>
          <w:sz w:val="24"/>
          <w:szCs w:val="24"/>
          <w:u w:val="thick" w:color="000000"/>
        </w:rPr>
        <w:t>p</w:t>
      </w:r>
      <w:r w:rsidRPr="002F4396">
        <w:rPr>
          <w:rFonts w:ascii="Times New Roman" w:eastAsia="Times New Roman" w:hAnsi="Times New Roman" w:cs="Times New Roman"/>
          <w:b/>
          <w:bCs/>
          <w:sz w:val="24"/>
          <w:szCs w:val="24"/>
          <w:u w:val="thick" w:color="000000"/>
        </w:rPr>
        <w:t>i</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al Cos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p>
    <w:p w:rsidR="002160E0" w:rsidRPr="002F4396" w14:paraId="39EF931D" w14:textId="77777777">
      <w:pPr>
        <w:spacing w:before="3" w:after="0" w:line="140" w:lineRule="exact"/>
        <w:rPr>
          <w:rFonts w:ascii="Times New Roman" w:hAnsi="Times New Roman" w:cs="Times New Roman"/>
          <w:sz w:val="24"/>
          <w:szCs w:val="24"/>
        </w:rPr>
      </w:pPr>
    </w:p>
    <w:p w:rsidR="002160E0" w:rsidRPr="002F4396" w14:paraId="36EB8D3D" w14:textId="77777777">
      <w:pPr>
        <w:spacing w:after="0" w:line="200" w:lineRule="exact"/>
        <w:rPr>
          <w:rFonts w:ascii="Times New Roman" w:hAnsi="Times New Roman" w:cs="Times New Roman"/>
          <w:sz w:val="24"/>
          <w:szCs w:val="24"/>
        </w:rPr>
      </w:pPr>
    </w:p>
    <w:p w:rsidR="002160E0" w:rsidP="007D2FEB" w14:paraId="05961E80" w14:textId="77777777">
      <w:pPr>
        <w:spacing w:after="0" w:line="240" w:lineRule="auto"/>
        <w:ind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no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pit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 xml:space="preserve">osts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sso</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with this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oll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tion.</w:t>
      </w:r>
    </w:p>
    <w:p w:rsidR="002160E0" w:rsidRPr="002F4396" w14:paraId="6B1CD6F6" w14:textId="77777777">
      <w:pPr>
        <w:spacing w:after="0"/>
        <w:rPr>
          <w:rFonts w:ascii="Times New Roman" w:hAnsi="Times New Roman" w:cs="Times New Roman"/>
          <w:sz w:val="24"/>
          <w:szCs w:val="24"/>
        </w:rPr>
      </w:pPr>
    </w:p>
    <w:p w:rsidR="002160E0" w:rsidRPr="002F4396" w14:paraId="4C6F79A0" w14:textId="77777777">
      <w:pPr>
        <w:spacing w:before="66"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14.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Cost</w:t>
      </w:r>
      <w:r w:rsidRPr="002F4396">
        <w:rPr>
          <w:rFonts w:ascii="Times New Roman" w:eastAsia="Times New Roman" w:hAnsi="Times New Roman" w:cs="Times New Roman"/>
          <w:b/>
          <w:bCs/>
          <w:spacing w:val="-1"/>
          <w:sz w:val="24"/>
          <w:szCs w:val="24"/>
          <w:u w:val="thick" w:color="000000"/>
        </w:rPr>
        <w:t xml:space="preserve"> t</w:t>
      </w:r>
      <w:r w:rsidRPr="002F4396">
        <w:rPr>
          <w:rFonts w:ascii="Times New Roman" w:eastAsia="Times New Roman" w:hAnsi="Times New Roman" w:cs="Times New Roman"/>
          <w:b/>
          <w:bCs/>
          <w:sz w:val="24"/>
          <w:szCs w:val="24"/>
          <w:u w:val="thick" w:color="000000"/>
        </w:rPr>
        <w:t xml:space="preserve">o </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pacing w:val="1"/>
          <w:sz w:val="24"/>
          <w:szCs w:val="24"/>
          <w:u w:val="thick" w:color="000000"/>
        </w:rPr>
        <w:t>h</w:t>
      </w:r>
      <w:r w:rsidRPr="002F4396">
        <w:rPr>
          <w:rFonts w:ascii="Times New Roman" w:eastAsia="Times New Roman" w:hAnsi="Times New Roman" w:cs="Times New Roman"/>
          <w:b/>
          <w:bCs/>
          <w:sz w:val="24"/>
          <w:szCs w:val="24"/>
          <w:u w:val="thick" w:color="000000"/>
        </w:rPr>
        <w:t>e</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pacing w:val="-3"/>
          <w:sz w:val="24"/>
          <w:szCs w:val="24"/>
          <w:u w:val="thick" w:color="000000"/>
        </w:rPr>
        <w:t>F</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d</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z w:val="24"/>
          <w:szCs w:val="24"/>
          <w:u w:val="thick" w:color="000000"/>
        </w:rPr>
        <w:t xml:space="preserve">al </w:t>
      </w:r>
      <w:r w:rsidRPr="002F4396">
        <w:rPr>
          <w:rFonts w:ascii="Times New Roman" w:eastAsia="Times New Roman" w:hAnsi="Times New Roman" w:cs="Times New Roman"/>
          <w:b/>
          <w:bCs/>
          <w:spacing w:val="-2"/>
          <w:sz w:val="24"/>
          <w:szCs w:val="24"/>
          <w:u w:val="thick" w:color="000000"/>
        </w:rPr>
        <w:t>G</w:t>
      </w:r>
      <w:r w:rsidRPr="002F4396">
        <w:rPr>
          <w:rFonts w:ascii="Times New Roman" w:eastAsia="Times New Roman" w:hAnsi="Times New Roman" w:cs="Times New Roman"/>
          <w:b/>
          <w:bCs/>
          <w:sz w:val="24"/>
          <w:szCs w:val="24"/>
          <w:u w:val="thick" w:color="000000"/>
        </w:rPr>
        <w:t>ov</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t</w:t>
      </w:r>
    </w:p>
    <w:p w:rsidR="002E2CF7" w14:paraId="3C4C688E" w14:textId="77777777">
      <w:pPr>
        <w:spacing w:before="29" w:after="0" w:line="271" w:lineRule="exact"/>
        <w:ind w:left="100" w:right="-20"/>
        <w:rPr>
          <w:rFonts w:ascii="Times New Roman" w:hAnsi="Times New Roman" w:cs="Times New Roman"/>
          <w:sz w:val="24"/>
          <w:szCs w:val="24"/>
        </w:rPr>
      </w:pPr>
    </w:p>
    <w:p w:rsidR="002E2CF7" w:rsidRPr="006E7EDA" w:rsidP="002E2CF7" w14:paraId="66DDF03F" w14:textId="77777777">
      <w:pPr>
        <w:rPr>
          <w:rFonts w:ascii="Times New Roman" w:hAnsi="Times New Roman" w:cs="Times New Roman"/>
          <w:sz w:val="24"/>
          <w:szCs w:val="24"/>
        </w:rPr>
      </w:pPr>
      <w:r w:rsidRPr="006E7EDA">
        <w:rPr>
          <w:rFonts w:ascii="Times New Roman" w:hAnsi="Times New Roman" w:cs="Times New Roman"/>
          <w:sz w:val="24"/>
          <w:szCs w:val="24"/>
        </w:rPr>
        <w:t xml:space="preserve">NPPES contractor process 1,279,502 applications from individuals and organizations who are completing the NPI application to obtain their NPI or to update their NPI information. A federal employee at the GS-13, Step 2 (hourly salary of $58.41 in the Washington D.C. area) level will </w:t>
      </w:r>
      <w:r w:rsidRPr="006E7EDA">
        <w:rPr>
          <w:rFonts w:ascii="Times New Roman" w:hAnsi="Times New Roman" w:cs="Times New Roman"/>
          <w:sz w:val="24"/>
          <w:szCs w:val="24"/>
        </w:rPr>
        <w:t>monitor and assist the NPPES contractor which will take 1,000 hours yearly. This will result in a total of 1,000 hours yearly and cost $121,894/year. All other duties will continue to be processed in the normal course of Federal duties.</w:t>
      </w:r>
    </w:p>
    <w:p w:rsidR="002E2CF7" w:rsidP="002E2CF7" w14:paraId="5FB331D4" w14:textId="6B568DC1">
      <w:pPr>
        <w:spacing w:before="29" w:after="0" w:line="271" w:lineRule="exact"/>
        <w:ind w:right="-20"/>
        <w:rPr>
          <w:rFonts w:ascii="Times New Roman" w:hAnsi="Times New Roman" w:cs="Times New Roman"/>
          <w:sz w:val="24"/>
          <w:szCs w:val="24"/>
        </w:rPr>
      </w:pPr>
      <w:r w:rsidRPr="006E7EDA">
        <w:rPr>
          <w:rFonts w:ascii="Times New Roman" w:hAnsi="Times New Roman" w:cs="Times New Roman"/>
          <w:sz w:val="24"/>
          <w:szCs w:val="24"/>
        </w:rPr>
        <w:t xml:space="preserve">The hourly salary data for federal employees in the Washington D.C. area were obtained from the Office of Personnel Management (OPM) website, at the following link: </w:t>
      </w:r>
      <w:hyperlink r:id="rId5" w:history="1">
        <w:r w:rsidRPr="006E7EDA">
          <w:rPr>
            <w:rStyle w:val="Hyperlink"/>
            <w:rFonts w:ascii="Times New Roman" w:hAnsi="Times New Roman" w:cs="Times New Roman"/>
            <w:sz w:val="24"/>
            <w:szCs w:val="24"/>
          </w:rPr>
          <w:t>https://www.opm.gov/policy-data-oversight/pay-leave/salaries-wages/2024/general-schedule</w:t>
        </w:r>
      </w:hyperlink>
      <w:r w:rsidRPr="006E7EDA">
        <w:rPr>
          <w:rFonts w:ascii="Times New Roman" w:hAnsi="Times New Roman" w:cs="Times New Roman"/>
          <w:sz w:val="24"/>
          <w:szCs w:val="24"/>
        </w:rPr>
        <w:t>.</w:t>
      </w:r>
    </w:p>
    <w:p w:rsidR="002E2CF7" w:rsidP="002E2CF7" w14:paraId="30E09AF2" w14:textId="77777777">
      <w:pPr>
        <w:spacing w:before="29" w:after="0" w:line="271" w:lineRule="exact"/>
        <w:ind w:left="100" w:right="-20"/>
        <w:rPr>
          <w:rFonts w:ascii="Times New Roman" w:hAnsi="Times New Roman" w:cs="Times New Roman"/>
          <w:sz w:val="24"/>
          <w:szCs w:val="24"/>
        </w:rPr>
      </w:pPr>
    </w:p>
    <w:p w:rsidR="002160E0" w:rsidRPr="002F4396" w14:paraId="33045112" w14:textId="5A53E634">
      <w:pPr>
        <w:spacing w:before="29" w:after="0" w:line="271" w:lineRule="exact"/>
        <w:ind w:left="100" w:right="-20"/>
        <w:rPr>
          <w:rFonts w:ascii="Times New Roman" w:eastAsia="Times New Roman" w:hAnsi="Times New Roman" w:cs="Times New Roman"/>
          <w:b/>
          <w:bCs/>
          <w:position w:val="-1"/>
          <w:sz w:val="24"/>
          <w:szCs w:val="24"/>
          <w:u w:val="thick" w:color="000000"/>
        </w:rPr>
      </w:pPr>
      <w:r w:rsidRPr="002F4396">
        <w:rPr>
          <w:rFonts w:ascii="Times New Roman" w:eastAsia="Times New Roman" w:hAnsi="Times New Roman" w:cs="Times New Roman"/>
          <w:position w:val="-1"/>
          <w:sz w:val="24"/>
          <w:szCs w:val="24"/>
        </w:rPr>
        <w:t xml:space="preserve">15.  </w:t>
      </w:r>
      <w:r w:rsidRPr="002F4396">
        <w:rPr>
          <w:rFonts w:ascii="Times New Roman" w:eastAsia="Times New Roman" w:hAnsi="Times New Roman" w:cs="Times New Roman"/>
          <w:b/>
          <w:bCs/>
          <w:spacing w:val="-48"/>
          <w:position w:val="-1"/>
          <w:sz w:val="24"/>
          <w:szCs w:val="24"/>
        </w:rPr>
        <w:t xml:space="preserve"> </w:t>
      </w:r>
      <w:r w:rsidRPr="00CC74E9">
        <w:rPr>
          <w:rFonts w:ascii="Times New Roman" w:eastAsia="Times New Roman" w:hAnsi="Times New Roman" w:cs="Times New Roman"/>
          <w:b/>
          <w:bCs/>
          <w:position w:val="-1"/>
          <w:sz w:val="24"/>
          <w:szCs w:val="24"/>
          <w:u w:val="thick" w:color="000000"/>
        </w:rPr>
        <w:t>C</w:t>
      </w:r>
      <w:r w:rsidRPr="00CC74E9">
        <w:rPr>
          <w:rFonts w:ascii="Times New Roman" w:eastAsia="Times New Roman" w:hAnsi="Times New Roman" w:cs="Times New Roman"/>
          <w:b/>
          <w:bCs/>
          <w:spacing w:val="1"/>
          <w:position w:val="-1"/>
          <w:sz w:val="24"/>
          <w:szCs w:val="24"/>
          <w:u w:val="thick" w:color="000000"/>
        </w:rPr>
        <w:t>h</w:t>
      </w:r>
      <w:r w:rsidRPr="00CC74E9">
        <w:rPr>
          <w:rFonts w:ascii="Times New Roman" w:eastAsia="Times New Roman" w:hAnsi="Times New Roman" w:cs="Times New Roman"/>
          <w:b/>
          <w:bCs/>
          <w:position w:val="-1"/>
          <w:sz w:val="24"/>
          <w:szCs w:val="24"/>
          <w:u w:val="thick" w:color="000000"/>
        </w:rPr>
        <w:t>a</w:t>
      </w:r>
      <w:r w:rsidRPr="00CC74E9">
        <w:rPr>
          <w:rFonts w:ascii="Times New Roman" w:eastAsia="Times New Roman" w:hAnsi="Times New Roman" w:cs="Times New Roman"/>
          <w:b/>
          <w:bCs/>
          <w:spacing w:val="1"/>
          <w:position w:val="-1"/>
          <w:sz w:val="24"/>
          <w:szCs w:val="24"/>
          <w:u w:val="thick" w:color="000000"/>
        </w:rPr>
        <w:t>n</w:t>
      </w:r>
      <w:r w:rsidRPr="00CC74E9">
        <w:rPr>
          <w:rFonts w:ascii="Times New Roman" w:eastAsia="Times New Roman" w:hAnsi="Times New Roman" w:cs="Times New Roman"/>
          <w:b/>
          <w:bCs/>
          <w:position w:val="-1"/>
          <w:sz w:val="24"/>
          <w:szCs w:val="24"/>
          <w:u w:val="thick" w:color="000000"/>
        </w:rPr>
        <w:t>g</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 xml:space="preserve">s </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 xml:space="preserve">o </w:t>
      </w:r>
      <w:r w:rsidRPr="00CC74E9">
        <w:rPr>
          <w:rFonts w:ascii="Times New Roman" w:eastAsia="Times New Roman" w:hAnsi="Times New Roman" w:cs="Times New Roman"/>
          <w:b/>
          <w:bCs/>
          <w:spacing w:val="1"/>
          <w:position w:val="-1"/>
          <w:sz w:val="24"/>
          <w:szCs w:val="24"/>
          <w:u w:val="thick" w:color="000000"/>
        </w:rPr>
        <w:t>Bu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spacing w:val="1"/>
          <w:position w:val="-1"/>
          <w:sz w:val="24"/>
          <w:szCs w:val="24"/>
          <w:u w:val="thick" w:color="000000"/>
        </w:rPr>
        <w:t>d</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n</w:t>
      </w:r>
    </w:p>
    <w:p w:rsidR="0017212F" w:rsidRPr="002F4396" w14:paraId="1999FCD4" w14:textId="77777777">
      <w:pPr>
        <w:spacing w:before="29" w:after="0" w:line="271" w:lineRule="exact"/>
        <w:ind w:left="100" w:right="-20"/>
        <w:rPr>
          <w:rFonts w:ascii="Times New Roman" w:eastAsia="Times New Roman" w:hAnsi="Times New Roman" w:cs="Times New Roman"/>
          <w:sz w:val="24"/>
          <w:szCs w:val="24"/>
        </w:rPr>
      </w:pPr>
    </w:p>
    <w:p w:rsidR="002160E0" w:rsidRPr="002F4396" w14:paraId="47A6F9C1" w14:textId="18CEEB70">
      <w:pPr>
        <w:spacing w:before="9" w:after="0" w:line="110" w:lineRule="exact"/>
        <w:rPr>
          <w:rFonts w:ascii="Times New Roman" w:hAnsi="Times New Roman" w:cs="Times New Roman"/>
          <w:sz w:val="24"/>
          <w:szCs w:val="24"/>
        </w:rPr>
      </w:pPr>
    </w:p>
    <w:p w:rsidR="00CA0BFA" w:rsidRPr="002F4396" w:rsidP="00E6124E" w14:paraId="56B473A8" w14:textId="7FC7CE38">
      <w:pPr>
        <w:rPr>
          <w:rFonts w:ascii="Times New Roman" w:hAnsi="Times New Roman" w:cs="Times New Roman"/>
          <w:sz w:val="24"/>
          <w:szCs w:val="24"/>
        </w:rPr>
      </w:pPr>
      <w:r w:rsidRPr="002F4396">
        <w:rPr>
          <w:rFonts w:ascii="Times New Roman" w:hAnsi="Times New Roman" w:cs="Times New Roman"/>
          <w:sz w:val="24"/>
          <w:szCs w:val="24"/>
        </w:rPr>
        <w:t>The new estimates for completing the CMS-10114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i/>
          <w:sz w:val="24"/>
          <w:szCs w:val="24"/>
        </w:rPr>
        <w:t>)</w:t>
      </w:r>
      <w:r w:rsidRPr="002F4396">
        <w:rPr>
          <w:rFonts w:ascii="Times New Roman" w:hAnsi="Times New Roman" w:cs="Times New Roman"/>
          <w:sz w:val="24"/>
          <w:szCs w:val="24"/>
        </w:rPr>
        <w:t xml:space="preserve"> for initial applications and reporting updates in initial application are taken directly from the actual applications processed for calendar year </w:t>
      </w:r>
      <w:r w:rsidR="006956AB">
        <w:rPr>
          <w:rFonts w:ascii="Times New Roman" w:hAnsi="Times New Roman" w:cs="Times New Roman"/>
          <w:sz w:val="24"/>
          <w:szCs w:val="24"/>
        </w:rPr>
        <w:t>2023</w:t>
      </w:r>
      <w:r w:rsidRPr="002F4396" w:rsidR="006956AB">
        <w:rPr>
          <w:rFonts w:ascii="Times New Roman" w:hAnsi="Times New Roman" w:cs="Times New Roman"/>
          <w:sz w:val="24"/>
          <w:szCs w:val="24"/>
        </w:rPr>
        <w:t xml:space="preserve"> </w:t>
      </w:r>
      <w:r w:rsidRPr="002F4396">
        <w:rPr>
          <w:rFonts w:ascii="Times New Roman" w:hAnsi="Times New Roman" w:cs="Times New Roman"/>
          <w:sz w:val="24"/>
          <w:szCs w:val="24"/>
        </w:rPr>
        <w:t xml:space="preserve">in NPPES and therefore more accurate than the prior estimates. In addition, CMS assessed (via NPPES) how many providers are currently using the CMS-10114 to update their initial application information.  Those assessed providers were added to the current burden estimates. </w:t>
      </w:r>
      <w:r w:rsidRPr="002F4396" w:rsidR="00737823">
        <w:rPr>
          <w:rFonts w:ascii="Times New Roman" w:hAnsi="Times New Roman" w:cs="Times New Roman"/>
          <w:sz w:val="24"/>
          <w:szCs w:val="24"/>
        </w:rPr>
        <w:t xml:space="preserve">This </w:t>
      </w:r>
      <w:r w:rsidR="006956AB">
        <w:rPr>
          <w:rFonts w:ascii="Times New Roman" w:hAnsi="Times New Roman" w:cs="Times New Roman"/>
          <w:sz w:val="24"/>
          <w:szCs w:val="24"/>
        </w:rPr>
        <w:t>increased</w:t>
      </w:r>
      <w:r w:rsidRPr="002F4396" w:rsidR="006956AB">
        <w:rPr>
          <w:rFonts w:ascii="Times New Roman" w:hAnsi="Times New Roman" w:cs="Times New Roman"/>
          <w:sz w:val="24"/>
          <w:szCs w:val="24"/>
        </w:rPr>
        <w:t xml:space="preserve"> </w:t>
      </w:r>
      <w:r w:rsidRPr="002F4396" w:rsidR="00737823">
        <w:rPr>
          <w:rFonts w:ascii="Times New Roman" w:hAnsi="Times New Roman" w:cs="Times New Roman"/>
          <w:sz w:val="24"/>
          <w:szCs w:val="24"/>
        </w:rPr>
        <w:t xml:space="preserve">the number of respondents by </w:t>
      </w:r>
      <w:r w:rsidR="006956AB">
        <w:rPr>
          <w:rFonts w:ascii="Times New Roman" w:hAnsi="Times New Roman" w:cs="Times New Roman"/>
          <w:sz w:val="24"/>
          <w:szCs w:val="24"/>
        </w:rPr>
        <w:t>279,870</w:t>
      </w:r>
      <w:r w:rsidRPr="002F4396" w:rsidR="00737823">
        <w:rPr>
          <w:rFonts w:ascii="Times New Roman" w:hAnsi="Times New Roman" w:cs="Times New Roman"/>
          <w:sz w:val="24"/>
          <w:szCs w:val="24"/>
        </w:rPr>
        <w:t xml:space="preserve"> (</w:t>
      </w:r>
      <w:r w:rsidR="006956AB">
        <w:rPr>
          <w:rFonts w:ascii="Times New Roman" w:hAnsi="Times New Roman" w:cs="Times New Roman"/>
          <w:sz w:val="24"/>
          <w:szCs w:val="24"/>
        </w:rPr>
        <w:t>996,042</w:t>
      </w:r>
      <w:r w:rsidRPr="002F4396" w:rsidR="00737823">
        <w:rPr>
          <w:rFonts w:ascii="Times New Roman" w:hAnsi="Times New Roman" w:cs="Times New Roman"/>
          <w:sz w:val="24"/>
          <w:szCs w:val="24"/>
        </w:rPr>
        <w:t xml:space="preserve"> to </w:t>
      </w:r>
      <w:r w:rsidR="006956AB">
        <w:rPr>
          <w:rFonts w:ascii="Times New Roman" w:hAnsi="Times New Roman" w:cs="Times New Roman"/>
          <w:sz w:val="24"/>
          <w:szCs w:val="24"/>
        </w:rPr>
        <w:t>1,275,912</w:t>
      </w:r>
      <w:r w:rsidRPr="002F4396" w:rsidR="00737823">
        <w:rPr>
          <w:rFonts w:ascii="Times New Roman" w:hAnsi="Times New Roman" w:cs="Times New Roman"/>
          <w:sz w:val="24"/>
          <w:szCs w:val="24"/>
        </w:rPr>
        <w:t xml:space="preserve">). </w:t>
      </w:r>
      <w:r w:rsidR="006E52C5">
        <w:rPr>
          <w:rFonts w:ascii="Times New Roman" w:hAnsi="Times New Roman" w:cs="Times New Roman"/>
          <w:sz w:val="24"/>
          <w:szCs w:val="24"/>
        </w:rPr>
        <w:t xml:space="preserve"> </w:t>
      </w:r>
      <w:r w:rsidRPr="002F4396" w:rsidR="00640B2F">
        <w:rPr>
          <w:rFonts w:ascii="Times New Roman" w:hAnsi="Times New Roman" w:cs="Times New Roman"/>
          <w:sz w:val="24"/>
          <w:szCs w:val="24"/>
        </w:rPr>
        <w:t xml:space="preserve">In addition, the prior burden was based on </w:t>
      </w:r>
      <w:r w:rsidR="002A7854">
        <w:rPr>
          <w:rFonts w:ascii="Times New Roman" w:hAnsi="Times New Roman" w:cs="Times New Roman"/>
          <w:sz w:val="24"/>
          <w:szCs w:val="24"/>
        </w:rPr>
        <w:t xml:space="preserve">initial </w:t>
      </w:r>
      <w:r w:rsidR="00E6124E">
        <w:rPr>
          <w:rFonts w:ascii="Times New Roman" w:hAnsi="Times New Roman" w:cs="Times New Roman"/>
          <w:sz w:val="24"/>
          <w:szCs w:val="24"/>
        </w:rPr>
        <w:t xml:space="preserve">application completion time of </w:t>
      </w:r>
      <w:r w:rsidR="002A7854">
        <w:rPr>
          <w:rFonts w:ascii="Times New Roman" w:hAnsi="Times New Roman" w:cs="Times New Roman"/>
          <w:sz w:val="24"/>
          <w:szCs w:val="24"/>
        </w:rPr>
        <w:t>0.17</w:t>
      </w:r>
      <w:r w:rsidR="00E6124E">
        <w:rPr>
          <w:rFonts w:ascii="Times New Roman" w:hAnsi="Times New Roman" w:cs="Times New Roman"/>
          <w:sz w:val="24"/>
          <w:szCs w:val="24"/>
        </w:rPr>
        <w:t xml:space="preserve"> hours (</w:t>
      </w:r>
      <w:r w:rsidR="002A7854">
        <w:rPr>
          <w:rFonts w:ascii="Times New Roman" w:hAnsi="Times New Roman" w:cs="Times New Roman"/>
          <w:sz w:val="24"/>
          <w:szCs w:val="24"/>
        </w:rPr>
        <w:t xml:space="preserve">10 </w:t>
      </w:r>
      <w:r w:rsidR="00E6124E">
        <w:rPr>
          <w:rFonts w:ascii="Times New Roman" w:hAnsi="Times New Roman" w:cs="Times New Roman"/>
          <w:sz w:val="24"/>
          <w:szCs w:val="24"/>
        </w:rPr>
        <w:t xml:space="preserve">minutes); however, the completion time has been </w:t>
      </w:r>
      <w:r w:rsidR="002A7854">
        <w:rPr>
          <w:rFonts w:ascii="Times New Roman" w:hAnsi="Times New Roman" w:cs="Times New Roman"/>
          <w:sz w:val="24"/>
          <w:szCs w:val="24"/>
        </w:rPr>
        <w:t xml:space="preserve">increased </w:t>
      </w:r>
      <w:r w:rsidR="00E6124E">
        <w:rPr>
          <w:rFonts w:ascii="Times New Roman" w:hAnsi="Times New Roman" w:cs="Times New Roman"/>
          <w:sz w:val="24"/>
          <w:szCs w:val="24"/>
        </w:rPr>
        <w:t xml:space="preserve">to </w:t>
      </w:r>
      <w:r w:rsidR="002A7854">
        <w:rPr>
          <w:rFonts w:ascii="Times New Roman" w:hAnsi="Times New Roman" w:cs="Times New Roman"/>
          <w:sz w:val="24"/>
          <w:szCs w:val="24"/>
        </w:rPr>
        <w:t>0.33</w:t>
      </w:r>
      <w:r w:rsidR="00E6124E">
        <w:rPr>
          <w:rFonts w:ascii="Times New Roman" w:hAnsi="Times New Roman" w:cs="Times New Roman"/>
          <w:sz w:val="24"/>
          <w:szCs w:val="24"/>
        </w:rPr>
        <w:t xml:space="preserve"> hours (</w:t>
      </w:r>
      <w:r w:rsidR="002A7854">
        <w:rPr>
          <w:rFonts w:ascii="Times New Roman" w:hAnsi="Times New Roman" w:cs="Times New Roman"/>
          <w:sz w:val="24"/>
          <w:szCs w:val="24"/>
        </w:rPr>
        <w:t xml:space="preserve">20 </w:t>
      </w:r>
      <w:r w:rsidR="00E6124E">
        <w:rPr>
          <w:rFonts w:ascii="Times New Roman" w:hAnsi="Times New Roman" w:cs="Times New Roman"/>
          <w:sz w:val="24"/>
          <w:szCs w:val="24"/>
        </w:rPr>
        <w:t xml:space="preserve">minutes).  </w:t>
      </w:r>
      <w:r w:rsidRPr="002F4396" w:rsidR="00640B2F">
        <w:rPr>
          <w:rFonts w:ascii="Times New Roman" w:hAnsi="Times New Roman" w:cs="Times New Roman"/>
          <w:sz w:val="24"/>
          <w:szCs w:val="24"/>
        </w:rPr>
        <w:t xml:space="preserve"> </w:t>
      </w:r>
      <w:r w:rsidR="002A7854">
        <w:rPr>
          <w:rFonts w:ascii="Times New Roman" w:hAnsi="Times New Roman" w:cs="Times New Roman"/>
          <w:sz w:val="24"/>
          <w:szCs w:val="24"/>
        </w:rPr>
        <w:t>This updated</w:t>
      </w:r>
      <w:r w:rsidR="00E6124E">
        <w:rPr>
          <w:rFonts w:ascii="Times New Roman" w:hAnsi="Times New Roman" w:cs="Times New Roman"/>
          <w:sz w:val="24"/>
          <w:szCs w:val="24"/>
        </w:rPr>
        <w:t xml:space="preserve"> completion time </w:t>
      </w:r>
      <w:r w:rsidR="002A7854">
        <w:rPr>
          <w:rFonts w:ascii="Times New Roman" w:hAnsi="Times New Roman" w:cs="Times New Roman"/>
          <w:sz w:val="24"/>
          <w:szCs w:val="24"/>
        </w:rPr>
        <w:t xml:space="preserve">increased </w:t>
      </w:r>
      <w:r w:rsidR="00E6124E">
        <w:rPr>
          <w:rFonts w:ascii="Times New Roman" w:hAnsi="Times New Roman" w:cs="Times New Roman"/>
          <w:sz w:val="24"/>
          <w:szCs w:val="24"/>
        </w:rPr>
        <w:t xml:space="preserve">the burden hours by </w:t>
      </w:r>
      <w:r w:rsidR="002A7854">
        <w:rPr>
          <w:rFonts w:ascii="Times New Roman" w:hAnsi="Times New Roman" w:cs="Times New Roman"/>
          <w:sz w:val="24"/>
          <w:szCs w:val="24"/>
        </w:rPr>
        <w:t>129,450</w:t>
      </w:r>
      <w:r w:rsidR="00E6124E">
        <w:rPr>
          <w:rFonts w:ascii="Times New Roman" w:hAnsi="Times New Roman" w:cs="Times New Roman"/>
          <w:sz w:val="24"/>
          <w:szCs w:val="24"/>
        </w:rPr>
        <w:t xml:space="preserve"> hours (from </w:t>
      </w:r>
      <w:r w:rsidR="002A7854">
        <w:rPr>
          <w:rFonts w:ascii="Times New Roman" w:hAnsi="Times New Roman" w:cs="Times New Roman"/>
          <w:sz w:val="24"/>
          <w:szCs w:val="24"/>
        </w:rPr>
        <w:t>169,327</w:t>
      </w:r>
      <w:r w:rsidRPr="002F4396" w:rsidR="00640B2F">
        <w:rPr>
          <w:rFonts w:ascii="Times New Roman" w:hAnsi="Times New Roman" w:cs="Times New Roman"/>
          <w:sz w:val="24"/>
          <w:szCs w:val="24"/>
        </w:rPr>
        <w:t xml:space="preserve"> to </w:t>
      </w:r>
      <w:r w:rsidR="002A7854">
        <w:rPr>
          <w:rFonts w:ascii="Times New Roman" w:hAnsi="Times New Roman" w:cs="Times New Roman"/>
          <w:sz w:val="24"/>
          <w:szCs w:val="24"/>
        </w:rPr>
        <w:t>298,777</w:t>
      </w:r>
      <w:r w:rsidRPr="002F4396" w:rsidR="00640B2F">
        <w:rPr>
          <w:rFonts w:ascii="Times New Roman" w:hAnsi="Times New Roman" w:cs="Times New Roman"/>
          <w:sz w:val="24"/>
          <w:szCs w:val="24"/>
        </w:rPr>
        <w:t xml:space="preserve">). </w:t>
      </w:r>
    </w:p>
    <w:p w:rsidR="0017212F" w:rsidRPr="002F4396" w14:paraId="05B791D3" w14:textId="77777777">
      <w:pPr>
        <w:spacing w:after="0" w:line="240" w:lineRule="auto"/>
        <w:ind w:left="100" w:right="-20"/>
        <w:rPr>
          <w:rFonts w:ascii="Times New Roman" w:eastAsia="Times New Roman" w:hAnsi="Times New Roman" w:cs="Times New Roman"/>
          <w:sz w:val="24"/>
          <w:szCs w:val="24"/>
        </w:rPr>
      </w:pPr>
    </w:p>
    <w:p w:rsidR="002160E0" w:rsidRPr="002F4396" w14:paraId="5C44C3E5" w14:textId="06625730">
      <w:pPr>
        <w:spacing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16. </w:t>
      </w:r>
      <w:r w:rsidRPr="002F4396">
        <w:rPr>
          <w:rFonts w:ascii="Times New Roman" w:eastAsia="Times New Roman" w:hAnsi="Times New Roman" w:cs="Times New Roman"/>
          <w:b/>
          <w:bCs/>
          <w:spacing w:val="-3"/>
          <w:sz w:val="24"/>
          <w:szCs w:val="24"/>
          <w:u w:val="thick" w:color="000000"/>
        </w:rPr>
        <w:t>P</w:t>
      </w:r>
      <w:r w:rsidRPr="002F4396">
        <w:rPr>
          <w:rFonts w:ascii="Times New Roman" w:eastAsia="Times New Roman" w:hAnsi="Times New Roman" w:cs="Times New Roman"/>
          <w:b/>
          <w:bCs/>
          <w:spacing w:val="1"/>
          <w:sz w:val="24"/>
          <w:szCs w:val="24"/>
          <w:u w:val="thick" w:color="000000"/>
        </w:rPr>
        <w:t>ub</w:t>
      </w:r>
      <w:r w:rsidRPr="002F4396">
        <w:rPr>
          <w:rFonts w:ascii="Times New Roman" w:eastAsia="Times New Roman" w:hAnsi="Times New Roman" w:cs="Times New Roman"/>
          <w:b/>
          <w:bCs/>
          <w:sz w:val="24"/>
          <w:szCs w:val="24"/>
          <w:u w:val="thick" w:color="000000"/>
        </w:rPr>
        <w:t>li</w:t>
      </w:r>
      <w:r w:rsidRPr="002F4396">
        <w:rPr>
          <w:rFonts w:ascii="Times New Roman" w:eastAsia="Times New Roman" w:hAnsi="Times New Roman" w:cs="Times New Roman"/>
          <w:b/>
          <w:bCs/>
          <w:spacing w:val="-1"/>
          <w:sz w:val="24"/>
          <w:szCs w:val="24"/>
          <w:u w:val="thick" w:color="000000"/>
        </w:rPr>
        <w:t>c</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bu</w:t>
      </w:r>
      <w:r w:rsidRPr="002F4396">
        <w:rPr>
          <w:rFonts w:ascii="Times New Roman" w:eastAsia="Times New Roman" w:hAnsi="Times New Roman" w:cs="Times New Roman"/>
          <w:b/>
          <w:bCs/>
          <w:sz w:val="24"/>
          <w:szCs w:val="24"/>
          <w:u w:val="thick" w:color="000000"/>
        </w:rPr>
        <w:t>la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ion</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Da</w:t>
      </w:r>
      <w:r w:rsidRPr="002F4396">
        <w:rPr>
          <w:rFonts w:ascii="Times New Roman" w:eastAsia="Times New Roman" w:hAnsi="Times New Roman" w:cs="Times New Roman"/>
          <w:b/>
          <w:bCs/>
          <w:spacing w:val="-1"/>
          <w:sz w:val="24"/>
          <w:szCs w:val="24"/>
          <w:u w:val="thick" w:color="000000"/>
        </w:rPr>
        <w:t>te</w:t>
      </w:r>
      <w:r w:rsidRPr="002F4396">
        <w:rPr>
          <w:rFonts w:ascii="Times New Roman" w:eastAsia="Times New Roman" w:hAnsi="Times New Roman" w:cs="Times New Roman"/>
          <w:b/>
          <w:bCs/>
          <w:sz w:val="24"/>
          <w:szCs w:val="24"/>
          <w:u w:val="thick" w:color="000000"/>
        </w:rPr>
        <w:t>s</w:t>
      </w:r>
    </w:p>
    <w:p w:rsidR="002160E0" w:rsidRPr="002F4396" w14:paraId="551C0E2B" w14:textId="77777777">
      <w:pPr>
        <w:spacing w:before="8" w:after="0" w:line="130" w:lineRule="exact"/>
        <w:rPr>
          <w:rFonts w:ascii="Times New Roman" w:hAnsi="Times New Roman" w:cs="Times New Roman"/>
          <w:sz w:val="24"/>
          <w:szCs w:val="24"/>
        </w:rPr>
      </w:pPr>
    </w:p>
    <w:p w:rsidR="002160E0" w:rsidRPr="002F4396" w14:paraId="305869A1" w14:textId="77777777">
      <w:pPr>
        <w:spacing w:after="0" w:line="200" w:lineRule="exact"/>
        <w:rPr>
          <w:rFonts w:ascii="Times New Roman" w:hAnsi="Times New Roman" w:cs="Times New Roman"/>
          <w:sz w:val="24"/>
          <w:szCs w:val="24"/>
        </w:rPr>
      </w:pPr>
    </w:p>
    <w:p w:rsidR="00D230A9" w:rsidRPr="001010BD" w:rsidP="00D230A9" w14:paraId="57B7D7B1" w14:textId="77777777">
      <w:pPr>
        <w:widowControl/>
        <w:spacing w:line="271" w:lineRule="exact"/>
        <w:rPr>
          <w:rFonts w:ascii="Times New Roman" w:hAnsi="Times New Roman" w:cs="Times New Roman"/>
          <w:sz w:val="24"/>
          <w:szCs w:val="24"/>
        </w:rPr>
      </w:pPr>
      <w:r w:rsidRPr="001010BD">
        <w:rPr>
          <w:rFonts w:ascii="Times New Roman" w:hAnsi="Times New Roman" w:cs="Times New Roman"/>
          <w:sz w:val="24"/>
          <w:szCs w:val="24"/>
        </w:rPr>
        <w:t>There are no plans to publish the outcome of the data collection.</w:t>
      </w:r>
    </w:p>
    <w:p w:rsidR="002160E0" w:rsidRPr="002F4396" w14:paraId="17CB7902" w14:textId="77777777">
      <w:pPr>
        <w:spacing w:after="0" w:line="200" w:lineRule="exact"/>
        <w:rPr>
          <w:rFonts w:ascii="Times New Roman" w:hAnsi="Times New Roman" w:cs="Times New Roman"/>
          <w:sz w:val="24"/>
          <w:szCs w:val="24"/>
        </w:rPr>
      </w:pPr>
    </w:p>
    <w:p w:rsidR="002160E0" w:rsidRPr="002F4396" w14:paraId="73EE0D40" w14:textId="77777777">
      <w:pPr>
        <w:spacing w:before="29" w:after="0" w:line="271" w:lineRule="exact"/>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 xml:space="preserve">17.  </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x</w:t>
      </w:r>
      <w:r w:rsidRPr="002F4396">
        <w:rPr>
          <w:rFonts w:ascii="Times New Roman" w:eastAsia="Times New Roman" w:hAnsi="Times New Roman" w:cs="Times New Roman"/>
          <w:b/>
          <w:bCs/>
          <w:spacing w:val="1"/>
          <w:position w:val="-1"/>
          <w:sz w:val="24"/>
          <w:szCs w:val="24"/>
          <w:u w:val="thick" w:color="000000"/>
        </w:rPr>
        <w:t>p</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Da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e</w:t>
      </w:r>
    </w:p>
    <w:p w:rsidR="002160E0" w:rsidRPr="002F4396" w14:paraId="0E7F540D" w14:textId="77777777">
      <w:pPr>
        <w:spacing w:before="4" w:after="0" w:line="110" w:lineRule="exact"/>
        <w:rPr>
          <w:rFonts w:ascii="Times New Roman" w:hAnsi="Times New Roman" w:cs="Times New Roman"/>
          <w:sz w:val="24"/>
          <w:szCs w:val="24"/>
        </w:rPr>
      </w:pPr>
    </w:p>
    <w:p w:rsidR="008A0479" w:rsidP="008A0479" w14:paraId="22A949F1" w14:textId="1ED56756">
      <w:pPr>
        <w:spacing w:after="0" w:line="240" w:lineRule="auto"/>
        <w:rPr>
          <w:rFonts w:ascii="Times New Roman" w:eastAsia="Times New Roman" w:hAnsi="Times New Roman" w:cs="Times New Roman"/>
          <w:snapToGrid w:val="0"/>
          <w:sz w:val="24"/>
          <w:szCs w:val="24"/>
        </w:rPr>
      </w:pPr>
      <w:r>
        <w:rPr>
          <w:rFonts w:ascii="Times New Roman" w:hAnsi="Times New Roman" w:cs="Times New Roman"/>
          <w:sz w:val="24"/>
          <w:szCs w:val="24"/>
        </w:rPr>
        <w:t>T</w:t>
      </w:r>
      <w:r w:rsidRPr="002F4396" w:rsidR="007D2FEB">
        <w:rPr>
          <w:rFonts w:ascii="Times New Roman" w:eastAsia="Times New Roman" w:hAnsi="Times New Roman" w:cs="Times New Roman"/>
          <w:snapToGrid w:val="0"/>
          <w:sz w:val="24"/>
          <w:szCs w:val="24"/>
        </w:rPr>
        <w:t xml:space="preserve">he </w:t>
      </w:r>
      <w:r w:rsidRPr="002F4396" w:rsidR="00983879">
        <w:rPr>
          <w:rFonts w:ascii="Times New Roman" w:eastAsia="Times New Roman" w:hAnsi="Times New Roman" w:cs="Times New Roman"/>
          <w:snapToGrid w:val="0"/>
          <w:sz w:val="24"/>
          <w:szCs w:val="24"/>
        </w:rPr>
        <w:t xml:space="preserve">expiration date </w:t>
      </w:r>
      <w:r>
        <w:rPr>
          <w:rFonts w:ascii="Times New Roman" w:eastAsia="Times New Roman" w:hAnsi="Times New Roman" w:cs="Times New Roman"/>
          <w:snapToGrid w:val="0"/>
          <w:sz w:val="24"/>
          <w:szCs w:val="24"/>
        </w:rPr>
        <w:t xml:space="preserve">is displayed </w:t>
      </w:r>
      <w:r w:rsidRPr="002F4396" w:rsidR="00983879">
        <w:rPr>
          <w:rFonts w:ascii="Times New Roman" w:eastAsia="Times New Roman" w:hAnsi="Times New Roman" w:cs="Times New Roman"/>
          <w:snapToGrid w:val="0"/>
          <w:sz w:val="24"/>
          <w:szCs w:val="24"/>
        </w:rPr>
        <w:t xml:space="preserve">on the </w:t>
      </w:r>
      <w:r w:rsidRPr="002F4396" w:rsidR="00983879">
        <w:rPr>
          <w:rFonts w:ascii="Times New Roman" w:eastAsia="Times New Roman" w:hAnsi="Times New Roman" w:cs="Times New Roman"/>
          <w:snapToGrid w:val="0"/>
          <w:sz w:val="24"/>
          <w:szCs w:val="24"/>
        </w:rPr>
        <w:t>right hand</w:t>
      </w:r>
      <w:r w:rsidRPr="002F4396" w:rsidR="00983879">
        <w:rPr>
          <w:rFonts w:ascii="Times New Roman" w:eastAsia="Times New Roman" w:hAnsi="Times New Roman" w:cs="Times New Roman"/>
          <w:snapToGrid w:val="0"/>
          <w:sz w:val="24"/>
          <w:szCs w:val="24"/>
        </w:rPr>
        <w:t xml:space="preserve"> top corner of the instructions on page one as well as the top right hand corner of the form itself on page 3.</w:t>
      </w:r>
    </w:p>
    <w:p w:rsidR="008A0479" w:rsidP="008A0479" w14:paraId="5D9B2722" w14:textId="77777777">
      <w:pPr>
        <w:spacing w:after="0" w:line="240" w:lineRule="auto"/>
        <w:rPr>
          <w:rFonts w:ascii="Times New Roman" w:eastAsia="Times New Roman" w:hAnsi="Times New Roman" w:cs="Times New Roman"/>
          <w:snapToGrid w:val="0"/>
          <w:sz w:val="24"/>
          <w:szCs w:val="24"/>
        </w:rPr>
      </w:pPr>
    </w:p>
    <w:p w:rsidR="008A0479" w:rsidP="008A0479" w14:paraId="3E94AD4D" w14:textId="5FC54A65">
      <w:pPr>
        <w:spacing w:after="0" w:line="240" w:lineRule="auto"/>
        <w:rPr>
          <w:rFonts w:ascii="Times New Roman" w:eastAsia="Times New Roman" w:hAnsi="Times New Roman" w:cs="Times New Roman"/>
          <w:b/>
          <w:bCs/>
          <w:snapToGrid w:val="0"/>
          <w:sz w:val="24"/>
          <w:szCs w:val="24"/>
          <w:u w:val="single"/>
        </w:rPr>
      </w:pPr>
      <w:r>
        <w:rPr>
          <w:rFonts w:ascii="Times New Roman" w:eastAsia="Times New Roman" w:hAnsi="Times New Roman" w:cs="Times New Roman"/>
          <w:snapToGrid w:val="0"/>
          <w:sz w:val="24"/>
          <w:szCs w:val="24"/>
        </w:rPr>
        <w:t xml:space="preserve">18.  </w:t>
      </w:r>
      <w:r w:rsidRPr="008A0479">
        <w:rPr>
          <w:rFonts w:ascii="Times New Roman" w:eastAsia="Times New Roman" w:hAnsi="Times New Roman" w:cs="Times New Roman"/>
          <w:b/>
          <w:bCs/>
          <w:snapToGrid w:val="0"/>
          <w:sz w:val="24"/>
          <w:szCs w:val="24"/>
          <w:u w:val="single"/>
        </w:rPr>
        <w:t xml:space="preserve">Certification of Paperwork Reduction </w:t>
      </w:r>
    </w:p>
    <w:p w:rsidR="008A0479" w:rsidRPr="008A0479" w:rsidP="008A0479" w14:paraId="03D6CA9A" w14:textId="77A9759A">
      <w:pPr>
        <w:spacing w:after="0" w:line="240" w:lineRule="auto"/>
        <w:rPr>
          <w:rFonts w:ascii="Times New Roman" w:eastAsia="Times New Roman" w:hAnsi="Times New Roman" w:cs="Times New Roman"/>
          <w:snapToGrid w:val="0"/>
          <w:sz w:val="24"/>
          <w:szCs w:val="24"/>
        </w:rPr>
      </w:pPr>
      <w:r w:rsidRPr="008A0479">
        <w:rPr>
          <w:rFonts w:ascii="Times New Roman" w:eastAsia="Times New Roman" w:hAnsi="Times New Roman" w:cs="Times New Roman"/>
          <w:snapToGrid w:val="0"/>
          <w:sz w:val="24"/>
          <w:szCs w:val="24"/>
        </w:rPr>
        <w:t>There are no exceptions to the certification.</w:t>
      </w:r>
    </w:p>
    <w:sectPr>
      <w:footerReference w:type="default" r:id="rId6"/>
      <w:pgSz w:w="12240" w:h="15840"/>
      <w:pgMar w:top="1380" w:right="1200" w:bottom="1680" w:left="1340" w:header="0" w:footer="14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6086921"/>
      <w:docPartObj>
        <w:docPartGallery w:val="Page Numbers (Bottom of Page)"/>
        <w:docPartUnique/>
      </w:docPartObj>
    </w:sdtPr>
    <w:sdtContent>
      <w:sdt>
        <w:sdtPr>
          <w:id w:val="-1769616900"/>
          <w:docPartObj>
            <w:docPartGallery w:val="Page Numbers (Top of Page)"/>
            <w:docPartUnique/>
          </w:docPartObj>
        </w:sdtPr>
        <w:sdtContent>
          <w:p w:rsidR="00E11205" w14:paraId="7DBA5EA0" w14:textId="5F4150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52C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52C5">
              <w:rPr>
                <w:b/>
                <w:bCs/>
                <w:noProof/>
              </w:rPr>
              <w:t>12</w:t>
            </w:r>
            <w:r>
              <w:rPr>
                <w:b/>
                <w:bCs/>
                <w:sz w:val="24"/>
                <w:szCs w:val="24"/>
              </w:rPr>
              <w:fldChar w:fldCharType="end"/>
            </w:r>
          </w:p>
        </w:sdtContent>
      </w:sdt>
    </w:sdtContent>
  </w:sdt>
  <w:p w:rsidR="00E11205" w14:paraId="71CD280B" w14:textId="77777777">
    <w:pPr>
      <w:spacing w:after="0"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5937A3A"/>
    <w:multiLevelType w:val="hybridMultilevel"/>
    <w:tmpl w:val="9DE4C352"/>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AE4F72"/>
    <w:multiLevelType w:val="hybridMultilevel"/>
    <w:tmpl w:val="3224E5E2"/>
    <w:lvl w:ilvl="0">
      <w:start w:val="0"/>
      <w:numFmt w:val="bullet"/>
      <w:lvlText w:val=""/>
      <w:lvlJc w:val="left"/>
      <w:pPr>
        <w:ind w:left="1080" w:hanging="72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2C7783"/>
    <w:multiLevelType w:val="hybridMultilevel"/>
    <w:tmpl w:val="3E103B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E46E1"/>
    <w:multiLevelType w:val="hybridMultilevel"/>
    <w:tmpl w:val="9B08F9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A3205"/>
    <w:multiLevelType w:val="hybridMultilevel"/>
    <w:tmpl w:val="74460C5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0C72259"/>
    <w:multiLevelType w:val="hybridMultilevel"/>
    <w:tmpl w:val="D3D41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9">
    <w:nsid w:val="2AC5119A"/>
    <w:multiLevelType w:val="hybridMultilevel"/>
    <w:tmpl w:val="1E809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800271"/>
    <w:multiLevelType w:val="hybridMultilevel"/>
    <w:tmpl w:val="900C8F04"/>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BFE77C2"/>
    <w:multiLevelType w:val="hybridMultilevel"/>
    <w:tmpl w:val="D3D41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FE3948"/>
    <w:multiLevelType w:val="hybridMultilevel"/>
    <w:tmpl w:val="88C69BB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4F970CE"/>
    <w:multiLevelType w:val="hybridMultilevel"/>
    <w:tmpl w:val="A98496D4"/>
    <w:lvl w:ilvl="0">
      <w:start w:val="1"/>
      <w:numFmt w:val="bullet"/>
      <w:lvlText w:val="•"/>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6767B44"/>
    <w:multiLevelType w:val="hybridMultilevel"/>
    <w:tmpl w:val="1BF605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7">
    <w:nsid w:val="52A43020"/>
    <w:multiLevelType w:val="hybridMultilevel"/>
    <w:tmpl w:val="B56805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C366FD"/>
    <w:multiLevelType w:val="hybridMultilevel"/>
    <w:tmpl w:val="94B20E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EB32EC"/>
    <w:multiLevelType w:val="hybridMultilevel"/>
    <w:tmpl w:val="690C5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21">
    <w:nsid w:val="671A27B8"/>
    <w:multiLevelType w:val="hybridMultilevel"/>
    <w:tmpl w:val="3DB60330"/>
    <w:lvl w:ilvl="0">
      <w:start w:val="1"/>
      <w:numFmt w:val="decimal"/>
      <w:lvlText w:val="%1."/>
      <w:lvlJc w:val="left"/>
      <w:pPr>
        <w:ind w:left="540" w:hanging="420"/>
      </w:pPr>
      <w:rPr>
        <w:rFonts w:hint="default"/>
        <w:b w:val="0"/>
        <w:u w:val="none"/>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2">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AF2F12"/>
    <w:multiLevelType w:val="hybridMultilevel"/>
    <w:tmpl w:val="110A0B1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2126FF7"/>
    <w:multiLevelType w:val="hybridMultilevel"/>
    <w:tmpl w:val="AEB4C4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74684E"/>
    <w:multiLevelType w:val="hybridMultilevel"/>
    <w:tmpl w:val="684CB81C"/>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58923759">
    <w:abstractNumId w:val="20"/>
  </w:num>
  <w:num w:numId="2" w16cid:durableId="1265263946">
    <w:abstractNumId w:val="15"/>
  </w:num>
  <w:num w:numId="3" w16cid:durableId="581718678">
    <w:abstractNumId w:val="16"/>
  </w:num>
  <w:num w:numId="4" w16cid:durableId="441581732">
    <w:abstractNumId w:val="8"/>
  </w:num>
  <w:num w:numId="5" w16cid:durableId="649406132">
    <w:abstractNumId w:val="22"/>
  </w:num>
  <w:num w:numId="6" w16cid:durableId="436222330">
    <w:abstractNumId w:val="2"/>
  </w:num>
  <w:num w:numId="7" w16cid:durableId="1479103875">
    <w:abstractNumId w:val="20"/>
    <w:lvlOverride w:ilvl="0">
      <w:startOverride w:val="1"/>
    </w:lvlOverride>
  </w:num>
  <w:num w:numId="8" w16cid:durableId="472984369">
    <w:abstractNumId w:val="21"/>
  </w:num>
  <w:num w:numId="9" w16cid:durableId="457335380">
    <w:abstractNumId w:val="0"/>
    <w:lvlOverride w:ilvl="0">
      <w:startOverride w:val="1"/>
      <w:lvl w:ilvl="0">
        <w:start w:val="1"/>
        <w:numFmt w:val="decimal"/>
        <w:pStyle w:val="1"/>
        <w:lvlText w:val="%1."/>
        <w:lvlJc w:val="left"/>
      </w:lvl>
    </w:lvlOverride>
  </w:num>
  <w:num w:numId="10" w16cid:durableId="175730720">
    <w:abstractNumId w:val="19"/>
  </w:num>
  <w:num w:numId="11" w16cid:durableId="923730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0706781">
    <w:abstractNumId w:val="7"/>
  </w:num>
  <w:num w:numId="13" w16cid:durableId="1417172861">
    <w:abstractNumId w:val="11"/>
  </w:num>
  <w:num w:numId="14" w16cid:durableId="1120487637">
    <w:abstractNumId w:val="25"/>
  </w:num>
  <w:num w:numId="15" w16cid:durableId="744112443">
    <w:abstractNumId w:val="6"/>
  </w:num>
  <w:num w:numId="16" w16cid:durableId="44180688">
    <w:abstractNumId w:val="23"/>
  </w:num>
  <w:num w:numId="17" w16cid:durableId="193426037">
    <w:abstractNumId w:val="12"/>
  </w:num>
  <w:num w:numId="18" w16cid:durableId="762071169">
    <w:abstractNumId w:val="1"/>
  </w:num>
  <w:num w:numId="19" w16cid:durableId="1134910951">
    <w:abstractNumId w:val="10"/>
  </w:num>
  <w:num w:numId="20" w16cid:durableId="1463381002">
    <w:abstractNumId w:val="13"/>
  </w:num>
  <w:num w:numId="21" w16cid:durableId="462966032">
    <w:abstractNumId w:val="9"/>
  </w:num>
  <w:num w:numId="22" w16cid:durableId="1923442634">
    <w:abstractNumId w:val="14"/>
  </w:num>
  <w:num w:numId="23" w16cid:durableId="1634364923">
    <w:abstractNumId w:val="24"/>
  </w:num>
  <w:num w:numId="24" w16cid:durableId="42802004">
    <w:abstractNumId w:val="18"/>
  </w:num>
  <w:num w:numId="25" w16cid:durableId="1859418815">
    <w:abstractNumId w:val="4"/>
  </w:num>
  <w:num w:numId="26" w16cid:durableId="1745295524">
    <w:abstractNumId w:val="17"/>
  </w:num>
  <w:num w:numId="27" w16cid:durableId="43526103">
    <w:abstractNumId w:val="5"/>
  </w:num>
  <w:num w:numId="28" w16cid:durableId="174837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E0"/>
    <w:rsid w:val="0000072A"/>
    <w:rsid w:val="00007A11"/>
    <w:rsid w:val="00025E63"/>
    <w:rsid w:val="00041556"/>
    <w:rsid w:val="000640F6"/>
    <w:rsid w:val="00064215"/>
    <w:rsid w:val="0009456F"/>
    <w:rsid w:val="000A5795"/>
    <w:rsid w:val="000B16DE"/>
    <w:rsid w:val="000B32FF"/>
    <w:rsid w:val="000C5B04"/>
    <w:rsid w:val="000D2617"/>
    <w:rsid w:val="000D5203"/>
    <w:rsid w:val="000E34DC"/>
    <w:rsid w:val="000F002B"/>
    <w:rsid w:val="000F311F"/>
    <w:rsid w:val="001010BD"/>
    <w:rsid w:val="00105E1E"/>
    <w:rsid w:val="00105F13"/>
    <w:rsid w:val="00106791"/>
    <w:rsid w:val="00107381"/>
    <w:rsid w:val="00107CF3"/>
    <w:rsid w:val="00117027"/>
    <w:rsid w:val="00144468"/>
    <w:rsid w:val="001445DA"/>
    <w:rsid w:val="00146585"/>
    <w:rsid w:val="00167C7E"/>
    <w:rsid w:val="0017212F"/>
    <w:rsid w:val="0017724A"/>
    <w:rsid w:val="00193691"/>
    <w:rsid w:val="001A2CCD"/>
    <w:rsid w:val="001C386F"/>
    <w:rsid w:val="001F498F"/>
    <w:rsid w:val="002160E0"/>
    <w:rsid w:val="00237C8F"/>
    <w:rsid w:val="00247216"/>
    <w:rsid w:val="00250552"/>
    <w:rsid w:val="002576C6"/>
    <w:rsid w:val="00275688"/>
    <w:rsid w:val="002A7854"/>
    <w:rsid w:val="002B389E"/>
    <w:rsid w:val="002B4FD9"/>
    <w:rsid w:val="002B5940"/>
    <w:rsid w:val="002C5C1D"/>
    <w:rsid w:val="002E2AC4"/>
    <w:rsid w:val="002E2CF7"/>
    <w:rsid w:val="002F4396"/>
    <w:rsid w:val="002F49AB"/>
    <w:rsid w:val="00300D9F"/>
    <w:rsid w:val="00301FE8"/>
    <w:rsid w:val="00321296"/>
    <w:rsid w:val="00325AF8"/>
    <w:rsid w:val="00331BC0"/>
    <w:rsid w:val="0033633C"/>
    <w:rsid w:val="00336FD1"/>
    <w:rsid w:val="00345FE1"/>
    <w:rsid w:val="00346783"/>
    <w:rsid w:val="00363021"/>
    <w:rsid w:val="00390093"/>
    <w:rsid w:val="0039337C"/>
    <w:rsid w:val="003B5298"/>
    <w:rsid w:val="003C09C8"/>
    <w:rsid w:val="003F285B"/>
    <w:rsid w:val="00401FFA"/>
    <w:rsid w:val="00410E59"/>
    <w:rsid w:val="00422458"/>
    <w:rsid w:val="00436230"/>
    <w:rsid w:val="004437F8"/>
    <w:rsid w:val="00483F63"/>
    <w:rsid w:val="00485D53"/>
    <w:rsid w:val="00494276"/>
    <w:rsid w:val="004C4D99"/>
    <w:rsid w:val="004C685A"/>
    <w:rsid w:val="004E3D59"/>
    <w:rsid w:val="004E656B"/>
    <w:rsid w:val="004F1C9C"/>
    <w:rsid w:val="004F1EC7"/>
    <w:rsid w:val="0050213E"/>
    <w:rsid w:val="00506E57"/>
    <w:rsid w:val="00507311"/>
    <w:rsid w:val="00512C82"/>
    <w:rsid w:val="0051487F"/>
    <w:rsid w:val="0051678B"/>
    <w:rsid w:val="00556B0D"/>
    <w:rsid w:val="005615FD"/>
    <w:rsid w:val="0056655E"/>
    <w:rsid w:val="00566ECD"/>
    <w:rsid w:val="00591D6A"/>
    <w:rsid w:val="005A70D1"/>
    <w:rsid w:val="005B0A5C"/>
    <w:rsid w:val="005C25E5"/>
    <w:rsid w:val="005C7782"/>
    <w:rsid w:val="005E229E"/>
    <w:rsid w:val="005F7E70"/>
    <w:rsid w:val="006070C9"/>
    <w:rsid w:val="00627757"/>
    <w:rsid w:val="006277E0"/>
    <w:rsid w:val="00640B2F"/>
    <w:rsid w:val="006418FE"/>
    <w:rsid w:val="006423BA"/>
    <w:rsid w:val="00655247"/>
    <w:rsid w:val="00660C86"/>
    <w:rsid w:val="00665AFD"/>
    <w:rsid w:val="0067062B"/>
    <w:rsid w:val="006956AB"/>
    <w:rsid w:val="006A72C8"/>
    <w:rsid w:val="006C0725"/>
    <w:rsid w:val="006C68AF"/>
    <w:rsid w:val="006E21F5"/>
    <w:rsid w:val="006E22DD"/>
    <w:rsid w:val="006E5193"/>
    <w:rsid w:val="006E52C5"/>
    <w:rsid w:val="006E7EDA"/>
    <w:rsid w:val="006F0E4C"/>
    <w:rsid w:val="00700938"/>
    <w:rsid w:val="007073E1"/>
    <w:rsid w:val="00713ED6"/>
    <w:rsid w:val="00723875"/>
    <w:rsid w:val="00733DBA"/>
    <w:rsid w:val="00737823"/>
    <w:rsid w:val="00757E5B"/>
    <w:rsid w:val="00773E35"/>
    <w:rsid w:val="00783E6E"/>
    <w:rsid w:val="007D09CA"/>
    <w:rsid w:val="007D2FEB"/>
    <w:rsid w:val="007D3DAD"/>
    <w:rsid w:val="007D42A1"/>
    <w:rsid w:val="007F36C7"/>
    <w:rsid w:val="008133D6"/>
    <w:rsid w:val="00814C6E"/>
    <w:rsid w:val="00815832"/>
    <w:rsid w:val="00822864"/>
    <w:rsid w:val="00837D81"/>
    <w:rsid w:val="00854335"/>
    <w:rsid w:val="00855892"/>
    <w:rsid w:val="008A0479"/>
    <w:rsid w:val="008A2E37"/>
    <w:rsid w:val="008B7CBB"/>
    <w:rsid w:val="008C0D06"/>
    <w:rsid w:val="008C115A"/>
    <w:rsid w:val="008D3AAF"/>
    <w:rsid w:val="008D6A38"/>
    <w:rsid w:val="008E002C"/>
    <w:rsid w:val="008F63A5"/>
    <w:rsid w:val="0091515A"/>
    <w:rsid w:val="00916517"/>
    <w:rsid w:val="00933C39"/>
    <w:rsid w:val="009405F8"/>
    <w:rsid w:val="0094095F"/>
    <w:rsid w:val="00941F24"/>
    <w:rsid w:val="0096615B"/>
    <w:rsid w:val="00983879"/>
    <w:rsid w:val="009A5AF1"/>
    <w:rsid w:val="009B0F27"/>
    <w:rsid w:val="009D3416"/>
    <w:rsid w:val="009F6C7B"/>
    <w:rsid w:val="00A025F1"/>
    <w:rsid w:val="00A508CE"/>
    <w:rsid w:val="00A77C8B"/>
    <w:rsid w:val="00AA2586"/>
    <w:rsid w:val="00AA3C4B"/>
    <w:rsid w:val="00AA4925"/>
    <w:rsid w:val="00AC3B80"/>
    <w:rsid w:val="00AC421D"/>
    <w:rsid w:val="00AD2D52"/>
    <w:rsid w:val="00AF1E0F"/>
    <w:rsid w:val="00B03F8B"/>
    <w:rsid w:val="00B13425"/>
    <w:rsid w:val="00B36252"/>
    <w:rsid w:val="00B41A41"/>
    <w:rsid w:val="00B627D5"/>
    <w:rsid w:val="00B8516F"/>
    <w:rsid w:val="00B872CE"/>
    <w:rsid w:val="00B92CEF"/>
    <w:rsid w:val="00B93ED1"/>
    <w:rsid w:val="00B9579A"/>
    <w:rsid w:val="00BA3102"/>
    <w:rsid w:val="00BB3CE4"/>
    <w:rsid w:val="00BC5783"/>
    <w:rsid w:val="00BD5FC8"/>
    <w:rsid w:val="00BD659B"/>
    <w:rsid w:val="00BD65C3"/>
    <w:rsid w:val="00BE433C"/>
    <w:rsid w:val="00BF244D"/>
    <w:rsid w:val="00BF350C"/>
    <w:rsid w:val="00C27EA3"/>
    <w:rsid w:val="00C36F25"/>
    <w:rsid w:val="00C42FEB"/>
    <w:rsid w:val="00C4395B"/>
    <w:rsid w:val="00C5036D"/>
    <w:rsid w:val="00C512CE"/>
    <w:rsid w:val="00C831AB"/>
    <w:rsid w:val="00CA0BFA"/>
    <w:rsid w:val="00CC1908"/>
    <w:rsid w:val="00CC2D90"/>
    <w:rsid w:val="00CC36AE"/>
    <w:rsid w:val="00CC4C2F"/>
    <w:rsid w:val="00CC5919"/>
    <w:rsid w:val="00CC74E9"/>
    <w:rsid w:val="00CE3FC0"/>
    <w:rsid w:val="00CE52D9"/>
    <w:rsid w:val="00CF0A3A"/>
    <w:rsid w:val="00CF1062"/>
    <w:rsid w:val="00D04714"/>
    <w:rsid w:val="00D04D5A"/>
    <w:rsid w:val="00D150C1"/>
    <w:rsid w:val="00D15F03"/>
    <w:rsid w:val="00D230A9"/>
    <w:rsid w:val="00D300E5"/>
    <w:rsid w:val="00D417C7"/>
    <w:rsid w:val="00D5658E"/>
    <w:rsid w:val="00D6370C"/>
    <w:rsid w:val="00D76CDB"/>
    <w:rsid w:val="00D77AC1"/>
    <w:rsid w:val="00D9042C"/>
    <w:rsid w:val="00D91730"/>
    <w:rsid w:val="00D925A7"/>
    <w:rsid w:val="00D967C8"/>
    <w:rsid w:val="00DA62FC"/>
    <w:rsid w:val="00DA6733"/>
    <w:rsid w:val="00DC35C1"/>
    <w:rsid w:val="00DD4F1A"/>
    <w:rsid w:val="00DD6CD2"/>
    <w:rsid w:val="00DE7E17"/>
    <w:rsid w:val="00E04008"/>
    <w:rsid w:val="00E0685F"/>
    <w:rsid w:val="00E0786B"/>
    <w:rsid w:val="00E11205"/>
    <w:rsid w:val="00E5412D"/>
    <w:rsid w:val="00E6124E"/>
    <w:rsid w:val="00E707C9"/>
    <w:rsid w:val="00E734F2"/>
    <w:rsid w:val="00E7383E"/>
    <w:rsid w:val="00E73E9B"/>
    <w:rsid w:val="00E7636D"/>
    <w:rsid w:val="00E83EFF"/>
    <w:rsid w:val="00E91292"/>
    <w:rsid w:val="00EA58CD"/>
    <w:rsid w:val="00EB51CD"/>
    <w:rsid w:val="00EC26C6"/>
    <w:rsid w:val="00ED64C5"/>
    <w:rsid w:val="00EF63E8"/>
    <w:rsid w:val="00F12F0E"/>
    <w:rsid w:val="00F23C14"/>
    <w:rsid w:val="00F26B95"/>
    <w:rsid w:val="00F369FC"/>
    <w:rsid w:val="00F55623"/>
    <w:rsid w:val="00F5732B"/>
    <w:rsid w:val="00F573CF"/>
    <w:rsid w:val="00F8546E"/>
    <w:rsid w:val="00F85BB9"/>
    <w:rsid w:val="00F879F9"/>
    <w:rsid w:val="00FA64E5"/>
    <w:rsid w:val="00FB6632"/>
    <w:rsid w:val="00FD1050"/>
    <w:rsid w:val="00FD7984"/>
    <w:rsid w:val="00FE7F2D"/>
    <w:rsid w:val="10735B9F"/>
  </w:rsids>
  <w:docVars>
    <w:docVar w:name="__Grammarly_42___1" w:val="H4sIAAAAAAAEAKtWcslP9kxRslIyNDa2MLY0MTE0sDAytzAzMDBU0lEKTi0uzszPAykwrAUAk/Ri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E33094"/>
  <w15:docId w15:val="{2EE63FB6-F325-48B3-8B6A-B50C1213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77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D2FEB"/>
    <w:pPr>
      <w:keepNext/>
      <w:numPr>
        <w:numId w:val="1"/>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paragraph" w:styleId="Heading4">
    <w:name w:val="heading 4"/>
    <w:basedOn w:val="Normal"/>
    <w:next w:val="Normal"/>
    <w:link w:val="Heading4Char"/>
    <w:uiPriority w:val="9"/>
    <w:unhideWhenUsed/>
    <w:qFormat/>
    <w:rsid w:val="00CA0B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FEB"/>
    <w:rPr>
      <w:rFonts w:ascii="Times New Roman" w:eastAsia="Times New Roman" w:hAnsi="Times New Roman" w:cs="Times New Roman"/>
      <w:b/>
      <w:snapToGrid w:val="0"/>
      <w:sz w:val="24"/>
      <w:szCs w:val="20"/>
      <w:u w:val="single"/>
    </w:rPr>
  </w:style>
  <w:style w:type="paragraph" w:styleId="Header">
    <w:name w:val="header"/>
    <w:basedOn w:val="Normal"/>
    <w:link w:val="HeaderChar"/>
    <w:uiPriority w:val="99"/>
    <w:unhideWhenUsed/>
    <w:rsid w:val="007D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EB"/>
  </w:style>
  <w:style w:type="paragraph" w:styleId="Footer">
    <w:name w:val="footer"/>
    <w:basedOn w:val="Normal"/>
    <w:link w:val="FooterChar"/>
    <w:uiPriority w:val="99"/>
    <w:unhideWhenUsed/>
    <w:rsid w:val="007D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EB"/>
  </w:style>
  <w:style w:type="character" w:customStyle="1" w:styleId="Heading4Char">
    <w:name w:val="Heading 4 Char"/>
    <w:basedOn w:val="DefaultParagraphFont"/>
    <w:link w:val="Heading4"/>
    <w:uiPriority w:val="9"/>
    <w:rsid w:val="00CA0BF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0BFA"/>
    <w:pPr>
      <w:widowControl/>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CA0BFA"/>
    <w:rPr>
      <w:color w:val="0000FF" w:themeColor="hyperlink"/>
      <w:u w:val="single"/>
    </w:rPr>
  </w:style>
  <w:style w:type="paragraph" w:styleId="PlainText">
    <w:name w:val="Plain Text"/>
    <w:basedOn w:val="Normal"/>
    <w:link w:val="PlainTextChar"/>
    <w:uiPriority w:val="99"/>
    <w:semiHidden/>
    <w:unhideWhenUsed/>
    <w:rsid w:val="00CA0BFA"/>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0BFA"/>
    <w:rPr>
      <w:rFonts w:ascii="Calibri" w:hAnsi="Calibri"/>
      <w:szCs w:val="21"/>
    </w:rPr>
  </w:style>
  <w:style w:type="paragraph" w:customStyle="1" w:styleId="1">
    <w:name w:val="1"/>
    <w:aliases w:val="2,3"/>
    <w:basedOn w:val="Normal"/>
    <w:rsid w:val="00AC3B80"/>
    <w:pPr>
      <w:numPr>
        <w:numId w:val="9"/>
      </w:numPr>
      <w:spacing w:after="0" w:line="240" w:lineRule="auto"/>
      <w:ind w:left="720" w:hanging="720"/>
    </w:pPr>
    <w:rPr>
      <w:rFonts w:ascii="Times New Roman" w:eastAsia="Times New Roman" w:hAnsi="Times New Roman" w:cs="Times New Roman"/>
      <w:snapToGrid w:val="0"/>
      <w:sz w:val="24"/>
      <w:szCs w:val="20"/>
    </w:rPr>
  </w:style>
  <w:style w:type="character" w:customStyle="1" w:styleId="sectno">
    <w:name w:val="sectno"/>
    <w:basedOn w:val="DefaultParagraphFont"/>
    <w:rsid w:val="00AC3B80"/>
  </w:style>
  <w:style w:type="character" w:customStyle="1" w:styleId="subject">
    <w:name w:val="subject"/>
    <w:basedOn w:val="DefaultParagraphFont"/>
    <w:rsid w:val="00AC3B80"/>
  </w:style>
  <w:style w:type="character" w:customStyle="1" w:styleId="Heading1Char">
    <w:name w:val="Heading 1 Char"/>
    <w:basedOn w:val="DefaultParagraphFont"/>
    <w:link w:val="Heading1"/>
    <w:uiPriority w:val="9"/>
    <w:rsid w:val="00A77C8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6655E"/>
    <w:rPr>
      <w:color w:val="800080" w:themeColor="followedHyperlink"/>
      <w:u w:val="single"/>
    </w:rPr>
  </w:style>
  <w:style w:type="paragraph" w:styleId="BalloonText">
    <w:name w:val="Balloon Text"/>
    <w:basedOn w:val="Normal"/>
    <w:link w:val="BalloonTextChar"/>
    <w:uiPriority w:val="99"/>
    <w:semiHidden/>
    <w:unhideWhenUsed/>
    <w:rsid w:val="00C4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B"/>
    <w:rPr>
      <w:rFonts w:ascii="Segoe UI" w:hAnsi="Segoe UI" w:cs="Segoe UI"/>
      <w:sz w:val="18"/>
      <w:szCs w:val="18"/>
    </w:rPr>
  </w:style>
  <w:style w:type="character" w:styleId="CommentReference">
    <w:name w:val="annotation reference"/>
    <w:basedOn w:val="DefaultParagraphFont"/>
    <w:uiPriority w:val="99"/>
    <w:semiHidden/>
    <w:unhideWhenUsed/>
    <w:rsid w:val="007D09CA"/>
    <w:rPr>
      <w:sz w:val="16"/>
      <w:szCs w:val="16"/>
    </w:rPr>
  </w:style>
  <w:style w:type="paragraph" w:styleId="CommentText">
    <w:name w:val="annotation text"/>
    <w:basedOn w:val="Normal"/>
    <w:link w:val="CommentTextChar"/>
    <w:uiPriority w:val="99"/>
    <w:unhideWhenUsed/>
    <w:rsid w:val="007D09CA"/>
    <w:pPr>
      <w:spacing w:line="240" w:lineRule="auto"/>
    </w:pPr>
    <w:rPr>
      <w:sz w:val="20"/>
      <w:szCs w:val="20"/>
    </w:rPr>
  </w:style>
  <w:style w:type="character" w:customStyle="1" w:styleId="CommentTextChar">
    <w:name w:val="Comment Text Char"/>
    <w:basedOn w:val="DefaultParagraphFont"/>
    <w:link w:val="CommentText"/>
    <w:uiPriority w:val="99"/>
    <w:rsid w:val="007D09CA"/>
    <w:rPr>
      <w:sz w:val="20"/>
      <w:szCs w:val="20"/>
    </w:rPr>
  </w:style>
  <w:style w:type="paragraph" w:styleId="CommentSubject">
    <w:name w:val="annotation subject"/>
    <w:basedOn w:val="CommentText"/>
    <w:next w:val="CommentText"/>
    <w:link w:val="CommentSubjectChar"/>
    <w:uiPriority w:val="99"/>
    <w:semiHidden/>
    <w:unhideWhenUsed/>
    <w:rsid w:val="007D09CA"/>
    <w:rPr>
      <w:b/>
      <w:bCs/>
    </w:rPr>
  </w:style>
  <w:style w:type="character" w:customStyle="1" w:styleId="CommentSubjectChar">
    <w:name w:val="Comment Subject Char"/>
    <w:basedOn w:val="CommentTextChar"/>
    <w:link w:val="CommentSubject"/>
    <w:uiPriority w:val="99"/>
    <w:semiHidden/>
    <w:rsid w:val="007D09CA"/>
    <w:rPr>
      <w:b/>
      <w:bCs/>
      <w:sz w:val="20"/>
      <w:szCs w:val="20"/>
    </w:rPr>
  </w:style>
  <w:style w:type="table" w:styleId="TableGrid">
    <w:name w:val="Table Grid"/>
    <w:basedOn w:val="TableNormal"/>
    <w:uiPriority w:val="39"/>
    <w:rsid w:val="00D417C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50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2024/general-schedul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3703</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creator>CMS</dc:creator>
  <cp:lastModifiedBy>Parham, William (CMS/OSORA)</cp:lastModifiedBy>
  <cp:revision>2</cp:revision>
  <cp:lastPrinted>2017-06-12T19:07:00Z</cp:lastPrinted>
  <dcterms:created xsi:type="dcterms:W3CDTF">2025-03-17T15:42:00Z</dcterms:created>
  <dcterms:modified xsi:type="dcterms:W3CDTF">2025-03-17T15:42:00Z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2014-08-27T00:00:00Z</vt:filetime>
  </property>
  <property fmtid="{D5CDD505-2E9C-101B-9397-08002B2CF9AE}" pid="3" name="GrammarlyDocumentId">
    <vt:lpwstr>5a9f5803005e9e631f5a7c2ac7deeb41a0a7f8c3808282489dca8ea358069dd2</vt:lpwstr>
  </property>
  <property fmtid="{D5CDD505-2E9C-101B-9397-08002B2CF9AE}" pid="4" name="LastSaved">
    <vt:filetime>2015-01-16T00:00:00Z</vt:filetime>
  </property>
  <property fmtid="{D5CDD505-2E9C-101B-9397-08002B2CF9AE}" pid="5" name="_NewReviewCycle">
    <vt:lpwstr/>
  </property>
</Properties>
</file>