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143B1F" w:rsidP="00143B1F" w14:paraId="128B8F40" w14:textId="093A3F2C">
      <w:pPr>
        <w:pStyle w:val="Header"/>
        <w:rPr>
          <w:rFonts w:asciiTheme="minorHAnsi" w:hAnsiTheme="minorHAnsi" w:cstheme="minorHAnsi"/>
          <w:b/>
          <w:sz w:val="24"/>
          <w:szCs w:val="24"/>
        </w:rPr>
      </w:pPr>
      <w:r>
        <w:rPr>
          <w:rFonts w:asciiTheme="minorHAnsi" w:hAnsiTheme="minorHAnsi" w:cstheme="minorHAnsi"/>
          <w:b/>
          <w:sz w:val="24"/>
          <w:szCs w:val="24"/>
        </w:rPr>
        <w:t xml:space="preserve">Attachment I </w:t>
      </w:r>
    </w:p>
    <w:p w:rsidR="00143B1F" w:rsidP="0009067E" w14:paraId="4305300D" w14:textId="77777777">
      <w:pPr>
        <w:pStyle w:val="Header"/>
        <w:jc w:val="center"/>
        <w:rPr>
          <w:rFonts w:asciiTheme="minorHAnsi" w:hAnsiTheme="minorHAnsi" w:cstheme="minorHAnsi"/>
          <w:b/>
          <w:sz w:val="24"/>
          <w:szCs w:val="24"/>
        </w:rPr>
      </w:pPr>
    </w:p>
    <w:p w:rsidR="00E258C9" w:rsidP="0009067E" w14:paraId="5AD7D4A3" w14:textId="737AF6DE">
      <w:pPr>
        <w:pStyle w:val="Header"/>
        <w:jc w:val="center"/>
        <w:rPr>
          <w:rFonts w:asciiTheme="minorHAnsi" w:hAnsiTheme="minorHAnsi" w:cstheme="minorHAnsi"/>
          <w:b/>
          <w:sz w:val="24"/>
          <w:szCs w:val="24"/>
        </w:rPr>
      </w:pPr>
      <w:r w:rsidRPr="0033349A">
        <w:rPr>
          <w:rFonts w:asciiTheme="minorHAnsi" w:hAnsiTheme="minorHAnsi" w:cstheme="minorHAnsi"/>
          <w:b/>
          <w:sz w:val="24"/>
          <w:szCs w:val="24"/>
        </w:rPr>
        <w:t>Consent Form and Authorization</w:t>
      </w:r>
      <w:r w:rsidR="00550D97">
        <w:rPr>
          <w:rFonts w:asciiTheme="minorHAnsi" w:hAnsiTheme="minorHAnsi" w:cstheme="minorHAnsi"/>
          <w:b/>
          <w:sz w:val="24"/>
          <w:szCs w:val="24"/>
        </w:rPr>
        <w:t xml:space="preserve"> for School District Representative</w:t>
      </w:r>
      <w:r w:rsidR="006B445A">
        <w:rPr>
          <w:rFonts w:asciiTheme="minorHAnsi" w:hAnsiTheme="minorHAnsi" w:cstheme="minorHAnsi"/>
          <w:b/>
          <w:sz w:val="24"/>
          <w:szCs w:val="24"/>
        </w:rPr>
        <w:t>s</w:t>
      </w:r>
    </w:p>
    <w:p w:rsidR="003A6A56" w:rsidRPr="0009067E" w:rsidP="0009067E" w14:paraId="4F5D9B5B" w14:textId="77777777">
      <w:pPr>
        <w:pStyle w:val="Header"/>
        <w:jc w:val="center"/>
        <w:rPr>
          <w:rFonts w:asciiTheme="minorHAnsi" w:hAnsiTheme="minorHAnsi" w:cstheme="minorHAnsi"/>
          <w:b/>
          <w:sz w:val="24"/>
          <w:szCs w:val="24"/>
        </w:rPr>
      </w:pPr>
    </w:p>
    <w:tbl>
      <w:tblPr>
        <w:tblpPr w:leftFromText="180" w:rightFromText="180" w:vertAnchor="text" w:horzAnchor="margin" w:tblpY="64"/>
        <w:tblW w:w="9360" w:type="dxa"/>
        <w:tblCellMar>
          <w:left w:w="115" w:type="dxa"/>
          <w:right w:w="115" w:type="dxa"/>
        </w:tblCellMar>
        <w:tblLook w:val="01E0"/>
      </w:tblPr>
      <w:tblGrid>
        <w:gridCol w:w="2880"/>
        <w:gridCol w:w="6480"/>
      </w:tblGrid>
      <w:tr w14:paraId="7F86E1AB" w14:textId="77777777" w:rsidTr="00E258C9">
        <w:tblPrEx>
          <w:tblW w:w="9360" w:type="dxa"/>
          <w:tblCellMar>
            <w:left w:w="115" w:type="dxa"/>
            <w:right w:w="115" w:type="dxa"/>
          </w:tblCellMar>
          <w:tblLook w:val="01E0"/>
        </w:tblPrEx>
        <w:tc>
          <w:tcPr>
            <w:tcW w:w="2880" w:type="dxa"/>
          </w:tcPr>
          <w:p w:rsidR="00E258C9" w:rsidRPr="007648BF" w:rsidP="00E258C9" w14:paraId="250547FC" w14:textId="77777777">
            <w:pPr>
              <w:rPr>
                <w:rFonts w:asciiTheme="minorHAnsi" w:hAnsiTheme="minorHAnsi" w:cstheme="minorHAnsi"/>
                <w:b/>
                <w:bCs/>
                <w:sz w:val="24"/>
                <w:szCs w:val="24"/>
              </w:rPr>
            </w:pPr>
            <w:r w:rsidRPr="007648BF">
              <w:rPr>
                <w:rFonts w:asciiTheme="minorHAnsi" w:hAnsiTheme="minorHAnsi" w:cstheme="minorHAnsi"/>
                <w:b/>
                <w:bCs/>
                <w:sz w:val="24"/>
                <w:szCs w:val="24"/>
              </w:rPr>
              <w:t>Sponsor / Study Title:</w:t>
            </w:r>
          </w:p>
          <w:p w:rsidR="00E258C9" w:rsidRPr="007648BF" w:rsidP="00E258C9" w14:paraId="56A74F0F" w14:textId="77777777">
            <w:pPr>
              <w:rPr>
                <w:rFonts w:asciiTheme="minorHAnsi" w:hAnsiTheme="minorHAnsi" w:cstheme="minorHAnsi"/>
                <w:b/>
                <w:sz w:val="24"/>
                <w:szCs w:val="24"/>
              </w:rPr>
            </w:pPr>
            <w:r w:rsidRPr="007648BF">
              <w:rPr>
                <w:rFonts w:asciiTheme="minorHAnsi" w:hAnsiTheme="minorHAnsi" w:cstheme="minorHAnsi"/>
                <w:b/>
                <w:sz w:val="24"/>
                <w:szCs w:val="24"/>
              </w:rPr>
              <w:t xml:space="preserve"> </w:t>
            </w:r>
          </w:p>
        </w:tc>
        <w:tc>
          <w:tcPr>
            <w:tcW w:w="6480" w:type="dxa"/>
          </w:tcPr>
          <w:p w:rsidR="00E258C9" w:rsidRPr="007648BF" w:rsidP="00E258C9" w14:paraId="6B90DB59" w14:textId="7E04AA8B">
            <w:pPr>
              <w:rPr>
                <w:rFonts w:asciiTheme="minorHAnsi" w:hAnsiTheme="minorHAnsi" w:cstheme="minorHAnsi"/>
                <w:b/>
                <w:bCs/>
                <w:sz w:val="24"/>
                <w:szCs w:val="24"/>
              </w:rPr>
            </w:pPr>
            <w:r w:rsidRPr="009A3302">
              <w:rPr>
                <w:rFonts w:asciiTheme="minorHAnsi" w:hAnsiTheme="minorHAnsi" w:cstheme="minorHAnsi"/>
                <w:b/>
                <w:bCs/>
                <w:sz w:val="24"/>
                <w:szCs w:val="24"/>
              </w:rPr>
              <w:t>Centers for Disease Control and Prevention</w:t>
            </w:r>
            <w:r w:rsidRPr="007648BF">
              <w:rPr>
                <w:rFonts w:asciiTheme="minorHAnsi" w:hAnsiTheme="minorHAnsi" w:cstheme="minorHAnsi"/>
                <w:b/>
                <w:bCs/>
                <w:sz w:val="24"/>
                <w:szCs w:val="24"/>
              </w:rPr>
              <w:t xml:space="preserve"> / </w:t>
            </w:r>
            <w:r w:rsidRPr="008A46A5">
              <w:rPr>
                <w:rFonts w:asciiTheme="minorHAnsi" w:hAnsiTheme="minorHAnsi" w:cstheme="minorHAnsi"/>
                <w:b/>
                <w:bCs/>
                <w:sz w:val="24"/>
                <w:szCs w:val="24"/>
              </w:rPr>
              <w:t>“</w:t>
            </w:r>
            <w:bookmarkStart w:id="0" w:name="_GoBack"/>
            <w:bookmarkEnd w:id="0"/>
            <w:r w:rsidRPr="003A6A56" w:rsidR="003A6A56">
              <w:rPr>
                <w:rFonts w:asciiTheme="minorHAnsi" w:hAnsiTheme="minorHAnsi" w:cstheme="minorHAnsi"/>
                <w:b/>
                <w:bCs/>
                <w:sz w:val="24"/>
                <w:szCs w:val="24"/>
              </w:rPr>
              <w:t>School-Based Active Surveillance (SBAS) of Myalgic Encephalomyelitis/Chronic Fatigue Syndrome Among Schoolchildren: Phase-2 of the National Roll-Out</w:t>
            </w:r>
            <w:r w:rsidR="008C4980">
              <w:rPr>
                <w:rFonts w:asciiTheme="minorHAnsi" w:hAnsiTheme="minorHAnsi" w:cstheme="minorHAnsi"/>
                <w:b/>
                <w:bCs/>
                <w:sz w:val="24"/>
                <w:szCs w:val="24"/>
              </w:rPr>
              <w:t xml:space="preserve">” </w:t>
            </w:r>
          </w:p>
          <w:p w:rsidR="00E258C9" w:rsidRPr="007648BF" w:rsidP="00E258C9" w14:paraId="2F3BCA90" w14:textId="41B45B91">
            <w:pPr>
              <w:rPr>
                <w:rFonts w:asciiTheme="minorHAnsi" w:hAnsiTheme="minorHAnsi" w:cstheme="minorHAnsi"/>
                <w:b/>
                <w:bCs/>
                <w:sz w:val="24"/>
                <w:szCs w:val="24"/>
              </w:rPr>
            </w:pPr>
          </w:p>
          <w:p w:rsidR="00E258C9" w:rsidRPr="007648BF" w:rsidP="00E258C9" w14:paraId="23D6B913" w14:textId="77777777">
            <w:pPr>
              <w:rPr>
                <w:rFonts w:asciiTheme="minorHAnsi" w:hAnsiTheme="minorHAnsi" w:cstheme="minorHAnsi"/>
                <w:b/>
                <w:sz w:val="24"/>
                <w:szCs w:val="24"/>
              </w:rPr>
            </w:pPr>
          </w:p>
        </w:tc>
      </w:tr>
      <w:tr w14:paraId="290BFAEB" w14:textId="77777777" w:rsidTr="00E258C9">
        <w:tblPrEx>
          <w:tblW w:w="9360" w:type="dxa"/>
          <w:tblCellMar>
            <w:left w:w="115" w:type="dxa"/>
            <w:right w:w="115" w:type="dxa"/>
          </w:tblCellMar>
          <w:tblLook w:val="01E0"/>
        </w:tblPrEx>
        <w:tc>
          <w:tcPr>
            <w:tcW w:w="2880" w:type="dxa"/>
            <w:shd w:val="clear" w:color="auto" w:fill="auto"/>
          </w:tcPr>
          <w:p w:rsidR="00E258C9" w:rsidRPr="007648BF" w:rsidP="00E258C9" w14:paraId="225C64DD" w14:textId="77777777">
            <w:pPr>
              <w:rPr>
                <w:rFonts w:asciiTheme="minorHAnsi" w:hAnsiTheme="minorHAnsi" w:cstheme="minorHAnsi"/>
                <w:b/>
                <w:bCs/>
                <w:sz w:val="24"/>
                <w:szCs w:val="24"/>
              </w:rPr>
            </w:pPr>
            <w:r w:rsidRPr="007648BF">
              <w:rPr>
                <w:rFonts w:asciiTheme="minorHAnsi" w:hAnsiTheme="minorHAnsi" w:cstheme="minorHAnsi"/>
                <w:b/>
                <w:bCs/>
                <w:sz w:val="24"/>
                <w:szCs w:val="24"/>
              </w:rPr>
              <w:t>Principal Investigator:</w:t>
            </w:r>
          </w:p>
          <w:p w:rsidR="00E258C9" w:rsidRPr="007648BF" w:rsidP="00E258C9" w14:paraId="4D9640F6" w14:textId="77777777">
            <w:pPr>
              <w:rPr>
                <w:rFonts w:asciiTheme="minorHAnsi" w:hAnsiTheme="minorHAnsi" w:cstheme="minorHAnsi"/>
                <w:b/>
                <w:sz w:val="24"/>
                <w:szCs w:val="24"/>
              </w:rPr>
            </w:pPr>
          </w:p>
        </w:tc>
        <w:tc>
          <w:tcPr>
            <w:tcW w:w="6480" w:type="dxa"/>
            <w:shd w:val="clear" w:color="auto" w:fill="auto"/>
          </w:tcPr>
          <w:p w:rsidR="00E258C9" w:rsidRPr="007648BF" w:rsidP="00E258C9" w14:paraId="188B0A04" w14:textId="7072AA53">
            <w:pPr>
              <w:rPr>
                <w:rFonts w:asciiTheme="minorHAnsi" w:hAnsiTheme="minorHAnsi" w:cstheme="minorHAnsi"/>
                <w:b/>
                <w:sz w:val="24"/>
                <w:szCs w:val="24"/>
              </w:rPr>
            </w:pPr>
            <w:r w:rsidRPr="00435590">
              <w:rPr>
                <w:rFonts w:asciiTheme="minorHAnsi" w:hAnsiTheme="minorHAnsi" w:cstheme="minorHAnsi"/>
                <w:b/>
                <w:bCs/>
                <w:sz w:val="24"/>
                <w:szCs w:val="24"/>
              </w:rPr>
              <w:t>Andrea Tanner, PhD, RN, NCSN</w:t>
            </w:r>
          </w:p>
        </w:tc>
      </w:tr>
      <w:tr w14:paraId="348CC05F" w14:textId="77777777" w:rsidTr="00E258C9">
        <w:tblPrEx>
          <w:tblW w:w="9360" w:type="dxa"/>
          <w:tblCellMar>
            <w:left w:w="115" w:type="dxa"/>
            <w:right w:w="115" w:type="dxa"/>
          </w:tblCellMar>
          <w:tblLook w:val="01E0"/>
        </w:tblPrEx>
        <w:tc>
          <w:tcPr>
            <w:tcW w:w="2880" w:type="dxa"/>
            <w:shd w:val="clear" w:color="auto" w:fill="auto"/>
          </w:tcPr>
          <w:p w:rsidR="00E258C9" w:rsidRPr="007648BF" w:rsidP="00E258C9" w14:paraId="4BA5DD71" w14:textId="77777777">
            <w:pPr>
              <w:rPr>
                <w:rFonts w:asciiTheme="minorHAnsi" w:hAnsiTheme="minorHAnsi" w:cstheme="minorHAnsi"/>
                <w:b/>
                <w:bCs/>
                <w:sz w:val="24"/>
                <w:szCs w:val="24"/>
              </w:rPr>
            </w:pPr>
            <w:r w:rsidRPr="007648BF">
              <w:rPr>
                <w:rFonts w:asciiTheme="minorHAnsi" w:hAnsiTheme="minorHAnsi" w:cstheme="minorHAnsi"/>
                <w:b/>
                <w:bCs/>
                <w:sz w:val="24"/>
                <w:szCs w:val="24"/>
              </w:rPr>
              <w:t>Telephone:</w:t>
            </w:r>
          </w:p>
          <w:p w:rsidR="00E258C9" w:rsidRPr="007648BF" w:rsidP="00E258C9" w14:paraId="352D0A40" w14:textId="77777777">
            <w:pPr>
              <w:rPr>
                <w:rFonts w:asciiTheme="minorHAnsi" w:hAnsiTheme="minorHAnsi" w:cstheme="minorHAnsi"/>
                <w:b/>
                <w:sz w:val="24"/>
                <w:szCs w:val="24"/>
              </w:rPr>
            </w:pPr>
          </w:p>
        </w:tc>
        <w:tc>
          <w:tcPr>
            <w:tcW w:w="6480" w:type="dxa"/>
            <w:shd w:val="clear" w:color="auto" w:fill="auto"/>
          </w:tcPr>
          <w:p w:rsidR="00E258C9" w:rsidRPr="007648BF" w:rsidP="00DE119E" w14:paraId="397ABC0B" w14:textId="14F7E8C6">
            <w:pPr>
              <w:rPr>
                <w:rFonts w:asciiTheme="minorHAnsi" w:hAnsiTheme="minorHAnsi" w:cstheme="minorHAnsi"/>
                <w:b/>
                <w:sz w:val="24"/>
                <w:szCs w:val="24"/>
              </w:rPr>
            </w:pPr>
            <w:r>
              <w:rPr>
                <w:rFonts w:asciiTheme="minorHAnsi" w:hAnsiTheme="minorHAnsi" w:cstheme="minorHAnsi"/>
                <w:b/>
                <w:bCs/>
                <w:sz w:val="24"/>
                <w:szCs w:val="24"/>
              </w:rPr>
              <w:t>(</w:t>
            </w:r>
            <w:r w:rsidR="00DE119E">
              <w:rPr>
                <w:rFonts w:asciiTheme="minorHAnsi" w:hAnsiTheme="minorHAnsi" w:cstheme="minorHAnsi"/>
                <w:b/>
                <w:bCs/>
                <w:sz w:val="24"/>
                <w:szCs w:val="24"/>
              </w:rPr>
              <w:t>240) 247-1624</w:t>
            </w:r>
            <w:r w:rsidR="007E47BE">
              <w:rPr>
                <w:rFonts w:asciiTheme="minorHAnsi" w:hAnsiTheme="minorHAnsi" w:cstheme="minorHAnsi"/>
                <w:b/>
                <w:bCs/>
                <w:sz w:val="24"/>
                <w:szCs w:val="24"/>
              </w:rPr>
              <w:t xml:space="preserve"> (24 Hours)</w:t>
            </w:r>
          </w:p>
        </w:tc>
      </w:tr>
      <w:tr w14:paraId="4D926A82" w14:textId="77777777" w:rsidTr="00E258C9">
        <w:tblPrEx>
          <w:tblW w:w="9360" w:type="dxa"/>
          <w:tblCellMar>
            <w:left w:w="115" w:type="dxa"/>
            <w:right w:w="115" w:type="dxa"/>
          </w:tblCellMar>
          <w:tblLook w:val="01E0"/>
        </w:tblPrEx>
        <w:tc>
          <w:tcPr>
            <w:tcW w:w="2880" w:type="dxa"/>
            <w:shd w:val="clear" w:color="auto" w:fill="auto"/>
          </w:tcPr>
          <w:p w:rsidR="00E258C9" w:rsidRPr="007648BF" w:rsidP="00E258C9" w14:paraId="05BBD597" w14:textId="77777777">
            <w:pPr>
              <w:rPr>
                <w:rFonts w:asciiTheme="minorHAnsi" w:hAnsiTheme="minorHAnsi" w:cstheme="minorHAnsi"/>
                <w:b/>
                <w:bCs/>
                <w:sz w:val="24"/>
                <w:szCs w:val="24"/>
              </w:rPr>
            </w:pPr>
            <w:r w:rsidRPr="007648BF">
              <w:rPr>
                <w:rFonts w:asciiTheme="minorHAnsi" w:hAnsiTheme="minorHAnsi" w:cstheme="minorHAnsi"/>
                <w:b/>
                <w:bCs/>
                <w:sz w:val="24"/>
                <w:szCs w:val="24"/>
              </w:rPr>
              <w:t>Address:</w:t>
            </w:r>
          </w:p>
        </w:tc>
        <w:tc>
          <w:tcPr>
            <w:tcW w:w="6480" w:type="dxa"/>
            <w:shd w:val="clear" w:color="auto" w:fill="auto"/>
          </w:tcPr>
          <w:p w:rsidR="00DE119E" w:rsidRPr="00DE119E" w:rsidP="00DE119E" w14:paraId="4A7AC9ED" w14:textId="77777777">
            <w:pPr>
              <w:rPr>
                <w:rFonts w:asciiTheme="minorHAnsi" w:hAnsiTheme="minorHAnsi" w:cstheme="minorHAnsi"/>
                <w:b/>
                <w:sz w:val="24"/>
                <w:szCs w:val="24"/>
              </w:rPr>
            </w:pPr>
            <w:r w:rsidRPr="00DE119E">
              <w:rPr>
                <w:rFonts w:asciiTheme="minorHAnsi" w:hAnsiTheme="minorHAnsi" w:cstheme="minorHAnsi"/>
                <w:b/>
                <w:sz w:val="24"/>
                <w:szCs w:val="24"/>
              </w:rPr>
              <w:t>National Association of School Nurses</w:t>
            </w:r>
          </w:p>
          <w:p w:rsidR="00DE119E" w:rsidRPr="00DE119E" w:rsidP="00DE119E" w14:paraId="63A161BC" w14:textId="77777777">
            <w:pPr>
              <w:rPr>
                <w:rFonts w:asciiTheme="minorHAnsi" w:hAnsiTheme="minorHAnsi" w:cstheme="minorHAnsi"/>
                <w:b/>
                <w:sz w:val="24"/>
                <w:szCs w:val="24"/>
              </w:rPr>
            </w:pPr>
            <w:r w:rsidRPr="00DE119E">
              <w:rPr>
                <w:rFonts w:asciiTheme="minorHAnsi" w:hAnsiTheme="minorHAnsi" w:cstheme="minorHAnsi"/>
                <w:b/>
                <w:sz w:val="24"/>
                <w:szCs w:val="24"/>
              </w:rPr>
              <w:t>1100 Wayne Ave, Suite 925</w:t>
            </w:r>
          </w:p>
          <w:p w:rsidR="00E258C9" w:rsidRPr="007648BF" w:rsidP="00DE119E" w14:paraId="11FDB842" w14:textId="412F64EE">
            <w:pPr>
              <w:rPr>
                <w:rFonts w:asciiTheme="minorHAnsi" w:hAnsiTheme="minorHAnsi" w:cstheme="minorHAnsi"/>
                <w:b/>
                <w:bCs/>
                <w:sz w:val="24"/>
                <w:szCs w:val="24"/>
              </w:rPr>
            </w:pPr>
            <w:r w:rsidRPr="00DE119E">
              <w:rPr>
                <w:rFonts w:asciiTheme="minorHAnsi" w:hAnsiTheme="minorHAnsi" w:cstheme="minorHAnsi"/>
                <w:b/>
                <w:sz w:val="24"/>
                <w:szCs w:val="24"/>
              </w:rPr>
              <w:t>Silver Spring MD 20910</w:t>
            </w:r>
            <w:r w:rsidRPr="007648BF">
              <w:rPr>
                <w:rFonts w:asciiTheme="minorHAnsi" w:hAnsiTheme="minorHAnsi" w:cstheme="minorHAnsi"/>
                <w:b/>
                <w:sz w:val="24"/>
                <w:szCs w:val="24"/>
              </w:rPr>
              <w:br/>
            </w:r>
          </w:p>
        </w:tc>
      </w:tr>
    </w:tbl>
    <w:p w:rsidR="00E258C9" w:rsidRPr="007648BF" w:rsidP="002F225C" w14:paraId="050CCF5A" w14:textId="77777777">
      <w:pPr>
        <w:rPr>
          <w:rFonts w:asciiTheme="minorHAnsi" w:hAnsiTheme="minorHAnsi" w:cstheme="minorHAnsi"/>
          <w:sz w:val="24"/>
          <w:szCs w:val="24"/>
        </w:rPr>
      </w:pPr>
    </w:p>
    <w:p w:rsidR="004237C8" w:rsidP="00E31C95" w14:paraId="577B662B" w14:textId="77777777">
      <w:pPr>
        <w:pStyle w:val="Heading2"/>
        <w:keepNext w:val="0"/>
        <w:rPr>
          <w:rFonts w:asciiTheme="minorHAnsi" w:hAnsiTheme="minorHAnsi" w:cstheme="minorHAnsi"/>
          <w:bCs/>
          <w:i/>
          <w:iCs/>
          <w:color w:val="0000FF"/>
          <w:szCs w:val="24"/>
          <w:u w:val="single"/>
        </w:rPr>
      </w:pPr>
      <w:r w:rsidRPr="00832B8B">
        <w:rPr>
          <w:rFonts w:asciiTheme="minorHAnsi" w:hAnsiTheme="minorHAnsi"/>
        </w:rPr>
        <w:t>KEY INFORMATION</w:t>
      </w:r>
      <w:r w:rsidRPr="00832B8B" w:rsidR="005B79B8">
        <w:rPr>
          <w:rFonts w:asciiTheme="minorHAnsi" w:hAnsiTheme="minorHAnsi"/>
          <w:i/>
          <w:color w:val="0000FF"/>
        </w:rPr>
        <w:t xml:space="preserve"> </w:t>
      </w:r>
    </w:p>
    <w:p w:rsidR="00E31C95" w:rsidRPr="00E31C95" w:rsidP="00E31C95" w14:paraId="340B5B7C" w14:textId="77777777"/>
    <w:p w:rsidR="006C380E" w:rsidP="006C380E" w14:paraId="32C1720C" w14:textId="551DE3E0">
      <w:pPr>
        <w:autoSpaceDE w:val="0"/>
        <w:autoSpaceDN w:val="0"/>
        <w:adjustRightInd w:val="0"/>
        <w:rPr>
          <w:rFonts w:asciiTheme="minorHAnsi" w:hAnsiTheme="minorHAnsi" w:cstheme="minorHAnsi"/>
          <w:sz w:val="24"/>
          <w:szCs w:val="24"/>
        </w:rPr>
      </w:pPr>
      <w:r w:rsidRPr="00B11E62">
        <w:rPr>
          <w:rFonts w:asciiTheme="minorHAnsi" w:hAnsiTheme="minorHAnsi" w:cstheme="minorHAnsi"/>
          <w:sz w:val="24"/>
          <w:szCs w:val="24"/>
        </w:rPr>
        <w:t xml:space="preserve">This </w:t>
      </w:r>
      <w:r w:rsidR="008E2218">
        <w:rPr>
          <w:rFonts w:asciiTheme="minorHAnsi" w:hAnsiTheme="minorHAnsi" w:cstheme="minorHAnsi"/>
          <w:sz w:val="24"/>
          <w:szCs w:val="24"/>
        </w:rPr>
        <w:t xml:space="preserve">study is to evaluate the feasibility of </w:t>
      </w:r>
      <w:r w:rsidR="007E183D">
        <w:rPr>
          <w:rFonts w:asciiTheme="minorHAnsi" w:hAnsiTheme="minorHAnsi" w:cstheme="minorHAnsi"/>
          <w:sz w:val="24"/>
          <w:szCs w:val="24"/>
        </w:rPr>
        <w:t xml:space="preserve">expanding </w:t>
      </w:r>
      <w:r w:rsidR="008E2218">
        <w:rPr>
          <w:rFonts w:asciiTheme="minorHAnsi" w:hAnsiTheme="minorHAnsi" w:cstheme="minorHAnsi"/>
          <w:sz w:val="24"/>
          <w:szCs w:val="24"/>
        </w:rPr>
        <w:t>a surveillance</w:t>
      </w:r>
      <w:r w:rsidRPr="00B11E62" w:rsidR="00AC0200">
        <w:rPr>
          <w:rFonts w:asciiTheme="minorHAnsi" w:hAnsiTheme="minorHAnsi" w:cstheme="minorHAnsi"/>
          <w:sz w:val="24"/>
          <w:szCs w:val="24"/>
        </w:rPr>
        <w:t xml:space="preserve"> process for chronic absenteeism is being conducted by </w:t>
      </w:r>
      <w:r w:rsidRPr="00435590" w:rsidR="00435590">
        <w:rPr>
          <w:rFonts w:asciiTheme="minorHAnsi" w:hAnsiTheme="minorHAnsi" w:cstheme="minorHAnsi"/>
          <w:sz w:val="24"/>
          <w:szCs w:val="24"/>
        </w:rPr>
        <w:t>Andrea Tanner, PhD, RN, NCSN</w:t>
      </w:r>
      <w:r w:rsidR="003A6A56">
        <w:rPr>
          <w:rFonts w:asciiTheme="minorHAnsi" w:hAnsiTheme="minorHAnsi" w:cstheme="minorHAnsi"/>
          <w:sz w:val="24"/>
          <w:szCs w:val="24"/>
        </w:rPr>
        <w:t xml:space="preserve"> </w:t>
      </w:r>
      <w:r w:rsidRPr="00B11E62" w:rsidR="00AC0200">
        <w:rPr>
          <w:rFonts w:asciiTheme="minorHAnsi" w:hAnsiTheme="minorHAnsi" w:cstheme="minorHAnsi"/>
          <w:sz w:val="24"/>
          <w:szCs w:val="24"/>
        </w:rPr>
        <w:t>with the National Association of School Nurses</w:t>
      </w:r>
      <w:r w:rsidR="00E258C9">
        <w:rPr>
          <w:rFonts w:asciiTheme="minorHAnsi" w:hAnsiTheme="minorHAnsi" w:cstheme="minorHAnsi"/>
          <w:sz w:val="24"/>
          <w:szCs w:val="24"/>
        </w:rPr>
        <w:t xml:space="preserve"> (NASN)</w:t>
      </w:r>
      <w:r w:rsidRPr="00B11E62" w:rsidR="00AC0200">
        <w:rPr>
          <w:rFonts w:asciiTheme="minorHAnsi" w:hAnsiTheme="minorHAnsi" w:cstheme="minorHAnsi"/>
          <w:sz w:val="24"/>
          <w:szCs w:val="24"/>
        </w:rPr>
        <w:t xml:space="preserve">. </w:t>
      </w:r>
      <w:r>
        <w:rPr>
          <w:rFonts w:asciiTheme="minorHAnsi" w:hAnsiTheme="minorHAnsi" w:cstheme="minorHAnsi"/>
          <w:sz w:val="24"/>
          <w:szCs w:val="24"/>
        </w:rPr>
        <w:t xml:space="preserve">Students who are chronically absent or withdraw from school due to health concerns is a growing concern across the country.  </w:t>
      </w:r>
    </w:p>
    <w:p w:rsidR="006C380E" w:rsidRPr="006C380E" w:rsidP="006C380E" w14:paraId="42411392" w14:textId="77777777">
      <w:pPr>
        <w:pStyle w:val="ListParagraph"/>
        <w:numPr>
          <w:ilvl w:val="0"/>
          <w:numId w:val="41"/>
        </w:numPr>
        <w:autoSpaceDE w:val="0"/>
        <w:autoSpaceDN w:val="0"/>
        <w:adjustRightInd w:val="0"/>
        <w:rPr>
          <w:rFonts w:asciiTheme="minorHAnsi" w:eastAsiaTheme="minorHAnsi" w:hAnsiTheme="minorHAnsi" w:cstheme="minorHAnsi"/>
          <w:sz w:val="24"/>
          <w:szCs w:val="24"/>
        </w:rPr>
      </w:pPr>
      <w:r w:rsidRPr="006C380E">
        <w:rPr>
          <w:rFonts w:asciiTheme="minorHAnsi" w:eastAsiaTheme="minorHAnsi" w:hAnsiTheme="minorHAnsi" w:cstheme="minorHAnsi"/>
          <w:sz w:val="24"/>
          <w:szCs w:val="24"/>
        </w:rPr>
        <w:t>Common health conditions include chronic conditions (i.e. asthma, diabetes, depression), social determinants of health, and undiagnosed conditions whose symptoms make it difficult to attend school (</w:t>
      </w:r>
      <w:hyperlink r:id="rId8" w:history="1">
        <w:r w:rsidRPr="006C380E">
          <w:rPr>
            <w:rStyle w:val="Hyperlink"/>
            <w:rFonts w:asciiTheme="minorHAnsi" w:eastAsiaTheme="minorHAnsi" w:hAnsiTheme="minorHAnsi" w:cstheme="minorHAnsi"/>
            <w:sz w:val="24"/>
            <w:szCs w:val="24"/>
          </w:rPr>
          <w:t>Healthy Schools Campaign, 2016</w:t>
        </w:r>
      </w:hyperlink>
      <w:r w:rsidRPr="006C380E">
        <w:rPr>
          <w:rFonts w:asciiTheme="minorHAnsi" w:eastAsiaTheme="minorHAnsi" w:hAnsiTheme="minorHAnsi" w:cstheme="minorHAnsi"/>
          <w:sz w:val="24"/>
          <w:szCs w:val="24"/>
        </w:rPr>
        <w:t xml:space="preserve">).  </w:t>
      </w:r>
    </w:p>
    <w:p w:rsidR="006C380E" w:rsidRPr="006C380E" w:rsidP="006C380E" w14:paraId="5598A061" w14:textId="00A1982A">
      <w:pPr>
        <w:pStyle w:val="ListParagraph"/>
        <w:numPr>
          <w:ilvl w:val="0"/>
          <w:numId w:val="41"/>
        </w:numPr>
        <w:rPr>
          <w:rFonts w:asciiTheme="minorHAnsi" w:hAnsiTheme="minorHAnsi" w:cstheme="minorHAnsi"/>
          <w:sz w:val="24"/>
          <w:szCs w:val="24"/>
        </w:rPr>
      </w:pPr>
      <w:r w:rsidRPr="006C380E">
        <w:rPr>
          <w:rFonts w:asciiTheme="minorHAnsi" w:eastAsiaTheme="minorHAnsi" w:hAnsiTheme="minorHAnsi" w:cstheme="minorHAnsi"/>
          <w:color w:val="000000"/>
          <w:sz w:val="24"/>
          <w:szCs w:val="24"/>
        </w:rPr>
        <w:t xml:space="preserve">It has been </w:t>
      </w:r>
      <w:r w:rsidR="008051BD">
        <w:rPr>
          <w:rFonts w:asciiTheme="minorHAnsi" w:eastAsiaTheme="minorHAnsi" w:hAnsiTheme="minorHAnsi" w:cstheme="minorHAnsi"/>
          <w:color w:val="000000"/>
          <w:sz w:val="24"/>
          <w:szCs w:val="24"/>
        </w:rPr>
        <w:t xml:space="preserve">thought </w:t>
      </w:r>
      <w:r w:rsidRPr="006C380E">
        <w:rPr>
          <w:rFonts w:asciiTheme="minorHAnsi" w:eastAsiaTheme="minorHAnsi" w:hAnsiTheme="minorHAnsi" w:cstheme="minorHAnsi"/>
          <w:color w:val="000000"/>
          <w:sz w:val="24"/>
          <w:szCs w:val="24"/>
        </w:rPr>
        <w:t xml:space="preserve">that myalgic encephalomyelitis/chronic fatigue syndrome (ME/CFS) may account for a high proportion of students with overwhelming fatigue and dizziness that lead to students being chronically absent or even school withdrawal. </w:t>
      </w:r>
    </w:p>
    <w:p w:rsidR="006C380E" w:rsidRPr="006C380E" w:rsidP="006C380E" w14:paraId="5B4D88FF" w14:textId="77777777">
      <w:pPr>
        <w:pStyle w:val="ListParagraph"/>
        <w:numPr>
          <w:ilvl w:val="0"/>
          <w:numId w:val="41"/>
        </w:numPr>
        <w:rPr>
          <w:rFonts w:asciiTheme="minorHAnsi" w:hAnsiTheme="minorHAnsi" w:cstheme="minorHAnsi"/>
          <w:sz w:val="24"/>
          <w:szCs w:val="24"/>
        </w:rPr>
      </w:pPr>
      <w:r w:rsidRPr="006C380E">
        <w:rPr>
          <w:rFonts w:asciiTheme="minorHAnsi" w:eastAsiaTheme="minorHAnsi" w:hAnsiTheme="minorHAnsi" w:cstheme="minorHAnsi"/>
          <w:color w:val="000000"/>
          <w:sz w:val="24"/>
          <w:szCs w:val="24"/>
        </w:rPr>
        <w:t xml:space="preserve">School nurses (SNs) are at the frontlines of student health. </w:t>
      </w:r>
      <w:r>
        <w:rPr>
          <w:rFonts w:asciiTheme="minorHAnsi" w:eastAsiaTheme="minorHAnsi" w:hAnsiTheme="minorHAnsi" w:cstheme="minorHAnsi"/>
          <w:color w:val="000000"/>
          <w:sz w:val="24"/>
          <w:szCs w:val="24"/>
        </w:rPr>
        <w:t>They already use their nur</w:t>
      </w:r>
      <w:r w:rsidRPr="006C380E">
        <w:rPr>
          <w:rFonts w:asciiTheme="minorHAnsi" w:eastAsiaTheme="minorHAnsi" w:hAnsiTheme="minorHAnsi" w:cstheme="minorHAnsi"/>
          <w:color w:val="000000"/>
          <w:sz w:val="24"/>
          <w:szCs w:val="24"/>
        </w:rPr>
        <w:t xml:space="preserve">sing expertise and proximity to vulnerable students, </w:t>
      </w:r>
      <w:r>
        <w:rPr>
          <w:rFonts w:asciiTheme="minorHAnsi" w:eastAsiaTheme="minorHAnsi" w:hAnsiTheme="minorHAnsi" w:cstheme="minorHAnsi"/>
          <w:color w:val="000000"/>
          <w:sz w:val="24"/>
          <w:szCs w:val="24"/>
        </w:rPr>
        <w:t>to</w:t>
      </w:r>
      <w:r w:rsidRPr="006C380E">
        <w:rPr>
          <w:rFonts w:asciiTheme="minorHAnsi" w:eastAsiaTheme="minorHAnsi" w:hAnsiTheme="minorHAnsi" w:cstheme="minorHAnsi"/>
          <w:color w:val="000000"/>
          <w:sz w:val="24"/>
          <w:szCs w:val="24"/>
        </w:rPr>
        <w:t xml:space="preserve"> proactively identify and document student health concerns and assist families in getting the care that they need.</w:t>
      </w:r>
    </w:p>
    <w:p w:rsidR="006C380E" w:rsidRPr="000E656F" w:rsidP="006C380E" w14:paraId="488D7DB8" w14:textId="77777777">
      <w:pPr>
        <w:pStyle w:val="ListParagraph"/>
        <w:numPr>
          <w:ilvl w:val="0"/>
          <w:numId w:val="41"/>
        </w:numPr>
        <w:rPr>
          <w:rFonts w:asciiTheme="minorHAnsi" w:hAnsiTheme="minorHAnsi" w:cstheme="minorHAnsi"/>
          <w:sz w:val="24"/>
          <w:szCs w:val="24"/>
        </w:rPr>
      </w:pPr>
      <w:r>
        <w:rPr>
          <w:rFonts w:asciiTheme="minorHAnsi" w:eastAsiaTheme="minorHAnsi" w:hAnsiTheme="minorHAnsi" w:cstheme="minorHAnsi"/>
          <w:color w:val="000000"/>
          <w:sz w:val="24"/>
          <w:szCs w:val="24"/>
        </w:rPr>
        <w:t xml:space="preserve">The purpose of this project is to evaluate a process to guide school nurses in the identification and management of students who are chronically absent for health concerns, with particular emphasis on students who may be at risk for ME/CFS. </w:t>
      </w:r>
      <w:r w:rsidRPr="006C380E">
        <w:rPr>
          <w:rFonts w:asciiTheme="minorHAnsi" w:eastAsiaTheme="minorHAnsi" w:hAnsiTheme="minorHAnsi" w:cstheme="minorHAnsi"/>
          <w:color w:val="000000"/>
          <w:sz w:val="24"/>
          <w:szCs w:val="24"/>
        </w:rPr>
        <w:t xml:space="preserve"> </w:t>
      </w:r>
    </w:p>
    <w:p w:rsidR="000E656F" w:rsidRPr="00512B2E" w:rsidP="00512B2E" w14:paraId="771CE8F0" w14:textId="7ED85D87">
      <w:pPr>
        <w:pStyle w:val="ListParagraph"/>
        <w:numPr>
          <w:ilvl w:val="0"/>
          <w:numId w:val="41"/>
        </w:numPr>
        <w:rPr>
          <w:rFonts w:asciiTheme="minorHAnsi" w:hAnsiTheme="minorHAnsi" w:cstheme="minorHAnsi"/>
          <w:sz w:val="24"/>
          <w:szCs w:val="24"/>
        </w:rPr>
      </w:pPr>
      <w:r>
        <w:rPr>
          <w:rFonts w:asciiTheme="minorHAnsi" w:eastAsiaTheme="minorHAnsi" w:hAnsiTheme="minorHAnsi" w:cstheme="minorHAnsi"/>
          <w:color w:val="000000"/>
          <w:sz w:val="24"/>
          <w:szCs w:val="24"/>
        </w:rPr>
        <w:t>The process includes</w:t>
      </w:r>
      <w:r w:rsidR="00512B2E">
        <w:rPr>
          <w:rFonts w:asciiTheme="minorHAnsi" w:eastAsiaTheme="minorHAnsi" w:hAnsiTheme="minorHAnsi" w:cstheme="minorHAnsi"/>
          <w:color w:val="000000"/>
          <w:sz w:val="24"/>
          <w:szCs w:val="24"/>
        </w:rPr>
        <w:t xml:space="preserve"> school nurses</w:t>
      </w:r>
      <w:r>
        <w:rPr>
          <w:rFonts w:asciiTheme="minorHAnsi" w:eastAsiaTheme="minorHAnsi" w:hAnsiTheme="minorHAnsi" w:cstheme="minorHAnsi"/>
          <w:color w:val="000000"/>
          <w:sz w:val="24"/>
          <w:szCs w:val="24"/>
        </w:rPr>
        <w:t xml:space="preserve"> obtaining a list of students who are chronically absent or officially withdrawn from </w:t>
      </w:r>
      <w:r w:rsidR="00512B2E">
        <w:rPr>
          <w:rFonts w:asciiTheme="minorHAnsi" w:eastAsiaTheme="minorHAnsi" w:hAnsiTheme="minorHAnsi" w:cstheme="minorHAnsi"/>
          <w:color w:val="000000"/>
          <w:sz w:val="24"/>
          <w:szCs w:val="24"/>
        </w:rPr>
        <w:t xml:space="preserve">school due to health reasons. School nurses will then </w:t>
      </w:r>
      <w:r w:rsidR="008051BD">
        <w:rPr>
          <w:rFonts w:asciiTheme="minorHAnsi" w:eastAsiaTheme="minorHAnsi" w:hAnsiTheme="minorHAnsi" w:cstheme="minorHAnsi"/>
          <w:color w:val="000000"/>
          <w:sz w:val="24"/>
          <w:szCs w:val="24"/>
        </w:rPr>
        <w:t>reach out</w:t>
      </w:r>
      <w:r w:rsidR="00512B2E">
        <w:rPr>
          <w:rFonts w:asciiTheme="minorHAnsi" w:eastAsiaTheme="minorHAnsi" w:hAnsiTheme="minorHAnsi" w:cstheme="minorHAnsi"/>
          <w:color w:val="000000"/>
          <w:sz w:val="24"/>
          <w:szCs w:val="24"/>
        </w:rPr>
        <w:t xml:space="preserve"> to these students</w:t>
      </w:r>
      <w:r w:rsidRPr="00512B2E">
        <w:rPr>
          <w:rFonts w:asciiTheme="minorHAnsi" w:eastAsiaTheme="minorHAnsi" w:hAnsiTheme="minorHAnsi" w:cstheme="minorHAnsi"/>
          <w:color w:val="000000"/>
          <w:sz w:val="24"/>
          <w:szCs w:val="24"/>
        </w:rPr>
        <w:t xml:space="preserve"> and their families </w:t>
      </w:r>
      <w:r w:rsidR="00512B2E">
        <w:rPr>
          <w:rFonts w:asciiTheme="minorHAnsi" w:eastAsiaTheme="minorHAnsi" w:hAnsiTheme="minorHAnsi" w:cstheme="minorHAnsi"/>
          <w:color w:val="000000"/>
          <w:sz w:val="24"/>
          <w:szCs w:val="24"/>
        </w:rPr>
        <w:t xml:space="preserve">using some guided questions </w:t>
      </w:r>
      <w:r w:rsidRPr="00512B2E">
        <w:rPr>
          <w:rFonts w:asciiTheme="minorHAnsi" w:eastAsiaTheme="minorHAnsi" w:hAnsiTheme="minorHAnsi" w:cstheme="minorHAnsi"/>
          <w:color w:val="000000"/>
          <w:sz w:val="24"/>
          <w:szCs w:val="24"/>
        </w:rPr>
        <w:t xml:space="preserve">to identify the health concerns and determine </w:t>
      </w:r>
      <w:r w:rsidR="00BE1656">
        <w:rPr>
          <w:rFonts w:asciiTheme="minorHAnsi" w:eastAsiaTheme="minorHAnsi" w:hAnsiTheme="minorHAnsi" w:cstheme="minorHAnsi"/>
          <w:color w:val="000000"/>
          <w:sz w:val="24"/>
          <w:szCs w:val="24"/>
        </w:rPr>
        <w:t xml:space="preserve">if the students may be at risk for ME/CFS. The school nurse will use the information to identify ways to </w:t>
      </w:r>
      <w:r w:rsidRPr="00512B2E">
        <w:rPr>
          <w:rFonts w:asciiTheme="minorHAnsi" w:eastAsiaTheme="minorHAnsi" w:hAnsiTheme="minorHAnsi" w:cstheme="minorHAnsi"/>
          <w:color w:val="000000"/>
          <w:sz w:val="24"/>
          <w:szCs w:val="24"/>
        </w:rPr>
        <w:t xml:space="preserve">assist in </w:t>
      </w:r>
      <w:r w:rsidR="00BE1656">
        <w:rPr>
          <w:rFonts w:asciiTheme="minorHAnsi" w:eastAsiaTheme="minorHAnsi" w:hAnsiTheme="minorHAnsi" w:cstheme="minorHAnsi"/>
          <w:color w:val="000000"/>
          <w:sz w:val="24"/>
          <w:szCs w:val="24"/>
        </w:rPr>
        <w:t xml:space="preserve">addressing the health issues so that </w:t>
      </w:r>
      <w:r w:rsidRPr="00512B2E">
        <w:rPr>
          <w:rFonts w:asciiTheme="minorHAnsi" w:eastAsiaTheme="minorHAnsi" w:hAnsiTheme="minorHAnsi" w:cstheme="minorHAnsi"/>
          <w:color w:val="000000"/>
          <w:sz w:val="24"/>
          <w:szCs w:val="24"/>
        </w:rPr>
        <w:t xml:space="preserve">student </w:t>
      </w:r>
      <w:r w:rsidR="00BE1656">
        <w:rPr>
          <w:rFonts w:asciiTheme="minorHAnsi" w:eastAsiaTheme="minorHAnsi" w:hAnsiTheme="minorHAnsi" w:cstheme="minorHAnsi"/>
          <w:color w:val="000000"/>
          <w:sz w:val="24"/>
          <w:szCs w:val="24"/>
        </w:rPr>
        <w:t xml:space="preserve">can </w:t>
      </w:r>
      <w:r w:rsidRPr="00512B2E">
        <w:rPr>
          <w:rFonts w:asciiTheme="minorHAnsi" w:eastAsiaTheme="minorHAnsi" w:hAnsiTheme="minorHAnsi" w:cstheme="minorHAnsi"/>
          <w:color w:val="000000"/>
          <w:sz w:val="24"/>
          <w:szCs w:val="24"/>
        </w:rPr>
        <w:t xml:space="preserve">return to </w:t>
      </w:r>
      <w:r w:rsidRPr="00925A6B">
        <w:rPr>
          <w:rFonts w:asciiTheme="minorHAnsi" w:eastAsiaTheme="minorHAnsi" w:hAnsiTheme="minorHAnsi" w:cstheme="minorHAnsi"/>
          <w:color w:val="000000"/>
          <w:sz w:val="24"/>
          <w:szCs w:val="24"/>
        </w:rPr>
        <w:t xml:space="preserve">school. </w:t>
      </w:r>
      <w:r w:rsidRPr="0036482C" w:rsidR="00741291">
        <w:rPr>
          <w:rFonts w:asciiTheme="minorHAnsi" w:eastAsiaTheme="minorHAnsi" w:hAnsiTheme="minorHAnsi" w:cstheme="minorHAnsi"/>
          <w:color w:val="000000"/>
          <w:sz w:val="24"/>
          <w:szCs w:val="24"/>
        </w:rPr>
        <w:t>De-</w:t>
      </w:r>
      <w:r w:rsidRPr="0036482C" w:rsidR="007313D9">
        <w:rPr>
          <w:rFonts w:asciiTheme="minorHAnsi" w:eastAsiaTheme="minorHAnsi" w:hAnsiTheme="minorHAnsi" w:cstheme="minorHAnsi"/>
          <w:color w:val="000000"/>
          <w:sz w:val="24"/>
          <w:szCs w:val="24"/>
        </w:rPr>
        <w:t>identified</w:t>
      </w:r>
      <w:r w:rsidR="00741291">
        <w:rPr>
          <w:rFonts w:asciiTheme="minorHAnsi" w:eastAsiaTheme="minorHAnsi" w:hAnsiTheme="minorHAnsi" w:cstheme="minorHAnsi"/>
          <w:color w:val="000000"/>
          <w:sz w:val="24"/>
          <w:szCs w:val="24"/>
        </w:rPr>
        <w:t xml:space="preserve">, </w:t>
      </w:r>
      <w:r w:rsidR="00925A6B">
        <w:rPr>
          <w:rFonts w:asciiTheme="minorHAnsi" w:eastAsiaTheme="minorHAnsi" w:hAnsiTheme="minorHAnsi" w:cstheme="minorHAnsi"/>
          <w:color w:val="000000"/>
          <w:sz w:val="24"/>
          <w:szCs w:val="24"/>
        </w:rPr>
        <w:t xml:space="preserve">combined </w:t>
      </w:r>
      <w:r w:rsidR="00741291">
        <w:rPr>
          <w:rFonts w:asciiTheme="minorHAnsi" w:eastAsiaTheme="minorHAnsi" w:hAnsiTheme="minorHAnsi" w:cstheme="minorHAnsi"/>
          <w:color w:val="000000"/>
          <w:sz w:val="24"/>
          <w:szCs w:val="24"/>
        </w:rPr>
        <w:t>data will then be submitted to a national data platform.</w:t>
      </w:r>
    </w:p>
    <w:p w:rsidR="006C380E" w:rsidP="006C380E" w14:paraId="2B212B03" w14:textId="4D88FD0D">
      <w:pPr>
        <w:pStyle w:val="ListParagraph"/>
        <w:numPr>
          <w:ilvl w:val="0"/>
          <w:numId w:val="41"/>
        </w:numPr>
        <w:rPr>
          <w:rFonts w:asciiTheme="minorHAnsi" w:hAnsiTheme="minorHAnsi" w:cstheme="minorHAnsi"/>
          <w:sz w:val="24"/>
          <w:szCs w:val="24"/>
        </w:rPr>
      </w:pPr>
      <w:r>
        <w:rPr>
          <w:rFonts w:asciiTheme="minorHAnsi" w:hAnsiTheme="minorHAnsi" w:cstheme="minorHAnsi"/>
          <w:sz w:val="24"/>
          <w:szCs w:val="24"/>
        </w:rPr>
        <w:t xml:space="preserve">By </w:t>
      </w:r>
      <w:r w:rsidR="00435590">
        <w:rPr>
          <w:rFonts w:asciiTheme="minorHAnsi" w:hAnsiTheme="minorHAnsi" w:cstheme="minorHAnsi"/>
          <w:sz w:val="24"/>
          <w:szCs w:val="24"/>
        </w:rPr>
        <w:t xml:space="preserve">conducting </w:t>
      </w:r>
      <w:r>
        <w:rPr>
          <w:rFonts w:asciiTheme="minorHAnsi" w:hAnsiTheme="minorHAnsi" w:cstheme="minorHAnsi"/>
          <w:sz w:val="24"/>
          <w:szCs w:val="24"/>
        </w:rPr>
        <w:t>the process in your district, school nurses and other district staff w</w:t>
      </w:r>
      <w:r w:rsidRPr="006C380E" w:rsidR="00B11E62">
        <w:rPr>
          <w:rFonts w:asciiTheme="minorHAnsi" w:hAnsiTheme="minorHAnsi" w:cstheme="minorHAnsi"/>
          <w:sz w:val="24"/>
          <w:szCs w:val="24"/>
        </w:rPr>
        <w:t xml:space="preserve">ill </w:t>
      </w:r>
      <w:r>
        <w:rPr>
          <w:rFonts w:asciiTheme="minorHAnsi" w:hAnsiTheme="minorHAnsi" w:cstheme="minorHAnsi"/>
          <w:sz w:val="24"/>
          <w:szCs w:val="24"/>
        </w:rPr>
        <w:t>have</w:t>
      </w:r>
      <w:r w:rsidRPr="006C380E" w:rsidR="00B11E62">
        <w:rPr>
          <w:rFonts w:asciiTheme="minorHAnsi" w:hAnsiTheme="minorHAnsi" w:cstheme="minorHAnsi"/>
          <w:sz w:val="24"/>
          <w:szCs w:val="24"/>
        </w:rPr>
        <w:t xml:space="preserve"> </w:t>
      </w:r>
      <w:r w:rsidR="00BE1656">
        <w:rPr>
          <w:rFonts w:asciiTheme="minorHAnsi" w:hAnsiTheme="minorHAnsi" w:cstheme="minorHAnsi"/>
          <w:sz w:val="24"/>
          <w:szCs w:val="24"/>
        </w:rPr>
        <w:t xml:space="preserve">an </w:t>
      </w:r>
      <w:r w:rsidRPr="006C380E" w:rsidR="00B11E62">
        <w:rPr>
          <w:rFonts w:asciiTheme="minorHAnsi" w:hAnsiTheme="minorHAnsi" w:cstheme="minorHAnsi"/>
          <w:sz w:val="24"/>
          <w:szCs w:val="24"/>
        </w:rPr>
        <w:t xml:space="preserve">opportunity to </w:t>
      </w:r>
      <w:r>
        <w:rPr>
          <w:rFonts w:asciiTheme="minorHAnsi" w:hAnsiTheme="minorHAnsi" w:cstheme="minorHAnsi"/>
          <w:sz w:val="24"/>
          <w:szCs w:val="24"/>
        </w:rPr>
        <w:t>address the needs of students who are chro</w:t>
      </w:r>
      <w:r w:rsidR="00BE1656">
        <w:rPr>
          <w:rFonts w:asciiTheme="minorHAnsi" w:hAnsiTheme="minorHAnsi" w:cstheme="minorHAnsi"/>
          <w:sz w:val="24"/>
          <w:szCs w:val="24"/>
        </w:rPr>
        <w:t>nically absent so that the students</w:t>
      </w:r>
      <w:r>
        <w:rPr>
          <w:rFonts w:asciiTheme="minorHAnsi" w:hAnsiTheme="minorHAnsi" w:cstheme="minorHAnsi"/>
          <w:sz w:val="24"/>
          <w:szCs w:val="24"/>
        </w:rPr>
        <w:t xml:space="preserve"> can get the assistance they need in order to return to school. </w:t>
      </w:r>
    </w:p>
    <w:p w:rsidR="006C380E" w:rsidP="006C380E" w14:paraId="327BD441" w14:textId="1B60C30D">
      <w:pPr>
        <w:pStyle w:val="ListParagraph"/>
        <w:numPr>
          <w:ilvl w:val="0"/>
          <w:numId w:val="41"/>
        </w:numPr>
        <w:rPr>
          <w:rFonts w:asciiTheme="minorHAnsi" w:hAnsiTheme="minorHAnsi" w:cstheme="minorHAnsi"/>
          <w:sz w:val="24"/>
          <w:szCs w:val="24"/>
        </w:rPr>
      </w:pPr>
      <w:r>
        <w:rPr>
          <w:rFonts w:asciiTheme="minorHAnsi" w:hAnsiTheme="minorHAnsi" w:cstheme="minorHAnsi"/>
          <w:sz w:val="24"/>
          <w:szCs w:val="24"/>
        </w:rPr>
        <w:t>Conduct</w:t>
      </w:r>
      <w:r>
        <w:rPr>
          <w:rFonts w:asciiTheme="minorHAnsi" w:hAnsiTheme="minorHAnsi" w:cstheme="minorHAnsi"/>
          <w:sz w:val="24"/>
          <w:szCs w:val="24"/>
        </w:rPr>
        <w:t xml:space="preserve">ing the process allows your district to </w:t>
      </w:r>
      <w:r w:rsidRPr="006C380E" w:rsidR="00B11E62">
        <w:rPr>
          <w:rFonts w:asciiTheme="minorHAnsi" w:hAnsiTheme="minorHAnsi" w:cstheme="minorHAnsi"/>
          <w:sz w:val="24"/>
          <w:szCs w:val="24"/>
        </w:rPr>
        <w:t xml:space="preserve">influence </w:t>
      </w:r>
      <w:r>
        <w:rPr>
          <w:rFonts w:asciiTheme="minorHAnsi" w:hAnsiTheme="minorHAnsi" w:cstheme="minorHAnsi"/>
          <w:sz w:val="24"/>
          <w:szCs w:val="24"/>
        </w:rPr>
        <w:t xml:space="preserve">the creation of a manual to help other school districts </w:t>
      </w:r>
      <w:r w:rsidR="000E656F">
        <w:rPr>
          <w:rFonts w:asciiTheme="minorHAnsi" w:hAnsiTheme="minorHAnsi" w:cstheme="minorHAnsi"/>
          <w:sz w:val="24"/>
          <w:szCs w:val="24"/>
        </w:rPr>
        <w:t>to track and identify students.</w:t>
      </w:r>
    </w:p>
    <w:p w:rsidR="00AC0200" w:rsidRPr="006C380E" w:rsidP="006C380E" w14:paraId="538A8400" w14:textId="6A278FB4">
      <w:pPr>
        <w:pStyle w:val="ListParagraph"/>
        <w:numPr>
          <w:ilvl w:val="0"/>
          <w:numId w:val="41"/>
        </w:numPr>
        <w:rPr>
          <w:rFonts w:asciiTheme="minorHAnsi" w:hAnsiTheme="minorHAnsi" w:cstheme="minorHAnsi"/>
          <w:sz w:val="24"/>
          <w:szCs w:val="24"/>
        </w:rPr>
      </w:pPr>
      <w:r>
        <w:rPr>
          <w:rFonts w:asciiTheme="minorHAnsi" w:hAnsiTheme="minorHAnsi" w:cstheme="minorHAnsi"/>
          <w:sz w:val="24"/>
          <w:szCs w:val="24"/>
        </w:rPr>
        <w:t>Conduct</w:t>
      </w:r>
      <w:r w:rsidR="006C380E">
        <w:rPr>
          <w:rFonts w:asciiTheme="minorHAnsi" w:hAnsiTheme="minorHAnsi" w:cstheme="minorHAnsi"/>
          <w:sz w:val="24"/>
          <w:szCs w:val="24"/>
        </w:rPr>
        <w:t>ing the</w:t>
      </w:r>
      <w:r w:rsidR="00BE1656">
        <w:rPr>
          <w:rFonts w:asciiTheme="minorHAnsi" w:hAnsiTheme="minorHAnsi" w:cstheme="minorHAnsi"/>
          <w:sz w:val="24"/>
          <w:szCs w:val="24"/>
        </w:rPr>
        <w:t xml:space="preserve"> process will </w:t>
      </w:r>
      <w:r w:rsidRPr="006C380E" w:rsidR="00B11E62">
        <w:rPr>
          <w:rFonts w:asciiTheme="minorHAnsi" w:hAnsiTheme="minorHAnsi" w:cstheme="minorHAnsi"/>
          <w:sz w:val="24"/>
          <w:szCs w:val="24"/>
        </w:rPr>
        <w:t>take time that school nurses and others have used for other activities</w:t>
      </w:r>
      <w:r w:rsidR="00BE1656">
        <w:rPr>
          <w:rFonts w:asciiTheme="minorHAnsi" w:hAnsiTheme="minorHAnsi" w:cstheme="minorHAnsi"/>
          <w:sz w:val="24"/>
          <w:szCs w:val="24"/>
        </w:rPr>
        <w:t xml:space="preserve">, and </w:t>
      </w:r>
      <w:r w:rsidR="00925A6B">
        <w:rPr>
          <w:rFonts w:asciiTheme="minorHAnsi" w:hAnsiTheme="minorHAnsi" w:cstheme="minorHAnsi"/>
          <w:sz w:val="24"/>
          <w:szCs w:val="24"/>
        </w:rPr>
        <w:t>chang</w:t>
      </w:r>
      <w:r w:rsidR="00550D97">
        <w:rPr>
          <w:rFonts w:asciiTheme="minorHAnsi" w:hAnsiTheme="minorHAnsi" w:cstheme="minorHAnsi"/>
          <w:sz w:val="24"/>
          <w:szCs w:val="24"/>
        </w:rPr>
        <w:t>es may be need</w:t>
      </w:r>
      <w:r w:rsidR="00635F56">
        <w:rPr>
          <w:rFonts w:asciiTheme="minorHAnsi" w:hAnsiTheme="minorHAnsi" w:cstheme="minorHAnsi"/>
          <w:sz w:val="24"/>
          <w:szCs w:val="24"/>
        </w:rPr>
        <w:t>ed</w:t>
      </w:r>
      <w:r w:rsidR="00550D97">
        <w:rPr>
          <w:rFonts w:asciiTheme="minorHAnsi" w:hAnsiTheme="minorHAnsi" w:cstheme="minorHAnsi"/>
          <w:sz w:val="24"/>
          <w:szCs w:val="24"/>
        </w:rPr>
        <w:t xml:space="preserve"> to be made</w:t>
      </w:r>
      <w:r w:rsidR="00925A6B">
        <w:rPr>
          <w:rFonts w:asciiTheme="minorHAnsi" w:hAnsiTheme="minorHAnsi" w:cstheme="minorHAnsi"/>
          <w:sz w:val="24"/>
          <w:szCs w:val="24"/>
        </w:rPr>
        <w:t xml:space="preserve"> </w:t>
      </w:r>
      <w:r w:rsidR="006C380E">
        <w:rPr>
          <w:rFonts w:asciiTheme="minorHAnsi" w:hAnsiTheme="minorHAnsi" w:cstheme="minorHAnsi"/>
          <w:sz w:val="24"/>
          <w:szCs w:val="24"/>
        </w:rPr>
        <w:t>in</w:t>
      </w:r>
      <w:r w:rsidR="00BE1656">
        <w:rPr>
          <w:rFonts w:asciiTheme="minorHAnsi" w:hAnsiTheme="minorHAnsi" w:cstheme="minorHAnsi"/>
          <w:sz w:val="24"/>
          <w:szCs w:val="24"/>
        </w:rPr>
        <w:t xml:space="preserve"> your student </w:t>
      </w:r>
      <w:r w:rsidR="00076003">
        <w:rPr>
          <w:rFonts w:asciiTheme="minorHAnsi" w:hAnsiTheme="minorHAnsi" w:cstheme="minorHAnsi"/>
          <w:sz w:val="24"/>
          <w:szCs w:val="24"/>
        </w:rPr>
        <w:t>tracking system</w:t>
      </w:r>
      <w:r w:rsidR="00BE1656">
        <w:rPr>
          <w:rFonts w:asciiTheme="minorHAnsi" w:hAnsiTheme="minorHAnsi" w:cstheme="minorHAnsi"/>
          <w:sz w:val="24"/>
          <w:szCs w:val="24"/>
        </w:rPr>
        <w:t xml:space="preserve"> to better identify students chronically absent for health reasons.</w:t>
      </w:r>
      <w:r w:rsidR="006C380E">
        <w:rPr>
          <w:rFonts w:asciiTheme="minorHAnsi" w:hAnsiTheme="minorHAnsi" w:cstheme="minorHAnsi"/>
          <w:sz w:val="24"/>
          <w:szCs w:val="24"/>
        </w:rPr>
        <w:t xml:space="preserve"> </w:t>
      </w:r>
    </w:p>
    <w:p w:rsidR="00C17D0B" w:rsidRPr="00B11E62" w14:paraId="03F6CB4C" w14:textId="77777777">
      <w:pPr>
        <w:rPr>
          <w:rFonts w:asciiTheme="minorHAnsi" w:hAnsiTheme="minorHAnsi" w:cstheme="minorHAnsi"/>
          <w:sz w:val="24"/>
          <w:szCs w:val="24"/>
        </w:rPr>
      </w:pPr>
    </w:p>
    <w:p w:rsidR="001B614C" w:rsidRPr="00B11E62" w:rsidP="00623962" w14:paraId="2DE1C72D" w14:textId="06D79635">
      <w:pPr>
        <w:rPr>
          <w:rFonts w:asciiTheme="minorHAnsi" w:hAnsiTheme="minorHAnsi" w:cstheme="minorHAnsi"/>
          <w:sz w:val="24"/>
          <w:szCs w:val="24"/>
        </w:rPr>
      </w:pPr>
      <w:r w:rsidRPr="00B11E62">
        <w:rPr>
          <w:rFonts w:asciiTheme="minorHAnsi" w:hAnsiTheme="minorHAnsi" w:cstheme="minorHAnsi"/>
          <w:sz w:val="24"/>
          <w:szCs w:val="24"/>
        </w:rPr>
        <w:t>Please read this form carefully.</w:t>
      </w:r>
      <w:r w:rsidRPr="00B11E62" w:rsidR="001B6F45">
        <w:rPr>
          <w:rFonts w:asciiTheme="minorHAnsi" w:hAnsiTheme="minorHAnsi" w:cstheme="minorHAnsi"/>
          <w:sz w:val="24"/>
          <w:szCs w:val="24"/>
        </w:rPr>
        <w:t xml:space="preserve"> </w:t>
      </w:r>
      <w:r w:rsidRPr="00B11E62">
        <w:rPr>
          <w:rFonts w:asciiTheme="minorHAnsi" w:hAnsiTheme="minorHAnsi" w:cstheme="minorHAnsi"/>
          <w:sz w:val="24"/>
          <w:szCs w:val="24"/>
        </w:rPr>
        <w:t>Take</w:t>
      </w:r>
      <w:r w:rsidRPr="00B11E62" w:rsidR="00FC065A">
        <w:rPr>
          <w:rFonts w:asciiTheme="minorHAnsi" w:hAnsiTheme="minorHAnsi" w:cstheme="minorHAnsi"/>
          <w:sz w:val="24"/>
          <w:szCs w:val="24"/>
        </w:rPr>
        <w:t xml:space="preserve"> your</w:t>
      </w:r>
      <w:r w:rsidRPr="00B11E62">
        <w:rPr>
          <w:rFonts w:asciiTheme="minorHAnsi" w:hAnsiTheme="minorHAnsi" w:cstheme="minorHAnsi"/>
          <w:sz w:val="24"/>
          <w:szCs w:val="24"/>
        </w:rPr>
        <w:t xml:space="preserve"> time to ask as many questions about the </w:t>
      </w:r>
      <w:r w:rsidR="00925A6B">
        <w:rPr>
          <w:rFonts w:asciiTheme="minorHAnsi" w:hAnsiTheme="minorHAnsi" w:cstheme="minorHAnsi"/>
          <w:sz w:val="24"/>
          <w:szCs w:val="24"/>
        </w:rPr>
        <w:t>study</w:t>
      </w:r>
      <w:r w:rsidRPr="00B11E62">
        <w:rPr>
          <w:rFonts w:asciiTheme="minorHAnsi" w:hAnsiTheme="minorHAnsi" w:cstheme="minorHAnsi"/>
          <w:sz w:val="24"/>
          <w:szCs w:val="24"/>
        </w:rPr>
        <w:t xml:space="preserve"> as you would like.</w:t>
      </w:r>
      <w:r w:rsidRPr="00B11E62" w:rsidR="007369F5">
        <w:rPr>
          <w:rFonts w:asciiTheme="minorHAnsi" w:hAnsiTheme="minorHAnsi" w:cstheme="minorHAnsi"/>
          <w:sz w:val="24"/>
          <w:szCs w:val="24"/>
        </w:rPr>
        <w:t xml:space="preserve"> </w:t>
      </w:r>
      <w:r w:rsidRPr="00B11E62">
        <w:rPr>
          <w:rFonts w:asciiTheme="minorHAnsi" w:hAnsiTheme="minorHAnsi" w:cstheme="minorHAnsi"/>
          <w:sz w:val="24"/>
          <w:szCs w:val="24"/>
        </w:rPr>
        <w:t xml:space="preserve">If you decide to take part in this </w:t>
      </w:r>
      <w:r w:rsidR="00B11E62">
        <w:rPr>
          <w:rFonts w:asciiTheme="minorHAnsi" w:hAnsiTheme="minorHAnsi" w:cstheme="minorHAnsi"/>
          <w:sz w:val="24"/>
          <w:szCs w:val="24"/>
        </w:rPr>
        <w:t>project</w:t>
      </w:r>
      <w:r w:rsidRPr="00B11E62">
        <w:rPr>
          <w:rFonts w:asciiTheme="minorHAnsi" w:hAnsiTheme="minorHAnsi" w:cstheme="minorHAnsi"/>
          <w:sz w:val="24"/>
          <w:szCs w:val="24"/>
        </w:rPr>
        <w:t>, you must sign your name at the end of this form and date it.</w:t>
      </w:r>
      <w:r w:rsidRPr="00B11E62" w:rsidR="007369F5">
        <w:rPr>
          <w:rFonts w:asciiTheme="minorHAnsi" w:hAnsiTheme="minorHAnsi" w:cstheme="minorHAnsi"/>
          <w:sz w:val="24"/>
          <w:szCs w:val="24"/>
        </w:rPr>
        <w:t xml:space="preserve"> </w:t>
      </w:r>
    </w:p>
    <w:p w:rsidR="0033349A" w14:paraId="49A2D566" w14:textId="77777777">
      <w:pPr>
        <w:rPr>
          <w:rFonts w:asciiTheme="minorHAnsi" w:hAnsiTheme="minorHAnsi" w:cstheme="minorHAnsi"/>
          <w:b/>
          <w:bCs/>
          <w:sz w:val="24"/>
          <w:szCs w:val="24"/>
        </w:rPr>
      </w:pPr>
    </w:p>
    <w:p w:rsidR="000D2835" w:rsidRPr="00623962" w:rsidP="00623962" w14:paraId="06E191E9" w14:textId="77777777">
      <w:pPr>
        <w:rPr>
          <w:rFonts w:asciiTheme="minorHAnsi" w:eastAsiaTheme="majorEastAsia" w:hAnsiTheme="minorHAnsi" w:cstheme="minorHAnsi"/>
          <w:b/>
          <w:bCs/>
          <w:sz w:val="24"/>
          <w:szCs w:val="24"/>
        </w:rPr>
      </w:pPr>
      <w:r w:rsidRPr="00623962">
        <w:rPr>
          <w:rFonts w:asciiTheme="minorHAnsi" w:eastAsiaTheme="majorEastAsia" w:hAnsiTheme="minorHAnsi" w:cstheme="minorHAnsi"/>
          <w:b/>
          <w:bCs/>
          <w:sz w:val="24"/>
          <w:szCs w:val="24"/>
        </w:rPr>
        <w:t xml:space="preserve">BACKGROUND AND PURPOSE </w:t>
      </w:r>
    </w:p>
    <w:p w:rsidR="00925A6B" w14:paraId="16A741AF" w14:textId="77777777">
      <w:pPr>
        <w:rPr>
          <w:rFonts w:asciiTheme="minorHAnsi" w:hAnsiTheme="minorHAnsi" w:cstheme="minorHAnsi"/>
          <w:sz w:val="24"/>
          <w:szCs w:val="24"/>
        </w:rPr>
      </w:pPr>
      <w:r w:rsidRPr="00B11E62">
        <w:rPr>
          <w:rFonts w:asciiTheme="minorHAnsi" w:hAnsiTheme="minorHAnsi" w:cstheme="minorHAnsi"/>
          <w:sz w:val="24"/>
          <w:szCs w:val="24"/>
        </w:rPr>
        <w:t>Your district was selected to participate because you have students who are chronically absent or withdrawn from school due to health reasons.</w:t>
      </w:r>
      <w:r>
        <w:rPr>
          <w:rFonts w:asciiTheme="minorHAnsi" w:hAnsiTheme="minorHAnsi" w:cstheme="minorHAnsi"/>
          <w:sz w:val="24"/>
          <w:szCs w:val="24"/>
        </w:rPr>
        <w:t xml:space="preserve"> </w:t>
      </w:r>
      <w:r w:rsidRPr="007648BF" w:rsidR="007329F0">
        <w:rPr>
          <w:rFonts w:asciiTheme="minorHAnsi" w:hAnsiTheme="minorHAnsi" w:cstheme="minorHAnsi"/>
          <w:sz w:val="24"/>
          <w:szCs w:val="24"/>
        </w:rPr>
        <w:t>The purpose of this research study is</w:t>
      </w:r>
      <w:r w:rsidR="00F70BD4">
        <w:rPr>
          <w:rFonts w:asciiTheme="minorHAnsi" w:hAnsiTheme="minorHAnsi" w:cstheme="minorHAnsi"/>
          <w:sz w:val="24"/>
          <w:szCs w:val="24"/>
        </w:rPr>
        <w:t xml:space="preserve">: </w:t>
      </w:r>
    </w:p>
    <w:p w:rsidR="00925A6B" w:rsidRPr="0036482C" w:rsidP="0036482C" w14:paraId="298F863B" w14:textId="361927AF">
      <w:pPr>
        <w:pStyle w:val="ListParagraph"/>
        <w:numPr>
          <w:ilvl w:val="0"/>
          <w:numId w:val="42"/>
        </w:numPr>
        <w:rPr>
          <w:rFonts w:asciiTheme="minorHAnsi" w:hAnsiTheme="minorHAnsi" w:cstheme="minorHAnsi"/>
          <w:sz w:val="24"/>
          <w:szCs w:val="24"/>
        </w:rPr>
      </w:pPr>
      <w:r>
        <w:rPr>
          <w:rFonts w:asciiTheme="minorHAnsi" w:hAnsiTheme="minorHAnsi" w:cstheme="minorHAnsi"/>
          <w:sz w:val="24"/>
          <w:szCs w:val="24"/>
        </w:rPr>
        <w:t>T</w:t>
      </w:r>
      <w:r w:rsidRPr="0036482C" w:rsidR="007329F0">
        <w:rPr>
          <w:rFonts w:asciiTheme="minorHAnsi" w:hAnsiTheme="minorHAnsi" w:cstheme="minorHAnsi"/>
          <w:sz w:val="24"/>
          <w:szCs w:val="24"/>
        </w:rPr>
        <w:t>o</w:t>
      </w:r>
      <w:r w:rsidRPr="0036482C" w:rsidR="00E31C95">
        <w:rPr>
          <w:rFonts w:asciiTheme="minorHAnsi" w:hAnsiTheme="minorHAnsi" w:cstheme="minorHAnsi"/>
          <w:sz w:val="24"/>
          <w:szCs w:val="24"/>
        </w:rPr>
        <w:t xml:space="preserve"> test the</w:t>
      </w:r>
      <w:r w:rsidRPr="0036482C">
        <w:rPr>
          <w:rFonts w:asciiTheme="minorHAnsi" w:hAnsiTheme="minorHAnsi" w:cstheme="minorHAnsi"/>
          <w:sz w:val="24"/>
          <w:szCs w:val="24"/>
        </w:rPr>
        <w:t xml:space="preserve"> possibility</w:t>
      </w:r>
      <w:r w:rsidRPr="0036482C" w:rsidR="00E31C95">
        <w:rPr>
          <w:rFonts w:asciiTheme="minorHAnsi" w:hAnsiTheme="minorHAnsi" w:cstheme="minorHAnsi"/>
          <w:sz w:val="24"/>
          <w:szCs w:val="24"/>
        </w:rPr>
        <w:t xml:space="preserve"> of a school nurse led surveillance process</w:t>
      </w:r>
      <w:r w:rsidRPr="0036482C" w:rsidR="006C380E">
        <w:rPr>
          <w:rFonts w:asciiTheme="minorHAnsi" w:hAnsiTheme="minorHAnsi" w:cstheme="minorHAnsi"/>
          <w:sz w:val="24"/>
          <w:szCs w:val="24"/>
        </w:rPr>
        <w:t xml:space="preserve"> to identify students who are chronically absent or withdrawn from school due to health concerns</w:t>
      </w:r>
      <w:r w:rsidRPr="0036482C" w:rsidR="00076003">
        <w:rPr>
          <w:rFonts w:asciiTheme="minorHAnsi" w:hAnsiTheme="minorHAnsi" w:cstheme="minorHAnsi"/>
          <w:sz w:val="24"/>
          <w:szCs w:val="24"/>
        </w:rPr>
        <w:t xml:space="preserve">; and </w:t>
      </w:r>
    </w:p>
    <w:p w:rsidR="007329F0" w:rsidP="00925A6B" w14:paraId="021D4CFF" w14:textId="676C540B">
      <w:pPr>
        <w:pStyle w:val="ListParagraph"/>
        <w:numPr>
          <w:ilvl w:val="0"/>
          <w:numId w:val="42"/>
        </w:numPr>
        <w:rPr>
          <w:rFonts w:asciiTheme="minorHAnsi" w:hAnsiTheme="minorHAnsi" w:cstheme="minorHAnsi"/>
          <w:sz w:val="24"/>
          <w:szCs w:val="24"/>
        </w:rPr>
      </w:pPr>
      <w:r>
        <w:rPr>
          <w:rFonts w:asciiTheme="minorHAnsi" w:hAnsiTheme="minorHAnsi" w:cstheme="minorHAnsi"/>
          <w:sz w:val="24"/>
          <w:szCs w:val="24"/>
        </w:rPr>
        <w:t>E</w:t>
      </w:r>
      <w:r w:rsidRPr="0036482C" w:rsidR="00076003">
        <w:rPr>
          <w:rFonts w:asciiTheme="minorHAnsi" w:hAnsiTheme="minorHAnsi" w:cstheme="minorHAnsi"/>
          <w:sz w:val="24"/>
          <w:szCs w:val="24"/>
        </w:rPr>
        <w:t>valuate the usability of a national data platform</w:t>
      </w:r>
      <w:r w:rsidRPr="0036482C" w:rsidR="00E31C95">
        <w:rPr>
          <w:rFonts w:asciiTheme="minorHAnsi" w:hAnsiTheme="minorHAnsi" w:cstheme="minorHAnsi"/>
          <w:sz w:val="24"/>
          <w:szCs w:val="24"/>
        </w:rPr>
        <w:t xml:space="preserve">. </w:t>
      </w:r>
    </w:p>
    <w:p w:rsidR="00925A6B" w:rsidRPr="0036482C" w:rsidP="00925A6B" w14:paraId="391F71A8" w14:textId="77777777">
      <w:pPr>
        <w:rPr>
          <w:rFonts w:asciiTheme="minorHAnsi" w:hAnsiTheme="minorHAnsi" w:cstheme="minorHAnsi"/>
          <w:sz w:val="24"/>
          <w:szCs w:val="24"/>
        </w:rPr>
      </w:pPr>
    </w:p>
    <w:p w:rsidR="002F225C" w:rsidP="002F225C" w14:paraId="06581B85" w14:textId="066CE7AF">
      <w:pPr>
        <w:rPr>
          <w:rFonts w:asciiTheme="minorHAnsi" w:hAnsiTheme="minorHAnsi" w:cstheme="minorHAnsi"/>
          <w:sz w:val="24"/>
          <w:szCs w:val="24"/>
        </w:rPr>
      </w:pPr>
      <w:r w:rsidRPr="00925A6B">
        <w:rPr>
          <w:rFonts w:asciiTheme="minorHAnsi" w:hAnsiTheme="minorHAnsi" w:cstheme="minorHAnsi"/>
          <w:sz w:val="24"/>
          <w:szCs w:val="24"/>
        </w:rPr>
        <w:t xml:space="preserve">About </w:t>
      </w:r>
      <w:r w:rsidR="00B25B46">
        <w:rPr>
          <w:rFonts w:asciiTheme="minorHAnsi" w:hAnsiTheme="minorHAnsi" w:cstheme="minorHAnsi"/>
          <w:sz w:val="24"/>
          <w:szCs w:val="24"/>
        </w:rPr>
        <w:t xml:space="preserve">24 states </w:t>
      </w:r>
      <w:r w:rsidRPr="00925A6B">
        <w:rPr>
          <w:rFonts w:asciiTheme="minorHAnsi" w:hAnsiTheme="minorHAnsi" w:cstheme="minorHAnsi"/>
          <w:sz w:val="24"/>
          <w:szCs w:val="24"/>
        </w:rPr>
        <w:t xml:space="preserve"> will be enrolled in this study. From those districts </w:t>
      </w:r>
      <w:r w:rsidR="00E323F1">
        <w:rPr>
          <w:rFonts w:asciiTheme="minorHAnsi" w:hAnsiTheme="minorHAnsi" w:cstheme="minorHAnsi"/>
          <w:sz w:val="24"/>
          <w:szCs w:val="24"/>
        </w:rPr>
        <w:t xml:space="preserve">up to </w:t>
      </w:r>
      <w:r w:rsidR="007E183D">
        <w:rPr>
          <w:rFonts w:asciiTheme="minorHAnsi" w:hAnsiTheme="minorHAnsi" w:cstheme="minorHAnsi"/>
          <w:sz w:val="24"/>
          <w:szCs w:val="24"/>
        </w:rPr>
        <w:t>60</w:t>
      </w:r>
      <w:r w:rsidR="00E323F1">
        <w:rPr>
          <w:rFonts w:asciiTheme="minorHAnsi" w:hAnsiTheme="minorHAnsi" w:cstheme="minorHAnsi"/>
          <w:sz w:val="24"/>
          <w:szCs w:val="24"/>
        </w:rPr>
        <w:t xml:space="preserve"> </w:t>
      </w:r>
      <w:r w:rsidRPr="00925A6B">
        <w:rPr>
          <w:rFonts w:asciiTheme="minorHAnsi" w:hAnsiTheme="minorHAnsi" w:cstheme="minorHAnsi"/>
          <w:sz w:val="24"/>
          <w:szCs w:val="24"/>
        </w:rPr>
        <w:t>school nurses may be asked to participate.</w:t>
      </w:r>
      <w:r w:rsidR="00550D97">
        <w:rPr>
          <w:rFonts w:asciiTheme="minorHAnsi" w:hAnsiTheme="minorHAnsi" w:cstheme="minorHAnsi"/>
          <w:sz w:val="24"/>
          <w:szCs w:val="24"/>
        </w:rPr>
        <w:t xml:space="preserve">  School nurses will be asked to sign a separate consent form. </w:t>
      </w:r>
    </w:p>
    <w:p w:rsidR="00925A6B" w:rsidP="002F225C" w14:paraId="7D246D7E" w14:textId="77777777">
      <w:pPr>
        <w:rPr>
          <w:rFonts w:asciiTheme="minorHAnsi" w:hAnsiTheme="minorHAnsi" w:cstheme="minorHAnsi"/>
          <w:sz w:val="24"/>
          <w:szCs w:val="24"/>
        </w:rPr>
      </w:pPr>
    </w:p>
    <w:p w:rsidR="00925A6B" w:rsidRPr="00AF4835" w:rsidP="00925A6B" w14:paraId="7989731B" w14:textId="77777777">
      <w:pPr>
        <w:rPr>
          <w:rFonts w:asciiTheme="minorHAnsi" w:hAnsiTheme="minorHAnsi" w:cstheme="minorHAnsi"/>
          <w:b/>
          <w:sz w:val="24"/>
          <w:szCs w:val="24"/>
        </w:rPr>
      </w:pPr>
      <w:r w:rsidRPr="00AF4835">
        <w:rPr>
          <w:rFonts w:asciiTheme="minorHAnsi" w:hAnsiTheme="minorHAnsi" w:cstheme="minorHAnsi"/>
          <w:b/>
          <w:sz w:val="24"/>
          <w:szCs w:val="24"/>
        </w:rPr>
        <w:t>WHAT WILL HAPPEN DURING THE STUDY</w:t>
      </w:r>
      <w:r>
        <w:rPr>
          <w:rFonts w:asciiTheme="minorHAnsi" w:hAnsiTheme="minorHAnsi" w:cstheme="minorHAnsi"/>
          <w:b/>
          <w:sz w:val="24"/>
          <w:szCs w:val="24"/>
        </w:rPr>
        <w:t>?</w:t>
      </w:r>
    </w:p>
    <w:p w:rsidR="00925A6B" w:rsidP="00925A6B" w14:paraId="2911C839" w14:textId="4879B3A7">
      <w:pPr>
        <w:rPr>
          <w:rFonts w:asciiTheme="minorHAnsi" w:hAnsiTheme="minorHAnsi" w:cstheme="minorHAnsi"/>
          <w:sz w:val="24"/>
          <w:szCs w:val="24"/>
        </w:rPr>
      </w:pPr>
      <w:r w:rsidRPr="007648BF">
        <w:rPr>
          <w:rFonts w:asciiTheme="minorHAnsi" w:hAnsiTheme="minorHAnsi" w:cstheme="minorHAnsi"/>
          <w:sz w:val="24"/>
          <w:szCs w:val="24"/>
        </w:rPr>
        <w:t xml:space="preserve">Your participation in this study will last </w:t>
      </w:r>
      <w:r w:rsidRPr="002E6212">
        <w:rPr>
          <w:rFonts w:asciiTheme="minorHAnsi" w:hAnsiTheme="minorHAnsi" w:cstheme="minorHAnsi"/>
          <w:sz w:val="24"/>
          <w:szCs w:val="24"/>
        </w:rPr>
        <w:t xml:space="preserve">approximately </w:t>
      </w:r>
      <w:r w:rsidRPr="002E6212">
        <w:rPr>
          <w:rFonts w:asciiTheme="minorHAnsi" w:hAnsiTheme="minorHAnsi" w:cstheme="minorHAnsi"/>
          <w:bCs/>
          <w:iCs/>
          <w:sz w:val="24"/>
          <w:szCs w:val="24"/>
        </w:rPr>
        <w:t xml:space="preserve">3 years. </w:t>
      </w:r>
      <w:r w:rsidRPr="002E6212">
        <w:rPr>
          <w:rFonts w:asciiTheme="minorHAnsi" w:hAnsiTheme="minorHAnsi" w:cstheme="minorHAnsi"/>
          <w:sz w:val="24"/>
          <w:szCs w:val="24"/>
        </w:rPr>
        <w:t xml:space="preserve">The time it </w:t>
      </w:r>
      <w:r>
        <w:rPr>
          <w:rFonts w:asciiTheme="minorHAnsi" w:hAnsiTheme="minorHAnsi" w:cstheme="minorHAnsi"/>
          <w:sz w:val="24"/>
          <w:szCs w:val="24"/>
        </w:rPr>
        <w:t xml:space="preserve">takes </w:t>
      </w:r>
      <w:r w:rsidRPr="00B11E62">
        <w:rPr>
          <w:rFonts w:asciiTheme="minorHAnsi" w:hAnsiTheme="minorHAnsi" w:cstheme="minorHAnsi"/>
          <w:sz w:val="24"/>
          <w:szCs w:val="24"/>
        </w:rPr>
        <w:t xml:space="preserve">to participate </w:t>
      </w:r>
      <w:r>
        <w:rPr>
          <w:rFonts w:asciiTheme="minorHAnsi" w:hAnsiTheme="minorHAnsi" w:cstheme="minorHAnsi"/>
          <w:sz w:val="24"/>
          <w:szCs w:val="24"/>
        </w:rPr>
        <w:t xml:space="preserve">in this project </w:t>
      </w:r>
      <w:r w:rsidRPr="00B11E62">
        <w:rPr>
          <w:rFonts w:asciiTheme="minorHAnsi" w:hAnsiTheme="minorHAnsi" w:cstheme="minorHAnsi"/>
          <w:sz w:val="24"/>
          <w:szCs w:val="24"/>
        </w:rPr>
        <w:t xml:space="preserve">will depend on the number of students who are chronically absent and the complexity of their </w:t>
      </w:r>
      <w:r w:rsidRPr="0036482C">
        <w:rPr>
          <w:rFonts w:asciiTheme="minorHAnsi" w:hAnsiTheme="minorHAnsi" w:cstheme="minorHAnsi"/>
          <w:sz w:val="24"/>
          <w:szCs w:val="24"/>
        </w:rPr>
        <w:t>situation and the current system used in the district to track students who are chronically absent. Submission of feedback should take 5-10 minutes.</w:t>
      </w:r>
      <w:r>
        <w:rPr>
          <w:rFonts w:asciiTheme="minorHAnsi" w:hAnsiTheme="minorHAnsi" w:cstheme="minorHAnsi"/>
          <w:sz w:val="24"/>
          <w:szCs w:val="24"/>
        </w:rPr>
        <w:t xml:space="preserve"> </w:t>
      </w:r>
    </w:p>
    <w:p w:rsidR="00925A6B" w:rsidP="00925A6B" w14:paraId="2A3AFE76" w14:textId="77777777">
      <w:pPr>
        <w:rPr>
          <w:rFonts w:asciiTheme="minorHAnsi" w:hAnsiTheme="minorHAnsi" w:cstheme="minorHAnsi"/>
          <w:sz w:val="24"/>
          <w:szCs w:val="24"/>
        </w:rPr>
      </w:pPr>
    </w:p>
    <w:p w:rsidR="00925A6B" w:rsidP="00925A6B" w14:paraId="3440C0D8" w14:textId="77777777">
      <w:pPr>
        <w:rPr>
          <w:rFonts w:asciiTheme="minorHAnsi" w:hAnsiTheme="minorHAnsi" w:cstheme="minorHAnsi"/>
          <w:sz w:val="24"/>
          <w:szCs w:val="24"/>
        </w:rPr>
      </w:pPr>
      <w:r w:rsidRPr="00AF4835">
        <w:rPr>
          <w:rFonts w:asciiTheme="minorHAnsi" w:hAnsiTheme="minorHAnsi" w:cstheme="minorHAnsi"/>
          <w:sz w:val="24"/>
          <w:szCs w:val="24"/>
        </w:rPr>
        <w:t>Throughout the study the following procedures will be followed:</w:t>
      </w:r>
    </w:p>
    <w:p w:rsidR="00925A6B" w:rsidP="00925A6B" w14:paraId="3332FF5A" w14:textId="77777777">
      <w:pPr>
        <w:pStyle w:val="ListParagraph"/>
        <w:numPr>
          <w:ilvl w:val="0"/>
          <w:numId w:val="45"/>
        </w:numPr>
        <w:rPr>
          <w:rFonts w:asciiTheme="minorHAnsi" w:hAnsiTheme="minorHAnsi" w:cstheme="minorHAnsi"/>
          <w:sz w:val="24"/>
          <w:szCs w:val="24"/>
        </w:rPr>
      </w:pPr>
      <w:r>
        <w:rPr>
          <w:rFonts w:asciiTheme="minorHAnsi" w:hAnsiTheme="minorHAnsi" w:cstheme="minorHAnsi"/>
          <w:sz w:val="24"/>
          <w:szCs w:val="24"/>
        </w:rPr>
        <w:t xml:space="preserve">Districts will </w:t>
      </w:r>
      <w:r w:rsidR="00EE7E86">
        <w:rPr>
          <w:rFonts w:asciiTheme="minorHAnsi" w:hAnsiTheme="minorHAnsi" w:cstheme="minorHAnsi"/>
          <w:sz w:val="24"/>
          <w:szCs w:val="24"/>
        </w:rPr>
        <w:t>identify potential school nurses to participate in the research study.</w:t>
      </w:r>
    </w:p>
    <w:p w:rsidR="00925A6B" w:rsidP="00925A6B" w14:paraId="467AF437" w14:textId="77777777">
      <w:pPr>
        <w:pStyle w:val="ListParagraph"/>
        <w:numPr>
          <w:ilvl w:val="0"/>
          <w:numId w:val="45"/>
        </w:numPr>
        <w:rPr>
          <w:rFonts w:asciiTheme="minorHAnsi" w:hAnsiTheme="minorHAnsi" w:cstheme="minorHAnsi"/>
          <w:sz w:val="24"/>
          <w:szCs w:val="24"/>
        </w:rPr>
      </w:pPr>
      <w:r>
        <w:rPr>
          <w:rFonts w:asciiTheme="minorHAnsi" w:hAnsiTheme="minorHAnsi" w:cstheme="minorHAnsi"/>
          <w:sz w:val="24"/>
          <w:szCs w:val="24"/>
        </w:rPr>
        <w:t xml:space="preserve">Before participation </w:t>
      </w:r>
      <w:r w:rsidR="0036482C">
        <w:rPr>
          <w:rFonts w:asciiTheme="minorHAnsi" w:hAnsiTheme="minorHAnsi" w:cstheme="minorHAnsi"/>
          <w:sz w:val="24"/>
          <w:szCs w:val="24"/>
        </w:rPr>
        <w:t>in the research study a district representative must</w:t>
      </w:r>
      <w:r>
        <w:rPr>
          <w:rFonts w:asciiTheme="minorHAnsi" w:hAnsiTheme="minorHAnsi" w:cstheme="minorHAnsi"/>
          <w:sz w:val="24"/>
          <w:szCs w:val="24"/>
        </w:rPr>
        <w:t xml:space="preserve"> sign and date the informed consent. </w:t>
      </w:r>
    </w:p>
    <w:p w:rsidR="0036482C" w:rsidRPr="0036482C" w:rsidP="0036482C" w14:paraId="75F7B79F" w14:textId="77777777">
      <w:pPr>
        <w:rPr>
          <w:rFonts w:asciiTheme="minorHAnsi" w:hAnsiTheme="minorHAnsi" w:cstheme="minorHAnsi"/>
          <w:sz w:val="24"/>
          <w:szCs w:val="24"/>
        </w:rPr>
      </w:pPr>
      <w:r>
        <w:rPr>
          <w:rFonts w:asciiTheme="minorHAnsi" w:hAnsiTheme="minorHAnsi" w:cstheme="minorHAnsi"/>
          <w:sz w:val="24"/>
          <w:szCs w:val="24"/>
        </w:rPr>
        <w:t>During this study, the identified school nurses</w:t>
      </w:r>
      <w:r w:rsidR="005D3FA2">
        <w:rPr>
          <w:rFonts w:asciiTheme="minorHAnsi" w:hAnsiTheme="minorHAnsi" w:cstheme="minorHAnsi"/>
          <w:sz w:val="24"/>
          <w:szCs w:val="24"/>
        </w:rPr>
        <w:t xml:space="preserve"> will do the following:</w:t>
      </w:r>
    </w:p>
    <w:p w:rsidR="005D3FA2" w:rsidP="00925A6B" w14:paraId="3B4C4034" w14:textId="77777777">
      <w:pPr>
        <w:pStyle w:val="ListParagraph"/>
        <w:numPr>
          <w:ilvl w:val="0"/>
          <w:numId w:val="44"/>
        </w:numPr>
        <w:rPr>
          <w:rFonts w:asciiTheme="minorHAnsi" w:hAnsiTheme="minorHAnsi" w:cstheme="minorHAnsi"/>
          <w:sz w:val="24"/>
          <w:szCs w:val="24"/>
        </w:rPr>
      </w:pPr>
      <w:r>
        <w:rPr>
          <w:rFonts w:asciiTheme="minorHAnsi" w:hAnsiTheme="minorHAnsi" w:cstheme="minorHAnsi"/>
          <w:sz w:val="24"/>
          <w:szCs w:val="24"/>
        </w:rPr>
        <w:t>Sign and date a separate informed consent form</w:t>
      </w:r>
    </w:p>
    <w:p w:rsidR="00925A6B" w:rsidRPr="00AF4835" w:rsidP="00925A6B" w14:paraId="7747E507" w14:textId="77777777">
      <w:pPr>
        <w:pStyle w:val="ListParagraph"/>
        <w:numPr>
          <w:ilvl w:val="0"/>
          <w:numId w:val="44"/>
        </w:numPr>
        <w:rPr>
          <w:rFonts w:asciiTheme="minorHAnsi" w:hAnsiTheme="minorHAnsi" w:cstheme="minorHAnsi"/>
          <w:sz w:val="24"/>
          <w:szCs w:val="24"/>
        </w:rPr>
      </w:pPr>
      <w:r w:rsidRPr="00AF4835">
        <w:rPr>
          <w:rFonts w:asciiTheme="minorHAnsi" w:hAnsiTheme="minorHAnsi" w:cstheme="minorHAnsi"/>
          <w:sz w:val="24"/>
          <w:szCs w:val="24"/>
        </w:rPr>
        <w:t>Identify students who are chronically absent</w:t>
      </w:r>
    </w:p>
    <w:p w:rsidR="00925A6B" w:rsidRPr="00AF4835" w:rsidP="00925A6B" w14:paraId="1C2A2B17" w14:textId="77777777">
      <w:pPr>
        <w:pStyle w:val="ListParagraph"/>
        <w:numPr>
          <w:ilvl w:val="0"/>
          <w:numId w:val="44"/>
        </w:numPr>
        <w:rPr>
          <w:rFonts w:asciiTheme="minorHAnsi" w:hAnsiTheme="minorHAnsi" w:cstheme="minorHAnsi"/>
          <w:sz w:val="24"/>
          <w:szCs w:val="24"/>
        </w:rPr>
      </w:pPr>
      <w:r w:rsidRPr="00AF4835">
        <w:rPr>
          <w:rFonts w:asciiTheme="minorHAnsi" w:hAnsiTheme="minorHAnsi" w:cstheme="minorHAnsi"/>
          <w:sz w:val="24"/>
          <w:szCs w:val="24"/>
        </w:rPr>
        <w:t>Identify students who are chronically absent for health reason (or suspected to be health reasons).</w:t>
      </w:r>
    </w:p>
    <w:p w:rsidR="00925A6B" w:rsidRPr="00AF4835" w:rsidP="00925A6B" w14:paraId="18C3DA6A" w14:textId="77777777">
      <w:pPr>
        <w:pStyle w:val="ListParagraph"/>
        <w:numPr>
          <w:ilvl w:val="0"/>
          <w:numId w:val="44"/>
        </w:numPr>
        <w:rPr>
          <w:rFonts w:asciiTheme="minorHAnsi" w:hAnsiTheme="minorHAnsi" w:cstheme="minorHAnsi"/>
          <w:sz w:val="24"/>
          <w:szCs w:val="24"/>
        </w:rPr>
      </w:pPr>
      <w:r w:rsidRPr="00AF4835">
        <w:rPr>
          <w:rFonts w:asciiTheme="minorHAnsi" w:hAnsiTheme="minorHAnsi" w:cstheme="minorHAnsi"/>
          <w:sz w:val="24"/>
          <w:szCs w:val="24"/>
        </w:rPr>
        <w:t>Outreach to students and their families</w:t>
      </w:r>
    </w:p>
    <w:p w:rsidR="00925A6B" w:rsidRPr="00AF4835" w:rsidP="00925A6B" w14:paraId="2C9ECBCE" w14:textId="77777777">
      <w:pPr>
        <w:pStyle w:val="ListParagraph"/>
        <w:numPr>
          <w:ilvl w:val="0"/>
          <w:numId w:val="44"/>
        </w:numPr>
        <w:rPr>
          <w:rFonts w:asciiTheme="minorHAnsi" w:hAnsiTheme="minorHAnsi" w:cstheme="minorHAnsi"/>
          <w:sz w:val="24"/>
          <w:szCs w:val="24"/>
        </w:rPr>
      </w:pPr>
      <w:r w:rsidRPr="00AF4835">
        <w:rPr>
          <w:rFonts w:asciiTheme="minorHAnsi" w:hAnsiTheme="minorHAnsi" w:cstheme="minorHAnsi"/>
          <w:sz w:val="24"/>
          <w:szCs w:val="24"/>
        </w:rPr>
        <w:t>Identify reason(s) for absences/withdrawal</w:t>
      </w:r>
    </w:p>
    <w:p w:rsidR="00925A6B" w:rsidRPr="00AF4835" w:rsidP="00925A6B" w14:paraId="62FD799F" w14:textId="77777777">
      <w:pPr>
        <w:pStyle w:val="ListParagraph"/>
        <w:numPr>
          <w:ilvl w:val="0"/>
          <w:numId w:val="44"/>
        </w:numPr>
        <w:rPr>
          <w:rFonts w:asciiTheme="minorHAnsi" w:hAnsiTheme="minorHAnsi" w:cstheme="minorHAnsi"/>
          <w:sz w:val="24"/>
          <w:szCs w:val="24"/>
        </w:rPr>
      </w:pPr>
      <w:r w:rsidRPr="00AF4835">
        <w:rPr>
          <w:rFonts w:asciiTheme="minorHAnsi" w:hAnsiTheme="minorHAnsi" w:cstheme="minorHAnsi"/>
          <w:sz w:val="24"/>
          <w:szCs w:val="24"/>
        </w:rPr>
        <w:t>Initiate care coordination and continue nursing process (and work with other school staff as appropriate</w:t>
      </w:r>
    </w:p>
    <w:p w:rsidR="00925A6B" w:rsidRPr="00AF4835" w:rsidP="00925A6B" w14:paraId="312FB629" w14:textId="77777777">
      <w:pPr>
        <w:pStyle w:val="ListParagraph"/>
        <w:numPr>
          <w:ilvl w:val="0"/>
          <w:numId w:val="44"/>
        </w:numPr>
        <w:rPr>
          <w:rFonts w:asciiTheme="minorHAnsi" w:hAnsiTheme="minorHAnsi" w:cstheme="minorHAnsi"/>
          <w:sz w:val="24"/>
          <w:szCs w:val="24"/>
        </w:rPr>
      </w:pPr>
      <w:r w:rsidRPr="00AF4835">
        <w:rPr>
          <w:rFonts w:asciiTheme="minorHAnsi" w:hAnsiTheme="minorHAnsi" w:cstheme="minorHAnsi"/>
          <w:sz w:val="24"/>
          <w:szCs w:val="24"/>
        </w:rPr>
        <w:t>Develop nursing plan for each chronically absent student.</w:t>
      </w:r>
    </w:p>
    <w:p w:rsidR="00925A6B" w:rsidP="00925A6B" w14:paraId="0E6BFDDE" w14:textId="77777777">
      <w:pPr>
        <w:pStyle w:val="ListParagraph"/>
        <w:numPr>
          <w:ilvl w:val="0"/>
          <w:numId w:val="44"/>
        </w:numPr>
        <w:rPr>
          <w:rFonts w:asciiTheme="minorHAnsi" w:hAnsiTheme="minorHAnsi" w:cstheme="minorHAnsi"/>
          <w:sz w:val="24"/>
          <w:szCs w:val="24"/>
        </w:rPr>
      </w:pPr>
      <w:r w:rsidRPr="00AF4835">
        <w:rPr>
          <w:rFonts w:asciiTheme="minorHAnsi" w:hAnsiTheme="minorHAnsi" w:cstheme="minorHAnsi"/>
          <w:sz w:val="24"/>
          <w:szCs w:val="24"/>
        </w:rPr>
        <w:t>Evaluate care plan (at time interval determined in care plan)</w:t>
      </w:r>
    </w:p>
    <w:p w:rsidR="00925A6B" w:rsidRPr="00AF4835" w:rsidP="00925A6B" w14:paraId="5FF6DF40" w14:textId="77777777">
      <w:pPr>
        <w:pStyle w:val="ListParagraph"/>
        <w:numPr>
          <w:ilvl w:val="0"/>
          <w:numId w:val="44"/>
        </w:numPr>
        <w:rPr>
          <w:rFonts w:asciiTheme="minorHAnsi" w:hAnsiTheme="minorHAnsi" w:cstheme="minorHAnsi"/>
          <w:sz w:val="24"/>
          <w:szCs w:val="24"/>
        </w:rPr>
      </w:pPr>
      <w:r>
        <w:rPr>
          <w:rFonts w:asciiTheme="minorHAnsi" w:hAnsiTheme="minorHAnsi" w:cstheme="minorHAnsi"/>
          <w:sz w:val="24"/>
          <w:szCs w:val="24"/>
        </w:rPr>
        <w:t>Submit data to national platform</w:t>
      </w:r>
    </w:p>
    <w:p w:rsidR="00925A6B" w:rsidP="00925A6B" w14:paraId="1CDF7D88" w14:textId="3F1840E2">
      <w:pPr>
        <w:pStyle w:val="ListParagraph"/>
        <w:numPr>
          <w:ilvl w:val="0"/>
          <w:numId w:val="44"/>
        </w:numPr>
        <w:rPr>
          <w:rFonts w:asciiTheme="minorHAnsi" w:hAnsiTheme="minorHAnsi" w:cstheme="minorHAnsi"/>
          <w:sz w:val="24"/>
          <w:szCs w:val="24"/>
        </w:rPr>
      </w:pPr>
      <w:r w:rsidRPr="00AF4835">
        <w:rPr>
          <w:rFonts w:asciiTheme="minorHAnsi" w:hAnsiTheme="minorHAnsi" w:cstheme="minorHAnsi"/>
          <w:sz w:val="24"/>
          <w:szCs w:val="24"/>
        </w:rPr>
        <w:t>Evaluate overall process</w:t>
      </w:r>
      <w:r>
        <w:rPr>
          <w:rFonts w:asciiTheme="minorHAnsi" w:hAnsiTheme="minorHAnsi" w:cstheme="minorHAnsi"/>
          <w:sz w:val="24"/>
          <w:szCs w:val="24"/>
        </w:rPr>
        <w:t xml:space="preserve"> </w:t>
      </w:r>
    </w:p>
    <w:p w:rsidR="00E400C7" w:rsidP="00E400C7" w14:paraId="207E0521" w14:textId="54362594">
      <w:pPr>
        <w:pStyle w:val="ListParagraph"/>
        <w:numPr>
          <w:ilvl w:val="1"/>
          <w:numId w:val="44"/>
        </w:numPr>
        <w:rPr>
          <w:rFonts w:asciiTheme="minorHAnsi" w:hAnsiTheme="minorHAnsi" w:cstheme="minorHAnsi"/>
          <w:sz w:val="24"/>
          <w:szCs w:val="24"/>
        </w:rPr>
      </w:pPr>
      <w:r>
        <w:rPr>
          <w:rFonts w:asciiTheme="minorHAnsi" w:hAnsiTheme="minorHAnsi" w:cstheme="minorHAnsi"/>
          <w:sz w:val="24"/>
          <w:szCs w:val="24"/>
        </w:rPr>
        <w:t>At the end of each year the district and research team will discuss and decide together if the surveillance process will be expanded to include additional school nurses (or schools) in the district.</w:t>
      </w:r>
    </w:p>
    <w:p w:rsidR="00925A6B" w:rsidP="00925A6B" w14:paraId="44DF97BB" w14:textId="77777777">
      <w:pPr>
        <w:rPr>
          <w:rFonts w:asciiTheme="minorHAnsi" w:hAnsiTheme="minorHAnsi" w:cstheme="minorHAnsi"/>
          <w:sz w:val="24"/>
          <w:szCs w:val="24"/>
        </w:rPr>
      </w:pPr>
    </w:p>
    <w:p w:rsidR="00925A6B" w:rsidRPr="005D3FA2" w:rsidP="005D3FA2" w14:paraId="50CCCC28" w14:textId="1B00D67B">
      <w:pPr>
        <w:rPr>
          <w:rFonts w:asciiTheme="minorHAnsi" w:hAnsiTheme="minorHAnsi" w:cstheme="minorHAnsi"/>
          <w:sz w:val="24"/>
          <w:szCs w:val="24"/>
        </w:rPr>
      </w:pPr>
      <w:bookmarkStart w:id="1" w:name="_Hlk2351715"/>
      <w:r>
        <w:rPr>
          <w:rFonts w:asciiTheme="minorHAnsi" w:hAnsiTheme="minorHAnsi" w:cstheme="minorHAnsi"/>
          <w:sz w:val="24"/>
          <w:szCs w:val="24"/>
        </w:rPr>
        <w:t>This study</w:t>
      </w:r>
      <w:r w:rsidRPr="007648BF">
        <w:rPr>
          <w:rFonts w:asciiTheme="minorHAnsi" w:hAnsiTheme="minorHAnsi" w:cstheme="minorHAnsi"/>
          <w:b/>
          <w:bCs/>
          <w:i/>
          <w:iCs/>
          <w:color w:val="0000FF"/>
          <w:sz w:val="24"/>
          <w:szCs w:val="24"/>
        </w:rPr>
        <w:t xml:space="preserve"> </w:t>
      </w:r>
      <w:r w:rsidRPr="007648BF">
        <w:rPr>
          <w:rFonts w:asciiTheme="minorHAnsi" w:hAnsiTheme="minorHAnsi" w:cstheme="minorHAnsi"/>
          <w:sz w:val="24"/>
          <w:szCs w:val="24"/>
        </w:rPr>
        <w:t xml:space="preserve">will </w:t>
      </w:r>
      <w:r>
        <w:rPr>
          <w:rFonts w:asciiTheme="minorHAnsi" w:hAnsiTheme="minorHAnsi" w:cstheme="minorHAnsi"/>
          <w:sz w:val="24"/>
          <w:szCs w:val="24"/>
        </w:rPr>
        <w:t xml:space="preserve">require the school nurses to travel </w:t>
      </w:r>
      <w:r w:rsidR="005D3FA2">
        <w:rPr>
          <w:rFonts w:asciiTheme="minorHAnsi" w:hAnsiTheme="minorHAnsi" w:cstheme="minorHAnsi"/>
          <w:sz w:val="24"/>
          <w:szCs w:val="24"/>
        </w:rPr>
        <w:t>in the first and second years of the study</w:t>
      </w:r>
      <w:r w:rsidR="00550D97">
        <w:rPr>
          <w:rFonts w:asciiTheme="minorHAnsi" w:hAnsiTheme="minorHAnsi" w:cstheme="minorHAnsi"/>
          <w:sz w:val="24"/>
          <w:szCs w:val="24"/>
        </w:rPr>
        <w:t xml:space="preserve"> to</w:t>
      </w:r>
      <w:r w:rsidR="005D3FA2">
        <w:rPr>
          <w:rFonts w:asciiTheme="minorHAnsi" w:hAnsiTheme="minorHAnsi" w:cstheme="minorHAnsi"/>
          <w:sz w:val="24"/>
          <w:szCs w:val="24"/>
        </w:rPr>
        <w:t xml:space="preserve"> participate in f</w:t>
      </w:r>
      <w:r w:rsidRPr="005D3FA2">
        <w:rPr>
          <w:rFonts w:asciiTheme="minorHAnsi" w:hAnsiTheme="minorHAnsi" w:cstheme="minorHAnsi"/>
          <w:sz w:val="24"/>
          <w:szCs w:val="24"/>
        </w:rPr>
        <w:t>ace to face training of the process with NASN investigators</w:t>
      </w:r>
      <w:r w:rsidR="005D3FA2">
        <w:rPr>
          <w:rFonts w:asciiTheme="minorHAnsi" w:hAnsiTheme="minorHAnsi" w:cstheme="minorHAnsi"/>
          <w:sz w:val="24"/>
          <w:szCs w:val="24"/>
        </w:rPr>
        <w:t xml:space="preserve"> and </w:t>
      </w:r>
      <w:r w:rsidRPr="005D3FA2">
        <w:rPr>
          <w:rFonts w:asciiTheme="minorHAnsi" w:hAnsiTheme="minorHAnsi" w:cstheme="minorHAnsi"/>
          <w:sz w:val="24"/>
          <w:szCs w:val="24"/>
        </w:rPr>
        <w:t xml:space="preserve">focus groups at the NASN </w:t>
      </w:r>
      <w:r w:rsidR="00435590">
        <w:rPr>
          <w:rFonts w:asciiTheme="minorHAnsi" w:hAnsiTheme="minorHAnsi" w:cstheme="minorHAnsi"/>
          <w:sz w:val="24"/>
          <w:szCs w:val="24"/>
        </w:rPr>
        <w:t>annual</w:t>
      </w:r>
      <w:r w:rsidRPr="005D3FA2">
        <w:rPr>
          <w:rFonts w:asciiTheme="minorHAnsi" w:hAnsiTheme="minorHAnsi" w:cstheme="minorHAnsi"/>
          <w:sz w:val="24"/>
          <w:szCs w:val="24"/>
        </w:rPr>
        <w:t>conferences</w:t>
      </w:r>
      <w:r w:rsidR="005D3FA2">
        <w:rPr>
          <w:rFonts w:asciiTheme="minorHAnsi" w:hAnsiTheme="minorHAnsi" w:cstheme="minorHAnsi"/>
          <w:sz w:val="24"/>
          <w:szCs w:val="24"/>
        </w:rPr>
        <w:t>.</w:t>
      </w:r>
    </w:p>
    <w:bookmarkEnd w:id="1"/>
    <w:p w:rsidR="00925A6B" w:rsidRPr="007648BF" w:rsidP="002F225C" w14:paraId="5BC0F199" w14:textId="77777777">
      <w:pPr>
        <w:rPr>
          <w:rFonts w:asciiTheme="minorHAnsi" w:hAnsiTheme="minorHAnsi" w:cstheme="minorHAnsi"/>
          <w:sz w:val="24"/>
          <w:szCs w:val="24"/>
        </w:rPr>
      </w:pPr>
    </w:p>
    <w:p w:rsidR="00D70A0C" w:rsidRPr="00623962" w:rsidP="00623962" w14:paraId="140156F9" w14:textId="77777777">
      <w:pPr>
        <w:rPr>
          <w:rFonts w:asciiTheme="minorHAnsi" w:eastAsiaTheme="majorEastAsia" w:hAnsiTheme="minorHAnsi" w:cstheme="minorHAnsi"/>
          <w:b/>
          <w:bCs/>
          <w:sz w:val="24"/>
          <w:szCs w:val="24"/>
        </w:rPr>
      </w:pPr>
      <w:r>
        <w:rPr>
          <w:rFonts w:asciiTheme="minorHAnsi" w:eastAsiaTheme="majorEastAsia" w:hAnsiTheme="minorHAnsi" w:cstheme="minorHAnsi"/>
          <w:b/>
          <w:bCs/>
          <w:sz w:val="24"/>
          <w:szCs w:val="24"/>
        </w:rPr>
        <w:t>EXPECTATIONS</w:t>
      </w:r>
    </w:p>
    <w:p w:rsidR="000E656F" w:rsidP="00B11E62" w14:paraId="12724083" w14:textId="7744367E">
      <w:pPr>
        <w:rPr>
          <w:rFonts w:asciiTheme="minorHAnsi" w:hAnsiTheme="minorHAnsi" w:cstheme="minorHAnsi"/>
          <w:sz w:val="24"/>
          <w:szCs w:val="24"/>
        </w:rPr>
      </w:pPr>
      <w:r>
        <w:rPr>
          <w:rFonts w:asciiTheme="minorHAnsi" w:hAnsiTheme="minorHAnsi" w:cstheme="minorHAnsi"/>
          <w:sz w:val="24"/>
          <w:szCs w:val="24"/>
        </w:rPr>
        <w:t>Participation in this project includes completing an assessment of what your district currently does r</w:t>
      </w:r>
      <w:r w:rsidR="00741291">
        <w:rPr>
          <w:rFonts w:asciiTheme="minorHAnsi" w:hAnsiTheme="minorHAnsi" w:cstheme="minorHAnsi"/>
          <w:sz w:val="24"/>
          <w:szCs w:val="24"/>
        </w:rPr>
        <w:t xml:space="preserve">elated to chronic absenteeism. </w:t>
      </w:r>
      <w:r>
        <w:rPr>
          <w:rFonts w:asciiTheme="minorHAnsi" w:hAnsiTheme="minorHAnsi" w:cstheme="minorHAnsi"/>
          <w:sz w:val="24"/>
          <w:szCs w:val="24"/>
        </w:rPr>
        <w:t xml:space="preserve"> The assessment </w:t>
      </w:r>
      <w:r w:rsidR="00741291">
        <w:rPr>
          <w:rFonts w:asciiTheme="minorHAnsi" w:hAnsiTheme="minorHAnsi" w:cstheme="minorHAnsi"/>
          <w:sz w:val="24"/>
          <w:szCs w:val="24"/>
        </w:rPr>
        <w:t xml:space="preserve">information </w:t>
      </w:r>
      <w:r>
        <w:rPr>
          <w:rFonts w:asciiTheme="minorHAnsi" w:hAnsiTheme="minorHAnsi" w:cstheme="minorHAnsi"/>
          <w:sz w:val="24"/>
          <w:szCs w:val="24"/>
        </w:rPr>
        <w:t xml:space="preserve">will help NASN </w:t>
      </w:r>
      <w:r w:rsidR="00741291">
        <w:rPr>
          <w:rFonts w:asciiTheme="minorHAnsi" w:hAnsiTheme="minorHAnsi" w:cstheme="minorHAnsi"/>
          <w:sz w:val="24"/>
          <w:szCs w:val="24"/>
        </w:rPr>
        <w:t>during a</w:t>
      </w:r>
      <w:r>
        <w:rPr>
          <w:rFonts w:asciiTheme="minorHAnsi" w:hAnsiTheme="minorHAnsi" w:cstheme="minorHAnsi"/>
          <w:sz w:val="24"/>
          <w:szCs w:val="24"/>
        </w:rPr>
        <w:t xml:space="preserve"> face to face training when we review the surveillance </w:t>
      </w:r>
      <w:r>
        <w:rPr>
          <w:rFonts w:asciiTheme="minorHAnsi" w:hAnsiTheme="minorHAnsi" w:cstheme="minorHAnsi"/>
          <w:sz w:val="24"/>
          <w:szCs w:val="24"/>
        </w:rPr>
        <w:t xml:space="preserve">process </w:t>
      </w:r>
      <w:r>
        <w:rPr>
          <w:rFonts w:asciiTheme="minorHAnsi" w:hAnsiTheme="minorHAnsi" w:cstheme="minorHAnsi"/>
          <w:sz w:val="24"/>
          <w:szCs w:val="24"/>
        </w:rPr>
        <w:t>school nurses will follow, and the information to be collected and submitted</w:t>
      </w:r>
      <w:r w:rsidRPr="00925A6B" w:rsidR="00BE1656">
        <w:rPr>
          <w:rFonts w:asciiTheme="minorHAnsi" w:hAnsiTheme="minorHAnsi" w:cstheme="minorHAnsi"/>
          <w:sz w:val="24"/>
          <w:szCs w:val="24"/>
        </w:rPr>
        <w:t xml:space="preserve">. </w:t>
      </w:r>
      <w:r w:rsidRPr="0036482C" w:rsidR="00493CFE">
        <w:rPr>
          <w:rFonts w:asciiTheme="minorHAnsi" w:hAnsiTheme="minorHAnsi" w:cstheme="minorHAnsi"/>
          <w:sz w:val="24"/>
          <w:szCs w:val="24"/>
        </w:rPr>
        <w:t xml:space="preserve">District responsibilities will include supporting a way to track students who are chronically absent for health reasons and providing the information to participating school nurses. This may involve </w:t>
      </w:r>
      <w:r w:rsidRPr="0036482C" w:rsidR="00925A6B">
        <w:rPr>
          <w:rFonts w:asciiTheme="minorHAnsi" w:hAnsiTheme="minorHAnsi" w:cstheme="minorHAnsi"/>
          <w:sz w:val="24"/>
          <w:szCs w:val="24"/>
        </w:rPr>
        <w:t xml:space="preserve">changing </w:t>
      </w:r>
      <w:r w:rsidRPr="0036482C" w:rsidR="00493CFE">
        <w:rPr>
          <w:rFonts w:asciiTheme="minorHAnsi" w:hAnsiTheme="minorHAnsi" w:cstheme="minorHAnsi"/>
          <w:sz w:val="24"/>
          <w:szCs w:val="24"/>
        </w:rPr>
        <w:t xml:space="preserve">your current electronic tracking system. </w:t>
      </w:r>
      <w:r w:rsidRPr="0036482C" w:rsidR="00450A52">
        <w:rPr>
          <w:rFonts w:asciiTheme="minorHAnsi" w:hAnsiTheme="minorHAnsi" w:cstheme="minorHAnsi"/>
          <w:sz w:val="24"/>
          <w:szCs w:val="24"/>
        </w:rPr>
        <w:t>The district will select the school nurses who participate; and</w:t>
      </w:r>
      <w:r w:rsidRPr="0036482C" w:rsidR="00493CFE">
        <w:rPr>
          <w:rFonts w:asciiTheme="minorHAnsi" w:hAnsiTheme="minorHAnsi" w:cstheme="minorHAnsi"/>
          <w:sz w:val="24"/>
          <w:szCs w:val="24"/>
        </w:rPr>
        <w:t xml:space="preserve"> will allow </w:t>
      </w:r>
      <w:r w:rsidRPr="0036482C" w:rsidR="00450A52">
        <w:rPr>
          <w:rFonts w:asciiTheme="minorHAnsi" w:hAnsiTheme="minorHAnsi" w:cstheme="minorHAnsi"/>
          <w:sz w:val="24"/>
          <w:szCs w:val="24"/>
        </w:rPr>
        <w:t xml:space="preserve">participating </w:t>
      </w:r>
      <w:r w:rsidRPr="0036482C" w:rsidR="00493CFE">
        <w:rPr>
          <w:rFonts w:asciiTheme="minorHAnsi" w:hAnsiTheme="minorHAnsi" w:cstheme="minorHAnsi"/>
          <w:sz w:val="24"/>
          <w:szCs w:val="24"/>
        </w:rPr>
        <w:t xml:space="preserve">school nurses to attend the face to face interviews. Finally, districts will provide support in addressing chronic absenteeism at a district level and provide feedback </w:t>
      </w:r>
      <w:r w:rsidRPr="0036482C" w:rsidR="00A36D66">
        <w:rPr>
          <w:rFonts w:asciiTheme="minorHAnsi" w:hAnsiTheme="minorHAnsi" w:cstheme="minorHAnsi"/>
          <w:sz w:val="24"/>
          <w:szCs w:val="24"/>
        </w:rPr>
        <w:t xml:space="preserve">(either by email or by phone) </w:t>
      </w:r>
      <w:r w:rsidRPr="0036482C" w:rsidR="00493CFE">
        <w:rPr>
          <w:rFonts w:asciiTheme="minorHAnsi" w:hAnsiTheme="minorHAnsi" w:cstheme="minorHAnsi"/>
          <w:sz w:val="24"/>
          <w:szCs w:val="24"/>
        </w:rPr>
        <w:t xml:space="preserve">on the process from a district level.  </w:t>
      </w:r>
      <w:r w:rsidRPr="0036482C" w:rsidR="00BE1656">
        <w:rPr>
          <w:rFonts w:asciiTheme="minorHAnsi" w:hAnsiTheme="minorHAnsi" w:cstheme="minorHAnsi"/>
          <w:sz w:val="24"/>
          <w:szCs w:val="24"/>
        </w:rPr>
        <w:t xml:space="preserve">The </w:t>
      </w:r>
      <w:r w:rsidRPr="0036482C" w:rsidR="00493CFE">
        <w:rPr>
          <w:rFonts w:asciiTheme="minorHAnsi" w:hAnsiTheme="minorHAnsi" w:cstheme="minorHAnsi"/>
          <w:sz w:val="24"/>
          <w:szCs w:val="24"/>
        </w:rPr>
        <w:t>information gathered from the district and school</w:t>
      </w:r>
      <w:r w:rsidR="00493CFE">
        <w:rPr>
          <w:rFonts w:asciiTheme="minorHAnsi" w:hAnsiTheme="minorHAnsi" w:cstheme="minorHAnsi"/>
          <w:sz w:val="24"/>
          <w:szCs w:val="24"/>
        </w:rPr>
        <w:t xml:space="preserve"> nurse</w:t>
      </w:r>
      <w:r w:rsidR="00BE1656">
        <w:rPr>
          <w:rFonts w:asciiTheme="minorHAnsi" w:hAnsiTheme="minorHAnsi" w:cstheme="minorHAnsi"/>
          <w:sz w:val="24"/>
          <w:szCs w:val="24"/>
        </w:rPr>
        <w:t xml:space="preserve"> will be used for </w:t>
      </w:r>
      <w:r w:rsidR="00925A6B">
        <w:rPr>
          <w:rFonts w:asciiTheme="minorHAnsi" w:hAnsiTheme="minorHAnsi" w:cstheme="minorHAnsi"/>
          <w:sz w:val="24"/>
          <w:szCs w:val="24"/>
        </w:rPr>
        <w:t>updating</w:t>
      </w:r>
      <w:r w:rsidR="00BE1656">
        <w:rPr>
          <w:rFonts w:asciiTheme="minorHAnsi" w:hAnsiTheme="minorHAnsi" w:cstheme="minorHAnsi"/>
          <w:sz w:val="24"/>
          <w:szCs w:val="24"/>
        </w:rPr>
        <w:t xml:space="preserve"> the questions and suggested data school nurses w</w:t>
      </w:r>
      <w:r w:rsidR="00925A6B">
        <w:rPr>
          <w:rFonts w:asciiTheme="minorHAnsi" w:hAnsiTheme="minorHAnsi" w:cstheme="minorHAnsi"/>
          <w:sz w:val="24"/>
          <w:szCs w:val="24"/>
        </w:rPr>
        <w:t>ill</w:t>
      </w:r>
      <w:r w:rsidR="00BE1656">
        <w:rPr>
          <w:rFonts w:asciiTheme="minorHAnsi" w:hAnsiTheme="minorHAnsi" w:cstheme="minorHAnsi"/>
          <w:sz w:val="24"/>
          <w:szCs w:val="24"/>
        </w:rPr>
        <w:t xml:space="preserve"> collect when following the process.</w:t>
      </w:r>
    </w:p>
    <w:p w:rsidR="00600E38" w:rsidRPr="007648BF" w14:paraId="433E496A" w14:textId="77777777">
      <w:pPr>
        <w:rPr>
          <w:rFonts w:asciiTheme="minorHAnsi" w:hAnsiTheme="minorHAnsi" w:cstheme="minorHAnsi"/>
          <w:b/>
          <w:sz w:val="24"/>
          <w:szCs w:val="24"/>
        </w:rPr>
      </w:pPr>
    </w:p>
    <w:p w:rsidR="007329F0" w:rsidRPr="00623962" w:rsidP="00623962" w14:paraId="47934FCF" w14:textId="77777777">
      <w:pPr>
        <w:rPr>
          <w:rFonts w:asciiTheme="minorHAnsi" w:eastAsiaTheme="majorEastAsia" w:hAnsiTheme="minorHAnsi" w:cstheme="minorHAnsi"/>
          <w:b/>
          <w:bCs/>
          <w:sz w:val="24"/>
          <w:szCs w:val="24"/>
        </w:rPr>
      </w:pPr>
      <w:r w:rsidRPr="00623962">
        <w:rPr>
          <w:rFonts w:asciiTheme="minorHAnsi" w:eastAsiaTheme="majorEastAsia" w:hAnsiTheme="minorHAnsi" w:cstheme="minorHAnsi"/>
          <w:b/>
          <w:bCs/>
          <w:sz w:val="24"/>
          <w:szCs w:val="24"/>
        </w:rPr>
        <w:t xml:space="preserve">RISKS </w:t>
      </w:r>
    </w:p>
    <w:p w:rsidR="00B11E62" w:rsidRPr="00E31C95" w:rsidP="00B11E62" w14:paraId="79698C0A" w14:textId="77777777">
      <w:pPr>
        <w:rPr>
          <w:rFonts w:asciiTheme="minorHAnsi" w:hAnsiTheme="minorHAnsi" w:cstheme="minorHAnsi"/>
          <w:sz w:val="24"/>
          <w:szCs w:val="24"/>
        </w:rPr>
      </w:pPr>
      <w:r w:rsidRPr="00E31C95">
        <w:rPr>
          <w:rFonts w:asciiTheme="minorHAnsi" w:hAnsiTheme="minorHAnsi" w:cstheme="minorHAnsi"/>
          <w:sz w:val="24"/>
          <w:szCs w:val="24"/>
        </w:rPr>
        <w:t>No other foreseeable risks of discomforts to the participants are expected. No personally identified health information will be collected.</w:t>
      </w:r>
      <w:r w:rsidR="00925A6B">
        <w:rPr>
          <w:rFonts w:asciiTheme="minorHAnsi" w:hAnsiTheme="minorHAnsi" w:cstheme="minorHAnsi"/>
          <w:sz w:val="24"/>
          <w:szCs w:val="24"/>
        </w:rPr>
        <w:t xml:space="preserve">  Although all data will be de-identified, there may be a risk of</w:t>
      </w:r>
      <w:r w:rsidRPr="00B941F5" w:rsidR="00925A6B">
        <w:rPr>
          <w:rFonts w:asciiTheme="minorHAnsi" w:hAnsiTheme="minorHAnsi" w:cstheme="minorHAnsi"/>
          <w:sz w:val="24"/>
          <w:szCs w:val="24"/>
        </w:rPr>
        <w:t xml:space="preserve"> loss of privacy and confidentiality</w:t>
      </w:r>
      <w:r w:rsidR="00925A6B">
        <w:rPr>
          <w:rFonts w:asciiTheme="minorHAnsi" w:hAnsiTheme="minorHAnsi" w:cstheme="minorHAnsi"/>
          <w:sz w:val="24"/>
          <w:szCs w:val="24"/>
        </w:rPr>
        <w:t>. There may be other risks that are unknown.</w:t>
      </w:r>
    </w:p>
    <w:p w:rsidR="002F225C" w:rsidP="002F225C" w14:paraId="612E65A6" w14:textId="77777777">
      <w:pPr>
        <w:rPr>
          <w:rFonts w:asciiTheme="minorHAnsi" w:hAnsiTheme="minorHAnsi" w:cstheme="minorHAnsi"/>
          <w:sz w:val="24"/>
          <w:szCs w:val="24"/>
        </w:rPr>
      </w:pPr>
    </w:p>
    <w:p w:rsidR="0036482C" w:rsidRPr="00623962" w:rsidP="0036482C" w14:paraId="4BFE819F" w14:textId="77777777">
      <w:pPr>
        <w:rPr>
          <w:rFonts w:asciiTheme="minorHAnsi" w:eastAsiaTheme="majorEastAsia" w:hAnsiTheme="minorHAnsi" w:cstheme="minorHAnsi"/>
          <w:b/>
          <w:bCs/>
          <w:sz w:val="24"/>
          <w:szCs w:val="24"/>
        </w:rPr>
      </w:pPr>
      <w:bookmarkStart w:id="2" w:name="_Hlk2352094"/>
      <w:r w:rsidRPr="00623962">
        <w:rPr>
          <w:rFonts w:asciiTheme="minorHAnsi" w:eastAsiaTheme="majorEastAsia" w:hAnsiTheme="minorHAnsi" w:cstheme="minorHAnsi"/>
          <w:b/>
          <w:bCs/>
          <w:sz w:val="24"/>
          <w:szCs w:val="24"/>
        </w:rPr>
        <w:t xml:space="preserve">ALTERNATIVES TO PARTICIPATION </w:t>
      </w:r>
    </w:p>
    <w:p w:rsidR="0036482C" w:rsidP="002F225C" w14:paraId="7DBF9550" w14:textId="2922999E">
      <w:pPr>
        <w:rPr>
          <w:rFonts w:asciiTheme="minorHAnsi" w:hAnsiTheme="minorHAnsi" w:cstheme="minorHAnsi"/>
          <w:sz w:val="24"/>
          <w:szCs w:val="24"/>
        </w:rPr>
      </w:pPr>
      <w:r w:rsidRPr="007648BF">
        <w:rPr>
          <w:rFonts w:asciiTheme="minorHAnsi" w:hAnsiTheme="minorHAnsi" w:cstheme="minorHAnsi"/>
          <w:sz w:val="24"/>
          <w:szCs w:val="24"/>
        </w:rPr>
        <w:t>This study is for research purposes only. The only alternative is to not participate in this study.</w:t>
      </w:r>
    </w:p>
    <w:bookmarkEnd w:id="2"/>
    <w:p w:rsidR="0036482C" w:rsidRPr="004075BB" w:rsidP="002F225C" w14:paraId="39D01520" w14:textId="77777777">
      <w:pPr>
        <w:rPr>
          <w:rFonts w:asciiTheme="minorHAnsi" w:hAnsiTheme="minorHAnsi" w:cstheme="minorHAnsi"/>
          <w:sz w:val="24"/>
          <w:szCs w:val="24"/>
        </w:rPr>
      </w:pPr>
    </w:p>
    <w:p w:rsidR="000C45BA" w:rsidRPr="00623962" w:rsidP="00623962" w14:paraId="7EC73839" w14:textId="77777777">
      <w:pPr>
        <w:rPr>
          <w:rFonts w:asciiTheme="minorHAnsi" w:eastAsiaTheme="majorEastAsia" w:hAnsiTheme="minorHAnsi" w:cstheme="minorHAnsi"/>
          <w:b/>
          <w:bCs/>
          <w:sz w:val="24"/>
          <w:szCs w:val="24"/>
        </w:rPr>
      </w:pPr>
      <w:r>
        <w:rPr>
          <w:rFonts w:asciiTheme="minorHAnsi" w:eastAsiaTheme="majorEastAsia" w:hAnsiTheme="minorHAnsi" w:cstheme="minorHAnsi"/>
          <w:b/>
          <w:bCs/>
          <w:sz w:val="24"/>
          <w:szCs w:val="24"/>
        </w:rPr>
        <w:t>BENEFITS</w:t>
      </w:r>
    </w:p>
    <w:p w:rsidR="00B11E62" w:rsidRPr="00E31C95" w:rsidP="00B11E62" w14:paraId="3BC4ED7A" w14:textId="37E04190">
      <w:pPr>
        <w:rPr>
          <w:rFonts w:asciiTheme="minorHAnsi" w:hAnsiTheme="minorHAnsi" w:cstheme="minorHAnsi"/>
          <w:sz w:val="24"/>
          <w:szCs w:val="24"/>
        </w:rPr>
      </w:pPr>
      <w:r w:rsidRPr="00E31C95">
        <w:rPr>
          <w:rFonts w:asciiTheme="minorHAnsi" w:hAnsiTheme="minorHAnsi" w:cstheme="minorHAnsi"/>
          <w:sz w:val="24"/>
          <w:szCs w:val="24"/>
        </w:rPr>
        <w:t xml:space="preserve">The direct benefit for the district </w:t>
      </w:r>
      <w:r w:rsidR="00741291">
        <w:rPr>
          <w:rFonts w:asciiTheme="minorHAnsi" w:hAnsiTheme="minorHAnsi" w:cstheme="minorHAnsi"/>
          <w:sz w:val="24"/>
          <w:szCs w:val="24"/>
        </w:rPr>
        <w:t xml:space="preserve">participating </w:t>
      </w:r>
      <w:r w:rsidRPr="00E31C95">
        <w:rPr>
          <w:rFonts w:asciiTheme="minorHAnsi" w:hAnsiTheme="minorHAnsi" w:cstheme="minorHAnsi"/>
          <w:sz w:val="24"/>
          <w:szCs w:val="24"/>
        </w:rPr>
        <w:t xml:space="preserve">in </w:t>
      </w:r>
      <w:r w:rsidR="00741291">
        <w:rPr>
          <w:rFonts w:asciiTheme="minorHAnsi" w:hAnsiTheme="minorHAnsi" w:cstheme="minorHAnsi"/>
          <w:sz w:val="24"/>
          <w:szCs w:val="24"/>
        </w:rPr>
        <w:t xml:space="preserve">this project </w:t>
      </w:r>
      <w:r w:rsidRPr="00E31C95">
        <w:rPr>
          <w:rFonts w:asciiTheme="minorHAnsi" w:hAnsiTheme="minorHAnsi" w:cstheme="minorHAnsi"/>
          <w:sz w:val="24"/>
          <w:szCs w:val="24"/>
        </w:rPr>
        <w:t>is increased knowledge regarding how to track and address the needs of students who are chronically absent or have withdrawn from school due to health reasons. In additio</w:t>
      </w:r>
      <w:r w:rsidR="000E656F">
        <w:rPr>
          <w:rFonts w:asciiTheme="minorHAnsi" w:hAnsiTheme="minorHAnsi" w:cstheme="minorHAnsi"/>
          <w:sz w:val="24"/>
          <w:szCs w:val="24"/>
        </w:rPr>
        <w:t xml:space="preserve">n, the experience </w:t>
      </w:r>
      <w:r w:rsidR="00741291">
        <w:rPr>
          <w:rFonts w:asciiTheme="minorHAnsi" w:hAnsiTheme="minorHAnsi" w:cstheme="minorHAnsi"/>
          <w:sz w:val="24"/>
          <w:szCs w:val="24"/>
        </w:rPr>
        <w:t xml:space="preserve">will help other school districts because the information gained from this evaluation </w:t>
      </w:r>
      <w:r w:rsidRPr="00E31C95">
        <w:rPr>
          <w:rFonts w:asciiTheme="minorHAnsi" w:hAnsiTheme="minorHAnsi" w:cstheme="minorHAnsi"/>
          <w:sz w:val="24"/>
          <w:szCs w:val="24"/>
        </w:rPr>
        <w:t xml:space="preserve">will </w:t>
      </w:r>
      <w:r w:rsidR="000E656F">
        <w:rPr>
          <w:rFonts w:asciiTheme="minorHAnsi" w:hAnsiTheme="minorHAnsi" w:cstheme="minorHAnsi"/>
          <w:sz w:val="24"/>
          <w:szCs w:val="24"/>
        </w:rPr>
        <w:t xml:space="preserve">be utilized in </w:t>
      </w:r>
      <w:r w:rsidR="00925A6B">
        <w:rPr>
          <w:rFonts w:asciiTheme="minorHAnsi" w:hAnsiTheme="minorHAnsi" w:cstheme="minorHAnsi"/>
          <w:sz w:val="24"/>
          <w:szCs w:val="24"/>
        </w:rPr>
        <w:t xml:space="preserve">adjusting </w:t>
      </w:r>
      <w:r w:rsidR="000E656F">
        <w:rPr>
          <w:rFonts w:asciiTheme="minorHAnsi" w:hAnsiTheme="minorHAnsi" w:cstheme="minorHAnsi"/>
          <w:sz w:val="24"/>
          <w:szCs w:val="24"/>
        </w:rPr>
        <w:t xml:space="preserve">the process </w:t>
      </w:r>
      <w:r w:rsidRPr="00E31C95">
        <w:rPr>
          <w:rFonts w:asciiTheme="minorHAnsi" w:hAnsiTheme="minorHAnsi" w:cstheme="minorHAnsi"/>
          <w:sz w:val="24"/>
          <w:szCs w:val="24"/>
        </w:rPr>
        <w:t xml:space="preserve">for a national </w:t>
      </w:r>
      <w:r w:rsidR="000E656F">
        <w:rPr>
          <w:rFonts w:asciiTheme="minorHAnsi" w:hAnsiTheme="minorHAnsi" w:cstheme="minorHAnsi"/>
          <w:sz w:val="24"/>
          <w:szCs w:val="24"/>
        </w:rPr>
        <w:t>guidance manual other districts may follow</w:t>
      </w:r>
      <w:r w:rsidRPr="00E31C95">
        <w:rPr>
          <w:rFonts w:asciiTheme="minorHAnsi" w:hAnsiTheme="minorHAnsi" w:cstheme="minorHAnsi"/>
          <w:sz w:val="24"/>
          <w:szCs w:val="24"/>
        </w:rPr>
        <w:t xml:space="preserve">. </w:t>
      </w:r>
      <w:r w:rsidRPr="00E31C95" w:rsidR="00E31C95">
        <w:rPr>
          <w:rFonts w:asciiTheme="minorHAnsi" w:hAnsiTheme="minorHAnsi" w:cstheme="minorHAnsi"/>
          <w:sz w:val="24"/>
          <w:szCs w:val="24"/>
        </w:rPr>
        <w:t xml:space="preserve">Any new important information that is discovered during the </w:t>
      </w:r>
      <w:r w:rsidR="00076003">
        <w:rPr>
          <w:rFonts w:asciiTheme="minorHAnsi" w:hAnsiTheme="minorHAnsi" w:cstheme="minorHAnsi"/>
          <w:sz w:val="24"/>
          <w:szCs w:val="24"/>
        </w:rPr>
        <w:t>testing</w:t>
      </w:r>
      <w:r w:rsidRPr="00E31C95" w:rsidR="00E31C95">
        <w:rPr>
          <w:rFonts w:asciiTheme="minorHAnsi" w:hAnsiTheme="minorHAnsi" w:cstheme="minorHAnsi"/>
          <w:sz w:val="24"/>
          <w:szCs w:val="24"/>
        </w:rPr>
        <w:t xml:space="preserve"> will be shared with your district.</w:t>
      </w:r>
    </w:p>
    <w:p w:rsidR="002F225C" w:rsidRPr="00E552F8" w:rsidP="00623962" w14:paraId="0CD72416" w14:textId="77777777">
      <w:pPr>
        <w:rPr>
          <w:rFonts w:asciiTheme="minorHAnsi" w:hAnsiTheme="minorHAnsi" w:cstheme="minorHAnsi"/>
          <w:b/>
          <w:bCs/>
          <w:sz w:val="24"/>
          <w:szCs w:val="24"/>
        </w:rPr>
      </w:pPr>
    </w:p>
    <w:p w:rsidR="00FA573F" w:rsidRPr="00623962" w:rsidP="00623962" w14:paraId="34900D66" w14:textId="77777777">
      <w:pPr>
        <w:rPr>
          <w:rFonts w:asciiTheme="minorHAnsi" w:eastAsiaTheme="majorEastAsia" w:hAnsiTheme="minorHAnsi" w:cstheme="minorHAnsi"/>
          <w:b/>
          <w:bCs/>
          <w:sz w:val="24"/>
          <w:szCs w:val="24"/>
        </w:rPr>
      </w:pPr>
      <w:r w:rsidRPr="00623962">
        <w:rPr>
          <w:rFonts w:asciiTheme="minorHAnsi" w:eastAsiaTheme="majorEastAsia" w:hAnsiTheme="minorHAnsi" w:cstheme="minorHAnsi"/>
          <w:b/>
          <w:sz w:val="24"/>
          <w:szCs w:val="24"/>
        </w:rPr>
        <w:t xml:space="preserve">COMPENSATION FOR PARTICIPATION </w:t>
      </w:r>
    </w:p>
    <w:p w:rsidR="00925A6B" w14:paraId="155EDEBE" w14:textId="68E93E96">
      <w:pPr>
        <w:rPr>
          <w:rFonts w:asciiTheme="minorHAnsi" w:hAnsiTheme="minorHAnsi" w:cstheme="minorHAnsi"/>
          <w:sz w:val="24"/>
          <w:szCs w:val="24"/>
        </w:rPr>
      </w:pPr>
      <w:r>
        <w:rPr>
          <w:rFonts w:asciiTheme="minorHAnsi" w:hAnsiTheme="minorHAnsi" w:cstheme="minorHAnsi"/>
          <w:sz w:val="24"/>
          <w:szCs w:val="24"/>
        </w:rPr>
        <w:t xml:space="preserve">The district </w:t>
      </w:r>
      <w:r w:rsidRPr="007648BF" w:rsidR="007329F0">
        <w:rPr>
          <w:rFonts w:asciiTheme="minorHAnsi" w:hAnsiTheme="minorHAnsi" w:cstheme="minorHAnsi"/>
          <w:sz w:val="24"/>
          <w:szCs w:val="24"/>
        </w:rPr>
        <w:t>will be paid</w:t>
      </w:r>
      <w:r w:rsidR="0021317F">
        <w:rPr>
          <w:rFonts w:asciiTheme="minorHAnsi" w:hAnsiTheme="minorHAnsi" w:cstheme="minorHAnsi"/>
          <w:sz w:val="24"/>
          <w:szCs w:val="24"/>
        </w:rPr>
        <w:t xml:space="preserve"> $</w:t>
      </w:r>
      <w:r w:rsidR="00560133">
        <w:rPr>
          <w:rFonts w:asciiTheme="minorHAnsi" w:hAnsiTheme="minorHAnsi" w:cstheme="minorHAnsi"/>
          <w:sz w:val="24"/>
          <w:szCs w:val="24"/>
        </w:rPr>
        <w:t>2000 each year</w:t>
      </w:r>
      <w:r w:rsidRPr="007648BF" w:rsidR="007329F0">
        <w:rPr>
          <w:rFonts w:asciiTheme="minorHAnsi" w:hAnsiTheme="minorHAnsi" w:cstheme="minorHAnsi"/>
          <w:sz w:val="24"/>
          <w:szCs w:val="24"/>
        </w:rPr>
        <w:t xml:space="preserve"> </w:t>
      </w:r>
      <w:r>
        <w:rPr>
          <w:rFonts w:asciiTheme="minorHAnsi" w:hAnsiTheme="minorHAnsi" w:cstheme="minorHAnsi"/>
          <w:sz w:val="24"/>
          <w:szCs w:val="24"/>
        </w:rPr>
        <w:t xml:space="preserve">the district participates </w:t>
      </w:r>
      <w:r>
        <w:rPr>
          <w:rFonts w:asciiTheme="minorHAnsi" w:hAnsiTheme="minorHAnsi" w:cstheme="minorHAnsi"/>
          <w:sz w:val="24"/>
          <w:szCs w:val="24"/>
        </w:rPr>
        <w:t>in the research study</w:t>
      </w:r>
      <w:r>
        <w:rPr>
          <w:rFonts w:asciiTheme="minorHAnsi" w:hAnsiTheme="minorHAnsi" w:cstheme="minorHAnsi"/>
          <w:sz w:val="24"/>
          <w:szCs w:val="24"/>
        </w:rPr>
        <w:t xml:space="preserve"> (</w:t>
      </w:r>
      <w:r w:rsidR="00076003">
        <w:rPr>
          <w:rFonts w:asciiTheme="minorHAnsi" w:hAnsiTheme="minorHAnsi" w:cstheme="minorHAnsi"/>
          <w:sz w:val="24"/>
          <w:szCs w:val="24"/>
        </w:rPr>
        <w:t>for a total of $6000 over 3</w:t>
      </w:r>
      <w:r>
        <w:rPr>
          <w:rFonts w:asciiTheme="minorHAnsi" w:hAnsiTheme="minorHAnsi" w:cstheme="minorHAnsi"/>
          <w:sz w:val="24"/>
          <w:szCs w:val="24"/>
        </w:rPr>
        <w:t xml:space="preserve"> years)</w:t>
      </w:r>
      <w:r w:rsidR="00F63A65">
        <w:rPr>
          <w:rFonts w:asciiTheme="minorHAnsi" w:hAnsiTheme="minorHAnsi" w:cstheme="minorHAnsi"/>
          <w:sz w:val="24"/>
          <w:szCs w:val="24"/>
        </w:rPr>
        <w:t>.</w:t>
      </w:r>
      <w:r w:rsidR="0021317F">
        <w:rPr>
          <w:rFonts w:asciiTheme="minorHAnsi" w:hAnsiTheme="minorHAnsi" w:cstheme="minorHAnsi"/>
          <w:sz w:val="24"/>
          <w:szCs w:val="24"/>
        </w:rPr>
        <w:t xml:space="preserve"> </w:t>
      </w:r>
      <w:r w:rsidR="00560133">
        <w:rPr>
          <w:rFonts w:asciiTheme="minorHAnsi" w:hAnsiTheme="minorHAnsi" w:cstheme="minorHAnsi"/>
          <w:sz w:val="24"/>
          <w:szCs w:val="24"/>
        </w:rPr>
        <w:t>The distri</w:t>
      </w:r>
      <w:r w:rsidR="00076003">
        <w:rPr>
          <w:rFonts w:asciiTheme="minorHAnsi" w:hAnsiTheme="minorHAnsi" w:cstheme="minorHAnsi"/>
          <w:sz w:val="24"/>
          <w:szCs w:val="24"/>
        </w:rPr>
        <w:t>ct will receive the yearly compensation</w:t>
      </w:r>
      <w:r w:rsidR="00560133">
        <w:rPr>
          <w:rFonts w:asciiTheme="minorHAnsi" w:hAnsiTheme="minorHAnsi" w:cstheme="minorHAnsi"/>
          <w:sz w:val="24"/>
          <w:szCs w:val="24"/>
        </w:rPr>
        <w:t xml:space="preserve"> after the </w:t>
      </w:r>
      <w:r w:rsidR="00741291">
        <w:rPr>
          <w:rFonts w:asciiTheme="minorHAnsi" w:hAnsiTheme="minorHAnsi" w:cstheme="minorHAnsi"/>
          <w:sz w:val="24"/>
          <w:szCs w:val="24"/>
        </w:rPr>
        <w:t xml:space="preserve">reporting </w:t>
      </w:r>
      <w:r w:rsidR="00560133">
        <w:rPr>
          <w:rFonts w:asciiTheme="minorHAnsi" w:hAnsiTheme="minorHAnsi" w:cstheme="minorHAnsi"/>
          <w:sz w:val="24"/>
          <w:szCs w:val="24"/>
        </w:rPr>
        <w:t xml:space="preserve">worksheet and data has been submitted at the end of each school year. </w:t>
      </w:r>
      <w:r w:rsidR="00076003">
        <w:rPr>
          <w:rFonts w:asciiTheme="minorHAnsi" w:hAnsiTheme="minorHAnsi" w:cstheme="minorHAnsi"/>
          <w:sz w:val="24"/>
          <w:szCs w:val="24"/>
        </w:rPr>
        <w:t>Partial c</w:t>
      </w:r>
      <w:r w:rsidR="00741291">
        <w:rPr>
          <w:rFonts w:asciiTheme="minorHAnsi" w:hAnsiTheme="minorHAnsi" w:cstheme="minorHAnsi"/>
          <w:sz w:val="24"/>
          <w:szCs w:val="24"/>
        </w:rPr>
        <w:t>ompensation will not be given i</w:t>
      </w:r>
      <w:r w:rsidR="00076003">
        <w:rPr>
          <w:rFonts w:asciiTheme="minorHAnsi" w:hAnsiTheme="minorHAnsi" w:cstheme="minorHAnsi"/>
          <w:sz w:val="24"/>
          <w:szCs w:val="24"/>
        </w:rPr>
        <w:t xml:space="preserve">f a district decides to withdraw during a school year. </w:t>
      </w:r>
    </w:p>
    <w:p w:rsidR="007329F0" w:rsidRPr="007648BF" w14:paraId="7393ECF2" w14:textId="23718DDF">
      <w:pPr>
        <w:rPr>
          <w:rFonts w:asciiTheme="minorHAnsi" w:hAnsiTheme="minorHAnsi" w:cstheme="minorHAnsi"/>
          <w:sz w:val="24"/>
          <w:szCs w:val="24"/>
        </w:rPr>
      </w:pPr>
      <w:r>
        <w:rPr>
          <w:rFonts w:asciiTheme="minorHAnsi" w:hAnsiTheme="minorHAnsi" w:cstheme="minorHAnsi"/>
          <w:sz w:val="24"/>
          <w:szCs w:val="24"/>
        </w:rPr>
        <w:t xml:space="preserve">In </w:t>
      </w:r>
      <w:r w:rsidR="002900B9">
        <w:rPr>
          <w:rFonts w:asciiTheme="minorHAnsi" w:hAnsiTheme="minorHAnsi" w:cstheme="minorHAnsi"/>
          <w:sz w:val="24"/>
          <w:szCs w:val="24"/>
        </w:rPr>
        <w:t>addition,</w:t>
      </w:r>
      <w:r>
        <w:rPr>
          <w:rFonts w:asciiTheme="minorHAnsi" w:hAnsiTheme="minorHAnsi" w:cstheme="minorHAnsi"/>
          <w:sz w:val="24"/>
          <w:szCs w:val="24"/>
        </w:rPr>
        <w:t xml:space="preserve"> </w:t>
      </w:r>
      <w:r w:rsidR="00400EDC">
        <w:rPr>
          <w:rFonts w:asciiTheme="minorHAnsi" w:hAnsiTheme="minorHAnsi" w:cstheme="minorHAnsi"/>
          <w:sz w:val="24"/>
          <w:szCs w:val="24"/>
        </w:rPr>
        <w:t>costs</w:t>
      </w:r>
      <w:r>
        <w:rPr>
          <w:rFonts w:asciiTheme="minorHAnsi" w:hAnsiTheme="minorHAnsi" w:cstheme="minorHAnsi"/>
          <w:sz w:val="24"/>
          <w:szCs w:val="24"/>
        </w:rPr>
        <w:t xml:space="preserve"> for travel and lodging </w:t>
      </w:r>
      <w:r w:rsidRPr="0036482C">
        <w:rPr>
          <w:rFonts w:asciiTheme="minorHAnsi" w:hAnsiTheme="minorHAnsi" w:cstheme="minorHAnsi"/>
          <w:sz w:val="24"/>
          <w:szCs w:val="24"/>
        </w:rPr>
        <w:t xml:space="preserve">for </w:t>
      </w:r>
      <w:r w:rsidRPr="0036482C" w:rsidR="00493CFE">
        <w:rPr>
          <w:rFonts w:asciiTheme="minorHAnsi" w:hAnsiTheme="minorHAnsi" w:cstheme="minorHAnsi"/>
          <w:sz w:val="24"/>
          <w:szCs w:val="24"/>
        </w:rPr>
        <w:t xml:space="preserve">the school nurse </w:t>
      </w:r>
      <w:r w:rsidRPr="0036482C">
        <w:rPr>
          <w:rFonts w:asciiTheme="minorHAnsi" w:hAnsiTheme="minorHAnsi" w:cstheme="minorHAnsi"/>
          <w:sz w:val="24"/>
          <w:szCs w:val="24"/>
        </w:rPr>
        <w:t>at</w:t>
      </w:r>
      <w:r>
        <w:rPr>
          <w:rFonts w:asciiTheme="minorHAnsi" w:hAnsiTheme="minorHAnsi" w:cstheme="minorHAnsi"/>
          <w:sz w:val="24"/>
          <w:szCs w:val="24"/>
        </w:rPr>
        <w:t xml:space="preserve"> face to face focus groups at </w:t>
      </w:r>
      <w:r w:rsidR="00435590">
        <w:rPr>
          <w:rFonts w:asciiTheme="minorHAnsi" w:hAnsiTheme="minorHAnsi" w:cstheme="minorHAnsi"/>
          <w:sz w:val="24"/>
          <w:szCs w:val="24"/>
        </w:rPr>
        <w:t xml:space="preserve">the first </w:t>
      </w:r>
      <w:r>
        <w:rPr>
          <w:rFonts w:asciiTheme="minorHAnsi" w:hAnsiTheme="minorHAnsi" w:cstheme="minorHAnsi"/>
          <w:sz w:val="24"/>
          <w:szCs w:val="24"/>
        </w:rPr>
        <w:t>NASN</w:t>
      </w:r>
      <w:r w:rsidR="00435590">
        <w:rPr>
          <w:rFonts w:asciiTheme="minorHAnsi" w:hAnsiTheme="minorHAnsi" w:cstheme="minorHAnsi"/>
          <w:sz w:val="24"/>
          <w:szCs w:val="24"/>
        </w:rPr>
        <w:t xml:space="preserve"> annual</w:t>
      </w:r>
      <w:r>
        <w:rPr>
          <w:rFonts w:asciiTheme="minorHAnsi" w:hAnsiTheme="minorHAnsi" w:cstheme="minorHAnsi"/>
          <w:sz w:val="24"/>
          <w:szCs w:val="24"/>
        </w:rPr>
        <w:t xml:space="preserve"> </w:t>
      </w:r>
      <w:bookmarkStart w:id="3" w:name="_Hlk2352135"/>
      <w:r w:rsidR="00EE7E86">
        <w:rPr>
          <w:rFonts w:asciiTheme="minorHAnsi" w:hAnsiTheme="minorHAnsi" w:cstheme="minorHAnsi"/>
          <w:sz w:val="24"/>
          <w:szCs w:val="24"/>
        </w:rPr>
        <w:t xml:space="preserve">conference up to $1080.00 and the </w:t>
      </w:r>
      <w:r w:rsidR="00435590">
        <w:rPr>
          <w:rFonts w:asciiTheme="minorHAnsi" w:hAnsiTheme="minorHAnsi" w:cstheme="minorHAnsi"/>
          <w:sz w:val="24"/>
          <w:szCs w:val="24"/>
        </w:rPr>
        <w:t xml:space="preserve">second </w:t>
      </w:r>
      <w:r w:rsidR="00EE7E86">
        <w:rPr>
          <w:rFonts w:asciiTheme="minorHAnsi" w:hAnsiTheme="minorHAnsi" w:cstheme="minorHAnsi"/>
          <w:sz w:val="24"/>
          <w:szCs w:val="24"/>
        </w:rPr>
        <w:t>NASN</w:t>
      </w:r>
      <w:r w:rsidR="00435590">
        <w:rPr>
          <w:rFonts w:asciiTheme="minorHAnsi" w:hAnsiTheme="minorHAnsi" w:cstheme="minorHAnsi"/>
          <w:sz w:val="24"/>
          <w:szCs w:val="24"/>
        </w:rPr>
        <w:t xml:space="preserve"> annual</w:t>
      </w:r>
      <w:r w:rsidR="00EE7E86">
        <w:rPr>
          <w:rFonts w:asciiTheme="minorHAnsi" w:hAnsiTheme="minorHAnsi" w:cstheme="minorHAnsi"/>
          <w:sz w:val="24"/>
          <w:szCs w:val="24"/>
        </w:rPr>
        <w:t xml:space="preserve"> conference up to $930.00 will be covered by NASN. </w:t>
      </w:r>
      <w:r w:rsidRPr="00B941F5" w:rsidR="00EE7E86">
        <w:rPr>
          <w:rFonts w:asciiTheme="minorHAnsi" w:hAnsiTheme="minorHAnsi" w:cstheme="minorHAnsi"/>
          <w:sz w:val="24"/>
          <w:szCs w:val="24"/>
        </w:rPr>
        <w:t>Travel expenses will be paid for upfront as much as possible; reimbursements for any costs not able to be paid upfront will be provided within 30 days of receipts</w:t>
      </w:r>
      <w:bookmarkEnd w:id="3"/>
      <w:r w:rsidRPr="00B941F5" w:rsidR="00EE7E86">
        <w:rPr>
          <w:rFonts w:asciiTheme="minorHAnsi" w:hAnsiTheme="minorHAnsi" w:cstheme="minorHAnsi"/>
          <w:sz w:val="24"/>
          <w:szCs w:val="24"/>
        </w:rPr>
        <w:t>.</w:t>
      </w:r>
      <w:r w:rsidR="00EE7E86">
        <w:rPr>
          <w:rFonts w:asciiTheme="minorHAnsi" w:hAnsiTheme="minorHAnsi" w:cstheme="minorHAnsi"/>
          <w:sz w:val="24"/>
          <w:szCs w:val="24"/>
        </w:rPr>
        <w:t xml:space="preserve"> </w:t>
      </w:r>
      <w:r w:rsidRPr="007648BF">
        <w:rPr>
          <w:rFonts w:asciiTheme="minorHAnsi" w:hAnsiTheme="minorHAnsi" w:cstheme="minorHAnsi"/>
          <w:sz w:val="24"/>
          <w:szCs w:val="24"/>
        </w:rPr>
        <w:t xml:space="preserve">If you have any questions regarding your compensation for participation, please contact </w:t>
      </w:r>
      <w:r w:rsidR="00076003">
        <w:rPr>
          <w:rFonts w:asciiTheme="minorHAnsi" w:hAnsiTheme="minorHAnsi" w:cstheme="minorHAnsi"/>
          <w:sz w:val="24"/>
          <w:szCs w:val="24"/>
        </w:rPr>
        <w:t>NASN project staff</w:t>
      </w:r>
      <w:r w:rsidRPr="007648BF">
        <w:rPr>
          <w:rFonts w:asciiTheme="minorHAnsi" w:hAnsiTheme="minorHAnsi" w:cstheme="minorHAnsi"/>
          <w:sz w:val="24"/>
          <w:szCs w:val="24"/>
        </w:rPr>
        <w:t>.</w:t>
      </w:r>
      <w:r w:rsidR="00BF60EA">
        <w:rPr>
          <w:rFonts w:asciiTheme="minorHAnsi" w:hAnsiTheme="minorHAnsi" w:cstheme="minorHAnsi"/>
          <w:sz w:val="24"/>
          <w:szCs w:val="24"/>
        </w:rPr>
        <w:t xml:space="preserve">  </w:t>
      </w:r>
    </w:p>
    <w:p w:rsidR="002F225C" w:rsidP="00623962" w14:paraId="0CF5FC86" w14:textId="77777777">
      <w:pPr>
        <w:rPr>
          <w:rFonts w:asciiTheme="minorHAnsi" w:hAnsiTheme="minorHAnsi" w:cstheme="minorHAnsi"/>
          <w:sz w:val="24"/>
          <w:szCs w:val="24"/>
        </w:rPr>
      </w:pPr>
    </w:p>
    <w:p w:rsidR="0036482C" w:rsidRPr="00623962" w:rsidP="0036482C" w14:paraId="53E556DA" w14:textId="77777777">
      <w:pPr>
        <w:rPr>
          <w:rFonts w:asciiTheme="minorHAnsi" w:eastAsiaTheme="majorEastAsia" w:hAnsiTheme="minorHAnsi" w:cstheme="minorHAnsi"/>
          <w:b/>
          <w:sz w:val="24"/>
          <w:szCs w:val="24"/>
        </w:rPr>
      </w:pPr>
      <w:r w:rsidRPr="00623962">
        <w:rPr>
          <w:rFonts w:asciiTheme="minorHAnsi" w:eastAsiaTheme="majorEastAsia" w:hAnsiTheme="minorHAnsi" w:cstheme="minorHAnsi"/>
          <w:b/>
          <w:sz w:val="24"/>
          <w:szCs w:val="24"/>
        </w:rPr>
        <w:t xml:space="preserve">COSTS </w:t>
      </w:r>
    </w:p>
    <w:p w:rsidR="0036482C" w:rsidP="0036482C" w14:paraId="2041CF8D" w14:textId="6FF8F399">
      <w:pPr>
        <w:rPr>
          <w:rFonts w:asciiTheme="minorHAnsi" w:hAnsiTheme="minorHAnsi" w:cstheme="minorHAnsi"/>
          <w:sz w:val="24"/>
          <w:szCs w:val="24"/>
        </w:rPr>
      </w:pPr>
      <w:r w:rsidRPr="00623962">
        <w:rPr>
          <w:rFonts w:asciiTheme="minorHAnsi" w:hAnsiTheme="minorHAnsi" w:cstheme="minorHAnsi"/>
          <w:sz w:val="24"/>
          <w:szCs w:val="24"/>
        </w:rPr>
        <w:t xml:space="preserve">There will be no charge to you for your participation in this study. </w:t>
      </w:r>
    </w:p>
    <w:p w:rsidR="0036482C" w:rsidRPr="007648BF" w:rsidP="0036482C" w14:paraId="17C40C59" w14:textId="77777777">
      <w:pPr>
        <w:rPr>
          <w:rFonts w:asciiTheme="minorHAnsi" w:hAnsiTheme="minorHAnsi" w:cstheme="minorHAnsi"/>
          <w:sz w:val="24"/>
          <w:szCs w:val="24"/>
        </w:rPr>
      </w:pPr>
    </w:p>
    <w:p w:rsidR="007329F0" w:rsidRPr="00623962" w:rsidP="00623962" w14:paraId="571A67AE" w14:textId="77777777">
      <w:pPr>
        <w:rPr>
          <w:rFonts w:asciiTheme="minorHAnsi" w:eastAsiaTheme="majorEastAsia" w:hAnsiTheme="minorHAnsi" w:cstheme="minorHAnsi"/>
          <w:b/>
          <w:sz w:val="24"/>
          <w:szCs w:val="24"/>
        </w:rPr>
      </w:pPr>
      <w:r w:rsidRPr="00623962">
        <w:rPr>
          <w:rFonts w:asciiTheme="minorHAnsi" w:eastAsiaTheme="majorEastAsia" w:hAnsiTheme="minorHAnsi" w:cstheme="minorHAnsi"/>
          <w:b/>
          <w:sz w:val="24"/>
          <w:szCs w:val="24"/>
        </w:rPr>
        <w:t>CONFIDENTIALITY</w:t>
      </w:r>
      <w:r w:rsidRPr="00623962" w:rsidR="00BF60EA">
        <w:rPr>
          <w:rFonts w:asciiTheme="minorHAnsi" w:eastAsiaTheme="majorEastAsia" w:hAnsiTheme="minorHAnsi" w:cstheme="minorHAnsi"/>
          <w:b/>
          <w:sz w:val="24"/>
          <w:szCs w:val="24"/>
        </w:rPr>
        <w:t xml:space="preserve"> </w:t>
      </w:r>
      <w:r w:rsidRPr="00623962">
        <w:rPr>
          <w:rFonts w:asciiTheme="minorHAnsi" w:eastAsiaTheme="majorEastAsia" w:hAnsiTheme="minorHAnsi" w:cstheme="minorHAnsi"/>
          <w:b/>
          <w:sz w:val="24"/>
          <w:szCs w:val="24"/>
        </w:rPr>
        <w:t xml:space="preserve"> </w:t>
      </w:r>
    </w:p>
    <w:p w:rsidR="00BE1656" w:rsidP="00B11E62" w14:paraId="2B0864A4" w14:textId="61F2194B">
      <w:pPr>
        <w:rPr>
          <w:rFonts w:asciiTheme="minorHAnsi" w:hAnsiTheme="minorHAnsi" w:cstheme="minorHAnsi"/>
          <w:sz w:val="24"/>
          <w:szCs w:val="24"/>
        </w:rPr>
      </w:pPr>
      <w:r w:rsidRPr="00E31C95">
        <w:rPr>
          <w:rFonts w:asciiTheme="minorHAnsi" w:hAnsiTheme="minorHAnsi" w:cstheme="minorHAnsi"/>
          <w:sz w:val="24"/>
          <w:szCs w:val="24"/>
        </w:rPr>
        <w:t xml:space="preserve">All data will be provided in de-identified, </w:t>
      </w:r>
      <w:r w:rsidR="00EE7E86">
        <w:rPr>
          <w:rFonts w:asciiTheme="minorHAnsi" w:hAnsiTheme="minorHAnsi" w:cstheme="minorHAnsi"/>
          <w:sz w:val="24"/>
          <w:szCs w:val="24"/>
        </w:rPr>
        <w:t xml:space="preserve">combined </w:t>
      </w:r>
      <w:r w:rsidRPr="00E31C95">
        <w:rPr>
          <w:rFonts w:asciiTheme="minorHAnsi" w:hAnsiTheme="minorHAnsi" w:cstheme="minorHAnsi"/>
          <w:sz w:val="24"/>
          <w:szCs w:val="24"/>
        </w:rPr>
        <w:t xml:space="preserve">form. Information provided in the </w:t>
      </w:r>
      <w:r w:rsidR="00076003">
        <w:rPr>
          <w:rFonts w:asciiTheme="minorHAnsi" w:hAnsiTheme="minorHAnsi" w:cstheme="minorHAnsi"/>
          <w:sz w:val="24"/>
          <w:szCs w:val="24"/>
        </w:rPr>
        <w:t xml:space="preserve">reporting </w:t>
      </w:r>
      <w:r w:rsidRPr="00E31C95">
        <w:rPr>
          <w:rFonts w:asciiTheme="minorHAnsi" w:hAnsiTheme="minorHAnsi" w:cstheme="minorHAnsi"/>
          <w:sz w:val="24"/>
          <w:szCs w:val="24"/>
        </w:rPr>
        <w:t xml:space="preserve">worksheets and focus groups </w:t>
      </w:r>
      <w:r>
        <w:rPr>
          <w:rFonts w:asciiTheme="minorHAnsi" w:hAnsiTheme="minorHAnsi" w:cstheme="minorHAnsi"/>
          <w:sz w:val="24"/>
          <w:szCs w:val="24"/>
        </w:rPr>
        <w:t xml:space="preserve">regarding the surveillance process </w:t>
      </w:r>
      <w:r w:rsidRPr="00E31C95">
        <w:rPr>
          <w:rFonts w:asciiTheme="minorHAnsi" w:hAnsiTheme="minorHAnsi" w:cstheme="minorHAnsi"/>
          <w:sz w:val="24"/>
          <w:szCs w:val="24"/>
        </w:rPr>
        <w:t>will remain confidential and will only be reported as group data with no ide</w:t>
      </w:r>
      <w:r>
        <w:rPr>
          <w:rFonts w:asciiTheme="minorHAnsi" w:hAnsiTheme="minorHAnsi" w:cstheme="minorHAnsi"/>
          <w:sz w:val="24"/>
          <w:szCs w:val="24"/>
        </w:rPr>
        <w:t xml:space="preserve">ntifying information. The information will be kept on a password protected, secure computer server. </w:t>
      </w:r>
      <w:r w:rsidR="00EE7E86">
        <w:rPr>
          <w:rFonts w:asciiTheme="minorHAnsi" w:hAnsiTheme="minorHAnsi" w:cstheme="minorHAnsi"/>
          <w:sz w:val="24"/>
          <w:szCs w:val="24"/>
        </w:rPr>
        <w:t xml:space="preserve">The </w:t>
      </w:r>
      <w:bookmarkStart w:id="4" w:name="_Hlk2352181"/>
      <w:r w:rsidR="00EE7E86">
        <w:rPr>
          <w:rFonts w:asciiTheme="minorHAnsi" w:hAnsiTheme="minorHAnsi" w:cstheme="minorHAnsi"/>
          <w:sz w:val="24"/>
          <w:szCs w:val="24"/>
        </w:rPr>
        <w:t xml:space="preserve">information collected </w:t>
      </w:r>
      <w:bookmarkEnd w:id="4"/>
      <w:r w:rsidRPr="00E31C95">
        <w:rPr>
          <w:rFonts w:asciiTheme="minorHAnsi" w:hAnsiTheme="minorHAnsi" w:cstheme="minorHAnsi"/>
          <w:sz w:val="24"/>
          <w:szCs w:val="24"/>
        </w:rPr>
        <w:t xml:space="preserve">(from the face-to-face </w:t>
      </w:r>
      <w:r w:rsidRPr="0036482C">
        <w:rPr>
          <w:rFonts w:asciiTheme="minorHAnsi" w:hAnsiTheme="minorHAnsi" w:cstheme="minorHAnsi"/>
          <w:sz w:val="24"/>
          <w:szCs w:val="24"/>
        </w:rPr>
        <w:t>meeting</w:t>
      </w:r>
      <w:r w:rsidRPr="0036482C" w:rsidR="00493CFE">
        <w:rPr>
          <w:rFonts w:asciiTheme="minorHAnsi" w:hAnsiTheme="minorHAnsi" w:cstheme="minorHAnsi"/>
          <w:sz w:val="24"/>
          <w:szCs w:val="24"/>
        </w:rPr>
        <w:t>s of school nurses</w:t>
      </w:r>
      <w:r w:rsidRPr="00E31C95">
        <w:rPr>
          <w:rFonts w:asciiTheme="minorHAnsi" w:hAnsiTheme="minorHAnsi" w:cstheme="minorHAnsi"/>
          <w:sz w:val="24"/>
          <w:szCs w:val="24"/>
        </w:rPr>
        <w:t>, will be kept in a locked storage cabinet and only those directly involved with the research will have access to them. After the research is complete</w:t>
      </w:r>
      <w:r>
        <w:rPr>
          <w:rFonts w:asciiTheme="minorHAnsi" w:hAnsiTheme="minorHAnsi" w:cstheme="minorHAnsi"/>
          <w:sz w:val="24"/>
          <w:szCs w:val="24"/>
        </w:rPr>
        <w:t>d, the notes will be destroyed.</w:t>
      </w:r>
    </w:p>
    <w:p w:rsidR="00BE1656" w:rsidP="00B11E62" w14:paraId="7C09A6AA" w14:textId="77777777">
      <w:pPr>
        <w:rPr>
          <w:rFonts w:asciiTheme="minorHAnsi" w:hAnsiTheme="minorHAnsi" w:cstheme="minorHAnsi"/>
          <w:sz w:val="24"/>
          <w:szCs w:val="24"/>
        </w:rPr>
      </w:pPr>
    </w:p>
    <w:p w:rsidR="00B11E62" w:rsidP="00B11E62" w14:paraId="194BC5B7" w14:textId="5F4C88F1">
      <w:pPr>
        <w:rPr>
          <w:rFonts w:asciiTheme="minorHAnsi" w:hAnsiTheme="minorHAnsi" w:cstheme="minorHAnsi"/>
          <w:sz w:val="24"/>
          <w:szCs w:val="24"/>
        </w:rPr>
      </w:pPr>
      <w:r>
        <w:rPr>
          <w:rFonts w:asciiTheme="minorHAnsi" w:hAnsiTheme="minorHAnsi" w:cstheme="minorHAnsi"/>
          <w:sz w:val="24"/>
          <w:szCs w:val="24"/>
        </w:rPr>
        <w:t xml:space="preserve">The de-identified, data submitted to the </w:t>
      </w:r>
      <w:r w:rsidR="00076003">
        <w:rPr>
          <w:rFonts w:asciiTheme="minorHAnsi" w:hAnsiTheme="minorHAnsi" w:cstheme="minorHAnsi"/>
          <w:sz w:val="24"/>
          <w:szCs w:val="24"/>
        </w:rPr>
        <w:t xml:space="preserve">national </w:t>
      </w:r>
      <w:r>
        <w:rPr>
          <w:rFonts w:asciiTheme="minorHAnsi" w:hAnsiTheme="minorHAnsi" w:cstheme="minorHAnsi"/>
          <w:sz w:val="24"/>
          <w:szCs w:val="24"/>
        </w:rPr>
        <w:t>data p</w:t>
      </w:r>
      <w:r w:rsidR="005A2192">
        <w:rPr>
          <w:rFonts w:asciiTheme="minorHAnsi" w:hAnsiTheme="minorHAnsi" w:cstheme="minorHAnsi"/>
          <w:sz w:val="24"/>
          <w:szCs w:val="24"/>
        </w:rPr>
        <w:t>latform will not be reported out</w:t>
      </w:r>
      <w:r w:rsidR="0070064E">
        <w:rPr>
          <w:rFonts w:asciiTheme="minorHAnsi" w:hAnsiTheme="minorHAnsi" w:cstheme="minorHAnsi"/>
          <w:sz w:val="24"/>
          <w:szCs w:val="24"/>
        </w:rPr>
        <w:t xml:space="preserve"> except in </w:t>
      </w:r>
      <w:r w:rsidR="00EE7E86">
        <w:rPr>
          <w:rFonts w:asciiTheme="minorHAnsi" w:hAnsiTheme="minorHAnsi" w:cstheme="minorHAnsi"/>
          <w:sz w:val="24"/>
          <w:szCs w:val="24"/>
        </w:rPr>
        <w:t xml:space="preserve">combined </w:t>
      </w:r>
      <w:r w:rsidR="0070064E">
        <w:rPr>
          <w:rFonts w:asciiTheme="minorHAnsi" w:hAnsiTheme="minorHAnsi" w:cstheme="minorHAnsi"/>
          <w:sz w:val="24"/>
          <w:szCs w:val="24"/>
        </w:rPr>
        <w:t xml:space="preserve">form with </w:t>
      </w:r>
      <w:r w:rsidR="00726ADF">
        <w:rPr>
          <w:rFonts w:asciiTheme="minorHAnsi" w:hAnsiTheme="minorHAnsi" w:cstheme="minorHAnsi"/>
          <w:sz w:val="24"/>
          <w:szCs w:val="24"/>
        </w:rPr>
        <w:t>other</w:t>
      </w:r>
      <w:r w:rsidR="005A2192">
        <w:rPr>
          <w:rFonts w:asciiTheme="minorHAnsi" w:hAnsiTheme="minorHAnsi" w:cstheme="minorHAnsi"/>
          <w:sz w:val="24"/>
          <w:szCs w:val="24"/>
        </w:rPr>
        <w:t xml:space="preserve"> district</w:t>
      </w:r>
      <w:r w:rsidR="00076003">
        <w:rPr>
          <w:rFonts w:asciiTheme="minorHAnsi" w:hAnsiTheme="minorHAnsi" w:cstheme="minorHAnsi"/>
          <w:sz w:val="24"/>
          <w:szCs w:val="24"/>
        </w:rPr>
        <w:t xml:space="preserve"> participating. However, if the number is smaller than 7</w:t>
      </w:r>
      <w:r w:rsidR="00802866">
        <w:rPr>
          <w:rFonts w:asciiTheme="minorHAnsi" w:hAnsiTheme="minorHAnsi" w:cstheme="minorHAnsi"/>
          <w:sz w:val="24"/>
          <w:szCs w:val="24"/>
        </w:rPr>
        <w:t xml:space="preserve"> the number will not be reported.</w:t>
      </w:r>
      <w:r>
        <w:rPr>
          <w:rFonts w:asciiTheme="minorHAnsi" w:hAnsiTheme="minorHAnsi" w:cstheme="minorHAnsi"/>
          <w:sz w:val="24"/>
          <w:szCs w:val="24"/>
        </w:rPr>
        <w:t xml:space="preserve"> </w:t>
      </w:r>
      <w:r w:rsidR="00E31C95">
        <w:rPr>
          <w:rFonts w:asciiTheme="minorHAnsi" w:hAnsiTheme="minorHAnsi" w:cstheme="minorHAnsi"/>
          <w:sz w:val="24"/>
          <w:szCs w:val="24"/>
        </w:rPr>
        <w:t xml:space="preserve">Information on the </w:t>
      </w:r>
      <w:r w:rsidR="00802866">
        <w:rPr>
          <w:rFonts w:asciiTheme="minorHAnsi" w:hAnsiTheme="minorHAnsi" w:cstheme="minorHAnsi"/>
          <w:sz w:val="24"/>
          <w:szCs w:val="24"/>
        </w:rPr>
        <w:t xml:space="preserve">national </w:t>
      </w:r>
      <w:r w:rsidR="00E31C95">
        <w:rPr>
          <w:rFonts w:asciiTheme="minorHAnsi" w:hAnsiTheme="minorHAnsi" w:cstheme="minorHAnsi"/>
          <w:sz w:val="24"/>
          <w:szCs w:val="24"/>
        </w:rPr>
        <w:t xml:space="preserve">data platform includes </w:t>
      </w:r>
      <w:r w:rsidR="00802866">
        <w:rPr>
          <w:rFonts w:asciiTheme="minorHAnsi" w:hAnsiTheme="minorHAnsi" w:cstheme="minorHAnsi"/>
          <w:sz w:val="24"/>
          <w:szCs w:val="24"/>
        </w:rPr>
        <w:t xml:space="preserve">the </w:t>
      </w:r>
      <w:r w:rsidR="00EE7E86">
        <w:rPr>
          <w:rFonts w:asciiTheme="minorHAnsi" w:hAnsiTheme="minorHAnsi" w:cstheme="minorHAnsi"/>
          <w:sz w:val="24"/>
          <w:szCs w:val="24"/>
        </w:rPr>
        <w:t xml:space="preserve">name of the </w:t>
      </w:r>
      <w:r w:rsidR="00802866">
        <w:rPr>
          <w:rFonts w:asciiTheme="minorHAnsi" w:hAnsiTheme="minorHAnsi" w:cstheme="minorHAnsi"/>
          <w:sz w:val="24"/>
          <w:szCs w:val="24"/>
        </w:rPr>
        <w:t>nurses and schools.</w:t>
      </w:r>
      <w:r w:rsidR="00E31C95">
        <w:rPr>
          <w:rFonts w:asciiTheme="minorHAnsi" w:hAnsiTheme="minorHAnsi" w:cstheme="minorHAnsi"/>
          <w:sz w:val="24"/>
          <w:szCs w:val="24"/>
        </w:rPr>
        <w:t xml:space="preserve"> </w:t>
      </w:r>
      <w:bookmarkStart w:id="5" w:name="_Hlk2352242"/>
      <w:r w:rsidRPr="006B0554" w:rsidR="00EE7E86">
        <w:rPr>
          <w:rFonts w:asciiTheme="minorHAnsi" w:hAnsiTheme="minorHAnsi" w:cstheme="minorHAnsi"/>
          <w:sz w:val="24"/>
          <w:szCs w:val="24"/>
        </w:rPr>
        <w:t>The Investigator, the sponsor or persons working on behalf of the sponsor, and under certain circumstances, the</w:t>
      </w:r>
      <w:r w:rsidR="00EE7E86">
        <w:rPr>
          <w:rFonts w:asciiTheme="minorHAnsi" w:hAnsiTheme="minorHAnsi" w:cstheme="minorHAnsi"/>
          <w:sz w:val="24"/>
          <w:szCs w:val="24"/>
        </w:rPr>
        <w:t xml:space="preserve"> Department of Health and Human Services</w:t>
      </w:r>
      <w:r w:rsidRPr="006B0554" w:rsidR="00EE7E86">
        <w:rPr>
          <w:rFonts w:asciiTheme="minorHAnsi" w:hAnsiTheme="minorHAnsi" w:cstheme="minorHAnsi"/>
          <w:sz w:val="24"/>
          <w:szCs w:val="24"/>
        </w:rPr>
        <w:t xml:space="preserve"> and the Institutional Review Board (IRB) will be able to inspect and copy confidential study-related records which identify you by name. This means that absolute confidentiality cannot be guaranteed</w:t>
      </w:r>
      <w:r w:rsidR="00EE7E86">
        <w:rPr>
          <w:rFonts w:asciiTheme="minorHAnsi" w:hAnsiTheme="minorHAnsi" w:cstheme="minorHAnsi"/>
          <w:sz w:val="24"/>
          <w:szCs w:val="24"/>
        </w:rPr>
        <w:t xml:space="preserve">. </w:t>
      </w:r>
      <w:bookmarkEnd w:id="5"/>
      <w:r w:rsidR="00E31C95">
        <w:rPr>
          <w:rFonts w:asciiTheme="minorHAnsi" w:hAnsiTheme="minorHAnsi" w:cstheme="minorHAnsi"/>
          <w:sz w:val="24"/>
          <w:szCs w:val="24"/>
        </w:rPr>
        <w:t>This information will only be seen by the research team and will not be used in any reports or made public.</w:t>
      </w:r>
      <w:r w:rsidR="000E656F">
        <w:rPr>
          <w:rFonts w:asciiTheme="minorHAnsi" w:hAnsiTheme="minorHAnsi" w:cstheme="minorHAnsi"/>
          <w:sz w:val="24"/>
          <w:szCs w:val="24"/>
        </w:rPr>
        <w:t xml:space="preserve"> You will have the option of having the name of your district listed as a demonstration site </w:t>
      </w:r>
      <w:r w:rsidR="00802866">
        <w:rPr>
          <w:rFonts w:asciiTheme="minorHAnsi" w:hAnsiTheme="minorHAnsi" w:cstheme="minorHAnsi"/>
          <w:sz w:val="24"/>
          <w:szCs w:val="24"/>
        </w:rPr>
        <w:t>in th</w:t>
      </w:r>
      <w:r w:rsidR="000E656F">
        <w:rPr>
          <w:rFonts w:asciiTheme="minorHAnsi" w:hAnsiTheme="minorHAnsi" w:cstheme="minorHAnsi"/>
          <w:sz w:val="24"/>
          <w:szCs w:val="24"/>
        </w:rPr>
        <w:t xml:space="preserve">e </w:t>
      </w:r>
      <w:r w:rsidR="00802866">
        <w:rPr>
          <w:rFonts w:asciiTheme="minorHAnsi" w:hAnsiTheme="minorHAnsi" w:cstheme="minorHAnsi"/>
          <w:sz w:val="24"/>
          <w:szCs w:val="24"/>
        </w:rPr>
        <w:t xml:space="preserve">guidance </w:t>
      </w:r>
      <w:r w:rsidR="000E656F">
        <w:rPr>
          <w:rFonts w:asciiTheme="minorHAnsi" w:hAnsiTheme="minorHAnsi" w:cstheme="minorHAnsi"/>
          <w:sz w:val="24"/>
          <w:szCs w:val="24"/>
        </w:rPr>
        <w:t>manual</w:t>
      </w:r>
      <w:r w:rsidR="00802866">
        <w:rPr>
          <w:rFonts w:asciiTheme="minorHAnsi" w:hAnsiTheme="minorHAnsi" w:cstheme="minorHAnsi"/>
          <w:sz w:val="24"/>
          <w:szCs w:val="24"/>
        </w:rPr>
        <w:t>.</w:t>
      </w:r>
      <w:r>
        <w:rPr>
          <w:rFonts w:asciiTheme="minorHAnsi" w:hAnsiTheme="minorHAnsi" w:cstheme="minorHAnsi"/>
          <w:sz w:val="24"/>
          <w:szCs w:val="24"/>
        </w:rPr>
        <w:t xml:space="preserve"> </w:t>
      </w:r>
    </w:p>
    <w:p w:rsidR="00E31C95" w:rsidRPr="00E31C95" w:rsidP="00B11E62" w14:paraId="0AECBDFF" w14:textId="77777777">
      <w:pPr>
        <w:rPr>
          <w:rFonts w:asciiTheme="minorHAnsi" w:hAnsiTheme="minorHAnsi" w:cstheme="minorHAnsi"/>
          <w:sz w:val="24"/>
          <w:szCs w:val="24"/>
        </w:rPr>
      </w:pPr>
    </w:p>
    <w:p w:rsidR="007329F0" w:rsidRPr="00623962" w:rsidP="00623962" w14:paraId="3741A22D" w14:textId="77777777">
      <w:pPr>
        <w:rPr>
          <w:rFonts w:asciiTheme="minorHAnsi" w:eastAsiaTheme="majorEastAsia" w:hAnsiTheme="minorHAnsi" w:cstheme="majorBidi"/>
          <w:b/>
          <w:sz w:val="24"/>
          <w:szCs w:val="32"/>
        </w:rPr>
      </w:pPr>
      <w:r w:rsidRPr="00623962">
        <w:rPr>
          <w:rFonts w:asciiTheme="minorHAnsi" w:eastAsiaTheme="majorEastAsia" w:hAnsiTheme="minorHAnsi" w:cstheme="majorBidi"/>
          <w:b/>
          <w:sz w:val="24"/>
          <w:szCs w:val="32"/>
        </w:rPr>
        <w:t>WHOM TO CONTACT ABOUT THIS STUDY</w:t>
      </w:r>
    </w:p>
    <w:p w:rsidR="007329F0" w:rsidRPr="004075BB" w14:paraId="6BF75736" w14:textId="0A83BCC5">
      <w:pPr>
        <w:rPr>
          <w:rFonts w:asciiTheme="minorHAnsi" w:hAnsiTheme="minorHAnsi" w:cstheme="minorHAnsi"/>
          <w:sz w:val="24"/>
          <w:szCs w:val="24"/>
        </w:rPr>
      </w:pPr>
      <w:r w:rsidRPr="007648BF">
        <w:rPr>
          <w:rFonts w:asciiTheme="minorHAnsi" w:hAnsiTheme="minorHAnsi" w:cstheme="minorHAnsi"/>
          <w:sz w:val="24"/>
          <w:szCs w:val="24"/>
        </w:rPr>
        <w:t>During the study, if you have questions</w:t>
      </w:r>
      <w:r w:rsidRPr="007648BF" w:rsidR="006630C6">
        <w:rPr>
          <w:rFonts w:asciiTheme="minorHAnsi" w:hAnsiTheme="minorHAnsi" w:cstheme="minorHAnsi"/>
          <w:sz w:val="24"/>
          <w:szCs w:val="24"/>
        </w:rPr>
        <w:t>,</w:t>
      </w:r>
      <w:r w:rsidRPr="007648BF" w:rsidR="000D2835">
        <w:rPr>
          <w:rFonts w:asciiTheme="minorHAnsi" w:hAnsiTheme="minorHAnsi" w:cstheme="minorHAnsi"/>
          <w:sz w:val="24"/>
          <w:szCs w:val="24"/>
        </w:rPr>
        <w:t xml:space="preserve"> </w:t>
      </w:r>
      <w:r w:rsidRPr="007648BF" w:rsidR="006630C6">
        <w:rPr>
          <w:rFonts w:asciiTheme="minorHAnsi" w:hAnsiTheme="minorHAnsi" w:cstheme="minorHAnsi"/>
          <w:sz w:val="24"/>
          <w:szCs w:val="24"/>
        </w:rPr>
        <w:t xml:space="preserve">concerns or complaints </w:t>
      </w:r>
      <w:r w:rsidRPr="007648BF">
        <w:rPr>
          <w:rFonts w:asciiTheme="minorHAnsi" w:hAnsiTheme="minorHAnsi" w:cstheme="minorHAnsi"/>
          <w:sz w:val="24"/>
          <w:szCs w:val="24"/>
        </w:rPr>
        <w:t>abou</w:t>
      </w:r>
      <w:r w:rsidR="00802866">
        <w:rPr>
          <w:rFonts w:asciiTheme="minorHAnsi" w:hAnsiTheme="minorHAnsi" w:cstheme="minorHAnsi"/>
          <w:sz w:val="24"/>
          <w:szCs w:val="24"/>
        </w:rPr>
        <w:t>t the study, please contact</w:t>
      </w:r>
      <w:r w:rsidR="00EE7E86">
        <w:rPr>
          <w:rFonts w:asciiTheme="minorHAnsi" w:hAnsiTheme="minorHAnsi" w:cstheme="minorHAnsi"/>
          <w:sz w:val="24"/>
          <w:szCs w:val="24"/>
        </w:rPr>
        <w:t xml:space="preserve"> </w:t>
      </w:r>
      <w:bookmarkStart w:id="6" w:name="_Hlk2352258"/>
      <w:r w:rsidRPr="007648BF" w:rsidR="00EE7E86">
        <w:rPr>
          <w:rFonts w:asciiTheme="minorHAnsi" w:hAnsiTheme="minorHAnsi" w:cstheme="minorHAnsi"/>
          <w:sz w:val="24"/>
          <w:szCs w:val="24"/>
        </w:rPr>
        <w:t>the Investigator</w:t>
      </w:r>
      <w:r w:rsidRPr="007648BF" w:rsidR="00EE7E86">
        <w:rPr>
          <w:rFonts w:asciiTheme="minorHAnsi" w:hAnsiTheme="minorHAnsi" w:cstheme="minorHAnsi"/>
          <w:sz w:val="24"/>
          <w:szCs w:val="24"/>
        </w:rPr>
        <w:t xml:space="preserve"> </w:t>
      </w:r>
      <w:r w:rsidRPr="007648BF" w:rsidR="00EE7E86">
        <w:rPr>
          <w:rFonts w:asciiTheme="minorHAnsi" w:hAnsiTheme="minorHAnsi" w:cstheme="minorHAnsi"/>
          <w:sz w:val="24"/>
          <w:szCs w:val="24"/>
        </w:rPr>
        <w:t>at the telephone number listed on the first page of this consent document.</w:t>
      </w:r>
      <w:r w:rsidR="002508FE">
        <w:rPr>
          <w:rFonts w:asciiTheme="minorHAnsi" w:hAnsiTheme="minorHAnsi" w:cstheme="minorHAnsi"/>
          <w:sz w:val="24"/>
          <w:szCs w:val="24"/>
        </w:rPr>
        <w:t xml:space="preserve"> </w:t>
      </w:r>
      <w:bookmarkEnd w:id="6"/>
    </w:p>
    <w:p w:rsidR="007329F0" w:rsidRPr="007648BF" w14:paraId="0AD99BAC" w14:textId="77777777">
      <w:pPr>
        <w:rPr>
          <w:rFonts w:asciiTheme="minorHAnsi" w:hAnsiTheme="minorHAnsi" w:cstheme="minorHAnsi"/>
          <w:color w:val="000000"/>
          <w:sz w:val="24"/>
          <w:szCs w:val="24"/>
        </w:rPr>
      </w:pPr>
    </w:p>
    <w:p w:rsidR="00130464" w:rsidRPr="007648BF" w14:paraId="5935BC12" w14:textId="77777777">
      <w:pPr>
        <w:rPr>
          <w:rFonts w:asciiTheme="minorHAnsi" w:hAnsiTheme="minorHAnsi" w:cstheme="minorHAnsi"/>
          <w:sz w:val="24"/>
          <w:szCs w:val="24"/>
        </w:rPr>
      </w:pPr>
      <w:r w:rsidRPr="007648BF">
        <w:rPr>
          <w:rFonts w:asciiTheme="minorHAnsi" w:hAnsiTheme="minorHAnsi" w:cstheme="minorHAnsi"/>
          <w:color w:val="000000" w:themeColor="text1"/>
          <w:sz w:val="24"/>
          <w:szCs w:val="24"/>
        </w:rPr>
        <w:t>An institutional review board (IRB) is an independent committee established to help protect the rights of research subjects.</w:t>
      </w:r>
      <w:r w:rsidR="00BF60EA">
        <w:rPr>
          <w:rFonts w:asciiTheme="minorHAnsi" w:hAnsiTheme="minorHAnsi" w:cstheme="minorHAnsi"/>
          <w:color w:val="000000" w:themeColor="text1"/>
          <w:sz w:val="24"/>
          <w:szCs w:val="24"/>
        </w:rPr>
        <w:t xml:space="preserve"> </w:t>
      </w:r>
      <w:r w:rsidRPr="007648BF" w:rsidR="007329F0">
        <w:rPr>
          <w:rFonts w:asciiTheme="minorHAnsi" w:hAnsiTheme="minorHAnsi" w:cstheme="minorHAnsi"/>
          <w:sz w:val="24"/>
          <w:szCs w:val="24"/>
        </w:rPr>
        <w:t xml:space="preserve">If you have any questions about your rights </w:t>
      </w:r>
      <w:r w:rsidRPr="007648BF" w:rsidR="000D2835">
        <w:rPr>
          <w:rFonts w:asciiTheme="minorHAnsi" w:hAnsiTheme="minorHAnsi" w:cstheme="minorHAnsi"/>
          <w:sz w:val="24"/>
          <w:szCs w:val="24"/>
        </w:rPr>
        <w:t>and/or con</w:t>
      </w:r>
      <w:r w:rsidRPr="007648BF" w:rsidR="006630C6">
        <w:rPr>
          <w:rFonts w:asciiTheme="minorHAnsi" w:hAnsiTheme="minorHAnsi" w:cstheme="minorHAnsi"/>
          <w:sz w:val="24"/>
          <w:szCs w:val="24"/>
        </w:rPr>
        <w:t xml:space="preserve">cerns </w:t>
      </w:r>
      <w:r w:rsidR="00802866">
        <w:rPr>
          <w:rFonts w:asciiTheme="minorHAnsi" w:hAnsiTheme="minorHAnsi" w:cstheme="minorHAnsi"/>
          <w:sz w:val="24"/>
          <w:szCs w:val="24"/>
        </w:rPr>
        <w:t>or complaints regarding this evaluation study</w:t>
      </w:r>
      <w:r w:rsidRPr="007648BF" w:rsidR="007329F0">
        <w:rPr>
          <w:rFonts w:asciiTheme="minorHAnsi" w:hAnsiTheme="minorHAnsi" w:cstheme="minorHAnsi"/>
          <w:sz w:val="24"/>
          <w:szCs w:val="24"/>
        </w:rPr>
        <w:t xml:space="preserve">, </w:t>
      </w:r>
      <w:r w:rsidRPr="007648BF" w:rsidR="00BA26D3">
        <w:rPr>
          <w:rFonts w:asciiTheme="minorHAnsi" w:hAnsiTheme="minorHAnsi" w:cstheme="minorHAnsi"/>
          <w:sz w:val="24"/>
          <w:szCs w:val="24"/>
        </w:rPr>
        <w:t>contact</w:t>
      </w:r>
      <w:r w:rsidRPr="007648BF" w:rsidR="00BA26D3">
        <w:rPr>
          <w:rFonts w:asciiTheme="minorHAnsi" w:hAnsiTheme="minorHAnsi" w:cstheme="minorHAnsi"/>
          <w:b/>
          <w:bCs/>
          <w:sz w:val="24"/>
          <w:szCs w:val="24"/>
        </w:rPr>
        <w:t>:</w:t>
      </w:r>
      <w:r w:rsidR="00EE7E86">
        <w:rPr>
          <w:rFonts w:asciiTheme="minorHAnsi" w:hAnsiTheme="minorHAnsi" w:cstheme="minorHAnsi"/>
          <w:b/>
          <w:bCs/>
          <w:sz w:val="24"/>
          <w:szCs w:val="24"/>
        </w:rPr>
        <w:t xml:space="preserve"> </w:t>
      </w:r>
    </w:p>
    <w:p w:rsidR="00BA26D3" w:rsidRPr="00623962" w:rsidP="00623962" w14:paraId="7D7CED48" w14:textId="77777777">
      <w:pPr>
        <w:pStyle w:val="ListParagraph"/>
        <w:numPr>
          <w:ilvl w:val="0"/>
          <w:numId w:val="36"/>
        </w:numPr>
        <w:rPr>
          <w:rFonts w:asciiTheme="minorHAnsi" w:hAnsiTheme="minorHAnsi" w:cstheme="minorHAnsi"/>
          <w:sz w:val="24"/>
          <w:szCs w:val="24"/>
        </w:rPr>
      </w:pPr>
      <w:bookmarkStart w:id="7" w:name="_Hlk533406988"/>
      <w:r w:rsidRPr="00623962">
        <w:rPr>
          <w:rFonts w:asciiTheme="minorHAnsi" w:hAnsiTheme="minorHAnsi" w:cstheme="minorHAnsi"/>
          <w:sz w:val="24"/>
          <w:szCs w:val="24"/>
        </w:rPr>
        <w:t>By mail:</w:t>
      </w:r>
    </w:p>
    <w:p w:rsidR="00BA26D3" w:rsidRPr="007648BF" w:rsidP="00EC75E6" w14:paraId="3CA7CED4" w14:textId="77777777">
      <w:pPr>
        <w:ind w:left="1530"/>
        <w:rPr>
          <w:rFonts w:asciiTheme="minorHAnsi" w:hAnsiTheme="minorHAnsi" w:cstheme="minorHAnsi"/>
          <w:sz w:val="24"/>
          <w:szCs w:val="24"/>
        </w:rPr>
      </w:pPr>
      <w:r w:rsidRPr="007648BF">
        <w:rPr>
          <w:rFonts w:asciiTheme="minorHAnsi" w:hAnsiTheme="minorHAnsi" w:cstheme="minorHAnsi"/>
          <w:sz w:val="24"/>
          <w:szCs w:val="24"/>
        </w:rPr>
        <w:t>Study Subject Adviser</w:t>
      </w:r>
    </w:p>
    <w:p w:rsidR="00BA26D3" w:rsidRPr="007648BF" w:rsidP="00EC75E6" w14:paraId="0CB6759B" w14:textId="77777777">
      <w:pPr>
        <w:ind w:left="1530"/>
        <w:rPr>
          <w:rFonts w:asciiTheme="minorHAnsi" w:hAnsiTheme="minorHAnsi" w:cstheme="minorHAnsi"/>
          <w:sz w:val="24"/>
          <w:szCs w:val="24"/>
        </w:rPr>
      </w:pPr>
      <w:r w:rsidRPr="007648BF">
        <w:rPr>
          <w:rFonts w:asciiTheme="minorHAnsi" w:hAnsiTheme="minorHAnsi" w:cstheme="minorHAnsi"/>
          <w:sz w:val="24"/>
          <w:szCs w:val="24"/>
        </w:rPr>
        <w:t xml:space="preserve">Advarra </w:t>
      </w:r>
      <w:r w:rsidR="009F7421">
        <w:rPr>
          <w:rFonts w:asciiTheme="minorHAnsi" w:hAnsiTheme="minorHAnsi" w:cstheme="minorHAnsi"/>
          <w:sz w:val="24"/>
          <w:szCs w:val="24"/>
        </w:rPr>
        <w:t>IRB</w:t>
      </w:r>
    </w:p>
    <w:p w:rsidR="00BA26D3" w:rsidRPr="007648BF" w:rsidP="00EC75E6" w14:paraId="4ECA85F0" w14:textId="77777777">
      <w:pPr>
        <w:ind w:left="1530"/>
        <w:rPr>
          <w:rFonts w:asciiTheme="minorHAnsi" w:hAnsiTheme="minorHAnsi" w:cstheme="minorHAnsi"/>
          <w:sz w:val="24"/>
          <w:szCs w:val="24"/>
        </w:rPr>
      </w:pPr>
      <w:r w:rsidRPr="007648BF">
        <w:rPr>
          <w:rFonts w:asciiTheme="minorHAnsi" w:hAnsiTheme="minorHAnsi" w:cstheme="minorHAnsi"/>
          <w:sz w:val="24"/>
          <w:szCs w:val="24"/>
        </w:rPr>
        <w:t>6940 Columbia Gateway Drive, Suite 110</w:t>
      </w:r>
    </w:p>
    <w:p w:rsidR="00BA26D3" w:rsidRPr="007648BF" w:rsidP="00EC75E6" w14:paraId="4A811EBB" w14:textId="77777777">
      <w:pPr>
        <w:ind w:left="1530"/>
        <w:rPr>
          <w:rFonts w:asciiTheme="minorHAnsi" w:hAnsiTheme="minorHAnsi" w:cstheme="minorHAnsi"/>
          <w:sz w:val="24"/>
          <w:szCs w:val="24"/>
        </w:rPr>
      </w:pPr>
      <w:r w:rsidRPr="007648BF">
        <w:rPr>
          <w:rFonts w:asciiTheme="minorHAnsi" w:hAnsiTheme="minorHAnsi" w:cstheme="minorHAnsi"/>
          <w:sz w:val="24"/>
          <w:szCs w:val="24"/>
        </w:rPr>
        <w:t>Columbia, MD 21046</w:t>
      </w:r>
    </w:p>
    <w:p w:rsidR="00BA26D3" w:rsidRPr="00EC75E6" w:rsidP="00EC75E6" w14:paraId="5684BDE7" w14:textId="77777777">
      <w:pPr>
        <w:pStyle w:val="ListParagraph"/>
        <w:numPr>
          <w:ilvl w:val="0"/>
          <w:numId w:val="36"/>
        </w:numPr>
        <w:rPr>
          <w:rFonts w:asciiTheme="minorHAnsi" w:hAnsiTheme="minorHAnsi" w:cstheme="minorHAnsi"/>
          <w:sz w:val="24"/>
          <w:szCs w:val="24"/>
        </w:rPr>
      </w:pPr>
      <w:r w:rsidRPr="00EC75E6">
        <w:rPr>
          <w:rFonts w:asciiTheme="minorHAnsi" w:hAnsiTheme="minorHAnsi" w:cstheme="minorHAnsi"/>
          <w:sz w:val="24"/>
          <w:szCs w:val="24"/>
        </w:rPr>
        <w:t xml:space="preserve">or call </w:t>
      </w:r>
      <w:r w:rsidRPr="00EC75E6">
        <w:rPr>
          <w:rFonts w:asciiTheme="minorHAnsi" w:hAnsiTheme="minorHAnsi" w:cstheme="minorHAnsi"/>
          <w:b/>
          <w:bCs/>
          <w:sz w:val="24"/>
          <w:szCs w:val="24"/>
          <w:u w:val="single"/>
        </w:rPr>
        <w:t>toll free</w:t>
      </w:r>
      <w:r w:rsidRPr="00EC75E6">
        <w:rPr>
          <w:rFonts w:asciiTheme="minorHAnsi" w:hAnsiTheme="minorHAnsi" w:cstheme="minorHAnsi"/>
          <w:sz w:val="24"/>
          <w:szCs w:val="24"/>
        </w:rPr>
        <w:t>:</w:t>
      </w:r>
      <w:r w:rsidRPr="00EC75E6" w:rsidR="00BF60EA">
        <w:rPr>
          <w:rFonts w:asciiTheme="minorHAnsi" w:hAnsiTheme="minorHAnsi" w:cstheme="minorHAnsi"/>
          <w:sz w:val="24"/>
          <w:szCs w:val="24"/>
        </w:rPr>
        <w:t xml:space="preserve">    </w:t>
      </w:r>
      <w:r w:rsidRPr="00EC75E6">
        <w:rPr>
          <w:rFonts w:asciiTheme="minorHAnsi" w:hAnsiTheme="minorHAnsi" w:cstheme="minorHAnsi"/>
          <w:sz w:val="24"/>
          <w:szCs w:val="24"/>
        </w:rPr>
        <w:t>877-992-4724</w:t>
      </w:r>
    </w:p>
    <w:p w:rsidR="00BA26D3" w:rsidRPr="00EC75E6" w:rsidP="00EC75E6" w14:paraId="3D763C2E" w14:textId="77777777">
      <w:pPr>
        <w:pStyle w:val="ListParagraph"/>
        <w:numPr>
          <w:ilvl w:val="0"/>
          <w:numId w:val="36"/>
        </w:numPr>
        <w:rPr>
          <w:rFonts w:asciiTheme="minorHAnsi" w:hAnsiTheme="minorHAnsi" w:cstheme="minorHAnsi"/>
          <w:sz w:val="24"/>
          <w:szCs w:val="24"/>
        </w:rPr>
      </w:pPr>
      <w:r w:rsidRPr="00EC75E6">
        <w:rPr>
          <w:rFonts w:asciiTheme="minorHAnsi" w:hAnsiTheme="minorHAnsi" w:cstheme="minorHAnsi"/>
          <w:sz w:val="24"/>
          <w:szCs w:val="24"/>
        </w:rPr>
        <w:t xml:space="preserve">or by </w:t>
      </w:r>
      <w:r w:rsidRPr="00EC75E6">
        <w:rPr>
          <w:rFonts w:asciiTheme="minorHAnsi" w:hAnsiTheme="minorHAnsi" w:cstheme="minorHAnsi"/>
          <w:b/>
          <w:bCs/>
          <w:sz w:val="24"/>
          <w:szCs w:val="24"/>
          <w:u w:val="single"/>
        </w:rPr>
        <w:t>email</w:t>
      </w:r>
      <w:r w:rsidRPr="00EC75E6">
        <w:rPr>
          <w:rFonts w:asciiTheme="minorHAnsi" w:hAnsiTheme="minorHAnsi" w:cstheme="minorHAnsi"/>
          <w:sz w:val="24"/>
          <w:szCs w:val="24"/>
        </w:rPr>
        <w:t>:</w:t>
      </w:r>
      <w:r w:rsidRPr="00EC75E6" w:rsidR="00BF60EA">
        <w:rPr>
          <w:rFonts w:asciiTheme="minorHAnsi" w:hAnsiTheme="minorHAnsi" w:cstheme="minorHAnsi"/>
          <w:sz w:val="24"/>
          <w:szCs w:val="24"/>
        </w:rPr>
        <w:t xml:space="preserve">      </w:t>
      </w:r>
      <w:r w:rsidR="00EC75E6">
        <w:rPr>
          <w:rFonts w:asciiTheme="minorHAnsi" w:hAnsiTheme="minorHAnsi" w:cstheme="minorHAnsi"/>
          <w:sz w:val="24"/>
          <w:szCs w:val="24"/>
        </w:rPr>
        <w:t xml:space="preserve">   </w:t>
      </w:r>
      <w:r w:rsidRPr="00EC75E6" w:rsidR="00BF60EA">
        <w:rPr>
          <w:rFonts w:asciiTheme="minorHAnsi" w:hAnsiTheme="minorHAnsi" w:cstheme="minorHAnsi"/>
          <w:sz w:val="24"/>
          <w:szCs w:val="24"/>
        </w:rPr>
        <w:t xml:space="preserve"> </w:t>
      </w:r>
      <w:hyperlink r:id="rId9" w:history="1">
        <w:r w:rsidRPr="00EC75E6">
          <w:rPr>
            <w:rStyle w:val="Hyperlink"/>
            <w:rFonts w:asciiTheme="minorHAnsi" w:hAnsiTheme="minorHAnsi" w:cstheme="minorHAnsi"/>
            <w:sz w:val="24"/>
            <w:szCs w:val="24"/>
          </w:rPr>
          <w:t>adviser@advarra.com</w:t>
        </w:r>
      </w:hyperlink>
    </w:p>
    <w:bookmarkEnd w:id="7"/>
    <w:p w:rsidR="00BA26D3" w:rsidRPr="007648BF" w:rsidP="00EC75E6" w14:paraId="7BEF94D0" w14:textId="77777777">
      <w:pPr>
        <w:rPr>
          <w:rFonts w:asciiTheme="minorHAnsi" w:hAnsiTheme="minorHAnsi" w:cstheme="minorHAnsi"/>
          <w:sz w:val="24"/>
          <w:szCs w:val="24"/>
        </w:rPr>
      </w:pPr>
    </w:p>
    <w:p w:rsidR="00BA26D3" w:rsidRPr="002900B9" w:rsidP="00EC75E6" w14:paraId="312CE32E" w14:textId="76DD1347">
      <w:pPr>
        <w:rPr>
          <w:rFonts w:asciiTheme="minorHAnsi" w:hAnsiTheme="minorHAnsi" w:cstheme="minorHAnsi"/>
          <w:sz w:val="22"/>
          <w:szCs w:val="22"/>
        </w:rPr>
      </w:pPr>
      <w:r w:rsidRPr="007648BF">
        <w:rPr>
          <w:rFonts w:asciiTheme="minorHAnsi" w:hAnsiTheme="minorHAnsi" w:cstheme="minorHAnsi"/>
          <w:sz w:val="24"/>
          <w:szCs w:val="24"/>
        </w:rPr>
        <w:t>Please reference the following number when contacting the Study Subject Adviser:</w:t>
      </w:r>
      <w:r w:rsidR="0036482C">
        <w:rPr>
          <w:rFonts w:asciiTheme="minorHAnsi" w:hAnsiTheme="minorHAnsi" w:cstheme="minorHAnsi"/>
          <w:sz w:val="24"/>
          <w:szCs w:val="24"/>
        </w:rPr>
        <w:t xml:space="preserve"> </w:t>
      </w:r>
      <w:r w:rsidRPr="002900B9" w:rsidR="00EE7E86">
        <w:rPr>
          <w:rFonts w:asciiTheme="minorHAnsi" w:hAnsiTheme="minorHAnsi" w:cstheme="minorHAnsi"/>
          <w:bCs/>
          <w:iCs/>
          <w:sz w:val="24"/>
          <w:szCs w:val="24"/>
        </w:rPr>
        <w:t>Pro000</w:t>
      </w:r>
      <w:r w:rsidR="00435590">
        <w:rPr>
          <w:rFonts w:asciiTheme="minorHAnsi" w:hAnsiTheme="minorHAnsi" w:cstheme="minorHAnsi"/>
          <w:bCs/>
          <w:iCs/>
          <w:sz w:val="24"/>
          <w:szCs w:val="24"/>
        </w:rPr>
        <w:t>59494</w:t>
      </w:r>
      <w:r w:rsidRPr="002900B9">
        <w:rPr>
          <w:rFonts w:asciiTheme="minorHAnsi" w:hAnsiTheme="minorHAnsi" w:cstheme="minorHAnsi"/>
          <w:sz w:val="22"/>
          <w:szCs w:val="22"/>
        </w:rPr>
        <w:t>.</w:t>
      </w:r>
    </w:p>
    <w:p w:rsidR="00BA26D3" w:rsidRPr="007648BF" w:rsidP="002F225C" w14:paraId="221419AE" w14:textId="77777777">
      <w:pPr>
        <w:rPr>
          <w:rFonts w:asciiTheme="minorHAnsi" w:hAnsiTheme="minorHAnsi" w:cstheme="minorHAnsi"/>
          <w:sz w:val="24"/>
          <w:szCs w:val="24"/>
        </w:rPr>
      </w:pPr>
    </w:p>
    <w:p w:rsidR="007329F0" w:rsidRPr="00EC75E6" w:rsidP="0036482C" w14:paraId="7829E400" w14:textId="77777777">
      <w:pPr>
        <w:keepNext/>
        <w:rPr>
          <w:rFonts w:asciiTheme="minorHAnsi" w:eastAsiaTheme="majorEastAsia" w:hAnsiTheme="minorHAnsi" w:cstheme="majorBidi"/>
          <w:b/>
          <w:sz w:val="24"/>
          <w:szCs w:val="32"/>
        </w:rPr>
      </w:pPr>
      <w:r w:rsidRPr="00EC75E6">
        <w:rPr>
          <w:rFonts w:asciiTheme="minorHAnsi" w:eastAsiaTheme="majorEastAsia" w:hAnsiTheme="minorHAnsi" w:cstheme="majorBidi"/>
          <w:b/>
          <w:sz w:val="24"/>
          <w:szCs w:val="32"/>
        </w:rPr>
        <w:t xml:space="preserve">VOLUNTARY PARTICIPATION / WITHDRAWAL </w:t>
      </w:r>
    </w:p>
    <w:p w:rsidR="0075064F" w:rsidRPr="007648BF" w:rsidP="0036482C" w14:paraId="7A1CD240" w14:textId="1A398587">
      <w:pPr>
        <w:keepNext/>
        <w:rPr>
          <w:rFonts w:asciiTheme="minorHAnsi" w:hAnsiTheme="minorHAnsi" w:cstheme="minorHAnsi"/>
          <w:kern w:val="32"/>
          <w:sz w:val="24"/>
          <w:szCs w:val="24"/>
        </w:rPr>
      </w:pPr>
      <w:r w:rsidRPr="007648BF">
        <w:rPr>
          <w:rFonts w:asciiTheme="minorHAnsi" w:hAnsiTheme="minorHAnsi" w:cstheme="minorHAnsi"/>
          <w:sz w:val="24"/>
          <w:szCs w:val="24"/>
        </w:rPr>
        <w:t xml:space="preserve">Your </w:t>
      </w:r>
      <w:r w:rsidR="00802866">
        <w:rPr>
          <w:rFonts w:asciiTheme="minorHAnsi" w:hAnsiTheme="minorHAnsi" w:cstheme="minorHAnsi"/>
          <w:sz w:val="24"/>
          <w:szCs w:val="24"/>
        </w:rPr>
        <w:t xml:space="preserve">district’s </w:t>
      </w:r>
      <w:r w:rsidRPr="007648BF">
        <w:rPr>
          <w:rFonts w:asciiTheme="minorHAnsi" w:hAnsiTheme="minorHAnsi" w:cstheme="minorHAnsi"/>
          <w:sz w:val="24"/>
          <w:szCs w:val="24"/>
        </w:rPr>
        <w:t xml:space="preserve">decision to participate in this </w:t>
      </w:r>
      <w:r w:rsidR="00BE1656">
        <w:rPr>
          <w:rFonts w:asciiTheme="minorHAnsi" w:hAnsiTheme="minorHAnsi" w:cstheme="minorHAnsi"/>
          <w:sz w:val="24"/>
          <w:szCs w:val="24"/>
        </w:rPr>
        <w:t>evaluation</w:t>
      </w:r>
      <w:r w:rsidRPr="007648BF">
        <w:rPr>
          <w:rFonts w:asciiTheme="minorHAnsi" w:hAnsiTheme="minorHAnsi" w:cstheme="minorHAnsi"/>
          <w:sz w:val="24"/>
          <w:szCs w:val="24"/>
        </w:rPr>
        <w:t xml:space="preserve"> is voluntary.</w:t>
      </w:r>
      <w:r w:rsidR="00BF60EA">
        <w:rPr>
          <w:rFonts w:asciiTheme="minorHAnsi" w:hAnsiTheme="minorHAnsi" w:cstheme="minorHAnsi"/>
          <w:sz w:val="24"/>
          <w:szCs w:val="24"/>
        </w:rPr>
        <w:t xml:space="preserve"> </w:t>
      </w:r>
      <w:r w:rsidRPr="007648BF">
        <w:rPr>
          <w:rFonts w:asciiTheme="minorHAnsi" w:hAnsiTheme="minorHAnsi" w:cstheme="minorHAnsi"/>
          <w:sz w:val="24"/>
          <w:szCs w:val="24"/>
        </w:rPr>
        <w:t xml:space="preserve">You may choose to not </w:t>
      </w:r>
      <w:r w:rsidRPr="007648BF" w:rsidR="00A06E21">
        <w:rPr>
          <w:rFonts w:asciiTheme="minorHAnsi" w:hAnsiTheme="minorHAnsi" w:cstheme="minorHAnsi"/>
          <w:sz w:val="24"/>
          <w:szCs w:val="24"/>
        </w:rPr>
        <w:t>participate</w:t>
      </w:r>
      <w:r w:rsidRPr="007648BF">
        <w:rPr>
          <w:rFonts w:asciiTheme="minorHAnsi" w:hAnsiTheme="minorHAnsi" w:cstheme="minorHAnsi"/>
          <w:sz w:val="24"/>
          <w:szCs w:val="24"/>
        </w:rPr>
        <w:t xml:space="preserve"> or you may withdraw from the study for any reason wit</w:t>
      </w:r>
      <w:r w:rsidR="00B11E62">
        <w:rPr>
          <w:rFonts w:asciiTheme="minorHAnsi" w:hAnsiTheme="minorHAnsi" w:cstheme="minorHAnsi"/>
          <w:sz w:val="24"/>
          <w:szCs w:val="24"/>
        </w:rPr>
        <w:t>hout penalty</w:t>
      </w:r>
      <w:r w:rsidR="0036482C">
        <w:rPr>
          <w:rFonts w:asciiTheme="minorHAnsi" w:hAnsiTheme="minorHAnsi" w:cstheme="minorHAnsi"/>
          <w:sz w:val="24"/>
          <w:szCs w:val="24"/>
        </w:rPr>
        <w:t xml:space="preserve"> </w:t>
      </w:r>
      <w:r w:rsidRPr="007648BF" w:rsidR="0036482C">
        <w:rPr>
          <w:rFonts w:asciiTheme="minorHAnsi" w:hAnsiTheme="minorHAnsi" w:cstheme="minorHAnsi"/>
          <w:sz w:val="24"/>
          <w:szCs w:val="24"/>
        </w:rPr>
        <w:t>or loss of benefits to which you are otherwise entitled.</w:t>
      </w:r>
      <w:r w:rsidR="0036482C">
        <w:rPr>
          <w:rFonts w:asciiTheme="minorHAnsi" w:hAnsiTheme="minorHAnsi" w:cstheme="minorHAnsi"/>
          <w:sz w:val="24"/>
          <w:szCs w:val="24"/>
        </w:rPr>
        <w:t xml:space="preserve"> </w:t>
      </w:r>
      <w:bookmarkStart w:id="8" w:name="_Hlk2352318"/>
      <w:r w:rsidRPr="007648BF" w:rsidR="0036482C">
        <w:rPr>
          <w:rFonts w:asciiTheme="minorHAnsi" w:hAnsiTheme="minorHAnsi" w:cstheme="minorHAnsi"/>
          <w:kern w:val="32"/>
          <w:sz w:val="24"/>
          <w:szCs w:val="24"/>
        </w:rPr>
        <w:t>However, please note that any information collected up to the point of your withdrawal cannot be removed from the study</w:t>
      </w:r>
      <w:bookmarkEnd w:id="8"/>
      <w:r w:rsidRPr="007648BF">
        <w:rPr>
          <w:rFonts w:asciiTheme="minorHAnsi" w:hAnsiTheme="minorHAnsi" w:cstheme="minorHAnsi"/>
          <w:sz w:val="24"/>
          <w:szCs w:val="24"/>
        </w:rPr>
        <w:t>.</w:t>
      </w:r>
      <w:r w:rsidR="00BF60EA">
        <w:rPr>
          <w:rFonts w:asciiTheme="minorHAnsi" w:hAnsiTheme="minorHAnsi" w:cstheme="minorHAnsi"/>
          <w:sz w:val="24"/>
          <w:szCs w:val="24"/>
        </w:rPr>
        <w:t xml:space="preserve"> </w:t>
      </w:r>
    </w:p>
    <w:p w:rsidR="00B11E62" w:rsidP="002F225C" w14:paraId="3EBAE400" w14:textId="77777777">
      <w:pPr>
        <w:rPr>
          <w:rFonts w:asciiTheme="minorHAnsi" w:hAnsiTheme="minorHAnsi" w:cstheme="minorHAnsi"/>
          <w:sz w:val="24"/>
          <w:szCs w:val="24"/>
        </w:rPr>
      </w:pPr>
    </w:p>
    <w:p w:rsidR="007329F0" w:rsidRPr="007648BF" w:rsidP="002F225C" w14:paraId="22C9AC7E" w14:textId="77777777">
      <w:pPr>
        <w:rPr>
          <w:rFonts w:asciiTheme="minorHAnsi" w:hAnsiTheme="minorHAnsi" w:cstheme="minorHAnsi"/>
          <w:sz w:val="24"/>
          <w:szCs w:val="24"/>
        </w:rPr>
      </w:pPr>
      <w:r>
        <w:rPr>
          <w:rFonts w:asciiTheme="minorHAnsi" w:hAnsiTheme="minorHAnsi" w:cstheme="minorHAnsi"/>
          <w:sz w:val="24"/>
          <w:szCs w:val="24"/>
        </w:rPr>
        <w:t>NASN</w:t>
      </w:r>
      <w:r w:rsidRPr="007648BF">
        <w:rPr>
          <w:rFonts w:asciiTheme="minorHAnsi" w:hAnsiTheme="minorHAnsi" w:cstheme="minorHAnsi"/>
          <w:sz w:val="24"/>
          <w:szCs w:val="24"/>
        </w:rPr>
        <w:t xml:space="preserve"> </w:t>
      </w:r>
      <w:r w:rsidR="0036482C">
        <w:rPr>
          <w:rFonts w:asciiTheme="minorHAnsi" w:hAnsiTheme="minorHAnsi" w:cstheme="minorHAnsi"/>
          <w:sz w:val="24"/>
          <w:szCs w:val="24"/>
        </w:rPr>
        <w:t xml:space="preserve">or the sponsor, </w:t>
      </w:r>
      <w:r w:rsidRPr="007648BF">
        <w:rPr>
          <w:rFonts w:asciiTheme="minorHAnsi" w:hAnsiTheme="minorHAnsi" w:cstheme="minorHAnsi"/>
          <w:sz w:val="24"/>
          <w:szCs w:val="24"/>
        </w:rPr>
        <w:t xml:space="preserve">can stop your </w:t>
      </w:r>
      <w:r w:rsidR="00741291">
        <w:rPr>
          <w:rFonts w:asciiTheme="minorHAnsi" w:hAnsiTheme="minorHAnsi" w:cstheme="minorHAnsi"/>
          <w:sz w:val="24"/>
          <w:szCs w:val="24"/>
        </w:rPr>
        <w:t xml:space="preserve">district’s </w:t>
      </w:r>
      <w:r w:rsidRPr="007648BF">
        <w:rPr>
          <w:rFonts w:asciiTheme="minorHAnsi" w:hAnsiTheme="minorHAnsi" w:cstheme="minorHAnsi"/>
          <w:sz w:val="24"/>
          <w:szCs w:val="24"/>
        </w:rPr>
        <w:t>participation at any time without your consent for the following reasons:</w:t>
      </w:r>
    </w:p>
    <w:p w:rsidR="007329F0" w:rsidRPr="00EC75E6" w:rsidP="00EC75E6" w14:paraId="2DEB251B" w14:textId="77777777">
      <w:pPr>
        <w:pStyle w:val="ListParagraph"/>
        <w:numPr>
          <w:ilvl w:val="0"/>
          <w:numId w:val="37"/>
        </w:numPr>
        <w:rPr>
          <w:rFonts w:asciiTheme="minorHAnsi" w:hAnsiTheme="minorHAnsi" w:cstheme="minorHAnsi"/>
          <w:sz w:val="24"/>
          <w:szCs w:val="24"/>
        </w:rPr>
      </w:pPr>
      <w:r w:rsidRPr="00EC75E6">
        <w:rPr>
          <w:rFonts w:asciiTheme="minorHAnsi" w:hAnsiTheme="minorHAnsi" w:cstheme="minorHAnsi"/>
          <w:sz w:val="24"/>
          <w:szCs w:val="24"/>
        </w:rPr>
        <w:t>If you</w:t>
      </w:r>
      <w:r w:rsidR="00802866">
        <w:rPr>
          <w:rFonts w:asciiTheme="minorHAnsi" w:hAnsiTheme="minorHAnsi" w:cstheme="minorHAnsi"/>
          <w:sz w:val="24"/>
          <w:szCs w:val="24"/>
        </w:rPr>
        <w:t>r district</w:t>
      </w:r>
      <w:r w:rsidRPr="00EC75E6">
        <w:rPr>
          <w:rFonts w:asciiTheme="minorHAnsi" w:hAnsiTheme="minorHAnsi" w:cstheme="minorHAnsi"/>
          <w:sz w:val="24"/>
          <w:szCs w:val="24"/>
        </w:rPr>
        <w:t xml:space="preserve"> fail</w:t>
      </w:r>
      <w:r w:rsidR="00802866">
        <w:rPr>
          <w:rFonts w:asciiTheme="minorHAnsi" w:hAnsiTheme="minorHAnsi" w:cstheme="minorHAnsi"/>
          <w:sz w:val="24"/>
          <w:szCs w:val="24"/>
        </w:rPr>
        <w:t>s</w:t>
      </w:r>
      <w:r w:rsidRPr="00EC75E6">
        <w:rPr>
          <w:rFonts w:asciiTheme="minorHAnsi" w:hAnsiTheme="minorHAnsi" w:cstheme="minorHAnsi"/>
          <w:sz w:val="24"/>
          <w:szCs w:val="24"/>
        </w:rPr>
        <w:t xml:space="preserve"> to follow directions for participating in the study;</w:t>
      </w:r>
    </w:p>
    <w:p w:rsidR="007329F0" w:rsidRPr="00EC75E6" w:rsidP="00EC75E6" w14:paraId="30FB53A7" w14:textId="77777777">
      <w:pPr>
        <w:pStyle w:val="ListParagraph"/>
        <w:numPr>
          <w:ilvl w:val="0"/>
          <w:numId w:val="37"/>
        </w:numPr>
        <w:rPr>
          <w:rFonts w:asciiTheme="minorHAnsi" w:hAnsiTheme="minorHAnsi" w:cstheme="minorHAnsi"/>
          <w:sz w:val="24"/>
          <w:szCs w:val="24"/>
        </w:rPr>
      </w:pPr>
      <w:r w:rsidRPr="00EC75E6">
        <w:rPr>
          <w:rFonts w:asciiTheme="minorHAnsi" w:hAnsiTheme="minorHAnsi" w:cstheme="minorHAnsi"/>
          <w:sz w:val="24"/>
          <w:szCs w:val="24"/>
        </w:rPr>
        <w:t xml:space="preserve">If the study is canceled; or </w:t>
      </w:r>
    </w:p>
    <w:p w:rsidR="007329F0" w:rsidRPr="00EC75E6" w:rsidP="00EC75E6" w14:paraId="34C4F527" w14:textId="77777777">
      <w:pPr>
        <w:pStyle w:val="ListParagraph"/>
        <w:numPr>
          <w:ilvl w:val="0"/>
          <w:numId w:val="37"/>
        </w:numPr>
        <w:rPr>
          <w:rFonts w:asciiTheme="minorHAnsi" w:hAnsiTheme="minorHAnsi" w:cstheme="minorHAnsi"/>
          <w:sz w:val="24"/>
          <w:szCs w:val="24"/>
        </w:rPr>
      </w:pPr>
      <w:r w:rsidRPr="00EC75E6">
        <w:rPr>
          <w:rFonts w:asciiTheme="minorHAnsi" w:hAnsiTheme="minorHAnsi" w:cstheme="minorHAnsi"/>
          <w:sz w:val="24"/>
          <w:szCs w:val="24"/>
        </w:rPr>
        <w:t>For administrative reasons.</w:t>
      </w:r>
    </w:p>
    <w:p w:rsidR="007329F0" w:rsidRPr="00E31C95" w:rsidP="00EC75E6" w14:paraId="02FD9796" w14:textId="77777777">
      <w:pPr>
        <w:rPr>
          <w:rFonts w:asciiTheme="minorHAnsi" w:hAnsiTheme="minorHAnsi" w:cstheme="minorHAnsi"/>
          <w:sz w:val="24"/>
          <w:szCs w:val="24"/>
        </w:rPr>
      </w:pPr>
    </w:p>
    <w:p w:rsidR="00E31C95" w:rsidRPr="00E31C95" w:rsidP="00EC75E6" w14:paraId="55AD14BB" w14:textId="77777777">
      <w:pPr>
        <w:rPr>
          <w:rFonts w:asciiTheme="minorHAnsi" w:eastAsiaTheme="majorEastAsia" w:hAnsiTheme="minorHAnsi" w:cstheme="minorHAnsi"/>
          <w:b/>
          <w:sz w:val="24"/>
          <w:szCs w:val="24"/>
        </w:rPr>
      </w:pPr>
      <w:r w:rsidRPr="00E31C95">
        <w:rPr>
          <w:rFonts w:asciiTheme="minorHAnsi" w:eastAsiaTheme="majorEastAsia" w:hAnsiTheme="minorHAnsi" w:cstheme="minorHAnsi"/>
          <w:b/>
          <w:sz w:val="24"/>
          <w:szCs w:val="24"/>
        </w:rPr>
        <w:t>FUNDING</w:t>
      </w:r>
    </w:p>
    <w:p w:rsidR="00E31C95" w:rsidRPr="00E31C95" w:rsidP="00E31C95" w14:paraId="6C012F76" w14:textId="2BC453E7">
      <w:pPr>
        <w:rPr>
          <w:rFonts w:asciiTheme="minorHAnsi" w:hAnsiTheme="minorHAnsi" w:cstheme="minorHAnsi"/>
          <w:sz w:val="24"/>
          <w:szCs w:val="24"/>
        </w:rPr>
      </w:pPr>
      <w:r w:rsidRPr="00E31C95">
        <w:rPr>
          <w:rFonts w:asciiTheme="minorHAnsi" w:hAnsiTheme="minorHAnsi" w:cstheme="minorHAnsi"/>
          <w:sz w:val="24"/>
          <w:szCs w:val="24"/>
        </w:rPr>
        <w:t>This project was funded through contract by the Centers for Disease Control and Prevention to the National Association of School Nurses (</w:t>
      </w:r>
      <w:r w:rsidRPr="00435590" w:rsidR="00435590">
        <w:rPr>
          <w:rFonts w:asciiTheme="minorHAnsi" w:eastAsiaTheme="minorHAnsi" w:hAnsiTheme="minorHAnsi" w:cstheme="minorHAnsi"/>
          <w:sz w:val="24"/>
          <w:szCs w:val="24"/>
        </w:rPr>
        <w:t>75D30121C12121</w:t>
      </w:r>
      <w:r w:rsidRPr="00E31C95">
        <w:rPr>
          <w:rFonts w:asciiTheme="minorHAnsi" w:eastAsiaTheme="minorHAnsi" w:hAnsiTheme="minorHAnsi" w:cstheme="minorHAnsi"/>
          <w:sz w:val="24"/>
          <w:szCs w:val="24"/>
        </w:rPr>
        <w:t>.)</w:t>
      </w:r>
    </w:p>
    <w:p w:rsidR="00E31C95" w:rsidRPr="00E31C95" w:rsidP="00EC75E6" w14:paraId="0486B76F" w14:textId="77777777">
      <w:pPr>
        <w:rPr>
          <w:rFonts w:asciiTheme="minorHAnsi" w:eastAsiaTheme="majorEastAsia" w:hAnsiTheme="minorHAnsi" w:cstheme="minorHAnsi"/>
          <w:b/>
          <w:sz w:val="24"/>
          <w:szCs w:val="24"/>
        </w:rPr>
      </w:pPr>
    </w:p>
    <w:p w:rsidR="007329F0" w:rsidRPr="00E31C95" w:rsidP="00EC75E6" w14:paraId="3F37D0A7" w14:textId="77777777">
      <w:pPr>
        <w:rPr>
          <w:rFonts w:asciiTheme="minorHAnsi" w:eastAsiaTheme="majorEastAsia" w:hAnsiTheme="minorHAnsi" w:cstheme="minorHAnsi"/>
          <w:b/>
          <w:sz w:val="24"/>
          <w:szCs w:val="24"/>
        </w:rPr>
      </w:pPr>
      <w:r w:rsidRPr="00E31C95">
        <w:rPr>
          <w:rFonts w:asciiTheme="minorHAnsi" w:eastAsiaTheme="majorEastAsia" w:hAnsiTheme="minorHAnsi" w:cstheme="minorHAnsi"/>
          <w:b/>
          <w:sz w:val="24"/>
          <w:szCs w:val="24"/>
        </w:rPr>
        <w:t>CONSENT</w:t>
      </w:r>
      <w:r w:rsidRPr="00E31C95" w:rsidR="00BF60EA">
        <w:rPr>
          <w:rFonts w:asciiTheme="minorHAnsi" w:eastAsiaTheme="majorEastAsia" w:hAnsiTheme="minorHAnsi" w:cstheme="minorHAnsi"/>
          <w:b/>
          <w:sz w:val="24"/>
          <w:szCs w:val="24"/>
        </w:rPr>
        <w:t xml:space="preserve"> </w:t>
      </w:r>
    </w:p>
    <w:p w:rsidR="007329F0" w:rsidRPr="00E31C95" w14:paraId="5B4C5A67" w14:textId="25D37FD0">
      <w:pPr>
        <w:rPr>
          <w:rFonts w:asciiTheme="minorHAnsi" w:hAnsiTheme="minorHAnsi" w:cstheme="minorHAnsi"/>
          <w:sz w:val="24"/>
          <w:szCs w:val="24"/>
        </w:rPr>
      </w:pPr>
      <w:r w:rsidRPr="00E31C95">
        <w:rPr>
          <w:rFonts w:asciiTheme="minorHAnsi" w:hAnsiTheme="minorHAnsi" w:cstheme="minorHAnsi"/>
          <w:sz w:val="24"/>
          <w:szCs w:val="24"/>
        </w:rPr>
        <w:t>I have read and understand the information in this informed consent document.</w:t>
      </w:r>
      <w:r w:rsidRPr="00E31C95" w:rsidR="00BF60EA">
        <w:rPr>
          <w:rFonts w:asciiTheme="minorHAnsi" w:hAnsiTheme="minorHAnsi" w:cstheme="minorHAnsi"/>
          <w:sz w:val="24"/>
          <w:szCs w:val="24"/>
        </w:rPr>
        <w:t xml:space="preserve"> </w:t>
      </w:r>
      <w:r w:rsidRPr="00E31C95">
        <w:rPr>
          <w:rFonts w:asciiTheme="minorHAnsi" w:hAnsiTheme="minorHAnsi" w:cstheme="minorHAnsi"/>
          <w:sz w:val="24"/>
          <w:szCs w:val="24"/>
        </w:rPr>
        <w:t xml:space="preserve">I have had an opportunity to ask questions and all of my questions have been answered to my satisfaction. I voluntarily agree to </w:t>
      </w:r>
      <w:r w:rsidR="000E656F">
        <w:rPr>
          <w:rFonts w:asciiTheme="minorHAnsi" w:hAnsiTheme="minorHAnsi" w:cstheme="minorHAnsi"/>
          <w:sz w:val="24"/>
          <w:szCs w:val="24"/>
        </w:rPr>
        <w:t xml:space="preserve">have the district </w:t>
      </w:r>
      <w:r w:rsidRPr="00E31C95">
        <w:rPr>
          <w:rFonts w:asciiTheme="minorHAnsi" w:hAnsiTheme="minorHAnsi" w:cstheme="minorHAnsi"/>
          <w:sz w:val="24"/>
          <w:szCs w:val="24"/>
        </w:rPr>
        <w:t xml:space="preserve">participate in this </w:t>
      </w:r>
      <w:r w:rsidR="0044413F">
        <w:rPr>
          <w:rFonts w:asciiTheme="minorHAnsi" w:hAnsiTheme="minorHAnsi" w:cstheme="minorHAnsi"/>
          <w:sz w:val="24"/>
          <w:szCs w:val="24"/>
        </w:rPr>
        <w:t>evaluation</w:t>
      </w:r>
      <w:r w:rsidRPr="00E31C95">
        <w:rPr>
          <w:rFonts w:asciiTheme="minorHAnsi" w:hAnsiTheme="minorHAnsi" w:cstheme="minorHAnsi"/>
          <w:sz w:val="24"/>
          <w:szCs w:val="24"/>
        </w:rPr>
        <w:t xml:space="preserve"> until I decide otherwise.</w:t>
      </w:r>
      <w:r w:rsidRPr="00E31C95" w:rsidR="00BF60EA">
        <w:rPr>
          <w:rFonts w:asciiTheme="minorHAnsi" w:hAnsiTheme="minorHAnsi" w:cstheme="minorHAnsi"/>
          <w:sz w:val="24"/>
          <w:szCs w:val="24"/>
        </w:rPr>
        <w:t xml:space="preserve"> </w:t>
      </w:r>
      <w:r w:rsidRPr="00E31C95">
        <w:rPr>
          <w:rFonts w:asciiTheme="minorHAnsi" w:hAnsiTheme="minorHAnsi" w:cstheme="minorHAnsi"/>
          <w:sz w:val="24"/>
          <w:szCs w:val="24"/>
        </w:rPr>
        <w:t xml:space="preserve">I do not give up any of my </w:t>
      </w:r>
      <w:r w:rsidR="000E656F">
        <w:rPr>
          <w:rFonts w:asciiTheme="minorHAnsi" w:hAnsiTheme="minorHAnsi" w:cstheme="minorHAnsi"/>
          <w:sz w:val="24"/>
          <w:szCs w:val="24"/>
        </w:rPr>
        <w:t xml:space="preserve">district’s </w:t>
      </w:r>
      <w:r w:rsidRPr="00E31C95">
        <w:rPr>
          <w:rFonts w:asciiTheme="minorHAnsi" w:hAnsiTheme="minorHAnsi" w:cstheme="minorHAnsi"/>
          <w:sz w:val="24"/>
          <w:szCs w:val="24"/>
        </w:rPr>
        <w:t>legal rights by signing</w:t>
      </w:r>
      <w:r w:rsidR="0036482C">
        <w:rPr>
          <w:rFonts w:asciiTheme="minorHAnsi" w:hAnsiTheme="minorHAnsi" w:cstheme="minorHAnsi"/>
          <w:sz w:val="24"/>
          <w:szCs w:val="24"/>
        </w:rPr>
        <w:t xml:space="preserve"> and dating</w:t>
      </w:r>
      <w:r w:rsidRPr="00E31C95">
        <w:rPr>
          <w:rFonts w:asciiTheme="minorHAnsi" w:hAnsiTheme="minorHAnsi" w:cstheme="minorHAnsi"/>
          <w:sz w:val="24"/>
          <w:szCs w:val="24"/>
        </w:rPr>
        <w:t xml:space="preserve"> this consent document.</w:t>
      </w:r>
      <w:r w:rsidRPr="00E31C95" w:rsidR="00BF60EA">
        <w:rPr>
          <w:rFonts w:asciiTheme="minorHAnsi" w:hAnsiTheme="minorHAnsi" w:cstheme="minorHAnsi"/>
          <w:sz w:val="24"/>
          <w:szCs w:val="24"/>
        </w:rPr>
        <w:t xml:space="preserve"> </w:t>
      </w:r>
      <w:r w:rsidRPr="00E31C95">
        <w:rPr>
          <w:rFonts w:asciiTheme="minorHAnsi" w:hAnsiTheme="minorHAnsi" w:cstheme="minorHAnsi"/>
          <w:sz w:val="24"/>
          <w:szCs w:val="24"/>
        </w:rPr>
        <w:t>I will receive a copy of this signed</w:t>
      </w:r>
      <w:r w:rsidRPr="00E31C95" w:rsidR="00B4039E">
        <w:rPr>
          <w:rFonts w:asciiTheme="minorHAnsi" w:hAnsiTheme="minorHAnsi" w:cstheme="minorHAnsi"/>
          <w:sz w:val="24"/>
          <w:szCs w:val="24"/>
        </w:rPr>
        <w:t xml:space="preserve"> and dated</w:t>
      </w:r>
      <w:r w:rsidRPr="00E31C95">
        <w:rPr>
          <w:rFonts w:asciiTheme="minorHAnsi" w:hAnsiTheme="minorHAnsi" w:cstheme="minorHAnsi"/>
          <w:sz w:val="24"/>
          <w:szCs w:val="24"/>
        </w:rPr>
        <w:t xml:space="preserve"> consent document.</w:t>
      </w:r>
    </w:p>
    <w:p w:rsidR="007329F0" w:rsidRPr="007648BF" w14:paraId="1B35030D" w14:textId="77777777">
      <w:pPr>
        <w:rPr>
          <w:rFonts w:asciiTheme="minorHAnsi" w:hAnsiTheme="minorHAnsi" w:cstheme="minorHAnsi"/>
          <w:sz w:val="24"/>
          <w:szCs w:val="24"/>
        </w:rPr>
      </w:pPr>
    </w:p>
    <w:p w:rsidR="007329F0" w:rsidRPr="007648BF" w14:paraId="5BC2D732" w14:textId="77777777">
      <w:pPr>
        <w:rPr>
          <w:rFonts w:asciiTheme="minorHAnsi" w:hAnsiTheme="minorHAnsi" w:cstheme="minorHAnsi"/>
          <w:sz w:val="24"/>
          <w:szCs w:val="24"/>
        </w:rPr>
      </w:pPr>
    </w:p>
    <w:p w:rsidR="007329F0" w:rsidRPr="00B94CE7" w:rsidP="00EC75E6" w14:paraId="5CC69252" w14:textId="77777777">
      <w:pPr>
        <w:rPr>
          <w:rFonts w:asciiTheme="minorHAnsi" w:hAnsiTheme="minorHAnsi" w:cstheme="minorHAnsi"/>
          <w:b/>
          <w:szCs w:val="24"/>
        </w:rPr>
      </w:pPr>
      <w:r w:rsidRPr="00B94CE7">
        <w:rPr>
          <w:rFonts w:asciiTheme="minorHAnsi" w:hAnsiTheme="minorHAnsi" w:cstheme="minorHAnsi"/>
          <w:sz w:val="24"/>
          <w:szCs w:val="24"/>
        </w:rPr>
        <w:t>____________________________________</w:t>
      </w:r>
      <w:r w:rsidR="00B94CE7">
        <w:rPr>
          <w:rFonts w:asciiTheme="minorHAnsi" w:hAnsiTheme="minorHAnsi" w:cstheme="minorHAnsi"/>
          <w:sz w:val="24"/>
          <w:szCs w:val="24"/>
        </w:rPr>
        <w:t>____</w:t>
      </w:r>
      <w:r w:rsidRPr="00B94CE7">
        <w:rPr>
          <w:rFonts w:asciiTheme="minorHAnsi" w:hAnsiTheme="minorHAnsi" w:cstheme="minorHAnsi"/>
          <w:sz w:val="24"/>
          <w:szCs w:val="24"/>
        </w:rPr>
        <w:tab/>
      </w:r>
      <w:r w:rsidRPr="00B94CE7">
        <w:rPr>
          <w:rFonts w:asciiTheme="minorHAnsi" w:hAnsiTheme="minorHAnsi" w:cstheme="minorHAnsi"/>
          <w:sz w:val="24"/>
          <w:szCs w:val="24"/>
        </w:rPr>
        <w:tab/>
      </w:r>
    </w:p>
    <w:p w:rsidR="007329F0" w:rsidRPr="00B94CE7" w:rsidP="00EC75E6" w14:paraId="48E848FA" w14:textId="1D376A6B">
      <w:pPr>
        <w:rPr>
          <w:rFonts w:asciiTheme="minorHAnsi" w:hAnsiTheme="minorHAnsi" w:cstheme="minorHAnsi"/>
          <w:b/>
          <w:szCs w:val="24"/>
        </w:rPr>
      </w:pPr>
      <w:r>
        <w:rPr>
          <w:rFonts w:asciiTheme="minorHAnsi" w:hAnsiTheme="minorHAnsi" w:cstheme="minorHAnsi"/>
          <w:sz w:val="24"/>
          <w:szCs w:val="24"/>
        </w:rPr>
        <w:t>District</w:t>
      </w:r>
      <w:r w:rsidR="0036482C">
        <w:rPr>
          <w:rFonts w:asciiTheme="minorHAnsi" w:hAnsiTheme="minorHAnsi" w:cstheme="minorHAnsi"/>
          <w:sz w:val="24"/>
          <w:szCs w:val="24"/>
        </w:rPr>
        <w:t xml:space="preserve"> Representative’s</w:t>
      </w:r>
      <w:r w:rsidRPr="00B94CE7">
        <w:rPr>
          <w:rFonts w:asciiTheme="minorHAnsi" w:hAnsiTheme="minorHAnsi" w:cstheme="minorHAnsi"/>
          <w:sz w:val="24"/>
          <w:szCs w:val="24"/>
        </w:rPr>
        <w:t xml:space="preserve"> Printed Name </w:t>
      </w:r>
    </w:p>
    <w:p w:rsidR="007329F0" w:rsidRPr="008100C6" w14:paraId="12447BF6" w14:textId="77777777">
      <w:pPr>
        <w:rPr>
          <w:rFonts w:asciiTheme="minorHAnsi" w:hAnsiTheme="minorHAnsi" w:cstheme="minorHAnsi"/>
          <w:sz w:val="24"/>
          <w:szCs w:val="24"/>
        </w:rPr>
      </w:pPr>
    </w:p>
    <w:p w:rsidR="007329F0" w:rsidRPr="00EC75E6" w:rsidP="00EC75E6" w14:paraId="68543760" w14:textId="77777777">
      <w:pPr>
        <w:rPr>
          <w:rFonts w:asciiTheme="minorHAnsi" w:hAnsiTheme="minorHAnsi" w:cstheme="minorHAnsi"/>
          <w:sz w:val="24"/>
          <w:szCs w:val="24"/>
        </w:rPr>
      </w:pPr>
    </w:p>
    <w:p w:rsidR="007329F0" w:rsidRPr="00B94CE7" w:rsidP="00EC75E6" w14:paraId="01DD41C2" w14:textId="77777777">
      <w:pPr>
        <w:rPr>
          <w:rFonts w:asciiTheme="minorHAnsi" w:hAnsiTheme="minorHAnsi" w:cstheme="minorHAnsi"/>
          <w:b/>
          <w:szCs w:val="24"/>
        </w:rPr>
      </w:pPr>
      <w:r w:rsidRPr="00B94CE7">
        <w:rPr>
          <w:rFonts w:asciiTheme="minorHAnsi" w:hAnsiTheme="minorHAnsi" w:cstheme="minorHAnsi"/>
          <w:sz w:val="24"/>
          <w:szCs w:val="24"/>
        </w:rPr>
        <w:t>____________________________________</w:t>
      </w:r>
      <w:r w:rsidRPr="00B94CE7" w:rsidR="00B94CE7">
        <w:rPr>
          <w:rFonts w:asciiTheme="minorHAnsi" w:hAnsiTheme="minorHAnsi" w:cstheme="minorHAnsi"/>
          <w:sz w:val="24"/>
          <w:szCs w:val="24"/>
        </w:rPr>
        <w:t>____</w:t>
      </w:r>
      <w:r w:rsidRPr="00B94CE7">
        <w:rPr>
          <w:rFonts w:asciiTheme="minorHAnsi" w:hAnsiTheme="minorHAnsi" w:cstheme="minorHAnsi"/>
          <w:sz w:val="24"/>
          <w:szCs w:val="24"/>
        </w:rPr>
        <w:tab/>
      </w:r>
      <w:r w:rsidRPr="00B94CE7">
        <w:rPr>
          <w:rFonts w:asciiTheme="minorHAnsi" w:hAnsiTheme="minorHAnsi" w:cstheme="minorHAnsi"/>
          <w:sz w:val="24"/>
          <w:szCs w:val="24"/>
        </w:rPr>
        <w:tab/>
        <w:t>_________</w:t>
      </w:r>
      <w:r w:rsidRPr="00B94CE7" w:rsidR="00B94CE7">
        <w:rPr>
          <w:rFonts w:asciiTheme="minorHAnsi" w:hAnsiTheme="minorHAnsi" w:cstheme="minorHAnsi"/>
          <w:sz w:val="24"/>
          <w:szCs w:val="24"/>
        </w:rPr>
        <w:t>__</w:t>
      </w:r>
      <w:r w:rsidRPr="00B94CE7">
        <w:rPr>
          <w:rFonts w:asciiTheme="minorHAnsi" w:hAnsiTheme="minorHAnsi" w:cstheme="minorHAnsi"/>
          <w:sz w:val="24"/>
          <w:szCs w:val="24"/>
        </w:rPr>
        <w:t xml:space="preserve"> </w:t>
      </w:r>
    </w:p>
    <w:p w:rsidR="007329F0" w:rsidRPr="00EC75E6" w:rsidP="00EC75E6" w14:paraId="203067D3" w14:textId="29EB9A59">
      <w:pPr>
        <w:rPr>
          <w:rFonts w:asciiTheme="minorHAnsi" w:hAnsiTheme="minorHAnsi" w:cstheme="minorHAnsi"/>
          <w:b/>
          <w:szCs w:val="24"/>
        </w:rPr>
      </w:pPr>
      <w:r>
        <w:rPr>
          <w:rFonts w:asciiTheme="minorHAnsi" w:hAnsiTheme="minorHAnsi" w:cstheme="minorHAnsi"/>
          <w:sz w:val="24"/>
          <w:szCs w:val="24"/>
        </w:rPr>
        <w:t>District</w:t>
      </w:r>
      <w:r w:rsidR="0036482C">
        <w:rPr>
          <w:rFonts w:asciiTheme="minorHAnsi" w:hAnsiTheme="minorHAnsi" w:cstheme="minorHAnsi"/>
          <w:sz w:val="24"/>
          <w:szCs w:val="24"/>
        </w:rPr>
        <w:t xml:space="preserve"> Representative’s </w:t>
      </w:r>
      <w:r w:rsidRPr="00EC75E6">
        <w:rPr>
          <w:rFonts w:asciiTheme="minorHAnsi" w:hAnsiTheme="minorHAnsi" w:cstheme="minorHAnsi"/>
          <w:sz w:val="24"/>
          <w:szCs w:val="24"/>
        </w:rPr>
        <w:t>Signature</w:t>
      </w:r>
      <w:r w:rsidRPr="00B94CE7">
        <w:rPr>
          <w:rFonts w:asciiTheme="minorHAnsi" w:hAnsiTheme="minorHAnsi" w:cstheme="minorHAnsi"/>
          <w:sz w:val="24"/>
          <w:szCs w:val="24"/>
        </w:rPr>
        <w:tab/>
      </w:r>
      <w:r w:rsidRPr="00B94CE7">
        <w:rPr>
          <w:rFonts w:asciiTheme="minorHAnsi" w:hAnsiTheme="minorHAnsi" w:cstheme="minorHAnsi"/>
          <w:sz w:val="24"/>
          <w:szCs w:val="24"/>
        </w:rPr>
        <w:tab/>
      </w:r>
      <w:r w:rsidRPr="00B94CE7">
        <w:rPr>
          <w:rFonts w:asciiTheme="minorHAnsi" w:hAnsiTheme="minorHAnsi" w:cstheme="minorHAnsi"/>
          <w:sz w:val="24"/>
          <w:szCs w:val="24"/>
        </w:rPr>
        <w:tab/>
      </w:r>
      <w:r w:rsidRPr="00B94CE7">
        <w:rPr>
          <w:rFonts w:asciiTheme="minorHAnsi" w:hAnsiTheme="minorHAnsi" w:cstheme="minorHAnsi"/>
          <w:sz w:val="24"/>
          <w:szCs w:val="24"/>
        </w:rPr>
        <w:tab/>
      </w:r>
      <w:r w:rsidRPr="00EC75E6">
        <w:rPr>
          <w:rFonts w:asciiTheme="minorHAnsi" w:hAnsiTheme="minorHAnsi" w:cstheme="minorHAnsi"/>
          <w:sz w:val="24"/>
          <w:szCs w:val="24"/>
        </w:rPr>
        <w:t>Date</w:t>
      </w:r>
    </w:p>
    <w:p w:rsidR="007329F0" w:rsidRPr="00EC75E6" w:rsidP="00EC75E6" w14:paraId="7C0BD3E8" w14:textId="77777777">
      <w:pPr>
        <w:rPr>
          <w:rFonts w:asciiTheme="minorHAnsi" w:hAnsiTheme="minorHAnsi" w:cstheme="minorHAnsi"/>
          <w:sz w:val="24"/>
          <w:szCs w:val="24"/>
        </w:rPr>
      </w:pPr>
    </w:p>
    <w:p w:rsidR="007329F0" w:rsidRPr="007648BF" w:rsidP="00EC75E6" w14:paraId="6CCD5C58" w14:textId="77777777">
      <w:pPr>
        <w:rPr>
          <w:rFonts w:asciiTheme="minorHAnsi" w:hAnsiTheme="minorHAnsi" w:cstheme="minorHAnsi"/>
          <w:b/>
          <w:sz w:val="24"/>
          <w:szCs w:val="24"/>
        </w:rPr>
      </w:pPr>
    </w:p>
    <w:p w:rsidR="007329F0" w:rsidRPr="007648BF" w:rsidP="002F225C" w14:paraId="1D5C9FEB" w14:textId="77777777">
      <w:pPr>
        <w:rPr>
          <w:rFonts w:asciiTheme="minorHAnsi" w:hAnsiTheme="minorHAnsi" w:cstheme="minorHAnsi"/>
          <w:sz w:val="24"/>
          <w:szCs w:val="24"/>
        </w:rPr>
      </w:pPr>
      <w:r w:rsidRPr="007648BF">
        <w:rPr>
          <w:rFonts w:asciiTheme="minorHAnsi" w:hAnsiTheme="minorHAnsi" w:cstheme="minorHAnsi"/>
          <w:sz w:val="24"/>
          <w:szCs w:val="24"/>
        </w:rPr>
        <w:t>____________________________________</w:t>
      </w:r>
      <w:r w:rsidR="00B94CE7">
        <w:rPr>
          <w:rFonts w:asciiTheme="minorHAnsi" w:hAnsiTheme="minorHAnsi" w:cstheme="minorHAnsi"/>
          <w:sz w:val="24"/>
          <w:szCs w:val="24"/>
        </w:rPr>
        <w:t>____</w:t>
      </w:r>
      <w:r w:rsidRPr="007648BF">
        <w:rPr>
          <w:rFonts w:asciiTheme="minorHAnsi" w:hAnsiTheme="minorHAnsi" w:cstheme="minorHAnsi"/>
          <w:sz w:val="24"/>
          <w:szCs w:val="24"/>
        </w:rPr>
        <w:tab/>
      </w:r>
      <w:r w:rsidRPr="007648BF">
        <w:rPr>
          <w:rFonts w:asciiTheme="minorHAnsi" w:hAnsiTheme="minorHAnsi" w:cstheme="minorHAnsi"/>
          <w:sz w:val="24"/>
          <w:szCs w:val="24"/>
        </w:rPr>
        <w:tab/>
      </w:r>
    </w:p>
    <w:p w:rsidR="007329F0" w:rsidRPr="007648BF" w:rsidP="007377BD" w14:paraId="056FCF45" w14:textId="77777777">
      <w:pPr>
        <w:rPr>
          <w:rFonts w:asciiTheme="minorHAnsi" w:hAnsiTheme="minorHAnsi" w:cstheme="minorHAnsi"/>
          <w:sz w:val="24"/>
          <w:szCs w:val="24"/>
        </w:rPr>
      </w:pPr>
      <w:r w:rsidRPr="007648BF">
        <w:rPr>
          <w:rFonts w:asciiTheme="minorHAnsi" w:hAnsiTheme="minorHAnsi" w:cstheme="minorHAnsi"/>
          <w:sz w:val="24"/>
          <w:szCs w:val="24"/>
        </w:rPr>
        <w:t xml:space="preserve">Printed Name of </w:t>
      </w:r>
      <w:r w:rsidR="007377BD">
        <w:rPr>
          <w:rFonts w:asciiTheme="minorHAnsi" w:hAnsiTheme="minorHAnsi" w:cstheme="minorHAnsi"/>
          <w:sz w:val="24"/>
          <w:szCs w:val="24"/>
        </w:rPr>
        <w:t>NASN representative</w:t>
      </w:r>
      <w:r w:rsidRPr="007648BF">
        <w:rPr>
          <w:rFonts w:asciiTheme="minorHAnsi" w:hAnsiTheme="minorHAnsi" w:cstheme="minorHAnsi"/>
          <w:sz w:val="24"/>
          <w:szCs w:val="24"/>
        </w:rPr>
        <w:t xml:space="preserve"> </w:t>
      </w:r>
      <w:r w:rsidRPr="007648BF">
        <w:rPr>
          <w:rFonts w:asciiTheme="minorHAnsi" w:hAnsiTheme="minorHAnsi" w:cstheme="minorHAnsi"/>
          <w:sz w:val="24"/>
          <w:szCs w:val="24"/>
        </w:rPr>
        <w:tab/>
      </w:r>
    </w:p>
    <w:p w:rsidR="007329F0" w14:paraId="2D6F35D3" w14:textId="77777777">
      <w:pPr>
        <w:rPr>
          <w:rFonts w:asciiTheme="minorHAnsi" w:hAnsiTheme="minorHAnsi" w:cstheme="minorHAnsi"/>
          <w:sz w:val="24"/>
          <w:szCs w:val="24"/>
        </w:rPr>
      </w:pPr>
    </w:p>
    <w:p w:rsidR="005D3FA2" w:rsidRPr="007648BF" w14:paraId="1E70BC7E" w14:textId="77777777">
      <w:pPr>
        <w:rPr>
          <w:rFonts w:asciiTheme="minorHAnsi" w:hAnsiTheme="minorHAnsi" w:cstheme="minorHAnsi"/>
          <w:sz w:val="24"/>
          <w:szCs w:val="24"/>
        </w:rPr>
      </w:pPr>
    </w:p>
    <w:p w:rsidR="007329F0" w:rsidRPr="002900B9" w14:paraId="65FBE345" w14:textId="77777777">
      <w:pPr>
        <w:rPr>
          <w:rFonts w:asciiTheme="minorHAnsi" w:hAnsiTheme="minorHAnsi" w:cstheme="minorHAnsi"/>
          <w:sz w:val="24"/>
          <w:szCs w:val="24"/>
        </w:rPr>
      </w:pPr>
      <w:r w:rsidRPr="002900B9">
        <w:rPr>
          <w:rFonts w:asciiTheme="minorHAnsi" w:hAnsiTheme="minorHAnsi" w:cstheme="minorHAnsi"/>
          <w:sz w:val="24"/>
          <w:szCs w:val="24"/>
        </w:rPr>
        <w:t>_____________________________________</w:t>
      </w:r>
      <w:r w:rsidRPr="002900B9" w:rsidR="00B94CE7">
        <w:rPr>
          <w:rFonts w:asciiTheme="minorHAnsi" w:hAnsiTheme="minorHAnsi" w:cstheme="minorHAnsi"/>
          <w:sz w:val="24"/>
          <w:szCs w:val="24"/>
        </w:rPr>
        <w:t>___</w:t>
      </w:r>
      <w:r w:rsidRPr="002900B9">
        <w:rPr>
          <w:rFonts w:asciiTheme="minorHAnsi" w:hAnsiTheme="minorHAnsi" w:cstheme="minorHAnsi"/>
          <w:sz w:val="24"/>
          <w:szCs w:val="24"/>
        </w:rPr>
        <w:tab/>
      </w:r>
      <w:r w:rsidRPr="002900B9">
        <w:rPr>
          <w:rFonts w:asciiTheme="minorHAnsi" w:hAnsiTheme="minorHAnsi" w:cstheme="minorHAnsi"/>
          <w:sz w:val="24"/>
          <w:szCs w:val="24"/>
        </w:rPr>
        <w:tab/>
        <w:t>___________</w:t>
      </w:r>
    </w:p>
    <w:p w:rsidR="000B1528" w:rsidRPr="007648BF" w14:paraId="1CDF1754" w14:textId="157659E7">
      <w:pPr>
        <w:rPr>
          <w:rFonts w:asciiTheme="minorHAnsi" w:hAnsiTheme="minorHAnsi" w:cstheme="minorHAnsi"/>
          <w:b/>
          <w:sz w:val="18"/>
          <w:szCs w:val="24"/>
        </w:rPr>
      </w:pPr>
      <w:r w:rsidRPr="002900B9">
        <w:rPr>
          <w:rFonts w:asciiTheme="minorHAnsi" w:hAnsiTheme="minorHAnsi" w:cstheme="minorHAnsi"/>
          <w:sz w:val="24"/>
          <w:szCs w:val="24"/>
        </w:rPr>
        <w:t>Signature of</w:t>
      </w:r>
      <w:r w:rsidRPr="002900B9" w:rsidR="007377BD">
        <w:rPr>
          <w:rFonts w:asciiTheme="minorHAnsi" w:hAnsiTheme="minorHAnsi" w:cstheme="minorHAnsi"/>
          <w:sz w:val="24"/>
          <w:szCs w:val="24"/>
        </w:rPr>
        <w:t xml:space="preserve"> NASN representative</w:t>
      </w:r>
      <w:r w:rsidRPr="007648BF" w:rsidR="007329F0">
        <w:rPr>
          <w:rFonts w:asciiTheme="minorHAnsi" w:hAnsiTheme="minorHAnsi" w:cstheme="minorHAnsi"/>
          <w:sz w:val="24"/>
          <w:szCs w:val="24"/>
        </w:rPr>
        <w:tab/>
      </w:r>
      <w:r w:rsidRPr="007648BF" w:rsidR="007329F0">
        <w:rPr>
          <w:rFonts w:asciiTheme="minorHAnsi" w:hAnsiTheme="minorHAnsi" w:cstheme="minorHAnsi"/>
          <w:sz w:val="24"/>
          <w:szCs w:val="24"/>
        </w:rPr>
        <w:tab/>
      </w:r>
      <w:r w:rsidRPr="007648BF" w:rsidR="007329F0">
        <w:rPr>
          <w:rFonts w:asciiTheme="minorHAnsi" w:hAnsiTheme="minorHAnsi" w:cstheme="minorHAnsi"/>
          <w:sz w:val="24"/>
          <w:szCs w:val="24"/>
        </w:rPr>
        <w:tab/>
      </w:r>
      <w:r w:rsidRPr="007648BF" w:rsidR="007329F0">
        <w:rPr>
          <w:rFonts w:asciiTheme="minorHAnsi" w:hAnsiTheme="minorHAnsi" w:cstheme="minorHAnsi"/>
          <w:sz w:val="24"/>
          <w:szCs w:val="24"/>
        </w:rPr>
        <w:tab/>
      </w:r>
      <w:r w:rsidR="007377BD">
        <w:rPr>
          <w:rFonts w:asciiTheme="minorHAnsi" w:hAnsiTheme="minorHAnsi" w:cstheme="minorHAnsi"/>
          <w:sz w:val="24"/>
          <w:szCs w:val="24"/>
        </w:rPr>
        <w:t>Date</w:t>
      </w:r>
    </w:p>
    <w:sectPr w:rsidSect="004A3CB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ヒラギノ角ゴ Pro W3">
    <w:altName w:val="MS Mincho"/>
    <w:charset w:val="80"/>
    <w:family w:val="auto"/>
    <w:pitch w:val="variable"/>
    <w:sig w:usb0="00000000" w:usb1="7AC7FFFF" w:usb2="00000012" w:usb3="00000000" w:csb0="0002000D"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C4980" w14:paraId="3ACE647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A418C" w14:paraId="4F45532D" w14:textId="77777777">
    <w:pPr>
      <w:pStyle w:val="Footer"/>
    </w:pPr>
  </w:p>
  <w:tbl>
    <w:tblPr>
      <w:tblW w:w="9360" w:type="dxa"/>
      <w:tblLook w:val="04A0"/>
    </w:tblPr>
    <w:tblGrid>
      <w:gridCol w:w="2268"/>
      <w:gridCol w:w="5245"/>
      <w:gridCol w:w="1847"/>
    </w:tblGrid>
    <w:tr w14:paraId="3E14F529" w14:textId="77777777" w:rsidTr="00763212">
      <w:tblPrEx>
        <w:tblW w:w="9360" w:type="dxa"/>
        <w:tblLook w:val="04A0"/>
      </w:tblPrEx>
      <w:tc>
        <w:tcPr>
          <w:tcW w:w="2268" w:type="dxa"/>
          <w:hideMark/>
        </w:tcPr>
        <w:p w:rsidR="0036482C" w:rsidRPr="008B47E9" w:rsidP="00DE119E" w14:paraId="3194D00C" w14:textId="071F81A7">
          <w:pPr>
            <w:pStyle w:val="Footer"/>
            <w:rPr>
              <w:i/>
              <w:sz w:val="17"/>
              <w:szCs w:val="17"/>
            </w:rPr>
          </w:pPr>
          <w:r w:rsidRPr="00435590">
            <w:rPr>
              <w:i/>
              <w:sz w:val="17"/>
              <w:szCs w:val="17"/>
            </w:rPr>
            <w:t>Andrea Tanner, PhD, RN, NCSN</w:t>
          </w:r>
        </w:p>
      </w:tc>
      <w:tc>
        <w:tcPr>
          <w:tcW w:w="5245" w:type="dxa"/>
          <w:hideMark/>
        </w:tcPr>
        <w:p w:rsidR="0036482C" w:rsidRPr="008B47E9" w:rsidP="0036482C" w14:paraId="34FE2903" w14:textId="08F32910">
          <w:pPr>
            <w:jc w:val="center"/>
            <w:rPr>
              <w:i/>
              <w:sz w:val="17"/>
              <w:szCs w:val="17"/>
            </w:rPr>
          </w:pPr>
          <w:r w:rsidRPr="008B47E9">
            <w:rPr>
              <w:i/>
              <w:sz w:val="17"/>
              <w:szCs w:val="17"/>
            </w:rPr>
            <w:t xml:space="preserve">Advarra IRB </w:t>
          </w:r>
          <w:r w:rsidR="00435590">
            <w:rPr>
              <w:i/>
              <w:sz w:val="17"/>
              <w:szCs w:val="17"/>
            </w:rPr>
            <w:t>Exempt Determination13</w:t>
          </w:r>
          <w:r>
            <w:rPr>
              <w:i/>
              <w:sz w:val="17"/>
              <w:szCs w:val="17"/>
            </w:rPr>
            <w:t xml:space="preserve"> </w:t>
          </w:r>
          <w:r w:rsidR="00435590">
            <w:rPr>
              <w:i/>
              <w:sz w:val="17"/>
              <w:szCs w:val="17"/>
            </w:rPr>
            <w:t>Jan</w:t>
          </w:r>
          <w:r>
            <w:rPr>
              <w:i/>
              <w:sz w:val="17"/>
              <w:szCs w:val="17"/>
            </w:rPr>
            <w:t xml:space="preserve"> </w:t>
          </w:r>
          <w:r w:rsidRPr="008A46A5">
            <w:rPr>
              <w:i/>
              <w:sz w:val="17"/>
              <w:szCs w:val="17"/>
            </w:rPr>
            <w:t>20</w:t>
          </w:r>
          <w:r w:rsidR="00435590">
            <w:rPr>
              <w:i/>
              <w:sz w:val="17"/>
              <w:szCs w:val="17"/>
            </w:rPr>
            <w:t>22</w:t>
          </w:r>
        </w:p>
      </w:tc>
      <w:tc>
        <w:tcPr>
          <w:tcW w:w="1847" w:type="dxa"/>
          <w:vAlign w:val="center"/>
        </w:tcPr>
        <w:p w:rsidR="0036482C" w:rsidRPr="008B47E9" w:rsidP="0036482C" w14:paraId="15782AF7" w14:textId="7717408E">
          <w:pPr>
            <w:pStyle w:val="Header"/>
            <w:jc w:val="right"/>
            <w:rPr>
              <w:i/>
              <w:sz w:val="17"/>
              <w:szCs w:val="17"/>
            </w:rPr>
          </w:pPr>
        </w:p>
      </w:tc>
    </w:tr>
  </w:tbl>
  <w:p w:rsidR="0036482C" w:rsidRPr="008B47E9" w:rsidP="00763212" w14:paraId="450DFEE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C4980" w14:paraId="492460B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A418C" w14:paraId="4D9FFF73" w14:textId="05F37097">
    <w:pPr>
      <w:pStyle w:val="Heade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7896860" cy="483235"/>
              <wp:effectExtent l="0" t="0" r="0" b="0"/>
              <wp:wrapNone/>
              <wp:docPr id="2" name="WordArt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896860" cy="48323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3A418C" w:rsidP="00FD544F" w14:textId="77777777">
                          <w:pPr>
                            <w:pStyle w:val="NormalWeb"/>
                            <w:spacing w:before="0" w:beforeAutospacing="0" w:after="0" w:afterAutospacing="0"/>
                            <w:jc w:val="center"/>
                          </w:pPr>
                          <w:r>
                            <w:rPr>
                              <w:rFonts w:ascii="Arial Black" w:hAnsi="Arial Black"/>
                              <w:color w:val="C0C0C0"/>
                              <w:sz w:val="2"/>
                              <w:szCs w:val="2"/>
                            </w:rPr>
                            <w:t>NOT FOR USE IN CONSENTING SUBJECTS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2049" type="#_x0000_t202" style="width:621.8pt;height:38.0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3A418C" w:rsidP="00FD544F" w14:paraId="1654BDAD" w14:textId="77777777">
                    <w:pPr>
                      <w:pStyle w:val="NormalWeb"/>
                      <w:spacing w:before="0" w:beforeAutospacing="0" w:after="0" w:afterAutospacing="0"/>
                      <w:jc w:val="center"/>
                    </w:pPr>
                    <w:r>
                      <w:rPr>
                        <w:rFonts w:ascii="Arial Black" w:hAnsi="Arial Black"/>
                        <w:color w:val="C0C0C0"/>
                        <w:sz w:val="2"/>
                        <w:szCs w:val="2"/>
                      </w:rPr>
                      <w:t>NOT FOR USE IN CONSENTING SUBJECTS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9342" w:type="dxa"/>
      <w:tblInd w:w="108" w:type="dxa"/>
      <w:tblLook w:val="01E0"/>
    </w:tblPr>
    <w:tblGrid>
      <w:gridCol w:w="7515"/>
      <w:gridCol w:w="1827"/>
    </w:tblGrid>
    <w:tr w14:paraId="365F6898" w14:textId="77777777" w:rsidTr="0036482C">
      <w:tblPrEx>
        <w:tblW w:w="9342" w:type="dxa"/>
        <w:tblInd w:w="108" w:type="dxa"/>
        <w:tblLook w:val="01E0"/>
      </w:tblPrEx>
      <w:tc>
        <w:tcPr>
          <w:tcW w:w="7515" w:type="dxa"/>
          <w:vAlign w:val="center"/>
        </w:tcPr>
        <w:p w:rsidR="0036482C" w:rsidRPr="008B47E9" w:rsidP="0036482C" w14:paraId="44B54CC3" w14:textId="77777777">
          <w:pPr>
            <w:pStyle w:val="Header"/>
            <w:rPr>
              <w:sz w:val="17"/>
              <w:szCs w:val="17"/>
            </w:rPr>
          </w:pPr>
          <w:r w:rsidRPr="009A3302">
            <w:rPr>
              <w:i/>
              <w:iCs/>
              <w:sz w:val="17"/>
              <w:szCs w:val="17"/>
            </w:rPr>
            <w:t>Centers for Disease Control and Prevention</w:t>
          </w:r>
          <w:r w:rsidRPr="008B47E9">
            <w:rPr>
              <w:i/>
              <w:iCs/>
              <w:sz w:val="17"/>
              <w:szCs w:val="17"/>
            </w:rPr>
            <w:t xml:space="preserve"> </w:t>
          </w:r>
        </w:p>
      </w:tc>
      <w:tc>
        <w:tcPr>
          <w:tcW w:w="1827" w:type="dxa"/>
          <w:vAlign w:val="center"/>
        </w:tcPr>
        <w:p w:rsidR="0036482C" w:rsidRPr="008B47E9" w:rsidP="0036482C" w14:paraId="7A4EA6BC" w14:textId="77777777">
          <w:pPr>
            <w:pStyle w:val="Header"/>
            <w:jc w:val="right"/>
            <w:rPr>
              <w:sz w:val="17"/>
              <w:szCs w:val="17"/>
            </w:rPr>
          </w:pPr>
          <w:r w:rsidRPr="008B47E9">
            <w:rPr>
              <w:i/>
              <w:iCs/>
              <w:sz w:val="17"/>
              <w:szCs w:val="17"/>
            </w:rPr>
            <w:t xml:space="preserve">Page </w:t>
          </w:r>
          <w:r w:rsidRPr="008B47E9">
            <w:rPr>
              <w:i/>
              <w:iCs/>
              <w:sz w:val="17"/>
              <w:szCs w:val="17"/>
            </w:rPr>
            <w:fldChar w:fldCharType="begin"/>
          </w:r>
          <w:r w:rsidRPr="008B47E9">
            <w:rPr>
              <w:i/>
              <w:sz w:val="17"/>
              <w:szCs w:val="17"/>
            </w:rPr>
            <w:instrText xml:space="preserve"> PAGE </w:instrText>
          </w:r>
          <w:r w:rsidRPr="008B47E9">
            <w:rPr>
              <w:i/>
              <w:sz w:val="17"/>
              <w:szCs w:val="17"/>
            </w:rPr>
            <w:fldChar w:fldCharType="separate"/>
          </w:r>
          <w:r>
            <w:rPr>
              <w:i/>
              <w:noProof/>
              <w:sz w:val="17"/>
              <w:szCs w:val="17"/>
            </w:rPr>
            <w:t>3</w:t>
          </w:r>
          <w:r w:rsidRPr="008B47E9">
            <w:rPr>
              <w:i/>
              <w:iCs/>
              <w:sz w:val="17"/>
              <w:szCs w:val="17"/>
            </w:rPr>
            <w:fldChar w:fldCharType="end"/>
          </w:r>
          <w:r w:rsidRPr="008B47E9">
            <w:rPr>
              <w:i/>
              <w:iCs/>
              <w:sz w:val="17"/>
              <w:szCs w:val="17"/>
            </w:rPr>
            <w:t xml:space="preserve"> of </w:t>
          </w:r>
          <w:r w:rsidRPr="008B47E9">
            <w:rPr>
              <w:i/>
              <w:iCs/>
              <w:sz w:val="17"/>
              <w:szCs w:val="17"/>
            </w:rPr>
            <w:fldChar w:fldCharType="begin"/>
          </w:r>
          <w:r w:rsidRPr="008B47E9">
            <w:rPr>
              <w:i/>
              <w:sz w:val="17"/>
              <w:szCs w:val="17"/>
            </w:rPr>
            <w:instrText xml:space="preserve"> NUMPAGES </w:instrText>
          </w:r>
          <w:r w:rsidRPr="008B47E9">
            <w:rPr>
              <w:i/>
              <w:sz w:val="17"/>
              <w:szCs w:val="17"/>
            </w:rPr>
            <w:fldChar w:fldCharType="separate"/>
          </w:r>
          <w:r>
            <w:rPr>
              <w:i/>
              <w:noProof/>
              <w:sz w:val="17"/>
              <w:szCs w:val="17"/>
            </w:rPr>
            <w:t>5</w:t>
          </w:r>
          <w:r w:rsidRPr="008B47E9">
            <w:rPr>
              <w:i/>
              <w:iCs/>
              <w:sz w:val="17"/>
              <w:szCs w:val="17"/>
            </w:rPr>
            <w:fldChar w:fldCharType="end"/>
          </w:r>
        </w:p>
      </w:tc>
    </w:tr>
  </w:tbl>
  <w:p w:rsidR="003A418C" w:rsidRPr="0003336A" w:rsidP="0036482C" w14:paraId="60FFBFA3" w14:textId="77777777">
    <w:pPr>
      <w:pStyle w:val="Header"/>
      <w:rPr>
        <w:rFonts w:ascii="Arial" w:hAnsi="Arial" w:cs="Arial"/>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A418C" w14:paraId="1FDD96B0"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0" type="#_x0000_t136" style="width:621.8pt;height:38.05pt;margin-top:0;margin-left:0;mso-position-horizontal:center;mso-position-horizontal-relative:margin;mso-position-vertical:center;mso-position-vertical-relative:margin;position:absolute;rotation:315;z-index:-251656192" o:allowincell="f" fillcolor="silver" stroked="f">
          <v:textpath style="font-family:'Arial Black';font-size:1pt" string="NOT FOR USE IN CONSENTING SUBJECT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FF40CF"/>
    <w:multiLevelType w:val="hybridMultilevel"/>
    <w:tmpl w:val="0F7EAC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20D657D"/>
    <w:multiLevelType w:val="hybridMultilevel"/>
    <w:tmpl w:val="4DA89F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7B4EFB"/>
    <w:multiLevelType w:val="hybridMultilevel"/>
    <w:tmpl w:val="5434E2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67B4C1E"/>
    <w:multiLevelType w:val="hybridMultilevel"/>
    <w:tmpl w:val="AF4EE138"/>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070E5E98"/>
    <w:multiLevelType w:val="hybridMultilevel"/>
    <w:tmpl w:val="8350011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9F407C7"/>
    <w:multiLevelType w:val="hybridMultilevel"/>
    <w:tmpl w:val="341C96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AC31214"/>
    <w:multiLevelType w:val="hybridMultilevel"/>
    <w:tmpl w:val="6F26A1A4"/>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AC84F43"/>
    <w:multiLevelType w:val="hybridMultilevel"/>
    <w:tmpl w:val="0916CA28"/>
    <w:lvl w:ilvl="0">
      <w:start w:val="1"/>
      <w:numFmt w:val="bullet"/>
      <w:lvlText w:val=""/>
      <w:lvlJc w:val="left"/>
      <w:pPr>
        <w:ind w:left="2205" w:hanging="360"/>
      </w:pPr>
      <w:rPr>
        <w:rFonts w:ascii="Wingdings" w:hAnsi="Wingdings" w:hint="default"/>
      </w:rPr>
    </w:lvl>
    <w:lvl w:ilvl="1">
      <w:start w:val="1"/>
      <w:numFmt w:val="bullet"/>
      <w:lvlText w:val="o"/>
      <w:lvlJc w:val="left"/>
      <w:pPr>
        <w:ind w:left="2925" w:hanging="360"/>
      </w:pPr>
      <w:rPr>
        <w:rFonts w:ascii="Courier New" w:hAnsi="Courier New" w:cs="Courier New" w:hint="default"/>
      </w:rPr>
    </w:lvl>
    <w:lvl w:ilvl="2">
      <w:start w:val="1"/>
      <w:numFmt w:val="bullet"/>
      <w:lvlText w:val=""/>
      <w:lvlJc w:val="left"/>
      <w:pPr>
        <w:ind w:left="3645" w:hanging="360"/>
      </w:pPr>
      <w:rPr>
        <w:rFonts w:ascii="Wingdings" w:hAnsi="Wingdings" w:hint="default"/>
      </w:rPr>
    </w:lvl>
    <w:lvl w:ilvl="3">
      <w:start w:val="1"/>
      <w:numFmt w:val="bullet"/>
      <w:lvlText w:val=""/>
      <w:lvlJc w:val="left"/>
      <w:pPr>
        <w:ind w:left="4365" w:hanging="360"/>
      </w:pPr>
      <w:rPr>
        <w:rFonts w:ascii="Symbol" w:hAnsi="Symbol" w:hint="default"/>
      </w:rPr>
    </w:lvl>
    <w:lvl w:ilvl="4">
      <w:start w:val="1"/>
      <w:numFmt w:val="bullet"/>
      <w:lvlText w:val="o"/>
      <w:lvlJc w:val="left"/>
      <w:pPr>
        <w:ind w:left="5085" w:hanging="360"/>
      </w:pPr>
      <w:rPr>
        <w:rFonts w:ascii="Courier New" w:hAnsi="Courier New" w:cs="Courier New" w:hint="default"/>
      </w:rPr>
    </w:lvl>
    <w:lvl w:ilvl="5">
      <w:start w:val="1"/>
      <w:numFmt w:val="bullet"/>
      <w:lvlText w:val=""/>
      <w:lvlJc w:val="left"/>
      <w:pPr>
        <w:ind w:left="5805" w:hanging="360"/>
      </w:pPr>
      <w:rPr>
        <w:rFonts w:ascii="Wingdings" w:hAnsi="Wingdings" w:hint="default"/>
      </w:rPr>
    </w:lvl>
    <w:lvl w:ilvl="6">
      <w:start w:val="1"/>
      <w:numFmt w:val="bullet"/>
      <w:lvlText w:val=""/>
      <w:lvlJc w:val="left"/>
      <w:pPr>
        <w:ind w:left="6525" w:hanging="360"/>
      </w:pPr>
      <w:rPr>
        <w:rFonts w:ascii="Symbol" w:hAnsi="Symbol" w:hint="default"/>
      </w:rPr>
    </w:lvl>
    <w:lvl w:ilvl="7">
      <w:start w:val="1"/>
      <w:numFmt w:val="bullet"/>
      <w:lvlText w:val="o"/>
      <w:lvlJc w:val="left"/>
      <w:pPr>
        <w:ind w:left="7245" w:hanging="360"/>
      </w:pPr>
      <w:rPr>
        <w:rFonts w:ascii="Courier New" w:hAnsi="Courier New" w:cs="Courier New" w:hint="default"/>
      </w:rPr>
    </w:lvl>
    <w:lvl w:ilvl="8">
      <w:start w:val="1"/>
      <w:numFmt w:val="bullet"/>
      <w:lvlText w:val=""/>
      <w:lvlJc w:val="left"/>
      <w:pPr>
        <w:ind w:left="7965" w:hanging="360"/>
      </w:pPr>
      <w:rPr>
        <w:rFonts w:ascii="Wingdings" w:hAnsi="Wingdings" w:hint="default"/>
      </w:rPr>
    </w:lvl>
  </w:abstractNum>
  <w:abstractNum w:abstractNumId="8">
    <w:nsid w:val="0C5F4467"/>
    <w:multiLevelType w:val="hybridMultilevel"/>
    <w:tmpl w:val="A9687042"/>
    <w:lvl w:ilvl="0">
      <w:start w:val="1"/>
      <w:numFmt w:val="bullet"/>
      <w:pStyle w:val="AABullets"/>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9">
    <w:nsid w:val="0D076FE2"/>
    <w:multiLevelType w:val="hybridMultilevel"/>
    <w:tmpl w:val="14EA9F5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EBA20B8"/>
    <w:multiLevelType w:val="hybridMultilevel"/>
    <w:tmpl w:val="BBE84E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2E341FE"/>
    <w:multiLevelType w:val="hybridMultilevel"/>
    <w:tmpl w:val="C38C5EB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nsid w:val="15730BA5"/>
    <w:multiLevelType w:val="hybridMultilevel"/>
    <w:tmpl w:val="76BA4D1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E40473D"/>
    <w:multiLevelType w:val="hybridMultilevel"/>
    <w:tmpl w:val="55004EC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11013E0"/>
    <w:multiLevelType w:val="hybridMultilevel"/>
    <w:tmpl w:val="A6AEF5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30D55AD"/>
    <w:multiLevelType w:val="hybridMultilevel"/>
    <w:tmpl w:val="4B9E6E8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nsid w:val="26B06B72"/>
    <w:multiLevelType w:val="hybridMultilevel"/>
    <w:tmpl w:val="107EEED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C54586C"/>
    <w:multiLevelType w:val="hybridMultilevel"/>
    <w:tmpl w:val="051E9F0C"/>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0295226"/>
    <w:multiLevelType w:val="hybridMultilevel"/>
    <w:tmpl w:val="01B60FB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Symbol" w:hAnsi="Symbol"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nsid w:val="30D52537"/>
    <w:multiLevelType w:val="hybridMultilevel"/>
    <w:tmpl w:val="6DD60B2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nsid w:val="3BA85225"/>
    <w:multiLevelType w:val="hybridMultilevel"/>
    <w:tmpl w:val="1D6060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CA54D2F"/>
    <w:multiLevelType w:val="hybridMultilevel"/>
    <w:tmpl w:val="B1A0C6AA"/>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6518B1"/>
    <w:multiLevelType w:val="hybridMultilevel"/>
    <w:tmpl w:val="0AEECB8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2754673"/>
    <w:multiLevelType w:val="hybridMultilevel"/>
    <w:tmpl w:val="C3BC98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561590D"/>
    <w:multiLevelType w:val="hybridMultilevel"/>
    <w:tmpl w:val="0DEEDC7C"/>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9D417F4"/>
    <w:multiLevelType w:val="hybridMultilevel"/>
    <w:tmpl w:val="2FF073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E4D173A"/>
    <w:multiLevelType w:val="hybridMultilevel"/>
    <w:tmpl w:val="87A8E1F8"/>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6C33401"/>
    <w:multiLevelType w:val="hybridMultilevel"/>
    <w:tmpl w:val="B3FC41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BF80EBE"/>
    <w:multiLevelType w:val="hybridMultilevel"/>
    <w:tmpl w:val="9486490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FDE09F8"/>
    <w:multiLevelType w:val="hybridMultilevel"/>
    <w:tmpl w:val="2CE2406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60E33BC2"/>
    <w:multiLevelType w:val="hybridMultilevel"/>
    <w:tmpl w:val="484C15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3C837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66CD1171"/>
    <w:multiLevelType w:val="hybridMultilevel"/>
    <w:tmpl w:val="8582665C"/>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695C3A4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4">
    <w:nsid w:val="6A9A585F"/>
    <w:multiLevelType w:val="hybridMultilevel"/>
    <w:tmpl w:val="67E889C8"/>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6CD7383E"/>
    <w:multiLevelType w:val="hybridMultilevel"/>
    <w:tmpl w:val="C99612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F293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7031633A"/>
    <w:multiLevelType w:val="hybridMultilevel"/>
    <w:tmpl w:val="08DE9D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1D66906"/>
    <w:multiLevelType w:val="hybridMultilevel"/>
    <w:tmpl w:val="ED2AE5D0"/>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2CA00B2"/>
    <w:multiLevelType w:val="hybridMultilevel"/>
    <w:tmpl w:val="B11C22E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0">
    <w:nsid w:val="73567FC9"/>
    <w:multiLevelType w:val="hybridMultilevel"/>
    <w:tmpl w:val="0C824D20"/>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A8A40BC"/>
    <w:multiLevelType w:val="hybridMultilevel"/>
    <w:tmpl w:val="73E4724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36"/>
  </w:num>
  <w:num w:numId="7">
    <w:abstractNumId w:val="31"/>
  </w:num>
  <w:num w:numId="8">
    <w:abstractNumId w:val="27"/>
  </w:num>
  <w:num w:numId="9">
    <w:abstractNumId w:val="27"/>
  </w:num>
  <w:num w:numId="10">
    <w:abstractNumId w:val="16"/>
  </w:num>
  <w:num w:numId="11">
    <w:abstractNumId w:val="30"/>
  </w:num>
  <w:num w:numId="12">
    <w:abstractNumId w:val="8"/>
  </w:num>
  <w:num w:numId="1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3"/>
  </w:num>
  <w:num w:numId="17">
    <w:abstractNumId w:val="22"/>
  </w:num>
  <w:num w:numId="18">
    <w:abstractNumId w:val="23"/>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39"/>
  </w:num>
  <w:num w:numId="23">
    <w:abstractNumId w:val="11"/>
  </w:num>
  <w:num w:numId="24">
    <w:abstractNumId w:val="11"/>
  </w:num>
  <w:num w:numId="25">
    <w:abstractNumId w:val="12"/>
  </w:num>
  <w:num w:numId="26">
    <w:abstractNumId w:val="18"/>
  </w:num>
  <w:num w:numId="27">
    <w:abstractNumId w:val="41"/>
  </w:num>
  <w:num w:numId="28">
    <w:abstractNumId w:val="3"/>
  </w:num>
  <w:num w:numId="29">
    <w:abstractNumId w:val="19"/>
  </w:num>
  <w:num w:numId="30">
    <w:abstractNumId w:val="7"/>
  </w:num>
  <w:num w:numId="3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10"/>
  </w:num>
  <w:num w:numId="34">
    <w:abstractNumId w:val="24"/>
  </w:num>
  <w:num w:numId="35">
    <w:abstractNumId w:val="21"/>
  </w:num>
  <w:num w:numId="36">
    <w:abstractNumId w:val="38"/>
  </w:num>
  <w:num w:numId="37">
    <w:abstractNumId w:val="26"/>
  </w:num>
  <w:num w:numId="38">
    <w:abstractNumId w:val="17"/>
  </w:num>
  <w:num w:numId="39">
    <w:abstractNumId w:val="40"/>
  </w:num>
  <w:num w:numId="40">
    <w:abstractNumId w:val="6"/>
  </w:num>
  <w:num w:numId="41">
    <w:abstractNumId w:val="20"/>
  </w:num>
  <w:num w:numId="42">
    <w:abstractNumId w:val="5"/>
  </w:num>
  <w:num w:numId="43">
    <w:abstractNumId w:val="1"/>
  </w:num>
  <w:num w:numId="44">
    <w:abstractNumId w:val="14"/>
  </w:num>
  <w:num w:numId="45">
    <w:abstractNumId w:val="35"/>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oNotTrackFormatting/>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9F0"/>
    <w:rsid w:val="00003BE3"/>
    <w:rsid w:val="000041F0"/>
    <w:rsid w:val="00011838"/>
    <w:rsid w:val="00012711"/>
    <w:rsid w:val="00020CF5"/>
    <w:rsid w:val="00023969"/>
    <w:rsid w:val="00024BEF"/>
    <w:rsid w:val="0003336A"/>
    <w:rsid w:val="00033D2C"/>
    <w:rsid w:val="00034F70"/>
    <w:rsid w:val="00037EC8"/>
    <w:rsid w:val="00042E3C"/>
    <w:rsid w:val="00051F01"/>
    <w:rsid w:val="00054E99"/>
    <w:rsid w:val="00060BC0"/>
    <w:rsid w:val="00067F3F"/>
    <w:rsid w:val="0007213F"/>
    <w:rsid w:val="000740FC"/>
    <w:rsid w:val="00076003"/>
    <w:rsid w:val="000810DA"/>
    <w:rsid w:val="00081146"/>
    <w:rsid w:val="00083D97"/>
    <w:rsid w:val="00085200"/>
    <w:rsid w:val="00090566"/>
    <w:rsid w:val="0009067E"/>
    <w:rsid w:val="000923FD"/>
    <w:rsid w:val="00092FC9"/>
    <w:rsid w:val="00095232"/>
    <w:rsid w:val="00097281"/>
    <w:rsid w:val="000B1528"/>
    <w:rsid w:val="000B522E"/>
    <w:rsid w:val="000B74FD"/>
    <w:rsid w:val="000C2AB5"/>
    <w:rsid w:val="000C45BA"/>
    <w:rsid w:val="000C7A43"/>
    <w:rsid w:val="000D2835"/>
    <w:rsid w:val="000D2CFB"/>
    <w:rsid w:val="000E065B"/>
    <w:rsid w:val="000E31FC"/>
    <w:rsid w:val="000E656F"/>
    <w:rsid w:val="000F31D5"/>
    <w:rsid w:val="000F624F"/>
    <w:rsid w:val="001025C0"/>
    <w:rsid w:val="00104202"/>
    <w:rsid w:val="001066CD"/>
    <w:rsid w:val="00111AC2"/>
    <w:rsid w:val="001221F9"/>
    <w:rsid w:val="00130464"/>
    <w:rsid w:val="00135CFB"/>
    <w:rsid w:val="0014168A"/>
    <w:rsid w:val="00143066"/>
    <w:rsid w:val="00143B1F"/>
    <w:rsid w:val="00144157"/>
    <w:rsid w:val="0014596A"/>
    <w:rsid w:val="00150271"/>
    <w:rsid w:val="00156637"/>
    <w:rsid w:val="001644FB"/>
    <w:rsid w:val="001649B7"/>
    <w:rsid w:val="001652C4"/>
    <w:rsid w:val="0017456D"/>
    <w:rsid w:val="00174D5F"/>
    <w:rsid w:val="0018300A"/>
    <w:rsid w:val="00183F7D"/>
    <w:rsid w:val="001909D7"/>
    <w:rsid w:val="00192274"/>
    <w:rsid w:val="001969B7"/>
    <w:rsid w:val="001978F7"/>
    <w:rsid w:val="001A102B"/>
    <w:rsid w:val="001A1917"/>
    <w:rsid w:val="001A60DC"/>
    <w:rsid w:val="001A6FB8"/>
    <w:rsid w:val="001B1B42"/>
    <w:rsid w:val="001B312A"/>
    <w:rsid w:val="001B3507"/>
    <w:rsid w:val="001B614C"/>
    <w:rsid w:val="001B6F45"/>
    <w:rsid w:val="001B71F6"/>
    <w:rsid w:val="001B7462"/>
    <w:rsid w:val="001C4529"/>
    <w:rsid w:val="001C49A5"/>
    <w:rsid w:val="001C7F1A"/>
    <w:rsid w:val="001D20D1"/>
    <w:rsid w:val="001D48D3"/>
    <w:rsid w:val="001E1636"/>
    <w:rsid w:val="001E5C4D"/>
    <w:rsid w:val="001E6EF9"/>
    <w:rsid w:val="001E78D9"/>
    <w:rsid w:val="001F2B0A"/>
    <w:rsid w:val="001F47FA"/>
    <w:rsid w:val="00201449"/>
    <w:rsid w:val="00203CF8"/>
    <w:rsid w:val="00205E76"/>
    <w:rsid w:val="00207338"/>
    <w:rsid w:val="0021197D"/>
    <w:rsid w:val="0021317F"/>
    <w:rsid w:val="00215304"/>
    <w:rsid w:val="00235E42"/>
    <w:rsid w:val="00236793"/>
    <w:rsid w:val="00237281"/>
    <w:rsid w:val="002508FE"/>
    <w:rsid w:val="00253B94"/>
    <w:rsid w:val="00256196"/>
    <w:rsid w:val="00275FB5"/>
    <w:rsid w:val="00285023"/>
    <w:rsid w:val="002900B9"/>
    <w:rsid w:val="002A3C79"/>
    <w:rsid w:val="002A3E68"/>
    <w:rsid w:val="002A6A10"/>
    <w:rsid w:val="002A6D5E"/>
    <w:rsid w:val="002B0F3A"/>
    <w:rsid w:val="002C1A54"/>
    <w:rsid w:val="002C7DAD"/>
    <w:rsid w:val="002D029B"/>
    <w:rsid w:val="002D2AB8"/>
    <w:rsid w:val="002D607F"/>
    <w:rsid w:val="002E6212"/>
    <w:rsid w:val="002F1743"/>
    <w:rsid w:val="002F225C"/>
    <w:rsid w:val="002F4797"/>
    <w:rsid w:val="002F5F9F"/>
    <w:rsid w:val="002F62D6"/>
    <w:rsid w:val="002F6857"/>
    <w:rsid w:val="00304516"/>
    <w:rsid w:val="00304C74"/>
    <w:rsid w:val="00313075"/>
    <w:rsid w:val="00330524"/>
    <w:rsid w:val="0033349A"/>
    <w:rsid w:val="00335069"/>
    <w:rsid w:val="00341DDF"/>
    <w:rsid w:val="0034276F"/>
    <w:rsid w:val="003439AF"/>
    <w:rsid w:val="00352BAA"/>
    <w:rsid w:val="00361C1E"/>
    <w:rsid w:val="003644F5"/>
    <w:rsid w:val="0036482C"/>
    <w:rsid w:val="00366060"/>
    <w:rsid w:val="00380959"/>
    <w:rsid w:val="00384059"/>
    <w:rsid w:val="00386E8F"/>
    <w:rsid w:val="0039354F"/>
    <w:rsid w:val="00395AA2"/>
    <w:rsid w:val="00396399"/>
    <w:rsid w:val="003A197C"/>
    <w:rsid w:val="003A418C"/>
    <w:rsid w:val="003A4985"/>
    <w:rsid w:val="003A6A56"/>
    <w:rsid w:val="003B789B"/>
    <w:rsid w:val="003B7EBD"/>
    <w:rsid w:val="003C0BBE"/>
    <w:rsid w:val="003C1C76"/>
    <w:rsid w:val="003C4394"/>
    <w:rsid w:val="003C4C01"/>
    <w:rsid w:val="003C736D"/>
    <w:rsid w:val="003D39BA"/>
    <w:rsid w:val="003E6506"/>
    <w:rsid w:val="003F064B"/>
    <w:rsid w:val="00400EDC"/>
    <w:rsid w:val="004047A3"/>
    <w:rsid w:val="00405456"/>
    <w:rsid w:val="00406133"/>
    <w:rsid w:val="004075BB"/>
    <w:rsid w:val="004138F0"/>
    <w:rsid w:val="00417577"/>
    <w:rsid w:val="00421DE5"/>
    <w:rsid w:val="004237C8"/>
    <w:rsid w:val="00425893"/>
    <w:rsid w:val="00427964"/>
    <w:rsid w:val="0043009B"/>
    <w:rsid w:val="004305A3"/>
    <w:rsid w:val="00434374"/>
    <w:rsid w:val="004354E6"/>
    <w:rsid w:val="00435590"/>
    <w:rsid w:val="00440DB1"/>
    <w:rsid w:val="00442251"/>
    <w:rsid w:val="0044413F"/>
    <w:rsid w:val="004447C2"/>
    <w:rsid w:val="00445824"/>
    <w:rsid w:val="00450A52"/>
    <w:rsid w:val="00453A6F"/>
    <w:rsid w:val="00456B66"/>
    <w:rsid w:val="004575BC"/>
    <w:rsid w:val="00461553"/>
    <w:rsid w:val="004632B6"/>
    <w:rsid w:val="0046717C"/>
    <w:rsid w:val="0047274B"/>
    <w:rsid w:val="00483B33"/>
    <w:rsid w:val="00493CFE"/>
    <w:rsid w:val="004960FC"/>
    <w:rsid w:val="004A0445"/>
    <w:rsid w:val="004A3CB2"/>
    <w:rsid w:val="004A504F"/>
    <w:rsid w:val="004A57FC"/>
    <w:rsid w:val="004A6FF2"/>
    <w:rsid w:val="004A71CA"/>
    <w:rsid w:val="004B38B4"/>
    <w:rsid w:val="004C3EEB"/>
    <w:rsid w:val="004C496D"/>
    <w:rsid w:val="004C55E6"/>
    <w:rsid w:val="004D260D"/>
    <w:rsid w:val="004E3412"/>
    <w:rsid w:val="004E365E"/>
    <w:rsid w:val="004E5195"/>
    <w:rsid w:val="004E6598"/>
    <w:rsid w:val="004E6E2D"/>
    <w:rsid w:val="004F3B1A"/>
    <w:rsid w:val="0050788B"/>
    <w:rsid w:val="005105A0"/>
    <w:rsid w:val="0051068F"/>
    <w:rsid w:val="00512B2E"/>
    <w:rsid w:val="005208DA"/>
    <w:rsid w:val="00525D06"/>
    <w:rsid w:val="00531D36"/>
    <w:rsid w:val="00533679"/>
    <w:rsid w:val="00533DFD"/>
    <w:rsid w:val="00536C66"/>
    <w:rsid w:val="005508CB"/>
    <w:rsid w:val="00550D97"/>
    <w:rsid w:val="00557CDA"/>
    <w:rsid w:val="00560133"/>
    <w:rsid w:val="00567C8E"/>
    <w:rsid w:val="0057105B"/>
    <w:rsid w:val="0057450F"/>
    <w:rsid w:val="0058321A"/>
    <w:rsid w:val="00583C72"/>
    <w:rsid w:val="005848F8"/>
    <w:rsid w:val="00587342"/>
    <w:rsid w:val="00587A29"/>
    <w:rsid w:val="00592B58"/>
    <w:rsid w:val="00592C81"/>
    <w:rsid w:val="00596935"/>
    <w:rsid w:val="005A1ADD"/>
    <w:rsid w:val="005A2192"/>
    <w:rsid w:val="005A5299"/>
    <w:rsid w:val="005A73AE"/>
    <w:rsid w:val="005B1EC5"/>
    <w:rsid w:val="005B4EBE"/>
    <w:rsid w:val="005B79B8"/>
    <w:rsid w:val="005C2AF0"/>
    <w:rsid w:val="005D3FA2"/>
    <w:rsid w:val="005E1927"/>
    <w:rsid w:val="005E43D4"/>
    <w:rsid w:val="00600E38"/>
    <w:rsid w:val="00602D2C"/>
    <w:rsid w:val="0060591A"/>
    <w:rsid w:val="00605E94"/>
    <w:rsid w:val="0060772E"/>
    <w:rsid w:val="006130B7"/>
    <w:rsid w:val="006160FA"/>
    <w:rsid w:val="00623962"/>
    <w:rsid w:val="00625021"/>
    <w:rsid w:val="0062570F"/>
    <w:rsid w:val="00626C47"/>
    <w:rsid w:val="00635F56"/>
    <w:rsid w:val="006431A4"/>
    <w:rsid w:val="0064340E"/>
    <w:rsid w:val="00646370"/>
    <w:rsid w:val="00646ED4"/>
    <w:rsid w:val="00656552"/>
    <w:rsid w:val="006630C6"/>
    <w:rsid w:val="0066417E"/>
    <w:rsid w:val="00666318"/>
    <w:rsid w:val="00672A1B"/>
    <w:rsid w:val="00675F3A"/>
    <w:rsid w:val="00682EB9"/>
    <w:rsid w:val="00684C40"/>
    <w:rsid w:val="00687DAB"/>
    <w:rsid w:val="00690067"/>
    <w:rsid w:val="006A708E"/>
    <w:rsid w:val="006B0355"/>
    <w:rsid w:val="006B0554"/>
    <w:rsid w:val="006B0722"/>
    <w:rsid w:val="006B3941"/>
    <w:rsid w:val="006B4036"/>
    <w:rsid w:val="006B445A"/>
    <w:rsid w:val="006B58D8"/>
    <w:rsid w:val="006C0694"/>
    <w:rsid w:val="006C0DFF"/>
    <w:rsid w:val="006C2A81"/>
    <w:rsid w:val="006C2E86"/>
    <w:rsid w:val="006C380E"/>
    <w:rsid w:val="006C495E"/>
    <w:rsid w:val="006D0F10"/>
    <w:rsid w:val="006D34FF"/>
    <w:rsid w:val="006D3DBF"/>
    <w:rsid w:val="006E1B9D"/>
    <w:rsid w:val="006E6581"/>
    <w:rsid w:val="006E6BF5"/>
    <w:rsid w:val="006E734D"/>
    <w:rsid w:val="006F2BBA"/>
    <w:rsid w:val="006F72D8"/>
    <w:rsid w:val="0070064E"/>
    <w:rsid w:val="00706285"/>
    <w:rsid w:val="007112D2"/>
    <w:rsid w:val="0071337F"/>
    <w:rsid w:val="00716A5D"/>
    <w:rsid w:val="00721FAB"/>
    <w:rsid w:val="00724869"/>
    <w:rsid w:val="00726ADF"/>
    <w:rsid w:val="007313D9"/>
    <w:rsid w:val="007329F0"/>
    <w:rsid w:val="00734D4D"/>
    <w:rsid w:val="007369F5"/>
    <w:rsid w:val="007377BD"/>
    <w:rsid w:val="00737A50"/>
    <w:rsid w:val="00741291"/>
    <w:rsid w:val="007413DD"/>
    <w:rsid w:val="00745390"/>
    <w:rsid w:val="0075064F"/>
    <w:rsid w:val="007520D9"/>
    <w:rsid w:val="007566D1"/>
    <w:rsid w:val="00757F15"/>
    <w:rsid w:val="007609C9"/>
    <w:rsid w:val="0076266B"/>
    <w:rsid w:val="00763212"/>
    <w:rsid w:val="007648BF"/>
    <w:rsid w:val="00766931"/>
    <w:rsid w:val="0076725D"/>
    <w:rsid w:val="007771DB"/>
    <w:rsid w:val="00782061"/>
    <w:rsid w:val="00782AA4"/>
    <w:rsid w:val="00783595"/>
    <w:rsid w:val="00787E8A"/>
    <w:rsid w:val="007918AD"/>
    <w:rsid w:val="007951C9"/>
    <w:rsid w:val="00795323"/>
    <w:rsid w:val="007A00A0"/>
    <w:rsid w:val="007A0E95"/>
    <w:rsid w:val="007A1A70"/>
    <w:rsid w:val="007A1FB2"/>
    <w:rsid w:val="007B11D9"/>
    <w:rsid w:val="007B2789"/>
    <w:rsid w:val="007B2D87"/>
    <w:rsid w:val="007B4AB5"/>
    <w:rsid w:val="007B7ACF"/>
    <w:rsid w:val="007B7EA5"/>
    <w:rsid w:val="007C4C6F"/>
    <w:rsid w:val="007C6637"/>
    <w:rsid w:val="007C77E5"/>
    <w:rsid w:val="007D03FE"/>
    <w:rsid w:val="007D2083"/>
    <w:rsid w:val="007E001C"/>
    <w:rsid w:val="007E183D"/>
    <w:rsid w:val="007E22E2"/>
    <w:rsid w:val="007E47BE"/>
    <w:rsid w:val="007E486E"/>
    <w:rsid w:val="007E51DA"/>
    <w:rsid w:val="007F3636"/>
    <w:rsid w:val="007F474A"/>
    <w:rsid w:val="007F7F82"/>
    <w:rsid w:val="00802866"/>
    <w:rsid w:val="00802EFD"/>
    <w:rsid w:val="008051BD"/>
    <w:rsid w:val="0080711D"/>
    <w:rsid w:val="008100C6"/>
    <w:rsid w:val="008102A8"/>
    <w:rsid w:val="00812A92"/>
    <w:rsid w:val="00815CA2"/>
    <w:rsid w:val="008204D5"/>
    <w:rsid w:val="0083272C"/>
    <w:rsid w:val="00832B8B"/>
    <w:rsid w:val="008357A0"/>
    <w:rsid w:val="00835C26"/>
    <w:rsid w:val="00836A48"/>
    <w:rsid w:val="00842589"/>
    <w:rsid w:val="00847249"/>
    <w:rsid w:val="00854038"/>
    <w:rsid w:val="00854495"/>
    <w:rsid w:val="00861353"/>
    <w:rsid w:val="00863BF8"/>
    <w:rsid w:val="008659D9"/>
    <w:rsid w:val="00865A57"/>
    <w:rsid w:val="00866A16"/>
    <w:rsid w:val="008671DF"/>
    <w:rsid w:val="00872D90"/>
    <w:rsid w:val="00873EBC"/>
    <w:rsid w:val="0088037C"/>
    <w:rsid w:val="00896656"/>
    <w:rsid w:val="008A44C7"/>
    <w:rsid w:val="008A46A5"/>
    <w:rsid w:val="008B0396"/>
    <w:rsid w:val="008B254E"/>
    <w:rsid w:val="008B47E9"/>
    <w:rsid w:val="008B53D6"/>
    <w:rsid w:val="008B71C8"/>
    <w:rsid w:val="008C4980"/>
    <w:rsid w:val="008D5600"/>
    <w:rsid w:val="008D7EB2"/>
    <w:rsid w:val="008E2218"/>
    <w:rsid w:val="008F03EE"/>
    <w:rsid w:val="008F0DF8"/>
    <w:rsid w:val="008F4E80"/>
    <w:rsid w:val="008F6231"/>
    <w:rsid w:val="00903EB4"/>
    <w:rsid w:val="00904476"/>
    <w:rsid w:val="00910B6A"/>
    <w:rsid w:val="00912DF6"/>
    <w:rsid w:val="00914D1F"/>
    <w:rsid w:val="009179CE"/>
    <w:rsid w:val="0092040A"/>
    <w:rsid w:val="00922A36"/>
    <w:rsid w:val="00925A6B"/>
    <w:rsid w:val="00926C74"/>
    <w:rsid w:val="00935BF3"/>
    <w:rsid w:val="00945F0D"/>
    <w:rsid w:val="00960734"/>
    <w:rsid w:val="00960828"/>
    <w:rsid w:val="00976A51"/>
    <w:rsid w:val="00980410"/>
    <w:rsid w:val="009855B5"/>
    <w:rsid w:val="00985C32"/>
    <w:rsid w:val="009968AA"/>
    <w:rsid w:val="009A0DF6"/>
    <w:rsid w:val="009A3302"/>
    <w:rsid w:val="009A60C5"/>
    <w:rsid w:val="009A6D28"/>
    <w:rsid w:val="009A6FF1"/>
    <w:rsid w:val="009B01F1"/>
    <w:rsid w:val="009B4051"/>
    <w:rsid w:val="009B5904"/>
    <w:rsid w:val="009B5998"/>
    <w:rsid w:val="009B690D"/>
    <w:rsid w:val="009C4EE4"/>
    <w:rsid w:val="009C50DE"/>
    <w:rsid w:val="009C5BD5"/>
    <w:rsid w:val="009C7457"/>
    <w:rsid w:val="009E14E7"/>
    <w:rsid w:val="009E2B47"/>
    <w:rsid w:val="009E2D34"/>
    <w:rsid w:val="009E2E40"/>
    <w:rsid w:val="009E2F14"/>
    <w:rsid w:val="009E78D7"/>
    <w:rsid w:val="009F723B"/>
    <w:rsid w:val="009F7421"/>
    <w:rsid w:val="00A06E21"/>
    <w:rsid w:val="00A06F62"/>
    <w:rsid w:val="00A11348"/>
    <w:rsid w:val="00A22059"/>
    <w:rsid w:val="00A23769"/>
    <w:rsid w:val="00A24004"/>
    <w:rsid w:val="00A3172F"/>
    <w:rsid w:val="00A31FC9"/>
    <w:rsid w:val="00A3573F"/>
    <w:rsid w:val="00A36D66"/>
    <w:rsid w:val="00A379FA"/>
    <w:rsid w:val="00A4026A"/>
    <w:rsid w:val="00A414E9"/>
    <w:rsid w:val="00A43359"/>
    <w:rsid w:val="00A6444A"/>
    <w:rsid w:val="00A71774"/>
    <w:rsid w:val="00A76381"/>
    <w:rsid w:val="00A778CD"/>
    <w:rsid w:val="00A854AE"/>
    <w:rsid w:val="00A873F4"/>
    <w:rsid w:val="00A87CAC"/>
    <w:rsid w:val="00A93A63"/>
    <w:rsid w:val="00A93CC4"/>
    <w:rsid w:val="00A95272"/>
    <w:rsid w:val="00AA069B"/>
    <w:rsid w:val="00AA4B08"/>
    <w:rsid w:val="00AB3865"/>
    <w:rsid w:val="00AC0200"/>
    <w:rsid w:val="00AD22F4"/>
    <w:rsid w:val="00AD43A5"/>
    <w:rsid w:val="00AD5A9E"/>
    <w:rsid w:val="00AD5B81"/>
    <w:rsid w:val="00AD67B0"/>
    <w:rsid w:val="00AE1E22"/>
    <w:rsid w:val="00AE69E5"/>
    <w:rsid w:val="00AF4835"/>
    <w:rsid w:val="00AF5098"/>
    <w:rsid w:val="00AF6F69"/>
    <w:rsid w:val="00B02759"/>
    <w:rsid w:val="00B10C39"/>
    <w:rsid w:val="00B11E62"/>
    <w:rsid w:val="00B25B46"/>
    <w:rsid w:val="00B301C4"/>
    <w:rsid w:val="00B4039E"/>
    <w:rsid w:val="00B429D4"/>
    <w:rsid w:val="00B43F31"/>
    <w:rsid w:val="00B50A5A"/>
    <w:rsid w:val="00B524EF"/>
    <w:rsid w:val="00B67364"/>
    <w:rsid w:val="00B71AC6"/>
    <w:rsid w:val="00B730C1"/>
    <w:rsid w:val="00B7558B"/>
    <w:rsid w:val="00B756B0"/>
    <w:rsid w:val="00B77860"/>
    <w:rsid w:val="00B83B94"/>
    <w:rsid w:val="00B85320"/>
    <w:rsid w:val="00B8640F"/>
    <w:rsid w:val="00B8719F"/>
    <w:rsid w:val="00B90904"/>
    <w:rsid w:val="00B9109E"/>
    <w:rsid w:val="00B9154F"/>
    <w:rsid w:val="00B941F5"/>
    <w:rsid w:val="00B94CE7"/>
    <w:rsid w:val="00B95E88"/>
    <w:rsid w:val="00BA26D3"/>
    <w:rsid w:val="00BB64E4"/>
    <w:rsid w:val="00BB7DD1"/>
    <w:rsid w:val="00BC2B71"/>
    <w:rsid w:val="00BD3958"/>
    <w:rsid w:val="00BD6115"/>
    <w:rsid w:val="00BD68A6"/>
    <w:rsid w:val="00BE1656"/>
    <w:rsid w:val="00BE795F"/>
    <w:rsid w:val="00BF26C2"/>
    <w:rsid w:val="00BF60EA"/>
    <w:rsid w:val="00C07EE9"/>
    <w:rsid w:val="00C14331"/>
    <w:rsid w:val="00C17D0B"/>
    <w:rsid w:val="00C238AF"/>
    <w:rsid w:val="00C24AA1"/>
    <w:rsid w:val="00C32D6C"/>
    <w:rsid w:val="00C44F1C"/>
    <w:rsid w:val="00C46DBE"/>
    <w:rsid w:val="00C475FA"/>
    <w:rsid w:val="00C53FFD"/>
    <w:rsid w:val="00C54306"/>
    <w:rsid w:val="00C5739F"/>
    <w:rsid w:val="00C63BED"/>
    <w:rsid w:val="00C66FC4"/>
    <w:rsid w:val="00C86688"/>
    <w:rsid w:val="00C92A1C"/>
    <w:rsid w:val="00C970B8"/>
    <w:rsid w:val="00CA3174"/>
    <w:rsid w:val="00CA36E7"/>
    <w:rsid w:val="00CA6788"/>
    <w:rsid w:val="00CA6FF2"/>
    <w:rsid w:val="00CA7C3B"/>
    <w:rsid w:val="00CB433B"/>
    <w:rsid w:val="00CC15AE"/>
    <w:rsid w:val="00CC4B9C"/>
    <w:rsid w:val="00CD5A84"/>
    <w:rsid w:val="00CD5E14"/>
    <w:rsid w:val="00CD6494"/>
    <w:rsid w:val="00CD6CE4"/>
    <w:rsid w:val="00CE2619"/>
    <w:rsid w:val="00CE49DA"/>
    <w:rsid w:val="00CE593B"/>
    <w:rsid w:val="00CF67DA"/>
    <w:rsid w:val="00CF6F31"/>
    <w:rsid w:val="00D01D37"/>
    <w:rsid w:val="00D058C2"/>
    <w:rsid w:val="00D07E22"/>
    <w:rsid w:val="00D20CF4"/>
    <w:rsid w:val="00D44F7C"/>
    <w:rsid w:val="00D46A95"/>
    <w:rsid w:val="00D53250"/>
    <w:rsid w:val="00D54930"/>
    <w:rsid w:val="00D70A0C"/>
    <w:rsid w:val="00D73F32"/>
    <w:rsid w:val="00D74C5C"/>
    <w:rsid w:val="00D75FC4"/>
    <w:rsid w:val="00D86BE2"/>
    <w:rsid w:val="00D86F7C"/>
    <w:rsid w:val="00D9092C"/>
    <w:rsid w:val="00D92964"/>
    <w:rsid w:val="00D9678E"/>
    <w:rsid w:val="00DA15F5"/>
    <w:rsid w:val="00DA2D33"/>
    <w:rsid w:val="00DA4076"/>
    <w:rsid w:val="00DA6764"/>
    <w:rsid w:val="00DA75CA"/>
    <w:rsid w:val="00DB1BF9"/>
    <w:rsid w:val="00DB2C8F"/>
    <w:rsid w:val="00DB4F56"/>
    <w:rsid w:val="00DB722A"/>
    <w:rsid w:val="00DB7F19"/>
    <w:rsid w:val="00DC29AF"/>
    <w:rsid w:val="00DC7F7F"/>
    <w:rsid w:val="00DD1029"/>
    <w:rsid w:val="00DD3112"/>
    <w:rsid w:val="00DE119E"/>
    <w:rsid w:val="00DE2C69"/>
    <w:rsid w:val="00DE44DB"/>
    <w:rsid w:val="00DF3392"/>
    <w:rsid w:val="00DF52B3"/>
    <w:rsid w:val="00E02C80"/>
    <w:rsid w:val="00E05385"/>
    <w:rsid w:val="00E079C6"/>
    <w:rsid w:val="00E079F2"/>
    <w:rsid w:val="00E101A5"/>
    <w:rsid w:val="00E1772E"/>
    <w:rsid w:val="00E258C9"/>
    <w:rsid w:val="00E27517"/>
    <w:rsid w:val="00E31C95"/>
    <w:rsid w:val="00E323F1"/>
    <w:rsid w:val="00E331AE"/>
    <w:rsid w:val="00E351AA"/>
    <w:rsid w:val="00E400C7"/>
    <w:rsid w:val="00E41504"/>
    <w:rsid w:val="00E4262A"/>
    <w:rsid w:val="00E517A6"/>
    <w:rsid w:val="00E528F1"/>
    <w:rsid w:val="00E53EEC"/>
    <w:rsid w:val="00E552F8"/>
    <w:rsid w:val="00E70DF5"/>
    <w:rsid w:val="00E73255"/>
    <w:rsid w:val="00E749AD"/>
    <w:rsid w:val="00E75202"/>
    <w:rsid w:val="00E76BB5"/>
    <w:rsid w:val="00E77192"/>
    <w:rsid w:val="00E84B1C"/>
    <w:rsid w:val="00E85283"/>
    <w:rsid w:val="00E9504A"/>
    <w:rsid w:val="00E9595B"/>
    <w:rsid w:val="00EA0A70"/>
    <w:rsid w:val="00EA0CE9"/>
    <w:rsid w:val="00EA3272"/>
    <w:rsid w:val="00EA3996"/>
    <w:rsid w:val="00EC4820"/>
    <w:rsid w:val="00EC4F5A"/>
    <w:rsid w:val="00EC75E6"/>
    <w:rsid w:val="00EC761B"/>
    <w:rsid w:val="00EC7A08"/>
    <w:rsid w:val="00EC7D80"/>
    <w:rsid w:val="00ED68C8"/>
    <w:rsid w:val="00EE7513"/>
    <w:rsid w:val="00EE7E86"/>
    <w:rsid w:val="00EF08EF"/>
    <w:rsid w:val="00EF55C4"/>
    <w:rsid w:val="00EF582B"/>
    <w:rsid w:val="00EF58D7"/>
    <w:rsid w:val="00EF7CFC"/>
    <w:rsid w:val="00EF7D38"/>
    <w:rsid w:val="00F04543"/>
    <w:rsid w:val="00F05AEA"/>
    <w:rsid w:val="00F06CF2"/>
    <w:rsid w:val="00F12788"/>
    <w:rsid w:val="00F128D4"/>
    <w:rsid w:val="00F21132"/>
    <w:rsid w:val="00F233FC"/>
    <w:rsid w:val="00F40DFC"/>
    <w:rsid w:val="00F41AB3"/>
    <w:rsid w:val="00F43350"/>
    <w:rsid w:val="00F44E27"/>
    <w:rsid w:val="00F53C97"/>
    <w:rsid w:val="00F54022"/>
    <w:rsid w:val="00F55FA9"/>
    <w:rsid w:val="00F56566"/>
    <w:rsid w:val="00F56987"/>
    <w:rsid w:val="00F576A3"/>
    <w:rsid w:val="00F62F74"/>
    <w:rsid w:val="00F63673"/>
    <w:rsid w:val="00F63A65"/>
    <w:rsid w:val="00F64D68"/>
    <w:rsid w:val="00F65D2D"/>
    <w:rsid w:val="00F70BD4"/>
    <w:rsid w:val="00F748F9"/>
    <w:rsid w:val="00F80A72"/>
    <w:rsid w:val="00F822E1"/>
    <w:rsid w:val="00F8311E"/>
    <w:rsid w:val="00F838D1"/>
    <w:rsid w:val="00F8609B"/>
    <w:rsid w:val="00F9051D"/>
    <w:rsid w:val="00F91793"/>
    <w:rsid w:val="00F97413"/>
    <w:rsid w:val="00FA4DF0"/>
    <w:rsid w:val="00FA573F"/>
    <w:rsid w:val="00FA71CC"/>
    <w:rsid w:val="00FB2BC2"/>
    <w:rsid w:val="00FB41BE"/>
    <w:rsid w:val="00FB77E3"/>
    <w:rsid w:val="00FC065A"/>
    <w:rsid w:val="00FD25D0"/>
    <w:rsid w:val="00FD26D3"/>
    <w:rsid w:val="00FD544F"/>
    <w:rsid w:val="00FD5BF6"/>
    <w:rsid w:val="00FE3EB7"/>
    <w:rsid w:val="00FE59F9"/>
    <w:rsid w:val="00FF02A3"/>
    <w:rsid w:val="00FF0506"/>
    <w:rsid w:val="00FF4F5B"/>
    <w:rsid w:val="00FF7D80"/>
    <w:rsid w:val="0E8D3150"/>
    <w:rsid w:val="1C2310BB"/>
    <w:rsid w:val="2610CC03"/>
    <w:rsid w:val="38315B9B"/>
    <w:rsid w:val="6FE4F4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665765"/>
  <w15:docId w15:val="{77D2C4F5-67EC-4A14-AC04-17258FBBB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29F0"/>
    <w:rPr>
      <w:rFonts w:ascii="Times New Roman" w:eastAsia="Times New Roman" w:hAnsi="Times New Roman"/>
    </w:rPr>
  </w:style>
  <w:style w:type="paragraph" w:styleId="Heading1">
    <w:name w:val="heading 1"/>
    <w:basedOn w:val="Normal"/>
    <w:next w:val="Normal"/>
    <w:link w:val="Heading1Char"/>
    <w:uiPriority w:val="9"/>
    <w:qFormat/>
    <w:rsid w:val="00A357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7329F0"/>
    <w:pPr>
      <w:keepNext/>
      <w:widowControl w:val="0"/>
      <w:snapToGrid w:val="0"/>
      <w:outlineLvl w:val="1"/>
    </w:pPr>
    <w:rPr>
      <w:rFonts w:ascii="Arial" w:hAnsi="Arial"/>
      <w:b/>
      <w:sz w:val="24"/>
    </w:rPr>
  </w:style>
  <w:style w:type="paragraph" w:styleId="Heading4">
    <w:name w:val="heading 4"/>
    <w:basedOn w:val="Normal"/>
    <w:next w:val="Normal"/>
    <w:link w:val="Heading4Char"/>
    <w:unhideWhenUsed/>
    <w:qFormat/>
    <w:rsid w:val="007329F0"/>
    <w:pPr>
      <w:keepNext/>
      <w:autoSpaceDE w:val="0"/>
      <w:autoSpaceDN w:val="0"/>
      <w:adjustRightInd w:val="0"/>
      <w:jc w:val="center"/>
      <w:outlineLvl w:val="3"/>
    </w:pPr>
    <w:rPr>
      <w:rFonts w:ascii="Arial" w:hAnsi="Arial" w:cs="Arial"/>
      <w:b/>
      <w:sz w:val="26"/>
    </w:rPr>
  </w:style>
  <w:style w:type="paragraph" w:styleId="Heading5">
    <w:name w:val="heading 5"/>
    <w:basedOn w:val="Normal"/>
    <w:next w:val="Normal"/>
    <w:link w:val="Heading5Char"/>
    <w:unhideWhenUsed/>
    <w:qFormat/>
    <w:rsid w:val="007329F0"/>
    <w:pPr>
      <w:keepNext/>
      <w:outlineLvl w:val="4"/>
    </w:pPr>
    <w:rPr>
      <w:rFonts w:ascii="Arial" w:hAnsi="Arial" w:cs="Arial"/>
      <w:b/>
      <w:bCs/>
    </w:rPr>
  </w:style>
  <w:style w:type="paragraph" w:styleId="Heading6">
    <w:name w:val="heading 6"/>
    <w:basedOn w:val="Normal"/>
    <w:next w:val="Normal"/>
    <w:link w:val="Heading6Char"/>
    <w:unhideWhenUsed/>
    <w:qFormat/>
    <w:rsid w:val="007329F0"/>
    <w:pPr>
      <w:keepNext/>
      <w:autoSpaceDE w:val="0"/>
      <w:autoSpaceDN w:val="0"/>
      <w:adjustRightInd w:val="0"/>
      <w:jc w:val="both"/>
      <w:outlineLvl w:val="5"/>
    </w:pPr>
    <w:rPr>
      <w:rFonts w:ascii="Arial" w:hAnsi="Arial" w:cs="Arial"/>
      <w:b/>
      <w:bCs/>
    </w:rPr>
  </w:style>
  <w:style w:type="paragraph" w:styleId="Heading7">
    <w:name w:val="heading 7"/>
    <w:basedOn w:val="Normal"/>
    <w:next w:val="Normal"/>
    <w:link w:val="Heading7Char"/>
    <w:uiPriority w:val="99"/>
    <w:unhideWhenUsed/>
    <w:qFormat/>
    <w:rsid w:val="007329F0"/>
    <w:pPr>
      <w:keepNext/>
      <w:outlineLvl w:val="6"/>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329F0"/>
    <w:rPr>
      <w:rFonts w:ascii="Arial" w:eastAsia="Times New Roman" w:hAnsi="Arial" w:cs="Times New Roman"/>
      <w:b/>
      <w:sz w:val="24"/>
      <w:szCs w:val="20"/>
    </w:rPr>
  </w:style>
  <w:style w:type="character" w:customStyle="1" w:styleId="Heading4Char">
    <w:name w:val="Heading 4 Char"/>
    <w:basedOn w:val="DefaultParagraphFont"/>
    <w:link w:val="Heading4"/>
    <w:rsid w:val="007329F0"/>
    <w:rPr>
      <w:rFonts w:ascii="Arial" w:eastAsia="Times New Roman" w:hAnsi="Arial" w:cs="Arial"/>
      <w:b/>
      <w:sz w:val="26"/>
      <w:szCs w:val="20"/>
    </w:rPr>
  </w:style>
  <w:style w:type="character" w:customStyle="1" w:styleId="Heading5Char">
    <w:name w:val="Heading 5 Char"/>
    <w:basedOn w:val="DefaultParagraphFont"/>
    <w:link w:val="Heading5"/>
    <w:rsid w:val="007329F0"/>
    <w:rPr>
      <w:rFonts w:ascii="Arial" w:eastAsia="Times New Roman" w:hAnsi="Arial" w:cs="Arial"/>
      <w:b/>
      <w:bCs/>
      <w:sz w:val="20"/>
      <w:szCs w:val="20"/>
    </w:rPr>
  </w:style>
  <w:style w:type="character" w:customStyle="1" w:styleId="Heading6Char">
    <w:name w:val="Heading 6 Char"/>
    <w:basedOn w:val="DefaultParagraphFont"/>
    <w:link w:val="Heading6"/>
    <w:rsid w:val="007329F0"/>
    <w:rPr>
      <w:rFonts w:ascii="Arial" w:eastAsia="Times New Roman" w:hAnsi="Arial" w:cs="Arial"/>
      <w:b/>
      <w:bCs/>
      <w:sz w:val="20"/>
      <w:szCs w:val="20"/>
    </w:rPr>
  </w:style>
  <w:style w:type="character" w:customStyle="1" w:styleId="Heading7Char">
    <w:name w:val="Heading 7 Char"/>
    <w:basedOn w:val="DefaultParagraphFont"/>
    <w:link w:val="Heading7"/>
    <w:uiPriority w:val="99"/>
    <w:rsid w:val="007329F0"/>
    <w:rPr>
      <w:rFonts w:ascii="Arial" w:eastAsia="Times New Roman" w:hAnsi="Arial" w:cs="Arial"/>
      <w:b/>
      <w:bCs/>
      <w:color w:val="000000"/>
      <w:sz w:val="20"/>
      <w:szCs w:val="20"/>
    </w:rPr>
  </w:style>
  <w:style w:type="paragraph" w:styleId="NormalWeb">
    <w:name w:val="Normal (Web)"/>
    <w:basedOn w:val="Normal"/>
    <w:uiPriority w:val="99"/>
    <w:unhideWhenUsed/>
    <w:rsid w:val="007329F0"/>
    <w:pPr>
      <w:spacing w:before="100" w:beforeAutospacing="1" w:after="100" w:afterAutospacing="1"/>
    </w:pPr>
    <w:rPr>
      <w:color w:val="000000"/>
      <w:sz w:val="24"/>
      <w:szCs w:val="24"/>
    </w:rPr>
  </w:style>
  <w:style w:type="paragraph" w:styleId="Title">
    <w:name w:val="Title"/>
    <w:basedOn w:val="Normal"/>
    <w:link w:val="TitleChar"/>
    <w:uiPriority w:val="99"/>
    <w:qFormat/>
    <w:rsid w:val="007329F0"/>
    <w:pPr>
      <w:keepLines/>
      <w:spacing w:before="240" w:after="120"/>
      <w:jc w:val="center"/>
    </w:pPr>
    <w:rPr>
      <w:rFonts w:ascii="Perpetua" w:hAnsi="Perpetua"/>
      <w:b/>
      <w:sz w:val="24"/>
    </w:rPr>
  </w:style>
  <w:style w:type="character" w:customStyle="1" w:styleId="TitleChar">
    <w:name w:val="Title Char"/>
    <w:basedOn w:val="DefaultParagraphFont"/>
    <w:link w:val="Title"/>
    <w:uiPriority w:val="99"/>
    <w:rsid w:val="007329F0"/>
    <w:rPr>
      <w:rFonts w:ascii="Perpetua" w:eastAsia="Times New Roman" w:hAnsi="Perpetua" w:cs="Times New Roman"/>
      <w:b/>
      <w:sz w:val="24"/>
      <w:szCs w:val="20"/>
    </w:rPr>
  </w:style>
  <w:style w:type="paragraph" w:styleId="BodyText">
    <w:name w:val="Body Text"/>
    <w:basedOn w:val="Normal"/>
    <w:link w:val="BodyTextChar"/>
    <w:uiPriority w:val="99"/>
    <w:semiHidden/>
    <w:unhideWhenUsed/>
    <w:rsid w:val="007329F0"/>
    <w:pPr>
      <w:spacing w:after="120"/>
    </w:pPr>
  </w:style>
  <w:style w:type="character" w:customStyle="1" w:styleId="BodyTextChar">
    <w:name w:val="Body Text Char"/>
    <w:basedOn w:val="DefaultParagraphFont"/>
    <w:link w:val="BodyText"/>
    <w:uiPriority w:val="99"/>
    <w:semiHidden/>
    <w:rsid w:val="007329F0"/>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7329F0"/>
    <w:pPr>
      <w:spacing w:after="120"/>
      <w:ind w:left="360"/>
    </w:pPr>
  </w:style>
  <w:style w:type="character" w:customStyle="1" w:styleId="BodyTextIndentChar">
    <w:name w:val="Body Text Indent Char"/>
    <w:basedOn w:val="DefaultParagraphFont"/>
    <w:link w:val="BodyTextIndent"/>
    <w:uiPriority w:val="99"/>
    <w:semiHidden/>
    <w:rsid w:val="007329F0"/>
    <w:rPr>
      <w:rFonts w:ascii="Times New Roman" w:eastAsia="Times New Roman" w:hAnsi="Times New Roman" w:cs="Times New Roman"/>
      <w:sz w:val="20"/>
      <w:szCs w:val="20"/>
    </w:rPr>
  </w:style>
  <w:style w:type="paragraph" w:styleId="BodyTextFirstIndent">
    <w:name w:val="Body Text First Indent"/>
    <w:basedOn w:val="BodyText"/>
    <w:link w:val="BodyTextFirstIndentChar"/>
    <w:uiPriority w:val="99"/>
    <w:semiHidden/>
    <w:unhideWhenUsed/>
    <w:rsid w:val="007329F0"/>
    <w:pPr>
      <w:keepLines/>
      <w:ind w:left="720" w:firstLine="210"/>
    </w:pPr>
    <w:rPr>
      <w:sz w:val="24"/>
    </w:rPr>
  </w:style>
  <w:style w:type="character" w:customStyle="1" w:styleId="BodyTextFirstIndentChar">
    <w:name w:val="Body Text First Indent Char"/>
    <w:basedOn w:val="BodyTextChar"/>
    <w:link w:val="BodyTextFirstIndent"/>
    <w:uiPriority w:val="99"/>
    <w:semiHidden/>
    <w:rsid w:val="007329F0"/>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7329F0"/>
    <w:pPr>
      <w:keepLines/>
      <w:spacing w:after="120"/>
    </w:pPr>
    <w:rPr>
      <w:color w:val="FF0000"/>
      <w:sz w:val="24"/>
    </w:rPr>
  </w:style>
  <w:style w:type="character" w:customStyle="1" w:styleId="BodyText2Char">
    <w:name w:val="Body Text 2 Char"/>
    <w:basedOn w:val="DefaultParagraphFont"/>
    <w:link w:val="BodyText2"/>
    <w:uiPriority w:val="99"/>
    <w:semiHidden/>
    <w:rsid w:val="007329F0"/>
    <w:rPr>
      <w:rFonts w:ascii="Times New Roman" w:eastAsia="Times New Roman" w:hAnsi="Times New Roman" w:cs="Times New Roman"/>
      <w:color w:val="FF0000"/>
      <w:sz w:val="24"/>
      <w:szCs w:val="20"/>
    </w:rPr>
  </w:style>
  <w:style w:type="paragraph" w:styleId="BodyTextIndent2">
    <w:name w:val="Body Text Indent 2"/>
    <w:basedOn w:val="Normal"/>
    <w:link w:val="BodyTextIndent2Char"/>
    <w:uiPriority w:val="99"/>
    <w:semiHidden/>
    <w:unhideWhenUsed/>
    <w:rsid w:val="007329F0"/>
    <w:pPr>
      <w:tabs>
        <w:tab w:val="left" w:pos="-1440"/>
      </w:tabs>
      <w:ind w:left="1440" w:hanging="1440"/>
    </w:pPr>
    <w:rPr>
      <w:rFonts w:ascii="Arial" w:hAnsi="Arial" w:cs="Arial"/>
    </w:rPr>
  </w:style>
  <w:style w:type="character" w:customStyle="1" w:styleId="BodyTextIndent2Char">
    <w:name w:val="Body Text Indent 2 Char"/>
    <w:basedOn w:val="DefaultParagraphFont"/>
    <w:link w:val="BodyTextIndent2"/>
    <w:uiPriority w:val="99"/>
    <w:semiHidden/>
    <w:rsid w:val="007329F0"/>
    <w:rPr>
      <w:rFonts w:ascii="Arial" w:eastAsia="Times New Roman" w:hAnsi="Arial" w:cs="Arial"/>
      <w:sz w:val="20"/>
      <w:szCs w:val="20"/>
    </w:rPr>
  </w:style>
  <w:style w:type="paragraph" w:customStyle="1" w:styleId="IC2">
    <w:name w:val="I.C.2"/>
    <w:basedOn w:val="Normal"/>
    <w:uiPriority w:val="99"/>
    <w:rsid w:val="007329F0"/>
    <w:rPr>
      <w:rFonts w:ascii="Arial" w:hAnsi="Arial"/>
      <w:b/>
      <w:sz w:val="24"/>
    </w:rPr>
  </w:style>
  <w:style w:type="paragraph" w:customStyle="1" w:styleId="ICF">
    <w:name w:val="ICF"/>
    <w:basedOn w:val="Normal"/>
    <w:uiPriority w:val="99"/>
    <w:semiHidden/>
    <w:rsid w:val="007329F0"/>
    <w:pPr>
      <w:jc w:val="both"/>
    </w:pPr>
    <w:rPr>
      <w:sz w:val="22"/>
    </w:rPr>
  </w:style>
  <w:style w:type="paragraph" w:customStyle="1" w:styleId="A-Single">
    <w:name w:val="A-Single"/>
    <w:uiPriority w:val="99"/>
    <w:semiHidden/>
    <w:rsid w:val="007329F0"/>
    <w:rPr>
      <w:rFonts w:ascii="Times New Roman" w:eastAsia="Times New Roman" w:hAnsi="Times New Roman"/>
      <w:sz w:val="24"/>
      <w:lang w:val="en-GB"/>
    </w:rPr>
  </w:style>
  <w:style w:type="paragraph" w:customStyle="1" w:styleId="TxBrp16">
    <w:name w:val="TxBr_p16"/>
    <w:basedOn w:val="Normal"/>
    <w:uiPriority w:val="99"/>
    <w:semiHidden/>
    <w:rsid w:val="007329F0"/>
    <w:pPr>
      <w:snapToGrid w:val="0"/>
      <w:spacing w:line="289" w:lineRule="atLeast"/>
    </w:pPr>
    <w:rPr>
      <w:rFonts w:eastAsia="Calibri"/>
      <w:sz w:val="24"/>
      <w:szCs w:val="24"/>
    </w:rPr>
  </w:style>
  <w:style w:type="paragraph" w:styleId="Header">
    <w:name w:val="header"/>
    <w:basedOn w:val="Normal"/>
    <w:link w:val="HeaderChar"/>
    <w:unhideWhenUsed/>
    <w:rsid w:val="007329F0"/>
    <w:pPr>
      <w:tabs>
        <w:tab w:val="center" w:pos="4680"/>
        <w:tab w:val="right" w:pos="9360"/>
      </w:tabs>
    </w:pPr>
  </w:style>
  <w:style w:type="character" w:customStyle="1" w:styleId="HeaderChar">
    <w:name w:val="Header Char"/>
    <w:basedOn w:val="DefaultParagraphFont"/>
    <w:link w:val="Header"/>
    <w:rsid w:val="007329F0"/>
    <w:rPr>
      <w:rFonts w:ascii="Times New Roman" w:eastAsia="Times New Roman" w:hAnsi="Times New Roman" w:cs="Times New Roman"/>
      <w:sz w:val="20"/>
      <w:szCs w:val="20"/>
    </w:rPr>
  </w:style>
  <w:style w:type="paragraph" w:styleId="Footer">
    <w:name w:val="footer"/>
    <w:basedOn w:val="Normal"/>
    <w:link w:val="FooterChar"/>
    <w:unhideWhenUsed/>
    <w:rsid w:val="007329F0"/>
    <w:pPr>
      <w:tabs>
        <w:tab w:val="center" w:pos="4680"/>
        <w:tab w:val="right" w:pos="9360"/>
      </w:tabs>
    </w:pPr>
  </w:style>
  <w:style w:type="character" w:customStyle="1" w:styleId="FooterChar">
    <w:name w:val="Footer Char"/>
    <w:basedOn w:val="DefaultParagraphFont"/>
    <w:link w:val="Footer"/>
    <w:rsid w:val="007329F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329F0"/>
    <w:rPr>
      <w:rFonts w:ascii="Tahoma" w:hAnsi="Tahoma" w:cs="Tahoma"/>
      <w:sz w:val="16"/>
      <w:szCs w:val="16"/>
    </w:rPr>
  </w:style>
  <w:style w:type="character" w:customStyle="1" w:styleId="BalloonTextChar">
    <w:name w:val="Balloon Text Char"/>
    <w:basedOn w:val="DefaultParagraphFont"/>
    <w:link w:val="BalloonText"/>
    <w:uiPriority w:val="99"/>
    <w:semiHidden/>
    <w:rsid w:val="007329F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56566"/>
    <w:rPr>
      <w:sz w:val="16"/>
      <w:szCs w:val="16"/>
    </w:rPr>
  </w:style>
  <w:style w:type="paragraph" w:styleId="CommentText">
    <w:name w:val="annotation text"/>
    <w:basedOn w:val="Normal"/>
    <w:link w:val="CommentTextChar"/>
    <w:uiPriority w:val="99"/>
    <w:unhideWhenUsed/>
    <w:rsid w:val="00F56566"/>
  </w:style>
  <w:style w:type="character" w:customStyle="1" w:styleId="CommentTextChar">
    <w:name w:val="Comment Text Char"/>
    <w:basedOn w:val="DefaultParagraphFont"/>
    <w:link w:val="CommentText"/>
    <w:uiPriority w:val="99"/>
    <w:rsid w:val="00F565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6566"/>
    <w:rPr>
      <w:b/>
      <w:bCs/>
    </w:rPr>
  </w:style>
  <w:style w:type="character" w:customStyle="1" w:styleId="CommentSubjectChar">
    <w:name w:val="Comment Subject Char"/>
    <w:basedOn w:val="CommentTextChar"/>
    <w:link w:val="CommentSubject"/>
    <w:uiPriority w:val="99"/>
    <w:semiHidden/>
    <w:rsid w:val="00F56566"/>
    <w:rPr>
      <w:rFonts w:ascii="Times New Roman" w:eastAsia="Times New Roman" w:hAnsi="Times New Roman" w:cs="Times New Roman"/>
      <w:b/>
      <w:bCs/>
      <w:sz w:val="20"/>
      <w:szCs w:val="20"/>
    </w:rPr>
  </w:style>
  <w:style w:type="paragraph" w:customStyle="1" w:styleId="mdInstructions">
    <w:name w:val="md_Instructions"/>
    <w:basedOn w:val="Normal"/>
    <w:link w:val="mdInstructionsChar"/>
    <w:rsid w:val="00922A36"/>
    <w:pPr>
      <w:overflowPunct w:val="0"/>
      <w:autoSpaceDE w:val="0"/>
      <w:autoSpaceDN w:val="0"/>
      <w:adjustRightInd w:val="0"/>
      <w:spacing w:before="14" w:after="144" w:line="240" w:lineRule="atLeast"/>
      <w:textAlignment w:val="baseline"/>
    </w:pPr>
    <w:rPr>
      <w:color w:val="FF0000"/>
      <w:sz w:val="24"/>
    </w:rPr>
  </w:style>
  <w:style w:type="character" w:customStyle="1" w:styleId="mdInstructionsChar">
    <w:name w:val="md_Instructions Char"/>
    <w:link w:val="mdInstructions"/>
    <w:locked/>
    <w:rsid w:val="00922A36"/>
    <w:rPr>
      <w:rFonts w:ascii="Times New Roman" w:eastAsia="Times New Roman" w:hAnsi="Times New Roman"/>
      <w:color w:val="FF0000"/>
      <w:sz w:val="24"/>
    </w:rPr>
  </w:style>
  <w:style w:type="paragraph" w:customStyle="1" w:styleId="ICFBodyText">
    <w:name w:val="ICF Body Text"/>
    <w:link w:val="ICFBodyTextChar"/>
    <w:rsid w:val="001B614C"/>
    <w:pPr>
      <w:jc w:val="both"/>
    </w:pPr>
    <w:rPr>
      <w:rFonts w:ascii="Times New Roman" w:eastAsia="Times New Roman" w:hAnsi="Times New Roman"/>
      <w:sz w:val="22"/>
    </w:rPr>
  </w:style>
  <w:style w:type="character" w:customStyle="1" w:styleId="ICFBodyTextChar">
    <w:name w:val="ICF Body Text Char"/>
    <w:basedOn w:val="DefaultParagraphFont"/>
    <w:link w:val="ICFBodyText"/>
    <w:rsid w:val="001B614C"/>
    <w:rPr>
      <w:rFonts w:ascii="Times New Roman" w:eastAsia="Times New Roman" w:hAnsi="Times New Roman"/>
      <w:sz w:val="22"/>
    </w:rPr>
  </w:style>
  <w:style w:type="character" w:styleId="Hyperlink">
    <w:name w:val="Hyperlink"/>
    <w:basedOn w:val="DefaultParagraphFont"/>
    <w:rsid w:val="00E77192"/>
    <w:rPr>
      <w:color w:val="0000FF"/>
      <w:u w:val="single"/>
    </w:rPr>
  </w:style>
  <w:style w:type="paragraph" w:styleId="ListParagraph">
    <w:name w:val="List Paragraph"/>
    <w:basedOn w:val="Normal"/>
    <w:uiPriority w:val="34"/>
    <w:qFormat/>
    <w:rsid w:val="00D70A0C"/>
    <w:pPr>
      <w:ind w:left="720"/>
      <w:contextualSpacing/>
    </w:pPr>
  </w:style>
  <w:style w:type="paragraph" w:styleId="Revision">
    <w:name w:val="Revision"/>
    <w:hidden/>
    <w:uiPriority w:val="99"/>
    <w:semiHidden/>
    <w:rsid w:val="004E365E"/>
    <w:rPr>
      <w:rFonts w:ascii="Times New Roman" w:eastAsia="Times New Roman" w:hAnsi="Times New Roman"/>
    </w:rPr>
  </w:style>
  <w:style w:type="paragraph" w:customStyle="1" w:styleId="AANormalText">
    <w:name w:val="AA Normal Text"/>
    <w:basedOn w:val="Normal"/>
    <w:qFormat/>
    <w:rsid w:val="006C2E86"/>
    <w:pPr>
      <w:spacing w:after="240"/>
    </w:pPr>
    <w:rPr>
      <w:rFonts w:ascii="Calibri" w:eastAsia="Calibri" w:hAnsi="Calibri" w:cs="Courier"/>
      <w:sz w:val="24"/>
      <w:szCs w:val="22"/>
    </w:rPr>
  </w:style>
  <w:style w:type="paragraph" w:customStyle="1" w:styleId="AAnumbered">
    <w:name w:val="AA numbered"/>
    <w:basedOn w:val="ListNumber"/>
    <w:link w:val="AAnumberedChar"/>
    <w:uiPriority w:val="99"/>
    <w:rsid w:val="006C2E86"/>
  </w:style>
  <w:style w:type="paragraph" w:styleId="ListNumber">
    <w:name w:val="List Number"/>
    <w:basedOn w:val="Normal"/>
    <w:link w:val="ListNumberChar"/>
    <w:uiPriority w:val="99"/>
    <w:rsid w:val="006C2E86"/>
    <w:pPr>
      <w:tabs>
        <w:tab w:val="num" w:pos="504"/>
      </w:tabs>
      <w:spacing w:after="240"/>
      <w:ind w:left="360" w:hanging="360"/>
      <w:contextualSpacing/>
    </w:pPr>
    <w:rPr>
      <w:rFonts w:ascii="Calibri" w:eastAsia="Calibri" w:hAnsi="Calibri"/>
      <w:sz w:val="24"/>
      <w:szCs w:val="22"/>
    </w:rPr>
  </w:style>
  <w:style w:type="paragraph" w:customStyle="1" w:styleId="AABullets">
    <w:name w:val="AA Bullets"/>
    <w:basedOn w:val="AAnumbered"/>
    <w:link w:val="AABulletsChar"/>
    <w:uiPriority w:val="99"/>
    <w:rsid w:val="006C2E86"/>
    <w:pPr>
      <w:numPr>
        <w:numId w:val="12"/>
      </w:numPr>
    </w:pPr>
  </w:style>
  <w:style w:type="character" w:customStyle="1" w:styleId="ListNumberChar">
    <w:name w:val="List Number Char"/>
    <w:link w:val="ListNumber"/>
    <w:uiPriority w:val="99"/>
    <w:locked/>
    <w:rsid w:val="006C2E86"/>
    <w:rPr>
      <w:sz w:val="24"/>
      <w:szCs w:val="22"/>
    </w:rPr>
  </w:style>
  <w:style w:type="character" w:customStyle="1" w:styleId="AAnumberedChar">
    <w:name w:val="AA numbered Char"/>
    <w:link w:val="AAnumbered"/>
    <w:uiPriority w:val="99"/>
    <w:locked/>
    <w:rsid w:val="006C2E86"/>
    <w:rPr>
      <w:sz w:val="24"/>
      <w:szCs w:val="22"/>
    </w:rPr>
  </w:style>
  <w:style w:type="character" w:customStyle="1" w:styleId="AABulletsChar">
    <w:name w:val="AA Bullets Char"/>
    <w:link w:val="AABullets"/>
    <w:uiPriority w:val="99"/>
    <w:locked/>
    <w:rsid w:val="006C2E86"/>
    <w:rPr>
      <w:sz w:val="24"/>
      <w:szCs w:val="22"/>
    </w:rPr>
  </w:style>
  <w:style w:type="character" w:customStyle="1" w:styleId="UnresolvedMention1">
    <w:name w:val="Unresolved Mention1"/>
    <w:basedOn w:val="DefaultParagraphFont"/>
    <w:uiPriority w:val="99"/>
    <w:semiHidden/>
    <w:unhideWhenUsed/>
    <w:rsid w:val="00BA26D3"/>
    <w:rPr>
      <w:color w:val="808080"/>
      <w:shd w:val="clear" w:color="auto" w:fill="E6E6E6"/>
    </w:rPr>
  </w:style>
  <w:style w:type="paragraph" w:customStyle="1" w:styleId="FreeForm">
    <w:name w:val="Free Form"/>
    <w:rsid w:val="0007213F"/>
    <w:rPr>
      <w:rFonts w:ascii="Lucida Grande" w:eastAsia="ヒラギノ角ゴ Pro W3" w:hAnsi="Lucida Grande"/>
      <w:color w:val="000000"/>
    </w:rPr>
  </w:style>
  <w:style w:type="paragraph" w:customStyle="1" w:styleId="ICFTitle">
    <w:name w:val="ICF Title"/>
    <w:rsid w:val="0007213F"/>
    <w:pPr>
      <w:widowControl w:val="0"/>
      <w:jc w:val="center"/>
    </w:pPr>
    <w:rPr>
      <w:rFonts w:ascii="Times New Roman" w:eastAsia="Times New Roman" w:hAnsi="Times New Roman"/>
      <w:b/>
      <w:sz w:val="22"/>
    </w:rPr>
  </w:style>
  <w:style w:type="paragraph" w:customStyle="1" w:styleId="ICFHeading1">
    <w:name w:val="ICF Heading 1"/>
    <w:link w:val="ICFHeading1Char"/>
    <w:rsid w:val="0007213F"/>
    <w:rPr>
      <w:rFonts w:ascii="Times New Roman" w:eastAsia="Times New Roman" w:hAnsi="Times New Roman"/>
      <w:b/>
      <w:caps/>
      <w:sz w:val="22"/>
    </w:rPr>
  </w:style>
  <w:style w:type="character" w:customStyle="1" w:styleId="ICFHeading1Char">
    <w:name w:val="ICF Heading 1 Char"/>
    <w:basedOn w:val="DefaultParagraphFont"/>
    <w:link w:val="ICFHeading1"/>
    <w:rsid w:val="0007213F"/>
    <w:rPr>
      <w:rFonts w:ascii="Times New Roman" w:eastAsia="Times New Roman" w:hAnsi="Times New Roman"/>
      <w:b/>
      <w:caps/>
      <w:sz w:val="22"/>
    </w:rPr>
  </w:style>
  <w:style w:type="character" w:customStyle="1" w:styleId="Heading1Char">
    <w:name w:val="Heading 1 Char"/>
    <w:basedOn w:val="DefaultParagraphFont"/>
    <w:link w:val="Heading1"/>
    <w:uiPriority w:val="9"/>
    <w:rsid w:val="00A3573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healthyschoolscampaign.org/education/five-health-related-causes-of-chronic-absenteeism/" TargetMode="External" /><Relationship Id="rId9" Type="http://schemas.openxmlformats.org/officeDocument/2006/relationships/hyperlink" Target="mailto:adviser@advarr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5A3D7D76FA204EAC2002FF4ADC7C26" ma:contentTypeVersion="17" ma:contentTypeDescription="Create a new document." ma:contentTypeScope="" ma:versionID="5e10205020e135d0baa3e9385d358c9e">
  <xsd:schema xmlns:xsd="http://www.w3.org/2001/XMLSchema" xmlns:xs="http://www.w3.org/2001/XMLSchema" xmlns:p="http://schemas.microsoft.com/office/2006/metadata/properties" xmlns:ns2="http://schemas.microsoft.com/sharepoint/v3/fields" targetNamespace="http://schemas.microsoft.com/office/2006/metadata/properties" ma:root="true" ma:fieldsID="063791b56418dc9881d04257ba7b81f4" ns2:_="">
    <xsd:import namespace="http://schemas.microsoft.com/sharepoint/v3/fields"/>
    <xsd:element name="properties">
      <xsd:complexType>
        <xsd:sequence>
          <xsd:element name="documentManagement">
            <xsd:complexType>
              <xsd:all>
                <xsd:element ref="ns2: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ABB5B-48A4-475F-A19E-C869793B6E34}">
  <ds:schemaRefs>
    <ds:schemaRef ds:uri="http://schemas.microsoft.com/sharepoint/v3/fields"/>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7C8A55E-074E-449B-AECE-EEB6F9B63506}">
  <ds:schemaRefs>
    <ds:schemaRef ds:uri="http://schemas.microsoft.com/sharepoint/v3/contenttype/forms"/>
  </ds:schemaRefs>
</ds:datastoreItem>
</file>

<file path=customXml/itemProps3.xml><?xml version="1.0" encoding="utf-8"?>
<ds:datastoreItem xmlns:ds="http://schemas.openxmlformats.org/officeDocument/2006/customXml" ds:itemID="{80F440B0-ED42-4652-A0E1-6927799DE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8114BB-3FE6-49A1-BA0F-57EB72F75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1883</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Schulman Associates IRB</Company>
  <LinksUpToDate>false</LinksUpToDate>
  <CharactersWithSpaces>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Advarra</dc:creator>
  <cp:lastModifiedBy>Lin, Jin-Mann (Sally) (CDC/DDID/NCEZID/DHCPP)</cp:lastModifiedBy>
  <cp:revision>3</cp:revision>
  <cp:lastPrinted>2016-05-11T16:58:00Z</cp:lastPrinted>
  <dcterms:created xsi:type="dcterms:W3CDTF">2022-07-08T18:55:00Z</dcterms:created>
  <dcterms:modified xsi:type="dcterms:W3CDTF">2022-07-08T18:57:00Z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0x0101004C5A3D7D76FA204EAC2002FF4ADC7C26</vt:lpwstr>
  </property>
  <property fmtid="{D5CDD505-2E9C-101B-9397-08002B2CF9AE}" pid="3" name="MSIP_Label_7b94a7b8-f06c-4dfe-bdcc-9b548fd58c31_ActionId">
    <vt:lpwstr>97e7aef9-19e2-48d4-86f8-5f4104f0421c</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2022-07-06T16:49:20Z</vt:lpwstr>
  </property>
  <property fmtid="{D5CDD505-2E9C-101B-9397-08002B2CF9AE}" pid="9" name="MSIP_Label_7b94a7b8-f06c-4dfe-bdcc-9b548fd58c31_SiteId">
    <vt:lpwstr>9ce70869-60db-44fd-abe8-d2767077fc8f</vt:lpwstr>
  </property>
</Properties>
</file>