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2227" w:rsidP="00BA2227" w14:paraId="1DBA125A" w14:textId="4FB2EF22">
      <w:pPr>
        <w:tabs>
          <w:tab w:val="left" w:pos="360"/>
          <w:tab w:val="left" w:pos="720"/>
          <w:tab w:val="left" w:pos="1080"/>
          <w:tab w:val="left" w:pos="1440"/>
        </w:tabs>
        <w:jc w:val="center"/>
        <w:rPr>
          <w:b/>
          <w:sz w:val="24"/>
        </w:rPr>
      </w:pPr>
      <w:r>
        <w:rPr>
          <w:b/>
          <w:sz w:val="24"/>
        </w:rPr>
        <w:t xml:space="preserve">OMB Control Number </w:t>
      </w:r>
      <w:r w:rsidRPr="005B0056">
        <w:rPr>
          <w:b/>
          <w:sz w:val="24"/>
        </w:rPr>
        <w:t>2900-0091</w:t>
      </w:r>
    </w:p>
    <w:p w:rsidR="00BA2227" w:rsidRPr="00BA2227" w:rsidP="00BA2227" w14:paraId="19533C07" w14:textId="77777777">
      <w:pPr>
        <w:tabs>
          <w:tab w:val="left" w:pos="360"/>
          <w:tab w:val="left" w:pos="720"/>
          <w:tab w:val="left" w:pos="1080"/>
          <w:tab w:val="left" w:pos="1440"/>
        </w:tabs>
        <w:jc w:val="center"/>
        <w:rPr>
          <w:b/>
          <w:color w:val="000000"/>
          <w:sz w:val="16"/>
          <w:szCs w:val="16"/>
        </w:rPr>
      </w:pPr>
    </w:p>
    <w:p w:rsidR="00BA2227" w:rsidRPr="005B0056" w:rsidP="00BA2227" w14:paraId="065EBC6D" w14:textId="77777777">
      <w:pPr>
        <w:tabs>
          <w:tab w:val="left" w:pos="360"/>
          <w:tab w:val="left" w:pos="720"/>
          <w:tab w:val="left" w:pos="1080"/>
          <w:tab w:val="left" w:pos="1440"/>
        </w:tabs>
        <w:spacing w:line="276" w:lineRule="auto"/>
        <w:jc w:val="center"/>
        <w:rPr>
          <w:b/>
          <w:color w:val="000000"/>
          <w:sz w:val="24"/>
        </w:rPr>
      </w:pPr>
      <w:r w:rsidRPr="005B0056">
        <w:rPr>
          <w:b/>
          <w:color w:val="000000"/>
          <w:sz w:val="24"/>
        </w:rPr>
        <w:t xml:space="preserve">VA FORM 10-10EZ, </w:t>
      </w:r>
      <w:r w:rsidRPr="00987741">
        <w:rPr>
          <w:bCs/>
          <w:color w:val="000000"/>
          <w:sz w:val="24"/>
        </w:rPr>
        <w:t>APPLICATION FOR HEALTH BENEFITS</w:t>
      </w:r>
    </w:p>
    <w:p w:rsidR="00BA2227" w:rsidRPr="00987741" w:rsidP="00BA2227" w14:paraId="7B6F4346" w14:textId="77777777">
      <w:pPr>
        <w:tabs>
          <w:tab w:val="left" w:pos="360"/>
          <w:tab w:val="left" w:pos="720"/>
          <w:tab w:val="left" w:pos="1080"/>
          <w:tab w:val="left" w:pos="1440"/>
        </w:tabs>
        <w:spacing w:line="276" w:lineRule="auto"/>
        <w:jc w:val="center"/>
        <w:rPr>
          <w:bCs/>
          <w:color w:val="000000"/>
          <w:sz w:val="24"/>
        </w:rPr>
      </w:pPr>
      <w:r w:rsidRPr="005B0056">
        <w:rPr>
          <w:b/>
          <w:color w:val="000000"/>
          <w:sz w:val="24"/>
        </w:rPr>
        <w:t xml:space="preserve">VA FORM 10-10EZ – Spanish, </w:t>
      </w:r>
      <w:r w:rsidRPr="00987741">
        <w:rPr>
          <w:bCs/>
          <w:color w:val="000000"/>
          <w:sz w:val="24"/>
        </w:rPr>
        <w:t>INSTRUCCIONES PARA SOLICITAR LA AFILIACIÓN A LOS BENEFICIOS MÉDICOS</w:t>
      </w:r>
    </w:p>
    <w:p w:rsidR="00BA2227" w:rsidP="00BA2227" w14:paraId="7674DA49" w14:textId="77777777">
      <w:pPr>
        <w:tabs>
          <w:tab w:val="left" w:pos="360"/>
          <w:tab w:val="left" w:pos="720"/>
          <w:tab w:val="left" w:pos="1080"/>
          <w:tab w:val="left" w:pos="1440"/>
        </w:tabs>
        <w:spacing w:line="276" w:lineRule="auto"/>
        <w:jc w:val="center"/>
        <w:rPr>
          <w:bCs/>
          <w:color w:val="000000"/>
          <w:sz w:val="24"/>
        </w:rPr>
      </w:pPr>
      <w:r w:rsidRPr="00E50C57">
        <w:rPr>
          <w:b/>
          <w:color w:val="000000"/>
          <w:sz w:val="24"/>
        </w:rPr>
        <w:t xml:space="preserve">VA FORM 10-10EZR, </w:t>
      </w:r>
      <w:r w:rsidRPr="00E50C57">
        <w:rPr>
          <w:bCs/>
          <w:color w:val="000000"/>
          <w:sz w:val="24"/>
        </w:rPr>
        <w:t>HEALTH BENEFITS UPDATE FORM</w:t>
      </w:r>
    </w:p>
    <w:p w:rsidR="00BA2227" w:rsidP="00BA2227" w14:paraId="7BE722DE" w14:textId="77777777">
      <w:pPr>
        <w:tabs>
          <w:tab w:val="left" w:pos="360"/>
          <w:tab w:val="left" w:pos="720"/>
          <w:tab w:val="left" w:pos="1080"/>
          <w:tab w:val="left" w:pos="1440"/>
        </w:tabs>
        <w:spacing w:line="276" w:lineRule="auto"/>
        <w:jc w:val="center"/>
        <w:rPr>
          <w:rFonts w:ascii="Georgia" w:hAnsi="Georgia"/>
          <w:color w:val="1B1B1B"/>
          <w:lang w:val="en"/>
        </w:rPr>
      </w:pPr>
      <w:r w:rsidRPr="00907E05">
        <w:rPr>
          <w:b/>
          <w:color w:val="000000"/>
          <w:sz w:val="24"/>
        </w:rPr>
        <w:t>VA FORM 10-10EZR – Spanish</w:t>
      </w:r>
      <w:r w:rsidRPr="00907E05">
        <w:rPr>
          <w:bCs/>
          <w:color w:val="000000"/>
          <w:sz w:val="24"/>
        </w:rPr>
        <w:t>,</w:t>
      </w:r>
      <w:r>
        <w:rPr>
          <w:bCs/>
          <w:color w:val="000000"/>
          <w:sz w:val="24"/>
        </w:rPr>
        <w:t xml:space="preserve"> </w:t>
      </w:r>
      <w:r w:rsidRPr="00907E05">
        <w:rPr>
          <w:color w:val="1B1B1B"/>
          <w:sz w:val="24"/>
          <w:szCs w:val="24"/>
          <w:lang w:val="en"/>
        </w:rPr>
        <w:t>INSTRUCCIONES PARA COMPLETAR EL FORMULARIO DE ACTUALIZACIÓN DE LOS BENEFICIOS MÉDICOS</w:t>
      </w:r>
    </w:p>
    <w:p w:rsidR="00BA2227" w:rsidP="00BA2227" w14:paraId="6D31A4B1" w14:textId="77777777">
      <w:pPr>
        <w:tabs>
          <w:tab w:val="left" w:pos="360"/>
          <w:tab w:val="left" w:pos="720"/>
          <w:tab w:val="left" w:pos="1080"/>
          <w:tab w:val="left" w:pos="1440"/>
        </w:tabs>
        <w:spacing w:line="276" w:lineRule="auto"/>
        <w:jc w:val="center"/>
        <w:rPr>
          <w:b/>
          <w:color w:val="000000"/>
          <w:sz w:val="24"/>
        </w:rPr>
      </w:pPr>
      <w:r>
        <w:rPr>
          <w:b/>
          <w:color w:val="000000"/>
          <w:sz w:val="24"/>
        </w:rPr>
        <w:t xml:space="preserve">VA FORM 10-10HS, </w:t>
      </w:r>
      <w:r w:rsidRPr="00987741">
        <w:rPr>
          <w:bCs/>
          <w:color w:val="000000"/>
          <w:sz w:val="24"/>
        </w:rPr>
        <w:t>REQUEST FOR HARDSHIP DETERMINATION</w:t>
      </w:r>
      <w:r>
        <w:rPr>
          <w:b/>
          <w:color w:val="000000"/>
          <w:sz w:val="24"/>
        </w:rPr>
        <w:t xml:space="preserve"> </w:t>
      </w:r>
    </w:p>
    <w:p w:rsidR="00BA2227" w:rsidP="00BA2227" w14:paraId="248818DB" w14:textId="77777777">
      <w:pPr>
        <w:tabs>
          <w:tab w:val="left" w:pos="360"/>
          <w:tab w:val="left" w:pos="720"/>
          <w:tab w:val="left" w:pos="1080"/>
          <w:tab w:val="left" w:pos="1440"/>
        </w:tabs>
        <w:jc w:val="center"/>
        <w:rPr>
          <w:b/>
        </w:rPr>
      </w:pPr>
    </w:p>
    <w:p w:rsidR="00BA2227" w:rsidRPr="007D681E" w:rsidP="00987741" w14:paraId="0197202D" w14:textId="77777777">
      <w:pPr>
        <w:rPr>
          <w:b/>
          <w:bCs/>
          <w:sz w:val="24"/>
          <w:szCs w:val="24"/>
        </w:rPr>
      </w:pPr>
    </w:p>
    <w:p w:rsidR="006B747F" w:rsidRPr="007D681E" w:rsidP="00987741" w14:paraId="621C39F7" w14:textId="155C36F9">
      <w:pPr>
        <w:rPr>
          <w:b/>
          <w:bCs/>
          <w:color w:val="2F5496" w:themeColor="accent1" w:themeShade="BF"/>
          <w:sz w:val="24"/>
          <w:szCs w:val="24"/>
        </w:rPr>
      </w:pPr>
      <w:r w:rsidRPr="007D681E">
        <w:rPr>
          <w:b/>
          <w:bCs/>
          <w:color w:val="2F5496" w:themeColor="accent1" w:themeShade="BF"/>
          <w:sz w:val="24"/>
          <w:szCs w:val="24"/>
        </w:rPr>
        <w:t>Summary of Changes:</w:t>
      </w:r>
    </w:p>
    <w:p w:rsidR="001B5119" w:rsidRPr="007D681E" w:rsidP="00BA2227" w14:paraId="64985E03" w14:textId="38225AD2">
      <w:pPr>
        <w:numPr>
          <w:ilvl w:val="0"/>
          <w:numId w:val="30"/>
        </w:numPr>
        <w:spacing w:line="276" w:lineRule="auto"/>
        <w:contextualSpacing/>
        <w:rPr>
          <w:color w:val="2F5496" w:themeColor="accent1" w:themeShade="BF"/>
          <w:sz w:val="24"/>
          <w:szCs w:val="24"/>
        </w:rPr>
      </w:pPr>
      <w:r w:rsidRPr="007D681E">
        <w:rPr>
          <w:color w:val="2F5496" w:themeColor="accent1" w:themeShade="BF"/>
          <w:sz w:val="24"/>
          <w:szCs w:val="24"/>
        </w:rPr>
        <w:t>VA For</w:t>
      </w:r>
      <w:r w:rsidRPr="007D681E" w:rsidR="007D0F60">
        <w:rPr>
          <w:color w:val="2F5496" w:themeColor="accent1" w:themeShade="BF"/>
          <w:sz w:val="24"/>
          <w:szCs w:val="24"/>
        </w:rPr>
        <w:t xml:space="preserve">m </w:t>
      </w:r>
      <w:r w:rsidRPr="007D681E">
        <w:rPr>
          <w:color w:val="2F5496" w:themeColor="accent1" w:themeShade="BF"/>
          <w:sz w:val="24"/>
          <w:szCs w:val="24"/>
        </w:rPr>
        <w:t>10-10EZR</w:t>
      </w:r>
      <w:r w:rsidRPr="007D681E" w:rsidR="007B3B2F">
        <w:rPr>
          <w:color w:val="2F5496" w:themeColor="accent1" w:themeShade="BF"/>
          <w:sz w:val="24"/>
          <w:szCs w:val="24"/>
        </w:rPr>
        <w:t xml:space="preserve"> </w:t>
      </w:r>
      <w:r w:rsidRPr="007D681E" w:rsidR="007F0FE2">
        <w:rPr>
          <w:color w:val="2F5496" w:themeColor="accent1" w:themeShade="BF"/>
          <w:sz w:val="24"/>
          <w:szCs w:val="24"/>
        </w:rPr>
        <w:t>ha</w:t>
      </w:r>
      <w:r w:rsidRPr="007D681E" w:rsidR="007D0F60">
        <w:rPr>
          <w:color w:val="2F5496" w:themeColor="accent1" w:themeShade="BF"/>
          <w:sz w:val="24"/>
          <w:szCs w:val="24"/>
        </w:rPr>
        <w:t>s</w:t>
      </w:r>
      <w:r w:rsidRPr="007D681E" w:rsidR="007F0FE2">
        <w:rPr>
          <w:color w:val="2F5496" w:themeColor="accent1" w:themeShade="BF"/>
          <w:sz w:val="24"/>
          <w:szCs w:val="24"/>
        </w:rPr>
        <w:t xml:space="preserve"> been updated to </w:t>
      </w:r>
      <w:r w:rsidRPr="007D681E" w:rsidR="008860DE">
        <w:rPr>
          <w:color w:val="2F5496" w:themeColor="accent1" w:themeShade="BF"/>
          <w:sz w:val="24"/>
          <w:szCs w:val="24"/>
        </w:rPr>
        <w:t xml:space="preserve">add </w:t>
      </w:r>
      <w:r w:rsidRPr="007D681E" w:rsidR="004744C2">
        <w:rPr>
          <w:color w:val="2F5496" w:themeColor="accent1" w:themeShade="BF"/>
          <w:sz w:val="24"/>
          <w:szCs w:val="24"/>
        </w:rPr>
        <w:t>a Race/Ethnicity field</w:t>
      </w:r>
      <w:r w:rsidRPr="007D681E" w:rsidR="00126A86">
        <w:rPr>
          <w:color w:val="2F5496" w:themeColor="accent1" w:themeShade="BF"/>
          <w:sz w:val="24"/>
          <w:szCs w:val="24"/>
        </w:rPr>
        <w:t xml:space="preserve">, similar to the </w:t>
      </w:r>
      <w:r w:rsidRPr="007D681E" w:rsidR="007D681E">
        <w:rPr>
          <w:color w:val="2F5496" w:themeColor="accent1" w:themeShade="BF"/>
          <w:sz w:val="24"/>
          <w:szCs w:val="24"/>
        </w:rPr>
        <w:t xml:space="preserve">10-10EZ, to allow for </w:t>
      </w:r>
      <w:r w:rsidR="005E748F">
        <w:rPr>
          <w:color w:val="2F5496" w:themeColor="accent1" w:themeShade="BF"/>
          <w:sz w:val="24"/>
          <w:szCs w:val="24"/>
        </w:rPr>
        <w:t>enrollee</w:t>
      </w:r>
      <w:r w:rsidR="009512CA">
        <w:rPr>
          <w:color w:val="2F5496" w:themeColor="accent1" w:themeShade="BF"/>
          <w:sz w:val="24"/>
          <w:szCs w:val="24"/>
        </w:rPr>
        <w:t xml:space="preserve"> </w:t>
      </w:r>
      <w:r w:rsidR="008E5879">
        <w:rPr>
          <w:color w:val="2F5496" w:themeColor="accent1" w:themeShade="BF"/>
          <w:sz w:val="24"/>
          <w:szCs w:val="24"/>
        </w:rPr>
        <w:t>edits</w:t>
      </w:r>
      <w:r w:rsidR="009512CA">
        <w:rPr>
          <w:color w:val="2F5496" w:themeColor="accent1" w:themeShade="BF"/>
          <w:sz w:val="24"/>
          <w:szCs w:val="24"/>
        </w:rPr>
        <w:t xml:space="preserve"> to this information</w:t>
      </w:r>
      <w:r w:rsidRPr="007D681E" w:rsidR="007D681E">
        <w:rPr>
          <w:color w:val="2F5496" w:themeColor="accent1" w:themeShade="BF"/>
          <w:sz w:val="24"/>
          <w:szCs w:val="24"/>
        </w:rPr>
        <w:t>.</w:t>
      </w:r>
    </w:p>
    <w:p w:rsidR="004F78D0" w:rsidRPr="007D681E" w:rsidP="00BA2227" w14:paraId="558374EF" w14:textId="18B3A2A7">
      <w:pPr>
        <w:numPr>
          <w:ilvl w:val="0"/>
          <w:numId w:val="30"/>
        </w:numPr>
        <w:spacing w:line="276" w:lineRule="auto"/>
        <w:contextualSpacing/>
        <w:rPr>
          <w:color w:val="2F5496" w:themeColor="accent1" w:themeShade="BF"/>
          <w:sz w:val="24"/>
          <w:szCs w:val="24"/>
        </w:rPr>
      </w:pPr>
      <w:r w:rsidRPr="007D681E">
        <w:rPr>
          <w:color w:val="2F5496" w:themeColor="accent1" w:themeShade="BF"/>
          <w:sz w:val="24"/>
          <w:szCs w:val="24"/>
        </w:rPr>
        <w:t>This is a non-substantive change request; there are no changes to the number</w:t>
      </w:r>
      <w:r w:rsidRPr="007D681E" w:rsidR="004E364E">
        <w:rPr>
          <w:color w:val="2F5496" w:themeColor="accent1" w:themeShade="BF"/>
          <w:sz w:val="24"/>
          <w:szCs w:val="24"/>
        </w:rPr>
        <w:t>s</w:t>
      </w:r>
      <w:r w:rsidRPr="007D681E">
        <w:rPr>
          <w:color w:val="2F5496" w:themeColor="accent1" w:themeShade="BF"/>
          <w:sz w:val="24"/>
          <w:szCs w:val="24"/>
        </w:rPr>
        <w:t xml:space="preserve"> of respondents or burden hours.  </w:t>
      </w:r>
    </w:p>
    <w:p w:rsidR="00987741" w:rsidRPr="007D681E" w14:paraId="04FF0FD4" w14:textId="77777777">
      <w:pPr>
        <w:widowControl w:val="0"/>
        <w:tabs>
          <w:tab w:val="left" w:pos="540"/>
          <w:tab w:val="left" w:pos="1080"/>
          <w:tab w:val="left" w:pos="1620"/>
          <w:tab w:val="left" w:pos="2160"/>
        </w:tabs>
        <w:outlineLvl w:val="0"/>
        <w:rPr>
          <w:sz w:val="24"/>
          <w:szCs w:val="24"/>
        </w:rPr>
      </w:pPr>
    </w:p>
    <w:p w:rsidR="004E5618" w:rsidRPr="004F78D0" w14:paraId="37304993" w14:textId="71EDB705">
      <w:pPr>
        <w:widowControl w:val="0"/>
        <w:tabs>
          <w:tab w:val="left" w:pos="540"/>
          <w:tab w:val="left" w:pos="1080"/>
          <w:tab w:val="left" w:pos="1620"/>
          <w:tab w:val="left" w:pos="2160"/>
        </w:tabs>
        <w:outlineLvl w:val="0"/>
        <w:rPr>
          <w:sz w:val="24"/>
          <w:szCs w:val="24"/>
        </w:rPr>
      </w:pPr>
      <w:r w:rsidRPr="004F78D0">
        <w:rPr>
          <w:sz w:val="24"/>
          <w:szCs w:val="24"/>
        </w:rPr>
        <w:t>A.</w:t>
      </w:r>
      <w:r w:rsidRPr="004F78D0">
        <w:rPr>
          <w:sz w:val="24"/>
          <w:szCs w:val="24"/>
        </w:rPr>
        <w:tab/>
        <w:t>JUSTIFICATION</w:t>
      </w:r>
    </w:p>
    <w:p w:rsidR="004E5618" w:rsidRPr="004F78D0" w14:paraId="52835814" w14:textId="77777777">
      <w:pPr>
        <w:widowControl w:val="0"/>
        <w:tabs>
          <w:tab w:val="left" w:pos="540"/>
          <w:tab w:val="left" w:pos="1080"/>
          <w:tab w:val="left" w:pos="1620"/>
          <w:tab w:val="left" w:pos="2160"/>
        </w:tabs>
        <w:outlineLvl w:val="0"/>
        <w:rPr>
          <w:sz w:val="24"/>
          <w:szCs w:val="24"/>
        </w:rPr>
      </w:pPr>
    </w:p>
    <w:p w:rsidR="004E5618" w:rsidRPr="00A32F77" w14:paraId="13D6E2A4" w14:textId="77777777">
      <w:pPr>
        <w:tabs>
          <w:tab w:val="left" w:pos="540"/>
          <w:tab w:val="left" w:pos="1080"/>
          <w:tab w:val="left" w:pos="1620"/>
          <w:tab w:val="left" w:pos="2160"/>
        </w:tabs>
        <w:rPr>
          <w:b/>
          <w:sz w:val="24"/>
          <w:szCs w:val="24"/>
        </w:rPr>
      </w:pPr>
      <w:r w:rsidRPr="0079400F">
        <w:rPr>
          <w:b/>
          <w:sz w:val="24"/>
          <w:szCs w:val="24"/>
        </w:rPr>
        <w:t>1.</w:t>
      </w:r>
      <w:r w:rsidRPr="0079400F">
        <w:rPr>
          <w:b/>
          <w:sz w:val="24"/>
          <w:szCs w:val="24"/>
        </w:rPr>
        <w:tab/>
        <w:t xml:space="preserve">Explain the circumstances that make the collection of information necessary.  Identify legal or </w:t>
      </w:r>
      <w:r w:rsidRPr="00A32F77">
        <w:rPr>
          <w:b/>
          <w:sz w:val="24"/>
          <w:szCs w:val="24"/>
        </w:rPr>
        <w:t>administrative requirements that necessitate the collection of information.</w:t>
      </w:r>
    </w:p>
    <w:p w:rsidR="00A32F77" w:rsidRPr="000B624D" w14:paraId="5C4317B7" w14:textId="77777777">
      <w:pPr>
        <w:rPr>
          <w:color w:val="2F5496" w:themeColor="accent1" w:themeShade="BF"/>
          <w:sz w:val="24"/>
          <w:szCs w:val="24"/>
        </w:rPr>
      </w:pPr>
    </w:p>
    <w:p w:rsidR="00D10A7A" w14:paraId="5861747D" w14:textId="44F484CD">
      <w:pPr>
        <w:rPr>
          <w:sz w:val="24"/>
          <w:szCs w:val="24"/>
        </w:rPr>
      </w:pPr>
      <w:r>
        <w:rPr>
          <w:sz w:val="24"/>
          <w:szCs w:val="24"/>
        </w:rPr>
        <w:t>The background for this information collection is T</w:t>
      </w:r>
      <w:r w:rsidRPr="00A32F77" w:rsidR="004E5618">
        <w:rPr>
          <w:sz w:val="24"/>
          <w:szCs w:val="24"/>
        </w:rPr>
        <w:t>itle 38</w:t>
      </w:r>
      <w:r w:rsidRPr="0079400F" w:rsidR="004E5618">
        <w:rPr>
          <w:sz w:val="24"/>
          <w:szCs w:val="24"/>
        </w:rPr>
        <w:t xml:space="preserve"> U.S.C. Chapter 17</w:t>
      </w:r>
      <w:r>
        <w:rPr>
          <w:sz w:val="24"/>
          <w:szCs w:val="24"/>
        </w:rPr>
        <w:t>, which</w:t>
      </w:r>
      <w:r w:rsidRPr="0079400F" w:rsidR="004E5618">
        <w:rPr>
          <w:sz w:val="24"/>
          <w:szCs w:val="24"/>
        </w:rPr>
        <w:t xml:space="preserve"> authorizes VA to provide hospital care, medical services, domiciliary care</w:t>
      </w:r>
      <w:r w:rsidR="00D063EC">
        <w:rPr>
          <w:sz w:val="24"/>
          <w:szCs w:val="24"/>
        </w:rPr>
        <w:t>,</w:t>
      </w:r>
      <w:r w:rsidRPr="0079400F" w:rsidR="004E5618">
        <w:rPr>
          <w:sz w:val="24"/>
          <w:szCs w:val="24"/>
        </w:rPr>
        <w:t xml:space="preserve"> and nursing home care to eligible </w:t>
      </w:r>
      <w:r w:rsidR="00C10489">
        <w:rPr>
          <w:sz w:val="24"/>
          <w:szCs w:val="24"/>
        </w:rPr>
        <w:t>V</w:t>
      </w:r>
      <w:r w:rsidRPr="0079400F" w:rsidR="004E5618">
        <w:rPr>
          <w:sz w:val="24"/>
          <w:szCs w:val="24"/>
        </w:rPr>
        <w:t>eterans.  Title 38 U.S.C. § 1705 requires VA to design, establish</w:t>
      </w:r>
      <w:r w:rsidR="00A25222">
        <w:rPr>
          <w:sz w:val="24"/>
          <w:szCs w:val="24"/>
        </w:rPr>
        <w:t>,</w:t>
      </w:r>
      <w:r w:rsidRPr="0079400F" w:rsidR="004E5618">
        <w:rPr>
          <w:sz w:val="24"/>
          <w:szCs w:val="24"/>
        </w:rPr>
        <w:t xml:space="preserve"> and operate a system of annual patient enrollment in accordance with a series of stipulated priorities.  </w:t>
      </w:r>
    </w:p>
    <w:p w:rsidR="00C10489" w14:paraId="4D63CF1E" w14:textId="77777777">
      <w:pPr>
        <w:rPr>
          <w:sz w:val="24"/>
          <w:szCs w:val="24"/>
        </w:rPr>
      </w:pPr>
    </w:p>
    <w:p w:rsidR="00D10A7A" w:rsidRPr="002D5684" w14:paraId="08BBBF17" w14:textId="6F5E19A5">
      <w:pPr>
        <w:rPr>
          <w:sz w:val="24"/>
          <w:szCs w:val="24"/>
        </w:rPr>
      </w:pPr>
      <w:r w:rsidRPr="0079400F">
        <w:rPr>
          <w:sz w:val="24"/>
          <w:szCs w:val="24"/>
        </w:rPr>
        <w:t xml:space="preserve">A consequence of this is that many groups of </w:t>
      </w:r>
      <w:r w:rsidR="00C10489">
        <w:rPr>
          <w:sz w:val="24"/>
          <w:szCs w:val="24"/>
        </w:rPr>
        <w:t>V</w:t>
      </w:r>
      <w:r w:rsidRPr="0079400F">
        <w:rPr>
          <w:sz w:val="24"/>
          <w:szCs w:val="24"/>
        </w:rPr>
        <w:t>eterans who are in a lower priority group (</w:t>
      </w:r>
      <w:r w:rsidR="00C10489">
        <w:rPr>
          <w:sz w:val="24"/>
          <w:szCs w:val="24"/>
        </w:rPr>
        <w:t>Ve</w:t>
      </w:r>
      <w:r w:rsidRPr="0079400F">
        <w:rPr>
          <w:sz w:val="24"/>
          <w:szCs w:val="24"/>
        </w:rPr>
        <w:t xml:space="preserve">terans with disabilities rated as 0% </w:t>
      </w:r>
      <w:r w:rsidRPr="0079400F" w:rsidR="00BA36CE">
        <w:rPr>
          <w:sz w:val="24"/>
          <w:szCs w:val="24"/>
        </w:rPr>
        <w:t>non</w:t>
      </w:r>
      <w:r w:rsidR="001F1334">
        <w:rPr>
          <w:sz w:val="24"/>
          <w:szCs w:val="24"/>
        </w:rPr>
        <w:t>-</w:t>
      </w:r>
      <w:r w:rsidRPr="0079400F" w:rsidR="00BA36CE">
        <w:rPr>
          <w:sz w:val="24"/>
          <w:szCs w:val="24"/>
        </w:rPr>
        <w:t xml:space="preserve">compensable </w:t>
      </w:r>
      <w:r w:rsidRPr="0079400F">
        <w:rPr>
          <w:sz w:val="24"/>
          <w:szCs w:val="24"/>
        </w:rPr>
        <w:t xml:space="preserve">service-connected seeking treatment for other than their service-connected conditions, </w:t>
      </w:r>
      <w:r w:rsidR="00C10489">
        <w:rPr>
          <w:sz w:val="24"/>
          <w:szCs w:val="24"/>
        </w:rPr>
        <w:t>V</w:t>
      </w:r>
      <w:r w:rsidRPr="0079400F">
        <w:rPr>
          <w:sz w:val="24"/>
          <w:szCs w:val="24"/>
        </w:rPr>
        <w:t xml:space="preserve">eterans exposed to a toxic substance, </w:t>
      </w:r>
      <w:r w:rsidRPr="002D5684">
        <w:rPr>
          <w:sz w:val="24"/>
          <w:szCs w:val="24"/>
        </w:rPr>
        <w:t xml:space="preserve">radiation, or environmental hazard and nonservice-connected </w:t>
      </w:r>
      <w:r w:rsidRPr="002D5684" w:rsidR="00C10489">
        <w:rPr>
          <w:sz w:val="24"/>
          <w:szCs w:val="24"/>
        </w:rPr>
        <w:t>V</w:t>
      </w:r>
      <w:r w:rsidRPr="002D5684">
        <w:rPr>
          <w:sz w:val="24"/>
          <w:szCs w:val="24"/>
        </w:rPr>
        <w:t xml:space="preserve">eterans) may request that they be allowed to be income tested in order to gain a higher priority.  Title 38 U.S.C. § 1705 also places </w:t>
      </w:r>
      <w:r w:rsidRPr="002D5684" w:rsidR="00C10489">
        <w:rPr>
          <w:sz w:val="24"/>
          <w:szCs w:val="24"/>
        </w:rPr>
        <w:t>V</w:t>
      </w:r>
      <w:r w:rsidRPr="002D5684">
        <w:rPr>
          <w:sz w:val="24"/>
          <w:szCs w:val="24"/>
        </w:rPr>
        <w:t xml:space="preserve">eterans awarded </w:t>
      </w:r>
      <w:r w:rsidRPr="002D5684" w:rsidR="00BA36CE">
        <w:rPr>
          <w:sz w:val="24"/>
          <w:szCs w:val="24"/>
        </w:rPr>
        <w:t xml:space="preserve">the Medal of Honor or recipient of the </w:t>
      </w:r>
      <w:r w:rsidRPr="002D5684">
        <w:rPr>
          <w:sz w:val="24"/>
          <w:szCs w:val="24"/>
        </w:rPr>
        <w:t xml:space="preserve">Purple Heart in Priority Group 3 if not already enrolled in a higher priority group.  </w:t>
      </w:r>
    </w:p>
    <w:p w:rsidR="00C10489" w:rsidRPr="002D5684" w14:paraId="68E195E1" w14:textId="77777777">
      <w:pPr>
        <w:rPr>
          <w:sz w:val="24"/>
          <w:szCs w:val="24"/>
        </w:rPr>
      </w:pPr>
    </w:p>
    <w:p w:rsidR="00C10489" w:rsidRPr="002D5684" w:rsidP="00C10489" w14:paraId="3713ED60" w14:textId="4EFC35A5">
      <w:pPr>
        <w:rPr>
          <w:sz w:val="24"/>
          <w:szCs w:val="24"/>
        </w:rPr>
      </w:pPr>
      <w:r w:rsidRPr="002D5684">
        <w:rPr>
          <w:sz w:val="24"/>
          <w:szCs w:val="24"/>
        </w:rPr>
        <w:t>Section 103 of Public Law 117-168, titled the Sergeant First Class Heath Robinson Honoring our Promise to Address Comprehensive Toxics (PACT) Act of 2022, amended Title 38</w:t>
      </w:r>
      <w:r w:rsidRPr="002D5684" w:rsidR="008971B4">
        <w:rPr>
          <w:sz w:val="24"/>
          <w:szCs w:val="24"/>
        </w:rPr>
        <w:t xml:space="preserve"> </w:t>
      </w:r>
      <w:r w:rsidRPr="002D5684">
        <w:rPr>
          <w:sz w:val="24"/>
          <w:szCs w:val="24"/>
        </w:rPr>
        <w:t>U.S.C.</w:t>
      </w:r>
      <w:r w:rsidRPr="002D5684" w:rsidR="008971B4">
        <w:rPr>
          <w:sz w:val="24"/>
          <w:szCs w:val="24"/>
        </w:rPr>
        <w:t xml:space="preserve"> §</w:t>
      </w:r>
      <w:r w:rsidRPr="002D5684">
        <w:rPr>
          <w:sz w:val="24"/>
          <w:szCs w:val="24"/>
        </w:rPr>
        <w:t xml:space="preserve"> 1710(e) (3), by expanding the period of eligibility for health care for Veterans who participated in a toxic exposure risk activity </w:t>
      </w:r>
      <w:r w:rsidRPr="002D5684" w:rsidR="00C57D42">
        <w:rPr>
          <w:sz w:val="24"/>
          <w:szCs w:val="24"/>
        </w:rPr>
        <w:t xml:space="preserve">(TERA) </w:t>
      </w:r>
      <w:r w:rsidRPr="002D5684">
        <w:rPr>
          <w:sz w:val="24"/>
          <w:szCs w:val="24"/>
        </w:rPr>
        <w:t xml:space="preserve">while serving on active duty, active duty for training, or inactive duty training.  </w:t>
      </w:r>
    </w:p>
    <w:p w:rsidR="00D10A7A" w:rsidRPr="002D5684" w14:paraId="259E871C" w14:textId="77777777">
      <w:pPr>
        <w:rPr>
          <w:sz w:val="24"/>
          <w:szCs w:val="24"/>
        </w:rPr>
      </w:pPr>
    </w:p>
    <w:p w:rsidR="00D10A7A" w14:paraId="4DB20806" w14:textId="6BF86728">
      <w:pPr>
        <w:rPr>
          <w:sz w:val="24"/>
          <w:szCs w:val="24"/>
        </w:rPr>
      </w:pPr>
      <w:r w:rsidRPr="002D5684">
        <w:rPr>
          <w:sz w:val="24"/>
          <w:szCs w:val="24"/>
        </w:rPr>
        <w:t>Title 38 U.S.C. § 1722 establishes eligibility assessment procedures for cost-free VA medical care, based on income levels, which determine</w:t>
      </w:r>
      <w:r w:rsidRPr="002D5684" w:rsidR="00BA36CE">
        <w:rPr>
          <w:sz w:val="24"/>
          <w:szCs w:val="24"/>
        </w:rPr>
        <w:t>s</w:t>
      </w:r>
      <w:r w:rsidRPr="002D5684">
        <w:rPr>
          <w:sz w:val="24"/>
          <w:szCs w:val="24"/>
        </w:rPr>
        <w:t xml:space="preserve"> whether nonservice-connected and 0% service-connected non</w:t>
      </w:r>
      <w:r w:rsidRPr="002D5684" w:rsidR="000904DE">
        <w:rPr>
          <w:sz w:val="24"/>
          <w:szCs w:val="24"/>
        </w:rPr>
        <w:t>-</w:t>
      </w:r>
      <w:r w:rsidRPr="002D5684">
        <w:rPr>
          <w:sz w:val="24"/>
          <w:szCs w:val="24"/>
        </w:rPr>
        <w:t xml:space="preserve">compensable </w:t>
      </w:r>
      <w:r w:rsidRPr="002D5684" w:rsidR="00C10489">
        <w:rPr>
          <w:sz w:val="24"/>
          <w:szCs w:val="24"/>
        </w:rPr>
        <w:t>V</w:t>
      </w:r>
      <w:r w:rsidRPr="002D5684">
        <w:rPr>
          <w:sz w:val="24"/>
          <w:szCs w:val="24"/>
        </w:rPr>
        <w:t>eterans are able to defray the necessary expenses of care for nonservice</w:t>
      </w:r>
      <w:r w:rsidRPr="0079400F">
        <w:rPr>
          <w:sz w:val="24"/>
          <w:szCs w:val="24"/>
        </w:rPr>
        <w:t xml:space="preserve">-connected conditions.  </w:t>
      </w:r>
      <w:r w:rsidRPr="0079400F" w:rsidR="005A3868">
        <w:rPr>
          <w:sz w:val="24"/>
          <w:szCs w:val="24"/>
        </w:rPr>
        <w:t>Veterans may also decline or cancel their VA enrollment</w:t>
      </w:r>
      <w:r w:rsidRPr="0079400F" w:rsidR="00106260">
        <w:rPr>
          <w:sz w:val="24"/>
          <w:szCs w:val="24"/>
        </w:rPr>
        <w:t xml:space="preserve"> from VA’s health care system</w:t>
      </w:r>
      <w:r w:rsidR="00A62960">
        <w:rPr>
          <w:sz w:val="24"/>
          <w:szCs w:val="24"/>
        </w:rPr>
        <w:t>,</w:t>
      </w:r>
      <w:r w:rsidRPr="0079400F" w:rsidR="007C36CF">
        <w:rPr>
          <w:sz w:val="24"/>
          <w:szCs w:val="24"/>
        </w:rPr>
        <w:t xml:space="preserve">- Title 38 CFR Section 17.36 (d) (5) (i) requires a Veteran to submit “… to a VA Medical Center or to the VA Health Eligibility Center, </w:t>
      </w:r>
      <w:r w:rsidR="00887457">
        <w:rPr>
          <w:sz w:val="24"/>
          <w:szCs w:val="24"/>
        </w:rPr>
        <w:t>2957 Clairmont Rd, Suite 200, Atlanta, GA 30329-1647</w:t>
      </w:r>
      <w:r w:rsidRPr="0079400F" w:rsidR="007C36CF">
        <w:rPr>
          <w:sz w:val="24"/>
          <w:szCs w:val="24"/>
        </w:rPr>
        <w:t xml:space="preserve">, a signed and dated document stating that the Veteran no longer wishes to be enrolled.” </w:t>
      </w:r>
      <w:r w:rsidRPr="0079400F" w:rsidR="005A3868">
        <w:rPr>
          <w:sz w:val="24"/>
          <w:szCs w:val="24"/>
        </w:rPr>
        <w:t xml:space="preserve"> </w:t>
      </w:r>
      <w:r w:rsidRPr="0079400F">
        <w:rPr>
          <w:sz w:val="24"/>
          <w:szCs w:val="24"/>
        </w:rPr>
        <w:t xml:space="preserve">When the </w:t>
      </w:r>
      <w:r w:rsidR="00C10489">
        <w:rPr>
          <w:sz w:val="24"/>
          <w:szCs w:val="24"/>
        </w:rPr>
        <w:t>V</w:t>
      </w:r>
      <w:r w:rsidRPr="0079400F">
        <w:rPr>
          <w:sz w:val="24"/>
          <w:szCs w:val="24"/>
        </w:rPr>
        <w:t xml:space="preserve">eteran projects that </w:t>
      </w:r>
      <w:r w:rsidR="002A649E">
        <w:rPr>
          <w:sz w:val="24"/>
          <w:szCs w:val="24"/>
        </w:rPr>
        <w:t>their</w:t>
      </w:r>
      <w:r w:rsidRPr="0079400F">
        <w:rPr>
          <w:sz w:val="24"/>
          <w:szCs w:val="24"/>
        </w:rPr>
        <w:t xml:space="preserve"> attributable income for the current calendar year would be substantially below the applicable income </w:t>
      </w:r>
      <w:r w:rsidRPr="0079400F">
        <w:rPr>
          <w:sz w:val="24"/>
          <w:szCs w:val="24"/>
        </w:rPr>
        <w:t xml:space="preserve">thresholds, the </w:t>
      </w:r>
      <w:r w:rsidR="00C10489">
        <w:rPr>
          <w:sz w:val="24"/>
          <w:szCs w:val="24"/>
        </w:rPr>
        <w:t>V</w:t>
      </w:r>
      <w:r w:rsidRPr="0079400F">
        <w:rPr>
          <w:sz w:val="24"/>
          <w:szCs w:val="24"/>
        </w:rPr>
        <w:t xml:space="preserve">eteran would be considered unable to defray the expenses of care and VA may exempt the </w:t>
      </w:r>
      <w:r w:rsidR="00C10489">
        <w:rPr>
          <w:sz w:val="24"/>
          <w:szCs w:val="24"/>
        </w:rPr>
        <w:t>Ve</w:t>
      </w:r>
      <w:r w:rsidRPr="0079400F">
        <w:rPr>
          <w:sz w:val="24"/>
          <w:szCs w:val="24"/>
        </w:rPr>
        <w:t xml:space="preserve">teran from the requirement to pay copayments for hospital or outpatient care.  </w:t>
      </w:r>
    </w:p>
    <w:p w:rsidR="00D10A7A" w14:paraId="41EAB9A1" w14:textId="77777777">
      <w:pPr>
        <w:rPr>
          <w:sz w:val="24"/>
          <w:szCs w:val="24"/>
        </w:rPr>
      </w:pPr>
    </w:p>
    <w:p w:rsidR="00F45066" w14:paraId="64E01B18" w14:textId="3666A0A7">
      <w:pPr>
        <w:rPr>
          <w:sz w:val="24"/>
          <w:szCs w:val="24"/>
        </w:rPr>
      </w:pPr>
      <w:r w:rsidRPr="0079400F">
        <w:rPr>
          <w:sz w:val="24"/>
          <w:szCs w:val="24"/>
        </w:rPr>
        <w:t xml:space="preserve">Title 38 U.S.C. § 1722A establishes the eligibility assessment procedures, based on income levels, for determining </w:t>
      </w:r>
      <w:r w:rsidR="00C10489">
        <w:rPr>
          <w:sz w:val="24"/>
          <w:szCs w:val="24"/>
        </w:rPr>
        <w:t>V</w:t>
      </w:r>
      <w:r w:rsidRPr="0079400F">
        <w:rPr>
          <w:sz w:val="24"/>
          <w:szCs w:val="24"/>
        </w:rPr>
        <w:t xml:space="preserve">eterans’ eligibility for cost-free medications and Title 38 U.S.C. § 1710B defines the procedures for establishing eligibility for cost-free long-term care benefits.  Title 38 U.S.C § 1729 authorizes VA to recover from </w:t>
      </w:r>
      <w:r w:rsidR="00C10489">
        <w:rPr>
          <w:sz w:val="24"/>
          <w:szCs w:val="24"/>
        </w:rPr>
        <w:t>V</w:t>
      </w:r>
      <w:r w:rsidRPr="0079400F">
        <w:rPr>
          <w:sz w:val="24"/>
          <w:szCs w:val="24"/>
        </w:rPr>
        <w:t xml:space="preserve">eterans’ health insurance carriers the cost of care furnished for their nonservice-connected conditions.  </w:t>
      </w:r>
    </w:p>
    <w:p w:rsidR="00F45066" w14:paraId="047C5E1C" w14:textId="77777777">
      <w:pPr>
        <w:rPr>
          <w:sz w:val="24"/>
          <w:szCs w:val="24"/>
        </w:rPr>
      </w:pPr>
    </w:p>
    <w:p w:rsidR="004E5618" w:rsidRPr="0079400F" w14:paraId="32330B59" w14:textId="2BEB0427">
      <w:pPr>
        <w:rPr>
          <w:sz w:val="24"/>
          <w:szCs w:val="24"/>
        </w:rPr>
      </w:pPr>
      <w:r w:rsidRPr="0079400F">
        <w:rPr>
          <w:sz w:val="24"/>
          <w:szCs w:val="24"/>
        </w:rPr>
        <w:t xml:space="preserve">VA is also required to identify </w:t>
      </w:r>
      <w:r w:rsidR="00C10489">
        <w:rPr>
          <w:sz w:val="24"/>
          <w:szCs w:val="24"/>
        </w:rPr>
        <w:t>V</w:t>
      </w:r>
      <w:r w:rsidRPr="0079400F">
        <w:rPr>
          <w:sz w:val="24"/>
          <w:szCs w:val="24"/>
        </w:rPr>
        <w:t xml:space="preserve">eterans who agree to make VA medical care co-payments and whose family incomes are below the "low-income" limits for their geographical area set by the U.S. Department of Housing and Urban Development (HUD) for public housing benefits.  VA Form 10-10EZ complies with OMB Directive 15, which sets minimum standards for the collection of race and ethnicity.  </w:t>
      </w:r>
    </w:p>
    <w:p w:rsidR="004E5618" w:rsidRPr="0079400F" w14:paraId="6B47317E" w14:textId="77777777">
      <w:pPr>
        <w:tabs>
          <w:tab w:val="left" w:pos="540"/>
          <w:tab w:val="left" w:pos="1080"/>
          <w:tab w:val="left" w:pos="1620"/>
          <w:tab w:val="left" w:pos="2160"/>
        </w:tabs>
        <w:rPr>
          <w:sz w:val="24"/>
          <w:szCs w:val="24"/>
        </w:rPr>
      </w:pPr>
    </w:p>
    <w:p w:rsidR="004E5618" w:rsidRPr="0079400F" w14:paraId="254298A6" w14:textId="7E378829">
      <w:pPr>
        <w:tabs>
          <w:tab w:val="left" w:pos="720"/>
        </w:tabs>
        <w:rPr>
          <w:sz w:val="24"/>
          <w:szCs w:val="24"/>
        </w:rPr>
      </w:pPr>
      <w:r w:rsidRPr="0079400F">
        <w:rPr>
          <w:sz w:val="24"/>
          <w:szCs w:val="24"/>
        </w:rPr>
        <w:t>Title 38 U.S.C. 111(c</w:t>
      </w:r>
      <w:r w:rsidRPr="0079400F" w:rsidR="00F153FF">
        <w:rPr>
          <w:sz w:val="24"/>
          <w:szCs w:val="24"/>
        </w:rPr>
        <w:t>) (</w:t>
      </w:r>
      <w:r w:rsidRPr="0079400F">
        <w:rPr>
          <w:sz w:val="24"/>
          <w:szCs w:val="24"/>
        </w:rPr>
        <w:t xml:space="preserve">1) authorizes the Secretary to deduct an amount from the amount otherwise payable to a </w:t>
      </w:r>
      <w:r w:rsidR="00C10489">
        <w:rPr>
          <w:sz w:val="24"/>
          <w:szCs w:val="24"/>
        </w:rPr>
        <w:t>V</w:t>
      </w:r>
      <w:r w:rsidRPr="0079400F">
        <w:rPr>
          <w:sz w:val="24"/>
          <w:szCs w:val="24"/>
        </w:rPr>
        <w:t>eteran for each one-way trip.  Section 111(c</w:t>
      </w:r>
      <w:r w:rsidRPr="0079400F" w:rsidR="00F153FF">
        <w:rPr>
          <w:sz w:val="24"/>
          <w:szCs w:val="24"/>
        </w:rPr>
        <w:t>) (</w:t>
      </w:r>
      <w:r w:rsidRPr="0079400F">
        <w:rPr>
          <w:sz w:val="24"/>
          <w:szCs w:val="24"/>
        </w:rPr>
        <w:t>4) states the Secretary may waive the travel deductible when it would cause the beneficiary severe financial hardship.  VA’s medical regulation 38 C.F.R. § 70.31(c) authorizes the Secretary to waive the deductible if the beneficiary:</w:t>
      </w:r>
    </w:p>
    <w:p w:rsidR="004E5618" w:rsidRPr="0079400F" w14:paraId="06E6E51C" w14:textId="77777777">
      <w:pPr>
        <w:rPr>
          <w:sz w:val="24"/>
          <w:szCs w:val="24"/>
        </w:rPr>
      </w:pPr>
    </w:p>
    <w:p w:rsidR="004E5618" w:rsidRPr="0079400F" w14:paraId="62F01D9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outlineLvl w:val="0"/>
        <w:rPr>
          <w:rFonts w:ascii="Times New Roman" w:hAnsi="Times New Roman" w:cs="Times New Roman"/>
          <w:sz w:val="24"/>
          <w:szCs w:val="24"/>
        </w:rPr>
      </w:pPr>
      <w:r w:rsidRPr="0079400F">
        <w:rPr>
          <w:rFonts w:ascii="Times New Roman" w:hAnsi="Times New Roman" w:cs="Times New Roman"/>
          <w:sz w:val="24"/>
          <w:szCs w:val="24"/>
        </w:rPr>
        <w:t xml:space="preserve">(1) Is in receipt of a VA </w:t>
      </w:r>
      <w:r w:rsidRPr="0079400F">
        <w:rPr>
          <w:rFonts w:ascii="Times New Roman" w:hAnsi="Times New Roman" w:cs="Times New Roman"/>
          <w:sz w:val="24"/>
          <w:szCs w:val="24"/>
        </w:rPr>
        <w:t>pension;</w:t>
      </w:r>
      <w:r w:rsidRPr="0079400F">
        <w:rPr>
          <w:rFonts w:ascii="Times New Roman" w:hAnsi="Times New Roman" w:cs="Times New Roman"/>
          <w:sz w:val="24"/>
          <w:szCs w:val="24"/>
        </w:rPr>
        <w:t xml:space="preserve"> </w:t>
      </w:r>
    </w:p>
    <w:p w:rsidR="004E5618" w:rsidRPr="0079400F" w14:paraId="30AD03F3" w14:textId="77777777">
      <w:pPr>
        <w:rPr>
          <w:sz w:val="24"/>
          <w:szCs w:val="24"/>
        </w:rPr>
      </w:pPr>
      <w:r w:rsidRPr="0079400F">
        <w:rPr>
          <w:sz w:val="24"/>
          <w:szCs w:val="24"/>
        </w:rPr>
        <w:tab/>
        <w:t>(2) Has income for the year prior to the year in which application is made pursuant to § 70.20 that does not exceed the household income threshold determined under 38 U.S.C. 1722(a);</w:t>
      </w:r>
      <w:r w:rsidRPr="0079400F" w:rsidR="009749F6">
        <w:rPr>
          <w:sz w:val="24"/>
          <w:szCs w:val="24"/>
        </w:rPr>
        <w:t xml:space="preserve"> or</w:t>
      </w:r>
    </w:p>
    <w:p w:rsidR="004E5618" w:rsidRPr="0079400F" w14:paraId="787D5B0A" w14:textId="77777777">
      <w:pPr>
        <w:rPr>
          <w:sz w:val="24"/>
          <w:szCs w:val="24"/>
        </w:rPr>
      </w:pPr>
    </w:p>
    <w:p w:rsidR="004E5618" w:rsidRPr="0079400F" w14:paraId="7C1A7FB2" w14:textId="6BF70E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79400F">
        <w:rPr>
          <w:rFonts w:ascii="Times New Roman" w:hAnsi="Times New Roman" w:cs="Times New Roman"/>
          <w:sz w:val="24"/>
          <w:szCs w:val="24"/>
        </w:rPr>
        <w:tab/>
        <w:t>(3) H</w:t>
      </w:r>
      <w:r w:rsidR="002A649E">
        <w:rPr>
          <w:rFonts w:ascii="Times New Roman" w:hAnsi="Times New Roman" w:cs="Times New Roman"/>
          <w:sz w:val="24"/>
          <w:szCs w:val="24"/>
        </w:rPr>
        <w:t>ave</w:t>
      </w:r>
      <w:r w:rsidRPr="0079400F">
        <w:rPr>
          <w:rFonts w:ascii="Times New Roman" w:hAnsi="Times New Roman" w:cs="Times New Roman"/>
          <w:sz w:val="24"/>
          <w:szCs w:val="24"/>
        </w:rPr>
        <w:t xml:space="preserve"> circumstances in the year the application is made pursuant to § 70.20 cause</w:t>
      </w:r>
      <w:r w:rsidR="002A649E">
        <w:rPr>
          <w:rFonts w:ascii="Times New Roman" w:hAnsi="Times New Roman" w:cs="Times New Roman"/>
          <w:sz w:val="24"/>
          <w:szCs w:val="24"/>
        </w:rPr>
        <w:t xml:space="preserve">d their </w:t>
      </w:r>
      <w:r w:rsidRPr="0079400F">
        <w:rPr>
          <w:rFonts w:ascii="Times New Roman" w:hAnsi="Times New Roman" w:cs="Times New Roman"/>
          <w:sz w:val="24"/>
          <w:szCs w:val="24"/>
        </w:rPr>
        <w:t xml:space="preserve">projected income not to exceed the household income threshold determined under 38 U.S.C. 1722(a). </w:t>
      </w:r>
    </w:p>
    <w:p w:rsidR="004E5618" w:rsidRPr="0079400F" w14:paraId="1FA1D39D" w14:textId="77777777">
      <w:pPr>
        <w:tabs>
          <w:tab w:val="left" w:pos="540"/>
          <w:tab w:val="left" w:pos="1080"/>
          <w:tab w:val="left" w:pos="1620"/>
          <w:tab w:val="left" w:pos="2160"/>
        </w:tabs>
        <w:rPr>
          <w:sz w:val="24"/>
          <w:szCs w:val="24"/>
        </w:rPr>
      </w:pPr>
    </w:p>
    <w:p w:rsidR="004E5618" w:rsidRPr="007F12BF" w14:paraId="1E4002E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79400F">
        <w:rPr>
          <w:rFonts w:ascii="Times New Roman" w:hAnsi="Times New Roman" w:cs="Times New Roman"/>
          <w:sz w:val="24"/>
          <w:szCs w:val="24"/>
        </w:rPr>
        <w:t xml:space="preserve">When there is a change in a beneficiary’s </w:t>
      </w:r>
      <w:r w:rsidRPr="007F12BF">
        <w:rPr>
          <w:rFonts w:ascii="Times New Roman" w:hAnsi="Times New Roman" w:cs="Times New Roman"/>
          <w:sz w:val="24"/>
          <w:szCs w:val="24"/>
        </w:rPr>
        <w:t>household income information, 38 C.F.R. § 70.31(e) requires a beneficiary granted a waiver to promptly inform VA of any household income status change during the waiver period that results in the beneficiary no longer meeting the terms of paragraph § 70.31(c).</w:t>
      </w:r>
    </w:p>
    <w:p w:rsidR="00BA2A02" w:rsidRPr="007F12BF" w14:paraId="7CE2C1F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350516" w:rsidRPr="003E6B80" w:rsidP="007F12BF" w14:paraId="4E4A7D2A" w14:textId="18640CD7">
      <w:pPr>
        <w:autoSpaceDE w:val="0"/>
        <w:autoSpaceDN w:val="0"/>
        <w:adjustRightInd w:val="0"/>
        <w:rPr>
          <w:sz w:val="24"/>
          <w:szCs w:val="24"/>
          <w:highlight w:val="yellow"/>
        </w:rPr>
      </w:pPr>
      <w:r w:rsidRPr="007F12BF">
        <w:rPr>
          <w:sz w:val="24"/>
          <w:szCs w:val="24"/>
          <w:highlight w:val="yellow"/>
        </w:rPr>
        <w:t>VA Form10-10EZR ha</w:t>
      </w:r>
      <w:r w:rsidR="003E7CE2">
        <w:rPr>
          <w:sz w:val="24"/>
          <w:szCs w:val="24"/>
          <w:highlight w:val="yellow"/>
        </w:rPr>
        <w:t>s</w:t>
      </w:r>
      <w:r w:rsidRPr="007F12BF">
        <w:rPr>
          <w:sz w:val="24"/>
          <w:szCs w:val="24"/>
          <w:highlight w:val="yellow"/>
        </w:rPr>
        <w:t xml:space="preserve"> been </w:t>
      </w:r>
      <w:r w:rsidRPr="003E6B80">
        <w:rPr>
          <w:sz w:val="24"/>
          <w:szCs w:val="24"/>
          <w:highlight w:val="yellow"/>
        </w:rPr>
        <w:t xml:space="preserve">updated </w:t>
      </w:r>
      <w:r w:rsidRPr="003E6B80" w:rsidR="00D52E60">
        <w:rPr>
          <w:sz w:val="24"/>
          <w:szCs w:val="24"/>
          <w:highlight w:val="yellow"/>
        </w:rPr>
        <w:t xml:space="preserve">to add a Race/Ethnicity field, similar to the one in VA Form 10-10EZ. This </w:t>
      </w:r>
      <w:r w:rsidRPr="003E6B80" w:rsidR="003E6B80">
        <w:rPr>
          <w:sz w:val="24"/>
          <w:szCs w:val="24"/>
          <w:highlight w:val="yellow"/>
        </w:rPr>
        <w:t xml:space="preserve">will </w:t>
      </w:r>
      <w:r w:rsidRPr="003E6B80" w:rsidR="00D52E60">
        <w:rPr>
          <w:sz w:val="24"/>
          <w:szCs w:val="24"/>
          <w:highlight w:val="yellow"/>
        </w:rPr>
        <w:t xml:space="preserve">allow enrollees to provide </w:t>
      </w:r>
      <w:r w:rsidR="00CF68A1">
        <w:rPr>
          <w:sz w:val="24"/>
          <w:szCs w:val="24"/>
          <w:highlight w:val="yellow"/>
        </w:rPr>
        <w:t>edits</w:t>
      </w:r>
      <w:r w:rsidRPr="003E6B80" w:rsidR="00D52E60">
        <w:rPr>
          <w:sz w:val="24"/>
          <w:szCs w:val="24"/>
          <w:highlight w:val="yellow"/>
        </w:rPr>
        <w:t xml:space="preserve"> to th</w:t>
      </w:r>
      <w:r w:rsidR="00CF68A1">
        <w:rPr>
          <w:sz w:val="24"/>
          <w:szCs w:val="24"/>
          <w:highlight w:val="yellow"/>
        </w:rPr>
        <w:t>eir race and ethnicity</w:t>
      </w:r>
      <w:r w:rsidRPr="003E6B80" w:rsidR="00D52E60">
        <w:rPr>
          <w:sz w:val="24"/>
          <w:szCs w:val="24"/>
          <w:highlight w:val="yellow"/>
        </w:rPr>
        <w:t xml:space="preserve"> information.  </w:t>
      </w:r>
    </w:p>
    <w:p w:rsidR="00350516" w:rsidRPr="003E6B80" w:rsidP="007F12BF" w14:paraId="049B2BFD" w14:textId="77777777">
      <w:pPr>
        <w:autoSpaceDE w:val="0"/>
        <w:autoSpaceDN w:val="0"/>
        <w:adjustRightInd w:val="0"/>
        <w:rPr>
          <w:sz w:val="24"/>
          <w:szCs w:val="24"/>
          <w:highlight w:val="yellow"/>
        </w:rPr>
      </w:pPr>
    </w:p>
    <w:p w:rsidR="004E5618" w:rsidRPr="007F12BF" w:rsidP="004E364E" w14:paraId="18BD3696" w14:textId="1F9455FE">
      <w:pPr>
        <w:autoSpaceDE w:val="0"/>
        <w:autoSpaceDN w:val="0"/>
        <w:adjustRightInd w:val="0"/>
        <w:rPr>
          <w:sz w:val="24"/>
          <w:szCs w:val="24"/>
        </w:rPr>
      </w:pPr>
      <w:r w:rsidRPr="006B265C">
        <w:rPr>
          <w:sz w:val="24"/>
          <w:szCs w:val="24"/>
          <w:highlight w:val="yellow"/>
        </w:rPr>
        <w:t xml:space="preserve"> </w:t>
      </w:r>
    </w:p>
    <w:p w:rsidR="004E5618" w:rsidRPr="0079400F" w14:paraId="2DE3CEF7" w14:textId="77777777">
      <w:pPr>
        <w:tabs>
          <w:tab w:val="left" w:pos="540"/>
          <w:tab w:val="left" w:pos="1080"/>
          <w:tab w:val="left" w:pos="1620"/>
          <w:tab w:val="left" w:pos="2160"/>
        </w:tabs>
        <w:rPr>
          <w:b/>
          <w:sz w:val="24"/>
          <w:szCs w:val="24"/>
        </w:rPr>
      </w:pPr>
      <w:r w:rsidRPr="0079400F">
        <w:rPr>
          <w:b/>
          <w:sz w:val="24"/>
          <w:szCs w:val="24"/>
        </w:rPr>
        <w:t>2.</w:t>
      </w:r>
      <w:r w:rsidRPr="0079400F">
        <w:rPr>
          <w:b/>
          <w:sz w:val="24"/>
          <w:szCs w:val="24"/>
        </w:rPr>
        <w:tab/>
        <w:t>Indicate how, by whom, and for what purposes the information is to be used; indicate actual use the agency has made of the information received from current collection.</w:t>
      </w:r>
    </w:p>
    <w:p w:rsidR="00492FF7" w:rsidP="00492FF7" w14:paraId="1787B598" w14:textId="77777777">
      <w:pPr>
        <w:tabs>
          <w:tab w:val="left" w:pos="540"/>
          <w:tab w:val="left" w:pos="1080"/>
          <w:tab w:val="left" w:pos="1620"/>
          <w:tab w:val="left" w:pos="2160"/>
        </w:tabs>
        <w:rPr>
          <w:sz w:val="24"/>
          <w:szCs w:val="24"/>
        </w:rPr>
      </w:pPr>
    </w:p>
    <w:p w:rsidR="00E728A7" w:rsidRPr="00D62467" w:rsidP="00E728A7" w14:paraId="190C4E35" w14:textId="258BD18A">
      <w:pPr>
        <w:tabs>
          <w:tab w:val="left" w:pos="540"/>
          <w:tab w:val="left" w:pos="1080"/>
          <w:tab w:val="left" w:pos="1620"/>
          <w:tab w:val="left" w:pos="2160"/>
        </w:tabs>
        <w:rPr>
          <w:sz w:val="24"/>
          <w:szCs w:val="24"/>
        </w:rPr>
      </w:pPr>
      <w:r>
        <w:rPr>
          <w:sz w:val="24"/>
          <w:szCs w:val="24"/>
        </w:rPr>
        <w:tab/>
      </w:r>
      <w:r w:rsidRPr="00E728A7">
        <w:rPr>
          <w:b/>
          <w:bCs/>
          <w:sz w:val="24"/>
          <w:szCs w:val="24"/>
        </w:rPr>
        <w:t>VA Form 10-10EZ</w:t>
      </w:r>
      <w:r w:rsidRPr="00E728A7">
        <w:rPr>
          <w:sz w:val="24"/>
          <w:szCs w:val="24"/>
        </w:rPr>
        <w:t xml:space="preserve"> collects information from new applicants for VA medical care, nursing home, domiciliary, dental benefits, and new enrollees </w:t>
      </w:r>
      <w:r w:rsidRPr="00574FFD">
        <w:rPr>
          <w:sz w:val="24"/>
          <w:szCs w:val="24"/>
        </w:rPr>
        <w:t xml:space="preserve">in </w:t>
      </w:r>
      <w:r w:rsidRPr="00D62467">
        <w:rPr>
          <w:sz w:val="24"/>
          <w:szCs w:val="24"/>
        </w:rPr>
        <w:t>the VA health care system.  VA Form 10-10EZ is also used to establish the system of records, 24VA19 “Patient Medical Record – VA</w:t>
      </w:r>
      <w:r w:rsidRPr="00D62467" w:rsidR="00EE1DE3">
        <w:rPr>
          <w:sz w:val="24"/>
          <w:szCs w:val="24"/>
        </w:rPr>
        <w:t>.</w:t>
      </w:r>
      <w:r w:rsidRPr="00D62467">
        <w:rPr>
          <w:sz w:val="24"/>
          <w:szCs w:val="24"/>
        </w:rPr>
        <w:t>”</w:t>
      </w:r>
      <w:r w:rsidRPr="00D62467" w:rsidR="00EE1DE3">
        <w:rPr>
          <w:sz w:val="24"/>
          <w:szCs w:val="24"/>
        </w:rPr>
        <w:t xml:space="preserve"> </w:t>
      </w:r>
      <w:r w:rsidRPr="00D62467">
        <w:rPr>
          <w:sz w:val="24"/>
          <w:szCs w:val="24"/>
        </w:rPr>
        <w:t xml:space="preserve"> </w:t>
      </w:r>
    </w:p>
    <w:p w:rsidR="00EE1DE3" w:rsidRPr="00D62467" w:rsidP="00492FF7" w14:paraId="13482159" w14:textId="77777777">
      <w:pPr>
        <w:tabs>
          <w:tab w:val="left" w:pos="540"/>
          <w:tab w:val="left" w:pos="1080"/>
          <w:tab w:val="left" w:pos="1620"/>
          <w:tab w:val="left" w:pos="2160"/>
        </w:tabs>
        <w:rPr>
          <w:sz w:val="24"/>
          <w:szCs w:val="24"/>
        </w:rPr>
      </w:pPr>
    </w:p>
    <w:p w:rsidR="00B92773" w:rsidRPr="00D62467" w:rsidP="00B92773" w14:paraId="4C78C96A" w14:textId="533A4E88">
      <w:pPr>
        <w:tabs>
          <w:tab w:val="left" w:pos="540"/>
          <w:tab w:val="left" w:pos="1080"/>
          <w:tab w:val="left" w:pos="1620"/>
          <w:tab w:val="left" w:pos="2160"/>
        </w:tabs>
        <w:rPr>
          <w:sz w:val="24"/>
          <w:szCs w:val="24"/>
        </w:rPr>
      </w:pPr>
      <w:r w:rsidRPr="00D62467">
        <w:rPr>
          <w:sz w:val="24"/>
          <w:szCs w:val="24"/>
        </w:rPr>
        <w:tab/>
      </w:r>
      <w:r w:rsidRPr="00D62467" w:rsidR="00492FF7">
        <w:rPr>
          <w:b/>
          <w:bCs/>
          <w:sz w:val="24"/>
          <w:szCs w:val="24"/>
        </w:rPr>
        <w:t>VA Form 10-10EZR</w:t>
      </w:r>
      <w:r w:rsidRPr="00D62467" w:rsidR="00492FF7">
        <w:rPr>
          <w:sz w:val="24"/>
          <w:szCs w:val="24"/>
        </w:rPr>
        <w:t xml:space="preserve">, Health </w:t>
      </w:r>
      <w:r w:rsidRPr="008364E9" w:rsidR="00492FF7">
        <w:rPr>
          <w:sz w:val="24"/>
          <w:szCs w:val="24"/>
        </w:rPr>
        <w:t xml:space="preserve">Benefits </w:t>
      </w:r>
      <w:r w:rsidRPr="008364E9" w:rsidR="00F31721">
        <w:rPr>
          <w:sz w:val="24"/>
          <w:szCs w:val="24"/>
        </w:rPr>
        <w:t>Update</w:t>
      </w:r>
      <w:r w:rsidRPr="008364E9" w:rsidR="00492FF7">
        <w:rPr>
          <w:sz w:val="24"/>
          <w:szCs w:val="24"/>
        </w:rPr>
        <w:t xml:space="preserve"> Form, is used to collect data from those </w:t>
      </w:r>
      <w:r w:rsidRPr="008364E9" w:rsidR="00C10489">
        <w:rPr>
          <w:sz w:val="24"/>
          <w:szCs w:val="24"/>
        </w:rPr>
        <w:t>V</w:t>
      </w:r>
      <w:r w:rsidRPr="008364E9" w:rsidR="00492FF7">
        <w:rPr>
          <w:sz w:val="24"/>
          <w:szCs w:val="24"/>
        </w:rPr>
        <w:t>eterans who wish to update their application data</w:t>
      </w:r>
      <w:r w:rsidR="00BB77EA">
        <w:rPr>
          <w:sz w:val="24"/>
          <w:szCs w:val="24"/>
        </w:rPr>
        <w:t>,</w:t>
      </w:r>
      <w:r w:rsidRPr="008364E9" w:rsidR="008364E9">
        <w:rPr>
          <w:sz w:val="24"/>
          <w:szCs w:val="24"/>
        </w:rPr>
        <w:t xml:space="preserve"> such as marital status, address, health insurance and financial information, for renewal of health benefits. </w:t>
      </w:r>
      <w:r w:rsidRPr="008364E9" w:rsidR="00492FF7">
        <w:rPr>
          <w:sz w:val="24"/>
          <w:szCs w:val="24"/>
        </w:rPr>
        <w:t xml:space="preserve"> Additionally</w:t>
      </w:r>
      <w:r w:rsidRPr="00D62467" w:rsidR="00492FF7">
        <w:rPr>
          <w:sz w:val="24"/>
          <w:szCs w:val="24"/>
        </w:rPr>
        <w:t xml:space="preserve">, to </w:t>
      </w:r>
      <w:r w:rsidRPr="00404C87" w:rsidR="00492FF7">
        <w:rPr>
          <w:sz w:val="24"/>
          <w:szCs w:val="24"/>
        </w:rPr>
        <w:t xml:space="preserve">qualify for waiver of the beneficiary travel deductible, a </w:t>
      </w:r>
      <w:r w:rsidRPr="00404C87" w:rsidR="00C10489">
        <w:rPr>
          <w:sz w:val="24"/>
          <w:szCs w:val="24"/>
        </w:rPr>
        <w:t>V</w:t>
      </w:r>
      <w:r w:rsidRPr="00404C87" w:rsidR="00492FF7">
        <w:rPr>
          <w:sz w:val="24"/>
          <w:szCs w:val="24"/>
        </w:rPr>
        <w:t xml:space="preserve">eteran must request verbally or in writing to be exempted.  </w:t>
      </w:r>
      <w:r w:rsidRPr="00404C87" w:rsidR="008364E9">
        <w:rPr>
          <w:sz w:val="24"/>
          <w:szCs w:val="24"/>
        </w:rPr>
        <w:t xml:space="preserve">This </w:t>
      </w:r>
      <w:r w:rsidRPr="00404C87" w:rsidR="00492FF7">
        <w:rPr>
          <w:sz w:val="24"/>
          <w:szCs w:val="24"/>
        </w:rPr>
        <w:t xml:space="preserve">VA information collection currently authorizes VA to collect financial information from nonservice-connected </w:t>
      </w:r>
      <w:r w:rsidRPr="00404C87" w:rsidR="00C10489">
        <w:rPr>
          <w:sz w:val="24"/>
          <w:szCs w:val="24"/>
        </w:rPr>
        <w:t>V</w:t>
      </w:r>
      <w:r w:rsidRPr="00404C87" w:rsidR="00492FF7">
        <w:rPr>
          <w:sz w:val="24"/>
          <w:szCs w:val="24"/>
        </w:rPr>
        <w:t xml:space="preserve">eterans and </w:t>
      </w:r>
      <w:r w:rsidRPr="00404C87" w:rsidR="00C10489">
        <w:rPr>
          <w:sz w:val="24"/>
          <w:szCs w:val="24"/>
        </w:rPr>
        <w:t>V</w:t>
      </w:r>
      <w:r w:rsidRPr="00404C87" w:rsidR="00492FF7">
        <w:rPr>
          <w:sz w:val="24"/>
          <w:szCs w:val="24"/>
        </w:rPr>
        <w:t xml:space="preserve">eterans rated 0% non-compensable service-connected, and for medication copay purposes, </w:t>
      </w:r>
      <w:r w:rsidRPr="00404C87" w:rsidR="00C10489">
        <w:rPr>
          <w:sz w:val="24"/>
          <w:szCs w:val="24"/>
        </w:rPr>
        <w:t>V</w:t>
      </w:r>
      <w:r w:rsidRPr="00404C87" w:rsidR="00492FF7">
        <w:rPr>
          <w:sz w:val="24"/>
          <w:szCs w:val="24"/>
        </w:rPr>
        <w:t xml:space="preserve">eterans </w:t>
      </w:r>
      <w:r w:rsidRPr="00404C87" w:rsidR="00492FF7">
        <w:rPr>
          <w:sz w:val="24"/>
          <w:szCs w:val="24"/>
        </w:rPr>
        <w:t xml:space="preserve">rated 10 to 40% service-connected.  </w:t>
      </w:r>
      <w:r w:rsidRPr="00404C87" w:rsidR="00BF0AF4">
        <w:rPr>
          <w:sz w:val="24"/>
          <w:szCs w:val="24"/>
        </w:rPr>
        <w:t xml:space="preserve">For </w:t>
      </w:r>
      <w:r w:rsidRPr="00404C87" w:rsidR="00C10489">
        <w:rPr>
          <w:sz w:val="24"/>
          <w:szCs w:val="24"/>
        </w:rPr>
        <w:t>V</w:t>
      </w:r>
      <w:r w:rsidRPr="00404C87" w:rsidR="00492FF7">
        <w:rPr>
          <w:sz w:val="24"/>
          <w:szCs w:val="24"/>
        </w:rPr>
        <w:t xml:space="preserve">eterans rated 50% service-connected or greater, this </w:t>
      </w:r>
      <w:r w:rsidRPr="00404C87" w:rsidR="00BF0AF4">
        <w:rPr>
          <w:sz w:val="24"/>
          <w:szCs w:val="24"/>
        </w:rPr>
        <w:t>collection</w:t>
      </w:r>
      <w:r w:rsidRPr="00404C87" w:rsidR="00492FF7">
        <w:rPr>
          <w:sz w:val="24"/>
          <w:szCs w:val="24"/>
        </w:rPr>
        <w:t xml:space="preserve"> would authorize </w:t>
      </w:r>
      <w:r w:rsidRPr="00404C87" w:rsidR="00BF0AF4">
        <w:rPr>
          <w:sz w:val="24"/>
          <w:szCs w:val="24"/>
        </w:rPr>
        <w:t xml:space="preserve">the </w:t>
      </w:r>
      <w:r w:rsidRPr="00404C87" w:rsidR="00492FF7">
        <w:rPr>
          <w:sz w:val="24"/>
          <w:szCs w:val="24"/>
        </w:rPr>
        <w:t xml:space="preserve">VA to collect this information </w:t>
      </w:r>
      <w:r w:rsidRPr="00404C87" w:rsidR="00BF0AF4">
        <w:rPr>
          <w:sz w:val="24"/>
          <w:szCs w:val="24"/>
        </w:rPr>
        <w:t>to</w:t>
      </w:r>
      <w:r w:rsidRPr="00404C87" w:rsidR="00492FF7">
        <w:rPr>
          <w:sz w:val="24"/>
          <w:szCs w:val="24"/>
        </w:rPr>
        <w:t xml:space="preserve"> establish their eligibility for </w:t>
      </w:r>
      <w:r w:rsidRPr="00404C87" w:rsidR="00BF0AF4">
        <w:rPr>
          <w:sz w:val="24"/>
          <w:szCs w:val="24"/>
        </w:rPr>
        <w:t xml:space="preserve">a </w:t>
      </w:r>
      <w:r w:rsidRPr="00404C87" w:rsidR="00492FF7">
        <w:rPr>
          <w:sz w:val="24"/>
          <w:szCs w:val="24"/>
        </w:rPr>
        <w:t>beneficiary travel deductible</w:t>
      </w:r>
      <w:r w:rsidRPr="00404C87" w:rsidR="00BF0AF4">
        <w:rPr>
          <w:sz w:val="24"/>
          <w:szCs w:val="24"/>
        </w:rPr>
        <w:t xml:space="preserve"> waiver</w:t>
      </w:r>
      <w:r w:rsidRPr="00404C87" w:rsidR="006166C2">
        <w:rPr>
          <w:sz w:val="24"/>
          <w:szCs w:val="24"/>
        </w:rPr>
        <w:t>.</w:t>
      </w:r>
      <w:r w:rsidR="006166C2">
        <w:rPr>
          <w:sz w:val="24"/>
          <w:szCs w:val="24"/>
        </w:rPr>
        <w:t xml:space="preserve"> </w:t>
      </w:r>
      <w:r w:rsidRPr="00D62467">
        <w:rPr>
          <w:sz w:val="24"/>
          <w:szCs w:val="24"/>
        </w:rPr>
        <w:t xml:space="preserve"> </w:t>
      </w:r>
    </w:p>
    <w:p w:rsidR="00492FF7" w:rsidRPr="00D62467" w:rsidP="00492FF7" w14:paraId="028042EE" w14:textId="50D3D0B5">
      <w:pPr>
        <w:tabs>
          <w:tab w:val="left" w:pos="540"/>
          <w:tab w:val="left" w:pos="1080"/>
          <w:tab w:val="left" w:pos="1620"/>
          <w:tab w:val="left" w:pos="2160"/>
        </w:tabs>
        <w:rPr>
          <w:sz w:val="24"/>
          <w:szCs w:val="24"/>
        </w:rPr>
      </w:pPr>
    </w:p>
    <w:p w:rsidR="004E5618" w:rsidRPr="00D62467" w:rsidP="00492FF7" w14:paraId="0FE45985" w14:textId="26E25A12">
      <w:pPr>
        <w:tabs>
          <w:tab w:val="left" w:pos="540"/>
          <w:tab w:val="left" w:pos="1080"/>
          <w:tab w:val="left" w:pos="1620"/>
          <w:tab w:val="left" w:pos="2160"/>
        </w:tabs>
        <w:rPr>
          <w:sz w:val="24"/>
          <w:szCs w:val="24"/>
        </w:rPr>
      </w:pPr>
      <w:r w:rsidRPr="00D62467">
        <w:rPr>
          <w:sz w:val="24"/>
          <w:szCs w:val="24"/>
        </w:rPr>
        <w:tab/>
      </w:r>
      <w:r w:rsidRPr="00D62467" w:rsidR="00492FF7">
        <w:rPr>
          <w:b/>
          <w:bCs/>
          <w:sz w:val="24"/>
          <w:szCs w:val="24"/>
        </w:rPr>
        <w:t>VA Form 10-10HS</w:t>
      </w:r>
      <w:r w:rsidRPr="00D62467" w:rsidR="00492FF7">
        <w:rPr>
          <w:sz w:val="24"/>
          <w:szCs w:val="24"/>
        </w:rPr>
        <w:t xml:space="preserve"> collects information only from </w:t>
      </w:r>
      <w:r w:rsidRPr="00D62467" w:rsidR="00C10489">
        <w:rPr>
          <w:sz w:val="24"/>
          <w:szCs w:val="24"/>
        </w:rPr>
        <w:t>V</w:t>
      </w:r>
      <w:r w:rsidRPr="00D62467" w:rsidR="00492FF7">
        <w:rPr>
          <w:sz w:val="24"/>
          <w:szCs w:val="24"/>
        </w:rPr>
        <w:t>eterans who are in a copay required status for hospital care and medical services, but due to a loss of income project their income for the current year will be substantially below the VA means test threshold.</w:t>
      </w:r>
    </w:p>
    <w:p w:rsidR="00492FF7" w:rsidRPr="0079400F" w14:paraId="464AF691" w14:textId="77777777">
      <w:pPr>
        <w:pStyle w:val="Header"/>
        <w:tabs>
          <w:tab w:val="left" w:pos="540"/>
          <w:tab w:val="left" w:pos="1080"/>
          <w:tab w:val="left" w:pos="1620"/>
          <w:tab w:val="left" w:pos="2160"/>
          <w:tab w:val="clear" w:pos="4320"/>
          <w:tab w:val="clear" w:pos="8640"/>
        </w:tabs>
        <w:rPr>
          <w:sz w:val="24"/>
          <w:szCs w:val="24"/>
        </w:rPr>
      </w:pPr>
    </w:p>
    <w:p w:rsidR="004E5618" w:rsidRPr="0079400F" w14:paraId="29DEB4F5" w14:textId="6B6628DD">
      <w:pPr>
        <w:tabs>
          <w:tab w:val="left" w:pos="540"/>
          <w:tab w:val="left" w:pos="1080"/>
          <w:tab w:val="left" w:pos="1620"/>
          <w:tab w:val="left" w:pos="2160"/>
        </w:tabs>
        <w:rPr>
          <w:sz w:val="24"/>
          <w:szCs w:val="24"/>
        </w:rPr>
      </w:pPr>
      <w:r w:rsidRPr="0079400F">
        <w:rPr>
          <w:sz w:val="24"/>
          <w:szCs w:val="24"/>
        </w:rPr>
        <w:t xml:space="preserve">The data collected on </w:t>
      </w:r>
      <w:r w:rsidR="00610E62">
        <w:rPr>
          <w:sz w:val="24"/>
          <w:szCs w:val="24"/>
        </w:rPr>
        <w:t>th</w:t>
      </w:r>
      <w:r w:rsidR="000C5CA4">
        <w:rPr>
          <w:sz w:val="24"/>
          <w:szCs w:val="24"/>
        </w:rPr>
        <w:t>ese</w:t>
      </w:r>
      <w:r w:rsidRPr="0079400F">
        <w:rPr>
          <w:sz w:val="24"/>
          <w:szCs w:val="24"/>
        </w:rPr>
        <w:t xml:space="preserve"> form</w:t>
      </w:r>
      <w:r w:rsidR="000C5CA4">
        <w:rPr>
          <w:sz w:val="24"/>
          <w:szCs w:val="24"/>
        </w:rPr>
        <w:t>s</w:t>
      </w:r>
      <w:r w:rsidRPr="0079400F">
        <w:rPr>
          <w:sz w:val="24"/>
          <w:szCs w:val="24"/>
        </w:rPr>
        <w:t xml:space="preserve"> is used by VA administrative personnel to:</w:t>
      </w:r>
    </w:p>
    <w:p w:rsidR="004E5618" w:rsidRPr="0079400F" w14:paraId="5FD0F152" w14:textId="77777777">
      <w:pPr>
        <w:tabs>
          <w:tab w:val="left" w:pos="-90"/>
          <w:tab w:val="left" w:pos="540"/>
          <w:tab w:val="left" w:pos="1080"/>
          <w:tab w:val="left" w:pos="1620"/>
          <w:tab w:val="left" w:pos="2160"/>
        </w:tabs>
        <w:ind w:firstLine="540"/>
        <w:rPr>
          <w:sz w:val="24"/>
          <w:szCs w:val="24"/>
        </w:rPr>
      </w:pPr>
    </w:p>
    <w:p w:rsidR="00E62536" w:rsidP="00887457" w14:paraId="281F9019" w14:textId="5582B5D5">
      <w:pPr>
        <w:pStyle w:val="ListParagraph"/>
        <w:numPr>
          <w:ilvl w:val="0"/>
          <w:numId w:val="31"/>
        </w:numPr>
        <w:tabs>
          <w:tab w:val="left" w:pos="-90"/>
          <w:tab w:val="left" w:pos="540"/>
          <w:tab w:val="left" w:pos="1080"/>
          <w:tab w:val="left" w:pos="1620"/>
          <w:tab w:val="left" w:pos="2160"/>
        </w:tabs>
        <w:rPr>
          <w:sz w:val="24"/>
          <w:szCs w:val="24"/>
        </w:rPr>
      </w:pPr>
      <w:r>
        <w:rPr>
          <w:sz w:val="24"/>
          <w:szCs w:val="24"/>
        </w:rPr>
        <w:t>Collect updated demographic information.</w:t>
      </w:r>
    </w:p>
    <w:p w:rsidR="00E62536" w:rsidRPr="00D62467" w:rsidP="00E62536" w14:paraId="4CCF6FEA" w14:textId="5C58ADDC">
      <w:pPr>
        <w:pStyle w:val="ListParagraph"/>
        <w:numPr>
          <w:ilvl w:val="0"/>
          <w:numId w:val="31"/>
        </w:numPr>
        <w:tabs>
          <w:tab w:val="left" w:pos="-90"/>
          <w:tab w:val="left" w:pos="540"/>
          <w:tab w:val="left" w:pos="1080"/>
          <w:tab w:val="left" w:pos="1620"/>
          <w:tab w:val="left" w:pos="2160"/>
        </w:tabs>
        <w:rPr>
          <w:sz w:val="24"/>
          <w:szCs w:val="24"/>
        </w:rPr>
      </w:pPr>
      <w:r w:rsidRPr="00887457">
        <w:rPr>
          <w:sz w:val="24"/>
          <w:szCs w:val="24"/>
        </w:rPr>
        <w:t xml:space="preserve">Collect financial information for </w:t>
      </w:r>
      <w:r w:rsidRPr="00D62467">
        <w:rPr>
          <w:sz w:val="24"/>
          <w:szCs w:val="24"/>
        </w:rPr>
        <w:t xml:space="preserve">medication copay purposes. </w:t>
      </w:r>
    </w:p>
    <w:p w:rsidR="00887457" w:rsidRPr="00D62467" w:rsidP="00887457" w14:paraId="3E23DBAF" w14:textId="1E5E2080">
      <w:pPr>
        <w:pStyle w:val="ListParagraph"/>
        <w:numPr>
          <w:ilvl w:val="0"/>
          <w:numId w:val="31"/>
        </w:numPr>
        <w:tabs>
          <w:tab w:val="left" w:pos="-90"/>
          <w:tab w:val="left" w:pos="540"/>
          <w:tab w:val="left" w:pos="1080"/>
          <w:tab w:val="left" w:pos="1620"/>
          <w:tab w:val="left" w:pos="2160"/>
        </w:tabs>
        <w:rPr>
          <w:sz w:val="24"/>
          <w:szCs w:val="24"/>
        </w:rPr>
      </w:pPr>
      <w:r w:rsidRPr="00D62467">
        <w:rPr>
          <w:sz w:val="24"/>
          <w:szCs w:val="24"/>
        </w:rPr>
        <w:t xml:space="preserve">Collect financial information to establish eligibility for waiver of the beneficiary travel deductible.  </w:t>
      </w:r>
    </w:p>
    <w:p w:rsidR="004E5618" w:rsidRPr="00D62467" w:rsidP="00DB2D92" w14:paraId="576F847F" w14:textId="0DFDAA79">
      <w:pPr>
        <w:pStyle w:val="ListParagraph"/>
        <w:numPr>
          <w:ilvl w:val="0"/>
          <w:numId w:val="31"/>
        </w:numPr>
        <w:tabs>
          <w:tab w:val="left" w:pos="-90"/>
          <w:tab w:val="left" w:pos="540"/>
          <w:tab w:val="left" w:pos="1080"/>
          <w:tab w:val="left" w:pos="1620"/>
          <w:tab w:val="left" w:pos="2160"/>
        </w:tabs>
        <w:rPr>
          <w:sz w:val="24"/>
          <w:szCs w:val="24"/>
        </w:rPr>
      </w:pPr>
      <w:r w:rsidRPr="00D62467">
        <w:rPr>
          <w:sz w:val="24"/>
          <w:szCs w:val="24"/>
        </w:rPr>
        <w:t xml:space="preserve">Collect military service information related to PACT Act TERA eligibility expansion.  </w:t>
      </w:r>
    </w:p>
    <w:p w:rsidR="00E62536" w:rsidP="00E62536" w14:paraId="7E5EE6B5" w14:textId="77777777">
      <w:pPr>
        <w:tabs>
          <w:tab w:val="left" w:pos="-90"/>
          <w:tab w:val="left" w:pos="540"/>
          <w:tab w:val="left" w:pos="1080"/>
          <w:tab w:val="left" w:pos="1620"/>
          <w:tab w:val="left" w:pos="2160"/>
        </w:tabs>
        <w:rPr>
          <w:sz w:val="24"/>
          <w:szCs w:val="24"/>
        </w:rPr>
      </w:pPr>
    </w:p>
    <w:p w:rsidR="00AE6631" w:rsidP="00E62536" w14:paraId="08141B01" w14:textId="2B38243C">
      <w:pPr>
        <w:tabs>
          <w:tab w:val="left" w:pos="-90"/>
          <w:tab w:val="left" w:pos="540"/>
          <w:tab w:val="left" w:pos="1080"/>
          <w:tab w:val="left" w:pos="1620"/>
          <w:tab w:val="left" w:pos="2160"/>
        </w:tabs>
        <w:rPr>
          <w:sz w:val="24"/>
          <w:szCs w:val="24"/>
        </w:rPr>
      </w:pPr>
      <w:r>
        <w:rPr>
          <w:sz w:val="24"/>
          <w:szCs w:val="24"/>
        </w:rPr>
        <w:t xml:space="preserve">The 10-10EZ, 10-10EZR, and 10-10HS forms also are available in Spanish language translations.  </w:t>
      </w:r>
    </w:p>
    <w:p w:rsidR="00A35DE1" w:rsidP="00E62536" w14:paraId="1BA1B6D3" w14:textId="77777777">
      <w:pPr>
        <w:tabs>
          <w:tab w:val="left" w:pos="-90"/>
          <w:tab w:val="left" w:pos="540"/>
          <w:tab w:val="left" w:pos="1080"/>
          <w:tab w:val="left" w:pos="1620"/>
          <w:tab w:val="left" w:pos="2160"/>
        </w:tabs>
        <w:rPr>
          <w:sz w:val="24"/>
          <w:szCs w:val="24"/>
        </w:rPr>
      </w:pPr>
    </w:p>
    <w:p w:rsidR="00AE6631" w:rsidRPr="00D62467" w:rsidP="00E62536" w14:paraId="2E3015F9" w14:textId="77777777">
      <w:pPr>
        <w:tabs>
          <w:tab w:val="left" w:pos="-90"/>
          <w:tab w:val="left" w:pos="540"/>
          <w:tab w:val="left" w:pos="1080"/>
          <w:tab w:val="left" w:pos="1620"/>
          <w:tab w:val="left" w:pos="2160"/>
        </w:tabs>
        <w:rPr>
          <w:sz w:val="24"/>
          <w:szCs w:val="24"/>
        </w:rPr>
      </w:pPr>
    </w:p>
    <w:p w:rsidR="004E5618" w:rsidRPr="0079400F" w14:paraId="6C3AE3AF" w14:textId="77777777">
      <w:pPr>
        <w:tabs>
          <w:tab w:val="left" w:pos="540"/>
          <w:tab w:val="left" w:pos="1080"/>
          <w:tab w:val="left" w:pos="1620"/>
          <w:tab w:val="left" w:pos="2160"/>
        </w:tabs>
        <w:rPr>
          <w:b/>
          <w:sz w:val="24"/>
          <w:szCs w:val="24"/>
        </w:rPr>
      </w:pPr>
      <w:r w:rsidRPr="00D62467">
        <w:rPr>
          <w:b/>
          <w:sz w:val="24"/>
          <w:szCs w:val="24"/>
        </w:rPr>
        <w:t>3.</w:t>
      </w:r>
      <w:r w:rsidRPr="00D62467">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w:t>
      </w:r>
      <w:r w:rsidRPr="0079400F">
        <w:rPr>
          <w:b/>
          <w:sz w:val="24"/>
          <w:szCs w:val="24"/>
        </w:rPr>
        <w:t>any consideration of using information technology to reduce burden.</w:t>
      </w:r>
    </w:p>
    <w:p w:rsidR="006B57D8" w:rsidP="006B57D8" w14:paraId="2A3DB1D4" w14:textId="77777777">
      <w:pPr>
        <w:tabs>
          <w:tab w:val="left" w:pos="540"/>
          <w:tab w:val="left" w:pos="1080"/>
          <w:tab w:val="left" w:pos="1620"/>
          <w:tab w:val="left" w:pos="2160"/>
        </w:tabs>
        <w:rPr>
          <w:sz w:val="24"/>
          <w:szCs w:val="24"/>
        </w:rPr>
      </w:pPr>
    </w:p>
    <w:p w:rsidR="006B57D8" w:rsidRPr="0079400F" w:rsidP="006B57D8" w14:paraId="1BDBD23B" w14:textId="3C1A15CE">
      <w:pPr>
        <w:tabs>
          <w:tab w:val="left" w:pos="540"/>
          <w:tab w:val="left" w:pos="1080"/>
          <w:tab w:val="left" w:pos="1620"/>
          <w:tab w:val="left" w:pos="2160"/>
        </w:tabs>
        <w:rPr>
          <w:sz w:val="24"/>
          <w:szCs w:val="24"/>
        </w:rPr>
      </w:pPr>
      <w:r>
        <w:rPr>
          <w:sz w:val="24"/>
          <w:szCs w:val="24"/>
        </w:rPr>
        <w:tab/>
      </w:r>
      <w:r w:rsidRPr="0079400F">
        <w:rPr>
          <w:sz w:val="24"/>
          <w:szCs w:val="24"/>
        </w:rPr>
        <w:t xml:space="preserve">VA Form 10-10EZ is available both as a paper document and on-line in a fillable, savable and printable Intra and Internet format that can be electronically submitted.  The VA Form 10-10EZR electronic version went on-line in August 2011 and is available in paper form and on-line Intra and Internet documents in a fillable, savable and editable format.  Applicants wishing to update their application data via 10-10EZR can submit their completed form electronically to their local VA facility for processing or via mail, FAX, or by hand.  </w:t>
      </w:r>
      <w:r w:rsidR="00E62536">
        <w:rPr>
          <w:sz w:val="24"/>
          <w:szCs w:val="24"/>
        </w:rPr>
        <w:t>Currently, VA is working toward an on-line capability for this form.</w:t>
      </w:r>
    </w:p>
    <w:p w:rsidR="006B57D8" w:rsidRPr="0079400F" w:rsidP="006B57D8" w14:paraId="5B1CEE75" w14:textId="77777777">
      <w:pPr>
        <w:tabs>
          <w:tab w:val="left" w:pos="540"/>
          <w:tab w:val="left" w:pos="1080"/>
          <w:tab w:val="left" w:pos="1620"/>
          <w:tab w:val="left" w:pos="2160"/>
        </w:tabs>
        <w:rPr>
          <w:sz w:val="24"/>
          <w:szCs w:val="24"/>
        </w:rPr>
      </w:pPr>
    </w:p>
    <w:p w:rsidR="006B57D8" w:rsidRPr="0079400F" w:rsidP="006B57D8" w14:paraId="7FF4F436" w14:textId="6916F8C7">
      <w:pPr>
        <w:tabs>
          <w:tab w:val="left" w:pos="540"/>
          <w:tab w:val="left" w:pos="1080"/>
          <w:tab w:val="left" w:pos="1620"/>
          <w:tab w:val="left" w:pos="2160"/>
        </w:tabs>
        <w:autoSpaceDE w:val="0"/>
        <w:autoSpaceDN w:val="0"/>
        <w:adjustRightInd w:val="0"/>
        <w:rPr>
          <w:sz w:val="24"/>
          <w:szCs w:val="24"/>
        </w:rPr>
      </w:pPr>
      <w:r w:rsidRPr="0079400F">
        <w:rPr>
          <w:sz w:val="24"/>
          <w:szCs w:val="24"/>
        </w:rPr>
        <w:tab/>
        <w:t xml:space="preserve">Electronic submission of VA Form 10-10EZ and 10-10EZR currently allows VA health care facilities to directly load </w:t>
      </w:r>
      <w:r w:rsidR="00C10489">
        <w:rPr>
          <w:sz w:val="24"/>
          <w:szCs w:val="24"/>
        </w:rPr>
        <w:t>V</w:t>
      </w:r>
      <w:r w:rsidRPr="0079400F">
        <w:rPr>
          <w:sz w:val="24"/>
          <w:szCs w:val="24"/>
        </w:rPr>
        <w:t>eteran application data into its computer system (</w:t>
      </w:r>
      <w:r w:rsidRPr="0079400F">
        <w:rPr>
          <w:sz w:val="24"/>
          <w:szCs w:val="24"/>
        </w:rPr>
        <w:t>VistA</w:t>
      </w:r>
      <w:r w:rsidRPr="0079400F">
        <w:rPr>
          <w:sz w:val="24"/>
          <w:szCs w:val="24"/>
        </w:rPr>
        <w:t xml:space="preserve">).  This reduces VA personnel workload while expediting the </w:t>
      </w:r>
      <w:r w:rsidR="00C10489">
        <w:rPr>
          <w:sz w:val="24"/>
          <w:szCs w:val="24"/>
        </w:rPr>
        <w:t>V</w:t>
      </w:r>
      <w:r w:rsidRPr="0079400F">
        <w:rPr>
          <w:sz w:val="24"/>
          <w:szCs w:val="24"/>
        </w:rPr>
        <w:t xml:space="preserve">eteran's application for benefits.  In addition, once the </w:t>
      </w:r>
      <w:r w:rsidR="00C10489">
        <w:rPr>
          <w:sz w:val="24"/>
          <w:szCs w:val="24"/>
        </w:rPr>
        <w:t>V</w:t>
      </w:r>
      <w:r w:rsidRPr="0079400F">
        <w:rPr>
          <w:sz w:val="24"/>
          <w:szCs w:val="24"/>
        </w:rPr>
        <w:t xml:space="preserve">eteran’s information is in </w:t>
      </w:r>
      <w:r w:rsidRPr="0079400F">
        <w:rPr>
          <w:sz w:val="24"/>
          <w:szCs w:val="24"/>
        </w:rPr>
        <w:t>VistA</w:t>
      </w:r>
      <w:r w:rsidRPr="0079400F">
        <w:rPr>
          <w:sz w:val="24"/>
          <w:szCs w:val="24"/>
        </w:rPr>
        <w:t xml:space="preserve">, any VA facility the </w:t>
      </w:r>
      <w:r w:rsidR="00C10489">
        <w:rPr>
          <w:sz w:val="24"/>
          <w:szCs w:val="24"/>
        </w:rPr>
        <w:t>V</w:t>
      </w:r>
      <w:r w:rsidRPr="0079400F">
        <w:rPr>
          <w:sz w:val="24"/>
          <w:szCs w:val="24"/>
        </w:rPr>
        <w:t xml:space="preserve">eteran visits </w:t>
      </w:r>
      <w:r w:rsidRPr="0079400F">
        <w:rPr>
          <w:sz w:val="24"/>
          <w:szCs w:val="24"/>
        </w:rPr>
        <w:t>has</w:t>
      </w:r>
      <w:r w:rsidRPr="0079400F">
        <w:rPr>
          <w:sz w:val="24"/>
          <w:szCs w:val="24"/>
        </w:rPr>
        <w:t xml:space="preserve"> the ability to retrieve the </w:t>
      </w:r>
      <w:r w:rsidR="00C10489">
        <w:rPr>
          <w:sz w:val="24"/>
          <w:szCs w:val="24"/>
        </w:rPr>
        <w:t>V</w:t>
      </w:r>
      <w:r w:rsidRPr="0079400F">
        <w:rPr>
          <w:sz w:val="24"/>
          <w:szCs w:val="24"/>
        </w:rPr>
        <w:t xml:space="preserve">eteran's information electronically, thereby eliminating the need for the </w:t>
      </w:r>
      <w:r w:rsidR="00C10489">
        <w:rPr>
          <w:sz w:val="24"/>
          <w:szCs w:val="24"/>
        </w:rPr>
        <w:t>V</w:t>
      </w:r>
      <w:r w:rsidRPr="0079400F">
        <w:rPr>
          <w:sz w:val="24"/>
          <w:szCs w:val="24"/>
        </w:rPr>
        <w:t xml:space="preserve">eteran to provide the information multiple times. </w:t>
      </w:r>
    </w:p>
    <w:p w:rsidR="006B57D8" w:rsidP="006B57D8" w14:paraId="7349C987" w14:textId="77777777">
      <w:pPr>
        <w:tabs>
          <w:tab w:val="left" w:pos="540"/>
          <w:tab w:val="left" w:pos="1080"/>
          <w:tab w:val="left" w:pos="1620"/>
          <w:tab w:val="left" w:pos="2160"/>
        </w:tabs>
        <w:rPr>
          <w:sz w:val="24"/>
          <w:szCs w:val="24"/>
        </w:rPr>
      </w:pPr>
    </w:p>
    <w:p w:rsidR="006B57D8" w:rsidP="006B57D8" w14:paraId="70C54171" w14:textId="05F3BCE2">
      <w:pPr>
        <w:tabs>
          <w:tab w:val="left" w:pos="540"/>
          <w:tab w:val="left" w:pos="1080"/>
          <w:tab w:val="left" w:pos="1620"/>
          <w:tab w:val="left" w:pos="2160"/>
        </w:tabs>
        <w:rPr>
          <w:sz w:val="24"/>
          <w:szCs w:val="24"/>
        </w:rPr>
      </w:pPr>
      <w:r>
        <w:rPr>
          <w:sz w:val="24"/>
          <w:szCs w:val="24"/>
        </w:rPr>
        <w:tab/>
      </w:r>
      <w:r w:rsidRPr="00EF6105">
        <w:rPr>
          <w:sz w:val="24"/>
          <w:szCs w:val="24"/>
        </w:rPr>
        <w:t xml:space="preserve">VA Form 10-10EZ </w:t>
      </w:r>
      <w:r w:rsidR="00537129">
        <w:rPr>
          <w:sz w:val="24"/>
          <w:szCs w:val="24"/>
        </w:rPr>
        <w:t xml:space="preserve">and 10-10EZR </w:t>
      </w:r>
      <w:r w:rsidRPr="00EF6105">
        <w:rPr>
          <w:sz w:val="24"/>
          <w:szCs w:val="24"/>
        </w:rPr>
        <w:t>Spanish version</w:t>
      </w:r>
      <w:r w:rsidR="00537129">
        <w:rPr>
          <w:sz w:val="24"/>
          <w:szCs w:val="24"/>
        </w:rPr>
        <w:t>s</w:t>
      </w:r>
      <w:r>
        <w:rPr>
          <w:sz w:val="24"/>
          <w:szCs w:val="24"/>
        </w:rPr>
        <w:t xml:space="preserve"> will be</w:t>
      </w:r>
      <w:r w:rsidRPr="0079400F">
        <w:rPr>
          <w:sz w:val="24"/>
          <w:szCs w:val="24"/>
        </w:rPr>
        <w:t xml:space="preserve"> available both as a paper document and on-line in a fillable, savable and printable Intra and Internet format that can be electronically submitted.  Applicants wishing to </w:t>
      </w:r>
      <w:r>
        <w:rPr>
          <w:sz w:val="24"/>
          <w:szCs w:val="24"/>
        </w:rPr>
        <w:t>submit</w:t>
      </w:r>
      <w:r w:rsidRPr="0079400F">
        <w:rPr>
          <w:sz w:val="24"/>
          <w:szCs w:val="24"/>
        </w:rPr>
        <w:t xml:space="preserve"> their application data can submit their completed form electronically to their local VA facility for processing or via mail, FAX, or by hand.  </w:t>
      </w:r>
    </w:p>
    <w:p w:rsidR="006B57D8" w:rsidRPr="0079400F" w:rsidP="006B57D8" w14:paraId="5A6C8090" w14:textId="77777777">
      <w:pPr>
        <w:tabs>
          <w:tab w:val="left" w:pos="540"/>
          <w:tab w:val="left" w:pos="1080"/>
          <w:tab w:val="left" w:pos="1620"/>
          <w:tab w:val="left" w:pos="2160"/>
        </w:tabs>
        <w:rPr>
          <w:sz w:val="24"/>
          <w:szCs w:val="24"/>
        </w:rPr>
      </w:pPr>
    </w:p>
    <w:p w:rsidR="006B57D8" w:rsidRPr="0079400F" w:rsidP="006B57D8" w14:paraId="0F8CFF8A" w14:textId="77777777">
      <w:pPr>
        <w:tabs>
          <w:tab w:val="left" w:pos="540"/>
          <w:tab w:val="left" w:pos="1080"/>
          <w:tab w:val="left" w:pos="1620"/>
          <w:tab w:val="left" w:pos="2160"/>
        </w:tabs>
        <w:rPr>
          <w:sz w:val="24"/>
          <w:szCs w:val="24"/>
        </w:rPr>
      </w:pPr>
      <w:r w:rsidRPr="0079400F">
        <w:rPr>
          <w:sz w:val="24"/>
          <w:szCs w:val="24"/>
        </w:rPr>
        <w:tab/>
        <w:t xml:space="preserve">These forms meet the basic provisions and intent of the Government Paperwork Elimination Act (GPEA) because the applicant can complete them on-line.  Whether the data is collected electronically or by paper, it is loaded into the facility’s local </w:t>
      </w:r>
      <w:r w:rsidRPr="0079400F">
        <w:rPr>
          <w:sz w:val="24"/>
          <w:szCs w:val="24"/>
        </w:rPr>
        <w:t>VistA</w:t>
      </w:r>
      <w:r w:rsidRPr="0079400F">
        <w:rPr>
          <w:sz w:val="24"/>
          <w:szCs w:val="24"/>
        </w:rPr>
        <w:t xml:space="preserve"> system.    </w:t>
      </w:r>
    </w:p>
    <w:p w:rsidR="006B57D8" w:rsidRPr="0079400F" w:rsidP="006B57D8" w14:paraId="2F3401D6" w14:textId="77777777">
      <w:pPr>
        <w:tabs>
          <w:tab w:val="left" w:pos="540"/>
          <w:tab w:val="left" w:pos="1080"/>
          <w:tab w:val="left" w:pos="1620"/>
          <w:tab w:val="left" w:pos="2160"/>
        </w:tabs>
        <w:rPr>
          <w:sz w:val="24"/>
          <w:szCs w:val="24"/>
        </w:rPr>
      </w:pPr>
    </w:p>
    <w:p w:rsidR="006B57D8" w:rsidP="006B57D8" w14:paraId="79374B20" w14:textId="77777777">
      <w:pPr>
        <w:tabs>
          <w:tab w:val="left" w:pos="540"/>
          <w:tab w:val="left" w:pos="1080"/>
          <w:tab w:val="left" w:pos="1620"/>
          <w:tab w:val="left" w:pos="2160"/>
        </w:tabs>
        <w:rPr>
          <w:sz w:val="24"/>
          <w:szCs w:val="24"/>
        </w:rPr>
      </w:pPr>
      <w:r w:rsidRPr="0079400F">
        <w:rPr>
          <w:sz w:val="24"/>
          <w:szCs w:val="24"/>
        </w:rPr>
        <w:tab/>
      </w:r>
      <w:r>
        <w:rPr>
          <w:sz w:val="24"/>
          <w:szCs w:val="24"/>
        </w:rPr>
        <w:t>VHA implemented Veterans Financial Assessment (VFA) in March 2014, whereby Veterans in Priority Group 5 do not have to submit an annual health benefits renewal form (10-10EZR) if they want VHA to automatically retrieve their financial information from Internal Revenue Service (IRS) and Social Security Administration (SSA), thereby reducing the burden on the Veteran.</w:t>
      </w:r>
    </w:p>
    <w:p w:rsidR="000F0DD0" w:rsidRPr="0079400F" w:rsidP="006B57D8" w14:paraId="594A0967" w14:textId="77777777">
      <w:pPr>
        <w:tabs>
          <w:tab w:val="left" w:pos="540"/>
          <w:tab w:val="left" w:pos="1080"/>
          <w:tab w:val="left" w:pos="1620"/>
          <w:tab w:val="left" w:pos="2160"/>
        </w:tabs>
        <w:autoSpaceDE w:val="0"/>
        <w:autoSpaceDN w:val="0"/>
        <w:adjustRightInd w:val="0"/>
        <w:rPr>
          <w:sz w:val="24"/>
          <w:szCs w:val="24"/>
        </w:rPr>
      </w:pPr>
      <w:r w:rsidRPr="0079400F">
        <w:rPr>
          <w:sz w:val="24"/>
          <w:szCs w:val="24"/>
        </w:rPr>
        <w:tab/>
      </w:r>
    </w:p>
    <w:p w:rsidR="004E5618" w:rsidRPr="0079400F" w14:paraId="08579B26" w14:textId="77777777">
      <w:pPr>
        <w:tabs>
          <w:tab w:val="left" w:pos="540"/>
          <w:tab w:val="left" w:pos="1080"/>
          <w:tab w:val="left" w:pos="1620"/>
          <w:tab w:val="left" w:pos="2160"/>
        </w:tabs>
        <w:rPr>
          <w:b/>
          <w:sz w:val="24"/>
          <w:szCs w:val="24"/>
        </w:rPr>
      </w:pPr>
      <w:r w:rsidRPr="0079400F">
        <w:rPr>
          <w:b/>
          <w:sz w:val="24"/>
          <w:szCs w:val="24"/>
        </w:rPr>
        <w:t>4.</w:t>
      </w:r>
      <w:r w:rsidRPr="0079400F">
        <w:rPr>
          <w:b/>
          <w:sz w:val="24"/>
          <w:szCs w:val="24"/>
        </w:rPr>
        <w:tab/>
        <w:t>Describe effort to identify duplication.  Show specifically why any similar information already available cannot be used or modified for use for the purposes described in Item 2 above.</w:t>
      </w:r>
    </w:p>
    <w:p w:rsidR="004E5618" w:rsidRPr="0079400F" w14:paraId="23E7B568" w14:textId="77777777">
      <w:pPr>
        <w:pStyle w:val="Header"/>
        <w:tabs>
          <w:tab w:val="left" w:pos="540"/>
          <w:tab w:val="left" w:pos="1080"/>
          <w:tab w:val="left" w:pos="1620"/>
          <w:tab w:val="left" w:pos="2160"/>
          <w:tab w:val="clear" w:pos="4320"/>
          <w:tab w:val="clear" w:pos="8640"/>
        </w:tabs>
        <w:rPr>
          <w:sz w:val="24"/>
          <w:szCs w:val="24"/>
        </w:rPr>
      </w:pPr>
    </w:p>
    <w:p w:rsidR="004E5618" w:rsidRPr="0079400F" w14:paraId="0B271DE4" w14:textId="77777777">
      <w:pPr>
        <w:tabs>
          <w:tab w:val="left" w:pos="540"/>
          <w:tab w:val="left" w:pos="1080"/>
          <w:tab w:val="left" w:pos="1620"/>
          <w:tab w:val="left" w:pos="2160"/>
        </w:tabs>
        <w:rPr>
          <w:sz w:val="24"/>
          <w:szCs w:val="24"/>
        </w:rPr>
      </w:pPr>
      <w:r w:rsidRPr="0079400F">
        <w:rPr>
          <w:sz w:val="24"/>
          <w:szCs w:val="24"/>
        </w:rPr>
        <w:tab/>
        <w:t>The burden on the public for these forms has been kept to a minimum with the solicitation of only essential information.</w:t>
      </w:r>
    </w:p>
    <w:p w:rsidR="004E5618" w:rsidRPr="0079400F" w14:paraId="76B275C3" w14:textId="77777777">
      <w:pPr>
        <w:tabs>
          <w:tab w:val="left" w:pos="540"/>
          <w:tab w:val="left" w:pos="1080"/>
          <w:tab w:val="left" w:pos="1620"/>
          <w:tab w:val="left" w:pos="2160"/>
        </w:tabs>
        <w:rPr>
          <w:sz w:val="24"/>
          <w:szCs w:val="24"/>
        </w:rPr>
      </w:pPr>
    </w:p>
    <w:p w:rsidR="004E5618" w:rsidRPr="0079400F" w14:paraId="375CB40C" w14:textId="50D62B87">
      <w:pPr>
        <w:tabs>
          <w:tab w:val="left" w:pos="540"/>
          <w:tab w:val="left" w:pos="1080"/>
          <w:tab w:val="left" w:pos="1620"/>
          <w:tab w:val="left" w:pos="2160"/>
        </w:tabs>
        <w:rPr>
          <w:sz w:val="24"/>
          <w:szCs w:val="24"/>
        </w:rPr>
      </w:pPr>
      <w:r w:rsidRPr="0079400F">
        <w:rPr>
          <w:sz w:val="24"/>
          <w:szCs w:val="24"/>
        </w:rPr>
        <w:tab/>
        <w:t xml:space="preserve">VA Form 10-10EZ is primarily used to collect </w:t>
      </w:r>
      <w:r w:rsidR="00C10489">
        <w:rPr>
          <w:sz w:val="24"/>
          <w:szCs w:val="24"/>
        </w:rPr>
        <w:t>V</w:t>
      </w:r>
      <w:r w:rsidRPr="0079400F">
        <w:rPr>
          <w:sz w:val="24"/>
          <w:szCs w:val="24"/>
        </w:rPr>
        <w:t xml:space="preserve">eteran information during the initial application process.  There is no similar information elsewhere within VA data banks.  VA has discontinued use of the VA Form 10-10EZ to collect updated </w:t>
      </w:r>
      <w:r w:rsidR="00C10489">
        <w:rPr>
          <w:sz w:val="24"/>
          <w:szCs w:val="24"/>
        </w:rPr>
        <w:t>V</w:t>
      </w:r>
      <w:r w:rsidRPr="0079400F">
        <w:rPr>
          <w:sz w:val="24"/>
          <w:szCs w:val="24"/>
        </w:rPr>
        <w:t xml:space="preserve">eteran information.  </w:t>
      </w:r>
      <w:r w:rsidRPr="0079400F" w:rsidR="00BE296B">
        <w:rPr>
          <w:sz w:val="24"/>
          <w:szCs w:val="24"/>
        </w:rPr>
        <w:t xml:space="preserve">VA Form 10-10EZR collects only that information subject to change.  The data collected by VA Form 10-10EZR is limited to demographics, employment, health insurance and financial information essential for the effective delivery of health care or for determining the </w:t>
      </w:r>
      <w:r w:rsidR="00C10489">
        <w:rPr>
          <w:sz w:val="24"/>
          <w:szCs w:val="24"/>
        </w:rPr>
        <w:t>V</w:t>
      </w:r>
      <w:r w:rsidRPr="0079400F" w:rsidR="00BE296B">
        <w:rPr>
          <w:sz w:val="24"/>
          <w:szCs w:val="24"/>
        </w:rPr>
        <w:t xml:space="preserve">eteran’s eligibility for care.  </w:t>
      </w:r>
      <w:r w:rsidRPr="0079400F">
        <w:rPr>
          <w:sz w:val="24"/>
          <w:szCs w:val="24"/>
        </w:rPr>
        <w:t xml:space="preserve">This further eliminates the collection of needless and duplicative information from </w:t>
      </w:r>
      <w:r w:rsidR="00C10489">
        <w:rPr>
          <w:sz w:val="24"/>
          <w:szCs w:val="24"/>
        </w:rPr>
        <w:t>V</w:t>
      </w:r>
      <w:r w:rsidRPr="0079400F">
        <w:rPr>
          <w:sz w:val="24"/>
          <w:szCs w:val="24"/>
        </w:rPr>
        <w:t xml:space="preserve">eterans.  VA Form 10-10EZ continues to be used to collect </w:t>
      </w:r>
      <w:r w:rsidR="00C10489">
        <w:rPr>
          <w:sz w:val="24"/>
          <w:szCs w:val="24"/>
        </w:rPr>
        <w:t>V</w:t>
      </w:r>
      <w:r w:rsidRPr="0079400F">
        <w:rPr>
          <w:sz w:val="24"/>
          <w:szCs w:val="24"/>
        </w:rPr>
        <w:t>eterans’ initial application for VA health care benefits.</w:t>
      </w:r>
    </w:p>
    <w:p w:rsidR="004E5618" w:rsidRPr="0079400F" w14:paraId="7A741416" w14:textId="77777777">
      <w:pPr>
        <w:pStyle w:val="Header"/>
        <w:tabs>
          <w:tab w:val="left" w:pos="540"/>
          <w:tab w:val="left" w:pos="1080"/>
          <w:tab w:val="left" w:pos="1620"/>
          <w:tab w:val="left" w:pos="2160"/>
          <w:tab w:val="clear" w:pos="4320"/>
          <w:tab w:val="clear" w:pos="8640"/>
        </w:tabs>
        <w:rPr>
          <w:sz w:val="24"/>
          <w:szCs w:val="24"/>
        </w:rPr>
      </w:pPr>
    </w:p>
    <w:p w:rsidR="004E5618" w:rsidRPr="0079400F" w14:paraId="52338721" w14:textId="65FBFA7C">
      <w:pPr>
        <w:tabs>
          <w:tab w:val="left" w:pos="540"/>
          <w:tab w:val="left" w:pos="1080"/>
          <w:tab w:val="left" w:pos="1620"/>
          <w:tab w:val="left" w:pos="2160"/>
        </w:tabs>
        <w:rPr>
          <w:sz w:val="24"/>
          <w:szCs w:val="24"/>
        </w:rPr>
      </w:pPr>
      <w:r w:rsidRPr="0079400F">
        <w:rPr>
          <w:sz w:val="24"/>
          <w:szCs w:val="24"/>
        </w:rPr>
        <w:tab/>
        <w:t xml:space="preserve">Once the VA Form 10-10EZ </w:t>
      </w:r>
      <w:r w:rsidRPr="0079400F" w:rsidR="001F7397">
        <w:rPr>
          <w:sz w:val="24"/>
          <w:szCs w:val="24"/>
        </w:rPr>
        <w:t xml:space="preserve">or 10-10EZR </w:t>
      </w:r>
      <w:r w:rsidRPr="0079400F">
        <w:rPr>
          <w:sz w:val="24"/>
          <w:szCs w:val="24"/>
        </w:rPr>
        <w:t>information is collected, it is electronically submitted to the Health Eligibility Center (HEC</w:t>
      </w:r>
      <w:r w:rsidRPr="0079400F">
        <w:rPr>
          <w:sz w:val="24"/>
          <w:szCs w:val="24"/>
        </w:rPr>
        <w:t>), and</w:t>
      </w:r>
      <w:r w:rsidRPr="0079400F">
        <w:rPr>
          <w:sz w:val="24"/>
          <w:szCs w:val="24"/>
        </w:rPr>
        <w:t xml:space="preserve"> is automatically shared with all VA health care facilities involved in the </w:t>
      </w:r>
      <w:r w:rsidR="00C10489">
        <w:rPr>
          <w:sz w:val="24"/>
          <w:szCs w:val="24"/>
        </w:rPr>
        <w:t>V</w:t>
      </w:r>
      <w:r w:rsidRPr="0079400F">
        <w:rPr>
          <w:sz w:val="24"/>
          <w:szCs w:val="24"/>
        </w:rPr>
        <w:t xml:space="preserve">eteran’s care.  Additionally, VA health care facilities that have not previously provided </w:t>
      </w:r>
      <w:r w:rsidRPr="0079400F">
        <w:rPr>
          <w:sz w:val="24"/>
          <w:szCs w:val="24"/>
        </w:rPr>
        <w:t xml:space="preserve">the </w:t>
      </w:r>
      <w:r w:rsidR="00C10489">
        <w:rPr>
          <w:sz w:val="24"/>
          <w:szCs w:val="24"/>
        </w:rPr>
        <w:t>V</w:t>
      </w:r>
      <w:r w:rsidRPr="0079400F">
        <w:rPr>
          <w:sz w:val="24"/>
          <w:szCs w:val="24"/>
        </w:rPr>
        <w:t>eteran</w:t>
      </w:r>
      <w:r w:rsidRPr="0079400F">
        <w:rPr>
          <w:sz w:val="24"/>
          <w:szCs w:val="24"/>
        </w:rPr>
        <w:t xml:space="preserve"> care, can query the last VA health care facility that provided </w:t>
      </w:r>
      <w:r w:rsidRPr="0079400F">
        <w:rPr>
          <w:sz w:val="24"/>
          <w:szCs w:val="24"/>
        </w:rPr>
        <w:t xml:space="preserve">the </w:t>
      </w:r>
      <w:r w:rsidR="00C10489">
        <w:rPr>
          <w:sz w:val="24"/>
          <w:szCs w:val="24"/>
        </w:rPr>
        <w:t>V</w:t>
      </w:r>
      <w:r w:rsidRPr="0079400F">
        <w:rPr>
          <w:sz w:val="24"/>
          <w:szCs w:val="24"/>
        </w:rPr>
        <w:t>eteran</w:t>
      </w:r>
      <w:r w:rsidRPr="0079400F">
        <w:rPr>
          <w:sz w:val="24"/>
          <w:szCs w:val="24"/>
        </w:rPr>
        <w:t xml:space="preserve"> care as well as the HEC database to obtain information.  Changes to a </w:t>
      </w:r>
      <w:r w:rsidR="00C10489">
        <w:rPr>
          <w:sz w:val="24"/>
          <w:szCs w:val="24"/>
        </w:rPr>
        <w:t>V</w:t>
      </w:r>
      <w:r w:rsidRPr="0079400F">
        <w:rPr>
          <w:sz w:val="24"/>
          <w:szCs w:val="24"/>
        </w:rPr>
        <w:t>eteran's compensation and pension award information are automatically sent to HEC</w:t>
      </w:r>
      <w:r w:rsidRPr="0079400F" w:rsidR="00BA36CE">
        <w:rPr>
          <w:sz w:val="24"/>
          <w:szCs w:val="24"/>
        </w:rPr>
        <w:t xml:space="preserve"> by Veterans Benefits Administration</w:t>
      </w:r>
      <w:r w:rsidRPr="0079400F" w:rsidR="00F51F47">
        <w:rPr>
          <w:sz w:val="24"/>
          <w:szCs w:val="24"/>
        </w:rPr>
        <w:t xml:space="preserve"> (VBA)</w:t>
      </w:r>
      <w:r w:rsidRPr="0079400F">
        <w:rPr>
          <w:sz w:val="24"/>
          <w:szCs w:val="24"/>
        </w:rPr>
        <w:t xml:space="preserve">.  This information is used to update the determination of the </w:t>
      </w:r>
      <w:r w:rsidR="00C10489">
        <w:rPr>
          <w:sz w:val="24"/>
          <w:szCs w:val="24"/>
        </w:rPr>
        <w:t>V</w:t>
      </w:r>
      <w:r w:rsidRPr="0079400F">
        <w:rPr>
          <w:sz w:val="24"/>
          <w:szCs w:val="24"/>
        </w:rPr>
        <w:t xml:space="preserve">eteran's eligibility for health care benefits and priority for enrollment in the VA health care system.  This prevents redundant questioning of </w:t>
      </w:r>
      <w:r w:rsidR="00C10489">
        <w:rPr>
          <w:sz w:val="24"/>
          <w:szCs w:val="24"/>
        </w:rPr>
        <w:t>V</w:t>
      </w:r>
      <w:r w:rsidRPr="0079400F">
        <w:rPr>
          <w:sz w:val="24"/>
          <w:szCs w:val="24"/>
        </w:rPr>
        <w:t xml:space="preserve">eterans and improves the accuracy and consistency of </w:t>
      </w:r>
      <w:r w:rsidR="00C10489">
        <w:rPr>
          <w:sz w:val="24"/>
          <w:szCs w:val="24"/>
        </w:rPr>
        <w:t>V</w:t>
      </w:r>
      <w:r w:rsidRPr="0079400F">
        <w:rPr>
          <w:sz w:val="24"/>
          <w:szCs w:val="24"/>
        </w:rPr>
        <w:t>eteran data in VHA's information systems.</w:t>
      </w:r>
    </w:p>
    <w:p w:rsidR="004E5618" w:rsidRPr="0079400F" w14:paraId="1DD3CFA3" w14:textId="77777777">
      <w:pPr>
        <w:tabs>
          <w:tab w:val="left" w:pos="540"/>
          <w:tab w:val="left" w:pos="1080"/>
          <w:tab w:val="left" w:pos="1620"/>
          <w:tab w:val="left" w:pos="2160"/>
        </w:tabs>
        <w:rPr>
          <w:sz w:val="24"/>
          <w:szCs w:val="24"/>
        </w:rPr>
      </w:pPr>
    </w:p>
    <w:p w:rsidR="004E5618" w:rsidRPr="0079400F" w14:paraId="61D1611A" w14:textId="77777777">
      <w:pPr>
        <w:tabs>
          <w:tab w:val="left" w:pos="540"/>
          <w:tab w:val="left" w:pos="1080"/>
          <w:tab w:val="left" w:pos="1620"/>
          <w:tab w:val="left" w:pos="2160"/>
        </w:tabs>
        <w:rPr>
          <w:b/>
          <w:sz w:val="24"/>
          <w:szCs w:val="24"/>
        </w:rPr>
      </w:pPr>
      <w:r w:rsidRPr="0079400F">
        <w:rPr>
          <w:b/>
          <w:sz w:val="24"/>
          <w:szCs w:val="24"/>
        </w:rPr>
        <w:t>5.</w:t>
      </w:r>
      <w:r w:rsidRPr="0079400F">
        <w:rPr>
          <w:b/>
          <w:sz w:val="24"/>
          <w:szCs w:val="24"/>
        </w:rPr>
        <w:tab/>
        <w:t>If the collection of information impacts small businesses or other small entities, describe any methods used to minimize burden.</w:t>
      </w:r>
    </w:p>
    <w:p w:rsidR="004E5618" w:rsidRPr="0079400F" w14:paraId="388707D3" w14:textId="77777777">
      <w:pPr>
        <w:pStyle w:val="Header"/>
        <w:tabs>
          <w:tab w:val="left" w:pos="540"/>
          <w:tab w:val="left" w:pos="1080"/>
          <w:tab w:val="left" w:pos="1620"/>
          <w:tab w:val="left" w:pos="2160"/>
          <w:tab w:val="clear" w:pos="4320"/>
          <w:tab w:val="clear" w:pos="8640"/>
        </w:tabs>
        <w:rPr>
          <w:sz w:val="24"/>
          <w:szCs w:val="24"/>
        </w:rPr>
      </w:pPr>
    </w:p>
    <w:p w:rsidR="004E5618" w:rsidRPr="0079400F" w14:paraId="2F43FA47" w14:textId="77777777">
      <w:pPr>
        <w:tabs>
          <w:tab w:val="left" w:pos="540"/>
          <w:tab w:val="left" w:pos="1080"/>
          <w:tab w:val="left" w:pos="1620"/>
          <w:tab w:val="left" w:pos="2160"/>
        </w:tabs>
        <w:rPr>
          <w:sz w:val="24"/>
          <w:szCs w:val="24"/>
        </w:rPr>
      </w:pPr>
      <w:r w:rsidRPr="0079400F">
        <w:rPr>
          <w:sz w:val="24"/>
          <w:szCs w:val="24"/>
        </w:rPr>
        <w:tab/>
        <w:t xml:space="preserve">This collection does not impact small </w:t>
      </w:r>
      <w:r w:rsidRPr="0079400F">
        <w:rPr>
          <w:sz w:val="24"/>
          <w:szCs w:val="24"/>
        </w:rPr>
        <w:t>business</w:t>
      </w:r>
      <w:r w:rsidRPr="0079400F">
        <w:rPr>
          <w:sz w:val="24"/>
          <w:szCs w:val="24"/>
        </w:rPr>
        <w:t xml:space="preserve"> or other small entities.</w:t>
      </w:r>
    </w:p>
    <w:p w:rsidR="004E5618" w:rsidRPr="0079400F" w14:paraId="5DE53A5A" w14:textId="77777777">
      <w:pPr>
        <w:tabs>
          <w:tab w:val="left" w:pos="540"/>
          <w:tab w:val="left" w:pos="1080"/>
          <w:tab w:val="left" w:pos="1620"/>
          <w:tab w:val="left" w:pos="2160"/>
        </w:tabs>
        <w:rPr>
          <w:sz w:val="24"/>
          <w:szCs w:val="24"/>
        </w:rPr>
      </w:pPr>
    </w:p>
    <w:p w:rsidR="004E5618" w:rsidRPr="0079400F" w14:paraId="3DFC7041" w14:textId="77777777">
      <w:pPr>
        <w:tabs>
          <w:tab w:val="left" w:pos="540"/>
          <w:tab w:val="left" w:pos="1080"/>
          <w:tab w:val="left" w:pos="1620"/>
          <w:tab w:val="left" w:pos="2160"/>
        </w:tabs>
        <w:rPr>
          <w:b/>
          <w:sz w:val="24"/>
          <w:szCs w:val="24"/>
        </w:rPr>
      </w:pPr>
      <w:r w:rsidRPr="0079400F">
        <w:rPr>
          <w:b/>
          <w:sz w:val="24"/>
          <w:szCs w:val="24"/>
        </w:rPr>
        <w:t>6.</w:t>
      </w:r>
      <w:r w:rsidRPr="0079400F">
        <w:rPr>
          <w:b/>
          <w:sz w:val="24"/>
          <w:szCs w:val="24"/>
        </w:rPr>
        <w:tab/>
        <w:t xml:space="preserve">Describe the consequences to Federal program or policy activities if the collection is not conducted or is conducted less frequently as well as any technical or legal obstacles to reducing burden.  </w:t>
      </w:r>
    </w:p>
    <w:p w:rsidR="004E5618" w:rsidRPr="0079400F" w14:paraId="186B3420" w14:textId="77777777">
      <w:pPr>
        <w:tabs>
          <w:tab w:val="left" w:pos="540"/>
          <w:tab w:val="left" w:pos="1080"/>
          <w:tab w:val="left" w:pos="1620"/>
          <w:tab w:val="left" w:pos="2160"/>
        </w:tabs>
        <w:rPr>
          <w:sz w:val="24"/>
          <w:szCs w:val="24"/>
        </w:rPr>
      </w:pPr>
    </w:p>
    <w:p w:rsidR="004E5618" w:rsidRPr="0079400F" w:rsidP="00751DE5" w14:paraId="63BB602D" w14:textId="5E63AB0C">
      <w:pPr>
        <w:numPr>
          <w:ilvl w:val="0"/>
          <w:numId w:val="29"/>
        </w:numPr>
        <w:tabs>
          <w:tab w:val="left" w:pos="540"/>
          <w:tab w:val="left" w:pos="1080"/>
          <w:tab w:val="left" w:pos="2160"/>
        </w:tabs>
        <w:ind w:left="0" w:firstLine="540"/>
        <w:rPr>
          <w:sz w:val="24"/>
          <w:szCs w:val="24"/>
        </w:rPr>
      </w:pPr>
      <w:r w:rsidRPr="0079400F">
        <w:rPr>
          <w:sz w:val="24"/>
          <w:szCs w:val="24"/>
        </w:rPr>
        <w:t xml:space="preserve">VA Form 10-10EZ is an application for health care benefits.  It is completed when a </w:t>
      </w:r>
      <w:r w:rsidR="00C10489">
        <w:rPr>
          <w:sz w:val="24"/>
          <w:szCs w:val="24"/>
        </w:rPr>
        <w:t>V</w:t>
      </w:r>
      <w:r w:rsidRPr="0079400F">
        <w:rPr>
          <w:sz w:val="24"/>
          <w:szCs w:val="24"/>
        </w:rPr>
        <w:t>eteran initially applies for health care benefits or enrollment in the VA health care system.  VA’s failure to collect information would:</w:t>
      </w:r>
    </w:p>
    <w:p w:rsidR="004E5618" w:rsidRPr="0079400F" w14:paraId="2665932A" w14:textId="77777777">
      <w:pPr>
        <w:tabs>
          <w:tab w:val="left" w:pos="540"/>
          <w:tab w:val="left" w:pos="1080"/>
          <w:tab w:val="left" w:pos="1620"/>
          <w:tab w:val="left" w:pos="2160"/>
        </w:tabs>
        <w:rPr>
          <w:sz w:val="24"/>
          <w:szCs w:val="24"/>
        </w:rPr>
      </w:pPr>
    </w:p>
    <w:p w:rsidR="004E5618" w:rsidRPr="0079400F" w14:paraId="21CB6C8E" w14:textId="62AD85A5">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(1)</w:t>
      </w:r>
      <w:r w:rsidRPr="0079400F">
        <w:rPr>
          <w:rFonts w:ascii="Times New Roman" w:hAnsi="Times New Roman"/>
          <w:szCs w:val="24"/>
        </w:rPr>
        <w:tab/>
        <w:t xml:space="preserve">Not allow </w:t>
      </w:r>
      <w:r w:rsidR="00C10489">
        <w:rPr>
          <w:rFonts w:ascii="Times New Roman" w:hAnsi="Times New Roman"/>
          <w:szCs w:val="24"/>
        </w:rPr>
        <w:t>V</w:t>
      </w:r>
      <w:r w:rsidRPr="0079400F">
        <w:rPr>
          <w:rFonts w:ascii="Times New Roman" w:hAnsi="Times New Roman"/>
          <w:szCs w:val="24"/>
        </w:rPr>
        <w:t>eterans to enroll into the VA health care enrollment system.</w:t>
      </w:r>
    </w:p>
    <w:p w:rsidR="004E5618" w:rsidRPr="0079400F" w14:paraId="14104334" w14:textId="77777777">
      <w:pPr>
        <w:tabs>
          <w:tab w:val="left" w:pos="1080"/>
          <w:tab w:val="left" w:pos="1620"/>
          <w:tab w:val="left" w:pos="2160"/>
        </w:tabs>
        <w:rPr>
          <w:sz w:val="24"/>
          <w:szCs w:val="24"/>
        </w:rPr>
      </w:pPr>
    </w:p>
    <w:p w:rsidR="004E5618" w:rsidRPr="0079400F" w14:paraId="4EEEDD88" w14:textId="6016B00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(2)</w:t>
      </w:r>
      <w:r w:rsidRPr="0079400F">
        <w:rPr>
          <w:rFonts w:ascii="Times New Roman" w:hAnsi="Times New Roman"/>
          <w:szCs w:val="24"/>
        </w:rPr>
        <w:tab/>
        <w:t xml:space="preserve">Restrict VA’s ability to determine certain </w:t>
      </w:r>
      <w:r w:rsidR="00C10489">
        <w:rPr>
          <w:rFonts w:ascii="Times New Roman" w:hAnsi="Times New Roman"/>
          <w:szCs w:val="24"/>
        </w:rPr>
        <w:t>V</w:t>
      </w:r>
      <w:r w:rsidRPr="0079400F">
        <w:rPr>
          <w:rFonts w:ascii="Times New Roman" w:hAnsi="Times New Roman"/>
          <w:szCs w:val="24"/>
        </w:rPr>
        <w:t>eterans’ eligibility for VA health care benefits when the determination is income based.</w:t>
      </w:r>
    </w:p>
    <w:p w:rsidR="004E5618" w:rsidRPr="0079400F" w14:paraId="3CB59AB9" w14:textId="77777777">
      <w:pPr>
        <w:tabs>
          <w:tab w:val="left" w:pos="1080"/>
          <w:tab w:val="left" w:pos="1620"/>
          <w:tab w:val="left" w:pos="2160"/>
        </w:tabs>
        <w:rPr>
          <w:sz w:val="24"/>
          <w:szCs w:val="24"/>
        </w:rPr>
      </w:pPr>
    </w:p>
    <w:p w:rsidR="004E5618" w:rsidRPr="0079400F" w14:paraId="1DFD8FC3" w14:textId="041A1C1A">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(3)</w:t>
      </w:r>
      <w:r w:rsidRPr="0079400F">
        <w:rPr>
          <w:rFonts w:ascii="Times New Roman" w:hAnsi="Times New Roman"/>
          <w:szCs w:val="24"/>
        </w:rPr>
        <w:tab/>
        <w:t xml:space="preserve">Prevent VA from recovering the cost of care from a </w:t>
      </w:r>
      <w:r w:rsidR="00C10489">
        <w:rPr>
          <w:rFonts w:ascii="Times New Roman" w:hAnsi="Times New Roman"/>
          <w:szCs w:val="24"/>
        </w:rPr>
        <w:t>V</w:t>
      </w:r>
      <w:r w:rsidRPr="0079400F">
        <w:rPr>
          <w:rFonts w:ascii="Times New Roman" w:hAnsi="Times New Roman"/>
          <w:szCs w:val="24"/>
        </w:rPr>
        <w:t>eteran’s third</w:t>
      </w:r>
      <w:r w:rsidR="001F7397">
        <w:rPr>
          <w:rFonts w:ascii="Times New Roman" w:hAnsi="Times New Roman"/>
          <w:szCs w:val="24"/>
        </w:rPr>
        <w:t>-</w:t>
      </w:r>
      <w:r w:rsidRPr="0079400F">
        <w:rPr>
          <w:rFonts w:ascii="Times New Roman" w:hAnsi="Times New Roman"/>
          <w:szCs w:val="24"/>
        </w:rPr>
        <w:t>party health insurer when care is provided for a nonservice-connected disability.</w:t>
      </w:r>
    </w:p>
    <w:p w:rsidR="004E5618" w:rsidRPr="0079400F" w14:paraId="2380FC8A" w14:textId="77777777">
      <w:pPr>
        <w:pStyle w:val="BodyText"/>
        <w:tabs>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4E5618" w:rsidRPr="0079400F" w14:paraId="266505AA"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(4)</w:t>
      </w:r>
      <w:r w:rsidRPr="0079400F">
        <w:rPr>
          <w:rFonts w:ascii="Times New Roman" w:hAnsi="Times New Roman"/>
          <w:szCs w:val="24"/>
        </w:rPr>
        <w:tab/>
        <w:t>Prevent VA from collecting information necessary for health care management and consents.</w:t>
      </w:r>
    </w:p>
    <w:p w:rsidR="004E5618" w:rsidRPr="0079400F" w14:paraId="0C9701D5"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4E5618" w14:paraId="182E0F44" w14:textId="48A032AB">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(5)</w:t>
      </w:r>
      <w:r w:rsidRPr="0079400F">
        <w:rPr>
          <w:rFonts w:ascii="Times New Roman" w:hAnsi="Times New Roman"/>
          <w:szCs w:val="24"/>
        </w:rPr>
        <w:tab/>
        <w:t xml:space="preserve">Restrict VA’s ability to determine certain </w:t>
      </w:r>
      <w:r w:rsidR="00C10489">
        <w:rPr>
          <w:rFonts w:ascii="Times New Roman" w:hAnsi="Times New Roman"/>
          <w:szCs w:val="24"/>
        </w:rPr>
        <w:t>V</w:t>
      </w:r>
      <w:r w:rsidRPr="0079400F">
        <w:rPr>
          <w:rFonts w:ascii="Times New Roman" w:hAnsi="Times New Roman"/>
          <w:szCs w:val="24"/>
        </w:rPr>
        <w:t xml:space="preserve">eterans’ eligibility for waiver of the beneficiary travel deductible </w:t>
      </w:r>
      <w:r w:rsidRPr="0079400F" w:rsidR="00BA36CE">
        <w:rPr>
          <w:rFonts w:ascii="Times New Roman" w:hAnsi="Times New Roman"/>
          <w:szCs w:val="24"/>
        </w:rPr>
        <w:t xml:space="preserve">or medication copay exemption </w:t>
      </w:r>
      <w:r w:rsidRPr="0079400F">
        <w:rPr>
          <w:rFonts w:ascii="Times New Roman" w:hAnsi="Times New Roman"/>
          <w:szCs w:val="24"/>
        </w:rPr>
        <w:t>when the determination is income based.</w:t>
      </w:r>
    </w:p>
    <w:p w:rsidR="006109C9" w:rsidP="006109C9" w14:paraId="3A0C50BC" w14:textId="77777777">
      <w:pPr>
        <w:tabs>
          <w:tab w:val="left" w:pos="540"/>
          <w:tab w:val="left" w:pos="1080"/>
          <w:tab w:val="left" w:pos="1620"/>
          <w:tab w:val="left" w:pos="2160"/>
        </w:tabs>
        <w:rPr>
          <w:sz w:val="24"/>
          <w:szCs w:val="24"/>
        </w:rPr>
      </w:pPr>
    </w:p>
    <w:p w:rsidR="006109C9" w:rsidRPr="0079400F" w:rsidP="00751DE5" w14:paraId="05821C82" w14:textId="6D0AAC85">
      <w:pPr>
        <w:numPr>
          <w:ilvl w:val="0"/>
          <w:numId w:val="29"/>
        </w:numPr>
        <w:tabs>
          <w:tab w:val="left" w:pos="540"/>
          <w:tab w:val="left" w:pos="1080"/>
          <w:tab w:val="left" w:pos="2160"/>
        </w:tabs>
        <w:ind w:left="0" w:firstLine="540"/>
        <w:rPr>
          <w:sz w:val="24"/>
          <w:szCs w:val="24"/>
        </w:rPr>
      </w:pPr>
      <w:r w:rsidRPr="0079400F">
        <w:rPr>
          <w:sz w:val="24"/>
          <w:szCs w:val="24"/>
        </w:rPr>
        <w:t>The VA Form 10-10EZR is used to collect updated demographic/financial information</w:t>
      </w:r>
      <w:r w:rsidR="00E62536">
        <w:rPr>
          <w:sz w:val="24"/>
          <w:szCs w:val="24"/>
        </w:rPr>
        <w:t xml:space="preserve"> and military service information for expanded eligibility related to PACT Act</w:t>
      </w:r>
      <w:r w:rsidRPr="0079400F">
        <w:rPr>
          <w:sz w:val="24"/>
          <w:szCs w:val="24"/>
        </w:rPr>
        <w:t>.</w:t>
      </w:r>
      <w:r>
        <w:rPr>
          <w:sz w:val="24"/>
          <w:szCs w:val="24"/>
        </w:rPr>
        <w:t xml:space="preserve">  </w:t>
      </w:r>
      <w:r w:rsidRPr="0079400F">
        <w:rPr>
          <w:sz w:val="24"/>
          <w:szCs w:val="24"/>
        </w:rPr>
        <w:t xml:space="preserve">Failure to use this form would result in an increased burden on the public as all items on the VA Form 10-10EZ would need to be completed every time there was a change in the </w:t>
      </w:r>
      <w:r w:rsidR="00C10489">
        <w:rPr>
          <w:sz w:val="24"/>
          <w:szCs w:val="24"/>
        </w:rPr>
        <w:t>V</w:t>
      </w:r>
      <w:r w:rsidRPr="0079400F">
        <w:rPr>
          <w:sz w:val="24"/>
          <w:szCs w:val="24"/>
        </w:rPr>
        <w:t>eteran’s personal data.</w:t>
      </w:r>
    </w:p>
    <w:p w:rsidR="006109C9" w:rsidRPr="0079400F" w:rsidP="006109C9" w14:paraId="6B8C6364" w14:textId="77777777">
      <w:pPr>
        <w:tabs>
          <w:tab w:val="left" w:pos="540"/>
          <w:tab w:val="left" w:pos="1080"/>
          <w:tab w:val="left" w:pos="1620"/>
          <w:tab w:val="left" w:pos="2160"/>
        </w:tabs>
        <w:rPr>
          <w:sz w:val="24"/>
          <w:szCs w:val="24"/>
        </w:rPr>
      </w:pPr>
    </w:p>
    <w:p w:rsidR="006109C9" w:rsidRPr="0079400F" w:rsidP="006109C9" w14:paraId="03CDEE11" w14:textId="4298BC87">
      <w:pPr>
        <w:tabs>
          <w:tab w:val="left" w:pos="540"/>
          <w:tab w:val="left" w:pos="1080"/>
          <w:tab w:val="left" w:pos="1620"/>
          <w:tab w:val="left" w:pos="2160"/>
        </w:tabs>
        <w:rPr>
          <w:sz w:val="24"/>
          <w:szCs w:val="24"/>
        </w:rPr>
      </w:pPr>
      <w:r w:rsidRPr="0079400F">
        <w:rPr>
          <w:sz w:val="24"/>
          <w:szCs w:val="24"/>
        </w:rPr>
        <w:tab/>
      </w:r>
      <w:r w:rsidRPr="0079400F">
        <w:rPr>
          <w:sz w:val="24"/>
          <w:szCs w:val="24"/>
        </w:rPr>
        <w:tab/>
        <w:t>(1)</w:t>
      </w:r>
      <w:r w:rsidRPr="0079400F">
        <w:rPr>
          <w:sz w:val="24"/>
          <w:szCs w:val="24"/>
        </w:rPr>
        <w:tab/>
        <w:t xml:space="preserve">VA implemented this form to collect </w:t>
      </w:r>
      <w:r w:rsidR="00C10489">
        <w:rPr>
          <w:sz w:val="24"/>
          <w:szCs w:val="24"/>
        </w:rPr>
        <w:t>V</w:t>
      </w:r>
      <w:r w:rsidRPr="0079400F">
        <w:rPr>
          <w:sz w:val="24"/>
          <w:szCs w:val="24"/>
        </w:rPr>
        <w:t>eterans’ personal information that is subject to change, such as address, health insurance coverage, and financial information.  This reduces the respondent burden by eliminating those questions that do not require update.</w:t>
      </w:r>
    </w:p>
    <w:p w:rsidR="006109C9" w:rsidRPr="0079400F" w:rsidP="006109C9" w14:paraId="0E32A3AC" w14:textId="77777777">
      <w:pPr>
        <w:tabs>
          <w:tab w:val="left" w:pos="540"/>
          <w:tab w:val="left" w:pos="1080"/>
          <w:tab w:val="left" w:pos="1620"/>
          <w:tab w:val="left" w:pos="2160"/>
        </w:tabs>
        <w:rPr>
          <w:sz w:val="24"/>
          <w:szCs w:val="24"/>
        </w:rPr>
      </w:pPr>
    </w:p>
    <w:p w:rsidR="006109C9" w:rsidRPr="006109C9" w:rsidP="00C0178A" w14:paraId="47BDB861" w14:textId="3C79B26E">
      <w:pPr>
        <w:tabs>
          <w:tab w:val="left" w:pos="540"/>
          <w:tab w:val="left" w:pos="1080"/>
          <w:tab w:val="left" w:pos="2160"/>
        </w:tabs>
        <w:rPr>
          <w:sz w:val="24"/>
          <w:szCs w:val="24"/>
        </w:rPr>
      </w:pPr>
      <w:r w:rsidRPr="0079400F">
        <w:rPr>
          <w:sz w:val="24"/>
          <w:szCs w:val="24"/>
        </w:rPr>
        <w:tab/>
      </w:r>
      <w:r w:rsidRPr="0079400F">
        <w:rPr>
          <w:sz w:val="24"/>
          <w:szCs w:val="24"/>
        </w:rPr>
        <w:tab/>
        <w:t xml:space="preserve">(2) </w:t>
      </w:r>
      <w:r w:rsidR="00C0178A">
        <w:rPr>
          <w:sz w:val="24"/>
          <w:szCs w:val="24"/>
        </w:rPr>
        <w:t xml:space="preserve">    </w:t>
      </w:r>
      <w:r w:rsidRPr="0079400F">
        <w:rPr>
          <w:sz w:val="24"/>
          <w:szCs w:val="24"/>
        </w:rPr>
        <w:t xml:space="preserve">Nonservice-connected </w:t>
      </w:r>
      <w:r w:rsidR="00C10489">
        <w:rPr>
          <w:sz w:val="24"/>
          <w:szCs w:val="24"/>
        </w:rPr>
        <w:t>V</w:t>
      </w:r>
      <w:r w:rsidRPr="0079400F">
        <w:rPr>
          <w:sz w:val="24"/>
          <w:szCs w:val="24"/>
        </w:rPr>
        <w:t xml:space="preserve">eterans and 0% </w:t>
      </w:r>
      <w:r w:rsidRPr="006109C9">
        <w:rPr>
          <w:sz w:val="24"/>
          <w:szCs w:val="24"/>
        </w:rPr>
        <w:t>non</w:t>
      </w:r>
      <w:r w:rsidR="002B1FA8">
        <w:rPr>
          <w:sz w:val="24"/>
          <w:szCs w:val="24"/>
        </w:rPr>
        <w:t>-</w:t>
      </w:r>
      <w:r w:rsidRPr="006109C9">
        <w:rPr>
          <w:sz w:val="24"/>
          <w:szCs w:val="24"/>
        </w:rPr>
        <w:t xml:space="preserve">compensable service-connected </w:t>
      </w:r>
      <w:r w:rsidR="00C10489">
        <w:rPr>
          <w:sz w:val="24"/>
          <w:szCs w:val="24"/>
        </w:rPr>
        <w:t>V</w:t>
      </w:r>
      <w:r w:rsidRPr="006109C9">
        <w:rPr>
          <w:sz w:val="24"/>
          <w:szCs w:val="24"/>
        </w:rPr>
        <w:t xml:space="preserve">eterans must submit their previous calendar year’s household financial information annually to reestablish their eligibility for enrollment, co-payment exemption, etc.  Other updated information is collected to better serve the </w:t>
      </w:r>
      <w:r w:rsidR="00C10489">
        <w:rPr>
          <w:sz w:val="24"/>
          <w:szCs w:val="24"/>
        </w:rPr>
        <w:t>V</w:t>
      </w:r>
      <w:r w:rsidRPr="006109C9">
        <w:rPr>
          <w:sz w:val="24"/>
          <w:szCs w:val="24"/>
        </w:rPr>
        <w:t xml:space="preserve">eteran and delivery of health care. </w:t>
      </w:r>
    </w:p>
    <w:p w:rsidR="006109C9" w:rsidRPr="006109C9" w:rsidP="006109C9" w14:paraId="5457323C" w14:textId="77777777">
      <w:pPr>
        <w:tabs>
          <w:tab w:val="left" w:pos="540"/>
          <w:tab w:val="left" w:pos="1080"/>
          <w:tab w:val="left" w:pos="2160"/>
        </w:tabs>
        <w:rPr>
          <w:sz w:val="24"/>
          <w:szCs w:val="24"/>
        </w:rPr>
      </w:pPr>
    </w:p>
    <w:p w:rsidR="006109C9" w:rsidRPr="006109C9" w:rsidP="006109C9" w14:paraId="302F0F33" w14:textId="358EB3A3">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6109C9">
        <w:rPr>
          <w:rFonts w:ascii="Times New Roman" w:hAnsi="Times New Roman"/>
          <w:szCs w:val="24"/>
        </w:rPr>
        <w:tab/>
        <w:t>c.</w:t>
      </w:r>
      <w:r w:rsidRPr="006109C9">
        <w:rPr>
          <w:rFonts w:ascii="Times New Roman" w:hAnsi="Times New Roman"/>
          <w:szCs w:val="24"/>
        </w:rPr>
        <w:tab/>
        <w:t xml:space="preserve">The VA Form 10-10HS is used to determine based on current years income projections if a </w:t>
      </w:r>
      <w:r w:rsidR="00C10489">
        <w:rPr>
          <w:rFonts w:ascii="Times New Roman" w:hAnsi="Times New Roman"/>
          <w:szCs w:val="24"/>
        </w:rPr>
        <w:t>V</w:t>
      </w:r>
      <w:r w:rsidRPr="006109C9">
        <w:rPr>
          <w:rFonts w:ascii="Times New Roman" w:hAnsi="Times New Roman"/>
          <w:szCs w:val="24"/>
        </w:rPr>
        <w:t xml:space="preserve">eteran has a financial hardship and is unable to defray the expenses of care. Failure to use this form may negatively impact a </w:t>
      </w:r>
      <w:r w:rsidR="00C10489">
        <w:rPr>
          <w:rFonts w:ascii="Times New Roman" w:hAnsi="Times New Roman"/>
          <w:szCs w:val="24"/>
        </w:rPr>
        <w:t>V</w:t>
      </w:r>
      <w:r w:rsidRPr="006109C9">
        <w:rPr>
          <w:rFonts w:ascii="Times New Roman" w:hAnsi="Times New Roman"/>
          <w:szCs w:val="24"/>
        </w:rPr>
        <w:t>eteran’s enrollment and/or copay status</w:t>
      </w:r>
      <w:r>
        <w:rPr>
          <w:rFonts w:ascii="Times New Roman" w:hAnsi="Times New Roman"/>
          <w:szCs w:val="24"/>
        </w:rPr>
        <w:t>.</w:t>
      </w:r>
    </w:p>
    <w:p w:rsidR="004E5618" w14:paraId="1866E47B" w14:textId="6A6CC6B9">
      <w:pPr>
        <w:tabs>
          <w:tab w:val="left" w:pos="540"/>
          <w:tab w:val="left" w:pos="1080"/>
          <w:tab w:val="left" w:pos="1620"/>
          <w:tab w:val="left" w:pos="2160"/>
        </w:tabs>
        <w:rPr>
          <w:sz w:val="24"/>
          <w:szCs w:val="24"/>
        </w:rPr>
      </w:pPr>
    </w:p>
    <w:p w:rsidR="006C1D0B" w:rsidRPr="006109C9" w14:paraId="6A10A5D5" w14:textId="77777777">
      <w:pPr>
        <w:tabs>
          <w:tab w:val="left" w:pos="540"/>
          <w:tab w:val="left" w:pos="1080"/>
          <w:tab w:val="left" w:pos="1620"/>
          <w:tab w:val="left" w:pos="2160"/>
        </w:tabs>
        <w:rPr>
          <w:sz w:val="24"/>
          <w:szCs w:val="24"/>
        </w:rPr>
      </w:pPr>
    </w:p>
    <w:p w:rsidR="004E5618" w:rsidRPr="0079400F" w14:paraId="3E580B11" w14:textId="77777777">
      <w:pPr>
        <w:tabs>
          <w:tab w:val="left" w:pos="540"/>
          <w:tab w:val="left" w:pos="1080"/>
          <w:tab w:val="left" w:pos="1620"/>
          <w:tab w:val="left" w:pos="2160"/>
        </w:tabs>
        <w:rPr>
          <w:b/>
          <w:sz w:val="24"/>
          <w:szCs w:val="24"/>
        </w:rPr>
      </w:pPr>
      <w:r w:rsidRPr="0079400F">
        <w:rPr>
          <w:b/>
          <w:sz w:val="24"/>
          <w:szCs w:val="24"/>
        </w:rPr>
        <w:t>7.</w:t>
      </w:r>
      <w:r w:rsidRPr="0079400F">
        <w:rPr>
          <w:b/>
          <w:sz w:val="24"/>
          <w:szCs w:val="24"/>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E5618" w:rsidRPr="0079400F" w14:paraId="52AD507C" w14:textId="77777777">
      <w:pPr>
        <w:tabs>
          <w:tab w:val="left" w:pos="540"/>
          <w:tab w:val="left" w:pos="1080"/>
          <w:tab w:val="left" w:pos="1620"/>
          <w:tab w:val="left" w:pos="2160"/>
        </w:tabs>
        <w:rPr>
          <w:sz w:val="24"/>
          <w:szCs w:val="24"/>
        </w:rPr>
      </w:pPr>
    </w:p>
    <w:p w:rsidR="004E5618" w:rsidRPr="0079400F" w14:paraId="5DF57F8F" w14:textId="77777777">
      <w:pPr>
        <w:tabs>
          <w:tab w:val="left" w:pos="540"/>
          <w:tab w:val="left" w:pos="1080"/>
          <w:tab w:val="left" w:pos="1620"/>
          <w:tab w:val="left" w:pos="2160"/>
        </w:tabs>
        <w:rPr>
          <w:sz w:val="24"/>
          <w:szCs w:val="24"/>
        </w:rPr>
      </w:pPr>
      <w:r w:rsidRPr="0079400F">
        <w:rPr>
          <w:sz w:val="24"/>
          <w:szCs w:val="24"/>
        </w:rPr>
        <w:tab/>
        <w:t>There are no such special circumstances.</w:t>
      </w:r>
    </w:p>
    <w:p w:rsidR="004E5618" w:rsidRPr="0079400F" w14:paraId="2E2B7AF9" w14:textId="77777777">
      <w:pPr>
        <w:tabs>
          <w:tab w:val="left" w:pos="540"/>
          <w:tab w:val="left" w:pos="1080"/>
          <w:tab w:val="left" w:pos="1620"/>
          <w:tab w:val="left" w:pos="2160"/>
        </w:tabs>
        <w:rPr>
          <w:sz w:val="24"/>
          <w:szCs w:val="24"/>
        </w:rPr>
      </w:pPr>
    </w:p>
    <w:p w:rsidR="004E5618" w:rsidRPr="0079400F" w14:paraId="55197D1F" w14:textId="77777777">
      <w:pPr>
        <w:tabs>
          <w:tab w:val="left" w:pos="540"/>
          <w:tab w:val="left" w:pos="1080"/>
          <w:tab w:val="left" w:pos="1620"/>
          <w:tab w:val="left" w:pos="2160"/>
        </w:tabs>
        <w:rPr>
          <w:b/>
          <w:sz w:val="24"/>
          <w:szCs w:val="24"/>
        </w:rPr>
      </w:pPr>
      <w:r w:rsidRPr="0079400F">
        <w:rPr>
          <w:b/>
          <w:sz w:val="24"/>
          <w:szCs w:val="24"/>
        </w:rPr>
        <w:t>8.</w:t>
      </w:r>
      <w:r w:rsidRPr="0079400F">
        <w:rPr>
          <w:b/>
          <w:sz w:val="24"/>
          <w:szCs w:val="24"/>
        </w:rPr>
        <w:tab/>
      </w:r>
      <w:r w:rsidR="00481CA3">
        <w:rPr>
          <w:b/>
          <w:sz w:val="24"/>
          <w:szCs w:val="24"/>
        </w:rPr>
        <w:t xml:space="preserve">a. </w:t>
      </w:r>
      <w:r w:rsidR="00481CA3">
        <w:rPr>
          <w:b/>
          <w:sz w:val="24"/>
          <w:szCs w:val="24"/>
        </w:rPr>
        <w:tab/>
      </w:r>
      <w:r w:rsidRPr="0079400F">
        <w:rPr>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E5618" w:rsidRPr="0079400F" w14:paraId="4DE1DFDC" w14:textId="77777777">
      <w:pPr>
        <w:tabs>
          <w:tab w:val="left" w:pos="547"/>
          <w:tab w:val="left" w:pos="1080"/>
          <w:tab w:val="left" w:pos="1627"/>
          <w:tab w:val="left" w:pos="2160"/>
          <w:tab w:val="left" w:pos="2880"/>
        </w:tabs>
        <w:rPr>
          <w:sz w:val="24"/>
          <w:szCs w:val="24"/>
        </w:rPr>
      </w:pPr>
    </w:p>
    <w:p w:rsidR="00AB4DEA" w:rsidRPr="00380A93" w:rsidP="00AB4DEA" w14:paraId="6D55CD57" w14:textId="55639947">
      <w:pPr>
        <w:tabs>
          <w:tab w:val="left" w:pos="547"/>
          <w:tab w:val="left" w:pos="1080"/>
          <w:tab w:val="left" w:pos="1627"/>
          <w:tab w:val="left" w:pos="2160"/>
          <w:tab w:val="left" w:pos="2880"/>
        </w:tabs>
        <w:rPr>
          <w:bCs/>
          <w:sz w:val="24"/>
          <w:szCs w:val="24"/>
        </w:rPr>
      </w:pPr>
      <w:r w:rsidRPr="0079400F">
        <w:rPr>
          <w:sz w:val="24"/>
          <w:szCs w:val="24"/>
        </w:rPr>
        <w:tab/>
      </w:r>
      <w:bookmarkStart w:id="0" w:name="_Hlk62756703"/>
      <w:r w:rsidRPr="00D0061D">
        <w:rPr>
          <w:bCs/>
          <w:sz w:val="24"/>
          <w:szCs w:val="24"/>
        </w:rPr>
        <w:t xml:space="preserve">The </w:t>
      </w:r>
      <w:r w:rsidRPr="00D0061D" w:rsidR="00A466FA">
        <w:rPr>
          <w:bCs/>
          <w:sz w:val="24"/>
          <w:szCs w:val="24"/>
        </w:rPr>
        <w:t xml:space="preserve">60-day </w:t>
      </w:r>
      <w:r w:rsidRPr="00D0061D">
        <w:rPr>
          <w:bCs/>
          <w:sz w:val="24"/>
          <w:szCs w:val="24"/>
        </w:rPr>
        <w:t>notice of Proposed Information Collection Activity was published in the Federal Register o</w:t>
      </w:r>
      <w:r w:rsidRPr="00D0061D" w:rsidR="00A466FA">
        <w:rPr>
          <w:bCs/>
          <w:sz w:val="24"/>
          <w:szCs w:val="24"/>
        </w:rPr>
        <w:t xml:space="preserve">n </w:t>
      </w:r>
      <w:r w:rsidR="00D0061D">
        <w:rPr>
          <w:bCs/>
          <w:sz w:val="24"/>
          <w:szCs w:val="24"/>
        </w:rPr>
        <w:t xml:space="preserve">March 22, 2024 </w:t>
      </w:r>
      <w:r w:rsidRPr="00D0061D">
        <w:rPr>
          <w:bCs/>
          <w:sz w:val="24"/>
          <w:szCs w:val="24"/>
        </w:rPr>
        <w:t xml:space="preserve">(Volume </w:t>
      </w:r>
      <w:r w:rsidR="00D0061D">
        <w:rPr>
          <w:bCs/>
          <w:sz w:val="24"/>
          <w:szCs w:val="24"/>
        </w:rPr>
        <w:t>89</w:t>
      </w:r>
      <w:r w:rsidRPr="00D0061D">
        <w:rPr>
          <w:bCs/>
          <w:sz w:val="24"/>
          <w:szCs w:val="24"/>
        </w:rPr>
        <w:t xml:space="preserve">, Number </w:t>
      </w:r>
      <w:r w:rsidR="00D0061D">
        <w:rPr>
          <w:bCs/>
          <w:sz w:val="24"/>
          <w:szCs w:val="24"/>
        </w:rPr>
        <w:t>57</w:t>
      </w:r>
      <w:r w:rsidRPr="00D0061D">
        <w:rPr>
          <w:bCs/>
          <w:sz w:val="24"/>
          <w:szCs w:val="24"/>
        </w:rPr>
        <w:t>, Pag</w:t>
      </w:r>
      <w:r w:rsidRPr="00D0061D" w:rsidR="00A466FA">
        <w:rPr>
          <w:bCs/>
          <w:sz w:val="24"/>
          <w:szCs w:val="24"/>
        </w:rPr>
        <w:t>e</w:t>
      </w:r>
      <w:r w:rsidR="00D0061D">
        <w:rPr>
          <w:bCs/>
          <w:sz w:val="24"/>
          <w:szCs w:val="24"/>
        </w:rPr>
        <w:t>s 20537-20538</w:t>
      </w:r>
      <w:r w:rsidRPr="00D0061D">
        <w:rPr>
          <w:bCs/>
          <w:sz w:val="24"/>
          <w:szCs w:val="24"/>
        </w:rPr>
        <w:t xml:space="preserve">). </w:t>
      </w:r>
      <w:r w:rsidRPr="00D0061D" w:rsidR="00A466FA">
        <w:rPr>
          <w:bCs/>
          <w:sz w:val="24"/>
          <w:szCs w:val="24"/>
        </w:rPr>
        <w:t xml:space="preserve">VHA </w:t>
      </w:r>
      <w:r w:rsidR="001B5119">
        <w:rPr>
          <w:bCs/>
          <w:sz w:val="24"/>
          <w:szCs w:val="24"/>
        </w:rPr>
        <w:t xml:space="preserve">did not receive </w:t>
      </w:r>
      <w:r w:rsidRPr="00D0061D">
        <w:rPr>
          <w:bCs/>
          <w:sz w:val="24"/>
          <w:szCs w:val="24"/>
        </w:rPr>
        <w:t xml:space="preserve">comments in </w:t>
      </w:r>
      <w:r w:rsidRPr="00380A93">
        <w:rPr>
          <w:bCs/>
          <w:sz w:val="24"/>
          <w:szCs w:val="24"/>
        </w:rPr>
        <w:t>response to this notice.</w:t>
      </w:r>
    </w:p>
    <w:bookmarkEnd w:id="0"/>
    <w:p w:rsidR="00A466FA" w:rsidRPr="00380A93" w:rsidP="00AB4DEA" w14:paraId="0FB37B51" w14:textId="77777777">
      <w:pPr>
        <w:tabs>
          <w:tab w:val="left" w:pos="547"/>
          <w:tab w:val="left" w:pos="1080"/>
          <w:tab w:val="left" w:pos="1627"/>
          <w:tab w:val="left" w:pos="2160"/>
          <w:tab w:val="left" w:pos="2880"/>
        </w:tabs>
        <w:rPr>
          <w:bCs/>
          <w:color w:val="7B7B7B" w:themeColor="accent3" w:themeShade="BF"/>
          <w:sz w:val="24"/>
          <w:szCs w:val="24"/>
        </w:rPr>
      </w:pPr>
    </w:p>
    <w:p w:rsidR="00A466FA" w:rsidRPr="00F5154A" w:rsidP="00A466FA" w14:paraId="738E9DE0" w14:textId="4DFDF46A">
      <w:pPr>
        <w:tabs>
          <w:tab w:val="left" w:pos="547"/>
          <w:tab w:val="left" w:pos="1080"/>
          <w:tab w:val="left" w:pos="1627"/>
          <w:tab w:val="left" w:pos="2160"/>
          <w:tab w:val="left" w:pos="2880"/>
        </w:tabs>
        <w:rPr>
          <w:bCs/>
          <w:color w:val="7B7B7B" w:themeColor="accent3" w:themeShade="BF"/>
          <w:sz w:val="24"/>
          <w:szCs w:val="24"/>
        </w:rPr>
      </w:pPr>
      <w:r w:rsidRPr="00380A93">
        <w:rPr>
          <w:bCs/>
          <w:color w:val="7B7B7B" w:themeColor="accent3" w:themeShade="BF"/>
          <w:sz w:val="24"/>
          <w:szCs w:val="24"/>
        </w:rPr>
        <w:tab/>
      </w:r>
      <w:r w:rsidRPr="00380A93">
        <w:rPr>
          <w:bCs/>
          <w:sz w:val="24"/>
          <w:szCs w:val="24"/>
        </w:rPr>
        <w:t xml:space="preserve">The 30-day notice of Proposed Information Collection Activity was published in the Federal Register on </w:t>
      </w:r>
      <w:r w:rsidRPr="00380A93" w:rsidR="00BA2227">
        <w:rPr>
          <w:bCs/>
          <w:sz w:val="24"/>
          <w:szCs w:val="24"/>
        </w:rPr>
        <w:t xml:space="preserve">June </w:t>
      </w:r>
      <w:r w:rsidRPr="00380A93" w:rsidR="00380A93">
        <w:rPr>
          <w:bCs/>
          <w:sz w:val="24"/>
          <w:szCs w:val="24"/>
        </w:rPr>
        <w:t>3</w:t>
      </w:r>
      <w:r w:rsidRPr="00380A93" w:rsidR="00BA2227">
        <w:rPr>
          <w:bCs/>
          <w:sz w:val="24"/>
          <w:szCs w:val="24"/>
        </w:rPr>
        <w:t>, 2024</w:t>
      </w:r>
      <w:r w:rsidRPr="00380A93" w:rsidR="00F5154A">
        <w:rPr>
          <w:bCs/>
          <w:sz w:val="24"/>
          <w:szCs w:val="24"/>
        </w:rPr>
        <w:t xml:space="preserve"> </w:t>
      </w:r>
      <w:r w:rsidRPr="00380A93">
        <w:rPr>
          <w:bCs/>
          <w:sz w:val="24"/>
          <w:szCs w:val="24"/>
        </w:rPr>
        <w:t xml:space="preserve">(Volume </w:t>
      </w:r>
      <w:r w:rsidRPr="00380A93" w:rsidR="00380A93">
        <w:rPr>
          <w:bCs/>
          <w:sz w:val="24"/>
          <w:szCs w:val="24"/>
        </w:rPr>
        <w:t>89</w:t>
      </w:r>
      <w:r w:rsidRPr="00380A93">
        <w:rPr>
          <w:bCs/>
          <w:sz w:val="24"/>
          <w:szCs w:val="24"/>
        </w:rPr>
        <w:t xml:space="preserve">, Number </w:t>
      </w:r>
      <w:r w:rsidRPr="00380A93" w:rsidR="00380A93">
        <w:rPr>
          <w:bCs/>
          <w:sz w:val="24"/>
          <w:szCs w:val="24"/>
        </w:rPr>
        <w:t>107</w:t>
      </w:r>
      <w:r w:rsidRPr="00380A93">
        <w:rPr>
          <w:bCs/>
          <w:sz w:val="24"/>
          <w:szCs w:val="24"/>
        </w:rPr>
        <w:t>, Page</w:t>
      </w:r>
      <w:r w:rsidRPr="00380A93" w:rsidR="00F5154A">
        <w:rPr>
          <w:bCs/>
          <w:sz w:val="24"/>
          <w:szCs w:val="24"/>
        </w:rPr>
        <w:t xml:space="preserve"> </w:t>
      </w:r>
      <w:r w:rsidRPr="00380A93" w:rsidR="00380A93">
        <w:rPr>
          <w:bCs/>
          <w:sz w:val="24"/>
          <w:szCs w:val="24"/>
        </w:rPr>
        <w:t>47684-47685</w:t>
      </w:r>
      <w:r w:rsidRPr="00380A93">
        <w:rPr>
          <w:bCs/>
          <w:sz w:val="24"/>
          <w:szCs w:val="24"/>
        </w:rPr>
        <w:t>).</w:t>
      </w:r>
      <w:r w:rsidRPr="00BA2227">
        <w:rPr>
          <w:bCs/>
          <w:sz w:val="24"/>
          <w:szCs w:val="24"/>
        </w:rPr>
        <w:t xml:space="preserve"> </w:t>
      </w:r>
    </w:p>
    <w:p w:rsidR="00A466FA" w:rsidRPr="00EF6105" w:rsidP="00AB4DEA" w14:paraId="414B9735" w14:textId="77777777">
      <w:pPr>
        <w:tabs>
          <w:tab w:val="left" w:pos="547"/>
          <w:tab w:val="left" w:pos="1080"/>
          <w:tab w:val="left" w:pos="1627"/>
          <w:tab w:val="left" w:pos="2160"/>
          <w:tab w:val="left" w:pos="2880"/>
        </w:tabs>
        <w:rPr>
          <w:bCs/>
          <w:sz w:val="24"/>
          <w:szCs w:val="24"/>
        </w:rPr>
      </w:pPr>
    </w:p>
    <w:p w:rsidR="002B1FA8" w:rsidRPr="00EF6105" w:rsidP="002B1FA8" w14:paraId="0BF49769" w14:textId="77777777">
      <w:pPr>
        <w:tabs>
          <w:tab w:val="left" w:pos="547"/>
          <w:tab w:val="left" w:pos="1080"/>
          <w:tab w:val="left" w:pos="1627"/>
          <w:tab w:val="left" w:pos="2160"/>
          <w:tab w:val="left" w:pos="2880"/>
        </w:tabs>
        <w:rPr>
          <w:bCs/>
          <w:sz w:val="24"/>
          <w:szCs w:val="24"/>
        </w:rPr>
      </w:pPr>
    </w:p>
    <w:p w:rsidR="002B1FA8" w:rsidRPr="00A466FA" w:rsidP="002B1FA8" w14:paraId="416151BD" w14:textId="77777777">
      <w:pPr>
        <w:tabs>
          <w:tab w:val="left" w:pos="547"/>
          <w:tab w:val="left" w:pos="1080"/>
          <w:tab w:val="left" w:pos="1627"/>
          <w:tab w:val="left" w:pos="2160"/>
          <w:tab w:val="left" w:pos="2880"/>
        </w:tabs>
        <w:rPr>
          <w:b/>
          <w:sz w:val="24"/>
          <w:szCs w:val="24"/>
        </w:rPr>
      </w:pPr>
      <w:r w:rsidRPr="002B1FA8">
        <w:rPr>
          <w:sz w:val="22"/>
          <w:szCs w:val="22"/>
        </w:rPr>
        <w:tab/>
      </w:r>
      <w:r w:rsidRPr="00A466FA">
        <w:rPr>
          <w:b/>
          <w:sz w:val="24"/>
          <w:szCs w:val="24"/>
        </w:rPr>
        <w:t>b.</w:t>
      </w:r>
      <w:r w:rsidRPr="002B1FA8">
        <w:rPr>
          <w:b/>
          <w:sz w:val="22"/>
          <w:szCs w:val="22"/>
        </w:rPr>
        <w:tab/>
      </w:r>
      <w:r w:rsidRPr="00A466FA">
        <w:rPr>
          <w:b/>
          <w:color w:val="000000"/>
          <w:sz w:val="24"/>
          <w:szCs w:val="24"/>
        </w:rPr>
        <w:t xml:space="preserve">Describe efforts to consult with </w:t>
      </w:r>
      <w:r w:rsidRPr="00A466FA">
        <w:rPr>
          <w:b/>
          <w:color w:val="000000"/>
          <w:sz w:val="24"/>
          <w:szCs w:val="24"/>
        </w:rPr>
        <w:t>persons</w:t>
      </w:r>
      <w:r w:rsidRPr="00A466FA">
        <w:rPr>
          <w:b/>
          <w:color w:val="000000"/>
          <w:sz w:val="24"/>
          <w:szCs w:val="24"/>
        </w:rPr>
        <w:t xml:space="preserve">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A466FA">
        <w:rPr>
          <w:b/>
          <w:sz w:val="24"/>
          <w:szCs w:val="24"/>
        </w:rPr>
        <w:t xml:space="preserve"> every three years with representatives of those from whom information is to be obtained.</w:t>
      </w:r>
    </w:p>
    <w:p w:rsidR="002B1FA8" w:rsidRPr="00A466FA" w:rsidP="002B1FA8" w14:paraId="4D899B26" w14:textId="77777777">
      <w:pPr>
        <w:tabs>
          <w:tab w:val="left" w:pos="547"/>
          <w:tab w:val="left" w:pos="1080"/>
          <w:tab w:val="left" w:pos="1627"/>
          <w:tab w:val="left" w:pos="2160"/>
          <w:tab w:val="left" w:pos="2880"/>
        </w:tabs>
        <w:rPr>
          <w:b/>
          <w:color w:val="FF0000"/>
          <w:sz w:val="24"/>
          <w:szCs w:val="24"/>
        </w:rPr>
      </w:pPr>
    </w:p>
    <w:p w:rsidR="002B1FA8" w:rsidRPr="00A466FA" w:rsidP="002B1FA8" w14:paraId="3311D254" w14:textId="77777777">
      <w:pPr>
        <w:tabs>
          <w:tab w:val="left" w:pos="547"/>
          <w:tab w:val="left" w:pos="1080"/>
          <w:tab w:val="left" w:pos="1627"/>
          <w:tab w:val="left" w:pos="2160"/>
          <w:tab w:val="left" w:pos="2880"/>
        </w:tabs>
        <w:rPr>
          <w:sz w:val="24"/>
          <w:szCs w:val="24"/>
        </w:rPr>
      </w:pPr>
      <w:r w:rsidRPr="00A466FA">
        <w:rPr>
          <w:color w:val="000000"/>
          <w:sz w:val="24"/>
          <w:szCs w:val="24"/>
        </w:rPr>
        <w:tab/>
      </w:r>
      <w:r w:rsidRPr="00A466FA">
        <w:rPr>
          <w:sz w:val="24"/>
          <w:szCs w:val="24"/>
        </w:rPr>
        <w:t>Outside consultation is conducted with the public through the 60- and 30-day Federal Register notices.</w:t>
      </w:r>
    </w:p>
    <w:p w:rsidR="00E72D00" w14:paraId="4DBEABF8" w14:textId="77777777">
      <w:pPr>
        <w:tabs>
          <w:tab w:val="left" w:pos="540"/>
          <w:tab w:val="left" w:pos="1080"/>
          <w:tab w:val="left" w:pos="1620"/>
          <w:tab w:val="left" w:pos="2160"/>
        </w:tabs>
        <w:rPr>
          <w:color w:val="ACB9CA"/>
          <w:sz w:val="24"/>
          <w:szCs w:val="24"/>
        </w:rPr>
      </w:pPr>
    </w:p>
    <w:p w:rsidR="00BA2227" w14:paraId="0F42E03A" w14:textId="77777777">
      <w:pPr>
        <w:tabs>
          <w:tab w:val="left" w:pos="540"/>
          <w:tab w:val="left" w:pos="1080"/>
          <w:tab w:val="left" w:pos="1620"/>
          <w:tab w:val="left" w:pos="2160"/>
        </w:tabs>
        <w:rPr>
          <w:color w:val="ACB9CA"/>
          <w:sz w:val="24"/>
          <w:szCs w:val="24"/>
        </w:rPr>
      </w:pPr>
    </w:p>
    <w:p w:rsidR="004E5618" w:rsidRPr="0079400F" w14:paraId="26D81F90" w14:textId="77777777">
      <w:pPr>
        <w:tabs>
          <w:tab w:val="left" w:pos="540"/>
          <w:tab w:val="left" w:pos="1080"/>
          <w:tab w:val="left" w:pos="1620"/>
          <w:tab w:val="left" w:pos="2160"/>
        </w:tabs>
        <w:rPr>
          <w:b/>
          <w:sz w:val="24"/>
          <w:szCs w:val="24"/>
        </w:rPr>
      </w:pPr>
      <w:r w:rsidRPr="0079400F">
        <w:rPr>
          <w:b/>
          <w:sz w:val="24"/>
          <w:szCs w:val="24"/>
        </w:rPr>
        <w:t>9.</w:t>
      </w:r>
      <w:r w:rsidRPr="0079400F">
        <w:rPr>
          <w:b/>
          <w:sz w:val="24"/>
          <w:szCs w:val="24"/>
        </w:rPr>
        <w:tab/>
        <w:t>Explain any decision to provide any payment or gift to respondents, other than remuneration of contractors or grantees.</w:t>
      </w:r>
    </w:p>
    <w:p w:rsidR="004E5618" w:rsidRPr="0079400F" w14:paraId="4C3FA251" w14:textId="77777777">
      <w:pPr>
        <w:tabs>
          <w:tab w:val="left" w:pos="540"/>
          <w:tab w:val="left" w:pos="1080"/>
          <w:tab w:val="left" w:pos="1620"/>
          <w:tab w:val="left" w:pos="2160"/>
        </w:tabs>
        <w:rPr>
          <w:sz w:val="24"/>
          <w:szCs w:val="24"/>
        </w:rPr>
      </w:pPr>
    </w:p>
    <w:p w:rsidR="004E5618" w14:paraId="4042D072" w14:textId="56C5DF63">
      <w:pPr>
        <w:tabs>
          <w:tab w:val="left" w:pos="540"/>
          <w:tab w:val="left" w:pos="1080"/>
          <w:tab w:val="left" w:pos="1620"/>
          <w:tab w:val="left" w:pos="2160"/>
        </w:tabs>
        <w:rPr>
          <w:sz w:val="24"/>
          <w:szCs w:val="24"/>
        </w:rPr>
      </w:pPr>
      <w:r w:rsidRPr="0079400F">
        <w:rPr>
          <w:sz w:val="24"/>
          <w:szCs w:val="24"/>
        </w:rPr>
        <w:tab/>
        <w:t>No payment or gift is provided to respondents.</w:t>
      </w:r>
    </w:p>
    <w:p w:rsidR="004E5618" w14:paraId="5E438924" w14:textId="77777777">
      <w:pPr>
        <w:tabs>
          <w:tab w:val="left" w:pos="540"/>
          <w:tab w:val="left" w:pos="1080"/>
          <w:tab w:val="left" w:pos="1620"/>
          <w:tab w:val="left" w:pos="2160"/>
        </w:tabs>
        <w:rPr>
          <w:sz w:val="24"/>
          <w:szCs w:val="24"/>
        </w:rPr>
      </w:pPr>
    </w:p>
    <w:p w:rsidR="00BA2227" w:rsidRPr="0079400F" w14:paraId="197E8216" w14:textId="77777777">
      <w:pPr>
        <w:tabs>
          <w:tab w:val="left" w:pos="540"/>
          <w:tab w:val="left" w:pos="1080"/>
          <w:tab w:val="left" w:pos="1620"/>
          <w:tab w:val="left" w:pos="2160"/>
        </w:tabs>
        <w:rPr>
          <w:sz w:val="24"/>
          <w:szCs w:val="24"/>
        </w:rPr>
      </w:pPr>
    </w:p>
    <w:p w:rsidR="004E5618" w:rsidRPr="0079400F" w14:paraId="5FF12136" w14:textId="77777777">
      <w:pPr>
        <w:tabs>
          <w:tab w:val="left" w:pos="540"/>
          <w:tab w:val="left" w:pos="1080"/>
          <w:tab w:val="left" w:pos="1620"/>
          <w:tab w:val="left" w:pos="2160"/>
        </w:tabs>
        <w:rPr>
          <w:b/>
          <w:sz w:val="24"/>
          <w:szCs w:val="24"/>
        </w:rPr>
      </w:pPr>
      <w:r w:rsidRPr="0079400F">
        <w:rPr>
          <w:b/>
          <w:sz w:val="24"/>
          <w:szCs w:val="24"/>
        </w:rPr>
        <w:t>10.</w:t>
      </w:r>
      <w:r w:rsidRPr="0079400F">
        <w:rPr>
          <w:b/>
          <w:sz w:val="24"/>
          <w:szCs w:val="24"/>
        </w:rPr>
        <w:tab/>
        <w:t>Describe any assurance of confidentiality provided to respondents and the basis for the assurance in statue, regulations, or agency policy.</w:t>
      </w:r>
    </w:p>
    <w:p w:rsidR="004E5618" w:rsidRPr="0079400F" w14:paraId="40940D7A" w14:textId="77777777">
      <w:pPr>
        <w:tabs>
          <w:tab w:val="left" w:pos="540"/>
          <w:tab w:val="left" w:pos="1080"/>
          <w:tab w:val="left" w:pos="1620"/>
          <w:tab w:val="left" w:pos="2160"/>
        </w:tabs>
        <w:rPr>
          <w:sz w:val="24"/>
          <w:szCs w:val="24"/>
        </w:rPr>
      </w:pPr>
    </w:p>
    <w:p w:rsidR="004E5618" w:rsidRPr="0079400F" w14:paraId="0AD5DAA3" w14:textId="77777777">
      <w:pPr>
        <w:tabs>
          <w:tab w:val="left" w:pos="540"/>
          <w:tab w:val="left" w:pos="1080"/>
          <w:tab w:val="left" w:pos="1620"/>
          <w:tab w:val="left" w:pos="2160"/>
        </w:tabs>
        <w:rPr>
          <w:sz w:val="24"/>
          <w:szCs w:val="24"/>
        </w:rPr>
      </w:pPr>
      <w:r w:rsidRPr="0079400F">
        <w:rPr>
          <w:sz w:val="24"/>
          <w:szCs w:val="24"/>
        </w:rPr>
        <w:tab/>
        <w:t xml:space="preserve">Respondents are informed that the information collected will become part of the Consolidated Health Record that complies with the Privacy Act of 1974.  These forms are part of the system of records identified as 24VA19 “Patient Medical Record – VA” as set forth in the Compilation of Privacy Act Issuances via online GPO access at </w:t>
      </w:r>
      <w:bookmarkStart w:id="1" w:name="OLE_LINK3"/>
      <w:bookmarkStart w:id="2" w:name="OLE_LINK4"/>
      <w:hyperlink r:id="rId5" w:history="1">
        <w:r w:rsidRPr="0079400F">
          <w:rPr>
            <w:sz w:val="24"/>
            <w:szCs w:val="24"/>
          </w:rPr>
          <w:t>http://www.gpoaccess.gov/privacyact/index.html</w:t>
        </w:r>
      </w:hyperlink>
      <w:r w:rsidRPr="0079400F">
        <w:rPr>
          <w:sz w:val="24"/>
          <w:szCs w:val="24"/>
        </w:rPr>
        <w:t>.</w:t>
      </w:r>
    </w:p>
    <w:bookmarkEnd w:id="1"/>
    <w:bookmarkEnd w:id="2"/>
    <w:p w:rsidR="004E5618" w:rsidRPr="0079400F" w14:paraId="49316679" w14:textId="77777777">
      <w:pPr>
        <w:tabs>
          <w:tab w:val="left" w:pos="540"/>
          <w:tab w:val="left" w:pos="1080"/>
          <w:tab w:val="left" w:pos="1620"/>
          <w:tab w:val="left" w:pos="2160"/>
        </w:tabs>
        <w:rPr>
          <w:sz w:val="24"/>
          <w:szCs w:val="24"/>
        </w:rPr>
      </w:pPr>
    </w:p>
    <w:p w:rsidR="004E5618" w:rsidRPr="0079400F" w14:paraId="0734FFD6" w14:textId="77777777">
      <w:pPr>
        <w:tabs>
          <w:tab w:val="left" w:pos="540"/>
          <w:tab w:val="left" w:pos="1080"/>
          <w:tab w:val="left" w:pos="1620"/>
          <w:tab w:val="left" w:pos="2160"/>
        </w:tabs>
        <w:rPr>
          <w:sz w:val="24"/>
          <w:szCs w:val="24"/>
        </w:rPr>
      </w:pPr>
      <w:r w:rsidRPr="0079400F">
        <w:rPr>
          <w:sz w:val="24"/>
          <w:szCs w:val="24"/>
        </w:rPr>
        <w:tab/>
        <w:t xml:space="preserve">VA realizes that information requested by the on-line 10-10EZ </w:t>
      </w:r>
      <w:r w:rsidRPr="0079400F" w:rsidR="00FD5299">
        <w:rPr>
          <w:sz w:val="24"/>
          <w:szCs w:val="24"/>
        </w:rPr>
        <w:t xml:space="preserve">and 10-10EZR </w:t>
      </w:r>
      <w:r w:rsidRPr="0079400F">
        <w:rPr>
          <w:sz w:val="24"/>
          <w:szCs w:val="24"/>
        </w:rPr>
        <w:t>is sensitive.  In addition to the routine security measures, information from the applicant's computer to the VA is protected using Secure Sockets Layer (SSL) encryption.  This is handled by most browsers and is widely accepted as protection for Internet information transmission.  Information received by VA is immediately moved behind a "firewall" into the protected internal VA environment.  Information does not stay on Internet servers.  VA firewalls and servers are regularly updated and monitored to further protect the systems from inappropriate access.</w:t>
      </w:r>
    </w:p>
    <w:p w:rsidR="004E5618" w14:paraId="174759FC" w14:textId="77777777">
      <w:pPr>
        <w:tabs>
          <w:tab w:val="left" w:pos="540"/>
          <w:tab w:val="left" w:pos="1080"/>
          <w:tab w:val="left" w:pos="1620"/>
          <w:tab w:val="left" w:pos="2160"/>
        </w:tabs>
        <w:rPr>
          <w:sz w:val="24"/>
          <w:szCs w:val="24"/>
        </w:rPr>
      </w:pPr>
    </w:p>
    <w:p w:rsidR="00BA2227" w:rsidRPr="0079400F" w14:paraId="1FA1761D" w14:textId="77777777">
      <w:pPr>
        <w:tabs>
          <w:tab w:val="left" w:pos="540"/>
          <w:tab w:val="left" w:pos="1080"/>
          <w:tab w:val="left" w:pos="1620"/>
          <w:tab w:val="left" w:pos="2160"/>
        </w:tabs>
        <w:rPr>
          <w:sz w:val="24"/>
          <w:szCs w:val="24"/>
        </w:rPr>
      </w:pPr>
    </w:p>
    <w:p w:rsidR="004E5618" w:rsidRPr="0079400F" w14:paraId="2753D697" w14:textId="77777777">
      <w:pPr>
        <w:pStyle w:val="BodyText3"/>
        <w:tabs>
          <w:tab w:val="clear" w:pos="2880"/>
          <w:tab w:val="clear" w:pos="3600"/>
          <w:tab w:val="clear" w:pos="4320"/>
          <w:tab w:val="clear" w:pos="5040"/>
          <w:tab w:val="clear" w:pos="5760"/>
          <w:tab w:val="clear" w:pos="6480"/>
          <w:tab w:val="clear" w:pos="7200"/>
          <w:tab w:val="clear" w:pos="7920"/>
          <w:tab w:val="clear" w:pos="8640"/>
        </w:tabs>
        <w:rPr>
          <w:sz w:val="24"/>
          <w:szCs w:val="24"/>
        </w:rPr>
      </w:pPr>
      <w:r w:rsidRPr="0079400F">
        <w:rPr>
          <w:sz w:val="24"/>
          <w:szCs w:val="24"/>
        </w:rPr>
        <w:t>11.</w:t>
      </w:r>
      <w:r w:rsidRPr="0079400F">
        <w:rPr>
          <w:sz w:val="24"/>
          <w:szCs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E5618" w:rsidRPr="0079400F" w14:paraId="565C219E" w14:textId="77777777">
      <w:pPr>
        <w:pStyle w:val="BodyText3"/>
        <w:tabs>
          <w:tab w:val="clear" w:pos="2880"/>
          <w:tab w:val="clear" w:pos="3600"/>
          <w:tab w:val="clear" w:pos="4320"/>
          <w:tab w:val="clear" w:pos="5040"/>
          <w:tab w:val="clear" w:pos="5760"/>
          <w:tab w:val="clear" w:pos="6480"/>
          <w:tab w:val="clear" w:pos="7200"/>
          <w:tab w:val="clear" w:pos="7920"/>
          <w:tab w:val="clear" w:pos="8640"/>
        </w:tabs>
        <w:rPr>
          <w:b w:val="0"/>
          <w:sz w:val="24"/>
          <w:szCs w:val="24"/>
        </w:rPr>
      </w:pPr>
    </w:p>
    <w:p w:rsidR="004E5618" w:rsidRPr="0079400F" w14:paraId="27827E2C" w14:textId="14365186">
      <w:pPr>
        <w:tabs>
          <w:tab w:val="left" w:pos="540"/>
          <w:tab w:val="left" w:pos="1080"/>
          <w:tab w:val="left" w:pos="1620"/>
          <w:tab w:val="left" w:pos="2160"/>
        </w:tabs>
        <w:rPr>
          <w:sz w:val="24"/>
          <w:szCs w:val="24"/>
        </w:rPr>
      </w:pPr>
      <w:r w:rsidRPr="0079400F">
        <w:rPr>
          <w:sz w:val="24"/>
          <w:szCs w:val="24"/>
        </w:rPr>
        <w:tab/>
        <w:t xml:space="preserve">The personal information asked on these forms is necessary to better serve the </w:t>
      </w:r>
      <w:r w:rsidR="00C10489">
        <w:rPr>
          <w:sz w:val="24"/>
          <w:szCs w:val="24"/>
        </w:rPr>
        <w:t>V</w:t>
      </w:r>
      <w:r w:rsidRPr="0079400F">
        <w:rPr>
          <w:sz w:val="24"/>
          <w:szCs w:val="24"/>
        </w:rPr>
        <w:t xml:space="preserve">eteran and for the effective delivery of health care.  </w:t>
      </w:r>
      <w:r w:rsidR="009A600B">
        <w:rPr>
          <w:sz w:val="24"/>
          <w:szCs w:val="24"/>
        </w:rPr>
        <w:t xml:space="preserve">VA Form 10-10EZ </w:t>
      </w:r>
      <w:r w:rsidRPr="0079400F">
        <w:rPr>
          <w:sz w:val="24"/>
          <w:szCs w:val="24"/>
        </w:rPr>
        <w:t xml:space="preserve">collects the applicant’s race and ethnicity to assist in the analysis of health outcomes and other health data.  The applicant is informed of why we need the information and can refuse to provide it if the </w:t>
      </w:r>
      <w:r w:rsidRPr="0079400F">
        <w:rPr>
          <w:sz w:val="24"/>
          <w:szCs w:val="24"/>
        </w:rPr>
        <w:t>patient so</w:t>
      </w:r>
      <w:r w:rsidRPr="0079400F">
        <w:rPr>
          <w:sz w:val="24"/>
          <w:szCs w:val="24"/>
        </w:rPr>
        <w:t xml:space="preserve"> chooses.  VA Form 10-10EZ</w:t>
      </w:r>
      <w:r w:rsidR="00FD5299">
        <w:rPr>
          <w:sz w:val="24"/>
          <w:szCs w:val="24"/>
        </w:rPr>
        <w:t>,</w:t>
      </w:r>
      <w:r w:rsidRPr="0079400F">
        <w:rPr>
          <w:sz w:val="24"/>
          <w:szCs w:val="24"/>
        </w:rPr>
        <w:t xml:space="preserve"> </w:t>
      </w:r>
      <w:r w:rsidRPr="0079400F" w:rsidR="00FD5299">
        <w:rPr>
          <w:sz w:val="24"/>
          <w:szCs w:val="24"/>
        </w:rPr>
        <w:t xml:space="preserve">10-10EZR, and 10-10HS </w:t>
      </w:r>
      <w:r w:rsidRPr="0079400F" w:rsidR="006B5615">
        <w:rPr>
          <w:sz w:val="24"/>
          <w:szCs w:val="24"/>
        </w:rPr>
        <w:t>collec</w:t>
      </w:r>
      <w:r w:rsidR="006B5615">
        <w:rPr>
          <w:sz w:val="24"/>
          <w:szCs w:val="24"/>
        </w:rPr>
        <w:t xml:space="preserve">t </w:t>
      </w:r>
      <w:r w:rsidRPr="0079400F">
        <w:rPr>
          <w:sz w:val="24"/>
          <w:szCs w:val="24"/>
        </w:rPr>
        <w:t xml:space="preserve">financial information relative to a </w:t>
      </w:r>
      <w:r w:rsidR="00C10489">
        <w:rPr>
          <w:sz w:val="24"/>
          <w:szCs w:val="24"/>
        </w:rPr>
        <w:t>V</w:t>
      </w:r>
      <w:r w:rsidRPr="0079400F">
        <w:rPr>
          <w:sz w:val="24"/>
          <w:szCs w:val="24"/>
        </w:rPr>
        <w:t xml:space="preserve">eteran's household income, assets and net worth, which </w:t>
      </w:r>
      <w:r w:rsidRPr="0079400F">
        <w:rPr>
          <w:sz w:val="24"/>
          <w:szCs w:val="24"/>
        </w:rPr>
        <w:t xml:space="preserve">may also be considered sensitive.  This information is necessary to </w:t>
      </w:r>
      <w:r w:rsidRPr="0079400F">
        <w:rPr>
          <w:sz w:val="24"/>
          <w:szCs w:val="24"/>
        </w:rPr>
        <w:t>make a determination</w:t>
      </w:r>
      <w:r w:rsidRPr="0079400F">
        <w:rPr>
          <w:sz w:val="24"/>
          <w:szCs w:val="24"/>
        </w:rPr>
        <w:t xml:space="preserve"> of the individual’s ability to defray the cost of needed health care related benefits.</w:t>
      </w:r>
    </w:p>
    <w:p w:rsidR="004E5618" w14:paraId="542F144E" w14:textId="77777777">
      <w:pPr>
        <w:tabs>
          <w:tab w:val="left" w:pos="540"/>
          <w:tab w:val="left" w:pos="1080"/>
          <w:tab w:val="left" w:pos="1620"/>
          <w:tab w:val="left" w:pos="2160"/>
        </w:tabs>
        <w:ind w:right="3744"/>
        <w:rPr>
          <w:sz w:val="24"/>
          <w:szCs w:val="24"/>
        </w:rPr>
      </w:pPr>
    </w:p>
    <w:p w:rsidR="004E5618" w:rsidRPr="0079400F" w14:paraId="2D2AE8A0" w14:textId="77777777">
      <w:pPr>
        <w:tabs>
          <w:tab w:val="left" w:pos="540"/>
          <w:tab w:val="left" w:pos="1080"/>
          <w:tab w:val="left" w:pos="1620"/>
          <w:tab w:val="left" w:pos="2160"/>
        </w:tabs>
        <w:rPr>
          <w:b/>
          <w:sz w:val="24"/>
          <w:szCs w:val="24"/>
        </w:rPr>
      </w:pPr>
      <w:r w:rsidRPr="0079400F">
        <w:rPr>
          <w:b/>
          <w:sz w:val="24"/>
          <w:szCs w:val="24"/>
        </w:rPr>
        <w:t>12.</w:t>
      </w:r>
      <w:r w:rsidRPr="0079400F">
        <w:rPr>
          <w:b/>
          <w:sz w:val="24"/>
          <w:szCs w:val="24"/>
        </w:rPr>
        <w:tab/>
        <w:t xml:space="preserve">Estimate of the hour burden of the collection of information:  </w:t>
      </w:r>
    </w:p>
    <w:p w:rsidR="004E5618" w:rsidRPr="0079400F" w14:paraId="622B185E" w14:textId="77777777">
      <w:pPr>
        <w:tabs>
          <w:tab w:val="left" w:pos="540"/>
          <w:tab w:val="left" w:pos="1080"/>
          <w:tab w:val="left" w:pos="1620"/>
          <w:tab w:val="left" w:pos="2160"/>
        </w:tabs>
        <w:rPr>
          <w:sz w:val="24"/>
          <w:szCs w:val="24"/>
        </w:rPr>
      </w:pPr>
    </w:p>
    <w:p w:rsidR="004E5618" w:rsidRPr="00EF5B5D" w14:paraId="2A52AA9D" w14:textId="3B319BB1">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t>a.</w:t>
      </w:r>
      <w:r w:rsidRPr="0079400F">
        <w:rPr>
          <w:rFonts w:ascii="Times New Roman" w:hAnsi="Times New Roman"/>
          <w:szCs w:val="24"/>
        </w:rPr>
        <w:tab/>
      </w:r>
      <w:r w:rsidRPr="00EF5B5D">
        <w:rPr>
          <w:rFonts w:ascii="Times New Roman" w:hAnsi="Times New Roman"/>
          <w:b/>
          <w:bCs/>
          <w:szCs w:val="24"/>
        </w:rPr>
        <w:t xml:space="preserve">The total </w:t>
      </w:r>
      <w:r w:rsidRPr="00EF5B5D" w:rsidR="006C1D0B">
        <w:rPr>
          <w:rFonts w:ascii="Times New Roman" w:hAnsi="Times New Roman"/>
          <w:b/>
          <w:bCs/>
          <w:szCs w:val="24"/>
        </w:rPr>
        <w:t xml:space="preserve">estimated </w:t>
      </w:r>
      <w:r w:rsidRPr="00EF5B5D">
        <w:rPr>
          <w:rFonts w:ascii="Times New Roman" w:hAnsi="Times New Roman"/>
          <w:b/>
          <w:bCs/>
          <w:szCs w:val="24"/>
        </w:rPr>
        <w:t xml:space="preserve">number of annual respondents for this data collection </w:t>
      </w:r>
      <w:r w:rsidRPr="00EF5B5D" w:rsidR="00174BB1">
        <w:rPr>
          <w:rFonts w:ascii="Times New Roman" w:hAnsi="Times New Roman"/>
          <w:b/>
          <w:bCs/>
          <w:szCs w:val="24"/>
        </w:rPr>
        <w:t xml:space="preserve">is </w:t>
      </w:r>
      <w:r w:rsidRPr="00EF5B5D" w:rsidR="00174BB1">
        <w:rPr>
          <w:rFonts w:ascii="Times New Roman" w:hAnsi="Times New Roman"/>
          <w:b/>
          <w:bCs/>
          <w:szCs w:val="24"/>
          <w:u w:val="single"/>
        </w:rPr>
        <w:t>1,</w:t>
      </w:r>
      <w:r w:rsidRPr="00EF5B5D" w:rsidR="003A2F4E">
        <w:rPr>
          <w:rFonts w:ascii="Times New Roman" w:hAnsi="Times New Roman"/>
          <w:b/>
          <w:bCs/>
          <w:szCs w:val="24"/>
          <w:u w:val="single"/>
        </w:rPr>
        <w:t>406</w:t>
      </w:r>
      <w:r w:rsidRPr="00EF5B5D" w:rsidR="007A47A5">
        <w:rPr>
          <w:rFonts w:ascii="Times New Roman" w:hAnsi="Times New Roman"/>
          <w:b/>
          <w:bCs/>
          <w:szCs w:val="24"/>
          <w:u w:val="single"/>
        </w:rPr>
        <w:t>,000</w:t>
      </w:r>
      <w:r w:rsidRPr="00EF5B5D" w:rsidR="007A47A5">
        <w:rPr>
          <w:rFonts w:ascii="Times New Roman" w:hAnsi="Times New Roman"/>
          <w:b/>
          <w:bCs/>
          <w:szCs w:val="24"/>
        </w:rPr>
        <w:t xml:space="preserve"> a</w:t>
      </w:r>
      <w:r w:rsidRPr="00EF5B5D">
        <w:rPr>
          <w:rFonts w:ascii="Times New Roman" w:hAnsi="Times New Roman"/>
          <w:b/>
          <w:bCs/>
          <w:szCs w:val="24"/>
        </w:rPr>
        <w:t xml:space="preserve">nd the total </w:t>
      </w:r>
      <w:r w:rsidRPr="00EF5B5D" w:rsidR="006C1D0B">
        <w:rPr>
          <w:rFonts w:ascii="Times New Roman" w:hAnsi="Times New Roman"/>
          <w:b/>
          <w:bCs/>
          <w:szCs w:val="24"/>
        </w:rPr>
        <w:t xml:space="preserve">estimated </w:t>
      </w:r>
      <w:r w:rsidRPr="00EF5B5D">
        <w:rPr>
          <w:rFonts w:ascii="Times New Roman" w:hAnsi="Times New Roman"/>
          <w:b/>
          <w:bCs/>
          <w:szCs w:val="24"/>
        </w:rPr>
        <w:t xml:space="preserve">annual burden is </w:t>
      </w:r>
      <w:r w:rsidRPr="00EF5B5D" w:rsidR="00110A38">
        <w:rPr>
          <w:rFonts w:ascii="Times New Roman" w:hAnsi="Times New Roman"/>
          <w:b/>
          <w:bCs/>
          <w:szCs w:val="24"/>
        </w:rPr>
        <w:t>70</w:t>
      </w:r>
      <w:r w:rsidRPr="00EF5B5D" w:rsidR="004671BD">
        <w:rPr>
          <w:rFonts w:ascii="Times New Roman" w:hAnsi="Times New Roman"/>
          <w:b/>
          <w:bCs/>
          <w:szCs w:val="24"/>
        </w:rPr>
        <w:t>3</w:t>
      </w:r>
      <w:r w:rsidRPr="00EF5B5D" w:rsidR="003A2F4E">
        <w:rPr>
          <w:rFonts w:ascii="Times New Roman" w:hAnsi="Times New Roman"/>
          <w:b/>
          <w:bCs/>
          <w:szCs w:val="24"/>
        </w:rPr>
        <w:t>,</w:t>
      </w:r>
      <w:r w:rsidRPr="00EF5B5D" w:rsidR="004671BD">
        <w:rPr>
          <w:rFonts w:ascii="Times New Roman" w:hAnsi="Times New Roman"/>
          <w:b/>
          <w:bCs/>
          <w:szCs w:val="24"/>
        </w:rPr>
        <w:t>30</w:t>
      </w:r>
      <w:r w:rsidRPr="00EF5B5D" w:rsidR="003A2F4E">
        <w:rPr>
          <w:rFonts w:ascii="Times New Roman" w:hAnsi="Times New Roman"/>
          <w:b/>
          <w:bCs/>
          <w:szCs w:val="24"/>
        </w:rPr>
        <w:t>0</w:t>
      </w:r>
      <w:r w:rsidRPr="00EF5B5D" w:rsidR="008808F3">
        <w:rPr>
          <w:rFonts w:ascii="Times New Roman" w:hAnsi="Times New Roman"/>
          <w:b/>
          <w:bCs/>
          <w:szCs w:val="24"/>
        </w:rPr>
        <w:t xml:space="preserve"> </w:t>
      </w:r>
      <w:r w:rsidRPr="00EF5B5D">
        <w:rPr>
          <w:rFonts w:ascii="Times New Roman" w:hAnsi="Times New Roman"/>
          <w:b/>
          <w:bCs/>
          <w:szCs w:val="24"/>
        </w:rPr>
        <w:t>hours.</w:t>
      </w:r>
      <w:r w:rsidRPr="00EF5B5D">
        <w:rPr>
          <w:rFonts w:ascii="Times New Roman" w:hAnsi="Times New Roman"/>
          <w:szCs w:val="24"/>
        </w:rPr>
        <w:t xml:space="preserve"> </w:t>
      </w:r>
    </w:p>
    <w:p w:rsidR="004E5618" w:rsidRPr="00EF5B5D" w14:paraId="4068020E"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4E5618" w:rsidRPr="00EF5B5D" w:rsidP="00EE1DE3" w14:paraId="7123B5B0" w14:textId="0DAC6D43">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EF5B5D">
        <w:rPr>
          <w:rFonts w:ascii="Times New Roman" w:hAnsi="Times New Roman"/>
          <w:szCs w:val="24"/>
        </w:rPr>
        <w:tab/>
      </w:r>
      <w:r w:rsidRPr="00EF5B5D">
        <w:rPr>
          <w:rFonts w:ascii="Times New Roman" w:hAnsi="Times New Roman"/>
          <w:szCs w:val="24"/>
        </w:rPr>
        <w:tab/>
        <w:t>(1)</w:t>
      </w:r>
      <w:r w:rsidRPr="00EF5B5D">
        <w:rPr>
          <w:rFonts w:ascii="Times New Roman" w:hAnsi="Times New Roman"/>
          <w:szCs w:val="24"/>
        </w:rPr>
        <w:tab/>
        <w:t xml:space="preserve">Veterans wishing to enroll in the VA health care system are required to complete </w:t>
      </w:r>
      <w:r w:rsidRPr="00EF5B5D">
        <w:rPr>
          <w:rFonts w:ascii="Times New Roman" w:hAnsi="Times New Roman"/>
          <w:b/>
          <w:bCs/>
          <w:szCs w:val="24"/>
        </w:rPr>
        <w:t>VA Form 10-10EZ</w:t>
      </w:r>
      <w:r w:rsidRPr="00EF5B5D">
        <w:rPr>
          <w:rFonts w:ascii="Times New Roman" w:hAnsi="Times New Roman"/>
          <w:szCs w:val="24"/>
        </w:rPr>
        <w:t xml:space="preserve">.  This number of respondents is estimated at </w:t>
      </w:r>
      <w:r w:rsidRPr="00EF5B5D" w:rsidR="009606F1">
        <w:rPr>
          <w:rFonts w:ascii="Times New Roman" w:hAnsi="Times New Roman"/>
          <w:szCs w:val="24"/>
        </w:rPr>
        <w:t>5</w:t>
      </w:r>
      <w:r w:rsidRPr="00EF5B5D" w:rsidR="005130A0">
        <w:rPr>
          <w:rFonts w:ascii="Times New Roman" w:hAnsi="Times New Roman"/>
          <w:szCs w:val="24"/>
        </w:rPr>
        <w:t>4</w:t>
      </w:r>
      <w:r w:rsidRPr="00EF5B5D" w:rsidR="009606F1">
        <w:rPr>
          <w:rFonts w:ascii="Times New Roman" w:hAnsi="Times New Roman"/>
          <w:szCs w:val="24"/>
        </w:rPr>
        <w:t>0,000</w:t>
      </w:r>
      <w:r w:rsidRPr="00EF5B5D">
        <w:rPr>
          <w:rFonts w:ascii="Times New Roman" w:hAnsi="Times New Roman"/>
          <w:szCs w:val="24"/>
        </w:rPr>
        <w:t xml:space="preserve"> annually.  This is based on the yearly number of new </w:t>
      </w:r>
      <w:r w:rsidRPr="00EF5B5D" w:rsidR="00C10489">
        <w:rPr>
          <w:rFonts w:ascii="Times New Roman" w:hAnsi="Times New Roman"/>
          <w:szCs w:val="24"/>
        </w:rPr>
        <w:t>V</w:t>
      </w:r>
      <w:r w:rsidRPr="00EF5B5D">
        <w:rPr>
          <w:rFonts w:ascii="Times New Roman" w:hAnsi="Times New Roman"/>
          <w:szCs w:val="24"/>
        </w:rPr>
        <w:t xml:space="preserve">eterans applying for enrollment in the VA health care enrollment system.  The </w:t>
      </w:r>
      <w:r w:rsidRPr="00EF5B5D" w:rsidR="006C1D0B">
        <w:rPr>
          <w:rFonts w:ascii="Times New Roman" w:hAnsi="Times New Roman"/>
          <w:szCs w:val="24"/>
        </w:rPr>
        <w:t>average</w:t>
      </w:r>
      <w:r w:rsidRPr="00EF5B5D">
        <w:rPr>
          <w:rFonts w:ascii="Times New Roman" w:hAnsi="Times New Roman"/>
          <w:szCs w:val="24"/>
        </w:rPr>
        <w:t xml:space="preserve"> estimated </w:t>
      </w:r>
      <w:r w:rsidRPr="00EF5B5D" w:rsidR="006C1D0B">
        <w:rPr>
          <w:rFonts w:ascii="Times New Roman" w:hAnsi="Times New Roman"/>
          <w:szCs w:val="24"/>
        </w:rPr>
        <w:t xml:space="preserve">time needed </w:t>
      </w:r>
      <w:r w:rsidRPr="00EF5B5D">
        <w:rPr>
          <w:rFonts w:ascii="Times New Roman" w:hAnsi="Times New Roman"/>
          <w:szCs w:val="24"/>
        </w:rPr>
        <w:t xml:space="preserve">to complete </w:t>
      </w:r>
      <w:r w:rsidRPr="00EF5B5D" w:rsidR="006C1D0B">
        <w:rPr>
          <w:rFonts w:ascii="Times New Roman" w:hAnsi="Times New Roman"/>
          <w:szCs w:val="24"/>
        </w:rPr>
        <w:t>this</w:t>
      </w:r>
      <w:r w:rsidRPr="00EF5B5D">
        <w:rPr>
          <w:rFonts w:ascii="Times New Roman" w:hAnsi="Times New Roman"/>
          <w:szCs w:val="24"/>
        </w:rPr>
        <w:t xml:space="preserve"> form is </w:t>
      </w:r>
      <w:r w:rsidRPr="00EF5B5D" w:rsidR="007715D1">
        <w:rPr>
          <w:rFonts w:ascii="Times New Roman" w:hAnsi="Times New Roman"/>
          <w:szCs w:val="24"/>
        </w:rPr>
        <w:t>3</w:t>
      </w:r>
      <w:r w:rsidRPr="00EF5B5D" w:rsidR="004671BD">
        <w:rPr>
          <w:rFonts w:ascii="Times New Roman" w:hAnsi="Times New Roman"/>
          <w:szCs w:val="24"/>
        </w:rPr>
        <w:t>5</w:t>
      </w:r>
      <w:r w:rsidRPr="00EF5B5D">
        <w:rPr>
          <w:rFonts w:ascii="Times New Roman" w:hAnsi="Times New Roman"/>
          <w:szCs w:val="24"/>
        </w:rPr>
        <w:t xml:space="preserve"> minutes.</w:t>
      </w:r>
    </w:p>
    <w:p w:rsidR="004E5618" w:rsidRPr="00EF5B5D" w:rsidP="00EE1DE3" w14:paraId="01FE22A4" w14:textId="77777777">
      <w:pPr>
        <w:tabs>
          <w:tab w:val="left" w:pos="540"/>
          <w:tab w:val="left" w:pos="1080"/>
          <w:tab w:val="left" w:pos="1620"/>
          <w:tab w:val="left" w:pos="2160"/>
        </w:tabs>
        <w:rPr>
          <w:sz w:val="24"/>
          <w:szCs w:val="24"/>
        </w:rPr>
      </w:pPr>
    </w:p>
    <w:p w:rsidR="004E5618" w:rsidRPr="00EF5B5D" w:rsidP="00EE1DE3" w14:paraId="0D83B13E" w14:textId="4F7AD219">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b/>
          <w:bCs/>
          <w:szCs w:val="24"/>
        </w:rPr>
      </w:pPr>
      <w:r w:rsidRPr="00EF5B5D">
        <w:rPr>
          <w:rFonts w:ascii="Times New Roman" w:hAnsi="Times New Roman"/>
          <w:szCs w:val="24"/>
        </w:rPr>
        <w:tab/>
      </w:r>
      <w:r w:rsidRPr="00EF5B5D">
        <w:rPr>
          <w:rFonts w:ascii="Times New Roman" w:hAnsi="Times New Roman"/>
          <w:szCs w:val="24"/>
        </w:rPr>
        <w:tab/>
      </w:r>
      <w:r w:rsidRPr="00EF5B5D">
        <w:rPr>
          <w:rFonts w:ascii="Times New Roman" w:hAnsi="Times New Roman"/>
          <w:szCs w:val="24"/>
        </w:rPr>
        <w:tab/>
      </w:r>
      <w:r w:rsidRPr="00EF5B5D" w:rsidR="00601347">
        <w:rPr>
          <w:rFonts w:ascii="Times New Roman" w:hAnsi="Times New Roman"/>
          <w:b/>
          <w:bCs/>
          <w:szCs w:val="24"/>
        </w:rPr>
        <w:t>5</w:t>
      </w:r>
      <w:r w:rsidRPr="00EF5B5D" w:rsidR="005130A0">
        <w:rPr>
          <w:rFonts w:ascii="Times New Roman" w:hAnsi="Times New Roman"/>
          <w:b/>
          <w:bCs/>
          <w:szCs w:val="24"/>
        </w:rPr>
        <w:t>4</w:t>
      </w:r>
      <w:r w:rsidRPr="00EF5B5D" w:rsidR="007A4D6C">
        <w:rPr>
          <w:rFonts w:ascii="Times New Roman" w:hAnsi="Times New Roman"/>
          <w:b/>
          <w:bCs/>
          <w:szCs w:val="24"/>
        </w:rPr>
        <w:t>0,000</w:t>
      </w:r>
      <w:r w:rsidRPr="00EF5B5D">
        <w:rPr>
          <w:rFonts w:ascii="Times New Roman" w:hAnsi="Times New Roman"/>
          <w:b/>
          <w:bCs/>
          <w:szCs w:val="24"/>
        </w:rPr>
        <w:t xml:space="preserve"> initial applications x </w:t>
      </w:r>
      <w:r w:rsidRPr="00EF5B5D" w:rsidR="00601347">
        <w:rPr>
          <w:rFonts w:ascii="Times New Roman" w:hAnsi="Times New Roman"/>
          <w:b/>
          <w:bCs/>
          <w:szCs w:val="24"/>
        </w:rPr>
        <w:t>3</w:t>
      </w:r>
      <w:r w:rsidRPr="00EF5B5D" w:rsidR="00C91E1F">
        <w:rPr>
          <w:rFonts w:ascii="Times New Roman" w:hAnsi="Times New Roman"/>
          <w:b/>
          <w:bCs/>
          <w:szCs w:val="24"/>
        </w:rPr>
        <w:t>5</w:t>
      </w:r>
      <w:r w:rsidRPr="00EF5B5D">
        <w:rPr>
          <w:rFonts w:ascii="Times New Roman" w:hAnsi="Times New Roman"/>
          <w:b/>
          <w:bCs/>
          <w:szCs w:val="24"/>
        </w:rPr>
        <w:t xml:space="preserve"> minutes/60 = </w:t>
      </w:r>
      <w:r w:rsidRPr="00EF5B5D" w:rsidR="002B1E26">
        <w:rPr>
          <w:rFonts w:ascii="Times New Roman" w:hAnsi="Times New Roman"/>
          <w:b/>
          <w:bCs/>
          <w:szCs w:val="24"/>
        </w:rPr>
        <w:t>315</w:t>
      </w:r>
      <w:r w:rsidRPr="00EF5B5D" w:rsidR="00601347">
        <w:rPr>
          <w:rFonts w:ascii="Times New Roman" w:hAnsi="Times New Roman"/>
          <w:b/>
          <w:bCs/>
          <w:szCs w:val="24"/>
        </w:rPr>
        <w:t>,000</w:t>
      </w:r>
      <w:r w:rsidRPr="00EF5B5D" w:rsidR="00D5470E">
        <w:rPr>
          <w:rFonts w:ascii="Times New Roman" w:hAnsi="Times New Roman"/>
          <w:b/>
          <w:bCs/>
          <w:szCs w:val="24"/>
        </w:rPr>
        <w:t xml:space="preserve"> </w:t>
      </w:r>
      <w:r w:rsidRPr="00EF5B5D">
        <w:rPr>
          <w:rFonts w:ascii="Times New Roman" w:hAnsi="Times New Roman"/>
          <w:b/>
          <w:bCs/>
          <w:szCs w:val="24"/>
        </w:rPr>
        <w:t>hours</w:t>
      </w:r>
    </w:p>
    <w:p w:rsidR="00D5470E" w:rsidRPr="00EF5B5D" w:rsidP="00EE1DE3" w14:paraId="10334BD4"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EF5B5D">
        <w:rPr>
          <w:rFonts w:ascii="Times New Roman" w:hAnsi="Times New Roman"/>
          <w:szCs w:val="24"/>
        </w:rPr>
        <w:tab/>
      </w:r>
      <w:r w:rsidRPr="00EF5B5D">
        <w:rPr>
          <w:rFonts w:ascii="Times New Roman" w:hAnsi="Times New Roman"/>
          <w:szCs w:val="24"/>
        </w:rPr>
        <w:tab/>
      </w:r>
    </w:p>
    <w:p w:rsidR="00D5470E" w:rsidRPr="00EF5B5D" w:rsidP="00EE1DE3" w14:paraId="1AF0C641" w14:textId="45C8D913">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EF5B5D">
        <w:rPr>
          <w:rFonts w:ascii="Times New Roman" w:hAnsi="Times New Roman"/>
          <w:szCs w:val="24"/>
        </w:rPr>
        <w:tab/>
      </w:r>
      <w:r w:rsidRPr="00EF5B5D">
        <w:rPr>
          <w:rFonts w:ascii="Times New Roman" w:hAnsi="Times New Roman"/>
          <w:szCs w:val="24"/>
        </w:rPr>
        <w:tab/>
        <w:t>(2)</w:t>
      </w:r>
      <w:r w:rsidRPr="00EF5B5D">
        <w:rPr>
          <w:rFonts w:ascii="Times New Roman" w:hAnsi="Times New Roman"/>
          <w:szCs w:val="24"/>
        </w:rPr>
        <w:tab/>
        <w:t>Veterans wishing to update their financial and demographic information in the VA health</w:t>
      </w:r>
      <w:r w:rsidRPr="00EF5B5D" w:rsidR="00574FFD">
        <w:rPr>
          <w:rFonts w:ascii="Times New Roman" w:hAnsi="Times New Roman"/>
          <w:szCs w:val="24"/>
        </w:rPr>
        <w:t xml:space="preserve"> </w:t>
      </w:r>
      <w:r w:rsidRPr="00EF5B5D">
        <w:rPr>
          <w:rFonts w:ascii="Times New Roman" w:hAnsi="Times New Roman"/>
          <w:szCs w:val="24"/>
        </w:rPr>
        <w:t xml:space="preserve">care system are required to complete </w:t>
      </w:r>
      <w:r w:rsidRPr="00EF5B5D">
        <w:rPr>
          <w:rFonts w:ascii="Times New Roman" w:hAnsi="Times New Roman"/>
          <w:b/>
          <w:bCs/>
          <w:szCs w:val="24"/>
        </w:rPr>
        <w:t>VA Form 10-10EZR</w:t>
      </w:r>
      <w:r w:rsidRPr="00EF5B5D">
        <w:rPr>
          <w:rFonts w:ascii="Times New Roman" w:hAnsi="Times New Roman"/>
          <w:szCs w:val="24"/>
        </w:rPr>
        <w:t xml:space="preserve">.  </w:t>
      </w:r>
      <w:r w:rsidRPr="00EF5B5D" w:rsidR="005130A0">
        <w:rPr>
          <w:rFonts w:ascii="Times New Roman" w:hAnsi="Times New Roman"/>
          <w:szCs w:val="24"/>
        </w:rPr>
        <w:t>I</w:t>
      </w:r>
      <w:r w:rsidRPr="00EF5B5D">
        <w:rPr>
          <w:rFonts w:ascii="Times New Roman" w:hAnsi="Times New Roman"/>
          <w:szCs w:val="24"/>
        </w:rPr>
        <w:t xml:space="preserve">n CY14 VA introduced enhanced system changes </w:t>
      </w:r>
      <w:r w:rsidRPr="00EF5B5D" w:rsidR="005130A0">
        <w:rPr>
          <w:rFonts w:ascii="Times New Roman" w:hAnsi="Times New Roman"/>
          <w:szCs w:val="24"/>
        </w:rPr>
        <w:t>that</w:t>
      </w:r>
      <w:r w:rsidRPr="00EF5B5D">
        <w:rPr>
          <w:rFonts w:ascii="Times New Roman" w:hAnsi="Times New Roman"/>
          <w:szCs w:val="24"/>
        </w:rPr>
        <w:t xml:space="preserve"> automate this annual requirement through electronic data matching with the IRS and SSA, lessening this reporting burden. Based on this capacity, it is estimated that </w:t>
      </w:r>
      <w:r w:rsidRPr="00EF5B5D" w:rsidR="005130A0">
        <w:rPr>
          <w:rFonts w:ascii="Times New Roman" w:hAnsi="Times New Roman"/>
          <w:szCs w:val="24"/>
        </w:rPr>
        <w:t>approximately</w:t>
      </w:r>
      <w:r w:rsidRPr="00EF5B5D">
        <w:rPr>
          <w:rFonts w:ascii="Times New Roman" w:hAnsi="Times New Roman"/>
          <w:szCs w:val="24"/>
        </w:rPr>
        <w:t xml:space="preserve"> twenty percent of </w:t>
      </w:r>
      <w:r w:rsidRPr="00EF5B5D" w:rsidR="00C10489">
        <w:rPr>
          <w:rFonts w:ascii="Times New Roman" w:hAnsi="Times New Roman"/>
          <w:szCs w:val="24"/>
        </w:rPr>
        <w:t>V</w:t>
      </w:r>
      <w:r w:rsidRPr="00EF5B5D">
        <w:rPr>
          <w:rFonts w:ascii="Times New Roman" w:hAnsi="Times New Roman"/>
          <w:szCs w:val="24"/>
        </w:rPr>
        <w:t xml:space="preserve">eterans will actually provide updates, inclusive of </w:t>
      </w:r>
      <w:r w:rsidRPr="00EF5B5D" w:rsidR="00C10489">
        <w:rPr>
          <w:rFonts w:ascii="Times New Roman" w:hAnsi="Times New Roman"/>
          <w:szCs w:val="24"/>
        </w:rPr>
        <w:t>V</w:t>
      </w:r>
      <w:r w:rsidRPr="00EF5B5D">
        <w:rPr>
          <w:rFonts w:ascii="Times New Roman" w:hAnsi="Times New Roman"/>
          <w:szCs w:val="24"/>
        </w:rPr>
        <w:t>eterans who will provide this for purposes of claiming a waiver of beneficiary travel deductibles (e.g.</w:t>
      </w:r>
      <w:r w:rsidRPr="00EF5B5D" w:rsidR="00ED4149">
        <w:rPr>
          <w:rFonts w:ascii="Times New Roman" w:hAnsi="Times New Roman"/>
          <w:szCs w:val="24"/>
        </w:rPr>
        <w:t>,</w:t>
      </w:r>
      <w:r w:rsidRPr="00EF5B5D">
        <w:rPr>
          <w:rFonts w:ascii="Times New Roman" w:hAnsi="Times New Roman"/>
          <w:szCs w:val="24"/>
        </w:rPr>
        <w:t xml:space="preserve"> </w:t>
      </w:r>
      <w:r w:rsidRPr="00EF5B5D" w:rsidR="00C10489">
        <w:rPr>
          <w:rFonts w:ascii="Times New Roman" w:hAnsi="Times New Roman"/>
          <w:szCs w:val="24"/>
        </w:rPr>
        <w:t>V</w:t>
      </w:r>
      <w:r w:rsidRPr="00EF5B5D">
        <w:rPr>
          <w:rFonts w:ascii="Times New Roman" w:hAnsi="Times New Roman"/>
          <w:szCs w:val="24"/>
        </w:rPr>
        <w:t xml:space="preserve">eterans who are service-connected 50% or more).  The average </w:t>
      </w:r>
      <w:r w:rsidRPr="00EF5B5D" w:rsidR="006C1D0B">
        <w:rPr>
          <w:rFonts w:ascii="Times New Roman" w:hAnsi="Times New Roman"/>
          <w:szCs w:val="24"/>
        </w:rPr>
        <w:t xml:space="preserve">estimated time needed to complete this form </w:t>
      </w:r>
      <w:r w:rsidRPr="00EF5B5D">
        <w:rPr>
          <w:rFonts w:ascii="Times New Roman" w:hAnsi="Times New Roman"/>
          <w:szCs w:val="24"/>
        </w:rPr>
        <w:t>is 2</w:t>
      </w:r>
      <w:r w:rsidRPr="00EF5B5D" w:rsidR="004671BD">
        <w:rPr>
          <w:rFonts w:ascii="Times New Roman" w:hAnsi="Times New Roman"/>
          <w:szCs w:val="24"/>
        </w:rPr>
        <w:t>7</w:t>
      </w:r>
      <w:r w:rsidRPr="00EF5B5D">
        <w:rPr>
          <w:rFonts w:ascii="Times New Roman" w:hAnsi="Times New Roman"/>
          <w:szCs w:val="24"/>
        </w:rPr>
        <w:t xml:space="preserve"> minutes.</w:t>
      </w:r>
    </w:p>
    <w:p w:rsidR="00D5470E" w:rsidRPr="00EF5B5D" w:rsidP="00D5470E" w14:paraId="21F274F8"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D5470E" w:rsidRPr="00EF5B5D" w:rsidP="00D5470E" w14:paraId="6D7E2143" w14:textId="07F9A603">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b/>
          <w:bCs/>
          <w:szCs w:val="24"/>
        </w:rPr>
      </w:pPr>
      <w:r w:rsidRPr="00EF5B5D">
        <w:rPr>
          <w:rFonts w:ascii="Times New Roman" w:hAnsi="Times New Roman"/>
          <w:szCs w:val="24"/>
        </w:rPr>
        <w:tab/>
      </w:r>
      <w:r w:rsidRPr="00EF5B5D">
        <w:rPr>
          <w:rFonts w:ascii="Times New Roman" w:hAnsi="Times New Roman"/>
          <w:szCs w:val="24"/>
        </w:rPr>
        <w:tab/>
      </w:r>
      <w:r w:rsidRPr="00EF5B5D">
        <w:rPr>
          <w:rFonts w:ascii="Times New Roman" w:hAnsi="Times New Roman"/>
          <w:szCs w:val="24"/>
        </w:rPr>
        <w:tab/>
      </w:r>
      <w:r w:rsidRPr="00EF5B5D" w:rsidR="005130A0">
        <w:rPr>
          <w:rFonts w:ascii="Times New Roman" w:hAnsi="Times New Roman"/>
          <w:b/>
          <w:bCs/>
          <w:szCs w:val="24"/>
        </w:rPr>
        <w:t>859</w:t>
      </w:r>
      <w:r w:rsidRPr="00EF5B5D">
        <w:rPr>
          <w:rFonts w:ascii="Times New Roman" w:hAnsi="Times New Roman"/>
          <w:b/>
          <w:bCs/>
          <w:szCs w:val="24"/>
        </w:rPr>
        <w:t>,000 respondents x 2</w:t>
      </w:r>
      <w:r w:rsidRPr="00EF5B5D" w:rsidR="002B1E26">
        <w:rPr>
          <w:rFonts w:ascii="Times New Roman" w:hAnsi="Times New Roman"/>
          <w:b/>
          <w:bCs/>
          <w:szCs w:val="24"/>
        </w:rPr>
        <w:t>7</w:t>
      </w:r>
      <w:r w:rsidRPr="00EF5B5D">
        <w:rPr>
          <w:rFonts w:ascii="Times New Roman" w:hAnsi="Times New Roman"/>
          <w:b/>
          <w:bCs/>
          <w:szCs w:val="24"/>
        </w:rPr>
        <w:t xml:space="preserve"> minutes/60 = </w:t>
      </w:r>
      <w:r w:rsidRPr="00EF5B5D" w:rsidR="005130A0">
        <w:rPr>
          <w:rFonts w:ascii="Times New Roman" w:hAnsi="Times New Roman"/>
          <w:b/>
          <w:bCs/>
          <w:szCs w:val="24"/>
        </w:rPr>
        <w:t>3</w:t>
      </w:r>
      <w:r w:rsidRPr="00EF5B5D" w:rsidR="00E57D1B">
        <w:rPr>
          <w:rFonts w:ascii="Times New Roman" w:hAnsi="Times New Roman"/>
          <w:b/>
          <w:bCs/>
          <w:szCs w:val="24"/>
        </w:rPr>
        <w:t>86</w:t>
      </w:r>
      <w:r w:rsidRPr="00EF5B5D" w:rsidR="005130A0">
        <w:rPr>
          <w:rFonts w:ascii="Times New Roman" w:hAnsi="Times New Roman"/>
          <w:b/>
          <w:bCs/>
          <w:szCs w:val="24"/>
        </w:rPr>
        <w:t>,</w:t>
      </w:r>
      <w:r w:rsidRPr="00EF5B5D" w:rsidR="00E57D1B">
        <w:rPr>
          <w:rFonts w:ascii="Times New Roman" w:hAnsi="Times New Roman"/>
          <w:b/>
          <w:bCs/>
          <w:szCs w:val="24"/>
        </w:rPr>
        <w:t>5</w:t>
      </w:r>
      <w:r w:rsidRPr="00EF5B5D" w:rsidR="004671BD">
        <w:rPr>
          <w:rFonts w:ascii="Times New Roman" w:hAnsi="Times New Roman"/>
          <w:b/>
          <w:bCs/>
          <w:szCs w:val="24"/>
        </w:rPr>
        <w:t>5</w:t>
      </w:r>
      <w:r w:rsidRPr="00EF5B5D">
        <w:rPr>
          <w:rFonts w:ascii="Times New Roman" w:hAnsi="Times New Roman"/>
          <w:b/>
          <w:bCs/>
          <w:szCs w:val="24"/>
        </w:rPr>
        <w:t xml:space="preserve">0 hours </w:t>
      </w:r>
    </w:p>
    <w:p w:rsidR="00D5470E" w:rsidRPr="0079400F" w:rsidP="00D5470E" w14:paraId="1ACEF902"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D5470E" w:rsidRPr="0079400F" w:rsidP="00D5470E" w14:paraId="11338A56" w14:textId="3A6877A8">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w:t>
      </w:r>
      <w:r>
        <w:rPr>
          <w:rFonts w:ascii="Times New Roman" w:hAnsi="Times New Roman"/>
          <w:szCs w:val="24"/>
        </w:rPr>
        <w:t>3</w:t>
      </w:r>
      <w:r w:rsidRPr="0079400F">
        <w:rPr>
          <w:rFonts w:ascii="Times New Roman" w:hAnsi="Times New Roman"/>
          <w:szCs w:val="24"/>
        </w:rPr>
        <w:t>)</w:t>
      </w:r>
      <w:r w:rsidRPr="0079400F">
        <w:rPr>
          <w:rFonts w:ascii="Times New Roman" w:hAnsi="Times New Roman"/>
          <w:szCs w:val="24"/>
        </w:rPr>
        <w:tab/>
        <w:t xml:space="preserve">Veterans wishing to apply for </w:t>
      </w:r>
      <w:r w:rsidRPr="0079400F">
        <w:rPr>
          <w:rFonts w:ascii="Times New Roman" w:hAnsi="Times New Roman"/>
          <w:szCs w:val="24"/>
        </w:rPr>
        <w:t>a financial</w:t>
      </w:r>
      <w:r w:rsidRPr="0079400F">
        <w:rPr>
          <w:rFonts w:ascii="Times New Roman" w:hAnsi="Times New Roman"/>
          <w:szCs w:val="24"/>
        </w:rPr>
        <w:t xml:space="preserve"> hardship are required to complete </w:t>
      </w:r>
      <w:r w:rsidRPr="00EE1DE3">
        <w:rPr>
          <w:rFonts w:ascii="Times New Roman" w:hAnsi="Times New Roman"/>
          <w:b/>
          <w:bCs/>
          <w:szCs w:val="24"/>
        </w:rPr>
        <w:t>VA Form 10-10HS</w:t>
      </w:r>
      <w:r w:rsidRPr="0079400F">
        <w:rPr>
          <w:rFonts w:ascii="Times New Roman" w:hAnsi="Times New Roman"/>
          <w:szCs w:val="24"/>
        </w:rPr>
        <w:t>.  The annual respondents for this group of users are estimated at 7,000 and the total burden is 1</w:t>
      </w:r>
      <w:r w:rsidR="005130A0">
        <w:rPr>
          <w:rFonts w:ascii="Times New Roman" w:hAnsi="Times New Roman"/>
          <w:szCs w:val="24"/>
        </w:rPr>
        <w:t>,</w:t>
      </w:r>
      <w:r w:rsidRPr="0079400F">
        <w:rPr>
          <w:rFonts w:ascii="Times New Roman" w:hAnsi="Times New Roman"/>
          <w:szCs w:val="24"/>
        </w:rPr>
        <w:t xml:space="preserve">750 hours.  This is based on the yearly number of </w:t>
      </w:r>
      <w:r w:rsidR="00C10489">
        <w:rPr>
          <w:rFonts w:ascii="Times New Roman" w:hAnsi="Times New Roman"/>
          <w:szCs w:val="24"/>
        </w:rPr>
        <w:t>V</w:t>
      </w:r>
      <w:r w:rsidRPr="0079400F">
        <w:rPr>
          <w:rFonts w:ascii="Times New Roman" w:hAnsi="Times New Roman"/>
          <w:szCs w:val="24"/>
        </w:rPr>
        <w:t>eteran</w:t>
      </w:r>
      <w:r w:rsidR="005130A0">
        <w:rPr>
          <w:rFonts w:ascii="Times New Roman" w:hAnsi="Times New Roman"/>
          <w:szCs w:val="24"/>
        </w:rPr>
        <w:t>s</w:t>
      </w:r>
      <w:r w:rsidRPr="0079400F">
        <w:rPr>
          <w:rFonts w:ascii="Times New Roman" w:hAnsi="Times New Roman"/>
          <w:szCs w:val="24"/>
        </w:rPr>
        <w:t xml:space="preserve"> applying for </w:t>
      </w:r>
      <w:r w:rsidRPr="0079400F">
        <w:rPr>
          <w:rFonts w:ascii="Times New Roman" w:hAnsi="Times New Roman"/>
          <w:szCs w:val="24"/>
        </w:rPr>
        <w:t>a financial</w:t>
      </w:r>
      <w:r w:rsidRPr="0079400F">
        <w:rPr>
          <w:rFonts w:ascii="Times New Roman" w:hAnsi="Times New Roman"/>
          <w:szCs w:val="24"/>
        </w:rPr>
        <w:t xml:space="preserve"> hardship.  The time estimated to complete each 10-10HS form is 15 minutes.</w:t>
      </w:r>
    </w:p>
    <w:p w:rsidR="00D5470E" w:rsidRPr="0079400F" w:rsidP="00D5470E" w14:paraId="014EB919"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D5470E" w:rsidRPr="0079400F" w:rsidP="00D5470E" w14:paraId="441F9BDE"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r>
      <w:r w:rsidRPr="0079400F">
        <w:rPr>
          <w:rFonts w:ascii="Times New Roman" w:hAnsi="Times New Roman"/>
          <w:szCs w:val="24"/>
        </w:rPr>
        <w:tab/>
        <w:t>7,000 respondents x 15 minutes/60 = 1</w:t>
      </w:r>
      <w:r w:rsidR="005130A0">
        <w:rPr>
          <w:rFonts w:ascii="Times New Roman" w:hAnsi="Times New Roman"/>
          <w:szCs w:val="24"/>
        </w:rPr>
        <w:t>,</w:t>
      </w:r>
      <w:r w:rsidRPr="0079400F">
        <w:rPr>
          <w:rFonts w:ascii="Times New Roman" w:hAnsi="Times New Roman"/>
          <w:szCs w:val="24"/>
        </w:rPr>
        <w:t>750 hours</w:t>
      </w:r>
    </w:p>
    <w:p w:rsidR="004E5618" w:rsidRPr="0079400F" w14:paraId="0BAB7ECD"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4E5618" w:rsidRPr="009A147D" w14:paraId="4D2C33AC"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b/>
          <w:bCs/>
          <w:szCs w:val="24"/>
        </w:rPr>
      </w:pPr>
      <w:r w:rsidRPr="0079400F">
        <w:rPr>
          <w:rFonts w:ascii="Times New Roman" w:hAnsi="Times New Roman"/>
          <w:szCs w:val="24"/>
        </w:rPr>
        <w:tab/>
        <w:t>b.</w:t>
      </w:r>
      <w:r w:rsidRPr="0079400F">
        <w:rPr>
          <w:rFonts w:ascii="Times New Roman" w:hAnsi="Times New Roman"/>
          <w:szCs w:val="24"/>
        </w:rPr>
        <w:tab/>
      </w:r>
      <w:r w:rsidRPr="009A147D">
        <w:rPr>
          <w:rFonts w:ascii="Times New Roman" w:hAnsi="Times New Roman"/>
          <w:b/>
          <w:bCs/>
          <w:szCs w:val="24"/>
        </w:rPr>
        <w:t>If this request for approval covers more than one form, provide separate hour burden estimates for each form and aggregate the hour burdens in Item 13.</w:t>
      </w:r>
    </w:p>
    <w:p w:rsidR="004E5618" w:rsidRPr="004D69EB" w14:paraId="33C725FA" w14:textId="77777777">
      <w:pPr>
        <w:tabs>
          <w:tab w:val="left" w:pos="540"/>
          <w:tab w:val="left" w:pos="1080"/>
          <w:tab w:val="left" w:pos="1620"/>
          <w:tab w:val="left" w:pos="2160"/>
        </w:tabs>
        <w:jc w:val="center"/>
        <w:rPr>
          <w:sz w:val="24"/>
          <w:szCs w:val="24"/>
        </w:rPr>
      </w:pPr>
    </w:p>
    <w:p w:rsidR="004D69EB" w:rsidRPr="004D69EB" w:rsidP="004D69EB" w14:paraId="7A08AF26" w14:textId="77777777">
      <w:pPr>
        <w:tabs>
          <w:tab w:val="left" w:pos="540"/>
          <w:tab w:val="left" w:pos="1080"/>
          <w:tab w:val="left" w:pos="1620"/>
          <w:tab w:val="left" w:pos="2160"/>
          <w:tab w:val="left" w:pos="3644"/>
        </w:tabs>
        <w:rPr>
          <w:sz w:val="24"/>
          <w:szCs w:val="24"/>
        </w:rPr>
      </w:pPr>
      <w:r w:rsidRPr="004D69EB">
        <w:rPr>
          <w:sz w:val="24"/>
          <w:szCs w:val="24"/>
        </w:rPr>
        <w:tab/>
      </w:r>
      <w:r w:rsidRPr="004D69EB">
        <w:rPr>
          <w:sz w:val="24"/>
          <w:szCs w:val="24"/>
        </w:rPr>
        <w:tab/>
        <w:t>See breakout for each form in subparagraph 12a above.</w:t>
      </w:r>
    </w:p>
    <w:p w:rsidR="004D69EB" w:rsidRPr="004D69EB" w:rsidP="004D69EB" w14:paraId="3A344203" w14:textId="77777777">
      <w:pPr>
        <w:tabs>
          <w:tab w:val="left" w:pos="540"/>
          <w:tab w:val="left" w:pos="1080"/>
          <w:tab w:val="left" w:pos="1620"/>
          <w:tab w:val="left" w:pos="2160"/>
          <w:tab w:val="left" w:pos="3644"/>
        </w:tabs>
        <w:rPr>
          <w:sz w:val="24"/>
          <w:szCs w:val="24"/>
        </w:rPr>
      </w:pPr>
    </w:p>
    <w:p w:rsidR="004E5618" w:rsidRPr="009A147D" w14:paraId="01D534A7" w14:textId="77777777">
      <w:pPr>
        <w:tabs>
          <w:tab w:val="left" w:pos="540"/>
          <w:tab w:val="left" w:pos="1080"/>
          <w:tab w:val="left" w:pos="1620"/>
          <w:tab w:val="left" w:pos="2160"/>
        </w:tabs>
        <w:rPr>
          <w:b/>
          <w:bCs/>
          <w:sz w:val="24"/>
          <w:szCs w:val="24"/>
        </w:rPr>
      </w:pPr>
      <w:r w:rsidRPr="0079400F">
        <w:rPr>
          <w:sz w:val="24"/>
          <w:szCs w:val="24"/>
        </w:rPr>
        <w:tab/>
        <w:t>c.</w:t>
      </w:r>
      <w:r w:rsidRPr="0079400F">
        <w:rPr>
          <w:sz w:val="24"/>
          <w:szCs w:val="24"/>
        </w:rPr>
        <w:tab/>
      </w:r>
      <w:r w:rsidRPr="009A147D">
        <w:rPr>
          <w:b/>
          <w:bCs/>
          <w:sz w:val="24"/>
          <w:szCs w:val="24"/>
        </w:rPr>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174BB1" w14:paraId="6B5189B0" w14:textId="77777777">
      <w:pPr>
        <w:rPr>
          <w:sz w:val="24"/>
          <w:szCs w:val="24"/>
        </w:rPr>
      </w:pPr>
    </w:p>
    <w:p w:rsidR="00C167CC" w:rsidRPr="00C167CC" w:rsidP="00C167CC" w14:paraId="321C066C" w14:textId="77777777">
      <w:pPr>
        <w:ind w:right="684" w:firstLine="720"/>
        <w:contextualSpacing/>
        <w:rPr>
          <w:sz w:val="24"/>
          <w:szCs w:val="24"/>
        </w:rPr>
      </w:pPr>
      <w:r w:rsidRPr="00C167CC">
        <w:rPr>
          <w:sz w:val="24"/>
          <w:szCs w:val="24"/>
        </w:rPr>
        <w:t xml:space="preserve">The respondent population is composed of individuals who are applying for health care benefits.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C167CC" w:rsidRPr="00C167CC" w:rsidP="00C167CC" w14:paraId="782F33C6" w14:textId="77777777">
      <w:pPr>
        <w:ind w:right="54"/>
        <w:rPr>
          <w:rFonts w:eastAsia="Calibri"/>
          <w:sz w:val="24"/>
          <w:szCs w:val="24"/>
        </w:rPr>
      </w:pPr>
    </w:p>
    <w:p w:rsidR="00C167CC" w:rsidRPr="00C167CC" w:rsidP="00C167CC" w14:paraId="45E22B44" w14:textId="23728A04">
      <w:pPr>
        <w:ind w:right="54" w:firstLine="720"/>
        <w:rPr>
          <w:rFonts w:eastAsia="Calibri"/>
          <w:sz w:val="24"/>
          <w:szCs w:val="24"/>
        </w:rPr>
      </w:pPr>
      <w:r w:rsidRPr="00C167CC">
        <w:rPr>
          <w:rFonts w:eastAsia="Calibri"/>
          <w:sz w:val="24"/>
          <w:szCs w:val="24"/>
        </w:rPr>
        <w:t>The Bureau of Labor Statistics (BLS) gathers information on full-time wage and salary workers.  In accordance with the latest available BLS</w:t>
      </w:r>
      <w:r w:rsidRPr="00C167CC">
        <w:rPr>
          <w:sz w:val="24"/>
        </w:rPr>
        <w:t xml:space="preserve"> Occupational Wage Code Median Hourly (May 2019)</w:t>
      </w:r>
      <w:r w:rsidRPr="00C167CC">
        <w:rPr>
          <w:rFonts w:eastAsia="Calibri"/>
          <w:sz w:val="24"/>
          <w:szCs w:val="24"/>
        </w:rPr>
        <w:t>, the mean hourly wage is $</w:t>
      </w:r>
      <w:r w:rsidR="00E80265">
        <w:rPr>
          <w:rFonts w:eastAsia="Calibri"/>
          <w:sz w:val="24"/>
          <w:szCs w:val="24"/>
        </w:rPr>
        <w:t>28.01</w:t>
      </w:r>
      <w:r w:rsidRPr="00C167CC">
        <w:rPr>
          <w:rFonts w:eastAsia="Calibri"/>
          <w:sz w:val="24"/>
          <w:szCs w:val="24"/>
        </w:rPr>
        <w:t xml:space="preserve"> based on the BLS wage code – “00-0000 All Occupations.”  This information was taken from the following website: </w:t>
      </w:r>
      <w:hyperlink r:id="rId6" w:history="1">
        <w:r w:rsidRPr="00C167CC">
          <w:rPr>
            <w:rFonts w:eastAsia="Calibri"/>
            <w:color w:val="0563C1"/>
            <w:sz w:val="24"/>
            <w:szCs w:val="24"/>
            <w:u w:val="single"/>
          </w:rPr>
          <w:t>https://www.bls.gov/oes/current/oes_nat.htm</w:t>
        </w:r>
      </w:hyperlink>
      <w:r w:rsidRPr="00C167CC">
        <w:rPr>
          <w:rFonts w:eastAsia="Calibri"/>
          <w:sz w:val="24"/>
          <w:szCs w:val="24"/>
        </w:rPr>
        <w:t>.   </w:t>
      </w:r>
    </w:p>
    <w:p w:rsidR="004E5618" w:rsidRPr="00EF5B5D" w:rsidP="00C167CC" w14:paraId="49B11DCA" w14:textId="63F8B51A">
      <w:pPr>
        <w:ind w:firstLine="720"/>
        <w:rPr>
          <w:rFonts w:eastAsia="Calibri"/>
          <w:sz w:val="24"/>
          <w:szCs w:val="24"/>
        </w:rPr>
      </w:pPr>
      <w:r w:rsidRPr="00C167CC">
        <w:rPr>
          <w:rFonts w:eastAsia="Calibri"/>
          <w:sz w:val="24"/>
          <w:szCs w:val="24"/>
        </w:rPr>
        <w:t xml:space="preserve">Legally, </w:t>
      </w:r>
      <w:r w:rsidRPr="00EF5B5D">
        <w:rPr>
          <w:rFonts w:eastAsia="Calibri"/>
          <w:sz w:val="24"/>
          <w:szCs w:val="24"/>
        </w:rPr>
        <w:t>respondents may not pay a person or business for assistance in completing the information collection. Therefore, there are no expected overhead costs for completing the information collection.  V</w:t>
      </w:r>
      <w:r w:rsidRPr="00EF5B5D" w:rsidR="003A6455">
        <w:rPr>
          <w:rFonts w:eastAsia="Calibri"/>
          <w:sz w:val="24"/>
          <w:szCs w:val="24"/>
        </w:rPr>
        <w:t>H</w:t>
      </w:r>
      <w:r w:rsidRPr="00EF5B5D">
        <w:rPr>
          <w:rFonts w:eastAsia="Calibri"/>
          <w:sz w:val="24"/>
          <w:szCs w:val="24"/>
        </w:rPr>
        <w:t xml:space="preserve">A estimates the total cost to all respondents to be </w:t>
      </w:r>
      <w:r w:rsidRPr="00EF5B5D" w:rsidR="00405B48">
        <w:rPr>
          <w:rFonts w:eastAsia="Calibri"/>
          <w:sz w:val="24"/>
          <w:szCs w:val="24"/>
        </w:rPr>
        <w:t>$</w:t>
      </w:r>
      <w:r w:rsidRPr="00EF5B5D" w:rsidR="00E80265">
        <w:rPr>
          <w:rFonts w:eastAsia="Calibri"/>
          <w:sz w:val="24"/>
          <w:szCs w:val="24"/>
        </w:rPr>
        <w:t>19,699,433.00</w:t>
      </w:r>
      <w:r w:rsidRPr="00EF5B5D">
        <w:rPr>
          <w:rFonts w:eastAsia="Calibri"/>
          <w:sz w:val="24"/>
          <w:szCs w:val="24"/>
        </w:rPr>
        <w:t xml:space="preserve"> (</w:t>
      </w:r>
      <w:r w:rsidRPr="00EF5B5D" w:rsidR="00E80265">
        <w:rPr>
          <w:rFonts w:eastAsia="Calibri"/>
          <w:sz w:val="24"/>
          <w:szCs w:val="24"/>
        </w:rPr>
        <w:t xml:space="preserve">703,300 </w:t>
      </w:r>
      <w:r w:rsidRPr="00EF5B5D">
        <w:rPr>
          <w:rFonts w:eastAsia="Calibri"/>
          <w:sz w:val="24"/>
          <w:szCs w:val="24"/>
        </w:rPr>
        <w:t>burden hours x $</w:t>
      </w:r>
      <w:r w:rsidRPr="00EF5B5D" w:rsidR="00E80265">
        <w:rPr>
          <w:rFonts w:eastAsia="Calibri"/>
          <w:sz w:val="24"/>
          <w:szCs w:val="24"/>
        </w:rPr>
        <w:t>28.01</w:t>
      </w:r>
      <w:r w:rsidRPr="00EF5B5D">
        <w:rPr>
          <w:rFonts w:eastAsia="Calibri"/>
          <w:sz w:val="24"/>
          <w:szCs w:val="24"/>
        </w:rPr>
        <w:t xml:space="preserve"> per hour).</w:t>
      </w:r>
    </w:p>
    <w:p w:rsidR="00C167CC" w:rsidRPr="00EF5B5D" w:rsidP="00C167CC" w14:paraId="2AD0B9C2" w14:textId="77777777">
      <w:pPr>
        <w:ind w:firstLine="720"/>
        <w:rPr>
          <w:sz w:val="24"/>
          <w:szCs w:val="24"/>
        </w:rPr>
      </w:pPr>
    </w:p>
    <w:p w:rsidR="004E5618" w:rsidRPr="0079400F" w14:paraId="2473061E" w14:textId="77777777">
      <w:pPr>
        <w:pStyle w:val="BodyText3"/>
        <w:tabs>
          <w:tab w:val="clear" w:pos="2880"/>
          <w:tab w:val="clear" w:pos="3600"/>
          <w:tab w:val="clear" w:pos="4320"/>
          <w:tab w:val="clear" w:pos="5040"/>
          <w:tab w:val="clear" w:pos="5760"/>
          <w:tab w:val="clear" w:pos="6480"/>
          <w:tab w:val="clear" w:pos="7200"/>
          <w:tab w:val="clear" w:pos="7920"/>
          <w:tab w:val="clear" w:pos="8640"/>
        </w:tabs>
        <w:rPr>
          <w:sz w:val="24"/>
          <w:szCs w:val="24"/>
        </w:rPr>
      </w:pPr>
      <w:r w:rsidRPr="0079400F">
        <w:rPr>
          <w:sz w:val="24"/>
          <w:szCs w:val="24"/>
        </w:rPr>
        <w:t>13.</w:t>
      </w:r>
      <w:r w:rsidRPr="0079400F">
        <w:rPr>
          <w:sz w:val="24"/>
          <w:szCs w:val="24"/>
        </w:rPr>
        <w:tab/>
        <w:t>Provide an estimate of the total annual cost burden to respondents or record keepers resulting from the collection of information.  (Do not include the cost of any hour burden shown in Items 12 and 14).</w:t>
      </w:r>
    </w:p>
    <w:p w:rsidR="004E5618" w:rsidRPr="0079400F" w14:paraId="6BBE810A" w14:textId="77777777">
      <w:pPr>
        <w:tabs>
          <w:tab w:val="left" w:pos="540"/>
          <w:tab w:val="left" w:pos="1080"/>
          <w:tab w:val="left" w:pos="1620"/>
          <w:tab w:val="left" w:pos="2160"/>
        </w:tabs>
        <w:rPr>
          <w:sz w:val="24"/>
          <w:szCs w:val="24"/>
        </w:rPr>
      </w:pPr>
    </w:p>
    <w:p w:rsidR="004E5618" w:rsidRPr="0079400F" w14:paraId="06695C2A" w14:textId="77777777">
      <w:pPr>
        <w:pStyle w:val="BodyText3"/>
        <w:tabs>
          <w:tab w:val="left" w:pos="0"/>
          <w:tab w:val="clear" w:pos="2880"/>
          <w:tab w:val="clear" w:pos="3600"/>
          <w:tab w:val="clear" w:pos="4320"/>
          <w:tab w:val="clear" w:pos="5040"/>
          <w:tab w:val="clear" w:pos="5760"/>
          <w:tab w:val="clear" w:pos="6480"/>
          <w:tab w:val="clear" w:pos="7200"/>
          <w:tab w:val="clear" w:pos="7920"/>
          <w:tab w:val="clear" w:pos="8640"/>
        </w:tabs>
        <w:rPr>
          <w:b w:val="0"/>
          <w:sz w:val="24"/>
          <w:szCs w:val="24"/>
        </w:rPr>
      </w:pPr>
      <w:r w:rsidRPr="0079400F">
        <w:rPr>
          <w:b w:val="0"/>
          <w:sz w:val="24"/>
          <w:szCs w:val="24"/>
        </w:rPr>
        <w:tab/>
        <w:t>a.</w:t>
      </w:r>
      <w:r w:rsidRPr="0079400F">
        <w:rPr>
          <w:b w:val="0"/>
          <w:sz w:val="24"/>
          <w:szCs w:val="24"/>
        </w:rPr>
        <w:tab/>
        <w:t xml:space="preserve">There </w:t>
      </w:r>
      <w:r w:rsidR="00AE5DB6">
        <w:rPr>
          <w:b w:val="0"/>
          <w:sz w:val="24"/>
          <w:szCs w:val="24"/>
        </w:rPr>
        <w:t>are</w:t>
      </w:r>
      <w:r w:rsidRPr="0079400F">
        <w:rPr>
          <w:b w:val="0"/>
          <w:sz w:val="24"/>
          <w:szCs w:val="24"/>
        </w:rPr>
        <w:t xml:space="preserve"> no capital, start-up, operation</w:t>
      </w:r>
      <w:r w:rsidR="00AE5DB6">
        <w:rPr>
          <w:b w:val="0"/>
          <w:sz w:val="24"/>
          <w:szCs w:val="24"/>
        </w:rPr>
        <w:t>,</w:t>
      </w:r>
      <w:r w:rsidRPr="0079400F">
        <w:rPr>
          <w:b w:val="0"/>
          <w:sz w:val="24"/>
          <w:szCs w:val="24"/>
        </w:rPr>
        <w:t xml:space="preserve"> or maintenance costs.</w:t>
      </w:r>
    </w:p>
    <w:p w:rsidR="004E5618" w:rsidRPr="0079400F" w:rsidP="00A353C3" w14:paraId="130170BB" w14:textId="77777777">
      <w:pPr>
        <w:pStyle w:val="BodyText3"/>
        <w:tabs>
          <w:tab w:val="left" w:pos="0"/>
          <w:tab w:val="clear" w:pos="2880"/>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79400F">
        <w:rPr>
          <w:b w:val="0"/>
          <w:sz w:val="24"/>
          <w:szCs w:val="24"/>
        </w:rPr>
        <w:tab/>
        <w:t>b.</w:t>
      </w:r>
      <w:r w:rsidRPr="0079400F">
        <w:rPr>
          <w:b w:val="0"/>
          <w:sz w:val="24"/>
          <w:szCs w:val="24"/>
        </w:rPr>
        <w:tab/>
        <w:t>Cost estimates are not expected to vary widely.  The only cost is that for the time of the respondent.</w:t>
      </w:r>
    </w:p>
    <w:p w:rsidR="004E5618" w:rsidRPr="00EE1DE3" w:rsidP="0067367F" w14:paraId="394E75A0" w14:textId="27BBDDA3">
      <w:pPr>
        <w:pStyle w:val="BodyText3"/>
        <w:tabs>
          <w:tab w:val="left" w:pos="0"/>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79400F">
        <w:rPr>
          <w:b w:val="0"/>
          <w:sz w:val="24"/>
          <w:szCs w:val="24"/>
        </w:rPr>
        <w:tab/>
        <w:t>c.</w:t>
      </w:r>
      <w:r w:rsidRPr="0079400F">
        <w:rPr>
          <w:b w:val="0"/>
          <w:sz w:val="24"/>
          <w:szCs w:val="24"/>
        </w:rPr>
        <w:tab/>
      </w:r>
      <w:r w:rsidRPr="00EE1DE3">
        <w:rPr>
          <w:b w:val="0"/>
          <w:sz w:val="24"/>
          <w:szCs w:val="24"/>
        </w:rPr>
        <w:t>There is no anticipated recordkeeping burden</w:t>
      </w:r>
      <w:r w:rsidRPr="00EE1DE3" w:rsidR="00AE5DB6">
        <w:rPr>
          <w:b w:val="0"/>
          <w:sz w:val="24"/>
          <w:szCs w:val="24"/>
        </w:rPr>
        <w:t xml:space="preserve"> beyond </w:t>
      </w:r>
      <w:r w:rsidRPr="00EE1DE3" w:rsidR="00AE5DB6">
        <w:rPr>
          <w:b w:val="0"/>
          <w:sz w:val="24"/>
          <w:szCs w:val="24"/>
        </w:rPr>
        <w:t>that</w:t>
      </w:r>
      <w:r w:rsidRPr="00EE1DE3" w:rsidR="00AE5DB6">
        <w:rPr>
          <w:b w:val="0"/>
          <w:sz w:val="24"/>
          <w:szCs w:val="24"/>
        </w:rPr>
        <w:t xml:space="preserve"> which is considered usual and customary</w:t>
      </w:r>
      <w:r w:rsidRPr="00EE1DE3">
        <w:rPr>
          <w:b w:val="0"/>
          <w:sz w:val="24"/>
          <w:szCs w:val="24"/>
        </w:rPr>
        <w:t>.</w:t>
      </w:r>
    </w:p>
    <w:p w:rsidR="004E5618" w:rsidRPr="00EE1DE3" w14:paraId="12033DBD" w14:textId="77777777">
      <w:pPr>
        <w:tabs>
          <w:tab w:val="left" w:pos="540"/>
          <w:tab w:val="left" w:pos="1080"/>
          <w:tab w:val="left" w:pos="1620"/>
          <w:tab w:val="left" w:pos="2160"/>
        </w:tabs>
        <w:rPr>
          <w:sz w:val="24"/>
          <w:szCs w:val="24"/>
        </w:rPr>
      </w:pPr>
    </w:p>
    <w:p w:rsidR="004E5618" w:rsidRPr="0079400F" w14:paraId="2164417F" w14:textId="77777777">
      <w:pPr>
        <w:pStyle w:val="BodyText3"/>
        <w:tabs>
          <w:tab w:val="clear" w:pos="2880"/>
          <w:tab w:val="clear" w:pos="3600"/>
          <w:tab w:val="clear" w:pos="4320"/>
          <w:tab w:val="clear" w:pos="5040"/>
          <w:tab w:val="clear" w:pos="5760"/>
          <w:tab w:val="clear" w:pos="6480"/>
          <w:tab w:val="clear" w:pos="7200"/>
          <w:tab w:val="clear" w:pos="7920"/>
          <w:tab w:val="clear" w:pos="8640"/>
        </w:tabs>
        <w:rPr>
          <w:sz w:val="24"/>
          <w:szCs w:val="24"/>
        </w:rPr>
      </w:pPr>
      <w:r w:rsidRPr="00EE1DE3">
        <w:rPr>
          <w:sz w:val="24"/>
          <w:szCs w:val="24"/>
        </w:rPr>
        <w:t>14.</w:t>
      </w:r>
      <w:r w:rsidRPr="00EE1DE3">
        <w:rPr>
          <w:sz w:val="24"/>
          <w:szCs w:val="24"/>
        </w:rPr>
        <w:tab/>
        <w:t>Provide estimates of annual cost to the Federal Government.</w:t>
      </w:r>
    </w:p>
    <w:p w:rsidR="004E5618" w:rsidRPr="0079400F" w14:paraId="1E3163B4" w14:textId="77777777">
      <w:pPr>
        <w:tabs>
          <w:tab w:val="left" w:pos="540"/>
          <w:tab w:val="left" w:pos="1080"/>
          <w:tab w:val="left" w:pos="1620"/>
          <w:tab w:val="left" w:pos="2160"/>
        </w:tabs>
        <w:rPr>
          <w:sz w:val="24"/>
          <w:szCs w:val="24"/>
        </w:rPr>
      </w:pPr>
    </w:p>
    <w:p w:rsidR="004E5618" w:rsidRPr="0079400F" w14:paraId="67CABD91" w14:textId="69E86664">
      <w:pPr>
        <w:tabs>
          <w:tab w:val="left" w:pos="540"/>
          <w:tab w:val="left" w:pos="1080"/>
          <w:tab w:val="left" w:pos="1620"/>
          <w:tab w:val="left" w:pos="2160"/>
        </w:tabs>
        <w:rPr>
          <w:sz w:val="24"/>
          <w:szCs w:val="24"/>
        </w:rPr>
      </w:pPr>
      <w:r w:rsidRPr="0079400F">
        <w:rPr>
          <w:sz w:val="24"/>
          <w:szCs w:val="24"/>
        </w:rPr>
        <w:tab/>
        <w:t>a.</w:t>
      </w:r>
      <w:r w:rsidRPr="0079400F">
        <w:rPr>
          <w:sz w:val="24"/>
          <w:szCs w:val="24"/>
        </w:rPr>
        <w:tab/>
        <w:t>The total cost to the Federal Governmen</w:t>
      </w:r>
      <w:r w:rsidR="00A353C3">
        <w:rPr>
          <w:sz w:val="24"/>
          <w:szCs w:val="24"/>
        </w:rPr>
        <w:t>t for this data collection is $</w:t>
      </w:r>
      <w:r w:rsidR="00947310">
        <w:rPr>
          <w:sz w:val="24"/>
          <w:szCs w:val="24"/>
        </w:rPr>
        <w:t>11,934,520</w:t>
      </w:r>
      <w:r w:rsidR="00A353C3">
        <w:rPr>
          <w:sz w:val="24"/>
          <w:szCs w:val="24"/>
        </w:rPr>
        <w:t>.</w:t>
      </w:r>
    </w:p>
    <w:p w:rsidR="004E5618" w:rsidRPr="0079400F" w14:paraId="67D740F6" w14:textId="77777777">
      <w:pPr>
        <w:tabs>
          <w:tab w:val="left" w:pos="540"/>
          <w:tab w:val="left" w:pos="1080"/>
          <w:tab w:val="left" w:pos="1620"/>
          <w:tab w:val="left" w:pos="2160"/>
        </w:tabs>
        <w:rPr>
          <w:sz w:val="24"/>
          <w:szCs w:val="24"/>
        </w:rPr>
      </w:pPr>
    </w:p>
    <w:p w:rsidR="004E5618" w:rsidRPr="0079400F" w14:paraId="47E3FCAD" w14:textId="77777777">
      <w:pPr>
        <w:tabs>
          <w:tab w:val="left" w:pos="540"/>
          <w:tab w:val="left" w:pos="1080"/>
          <w:tab w:val="left" w:pos="1620"/>
          <w:tab w:val="left" w:pos="2160"/>
        </w:tabs>
        <w:rPr>
          <w:sz w:val="24"/>
          <w:szCs w:val="24"/>
        </w:rPr>
      </w:pPr>
      <w:r w:rsidRPr="0079400F">
        <w:rPr>
          <w:sz w:val="24"/>
          <w:szCs w:val="24"/>
        </w:rPr>
        <w:tab/>
        <w:t>b.</w:t>
      </w:r>
      <w:r w:rsidRPr="0079400F">
        <w:rPr>
          <w:sz w:val="24"/>
          <w:szCs w:val="24"/>
        </w:rPr>
        <w:tab/>
      </w:r>
      <w:r w:rsidRPr="00EE1DE3">
        <w:rPr>
          <w:b/>
          <w:bCs/>
          <w:sz w:val="24"/>
          <w:szCs w:val="24"/>
        </w:rPr>
        <w:t>VA Form 10-10EZ</w:t>
      </w:r>
    </w:p>
    <w:p w:rsidR="004E5618" w:rsidRPr="0079400F" w14:paraId="1061547D" w14:textId="77777777">
      <w:pPr>
        <w:tabs>
          <w:tab w:val="left" w:pos="540"/>
          <w:tab w:val="left" w:pos="1080"/>
          <w:tab w:val="left" w:pos="1620"/>
          <w:tab w:val="left" w:pos="2160"/>
        </w:tabs>
        <w:rPr>
          <w:sz w:val="24"/>
          <w:szCs w:val="24"/>
        </w:rPr>
      </w:pPr>
    </w:p>
    <w:tbl>
      <w:tblPr>
        <w:tblW w:w="0" w:type="auto"/>
        <w:tblInd w:w="1188" w:type="dxa"/>
        <w:tblLayout w:type="fixed"/>
        <w:tblLook w:val="0000"/>
      </w:tblPr>
      <w:tblGrid>
        <w:gridCol w:w="6210"/>
        <w:gridCol w:w="2430"/>
      </w:tblGrid>
      <w:tr w14:paraId="66E4DDE7" w14:textId="77777777" w:rsidTr="00D0468B">
        <w:tblPrEx>
          <w:tblW w:w="0" w:type="auto"/>
          <w:tblInd w:w="1188" w:type="dxa"/>
          <w:tblLayout w:type="fixed"/>
          <w:tblLook w:val="0000"/>
        </w:tblPrEx>
        <w:trPr>
          <w:cantSplit/>
        </w:trPr>
        <w:tc>
          <w:tcPr>
            <w:tcW w:w="6210" w:type="dxa"/>
          </w:tcPr>
          <w:p w:rsidR="004E5618" w:rsidRPr="0079400F" w14:paraId="00F2F882" w14:textId="77777777">
            <w:pPr>
              <w:tabs>
                <w:tab w:val="left" w:pos="540"/>
                <w:tab w:val="left" w:pos="1080"/>
                <w:tab w:val="left" w:pos="1620"/>
                <w:tab w:val="left" w:pos="2160"/>
              </w:tabs>
              <w:rPr>
                <w:sz w:val="24"/>
                <w:szCs w:val="24"/>
              </w:rPr>
            </w:pPr>
            <w:r w:rsidRPr="0079400F">
              <w:rPr>
                <w:sz w:val="24"/>
                <w:szCs w:val="24"/>
              </w:rPr>
              <w:t xml:space="preserve">Maintenance of online form &amp; population of database </w:t>
            </w:r>
          </w:p>
        </w:tc>
        <w:tc>
          <w:tcPr>
            <w:tcW w:w="2430" w:type="dxa"/>
          </w:tcPr>
          <w:p w:rsidR="004E5618" w:rsidRPr="0079400F" w14:paraId="04345671" w14:textId="77777777">
            <w:pPr>
              <w:tabs>
                <w:tab w:val="left" w:pos="540"/>
                <w:tab w:val="left" w:pos="1080"/>
                <w:tab w:val="left" w:pos="1620"/>
                <w:tab w:val="left" w:pos="2160"/>
              </w:tabs>
              <w:jc w:val="right"/>
              <w:rPr>
                <w:sz w:val="24"/>
                <w:szCs w:val="24"/>
              </w:rPr>
            </w:pPr>
            <w:r w:rsidRPr="0079400F">
              <w:rPr>
                <w:sz w:val="24"/>
                <w:szCs w:val="24"/>
              </w:rPr>
              <w:t>$     75,000</w:t>
            </w:r>
          </w:p>
        </w:tc>
      </w:tr>
      <w:tr w14:paraId="303A1CB3" w14:textId="77777777" w:rsidTr="00D0468B">
        <w:tblPrEx>
          <w:tblW w:w="0" w:type="auto"/>
          <w:tblInd w:w="1188" w:type="dxa"/>
          <w:tblLayout w:type="fixed"/>
          <w:tblLook w:val="0000"/>
        </w:tblPrEx>
        <w:trPr>
          <w:cantSplit/>
        </w:trPr>
        <w:tc>
          <w:tcPr>
            <w:tcW w:w="6210" w:type="dxa"/>
          </w:tcPr>
          <w:p w:rsidR="004E5618" w:rsidRPr="0079400F" w14:paraId="7521DCBC" w14:textId="77777777">
            <w:pPr>
              <w:tabs>
                <w:tab w:val="left" w:pos="540"/>
                <w:tab w:val="left" w:pos="1080"/>
                <w:tab w:val="left" w:pos="1620"/>
                <w:tab w:val="left" w:pos="2160"/>
              </w:tabs>
              <w:rPr>
                <w:sz w:val="24"/>
                <w:szCs w:val="24"/>
              </w:rPr>
            </w:pPr>
            <w:r w:rsidRPr="0079400F">
              <w:rPr>
                <w:sz w:val="24"/>
                <w:szCs w:val="24"/>
              </w:rPr>
              <w:t>Printing Storage/Distribution of paper form</w:t>
            </w:r>
          </w:p>
        </w:tc>
        <w:tc>
          <w:tcPr>
            <w:tcW w:w="2430" w:type="dxa"/>
          </w:tcPr>
          <w:p w:rsidR="004E5618" w:rsidRPr="0079400F" w14:paraId="2F1E15E1" w14:textId="77777777">
            <w:pPr>
              <w:tabs>
                <w:tab w:val="left" w:pos="540"/>
                <w:tab w:val="left" w:pos="1080"/>
                <w:tab w:val="left" w:pos="1620"/>
                <w:tab w:val="left" w:pos="2160"/>
              </w:tabs>
              <w:jc w:val="right"/>
              <w:rPr>
                <w:sz w:val="24"/>
                <w:szCs w:val="24"/>
              </w:rPr>
            </w:pPr>
            <w:r w:rsidRPr="0079400F">
              <w:rPr>
                <w:sz w:val="24"/>
                <w:szCs w:val="24"/>
              </w:rPr>
              <w:t>$     20,000</w:t>
            </w:r>
          </w:p>
        </w:tc>
      </w:tr>
      <w:tr w14:paraId="1BC45D49" w14:textId="77777777" w:rsidTr="00D0468B">
        <w:tblPrEx>
          <w:tblW w:w="0" w:type="auto"/>
          <w:tblInd w:w="1188" w:type="dxa"/>
          <w:tblLayout w:type="fixed"/>
          <w:tblLook w:val="0000"/>
        </w:tblPrEx>
        <w:trPr>
          <w:cantSplit/>
        </w:trPr>
        <w:tc>
          <w:tcPr>
            <w:tcW w:w="6210" w:type="dxa"/>
          </w:tcPr>
          <w:p w:rsidR="004E5618" w:rsidRPr="0079400F" w14:paraId="406BCF33" w14:textId="77777777">
            <w:pPr>
              <w:tabs>
                <w:tab w:val="left" w:pos="540"/>
                <w:tab w:val="left" w:pos="1080"/>
                <w:tab w:val="left" w:pos="1620"/>
                <w:tab w:val="left" w:pos="2160"/>
              </w:tabs>
              <w:rPr>
                <w:sz w:val="24"/>
                <w:szCs w:val="24"/>
              </w:rPr>
            </w:pPr>
            <w:r w:rsidRPr="0079400F">
              <w:rPr>
                <w:sz w:val="24"/>
                <w:szCs w:val="24"/>
              </w:rPr>
              <w:t>Follow-on maintenance for online site</w:t>
            </w:r>
          </w:p>
        </w:tc>
        <w:tc>
          <w:tcPr>
            <w:tcW w:w="2430" w:type="dxa"/>
          </w:tcPr>
          <w:p w:rsidR="004E5618" w:rsidRPr="0079400F" w14:paraId="02F8BF02" w14:textId="77777777">
            <w:pPr>
              <w:tabs>
                <w:tab w:val="left" w:pos="540"/>
                <w:tab w:val="left" w:pos="1080"/>
                <w:tab w:val="left" w:pos="1620"/>
                <w:tab w:val="left" w:pos="2160"/>
              </w:tabs>
              <w:jc w:val="right"/>
              <w:rPr>
                <w:sz w:val="24"/>
                <w:szCs w:val="24"/>
              </w:rPr>
            </w:pPr>
            <w:r w:rsidRPr="0079400F">
              <w:rPr>
                <w:sz w:val="24"/>
                <w:szCs w:val="24"/>
              </w:rPr>
              <w:t>$     35,000</w:t>
            </w:r>
          </w:p>
        </w:tc>
      </w:tr>
      <w:tr w14:paraId="014583E6" w14:textId="77777777" w:rsidTr="00D0468B">
        <w:tblPrEx>
          <w:tblW w:w="0" w:type="auto"/>
          <w:tblInd w:w="1188" w:type="dxa"/>
          <w:tblLayout w:type="fixed"/>
          <w:tblLook w:val="0000"/>
        </w:tblPrEx>
        <w:trPr>
          <w:cantSplit/>
        </w:trPr>
        <w:tc>
          <w:tcPr>
            <w:tcW w:w="6210" w:type="dxa"/>
          </w:tcPr>
          <w:p w:rsidR="004E5618" w:rsidRPr="00BE739D" w14:paraId="573B7DC8" w14:textId="77777777">
            <w:pPr>
              <w:tabs>
                <w:tab w:val="left" w:pos="540"/>
                <w:tab w:val="left" w:pos="1080"/>
                <w:tab w:val="left" w:pos="1620"/>
                <w:tab w:val="left" w:pos="2160"/>
              </w:tabs>
              <w:rPr>
                <w:sz w:val="24"/>
                <w:szCs w:val="24"/>
              </w:rPr>
            </w:pPr>
            <w:r w:rsidRPr="00BE739D">
              <w:rPr>
                <w:sz w:val="24"/>
                <w:szCs w:val="24"/>
              </w:rPr>
              <w:t xml:space="preserve">Follow-on maintenance for placing data into </w:t>
            </w:r>
            <w:r w:rsidRPr="00BE739D">
              <w:rPr>
                <w:sz w:val="24"/>
                <w:szCs w:val="24"/>
              </w:rPr>
              <w:t>VistA</w:t>
            </w:r>
            <w:r w:rsidRPr="00BE739D">
              <w:rPr>
                <w:sz w:val="24"/>
                <w:szCs w:val="24"/>
              </w:rPr>
              <w:t xml:space="preserve"> </w:t>
            </w:r>
          </w:p>
        </w:tc>
        <w:tc>
          <w:tcPr>
            <w:tcW w:w="2430" w:type="dxa"/>
          </w:tcPr>
          <w:p w:rsidR="004E5618" w:rsidRPr="0050551D" w14:paraId="20553E58" w14:textId="77777777">
            <w:pPr>
              <w:tabs>
                <w:tab w:val="left" w:pos="540"/>
                <w:tab w:val="left" w:pos="1080"/>
                <w:tab w:val="left" w:pos="1620"/>
                <w:tab w:val="left" w:pos="2160"/>
              </w:tabs>
              <w:jc w:val="right"/>
              <w:rPr>
                <w:sz w:val="24"/>
                <w:szCs w:val="24"/>
              </w:rPr>
            </w:pPr>
            <w:r w:rsidRPr="0050551D">
              <w:rPr>
                <w:sz w:val="24"/>
                <w:szCs w:val="24"/>
              </w:rPr>
              <w:t>$       5,000</w:t>
            </w:r>
          </w:p>
        </w:tc>
      </w:tr>
      <w:tr w14:paraId="6419FDDE" w14:textId="77777777" w:rsidTr="00D0468B">
        <w:tblPrEx>
          <w:tblW w:w="0" w:type="auto"/>
          <w:tblInd w:w="1188" w:type="dxa"/>
          <w:tblLayout w:type="fixed"/>
          <w:tblLook w:val="0000"/>
        </w:tblPrEx>
        <w:trPr>
          <w:cantSplit/>
          <w:trHeight w:val="297"/>
        </w:trPr>
        <w:tc>
          <w:tcPr>
            <w:tcW w:w="6210" w:type="dxa"/>
          </w:tcPr>
          <w:p w:rsidR="004E5618" w:rsidRPr="00BE739D" w:rsidP="00E94E8C" w14:paraId="62E1BE6F" w14:textId="63A6F697">
            <w:pPr>
              <w:tabs>
                <w:tab w:val="left" w:pos="540"/>
                <w:tab w:val="left" w:pos="1080"/>
                <w:tab w:val="left" w:pos="1620"/>
                <w:tab w:val="left" w:pos="2160"/>
              </w:tabs>
              <w:rPr>
                <w:sz w:val="24"/>
                <w:szCs w:val="24"/>
              </w:rPr>
            </w:pPr>
            <w:r w:rsidRPr="00BE739D">
              <w:rPr>
                <w:sz w:val="24"/>
                <w:szCs w:val="24"/>
              </w:rPr>
              <w:t>5</w:t>
            </w:r>
            <w:r w:rsidRPr="00BE739D" w:rsidR="00F31721">
              <w:rPr>
                <w:sz w:val="24"/>
                <w:szCs w:val="24"/>
              </w:rPr>
              <w:t>4</w:t>
            </w:r>
            <w:r w:rsidRPr="00BE739D">
              <w:rPr>
                <w:sz w:val="24"/>
                <w:szCs w:val="24"/>
              </w:rPr>
              <w:t xml:space="preserve">0,000 x </w:t>
            </w:r>
            <w:r w:rsidRPr="00BE739D" w:rsidR="0009448F">
              <w:rPr>
                <w:sz w:val="24"/>
                <w:szCs w:val="24"/>
              </w:rPr>
              <w:t>20</w:t>
            </w:r>
            <w:r w:rsidRPr="00BE739D" w:rsidR="00FB63B1">
              <w:rPr>
                <w:sz w:val="24"/>
                <w:szCs w:val="24"/>
              </w:rPr>
              <w:t xml:space="preserve"> </w:t>
            </w:r>
            <w:r w:rsidRPr="00BE739D">
              <w:rPr>
                <w:sz w:val="24"/>
                <w:szCs w:val="24"/>
              </w:rPr>
              <w:t>minutes / 60 x $</w:t>
            </w:r>
            <w:r w:rsidRPr="00BE739D" w:rsidR="00AF1CE1">
              <w:rPr>
                <w:sz w:val="24"/>
                <w:szCs w:val="24"/>
              </w:rPr>
              <w:t>29.28</w:t>
            </w:r>
            <w:r w:rsidRPr="00BE739D" w:rsidR="006E6568">
              <w:rPr>
                <w:sz w:val="24"/>
                <w:szCs w:val="24"/>
              </w:rPr>
              <w:t xml:space="preserve"> </w:t>
            </w:r>
            <w:r w:rsidRPr="00BE739D">
              <w:rPr>
                <w:sz w:val="24"/>
                <w:szCs w:val="24"/>
              </w:rPr>
              <w:t>(GS 5/5) per hour</w:t>
            </w:r>
          </w:p>
        </w:tc>
        <w:tc>
          <w:tcPr>
            <w:tcW w:w="2430" w:type="dxa"/>
          </w:tcPr>
          <w:p w:rsidR="004E5618" w:rsidRPr="0050551D" w:rsidP="000261DF" w14:paraId="095384CA" w14:textId="79DB35B4">
            <w:pPr>
              <w:tabs>
                <w:tab w:val="left" w:pos="540"/>
                <w:tab w:val="left" w:pos="1080"/>
                <w:tab w:val="left" w:pos="1620"/>
                <w:tab w:val="left" w:pos="2160"/>
              </w:tabs>
              <w:jc w:val="right"/>
              <w:rPr>
                <w:sz w:val="24"/>
                <w:szCs w:val="24"/>
              </w:rPr>
            </w:pPr>
            <w:r w:rsidRPr="0050551D">
              <w:rPr>
                <w:sz w:val="24"/>
                <w:szCs w:val="24"/>
              </w:rPr>
              <w:t>$</w:t>
            </w:r>
            <w:r w:rsidR="00C93BDA">
              <w:rPr>
                <w:sz w:val="24"/>
                <w:szCs w:val="24"/>
              </w:rPr>
              <w:t>5,270,400</w:t>
            </w:r>
          </w:p>
        </w:tc>
      </w:tr>
      <w:tr w14:paraId="01B9D9EE" w14:textId="77777777" w:rsidTr="00D0468B">
        <w:tblPrEx>
          <w:tblW w:w="0" w:type="auto"/>
          <w:tblInd w:w="1188" w:type="dxa"/>
          <w:tblLayout w:type="fixed"/>
          <w:tblLook w:val="0000"/>
        </w:tblPrEx>
        <w:trPr>
          <w:cantSplit/>
        </w:trPr>
        <w:tc>
          <w:tcPr>
            <w:tcW w:w="6210" w:type="dxa"/>
            <w:tcBorders>
              <w:top w:val="single" w:sz="12" w:space="0" w:color="auto"/>
            </w:tcBorders>
          </w:tcPr>
          <w:p w:rsidR="004E5618" w:rsidRPr="0079400F" w14:paraId="542D083C" w14:textId="77777777">
            <w:pPr>
              <w:tabs>
                <w:tab w:val="left" w:pos="540"/>
                <w:tab w:val="left" w:pos="1080"/>
                <w:tab w:val="left" w:pos="1620"/>
                <w:tab w:val="left" w:pos="2160"/>
              </w:tabs>
              <w:rPr>
                <w:sz w:val="24"/>
                <w:szCs w:val="24"/>
              </w:rPr>
            </w:pPr>
            <w:r w:rsidRPr="0079400F">
              <w:rPr>
                <w:sz w:val="24"/>
                <w:szCs w:val="24"/>
              </w:rPr>
              <w:t>Estimate of annual cost to the federal government</w:t>
            </w:r>
          </w:p>
        </w:tc>
        <w:tc>
          <w:tcPr>
            <w:tcW w:w="2430" w:type="dxa"/>
            <w:tcBorders>
              <w:top w:val="single" w:sz="12" w:space="0" w:color="auto"/>
            </w:tcBorders>
          </w:tcPr>
          <w:p w:rsidR="004E5618" w:rsidRPr="0079400F" w:rsidP="000261DF" w14:paraId="5EA1D6CA" w14:textId="2BEC9337">
            <w:pPr>
              <w:tabs>
                <w:tab w:val="left" w:pos="540"/>
                <w:tab w:val="left" w:pos="1080"/>
                <w:tab w:val="left" w:pos="1620"/>
                <w:tab w:val="left" w:pos="2160"/>
              </w:tabs>
              <w:jc w:val="right"/>
              <w:rPr>
                <w:sz w:val="24"/>
                <w:szCs w:val="24"/>
              </w:rPr>
            </w:pPr>
            <w:r w:rsidRPr="0079400F">
              <w:rPr>
                <w:sz w:val="24"/>
                <w:szCs w:val="24"/>
              </w:rPr>
              <w:t>$</w:t>
            </w:r>
            <w:r w:rsidR="003560E0">
              <w:rPr>
                <w:sz w:val="24"/>
                <w:szCs w:val="24"/>
              </w:rPr>
              <w:t>5,405,400</w:t>
            </w:r>
          </w:p>
        </w:tc>
      </w:tr>
    </w:tbl>
    <w:p w:rsidR="003F1329" w:rsidRPr="0079400F" w:rsidP="003F1329" w14:paraId="51EA2B12" w14:textId="77777777">
      <w:pPr>
        <w:tabs>
          <w:tab w:val="left" w:pos="540"/>
          <w:tab w:val="left" w:pos="1080"/>
          <w:tab w:val="left" w:pos="1620"/>
          <w:tab w:val="left" w:pos="2160"/>
        </w:tabs>
        <w:rPr>
          <w:sz w:val="24"/>
          <w:szCs w:val="24"/>
        </w:rPr>
      </w:pPr>
    </w:p>
    <w:p w:rsidR="003F1329" w:rsidRPr="0079400F" w:rsidP="003F1329" w14:paraId="1F832071" w14:textId="77777777">
      <w:pPr>
        <w:tabs>
          <w:tab w:val="left" w:pos="540"/>
          <w:tab w:val="left" w:pos="1080"/>
          <w:tab w:val="left" w:pos="1620"/>
          <w:tab w:val="left" w:pos="2160"/>
        </w:tabs>
        <w:rPr>
          <w:sz w:val="24"/>
          <w:szCs w:val="24"/>
        </w:rPr>
      </w:pPr>
      <w:r w:rsidRPr="0079400F">
        <w:rPr>
          <w:sz w:val="24"/>
          <w:szCs w:val="24"/>
        </w:rPr>
        <w:tab/>
        <w:t>c.</w:t>
      </w:r>
      <w:r w:rsidRPr="0079400F">
        <w:rPr>
          <w:sz w:val="24"/>
          <w:szCs w:val="24"/>
        </w:rPr>
        <w:tab/>
      </w:r>
      <w:r w:rsidRPr="00EE1DE3">
        <w:rPr>
          <w:b/>
          <w:bCs/>
          <w:sz w:val="24"/>
          <w:szCs w:val="24"/>
        </w:rPr>
        <w:t>VA Form 10-10EZR</w:t>
      </w:r>
    </w:p>
    <w:p w:rsidR="003F1329" w:rsidRPr="0079400F" w:rsidP="003F1329" w14:paraId="048063CC" w14:textId="77777777">
      <w:pPr>
        <w:tabs>
          <w:tab w:val="left" w:pos="540"/>
          <w:tab w:val="left" w:pos="1080"/>
          <w:tab w:val="left" w:pos="1620"/>
          <w:tab w:val="left" w:pos="2160"/>
        </w:tabs>
        <w:rPr>
          <w:sz w:val="24"/>
          <w:szCs w:val="24"/>
        </w:rPr>
      </w:pPr>
    </w:p>
    <w:tbl>
      <w:tblPr>
        <w:tblW w:w="0" w:type="auto"/>
        <w:tblInd w:w="1188" w:type="dxa"/>
        <w:tblLayout w:type="fixed"/>
        <w:tblLook w:val="0000"/>
      </w:tblPr>
      <w:tblGrid>
        <w:gridCol w:w="6210"/>
        <w:gridCol w:w="2430"/>
      </w:tblGrid>
      <w:tr w14:paraId="02481A45" w14:textId="77777777" w:rsidTr="003F1329">
        <w:tblPrEx>
          <w:tblW w:w="0" w:type="auto"/>
          <w:tblInd w:w="1188" w:type="dxa"/>
          <w:tblLayout w:type="fixed"/>
          <w:tblLook w:val="0000"/>
        </w:tblPrEx>
        <w:trPr>
          <w:cantSplit/>
          <w:trHeight w:val="278"/>
        </w:trPr>
        <w:tc>
          <w:tcPr>
            <w:tcW w:w="6210" w:type="dxa"/>
          </w:tcPr>
          <w:p w:rsidR="003F1329" w:rsidRPr="0079400F" w:rsidP="004E1C36" w14:paraId="4C814D4B" w14:textId="77777777">
            <w:pPr>
              <w:tabs>
                <w:tab w:val="left" w:pos="540"/>
                <w:tab w:val="left" w:pos="1080"/>
                <w:tab w:val="left" w:pos="1620"/>
                <w:tab w:val="left" w:pos="2160"/>
              </w:tabs>
              <w:rPr>
                <w:sz w:val="24"/>
                <w:szCs w:val="24"/>
              </w:rPr>
            </w:pPr>
            <w:r w:rsidRPr="0079400F">
              <w:rPr>
                <w:sz w:val="24"/>
                <w:szCs w:val="24"/>
              </w:rPr>
              <w:t>Maintenance of online form</w:t>
            </w:r>
          </w:p>
        </w:tc>
        <w:tc>
          <w:tcPr>
            <w:tcW w:w="2430" w:type="dxa"/>
          </w:tcPr>
          <w:p w:rsidR="003F1329" w:rsidRPr="0079400F" w:rsidP="004E1C36" w14:paraId="177F1B54" w14:textId="77777777">
            <w:pPr>
              <w:tabs>
                <w:tab w:val="left" w:pos="540"/>
                <w:tab w:val="left" w:pos="1080"/>
                <w:tab w:val="left" w:pos="1620"/>
                <w:tab w:val="left" w:pos="2160"/>
              </w:tabs>
              <w:jc w:val="right"/>
              <w:rPr>
                <w:sz w:val="24"/>
                <w:szCs w:val="24"/>
              </w:rPr>
            </w:pPr>
            <w:r w:rsidRPr="0079400F">
              <w:rPr>
                <w:sz w:val="24"/>
                <w:szCs w:val="24"/>
              </w:rPr>
              <w:t>$     35,000</w:t>
            </w:r>
          </w:p>
        </w:tc>
      </w:tr>
      <w:tr w14:paraId="6E879302" w14:textId="77777777" w:rsidTr="003F1329">
        <w:tblPrEx>
          <w:tblW w:w="0" w:type="auto"/>
          <w:tblInd w:w="1188" w:type="dxa"/>
          <w:tblLayout w:type="fixed"/>
          <w:tblLook w:val="0000"/>
        </w:tblPrEx>
        <w:trPr>
          <w:cantSplit/>
          <w:trHeight w:val="278"/>
        </w:trPr>
        <w:tc>
          <w:tcPr>
            <w:tcW w:w="6210" w:type="dxa"/>
          </w:tcPr>
          <w:p w:rsidR="003F1329" w:rsidRPr="0079400F" w:rsidP="004E1C36" w14:paraId="232477C0" w14:textId="77777777">
            <w:pPr>
              <w:tabs>
                <w:tab w:val="left" w:pos="540"/>
                <w:tab w:val="left" w:pos="1080"/>
                <w:tab w:val="left" w:pos="1620"/>
                <w:tab w:val="left" w:pos="2160"/>
              </w:tabs>
              <w:rPr>
                <w:sz w:val="24"/>
                <w:szCs w:val="24"/>
              </w:rPr>
            </w:pPr>
            <w:r w:rsidRPr="0079400F">
              <w:rPr>
                <w:sz w:val="24"/>
                <w:szCs w:val="24"/>
              </w:rPr>
              <w:t>Printing / Storage / Distribution</w:t>
            </w:r>
          </w:p>
        </w:tc>
        <w:tc>
          <w:tcPr>
            <w:tcW w:w="2430" w:type="dxa"/>
          </w:tcPr>
          <w:p w:rsidR="003F1329" w:rsidRPr="0079400F" w:rsidP="004E1C36" w14:paraId="4912BA72" w14:textId="77777777">
            <w:pPr>
              <w:tabs>
                <w:tab w:val="left" w:pos="540"/>
                <w:tab w:val="left" w:pos="1080"/>
                <w:tab w:val="left" w:pos="1620"/>
                <w:tab w:val="left" w:pos="2160"/>
              </w:tabs>
              <w:jc w:val="right"/>
              <w:rPr>
                <w:sz w:val="24"/>
                <w:szCs w:val="24"/>
              </w:rPr>
            </w:pPr>
            <w:r w:rsidRPr="0079400F">
              <w:rPr>
                <w:sz w:val="24"/>
                <w:szCs w:val="24"/>
              </w:rPr>
              <w:t>$     40,000</w:t>
            </w:r>
          </w:p>
        </w:tc>
      </w:tr>
      <w:tr w14:paraId="7E09A9CB" w14:textId="77777777" w:rsidTr="003F1329">
        <w:tblPrEx>
          <w:tblW w:w="0" w:type="auto"/>
          <w:tblInd w:w="1188" w:type="dxa"/>
          <w:tblLayout w:type="fixed"/>
          <w:tblLook w:val="0000"/>
        </w:tblPrEx>
        <w:trPr>
          <w:cantSplit/>
          <w:trHeight w:val="278"/>
        </w:trPr>
        <w:tc>
          <w:tcPr>
            <w:tcW w:w="6210" w:type="dxa"/>
          </w:tcPr>
          <w:p w:rsidR="003F1329" w:rsidRPr="0079400F" w:rsidP="004E1C36" w14:paraId="621FADA2" w14:textId="77777777">
            <w:pPr>
              <w:tabs>
                <w:tab w:val="left" w:pos="540"/>
                <w:tab w:val="left" w:pos="1080"/>
                <w:tab w:val="left" w:pos="1620"/>
                <w:tab w:val="left" w:pos="2160"/>
              </w:tabs>
              <w:rPr>
                <w:sz w:val="24"/>
                <w:szCs w:val="24"/>
              </w:rPr>
            </w:pPr>
            <w:r w:rsidRPr="0079400F">
              <w:rPr>
                <w:sz w:val="24"/>
                <w:szCs w:val="24"/>
              </w:rPr>
              <w:t>Follow-on maintenance for online site</w:t>
            </w:r>
          </w:p>
        </w:tc>
        <w:tc>
          <w:tcPr>
            <w:tcW w:w="2430" w:type="dxa"/>
          </w:tcPr>
          <w:p w:rsidR="003F1329" w:rsidRPr="0079400F" w:rsidP="004E1C36" w14:paraId="74550E11" w14:textId="77777777">
            <w:pPr>
              <w:tabs>
                <w:tab w:val="left" w:pos="540"/>
                <w:tab w:val="left" w:pos="1080"/>
                <w:tab w:val="left" w:pos="1620"/>
                <w:tab w:val="left" w:pos="2160"/>
              </w:tabs>
              <w:jc w:val="right"/>
              <w:rPr>
                <w:sz w:val="24"/>
                <w:szCs w:val="24"/>
              </w:rPr>
            </w:pPr>
            <w:r w:rsidRPr="0079400F">
              <w:rPr>
                <w:sz w:val="24"/>
                <w:szCs w:val="24"/>
              </w:rPr>
              <w:t>$     35,000</w:t>
            </w:r>
          </w:p>
        </w:tc>
      </w:tr>
      <w:tr w14:paraId="583EE738" w14:textId="77777777" w:rsidTr="003F1329">
        <w:tblPrEx>
          <w:tblW w:w="0" w:type="auto"/>
          <w:tblInd w:w="1188" w:type="dxa"/>
          <w:tblLayout w:type="fixed"/>
          <w:tblLook w:val="0000"/>
        </w:tblPrEx>
        <w:trPr>
          <w:cantSplit/>
          <w:trHeight w:val="278"/>
        </w:trPr>
        <w:tc>
          <w:tcPr>
            <w:tcW w:w="6210" w:type="dxa"/>
          </w:tcPr>
          <w:p w:rsidR="003F1329" w:rsidRPr="00F66C68" w:rsidP="004E1C36" w14:paraId="53C3C841" w14:textId="77777777">
            <w:pPr>
              <w:tabs>
                <w:tab w:val="left" w:pos="540"/>
                <w:tab w:val="left" w:pos="1080"/>
                <w:tab w:val="left" w:pos="1620"/>
                <w:tab w:val="left" w:pos="2160"/>
              </w:tabs>
              <w:rPr>
                <w:sz w:val="24"/>
                <w:szCs w:val="24"/>
              </w:rPr>
            </w:pPr>
            <w:r w:rsidRPr="00F66C68">
              <w:rPr>
                <w:sz w:val="24"/>
                <w:szCs w:val="24"/>
              </w:rPr>
              <w:t xml:space="preserve">Follow-on maintenance for placing data into </w:t>
            </w:r>
            <w:r w:rsidRPr="00F66C68">
              <w:rPr>
                <w:sz w:val="24"/>
                <w:szCs w:val="24"/>
              </w:rPr>
              <w:t>VistA</w:t>
            </w:r>
            <w:r w:rsidRPr="00F66C68">
              <w:rPr>
                <w:sz w:val="24"/>
                <w:szCs w:val="24"/>
              </w:rPr>
              <w:t xml:space="preserve"> </w:t>
            </w:r>
          </w:p>
        </w:tc>
        <w:tc>
          <w:tcPr>
            <w:tcW w:w="2430" w:type="dxa"/>
          </w:tcPr>
          <w:p w:rsidR="003F1329" w:rsidRPr="0079400F" w:rsidP="004E1C36" w14:paraId="18E65B07" w14:textId="77777777">
            <w:pPr>
              <w:tabs>
                <w:tab w:val="left" w:pos="540"/>
                <w:tab w:val="left" w:pos="1080"/>
                <w:tab w:val="left" w:pos="1620"/>
                <w:tab w:val="left" w:pos="2160"/>
              </w:tabs>
              <w:jc w:val="right"/>
              <w:rPr>
                <w:sz w:val="24"/>
                <w:szCs w:val="24"/>
              </w:rPr>
            </w:pPr>
            <w:r w:rsidRPr="0079400F">
              <w:rPr>
                <w:sz w:val="24"/>
                <w:szCs w:val="24"/>
              </w:rPr>
              <w:t>$       5,000</w:t>
            </w:r>
          </w:p>
        </w:tc>
      </w:tr>
      <w:tr w14:paraId="278B6032" w14:textId="77777777" w:rsidTr="003F1329">
        <w:tblPrEx>
          <w:tblW w:w="0" w:type="auto"/>
          <w:tblInd w:w="1188" w:type="dxa"/>
          <w:tblLayout w:type="fixed"/>
          <w:tblLook w:val="0000"/>
        </w:tblPrEx>
        <w:trPr>
          <w:cantSplit/>
          <w:trHeight w:val="278"/>
        </w:trPr>
        <w:tc>
          <w:tcPr>
            <w:tcW w:w="6210" w:type="dxa"/>
          </w:tcPr>
          <w:p w:rsidR="003F1329" w:rsidRPr="00F66C68" w:rsidP="004E1C36" w14:paraId="00393AB8" w14:textId="334C3705">
            <w:pPr>
              <w:tabs>
                <w:tab w:val="left" w:pos="540"/>
                <w:tab w:val="left" w:pos="1080"/>
                <w:tab w:val="left" w:pos="1620"/>
                <w:tab w:val="left" w:pos="2160"/>
              </w:tabs>
              <w:rPr>
                <w:sz w:val="24"/>
                <w:szCs w:val="24"/>
              </w:rPr>
            </w:pPr>
            <w:r w:rsidRPr="00F66C68">
              <w:rPr>
                <w:sz w:val="24"/>
                <w:szCs w:val="24"/>
              </w:rPr>
              <w:t>859,000 x 1</w:t>
            </w:r>
            <w:r w:rsidRPr="00F66C68" w:rsidR="0009448F">
              <w:rPr>
                <w:sz w:val="24"/>
                <w:szCs w:val="24"/>
              </w:rPr>
              <w:t>5</w:t>
            </w:r>
            <w:r w:rsidRPr="00F66C68">
              <w:rPr>
                <w:sz w:val="24"/>
                <w:szCs w:val="24"/>
              </w:rPr>
              <w:t xml:space="preserve"> minutes / 60 x $</w:t>
            </w:r>
            <w:r w:rsidRPr="00F66C68" w:rsidR="00560E7F">
              <w:rPr>
                <w:sz w:val="24"/>
                <w:szCs w:val="24"/>
              </w:rPr>
              <w:t>29.28</w:t>
            </w:r>
            <w:r w:rsidRPr="00F66C68">
              <w:rPr>
                <w:sz w:val="24"/>
                <w:szCs w:val="24"/>
              </w:rPr>
              <w:t xml:space="preserve"> (GS 5/5) per hour</w:t>
            </w:r>
          </w:p>
        </w:tc>
        <w:tc>
          <w:tcPr>
            <w:tcW w:w="2430" w:type="dxa"/>
          </w:tcPr>
          <w:p w:rsidR="003F1329" w:rsidRPr="0079400F" w:rsidP="004E1C36" w14:paraId="2E8E637C" w14:textId="23707ABB">
            <w:pPr>
              <w:tabs>
                <w:tab w:val="left" w:pos="540"/>
                <w:tab w:val="left" w:pos="1080"/>
                <w:tab w:val="left" w:pos="1620"/>
                <w:tab w:val="left" w:pos="2160"/>
              </w:tabs>
              <w:jc w:val="right"/>
              <w:rPr>
                <w:sz w:val="24"/>
                <w:szCs w:val="24"/>
              </w:rPr>
            </w:pPr>
            <w:r w:rsidRPr="0079400F">
              <w:rPr>
                <w:sz w:val="24"/>
                <w:szCs w:val="24"/>
              </w:rPr>
              <w:t>$</w:t>
            </w:r>
            <w:r w:rsidR="00832976">
              <w:rPr>
                <w:sz w:val="24"/>
                <w:szCs w:val="24"/>
              </w:rPr>
              <w:t>6,287,880</w:t>
            </w:r>
          </w:p>
        </w:tc>
      </w:tr>
      <w:tr w14:paraId="767D08E8" w14:textId="77777777" w:rsidTr="004D06D7">
        <w:tblPrEx>
          <w:tblW w:w="0" w:type="auto"/>
          <w:tblInd w:w="1188" w:type="dxa"/>
          <w:tblLayout w:type="fixed"/>
          <w:tblLook w:val="0000"/>
        </w:tblPrEx>
        <w:trPr>
          <w:cantSplit/>
          <w:trHeight w:val="564"/>
        </w:trPr>
        <w:tc>
          <w:tcPr>
            <w:tcW w:w="6210" w:type="dxa"/>
            <w:tcBorders>
              <w:top w:val="single" w:sz="12" w:space="0" w:color="auto"/>
              <w:bottom w:val="single" w:sz="12" w:space="0" w:color="auto"/>
            </w:tcBorders>
          </w:tcPr>
          <w:p w:rsidR="003F1329" w:rsidRPr="0079400F" w:rsidP="004E1C36" w14:paraId="28F61F5A" w14:textId="77777777">
            <w:pPr>
              <w:tabs>
                <w:tab w:val="left" w:pos="540"/>
                <w:tab w:val="left" w:pos="1080"/>
                <w:tab w:val="left" w:pos="1620"/>
                <w:tab w:val="left" w:pos="2160"/>
              </w:tabs>
              <w:rPr>
                <w:sz w:val="24"/>
                <w:szCs w:val="24"/>
              </w:rPr>
            </w:pPr>
            <w:r w:rsidRPr="0079400F">
              <w:rPr>
                <w:sz w:val="24"/>
                <w:szCs w:val="24"/>
              </w:rPr>
              <w:t>Estimate of annual cost to the federal government</w:t>
            </w:r>
          </w:p>
        </w:tc>
        <w:tc>
          <w:tcPr>
            <w:tcW w:w="2430" w:type="dxa"/>
            <w:tcBorders>
              <w:top w:val="single" w:sz="12" w:space="0" w:color="auto"/>
              <w:bottom w:val="single" w:sz="12" w:space="0" w:color="auto"/>
            </w:tcBorders>
          </w:tcPr>
          <w:p w:rsidR="003F1329" w:rsidP="004E1C36" w14:paraId="051D9A96" w14:textId="26002504">
            <w:pPr>
              <w:tabs>
                <w:tab w:val="left" w:pos="540"/>
                <w:tab w:val="left" w:pos="1080"/>
                <w:tab w:val="left" w:pos="1620"/>
                <w:tab w:val="left" w:pos="2160"/>
              </w:tabs>
              <w:jc w:val="right"/>
              <w:rPr>
                <w:sz w:val="24"/>
                <w:szCs w:val="24"/>
              </w:rPr>
            </w:pPr>
            <w:r w:rsidRPr="0079400F">
              <w:rPr>
                <w:sz w:val="24"/>
                <w:szCs w:val="24"/>
              </w:rPr>
              <w:t>$</w:t>
            </w:r>
            <w:r w:rsidR="00D96AC6">
              <w:rPr>
                <w:sz w:val="24"/>
                <w:szCs w:val="24"/>
              </w:rPr>
              <w:t>6,402,880</w:t>
            </w:r>
          </w:p>
          <w:p w:rsidR="003F1329" w:rsidRPr="0079400F" w:rsidP="004E1C36" w14:paraId="5BC02CA1" w14:textId="77777777">
            <w:pPr>
              <w:tabs>
                <w:tab w:val="left" w:pos="540"/>
                <w:tab w:val="left" w:pos="1080"/>
                <w:tab w:val="left" w:pos="1620"/>
                <w:tab w:val="left" w:pos="2160"/>
              </w:tabs>
              <w:rPr>
                <w:sz w:val="24"/>
                <w:szCs w:val="24"/>
              </w:rPr>
            </w:pPr>
          </w:p>
        </w:tc>
      </w:tr>
      <w:tr w14:paraId="703F1D44" w14:textId="77777777" w:rsidTr="003F1329">
        <w:tblPrEx>
          <w:tblW w:w="0" w:type="auto"/>
          <w:tblInd w:w="1188" w:type="dxa"/>
          <w:tblLayout w:type="fixed"/>
          <w:tblLook w:val="0000"/>
        </w:tblPrEx>
        <w:trPr>
          <w:cantSplit/>
          <w:trHeight w:val="278"/>
        </w:trPr>
        <w:tc>
          <w:tcPr>
            <w:tcW w:w="6210" w:type="dxa"/>
            <w:tcBorders>
              <w:top w:val="single" w:sz="12" w:space="0" w:color="auto"/>
            </w:tcBorders>
          </w:tcPr>
          <w:p w:rsidR="003F1329" w:rsidRPr="0079400F" w:rsidP="004E1C36" w14:paraId="35CBA61E" w14:textId="77777777">
            <w:pPr>
              <w:tabs>
                <w:tab w:val="left" w:pos="540"/>
                <w:tab w:val="left" w:pos="1080"/>
                <w:tab w:val="left" w:pos="1620"/>
                <w:tab w:val="left" w:pos="2160"/>
              </w:tabs>
              <w:rPr>
                <w:sz w:val="24"/>
                <w:szCs w:val="24"/>
              </w:rPr>
            </w:pPr>
          </w:p>
        </w:tc>
        <w:tc>
          <w:tcPr>
            <w:tcW w:w="2430" w:type="dxa"/>
            <w:tcBorders>
              <w:top w:val="single" w:sz="12" w:space="0" w:color="auto"/>
            </w:tcBorders>
          </w:tcPr>
          <w:p w:rsidR="003F1329" w:rsidRPr="0079400F" w:rsidP="004E1C36" w14:paraId="60B08DDC" w14:textId="77777777">
            <w:pPr>
              <w:tabs>
                <w:tab w:val="left" w:pos="540"/>
                <w:tab w:val="left" w:pos="1080"/>
                <w:tab w:val="left" w:pos="1620"/>
                <w:tab w:val="left" w:pos="2160"/>
              </w:tabs>
              <w:jc w:val="right"/>
              <w:rPr>
                <w:sz w:val="24"/>
                <w:szCs w:val="24"/>
              </w:rPr>
            </w:pPr>
          </w:p>
        </w:tc>
      </w:tr>
    </w:tbl>
    <w:p w:rsidR="003F1329" w:rsidRPr="0079400F" w:rsidP="003F1329" w14:paraId="4052AC92" w14:textId="77777777">
      <w:pPr>
        <w:tabs>
          <w:tab w:val="left" w:pos="540"/>
          <w:tab w:val="left" w:pos="1080"/>
          <w:tab w:val="left" w:pos="1620"/>
          <w:tab w:val="left" w:pos="2160"/>
        </w:tabs>
        <w:ind w:left="540"/>
        <w:rPr>
          <w:sz w:val="24"/>
          <w:szCs w:val="24"/>
        </w:rPr>
      </w:pPr>
      <w:r>
        <w:rPr>
          <w:sz w:val="24"/>
          <w:szCs w:val="24"/>
        </w:rPr>
        <w:t>d</w:t>
      </w:r>
      <w:r w:rsidRPr="0079400F">
        <w:rPr>
          <w:sz w:val="24"/>
          <w:szCs w:val="24"/>
        </w:rPr>
        <w:t>.</w:t>
      </w:r>
      <w:r w:rsidRPr="0079400F">
        <w:rPr>
          <w:sz w:val="24"/>
          <w:szCs w:val="24"/>
        </w:rPr>
        <w:tab/>
        <w:t xml:space="preserve"> </w:t>
      </w:r>
      <w:r w:rsidRPr="00EE1DE3">
        <w:rPr>
          <w:b/>
          <w:bCs/>
          <w:sz w:val="24"/>
          <w:szCs w:val="24"/>
        </w:rPr>
        <w:t>VA Form 10-10HS</w:t>
      </w:r>
      <w:r w:rsidRPr="0079400F">
        <w:rPr>
          <w:sz w:val="24"/>
          <w:szCs w:val="24"/>
        </w:rPr>
        <w:t xml:space="preserve"> </w:t>
      </w:r>
    </w:p>
    <w:p w:rsidR="003F1329" w:rsidRPr="0079400F" w:rsidP="003F1329" w14:paraId="3EB3220C" w14:textId="77777777">
      <w:pPr>
        <w:tabs>
          <w:tab w:val="left" w:pos="540"/>
          <w:tab w:val="left" w:pos="1080"/>
          <w:tab w:val="left" w:pos="1620"/>
          <w:tab w:val="left" w:pos="2160"/>
        </w:tabs>
        <w:ind w:left="540"/>
        <w:rPr>
          <w:sz w:val="24"/>
          <w:szCs w:val="24"/>
        </w:rPr>
      </w:pPr>
    </w:p>
    <w:tbl>
      <w:tblPr>
        <w:tblW w:w="0" w:type="auto"/>
        <w:tblInd w:w="1188" w:type="dxa"/>
        <w:tblLayout w:type="fixed"/>
        <w:tblLook w:val="0000"/>
      </w:tblPr>
      <w:tblGrid>
        <w:gridCol w:w="6570"/>
        <w:gridCol w:w="2070"/>
      </w:tblGrid>
      <w:tr w14:paraId="4520FDB3" w14:textId="77777777" w:rsidTr="004E1C36">
        <w:tblPrEx>
          <w:tblW w:w="0" w:type="auto"/>
          <w:tblInd w:w="1188" w:type="dxa"/>
          <w:tblLayout w:type="fixed"/>
          <w:tblLook w:val="0000"/>
        </w:tblPrEx>
        <w:trPr>
          <w:cantSplit/>
        </w:trPr>
        <w:tc>
          <w:tcPr>
            <w:tcW w:w="6570" w:type="dxa"/>
          </w:tcPr>
          <w:p w:rsidR="003F1329" w:rsidRPr="0079400F" w:rsidP="004E1C36" w14:paraId="792E0B5C" w14:textId="77777777">
            <w:pPr>
              <w:tabs>
                <w:tab w:val="left" w:pos="540"/>
                <w:tab w:val="left" w:pos="1080"/>
                <w:tab w:val="left" w:pos="1620"/>
                <w:tab w:val="left" w:pos="2160"/>
              </w:tabs>
              <w:rPr>
                <w:sz w:val="24"/>
                <w:szCs w:val="24"/>
              </w:rPr>
            </w:pPr>
            <w:r w:rsidRPr="0079400F">
              <w:rPr>
                <w:sz w:val="24"/>
                <w:szCs w:val="24"/>
              </w:rPr>
              <w:t>Maintenance of online form</w:t>
            </w:r>
          </w:p>
        </w:tc>
        <w:tc>
          <w:tcPr>
            <w:tcW w:w="2070" w:type="dxa"/>
          </w:tcPr>
          <w:p w:rsidR="003F1329" w:rsidRPr="0079400F" w:rsidP="004E1C36" w14:paraId="7676C2ED" w14:textId="77777777">
            <w:pPr>
              <w:tabs>
                <w:tab w:val="left" w:pos="540"/>
                <w:tab w:val="left" w:pos="1080"/>
                <w:tab w:val="left" w:pos="1620"/>
                <w:tab w:val="left" w:pos="2160"/>
              </w:tabs>
              <w:jc w:val="right"/>
              <w:rPr>
                <w:sz w:val="24"/>
                <w:szCs w:val="24"/>
              </w:rPr>
            </w:pPr>
            <w:r w:rsidRPr="0079400F">
              <w:rPr>
                <w:sz w:val="24"/>
                <w:szCs w:val="24"/>
              </w:rPr>
              <w:t>$     35,000</w:t>
            </w:r>
          </w:p>
        </w:tc>
      </w:tr>
      <w:tr w14:paraId="7FD9435E" w14:textId="77777777" w:rsidTr="004E1C36">
        <w:tblPrEx>
          <w:tblW w:w="0" w:type="auto"/>
          <w:tblInd w:w="1188" w:type="dxa"/>
          <w:tblLayout w:type="fixed"/>
          <w:tblLook w:val="0000"/>
        </w:tblPrEx>
        <w:trPr>
          <w:cantSplit/>
        </w:trPr>
        <w:tc>
          <w:tcPr>
            <w:tcW w:w="6570" w:type="dxa"/>
          </w:tcPr>
          <w:p w:rsidR="003F1329" w:rsidRPr="0079400F" w:rsidP="004E1C36" w14:paraId="1DB1A2C2" w14:textId="77777777">
            <w:pPr>
              <w:tabs>
                <w:tab w:val="left" w:pos="540"/>
                <w:tab w:val="left" w:pos="1080"/>
                <w:tab w:val="left" w:pos="1620"/>
                <w:tab w:val="left" w:pos="2160"/>
              </w:tabs>
              <w:rPr>
                <w:sz w:val="24"/>
                <w:szCs w:val="24"/>
              </w:rPr>
            </w:pPr>
            <w:r w:rsidRPr="0079400F">
              <w:rPr>
                <w:sz w:val="24"/>
                <w:szCs w:val="24"/>
              </w:rPr>
              <w:t>Printing / Storage / Distribution</w:t>
            </w:r>
          </w:p>
        </w:tc>
        <w:tc>
          <w:tcPr>
            <w:tcW w:w="2070" w:type="dxa"/>
          </w:tcPr>
          <w:p w:rsidR="003F1329" w:rsidRPr="0079400F" w:rsidP="004E1C36" w14:paraId="42BDA114" w14:textId="77777777">
            <w:pPr>
              <w:tabs>
                <w:tab w:val="left" w:pos="540"/>
                <w:tab w:val="left" w:pos="1080"/>
                <w:tab w:val="left" w:pos="1620"/>
                <w:tab w:val="left" w:pos="2160"/>
              </w:tabs>
              <w:jc w:val="right"/>
              <w:rPr>
                <w:sz w:val="24"/>
                <w:szCs w:val="24"/>
              </w:rPr>
            </w:pPr>
            <w:r w:rsidRPr="0079400F">
              <w:rPr>
                <w:sz w:val="24"/>
                <w:szCs w:val="24"/>
              </w:rPr>
              <w:t>$     20,000</w:t>
            </w:r>
          </w:p>
        </w:tc>
      </w:tr>
      <w:tr w14:paraId="246BAF70" w14:textId="77777777" w:rsidTr="004E1C36">
        <w:tblPrEx>
          <w:tblW w:w="0" w:type="auto"/>
          <w:tblInd w:w="1188" w:type="dxa"/>
          <w:tblLayout w:type="fixed"/>
          <w:tblLook w:val="0000"/>
        </w:tblPrEx>
        <w:trPr>
          <w:cantSplit/>
        </w:trPr>
        <w:tc>
          <w:tcPr>
            <w:tcW w:w="6570" w:type="dxa"/>
          </w:tcPr>
          <w:p w:rsidR="003F1329" w:rsidRPr="0079400F" w:rsidP="004E1C36" w14:paraId="4CFA7BD0" w14:textId="77777777">
            <w:pPr>
              <w:tabs>
                <w:tab w:val="left" w:pos="540"/>
                <w:tab w:val="left" w:pos="1080"/>
                <w:tab w:val="left" w:pos="1620"/>
                <w:tab w:val="left" w:pos="2160"/>
              </w:tabs>
              <w:rPr>
                <w:sz w:val="24"/>
                <w:szCs w:val="24"/>
              </w:rPr>
            </w:pPr>
            <w:r w:rsidRPr="0079400F">
              <w:rPr>
                <w:sz w:val="24"/>
                <w:szCs w:val="24"/>
              </w:rPr>
              <w:t>Follow-on maintenance for online site</w:t>
            </w:r>
          </w:p>
        </w:tc>
        <w:tc>
          <w:tcPr>
            <w:tcW w:w="2070" w:type="dxa"/>
          </w:tcPr>
          <w:p w:rsidR="003F1329" w:rsidRPr="0079400F" w:rsidP="004E1C36" w14:paraId="406CAE68" w14:textId="77777777">
            <w:pPr>
              <w:tabs>
                <w:tab w:val="left" w:pos="540"/>
                <w:tab w:val="left" w:pos="1080"/>
                <w:tab w:val="left" w:pos="1620"/>
                <w:tab w:val="left" w:pos="2160"/>
              </w:tabs>
              <w:jc w:val="right"/>
              <w:rPr>
                <w:sz w:val="24"/>
                <w:szCs w:val="24"/>
              </w:rPr>
            </w:pPr>
            <w:r w:rsidRPr="0079400F">
              <w:rPr>
                <w:sz w:val="24"/>
                <w:szCs w:val="24"/>
              </w:rPr>
              <w:t>$     15,000</w:t>
            </w:r>
          </w:p>
        </w:tc>
      </w:tr>
      <w:tr w14:paraId="4BC5BA45" w14:textId="77777777" w:rsidTr="004E1C36">
        <w:tblPrEx>
          <w:tblW w:w="0" w:type="auto"/>
          <w:tblInd w:w="1188" w:type="dxa"/>
          <w:tblLayout w:type="fixed"/>
          <w:tblLook w:val="0000"/>
        </w:tblPrEx>
        <w:trPr>
          <w:cantSplit/>
        </w:trPr>
        <w:tc>
          <w:tcPr>
            <w:tcW w:w="6570" w:type="dxa"/>
          </w:tcPr>
          <w:p w:rsidR="003F1329" w:rsidRPr="0079400F" w:rsidP="004E1C36" w14:paraId="5236257E" w14:textId="77777777">
            <w:pPr>
              <w:tabs>
                <w:tab w:val="left" w:pos="540"/>
                <w:tab w:val="left" w:pos="1080"/>
                <w:tab w:val="left" w:pos="1620"/>
                <w:tab w:val="left" w:pos="2160"/>
              </w:tabs>
              <w:rPr>
                <w:sz w:val="24"/>
                <w:szCs w:val="24"/>
              </w:rPr>
            </w:pPr>
            <w:r w:rsidRPr="0079400F">
              <w:rPr>
                <w:sz w:val="24"/>
                <w:szCs w:val="24"/>
              </w:rPr>
              <w:t xml:space="preserve">Follow-on maintenance for placing data into </w:t>
            </w:r>
            <w:r w:rsidRPr="0079400F">
              <w:rPr>
                <w:sz w:val="24"/>
                <w:szCs w:val="24"/>
              </w:rPr>
              <w:t>VistA</w:t>
            </w:r>
            <w:r w:rsidRPr="0079400F">
              <w:rPr>
                <w:sz w:val="24"/>
                <w:szCs w:val="24"/>
              </w:rPr>
              <w:t xml:space="preserve"> </w:t>
            </w:r>
          </w:p>
        </w:tc>
        <w:tc>
          <w:tcPr>
            <w:tcW w:w="2070" w:type="dxa"/>
          </w:tcPr>
          <w:p w:rsidR="003F1329" w:rsidRPr="0079400F" w:rsidP="004E1C36" w14:paraId="02492965" w14:textId="77777777">
            <w:pPr>
              <w:tabs>
                <w:tab w:val="left" w:pos="540"/>
                <w:tab w:val="left" w:pos="1080"/>
                <w:tab w:val="left" w:pos="1620"/>
                <w:tab w:val="left" w:pos="2160"/>
              </w:tabs>
              <w:jc w:val="right"/>
              <w:rPr>
                <w:sz w:val="24"/>
                <w:szCs w:val="24"/>
              </w:rPr>
            </w:pPr>
            <w:r w:rsidRPr="0079400F">
              <w:rPr>
                <w:sz w:val="24"/>
                <w:szCs w:val="24"/>
              </w:rPr>
              <w:t xml:space="preserve">       5,000</w:t>
            </w:r>
          </w:p>
        </w:tc>
      </w:tr>
      <w:tr w14:paraId="6F93314D" w14:textId="77777777" w:rsidTr="004E1C36">
        <w:tblPrEx>
          <w:tblW w:w="0" w:type="auto"/>
          <w:tblInd w:w="1188" w:type="dxa"/>
          <w:tblLayout w:type="fixed"/>
          <w:tblLook w:val="0000"/>
        </w:tblPrEx>
        <w:trPr>
          <w:cantSplit/>
        </w:trPr>
        <w:tc>
          <w:tcPr>
            <w:tcW w:w="6570" w:type="dxa"/>
          </w:tcPr>
          <w:p w:rsidR="003F1329" w:rsidRPr="004518AF" w:rsidP="004E1C36" w14:paraId="7B87B3D8" w14:textId="31A631AC">
            <w:pPr>
              <w:tabs>
                <w:tab w:val="left" w:pos="540"/>
                <w:tab w:val="left" w:pos="1080"/>
                <w:tab w:val="left" w:pos="1620"/>
                <w:tab w:val="left" w:pos="2160"/>
              </w:tabs>
              <w:rPr>
                <w:sz w:val="24"/>
                <w:szCs w:val="24"/>
              </w:rPr>
            </w:pPr>
            <w:r w:rsidRPr="004518AF">
              <w:rPr>
                <w:sz w:val="24"/>
                <w:szCs w:val="24"/>
              </w:rPr>
              <w:t>7,000 x 15 minutes / 60 x $</w:t>
            </w:r>
            <w:r w:rsidRPr="004518AF" w:rsidR="00F66C68">
              <w:rPr>
                <w:sz w:val="24"/>
                <w:szCs w:val="24"/>
              </w:rPr>
              <w:t>29.28</w:t>
            </w:r>
            <w:r w:rsidRPr="004518AF">
              <w:rPr>
                <w:sz w:val="24"/>
                <w:szCs w:val="24"/>
              </w:rPr>
              <w:t xml:space="preserve"> (GS 5/5) per hour</w:t>
            </w:r>
          </w:p>
        </w:tc>
        <w:tc>
          <w:tcPr>
            <w:tcW w:w="2070" w:type="dxa"/>
          </w:tcPr>
          <w:p w:rsidR="003F1329" w:rsidRPr="0079400F" w:rsidP="004E1C36" w14:paraId="200B60F4" w14:textId="35B3BA05">
            <w:pPr>
              <w:tabs>
                <w:tab w:val="left" w:pos="540"/>
                <w:tab w:val="left" w:pos="1080"/>
                <w:tab w:val="left" w:pos="1620"/>
                <w:tab w:val="left" w:pos="2160"/>
              </w:tabs>
              <w:jc w:val="right"/>
              <w:rPr>
                <w:sz w:val="24"/>
                <w:szCs w:val="24"/>
              </w:rPr>
            </w:pPr>
            <w:r>
              <w:rPr>
                <w:sz w:val="24"/>
                <w:szCs w:val="24"/>
              </w:rPr>
              <w:t xml:space="preserve">   </w:t>
            </w:r>
            <w:r w:rsidRPr="0079400F">
              <w:rPr>
                <w:sz w:val="24"/>
                <w:szCs w:val="24"/>
              </w:rPr>
              <w:t xml:space="preserve">$   </w:t>
            </w:r>
            <w:r w:rsidR="003C2C0A">
              <w:rPr>
                <w:sz w:val="24"/>
                <w:szCs w:val="24"/>
              </w:rPr>
              <w:t>51,240</w:t>
            </w:r>
          </w:p>
        </w:tc>
      </w:tr>
      <w:tr w14:paraId="697B43B0" w14:textId="77777777" w:rsidTr="004E1C36">
        <w:tblPrEx>
          <w:tblW w:w="0" w:type="auto"/>
          <w:tblInd w:w="1188" w:type="dxa"/>
          <w:tblLayout w:type="fixed"/>
          <w:tblLook w:val="0000"/>
        </w:tblPrEx>
        <w:trPr>
          <w:cantSplit/>
        </w:trPr>
        <w:tc>
          <w:tcPr>
            <w:tcW w:w="6570" w:type="dxa"/>
            <w:tcBorders>
              <w:top w:val="single" w:sz="12" w:space="0" w:color="auto"/>
            </w:tcBorders>
          </w:tcPr>
          <w:p w:rsidR="003F1329" w:rsidRPr="0079400F" w:rsidP="004E1C36" w14:paraId="7CD74DCE" w14:textId="77777777">
            <w:pPr>
              <w:tabs>
                <w:tab w:val="left" w:pos="540"/>
                <w:tab w:val="left" w:pos="1080"/>
                <w:tab w:val="left" w:pos="1620"/>
                <w:tab w:val="left" w:pos="2160"/>
              </w:tabs>
              <w:rPr>
                <w:sz w:val="24"/>
                <w:szCs w:val="24"/>
              </w:rPr>
            </w:pPr>
            <w:r w:rsidRPr="0079400F">
              <w:rPr>
                <w:sz w:val="24"/>
                <w:szCs w:val="24"/>
              </w:rPr>
              <w:t>Estimate of annual cost to the federal government</w:t>
            </w:r>
          </w:p>
        </w:tc>
        <w:tc>
          <w:tcPr>
            <w:tcW w:w="2070" w:type="dxa"/>
            <w:tcBorders>
              <w:top w:val="single" w:sz="12" w:space="0" w:color="auto"/>
            </w:tcBorders>
          </w:tcPr>
          <w:p w:rsidR="003F1329" w:rsidRPr="0079400F" w:rsidP="004E1C36" w14:paraId="6AD0DB55" w14:textId="59CC9D57">
            <w:pPr>
              <w:tabs>
                <w:tab w:val="left" w:pos="540"/>
                <w:tab w:val="left" w:pos="1080"/>
                <w:tab w:val="left" w:pos="1620"/>
                <w:tab w:val="left" w:pos="2160"/>
              </w:tabs>
              <w:jc w:val="right"/>
              <w:rPr>
                <w:sz w:val="24"/>
                <w:szCs w:val="24"/>
              </w:rPr>
            </w:pPr>
            <w:r w:rsidRPr="0079400F">
              <w:rPr>
                <w:sz w:val="24"/>
                <w:szCs w:val="24"/>
              </w:rPr>
              <w:t xml:space="preserve">$ </w:t>
            </w:r>
            <w:r w:rsidR="00AC6521">
              <w:rPr>
                <w:sz w:val="24"/>
                <w:szCs w:val="24"/>
              </w:rPr>
              <w:t>126,240</w:t>
            </w:r>
          </w:p>
        </w:tc>
      </w:tr>
    </w:tbl>
    <w:p w:rsidR="005C4365" w14:paraId="38E0A1DC" w14:textId="77777777">
      <w:pPr>
        <w:tabs>
          <w:tab w:val="left" w:pos="540"/>
          <w:tab w:val="left" w:pos="1080"/>
          <w:tab w:val="left" w:pos="1620"/>
          <w:tab w:val="left" w:pos="2160"/>
        </w:tabs>
        <w:rPr>
          <w:sz w:val="24"/>
          <w:szCs w:val="24"/>
        </w:rPr>
      </w:pPr>
    </w:p>
    <w:p w:rsidR="00BA2227" w:rsidRPr="0079400F" w14:paraId="39AEAFE7" w14:textId="77777777">
      <w:pPr>
        <w:tabs>
          <w:tab w:val="left" w:pos="540"/>
          <w:tab w:val="left" w:pos="1080"/>
          <w:tab w:val="left" w:pos="1620"/>
          <w:tab w:val="left" w:pos="2160"/>
        </w:tabs>
        <w:rPr>
          <w:sz w:val="24"/>
          <w:szCs w:val="24"/>
        </w:rPr>
      </w:pPr>
    </w:p>
    <w:p w:rsidR="00DD2AC8" w:rsidRPr="0079400F" w14:paraId="1CAE567B" w14:textId="77777777">
      <w:pPr>
        <w:tabs>
          <w:tab w:val="left" w:pos="540"/>
          <w:tab w:val="left" w:pos="1080"/>
          <w:tab w:val="left" w:pos="1620"/>
          <w:tab w:val="left" w:pos="2160"/>
        </w:tabs>
        <w:rPr>
          <w:sz w:val="24"/>
          <w:szCs w:val="24"/>
        </w:rPr>
      </w:pPr>
      <w:r w:rsidRPr="0079400F">
        <w:rPr>
          <w:b/>
          <w:sz w:val="24"/>
          <w:szCs w:val="24"/>
        </w:rPr>
        <w:t>15.</w:t>
      </w:r>
      <w:r w:rsidRPr="0079400F">
        <w:rPr>
          <w:b/>
          <w:sz w:val="24"/>
          <w:szCs w:val="24"/>
        </w:rPr>
        <w:tab/>
        <w:t>Explain the reason for any program changes or adjustments reported in Items 13 or 14</w:t>
      </w:r>
      <w:r w:rsidR="00CC625D">
        <w:rPr>
          <w:b/>
          <w:sz w:val="24"/>
          <w:szCs w:val="24"/>
        </w:rPr>
        <w:t>.</w:t>
      </w:r>
    </w:p>
    <w:p w:rsidR="00DD2AC8" w14:paraId="67387330" w14:textId="77777777">
      <w:pPr>
        <w:tabs>
          <w:tab w:val="left" w:pos="540"/>
          <w:tab w:val="left" w:pos="1080"/>
          <w:tab w:val="left" w:pos="1620"/>
          <w:tab w:val="left" w:pos="2160"/>
        </w:tabs>
        <w:rPr>
          <w:sz w:val="24"/>
          <w:szCs w:val="24"/>
        </w:rPr>
      </w:pPr>
    </w:p>
    <w:p w:rsidR="001C0497" w:rsidRPr="001C0497" w14:paraId="7BA7F5B7" w14:textId="77777777">
      <w:pPr>
        <w:tabs>
          <w:tab w:val="left" w:pos="540"/>
          <w:tab w:val="left" w:pos="1080"/>
          <w:tab w:val="left" w:pos="1620"/>
          <w:tab w:val="left" w:pos="2160"/>
        </w:tabs>
        <w:rPr>
          <w:sz w:val="24"/>
          <w:szCs w:val="24"/>
        </w:rPr>
      </w:pPr>
      <w:r>
        <w:rPr>
          <w:color w:val="FF0000"/>
        </w:rPr>
        <w:tab/>
      </w:r>
      <w:r w:rsidRPr="001C0497">
        <w:rPr>
          <w:sz w:val="24"/>
          <w:szCs w:val="24"/>
        </w:rPr>
        <w:t xml:space="preserve">VA </w:t>
      </w:r>
      <w:r w:rsidRPr="001C0497">
        <w:rPr>
          <w:sz w:val="24"/>
          <w:szCs w:val="24"/>
        </w:rPr>
        <w:t>does not project</w:t>
      </w:r>
      <w:r w:rsidRPr="001C0497">
        <w:rPr>
          <w:sz w:val="24"/>
          <w:szCs w:val="24"/>
        </w:rPr>
        <w:t xml:space="preserve"> any changes since our last submission.</w:t>
      </w:r>
    </w:p>
    <w:p w:rsidR="007A47A5" w:rsidRPr="007A47A5" w:rsidP="001C0497" w14:paraId="758A624A" w14:textId="77777777">
      <w:pPr>
        <w:tabs>
          <w:tab w:val="left" w:pos="540"/>
          <w:tab w:val="left" w:pos="1080"/>
          <w:tab w:val="left" w:pos="1620"/>
          <w:tab w:val="left" w:pos="2160"/>
        </w:tabs>
      </w:pPr>
      <w:r>
        <w:t xml:space="preserve"> </w:t>
      </w:r>
    </w:p>
    <w:p w:rsidR="0040410A" w:rsidRPr="0079400F" w14:paraId="58E9B7FA" w14:textId="77777777">
      <w:pPr>
        <w:tabs>
          <w:tab w:val="left" w:pos="540"/>
          <w:tab w:val="left" w:pos="1080"/>
          <w:tab w:val="left" w:pos="1620"/>
          <w:tab w:val="left" w:pos="2160"/>
        </w:tabs>
        <w:rPr>
          <w:sz w:val="24"/>
          <w:szCs w:val="24"/>
        </w:rPr>
      </w:pPr>
    </w:p>
    <w:p w:rsidR="004E5618" w:rsidRPr="0079400F" w14:paraId="1943DED8" w14:textId="77777777">
      <w:pPr>
        <w:tabs>
          <w:tab w:val="left" w:pos="540"/>
          <w:tab w:val="left" w:pos="1080"/>
          <w:tab w:val="left" w:pos="1620"/>
          <w:tab w:val="left" w:pos="2160"/>
        </w:tabs>
        <w:rPr>
          <w:b/>
          <w:sz w:val="24"/>
          <w:szCs w:val="24"/>
        </w:rPr>
      </w:pPr>
      <w:r w:rsidRPr="0079400F">
        <w:rPr>
          <w:b/>
          <w:sz w:val="24"/>
          <w:szCs w:val="24"/>
        </w:rPr>
        <w:t>16.</w:t>
      </w:r>
      <w:r w:rsidRPr="0079400F">
        <w:rPr>
          <w:b/>
          <w:sz w:val="24"/>
          <w:szCs w:val="24"/>
        </w:rPr>
        <w:tab/>
        <w:t xml:space="preserve">For collections of information whose results will be published, outline plans for tabulation and publication.  </w:t>
      </w:r>
    </w:p>
    <w:p w:rsidR="004E5618" w:rsidRPr="0079400F" w14:paraId="5BC8C2F5" w14:textId="77777777">
      <w:pPr>
        <w:tabs>
          <w:tab w:val="left" w:pos="540"/>
          <w:tab w:val="left" w:pos="1080"/>
          <w:tab w:val="left" w:pos="1620"/>
          <w:tab w:val="left" w:pos="2160"/>
        </w:tabs>
        <w:rPr>
          <w:sz w:val="24"/>
          <w:szCs w:val="24"/>
        </w:rPr>
      </w:pPr>
    </w:p>
    <w:p w:rsidR="004E5618" w:rsidRPr="0079400F" w14:paraId="3FEC1D93" w14:textId="77777777">
      <w:pPr>
        <w:tabs>
          <w:tab w:val="left" w:pos="540"/>
          <w:tab w:val="left" w:pos="1080"/>
          <w:tab w:val="left" w:pos="1620"/>
          <w:tab w:val="left" w:pos="2160"/>
        </w:tabs>
        <w:rPr>
          <w:sz w:val="24"/>
          <w:szCs w:val="24"/>
        </w:rPr>
      </w:pPr>
      <w:r w:rsidRPr="0079400F">
        <w:rPr>
          <w:sz w:val="24"/>
          <w:szCs w:val="24"/>
        </w:rPr>
        <w:tab/>
        <w:t>There are no plans to publish the results of the information collected.</w:t>
      </w:r>
    </w:p>
    <w:p w:rsidR="004E5618" w14:paraId="603771CF" w14:textId="77777777">
      <w:pPr>
        <w:tabs>
          <w:tab w:val="left" w:pos="540"/>
          <w:tab w:val="left" w:pos="1080"/>
          <w:tab w:val="left" w:pos="1620"/>
          <w:tab w:val="left" w:pos="2160"/>
        </w:tabs>
        <w:rPr>
          <w:sz w:val="24"/>
          <w:szCs w:val="24"/>
        </w:rPr>
      </w:pPr>
    </w:p>
    <w:p w:rsidR="00BA2227" w:rsidRPr="0079400F" w14:paraId="57E597BC" w14:textId="77777777">
      <w:pPr>
        <w:tabs>
          <w:tab w:val="left" w:pos="540"/>
          <w:tab w:val="left" w:pos="1080"/>
          <w:tab w:val="left" w:pos="1620"/>
          <w:tab w:val="left" w:pos="2160"/>
        </w:tabs>
        <w:rPr>
          <w:sz w:val="24"/>
          <w:szCs w:val="24"/>
        </w:rPr>
      </w:pPr>
    </w:p>
    <w:p w:rsidR="004E5618" w:rsidRPr="0079400F" w14:paraId="4A15F122" w14:textId="77777777">
      <w:pPr>
        <w:pStyle w:val="BodyText3"/>
        <w:tabs>
          <w:tab w:val="clear" w:pos="2880"/>
          <w:tab w:val="clear" w:pos="3600"/>
          <w:tab w:val="clear" w:pos="4320"/>
          <w:tab w:val="clear" w:pos="5040"/>
          <w:tab w:val="clear" w:pos="5760"/>
          <w:tab w:val="clear" w:pos="6480"/>
          <w:tab w:val="clear" w:pos="7200"/>
          <w:tab w:val="clear" w:pos="7920"/>
          <w:tab w:val="clear" w:pos="8640"/>
        </w:tabs>
        <w:rPr>
          <w:sz w:val="24"/>
          <w:szCs w:val="24"/>
        </w:rPr>
      </w:pPr>
      <w:r w:rsidRPr="0079400F">
        <w:rPr>
          <w:sz w:val="24"/>
          <w:szCs w:val="24"/>
        </w:rPr>
        <w:t>17.</w:t>
      </w:r>
      <w:r w:rsidRPr="0079400F">
        <w:rPr>
          <w:sz w:val="24"/>
          <w:szCs w:val="24"/>
        </w:rPr>
        <w:tab/>
        <w:t xml:space="preserve">If seeking approval to omit the expiration date for OMB approval of the information collection, explain the reasons that display would be inappropriate. </w:t>
      </w:r>
    </w:p>
    <w:p w:rsidR="004E5618" w:rsidRPr="0079400F" w14:paraId="46D08483" w14:textId="77777777">
      <w:pPr>
        <w:tabs>
          <w:tab w:val="left" w:pos="540"/>
          <w:tab w:val="left" w:pos="1080"/>
          <w:tab w:val="left" w:pos="1620"/>
          <w:tab w:val="left" w:pos="2160"/>
        </w:tabs>
        <w:rPr>
          <w:sz w:val="24"/>
          <w:szCs w:val="24"/>
        </w:rPr>
      </w:pPr>
    </w:p>
    <w:p w:rsidR="004E5618" w:rsidRPr="0079400F" w14:paraId="4878634A" w14:textId="77777777">
      <w:pPr>
        <w:rPr>
          <w:sz w:val="24"/>
          <w:szCs w:val="24"/>
        </w:rPr>
      </w:pPr>
      <w:r w:rsidRPr="0079400F">
        <w:rPr>
          <w:sz w:val="24"/>
          <w:szCs w:val="24"/>
        </w:rPr>
        <w:tab/>
      </w:r>
      <w:r w:rsidR="00265422">
        <w:rPr>
          <w:sz w:val="24"/>
          <w:szCs w:val="24"/>
        </w:rPr>
        <w:t>VA does not seek approval to omit the expiration date.</w:t>
      </w:r>
      <w:r w:rsidRPr="0079400F">
        <w:rPr>
          <w:sz w:val="24"/>
          <w:szCs w:val="24"/>
        </w:rPr>
        <w:t> </w:t>
      </w:r>
    </w:p>
    <w:p w:rsidR="004E5618" w14:paraId="4D85F595" w14:textId="77777777">
      <w:pPr>
        <w:tabs>
          <w:tab w:val="left" w:pos="540"/>
          <w:tab w:val="left" w:pos="1080"/>
          <w:tab w:val="left" w:pos="1620"/>
          <w:tab w:val="left" w:pos="2160"/>
          <w:tab w:val="left" w:pos="2700"/>
          <w:tab w:val="left" w:pos="3240"/>
        </w:tabs>
        <w:rPr>
          <w:sz w:val="24"/>
          <w:szCs w:val="24"/>
        </w:rPr>
      </w:pPr>
    </w:p>
    <w:p w:rsidR="00BA2227" w:rsidRPr="0079400F" w14:paraId="4011258E" w14:textId="77777777">
      <w:pPr>
        <w:tabs>
          <w:tab w:val="left" w:pos="540"/>
          <w:tab w:val="left" w:pos="1080"/>
          <w:tab w:val="left" w:pos="1620"/>
          <w:tab w:val="left" w:pos="2160"/>
          <w:tab w:val="left" w:pos="2700"/>
          <w:tab w:val="left" w:pos="3240"/>
        </w:tabs>
        <w:rPr>
          <w:sz w:val="24"/>
          <w:szCs w:val="24"/>
        </w:rPr>
      </w:pPr>
    </w:p>
    <w:p w:rsidR="004E5618" w:rsidRPr="0079400F" w14:paraId="272B3DF5" w14:textId="77777777">
      <w:pPr>
        <w:tabs>
          <w:tab w:val="left" w:pos="540"/>
          <w:tab w:val="left" w:pos="1080"/>
          <w:tab w:val="left" w:pos="1620"/>
          <w:tab w:val="left" w:pos="2160"/>
        </w:tabs>
        <w:rPr>
          <w:b/>
          <w:sz w:val="24"/>
          <w:szCs w:val="24"/>
        </w:rPr>
      </w:pPr>
      <w:r w:rsidRPr="0079400F">
        <w:rPr>
          <w:b/>
          <w:sz w:val="24"/>
          <w:szCs w:val="24"/>
        </w:rPr>
        <w:t>18.</w:t>
      </w:r>
      <w:r w:rsidRPr="0079400F">
        <w:rPr>
          <w:b/>
          <w:sz w:val="24"/>
          <w:szCs w:val="24"/>
        </w:rPr>
        <w:tab/>
        <w:t>Explain each exception to the certification statement identified in Item 19, “Certification for Paperwork Reduction Act Submissions,” of OMB 83-I.</w:t>
      </w:r>
    </w:p>
    <w:p w:rsidR="004E5618" w:rsidRPr="0079400F" w14:paraId="40F497E7" w14:textId="77777777">
      <w:pPr>
        <w:tabs>
          <w:tab w:val="left" w:pos="540"/>
          <w:tab w:val="left" w:pos="1080"/>
          <w:tab w:val="left" w:pos="1620"/>
          <w:tab w:val="left" w:pos="2160"/>
        </w:tabs>
        <w:rPr>
          <w:sz w:val="24"/>
          <w:szCs w:val="24"/>
        </w:rPr>
      </w:pPr>
    </w:p>
    <w:p w:rsidR="004E5618" w:rsidRPr="0079400F" w14:paraId="02743FBB" w14:textId="77777777">
      <w:pPr>
        <w:tabs>
          <w:tab w:val="left" w:pos="540"/>
          <w:tab w:val="left" w:pos="1080"/>
          <w:tab w:val="left" w:pos="1620"/>
          <w:tab w:val="left" w:pos="2160"/>
        </w:tabs>
        <w:rPr>
          <w:sz w:val="24"/>
          <w:szCs w:val="24"/>
        </w:rPr>
      </w:pPr>
      <w:r w:rsidRPr="0079400F">
        <w:rPr>
          <w:sz w:val="24"/>
          <w:szCs w:val="24"/>
        </w:rPr>
        <w:tab/>
        <w:t>There are no exceptions.</w:t>
      </w:r>
    </w:p>
    <w:p w:rsidR="0078664E" w:rsidP="0078664E" w14:paraId="40BD8EFF" w14:textId="77777777">
      <w:pPr>
        <w:tabs>
          <w:tab w:val="left" w:pos="540"/>
          <w:tab w:val="left" w:pos="1080"/>
          <w:tab w:val="left" w:pos="1620"/>
          <w:tab w:val="left" w:pos="2160"/>
        </w:tabs>
        <w:rPr>
          <w:sz w:val="24"/>
          <w:szCs w:val="24"/>
        </w:rPr>
      </w:pPr>
    </w:p>
    <w:p w:rsidR="00BA2227" w:rsidRPr="0079400F" w:rsidP="0078664E" w14:paraId="17A077BD" w14:textId="77777777">
      <w:pPr>
        <w:tabs>
          <w:tab w:val="left" w:pos="540"/>
          <w:tab w:val="left" w:pos="1080"/>
          <w:tab w:val="left" w:pos="1620"/>
          <w:tab w:val="left" w:pos="2160"/>
        </w:tabs>
        <w:rPr>
          <w:sz w:val="24"/>
          <w:szCs w:val="24"/>
        </w:rPr>
      </w:pPr>
    </w:p>
    <w:p w:rsidR="0078664E" w:rsidRPr="0079400F" w:rsidP="0078664E" w14:paraId="4323B0F8" w14:textId="77777777">
      <w:pPr>
        <w:tabs>
          <w:tab w:val="left" w:pos="540"/>
          <w:tab w:val="left" w:pos="1080"/>
          <w:tab w:val="left" w:pos="1620"/>
          <w:tab w:val="left" w:pos="2160"/>
        </w:tabs>
        <w:rPr>
          <w:sz w:val="24"/>
          <w:szCs w:val="24"/>
        </w:rPr>
      </w:pPr>
      <w:r w:rsidRPr="0079400F">
        <w:rPr>
          <w:b/>
          <w:sz w:val="24"/>
          <w:szCs w:val="24"/>
        </w:rPr>
        <w:t>B.  Employing Statistical Methods</w:t>
      </w:r>
      <w:r w:rsidRPr="0079400F">
        <w:rPr>
          <w:sz w:val="24"/>
          <w:szCs w:val="24"/>
        </w:rPr>
        <w:t>.</w:t>
      </w:r>
    </w:p>
    <w:p w:rsidR="0078664E" w:rsidRPr="0079400F" w:rsidP="0078664E" w14:paraId="4B48ECE4" w14:textId="77777777">
      <w:pPr>
        <w:tabs>
          <w:tab w:val="left" w:pos="540"/>
          <w:tab w:val="left" w:pos="1080"/>
          <w:tab w:val="left" w:pos="1620"/>
          <w:tab w:val="left" w:pos="2160"/>
        </w:tabs>
        <w:rPr>
          <w:sz w:val="24"/>
          <w:szCs w:val="24"/>
        </w:rPr>
      </w:pPr>
    </w:p>
    <w:p w:rsidR="0078664E" w:rsidRPr="0079400F" w:rsidP="0078664E" w14:paraId="47B4B5A7" w14:textId="77777777">
      <w:pPr>
        <w:tabs>
          <w:tab w:val="left" w:pos="540"/>
          <w:tab w:val="left" w:pos="1080"/>
          <w:tab w:val="left" w:pos="1620"/>
          <w:tab w:val="left" w:pos="2160"/>
        </w:tabs>
        <w:rPr>
          <w:sz w:val="24"/>
          <w:szCs w:val="24"/>
        </w:rPr>
      </w:pPr>
      <w:r>
        <w:rPr>
          <w:sz w:val="24"/>
          <w:szCs w:val="24"/>
        </w:rPr>
        <w:tab/>
      </w:r>
      <w:r w:rsidRPr="0079400F">
        <w:rPr>
          <w:sz w:val="24"/>
          <w:szCs w:val="24"/>
        </w:rPr>
        <w:t>This data collection does not employ statistical method</w:t>
      </w:r>
      <w:r>
        <w:rPr>
          <w:sz w:val="24"/>
          <w:szCs w:val="24"/>
        </w:rPr>
        <w:t>s</w:t>
      </w:r>
      <w:r w:rsidRPr="0079400F">
        <w:rPr>
          <w:sz w:val="24"/>
          <w:szCs w:val="24"/>
        </w:rPr>
        <w:t>.</w:t>
      </w:r>
    </w:p>
    <w:p w:rsidR="004E5618" w:rsidRPr="009749F6" w14:paraId="7AA9A4CD" w14:textId="77777777">
      <w:pPr>
        <w:tabs>
          <w:tab w:val="left" w:pos="540"/>
          <w:tab w:val="left" w:pos="1080"/>
          <w:tab w:val="left" w:pos="1620"/>
          <w:tab w:val="left" w:pos="2160"/>
        </w:tabs>
        <w:rPr>
          <w:sz w:val="24"/>
          <w:szCs w:val="24"/>
        </w:rPr>
      </w:pPr>
    </w:p>
    <w:sectPr>
      <w:headerReference w:type="default" r:id="rId7"/>
      <w:footerReference w:type="default" r:id="rId8"/>
      <w:headerReference w:type="first" r:id="rId9"/>
      <w:footerReference w:type="first" r:id="rId10"/>
      <w:type w:val="oddPage"/>
      <w:pgSz w:w="12240" w:h="15840" w:code="1"/>
      <w:pgMar w:top="1440" w:right="1008" w:bottom="720" w:left="1008"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521" w14:paraId="5D837CAA" w14:textId="77777777">
    <w:pPr>
      <w:pStyle w:val="Footer"/>
      <w:tabs>
        <w:tab w:val="clear" w:pos="4320"/>
        <w:tab w:val="clear" w:pos="8640"/>
        <w:tab w:val="right" w:pos="1008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7D142A">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521" w14:paraId="2213E47D" w14:textId="77777777">
    <w:pPr>
      <w:pStyle w:val="Footer"/>
      <w:tabs>
        <w:tab w:val="clear" w:pos="4320"/>
        <w:tab w:val="clear" w:pos="8640"/>
        <w:tab w:val="right" w:pos="1008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7D142A">
      <w:rPr>
        <w:rStyle w:val="PageNumber"/>
        <w:noProof/>
      </w:rPr>
      <w:t>1</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521" w14:paraId="0ED3DFEC" w14:textId="77777777">
    <w:pPr>
      <w:tabs>
        <w:tab w:val="left" w:pos="360"/>
        <w:tab w:val="left" w:pos="720"/>
        <w:tab w:val="left" w:pos="1080"/>
        <w:tab w:val="left" w:pos="1440"/>
      </w:tabs>
      <w:jc w:val="center"/>
      <w:rPr>
        <w:rFonts w:ascii="Arial" w:hAnsi="Arial"/>
        <w:b/>
        <w:color w:val="000000"/>
        <w:sz w:val="24"/>
      </w:rPr>
    </w:pPr>
    <w:r>
      <w:rPr>
        <w:rFonts w:ascii="Arial" w:hAnsi="Arial"/>
        <w:b/>
        <w:color w:val="000000"/>
        <w:sz w:val="24"/>
      </w:rPr>
      <w:t xml:space="preserve">SUPPORTING STATEMENT </w:t>
    </w:r>
    <w:r w:rsidR="00FA4FC3">
      <w:rPr>
        <w:rFonts w:ascii="Arial" w:hAnsi="Arial"/>
        <w:b/>
        <w:color w:val="000000"/>
        <w:sz w:val="24"/>
      </w:rPr>
      <w:t>A --</w:t>
    </w:r>
    <w:r>
      <w:rPr>
        <w:rFonts w:ascii="Arial" w:hAnsi="Arial"/>
        <w:b/>
        <w:color w:val="000000"/>
        <w:sz w:val="24"/>
      </w:rPr>
      <w:t xml:space="preserve"> 2900-0091, Continued</w:t>
    </w:r>
  </w:p>
  <w:p w:rsidR="00366521" w14:paraId="7142070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A7A" w14:paraId="2D214BA0" w14:textId="77777777">
    <w:pPr>
      <w:tabs>
        <w:tab w:val="left" w:pos="360"/>
        <w:tab w:val="left" w:pos="720"/>
        <w:tab w:val="left" w:pos="1080"/>
        <w:tab w:val="left" w:pos="1440"/>
      </w:tabs>
      <w:jc w:val="center"/>
      <w:rPr>
        <w:b/>
        <w:color w:val="000000"/>
        <w:sz w:val="24"/>
      </w:rPr>
    </w:pPr>
    <w:r>
      <w:rPr>
        <w:b/>
        <w:color w:val="000000"/>
        <w:sz w:val="24"/>
      </w:rPr>
      <w:t xml:space="preserve">SUPPORTING STATEMENT 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43276"/>
    <w:multiLevelType w:val="hybridMultilevel"/>
    <w:tmpl w:val="F98E44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
    <w:nsid w:val="0595436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12993C38"/>
    <w:multiLevelType w:val="hybridMultilevel"/>
    <w:tmpl w:val="F98E44C4"/>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3">
    <w:nsid w:val="156A2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B03A84"/>
    <w:multiLevelType w:val="hybridMultilevel"/>
    <w:tmpl w:val="CB0C1D10"/>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376239E"/>
    <w:multiLevelType w:val="singleLevel"/>
    <w:tmpl w:val="0409000F"/>
    <w:lvl w:ilvl="0">
      <w:start w:val="1"/>
      <w:numFmt w:val="decimal"/>
      <w:lvlText w:val="%1."/>
      <w:lvlJc w:val="left"/>
      <w:pPr>
        <w:tabs>
          <w:tab w:val="num" w:pos="360"/>
        </w:tabs>
        <w:ind w:left="360" w:hanging="360"/>
      </w:pPr>
    </w:lvl>
  </w:abstractNum>
  <w:abstractNum w:abstractNumId="7">
    <w:nsid w:val="28544B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A2E5B9C"/>
    <w:multiLevelType w:val="singleLevel"/>
    <w:tmpl w:val="0409000F"/>
    <w:lvl w:ilvl="0">
      <w:start w:val="1"/>
      <w:numFmt w:val="decimal"/>
      <w:lvlText w:val="%1."/>
      <w:lvlJc w:val="left"/>
      <w:pPr>
        <w:tabs>
          <w:tab w:val="num" w:pos="360"/>
        </w:tabs>
        <w:ind w:left="360" w:hanging="360"/>
      </w:pPr>
    </w:lvl>
  </w:abstractNum>
  <w:abstractNum w:abstractNumId="9">
    <w:nsid w:val="305F5851"/>
    <w:multiLevelType w:val="hybridMultilevel"/>
    <w:tmpl w:val="F98E44C4"/>
    <w:lvl w:ilvl="0">
      <w:start w:val="1"/>
      <w:numFmt w:val="decimal"/>
      <w:lvlText w:val="%1)"/>
      <w:lvlJc w:val="left"/>
      <w:pPr>
        <w:tabs>
          <w:tab w:val="num" w:pos="720"/>
        </w:tabs>
        <w:ind w:left="720" w:hanging="360"/>
      </w:p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0">
    <w:nsid w:val="317D3BFA"/>
    <w:multiLevelType w:val="singleLevel"/>
    <w:tmpl w:val="0409000F"/>
    <w:lvl w:ilvl="0">
      <w:start w:val="2"/>
      <w:numFmt w:val="decimal"/>
      <w:lvlText w:val="%1."/>
      <w:lvlJc w:val="left"/>
      <w:pPr>
        <w:tabs>
          <w:tab w:val="num" w:pos="360"/>
        </w:tabs>
        <w:ind w:left="360" w:hanging="360"/>
      </w:pPr>
      <w:rPr>
        <w:rFonts w:hint="default"/>
      </w:rPr>
    </w:lvl>
  </w:abstractNum>
  <w:abstractNum w:abstractNumId="11">
    <w:nsid w:val="364230EB"/>
    <w:multiLevelType w:val="singleLevel"/>
    <w:tmpl w:val="DCBA443C"/>
    <w:lvl w:ilvl="0">
      <w:start w:val="2"/>
      <w:numFmt w:val="lowerLetter"/>
      <w:lvlText w:val="%1."/>
      <w:lvlJc w:val="left"/>
      <w:pPr>
        <w:tabs>
          <w:tab w:val="num" w:pos="720"/>
        </w:tabs>
        <w:ind w:left="720" w:hanging="360"/>
      </w:pPr>
      <w:rPr>
        <w:rFonts w:hint="default"/>
      </w:rPr>
    </w:lvl>
  </w:abstractNum>
  <w:abstractNum w:abstractNumId="12">
    <w:nsid w:val="37340168"/>
    <w:multiLevelType w:val="hybridMultilevel"/>
    <w:tmpl w:val="D9C6224C"/>
    <w:lvl w:ilvl="0">
      <w:start w:val="1"/>
      <w:numFmt w:val="decimal"/>
      <w:lvlText w:val="%1)"/>
      <w:lvlJc w:val="left"/>
      <w:pPr>
        <w:tabs>
          <w:tab w:val="num" w:pos="720"/>
        </w:tabs>
        <w:ind w:left="72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DF0678D"/>
    <w:multiLevelType w:val="singleLevel"/>
    <w:tmpl w:val="BE8C73FC"/>
    <w:lvl w:ilvl="0">
      <w:start w:val="1"/>
      <w:numFmt w:val="lowerLetter"/>
      <w:lvlText w:val="%1."/>
      <w:lvlJc w:val="left"/>
      <w:pPr>
        <w:tabs>
          <w:tab w:val="num" w:pos="540"/>
        </w:tabs>
        <w:ind w:left="540" w:hanging="360"/>
      </w:pPr>
      <w:rPr>
        <w:rFonts w:hint="default"/>
      </w:rPr>
    </w:lvl>
  </w:abstractNum>
  <w:abstractNum w:abstractNumId="14">
    <w:nsid w:val="40E306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14B0B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F7D31A1"/>
    <w:multiLevelType w:val="hybridMultilevel"/>
    <w:tmpl w:val="632880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E22C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70645AC"/>
    <w:multiLevelType w:val="hybridMultilevel"/>
    <w:tmpl w:val="E89AF7AE"/>
    <w:lvl w:ilvl="0">
      <w:start w:val="3"/>
      <w:numFmt w:val="lowerLetter"/>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9">
    <w:nsid w:val="576755B3"/>
    <w:multiLevelType w:val="hybridMultilevel"/>
    <w:tmpl w:val="D9C622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A4B30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BC90AD2"/>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5D9E315C"/>
    <w:multiLevelType w:val="singleLevel"/>
    <w:tmpl w:val="0409000F"/>
    <w:lvl w:ilvl="0">
      <w:start w:val="1"/>
      <w:numFmt w:val="decimal"/>
      <w:lvlText w:val="%1."/>
      <w:lvlJc w:val="left"/>
      <w:pPr>
        <w:tabs>
          <w:tab w:val="num" w:pos="360"/>
        </w:tabs>
        <w:ind w:left="360" w:hanging="360"/>
      </w:pPr>
    </w:lvl>
  </w:abstractNum>
  <w:abstractNum w:abstractNumId="23">
    <w:nsid w:val="5DAF532D"/>
    <w:multiLevelType w:val="multilevel"/>
    <w:tmpl w:val="CB0C1D10"/>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F190C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0CA7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3C725C0"/>
    <w:multiLevelType w:val="hybridMultilevel"/>
    <w:tmpl w:val="C68ED47A"/>
    <w:lvl w:ilvl="0">
      <w:start w:val="2"/>
      <w:numFmt w:val="decimal"/>
      <w:lvlText w:val="(%1)"/>
      <w:lvlJc w:val="left"/>
      <w:pPr>
        <w:tabs>
          <w:tab w:val="num" w:pos="1260"/>
        </w:tabs>
        <w:ind w:left="1260" w:hanging="5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68152E14"/>
    <w:multiLevelType w:val="hybridMultilevel"/>
    <w:tmpl w:val="D9C622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7123EC4"/>
    <w:multiLevelType w:val="hybridMultilevel"/>
    <w:tmpl w:val="1C0AF75A"/>
    <w:lvl w:ilvl="0">
      <w:start w:val="1"/>
      <w:numFmt w:val="lowerLetter"/>
      <w:lvlText w:val="%1."/>
      <w:lvlJc w:val="left"/>
      <w:pPr>
        <w:tabs>
          <w:tab w:val="num" w:pos="1080"/>
        </w:tabs>
        <w:ind w:left="1080" w:hanging="54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7AD20AFC"/>
    <w:multiLevelType w:val="hybridMultilevel"/>
    <w:tmpl w:val="50FEA62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0">
    <w:nsid w:val="7D8D56B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82633673">
    <w:abstractNumId w:val="24"/>
  </w:num>
  <w:num w:numId="2" w16cid:durableId="93136579">
    <w:abstractNumId w:val="1"/>
  </w:num>
  <w:num w:numId="3" w16cid:durableId="144130498">
    <w:abstractNumId w:val="15"/>
  </w:num>
  <w:num w:numId="4" w16cid:durableId="1836873647">
    <w:abstractNumId w:val="3"/>
  </w:num>
  <w:num w:numId="5" w16cid:durableId="1623729126">
    <w:abstractNumId w:val="20"/>
  </w:num>
  <w:num w:numId="6" w16cid:durableId="1680160006">
    <w:abstractNumId w:val="30"/>
  </w:num>
  <w:num w:numId="7" w16cid:durableId="1270308481">
    <w:abstractNumId w:val="7"/>
  </w:num>
  <w:num w:numId="8" w16cid:durableId="1066565312">
    <w:abstractNumId w:val="13"/>
  </w:num>
  <w:num w:numId="9" w16cid:durableId="1569995104">
    <w:abstractNumId w:val="21"/>
  </w:num>
  <w:num w:numId="10" w16cid:durableId="197596643">
    <w:abstractNumId w:val="17"/>
  </w:num>
  <w:num w:numId="11" w16cid:durableId="1871649726">
    <w:abstractNumId w:val="22"/>
  </w:num>
  <w:num w:numId="12" w16cid:durableId="382097735">
    <w:abstractNumId w:val="25"/>
  </w:num>
  <w:num w:numId="13" w16cid:durableId="1586263652">
    <w:abstractNumId w:val="6"/>
  </w:num>
  <w:num w:numId="14" w16cid:durableId="1771782016">
    <w:abstractNumId w:val="8"/>
  </w:num>
  <w:num w:numId="15" w16cid:durableId="1664240750">
    <w:abstractNumId w:val="14"/>
  </w:num>
  <w:num w:numId="16" w16cid:durableId="1385763195">
    <w:abstractNumId w:val="10"/>
  </w:num>
  <w:num w:numId="17" w16cid:durableId="1153251630">
    <w:abstractNumId w:val="11"/>
  </w:num>
  <w:num w:numId="18" w16cid:durableId="980696596">
    <w:abstractNumId w:val="27"/>
  </w:num>
  <w:num w:numId="19" w16cid:durableId="1789082773">
    <w:abstractNumId w:val="2"/>
  </w:num>
  <w:num w:numId="20" w16cid:durableId="336543743">
    <w:abstractNumId w:val="12"/>
  </w:num>
  <w:num w:numId="21" w16cid:durableId="565073042">
    <w:abstractNumId w:val="9"/>
  </w:num>
  <w:num w:numId="22" w16cid:durableId="1058537">
    <w:abstractNumId w:val="19"/>
  </w:num>
  <w:num w:numId="23" w16cid:durableId="1550342671">
    <w:abstractNumId w:val="0"/>
  </w:num>
  <w:num w:numId="24" w16cid:durableId="1837571451">
    <w:abstractNumId w:val="28"/>
  </w:num>
  <w:num w:numId="25" w16cid:durableId="773865536">
    <w:abstractNumId w:val="18"/>
  </w:num>
  <w:num w:numId="26" w16cid:durableId="93474848">
    <w:abstractNumId w:val="26"/>
  </w:num>
  <w:num w:numId="27" w16cid:durableId="898709499">
    <w:abstractNumId w:val="5"/>
  </w:num>
  <w:num w:numId="28" w16cid:durableId="601843901">
    <w:abstractNumId w:val="23"/>
  </w:num>
  <w:num w:numId="29" w16cid:durableId="2052487259">
    <w:abstractNumId w:val="29"/>
  </w:num>
  <w:num w:numId="30" w16cid:durableId="650595119">
    <w:abstractNumId w:val="4"/>
  </w:num>
  <w:num w:numId="31" w16cid:durableId="3885796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90"/>
    <w:rsid w:val="000025C7"/>
    <w:rsid w:val="0001128E"/>
    <w:rsid w:val="00014D31"/>
    <w:rsid w:val="000162E0"/>
    <w:rsid w:val="00020932"/>
    <w:rsid w:val="00023856"/>
    <w:rsid w:val="000261DF"/>
    <w:rsid w:val="00030DB5"/>
    <w:rsid w:val="00042193"/>
    <w:rsid w:val="00042CB2"/>
    <w:rsid w:val="000469C2"/>
    <w:rsid w:val="00056686"/>
    <w:rsid w:val="00080B29"/>
    <w:rsid w:val="000904DE"/>
    <w:rsid w:val="0009448F"/>
    <w:rsid w:val="000956DE"/>
    <w:rsid w:val="000A119F"/>
    <w:rsid w:val="000A1ACE"/>
    <w:rsid w:val="000B1432"/>
    <w:rsid w:val="000B624D"/>
    <w:rsid w:val="000C433D"/>
    <w:rsid w:val="000C5CA4"/>
    <w:rsid w:val="000C749C"/>
    <w:rsid w:val="000D1B17"/>
    <w:rsid w:val="000E5C68"/>
    <w:rsid w:val="000F0953"/>
    <w:rsid w:val="000F0DD0"/>
    <w:rsid w:val="000F109F"/>
    <w:rsid w:val="00101221"/>
    <w:rsid w:val="001029EF"/>
    <w:rsid w:val="00103CE8"/>
    <w:rsid w:val="00106260"/>
    <w:rsid w:val="00110A38"/>
    <w:rsid w:val="00126A86"/>
    <w:rsid w:val="001339ED"/>
    <w:rsid w:val="00146306"/>
    <w:rsid w:val="0014707A"/>
    <w:rsid w:val="00174BB1"/>
    <w:rsid w:val="00180B65"/>
    <w:rsid w:val="0018130B"/>
    <w:rsid w:val="00187DAA"/>
    <w:rsid w:val="001A0DA9"/>
    <w:rsid w:val="001A4748"/>
    <w:rsid w:val="001B5119"/>
    <w:rsid w:val="001C0497"/>
    <w:rsid w:val="001E18AE"/>
    <w:rsid w:val="001E74EF"/>
    <w:rsid w:val="001F0B38"/>
    <w:rsid w:val="001F1334"/>
    <w:rsid w:val="001F1C90"/>
    <w:rsid w:val="001F34C7"/>
    <w:rsid w:val="001F7397"/>
    <w:rsid w:val="00205A10"/>
    <w:rsid w:val="0023465D"/>
    <w:rsid w:val="002374D2"/>
    <w:rsid w:val="00240E25"/>
    <w:rsid w:val="00263BA8"/>
    <w:rsid w:val="002643F2"/>
    <w:rsid w:val="00265422"/>
    <w:rsid w:val="00281928"/>
    <w:rsid w:val="002849A0"/>
    <w:rsid w:val="002A0055"/>
    <w:rsid w:val="002A649E"/>
    <w:rsid w:val="002B1E26"/>
    <w:rsid w:val="002B1FA8"/>
    <w:rsid w:val="002B254A"/>
    <w:rsid w:val="002B738A"/>
    <w:rsid w:val="002C44F1"/>
    <w:rsid w:val="002D5684"/>
    <w:rsid w:val="003109E1"/>
    <w:rsid w:val="003117B2"/>
    <w:rsid w:val="00317652"/>
    <w:rsid w:val="00324BB6"/>
    <w:rsid w:val="00330C4B"/>
    <w:rsid w:val="00347D3E"/>
    <w:rsid w:val="00350516"/>
    <w:rsid w:val="003560E0"/>
    <w:rsid w:val="00366521"/>
    <w:rsid w:val="0037162F"/>
    <w:rsid w:val="00373910"/>
    <w:rsid w:val="00375BFF"/>
    <w:rsid w:val="00380A93"/>
    <w:rsid w:val="00381562"/>
    <w:rsid w:val="0038605F"/>
    <w:rsid w:val="003874ED"/>
    <w:rsid w:val="003A2F4E"/>
    <w:rsid w:val="003A6455"/>
    <w:rsid w:val="003C2C0A"/>
    <w:rsid w:val="003D2A9D"/>
    <w:rsid w:val="003E66D7"/>
    <w:rsid w:val="003E6B80"/>
    <w:rsid w:val="003E6DF7"/>
    <w:rsid w:val="003E7CE2"/>
    <w:rsid w:val="003F1329"/>
    <w:rsid w:val="003F55CD"/>
    <w:rsid w:val="00400B43"/>
    <w:rsid w:val="0040410A"/>
    <w:rsid w:val="00404C87"/>
    <w:rsid w:val="00405B48"/>
    <w:rsid w:val="0040772B"/>
    <w:rsid w:val="004106B8"/>
    <w:rsid w:val="004146DE"/>
    <w:rsid w:val="00432AF5"/>
    <w:rsid w:val="004343B0"/>
    <w:rsid w:val="00437756"/>
    <w:rsid w:val="0044199F"/>
    <w:rsid w:val="004518AF"/>
    <w:rsid w:val="00453F8D"/>
    <w:rsid w:val="0045798E"/>
    <w:rsid w:val="004602E5"/>
    <w:rsid w:val="004613C7"/>
    <w:rsid w:val="004671BD"/>
    <w:rsid w:val="004744C2"/>
    <w:rsid w:val="0048055F"/>
    <w:rsid w:val="00481CA3"/>
    <w:rsid w:val="00490E7A"/>
    <w:rsid w:val="00492FF7"/>
    <w:rsid w:val="0049426B"/>
    <w:rsid w:val="00496A32"/>
    <w:rsid w:val="004A1D5A"/>
    <w:rsid w:val="004D06D7"/>
    <w:rsid w:val="004D0E53"/>
    <w:rsid w:val="004D69EB"/>
    <w:rsid w:val="004E04E3"/>
    <w:rsid w:val="004E1A24"/>
    <w:rsid w:val="004E1C36"/>
    <w:rsid w:val="004E364E"/>
    <w:rsid w:val="004E5618"/>
    <w:rsid w:val="004F07C2"/>
    <w:rsid w:val="004F5CB5"/>
    <w:rsid w:val="004F78D0"/>
    <w:rsid w:val="0050551D"/>
    <w:rsid w:val="00510B30"/>
    <w:rsid w:val="005130A0"/>
    <w:rsid w:val="00514A5F"/>
    <w:rsid w:val="00525361"/>
    <w:rsid w:val="00527218"/>
    <w:rsid w:val="00530C05"/>
    <w:rsid w:val="005339F2"/>
    <w:rsid w:val="00537129"/>
    <w:rsid w:val="005452AB"/>
    <w:rsid w:val="00560E7F"/>
    <w:rsid w:val="00567F2E"/>
    <w:rsid w:val="00574FFD"/>
    <w:rsid w:val="005A2337"/>
    <w:rsid w:val="005A29B7"/>
    <w:rsid w:val="005A3868"/>
    <w:rsid w:val="005B0056"/>
    <w:rsid w:val="005B4251"/>
    <w:rsid w:val="005B4AA4"/>
    <w:rsid w:val="005C4365"/>
    <w:rsid w:val="005E748F"/>
    <w:rsid w:val="005F56A5"/>
    <w:rsid w:val="00601347"/>
    <w:rsid w:val="006109C9"/>
    <w:rsid w:val="00610E62"/>
    <w:rsid w:val="0061190E"/>
    <w:rsid w:val="006166C2"/>
    <w:rsid w:val="00621393"/>
    <w:rsid w:val="00655AD4"/>
    <w:rsid w:val="00660F79"/>
    <w:rsid w:val="00663124"/>
    <w:rsid w:val="0066739D"/>
    <w:rsid w:val="0067367F"/>
    <w:rsid w:val="00691015"/>
    <w:rsid w:val="00692F95"/>
    <w:rsid w:val="006A7FE3"/>
    <w:rsid w:val="006B265C"/>
    <w:rsid w:val="006B5615"/>
    <w:rsid w:val="006B57D8"/>
    <w:rsid w:val="006B6C32"/>
    <w:rsid w:val="006B747F"/>
    <w:rsid w:val="006C0361"/>
    <w:rsid w:val="006C1D0B"/>
    <w:rsid w:val="006C3A3E"/>
    <w:rsid w:val="006E6568"/>
    <w:rsid w:val="00703C8F"/>
    <w:rsid w:val="00705971"/>
    <w:rsid w:val="00706033"/>
    <w:rsid w:val="00710ECF"/>
    <w:rsid w:val="00713700"/>
    <w:rsid w:val="00727C71"/>
    <w:rsid w:val="007430F8"/>
    <w:rsid w:val="00751DE5"/>
    <w:rsid w:val="00753E5A"/>
    <w:rsid w:val="00756457"/>
    <w:rsid w:val="00762462"/>
    <w:rsid w:val="007715D1"/>
    <w:rsid w:val="00775632"/>
    <w:rsid w:val="007817E9"/>
    <w:rsid w:val="00782D81"/>
    <w:rsid w:val="0078664E"/>
    <w:rsid w:val="00791B94"/>
    <w:rsid w:val="0079400F"/>
    <w:rsid w:val="00797375"/>
    <w:rsid w:val="007A47A5"/>
    <w:rsid w:val="007A4D6C"/>
    <w:rsid w:val="007B3B2F"/>
    <w:rsid w:val="007B446A"/>
    <w:rsid w:val="007B5C42"/>
    <w:rsid w:val="007B7E27"/>
    <w:rsid w:val="007C36CF"/>
    <w:rsid w:val="007D0F60"/>
    <w:rsid w:val="007D142A"/>
    <w:rsid w:val="007D681E"/>
    <w:rsid w:val="007E1F5C"/>
    <w:rsid w:val="007F0FE2"/>
    <w:rsid w:val="007F12BF"/>
    <w:rsid w:val="007F34A2"/>
    <w:rsid w:val="007F5F65"/>
    <w:rsid w:val="00803DAC"/>
    <w:rsid w:val="008125B7"/>
    <w:rsid w:val="00826E02"/>
    <w:rsid w:val="00832897"/>
    <w:rsid w:val="00832976"/>
    <w:rsid w:val="008364E9"/>
    <w:rsid w:val="00852171"/>
    <w:rsid w:val="00862931"/>
    <w:rsid w:val="008641CF"/>
    <w:rsid w:val="00870D5A"/>
    <w:rsid w:val="008808F3"/>
    <w:rsid w:val="008860DE"/>
    <w:rsid w:val="008870E4"/>
    <w:rsid w:val="00887457"/>
    <w:rsid w:val="00891110"/>
    <w:rsid w:val="008971B4"/>
    <w:rsid w:val="008B0DE6"/>
    <w:rsid w:val="008B48F3"/>
    <w:rsid w:val="008C175D"/>
    <w:rsid w:val="008C5F7C"/>
    <w:rsid w:val="008D7321"/>
    <w:rsid w:val="008E5879"/>
    <w:rsid w:val="008E6298"/>
    <w:rsid w:val="00906F84"/>
    <w:rsid w:val="00907E05"/>
    <w:rsid w:val="0091033A"/>
    <w:rsid w:val="00911625"/>
    <w:rsid w:val="00916F75"/>
    <w:rsid w:val="009178F7"/>
    <w:rsid w:val="00922C2A"/>
    <w:rsid w:val="0093323D"/>
    <w:rsid w:val="00943990"/>
    <w:rsid w:val="00947310"/>
    <w:rsid w:val="009512CA"/>
    <w:rsid w:val="00952B4E"/>
    <w:rsid w:val="0095517E"/>
    <w:rsid w:val="00957952"/>
    <w:rsid w:val="009606F1"/>
    <w:rsid w:val="009749F6"/>
    <w:rsid w:val="00987741"/>
    <w:rsid w:val="009A147D"/>
    <w:rsid w:val="009A600B"/>
    <w:rsid w:val="009A7FF1"/>
    <w:rsid w:val="009C1981"/>
    <w:rsid w:val="009C4CDF"/>
    <w:rsid w:val="009D380F"/>
    <w:rsid w:val="009F03C6"/>
    <w:rsid w:val="009F0AE6"/>
    <w:rsid w:val="009F19A3"/>
    <w:rsid w:val="00A019F1"/>
    <w:rsid w:val="00A06CC2"/>
    <w:rsid w:val="00A1147C"/>
    <w:rsid w:val="00A140EE"/>
    <w:rsid w:val="00A145AB"/>
    <w:rsid w:val="00A22DD2"/>
    <w:rsid w:val="00A25222"/>
    <w:rsid w:val="00A2552C"/>
    <w:rsid w:val="00A26F90"/>
    <w:rsid w:val="00A27460"/>
    <w:rsid w:val="00A27789"/>
    <w:rsid w:val="00A30153"/>
    <w:rsid w:val="00A309AE"/>
    <w:rsid w:val="00A32F77"/>
    <w:rsid w:val="00A353C3"/>
    <w:rsid w:val="00A35DE1"/>
    <w:rsid w:val="00A466FA"/>
    <w:rsid w:val="00A54E68"/>
    <w:rsid w:val="00A62960"/>
    <w:rsid w:val="00A649D9"/>
    <w:rsid w:val="00A653C7"/>
    <w:rsid w:val="00A84D6F"/>
    <w:rsid w:val="00AA012D"/>
    <w:rsid w:val="00AA04C6"/>
    <w:rsid w:val="00AA623E"/>
    <w:rsid w:val="00AA6EA5"/>
    <w:rsid w:val="00AA7B04"/>
    <w:rsid w:val="00AB0966"/>
    <w:rsid w:val="00AB4DEA"/>
    <w:rsid w:val="00AC0FEC"/>
    <w:rsid w:val="00AC6521"/>
    <w:rsid w:val="00AD0F51"/>
    <w:rsid w:val="00AD3739"/>
    <w:rsid w:val="00AE5DB6"/>
    <w:rsid w:val="00AE6631"/>
    <w:rsid w:val="00AE7798"/>
    <w:rsid w:val="00AE7B94"/>
    <w:rsid w:val="00AF1CE1"/>
    <w:rsid w:val="00AF3CA7"/>
    <w:rsid w:val="00B0475F"/>
    <w:rsid w:val="00B17910"/>
    <w:rsid w:val="00B313A8"/>
    <w:rsid w:val="00B31A8F"/>
    <w:rsid w:val="00B35EFC"/>
    <w:rsid w:val="00B46133"/>
    <w:rsid w:val="00B56B9D"/>
    <w:rsid w:val="00B7027A"/>
    <w:rsid w:val="00B71399"/>
    <w:rsid w:val="00B81923"/>
    <w:rsid w:val="00B84D01"/>
    <w:rsid w:val="00B857D6"/>
    <w:rsid w:val="00B870A1"/>
    <w:rsid w:val="00B92773"/>
    <w:rsid w:val="00B93B51"/>
    <w:rsid w:val="00BA2227"/>
    <w:rsid w:val="00BA2A02"/>
    <w:rsid w:val="00BA2E5A"/>
    <w:rsid w:val="00BA36CE"/>
    <w:rsid w:val="00BB60C9"/>
    <w:rsid w:val="00BB624C"/>
    <w:rsid w:val="00BB77EA"/>
    <w:rsid w:val="00BD1FCD"/>
    <w:rsid w:val="00BD6A3C"/>
    <w:rsid w:val="00BE296B"/>
    <w:rsid w:val="00BE3C65"/>
    <w:rsid w:val="00BE739D"/>
    <w:rsid w:val="00BF0AF4"/>
    <w:rsid w:val="00BF23C3"/>
    <w:rsid w:val="00C0178A"/>
    <w:rsid w:val="00C10489"/>
    <w:rsid w:val="00C167CC"/>
    <w:rsid w:val="00C204C4"/>
    <w:rsid w:val="00C20AA8"/>
    <w:rsid w:val="00C21EBE"/>
    <w:rsid w:val="00C341CE"/>
    <w:rsid w:val="00C3784A"/>
    <w:rsid w:val="00C5194D"/>
    <w:rsid w:val="00C54B46"/>
    <w:rsid w:val="00C57D42"/>
    <w:rsid w:val="00C714D8"/>
    <w:rsid w:val="00C75D44"/>
    <w:rsid w:val="00C84E6C"/>
    <w:rsid w:val="00C91E1F"/>
    <w:rsid w:val="00C93BDA"/>
    <w:rsid w:val="00CA0A3C"/>
    <w:rsid w:val="00CC625D"/>
    <w:rsid w:val="00CD1AEE"/>
    <w:rsid w:val="00CF68A1"/>
    <w:rsid w:val="00D0061D"/>
    <w:rsid w:val="00D0468B"/>
    <w:rsid w:val="00D063EC"/>
    <w:rsid w:val="00D10A7A"/>
    <w:rsid w:val="00D13BE3"/>
    <w:rsid w:val="00D22EE3"/>
    <w:rsid w:val="00D23D31"/>
    <w:rsid w:val="00D24CF0"/>
    <w:rsid w:val="00D26847"/>
    <w:rsid w:val="00D3596C"/>
    <w:rsid w:val="00D438C0"/>
    <w:rsid w:val="00D52E60"/>
    <w:rsid w:val="00D5470E"/>
    <w:rsid w:val="00D62467"/>
    <w:rsid w:val="00D6298F"/>
    <w:rsid w:val="00D76DCA"/>
    <w:rsid w:val="00D77120"/>
    <w:rsid w:val="00D82AE9"/>
    <w:rsid w:val="00D96AC6"/>
    <w:rsid w:val="00D97F71"/>
    <w:rsid w:val="00DA0072"/>
    <w:rsid w:val="00DA6CF7"/>
    <w:rsid w:val="00DB2D92"/>
    <w:rsid w:val="00DB7056"/>
    <w:rsid w:val="00DB7DFD"/>
    <w:rsid w:val="00DD2AC8"/>
    <w:rsid w:val="00DD3709"/>
    <w:rsid w:val="00DE27F5"/>
    <w:rsid w:val="00DF3687"/>
    <w:rsid w:val="00E0256A"/>
    <w:rsid w:val="00E10B3A"/>
    <w:rsid w:val="00E14D46"/>
    <w:rsid w:val="00E1650A"/>
    <w:rsid w:val="00E21C8A"/>
    <w:rsid w:val="00E32238"/>
    <w:rsid w:val="00E41E56"/>
    <w:rsid w:val="00E43B47"/>
    <w:rsid w:val="00E47352"/>
    <w:rsid w:val="00E50C57"/>
    <w:rsid w:val="00E52AF4"/>
    <w:rsid w:val="00E576BF"/>
    <w:rsid w:val="00E57D1B"/>
    <w:rsid w:val="00E611FA"/>
    <w:rsid w:val="00E62536"/>
    <w:rsid w:val="00E728A7"/>
    <w:rsid w:val="00E72D00"/>
    <w:rsid w:val="00E765F3"/>
    <w:rsid w:val="00E80265"/>
    <w:rsid w:val="00E94E8C"/>
    <w:rsid w:val="00EA25DC"/>
    <w:rsid w:val="00EA37B9"/>
    <w:rsid w:val="00EA510B"/>
    <w:rsid w:val="00EA579F"/>
    <w:rsid w:val="00EB223A"/>
    <w:rsid w:val="00EC3755"/>
    <w:rsid w:val="00ED094C"/>
    <w:rsid w:val="00ED4149"/>
    <w:rsid w:val="00ED7F06"/>
    <w:rsid w:val="00EE1DE3"/>
    <w:rsid w:val="00EF3329"/>
    <w:rsid w:val="00EF5B5D"/>
    <w:rsid w:val="00EF6105"/>
    <w:rsid w:val="00F01E79"/>
    <w:rsid w:val="00F153FF"/>
    <w:rsid w:val="00F1703D"/>
    <w:rsid w:val="00F20BC3"/>
    <w:rsid w:val="00F31721"/>
    <w:rsid w:val="00F432E8"/>
    <w:rsid w:val="00F447A1"/>
    <w:rsid w:val="00F45066"/>
    <w:rsid w:val="00F4662D"/>
    <w:rsid w:val="00F5154A"/>
    <w:rsid w:val="00F51F47"/>
    <w:rsid w:val="00F61ED6"/>
    <w:rsid w:val="00F66C68"/>
    <w:rsid w:val="00F803F2"/>
    <w:rsid w:val="00F813A7"/>
    <w:rsid w:val="00F945DF"/>
    <w:rsid w:val="00FA2371"/>
    <w:rsid w:val="00FA4FC3"/>
    <w:rsid w:val="00FB63B1"/>
    <w:rsid w:val="00FC2C7C"/>
    <w:rsid w:val="00FD5299"/>
    <w:rsid w:val="00FD6F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DCAFDC"/>
  <w15:chartTrackingRefBased/>
  <w15:docId w15:val="{370A50A7-F9BC-4E9D-A304-CD1E2EA9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 w:val="left" w:pos="720"/>
        <w:tab w:val="left" w:pos="1080"/>
        <w:tab w:val="left" w:pos="1440"/>
      </w:tabs>
      <w:outlineLvl w:val="0"/>
    </w:pPr>
    <w:rPr>
      <w:color w:val="FF00FF"/>
      <w:u w:val="single"/>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pPr>
      <w:keepNext/>
      <w:tabs>
        <w:tab w:val="left" w:pos="360"/>
        <w:tab w:val="left" w:pos="720"/>
        <w:tab w:val="left" w:pos="1080"/>
        <w:tab w:val="left" w:pos="1440"/>
      </w:tabs>
      <w:jc w:val="center"/>
      <w:outlineLvl w:val="2"/>
    </w:pPr>
    <w:rPr>
      <w:rFonts w:ascii="Arial" w:hAnsi="Arial"/>
      <w:b/>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pPr>
      <w:keepNext/>
      <w:tabs>
        <w:tab w:val="left" w:pos="540"/>
        <w:tab w:val="left" w:pos="1080"/>
        <w:tab w:val="left" w:pos="1620"/>
        <w:tab w:val="left" w:pos="2160"/>
      </w:tabs>
      <w:outlineLvl w:val="4"/>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3960"/>
        <w:tab w:val="left" w:pos="4867"/>
        <w:tab w:val="left" w:pos="6120"/>
        <w:tab w:val="left" w:pos="7387"/>
        <w:tab w:val="left" w:pos="8827"/>
        <w:tab w:val="left" w:pos="10267"/>
      </w:tabs>
    </w:pPr>
    <w:rPr>
      <w:rFonts w:ascii="Arial" w:hAnsi="Arial"/>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Footer">
    <w:name w:val="footer"/>
    <w:basedOn w:val="Normal"/>
    <w:pPr>
      <w:tabs>
        <w:tab w:val="center" w:pos="4320"/>
        <w:tab w:val="right" w:pos="8640"/>
      </w:tabs>
    </w:pPr>
  </w:style>
  <w:style w:type="paragraph" w:styleId="BodyText2">
    <w:name w:val="Body Text 2"/>
    <w:basedOn w:val="Normal"/>
    <w:pPr>
      <w:tabs>
        <w:tab w:val="left" w:pos="3960"/>
        <w:tab w:val="left" w:pos="4867"/>
        <w:tab w:val="left" w:pos="6120"/>
        <w:tab w:val="left" w:pos="7387"/>
        <w:tab w:val="left" w:pos="8827"/>
        <w:tab w:val="left" w:pos="10267"/>
      </w:tabs>
    </w:pPr>
    <w:rPr>
      <w:color w:val="FF00FF"/>
    </w:rPr>
  </w:style>
  <w:style w:type="paragraph" w:styleId="Title">
    <w:name w:val="Title"/>
    <w:basedOn w:val="Normal"/>
    <w:qFormat/>
    <w:pPr>
      <w:tabs>
        <w:tab w:val="left" w:pos="360"/>
        <w:tab w:val="left" w:pos="720"/>
        <w:tab w:val="left" w:pos="1080"/>
        <w:tab w:val="left" w:pos="1440"/>
      </w:tabs>
      <w:jc w:val="center"/>
    </w:pPr>
    <w:rPr>
      <w:rFonts w:ascii="Arial" w:hAnsi="Arial"/>
      <w:b/>
      <w:color w:val="000000"/>
      <w:sz w:val="28"/>
      <w:u w:val="single"/>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106260"/>
    <w:pPr>
      <w:ind w:left="720"/>
    </w:pPr>
  </w:style>
  <w:style w:type="character" w:styleId="CommentReference">
    <w:name w:val="annotation reference"/>
    <w:rsid w:val="000A1ACE"/>
    <w:rPr>
      <w:sz w:val="16"/>
      <w:szCs w:val="16"/>
    </w:rPr>
  </w:style>
  <w:style w:type="paragraph" w:styleId="CommentText">
    <w:name w:val="annotation text"/>
    <w:basedOn w:val="Normal"/>
    <w:link w:val="CommentTextChar"/>
    <w:rsid w:val="000A1ACE"/>
  </w:style>
  <w:style w:type="character" w:customStyle="1" w:styleId="CommentTextChar">
    <w:name w:val="Comment Text Char"/>
    <w:basedOn w:val="DefaultParagraphFont"/>
    <w:link w:val="CommentText"/>
    <w:rsid w:val="000A1ACE"/>
  </w:style>
  <w:style w:type="paragraph" w:styleId="CommentSubject">
    <w:name w:val="annotation subject"/>
    <w:basedOn w:val="CommentText"/>
    <w:next w:val="CommentText"/>
    <w:link w:val="CommentSubjectChar"/>
    <w:rsid w:val="000A1ACE"/>
    <w:rPr>
      <w:b/>
      <w:bCs/>
    </w:rPr>
  </w:style>
  <w:style w:type="character" w:customStyle="1" w:styleId="CommentSubjectChar">
    <w:name w:val="Comment Subject Char"/>
    <w:link w:val="CommentSubject"/>
    <w:rsid w:val="000A1ACE"/>
    <w:rPr>
      <w:b/>
      <w:bCs/>
    </w:rPr>
  </w:style>
  <w:style w:type="paragraph" w:styleId="Revision">
    <w:name w:val="Revision"/>
    <w:hidden/>
    <w:uiPriority w:val="99"/>
    <w:semiHidden/>
    <w:rsid w:val="00D82AE9"/>
  </w:style>
  <w:style w:type="paragraph" w:customStyle="1" w:styleId="Default">
    <w:name w:val="Default"/>
    <w:rsid w:val="000E5C6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poaccess.gov/privacyact/index.html" TargetMode="External" /><Relationship Id="rId6" Type="http://schemas.openxmlformats.org/officeDocument/2006/relationships/hyperlink" Target="https://www.bls.gov/oes/current/oes_nat.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71234-1AB7-417F-839A-2A3D1A068A16}">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3855</Words>
  <Characters>21205</Characters>
  <Application>Microsoft Office Word</Application>
  <DocSecurity>0</DocSecurity>
  <Lines>441</Lines>
  <Paragraphs>167</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O'Donnell, Frances M.</cp:lastModifiedBy>
  <cp:revision>2</cp:revision>
  <cp:lastPrinted>2008-12-09T14:32:00Z</cp:lastPrinted>
  <dcterms:created xsi:type="dcterms:W3CDTF">2026-04-16T22:19:00Z</dcterms:created>
  <dcterms:modified xsi:type="dcterms:W3CDTF">2026-04-16T22:19:00Z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593cd67b2ee4f5d31739196cc45ed0d2cc84362a269599b507e2771fca48221b</vt:lpwstr>
  </property>
</Properties>
</file>