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842BC" w:rsidP="00D05708" w14:paraId="0655173F" w14:textId="77777777">
      <w:pPr>
        <w:pStyle w:val="Header"/>
        <w:jc w:val="center"/>
        <w:rPr>
          <w:rFonts w:ascii="Times New Roman" w:hAnsi="Times New Roman" w:cs="Times New Roman"/>
          <w:b/>
          <w:sz w:val="26"/>
          <w:szCs w:val="26"/>
        </w:rPr>
      </w:pPr>
      <w:r>
        <w:rPr>
          <w:rFonts w:ascii="Times New Roman" w:hAnsi="Times New Roman" w:cs="Times New Roman"/>
          <w:b/>
          <w:sz w:val="26"/>
          <w:szCs w:val="26"/>
        </w:rPr>
        <w:t xml:space="preserve">Justification for Non-Material or </w:t>
      </w:r>
      <w:r w:rsidRPr="00745383" w:rsidR="00945897">
        <w:rPr>
          <w:rFonts w:ascii="Times New Roman" w:hAnsi="Times New Roman" w:cs="Times New Roman"/>
          <w:b/>
          <w:sz w:val="26"/>
          <w:szCs w:val="26"/>
        </w:rPr>
        <w:t>Non-Substantive Change</w:t>
      </w:r>
      <w:r w:rsidR="00086241">
        <w:rPr>
          <w:rFonts w:ascii="Times New Roman" w:hAnsi="Times New Roman" w:cs="Times New Roman"/>
          <w:b/>
          <w:sz w:val="26"/>
          <w:szCs w:val="26"/>
        </w:rPr>
        <w:t xml:space="preserve"> </w:t>
      </w:r>
    </w:p>
    <w:p w:rsidR="00D05708" w:rsidP="00D05708" w14:paraId="70BDE9EA" w14:textId="6E2A51D6">
      <w:pPr>
        <w:pStyle w:val="Header"/>
        <w:jc w:val="center"/>
        <w:rPr>
          <w:rFonts w:ascii="Times New Roman" w:hAnsi="Times New Roman" w:cs="Times New Roman"/>
          <w:b/>
          <w:sz w:val="26"/>
          <w:szCs w:val="26"/>
        </w:rPr>
      </w:pPr>
      <w:r>
        <w:rPr>
          <w:rFonts w:ascii="Times New Roman" w:hAnsi="Times New Roman" w:cs="Times New Roman"/>
          <w:b/>
          <w:sz w:val="26"/>
          <w:szCs w:val="26"/>
        </w:rPr>
        <w:t xml:space="preserve">to </w:t>
      </w:r>
      <w:r w:rsidR="00403282">
        <w:rPr>
          <w:rFonts w:ascii="Times New Roman" w:hAnsi="Times New Roman" w:cs="Times New Roman"/>
          <w:b/>
          <w:sz w:val="26"/>
          <w:szCs w:val="26"/>
        </w:rPr>
        <w:t xml:space="preserve">the </w:t>
      </w:r>
      <w:r>
        <w:rPr>
          <w:rFonts w:ascii="Times New Roman" w:hAnsi="Times New Roman" w:cs="Times New Roman"/>
          <w:b/>
          <w:sz w:val="26"/>
          <w:szCs w:val="26"/>
        </w:rPr>
        <w:t>FERC-</w:t>
      </w:r>
      <w:r w:rsidR="00E567AE">
        <w:rPr>
          <w:rFonts w:ascii="Times New Roman" w:hAnsi="Times New Roman" w:cs="Times New Roman"/>
          <w:b/>
          <w:sz w:val="26"/>
          <w:szCs w:val="26"/>
        </w:rPr>
        <w:t>725</w:t>
      </w:r>
      <w:r w:rsidR="00BA66A3">
        <w:rPr>
          <w:rFonts w:ascii="Times New Roman" w:hAnsi="Times New Roman" w:cs="Times New Roman"/>
          <w:b/>
          <w:sz w:val="26"/>
          <w:szCs w:val="26"/>
        </w:rPr>
        <w:t xml:space="preserve"> “</w:t>
      </w:r>
      <w:r w:rsidRPr="00B90AD3" w:rsidR="003920D1">
        <w:rPr>
          <w:rFonts w:ascii="Times New Roman" w:hAnsi="Times New Roman" w:cs="Times New Roman"/>
          <w:b/>
          <w:sz w:val="26"/>
          <w:szCs w:val="26"/>
          <w:highlight w:val="yellow"/>
        </w:rPr>
        <w:t>Certification of Electric Reliability Standards</w:t>
      </w:r>
      <w:r w:rsidRPr="00B90AD3" w:rsidR="00BA66A3">
        <w:rPr>
          <w:rFonts w:ascii="Times New Roman" w:hAnsi="Times New Roman" w:cs="Times New Roman"/>
          <w:b/>
          <w:sz w:val="26"/>
          <w:szCs w:val="26"/>
          <w:highlight w:val="yellow"/>
        </w:rPr>
        <w:t>; Procedures for Electric Reliability Standards</w:t>
      </w:r>
      <w:r w:rsidR="00BA66A3">
        <w:rPr>
          <w:rFonts w:ascii="Times New Roman" w:hAnsi="Times New Roman" w:cs="Times New Roman"/>
          <w:b/>
          <w:sz w:val="26"/>
          <w:szCs w:val="26"/>
        </w:rPr>
        <w:t>”</w:t>
      </w:r>
      <w:r w:rsidRPr="00745383" w:rsidR="00945897">
        <w:rPr>
          <w:rFonts w:ascii="Times New Roman" w:hAnsi="Times New Roman" w:cs="Times New Roman"/>
          <w:b/>
          <w:sz w:val="26"/>
          <w:szCs w:val="26"/>
        </w:rPr>
        <w:t>,</w:t>
      </w:r>
    </w:p>
    <w:p w:rsidR="00D05708" w:rsidP="00D05708" w14:paraId="15049831" w14:textId="384FEA71">
      <w:pPr>
        <w:pStyle w:val="Header"/>
        <w:jc w:val="center"/>
        <w:rPr>
          <w:rFonts w:ascii="Times New Roman" w:hAnsi="Times New Roman" w:cs="Times New Roman"/>
          <w:b/>
          <w:sz w:val="26"/>
          <w:szCs w:val="26"/>
        </w:rPr>
      </w:pPr>
      <w:r>
        <w:rPr>
          <w:rFonts w:ascii="Times New Roman" w:hAnsi="Times New Roman" w:cs="Times New Roman"/>
          <w:b/>
          <w:sz w:val="26"/>
          <w:szCs w:val="26"/>
        </w:rPr>
        <w:t xml:space="preserve">Docket No. </w:t>
      </w:r>
    </w:p>
    <w:p w:rsidR="00945897" w:rsidP="00D05708" w14:paraId="037C7EE6" w14:textId="0EAEA921">
      <w:pPr>
        <w:pStyle w:val="Header"/>
        <w:jc w:val="center"/>
        <w:rPr>
          <w:rFonts w:ascii="Times New Roman" w:hAnsi="Times New Roman" w:cs="Times New Roman"/>
          <w:b/>
          <w:sz w:val="26"/>
          <w:szCs w:val="26"/>
        </w:rPr>
      </w:pPr>
      <w:r>
        <w:rPr>
          <w:rFonts w:ascii="Times New Roman" w:hAnsi="Times New Roman" w:cs="Times New Roman"/>
          <w:b/>
          <w:sz w:val="26"/>
          <w:szCs w:val="26"/>
        </w:rPr>
        <w:t>RM</w:t>
      </w:r>
      <w:r w:rsidR="003C1490">
        <w:rPr>
          <w:rFonts w:ascii="Times New Roman" w:hAnsi="Times New Roman" w:cs="Times New Roman"/>
          <w:b/>
          <w:sz w:val="26"/>
          <w:szCs w:val="26"/>
        </w:rPr>
        <w:t>2</w:t>
      </w:r>
      <w:r>
        <w:rPr>
          <w:rFonts w:ascii="Times New Roman" w:hAnsi="Times New Roman" w:cs="Times New Roman"/>
          <w:b/>
          <w:sz w:val="26"/>
          <w:szCs w:val="26"/>
        </w:rPr>
        <w:t>4</w:t>
      </w:r>
      <w:r w:rsidR="003C1490">
        <w:rPr>
          <w:rFonts w:ascii="Times New Roman" w:hAnsi="Times New Roman" w:cs="Times New Roman"/>
          <w:b/>
          <w:sz w:val="26"/>
          <w:szCs w:val="26"/>
        </w:rPr>
        <w:t>-</w:t>
      </w:r>
      <w:r>
        <w:rPr>
          <w:rFonts w:ascii="Times New Roman" w:hAnsi="Times New Roman" w:cs="Times New Roman"/>
          <w:b/>
          <w:sz w:val="26"/>
          <w:szCs w:val="26"/>
        </w:rPr>
        <w:t xml:space="preserve">4 </w:t>
      </w:r>
      <w:r w:rsidRPr="00BA66A3">
        <w:rPr>
          <w:rFonts w:ascii="Times New Roman" w:hAnsi="Times New Roman" w:cs="Times New Roman"/>
          <w:b/>
          <w:sz w:val="26"/>
          <w:szCs w:val="26"/>
        </w:rPr>
        <w:t>(</w:t>
      </w:r>
      <w:r w:rsidR="00BA66A3">
        <w:rPr>
          <w:rFonts w:ascii="Times New Roman" w:hAnsi="Times New Roman" w:cs="Times New Roman"/>
          <w:b/>
          <w:sz w:val="26"/>
          <w:szCs w:val="26"/>
        </w:rPr>
        <w:t>Registration of Inverter Based Resources</w:t>
      </w:r>
      <w:r w:rsidRPr="00BA66A3">
        <w:rPr>
          <w:rFonts w:ascii="Times New Roman" w:hAnsi="Times New Roman" w:cs="Times New Roman"/>
          <w:b/>
          <w:sz w:val="26"/>
          <w:szCs w:val="26"/>
        </w:rPr>
        <w:t xml:space="preserve">) </w:t>
      </w:r>
    </w:p>
    <w:p w:rsidR="00D05708" w:rsidRPr="00745383" w:rsidP="00D05708" w14:paraId="63A2B9ED" w14:textId="77777777">
      <w:pPr>
        <w:pStyle w:val="Header"/>
        <w:jc w:val="center"/>
        <w:rPr>
          <w:rFonts w:ascii="Times New Roman" w:hAnsi="Times New Roman" w:cs="Times New Roman"/>
          <w:b/>
          <w:sz w:val="26"/>
          <w:szCs w:val="26"/>
        </w:rPr>
      </w:pPr>
    </w:p>
    <w:p w:rsidR="005029DF" w:rsidP="005029DF" w14:paraId="262ECDE0" w14:textId="10C9C650">
      <w:pPr>
        <w:widowControl w:val="0"/>
        <w:autoSpaceDE w:val="0"/>
        <w:autoSpaceDN w:val="0"/>
        <w:adjustRightInd w:val="0"/>
        <w:spacing w:after="0" w:line="240" w:lineRule="auto"/>
        <w:rPr>
          <w:rFonts w:ascii="Times New Roman" w:hAnsi="Times New Roman" w:cs="Times New Roman"/>
          <w:sz w:val="26"/>
          <w:szCs w:val="26"/>
        </w:rPr>
      </w:pPr>
      <w:r w:rsidRPr="005029DF">
        <w:rPr>
          <w:rFonts w:ascii="Times New Roman" w:hAnsi="Times New Roman" w:cs="Times New Roman"/>
          <w:sz w:val="26"/>
          <w:szCs w:val="26"/>
        </w:rPr>
        <w:t>In this order, Docket R</w:t>
      </w:r>
      <w:r w:rsidR="00535FB0">
        <w:rPr>
          <w:rFonts w:ascii="Times New Roman" w:hAnsi="Times New Roman" w:cs="Times New Roman"/>
          <w:sz w:val="26"/>
          <w:szCs w:val="26"/>
        </w:rPr>
        <w:t>M24-4</w:t>
      </w:r>
      <w:r w:rsidRPr="005029DF">
        <w:rPr>
          <w:rFonts w:ascii="Times New Roman" w:hAnsi="Times New Roman" w:cs="Times New Roman"/>
          <w:sz w:val="26"/>
          <w:szCs w:val="26"/>
        </w:rPr>
        <w:t xml:space="preserve"> </w:t>
      </w:r>
      <w:r w:rsidR="00E478C4">
        <w:rPr>
          <w:rFonts w:ascii="Times New Roman" w:hAnsi="Times New Roman" w:cs="Times New Roman"/>
          <w:sz w:val="26"/>
          <w:szCs w:val="26"/>
        </w:rPr>
        <w:t xml:space="preserve">issued </w:t>
      </w:r>
      <w:r w:rsidRPr="005029DF">
        <w:rPr>
          <w:rFonts w:ascii="Times New Roman" w:hAnsi="Times New Roman" w:cs="Times New Roman"/>
          <w:sz w:val="26"/>
          <w:szCs w:val="26"/>
        </w:rPr>
        <w:t xml:space="preserve">on </w:t>
      </w:r>
      <w:r w:rsidR="00E478C4">
        <w:rPr>
          <w:rFonts w:ascii="Times New Roman" w:hAnsi="Times New Roman" w:cs="Times New Roman"/>
          <w:sz w:val="26"/>
          <w:szCs w:val="26"/>
        </w:rPr>
        <w:t>?</w:t>
      </w:r>
      <w:r w:rsidRPr="005029DF" w:rsidR="00A32D01">
        <w:rPr>
          <w:rFonts w:ascii="Times New Roman" w:hAnsi="Times New Roman" w:cs="Times New Roman"/>
          <w:sz w:val="26"/>
          <w:szCs w:val="26"/>
        </w:rPr>
        <w:t>,</w:t>
      </w:r>
      <w:r>
        <w:rPr>
          <w:rStyle w:val="FootnoteReference"/>
          <w:rFonts w:ascii="Times New Roman" w:hAnsi="Times New Roman" w:cs="Times New Roman"/>
          <w:sz w:val="26"/>
          <w:szCs w:val="26"/>
        </w:rPr>
        <w:footnoteReference w:id="2"/>
      </w:r>
      <w:r w:rsidRPr="005029DF">
        <w:rPr>
          <w:rFonts w:ascii="Times New Roman" w:hAnsi="Times New Roman" w:cs="Times New Roman"/>
          <w:sz w:val="26"/>
          <w:szCs w:val="26"/>
        </w:rPr>
        <w:t xml:space="preserve"> the Federal Energy </w:t>
      </w:r>
      <w:r w:rsidRPr="005029DF" w:rsidR="009E061D">
        <w:rPr>
          <w:rFonts w:ascii="Times New Roman" w:hAnsi="Times New Roman" w:cs="Times New Roman"/>
          <w:sz w:val="26"/>
          <w:szCs w:val="26"/>
        </w:rPr>
        <w:t>Regulatory</w:t>
      </w:r>
      <w:r w:rsidRPr="005029DF">
        <w:rPr>
          <w:rFonts w:ascii="Times New Roman" w:hAnsi="Times New Roman" w:cs="Times New Roman"/>
          <w:sz w:val="26"/>
          <w:szCs w:val="26"/>
        </w:rPr>
        <w:t xml:space="preserve"> </w:t>
      </w:r>
      <w:r w:rsidRPr="005029DF" w:rsidR="009E061D">
        <w:rPr>
          <w:rFonts w:ascii="Times New Roman" w:hAnsi="Times New Roman" w:cs="Times New Roman"/>
          <w:sz w:val="26"/>
          <w:szCs w:val="26"/>
        </w:rPr>
        <w:t>Commission</w:t>
      </w:r>
      <w:r w:rsidRPr="005029DF">
        <w:rPr>
          <w:rFonts w:ascii="Times New Roman" w:hAnsi="Times New Roman" w:cs="Times New Roman"/>
          <w:sz w:val="26"/>
          <w:szCs w:val="26"/>
        </w:rPr>
        <w:t xml:space="preserve"> </w:t>
      </w:r>
      <w:r w:rsidRPr="005029DF" w:rsidR="007B2C9E">
        <w:rPr>
          <w:rFonts w:ascii="Times New Roman" w:hAnsi="Times New Roman" w:cs="Times New Roman"/>
          <w:sz w:val="26"/>
          <w:szCs w:val="26"/>
        </w:rPr>
        <w:t>(Commission</w:t>
      </w:r>
      <w:r w:rsidRPr="005029DF" w:rsidR="0039274C">
        <w:rPr>
          <w:rFonts w:ascii="Times New Roman" w:hAnsi="Times New Roman" w:cs="Times New Roman"/>
          <w:sz w:val="26"/>
          <w:szCs w:val="26"/>
        </w:rPr>
        <w:t xml:space="preserve"> or FERC</w:t>
      </w:r>
      <w:r w:rsidRPr="005029DF" w:rsidR="007B2C9E">
        <w:rPr>
          <w:rFonts w:ascii="Times New Roman" w:hAnsi="Times New Roman" w:cs="Times New Roman"/>
          <w:sz w:val="26"/>
          <w:szCs w:val="26"/>
        </w:rPr>
        <w:t>)</w:t>
      </w:r>
      <w:r w:rsidRPr="005029DF">
        <w:rPr>
          <w:rFonts w:ascii="Times New Roman" w:hAnsi="Times New Roman" w:cs="Times New Roman"/>
          <w:sz w:val="26"/>
          <w:szCs w:val="26"/>
        </w:rPr>
        <w:t xml:space="preserve"> The information collection affected by this order is FERC–725, “Certification of Electric Reliability Organization; Procedures for Electric Reliability Standards” (OMB Control Number 1902-0225).  The information collection requirements in the </w:t>
      </w:r>
      <w:r w:rsidR="009B2D68">
        <w:rPr>
          <w:rFonts w:ascii="Times New Roman" w:hAnsi="Times New Roman" w:cs="Times New Roman"/>
          <w:sz w:val="26"/>
          <w:szCs w:val="26"/>
        </w:rPr>
        <w:t>RM2</w:t>
      </w:r>
      <w:r w:rsidR="00E567AE">
        <w:rPr>
          <w:rFonts w:ascii="Times New Roman" w:hAnsi="Times New Roman" w:cs="Times New Roman"/>
          <w:sz w:val="26"/>
          <w:szCs w:val="26"/>
        </w:rPr>
        <w:t>4</w:t>
      </w:r>
      <w:r w:rsidR="009B2D68">
        <w:rPr>
          <w:rFonts w:ascii="Times New Roman" w:hAnsi="Times New Roman" w:cs="Times New Roman"/>
          <w:sz w:val="26"/>
          <w:szCs w:val="26"/>
        </w:rPr>
        <w:t>-</w:t>
      </w:r>
      <w:r w:rsidR="00E567AE">
        <w:rPr>
          <w:rFonts w:ascii="Times New Roman" w:hAnsi="Times New Roman" w:cs="Times New Roman"/>
          <w:sz w:val="26"/>
          <w:szCs w:val="26"/>
        </w:rPr>
        <w:t>4</w:t>
      </w:r>
      <w:r w:rsidRPr="005029DF">
        <w:rPr>
          <w:rFonts w:ascii="Times New Roman" w:hAnsi="Times New Roman" w:cs="Times New Roman"/>
          <w:sz w:val="26"/>
          <w:szCs w:val="26"/>
        </w:rPr>
        <w:t xml:space="preserve"> are covered by and included in, the existing OMB-approved FERC-725.</w:t>
      </w:r>
      <w:r>
        <w:rPr>
          <w:rFonts w:ascii="Times New Roman" w:hAnsi="Times New Roman" w:cs="Times New Roman"/>
          <w:sz w:val="26"/>
          <w:szCs w:val="26"/>
        </w:rPr>
        <w:t xml:space="preserve"> </w:t>
      </w:r>
    </w:p>
    <w:p w:rsidR="00FA15C3" w:rsidP="005029DF" w14:paraId="0D79852B" w14:textId="77777777">
      <w:pPr>
        <w:widowControl w:val="0"/>
        <w:autoSpaceDE w:val="0"/>
        <w:autoSpaceDN w:val="0"/>
        <w:adjustRightInd w:val="0"/>
        <w:spacing w:after="0" w:line="240" w:lineRule="auto"/>
        <w:rPr>
          <w:rFonts w:ascii="Times New Roman" w:hAnsi="Times New Roman" w:cs="Times New Roman"/>
          <w:sz w:val="26"/>
          <w:szCs w:val="26"/>
        </w:rPr>
      </w:pPr>
    </w:p>
    <w:p w:rsidR="005029DF" w:rsidRPr="005029DF" w:rsidP="005029DF" w14:paraId="528A3C4B" w14:textId="3F32F9B7">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NERC is directed to fulfill the following in RD22-</w:t>
      </w:r>
      <w:r w:rsidR="009B2D68">
        <w:rPr>
          <w:rFonts w:ascii="Times New Roman" w:hAnsi="Times New Roman" w:cs="Times New Roman"/>
          <w:sz w:val="26"/>
          <w:szCs w:val="26"/>
        </w:rPr>
        <w:t>12</w:t>
      </w:r>
      <w:r>
        <w:rPr>
          <w:rFonts w:ascii="Times New Roman" w:hAnsi="Times New Roman" w:cs="Times New Roman"/>
          <w:sz w:val="26"/>
          <w:szCs w:val="26"/>
        </w:rPr>
        <w:t>:</w:t>
      </w:r>
    </w:p>
    <w:p w:rsidR="009B2D68" w:rsidP="009B2D68" w14:paraId="30A7CCB4" w14:textId="77777777">
      <w:pPr>
        <w:rPr>
          <w:rFonts w:ascii="Times New Roman" w:hAnsi="Times New Roman" w:cs="Times New Roman"/>
          <w:sz w:val="26"/>
          <w:szCs w:val="26"/>
        </w:rPr>
      </w:pPr>
    </w:p>
    <w:p w:rsidR="009B2D68" w:rsidP="009B2D68" w14:paraId="65FEB1FE" w14:textId="77777777">
      <w:pPr>
        <w:rPr>
          <w:rFonts w:ascii="Times New Roman" w:eastAsia="Calibri" w:hAnsi="Times New Roman" w:cs="Times New Roman"/>
          <w:bCs/>
          <w:sz w:val="24"/>
          <w:szCs w:val="24"/>
        </w:rPr>
      </w:pPr>
      <w:r w:rsidRPr="009B2D68">
        <w:rPr>
          <w:rFonts w:ascii="Times New Roman" w:eastAsia="Calibri" w:hAnsi="Times New Roman" w:cs="Times New Roman"/>
          <w:bCs/>
          <w:sz w:val="24"/>
          <w:szCs w:val="24"/>
        </w:rPr>
        <w:t xml:space="preserve">NERC to submit new or modified Reliability Standards that address specific matters pertaining to the impacts of IBRs on the reliable operation of the Bulk-Power System are covered by, and already included in, the existing OMB-approved information collection FERC-725 (Certification of Electric Reliability Organization; Procedures for Electric Reliability Standards; OMB Control No. 1902-0225), under Reliability Standards Development.  </w:t>
      </w:r>
    </w:p>
    <w:p w:rsidR="004C0111" w:rsidRPr="004C0111" w:rsidP="004C0111" w14:paraId="0EBD3180" w14:textId="77777777">
      <w:pPr>
        <w:numPr>
          <w:ilvl w:val="0"/>
          <w:numId w:val="7"/>
        </w:numPr>
        <w:rPr>
          <w:rFonts w:ascii="Times New Roman" w:eastAsia="Calibri" w:hAnsi="Times New Roman" w:cs="Times New Roman"/>
          <w:bCs/>
          <w:sz w:val="24"/>
          <w:szCs w:val="24"/>
        </w:rPr>
      </w:pPr>
      <w:r w:rsidRPr="009B2D68">
        <w:rPr>
          <w:rFonts w:ascii="Times New Roman" w:eastAsia="Calibri" w:hAnsi="Times New Roman" w:cs="Times New Roman"/>
          <w:bCs/>
          <w:sz w:val="24"/>
          <w:szCs w:val="24"/>
        </w:rPr>
        <w:t xml:space="preserve">In this final rule, </w:t>
      </w:r>
      <w:r w:rsidRPr="004C0111">
        <w:rPr>
          <w:rFonts w:ascii="Times New Roman" w:eastAsia="Calibri" w:hAnsi="Times New Roman" w:cs="Times New Roman"/>
          <w:bCs/>
          <w:sz w:val="24"/>
          <w:szCs w:val="24"/>
        </w:rPr>
        <w:t>Pursuant to section 215(d)(5) of the Federal Power Act (FPA),</w:t>
      </w:r>
      <w:r w:rsidRPr="004C0111">
        <w:rPr>
          <w:rFonts w:ascii="Times New Roman" w:eastAsia="Calibri" w:hAnsi="Times New Roman" w:cs="Times New Roman"/>
          <w:b/>
          <w:bCs/>
          <w:sz w:val="24"/>
          <w:szCs w:val="24"/>
          <w:vertAlign w:val="superscript"/>
        </w:rPr>
        <w:t>1</w:t>
      </w:r>
      <w:r w:rsidRPr="004C0111">
        <w:rPr>
          <w:rFonts w:ascii="Times New Roman" w:eastAsia="Calibri" w:hAnsi="Times New Roman" w:cs="Times New Roman"/>
          <w:bCs/>
          <w:sz w:val="24"/>
          <w:szCs w:val="24"/>
        </w:rPr>
        <w:t xml:space="preserve"> the Commission directs the North American Electric Reliability Corporation (NERC), the Commission-certified Electric Reliability Organization (ERO), to submit new or modified Reliability Standards within 18 months of the date of issuance of this final rule that address ongoing risks to the reliability and security of the Bulk-Power System posed by gaps in the Critical Infrastructure Protection (CIP) Reliability Standards related to supply chain risk management (SCRM) (collectively, the SCRM Reliability Standards).</w:t>
      </w:r>
      <w:r w:rsidRPr="004C0111">
        <w:rPr>
          <w:rFonts w:ascii="Times New Roman" w:eastAsia="Calibri" w:hAnsi="Times New Roman" w:cs="Times New Roman"/>
          <w:b/>
          <w:bCs/>
          <w:sz w:val="24"/>
          <w:szCs w:val="24"/>
          <w:vertAlign w:val="superscript"/>
        </w:rPr>
        <w:t>2</w:t>
      </w:r>
      <w:r w:rsidRPr="004C0111">
        <w:rPr>
          <w:rFonts w:ascii="Times New Roman" w:eastAsia="Calibri" w:hAnsi="Times New Roman" w:cs="Times New Roman"/>
          <w:bCs/>
          <w:sz w:val="24"/>
          <w:szCs w:val="24"/>
        </w:rPr>
        <w:t>  The new or modified Reliability Standards must address the:  (A) sufficiency of responsible entities’ SCRM plans related to the identification of and response to supply chain risks, and (B) applicability of SCRM Reliability Standards to protected cyber assets (PCAs).</w:t>
      </w:r>
      <w:r w:rsidRPr="004C0111">
        <w:rPr>
          <w:rFonts w:ascii="Times New Roman" w:eastAsia="Calibri" w:hAnsi="Times New Roman" w:cs="Times New Roman"/>
          <w:b/>
          <w:bCs/>
          <w:sz w:val="24"/>
          <w:szCs w:val="24"/>
          <w:vertAlign w:val="superscript"/>
        </w:rPr>
        <w:t>3</w:t>
      </w:r>
      <w:r w:rsidRPr="004C0111">
        <w:rPr>
          <w:rFonts w:ascii="Times New Roman" w:eastAsia="Calibri" w:hAnsi="Times New Roman" w:cs="Times New Roman"/>
          <w:bCs/>
          <w:sz w:val="24"/>
          <w:szCs w:val="24"/>
        </w:rPr>
        <w:t>   </w:t>
      </w:r>
    </w:p>
    <w:p w:rsidR="004C0111" w:rsidRPr="004C0111" w:rsidP="004C0111" w14:paraId="0B20A8E9" w14:textId="77777777">
      <w:pPr>
        <w:numPr>
          <w:ilvl w:val="0"/>
          <w:numId w:val="8"/>
        </w:numPr>
        <w:rPr>
          <w:rFonts w:ascii="Times New Roman" w:eastAsia="Calibri" w:hAnsi="Times New Roman" w:cs="Times New Roman"/>
          <w:bCs/>
          <w:sz w:val="24"/>
          <w:szCs w:val="24"/>
        </w:rPr>
      </w:pPr>
      <w:r w:rsidRPr="004C0111">
        <w:rPr>
          <w:rFonts w:ascii="Times New Roman" w:eastAsia="Calibri" w:hAnsi="Times New Roman" w:cs="Times New Roman"/>
          <w:bCs/>
          <w:sz w:val="24"/>
          <w:szCs w:val="24"/>
        </w:rPr>
        <w:t>While the final rule largely adopts the Notice of Proposed Rulemaking’s</w:t>
      </w:r>
      <w:r w:rsidRPr="004C0111">
        <w:rPr>
          <w:rFonts w:ascii="Times New Roman" w:eastAsia="Calibri" w:hAnsi="Times New Roman" w:cs="Times New Roman"/>
          <w:b/>
          <w:bCs/>
          <w:sz w:val="24"/>
          <w:szCs w:val="24"/>
          <w:vertAlign w:val="superscript"/>
        </w:rPr>
        <w:t>4</w:t>
      </w:r>
      <w:r w:rsidRPr="004C0111">
        <w:rPr>
          <w:rFonts w:ascii="Times New Roman" w:eastAsia="Calibri" w:hAnsi="Times New Roman" w:cs="Times New Roman"/>
          <w:bCs/>
          <w:sz w:val="24"/>
          <w:szCs w:val="24"/>
        </w:rPr>
        <w:t xml:space="preserve"> (NOPR) proposals, in response to concerns raised in NOPR comments and a Commission staff-led workshop, we decline to direct NERC to require responsible entities to validate data </w:t>
      </w:r>
      <w:r w:rsidRPr="004C0111">
        <w:rPr>
          <w:rFonts w:ascii="Times New Roman" w:eastAsia="Calibri" w:hAnsi="Times New Roman" w:cs="Times New Roman"/>
          <w:bCs/>
          <w:sz w:val="24"/>
          <w:szCs w:val="24"/>
        </w:rPr>
        <w:t>received from vendors.  However, we encourage entities to voluntarily implement this security practice as appropriate.   </w:t>
      </w:r>
    </w:p>
    <w:p w:rsidR="005029DF" w:rsidRPr="008B68F3" w:rsidP="009B2D68" w14:paraId="59F1A364" w14:textId="23D7E239">
      <w:pPr>
        <w:numPr>
          <w:ilvl w:val="0"/>
          <w:numId w:val="9"/>
        </w:numPr>
        <w:rPr>
          <w:rFonts w:ascii="Times New Roman" w:eastAsia="Calibri" w:hAnsi="Times New Roman" w:cs="Times New Roman"/>
          <w:bCs/>
          <w:sz w:val="24"/>
          <w:szCs w:val="24"/>
        </w:rPr>
      </w:pPr>
      <w:r w:rsidRPr="004C0111">
        <w:rPr>
          <w:rFonts w:ascii="Times New Roman" w:eastAsia="Calibri" w:hAnsi="Times New Roman" w:cs="Times New Roman"/>
          <w:bCs/>
          <w:sz w:val="24"/>
          <w:szCs w:val="24"/>
        </w:rPr>
        <w:t>As explained in the NOPR, while the currently effective SCRM Reliability Standards provide a baseline of protection against supply chain threats, there are increasing opportunities for attacks posed by the global supply chain.</w:t>
      </w:r>
      <w:r w:rsidRPr="004C0111">
        <w:rPr>
          <w:rFonts w:ascii="Times New Roman" w:eastAsia="Calibri" w:hAnsi="Times New Roman" w:cs="Times New Roman"/>
          <w:b/>
          <w:bCs/>
          <w:sz w:val="24"/>
          <w:szCs w:val="24"/>
          <w:vertAlign w:val="superscript"/>
        </w:rPr>
        <w:t>5</w:t>
      </w:r>
      <w:r w:rsidRPr="004C0111">
        <w:rPr>
          <w:rFonts w:ascii="Times New Roman" w:eastAsia="Calibri" w:hAnsi="Times New Roman" w:cs="Times New Roman"/>
          <w:bCs/>
          <w:sz w:val="24"/>
          <w:szCs w:val="24"/>
        </w:rPr>
        <w:t>  For example, using the global supply chain, adversaries have inserted counterfeit and malicious software, tampered with hardware, and enabled remote access.  Therefore, we are taking action in this final rule to address the increasing threat environment and the need for improved mitigation strategies.  Directing NERC to address the identified gaps in the SCRM Reliability Standards enhances the security posture of the Bulk-Power System.  </w:t>
      </w:r>
    </w:p>
    <w:p w:rsidR="005029DF" w:rsidP="005029DF" w14:paraId="423CF8B9" w14:textId="77777777">
      <w:pPr>
        <w:pStyle w:val="ListParagraph"/>
        <w:widowControl w:val="0"/>
        <w:autoSpaceDE w:val="0"/>
        <w:autoSpaceDN w:val="0"/>
        <w:adjustRightInd w:val="0"/>
        <w:spacing w:after="0" w:line="240" w:lineRule="auto"/>
        <w:ind w:left="0"/>
        <w:contextualSpacing w:val="0"/>
        <w:rPr>
          <w:rFonts w:ascii="Times New Roman" w:hAnsi="Times New Roman" w:cs="Times New Roman"/>
          <w:sz w:val="26"/>
          <w:szCs w:val="26"/>
        </w:rPr>
      </w:pPr>
    </w:p>
    <w:p w:rsidR="0039274C" w:rsidP="005029DF" w14:paraId="0F8B2447" w14:textId="35A66843">
      <w:pPr>
        <w:pStyle w:val="ListParagraph"/>
        <w:widowControl w:val="0"/>
        <w:autoSpaceDE w:val="0"/>
        <w:autoSpaceDN w:val="0"/>
        <w:adjustRightInd w:val="0"/>
        <w:spacing w:after="0" w:line="240" w:lineRule="auto"/>
        <w:ind w:left="0"/>
        <w:contextualSpacing w:val="0"/>
        <w:rPr>
          <w:rFonts w:ascii="Times New Roman" w:hAnsi="Times New Roman" w:cs="Times New Roman"/>
          <w:sz w:val="26"/>
          <w:szCs w:val="26"/>
        </w:rPr>
      </w:pPr>
      <w:r w:rsidRPr="005029DF">
        <w:rPr>
          <w:rFonts w:ascii="Times New Roman" w:hAnsi="Times New Roman" w:cs="Times New Roman"/>
          <w:sz w:val="26"/>
          <w:szCs w:val="26"/>
        </w:rPr>
        <w:t>The FERC-725 contains the following information collection elements</w:t>
      </w:r>
      <w:r w:rsidR="00161ECF">
        <w:rPr>
          <w:rFonts w:ascii="Times New Roman" w:hAnsi="Times New Roman" w:cs="Times New Roman"/>
          <w:sz w:val="26"/>
          <w:szCs w:val="26"/>
        </w:rPr>
        <w:t>.</w:t>
      </w:r>
    </w:p>
    <w:p w:rsidR="00161ECF" w:rsidP="005029DF" w14:paraId="559680CA" w14:textId="77777777">
      <w:pPr>
        <w:pStyle w:val="ListParagraph"/>
        <w:widowControl w:val="0"/>
        <w:autoSpaceDE w:val="0"/>
        <w:autoSpaceDN w:val="0"/>
        <w:adjustRightInd w:val="0"/>
        <w:spacing w:after="0" w:line="240" w:lineRule="auto"/>
        <w:ind w:left="0"/>
        <w:contextualSpacing w:val="0"/>
      </w:pPr>
    </w:p>
    <w:p w:rsidR="00161ECF" w:rsidP="00161ECF" w14:paraId="2F7A2596" w14:textId="77777777">
      <w:pPr>
        <w:autoSpaceDE w:val="0"/>
        <w:autoSpaceDN w:val="0"/>
        <w:adjustRightInd w:val="0"/>
        <w:spacing w:after="0" w:line="240" w:lineRule="auto"/>
        <w:ind w:left="360"/>
        <w:rPr>
          <w:rFonts w:ascii="Times New Roman" w:hAnsi="Times New Roman" w:cs="Times New Roman"/>
          <w:sz w:val="26"/>
          <w:szCs w:val="26"/>
        </w:rPr>
      </w:pPr>
      <w:r>
        <w:rPr>
          <w:rFonts w:ascii="Times New Roman" w:hAnsi="Times New Roman" w:cs="Times New Roman"/>
          <w:sz w:val="26"/>
          <w:szCs w:val="26"/>
        </w:rPr>
        <w:t>T</w:t>
      </w:r>
      <w:r w:rsidRPr="009E061D" w:rsidR="009E061D">
        <w:rPr>
          <w:rFonts w:ascii="Times New Roman" w:hAnsi="Times New Roman" w:cs="Times New Roman"/>
          <w:sz w:val="26"/>
          <w:szCs w:val="26"/>
        </w:rPr>
        <w:t xml:space="preserve">he </w:t>
      </w:r>
      <w:r>
        <w:rPr>
          <w:rFonts w:ascii="Times New Roman" w:hAnsi="Times New Roman" w:cs="Times New Roman"/>
          <w:sz w:val="26"/>
          <w:szCs w:val="26"/>
        </w:rPr>
        <w:t xml:space="preserve">requirement for NERC to develop, revise, or update Reliability Standards </w:t>
      </w:r>
      <w:r w:rsidRPr="009E061D" w:rsidR="009E061D">
        <w:rPr>
          <w:rFonts w:ascii="Times New Roman" w:hAnsi="Times New Roman" w:cs="Times New Roman"/>
          <w:sz w:val="26"/>
          <w:szCs w:val="26"/>
        </w:rPr>
        <w:t>is already covered by the FERC-725 information collection (Certification of Electric Reliability Organization; Procedures for Electric Reliability Standards)</w:t>
      </w:r>
      <w:r w:rsidR="009237E2">
        <w:rPr>
          <w:rFonts w:ascii="Times New Roman" w:hAnsi="Times New Roman" w:cs="Times New Roman"/>
          <w:sz w:val="26"/>
          <w:szCs w:val="26"/>
        </w:rPr>
        <w:t>.</w:t>
      </w:r>
      <w:r>
        <w:rPr>
          <w:rStyle w:val="FootnoteReference"/>
          <w:rFonts w:ascii="Times New Roman" w:hAnsi="Times New Roman" w:cs="Times New Roman"/>
          <w:sz w:val="26"/>
          <w:szCs w:val="26"/>
        </w:rPr>
        <w:footnoteReference w:id="3"/>
      </w:r>
      <w:r w:rsidR="009237E2">
        <w:rPr>
          <w:rFonts w:ascii="Times New Roman" w:hAnsi="Times New Roman" w:cs="Times New Roman"/>
          <w:sz w:val="26"/>
          <w:szCs w:val="26"/>
        </w:rPr>
        <w:t xml:space="preserve">  </w:t>
      </w:r>
    </w:p>
    <w:p w:rsidR="00161ECF" w:rsidP="00161ECF" w14:paraId="4573D5FB" w14:textId="77777777">
      <w:pPr>
        <w:autoSpaceDE w:val="0"/>
        <w:autoSpaceDN w:val="0"/>
        <w:adjustRightInd w:val="0"/>
        <w:spacing w:after="0" w:line="240" w:lineRule="auto"/>
        <w:ind w:left="360"/>
        <w:rPr>
          <w:rFonts w:ascii="Times New Roman" w:hAnsi="Times New Roman" w:cs="Times New Roman"/>
          <w:sz w:val="26"/>
          <w:szCs w:val="26"/>
        </w:rPr>
      </w:pPr>
    </w:p>
    <w:p w:rsidR="00582130" w:rsidP="00161ECF" w14:paraId="155935F7" w14:textId="7C00CADF">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Th</w:t>
      </w:r>
      <w:r w:rsidR="00DB2225">
        <w:rPr>
          <w:rFonts w:ascii="Times New Roman" w:hAnsi="Times New Roman" w:cs="Times New Roman"/>
          <w:sz w:val="26"/>
          <w:szCs w:val="26"/>
        </w:rPr>
        <w:t>e</w:t>
      </w:r>
      <w:r>
        <w:rPr>
          <w:rFonts w:ascii="Times New Roman" w:hAnsi="Times New Roman" w:cs="Times New Roman"/>
          <w:sz w:val="26"/>
          <w:szCs w:val="26"/>
        </w:rPr>
        <w:t xml:space="preserve"> </w:t>
      </w:r>
      <w:r w:rsidR="00F27D5B">
        <w:rPr>
          <w:rFonts w:ascii="Times New Roman" w:hAnsi="Times New Roman" w:cs="Times New Roman"/>
          <w:sz w:val="26"/>
          <w:szCs w:val="26"/>
        </w:rPr>
        <w:t xml:space="preserve">OMB-approved </w:t>
      </w:r>
      <w:r w:rsidR="00DB2225">
        <w:rPr>
          <w:rFonts w:ascii="Times New Roman" w:hAnsi="Times New Roman" w:cs="Times New Roman"/>
          <w:sz w:val="26"/>
          <w:szCs w:val="26"/>
        </w:rPr>
        <w:t xml:space="preserve">FERC-725 </w:t>
      </w:r>
      <w:r>
        <w:rPr>
          <w:rFonts w:ascii="Times New Roman" w:hAnsi="Times New Roman" w:cs="Times New Roman"/>
          <w:sz w:val="26"/>
          <w:szCs w:val="26"/>
        </w:rPr>
        <w:t xml:space="preserve">information collection </w:t>
      </w:r>
      <w:r w:rsidR="00DB2225">
        <w:rPr>
          <w:rFonts w:ascii="Times New Roman" w:hAnsi="Times New Roman" w:cs="Times New Roman"/>
          <w:sz w:val="26"/>
          <w:szCs w:val="26"/>
        </w:rPr>
        <w:t>include</w:t>
      </w:r>
      <w:r>
        <w:rPr>
          <w:rFonts w:ascii="Times New Roman" w:hAnsi="Times New Roman" w:cs="Times New Roman"/>
          <w:sz w:val="26"/>
          <w:szCs w:val="26"/>
        </w:rPr>
        <w:t xml:space="preserve">s </w:t>
      </w:r>
      <w:r w:rsidRPr="009E061D" w:rsidR="009E061D">
        <w:rPr>
          <w:rFonts w:ascii="Times New Roman" w:hAnsi="Times New Roman" w:cs="Times New Roman"/>
          <w:sz w:val="26"/>
          <w:szCs w:val="26"/>
        </w:rPr>
        <w:t>the burden, reporting and record-keepi</w:t>
      </w:r>
      <w:r w:rsidR="00DB2225">
        <w:rPr>
          <w:rFonts w:ascii="Times New Roman" w:hAnsi="Times New Roman" w:cs="Times New Roman"/>
          <w:sz w:val="26"/>
          <w:szCs w:val="26"/>
        </w:rPr>
        <w:t>ng requirements associated with:</w:t>
      </w:r>
    </w:p>
    <w:p w:rsidR="00255BD1" w:rsidP="0039274C" w14:paraId="238F9E5C" w14:textId="77777777">
      <w:pPr>
        <w:autoSpaceDE w:val="0"/>
        <w:autoSpaceDN w:val="0"/>
        <w:adjustRightInd w:val="0"/>
        <w:spacing w:after="0" w:line="240" w:lineRule="auto"/>
        <w:rPr>
          <w:rFonts w:ascii="Times New Roman" w:hAnsi="Times New Roman" w:cs="Times New Roman"/>
          <w:sz w:val="26"/>
          <w:szCs w:val="26"/>
        </w:rPr>
      </w:pPr>
    </w:p>
    <w:p w:rsidR="00582130" w:rsidP="00582130" w14:paraId="16B8C62D" w14:textId="2D5E331A">
      <w:pPr>
        <w:pStyle w:val="ListParagraph"/>
        <w:numPr>
          <w:ilvl w:val="0"/>
          <w:numId w:val="6"/>
        </w:numPr>
        <w:autoSpaceDE w:val="0"/>
        <w:autoSpaceDN w:val="0"/>
        <w:adjustRightInd w:val="0"/>
        <w:spacing w:after="0" w:line="240" w:lineRule="auto"/>
        <w:rPr>
          <w:rFonts w:ascii="Times New Roman" w:hAnsi="Times New Roman" w:cs="Times New Roman"/>
          <w:sz w:val="26"/>
          <w:szCs w:val="26"/>
        </w:rPr>
      </w:pPr>
      <w:r w:rsidRPr="00582130">
        <w:rPr>
          <w:rFonts w:ascii="Times New Roman" w:hAnsi="Times New Roman" w:cs="Times New Roman"/>
          <w:sz w:val="26"/>
          <w:szCs w:val="26"/>
        </w:rPr>
        <w:t>Rel</w:t>
      </w:r>
      <w:r>
        <w:rPr>
          <w:rFonts w:ascii="Times New Roman" w:hAnsi="Times New Roman" w:cs="Times New Roman"/>
          <w:sz w:val="26"/>
          <w:szCs w:val="26"/>
        </w:rPr>
        <w:t>iability Standards Development</w:t>
      </w:r>
      <w:r w:rsidR="008E15BE">
        <w:rPr>
          <w:rFonts w:ascii="Times New Roman" w:hAnsi="Times New Roman" w:cs="Times New Roman"/>
          <w:sz w:val="26"/>
          <w:szCs w:val="26"/>
        </w:rPr>
        <w:t>;</w:t>
      </w:r>
    </w:p>
    <w:p w:rsidR="00582130" w:rsidP="00582130" w14:paraId="400FB092" w14:textId="39B3B2C1">
      <w:pPr>
        <w:pStyle w:val="ListParagraph"/>
        <w:numPr>
          <w:ilvl w:val="0"/>
          <w:numId w:val="6"/>
        </w:numPr>
        <w:autoSpaceDE w:val="0"/>
        <w:autoSpaceDN w:val="0"/>
        <w:adjustRightInd w:val="0"/>
        <w:spacing w:after="0" w:line="240" w:lineRule="auto"/>
        <w:rPr>
          <w:rFonts w:ascii="Times New Roman" w:hAnsi="Times New Roman" w:cs="Times New Roman"/>
          <w:sz w:val="26"/>
          <w:szCs w:val="26"/>
        </w:rPr>
      </w:pPr>
      <w:r w:rsidRPr="00582130">
        <w:rPr>
          <w:rFonts w:ascii="Times New Roman" w:hAnsi="Times New Roman" w:cs="Times New Roman"/>
          <w:sz w:val="26"/>
          <w:szCs w:val="26"/>
        </w:rPr>
        <w:t>Reliability Assessments</w:t>
      </w:r>
      <w:r w:rsidR="008E15BE">
        <w:rPr>
          <w:rFonts w:ascii="Times New Roman" w:hAnsi="Times New Roman" w:cs="Times New Roman"/>
          <w:sz w:val="26"/>
          <w:szCs w:val="26"/>
        </w:rPr>
        <w:t>;</w:t>
      </w:r>
    </w:p>
    <w:p w:rsidR="00F27D5B" w:rsidP="00F27D5B" w14:paraId="2A69A8DE" w14:textId="35D3F249">
      <w:pPr>
        <w:pStyle w:val="ListParagraph"/>
        <w:numPr>
          <w:ilvl w:val="0"/>
          <w:numId w:val="6"/>
        </w:numPr>
        <w:autoSpaceDE w:val="0"/>
        <w:autoSpaceDN w:val="0"/>
        <w:adjustRightInd w:val="0"/>
        <w:spacing w:after="0" w:line="240" w:lineRule="auto"/>
        <w:rPr>
          <w:rFonts w:ascii="Times New Roman" w:hAnsi="Times New Roman" w:cs="Times New Roman"/>
          <w:sz w:val="26"/>
          <w:szCs w:val="26"/>
        </w:rPr>
      </w:pPr>
      <w:r w:rsidRPr="00F27D5B">
        <w:rPr>
          <w:rFonts w:ascii="Times New Roman" w:hAnsi="Times New Roman" w:cs="Times New Roman"/>
          <w:sz w:val="26"/>
          <w:szCs w:val="26"/>
        </w:rPr>
        <w:t>Self</w:t>
      </w:r>
      <w:r w:rsidR="005C6721">
        <w:rPr>
          <w:rFonts w:ascii="Times New Roman" w:hAnsi="Times New Roman" w:cs="Times New Roman"/>
          <w:sz w:val="26"/>
          <w:szCs w:val="26"/>
        </w:rPr>
        <w:t>-</w:t>
      </w:r>
      <w:r w:rsidRPr="00F27D5B">
        <w:rPr>
          <w:rFonts w:ascii="Times New Roman" w:hAnsi="Times New Roman" w:cs="Times New Roman"/>
          <w:sz w:val="26"/>
          <w:szCs w:val="26"/>
        </w:rPr>
        <w:t xml:space="preserve">Assessment </w:t>
      </w:r>
      <w:r>
        <w:rPr>
          <w:rFonts w:ascii="Times New Roman" w:hAnsi="Times New Roman" w:cs="Times New Roman"/>
          <w:sz w:val="26"/>
          <w:szCs w:val="26"/>
        </w:rPr>
        <w:t>a</w:t>
      </w:r>
      <w:r w:rsidRPr="00F27D5B">
        <w:rPr>
          <w:rFonts w:ascii="Times New Roman" w:hAnsi="Times New Roman" w:cs="Times New Roman"/>
          <w:sz w:val="26"/>
          <w:szCs w:val="26"/>
        </w:rPr>
        <w:t>nd E</w:t>
      </w:r>
      <w:r>
        <w:rPr>
          <w:rFonts w:ascii="Times New Roman" w:hAnsi="Times New Roman" w:cs="Times New Roman"/>
          <w:sz w:val="26"/>
          <w:szCs w:val="26"/>
        </w:rPr>
        <w:t>RO</w:t>
      </w:r>
      <w:r w:rsidRPr="00F27D5B">
        <w:rPr>
          <w:rFonts w:ascii="Times New Roman" w:hAnsi="Times New Roman" w:cs="Times New Roman"/>
          <w:sz w:val="26"/>
          <w:szCs w:val="26"/>
        </w:rPr>
        <w:t xml:space="preserve"> Application</w:t>
      </w:r>
      <w:r w:rsidR="008E15BE">
        <w:rPr>
          <w:rFonts w:ascii="Times New Roman" w:hAnsi="Times New Roman" w:cs="Times New Roman"/>
          <w:sz w:val="26"/>
          <w:szCs w:val="26"/>
        </w:rPr>
        <w:t>;</w:t>
      </w:r>
    </w:p>
    <w:p w:rsidR="00F27D5B" w:rsidP="00F27D5B" w14:paraId="442840A9" w14:textId="7B0C802B">
      <w:pPr>
        <w:pStyle w:val="ListParagraph"/>
        <w:numPr>
          <w:ilvl w:val="0"/>
          <w:numId w:val="6"/>
        </w:numPr>
        <w:autoSpaceDE w:val="0"/>
        <w:autoSpaceDN w:val="0"/>
        <w:adjustRightInd w:val="0"/>
        <w:spacing w:after="0" w:line="240" w:lineRule="auto"/>
        <w:rPr>
          <w:rFonts w:ascii="Times New Roman" w:hAnsi="Times New Roman" w:cs="Times New Roman"/>
          <w:sz w:val="26"/>
          <w:szCs w:val="26"/>
        </w:rPr>
      </w:pPr>
      <w:r w:rsidRPr="00F27D5B">
        <w:rPr>
          <w:rFonts w:ascii="Times New Roman" w:hAnsi="Times New Roman" w:cs="Times New Roman"/>
          <w:sz w:val="26"/>
          <w:szCs w:val="26"/>
        </w:rPr>
        <w:t>Reliability Compliance</w:t>
      </w:r>
      <w:r w:rsidR="008E15BE">
        <w:rPr>
          <w:rFonts w:ascii="Times New Roman" w:hAnsi="Times New Roman" w:cs="Times New Roman"/>
          <w:sz w:val="26"/>
          <w:szCs w:val="26"/>
        </w:rPr>
        <w:t>;</w:t>
      </w:r>
    </w:p>
    <w:p w:rsidR="00F27D5B" w:rsidP="00F27D5B" w14:paraId="136D9521" w14:textId="276373CC">
      <w:pPr>
        <w:pStyle w:val="ListParagraph"/>
        <w:numPr>
          <w:ilvl w:val="0"/>
          <w:numId w:val="6"/>
        </w:numPr>
        <w:autoSpaceDE w:val="0"/>
        <w:autoSpaceDN w:val="0"/>
        <w:adjustRightInd w:val="0"/>
        <w:spacing w:after="0" w:line="240" w:lineRule="auto"/>
        <w:rPr>
          <w:rFonts w:ascii="Times New Roman" w:hAnsi="Times New Roman" w:cs="Times New Roman"/>
          <w:sz w:val="26"/>
          <w:szCs w:val="26"/>
        </w:rPr>
      </w:pPr>
      <w:r w:rsidRPr="00F27D5B">
        <w:rPr>
          <w:rFonts w:ascii="Times New Roman" w:hAnsi="Times New Roman" w:cs="Times New Roman"/>
          <w:sz w:val="26"/>
          <w:szCs w:val="26"/>
        </w:rPr>
        <w:t>Stakeholder Survey</w:t>
      </w:r>
      <w:r w:rsidR="008E15BE">
        <w:rPr>
          <w:rFonts w:ascii="Times New Roman" w:hAnsi="Times New Roman" w:cs="Times New Roman"/>
          <w:sz w:val="26"/>
          <w:szCs w:val="26"/>
        </w:rPr>
        <w:t>; and</w:t>
      </w:r>
    </w:p>
    <w:p w:rsidR="00582130" w:rsidP="00582130" w14:paraId="4C846F9F" w14:textId="3CFE1300">
      <w:pPr>
        <w:pStyle w:val="ListParagraph"/>
        <w:numPr>
          <w:ilvl w:val="0"/>
          <w:numId w:val="6"/>
        </w:numPr>
        <w:autoSpaceDE w:val="0"/>
        <w:autoSpaceDN w:val="0"/>
        <w:adjustRightInd w:val="0"/>
        <w:spacing w:after="0" w:line="240" w:lineRule="auto"/>
        <w:rPr>
          <w:rFonts w:ascii="Times New Roman" w:hAnsi="Times New Roman" w:cs="Times New Roman"/>
          <w:sz w:val="26"/>
          <w:szCs w:val="26"/>
        </w:rPr>
      </w:pPr>
      <w:r w:rsidRPr="00582130">
        <w:rPr>
          <w:rFonts w:ascii="Times New Roman" w:hAnsi="Times New Roman" w:cs="Times New Roman"/>
          <w:sz w:val="26"/>
          <w:szCs w:val="26"/>
        </w:rPr>
        <w:t>Other Reporting</w:t>
      </w:r>
      <w:r>
        <w:rPr>
          <w:rFonts w:ascii="Times New Roman" w:hAnsi="Times New Roman" w:cs="Times New Roman"/>
          <w:sz w:val="26"/>
          <w:szCs w:val="26"/>
        </w:rPr>
        <w:t>.</w:t>
      </w:r>
      <w:r w:rsidRPr="00582130">
        <w:rPr>
          <w:rFonts w:ascii="Times New Roman" w:hAnsi="Times New Roman" w:cs="Times New Roman"/>
          <w:sz w:val="26"/>
          <w:szCs w:val="26"/>
        </w:rPr>
        <w:t xml:space="preserve"> </w:t>
      </w:r>
    </w:p>
    <w:p w:rsidR="00582130" w:rsidP="00582130" w14:paraId="622D7E64" w14:textId="77777777">
      <w:pPr>
        <w:pStyle w:val="ListParagraph"/>
        <w:autoSpaceDE w:val="0"/>
        <w:autoSpaceDN w:val="0"/>
        <w:adjustRightInd w:val="0"/>
        <w:spacing w:after="0" w:line="240" w:lineRule="auto"/>
        <w:rPr>
          <w:rFonts w:ascii="Times New Roman" w:hAnsi="Times New Roman" w:cs="Times New Roman"/>
          <w:sz w:val="26"/>
          <w:szCs w:val="26"/>
        </w:rPr>
      </w:pPr>
    </w:p>
    <w:p w:rsidR="007B2C9E" w:rsidP="00582130" w14:paraId="5BBB8BEA" w14:textId="2AFD826F">
      <w:pPr>
        <w:pStyle w:val="ListParagraph"/>
        <w:autoSpaceDE w:val="0"/>
        <w:autoSpaceDN w:val="0"/>
        <w:adjustRightInd w:val="0"/>
        <w:spacing w:after="0" w:line="240" w:lineRule="auto"/>
        <w:ind w:left="0"/>
        <w:rPr>
          <w:rFonts w:ascii="Times New Roman" w:hAnsi="Times New Roman" w:cs="Times New Roman"/>
          <w:sz w:val="26"/>
          <w:szCs w:val="26"/>
        </w:rPr>
      </w:pPr>
      <w:r w:rsidRPr="00582130">
        <w:rPr>
          <w:rFonts w:ascii="Times New Roman" w:hAnsi="Times New Roman" w:cs="Times New Roman"/>
          <w:sz w:val="26"/>
          <w:szCs w:val="26"/>
        </w:rPr>
        <w:t xml:space="preserve">Accordingly, the Commission considers this as a non-material or non-substantive change to </w:t>
      </w:r>
      <w:r w:rsidR="00033E23">
        <w:rPr>
          <w:rFonts w:ascii="Times New Roman" w:hAnsi="Times New Roman" w:cs="Times New Roman"/>
          <w:sz w:val="26"/>
          <w:szCs w:val="26"/>
        </w:rPr>
        <w:t>the</w:t>
      </w:r>
      <w:r w:rsidRPr="00582130">
        <w:rPr>
          <w:rFonts w:ascii="Times New Roman" w:hAnsi="Times New Roman" w:cs="Times New Roman"/>
          <w:sz w:val="26"/>
          <w:szCs w:val="26"/>
        </w:rPr>
        <w:t xml:space="preserve"> currently approved </w:t>
      </w:r>
      <w:r w:rsidR="00033E23">
        <w:rPr>
          <w:rFonts w:ascii="Times New Roman" w:hAnsi="Times New Roman" w:cs="Times New Roman"/>
          <w:sz w:val="26"/>
          <w:szCs w:val="26"/>
        </w:rPr>
        <w:t xml:space="preserve">FERC-725 information </w:t>
      </w:r>
      <w:r w:rsidRPr="00582130">
        <w:rPr>
          <w:rFonts w:ascii="Times New Roman" w:hAnsi="Times New Roman" w:cs="Times New Roman"/>
          <w:sz w:val="26"/>
          <w:szCs w:val="26"/>
        </w:rPr>
        <w:t xml:space="preserve">collection. </w:t>
      </w:r>
    </w:p>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2225" w:rsidP="00945897" w14:paraId="0D035A1D" w14:textId="77777777">
      <w:pPr>
        <w:spacing w:after="0" w:line="240" w:lineRule="auto"/>
      </w:pPr>
      <w:r>
        <w:separator/>
      </w:r>
    </w:p>
  </w:footnote>
  <w:footnote w:type="continuationSeparator" w:id="1">
    <w:p w:rsidR="00DB2225" w:rsidP="00945897" w14:paraId="4D1D81A7" w14:textId="77777777">
      <w:pPr>
        <w:spacing w:after="0" w:line="240" w:lineRule="auto"/>
      </w:pPr>
      <w:r>
        <w:continuationSeparator/>
      </w:r>
    </w:p>
  </w:footnote>
  <w:footnote w:id="2">
    <w:p w:rsidR="004A77E2" w:rsidRPr="00D0197A" w14:paraId="19FC19C5" w14:textId="75204761">
      <w:pPr>
        <w:pStyle w:val="FootnoteText"/>
        <w:rPr>
          <w:rFonts w:ascii="Times New Roman" w:hAnsi="Times New Roman" w:cs="Times New Roman"/>
          <w:sz w:val="26"/>
          <w:szCs w:val="26"/>
        </w:rPr>
      </w:pPr>
      <w:r w:rsidRPr="00D0197A">
        <w:rPr>
          <w:rStyle w:val="FootnoteReference"/>
          <w:rFonts w:ascii="Times New Roman" w:hAnsi="Times New Roman" w:cs="Times New Roman"/>
          <w:sz w:val="26"/>
          <w:szCs w:val="26"/>
        </w:rPr>
        <w:footnoteRef/>
      </w:r>
      <w:r w:rsidRPr="00D0197A">
        <w:rPr>
          <w:rFonts w:ascii="Times New Roman" w:hAnsi="Times New Roman" w:cs="Times New Roman"/>
          <w:sz w:val="26"/>
          <w:szCs w:val="26"/>
        </w:rPr>
        <w:t xml:space="preserve"> The </w:t>
      </w:r>
      <w:r w:rsidR="005029DF">
        <w:rPr>
          <w:rFonts w:ascii="Times New Roman" w:hAnsi="Times New Roman" w:cs="Times New Roman"/>
          <w:sz w:val="26"/>
          <w:szCs w:val="26"/>
        </w:rPr>
        <w:t>R</w:t>
      </w:r>
      <w:r w:rsidR="009B2D68">
        <w:rPr>
          <w:rFonts w:ascii="Times New Roman" w:hAnsi="Times New Roman" w:cs="Times New Roman"/>
          <w:sz w:val="26"/>
          <w:szCs w:val="26"/>
        </w:rPr>
        <w:t>M2</w:t>
      </w:r>
      <w:r w:rsidR="00535FB0">
        <w:rPr>
          <w:rFonts w:ascii="Times New Roman" w:hAnsi="Times New Roman" w:cs="Times New Roman"/>
          <w:sz w:val="26"/>
          <w:szCs w:val="26"/>
        </w:rPr>
        <w:t>4</w:t>
      </w:r>
      <w:r w:rsidR="009B2D68">
        <w:rPr>
          <w:rFonts w:ascii="Times New Roman" w:hAnsi="Times New Roman" w:cs="Times New Roman"/>
          <w:sz w:val="26"/>
          <w:szCs w:val="26"/>
        </w:rPr>
        <w:t>-</w:t>
      </w:r>
      <w:r w:rsidR="00535FB0">
        <w:rPr>
          <w:rFonts w:ascii="Times New Roman" w:hAnsi="Times New Roman" w:cs="Times New Roman"/>
          <w:sz w:val="26"/>
          <w:szCs w:val="26"/>
        </w:rPr>
        <w:t>4</w:t>
      </w:r>
      <w:r w:rsidRPr="00D0197A">
        <w:rPr>
          <w:rFonts w:ascii="Times New Roman" w:hAnsi="Times New Roman" w:cs="Times New Roman"/>
          <w:sz w:val="26"/>
          <w:szCs w:val="26"/>
        </w:rPr>
        <w:t xml:space="preserve"> is posted </w:t>
      </w:r>
      <w:r>
        <w:rPr>
          <w:rFonts w:ascii="Times New Roman" w:hAnsi="Times New Roman" w:cs="Times New Roman"/>
          <w:sz w:val="26"/>
          <w:szCs w:val="26"/>
        </w:rPr>
        <w:t xml:space="preserve">in FERC’s eLibrary </w:t>
      </w:r>
      <w:r w:rsidRPr="00D0197A">
        <w:rPr>
          <w:rFonts w:ascii="Times New Roman" w:hAnsi="Times New Roman" w:cs="Times New Roman"/>
          <w:sz w:val="26"/>
          <w:szCs w:val="26"/>
        </w:rPr>
        <w:t>at</w:t>
      </w:r>
      <w:r w:rsidR="00232531">
        <w:rPr>
          <w:rFonts w:ascii="Times New Roman" w:hAnsi="Times New Roman" w:cs="Times New Roman"/>
          <w:sz w:val="26"/>
          <w:szCs w:val="26"/>
        </w:rPr>
        <w:t xml:space="preserve"> </w:t>
      </w:r>
      <w:hyperlink r:id="rId1" w:history="1">
        <w:r w:rsidRPr="009B2D68" w:rsidR="005029DF">
          <w:rPr>
            <w:rStyle w:val="Hyperlink"/>
            <w:rFonts w:ascii="Times New Roman" w:hAnsi="Times New Roman" w:cs="Times New Roman"/>
            <w:sz w:val="26"/>
            <w:szCs w:val="26"/>
            <w:highlight w:val="yellow"/>
          </w:rPr>
          <w:t>https://elibrary.ferc.gov/eLibrary/filedownload?fileid=C93E891E-59DD-CF2B-9491-84880F600000</w:t>
        </w:r>
      </w:hyperlink>
      <w:r w:rsidR="005029DF">
        <w:rPr>
          <w:rFonts w:ascii="Times New Roman" w:hAnsi="Times New Roman" w:cs="Times New Roman"/>
          <w:sz w:val="26"/>
          <w:szCs w:val="26"/>
        </w:rPr>
        <w:t xml:space="preserve"> </w:t>
      </w:r>
      <w:r w:rsidRPr="0051233A">
        <w:rPr>
          <w:rFonts w:ascii="Times New Roman" w:hAnsi="Times New Roman" w:cs="Times New Roman"/>
          <w:sz w:val="26"/>
          <w:szCs w:val="26"/>
        </w:rPr>
        <w:t>.</w:t>
      </w:r>
      <w:r w:rsidR="00C10117">
        <w:rPr>
          <w:rFonts w:ascii="Times New Roman" w:hAnsi="Times New Roman" w:cs="Times New Roman"/>
          <w:sz w:val="26"/>
          <w:szCs w:val="26"/>
        </w:rPr>
        <w:t xml:space="preserve">  </w:t>
      </w:r>
      <w:r>
        <w:rPr>
          <w:rFonts w:ascii="Times New Roman" w:hAnsi="Times New Roman" w:cs="Times New Roman"/>
          <w:sz w:val="26"/>
          <w:szCs w:val="26"/>
        </w:rPr>
        <w:t>.</w:t>
      </w:r>
    </w:p>
  </w:footnote>
  <w:footnote w:id="3">
    <w:p w:rsidR="00255BD1" w:rsidRPr="00255BD1" w14:paraId="33C28B07" w14:textId="3AA12A9E">
      <w:pPr>
        <w:pStyle w:val="FootnoteText"/>
        <w:rPr>
          <w:rFonts w:ascii="Times New Roman" w:hAnsi="Times New Roman" w:cs="Times New Roman"/>
          <w:sz w:val="26"/>
          <w:szCs w:val="26"/>
        </w:rPr>
      </w:pPr>
      <w:r w:rsidRPr="00255BD1">
        <w:rPr>
          <w:rStyle w:val="FootnoteReference"/>
          <w:rFonts w:ascii="Times New Roman" w:hAnsi="Times New Roman" w:cs="Times New Roman"/>
          <w:sz w:val="26"/>
          <w:szCs w:val="26"/>
        </w:rPr>
        <w:footnoteRef/>
      </w:r>
      <w:r w:rsidRPr="00255BD1">
        <w:rPr>
          <w:rFonts w:ascii="Times New Roman" w:hAnsi="Times New Roman" w:cs="Times New Roman"/>
          <w:sz w:val="26"/>
          <w:szCs w:val="26"/>
        </w:rPr>
        <w:t xml:space="preserve"> Any Reliability Standards </w:t>
      </w:r>
      <w:r w:rsidR="00161ECF">
        <w:rPr>
          <w:rFonts w:ascii="Times New Roman" w:hAnsi="Times New Roman" w:cs="Times New Roman"/>
          <w:sz w:val="26"/>
          <w:szCs w:val="26"/>
        </w:rPr>
        <w:t xml:space="preserve">submitted </w:t>
      </w:r>
      <w:r w:rsidRPr="00255BD1">
        <w:rPr>
          <w:rFonts w:ascii="Times New Roman" w:hAnsi="Times New Roman" w:cs="Times New Roman"/>
          <w:sz w:val="26"/>
          <w:szCs w:val="26"/>
        </w:rPr>
        <w:t xml:space="preserve">by NERC </w:t>
      </w:r>
      <w:r w:rsidR="00161ECF">
        <w:rPr>
          <w:rFonts w:ascii="Times New Roman" w:hAnsi="Times New Roman" w:cs="Times New Roman"/>
          <w:sz w:val="26"/>
          <w:szCs w:val="26"/>
        </w:rPr>
        <w:t xml:space="preserve">for Commission approval </w:t>
      </w:r>
      <w:r w:rsidRPr="00255BD1">
        <w:rPr>
          <w:rFonts w:ascii="Times New Roman" w:hAnsi="Times New Roman" w:cs="Times New Roman"/>
          <w:sz w:val="26"/>
          <w:szCs w:val="26"/>
        </w:rPr>
        <w:t xml:space="preserve">in compliance with Docket </w:t>
      </w:r>
      <w:r>
        <w:rPr>
          <w:rFonts w:ascii="Times New Roman" w:hAnsi="Times New Roman" w:cs="Times New Roman"/>
          <w:sz w:val="26"/>
          <w:szCs w:val="26"/>
        </w:rPr>
        <w:t xml:space="preserve">No. </w:t>
      </w:r>
      <w:r w:rsidRPr="00255BD1">
        <w:rPr>
          <w:rFonts w:ascii="Times New Roman" w:hAnsi="Times New Roman" w:cs="Times New Roman"/>
          <w:sz w:val="26"/>
          <w:szCs w:val="26"/>
        </w:rPr>
        <w:t>RM</w:t>
      </w:r>
      <w:r w:rsidR="00B20227">
        <w:rPr>
          <w:rFonts w:ascii="Times New Roman" w:hAnsi="Times New Roman" w:cs="Times New Roman"/>
          <w:sz w:val="26"/>
          <w:szCs w:val="26"/>
        </w:rPr>
        <w:t>22</w:t>
      </w:r>
      <w:r w:rsidR="005029DF">
        <w:rPr>
          <w:rFonts w:ascii="Times New Roman" w:hAnsi="Times New Roman" w:cs="Times New Roman"/>
          <w:sz w:val="26"/>
          <w:szCs w:val="26"/>
        </w:rPr>
        <w:t>-</w:t>
      </w:r>
      <w:r w:rsidR="009B2D68">
        <w:rPr>
          <w:rFonts w:ascii="Times New Roman" w:hAnsi="Times New Roman" w:cs="Times New Roman"/>
          <w:sz w:val="26"/>
          <w:szCs w:val="26"/>
        </w:rPr>
        <w:t>12</w:t>
      </w:r>
      <w:r w:rsidR="005029DF">
        <w:rPr>
          <w:rFonts w:ascii="Times New Roman" w:hAnsi="Times New Roman" w:cs="Times New Roman"/>
          <w:sz w:val="26"/>
          <w:szCs w:val="26"/>
        </w:rPr>
        <w:t xml:space="preserve"> </w:t>
      </w:r>
      <w:r w:rsidRPr="00255BD1">
        <w:rPr>
          <w:rFonts w:ascii="Times New Roman" w:hAnsi="Times New Roman" w:cs="Times New Roman"/>
          <w:sz w:val="26"/>
          <w:szCs w:val="26"/>
        </w:rPr>
        <w:t xml:space="preserve">would be considered by the Commission in future proceedings.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383" w:rsidRPr="00D0197A" w14:paraId="2EF4D6B7" w14:textId="2BF02775">
    <w:pPr>
      <w:pStyle w:val="Header"/>
      <w:rPr>
        <w:rFonts w:ascii="Times New Roman" w:hAnsi="Times New Roman" w:cs="Times New Roman"/>
        <w:b/>
        <w:sz w:val="26"/>
        <w:szCs w:val="26"/>
      </w:rPr>
    </w:pPr>
    <w:r w:rsidRPr="00745383">
      <w:rPr>
        <w:rFonts w:ascii="Times New Roman" w:hAnsi="Times New Roman" w:cs="Times New Roman"/>
        <w:b/>
        <w:sz w:val="26"/>
        <w:szCs w:val="26"/>
      </w:rPr>
      <w:t>FERC-</w:t>
    </w:r>
    <w:r w:rsidR="00E567AE">
      <w:rPr>
        <w:rFonts w:ascii="Times New Roman" w:hAnsi="Times New Roman" w:cs="Times New Roman"/>
        <w:b/>
        <w:sz w:val="26"/>
        <w:szCs w:val="26"/>
      </w:rPr>
      <w:t>725</w:t>
    </w:r>
    <w:r w:rsidRPr="00745383">
      <w:rPr>
        <w:rFonts w:ascii="Times New Roman" w:hAnsi="Times New Roman" w:cs="Times New Roman"/>
        <w:b/>
        <w:sz w:val="26"/>
        <w:szCs w:val="26"/>
      </w:rPr>
      <w:t xml:space="preserve"> (OMB Control N</w:t>
    </w:r>
    <w:r w:rsidRPr="00D0197A">
      <w:rPr>
        <w:rFonts w:ascii="Times New Roman" w:hAnsi="Times New Roman" w:cs="Times New Roman"/>
        <w:b/>
        <w:sz w:val="26"/>
        <w:szCs w:val="26"/>
      </w:rPr>
      <w:t>o. 1902-0</w:t>
    </w:r>
    <w:r w:rsidR="00E567AE">
      <w:rPr>
        <w:rFonts w:ascii="Times New Roman" w:hAnsi="Times New Roman" w:cs="Times New Roman"/>
        <w:b/>
        <w:sz w:val="26"/>
        <w:szCs w:val="26"/>
      </w:rPr>
      <w:t>225</w:t>
    </w:r>
    <w:r w:rsidRPr="00D0197A">
      <w:rPr>
        <w:rFonts w:ascii="Times New Roman" w:hAnsi="Times New Roman" w:cs="Times New Roman"/>
        <w:b/>
        <w:sz w:val="26"/>
        <w:szCs w:val="26"/>
      </w:rPr>
      <w:t>)</w:t>
    </w:r>
  </w:p>
  <w:p w:rsidR="00252983" w14:paraId="3AE617E2" w14:textId="4577E15E">
    <w:pPr>
      <w:pStyle w:val="Header"/>
      <w:rPr>
        <w:rFonts w:ascii="Times New Roman" w:hAnsi="Times New Roman" w:cs="Times New Roman"/>
        <w:b/>
        <w:sz w:val="26"/>
        <w:szCs w:val="26"/>
      </w:rPr>
    </w:pPr>
    <w:r w:rsidRPr="00D0197A">
      <w:rPr>
        <w:rFonts w:ascii="Times New Roman" w:hAnsi="Times New Roman" w:cs="Times New Roman"/>
        <w:b/>
        <w:sz w:val="26"/>
        <w:szCs w:val="26"/>
      </w:rPr>
      <w:t xml:space="preserve">Docket No. </w:t>
    </w:r>
    <w:r w:rsidR="005029DF">
      <w:rPr>
        <w:rFonts w:ascii="Times New Roman" w:hAnsi="Times New Roman" w:cs="Times New Roman"/>
        <w:b/>
        <w:sz w:val="26"/>
        <w:szCs w:val="26"/>
      </w:rPr>
      <w:t>R</w:t>
    </w:r>
    <w:r w:rsidR="005827A5">
      <w:rPr>
        <w:rFonts w:ascii="Times New Roman" w:hAnsi="Times New Roman" w:cs="Times New Roman"/>
        <w:b/>
        <w:sz w:val="26"/>
        <w:szCs w:val="26"/>
      </w:rPr>
      <w:t>M</w:t>
    </w:r>
    <w:r w:rsidR="003C1490">
      <w:rPr>
        <w:rFonts w:ascii="Times New Roman" w:hAnsi="Times New Roman" w:cs="Times New Roman"/>
        <w:b/>
        <w:sz w:val="26"/>
        <w:szCs w:val="26"/>
      </w:rPr>
      <w:t>2</w:t>
    </w:r>
    <w:r>
      <w:rPr>
        <w:rFonts w:ascii="Times New Roman" w:hAnsi="Times New Roman" w:cs="Times New Roman"/>
        <w:b/>
        <w:sz w:val="26"/>
        <w:szCs w:val="26"/>
      </w:rPr>
      <w:t>4-4</w:t>
    </w:r>
  </w:p>
  <w:p w:rsidR="00745383" w:rsidRPr="00745383" w14:paraId="1B1F8F25" w14:textId="77777777">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9230A"/>
    <w:multiLevelType w:val="multilevel"/>
    <w:tmpl w:val="FACC0C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4E1FA5"/>
    <w:multiLevelType w:val="hybridMultilevel"/>
    <w:tmpl w:val="7B68A5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3C5A40"/>
    <w:multiLevelType w:val="hybridMultilevel"/>
    <w:tmpl w:val="1BEC75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A77FF6"/>
    <w:multiLevelType w:val="multilevel"/>
    <w:tmpl w:val="A998BC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DA5B1F"/>
    <w:multiLevelType w:val="multilevel"/>
    <w:tmpl w:val="B964B0D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5">
    <w:nsid w:val="23EB2F85"/>
    <w:multiLevelType w:val="hybridMultilevel"/>
    <w:tmpl w:val="E81298D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EF37B0D"/>
    <w:multiLevelType w:val="hybridMultilevel"/>
    <w:tmpl w:val="C5223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5785440"/>
    <w:multiLevelType w:val="multilevel"/>
    <w:tmpl w:val="E91A0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4E4DD3"/>
    <w:multiLevelType w:val="hybridMultilevel"/>
    <w:tmpl w:val="50CAE678"/>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68460528">
    <w:abstractNumId w:val="6"/>
  </w:num>
  <w:num w:numId="2" w16cid:durableId="1612934049">
    <w:abstractNumId w:val="2"/>
  </w:num>
  <w:num w:numId="3" w16cid:durableId="373845320">
    <w:abstractNumId w:val="5"/>
  </w:num>
  <w:num w:numId="4" w16cid:durableId="2052488856">
    <w:abstractNumId w:val="8"/>
  </w:num>
  <w:num w:numId="5" w16cid:durableId="759326323">
    <w:abstractNumId w:val="4"/>
  </w:num>
  <w:num w:numId="6" w16cid:durableId="392627631">
    <w:abstractNumId w:val="1"/>
  </w:num>
  <w:num w:numId="7" w16cid:durableId="1542402451">
    <w:abstractNumId w:val="7"/>
  </w:num>
  <w:num w:numId="8" w16cid:durableId="1786387748">
    <w:abstractNumId w:val="0"/>
  </w:num>
  <w:num w:numId="9" w16cid:durableId="1912690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97"/>
    <w:rsid w:val="00002229"/>
    <w:rsid w:val="000171AF"/>
    <w:rsid w:val="0003103F"/>
    <w:rsid w:val="00033E23"/>
    <w:rsid w:val="00086241"/>
    <w:rsid w:val="000930AC"/>
    <w:rsid w:val="000A3FAE"/>
    <w:rsid w:val="000F0452"/>
    <w:rsid w:val="00102048"/>
    <w:rsid w:val="0011444B"/>
    <w:rsid w:val="00161ECF"/>
    <w:rsid w:val="001D0EE8"/>
    <w:rsid w:val="001D14EC"/>
    <w:rsid w:val="00207A96"/>
    <w:rsid w:val="00232531"/>
    <w:rsid w:val="00252983"/>
    <w:rsid w:val="00254A6F"/>
    <w:rsid w:val="00255BD1"/>
    <w:rsid w:val="002842BC"/>
    <w:rsid w:val="002F433A"/>
    <w:rsid w:val="003260CC"/>
    <w:rsid w:val="003520B0"/>
    <w:rsid w:val="00362B74"/>
    <w:rsid w:val="00370C0A"/>
    <w:rsid w:val="00371C26"/>
    <w:rsid w:val="00374D12"/>
    <w:rsid w:val="003920D1"/>
    <w:rsid w:val="0039274C"/>
    <w:rsid w:val="003A2587"/>
    <w:rsid w:val="003A4A3C"/>
    <w:rsid w:val="003B5056"/>
    <w:rsid w:val="003C1490"/>
    <w:rsid w:val="003C686E"/>
    <w:rsid w:val="003D13F6"/>
    <w:rsid w:val="003E32C8"/>
    <w:rsid w:val="00403282"/>
    <w:rsid w:val="00403690"/>
    <w:rsid w:val="004443C7"/>
    <w:rsid w:val="00447037"/>
    <w:rsid w:val="004760FC"/>
    <w:rsid w:val="004A2430"/>
    <w:rsid w:val="004A77E2"/>
    <w:rsid w:val="004C0111"/>
    <w:rsid w:val="004F32B7"/>
    <w:rsid w:val="005029DF"/>
    <w:rsid w:val="0051233A"/>
    <w:rsid w:val="00517F13"/>
    <w:rsid w:val="00522239"/>
    <w:rsid w:val="00535FB0"/>
    <w:rsid w:val="00537BC0"/>
    <w:rsid w:val="0054329B"/>
    <w:rsid w:val="00566757"/>
    <w:rsid w:val="00582130"/>
    <w:rsid w:val="005827A5"/>
    <w:rsid w:val="005854CA"/>
    <w:rsid w:val="00586658"/>
    <w:rsid w:val="005A2BE1"/>
    <w:rsid w:val="005C6721"/>
    <w:rsid w:val="00600922"/>
    <w:rsid w:val="00645D7B"/>
    <w:rsid w:val="00675F9F"/>
    <w:rsid w:val="00681621"/>
    <w:rsid w:val="006820FC"/>
    <w:rsid w:val="006D4D68"/>
    <w:rsid w:val="006F06EA"/>
    <w:rsid w:val="00745383"/>
    <w:rsid w:val="0075059E"/>
    <w:rsid w:val="007652F6"/>
    <w:rsid w:val="007A0427"/>
    <w:rsid w:val="007B2C9E"/>
    <w:rsid w:val="007C489E"/>
    <w:rsid w:val="007D701A"/>
    <w:rsid w:val="007F1258"/>
    <w:rsid w:val="008312E8"/>
    <w:rsid w:val="008331D0"/>
    <w:rsid w:val="00843410"/>
    <w:rsid w:val="008473A3"/>
    <w:rsid w:val="00867B4F"/>
    <w:rsid w:val="00884946"/>
    <w:rsid w:val="008B68F3"/>
    <w:rsid w:val="008C2DA2"/>
    <w:rsid w:val="008E15BE"/>
    <w:rsid w:val="008F00CC"/>
    <w:rsid w:val="00900719"/>
    <w:rsid w:val="00900E80"/>
    <w:rsid w:val="0092268A"/>
    <w:rsid w:val="009237E2"/>
    <w:rsid w:val="00945897"/>
    <w:rsid w:val="00963433"/>
    <w:rsid w:val="00993612"/>
    <w:rsid w:val="009A52C1"/>
    <w:rsid w:val="009B2D68"/>
    <w:rsid w:val="009E061D"/>
    <w:rsid w:val="00A130A3"/>
    <w:rsid w:val="00A32D01"/>
    <w:rsid w:val="00A3706C"/>
    <w:rsid w:val="00A566F7"/>
    <w:rsid w:val="00A65C71"/>
    <w:rsid w:val="00A76953"/>
    <w:rsid w:val="00A80D9D"/>
    <w:rsid w:val="00AA581B"/>
    <w:rsid w:val="00B00161"/>
    <w:rsid w:val="00B050F7"/>
    <w:rsid w:val="00B20227"/>
    <w:rsid w:val="00B259EB"/>
    <w:rsid w:val="00B30D8C"/>
    <w:rsid w:val="00B50DDB"/>
    <w:rsid w:val="00B53A39"/>
    <w:rsid w:val="00B71958"/>
    <w:rsid w:val="00B77DDF"/>
    <w:rsid w:val="00B81E9E"/>
    <w:rsid w:val="00B90AD3"/>
    <w:rsid w:val="00BA66A3"/>
    <w:rsid w:val="00BC697A"/>
    <w:rsid w:val="00BD2308"/>
    <w:rsid w:val="00BD2EE5"/>
    <w:rsid w:val="00C10117"/>
    <w:rsid w:val="00C15199"/>
    <w:rsid w:val="00C3328A"/>
    <w:rsid w:val="00C712D1"/>
    <w:rsid w:val="00C744DA"/>
    <w:rsid w:val="00C80E2E"/>
    <w:rsid w:val="00C83153"/>
    <w:rsid w:val="00C9721E"/>
    <w:rsid w:val="00D0197A"/>
    <w:rsid w:val="00D05708"/>
    <w:rsid w:val="00D05B48"/>
    <w:rsid w:val="00D272DE"/>
    <w:rsid w:val="00D46AB8"/>
    <w:rsid w:val="00D72F65"/>
    <w:rsid w:val="00D73650"/>
    <w:rsid w:val="00D82C3C"/>
    <w:rsid w:val="00D947E4"/>
    <w:rsid w:val="00DA0BC6"/>
    <w:rsid w:val="00DB2225"/>
    <w:rsid w:val="00DD0944"/>
    <w:rsid w:val="00DD2B51"/>
    <w:rsid w:val="00DE0879"/>
    <w:rsid w:val="00E2405F"/>
    <w:rsid w:val="00E478C4"/>
    <w:rsid w:val="00E50570"/>
    <w:rsid w:val="00E54865"/>
    <w:rsid w:val="00E567AE"/>
    <w:rsid w:val="00E5789B"/>
    <w:rsid w:val="00E80E10"/>
    <w:rsid w:val="00EC0162"/>
    <w:rsid w:val="00EC231D"/>
    <w:rsid w:val="00EE146A"/>
    <w:rsid w:val="00EE37DD"/>
    <w:rsid w:val="00EF76F0"/>
    <w:rsid w:val="00F05B16"/>
    <w:rsid w:val="00F11720"/>
    <w:rsid w:val="00F27795"/>
    <w:rsid w:val="00F27D5B"/>
    <w:rsid w:val="00F874F2"/>
    <w:rsid w:val="00FA15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7C7EE6"/>
  <w15:docId w15:val="{5A44EDA7-1676-493E-888E-129195BA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897"/>
  </w:style>
  <w:style w:type="paragraph" w:styleId="Heading1">
    <w:name w:val="heading 1"/>
    <w:basedOn w:val="Normal"/>
    <w:next w:val="FERCparanumber"/>
    <w:link w:val="Heading1Char"/>
    <w:qFormat/>
    <w:rsid w:val="00BC697A"/>
    <w:pPr>
      <w:keepNext/>
      <w:keepLines/>
      <w:numPr>
        <w:numId w:val="5"/>
      </w:numPr>
      <w:autoSpaceDE w:val="0"/>
      <w:autoSpaceDN w:val="0"/>
      <w:adjustRightInd w:val="0"/>
      <w:spacing w:after="260" w:line="240" w:lineRule="auto"/>
      <w:outlineLvl w:val="0"/>
    </w:pPr>
    <w:rPr>
      <w:rFonts w:ascii="Times New Roman" w:eastAsia="Times New Roman" w:hAnsi="Times New Roman" w:cs="Times New Roman"/>
      <w:b/>
      <w:bCs/>
      <w:kern w:val="32"/>
      <w:sz w:val="26"/>
      <w:szCs w:val="32"/>
      <w:u w:val="single"/>
    </w:rPr>
  </w:style>
  <w:style w:type="paragraph" w:styleId="Heading2">
    <w:name w:val="heading 2"/>
    <w:basedOn w:val="Normal"/>
    <w:next w:val="FERCparanumber"/>
    <w:link w:val="Heading2Char"/>
    <w:qFormat/>
    <w:rsid w:val="00BC697A"/>
    <w:pPr>
      <w:keepNext/>
      <w:keepLines/>
      <w:numPr>
        <w:ilvl w:val="1"/>
        <w:numId w:val="5"/>
      </w:numPr>
      <w:autoSpaceDE w:val="0"/>
      <w:autoSpaceDN w:val="0"/>
      <w:adjustRightInd w:val="0"/>
      <w:spacing w:after="260" w:line="240" w:lineRule="auto"/>
      <w:outlineLvl w:val="1"/>
    </w:pPr>
    <w:rPr>
      <w:rFonts w:ascii="Times New Roman" w:eastAsia="Times New Roman" w:hAnsi="Times New Roman" w:cs="Times New Roman"/>
      <w:b/>
      <w:bCs/>
      <w:iCs/>
      <w:kern w:val="32"/>
      <w:sz w:val="26"/>
      <w:szCs w:val="28"/>
      <w:u w:val="single"/>
    </w:rPr>
  </w:style>
  <w:style w:type="paragraph" w:styleId="Heading3">
    <w:name w:val="heading 3"/>
    <w:basedOn w:val="Normal"/>
    <w:next w:val="FERCparanumber"/>
    <w:link w:val="Heading3Char"/>
    <w:qFormat/>
    <w:rsid w:val="00BC697A"/>
    <w:pPr>
      <w:keepNext/>
      <w:keepLines/>
      <w:numPr>
        <w:ilvl w:val="2"/>
        <w:numId w:val="5"/>
      </w:numPr>
      <w:autoSpaceDE w:val="0"/>
      <w:autoSpaceDN w:val="0"/>
      <w:adjustRightInd w:val="0"/>
      <w:spacing w:after="260" w:line="240" w:lineRule="auto"/>
      <w:outlineLvl w:val="2"/>
    </w:pPr>
    <w:rPr>
      <w:rFonts w:ascii="Times New Roman" w:eastAsia="Times New Roman" w:hAnsi="Times New Roman" w:cs="Times New Roman"/>
      <w:b/>
      <w:bCs/>
      <w:kern w:val="32"/>
      <w:sz w:val="26"/>
      <w:szCs w:val="26"/>
      <w:u w:val="single"/>
    </w:rPr>
  </w:style>
  <w:style w:type="paragraph" w:styleId="Heading4">
    <w:name w:val="heading 4"/>
    <w:basedOn w:val="Normal"/>
    <w:next w:val="FERCparanumber"/>
    <w:link w:val="Heading4Char"/>
    <w:qFormat/>
    <w:rsid w:val="00BC697A"/>
    <w:pPr>
      <w:keepNext/>
      <w:keepLines/>
      <w:numPr>
        <w:ilvl w:val="3"/>
        <w:numId w:val="5"/>
      </w:numPr>
      <w:autoSpaceDE w:val="0"/>
      <w:autoSpaceDN w:val="0"/>
      <w:adjustRightInd w:val="0"/>
      <w:spacing w:after="260" w:line="240" w:lineRule="auto"/>
      <w:outlineLvl w:val="3"/>
    </w:pPr>
    <w:rPr>
      <w:rFonts w:ascii="Times New Roman" w:eastAsia="Times New Roman" w:hAnsi="Times New Roman" w:cs="Times New Roman"/>
      <w:b/>
      <w:bCs/>
      <w:kern w:val="32"/>
      <w:sz w:val="26"/>
      <w:szCs w:val="28"/>
      <w:u w:val="single"/>
    </w:rPr>
  </w:style>
  <w:style w:type="paragraph" w:styleId="Heading5">
    <w:name w:val="heading 5"/>
    <w:basedOn w:val="Normal"/>
    <w:next w:val="FERCparanumber"/>
    <w:link w:val="Heading5Char"/>
    <w:qFormat/>
    <w:rsid w:val="00BC697A"/>
    <w:pPr>
      <w:keepNext/>
      <w:keepLines/>
      <w:numPr>
        <w:ilvl w:val="4"/>
        <w:numId w:val="5"/>
      </w:numPr>
      <w:autoSpaceDE w:val="0"/>
      <w:autoSpaceDN w:val="0"/>
      <w:adjustRightInd w:val="0"/>
      <w:spacing w:after="260" w:line="240" w:lineRule="auto"/>
      <w:outlineLvl w:val="4"/>
    </w:pPr>
    <w:rPr>
      <w:rFonts w:ascii="Times New Roman" w:eastAsia="Times New Roman" w:hAnsi="Times New Roman" w:cs="Times New Roman"/>
      <w:b/>
      <w:bCs/>
      <w:iCs/>
      <w:kern w:val="32"/>
      <w:sz w:val="26"/>
      <w:szCs w:val="26"/>
      <w:u w:val="single"/>
    </w:rPr>
  </w:style>
  <w:style w:type="paragraph" w:styleId="Heading6">
    <w:name w:val="heading 6"/>
    <w:basedOn w:val="Normal"/>
    <w:next w:val="FERCparanumber"/>
    <w:link w:val="Heading6Char"/>
    <w:qFormat/>
    <w:rsid w:val="00BC697A"/>
    <w:pPr>
      <w:keepNext/>
      <w:keepLines/>
      <w:numPr>
        <w:ilvl w:val="5"/>
        <w:numId w:val="5"/>
      </w:numPr>
      <w:autoSpaceDE w:val="0"/>
      <w:autoSpaceDN w:val="0"/>
      <w:adjustRightInd w:val="0"/>
      <w:spacing w:after="260" w:line="240" w:lineRule="auto"/>
      <w:outlineLvl w:val="5"/>
    </w:pPr>
    <w:rPr>
      <w:rFonts w:ascii="Times New Roman" w:eastAsia="Times New Roman" w:hAnsi="Times New Roman" w:cs="Times New Roman"/>
      <w:b/>
      <w:bCs/>
      <w:kern w:val="32"/>
      <w:sz w:val="26"/>
      <w:u w:val="single"/>
    </w:rPr>
  </w:style>
  <w:style w:type="paragraph" w:styleId="Heading7">
    <w:name w:val="heading 7"/>
    <w:basedOn w:val="Normal"/>
    <w:next w:val="FERCparanumber"/>
    <w:link w:val="Heading7Char"/>
    <w:qFormat/>
    <w:rsid w:val="00BC697A"/>
    <w:pPr>
      <w:keepNext/>
      <w:keepLines/>
      <w:numPr>
        <w:ilvl w:val="6"/>
        <w:numId w:val="5"/>
      </w:numPr>
      <w:autoSpaceDE w:val="0"/>
      <w:autoSpaceDN w:val="0"/>
      <w:adjustRightInd w:val="0"/>
      <w:spacing w:after="260" w:line="240" w:lineRule="auto"/>
      <w:outlineLvl w:val="6"/>
    </w:pPr>
    <w:rPr>
      <w:rFonts w:ascii="Times New Roman" w:eastAsia="Times New Roman" w:hAnsi="Times New Roman" w:cs="Times New Roman"/>
      <w:b/>
      <w:kern w:val="32"/>
      <w:sz w:val="26"/>
      <w:szCs w:val="24"/>
      <w:u w:val="single"/>
    </w:rPr>
  </w:style>
  <w:style w:type="paragraph" w:styleId="Heading8">
    <w:name w:val="heading 8"/>
    <w:basedOn w:val="Normal"/>
    <w:next w:val="FERCparanumber"/>
    <w:link w:val="Heading8Char"/>
    <w:qFormat/>
    <w:rsid w:val="00BC697A"/>
    <w:pPr>
      <w:keepNext/>
      <w:keepLines/>
      <w:numPr>
        <w:ilvl w:val="7"/>
        <w:numId w:val="5"/>
      </w:numPr>
      <w:autoSpaceDE w:val="0"/>
      <w:autoSpaceDN w:val="0"/>
      <w:adjustRightInd w:val="0"/>
      <w:spacing w:after="260" w:line="240" w:lineRule="auto"/>
      <w:outlineLvl w:val="7"/>
    </w:pPr>
    <w:rPr>
      <w:rFonts w:ascii="Times New Roman" w:eastAsia="Times New Roman" w:hAnsi="Times New Roman" w:cs="Times New Roman"/>
      <w:b/>
      <w:iCs/>
      <w:kern w:val="32"/>
      <w:sz w:val="26"/>
      <w:szCs w:val="24"/>
      <w:u w:val="single"/>
    </w:rPr>
  </w:style>
  <w:style w:type="paragraph" w:styleId="Heading9">
    <w:name w:val="heading 9"/>
    <w:basedOn w:val="Normal"/>
    <w:next w:val="FERCparanumber"/>
    <w:link w:val="Heading9Char"/>
    <w:qFormat/>
    <w:rsid w:val="00BC697A"/>
    <w:pPr>
      <w:keepNext/>
      <w:keepLines/>
      <w:numPr>
        <w:ilvl w:val="8"/>
        <w:numId w:val="5"/>
      </w:numPr>
      <w:autoSpaceDE w:val="0"/>
      <w:autoSpaceDN w:val="0"/>
      <w:adjustRightInd w:val="0"/>
      <w:spacing w:after="260" w:line="240" w:lineRule="auto"/>
      <w:outlineLvl w:val="8"/>
    </w:pPr>
    <w:rPr>
      <w:rFonts w:ascii="Times New Roman" w:eastAsia="Times New Roman" w:hAnsi="Times New Roman" w:cs="Times New Roman"/>
      <w:b/>
      <w:kern w:val="32"/>
      <w:sz w:val="2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897"/>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
    <w:basedOn w:val="Normal"/>
    <w:link w:val="FootnoteTextChar"/>
    <w:uiPriority w:val="99"/>
    <w:unhideWhenUsed/>
    <w:qFormat/>
    <w:rsid w:val="00945897"/>
    <w:pPr>
      <w:spacing w:after="0" w:line="240" w:lineRule="auto"/>
    </w:pPr>
    <w:rPr>
      <w:sz w:val="20"/>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Char2 Char Char,fn Char,fn1 Char"/>
    <w:basedOn w:val="DefaultParagraphFont"/>
    <w:link w:val="FootnoteText"/>
    <w:uiPriority w:val="99"/>
    <w:rsid w:val="00945897"/>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iPriority w:val="99"/>
    <w:unhideWhenUsed/>
    <w:qFormat/>
    <w:rsid w:val="00945897"/>
    <w:rPr>
      <w:vertAlign w:val="superscript"/>
    </w:rPr>
  </w:style>
  <w:style w:type="paragraph" w:styleId="ListParagraph">
    <w:name w:val="List Paragraph"/>
    <w:basedOn w:val="Normal"/>
    <w:uiPriority w:val="34"/>
    <w:qFormat/>
    <w:rsid w:val="00945897"/>
    <w:pPr>
      <w:ind w:left="720"/>
      <w:contextualSpacing/>
    </w:pPr>
  </w:style>
  <w:style w:type="character" w:styleId="Hyperlink">
    <w:name w:val="Hyperlink"/>
    <w:basedOn w:val="DefaultParagraphFont"/>
    <w:uiPriority w:val="99"/>
    <w:unhideWhenUsed/>
    <w:rsid w:val="00945897"/>
    <w:rPr>
      <w:color w:val="0000FF" w:themeColor="hyperlink"/>
      <w:u w:val="single"/>
    </w:rPr>
  </w:style>
  <w:style w:type="paragraph" w:styleId="Footer">
    <w:name w:val="footer"/>
    <w:basedOn w:val="Normal"/>
    <w:link w:val="FooterChar"/>
    <w:uiPriority w:val="99"/>
    <w:unhideWhenUsed/>
    <w:rsid w:val="00945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897"/>
  </w:style>
  <w:style w:type="paragraph" w:styleId="BalloonText">
    <w:name w:val="Balloon Text"/>
    <w:basedOn w:val="Normal"/>
    <w:link w:val="BalloonTextChar"/>
    <w:uiPriority w:val="99"/>
    <w:semiHidden/>
    <w:unhideWhenUsed/>
    <w:rsid w:val="002F4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33A"/>
    <w:rPr>
      <w:rFonts w:ascii="Tahoma" w:hAnsi="Tahoma" w:cs="Tahoma"/>
      <w:sz w:val="16"/>
      <w:szCs w:val="16"/>
    </w:rPr>
  </w:style>
  <w:style w:type="character" w:customStyle="1" w:styleId="Heading1Char">
    <w:name w:val="Heading 1 Char"/>
    <w:basedOn w:val="DefaultParagraphFont"/>
    <w:link w:val="Heading1"/>
    <w:rsid w:val="00BC697A"/>
    <w:rPr>
      <w:rFonts w:ascii="Times New Roman" w:eastAsia="Times New Roman" w:hAnsi="Times New Roman" w:cs="Times New Roman"/>
      <w:b/>
      <w:bCs/>
      <w:kern w:val="32"/>
      <w:sz w:val="26"/>
      <w:szCs w:val="32"/>
      <w:u w:val="single"/>
    </w:rPr>
  </w:style>
  <w:style w:type="character" w:customStyle="1" w:styleId="Heading2Char">
    <w:name w:val="Heading 2 Char"/>
    <w:basedOn w:val="DefaultParagraphFont"/>
    <w:link w:val="Heading2"/>
    <w:rsid w:val="00BC697A"/>
    <w:rPr>
      <w:rFonts w:ascii="Times New Roman" w:eastAsia="Times New Roman" w:hAnsi="Times New Roman" w:cs="Times New Roman"/>
      <w:b/>
      <w:bCs/>
      <w:iCs/>
      <w:kern w:val="32"/>
      <w:sz w:val="26"/>
      <w:szCs w:val="28"/>
      <w:u w:val="single"/>
    </w:rPr>
  </w:style>
  <w:style w:type="character" w:customStyle="1" w:styleId="Heading3Char">
    <w:name w:val="Heading 3 Char"/>
    <w:basedOn w:val="DefaultParagraphFont"/>
    <w:link w:val="Heading3"/>
    <w:rsid w:val="00BC697A"/>
    <w:rPr>
      <w:rFonts w:ascii="Times New Roman" w:eastAsia="Times New Roman" w:hAnsi="Times New Roman" w:cs="Times New Roman"/>
      <w:b/>
      <w:bCs/>
      <w:kern w:val="32"/>
      <w:sz w:val="26"/>
      <w:szCs w:val="26"/>
      <w:u w:val="single"/>
    </w:rPr>
  </w:style>
  <w:style w:type="character" w:customStyle="1" w:styleId="Heading4Char">
    <w:name w:val="Heading 4 Char"/>
    <w:basedOn w:val="DefaultParagraphFont"/>
    <w:link w:val="Heading4"/>
    <w:rsid w:val="00BC697A"/>
    <w:rPr>
      <w:rFonts w:ascii="Times New Roman" w:eastAsia="Times New Roman" w:hAnsi="Times New Roman" w:cs="Times New Roman"/>
      <w:b/>
      <w:bCs/>
      <w:kern w:val="32"/>
      <w:sz w:val="26"/>
      <w:szCs w:val="28"/>
      <w:u w:val="single"/>
    </w:rPr>
  </w:style>
  <w:style w:type="character" w:customStyle="1" w:styleId="Heading5Char">
    <w:name w:val="Heading 5 Char"/>
    <w:basedOn w:val="DefaultParagraphFont"/>
    <w:link w:val="Heading5"/>
    <w:rsid w:val="00BC697A"/>
    <w:rPr>
      <w:rFonts w:ascii="Times New Roman" w:eastAsia="Times New Roman" w:hAnsi="Times New Roman" w:cs="Times New Roman"/>
      <w:b/>
      <w:bCs/>
      <w:iCs/>
      <w:kern w:val="32"/>
      <w:sz w:val="26"/>
      <w:szCs w:val="26"/>
      <w:u w:val="single"/>
    </w:rPr>
  </w:style>
  <w:style w:type="character" w:customStyle="1" w:styleId="Heading6Char">
    <w:name w:val="Heading 6 Char"/>
    <w:basedOn w:val="DefaultParagraphFont"/>
    <w:link w:val="Heading6"/>
    <w:rsid w:val="00BC697A"/>
    <w:rPr>
      <w:rFonts w:ascii="Times New Roman" w:eastAsia="Times New Roman" w:hAnsi="Times New Roman" w:cs="Times New Roman"/>
      <w:b/>
      <w:bCs/>
      <w:kern w:val="32"/>
      <w:sz w:val="26"/>
      <w:u w:val="single"/>
    </w:rPr>
  </w:style>
  <w:style w:type="character" w:customStyle="1" w:styleId="Heading7Char">
    <w:name w:val="Heading 7 Char"/>
    <w:basedOn w:val="DefaultParagraphFont"/>
    <w:link w:val="Heading7"/>
    <w:rsid w:val="00BC697A"/>
    <w:rPr>
      <w:rFonts w:ascii="Times New Roman" w:eastAsia="Times New Roman" w:hAnsi="Times New Roman" w:cs="Times New Roman"/>
      <w:b/>
      <w:kern w:val="32"/>
      <w:sz w:val="26"/>
      <w:szCs w:val="24"/>
      <w:u w:val="single"/>
    </w:rPr>
  </w:style>
  <w:style w:type="character" w:customStyle="1" w:styleId="Heading8Char">
    <w:name w:val="Heading 8 Char"/>
    <w:basedOn w:val="DefaultParagraphFont"/>
    <w:link w:val="Heading8"/>
    <w:rsid w:val="00BC697A"/>
    <w:rPr>
      <w:rFonts w:ascii="Times New Roman" w:eastAsia="Times New Roman" w:hAnsi="Times New Roman" w:cs="Times New Roman"/>
      <w:b/>
      <w:iCs/>
      <w:kern w:val="32"/>
      <w:sz w:val="26"/>
      <w:szCs w:val="24"/>
      <w:u w:val="single"/>
    </w:rPr>
  </w:style>
  <w:style w:type="character" w:customStyle="1" w:styleId="Heading9Char">
    <w:name w:val="Heading 9 Char"/>
    <w:basedOn w:val="DefaultParagraphFont"/>
    <w:link w:val="Heading9"/>
    <w:rsid w:val="00BC697A"/>
    <w:rPr>
      <w:rFonts w:ascii="Times New Roman" w:eastAsia="Times New Roman" w:hAnsi="Times New Roman" w:cs="Times New Roman"/>
      <w:b/>
      <w:kern w:val="32"/>
      <w:sz w:val="26"/>
      <w:u w:val="single"/>
    </w:rPr>
  </w:style>
  <w:style w:type="paragraph" w:customStyle="1" w:styleId="FERCparanumber">
    <w:name w:val="FERC paranumber"/>
    <w:basedOn w:val="Normal"/>
    <w:link w:val="FERCparanumberChar1"/>
    <w:qFormat/>
    <w:rsid w:val="00BC697A"/>
    <w:pPr>
      <w:numPr>
        <w:numId w:val="4"/>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link w:val="FERCparanumber"/>
    <w:rsid w:val="00BC697A"/>
    <w:rPr>
      <w:rFonts w:ascii="Times New Roman" w:eastAsia="Times New Roman" w:hAnsi="Times New Roman" w:cs="Times New Roman"/>
      <w:sz w:val="26"/>
      <w:szCs w:val="24"/>
    </w:rPr>
  </w:style>
  <w:style w:type="paragraph" w:customStyle="1" w:styleId="Style1">
    <w:name w:val="Style1"/>
    <w:basedOn w:val="FERCparanumber"/>
    <w:link w:val="Style1Char"/>
    <w:qFormat/>
    <w:rsid w:val="007B2C9E"/>
    <w:pPr>
      <w:numPr>
        <w:numId w:val="0"/>
      </w:numPr>
      <w:spacing w:after="240" w:line="240" w:lineRule="auto"/>
    </w:pPr>
  </w:style>
  <w:style w:type="character" w:customStyle="1" w:styleId="Style1Char">
    <w:name w:val="Style1 Char"/>
    <w:basedOn w:val="FERCparanumberChar1"/>
    <w:link w:val="Style1"/>
    <w:rsid w:val="007B2C9E"/>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255BD1"/>
    <w:rPr>
      <w:sz w:val="16"/>
      <w:szCs w:val="16"/>
    </w:rPr>
  </w:style>
  <w:style w:type="paragraph" w:styleId="CommentText">
    <w:name w:val="annotation text"/>
    <w:basedOn w:val="Normal"/>
    <w:link w:val="CommentTextChar"/>
    <w:uiPriority w:val="99"/>
    <w:semiHidden/>
    <w:unhideWhenUsed/>
    <w:rsid w:val="00255BD1"/>
    <w:pPr>
      <w:spacing w:line="240" w:lineRule="auto"/>
    </w:pPr>
    <w:rPr>
      <w:sz w:val="20"/>
      <w:szCs w:val="20"/>
    </w:rPr>
  </w:style>
  <w:style w:type="character" w:customStyle="1" w:styleId="CommentTextChar">
    <w:name w:val="Comment Text Char"/>
    <w:basedOn w:val="DefaultParagraphFont"/>
    <w:link w:val="CommentText"/>
    <w:uiPriority w:val="99"/>
    <w:semiHidden/>
    <w:rsid w:val="00255BD1"/>
    <w:rPr>
      <w:sz w:val="20"/>
      <w:szCs w:val="20"/>
    </w:rPr>
  </w:style>
  <w:style w:type="paragraph" w:styleId="CommentSubject">
    <w:name w:val="annotation subject"/>
    <w:basedOn w:val="CommentText"/>
    <w:next w:val="CommentText"/>
    <w:link w:val="CommentSubjectChar"/>
    <w:uiPriority w:val="99"/>
    <w:semiHidden/>
    <w:unhideWhenUsed/>
    <w:rsid w:val="00255BD1"/>
    <w:rPr>
      <w:b/>
      <w:bCs/>
    </w:rPr>
  </w:style>
  <w:style w:type="character" w:customStyle="1" w:styleId="CommentSubjectChar">
    <w:name w:val="Comment Subject Char"/>
    <w:basedOn w:val="CommentTextChar"/>
    <w:link w:val="CommentSubject"/>
    <w:uiPriority w:val="99"/>
    <w:semiHidden/>
    <w:rsid w:val="00255BD1"/>
    <w:rPr>
      <w:b/>
      <w:bCs/>
      <w:sz w:val="20"/>
      <w:szCs w:val="20"/>
    </w:rPr>
  </w:style>
  <w:style w:type="character" w:styleId="UnresolvedMention">
    <w:name w:val="Unresolved Mention"/>
    <w:basedOn w:val="DefaultParagraphFont"/>
    <w:uiPriority w:val="99"/>
    <w:semiHidden/>
    <w:unhideWhenUsed/>
    <w:rsid w:val="00B77DDF"/>
    <w:rPr>
      <w:color w:val="605E5C"/>
      <w:shd w:val="clear" w:color="auto" w:fill="E1DFDD"/>
    </w:rPr>
  </w:style>
  <w:style w:type="character" w:styleId="FollowedHyperlink">
    <w:name w:val="FollowedHyperlink"/>
    <w:basedOn w:val="DefaultParagraphFont"/>
    <w:uiPriority w:val="99"/>
    <w:semiHidden/>
    <w:unhideWhenUsed/>
    <w:rsid w:val="00867B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elibrary.ferc.gov/eLibrary/filedownload?fileid=C93E891E-59DD-CF2B-9491-84880F6000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_x0031__x002e__x0020_Collection_x0020_Number>
    <Date xmlns="d6eefc7d-9817-4fa6-84d5-3bc009be21b8">2017-12-26T00:00:00-05:00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RM18-2</_x0031__x002e__x0020_Docket_x0020_Number>
    <_x0033__x002e__x0020_Collection_x0020_Number xmlns="d6eefc7d-9817-4fa6-84d5-3bc009be21b8"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F8F7C-2E38-4B35-ABE9-1C9B010D79CD}">
  <ds:schemaRefs>
    <ds:schemaRef ds:uri="http://schemas.microsoft.com/office/2006/metadata/customXsn"/>
  </ds:schemaRefs>
</ds:datastoreItem>
</file>

<file path=customXml/itemProps2.xml><?xml version="1.0" encoding="utf-8"?>
<ds:datastoreItem xmlns:ds="http://schemas.openxmlformats.org/officeDocument/2006/customXml" ds:itemID="{50839B39-C186-48D8-9FD5-B48B36B36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0296A-9DAD-41F0-A404-B277C815E3FB}">
  <ds:schemaRefs>
    <ds:schemaRef ds:uri="http://schemas.openxmlformats.org/officeDocument/2006/bibliography"/>
  </ds:schemaRefs>
</ds:datastoreItem>
</file>

<file path=customXml/itemProps4.xml><?xml version="1.0" encoding="utf-8"?>
<ds:datastoreItem xmlns:ds="http://schemas.openxmlformats.org/officeDocument/2006/customXml" ds:itemID="{5382876A-F9B5-4535-A6E4-DB6AA8B5DE21}">
  <ds:schemaRefs>
    <ds:schemaRef ds:uri="Microsoft.SharePoint.Taxonomy.ContentTypeSync"/>
  </ds:schemaRefs>
</ds:datastoreItem>
</file>

<file path=customXml/itemProps5.xml><?xml version="1.0" encoding="utf-8"?>
<ds:datastoreItem xmlns:ds="http://schemas.openxmlformats.org/officeDocument/2006/customXml" ds:itemID="{7BD649DE-0618-4061-84A9-44EB00972F1D}">
  <ds:schemaRefs>
    <ds:schemaRef ds:uri="http://schemas.microsoft.com/office/2006/metadata/properties"/>
    <ds:schemaRef ds:uri="http://schemas.microsoft.com/office/infopath/2007/PartnerControls"/>
    <ds:schemaRef ds:uri="d6eefc7d-9817-4fa6-84d5-3bc009be21b8"/>
  </ds:schemaRefs>
</ds:datastoreItem>
</file>

<file path=customXml/itemProps6.xml><?xml version="1.0" encoding="utf-8"?>
<ds:datastoreItem xmlns:ds="http://schemas.openxmlformats.org/officeDocument/2006/customXml" ds:itemID="{C16EF625-209E-4069-9F9C-8CE55A8924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1976</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non-substantive or no material justification</vt:lpstr>
    </vt:vector>
  </TitlesOfParts>
  <Company>Federal Energy Regulatory Commission</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non-substantive or no material justification</dc:title>
  <dc:creator>Camilla Ryan</dc:creator>
  <cp:lastModifiedBy>Kayla Williams</cp:lastModifiedBy>
  <cp:revision>8</cp:revision>
  <cp:lastPrinted>2016-03-03T14:14:00Z</cp:lastPrinted>
  <dcterms:created xsi:type="dcterms:W3CDTF">2024-06-05T11:36:00Z</dcterms:created>
  <dcterms:modified xsi:type="dcterms:W3CDTF">2025-08-21T18:28:00Z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bd24d06a-0e85-4d57-b1e0-ba34b1abc708_ActionId">
    <vt:lpwstr>a7924d83-fded-42d1-a7a2-2816cbda6d24</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2025-08-21T18:17:20Z</vt:lpwstr>
  </property>
  <property fmtid="{D5CDD505-2E9C-101B-9397-08002B2CF9AE}" pid="9" name="MSIP_Label_bd24d06a-0e85-4d57-b1e0-ba34b1abc708_SiteId">
    <vt:lpwstr>19caa9e9-04ff-43fa-885f-d77fac387903</vt:lpwstr>
  </property>
  <property fmtid="{D5CDD505-2E9C-101B-9397-08002B2CF9AE}" pid="10" name="_NewReviewCycle">
    <vt:lpwstr/>
  </property>
</Properties>
</file>