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5FCF" w:rsidRPr="00314DB3" w:rsidP="003F5FCF" w14:paraId="5614AC72" w14:textId="77777777">
      <w:pPr>
        <w:pStyle w:val="POCtitle"/>
        <w:ind w:firstLine="720"/>
        <w:rPr>
          <w:sz w:val="28"/>
        </w:rPr>
      </w:pPr>
      <w:r w:rsidRPr="00314DB3">
        <w:rPr>
          <w:sz w:val="28"/>
        </w:rPr>
        <w:t xml:space="preserve">U.S. Department of Education </w:t>
      </w:r>
    </w:p>
    <w:p w:rsidR="003F5FCF" w:rsidRPr="00314DB3" w:rsidP="003F5FCF" w14:paraId="722880FB" w14:textId="77777777">
      <w:pPr>
        <w:pStyle w:val="POCtitle"/>
        <w:rPr>
          <w:sz w:val="28"/>
        </w:rPr>
      </w:pPr>
      <w:r w:rsidRPr="00314DB3">
        <w:rPr>
          <w:sz w:val="28"/>
        </w:rPr>
        <w:t>Office of Elementary and Secondary Education</w:t>
      </w:r>
    </w:p>
    <w:p w:rsidR="003F5FCF" w:rsidRPr="00314DB3" w:rsidP="003F5FCF" w14:paraId="16E908C9" w14:textId="77777777">
      <w:pPr>
        <w:pStyle w:val="POCtitle"/>
        <w:rPr>
          <w:sz w:val="28"/>
          <w:szCs w:val="28"/>
        </w:rPr>
      </w:pPr>
      <w:r>
        <w:rPr>
          <w:sz w:val="28"/>
          <w:szCs w:val="28"/>
        </w:rPr>
        <w:t>Office of Indian Education</w:t>
      </w:r>
    </w:p>
    <w:p w:rsidR="003F5FCF" w:rsidRPr="00314DB3" w:rsidP="003F5FCF" w14:paraId="0502B435" w14:textId="77777777">
      <w:pPr>
        <w:pStyle w:val="POCtitle"/>
        <w:rPr>
          <w:sz w:val="28"/>
        </w:rPr>
      </w:pPr>
      <w:r w:rsidRPr="00314DB3">
        <w:rPr>
          <w:sz w:val="28"/>
        </w:rPr>
        <w:t xml:space="preserve">Washington, D.C.  </w:t>
      </w:r>
      <w:r>
        <w:rPr>
          <w:sz w:val="28"/>
        </w:rPr>
        <w:t>2020</w:t>
      </w:r>
      <w:r w:rsidRPr="00314DB3">
        <w:rPr>
          <w:sz w:val="28"/>
        </w:rPr>
        <w:t>2-</w:t>
      </w:r>
      <w:r>
        <w:rPr>
          <w:sz w:val="28"/>
        </w:rPr>
        <w:t>6200</w:t>
      </w:r>
    </w:p>
    <w:p w:rsidR="003F5FCF" w:rsidRPr="00314DB3" w:rsidP="003F5FCF" w14:paraId="53C7F6AC" w14:textId="77777777">
      <w:pPr>
        <w:jc w:val="center"/>
        <w:rPr>
          <w:b/>
          <w:sz w:val="40"/>
          <w:szCs w:val="20"/>
        </w:rPr>
      </w:pPr>
    </w:p>
    <w:p w:rsidR="003F5FCF" w:rsidRPr="00314DB3" w:rsidP="003F5FCF" w14:paraId="394EFEC6" w14:textId="77777777">
      <w:pPr>
        <w:jc w:val="center"/>
        <w:rPr>
          <w:b/>
          <w:sz w:val="40"/>
          <w:szCs w:val="20"/>
        </w:rPr>
      </w:pPr>
      <w:r w:rsidRPr="00314DB3">
        <w:rPr>
          <w:b/>
          <w:sz w:val="40"/>
          <w:szCs w:val="20"/>
        </w:rPr>
        <w:t xml:space="preserve">Fiscal Year </w:t>
      </w:r>
      <w:r>
        <w:rPr>
          <w:b/>
          <w:sz w:val="40"/>
          <w:szCs w:val="20"/>
        </w:rPr>
        <w:t>20</w:t>
      </w:r>
      <w:r w:rsidR="00CF7E60">
        <w:rPr>
          <w:b/>
          <w:sz w:val="40"/>
          <w:szCs w:val="20"/>
        </w:rPr>
        <w:t>XX</w:t>
      </w:r>
    </w:p>
    <w:p w:rsidR="003F5FCF" w:rsidRPr="00314DB3" w:rsidP="003F5FCF" w14:paraId="2690C70D" w14:textId="77777777">
      <w:pPr>
        <w:jc w:val="center"/>
        <w:rPr>
          <w:spacing w:val="-3"/>
          <w:sz w:val="40"/>
          <w:szCs w:val="20"/>
        </w:rPr>
      </w:pPr>
    </w:p>
    <w:p w:rsidR="003F5FCF" w:rsidRPr="00314DB3" w:rsidP="003F5FCF" w14:paraId="1B30FE63" w14:textId="77777777">
      <w:pPr>
        <w:jc w:val="center"/>
        <w:rPr>
          <w:b/>
          <w:sz w:val="40"/>
          <w:szCs w:val="20"/>
        </w:rPr>
      </w:pPr>
      <w:r w:rsidRPr="00314DB3">
        <w:rPr>
          <w:b/>
          <w:sz w:val="40"/>
          <w:szCs w:val="20"/>
        </w:rPr>
        <w:t xml:space="preserve">Application for New Grants Under </w:t>
      </w:r>
    </w:p>
    <w:p w:rsidR="003F5FCF" w:rsidRPr="00314DB3" w:rsidP="003F5FCF" w14:paraId="419BEC70" w14:textId="77777777">
      <w:pPr>
        <w:jc w:val="center"/>
        <w:rPr>
          <w:b/>
          <w:sz w:val="28"/>
          <w:szCs w:val="20"/>
        </w:rPr>
      </w:pPr>
      <w:r w:rsidRPr="00314DB3">
        <w:rPr>
          <w:b/>
          <w:sz w:val="40"/>
          <w:szCs w:val="20"/>
        </w:rPr>
        <w:t xml:space="preserve">the </w:t>
      </w:r>
      <w:r>
        <w:rPr>
          <w:b/>
          <w:sz w:val="40"/>
          <w:szCs w:val="20"/>
        </w:rPr>
        <w:t>Demonstration Grants for Indian Children and Youth Program</w:t>
      </w:r>
    </w:p>
    <w:p w:rsidR="003F5FCF" w:rsidRPr="00314DB3" w:rsidP="003F5FCF" w14:paraId="15CA61AD" w14:textId="77777777">
      <w:pPr>
        <w:jc w:val="center"/>
        <w:rPr>
          <w:b/>
          <w:sz w:val="40"/>
          <w:szCs w:val="20"/>
        </w:rPr>
      </w:pPr>
    </w:p>
    <w:p w:rsidR="003F5FCF" w:rsidRPr="00314DB3" w:rsidP="003F5FCF" w14:paraId="1011ED49" w14:textId="77777777">
      <w:pPr>
        <w:jc w:val="center"/>
        <w:rPr>
          <w:b/>
          <w:sz w:val="40"/>
          <w:szCs w:val="20"/>
        </w:rPr>
      </w:pPr>
      <w:r>
        <w:rPr>
          <w:b/>
          <w:sz w:val="40"/>
          <w:szCs w:val="20"/>
        </w:rPr>
        <w:t>ALN</w:t>
      </w:r>
      <w:r w:rsidRPr="00314DB3">
        <w:rPr>
          <w:b/>
          <w:sz w:val="40"/>
          <w:szCs w:val="20"/>
        </w:rPr>
        <w:t xml:space="preserve"> </w:t>
      </w:r>
      <w:r>
        <w:rPr>
          <w:b/>
          <w:sz w:val="40"/>
          <w:szCs w:val="20"/>
        </w:rPr>
        <w:t>84.299A</w:t>
      </w:r>
    </w:p>
    <w:p w:rsidR="003F5FCF" w:rsidRPr="00314DB3" w:rsidP="76124CD3" w14:paraId="1AC8CF48" w14:textId="77777777">
      <w:pPr>
        <w:suppressAutoHyphens/>
        <w:jc w:val="center"/>
      </w:pPr>
      <w:r>
        <w:rPr>
          <w:noProof/>
        </w:rPr>
        <w:drawing>
          <wp:inline distT="0" distB="0" distL="0" distR="0">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0081" r="21173" b="17844"/>
                    <a:stretch>
                      <a:fillRect/>
                    </a:stretch>
                  </pic:blipFill>
                  <pic:spPr>
                    <a:xfrm>
                      <a:off x="0" y="0"/>
                      <a:ext cx="2731135" cy="2802890"/>
                    </a:xfrm>
                    <a:prstGeom prst="rect">
                      <a:avLst/>
                    </a:prstGeom>
                  </pic:spPr>
                </pic:pic>
              </a:graphicData>
            </a:graphic>
          </wp:inline>
        </w:drawing>
      </w:r>
    </w:p>
    <w:p w:rsidR="003F5FCF" w:rsidRPr="00CB71D9" w:rsidP="003F5FCF" w14:paraId="24C4B4C1" w14:textId="77777777">
      <w:pPr>
        <w:tabs>
          <w:tab w:val="left" w:pos="-720"/>
        </w:tabs>
        <w:suppressAutoHyphens/>
        <w:jc w:val="both"/>
        <w:rPr>
          <w:b/>
          <w:spacing w:val="-3"/>
          <w:sz w:val="28"/>
        </w:rPr>
      </w:pPr>
    </w:p>
    <w:p w:rsidR="003F5FCF" w:rsidRPr="005166E7" w:rsidP="003F5FCF" w14:paraId="2957216A" w14:textId="77777777">
      <w:pPr>
        <w:jc w:val="center"/>
        <w:rPr>
          <w:b/>
          <w:bCs/>
          <w:sz w:val="40"/>
        </w:rPr>
      </w:pPr>
    </w:p>
    <w:p w:rsidR="003F5FCF" w:rsidRPr="005166E7" w:rsidP="003F5FCF" w14:paraId="0EA9960F" w14:textId="77777777">
      <w:pPr>
        <w:jc w:val="center"/>
        <w:rPr>
          <w:b/>
          <w:bCs/>
          <w:sz w:val="40"/>
        </w:rPr>
      </w:pPr>
      <w:r w:rsidRPr="005166E7">
        <w:rPr>
          <w:b/>
          <w:bCs/>
          <w:sz w:val="40"/>
        </w:rPr>
        <w:t>Dated Material - Open Immediately</w:t>
      </w:r>
    </w:p>
    <w:p w:rsidR="003F5FCF" w:rsidRPr="005166E7" w:rsidP="003F5FCF" w14:paraId="1AEE79EB" w14:textId="77777777">
      <w:pPr>
        <w:jc w:val="center"/>
        <w:rPr>
          <w:b/>
          <w:bCs/>
          <w:sz w:val="32"/>
        </w:rPr>
      </w:pPr>
      <w:r w:rsidRPr="005166E7">
        <w:rPr>
          <w:b/>
          <w:bCs/>
          <w:sz w:val="32"/>
        </w:rPr>
        <w:t xml:space="preserve">Closing Date: </w:t>
      </w:r>
      <w:r w:rsidRPr="00A94475">
        <w:rPr>
          <w:b/>
          <w:bCs/>
          <w:sz w:val="32"/>
        </w:rPr>
        <w:t>[DATE]</w:t>
      </w:r>
      <w:r>
        <w:rPr>
          <w:b/>
          <w:bCs/>
          <w:sz w:val="32"/>
        </w:rPr>
        <w:t xml:space="preserve"> </w:t>
      </w:r>
    </w:p>
    <w:p w:rsidR="003F5FCF" w:rsidRPr="005166E7" w:rsidP="003F5FCF" w14:paraId="49C7F640" w14:textId="77777777">
      <w:pPr>
        <w:jc w:val="center"/>
        <w:rPr>
          <w:b/>
          <w:sz w:val="32"/>
        </w:rPr>
      </w:pPr>
    </w:p>
    <w:p w:rsidR="003F5FCF" w:rsidRPr="005166E7" w:rsidP="003F5FCF" w14:paraId="173ED2D7" w14:textId="77777777">
      <w:pPr>
        <w:jc w:val="center"/>
        <w:rPr>
          <w:b/>
          <w:sz w:val="32"/>
        </w:rPr>
      </w:pPr>
    </w:p>
    <w:p w:rsidR="003F5FCF" w:rsidRPr="005166E7" w:rsidP="003F5FCF" w14:paraId="602B308F" w14:textId="77777777">
      <w:pPr>
        <w:rPr>
          <w:b/>
        </w:rPr>
      </w:pPr>
    </w:p>
    <w:p w:rsidR="003F5FCF" w:rsidRPr="005166E7" w:rsidP="003F5FCF" w14:paraId="73F2CF76" w14:textId="77777777">
      <w:pPr>
        <w:rPr>
          <w:b/>
        </w:rPr>
      </w:pPr>
    </w:p>
    <w:p w:rsidR="003F5FCF" w:rsidRPr="00314DB3" w:rsidP="003F5FCF" w14:paraId="450DE930" w14:textId="77777777">
      <w:pPr>
        <w:jc w:val="center"/>
        <w:rPr>
          <w:b/>
          <w:bCs/>
        </w:rPr>
      </w:pPr>
      <w:r w:rsidRPr="005166E7">
        <w:rPr>
          <w:b/>
          <w:bCs/>
        </w:rPr>
        <w:t xml:space="preserve">Approved OMB Number: </w:t>
      </w:r>
      <w:r>
        <w:rPr>
          <w:b/>
          <w:bCs/>
        </w:rPr>
        <w:t>18</w:t>
      </w:r>
      <w:r w:rsidR="00BD4721">
        <w:rPr>
          <w:b/>
          <w:bCs/>
        </w:rPr>
        <w:t>1</w:t>
      </w:r>
      <w:r>
        <w:rPr>
          <w:b/>
          <w:bCs/>
        </w:rPr>
        <w:t>0-0722</w:t>
      </w:r>
    </w:p>
    <w:p w:rsidR="003F5FCF" w:rsidRPr="005166E7" w:rsidP="003F5FCF" w14:paraId="41B7B213" w14:textId="77777777">
      <w:pPr>
        <w:jc w:val="center"/>
        <w:rPr>
          <w:b/>
          <w:bCs/>
        </w:rPr>
      </w:pPr>
      <w:r w:rsidRPr="00CB71D9">
        <w:rPr>
          <w:b/>
          <w:bCs/>
        </w:rPr>
        <w:t xml:space="preserve">Expiration Date: </w:t>
      </w:r>
      <w:r w:rsidRPr="00A94475">
        <w:rPr>
          <w:b/>
          <w:bCs/>
        </w:rPr>
        <w:t>[DATE]</w:t>
      </w:r>
    </w:p>
    <w:p w:rsidR="00154A3B" w:rsidRPr="005166E7" w:rsidP="00154A3B" w14:paraId="3F37625D" w14:textId="77777777">
      <w:pPr>
        <w:pStyle w:val="HeadingBolded"/>
        <w:jc w:val="center"/>
        <w:outlineLvl w:val="9"/>
        <w:rPr>
          <w:sz w:val="28"/>
        </w:rPr>
      </w:pPr>
      <w:r w:rsidRPr="002C7330">
        <w:rPr>
          <w:sz w:val="28"/>
        </w:rPr>
        <w:br w:type="page"/>
      </w:r>
      <w:r w:rsidRPr="005166E7">
        <w:rPr>
          <w:sz w:val="28"/>
        </w:rPr>
        <w:t>Paperwork Burden Statement</w:t>
      </w:r>
    </w:p>
    <w:p w:rsidR="00154A3B" w:rsidRPr="005166E7" w:rsidP="00154A3B" w14:paraId="4AC54CFF" w14:textId="77777777">
      <w:pPr>
        <w:widowControl w:val="0"/>
        <w:tabs>
          <w:tab w:val="left" w:pos="0"/>
        </w:tabs>
        <w:rPr>
          <w:bCs/>
          <w:szCs w:val="20"/>
        </w:rPr>
      </w:pPr>
    </w:p>
    <w:p w:rsidR="00A73EA2" w:rsidP="00154A3B" w14:paraId="0E27A9DB" w14:textId="77777777">
      <w:pPr>
        <w:tabs>
          <w:tab w:val="left" w:pos="0"/>
        </w:tabs>
      </w:pPr>
      <w:r w:rsidRPr="00C703C6">
        <w:t xml:space="preserve">According to the Paperwork Reduction Act of 1995, no persons are required to respond to a collection of information unless such collection displays a valid OMB control number.  The valid OMB control number for this information collection is </w:t>
      </w:r>
      <w:r>
        <w:t>1810-0722</w:t>
      </w:r>
      <w:r w:rsidRPr="00C703C6">
        <w:t xml:space="preserve">.  Public reporting burden for this collection of information is estimated to average </w:t>
      </w:r>
      <w:r>
        <w:t>30</w:t>
      </w:r>
      <w:r w:rsidRPr="00C703C6">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t xml:space="preserve">under </w:t>
      </w:r>
      <w:r w:rsidRPr="00BD4721">
        <w:t>20 U.S.C. 7441</w:t>
      </w:r>
      <w:r w:rsidRPr="00C703C6">
        <w:t>.  If you have any comments concerning the accuracy of the time estimate, suggestions for improving this indi</w:t>
      </w:r>
      <w:r w:rsidRPr="00C703C6">
        <w:t>vidual collection, or if you have comments or concerns regarding the status of your individual form, application or survey, please contact</w:t>
      </w:r>
      <w:r>
        <w:t>:</w:t>
      </w:r>
    </w:p>
    <w:p w:rsidR="00A73EA2" w:rsidP="00154A3B" w14:paraId="22ABFA85" w14:textId="77777777">
      <w:pPr>
        <w:tabs>
          <w:tab w:val="left" w:pos="0"/>
        </w:tabs>
      </w:pPr>
    </w:p>
    <w:p w:rsidR="00A73EA2" w:rsidP="00154A3B" w14:paraId="3AB6907E" w14:textId="0EE0F040">
      <w:pPr>
        <w:tabs>
          <w:tab w:val="left" w:pos="0"/>
        </w:tabs>
      </w:pPr>
      <w:r>
        <w:t>Donna Bussell</w:t>
      </w:r>
    </w:p>
    <w:p w:rsidR="00A73EA2" w:rsidP="00154A3B" w14:paraId="08D1F2E4" w14:textId="77777777">
      <w:pPr>
        <w:tabs>
          <w:tab w:val="left" w:pos="0"/>
        </w:tabs>
      </w:pPr>
      <w:r w:rsidRPr="00B20668">
        <w:t>U.S. Department of Education</w:t>
      </w:r>
      <w:r w:rsidR="00F46109">
        <w:t>,</w:t>
      </w:r>
      <w:r>
        <w:t xml:space="preserve"> </w:t>
      </w:r>
    </w:p>
    <w:p w:rsidR="00A73EA2" w:rsidP="00154A3B" w14:paraId="795FC262" w14:textId="77777777">
      <w:pPr>
        <w:tabs>
          <w:tab w:val="left" w:pos="0"/>
        </w:tabs>
      </w:pPr>
      <w:r w:rsidRPr="00B20668">
        <w:t>400 Maryland Avenue</w:t>
      </w:r>
      <w:r w:rsidR="00F46109">
        <w:t xml:space="preserve">, </w:t>
      </w:r>
      <w:r w:rsidRPr="00B20668">
        <w:t>SW</w:t>
      </w:r>
      <w:r>
        <w:t xml:space="preserve"> </w:t>
      </w:r>
    </w:p>
    <w:p w:rsidR="00A73EA2" w:rsidP="00154A3B" w14:paraId="69B11439" w14:textId="77777777">
      <w:pPr>
        <w:tabs>
          <w:tab w:val="left" w:pos="0"/>
        </w:tabs>
      </w:pPr>
      <w:r w:rsidRPr="00B20668">
        <w:t>Washington, DC 20202-6200</w:t>
      </w:r>
    </w:p>
    <w:p w:rsidR="00BD4721" w:rsidP="00154A3B" w14:paraId="4961BAD4" w14:textId="74EDF6ED">
      <w:pPr>
        <w:tabs>
          <w:tab w:val="left" w:pos="0"/>
        </w:tabs>
      </w:pPr>
      <w:r>
        <w:t>Donna.Bussell</w:t>
      </w:r>
      <w:r w:rsidRPr="00BD4721" w:rsidR="00F46109">
        <w:t>@ed.gov</w:t>
      </w:r>
      <w:r w:rsidR="00F46109">
        <w:tab/>
      </w:r>
    </w:p>
    <w:p w:rsidR="00154A3B" w:rsidP="00154A3B" w14:paraId="454934FA" w14:textId="77777777">
      <w:pPr>
        <w:tabs>
          <w:tab w:val="left" w:pos="0"/>
        </w:tabs>
      </w:pPr>
      <w:r w:rsidRPr="00B20668">
        <w:t xml:space="preserve"> </w:t>
      </w:r>
    </w:p>
    <w:p w:rsidR="00154A3B" w:rsidRPr="005166E7" w:rsidP="00154A3B" w14:paraId="24822C1F" w14:textId="77777777">
      <w:pPr>
        <w:tabs>
          <w:tab w:val="left" w:pos="0"/>
        </w:tabs>
      </w:pPr>
      <w:r w:rsidRPr="00B20668">
        <w:t>[Note: Please do not return the completed application to this address.]</w:t>
      </w:r>
    </w:p>
    <w:p w:rsidR="00C442B8" w:rsidRPr="002C7330" w:rsidP="0086541A" w14:paraId="30E357D0" w14:textId="77777777">
      <w:pPr>
        <w:spacing w:after="240"/>
      </w:pPr>
    </w:p>
    <w:p w:rsidR="00C442B8" w:rsidRPr="002C7330" w14:paraId="1CAC8308" w14:textId="77777777">
      <w:pPr>
        <w:pStyle w:val="Subtitle"/>
        <w:jc w:val="left"/>
        <w:sectPr w:rsidSect="00601113">
          <w:footerReference w:type="even" r:id="rId10"/>
          <w:pgSz w:w="12240" w:h="15840" w:code="1"/>
          <w:pgMar w:top="1440" w:right="1440" w:bottom="1440" w:left="1440" w:header="720" w:footer="720" w:gutter="0"/>
          <w:cols w:space="720"/>
          <w:docGrid w:linePitch="360"/>
        </w:sectPr>
      </w:pPr>
    </w:p>
    <w:p w:rsidR="00C160CD" w:rsidP="00C160CD" w14:paraId="212B93CA" w14:textId="77777777">
      <w:pPr>
        <w:pStyle w:val="BodyText"/>
        <w:jc w:val="center"/>
        <w:rPr>
          <w:b/>
          <w:sz w:val="28"/>
        </w:rPr>
      </w:pPr>
      <w:r w:rsidRPr="00437833">
        <w:rPr>
          <w:b/>
          <w:sz w:val="28"/>
        </w:rPr>
        <w:t>Table of Contents</w:t>
      </w:r>
    </w:p>
    <w:p w:rsidR="00C160CD" w:rsidRPr="00437833" w:rsidP="00C160CD" w14:paraId="1FD1639B" w14:textId="77777777">
      <w:pPr>
        <w:pStyle w:val="BodyText"/>
        <w:jc w:val="center"/>
        <w:rPr>
          <w:b/>
          <w:sz w:val="28"/>
        </w:rPr>
      </w:pPr>
    </w:p>
    <w:p w:rsidR="00C160CD" w:rsidP="00C160CD" w14:paraId="3EE70621" w14:textId="77777777">
      <w:pPr>
        <w:pStyle w:val="Heading5"/>
        <w:tabs>
          <w:tab w:val="left" w:pos="2003"/>
          <w:tab w:val="right" w:leader="dot" w:pos="10080"/>
        </w:tabs>
        <w:spacing w:before="242"/>
      </w:pPr>
      <w:r>
        <w:t xml:space="preserve">Dear Colleague Letter </w:t>
      </w:r>
      <w:hyperlink w:anchor="_bookmark1" w:history="1">
        <w:r>
          <w:tab/>
          <w:t>2</w:t>
        </w:r>
      </w:hyperlink>
    </w:p>
    <w:p w:rsidR="00C160CD" w:rsidRPr="000F54FB" w:rsidP="00C160CD" w14:paraId="3FE2EB24" w14:textId="77777777">
      <w:pPr>
        <w:pStyle w:val="Heading5"/>
        <w:tabs>
          <w:tab w:val="left" w:pos="2003"/>
          <w:tab w:val="right" w:leader="dot" w:pos="10080"/>
        </w:tabs>
        <w:spacing w:before="238"/>
        <w:rPr>
          <w:b w:val="0"/>
        </w:rPr>
      </w:pPr>
      <w:r w:rsidRPr="000F54FB">
        <w:rPr>
          <w:b w:val="0"/>
        </w:rPr>
        <w:t>Program Overview</w:t>
      </w:r>
      <w:r w:rsidRPr="000F54FB">
        <w:rPr>
          <w:b w:val="0"/>
        </w:rPr>
        <w:tab/>
      </w:r>
      <w:r>
        <w:rPr>
          <w:b w:val="0"/>
        </w:rPr>
        <w:tab/>
      </w:r>
      <w:r w:rsidR="00E82ED2">
        <w:rPr>
          <w:b w:val="0"/>
        </w:rPr>
        <w:t>4</w:t>
      </w:r>
    </w:p>
    <w:p w:rsidR="00C160CD" w:rsidP="00C160CD" w14:paraId="7F63A508" w14:textId="77777777">
      <w:pPr>
        <w:pStyle w:val="Heading5"/>
        <w:tabs>
          <w:tab w:val="left" w:pos="2003"/>
          <w:tab w:val="right" w:leader="dot" w:pos="10080"/>
        </w:tabs>
        <w:spacing w:before="238"/>
        <w:rPr>
          <w:b w:val="0"/>
        </w:rPr>
      </w:pPr>
      <w:r w:rsidRPr="000F54FB">
        <w:rPr>
          <w:b w:val="0"/>
        </w:rPr>
        <w:t xml:space="preserve">Definitions </w:t>
      </w:r>
      <w:r w:rsidRPr="000F54FB">
        <w:rPr>
          <w:b w:val="0"/>
        </w:rPr>
        <w:tab/>
      </w:r>
      <w:r>
        <w:rPr>
          <w:b w:val="0"/>
        </w:rPr>
        <w:tab/>
      </w:r>
      <w:r w:rsidR="00AE6E5B">
        <w:rPr>
          <w:b w:val="0"/>
        </w:rPr>
        <w:t>6</w:t>
      </w:r>
    </w:p>
    <w:p w:rsidR="00C160CD" w:rsidP="00C160CD" w14:paraId="2CBF25C2" w14:textId="77777777">
      <w:pPr>
        <w:pStyle w:val="Heading5"/>
        <w:tabs>
          <w:tab w:val="left" w:pos="2003"/>
          <w:tab w:val="right" w:leader="dot" w:pos="10080"/>
        </w:tabs>
        <w:spacing w:before="237"/>
      </w:pPr>
      <w:hyperlink w:anchor="_bookmark2" w:history="1">
        <w:r>
          <w:t>Application</w:t>
        </w:r>
        <w:r>
          <w:rPr>
            <w:spacing w:val="1"/>
          </w:rPr>
          <w:t xml:space="preserve"> </w:t>
        </w:r>
        <w:r>
          <w:t>Procedures</w:t>
        </w:r>
        <w:r>
          <w:tab/>
        </w:r>
        <w:r w:rsidR="00AE6E5B">
          <w:t>7</w:t>
        </w:r>
      </w:hyperlink>
    </w:p>
    <w:p w:rsidR="00C160CD" w:rsidRPr="000F54FB" w:rsidP="00C160CD" w14:paraId="3C185513" w14:textId="77777777">
      <w:pPr>
        <w:pStyle w:val="Heading5"/>
        <w:tabs>
          <w:tab w:val="left" w:pos="2003"/>
          <w:tab w:val="right" w:leader="dot" w:pos="10080"/>
        </w:tabs>
        <w:spacing w:before="238"/>
        <w:rPr>
          <w:b w:val="0"/>
        </w:rPr>
      </w:pPr>
      <w:r>
        <w:rPr>
          <w:b w:val="0"/>
        </w:rPr>
        <w:t xml:space="preserve">Helpful Reminders   </w:t>
      </w:r>
      <w:r w:rsidRPr="000F54FB">
        <w:rPr>
          <w:b w:val="0"/>
        </w:rPr>
        <w:tab/>
      </w:r>
      <w:r w:rsidR="00AE6E5B">
        <w:rPr>
          <w:b w:val="0"/>
        </w:rPr>
        <w:t>7</w:t>
      </w:r>
    </w:p>
    <w:p w:rsidR="00C160CD" w:rsidRPr="000F54FB" w:rsidP="00C160CD" w14:paraId="0C848C54" w14:textId="77777777">
      <w:pPr>
        <w:pStyle w:val="Heading5"/>
        <w:tabs>
          <w:tab w:val="left" w:pos="2003"/>
          <w:tab w:val="right" w:leader="dot" w:pos="10080"/>
        </w:tabs>
        <w:spacing w:before="238"/>
        <w:rPr>
          <w:b w:val="0"/>
        </w:rPr>
      </w:pPr>
      <w:r w:rsidRPr="003F1612">
        <w:rPr>
          <w:b w:val="0"/>
        </w:rPr>
        <w:t>Electronic Application Submission Checklist</w:t>
      </w:r>
      <w:r w:rsidRPr="000F54FB">
        <w:rPr>
          <w:b w:val="0"/>
        </w:rPr>
        <w:t xml:space="preserve"> </w:t>
      </w:r>
      <w:r w:rsidRPr="000F54FB">
        <w:rPr>
          <w:b w:val="0"/>
        </w:rPr>
        <w:tab/>
      </w:r>
      <w:r w:rsidR="00CE6D2A">
        <w:rPr>
          <w:b w:val="0"/>
        </w:rPr>
        <w:t>1</w:t>
      </w:r>
      <w:r w:rsidR="00AE6E5B">
        <w:rPr>
          <w:b w:val="0"/>
        </w:rPr>
        <w:t>0</w:t>
      </w:r>
    </w:p>
    <w:p w:rsidR="00C160CD" w:rsidRPr="000F54FB" w:rsidP="00C160CD" w14:paraId="54081E7F" w14:textId="77777777">
      <w:pPr>
        <w:pStyle w:val="Heading5"/>
        <w:tabs>
          <w:tab w:val="left" w:pos="2003"/>
          <w:tab w:val="right" w:leader="dot" w:pos="10080"/>
        </w:tabs>
        <w:spacing w:before="238"/>
        <w:rPr>
          <w:b w:val="0"/>
        </w:rPr>
      </w:pPr>
      <w:r w:rsidRPr="003F1612">
        <w:rPr>
          <w:b w:val="0"/>
        </w:rPr>
        <w:t>Part 1:  Preliminary Documents</w:t>
      </w:r>
      <w:r w:rsidRPr="000F54FB">
        <w:rPr>
          <w:b w:val="0"/>
        </w:rPr>
        <w:t xml:space="preserve"> </w:t>
      </w:r>
      <w:r w:rsidRPr="000F54FB">
        <w:rPr>
          <w:b w:val="0"/>
        </w:rPr>
        <w:tab/>
      </w:r>
      <w:r w:rsidR="00CE6D2A">
        <w:rPr>
          <w:b w:val="0"/>
        </w:rPr>
        <w:t>1</w:t>
      </w:r>
      <w:r w:rsidR="00AE6E5B">
        <w:rPr>
          <w:b w:val="0"/>
        </w:rPr>
        <w:t>2</w:t>
      </w:r>
    </w:p>
    <w:p w:rsidR="00C160CD" w:rsidRPr="000F54FB" w:rsidP="00C160CD" w14:paraId="5686DFE0" w14:textId="77777777">
      <w:pPr>
        <w:pStyle w:val="Heading5"/>
        <w:tabs>
          <w:tab w:val="left" w:pos="2003"/>
          <w:tab w:val="right" w:leader="dot" w:pos="10080"/>
        </w:tabs>
        <w:spacing w:before="238"/>
        <w:rPr>
          <w:b w:val="0"/>
        </w:rPr>
      </w:pPr>
      <w:r w:rsidRPr="003F1612">
        <w:rPr>
          <w:b w:val="0"/>
        </w:rPr>
        <w:t>Part 2:  Budget Information</w:t>
      </w:r>
      <w:r w:rsidRPr="000F54FB">
        <w:rPr>
          <w:b w:val="0"/>
        </w:rPr>
        <w:t xml:space="preserve"> </w:t>
      </w:r>
      <w:r w:rsidRPr="000F54FB">
        <w:rPr>
          <w:b w:val="0"/>
        </w:rPr>
        <w:tab/>
      </w:r>
      <w:r w:rsidR="00AE6E5B">
        <w:rPr>
          <w:b w:val="0"/>
        </w:rPr>
        <w:t>13</w:t>
      </w:r>
    </w:p>
    <w:p w:rsidR="00C160CD" w:rsidRPr="000F54FB" w:rsidP="00C160CD" w14:paraId="0F478A3E" w14:textId="77777777">
      <w:pPr>
        <w:pStyle w:val="Heading5"/>
        <w:tabs>
          <w:tab w:val="left" w:pos="2003"/>
          <w:tab w:val="right" w:leader="dot" w:pos="10080"/>
        </w:tabs>
        <w:spacing w:before="238"/>
        <w:rPr>
          <w:b w:val="0"/>
        </w:rPr>
      </w:pPr>
      <w:r w:rsidRPr="003F1612">
        <w:rPr>
          <w:b w:val="0"/>
        </w:rPr>
        <w:t>Part 3</w:t>
      </w:r>
      <w:r w:rsidRPr="003F1612">
        <w:rPr>
          <w:b w:val="0"/>
        </w:rPr>
        <w:t>:  ED</w:t>
      </w:r>
      <w:r w:rsidRPr="003F1612">
        <w:rPr>
          <w:b w:val="0"/>
        </w:rPr>
        <w:t xml:space="preserve"> Abstract Form</w:t>
      </w:r>
      <w:r w:rsidRPr="000F54FB">
        <w:rPr>
          <w:b w:val="0"/>
        </w:rPr>
        <w:t xml:space="preserve"> </w:t>
      </w:r>
      <w:r w:rsidRPr="000F54FB">
        <w:rPr>
          <w:b w:val="0"/>
        </w:rPr>
        <w:tab/>
      </w:r>
      <w:r w:rsidR="00AE6E5B">
        <w:rPr>
          <w:b w:val="0"/>
        </w:rPr>
        <w:t>15</w:t>
      </w:r>
    </w:p>
    <w:p w:rsidR="00FF3628" w:rsidRPr="00FF3628" w:rsidP="00FF3628" w14:paraId="468F1549" w14:textId="77777777">
      <w:pPr>
        <w:pStyle w:val="Heading5"/>
        <w:tabs>
          <w:tab w:val="left" w:pos="2003"/>
          <w:tab w:val="right" w:leader="dot" w:pos="10080"/>
        </w:tabs>
        <w:spacing w:before="238"/>
        <w:rPr>
          <w:b w:val="0"/>
        </w:rPr>
      </w:pPr>
      <w:r w:rsidRPr="003F1612">
        <w:rPr>
          <w:b w:val="0"/>
        </w:rPr>
        <w:t>Part 4</w:t>
      </w:r>
      <w:r w:rsidRPr="003F1612">
        <w:rPr>
          <w:b w:val="0"/>
        </w:rPr>
        <w:t>:  Project</w:t>
      </w:r>
      <w:r w:rsidRPr="003F1612">
        <w:rPr>
          <w:b w:val="0"/>
        </w:rPr>
        <w:t xml:space="preserve"> Narrative Attachment Form</w:t>
      </w:r>
      <w:r w:rsidRPr="000F54FB">
        <w:rPr>
          <w:b w:val="0"/>
        </w:rPr>
        <w:t xml:space="preserve"> </w:t>
      </w:r>
      <w:r w:rsidRPr="000F54FB">
        <w:rPr>
          <w:b w:val="0"/>
        </w:rPr>
        <w:tab/>
      </w:r>
      <w:r w:rsidR="00AE6E5B">
        <w:rPr>
          <w:b w:val="0"/>
        </w:rPr>
        <w:t>16</w:t>
      </w:r>
    </w:p>
    <w:p w:rsidR="00C160CD" w:rsidRPr="000F54FB" w:rsidP="00C160CD" w14:paraId="7A30642A" w14:textId="77777777">
      <w:pPr>
        <w:pStyle w:val="Heading5"/>
        <w:tabs>
          <w:tab w:val="left" w:pos="2003"/>
          <w:tab w:val="right" w:leader="dot" w:pos="10080"/>
        </w:tabs>
        <w:spacing w:before="238"/>
        <w:rPr>
          <w:b w:val="0"/>
        </w:rPr>
      </w:pPr>
      <w:r w:rsidRPr="003F1612">
        <w:rPr>
          <w:b w:val="0"/>
        </w:rPr>
        <w:t>Part 5:  Budget Narrative</w:t>
      </w:r>
      <w:r w:rsidRPr="000F54FB">
        <w:rPr>
          <w:b w:val="0"/>
        </w:rPr>
        <w:t xml:space="preserve"> </w:t>
      </w:r>
      <w:r w:rsidRPr="000F54FB">
        <w:rPr>
          <w:b w:val="0"/>
        </w:rPr>
        <w:tab/>
      </w:r>
      <w:r w:rsidR="00AE6E5B">
        <w:rPr>
          <w:b w:val="0"/>
        </w:rPr>
        <w:t>18</w:t>
      </w:r>
    </w:p>
    <w:p w:rsidR="00C160CD" w:rsidRPr="000F54FB" w:rsidP="00C160CD" w14:paraId="2D7F8683" w14:textId="77777777">
      <w:pPr>
        <w:pStyle w:val="Heading5"/>
        <w:tabs>
          <w:tab w:val="left" w:pos="2003"/>
          <w:tab w:val="right" w:leader="dot" w:pos="10080"/>
        </w:tabs>
        <w:spacing w:before="238"/>
        <w:rPr>
          <w:b w:val="0"/>
        </w:rPr>
      </w:pPr>
      <w:r w:rsidRPr="003F1612">
        <w:rPr>
          <w:b w:val="0"/>
        </w:rPr>
        <w:t>Part 6:  Other Attachments</w:t>
      </w:r>
      <w:r w:rsidRPr="000F54FB">
        <w:rPr>
          <w:b w:val="0"/>
        </w:rPr>
        <w:t xml:space="preserve"> </w:t>
      </w:r>
      <w:r w:rsidRPr="000F54FB">
        <w:rPr>
          <w:b w:val="0"/>
        </w:rPr>
        <w:tab/>
      </w:r>
      <w:r w:rsidR="00AE6E5B">
        <w:rPr>
          <w:b w:val="0"/>
        </w:rPr>
        <w:t>23</w:t>
      </w:r>
    </w:p>
    <w:p w:rsidR="00C160CD" w:rsidRPr="000F54FB" w:rsidP="00C160CD" w14:paraId="10580EC2" w14:textId="77777777">
      <w:pPr>
        <w:pStyle w:val="Heading5"/>
        <w:tabs>
          <w:tab w:val="left" w:pos="2003"/>
          <w:tab w:val="right" w:leader="dot" w:pos="10080"/>
        </w:tabs>
        <w:spacing w:before="238"/>
        <w:rPr>
          <w:b w:val="0"/>
        </w:rPr>
      </w:pPr>
      <w:r w:rsidRPr="003F1612">
        <w:rPr>
          <w:b w:val="0"/>
        </w:rPr>
        <w:t>Part 7</w:t>
      </w:r>
      <w:r w:rsidRPr="003F1612">
        <w:rPr>
          <w:b w:val="0"/>
        </w:rPr>
        <w:t>:  Assurances</w:t>
      </w:r>
      <w:r w:rsidRPr="003F1612">
        <w:rPr>
          <w:b w:val="0"/>
        </w:rPr>
        <w:t xml:space="preserve"> and Certifications</w:t>
      </w:r>
      <w:r w:rsidRPr="000F54FB">
        <w:rPr>
          <w:b w:val="0"/>
        </w:rPr>
        <w:t xml:space="preserve"> </w:t>
      </w:r>
      <w:r w:rsidRPr="000F54FB">
        <w:rPr>
          <w:b w:val="0"/>
        </w:rPr>
        <w:tab/>
      </w:r>
      <w:r w:rsidR="00AE6E5B">
        <w:rPr>
          <w:b w:val="0"/>
        </w:rPr>
        <w:t>25</w:t>
      </w:r>
    </w:p>
    <w:p w:rsidR="00C160CD" w:rsidP="00C160CD" w14:paraId="1D3AE0AD" w14:textId="77777777">
      <w:pPr>
        <w:pStyle w:val="Heading5"/>
        <w:tabs>
          <w:tab w:val="left" w:pos="2003"/>
          <w:tab w:val="right" w:leader="dot" w:pos="10080"/>
        </w:tabs>
        <w:spacing w:before="238"/>
      </w:pPr>
      <w:hyperlink w:anchor="_bookmark12" w:history="1">
        <w:r>
          <w:t>Reporting and Accountability</w:t>
        </w:r>
        <w:r>
          <w:tab/>
        </w:r>
      </w:hyperlink>
      <w:r w:rsidR="00AE6E5B">
        <w:t>28</w:t>
      </w:r>
    </w:p>
    <w:p w:rsidR="00C160CD" w:rsidP="00C160CD" w14:paraId="76CA0929" w14:textId="77777777">
      <w:pPr>
        <w:pStyle w:val="Heading5"/>
        <w:tabs>
          <w:tab w:val="left" w:pos="2003"/>
          <w:tab w:val="right" w:leader="dot" w:pos="10080"/>
        </w:tabs>
        <w:spacing w:before="242"/>
      </w:pPr>
      <w:r>
        <w:t>Legal and</w:t>
      </w:r>
      <w:r>
        <w:rPr>
          <w:spacing w:val="-2"/>
        </w:rPr>
        <w:t xml:space="preserve"> </w:t>
      </w:r>
      <w:r>
        <w:t>Regulatory Information</w:t>
      </w:r>
      <w:r>
        <w:tab/>
      </w:r>
      <w:r w:rsidR="00AE6E5B">
        <w:t>29</w:t>
      </w:r>
    </w:p>
    <w:p w:rsidR="00C160CD" w:rsidP="00C160CD" w14:paraId="3FCE7290" w14:textId="77777777">
      <w:pPr>
        <w:pStyle w:val="BodyText"/>
        <w:tabs>
          <w:tab w:val="right" w:leader="dot" w:pos="10080"/>
        </w:tabs>
        <w:spacing w:before="61"/>
      </w:pPr>
      <w:r>
        <w:t>Notice Inviting</w:t>
      </w:r>
      <w:r>
        <w:rPr>
          <w:spacing w:val="5"/>
        </w:rPr>
        <w:t xml:space="preserve"> </w:t>
      </w:r>
      <w:r>
        <w:t>Applications</w:t>
      </w:r>
      <w:r>
        <w:tab/>
      </w:r>
      <w:r w:rsidR="00AE6E5B">
        <w:t>29</w:t>
      </w:r>
    </w:p>
    <w:p w:rsidR="00054DD4" w:rsidP="00C160CD" w14:paraId="6E0DE423" w14:textId="77777777">
      <w:pPr>
        <w:pStyle w:val="BodyText"/>
        <w:tabs>
          <w:tab w:val="right" w:leader="dot" w:pos="10080"/>
        </w:tabs>
        <w:spacing w:before="61"/>
      </w:pPr>
    </w:p>
    <w:p w:rsidR="00054DD4" w:rsidP="00C160CD" w14:paraId="25F60D26" w14:textId="77777777">
      <w:pPr>
        <w:pStyle w:val="BodyText"/>
        <w:tabs>
          <w:tab w:val="right" w:leader="dot" w:pos="10080"/>
        </w:tabs>
        <w:spacing w:before="61"/>
      </w:pPr>
    </w:p>
    <w:p w:rsidR="00066D11" w:rsidP="00C160CD" w14:paraId="6B633D26" w14:textId="77777777">
      <w:pPr>
        <w:pStyle w:val="BodyText"/>
        <w:tabs>
          <w:tab w:val="right" w:leader="dot" w:pos="10080"/>
        </w:tabs>
        <w:spacing w:before="61"/>
      </w:pPr>
    </w:p>
    <w:p w:rsidR="00FF3628" w:rsidP="00C160CD" w14:paraId="592DCC8B" w14:textId="77777777">
      <w:pPr>
        <w:pStyle w:val="BodyText"/>
        <w:tabs>
          <w:tab w:val="right" w:leader="dot" w:pos="10080"/>
        </w:tabs>
        <w:spacing w:before="61"/>
      </w:pPr>
    </w:p>
    <w:p w:rsidR="00FF3628" w:rsidP="00C160CD" w14:paraId="4D0CE682" w14:textId="77777777">
      <w:pPr>
        <w:pStyle w:val="BodyText"/>
        <w:tabs>
          <w:tab w:val="right" w:leader="dot" w:pos="10080"/>
        </w:tabs>
        <w:spacing w:before="61"/>
      </w:pPr>
    </w:p>
    <w:p w:rsidR="00FF3628" w:rsidP="00C160CD" w14:paraId="02F3E64B" w14:textId="77777777">
      <w:pPr>
        <w:pStyle w:val="BodyText"/>
        <w:tabs>
          <w:tab w:val="right" w:leader="dot" w:pos="10080"/>
        </w:tabs>
        <w:spacing w:before="61"/>
      </w:pPr>
    </w:p>
    <w:p w:rsidR="00FF3628" w:rsidP="00C160CD" w14:paraId="61D66F49" w14:textId="77777777">
      <w:pPr>
        <w:pStyle w:val="BodyText"/>
        <w:tabs>
          <w:tab w:val="right" w:leader="dot" w:pos="10080"/>
        </w:tabs>
        <w:spacing w:before="61"/>
      </w:pPr>
    </w:p>
    <w:p w:rsidR="00066D11" w:rsidP="00C160CD" w14:paraId="7A782B85" w14:textId="77777777">
      <w:pPr>
        <w:pStyle w:val="BodyText"/>
        <w:tabs>
          <w:tab w:val="right" w:leader="dot" w:pos="10080"/>
        </w:tabs>
        <w:spacing w:before="61"/>
      </w:pPr>
    </w:p>
    <w:p w:rsidR="00054DD4" w:rsidP="00C160CD" w14:paraId="6F2A82A7" w14:textId="77777777">
      <w:pPr>
        <w:pStyle w:val="BodyText"/>
        <w:tabs>
          <w:tab w:val="right" w:leader="dot" w:pos="10080"/>
        </w:tabs>
        <w:spacing w:before="61"/>
        <w:rPr>
          <w:sz w:val="26"/>
        </w:rPr>
      </w:pPr>
    </w:p>
    <w:p w:rsidR="00812194" w:rsidP="00C160CD" w14:paraId="4CE32BE4" w14:textId="77777777">
      <w:pPr>
        <w:pStyle w:val="HeadingCentered"/>
      </w:pPr>
    </w:p>
    <w:p w:rsidR="00812194" w:rsidP="00C160CD" w14:paraId="4217A0F8" w14:textId="77777777">
      <w:pPr>
        <w:pStyle w:val="HeadingCentered"/>
      </w:pPr>
    </w:p>
    <w:p w:rsidR="00C442B8" w:rsidRPr="002C7330" w:rsidP="00C160CD" w14:paraId="1F872D73" w14:textId="77777777">
      <w:pPr>
        <w:pStyle w:val="HeadingCentered"/>
      </w:pPr>
      <w:r w:rsidRPr="002C7330">
        <w:t>United States Department of Education</w:t>
      </w:r>
    </w:p>
    <w:p w:rsidR="00875CDE" w:rsidRPr="002C7330" w:rsidP="000E74E7" w14:paraId="1FE76913" w14:textId="77777777">
      <w:pPr>
        <w:keepLines/>
        <w:framePr w:w="8640" w:h="1094" w:hRule="atLeast" w:wrap="around" w:vAnchor="page" w:hAnchor="page" w:x="1887" w:y="721"/>
        <w:jc w:val="center"/>
        <w:rPr>
          <w:caps/>
        </w:rPr>
      </w:pPr>
      <w:r>
        <w:rPr>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pt;height:63pt;margin-top:27.2pt;margin-left:-63pt;mso-position-vertical-relative:page;mso-wrap-edited:f;position:absolute;visibility:visible;z-index:-251657216" o:oleicon="f" wrapcoords="8743 0 6686 514 1800 3343 1800 4371 -257 8229 -257 12343 1029 16457 1029 16971 5143 20571 7971 21343 8229 21343 13114 21343 13371 21343 16200 20571 20314 16971 20314 16457 21600 12600 21600 8229 20571 5914 19800 3343 14914 514 12600 0 8743 0">
            <v:imagedata r:id="rId11" o:title=""/>
            <w10:wrap type="tight"/>
            <w10:anchorlock/>
          </v:shape>
          <o:OLEObject Type="Embed" ProgID="Word.Picture.8" ShapeID="_x0000_s1025" DrawAspect="Content" ObjectID="_1836386780" r:id="rId12"/>
        </w:pict>
      </w:r>
      <w:r w:rsidRPr="002C7330" w:rsidR="00C442B8">
        <w:rPr>
          <w:caps/>
        </w:rPr>
        <w:t>Office of Elementary and Secondary Education</w:t>
      </w:r>
      <w:bookmarkStart w:id="0" w:name="Dropdown2"/>
    </w:p>
    <w:bookmarkEnd w:id="0"/>
    <w:p w:rsidR="000E74E7" w:rsidRPr="00FF6FDF" w:rsidP="000E74E7" w14:paraId="0BB6BEA5" w14:textId="77777777">
      <w:pPr>
        <w:keepLines/>
        <w:framePr w:w="8640" w:h="1094" w:hRule="atLeast" w:wrap="around" w:vAnchor="page" w:hAnchor="page" w:x="1887" w:y="721"/>
        <w:jc w:val="center"/>
        <w:rPr>
          <w:caps/>
        </w:rPr>
      </w:pPr>
      <w:r w:rsidRPr="00FF6FDF">
        <w:rPr>
          <w:caps/>
          <w:noProof/>
        </w:rPr>
        <w:fldChar w:fldCharType="begin"/>
      </w:r>
      <w:r w:rsidRPr="00FF6FDF" w:rsidR="004252AC">
        <w:rPr>
          <w:caps/>
          <w:noProof/>
        </w:rPr>
        <w:instrText xml:space="preserve"> REF  PrincipalOffice  \* MERGEFORMAT </w:instrText>
      </w:r>
      <w:r w:rsidRPr="00FF6FDF">
        <w:rPr>
          <w:caps/>
          <w:noProof/>
        </w:rPr>
        <w:fldChar w:fldCharType="separate"/>
      </w:r>
      <w:r w:rsidRPr="00DD5510" w:rsidR="00DD5510">
        <w:rPr>
          <w:caps/>
        </w:rPr>
        <w:t>Office of Indian Education</w:t>
      </w:r>
      <w:r w:rsidRPr="00FF6FDF">
        <w:rPr>
          <w:caps/>
          <w:noProof/>
        </w:rPr>
        <w:fldChar w:fldCharType="end"/>
      </w:r>
    </w:p>
    <w:p w:rsidR="000E74E7" w:rsidRPr="002C7330" w14:paraId="7CBC7104" w14:textId="77777777">
      <w:pPr>
        <w:pStyle w:val="Heading1"/>
        <w:rPr>
          <w:color w:val="FFFFFF"/>
        </w:rPr>
        <w:sectPr w:rsidSect="00066D11">
          <w:footerReference w:type="default" r:id="rId13"/>
          <w:pgSz w:w="12240" w:h="15840" w:code="1"/>
          <w:pgMar w:top="1440" w:right="720" w:bottom="1440" w:left="1440" w:header="0" w:footer="576" w:gutter="0"/>
          <w:pgNumType w:start="1"/>
          <w:cols w:space="720"/>
          <w:noEndnote/>
          <w:docGrid w:linePitch="326"/>
        </w:sectPr>
      </w:pPr>
    </w:p>
    <w:p w:rsidR="00C160CD" w:rsidRPr="00B553C9" w:rsidP="004520AA" w14:paraId="6448A5AE" w14:textId="77777777">
      <w:pPr>
        <w:spacing w:after="240"/>
        <w:rPr>
          <w:sz w:val="32"/>
        </w:rPr>
      </w:pPr>
      <w:r>
        <w:t>Dear Colleague:</w:t>
      </w:r>
    </w:p>
    <w:p w:rsidR="00C160CD" w:rsidRPr="00B553C9" w:rsidP="004520AA" w14:paraId="5208EE89" w14:textId="77777777">
      <w:pPr>
        <w:spacing w:after="240"/>
      </w:pPr>
      <w:r>
        <w:t>Thank you for your interest in the Indian Education Demonstration Grant program, administered by the Office of Elementary and Secondary Education of the U.S. Department of Education (Department).</w:t>
      </w:r>
      <w:r w:rsidR="003F5FCF">
        <w:t xml:space="preserve"> This document includes information for applicants seeking funding for new grant projects in Fiscal Year 20</w:t>
      </w:r>
      <w:r w:rsidR="006A5B90">
        <w:t>XX</w:t>
      </w:r>
      <w:r w:rsidR="003F5FCF">
        <w:t xml:space="preserve"> under the </w:t>
      </w:r>
      <w:r w:rsidRPr="002632DB" w:rsidR="002632DB">
        <w:t>Demonstration Grants for Indian Children and Youth Program</w:t>
      </w:r>
      <w:r w:rsidR="003F5FCF">
        <w:t xml:space="preserve">, authorized under </w:t>
      </w:r>
      <w:r w:rsidRPr="00FF1AD4" w:rsidR="003F5FCF">
        <w:t xml:space="preserve">Title </w:t>
      </w:r>
      <w:r w:rsidRPr="00FF1AD4" w:rsidR="002632DB">
        <w:t>VI</w:t>
      </w:r>
      <w:r w:rsidRPr="00FB436D" w:rsidR="00D24D97">
        <w:t xml:space="preserve"> </w:t>
      </w:r>
      <w:r w:rsidRPr="00FF1AD4" w:rsidR="003F5FCF">
        <w:t xml:space="preserve">of the Elementary and Secondary </w:t>
      </w:r>
      <w:r w:rsidRPr="00FF1AD4" w:rsidR="00D24D97">
        <w:t xml:space="preserve">Education </w:t>
      </w:r>
      <w:r w:rsidRPr="00FF1AD4" w:rsidR="003F5FCF">
        <w:t>Act</w:t>
      </w:r>
      <w:r w:rsidRPr="00FF1AD4" w:rsidR="00D24D97">
        <w:t xml:space="preserve"> of 1965</w:t>
      </w:r>
      <w:r w:rsidR="003F5FCF">
        <w:t xml:space="preserve">, as amended. The purpose of the </w:t>
      </w:r>
      <w:r w:rsidRPr="002632DB" w:rsidR="002632DB">
        <w:t>Demonstration Grants Program</w:t>
      </w:r>
      <w:r w:rsidRPr="00B20668" w:rsidR="003F5FCF">
        <w:t xml:space="preserve"> is </w:t>
      </w:r>
      <w:r w:rsidRPr="003D7D9F" w:rsidR="003D7D9F">
        <w:t>to improve educational opportunities and achievement of Indian children and youth</w:t>
      </w:r>
      <w:r w:rsidR="003F5FCF">
        <w:t>.</w:t>
      </w:r>
      <w:r w:rsidRPr="00CB71D9" w:rsidR="003F5FCF">
        <w:rPr>
          <w:highlight w:val="yellow"/>
        </w:rPr>
        <w:t xml:space="preserve"> </w:t>
      </w:r>
    </w:p>
    <w:p w:rsidR="001F0F4B" w:rsidRPr="005166E7" w:rsidP="004520AA" w14:paraId="3BB3CDF2" w14:textId="77777777">
      <w:pPr>
        <w:spacing w:after="240"/>
      </w:pPr>
      <w:r w:rsidRPr="005166E7">
        <w:t xml:space="preserve">Please take the time to review the applicable priorities, selection criteria, and all the application instructions. An application will not be evaluated for funding if the applicant does not comply with all the procedural rules that govern the submission of the application or the application does not contain the information required under the </w:t>
      </w:r>
      <w:r w:rsidRPr="00981E29">
        <w:t>program (</w:t>
      </w:r>
      <w:hyperlink r:id="rId14" w:anchor="se34.1.75_1216" w:history="1">
        <w:r w:rsidRPr="00694F3A">
          <w:rPr>
            <w:rStyle w:val="Hyperlink"/>
          </w:rPr>
          <w:t>34 CFR</w:t>
        </w:r>
        <w:r>
          <w:rPr>
            <w:rStyle w:val="Hyperlink"/>
          </w:rPr>
          <w:t xml:space="preserve"> </w:t>
        </w:r>
        <w:r w:rsidRPr="00694F3A">
          <w:rPr>
            <w:rStyle w:val="Hyperlink"/>
          </w:rPr>
          <w:t>75.216</w:t>
        </w:r>
      </w:hyperlink>
      <w:r w:rsidRPr="00981E29">
        <w:t xml:space="preserve"> (b) and (c)).</w:t>
      </w:r>
    </w:p>
    <w:p w:rsidR="00EB27CE" w:rsidRPr="00EB27CE" w:rsidP="004520AA" w14:paraId="7BF07E06" w14:textId="77777777">
      <w:pPr>
        <w:spacing w:after="240"/>
      </w:pPr>
      <w:r>
        <w:t xml:space="preserve">As a part of a broader effort to </w:t>
      </w:r>
      <w:r w:rsidR="00E23455">
        <w:t>reduce barrier</w:t>
      </w:r>
      <w:r w:rsidR="002433B2">
        <w:t>s</w:t>
      </w:r>
      <w:r w:rsidR="00E23455">
        <w:t xml:space="preserve"> for applicants seeking funds under a grant </w:t>
      </w:r>
      <w:r w:rsidR="00EE0A1C">
        <w:t>competition</w:t>
      </w:r>
      <w:r w:rsidR="001F0F4B">
        <w:t>,</w:t>
      </w:r>
      <w:r w:rsidR="00276FD7">
        <w:t xml:space="preserve"> the Department has issued a set of Common </w:t>
      </w:r>
      <w:r w:rsidR="0047771B">
        <w:t xml:space="preserve">Instructions </w:t>
      </w:r>
      <w:r w:rsidR="00420F66">
        <w:t xml:space="preserve">for Applicants. </w:t>
      </w:r>
      <w:r w:rsidR="001F0F4B">
        <w:t xml:space="preserve"> </w:t>
      </w:r>
    </w:p>
    <w:p w:rsidR="001F0F4B" w:rsidRPr="00B553C9" w:rsidP="004520AA" w14:paraId="541FA676" w14:textId="10E45011">
      <w:pPr>
        <w:spacing w:after="240"/>
        <w:rPr>
          <w:u w:val="single"/>
        </w:rPr>
      </w:pPr>
      <w:r>
        <w:t>P</w:t>
      </w:r>
      <w:r w:rsidRPr="00EB27CE">
        <w:t xml:space="preserve">lease refer to our Common Instructions for Applicants to Department of Education Discretionary Grant Programs, published in the </w:t>
      </w:r>
      <w:r w:rsidRPr="00EB27CE">
        <w:rPr>
          <w:i/>
          <w:iCs/>
        </w:rPr>
        <w:t>Federal Register</w:t>
      </w:r>
      <w:r w:rsidRPr="00EB27CE">
        <w:t xml:space="preserve"> on </w:t>
      </w:r>
      <w:r w:rsidR="0042076B">
        <w:t>December 2</w:t>
      </w:r>
      <w:r w:rsidR="00A0356D">
        <w:t>7, 202</w:t>
      </w:r>
      <w:r w:rsidR="0042076B">
        <w:t>1</w:t>
      </w:r>
      <w:r w:rsidRPr="00EB27CE">
        <w:t xml:space="preserve"> (</w:t>
      </w:r>
      <w:hyperlink r:id="rId15">
        <w:r w:rsidRPr="00EB27CE">
          <w:rPr>
            <w:rStyle w:val="Hyperlink"/>
          </w:rPr>
          <w:t>87 FR 75045</w:t>
        </w:r>
      </w:hyperlink>
      <w:r w:rsidRPr="00EB27CE">
        <w:t xml:space="preserve">), and available at </w:t>
      </w:r>
      <w:hyperlink r:id="rId16" w:history="1">
        <w:r w:rsidRPr="00E54DE5" w:rsidR="00D248F9">
          <w:rPr>
            <w:rStyle w:val="Hyperlink"/>
          </w:rPr>
          <w:t>https://www.govinfo.gov/content/pkg/FR-2021-12-27/pdf/2021-27979.pdf</w:t>
        </w:r>
      </w:hyperlink>
      <w:r w:rsidR="00D248F9">
        <w:t xml:space="preserve"> </w:t>
      </w:r>
      <w:bookmarkStart w:id="1" w:name="_Hlk129788535"/>
      <w:r w:rsidRPr="00EB27CE">
        <w:t xml:space="preserve">Please note that these Common Instructions supersede the version published on </w:t>
      </w:r>
      <w:r w:rsidRPr="00CF336F">
        <w:t>December 27, 2021.</w:t>
      </w:r>
      <w:bookmarkEnd w:id="1"/>
    </w:p>
    <w:p w:rsidR="001F0F4B" w:rsidRPr="005166E7" w:rsidP="004520AA" w14:paraId="5D41E77D" w14:textId="77777777">
      <w:pPr>
        <w:spacing w:after="240"/>
      </w:pPr>
      <w:bookmarkStart w:id="2" w:name="_Hlk129788690"/>
      <w:r>
        <w:t>To apply for this competition</w:t>
      </w:r>
      <w:r w:rsidR="002433B2">
        <w:t>,</w:t>
      </w:r>
      <w:r>
        <w:t xml:space="preserve"> please use the government-wide website, </w:t>
      </w:r>
      <w:hyperlink r:id="rId17" w:history="1">
        <w:r w:rsidRPr="004C3ED7">
          <w:rPr>
            <w:rStyle w:val="Hyperlink"/>
          </w:rPr>
          <w:t>http://www.grants.gov</w:t>
        </w:r>
      </w:hyperlink>
      <w:r>
        <w:t xml:space="preserve">. We encourage that early in the process of compiling an application for submission you familiarize yourself with Grants.gov and register </w:t>
      </w:r>
      <w:r w:rsidRPr="00FF1AD4">
        <w:t>or identify who has access to your entity’s registration within your entity and become a user or clarify roles for submitting application using grants.gov</w:t>
      </w:r>
      <w:r w:rsidRPr="001F0F4B">
        <w:t>.</w:t>
      </w:r>
      <w:r>
        <w:t xml:space="preserve"> We recommend that you submit early. </w:t>
      </w:r>
      <w:bookmarkStart w:id="3" w:name="_Hlk127197145"/>
      <w:bookmarkStart w:id="4" w:name="_Hlk127194101"/>
      <w:r w:rsidR="00865A7A">
        <w:t>In order to</w:t>
      </w:r>
      <w:r w:rsidRPr="00FC710C">
        <w:t xml:space="preserve"> successfully</w:t>
      </w:r>
      <w:bookmarkStart w:id="5" w:name="_Hlk127196226"/>
      <w:r>
        <w:t xml:space="preserve"> </w:t>
      </w:r>
      <w:r w:rsidR="001C61BD">
        <w:t xml:space="preserve">submit your application via </w:t>
      </w:r>
      <w:r w:rsidR="001C61BD">
        <w:rPr>
          <w:rStyle w:val="Emphasis"/>
        </w:rPr>
        <w:t>Grants.gov</w:t>
      </w:r>
      <w:r w:rsidR="001C61BD">
        <w:t xml:space="preserve">, </w:t>
      </w:r>
      <w:bookmarkStart w:id="6" w:name="_Hlk127196627"/>
      <w:r w:rsidR="001C61BD">
        <w:t xml:space="preserve">you must (1) register as an applicant using your UEI number and (2) be designated by your organization's E-Biz Point of Contact as an Authorized Organization Representative (AOR). </w:t>
      </w:r>
      <w:bookmarkEnd w:id="3"/>
      <w:bookmarkEnd w:id="4"/>
      <w:bookmarkEnd w:id="5"/>
      <w:bookmarkEnd w:id="6"/>
      <w:r w:rsidR="001C61BD">
        <w:t xml:space="preserve">Details on these steps are outlined at the following </w:t>
      </w:r>
      <w:r w:rsidR="001C61BD">
        <w:rPr>
          <w:rStyle w:val="Emphasis"/>
        </w:rPr>
        <w:t>Grants.gov</w:t>
      </w:r>
      <w:r w:rsidR="001C61BD">
        <w:t xml:space="preserve"> web page: </w:t>
      </w:r>
      <w:hyperlink r:id="rId18" w:tgtFrame="_blank" w:history="1">
        <w:r w:rsidR="001C61BD">
          <w:rPr>
            <w:rStyle w:val="Hyperlink"/>
            <w:i/>
            <w:iCs/>
          </w:rPr>
          <w:t>https://www.grants.gov/​web/​grants/​register.html</w:t>
        </w:r>
      </w:hyperlink>
      <w:r w:rsidR="001C61BD">
        <w:rPr>
          <w:rStyle w:val="Emphasis"/>
        </w:rPr>
        <w:t>.</w:t>
      </w:r>
      <w:bookmarkEnd w:id="2"/>
    </w:p>
    <w:p w:rsidR="00C160CD" w:rsidRPr="00B553C9" w:rsidP="004520AA" w14:paraId="445A9275" w14:textId="77777777">
      <w:pPr>
        <w:spacing w:after="240"/>
      </w:pPr>
      <w:bookmarkStart w:id="7" w:name="_Hlk38028578"/>
      <w:r w:rsidRPr="00541874">
        <w:rPr>
          <w:b/>
        </w:rPr>
        <w:t xml:space="preserve">Please note, the narrative portion of an application must be submitted using either </w:t>
      </w:r>
      <w:r w:rsidRPr="00541874">
        <w:rPr>
          <w:b/>
          <w:color w:val="000000"/>
        </w:rPr>
        <w:t>read-only, flattened Portable Document Format (PDF) or a Microsoft Word document</w:t>
      </w:r>
      <w:r w:rsidRPr="00541874">
        <w:rPr>
          <w:b/>
        </w:rPr>
        <w:t>.</w:t>
      </w:r>
      <w:r>
        <w:t xml:space="preserve"> Please see related instructions within this application package. </w:t>
      </w:r>
      <w:bookmarkEnd w:id="7"/>
    </w:p>
    <w:p w:rsidR="00C160CD" w:rsidRPr="00B553C9" w:rsidP="004520AA" w14:paraId="61B1697E" w14:textId="77777777">
      <w:pPr>
        <w:spacing w:after="240"/>
      </w:pPr>
      <w:r>
        <w:t>Using Fiscal Year (FY) 20</w:t>
      </w:r>
      <w:r w:rsidR="00813553">
        <w:t>XX</w:t>
      </w:r>
      <w:r>
        <w:t xml:space="preserve"> funds, the Department expects to award </w:t>
      </w:r>
      <w:r w:rsidRPr="00FF1AD4">
        <w:t>$</w:t>
      </w:r>
      <w:r w:rsidR="00813553">
        <w:t>XXXX</w:t>
      </w:r>
      <w:r w:rsidR="006D3452">
        <w:t xml:space="preserve"> </w:t>
      </w:r>
      <w:r>
        <w:t>for new grants under this competition. We will award discretionary grants on a competitive basis for a project period of up to 60 months; w</w:t>
      </w:r>
      <w:r w:rsidRPr="00FF1AD4">
        <w:rPr>
          <w:bCs/>
          <w:iCs/>
          <w:color w:val="000000" w:themeColor="text1"/>
        </w:rPr>
        <w:t xml:space="preserve">e will award grants for an initial period of not more than three years and may renew such grants for an additional period of not more than two years if we find that the </w:t>
      </w:r>
      <w:r w:rsidRPr="00FF1AD4">
        <w:rPr>
          <w:bCs/>
          <w:iCs/>
          <w:color w:val="000000" w:themeColor="text1"/>
        </w:rPr>
        <w:t>grantee is achieving the objectives of the grant.</w:t>
      </w:r>
      <w:r w:rsidR="00C63DE1">
        <w:t xml:space="preserve"> </w:t>
      </w:r>
      <w:r>
        <w:t>Grants are expected to be awarded by September 30, 20</w:t>
      </w:r>
      <w:r w:rsidR="00B6488B">
        <w:t>XX</w:t>
      </w:r>
      <w:r>
        <w:t>.</w:t>
      </w:r>
    </w:p>
    <w:p w:rsidR="00C160CD" w:rsidP="004520AA" w14:paraId="6E29028D" w14:textId="3211DD2D">
      <w:pPr>
        <w:spacing w:after="240"/>
        <w:rPr>
          <w:sz w:val="12"/>
        </w:rPr>
      </w:pPr>
      <w:r>
        <w:t xml:space="preserve">Please visit our program website at </w:t>
      </w:r>
      <w:hyperlink r:id="rId19" w:history="1">
        <w:r w:rsidRPr="0048355A">
          <w:rPr>
            <w:rStyle w:val="Hyperlink"/>
            <w:u w:color="0000FF"/>
          </w:rPr>
          <w:t>https://www2.ed.gov/about/offices/list/oese/oie/index.html</w:t>
        </w:r>
        <w:r w:rsidRPr="0048355A">
          <w:rPr>
            <w:rStyle w:val="Hyperlink"/>
          </w:rPr>
          <w:t xml:space="preserve"> </w:t>
        </w:r>
      </w:hyperlink>
      <w:r>
        <w:t>for further information</w:t>
      </w:r>
      <w:r w:rsidR="004B46AA">
        <w:t>, including a pre-application webinar</w:t>
      </w:r>
      <w:r>
        <w:t>.</w:t>
      </w:r>
      <w:r w:rsidR="004971F7">
        <w:t xml:space="preserve"> </w:t>
      </w:r>
      <w:r w:rsidR="001F0F4B">
        <w:t xml:space="preserve">If you have any technical questions about the program after reviewing the application package, please contact </w:t>
      </w:r>
      <w:r w:rsidR="00B6488B">
        <w:t>Donna Bussell</w:t>
      </w:r>
      <w:r w:rsidR="001F0F4B">
        <w:t xml:space="preserve"> by telephone at </w:t>
      </w:r>
      <w:r w:rsidR="006855B7">
        <w:t>202-</w:t>
      </w:r>
      <w:r w:rsidR="006E7591">
        <w:t>987-0204</w:t>
      </w:r>
      <w:r w:rsidR="006855B7">
        <w:t xml:space="preserve"> </w:t>
      </w:r>
      <w:r w:rsidR="001F0F4B">
        <w:t xml:space="preserve">or via e-mail at </w:t>
      </w:r>
      <w:r w:rsidR="007C7102">
        <w:t>Donna.Bussell</w:t>
      </w:r>
      <w:r w:rsidR="001F0F4B">
        <w:t xml:space="preserve">@ed.gov. </w:t>
      </w:r>
    </w:p>
    <w:p w:rsidR="006855B7" w:rsidP="00C160CD" w14:paraId="3653DE20" w14:textId="77777777">
      <w:pPr>
        <w:pStyle w:val="BodyText"/>
        <w:spacing w:before="90" w:line="242" w:lineRule="auto"/>
        <w:ind w:left="4320" w:right="1120" w:firstLine="720"/>
      </w:pPr>
    </w:p>
    <w:p w:rsidR="00FF1AD4" w:rsidP="004520AA" w14:paraId="4A7D31B0" w14:textId="77777777">
      <w:pPr>
        <w:pStyle w:val="BodyText"/>
        <w:spacing w:before="90" w:line="242" w:lineRule="auto"/>
        <w:ind w:right="1120"/>
      </w:pPr>
    </w:p>
    <w:p w:rsidR="001F0F4B" w:rsidP="00891C52" w14:paraId="3FE81264" w14:textId="6F51C718">
      <w:pPr>
        <w:ind w:left="5040"/>
      </w:pPr>
      <w:r>
        <w:t xml:space="preserve">Julian Guerrero, Jr. </w:t>
      </w:r>
    </w:p>
    <w:p w:rsidR="00891C52" w:rsidP="00891C52" w14:paraId="45165DEB" w14:textId="4C681208">
      <w:pPr>
        <w:ind w:left="5040"/>
      </w:pPr>
      <w:r>
        <w:t>Director</w:t>
      </w:r>
    </w:p>
    <w:p w:rsidR="00C160CD" w:rsidP="00891C52" w14:paraId="061DE72D" w14:textId="77777777">
      <w:pPr>
        <w:ind w:left="5040"/>
      </w:pPr>
      <w:r>
        <w:t xml:space="preserve">Office of Indian </w:t>
      </w:r>
      <w:r w:rsidR="009A2527">
        <w:t>Education</w:t>
      </w:r>
    </w:p>
    <w:p w:rsidR="00891C52" w:rsidP="00891C52" w14:paraId="443A64EA" w14:textId="77777777">
      <w:pPr>
        <w:ind w:left="5040"/>
      </w:pPr>
      <w:r>
        <w:t>U.S. Department of Education</w:t>
      </w:r>
    </w:p>
    <w:p w:rsidR="00A517FF" w:rsidRPr="00452B3A" w:rsidP="00A517FF" w14:paraId="0F3E4E5C" w14:textId="77777777">
      <w:pPr>
        <w:pStyle w:val="BodyText"/>
        <w:rPr>
          <w:sz w:val="22"/>
          <w:szCs w:val="22"/>
        </w:rPr>
        <w:sectPr w:rsidSect="00A279B5">
          <w:type w:val="continuous"/>
          <w:pgSz w:w="12240" w:h="15840" w:code="1"/>
          <w:pgMar w:top="1440" w:right="1440" w:bottom="1440" w:left="1440" w:header="0" w:footer="619" w:gutter="0"/>
          <w:cols w:space="720"/>
          <w:noEndnote/>
        </w:sectPr>
      </w:pPr>
    </w:p>
    <w:p w:rsidR="000F265A" w:rsidP="003140D9" w14:paraId="6450E1BB" w14:textId="77777777">
      <w:pPr>
        <w:pStyle w:val="Heading1"/>
        <w:spacing w:before="74" w:after="240"/>
      </w:pPr>
      <w:r>
        <w:t>I. Program Background Information</w:t>
      </w:r>
    </w:p>
    <w:p w:rsidR="000F265A" w:rsidP="003140D9" w14:paraId="0DF0B9A0" w14:textId="77777777">
      <w:pPr>
        <w:pStyle w:val="Heading5"/>
        <w:spacing w:before="4" w:after="240"/>
      </w:pPr>
      <w:r>
        <w:t>Program Overview</w:t>
      </w:r>
    </w:p>
    <w:p w:rsidR="000F265A" w:rsidP="000F265A" w14:paraId="670DD7CF" w14:textId="77777777">
      <w:pPr>
        <w:pStyle w:val="BodyText"/>
        <w:spacing w:before="113"/>
      </w:pPr>
      <w:r>
        <w:t>The purpose of the Demonstration Grants for Indian Children (Demonstration Grants) program is to provide financial assistance to projects that develop, test, and demonstrate the effectiveness of services and programs to improve the educational opportunities and achievement of preschool, elementary, and secondary Indian students.</w:t>
      </w:r>
      <w:r w:rsidR="001F0F4B">
        <w:t xml:space="preserve"> </w:t>
      </w:r>
      <w:r w:rsidRPr="0098626D" w:rsidR="001F0F4B">
        <w:rPr>
          <w:rFonts w:eastAsia="Calibri"/>
          <w:bCs w:val="0"/>
          <w:szCs w:val="22"/>
        </w:rPr>
        <w:t>These projects m</w:t>
      </w:r>
      <w:r w:rsidR="00511F3D">
        <w:rPr>
          <w:rFonts w:eastAsia="Calibri"/>
          <w:bCs w:val="0"/>
          <w:szCs w:val="22"/>
        </w:rPr>
        <w:t>ust</w:t>
      </w:r>
      <w:r w:rsidRPr="0098626D" w:rsidR="001F0F4B">
        <w:rPr>
          <w:rFonts w:eastAsia="Calibri"/>
          <w:bCs w:val="0"/>
          <w:szCs w:val="22"/>
        </w:rPr>
        <w:t xml:space="preserve"> include activities authorized under section</w:t>
      </w:r>
      <w:r w:rsidR="001F0F4B">
        <w:rPr>
          <w:rFonts w:eastAsia="Calibri"/>
          <w:bCs w:val="0"/>
          <w:szCs w:val="22"/>
        </w:rPr>
        <w:t xml:space="preserve"> </w:t>
      </w:r>
      <w:r w:rsidR="00AA0EF6">
        <w:rPr>
          <w:rFonts w:eastAsia="Calibri"/>
          <w:bCs w:val="0"/>
          <w:szCs w:val="22"/>
        </w:rPr>
        <w:t>6</w:t>
      </w:r>
      <w:r w:rsidR="001F0F4B">
        <w:rPr>
          <w:rFonts w:eastAsia="Calibri"/>
          <w:bCs w:val="0"/>
          <w:szCs w:val="22"/>
        </w:rPr>
        <w:t>121 o</w:t>
      </w:r>
      <w:r w:rsidRPr="00B20668" w:rsidR="001F0F4B">
        <w:rPr>
          <w:rFonts w:eastAsia="Calibri"/>
          <w:bCs w:val="0"/>
          <w:szCs w:val="22"/>
        </w:rPr>
        <w:t>f the Elementary and Secondary Education Act of 1965, as amended (ES</w:t>
      </w:r>
      <w:r w:rsidR="001F0F4B">
        <w:rPr>
          <w:rFonts w:eastAsia="Calibri"/>
          <w:bCs w:val="0"/>
          <w:szCs w:val="22"/>
        </w:rPr>
        <w:t>E</w:t>
      </w:r>
      <w:r w:rsidRPr="00B20668" w:rsidR="001F0F4B">
        <w:rPr>
          <w:rFonts w:eastAsia="Calibri"/>
          <w:bCs w:val="0"/>
          <w:szCs w:val="22"/>
        </w:rPr>
        <w:t>A).</w:t>
      </w:r>
    </w:p>
    <w:p w:rsidR="000F265A" w:rsidP="00676206" w14:paraId="191D123E" w14:textId="77777777">
      <w:pPr>
        <w:pStyle w:val="Heading5"/>
        <w:spacing w:before="126" w:after="240"/>
      </w:pPr>
      <w:r>
        <w:t>Official Documents Notice</w:t>
      </w:r>
    </w:p>
    <w:p w:rsidR="000F265A" w:rsidP="00676206" w14:paraId="0B519989" w14:textId="77777777">
      <w:pPr>
        <w:spacing w:after="240"/>
      </w:pPr>
      <w:r>
        <w:t xml:space="preserve">The official document governing this competition is the Notice Inviting Applications (NIA) published in the Federal Register on </w:t>
      </w:r>
      <w:r w:rsidRPr="00541874">
        <w:t>DATE</w:t>
      </w:r>
      <w:r w:rsidRPr="004457BF">
        <w:t>, 20</w:t>
      </w:r>
      <w:r w:rsidR="00184703">
        <w:t>XX</w:t>
      </w:r>
      <w:r>
        <w:t xml:space="preserve"> (See Legal and Regulatory Documents of this application package). The NIA is also available electronically at the following Web sites: </w:t>
      </w:r>
      <w:hyperlink r:id="rId20">
        <w:r>
          <w:rPr>
            <w:color w:val="0000FF"/>
            <w:u w:val="single" w:color="0000FF"/>
          </w:rPr>
          <w:t>www.FederalRegister.gov</w:t>
        </w:r>
        <w:r>
          <w:rPr>
            <w:color w:val="0000FF"/>
          </w:rPr>
          <w:t xml:space="preserve"> </w:t>
        </w:r>
      </w:hyperlink>
      <w:r>
        <w:t xml:space="preserve">and </w:t>
      </w:r>
      <w:hyperlink r:id="rId21">
        <w:r>
          <w:rPr>
            <w:color w:val="0000FF"/>
            <w:u w:val="single" w:color="0000FF"/>
          </w:rPr>
          <w:t>www.gpo.gov</w:t>
        </w:r>
      </w:hyperlink>
      <w:r>
        <w:t>.</w:t>
      </w:r>
    </w:p>
    <w:p w:rsidR="000F265A" w:rsidP="000F265A" w14:paraId="547BDB69" w14:textId="77777777">
      <w:pPr>
        <w:pStyle w:val="Heading5"/>
        <w:spacing w:before="126"/>
      </w:pPr>
      <w:r>
        <w:t>Eligible Applicants</w:t>
      </w:r>
    </w:p>
    <w:p w:rsidR="00CB3AF9" w:rsidP="007A398E" w14:paraId="2E9D1F4A" w14:textId="77777777">
      <w:pPr>
        <w:pStyle w:val="BodyText"/>
        <w:spacing w:before="118"/>
      </w:pPr>
      <w:r>
        <w:t>The following entit</w:t>
      </w:r>
      <w:r w:rsidR="00676206">
        <w:t>i</w:t>
      </w:r>
      <w:r>
        <w:t>es, either alone or in a consortium, are eligible under this program:</w:t>
      </w:r>
    </w:p>
    <w:p w:rsidR="00CB3AF9" w:rsidP="00CB3AF9" w14:paraId="5CC6330C" w14:textId="77777777">
      <w:pPr>
        <w:pStyle w:val="BodyText"/>
        <w:numPr>
          <w:ilvl w:val="0"/>
          <w:numId w:val="80"/>
        </w:numPr>
        <w:spacing w:before="118"/>
      </w:pPr>
      <w:r>
        <w:t>a State educational agency (SEA</w:t>
      </w:r>
      <w:r>
        <w:t>);</w:t>
      </w:r>
    </w:p>
    <w:p w:rsidR="00CB3AF9" w:rsidP="00CB3AF9" w14:paraId="3AA1330B" w14:textId="77777777">
      <w:pPr>
        <w:pStyle w:val="BodyText"/>
        <w:numPr>
          <w:ilvl w:val="0"/>
          <w:numId w:val="80"/>
        </w:numPr>
        <w:spacing w:before="118"/>
      </w:pPr>
      <w:r>
        <w:t xml:space="preserve">a local educational agency (LEA) including charter schools that are considered LEAs under State </w:t>
      </w:r>
      <w:r>
        <w:t>law;</w:t>
      </w:r>
    </w:p>
    <w:p w:rsidR="00CB3AF9" w:rsidP="00CB3AF9" w14:paraId="5530051C" w14:textId="77777777">
      <w:pPr>
        <w:pStyle w:val="BodyText"/>
        <w:numPr>
          <w:ilvl w:val="0"/>
          <w:numId w:val="80"/>
        </w:numPr>
        <w:spacing w:before="118"/>
      </w:pPr>
      <w:r>
        <w:t xml:space="preserve">Indian </w:t>
      </w:r>
      <w:r>
        <w:t>tribe;</w:t>
      </w:r>
    </w:p>
    <w:p w:rsidR="00CB3AF9" w:rsidP="00CB3AF9" w14:paraId="2E40F464" w14:textId="77777777">
      <w:pPr>
        <w:pStyle w:val="BodyText"/>
        <w:numPr>
          <w:ilvl w:val="0"/>
          <w:numId w:val="80"/>
        </w:numPr>
        <w:spacing w:before="118"/>
      </w:pPr>
      <w:r>
        <w:t xml:space="preserve">Indian </w:t>
      </w:r>
      <w:r>
        <w:t>organization;</w:t>
      </w:r>
    </w:p>
    <w:p w:rsidR="00CB3AF9" w:rsidP="00CB3AF9" w14:paraId="0CEC656A" w14:textId="77777777">
      <w:pPr>
        <w:pStyle w:val="BodyText"/>
        <w:numPr>
          <w:ilvl w:val="0"/>
          <w:numId w:val="80"/>
        </w:numPr>
        <w:spacing w:before="118"/>
      </w:pPr>
      <w:r>
        <w:t>federally supported elementary school or secondary school for Indian students (BIE</w:t>
      </w:r>
      <w:r>
        <w:t>);</w:t>
      </w:r>
    </w:p>
    <w:p w:rsidR="00CB3AF9" w:rsidP="00541874" w14:paraId="63FB591D" w14:textId="77777777">
      <w:pPr>
        <w:pStyle w:val="BodyText"/>
        <w:numPr>
          <w:ilvl w:val="0"/>
          <w:numId w:val="80"/>
        </w:numPr>
        <w:spacing w:before="118"/>
      </w:pPr>
      <w:r>
        <w:t>a tribal college or university (TCU)</w:t>
      </w:r>
    </w:p>
    <w:p w:rsidR="006F0885" w:rsidP="007A398E" w14:paraId="3C96A3EC" w14:textId="77777777">
      <w:pPr>
        <w:pStyle w:val="BodyText"/>
        <w:spacing w:before="118"/>
        <w:rPr>
          <w:color w:val="0000FF"/>
          <w:u w:val="single" w:color="0000FF"/>
        </w:rPr>
      </w:pPr>
      <w:r>
        <w:t xml:space="preserve">The definitions for eligible applicants, in addition to all applicable definitions, may be found in 34 CFR 263.20 at the following Website: </w:t>
      </w:r>
      <w:hyperlink r:id="rId22" w:anchor="se34.1.263_120" w:history="1">
        <w:r w:rsidRPr="00756030" w:rsidR="00756030">
          <w:rPr>
            <w:bCs w:val="0"/>
            <w:color w:val="0000FF"/>
            <w:szCs w:val="24"/>
            <w:u w:val="single"/>
          </w:rPr>
          <w:t>https://www.ecfr.gov/cgi-bin/retrieveECFR?gp=&amp;SID=981d98d73a166b030f40209581f21cc7&amp;mc=true&amp;n=pt34.1.263&amp;r=PART&amp;ty=HTML#se34.1.263_120</w:t>
        </w:r>
      </w:hyperlink>
    </w:p>
    <w:p w:rsidR="000F265A" w:rsidP="000F265A" w14:paraId="7A1B6E45" w14:textId="77777777">
      <w:pPr>
        <w:pStyle w:val="BodyText"/>
        <w:spacing w:before="5"/>
      </w:pPr>
    </w:p>
    <w:p w:rsidR="000F265A" w:rsidP="00310B9D" w14:paraId="09624F98" w14:textId="77777777">
      <w:pPr>
        <w:pStyle w:val="Heading5"/>
        <w:spacing w:after="240"/>
      </w:pPr>
      <w:r>
        <w:t xml:space="preserve">Absolute </w:t>
      </w:r>
      <w:r w:rsidR="00094093">
        <w:t>Priorities</w:t>
      </w:r>
    </w:p>
    <w:p w:rsidR="00054CF0" w:rsidP="00310B9D" w14:paraId="1B943DE2" w14:textId="77777777">
      <w:pPr>
        <w:spacing w:after="240"/>
      </w:pPr>
      <w:r>
        <w:t xml:space="preserve">For </w:t>
      </w:r>
      <w:r w:rsidR="00F46109">
        <w:t>FY 20</w:t>
      </w:r>
      <w:r w:rsidR="00184703">
        <w:t>XX</w:t>
      </w:r>
      <w:r w:rsidR="00F46109">
        <w:t xml:space="preserve"> </w:t>
      </w:r>
      <w:r w:rsidRPr="00A73EA2">
        <w:t>and any subsequent year in which we make awards from the list of unfunded applications from this competition, these priorities are absolute priorities.  Under 34 CFR 75.105(</w:t>
      </w:r>
      <w:r>
        <w:t>b</w:t>
      </w:r>
      <w:r w:rsidRPr="00A73EA2">
        <w:t>)(</w:t>
      </w:r>
      <w:r>
        <w:t>2</w:t>
      </w:r>
      <w:r w:rsidRPr="00A73EA2">
        <w:t>)</w:t>
      </w:r>
      <w:r>
        <w:t>(ii)</w:t>
      </w:r>
      <w:r w:rsidRPr="00A73EA2">
        <w:t xml:space="preserve">, we consider only applications that meet </w:t>
      </w:r>
      <w:r w:rsidRPr="00A73EA2">
        <w:t>either Absolute</w:t>
      </w:r>
      <w:r w:rsidRPr="00A73EA2">
        <w:t xml:space="preserve"> Priorities established in future notices inviting application</w:t>
      </w:r>
      <w:r>
        <w:t>s.</w:t>
      </w:r>
    </w:p>
    <w:p w:rsidR="00C66A36" w:rsidP="00310B9D" w14:paraId="2116BB67" w14:textId="77777777">
      <w:pPr>
        <w:spacing w:after="240"/>
      </w:pPr>
      <w:r>
        <w:t>The Absolute Priorities for this competition will be announced in the next NIA</w:t>
      </w:r>
      <w:r w:rsidR="00D3513F">
        <w:t>.</w:t>
      </w:r>
    </w:p>
    <w:p w:rsidR="000F265A" w:rsidP="00310B9D" w14:paraId="00203005" w14:textId="77777777">
      <w:pPr>
        <w:pStyle w:val="Heading5"/>
        <w:spacing w:before="119" w:after="240"/>
      </w:pPr>
      <w:r>
        <w:t>Competitive Preference Priorities:</w:t>
      </w:r>
    </w:p>
    <w:p w:rsidR="000F265A" w:rsidP="00801EC2" w14:paraId="6DDEDBDF" w14:textId="77777777">
      <w:pPr>
        <w:spacing w:after="240"/>
        <w:rPr>
          <w:b/>
          <w:szCs w:val="22"/>
        </w:rPr>
      </w:pPr>
      <w:r w:rsidRPr="00D3513F">
        <w:t>For FY 20XX</w:t>
      </w:r>
      <w:r>
        <w:t>,</w:t>
      </w:r>
      <w:r w:rsidRPr="00D3513F">
        <w:t xml:space="preserve"> and any subsequent year in which we make awards from the list of unfunded applications from this competition, these priorities are competitive preference priorities.  Under 34 CFR 75.105(</w:t>
      </w:r>
      <w:r>
        <w:t>c</w:t>
      </w:r>
      <w:r w:rsidRPr="00D3513F">
        <w:t xml:space="preserve">)(2)(i) we </w:t>
      </w:r>
      <w:r>
        <w:t xml:space="preserve">may </w:t>
      </w:r>
      <w:r w:rsidRPr="00D3513F">
        <w:t>award additional points to an application, depending on how well an application meets Competitive Preference Priorit</w:t>
      </w:r>
      <w:r>
        <w:t xml:space="preserve">ies that will be </w:t>
      </w:r>
      <w:r w:rsidRPr="00D3513F">
        <w:t xml:space="preserve">established in a future </w:t>
      </w:r>
      <w:r w:rsidRPr="00D3513F">
        <w:t>NIA</w:t>
      </w:r>
      <w:r>
        <w:t xml:space="preserve"> </w:t>
      </w:r>
      <w:r w:rsidRPr="00D3513F">
        <w:t>.</w:t>
      </w:r>
    </w:p>
    <w:p w:rsidR="007E528F" w:rsidP="00310B9D" w14:paraId="19A5F2BA" w14:textId="77777777">
      <w:pPr>
        <w:tabs>
          <w:tab w:val="left" w:pos="2141"/>
        </w:tabs>
        <w:spacing w:after="240"/>
        <w:rPr>
          <w:b/>
        </w:rPr>
      </w:pPr>
      <w:r w:rsidRPr="008451C2">
        <w:rPr>
          <w:b/>
        </w:rPr>
        <w:t>Program</w:t>
      </w:r>
      <w:r w:rsidRPr="008451C2">
        <w:rPr>
          <w:b/>
          <w:spacing w:val="-2"/>
        </w:rPr>
        <w:t xml:space="preserve"> </w:t>
      </w:r>
      <w:r w:rsidRPr="008451C2">
        <w:rPr>
          <w:b/>
        </w:rPr>
        <w:t>Contact</w:t>
      </w:r>
      <w:r>
        <w:rPr>
          <w:b/>
        </w:rPr>
        <w:t>:</w:t>
      </w:r>
    </w:p>
    <w:p w:rsidR="000F265A" w:rsidRPr="00310B9D" w:rsidP="00310B9D" w14:paraId="0E5D7D0D" w14:textId="277E7F37">
      <w:pPr>
        <w:tabs>
          <w:tab w:val="left" w:pos="2141"/>
        </w:tabs>
        <w:spacing w:after="240"/>
        <w:rPr>
          <w:b/>
        </w:rPr>
      </w:pPr>
      <w:r>
        <w:t>Please contact</w:t>
      </w:r>
      <w:r w:rsidR="00B83B67">
        <w:t xml:space="preserve"> </w:t>
      </w:r>
      <w:r w:rsidR="000A7EE2">
        <w:t>Donna Bussell</w:t>
      </w:r>
      <w:r>
        <w:t xml:space="preserve"> by telephone </w:t>
      </w:r>
      <w:r w:rsidRPr="008451C2">
        <w:t xml:space="preserve">at </w:t>
      </w:r>
      <w:r w:rsidRPr="00866EBA" w:rsidR="00866EBA">
        <w:t xml:space="preserve">(202) </w:t>
      </w:r>
      <w:r w:rsidR="00932C04">
        <w:t>987-0204</w:t>
      </w:r>
      <w:r w:rsidR="00727DB6">
        <w:t xml:space="preserve"> </w:t>
      </w:r>
      <w:r w:rsidR="00854268">
        <w:t>or via</w:t>
      </w:r>
      <w:r>
        <w:t xml:space="preserve"> email at</w:t>
      </w:r>
      <w:r w:rsidR="00184703">
        <w:t xml:space="preserve"> </w:t>
      </w:r>
      <w:hyperlink r:id="rId23" w:history="1">
        <w:r w:rsidR="000A7EE2">
          <w:rPr>
            <w:rStyle w:val="Hyperlink"/>
          </w:rPr>
          <w:t>donna.bussell@ed.gov</w:t>
        </w:r>
      </w:hyperlink>
      <w:r w:rsidR="00184703">
        <w:t xml:space="preserve"> </w:t>
      </w:r>
      <w:r w:rsidR="00D35418">
        <w:t xml:space="preserve">or </w:t>
      </w:r>
      <w:hyperlink r:id="rId24" w:history="1">
        <w:r w:rsidRPr="005B02AD" w:rsidR="00D35418">
          <w:rPr>
            <w:rStyle w:val="Hyperlink"/>
          </w:rPr>
          <w:t>OIEProgramOfficers@ed.gov</w:t>
        </w:r>
      </w:hyperlink>
      <w:r w:rsidR="00D35418">
        <w:t xml:space="preserve"> </w:t>
      </w:r>
      <w:r>
        <w:t>after reviewing the application</w:t>
      </w:r>
      <w:r w:rsidR="007E528F">
        <w:t xml:space="preserve"> </w:t>
      </w:r>
      <w:r>
        <w:t>package if you have any questions about the program.</w:t>
      </w:r>
    </w:p>
    <w:p w:rsidR="000F265A" w:rsidP="00801EC2" w14:paraId="33930708" w14:textId="77777777">
      <w:pPr>
        <w:pStyle w:val="Heading5"/>
        <w:spacing w:before="113" w:after="240"/>
      </w:pPr>
      <w:r>
        <w:t>Project Period</w:t>
      </w:r>
    </w:p>
    <w:p w:rsidR="00A7236B" w:rsidRPr="00FF1AD4" w:rsidP="00801EC2" w14:paraId="2A81974C" w14:textId="77777777">
      <w:pPr>
        <w:spacing w:after="240"/>
        <w:rPr>
          <w:bCs/>
          <w:iCs/>
          <w:color w:val="000000" w:themeColor="text1"/>
        </w:rPr>
      </w:pPr>
      <w:r>
        <w:t>The project period for this grant is for up to 60 months; w</w:t>
      </w:r>
      <w:r w:rsidRPr="00FF1AD4">
        <w:rPr>
          <w:bCs/>
          <w:iCs/>
          <w:color w:val="000000" w:themeColor="text1"/>
        </w:rPr>
        <w:t xml:space="preserve">e will award grants for an initial period of not more than three years and may renew such grants for an additional period of not more than two years if we find that the grantee is achieving the objectives of the grant. </w:t>
      </w:r>
    </w:p>
    <w:p w:rsidR="00A7236B" w:rsidP="00801EC2" w14:paraId="48960CD6" w14:textId="77777777">
      <w:pPr>
        <w:pStyle w:val="BodyText"/>
        <w:spacing w:after="240"/>
      </w:pPr>
      <w:r>
        <w:t>Grants are expected to be awarded by September 30, 2</w:t>
      </w:r>
      <w:r w:rsidR="00184703">
        <w:t>0XX</w:t>
      </w:r>
      <w:r>
        <w:t>.</w:t>
      </w:r>
    </w:p>
    <w:p w:rsidR="000F265A" w:rsidP="00801EC2" w14:paraId="3F77397F" w14:textId="77777777">
      <w:pPr>
        <w:pStyle w:val="BodyText"/>
        <w:spacing w:before="119" w:after="240" w:line="242" w:lineRule="auto"/>
      </w:pPr>
      <w:r>
        <w:rPr>
          <w:b/>
        </w:rPr>
        <w:t>Note</w:t>
      </w:r>
      <w:r>
        <w:t xml:space="preserve">: </w:t>
      </w:r>
      <w:r w:rsidRPr="00FA6E45">
        <w:t xml:space="preserve">Continuation of each successive grant period is subject to satisfactory performance, submission of an annual report, and availability of funds.  </w:t>
      </w:r>
    </w:p>
    <w:p w:rsidR="000F265A" w:rsidP="00801EC2" w14:paraId="5BE5891D" w14:textId="77777777">
      <w:pPr>
        <w:pStyle w:val="Heading5"/>
        <w:spacing w:before="119" w:after="240"/>
      </w:pPr>
      <w:r>
        <w:t>Grant Award Estimations</w:t>
      </w:r>
    </w:p>
    <w:p w:rsidR="00C7718A" w:rsidP="00801EC2" w14:paraId="0FC9FE6C" w14:textId="77777777">
      <w:pPr>
        <w:pStyle w:val="BodyText"/>
        <w:spacing w:before="120" w:after="240" w:line="237" w:lineRule="auto"/>
      </w:pPr>
      <w:r>
        <w:t xml:space="preserve">We estimate that awards will </w:t>
      </w:r>
      <w:r w:rsidRPr="00F31406">
        <w:t>average $</w:t>
      </w:r>
      <w:r w:rsidR="00B94A39">
        <w:t>XXXX</w:t>
      </w:r>
      <w:r w:rsidRPr="00F31406">
        <w:t xml:space="preserve"> within the range from $</w:t>
      </w:r>
      <w:r w:rsidR="00B94A39">
        <w:t>XXXX</w:t>
      </w:r>
      <w:r w:rsidRPr="00F31406">
        <w:t xml:space="preserve"> to $</w:t>
      </w:r>
      <w:r w:rsidR="00B94A39">
        <w:t>XXXXX</w:t>
      </w:r>
      <w:r w:rsidRPr="00F31406">
        <w:t>.</w:t>
      </w:r>
      <w:r>
        <w:t xml:space="preserve"> We expect to award </w:t>
      </w:r>
      <w:r w:rsidR="00B94A39">
        <w:t>XX</w:t>
      </w:r>
      <w:r>
        <w:t xml:space="preserve"> grants.</w:t>
      </w:r>
    </w:p>
    <w:p w:rsidR="000F265A" w:rsidP="00801EC2" w14:paraId="53322364" w14:textId="77777777">
      <w:pPr>
        <w:pStyle w:val="Heading5"/>
        <w:spacing w:before="128" w:after="240"/>
      </w:pPr>
      <w:r>
        <w:t>Application Due Date</w:t>
      </w:r>
    </w:p>
    <w:p w:rsidR="000F265A" w:rsidRPr="003D7DE1" w:rsidP="00801EC2" w14:paraId="458488F9" w14:textId="77777777">
      <w:pPr>
        <w:pStyle w:val="BodyText"/>
        <w:spacing w:before="113" w:after="240" w:line="242" w:lineRule="auto"/>
      </w:pPr>
      <w:r w:rsidRPr="003D7DE1">
        <w:t xml:space="preserve">Applications must be submitted on or before </w:t>
      </w:r>
      <w:r w:rsidRPr="00541874">
        <w:t>DATE</w:t>
      </w:r>
      <w:r w:rsidRPr="003D7DE1">
        <w:t>, 20</w:t>
      </w:r>
      <w:r w:rsidR="00184703">
        <w:t>XX</w:t>
      </w:r>
      <w:r w:rsidRPr="003D7DE1">
        <w:t xml:space="preserve">. Please note that the Department of Education (Department) grant application deadlines are </w:t>
      </w:r>
      <w:r w:rsidR="00BC7822">
        <w:t>11:59:59</w:t>
      </w:r>
      <w:r w:rsidRPr="003D7DE1">
        <w:t xml:space="preserve"> P.M. Washington, D.C. time.</w:t>
      </w:r>
    </w:p>
    <w:p w:rsidR="00C7718A" w:rsidP="00801EC2" w14:paraId="0887838A" w14:textId="77777777">
      <w:pPr>
        <w:spacing w:after="240" w:line="242" w:lineRule="auto"/>
      </w:pPr>
      <w:r w:rsidRPr="003D7DE1">
        <w:rPr>
          <w:b/>
        </w:rPr>
        <w:t>Late applications will not be accepted</w:t>
      </w:r>
      <w:r w:rsidRPr="003D7DE1">
        <w:t xml:space="preserve">. </w:t>
      </w:r>
      <w:r w:rsidRPr="003D7DE1">
        <w:rPr>
          <w:i/>
        </w:rPr>
        <w:t xml:space="preserve">We strongly suggest that you submit your application several days before the deadline. </w:t>
      </w:r>
      <w:r w:rsidRPr="003D7DE1">
        <w:t>The Department is required to enforce the established deadline to ensure fairness to all applicants. No changes or additions to an application will be accepted</w:t>
      </w:r>
      <w:r>
        <w:t xml:space="preserve"> </w:t>
      </w:r>
      <w:r w:rsidRPr="003D7DE1">
        <w:t>after the deadline date and time.</w:t>
      </w:r>
    </w:p>
    <w:p w:rsidR="005E753F" w:rsidRPr="00F77E33" w:rsidP="00801EC2" w14:paraId="51CDF8C2" w14:textId="77777777">
      <w:pPr>
        <w:pStyle w:val="Heading3"/>
        <w:spacing w:after="240"/>
        <w:rPr>
          <w:rFonts w:ascii="Times New Roman" w:hAnsi="Times New Roman" w:cs="Times New Roman"/>
          <w:i/>
        </w:rPr>
      </w:pPr>
      <w:bookmarkStart w:id="8" w:name="_Toc349571124"/>
      <w:bookmarkStart w:id="9" w:name="_Toc96080206"/>
      <w:r w:rsidRPr="00F77E33">
        <w:rPr>
          <w:rFonts w:ascii="Times New Roman" w:hAnsi="Times New Roman" w:cs="Times New Roman"/>
        </w:rPr>
        <w:t>Applicant Guide</w:t>
      </w:r>
      <w:bookmarkEnd w:id="8"/>
      <w:bookmarkEnd w:id="9"/>
    </w:p>
    <w:p w:rsidR="00D3513F" w:rsidRPr="00D3513F" w:rsidP="00341950" w14:paraId="65CD0A15" w14:textId="77777777">
      <w:pPr>
        <w:pStyle w:val="BodyText"/>
        <w:spacing w:after="240"/>
        <w:rPr>
          <w:color w:val="000000"/>
          <w:szCs w:val="24"/>
        </w:rPr>
      </w:pPr>
      <w:r>
        <w:rPr>
          <w:color w:val="000000"/>
          <w:szCs w:val="24"/>
        </w:rPr>
        <w:t>A</w:t>
      </w:r>
      <w:r w:rsidRPr="005948C1">
        <w:rPr>
          <w:color w:val="000000"/>
          <w:szCs w:val="24"/>
        </w:rPr>
        <w:t xml:space="preserve">pplications </w:t>
      </w:r>
      <w:r>
        <w:rPr>
          <w:color w:val="000000"/>
          <w:szCs w:val="24"/>
        </w:rPr>
        <w:t>are</w:t>
      </w:r>
      <w:r w:rsidRPr="005948C1">
        <w:rPr>
          <w:color w:val="000000"/>
          <w:szCs w:val="24"/>
        </w:rPr>
        <w:t xml:space="preserve"> entered into the Grants.gov system</w:t>
      </w:r>
      <w:r>
        <w:rPr>
          <w:color w:val="000000"/>
          <w:szCs w:val="24"/>
        </w:rPr>
        <w:t>;</w:t>
      </w:r>
      <w:r w:rsidRPr="005948C1">
        <w:rPr>
          <w:color w:val="000000"/>
          <w:szCs w:val="24"/>
        </w:rPr>
        <w:t xml:space="preserve"> applications</w:t>
      </w:r>
      <w:r>
        <w:rPr>
          <w:color w:val="000000"/>
          <w:szCs w:val="24"/>
        </w:rPr>
        <w:t xml:space="preserve"> submitted via email</w:t>
      </w:r>
      <w:r w:rsidRPr="005948C1">
        <w:rPr>
          <w:color w:val="000000"/>
          <w:szCs w:val="24"/>
        </w:rPr>
        <w:t xml:space="preserve"> </w:t>
      </w:r>
      <w:r>
        <w:rPr>
          <w:color w:val="000000"/>
          <w:szCs w:val="24"/>
        </w:rPr>
        <w:t xml:space="preserve">will not be accepted. For more information, including how to submit a paper application in cases in which electronic submission is not possible, please read the </w:t>
      </w:r>
      <w:r w:rsidRPr="00D3513F">
        <w:rPr>
          <w:color w:val="000000"/>
          <w:szCs w:val="24"/>
        </w:rPr>
        <w:t xml:space="preserve">Common Instructions for Applicants to Department of Education Discretionary Grant Programs, published in the Federal Register on December 7, 2022 (87 FR 75045), and available at </w:t>
      </w:r>
      <w:hyperlink r:id="rId25" w:history="1">
        <w:r w:rsidRPr="00660E37" w:rsidR="00A57B90">
          <w:rPr>
            <w:rStyle w:val="Hyperlink"/>
            <w:szCs w:val="24"/>
          </w:rPr>
          <w:t>https://www.federalregister.gov/documents/2022/12/07/2022-26554/common-instructions-for-</w:t>
        </w:r>
        <w:r w:rsidRPr="00660E37" w:rsidR="00A57B90">
          <w:rPr>
            <w:rStyle w:val="Hyperlink"/>
            <w:szCs w:val="24"/>
          </w:rPr>
          <w:t>applicants-to-department-of-education-discretionary-grant-programs</w:t>
        </w:r>
      </w:hyperlink>
      <w:r w:rsidRPr="00D3513F">
        <w:rPr>
          <w:color w:val="000000"/>
          <w:szCs w:val="24"/>
        </w:rPr>
        <w:t>.</w:t>
      </w:r>
      <w:r w:rsidR="00A57B90">
        <w:rPr>
          <w:color w:val="000000"/>
          <w:szCs w:val="24"/>
        </w:rPr>
        <w:t xml:space="preserve"> </w:t>
      </w:r>
      <w:r w:rsidRPr="00D3513F">
        <w:rPr>
          <w:color w:val="000000"/>
          <w:szCs w:val="24"/>
        </w:rPr>
        <w:t xml:space="preserve">Please note that these Common Instructions supersede the version published on </w:t>
      </w:r>
      <w:r w:rsidRPr="00D97558">
        <w:rPr>
          <w:color w:val="000000"/>
          <w:szCs w:val="24"/>
        </w:rPr>
        <w:t>December 27, 2021.</w:t>
      </w:r>
    </w:p>
    <w:p w:rsidR="005E753F" w:rsidRPr="005948C1" w:rsidP="00341950" w14:paraId="0608BF25" w14:textId="77777777">
      <w:pPr>
        <w:pStyle w:val="BodyText"/>
        <w:spacing w:after="240"/>
        <w:rPr>
          <w:color w:val="000000"/>
        </w:rPr>
      </w:pPr>
      <w:r>
        <w:rPr>
          <w:sz w:val="22"/>
          <w:szCs w:val="22"/>
        </w:rPr>
        <w:t xml:space="preserve"> </w:t>
      </w:r>
      <w:r w:rsidR="00F46109">
        <w:rPr>
          <w:color w:val="000000"/>
        </w:rPr>
        <w:t xml:space="preserve">A completed application will include a program narrative. </w:t>
      </w:r>
      <w:r w:rsidRPr="005948C1" w:rsidR="00F46109">
        <w:rPr>
          <w:color w:val="000000"/>
        </w:rPr>
        <w:t>The program narrative is the section of the application that directly responds to the selection criteria. The program narrative should follow the order of the selection criteria</w:t>
      </w:r>
      <w:r w:rsidR="00F46109">
        <w:rPr>
          <w:color w:val="000000"/>
        </w:rPr>
        <w:t xml:space="preserve">. </w:t>
      </w:r>
      <w:r w:rsidRPr="005948C1" w:rsidR="00F46109">
        <w:rPr>
          <w:color w:val="000000"/>
        </w:rPr>
        <w:t>Applicants should describe, in detail, activities planned for each of the funding periods of the grant</w:t>
      </w:r>
      <w:r w:rsidR="00F46109">
        <w:rPr>
          <w:color w:val="000000"/>
        </w:rPr>
        <w:t xml:space="preserve">. </w:t>
      </w:r>
      <w:r w:rsidRPr="005948C1" w:rsidR="00F46109">
        <w:rPr>
          <w:color w:val="000000"/>
        </w:rPr>
        <w:t>The program office suggests that applicants limit the program narrative to</w:t>
      </w:r>
      <w:r w:rsidR="00F46109">
        <w:rPr>
          <w:color w:val="000000"/>
        </w:rPr>
        <w:t xml:space="preserve"> 30</w:t>
      </w:r>
      <w:r w:rsidRPr="005948C1" w:rsidR="00F46109">
        <w:rPr>
          <w:color w:val="000000"/>
        </w:rPr>
        <w:t xml:space="preserve"> pages. Narrative attachments must be submitted as files in a read-only, flattened Portable Document Format (PDF)</w:t>
      </w:r>
      <w:r w:rsidR="00F46109">
        <w:rPr>
          <w:color w:val="000000"/>
        </w:rPr>
        <w:t xml:space="preserve"> or as a Microsoft Word document</w:t>
      </w:r>
      <w:r w:rsidRPr="005948C1" w:rsidR="00F46109">
        <w:rPr>
          <w:color w:val="000000"/>
        </w:rPr>
        <w:t xml:space="preserve">. If applicants upload a </w:t>
      </w:r>
      <w:r w:rsidR="00F46109">
        <w:rPr>
          <w:color w:val="000000"/>
        </w:rPr>
        <w:t xml:space="preserve">different </w:t>
      </w:r>
      <w:r w:rsidRPr="005948C1" w:rsidR="00F46109">
        <w:rPr>
          <w:color w:val="000000"/>
        </w:rPr>
        <w:t xml:space="preserve">file type or submit a password-protected file, we will not review that material. </w:t>
      </w:r>
    </w:p>
    <w:p w:rsidR="005E753F" w:rsidP="00341950" w14:paraId="1899970E" w14:textId="77777777">
      <w:pPr>
        <w:pStyle w:val="Default"/>
        <w:spacing w:after="240"/>
      </w:pPr>
      <w:r w:rsidRPr="005948C1">
        <w:t xml:space="preserve">A minimum of </w:t>
      </w:r>
      <w:r>
        <w:t>3</w:t>
      </w:r>
      <w:r w:rsidRPr="005948C1">
        <w:t xml:space="preserve"> peer reviewers will evaluate each proposal. Reviewers will be asked to review the applicants’ responses to each </w:t>
      </w:r>
      <w:r>
        <w:t>criterion</w:t>
      </w:r>
      <w:r w:rsidRPr="005948C1">
        <w:t xml:space="preserve"> and score each of their assigned proposals.  Not responding to a specific criterion could negatively </w:t>
      </w:r>
      <w:r>
        <w:t>impact the</w:t>
      </w:r>
      <w:r w:rsidRPr="005948C1">
        <w:t xml:space="preserve"> score. </w:t>
      </w:r>
    </w:p>
    <w:p w:rsidR="005E753F" w:rsidRPr="00541874" w:rsidP="00341950" w14:paraId="5744B8CB" w14:textId="77777777">
      <w:pPr>
        <w:autoSpaceDE w:val="0"/>
        <w:autoSpaceDN w:val="0"/>
        <w:adjustRightInd w:val="0"/>
        <w:spacing w:after="240"/>
        <w:rPr>
          <w:color w:val="000000"/>
        </w:rPr>
      </w:pPr>
      <w:r w:rsidRPr="005948C1">
        <w:rPr>
          <w:color w:val="000000"/>
        </w:rPr>
        <w:t xml:space="preserve">The </w:t>
      </w:r>
      <w:r>
        <w:rPr>
          <w:color w:val="000000"/>
        </w:rPr>
        <w:t>Notice Inviting Applications for this competition</w:t>
      </w:r>
      <w:r w:rsidRPr="005948C1">
        <w:rPr>
          <w:color w:val="000000"/>
        </w:rPr>
        <w:t xml:space="preserve"> </w:t>
      </w:r>
      <w:r w:rsidRPr="00400A44">
        <w:rPr>
          <w:color w:val="000000"/>
        </w:rPr>
        <w:t>provides the priorities, selection criteria, application requirements, program requirements, eligibility, and definitions.</w:t>
      </w:r>
    </w:p>
    <w:p w:rsidR="005E753F" w:rsidRPr="00F77E33" w:rsidP="00341950" w14:paraId="0272333E" w14:textId="77777777">
      <w:pPr>
        <w:pStyle w:val="Heading3"/>
        <w:spacing w:after="240"/>
        <w:rPr>
          <w:rFonts w:ascii="Times New Roman" w:hAnsi="Times New Roman" w:cs="Times New Roman"/>
        </w:rPr>
      </w:pPr>
      <w:bookmarkStart w:id="10" w:name="_Toc96080207"/>
      <w:r w:rsidRPr="00F77E33">
        <w:rPr>
          <w:rFonts w:ascii="Times New Roman" w:hAnsi="Times New Roman" w:cs="Times New Roman"/>
        </w:rPr>
        <w:t>Selection Criteria</w:t>
      </w:r>
      <w:bookmarkEnd w:id="10"/>
    </w:p>
    <w:p w:rsidR="00FF3628" w:rsidP="00341950" w14:paraId="72248FC9" w14:textId="77777777">
      <w:pPr>
        <w:spacing w:after="240"/>
      </w:pPr>
      <w:r>
        <w:rPr>
          <w:lang w:bidi="en-US"/>
        </w:rPr>
        <w:t>All selection criteria will be from 34 CFR 75210 and section 4303(g)(1) of the ESEA (20 U.S.C. 7221b(g)(1))</w:t>
      </w:r>
      <w:r w:rsidR="001D42D7">
        <w:rPr>
          <w:lang w:bidi="en-US"/>
        </w:rPr>
        <w:t>.</w:t>
      </w:r>
    </w:p>
    <w:p w:rsidR="005E753F" w:rsidRPr="00F77E33" w:rsidP="00341950" w14:paraId="7FAD100C" w14:textId="77777777">
      <w:pPr>
        <w:pStyle w:val="Heading3"/>
        <w:spacing w:after="240"/>
        <w:rPr>
          <w:rFonts w:ascii="Times New Roman" w:hAnsi="Times New Roman" w:cs="Times New Roman"/>
        </w:rPr>
      </w:pPr>
      <w:bookmarkStart w:id="11" w:name="_Toc96080208"/>
      <w:r w:rsidRPr="00F77E33">
        <w:rPr>
          <w:rFonts w:ascii="Times New Roman" w:hAnsi="Times New Roman" w:cs="Times New Roman"/>
        </w:rPr>
        <w:t>Definitions</w:t>
      </w:r>
      <w:bookmarkEnd w:id="11"/>
    </w:p>
    <w:p w:rsidR="00AE6E5B" w:rsidP="00341950" w14:paraId="2D4DA135" w14:textId="77777777">
      <w:pPr>
        <w:spacing w:after="240"/>
        <w:rPr>
          <w:bCs/>
        </w:rPr>
      </w:pPr>
      <w:r w:rsidRPr="000031DA">
        <w:rPr>
          <w:bCs/>
        </w:rPr>
        <w:t>Definitions for this program are from the next Notice of Finalized Priorities published in the Federal Register</w:t>
      </w:r>
      <w:r>
        <w:rPr>
          <w:bCs/>
        </w:rPr>
        <w:t xml:space="preserve"> </w:t>
      </w:r>
      <w:r w:rsidRPr="000031DA">
        <w:rPr>
          <w:bCs/>
        </w:rPr>
        <w:t>and from the statute governing this program. These definitions apply to the FY 20XX grant competition and any subsequent year in which we make awards from the list of unfunded applications from this competition.</w:t>
      </w:r>
    </w:p>
    <w:p w:rsidR="005E753F" w:rsidRPr="006B3E20" w:rsidP="00AE6E5B" w14:paraId="162E4A0B" w14:textId="77777777">
      <w:pPr>
        <w:rPr>
          <w:bCs/>
        </w:rPr>
      </w:pPr>
      <w:r>
        <w:rPr>
          <w:bCs/>
        </w:rPr>
        <w:br w:type="page"/>
      </w:r>
    </w:p>
    <w:p w:rsidR="00AE05C3" w:rsidRPr="00374BE2" w:rsidP="00341950" w14:paraId="08DB4F08" w14:textId="77777777">
      <w:pPr>
        <w:pStyle w:val="Heading1"/>
        <w:spacing w:before="125" w:after="240"/>
        <w:ind w:right="1120"/>
        <w:rPr>
          <w:b/>
        </w:rPr>
      </w:pPr>
      <w:r>
        <w:rPr>
          <w:b/>
        </w:rPr>
        <w:t xml:space="preserve">II. </w:t>
      </w:r>
      <w:r w:rsidRPr="00374BE2">
        <w:rPr>
          <w:b/>
        </w:rPr>
        <w:t>Application Submission Procedures</w:t>
      </w:r>
    </w:p>
    <w:p w:rsidR="009C2269" w:rsidRPr="00782619" w:rsidP="00341950" w14:paraId="6073A0E0" w14:textId="77777777">
      <w:pPr>
        <w:pStyle w:val="BodyText"/>
        <w:spacing w:before="116" w:after="240" w:line="237" w:lineRule="auto"/>
        <w:rPr>
          <w:b/>
          <w:bCs w:val="0"/>
        </w:rPr>
      </w:pPr>
      <w:r w:rsidRPr="00782619">
        <w:rPr>
          <w:b/>
          <w:bCs w:val="0"/>
        </w:rPr>
        <w:t xml:space="preserve">The deadline for submission of Demonstration Grants for Indian Children and Youth Program applications through Grants.gov is </w:t>
      </w:r>
      <w:r w:rsidRPr="00782619" w:rsidR="00F74B07">
        <w:rPr>
          <w:b/>
          <w:bCs w:val="0"/>
        </w:rPr>
        <w:t>11:59:59</w:t>
      </w:r>
      <w:r w:rsidRPr="00782619">
        <w:rPr>
          <w:b/>
          <w:bCs w:val="0"/>
        </w:rPr>
        <w:t xml:space="preserve"> p.m. EST on DATE, 20</w:t>
      </w:r>
      <w:r w:rsidRPr="00782619" w:rsidR="00381A59">
        <w:rPr>
          <w:b/>
          <w:bCs w:val="0"/>
        </w:rPr>
        <w:t>XX</w:t>
      </w:r>
      <w:r w:rsidRPr="00782619">
        <w:rPr>
          <w:b/>
          <w:bCs w:val="0"/>
        </w:rPr>
        <w:t>.</w:t>
      </w:r>
    </w:p>
    <w:p w:rsidR="00AE05C3" w:rsidRPr="00374BE2" w:rsidP="00341950" w14:paraId="4EEF8957" w14:textId="77777777">
      <w:pPr>
        <w:pStyle w:val="BodyText"/>
        <w:spacing w:before="116" w:after="240" w:line="237" w:lineRule="auto"/>
        <w:ind w:right="1120"/>
        <w:rPr>
          <w:b/>
          <w:sz w:val="28"/>
        </w:rPr>
      </w:pPr>
      <w:r w:rsidRPr="00374BE2">
        <w:rPr>
          <w:b/>
          <w:sz w:val="28"/>
        </w:rPr>
        <w:t>Application Transmittal Instructions</w:t>
      </w:r>
    </w:p>
    <w:p w:rsidR="009C2269" w:rsidRPr="00341950" w:rsidP="00341950" w14:paraId="5674B1E2" w14:textId="77777777">
      <w:pPr>
        <w:spacing w:after="240"/>
      </w:pPr>
      <w:r w:rsidRPr="00FF1AD4">
        <w:rPr>
          <w:color w:val="000000" w:themeColor="text1"/>
        </w:rPr>
        <w:t xml:space="preserve">This program </w:t>
      </w:r>
      <w:r w:rsidRPr="00FF1AD4">
        <w:rPr>
          <w:b/>
          <w:bCs/>
          <w:color w:val="000000" w:themeColor="text1"/>
        </w:rPr>
        <w:t>requires</w:t>
      </w:r>
      <w:r w:rsidRPr="00FF1AD4">
        <w:rPr>
          <w:color w:val="000000" w:themeColor="text1"/>
        </w:rPr>
        <w:t xml:space="preserve"> the electronic</w:t>
      </w:r>
      <w:r w:rsidRPr="00FF1AD4">
        <w:t xml:space="preserve"> submission of applications--specific requirements and instructions can be found in the Federal Register notice. Please note that you </w:t>
      </w:r>
      <w:r w:rsidRPr="00FF1AD4">
        <w:rPr>
          <w:b/>
          <w:bCs/>
        </w:rPr>
        <w:t>must</w:t>
      </w:r>
      <w:r w:rsidRPr="00FF1AD4">
        <w:t xml:space="preserve"> follow the Application Procedures as described in the Federal Register notice announcing the grant competition. </w:t>
      </w:r>
    </w:p>
    <w:p w:rsidR="0094070C" w:rsidP="00341950" w14:paraId="55D91ECA" w14:textId="77777777">
      <w:pPr>
        <w:spacing w:after="240"/>
      </w:pPr>
      <w:r w:rsidRPr="00903827">
        <w:t xml:space="preserve">For additional training resources, including video tutorials, refer to </w:t>
      </w:r>
      <w:hyperlink r:id="rId26" w:history="1">
        <w:r w:rsidRPr="00903827">
          <w:rPr>
            <w:rStyle w:val="Hyperlink"/>
          </w:rPr>
          <w:t>https://www.grants.gov/web/grants/applicants/applicant-training.html</w:t>
        </w:r>
      </w:hyperlink>
    </w:p>
    <w:p w:rsidR="001D42D7" w:rsidRPr="0094070C" w:rsidP="0094070C" w14:paraId="057F169C" w14:textId="77777777"/>
    <w:p w:rsidR="00AE05C3" w:rsidRPr="00246EB9" w:rsidP="00341950" w14:paraId="77930F5F" w14:textId="77777777">
      <w:pPr>
        <w:pStyle w:val="Heading6"/>
        <w:spacing w:before="126" w:after="240" w:line="272" w:lineRule="exact"/>
        <w:jc w:val="left"/>
      </w:pPr>
      <w:r>
        <w:t>Helpful Reminders</w:t>
      </w:r>
    </w:p>
    <w:p w:rsidR="00341950" w:rsidP="00341950" w14:paraId="5FC1B243" w14:textId="77777777">
      <w:pPr>
        <w:widowControl w:val="0"/>
        <w:tabs>
          <w:tab w:val="left" w:pos="0"/>
          <w:tab w:val="left" w:pos="720"/>
          <w:tab w:val="left" w:pos="2161"/>
        </w:tabs>
        <w:autoSpaceDE w:val="0"/>
        <w:autoSpaceDN w:val="0"/>
        <w:spacing w:before="2" w:after="240"/>
      </w:pPr>
      <w:r w:rsidRPr="00341950">
        <w:rPr>
          <w:b/>
        </w:rPr>
        <w:t>1)</w:t>
      </w:r>
      <w:r>
        <w:rPr>
          <w:b/>
        </w:rPr>
        <w:t xml:space="preserve"> </w:t>
      </w:r>
      <w:r w:rsidRPr="00341950" w:rsidR="00AE05C3">
        <w:rPr>
          <w:b/>
        </w:rPr>
        <w:t xml:space="preserve">REGISTER EARLY </w:t>
      </w:r>
      <w:r w:rsidR="00AE05C3">
        <w:t xml:space="preserve">– </w:t>
      </w:r>
      <w:r w:rsidRPr="004F33F9" w:rsidR="004F33F9">
        <w:t xml:space="preserve">Applicants are required to follow the </w:t>
      </w:r>
      <w:r w:rsidRPr="00341950" w:rsidR="004F33F9">
        <w:rPr>
          <w:szCs w:val="20"/>
        </w:rPr>
        <w:t xml:space="preserve">Common Instructions for Applicants to Department of Education Discretionary Grant Programs, published in the </w:t>
      </w:r>
      <w:r w:rsidRPr="00341950" w:rsidR="004F33F9">
        <w:rPr>
          <w:i/>
          <w:szCs w:val="20"/>
        </w:rPr>
        <w:t>Federal Register</w:t>
      </w:r>
      <w:r w:rsidRPr="00341950" w:rsidR="004F33F9">
        <w:rPr>
          <w:szCs w:val="20"/>
        </w:rPr>
        <w:t xml:space="preserve"> on </w:t>
      </w:r>
      <w:r w:rsidRPr="00E131FC" w:rsidR="00D05756">
        <w:rPr>
          <w:bCs/>
          <w:szCs w:val="20"/>
        </w:rPr>
        <w:t>December 7, 2022</w:t>
      </w:r>
      <w:r w:rsidRPr="00341950" w:rsidR="00D05756">
        <w:rPr>
          <w:bCs/>
          <w:szCs w:val="20"/>
        </w:rPr>
        <w:t xml:space="preserve"> (</w:t>
      </w:r>
      <w:hyperlink r:id="rId15">
        <w:r w:rsidRPr="00EB27CE" w:rsidR="00D05756">
          <w:rPr>
            <w:rStyle w:val="Hyperlink"/>
          </w:rPr>
          <w:t>87 FR 75045</w:t>
        </w:r>
      </w:hyperlink>
      <w:r w:rsidRPr="00341950" w:rsidR="00D05756">
        <w:rPr>
          <w:bCs/>
          <w:szCs w:val="20"/>
        </w:rPr>
        <w:t xml:space="preserve">), and available at </w:t>
      </w:r>
      <w:hyperlink r:id="rId25" w:tgtFrame="_blank" w:history="1">
        <w:r w:rsidRPr="00EB27CE" w:rsidR="00D05756">
          <w:rPr>
            <w:rStyle w:val="Hyperlink"/>
          </w:rPr>
          <w:t>https://www.federalregister.gov/​documents/​2022/​12/​07/​2022-26554/​common-instructions-for-applicants-to-department-of-education-discretionary-grant-programs</w:t>
        </w:r>
      </w:hyperlink>
      <w:r w:rsidRPr="00341950" w:rsidR="00D05756">
        <w:rPr>
          <w:bCs/>
          <w:i/>
          <w:iCs/>
          <w:szCs w:val="20"/>
        </w:rPr>
        <w:t>.</w:t>
      </w:r>
      <w:r w:rsidRPr="00341950" w:rsidR="00D05756">
        <w:rPr>
          <w:bCs/>
          <w:szCs w:val="20"/>
        </w:rPr>
        <w:t xml:space="preserve"> Please note that these Common Instructions supersede the version published on </w:t>
      </w:r>
      <w:r w:rsidRPr="00E131FC" w:rsidR="00D05756">
        <w:rPr>
          <w:bCs/>
          <w:szCs w:val="20"/>
        </w:rPr>
        <w:t>December 27, 2021.</w:t>
      </w:r>
      <w:r w:rsidR="004F33F9">
        <w:t xml:space="preserve"> </w:t>
      </w:r>
    </w:p>
    <w:p w:rsidR="00F951FE" w:rsidRPr="00F951FE" w:rsidP="00341950" w14:paraId="24E08CD5" w14:textId="77777777">
      <w:pPr>
        <w:pStyle w:val="ListParagraph"/>
        <w:widowControl w:val="0"/>
        <w:tabs>
          <w:tab w:val="left" w:pos="90"/>
          <w:tab w:val="left" w:pos="720"/>
          <w:tab w:val="left" w:pos="2161"/>
        </w:tabs>
        <w:spacing w:before="2" w:after="240"/>
        <w:ind w:left="0"/>
      </w:pPr>
      <w:r w:rsidRPr="00F951FE">
        <w:t>Grants.gov registration involves many steps including registration on SAM (</w:t>
      </w:r>
      <w:hyperlink r:id="rId27" w:history="1">
        <w:r w:rsidRPr="00660E37" w:rsidR="00341950">
          <w:rPr>
            <w:rStyle w:val="Hyperlink"/>
          </w:rPr>
          <w:t>www.sam.gov</w:t>
        </w:r>
      </w:hyperlink>
      <w:r w:rsidR="00A053D0">
        <w:t>),</w:t>
      </w:r>
      <w:r w:rsidRPr="00F951FE">
        <w:t xml:space="preserve"> which usually takes approximately 7 to 10 business days, but can take longer depending on the completeness and accuracy of the data entered into the SAM database by an applicant. You may begin working on your application while completing the registration process, but you cannot </w:t>
      </w:r>
      <w:r w:rsidRPr="00F951FE">
        <w:t>submit an application</w:t>
      </w:r>
      <w:r w:rsidRPr="00F951FE">
        <w:t xml:space="preserve"> until </w:t>
      </w:r>
      <w:r w:rsidRPr="00F951FE">
        <w:t>all of</w:t>
      </w:r>
      <w:r w:rsidRPr="00F951FE">
        <w:t xml:space="preserve"> the </w:t>
      </w:r>
      <w:r>
        <w:t>r</w:t>
      </w:r>
      <w:r w:rsidRPr="00F951FE">
        <w:t xml:space="preserve">egistration steps are complete. Please note that once your SAM registration is active, it will take 24-48 hours for the information to be available in Grants.gov, and before you can </w:t>
      </w:r>
      <w:r w:rsidRPr="00F951FE">
        <w:t>submit a</w:t>
      </w:r>
      <w:r w:rsidRPr="00F951FE">
        <w:t>n application</w:t>
      </w:r>
      <w:r w:rsidRPr="00F951FE">
        <w:t xml:space="preserve"> through Grants.gov. For detailed information on the Registration Steps, please go to: </w:t>
      </w:r>
      <w:hyperlink r:id="rId28" w:history="1">
        <w:r w:rsidRPr="00B40643" w:rsidR="000031DA">
          <w:rPr>
            <w:rStyle w:val="Hyperlink"/>
          </w:rPr>
          <w:t>http://www.grants.gov/web/grants/register.html</w:t>
        </w:r>
      </w:hyperlink>
      <w:r w:rsidRPr="00F951FE">
        <w:t xml:space="preserve">. Please note that your organization will need to update its SAM registration annually. </w:t>
      </w:r>
    </w:p>
    <w:p w:rsidR="001D42D7" w:rsidRPr="00B6294F" w:rsidP="00B6294F" w14:paraId="55878EB6" w14:textId="77777777">
      <w:pPr>
        <w:pStyle w:val="BodyText"/>
        <w:tabs>
          <w:tab w:val="left" w:pos="360"/>
          <w:tab w:val="left" w:pos="720"/>
        </w:tabs>
        <w:spacing w:before="10" w:after="240"/>
        <w:rPr>
          <w:sz w:val="20"/>
        </w:rPr>
      </w:pPr>
      <w:r w:rsidRPr="00F951FE">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w:t>
      </w:r>
      <w:r w:rsidRPr="00F951FE">
        <w:t xml:space="preserve">ing to complete the “Register Entity” option may result in loss of funding, loss of applicant eligibility, and/or delays in receiving a grant award. Information about SAM is available at www.SAM.gov. To further assist you with registering in SAM or updating your existing SAM registration, see the Quick Start Guide for Grant Registrations and the Entity Registration Video at </w:t>
      </w:r>
      <w:hyperlink r:id="rId29" w:history="1">
        <w:r w:rsidRPr="00660E37" w:rsidR="00B6294F">
          <w:rPr>
            <w:rStyle w:val="Hyperlink"/>
          </w:rPr>
          <w:t>https://sam.gov/content/entity-registration</w:t>
        </w:r>
      </w:hyperlink>
      <w:r w:rsidR="00B6294F">
        <w:t>.</w:t>
      </w:r>
    </w:p>
    <w:p w:rsidR="00AE05C3" w:rsidP="00341950" w14:paraId="4C7AB2F5" w14:textId="77777777">
      <w:pPr>
        <w:widowControl w:val="0"/>
        <w:tabs>
          <w:tab w:val="left" w:pos="360"/>
          <w:tab w:val="left" w:pos="720"/>
          <w:tab w:val="left" w:pos="2161"/>
        </w:tabs>
        <w:autoSpaceDE w:val="0"/>
        <w:autoSpaceDN w:val="0"/>
        <w:spacing w:after="240"/>
      </w:pPr>
      <w:r>
        <w:rPr>
          <w:b/>
        </w:rPr>
        <w:t xml:space="preserve">2) </w:t>
      </w:r>
      <w:r w:rsidRPr="001D42D7">
        <w:rPr>
          <w:b/>
        </w:rPr>
        <w:t xml:space="preserve">SUBMIT EARLY </w:t>
      </w:r>
      <w:r>
        <w:t xml:space="preserve">– </w:t>
      </w:r>
      <w:r w:rsidRPr="001D42D7">
        <w:rPr>
          <w:b/>
        </w:rPr>
        <w:t xml:space="preserve">We strongly recommend that you do not wait until the last day to submit your application. Grants.gov will put a date/time stamp on your application and then process it after it is fully uploaded. </w:t>
      </w:r>
      <w:r>
        <w:t xml:space="preserve">The time </w:t>
      </w:r>
      <w:r w:rsidRPr="001D42D7">
        <w:rPr>
          <w:spacing w:val="-5"/>
        </w:rPr>
        <w:t xml:space="preserve">it </w:t>
      </w:r>
      <w:r>
        <w:t xml:space="preserve">takes to upload an application will vary depending on </w:t>
      </w:r>
      <w:r>
        <w:t>a number of</w:t>
      </w:r>
      <w:r>
        <w:t xml:space="preserve"> factors </w:t>
      </w:r>
      <w:r w:rsidRPr="001D42D7">
        <w:rPr>
          <w:spacing w:val="-3"/>
        </w:rPr>
        <w:t xml:space="preserve">including </w:t>
      </w:r>
      <w:r>
        <w:t xml:space="preserve">the size of the application and the speed of your Internet connection, and the time </w:t>
      </w:r>
      <w:r w:rsidRPr="001D42D7">
        <w:rPr>
          <w:spacing w:val="-5"/>
        </w:rPr>
        <w:t xml:space="preserve">it </w:t>
      </w:r>
      <w:r>
        <w:t xml:space="preserve">takes Grants.gov to process the application will vary as well. If Grants.gov rejects your application (see step three </w:t>
      </w:r>
      <w:r>
        <w:t xml:space="preserve">below), </w:t>
      </w:r>
      <w:r w:rsidRPr="001D42D7">
        <w:rPr>
          <w:spacing w:val="-3"/>
        </w:rPr>
        <w:t xml:space="preserve">you </w:t>
      </w:r>
      <w:r>
        <w:t xml:space="preserve">will need </w:t>
      </w:r>
      <w:r w:rsidRPr="001D42D7">
        <w:rPr>
          <w:spacing w:val="1"/>
        </w:rPr>
        <w:t xml:space="preserve">to </w:t>
      </w:r>
      <w:r w:rsidRPr="001D42D7">
        <w:rPr>
          <w:spacing w:val="-3"/>
        </w:rPr>
        <w:t xml:space="preserve">resubmit </w:t>
      </w:r>
      <w:r>
        <w:t xml:space="preserve">successfully </w:t>
      </w:r>
      <w:r w:rsidRPr="001D42D7">
        <w:rPr>
          <w:spacing w:val="1"/>
        </w:rPr>
        <w:t xml:space="preserve">to </w:t>
      </w:r>
      <w:r>
        <w:t xml:space="preserve">Grants.gov before </w:t>
      </w:r>
      <w:r w:rsidR="00F951FE">
        <w:t>11:59:59</w:t>
      </w:r>
      <w:r>
        <w:t xml:space="preserve"> </w:t>
      </w:r>
      <w:r w:rsidRPr="001D42D7">
        <w:rPr>
          <w:spacing w:val="-4"/>
        </w:rPr>
        <w:t xml:space="preserve">p.m. </w:t>
      </w:r>
      <w:r>
        <w:t xml:space="preserve">Washington, DC </w:t>
      </w:r>
      <w:r w:rsidRPr="001D42D7">
        <w:rPr>
          <w:spacing w:val="-3"/>
        </w:rPr>
        <w:t xml:space="preserve">time </w:t>
      </w:r>
      <w:r>
        <w:t>on the deadline date.</w:t>
      </w:r>
    </w:p>
    <w:p w:rsidR="00AE05C3" w:rsidP="00341950" w14:paraId="1A304EDA" w14:textId="77777777">
      <w:pPr>
        <w:pStyle w:val="Heading5"/>
        <w:tabs>
          <w:tab w:val="left" w:pos="360"/>
          <w:tab w:val="left" w:pos="720"/>
        </w:tabs>
        <w:spacing w:before="77" w:after="240"/>
        <w:ind w:firstLine="360"/>
        <w:rPr>
          <w:rStyle w:val="Emphasis"/>
        </w:rPr>
      </w:pPr>
      <w:r>
        <w:t xml:space="preserve">Note: </w:t>
      </w:r>
      <w:r w:rsidRPr="00FC710C" w:rsidR="00BC7822">
        <w:rPr>
          <w:szCs w:val="24"/>
        </w:rPr>
        <w:t xml:space="preserve">To submit successfully, </w:t>
      </w:r>
      <w:r w:rsidR="00BC7822">
        <w:t>in order to</w:t>
      </w:r>
      <w:r w:rsidR="00BC7822">
        <w:t xml:space="preserve"> submit your application via </w:t>
      </w:r>
      <w:r w:rsidR="00BC7822">
        <w:rPr>
          <w:rStyle w:val="Emphasis"/>
        </w:rPr>
        <w:t>Grants.gov</w:t>
      </w:r>
      <w:r w:rsidR="00BC7822">
        <w:t xml:space="preserve">, you must (1) register as an applicant using your UEI number and (2) be designated by your organization's E-Biz Point of Contact as an Authorized Organization Representative (AOR). Details on these steps are outlined at the following </w:t>
      </w:r>
      <w:r w:rsidR="00BC7822">
        <w:rPr>
          <w:rStyle w:val="Emphasis"/>
        </w:rPr>
        <w:t>Grants.gov</w:t>
      </w:r>
      <w:r w:rsidR="00BC7822">
        <w:t xml:space="preserve"> web page: </w:t>
      </w:r>
      <w:hyperlink r:id="rId18" w:tgtFrame="_blank" w:history="1">
        <w:r w:rsidR="00BC7822">
          <w:rPr>
            <w:rStyle w:val="Hyperlink"/>
            <w:i/>
            <w:iCs/>
          </w:rPr>
          <w:t>https://www.grants.gov/​web/​grants/​register.html</w:t>
        </w:r>
      </w:hyperlink>
      <w:r w:rsidR="00BC7822">
        <w:rPr>
          <w:rStyle w:val="Emphasis"/>
        </w:rPr>
        <w:t>.</w:t>
      </w:r>
    </w:p>
    <w:p w:rsidR="00AE05C3" w:rsidRPr="002B3186" w:rsidP="002B3186" w14:paraId="4A4DBF9C" w14:textId="77777777">
      <w:pPr>
        <w:pStyle w:val="Heading5"/>
        <w:tabs>
          <w:tab w:val="left" w:pos="360"/>
          <w:tab w:val="left" w:pos="720"/>
        </w:tabs>
        <w:spacing w:before="77" w:after="240"/>
      </w:pPr>
      <w:r>
        <w:t xml:space="preserve">3) VERIFY SUBMISSION IS </w:t>
      </w:r>
      <w:r>
        <w:rPr>
          <w:spacing w:val="-3"/>
        </w:rPr>
        <w:t xml:space="preserve">OK </w:t>
      </w:r>
      <w:r>
        <w:t xml:space="preserve">– You </w:t>
      </w:r>
      <w:r>
        <w:rPr>
          <w:spacing w:val="-3"/>
        </w:rPr>
        <w:t xml:space="preserve">will </w:t>
      </w:r>
      <w:r>
        <w:t xml:space="preserve">want to verify that Grants.gov received your application submission on time and that </w:t>
      </w:r>
      <w:r>
        <w:rPr>
          <w:spacing w:val="-5"/>
        </w:rPr>
        <w:t xml:space="preserve">it </w:t>
      </w:r>
      <w:r>
        <w:t xml:space="preserve">was validated successfully. To see the date/time your application was received, login to Grants.gov and click on the Track My Application link. For </w:t>
      </w:r>
      <w:r>
        <w:t>a successful</w:t>
      </w:r>
      <w:r>
        <w:t xml:space="preserve"> submission, the date/time received should </w:t>
      </w:r>
      <w:r>
        <w:rPr>
          <w:spacing w:val="-3"/>
        </w:rPr>
        <w:t xml:space="preserve">be </w:t>
      </w:r>
      <w:r>
        <w:t xml:space="preserve">earlier than 4:30:00 </w:t>
      </w:r>
      <w:r>
        <w:rPr>
          <w:spacing w:val="-3"/>
        </w:rPr>
        <w:t xml:space="preserve">p.m. </w:t>
      </w:r>
      <w:r w:rsidR="00150B11">
        <w:t>Eastern Time</w:t>
      </w:r>
      <w:r>
        <w:t>, on the deadline date, AND the application status should be: Validated, Received by Agency, or Agency Tracking Number</w:t>
      </w:r>
      <w:r>
        <w:rPr>
          <w:spacing w:val="-7"/>
        </w:rPr>
        <w:t xml:space="preserve"> </w:t>
      </w:r>
      <w:r>
        <w:t>Assigned.</w:t>
      </w:r>
      <w:r w:rsidR="00150B11">
        <w:t xml:space="preserve"> </w:t>
      </w:r>
      <w:r>
        <w:t>Once the Department of Education rece</w:t>
      </w:r>
      <w:r>
        <w:t>ives your application from Grants.gov, an Agency Tracking Number (PR/award number) will be assigned to your application and will be available for viewing on Grants.gov’s Track My Application link.</w:t>
      </w:r>
    </w:p>
    <w:p w:rsidR="00BE3B70" w:rsidP="00341950" w14:paraId="23BCA947" w14:textId="77777777">
      <w:pPr>
        <w:tabs>
          <w:tab w:val="left" w:pos="9180"/>
        </w:tabs>
        <w:spacing w:after="240"/>
      </w:pPr>
      <w:r w:rsidRPr="00246EB9">
        <w:t xml:space="preserve">If the date/time received </w:t>
      </w:r>
      <w:r w:rsidRPr="00246EB9">
        <w:rPr>
          <w:spacing w:val="-3"/>
        </w:rPr>
        <w:t xml:space="preserve">is </w:t>
      </w:r>
      <w:r w:rsidRPr="00246EB9">
        <w:t xml:space="preserve">later than </w:t>
      </w:r>
      <w:r w:rsidR="00F951FE">
        <w:t>11:59:59</w:t>
      </w:r>
      <w:r w:rsidRPr="00246EB9">
        <w:t xml:space="preserve"> </w:t>
      </w:r>
      <w:r w:rsidRPr="00246EB9">
        <w:rPr>
          <w:spacing w:val="-3"/>
        </w:rPr>
        <w:t>p.m.</w:t>
      </w:r>
      <w:r w:rsidR="00150B11">
        <w:t xml:space="preserve"> </w:t>
      </w:r>
      <w:r w:rsidR="00B70F49">
        <w:t xml:space="preserve">Washington, DC </w:t>
      </w:r>
      <w:r w:rsidR="00150B11">
        <w:t>Time</w:t>
      </w:r>
      <w:r w:rsidRPr="00246EB9">
        <w:rPr>
          <w:spacing w:val="-3"/>
        </w:rPr>
        <w:t xml:space="preserve"> </w:t>
      </w:r>
      <w:r w:rsidRPr="00246EB9">
        <w:t xml:space="preserve">on the deadline date, your application </w:t>
      </w:r>
      <w:r w:rsidRPr="00246EB9">
        <w:rPr>
          <w:spacing w:val="-3"/>
        </w:rPr>
        <w:t xml:space="preserve">is </w:t>
      </w:r>
      <w:r w:rsidRPr="00246EB9">
        <w:t xml:space="preserve">late. If your application has a status of “Received” </w:t>
      </w:r>
      <w:r w:rsidRPr="00246EB9">
        <w:rPr>
          <w:spacing w:val="-5"/>
        </w:rPr>
        <w:t xml:space="preserve">it </w:t>
      </w:r>
      <w:r w:rsidRPr="00246EB9">
        <w:rPr>
          <w:spacing w:val="-3"/>
        </w:rPr>
        <w:t xml:space="preserve">is </w:t>
      </w:r>
      <w:r w:rsidRPr="00246EB9">
        <w:t xml:space="preserve">still awaiting validation by Grants.gov. Once validation </w:t>
      </w:r>
      <w:r w:rsidRPr="00246EB9">
        <w:rPr>
          <w:spacing w:val="-3"/>
        </w:rPr>
        <w:t xml:space="preserve">is </w:t>
      </w:r>
      <w:r w:rsidRPr="00246EB9">
        <w:t xml:space="preserve">complete, the status will either change </w:t>
      </w:r>
      <w:r w:rsidRPr="00246EB9">
        <w:rPr>
          <w:spacing w:val="1"/>
        </w:rPr>
        <w:t xml:space="preserve">to </w:t>
      </w:r>
      <w:r w:rsidRPr="00246EB9">
        <w:t xml:space="preserve">“Validated” or “Rejected with Errors.” If the status </w:t>
      </w:r>
      <w:r w:rsidRPr="00246EB9">
        <w:rPr>
          <w:spacing w:val="-5"/>
        </w:rPr>
        <w:t xml:space="preserve">is </w:t>
      </w:r>
      <w:r w:rsidRPr="00246EB9">
        <w:t>“Rejected with Errors,” your application has not been received successfully. Some of the reasons Grants.go</w:t>
      </w:r>
      <w:r w:rsidR="00BC3D13">
        <w:t xml:space="preserve">v may reject an application can </w:t>
      </w:r>
      <w:r w:rsidRPr="00246EB9">
        <w:t xml:space="preserve">be found on the Grants.gov site: </w:t>
      </w:r>
      <w:hyperlink r:id="rId30" w:history="1">
        <w:r w:rsidRPr="00660E37" w:rsidR="002B3186">
          <w:rPr>
            <w:rStyle w:val="Hyperlink"/>
          </w:rPr>
          <w:t>http://www.grants.gov/web/grants/applicants/encountering-error-messages.html</w:t>
        </w:r>
      </w:hyperlink>
      <w:r w:rsidR="002B3186">
        <w:t xml:space="preserve">. </w:t>
      </w:r>
      <w:r w:rsidRPr="002B3186">
        <w:t xml:space="preserve">For more detailed information on troubleshooting Adobe errors, you can review the Adobe Reader Software Tip Sheet at </w:t>
      </w:r>
      <w:hyperlink r:id="rId31" w:history="1">
        <w:r w:rsidRPr="00543660">
          <w:rPr>
            <w:rStyle w:val="Hyperlink"/>
          </w:rPr>
          <w:t>https://www.grants.gov/web/grants/applicants/adobe-software-compatibility.html</w:t>
        </w:r>
      </w:hyperlink>
      <w:r w:rsidRPr="00246EB9">
        <w:t xml:space="preserve">.  If you discover your application is late or has been rejected, please see the instructions below. </w:t>
      </w:r>
    </w:p>
    <w:p w:rsidR="00AE05C3" w:rsidRPr="00BE3B70" w:rsidP="00341950" w14:paraId="17B6C7F6" w14:textId="77777777">
      <w:pPr>
        <w:tabs>
          <w:tab w:val="left" w:pos="9180"/>
        </w:tabs>
        <w:spacing w:after="240"/>
        <w:rPr>
          <w:b/>
          <w:bCs/>
        </w:rPr>
      </w:pPr>
      <w:r w:rsidRPr="00BE3B70">
        <w:rPr>
          <w:b/>
          <w:bCs/>
        </w:rPr>
        <w:t>Note:</w:t>
      </w:r>
      <w:r w:rsidRPr="00246EB9">
        <w:t xml:space="preserve"> You will receive a series of confirmations both online and via e-mail about the status of your application.  Please do not rely solely on e-mail to confirm whether your application has been received timely and validated successfully.</w:t>
      </w:r>
    </w:p>
    <w:p w:rsidR="00AE05C3" w:rsidP="00341950" w14:paraId="5A21E090" w14:textId="77777777">
      <w:pPr>
        <w:pStyle w:val="Heading5"/>
        <w:spacing w:before="1" w:after="240" w:line="275" w:lineRule="exact"/>
      </w:pPr>
      <w:r w:rsidRPr="00551150">
        <w:t>Submission Problems – What should you do?</w:t>
      </w:r>
    </w:p>
    <w:p w:rsidR="00AE05C3" w:rsidRPr="00BE3B70" w:rsidP="00BE3B70" w14:paraId="60B0D6FE" w14:textId="77777777">
      <w:pPr>
        <w:pStyle w:val="BodyText"/>
        <w:spacing w:after="240"/>
      </w:pPr>
      <w:r>
        <w:t xml:space="preserve">If you have problems submitting to Grants.gov before the closing date, please contact Grants.gov Customer Support at 1-800-518-4726 or </w:t>
      </w:r>
      <w:r w:rsidRPr="00052812" w:rsidR="006674EB">
        <w:rPr>
          <w:rStyle w:val="Hyperlink"/>
          <w:color w:val="auto"/>
          <w:u w:val="none"/>
        </w:rPr>
        <w:t xml:space="preserve">at </w:t>
      </w:r>
      <w:hyperlink r:id="rId32" w:history="1">
        <w:r w:rsidRPr="00CE639E" w:rsidR="00052812">
          <w:rPr>
            <w:rStyle w:val="Hyperlink"/>
          </w:rPr>
          <w:t>support@grants</w:t>
        </w:r>
      </w:hyperlink>
      <w:r>
        <w:rPr>
          <w:rStyle w:val="Hyperlink"/>
        </w:rPr>
        <w:t xml:space="preserve">, </w:t>
      </w:r>
      <w:r>
        <w:t xml:space="preserve">or access the Grants.gov Self-Service web portal at: : </w:t>
      </w:r>
      <w:hyperlink r:id="rId33">
        <w:r>
          <w:rPr>
            <w:color w:val="0000FF"/>
            <w:u w:val="single" w:color="0000FF"/>
          </w:rPr>
          <w:t>https://grants-</w:t>
        </w:r>
      </w:hyperlink>
      <w:hyperlink r:id="rId33">
        <w:r>
          <w:rPr>
            <w:color w:val="0000FF"/>
            <w:u w:val="single" w:color="0000FF"/>
          </w:rPr>
          <w:t>portal.psc.gov/Welcome.aspx?pt=Grants</w:t>
        </w:r>
      </w:hyperlink>
    </w:p>
    <w:p w:rsidR="00AE05C3" w:rsidP="00341950" w14:paraId="7B34B093" w14:textId="77777777">
      <w:pPr>
        <w:pStyle w:val="Heading5"/>
        <w:spacing w:before="1" w:after="240" w:line="275" w:lineRule="exact"/>
      </w:pPr>
      <w:r w:rsidRPr="000E454C">
        <w:t>Helpful Hints When Working with Grants.gov</w:t>
      </w:r>
    </w:p>
    <w:p w:rsidR="00052812" w:rsidRPr="00BE3B70" w:rsidP="00341950" w14:paraId="2F670398" w14:textId="4E33E91B">
      <w:pPr>
        <w:spacing w:before="72" w:after="240" w:line="242" w:lineRule="auto"/>
        <w:rPr>
          <w:i/>
          <w:iCs/>
        </w:rPr>
      </w:pPr>
      <w:r w:rsidRPr="00965BE5">
        <w:t xml:space="preserve">Please note, once you download an application from Grants.gov, you will be working offline and saving data on your computer. Please be sure to note where you are saving the Grants.gov file on your computer. You will need to </w:t>
      </w:r>
      <w:r w:rsidRPr="00965BE5" w:rsidR="000B33F8">
        <w:t>log on</w:t>
      </w:r>
      <w:r w:rsidRPr="00965BE5">
        <w:t xml:space="preserve"> to Grants.gov to upload and submit the application. </w:t>
      </w:r>
      <w:r w:rsidR="00CB4F51">
        <w:t xml:space="preserve">Remember, to submit successfully you must (1) register as an applicant using your UEI number and (2) be designated by your organization's E-Biz Point of Contact as an Authorized Organization Representative (AOR). Details on these steps are outlined at the following </w:t>
      </w:r>
      <w:r w:rsidR="00CB4F51">
        <w:rPr>
          <w:rStyle w:val="Emphasis"/>
        </w:rPr>
        <w:t>Grants.gov</w:t>
      </w:r>
      <w:r w:rsidR="00CB4F51">
        <w:t xml:space="preserve"> web page: </w:t>
      </w:r>
      <w:hyperlink r:id="rId18" w:tgtFrame="_blank" w:history="1">
        <w:r w:rsidR="00CB4F51">
          <w:rPr>
            <w:rStyle w:val="Hyperlink"/>
            <w:i/>
            <w:iCs/>
          </w:rPr>
          <w:t>https://www.grants.gov/​web/​grants/​register.html</w:t>
        </w:r>
      </w:hyperlink>
      <w:r w:rsidR="00CB4F51">
        <w:rPr>
          <w:rStyle w:val="Emphasis"/>
        </w:rPr>
        <w:t>.</w:t>
      </w:r>
    </w:p>
    <w:p w:rsidR="00052812" w:rsidRPr="003237BB" w:rsidP="00341950" w14:paraId="1E01B25E" w14:textId="77777777">
      <w:pPr>
        <w:pStyle w:val="BodyText"/>
        <w:spacing w:before="3" w:after="240"/>
        <w:rPr>
          <w:sz w:val="23"/>
          <w:szCs w:val="23"/>
        </w:rPr>
      </w:pPr>
      <w:r>
        <w:rPr>
          <w:sz w:val="23"/>
          <w:szCs w:val="23"/>
        </w:rPr>
        <w:t>Please go to</w:t>
      </w:r>
      <w:r w:rsidR="003237BB">
        <w:rPr>
          <w:sz w:val="23"/>
          <w:szCs w:val="23"/>
        </w:rPr>
        <w:t xml:space="preserve"> </w:t>
      </w:r>
      <w:hyperlink r:id="rId34" w:history="1">
        <w:r w:rsidRPr="00660E37" w:rsidR="003237BB">
          <w:rPr>
            <w:rStyle w:val="Hyperlink"/>
            <w:sz w:val="23"/>
            <w:szCs w:val="23"/>
          </w:rPr>
          <w:t>http://www.grants.gov/web/grants/support.html</w:t>
        </w:r>
      </w:hyperlink>
      <w:r w:rsidR="003237BB">
        <w:rPr>
          <w:sz w:val="23"/>
          <w:szCs w:val="23"/>
        </w:rPr>
        <w:t xml:space="preserve"> </w:t>
      </w:r>
      <w:r>
        <w:rPr>
          <w:sz w:val="23"/>
          <w:szCs w:val="23"/>
        </w:rPr>
        <w:t xml:space="preserve">for help with Grants.gov. For additional tips related to submitting grant applications, please refer to the Grants.gov Applicant FAQs found at this Grants.gov link: </w:t>
      </w:r>
      <w:hyperlink r:id="rId35" w:history="1">
        <w:r w:rsidRPr="000031DA" w:rsidR="000031DA">
          <w:rPr>
            <w:rStyle w:val="Hyperlink"/>
            <w:sz w:val="23"/>
            <w:szCs w:val="23"/>
          </w:rPr>
          <w:t>http://www</w:t>
        </w:r>
        <w:r w:rsidRPr="00B40643" w:rsidR="000031DA">
          <w:rPr>
            <w:rStyle w:val="Hyperlink"/>
            <w:sz w:val="23"/>
            <w:szCs w:val="23"/>
          </w:rPr>
          <w:t>.grants.gov/web/grants/applicants/applicant-faqs.html</w:t>
        </w:r>
      </w:hyperlink>
      <w:r w:rsidR="000031DA">
        <w:rPr>
          <w:color w:val="0000FF"/>
          <w:sz w:val="23"/>
          <w:szCs w:val="23"/>
        </w:rPr>
        <w:t xml:space="preserve"> </w:t>
      </w:r>
      <w:r>
        <w:rPr>
          <w:color w:val="0000FF"/>
          <w:sz w:val="23"/>
          <w:szCs w:val="23"/>
        </w:rPr>
        <w:t xml:space="preserve"> </w:t>
      </w:r>
      <w:r>
        <w:rPr>
          <w:sz w:val="23"/>
          <w:szCs w:val="23"/>
        </w:rPr>
        <w:t xml:space="preserve">as well as additional information on Workspace at </w:t>
      </w:r>
      <w:hyperlink r:id="rId36" w:anchor="workspace" w:history="1">
        <w:r w:rsidRPr="000031DA" w:rsidR="000031DA">
          <w:rPr>
            <w:rStyle w:val="Hyperlink"/>
            <w:sz w:val="23"/>
            <w:szCs w:val="23"/>
          </w:rPr>
          <w:t>https://www</w:t>
        </w:r>
        <w:r w:rsidRPr="00B40643" w:rsidR="000031DA">
          <w:rPr>
            <w:rStyle w:val="Hyperlink"/>
            <w:sz w:val="23"/>
            <w:szCs w:val="23"/>
          </w:rPr>
          <w:t>.grants.gov/web/grants/applicants/applicant-faqs.html#workspace</w:t>
        </w:r>
      </w:hyperlink>
      <w:r w:rsidR="000031DA">
        <w:rPr>
          <w:color w:val="0000FF"/>
          <w:sz w:val="23"/>
          <w:szCs w:val="23"/>
        </w:rPr>
        <w:t xml:space="preserve"> </w:t>
      </w:r>
      <w:r>
        <w:rPr>
          <w:sz w:val="23"/>
          <w:szCs w:val="23"/>
        </w:rPr>
        <w:t xml:space="preserve">. </w:t>
      </w:r>
    </w:p>
    <w:p w:rsidR="00AE05C3" w:rsidRPr="00052812" w:rsidP="00341950" w14:paraId="422472F3" w14:textId="77777777">
      <w:pPr>
        <w:pStyle w:val="BodyText"/>
        <w:spacing w:before="3" w:after="240"/>
        <w:rPr>
          <w:b/>
          <w:bCs w:val="0"/>
          <w:szCs w:val="24"/>
        </w:rPr>
      </w:pPr>
      <w:r w:rsidRPr="00052812">
        <w:rPr>
          <w:b/>
          <w:bCs w:val="0"/>
          <w:szCs w:val="24"/>
        </w:rPr>
        <w:t>Slow Internet Connections:</w:t>
      </w:r>
    </w:p>
    <w:p w:rsidR="00F951FE" w:rsidRPr="003237BB" w:rsidP="00341950" w14:paraId="0B5AB3F7" w14:textId="77777777">
      <w:pPr>
        <w:pStyle w:val="BodyText"/>
        <w:spacing w:before="3" w:after="240"/>
        <w:rPr>
          <w:szCs w:val="24"/>
        </w:rPr>
      </w:pPr>
      <w:r w:rsidRPr="00052812">
        <w:rPr>
          <w:szCs w:val="24"/>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w:t>
      </w:r>
      <w:r w:rsidRPr="00052812">
        <w:rPr>
          <w:szCs w:val="24"/>
        </w:rPr>
        <w:t>being marked late in the G5 system. If you do not have access to a high-speed internet connection, you may want to consider following the instructions in the Federal Register notice to obtain an exception to the electronic submission requirement no later than 14 calendar days before</w:t>
      </w:r>
      <w:r w:rsidRPr="00052812" w:rsidR="00CB4F51">
        <w:rPr>
          <w:szCs w:val="24"/>
        </w:rPr>
        <w:t xml:space="preserve"> </w:t>
      </w:r>
      <w:r w:rsidRPr="00052812">
        <w:rPr>
          <w:szCs w:val="24"/>
        </w:rPr>
        <w:t xml:space="preserve">the application deadline date. (See the Federal Register notice for detailed instructions and the </w:t>
      </w:r>
      <w:hyperlink r:id="rId25" w:history="1">
        <w:r w:rsidRPr="00052812">
          <w:rPr>
            <w:rStyle w:val="Hyperlink"/>
            <w:szCs w:val="24"/>
          </w:rPr>
          <w:t>2022 Common Instructions</w:t>
        </w:r>
      </w:hyperlink>
      <w:r w:rsidRPr="00052812">
        <w:rPr>
          <w:szCs w:val="24"/>
        </w:rPr>
        <w:t>.)</w:t>
      </w:r>
    </w:p>
    <w:p w:rsidR="00AE05C3" w:rsidRPr="00274705" w:rsidP="00341950" w14:paraId="31B6BC7C" w14:textId="77777777">
      <w:pPr>
        <w:spacing w:after="240" w:line="272" w:lineRule="exact"/>
        <w:rPr>
          <w:b/>
        </w:rPr>
      </w:pPr>
      <w:r w:rsidRPr="00274705">
        <w:rPr>
          <w:b/>
        </w:rPr>
        <w:t>Attaching Files – Additional Tips</w:t>
      </w:r>
    </w:p>
    <w:p w:rsidR="00AE05C3" w:rsidRPr="00274705" w:rsidP="00341950" w14:paraId="4A69ABE6" w14:textId="77777777">
      <w:pPr>
        <w:pStyle w:val="NormalWeb1"/>
        <w:spacing w:before="0" w:beforeAutospacing="0" w:after="240" w:afterAutospacing="0"/>
        <w:rPr>
          <w:rFonts w:ascii="Times New Roman" w:hAnsi="Times New Roman" w:cs="Times New Roman"/>
        </w:rPr>
      </w:pPr>
      <w:r w:rsidRPr="00274705">
        <w:rPr>
          <w:rFonts w:ascii="Times New Roman" w:hAnsi="Times New Roman" w:cs="Times New Roman"/>
        </w:rPr>
        <w:t>Please</w:t>
      </w:r>
      <w:r w:rsidRPr="00274705">
        <w:rPr>
          <w:rFonts w:ascii="Times New Roman" w:hAnsi="Times New Roman" w:cs="Times New Roman"/>
          <w:spacing w:val="-4"/>
        </w:rPr>
        <w:t xml:space="preserve"> </w:t>
      </w:r>
      <w:r w:rsidRPr="00274705">
        <w:rPr>
          <w:rFonts w:ascii="Times New Roman" w:hAnsi="Times New Roman" w:cs="Times New Roman"/>
        </w:rPr>
        <w:t>note</w:t>
      </w:r>
      <w:r w:rsidRPr="00274705">
        <w:rPr>
          <w:rFonts w:ascii="Times New Roman" w:hAnsi="Times New Roman" w:cs="Times New Roman"/>
          <w:spacing w:val="-9"/>
        </w:rPr>
        <w:t xml:space="preserve"> </w:t>
      </w:r>
      <w:r w:rsidRPr="00274705">
        <w:rPr>
          <w:rFonts w:ascii="Times New Roman" w:hAnsi="Times New Roman" w:cs="Times New Roman"/>
        </w:rPr>
        <w:t>the</w:t>
      </w:r>
      <w:r w:rsidRPr="00274705">
        <w:rPr>
          <w:rFonts w:ascii="Times New Roman" w:hAnsi="Times New Roman" w:cs="Times New Roman"/>
          <w:spacing w:val="-4"/>
        </w:rPr>
        <w:t xml:space="preserve"> </w:t>
      </w:r>
      <w:r w:rsidRPr="00274705">
        <w:rPr>
          <w:rFonts w:ascii="Times New Roman" w:hAnsi="Times New Roman" w:cs="Times New Roman"/>
        </w:rPr>
        <w:t>following</w:t>
      </w:r>
      <w:r w:rsidRPr="00274705">
        <w:rPr>
          <w:rFonts w:ascii="Times New Roman" w:hAnsi="Times New Roman" w:cs="Times New Roman"/>
          <w:spacing w:val="-3"/>
        </w:rPr>
        <w:t xml:space="preserve"> </w:t>
      </w:r>
      <w:r w:rsidRPr="00274705">
        <w:rPr>
          <w:rFonts w:ascii="Times New Roman" w:hAnsi="Times New Roman" w:cs="Times New Roman"/>
        </w:rPr>
        <w:t>tips</w:t>
      </w:r>
      <w:r w:rsidRPr="00274705">
        <w:rPr>
          <w:rFonts w:ascii="Times New Roman" w:hAnsi="Times New Roman" w:cs="Times New Roman"/>
          <w:spacing w:val="-5"/>
        </w:rPr>
        <w:t xml:space="preserve"> </w:t>
      </w:r>
      <w:r w:rsidRPr="00274705">
        <w:rPr>
          <w:rFonts w:ascii="Times New Roman" w:hAnsi="Times New Roman" w:cs="Times New Roman"/>
        </w:rPr>
        <w:t>related</w:t>
      </w:r>
      <w:r w:rsidRPr="00274705">
        <w:rPr>
          <w:rFonts w:ascii="Times New Roman" w:hAnsi="Times New Roman" w:cs="Times New Roman"/>
          <w:spacing w:val="-8"/>
        </w:rPr>
        <w:t xml:space="preserve"> </w:t>
      </w:r>
      <w:r w:rsidRPr="00274705">
        <w:rPr>
          <w:rFonts w:ascii="Times New Roman" w:hAnsi="Times New Roman" w:cs="Times New Roman"/>
        </w:rPr>
        <w:t>to attaching files</w:t>
      </w:r>
      <w:r w:rsidRPr="00274705">
        <w:rPr>
          <w:rFonts w:ascii="Times New Roman" w:hAnsi="Times New Roman" w:cs="Times New Roman"/>
          <w:spacing w:val="-5"/>
        </w:rPr>
        <w:t xml:space="preserve"> </w:t>
      </w:r>
      <w:r w:rsidRPr="00274705">
        <w:rPr>
          <w:rFonts w:ascii="Times New Roman" w:hAnsi="Times New Roman" w:cs="Times New Roman"/>
          <w:spacing w:val="1"/>
        </w:rPr>
        <w:t>to</w:t>
      </w:r>
      <w:r w:rsidRPr="00274705">
        <w:rPr>
          <w:rFonts w:ascii="Times New Roman" w:hAnsi="Times New Roman" w:cs="Times New Roman"/>
          <w:spacing w:val="-3"/>
        </w:rPr>
        <w:t xml:space="preserve"> </w:t>
      </w:r>
      <w:r w:rsidRPr="00274705">
        <w:rPr>
          <w:rFonts w:ascii="Times New Roman" w:hAnsi="Times New Roman" w:cs="Times New Roman"/>
        </w:rPr>
        <w:t>your</w:t>
      </w:r>
      <w:r w:rsidRPr="00274705">
        <w:rPr>
          <w:rFonts w:ascii="Times New Roman" w:hAnsi="Times New Roman" w:cs="Times New Roman"/>
          <w:spacing w:val="-2"/>
        </w:rPr>
        <w:t xml:space="preserve"> </w:t>
      </w:r>
      <w:r w:rsidRPr="00274705">
        <w:rPr>
          <w:rFonts w:ascii="Times New Roman" w:hAnsi="Times New Roman" w:cs="Times New Roman"/>
        </w:rPr>
        <w:t>application,</w:t>
      </w:r>
      <w:r w:rsidRPr="00274705">
        <w:rPr>
          <w:rFonts w:ascii="Times New Roman" w:hAnsi="Times New Roman" w:cs="Times New Roman"/>
          <w:spacing w:val="-1"/>
        </w:rPr>
        <w:t xml:space="preserve"> </w:t>
      </w:r>
      <w:r w:rsidRPr="00274705">
        <w:rPr>
          <w:rFonts w:ascii="Times New Roman" w:hAnsi="Times New Roman" w:cs="Times New Roman"/>
        </w:rPr>
        <w:t>especially</w:t>
      </w:r>
      <w:r w:rsidRPr="00274705">
        <w:rPr>
          <w:rFonts w:ascii="Times New Roman" w:hAnsi="Times New Roman" w:cs="Times New Roman"/>
          <w:spacing w:val="-8"/>
        </w:rPr>
        <w:t xml:space="preserve"> </w:t>
      </w:r>
      <w:r w:rsidRPr="00274705">
        <w:rPr>
          <w:rFonts w:ascii="Times New Roman" w:hAnsi="Times New Roman" w:cs="Times New Roman"/>
        </w:rPr>
        <w:t xml:space="preserve">the requirement that applicants </w:t>
      </w:r>
      <w:r w:rsidRPr="00274705">
        <w:rPr>
          <w:rFonts w:ascii="Times New Roman" w:hAnsi="Times New Roman" w:cs="Times New Roman"/>
          <w:b/>
        </w:rPr>
        <w:t xml:space="preserve">only include read-only, </w:t>
      </w:r>
      <w:r>
        <w:rPr>
          <w:rFonts w:ascii="Times New Roman" w:hAnsi="Times New Roman" w:cs="Times New Roman"/>
          <w:b/>
        </w:rPr>
        <w:t>flattened</w:t>
      </w:r>
      <w:r w:rsidRPr="00274705">
        <w:rPr>
          <w:rFonts w:ascii="Times New Roman" w:hAnsi="Times New Roman" w:cs="Times New Roman"/>
          <w:b/>
        </w:rPr>
        <w:t xml:space="preserve"> .PDF files </w:t>
      </w:r>
      <w:r w:rsidRPr="00274705">
        <w:rPr>
          <w:rFonts w:ascii="Times New Roman" w:hAnsi="Times New Roman" w:cs="Times New Roman"/>
          <w:spacing w:val="-3"/>
        </w:rPr>
        <w:t xml:space="preserve">in </w:t>
      </w:r>
      <w:r w:rsidRPr="00274705">
        <w:rPr>
          <w:rFonts w:ascii="Times New Roman" w:hAnsi="Times New Roman" w:cs="Times New Roman"/>
        </w:rPr>
        <w:t xml:space="preserve">their application: </w:t>
      </w:r>
    </w:p>
    <w:p w:rsidR="00150B11" w:rsidP="00341950" w14:paraId="52F48200" w14:textId="2E71EE7A">
      <w:pPr>
        <w:pStyle w:val="NormalWeb1"/>
        <w:numPr>
          <w:ilvl w:val="0"/>
          <w:numId w:val="57"/>
        </w:numPr>
        <w:spacing w:before="0" w:beforeAutospacing="0" w:after="240" w:afterAutospacing="0"/>
        <w:rPr>
          <w:rFonts w:ascii="Times New Roman" w:hAnsi="Times New Roman" w:cs="Times New Roman"/>
        </w:rPr>
      </w:pPr>
      <w:r w:rsidRPr="002A7630">
        <w:rPr>
          <w:rFonts w:ascii="Times New Roman" w:hAnsi="Times New Roman" w:cs="Times New Roman"/>
        </w:rPr>
        <w:t xml:space="preserve">Ensure that you attach </w:t>
      </w:r>
      <w:r w:rsidRPr="002A7630">
        <w:rPr>
          <w:rFonts w:ascii="Times New Roman" w:hAnsi="Times New Roman" w:cs="Times New Roman"/>
          <w:b/>
          <w:i/>
          <w:u w:val="single"/>
        </w:rPr>
        <w:t>.PDF files only</w:t>
      </w:r>
      <w:r w:rsidRPr="002A7630">
        <w:rPr>
          <w:rFonts w:ascii="Times New Roman" w:hAnsi="Times New Roman" w:cs="Times New Roman"/>
        </w:rPr>
        <w:t xml:space="preserve"> </w:t>
      </w:r>
      <w:r>
        <w:rPr>
          <w:rFonts w:ascii="Times New Roman" w:hAnsi="Times New Roman" w:cs="Times New Roman"/>
        </w:rPr>
        <w:t xml:space="preserve">or Microsoft Word files </w:t>
      </w:r>
      <w:r w:rsidRPr="002A7630">
        <w:rPr>
          <w:rFonts w:ascii="Times New Roman" w:hAnsi="Times New Roman" w:cs="Times New Roman"/>
        </w:rPr>
        <w:t xml:space="preserve">for any attachments to your application, and </w:t>
      </w:r>
      <w:r>
        <w:rPr>
          <w:rFonts w:ascii="Times New Roman" w:hAnsi="Times New Roman" w:cs="Times New Roman"/>
        </w:rPr>
        <w:t>any PDFs</w:t>
      </w:r>
      <w:r w:rsidRPr="002A7630">
        <w:rPr>
          <w:rFonts w:ascii="Times New Roman" w:hAnsi="Times New Roman" w:cs="Times New Roman"/>
        </w:rPr>
        <w:t xml:space="preserve"> must be in a </w:t>
      </w:r>
      <w:r w:rsidRPr="002A7630">
        <w:rPr>
          <w:rFonts w:ascii="Times New Roman" w:hAnsi="Times New Roman" w:cs="Times New Roman"/>
          <w:b/>
        </w:rPr>
        <w:t xml:space="preserve">read-only, </w:t>
      </w:r>
      <w:r>
        <w:rPr>
          <w:rFonts w:ascii="Times New Roman" w:hAnsi="Times New Roman" w:cs="Times New Roman"/>
          <w:b/>
        </w:rPr>
        <w:t>flattened</w:t>
      </w:r>
      <w:r w:rsidRPr="002A7630">
        <w:rPr>
          <w:rFonts w:ascii="Times New Roman" w:hAnsi="Times New Roman" w:cs="Times New Roman"/>
          <w:b/>
        </w:rPr>
        <w:t xml:space="preserve"> format</w:t>
      </w:r>
      <w:r>
        <w:rPr>
          <w:rFonts w:ascii="Times New Roman" w:hAnsi="Times New Roman" w:cs="Times New Roman"/>
          <w:b/>
        </w:rPr>
        <w:t xml:space="preserve"> </w:t>
      </w:r>
      <w:r w:rsidRPr="00903827">
        <w:rPr>
          <w:rFonts w:ascii="Times New Roman" w:hAnsi="Times New Roman" w:cs="Times New Roman"/>
        </w:rPr>
        <w:t>(meaning any fillable documents must be saved and submitted as non-fillable PDF files)</w:t>
      </w:r>
      <w:r w:rsidRPr="002A7630">
        <w:rPr>
          <w:rFonts w:ascii="Times New Roman" w:hAnsi="Times New Roman" w:cs="Times New Roman"/>
        </w:rPr>
        <w:t xml:space="preserve">.  PDF files </w:t>
      </w:r>
      <w:r>
        <w:rPr>
          <w:rFonts w:ascii="Times New Roman" w:hAnsi="Times New Roman" w:cs="Times New Roman"/>
        </w:rPr>
        <w:t xml:space="preserve">and Microsoft Word files </w:t>
      </w:r>
      <w:r w:rsidRPr="002A7630">
        <w:rPr>
          <w:rFonts w:ascii="Times New Roman" w:hAnsi="Times New Roman" w:cs="Times New Roman"/>
        </w:rPr>
        <w:t xml:space="preserve">are the only Education approved file type accepted as detailed in the </w:t>
      </w:r>
      <w:r>
        <w:rPr>
          <w:rFonts w:ascii="Times New Roman" w:hAnsi="Times New Roman" w:cs="Times New Roman"/>
        </w:rPr>
        <w:t>common instructions</w:t>
      </w:r>
      <w:r w:rsidRPr="002A7630">
        <w:rPr>
          <w:rFonts w:ascii="Times New Roman" w:hAnsi="Times New Roman" w:cs="Times New Roman"/>
        </w:rPr>
        <w:t xml:space="preserve">. </w:t>
      </w:r>
      <w:r>
        <w:rPr>
          <w:rFonts w:ascii="Times New Roman" w:hAnsi="Times New Roman" w:cs="Times New Roman"/>
        </w:rPr>
        <w:t xml:space="preserve">If an applicant submits PDF files, it must submit only </w:t>
      </w:r>
      <w:r w:rsidRPr="002A7630">
        <w:rPr>
          <w:rFonts w:ascii="Times New Roman" w:hAnsi="Times New Roman" w:cs="Times New Roman"/>
        </w:rPr>
        <w:t>individual .PDF files. Specifically, the Department will not accept any attachments that contain files with</w:t>
      </w:r>
      <w:r w:rsidRPr="002A7630">
        <w:rPr>
          <w:rFonts w:ascii="Times New Roman" w:hAnsi="Times New Roman" w:cs="Times New Roman"/>
        </w:rPr>
        <w:t xml:space="preserve">in a file, such as PDF Portfolio files, or an interactive or fillable .PDF file. Any attachments uploaded that are </w:t>
      </w:r>
      <w:r>
        <w:rPr>
          <w:rFonts w:ascii="Times New Roman" w:hAnsi="Times New Roman" w:cs="Times New Roman"/>
        </w:rPr>
        <w:t>file types other than</w:t>
      </w:r>
      <w:r w:rsidRPr="002A7630">
        <w:rPr>
          <w:rFonts w:ascii="Times New Roman" w:hAnsi="Times New Roman" w:cs="Times New Roman"/>
        </w:rPr>
        <w:t xml:space="preserve"> .PDF files or </w:t>
      </w:r>
      <w:r>
        <w:rPr>
          <w:rFonts w:ascii="Times New Roman" w:hAnsi="Times New Roman" w:cs="Times New Roman"/>
        </w:rPr>
        <w:t xml:space="preserve">Microsoft Word files, </w:t>
      </w:r>
      <w:r w:rsidR="00D943FB">
        <w:rPr>
          <w:rFonts w:ascii="Times New Roman" w:hAnsi="Times New Roman" w:cs="Times New Roman"/>
        </w:rPr>
        <w:t>or</w:t>
      </w:r>
      <w:r w:rsidRPr="002A7630">
        <w:rPr>
          <w:rFonts w:ascii="Times New Roman" w:hAnsi="Times New Roman" w:cs="Times New Roman"/>
        </w:rPr>
        <w:t xml:space="preserve"> password protected files will not be read. </w:t>
      </w:r>
    </w:p>
    <w:p w:rsidR="00AE05C3" w:rsidRPr="00274705" w:rsidP="00341950" w14:paraId="092C25FA" w14:textId="77777777">
      <w:pPr>
        <w:pStyle w:val="NormalWeb1"/>
        <w:numPr>
          <w:ilvl w:val="0"/>
          <w:numId w:val="57"/>
        </w:numPr>
        <w:tabs>
          <w:tab w:val="clear" w:pos="360"/>
        </w:tabs>
        <w:spacing w:before="0" w:beforeAutospacing="0" w:after="240" w:afterAutospacing="0"/>
        <w:rPr>
          <w:rFonts w:ascii="Times New Roman" w:hAnsi="Times New Roman" w:cs="Times New Roman"/>
        </w:rPr>
      </w:pPr>
      <w:r w:rsidRPr="00274705">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r w:rsidR="000031DA">
        <w:rPr>
          <w:rFonts w:ascii="Times New Roman" w:hAnsi="Times New Roman" w:cs="Times New Roman"/>
        </w:rPr>
        <w:t xml:space="preserve"> Be sure to check for consistent line spacing throughout your application.</w:t>
      </w:r>
    </w:p>
    <w:p w:rsidR="003D2CBA" w:rsidP="00341950" w14:paraId="7DB9917A" w14:textId="77777777">
      <w:pPr>
        <w:numPr>
          <w:ilvl w:val="0"/>
          <w:numId w:val="57"/>
        </w:numPr>
        <w:spacing w:after="240"/>
      </w:pPr>
      <w:r w:rsidRPr="00274705">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w:t>
      </w:r>
      <w:r w:rsidRPr="00274705">
        <w:t>ign, number sign, dollar sign, percent sign, plus sign, and equal sign.</w:t>
      </w:r>
      <w:r w:rsidRPr="00274705">
        <w:rPr>
          <w:color w:val="363636"/>
        </w:rPr>
        <w:t xml:space="preserve"> </w:t>
      </w:r>
      <w:r w:rsidRPr="00274705">
        <w:t xml:space="preserve"> Applications submitted that do not comply with the Grants.gov guidelines will be rejected at Grants.gov and not forwarded to the Department. </w:t>
      </w:r>
    </w:p>
    <w:p w:rsidR="00AE05C3" w:rsidRPr="00274705" w:rsidP="00341950" w14:paraId="530EF539" w14:textId="77777777">
      <w:pPr>
        <w:pStyle w:val="NormalWeb1"/>
        <w:numPr>
          <w:ilvl w:val="0"/>
          <w:numId w:val="57"/>
        </w:numPr>
        <w:spacing w:before="0" w:beforeAutospacing="0" w:after="240" w:afterAutospacing="0"/>
        <w:rPr>
          <w:rFonts w:ascii="Times New Roman" w:hAnsi="Times New Roman" w:cs="Times New Roman"/>
        </w:rPr>
      </w:pPr>
      <w:r w:rsidRPr="00274705">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C442B8" w:rsidRPr="0042286A" w:rsidP="00CA5121" w14:paraId="7FE267F1" w14:textId="77777777">
      <w:pPr>
        <w:numPr>
          <w:ilvl w:val="0"/>
          <w:numId w:val="36"/>
        </w:numPr>
        <w:tabs>
          <w:tab w:val="clear" w:pos="360"/>
          <w:tab w:val="num" w:pos="1080"/>
        </w:tabs>
        <w:spacing w:after="240"/>
        <w:sectPr w:rsidSect="00601113">
          <w:footerReference w:type="default" r:id="rId37"/>
          <w:pgSz w:w="12240" w:h="15840" w:code="1"/>
          <w:pgMar w:top="1440" w:right="1440" w:bottom="1440" w:left="1440" w:header="0" w:footer="619" w:gutter="0"/>
          <w:cols w:space="720"/>
          <w:noEndnote/>
        </w:sectPr>
      </w:pPr>
    </w:p>
    <w:p w:rsidR="005B59B8" w:rsidP="00B30F44" w14:paraId="2BBA7965" w14:textId="77777777">
      <w:pPr>
        <w:pStyle w:val="Heading2"/>
        <w:rPr>
          <w:szCs w:val="24"/>
        </w:rPr>
        <w:sectPr w:rsidSect="00601113">
          <w:type w:val="continuous"/>
          <w:pgSz w:w="12240" w:h="15840" w:code="1"/>
          <w:pgMar w:top="1440" w:right="1440" w:bottom="1440" w:left="1440" w:header="720" w:footer="720" w:gutter="0"/>
          <w:cols w:space="720"/>
          <w:noEndnote/>
        </w:sectPr>
      </w:pPr>
      <w:bookmarkStart w:id="12" w:name="_Toc212428711"/>
      <w:bookmarkStart w:id="13" w:name="_Toc415059574"/>
      <w:bookmarkStart w:id="14" w:name="_Toc415571515"/>
    </w:p>
    <w:bookmarkEnd w:id="12"/>
    <w:bookmarkEnd w:id="13"/>
    <w:bookmarkEnd w:id="14"/>
    <w:p w:rsidR="005B59B8" w:rsidRPr="0063309D" w:rsidP="005B59B8" w14:paraId="2BCFE073" w14:textId="77777777">
      <w:pPr>
        <w:pStyle w:val="Heading6"/>
        <w:spacing w:before="233"/>
        <w:jc w:val="left"/>
        <w:rPr>
          <w:sz w:val="24"/>
          <w:szCs w:val="24"/>
        </w:rPr>
      </w:pPr>
      <w:r w:rsidRPr="0063309D">
        <w:rPr>
          <w:sz w:val="24"/>
          <w:szCs w:val="24"/>
        </w:rPr>
        <w:t>Electronic Application Submission Checklist</w:t>
      </w:r>
    </w:p>
    <w:p w:rsidR="005B59B8" w:rsidRPr="00C50B46" w:rsidP="00885DFA" w14:paraId="60E25D90" w14:textId="77777777">
      <w:pPr>
        <w:pStyle w:val="Heading6"/>
        <w:spacing w:before="233"/>
        <w:ind w:right="-18"/>
        <w:jc w:val="left"/>
        <w:rPr>
          <w:b w:val="0"/>
          <w:i/>
          <w:sz w:val="24"/>
          <w:szCs w:val="24"/>
        </w:rPr>
      </w:pPr>
      <w:r w:rsidRPr="00C50B46">
        <w:rPr>
          <w:b w:val="0"/>
          <w:i/>
          <w:sz w:val="24"/>
          <w:szCs w:val="24"/>
        </w:rPr>
        <w:t xml:space="preserve">It is recommended that your electronic application be organized in the following manner and include the following parts </w:t>
      </w:r>
      <w:r w:rsidRPr="00C50B46">
        <w:rPr>
          <w:b w:val="0"/>
          <w:i/>
          <w:sz w:val="24"/>
          <w:szCs w:val="24"/>
        </w:rPr>
        <w:t>in order to</w:t>
      </w:r>
      <w:r w:rsidRPr="00C50B46">
        <w:rPr>
          <w:b w:val="0"/>
          <w:i/>
          <w:sz w:val="24"/>
          <w:szCs w:val="24"/>
        </w:rPr>
        <w:t xml:space="preserve"> expedite the review process.  Instructions for all parts and forms of the application are found either on the following pages of the application package or individually for each form on Grants.gov. </w:t>
      </w:r>
    </w:p>
    <w:p w:rsidR="005B59B8" w:rsidRPr="00C50B46" w:rsidP="00885DFA" w14:paraId="672C4995" w14:textId="77777777">
      <w:pPr>
        <w:spacing w:before="118" w:line="242" w:lineRule="auto"/>
        <w:ind w:right="-18"/>
        <w:rPr>
          <w:i/>
        </w:rPr>
      </w:pPr>
      <w:r w:rsidRPr="00C50B46">
        <w:rPr>
          <w:i/>
        </w:rPr>
        <w:t>Review your electronic application to ensure you have completed the following forms and sections:</w:t>
      </w:r>
    </w:p>
    <w:p w:rsidR="005B59B8" w:rsidP="005B59B8" w14:paraId="290FC507" w14:textId="77777777">
      <w:pPr>
        <w:pStyle w:val="Heading5"/>
        <w:spacing w:before="119"/>
      </w:pPr>
      <w:r>
        <w:t>Part 1: Preliminary Documents</w:t>
      </w:r>
    </w:p>
    <w:p w:rsidR="005B59B8" w:rsidP="00CA5121" w14:paraId="5D066699" w14:textId="77777777">
      <w:pPr>
        <w:pStyle w:val="ListParagraph"/>
        <w:widowControl w:val="0"/>
        <w:numPr>
          <w:ilvl w:val="1"/>
          <w:numId w:val="58"/>
        </w:numPr>
        <w:tabs>
          <w:tab w:val="left" w:pos="360"/>
        </w:tabs>
        <w:autoSpaceDE w:val="0"/>
        <w:autoSpaceDN w:val="0"/>
        <w:spacing w:before="57"/>
        <w:ind w:left="0" w:firstLine="0"/>
        <w:contextualSpacing w:val="0"/>
      </w:pPr>
      <w:r>
        <w:t>Application for Federal Assistance (Form SF</w:t>
      </w:r>
      <w:r>
        <w:rPr>
          <w:spacing w:val="-3"/>
        </w:rPr>
        <w:t xml:space="preserve"> </w:t>
      </w:r>
      <w:r>
        <w:t>424)</w:t>
      </w:r>
    </w:p>
    <w:p w:rsidR="005B59B8" w:rsidP="00460D25" w14:paraId="599AD93E" w14:textId="77777777">
      <w:pPr>
        <w:pStyle w:val="ListParagraph"/>
        <w:widowControl w:val="0"/>
        <w:numPr>
          <w:ilvl w:val="1"/>
          <w:numId w:val="58"/>
        </w:numPr>
        <w:tabs>
          <w:tab w:val="left" w:pos="360"/>
        </w:tabs>
        <w:autoSpaceDE w:val="0"/>
        <w:autoSpaceDN w:val="0"/>
        <w:spacing w:before="54" w:after="240"/>
        <w:ind w:left="0" w:firstLine="0"/>
        <w:contextualSpacing w:val="0"/>
      </w:pPr>
      <w:r>
        <w:t>ED Supplemental Information for SF</w:t>
      </w:r>
      <w:r>
        <w:rPr>
          <w:spacing w:val="-4"/>
        </w:rPr>
        <w:t xml:space="preserve"> </w:t>
      </w:r>
      <w:r>
        <w:t>424</w:t>
      </w:r>
    </w:p>
    <w:p w:rsidR="005B59B8" w:rsidP="00885DFA" w14:paraId="248CFB50" w14:textId="77777777">
      <w:pPr>
        <w:pStyle w:val="Heading5"/>
        <w:spacing w:before="53"/>
      </w:pPr>
      <w:r>
        <w:t>Part 2: Budget Information</w:t>
      </w:r>
    </w:p>
    <w:p w:rsidR="005B59B8" w:rsidP="00460D25" w14:paraId="4F91F318" w14:textId="77777777">
      <w:pPr>
        <w:pStyle w:val="ListParagraph"/>
        <w:widowControl w:val="0"/>
        <w:numPr>
          <w:ilvl w:val="1"/>
          <w:numId w:val="58"/>
        </w:numPr>
        <w:tabs>
          <w:tab w:val="left" w:pos="360"/>
        </w:tabs>
        <w:autoSpaceDE w:val="0"/>
        <w:autoSpaceDN w:val="0"/>
        <w:spacing w:before="56" w:after="240"/>
        <w:ind w:left="0" w:firstLine="0"/>
        <w:contextualSpacing w:val="0"/>
      </w:pPr>
      <w:r>
        <w:t>ED Budget Information Non-Construction Programs (ED Form</w:t>
      </w:r>
      <w:r>
        <w:rPr>
          <w:spacing w:val="-12"/>
        </w:rPr>
        <w:t xml:space="preserve"> </w:t>
      </w:r>
      <w:r>
        <w:t>524)</w:t>
      </w:r>
    </w:p>
    <w:p w:rsidR="005B59B8" w:rsidP="00885DFA" w14:paraId="2D27C10D" w14:textId="77777777">
      <w:pPr>
        <w:pStyle w:val="Heading5"/>
        <w:spacing w:before="58"/>
      </w:pPr>
      <w:r>
        <w:t>Part 3: ED Abstract Form</w:t>
      </w:r>
    </w:p>
    <w:p w:rsidR="005B59B8" w:rsidP="00460D25" w14:paraId="6925E7B0" w14:textId="77777777">
      <w:pPr>
        <w:pStyle w:val="ListParagraph"/>
        <w:widowControl w:val="0"/>
        <w:numPr>
          <w:ilvl w:val="1"/>
          <w:numId w:val="58"/>
        </w:numPr>
        <w:tabs>
          <w:tab w:val="left" w:pos="360"/>
        </w:tabs>
        <w:autoSpaceDE w:val="0"/>
        <w:autoSpaceDN w:val="0"/>
        <w:spacing w:before="56" w:after="240"/>
        <w:ind w:left="0" w:firstLine="0"/>
        <w:contextualSpacing w:val="0"/>
      </w:pPr>
      <w:r>
        <w:t>Project</w:t>
      </w:r>
      <w:r>
        <w:rPr>
          <w:spacing w:val="5"/>
        </w:rPr>
        <w:t xml:space="preserve"> </w:t>
      </w:r>
      <w:r>
        <w:t>Abstract</w:t>
      </w:r>
    </w:p>
    <w:p w:rsidR="005B59B8" w:rsidP="00885DFA" w14:paraId="6E362E37" w14:textId="77777777">
      <w:pPr>
        <w:pStyle w:val="Heading5"/>
        <w:spacing w:before="58"/>
      </w:pPr>
      <w:r>
        <w:t>Part 4: Project Narrative Attachment Form</w:t>
      </w:r>
    </w:p>
    <w:p w:rsidR="005B59B8" w:rsidP="00460D25" w14:paraId="2F97E7AC" w14:textId="77777777">
      <w:pPr>
        <w:pStyle w:val="ListParagraph"/>
        <w:widowControl w:val="0"/>
        <w:numPr>
          <w:ilvl w:val="1"/>
          <w:numId w:val="58"/>
        </w:numPr>
        <w:tabs>
          <w:tab w:val="left" w:pos="360"/>
        </w:tabs>
        <w:autoSpaceDE w:val="0"/>
        <w:autoSpaceDN w:val="0"/>
        <w:spacing w:before="57" w:after="240"/>
        <w:ind w:left="0" w:firstLine="0"/>
        <w:contextualSpacing w:val="0"/>
      </w:pPr>
      <w:r>
        <w:t>Application</w:t>
      </w:r>
      <w:r>
        <w:rPr>
          <w:spacing w:val="-4"/>
        </w:rPr>
        <w:t xml:space="preserve"> </w:t>
      </w:r>
      <w:r>
        <w:t>Narrative</w:t>
      </w:r>
    </w:p>
    <w:p w:rsidR="005B59B8" w:rsidP="00885DFA" w14:paraId="719F7657" w14:textId="77777777">
      <w:pPr>
        <w:pStyle w:val="Heading5"/>
        <w:spacing w:before="58"/>
      </w:pPr>
      <w:r>
        <w:t>Part 5: Budget Narrative Attachment Form</w:t>
      </w:r>
    </w:p>
    <w:p w:rsidR="00885DFA" w:rsidRPr="00885DFA" w:rsidP="00460D25" w14:paraId="0D8BE50A" w14:textId="77777777">
      <w:pPr>
        <w:pStyle w:val="ListParagraph"/>
        <w:widowControl w:val="0"/>
        <w:numPr>
          <w:ilvl w:val="1"/>
          <w:numId w:val="58"/>
        </w:numPr>
        <w:tabs>
          <w:tab w:val="left" w:pos="360"/>
        </w:tabs>
        <w:autoSpaceDE w:val="0"/>
        <w:autoSpaceDN w:val="0"/>
        <w:spacing w:before="56" w:after="240" w:line="285" w:lineRule="auto"/>
        <w:ind w:left="0" w:right="-18" w:firstLine="0"/>
        <w:contextualSpacing w:val="0"/>
        <w:rPr>
          <w:b/>
          <w:i/>
        </w:rPr>
      </w:pPr>
      <w:r>
        <w:t xml:space="preserve">Budget Narrative </w:t>
      </w:r>
    </w:p>
    <w:p w:rsidR="00E41504" w:rsidP="00374BE2" w14:paraId="4ADE66CE" w14:textId="77777777">
      <w:pPr>
        <w:pStyle w:val="ListParagraph"/>
        <w:widowControl w:val="0"/>
        <w:tabs>
          <w:tab w:val="left" w:pos="360"/>
        </w:tabs>
        <w:autoSpaceDE w:val="0"/>
        <w:autoSpaceDN w:val="0"/>
        <w:spacing w:before="56" w:line="285" w:lineRule="auto"/>
        <w:ind w:left="0" w:right="-18"/>
        <w:contextualSpacing w:val="0"/>
        <w:rPr>
          <w:b/>
        </w:rPr>
      </w:pPr>
      <w:r>
        <w:rPr>
          <w:b/>
        </w:rPr>
        <w:t xml:space="preserve">Part 6: Other Attachments </w:t>
      </w:r>
    </w:p>
    <w:p w:rsidR="005B59B8" w:rsidRPr="00E41504" w:rsidP="00374BE2" w14:paraId="511AD330" w14:textId="77777777">
      <w:pPr>
        <w:pStyle w:val="ListParagraph"/>
        <w:widowControl w:val="0"/>
        <w:tabs>
          <w:tab w:val="left" w:pos="360"/>
        </w:tabs>
        <w:autoSpaceDE w:val="0"/>
        <w:autoSpaceDN w:val="0"/>
        <w:spacing w:before="56" w:line="285" w:lineRule="auto"/>
        <w:ind w:left="0" w:right="-18"/>
        <w:contextualSpacing w:val="0"/>
        <w:rPr>
          <w:b/>
        </w:rPr>
      </w:pPr>
      <w:r w:rsidRPr="00E41504">
        <w:rPr>
          <w:b/>
          <w:iCs/>
        </w:rPr>
        <w:t xml:space="preserve">Application Requirements: </w:t>
      </w:r>
      <w:r w:rsidRPr="00E41504">
        <w:rPr>
          <w:b/>
        </w:rPr>
        <w:t>Required of All Applicants</w:t>
      </w:r>
      <w:r w:rsidRPr="00E41504">
        <w:rPr>
          <w:b/>
          <w:iCs/>
        </w:rPr>
        <w:t xml:space="preserve"> </w:t>
      </w:r>
    </w:p>
    <w:p w:rsidR="006C76FF" w:rsidP="003237BB" w14:paraId="0D24B6ED" w14:textId="77777777">
      <w:pPr>
        <w:pStyle w:val="Heading6"/>
        <w:tabs>
          <w:tab w:val="left" w:pos="0"/>
        </w:tabs>
        <w:spacing w:before="53" w:after="240"/>
        <w:jc w:val="left"/>
        <w:rPr>
          <w:b w:val="0"/>
          <w:bCs w:val="0"/>
          <w:sz w:val="24"/>
          <w:szCs w:val="18"/>
          <w:u w:val="single"/>
        </w:rPr>
      </w:pPr>
      <w:r w:rsidRPr="00052812">
        <w:rPr>
          <w:b w:val="0"/>
          <w:bCs w:val="0"/>
          <w:sz w:val="24"/>
          <w:szCs w:val="18"/>
          <w:u w:val="single"/>
        </w:rPr>
        <w:t xml:space="preserve">To be considered for an award under this competition, each eligible applicant must provide a detailed project narrative and budget narrative. Along with the application narrative, an applicant </w:t>
      </w:r>
      <w:r w:rsidR="00B73FC1">
        <w:rPr>
          <w:b w:val="0"/>
          <w:bCs w:val="0"/>
          <w:sz w:val="24"/>
          <w:szCs w:val="18"/>
          <w:u w:val="single"/>
        </w:rPr>
        <w:t xml:space="preserve">will </w:t>
      </w:r>
      <w:r w:rsidR="002728D4">
        <w:rPr>
          <w:b w:val="0"/>
          <w:bCs w:val="0"/>
          <w:sz w:val="24"/>
          <w:szCs w:val="18"/>
          <w:u w:val="single"/>
        </w:rPr>
        <w:t>provide:</w:t>
      </w:r>
    </w:p>
    <w:p w:rsidR="00CF5D88" w:rsidP="003237BB" w14:paraId="548A5772" w14:textId="77777777">
      <w:pPr>
        <w:pStyle w:val="ListParagraph"/>
        <w:numPr>
          <w:ilvl w:val="0"/>
          <w:numId w:val="76"/>
        </w:numPr>
        <w:spacing w:after="240"/>
      </w:pPr>
      <w:r>
        <w:t xml:space="preserve">A description of how Indian Tribes and parents and families of Indian children and youth have been, and will be, involved in developing and implementing the proposed </w:t>
      </w:r>
      <w:r>
        <w:t>activities;</w:t>
      </w:r>
    </w:p>
    <w:p w:rsidR="00765E79" w:rsidP="003237BB" w14:paraId="5A4996D7" w14:textId="77777777">
      <w:pPr>
        <w:pStyle w:val="ListParagraph"/>
        <w:numPr>
          <w:ilvl w:val="0"/>
          <w:numId w:val="76"/>
        </w:numPr>
        <w:spacing w:after="240"/>
      </w:pPr>
      <w:r>
        <w:t xml:space="preserve">Assurances that the applicant will participate, at the request of the Secretary, in any national evaluation of this </w:t>
      </w:r>
      <w:r>
        <w:t>program;</w:t>
      </w:r>
    </w:p>
    <w:p w:rsidR="00765E79" w:rsidP="00CF5D88" w14:paraId="542C9B8F" w14:textId="77777777">
      <w:pPr>
        <w:pStyle w:val="ListParagraph"/>
        <w:numPr>
          <w:ilvl w:val="0"/>
          <w:numId w:val="76"/>
        </w:numPr>
      </w:pPr>
      <w:r>
        <w:t xml:space="preserve">Information demonstrating that the proposed project is evidence-based, where applicable, or is based on an existing evidenced-based program that has been modified to be culturally appropriate for Indian </w:t>
      </w:r>
      <w:r>
        <w:t>students;</w:t>
      </w:r>
    </w:p>
    <w:p w:rsidR="00765E79" w:rsidP="00CF5D88" w14:paraId="4E58948A" w14:textId="77777777">
      <w:pPr>
        <w:pStyle w:val="ListParagraph"/>
        <w:numPr>
          <w:ilvl w:val="0"/>
          <w:numId w:val="76"/>
        </w:numPr>
      </w:pPr>
      <w:r>
        <w:t xml:space="preserve">A description of how the applicant will continue the proposed activities </w:t>
      </w:r>
      <w:r w:rsidR="00473D57">
        <w:t xml:space="preserve">once the grant period is </w:t>
      </w:r>
      <w:r w:rsidR="00473D57">
        <w:t>over;</w:t>
      </w:r>
    </w:p>
    <w:p w:rsidR="00473D57" w:rsidP="00CF5D88" w14:paraId="374758EF" w14:textId="77777777">
      <w:pPr>
        <w:pStyle w:val="ListParagraph"/>
        <w:numPr>
          <w:ilvl w:val="0"/>
          <w:numId w:val="76"/>
        </w:numPr>
      </w:pPr>
      <w:r>
        <w:t>Signed and dated Partnership Agreement(s) of</w:t>
      </w:r>
      <w:r w:rsidR="008745B0">
        <w:t xml:space="preserve"> any required partner(s)</w:t>
      </w:r>
      <w:r w:rsidR="00D66694">
        <w:t>; and</w:t>
      </w:r>
    </w:p>
    <w:p w:rsidR="00BC3E2F" w:rsidRPr="00CF5D88" w:rsidP="003237BB" w14:paraId="472BAAC1" w14:textId="77777777">
      <w:pPr>
        <w:pStyle w:val="ListParagraph"/>
        <w:numPr>
          <w:ilvl w:val="0"/>
          <w:numId w:val="76"/>
        </w:numPr>
        <w:spacing w:after="240"/>
      </w:pPr>
      <w:r>
        <w:t>Individual resumes</w:t>
      </w:r>
      <w:r w:rsidR="00D66694">
        <w:t xml:space="preserve"> for Project Directors and Key Personnel</w:t>
      </w:r>
    </w:p>
    <w:p w:rsidR="005B59B8" w:rsidRPr="00885DFA" w:rsidP="00885DFA" w14:paraId="71429776" w14:textId="77777777">
      <w:pPr>
        <w:pStyle w:val="Heading6"/>
        <w:tabs>
          <w:tab w:val="left" w:pos="0"/>
        </w:tabs>
        <w:spacing w:before="53"/>
        <w:jc w:val="left"/>
        <w:rPr>
          <w:sz w:val="24"/>
        </w:rPr>
      </w:pPr>
      <w:r>
        <w:rPr>
          <w:sz w:val="24"/>
        </w:rPr>
        <w:t xml:space="preserve">Application Requirements: </w:t>
      </w:r>
      <w:r w:rsidRPr="00885DFA">
        <w:rPr>
          <w:sz w:val="24"/>
        </w:rPr>
        <w:t>Required if Applicable</w:t>
      </w:r>
    </w:p>
    <w:p w:rsidR="005B59B8" w:rsidP="00CA5121" w14:paraId="22B9728B" w14:textId="77777777">
      <w:pPr>
        <w:pStyle w:val="ListParagraph"/>
        <w:widowControl w:val="0"/>
        <w:numPr>
          <w:ilvl w:val="1"/>
          <w:numId w:val="58"/>
        </w:numPr>
        <w:tabs>
          <w:tab w:val="left" w:pos="360"/>
          <w:tab w:val="left" w:pos="2161"/>
        </w:tabs>
        <w:autoSpaceDE w:val="0"/>
        <w:autoSpaceDN w:val="0"/>
        <w:spacing w:before="57"/>
        <w:ind w:left="0" w:firstLine="0"/>
        <w:contextualSpacing w:val="0"/>
      </w:pPr>
      <w:r>
        <w:t>Documentation of Indian</w:t>
      </w:r>
      <w:r>
        <w:rPr>
          <w:spacing w:val="-11"/>
        </w:rPr>
        <w:t xml:space="preserve"> </w:t>
      </w:r>
      <w:r>
        <w:t>Organization</w:t>
      </w:r>
    </w:p>
    <w:p w:rsidR="005B59B8" w:rsidP="00CA5121" w14:paraId="3F6C0EE5" w14:textId="77777777">
      <w:pPr>
        <w:pStyle w:val="ListParagraph"/>
        <w:widowControl w:val="0"/>
        <w:numPr>
          <w:ilvl w:val="1"/>
          <w:numId w:val="58"/>
        </w:numPr>
        <w:tabs>
          <w:tab w:val="left" w:pos="360"/>
          <w:tab w:val="left" w:pos="2161"/>
        </w:tabs>
        <w:autoSpaceDE w:val="0"/>
        <w:autoSpaceDN w:val="0"/>
        <w:spacing w:before="112"/>
        <w:ind w:left="0" w:firstLine="0"/>
        <w:contextualSpacing w:val="0"/>
      </w:pPr>
      <w:r>
        <w:t>Indirect Cost Rate</w:t>
      </w:r>
      <w:r>
        <w:rPr>
          <w:spacing w:val="1"/>
        </w:rPr>
        <w:t xml:space="preserve"> </w:t>
      </w:r>
      <w:r>
        <w:t>Agreement</w:t>
      </w:r>
    </w:p>
    <w:p w:rsidR="00EA1201" w:rsidP="00CA5121" w14:paraId="2F843D36" w14:textId="77777777">
      <w:pPr>
        <w:pStyle w:val="ListParagraph"/>
        <w:widowControl w:val="0"/>
        <w:numPr>
          <w:ilvl w:val="1"/>
          <w:numId w:val="58"/>
        </w:numPr>
        <w:tabs>
          <w:tab w:val="left" w:pos="360"/>
          <w:tab w:val="left" w:pos="2161"/>
        </w:tabs>
        <w:autoSpaceDE w:val="0"/>
        <w:autoSpaceDN w:val="0"/>
        <w:spacing w:before="112"/>
        <w:ind w:left="0" w:firstLine="0"/>
        <w:contextualSpacing w:val="0"/>
      </w:pPr>
      <w:r>
        <w:t>Administrative Cost Limit Waiver Request</w:t>
      </w:r>
    </w:p>
    <w:p w:rsidR="0053061A" w:rsidP="00E878D5" w14:paraId="7F2D082C" w14:textId="77777777">
      <w:pPr>
        <w:pStyle w:val="ListParagraph"/>
        <w:widowControl w:val="0"/>
        <w:numPr>
          <w:ilvl w:val="1"/>
          <w:numId w:val="58"/>
        </w:numPr>
        <w:tabs>
          <w:tab w:val="left" w:pos="360"/>
          <w:tab w:val="left" w:pos="2161"/>
        </w:tabs>
        <w:autoSpaceDE w:val="0"/>
        <w:autoSpaceDN w:val="0"/>
        <w:spacing w:before="112" w:after="240"/>
        <w:ind w:left="0" w:firstLine="0"/>
        <w:contextualSpacing w:val="0"/>
      </w:pPr>
      <w:r>
        <w:t>Intergovernmental Review (Executive Order 12372) State Single Point of Contact (SPOC) List</w:t>
      </w:r>
    </w:p>
    <w:p w:rsidR="005B59B8" w:rsidP="005B59B8" w14:paraId="7D9F6BBA" w14:textId="77777777">
      <w:pPr>
        <w:pStyle w:val="Heading5"/>
        <w:spacing w:before="1"/>
      </w:pPr>
      <w:r>
        <w:t>Part 7: Assurances and Certifications</w:t>
      </w:r>
    </w:p>
    <w:p w:rsidR="00063879" w:rsidP="00063879" w14:paraId="67F4C690" w14:textId="77777777">
      <w:pPr>
        <w:pStyle w:val="ListParagraph"/>
        <w:widowControl w:val="0"/>
        <w:numPr>
          <w:ilvl w:val="1"/>
          <w:numId w:val="58"/>
        </w:numPr>
        <w:tabs>
          <w:tab w:val="left" w:pos="360"/>
          <w:tab w:val="left" w:pos="2161"/>
        </w:tabs>
        <w:autoSpaceDE w:val="0"/>
        <w:autoSpaceDN w:val="0"/>
        <w:spacing w:before="56"/>
        <w:ind w:left="0" w:right="-288" w:firstLine="0"/>
        <w:contextualSpacing w:val="0"/>
      </w:pPr>
      <w:r w:rsidRPr="00063879">
        <w:t>Disclosure of Lobbying Activities (SF LLL Form)</w:t>
      </w:r>
    </w:p>
    <w:p w:rsidR="00063879" w:rsidP="001664D7" w14:paraId="3472763A" w14:textId="77777777">
      <w:pPr>
        <w:pStyle w:val="ListParagraph"/>
        <w:widowControl w:val="0"/>
        <w:numPr>
          <w:ilvl w:val="1"/>
          <w:numId w:val="58"/>
        </w:numPr>
        <w:tabs>
          <w:tab w:val="left" w:pos="360"/>
          <w:tab w:val="left" w:pos="2161"/>
        </w:tabs>
        <w:autoSpaceDE w:val="0"/>
        <w:autoSpaceDN w:val="0"/>
        <w:spacing w:before="56"/>
        <w:ind w:left="360" w:right="-288"/>
      </w:pPr>
      <w:r>
        <w:t>Grants.Gov Lobbying Form – “Certification Regarding Lobbying” (ED 80-0013 Form)</w:t>
      </w:r>
    </w:p>
    <w:p w:rsidR="00063879" w:rsidP="001664D7" w14:paraId="262E68D6" w14:textId="77777777">
      <w:pPr>
        <w:pStyle w:val="ListParagraph"/>
        <w:widowControl w:val="0"/>
        <w:numPr>
          <w:ilvl w:val="1"/>
          <w:numId w:val="58"/>
        </w:numPr>
        <w:tabs>
          <w:tab w:val="left" w:pos="360"/>
          <w:tab w:val="left" w:pos="2161"/>
        </w:tabs>
        <w:autoSpaceDE w:val="0"/>
        <w:autoSpaceDN w:val="0"/>
        <w:spacing w:before="56"/>
        <w:ind w:left="360" w:right="-288"/>
      </w:pPr>
      <w:r>
        <w:t>General Education Provisions Act (GEPA) Requirements – Section 427</w:t>
      </w:r>
    </w:p>
    <w:p w:rsidR="00063879" w:rsidP="001664D7" w14:paraId="5D78A472" w14:textId="77777777">
      <w:pPr>
        <w:pStyle w:val="ListParagraph"/>
        <w:widowControl w:val="0"/>
        <w:numPr>
          <w:ilvl w:val="1"/>
          <w:numId w:val="58"/>
        </w:numPr>
        <w:tabs>
          <w:tab w:val="left" w:pos="360"/>
          <w:tab w:val="left" w:pos="2161"/>
        </w:tabs>
        <w:autoSpaceDE w:val="0"/>
        <w:autoSpaceDN w:val="0"/>
        <w:spacing w:before="56"/>
        <w:ind w:left="360" w:right="-288"/>
        <w:contextualSpacing w:val="0"/>
      </w:pPr>
      <w:r>
        <w:t>Assurances for Non-Construction Programs (SF 424B Form)</w:t>
      </w:r>
    </w:p>
    <w:p w:rsidR="00AE6E5B" w:rsidRPr="0069371D" w:rsidP="00AE6E5B" w14:paraId="784986EC" w14:textId="77777777">
      <w:pPr>
        <w:pStyle w:val="Heading2"/>
        <w:rPr>
          <w:i w:val="0"/>
          <w:sz w:val="28"/>
          <w:szCs w:val="28"/>
        </w:rPr>
      </w:pPr>
      <w:r w:rsidRPr="002C7330">
        <w:br w:type="page"/>
      </w:r>
      <w:bookmarkStart w:id="15" w:name="_Toc212428712"/>
      <w:bookmarkStart w:id="16" w:name="_Toc440375117"/>
      <w:bookmarkStart w:id="17" w:name="_Toc105147591"/>
      <w:r w:rsidRPr="0069371D">
        <w:rPr>
          <w:i w:val="0"/>
          <w:sz w:val="28"/>
          <w:szCs w:val="28"/>
        </w:rPr>
        <w:t>Part 1</w:t>
      </w:r>
      <w:r w:rsidRPr="0069371D">
        <w:rPr>
          <w:i w:val="0"/>
          <w:sz w:val="28"/>
          <w:szCs w:val="28"/>
        </w:rPr>
        <w:t xml:space="preserve">:  </w:t>
      </w:r>
      <w:bookmarkEnd w:id="15"/>
      <w:bookmarkEnd w:id="16"/>
      <w:r>
        <w:rPr>
          <w:i w:val="0"/>
          <w:sz w:val="28"/>
          <w:szCs w:val="28"/>
        </w:rPr>
        <w:t>Preliminary</w:t>
      </w:r>
      <w:r>
        <w:rPr>
          <w:i w:val="0"/>
          <w:sz w:val="28"/>
          <w:szCs w:val="28"/>
        </w:rPr>
        <w:t xml:space="preserve"> Documents</w:t>
      </w:r>
      <w:bookmarkEnd w:id="17"/>
      <w:r w:rsidRPr="0069371D">
        <w:rPr>
          <w:i w:val="0"/>
          <w:sz w:val="28"/>
          <w:szCs w:val="28"/>
        </w:rPr>
        <w:t xml:space="preserve"> </w:t>
      </w:r>
    </w:p>
    <w:p w:rsidR="00AE6E5B" w:rsidRPr="00411B45" w:rsidP="00AE6E5B" w14:paraId="37C9FFF3" w14:textId="77777777">
      <w:pPr>
        <w:pStyle w:val="BodyText"/>
        <w:numPr>
          <w:ilvl w:val="0"/>
          <w:numId w:val="28"/>
        </w:numPr>
        <w:spacing w:before="240" w:after="60"/>
        <w:rPr>
          <w:szCs w:val="24"/>
        </w:rPr>
      </w:pPr>
      <w:r w:rsidRPr="00411B45">
        <w:rPr>
          <w:szCs w:val="24"/>
        </w:rPr>
        <w:t>Application for Federal Assistance (Form SF 424)</w:t>
      </w:r>
    </w:p>
    <w:p w:rsidR="00AE6E5B" w:rsidRPr="002145A1" w:rsidP="00AE6E5B" w14:paraId="5B6CDCA0" w14:textId="77777777">
      <w:pPr>
        <w:pStyle w:val="BodyText"/>
        <w:numPr>
          <w:ilvl w:val="0"/>
          <w:numId w:val="28"/>
        </w:numPr>
        <w:spacing w:before="240" w:after="60"/>
        <w:rPr>
          <w:b/>
          <w:bCs w:val="0"/>
          <w:szCs w:val="24"/>
        </w:rPr>
      </w:pPr>
      <w:r w:rsidRPr="00411B45">
        <w:rPr>
          <w:szCs w:val="24"/>
        </w:rPr>
        <w:t>ED Supplemental Information for SF 424</w:t>
      </w:r>
    </w:p>
    <w:p w:rsidR="00AE6E5B" w:rsidRPr="00411B45" w:rsidP="00AE6E5B" w14:paraId="7A58CDAC" w14:textId="77777777">
      <w:pPr>
        <w:pStyle w:val="BodyText"/>
        <w:spacing w:before="240" w:after="60"/>
        <w:rPr>
          <w:szCs w:val="24"/>
        </w:rPr>
      </w:pPr>
      <w:r w:rsidRPr="00411B45">
        <w:rPr>
          <w:szCs w:val="24"/>
        </w:rPr>
        <w:t xml:space="preserve">These forms require basic identifying information about the applicant and the application.  Please provide all </w:t>
      </w:r>
      <w:r w:rsidRPr="00411B45">
        <w:rPr>
          <w:szCs w:val="24"/>
        </w:rPr>
        <w:t>requested applicant</w:t>
      </w:r>
      <w:r w:rsidRPr="00411B45">
        <w:rPr>
          <w:szCs w:val="24"/>
        </w:rPr>
        <w:t xml:space="preserve"> information (including </w:t>
      </w:r>
      <w:r>
        <w:rPr>
          <w:szCs w:val="24"/>
        </w:rPr>
        <w:t>nam</w:t>
      </w:r>
      <w:r w:rsidRPr="00411B45">
        <w:rPr>
          <w:szCs w:val="24"/>
        </w:rPr>
        <w:t xml:space="preserve">e, address, e-mail address and </w:t>
      </w:r>
      <w:r>
        <w:rPr>
          <w:szCs w:val="24"/>
        </w:rPr>
        <w:t>UEI</w:t>
      </w:r>
      <w:r w:rsidRPr="00411B45">
        <w:rPr>
          <w:szCs w:val="24"/>
        </w:rPr>
        <w:t xml:space="preserve"> number).  </w:t>
      </w:r>
    </w:p>
    <w:p w:rsidR="00AE6E5B" w:rsidRPr="002145A1" w:rsidP="00AE6E5B" w14:paraId="3BD740BC" w14:textId="77777777">
      <w:pPr>
        <w:pStyle w:val="BodyText"/>
        <w:spacing w:before="240" w:after="60"/>
      </w:pPr>
      <w: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p>
    <w:p w:rsidR="00AE6E5B" w:rsidRPr="00411B45" w:rsidP="00AE6E5B" w14:paraId="4BDB52E0" w14:textId="77777777">
      <w:pPr>
        <w:pStyle w:val="BodyText"/>
        <w:spacing w:before="240" w:after="60"/>
        <w:rPr>
          <w:szCs w:val="24"/>
        </w:rPr>
      </w:pPr>
      <w:r w:rsidRPr="00411B45">
        <w:rPr>
          <w:szCs w:val="24"/>
        </w:rPr>
        <w:t xml:space="preserve">Applicants are advised to complete the Application for Federal Assistance (Form SF 424) </w:t>
      </w:r>
      <w:r w:rsidRPr="00411B45">
        <w:rPr>
          <w:b/>
          <w:szCs w:val="24"/>
        </w:rPr>
        <w:t>first</w:t>
      </w:r>
      <w:r w:rsidRPr="00411B45">
        <w:rPr>
          <w:szCs w:val="24"/>
        </w:rPr>
        <w:t xml:space="preserve">.  Grants.gov will automatically insert the correct CFDA and program </w:t>
      </w:r>
      <w:r>
        <w:rPr>
          <w:szCs w:val="24"/>
        </w:rPr>
        <w:t>name</w:t>
      </w:r>
      <w:r w:rsidRPr="00411B45">
        <w:rPr>
          <w:szCs w:val="24"/>
        </w:rPr>
        <w:t xml:space="preserve"> automatically wherever needed on other forms.  </w:t>
      </w:r>
    </w:p>
    <w:p w:rsidR="00AE6E5B" w:rsidRPr="00411B45" w:rsidP="00AE6E5B" w14:paraId="38072867" w14:textId="77777777">
      <w:pPr>
        <w:pStyle w:val="BodyText"/>
        <w:spacing w:before="240" w:after="60"/>
        <w:rPr>
          <w:i/>
          <w:iCs/>
          <w:szCs w:val="24"/>
        </w:rPr>
      </w:pPr>
      <w:r w:rsidRPr="00411B45">
        <w:rPr>
          <w:i/>
          <w:iCs/>
          <w:szCs w:val="24"/>
        </w:rPr>
        <w:t>NOTE</w:t>
      </w:r>
      <w:r w:rsidRPr="00411B45">
        <w:rPr>
          <w:i/>
          <w:iCs/>
          <w:szCs w:val="24"/>
        </w:rPr>
        <w:t>:  Please</w:t>
      </w:r>
      <w:r w:rsidRPr="00411B45">
        <w:rPr>
          <w:i/>
          <w:iCs/>
          <w:szCs w:val="24"/>
        </w:rPr>
        <w:t xml:space="preserve"> do not attach any narratives, supporting</w:t>
      </w:r>
      <w:r>
        <w:rPr>
          <w:i/>
          <w:iCs/>
          <w:szCs w:val="24"/>
        </w:rPr>
        <w:t xml:space="preserve"> </w:t>
      </w:r>
      <w:r w:rsidRPr="00411B45">
        <w:rPr>
          <w:i/>
          <w:iCs/>
          <w:szCs w:val="24"/>
        </w:rPr>
        <w:t xml:space="preserve">files, or application components to the Standard Form (SF 424).  Although this form accepts attachments, the Department of Education will only review materials/files attached in accordance with the instructions provided within this application. </w:t>
      </w:r>
    </w:p>
    <w:p w:rsidR="00AE6E5B" w:rsidRPr="002145A1" w:rsidP="00AE6E5B" w14:paraId="05A5C6C5" w14:textId="77777777">
      <w:pPr>
        <w:pStyle w:val="BodyText"/>
        <w:rPr>
          <w:szCs w:val="24"/>
        </w:rPr>
        <w:sectPr>
          <w:headerReference w:type="default" r:id="rId38"/>
          <w:type w:val="continuous"/>
          <w:pgSz w:w="12240" w:h="15840"/>
          <w:pgMar w:top="1080" w:right="1440" w:bottom="1440" w:left="1440" w:header="0" w:footer="619" w:gutter="0"/>
          <w:cols w:space="720"/>
          <w:noEndnote/>
        </w:sectPr>
      </w:pPr>
    </w:p>
    <w:p w:rsidR="00AE6E5B" w14:paraId="43C734C1" w14:textId="77777777">
      <w:r>
        <w:br w:type="page"/>
      </w:r>
    </w:p>
    <w:p w:rsidR="000E0CCA" w:rsidRPr="00460D25" w:rsidP="00460D25" w14:paraId="4C3FAB00" w14:textId="77777777">
      <w:pPr>
        <w:rPr>
          <w:bCs/>
        </w:rPr>
        <w:sectPr>
          <w:headerReference w:type="default" r:id="rId39"/>
          <w:type w:val="continuous"/>
          <w:pgSz w:w="12240" w:h="15840"/>
          <w:pgMar w:top="1080" w:right="1440" w:bottom="1440" w:left="1440" w:header="0" w:footer="619" w:gutter="0"/>
          <w:cols w:space="720"/>
          <w:noEndnote/>
        </w:sectPr>
      </w:pPr>
    </w:p>
    <w:p w:rsidR="000E0CCA" w:rsidRPr="00374BE2" w:rsidP="000E0CCA" w14:paraId="41900581" w14:textId="77777777">
      <w:pPr>
        <w:pStyle w:val="Heading2"/>
        <w:rPr>
          <w:i w:val="0"/>
          <w:szCs w:val="28"/>
        </w:rPr>
      </w:pPr>
      <w:bookmarkStart w:id="18" w:name="_Toc275414288"/>
      <w:bookmarkStart w:id="19" w:name="_Toc410636550"/>
      <w:bookmarkStart w:id="20" w:name="_Toc410654805"/>
      <w:bookmarkStart w:id="21" w:name="_Toc410669078"/>
      <w:bookmarkStart w:id="22" w:name="_Toc415059576"/>
      <w:bookmarkStart w:id="23" w:name="_Toc415571517"/>
      <w:r w:rsidRPr="00374BE2">
        <w:rPr>
          <w:i w:val="0"/>
          <w:szCs w:val="28"/>
        </w:rPr>
        <w:t>Part 2</w:t>
      </w:r>
      <w:r w:rsidRPr="00374BE2">
        <w:rPr>
          <w:i w:val="0"/>
          <w:szCs w:val="28"/>
        </w:rPr>
        <w:t>:  Budget</w:t>
      </w:r>
      <w:r w:rsidRPr="00374BE2">
        <w:rPr>
          <w:i w:val="0"/>
          <w:szCs w:val="28"/>
        </w:rPr>
        <w:t xml:space="preserve"> Information</w:t>
      </w:r>
      <w:bookmarkEnd w:id="18"/>
      <w:bookmarkEnd w:id="19"/>
      <w:bookmarkEnd w:id="20"/>
      <w:bookmarkEnd w:id="21"/>
      <w:bookmarkEnd w:id="22"/>
      <w:bookmarkEnd w:id="23"/>
    </w:p>
    <w:p w:rsidR="000E0CCA" w:rsidRPr="0020010F" w:rsidP="00CA5121" w14:paraId="4D2FEBEC" w14:textId="77777777">
      <w:pPr>
        <w:pStyle w:val="Heading4"/>
        <w:numPr>
          <w:ilvl w:val="0"/>
          <w:numId w:val="29"/>
        </w:numPr>
        <w:spacing w:after="240"/>
        <w:rPr>
          <w:b w:val="0"/>
          <w:bCs/>
          <w:szCs w:val="24"/>
        </w:rPr>
      </w:pPr>
      <w:r w:rsidRPr="0020010F">
        <w:rPr>
          <w:b w:val="0"/>
          <w:bCs/>
          <w:szCs w:val="24"/>
        </w:rPr>
        <w:t xml:space="preserve">ED Budget Information Non-Construction Programs (ED Form 524) </w:t>
      </w:r>
    </w:p>
    <w:p w:rsidR="000E0CCA" w:rsidRPr="002352D5" w:rsidP="002B655A" w14:paraId="427A9034" w14:textId="77777777">
      <w:pPr>
        <w:pStyle w:val="BodyText"/>
        <w:spacing w:after="240"/>
        <w:rPr>
          <w:szCs w:val="24"/>
        </w:rPr>
      </w:pPr>
      <w:r w:rsidRPr="002352D5">
        <w:rPr>
          <w:szCs w:val="24"/>
        </w:rPr>
        <w:t xml:space="preserve">This part of your application contains information about the Federal funding you are requesting.  </w:t>
      </w:r>
      <w:r w:rsidRPr="00770430">
        <w:rPr>
          <w:b/>
          <w:bCs w:val="0"/>
          <w:i/>
          <w:iCs/>
          <w:szCs w:val="24"/>
        </w:rPr>
        <w:t xml:space="preserve">Remember that you must provide all requested budget information for </w:t>
      </w:r>
      <w:r w:rsidRPr="00770430">
        <w:rPr>
          <w:b/>
          <w:bCs w:val="0"/>
          <w:i/>
          <w:iCs/>
          <w:szCs w:val="24"/>
          <w:u w:val="single"/>
        </w:rPr>
        <w:t>each year</w:t>
      </w:r>
      <w:r w:rsidRPr="00770430">
        <w:rPr>
          <w:b/>
          <w:bCs w:val="0"/>
          <w:i/>
          <w:iCs/>
          <w:szCs w:val="24"/>
        </w:rPr>
        <w:t xml:space="preserve"> of the project</w:t>
      </w:r>
      <w:r w:rsidRPr="002352D5">
        <w:rPr>
          <w:szCs w:val="24"/>
        </w:rPr>
        <w:t xml:space="preserve"> (up to </w:t>
      </w:r>
      <w:r w:rsidR="000031DA">
        <w:rPr>
          <w:szCs w:val="24"/>
        </w:rPr>
        <w:t>60</w:t>
      </w:r>
      <w:r w:rsidRPr="002352D5" w:rsidR="000031DA">
        <w:rPr>
          <w:szCs w:val="24"/>
        </w:rPr>
        <w:t xml:space="preserve"> </w:t>
      </w:r>
      <w:r w:rsidRPr="002352D5">
        <w:rPr>
          <w:szCs w:val="24"/>
        </w:rPr>
        <w:t xml:space="preserve">months) and the total column </w:t>
      </w:r>
      <w:r w:rsidRPr="002352D5">
        <w:rPr>
          <w:szCs w:val="24"/>
        </w:rPr>
        <w:t>in order to</w:t>
      </w:r>
      <w:r w:rsidRPr="002352D5">
        <w:rPr>
          <w:szCs w:val="24"/>
        </w:rPr>
        <w:t xml:space="preserve"> be considered for Federal funding.  Specific instructions for completing the budget forms are provided within </w:t>
      </w:r>
      <w:r w:rsidRPr="002352D5">
        <w:rPr>
          <w:spacing w:val="-3"/>
          <w:szCs w:val="24"/>
        </w:rPr>
        <w:t>this application package</w:t>
      </w:r>
      <w:r w:rsidRPr="002352D5">
        <w:rPr>
          <w:szCs w:val="24"/>
        </w:rPr>
        <w:t>.</w:t>
      </w:r>
    </w:p>
    <w:p w:rsidR="000E0CCA" w:rsidRPr="002352D5" w:rsidP="002B655A" w14:paraId="72FB0210" w14:textId="77777777">
      <w:pPr>
        <w:pStyle w:val="Heading5"/>
        <w:spacing w:after="240"/>
      </w:pPr>
      <w:r w:rsidRPr="002352D5">
        <w:rPr>
          <w:b w:val="0"/>
          <w:bCs/>
          <w:i/>
          <w:iCs/>
          <w:szCs w:val="24"/>
        </w:rPr>
        <w:t>Instructions for completing ED Form 524 Section A:</w:t>
      </w:r>
    </w:p>
    <w:p w:rsidR="000E0CCA" w:rsidRPr="002352D5" w:rsidP="002B655A" w14:paraId="228B2496" w14:textId="77777777">
      <w:pPr>
        <w:pStyle w:val="BodyText"/>
        <w:spacing w:after="240"/>
        <w:rPr>
          <w:bCs w:val="0"/>
          <w:szCs w:val="24"/>
        </w:rPr>
      </w:pPr>
      <w:r w:rsidRPr="0088153E">
        <w:rPr>
          <w:b/>
          <w:bCs w:val="0"/>
          <w:szCs w:val="24"/>
        </w:rPr>
        <w:t>Name of Institution/Organization</w:t>
      </w:r>
      <w:r w:rsidRPr="002352D5">
        <w:rPr>
          <w:bCs w:val="0"/>
          <w:szCs w:val="24"/>
        </w:rPr>
        <w:t>:  Enter</w:t>
      </w:r>
      <w:r w:rsidRPr="002352D5">
        <w:rPr>
          <w:bCs w:val="0"/>
          <w:szCs w:val="24"/>
        </w:rPr>
        <w:t xml:space="preserve"> the name of the applicant in the space provided.</w:t>
      </w:r>
    </w:p>
    <w:p w:rsidR="000E0CCA" w:rsidRPr="002352D5" w:rsidP="002B655A" w14:paraId="4F07633C" w14:textId="77777777">
      <w:pPr>
        <w:pStyle w:val="BodyText"/>
        <w:spacing w:after="240"/>
        <w:rPr>
          <w:bCs w:val="0"/>
          <w:szCs w:val="24"/>
        </w:rPr>
      </w:pPr>
      <w:r w:rsidRPr="0088153E">
        <w:rPr>
          <w:b/>
          <w:bCs w:val="0"/>
          <w:szCs w:val="24"/>
        </w:rPr>
        <w:t>Personnel (line 1)</w:t>
      </w:r>
      <w:r w:rsidRPr="0088153E">
        <w:rPr>
          <w:b/>
          <w:bCs w:val="0"/>
          <w:szCs w:val="24"/>
        </w:rPr>
        <w:t>:</w:t>
      </w:r>
      <w:r w:rsidRPr="002352D5">
        <w:rPr>
          <w:bCs w:val="0"/>
          <w:szCs w:val="24"/>
        </w:rPr>
        <w:t xml:space="preserve">  Enter</w:t>
      </w:r>
      <w:r w:rsidRPr="002352D5">
        <w:rPr>
          <w:bCs w:val="0"/>
          <w:szCs w:val="24"/>
        </w:rPr>
        <w:t xml:space="preserve"> project personnel salaries and wages only.  Include fees and expenses for consultants on line 6.</w:t>
      </w:r>
    </w:p>
    <w:p w:rsidR="000E0CCA" w:rsidRPr="002352D5" w:rsidP="002B655A" w14:paraId="6976DF58" w14:textId="77777777">
      <w:pPr>
        <w:pStyle w:val="BodyText"/>
        <w:spacing w:after="240"/>
        <w:rPr>
          <w:bCs w:val="0"/>
          <w:szCs w:val="24"/>
        </w:rPr>
      </w:pPr>
      <w:r w:rsidRPr="0088153E">
        <w:rPr>
          <w:b/>
          <w:bCs w:val="0"/>
          <w:szCs w:val="24"/>
        </w:rPr>
        <w:t>Fringe Benefits (line 2)</w:t>
      </w:r>
      <w:r w:rsidRPr="0088153E">
        <w:rPr>
          <w:b/>
          <w:bCs w:val="0"/>
          <w:szCs w:val="24"/>
        </w:rPr>
        <w:t>:</w:t>
      </w:r>
      <w:r w:rsidRPr="002352D5">
        <w:rPr>
          <w:bCs w:val="0"/>
          <w:szCs w:val="24"/>
        </w:rPr>
        <w:t xml:space="preserve">  The</w:t>
      </w:r>
      <w:r w:rsidRPr="002352D5">
        <w:rPr>
          <w:bCs w:val="0"/>
          <w:szCs w:val="24"/>
        </w:rPr>
        <w:t xml:space="preserve"> institution’s normal fringe benefits contribution may be charged to the program.  Leave this line blank if fringe benefits applicable to direct salaries and wages are treated as part of the indirect cost.</w:t>
      </w:r>
    </w:p>
    <w:p w:rsidR="000E0CCA" w:rsidRPr="002352D5" w:rsidP="002B655A" w14:paraId="1063180D" w14:textId="77777777">
      <w:pPr>
        <w:pStyle w:val="BodyText"/>
        <w:spacing w:after="240"/>
        <w:rPr>
          <w:bCs w:val="0"/>
          <w:szCs w:val="24"/>
        </w:rPr>
      </w:pPr>
      <w:r w:rsidRPr="0088153E">
        <w:rPr>
          <w:b/>
          <w:bCs w:val="0"/>
          <w:szCs w:val="24"/>
        </w:rPr>
        <w:t>Travel (line 3)</w:t>
      </w:r>
      <w:r w:rsidRPr="0088153E">
        <w:rPr>
          <w:b/>
          <w:bCs w:val="0"/>
          <w:szCs w:val="24"/>
        </w:rPr>
        <w:t>:</w:t>
      </w:r>
      <w:r w:rsidRPr="002352D5">
        <w:rPr>
          <w:bCs w:val="0"/>
          <w:szCs w:val="24"/>
        </w:rPr>
        <w:t xml:space="preserve">  Indicate</w:t>
      </w:r>
      <w:r w:rsidRPr="002352D5">
        <w:rPr>
          <w:bCs w:val="0"/>
          <w:szCs w:val="24"/>
        </w:rPr>
        <w:t xml:space="preserve"> the travel costs of employees and participants only.  Include travel of </w:t>
      </w:r>
      <w:r w:rsidRPr="002352D5">
        <w:rPr>
          <w:bCs w:val="0"/>
          <w:szCs w:val="24"/>
        </w:rPr>
        <w:t>persons</w:t>
      </w:r>
      <w:r w:rsidRPr="002352D5">
        <w:rPr>
          <w:bCs w:val="0"/>
          <w:szCs w:val="24"/>
        </w:rPr>
        <w:t xml:space="preserve"> such as consultants on line 6.  </w:t>
      </w:r>
      <w:r w:rsidRPr="002352D5">
        <w:rPr>
          <w:color w:val="000000"/>
          <w:szCs w:val="24"/>
        </w:rPr>
        <w:t xml:space="preserve">Applicants are strongly encouraged to </w:t>
      </w:r>
      <w:r w:rsidRPr="002352D5">
        <w:rPr>
          <w:color w:val="000000"/>
          <w:szCs w:val="24"/>
        </w:rPr>
        <w:t xml:space="preserve">budget funds for a representative from the </w:t>
      </w:r>
      <w:r w:rsidR="00227B7A">
        <w:rPr>
          <w:color w:val="000000"/>
          <w:szCs w:val="24"/>
        </w:rPr>
        <w:t>partnering entities</w:t>
      </w:r>
      <w:r w:rsidRPr="002352D5">
        <w:rPr>
          <w:color w:val="000000"/>
          <w:szCs w:val="24"/>
        </w:rPr>
        <w:t xml:space="preserve"> to</w:t>
      </w:r>
      <w:r w:rsidR="00227B7A">
        <w:rPr>
          <w:color w:val="000000"/>
          <w:szCs w:val="24"/>
        </w:rPr>
        <w:t xml:space="preserve"> accompany the project director </w:t>
      </w:r>
      <w:r w:rsidR="00227B7A">
        <w:rPr>
          <w:color w:val="000000"/>
          <w:szCs w:val="24"/>
        </w:rPr>
        <w:t>in</w:t>
      </w:r>
      <w:r w:rsidRPr="002352D5">
        <w:rPr>
          <w:color w:val="000000"/>
          <w:szCs w:val="24"/>
        </w:rPr>
        <w:t xml:space="preserve"> attend</w:t>
      </w:r>
      <w:r w:rsidR="00227B7A">
        <w:rPr>
          <w:color w:val="000000"/>
          <w:szCs w:val="24"/>
        </w:rPr>
        <w:t>ing</w:t>
      </w:r>
      <w:r w:rsidRPr="002352D5">
        <w:rPr>
          <w:color w:val="000000"/>
          <w:szCs w:val="24"/>
        </w:rPr>
        <w:t xml:space="preserve"> a Project Director’s Meeting in the first three years of the grant.</w:t>
      </w:r>
    </w:p>
    <w:p w:rsidR="000E0CCA" w:rsidRPr="002352D5" w:rsidP="002B655A" w14:paraId="449E5F79" w14:textId="32C91737">
      <w:pPr>
        <w:pStyle w:val="BodyText"/>
        <w:spacing w:after="240"/>
        <w:rPr>
          <w:bCs w:val="0"/>
          <w:szCs w:val="24"/>
        </w:rPr>
      </w:pPr>
      <w:r w:rsidRPr="0088153E">
        <w:rPr>
          <w:b/>
          <w:bCs w:val="0"/>
          <w:szCs w:val="24"/>
        </w:rPr>
        <w:t>Equipment (line 4)</w:t>
      </w:r>
      <w:r w:rsidRPr="0088153E">
        <w:rPr>
          <w:b/>
          <w:bCs w:val="0"/>
          <w:szCs w:val="24"/>
        </w:rPr>
        <w:t>:</w:t>
      </w:r>
      <w:r w:rsidRPr="002352D5">
        <w:rPr>
          <w:bCs w:val="0"/>
          <w:szCs w:val="24"/>
        </w:rPr>
        <w:t xml:space="preserve">  Indicate</w:t>
      </w:r>
      <w:r w:rsidRPr="002352D5">
        <w:rPr>
          <w:bCs w:val="0"/>
          <w:szCs w:val="24"/>
        </w:rPr>
        <w:t xml:space="preserve"> the cost of tangible, non-expendable personal property that has a usefulness greater than one year and acquisition costs that are the lesser of the capitalization level established by the applicant entity for financial statement purposes or $</w:t>
      </w:r>
      <w:r w:rsidR="00DB0B73">
        <w:rPr>
          <w:bCs w:val="0"/>
          <w:szCs w:val="24"/>
        </w:rPr>
        <w:t>10</w:t>
      </w:r>
      <w:r w:rsidRPr="002352D5">
        <w:rPr>
          <w:bCs w:val="0"/>
          <w:szCs w:val="24"/>
        </w:rPr>
        <w:t>,000 per article.  Lower limits may be established to maintain consistency with the applicant’s policy.</w:t>
      </w:r>
    </w:p>
    <w:p w:rsidR="000E0CCA" w:rsidRPr="002352D5" w:rsidP="002B655A" w14:paraId="0AC17A01" w14:textId="77777777">
      <w:pPr>
        <w:pStyle w:val="BodyText"/>
        <w:spacing w:after="240"/>
        <w:rPr>
          <w:bCs w:val="0"/>
          <w:szCs w:val="24"/>
          <w:u w:val="single"/>
        </w:rPr>
      </w:pPr>
      <w:r w:rsidRPr="0088153E">
        <w:rPr>
          <w:b/>
          <w:bCs w:val="0"/>
          <w:szCs w:val="24"/>
        </w:rPr>
        <w:t>Supplies (line 5)</w:t>
      </w:r>
      <w:r w:rsidRPr="0088153E">
        <w:rPr>
          <w:b/>
          <w:bCs w:val="0"/>
          <w:szCs w:val="24"/>
        </w:rPr>
        <w:t>:</w:t>
      </w:r>
      <w:r w:rsidRPr="002352D5">
        <w:rPr>
          <w:bCs w:val="0"/>
          <w:szCs w:val="24"/>
        </w:rPr>
        <w:t xml:space="preserve">  Show</w:t>
      </w:r>
      <w:r w:rsidRPr="002352D5">
        <w:rPr>
          <w:bCs w:val="0"/>
          <w:szCs w:val="24"/>
        </w:rPr>
        <w:t xml:space="preserve"> all tangible, expendable personal property.  </w:t>
      </w:r>
      <w:r w:rsidRPr="002352D5">
        <w:rPr>
          <w:szCs w:val="24"/>
        </w:rPr>
        <w:t xml:space="preserve">Direct supplies and materials differ from equipment in that they are consumable, expendable, and of a relatively </w:t>
      </w:r>
      <w:r w:rsidRPr="002352D5">
        <w:rPr>
          <w:szCs w:val="24"/>
        </w:rPr>
        <w:t>low unit</w:t>
      </w:r>
      <w:r w:rsidRPr="002352D5">
        <w:rPr>
          <w:szCs w:val="24"/>
        </w:rPr>
        <w:t xml:space="preserve"> cost.  </w:t>
      </w:r>
      <w:r w:rsidRPr="002352D5">
        <w:rPr>
          <w:i/>
          <w:iCs/>
          <w:szCs w:val="24"/>
        </w:rPr>
        <w:t>Supplies purchased with grant funds should directly benefit the grant project and be necessary for achieving the goals of the project.</w:t>
      </w:r>
    </w:p>
    <w:p w:rsidR="000E0CCA" w:rsidRPr="002352D5" w:rsidP="002B655A" w14:paraId="3B72320F" w14:textId="77777777">
      <w:pPr>
        <w:pStyle w:val="BodyText"/>
        <w:spacing w:after="240"/>
        <w:rPr>
          <w:bCs w:val="0"/>
          <w:szCs w:val="24"/>
        </w:rPr>
      </w:pPr>
      <w:r w:rsidRPr="0088153E">
        <w:rPr>
          <w:b/>
          <w:bCs w:val="0"/>
          <w:szCs w:val="24"/>
        </w:rPr>
        <w:t>Contractual (line 6)</w:t>
      </w:r>
      <w:r w:rsidRPr="0088153E">
        <w:rPr>
          <w:b/>
          <w:bCs w:val="0"/>
          <w:szCs w:val="24"/>
        </w:rPr>
        <w:t>:</w:t>
      </w:r>
      <w:r w:rsidRPr="002352D5">
        <w:rPr>
          <w:bCs w:val="0"/>
          <w:szCs w:val="24"/>
        </w:rPr>
        <w:t xml:space="preserve">  The</w:t>
      </w:r>
      <w:r w:rsidRPr="002352D5">
        <w:rPr>
          <w:bCs w:val="0"/>
          <w:szCs w:val="24"/>
        </w:rPr>
        <w:t xml:space="preserv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0E0CCA" w:rsidRPr="002352D5" w:rsidP="002B655A" w14:paraId="26F73E0C" w14:textId="77777777">
      <w:pPr>
        <w:pStyle w:val="BodyText"/>
        <w:spacing w:after="240"/>
        <w:rPr>
          <w:bCs w:val="0"/>
          <w:szCs w:val="24"/>
        </w:rPr>
      </w:pPr>
      <w:r w:rsidRPr="0088153E">
        <w:rPr>
          <w:b/>
          <w:bCs w:val="0"/>
          <w:szCs w:val="24"/>
        </w:rPr>
        <w:t>Construction (line 7)</w:t>
      </w:r>
      <w:r w:rsidRPr="0088153E">
        <w:rPr>
          <w:b/>
          <w:bCs w:val="0"/>
          <w:szCs w:val="24"/>
        </w:rPr>
        <w:t>:</w:t>
      </w:r>
      <w:r w:rsidRPr="002352D5">
        <w:rPr>
          <w:bCs w:val="0"/>
          <w:szCs w:val="24"/>
        </w:rPr>
        <w:t xml:space="preserve">  Not</w:t>
      </w:r>
      <w:r w:rsidRPr="002352D5">
        <w:rPr>
          <w:bCs w:val="0"/>
          <w:szCs w:val="24"/>
        </w:rPr>
        <w:t xml:space="preserve"> applicable.</w:t>
      </w:r>
    </w:p>
    <w:p w:rsidR="000E0CCA" w:rsidRPr="002352D5" w:rsidP="002B655A" w14:paraId="7614089B" w14:textId="77777777">
      <w:pPr>
        <w:pStyle w:val="BodyText"/>
        <w:spacing w:after="240"/>
        <w:rPr>
          <w:bCs w:val="0"/>
          <w:szCs w:val="24"/>
        </w:rPr>
      </w:pPr>
      <w:r w:rsidRPr="0088153E">
        <w:rPr>
          <w:b/>
          <w:bCs w:val="0"/>
          <w:szCs w:val="24"/>
        </w:rPr>
        <w:t>Other (line 8)</w:t>
      </w:r>
      <w:r w:rsidRPr="0088153E">
        <w:rPr>
          <w:b/>
          <w:bCs w:val="0"/>
          <w:szCs w:val="24"/>
        </w:rPr>
        <w:t>:</w:t>
      </w:r>
      <w:r w:rsidRPr="002352D5">
        <w:rPr>
          <w:bCs w:val="0"/>
          <w:szCs w:val="24"/>
        </w:rPr>
        <w:t xml:space="preserve">  Indicate</w:t>
      </w:r>
      <w:r w:rsidRPr="002352D5">
        <w:rPr>
          <w:bCs w:val="0"/>
          <w:szCs w:val="24"/>
        </w:rPr>
        <w:t xml:space="preserve"> all direct costs not covered on lines 1-6.  For example</w:t>
      </w:r>
      <w:r w:rsidRPr="002352D5">
        <w:rPr>
          <w:bCs w:val="0"/>
          <w:szCs w:val="24"/>
        </w:rPr>
        <w:t>, include</w:t>
      </w:r>
      <w:r w:rsidRPr="002352D5">
        <w:rPr>
          <w:bCs w:val="0"/>
          <w:szCs w:val="24"/>
        </w:rPr>
        <w:t xml:space="preserve"> </w:t>
      </w:r>
      <w:r w:rsidRPr="002352D5">
        <w:rPr>
          <w:bCs w:val="0"/>
          <w:szCs w:val="24"/>
        </w:rPr>
        <w:t>costs such as</w:t>
      </w:r>
      <w:r w:rsidRPr="002352D5">
        <w:rPr>
          <w:bCs w:val="0"/>
          <w:szCs w:val="24"/>
        </w:rPr>
        <w:t xml:space="preserve"> space rental, required fees, honoraria and travel (where a contract is not in place for services), training, and communication and printing costs.  </w:t>
      </w:r>
      <w:r w:rsidRPr="002352D5">
        <w:rPr>
          <w:bCs w:val="0"/>
          <w:i/>
          <w:iCs/>
          <w:szCs w:val="24"/>
        </w:rPr>
        <w:t>Do not include costs that are included in the indirect cost rate.</w:t>
      </w:r>
    </w:p>
    <w:p w:rsidR="00177D12" w:rsidP="002B655A" w14:paraId="799B0FA0" w14:textId="77777777">
      <w:pPr>
        <w:pStyle w:val="BodyText"/>
        <w:spacing w:after="60"/>
        <w:rPr>
          <w:bCs w:val="0"/>
          <w:szCs w:val="24"/>
        </w:rPr>
      </w:pPr>
      <w:r w:rsidRPr="0088153E">
        <w:rPr>
          <w:b/>
          <w:bCs w:val="0"/>
          <w:szCs w:val="24"/>
        </w:rPr>
        <w:t>Total Direct Costs (line 9)</w:t>
      </w:r>
      <w:r w:rsidRPr="0088153E">
        <w:rPr>
          <w:b/>
          <w:bCs w:val="0"/>
          <w:szCs w:val="24"/>
        </w:rPr>
        <w:t>:</w:t>
      </w:r>
      <w:r w:rsidRPr="002352D5">
        <w:rPr>
          <w:bCs w:val="0"/>
          <w:szCs w:val="24"/>
        </w:rPr>
        <w:t xml:space="preserve">  The</w:t>
      </w:r>
      <w:r w:rsidRPr="002352D5">
        <w:rPr>
          <w:bCs w:val="0"/>
          <w:szCs w:val="24"/>
        </w:rPr>
        <w:t xml:space="preserve"> sum of lines 1-8.</w:t>
      </w:r>
    </w:p>
    <w:p w:rsidR="000E0CCA" w:rsidRPr="002352D5" w:rsidP="002B655A" w14:paraId="4CB36DED" w14:textId="77777777">
      <w:pPr>
        <w:pStyle w:val="BodyText"/>
        <w:spacing w:after="240"/>
        <w:rPr>
          <w:bCs w:val="0"/>
          <w:szCs w:val="24"/>
        </w:rPr>
      </w:pPr>
      <w:r w:rsidRPr="0088153E">
        <w:rPr>
          <w:b/>
          <w:bCs w:val="0"/>
          <w:szCs w:val="24"/>
        </w:rPr>
        <w:t>Note</w:t>
      </w:r>
      <w:r w:rsidRPr="0088153E" w:rsidR="003C0E67">
        <w:rPr>
          <w:b/>
          <w:bCs w:val="0"/>
          <w:szCs w:val="24"/>
        </w:rPr>
        <w:t>:</w:t>
      </w:r>
      <w:r>
        <w:rPr>
          <w:bCs w:val="0"/>
          <w:szCs w:val="24"/>
        </w:rPr>
        <w:t xml:space="preserve"> </w:t>
      </w:r>
      <w:r w:rsidR="002925D9">
        <w:rPr>
          <w:bCs w:val="0"/>
          <w:szCs w:val="24"/>
        </w:rPr>
        <w:t>Direct a</w:t>
      </w:r>
      <w:r>
        <w:rPr>
          <w:bCs w:val="0"/>
          <w:szCs w:val="24"/>
        </w:rPr>
        <w:t xml:space="preserve">dministrative costs </w:t>
      </w:r>
      <w:r w:rsidR="003C0E67">
        <w:rPr>
          <w:bCs w:val="0"/>
          <w:szCs w:val="24"/>
        </w:rPr>
        <w:t>are</w:t>
      </w:r>
      <w:r>
        <w:rPr>
          <w:bCs w:val="0"/>
          <w:szCs w:val="24"/>
        </w:rPr>
        <w:t xml:space="preserve"> limited by statute to 5% of the total grant award.</w:t>
      </w:r>
    </w:p>
    <w:p w:rsidR="00177D12" w:rsidRPr="002352D5" w:rsidP="002B655A" w14:paraId="1A8D003B" w14:textId="77777777">
      <w:pPr>
        <w:pStyle w:val="BodyText"/>
        <w:spacing w:after="240"/>
        <w:rPr>
          <w:rFonts w:ascii="Courier New" w:hAnsi="Courier New" w:cs="Courier New"/>
          <w:szCs w:val="24"/>
        </w:rPr>
      </w:pPr>
      <w:r w:rsidRPr="0088153E">
        <w:rPr>
          <w:b/>
          <w:bCs w:val="0"/>
          <w:szCs w:val="24"/>
        </w:rPr>
        <w:t>Indirect Costs (line 10):</w:t>
      </w:r>
      <w:r w:rsidRPr="002352D5">
        <w:rPr>
          <w:bCs w:val="0"/>
          <w:szCs w:val="24"/>
        </w:rPr>
        <w:t xml:space="preserve">  Indicate the applicant’s approved indirect cost rate, per </w:t>
      </w:r>
      <w:r w:rsidR="00647B75">
        <w:rPr>
          <w:bCs w:val="0"/>
          <w:szCs w:val="24"/>
        </w:rPr>
        <w:t xml:space="preserve">34 CFR </w:t>
      </w:r>
      <w:r w:rsidRPr="002352D5">
        <w:rPr>
          <w:bCs w:val="0"/>
          <w:szCs w:val="24"/>
        </w:rPr>
        <w:t>75.560 – 75.564.  If an applicant</w:t>
      </w:r>
      <w:r w:rsidR="00837689">
        <w:rPr>
          <w:bCs w:val="0"/>
          <w:szCs w:val="24"/>
        </w:rPr>
        <w:t>’s</w:t>
      </w:r>
      <w:r w:rsidRPr="002352D5">
        <w:rPr>
          <w:bCs w:val="0"/>
          <w:szCs w:val="24"/>
        </w:rPr>
        <w:t xml:space="preserve"> approved indirect cost rate agreement with a cognizant Federal agency</w:t>
      </w:r>
      <w:r w:rsidR="00837689">
        <w:rPr>
          <w:bCs w:val="0"/>
          <w:szCs w:val="24"/>
        </w:rPr>
        <w:t xml:space="preserve"> has expired</w:t>
      </w:r>
      <w:r w:rsidR="00651DB2">
        <w:rPr>
          <w:bCs w:val="0"/>
          <w:szCs w:val="24"/>
        </w:rPr>
        <w:t xml:space="preserve"> and the applicant wishes to charge indirect costs to the grant</w:t>
      </w:r>
      <w:r w:rsidRPr="002352D5">
        <w:rPr>
          <w:bCs w:val="0"/>
          <w:szCs w:val="24"/>
        </w:rPr>
        <w:t xml:space="preserve">, the applicant </w:t>
      </w:r>
      <w:r w:rsidR="00837689">
        <w:rPr>
          <w:bCs w:val="0"/>
          <w:szCs w:val="24"/>
        </w:rPr>
        <w:t xml:space="preserve">may </w:t>
      </w:r>
      <w:r w:rsidRPr="00990A18" w:rsidR="00990A18">
        <w:rPr>
          <w:bCs w:val="0"/>
          <w:szCs w:val="24"/>
        </w:rPr>
        <w:t>use a temporary rate of 10 percent of budgeted direct salaries and wages while it negotiates a rate with its cognizant agency</w:t>
      </w:r>
      <w:r w:rsidR="00990A18">
        <w:rPr>
          <w:bCs w:val="0"/>
          <w:szCs w:val="24"/>
        </w:rPr>
        <w:t xml:space="preserve">, per </w:t>
      </w:r>
      <w:r w:rsidR="00647B75">
        <w:rPr>
          <w:bCs w:val="0"/>
          <w:szCs w:val="24"/>
        </w:rPr>
        <w:t>34 CFR</w:t>
      </w:r>
      <w:r w:rsidRPr="00990A18" w:rsidR="00647B75">
        <w:rPr>
          <w:bCs w:val="0"/>
          <w:szCs w:val="24"/>
        </w:rPr>
        <w:t xml:space="preserve"> </w:t>
      </w:r>
      <w:r w:rsidRPr="00990A18" w:rsidR="00990A18">
        <w:rPr>
          <w:bCs w:val="0"/>
          <w:szCs w:val="24"/>
        </w:rPr>
        <w:t>75.560</w:t>
      </w:r>
      <w:r w:rsidRPr="002352D5">
        <w:rPr>
          <w:bCs w:val="0"/>
          <w:szCs w:val="24"/>
        </w:rPr>
        <w:t xml:space="preserve">. </w:t>
      </w:r>
      <w:r w:rsidRPr="0020010F">
        <w:rPr>
          <w:bCs w:val="0"/>
          <w:szCs w:val="24"/>
        </w:rPr>
        <w:t xml:space="preserve"> </w:t>
      </w:r>
      <w:r w:rsidR="00990A18">
        <w:rPr>
          <w:bCs w:val="0"/>
          <w:szCs w:val="24"/>
        </w:rPr>
        <w:t>A</w:t>
      </w:r>
      <w:r w:rsidRPr="00837689" w:rsidR="00837689">
        <w:rPr>
          <w:bCs w:val="0"/>
          <w:szCs w:val="24"/>
        </w:rPr>
        <w:t xml:space="preserve">n applicant </w:t>
      </w:r>
      <w:r w:rsidR="00990A18">
        <w:rPr>
          <w:bCs w:val="0"/>
          <w:szCs w:val="24"/>
        </w:rPr>
        <w:t>with</w:t>
      </w:r>
      <w:r w:rsidRPr="00837689" w:rsidR="00837689">
        <w:rPr>
          <w:bCs w:val="0"/>
          <w:szCs w:val="24"/>
        </w:rPr>
        <w:t xml:space="preserve"> </w:t>
      </w:r>
      <w:r w:rsidRPr="00990A18" w:rsidR="00990A18">
        <w:rPr>
          <w:bCs w:val="0"/>
          <w:szCs w:val="24"/>
        </w:rPr>
        <w:t xml:space="preserve">no previous ICR can use </w:t>
      </w:r>
      <w:r w:rsidRPr="00990A18" w:rsidR="00990A18">
        <w:rPr>
          <w:bCs w:val="0"/>
          <w:szCs w:val="24"/>
        </w:rPr>
        <w:t>a de</w:t>
      </w:r>
      <w:r w:rsidRPr="00990A18" w:rsidR="00990A18">
        <w:rPr>
          <w:bCs w:val="0"/>
          <w:szCs w:val="24"/>
        </w:rPr>
        <w:t xml:space="preserve"> minimis rate of 10 percent of modified total direct costs (MTDC); these applicants do not need to negotiate for this rate </w:t>
      </w:r>
      <w:r w:rsidR="00990A18">
        <w:rPr>
          <w:bCs w:val="0"/>
          <w:szCs w:val="24"/>
        </w:rPr>
        <w:t>(</w:t>
      </w:r>
      <w:r w:rsidRPr="00990A18" w:rsidR="00990A18">
        <w:rPr>
          <w:bCs w:val="0"/>
          <w:szCs w:val="24"/>
        </w:rPr>
        <w:t>2 CFR 200.414(f)</w:t>
      </w:r>
      <w:r w:rsidR="00990A18">
        <w:rPr>
          <w:bCs w:val="0"/>
          <w:szCs w:val="24"/>
        </w:rPr>
        <w:t>)</w:t>
      </w:r>
      <w:r w:rsidRPr="00990A18" w:rsidR="00990A18">
        <w:rPr>
          <w:bCs w:val="0"/>
          <w:szCs w:val="24"/>
        </w:rPr>
        <w:t>.</w:t>
      </w:r>
    </w:p>
    <w:p w:rsidR="000E0CCA" w:rsidRPr="002352D5" w:rsidP="002B655A" w14:paraId="2E4E96D3" w14:textId="77777777">
      <w:pPr>
        <w:pStyle w:val="BodyText"/>
        <w:spacing w:after="60"/>
        <w:rPr>
          <w:bCs w:val="0"/>
          <w:szCs w:val="24"/>
        </w:rPr>
      </w:pPr>
      <w:r w:rsidRPr="0088153E">
        <w:rPr>
          <w:b/>
          <w:bCs w:val="0"/>
          <w:szCs w:val="24"/>
        </w:rPr>
        <w:t>Training Stipends (line 11)</w:t>
      </w:r>
      <w:r w:rsidRPr="0088153E">
        <w:rPr>
          <w:b/>
          <w:bCs w:val="0"/>
          <w:szCs w:val="24"/>
        </w:rPr>
        <w:t>:</w:t>
      </w:r>
      <w:r w:rsidRPr="002352D5">
        <w:rPr>
          <w:bCs w:val="0"/>
          <w:szCs w:val="24"/>
        </w:rPr>
        <w:t xml:space="preserve">  This</w:t>
      </w:r>
      <w:r w:rsidRPr="002352D5">
        <w:rPr>
          <w:bCs w:val="0"/>
          <w:szCs w:val="24"/>
        </w:rPr>
        <w:t xml:space="preserve"> line item is </w:t>
      </w:r>
      <w:r w:rsidRPr="008E7953" w:rsidR="008E7953">
        <w:rPr>
          <w:bCs w:val="0"/>
          <w:szCs w:val="24"/>
        </w:rPr>
        <w:t>generally not applicable to this program</w:t>
      </w:r>
      <w:r w:rsidRPr="002352D5">
        <w:rPr>
          <w:bCs w:val="0"/>
          <w:szCs w:val="24"/>
        </w:rPr>
        <w:t>.  The training stipend line item only pertains to costs associated with long term training programs and college or university coursework, not workshops or short-term training supported by this program.</w:t>
      </w:r>
    </w:p>
    <w:p w:rsidR="000E0CCA" w:rsidRPr="002352D5" w:rsidP="002B655A" w14:paraId="17FCE9C2" w14:textId="77777777">
      <w:pPr>
        <w:pStyle w:val="BodyText"/>
        <w:spacing w:after="240"/>
        <w:rPr>
          <w:szCs w:val="24"/>
        </w:rPr>
      </w:pPr>
      <w:r w:rsidRPr="002352D5">
        <w:rPr>
          <w:i/>
          <w:iCs/>
          <w:szCs w:val="24"/>
        </w:rPr>
        <w:t xml:space="preserve">Salary stipends paid to teachers and other school personnel for participating in short-term professional development should be reported in </w:t>
      </w:r>
      <w:r w:rsidRPr="0088153E">
        <w:rPr>
          <w:b/>
          <w:i/>
          <w:iCs/>
          <w:szCs w:val="24"/>
        </w:rPr>
        <w:t>Personnel</w:t>
      </w:r>
      <w:r w:rsidRPr="002352D5">
        <w:rPr>
          <w:i/>
          <w:iCs/>
          <w:szCs w:val="24"/>
        </w:rPr>
        <w:t xml:space="preserve"> (line 1)</w:t>
      </w:r>
      <w:r w:rsidRPr="002352D5">
        <w:rPr>
          <w:szCs w:val="24"/>
        </w:rPr>
        <w:t>.</w:t>
      </w:r>
      <w:r w:rsidR="00F5477A">
        <w:rPr>
          <w:szCs w:val="24"/>
        </w:rPr>
        <w:t xml:space="preserve"> </w:t>
      </w:r>
      <w:r w:rsidRPr="004D6688" w:rsidR="00106786">
        <w:rPr>
          <w:b/>
          <w:bCs w:val="0"/>
          <w:i/>
          <w:iCs/>
          <w:szCs w:val="24"/>
        </w:rPr>
        <w:t xml:space="preserve">Note: </w:t>
      </w:r>
      <w:r w:rsidR="000B4826">
        <w:rPr>
          <w:i/>
          <w:iCs/>
          <w:szCs w:val="24"/>
        </w:rPr>
        <w:t xml:space="preserve">This limitation does not apply to State agencies, local governments or </w:t>
      </w:r>
      <w:r w:rsidR="000B4826">
        <w:rPr>
          <w:i/>
          <w:iCs/>
          <w:szCs w:val="24"/>
        </w:rPr>
        <w:t>federally-recognized</w:t>
      </w:r>
      <w:r w:rsidR="000B4826">
        <w:rPr>
          <w:i/>
          <w:iCs/>
          <w:szCs w:val="24"/>
        </w:rPr>
        <w:t xml:space="preserve"> Indian tribal governments.</w:t>
      </w:r>
      <w:r w:rsidR="000B4826">
        <w:rPr>
          <w:szCs w:val="24"/>
        </w:rPr>
        <w:t xml:space="preserve"> </w:t>
      </w:r>
      <w:r w:rsidR="00B43B1C">
        <w:rPr>
          <w:szCs w:val="24"/>
        </w:rPr>
        <w:t>[</w:t>
      </w:r>
      <w:hyperlink r:id="rId40" w:history="1">
        <w:r w:rsidRPr="005122EA" w:rsidR="00935E1B">
          <w:rPr>
            <w:rStyle w:val="Hyperlink"/>
          </w:rPr>
          <w:t>EDGAR §75.562(c)(2)</w:t>
        </w:r>
      </w:hyperlink>
      <w:r w:rsidR="00B43B1C">
        <w:rPr>
          <w:rStyle w:val="Hyperlink"/>
        </w:rPr>
        <w:t>]</w:t>
      </w:r>
      <w:r w:rsidRPr="002352D5">
        <w:rPr>
          <w:szCs w:val="24"/>
        </w:rPr>
        <w:t xml:space="preserve"> </w:t>
      </w:r>
    </w:p>
    <w:p w:rsidR="003F0A5E" w:rsidP="002B655A" w14:paraId="5CA0676E" w14:textId="77777777">
      <w:pPr>
        <w:pStyle w:val="BodyText"/>
        <w:spacing w:after="240"/>
        <w:rPr>
          <w:bCs w:val="0"/>
          <w:szCs w:val="24"/>
        </w:rPr>
      </w:pPr>
      <w:r w:rsidRPr="00096717">
        <w:rPr>
          <w:b/>
          <w:bCs w:val="0"/>
          <w:szCs w:val="24"/>
        </w:rPr>
        <w:t>Total Cost (line 12)</w:t>
      </w:r>
      <w:r w:rsidRPr="00096717">
        <w:rPr>
          <w:b/>
          <w:bCs w:val="0"/>
          <w:szCs w:val="24"/>
        </w:rPr>
        <w:t xml:space="preserve">:  </w:t>
      </w:r>
      <w:r w:rsidRPr="00096717">
        <w:rPr>
          <w:bCs w:val="0"/>
          <w:szCs w:val="24"/>
        </w:rPr>
        <w:t>This</w:t>
      </w:r>
      <w:r w:rsidRPr="00096717">
        <w:rPr>
          <w:bCs w:val="0"/>
          <w:szCs w:val="24"/>
        </w:rPr>
        <w:t xml:space="preserve"> should equal </w:t>
      </w:r>
      <w:r w:rsidRPr="00096717">
        <w:rPr>
          <w:bCs w:val="0"/>
          <w:szCs w:val="24"/>
        </w:rPr>
        <w:t>to</w:t>
      </w:r>
      <w:r w:rsidRPr="00096717">
        <w:rPr>
          <w:bCs w:val="0"/>
          <w:szCs w:val="24"/>
        </w:rPr>
        <w:t xml:space="preserve"> sum of lines 9-11 (total direct costs + indirect + stipends).  The sum for column one, labeled </w:t>
      </w:r>
      <w:r w:rsidRPr="00096717">
        <w:rPr>
          <w:bCs w:val="0"/>
          <w:i/>
          <w:szCs w:val="24"/>
        </w:rPr>
        <w:t>Project Year 1</w:t>
      </w:r>
      <w:r w:rsidRPr="00096717">
        <w:rPr>
          <w:bCs w:val="0"/>
          <w:szCs w:val="24"/>
        </w:rPr>
        <w:t xml:space="preserve"> (a), should also be equal to item 15a on the application cover sheet (SF Form 424).</w:t>
      </w:r>
    </w:p>
    <w:p w:rsidR="000E0CCA" w:rsidRPr="00F37578" w:rsidP="00EC71D8" w14:paraId="4FDD3997" w14:textId="77777777">
      <w:pPr>
        <w:rPr>
          <w:i/>
          <w:szCs w:val="28"/>
        </w:rPr>
      </w:pPr>
      <w:bookmarkStart w:id="24" w:name="_Toc212428714"/>
      <w:bookmarkStart w:id="25" w:name="_Toc275414289"/>
      <w:bookmarkStart w:id="26" w:name="_Toc410636551"/>
      <w:bookmarkStart w:id="27" w:name="_Toc410654806"/>
      <w:bookmarkStart w:id="28" w:name="_Toc410669079"/>
      <w:bookmarkStart w:id="29" w:name="_Toc415059577"/>
      <w:bookmarkStart w:id="30" w:name="_Toc415571518"/>
      <w:r w:rsidRPr="00F37578">
        <w:rPr>
          <w:szCs w:val="28"/>
        </w:rPr>
        <w:t>Part 3</w:t>
      </w:r>
      <w:r w:rsidRPr="00F37578">
        <w:rPr>
          <w:szCs w:val="28"/>
        </w:rPr>
        <w:t>:  ED</w:t>
      </w:r>
      <w:r w:rsidRPr="00F37578">
        <w:rPr>
          <w:szCs w:val="28"/>
        </w:rPr>
        <w:t xml:space="preserve"> Abstract Form</w:t>
      </w:r>
      <w:bookmarkEnd w:id="24"/>
      <w:bookmarkEnd w:id="25"/>
      <w:bookmarkEnd w:id="26"/>
      <w:bookmarkEnd w:id="27"/>
      <w:bookmarkEnd w:id="28"/>
      <w:bookmarkEnd w:id="29"/>
      <w:bookmarkEnd w:id="30"/>
    </w:p>
    <w:p w:rsidR="000E0CCA" w:rsidRPr="002352D5" w:rsidP="00DE53F7" w14:paraId="74F738D5" w14:textId="77777777">
      <w:pPr>
        <w:pStyle w:val="BodyText"/>
        <w:spacing w:after="240"/>
        <w:rPr>
          <w:i/>
          <w:iCs/>
          <w:szCs w:val="24"/>
        </w:rPr>
      </w:pPr>
      <w:r w:rsidRPr="0020010F">
        <w:rPr>
          <w:i/>
          <w:iCs/>
          <w:szCs w:val="24"/>
        </w:rPr>
        <w:t>This section should be attached as a single document to the ED Abstract Form in accordance with the instructions found on Grants.gov and should be organized in the followin</w:t>
      </w:r>
      <w:r w:rsidRPr="002352D5">
        <w:rPr>
          <w:i/>
          <w:iCs/>
          <w:szCs w:val="24"/>
        </w:rPr>
        <w:t xml:space="preserve">g manner and include the following parts </w:t>
      </w:r>
      <w:r w:rsidRPr="002352D5">
        <w:rPr>
          <w:i/>
          <w:iCs/>
          <w:szCs w:val="24"/>
        </w:rPr>
        <w:t>in order to</w:t>
      </w:r>
      <w:r w:rsidRPr="002352D5">
        <w:rPr>
          <w:i/>
          <w:iCs/>
          <w:szCs w:val="24"/>
        </w:rPr>
        <w:t xml:space="preserve"> expedite the review process.</w:t>
      </w:r>
    </w:p>
    <w:p w:rsidR="000E0CCA" w:rsidRPr="002352D5" w:rsidP="00DE53F7" w14:paraId="4B4C418F" w14:textId="77777777">
      <w:pPr>
        <w:pStyle w:val="BodyText"/>
        <w:spacing w:after="240"/>
        <w:rPr>
          <w:i/>
          <w:iCs/>
          <w:szCs w:val="24"/>
        </w:rPr>
      </w:pPr>
      <w:r w:rsidRPr="002352D5">
        <w:rPr>
          <w:i/>
          <w:iCs/>
          <w:szCs w:val="24"/>
        </w:rPr>
        <w:t>Ensure that you only attach the Education approved file types detailed in the Federal Register application notice. Also, do not upload any password-protected files to your application.</w:t>
      </w:r>
    </w:p>
    <w:p w:rsidR="000E0CCA" w:rsidRPr="002352D5" w:rsidP="00DE53F7" w14:paraId="477BE04B" w14:textId="77777777">
      <w:pPr>
        <w:spacing w:after="240"/>
        <w:rPr>
          <w:i/>
        </w:rPr>
      </w:pPr>
      <w:r w:rsidRPr="002352D5">
        <w:rPr>
          <w:i/>
        </w:rPr>
        <w:t xml:space="preserve">Please note that Grants.gov cannot process an application that includes two or more files that have the same name within a grant submission.  </w:t>
      </w:r>
    </w:p>
    <w:p w:rsidR="000E0CCA" w:rsidRPr="002352D5" w:rsidP="00DE53F7" w14:paraId="765872D0" w14:textId="77777777">
      <w:pPr>
        <w:spacing w:after="240"/>
        <w:rPr>
          <w:i/>
        </w:rPr>
      </w:pPr>
      <w:r w:rsidRPr="002352D5">
        <w:rPr>
          <w:i/>
        </w:rPr>
        <w:t xml:space="preserve">When attaching files, applicants should limit the size of their file names.  Lengthy file names could result in difficulties with opening and processing your application.  We recommend your file names be less than 50 characters. </w:t>
      </w:r>
    </w:p>
    <w:p w:rsidR="00374BE2" w:rsidRPr="00464F80" w:rsidP="00414AD2" w14:paraId="3A398009" w14:textId="77777777">
      <w:pPr>
        <w:pStyle w:val="Heading4"/>
        <w:numPr>
          <w:ilvl w:val="0"/>
          <w:numId w:val="65"/>
        </w:numPr>
        <w:spacing w:after="240"/>
        <w:ind w:left="270" w:right="-810" w:hanging="270"/>
        <w:rPr>
          <w:i/>
          <w:szCs w:val="24"/>
        </w:rPr>
      </w:pPr>
      <w:r w:rsidRPr="00464F80">
        <w:rPr>
          <w:i/>
          <w:szCs w:val="24"/>
        </w:rPr>
        <w:t>Project Abstract</w:t>
      </w:r>
    </w:p>
    <w:p w:rsidR="00374BE2" w:rsidRPr="00FA6E45" w:rsidP="00414AD2" w14:paraId="4AF1B774" w14:textId="77777777">
      <w:pPr>
        <w:spacing w:after="240"/>
        <w:ind w:right="-810"/>
      </w:pPr>
      <w:r w:rsidRPr="00FA6E45">
        <w:t xml:space="preserve">The project abstract should not exceed two double spaced pages and should identify the applicant, including all consortium members (i.e., the tribe(s), </w:t>
      </w:r>
      <w:r>
        <w:t>Tribal Colleges and Universities,</w:t>
      </w:r>
      <w:r w:rsidRPr="00FA6E45">
        <w:t xml:space="preserve"> and the LEA(s) or Bureau-funded school(s)) if applicable, and should concisely </w:t>
      </w:r>
      <w:r w:rsidRPr="00FA6E45">
        <w:t>describe  the</w:t>
      </w:r>
      <w:r w:rsidRPr="00FA6E45">
        <w:t xml:space="preserve"> following: </w:t>
      </w:r>
    </w:p>
    <w:p w:rsidR="00374BE2" w:rsidP="00414AD2" w14:paraId="3617C358" w14:textId="77777777">
      <w:pPr>
        <w:numPr>
          <w:ilvl w:val="0"/>
          <w:numId w:val="69"/>
        </w:numPr>
        <w:tabs>
          <w:tab w:val="left" w:pos="360"/>
        </w:tabs>
        <w:spacing w:after="240"/>
        <w:ind w:right="-810"/>
      </w:pPr>
      <w:r w:rsidRPr="00FA6E45">
        <w:t xml:space="preserve">The purpose and expected outcomes of the project </w:t>
      </w:r>
    </w:p>
    <w:p w:rsidR="00FD27D0" w:rsidRPr="00FA6E45" w:rsidP="00414AD2" w14:paraId="48ADD784" w14:textId="77777777">
      <w:pPr>
        <w:numPr>
          <w:ilvl w:val="0"/>
          <w:numId w:val="69"/>
        </w:numPr>
        <w:tabs>
          <w:tab w:val="left" w:pos="360"/>
        </w:tabs>
        <w:spacing w:after="240"/>
        <w:ind w:right="-810"/>
      </w:pPr>
      <w:r>
        <w:t>How applicable absolute and competitive priorities are addressed by the project</w:t>
      </w:r>
    </w:p>
    <w:p w:rsidR="00374BE2" w:rsidP="00414AD2" w14:paraId="5031C6E8" w14:textId="77777777">
      <w:pPr>
        <w:numPr>
          <w:ilvl w:val="0"/>
          <w:numId w:val="69"/>
        </w:numPr>
        <w:tabs>
          <w:tab w:val="left" w:pos="360"/>
        </w:tabs>
        <w:spacing w:after="240"/>
        <w:ind w:right="-810"/>
      </w:pPr>
      <w:r>
        <w:t>Estimated n</w:t>
      </w:r>
      <w:r w:rsidRPr="00FA6E45">
        <w:t xml:space="preserve">umber of </w:t>
      </w:r>
      <w:r>
        <w:t xml:space="preserve">students </w:t>
      </w:r>
      <w:r w:rsidRPr="00FA6E45">
        <w:t>to be served</w:t>
      </w:r>
    </w:p>
    <w:p w:rsidR="002925D9" w:rsidRPr="00FA6E45" w:rsidP="00414AD2" w14:paraId="20A897F6" w14:textId="77777777">
      <w:pPr>
        <w:numPr>
          <w:ilvl w:val="0"/>
          <w:numId w:val="69"/>
        </w:numPr>
        <w:tabs>
          <w:tab w:val="left" w:pos="360"/>
        </w:tabs>
        <w:spacing w:after="240"/>
        <w:ind w:right="-810"/>
      </w:pPr>
      <w:r>
        <w:t>Service area, including participating schools or school districts</w:t>
      </w:r>
    </w:p>
    <w:p w:rsidR="00374BE2" w:rsidRPr="00414AD2" w:rsidP="00414AD2" w14:paraId="7EDA7E7F" w14:textId="77777777">
      <w:pPr>
        <w:numPr>
          <w:ilvl w:val="0"/>
          <w:numId w:val="77"/>
        </w:numPr>
        <w:spacing w:after="240"/>
        <w:rPr>
          <w:b/>
          <w:color w:val="FF0000"/>
          <w:szCs w:val="20"/>
        </w:rPr>
      </w:pPr>
      <w:r>
        <w:rPr>
          <w:bCs/>
        </w:rPr>
        <w:t>The Indian Tribe(s), if any, involved in the project</w:t>
      </w:r>
    </w:p>
    <w:p w:rsidR="00374BE2" w:rsidP="00414AD2" w14:paraId="1F33CEF1" w14:textId="77777777">
      <w:pPr>
        <w:spacing w:after="240" w:line="237" w:lineRule="auto"/>
        <w:ind w:right="-810"/>
        <w:sectPr w:rsidSect="00A279B5">
          <w:footerReference w:type="default" r:id="rId41"/>
          <w:type w:val="continuous"/>
          <w:pgSz w:w="12240" w:h="15840"/>
          <w:pgMar w:top="940" w:right="2250" w:bottom="880" w:left="1440" w:header="0" w:footer="686" w:gutter="0"/>
          <w:cols w:space="720"/>
        </w:sectPr>
      </w:pPr>
      <w:r w:rsidRPr="00FA6E45">
        <w:t>Note: Grants.gov may include a note that indicates that the proj</w:t>
      </w:r>
      <w:r>
        <w:t xml:space="preserve">ect abstract may not exceed one </w:t>
      </w:r>
      <w:r w:rsidRPr="00FA6E45">
        <w:t>page; however, an abstract of more than one page may be uploaded.</w:t>
      </w:r>
    </w:p>
    <w:p w:rsidR="00374BE2" w:rsidP="00374BE2" w14:paraId="2196B052" w14:textId="77777777"/>
    <w:p w:rsidR="00374BE2" w:rsidRPr="00374BE2" w:rsidP="00374BE2" w14:paraId="2CF6F92E" w14:textId="77777777">
      <w:pPr>
        <w:sectPr w:rsidSect="006F0885">
          <w:footerReference w:type="default" r:id="rId42"/>
          <w:type w:val="continuous"/>
          <w:pgSz w:w="12240" w:h="15840"/>
          <w:pgMar w:top="940" w:right="2250" w:bottom="880" w:left="1440" w:header="0" w:footer="686" w:gutter="0"/>
          <w:cols w:space="720"/>
        </w:sectPr>
      </w:pPr>
      <w:r>
        <w:br w:type="page"/>
      </w:r>
    </w:p>
    <w:p w:rsidR="00E045EF" w:rsidRPr="00374BE2" w:rsidP="00A67087" w14:paraId="19C226D1" w14:textId="77777777">
      <w:pPr>
        <w:pStyle w:val="Heading4"/>
        <w:spacing w:after="240"/>
      </w:pPr>
      <w:bookmarkStart w:id="31" w:name="_Toc275414290"/>
      <w:bookmarkStart w:id="32" w:name="_Toc410636552"/>
      <w:bookmarkStart w:id="33" w:name="_Toc410654807"/>
      <w:bookmarkStart w:id="34" w:name="_Toc410669080"/>
      <w:bookmarkStart w:id="35" w:name="_Toc415059578"/>
      <w:bookmarkStart w:id="36" w:name="_Toc415571519"/>
      <w:bookmarkStart w:id="37" w:name="_Toc451232539"/>
      <w:bookmarkEnd w:id="31"/>
      <w:bookmarkEnd w:id="32"/>
      <w:bookmarkEnd w:id="33"/>
      <w:bookmarkEnd w:id="34"/>
      <w:bookmarkEnd w:id="35"/>
      <w:bookmarkEnd w:id="36"/>
      <w:bookmarkEnd w:id="37"/>
      <w:r w:rsidRPr="00374BE2">
        <w:t>Part 4: Project Narrative Attachment Form</w:t>
      </w:r>
    </w:p>
    <w:p w:rsidR="00E045EF" w:rsidRPr="00A67087" w:rsidP="00A67087" w14:paraId="4857CFE1" w14:textId="77777777">
      <w:pPr>
        <w:spacing w:before="234" w:after="240"/>
      </w:pPr>
      <w:r w:rsidRPr="00BD603B">
        <w:t xml:space="preserve">This section should be attached as a </w:t>
      </w:r>
      <w:r w:rsidRPr="00FD50AA">
        <w:rPr>
          <w:b/>
        </w:rPr>
        <w:t>s</w:t>
      </w:r>
      <w:r w:rsidRPr="00BD603B">
        <w:rPr>
          <w:b/>
        </w:rPr>
        <w:t xml:space="preserve">ingle </w:t>
      </w:r>
      <w:r w:rsidRPr="00BD603B">
        <w:t xml:space="preserve">document to the Project Narrative Attachment Form in accordance with the instructions found on </w:t>
      </w:r>
      <w:hyperlink r:id="rId43">
        <w:r w:rsidRPr="00BD603B">
          <w:rPr>
            <w:color w:val="0000FF"/>
            <w:u w:val="single" w:color="0000FF"/>
          </w:rPr>
          <w:t>Grants.gov</w:t>
        </w:r>
        <w:r w:rsidRPr="00BD603B">
          <w:rPr>
            <w:color w:val="0000FF"/>
          </w:rPr>
          <w:t xml:space="preserve"> </w:t>
        </w:r>
      </w:hyperlink>
      <w:r w:rsidRPr="00BD603B">
        <w:t>and should be organized in the following manner and include the following parts in order to expedite the review process.</w:t>
      </w:r>
    </w:p>
    <w:p w:rsidR="00FA3BA9" w:rsidRPr="00EB27CE" w:rsidP="00A67087" w14:paraId="6BCECE2A" w14:textId="77777777">
      <w:pPr>
        <w:pStyle w:val="BodyText"/>
        <w:spacing w:after="240"/>
      </w:pPr>
      <w:r w:rsidRPr="005166E7">
        <w:rPr>
          <w:bCs w:val="0"/>
          <w:i/>
          <w:iCs/>
        </w:rPr>
        <w:t xml:space="preserve">Ensure that you only attach the Education approved file types detailed in the </w:t>
      </w:r>
    </w:p>
    <w:p w:rsidR="00E045EF" w:rsidRPr="00A67087" w:rsidP="00A67087" w14:paraId="77C822E1" w14:textId="77777777">
      <w:pPr>
        <w:pStyle w:val="BodyText"/>
        <w:spacing w:after="240"/>
      </w:pPr>
      <w:r w:rsidRPr="00EB27CE">
        <w:t xml:space="preserve">Common Instructions for Applicants to Department of Education Discretionary Grant Programs, published in the </w:t>
      </w:r>
      <w:r w:rsidRPr="00EB27CE">
        <w:rPr>
          <w:i/>
          <w:iCs/>
        </w:rPr>
        <w:t>Federal Register</w:t>
      </w:r>
      <w:r w:rsidRPr="00EB27CE">
        <w:t xml:space="preserve"> on December 7, 2022 (</w:t>
      </w:r>
      <w:hyperlink r:id="rId15">
        <w:r w:rsidRPr="00EB27CE">
          <w:rPr>
            <w:rStyle w:val="Hyperlink"/>
          </w:rPr>
          <w:t>87 FR 75045</w:t>
        </w:r>
      </w:hyperlink>
      <w:r w:rsidRPr="00EB27CE">
        <w:t xml:space="preserve">), and available at </w:t>
      </w:r>
      <w:hyperlink r:id="rId25" w:tgtFrame="_blank" w:history="1">
        <w:r w:rsidRPr="00EB27CE">
          <w:rPr>
            <w:rStyle w:val="Hyperlink"/>
          </w:rPr>
          <w:t>https://www.federalregister.gov/​documents/​2022/​12/​07/​2022-26554/​common-instructions-for-applicants-to-department-of-education-discretionary-grant-programs</w:t>
        </w:r>
      </w:hyperlink>
      <w:r w:rsidRPr="00EB27CE">
        <w:rPr>
          <w:i/>
          <w:iCs/>
        </w:rPr>
        <w:t>.</w:t>
      </w:r>
      <w:r>
        <w:t xml:space="preserve"> </w:t>
      </w:r>
      <w:r w:rsidRPr="005166E7">
        <w:rPr>
          <w:bCs w:val="0"/>
          <w:i/>
          <w:iCs/>
        </w:rPr>
        <w:t>Also, do not upload any password-protected files to your application.</w:t>
      </w:r>
    </w:p>
    <w:p w:rsidR="00E045EF" w:rsidRPr="00A67087" w:rsidP="00A67087" w14:paraId="53EF1B3B" w14:textId="77777777">
      <w:pPr>
        <w:spacing w:after="240"/>
      </w:pPr>
      <w:r w:rsidRPr="00BD603B">
        <w:t>When attaching files, applicants should limit the size of their file names. Lengthy file names could result in difficulties with opening and processing your application. We recommend your file names be less than 50 characters.</w:t>
      </w:r>
    </w:p>
    <w:p w:rsidR="00E045EF" w:rsidRPr="00096717" w:rsidP="00A67087" w14:paraId="16F48C44" w14:textId="77777777">
      <w:pPr>
        <w:pStyle w:val="ListParagraph"/>
        <w:widowControl w:val="0"/>
        <w:numPr>
          <w:ilvl w:val="2"/>
          <w:numId w:val="64"/>
        </w:numPr>
        <w:tabs>
          <w:tab w:val="left" w:pos="360"/>
        </w:tabs>
        <w:autoSpaceDE w:val="0"/>
        <w:autoSpaceDN w:val="0"/>
        <w:spacing w:before="1" w:after="240" w:line="306" w:lineRule="exact"/>
        <w:ind w:left="0" w:firstLine="0"/>
        <w:contextualSpacing w:val="0"/>
        <w:rPr>
          <w:b/>
          <w:bCs/>
        </w:rPr>
      </w:pPr>
      <w:r w:rsidRPr="00096717">
        <w:rPr>
          <w:b/>
          <w:bCs/>
        </w:rPr>
        <w:t>Table of</w:t>
      </w:r>
      <w:r w:rsidRPr="00096717">
        <w:rPr>
          <w:b/>
          <w:bCs/>
          <w:spacing w:val="-5"/>
        </w:rPr>
        <w:t xml:space="preserve"> </w:t>
      </w:r>
      <w:r w:rsidRPr="00096717">
        <w:rPr>
          <w:b/>
          <w:bCs/>
        </w:rPr>
        <w:t>Contents</w:t>
      </w:r>
    </w:p>
    <w:p w:rsidR="00E045EF" w:rsidRPr="00A67087" w:rsidP="00A67087" w14:paraId="3EB5BA69" w14:textId="77777777">
      <w:pPr>
        <w:pStyle w:val="BodyText"/>
        <w:spacing w:after="240" w:line="237" w:lineRule="auto"/>
      </w:pPr>
      <w:r>
        <w:t xml:space="preserve">The Table of Contents shows where and how the important sections of your proposal are organized and should not exceed </w:t>
      </w:r>
      <w:r>
        <w:rPr>
          <w:b/>
        </w:rPr>
        <w:t xml:space="preserve">one </w:t>
      </w:r>
      <w:r>
        <w:t>double spaced page.</w:t>
      </w:r>
    </w:p>
    <w:p w:rsidR="00E045EF" w:rsidRPr="00D97292" w:rsidP="00A67087" w14:paraId="5CBD2057" w14:textId="77777777">
      <w:pPr>
        <w:pStyle w:val="ListParagraph"/>
        <w:widowControl w:val="0"/>
        <w:numPr>
          <w:ilvl w:val="2"/>
          <w:numId w:val="64"/>
        </w:numPr>
        <w:tabs>
          <w:tab w:val="left" w:pos="360"/>
        </w:tabs>
        <w:autoSpaceDE w:val="0"/>
        <w:autoSpaceDN w:val="0"/>
        <w:spacing w:before="1" w:after="240" w:line="306" w:lineRule="exact"/>
        <w:ind w:left="0" w:firstLine="0"/>
        <w:contextualSpacing w:val="0"/>
        <w:rPr>
          <w:b/>
          <w:bCs/>
        </w:rPr>
      </w:pPr>
      <w:r w:rsidRPr="00D97292">
        <w:rPr>
          <w:b/>
          <w:bCs/>
        </w:rPr>
        <w:t>Application</w:t>
      </w:r>
      <w:r w:rsidRPr="00D97292">
        <w:rPr>
          <w:b/>
          <w:bCs/>
          <w:spacing w:val="-4"/>
        </w:rPr>
        <w:t xml:space="preserve"> </w:t>
      </w:r>
      <w:r w:rsidRPr="00D97292">
        <w:rPr>
          <w:b/>
          <w:bCs/>
        </w:rPr>
        <w:t>Narrative</w:t>
      </w:r>
    </w:p>
    <w:p w:rsidR="00E045EF" w:rsidRPr="00A67087" w:rsidP="00A67087" w14:paraId="5E8E8D69" w14:textId="77777777">
      <w:pPr>
        <w:pStyle w:val="BodyText"/>
        <w:spacing w:after="240"/>
      </w:pPr>
      <w:r>
        <w:t xml:space="preserve">The application narrative responds to the selection criteria found in this application package and should follow the order of the selection criteria. </w:t>
      </w:r>
    </w:p>
    <w:p w:rsidR="00E045EF" w:rsidP="00A67087" w14:paraId="1DD3CCE3" w14:textId="77777777">
      <w:pPr>
        <w:pStyle w:val="ListParagraph"/>
        <w:widowControl w:val="0"/>
        <w:numPr>
          <w:ilvl w:val="3"/>
          <w:numId w:val="64"/>
        </w:numPr>
        <w:tabs>
          <w:tab w:val="left" w:pos="360"/>
        </w:tabs>
        <w:autoSpaceDE w:val="0"/>
        <w:autoSpaceDN w:val="0"/>
        <w:spacing w:before="64" w:after="240"/>
        <w:ind w:left="0" w:firstLine="0"/>
        <w:contextualSpacing w:val="0"/>
      </w:pPr>
      <w:r w:rsidRPr="00EA2C66">
        <w:t xml:space="preserve">We encourage applicants to limit this section of the application to the equivalent of no more than </w:t>
      </w:r>
      <w:r w:rsidR="008E7953">
        <w:t>30</w:t>
      </w:r>
      <w:r w:rsidRPr="00EA2C66" w:rsidR="008E7953">
        <w:t xml:space="preserve"> </w:t>
      </w:r>
      <w:r w:rsidRPr="00EA2C66">
        <w:t>pages and adhere to the following guidelines:</w:t>
      </w:r>
      <w:r w:rsidR="00177C09">
        <w:t xml:space="preserve"> </w:t>
      </w:r>
      <w:r>
        <w:t xml:space="preserve">A “page” </w:t>
      </w:r>
      <w:r>
        <w:rPr>
          <w:spacing w:val="-3"/>
        </w:rPr>
        <w:t xml:space="preserve">is </w:t>
      </w:r>
      <w:r>
        <w:t>8.5" x 11", on one side only, with 1" margins at the top, bottom, and both</w:t>
      </w:r>
      <w:r>
        <w:rPr>
          <w:spacing w:val="-3"/>
        </w:rPr>
        <w:t xml:space="preserve"> sides.</w:t>
      </w:r>
    </w:p>
    <w:p w:rsidR="00E045EF" w:rsidP="00A67087" w14:paraId="6167EED7" w14:textId="77777777">
      <w:pPr>
        <w:pStyle w:val="ListParagraph"/>
        <w:widowControl w:val="0"/>
        <w:numPr>
          <w:ilvl w:val="3"/>
          <w:numId w:val="64"/>
        </w:numPr>
        <w:tabs>
          <w:tab w:val="left" w:pos="360"/>
        </w:tabs>
        <w:autoSpaceDE w:val="0"/>
        <w:autoSpaceDN w:val="0"/>
        <w:spacing w:before="69" w:after="240" w:line="237" w:lineRule="auto"/>
        <w:ind w:left="0" w:firstLine="0"/>
        <w:contextualSpacing w:val="0"/>
      </w:pPr>
      <w:r>
        <w:t xml:space="preserve">Double space (no more than three lines per vertical inch) all text </w:t>
      </w:r>
      <w:r>
        <w:rPr>
          <w:spacing w:val="-3"/>
        </w:rPr>
        <w:t xml:space="preserve">in </w:t>
      </w:r>
      <w:r>
        <w:t>the application</w:t>
      </w:r>
      <w:r>
        <w:rPr>
          <w:spacing w:val="-32"/>
        </w:rPr>
        <w:t xml:space="preserve"> </w:t>
      </w:r>
      <w:r>
        <w:t xml:space="preserve">narrative, including titles, headings, footnotes, quotations, references, and captions, as well as all text </w:t>
      </w:r>
      <w:r>
        <w:rPr>
          <w:spacing w:val="-3"/>
        </w:rPr>
        <w:t xml:space="preserve">in </w:t>
      </w:r>
      <w:r>
        <w:t>charts, tables, figures, and</w:t>
      </w:r>
      <w:r>
        <w:rPr>
          <w:spacing w:val="16"/>
        </w:rPr>
        <w:t xml:space="preserve"> </w:t>
      </w:r>
      <w:r>
        <w:t>graphs.</w:t>
      </w:r>
    </w:p>
    <w:p w:rsidR="00E045EF" w:rsidP="00A67087" w14:paraId="6B4287CB" w14:textId="77777777">
      <w:pPr>
        <w:pStyle w:val="ListParagraph"/>
        <w:widowControl w:val="0"/>
        <w:numPr>
          <w:ilvl w:val="3"/>
          <w:numId w:val="64"/>
        </w:numPr>
        <w:tabs>
          <w:tab w:val="left" w:pos="360"/>
        </w:tabs>
        <w:autoSpaceDE w:val="0"/>
        <w:autoSpaceDN w:val="0"/>
        <w:spacing w:before="63" w:after="240"/>
        <w:ind w:left="0" w:firstLine="0"/>
        <w:contextualSpacing w:val="0"/>
      </w:pPr>
      <w:r>
        <w:t xml:space="preserve">Use a </w:t>
      </w:r>
      <w:r>
        <w:rPr>
          <w:spacing w:val="-3"/>
        </w:rPr>
        <w:t xml:space="preserve">font </w:t>
      </w:r>
      <w:r>
        <w:t xml:space="preserve">that </w:t>
      </w:r>
      <w:r>
        <w:rPr>
          <w:spacing w:val="-3"/>
        </w:rPr>
        <w:t xml:space="preserve">is </w:t>
      </w:r>
      <w:r>
        <w:t xml:space="preserve">either 12 </w:t>
      </w:r>
      <w:r>
        <w:t>point</w:t>
      </w:r>
      <w:r>
        <w:t xml:space="preserve"> or larger or </w:t>
      </w:r>
      <w:r>
        <w:rPr>
          <w:spacing w:val="-3"/>
        </w:rPr>
        <w:t xml:space="preserve">no smaller </w:t>
      </w:r>
      <w:r>
        <w:t xml:space="preserve">than 10 </w:t>
      </w:r>
      <w:r>
        <w:t>pitch</w:t>
      </w:r>
      <w:r>
        <w:t xml:space="preserve"> (characters per</w:t>
      </w:r>
      <w:r>
        <w:rPr>
          <w:spacing w:val="35"/>
        </w:rPr>
        <w:t xml:space="preserve"> </w:t>
      </w:r>
      <w:r>
        <w:rPr>
          <w:spacing w:val="-3"/>
        </w:rPr>
        <w:t>inch).</w:t>
      </w:r>
    </w:p>
    <w:p w:rsidR="00E045EF" w:rsidP="00A67087" w14:paraId="726060D8" w14:textId="77777777">
      <w:pPr>
        <w:pStyle w:val="ListParagraph"/>
        <w:widowControl w:val="0"/>
        <w:numPr>
          <w:ilvl w:val="3"/>
          <w:numId w:val="64"/>
        </w:numPr>
        <w:tabs>
          <w:tab w:val="left" w:pos="360"/>
        </w:tabs>
        <w:autoSpaceDE w:val="0"/>
        <w:autoSpaceDN w:val="0"/>
        <w:spacing w:before="61" w:after="240"/>
        <w:ind w:left="0" w:firstLine="0"/>
        <w:contextualSpacing w:val="0"/>
      </w:pPr>
      <w:r>
        <w:t xml:space="preserve">Use one of the following fonts: Times New Roman, Courier, Courier New, or </w:t>
      </w:r>
      <w:r>
        <w:rPr>
          <w:spacing w:val="-3"/>
        </w:rPr>
        <w:t xml:space="preserve">Arial. </w:t>
      </w:r>
      <w:r>
        <w:t xml:space="preserve">An application submitted </w:t>
      </w:r>
      <w:r>
        <w:rPr>
          <w:spacing w:val="-3"/>
        </w:rPr>
        <w:t xml:space="preserve">in </w:t>
      </w:r>
      <w:r>
        <w:t xml:space="preserve">any other </w:t>
      </w:r>
      <w:r>
        <w:rPr>
          <w:spacing w:val="-3"/>
        </w:rPr>
        <w:t xml:space="preserve">font </w:t>
      </w:r>
      <w:r>
        <w:t xml:space="preserve">(including Times Roman or </w:t>
      </w:r>
      <w:r>
        <w:rPr>
          <w:spacing w:val="-3"/>
        </w:rPr>
        <w:t xml:space="preserve">Arial </w:t>
      </w:r>
      <w:r>
        <w:t xml:space="preserve">Narrow) </w:t>
      </w:r>
      <w:r>
        <w:rPr>
          <w:spacing w:val="-3"/>
        </w:rPr>
        <w:t xml:space="preserve">will </w:t>
      </w:r>
      <w:r>
        <w:t xml:space="preserve">not </w:t>
      </w:r>
      <w:r>
        <w:rPr>
          <w:spacing w:val="-3"/>
        </w:rPr>
        <w:t>be</w:t>
      </w:r>
      <w:r>
        <w:t xml:space="preserve"> accepted.</w:t>
      </w:r>
    </w:p>
    <w:p w:rsidR="00374D72" w:rsidP="00A67087" w14:paraId="76702019" w14:textId="77777777">
      <w:pPr>
        <w:pStyle w:val="BodyText"/>
        <w:spacing w:before="119" w:after="240" w:line="237" w:lineRule="auto"/>
        <w:jc w:val="both"/>
      </w:pPr>
      <w:r>
        <w:t xml:space="preserve">The </w:t>
      </w:r>
      <w:r w:rsidR="00EA2C66">
        <w:t>recommended</w:t>
      </w:r>
      <w:r>
        <w:t xml:space="preserve"> page </w:t>
      </w:r>
      <w:r>
        <w:rPr>
          <w:spacing w:val="-4"/>
        </w:rPr>
        <w:t xml:space="preserve">limit </w:t>
      </w:r>
      <w:r>
        <w:t xml:space="preserve">does not apply </w:t>
      </w:r>
      <w:r>
        <w:rPr>
          <w:spacing w:val="1"/>
        </w:rPr>
        <w:t xml:space="preserve">to </w:t>
      </w:r>
      <w:r>
        <w:t>the cover sheet; the budget section, including the budget narrative justification; the consortium or partnership agreement; the assurances and certifications;</w:t>
      </w:r>
      <w:r>
        <w:rPr>
          <w:spacing w:val="-38"/>
        </w:rPr>
        <w:t xml:space="preserve"> </w:t>
      </w:r>
      <w:r>
        <w:t>or the abstract, the resumes, the bibliography, or other required</w:t>
      </w:r>
      <w:r>
        <w:rPr>
          <w:spacing w:val="10"/>
        </w:rPr>
        <w:t xml:space="preserve"> </w:t>
      </w:r>
      <w:r>
        <w:t>attachments.</w:t>
      </w:r>
    </w:p>
    <w:p w:rsidR="00E045EF" w:rsidP="00A67087" w14:paraId="468C52FF" w14:textId="77777777">
      <w:pPr>
        <w:pStyle w:val="BodyText"/>
        <w:spacing w:before="3" w:after="240"/>
        <w:rPr>
          <w:sz w:val="21"/>
        </w:rPr>
      </w:pPr>
    </w:p>
    <w:p w:rsidR="00E045EF" w:rsidP="00A67087" w14:paraId="1058DA7B" w14:textId="77777777">
      <w:pPr>
        <w:pStyle w:val="Heading5"/>
        <w:spacing w:after="240"/>
      </w:pPr>
      <w:r w:rsidRPr="00060BEE">
        <w:t>Selection Criteria for Project Narrative</w:t>
      </w:r>
    </w:p>
    <w:p w:rsidR="00E045EF" w:rsidRPr="00A67087" w:rsidP="00A67087" w14:paraId="3BC24BFE" w14:textId="77777777">
      <w:pPr>
        <w:pStyle w:val="BodyText"/>
        <w:spacing w:before="72" w:after="240"/>
      </w:pPr>
      <w:r>
        <w:t xml:space="preserve">The maximum score for all criteria </w:t>
      </w:r>
      <w:r>
        <w:rPr>
          <w:spacing w:val="-3"/>
        </w:rPr>
        <w:t xml:space="preserve">is </w:t>
      </w:r>
      <w:r w:rsidR="008E7953">
        <w:t>XXX</w:t>
      </w:r>
      <w:r>
        <w:t xml:space="preserve"> points. The points or </w:t>
      </w:r>
      <w:r>
        <w:rPr>
          <w:spacing w:val="-3"/>
        </w:rPr>
        <w:t xml:space="preserve">weight </w:t>
      </w:r>
      <w:r>
        <w:t xml:space="preserve">assigned to each criterion are indicated </w:t>
      </w:r>
      <w:r>
        <w:rPr>
          <w:spacing w:val="-3"/>
        </w:rPr>
        <w:t xml:space="preserve">in </w:t>
      </w:r>
      <w:r>
        <w:t>parentheses</w:t>
      </w:r>
      <w:r w:rsidR="008E7953">
        <w:t xml:space="preserve"> and found in the published Notice Inviting Applicants</w:t>
      </w:r>
      <w:r>
        <w:t xml:space="preserve">. Non-Federal peer reviewers will review each application. They will </w:t>
      </w:r>
      <w:r>
        <w:rPr>
          <w:spacing w:val="-3"/>
        </w:rPr>
        <w:t xml:space="preserve">be </w:t>
      </w:r>
      <w:r>
        <w:t xml:space="preserve">asked to evaluate and score each program narrative against selection criteria. The applicant </w:t>
      </w:r>
      <w:r>
        <w:rPr>
          <w:spacing w:val="-4"/>
        </w:rPr>
        <w:t xml:space="preserve">must </w:t>
      </w:r>
      <w:r>
        <w:t xml:space="preserve">address all the </w:t>
      </w:r>
      <w:r w:rsidR="00DF5A1C">
        <w:t xml:space="preserve">listed </w:t>
      </w:r>
      <w:r>
        <w:t xml:space="preserve">criteria, which come from 34 </w:t>
      </w:r>
      <w:r>
        <w:rPr>
          <w:spacing w:val="-2"/>
        </w:rPr>
        <w:t xml:space="preserve">CFR </w:t>
      </w:r>
      <w:r>
        <w:t xml:space="preserve">75.210 as well as the Notice of Final Regulations, published </w:t>
      </w:r>
      <w:r>
        <w:rPr>
          <w:spacing w:val="-3"/>
        </w:rPr>
        <w:t xml:space="preserve">in </w:t>
      </w:r>
      <w:r>
        <w:t xml:space="preserve">the Federal Register on </w:t>
      </w:r>
      <w:r w:rsidRPr="00930F30" w:rsidR="003F405F">
        <w:t>[insert date]</w:t>
      </w:r>
      <w:r w:rsidRPr="00930F30">
        <w:t>.</w:t>
      </w:r>
    </w:p>
    <w:p w:rsidR="00E045EF" w:rsidRPr="00A67087" w:rsidP="00A67087" w14:paraId="27EA28AA" w14:textId="77777777">
      <w:pPr>
        <w:pStyle w:val="BodyText"/>
        <w:tabs>
          <w:tab w:val="left" w:pos="9360"/>
          <w:tab w:val="left" w:pos="9990"/>
        </w:tabs>
        <w:spacing w:before="232" w:after="240"/>
      </w:pPr>
      <w:r>
        <w:t xml:space="preserve">Panel readers will award points only for an applicant’s response to a given selection criterion that is contained within the section of the application designated to address that </w:t>
      </w:r>
      <w:r>
        <w:t>particular selection</w:t>
      </w:r>
      <w:r>
        <w:t xml:space="preserve"> criterion. Readers will not review, or award points for responses to a given selection criterion that are in any other section of the application or appendices. However, readers will use the information contained within the Budget and Budget Narrative sections of the application to award points for relevant selection criteria responses.</w:t>
      </w:r>
    </w:p>
    <w:p w:rsidR="00E045EF" w:rsidP="00A67087" w14:paraId="5D26CFFB" w14:textId="77777777">
      <w:pPr>
        <w:pStyle w:val="BodyText"/>
        <w:spacing w:before="60" w:after="240"/>
        <w:ind w:right="1135"/>
      </w:pPr>
      <w:r>
        <w:t xml:space="preserve">In describing the proposed project, applicants should address the </w:t>
      </w:r>
      <w:r w:rsidR="00052D4A">
        <w:t>s</w:t>
      </w:r>
      <w:r>
        <w:t>election criteria in the order in which they are listed.</w:t>
      </w:r>
      <w:r w:rsidR="00435492">
        <w:t xml:space="preserve"> The selection criteria, sub-criteria, and corresponding points are provided in the NIA available at </w:t>
      </w:r>
      <w:r w:rsidR="00931ED6">
        <w:t>[insert link]</w:t>
      </w:r>
    </w:p>
    <w:p w:rsidR="000E0CCA" w:rsidRPr="002352D5" w:rsidP="00E045EF" w14:paraId="3505C24D" w14:textId="77777777">
      <w:pPr>
        <w:pStyle w:val="Heading2"/>
        <w:spacing w:before="0" w:after="240"/>
        <w:sectPr w:rsidSect="000E0CCA">
          <w:type w:val="continuous"/>
          <w:pgSz w:w="12240" w:h="15840"/>
          <w:pgMar w:top="1080" w:right="1152" w:bottom="1440" w:left="1440" w:header="0" w:footer="619" w:gutter="0"/>
          <w:cols w:space="720"/>
          <w:formProt w:val="0"/>
          <w:noEndnote/>
        </w:sectPr>
      </w:pPr>
    </w:p>
    <w:p w:rsidR="00E045EF" w:rsidRPr="00E045EF" w:rsidP="00414AD2" w14:paraId="38FBCFF3" w14:textId="77777777">
      <w:pPr>
        <w:pStyle w:val="Heading4"/>
        <w:spacing w:before="73" w:after="240"/>
      </w:pPr>
      <w:r w:rsidRPr="00E045EF">
        <w:t>Part 5: Budget Narrative</w:t>
      </w:r>
    </w:p>
    <w:p w:rsidR="005D2B69" w:rsidRPr="00414AD2" w:rsidP="00414AD2" w14:paraId="2F657E29" w14:textId="77777777">
      <w:pPr>
        <w:tabs>
          <w:tab w:val="left" w:pos="9360"/>
        </w:tabs>
        <w:spacing w:before="119" w:after="240"/>
        <w:ind w:right="900"/>
        <w:jc w:val="both"/>
        <w:rPr>
          <w:i/>
        </w:rPr>
      </w:pPr>
      <w:r>
        <w:rPr>
          <w:i/>
        </w:rPr>
        <w:t xml:space="preserve">This section should be attached as a </w:t>
      </w:r>
      <w:r>
        <w:rPr>
          <w:b/>
          <w:i/>
        </w:rPr>
        <w:t xml:space="preserve">single </w:t>
      </w:r>
      <w:r>
        <w:rPr>
          <w:i/>
        </w:rPr>
        <w:t xml:space="preserve">document to the Budget Narrative Attachment Form in accordance </w:t>
      </w:r>
      <w:r>
        <w:rPr>
          <w:i/>
          <w:spacing w:val="-3"/>
        </w:rPr>
        <w:t xml:space="preserve">with </w:t>
      </w:r>
      <w:r>
        <w:rPr>
          <w:i/>
        </w:rPr>
        <w:t xml:space="preserve">the instructions found on </w:t>
      </w:r>
      <w:hyperlink r:id="rId43">
        <w:r>
          <w:rPr>
            <w:i/>
            <w:color w:val="0000FF"/>
            <w:u w:val="single" w:color="0000FF"/>
          </w:rPr>
          <w:t>Grants.gov</w:t>
        </w:r>
      </w:hyperlink>
      <w:r>
        <w:rPr>
          <w:i/>
        </w:rPr>
        <w:t xml:space="preserve">. It should be organized in the following manner and include the following parts </w:t>
      </w:r>
      <w:r>
        <w:rPr>
          <w:i/>
        </w:rPr>
        <w:t>in order to</w:t>
      </w:r>
      <w:r>
        <w:rPr>
          <w:i/>
        </w:rPr>
        <w:t xml:space="preserve"> expedite the review process.</w:t>
      </w:r>
    </w:p>
    <w:p w:rsidR="009A0CB7" w:rsidP="00414AD2" w14:paraId="63A5BF69" w14:textId="77777777">
      <w:pPr>
        <w:pStyle w:val="BodyText"/>
        <w:spacing w:after="240"/>
      </w:pPr>
      <w:r w:rsidRPr="005166E7">
        <w:rPr>
          <w:i/>
          <w:iCs/>
          <w:szCs w:val="24"/>
        </w:rPr>
        <w:t xml:space="preserve">Ensure that you only attach the Education approved file types detailed in the </w:t>
      </w:r>
      <w:r w:rsidRPr="00880742">
        <w:t xml:space="preserve">Common Instructions for Applicants to Department of Education Discretionary Grant Programs, published in the </w:t>
      </w:r>
      <w:r w:rsidRPr="00EB27CE">
        <w:rPr>
          <w:i/>
        </w:rPr>
        <w:t>Federal Register</w:t>
      </w:r>
      <w:r w:rsidRPr="00880742">
        <w:t xml:space="preserve"> on </w:t>
      </w:r>
      <w:r w:rsidRPr="00EB27CE" w:rsidR="007B62A4">
        <w:t>December 7, 2022 (</w:t>
      </w:r>
      <w:hyperlink r:id="rId15">
        <w:r w:rsidRPr="00EB27CE" w:rsidR="007B62A4">
          <w:rPr>
            <w:rStyle w:val="Hyperlink"/>
          </w:rPr>
          <w:t>87 FR 75045</w:t>
        </w:r>
      </w:hyperlink>
      <w:r w:rsidRPr="00EB27CE" w:rsidR="007B62A4">
        <w:t xml:space="preserve">), and available at </w:t>
      </w:r>
      <w:hyperlink r:id="rId25" w:tgtFrame="_blank" w:history="1">
        <w:r w:rsidRPr="00EB27CE" w:rsidR="007B62A4">
          <w:rPr>
            <w:rStyle w:val="Hyperlink"/>
          </w:rPr>
          <w:t>https://www.federalregister.gov/​documents/​2022/​12/​07/​2022-26554/​common-instructions-for-applicants-to-department-of-education-discretionary-grant-programs</w:t>
        </w:r>
      </w:hyperlink>
      <w:r w:rsidRPr="00EB27CE" w:rsidR="007B62A4">
        <w:rPr>
          <w:i/>
          <w:iCs/>
        </w:rPr>
        <w:t>.</w:t>
      </w:r>
    </w:p>
    <w:p w:rsidR="005D2B69" w:rsidRPr="00F84343" w:rsidP="00414AD2" w14:paraId="68AD1B26" w14:textId="77777777">
      <w:pPr>
        <w:pStyle w:val="BodyText"/>
        <w:spacing w:after="240"/>
      </w:pPr>
      <w:r w:rsidRPr="005166E7">
        <w:rPr>
          <w:i/>
          <w:iCs/>
          <w:szCs w:val="24"/>
        </w:rPr>
        <w:t>Also, do not upload any password-protected files to your application.</w:t>
      </w:r>
    </w:p>
    <w:p w:rsidR="00E045EF" w:rsidP="00414AD2" w14:paraId="53F7723F" w14:textId="77777777">
      <w:pPr>
        <w:tabs>
          <w:tab w:val="left" w:pos="9360"/>
        </w:tabs>
        <w:spacing w:before="117" w:after="240"/>
        <w:ind w:right="900"/>
        <w:rPr>
          <w:i/>
        </w:rPr>
      </w:pPr>
      <w:r>
        <w:rPr>
          <w:i/>
        </w:rPr>
        <w:t>When attaching files, applicants should limit the length of their file names. Lengthy file names could result in difficulties with opening and processing your application. We recommend file names be less than 50 characters.</w:t>
      </w:r>
    </w:p>
    <w:p w:rsidR="00E045EF" w:rsidP="00414AD2" w14:paraId="56E6B4E0" w14:textId="77777777">
      <w:pPr>
        <w:pStyle w:val="BodyText"/>
        <w:tabs>
          <w:tab w:val="left" w:pos="9360"/>
        </w:tabs>
        <w:spacing w:before="123" w:after="240"/>
        <w:ind w:right="900"/>
      </w:pPr>
      <w:r>
        <w:t xml:space="preserve">Each application must provide a Budget Narrative (which serves to meet the requirements of ED Form 524, Section C) for </w:t>
      </w:r>
      <w:r>
        <w:t>requested Federal funds</w:t>
      </w:r>
      <w:r>
        <w:t>. The Budget Narrative for requested Federal funds should provide a justification of how the money requested for each budget item will be spent.</w:t>
      </w:r>
    </w:p>
    <w:p w:rsidR="00E045EF" w:rsidP="00414AD2" w14:paraId="6BB5D4FB" w14:textId="77777777">
      <w:pPr>
        <w:pStyle w:val="BodyText"/>
        <w:tabs>
          <w:tab w:val="left" w:pos="9360"/>
        </w:tabs>
        <w:spacing w:before="121" w:after="240"/>
        <w:ind w:right="900"/>
      </w:pPr>
      <w:r>
        <w:t xml:space="preserve">This section requires an </w:t>
      </w:r>
      <w:r>
        <w:rPr>
          <w:b/>
        </w:rPr>
        <w:t xml:space="preserve">itemized budget breakdown </w:t>
      </w:r>
      <w:r>
        <w:t xml:space="preserve">for each project year and the </w:t>
      </w:r>
      <w:r>
        <w:rPr>
          <w:b/>
        </w:rPr>
        <w:t xml:space="preserve">basis for estimating the costs </w:t>
      </w:r>
      <w:r>
        <w:t xml:space="preserve">of personnel salaries, benefits, project staff travel, materials and supplies, consultants and subcontracts, indirect costs and any other projected expenditures. Be sure to complete an itemized budget breakdown and narrative for each year of the proposed project (up to </w:t>
      </w:r>
      <w:r w:rsidR="00F74B07">
        <w:t xml:space="preserve">60 </w:t>
      </w:r>
      <w:r>
        <w:t>months).</w:t>
      </w:r>
    </w:p>
    <w:p w:rsidR="005D2B69" w:rsidP="00414AD2" w14:paraId="39B898B2" w14:textId="77777777">
      <w:pPr>
        <w:pStyle w:val="BodyText"/>
        <w:tabs>
          <w:tab w:val="left" w:pos="9360"/>
        </w:tabs>
        <w:spacing w:before="118" w:after="240"/>
        <w:ind w:right="900"/>
      </w:pPr>
      <w:r>
        <w:t>The Budget Narrative provides an opportunity for the applicant to identify the nature and amount of the proposed expenditures. The applicant should provide sufficient detail to enable reviewers, program office staff, and project staff to understand how requested funds will be used, how much will be expended, and the relationship between the requested funds, project activities, and anticipated outcomes.</w:t>
      </w:r>
    </w:p>
    <w:p w:rsidR="00E045EF" w:rsidP="00414AD2" w14:paraId="79C6B3B6" w14:textId="77777777">
      <w:pPr>
        <w:pStyle w:val="BodyText"/>
        <w:spacing w:after="240"/>
      </w:pPr>
      <w:r w:rsidRPr="005166E7">
        <w:t xml:space="preserve">In accordance with </w:t>
      </w:r>
      <w:hyperlink r:id="rId14" w:anchor="se34.1.75_1232" w:history="1">
        <w:r w:rsidRPr="00805876">
          <w:rPr>
            <w:rStyle w:val="Hyperlink"/>
          </w:rPr>
          <w:t>34 CFR 75.232</w:t>
        </w:r>
      </w:hyperlink>
      <w:r w:rsidRPr="005166E7">
        <w:t xml:space="preserve">, Department of Education staff perform a cost analysis of each recommended project to ensure that costs relate to the activities and objectives of the project, are reasonable, allowable and allocable.  We may delete or reduce costs from the budget during this review. </w:t>
      </w:r>
    </w:p>
    <w:p w:rsidR="00E045EF" w:rsidRPr="00FA6E45" w:rsidP="00414AD2" w14:paraId="56E93F28" w14:textId="77777777">
      <w:pPr>
        <w:pStyle w:val="BodyText"/>
        <w:spacing w:after="240"/>
        <w:ind w:right="900"/>
        <w:rPr>
          <w:szCs w:val="24"/>
        </w:rPr>
      </w:pPr>
      <w:r w:rsidRPr="00FA6E45">
        <w:rPr>
          <w:b/>
          <w:bCs w:val="0"/>
          <w:szCs w:val="24"/>
        </w:rPr>
        <w:t>Important Note</w:t>
      </w:r>
    </w:p>
    <w:p w:rsidR="005D2B69" w:rsidRPr="00BD39C1" w:rsidP="00414AD2" w14:paraId="4D28CD0E" w14:textId="77777777">
      <w:pPr>
        <w:spacing w:after="240"/>
      </w:pPr>
      <w:r w:rsidRPr="002A7630">
        <w:t xml:space="preserve">Applicants are encouraged to </w:t>
      </w:r>
      <w:r>
        <w:t>review the Electronic Code of Federal Regulations Uniform Guidance,</w:t>
      </w:r>
      <w:r w:rsidRPr="002A7630">
        <w:t xml:space="preserve"> </w:t>
      </w:r>
      <w:r w:rsidRPr="002A7630">
        <w:rPr>
          <w:i/>
        </w:rPr>
        <w:t>Cost Principles</w:t>
      </w:r>
      <w:r>
        <w:rPr>
          <w:iCs/>
        </w:rPr>
        <w:t xml:space="preserve"> </w:t>
      </w:r>
      <w:r w:rsidRPr="005166E7">
        <w:t>in preparing their budget and budget narrative.</w:t>
      </w:r>
      <w:r w:rsidRPr="002A7630">
        <w:t xml:space="preserve"> </w:t>
      </w:r>
    </w:p>
    <w:p w:rsidR="00AF37F7" w:rsidRPr="00D6162D" w:rsidP="00D6162D" w14:paraId="314F5EAA" w14:textId="77777777">
      <w:pPr>
        <w:spacing w:after="240"/>
      </w:pPr>
      <w:r w:rsidRPr="00C33654">
        <w:t>The Uniform Guidance may be found at the following link:</w:t>
      </w:r>
      <w:r w:rsidR="00414AD2">
        <w:t xml:space="preserve"> </w:t>
      </w:r>
      <w:hyperlink r:id="rId44" w:history="1">
        <w:r w:rsidRPr="00660E37" w:rsidR="00414AD2">
          <w:rPr>
            <w:rStyle w:val="Hyperlink"/>
          </w:rPr>
          <w:t>https://www.ecfr.gov/cgi-bin/text-idx?tpl=/ecfrbrowse/Title02/2cfr200_main_02.tpl</w:t>
        </w:r>
      </w:hyperlink>
    </w:p>
    <w:p w:rsidR="000E0CCA" w:rsidRPr="002352D5" w:rsidP="00930F30" w14:paraId="4CEF6BA9" w14:textId="77777777">
      <w:pPr>
        <w:rPr>
          <w:b/>
        </w:rPr>
      </w:pPr>
      <w:r w:rsidRPr="002352D5">
        <w:rPr>
          <w:b/>
        </w:rPr>
        <w:t>Suggested Guidelines for the Budget Narrative</w:t>
      </w:r>
    </w:p>
    <w:p w:rsidR="000E0CCA" w:rsidRPr="002352D5" w:rsidP="00B93546" w14:paraId="18020C50" w14:textId="77777777">
      <w:pPr>
        <w:pStyle w:val="BodyText"/>
        <w:spacing w:before="120" w:after="120"/>
        <w:rPr>
          <w:szCs w:val="24"/>
        </w:rPr>
      </w:pPr>
      <w:r w:rsidRPr="002352D5">
        <w:rPr>
          <w:szCs w:val="24"/>
        </w:rPr>
        <w:t>To facilitate the review of your Budget Narrative, we encourage each applicant to include the following information for each year of the project:</w:t>
      </w:r>
    </w:p>
    <w:p w:rsidR="000E0CCA" w:rsidRPr="002352D5" w:rsidP="00CA5121" w14:paraId="219F0B57" w14:textId="77777777">
      <w:pPr>
        <w:pStyle w:val="BodyText"/>
        <w:numPr>
          <w:ilvl w:val="1"/>
          <w:numId w:val="31"/>
        </w:numPr>
        <w:tabs>
          <w:tab w:val="num" w:pos="360"/>
          <w:tab w:val="clear" w:pos="2160"/>
        </w:tabs>
        <w:ind w:left="360"/>
        <w:rPr>
          <w:b/>
          <w:szCs w:val="24"/>
        </w:rPr>
      </w:pPr>
      <w:r w:rsidRPr="002352D5">
        <w:rPr>
          <w:b/>
          <w:szCs w:val="24"/>
        </w:rPr>
        <w:t>Personnel</w:t>
      </w:r>
    </w:p>
    <w:p w:rsidR="000E0CCA" w:rsidRPr="002352D5" w:rsidP="00CA5121" w14:paraId="6D82DDDF" w14:textId="77777777">
      <w:pPr>
        <w:pStyle w:val="BodyText"/>
        <w:numPr>
          <w:ilvl w:val="0"/>
          <w:numId w:val="26"/>
        </w:numPr>
        <w:rPr>
          <w:bCs w:val="0"/>
          <w:szCs w:val="24"/>
        </w:rPr>
      </w:pPr>
      <w:r w:rsidRPr="002352D5">
        <w:rPr>
          <w:szCs w:val="24"/>
        </w:rPr>
        <w:t>Provide the title and duties of each position to be compensated under this project.</w:t>
      </w:r>
    </w:p>
    <w:p w:rsidR="000E0CCA" w:rsidRPr="002352D5" w:rsidP="00CA5121" w14:paraId="5086A8F9" w14:textId="77777777">
      <w:pPr>
        <w:pStyle w:val="BodyText"/>
        <w:numPr>
          <w:ilvl w:val="0"/>
          <w:numId w:val="26"/>
        </w:numPr>
        <w:rPr>
          <w:bCs w:val="0"/>
          <w:szCs w:val="24"/>
        </w:rPr>
      </w:pPr>
      <w:r w:rsidRPr="002352D5">
        <w:rPr>
          <w:szCs w:val="24"/>
        </w:rPr>
        <w:t>Provide the salary for each position under this project.</w:t>
      </w:r>
    </w:p>
    <w:p w:rsidR="000E0CCA" w:rsidRPr="002352D5" w:rsidP="00CA5121" w14:paraId="590D4720" w14:textId="77777777">
      <w:pPr>
        <w:pStyle w:val="BodyText"/>
        <w:numPr>
          <w:ilvl w:val="0"/>
          <w:numId w:val="26"/>
        </w:numPr>
        <w:rPr>
          <w:bCs w:val="0"/>
          <w:szCs w:val="24"/>
        </w:rPr>
      </w:pPr>
      <w:r w:rsidRPr="002352D5">
        <w:rPr>
          <w:szCs w:val="24"/>
        </w:rPr>
        <w:t>Provide the amounts of time, such as hours or percentage of time to be expended by each position under this project.</w:t>
      </w:r>
    </w:p>
    <w:p w:rsidR="000E0CCA" w:rsidRPr="002352D5" w:rsidP="00CA5121" w14:paraId="6D6E7B54" w14:textId="77777777">
      <w:pPr>
        <w:pStyle w:val="BodyText"/>
        <w:numPr>
          <w:ilvl w:val="0"/>
          <w:numId w:val="26"/>
        </w:numPr>
        <w:rPr>
          <w:bCs w:val="0"/>
          <w:szCs w:val="24"/>
        </w:rPr>
      </w:pPr>
      <w:r w:rsidRPr="002352D5">
        <w:rPr>
          <w:szCs w:val="24"/>
        </w:rPr>
        <w:t>Explain the importance of each position to the success of the project.</w:t>
      </w:r>
    </w:p>
    <w:p w:rsidR="000E0CCA" w:rsidRPr="002352D5" w:rsidP="00CA5121" w14:paraId="427E2426" w14:textId="77777777">
      <w:pPr>
        <w:pStyle w:val="BodyText"/>
        <w:numPr>
          <w:ilvl w:val="0"/>
          <w:numId w:val="26"/>
        </w:numPr>
        <w:rPr>
          <w:szCs w:val="24"/>
        </w:rPr>
      </w:pPr>
      <w:r w:rsidRPr="002352D5">
        <w:rPr>
          <w:szCs w:val="24"/>
        </w:rPr>
        <w:t>Provide the basis for cost estimates or computations.</w:t>
      </w:r>
    </w:p>
    <w:p w:rsidR="000E0CCA" w:rsidRPr="002352D5" w:rsidP="00CA5121" w14:paraId="7C3DAF86" w14:textId="77777777">
      <w:pPr>
        <w:pStyle w:val="BodyText"/>
        <w:numPr>
          <w:ilvl w:val="1"/>
          <w:numId w:val="31"/>
        </w:numPr>
        <w:tabs>
          <w:tab w:val="clear" w:pos="2160"/>
        </w:tabs>
        <w:spacing w:before="120"/>
        <w:ind w:left="360"/>
        <w:rPr>
          <w:b/>
          <w:szCs w:val="24"/>
        </w:rPr>
      </w:pPr>
      <w:r w:rsidRPr="002352D5">
        <w:rPr>
          <w:b/>
          <w:szCs w:val="24"/>
        </w:rPr>
        <w:t>Fringe Benefits</w:t>
      </w:r>
    </w:p>
    <w:p w:rsidR="000E0CCA" w:rsidRPr="002352D5" w:rsidP="00356E43" w14:paraId="6583B332" w14:textId="77777777">
      <w:pPr>
        <w:pStyle w:val="BodyText"/>
        <w:numPr>
          <w:ilvl w:val="0"/>
          <w:numId w:val="17"/>
        </w:numPr>
        <w:tabs>
          <w:tab w:val="clear" w:pos="360"/>
          <w:tab w:val="num" w:pos="720"/>
        </w:tabs>
        <w:ind w:left="720"/>
        <w:rPr>
          <w:b/>
          <w:szCs w:val="24"/>
        </w:rPr>
      </w:pPr>
      <w:r w:rsidRPr="002352D5">
        <w:rPr>
          <w:szCs w:val="24"/>
        </w:rPr>
        <w:t xml:space="preserve">Give the fringe benefit percentages of all personnel included under </w:t>
      </w:r>
      <w:r w:rsidRPr="002352D5">
        <w:rPr>
          <w:szCs w:val="24"/>
          <w:u w:val="single"/>
        </w:rPr>
        <w:t>Personnel</w:t>
      </w:r>
      <w:r w:rsidRPr="002352D5">
        <w:rPr>
          <w:szCs w:val="24"/>
        </w:rPr>
        <w:t>.</w:t>
      </w:r>
    </w:p>
    <w:p w:rsidR="000E0CCA" w:rsidRPr="002352D5" w:rsidP="00CA5121" w14:paraId="087E6766" w14:textId="77777777">
      <w:pPr>
        <w:pStyle w:val="BodyText"/>
        <w:numPr>
          <w:ilvl w:val="0"/>
          <w:numId w:val="26"/>
        </w:numPr>
        <w:rPr>
          <w:b/>
          <w:szCs w:val="24"/>
        </w:rPr>
      </w:pPr>
      <w:r w:rsidRPr="002352D5">
        <w:rPr>
          <w:szCs w:val="24"/>
        </w:rPr>
        <w:t>Provide the rate and base on which fringe benefits are calculated.</w:t>
      </w:r>
    </w:p>
    <w:p w:rsidR="000E0CCA" w:rsidRPr="002352D5" w:rsidP="00CA5121" w14:paraId="74516C8C" w14:textId="77777777">
      <w:pPr>
        <w:pStyle w:val="BodyText"/>
        <w:numPr>
          <w:ilvl w:val="1"/>
          <w:numId w:val="31"/>
        </w:numPr>
        <w:tabs>
          <w:tab w:val="num" w:pos="360"/>
          <w:tab w:val="clear" w:pos="2160"/>
        </w:tabs>
        <w:spacing w:before="120"/>
        <w:ind w:left="360"/>
        <w:rPr>
          <w:b/>
          <w:szCs w:val="24"/>
        </w:rPr>
      </w:pPr>
      <w:r w:rsidRPr="002352D5">
        <w:rPr>
          <w:b/>
          <w:szCs w:val="24"/>
        </w:rPr>
        <w:t xml:space="preserve">Travel </w:t>
      </w:r>
    </w:p>
    <w:p w:rsidR="000E0CCA" w:rsidRPr="002352D5" w:rsidP="00356E43" w14:paraId="72BE3569" w14:textId="77777777">
      <w:pPr>
        <w:pStyle w:val="BodyText"/>
        <w:numPr>
          <w:ilvl w:val="0"/>
          <w:numId w:val="17"/>
        </w:numPr>
        <w:tabs>
          <w:tab w:val="clear" w:pos="360"/>
          <w:tab w:val="num" w:pos="720"/>
        </w:tabs>
        <w:ind w:left="720"/>
        <w:rPr>
          <w:szCs w:val="24"/>
        </w:rPr>
      </w:pPr>
      <w:r w:rsidRPr="002352D5">
        <w:rPr>
          <w:szCs w:val="24"/>
        </w:rPr>
        <w:t>Explain the purpose of the travel, how it relates to project success, how it aligns with the project goals and objectives and which program participants or staff will participate.</w:t>
      </w:r>
    </w:p>
    <w:p w:rsidR="000E0CCA" w:rsidRPr="002352D5" w:rsidP="00356E43" w14:paraId="0613F569" w14:textId="77777777">
      <w:pPr>
        <w:pStyle w:val="BodyText"/>
        <w:numPr>
          <w:ilvl w:val="0"/>
          <w:numId w:val="17"/>
        </w:numPr>
        <w:tabs>
          <w:tab w:val="clear" w:pos="360"/>
          <w:tab w:val="num" w:pos="720"/>
        </w:tabs>
        <w:ind w:left="720"/>
        <w:rPr>
          <w:szCs w:val="24"/>
        </w:rPr>
      </w:pPr>
      <w:r w:rsidRPr="002352D5">
        <w:rPr>
          <w:szCs w:val="24"/>
        </w:rPr>
        <w:t>Submit an estimate for the number of trips, points of origin and destination, and purpose of travel.</w:t>
      </w:r>
    </w:p>
    <w:p w:rsidR="000E0CCA" w:rsidRPr="002352D5" w:rsidP="00CA5121" w14:paraId="46BA5ECA" w14:textId="77777777">
      <w:pPr>
        <w:pStyle w:val="Steps"/>
        <w:numPr>
          <w:ilvl w:val="0"/>
          <w:numId w:val="27"/>
        </w:numPr>
        <w:tabs>
          <w:tab w:val="clear" w:pos="360"/>
          <w:tab w:val="num" w:pos="720"/>
        </w:tabs>
        <w:ind w:left="720"/>
        <w:rPr>
          <w:szCs w:val="24"/>
        </w:rPr>
      </w:pPr>
      <w:r w:rsidRPr="002352D5">
        <w:rPr>
          <w:szCs w:val="24"/>
        </w:rPr>
        <w:t>Submit an itemized estimate of transportation and/or subsistence costs for each trip.</w:t>
      </w:r>
    </w:p>
    <w:p w:rsidR="000E0CCA" w:rsidRPr="002352D5" w:rsidP="00CA5121" w14:paraId="76D33436" w14:textId="77777777">
      <w:pPr>
        <w:pStyle w:val="BodyText"/>
        <w:numPr>
          <w:ilvl w:val="0"/>
          <w:numId w:val="26"/>
        </w:numPr>
        <w:rPr>
          <w:szCs w:val="24"/>
        </w:rPr>
      </w:pPr>
      <w:r w:rsidRPr="002352D5">
        <w:rPr>
          <w:szCs w:val="24"/>
        </w:rPr>
        <w:t>Provide the basis for cost estimates or computations.</w:t>
      </w:r>
    </w:p>
    <w:p w:rsidR="000E0CCA" w:rsidRPr="002352D5" w:rsidP="00CA5121" w14:paraId="1F86EABD" w14:textId="77777777">
      <w:pPr>
        <w:pStyle w:val="BodyText"/>
        <w:numPr>
          <w:ilvl w:val="1"/>
          <w:numId w:val="31"/>
        </w:numPr>
        <w:tabs>
          <w:tab w:val="num" w:pos="360"/>
          <w:tab w:val="clear" w:pos="2160"/>
        </w:tabs>
        <w:spacing w:before="120"/>
        <w:ind w:left="360"/>
        <w:rPr>
          <w:b/>
          <w:szCs w:val="24"/>
        </w:rPr>
      </w:pPr>
      <w:r w:rsidRPr="002352D5">
        <w:rPr>
          <w:b/>
          <w:szCs w:val="24"/>
        </w:rPr>
        <w:t>Equipment</w:t>
      </w:r>
    </w:p>
    <w:p w:rsidR="000E0CCA" w:rsidRPr="002352D5" w:rsidP="00CA5121" w14:paraId="15E81686" w14:textId="77777777">
      <w:pPr>
        <w:pStyle w:val="BodyText"/>
        <w:numPr>
          <w:ilvl w:val="0"/>
          <w:numId w:val="27"/>
        </w:numPr>
        <w:tabs>
          <w:tab w:val="clear" w:pos="360"/>
          <w:tab w:val="num" w:pos="720"/>
        </w:tabs>
        <w:ind w:left="720"/>
        <w:rPr>
          <w:szCs w:val="24"/>
        </w:rPr>
      </w:pPr>
      <w:r w:rsidRPr="002352D5">
        <w:rPr>
          <w:szCs w:val="24"/>
        </w:rPr>
        <w:t>Indicate the estimated unit cost for each item to be purchased.</w:t>
      </w:r>
    </w:p>
    <w:p w:rsidR="000E0CCA" w:rsidRPr="002352D5" w:rsidP="00356E43" w14:paraId="03B4DF8F" w14:textId="77777777">
      <w:pPr>
        <w:pStyle w:val="BodyText"/>
        <w:numPr>
          <w:ilvl w:val="0"/>
          <w:numId w:val="17"/>
        </w:numPr>
        <w:tabs>
          <w:tab w:val="clear" w:pos="360"/>
          <w:tab w:val="num" w:pos="720"/>
        </w:tabs>
        <w:ind w:left="720"/>
        <w:rPr>
          <w:bCs w:val="0"/>
          <w:szCs w:val="24"/>
        </w:rPr>
      </w:pPr>
      <w:r w:rsidRPr="002352D5">
        <w:rPr>
          <w:szCs w:val="24"/>
        </w:rPr>
        <w:t>Identify each type of equipment.</w:t>
      </w:r>
    </w:p>
    <w:p w:rsidR="000E0CCA" w:rsidRPr="002352D5" w:rsidP="00CA5121" w14:paraId="4CF1325C" w14:textId="77777777">
      <w:pPr>
        <w:pStyle w:val="BodyText"/>
        <w:numPr>
          <w:ilvl w:val="0"/>
          <w:numId w:val="27"/>
        </w:numPr>
        <w:tabs>
          <w:tab w:val="clear" w:pos="360"/>
          <w:tab w:val="num" w:pos="720"/>
        </w:tabs>
        <w:ind w:left="720"/>
        <w:rPr>
          <w:bCs w:val="0"/>
          <w:szCs w:val="24"/>
        </w:rPr>
      </w:pPr>
      <w:r w:rsidRPr="002352D5">
        <w:rPr>
          <w:szCs w:val="24"/>
        </w:rPr>
        <w:t>Provide adequate justification of the need for items of equipment to be purchased.</w:t>
      </w:r>
    </w:p>
    <w:p w:rsidR="000E0CCA" w:rsidRPr="002352D5" w:rsidP="00356E43" w14:paraId="5C25E337" w14:textId="77777777">
      <w:pPr>
        <w:pStyle w:val="BodyText"/>
        <w:numPr>
          <w:ilvl w:val="0"/>
          <w:numId w:val="17"/>
        </w:numPr>
        <w:tabs>
          <w:tab w:val="clear" w:pos="360"/>
          <w:tab w:val="num" w:pos="720"/>
        </w:tabs>
        <w:ind w:left="720"/>
        <w:rPr>
          <w:bCs w:val="0"/>
          <w:szCs w:val="24"/>
        </w:rPr>
      </w:pPr>
      <w:r w:rsidRPr="002352D5">
        <w:rPr>
          <w:szCs w:val="24"/>
        </w:rPr>
        <w:t>Explain the purpose of the equipment, and how it relates to project success.</w:t>
      </w:r>
    </w:p>
    <w:p w:rsidR="000E0CCA" w:rsidRPr="002352D5" w:rsidP="00CA5121" w14:paraId="348A8F1F" w14:textId="77777777">
      <w:pPr>
        <w:pStyle w:val="BodyText"/>
        <w:numPr>
          <w:ilvl w:val="0"/>
          <w:numId w:val="26"/>
        </w:numPr>
        <w:rPr>
          <w:szCs w:val="24"/>
        </w:rPr>
      </w:pPr>
      <w:r w:rsidRPr="002352D5">
        <w:rPr>
          <w:szCs w:val="24"/>
        </w:rPr>
        <w:t xml:space="preserve">Provide the basis for cost estimates or computations. </w:t>
      </w:r>
    </w:p>
    <w:p w:rsidR="000E0CCA" w:rsidRPr="002352D5" w:rsidP="00CA5121" w14:paraId="42A15F72" w14:textId="77777777">
      <w:pPr>
        <w:pStyle w:val="BodyText"/>
        <w:numPr>
          <w:ilvl w:val="1"/>
          <w:numId w:val="31"/>
        </w:numPr>
        <w:tabs>
          <w:tab w:val="num" w:pos="360"/>
          <w:tab w:val="clear" w:pos="2160"/>
        </w:tabs>
        <w:spacing w:before="120"/>
        <w:ind w:left="360"/>
        <w:rPr>
          <w:b/>
          <w:szCs w:val="24"/>
        </w:rPr>
      </w:pPr>
      <w:r w:rsidRPr="002352D5">
        <w:rPr>
          <w:b/>
          <w:szCs w:val="24"/>
        </w:rPr>
        <w:t>Supplies</w:t>
      </w:r>
    </w:p>
    <w:p w:rsidR="000E0CCA" w:rsidRPr="002352D5" w:rsidP="00356E43" w14:paraId="43D76152" w14:textId="77777777">
      <w:pPr>
        <w:pStyle w:val="BodyText"/>
        <w:numPr>
          <w:ilvl w:val="0"/>
          <w:numId w:val="18"/>
        </w:numPr>
        <w:tabs>
          <w:tab w:val="clear" w:pos="360"/>
          <w:tab w:val="num" w:pos="720"/>
        </w:tabs>
        <w:ind w:left="720"/>
        <w:rPr>
          <w:bCs w:val="0"/>
          <w:szCs w:val="24"/>
        </w:rPr>
      </w:pPr>
      <w:r w:rsidRPr="002352D5">
        <w:rPr>
          <w:szCs w:val="24"/>
        </w:rPr>
        <w:t>Provide an itemized estimate of materials and supplies by nature of expense or general category (e.g., instructional materials, office supplies, etc.).</w:t>
      </w:r>
    </w:p>
    <w:p w:rsidR="000E0CCA" w:rsidRPr="002352D5" w:rsidP="00356E43" w14:paraId="38BD5683" w14:textId="77777777">
      <w:pPr>
        <w:pStyle w:val="BodyText"/>
        <w:numPr>
          <w:ilvl w:val="0"/>
          <w:numId w:val="17"/>
        </w:numPr>
        <w:tabs>
          <w:tab w:val="clear" w:pos="360"/>
          <w:tab w:val="num" w:pos="720"/>
        </w:tabs>
        <w:ind w:left="720"/>
        <w:rPr>
          <w:bCs w:val="0"/>
          <w:szCs w:val="24"/>
        </w:rPr>
      </w:pPr>
      <w:r w:rsidRPr="002352D5">
        <w:rPr>
          <w:szCs w:val="24"/>
        </w:rPr>
        <w:t>Explain the purpose of the supplies and how they relate to project success.</w:t>
      </w:r>
    </w:p>
    <w:p w:rsidR="000E0CCA" w:rsidRPr="002352D5" w:rsidP="00CA5121" w14:paraId="52ACC39E" w14:textId="77777777">
      <w:pPr>
        <w:pStyle w:val="BodyText"/>
        <w:numPr>
          <w:ilvl w:val="0"/>
          <w:numId w:val="26"/>
        </w:numPr>
        <w:rPr>
          <w:szCs w:val="24"/>
        </w:rPr>
      </w:pPr>
      <w:r w:rsidRPr="002352D5">
        <w:rPr>
          <w:szCs w:val="24"/>
        </w:rPr>
        <w:t xml:space="preserve">Provide the basis for cost estimates or computations. </w:t>
      </w:r>
    </w:p>
    <w:p w:rsidR="000E0CCA" w:rsidRPr="002352D5" w:rsidP="00CA5121" w14:paraId="48D9710B" w14:textId="77777777">
      <w:pPr>
        <w:pStyle w:val="BodyText"/>
        <w:numPr>
          <w:ilvl w:val="1"/>
          <w:numId w:val="31"/>
        </w:numPr>
        <w:tabs>
          <w:tab w:val="num" w:pos="360"/>
          <w:tab w:val="clear" w:pos="2160"/>
        </w:tabs>
        <w:spacing w:before="120"/>
        <w:ind w:left="360"/>
        <w:rPr>
          <w:b/>
          <w:szCs w:val="24"/>
        </w:rPr>
      </w:pPr>
      <w:r w:rsidRPr="002352D5">
        <w:rPr>
          <w:b/>
          <w:szCs w:val="24"/>
        </w:rPr>
        <w:t>Contractual</w:t>
      </w:r>
    </w:p>
    <w:p w:rsidR="000E0CCA" w:rsidRPr="002352D5" w:rsidP="00356E43" w14:paraId="58D29B5F" w14:textId="77777777">
      <w:pPr>
        <w:pStyle w:val="BodyText"/>
        <w:numPr>
          <w:ilvl w:val="0"/>
          <w:numId w:val="19"/>
        </w:numPr>
        <w:tabs>
          <w:tab w:val="clear" w:pos="360"/>
          <w:tab w:val="num" w:pos="720"/>
        </w:tabs>
        <w:ind w:left="720"/>
        <w:rPr>
          <w:bCs w:val="0"/>
          <w:szCs w:val="24"/>
        </w:rPr>
      </w:pPr>
      <w:r w:rsidRPr="002352D5">
        <w:rPr>
          <w:szCs w:val="24"/>
        </w:rPr>
        <w:t xml:space="preserve">Provide the purpose </w:t>
      </w:r>
      <w:r w:rsidR="00812D5D">
        <w:rPr>
          <w:szCs w:val="24"/>
        </w:rPr>
        <w:t xml:space="preserve">of the contract </w:t>
      </w:r>
      <w:r w:rsidRPr="002352D5">
        <w:rPr>
          <w:szCs w:val="24"/>
        </w:rPr>
        <w:t xml:space="preserve">and </w:t>
      </w:r>
      <w:r w:rsidR="00812D5D">
        <w:rPr>
          <w:szCs w:val="24"/>
        </w:rPr>
        <w:t xml:space="preserve">its </w:t>
      </w:r>
      <w:r w:rsidRPr="002352D5">
        <w:rPr>
          <w:szCs w:val="24"/>
        </w:rPr>
        <w:t>relation to project success.</w:t>
      </w:r>
    </w:p>
    <w:p w:rsidR="000E0CCA" w:rsidRPr="002352D5" w:rsidP="00356E43" w14:paraId="229F6654" w14:textId="77777777">
      <w:pPr>
        <w:pStyle w:val="BodyText"/>
        <w:numPr>
          <w:ilvl w:val="0"/>
          <w:numId w:val="19"/>
        </w:numPr>
        <w:tabs>
          <w:tab w:val="clear" w:pos="360"/>
          <w:tab w:val="num" w:pos="720"/>
        </w:tabs>
        <w:ind w:left="720"/>
        <w:rPr>
          <w:bCs w:val="0"/>
          <w:szCs w:val="24"/>
        </w:rPr>
      </w:pPr>
      <w:r w:rsidRPr="002352D5">
        <w:rPr>
          <w:szCs w:val="24"/>
        </w:rPr>
        <w:t>Describe the products to be acquired, and/or the professional services to be provided.</w:t>
      </w:r>
    </w:p>
    <w:p w:rsidR="000E0CCA" w:rsidRPr="002352D5" w:rsidP="00CA5121" w14:paraId="58255DAF" w14:textId="77777777">
      <w:pPr>
        <w:pStyle w:val="BodyText"/>
        <w:numPr>
          <w:ilvl w:val="0"/>
          <w:numId w:val="27"/>
        </w:numPr>
        <w:tabs>
          <w:tab w:val="clear" w:pos="360"/>
          <w:tab w:val="num" w:pos="720"/>
        </w:tabs>
        <w:ind w:left="720"/>
        <w:rPr>
          <w:szCs w:val="24"/>
        </w:rPr>
      </w:pPr>
      <w:r w:rsidRPr="002352D5">
        <w:rPr>
          <w:szCs w:val="24"/>
        </w:rPr>
        <w:t xml:space="preserve">Provide </w:t>
      </w:r>
      <w:r w:rsidRPr="002352D5">
        <w:rPr>
          <w:szCs w:val="24"/>
        </w:rPr>
        <w:t>a brief</w:t>
      </w:r>
      <w:r w:rsidRPr="002352D5">
        <w:rPr>
          <w:szCs w:val="24"/>
        </w:rPr>
        <w:t xml:space="preserve"> justification for the use of the </w:t>
      </w:r>
      <w:r w:rsidRPr="002352D5">
        <w:rPr>
          <w:szCs w:val="24"/>
        </w:rPr>
        <w:t>contractors selected</w:t>
      </w:r>
      <w:r w:rsidRPr="002352D5">
        <w:rPr>
          <w:szCs w:val="24"/>
        </w:rPr>
        <w:t>.</w:t>
      </w:r>
    </w:p>
    <w:p w:rsidR="000E0CCA" w:rsidRPr="002352D5" w:rsidP="00356E43" w14:paraId="2C87F31E" w14:textId="77777777">
      <w:pPr>
        <w:pStyle w:val="BodyText"/>
        <w:numPr>
          <w:ilvl w:val="0"/>
          <w:numId w:val="19"/>
        </w:numPr>
        <w:tabs>
          <w:tab w:val="clear" w:pos="360"/>
          <w:tab w:val="num" w:pos="720"/>
        </w:tabs>
        <w:ind w:left="720"/>
        <w:rPr>
          <w:bCs w:val="0"/>
          <w:szCs w:val="24"/>
        </w:rPr>
      </w:pPr>
      <w:r w:rsidRPr="002352D5">
        <w:rPr>
          <w:szCs w:val="24"/>
        </w:rPr>
        <w:t>Identify the name(s) of the contracting party, including consultants, if available.</w:t>
      </w:r>
    </w:p>
    <w:p w:rsidR="000E0CCA" w:rsidRPr="002352D5" w:rsidP="00356E43" w14:paraId="768698FE" w14:textId="77777777">
      <w:pPr>
        <w:pStyle w:val="BodyText"/>
        <w:numPr>
          <w:ilvl w:val="0"/>
          <w:numId w:val="19"/>
        </w:numPr>
        <w:tabs>
          <w:tab w:val="clear" w:pos="360"/>
          <w:tab w:val="num" w:pos="720"/>
        </w:tabs>
        <w:ind w:left="720"/>
        <w:rPr>
          <w:bCs w:val="0"/>
          <w:szCs w:val="24"/>
        </w:rPr>
      </w:pPr>
      <w:r w:rsidRPr="002352D5">
        <w:rPr>
          <w:szCs w:val="24"/>
        </w:rPr>
        <w:t>Provide the cost per contractor.</w:t>
      </w:r>
    </w:p>
    <w:p w:rsidR="000E0CCA" w:rsidRPr="002352D5" w:rsidP="00356E43" w14:paraId="24A832F9" w14:textId="77777777">
      <w:pPr>
        <w:pStyle w:val="BodyText"/>
        <w:numPr>
          <w:ilvl w:val="0"/>
          <w:numId w:val="19"/>
        </w:numPr>
        <w:tabs>
          <w:tab w:val="clear" w:pos="360"/>
          <w:tab w:val="num" w:pos="720"/>
        </w:tabs>
        <w:ind w:left="720"/>
        <w:rPr>
          <w:bCs w:val="0"/>
          <w:szCs w:val="24"/>
        </w:rPr>
      </w:pPr>
      <w:r w:rsidRPr="002352D5">
        <w:rPr>
          <w:szCs w:val="24"/>
        </w:rPr>
        <w:t>Provide the amount of time that the project will be working with the contractor(s).</w:t>
      </w:r>
    </w:p>
    <w:p w:rsidR="000E0CCA" w:rsidRPr="002352D5" w:rsidP="00CA5121" w14:paraId="63B8471B" w14:textId="77777777">
      <w:pPr>
        <w:pStyle w:val="BodyText"/>
        <w:numPr>
          <w:ilvl w:val="0"/>
          <w:numId w:val="27"/>
        </w:numPr>
        <w:tabs>
          <w:tab w:val="clear" w:pos="360"/>
          <w:tab w:val="num" w:pos="720"/>
        </w:tabs>
        <w:ind w:left="720"/>
        <w:rPr>
          <w:szCs w:val="24"/>
        </w:rPr>
      </w:pPr>
      <w:r w:rsidRPr="002352D5">
        <w:rPr>
          <w:szCs w:val="24"/>
        </w:rPr>
        <w:t xml:space="preserve">For professional services contracts, provide the amounts of time to be devoted to the project, including the costs to be charged to this proposed grant award. </w:t>
      </w:r>
    </w:p>
    <w:p w:rsidR="000E0CCA" w:rsidRPr="002352D5" w:rsidP="00CA5121" w14:paraId="2F8CD00B" w14:textId="77777777">
      <w:pPr>
        <w:pStyle w:val="BodyText"/>
        <w:numPr>
          <w:ilvl w:val="0"/>
          <w:numId w:val="27"/>
        </w:numPr>
        <w:tabs>
          <w:tab w:val="clear" w:pos="360"/>
          <w:tab w:val="num" w:pos="720"/>
        </w:tabs>
        <w:ind w:left="720"/>
        <w:rPr>
          <w:szCs w:val="24"/>
        </w:rPr>
      </w:pPr>
      <w:r w:rsidRPr="002352D5">
        <w:rPr>
          <w:szCs w:val="24"/>
        </w:rPr>
        <w:t>Provide the basis for cost estimates or computations.</w:t>
      </w:r>
    </w:p>
    <w:p w:rsidR="000E0CCA" w:rsidRPr="002352D5" w:rsidP="000E0CCA" w14:paraId="48160BCA" w14:textId="77777777">
      <w:pPr>
        <w:pStyle w:val="BodyText"/>
        <w:ind w:firstLine="360"/>
        <w:rPr>
          <w:bCs w:val="0"/>
          <w:szCs w:val="24"/>
        </w:rPr>
      </w:pPr>
      <w:r w:rsidRPr="002C03B2">
        <w:rPr>
          <w:u w:val="single"/>
        </w:rPr>
        <w:t>Note</w:t>
      </w:r>
      <w:r w:rsidRPr="002352D5">
        <w:rPr>
          <w:szCs w:val="24"/>
        </w:rPr>
        <w:t xml:space="preserve">: see </w:t>
      </w:r>
      <w:r w:rsidRPr="002352D5">
        <w:rPr>
          <w:b/>
          <w:bCs w:val="0"/>
          <w:szCs w:val="24"/>
        </w:rPr>
        <w:t xml:space="preserve">Important Information Regarding Professional Services Contracts </w:t>
      </w:r>
      <w:r w:rsidRPr="002352D5">
        <w:rPr>
          <w:bCs w:val="0"/>
          <w:szCs w:val="24"/>
        </w:rPr>
        <w:t>below.</w:t>
      </w:r>
    </w:p>
    <w:p w:rsidR="000E0CCA" w:rsidRPr="002352D5" w:rsidP="00CA5121" w14:paraId="10CF1D67" w14:textId="77777777">
      <w:pPr>
        <w:pStyle w:val="BodyText"/>
        <w:numPr>
          <w:ilvl w:val="1"/>
          <w:numId w:val="31"/>
        </w:numPr>
        <w:tabs>
          <w:tab w:val="left" w:pos="360"/>
        </w:tabs>
        <w:spacing w:before="120"/>
        <w:ind w:left="360"/>
        <w:rPr>
          <w:b/>
          <w:szCs w:val="24"/>
        </w:rPr>
      </w:pPr>
      <w:r w:rsidRPr="002352D5">
        <w:rPr>
          <w:b/>
          <w:szCs w:val="24"/>
        </w:rPr>
        <w:t>Construction</w:t>
      </w:r>
    </w:p>
    <w:p w:rsidR="000E0CCA" w:rsidRPr="002352D5" w:rsidP="00CA5121" w14:paraId="74A7A3CC" w14:textId="77777777">
      <w:pPr>
        <w:pStyle w:val="BodyText"/>
        <w:numPr>
          <w:ilvl w:val="0"/>
          <w:numId w:val="26"/>
        </w:numPr>
        <w:rPr>
          <w:szCs w:val="24"/>
        </w:rPr>
      </w:pPr>
      <w:r w:rsidRPr="002352D5">
        <w:rPr>
          <w:szCs w:val="24"/>
        </w:rPr>
        <w:t>Not applicable.</w:t>
      </w:r>
    </w:p>
    <w:p w:rsidR="000E0CCA" w:rsidRPr="002352D5" w:rsidP="00CA5121" w14:paraId="5E43CFD4" w14:textId="77777777">
      <w:pPr>
        <w:pStyle w:val="BodyText"/>
        <w:numPr>
          <w:ilvl w:val="1"/>
          <w:numId w:val="31"/>
        </w:numPr>
        <w:tabs>
          <w:tab w:val="left" w:pos="360"/>
        </w:tabs>
        <w:spacing w:before="120"/>
        <w:ind w:left="360"/>
        <w:rPr>
          <w:b/>
          <w:szCs w:val="24"/>
        </w:rPr>
      </w:pPr>
      <w:r w:rsidRPr="002352D5">
        <w:rPr>
          <w:b/>
          <w:szCs w:val="24"/>
        </w:rPr>
        <w:t xml:space="preserve">Other </w:t>
      </w:r>
    </w:p>
    <w:p w:rsidR="000E0CCA" w:rsidRPr="002352D5" w:rsidP="00356E43" w14:paraId="6A88E8A1" w14:textId="77777777">
      <w:pPr>
        <w:pStyle w:val="BodyText"/>
        <w:numPr>
          <w:ilvl w:val="0"/>
          <w:numId w:val="20"/>
        </w:numPr>
        <w:rPr>
          <w:bCs w:val="0"/>
          <w:szCs w:val="24"/>
        </w:rPr>
      </w:pPr>
      <w:r w:rsidRPr="002352D5">
        <w:rPr>
          <w:szCs w:val="24"/>
        </w:rPr>
        <w:t>List and identify items by major type or category (e.g., communications, printing, postage, equipment rental, etc.).</w:t>
      </w:r>
    </w:p>
    <w:p w:rsidR="000E0CCA" w:rsidRPr="002352D5" w:rsidP="00356E43" w14:paraId="215168EB" w14:textId="77777777">
      <w:pPr>
        <w:pStyle w:val="BodyText"/>
        <w:numPr>
          <w:ilvl w:val="0"/>
          <w:numId w:val="20"/>
        </w:numPr>
        <w:rPr>
          <w:bCs w:val="0"/>
          <w:szCs w:val="24"/>
        </w:rPr>
      </w:pPr>
      <w:r w:rsidRPr="002352D5">
        <w:rPr>
          <w:szCs w:val="24"/>
        </w:rPr>
        <w:t>Provide the cost per item (printing = $500, postage = $750).</w:t>
      </w:r>
    </w:p>
    <w:p w:rsidR="000E0CCA" w:rsidRPr="002352D5" w:rsidP="00356E43" w14:paraId="4B32BF96" w14:textId="77777777">
      <w:pPr>
        <w:pStyle w:val="BodyText"/>
        <w:numPr>
          <w:ilvl w:val="0"/>
          <w:numId w:val="20"/>
        </w:numPr>
        <w:rPr>
          <w:bCs w:val="0"/>
          <w:szCs w:val="24"/>
        </w:rPr>
      </w:pPr>
      <w:r w:rsidRPr="002352D5">
        <w:rPr>
          <w:szCs w:val="24"/>
        </w:rPr>
        <w:t>Provide the purpose for the expenditures and relation to project success.</w:t>
      </w:r>
    </w:p>
    <w:p w:rsidR="000E0CCA" w:rsidRPr="002352D5" w:rsidP="00CA5121" w14:paraId="74ECAA84" w14:textId="77777777">
      <w:pPr>
        <w:pStyle w:val="BodyText"/>
        <w:numPr>
          <w:ilvl w:val="0"/>
          <w:numId w:val="26"/>
        </w:numPr>
        <w:rPr>
          <w:szCs w:val="24"/>
        </w:rPr>
      </w:pPr>
      <w:r w:rsidRPr="002352D5">
        <w:rPr>
          <w:szCs w:val="24"/>
        </w:rPr>
        <w:t>Provide the basis for cost estimates or computations.</w:t>
      </w:r>
    </w:p>
    <w:p w:rsidR="000E0CCA" w:rsidRPr="002352D5" w:rsidP="00CA5121" w14:paraId="36567FAB" w14:textId="77777777">
      <w:pPr>
        <w:pStyle w:val="BodyText"/>
        <w:numPr>
          <w:ilvl w:val="1"/>
          <w:numId w:val="31"/>
        </w:numPr>
        <w:tabs>
          <w:tab w:val="num" w:pos="360"/>
          <w:tab w:val="clear" w:pos="2160"/>
        </w:tabs>
        <w:spacing w:before="120"/>
        <w:ind w:left="360"/>
        <w:rPr>
          <w:b/>
          <w:szCs w:val="24"/>
        </w:rPr>
      </w:pPr>
      <w:r w:rsidRPr="002352D5">
        <w:rPr>
          <w:b/>
          <w:szCs w:val="24"/>
        </w:rPr>
        <w:t>Total Direct Costs</w:t>
      </w:r>
    </w:p>
    <w:p w:rsidR="000E0CCA" w:rsidRPr="002352D5" w:rsidP="00356E43" w14:paraId="2F6C8463" w14:textId="77777777">
      <w:pPr>
        <w:pStyle w:val="BodyText"/>
        <w:numPr>
          <w:ilvl w:val="0"/>
          <w:numId w:val="21"/>
        </w:numPr>
        <w:rPr>
          <w:szCs w:val="24"/>
        </w:rPr>
      </w:pPr>
      <w:r w:rsidRPr="002352D5">
        <w:rPr>
          <w:szCs w:val="24"/>
        </w:rPr>
        <w:t>The sum of expenditures, per budget category, of lines 1-8.</w:t>
      </w:r>
    </w:p>
    <w:p w:rsidR="000E0CCA" w:rsidRPr="002352D5" w:rsidP="00CA5121" w14:paraId="711F8575" w14:textId="77777777">
      <w:pPr>
        <w:pStyle w:val="BodyText"/>
        <w:numPr>
          <w:ilvl w:val="1"/>
          <w:numId w:val="31"/>
        </w:numPr>
        <w:tabs>
          <w:tab w:val="num" w:pos="360"/>
          <w:tab w:val="clear" w:pos="2160"/>
        </w:tabs>
        <w:spacing w:before="120"/>
        <w:ind w:left="360"/>
        <w:rPr>
          <w:b/>
          <w:szCs w:val="24"/>
        </w:rPr>
      </w:pPr>
      <w:r w:rsidRPr="002352D5">
        <w:rPr>
          <w:b/>
          <w:szCs w:val="24"/>
        </w:rPr>
        <w:t>Indirect Costs</w:t>
      </w:r>
    </w:p>
    <w:p w:rsidR="000E0CCA" w:rsidRPr="002352D5" w:rsidP="00356E43" w14:paraId="614FBBE2" w14:textId="77777777">
      <w:pPr>
        <w:pStyle w:val="BodyText"/>
        <w:numPr>
          <w:ilvl w:val="0"/>
          <w:numId w:val="21"/>
        </w:numPr>
        <w:rPr>
          <w:szCs w:val="24"/>
        </w:rPr>
      </w:pPr>
      <w:r w:rsidRPr="002352D5">
        <w:rPr>
          <w:szCs w:val="24"/>
        </w:rPr>
        <w:t>Identify indirect cost rate (if the applicant will charge indirect costs to the grant)</w:t>
      </w:r>
    </w:p>
    <w:p w:rsidR="000E0CCA" w:rsidRPr="002352D5" w:rsidP="000E0CCA" w14:paraId="4AE7B9F9" w14:textId="77777777">
      <w:pPr>
        <w:pStyle w:val="BodyText"/>
        <w:ind w:left="360"/>
        <w:rPr>
          <w:szCs w:val="24"/>
        </w:rPr>
      </w:pPr>
      <w:r w:rsidRPr="000F0A2B">
        <w:rPr>
          <w:b/>
        </w:rPr>
        <w:t>Note</w:t>
      </w:r>
      <w:r w:rsidRPr="002352D5">
        <w:rPr>
          <w:szCs w:val="24"/>
        </w:rPr>
        <w:t xml:space="preserve">:  </w:t>
      </w:r>
      <w:r w:rsidR="00CB7052">
        <w:rPr>
          <w:szCs w:val="24"/>
        </w:rPr>
        <w:t>R</w:t>
      </w:r>
      <w:r w:rsidRPr="002352D5">
        <w:rPr>
          <w:szCs w:val="24"/>
        </w:rPr>
        <w:t>emember</w:t>
      </w:r>
      <w:r w:rsidRPr="002352D5">
        <w:rPr>
          <w:szCs w:val="24"/>
        </w:rPr>
        <w:t xml:space="preserve"> to provide a copy of the most </w:t>
      </w:r>
      <w:r w:rsidRPr="002352D5">
        <w:rPr>
          <w:szCs w:val="24"/>
        </w:rPr>
        <w:t>recent</w:t>
      </w:r>
      <w:r w:rsidRPr="002352D5">
        <w:rPr>
          <w:szCs w:val="24"/>
        </w:rPr>
        <w:t xml:space="preserve"> approved indirect cost </w:t>
      </w:r>
      <w:r w:rsidR="00F43C77">
        <w:rPr>
          <w:szCs w:val="24"/>
        </w:rPr>
        <w:t xml:space="preserve">rate </w:t>
      </w:r>
      <w:r w:rsidRPr="002352D5">
        <w:rPr>
          <w:szCs w:val="24"/>
        </w:rPr>
        <w:t>agreement in the Other Attachments section of the application</w:t>
      </w:r>
      <w:r w:rsidR="00F43C77">
        <w:rPr>
          <w:szCs w:val="24"/>
        </w:rPr>
        <w:t xml:space="preserve">. </w:t>
      </w:r>
      <w:r w:rsidR="001B481E">
        <w:rPr>
          <w:szCs w:val="24"/>
        </w:rPr>
        <w:t xml:space="preserve"> </w:t>
      </w:r>
      <w:r w:rsidR="00F43C77">
        <w:rPr>
          <w:szCs w:val="24"/>
        </w:rPr>
        <w:t xml:space="preserve">The indirect cost rate agreement establishes the maximum amount of indirect costs the applicant may charge </w:t>
      </w:r>
      <w:r w:rsidR="00F43C77">
        <w:rPr>
          <w:szCs w:val="24"/>
        </w:rPr>
        <w:t>to</w:t>
      </w:r>
      <w:r w:rsidR="00F43C77">
        <w:rPr>
          <w:szCs w:val="24"/>
        </w:rPr>
        <w:t xml:space="preserve"> the grant.</w:t>
      </w:r>
      <w:r w:rsidR="001B481E">
        <w:rPr>
          <w:szCs w:val="24"/>
        </w:rPr>
        <w:t xml:space="preserve"> </w:t>
      </w:r>
      <w:r w:rsidR="00F43C77">
        <w:rPr>
          <w:szCs w:val="24"/>
        </w:rPr>
        <w:t xml:space="preserve"> However, applicants are not required to use the full negotiated indirect cost </w:t>
      </w:r>
      <w:r w:rsidR="00365FC9">
        <w:rPr>
          <w:szCs w:val="24"/>
        </w:rPr>
        <w:t>rate and</w:t>
      </w:r>
      <w:r w:rsidR="00F43C77">
        <w:rPr>
          <w:szCs w:val="24"/>
        </w:rPr>
        <w:t xml:space="preserve"> may choose to devote greater resources to direct costs. </w:t>
      </w:r>
      <w:r w:rsidR="001B481E">
        <w:rPr>
          <w:szCs w:val="24"/>
        </w:rPr>
        <w:t xml:space="preserve"> </w:t>
      </w:r>
      <w:r w:rsidR="00F43C77">
        <w:rPr>
          <w:szCs w:val="24"/>
        </w:rPr>
        <w:t xml:space="preserve">Additionally, </w:t>
      </w:r>
      <w:r w:rsidRPr="002352D5">
        <w:rPr>
          <w:szCs w:val="24"/>
        </w:rPr>
        <w:t xml:space="preserve">see </w:t>
      </w:r>
      <w:r w:rsidRPr="002352D5">
        <w:rPr>
          <w:b/>
          <w:bCs w:val="0"/>
          <w:szCs w:val="24"/>
        </w:rPr>
        <w:t>Important Information Regarding Indirect Costs</w:t>
      </w:r>
      <w:r w:rsidRPr="002352D5">
        <w:rPr>
          <w:bCs w:val="0"/>
          <w:szCs w:val="24"/>
        </w:rPr>
        <w:t xml:space="preserve"> below.</w:t>
      </w:r>
    </w:p>
    <w:p w:rsidR="000E0CCA" w:rsidRPr="002352D5" w:rsidP="00CA5121" w14:paraId="36D65C60" w14:textId="77777777">
      <w:pPr>
        <w:pStyle w:val="BodyText"/>
        <w:numPr>
          <w:ilvl w:val="1"/>
          <w:numId w:val="31"/>
        </w:numPr>
        <w:tabs>
          <w:tab w:val="left" w:pos="360"/>
        </w:tabs>
        <w:spacing w:before="120"/>
        <w:ind w:left="360"/>
        <w:rPr>
          <w:b/>
          <w:szCs w:val="24"/>
        </w:rPr>
      </w:pPr>
      <w:r w:rsidRPr="002352D5">
        <w:rPr>
          <w:b/>
          <w:szCs w:val="24"/>
        </w:rPr>
        <w:t>Training Stipends</w:t>
      </w:r>
    </w:p>
    <w:p w:rsidR="000E0CCA" w:rsidRPr="002352D5" w:rsidP="00356E43" w14:paraId="58A29D53" w14:textId="77777777">
      <w:pPr>
        <w:pStyle w:val="BodyText"/>
        <w:numPr>
          <w:ilvl w:val="0"/>
          <w:numId w:val="21"/>
        </w:numPr>
        <w:rPr>
          <w:bCs w:val="0"/>
          <w:szCs w:val="24"/>
        </w:rPr>
      </w:pPr>
      <w:r w:rsidRPr="002352D5">
        <w:rPr>
          <w:szCs w:val="24"/>
        </w:rPr>
        <w:t>Not applicable.</w:t>
      </w:r>
    </w:p>
    <w:p w:rsidR="000E0CCA" w:rsidRPr="002352D5" w:rsidP="00CA5121" w14:paraId="717A59CF" w14:textId="77777777">
      <w:pPr>
        <w:pStyle w:val="BodyText"/>
        <w:numPr>
          <w:ilvl w:val="1"/>
          <w:numId w:val="31"/>
        </w:numPr>
        <w:tabs>
          <w:tab w:val="num" w:pos="360"/>
          <w:tab w:val="clear" w:pos="2160"/>
        </w:tabs>
        <w:spacing w:before="120"/>
        <w:ind w:left="360"/>
        <w:rPr>
          <w:b/>
          <w:bCs w:val="0"/>
          <w:szCs w:val="24"/>
        </w:rPr>
      </w:pPr>
      <w:r w:rsidRPr="002352D5">
        <w:rPr>
          <w:b/>
          <w:bCs w:val="0"/>
          <w:szCs w:val="24"/>
        </w:rPr>
        <w:t>Total Costs</w:t>
      </w:r>
    </w:p>
    <w:p w:rsidR="000E0CCA" w:rsidRPr="002352D5" w:rsidP="00CA5121" w14:paraId="7DD4402C" w14:textId="77777777">
      <w:pPr>
        <w:pStyle w:val="BodyText"/>
        <w:numPr>
          <w:ilvl w:val="0"/>
          <w:numId w:val="30"/>
        </w:numPr>
        <w:rPr>
          <w:bCs w:val="0"/>
          <w:szCs w:val="24"/>
        </w:rPr>
      </w:pPr>
      <w:r w:rsidRPr="002352D5">
        <w:rPr>
          <w:bCs w:val="0"/>
          <w:szCs w:val="24"/>
        </w:rPr>
        <w:t>Sum total</w:t>
      </w:r>
      <w:r w:rsidRPr="002352D5">
        <w:rPr>
          <w:bCs w:val="0"/>
          <w:szCs w:val="24"/>
        </w:rPr>
        <w:t xml:space="preserve"> of direct costs, indirect costs, and stipends.</w:t>
      </w:r>
    </w:p>
    <w:p w:rsidR="000E0CCA" w:rsidP="00CA5121" w14:paraId="52AEE06E" w14:textId="77777777">
      <w:pPr>
        <w:pStyle w:val="BodyText"/>
        <w:numPr>
          <w:ilvl w:val="0"/>
          <w:numId w:val="30"/>
        </w:numPr>
        <w:rPr>
          <w:bCs w:val="0"/>
          <w:szCs w:val="24"/>
        </w:rPr>
      </w:pPr>
      <w:r w:rsidRPr="002352D5">
        <w:rPr>
          <w:bCs w:val="0"/>
          <w:szCs w:val="24"/>
        </w:rPr>
        <w:t xml:space="preserve">Please provide total costs for each year of the project as well as grand total </w:t>
      </w:r>
      <w:r w:rsidRPr="002352D5">
        <w:rPr>
          <w:bCs w:val="0"/>
          <w:szCs w:val="24"/>
        </w:rPr>
        <w:t>cost</w:t>
      </w:r>
      <w:r w:rsidRPr="002352D5">
        <w:rPr>
          <w:bCs w:val="0"/>
          <w:szCs w:val="24"/>
        </w:rPr>
        <w:t xml:space="preserve"> for the entire project period (up</w:t>
      </w:r>
      <w:r w:rsidR="004E3D50">
        <w:rPr>
          <w:bCs w:val="0"/>
          <w:szCs w:val="24"/>
        </w:rPr>
        <w:t xml:space="preserve"> to</w:t>
      </w:r>
      <w:r w:rsidRPr="002352D5">
        <w:rPr>
          <w:bCs w:val="0"/>
          <w:szCs w:val="24"/>
        </w:rPr>
        <w:t xml:space="preserve"> </w:t>
      </w:r>
      <w:r w:rsidR="008E7953">
        <w:rPr>
          <w:bCs w:val="0"/>
          <w:szCs w:val="24"/>
        </w:rPr>
        <w:t>60</w:t>
      </w:r>
      <w:r w:rsidRPr="002352D5" w:rsidR="008E7953">
        <w:rPr>
          <w:bCs w:val="0"/>
          <w:szCs w:val="24"/>
        </w:rPr>
        <w:t xml:space="preserve"> </w:t>
      </w:r>
      <w:r w:rsidRPr="002352D5">
        <w:rPr>
          <w:bCs w:val="0"/>
          <w:szCs w:val="24"/>
        </w:rPr>
        <w:t>months)</w:t>
      </w:r>
    </w:p>
    <w:p w:rsidR="00FF1384" w:rsidRPr="00BF4A49" w:rsidP="00BF4A49" w14:paraId="19E4ACF6" w14:textId="77777777">
      <w:pPr>
        <w:pStyle w:val="BodyText"/>
        <w:spacing w:before="120"/>
        <w:rPr>
          <w:b/>
          <w:bCs w:val="0"/>
          <w:szCs w:val="24"/>
        </w:rPr>
      </w:pPr>
      <w:r w:rsidRPr="00BF4A49">
        <w:rPr>
          <w:b/>
          <w:bCs w:val="0"/>
          <w:szCs w:val="24"/>
        </w:rPr>
        <w:t>Statutory Administrative Cost Limit</w:t>
      </w:r>
    </w:p>
    <w:p w:rsidR="006843D3" w:rsidP="00CA5121" w14:paraId="74CC1A67" w14:textId="77777777">
      <w:pPr>
        <w:pStyle w:val="BodyText"/>
        <w:numPr>
          <w:ilvl w:val="0"/>
          <w:numId w:val="30"/>
        </w:numPr>
        <w:rPr>
          <w:bCs w:val="0"/>
          <w:szCs w:val="24"/>
        </w:rPr>
      </w:pPr>
      <w:r w:rsidRPr="00CB2139">
        <w:rPr>
          <w:color w:val="000000"/>
        </w:rPr>
        <w:t xml:space="preserve">Due to a statutory limitation, budgets cannot include </w:t>
      </w:r>
      <w:r w:rsidR="00227D13">
        <w:rPr>
          <w:color w:val="000000"/>
        </w:rPr>
        <w:t xml:space="preserve">direct </w:t>
      </w:r>
      <w:r w:rsidRPr="00CB2139">
        <w:rPr>
          <w:color w:val="000000"/>
        </w:rPr>
        <w:t xml:space="preserve">administrative costs that exceed 5% of the total costs of the grant.  </w:t>
      </w:r>
    </w:p>
    <w:p w:rsidR="00FF1384" w:rsidP="00CA5121" w14:paraId="551DD4BB" w14:textId="77777777">
      <w:pPr>
        <w:pStyle w:val="BodyText"/>
        <w:numPr>
          <w:ilvl w:val="0"/>
          <w:numId w:val="30"/>
        </w:numPr>
        <w:rPr>
          <w:bCs w:val="0"/>
          <w:szCs w:val="24"/>
        </w:rPr>
      </w:pPr>
      <w:r w:rsidRPr="006843D3">
        <w:rPr>
          <w:bCs w:val="0"/>
          <w:szCs w:val="24"/>
        </w:rPr>
        <w:t>We note that certain costs</w:t>
      </w:r>
      <w:r w:rsidR="004534BB">
        <w:rPr>
          <w:bCs w:val="0"/>
          <w:szCs w:val="24"/>
        </w:rPr>
        <w:t>,</w:t>
      </w:r>
      <w:r w:rsidRPr="006843D3">
        <w:rPr>
          <w:bCs w:val="0"/>
          <w:szCs w:val="24"/>
        </w:rPr>
        <w:t xml:space="preserve"> such as travel, the project </w:t>
      </w:r>
      <w:r w:rsidRPr="006843D3">
        <w:rPr>
          <w:bCs w:val="0"/>
          <w:szCs w:val="24"/>
        </w:rPr>
        <w:t>director</w:t>
      </w:r>
      <w:r w:rsidRPr="006843D3">
        <w:rPr>
          <w:bCs w:val="0"/>
          <w:szCs w:val="24"/>
        </w:rPr>
        <w:t xml:space="preserve"> salary, and evaluation, may not necessarily all be administrative but may be partly direct program cost and partly administrative.  </w:t>
      </w:r>
    </w:p>
    <w:p w:rsidR="006843D3" w:rsidRPr="002352D5" w:rsidP="00CA5121" w14:paraId="7476F8C0" w14:textId="77777777">
      <w:pPr>
        <w:pStyle w:val="BodyText"/>
        <w:numPr>
          <w:ilvl w:val="0"/>
          <w:numId w:val="30"/>
        </w:numPr>
        <w:rPr>
          <w:bCs w:val="0"/>
          <w:szCs w:val="24"/>
        </w:rPr>
      </w:pPr>
      <w:r>
        <w:rPr>
          <w:bCs w:val="0"/>
          <w:szCs w:val="24"/>
        </w:rPr>
        <w:t>Please describe</w:t>
      </w:r>
      <w:r w:rsidR="004534BB">
        <w:rPr>
          <w:bCs w:val="0"/>
          <w:szCs w:val="24"/>
        </w:rPr>
        <w:t xml:space="preserve"> in sufficient detail</w:t>
      </w:r>
      <w:r>
        <w:rPr>
          <w:bCs w:val="0"/>
          <w:szCs w:val="24"/>
        </w:rPr>
        <w:t xml:space="preserve"> the costs and the parts of the budget lines that you include in the calculation of administrative costs.</w:t>
      </w:r>
    </w:p>
    <w:p w:rsidR="000E0CCA" w:rsidRPr="00FF3628" w:rsidP="00D6162D" w14:paraId="1331D065" w14:textId="77777777">
      <w:pPr>
        <w:spacing w:before="240" w:after="240"/>
        <w:rPr>
          <w:b/>
        </w:rPr>
      </w:pPr>
      <w:bookmarkStart w:id="38" w:name="_Hlk40867943"/>
      <w:bookmarkStart w:id="39" w:name="_Toc275414292"/>
      <w:r w:rsidRPr="002352D5">
        <w:rPr>
          <w:b/>
        </w:rPr>
        <w:t>Important Information Regarding Professional Services Contracts</w:t>
      </w:r>
    </w:p>
    <w:p w:rsidR="000E0CCA" w:rsidRPr="002352D5" w:rsidP="00D6162D" w14:paraId="791462DE" w14:textId="77777777">
      <w:pPr>
        <w:pStyle w:val="BodyText"/>
        <w:spacing w:before="120" w:after="240"/>
        <w:rPr>
          <w:szCs w:val="24"/>
        </w:rPr>
      </w:pPr>
      <w:r w:rsidRPr="001D1481">
        <w:t>Generally</w:t>
      </w:r>
      <w:r w:rsidRPr="002352D5">
        <w:rPr>
          <w:color w:val="000000"/>
        </w:rPr>
        <w:t xml:space="preserve">, applicants other than States must comply with the procurement requirements in 2 CFR 200.318 through 200.326 and States must follow the same policies and procedures they use for procurements from their non-Federal funds.  </w:t>
      </w:r>
    </w:p>
    <w:p w:rsidR="000E0CCA" w:rsidRPr="002352D5" w:rsidP="00D6162D" w14:paraId="1E21D6FC" w14:textId="77777777">
      <w:pPr>
        <w:pStyle w:val="BodyText"/>
        <w:spacing w:before="120" w:after="240"/>
        <w:rPr>
          <w:szCs w:val="24"/>
        </w:rPr>
      </w:pPr>
      <w:r w:rsidRPr="002352D5">
        <w:rPr>
          <w:color w:val="000000"/>
          <w:szCs w:val="24"/>
        </w:rPr>
        <w:t xml:space="preserve">However, there are two exceptions. Under 34 CFR 75.135(a), an applicant may contract, without regard to the procurement procedures in 2 CFR part 200, to obtain services from an entity that </w:t>
      </w:r>
      <w:r w:rsidRPr="002352D5">
        <w:rPr>
          <w:color w:val="000000"/>
          <w:szCs w:val="24"/>
        </w:rPr>
        <w:t>provides a site or sites where the applicant would conduct the project activities.  Also, under 34 CFR 75.135(b), an applicant may use the small purchase procedures authorized under 2 CFR 200.320(b) to procure data collection, data analysis, evaluation services, or other essential services that are needed to meet a statutory, regulatory, or priority requirement related to the competition.</w:t>
      </w:r>
    </w:p>
    <w:p w:rsidR="00973B0A" w:rsidRPr="002352D5" w:rsidP="00D6162D" w14:paraId="13415099" w14:textId="5B660ECC">
      <w:pPr>
        <w:pStyle w:val="BodyText"/>
        <w:spacing w:before="120" w:after="240"/>
      </w:pPr>
      <w:r w:rsidRPr="001D1481">
        <w:t xml:space="preserve">If you relied on either of these </w:t>
      </w:r>
      <w:r w:rsidRPr="001D1481">
        <w:t>exceptions</w:t>
      </w:r>
      <w:r w:rsidRPr="001D1481">
        <w:t xml:space="preserve"> please contact </w:t>
      </w:r>
      <w:bookmarkEnd w:id="38"/>
      <w:r w:rsidR="00871909">
        <w:t>Misty Farber</w:t>
      </w:r>
      <w:r w:rsidR="004C49E0">
        <w:t xml:space="preserve"> </w:t>
      </w:r>
      <w:r w:rsidRPr="001D1481">
        <w:t xml:space="preserve">by phone at (202) </w:t>
      </w:r>
      <w:r w:rsidR="00E74A09">
        <w:t>987</w:t>
      </w:r>
      <w:r w:rsidR="004C49E0">
        <w:t>-</w:t>
      </w:r>
      <w:r w:rsidR="00E74A09">
        <w:t>0571</w:t>
      </w:r>
      <w:r w:rsidRPr="00EB2E06" w:rsidR="00D873CB">
        <w:t xml:space="preserve"> </w:t>
      </w:r>
      <w:r w:rsidRPr="0021409A">
        <w:t>or via</w:t>
      </w:r>
      <w:r w:rsidRPr="00C27D73">
        <w:t xml:space="preserve"> e-mail at </w:t>
      </w:r>
      <w:r w:rsidR="00871909">
        <w:t>Misty</w:t>
      </w:r>
      <w:r w:rsidR="00FF4615">
        <w:t>.</w:t>
      </w:r>
      <w:r w:rsidR="00871909">
        <w:t>Farber</w:t>
      </w:r>
      <w:r w:rsidR="004C49E0">
        <w:t>@ed.gov</w:t>
      </w:r>
      <w:r w:rsidR="000F0A2B">
        <w:t xml:space="preserve"> </w:t>
      </w:r>
      <w:r w:rsidRPr="0033397D">
        <w:t>for additional guidance.</w:t>
      </w:r>
    </w:p>
    <w:p w:rsidR="000E0CCA" w:rsidRPr="002352D5" w:rsidP="00D6162D" w14:paraId="4BBDC942" w14:textId="77777777">
      <w:pPr>
        <w:pStyle w:val="BodyText"/>
        <w:spacing w:after="240"/>
        <w:rPr>
          <w:b/>
          <w:bCs w:val="0"/>
          <w:szCs w:val="24"/>
        </w:rPr>
      </w:pPr>
      <w:r w:rsidRPr="002352D5">
        <w:rPr>
          <w:b/>
          <w:bCs w:val="0"/>
          <w:szCs w:val="24"/>
        </w:rPr>
        <w:t>Important Information Regarding Indirect Costs</w:t>
      </w:r>
    </w:p>
    <w:p w:rsidR="00D635CB" w:rsidP="00D6162D" w14:paraId="4ADED459" w14:textId="77777777">
      <w:pPr>
        <w:spacing w:before="120" w:after="240"/>
      </w:pPr>
      <w:r w:rsidRPr="002352D5">
        <w:t xml:space="preserve">The Department reimburses grantees for </w:t>
      </w:r>
      <w:r w:rsidR="007A255D">
        <w:t>the</w:t>
      </w:r>
      <w:r w:rsidRPr="002352D5" w:rsidR="007A255D">
        <w:t xml:space="preserve"> </w:t>
      </w:r>
      <w:r w:rsidRPr="002352D5">
        <w:t>portion of indirect costs</w:t>
      </w:r>
      <w:r w:rsidR="00BB375B">
        <w:t xml:space="preserve"> </w:t>
      </w:r>
      <w:r w:rsidRPr="002352D5">
        <w:t xml:space="preserve">that a grantee incurs on </w:t>
      </w:r>
      <w:r w:rsidR="007A255D">
        <w:t xml:space="preserve">a </w:t>
      </w:r>
      <w:r w:rsidRPr="002352D5">
        <w:t xml:space="preserve">project funded by the </w:t>
      </w:r>
      <w:r w:rsidR="00280EBE">
        <w:t>Demonstration Grants</w:t>
      </w:r>
      <w:r w:rsidRPr="002352D5" w:rsidR="00280EBE">
        <w:t xml:space="preserve"> </w:t>
      </w:r>
      <w:r w:rsidRPr="002352D5">
        <w:t>program (</w:t>
      </w:r>
      <w:r w:rsidR="00776761">
        <w:t>ALN</w:t>
      </w:r>
      <w:r w:rsidRPr="002352D5">
        <w:t xml:space="preserve"> 84.</w:t>
      </w:r>
      <w:r w:rsidR="00280EBE">
        <w:t>299</w:t>
      </w:r>
      <w:r w:rsidRPr="002352D5" w:rsidR="00280EBE">
        <w:t>A</w:t>
      </w:r>
      <w:r w:rsidRPr="002352D5">
        <w:t>).</w:t>
      </w:r>
    </w:p>
    <w:p w:rsidR="000E0CCA" w:rsidRPr="002352D5" w:rsidP="00D6162D" w14:paraId="61853F55" w14:textId="77777777">
      <w:pPr>
        <w:spacing w:before="120" w:after="240"/>
      </w:pPr>
      <w:r w:rsidRPr="002352D5">
        <w:t>If a</w:t>
      </w:r>
      <w:r w:rsidR="00280EBE">
        <w:t>n</w:t>
      </w:r>
      <w:r w:rsidRPr="002352D5">
        <w:t xml:space="preserve"> </w:t>
      </w:r>
      <w:r w:rsidR="00280EBE">
        <w:t>applicant</w:t>
      </w:r>
      <w:r w:rsidRPr="002352D5" w:rsidR="00280EBE">
        <w:t xml:space="preserve"> </w:t>
      </w:r>
      <w:r w:rsidRPr="002352D5">
        <w:t xml:space="preserve">has a current ICR agreement and intends to charge indirect costs to the </w:t>
      </w:r>
      <w:r w:rsidR="00280EBE">
        <w:t xml:space="preserve">Demonstration </w:t>
      </w:r>
      <w:r w:rsidRPr="002352D5">
        <w:t xml:space="preserve">grant, the </w:t>
      </w:r>
      <w:r w:rsidR="00D635CB">
        <w:t>applic</w:t>
      </w:r>
      <w:r w:rsidR="00280EBE">
        <w:t>ant</w:t>
      </w:r>
      <w:r w:rsidRPr="002352D5" w:rsidR="00280EBE">
        <w:t xml:space="preserve"> </w:t>
      </w:r>
      <w:r w:rsidRPr="002352D5">
        <w:t>must submit a copy of the ICR agreement as part of its application.  The ICR agreement must be negotiated with and approved by the grantee’s cognizant agency,</w:t>
      </w:r>
      <w:r w:rsidRPr="002352D5">
        <w:rPr>
          <w:i/>
        </w:rPr>
        <w:t xml:space="preserve"> i.e.</w:t>
      </w:r>
      <w:r w:rsidRPr="002352D5">
        <w:t>, either (1) the Federal agency from which it has received the most direct funding, subject to indirect cost support; (2) the Federal agency specifically assigned cognizance by OMB; or (3) the State agency that provides the most subgrant fund</w:t>
      </w:r>
      <w:r w:rsidRPr="002352D5">
        <w:t xml:space="preserve">s to the grantee (if no direct </w:t>
      </w:r>
      <w:r w:rsidR="002D5D36">
        <w:t>F</w:t>
      </w:r>
      <w:r w:rsidRPr="002352D5">
        <w:t xml:space="preserve">ederal awards are received).  For </w:t>
      </w:r>
      <w:r w:rsidRPr="002352D5">
        <w:t>federally-recognized</w:t>
      </w:r>
      <w:r w:rsidRPr="002352D5">
        <w:t xml:space="preserve"> tribes, the Department of </w:t>
      </w:r>
      <w:r w:rsidR="000247EC">
        <w:t xml:space="preserve">the </w:t>
      </w:r>
      <w:r w:rsidRPr="002352D5">
        <w:t>Interior (DOI) is the cognizant agency.</w:t>
      </w:r>
    </w:p>
    <w:p w:rsidR="000E0CCA" w:rsidRPr="002352D5" w:rsidP="00D6162D" w14:paraId="4FDB9A63" w14:textId="77777777">
      <w:pPr>
        <w:spacing w:before="120" w:after="240"/>
      </w:pPr>
      <w:r w:rsidRPr="002352D5">
        <w:t xml:space="preserve">An applicant selected for funding that has an expired ICR agreement and intends to charge indirect costs to the </w:t>
      </w:r>
      <w:r w:rsidR="00D635CB">
        <w:t>Demonstration</w:t>
      </w:r>
      <w:r w:rsidRPr="002352D5" w:rsidR="00D635CB">
        <w:t xml:space="preserve"> </w:t>
      </w:r>
      <w:r w:rsidRPr="002352D5">
        <w:t>grant must follow the Department’s regulations at 34 CFR 75.560.  Those rules permit an applicant to use a temporary rate of 10 percent of budgeted direct salaries and wages while it negotiates a rate with its cognizant agency (</w:t>
      </w:r>
      <w:r w:rsidRPr="002352D5">
        <w:rPr>
          <w:i/>
        </w:rPr>
        <w:t>e.g.</w:t>
      </w:r>
      <w:r w:rsidRPr="002352D5">
        <w:t xml:space="preserve">, DOI); the applicant must then submit an ICR proposal to its cognizant agency within 90 days after the Department issues the grant award notification </w:t>
      </w:r>
      <w:r w:rsidR="002D5D36">
        <w:t>(</w:t>
      </w:r>
      <w:r w:rsidRPr="002352D5">
        <w:t>34 CFR 75.560</w:t>
      </w:r>
      <w:r w:rsidR="002D5D36">
        <w:t>)</w:t>
      </w:r>
      <w:r w:rsidRPr="002352D5">
        <w:t>.</w:t>
      </w:r>
    </w:p>
    <w:p w:rsidR="000E0CCA" w:rsidRPr="002352D5" w:rsidP="00D6162D" w14:paraId="36BEA121" w14:textId="17E12FA0">
      <w:pPr>
        <w:spacing w:before="120" w:after="240"/>
      </w:pPr>
      <w:r w:rsidRPr="002352D5">
        <w:t xml:space="preserve">Applicants with no previous ICR can use </w:t>
      </w:r>
      <w:r w:rsidRPr="002352D5">
        <w:t>a de</w:t>
      </w:r>
      <w:r w:rsidRPr="002352D5">
        <w:t xml:space="preserve"> minimis rate of </w:t>
      </w:r>
      <w:r w:rsidR="00B44E5D">
        <w:t>15</w:t>
      </w:r>
      <w:r w:rsidRPr="002352D5">
        <w:t xml:space="preserve"> percent of modified total direct costs (MTDC); these </w:t>
      </w:r>
      <w:r w:rsidR="00D635CB">
        <w:t>applicant</w:t>
      </w:r>
      <w:r w:rsidRPr="002352D5" w:rsidR="00D635CB">
        <w:t xml:space="preserve">s </w:t>
      </w:r>
      <w:r w:rsidRPr="002352D5">
        <w:t xml:space="preserve">do not need to negotiate for this rate.  Should such an applicant decide to use this MTDC as its ICR, it must use this rate for a full fiscal year; it cannot negotiate for a different rate </w:t>
      </w:r>
      <w:r w:rsidR="002D5D36">
        <w:t>(</w:t>
      </w:r>
      <w:r w:rsidRPr="002352D5">
        <w:t>2 CFR 200.414(f)</w:t>
      </w:r>
      <w:r w:rsidR="002D5D36">
        <w:t>)</w:t>
      </w:r>
      <w:r w:rsidRPr="002352D5">
        <w:t>.</w:t>
      </w:r>
    </w:p>
    <w:p w:rsidR="000E0CCA" w:rsidRPr="002352D5" w:rsidP="00D6162D" w14:paraId="4A384EAC" w14:textId="77777777">
      <w:pPr>
        <w:spacing w:before="120" w:after="240"/>
      </w:pPr>
      <w:r w:rsidRPr="002352D5">
        <w:t xml:space="preserve">Please note that, in accordance with OMB’s Cost Principles at </w:t>
      </w:r>
      <w:hyperlink r:id="rId45" w:history="1">
        <w:r w:rsidRPr="002352D5">
          <w:rPr>
            <w:rStyle w:val="Hyperlink"/>
          </w:rPr>
          <w:t>2 CFR 200</w:t>
        </w:r>
      </w:hyperlink>
      <w:r w:rsidRPr="002352D5">
        <w:t xml:space="preserve">, applicants that have an expiring ICR agreement can apply to the cognizant agency for a one-time extension of up to four years </w:t>
      </w:r>
      <w:r w:rsidR="002D5D36">
        <w:t>(</w:t>
      </w:r>
      <w:r w:rsidRPr="002352D5">
        <w:t>2 CFR 200.414(g)</w:t>
      </w:r>
      <w:r w:rsidR="002D5D36">
        <w:t>)</w:t>
      </w:r>
      <w:r w:rsidRPr="002352D5">
        <w:t xml:space="preserve">.  If a successful applicant has an expiring ICR agreement, </w:t>
      </w:r>
      <w:r w:rsidRPr="00212DB8">
        <w:rPr>
          <w:rFonts w:eastAsia="Calibri"/>
        </w:rPr>
        <w:t xml:space="preserve">after the expiration date of the original agreement </w:t>
      </w:r>
      <w:r w:rsidRPr="002352D5">
        <w:t xml:space="preserve">the grantee will be required to submit evidence to the Department that its cognizant agency granted an extension of the ICR agreement </w:t>
      </w:r>
      <w:r w:rsidRPr="002352D5">
        <w:t>in order to</w:t>
      </w:r>
      <w:r w:rsidRPr="002352D5">
        <w:t xml:space="preserve"> charge indirect costs to the </w:t>
      </w:r>
      <w:r w:rsidR="00D635CB">
        <w:t>Demonstration</w:t>
      </w:r>
      <w:r w:rsidRPr="002352D5" w:rsidR="00D635CB">
        <w:t xml:space="preserve"> </w:t>
      </w:r>
      <w:r w:rsidRPr="002352D5">
        <w:t>grant at the approved rate.</w:t>
      </w:r>
    </w:p>
    <w:p w:rsidR="000E0CCA" w:rsidRPr="002352D5" w:rsidP="00D6162D" w14:paraId="6D2EF499" w14:textId="77777777">
      <w:pPr>
        <w:spacing w:before="120" w:after="240"/>
      </w:pPr>
      <w:r w:rsidRPr="001D1481">
        <w:rPr>
          <w:u w:val="single"/>
        </w:rPr>
        <w:t>Note</w:t>
      </w:r>
      <w:r w:rsidRPr="002352D5">
        <w:t xml:space="preserve">: Applicants should pay special attention to specific questions on the application budget form (ED 524) about their cognizant agency and the ICR being used in the budget.  Applicants should be aware that the Department is very often not the cognizant agency for its grantees.  Rather, the Department accepts the currently approved ICR established by the appropriate cognizant agency. </w:t>
      </w:r>
    </w:p>
    <w:p w:rsidR="00973B0A" w:rsidRPr="00FC5E9D" w:rsidP="00D6162D" w14:paraId="3D6A82CD" w14:textId="77777777">
      <w:pPr>
        <w:pStyle w:val="Heading4"/>
        <w:spacing w:after="240"/>
        <w:rPr>
          <w:i/>
        </w:rPr>
      </w:pPr>
      <w:r w:rsidRPr="002352D5">
        <w:t xml:space="preserve">Applicants with questions about charging indirect costs on this program should contact </w:t>
      </w:r>
      <w:r w:rsidRPr="002352D5">
        <w:t>the program</w:t>
      </w:r>
      <w:r w:rsidRPr="002352D5">
        <w:t xml:space="preserve"> contact person noted elsewhere in this application package.</w:t>
      </w:r>
      <w:r w:rsidRPr="00BF6F4D">
        <w:br w:type="page"/>
      </w:r>
      <w:bookmarkStart w:id="40" w:name="_Toc275414295"/>
      <w:bookmarkEnd w:id="39"/>
      <w:r w:rsidRPr="00904BCD">
        <w:t>Part 6: Other Attachments</w:t>
      </w:r>
    </w:p>
    <w:p w:rsidR="001664D7" w:rsidP="004F6C02" w14:paraId="3A28B7A2" w14:textId="77777777">
      <w:pPr>
        <w:spacing w:after="240" w:line="242" w:lineRule="auto"/>
        <w:ind w:right="900"/>
        <w:rPr>
          <w:i/>
        </w:rPr>
      </w:pPr>
      <w:r>
        <w:rPr>
          <w:i/>
        </w:rPr>
        <w:t xml:space="preserve">Attach one or more documents to the Other Attachments Form in accordance with the instructions found on Grants.gov. You may provide </w:t>
      </w:r>
      <w:r>
        <w:rPr>
          <w:i/>
        </w:rPr>
        <w:t>all of</w:t>
      </w:r>
      <w:r>
        <w:rPr>
          <w:i/>
        </w:rPr>
        <w:t xml:space="preserve"> the required information in a single document, or in multiple documents. </w:t>
      </w:r>
      <w:r w:rsidRPr="005166E7" w:rsidR="00904A61">
        <w:rPr>
          <w:i/>
          <w:iCs/>
        </w:rPr>
        <w:t xml:space="preserve">Ensure that you only attach the Education approved file types detailed in the </w:t>
      </w:r>
      <w:r w:rsidRPr="00EB27CE" w:rsidR="00904A61">
        <w:rPr>
          <w:szCs w:val="20"/>
        </w:rPr>
        <w:t xml:space="preserve">Common Instructions for Applicants to Department of Education Discretionary Grant Programs, published in the </w:t>
      </w:r>
      <w:r w:rsidRPr="00EB27CE" w:rsidR="00904A61">
        <w:rPr>
          <w:i/>
          <w:szCs w:val="20"/>
        </w:rPr>
        <w:t>Federal Register</w:t>
      </w:r>
      <w:r w:rsidRPr="00EB27CE" w:rsidR="00904A61">
        <w:rPr>
          <w:szCs w:val="20"/>
        </w:rPr>
        <w:t xml:space="preserve"> on </w:t>
      </w:r>
      <w:r w:rsidRPr="00EB27CE" w:rsidR="002F3E28">
        <w:rPr>
          <w:bCs/>
          <w:szCs w:val="20"/>
        </w:rPr>
        <w:t>December 7, 2022 (</w:t>
      </w:r>
      <w:hyperlink r:id="rId15">
        <w:r w:rsidRPr="00EB27CE" w:rsidR="002F3E28">
          <w:rPr>
            <w:rStyle w:val="Hyperlink"/>
          </w:rPr>
          <w:t>87 FR 75045</w:t>
        </w:r>
      </w:hyperlink>
      <w:r w:rsidRPr="00EB27CE" w:rsidR="002F3E28">
        <w:rPr>
          <w:bCs/>
          <w:szCs w:val="20"/>
        </w:rPr>
        <w:t xml:space="preserve">), and available at </w:t>
      </w:r>
      <w:hyperlink r:id="rId25" w:tgtFrame="_blank" w:history="1">
        <w:r w:rsidRPr="00EB27CE" w:rsidR="002F3E28">
          <w:rPr>
            <w:rStyle w:val="Hyperlink"/>
          </w:rPr>
          <w:t>https://www.federalregister.gov/​documents/​2022/​12/​07/​2022-26554/​common-instructions-for-applicants-to-department-of-education-discretionary-grant-programs</w:t>
        </w:r>
      </w:hyperlink>
      <w:r w:rsidRPr="00EB27CE" w:rsidR="002F3E28">
        <w:rPr>
          <w:bCs/>
          <w:i/>
          <w:iCs/>
          <w:szCs w:val="20"/>
        </w:rPr>
        <w:t>.</w:t>
      </w:r>
      <w:r w:rsidR="00904A61">
        <w:t xml:space="preserve"> </w:t>
      </w:r>
    </w:p>
    <w:p w:rsidR="001664D7" w:rsidP="004F6C02" w14:paraId="47198E6E" w14:textId="77777777">
      <w:pPr>
        <w:spacing w:after="240" w:line="242" w:lineRule="auto"/>
        <w:ind w:right="900"/>
        <w:rPr>
          <w:i/>
        </w:rPr>
      </w:pPr>
      <w:r>
        <w:rPr>
          <w:i/>
        </w:rPr>
        <w:t>Please note that Grants.gov cannot process an application that includes two or more files that have the same name within a grant submission.</w:t>
      </w:r>
      <w:r w:rsidR="00B74552">
        <w:rPr>
          <w:i/>
        </w:rPr>
        <w:t xml:space="preserve"> </w:t>
      </w:r>
      <w:r>
        <w:rPr>
          <w:i/>
        </w:rPr>
        <w:t>When attaching files, applicants should limit the size of their file names. Lengthy file names could result in difficulties with opening and processing your application. We recommend your file names be less than 50 characters.</w:t>
      </w:r>
    </w:p>
    <w:p w:rsidR="00973B0A" w:rsidRPr="004F6C02" w:rsidP="004F6C02" w14:paraId="3A79DDDD" w14:textId="77777777">
      <w:pPr>
        <w:spacing w:after="240" w:line="242" w:lineRule="auto"/>
        <w:ind w:right="900"/>
        <w:rPr>
          <w:i/>
        </w:rPr>
      </w:pPr>
      <w:r w:rsidRPr="005166E7">
        <w:rPr>
          <w:i/>
          <w:iCs/>
        </w:rPr>
        <w:t>Also, do not upload any password-protected files to your application</w:t>
      </w:r>
      <w:r>
        <w:rPr>
          <w:i/>
          <w:iCs/>
        </w:rPr>
        <w:t>.</w:t>
      </w:r>
    </w:p>
    <w:p w:rsidR="004B151C" w:rsidRPr="00930F30" w:rsidP="004F6C02" w14:paraId="70414132" w14:textId="77777777">
      <w:pPr>
        <w:pStyle w:val="Heading6"/>
        <w:spacing w:before="1" w:after="240"/>
        <w:ind w:right="900"/>
        <w:jc w:val="left"/>
        <w:rPr>
          <w:sz w:val="24"/>
        </w:rPr>
      </w:pPr>
      <w:r w:rsidRPr="00904BCD">
        <w:rPr>
          <w:sz w:val="24"/>
        </w:rPr>
        <w:t>Required of All Applicants</w:t>
      </w:r>
    </w:p>
    <w:p w:rsidR="00BF1092" w:rsidP="00CA5121" w14:paraId="126F1A2C" w14:textId="77777777">
      <w:pPr>
        <w:pStyle w:val="ListParagraph"/>
        <w:widowControl w:val="0"/>
        <w:numPr>
          <w:ilvl w:val="0"/>
          <w:numId w:val="66"/>
        </w:numPr>
        <w:tabs>
          <w:tab w:val="left" w:pos="360"/>
        </w:tabs>
        <w:autoSpaceDE w:val="0"/>
        <w:autoSpaceDN w:val="0"/>
        <w:spacing w:before="57" w:line="235" w:lineRule="auto"/>
        <w:ind w:left="360" w:right="900"/>
        <w:contextualSpacing w:val="0"/>
      </w:pPr>
      <w:r>
        <w:t xml:space="preserve">Applicant Information Form and </w:t>
      </w:r>
      <w:r w:rsidR="00E525EF">
        <w:t>Program-Specific Assurances</w:t>
      </w:r>
      <w:r w:rsidR="003C102B">
        <w:t>.</w:t>
      </w:r>
      <w:r w:rsidR="00E525EF">
        <w:t xml:space="preserve"> </w:t>
      </w:r>
    </w:p>
    <w:p w:rsidR="00973B0A" w:rsidP="00930F30" w14:paraId="4B4BB8F7" w14:textId="77777777">
      <w:pPr>
        <w:pStyle w:val="ListParagraph"/>
        <w:widowControl w:val="0"/>
        <w:numPr>
          <w:ilvl w:val="0"/>
          <w:numId w:val="66"/>
        </w:numPr>
        <w:tabs>
          <w:tab w:val="left" w:pos="360"/>
        </w:tabs>
        <w:autoSpaceDE w:val="0"/>
        <w:autoSpaceDN w:val="0"/>
        <w:spacing w:before="57" w:line="235" w:lineRule="auto"/>
        <w:ind w:left="360" w:right="900"/>
        <w:contextualSpacing w:val="0"/>
      </w:pPr>
      <w:r>
        <w:t>A</w:t>
      </w:r>
      <w:r w:rsidRPr="008727F3">
        <w:t xml:space="preserve"> description of how Indian Tribes and parents and families of Indian children and youth have been, and will be, involved in developing and implementing the proposed activities.</w:t>
      </w:r>
      <w:r>
        <w:t xml:space="preserve"> </w:t>
      </w:r>
      <w:r w:rsidR="008A4BA9">
        <w:t>If a Tribe is a documented partner or consortium member, then this requirement is satisfied as to the involvement of Indian Tribes</w:t>
      </w:r>
      <w:r w:rsidR="00ED223F">
        <w:t>, however the applicant must still address the involvement of parents and families</w:t>
      </w:r>
      <w:r w:rsidR="008A4BA9">
        <w:t xml:space="preserve">. </w:t>
      </w:r>
      <w:bookmarkStart w:id="41" w:name="_Hlk40705515"/>
    </w:p>
    <w:bookmarkEnd w:id="41"/>
    <w:p w:rsidR="00F04D3C" w:rsidP="00930F30" w14:paraId="3303B14D" w14:textId="77777777">
      <w:pPr>
        <w:pStyle w:val="ListParagraph"/>
        <w:widowControl w:val="0"/>
        <w:numPr>
          <w:ilvl w:val="0"/>
          <w:numId w:val="66"/>
        </w:numPr>
        <w:tabs>
          <w:tab w:val="left" w:pos="360"/>
        </w:tabs>
        <w:autoSpaceDE w:val="0"/>
        <w:autoSpaceDN w:val="0"/>
        <w:spacing w:before="74" w:line="232" w:lineRule="auto"/>
        <w:ind w:left="360" w:right="900"/>
        <w:contextualSpacing w:val="0"/>
      </w:pPr>
      <w:r w:rsidRPr="008727F3">
        <w:t>Information demonstrating that the proposed project is evidence-based, where applicable, or is based on an existing evidence-based program that has been modified to be culturally appropriate for Indian students</w:t>
      </w:r>
      <w:r>
        <w:t>.</w:t>
      </w:r>
      <w:r w:rsidRPr="005212C7" w:rsidR="005212C7">
        <w:t xml:space="preserve"> </w:t>
      </w:r>
    </w:p>
    <w:p w:rsidR="00F04D3C" w:rsidP="00F939D9" w14:paraId="2FB59B15" w14:textId="77777777">
      <w:pPr>
        <w:pStyle w:val="ListParagraph"/>
        <w:widowControl w:val="0"/>
        <w:numPr>
          <w:ilvl w:val="0"/>
          <w:numId w:val="66"/>
        </w:numPr>
        <w:tabs>
          <w:tab w:val="left" w:pos="360"/>
        </w:tabs>
        <w:autoSpaceDE w:val="0"/>
        <w:autoSpaceDN w:val="0"/>
        <w:spacing w:before="68" w:line="237" w:lineRule="auto"/>
        <w:ind w:left="360" w:right="900"/>
        <w:contextualSpacing w:val="0"/>
      </w:pPr>
      <w:r>
        <w:t>A</w:t>
      </w:r>
      <w:r w:rsidRPr="008727F3">
        <w:t xml:space="preserve"> description of how the applicant will continue the proposed activ</w:t>
      </w:r>
      <w:r w:rsidR="008577F1">
        <w:t>i</w:t>
      </w:r>
      <w:r w:rsidRPr="008727F3">
        <w:t>t</w:t>
      </w:r>
      <w:r w:rsidR="008577F1">
        <w:t>i</w:t>
      </w:r>
      <w:r w:rsidRPr="008727F3">
        <w:t>es once the grant period is over</w:t>
      </w:r>
      <w:r w:rsidR="007611CC">
        <w:t>.</w:t>
      </w:r>
      <w:r w:rsidR="005212C7">
        <w:t xml:space="preserve"> This information </w:t>
      </w:r>
      <w:r w:rsidR="000D35A2">
        <w:t xml:space="preserve">should </w:t>
      </w:r>
      <w:r w:rsidR="00C56B0A">
        <w:t xml:space="preserve">be </w:t>
      </w:r>
      <w:r w:rsidR="000D35A2">
        <w:t>provided as a separate</w:t>
      </w:r>
      <w:r w:rsidR="005212C7">
        <w:t xml:space="preserve"> document uploaded in Part 6</w:t>
      </w:r>
      <w:r w:rsidR="000D35A2">
        <w:t xml:space="preserve">. </w:t>
      </w:r>
    </w:p>
    <w:p w:rsidR="00641F02" w:rsidP="00930F30" w14:paraId="650B52BD" w14:textId="77777777">
      <w:pPr>
        <w:pStyle w:val="ListParagraph"/>
        <w:widowControl w:val="0"/>
        <w:numPr>
          <w:ilvl w:val="0"/>
          <w:numId w:val="66"/>
        </w:numPr>
        <w:tabs>
          <w:tab w:val="left" w:pos="360"/>
        </w:tabs>
        <w:autoSpaceDE w:val="0"/>
        <w:autoSpaceDN w:val="0"/>
        <w:spacing w:before="57" w:line="235" w:lineRule="auto"/>
        <w:ind w:right="900"/>
      </w:pPr>
      <w:r>
        <w:t>Any signed Partnership Agreement(s)</w:t>
      </w:r>
      <w:r w:rsidR="000D4EBB">
        <w:t xml:space="preserve"> </w:t>
      </w:r>
      <w:r w:rsidR="00CF48BF">
        <w:t xml:space="preserve">including the signature by the </w:t>
      </w:r>
      <w:r w:rsidR="00492AB2">
        <w:t>partners</w:t>
      </w:r>
      <w:r w:rsidR="00CF48BF">
        <w:t xml:space="preserve"> in the proposed project wh</w:t>
      </w:r>
      <w:r w:rsidR="00492AB2">
        <w:t>ich identifies the responsibilities of each partner in the project. Signatories to the agreement must include at least one tribe (or its TEA) and at least one LEA or BIE-funded school, as described in the absolute priority. Letters of support do not meet the requirement for a signed agreement.</w:t>
      </w:r>
    </w:p>
    <w:p w:rsidR="00641F02" w:rsidP="00641F02" w14:paraId="7E71FBE4" w14:textId="77777777">
      <w:pPr>
        <w:pStyle w:val="ListParagraph"/>
        <w:widowControl w:val="0"/>
        <w:numPr>
          <w:ilvl w:val="0"/>
          <w:numId w:val="66"/>
        </w:numPr>
        <w:tabs>
          <w:tab w:val="left" w:pos="360"/>
        </w:tabs>
        <w:autoSpaceDE w:val="0"/>
        <w:autoSpaceDN w:val="0"/>
        <w:spacing w:before="57" w:line="235" w:lineRule="auto"/>
        <w:ind w:right="900"/>
        <w:contextualSpacing w:val="0"/>
      </w:pPr>
      <w:r>
        <w:t>Individual resumes for Project Directors and Key Per</w:t>
      </w:r>
      <w:r w:rsidR="007B6857">
        <w:t>sonnel or job descriptions that describe their qualifications for the responsibilities they will carry out under the project</w:t>
      </w:r>
    </w:p>
    <w:p w:rsidR="00363159" w:rsidP="00641F02" w14:paraId="75D954DC" w14:textId="77777777">
      <w:pPr>
        <w:pStyle w:val="ListParagraph"/>
        <w:widowControl w:val="0"/>
        <w:numPr>
          <w:ilvl w:val="0"/>
          <w:numId w:val="66"/>
        </w:numPr>
        <w:tabs>
          <w:tab w:val="left" w:pos="360"/>
        </w:tabs>
        <w:autoSpaceDE w:val="0"/>
        <w:autoSpaceDN w:val="0"/>
        <w:spacing w:before="57" w:line="235" w:lineRule="auto"/>
        <w:ind w:right="900"/>
        <w:contextualSpacing w:val="0"/>
      </w:pPr>
      <w:r>
        <w:t>Letters of support</w:t>
      </w:r>
    </w:p>
    <w:p w:rsidR="00EA71E9" w:rsidP="00641F02" w14:paraId="2D995FA7" w14:textId="77777777">
      <w:pPr>
        <w:pStyle w:val="ListParagraph"/>
        <w:widowControl w:val="0"/>
        <w:numPr>
          <w:ilvl w:val="0"/>
          <w:numId w:val="66"/>
        </w:numPr>
        <w:tabs>
          <w:tab w:val="left" w:pos="360"/>
        </w:tabs>
        <w:autoSpaceDE w:val="0"/>
        <w:autoSpaceDN w:val="0"/>
        <w:spacing w:before="57" w:line="235" w:lineRule="auto"/>
        <w:ind w:right="900"/>
        <w:contextualSpacing w:val="0"/>
      </w:pPr>
      <w:r>
        <w:t>References or bibliography</w:t>
      </w:r>
    </w:p>
    <w:p w:rsidR="00EA71E9" w:rsidP="00930F30" w14:paraId="6FF75A83" w14:textId="77777777">
      <w:pPr>
        <w:pStyle w:val="ListParagraph"/>
        <w:widowControl w:val="0"/>
        <w:numPr>
          <w:ilvl w:val="0"/>
          <w:numId w:val="66"/>
        </w:numPr>
        <w:tabs>
          <w:tab w:val="left" w:pos="360"/>
        </w:tabs>
        <w:autoSpaceDE w:val="0"/>
        <w:autoSpaceDN w:val="0"/>
        <w:spacing w:before="57" w:line="235" w:lineRule="auto"/>
        <w:ind w:right="900"/>
        <w:contextualSpacing w:val="0"/>
      </w:pPr>
      <w:r>
        <w:t>Copy of current Indirect Cost Agreement</w:t>
      </w:r>
    </w:p>
    <w:p w:rsidR="00B74552" w:rsidP="001664D7" w14:paraId="7F58536A" w14:textId="77777777">
      <w:pPr>
        <w:rPr>
          <w:b/>
        </w:rPr>
      </w:pPr>
    </w:p>
    <w:p w:rsidR="00907F75" w:rsidP="00930F30" w14:paraId="7A850536" w14:textId="77777777">
      <w:r w:rsidRPr="00AC36A9">
        <w:rPr>
          <w:b/>
        </w:rPr>
        <w:t>Required, if Applicabl</w:t>
      </w:r>
      <w:r w:rsidRPr="00904BCD">
        <w:t>e</w:t>
      </w:r>
      <w:r w:rsidRPr="00930F30" w:rsidR="00ED2F8B">
        <w:rPr>
          <w:rFonts w:ascii="Courier New" w:hAnsi="Courier New" w:cs="Courier New"/>
        </w:rPr>
        <w:t xml:space="preserve">  </w:t>
      </w:r>
    </w:p>
    <w:p w:rsidR="00907F75" w:rsidP="00930F30" w14:paraId="5C25E49F" w14:textId="77777777">
      <w:pPr>
        <w:pStyle w:val="ListParagraph"/>
        <w:widowControl w:val="0"/>
        <w:numPr>
          <w:ilvl w:val="0"/>
          <w:numId w:val="66"/>
        </w:numPr>
        <w:tabs>
          <w:tab w:val="left" w:pos="360"/>
        </w:tabs>
        <w:autoSpaceDE w:val="0"/>
        <w:autoSpaceDN w:val="0"/>
        <w:spacing w:before="57"/>
        <w:ind w:left="360" w:right="1720"/>
        <w:contextualSpacing w:val="0"/>
      </w:pPr>
      <w:r w:rsidRPr="003449E5">
        <w:rPr>
          <w:u w:val="single"/>
        </w:rPr>
        <w:t>Documentation of Indian Organization</w:t>
      </w:r>
      <w:r w:rsidR="003449E5">
        <w:t>.</w:t>
      </w:r>
      <w:r>
        <w:t xml:space="preserve"> </w:t>
      </w:r>
      <w:r w:rsidR="003449E5">
        <w:t>For an application submitted by an Indian organization or by a partnership or consortium of which an Indian organization is a member, the application</w:t>
      </w:r>
      <w:r>
        <w:t xml:space="preserve"> must </w:t>
      </w:r>
      <w:r w:rsidR="003449E5">
        <w:t>include</w:t>
      </w:r>
      <w:r w:rsidR="00543D97">
        <w:t xml:space="preserve"> a</w:t>
      </w:r>
      <w:r>
        <w:t xml:space="preserve">dequate documentation </w:t>
      </w:r>
      <w:r>
        <w:rPr>
          <w:spacing w:val="1"/>
        </w:rPr>
        <w:t xml:space="preserve">to </w:t>
      </w:r>
      <w:r>
        <w:t>demonstrate that the organization meets each element of the definition of Indian organization</w:t>
      </w:r>
      <w:r w:rsidR="00D810F8">
        <w:t xml:space="preserve"> in 34 </w:t>
      </w:r>
      <w:r w:rsidRPr="00D810F8" w:rsidR="00D810F8">
        <w:rPr>
          <w:spacing w:val="-2"/>
        </w:rPr>
        <w:t xml:space="preserve">CFR </w:t>
      </w:r>
      <w:r w:rsidR="00D810F8">
        <w:t>263.20 (see Definitions section above).</w:t>
      </w:r>
      <w:r w:rsidR="00860D6A">
        <w:t xml:space="preserve"> Acceptable documentation may include the organization’s charter, bylaws, articles of incorporation, or mission statement; a</w:t>
      </w:r>
      <w:r w:rsidR="00D810F8">
        <w:t xml:space="preserve">s well as </w:t>
      </w:r>
      <w:r>
        <w:t xml:space="preserve">a </w:t>
      </w:r>
      <w:r>
        <w:rPr>
          <w:spacing w:val="-4"/>
        </w:rPr>
        <w:t xml:space="preserve">list </w:t>
      </w:r>
      <w:r>
        <w:t>of current board members demonstrating that a majority are Indian</w:t>
      </w:r>
      <w:r w:rsidR="00D810F8">
        <w:t>.</w:t>
      </w:r>
    </w:p>
    <w:p w:rsidR="007C433C" w:rsidP="00930F30" w14:paraId="34C09947" w14:textId="77777777">
      <w:pPr>
        <w:pStyle w:val="ListParagraph"/>
        <w:widowControl w:val="0"/>
        <w:numPr>
          <w:ilvl w:val="0"/>
          <w:numId w:val="66"/>
        </w:numPr>
        <w:tabs>
          <w:tab w:val="left" w:pos="360"/>
        </w:tabs>
        <w:autoSpaceDE w:val="0"/>
        <w:autoSpaceDN w:val="0"/>
        <w:spacing w:before="67" w:line="225" w:lineRule="auto"/>
        <w:ind w:left="360" w:right="1720"/>
        <w:contextualSpacing w:val="0"/>
      </w:pPr>
      <w:r w:rsidRPr="00D75A46">
        <w:rPr>
          <w:u w:val="single"/>
        </w:rPr>
        <w:t>Indirect Cost Rate</w:t>
      </w:r>
      <w:r w:rsidRPr="00D75A46">
        <w:rPr>
          <w:spacing w:val="6"/>
          <w:u w:val="single"/>
        </w:rPr>
        <w:t xml:space="preserve"> </w:t>
      </w:r>
      <w:r w:rsidRPr="00D75A46">
        <w:rPr>
          <w:u w:val="single"/>
        </w:rPr>
        <w:t>Agreement</w:t>
      </w:r>
      <w:r w:rsidR="00D75A46">
        <w:t>.</w:t>
      </w:r>
      <w:r>
        <w:t xml:space="preserve"> If the budget includes indirect costs and the applicant has a current Indirect Cost Rate (ICR) Agreement, the applicant must attach a copy of it. For any lapse in coverage the program office will issue a special condition on the award.</w:t>
      </w:r>
    </w:p>
    <w:p w:rsidR="007C433C" w:rsidP="00D75A46" w14:paraId="5BC519C0" w14:textId="77777777">
      <w:pPr>
        <w:pStyle w:val="ListParagraph"/>
        <w:widowControl w:val="0"/>
        <w:numPr>
          <w:ilvl w:val="0"/>
          <w:numId w:val="66"/>
        </w:numPr>
        <w:tabs>
          <w:tab w:val="left" w:pos="360"/>
        </w:tabs>
        <w:autoSpaceDE w:val="0"/>
        <w:autoSpaceDN w:val="0"/>
        <w:spacing w:before="67" w:line="225" w:lineRule="auto"/>
        <w:ind w:left="360" w:right="1720"/>
        <w:contextualSpacing w:val="0"/>
      </w:pPr>
      <w:r>
        <w:rPr>
          <w:u w:val="single"/>
        </w:rPr>
        <w:t>Administrative Cost Limit Waiver Request</w:t>
      </w:r>
      <w:r>
        <w:t xml:space="preserve">. An applicant may request the Department to waive the administrative cost limits by adhering to the detailed requirements for waiver requests in Section 9401 of the ESEA (20 USC </w:t>
      </w:r>
      <w:r w:rsidRPr="001E5846" w:rsidR="005B045C">
        <w:t xml:space="preserve">§7861), which </w:t>
      </w:r>
      <w:r w:rsidR="005B045C">
        <w:t xml:space="preserve">is </w:t>
      </w:r>
      <w:r w:rsidRPr="001E5846" w:rsidR="005B045C">
        <w:t>available on the U.S. Government Publishing Office website at:</w:t>
      </w:r>
      <w:r w:rsidRPr="001E5846" w:rsidR="005B045C">
        <w:rPr>
          <w:color w:val="0000FF"/>
        </w:rPr>
        <w:t xml:space="preserve"> </w:t>
      </w:r>
      <w:hyperlink r:id="rId46" w:history="1">
        <w:r w:rsidR="009A1A41">
          <w:rPr>
            <w:color w:val="0000FF"/>
            <w:u w:val="single"/>
          </w:rPr>
          <w:t>https://www.govinfo.gov/content/pkg/USCODE-2013-title20/pdf/USCODE-2013-title20-chap70-subchapIX-partD-sec7861.pdf</w:t>
        </w:r>
      </w:hyperlink>
      <w:hyperlink r:id="rId47">
        <w:r w:rsidRPr="70A6A198" w:rsidR="005B045C">
          <w:rPr>
            <w:color w:val="0000FF"/>
            <w:u w:val="single"/>
          </w:rPr>
          <w:t xml:space="preserve"> 2013-title20/pdf/USCODE-2013-title20-chap70-subchapIX-partD-sec7861.pdf</w:t>
        </w:r>
        <w:r w:rsidRPr="001E5846" w:rsidR="005B045C">
          <w:t>.</w:t>
        </w:r>
      </w:hyperlink>
    </w:p>
    <w:p w:rsidR="00507394" w:rsidRPr="00FF3628" w:rsidP="00FF1AD4" w14:paraId="3379B63D" w14:textId="77777777">
      <w:pPr>
        <w:spacing w:line="237" w:lineRule="auto"/>
        <w:rPr>
          <w:i/>
          <w:iCs/>
        </w:rPr>
        <w:sectPr w:rsidSect="009A0CB7">
          <w:pgSz w:w="12240" w:h="15840"/>
          <w:pgMar w:top="1360" w:right="1170" w:bottom="1663" w:left="1440" w:header="720" w:footer="720" w:gutter="0"/>
          <w:cols w:space="720"/>
        </w:sectPr>
      </w:pPr>
    </w:p>
    <w:p w:rsidR="00973B0A" w:rsidRPr="00904BCD" w:rsidP="004F6C02" w14:paraId="5F5113AE" w14:textId="77777777">
      <w:pPr>
        <w:pStyle w:val="Heading4"/>
        <w:spacing w:before="135" w:after="240"/>
        <w:ind w:right="1120"/>
      </w:pPr>
      <w:bookmarkStart w:id="42" w:name="_TOC_250032"/>
      <w:bookmarkStart w:id="43" w:name="_bookmark1"/>
      <w:bookmarkEnd w:id="42"/>
      <w:bookmarkEnd w:id="43"/>
      <w:r w:rsidRPr="00904BCD">
        <w:t>Part 7: Assurances and Certifications</w:t>
      </w:r>
    </w:p>
    <w:p w:rsidR="00973B0A" w:rsidRPr="004F6C02" w:rsidP="004F6C02" w14:paraId="446CEC07" w14:textId="77777777">
      <w:pPr>
        <w:spacing w:before="61" w:after="240"/>
        <w:ind w:right="1120"/>
        <w:rPr>
          <w:i/>
        </w:rPr>
      </w:pPr>
      <w:r>
        <w:rPr>
          <w:i/>
        </w:rPr>
        <w:t xml:space="preserve">Be certain to complete all required assurances and certifications in </w:t>
      </w:r>
      <w:hyperlink r:id="rId43">
        <w:r>
          <w:rPr>
            <w:i/>
            <w:color w:val="0000FF"/>
            <w:u w:val="single" w:color="0000FF"/>
          </w:rPr>
          <w:t>Grants.gov</w:t>
        </w:r>
      </w:hyperlink>
      <w:r>
        <w:rPr>
          <w:i/>
        </w:rPr>
        <w:t>, and include all required information in the appropriate place on each form.</w:t>
      </w:r>
      <w:r w:rsidR="00CE672A">
        <w:rPr>
          <w:i/>
        </w:rPr>
        <w:t xml:space="preserve"> </w:t>
      </w:r>
      <w:r w:rsidRPr="00CE672A" w:rsidR="00CE672A">
        <w:rPr>
          <w:i/>
        </w:rPr>
        <w:t>The assurances and certifications required for this application are:</w:t>
      </w:r>
    </w:p>
    <w:p w:rsidR="00973B0A" w:rsidP="004F6C02" w14:paraId="21A79F03" w14:textId="77777777">
      <w:pPr>
        <w:pStyle w:val="ListParagraph"/>
        <w:widowControl w:val="0"/>
        <w:numPr>
          <w:ilvl w:val="2"/>
          <w:numId w:val="64"/>
        </w:numPr>
        <w:tabs>
          <w:tab w:val="left" w:pos="360"/>
        </w:tabs>
        <w:autoSpaceDE w:val="0"/>
        <w:autoSpaceDN w:val="0"/>
        <w:spacing w:after="240" w:line="305" w:lineRule="exact"/>
        <w:ind w:left="360" w:right="1120"/>
        <w:contextualSpacing w:val="0"/>
      </w:pPr>
      <w:r>
        <w:t>Disclosure of Lobbying Activities (SF LLL</w:t>
      </w:r>
      <w:r>
        <w:rPr>
          <w:spacing w:val="-7"/>
        </w:rPr>
        <w:t xml:space="preserve"> </w:t>
      </w:r>
      <w:r>
        <w:rPr>
          <w:spacing w:val="-3"/>
        </w:rPr>
        <w:t>Form)</w:t>
      </w:r>
    </w:p>
    <w:p w:rsidR="00973B0A" w:rsidP="004F6C02" w14:paraId="368C0118" w14:textId="77777777">
      <w:pPr>
        <w:pStyle w:val="ListParagraph"/>
        <w:widowControl w:val="0"/>
        <w:numPr>
          <w:ilvl w:val="2"/>
          <w:numId w:val="64"/>
        </w:numPr>
        <w:tabs>
          <w:tab w:val="left" w:pos="360"/>
        </w:tabs>
        <w:autoSpaceDE w:val="0"/>
        <w:autoSpaceDN w:val="0"/>
        <w:spacing w:after="240" w:line="305" w:lineRule="exact"/>
        <w:ind w:left="360" w:right="1120"/>
        <w:contextualSpacing w:val="0"/>
      </w:pPr>
      <w:r w:rsidRPr="00D47526">
        <w:t>Grants.Gov Lobbying Form – “</w:t>
      </w:r>
      <w:r>
        <w:t xml:space="preserve">Certification Regarding </w:t>
      </w:r>
      <w:r>
        <w:t>Lobbying</w:t>
      </w:r>
      <w:r w:rsidRPr="00D47526">
        <w:t>”</w:t>
      </w:r>
      <w:r>
        <w:t xml:space="preserve">  (</w:t>
      </w:r>
      <w:r>
        <w:t>ED 80-0013</w:t>
      </w:r>
      <w:r>
        <w:rPr>
          <w:spacing w:val="2"/>
        </w:rPr>
        <w:t xml:space="preserve"> </w:t>
      </w:r>
      <w:r>
        <w:rPr>
          <w:spacing w:val="-3"/>
        </w:rPr>
        <w:t>Form)</w:t>
      </w:r>
    </w:p>
    <w:p w:rsidR="00973B0A" w:rsidP="004F6C02" w14:paraId="3412C8BE" w14:textId="77777777">
      <w:pPr>
        <w:pStyle w:val="ListParagraph"/>
        <w:widowControl w:val="0"/>
        <w:numPr>
          <w:ilvl w:val="2"/>
          <w:numId w:val="64"/>
        </w:numPr>
        <w:tabs>
          <w:tab w:val="left" w:pos="360"/>
        </w:tabs>
        <w:autoSpaceDE w:val="0"/>
        <w:autoSpaceDN w:val="0"/>
        <w:spacing w:after="240" w:line="307" w:lineRule="exact"/>
        <w:ind w:left="360" w:right="1120"/>
        <w:contextualSpacing w:val="0"/>
      </w:pPr>
      <w:r>
        <w:t xml:space="preserve">General Education Provisions </w:t>
      </w:r>
      <w:r>
        <w:rPr>
          <w:spacing w:val="-3"/>
        </w:rPr>
        <w:t xml:space="preserve">Act </w:t>
      </w:r>
      <w:r>
        <w:t>(GEPA) Requirements – Section</w:t>
      </w:r>
      <w:r>
        <w:rPr>
          <w:spacing w:val="13"/>
        </w:rPr>
        <w:t xml:space="preserve"> </w:t>
      </w:r>
      <w:r>
        <w:t>427</w:t>
      </w:r>
    </w:p>
    <w:p w:rsidR="00D47526" w:rsidRPr="00AA0EF6" w:rsidP="004F6C02" w14:paraId="4FABDE64" w14:textId="77777777">
      <w:pPr>
        <w:pStyle w:val="ListParagraph"/>
        <w:widowControl w:val="0"/>
        <w:numPr>
          <w:ilvl w:val="2"/>
          <w:numId w:val="64"/>
        </w:numPr>
        <w:tabs>
          <w:tab w:val="left" w:pos="360"/>
        </w:tabs>
        <w:autoSpaceDE w:val="0"/>
        <w:autoSpaceDN w:val="0"/>
        <w:spacing w:before="119" w:after="240" w:line="307" w:lineRule="exact"/>
        <w:ind w:left="360" w:right="1120"/>
        <w:contextualSpacing w:val="0"/>
      </w:pPr>
      <w:r>
        <w:t>Assurances for Non-Construction Programs (SF 424B</w:t>
      </w:r>
      <w:r>
        <w:rPr>
          <w:spacing w:val="1"/>
        </w:rPr>
        <w:t xml:space="preserve"> </w:t>
      </w:r>
      <w:r>
        <w:rPr>
          <w:spacing w:val="-3"/>
        </w:rPr>
        <w:t>Form)</w:t>
      </w:r>
    </w:p>
    <w:p w:rsidR="006D5FBD" w:rsidP="006D5FBD" w14:paraId="0F7F731B" w14:textId="77777777">
      <w:pPr>
        <w:widowControl w:val="0"/>
        <w:tabs>
          <w:tab w:val="left" w:pos="360"/>
        </w:tabs>
        <w:autoSpaceDE w:val="0"/>
        <w:autoSpaceDN w:val="0"/>
        <w:spacing w:before="119" w:line="307" w:lineRule="exact"/>
        <w:ind w:right="1120"/>
      </w:pPr>
    </w:p>
    <w:p w:rsidR="006D5FBD" w:rsidP="006D5FBD" w14:paraId="276F7EF1" w14:textId="77777777">
      <w:pPr>
        <w:widowControl w:val="0"/>
        <w:tabs>
          <w:tab w:val="left" w:pos="360"/>
        </w:tabs>
        <w:autoSpaceDE w:val="0"/>
        <w:autoSpaceDN w:val="0"/>
        <w:spacing w:before="119" w:line="307" w:lineRule="exact"/>
        <w:ind w:right="1120"/>
      </w:pPr>
    </w:p>
    <w:p w:rsidR="006D5FBD" w:rsidP="006D5FBD" w14:paraId="7B65BCDD" w14:textId="77777777">
      <w:pPr>
        <w:widowControl w:val="0"/>
        <w:tabs>
          <w:tab w:val="left" w:pos="360"/>
        </w:tabs>
        <w:autoSpaceDE w:val="0"/>
        <w:autoSpaceDN w:val="0"/>
        <w:spacing w:before="119" w:line="307" w:lineRule="exact"/>
        <w:ind w:right="1120"/>
      </w:pPr>
    </w:p>
    <w:p w:rsidR="00973B0A" w:rsidP="00973B0A" w14:paraId="090B57E9" w14:textId="77777777">
      <w:pPr>
        <w:sectPr w:rsidSect="00CA5121">
          <w:pgSz w:w="12240" w:h="15840"/>
          <w:pgMar w:top="1360" w:right="320" w:bottom="880" w:left="1440" w:header="0" w:footer="686" w:gutter="0"/>
          <w:cols w:space="720"/>
        </w:sectPr>
      </w:pPr>
    </w:p>
    <w:p w:rsidR="006D5FBD" w:rsidRPr="005166E7" w:rsidP="006D5FBD" w14:paraId="13382F3C" w14:textId="77777777">
      <w:pPr>
        <w:ind w:left="-720" w:right="-630"/>
        <w:jc w:val="center"/>
        <w:rPr>
          <w:b/>
          <w:sz w:val="16"/>
        </w:rPr>
      </w:pPr>
      <w:bookmarkStart w:id="44" w:name="_TOC_250028"/>
      <w:bookmarkEnd w:id="44"/>
      <w:r w:rsidRPr="005166E7">
        <w:rPr>
          <w:b/>
        </w:rPr>
        <w:t>INSTRUCTIONS FOR COMPLETION OF SF-LLL, DISCLOSURE OF LOBBYING ACTIVITIES</w:t>
      </w:r>
    </w:p>
    <w:p w:rsidR="00973B0A" w:rsidRPr="005166E7" w:rsidP="006D5FBD" w14:paraId="6D78BD01" w14:textId="77777777">
      <w:pPr>
        <w:rPr>
          <w:sz w:val="16"/>
        </w:rPr>
      </w:pPr>
    </w:p>
    <w:p w:rsidR="00973B0A" w:rsidRPr="005166E7" w:rsidP="006D5FBD" w14:paraId="4BF7AFA5" w14:textId="77777777">
      <w:pPr>
        <w:rPr>
          <w:sz w:val="20"/>
          <w:szCs w:val="20"/>
        </w:rPr>
      </w:pPr>
      <w:r w:rsidRPr="00314DB3">
        <w:rPr>
          <w:sz w:val="20"/>
          <w:szCs w:val="20"/>
        </w:rPr>
        <w:t>This disclosure form shall be completed by the reporting entity, whether subawardee or prime Federal recipient, at the initiation or receipt of a covered Federal action, or a materia</w:t>
      </w:r>
      <w:r w:rsidRPr="00CB71D9">
        <w:rPr>
          <w:sz w:val="20"/>
          <w:szCs w:val="20"/>
        </w:rPr>
        <w:t>l change to a previous filing, pursuant to title 31 U.S.C. section 1352. The filing of a form is required for each payment or agreement to make payment to any lobbying entity for influencing or attempting to influenc</w:t>
      </w:r>
      <w:r w:rsidRPr="005166E7">
        <w:rPr>
          <w:sz w:val="20"/>
          <w:szCs w:val="20"/>
        </w:rPr>
        <w:t xml:space="preserve">e an officer or employee of any agency, a Member of Congress, an officer or employee of Congress, or an employee of a Member of Congress in connection with a covered Federal action. </w:t>
      </w:r>
      <w:r w:rsidRPr="005166E7" w:rsidR="006D5FBD">
        <w:rPr>
          <w:sz w:val="20"/>
          <w:szCs w:val="20"/>
        </w:rPr>
        <w:t xml:space="preserve"> Complete all items that apply for both the initial filing and material change report. </w:t>
      </w:r>
      <w:r w:rsidRPr="005166E7">
        <w:rPr>
          <w:sz w:val="20"/>
          <w:szCs w:val="20"/>
        </w:rPr>
        <w:t xml:space="preserve"> Refer to the </w:t>
      </w:r>
      <w:r w:rsidRPr="005166E7">
        <w:rPr>
          <w:sz w:val="20"/>
          <w:szCs w:val="20"/>
        </w:rPr>
        <w:t>implementing</w:t>
      </w:r>
      <w:r w:rsidRPr="005166E7">
        <w:rPr>
          <w:sz w:val="20"/>
          <w:szCs w:val="20"/>
        </w:rPr>
        <w:t xml:space="preserve"> </w:t>
      </w:r>
      <w:r w:rsidRPr="005166E7">
        <w:rPr>
          <w:sz w:val="20"/>
          <w:szCs w:val="20"/>
        </w:rPr>
        <w:t>guidance published by the Office of Management and Budget for additional information.</w:t>
      </w:r>
    </w:p>
    <w:p w:rsidR="00973B0A" w:rsidP="006D5FBD" w14:paraId="781A3683" w14:textId="77777777">
      <w:pPr>
        <w:tabs>
          <w:tab w:val="left" w:pos="720"/>
        </w:tabs>
      </w:pPr>
    </w:p>
    <w:p w:rsidR="006D5FBD" w:rsidRPr="005166E7" w:rsidP="006D5FBD" w14:paraId="20AA3D2C" w14:textId="77777777">
      <w:pPr>
        <w:widowControl w:val="0"/>
        <w:ind w:left="360" w:hanging="360"/>
        <w:jc w:val="both"/>
        <w:rPr>
          <w:snapToGrid w:val="0"/>
          <w:sz w:val="20"/>
          <w:szCs w:val="20"/>
        </w:rPr>
      </w:pPr>
      <w:r w:rsidRPr="00BF0C26">
        <w:rPr>
          <w:snapToGrid w:val="0"/>
          <w:sz w:val="20"/>
          <w:szCs w:val="20"/>
        </w:rPr>
        <w:t>1</w:t>
      </w:r>
      <w:r w:rsidRPr="005166E7">
        <w:rPr>
          <w:snapToGrid w:val="0"/>
          <w:szCs w:val="20"/>
        </w:rPr>
        <w:t>.</w:t>
      </w:r>
      <w:r w:rsidRPr="005166E7">
        <w:rPr>
          <w:snapToGrid w:val="0"/>
          <w:szCs w:val="20"/>
        </w:rPr>
        <w:tab/>
      </w:r>
      <w:r w:rsidRPr="005166E7">
        <w:rPr>
          <w:snapToGrid w:val="0"/>
          <w:sz w:val="20"/>
          <w:szCs w:val="20"/>
        </w:rPr>
        <w:t>Identify the type of covered Federal action for which lobbying activity is and/or has been secured to influence the outcome of a covered Federal action.</w:t>
      </w:r>
    </w:p>
    <w:p w:rsidR="006D5FBD" w:rsidRPr="005166E7" w:rsidP="006D5FBD" w14:paraId="3DF984F2" w14:textId="77777777">
      <w:pPr>
        <w:tabs>
          <w:tab w:val="left" w:pos="720"/>
        </w:tabs>
        <w:ind w:left="360" w:hanging="360"/>
        <w:rPr>
          <w:sz w:val="20"/>
          <w:szCs w:val="20"/>
        </w:rPr>
      </w:pPr>
    </w:p>
    <w:p w:rsidR="006D5FBD" w:rsidRPr="005166E7" w:rsidP="006D5FBD" w14:paraId="286E0817" w14:textId="77777777">
      <w:pPr>
        <w:widowControl w:val="0"/>
        <w:ind w:left="360" w:hanging="360"/>
        <w:jc w:val="both"/>
        <w:rPr>
          <w:snapToGrid w:val="0"/>
          <w:sz w:val="20"/>
          <w:szCs w:val="20"/>
        </w:rPr>
      </w:pPr>
      <w:r w:rsidRPr="005166E7">
        <w:rPr>
          <w:snapToGrid w:val="0"/>
          <w:sz w:val="20"/>
          <w:szCs w:val="20"/>
        </w:rPr>
        <w:t>2.</w:t>
      </w:r>
      <w:r w:rsidRPr="005166E7">
        <w:rPr>
          <w:snapToGrid w:val="0"/>
          <w:sz w:val="20"/>
          <w:szCs w:val="20"/>
        </w:rPr>
        <w:tab/>
      </w:r>
      <w:r w:rsidRPr="005166E7">
        <w:rPr>
          <w:snapToGrid w:val="0"/>
          <w:sz w:val="20"/>
          <w:szCs w:val="20"/>
        </w:rPr>
        <w:t>Identify the status of the covered Federal action.</w:t>
      </w:r>
    </w:p>
    <w:p w:rsidR="006D5FBD" w:rsidRPr="005166E7" w:rsidP="006D5FBD" w14:paraId="20391B78" w14:textId="77777777">
      <w:pPr>
        <w:widowControl w:val="0"/>
        <w:ind w:left="360" w:hanging="360"/>
        <w:jc w:val="both"/>
        <w:rPr>
          <w:snapToGrid w:val="0"/>
          <w:sz w:val="20"/>
          <w:szCs w:val="20"/>
        </w:rPr>
      </w:pPr>
    </w:p>
    <w:p w:rsidR="006D5FBD" w:rsidRPr="005166E7" w:rsidP="006D5FBD" w14:paraId="49DF9E83" w14:textId="77777777">
      <w:pPr>
        <w:widowControl w:val="0"/>
        <w:ind w:left="360" w:hanging="360"/>
        <w:jc w:val="both"/>
        <w:rPr>
          <w:snapToGrid w:val="0"/>
          <w:sz w:val="20"/>
          <w:szCs w:val="20"/>
        </w:rPr>
      </w:pPr>
      <w:r w:rsidRPr="005166E7">
        <w:rPr>
          <w:snapToGrid w:val="0"/>
          <w:sz w:val="20"/>
          <w:szCs w:val="20"/>
        </w:rPr>
        <w:t>3.</w:t>
      </w:r>
      <w:r w:rsidRPr="005166E7">
        <w:rPr>
          <w:snapToGrid w:val="0"/>
          <w:sz w:val="20"/>
          <w:szCs w:val="20"/>
        </w:rPr>
        <w:tab/>
        <w:t xml:space="preserve">Identify the appropriate classification of this report. If this is a </w:t>
      </w:r>
      <w:r w:rsidRPr="005166E7">
        <w:rPr>
          <w:snapToGrid w:val="0"/>
          <w:sz w:val="20"/>
          <w:szCs w:val="20"/>
        </w:rPr>
        <w:t>follow</w:t>
      </w:r>
      <w:r>
        <w:rPr>
          <w:snapToGrid w:val="0"/>
          <w:sz w:val="20"/>
          <w:szCs w:val="20"/>
        </w:rPr>
        <w:t xml:space="preserve"> </w:t>
      </w:r>
      <w:r w:rsidRPr="005166E7">
        <w:rPr>
          <w:snapToGrid w:val="0"/>
          <w:sz w:val="20"/>
          <w:szCs w:val="20"/>
        </w:rPr>
        <w:t>up</w:t>
      </w:r>
      <w:r w:rsidRPr="005166E7">
        <w:rPr>
          <w:snapToGrid w:val="0"/>
          <w:sz w:val="20"/>
          <w:szCs w:val="20"/>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006D5FBD" w:rsidRPr="005166E7" w:rsidP="006D5FBD" w14:paraId="22D0F237" w14:textId="77777777">
      <w:pPr>
        <w:widowControl w:val="0"/>
        <w:ind w:left="360" w:hanging="360"/>
        <w:jc w:val="both"/>
        <w:rPr>
          <w:snapToGrid w:val="0"/>
          <w:sz w:val="20"/>
          <w:szCs w:val="20"/>
        </w:rPr>
      </w:pPr>
    </w:p>
    <w:p w:rsidR="006D5FBD" w:rsidRPr="005166E7" w:rsidP="006D5FBD" w14:paraId="44E8EDAA" w14:textId="77777777">
      <w:pPr>
        <w:widowControl w:val="0"/>
        <w:ind w:left="360" w:hanging="360"/>
        <w:jc w:val="both"/>
        <w:rPr>
          <w:snapToGrid w:val="0"/>
          <w:sz w:val="20"/>
          <w:szCs w:val="20"/>
        </w:rPr>
      </w:pPr>
      <w:r w:rsidRPr="005166E7">
        <w:rPr>
          <w:snapToGrid w:val="0"/>
          <w:sz w:val="20"/>
          <w:szCs w:val="20"/>
        </w:rPr>
        <w:t>4.</w:t>
      </w:r>
      <w:r w:rsidRPr="005166E7">
        <w:rPr>
          <w:snapToGrid w:val="0"/>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6D5FBD" w:rsidRPr="005166E7" w:rsidP="006D5FBD" w14:paraId="36F269C0" w14:textId="77777777">
      <w:pPr>
        <w:widowControl w:val="0"/>
        <w:ind w:left="360" w:hanging="360"/>
        <w:jc w:val="both"/>
        <w:rPr>
          <w:snapToGrid w:val="0"/>
          <w:sz w:val="20"/>
          <w:szCs w:val="20"/>
        </w:rPr>
      </w:pPr>
    </w:p>
    <w:p w:rsidR="006D5FBD" w:rsidRPr="005166E7" w:rsidP="006D5FBD" w14:paraId="0CCFC02C" w14:textId="77777777">
      <w:pPr>
        <w:widowControl w:val="0"/>
        <w:ind w:left="360" w:hanging="360"/>
        <w:jc w:val="both"/>
        <w:rPr>
          <w:snapToGrid w:val="0"/>
          <w:sz w:val="20"/>
          <w:szCs w:val="20"/>
        </w:rPr>
      </w:pPr>
      <w:r w:rsidRPr="005166E7">
        <w:rPr>
          <w:snapToGrid w:val="0"/>
          <w:sz w:val="20"/>
          <w:szCs w:val="20"/>
        </w:rPr>
        <w:t>5.</w:t>
      </w:r>
      <w:r w:rsidRPr="005166E7">
        <w:rPr>
          <w:snapToGrid w:val="0"/>
          <w:sz w:val="20"/>
          <w:szCs w:val="20"/>
        </w:rPr>
        <w:tab/>
        <w:t>If the organization filing the report in item 4 checks “Subawardee,” then enter the full name, address, city, State and zip code of the prime Federal recipient.  Include Congressional District, if known.</w:t>
      </w:r>
    </w:p>
    <w:p w:rsidR="006D5FBD" w:rsidRPr="005166E7" w:rsidP="006D5FBD" w14:paraId="190C0E29" w14:textId="77777777">
      <w:pPr>
        <w:widowControl w:val="0"/>
        <w:ind w:left="360" w:hanging="360"/>
        <w:jc w:val="both"/>
        <w:rPr>
          <w:snapToGrid w:val="0"/>
          <w:sz w:val="20"/>
          <w:szCs w:val="20"/>
        </w:rPr>
      </w:pPr>
    </w:p>
    <w:p w:rsidR="006D5FBD" w:rsidRPr="005166E7" w:rsidP="006D5FBD" w14:paraId="7E87FAE1" w14:textId="77777777">
      <w:pPr>
        <w:widowControl w:val="0"/>
        <w:ind w:left="360" w:hanging="360"/>
        <w:jc w:val="both"/>
        <w:rPr>
          <w:snapToGrid w:val="0"/>
          <w:sz w:val="20"/>
          <w:szCs w:val="20"/>
        </w:rPr>
      </w:pPr>
      <w:r w:rsidRPr="005166E7">
        <w:rPr>
          <w:snapToGrid w:val="0"/>
          <w:sz w:val="20"/>
          <w:szCs w:val="20"/>
        </w:rPr>
        <w:t>6.</w:t>
      </w:r>
      <w:r w:rsidRPr="005166E7">
        <w:rPr>
          <w:snapToGrid w:val="0"/>
          <w:sz w:val="20"/>
          <w:szCs w:val="20"/>
        </w:rPr>
        <w:tab/>
        <w:t>Enter the name of the federal agency making the award or loan commitment. Include at least one organizational level below agency name, if known. For example, Department of Transportation, United States Coast Guard.</w:t>
      </w:r>
    </w:p>
    <w:p w:rsidR="006D5FBD" w:rsidRPr="005166E7" w:rsidP="006D5FBD" w14:paraId="41B08E96" w14:textId="77777777">
      <w:pPr>
        <w:widowControl w:val="0"/>
        <w:ind w:left="360" w:hanging="360"/>
        <w:jc w:val="both"/>
        <w:rPr>
          <w:snapToGrid w:val="0"/>
          <w:sz w:val="20"/>
          <w:szCs w:val="20"/>
        </w:rPr>
      </w:pPr>
    </w:p>
    <w:p w:rsidR="006D5FBD" w:rsidRPr="005166E7" w:rsidP="006D5FBD" w14:paraId="2D5AEC48" w14:textId="77777777">
      <w:pPr>
        <w:widowControl w:val="0"/>
        <w:ind w:left="360" w:hanging="360"/>
        <w:jc w:val="both"/>
        <w:rPr>
          <w:snapToGrid w:val="0"/>
          <w:sz w:val="20"/>
          <w:szCs w:val="20"/>
        </w:rPr>
      </w:pPr>
      <w:r w:rsidRPr="005166E7">
        <w:rPr>
          <w:snapToGrid w:val="0"/>
          <w:sz w:val="20"/>
          <w:szCs w:val="20"/>
        </w:rPr>
        <w:t>7.</w:t>
      </w:r>
      <w:r w:rsidRPr="005166E7">
        <w:rPr>
          <w:snapToGrid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006D5FBD" w:rsidRPr="005166E7" w:rsidP="006D5FBD" w14:paraId="14274D31" w14:textId="77777777">
      <w:pPr>
        <w:widowControl w:val="0"/>
        <w:ind w:left="360" w:hanging="360"/>
        <w:jc w:val="both"/>
        <w:rPr>
          <w:snapToGrid w:val="0"/>
          <w:sz w:val="20"/>
          <w:szCs w:val="20"/>
        </w:rPr>
      </w:pPr>
    </w:p>
    <w:p w:rsidR="006D5FBD" w:rsidRPr="005166E7" w:rsidP="006D5FBD" w14:paraId="42C90BC5" w14:textId="77777777">
      <w:pPr>
        <w:widowControl w:val="0"/>
        <w:ind w:left="360" w:hanging="360"/>
        <w:jc w:val="both"/>
        <w:rPr>
          <w:snapToGrid w:val="0"/>
          <w:sz w:val="20"/>
          <w:szCs w:val="20"/>
        </w:rPr>
      </w:pPr>
      <w:r w:rsidRPr="005166E7">
        <w:rPr>
          <w:snapToGrid w:val="0"/>
          <w:sz w:val="20"/>
          <w:szCs w:val="20"/>
        </w:rPr>
        <w:t>8.</w:t>
      </w:r>
      <w:r w:rsidRPr="005166E7">
        <w:rPr>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6D5FBD" w:rsidRPr="005166E7" w:rsidP="006D5FBD" w14:paraId="35D55C88" w14:textId="77777777">
      <w:pPr>
        <w:widowControl w:val="0"/>
        <w:ind w:left="360" w:hanging="360"/>
        <w:jc w:val="both"/>
        <w:rPr>
          <w:snapToGrid w:val="0"/>
          <w:sz w:val="20"/>
          <w:szCs w:val="20"/>
        </w:rPr>
      </w:pPr>
    </w:p>
    <w:p w:rsidR="006D5FBD" w:rsidRPr="005166E7" w:rsidP="006D5FBD" w14:paraId="554BB0AF" w14:textId="77777777">
      <w:pPr>
        <w:widowControl w:val="0"/>
        <w:ind w:left="360" w:hanging="360"/>
        <w:jc w:val="both"/>
        <w:rPr>
          <w:snapToGrid w:val="0"/>
          <w:sz w:val="20"/>
          <w:szCs w:val="20"/>
        </w:rPr>
      </w:pPr>
      <w:r w:rsidRPr="005166E7">
        <w:rPr>
          <w:snapToGrid w:val="0"/>
          <w:sz w:val="20"/>
          <w:szCs w:val="20"/>
        </w:rPr>
        <w:t>9.</w:t>
      </w:r>
      <w:r w:rsidRPr="005166E7">
        <w:rPr>
          <w:snapToGrid w:val="0"/>
          <w:sz w:val="20"/>
          <w:szCs w:val="20"/>
        </w:rPr>
        <w:tab/>
        <w:t>For a covered Federal action where there has been an award or loan commitment by the Federal agency, enter the Federal amount of the award/loan commitment for the prime entity identified in item 4 or 5.</w:t>
      </w:r>
    </w:p>
    <w:p w:rsidR="006D5FBD" w:rsidRPr="005166E7" w:rsidP="006D5FBD" w14:paraId="53C61D43" w14:textId="77777777">
      <w:pPr>
        <w:widowControl w:val="0"/>
        <w:ind w:left="360" w:hanging="360"/>
        <w:jc w:val="both"/>
        <w:rPr>
          <w:snapToGrid w:val="0"/>
          <w:sz w:val="20"/>
          <w:szCs w:val="20"/>
        </w:rPr>
      </w:pPr>
    </w:p>
    <w:p w:rsidR="006D5FBD" w:rsidRPr="005166E7" w:rsidP="006D5FBD" w14:paraId="725D7E8F" w14:textId="77777777">
      <w:pPr>
        <w:widowControl w:val="0"/>
        <w:ind w:left="360" w:hanging="360"/>
        <w:jc w:val="both"/>
        <w:rPr>
          <w:snapToGrid w:val="0"/>
          <w:sz w:val="20"/>
          <w:szCs w:val="20"/>
        </w:rPr>
      </w:pPr>
      <w:r w:rsidRPr="005166E7">
        <w:rPr>
          <w:snapToGrid w:val="0"/>
          <w:sz w:val="20"/>
          <w:szCs w:val="20"/>
        </w:rPr>
        <w:t>10.</w:t>
      </w:r>
      <w:r w:rsidRPr="005166E7">
        <w:rPr>
          <w:snapToGrid w:val="0"/>
          <w:sz w:val="20"/>
          <w:szCs w:val="20"/>
        </w:rPr>
        <w:tab/>
        <w:t>(a) Enter the full name, address, city, State and zip code of the lobbying registrant under the Lobbying Disclosure Act of 1995 engaged by the reporting entity identified in item 4 to influence the covered Federal action.</w:t>
      </w:r>
    </w:p>
    <w:p w:rsidR="006D5FBD" w:rsidRPr="005166E7" w:rsidP="006D5FBD" w14:paraId="07CD3162" w14:textId="77777777">
      <w:pPr>
        <w:tabs>
          <w:tab w:val="left" w:pos="720"/>
        </w:tabs>
        <w:ind w:left="360" w:hanging="360"/>
        <w:rPr>
          <w:sz w:val="20"/>
          <w:szCs w:val="20"/>
        </w:rPr>
      </w:pPr>
    </w:p>
    <w:p w:rsidR="006D5FBD" w:rsidRPr="005166E7" w:rsidP="006D5FBD" w14:paraId="65EC32C6" w14:textId="77777777">
      <w:pPr>
        <w:tabs>
          <w:tab w:val="left" w:pos="720"/>
        </w:tabs>
        <w:ind w:left="360" w:hanging="360"/>
        <w:rPr>
          <w:sz w:val="20"/>
          <w:szCs w:val="20"/>
        </w:rPr>
      </w:pPr>
      <w:r w:rsidRPr="005166E7">
        <w:rPr>
          <w:sz w:val="20"/>
          <w:szCs w:val="20"/>
        </w:rPr>
        <w:tab/>
        <w:t>(b) Enter the full names of the individual(s) performing services and include full address if different from 10(a). Enter Last Name, First Name, and Middle Initial (MI).</w:t>
      </w:r>
    </w:p>
    <w:p w:rsidR="006D5FBD" w:rsidRPr="005166E7" w:rsidP="006D5FBD" w14:paraId="3164BC48" w14:textId="77777777">
      <w:pPr>
        <w:widowControl w:val="0"/>
        <w:ind w:left="360" w:hanging="360"/>
        <w:jc w:val="both"/>
        <w:rPr>
          <w:snapToGrid w:val="0"/>
          <w:sz w:val="20"/>
          <w:szCs w:val="20"/>
        </w:rPr>
      </w:pPr>
    </w:p>
    <w:p w:rsidR="006D5FBD" w:rsidRPr="005166E7" w:rsidP="006D5FBD" w14:paraId="0097F4A5" w14:textId="77777777">
      <w:pPr>
        <w:widowControl w:val="0"/>
        <w:ind w:left="360" w:hanging="360"/>
        <w:jc w:val="both"/>
        <w:rPr>
          <w:snapToGrid w:val="0"/>
          <w:szCs w:val="20"/>
        </w:rPr>
      </w:pPr>
      <w:r w:rsidRPr="005166E7">
        <w:rPr>
          <w:snapToGrid w:val="0"/>
          <w:sz w:val="20"/>
          <w:szCs w:val="20"/>
        </w:rPr>
        <w:t>11.</w:t>
      </w:r>
      <w:r w:rsidRPr="005166E7">
        <w:rPr>
          <w:snapToGrid w:val="0"/>
          <w:sz w:val="20"/>
          <w:szCs w:val="20"/>
        </w:rPr>
        <w:tab/>
        <w:t>The certifying official shall sign and date the form, print his/her name, title, and telephone number.</w:t>
      </w:r>
    </w:p>
    <w:p w:rsidR="006D5FBD" w:rsidRPr="005166E7" w:rsidP="006D5FBD" w14:paraId="6091134A" w14:textId="77777777">
      <w:pPr>
        <w:tabs>
          <w:tab w:val="left" w:pos="720"/>
        </w:tabs>
        <w:ind w:left="360" w:hanging="360"/>
      </w:pPr>
    </w:p>
    <w:p w:rsidR="006D5FBD" w:rsidRPr="00314DB3" w:rsidP="006D5FBD" w14:paraId="389DE450" w14:textId="77777777">
      <w:pPr>
        <w:jc w:val="center"/>
        <w:rPr>
          <w:sz w:val="18"/>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105409</wp:posOffset>
                </wp:positionV>
                <wp:extent cx="68580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mso-height-percent:0;mso-height-relative:page;mso-width-percent:0;mso-width-relative:page;mso-wrap-distance-bottom:0;mso-wrap-distance-left:9pt;mso-wrap-distance-right:9pt;mso-wrap-distance-top:0;mso-wrap-style:square;position:absolute;visibility:visible;z-index:251660288" from="0,8.3pt" to="540pt,8.3pt" o:allowincell="f"/>
            </w:pict>
          </mc:Fallback>
        </mc:AlternateContent>
      </w:r>
    </w:p>
    <w:p w:rsidR="006D5FBD" w:rsidRPr="005166E7" w:rsidP="006D5FBD" w14:paraId="1C4C9B9E" w14:textId="77777777">
      <w:pPr>
        <w:sectPr>
          <w:footerReference w:type="default" r:id="rId48"/>
          <w:pgSz w:w="12240" w:h="15840"/>
          <w:pgMar w:top="1080" w:right="1440" w:bottom="1440" w:left="1440" w:header="0" w:footer="619" w:gutter="0"/>
          <w:cols w:space="720"/>
          <w:formProt w:val="0"/>
          <w:noEndnote/>
        </w:sectPr>
      </w:pPr>
      <w:r w:rsidRPr="00CB71D9">
        <w:rPr>
          <w:sz w:val="18"/>
        </w:rPr>
        <w:t xml:space="preserve">According to the Paperwork Reduction Act, as amended, no </w:t>
      </w:r>
      <w:r w:rsidRPr="00CB71D9">
        <w:rPr>
          <w:sz w:val="18"/>
        </w:rPr>
        <w:t>persons are</w:t>
      </w:r>
      <w:r w:rsidRPr="00CB71D9">
        <w:rPr>
          <w:sz w:val="18"/>
        </w:rPr>
        <w:t xml:space="preserve"> required to respond to a collection of information unless it displays a valid OMB control Number. The valid OMB control</w:t>
      </w:r>
      <w:r w:rsidRPr="005166E7">
        <w:rPr>
          <w:sz w:val="18"/>
        </w:rPr>
        <w:t xml:space="preserve"> number for this information collection is OMB No. </w:t>
      </w:r>
      <w:r>
        <w:rPr>
          <w:sz w:val="18"/>
        </w:rPr>
        <w:t>4040</w:t>
      </w:r>
      <w:r w:rsidRPr="005166E7">
        <w:rPr>
          <w:sz w:val="18"/>
        </w:rPr>
        <w:t>-00</w:t>
      </w:r>
      <w:r>
        <w:rPr>
          <w:sz w:val="18"/>
        </w:rPr>
        <w:t>13</w:t>
      </w:r>
      <w:r w:rsidRPr="005166E7">
        <w:rPr>
          <w:sz w:val="18"/>
        </w:rPr>
        <w:t xml:space="preserve">. </w:t>
      </w:r>
      <w:r w:rsidRPr="005166E7">
        <w:rPr>
          <w:sz w:val="18"/>
        </w:rPr>
        <w:t>Public reporting burden</w:t>
      </w:r>
      <w:r w:rsidRPr="005166E7">
        <w:rPr>
          <w:sz w:val="18"/>
        </w:rPr>
        <w:t xml:space="preserve">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t>
      </w:r>
      <w:r>
        <w:rPr>
          <w:sz w:val="18"/>
        </w:rPr>
        <w:t>4040</w:t>
      </w:r>
      <w:r w:rsidRPr="005166E7">
        <w:rPr>
          <w:sz w:val="18"/>
        </w:rPr>
        <w:t>-00</w:t>
      </w:r>
      <w:r>
        <w:rPr>
          <w:sz w:val="18"/>
        </w:rPr>
        <w:t>13</w:t>
      </w:r>
      <w:r w:rsidRPr="005166E7">
        <w:rPr>
          <w:sz w:val="18"/>
        </w:rPr>
        <w:t>), Washington, DC 2050</w:t>
      </w:r>
      <w:r w:rsidRPr="005166E7">
        <w:rPr>
          <w:sz w:val="18"/>
        </w:rPr>
        <w:t>3</w:t>
      </w:r>
    </w:p>
    <w:p w:rsidR="006D5FBD" w:rsidP="006D5FBD" w14:paraId="41FACBF9" w14:textId="77777777">
      <w:pPr>
        <w:ind w:right="1720"/>
        <w:rPr>
          <w:sz w:val="18"/>
        </w:rPr>
      </w:pPr>
    </w:p>
    <w:p w:rsidR="00973B0A" w:rsidP="00FF3628" w14:paraId="4D6FE58D" w14:textId="77777777">
      <w:pPr>
        <w:spacing w:before="67"/>
        <w:ind w:right="2560"/>
        <w:rPr>
          <w:b/>
        </w:rPr>
      </w:pPr>
      <w:r w:rsidRPr="00895908">
        <w:rPr>
          <w:b/>
        </w:rPr>
        <w:t>Instructions for Meeting the General Education Provisions Act</w:t>
      </w:r>
      <w:r w:rsidR="00FF3628">
        <w:rPr>
          <w:b/>
        </w:rPr>
        <w:t xml:space="preserve"> </w:t>
      </w:r>
      <w:r w:rsidRPr="00895908">
        <w:rPr>
          <w:b/>
        </w:rPr>
        <w:t>(GEPA) Section 427 Requirements</w:t>
      </w:r>
    </w:p>
    <w:p w:rsidR="00BC7822" w:rsidRPr="00895908" w:rsidP="00973B0A" w14:paraId="58C620BF" w14:textId="77777777">
      <w:pPr>
        <w:spacing w:before="67"/>
        <w:ind w:left="720" w:right="2560"/>
        <w:rPr>
          <w:b/>
        </w:rPr>
      </w:pPr>
    </w:p>
    <w:p w:rsidR="00044B4F" w:rsidP="00BC7822" w14:paraId="43E32703" w14:textId="77777777">
      <w:pPr>
        <w:pStyle w:val="Default"/>
        <w:ind w:left="90" w:hanging="90"/>
        <w:rPr>
          <w:sz w:val="23"/>
          <w:szCs w:val="23"/>
        </w:rPr>
      </w:pPr>
      <w:r>
        <w:rPr>
          <w:sz w:val="23"/>
          <w:szCs w:val="23"/>
        </w:rPr>
        <w:t xml:space="preserve"> The NOTICE TO ALL APPLICANTS: EQUITY FOR STUDENTS, EDUCATORS, AND OTHER PROGRAM BENEFICIARIES is a standard form used by the U.S. Department of Education (</w:t>
      </w:r>
      <w:r>
        <w:rPr>
          <w:i/>
          <w:iCs/>
          <w:sz w:val="23"/>
          <w:szCs w:val="23"/>
        </w:rPr>
        <w:t xml:space="preserve">the </w:t>
      </w:r>
      <w:r>
        <w:rPr>
          <w:sz w:val="23"/>
          <w:szCs w:val="23"/>
        </w:rPr>
        <w:t xml:space="preserve">Department) for applicants seeking Federal assistance under the Department’s grant programs. Applicants submit in their grant application a description of steps that they propose to take to ensure equitable access to, and participation in, their Federal grant as required by the General Education Provisions Act (GEPA) Section 427. </w:t>
      </w:r>
    </w:p>
    <w:p w:rsidR="00BC7822" w:rsidP="00930F30" w14:paraId="7C5C7FF1" w14:textId="77777777">
      <w:pPr>
        <w:pStyle w:val="Default"/>
        <w:ind w:left="90" w:hanging="90"/>
        <w:rPr>
          <w:sz w:val="23"/>
          <w:szCs w:val="23"/>
        </w:rPr>
      </w:pPr>
    </w:p>
    <w:p w:rsidR="00044B4F" w:rsidP="00044B4F" w14:paraId="03A5494D" w14:textId="77777777">
      <w:pPr>
        <w:pStyle w:val="Default"/>
        <w:rPr>
          <w:sz w:val="23"/>
          <w:szCs w:val="23"/>
        </w:rPr>
      </w:pPr>
      <w:r>
        <w:rPr>
          <w:sz w:val="23"/>
          <w:szCs w:val="23"/>
        </w:rPr>
        <w:t xml:space="preserve">GEPA Section 427 highlights six types of barriers that can impede equitable access or participation: gender, race, national origin, color, disability, or age. Applicants based on the design of their proposed grant project, the participants and community the project proposes to serve, and local circumstances determine whether these or other barriers may prevent all beneficiaries such access or participation. General instructions for completing the standard form are contained below. </w:t>
      </w:r>
    </w:p>
    <w:p w:rsidR="00BC7822" w:rsidP="00044B4F" w14:paraId="76F9AF1D" w14:textId="77777777">
      <w:pPr>
        <w:pStyle w:val="Default"/>
        <w:rPr>
          <w:sz w:val="23"/>
          <w:szCs w:val="23"/>
        </w:rPr>
      </w:pPr>
    </w:p>
    <w:p w:rsidR="00044B4F" w:rsidP="00044B4F" w14:paraId="63BFE8D0" w14:textId="77777777">
      <w:pPr>
        <w:pStyle w:val="Default"/>
        <w:rPr>
          <w:sz w:val="23"/>
          <w:szCs w:val="23"/>
        </w:rPr>
      </w:pPr>
      <w:r>
        <w:rPr>
          <w:rFonts w:ascii="Courier New" w:hAnsi="Courier New" w:cs="Courier New"/>
          <w:sz w:val="23"/>
          <w:szCs w:val="23"/>
        </w:rPr>
        <w:t xml:space="preserve">o </w:t>
      </w:r>
      <w:r>
        <w:rPr>
          <w:sz w:val="23"/>
          <w:szCs w:val="23"/>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044B4F" w:rsidP="00044B4F" w14:paraId="54536860" w14:textId="77777777">
      <w:pPr>
        <w:pStyle w:val="Default"/>
        <w:rPr>
          <w:sz w:val="23"/>
          <w:szCs w:val="23"/>
        </w:rPr>
      </w:pPr>
    </w:p>
    <w:p w:rsidR="00044B4F" w:rsidP="00044B4F" w14:paraId="1ED80B89" w14:textId="77777777">
      <w:pPr>
        <w:pStyle w:val="Default"/>
        <w:rPr>
          <w:sz w:val="23"/>
          <w:szCs w:val="23"/>
        </w:rPr>
      </w:pPr>
      <w:r>
        <w:rPr>
          <w:rFonts w:ascii="Courier New" w:hAnsi="Courier New" w:cs="Courier New"/>
          <w:sz w:val="23"/>
          <w:szCs w:val="23"/>
        </w:rPr>
        <w:t xml:space="preserve">o </w:t>
      </w:r>
      <w:r>
        <w:rPr>
          <w:sz w:val="23"/>
          <w:szCs w:val="23"/>
        </w:rPr>
        <w:t xml:space="preserve">Applicants must respond to each question using the associated text box. Each text box allows approximately 4000 characters; therefore, if copying and pasting into the text box from another document be sure to check that everything </w:t>
      </w:r>
      <w:r>
        <w:rPr>
          <w:sz w:val="23"/>
          <w:szCs w:val="23"/>
        </w:rPr>
        <w:t>copied</w:t>
      </w:r>
      <w:r>
        <w:rPr>
          <w:sz w:val="23"/>
          <w:szCs w:val="23"/>
        </w:rPr>
        <w:t xml:space="preserve">. </w:t>
      </w:r>
    </w:p>
    <w:p w:rsidR="00044B4F" w:rsidP="00044B4F" w14:paraId="613F4662" w14:textId="77777777">
      <w:pPr>
        <w:pStyle w:val="Default"/>
        <w:rPr>
          <w:sz w:val="23"/>
          <w:szCs w:val="23"/>
        </w:rPr>
      </w:pPr>
    </w:p>
    <w:p w:rsidR="00044B4F" w:rsidP="00044B4F" w14:paraId="537BFF9B" w14:textId="77777777">
      <w:pPr>
        <w:pStyle w:val="Default"/>
        <w:rPr>
          <w:sz w:val="23"/>
          <w:szCs w:val="23"/>
        </w:rPr>
      </w:pPr>
      <w:r>
        <w:rPr>
          <w:rFonts w:ascii="Courier New" w:hAnsi="Courier New" w:cs="Courier New"/>
          <w:sz w:val="23"/>
          <w:szCs w:val="23"/>
        </w:rPr>
        <w:t xml:space="preserve">o </w:t>
      </w:r>
      <w:r>
        <w:rPr>
          <w:sz w:val="23"/>
          <w:szCs w:val="23"/>
        </w:rPr>
        <w:t xml:space="preserve">Applicants will receive an error message if any response is missing and will not be able to submit the application due to the missing information. </w:t>
      </w:r>
    </w:p>
    <w:p w:rsidR="00044B4F" w:rsidP="00044B4F" w14:paraId="5709CDA0" w14:textId="77777777">
      <w:pPr>
        <w:pStyle w:val="Default"/>
        <w:rPr>
          <w:sz w:val="23"/>
          <w:szCs w:val="23"/>
        </w:rPr>
      </w:pPr>
    </w:p>
    <w:p w:rsidR="00044B4F" w:rsidP="00044B4F" w14:paraId="2E2257AE" w14:textId="77777777">
      <w:pPr>
        <w:pStyle w:val="Default"/>
        <w:rPr>
          <w:sz w:val="23"/>
          <w:szCs w:val="23"/>
        </w:rPr>
      </w:pPr>
      <w:r>
        <w:rPr>
          <w:rFonts w:ascii="Courier New" w:hAnsi="Courier New" w:cs="Courier New"/>
          <w:sz w:val="23"/>
          <w:szCs w:val="23"/>
        </w:rPr>
        <w:t xml:space="preserve">o </w:t>
      </w:r>
      <w:r>
        <w:rPr>
          <w:sz w:val="23"/>
          <w:szCs w:val="23"/>
        </w:rPr>
        <w:t xml:space="preserve">Applicants that have already undertaken steps to address barriers must provide an explanation and/or description of the steps already taken in each text box, as appropriate. </w:t>
      </w:r>
    </w:p>
    <w:p w:rsidR="00044B4F" w:rsidP="00044B4F" w14:paraId="768A7EE8" w14:textId="77777777">
      <w:pPr>
        <w:pStyle w:val="Default"/>
        <w:rPr>
          <w:sz w:val="23"/>
          <w:szCs w:val="23"/>
        </w:rPr>
      </w:pPr>
    </w:p>
    <w:p w:rsidR="00FF3628" w:rsidRPr="00FF3628" w:rsidP="00FF3628" w14:paraId="3A337C2C" w14:textId="77777777">
      <w:pPr>
        <w:pStyle w:val="Default"/>
        <w:rPr>
          <w:sz w:val="23"/>
          <w:szCs w:val="23"/>
        </w:rPr>
        <w:sectPr w:rsidSect="00930F30">
          <w:footerReference w:type="default" r:id="rId49"/>
          <w:pgSz w:w="12240" w:h="15840"/>
          <w:pgMar w:top="920" w:right="990" w:bottom="880" w:left="1440" w:header="0" w:footer="686" w:gutter="0"/>
          <w:cols w:space="720"/>
        </w:sectPr>
      </w:pPr>
      <w:r>
        <w:rPr>
          <w:rFonts w:ascii="Courier New" w:hAnsi="Courier New" w:cs="Courier New"/>
          <w:sz w:val="23"/>
          <w:szCs w:val="23"/>
        </w:rPr>
        <w:t xml:space="preserve">o </w:t>
      </w:r>
      <w:r>
        <w:rPr>
          <w:sz w:val="23"/>
          <w:szCs w:val="23"/>
        </w:rPr>
        <w:t>Applicants</w:t>
      </w:r>
      <w:r>
        <w:rPr>
          <w:sz w:val="23"/>
          <w:szCs w:val="23"/>
        </w:rPr>
        <w:t xml:space="preserve"> that believe no barriers exist must provide an explanation and/or description to each question to validate that perception and satisfy the GEPA Section 427 requirement</w:t>
      </w:r>
    </w:p>
    <w:p w:rsidR="00FF3628" w:rsidP="00930F30" w14:paraId="642F816B" w14:textId="77777777">
      <w:pPr>
        <w:pStyle w:val="Heading2"/>
        <w:rPr>
          <w:i w:val="0"/>
        </w:rPr>
      </w:pPr>
      <w:bookmarkStart w:id="45" w:name="_bookmark6"/>
      <w:bookmarkStart w:id="46" w:name="_bookmark7"/>
      <w:bookmarkStart w:id="47" w:name="_Toc451232538"/>
      <w:bookmarkStart w:id="48" w:name="_Toc275414294"/>
      <w:bookmarkStart w:id="49" w:name="_Toc349571142"/>
      <w:bookmarkEnd w:id="45"/>
      <w:bookmarkEnd w:id="46"/>
      <w:bookmarkEnd w:id="47"/>
    </w:p>
    <w:p w:rsidR="00FF3628" w14:paraId="0D84D31F" w14:textId="77777777">
      <w:pPr>
        <w:rPr>
          <w:b/>
          <w:szCs w:val="20"/>
        </w:rPr>
      </w:pPr>
      <w:r>
        <w:rPr>
          <w:i/>
        </w:rPr>
        <w:br w:type="page"/>
      </w:r>
    </w:p>
    <w:p w:rsidR="000E0CCA" w:rsidRPr="00895908" w:rsidP="0058317D" w14:paraId="3BA3F94B" w14:textId="77777777">
      <w:pPr>
        <w:spacing w:after="120"/>
        <w:rPr>
          <w:bCs/>
          <w:iCs/>
          <w:snapToGrid w:val="0"/>
          <w:sz w:val="32"/>
          <w:szCs w:val="20"/>
        </w:rPr>
        <w:sectPr>
          <w:footerReference w:type="default" r:id="rId50"/>
          <w:type w:val="continuous"/>
          <w:pgSz w:w="12240" w:h="15840"/>
          <w:pgMar w:top="1080" w:right="1440" w:bottom="1440" w:left="1440" w:header="0" w:footer="619" w:gutter="0"/>
          <w:cols w:space="720"/>
          <w:noEndnote/>
        </w:sectPr>
      </w:pPr>
      <w:bookmarkStart w:id="50" w:name="_Toc410636558"/>
      <w:bookmarkStart w:id="51" w:name="_Toc410654813"/>
      <w:bookmarkStart w:id="52" w:name="_Toc410669086"/>
      <w:bookmarkStart w:id="53" w:name="_Toc415059583"/>
      <w:bookmarkStart w:id="54" w:name="_Toc415571524"/>
      <w:bookmarkEnd w:id="48"/>
      <w:bookmarkEnd w:id="49"/>
      <w:r>
        <w:rPr>
          <w:bCs/>
          <w:iCs/>
          <w:snapToGrid w:val="0"/>
          <w:sz w:val="32"/>
          <w:szCs w:val="20"/>
        </w:rPr>
        <w:t xml:space="preserve">III. Reporting and Accountability </w:t>
      </w:r>
      <w:bookmarkEnd w:id="40"/>
      <w:bookmarkEnd w:id="50"/>
      <w:bookmarkEnd w:id="51"/>
      <w:bookmarkEnd w:id="52"/>
      <w:bookmarkEnd w:id="53"/>
      <w:bookmarkEnd w:id="54"/>
    </w:p>
    <w:p w:rsidR="000E0CCA" w:rsidRPr="002C7330" w:rsidP="0058317D" w14:paraId="1C9F9275" w14:textId="77777777">
      <w:pPr>
        <w:pStyle w:val="BodyText"/>
        <w:spacing w:after="120"/>
      </w:pPr>
      <w:r w:rsidRPr="002C7330">
        <w:t xml:space="preserve">Successful applicants with multi-year grants must submit an </w:t>
      </w:r>
      <w:r w:rsidR="001B5504">
        <w:t>annual performance report (</w:t>
      </w:r>
      <w:r w:rsidRPr="0040574B">
        <w:rPr>
          <w:bCs w:val="0"/>
        </w:rPr>
        <w:t>APR</w:t>
      </w:r>
      <w:r w:rsidR="001B5504">
        <w:rPr>
          <w:bCs w:val="0"/>
        </w:rPr>
        <w:t>)</w:t>
      </w:r>
      <w:r w:rsidRPr="002C7330">
        <w:t xml:space="preserve"> demonstrating their progress in meeting approved project objectives.  Grantees must also provide the most current financial and </w:t>
      </w:r>
      <w:r w:rsidRPr="002C7330">
        <w:t>performance measure</w:t>
      </w:r>
      <w:r w:rsidRPr="002C7330">
        <w:t xml:space="preserve"> data for each year of the project.</w:t>
      </w:r>
    </w:p>
    <w:p w:rsidR="000E0CCA" w:rsidRPr="002C7330" w:rsidP="0058317D" w14:paraId="30C24EAC" w14:textId="77777777">
      <w:pPr>
        <w:pStyle w:val="BodyText"/>
        <w:spacing w:after="120"/>
        <w:sectPr>
          <w:headerReference w:type="default" r:id="rId51"/>
          <w:type w:val="continuous"/>
          <w:pgSz w:w="12240" w:h="15840"/>
          <w:pgMar w:top="1080" w:right="1440" w:bottom="1440" w:left="1440" w:header="0" w:footer="619" w:gutter="0"/>
          <w:cols w:space="720"/>
          <w:formProt w:val="0"/>
          <w:noEndnote/>
        </w:sectPr>
      </w:pPr>
      <w:r w:rsidRPr="002C7330">
        <w:t xml:space="preserve">At the end of the project period, applicants will also be required to submit a </w:t>
      </w:r>
      <w:r w:rsidRPr="002C7330">
        <w:rPr>
          <w:b/>
          <w:bCs w:val="0"/>
        </w:rPr>
        <w:t>final performance report</w:t>
      </w:r>
      <w:r w:rsidR="001B5504">
        <w:rPr>
          <w:b/>
          <w:bCs w:val="0"/>
        </w:rPr>
        <w:t xml:space="preserve"> (FRP</w:t>
      </w:r>
      <w:r w:rsidR="0058317D">
        <w:rPr>
          <w:b/>
          <w:bCs w:val="0"/>
        </w:rPr>
        <w:t>).</w:t>
      </w:r>
    </w:p>
    <w:p w:rsidR="001B5504" w:rsidP="0058317D" w14:paraId="2950F0DB" w14:textId="77777777">
      <w:pPr>
        <w:rPr>
          <w:b/>
          <w:szCs w:val="20"/>
        </w:rPr>
      </w:pPr>
    </w:p>
    <w:p w:rsidR="009013C0" w:rsidRPr="0058317D" w:rsidP="0058317D" w14:paraId="2134C944" w14:textId="77777777">
      <w:pPr>
        <w:rPr>
          <w:b/>
          <w:szCs w:val="20"/>
        </w:rPr>
      </w:pPr>
      <w:r w:rsidRPr="003E2AC8">
        <w:rPr>
          <w:b/>
          <w:szCs w:val="20"/>
          <w:u w:val="single"/>
        </w:rPr>
        <w:t>Performance Measures</w:t>
      </w:r>
      <w:r w:rsidRPr="003E2AC8">
        <w:rPr>
          <w:b/>
          <w:szCs w:val="20"/>
        </w:rPr>
        <w:t>:  The Secretary has established the following key performance measures for assessing the effectiveness of the Demonstration Grants for Indian Children and Youth Program under 34 CFR 75.110</w:t>
      </w:r>
      <w:r w:rsidR="00446114">
        <w:rPr>
          <w:b/>
          <w:szCs w:val="20"/>
        </w:rPr>
        <w:t>: The performance measures</w:t>
      </w:r>
      <w:r w:rsidR="002C1002">
        <w:rPr>
          <w:b/>
          <w:szCs w:val="20"/>
        </w:rPr>
        <w:t xml:space="preserve"> for this program</w:t>
      </w:r>
      <w:r w:rsidR="00446114">
        <w:rPr>
          <w:b/>
          <w:szCs w:val="20"/>
        </w:rPr>
        <w:t xml:space="preserve"> can be found in the Notice Inviting Applications</w:t>
      </w:r>
      <w:r w:rsidR="002C1002">
        <w:rPr>
          <w:b/>
          <w:szCs w:val="20"/>
        </w:rPr>
        <w:t xml:space="preserve"> published in the </w:t>
      </w:r>
      <w:r w:rsidR="002C1002">
        <w:rPr>
          <w:b/>
          <w:i/>
          <w:iCs/>
          <w:szCs w:val="20"/>
        </w:rPr>
        <w:t>Federal Register</w:t>
      </w:r>
      <w:r w:rsidR="002C1002">
        <w:rPr>
          <w:b/>
          <w:szCs w:val="20"/>
        </w:rPr>
        <w:t xml:space="preserve">. </w:t>
      </w:r>
    </w:p>
    <w:p w:rsidR="000E0CCA" w:rsidP="0058317D" w14:paraId="011A0907" w14:textId="77777777">
      <w:pPr>
        <w:widowControl w:val="0"/>
        <w:autoSpaceDE w:val="0"/>
        <w:autoSpaceDN w:val="0"/>
        <w:adjustRightInd w:val="0"/>
        <w:ind w:right="288"/>
      </w:pPr>
    </w:p>
    <w:p w:rsidR="00122539" w:rsidP="0058317D" w14:paraId="5ED9046B" w14:textId="77777777">
      <w:pPr>
        <w:widowControl w:val="0"/>
        <w:autoSpaceDE w:val="0"/>
        <w:autoSpaceDN w:val="0"/>
        <w:adjustRightInd w:val="0"/>
        <w:ind w:right="288"/>
      </w:pPr>
      <w:r w:rsidRPr="002C7330">
        <w:t xml:space="preserve">For specific requirements on grantee reporting, please go to the ED Performance Report Form 524B at </w:t>
      </w:r>
      <w:hyperlink r:id="rId52" w:history="1">
        <w:r w:rsidRPr="00543660" w:rsidR="00895908">
          <w:rPr>
            <w:rStyle w:val="Hyperlink"/>
          </w:rPr>
          <w:t>https://www.ed.gov/fund/grant/apply/appforms/appforms.html</w:t>
        </w:r>
      </w:hyperlink>
      <w:r w:rsidR="00895908">
        <w:t xml:space="preserve">. </w:t>
      </w:r>
    </w:p>
    <w:p w:rsidR="00122539" w:rsidRPr="002C7330" w:rsidP="009013C0" w14:paraId="468B6386" w14:textId="77777777">
      <w:pPr>
        <w:widowControl w:val="0"/>
        <w:autoSpaceDE w:val="0"/>
        <w:autoSpaceDN w:val="0"/>
        <w:adjustRightInd w:val="0"/>
        <w:ind w:right="288"/>
        <w:sectPr>
          <w:type w:val="continuous"/>
          <w:pgSz w:w="12240" w:h="15840"/>
          <w:pgMar w:top="1080" w:right="1440" w:bottom="1440" w:left="1440" w:header="0" w:footer="619" w:gutter="0"/>
          <w:cols w:space="720"/>
          <w:formProt w:val="0"/>
          <w:noEndnote/>
        </w:sectPr>
      </w:pPr>
    </w:p>
    <w:p w:rsidR="00C335EF" w:rsidRPr="00A26866" w:rsidP="00C335EF" w14:paraId="6C75EB23" w14:textId="77777777">
      <w:pPr>
        <w:pStyle w:val="Heading1"/>
      </w:pPr>
      <w:bookmarkStart w:id="55" w:name="_Toc349571144"/>
      <w:r>
        <w:t xml:space="preserve">IV. </w:t>
      </w:r>
      <w:r w:rsidRPr="00A26866">
        <w:t>Legal and Regulatory Information</w:t>
      </w:r>
    </w:p>
    <w:p w:rsidR="00C335EF" w:rsidRPr="005566C2" w:rsidP="00C335EF" w14:paraId="02CA874B" w14:textId="77777777">
      <w:pPr>
        <w:pStyle w:val="Heading2"/>
        <w:spacing w:after="0"/>
        <w:rPr>
          <w:i w:val="0"/>
          <w:iCs/>
          <w:szCs w:val="24"/>
        </w:rPr>
      </w:pPr>
      <w:r w:rsidRPr="005566C2">
        <w:rPr>
          <w:i w:val="0"/>
          <w:szCs w:val="24"/>
        </w:rPr>
        <w:t>Notice Inviting Applications</w:t>
      </w:r>
    </w:p>
    <w:p w:rsidR="00C335EF" w:rsidRPr="00A26866" w:rsidP="00C335EF" w14:paraId="2EB4F92D" w14:textId="77777777">
      <w:pPr>
        <w:rPr>
          <w:color w:val="000000" w:themeColor="text1"/>
        </w:rPr>
      </w:pPr>
      <w:r>
        <w:rPr>
          <w:color w:val="000000" w:themeColor="text1"/>
        </w:rPr>
        <w:br/>
      </w:r>
      <w:r w:rsidRPr="00A94475">
        <w:rPr>
          <w:color w:val="000000" w:themeColor="text1"/>
        </w:rPr>
        <w:t>[LINK TO NIA]</w:t>
      </w:r>
    </w:p>
    <w:p w:rsidR="00C335EF" w:rsidRPr="005566C2" w:rsidP="00C335EF" w14:paraId="6FC7FE47" w14:textId="77777777">
      <w:pPr>
        <w:pStyle w:val="Heading2"/>
        <w:spacing w:after="0"/>
        <w:rPr>
          <w:bCs/>
          <w:i w:val="0"/>
          <w:iCs/>
          <w:szCs w:val="24"/>
        </w:rPr>
      </w:pPr>
      <w:r w:rsidRPr="005566C2">
        <w:rPr>
          <w:i w:val="0"/>
          <w:szCs w:val="24"/>
        </w:rPr>
        <w:t>Program Statute</w:t>
      </w:r>
    </w:p>
    <w:p w:rsidR="00C335EF" w:rsidRPr="00A26866" w:rsidP="00C335EF" w14:paraId="6672CCD9" w14:textId="77777777">
      <w:pPr>
        <w:widowControl w:val="0"/>
        <w:rPr>
          <w:bCs/>
          <w:szCs w:val="20"/>
        </w:rPr>
      </w:pPr>
    </w:p>
    <w:p w:rsidR="00C335EF" w:rsidP="00C335EF" w14:paraId="5D297FC4" w14:textId="77777777">
      <w:pPr>
        <w:autoSpaceDE w:val="0"/>
        <w:autoSpaceDN w:val="0"/>
        <w:adjustRightInd w:val="0"/>
        <w:rPr>
          <w:bCs/>
        </w:rPr>
      </w:pPr>
      <w:r>
        <w:rPr>
          <w:bCs/>
        </w:rPr>
        <w:t xml:space="preserve">Elementary and Secondary Education Act, as amended, Title VI, Part A, Subpart 2, Sec. </w:t>
      </w:r>
      <w:r w:rsidR="00E81E6E">
        <w:rPr>
          <w:bCs/>
        </w:rPr>
        <w:t>6121 (20 U.S.C. 7441).</w:t>
      </w:r>
    </w:p>
    <w:p w:rsidR="00C335EF" w:rsidRPr="00A94475" w:rsidP="00C335EF" w14:paraId="1C17615D" w14:textId="77777777">
      <w:pPr>
        <w:pStyle w:val="Heading2"/>
        <w:spacing w:after="0"/>
        <w:rPr>
          <w:bCs/>
          <w:i w:val="0"/>
          <w:iCs/>
          <w:szCs w:val="24"/>
        </w:rPr>
      </w:pPr>
      <w:r w:rsidRPr="00A94475">
        <w:rPr>
          <w:i w:val="0"/>
          <w:szCs w:val="24"/>
        </w:rPr>
        <w:t>[Program Regulations]</w:t>
      </w:r>
    </w:p>
    <w:p w:rsidR="00C335EF" w:rsidRPr="00A94475" w:rsidP="00C335EF" w14:paraId="47FEFA7C" w14:textId="77777777">
      <w:pPr>
        <w:widowControl w:val="0"/>
        <w:rPr>
          <w:bCs/>
          <w:szCs w:val="20"/>
        </w:rPr>
      </w:pPr>
    </w:p>
    <w:p w:rsidR="007A466E" w:rsidRPr="00F04A5D" w:rsidP="00F04A5D" w14:paraId="1BDC4EC0" w14:textId="77777777">
      <w:pPr>
        <w:autoSpaceDE w:val="0"/>
        <w:autoSpaceDN w:val="0"/>
        <w:adjustRightInd w:val="0"/>
        <w:rPr>
          <w:bCs/>
          <w:i/>
        </w:rPr>
      </w:pPr>
      <w:r w:rsidRPr="00A94475">
        <w:rPr>
          <w:bCs/>
        </w:rPr>
        <w:t>[LINK TO PROGRAM REGULATIONS,</w:t>
      </w:r>
      <w:r w:rsidRPr="00A94475" w:rsidR="00672271">
        <w:rPr>
          <w:bCs/>
        </w:rPr>
        <w:t xml:space="preserve"> – here you will enter the link to the ecfr, assuming it is updated in time to include the new NFR regs. If it’s not, you’ll need to use both the ecfr and the Fed Reg </w:t>
      </w:r>
      <w:r w:rsidRPr="00A94475" w:rsidR="00672271">
        <w:rPr>
          <w:bCs/>
        </w:rPr>
        <w:t>cite</w:t>
      </w:r>
      <w:r w:rsidRPr="00A94475" w:rsidR="00672271">
        <w:rPr>
          <w:bCs/>
        </w:rPr>
        <w:t>.</w:t>
      </w:r>
      <w:r w:rsidRPr="00A94475">
        <w:rPr>
          <w:bCs/>
        </w:rPr>
        <w:t>]</w:t>
      </w:r>
      <w:bookmarkEnd w:id="55"/>
    </w:p>
    <w:sectPr w:rsidSect="00BF6F4D">
      <w:pgSz w:w="12240" w:h="15840"/>
      <w:pgMar w:top="1080" w:right="1440" w:bottom="1440" w:left="1440" w:header="0" w:footer="61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D4" w:rsidP="00491DA1" w14:paraId="7908477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3A31D4" w14:paraId="4DA9F8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9189195"/>
      <w:docPartObj>
        <w:docPartGallery w:val="Page Numbers (Bottom of Page)"/>
        <w:docPartUnique/>
      </w:docPartObj>
    </w:sdtPr>
    <w:sdtEndPr>
      <w:rPr>
        <w:noProof/>
      </w:rPr>
    </w:sdtEndPr>
    <w:sdtContent>
      <w:p w:rsidR="003A31D4" w14:paraId="50B041C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rsidP="006B0DEA" w14:paraId="14D8D327"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2820231"/>
      <w:docPartObj>
        <w:docPartGallery w:val="Page Numbers (Bottom of Page)"/>
        <w:docPartUnique/>
      </w:docPartObj>
    </w:sdtPr>
    <w:sdtEndPr>
      <w:rPr>
        <w:noProof/>
      </w:rPr>
    </w:sdtEndPr>
    <w:sdtContent>
      <w:p w:rsidR="003A31D4" w14:paraId="12A7FD2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rsidP="00A279B5" w14:paraId="51A84EC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1726300"/>
      <w:docPartObj>
        <w:docPartGallery w:val="Page Numbers (Bottom of Page)"/>
        <w:docPartUnique/>
      </w:docPartObj>
    </w:sdtPr>
    <w:sdtEndPr>
      <w:rPr>
        <w:noProof/>
      </w:rPr>
    </w:sdtEndPr>
    <w:sdtContent>
      <w:p w:rsidR="003A31D4" w14:paraId="5AA17DF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14:paraId="006AFD19" w14:textId="7777777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8430496"/>
      <w:docPartObj>
        <w:docPartGallery w:val="Page Numbers (Bottom of Page)"/>
        <w:docPartUnique/>
      </w:docPartObj>
    </w:sdtPr>
    <w:sdtEndPr>
      <w:rPr>
        <w:noProof/>
      </w:rPr>
    </w:sdtEndPr>
    <w:sdtContent>
      <w:p w:rsidR="003A31D4" w14:paraId="76555D2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14:paraId="43E3E5E4" w14:textId="77777777">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9881733"/>
      <w:docPartObj>
        <w:docPartGallery w:val="Page Numbers (Bottom of Page)"/>
        <w:docPartUnique/>
      </w:docPartObj>
    </w:sdtPr>
    <w:sdtEndPr>
      <w:rPr>
        <w:noProof/>
      </w:rPr>
    </w:sdtEndPr>
    <w:sdtContent>
      <w:p w:rsidR="003A31D4" w14:paraId="611D186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14:paraId="343E50D5" w14:textId="77777777">
    <w:pPr>
      <w:autoSpaceDE w:val="0"/>
      <w:autoSpaceDN w:val="0"/>
      <w:adjustRightInd w:val="0"/>
      <w:spacing w:before="120"/>
      <w:rPr>
        <w:rFonts w:ascii="Arial" w:hAnsi="Arial"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0376940"/>
      <w:docPartObj>
        <w:docPartGallery w:val="Page Numbers (Bottom of Page)"/>
        <w:docPartUnique/>
      </w:docPartObj>
    </w:sdtPr>
    <w:sdtEndPr>
      <w:rPr>
        <w:noProof/>
      </w:rPr>
    </w:sdtEndPr>
    <w:sdtContent>
      <w:p w:rsidR="003A31D4" w14:paraId="53CA8B9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14:paraId="1C59893B" w14:textId="77777777">
    <w:pPr>
      <w:autoSpaceDE w:val="0"/>
      <w:autoSpaceDN w:val="0"/>
      <w:adjustRightInd w:val="0"/>
      <w:spacing w:before="120"/>
      <w:rPr>
        <w:rFonts w:ascii="Arial" w:hAnsi="Arial"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5587795"/>
      <w:docPartObj>
        <w:docPartGallery w:val="Page Numbers (Bottom of Page)"/>
        <w:docPartUnique/>
      </w:docPartObj>
    </w:sdtPr>
    <w:sdtEndPr>
      <w:rPr>
        <w:noProof/>
      </w:rPr>
    </w:sdtEndPr>
    <w:sdtContent>
      <w:p w:rsidR="003A31D4" w14:paraId="38C525B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14:paraId="7E45EB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E5B" w14:paraId="46360B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D4" w14:paraId="6809E7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D4" w14:paraId="196C8C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9">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2A7615D"/>
    <w:multiLevelType w:val="hybridMultilevel"/>
    <w:tmpl w:val="FF2A8770"/>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6576E64"/>
    <w:multiLevelType w:val="hybridMultilevel"/>
    <w:tmpl w:val="71B6CC4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79648DF"/>
    <w:multiLevelType w:val="hybridMultilevel"/>
    <w:tmpl w:val="7462461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09C170DA"/>
    <w:multiLevelType w:val="hybridMultilevel"/>
    <w:tmpl w:val="E6B07E4A"/>
    <w:lvl w:ilvl="0">
      <w:start w:val="19"/>
      <w:numFmt w:val="decimal"/>
      <w:lvlText w:val="%1."/>
      <w:lvlJc w:val="left"/>
      <w:pPr>
        <w:ind w:left="720" w:hanging="360"/>
      </w:pPr>
      <w:rPr>
        <w:rFonts w:ascii="Times New Roman" w:eastAsia="Times New Roman" w:hAnsi="Times New Roman" w:cs="Times New Roman" w:hint="default"/>
        <w:b/>
        <w:bCs/>
        <w:i w:val="0"/>
        <w:spacing w:val="-7"/>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A0C1EF7"/>
    <w:multiLevelType w:val="hybridMultilevel"/>
    <w:tmpl w:val="4106F86A"/>
    <w:lvl w:ilvl="0">
      <w:start w:val="0"/>
      <w:numFmt w:val="bullet"/>
      <w:lvlText w:val=""/>
      <w:lvlJc w:val="left"/>
      <w:pPr>
        <w:ind w:left="1800" w:hanging="360"/>
      </w:pPr>
      <w:rPr>
        <w:rFonts w:ascii="Symbol" w:eastAsia="Symbol" w:hAnsi="Symbol" w:cs="Symbol" w:hint="default"/>
        <w:w w:val="100"/>
        <w:sz w:val="24"/>
        <w:szCs w:val="24"/>
        <w:lang w:val="en-US" w:eastAsia="en-US" w:bidi="en-US"/>
      </w:rPr>
    </w:lvl>
    <w:lvl w:ilvl="1">
      <w:start w:val="0"/>
      <w:numFmt w:val="bullet"/>
      <w:lvlText w:val="•"/>
      <w:lvlJc w:val="left"/>
      <w:pPr>
        <w:ind w:left="2812" w:hanging="360"/>
      </w:pPr>
      <w:rPr>
        <w:rFonts w:hint="default"/>
        <w:lang w:val="en-US" w:eastAsia="en-US" w:bidi="en-US"/>
      </w:rPr>
    </w:lvl>
    <w:lvl w:ilvl="2">
      <w:start w:val="0"/>
      <w:numFmt w:val="bullet"/>
      <w:lvlText w:val="•"/>
      <w:lvlJc w:val="left"/>
      <w:pPr>
        <w:ind w:left="3824" w:hanging="360"/>
      </w:pPr>
      <w:rPr>
        <w:rFonts w:hint="default"/>
        <w:lang w:val="en-US" w:eastAsia="en-US" w:bidi="en-US"/>
      </w:rPr>
    </w:lvl>
    <w:lvl w:ilvl="3">
      <w:start w:val="0"/>
      <w:numFmt w:val="bullet"/>
      <w:lvlText w:val="•"/>
      <w:lvlJc w:val="left"/>
      <w:pPr>
        <w:ind w:left="4836" w:hanging="360"/>
      </w:pPr>
      <w:rPr>
        <w:rFonts w:hint="default"/>
        <w:lang w:val="en-US" w:eastAsia="en-US" w:bidi="en-US"/>
      </w:rPr>
    </w:lvl>
    <w:lvl w:ilvl="4">
      <w:start w:val="0"/>
      <w:numFmt w:val="bullet"/>
      <w:lvlText w:val="•"/>
      <w:lvlJc w:val="left"/>
      <w:pPr>
        <w:ind w:left="5848" w:hanging="360"/>
      </w:pPr>
      <w:rPr>
        <w:rFonts w:hint="default"/>
        <w:lang w:val="en-US" w:eastAsia="en-US" w:bidi="en-US"/>
      </w:rPr>
    </w:lvl>
    <w:lvl w:ilvl="5">
      <w:start w:val="0"/>
      <w:numFmt w:val="bullet"/>
      <w:lvlText w:val="•"/>
      <w:lvlJc w:val="left"/>
      <w:pPr>
        <w:ind w:left="6860" w:hanging="360"/>
      </w:pPr>
      <w:rPr>
        <w:rFonts w:hint="default"/>
        <w:lang w:val="en-US" w:eastAsia="en-US" w:bidi="en-US"/>
      </w:rPr>
    </w:lvl>
    <w:lvl w:ilvl="6">
      <w:start w:val="0"/>
      <w:numFmt w:val="bullet"/>
      <w:lvlText w:val="•"/>
      <w:lvlJc w:val="left"/>
      <w:pPr>
        <w:ind w:left="7872" w:hanging="360"/>
      </w:pPr>
      <w:rPr>
        <w:rFonts w:hint="default"/>
        <w:lang w:val="en-US" w:eastAsia="en-US" w:bidi="en-US"/>
      </w:rPr>
    </w:lvl>
    <w:lvl w:ilvl="7">
      <w:start w:val="0"/>
      <w:numFmt w:val="bullet"/>
      <w:lvlText w:val="•"/>
      <w:lvlJc w:val="left"/>
      <w:pPr>
        <w:ind w:left="8884" w:hanging="360"/>
      </w:pPr>
      <w:rPr>
        <w:rFonts w:hint="default"/>
        <w:lang w:val="en-US" w:eastAsia="en-US" w:bidi="en-US"/>
      </w:rPr>
    </w:lvl>
    <w:lvl w:ilvl="8">
      <w:start w:val="0"/>
      <w:numFmt w:val="bullet"/>
      <w:lvlText w:val="•"/>
      <w:lvlJc w:val="left"/>
      <w:pPr>
        <w:ind w:left="9896" w:hanging="360"/>
      </w:pPr>
      <w:rPr>
        <w:rFonts w:hint="default"/>
        <w:lang w:val="en-US" w:eastAsia="en-US" w:bidi="en-US"/>
      </w:rPr>
    </w:lvl>
  </w:abstractNum>
  <w:abstractNum w:abstractNumId="16">
    <w:nsid w:val="0C62410B"/>
    <w:multiLevelType w:val="hybridMultilevel"/>
    <w:tmpl w:val="412EEF24"/>
    <w:lvl w:ilvl="0">
      <w:start w:val="14"/>
      <w:numFmt w:val="decimal"/>
      <w:lvlText w:val="%1."/>
      <w:lvlJc w:val="left"/>
      <w:pPr>
        <w:ind w:left="901" w:hanging="721"/>
      </w:pPr>
      <w:rPr>
        <w:rFonts w:ascii="Times New Roman" w:eastAsia="Times New Roman" w:hAnsi="Times New Roman" w:cs="Times New Roman" w:hint="default"/>
        <w:b/>
        <w:bCs/>
        <w:i w:val="0"/>
        <w:spacing w:val="-7"/>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E3950B9"/>
    <w:multiLevelType w:val="hybridMultilevel"/>
    <w:tmpl w:val="01628906"/>
    <w:lvl w:ilvl="0">
      <w:start w:val="0"/>
      <w:numFmt w:val="bullet"/>
      <w:lvlText w:val=""/>
      <w:lvlJc w:val="left"/>
      <w:pPr>
        <w:tabs>
          <w:tab w:val="num" w:pos="360"/>
        </w:tabs>
        <w:ind w:left="360" w:hanging="360"/>
      </w:pPr>
      <w:rPr>
        <w:rFonts w:ascii="Symbol" w:eastAsia="Symbol" w:hAnsi="Symbol" w:cs="Symbol" w:hint="default"/>
        <w:caps w:val="0"/>
        <w:strike w:val="0"/>
        <w:dstrike w:val="0"/>
        <w:vanish w:val="0"/>
        <w:color w:val="000000"/>
        <w:w w:val="100"/>
        <w:sz w:val="24"/>
        <w:szCs w:val="24"/>
        <w:effect w:val="none"/>
        <w:vertAlign w:val="baseline"/>
        <w:lang w:val="en-US" w:eastAsia="en-US" w:bidi="en-US"/>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10194D8A"/>
    <w:multiLevelType w:val="hybridMultilevel"/>
    <w:tmpl w:val="DF601A1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11790E12"/>
    <w:multiLevelType w:val="hybridMultilevel"/>
    <w:tmpl w:val="75F6BE40"/>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2CF4D62"/>
    <w:multiLevelType w:val="hybridMultilevel"/>
    <w:tmpl w:val="7A8CE3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6642A45"/>
    <w:multiLevelType w:val="hybridMultilevel"/>
    <w:tmpl w:val="676E691E"/>
    <w:lvl w:ilvl="0">
      <w:start w:val="1"/>
      <w:numFmt w:val="bullet"/>
      <w:lvlText w:val=""/>
      <w:lvlJc w:val="left"/>
      <w:pPr>
        <w:tabs>
          <w:tab w:val="num" w:pos="1080"/>
        </w:tabs>
        <w:ind w:left="1080" w:hanging="360"/>
      </w:pPr>
      <w:rPr>
        <w:rFonts w:ascii="Wingdings" w:hAnsi="Wingdings" w:hint="default"/>
        <w:caps w:val="0"/>
        <w:strike w:val="0"/>
        <w:dstrike w:val="0"/>
        <w:vanish w:val="0"/>
        <w:color w:val="000000"/>
        <w:sz w:val="28"/>
        <w:effect w:val="none"/>
        <w:vertAlign w:val="baseline"/>
      </w:rPr>
    </w:lvl>
    <w:lvl w:ilvl="1">
      <w:start w:val="1"/>
      <w:numFmt w:val="decimal"/>
      <w:lvlText w:val="%2."/>
      <w:lvlJc w:val="left"/>
      <w:pPr>
        <w:tabs>
          <w:tab w:val="num" w:pos="2160"/>
        </w:tabs>
        <w:ind w:left="2160" w:hanging="360"/>
      </w:p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1DC36B0C"/>
    <w:multiLevelType w:val="hybridMultilevel"/>
    <w:tmpl w:val="3D6CE5C0"/>
    <w:lvl w:ilvl="0">
      <w:start w:val="1"/>
      <w:numFmt w:val="lowerRoman"/>
      <w:lvlText w:val="(%1)"/>
      <w:lvlJc w:val="left"/>
      <w:pPr>
        <w:ind w:left="1901" w:hanging="360"/>
      </w:pPr>
      <w:rPr>
        <w:rFonts w:ascii="Times New Roman" w:eastAsia="Times New Roman" w:hAnsi="Times New Roman" w:cs="Times New Roman"/>
        <w:spacing w:val="-10"/>
        <w:w w:val="99"/>
        <w:sz w:val="24"/>
        <w:szCs w:val="24"/>
        <w:lang w:val="en-US" w:eastAsia="en-US" w:bidi="en-US"/>
      </w:rPr>
    </w:lvl>
    <w:lvl w:ilvl="1">
      <w:start w:val="0"/>
      <w:numFmt w:val="bullet"/>
      <w:lvlText w:val="•"/>
      <w:lvlJc w:val="left"/>
      <w:pPr>
        <w:ind w:left="2818" w:hanging="360"/>
      </w:pPr>
      <w:rPr>
        <w:rFonts w:hint="default"/>
        <w:lang w:val="en-US" w:eastAsia="en-US" w:bidi="en-US"/>
      </w:rPr>
    </w:lvl>
    <w:lvl w:ilvl="2">
      <w:start w:val="0"/>
      <w:numFmt w:val="bullet"/>
      <w:lvlText w:val="•"/>
      <w:lvlJc w:val="left"/>
      <w:pPr>
        <w:ind w:left="3736" w:hanging="360"/>
      </w:pPr>
      <w:rPr>
        <w:rFonts w:hint="default"/>
        <w:lang w:val="en-US" w:eastAsia="en-US" w:bidi="en-US"/>
      </w:rPr>
    </w:lvl>
    <w:lvl w:ilvl="3">
      <w:start w:val="0"/>
      <w:numFmt w:val="bullet"/>
      <w:lvlText w:val="•"/>
      <w:lvlJc w:val="left"/>
      <w:pPr>
        <w:ind w:left="4654" w:hanging="360"/>
      </w:pPr>
      <w:rPr>
        <w:rFonts w:hint="default"/>
        <w:lang w:val="en-US" w:eastAsia="en-US" w:bidi="en-US"/>
      </w:rPr>
    </w:lvl>
    <w:lvl w:ilvl="4">
      <w:start w:val="0"/>
      <w:numFmt w:val="bullet"/>
      <w:lvlText w:val="•"/>
      <w:lvlJc w:val="left"/>
      <w:pPr>
        <w:ind w:left="5572" w:hanging="360"/>
      </w:pPr>
      <w:rPr>
        <w:rFonts w:hint="default"/>
        <w:lang w:val="en-US" w:eastAsia="en-US" w:bidi="en-US"/>
      </w:rPr>
    </w:lvl>
    <w:lvl w:ilvl="5">
      <w:start w:val="0"/>
      <w:numFmt w:val="bullet"/>
      <w:lvlText w:val="•"/>
      <w:lvlJc w:val="left"/>
      <w:pPr>
        <w:ind w:left="6490" w:hanging="360"/>
      </w:pPr>
      <w:rPr>
        <w:rFonts w:hint="default"/>
        <w:lang w:val="en-US" w:eastAsia="en-US" w:bidi="en-US"/>
      </w:rPr>
    </w:lvl>
    <w:lvl w:ilvl="6">
      <w:start w:val="0"/>
      <w:numFmt w:val="bullet"/>
      <w:lvlText w:val="•"/>
      <w:lvlJc w:val="left"/>
      <w:pPr>
        <w:ind w:left="7408" w:hanging="360"/>
      </w:pPr>
      <w:rPr>
        <w:rFonts w:hint="default"/>
        <w:lang w:val="en-US" w:eastAsia="en-US" w:bidi="en-US"/>
      </w:rPr>
    </w:lvl>
    <w:lvl w:ilvl="7">
      <w:start w:val="0"/>
      <w:numFmt w:val="bullet"/>
      <w:lvlText w:val="•"/>
      <w:lvlJc w:val="left"/>
      <w:pPr>
        <w:ind w:left="8326" w:hanging="360"/>
      </w:pPr>
      <w:rPr>
        <w:rFonts w:hint="default"/>
        <w:lang w:val="en-US" w:eastAsia="en-US" w:bidi="en-US"/>
      </w:rPr>
    </w:lvl>
    <w:lvl w:ilvl="8">
      <w:start w:val="0"/>
      <w:numFmt w:val="bullet"/>
      <w:lvlText w:val="•"/>
      <w:lvlJc w:val="left"/>
      <w:pPr>
        <w:ind w:left="9244" w:hanging="360"/>
      </w:pPr>
      <w:rPr>
        <w:rFonts w:hint="default"/>
        <w:lang w:val="en-US" w:eastAsia="en-US" w:bidi="en-US"/>
      </w:rPr>
    </w:lvl>
  </w:abstractNum>
  <w:abstractNum w:abstractNumId="23">
    <w:nsid w:val="1E957BEC"/>
    <w:multiLevelType w:val="hybridMultilevel"/>
    <w:tmpl w:val="AD82E69E"/>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1F175DED"/>
    <w:multiLevelType w:val="hybridMultilevel"/>
    <w:tmpl w:val="2F30D552"/>
    <w:lvl w:ilvl="0">
      <w:start w:val="1"/>
      <w:numFmt w:val="decimal"/>
      <w:lvlText w:val="(%1)"/>
      <w:lvlJc w:val="left"/>
      <w:pPr>
        <w:ind w:left="2161" w:hanging="403"/>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3136" w:hanging="403"/>
      </w:pPr>
      <w:rPr>
        <w:rFonts w:hint="default"/>
        <w:lang w:val="en-US" w:eastAsia="en-US" w:bidi="en-US"/>
      </w:rPr>
    </w:lvl>
    <w:lvl w:ilvl="2">
      <w:start w:val="0"/>
      <w:numFmt w:val="bullet"/>
      <w:lvlText w:val="•"/>
      <w:lvlJc w:val="left"/>
      <w:pPr>
        <w:ind w:left="4112" w:hanging="403"/>
      </w:pPr>
      <w:rPr>
        <w:rFonts w:hint="default"/>
        <w:lang w:val="en-US" w:eastAsia="en-US" w:bidi="en-US"/>
      </w:rPr>
    </w:lvl>
    <w:lvl w:ilvl="3">
      <w:start w:val="0"/>
      <w:numFmt w:val="bullet"/>
      <w:lvlText w:val="•"/>
      <w:lvlJc w:val="left"/>
      <w:pPr>
        <w:ind w:left="5088" w:hanging="403"/>
      </w:pPr>
      <w:rPr>
        <w:rFonts w:hint="default"/>
        <w:lang w:val="en-US" w:eastAsia="en-US" w:bidi="en-US"/>
      </w:rPr>
    </w:lvl>
    <w:lvl w:ilvl="4">
      <w:start w:val="0"/>
      <w:numFmt w:val="bullet"/>
      <w:lvlText w:val="•"/>
      <w:lvlJc w:val="left"/>
      <w:pPr>
        <w:ind w:left="6064" w:hanging="403"/>
      </w:pPr>
      <w:rPr>
        <w:rFonts w:hint="default"/>
        <w:lang w:val="en-US" w:eastAsia="en-US" w:bidi="en-US"/>
      </w:rPr>
    </w:lvl>
    <w:lvl w:ilvl="5">
      <w:start w:val="0"/>
      <w:numFmt w:val="bullet"/>
      <w:lvlText w:val="•"/>
      <w:lvlJc w:val="left"/>
      <w:pPr>
        <w:ind w:left="7040" w:hanging="403"/>
      </w:pPr>
      <w:rPr>
        <w:rFonts w:hint="default"/>
        <w:lang w:val="en-US" w:eastAsia="en-US" w:bidi="en-US"/>
      </w:rPr>
    </w:lvl>
    <w:lvl w:ilvl="6">
      <w:start w:val="0"/>
      <w:numFmt w:val="bullet"/>
      <w:lvlText w:val="•"/>
      <w:lvlJc w:val="left"/>
      <w:pPr>
        <w:ind w:left="8016" w:hanging="403"/>
      </w:pPr>
      <w:rPr>
        <w:rFonts w:hint="default"/>
        <w:lang w:val="en-US" w:eastAsia="en-US" w:bidi="en-US"/>
      </w:rPr>
    </w:lvl>
    <w:lvl w:ilvl="7">
      <w:start w:val="0"/>
      <w:numFmt w:val="bullet"/>
      <w:lvlText w:val="•"/>
      <w:lvlJc w:val="left"/>
      <w:pPr>
        <w:ind w:left="8992" w:hanging="403"/>
      </w:pPr>
      <w:rPr>
        <w:rFonts w:hint="default"/>
        <w:lang w:val="en-US" w:eastAsia="en-US" w:bidi="en-US"/>
      </w:rPr>
    </w:lvl>
    <w:lvl w:ilvl="8">
      <w:start w:val="0"/>
      <w:numFmt w:val="bullet"/>
      <w:lvlText w:val="•"/>
      <w:lvlJc w:val="left"/>
      <w:pPr>
        <w:ind w:left="9968" w:hanging="403"/>
      </w:pPr>
      <w:rPr>
        <w:rFonts w:hint="default"/>
        <w:lang w:val="en-US" w:eastAsia="en-US" w:bidi="en-US"/>
      </w:rPr>
    </w:lvl>
  </w:abstractNum>
  <w:abstractNum w:abstractNumId="25">
    <w:nsid w:val="2352286C"/>
    <w:multiLevelType w:val="hybridMultilevel"/>
    <w:tmpl w:val="EA8241E8"/>
    <w:lvl w:ilvl="0">
      <w:start w:val="1"/>
      <w:numFmt w:val="lowerRoman"/>
      <w:lvlText w:val="(%1)"/>
      <w:lvlJc w:val="left"/>
      <w:pPr>
        <w:ind w:left="1901" w:hanging="360"/>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2818" w:hanging="360"/>
      </w:pPr>
      <w:rPr>
        <w:rFonts w:hint="default"/>
        <w:lang w:val="en-US" w:eastAsia="en-US" w:bidi="en-US"/>
      </w:rPr>
    </w:lvl>
    <w:lvl w:ilvl="2">
      <w:start w:val="0"/>
      <w:numFmt w:val="bullet"/>
      <w:lvlText w:val="•"/>
      <w:lvlJc w:val="left"/>
      <w:pPr>
        <w:ind w:left="3736" w:hanging="360"/>
      </w:pPr>
      <w:rPr>
        <w:rFonts w:hint="default"/>
        <w:lang w:val="en-US" w:eastAsia="en-US" w:bidi="en-US"/>
      </w:rPr>
    </w:lvl>
    <w:lvl w:ilvl="3">
      <w:start w:val="0"/>
      <w:numFmt w:val="bullet"/>
      <w:lvlText w:val="•"/>
      <w:lvlJc w:val="left"/>
      <w:pPr>
        <w:ind w:left="4654" w:hanging="360"/>
      </w:pPr>
      <w:rPr>
        <w:rFonts w:hint="default"/>
        <w:lang w:val="en-US" w:eastAsia="en-US" w:bidi="en-US"/>
      </w:rPr>
    </w:lvl>
    <w:lvl w:ilvl="4">
      <w:start w:val="0"/>
      <w:numFmt w:val="bullet"/>
      <w:lvlText w:val="•"/>
      <w:lvlJc w:val="left"/>
      <w:pPr>
        <w:ind w:left="5572" w:hanging="360"/>
      </w:pPr>
      <w:rPr>
        <w:rFonts w:hint="default"/>
        <w:lang w:val="en-US" w:eastAsia="en-US" w:bidi="en-US"/>
      </w:rPr>
    </w:lvl>
    <w:lvl w:ilvl="5">
      <w:start w:val="0"/>
      <w:numFmt w:val="bullet"/>
      <w:lvlText w:val="•"/>
      <w:lvlJc w:val="left"/>
      <w:pPr>
        <w:ind w:left="6490" w:hanging="360"/>
      </w:pPr>
      <w:rPr>
        <w:rFonts w:hint="default"/>
        <w:lang w:val="en-US" w:eastAsia="en-US" w:bidi="en-US"/>
      </w:rPr>
    </w:lvl>
    <w:lvl w:ilvl="6">
      <w:start w:val="0"/>
      <w:numFmt w:val="bullet"/>
      <w:lvlText w:val="•"/>
      <w:lvlJc w:val="left"/>
      <w:pPr>
        <w:ind w:left="7408" w:hanging="360"/>
      </w:pPr>
      <w:rPr>
        <w:rFonts w:hint="default"/>
        <w:lang w:val="en-US" w:eastAsia="en-US" w:bidi="en-US"/>
      </w:rPr>
    </w:lvl>
    <w:lvl w:ilvl="7">
      <w:start w:val="0"/>
      <w:numFmt w:val="bullet"/>
      <w:lvlText w:val="•"/>
      <w:lvlJc w:val="left"/>
      <w:pPr>
        <w:ind w:left="8326" w:hanging="360"/>
      </w:pPr>
      <w:rPr>
        <w:rFonts w:hint="default"/>
        <w:lang w:val="en-US" w:eastAsia="en-US" w:bidi="en-US"/>
      </w:rPr>
    </w:lvl>
    <w:lvl w:ilvl="8">
      <w:start w:val="0"/>
      <w:numFmt w:val="bullet"/>
      <w:lvlText w:val="•"/>
      <w:lvlJc w:val="left"/>
      <w:pPr>
        <w:ind w:left="9244" w:hanging="360"/>
      </w:pPr>
      <w:rPr>
        <w:rFonts w:hint="default"/>
        <w:lang w:val="en-US" w:eastAsia="en-US" w:bidi="en-US"/>
      </w:rPr>
    </w:lvl>
  </w:abstractNum>
  <w:abstractNum w:abstractNumId="26">
    <w:nsid w:val="286313D1"/>
    <w:multiLevelType w:val="hybridMultilevel"/>
    <w:tmpl w:val="FB36CEE4"/>
    <w:lvl w:ilvl="0">
      <w:start w:val="1"/>
      <w:numFmt w:val="decimal"/>
      <w:pStyle w:val="NumberedList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291367A9"/>
    <w:multiLevelType w:val="hybridMultilevel"/>
    <w:tmpl w:val="D29C38E8"/>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2AFD75E8"/>
    <w:multiLevelType w:val="hybridMultilevel"/>
    <w:tmpl w:val="08061724"/>
    <w:lvl w:ilvl="0">
      <w:start w:val="19"/>
      <w:numFmt w:val="decimal"/>
      <w:lvlText w:val="%1."/>
      <w:lvlJc w:val="left"/>
      <w:pPr>
        <w:ind w:left="720" w:hanging="360"/>
      </w:pPr>
      <w:rPr>
        <w:rFonts w:ascii="Times New Roman" w:eastAsia="Times New Roman" w:hAnsi="Times New Roman" w:cs="Times New Roman" w:hint="default"/>
        <w:b/>
        <w:bCs/>
        <w:i w:val="0"/>
        <w:spacing w:val="-7"/>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E134C7F"/>
    <w:multiLevelType w:val="hybridMultilevel"/>
    <w:tmpl w:val="D89EA6C4"/>
    <w:lvl w:ilvl="0">
      <w:start w:val="1"/>
      <w:numFmt w:val="lowerRoman"/>
      <w:lvlText w:val="(%1)"/>
      <w:lvlJc w:val="left"/>
      <w:pPr>
        <w:ind w:left="1901" w:hanging="360"/>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2818" w:hanging="360"/>
      </w:pPr>
      <w:rPr>
        <w:rFonts w:hint="default"/>
        <w:lang w:val="en-US" w:eastAsia="en-US" w:bidi="en-US"/>
      </w:rPr>
    </w:lvl>
    <w:lvl w:ilvl="2">
      <w:start w:val="0"/>
      <w:numFmt w:val="bullet"/>
      <w:lvlText w:val="•"/>
      <w:lvlJc w:val="left"/>
      <w:pPr>
        <w:ind w:left="3736" w:hanging="360"/>
      </w:pPr>
      <w:rPr>
        <w:rFonts w:hint="default"/>
        <w:lang w:val="en-US" w:eastAsia="en-US" w:bidi="en-US"/>
      </w:rPr>
    </w:lvl>
    <w:lvl w:ilvl="3">
      <w:start w:val="0"/>
      <w:numFmt w:val="bullet"/>
      <w:lvlText w:val="•"/>
      <w:lvlJc w:val="left"/>
      <w:pPr>
        <w:ind w:left="4654" w:hanging="360"/>
      </w:pPr>
      <w:rPr>
        <w:rFonts w:hint="default"/>
        <w:lang w:val="en-US" w:eastAsia="en-US" w:bidi="en-US"/>
      </w:rPr>
    </w:lvl>
    <w:lvl w:ilvl="4">
      <w:start w:val="0"/>
      <w:numFmt w:val="bullet"/>
      <w:lvlText w:val="•"/>
      <w:lvlJc w:val="left"/>
      <w:pPr>
        <w:ind w:left="5572" w:hanging="360"/>
      </w:pPr>
      <w:rPr>
        <w:rFonts w:hint="default"/>
        <w:lang w:val="en-US" w:eastAsia="en-US" w:bidi="en-US"/>
      </w:rPr>
    </w:lvl>
    <w:lvl w:ilvl="5">
      <w:start w:val="0"/>
      <w:numFmt w:val="bullet"/>
      <w:lvlText w:val="•"/>
      <w:lvlJc w:val="left"/>
      <w:pPr>
        <w:ind w:left="6490" w:hanging="360"/>
      </w:pPr>
      <w:rPr>
        <w:rFonts w:hint="default"/>
        <w:lang w:val="en-US" w:eastAsia="en-US" w:bidi="en-US"/>
      </w:rPr>
    </w:lvl>
    <w:lvl w:ilvl="6">
      <w:start w:val="0"/>
      <w:numFmt w:val="bullet"/>
      <w:lvlText w:val="•"/>
      <w:lvlJc w:val="left"/>
      <w:pPr>
        <w:ind w:left="7408" w:hanging="360"/>
      </w:pPr>
      <w:rPr>
        <w:rFonts w:hint="default"/>
        <w:lang w:val="en-US" w:eastAsia="en-US" w:bidi="en-US"/>
      </w:rPr>
    </w:lvl>
    <w:lvl w:ilvl="7">
      <w:start w:val="0"/>
      <w:numFmt w:val="bullet"/>
      <w:lvlText w:val="•"/>
      <w:lvlJc w:val="left"/>
      <w:pPr>
        <w:ind w:left="8326" w:hanging="360"/>
      </w:pPr>
      <w:rPr>
        <w:rFonts w:hint="default"/>
        <w:lang w:val="en-US" w:eastAsia="en-US" w:bidi="en-US"/>
      </w:rPr>
    </w:lvl>
    <w:lvl w:ilvl="8">
      <w:start w:val="0"/>
      <w:numFmt w:val="bullet"/>
      <w:lvlText w:val="•"/>
      <w:lvlJc w:val="left"/>
      <w:pPr>
        <w:ind w:left="9244" w:hanging="360"/>
      </w:pPr>
      <w:rPr>
        <w:rFonts w:hint="default"/>
        <w:lang w:val="en-US" w:eastAsia="en-US" w:bidi="en-US"/>
      </w:rPr>
    </w:lvl>
  </w:abstractNum>
  <w:abstractNum w:abstractNumId="30">
    <w:nsid w:val="2F2859D1"/>
    <w:multiLevelType w:val="hybridMultilevel"/>
    <w:tmpl w:val="02F0FDAC"/>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08050DC"/>
    <w:multiLevelType w:val="hybridMultilevel"/>
    <w:tmpl w:val="1138E430"/>
    <w:lvl w:ilvl="0">
      <w:start w:val="1"/>
      <w:numFmt w:val="bullet"/>
      <w:pStyle w:val="BulletedTex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357D4A93"/>
    <w:multiLevelType w:val="hybridMultilevel"/>
    <w:tmpl w:val="46EE8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8BE15DE"/>
    <w:multiLevelType w:val="hybridMultilevel"/>
    <w:tmpl w:val="400A1E60"/>
    <w:lvl w:ilvl="0">
      <w:start w:val="3"/>
      <w:numFmt w:val="decimal"/>
      <w:lvlText w:val="(%1)"/>
      <w:lvlJc w:val="left"/>
      <w:pPr>
        <w:ind w:left="1440" w:hanging="345"/>
      </w:pPr>
      <w:rPr>
        <w:rFonts w:ascii="Times New Roman" w:eastAsia="Times New Roman" w:hAnsi="Times New Roman" w:cs="Times New Roman" w:hint="default"/>
        <w:spacing w:val="0"/>
        <w:w w:val="99"/>
        <w:sz w:val="24"/>
        <w:szCs w:val="24"/>
        <w:lang w:val="en-US" w:eastAsia="en-US" w:bidi="en-US"/>
      </w:rPr>
    </w:lvl>
    <w:lvl w:ilvl="1">
      <w:start w:val="0"/>
      <w:numFmt w:val="bullet"/>
      <w:lvlText w:val="•"/>
      <w:lvlJc w:val="left"/>
      <w:pPr>
        <w:ind w:left="2488" w:hanging="345"/>
      </w:pPr>
      <w:rPr>
        <w:rFonts w:hint="default"/>
        <w:lang w:val="en-US" w:eastAsia="en-US" w:bidi="en-US"/>
      </w:rPr>
    </w:lvl>
    <w:lvl w:ilvl="2">
      <w:start w:val="0"/>
      <w:numFmt w:val="bullet"/>
      <w:lvlText w:val="•"/>
      <w:lvlJc w:val="left"/>
      <w:pPr>
        <w:ind w:left="3536" w:hanging="345"/>
      </w:pPr>
      <w:rPr>
        <w:rFonts w:hint="default"/>
        <w:lang w:val="en-US" w:eastAsia="en-US" w:bidi="en-US"/>
      </w:rPr>
    </w:lvl>
    <w:lvl w:ilvl="3">
      <w:start w:val="0"/>
      <w:numFmt w:val="bullet"/>
      <w:lvlText w:val="•"/>
      <w:lvlJc w:val="left"/>
      <w:pPr>
        <w:ind w:left="4584" w:hanging="345"/>
      </w:pPr>
      <w:rPr>
        <w:rFonts w:hint="default"/>
        <w:lang w:val="en-US" w:eastAsia="en-US" w:bidi="en-US"/>
      </w:rPr>
    </w:lvl>
    <w:lvl w:ilvl="4">
      <w:start w:val="0"/>
      <w:numFmt w:val="bullet"/>
      <w:lvlText w:val="•"/>
      <w:lvlJc w:val="left"/>
      <w:pPr>
        <w:ind w:left="5632" w:hanging="345"/>
      </w:pPr>
      <w:rPr>
        <w:rFonts w:hint="default"/>
        <w:lang w:val="en-US" w:eastAsia="en-US" w:bidi="en-US"/>
      </w:rPr>
    </w:lvl>
    <w:lvl w:ilvl="5">
      <w:start w:val="0"/>
      <w:numFmt w:val="bullet"/>
      <w:lvlText w:val="•"/>
      <w:lvlJc w:val="left"/>
      <w:pPr>
        <w:ind w:left="6680" w:hanging="345"/>
      </w:pPr>
      <w:rPr>
        <w:rFonts w:hint="default"/>
        <w:lang w:val="en-US" w:eastAsia="en-US" w:bidi="en-US"/>
      </w:rPr>
    </w:lvl>
    <w:lvl w:ilvl="6">
      <w:start w:val="0"/>
      <w:numFmt w:val="bullet"/>
      <w:lvlText w:val="•"/>
      <w:lvlJc w:val="left"/>
      <w:pPr>
        <w:ind w:left="7728" w:hanging="345"/>
      </w:pPr>
      <w:rPr>
        <w:rFonts w:hint="default"/>
        <w:lang w:val="en-US" w:eastAsia="en-US" w:bidi="en-US"/>
      </w:rPr>
    </w:lvl>
    <w:lvl w:ilvl="7">
      <w:start w:val="0"/>
      <w:numFmt w:val="bullet"/>
      <w:lvlText w:val="•"/>
      <w:lvlJc w:val="left"/>
      <w:pPr>
        <w:ind w:left="8776" w:hanging="345"/>
      </w:pPr>
      <w:rPr>
        <w:rFonts w:hint="default"/>
        <w:lang w:val="en-US" w:eastAsia="en-US" w:bidi="en-US"/>
      </w:rPr>
    </w:lvl>
    <w:lvl w:ilvl="8">
      <w:start w:val="0"/>
      <w:numFmt w:val="bullet"/>
      <w:lvlText w:val="•"/>
      <w:lvlJc w:val="left"/>
      <w:pPr>
        <w:ind w:left="9824" w:hanging="345"/>
      </w:pPr>
      <w:rPr>
        <w:rFonts w:hint="default"/>
        <w:lang w:val="en-US" w:eastAsia="en-US" w:bidi="en-US"/>
      </w:rPr>
    </w:lvl>
  </w:abstractNum>
  <w:abstractNum w:abstractNumId="34">
    <w:nsid w:val="39C328CF"/>
    <w:multiLevelType w:val="hybridMultilevel"/>
    <w:tmpl w:val="28AA903A"/>
    <w:lvl w:ilvl="0">
      <w:start w:val="1"/>
      <w:numFmt w:val="decimal"/>
      <w:lvlText w:val="%1."/>
      <w:lvlJc w:val="left"/>
      <w:pPr>
        <w:ind w:left="901" w:hanging="721"/>
      </w:pPr>
      <w:rPr>
        <w:rFonts w:ascii="Times New Roman" w:eastAsia="Times New Roman" w:hAnsi="Times New Roman" w:cs="Times New Roman" w:hint="default"/>
        <w:b/>
        <w:bCs/>
        <w:i w:val="0"/>
        <w:spacing w:val="-7"/>
        <w:w w:val="99"/>
        <w:sz w:val="24"/>
        <w:szCs w:val="24"/>
        <w:lang w:val="en-US" w:eastAsia="en-US" w:bidi="en-US"/>
      </w:rPr>
    </w:lvl>
    <w:lvl w:ilvl="1">
      <w:start w:val="0"/>
      <w:numFmt w:val="bullet"/>
      <w:lvlText w:val=""/>
      <w:lvlJc w:val="left"/>
      <w:pPr>
        <w:ind w:left="2161" w:hanging="361"/>
      </w:pPr>
      <w:rPr>
        <w:rFonts w:ascii="Symbol" w:eastAsia="Symbol" w:hAnsi="Symbol" w:cs="Symbol" w:hint="default"/>
        <w:w w:val="100"/>
        <w:sz w:val="24"/>
        <w:szCs w:val="24"/>
        <w:lang w:val="en-US" w:eastAsia="en-US" w:bidi="en-US"/>
      </w:rPr>
    </w:lvl>
    <w:lvl w:ilvl="2">
      <w:start w:val="0"/>
      <w:numFmt w:val="bullet"/>
      <w:lvlText w:val="•"/>
      <w:lvlJc w:val="left"/>
      <w:pPr>
        <w:ind w:left="3244" w:hanging="361"/>
      </w:pPr>
      <w:rPr>
        <w:rFonts w:hint="default"/>
        <w:lang w:val="en-US" w:eastAsia="en-US" w:bidi="en-US"/>
      </w:rPr>
    </w:lvl>
    <w:lvl w:ilvl="3">
      <w:start w:val="0"/>
      <w:numFmt w:val="bullet"/>
      <w:lvlText w:val="•"/>
      <w:lvlJc w:val="left"/>
      <w:pPr>
        <w:ind w:left="4328" w:hanging="361"/>
      </w:pPr>
      <w:rPr>
        <w:rFonts w:hint="default"/>
        <w:lang w:val="en-US" w:eastAsia="en-US" w:bidi="en-US"/>
      </w:rPr>
    </w:lvl>
    <w:lvl w:ilvl="4">
      <w:start w:val="0"/>
      <w:numFmt w:val="bullet"/>
      <w:lvlText w:val="•"/>
      <w:lvlJc w:val="left"/>
      <w:pPr>
        <w:ind w:left="5413" w:hanging="361"/>
      </w:pPr>
      <w:rPr>
        <w:rFonts w:hint="default"/>
        <w:lang w:val="en-US" w:eastAsia="en-US" w:bidi="en-US"/>
      </w:rPr>
    </w:lvl>
    <w:lvl w:ilvl="5">
      <w:start w:val="0"/>
      <w:numFmt w:val="bullet"/>
      <w:lvlText w:val="•"/>
      <w:lvlJc w:val="left"/>
      <w:pPr>
        <w:ind w:left="6497" w:hanging="361"/>
      </w:pPr>
      <w:rPr>
        <w:rFonts w:hint="default"/>
        <w:lang w:val="en-US" w:eastAsia="en-US" w:bidi="en-US"/>
      </w:rPr>
    </w:lvl>
    <w:lvl w:ilvl="6">
      <w:start w:val="0"/>
      <w:numFmt w:val="bullet"/>
      <w:lvlText w:val="•"/>
      <w:lvlJc w:val="left"/>
      <w:pPr>
        <w:ind w:left="7582" w:hanging="361"/>
      </w:pPr>
      <w:rPr>
        <w:rFonts w:hint="default"/>
        <w:lang w:val="en-US" w:eastAsia="en-US" w:bidi="en-US"/>
      </w:rPr>
    </w:lvl>
    <w:lvl w:ilvl="7">
      <w:start w:val="0"/>
      <w:numFmt w:val="bullet"/>
      <w:lvlText w:val="•"/>
      <w:lvlJc w:val="left"/>
      <w:pPr>
        <w:ind w:left="8666" w:hanging="361"/>
      </w:pPr>
      <w:rPr>
        <w:rFonts w:hint="default"/>
        <w:lang w:val="en-US" w:eastAsia="en-US" w:bidi="en-US"/>
      </w:rPr>
    </w:lvl>
    <w:lvl w:ilvl="8">
      <w:start w:val="0"/>
      <w:numFmt w:val="bullet"/>
      <w:lvlText w:val="•"/>
      <w:lvlJc w:val="left"/>
      <w:pPr>
        <w:ind w:left="9751" w:hanging="361"/>
      </w:pPr>
      <w:rPr>
        <w:rFonts w:hint="default"/>
        <w:lang w:val="en-US" w:eastAsia="en-US" w:bidi="en-US"/>
      </w:rPr>
    </w:lvl>
  </w:abstractNum>
  <w:abstractNum w:abstractNumId="35">
    <w:nsid w:val="39FA6170"/>
    <w:multiLevelType w:val="hybridMultilevel"/>
    <w:tmpl w:val="ADF8B9EC"/>
    <w:lvl w:ilvl="0">
      <w:start w:val="1"/>
      <w:numFmt w:val="lowerRoman"/>
      <w:lvlText w:val="(%1)"/>
      <w:lvlJc w:val="left"/>
      <w:pPr>
        <w:ind w:left="2521" w:hanging="361"/>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3460" w:hanging="361"/>
      </w:pPr>
      <w:rPr>
        <w:rFonts w:hint="default"/>
        <w:lang w:val="en-US" w:eastAsia="en-US" w:bidi="en-US"/>
      </w:rPr>
    </w:lvl>
    <w:lvl w:ilvl="2">
      <w:start w:val="0"/>
      <w:numFmt w:val="bullet"/>
      <w:lvlText w:val="•"/>
      <w:lvlJc w:val="left"/>
      <w:pPr>
        <w:ind w:left="4400" w:hanging="361"/>
      </w:pPr>
      <w:rPr>
        <w:rFonts w:hint="default"/>
        <w:lang w:val="en-US" w:eastAsia="en-US" w:bidi="en-US"/>
      </w:rPr>
    </w:lvl>
    <w:lvl w:ilvl="3">
      <w:start w:val="0"/>
      <w:numFmt w:val="bullet"/>
      <w:lvlText w:val="•"/>
      <w:lvlJc w:val="left"/>
      <w:pPr>
        <w:ind w:left="5340" w:hanging="361"/>
      </w:pPr>
      <w:rPr>
        <w:rFonts w:hint="default"/>
        <w:lang w:val="en-US" w:eastAsia="en-US" w:bidi="en-US"/>
      </w:rPr>
    </w:lvl>
    <w:lvl w:ilvl="4">
      <w:start w:val="0"/>
      <w:numFmt w:val="bullet"/>
      <w:lvlText w:val="•"/>
      <w:lvlJc w:val="left"/>
      <w:pPr>
        <w:ind w:left="6280" w:hanging="361"/>
      </w:pPr>
      <w:rPr>
        <w:rFonts w:hint="default"/>
        <w:lang w:val="en-US" w:eastAsia="en-US" w:bidi="en-US"/>
      </w:rPr>
    </w:lvl>
    <w:lvl w:ilvl="5">
      <w:start w:val="0"/>
      <w:numFmt w:val="bullet"/>
      <w:lvlText w:val="•"/>
      <w:lvlJc w:val="left"/>
      <w:pPr>
        <w:ind w:left="7220" w:hanging="361"/>
      </w:pPr>
      <w:rPr>
        <w:rFonts w:hint="default"/>
        <w:lang w:val="en-US" w:eastAsia="en-US" w:bidi="en-US"/>
      </w:rPr>
    </w:lvl>
    <w:lvl w:ilvl="6">
      <w:start w:val="0"/>
      <w:numFmt w:val="bullet"/>
      <w:lvlText w:val="•"/>
      <w:lvlJc w:val="left"/>
      <w:pPr>
        <w:ind w:left="8160" w:hanging="361"/>
      </w:pPr>
      <w:rPr>
        <w:rFonts w:hint="default"/>
        <w:lang w:val="en-US" w:eastAsia="en-US" w:bidi="en-US"/>
      </w:rPr>
    </w:lvl>
    <w:lvl w:ilvl="7">
      <w:start w:val="0"/>
      <w:numFmt w:val="bullet"/>
      <w:lvlText w:val="•"/>
      <w:lvlJc w:val="left"/>
      <w:pPr>
        <w:ind w:left="9100" w:hanging="361"/>
      </w:pPr>
      <w:rPr>
        <w:rFonts w:hint="default"/>
        <w:lang w:val="en-US" w:eastAsia="en-US" w:bidi="en-US"/>
      </w:rPr>
    </w:lvl>
    <w:lvl w:ilvl="8">
      <w:start w:val="0"/>
      <w:numFmt w:val="bullet"/>
      <w:lvlText w:val="•"/>
      <w:lvlJc w:val="left"/>
      <w:pPr>
        <w:ind w:left="10040" w:hanging="361"/>
      </w:pPr>
      <w:rPr>
        <w:rFonts w:hint="default"/>
        <w:lang w:val="en-US" w:eastAsia="en-US" w:bidi="en-US"/>
      </w:rPr>
    </w:lvl>
  </w:abstractNum>
  <w:abstractNum w:abstractNumId="36">
    <w:nsid w:val="3ABB5D8A"/>
    <w:multiLevelType w:val="hybridMultilevel"/>
    <w:tmpl w:val="A3EC3DF0"/>
    <w:lvl w:ilvl="0">
      <w:start w:val="1"/>
      <w:numFmt w:val="decimal"/>
      <w:lvlText w:val="(%1)"/>
      <w:lvlJc w:val="left"/>
      <w:pPr>
        <w:ind w:left="2563" w:hanging="403"/>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3496" w:hanging="403"/>
      </w:pPr>
      <w:rPr>
        <w:rFonts w:hint="default"/>
        <w:lang w:val="en-US" w:eastAsia="en-US" w:bidi="en-US"/>
      </w:rPr>
    </w:lvl>
    <w:lvl w:ilvl="2">
      <w:start w:val="0"/>
      <w:numFmt w:val="bullet"/>
      <w:lvlText w:val="•"/>
      <w:lvlJc w:val="left"/>
      <w:pPr>
        <w:ind w:left="4432" w:hanging="403"/>
      </w:pPr>
      <w:rPr>
        <w:rFonts w:hint="default"/>
        <w:lang w:val="en-US" w:eastAsia="en-US" w:bidi="en-US"/>
      </w:rPr>
    </w:lvl>
    <w:lvl w:ilvl="3">
      <w:start w:val="0"/>
      <w:numFmt w:val="bullet"/>
      <w:lvlText w:val="•"/>
      <w:lvlJc w:val="left"/>
      <w:pPr>
        <w:ind w:left="5368" w:hanging="403"/>
      </w:pPr>
      <w:rPr>
        <w:rFonts w:hint="default"/>
        <w:lang w:val="en-US" w:eastAsia="en-US" w:bidi="en-US"/>
      </w:rPr>
    </w:lvl>
    <w:lvl w:ilvl="4">
      <w:start w:val="0"/>
      <w:numFmt w:val="bullet"/>
      <w:lvlText w:val="•"/>
      <w:lvlJc w:val="left"/>
      <w:pPr>
        <w:ind w:left="6304" w:hanging="403"/>
      </w:pPr>
      <w:rPr>
        <w:rFonts w:hint="default"/>
        <w:lang w:val="en-US" w:eastAsia="en-US" w:bidi="en-US"/>
      </w:rPr>
    </w:lvl>
    <w:lvl w:ilvl="5">
      <w:start w:val="0"/>
      <w:numFmt w:val="bullet"/>
      <w:lvlText w:val="•"/>
      <w:lvlJc w:val="left"/>
      <w:pPr>
        <w:ind w:left="7240" w:hanging="403"/>
      </w:pPr>
      <w:rPr>
        <w:rFonts w:hint="default"/>
        <w:lang w:val="en-US" w:eastAsia="en-US" w:bidi="en-US"/>
      </w:rPr>
    </w:lvl>
    <w:lvl w:ilvl="6">
      <w:start w:val="0"/>
      <w:numFmt w:val="bullet"/>
      <w:lvlText w:val="•"/>
      <w:lvlJc w:val="left"/>
      <w:pPr>
        <w:ind w:left="8176" w:hanging="403"/>
      </w:pPr>
      <w:rPr>
        <w:rFonts w:hint="default"/>
        <w:lang w:val="en-US" w:eastAsia="en-US" w:bidi="en-US"/>
      </w:rPr>
    </w:lvl>
    <w:lvl w:ilvl="7">
      <w:start w:val="0"/>
      <w:numFmt w:val="bullet"/>
      <w:lvlText w:val="•"/>
      <w:lvlJc w:val="left"/>
      <w:pPr>
        <w:ind w:left="9112" w:hanging="403"/>
      </w:pPr>
      <w:rPr>
        <w:rFonts w:hint="default"/>
        <w:lang w:val="en-US" w:eastAsia="en-US" w:bidi="en-US"/>
      </w:rPr>
    </w:lvl>
    <w:lvl w:ilvl="8">
      <w:start w:val="0"/>
      <w:numFmt w:val="bullet"/>
      <w:lvlText w:val="•"/>
      <w:lvlJc w:val="left"/>
      <w:pPr>
        <w:ind w:left="10048" w:hanging="403"/>
      </w:pPr>
      <w:rPr>
        <w:rFonts w:hint="default"/>
        <w:lang w:val="en-US" w:eastAsia="en-US" w:bidi="en-US"/>
      </w:rPr>
    </w:lvl>
  </w:abstractNum>
  <w:abstractNum w:abstractNumId="37">
    <w:nsid w:val="3C973542"/>
    <w:multiLevelType w:val="hybridMultilevel"/>
    <w:tmpl w:val="D5D282AE"/>
    <w:lvl w:ilvl="0">
      <w:start w:val="1"/>
      <w:numFmt w:val="decimal"/>
      <w:lvlText w:val="(%1)"/>
      <w:lvlJc w:val="left"/>
      <w:pPr>
        <w:ind w:left="1440" w:hanging="341"/>
      </w:pPr>
      <w:rPr>
        <w:rFonts w:ascii="Times New Roman" w:eastAsia="Times New Roman" w:hAnsi="Times New Roman" w:cs="Times New Roman" w:hint="default"/>
        <w:spacing w:val="0"/>
        <w:w w:val="99"/>
        <w:sz w:val="24"/>
        <w:szCs w:val="24"/>
        <w:lang w:val="en-US" w:eastAsia="en-US" w:bidi="en-US"/>
      </w:rPr>
    </w:lvl>
    <w:lvl w:ilvl="1">
      <w:start w:val="1"/>
      <w:numFmt w:val="lowerRoman"/>
      <w:lvlText w:val="(%2)"/>
      <w:lvlJc w:val="left"/>
      <w:pPr>
        <w:ind w:left="2448" w:hanging="288"/>
      </w:pPr>
      <w:rPr>
        <w:rFonts w:ascii="Times New Roman" w:eastAsia="Times New Roman" w:hAnsi="Times New Roman" w:cs="Times New Roman" w:hint="default"/>
        <w:spacing w:val="-10"/>
        <w:w w:val="99"/>
        <w:sz w:val="24"/>
        <w:szCs w:val="24"/>
        <w:lang w:val="en-US" w:eastAsia="en-US" w:bidi="en-US"/>
      </w:rPr>
    </w:lvl>
    <w:lvl w:ilvl="2">
      <w:start w:val="0"/>
      <w:numFmt w:val="bullet"/>
      <w:lvlText w:val="•"/>
      <w:lvlJc w:val="left"/>
      <w:pPr>
        <w:ind w:left="3493" w:hanging="288"/>
      </w:pPr>
      <w:rPr>
        <w:rFonts w:hint="default"/>
        <w:lang w:val="en-US" w:eastAsia="en-US" w:bidi="en-US"/>
      </w:rPr>
    </w:lvl>
    <w:lvl w:ilvl="3">
      <w:start w:val="0"/>
      <w:numFmt w:val="bullet"/>
      <w:lvlText w:val="•"/>
      <w:lvlJc w:val="left"/>
      <w:pPr>
        <w:ind w:left="4546" w:hanging="288"/>
      </w:pPr>
      <w:rPr>
        <w:rFonts w:hint="default"/>
        <w:lang w:val="en-US" w:eastAsia="en-US" w:bidi="en-US"/>
      </w:rPr>
    </w:lvl>
    <w:lvl w:ilvl="4">
      <w:start w:val="0"/>
      <w:numFmt w:val="bullet"/>
      <w:lvlText w:val="•"/>
      <w:lvlJc w:val="left"/>
      <w:pPr>
        <w:ind w:left="5600" w:hanging="288"/>
      </w:pPr>
      <w:rPr>
        <w:rFonts w:hint="default"/>
        <w:lang w:val="en-US" w:eastAsia="en-US" w:bidi="en-US"/>
      </w:rPr>
    </w:lvl>
    <w:lvl w:ilvl="5">
      <w:start w:val="0"/>
      <w:numFmt w:val="bullet"/>
      <w:lvlText w:val="•"/>
      <w:lvlJc w:val="left"/>
      <w:pPr>
        <w:ind w:left="6653" w:hanging="288"/>
      </w:pPr>
      <w:rPr>
        <w:rFonts w:hint="default"/>
        <w:lang w:val="en-US" w:eastAsia="en-US" w:bidi="en-US"/>
      </w:rPr>
    </w:lvl>
    <w:lvl w:ilvl="6">
      <w:start w:val="0"/>
      <w:numFmt w:val="bullet"/>
      <w:lvlText w:val="•"/>
      <w:lvlJc w:val="left"/>
      <w:pPr>
        <w:ind w:left="7706" w:hanging="288"/>
      </w:pPr>
      <w:rPr>
        <w:rFonts w:hint="default"/>
        <w:lang w:val="en-US" w:eastAsia="en-US" w:bidi="en-US"/>
      </w:rPr>
    </w:lvl>
    <w:lvl w:ilvl="7">
      <w:start w:val="0"/>
      <w:numFmt w:val="bullet"/>
      <w:lvlText w:val="•"/>
      <w:lvlJc w:val="left"/>
      <w:pPr>
        <w:ind w:left="8760" w:hanging="288"/>
      </w:pPr>
      <w:rPr>
        <w:rFonts w:hint="default"/>
        <w:lang w:val="en-US" w:eastAsia="en-US" w:bidi="en-US"/>
      </w:rPr>
    </w:lvl>
    <w:lvl w:ilvl="8">
      <w:start w:val="0"/>
      <w:numFmt w:val="bullet"/>
      <w:lvlText w:val="•"/>
      <w:lvlJc w:val="left"/>
      <w:pPr>
        <w:ind w:left="9813" w:hanging="288"/>
      </w:pPr>
      <w:rPr>
        <w:rFonts w:hint="default"/>
        <w:lang w:val="en-US" w:eastAsia="en-US" w:bidi="en-US"/>
      </w:rPr>
    </w:lvl>
  </w:abstractNum>
  <w:abstractNum w:abstractNumId="38">
    <w:nsid w:val="3CBF238C"/>
    <w:multiLevelType w:val="hybridMultilevel"/>
    <w:tmpl w:val="D62E554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3D48356D"/>
    <w:multiLevelType w:val="hybridMultilevel"/>
    <w:tmpl w:val="AF92E0F0"/>
    <w:lvl w:ilvl="0">
      <w:start w:val="1"/>
      <w:numFmt w:val="upperLetter"/>
      <w:pStyle w:val="TOC1"/>
      <w:lvlText w:val="%1)"/>
      <w:lvlJc w:val="left"/>
      <w:pPr>
        <w:tabs>
          <w:tab w:val="num" w:pos="560"/>
        </w:tabs>
        <w:ind w:left="560" w:hanging="360"/>
      </w:pPr>
      <w:rPr>
        <w:rFonts w:hint="default"/>
        <w:b/>
      </w:rPr>
    </w:lvl>
    <w:lvl w:ilvl="1" w:tentative="1">
      <w:start w:val="1"/>
      <w:numFmt w:val="lowerLetter"/>
      <w:lvlText w:val="%2."/>
      <w:lvlJc w:val="left"/>
      <w:pPr>
        <w:tabs>
          <w:tab w:val="num" w:pos="1280"/>
        </w:tabs>
        <w:ind w:left="1280" w:hanging="360"/>
      </w:pPr>
    </w:lvl>
    <w:lvl w:ilvl="2" w:tentative="1">
      <w:start w:val="1"/>
      <w:numFmt w:val="lowerRoman"/>
      <w:lvlText w:val="%3."/>
      <w:lvlJc w:val="right"/>
      <w:pPr>
        <w:tabs>
          <w:tab w:val="num" w:pos="2000"/>
        </w:tabs>
        <w:ind w:left="2000" w:hanging="180"/>
      </w:pPr>
    </w:lvl>
    <w:lvl w:ilvl="3" w:tentative="1">
      <w:start w:val="1"/>
      <w:numFmt w:val="decimal"/>
      <w:lvlText w:val="%4."/>
      <w:lvlJc w:val="left"/>
      <w:pPr>
        <w:tabs>
          <w:tab w:val="num" w:pos="2720"/>
        </w:tabs>
        <w:ind w:left="2720" w:hanging="360"/>
      </w:pPr>
    </w:lvl>
    <w:lvl w:ilvl="4" w:tentative="1">
      <w:start w:val="1"/>
      <w:numFmt w:val="lowerLetter"/>
      <w:lvlText w:val="%5."/>
      <w:lvlJc w:val="left"/>
      <w:pPr>
        <w:tabs>
          <w:tab w:val="num" w:pos="3440"/>
        </w:tabs>
        <w:ind w:left="3440" w:hanging="360"/>
      </w:pPr>
    </w:lvl>
    <w:lvl w:ilvl="5" w:tentative="1">
      <w:start w:val="1"/>
      <w:numFmt w:val="lowerRoman"/>
      <w:lvlText w:val="%6."/>
      <w:lvlJc w:val="right"/>
      <w:pPr>
        <w:tabs>
          <w:tab w:val="num" w:pos="4160"/>
        </w:tabs>
        <w:ind w:left="4160" w:hanging="180"/>
      </w:pPr>
    </w:lvl>
    <w:lvl w:ilvl="6" w:tentative="1">
      <w:start w:val="1"/>
      <w:numFmt w:val="decimal"/>
      <w:lvlText w:val="%7."/>
      <w:lvlJc w:val="left"/>
      <w:pPr>
        <w:tabs>
          <w:tab w:val="num" w:pos="4880"/>
        </w:tabs>
        <w:ind w:left="4880" w:hanging="360"/>
      </w:pPr>
    </w:lvl>
    <w:lvl w:ilvl="7" w:tentative="1">
      <w:start w:val="1"/>
      <w:numFmt w:val="lowerLetter"/>
      <w:lvlText w:val="%8."/>
      <w:lvlJc w:val="left"/>
      <w:pPr>
        <w:tabs>
          <w:tab w:val="num" w:pos="5600"/>
        </w:tabs>
        <w:ind w:left="5600" w:hanging="360"/>
      </w:pPr>
    </w:lvl>
    <w:lvl w:ilvl="8" w:tentative="1">
      <w:start w:val="1"/>
      <w:numFmt w:val="lowerRoman"/>
      <w:lvlText w:val="%9."/>
      <w:lvlJc w:val="right"/>
      <w:pPr>
        <w:tabs>
          <w:tab w:val="num" w:pos="6320"/>
        </w:tabs>
        <w:ind w:left="6320" w:hanging="180"/>
      </w:pPr>
    </w:lvl>
  </w:abstractNum>
  <w:abstractNum w:abstractNumId="40">
    <w:nsid w:val="3D8E2172"/>
    <w:multiLevelType w:val="hybridMultilevel"/>
    <w:tmpl w:val="890C3C74"/>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42131A78"/>
    <w:multiLevelType w:val="hybridMultilevel"/>
    <w:tmpl w:val="55AAE7B2"/>
    <w:lvl w:ilvl="0">
      <w:start w:val="1"/>
      <w:numFmt w:val="bullet"/>
      <w:lvlText w:val=""/>
      <w:lvlJc w:val="left"/>
      <w:rPr>
        <w:rFonts w:ascii="Wingdings" w:hAnsi="Wingdings" w:hint="default"/>
        <w:caps w:val="0"/>
        <w:strike w:val="0"/>
        <w:dstrike w:val="0"/>
        <w:vanish w:val="0"/>
        <w:color w:val="000000"/>
        <w:sz w:val="28"/>
        <w:effect w:val="none"/>
        <w:vertAlign w:val="baseli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rPr>
        <w:rFonts w:ascii="Wingdings" w:hAnsi="Wingdings" w:hint="default"/>
        <w:caps w:val="0"/>
        <w:strike w:val="0"/>
        <w:dstrike w:val="0"/>
        <w:vanish w:val="0"/>
        <w:color w:val="000000"/>
        <w:sz w:val="28"/>
        <w:effect w:val="none"/>
        <w:vertAlign w:val="baseline"/>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439D32DA"/>
    <w:multiLevelType w:val="hybridMultilevel"/>
    <w:tmpl w:val="4BA66D14"/>
    <w:lvl w:ilvl="0">
      <w:start w:val="1"/>
      <w:numFmt w:val="lowerRoman"/>
      <w:lvlText w:val="(%1)"/>
      <w:lvlJc w:val="left"/>
      <w:pPr>
        <w:ind w:left="1632" w:hanging="269"/>
      </w:pPr>
      <w:rPr>
        <w:rFonts w:ascii="Times New Roman" w:eastAsia="Times New Roman" w:hAnsi="Times New Roman" w:cs="Times New Roman" w:hint="default"/>
        <w:spacing w:val="-10"/>
        <w:w w:val="99"/>
        <w:sz w:val="24"/>
        <w:szCs w:val="24"/>
        <w:lang w:val="en-US" w:eastAsia="en-US" w:bidi="en-US"/>
      </w:rPr>
    </w:lvl>
    <w:lvl w:ilvl="1">
      <w:start w:val="1"/>
      <w:numFmt w:val="decimal"/>
      <w:lvlText w:val="(%2)"/>
      <w:lvlJc w:val="left"/>
      <w:pPr>
        <w:ind w:left="2261" w:hanging="341"/>
      </w:pPr>
      <w:rPr>
        <w:rFonts w:ascii="Times New Roman" w:eastAsia="Times New Roman" w:hAnsi="Times New Roman" w:cs="Times New Roman" w:hint="default"/>
        <w:spacing w:val="0"/>
        <w:w w:val="99"/>
        <w:sz w:val="24"/>
        <w:szCs w:val="24"/>
        <w:lang w:val="en-US" w:eastAsia="en-US" w:bidi="en-US"/>
      </w:rPr>
    </w:lvl>
    <w:lvl w:ilvl="2">
      <w:start w:val="0"/>
      <w:numFmt w:val="bullet"/>
      <w:lvlText w:val="•"/>
      <w:lvlJc w:val="left"/>
      <w:pPr>
        <w:ind w:left="3240" w:hanging="341"/>
      </w:pPr>
      <w:rPr>
        <w:rFonts w:hint="default"/>
        <w:lang w:val="en-US" w:eastAsia="en-US" w:bidi="en-US"/>
      </w:rPr>
    </w:lvl>
    <w:lvl w:ilvl="3">
      <w:start w:val="0"/>
      <w:numFmt w:val="bullet"/>
      <w:lvlText w:val="•"/>
      <w:lvlJc w:val="left"/>
      <w:pPr>
        <w:ind w:left="4220" w:hanging="341"/>
      </w:pPr>
      <w:rPr>
        <w:rFonts w:hint="default"/>
        <w:lang w:val="en-US" w:eastAsia="en-US" w:bidi="en-US"/>
      </w:rPr>
    </w:lvl>
    <w:lvl w:ilvl="4">
      <w:start w:val="0"/>
      <w:numFmt w:val="bullet"/>
      <w:lvlText w:val="•"/>
      <w:lvlJc w:val="left"/>
      <w:pPr>
        <w:ind w:left="5200" w:hanging="341"/>
      </w:pPr>
      <w:rPr>
        <w:rFonts w:hint="default"/>
        <w:lang w:val="en-US" w:eastAsia="en-US" w:bidi="en-US"/>
      </w:rPr>
    </w:lvl>
    <w:lvl w:ilvl="5">
      <w:start w:val="0"/>
      <w:numFmt w:val="bullet"/>
      <w:lvlText w:val="•"/>
      <w:lvlJc w:val="left"/>
      <w:pPr>
        <w:ind w:left="6180" w:hanging="341"/>
      </w:pPr>
      <w:rPr>
        <w:rFonts w:hint="default"/>
        <w:lang w:val="en-US" w:eastAsia="en-US" w:bidi="en-US"/>
      </w:rPr>
    </w:lvl>
    <w:lvl w:ilvl="6">
      <w:start w:val="0"/>
      <w:numFmt w:val="bullet"/>
      <w:lvlText w:val="•"/>
      <w:lvlJc w:val="left"/>
      <w:pPr>
        <w:ind w:left="7160" w:hanging="341"/>
      </w:pPr>
      <w:rPr>
        <w:rFonts w:hint="default"/>
        <w:lang w:val="en-US" w:eastAsia="en-US" w:bidi="en-US"/>
      </w:rPr>
    </w:lvl>
    <w:lvl w:ilvl="7">
      <w:start w:val="0"/>
      <w:numFmt w:val="bullet"/>
      <w:lvlText w:val="•"/>
      <w:lvlJc w:val="left"/>
      <w:pPr>
        <w:ind w:left="8140" w:hanging="341"/>
      </w:pPr>
      <w:rPr>
        <w:rFonts w:hint="default"/>
        <w:lang w:val="en-US" w:eastAsia="en-US" w:bidi="en-US"/>
      </w:rPr>
    </w:lvl>
    <w:lvl w:ilvl="8">
      <w:start w:val="0"/>
      <w:numFmt w:val="bullet"/>
      <w:lvlText w:val="•"/>
      <w:lvlJc w:val="left"/>
      <w:pPr>
        <w:ind w:left="9120" w:hanging="341"/>
      </w:pPr>
      <w:rPr>
        <w:rFonts w:hint="default"/>
        <w:lang w:val="en-US" w:eastAsia="en-US" w:bidi="en-US"/>
      </w:rPr>
    </w:lvl>
  </w:abstractNum>
  <w:abstractNum w:abstractNumId="43">
    <w:nsid w:val="43BE24FC"/>
    <w:multiLevelType w:val="hybridMultilevel"/>
    <w:tmpl w:val="70EEF5B6"/>
    <w:lvl w:ilvl="0">
      <w:start w:val="1"/>
      <w:numFmt w:val="upperLetter"/>
      <w:pStyle w:val="Heading1Numbered5"/>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448F6A9C"/>
    <w:multiLevelType w:val="hybridMultilevel"/>
    <w:tmpl w:val="6B10B018"/>
    <w:lvl w:ilvl="0">
      <w:start w:val="1"/>
      <w:numFmt w:val="upperLetter"/>
      <w:lvlText w:val="(%1)"/>
      <w:lvlJc w:val="left"/>
      <w:pPr>
        <w:ind w:left="2161" w:hanging="394"/>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3136" w:hanging="394"/>
      </w:pPr>
      <w:rPr>
        <w:rFonts w:hint="default"/>
        <w:lang w:val="en-US" w:eastAsia="en-US" w:bidi="en-US"/>
      </w:rPr>
    </w:lvl>
    <w:lvl w:ilvl="2">
      <w:start w:val="0"/>
      <w:numFmt w:val="bullet"/>
      <w:lvlText w:val="•"/>
      <w:lvlJc w:val="left"/>
      <w:pPr>
        <w:ind w:left="4112" w:hanging="394"/>
      </w:pPr>
      <w:rPr>
        <w:rFonts w:hint="default"/>
        <w:lang w:val="en-US" w:eastAsia="en-US" w:bidi="en-US"/>
      </w:rPr>
    </w:lvl>
    <w:lvl w:ilvl="3">
      <w:start w:val="0"/>
      <w:numFmt w:val="bullet"/>
      <w:lvlText w:val="•"/>
      <w:lvlJc w:val="left"/>
      <w:pPr>
        <w:ind w:left="5088" w:hanging="394"/>
      </w:pPr>
      <w:rPr>
        <w:rFonts w:hint="default"/>
        <w:lang w:val="en-US" w:eastAsia="en-US" w:bidi="en-US"/>
      </w:rPr>
    </w:lvl>
    <w:lvl w:ilvl="4">
      <w:start w:val="0"/>
      <w:numFmt w:val="bullet"/>
      <w:lvlText w:val="•"/>
      <w:lvlJc w:val="left"/>
      <w:pPr>
        <w:ind w:left="6064" w:hanging="394"/>
      </w:pPr>
      <w:rPr>
        <w:rFonts w:hint="default"/>
        <w:lang w:val="en-US" w:eastAsia="en-US" w:bidi="en-US"/>
      </w:rPr>
    </w:lvl>
    <w:lvl w:ilvl="5">
      <w:start w:val="0"/>
      <w:numFmt w:val="bullet"/>
      <w:lvlText w:val="•"/>
      <w:lvlJc w:val="left"/>
      <w:pPr>
        <w:ind w:left="7040" w:hanging="394"/>
      </w:pPr>
      <w:rPr>
        <w:rFonts w:hint="default"/>
        <w:lang w:val="en-US" w:eastAsia="en-US" w:bidi="en-US"/>
      </w:rPr>
    </w:lvl>
    <w:lvl w:ilvl="6">
      <w:start w:val="0"/>
      <w:numFmt w:val="bullet"/>
      <w:lvlText w:val="•"/>
      <w:lvlJc w:val="left"/>
      <w:pPr>
        <w:ind w:left="8016" w:hanging="394"/>
      </w:pPr>
      <w:rPr>
        <w:rFonts w:hint="default"/>
        <w:lang w:val="en-US" w:eastAsia="en-US" w:bidi="en-US"/>
      </w:rPr>
    </w:lvl>
    <w:lvl w:ilvl="7">
      <w:start w:val="0"/>
      <w:numFmt w:val="bullet"/>
      <w:lvlText w:val="•"/>
      <w:lvlJc w:val="left"/>
      <w:pPr>
        <w:ind w:left="8992" w:hanging="394"/>
      </w:pPr>
      <w:rPr>
        <w:rFonts w:hint="default"/>
        <w:lang w:val="en-US" w:eastAsia="en-US" w:bidi="en-US"/>
      </w:rPr>
    </w:lvl>
    <w:lvl w:ilvl="8">
      <w:start w:val="0"/>
      <w:numFmt w:val="bullet"/>
      <w:lvlText w:val="•"/>
      <w:lvlJc w:val="left"/>
      <w:pPr>
        <w:ind w:left="9968" w:hanging="394"/>
      </w:pPr>
      <w:rPr>
        <w:rFonts w:hint="default"/>
        <w:lang w:val="en-US" w:eastAsia="en-US" w:bidi="en-US"/>
      </w:rPr>
    </w:lvl>
  </w:abstractNum>
  <w:abstractNum w:abstractNumId="45">
    <w:nsid w:val="45E17F70"/>
    <w:multiLevelType w:val="hybridMultilevel"/>
    <w:tmpl w:val="FC8E9FB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nsid w:val="465A1F90"/>
    <w:multiLevelType w:val="hybridMultilevel"/>
    <w:tmpl w:val="CA8AB4E0"/>
    <w:lvl w:ilvl="0">
      <w:start w:val="1"/>
      <w:numFmt w:val="decimal"/>
      <w:lvlText w:val="(%1)"/>
      <w:lvlJc w:val="left"/>
      <w:pPr>
        <w:ind w:left="1901" w:hanging="360"/>
      </w:pPr>
      <w:rPr>
        <w:rFonts w:ascii="Times New Roman" w:eastAsia="Times New Roman" w:hAnsi="Times New Roman" w:cs="Times New Roman"/>
        <w:spacing w:val="-10"/>
        <w:w w:val="99"/>
        <w:sz w:val="24"/>
        <w:szCs w:val="24"/>
        <w:lang w:val="en-US" w:eastAsia="en-US" w:bidi="en-US"/>
      </w:rPr>
    </w:lvl>
    <w:lvl w:ilvl="1">
      <w:start w:val="0"/>
      <w:numFmt w:val="bullet"/>
      <w:lvlText w:val="•"/>
      <w:lvlJc w:val="left"/>
      <w:pPr>
        <w:ind w:left="2818" w:hanging="360"/>
      </w:pPr>
      <w:rPr>
        <w:rFonts w:hint="default"/>
        <w:lang w:val="en-US" w:eastAsia="en-US" w:bidi="en-US"/>
      </w:rPr>
    </w:lvl>
    <w:lvl w:ilvl="2">
      <w:start w:val="0"/>
      <w:numFmt w:val="bullet"/>
      <w:lvlText w:val="•"/>
      <w:lvlJc w:val="left"/>
      <w:pPr>
        <w:ind w:left="3736" w:hanging="360"/>
      </w:pPr>
      <w:rPr>
        <w:rFonts w:hint="default"/>
        <w:lang w:val="en-US" w:eastAsia="en-US" w:bidi="en-US"/>
      </w:rPr>
    </w:lvl>
    <w:lvl w:ilvl="3">
      <w:start w:val="0"/>
      <w:numFmt w:val="bullet"/>
      <w:lvlText w:val="•"/>
      <w:lvlJc w:val="left"/>
      <w:pPr>
        <w:ind w:left="4654" w:hanging="360"/>
      </w:pPr>
      <w:rPr>
        <w:rFonts w:hint="default"/>
        <w:lang w:val="en-US" w:eastAsia="en-US" w:bidi="en-US"/>
      </w:rPr>
    </w:lvl>
    <w:lvl w:ilvl="4">
      <w:start w:val="0"/>
      <w:numFmt w:val="bullet"/>
      <w:lvlText w:val="•"/>
      <w:lvlJc w:val="left"/>
      <w:pPr>
        <w:ind w:left="5572" w:hanging="360"/>
      </w:pPr>
      <w:rPr>
        <w:rFonts w:hint="default"/>
        <w:lang w:val="en-US" w:eastAsia="en-US" w:bidi="en-US"/>
      </w:rPr>
    </w:lvl>
    <w:lvl w:ilvl="5">
      <w:start w:val="0"/>
      <w:numFmt w:val="bullet"/>
      <w:lvlText w:val="•"/>
      <w:lvlJc w:val="left"/>
      <w:pPr>
        <w:ind w:left="6490" w:hanging="360"/>
      </w:pPr>
      <w:rPr>
        <w:rFonts w:hint="default"/>
        <w:lang w:val="en-US" w:eastAsia="en-US" w:bidi="en-US"/>
      </w:rPr>
    </w:lvl>
    <w:lvl w:ilvl="6">
      <w:start w:val="0"/>
      <w:numFmt w:val="bullet"/>
      <w:lvlText w:val="•"/>
      <w:lvlJc w:val="left"/>
      <w:pPr>
        <w:ind w:left="7408" w:hanging="360"/>
      </w:pPr>
      <w:rPr>
        <w:rFonts w:hint="default"/>
        <w:lang w:val="en-US" w:eastAsia="en-US" w:bidi="en-US"/>
      </w:rPr>
    </w:lvl>
    <w:lvl w:ilvl="7">
      <w:start w:val="0"/>
      <w:numFmt w:val="bullet"/>
      <w:lvlText w:val="•"/>
      <w:lvlJc w:val="left"/>
      <w:pPr>
        <w:ind w:left="8326" w:hanging="360"/>
      </w:pPr>
      <w:rPr>
        <w:rFonts w:hint="default"/>
        <w:lang w:val="en-US" w:eastAsia="en-US" w:bidi="en-US"/>
      </w:rPr>
    </w:lvl>
    <w:lvl w:ilvl="8">
      <w:start w:val="0"/>
      <w:numFmt w:val="bullet"/>
      <w:lvlText w:val="•"/>
      <w:lvlJc w:val="left"/>
      <w:pPr>
        <w:ind w:left="9244" w:hanging="360"/>
      </w:pPr>
      <w:rPr>
        <w:rFonts w:hint="default"/>
        <w:lang w:val="en-US" w:eastAsia="en-US" w:bidi="en-US"/>
      </w:rPr>
    </w:lvl>
  </w:abstractNum>
  <w:abstractNum w:abstractNumId="47">
    <w:nsid w:val="46A26CA1"/>
    <w:multiLevelType w:val="hybridMultilevel"/>
    <w:tmpl w:val="64AC938C"/>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474600BF"/>
    <w:multiLevelType w:val="multilevel"/>
    <w:tmpl w:val="B470C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47DC02CF"/>
    <w:multiLevelType w:val="hybridMultilevel"/>
    <w:tmpl w:val="D5F0EC3E"/>
    <w:lvl w:ilvl="0">
      <w:start w:val="1"/>
      <w:numFmt w:val="lowerRoman"/>
      <w:lvlText w:val="(%1)"/>
      <w:lvlJc w:val="left"/>
      <w:pPr>
        <w:ind w:left="1901" w:hanging="360"/>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2818" w:hanging="360"/>
      </w:pPr>
      <w:rPr>
        <w:rFonts w:hint="default"/>
        <w:lang w:val="en-US" w:eastAsia="en-US" w:bidi="en-US"/>
      </w:rPr>
    </w:lvl>
    <w:lvl w:ilvl="2">
      <w:start w:val="0"/>
      <w:numFmt w:val="bullet"/>
      <w:lvlText w:val="•"/>
      <w:lvlJc w:val="left"/>
      <w:pPr>
        <w:ind w:left="3736" w:hanging="360"/>
      </w:pPr>
      <w:rPr>
        <w:rFonts w:hint="default"/>
        <w:lang w:val="en-US" w:eastAsia="en-US" w:bidi="en-US"/>
      </w:rPr>
    </w:lvl>
    <w:lvl w:ilvl="3">
      <w:start w:val="0"/>
      <w:numFmt w:val="bullet"/>
      <w:lvlText w:val="•"/>
      <w:lvlJc w:val="left"/>
      <w:pPr>
        <w:ind w:left="4654" w:hanging="360"/>
      </w:pPr>
      <w:rPr>
        <w:rFonts w:hint="default"/>
        <w:lang w:val="en-US" w:eastAsia="en-US" w:bidi="en-US"/>
      </w:rPr>
    </w:lvl>
    <w:lvl w:ilvl="4">
      <w:start w:val="0"/>
      <w:numFmt w:val="bullet"/>
      <w:lvlText w:val="•"/>
      <w:lvlJc w:val="left"/>
      <w:pPr>
        <w:ind w:left="5572" w:hanging="360"/>
      </w:pPr>
      <w:rPr>
        <w:rFonts w:hint="default"/>
        <w:lang w:val="en-US" w:eastAsia="en-US" w:bidi="en-US"/>
      </w:rPr>
    </w:lvl>
    <w:lvl w:ilvl="5">
      <w:start w:val="0"/>
      <w:numFmt w:val="bullet"/>
      <w:lvlText w:val="•"/>
      <w:lvlJc w:val="left"/>
      <w:pPr>
        <w:ind w:left="6490" w:hanging="360"/>
      </w:pPr>
      <w:rPr>
        <w:rFonts w:hint="default"/>
        <w:lang w:val="en-US" w:eastAsia="en-US" w:bidi="en-US"/>
      </w:rPr>
    </w:lvl>
    <w:lvl w:ilvl="6">
      <w:start w:val="0"/>
      <w:numFmt w:val="bullet"/>
      <w:lvlText w:val="•"/>
      <w:lvlJc w:val="left"/>
      <w:pPr>
        <w:ind w:left="7408" w:hanging="360"/>
      </w:pPr>
      <w:rPr>
        <w:rFonts w:hint="default"/>
        <w:lang w:val="en-US" w:eastAsia="en-US" w:bidi="en-US"/>
      </w:rPr>
    </w:lvl>
    <w:lvl w:ilvl="7">
      <w:start w:val="0"/>
      <w:numFmt w:val="bullet"/>
      <w:lvlText w:val="•"/>
      <w:lvlJc w:val="left"/>
      <w:pPr>
        <w:ind w:left="8326" w:hanging="360"/>
      </w:pPr>
      <w:rPr>
        <w:rFonts w:hint="default"/>
        <w:lang w:val="en-US" w:eastAsia="en-US" w:bidi="en-US"/>
      </w:rPr>
    </w:lvl>
    <w:lvl w:ilvl="8">
      <w:start w:val="0"/>
      <w:numFmt w:val="bullet"/>
      <w:lvlText w:val="•"/>
      <w:lvlJc w:val="left"/>
      <w:pPr>
        <w:ind w:left="9244" w:hanging="360"/>
      </w:pPr>
      <w:rPr>
        <w:rFonts w:hint="default"/>
        <w:lang w:val="en-US" w:eastAsia="en-US" w:bidi="en-US"/>
      </w:rPr>
    </w:lvl>
  </w:abstractNum>
  <w:abstractNum w:abstractNumId="50">
    <w:nsid w:val="484E0955"/>
    <w:multiLevelType w:val="hybridMultilevel"/>
    <w:tmpl w:val="E56604A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AD22FA7"/>
    <w:multiLevelType w:val="hybridMultilevel"/>
    <w:tmpl w:val="87007DAE"/>
    <w:lvl w:ilvl="0">
      <w:start w:val="1"/>
      <w:numFmt w:val="upperLetter"/>
      <w:lvlText w:val="%1)"/>
      <w:lvlJc w:val="left"/>
      <w:pPr>
        <w:ind w:left="2002" w:hanging="361"/>
      </w:pPr>
      <w:rPr>
        <w:rFonts w:ascii="Times New Roman" w:eastAsia="Times New Roman" w:hAnsi="Times New Roman" w:cs="Times New Roman" w:hint="default"/>
        <w:b/>
        <w:bCs/>
        <w:spacing w:val="-1"/>
        <w:w w:val="99"/>
        <w:sz w:val="24"/>
        <w:szCs w:val="24"/>
        <w:lang w:val="en-US" w:eastAsia="en-US" w:bidi="en-US"/>
      </w:rPr>
    </w:lvl>
    <w:lvl w:ilvl="1">
      <w:start w:val="1"/>
      <w:numFmt w:val="lowerLetter"/>
      <w:lvlText w:val="(%2)"/>
      <w:lvlJc w:val="left"/>
      <w:pPr>
        <w:ind w:left="1440" w:hanging="389"/>
      </w:pPr>
      <w:rPr>
        <w:rFonts w:ascii="Times New Roman" w:eastAsia="Times New Roman" w:hAnsi="Times New Roman" w:cs="Times New Roman" w:hint="default"/>
        <w:spacing w:val="-10"/>
        <w:w w:val="99"/>
        <w:sz w:val="24"/>
        <w:szCs w:val="24"/>
        <w:lang w:val="en-US" w:eastAsia="en-US" w:bidi="en-US"/>
      </w:rPr>
    </w:lvl>
    <w:lvl w:ilvl="2">
      <w:start w:val="1"/>
      <w:numFmt w:val="decimal"/>
      <w:lvlText w:val="(%3)"/>
      <w:lvlJc w:val="left"/>
      <w:pPr>
        <w:ind w:left="1440" w:hanging="403"/>
      </w:pPr>
      <w:rPr>
        <w:rFonts w:ascii="Times New Roman" w:eastAsia="Times New Roman" w:hAnsi="Times New Roman" w:cs="Times New Roman" w:hint="default"/>
        <w:spacing w:val="-10"/>
        <w:w w:val="99"/>
        <w:sz w:val="24"/>
        <w:szCs w:val="24"/>
        <w:lang w:val="en-US" w:eastAsia="en-US" w:bidi="en-US"/>
      </w:rPr>
    </w:lvl>
    <w:lvl w:ilvl="3">
      <w:start w:val="0"/>
      <w:numFmt w:val="bullet"/>
      <w:lvlText w:val="•"/>
      <w:lvlJc w:val="left"/>
      <w:pPr>
        <w:ind w:left="4204" w:hanging="403"/>
      </w:pPr>
      <w:rPr>
        <w:rFonts w:hint="default"/>
        <w:lang w:val="en-US" w:eastAsia="en-US" w:bidi="en-US"/>
      </w:rPr>
    </w:lvl>
    <w:lvl w:ilvl="4">
      <w:start w:val="0"/>
      <w:numFmt w:val="bullet"/>
      <w:lvlText w:val="•"/>
      <w:lvlJc w:val="left"/>
      <w:pPr>
        <w:ind w:left="5306" w:hanging="403"/>
      </w:pPr>
      <w:rPr>
        <w:rFonts w:hint="default"/>
        <w:lang w:val="en-US" w:eastAsia="en-US" w:bidi="en-US"/>
      </w:rPr>
    </w:lvl>
    <w:lvl w:ilvl="5">
      <w:start w:val="0"/>
      <w:numFmt w:val="bullet"/>
      <w:lvlText w:val="•"/>
      <w:lvlJc w:val="left"/>
      <w:pPr>
        <w:ind w:left="6408" w:hanging="403"/>
      </w:pPr>
      <w:rPr>
        <w:rFonts w:hint="default"/>
        <w:lang w:val="en-US" w:eastAsia="en-US" w:bidi="en-US"/>
      </w:rPr>
    </w:lvl>
    <w:lvl w:ilvl="6">
      <w:start w:val="0"/>
      <w:numFmt w:val="bullet"/>
      <w:lvlText w:val="•"/>
      <w:lvlJc w:val="left"/>
      <w:pPr>
        <w:ind w:left="7511" w:hanging="403"/>
      </w:pPr>
      <w:rPr>
        <w:rFonts w:hint="default"/>
        <w:lang w:val="en-US" w:eastAsia="en-US" w:bidi="en-US"/>
      </w:rPr>
    </w:lvl>
    <w:lvl w:ilvl="7">
      <w:start w:val="0"/>
      <w:numFmt w:val="bullet"/>
      <w:lvlText w:val="•"/>
      <w:lvlJc w:val="left"/>
      <w:pPr>
        <w:ind w:left="8613" w:hanging="403"/>
      </w:pPr>
      <w:rPr>
        <w:rFonts w:hint="default"/>
        <w:lang w:val="en-US" w:eastAsia="en-US" w:bidi="en-US"/>
      </w:rPr>
    </w:lvl>
    <w:lvl w:ilvl="8">
      <w:start w:val="0"/>
      <w:numFmt w:val="bullet"/>
      <w:lvlText w:val="•"/>
      <w:lvlJc w:val="left"/>
      <w:pPr>
        <w:ind w:left="9715" w:hanging="403"/>
      </w:pPr>
      <w:rPr>
        <w:rFonts w:hint="default"/>
        <w:lang w:val="en-US" w:eastAsia="en-US" w:bidi="en-US"/>
      </w:rPr>
    </w:lvl>
  </w:abstractNum>
  <w:abstractNum w:abstractNumId="52">
    <w:nsid w:val="504B0614"/>
    <w:multiLevelType w:val="hybridMultilevel"/>
    <w:tmpl w:val="9926D7A6"/>
    <w:lvl w:ilvl="0">
      <w:start w:val="1"/>
      <w:numFmt w:val="decimal"/>
      <w:lvlText w:val="%1)"/>
      <w:lvlJc w:val="left"/>
      <w:pPr>
        <w:ind w:left="2521" w:hanging="361"/>
      </w:pPr>
      <w:rPr>
        <w:rFonts w:ascii="Times New Roman" w:eastAsia="Times New Roman" w:hAnsi="Times New Roman" w:cs="Times New Roman" w:hint="default"/>
        <w:spacing w:val="-20"/>
        <w:w w:val="99"/>
        <w:sz w:val="24"/>
        <w:szCs w:val="24"/>
        <w:lang w:val="en-US" w:eastAsia="en-US" w:bidi="en-US"/>
      </w:rPr>
    </w:lvl>
    <w:lvl w:ilvl="1">
      <w:start w:val="0"/>
      <w:numFmt w:val="bullet"/>
      <w:lvlText w:val="•"/>
      <w:lvlJc w:val="left"/>
      <w:pPr>
        <w:ind w:left="3496" w:hanging="361"/>
      </w:pPr>
      <w:rPr>
        <w:rFonts w:hint="default"/>
        <w:lang w:val="en-US" w:eastAsia="en-US" w:bidi="en-US"/>
      </w:rPr>
    </w:lvl>
    <w:lvl w:ilvl="2">
      <w:start w:val="0"/>
      <w:numFmt w:val="bullet"/>
      <w:lvlText w:val="•"/>
      <w:lvlJc w:val="left"/>
      <w:pPr>
        <w:ind w:left="4472" w:hanging="361"/>
      </w:pPr>
      <w:rPr>
        <w:rFonts w:hint="default"/>
        <w:lang w:val="en-US" w:eastAsia="en-US" w:bidi="en-US"/>
      </w:rPr>
    </w:lvl>
    <w:lvl w:ilvl="3">
      <w:start w:val="0"/>
      <w:numFmt w:val="bullet"/>
      <w:lvlText w:val="•"/>
      <w:lvlJc w:val="left"/>
      <w:pPr>
        <w:ind w:left="5448" w:hanging="361"/>
      </w:pPr>
      <w:rPr>
        <w:rFonts w:hint="default"/>
        <w:lang w:val="en-US" w:eastAsia="en-US" w:bidi="en-US"/>
      </w:rPr>
    </w:lvl>
    <w:lvl w:ilvl="4">
      <w:start w:val="0"/>
      <w:numFmt w:val="bullet"/>
      <w:lvlText w:val="•"/>
      <w:lvlJc w:val="left"/>
      <w:pPr>
        <w:ind w:left="6424" w:hanging="361"/>
      </w:pPr>
      <w:rPr>
        <w:rFonts w:hint="default"/>
        <w:lang w:val="en-US" w:eastAsia="en-US" w:bidi="en-US"/>
      </w:rPr>
    </w:lvl>
    <w:lvl w:ilvl="5">
      <w:start w:val="0"/>
      <w:numFmt w:val="bullet"/>
      <w:lvlText w:val="•"/>
      <w:lvlJc w:val="left"/>
      <w:pPr>
        <w:ind w:left="7400" w:hanging="361"/>
      </w:pPr>
      <w:rPr>
        <w:rFonts w:hint="default"/>
        <w:lang w:val="en-US" w:eastAsia="en-US" w:bidi="en-US"/>
      </w:rPr>
    </w:lvl>
    <w:lvl w:ilvl="6">
      <w:start w:val="0"/>
      <w:numFmt w:val="bullet"/>
      <w:lvlText w:val="•"/>
      <w:lvlJc w:val="left"/>
      <w:pPr>
        <w:ind w:left="8376" w:hanging="361"/>
      </w:pPr>
      <w:rPr>
        <w:rFonts w:hint="default"/>
        <w:lang w:val="en-US" w:eastAsia="en-US" w:bidi="en-US"/>
      </w:rPr>
    </w:lvl>
    <w:lvl w:ilvl="7">
      <w:start w:val="0"/>
      <w:numFmt w:val="bullet"/>
      <w:lvlText w:val="•"/>
      <w:lvlJc w:val="left"/>
      <w:pPr>
        <w:ind w:left="9352" w:hanging="361"/>
      </w:pPr>
      <w:rPr>
        <w:rFonts w:hint="default"/>
        <w:lang w:val="en-US" w:eastAsia="en-US" w:bidi="en-US"/>
      </w:rPr>
    </w:lvl>
    <w:lvl w:ilvl="8">
      <w:start w:val="0"/>
      <w:numFmt w:val="bullet"/>
      <w:lvlText w:val="•"/>
      <w:lvlJc w:val="left"/>
      <w:pPr>
        <w:ind w:left="10328" w:hanging="361"/>
      </w:pPr>
      <w:rPr>
        <w:rFonts w:hint="default"/>
        <w:lang w:val="en-US" w:eastAsia="en-US" w:bidi="en-US"/>
      </w:rPr>
    </w:lvl>
  </w:abstractNum>
  <w:abstractNum w:abstractNumId="53">
    <w:nsid w:val="55B95EC2"/>
    <w:multiLevelType w:val="hybridMultilevel"/>
    <w:tmpl w:val="39D4D9F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57C03C4C"/>
    <w:multiLevelType w:val="hybridMultilevel"/>
    <w:tmpl w:val="61C2B3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A0E22DF"/>
    <w:multiLevelType w:val="hybridMultilevel"/>
    <w:tmpl w:val="F2D47A7A"/>
    <w:lvl w:ilvl="0">
      <w:start w:val="1"/>
      <w:numFmt w:val="decimal"/>
      <w:lvlText w:val="%1."/>
      <w:lvlJc w:val="left"/>
      <w:pPr>
        <w:ind w:left="2463" w:hanging="303"/>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3406" w:hanging="303"/>
      </w:pPr>
      <w:rPr>
        <w:rFonts w:hint="default"/>
        <w:lang w:val="en-US" w:eastAsia="en-US" w:bidi="en-US"/>
      </w:rPr>
    </w:lvl>
    <w:lvl w:ilvl="2">
      <w:start w:val="0"/>
      <w:numFmt w:val="bullet"/>
      <w:lvlText w:val="•"/>
      <w:lvlJc w:val="left"/>
      <w:pPr>
        <w:ind w:left="4352" w:hanging="303"/>
      </w:pPr>
      <w:rPr>
        <w:rFonts w:hint="default"/>
        <w:lang w:val="en-US" w:eastAsia="en-US" w:bidi="en-US"/>
      </w:rPr>
    </w:lvl>
    <w:lvl w:ilvl="3">
      <w:start w:val="0"/>
      <w:numFmt w:val="bullet"/>
      <w:lvlText w:val="•"/>
      <w:lvlJc w:val="left"/>
      <w:pPr>
        <w:ind w:left="5298" w:hanging="303"/>
      </w:pPr>
      <w:rPr>
        <w:rFonts w:hint="default"/>
        <w:lang w:val="en-US" w:eastAsia="en-US" w:bidi="en-US"/>
      </w:rPr>
    </w:lvl>
    <w:lvl w:ilvl="4">
      <w:start w:val="0"/>
      <w:numFmt w:val="bullet"/>
      <w:lvlText w:val="•"/>
      <w:lvlJc w:val="left"/>
      <w:pPr>
        <w:ind w:left="6244" w:hanging="303"/>
      </w:pPr>
      <w:rPr>
        <w:rFonts w:hint="default"/>
        <w:lang w:val="en-US" w:eastAsia="en-US" w:bidi="en-US"/>
      </w:rPr>
    </w:lvl>
    <w:lvl w:ilvl="5">
      <w:start w:val="0"/>
      <w:numFmt w:val="bullet"/>
      <w:lvlText w:val="•"/>
      <w:lvlJc w:val="left"/>
      <w:pPr>
        <w:ind w:left="7190" w:hanging="303"/>
      </w:pPr>
      <w:rPr>
        <w:rFonts w:hint="default"/>
        <w:lang w:val="en-US" w:eastAsia="en-US" w:bidi="en-US"/>
      </w:rPr>
    </w:lvl>
    <w:lvl w:ilvl="6">
      <w:start w:val="0"/>
      <w:numFmt w:val="bullet"/>
      <w:lvlText w:val="•"/>
      <w:lvlJc w:val="left"/>
      <w:pPr>
        <w:ind w:left="8136" w:hanging="303"/>
      </w:pPr>
      <w:rPr>
        <w:rFonts w:hint="default"/>
        <w:lang w:val="en-US" w:eastAsia="en-US" w:bidi="en-US"/>
      </w:rPr>
    </w:lvl>
    <w:lvl w:ilvl="7">
      <w:start w:val="0"/>
      <w:numFmt w:val="bullet"/>
      <w:lvlText w:val="•"/>
      <w:lvlJc w:val="left"/>
      <w:pPr>
        <w:ind w:left="9082" w:hanging="303"/>
      </w:pPr>
      <w:rPr>
        <w:rFonts w:hint="default"/>
        <w:lang w:val="en-US" w:eastAsia="en-US" w:bidi="en-US"/>
      </w:rPr>
    </w:lvl>
    <w:lvl w:ilvl="8">
      <w:start w:val="0"/>
      <w:numFmt w:val="bullet"/>
      <w:lvlText w:val="•"/>
      <w:lvlJc w:val="left"/>
      <w:pPr>
        <w:ind w:left="10028" w:hanging="303"/>
      </w:pPr>
      <w:rPr>
        <w:rFonts w:hint="default"/>
        <w:lang w:val="en-US" w:eastAsia="en-US" w:bidi="en-US"/>
      </w:rPr>
    </w:lvl>
  </w:abstractNum>
  <w:abstractNum w:abstractNumId="56">
    <w:nsid w:val="5AAF3B97"/>
    <w:multiLevelType w:val="hybridMultilevel"/>
    <w:tmpl w:val="87148C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5DA14054"/>
    <w:multiLevelType w:val="hybridMultilevel"/>
    <w:tmpl w:val="C1F8D65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F4358FB"/>
    <w:multiLevelType w:val="hybridMultilevel"/>
    <w:tmpl w:val="C4D22B3E"/>
    <w:lvl w:ilvl="0">
      <w:start w:val="1"/>
      <w:numFmt w:val="decimal"/>
      <w:lvlText w:val="%1."/>
      <w:lvlJc w:val="left"/>
      <w:pPr>
        <w:ind w:left="820" w:hanging="720"/>
      </w:pPr>
      <w:rPr>
        <w:rFonts w:hint="default"/>
        <w:spacing w:val="-10"/>
        <w:w w:val="100"/>
        <w:lang w:val="en-US" w:eastAsia="en-US" w:bidi="en-US"/>
      </w:rPr>
    </w:lvl>
    <w:lvl w:ilvl="1">
      <w:start w:val="1"/>
      <w:numFmt w:val="decimal"/>
      <w:lvlText w:val="%2."/>
      <w:lvlJc w:val="left"/>
      <w:pPr>
        <w:ind w:left="1901" w:hanging="360"/>
      </w:pPr>
      <w:rPr>
        <w:rFonts w:ascii="Times New Roman" w:eastAsia="Times New Roman" w:hAnsi="Times New Roman" w:cs="Times New Roman" w:hint="default"/>
        <w:spacing w:val="-10"/>
        <w:w w:val="99"/>
        <w:sz w:val="24"/>
        <w:szCs w:val="24"/>
        <w:lang w:val="en-US" w:eastAsia="en-US" w:bidi="en-US"/>
      </w:rPr>
    </w:lvl>
    <w:lvl w:ilvl="2">
      <w:start w:val="0"/>
      <w:numFmt w:val="bullet"/>
      <w:lvlText w:val="•"/>
      <w:lvlJc w:val="left"/>
      <w:pPr>
        <w:ind w:left="2920" w:hanging="360"/>
      </w:pPr>
      <w:rPr>
        <w:rFonts w:hint="default"/>
        <w:lang w:val="en-US" w:eastAsia="en-US" w:bidi="en-US"/>
      </w:rPr>
    </w:lvl>
    <w:lvl w:ilvl="3">
      <w:start w:val="0"/>
      <w:numFmt w:val="bullet"/>
      <w:lvlText w:val="•"/>
      <w:lvlJc w:val="left"/>
      <w:pPr>
        <w:ind w:left="3940" w:hanging="360"/>
      </w:pPr>
      <w:rPr>
        <w:rFonts w:hint="default"/>
        <w:lang w:val="en-US" w:eastAsia="en-US" w:bidi="en-US"/>
      </w:rPr>
    </w:lvl>
    <w:lvl w:ilvl="4">
      <w:start w:val="0"/>
      <w:numFmt w:val="bullet"/>
      <w:lvlText w:val="•"/>
      <w:lvlJc w:val="left"/>
      <w:pPr>
        <w:ind w:left="4960" w:hanging="360"/>
      </w:pPr>
      <w:rPr>
        <w:rFonts w:hint="default"/>
        <w:lang w:val="en-US" w:eastAsia="en-US" w:bidi="en-US"/>
      </w:rPr>
    </w:lvl>
    <w:lvl w:ilvl="5">
      <w:start w:val="0"/>
      <w:numFmt w:val="bullet"/>
      <w:lvlText w:val="•"/>
      <w:lvlJc w:val="left"/>
      <w:pPr>
        <w:ind w:left="5980" w:hanging="360"/>
      </w:pPr>
      <w:rPr>
        <w:rFonts w:hint="default"/>
        <w:lang w:val="en-US" w:eastAsia="en-US" w:bidi="en-US"/>
      </w:rPr>
    </w:lvl>
    <w:lvl w:ilvl="6">
      <w:start w:val="0"/>
      <w:numFmt w:val="bullet"/>
      <w:lvlText w:val="•"/>
      <w:lvlJc w:val="left"/>
      <w:pPr>
        <w:ind w:left="7000" w:hanging="360"/>
      </w:pPr>
      <w:rPr>
        <w:rFonts w:hint="default"/>
        <w:lang w:val="en-US" w:eastAsia="en-US" w:bidi="en-US"/>
      </w:rPr>
    </w:lvl>
    <w:lvl w:ilvl="7">
      <w:start w:val="0"/>
      <w:numFmt w:val="bullet"/>
      <w:lvlText w:val="•"/>
      <w:lvlJc w:val="left"/>
      <w:pPr>
        <w:ind w:left="8020" w:hanging="360"/>
      </w:pPr>
      <w:rPr>
        <w:rFonts w:hint="default"/>
        <w:lang w:val="en-US" w:eastAsia="en-US" w:bidi="en-US"/>
      </w:rPr>
    </w:lvl>
    <w:lvl w:ilvl="8">
      <w:start w:val="0"/>
      <w:numFmt w:val="bullet"/>
      <w:lvlText w:val="•"/>
      <w:lvlJc w:val="left"/>
      <w:pPr>
        <w:ind w:left="9040" w:hanging="360"/>
      </w:pPr>
      <w:rPr>
        <w:rFonts w:hint="default"/>
        <w:lang w:val="en-US" w:eastAsia="en-US" w:bidi="en-US"/>
      </w:rPr>
    </w:lvl>
  </w:abstractNum>
  <w:abstractNum w:abstractNumId="59">
    <w:nsid w:val="5F952DC2"/>
    <w:multiLevelType w:val="hybridMultilevel"/>
    <w:tmpl w:val="FB6610A6"/>
    <w:lvl w:ilvl="0">
      <w:start w:val="1"/>
      <w:numFmt w:val="decimal"/>
      <w:lvlText w:val="(%1)"/>
      <w:lvlJc w:val="left"/>
      <w:pPr>
        <w:ind w:left="108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80" w:hanging="180"/>
      </w:pPr>
      <w:rPr>
        <w:rFonts w:ascii="Courier New" w:eastAsia="Calibri" w:hAnsi="Courier New" w:cs="Courier New"/>
      </w:rPr>
    </w:lvl>
    <w:lvl w:ilvl="3">
      <w:start w:val="1"/>
      <w:numFmt w:val="upperLetter"/>
      <w:lvlText w:val="(%4)"/>
      <w:lvlJc w:val="right"/>
      <w:pPr>
        <w:ind w:left="2880" w:hanging="360"/>
      </w:pPr>
      <w:rPr>
        <w:rFonts w:ascii="Courier New" w:eastAsia="Calibri" w:hAnsi="Courier New" w:cs="Courier New"/>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1DF62B5"/>
    <w:multiLevelType w:val="hybridMultilevel"/>
    <w:tmpl w:val="0F464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306333B"/>
    <w:multiLevelType w:val="hybridMultilevel"/>
    <w:tmpl w:val="2E747B9C"/>
    <w:lvl w:ilvl="0">
      <w:start w:val="1"/>
      <w:numFmt w:val="decimal"/>
      <w:lvlText w:val="(%1)"/>
      <w:lvlJc w:val="left"/>
      <w:pPr>
        <w:ind w:left="1440" w:hanging="345"/>
      </w:pPr>
      <w:rPr>
        <w:rFonts w:ascii="Times New Roman" w:eastAsia="Times New Roman" w:hAnsi="Times New Roman" w:cs="Times New Roman" w:hint="default"/>
        <w:spacing w:val="0"/>
        <w:w w:val="99"/>
        <w:sz w:val="24"/>
        <w:szCs w:val="24"/>
        <w:lang w:val="en-US" w:eastAsia="en-US" w:bidi="en-US"/>
      </w:rPr>
    </w:lvl>
    <w:lvl w:ilvl="1">
      <w:start w:val="0"/>
      <w:numFmt w:val="bullet"/>
      <w:lvlText w:val="•"/>
      <w:lvlJc w:val="left"/>
      <w:pPr>
        <w:ind w:left="2488" w:hanging="345"/>
      </w:pPr>
      <w:rPr>
        <w:rFonts w:hint="default"/>
        <w:lang w:val="en-US" w:eastAsia="en-US" w:bidi="en-US"/>
      </w:rPr>
    </w:lvl>
    <w:lvl w:ilvl="2">
      <w:start w:val="0"/>
      <w:numFmt w:val="bullet"/>
      <w:lvlText w:val="•"/>
      <w:lvlJc w:val="left"/>
      <w:pPr>
        <w:ind w:left="3536" w:hanging="345"/>
      </w:pPr>
      <w:rPr>
        <w:rFonts w:hint="default"/>
        <w:lang w:val="en-US" w:eastAsia="en-US" w:bidi="en-US"/>
      </w:rPr>
    </w:lvl>
    <w:lvl w:ilvl="3">
      <w:start w:val="0"/>
      <w:numFmt w:val="bullet"/>
      <w:lvlText w:val="•"/>
      <w:lvlJc w:val="left"/>
      <w:pPr>
        <w:ind w:left="4584" w:hanging="345"/>
      </w:pPr>
      <w:rPr>
        <w:rFonts w:hint="default"/>
        <w:lang w:val="en-US" w:eastAsia="en-US" w:bidi="en-US"/>
      </w:rPr>
    </w:lvl>
    <w:lvl w:ilvl="4">
      <w:start w:val="0"/>
      <w:numFmt w:val="bullet"/>
      <w:lvlText w:val="•"/>
      <w:lvlJc w:val="left"/>
      <w:pPr>
        <w:ind w:left="5632" w:hanging="345"/>
      </w:pPr>
      <w:rPr>
        <w:rFonts w:hint="default"/>
        <w:lang w:val="en-US" w:eastAsia="en-US" w:bidi="en-US"/>
      </w:rPr>
    </w:lvl>
    <w:lvl w:ilvl="5">
      <w:start w:val="0"/>
      <w:numFmt w:val="bullet"/>
      <w:lvlText w:val="•"/>
      <w:lvlJc w:val="left"/>
      <w:pPr>
        <w:ind w:left="6680" w:hanging="345"/>
      </w:pPr>
      <w:rPr>
        <w:rFonts w:hint="default"/>
        <w:lang w:val="en-US" w:eastAsia="en-US" w:bidi="en-US"/>
      </w:rPr>
    </w:lvl>
    <w:lvl w:ilvl="6">
      <w:start w:val="0"/>
      <w:numFmt w:val="bullet"/>
      <w:lvlText w:val="•"/>
      <w:lvlJc w:val="left"/>
      <w:pPr>
        <w:ind w:left="7728" w:hanging="345"/>
      </w:pPr>
      <w:rPr>
        <w:rFonts w:hint="default"/>
        <w:lang w:val="en-US" w:eastAsia="en-US" w:bidi="en-US"/>
      </w:rPr>
    </w:lvl>
    <w:lvl w:ilvl="7">
      <w:start w:val="0"/>
      <w:numFmt w:val="bullet"/>
      <w:lvlText w:val="•"/>
      <w:lvlJc w:val="left"/>
      <w:pPr>
        <w:ind w:left="8776" w:hanging="345"/>
      </w:pPr>
      <w:rPr>
        <w:rFonts w:hint="default"/>
        <w:lang w:val="en-US" w:eastAsia="en-US" w:bidi="en-US"/>
      </w:rPr>
    </w:lvl>
    <w:lvl w:ilvl="8">
      <w:start w:val="0"/>
      <w:numFmt w:val="bullet"/>
      <w:lvlText w:val="•"/>
      <w:lvlJc w:val="left"/>
      <w:pPr>
        <w:ind w:left="9824" w:hanging="345"/>
      </w:pPr>
      <w:rPr>
        <w:rFonts w:hint="default"/>
        <w:lang w:val="en-US" w:eastAsia="en-US" w:bidi="en-US"/>
      </w:rPr>
    </w:lvl>
  </w:abstractNum>
  <w:abstractNum w:abstractNumId="62">
    <w:nsid w:val="638C4E20"/>
    <w:multiLevelType w:val="hybridMultilevel"/>
    <w:tmpl w:val="E852315A"/>
    <w:lvl w:ilvl="0">
      <w:start w:val="1"/>
      <w:numFmt w:val="lowerLetter"/>
      <w:pStyle w:val="Itemmarkedby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3">
    <w:nsid w:val="64112D89"/>
    <w:multiLevelType w:val="hybridMultilevel"/>
    <w:tmpl w:val="7DCA1BB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4">
    <w:nsid w:val="65AB2205"/>
    <w:multiLevelType w:val="hybridMultilevel"/>
    <w:tmpl w:val="BD6C5236"/>
    <w:lvl w:ilvl="0">
      <w:start w:val="1"/>
      <w:numFmt w:val="bullet"/>
      <w:lvlText w:val=""/>
      <w:lvlJc w:val="left"/>
      <w:pPr>
        <w:ind w:left="144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5">
    <w:nsid w:val="66080676"/>
    <w:multiLevelType w:val="multilevel"/>
    <w:tmpl w:val="5DDC309C"/>
    <w:lvl w:ilvl="0">
      <w:start w:val="21"/>
      <w:numFmt w:val="upperLetter"/>
      <w:lvlText w:val="%1"/>
      <w:lvlJc w:val="left"/>
      <w:pPr>
        <w:ind w:left="116" w:hanging="322"/>
      </w:pPr>
      <w:rPr>
        <w:rFonts w:hint="default"/>
        <w:lang w:val="en-US" w:eastAsia="en-US" w:bidi="en-US"/>
      </w:rPr>
    </w:lvl>
    <w:lvl w:ilvl="1">
      <w:start w:val="19"/>
      <w:numFmt w:val="upperLetter"/>
      <w:lvlText w:val="%1.%2."/>
      <w:lvlJc w:val="left"/>
      <w:pPr>
        <w:ind w:left="116" w:hanging="322"/>
      </w:pPr>
      <w:rPr>
        <w:rFonts w:ascii="Times New Roman" w:eastAsia="Times New Roman" w:hAnsi="Times New Roman" w:cs="Times New Roman" w:hint="default"/>
        <w:spacing w:val="-4"/>
        <w:w w:val="98"/>
        <w:sz w:val="16"/>
        <w:szCs w:val="16"/>
        <w:lang w:val="en-US" w:eastAsia="en-US" w:bidi="en-US"/>
      </w:rPr>
    </w:lvl>
    <w:lvl w:ilvl="2">
      <w:start w:val="0"/>
      <w:numFmt w:val="bullet"/>
      <w:lvlText w:val=""/>
      <w:lvlJc w:val="left"/>
      <w:pPr>
        <w:ind w:left="1180" w:hanging="360"/>
      </w:pPr>
      <w:rPr>
        <w:rFonts w:ascii="Wingdings" w:eastAsia="Wingdings" w:hAnsi="Wingdings" w:cs="Wingdings" w:hint="default"/>
        <w:w w:val="99"/>
        <w:sz w:val="28"/>
        <w:szCs w:val="28"/>
        <w:lang w:val="en-US" w:eastAsia="en-US" w:bidi="en-US"/>
      </w:rPr>
    </w:lvl>
    <w:lvl w:ilvl="3">
      <w:start w:val="0"/>
      <w:numFmt w:val="bullet"/>
      <w:lvlText w:val=""/>
      <w:lvlJc w:val="left"/>
      <w:pPr>
        <w:ind w:left="1541" w:hanging="361"/>
      </w:pPr>
      <w:rPr>
        <w:rFonts w:ascii="Symbol" w:eastAsia="Symbol" w:hAnsi="Symbol" w:cs="Symbol" w:hint="default"/>
        <w:w w:val="100"/>
        <w:sz w:val="24"/>
        <w:szCs w:val="24"/>
        <w:lang w:val="en-US" w:eastAsia="en-US" w:bidi="en-US"/>
      </w:rPr>
    </w:lvl>
    <w:lvl w:ilvl="4">
      <w:start w:val="0"/>
      <w:numFmt w:val="bullet"/>
      <w:lvlText w:val="•"/>
      <w:lvlJc w:val="left"/>
      <w:pPr>
        <w:ind w:left="1408" w:hanging="361"/>
      </w:pPr>
      <w:rPr>
        <w:rFonts w:hint="default"/>
        <w:lang w:val="en-US" w:eastAsia="en-US" w:bidi="en-US"/>
      </w:rPr>
    </w:lvl>
    <w:lvl w:ilvl="5">
      <w:start w:val="0"/>
      <w:numFmt w:val="bullet"/>
      <w:lvlText w:val="•"/>
      <w:lvlJc w:val="left"/>
      <w:pPr>
        <w:ind w:left="1342" w:hanging="361"/>
      </w:pPr>
      <w:rPr>
        <w:rFonts w:hint="default"/>
        <w:lang w:val="en-US" w:eastAsia="en-US" w:bidi="en-US"/>
      </w:rPr>
    </w:lvl>
    <w:lvl w:ilvl="6">
      <w:start w:val="0"/>
      <w:numFmt w:val="bullet"/>
      <w:lvlText w:val="•"/>
      <w:lvlJc w:val="left"/>
      <w:pPr>
        <w:ind w:left="1276" w:hanging="361"/>
      </w:pPr>
      <w:rPr>
        <w:rFonts w:hint="default"/>
        <w:lang w:val="en-US" w:eastAsia="en-US" w:bidi="en-US"/>
      </w:rPr>
    </w:lvl>
    <w:lvl w:ilvl="7">
      <w:start w:val="0"/>
      <w:numFmt w:val="bullet"/>
      <w:lvlText w:val="•"/>
      <w:lvlJc w:val="left"/>
      <w:pPr>
        <w:ind w:left="1210" w:hanging="361"/>
      </w:pPr>
      <w:rPr>
        <w:rFonts w:hint="default"/>
        <w:lang w:val="en-US" w:eastAsia="en-US" w:bidi="en-US"/>
      </w:rPr>
    </w:lvl>
    <w:lvl w:ilvl="8">
      <w:start w:val="0"/>
      <w:numFmt w:val="bullet"/>
      <w:lvlText w:val="•"/>
      <w:lvlJc w:val="left"/>
      <w:pPr>
        <w:ind w:left="1144" w:hanging="361"/>
      </w:pPr>
      <w:rPr>
        <w:rFonts w:hint="default"/>
        <w:lang w:val="en-US" w:eastAsia="en-US" w:bidi="en-US"/>
      </w:rPr>
    </w:lvl>
  </w:abstractNum>
  <w:abstractNum w:abstractNumId="66">
    <w:nsid w:val="68AC57AB"/>
    <w:multiLevelType w:val="hybridMultilevel"/>
    <w:tmpl w:val="553C61C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A5C1A1D"/>
    <w:multiLevelType w:val="hybridMultilevel"/>
    <w:tmpl w:val="7FA45AD6"/>
    <w:lvl w:ilvl="0">
      <w:start w:val="0"/>
      <w:numFmt w:val="bullet"/>
      <w:lvlText w:val=""/>
      <w:lvlJc w:val="left"/>
      <w:pPr>
        <w:ind w:left="361" w:hanging="361"/>
      </w:pPr>
      <w:rPr>
        <w:rFonts w:ascii="Wingdings" w:eastAsia="Wingdings" w:hAnsi="Wingdings" w:cs="Wingdings" w:hint="default"/>
        <w:w w:val="99"/>
        <w:sz w:val="28"/>
        <w:szCs w:val="28"/>
        <w:lang w:val="en-US" w:eastAsia="en-US" w:bidi="en-US"/>
      </w:rPr>
    </w:lvl>
    <w:lvl w:ilvl="1">
      <w:start w:val="1"/>
      <w:numFmt w:val="bullet"/>
      <w:lvlText w:val=""/>
      <w:lvlJc w:val="left"/>
      <w:pPr>
        <w:ind w:left="2260" w:hanging="361"/>
      </w:pPr>
      <w:rPr>
        <w:rFonts w:ascii="Wingdings" w:hAnsi="Wingdings" w:hint="default"/>
        <w:caps w:val="0"/>
        <w:strike w:val="0"/>
        <w:dstrike w:val="0"/>
        <w:vanish w:val="0"/>
        <w:color w:val="000000"/>
        <w:sz w:val="28"/>
        <w:effect w:val="none"/>
        <w:vertAlign w:val="baseline"/>
        <w:lang w:val="en-US" w:eastAsia="en-US" w:bidi="en-US"/>
      </w:rPr>
    </w:lvl>
    <w:lvl w:ilvl="2">
      <w:start w:val="0"/>
      <w:numFmt w:val="bullet"/>
      <w:lvlText w:val="•"/>
      <w:lvlJc w:val="left"/>
      <w:pPr>
        <w:ind w:left="3240" w:hanging="361"/>
      </w:pPr>
      <w:rPr>
        <w:rFonts w:hint="default"/>
        <w:lang w:val="en-US" w:eastAsia="en-US" w:bidi="en-US"/>
      </w:rPr>
    </w:lvl>
    <w:lvl w:ilvl="3">
      <w:start w:val="0"/>
      <w:numFmt w:val="bullet"/>
      <w:lvlText w:val="•"/>
      <w:lvlJc w:val="left"/>
      <w:pPr>
        <w:ind w:left="4220" w:hanging="361"/>
      </w:pPr>
      <w:rPr>
        <w:rFonts w:hint="default"/>
        <w:lang w:val="en-US" w:eastAsia="en-US" w:bidi="en-US"/>
      </w:rPr>
    </w:lvl>
    <w:lvl w:ilvl="4">
      <w:start w:val="0"/>
      <w:numFmt w:val="bullet"/>
      <w:lvlText w:val="•"/>
      <w:lvlJc w:val="left"/>
      <w:pPr>
        <w:ind w:left="5200" w:hanging="361"/>
      </w:pPr>
      <w:rPr>
        <w:rFonts w:hint="default"/>
        <w:lang w:val="en-US" w:eastAsia="en-US" w:bidi="en-US"/>
      </w:rPr>
    </w:lvl>
    <w:lvl w:ilvl="5">
      <w:start w:val="0"/>
      <w:numFmt w:val="bullet"/>
      <w:lvlText w:val="•"/>
      <w:lvlJc w:val="left"/>
      <w:pPr>
        <w:ind w:left="6180" w:hanging="361"/>
      </w:pPr>
      <w:rPr>
        <w:rFonts w:hint="default"/>
        <w:lang w:val="en-US" w:eastAsia="en-US" w:bidi="en-US"/>
      </w:rPr>
    </w:lvl>
    <w:lvl w:ilvl="6">
      <w:start w:val="0"/>
      <w:numFmt w:val="bullet"/>
      <w:lvlText w:val="•"/>
      <w:lvlJc w:val="left"/>
      <w:pPr>
        <w:ind w:left="7160" w:hanging="361"/>
      </w:pPr>
      <w:rPr>
        <w:rFonts w:hint="default"/>
        <w:lang w:val="en-US" w:eastAsia="en-US" w:bidi="en-US"/>
      </w:rPr>
    </w:lvl>
    <w:lvl w:ilvl="7">
      <w:start w:val="0"/>
      <w:numFmt w:val="bullet"/>
      <w:lvlText w:val="•"/>
      <w:lvlJc w:val="left"/>
      <w:pPr>
        <w:ind w:left="8140" w:hanging="361"/>
      </w:pPr>
      <w:rPr>
        <w:rFonts w:hint="default"/>
        <w:lang w:val="en-US" w:eastAsia="en-US" w:bidi="en-US"/>
      </w:rPr>
    </w:lvl>
    <w:lvl w:ilvl="8">
      <w:start w:val="0"/>
      <w:numFmt w:val="bullet"/>
      <w:lvlText w:val="•"/>
      <w:lvlJc w:val="left"/>
      <w:pPr>
        <w:ind w:left="9120" w:hanging="361"/>
      </w:pPr>
      <w:rPr>
        <w:rFonts w:hint="default"/>
        <w:lang w:val="en-US" w:eastAsia="en-US" w:bidi="en-US"/>
      </w:rPr>
    </w:lvl>
  </w:abstractNum>
  <w:abstractNum w:abstractNumId="68">
    <w:nsid w:val="6A713B2A"/>
    <w:multiLevelType w:val="hybridMultilevel"/>
    <w:tmpl w:val="F7BCB3DE"/>
    <w:lvl w:ilvl="0">
      <w:start w:val="1"/>
      <w:numFmt w:val="decimal"/>
      <w:lvlText w:val="(%1)"/>
      <w:lvlJc w:val="left"/>
      <w:pPr>
        <w:ind w:left="1541" w:hanging="403"/>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2494" w:hanging="403"/>
      </w:pPr>
      <w:rPr>
        <w:rFonts w:hint="default"/>
        <w:lang w:val="en-US" w:eastAsia="en-US" w:bidi="en-US"/>
      </w:rPr>
    </w:lvl>
    <w:lvl w:ilvl="2">
      <w:start w:val="0"/>
      <w:numFmt w:val="bullet"/>
      <w:lvlText w:val="•"/>
      <w:lvlJc w:val="left"/>
      <w:pPr>
        <w:ind w:left="3448" w:hanging="403"/>
      </w:pPr>
      <w:rPr>
        <w:rFonts w:hint="default"/>
        <w:lang w:val="en-US" w:eastAsia="en-US" w:bidi="en-US"/>
      </w:rPr>
    </w:lvl>
    <w:lvl w:ilvl="3">
      <w:start w:val="0"/>
      <w:numFmt w:val="bullet"/>
      <w:lvlText w:val="•"/>
      <w:lvlJc w:val="left"/>
      <w:pPr>
        <w:ind w:left="4402" w:hanging="403"/>
      </w:pPr>
      <w:rPr>
        <w:rFonts w:hint="default"/>
        <w:lang w:val="en-US" w:eastAsia="en-US" w:bidi="en-US"/>
      </w:rPr>
    </w:lvl>
    <w:lvl w:ilvl="4">
      <w:start w:val="0"/>
      <w:numFmt w:val="bullet"/>
      <w:lvlText w:val="•"/>
      <w:lvlJc w:val="left"/>
      <w:pPr>
        <w:ind w:left="5356" w:hanging="403"/>
      </w:pPr>
      <w:rPr>
        <w:rFonts w:hint="default"/>
        <w:lang w:val="en-US" w:eastAsia="en-US" w:bidi="en-US"/>
      </w:rPr>
    </w:lvl>
    <w:lvl w:ilvl="5">
      <w:start w:val="0"/>
      <w:numFmt w:val="bullet"/>
      <w:lvlText w:val="•"/>
      <w:lvlJc w:val="left"/>
      <w:pPr>
        <w:ind w:left="6310" w:hanging="403"/>
      </w:pPr>
      <w:rPr>
        <w:rFonts w:hint="default"/>
        <w:lang w:val="en-US" w:eastAsia="en-US" w:bidi="en-US"/>
      </w:rPr>
    </w:lvl>
    <w:lvl w:ilvl="6">
      <w:start w:val="0"/>
      <w:numFmt w:val="bullet"/>
      <w:lvlText w:val="•"/>
      <w:lvlJc w:val="left"/>
      <w:pPr>
        <w:ind w:left="7264" w:hanging="403"/>
      </w:pPr>
      <w:rPr>
        <w:rFonts w:hint="default"/>
        <w:lang w:val="en-US" w:eastAsia="en-US" w:bidi="en-US"/>
      </w:rPr>
    </w:lvl>
    <w:lvl w:ilvl="7">
      <w:start w:val="0"/>
      <w:numFmt w:val="bullet"/>
      <w:lvlText w:val="•"/>
      <w:lvlJc w:val="left"/>
      <w:pPr>
        <w:ind w:left="8218" w:hanging="403"/>
      </w:pPr>
      <w:rPr>
        <w:rFonts w:hint="default"/>
        <w:lang w:val="en-US" w:eastAsia="en-US" w:bidi="en-US"/>
      </w:rPr>
    </w:lvl>
    <w:lvl w:ilvl="8">
      <w:start w:val="0"/>
      <w:numFmt w:val="bullet"/>
      <w:lvlText w:val="•"/>
      <w:lvlJc w:val="left"/>
      <w:pPr>
        <w:ind w:left="9172" w:hanging="403"/>
      </w:pPr>
      <w:rPr>
        <w:rFonts w:hint="default"/>
        <w:lang w:val="en-US" w:eastAsia="en-US" w:bidi="en-US"/>
      </w:rPr>
    </w:lvl>
  </w:abstractNum>
  <w:abstractNum w:abstractNumId="69">
    <w:nsid w:val="6BC248E4"/>
    <w:multiLevelType w:val="hybridMultilevel"/>
    <w:tmpl w:val="B2A02F16"/>
    <w:lvl w:ilvl="0">
      <w:start w:val="1"/>
      <w:numFmt w:val="bullet"/>
      <w:lvlText w:val=""/>
      <w:lvlJc w:val="left"/>
      <w:pPr>
        <w:ind w:left="36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6CB22DE5"/>
    <w:multiLevelType w:val="hybridMultilevel"/>
    <w:tmpl w:val="E6588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nsid w:val="6F3061E1"/>
    <w:multiLevelType w:val="hybridMultilevel"/>
    <w:tmpl w:val="94F4FA7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nsid w:val="71924497"/>
    <w:multiLevelType w:val="hybridMultilevel"/>
    <w:tmpl w:val="398C3170"/>
    <w:lvl w:ilvl="0">
      <w:start w:val="7"/>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71E53C32"/>
    <w:multiLevelType w:val="multilevel"/>
    <w:tmpl w:val="3F0E7804"/>
    <w:lvl w:ilvl="0">
      <w:start w:val="5"/>
      <w:numFmt w:val="upperLetter"/>
      <w:lvlText w:val="%1"/>
      <w:lvlJc w:val="left"/>
      <w:pPr>
        <w:ind w:left="1910" w:hanging="471"/>
      </w:pPr>
      <w:rPr>
        <w:rFonts w:hint="default"/>
        <w:lang w:val="en-US" w:eastAsia="en-US" w:bidi="en-US"/>
      </w:rPr>
    </w:lvl>
    <w:lvl w:ilvl="1">
      <w:start w:val="13"/>
      <w:numFmt w:val="upperLetter"/>
      <w:lvlText w:val="%1-%2"/>
      <w:lvlJc w:val="left"/>
      <w:pPr>
        <w:ind w:left="1910" w:hanging="471"/>
      </w:pPr>
      <w:rPr>
        <w:rFonts w:ascii="Times New Roman" w:eastAsia="Times New Roman" w:hAnsi="Times New Roman" w:cs="Times New Roman" w:hint="default"/>
        <w:b/>
        <w:bCs/>
        <w:spacing w:val="-2"/>
        <w:w w:val="100"/>
        <w:sz w:val="22"/>
        <w:szCs w:val="22"/>
        <w:lang w:val="en-US" w:eastAsia="en-US" w:bidi="en-US"/>
      </w:rPr>
    </w:lvl>
    <w:lvl w:ilvl="2">
      <w:start w:val="0"/>
      <w:numFmt w:val="bullet"/>
      <w:lvlText w:val=""/>
      <w:lvlJc w:val="left"/>
      <w:pPr>
        <w:ind w:left="2161" w:hanging="361"/>
      </w:pPr>
      <w:rPr>
        <w:rFonts w:ascii="Symbol" w:eastAsia="Symbol" w:hAnsi="Symbol" w:cs="Symbol" w:hint="default"/>
        <w:w w:val="100"/>
        <w:sz w:val="24"/>
        <w:szCs w:val="24"/>
        <w:lang w:val="en-US" w:eastAsia="en-US" w:bidi="en-US"/>
      </w:rPr>
    </w:lvl>
    <w:lvl w:ilvl="3">
      <w:start w:val="0"/>
      <w:numFmt w:val="bullet"/>
      <w:lvlText w:val="•"/>
      <w:lvlJc w:val="left"/>
      <w:pPr>
        <w:ind w:left="4328" w:hanging="361"/>
      </w:pPr>
      <w:rPr>
        <w:rFonts w:hint="default"/>
        <w:lang w:val="en-US" w:eastAsia="en-US" w:bidi="en-US"/>
      </w:rPr>
    </w:lvl>
    <w:lvl w:ilvl="4">
      <w:start w:val="0"/>
      <w:numFmt w:val="bullet"/>
      <w:lvlText w:val="•"/>
      <w:lvlJc w:val="left"/>
      <w:pPr>
        <w:ind w:left="5413" w:hanging="361"/>
      </w:pPr>
      <w:rPr>
        <w:rFonts w:hint="default"/>
        <w:lang w:val="en-US" w:eastAsia="en-US" w:bidi="en-US"/>
      </w:rPr>
    </w:lvl>
    <w:lvl w:ilvl="5">
      <w:start w:val="0"/>
      <w:numFmt w:val="bullet"/>
      <w:lvlText w:val="•"/>
      <w:lvlJc w:val="left"/>
      <w:pPr>
        <w:ind w:left="6497" w:hanging="361"/>
      </w:pPr>
      <w:rPr>
        <w:rFonts w:hint="default"/>
        <w:lang w:val="en-US" w:eastAsia="en-US" w:bidi="en-US"/>
      </w:rPr>
    </w:lvl>
    <w:lvl w:ilvl="6">
      <w:start w:val="0"/>
      <w:numFmt w:val="bullet"/>
      <w:lvlText w:val="•"/>
      <w:lvlJc w:val="left"/>
      <w:pPr>
        <w:ind w:left="7582" w:hanging="361"/>
      </w:pPr>
      <w:rPr>
        <w:rFonts w:hint="default"/>
        <w:lang w:val="en-US" w:eastAsia="en-US" w:bidi="en-US"/>
      </w:rPr>
    </w:lvl>
    <w:lvl w:ilvl="7">
      <w:start w:val="0"/>
      <w:numFmt w:val="bullet"/>
      <w:lvlText w:val="•"/>
      <w:lvlJc w:val="left"/>
      <w:pPr>
        <w:ind w:left="8666" w:hanging="361"/>
      </w:pPr>
      <w:rPr>
        <w:rFonts w:hint="default"/>
        <w:lang w:val="en-US" w:eastAsia="en-US" w:bidi="en-US"/>
      </w:rPr>
    </w:lvl>
    <w:lvl w:ilvl="8">
      <w:start w:val="0"/>
      <w:numFmt w:val="bullet"/>
      <w:lvlText w:val="•"/>
      <w:lvlJc w:val="left"/>
      <w:pPr>
        <w:ind w:left="9751" w:hanging="361"/>
      </w:pPr>
      <w:rPr>
        <w:rFonts w:hint="default"/>
        <w:lang w:val="en-US" w:eastAsia="en-US" w:bidi="en-US"/>
      </w:rPr>
    </w:lvl>
  </w:abstractNum>
  <w:abstractNum w:abstractNumId="74">
    <w:nsid w:val="764D4923"/>
    <w:multiLevelType w:val="hybridMultilevel"/>
    <w:tmpl w:val="E0DCEDC8"/>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5">
    <w:nsid w:val="7AA840AD"/>
    <w:multiLevelType w:val="hybridMultilevel"/>
    <w:tmpl w:val="F31895F4"/>
    <w:lvl w:ilvl="0">
      <w:start w:val="1"/>
      <w:numFmt w:val="decimal"/>
      <w:lvlText w:val="(%1)"/>
      <w:lvlJc w:val="left"/>
      <w:pPr>
        <w:ind w:left="1440" w:hanging="345"/>
      </w:pPr>
      <w:rPr>
        <w:rFonts w:ascii="Times New Roman" w:eastAsia="Times New Roman" w:hAnsi="Times New Roman" w:cs="Times New Roman" w:hint="default"/>
        <w:spacing w:val="0"/>
        <w:w w:val="99"/>
        <w:sz w:val="24"/>
        <w:szCs w:val="24"/>
        <w:lang w:val="en-US" w:eastAsia="en-US" w:bidi="en-US"/>
      </w:rPr>
    </w:lvl>
    <w:lvl w:ilvl="1">
      <w:start w:val="1"/>
      <w:numFmt w:val="lowerRoman"/>
      <w:lvlText w:val="(%2)"/>
      <w:lvlJc w:val="left"/>
      <w:pPr>
        <w:ind w:left="2161" w:hanging="288"/>
      </w:pPr>
      <w:rPr>
        <w:rFonts w:ascii="Times New Roman" w:eastAsia="Times New Roman" w:hAnsi="Times New Roman" w:cs="Times New Roman" w:hint="default"/>
        <w:spacing w:val="-10"/>
        <w:w w:val="99"/>
        <w:sz w:val="24"/>
        <w:szCs w:val="24"/>
        <w:lang w:val="en-US" w:eastAsia="en-US" w:bidi="en-US"/>
      </w:rPr>
    </w:lvl>
    <w:lvl w:ilvl="2">
      <w:start w:val="0"/>
      <w:numFmt w:val="bullet"/>
      <w:lvlText w:val="•"/>
      <w:lvlJc w:val="left"/>
      <w:pPr>
        <w:ind w:left="3244" w:hanging="288"/>
      </w:pPr>
      <w:rPr>
        <w:rFonts w:hint="default"/>
        <w:lang w:val="en-US" w:eastAsia="en-US" w:bidi="en-US"/>
      </w:rPr>
    </w:lvl>
    <w:lvl w:ilvl="3">
      <w:start w:val="0"/>
      <w:numFmt w:val="bullet"/>
      <w:lvlText w:val="•"/>
      <w:lvlJc w:val="left"/>
      <w:pPr>
        <w:ind w:left="4328" w:hanging="288"/>
      </w:pPr>
      <w:rPr>
        <w:rFonts w:hint="default"/>
        <w:lang w:val="en-US" w:eastAsia="en-US" w:bidi="en-US"/>
      </w:rPr>
    </w:lvl>
    <w:lvl w:ilvl="4">
      <w:start w:val="0"/>
      <w:numFmt w:val="bullet"/>
      <w:lvlText w:val="•"/>
      <w:lvlJc w:val="left"/>
      <w:pPr>
        <w:ind w:left="5413" w:hanging="288"/>
      </w:pPr>
      <w:rPr>
        <w:rFonts w:hint="default"/>
        <w:lang w:val="en-US" w:eastAsia="en-US" w:bidi="en-US"/>
      </w:rPr>
    </w:lvl>
    <w:lvl w:ilvl="5">
      <w:start w:val="0"/>
      <w:numFmt w:val="bullet"/>
      <w:lvlText w:val="•"/>
      <w:lvlJc w:val="left"/>
      <w:pPr>
        <w:ind w:left="6497" w:hanging="288"/>
      </w:pPr>
      <w:rPr>
        <w:rFonts w:hint="default"/>
        <w:lang w:val="en-US" w:eastAsia="en-US" w:bidi="en-US"/>
      </w:rPr>
    </w:lvl>
    <w:lvl w:ilvl="6">
      <w:start w:val="0"/>
      <w:numFmt w:val="bullet"/>
      <w:lvlText w:val="•"/>
      <w:lvlJc w:val="left"/>
      <w:pPr>
        <w:ind w:left="7582" w:hanging="288"/>
      </w:pPr>
      <w:rPr>
        <w:rFonts w:hint="default"/>
        <w:lang w:val="en-US" w:eastAsia="en-US" w:bidi="en-US"/>
      </w:rPr>
    </w:lvl>
    <w:lvl w:ilvl="7">
      <w:start w:val="0"/>
      <w:numFmt w:val="bullet"/>
      <w:lvlText w:val="•"/>
      <w:lvlJc w:val="left"/>
      <w:pPr>
        <w:ind w:left="8666" w:hanging="288"/>
      </w:pPr>
      <w:rPr>
        <w:rFonts w:hint="default"/>
        <w:lang w:val="en-US" w:eastAsia="en-US" w:bidi="en-US"/>
      </w:rPr>
    </w:lvl>
    <w:lvl w:ilvl="8">
      <w:start w:val="0"/>
      <w:numFmt w:val="bullet"/>
      <w:lvlText w:val="•"/>
      <w:lvlJc w:val="left"/>
      <w:pPr>
        <w:ind w:left="9751" w:hanging="288"/>
      </w:pPr>
      <w:rPr>
        <w:rFonts w:hint="default"/>
        <w:lang w:val="en-US" w:eastAsia="en-US" w:bidi="en-US"/>
      </w:rPr>
    </w:lvl>
  </w:abstractNum>
  <w:abstractNum w:abstractNumId="76">
    <w:nsid w:val="7B3A3C5A"/>
    <w:multiLevelType w:val="hybridMultilevel"/>
    <w:tmpl w:val="F9B427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7">
    <w:nsid w:val="7D422518"/>
    <w:multiLevelType w:val="hybridMultilevel"/>
    <w:tmpl w:val="8B2E0558"/>
    <w:lvl w:ilvl="0">
      <w:start w:val="1"/>
      <w:numFmt w:val="decimal"/>
      <w:lvlText w:val="%1."/>
      <w:lvlJc w:val="left"/>
      <w:pPr>
        <w:ind w:left="1800" w:hanging="1081"/>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1440" w:hanging="361"/>
      </w:pPr>
      <w:rPr>
        <w:rFonts w:ascii="Wingdings" w:eastAsia="Wingdings" w:hAnsi="Wingdings" w:cs="Wingdings" w:hint="default"/>
        <w:w w:val="99"/>
        <w:sz w:val="28"/>
        <w:szCs w:val="28"/>
        <w:lang w:val="en-US" w:eastAsia="en-US" w:bidi="en-US"/>
      </w:rPr>
    </w:lvl>
    <w:lvl w:ilvl="2">
      <w:start w:val="0"/>
      <w:numFmt w:val="bullet"/>
      <w:lvlText w:val="•"/>
      <w:lvlJc w:val="left"/>
      <w:pPr>
        <w:ind w:left="2924" w:hanging="361"/>
      </w:pPr>
      <w:rPr>
        <w:rFonts w:hint="default"/>
        <w:lang w:val="en-US" w:eastAsia="en-US" w:bidi="en-US"/>
      </w:rPr>
    </w:lvl>
    <w:lvl w:ilvl="3">
      <w:start w:val="0"/>
      <w:numFmt w:val="bullet"/>
      <w:lvlText w:val="•"/>
      <w:lvlJc w:val="left"/>
      <w:pPr>
        <w:ind w:left="4048" w:hanging="361"/>
      </w:pPr>
      <w:rPr>
        <w:rFonts w:hint="default"/>
        <w:lang w:val="en-US" w:eastAsia="en-US" w:bidi="en-US"/>
      </w:rPr>
    </w:lvl>
    <w:lvl w:ilvl="4">
      <w:start w:val="0"/>
      <w:numFmt w:val="bullet"/>
      <w:lvlText w:val="•"/>
      <w:lvlJc w:val="left"/>
      <w:pPr>
        <w:ind w:left="5173" w:hanging="361"/>
      </w:pPr>
      <w:rPr>
        <w:rFonts w:hint="default"/>
        <w:lang w:val="en-US" w:eastAsia="en-US" w:bidi="en-US"/>
      </w:rPr>
    </w:lvl>
    <w:lvl w:ilvl="5">
      <w:start w:val="0"/>
      <w:numFmt w:val="bullet"/>
      <w:lvlText w:val="•"/>
      <w:lvlJc w:val="left"/>
      <w:pPr>
        <w:ind w:left="6297" w:hanging="361"/>
      </w:pPr>
      <w:rPr>
        <w:rFonts w:hint="default"/>
        <w:lang w:val="en-US" w:eastAsia="en-US" w:bidi="en-US"/>
      </w:rPr>
    </w:lvl>
    <w:lvl w:ilvl="6">
      <w:start w:val="0"/>
      <w:numFmt w:val="bullet"/>
      <w:lvlText w:val="•"/>
      <w:lvlJc w:val="left"/>
      <w:pPr>
        <w:ind w:left="7422" w:hanging="361"/>
      </w:pPr>
      <w:rPr>
        <w:rFonts w:hint="default"/>
        <w:lang w:val="en-US" w:eastAsia="en-US" w:bidi="en-US"/>
      </w:rPr>
    </w:lvl>
    <w:lvl w:ilvl="7">
      <w:start w:val="0"/>
      <w:numFmt w:val="bullet"/>
      <w:lvlText w:val="•"/>
      <w:lvlJc w:val="left"/>
      <w:pPr>
        <w:ind w:left="8546" w:hanging="361"/>
      </w:pPr>
      <w:rPr>
        <w:rFonts w:hint="default"/>
        <w:lang w:val="en-US" w:eastAsia="en-US" w:bidi="en-US"/>
      </w:rPr>
    </w:lvl>
    <w:lvl w:ilvl="8">
      <w:start w:val="0"/>
      <w:numFmt w:val="bullet"/>
      <w:lvlText w:val="•"/>
      <w:lvlJc w:val="left"/>
      <w:pPr>
        <w:ind w:left="9671" w:hanging="361"/>
      </w:pPr>
      <w:rPr>
        <w:rFonts w:hint="default"/>
        <w:lang w:val="en-US" w:eastAsia="en-US" w:bidi="en-US"/>
      </w:rPr>
    </w:lvl>
  </w:abstractNum>
  <w:abstractNum w:abstractNumId="78">
    <w:nsid w:val="7DBC77DE"/>
    <w:multiLevelType w:val="hybridMultilevel"/>
    <w:tmpl w:val="967EE6D6"/>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750084399">
    <w:abstractNumId w:val="9"/>
  </w:num>
  <w:num w:numId="2" w16cid:durableId="935985687">
    <w:abstractNumId w:val="7"/>
  </w:num>
  <w:num w:numId="3" w16cid:durableId="1430736690">
    <w:abstractNumId w:val="6"/>
  </w:num>
  <w:num w:numId="4" w16cid:durableId="305088975">
    <w:abstractNumId w:val="5"/>
  </w:num>
  <w:num w:numId="5" w16cid:durableId="465272784">
    <w:abstractNumId w:val="4"/>
  </w:num>
  <w:num w:numId="6" w16cid:durableId="1474103035">
    <w:abstractNumId w:val="8"/>
  </w:num>
  <w:num w:numId="7" w16cid:durableId="866135717">
    <w:abstractNumId w:val="3"/>
  </w:num>
  <w:num w:numId="8" w16cid:durableId="765346547">
    <w:abstractNumId w:val="2"/>
  </w:num>
  <w:num w:numId="9" w16cid:durableId="1789856501">
    <w:abstractNumId w:val="1"/>
  </w:num>
  <w:num w:numId="10" w16cid:durableId="183254952">
    <w:abstractNumId w:val="0"/>
  </w:num>
  <w:num w:numId="11" w16cid:durableId="1206870598">
    <w:abstractNumId w:val="43"/>
  </w:num>
  <w:num w:numId="12" w16cid:durableId="402337755">
    <w:abstractNumId w:val="39"/>
  </w:num>
  <w:num w:numId="13" w16cid:durableId="752701020">
    <w:abstractNumId w:val="76"/>
  </w:num>
  <w:num w:numId="14" w16cid:durableId="723065445">
    <w:abstractNumId w:val="13"/>
  </w:num>
  <w:num w:numId="15" w16cid:durableId="1947418435">
    <w:abstractNumId w:val="72"/>
  </w:num>
  <w:num w:numId="16" w16cid:durableId="926108670">
    <w:abstractNumId w:val="62"/>
  </w:num>
  <w:num w:numId="17" w16cid:durableId="66076512">
    <w:abstractNumId w:val="27"/>
  </w:num>
  <w:num w:numId="18" w16cid:durableId="1512139674">
    <w:abstractNumId w:val="47"/>
  </w:num>
  <w:num w:numId="19" w16cid:durableId="360398312">
    <w:abstractNumId w:val="11"/>
  </w:num>
  <w:num w:numId="20" w16cid:durableId="1842886049">
    <w:abstractNumId w:val="23"/>
  </w:num>
  <w:num w:numId="21" w16cid:durableId="1815680550">
    <w:abstractNumId w:val="71"/>
  </w:num>
  <w:num w:numId="22" w16cid:durableId="359941981">
    <w:abstractNumId w:val="31"/>
  </w:num>
  <w:num w:numId="23" w16cid:durableId="479201557">
    <w:abstractNumId w:val="10"/>
  </w:num>
  <w:num w:numId="24" w16cid:durableId="1231228347">
    <w:abstractNumId w:val="18"/>
  </w:num>
  <w:num w:numId="25" w16cid:durableId="553397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6418103">
    <w:abstractNumId w:val="19"/>
  </w:num>
  <w:num w:numId="27" w16cid:durableId="1704356841">
    <w:abstractNumId w:val="70"/>
  </w:num>
  <w:num w:numId="28" w16cid:durableId="1469514385">
    <w:abstractNumId w:val="53"/>
  </w:num>
  <w:num w:numId="29" w16cid:durableId="358631165">
    <w:abstractNumId w:val="78"/>
  </w:num>
  <w:num w:numId="30" w16cid:durableId="1017345571">
    <w:abstractNumId w:val="12"/>
  </w:num>
  <w:num w:numId="31" w16cid:durableId="812330360">
    <w:abstractNumId w:val="21"/>
  </w:num>
  <w:num w:numId="32" w16cid:durableId="1361129999">
    <w:abstractNumId w:val="26"/>
  </w:num>
  <w:num w:numId="33" w16cid:durableId="347021082">
    <w:abstractNumId w:val="74"/>
  </w:num>
  <w:num w:numId="34" w16cid:durableId="2080205501">
    <w:abstractNumId w:val="45"/>
  </w:num>
  <w:num w:numId="35" w16cid:durableId="4798144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58442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993610">
    <w:abstractNumId w:val="30"/>
  </w:num>
  <w:num w:numId="38" w16cid:durableId="1725106144">
    <w:abstractNumId w:val="32"/>
  </w:num>
  <w:num w:numId="39" w16cid:durableId="1991665994">
    <w:abstractNumId w:val="51"/>
  </w:num>
  <w:num w:numId="40" w16cid:durableId="1854688029">
    <w:abstractNumId w:val="73"/>
  </w:num>
  <w:num w:numId="41" w16cid:durableId="1878271003">
    <w:abstractNumId w:val="60"/>
  </w:num>
  <w:num w:numId="42" w16cid:durableId="398480144">
    <w:abstractNumId w:val="44"/>
  </w:num>
  <w:num w:numId="43" w16cid:durableId="1696492055">
    <w:abstractNumId w:val="75"/>
  </w:num>
  <w:num w:numId="44" w16cid:durableId="1017119576">
    <w:abstractNumId w:val="37"/>
  </w:num>
  <w:num w:numId="45" w16cid:durableId="2130122818">
    <w:abstractNumId w:val="33"/>
  </w:num>
  <w:num w:numId="46" w16cid:durableId="1269895523">
    <w:abstractNumId w:val="61"/>
  </w:num>
  <w:num w:numId="47" w16cid:durableId="601766842">
    <w:abstractNumId w:val="34"/>
  </w:num>
  <w:num w:numId="48" w16cid:durableId="1621834190">
    <w:abstractNumId w:val="16"/>
  </w:num>
  <w:num w:numId="49" w16cid:durableId="1311982378">
    <w:abstractNumId w:val="14"/>
  </w:num>
  <w:num w:numId="50" w16cid:durableId="956301814">
    <w:abstractNumId w:val="28"/>
  </w:num>
  <w:num w:numId="51" w16cid:durableId="1366249896">
    <w:abstractNumId w:val="35"/>
  </w:num>
  <w:num w:numId="52" w16cid:durableId="1495488790">
    <w:abstractNumId w:val="55"/>
  </w:num>
  <w:num w:numId="53" w16cid:durableId="1664892021">
    <w:abstractNumId w:val="52"/>
  </w:num>
  <w:num w:numId="54" w16cid:durableId="1892955236">
    <w:abstractNumId w:val="36"/>
  </w:num>
  <w:num w:numId="55" w16cid:durableId="1070734982">
    <w:abstractNumId w:val="24"/>
  </w:num>
  <w:num w:numId="56" w16cid:durableId="1003817189">
    <w:abstractNumId w:val="15"/>
  </w:num>
  <w:num w:numId="57" w16cid:durableId="1461728560">
    <w:abstractNumId w:val="38"/>
  </w:num>
  <w:num w:numId="58" w16cid:durableId="417792138">
    <w:abstractNumId w:val="77"/>
  </w:num>
  <w:num w:numId="59" w16cid:durableId="218978864">
    <w:abstractNumId w:val="22"/>
  </w:num>
  <w:num w:numId="60" w16cid:durableId="1531646318">
    <w:abstractNumId w:val="25"/>
  </w:num>
  <w:num w:numId="61" w16cid:durableId="367293103">
    <w:abstractNumId w:val="29"/>
  </w:num>
  <w:num w:numId="62" w16cid:durableId="1983004657">
    <w:abstractNumId w:val="49"/>
  </w:num>
  <w:num w:numId="63" w16cid:durableId="1912041127">
    <w:abstractNumId w:val="42"/>
  </w:num>
  <w:num w:numId="64" w16cid:durableId="1398356539">
    <w:abstractNumId w:val="65"/>
  </w:num>
  <w:num w:numId="65" w16cid:durableId="552236575">
    <w:abstractNumId w:val="64"/>
  </w:num>
  <w:num w:numId="66" w16cid:durableId="1825244674">
    <w:abstractNumId w:val="67"/>
  </w:num>
  <w:num w:numId="67" w16cid:durableId="1500846278">
    <w:abstractNumId w:val="58"/>
  </w:num>
  <w:num w:numId="68" w16cid:durableId="1591499110">
    <w:abstractNumId w:val="68"/>
  </w:num>
  <w:num w:numId="69" w16cid:durableId="1440299950">
    <w:abstractNumId w:val="17"/>
  </w:num>
  <w:num w:numId="70" w16cid:durableId="2065444675">
    <w:abstractNumId w:val="59"/>
  </w:num>
  <w:num w:numId="71" w16cid:durableId="884293240">
    <w:abstractNumId w:val="57"/>
  </w:num>
  <w:num w:numId="72" w16cid:durableId="973634282">
    <w:abstractNumId w:val="66"/>
  </w:num>
  <w:num w:numId="73" w16cid:durableId="1307395972">
    <w:abstractNumId w:val="54"/>
  </w:num>
  <w:num w:numId="74" w16cid:durableId="1343708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11448786">
    <w:abstractNumId w:val="56"/>
  </w:num>
  <w:num w:numId="76" w16cid:durableId="1267810950">
    <w:abstractNumId w:val="69"/>
  </w:num>
  <w:num w:numId="77" w16cid:durableId="1489247595">
    <w:abstractNumId w:val="40"/>
  </w:num>
  <w:num w:numId="78" w16cid:durableId="1795557819">
    <w:abstractNumId w:val="41"/>
  </w:num>
  <w:num w:numId="79" w16cid:durableId="1893421417">
    <w:abstractNumId w:val="46"/>
  </w:num>
  <w:num w:numId="80" w16cid:durableId="331686245">
    <w:abstractNumId w:val="20"/>
  </w:num>
  <w:num w:numId="81" w16cid:durableId="511535678">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FA"/>
    <w:rsid w:val="00000728"/>
    <w:rsid w:val="000025B3"/>
    <w:rsid w:val="00003158"/>
    <w:rsid w:val="00003173"/>
    <w:rsid w:val="000031DA"/>
    <w:rsid w:val="0000358A"/>
    <w:rsid w:val="0000498D"/>
    <w:rsid w:val="0000508D"/>
    <w:rsid w:val="000103A4"/>
    <w:rsid w:val="000112F3"/>
    <w:rsid w:val="00011483"/>
    <w:rsid w:val="00011783"/>
    <w:rsid w:val="0001195E"/>
    <w:rsid w:val="000148BF"/>
    <w:rsid w:val="00014AB0"/>
    <w:rsid w:val="0001558D"/>
    <w:rsid w:val="00015CED"/>
    <w:rsid w:val="000169A7"/>
    <w:rsid w:val="0002013B"/>
    <w:rsid w:val="000203D7"/>
    <w:rsid w:val="000218A9"/>
    <w:rsid w:val="00022312"/>
    <w:rsid w:val="00022849"/>
    <w:rsid w:val="0002319E"/>
    <w:rsid w:val="0002381C"/>
    <w:rsid w:val="0002474D"/>
    <w:rsid w:val="000247EC"/>
    <w:rsid w:val="000257A9"/>
    <w:rsid w:val="00025B65"/>
    <w:rsid w:val="00027EA5"/>
    <w:rsid w:val="00032093"/>
    <w:rsid w:val="00032B2C"/>
    <w:rsid w:val="000346CC"/>
    <w:rsid w:val="000365FE"/>
    <w:rsid w:val="00036A47"/>
    <w:rsid w:val="000400C9"/>
    <w:rsid w:val="00040D39"/>
    <w:rsid w:val="00040F17"/>
    <w:rsid w:val="000412A5"/>
    <w:rsid w:val="0004280C"/>
    <w:rsid w:val="00042F92"/>
    <w:rsid w:val="000431DC"/>
    <w:rsid w:val="000435D8"/>
    <w:rsid w:val="0004463A"/>
    <w:rsid w:val="00044B4F"/>
    <w:rsid w:val="000458C4"/>
    <w:rsid w:val="00046673"/>
    <w:rsid w:val="0004733D"/>
    <w:rsid w:val="00047834"/>
    <w:rsid w:val="00047F22"/>
    <w:rsid w:val="00050625"/>
    <w:rsid w:val="0005178F"/>
    <w:rsid w:val="00052812"/>
    <w:rsid w:val="00052D4A"/>
    <w:rsid w:val="00052EB8"/>
    <w:rsid w:val="0005327B"/>
    <w:rsid w:val="000533EF"/>
    <w:rsid w:val="000548FA"/>
    <w:rsid w:val="00054CF0"/>
    <w:rsid w:val="00054DD4"/>
    <w:rsid w:val="00055334"/>
    <w:rsid w:val="000566D6"/>
    <w:rsid w:val="00056B19"/>
    <w:rsid w:val="00056C03"/>
    <w:rsid w:val="00057094"/>
    <w:rsid w:val="00057D69"/>
    <w:rsid w:val="00060BEE"/>
    <w:rsid w:val="00061217"/>
    <w:rsid w:val="00061C47"/>
    <w:rsid w:val="000623C6"/>
    <w:rsid w:val="00063879"/>
    <w:rsid w:val="00063FD6"/>
    <w:rsid w:val="000648D7"/>
    <w:rsid w:val="00065CA5"/>
    <w:rsid w:val="00065D9E"/>
    <w:rsid w:val="0006600B"/>
    <w:rsid w:val="00066D11"/>
    <w:rsid w:val="0006771B"/>
    <w:rsid w:val="0007087F"/>
    <w:rsid w:val="00071425"/>
    <w:rsid w:val="00072A53"/>
    <w:rsid w:val="00073D0C"/>
    <w:rsid w:val="00075D6E"/>
    <w:rsid w:val="00076EB3"/>
    <w:rsid w:val="0008015C"/>
    <w:rsid w:val="0008295F"/>
    <w:rsid w:val="000834C4"/>
    <w:rsid w:val="00084144"/>
    <w:rsid w:val="00084446"/>
    <w:rsid w:val="00084596"/>
    <w:rsid w:val="00084A66"/>
    <w:rsid w:val="00084AB2"/>
    <w:rsid w:val="00084EEE"/>
    <w:rsid w:val="00085C79"/>
    <w:rsid w:val="00086504"/>
    <w:rsid w:val="00086C21"/>
    <w:rsid w:val="000909F8"/>
    <w:rsid w:val="000916D5"/>
    <w:rsid w:val="00091F7A"/>
    <w:rsid w:val="000935CF"/>
    <w:rsid w:val="00094093"/>
    <w:rsid w:val="000950D2"/>
    <w:rsid w:val="00095D35"/>
    <w:rsid w:val="00095E3C"/>
    <w:rsid w:val="000961EE"/>
    <w:rsid w:val="00096608"/>
    <w:rsid w:val="00096717"/>
    <w:rsid w:val="0009696A"/>
    <w:rsid w:val="00096D22"/>
    <w:rsid w:val="000A17A0"/>
    <w:rsid w:val="000A1857"/>
    <w:rsid w:val="000A3E0A"/>
    <w:rsid w:val="000A4307"/>
    <w:rsid w:val="000A4390"/>
    <w:rsid w:val="000A464D"/>
    <w:rsid w:val="000A4DAC"/>
    <w:rsid w:val="000A7A42"/>
    <w:rsid w:val="000A7B70"/>
    <w:rsid w:val="000A7EE2"/>
    <w:rsid w:val="000B00B3"/>
    <w:rsid w:val="000B1A46"/>
    <w:rsid w:val="000B223D"/>
    <w:rsid w:val="000B2787"/>
    <w:rsid w:val="000B2F19"/>
    <w:rsid w:val="000B33F8"/>
    <w:rsid w:val="000B3958"/>
    <w:rsid w:val="000B3FCE"/>
    <w:rsid w:val="000B4826"/>
    <w:rsid w:val="000B4E19"/>
    <w:rsid w:val="000B50C3"/>
    <w:rsid w:val="000B6C06"/>
    <w:rsid w:val="000B6F81"/>
    <w:rsid w:val="000C023F"/>
    <w:rsid w:val="000C1100"/>
    <w:rsid w:val="000C127D"/>
    <w:rsid w:val="000C1567"/>
    <w:rsid w:val="000C42F2"/>
    <w:rsid w:val="000C46A6"/>
    <w:rsid w:val="000C74B0"/>
    <w:rsid w:val="000C75FD"/>
    <w:rsid w:val="000D0537"/>
    <w:rsid w:val="000D08BC"/>
    <w:rsid w:val="000D0B29"/>
    <w:rsid w:val="000D128D"/>
    <w:rsid w:val="000D15B1"/>
    <w:rsid w:val="000D27B9"/>
    <w:rsid w:val="000D35A2"/>
    <w:rsid w:val="000D36EE"/>
    <w:rsid w:val="000D4EBB"/>
    <w:rsid w:val="000D5BD0"/>
    <w:rsid w:val="000D7E33"/>
    <w:rsid w:val="000E0188"/>
    <w:rsid w:val="000E02EA"/>
    <w:rsid w:val="000E0CCA"/>
    <w:rsid w:val="000E32D3"/>
    <w:rsid w:val="000E453E"/>
    <w:rsid w:val="000E454C"/>
    <w:rsid w:val="000E5215"/>
    <w:rsid w:val="000E72BA"/>
    <w:rsid w:val="000E74E7"/>
    <w:rsid w:val="000F04AD"/>
    <w:rsid w:val="000F0A2B"/>
    <w:rsid w:val="000F0D97"/>
    <w:rsid w:val="000F18FA"/>
    <w:rsid w:val="000F1C62"/>
    <w:rsid w:val="000F265A"/>
    <w:rsid w:val="000F4930"/>
    <w:rsid w:val="000F4BB3"/>
    <w:rsid w:val="000F54FB"/>
    <w:rsid w:val="000F601F"/>
    <w:rsid w:val="000F62C9"/>
    <w:rsid w:val="000F6B37"/>
    <w:rsid w:val="000F786F"/>
    <w:rsid w:val="0010029F"/>
    <w:rsid w:val="00100A63"/>
    <w:rsid w:val="0010184A"/>
    <w:rsid w:val="001019E6"/>
    <w:rsid w:val="0010239C"/>
    <w:rsid w:val="00102871"/>
    <w:rsid w:val="001036A3"/>
    <w:rsid w:val="00104869"/>
    <w:rsid w:val="001052DF"/>
    <w:rsid w:val="001052E4"/>
    <w:rsid w:val="00106786"/>
    <w:rsid w:val="00106C60"/>
    <w:rsid w:val="00106E17"/>
    <w:rsid w:val="00110708"/>
    <w:rsid w:val="00111614"/>
    <w:rsid w:val="001118FB"/>
    <w:rsid w:val="00112165"/>
    <w:rsid w:val="00112B01"/>
    <w:rsid w:val="00112E1B"/>
    <w:rsid w:val="00113698"/>
    <w:rsid w:val="00113BF4"/>
    <w:rsid w:val="00114A3D"/>
    <w:rsid w:val="00114D21"/>
    <w:rsid w:val="001162A0"/>
    <w:rsid w:val="00116AB8"/>
    <w:rsid w:val="00117317"/>
    <w:rsid w:val="00117ACD"/>
    <w:rsid w:val="0012170F"/>
    <w:rsid w:val="00121F93"/>
    <w:rsid w:val="00122170"/>
    <w:rsid w:val="00122539"/>
    <w:rsid w:val="00122CA1"/>
    <w:rsid w:val="0012361F"/>
    <w:rsid w:val="00123D9A"/>
    <w:rsid w:val="0012475A"/>
    <w:rsid w:val="0012536D"/>
    <w:rsid w:val="00125382"/>
    <w:rsid w:val="00125C7C"/>
    <w:rsid w:val="00125D6E"/>
    <w:rsid w:val="0012671B"/>
    <w:rsid w:val="001277C1"/>
    <w:rsid w:val="0012781D"/>
    <w:rsid w:val="00127D0B"/>
    <w:rsid w:val="001305F5"/>
    <w:rsid w:val="00131129"/>
    <w:rsid w:val="00131832"/>
    <w:rsid w:val="00131FF5"/>
    <w:rsid w:val="00133811"/>
    <w:rsid w:val="00134FBB"/>
    <w:rsid w:val="00135B2B"/>
    <w:rsid w:val="00135F83"/>
    <w:rsid w:val="00136C1A"/>
    <w:rsid w:val="0013708B"/>
    <w:rsid w:val="00137922"/>
    <w:rsid w:val="00141A7A"/>
    <w:rsid w:val="00142965"/>
    <w:rsid w:val="00143781"/>
    <w:rsid w:val="00143E5A"/>
    <w:rsid w:val="001462CD"/>
    <w:rsid w:val="00146AEB"/>
    <w:rsid w:val="00150B11"/>
    <w:rsid w:val="00152FFD"/>
    <w:rsid w:val="00153CF2"/>
    <w:rsid w:val="00154540"/>
    <w:rsid w:val="0015487B"/>
    <w:rsid w:val="00154A3B"/>
    <w:rsid w:val="00154CA4"/>
    <w:rsid w:val="001560E2"/>
    <w:rsid w:val="00156328"/>
    <w:rsid w:val="0016209F"/>
    <w:rsid w:val="00163039"/>
    <w:rsid w:val="00163E87"/>
    <w:rsid w:val="00164C95"/>
    <w:rsid w:val="0016554F"/>
    <w:rsid w:val="001664D7"/>
    <w:rsid w:val="001713E6"/>
    <w:rsid w:val="00172648"/>
    <w:rsid w:val="001732E1"/>
    <w:rsid w:val="00174890"/>
    <w:rsid w:val="00175640"/>
    <w:rsid w:val="0017587B"/>
    <w:rsid w:val="00175EA9"/>
    <w:rsid w:val="00177859"/>
    <w:rsid w:val="00177C09"/>
    <w:rsid w:val="00177D12"/>
    <w:rsid w:val="00180333"/>
    <w:rsid w:val="00180A3C"/>
    <w:rsid w:val="00180BF0"/>
    <w:rsid w:val="001811BF"/>
    <w:rsid w:val="0018149E"/>
    <w:rsid w:val="00181711"/>
    <w:rsid w:val="0018364C"/>
    <w:rsid w:val="00183E02"/>
    <w:rsid w:val="00184703"/>
    <w:rsid w:val="00184CB2"/>
    <w:rsid w:val="001855D4"/>
    <w:rsid w:val="001855E3"/>
    <w:rsid w:val="00185612"/>
    <w:rsid w:val="00186779"/>
    <w:rsid w:val="001870A9"/>
    <w:rsid w:val="001875CC"/>
    <w:rsid w:val="001878BD"/>
    <w:rsid w:val="00190BE1"/>
    <w:rsid w:val="00190E37"/>
    <w:rsid w:val="00192C17"/>
    <w:rsid w:val="0019336D"/>
    <w:rsid w:val="0019433E"/>
    <w:rsid w:val="00196962"/>
    <w:rsid w:val="00196E1B"/>
    <w:rsid w:val="001A05B1"/>
    <w:rsid w:val="001A0FA4"/>
    <w:rsid w:val="001A2982"/>
    <w:rsid w:val="001A4D22"/>
    <w:rsid w:val="001A562A"/>
    <w:rsid w:val="001A63E4"/>
    <w:rsid w:val="001A672B"/>
    <w:rsid w:val="001A7CDE"/>
    <w:rsid w:val="001B1961"/>
    <w:rsid w:val="001B26CF"/>
    <w:rsid w:val="001B3AE8"/>
    <w:rsid w:val="001B3E3A"/>
    <w:rsid w:val="001B481E"/>
    <w:rsid w:val="001B5504"/>
    <w:rsid w:val="001B68A4"/>
    <w:rsid w:val="001B6947"/>
    <w:rsid w:val="001B6C75"/>
    <w:rsid w:val="001B70C6"/>
    <w:rsid w:val="001C00E6"/>
    <w:rsid w:val="001C2681"/>
    <w:rsid w:val="001C29E9"/>
    <w:rsid w:val="001C2C79"/>
    <w:rsid w:val="001C4E83"/>
    <w:rsid w:val="001C4EAE"/>
    <w:rsid w:val="001C5294"/>
    <w:rsid w:val="001C5DA9"/>
    <w:rsid w:val="001C61BD"/>
    <w:rsid w:val="001C6706"/>
    <w:rsid w:val="001C79C6"/>
    <w:rsid w:val="001D035D"/>
    <w:rsid w:val="001D1481"/>
    <w:rsid w:val="001D153B"/>
    <w:rsid w:val="001D24A7"/>
    <w:rsid w:val="001D2EDF"/>
    <w:rsid w:val="001D41A6"/>
    <w:rsid w:val="001D42C0"/>
    <w:rsid w:val="001D42D7"/>
    <w:rsid w:val="001D480B"/>
    <w:rsid w:val="001D55A2"/>
    <w:rsid w:val="001D57A0"/>
    <w:rsid w:val="001D655F"/>
    <w:rsid w:val="001D6A45"/>
    <w:rsid w:val="001D6D30"/>
    <w:rsid w:val="001E048B"/>
    <w:rsid w:val="001E1071"/>
    <w:rsid w:val="001E20E3"/>
    <w:rsid w:val="001E2B9E"/>
    <w:rsid w:val="001E3399"/>
    <w:rsid w:val="001E3654"/>
    <w:rsid w:val="001E471F"/>
    <w:rsid w:val="001E5846"/>
    <w:rsid w:val="001E5F58"/>
    <w:rsid w:val="001E61D7"/>
    <w:rsid w:val="001E65B4"/>
    <w:rsid w:val="001F01C5"/>
    <w:rsid w:val="001F0505"/>
    <w:rsid w:val="001F0F4B"/>
    <w:rsid w:val="001F14C7"/>
    <w:rsid w:val="001F24F6"/>
    <w:rsid w:val="001F2539"/>
    <w:rsid w:val="001F3807"/>
    <w:rsid w:val="001F3DCC"/>
    <w:rsid w:val="001F4296"/>
    <w:rsid w:val="001F442B"/>
    <w:rsid w:val="001F4633"/>
    <w:rsid w:val="001F464A"/>
    <w:rsid w:val="001F5A54"/>
    <w:rsid w:val="001F61F6"/>
    <w:rsid w:val="001F6FF5"/>
    <w:rsid w:val="001F794B"/>
    <w:rsid w:val="0020010F"/>
    <w:rsid w:val="0020035A"/>
    <w:rsid w:val="002006B4"/>
    <w:rsid w:val="00201995"/>
    <w:rsid w:val="002027D6"/>
    <w:rsid w:val="00203041"/>
    <w:rsid w:val="00203529"/>
    <w:rsid w:val="002047F0"/>
    <w:rsid w:val="002062FC"/>
    <w:rsid w:val="002065DE"/>
    <w:rsid w:val="002074A5"/>
    <w:rsid w:val="00207B70"/>
    <w:rsid w:val="0021067F"/>
    <w:rsid w:val="00210918"/>
    <w:rsid w:val="0021126C"/>
    <w:rsid w:val="00212DB8"/>
    <w:rsid w:val="0021338F"/>
    <w:rsid w:val="002133D7"/>
    <w:rsid w:val="0021409A"/>
    <w:rsid w:val="002145A1"/>
    <w:rsid w:val="002157DD"/>
    <w:rsid w:val="00216626"/>
    <w:rsid w:val="002203F2"/>
    <w:rsid w:val="00220F5D"/>
    <w:rsid w:val="00221758"/>
    <w:rsid w:val="002221F2"/>
    <w:rsid w:val="0022268C"/>
    <w:rsid w:val="0022278C"/>
    <w:rsid w:val="00222B58"/>
    <w:rsid w:val="00223DA2"/>
    <w:rsid w:val="00224155"/>
    <w:rsid w:val="00224839"/>
    <w:rsid w:val="00224DFD"/>
    <w:rsid w:val="00224EA5"/>
    <w:rsid w:val="00224F54"/>
    <w:rsid w:val="00227998"/>
    <w:rsid w:val="00227B7A"/>
    <w:rsid w:val="00227D13"/>
    <w:rsid w:val="00227ED8"/>
    <w:rsid w:val="00232AF0"/>
    <w:rsid w:val="00232C68"/>
    <w:rsid w:val="00234E01"/>
    <w:rsid w:val="0023502E"/>
    <w:rsid w:val="002352D5"/>
    <w:rsid w:val="002356A6"/>
    <w:rsid w:val="00235828"/>
    <w:rsid w:val="00236253"/>
    <w:rsid w:val="002370BC"/>
    <w:rsid w:val="002374EF"/>
    <w:rsid w:val="0024075F"/>
    <w:rsid w:val="002415C0"/>
    <w:rsid w:val="00242485"/>
    <w:rsid w:val="002433B2"/>
    <w:rsid w:val="00243B57"/>
    <w:rsid w:val="00243D2D"/>
    <w:rsid w:val="00245239"/>
    <w:rsid w:val="00245366"/>
    <w:rsid w:val="002456A9"/>
    <w:rsid w:val="00246C12"/>
    <w:rsid w:val="00246EB9"/>
    <w:rsid w:val="00247D5A"/>
    <w:rsid w:val="00250740"/>
    <w:rsid w:val="002515FD"/>
    <w:rsid w:val="00251679"/>
    <w:rsid w:val="00251D6B"/>
    <w:rsid w:val="00251DED"/>
    <w:rsid w:val="00252B2D"/>
    <w:rsid w:val="00254520"/>
    <w:rsid w:val="00254776"/>
    <w:rsid w:val="00254CCB"/>
    <w:rsid w:val="00255543"/>
    <w:rsid w:val="00255C44"/>
    <w:rsid w:val="00255FAC"/>
    <w:rsid w:val="00256060"/>
    <w:rsid w:val="00256B7C"/>
    <w:rsid w:val="00260129"/>
    <w:rsid w:val="00261657"/>
    <w:rsid w:val="0026220C"/>
    <w:rsid w:val="00262F3B"/>
    <w:rsid w:val="002632DB"/>
    <w:rsid w:val="0026774E"/>
    <w:rsid w:val="00267ACD"/>
    <w:rsid w:val="002701B0"/>
    <w:rsid w:val="00271043"/>
    <w:rsid w:val="002728D4"/>
    <w:rsid w:val="00272C01"/>
    <w:rsid w:val="00273524"/>
    <w:rsid w:val="00274705"/>
    <w:rsid w:val="00275771"/>
    <w:rsid w:val="002762E0"/>
    <w:rsid w:val="00276FD7"/>
    <w:rsid w:val="00280A6B"/>
    <w:rsid w:val="00280EBE"/>
    <w:rsid w:val="002814DA"/>
    <w:rsid w:val="002822E0"/>
    <w:rsid w:val="00282DFA"/>
    <w:rsid w:val="0028346D"/>
    <w:rsid w:val="00283A4A"/>
    <w:rsid w:val="00283DE1"/>
    <w:rsid w:val="00284507"/>
    <w:rsid w:val="002848C3"/>
    <w:rsid w:val="002848F0"/>
    <w:rsid w:val="002853AD"/>
    <w:rsid w:val="00285A3B"/>
    <w:rsid w:val="00285C31"/>
    <w:rsid w:val="00286088"/>
    <w:rsid w:val="0028634F"/>
    <w:rsid w:val="00286CA0"/>
    <w:rsid w:val="00287279"/>
    <w:rsid w:val="00290F1B"/>
    <w:rsid w:val="002916DC"/>
    <w:rsid w:val="00291B2C"/>
    <w:rsid w:val="002925D9"/>
    <w:rsid w:val="002928B2"/>
    <w:rsid w:val="00292CCF"/>
    <w:rsid w:val="00293B28"/>
    <w:rsid w:val="00293B59"/>
    <w:rsid w:val="00294099"/>
    <w:rsid w:val="00295D1B"/>
    <w:rsid w:val="00296910"/>
    <w:rsid w:val="00296AF9"/>
    <w:rsid w:val="002A1058"/>
    <w:rsid w:val="002A1229"/>
    <w:rsid w:val="002A1262"/>
    <w:rsid w:val="002A4479"/>
    <w:rsid w:val="002A4977"/>
    <w:rsid w:val="002A498B"/>
    <w:rsid w:val="002A4DEC"/>
    <w:rsid w:val="002A52E9"/>
    <w:rsid w:val="002A5705"/>
    <w:rsid w:val="002A5CA1"/>
    <w:rsid w:val="002A5D3C"/>
    <w:rsid w:val="002A652E"/>
    <w:rsid w:val="002A7630"/>
    <w:rsid w:val="002A77BB"/>
    <w:rsid w:val="002A7814"/>
    <w:rsid w:val="002A7E00"/>
    <w:rsid w:val="002B0A4F"/>
    <w:rsid w:val="002B0FB1"/>
    <w:rsid w:val="002B15BE"/>
    <w:rsid w:val="002B3186"/>
    <w:rsid w:val="002B4208"/>
    <w:rsid w:val="002B48D1"/>
    <w:rsid w:val="002B655A"/>
    <w:rsid w:val="002B6646"/>
    <w:rsid w:val="002B6CDC"/>
    <w:rsid w:val="002B6FF7"/>
    <w:rsid w:val="002C03B2"/>
    <w:rsid w:val="002C0A69"/>
    <w:rsid w:val="002C1002"/>
    <w:rsid w:val="002C1D4E"/>
    <w:rsid w:val="002C257A"/>
    <w:rsid w:val="002C2FEF"/>
    <w:rsid w:val="002C4A78"/>
    <w:rsid w:val="002C56FF"/>
    <w:rsid w:val="002C5FC9"/>
    <w:rsid w:val="002C6863"/>
    <w:rsid w:val="002C7330"/>
    <w:rsid w:val="002D1A49"/>
    <w:rsid w:val="002D31C0"/>
    <w:rsid w:val="002D35C2"/>
    <w:rsid w:val="002D4760"/>
    <w:rsid w:val="002D4E9A"/>
    <w:rsid w:val="002D5D36"/>
    <w:rsid w:val="002D603B"/>
    <w:rsid w:val="002D69DE"/>
    <w:rsid w:val="002D6FAD"/>
    <w:rsid w:val="002D72D4"/>
    <w:rsid w:val="002D77B0"/>
    <w:rsid w:val="002D7CA8"/>
    <w:rsid w:val="002E0062"/>
    <w:rsid w:val="002E0102"/>
    <w:rsid w:val="002E0FCA"/>
    <w:rsid w:val="002E14A5"/>
    <w:rsid w:val="002E3847"/>
    <w:rsid w:val="002E3DEB"/>
    <w:rsid w:val="002E4145"/>
    <w:rsid w:val="002E47E5"/>
    <w:rsid w:val="002E47FA"/>
    <w:rsid w:val="002E6159"/>
    <w:rsid w:val="002E7F11"/>
    <w:rsid w:val="002F076A"/>
    <w:rsid w:val="002F0ABB"/>
    <w:rsid w:val="002F0CFF"/>
    <w:rsid w:val="002F3E28"/>
    <w:rsid w:val="002F3E39"/>
    <w:rsid w:val="002F43A5"/>
    <w:rsid w:val="002F489F"/>
    <w:rsid w:val="002F4DBB"/>
    <w:rsid w:val="002F5BD3"/>
    <w:rsid w:val="002F7692"/>
    <w:rsid w:val="002F7881"/>
    <w:rsid w:val="002F7D09"/>
    <w:rsid w:val="003000FE"/>
    <w:rsid w:val="0030073F"/>
    <w:rsid w:val="00300F7D"/>
    <w:rsid w:val="00302657"/>
    <w:rsid w:val="003035DD"/>
    <w:rsid w:val="0030445B"/>
    <w:rsid w:val="00305363"/>
    <w:rsid w:val="00307C29"/>
    <w:rsid w:val="00310421"/>
    <w:rsid w:val="00310993"/>
    <w:rsid w:val="00310B9D"/>
    <w:rsid w:val="0031168D"/>
    <w:rsid w:val="003127FC"/>
    <w:rsid w:val="003140D9"/>
    <w:rsid w:val="0031414A"/>
    <w:rsid w:val="00314DB3"/>
    <w:rsid w:val="00314FF9"/>
    <w:rsid w:val="00315DFC"/>
    <w:rsid w:val="00315E4A"/>
    <w:rsid w:val="00321934"/>
    <w:rsid w:val="00321EFD"/>
    <w:rsid w:val="00322123"/>
    <w:rsid w:val="00322209"/>
    <w:rsid w:val="003237BB"/>
    <w:rsid w:val="00323B27"/>
    <w:rsid w:val="003244E7"/>
    <w:rsid w:val="00324ACE"/>
    <w:rsid w:val="00324B65"/>
    <w:rsid w:val="0032517D"/>
    <w:rsid w:val="00325789"/>
    <w:rsid w:val="00325AB5"/>
    <w:rsid w:val="00325E4F"/>
    <w:rsid w:val="00330614"/>
    <w:rsid w:val="00330C99"/>
    <w:rsid w:val="00331785"/>
    <w:rsid w:val="00331B08"/>
    <w:rsid w:val="00331DD8"/>
    <w:rsid w:val="003336D7"/>
    <w:rsid w:val="0033397D"/>
    <w:rsid w:val="00334062"/>
    <w:rsid w:val="003344D5"/>
    <w:rsid w:val="003350B9"/>
    <w:rsid w:val="0033577E"/>
    <w:rsid w:val="00335C18"/>
    <w:rsid w:val="00335CDF"/>
    <w:rsid w:val="00336064"/>
    <w:rsid w:val="003361C1"/>
    <w:rsid w:val="00336670"/>
    <w:rsid w:val="00340434"/>
    <w:rsid w:val="003406D1"/>
    <w:rsid w:val="0034085C"/>
    <w:rsid w:val="00341950"/>
    <w:rsid w:val="00342E6D"/>
    <w:rsid w:val="003430C4"/>
    <w:rsid w:val="00343339"/>
    <w:rsid w:val="0034449A"/>
    <w:rsid w:val="003449E5"/>
    <w:rsid w:val="00344B4C"/>
    <w:rsid w:val="0034513E"/>
    <w:rsid w:val="00346DB5"/>
    <w:rsid w:val="00347268"/>
    <w:rsid w:val="003472DF"/>
    <w:rsid w:val="003503F3"/>
    <w:rsid w:val="00350E7D"/>
    <w:rsid w:val="00352005"/>
    <w:rsid w:val="003536FF"/>
    <w:rsid w:val="00353842"/>
    <w:rsid w:val="0035404A"/>
    <w:rsid w:val="00354919"/>
    <w:rsid w:val="00354D13"/>
    <w:rsid w:val="00355650"/>
    <w:rsid w:val="00355C92"/>
    <w:rsid w:val="00355D9F"/>
    <w:rsid w:val="00356E43"/>
    <w:rsid w:val="00357405"/>
    <w:rsid w:val="00357E1C"/>
    <w:rsid w:val="00357ED7"/>
    <w:rsid w:val="003606A2"/>
    <w:rsid w:val="00360ABF"/>
    <w:rsid w:val="00360B30"/>
    <w:rsid w:val="00362941"/>
    <w:rsid w:val="00363159"/>
    <w:rsid w:val="003645B3"/>
    <w:rsid w:val="003645D1"/>
    <w:rsid w:val="0036498E"/>
    <w:rsid w:val="00365FC9"/>
    <w:rsid w:val="00366B61"/>
    <w:rsid w:val="00366E1A"/>
    <w:rsid w:val="00367D69"/>
    <w:rsid w:val="0037009C"/>
    <w:rsid w:val="00370CFC"/>
    <w:rsid w:val="00371E52"/>
    <w:rsid w:val="003723AF"/>
    <w:rsid w:val="00373262"/>
    <w:rsid w:val="00373E6E"/>
    <w:rsid w:val="00373F15"/>
    <w:rsid w:val="00374BE2"/>
    <w:rsid w:val="00374C00"/>
    <w:rsid w:val="00374D36"/>
    <w:rsid w:val="00374D72"/>
    <w:rsid w:val="00375024"/>
    <w:rsid w:val="0037721C"/>
    <w:rsid w:val="003779CB"/>
    <w:rsid w:val="0038073F"/>
    <w:rsid w:val="00381155"/>
    <w:rsid w:val="00381367"/>
    <w:rsid w:val="00381A59"/>
    <w:rsid w:val="0038225A"/>
    <w:rsid w:val="00384A8A"/>
    <w:rsid w:val="003857AB"/>
    <w:rsid w:val="00385893"/>
    <w:rsid w:val="00385904"/>
    <w:rsid w:val="00385DD3"/>
    <w:rsid w:val="00387884"/>
    <w:rsid w:val="00387D7F"/>
    <w:rsid w:val="003905FB"/>
    <w:rsid w:val="00390949"/>
    <w:rsid w:val="00390F30"/>
    <w:rsid w:val="0039141E"/>
    <w:rsid w:val="0039190A"/>
    <w:rsid w:val="00392A5B"/>
    <w:rsid w:val="00392F8C"/>
    <w:rsid w:val="0039325A"/>
    <w:rsid w:val="00393E1D"/>
    <w:rsid w:val="00394108"/>
    <w:rsid w:val="003947BF"/>
    <w:rsid w:val="00394ED3"/>
    <w:rsid w:val="0039514B"/>
    <w:rsid w:val="00395606"/>
    <w:rsid w:val="003A0108"/>
    <w:rsid w:val="003A16C1"/>
    <w:rsid w:val="003A1D3A"/>
    <w:rsid w:val="003A2153"/>
    <w:rsid w:val="003A28E4"/>
    <w:rsid w:val="003A31D4"/>
    <w:rsid w:val="003A5A55"/>
    <w:rsid w:val="003A60AF"/>
    <w:rsid w:val="003A7D1E"/>
    <w:rsid w:val="003B013B"/>
    <w:rsid w:val="003B0DAF"/>
    <w:rsid w:val="003B10CC"/>
    <w:rsid w:val="003B17E2"/>
    <w:rsid w:val="003B34AD"/>
    <w:rsid w:val="003B4003"/>
    <w:rsid w:val="003B419B"/>
    <w:rsid w:val="003B4399"/>
    <w:rsid w:val="003B4609"/>
    <w:rsid w:val="003B580A"/>
    <w:rsid w:val="003B5BE7"/>
    <w:rsid w:val="003B631D"/>
    <w:rsid w:val="003B6ACF"/>
    <w:rsid w:val="003B7C42"/>
    <w:rsid w:val="003B7F66"/>
    <w:rsid w:val="003C0526"/>
    <w:rsid w:val="003C0E67"/>
    <w:rsid w:val="003C0F14"/>
    <w:rsid w:val="003C102B"/>
    <w:rsid w:val="003C16DD"/>
    <w:rsid w:val="003C17B4"/>
    <w:rsid w:val="003C311C"/>
    <w:rsid w:val="003C39D5"/>
    <w:rsid w:val="003C43A8"/>
    <w:rsid w:val="003C4EFF"/>
    <w:rsid w:val="003C5CAF"/>
    <w:rsid w:val="003C6C5A"/>
    <w:rsid w:val="003C6D9F"/>
    <w:rsid w:val="003C7FDE"/>
    <w:rsid w:val="003D1AE4"/>
    <w:rsid w:val="003D2909"/>
    <w:rsid w:val="003D2CBA"/>
    <w:rsid w:val="003D36C0"/>
    <w:rsid w:val="003D3F5C"/>
    <w:rsid w:val="003D4249"/>
    <w:rsid w:val="003D73F3"/>
    <w:rsid w:val="003D7C14"/>
    <w:rsid w:val="003D7D9F"/>
    <w:rsid w:val="003D7DE1"/>
    <w:rsid w:val="003E0679"/>
    <w:rsid w:val="003E1019"/>
    <w:rsid w:val="003E20B3"/>
    <w:rsid w:val="003E2AC8"/>
    <w:rsid w:val="003E2F87"/>
    <w:rsid w:val="003E4E56"/>
    <w:rsid w:val="003E7028"/>
    <w:rsid w:val="003E719F"/>
    <w:rsid w:val="003E75FC"/>
    <w:rsid w:val="003F0741"/>
    <w:rsid w:val="003F0A5E"/>
    <w:rsid w:val="003F1312"/>
    <w:rsid w:val="003F1612"/>
    <w:rsid w:val="003F1E32"/>
    <w:rsid w:val="003F3262"/>
    <w:rsid w:val="003F405F"/>
    <w:rsid w:val="003F471A"/>
    <w:rsid w:val="003F5F52"/>
    <w:rsid w:val="003F5FCF"/>
    <w:rsid w:val="00400A44"/>
    <w:rsid w:val="00401A21"/>
    <w:rsid w:val="00401D8D"/>
    <w:rsid w:val="00402762"/>
    <w:rsid w:val="00402788"/>
    <w:rsid w:val="004032A4"/>
    <w:rsid w:val="00403FC3"/>
    <w:rsid w:val="00404829"/>
    <w:rsid w:val="0040565B"/>
    <w:rsid w:val="0040574B"/>
    <w:rsid w:val="00405B7A"/>
    <w:rsid w:val="004060D7"/>
    <w:rsid w:val="004066DB"/>
    <w:rsid w:val="0040794B"/>
    <w:rsid w:val="004104B1"/>
    <w:rsid w:val="00411B45"/>
    <w:rsid w:val="00411C94"/>
    <w:rsid w:val="00411FFB"/>
    <w:rsid w:val="00412C12"/>
    <w:rsid w:val="0041336B"/>
    <w:rsid w:val="004141EA"/>
    <w:rsid w:val="00414AD2"/>
    <w:rsid w:val="00415596"/>
    <w:rsid w:val="00415C54"/>
    <w:rsid w:val="00415C7D"/>
    <w:rsid w:val="00416003"/>
    <w:rsid w:val="004161F7"/>
    <w:rsid w:val="004166E1"/>
    <w:rsid w:val="00416EF5"/>
    <w:rsid w:val="004202AD"/>
    <w:rsid w:val="0042076B"/>
    <w:rsid w:val="00420BD2"/>
    <w:rsid w:val="00420F66"/>
    <w:rsid w:val="0042286A"/>
    <w:rsid w:val="00422FF5"/>
    <w:rsid w:val="00423281"/>
    <w:rsid w:val="004242F4"/>
    <w:rsid w:val="00424653"/>
    <w:rsid w:val="00424B4F"/>
    <w:rsid w:val="00424EA2"/>
    <w:rsid w:val="004252AC"/>
    <w:rsid w:val="004267FC"/>
    <w:rsid w:val="004274CB"/>
    <w:rsid w:val="00427788"/>
    <w:rsid w:val="00427E5D"/>
    <w:rsid w:val="004303FF"/>
    <w:rsid w:val="004324BB"/>
    <w:rsid w:val="00433262"/>
    <w:rsid w:val="00433C6D"/>
    <w:rsid w:val="004345D1"/>
    <w:rsid w:val="00434F01"/>
    <w:rsid w:val="00435492"/>
    <w:rsid w:val="004359CD"/>
    <w:rsid w:val="00437833"/>
    <w:rsid w:val="00441D2A"/>
    <w:rsid w:val="00442588"/>
    <w:rsid w:val="00443B05"/>
    <w:rsid w:val="00444A30"/>
    <w:rsid w:val="00445292"/>
    <w:rsid w:val="004457BF"/>
    <w:rsid w:val="00446114"/>
    <w:rsid w:val="00446B4C"/>
    <w:rsid w:val="00446E9B"/>
    <w:rsid w:val="00447934"/>
    <w:rsid w:val="00450175"/>
    <w:rsid w:val="00451187"/>
    <w:rsid w:val="00451F8E"/>
    <w:rsid w:val="004520AA"/>
    <w:rsid w:val="004526A5"/>
    <w:rsid w:val="00452B3A"/>
    <w:rsid w:val="004534BB"/>
    <w:rsid w:val="004540A3"/>
    <w:rsid w:val="00455A12"/>
    <w:rsid w:val="0045612E"/>
    <w:rsid w:val="004600E5"/>
    <w:rsid w:val="004608E1"/>
    <w:rsid w:val="00460D25"/>
    <w:rsid w:val="00463658"/>
    <w:rsid w:val="00463FCF"/>
    <w:rsid w:val="004646E6"/>
    <w:rsid w:val="00464EBB"/>
    <w:rsid w:val="00464F80"/>
    <w:rsid w:val="00465638"/>
    <w:rsid w:val="004656AE"/>
    <w:rsid w:val="004656E7"/>
    <w:rsid w:val="00465876"/>
    <w:rsid w:val="00466388"/>
    <w:rsid w:val="00466AA0"/>
    <w:rsid w:val="00466FE3"/>
    <w:rsid w:val="004679E0"/>
    <w:rsid w:val="0047086B"/>
    <w:rsid w:val="0047154A"/>
    <w:rsid w:val="00471787"/>
    <w:rsid w:val="00471E7E"/>
    <w:rsid w:val="00471EB4"/>
    <w:rsid w:val="0047201C"/>
    <w:rsid w:val="004721E3"/>
    <w:rsid w:val="00472387"/>
    <w:rsid w:val="00473D57"/>
    <w:rsid w:val="00473E92"/>
    <w:rsid w:val="00474DE5"/>
    <w:rsid w:val="0047771B"/>
    <w:rsid w:val="00477B14"/>
    <w:rsid w:val="004800C7"/>
    <w:rsid w:val="0048355A"/>
    <w:rsid w:val="00483973"/>
    <w:rsid w:val="004842CC"/>
    <w:rsid w:val="00485AAC"/>
    <w:rsid w:val="00485E7C"/>
    <w:rsid w:val="0048689D"/>
    <w:rsid w:val="00486AF3"/>
    <w:rsid w:val="00486CEE"/>
    <w:rsid w:val="00490048"/>
    <w:rsid w:val="004903CC"/>
    <w:rsid w:val="00491DA1"/>
    <w:rsid w:val="0049257C"/>
    <w:rsid w:val="00492818"/>
    <w:rsid w:val="00492AB2"/>
    <w:rsid w:val="004952A4"/>
    <w:rsid w:val="00496547"/>
    <w:rsid w:val="00496896"/>
    <w:rsid w:val="004970BE"/>
    <w:rsid w:val="004971F7"/>
    <w:rsid w:val="0049781A"/>
    <w:rsid w:val="00497AAA"/>
    <w:rsid w:val="00497CE0"/>
    <w:rsid w:val="004A0585"/>
    <w:rsid w:val="004A1628"/>
    <w:rsid w:val="004A1D32"/>
    <w:rsid w:val="004A1E3C"/>
    <w:rsid w:val="004A3040"/>
    <w:rsid w:val="004A3481"/>
    <w:rsid w:val="004A4A44"/>
    <w:rsid w:val="004A4F02"/>
    <w:rsid w:val="004A5148"/>
    <w:rsid w:val="004A5FAC"/>
    <w:rsid w:val="004A7D0C"/>
    <w:rsid w:val="004B0012"/>
    <w:rsid w:val="004B1137"/>
    <w:rsid w:val="004B151C"/>
    <w:rsid w:val="004B1B83"/>
    <w:rsid w:val="004B2AF4"/>
    <w:rsid w:val="004B2B94"/>
    <w:rsid w:val="004B2E72"/>
    <w:rsid w:val="004B46AA"/>
    <w:rsid w:val="004B4933"/>
    <w:rsid w:val="004B51BF"/>
    <w:rsid w:val="004B712E"/>
    <w:rsid w:val="004B78E3"/>
    <w:rsid w:val="004C126A"/>
    <w:rsid w:val="004C1918"/>
    <w:rsid w:val="004C1FFE"/>
    <w:rsid w:val="004C259B"/>
    <w:rsid w:val="004C2F87"/>
    <w:rsid w:val="004C3466"/>
    <w:rsid w:val="004C3ED7"/>
    <w:rsid w:val="004C49E0"/>
    <w:rsid w:val="004C4C48"/>
    <w:rsid w:val="004C5C7B"/>
    <w:rsid w:val="004C7C85"/>
    <w:rsid w:val="004D0096"/>
    <w:rsid w:val="004D1648"/>
    <w:rsid w:val="004D2418"/>
    <w:rsid w:val="004D303C"/>
    <w:rsid w:val="004D3E66"/>
    <w:rsid w:val="004D47AF"/>
    <w:rsid w:val="004D4AFF"/>
    <w:rsid w:val="004D5103"/>
    <w:rsid w:val="004D5E4E"/>
    <w:rsid w:val="004D632F"/>
    <w:rsid w:val="004D6688"/>
    <w:rsid w:val="004D6746"/>
    <w:rsid w:val="004E01D8"/>
    <w:rsid w:val="004E15E6"/>
    <w:rsid w:val="004E2566"/>
    <w:rsid w:val="004E36B2"/>
    <w:rsid w:val="004E3B79"/>
    <w:rsid w:val="004E3D50"/>
    <w:rsid w:val="004E4E83"/>
    <w:rsid w:val="004E5697"/>
    <w:rsid w:val="004E594C"/>
    <w:rsid w:val="004E6B4C"/>
    <w:rsid w:val="004E7048"/>
    <w:rsid w:val="004F03FB"/>
    <w:rsid w:val="004F0A11"/>
    <w:rsid w:val="004F1115"/>
    <w:rsid w:val="004F17C1"/>
    <w:rsid w:val="004F1E24"/>
    <w:rsid w:val="004F2C5A"/>
    <w:rsid w:val="004F33F9"/>
    <w:rsid w:val="004F68F5"/>
    <w:rsid w:val="004F6C02"/>
    <w:rsid w:val="004F7243"/>
    <w:rsid w:val="004F7684"/>
    <w:rsid w:val="004F7778"/>
    <w:rsid w:val="004F7B8E"/>
    <w:rsid w:val="004F7E5A"/>
    <w:rsid w:val="00500FE4"/>
    <w:rsid w:val="005011BA"/>
    <w:rsid w:val="0050194B"/>
    <w:rsid w:val="00501E6C"/>
    <w:rsid w:val="00502822"/>
    <w:rsid w:val="00502FBB"/>
    <w:rsid w:val="00503CD8"/>
    <w:rsid w:val="00503F73"/>
    <w:rsid w:val="00504239"/>
    <w:rsid w:val="00504930"/>
    <w:rsid w:val="005049A7"/>
    <w:rsid w:val="00504E49"/>
    <w:rsid w:val="0050542B"/>
    <w:rsid w:val="00505A57"/>
    <w:rsid w:val="00505D3B"/>
    <w:rsid w:val="00506152"/>
    <w:rsid w:val="00506320"/>
    <w:rsid w:val="00507394"/>
    <w:rsid w:val="005110BA"/>
    <w:rsid w:val="005119FC"/>
    <w:rsid w:val="00511C8B"/>
    <w:rsid w:val="00511EFB"/>
    <w:rsid w:val="00511F3D"/>
    <w:rsid w:val="005122EA"/>
    <w:rsid w:val="005124D0"/>
    <w:rsid w:val="00512C07"/>
    <w:rsid w:val="00513784"/>
    <w:rsid w:val="00514D8F"/>
    <w:rsid w:val="0051560B"/>
    <w:rsid w:val="00515CC4"/>
    <w:rsid w:val="00516439"/>
    <w:rsid w:val="005166E7"/>
    <w:rsid w:val="0051738B"/>
    <w:rsid w:val="005203E6"/>
    <w:rsid w:val="005212C7"/>
    <w:rsid w:val="00524408"/>
    <w:rsid w:val="0052462C"/>
    <w:rsid w:val="00525B79"/>
    <w:rsid w:val="00525BA8"/>
    <w:rsid w:val="0052788E"/>
    <w:rsid w:val="00527B71"/>
    <w:rsid w:val="005300C3"/>
    <w:rsid w:val="0053061A"/>
    <w:rsid w:val="005307D3"/>
    <w:rsid w:val="00531C76"/>
    <w:rsid w:val="00532059"/>
    <w:rsid w:val="0053244A"/>
    <w:rsid w:val="00533066"/>
    <w:rsid w:val="00533A48"/>
    <w:rsid w:val="00533ED1"/>
    <w:rsid w:val="00534643"/>
    <w:rsid w:val="00534860"/>
    <w:rsid w:val="00534F26"/>
    <w:rsid w:val="00536E0D"/>
    <w:rsid w:val="00537252"/>
    <w:rsid w:val="005372ED"/>
    <w:rsid w:val="0053776F"/>
    <w:rsid w:val="00540043"/>
    <w:rsid w:val="00541409"/>
    <w:rsid w:val="00541874"/>
    <w:rsid w:val="005423CA"/>
    <w:rsid w:val="00543577"/>
    <w:rsid w:val="00543660"/>
    <w:rsid w:val="00543D97"/>
    <w:rsid w:val="00544442"/>
    <w:rsid w:val="00544D94"/>
    <w:rsid w:val="00545072"/>
    <w:rsid w:val="00545F4C"/>
    <w:rsid w:val="005462EF"/>
    <w:rsid w:val="00546A94"/>
    <w:rsid w:val="00546E64"/>
    <w:rsid w:val="005501D1"/>
    <w:rsid w:val="00550910"/>
    <w:rsid w:val="005510AF"/>
    <w:rsid w:val="00551150"/>
    <w:rsid w:val="005514B2"/>
    <w:rsid w:val="005518B8"/>
    <w:rsid w:val="00554535"/>
    <w:rsid w:val="005566C2"/>
    <w:rsid w:val="00556826"/>
    <w:rsid w:val="00557AF4"/>
    <w:rsid w:val="00560784"/>
    <w:rsid w:val="0056220E"/>
    <w:rsid w:val="00562865"/>
    <w:rsid w:val="00562A72"/>
    <w:rsid w:val="0056315C"/>
    <w:rsid w:val="0056378F"/>
    <w:rsid w:val="00563BEC"/>
    <w:rsid w:val="00564E9A"/>
    <w:rsid w:val="0056501C"/>
    <w:rsid w:val="0056520F"/>
    <w:rsid w:val="0056599E"/>
    <w:rsid w:val="005664BC"/>
    <w:rsid w:val="00567683"/>
    <w:rsid w:val="00571982"/>
    <w:rsid w:val="00571CBB"/>
    <w:rsid w:val="005724DD"/>
    <w:rsid w:val="0057463F"/>
    <w:rsid w:val="00574663"/>
    <w:rsid w:val="00574D2A"/>
    <w:rsid w:val="00574DDB"/>
    <w:rsid w:val="00575648"/>
    <w:rsid w:val="0057616C"/>
    <w:rsid w:val="00576255"/>
    <w:rsid w:val="005764B8"/>
    <w:rsid w:val="00577416"/>
    <w:rsid w:val="005774D2"/>
    <w:rsid w:val="00580601"/>
    <w:rsid w:val="0058093A"/>
    <w:rsid w:val="00582AF4"/>
    <w:rsid w:val="0058317D"/>
    <w:rsid w:val="005831BD"/>
    <w:rsid w:val="005833C8"/>
    <w:rsid w:val="0058345C"/>
    <w:rsid w:val="00583470"/>
    <w:rsid w:val="0058357D"/>
    <w:rsid w:val="005837C0"/>
    <w:rsid w:val="00585517"/>
    <w:rsid w:val="00585E24"/>
    <w:rsid w:val="00586072"/>
    <w:rsid w:val="0058628C"/>
    <w:rsid w:val="0058676E"/>
    <w:rsid w:val="00587F6A"/>
    <w:rsid w:val="00593253"/>
    <w:rsid w:val="00594835"/>
    <w:rsid w:val="005948C1"/>
    <w:rsid w:val="00595F05"/>
    <w:rsid w:val="00597297"/>
    <w:rsid w:val="00597A81"/>
    <w:rsid w:val="005A06FE"/>
    <w:rsid w:val="005A095C"/>
    <w:rsid w:val="005A2AB7"/>
    <w:rsid w:val="005A3909"/>
    <w:rsid w:val="005A3AC9"/>
    <w:rsid w:val="005A3B37"/>
    <w:rsid w:val="005A46C2"/>
    <w:rsid w:val="005A5092"/>
    <w:rsid w:val="005A63E3"/>
    <w:rsid w:val="005A6E30"/>
    <w:rsid w:val="005B02AD"/>
    <w:rsid w:val="005B045C"/>
    <w:rsid w:val="005B1AC3"/>
    <w:rsid w:val="005B1CE1"/>
    <w:rsid w:val="005B2BCC"/>
    <w:rsid w:val="005B3024"/>
    <w:rsid w:val="005B30E5"/>
    <w:rsid w:val="005B32CA"/>
    <w:rsid w:val="005B4AF4"/>
    <w:rsid w:val="005B4B82"/>
    <w:rsid w:val="005B4D80"/>
    <w:rsid w:val="005B5454"/>
    <w:rsid w:val="005B59B8"/>
    <w:rsid w:val="005C1995"/>
    <w:rsid w:val="005C19CD"/>
    <w:rsid w:val="005C1E83"/>
    <w:rsid w:val="005C1FAB"/>
    <w:rsid w:val="005C2D3C"/>
    <w:rsid w:val="005C2F88"/>
    <w:rsid w:val="005C4714"/>
    <w:rsid w:val="005C4936"/>
    <w:rsid w:val="005C496D"/>
    <w:rsid w:val="005C6A12"/>
    <w:rsid w:val="005C7009"/>
    <w:rsid w:val="005D0583"/>
    <w:rsid w:val="005D0F68"/>
    <w:rsid w:val="005D165D"/>
    <w:rsid w:val="005D26D0"/>
    <w:rsid w:val="005D2B69"/>
    <w:rsid w:val="005D35E4"/>
    <w:rsid w:val="005D4159"/>
    <w:rsid w:val="005D42BB"/>
    <w:rsid w:val="005D4CCA"/>
    <w:rsid w:val="005D4F05"/>
    <w:rsid w:val="005D5113"/>
    <w:rsid w:val="005D5638"/>
    <w:rsid w:val="005D592E"/>
    <w:rsid w:val="005D5E7E"/>
    <w:rsid w:val="005D60C7"/>
    <w:rsid w:val="005D63B3"/>
    <w:rsid w:val="005D6DDE"/>
    <w:rsid w:val="005D73AD"/>
    <w:rsid w:val="005D7875"/>
    <w:rsid w:val="005D7B75"/>
    <w:rsid w:val="005D7D56"/>
    <w:rsid w:val="005E03D8"/>
    <w:rsid w:val="005E2981"/>
    <w:rsid w:val="005E3042"/>
    <w:rsid w:val="005E30F9"/>
    <w:rsid w:val="005E324F"/>
    <w:rsid w:val="005E36F7"/>
    <w:rsid w:val="005E4170"/>
    <w:rsid w:val="005E4B80"/>
    <w:rsid w:val="005E4D46"/>
    <w:rsid w:val="005E4F3B"/>
    <w:rsid w:val="005E525C"/>
    <w:rsid w:val="005E753F"/>
    <w:rsid w:val="005E763F"/>
    <w:rsid w:val="005E7E05"/>
    <w:rsid w:val="005F3CA8"/>
    <w:rsid w:val="005F452F"/>
    <w:rsid w:val="005F5F45"/>
    <w:rsid w:val="005F6047"/>
    <w:rsid w:val="005F66CD"/>
    <w:rsid w:val="005F674F"/>
    <w:rsid w:val="005F70E7"/>
    <w:rsid w:val="005F7F6B"/>
    <w:rsid w:val="0060095A"/>
    <w:rsid w:val="00601113"/>
    <w:rsid w:val="00601362"/>
    <w:rsid w:val="006016E0"/>
    <w:rsid w:val="00602F9B"/>
    <w:rsid w:val="006056DC"/>
    <w:rsid w:val="00607C3F"/>
    <w:rsid w:val="006100B1"/>
    <w:rsid w:val="00612105"/>
    <w:rsid w:val="0061254F"/>
    <w:rsid w:val="00612C65"/>
    <w:rsid w:val="006133EA"/>
    <w:rsid w:val="006134AA"/>
    <w:rsid w:val="006134B0"/>
    <w:rsid w:val="00613BFE"/>
    <w:rsid w:val="00615054"/>
    <w:rsid w:val="00615A01"/>
    <w:rsid w:val="0061622A"/>
    <w:rsid w:val="00617CE7"/>
    <w:rsid w:val="00617E23"/>
    <w:rsid w:val="006202FF"/>
    <w:rsid w:val="0062031E"/>
    <w:rsid w:val="00620EF8"/>
    <w:rsid w:val="0062237A"/>
    <w:rsid w:val="0062276E"/>
    <w:rsid w:val="006237E9"/>
    <w:rsid w:val="00624BED"/>
    <w:rsid w:val="0062546C"/>
    <w:rsid w:val="00625B86"/>
    <w:rsid w:val="006267BA"/>
    <w:rsid w:val="006271FB"/>
    <w:rsid w:val="00627A8A"/>
    <w:rsid w:val="006311EE"/>
    <w:rsid w:val="00632504"/>
    <w:rsid w:val="0063293B"/>
    <w:rsid w:val="0063309D"/>
    <w:rsid w:val="00633BB8"/>
    <w:rsid w:val="006355C9"/>
    <w:rsid w:val="00636CAA"/>
    <w:rsid w:val="00636CE2"/>
    <w:rsid w:val="00637056"/>
    <w:rsid w:val="00637205"/>
    <w:rsid w:val="0064050E"/>
    <w:rsid w:val="006405B6"/>
    <w:rsid w:val="00640C17"/>
    <w:rsid w:val="00641F02"/>
    <w:rsid w:val="00642101"/>
    <w:rsid w:val="00642D01"/>
    <w:rsid w:val="00642F93"/>
    <w:rsid w:val="006432E8"/>
    <w:rsid w:val="006436C9"/>
    <w:rsid w:val="006439A8"/>
    <w:rsid w:val="00644136"/>
    <w:rsid w:val="00644F51"/>
    <w:rsid w:val="00645676"/>
    <w:rsid w:val="00645733"/>
    <w:rsid w:val="0064631F"/>
    <w:rsid w:val="00646756"/>
    <w:rsid w:val="0064723C"/>
    <w:rsid w:val="00647B75"/>
    <w:rsid w:val="00647D38"/>
    <w:rsid w:val="00650393"/>
    <w:rsid w:val="006505FA"/>
    <w:rsid w:val="00651DB2"/>
    <w:rsid w:val="0065209E"/>
    <w:rsid w:val="006521FE"/>
    <w:rsid w:val="00652954"/>
    <w:rsid w:val="006538A5"/>
    <w:rsid w:val="00654300"/>
    <w:rsid w:val="00655552"/>
    <w:rsid w:val="00657254"/>
    <w:rsid w:val="00657F1F"/>
    <w:rsid w:val="00660E37"/>
    <w:rsid w:val="00661071"/>
    <w:rsid w:val="00661E2F"/>
    <w:rsid w:val="00661FF0"/>
    <w:rsid w:val="006622F9"/>
    <w:rsid w:val="00662C04"/>
    <w:rsid w:val="006636D7"/>
    <w:rsid w:val="00663FB6"/>
    <w:rsid w:val="00664254"/>
    <w:rsid w:val="00665E7F"/>
    <w:rsid w:val="006671B5"/>
    <w:rsid w:val="006674AC"/>
    <w:rsid w:val="006674EB"/>
    <w:rsid w:val="00670061"/>
    <w:rsid w:val="0067083A"/>
    <w:rsid w:val="00670B44"/>
    <w:rsid w:val="00670DEE"/>
    <w:rsid w:val="00671E80"/>
    <w:rsid w:val="00672271"/>
    <w:rsid w:val="00673300"/>
    <w:rsid w:val="00673479"/>
    <w:rsid w:val="00673C05"/>
    <w:rsid w:val="00675654"/>
    <w:rsid w:val="00676182"/>
    <w:rsid w:val="00676206"/>
    <w:rsid w:val="00676A55"/>
    <w:rsid w:val="00676D38"/>
    <w:rsid w:val="00677D4F"/>
    <w:rsid w:val="00680630"/>
    <w:rsid w:val="006808E3"/>
    <w:rsid w:val="006818FF"/>
    <w:rsid w:val="006843D3"/>
    <w:rsid w:val="00684D79"/>
    <w:rsid w:val="00685217"/>
    <w:rsid w:val="006852D4"/>
    <w:rsid w:val="006855B7"/>
    <w:rsid w:val="00687480"/>
    <w:rsid w:val="006918E5"/>
    <w:rsid w:val="00691C80"/>
    <w:rsid w:val="006928F1"/>
    <w:rsid w:val="00692E7D"/>
    <w:rsid w:val="0069371D"/>
    <w:rsid w:val="00694337"/>
    <w:rsid w:val="00694876"/>
    <w:rsid w:val="0069499B"/>
    <w:rsid w:val="00694A4B"/>
    <w:rsid w:val="00694F3A"/>
    <w:rsid w:val="0069577B"/>
    <w:rsid w:val="006962B6"/>
    <w:rsid w:val="0069640E"/>
    <w:rsid w:val="00696469"/>
    <w:rsid w:val="00696F90"/>
    <w:rsid w:val="00697D65"/>
    <w:rsid w:val="006A0746"/>
    <w:rsid w:val="006A2DF2"/>
    <w:rsid w:val="006A4D2C"/>
    <w:rsid w:val="006A5607"/>
    <w:rsid w:val="006A583E"/>
    <w:rsid w:val="006A588E"/>
    <w:rsid w:val="006A5B90"/>
    <w:rsid w:val="006A60AB"/>
    <w:rsid w:val="006B0DEA"/>
    <w:rsid w:val="006B1870"/>
    <w:rsid w:val="006B1B84"/>
    <w:rsid w:val="006B2C28"/>
    <w:rsid w:val="006B3E20"/>
    <w:rsid w:val="006B3FAC"/>
    <w:rsid w:val="006B4213"/>
    <w:rsid w:val="006B44BB"/>
    <w:rsid w:val="006B58CD"/>
    <w:rsid w:val="006B606D"/>
    <w:rsid w:val="006B66B2"/>
    <w:rsid w:val="006B760B"/>
    <w:rsid w:val="006C3603"/>
    <w:rsid w:val="006C4018"/>
    <w:rsid w:val="006C498F"/>
    <w:rsid w:val="006C5ABE"/>
    <w:rsid w:val="006C687F"/>
    <w:rsid w:val="006C70AB"/>
    <w:rsid w:val="006C76FF"/>
    <w:rsid w:val="006D08EE"/>
    <w:rsid w:val="006D09B4"/>
    <w:rsid w:val="006D2044"/>
    <w:rsid w:val="006D296E"/>
    <w:rsid w:val="006D3452"/>
    <w:rsid w:val="006D4126"/>
    <w:rsid w:val="006D41E7"/>
    <w:rsid w:val="006D4622"/>
    <w:rsid w:val="006D50B7"/>
    <w:rsid w:val="006D5FBD"/>
    <w:rsid w:val="006D6FC9"/>
    <w:rsid w:val="006D7050"/>
    <w:rsid w:val="006E30EF"/>
    <w:rsid w:val="006E381F"/>
    <w:rsid w:val="006E4295"/>
    <w:rsid w:val="006E49CD"/>
    <w:rsid w:val="006E6673"/>
    <w:rsid w:val="006E6BE1"/>
    <w:rsid w:val="006E7591"/>
    <w:rsid w:val="006E7DF0"/>
    <w:rsid w:val="006F0096"/>
    <w:rsid w:val="006F0885"/>
    <w:rsid w:val="006F10E2"/>
    <w:rsid w:val="006F155B"/>
    <w:rsid w:val="006F1905"/>
    <w:rsid w:val="006F283B"/>
    <w:rsid w:val="006F477C"/>
    <w:rsid w:val="006F4902"/>
    <w:rsid w:val="006F4FBC"/>
    <w:rsid w:val="006F59E7"/>
    <w:rsid w:val="006F5FA0"/>
    <w:rsid w:val="006F64ED"/>
    <w:rsid w:val="0070031E"/>
    <w:rsid w:val="00700A09"/>
    <w:rsid w:val="00701212"/>
    <w:rsid w:val="00701C74"/>
    <w:rsid w:val="00701D48"/>
    <w:rsid w:val="00702C08"/>
    <w:rsid w:val="00704090"/>
    <w:rsid w:val="007048E3"/>
    <w:rsid w:val="00705325"/>
    <w:rsid w:val="00706065"/>
    <w:rsid w:val="00707052"/>
    <w:rsid w:val="00707121"/>
    <w:rsid w:val="0071169A"/>
    <w:rsid w:val="00711D0F"/>
    <w:rsid w:val="00711F7B"/>
    <w:rsid w:val="0071212F"/>
    <w:rsid w:val="00713392"/>
    <w:rsid w:val="00714506"/>
    <w:rsid w:val="007146E6"/>
    <w:rsid w:val="00715020"/>
    <w:rsid w:val="007162EB"/>
    <w:rsid w:val="00717418"/>
    <w:rsid w:val="00717BD6"/>
    <w:rsid w:val="007200F6"/>
    <w:rsid w:val="007203FF"/>
    <w:rsid w:val="00720562"/>
    <w:rsid w:val="0072175A"/>
    <w:rsid w:val="007219D9"/>
    <w:rsid w:val="00721CB5"/>
    <w:rsid w:val="007223A2"/>
    <w:rsid w:val="00722E5D"/>
    <w:rsid w:val="00724389"/>
    <w:rsid w:val="0072475A"/>
    <w:rsid w:val="00724F0E"/>
    <w:rsid w:val="007259BC"/>
    <w:rsid w:val="007265CC"/>
    <w:rsid w:val="00727D3E"/>
    <w:rsid w:val="00727DB6"/>
    <w:rsid w:val="00731350"/>
    <w:rsid w:val="0073167F"/>
    <w:rsid w:val="00731827"/>
    <w:rsid w:val="00732D43"/>
    <w:rsid w:val="0073326C"/>
    <w:rsid w:val="0073437F"/>
    <w:rsid w:val="00736194"/>
    <w:rsid w:val="007363F3"/>
    <w:rsid w:val="00737C9E"/>
    <w:rsid w:val="0074010A"/>
    <w:rsid w:val="00740938"/>
    <w:rsid w:val="00740D02"/>
    <w:rsid w:val="00743352"/>
    <w:rsid w:val="0074354A"/>
    <w:rsid w:val="007447FE"/>
    <w:rsid w:val="0074485F"/>
    <w:rsid w:val="00744889"/>
    <w:rsid w:val="00744940"/>
    <w:rsid w:val="00746AE1"/>
    <w:rsid w:val="00750090"/>
    <w:rsid w:val="00751B32"/>
    <w:rsid w:val="00751D6F"/>
    <w:rsid w:val="00752C13"/>
    <w:rsid w:val="00752C3F"/>
    <w:rsid w:val="00752FBA"/>
    <w:rsid w:val="00754F38"/>
    <w:rsid w:val="00755C82"/>
    <w:rsid w:val="00756030"/>
    <w:rsid w:val="007563AC"/>
    <w:rsid w:val="00760B7A"/>
    <w:rsid w:val="00761110"/>
    <w:rsid w:val="007611CC"/>
    <w:rsid w:val="0076139F"/>
    <w:rsid w:val="00762638"/>
    <w:rsid w:val="00765A1E"/>
    <w:rsid w:val="00765E79"/>
    <w:rsid w:val="00766CBD"/>
    <w:rsid w:val="00767347"/>
    <w:rsid w:val="007675D2"/>
    <w:rsid w:val="007700D8"/>
    <w:rsid w:val="00770430"/>
    <w:rsid w:val="00770CB5"/>
    <w:rsid w:val="00774D0A"/>
    <w:rsid w:val="00776565"/>
    <w:rsid w:val="00776761"/>
    <w:rsid w:val="00776A96"/>
    <w:rsid w:val="00776C3C"/>
    <w:rsid w:val="00777758"/>
    <w:rsid w:val="00781B2B"/>
    <w:rsid w:val="00781B68"/>
    <w:rsid w:val="00782619"/>
    <w:rsid w:val="0078373B"/>
    <w:rsid w:val="00783FC8"/>
    <w:rsid w:val="0078621E"/>
    <w:rsid w:val="00786677"/>
    <w:rsid w:val="007873EC"/>
    <w:rsid w:val="007905EE"/>
    <w:rsid w:val="007920C9"/>
    <w:rsid w:val="007923C3"/>
    <w:rsid w:val="007931CB"/>
    <w:rsid w:val="007949F5"/>
    <w:rsid w:val="0079561D"/>
    <w:rsid w:val="00796D08"/>
    <w:rsid w:val="007973FA"/>
    <w:rsid w:val="0079755A"/>
    <w:rsid w:val="0079766F"/>
    <w:rsid w:val="00797A31"/>
    <w:rsid w:val="007A14FE"/>
    <w:rsid w:val="007A1A42"/>
    <w:rsid w:val="007A1BBC"/>
    <w:rsid w:val="007A255D"/>
    <w:rsid w:val="007A398E"/>
    <w:rsid w:val="007A42D1"/>
    <w:rsid w:val="007A4302"/>
    <w:rsid w:val="007A466E"/>
    <w:rsid w:val="007A4D4E"/>
    <w:rsid w:val="007A5E42"/>
    <w:rsid w:val="007A5F7F"/>
    <w:rsid w:val="007A71CA"/>
    <w:rsid w:val="007B063D"/>
    <w:rsid w:val="007B0B0D"/>
    <w:rsid w:val="007B0D17"/>
    <w:rsid w:val="007B125D"/>
    <w:rsid w:val="007B2141"/>
    <w:rsid w:val="007B3068"/>
    <w:rsid w:val="007B37EF"/>
    <w:rsid w:val="007B5075"/>
    <w:rsid w:val="007B53E7"/>
    <w:rsid w:val="007B57C6"/>
    <w:rsid w:val="007B5CF9"/>
    <w:rsid w:val="007B62A4"/>
    <w:rsid w:val="007B63AB"/>
    <w:rsid w:val="007B6857"/>
    <w:rsid w:val="007B7E18"/>
    <w:rsid w:val="007C1FCC"/>
    <w:rsid w:val="007C433C"/>
    <w:rsid w:val="007C4A4A"/>
    <w:rsid w:val="007C580E"/>
    <w:rsid w:val="007C637E"/>
    <w:rsid w:val="007C6A1E"/>
    <w:rsid w:val="007C7102"/>
    <w:rsid w:val="007C716B"/>
    <w:rsid w:val="007C7BB0"/>
    <w:rsid w:val="007D0805"/>
    <w:rsid w:val="007D11F4"/>
    <w:rsid w:val="007D258D"/>
    <w:rsid w:val="007D41F6"/>
    <w:rsid w:val="007D5DB1"/>
    <w:rsid w:val="007D73E4"/>
    <w:rsid w:val="007D7B56"/>
    <w:rsid w:val="007D7DEB"/>
    <w:rsid w:val="007E0836"/>
    <w:rsid w:val="007E1461"/>
    <w:rsid w:val="007E19F1"/>
    <w:rsid w:val="007E22B7"/>
    <w:rsid w:val="007E2B83"/>
    <w:rsid w:val="007E528F"/>
    <w:rsid w:val="007E54C4"/>
    <w:rsid w:val="007E6C6E"/>
    <w:rsid w:val="007E735E"/>
    <w:rsid w:val="007F0791"/>
    <w:rsid w:val="007F0899"/>
    <w:rsid w:val="007F15EA"/>
    <w:rsid w:val="007F17F4"/>
    <w:rsid w:val="007F1ACE"/>
    <w:rsid w:val="007F2242"/>
    <w:rsid w:val="007F2A5E"/>
    <w:rsid w:val="007F4A21"/>
    <w:rsid w:val="007F5786"/>
    <w:rsid w:val="007F73A7"/>
    <w:rsid w:val="007F758E"/>
    <w:rsid w:val="0080059D"/>
    <w:rsid w:val="008008AE"/>
    <w:rsid w:val="00801755"/>
    <w:rsid w:val="00801EC2"/>
    <w:rsid w:val="00802D17"/>
    <w:rsid w:val="00803B4C"/>
    <w:rsid w:val="008046A0"/>
    <w:rsid w:val="00804A64"/>
    <w:rsid w:val="00805876"/>
    <w:rsid w:val="008063BB"/>
    <w:rsid w:val="00807087"/>
    <w:rsid w:val="00807089"/>
    <w:rsid w:val="00807A2A"/>
    <w:rsid w:val="00807BC0"/>
    <w:rsid w:val="00807BC9"/>
    <w:rsid w:val="00807BFF"/>
    <w:rsid w:val="00807D5F"/>
    <w:rsid w:val="00807D7B"/>
    <w:rsid w:val="008114B8"/>
    <w:rsid w:val="00812194"/>
    <w:rsid w:val="008121F9"/>
    <w:rsid w:val="00812D5D"/>
    <w:rsid w:val="00813553"/>
    <w:rsid w:val="0081403F"/>
    <w:rsid w:val="00814E2D"/>
    <w:rsid w:val="0081518A"/>
    <w:rsid w:val="00816C44"/>
    <w:rsid w:val="00817149"/>
    <w:rsid w:val="0081787C"/>
    <w:rsid w:val="00817E64"/>
    <w:rsid w:val="00821599"/>
    <w:rsid w:val="00821E56"/>
    <w:rsid w:val="00823D0A"/>
    <w:rsid w:val="00824789"/>
    <w:rsid w:val="00824B1D"/>
    <w:rsid w:val="00825498"/>
    <w:rsid w:val="00825506"/>
    <w:rsid w:val="00825AE8"/>
    <w:rsid w:val="008260F3"/>
    <w:rsid w:val="00826324"/>
    <w:rsid w:val="00826B37"/>
    <w:rsid w:val="00827949"/>
    <w:rsid w:val="0083005B"/>
    <w:rsid w:val="0083156C"/>
    <w:rsid w:val="00831D09"/>
    <w:rsid w:val="00832059"/>
    <w:rsid w:val="008321CB"/>
    <w:rsid w:val="008334D2"/>
    <w:rsid w:val="00834B73"/>
    <w:rsid w:val="00835F22"/>
    <w:rsid w:val="00837689"/>
    <w:rsid w:val="00841CAB"/>
    <w:rsid w:val="00841F25"/>
    <w:rsid w:val="00841FB8"/>
    <w:rsid w:val="00843027"/>
    <w:rsid w:val="008436E1"/>
    <w:rsid w:val="00843CF3"/>
    <w:rsid w:val="00844FE9"/>
    <w:rsid w:val="008451C2"/>
    <w:rsid w:val="0084660A"/>
    <w:rsid w:val="008503AB"/>
    <w:rsid w:val="00850845"/>
    <w:rsid w:val="00850980"/>
    <w:rsid w:val="00850D43"/>
    <w:rsid w:val="00851407"/>
    <w:rsid w:val="00851B0F"/>
    <w:rsid w:val="00851B6D"/>
    <w:rsid w:val="0085279E"/>
    <w:rsid w:val="00852928"/>
    <w:rsid w:val="00852AEA"/>
    <w:rsid w:val="00854268"/>
    <w:rsid w:val="00854C41"/>
    <w:rsid w:val="00854D05"/>
    <w:rsid w:val="00855B8F"/>
    <w:rsid w:val="00855C5D"/>
    <w:rsid w:val="0085773D"/>
    <w:rsid w:val="008577F1"/>
    <w:rsid w:val="00860740"/>
    <w:rsid w:val="00860D1D"/>
    <w:rsid w:val="00860D6A"/>
    <w:rsid w:val="00863033"/>
    <w:rsid w:val="008634D9"/>
    <w:rsid w:val="008637EE"/>
    <w:rsid w:val="00863A37"/>
    <w:rsid w:val="0086541A"/>
    <w:rsid w:val="008655AE"/>
    <w:rsid w:val="00865A7A"/>
    <w:rsid w:val="00866EBA"/>
    <w:rsid w:val="0086705C"/>
    <w:rsid w:val="008677D4"/>
    <w:rsid w:val="00870DB1"/>
    <w:rsid w:val="00871864"/>
    <w:rsid w:val="00871909"/>
    <w:rsid w:val="00872517"/>
    <w:rsid w:val="008727F3"/>
    <w:rsid w:val="00872994"/>
    <w:rsid w:val="00873289"/>
    <w:rsid w:val="008745B0"/>
    <w:rsid w:val="00875CDE"/>
    <w:rsid w:val="00876E10"/>
    <w:rsid w:val="0087707B"/>
    <w:rsid w:val="00880742"/>
    <w:rsid w:val="00880C7E"/>
    <w:rsid w:val="00881142"/>
    <w:rsid w:val="0088153E"/>
    <w:rsid w:val="008830ED"/>
    <w:rsid w:val="00883F9A"/>
    <w:rsid w:val="008849F5"/>
    <w:rsid w:val="008851AE"/>
    <w:rsid w:val="00885DFA"/>
    <w:rsid w:val="00885E00"/>
    <w:rsid w:val="008862B7"/>
    <w:rsid w:val="00886F1D"/>
    <w:rsid w:val="008878E2"/>
    <w:rsid w:val="008902F1"/>
    <w:rsid w:val="00891C52"/>
    <w:rsid w:val="00893EBF"/>
    <w:rsid w:val="0089497D"/>
    <w:rsid w:val="00894C7B"/>
    <w:rsid w:val="00894D17"/>
    <w:rsid w:val="00895908"/>
    <w:rsid w:val="008967B3"/>
    <w:rsid w:val="00896CB9"/>
    <w:rsid w:val="00897399"/>
    <w:rsid w:val="00897B5B"/>
    <w:rsid w:val="00897E75"/>
    <w:rsid w:val="008A16B6"/>
    <w:rsid w:val="008A1D0C"/>
    <w:rsid w:val="008A2E45"/>
    <w:rsid w:val="008A34D9"/>
    <w:rsid w:val="008A3DA7"/>
    <w:rsid w:val="008A3F80"/>
    <w:rsid w:val="008A3FEA"/>
    <w:rsid w:val="008A4B65"/>
    <w:rsid w:val="008A4BA9"/>
    <w:rsid w:val="008A56DD"/>
    <w:rsid w:val="008A5B52"/>
    <w:rsid w:val="008A5C31"/>
    <w:rsid w:val="008A5FD9"/>
    <w:rsid w:val="008A64E7"/>
    <w:rsid w:val="008B18D1"/>
    <w:rsid w:val="008B2E50"/>
    <w:rsid w:val="008B3204"/>
    <w:rsid w:val="008B35F2"/>
    <w:rsid w:val="008B37CA"/>
    <w:rsid w:val="008B39D3"/>
    <w:rsid w:val="008B3E17"/>
    <w:rsid w:val="008B4AAE"/>
    <w:rsid w:val="008B4BAE"/>
    <w:rsid w:val="008B67DF"/>
    <w:rsid w:val="008B7D19"/>
    <w:rsid w:val="008B7FF5"/>
    <w:rsid w:val="008C01B4"/>
    <w:rsid w:val="008C0414"/>
    <w:rsid w:val="008C2EF2"/>
    <w:rsid w:val="008C43FB"/>
    <w:rsid w:val="008C5881"/>
    <w:rsid w:val="008C6B94"/>
    <w:rsid w:val="008C7692"/>
    <w:rsid w:val="008C7734"/>
    <w:rsid w:val="008D0DCC"/>
    <w:rsid w:val="008D12EA"/>
    <w:rsid w:val="008D1405"/>
    <w:rsid w:val="008D1F95"/>
    <w:rsid w:val="008D22AE"/>
    <w:rsid w:val="008D3F6C"/>
    <w:rsid w:val="008D549D"/>
    <w:rsid w:val="008D63E0"/>
    <w:rsid w:val="008D6A99"/>
    <w:rsid w:val="008D7613"/>
    <w:rsid w:val="008E10F0"/>
    <w:rsid w:val="008E121C"/>
    <w:rsid w:val="008E1B4C"/>
    <w:rsid w:val="008E1E04"/>
    <w:rsid w:val="008E1F64"/>
    <w:rsid w:val="008E3B4C"/>
    <w:rsid w:val="008E3BCD"/>
    <w:rsid w:val="008E6A0A"/>
    <w:rsid w:val="008E7953"/>
    <w:rsid w:val="008E7CE1"/>
    <w:rsid w:val="008F041A"/>
    <w:rsid w:val="008F0833"/>
    <w:rsid w:val="008F0BDB"/>
    <w:rsid w:val="008F19D5"/>
    <w:rsid w:val="008F3B52"/>
    <w:rsid w:val="008F4022"/>
    <w:rsid w:val="008F4A81"/>
    <w:rsid w:val="008F5A5B"/>
    <w:rsid w:val="008F6425"/>
    <w:rsid w:val="008F70BA"/>
    <w:rsid w:val="008F774C"/>
    <w:rsid w:val="009013C0"/>
    <w:rsid w:val="009013D9"/>
    <w:rsid w:val="009015C1"/>
    <w:rsid w:val="00901D06"/>
    <w:rsid w:val="009022A7"/>
    <w:rsid w:val="00902337"/>
    <w:rsid w:val="009028A9"/>
    <w:rsid w:val="00903827"/>
    <w:rsid w:val="00904840"/>
    <w:rsid w:val="00904A61"/>
    <w:rsid w:val="00904BCD"/>
    <w:rsid w:val="00904CB8"/>
    <w:rsid w:val="00904F4F"/>
    <w:rsid w:val="00905784"/>
    <w:rsid w:val="00905913"/>
    <w:rsid w:val="009059C1"/>
    <w:rsid w:val="00907201"/>
    <w:rsid w:val="00907475"/>
    <w:rsid w:val="00907F75"/>
    <w:rsid w:val="009103BB"/>
    <w:rsid w:val="009105E4"/>
    <w:rsid w:val="00910809"/>
    <w:rsid w:val="0091260D"/>
    <w:rsid w:val="00913001"/>
    <w:rsid w:val="00913E31"/>
    <w:rsid w:val="00914470"/>
    <w:rsid w:val="00915785"/>
    <w:rsid w:val="00915978"/>
    <w:rsid w:val="00916AA5"/>
    <w:rsid w:val="00917268"/>
    <w:rsid w:val="00917898"/>
    <w:rsid w:val="00917F0E"/>
    <w:rsid w:val="00917FC5"/>
    <w:rsid w:val="00920C77"/>
    <w:rsid w:val="00921A67"/>
    <w:rsid w:val="00922AFC"/>
    <w:rsid w:val="00922B32"/>
    <w:rsid w:val="00922E4E"/>
    <w:rsid w:val="009237A3"/>
    <w:rsid w:val="00923EEB"/>
    <w:rsid w:val="00924505"/>
    <w:rsid w:val="00924722"/>
    <w:rsid w:val="009251E9"/>
    <w:rsid w:val="00926086"/>
    <w:rsid w:val="0092617C"/>
    <w:rsid w:val="00930051"/>
    <w:rsid w:val="00930330"/>
    <w:rsid w:val="009305AB"/>
    <w:rsid w:val="00930F30"/>
    <w:rsid w:val="00931179"/>
    <w:rsid w:val="0093194E"/>
    <w:rsid w:val="00931CC9"/>
    <w:rsid w:val="00931ED6"/>
    <w:rsid w:val="00932240"/>
    <w:rsid w:val="009323D3"/>
    <w:rsid w:val="009325BD"/>
    <w:rsid w:val="00932BC2"/>
    <w:rsid w:val="00932C04"/>
    <w:rsid w:val="00933B10"/>
    <w:rsid w:val="00933D83"/>
    <w:rsid w:val="009340B5"/>
    <w:rsid w:val="009345F1"/>
    <w:rsid w:val="00935E1B"/>
    <w:rsid w:val="0093600C"/>
    <w:rsid w:val="009362F8"/>
    <w:rsid w:val="0094070C"/>
    <w:rsid w:val="00941152"/>
    <w:rsid w:val="009412D1"/>
    <w:rsid w:val="00941C0C"/>
    <w:rsid w:val="00942413"/>
    <w:rsid w:val="00942C5D"/>
    <w:rsid w:val="00943A01"/>
    <w:rsid w:val="00944702"/>
    <w:rsid w:val="00944777"/>
    <w:rsid w:val="009462B8"/>
    <w:rsid w:val="0094633C"/>
    <w:rsid w:val="00946619"/>
    <w:rsid w:val="0094686E"/>
    <w:rsid w:val="009468FB"/>
    <w:rsid w:val="009470D2"/>
    <w:rsid w:val="00947227"/>
    <w:rsid w:val="00947F68"/>
    <w:rsid w:val="0095033A"/>
    <w:rsid w:val="00950C38"/>
    <w:rsid w:val="00950F3D"/>
    <w:rsid w:val="00950FE7"/>
    <w:rsid w:val="00952941"/>
    <w:rsid w:val="00953A0B"/>
    <w:rsid w:val="0095448B"/>
    <w:rsid w:val="009547F7"/>
    <w:rsid w:val="0095510D"/>
    <w:rsid w:val="009560FA"/>
    <w:rsid w:val="009567A5"/>
    <w:rsid w:val="00956C8B"/>
    <w:rsid w:val="00956D92"/>
    <w:rsid w:val="009579DB"/>
    <w:rsid w:val="009608AC"/>
    <w:rsid w:val="00960FD9"/>
    <w:rsid w:val="00961644"/>
    <w:rsid w:val="0096328F"/>
    <w:rsid w:val="009632B7"/>
    <w:rsid w:val="00963E4A"/>
    <w:rsid w:val="00965783"/>
    <w:rsid w:val="00965844"/>
    <w:rsid w:val="0096588F"/>
    <w:rsid w:val="00965BE5"/>
    <w:rsid w:val="00966317"/>
    <w:rsid w:val="009671FB"/>
    <w:rsid w:val="00971523"/>
    <w:rsid w:val="0097212E"/>
    <w:rsid w:val="009723D2"/>
    <w:rsid w:val="009725FC"/>
    <w:rsid w:val="00972649"/>
    <w:rsid w:val="0097265F"/>
    <w:rsid w:val="00972E33"/>
    <w:rsid w:val="00973B0A"/>
    <w:rsid w:val="009741E5"/>
    <w:rsid w:val="00977634"/>
    <w:rsid w:val="009779A0"/>
    <w:rsid w:val="009806F0"/>
    <w:rsid w:val="00981044"/>
    <w:rsid w:val="00981507"/>
    <w:rsid w:val="00981D79"/>
    <w:rsid w:val="00981DC8"/>
    <w:rsid w:val="00981E29"/>
    <w:rsid w:val="00982822"/>
    <w:rsid w:val="0098371A"/>
    <w:rsid w:val="00984F06"/>
    <w:rsid w:val="0098542D"/>
    <w:rsid w:val="00986223"/>
    <w:rsid w:val="0098626D"/>
    <w:rsid w:val="009863B9"/>
    <w:rsid w:val="00986E06"/>
    <w:rsid w:val="00990A18"/>
    <w:rsid w:val="00990A79"/>
    <w:rsid w:val="00991182"/>
    <w:rsid w:val="009913E1"/>
    <w:rsid w:val="00991EE8"/>
    <w:rsid w:val="00993663"/>
    <w:rsid w:val="009937A4"/>
    <w:rsid w:val="00993D55"/>
    <w:rsid w:val="00995086"/>
    <w:rsid w:val="0099545A"/>
    <w:rsid w:val="009955A3"/>
    <w:rsid w:val="0099598D"/>
    <w:rsid w:val="0099674F"/>
    <w:rsid w:val="00997768"/>
    <w:rsid w:val="009A0A0D"/>
    <w:rsid w:val="009A0CB7"/>
    <w:rsid w:val="009A1366"/>
    <w:rsid w:val="009A1A41"/>
    <w:rsid w:val="009A1A8F"/>
    <w:rsid w:val="009A21BD"/>
    <w:rsid w:val="009A2527"/>
    <w:rsid w:val="009A2C82"/>
    <w:rsid w:val="009A43FE"/>
    <w:rsid w:val="009A48FC"/>
    <w:rsid w:val="009A5691"/>
    <w:rsid w:val="009A6D74"/>
    <w:rsid w:val="009B0F6A"/>
    <w:rsid w:val="009B1864"/>
    <w:rsid w:val="009B2041"/>
    <w:rsid w:val="009B310F"/>
    <w:rsid w:val="009B3AC9"/>
    <w:rsid w:val="009B4DCC"/>
    <w:rsid w:val="009B4FD4"/>
    <w:rsid w:val="009B5B02"/>
    <w:rsid w:val="009B6303"/>
    <w:rsid w:val="009B6569"/>
    <w:rsid w:val="009B7BA8"/>
    <w:rsid w:val="009C1F14"/>
    <w:rsid w:val="009C2269"/>
    <w:rsid w:val="009C26A4"/>
    <w:rsid w:val="009C2AAD"/>
    <w:rsid w:val="009C36C4"/>
    <w:rsid w:val="009C42E0"/>
    <w:rsid w:val="009C4DDA"/>
    <w:rsid w:val="009C561D"/>
    <w:rsid w:val="009C582C"/>
    <w:rsid w:val="009C7222"/>
    <w:rsid w:val="009C73A2"/>
    <w:rsid w:val="009C752E"/>
    <w:rsid w:val="009D0938"/>
    <w:rsid w:val="009D0ECB"/>
    <w:rsid w:val="009D1FED"/>
    <w:rsid w:val="009D3A7D"/>
    <w:rsid w:val="009D4900"/>
    <w:rsid w:val="009D4AA0"/>
    <w:rsid w:val="009D4BAA"/>
    <w:rsid w:val="009D5F58"/>
    <w:rsid w:val="009D62A3"/>
    <w:rsid w:val="009D65DB"/>
    <w:rsid w:val="009D6979"/>
    <w:rsid w:val="009D7700"/>
    <w:rsid w:val="009D7AAA"/>
    <w:rsid w:val="009D7C12"/>
    <w:rsid w:val="009E1BDD"/>
    <w:rsid w:val="009E1DA7"/>
    <w:rsid w:val="009E2041"/>
    <w:rsid w:val="009E26A1"/>
    <w:rsid w:val="009E27F8"/>
    <w:rsid w:val="009E367F"/>
    <w:rsid w:val="009E3D61"/>
    <w:rsid w:val="009E529B"/>
    <w:rsid w:val="009E5675"/>
    <w:rsid w:val="009E777F"/>
    <w:rsid w:val="009E79A2"/>
    <w:rsid w:val="009E7E99"/>
    <w:rsid w:val="009F038E"/>
    <w:rsid w:val="009F2AE0"/>
    <w:rsid w:val="009F32F2"/>
    <w:rsid w:val="009F36B5"/>
    <w:rsid w:val="009F3AE8"/>
    <w:rsid w:val="009F4C1E"/>
    <w:rsid w:val="009F50B4"/>
    <w:rsid w:val="009F5DD9"/>
    <w:rsid w:val="009F64EE"/>
    <w:rsid w:val="009F7315"/>
    <w:rsid w:val="009F7F29"/>
    <w:rsid w:val="00A008BD"/>
    <w:rsid w:val="00A015AD"/>
    <w:rsid w:val="00A0203A"/>
    <w:rsid w:val="00A02228"/>
    <w:rsid w:val="00A023B6"/>
    <w:rsid w:val="00A02482"/>
    <w:rsid w:val="00A024D1"/>
    <w:rsid w:val="00A0261B"/>
    <w:rsid w:val="00A03096"/>
    <w:rsid w:val="00A03345"/>
    <w:rsid w:val="00A0356D"/>
    <w:rsid w:val="00A03751"/>
    <w:rsid w:val="00A03D37"/>
    <w:rsid w:val="00A04C70"/>
    <w:rsid w:val="00A0502F"/>
    <w:rsid w:val="00A053D0"/>
    <w:rsid w:val="00A054E2"/>
    <w:rsid w:val="00A05C1C"/>
    <w:rsid w:val="00A06760"/>
    <w:rsid w:val="00A070B3"/>
    <w:rsid w:val="00A07181"/>
    <w:rsid w:val="00A1001B"/>
    <w:rsid w:val="00A102F5"/>
    <w:rsid w:val="00A11514"/>
    <w:rsid w:val="00A11E6E"/>
    <w:rsid w:val="00A13C21"/>
    <w:rsid w:val="00A14335"/>
    <w:rsid w:val="00A144DD"/>
    <w:rsid w:val="00A149E1"/>
    <w:rsid w:val="00A1634C"/>
    <w:rsid w:val="00A17D27"/>
    <w:rsid w:val="00A202D2"/>
    <w:rsid w:val="00A2106F"/>
    <w:rsid w:val="00A215B3"/>
    <w:rsid w:val="00A2171D"/>
    <w:rsid w:val="00A21E32"/>
    <w:rsid w:val="00A24B4E"/>
    <w:rsid w:val="00A24C58"/>
    <w:rsid w:val="00A255EA"/>
    <w:rsid w:val="00A257BE"/>
    <w:rsid w:val="00A26544"/>
    <w:rsid w:val="00A26866"/>
    <w:rsid w:val="00A279B5"/>
    <w:rsid w:val="00A27EF0"/>
    <w:rsid w:val="00A304F8"/>
    <w:rsid w:val="00A306B3"/>
    <w:rsid w:val="00A30B63"/>
    <w:rsid w:val="00A30F83"/>
    <w:rsid w:val="00A3139F"/>
    <w:rsid w:val="00A33B74"/>
    <w:rsid w:val="00A34F73"/>
    <w:rsid w:val="00A363F3"/>
    <w:rsid w:val="00A37799"/>
    <w:rsid w:val="00A41D06"/>
    <w:rsid w:val="00A427F4"/>
    <w:rsid w:val="00A42E2D"/>
    <w:rsid w:val="00A42F0B"/>
    <w:rsid w:val="00A43E7C"/>
    <w:rsid w:val="00A4486D"/>
    <w:rsid w:val="00A44F19"/>
    <w:rsid w:val="00A45215"/>
    <w:rsid w:val="00A4524A"/>
    <w:rsid w:val="00A5000F"/>
    <w:rsid w:val="00A517FF"/>
    <w:rsid w:val="00A52EC9"/>
    <w:rsid w:val="00A54275"/>
    <w:rsid w:val="00A54C86"/>
    <w:rsid w:val="00A5644A"/>
    <w:rsid w:val="00A576E1"/>
    <w:rsid w:val="00A57B90"/>
    <w:rsid w:val="00A60168"/>
    <w:rsid w:val="00A601F8"/>
    <w:rsid w:val="00A603DA"/>
    <w:rsid w:val="00A60C23"/>
    <w:rsid w:val="00A61234"/>
    <w:rsid w:val="00A61C86"/>
    <w:rsid w:val="00A65468"/>
    <w:rsid w:val="00A6621C"/>
    <w:rsid w:val="00A66486"/>
    <w:rsid w:val="00A67087"/>
    <w:rsid w:val="00A67C17"/>
    <w:rsid w:val="00A71C9B"/>
    <w:rsid w:val="00A7236B"/>
    <w:rsid w:val="00A730DF"/>
    <w:rsid w:val="00A7327C"/>
    <w:rsid w:val="00A73EA2"/>
    <w:rsid w:val="00A74144"/>
    <w:rsid w:val="00A75935"/>
    <w:rsid w:val="00A762F1"/>
    <w:rsid w:val="00A76F30"/>
    <w:rsid w:val="00A77827"/>
    <w:rsid w:val="00A77A15"/>
    <w:rsid w:val="00A77DDF"/>
    <w:rsid w:val="00A803E1"/>
    <w:rsid w:val="00A80FA8"/>
    <w:rsid w:val="00A81104"/>
    <w:rsid w:val="00A8182D"/>
    <w:rsid w:val="00A82325"/>
    <w:rsid w:val="00A82908"/>
    <w:rsid w:val="00A8323E"/>
    <w:rsid w:val="00A84956"/>
    <w:rsid w:val="00A849C2"/>
    <w:rsid w:val="00A85418"/>
    <w:rsid w:val="00A8668C"/>
    <w:rsid w:val="00A866B8"/>
    <w:rsid w:val="00A868CC"/>
    <w:rsid w:val="00A86F06"/>
    <w:rsid w:val="00A902C5"/>
    <w:rsid w:val="00A91BBB"/>
    <w:rsid w:val="00A93333"/>
    <w:rsid w:val="00A9369C"/>
    <w:rsid w:val="00A93F4F"/>
    <w:rsid w:val="00A93FD1"/>
    <w:rsid w:val="00A9403D"/>
    <w:rsid w:val="00A9425A"/>
    <w:rsid w:val="00A9437B"/>
    <w:rsid w:val="00A94475"/>
    <w:rsid w:val="00A94C87"/>
    <w:rsid w:val="00A95CC8"/>
    <w:rsid w:val="00A95D06"/>
    <w:rsid w:val="00A96606"/>
    <w:rsid w:val="00A9790A"/>
    <w:rsid w:val="00AA0CD5"/>
    <w:rsid w:val="00AA0EF6"/>
    <w:rsid w:val="00AA14BB"/>
    <w:rsid w:val="00AA17A8"/>
    <w:rsid w:val="00AA199A"/>
    <w:rsid w:val="00AA2D85"/>
    <w:rsid w:val="00AA3333"/>
    <w:rsid w:val="00AA514F"/>
    <w:rsid w:val="00AA61D0"/>
    <w:rsid w:val="00AB2910"/>
    <w:rsid w:val="00AB2B6F"/>
    <w:rsid w:val="00AB4205"/>
    <w:rsid w:val="00AB5559"/>
    <w:rsid w:val="00AB5951"/>
    <w:rsid w:val="00AB5970"/>
    <w:rsid w:val="00AC0414"/>
    <w:rsid w:val="00AC36A9"/>
    <w:rsid w:val="00AC453B"/>
    <w:rsid w:val="00AC5494"/>
    <w:rsid w:val="00AC5A1C"/>
    <w:rsid w:val="00AC6BC1"/>
    <w:rsid w:val="00AC7659"/>
    <w:rsid w:val="00AD0329"/>
    <w:rsid w:val="00AD3CEA"/>
    <w:rsid w:val="00AD3E1F"/>
    <w:rsid w:val="00AD4987"/>
    <w:rsid w:val="00AD5435"/>
    <w:rsid w:val="00AD54A3"/>
    <w:rsid w:val="00AD5E6E"/>
    <w:rsid w:val="00AD5FDD"/>
    <w:rsid w:val="00AD604E"/>
    <w:rsid w:val="00AD6F6C"/>
    <w:rsid w:val="00AD71C5"/>
    <w:rsid w:val="00AE05C3"/>
    <w:rsid w:val="00AE29B5"/>
    <w:rsid w:val="00AE4698"/>
    <w:rsid w:val="00AE4C17"/>
    <w:rsid w:val="00AE5FB4"/>
    <w:rsid w:val="00AE6E5B"/>
    <w:rsid w:val="00AE770C"/>
    <w:rsid w:val="00AF0E2D"/>
    <w:rsid w:val="00AF14FE"/>
    <w:rsid w:val="00AF23AB"/>
    <w:rsid w:val="00AF34B9"/>
    <w:rsid w:val="00AF37F7"/>
    <w:rsid w:val="00AF3F2E"/>
    <w:rsid w:val="00AF4576"/>
    <w:rsid w:val="00AF45FB"/>
    <w:rsid w:val="00AF7692"/>
    <w:rsid w:val="00AF79C8"/>
    <w:rsid w:val="00B00E40"/>
    <w:rsid w:val="00B015C5"/>
    <w:rsid w:val="00B0173F"/>
    <w:rsid w:val="00B0207C"/>
    <w:rsid w:val="00B027B1"/>
    <w:rsid w:val="00B03669"/>
    <w:rsid w:val="00B04724"/>
    <w:rsid w:val="00B04C9C"/>
    <w:rsid w:val="00B05CB6"/>
    <w:rsid w:val="00B0663C"/>
    <w:rsid w:val="00B06FED"/>
    <w:rsid w:val="00B075FC"/>
    <w:rsid w:val="00B07FFB"/>
    <w:rsid w:val="00B110B8"/>
    <w:rsid w:val="00B11355"/>
    <w:rsid w:val="00B11A31"/>
    <w:rsid w:val="00B12DCF"/>
    <w:rsid w:val="00B164BF"/>
    <w:rsid w:val="00B1656E"/>
    <w:rsid w:val="00B1679F"/>
    <w:rsid w:val="00B16B76"/>
    <w:rsid w:val="00B16F6B"/>
    <w:rsid w:val="00B1711B"/>
    <w:rsid w:val="00B17A1A"/>
    <w:rsid w:val="00B17BBE"/>
    <w:rsid w:val="00B20668"/>
    <w:rsid w:val="00B209F2"/>
    <w:rsid w:val="00B21895"/>
    <w:rsid w:val="00B21F1A"/>
    <w:rsid w:val="00B2372E"/>
    <w:rsid w:val="00B238F1"/>
    <w:rsid w:val="00B246D3"/>
    <w:rsid w:val="00B253C5"/>
    <w:rsid w:val="00B25803"/>
    <w:rsid w:val="00B260BB"/>
    <w:rsid w:val="00B264D7"/>
    <w:rsid w:val="00B26B83"/>
    <w:rsid w:val="00B26BC7"/>
    <w:rsid w:val="00B30F44"/>
    <w:rsid w:val="00B32F0A"/>
    <w:rsid w:val="00B348C6"/>
    <w:rsid w:val="00B348F0"/>
    <w:rsid w:val="00B349D5"/>
    <w:rsid w:val="00B36C03"/>
    <w:rsid w:val="00B37F3F"/>
    <w:rsid w:val="00B40643"/>
    <w:rsid w:val="00B410F1"/>
    <w:rsid w:val="00B4267D"/>
    <w:rsid w:val="00B43B1C"/>
    <w:rsid w:val="00B442FE"/>
    <w:rsid w:val="00B44E5D"/>
    <w:rsid w:val="00B44FDD"/>
    <w:rsid w:val="00B46D84"/>
    <w:rsid w:val="00B47612"/>
    <w:rsid w:val="00B54622"/>
    <w:rsid w:val="00B54C25"/>
    <w:rsid w:val="00B553C9"/>
    <w:rsid w:val="00B55AB0"/>
    <w:rsid w:val="00B55EDB"/>
    <w:rsid w:val="00B567F0"/>
    <w:rsid w:val="00B605EA"/>
    <w:rsid w:val="00B60646"/>
    <w:rsid w:val="00B61434"/>
    <w:rsid w:val="00B616C1"/>
    <w:rsid w:val="00B619E7"/>
    <w:rsid w:val="00B62856"/>
    <w:rsid w:val="00B6294F"/>
    <w:rsid w:val="00B62981"/>
    <w:rsid w:val="00B63921"/>
    <w:rsid w:val="00B63FBB"/>
    <w:rsid w:val="00B6488B"/>
    <w:rsid w:val="00B64A12"/>
    <w:rsid w:val="00B65986"/>
    <w:rsid w:val="00B668CC"/>
    <w:rsid w:val="00B671C1"/>
    <w:rsid w:val="00B70BB1"/>
    <w:rsid w:val="00B70F49"/>
    <w:rsid w:val="00B7269E"/>
    <w:rsid w:val="00B729CB"/>
    <w:rsid w:val="00B7348C"/>
    <w:rsid w:val="00B73C47"/>
    <w:rsid w:val="00B73FC1"/>
    <w:rsid w:val="00B7405B"/>
    <w:rsid w:val="00B74552"/>
    <w:rsid w:val="00B75374"/>
    <w:rsid w:val="00B75430"/>
    <w:rsid w:val="00B75DE5"/>
    <w:rsid w:val="00B76186"/>
    <w:rsid w:val="00B76258"/>
    <w:rsid w:val="00B763D1"/>
    <w:rsid w:val="00B768E7"/>
    <w:rsid w:val="00B76D19"/>
    <w:rsid w:val="00B80080"/>
    <w:rsid w:val="00B80513"/>
    <w:rsid w:val="00B80B81"/>
    <w:rsid w:val="00B83449"/>
    <w:rsid w:val="00B83B67"/>
    <w:rsid w:val="00B83D2D"/>
    <w:rsid w:val="00B847A2"/>
    <w:rsid w:val="00B87372"/>
    <w:rsid w:val="00B877C6"/>
    <w:rsid w:val="00B87C01"/>
    <w:rsid w:val="00B87CD8"/>
    <w:rsid w:val="00B90E95"/>
    <w:rsid w:val="00B9112E"/>
    <w:rsid w:val="00B923FE"/>
    <w:rsid w:val="00B93546"/>
    <w:rsid w:val="00B937BB"/>
    <w:rsid w:val="00B93B8B"/>
    <w:rsid w:val="00B94341"/>
    <w:rsid w:val="00B943AE"/>
    <w:rsid w:val="00B94401"/>
    <w:rsid w:val="00B94A39"/>
    <w:rsid w:val="00B952FD"/>
    <w:rsid w:val="00B953CF"/>
    <w:rsid w:val="00B961DB"/>
    <w:rsid w:val="00B963C5"/>
    <w:rsid w:val="00B97479"/>
    <w:rsid w:val="00BA00EF"/>
    <w:rsid w:val="00BA0B67"/>
    <w:rsid w:val="00BA170F"/>
    <w:rsid w:val="00BA373A"/>
    <w:rsid w:val="00BA3F4F"/>
    <w:rsid w:val="00BA5858"/>
    <w:rsid w:val="00BA608A"/>
    <w:rsid w:val="00BA6298"/>
    <w:rsid w:val="00BA668E"/>
    <w:rsid w:val="00BA7A18"/>
    <w:rsid w:val="00BB01D7"/>
    <w:rsid w:val="00BB03A9"/>
    <w:rsid w:val="00BB0C3C"/>
    <w:rsid w:val="00BB1FC7"/>
    <w:rsid w:val="00BB375B"/>
    <w:rsid w:val="00BB3E4A"/>
    <w:rsid w:val="00BC3379"/>
    <w:rsid w:val="00BC35A6"/>
    <w:rsid w:val="00BC3C0B"/>
    <w:rsid w:val="00BC3D13"/>
    <w:rsid w:val="00BC3E2F"/>
    <w:rsid w:val="00BC4430"/>
    <w:rsid w:val="00BC44C9"/>
    <w:rsid w:val="00BC4FB3"/>
    <w:rsid w:val="00BC4FB4"/>
    <w:rsid w:val="00BC6C3B"/>
    <w:rsid w:val="00BC73D8"/>
    <w:rsid w:val="00BC7822"/>
    <w:rsid w:val="00BC7C31"/>
    <w:rsid w:val="00BD047E"/>
    <w:rsid w:val="00BD05E0"/>
    <w:rsid w:val="00BD1249"/>
    <w:rsid w:val="00BD1AA4"/>
    <w:rsid w:val="00BD1F6B"/>
    <w:rsid w:val="00BD39C1"/>
    <w:rsid w:val="00BD3B9A"/>
    <w:rsid w:val="00BD3C36"/>
    <w:rsid w:val="00BD3E50"/>
    <w:rsid w:val="00BD4721"/>
    <w:rsid w:val="00BD603B"/>
    <w:rsid w:val="00BD6929"/>
    <w:rsid w:val="00BD6ACF"/>
    <w:rsid w:val="00BD7511"/>
    <w:rsid w:val="00BE01E8"/>
    <w:rsid w:val="00BE29DB"/>
    <w:rsid w:val="00BE3327"/>
    <w:rsid w:val="00BE3B70"/>
    <w:rsid w:val="00BE3C65"/>
    <w:rsid w:val="00BE44A2"/>
    <w:rsid w:val="00BE524F"/>
    <w:rsid w:val="00BE7912"/>
    <w:rsid w:val="00BE7C9B"/>
    <w:rsid w:val="00BE7CFB"/>
    <w:rsid w:val="00BF0540"/>
    <w:rsid w:val="00BF0C26"/>
    <w:rsid w:val="00BF1092"/>
    <w:rsid w:val="00BF1BE3"/>
    <w:rsid w:val="00BF30AF"/>
    <w:rsid w:val="00BF3F80"/>
    <w:rsid w:val="00BF4A49"/>
    <w:rsid w:val="00BF5708"/>
    <w:rsid w:val="00BF61D2"/>
    <w:rsid w:val="00BF6AD1"/>
    <w:rsid w:val="00BF6F4D"/>
    <w:rsid w:val="00BF6FB0"/>
    <w:rsid w:val="00BF7100"/>
    <w:rsid w:val="00C00E57"/>
    <w:rsid w:val="00C03282"/>
    <w:rsid w:val="00C041A3"/>
    <w:rsid w:val="00C045BA"/>
    <w:rsid w:val="00C05447"/>
    <w:rsid w:val="00C05764"/>
    <w:rsid w:val="00C057E6"/>
    <w:rsid w:val="00C058BB"/>
    <w:rsid w:val="00C077D7"/>
    <w:rsid w:val="00C079F8"/>
    <w:rsid w:val="00C10443"/>
    <w:rsid w:val="00C109C8"/>
    <w:rsid w:val="00C10AD7"/>
    <w:rsid w:val="00C11820"/>
    <w:rsid w:val="00C11F46"/>
    <w:rsid w:val="00C12033"/>
    <w:rsid w:val="00C12348"/>
    <w:rsid w:val="00C13B1C"/>
    <w:rsid w:val="00C15B1B"/>
    <w:rsid w:val="00C160CD"/>
    <w:rsid w:val="00C166F9"/>
    <w:rsid w:val="00C1775A"/>
    <w:rsid w:val="00C1799F"/>
    <w:rsid w:val="00C20678"/>
    <w:rsid w:val="00C20868"/>
    <w:rsid w:val="00C21961"/>
    <w:rsid w:val="00C22207"/>
    <w:rsid w:val="00C228D9"/>
    <w:rsid w:val="00C22E1B"/>
    <w:rsid w:val="00C242B2"/>
    <w:rsid w:val="00C24CFF"/>
    <w:rsid w:val="00C24FAF"/>
    <w:rsid w:val="00C2534B"/>
    <w:rsid w:val="00C26B0D"/>
    <w:rsid w:val="00C27362"/>
    <w:rsid w:val="00C278F3"/>
    <w:rsid w:val="00C27D73"/>
    <w:rsid w:val="00C27FE8"/>
    <w:rsid w:val="00C30253"/>
    <w:rsid w:val="00C30B43"/>
    <w:rsid w:val="00C30D99"/>
    <w:rsid w:val="00C30FE3"/>
    <w:rsid w:val="00C3194F"/>
    <w:rsid w:val="00C31E1C"/>
    <w:rsid w:val="00C320B8"/>
    <w:rsid w:val="00C323A9"/>
    <w:rsid w:val="00C323F9"/>
    <w:rsid w:val="00C324F6"/>
    <w:rsid w:val="00C3272C"/>
    <w:rsid w:val="00C33048"/>
    <w:rsid w:val="00C335EF"/>
    <w:rsid w:val="00C33654"/>
    <w:rsid w:val="00C348BC"/>
    <w:rsid w:val="00C348D2"/>
    <w:rsid w:val="00C34ADA"/>
    <w:rsid w:val="00C3602F"/>
    <w:rsid w:val="00C428B4"/>
    <w:rsid w:val="00C42921"/>
    <w:rsid w:val="00C42A1E"/>
    <w:rsid w:val="00C442B8"/>
    <w:rsid w:val="00C44EE9"/>
    <w:rsid w:val="00C4702C"/>
    <w:rsid w:val="00C47E9F"/>
    <w:rsid w:val="00C47FE9"/>
    <w:rsid w:val="00C5059A"/>
    <w:rsid w:val="00C50B46"/>
    <w:rsid w:val="00C51663"/>
    <w:rsid w:val="00C5191E"/>
    <w:rsid w:val="00C52C2B"/>
    <w:rsid w:val="00C52FF9"/>
    <w:rsid w:val="00C536C4"/>
    <w:rsid w:val="00C53815"/>
    <w:rsid w:val="00C53E5F"/>
    <w:rsid w:val="00C55567"/>
    <w:rsid w:val="00C55DFD"/>
    <w:rsid w:val="00C55F10"/>
    <w:rsid w:val="00C56B0A"/>
    <w:rsid w:val="00C60594"/>
    <w:rsid w:val="00C61B31"/>
    <w:rsid w:val="00C62065"/>
    <w:rsid w:val="00C624C2"/>
    <w:rsid w:val="00C634CC"/>
    <w:rsid w:val="00C63DE1"/>
    <w:rsid w:val="00C64935"/>
    <w:rsid w:val="00C64AC8"/>
    <w:rsid w:val="00C6666B"/>
    <w:rsid w:val="00C66A36"/>
    <w:rsid w:val="00C66DC7"/>
    <w:rsid w:val="00C66F5B"/>
    <w:rsid w:val="00C6719D"/>
    <w:rsid w:val="00C67D0E"/>
    <w:rsid w:val="00C703C6"/>
    <w:rsid w:val="00C70CF5"/>
    <w:rsid w:val="00C71460"/>
    <w:rsid w:val="00C715B4"/>
    <w:rsid w:val="00C73AD2"/>
    <w:rsid w:val="00C73FAE"/>
    <w:rsid w:val="00C7406B"/>
    <w:rsid w:val="00C740B3"/>
    <w:rsid w:val="00C74B95"/>
    <w:rsid w:val="00C74CD7"/>
    <w:rsid w:val="00C74EA8"/>
    <w:rsid w:val="00C75645"/>
    <w:rsid w:val="00C75648"/>
    <w:rsid w:val="00C756A2"/>
    <w:rsid w:val="00C757CE"/>
    <w:rsid w:val="00C758F5"/>
    <w:rsid w:val="00C7718A"/>
    <w:rsid w:val="00C8020D"/>
    <w:rsid w:val="00C80262"/>
    <w:rsid w:val="00C808B0"/>
    <w:rsid w:val="00C80C78"/>
    <w:rsid w:val="00C81A36"/>
    <w:rsid w:val="00C82A52"/>
    <w:rsid w:val="00C83281"/>
    <w:rsid w:val="00C847D3"/>
    <w:rsid w:val="00C86339"/>
    <w:rsid w:val="00C86A81"/>
    <w:rsid w:val="00C87403"/>
    <w:rsid w:val="00C9047A"/>
    <w:rsid w:val="00C91B8C"/>
    <w:rsid w:val="00C92A09"/>
    <w:rsid w:val="00C92DBA"/>
    <w:rsid w:val="00C9464D"/>
    <w:rsid w:val="00C94660"/>
    <w:rsid w:val="00C94CDB"/>
    <w:rsid w:val="00C94F35"/>
    <w:rsid w:val="00CA000B"/>
    <w:rsid w:val="00CA1C3E"/>
    <w:rsid w:val="00CA2886"/>
    <w:rsid w:val="00CA3BDC"/>
    <w:rsid w:val="00CA5121"/>
    <w:rsid w:val="00CA57A4"/>
    <w:rsid w:val="00CA7123"/>
    <w:rsid w:val="00CB08D0"/>
    <w:rsid w:val="00CB109A"/>
    <w:rsid w:val="00CB17D2"/>
    <w:rsid w:val="00CB2139"/>
    <w:rsid w:val="00CB35F6"/>
    <w:rsid w:val="00CB3AF9"/>
    <w:rsid w:val="00CB47F3"/>
    <w:rsid w:val="00CB4F51"/>
    <w:rsid w:val="00CB64A9"/>
    <w:rsid w:val="00CB7052"/>
    <w:rsid w:val="00CB71D9"/>
    <w:rsid w:val="00CC027A"/>
    <w:rsid w:val="00CC24EA"/>
    <w:rsid w:val="00CC25AC"/>
    <w:rsid w:val="00CC32A8"/>
    <w:rsid w:val="00CC3F97"/>
    <w:rsid w:val="00CC43D3"/>
    <w:rsid w:val="00CC5314"/>
    <w:rsid w:val="00CD150B"/>
    <w:rsid w:val="00CD16D0"/>
    <w:rsid w:val="00CD17BF"/>
    <w:rsid w:val="00CD300F"/>
    <w:rsid w:val="00CD3D65"/>
    <w:rsid w:val="00CD45D9"/>
    <w:rsid w:val="00CD516D"/>
    <w:rsid w:val="00CD5EF2"/>
    <w:rsid w:val="00CE1B18"/>
    <w:rsid w:val="00CE1C1D"/>
    <w:rsid w:val="00CE29BF"/>
    <w:rsid w:val="00CE2D7C"/>
    <w:rsid w:val="00CE3536"/>
    <w:rsid w:val="00CE3FB7"/>
    <w:rsid w:val="00CE4623"/>
    <w:rsid w:val="00CE639E"/>
    <w:rsid w:val="00CE672A"/>
    <w:rsid w:val="00CE6AD4"/>
    <w:rsid w:val="00CE6D2A"/>
    <w:rsid w:val="00CE7716"/>
    <w:rsid w:val="00CE7D89"/>
    <w:rsid w:val="00CF1196"/>
    <w:rsid w:val="00CF1C78"/>
    <w:rsid w:val="00CF1DD5"/>
    <w:rsid w:val="00CF29E6"/>
    <w:rsid w:val="00CF336F"/>
    <w:rsid w:val="00CF33F9"/>
    <w:rsid w:val="00CF42A6"/>
    <w:rsid w:val="00CF42C5"/>
    <w:rsid w:val="00CF48BF"/>
    <w:rsid w:val="00CF5B70"/>
    <w:rsid w:val="00CF5D88"/>
    <w:rsid w:val="00CF6722"/>
    <w:rsid w:val="00CF7E60"/>
    <w:rsid w:val="00D00628"/>
    <w:rsid w:val="00D01411"/>
    <w:rsid w:val="00D01B57"/>
    <w:rsid w:val="00D026CD"/>
    <w:rsid w:val="00D03DB3"/>
    <w:rsid w:val="00D0487A"/>
    <w:rsid w:val="00D04FC0"/>
    <w:rsid w:val="00D05756"/>
    <w:rsid w:val="00D05C40"/>
    <w:rsid w:val="00D074A5"/>
    <w:rsid w:val="00D0756C"/>
    <w:rsid w:val="00D07A1D"/>
    <w:rsid w:val="00D07D5D"/>
    <w:rsid w:val="00D07E36"/>
    <w:rsid w:val="00D07F9F"/>
    <w:rsid w:val="00D1003A"/>
    <w:rsid w:val="00D10C28"/>
    <w:rsid w:val="00D11D25"/>
    <w:rsid w:val="00D11F8D"/>
    <w:rsid w:val="00D12741"/>
    <w:rsid w:val="00D14369"/>
    <w:rsid w:val="00D15A22"/>
    <w:rsid w:val="00D15CA7"/>
    <w:rsid w:val="00D16B7B"/>
    <w:rsid w:val="00D16DB3"/>
    <w:rsid w:val="00D17617"/>
    <w:rsid w:val="00D20460"/>
    <w:rsid w:val="00D211B4"/>
    <w:rsid w:val="00D211BB"/>
    <w:rsid w:val="00D21405"/>
    <w:rsid w:val="00D21EB6"/>
    <w:rsid w:val="00D2380F"/>
    <w:rsid w:val="00D244A5"/>
    <w:rsid w:val="00D246EA"/>
    <w:rsid w:val="00D248F9"/>
    <w:rsid w:val="00D249C7"/>
    <w:rsid w:val="00D24D97"/>
    <w:rsid w:val="00D265EF"/>
    <w:rsid w:val="00D27037"/>
    <w:rsid w:val="00D2733A"/>
    <w:rsid w:val="00D274ED"/>
    <w:rsid w:val="00D3059F"/>
    <w:rsid w:val="00D30ED7"/>
    <w:rsid w:val="00D31541"/>
    <w:rsid w:val="00D3204F"/>
    <w:rsid w:val="00D348AB"/>
    <w:rsid w:val="00D34C99"/>
    <w:rsid w:val="00D3513F"/>
    <w:rsid w:val="00D351C5"/>
    <w:rsid w:val="00D35418"/>
    <w:rsid w:val="00D358AA"/>
    <w:rsid w:val="00D35914"/>
    <w:rsid w:val="00D35A29"/>
    <w:rsid w:val="00D35AA2"/>
    <w:rsid w:val="00D35AF8"/>
    <w:rsid w:val="00D362D1"/>
    <w:rsid w:val="00D3787B"/>
    <w:rsid w:val="00D4036B"/>
    <w:rsid w:val="00D40E86"/>
    <w:rsid w:val="00D43141"/>
    <w:rsid w:val="00D4409B"/>
    <w:rsid w:val="00D44226"/>
    <w:rsid w:val="00D4605B"/>
    <w:rsid w:val="00D46A77"/>
    <w:rsid w:val="00D47108"/>
    <w:rsid w:val="00D474D3"/>
    <w:rsid w:val="00D47526"/>
    <w:rsid w:val="00D475AE"/>
    <w:rsid w:val="00D504D3"/>
    <w:rsid w:val="00D50D31"/>
    <w:rsid w:val="00D50F51"/>
    <w:rsid w:val="00D5113B"/>
    <w:rsid w:val="00D525E8"/>
    <w:rsid w:val="00D5288E"/>
    <w:rsid w:val="00D535A5"/>
    <w:rsid w:val="00D53D33"/>
    <w:rsid w:val="00D551A2"/>
    <w:rsid w:val="00D551FA"/>
    <w:rsid w:val="00D5542F"/>
    <w:rsid w:val="00D56537"/>
    <w:rsid w:val="00D56659"/>
    <w:rsid w:val="00D56C62"/>
    <w:rsid w:val="00D61393"/>
    <w:rsid w:val="00D6162D"/>
    <w:rsid w:val="00D61716"/>
    <w:rsid w:val="00D62181"/>
    <w:rsid w:val="00D635CB"/>
    <w:rsid w:val="00D641F8"/>
    <w:rsid w:val="00D65433"/>
    <w:rsid w:val="00D66618"/>
    <w:rsid w:val="00D66694"/>
    <w:rsid w:val="00D67797"/>
    <w:rsid w:val="00D67F59"/>
    <w:rsid w:val="00D703B8"/>
    <w:rsid w:val="00D706CF"/>
    <w:rsid w:val="00D70EB3"/>
    <w:rsid w:val="00D711E4"/>
    <w:rsid w:val="00D71F65"/>
    <w:rsid w:val="00D733DA"/>
    <w:rsid w:val="00D735F4"/>
    <w:rsid w:val="00D74B79"/>
    <w:rsid w:val="00D75183"/>
    <w:rsid w:val="00D75A26"/>
    <w:rsid w:val="00D75A46"/>
    <w:rsid w:val="00D75FC5"/>
    <w:rsid w:val="00D77C0B"/>
    <w:rsid w:val="00D802F2"/>
    <w:rsid w:val="00D810F8"/>
    <w:rsid w:val="00D815CA"/>
    <w:rsid w:val="00D81D0E"/>
    <w:rsid w:val="00D81FFA"/>
    <w:rsid w:val="00D82E06"/>
    <w:rsid w:val="00D835E3"/>
    <w:rsid w:val="00D85FBD"/>
    <w:rsid w:val="00D862E0"/>
    <w:rsid w:val="00D873CB"/>
    <w:rsid w:val="00D87FBE"/>
    <w:rsid w:val="00D923EB"/>
    <w:rsid w:val="00D93409"/>
    <w:rsid w:val="00D943FB"/>
    <w:rsid w:val="00D9621B"/>
    <w:rsid w:val="00D96344"/>
    <w:rsid w:val="00D96773"/>
    <w:rsid w:val="00D96B21"/>
    <w:rsid w:val="00D97292"/>
    <w:rsid w:val="00D97374"/>
    <w:rsid w:val="00D97558"/>
    <w:rsid w:val="00DA050B"/>
    <w:rsid w:val="00DA0FD7"/>
    <w:rsid w:val="00DA162F"/>
    <w:rsid w:val="00DA2481"/>
    <w:rsid w:val="00DA3EAB"/>
    <w:rsid w:val="00DA443D"/>
    <w:rsid w:val="00DA5E75"/>
    <w:rsid w:val="00DA6066"/>
    <w:rsid w:val="00DA6A3A"/>
    <w:rsid w:val="00DA6E9D"/>
    <w:rsid w:val="00DA796A"/>
    <w:rsid w:val="00DB0008"/>
    <w:rsid w:val="00DB04CC"/>
    <w:rsid w:val="00DB0B73"/>
    <w:rsid w:val="00DB0EBD"/>
    <w:rsid w:val="00DB1B28"/>
    <w:rsid w:val="00DB32B1"/>
    <w:rsid w:val="00DB3B9E"/>
    <w:rsid w:val="00DB41EE"/>
    <w:rsid w:val="00DB4B1B"/>
    <w:rsid w:val="00DB4F01"/>
    <w:rsid w:val="00DB5D60"/>
    <w:rsid w:val="00DC1098"/>
    <w:rsid w:val="00DC1453"/>
    <w:rsid w:val="00DC178F"/>
    <w:rsid w:val="00DC2DBE"/>
    <w:rsid w:val="00DC3402"/>
    <w:rsid w:val="00DC3F01"/>
    <w:rsid w:val="00DC4665"/>
    <w:rsid w:val="00DC473F"/>
    <w:rsid w:val="00DC4749"/>
    <w:rsid w:val="00DC475E"/>
    <w:rsid w:val="00DC54A8"/>
    <w:rsid w:val="00DC581A"/>
    <w:rsid w:val="00DC5B58"/>
    <w:rsid w:val="00DC6675"/>
    <w:rsid w:val="00DC7B56"/>
    <w:rsid w:val="00DD0BD8"/>
    <w:rsid w:val="00DD10A0"/>
    <w:rsid w:val="00DD1B4F"/>
    <w:rsid w:val="00DD215B"/>
    <w:rsid w:val="00DD2881"/>
    <w:rsid w:val="00DD293D"/>
    <w:rsid w:val="00DD2E49"/>
    <w:rsid w:val="00DD2F04"/>
    <w:rsid w:val="00DD3542"/>
    <w:rsid w:val="00DD3607"/>
    <w:rsid w:val="00DD389B"/>
    <w:rsid w:val="00DD3B10"/>
    <w:rsid w:val="00DD3C90"/>
    <w:rsid w:val="00DD4CAA"/>
    <w:rsid w:val="00DD550F"/>
    <w:rsid w:val="00DD5510"/>
    <w:rsid w:val="00DD66B9"/>
    <w:rsid w:val="00DD682E"/>
    <w:rsid w:val="00DD7AE2"/>
    <w:rsid w:val="00DE1BED"/>
    <w:rsid w:val="00DE1FF0"/>
    <w:rsid w:val="00DE212B"/>
    <w:rsid w:val="00DE261E"/>
    <w:rsid w:val="00DE26BA"/>
    <w:rsid w:val="00DE2823"/>
    <w:rsid w:val="00DE2EBA"/>
    <w:rsid w:val="00DE2ECF"/>
    <w:rsid w:val="00DE404C"/>
    <w:rsid w:val="00DE406E"/>
    <w:rsid w:val="00DE51D5"/>
    <w:rsid w:val="00DE53F7"/>
    <w:rsid w:val="00DE7C06"/>
    <w:rsid w:val="00DF08BB"/>
    <w:rsid w:val="00DF08D9"/>
    <w:rsid w:val="00DF14F5"/>
    <w:rsid w:val="00DF17EE"/>
    <w:rsid w:val="00DF1C74"/>
    <w:rsid w:val="00DF1F16"/>
    <w:rsid w:val="00DF2021"/>
    <w:rsid w:val="00DF3A03"/>
    <w:rsid w:val="00DF416F"/>
    <w:rsid w:val="00DF4435"/>
    <w:rsid w:val="00DF4ECF"/>
    <w:rsid w:val="00DF56CB"/>
    <w:rsid w:val="00DF5A1C"/>
    <w:rsid w:val="00DF672D"/>
    <w:rsid w:val="00E00FA3"/>
    <w:rsid w:val="00E019E2"/>
    <w:rsid w:val="00E02B70"/>
    <w:rsid w:val="00E045EF"/>
    <w:rsid w:val="00E051BE"/>
    <w:rsid w:val="00E05443"/>
    <w:rsid w:val="00E06BCC"/>
    <w:rsid w:val="00E06EE7"/>
    <w:rsid w:val="00E06FB7"/>
    <w:rsid w:val="00E111A4"/>
    <w:rsid w:val="00E128BF"/>
    <w:rsid w:val="00E131FC"/>
    <w:rsid w:val="00E1526B"/>
    <w:rsid w:val="00E16111"/>
    <w:rsid w:val="00E2038E"/>
    <w:rsid w:val="00E206F5"/>
    <w:rsid w:val="00E20A31"/>
    <w:rsid w:val="00E20EC2"/>
    <w:rsid w:val="00E213B2"/>
    <w:rsid w:val="00E22986"/>
    <w:rsid w:val="00E22DFF"/>
    <w:rsid w:val="00E23455"/>
    <w:rsid w:val="00E26638"/>
    <w:rsid w:val="00E26913"/>
    <w:rsid w:val="00E2796C"/>
    <w:rsid w:val="00E27E7F"/>
    <w:rsid w:val="00E30312"/>
    <w:rsid w:val="00E321C3"/>
    <w:rsid w:val="00E3224D"/>
    <w:rsid w:val="00E3240D"/>
    <w:rsid w:val="00E327F6"/>
    <w:rsid w:val="00E33D3F"/>
    <w:rsid w:val="00E34BFE"/>
    <w:rsid w:val="00E359B5"/>
    <w:rsid w:val="00E35DF5"/>
    <w:rsid w:val="00E363FA"/>
    <w:rsid w:val="00E367C4"/>
    <w:rsid w:val="00E40694"/>
    <w:rsid w:val="00E409AE"/>
    <w:rsid w:val="00E40C37"/>
    <w:rsid w:val="00E41318"/>
    <w:rsid w:val="00E41504"/>
    <w:rsid w:val="00E4284E"/>
    <w:rsid w:val="00E430B2"/>
    <w:rsid w:val="00E432D9"/>
    <w:rsid w:val="00E43DD4"/>
    <w:rsid w:val="00E50055"/>
    <w:rsid w:val="00E51943"/>
    <w:rsid w:val="00E525EF"/>
    <w:rsid w:val="00E52B6B"/>
    <w:rsid w:val="00E52CE4"/>
    <w:rsid w:val="00E52F9B"/>
    <w:rsid w:val="00E53749"/>
    <w:rsid w:val="00E5414E"/>
    <w:rsid w:val="00E54A9B"/>
    <w:rsid w:val="00E54DE5"/>
    <w:rsid w:val="00E55421"/>
    <w:rsid w:val="00E5696F"/>
    <w:rsid w:val="00E57F7A"/>
    <w:rsid w:val="00E60813"/>
    <w:rsid w:val="00E617A2"/>
    <w:rsid w:val="00E6232F"/>
    <w:rsid w:val="00E62E6F"/>
    <w:rsid w:val="00E6356B"/>
    <w:rsid w:val="00E646AD"/>
    <w:rsid w:val="00E64CFA"/>
    <w:rsid w:val="00E64DD0"/>
    <w:rsid w:val="00E66224"/>
    <w:rsid w:val="00E662F4"/>
    <w:rsid w:val="00E665CF"/>
    <w:rsid w:val="00E66780"/>
    <w:rsid w:val="00E67416"/>
    <w:rsid w:val="00E7001F"/>
    <w:rsid w:val="00E714E3"/>
    <w:rsid w:val="00E71DFA"/>
    <w:rsid w:val="00E7358F"/>
    <w:rsid w:val="00E73CC8"/>
    <w:rsid w:val="00E74165"/>
    <w:rsid w:val="00E74171"/>
    <w:rsid w:val="00E74A09"/>
    <w:rsid w:val="00E7676D"/>
    <w:rsid w:val="00E76E7D"/>
    <w:rsid w:val="00E77F05"/>
    <w:rsid w:val="00E809CC"/>
    <w:rsid w:val="00E81099"/>
    <w:rsid w:val="00E81643"/>
    <w:rsid w:val="00E81E6E"/>
    <w:rsid w:val="00E82ED2"/>
    <w:rsid w:val="00E8362F"/>
    <w:rsid w:val="00E83891"/>
    <w:rsid w:val="00E85638"/>
    <w:rsid w:val="00E86BB7"/>
    <w:rsid w:val="00E86F9D"/>
    <w:rsid w:val="00E87197"/>
    <w:rsid w:val="00E87429"/>
    <w:rsid w:val="00E878D5"/>
    <w:rsid w:val="00E87B91"/>
    <w:rsid w:val="00E900DF"/>
    <w:rsid w:val="00E90FF5"/>
    <w:rsid w:val="00E91752"/>
    <w:rsid w:val="00E91DB1"/>
    <w:rsid w:val="00E934DF"/>
    <w:rsid w:val="00E939D1"/>
    <w:rsid w:val="00E93C98"/>
    <w:rsid w:val="00E94D1F"/>
    <w:rsid w:val="00E951D3"/>
    <w:rsid w:val="00E96013"/>
    <w:rsid w:val="00E97C81"/>
    <w:rsid w:val="00E97E24"/>
    <w:rsid w:val="00EA1201"/>
    <w:rsid w:val="00EA2C66"/>
    <w:rsid w:val="00EA40F8"/>
    <w:rsid w:val="00EA4A0A"/>
    <w:rsid w:val="00EA6A93"/>
    <w:rsid w:val="00EA71E9"/>
    <w:rsid w:val="00EA7562"/>
    <w:rsid w:val="00EA7E78"/>
    <w:rsid w:val="00EB11C5"/>
    <w:rsid w:val="00EB27CE"/>
    <w:rsid w:val="00EB2E06"/>
    <w:rsid w:val="00EB3522"/>
    <w:rsid w:val="00EB4784"/>
    <w:rsid w:val="00EB4E08"/>
    <w:rsid w:val="00EB5234"/>
    <w:rsid w:val="00EB5995"/>
    <w:rsid w:val="00EB7134"/>
    <w:rsid w:val="00EB746D"/>
    <w:rsid w:val="00EB784B"/>
    <w:rsid w:val="00EB7C61"/>
    <w:rsid w:val="00EC048C"/>
    <w:rsid w:val="00EC1BD6"/>
    <w:rsid w:val="00EC1DCB"/>
    <w:rsid w:val="00EC4546"/>
    <w:rsid w:val="00EC55F1"/>
    <w:rsid w:val="00EC71D8"/>
    <w:rsid w:val="00EC72E8"/>
    <w:rsid w:val="00ED01A0"/>
    <w:rsid w:val="00ED0262"/>
    <w:rsid w:val="00ED07DB"/>
    <w:rsid w:val="00ED223F"/>
    <w:rsid w:val="00ED2F6B"/>
    <w:rsid w:val="00ED2F8B"/>
    <w:rsid w:val="00ED30C2"/>
    <w:rsid w:val="00ED325E"/>
    <w:rsid w:val="00ED3C0C"/>
    <w:rsid w:val="00ED4410"/>
    <w:rsid w:val="00ED44F8"/>
    <w:rsid w:val="00ED4B7B"/>
    <w:rsid w:val="00ED7793"/>
    <w:rsid w:val="00ED7AE0"/>
    <w:rsid w:val="00ED7D98"/>
    <w:rsid w:val="00ED7F25"/>
    <w:rsid w:val="00EE0A1C"/>
    <w:rsid w:val="00EE14C8"/>
    <w:rsid w:val="00EE193C"/>
    <w:rsid w:val="00EE1A8B"/>
    <w:rsid w:val="00EE1F3C"/>
    <w:rsid w:val="00EE30FC"/>
    <w:rsid w:val="00EE3974"/>
    <w:rsid w:val="00EE4B25"/>
    <w:rsid w:val="00EE5825"/>
    <w:rsid w:val="00EE5D96"/>
    <w:rsid w:val="00EE6CB1"/>
    <w:rsid w:val="00EE6D4C"/>
    <w:rsid w:val="00EF028D"/>
    <w:rsid w:val="00EF0858"/>
    <w:rsid w:val="00EF2334"/>
    <w:rsid w:val="00EF2F0B"/>
    <w:rsid w:val="00EF30A5"/>
    <w:rsid w:val="00EF394E"/>
    <w:rsid w:val="00EF42C9"/>
    <w:rsid w:val="00EF6153"/>
    <w:rsid w:val="00EF6E4D"/>
    <w:rsid w:val="00EF7D2E"/>
    <w:rsid w:val="00F00420"/>
    <w:rsid w:val="00F00B13"/>
    <w:rsid w:val="00F00DDB"/>
    <w:rsid w:val="00F011B0"/>
    <w:rsid w:val="00F03415"/>
    <w:rsid w:val="00F035A2"/>
    <w:rsid w:val="00F038EB"/>
    <w:rsid w:val="00F03D55"/>
    <w:rsid w:val="00F04A5D"/>
    <w:rsid w:val="00F04D3C"/>
    <w:rsid w:val="00F05B58"/>
    <w:rsid w:val="00F071E5"/>
    <w:rsid w:val="00F07A3C"/>
    <w:rsid w:val="00F105C8"/>
    <w:rsid w:val="00F105F0"/>
    <w:rsid w:val="00F11B04"/>
    <w:rsid w:val="00F11F54"/>
    <w:rsid w:val="00F1263A"/>
    <w:rsid w:val="00F12671"/>
    <w:rsid w:val="00F1301F"/>
    <w:rsid w:val="00F132F2"/>
    <w:rsid w:val="00F149C5"/>
    <w:rsid w:val="00F14F72"/>
    <w:rsid w:val="00F177D2"/>
    <w:rsid w:val="00F1797D"/>
    <w:rsid w:val="00F21492"/>
    <w:rsid w:val="00F21A59"/>
    <w:rsid w:val="00F21EEA"/>
    <w:rsid w:val="00F23205"/>
    <w:rsid w:val="00F23EC1"/>
    <w:rsid w:val="00F2456E"/>
    <w:rsid w:val="00F24B14"/>
    <w:rsid w:val="00F24F9B"/>
    <w:rsid w:val="00F258F3"/>
    <w:rsid w:val="00F26BDC"/>
    <w:rsid w:val="00F26EFF"/>
    <w:rsid w:val="00F27D70"/>
    <w:rsid w:val="00F27E9B"/>
    <w:rsid w:val="00F30FCF"/>
    <w:rsid w:val="00F310E2"/>
    <w:rsid w:val="00F31406"/>
    <w:rsid w:val="00F32A29"/>
    <w:rsid w:val="00F32BDB"/>
    <w:rsid w:val="00F34856"/>
    <w:rsid w:val="00F349C8"/>
    <w:rsid w:val="00F34B00"/>
    <w:rsid w:val="00F354BD"/>
    <w:rsid w:val="00F3589D"/>
    <w:rsid w:val="00F358CE"/>
    <w:rsid w:val="00F36696"/>
    <w:rsid w:val="00F37578"/>
    <w:rsid w:val="00F40BB6"/>
    <w:rsid w:val="00F41967"/>
    <w:rsid w:val="00F41CA1"/>
    <w:rsid w:val="00F42699"/>
    <w:rsid w:val="00F43813"/>
    <w:rsid w:val="00F43BE1"/>
    <w:rsid w:val="00F43C77"/>
    <w:rsid w:val="00F44F17"/>
    <w:rsid w:val="00F453FB"/>
    <w:rsid w:val="00F454A5"/>
    <w:rsid w:val="00F46109"/>
    <w:rsid w:val="00F470B1"/>
    <w:rsid w:val="00F472CE"/>
    <w:rsid w:val="00F520E1"/>
    <w:rsid w:val="00F537AB"/>
    <w:rsid w:val="00F5425F"/>
    <w:rsid w:val="00F5477A"/>
    <w:rsid w:val="00F56B8A"/>
    <w:rsid w:val="00F5758F"/>
    <w:rsid w:val="00F6039B"/>
    <w:rsid w:val="00F610FC"/>
    <w:rsid w:val="00F6151A"/>
    <w:rsid w:val="00F619E6"/>
    <w:rsid w:val="00F61ED3"/>
    <w:rsid w:val="00F645A3"/>
    <w:rsid w:val="00F6480B"/>
    <w:rsid w:val="00F64A99"/>
    <w:rsid w:val="00F65B87"/>
    <w:rsid w:val="00F6668D"/>
    <w:rsid w:val="00F66CDF"/>
    <w:rsid w:val="00F676B8"/>
    <w:rsid w:val="00F708D5"/>
    <w:rsid w:val="00F715C7"/>
    <w:rsid w:val="00F74173"/>
    <w:rsid w:val="00F74626"/>
    <w:rsid w:val="00F74B07"/>
    <w:rsid w:val="00F750DB"/>
    <w:rsid w:val="00F757AB"/>
    <w:rsid w:val="00F765EC"/>
    <w:rsid w:val="00F76A82"/>
    <w:rsid w:val="00F77BFA"/>
    <w:rsid w:val="00F77E33"/>
    <w:rsid w:val="00F77E47"/>
    <w:rsid w:val="00F81621"/>
    <w:rsid w:val="00F82643"/>
    <w:rsid w:val="00F82796"/>
    <w:rsid w:val="00F82D32"/>
    <w:rsid w:val="00F84343"/>
    <w:rsid w:val="00F852B3"/>
    <w:rsid w:val="00F86186"/>
    <w:rsid w:val="00F8642A"/>
    <w:rsid w:val="00F86CEA"/>
    <w:rsid w:val="00F90E48"/>
    <w:rsid w:val="00F93078"/>
    <w:rsid w:val="00F939D9"/>
    <w:rsid w:val="00F93D6F"/>
    <w:rsid w:val="00F93DE2"/>
    <w:rsid w:val="00F94F2B"/>
    <w:rsid w:val="00F950A9"/>
    <w:rsid w:val="00F951FE"/>
    <w:rsid w:val="00F962F3"/>
    <w:rsid w:val="00F96481"/>
    <w:rsid w:val="00F9744C"/>
    <w:rsid w:val="00F97A49"/>
    <w:rsid w:val="00FA1844"/>
    <w:rsid w:val="00FA2702"/>
    <w:rsid w:val="00FA3165"/>
    <w:rsid w:val="00FA3BA9"/>
    <w:rsid w:val="00FA4997"/>
    <w:rsid w:val="00FA54F0"/>
    <w:rsid w:val="00FA65DD"/>
    <w:rsid w:val="00FA68ED"/>
    <w:rsid w:val="00FA6E45"/>
    <w:rsid w:val="00FA7A84"/>
    <w:rsid w:val="00FB0A01"/>
    <w:rsid w:val="00FB16F2"/>
    <w:rsid w:val="00FB20AB"/>
    <w:rsid w:val="00FB2467"/>
    <w:rsid w:val="00FB35AA"/>
    <w:rsid w:val="00FB35BF"/>
    <w:rsid w:val="00FB3971"/>
    <w:rsid w:val="00FB3ED0"/>
    <w:rsid w:val="00FB436D"/>
    <w:rsid w:val="00FC0708"/>
    <w:rsid w:val="00FC224F"/>
    <w:rsid w:val="00FC2ADA"/>
    <w:rsid w:val="00FC2F01"/>
    <w:rsid w:val="00FC3136"/>
    <w:rsid w:val="00FC39CD"/>
    <w:rsid w:val="00FC4379"/>
    <w:rsid w:val="00FC487D"/>
    <w:rsid w:val="00FC4FCC"/>
    <w:rsid w:val="00FC5E9D"/>
    <w:rsid w:val="00FC677C"/>
    <w:rsid w:val="00FC710C"/>
    <w:rsid w:val="00FD021B"/>
    <w:rsid w:val="00FD0ED2"/>
    <w:rsid w:val="00FD1BA4"/>
    <w:rsid w:val="00FD27D0"/>
    <w:rsid w:val="00FD27D8"/>
    <w:rsid w:val="00FD3CEA"/>
    <w:rsid w:val="00FD3F0E"/>
    <w:rsid w:val="00FD41AA"/>
    <w:rsid w:val="00FD463F"/>
    <w:rsid w:val="00FD4E71"/>
    <w:rsid w:val="00FD50AA"/>
    <w:rsid w:val="00FD54BC"/>
    <w:rsid w:val="00FD645F"/>
    <w:rsid w:val="00FD6F40"/>
    <w:rsid w:val="00FD73DD"/>
    <w:rsid w:val="00FD7C9A"/>
    <w:rsid w:val="00FD7EF4"/>
    <w:rsid w:val="00FE019F"/>
    <w:rsid w:val="00FE025F"/>
    <w:rsid w:val="00FE0E0A"/>
    <w:rsid w:val="00FE19DC"/>
    <w:rsid w:val="00FE1A45"/>
    <w:rsid w:val="00FE2740"/>
    <w:rsid w:val="00FE55F3"/>
    <w:rsid w:val="00FE6875"/>
    <w:rsid w:val="00FE6BDC"/>
    <w:rsid w:val="00FE7587"/>
    <w:rsid w:val="00FE7A2C"/>
    <w:rsid w:val="00FF0AB6"/>
    <w:rsid w:val="00FF1384"/>
    <w:rsid w:val="00FF15BD"/>
    <w:rsid w:val="00FF1AD4"/>
    <w:rsid w:val="00FF29DF"/>
    <w:rsid w:val="00FF2A1A"/>
    <w:rsid w:val="00FF3272"/>
    <w:rsid w:val="00FF3628"/>
    <w:rsid w:val="00FF435B"/>
    <w:rsid w:val="00FF4615"/>
    <w:rsid w:val="00FF506B"/>
    <w:rsid w:val="00FF6886"/>
    <w:rsid w:val="00FF6FDF"/>
    <w:rsid w:val="00FF77D4"/>
    <w:rsid w:val="00FF7C7F"/>
    <w:rsid w:val="00FF7F99"/>
    <w:rsid w:val="36F1B9A0"/>
    <w:rsid w:val="4065F10F"/>
    <w:rsid w:val="546C5BD0"/>
    <w:rsid w:val="70A6A198"/>
    <w:rsid w:val="76124C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386D41"/>
  <w15:docId w15:val="{8B4EDC09-03CA-4995-98B3-C6379707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289"/>
    <w:rPr>
      <w:sz w:val="24"/>
      <w:szCs w:val="24"/>
    </w:rPr>
  </w:style>
  <w:style w:type="paragraph" w:styleId="Heading1">
    <w:name w:val="heading 1"/>
    <w:aliases w:val="H1-Sec.Head"/>
    <w:basedOn w:val="Normal"/>
    <w:next w:val="Normal"/>
    <w:link w:val="Heading1Char"/>
    <w:uiPriority w:val="99"/>
    <w:qFormat/>
    <w:rsid w:val="0069499B"/>
    <w:pPr>
      <w:keepNext/>
      <w:widowControl w:val="0"/>
      <w:jc w:val="both"/>
      <w:outlineLvl w:val="0"/>
    </w:pPr>
    <w:rPr>
      <w:bCs/>
      <w:iCs/>
      <w:snapToGrid w:val="0"/>
      <w:sz w:val="32"/>
      <w:szCs w:val="20"/>
    </w:rPr>
  </w:style>
  <w:style w:type="paragraph" w:styleId="Heading2">
    <w:name w:val="heading 2"/>
    <w:basedOn w:val="Normal"/>
    <w:next w:val="Normal"/>
    <w:link w:val="Heading2Char"/>
    <w:qFormat/>
    <w:rsid w:val="0069499B"/>
    <w:pPr>
      <w:keepNext/>
      <w:spacing w:before="240" w:after="60"/>
      <w:outlineLvl w:val="1"/>
    </w:pPr>
    <w:rPr>
      <w:b/>
      <w:i/>
      <w:szCs w:val="20"/>
    </w:rPr>
  </w:style>
  <w:style w:type="paragraph" w:styleId="Heading3">
    <w:name w:val="heading 3"/>
    <w:basedOn w:val="Normal"/>
    <w:next w:val="Normal"/>
    <w:link w:val="Heading3Char"/>
    <w:qFormat/>
    <w:rsid w:val="0069499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499B"/>
    <w:pPr>
      <w:keepNext/>
      <w:outlineLvl w:val="3"/>
    </w:pPr>
    <w:rPr>
      <w:b/>
      <w:szCs w:val="20"/>
    </w:rPr>
  </w:style>
  <w:style w:type="paragraph" w:styleId="Heading5">
    <w:name w:val="heading 5"/>
    <w:basedOn w:val="Normal"/>
    <w:next w:val="Normal"/>
    <w:link w:val="Heading5Char"/>
    <w:qFormat/>
    <w:rsid w:val="0069499B"/>
    <w:pPr>
      <w:keepNext/>
      <w:outlineLvl w:val="4"/>
    </w:pPr>
    <w:rPr>
      <w:b/>
      <w:szCs w:val="20"/>
    </w:rPr>
  </w:style>
  <w:style w:type="paragraph" w:styleId="Heading6">
    <w:name w:val="heading 6"/>
    <w:basedOn w:val="Normal"/>
    <w:next w:val="Normal"/>
    <w:link w:val="Heading6Char"/>
    <w:qFormat/>
    <w:rsid w:val="0069499B"/>
    <w:pPr>
      <w:keepNext/>
      <w:jc w:val="center"/>
      <w:outlineLvl w:val="5"/>
    </w:pPr>
    <w:rPr>
      <w:b/>
      <w:bCs/>
      <w:sz w:val="28"/>
      <w:szCs w:val="20"/>
    </w:rPr>
  </w:style>
  <w:style w:type="paragraph" w:styleId="Heading7">
    <w:name w:val="heading 7"/>
    <w:basedOn w:val="Normal"/>
    <w:next w:val="Normal"/>
    <w:link w:val="Heading7Char"/>
    <w:qFormat/>
    <w:rsid w:val="000E0CCA"/>
    <w:pPr>
      <w:keepNext/>
      <w:tabs>
        <w:tab w:val="left" w:pos="720"/>
      </w:tabs>
      <w:outlineLvl w:val="6"/>
    </w:pPr>
    <w:rPr>
      <w:rFonts w:ascii="Courier New" w:hAnsi="Courier New"/>
      <w:u w:val="single"/>
      <w:lang w:val="x-none" w:eastAsia="x-none"/>
    </w:rPr>
  </w:style>
  <w:style w:type="paragraph" w:styleId="Heading8">
    <w:name w:val="heading 8"/>
    <w:basedOn w:val="Normal"/>
    <w:next w:val="Normal"/>
    <w:link w:val="Heading8Char"/>
    <w:qFormat/>
    <w:rsid w:val="0069499B"/>
    <w:pPr>
      <w:keepNext/>
      <w:ind w:left="720"/>
      <w:outlineLvl w:val="7"/>
    </w:pPr>
    <w:rPr>
      <w:bCs/>
      <w:szCs w:val="20"/>
    </w:rPr>
  </w:style>
  <w:style w:type="paragraph" w:styleId="Heading9">
    <w:name w:val="heading 9"/>
    <w:basedOn w:val="Normal"/>
    <w:next w:val="Normal"/>
    <w:link w:val="Heading9Char"/>
    <w:qFormat/>
    <w:rsid w:val="0069499B"/>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B125D"/>
    <w:pPr>
      <w:numPr>
        <w:numId w:val="12"/>
      </w:numPr>
      <w:tabs>
        <w:tab w:val="right" w:leader="dot" w:pos="10080"/>
      </w:tabs>
      <w:spacing w:before="240" w:after="60"/>
      <w:ind w:left="720" w:hanging="518"/>
    </w:pPr>
    <w:rPr>
      <w:b/>
      <w:noProof/>
      <w:szCs w:val="32"/>
    </w:rPr>
  </w:style>
  <w:style w:type="paragraph" w:customStyle="1" w:styleId="BulletedText">
    <w:name w:val="Bulleted Text"/>
    <w:basedOn w:val="BodyText"/>
    <w:rsid w:val="0069499B"/>
    <w:pPr>
      <w:widowControl/>
      <w:numPr>
        <w:numId w:val="22"/>
      </w:numPr>
      <w:spacing w:after="240"/>
    </w:pPr>
    <w:rPr>
      <w:b/>
    </w:rPr>
  </w:style>
  <w:style w:type="paragraph" w:styleId="BodyText">
    <w:name w:val="Body Text"/>
    <w:basedOn w:val="Normal"/>
    <w:link w:val="BodyTextChar"/>
    <w:rsid w:val="0069499B"/>
    <w:pPr>
      <w:widowControl w:val="0"/>
    </w:pPr>
    <w:rPr>
      <w:bCs/>
      <w:szCs w:val="20"/>
    </w:rPr>
  </w:style>
  <w:style w:type="paragraph" w:customStyle="1" w:styleId="Heading1Numbered5">
    <w:name w:val="Heading 1. Numbered 5"/>
    <w:basedOn w:val="1heading5"/>
    <w:rsid w:val="0069499B"/>
    <w:pPr>
      <w:numPr>
        <w:numId w:val="11"/>
      </w:numPr>
    </w:pPr>
  </w:style>
  <w:style w:type="paragraph" w:customStyle="1" w:styleId="1heading5">
    <w:name w:val="1.heading 5"/>
    <w:basedOn w:val="HeadingNumberedList"/>
    <w:rsid w:val="0069499B"/>
  </w:style>
  <w:style w:type="paragraph" w:customStyle="1" w:styleId="HeadingNumberedList">
    <w:name w:val="Heading Numbered List"/>
    <w:basedOn w:val="Heading1Numbered"/>
    <w:rsid w:val="0069499B"/>
  </w:style>
  <w:style w:type="paragraph" w:customStyle="1" w:styleId="Heading1Numbered">
    <w:name w:val="Heading 1. Numbered"/>
    <w:basedOn w:val="1NumberedHeading"/>
    <w:rsid w:val="0069499B"/>
  </w:style>
  <w:style w:type="paragraph" w:customStyle="1" w:styleId="1NumberedHeading">
    <w:name w:val="1.Numbered Heading"/>
    <w:basedOn w:val="1NumberedList"/>
    <w:rsid w:val="0069499B"/>
  </w:style>
  <w:style w:type="paragraph" w:customStyle="1" w:styleId="1NumberedList">
    <w:name w:val="1. Numbered List"/>
    <w:basedOn w:val="numberedlist"/>
    <w:rsid w:val="0069499B"/>
  </w:style>
  <w:style w:type="paragraph" w:customStyle="1" w:styleId="numberedlist">
    <w:name w:val="numbered list"/>
    <w:basedOn w:val="Normal"/>
    <w:rsid w:val="0069499B"/>
    <w:rPr>
      <w:b/>
      <w:bCs/>
      <w:iCs/>
      <w:szCs w:val="20"/>
    </w:rPr>
  </w:style>
  <w:style w:type="paragraph" w:styleId="ListBullet">
    <w:name w:val="List Bullet"/>
    <w:basedOn w:val="Normal"/>
    <w:autoRedefine/>
    <w:rsid w:val="0069499B"/>
    <w:pPr>
      <w:numPr>
        <w:numId w:val="1"/>
      </w:numPr>
    </w:pPr>
    <w:rPr>
      <w:sz w:val="20"/>
      <w:szCs w:val="20"/>
    </w:rPr>
  </w:style>
  <w:style w:type="paragraph" w:styleId="ListBullet2">
    <w:name w:val="List Bullet 2"/>
    <w:basedOn w:val="Normal"/>
    <w:autoRedefine/>
    <w:rsid w:val="0069499B"/>
    <w:pPr>
      <w:numPr>
        <w:numId w:val="2"/>
      </w:numPr>
    </w:pPr>
    <w:rPr>
      <w:sz w:val="20"/>
      <w:szCs w:val="20"/>
    </w:rPr>
  </w:style>
  <w:style w:type="paragraph" w:styleId="ListBullet3">
    <w:name w:val="List Bullet 3"/>
    <w:basedOn w:val="Normal"/>
    <w:autoRedefine/>
    <w:rsid w:val="0069499B"/>
    <w:pPr>
      <w:numPr>
        <w:numId w:val="3"/>
      </w:numPr>
    </w:pPr>
    <w:rPr>
      <w:sz w:val="20"/>
      <w:szCs w:val="20"/>
    </w:rPr>
  </w:style>
  <w:style w:type="paragraph" w:styleId="ListBullet4">
    <w:name w:val="List Bullet 4"/>
    <w:basedOn w:val="Normal"/>
    <w:autoRedefine/>
    <w:rsid w:val="0069499B"/>
    <w:pPr>
      <w:numPr>
        <w:numId w:val="4"/>
      </w:numPr>
    </w:pPr>
    <w:rPr>
      <w:sz w:val="20"/>
      <w:szCs w:val="20"/>
    </w:rPr>
  </w:style>
  <w:style w:type="paragraph" w:styleId="ListBullet5">
    <w:name w:val="List Bullet 5"/>
    <w:basedOn w:val="Normal"/>
    <w:autoRedefine/>
    <w:rsid w:val="0069499B"/>
    <w:pPr>
      <w:numPr>
        <w:numId w:val="5"/>
      </w:numPr>
    </w:pPr>
    <w:rPr>
      <w:sz w:val="20"/>
      <w:szCs w:val="20"/>
    </w:rPr>
  </w:style>
  <w:style w:type="paragraph" w:styleId="ListNumber">
    <w:name w:val="List Number"/>
    <w:basedOn w:val="Normal"/>
    <w:rsid w:val="0069499B"/>
    <w:pPr>
      <w:numPr>
        <w:numId w:val="6"/>
      </w:numPr>
    </w:pPr>
    <w:rPr>
      <w:sz w:val="20"/>
      <w:szCs w:val="20"/>
    </w:rPr>
  </w:style>
  <w:style w:type="paragraph" w:styleId="ListNumber2">
    <w:name w:val="List Number 2"/>
    <w:basedOn w:val="Normal"/>
    <w:rsid w:val="0069499B"/>
    <w:pPr>
      <w:numPr>
        <w:numId w:val="7"/>
      </w:numPr>
    </w:pPr>
    <w:rPr>
      <w:sz w:val="20"/>
      <w:szCs w:val="20"/>
    </w:rPr>
  </w:style>
  <w:style w:type="paragraph" w:styleId="ListNumber3">
    <w:name w:val="List Number 3"/>
    <w:basedOn w:val="Normal"/>
    <w:rsid w:val="0069499B"/>
    <w:pPr>
      <w:numPr>
        <w:numId w:val="8"/>
      </w:numPr>
    </w:pPr>
    <w:rPr>
      <w:sz w:val="20"/>
      <w:szCs w:val="20"/>
    </w:rPr>
  </w:style>
  <w:style w:type="paragraph" w:styleId="ListNumber4">
    <w:name w:val="List Number 4"/>
    <w:basedOn w:val="Normal"/>
    <w:rsid w:val="0069499B"/>
    <w:pPr>
      <w:numPr>
        <w:numId w:val="9"/>
      </w:numPr>
    </w:pPr>
    <w:rPr>
      <w:sz w:val="20"/>
      <w:szCs w:val="20"/>
    </w:rPr>
  </w:style>
  <w:style w:type="paragraph" w:styleId="ListNumber5">
    <w:name w:val="List Number 5"/>
    <w:basedOn w:val="Normal"/>
    <w:rsid w:val="0069499B"/>
    <w:pPr>
      <w:numPr>
        <w:numId w:val="10"/>
      </w:numPr>
    </w:pPr>
    <w:rPr>
      <w:sz w:val="20"/>
      <w:szCs w:val="20"/>
    </w:rPr>
  </w:style>
  <w:style w:type="paragraph" w:customStyle="1" w:styleId="bullet-ss">
    <w:name w:val="bullet-ss"/>
    <w:basedOn w:val="Normal"/>
    <w:rsid w:val="0069499B"/>
    <w:pPr>
      <w:numPr>
        <w:numId w:val="23"/>
      </w:numPr>
    </w:pPr>
    <w:rPr>
      <w:sz w:val="22"/>
      <w:szCs w:val="20"/>
    </w:rPr>
  </w:style>
  <w:style w:type="paragraph" w:customStyle="1" w:styleId="NumberedList0">
    <w:name w:val="Numbered List"/>
    <w:basedOn w:val="BodyText"/>
    <w:rsid w:val="0069499B"/>
    <w:pPr>
      <w:widowControl/>
      <w:numPr>
        <w:numId w:val="32"/>
      </w:numPr>
      <w:spacing w:after="240"/>
      <w:jc w:val="both"/>
    </w:pPr>
    <w:rPr>
      <w:b/>
    </w:rPr>
  </w:style>
  <w:style w:type="paragraph" w:customStyle="1" w:styleId="POCtitle">
    <w:name w:val="POC title"/>
    <w:basedOn w:val="Title"/>
    <w:rsid w:val="0069499B"/>
    <w:rPr>
      <w:sz w:val="24"/>
    </w:rPr>
  </w:style>
  <w:style w:type="paragraph" w:styleId="Title">
    <w:name w:val="Title"/>
    <w:basedOn w:val="Normal"/>
    <w:qFormat/>
    <w:rsid w:val="0069499B"/>
    <w:pPr>
      <w:jc w:val="center"/>
    </w:pPr>
    <w:rPr>
      <w:b/>
      <w:sz w:val="28"/>
      <w:szCs w:val="20"/>
    </w:rPr>
  </w:style>
  <w:style w:type="paragraph" w:styleId="Subtitle">
    <w:name w:val="Subtitle"/>
    <w:basedOn w:val="Normal"/>
    <w:qFormat/>
    <w:rsid w:val="0069499B"/>
    <w:pPr>
      <w:spacing w:after="60"/>
      <w:jc w:val="center"/>
      <w:outlineLvl w:val="1"/>
    </w:pPr>
    <w:rPr>
      <w:b/>
      <w:bCs/>
      <w:sz w:val="32"/>
    </w:rPr>
  </w:style>
  <w:style w:type="paragraph" w:styleId="Caption">
    <w:name w:val="caption"/>
    <w:basedOn w:val="Normal"/>
    <w:next w:val="Normal"/>
    <w:qFormat/>
    <w:rsid w:val="0069499B"/>
    <w:pPr>
      <w:widowControl w:val="0"/>
    </w:pPr>
    <w:rPr>
      <w:rFonts w:ascii="Courier" w:hAnsi="Courier"/>
      <w:snapToGrid w:val="0"/>
      <w:szCs w:val="20"/>
    </w:rPr>
  </w:style>
  <w:style w:type="paragraph" w:customStyle="1" w:styleId="HeadingBolded">
    <w:name w:val="Heading (Bolded)"/>
    <w:basedOn w:val="Heading6"/>
    <w:rsid w:val="0069499B"/>
    <w:pPr>
      <w:tabs>
        <w:tab w:val="left" w:pos="0"/>
      </w:tabs>
      <w:suppressAutoHyphens/>
      <w:jc w:val="left"/>
    </w:pPr>
    <w:rPr>
      <w:bCs w:val="0"/>
      <w:sz w:val="24"/>
      <w:szCs w:val="24"/>
    </w:rPr>
  </w:style>
  <w:style w:type="paragraph" w:styleId="BodyText2">
    <w:name w:val="Body Text 2"/>
    <w:basedOn w:val="Normal"/>
    <w:link w:val="BodyText2Char"/>
    <w:rsid w:val="0069499B"/>
    <w:pPr>
      <w:widowControl w:val="0"/>
      <w:jc w:val="both"/>
    </w:pPr>
    <w:rPr>
      <w:snapToGrid w:val="0"/>
      <w:szCs w:val="20"/>
    </w:rPr>
  </w:style>
  <w:style w:type="character" w:styleId="Hyperlink">
    <w:name w:val="Hyperlink"/>
    <w:uiPriority w:val="99"/>
    <w:rsid w:val="0069499B"/>
    <w:rPr>
      <w:color w:val="0000FF"/>
      <w:u w:val="single"/>
    </w:rPr>
  </w:style>
  <w:style w:type="paragraph" w:customStyle="1" w:styleId="HeadingCentered">
    <w:name w:val="Heading (Centered)"/>
    <w:basedOn w:val="Heading9"/>
    <w:rsid w:val="0069499B"/>
    <w:pPr>
      <w:widowControl w:val="0"/>
      <w:tabs>
        <w:tab w:val="left" w:pos="-1440"/>
        <w:tab w:val="left" w:pos="720"/>
        <w:tab w:val="clear" w:pos="468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qFormat/>
    <w:rsid w:val="00011783"/>
    <w:pPr>
      <w:tabs>
        <w:tab w:val="left" w:pos="660"/>
        <w:tab w:val="right" w:leader="dot" w:pos="9350"/>
        <w:tab w:val="right" w:leader="dot" w:pos="10080"/>
      </w:tabs>
      <w:ind w:left="540" w:right="1080"/>
    </w:pPr>
    <w:rPr>
      <w:noProof/>
      <w:sz w:val="26"/>
      <w:szCs w:val="28"/>
    </w:rPr>
  </w:style>
  <w:style w:type="paragraph" w:customStyle="1" w:styleId="CompanyName">
    <w:name w:val="Company Name"/>
    <w:basedOn w:val="BodyText"/>
    <w:next w:val="Date"/>
    <w:rsid w:val="0069499B"/>
    <w:pPr>
      <w:keepLines/>
      <w:framePr w:w="8640" w:h="1440" w:hRule="atLeast"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69499B"/>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69499B"/>
    <w:rPr>
      <w:sz w:val="20"/>
      <w:szCs w:val="20"/>
    </w:rPr>
  </w:style>
  <w:style w:type="character" w:customStyle="1" w:styleId="Style12ptBoldItalic">
    <w:name w:val="Style 12 pt Bold Italic"/>
    <w:rsid w:val="0069499B"/>
    <w:rPr>
      <w:b/>
      <w:bCs/>
      <w:i/>
      <w:iCs/>
      <w:sz w:val="24"/>
    </w:rPr>
  </w:style>
  <w:style w:type="paragraph" w:customStyle="1" w:styleId="Default1">
    <w:name w:val="Default1"/>
    <w:basedOn w:val="Default"/>
    <w:next w:val="Default"/>
    <w:rsid w:val="0069499B"/>
    <w:rPr>
      <w:color w:val="auto"/>
    </w:rPr>
  </w:style>
  <w:style w:type="paragraph" w:customStyle="1" w:styleId="Default">
    <w:name w:val="Default"/>
    <w:rsid w:val="0069499B"/>
    <w:pPr>
      <w:autoSpaceDE w:val="0"/>
      <w:autoSpaceDN w:val="0"/>
      <w:adjustRightInd w:val="0"/>
    </w:pPr>
    <w:rPr>
      <w:color w:val="000000"/>
      <w:sz w:val="24"/>
      <w:szCs w:val="24"/>
    </w:rPr>
  </w:style>
  <w:style w:type="paragraph" w:customStyle="1" w:styleId="Steps">
    <w:name w:val="Steps"/>
    <w:basedOn w:val="Normal"/>
    <w:rsid w:val="0069499B"/>
    <w:pPr>
      <w:tabs>
        <w:tab w:val="num" w:pos="1800"/>
      </w:tabs>
      <w:ind w:left="1800" w:hanging="360"/>
    </w:pPr>
    <w:rPr>
      <w:szCs w:val="20"/>
    </w:rPr>
  </w:style>
  <w:style w:type="paragraph" w:customStyle="1" w:styleId="Itemmarkedbyl">
    <w:name w:val="Item marked by (l)"/>
    <w:basedOn w:val="Normal"/>
    <w:rsid w:val="0069499B"/>
    <w:pPr>
      <w:numPr>
        <w:numId w:val="16"/>
      </w:numPr>
    </w:pPr>
    <w:rPr>
      <w:szCs w:val="20"/>
    </w:rPr>
  </w:style>
  <w:style w:type="paragraph" w:styleId="List3">
    <w:name w:val="List 3"/>
    <w:basedOn w:val="Normal"/>
    <w:rsid w:val="0069499B"/>
    <w:pPr>
      <w:ind w:left="1080" w:hanging="360"/>
    </w:pPr>
    <w:rPr>
      <w:sz w:val="20"/>
      <w:szCs w:val="20"/>
    </w:rPr>
  </w:style>
  <w:style w:type="paragraph" w:styleId="NormalWeb">
    <w:name w:val="Normal (Web)"/>
    <w:basedOn w:val="Normal"/>
    <w:uiPriority w:val="99"/>
    <w:rsid w:val="0069499B"/>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69499B"/>
    <w:pPr>
      <w:tabs>
        <w:tab w:val="center" w:pos="4320"/>
        <w:tab w:val="right" w:pos="8640"/>
      </w:tabs>
    </w:pPr>
    <w:rPr>
      <w:szCs w:val="20"/>
    </w:rPr>
  </w:style>
  <w:style w:type="paragraph" w:styleId="BodyText3">
    <w:name w:val="Body Text 3"/>
    <w:basedOn w:val="Normal"/>
    <w:link w:val="BodyText3Char"/>
    <w:rsid w:val="0069499B"/>
    <w:pPr>
      <w:widowControl w:val="0"/>
      <w:tabs>
        <w:tab w:val="left" w:pos="0"/>
      </w:tabs>
      <w:suppressAutoHyphens/>
    </w:pPr>
    <w:rPr>
      <w:b/>
      <w:snapToGrid w:val="0"/>
      <w:szCs w:val="20"/>
    </w:rPr>
  </w:style>
  <w:style w:type="paragraph" w:styleId="Header">
    <w:name w:val="header"/>
    <w:basedOn w:val="Normal"/>
    <w:link w:val="HeaderChar"/>
    <w:rsid w:val="0069499B"/>
    <w:pPr>
      <w:widowControl w:val="0"/>
      <w:tabs>
        <w:tab w:val="center" w:pos="4320"/>
        <w:tab w:val="right" w:pos="8640"/>
      </w:tabs>
      <w:spacing w:before="100" w:after="100"/>
    </w:pPr>
    <w:rPr>
      <w:snapToGrid w:val="0"/>
      <w:szCs w:val="20"/>
    </w:rPr>
  </w:style>
  <w:style w:type="paragraph" w:styleId="BodyTextIndent2">
    <w:name w:val="Body Text Indent 2"/>
    <w:basedOn w:val="Normal"/>
    <w:link w:val="BodyTextIndent2Char"/>
    <w:rsid w:val="0069499B"/>
    <w:pPr>
      <w:ind w:left="2160" w:hanging="720"/>
    </w:pPr>
    <w:rPr>
      <w:rFonts w:ascii="Times" w:hAnsi="Times"/>
      <w:szCs w:val="20"/>
    </w:rPr>
  </w:style>
  <w:style w:type="paragraph" w:styleId="BodyTextIndent">
    <w:name w:val="Body Text Indent"/>
    <w:basedOn w:val="Normal"/>
    <w:link w:val="BodyTextIndentChar"/>
    <w:rsid w:val="0069499B"/>
    <w:pPr>
      <w:widowControl w:val="0"/>
      <w:ind w:firstLine="1440"/>
      <w:jc w:val="both"/>
    </w:pPr>
    <w:rPr>
      <w:b/>
      <w:snapToGrid w:val="0"/>
      <w:szCs w:val="20"/>
    </w:rPr>
  </w:style>
  <w:style w:type="paragraph" w:styleId="BlockText">
    <w:name w:val="Block Text"/>
    <w:basedOn w:val="Normal"/>
    <w:rsid w:val="0069499B"/>
    <w:pPr>
      <w:spacing w:after="120"/>
      <w:ind w:left="1440" w:right="1440"/>
    </w:pPr>
    <w:rPr>
      <w:sz w:val="20"/>
      <w:szCs w:val="20"/>
    </w:rPr>
  </w:style>
  <w:style w:type="paragraph" w:customStyle="1" w:styleId="normal1">
    <w:name w:val="normal1"/>
    <w:basedOn w:val="Heading1"/>
    <w:rsid w:val="0069499B"/>
    <w:pPr>
      <w:tabs>
        <w:tab w:val="left" w:pos="576"/>
      </w:tabs>
      <w:jc w:val="left"/>
    </w:pPr>
    <w:rPr>
      <w:sz w:val="24"/>
      <w:szCs w:val="24"/>
    </w:rPr>
  </w:style>
  <w:style w:type="paragraph" w:styleId="BodyTextIndent3">
    <w:name w:val="Body Text Indent 3"/>
    <w:basedOn w:val="Normal"/>
    <w:link w:val="BodyTextIndent3Char"/>
    <w:rsid w:val="0069499B"/>
    <w:pPr>
      <w:tabs>
        <w:tab w:val="left" w:pos="0"/>
      </w:tabs>
      <w:suppressAutoHyphens/>
      <w:ind w:left="720" w:hanging="720"/>
    </w:pPr>
    <w:rPr>
      <w:b/>
      <w:szCs w:val="20"/>
    </w:rPr>
  </w:style>
  <w:style w:type="paragraph" w:customStyle="1" w:styleId="Agenda2">
    <w:name w:val="Agenda2"/>
    <w:basedOn w:val="Normal"/>
    <w:rsid w:val="0069499B"/>
    <w:rPr>
      <w:sz w:val="20"/>
      <w:szCs w:val="20"/>
    </w:rPr>
  </w:style>
  <w:style w:type="paragraph" w:styleId="HTMLPreformatted">
    <w:name w:val="HTML Preformatted"/>
    <w:basedOn w:val="Normal"/>
    <w:link w:val="HTMLPreformattedChar"/>
    <w:rsid w:val="0069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69499B"/>
    <w:rPr>
      <w:color w:val="auto"/>
    </w:rPr>
  </w:style>
  <w:style w:type="paragraph" w:styleId="ListContinue2">
    <w:name w:val="List Continue 2"/>
    <w:basedOn w:val="Normal"/>
    <w:rsid w:val="0069499B"/>
    <w:pPr>
      <w:spacing w:after="120"/>
      <w:ind w:left="720"/>
    </w:pPr>
    <w:rPr>
      <w:sz w:val="20"/>
      <w:szCs w:val="20"/>
    </w:rPr>
  </w:style>
  <w:style w:type="character" w:styleId="PageNumber">
    <w:name w:val="page number"/>
    <w:basedOn w:val="DefaultParagraphFont"/>
    <w:rsid w:val="0069499B"/>
  </w:style>
  <w:style w:type="paragraph" w:styleId="BodyTextFirstIndent2">
    <w:name w:val="Body Text First Indent 2"/>
    <w:basedOn w:val="BodyTextIndent"/>
    <w:rsid w:val="0069499B"/>
    <w:pPr>
      <w:widowControl/>
      <w:spacing w:after="120"/>
      <w:ind w:left="360" w:firstLine="210"/>
      <w:jc w:val="left"/>
    </w:pPr>
    <w:rPr>
      <w:b w:val="0"/>
      <w:snapToGrid/>
      <w:sz w:val="20"/>
    </w:rPr>
  </w:style>
  <w:style w:type="paragraph" w:styleId="E-mailSignature">
    <w:name w:val="E-mail Signature"/>
    <w:basedOn w:val="Normal"/>
    <w:rsid w:val="0069499B"/>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uiPriority w:val="20"/>
    <w:qFormat/>
    <w:rsid w:val="00B349D5"/>
    <w:rPr>
      <w:i/>
      <w:iCs/>
    </w:rPr>
  </w:style>
  <w:style w:type="paragraph" w:styleId="DocumentMap">
    <w:name w:val="Document Map"/>
    <w:basedOn w:val="Normal"/>
    <w:link w:val="DocumentMapChar"/>
    <w:uiPriority w:val="99"/>
    <w:semiHidden/>
    <w:rsid w:val="00FB35AA"/>
    <w:pPr>
      <w:shd w:val="clear" w:color="auto" w:fill="000080"/>
    </w:pPr>
    <w:rPr>
      <w:rFonts w:ascii="Tahoma" w:hAnsi="Tahoma" w:cs="Tahoma"/>
      <w:sz w:val="20"/>
      <w:szCs w:val="20"/>
    </w:rPr>
  </w:style>
  <w:style w:type="character" w:styleId="FollowedHyperlink">
    <w:name w:val="FollowedHyperlink"/>
    <w:uiPriority w:val="99"/>
    <w:rsid w:val="00DB3B9E"/>
    <w:rPr>
      <w:color w:val="800080"/>
      <w:u w:val="single"/>
    </w:rPr>
  </w:style>
  <w:style w:type="paragraph" w:styleId="BalloonText">
    <w:name w:val="Balloon Text"/>
    <w:basedOn w:val="Normal"/>
    <w:link w:val="BalloonTextChar"/>
    <w:uiPriority w:val="99"/>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Heading4Char">
    <w:name w:val="Heading 4 Char"/>
    <w:link w:val="Heading4"/>
    <w:rsid w:val="003A16C1"/>
    <w:rPr>
      <w:b/>
      <w:sz w:val="24"/>
    </w:rPr>
  </w:style>
  <w:style w:type="character" w:customStyle="1" w:styleId="BodyTextChar">
    <w:name w:val="Body Text Char"/>
    <w:link w:val="BodyText"/>
    <w:rsid w:val="003A16C1"/>
    <w:rPr>
      <w:bCs/>
      <w:sz w:val="24"/>
    </w:rPr>
  </w:style>
  <w:style w:type="character" w:customStyle="1" w:styleId="FooterChar">
    <w:name w:val="Footer Char"/>
    <w:link w:val="Footer"/>
    <w:uiPriority w:val="99"/>
    <w:rsid w:val="00544D94"/>
    <w:rPr>
      <w:sz w:val="24"/>
    </w:rPr>
  </w:style>
  <w:style w:type="character" w:customStyle="1" w:styleId="HTMLPreformattedChar">
    <w:name w:val="HTML Preformatted Char"/>
    <w:link w:val="HTMLPreformatted"/>
    <w:rsid w:val="00544D94"/>
    <w:rPr>
      <w:rFonts w:ascii="Arial Unicode MS" w:eastAsia="Arial Unicode MS" w:hAnsi="Arial Unicode MS"/>
    </w:rPr>
  </w:style>
  <w:style w:type="character" w:customStyle="1" w:styleId="HeaderChar">
    <w:name w:val="Header Char"/>
    <w:link w:val="Header"/>
    <w:rsid w:val="00544D94"/>
    <w:rPr>
      <w:snapToGrid w:val="0"/>
      <w:sz w:val="24"/>
    </w:rPr>
  </w:style>
  <w:style w:type="paragraph" w:styleId="TOC3">
    <w:name w:val="toc 3"/>
    <w:basedOn w:val="Normal"/>
    <w:next w:val="Normal"/>
    <w:autoRedefine/>
    <w:uiPriority w:val="39"/>
    <w:qFormat/>
    <w:rsid w:val="00250740"/>
    <w:pPr>
      <w:ind w:left="480"/>
    </w:pPr>
  </w:style>
  <w:style w:type="character" w:styleId="CommentReference">
    <w:name w:val="annotation reference"/>
    <w:uiPriority w:val="99"/>
    <w:rsid w:val="00CC027A"/>
    <w:rPr>
      <w:sz w:val="16"/>
      <w:szCs w:val="16"/>
    </w:rPr>
  </w:style>
  <w:style w:type="paragraph" w:styleId="CommentSubject">
    <w:name w:val="annotation subject"/>
    <w:basedOn w:val="CommentText"/>
    <w:next w:val="CommentText"/>
    <w:link w:val="CommentSubjectChar"/>
    <w:uiPriority w:val="99"/>
    <w:rsid w:val="00CC027A"/>
    <w:rPr>
      <w:b/>
      <w:bCs/>
    </w:rPr>
  </w:style>
  <w:style w:type="character" w:customStyle="1" w:styleId="CommentTextChar">
    <w:name w:val="Comment Text Char"/>
    <w:basedOn w:val="DefaultParagraphFont"/>
    <w:link w:val="CommentText"/>
    <w:uiPriority w:val="99"/>
    <w:rsid w:val="00CC027A"/>
  </w:style>
  <w:style w:type="character" w:customStyle="1" w:styleId="CommentSubjectChar">
    <w:name w:val="Comment Subject Char"/>
    <w:link w:val="CommentSubject"/>
    <w:uiPriority w:val="99"/>
    <w:rsid w:val="00CC027A"/>
    <w:rPr>
      <w:b/>
      <w:bCs/>
    </w:rPr>
  </w:style>
  <w:style w:type="paragraph" w:styleId="ListParagraph">
    <w:name w:val="List Paragraph"/>
    <w:basedOn w:val="Normal"/>
    <w:uiPriority w:val="34"/>
    <w:qFormat/>
    <w:rsid w:val="002762E0"/>
    <w:pPr>
      <w:ind w:left="720"/>
      <w:contextualSpacing/>
    </w:pPr>
  </w:style>
  <w:style w:type="paragraph" w:customStyle="1" w:styleId="ColorfulList-Accent11">
    <w:name w:val="Colorful List - Accent 11"/>
    <w:basedOn w:val="Normal"/>
    <w:uiPriority w:val="99"/>
    <w:qFormat/>
    <w:rsid w:val="00694337"/>
    <w:pPr>
      <w:ind w:left="720"/>
    </w:pPr>
    <w:rPr>
      <w:rFonts w:ascii="Cambria" w:eastAsia="Cambria" w:hAnsi="Cambria" w:cs="Cambria"/>
    </w:rPr>
  </w:style>
  <w:style w:type="character" w:customStyle="1" w:styleId="Heading1Char">
    <w:name w:val="Heading 1 Char"/>
    <w:aliases w:val="H1-Sec.Head Char"/>
    <w:link w:val="Heading1"/>
    <w:uiPriority w:val="99"/>
    <w:rsid w:val="00694337"/>
    <w:rPr>
      <w:bCs/>
      <w:iCs/>
      <w:snapToGrid w:val="0"/>
      <w:sz w:val="32"/>
    </w:rPr>
  </w:style>
  <w:style w:type="character" w:customStyle="1" w:styleId="Heading2Char">
    <w:name w:val="Heading 2 Char"/>
    <w:link w:val="Heading2"/>
    <w:rsid w:val="00694337"/>
    <w:rPr>
      <w:b/>
      <w:i/>
      <w:sz w:val="24"/>
    </w:rPr>
  </w:style>
  <w:style w:type="character" w:customStyle="1" w:styleId="Heading3Char">
    <w:name w:val="Heading 3 Char"/>
    <w:link w:val="Heading3"/>
    <w:rsid w:val="00E06BCC"/>
    <w:rPr>
      <w:rFonts w:ascii="Arial" w:hAnsi="Arial" w:cs="Arial"/>
      <w:b/>
      <w:bCs/>
      <w:sz w:val="26"/>
      <w:szCs w:val="26"/>
    </w:rPr>
  </w:style>
  <w:style w:type="character" w:customStyle="1" w:styleId="Heading7Char">
    <w:name w:val="Heading 7 Char"/>
    <w:link w:val="Heading7"/>
    <w:rsid w:val="000E0CCA"/>
    <w:rPr>
      <w:rFonts w:ascii="Courier New" w:hAnsi="Courier New"/>
      <w:sz w:val="24"/>
      <w:szCs w:val="24"/>
      <w:u w:val="single"/>
      <w:lang w:val="x-none" w:eastAsia="x-none"/>
    </w:rPr>
  </w:style>
  <w:style w:type="paragraph" w:styleId="PlainText">
    <w:name w:val="Plain Text"/>
    <w:basedOn w:val="Normal"/>
    <w:link w:val="PlainTextChar"/>
    <w:uiPriority w:val="99"/>
    <w:unhideWhenUsed/>
    <w:rsid w:val="000E0CCA"/>
    <w:rPr>
      <w:rFonts w:ascii="Consolas" w:eastAsia="Calibri" w:hAnsi="Consolas"/>
      <w:sz w:val="21"/>
      <w:szCs w:val="21"/>
    </w:rPr>
  </w:style>
  <w:style w:type="character" w:customStyle="1" w:styleId="PlainTextChar">
    <w:name w:val="Plain Text Char"/>
    <w:link w:val="PlainText"/>
    <w:uiPriority w:val="99"/>
    <w:rsid w:val="000E0CCA"/>
    <w:rPr>
      <w:rFonts w:ascii="Consolas" w:eastAsia="Calibri" w:hAnsi="Consolas"/>
      <w:sz w:val="21"/>
      <w:szCs w:val="21"/>
    </w:rPr>
  </w:style>
  <w:style w:type="character" w:customStyle="1" w:styleId="headerslevel2">
    <w:name w:val="headerslevel2"/>
    <w:basedOn w:val="DefaultParagraphFont"/>
    <w:rsid w:val="000E0CCA"/>
  </w:style>
  <w:style w:type="character" w:customStyle="1" w:styleId="contenttext">
    <w:name w:val="contenttext"/>
    <w:basedOn w:val="DefaultParagraphFont"/>
    <w:rsid w:val="000E0CCA"/>
  </w:style>
  <w:style w:type="character" w:customStyle="1" w:styleId="ed-reports-ppr-measuretitle1">
    <w:name w:val="ed-reports-ppr-measuretitle1"/>
    <w:rsid w:val="000E0CCA"/>
    <w:rPr>
      <w:rFonts w:ascii="Arial" w:hAnsi="Arial" w:cs="Arial" w:hint="default"/>
      <w:b/>
      <w:bCs/>
      <w:sz w:val="20"/>
      <w:szCs w:val="20"/>
    </w:rPr>
  </w:style>
  <w:style w:type="paragraph" w:customStyle="1" w:styleId="ColorfulShading-Accent11">
    <w:name w:val="Colorful Shading - Accent 11"/>
    <w:hidden/>
    <w:uiPriority w:val="99"/>
    <w:semiHidden/>
    <w:rsid w:val="000E0CCA"/>
    <w:rPr>
      <w:sz w:val="24"/>
      <w:szCs w:val="24"/>
    </w:rPr>
  </w:style>
  <w:style w:type="character" w:customStyle="1" w:styleId="Heading5Char">
    <w:name w:val="Heading 5 Char"/>
    <w:link w:val="Heading5"/>
    <w:rsid w:val="000E0CCA"/>
    <w:rPr>
      <w:b/>
      <w:sz w:val="24"/>
    </w:rPr>
  </w:style>
  <w:style w:type="character" w:customStyle="1" w:styleId="Heading6Char">
    <w:name w:val="Heading 6 Char"/>
    <w:link w:val="Heading6"/>
    <w:rsid w:val="000E0CCA"/>
    <w:rPr>
      <w:b/>
      <w:bCs/>
      <w:sz w:val="28"/>
    </w:rPr>
  </w:style>
  <w:style w:type="character" w:customStyle="1" w:styleId="Heading8Char">
    <w:name w:val="Heading 8 Char"/>
    <w:link w:val="Heading8"/>
    <w:rsid w:val="000E0CCA"/>
    <w:rPr>
      <w:bCs/>
      <w:sz w:val="24"/>
    </w:rPr>
  </w:style>
  <w:style w:type="character" w:customStyle="1" w:styleId="Heading9Char">
    <w:name w:val="Heading 9 Char"/>
    <w:link w:val="Heading9"/>
    <w:rsid w:val="000E0CCA"/>
    <w:rPr>
      <w:rFonts w:ascii="CG Omega" w:hAnsi="CG Omega"/>
      <w:b/>
      <w:spacing w:val="-3"/>
      <w:sz w:val="24"/>
    </w:rPr>
  </w:style>
  <w:style w:type="character" w:customStyle="1" w:styleId="BodyText2Char">
    <w:name w:val="Body Text 2 Char"/>
    <w:link w:val="BodyText2"/>
    <w:rsid w:val="000E0CCA"/>
    <w:rPr>
      <w:snapToGrid w:val="0"/>
      <w:sz w:val="24"/>
    </w:rPr>
  </w:style>
  <w:style w:type="character" w:customStyle="1" w:styleId="BodyText3Char">
    <w:name w:val="Body Text 3 Char"/>
    <w:link w:val="BodyText3"/>
    <w:rsid w:val="000E0CCA"/>
    <w:rPr>
      <w:b/>
      <w:snapToGrid w:val="0"/>
      <w:sz w:val="24"/>
    </w:rPr>
  </w:style>
  <w:style w:type="character" w:customStyle="1" w:styleId="BodyTextIndentChar">
    <w:name w:val="Body Text Indent Char"/>
    <w:link w:val="BodyTextIndent"/>
    <w:rsid w:val="000E0CCA"/>
    <w:rPr>
      <w:b/>
      <w:snapToGrid w:val="0"/>
      <w:sz w:val="24"/>
    </w:rPr>
  </w:style>
  <w:style w:type="character" w:customStyle="1" w:styleId="BodyTextIndent3Char">
    <w:name w:val="Body Text Indent 3 Char"/>
    <w:link w:val="BodyTextIndent3"/>
    <w:rsid w:val="000E0CCA"/>
    <w:rPr>
      <w:b/>
      <w:sz w:val="24"/>
    </w:rPr>
  </w:style>
  <w:style w:type="character" w:customStyle="1" w:styleId="BodyTextIndent2Char">
    <w:name w:val="Body Text Indent 2 Char"/>
    <w:link w:val="BodyTextIndent2"/>
    <w:rsid w:val="000E0CCA"/>
    <w:rPr>
      <w:rFonts w:ascii="Times" w:hAnsi="Times"/>
      <w:sz w:val="24"/>
    </w:rPr>
  </w:style>
  <w:style w:type="character" w:customStyle="1" w:styleId="BalloonTextChar">
    <w:name w:val="Balloon Text Char"/>
    <w:link w:val="BalloonText"/>
    <w:uiPriority w:val="99"/>
    <w:semiHidden/>
    <w:rsid w:val="000E0CCA"/>
    <w:rPr>
      <w:rFonts w:ascii="Tahoma" w:hAnsi="Tahoma" w:cs="Tahoma"/>
      <w:sz w:val="16"/>
      <w:szCs w:val="16"/>
    </w:rPr>
  </w:style>
  <w:style w:type="paragraph" w:customStyle="1" w:styleId="Style">
    <w:name w:val="Style"/>
    <w:basedOn w:val="Normal"/>
    <w:rsid w:val="000E0CCA"/>
    <w:pPr>
      <w:widowControl w:val="0"/>
      <w:ind w:left="720" w:hanging="720"/>
    </w:pPr>
    <w:rPr>
      <w:rFonts w:ascii="Courier" w:hAnsi="Courier"/>
      <w:snapToGrid w:val="0"/>
      <w:szCs w:val="20"/>
    </w:rPr>
  </w:style>
  <w:style w:type="character" w:customStyle="1" w:styleId="DocumentMapChar">
    <w:name w:val="Document Map Char"/>
    <w:link w:val="DocumentMap"/>
    <w:uiPriority w:val="99"/>
    <w:semiHidden/>
    <w:rsid w:val="000E0CCA"/>
    <w:rPr>
      <w:rFonts w:ascii="Tahoma" w:hAnsi="Tahoma" w:cs="Tahoma"/>
      <w:shd w:val="clear" w:color="auto" w:fill="000080"/>
    </w:rPr>
  </w:style>
  <w:style w:type="character" w:customStyle="1" w:styleId="FootnoteTextChar">
    <w:name w:val="Footnote Text Char"/>
    <w:link w:val="FootnoteText"/>
    <w:uiPriority w:val="99"/>
    <w:rsid w:val="000E0CCA"/>
    <w:rPr>
      <w:rFonts w:eastAsia="Cambria" w:cs="Calibri"/>
    </w:rPr>
  </w:style>
  <w:style w:type="paragraph" w:styleId="FootnoteText">
    <w:name w:val="footnote text"/>
    <w:basedOn w:val="Normal"/>
    <w:link w:val="FootnoteTextChar"/>
    <w:uiPriority w:val="99"/>
    <w:rsid w:val="000E0CCA"/>
    <w:rPr>
      <w:rFonts w:eastAsia="Cambria" w:cs="Calibri"/>
      <w:sz w:val="20"/>
      <w:szCs w:val="20"/>
    </w:rPr>
  </w:style>
  <w:style w:type="character" w:customStyle="1" w:styleId="FootnoteTextChar1">
    <w:name w:val="Footnote Text Char1"/>
    <w:basedOn w:val="DefaultParagraphFont"/>
    <w:uiPriority w:val="99"/>
    <w:rsid w:val="000E0CCA"/>
  </w:style>
  <w:style w:type="character" w:customStyle="1" w:styleId="BalloonTextChar1">
    <w:name w:val="Balloon Text Char1"/>
    <w:uiPriority w:val="99"/>
    <w:rsid w:val="000E0CCA"/>
    <w:rPr>
      <w:rFonts w:ascii="Tahoma" w:eastAsia="Times New Roman" w:hAnsi="Tahoma" w:cs="Tahoma"/>
      <w:sz w:val="16"/>
      <w:szCs w:val="16"/>
    </w:rPr>
  </w:style>
  <w:style w:type="character" w:styleId="FootnoteReference">
    <w:name w:val="footnote reference"/>
    <w:uiPriority w:val="99"/>
    <w:unhideWhenUsed/>
    <w:rsid w:val="000E0CCA"/>
    <w:rPr>
      <w:vertAlign w:val="superscript"/>
    </w:rPr>
  </w:style>
  <w:style w:type="paragraph" w:styleId="NoSpacing">
    <w:name w:val="No Spacing"/>
    <w:uiPriority w:val="1"/>
    <w:qFormat/>
    <w:rsid w:val="005E753F"/>
    <w:rPr>
      <w:rFonts w:ascii="Calibri" w:eastAsia="Calibri" w:hAnsi="Calibri"/>
      <w:sz w:val="22"/>
      <w:szCs w:val="22"/>
    </w:rPr>
  </w:style>
  <w:style w:type="character" w:customStyle="1" w:styleId="DocumentMapChar1">
    <w:name w:val="Document Map Char1"/>
    <w:uiPriority w:val="99"/>
    <w:semiHidden/>
    <w:rsid w:val="000E0CCA"/>
    <w:rPr>
      <w:rFonts w:ascii="Tahoma" w:eastAsia="Times New Roman" w:hAnsi="Tahoma" w:cs="Tahoma"/>
      <w:sz w:val="16"/>
      <w:szCs w:val="16"/>
    </w:rPr>
  </w:style>
  <w:style w:type="paragraph" w:styleId="Revision">
    <w:name w:val="Revision"/>
    <w:hidden/>
    <w:uiPriority w:val="99"/>
    <w:semiHidden/>
    <w:rsid w:val="000E0CCA"/>
    <w:rPr>
      <w:sz w:val="24"/>
      <w:szCs w:val="24"/>
    </w:rPr>
  </w:style>
  <w:style w:type="table" w:styleId="TableGrid">
    <w:name w:val="Table Grid"/>
    <w:basedOn w:val="TableNormal"/>
    <w:uiPriority w:val="39"/>
    <w:rsid w:val="000E0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E0CCA"/>
    <w:pPr>
      <w:keepLines/>
      <w:widowControl/>
      <w:spacing w:before="480" w:line="276" w:lineRule="auto"/>
      <w:jc w:val="left"/>
      <w:outlineLvl w:val="9"/>
    </w:pPr>
    <w:rPr>
      <w:rFonts w:ascii="Cambria" w:hAnsi="Cambria"/>
      <w:b/>
      <w:iCs w:val="0"/>
      <w:snapToGrid/>
      <w:color w:val="365F91"/>
      <w:sz w:val="28"/>
      <w:szCs w:val="28"/>
      <w:lang w:eastAsia="ja-JP"/>
    </w:rPr>
  </w:style>
  <w:style w:type="paragraph" w:styleId="TOC4">
    <w:name w:val="toc 4"/>
    <w:basedOn w:val="Normal"/>
    <w:next w:val="Normal"/>
    <w:autoRedefine/>
    <w:uiPriority w:val="39"/>
    <w:rsid w:val="000E0CCA"/>
    <w:pPr>
      <w:ind w:left="720"/>
    </w:pPr>
    <w:rPr>
      <w:rFonts w:ascii="Calibri" w:hAnsi="Calibri"/>
      <w:sz w:val="18"/>
      <w:szCs w:val="18"/>
    </w:rPr>
  </w:style>
  <w:style w:type="paragraph" w:styleId="TOC5">
    <w:name w:val="toc 5"/>
    <w:basedOn w:val="Normal"/>
    <w:next w:val="Normal"/>
    <w:autoRedefine/>
    <w:uiPriority w:val="39"/>
    <w:rsid w:val="000E0CCA"/>
    <w:pPr>
      <w:ind w:left="960"/>
    </w:pPr>
    <w:rPr>
      <w:rFonts w:ascii="Calibri" w:hAnsi="Calibri"/>
      <w:sz w:val="18"/>
      <w:szCs w:val="18"/>
    </w:rPr>
  </w:style>
  <w:style w:type="paragraph" w:styleId="TOC6">
    <w:name w:val="toc 6"/>
    <w:basedOn w:val="Normal"/>
    <w:next w:val="Normal"/>
    <w:autoRedefine/>
    <w:rsid w:val="000E0CCA"/>
    <w:pPr>
      <w:ind w:left="1200"/>
    </w:pPr>
    <w:rPr>
      <w:rFonts w:ascii="Calibri" w:hAnsi="Calibri"/>
      <w:sz w:val="18"/>
      <w:szCs w:val="18"/>
    </w:rPr>
  </w:style>
  <w:style w:type="paragraph" w:styleId="TOC7">
    <w:name w:val="toc 7"/>
    <w:basedOn w:val="Normal"/>
    <w:next w:val="Normal"/>
    <w:autoRedefine/>
    <w:rsid w:val="000E0CCA"/>
    <w:pPr>
      <w:ind w:left="1440"/>
    </w:pPr>
    <w:rPr>
      <w:rFonts w:ascii="Calibri" w:hAnsi="Calibri"/>
      <w:sz w:val="18"/>
      <w:szCs w:val="18"/>
    </w:rPr>
  </w:style>
  <w:style w:type="paragraph" w:styleId="TOC8">
    <w:name w:val="toc 8"/>
    <w:basedOn w:val="Normal"/>
    <w:next w:val="Normal"/>
    <w:autoRedefine/>
    <w:rsid w:val="000E0CCA"/>
    <w:pPr>
      <w:ind w:left="1680"/>
    </w:pPr>
    <w:rPr>
      <w:rFonts w:ascii="Calibri" w:hAnsi="Calibri"/>
      <w:sz w:val="18"/>
      <w:szCs w:val="18"/>
    </w:rPr>
  </w:style>
  <w:style w:type="paragraph" w:styleId="TOC9">
    <w:name w:val="toc 9"/>
    <w:basedOn w:val="Normal"/>
    <w:next w:val="Normal"/>
    <w:autoRedefine/>
    <w:uiPriority w:val="39"/>
    <w:rsid w:val="000E0CCA"/>
    <w:pPr>
      <w:ind w:left="1920"/>
    </w:pPr>
    <w:rPr>
      <w:rFonts w:ascii="Calibri" w:hAnsi="Calibri"/>
      <w:sz w:val="18"/>
      <w:szCs w:val="18"/>
    </w:rPr>
  </w:style>
  <w:style w:type="paragraph" w:customStyle="1" w:styleId="TableParagraph">
    <w:name w:val="Table Paragraph"/>
    <w:basedOn w:val="Normal"/>
    <w:uiPriority w:val="1"/>
    <w:qFormat/>
    <w:rsid w:val="00E045EF"/>
    <w:pPr>
      <w:widowControl w:val="0"/>
      <w:autoSpaceDE w:val="0"/>
      <w:autoSpaceDN w:val="0"/>
    </w:pPr>
    <w:rPr>
      <w:rFonts w:ascii="Arial" w:eastAsia="Arial" w:hAnsi="Arial" w:cs="Arial"/>
      <w:sz w:val="22"/>
      <w:szCs w:val="22"/>
      <w:lang w:bidi="en-US"/>
    </w:rPr>
  </w:style>
  <w:style w:type="character" w:styleId="UnresolvedMention">
    <w:name w:val="Unresolved Mention"/>
    <w:basedOn w:val="DefaultParagraphFont"/>
    <w:uiPriority w:val="99"/>
    <w:semiHidden/>
    <w:unhideWhenUsed/>
    <w:rsid w:val="00B80B81"/>
    <w:rPr>
      <w:color w:val="605E5C"/>
      <w:shd w:val="clear" w:color="auto" w:fill="E1DFDD"/>
    </w:rPr>
  </w:style>
  <w:style w:type="character" w:styleId="Mention">
    <w:name w:val="Mention"/>
    <w:basedOn w:val="DefaultParagraphFont"/>
    <w:uiPriority w:val="99"/>
    <w:unhideWhenUsed/>
    <w:rsid w:val="000966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2.wmf" /><Relationship Id="rId12" Type="http://schemas.openxmlformats.org/officeDocument/2006/relationships/oleObject" Target="embeddings/oleObject1.bin" /><Relationship Id="rId13" Type="http://schemas.openxmlformats.org/officeDocument/2006/relationships/footer" Target="footer2.xml" /><Relationship Id="rId14" Type="http://schemas.openxmlformats.org/officeDocument/2006/relationships/hyperlink" Target="https://www.ecfr.gov/cgi-bin/retrieveECFR?gp=1&amp;SID=367e1f94ddd42a155763f4a7fa1ee269&amp;h=L&amp;mc=true&amp;n=pt34.1.75&amp;r=PART&amp;ty=HTML" TargetMode="External" /><Relationship Id="rId15" Type="http://schemas.openxmlformats.org/officeDocument/2006/relationships/hyperlink" Target="https://www.federalregister.gov/citation/87-FR-75045" TargetMode="External" /><Relationship Id="rId16" Type="http://schemas.openxmlformats.org/officeDocument/2006/relationships/hyperlink" Target="https://www.govinfo.gov/content/pkg/FR-2021-12-27/pdf/2021-27979.pdf" TargetMode="External" /><Relationship Id="rId17" Type="http://schemas.openxmlformats.org/officeDocument/2006/relationships/hyperlink" Target="http://www.grants.gov" TargetMode="External" /><Relationship Id="rId18" Type="http://schemas.openxmlformats.org/officeDocument/2006/relationships/hyperlink" Target="https://www.grants.gov/web/grants/register.html" TargetMode="External" /><Relationship Id="rId19" Type="http://schemas.openxmlformats.org/officeDocument/2006/relationships/hyperlink" Target="https://www2.ed.gov/about/offices/list/oese/oie/index.html" TargetMode="External" /><Relationship Id="rId2" Type="http://schemas.openxmlformats.org/officeDocument/2006/relationships/webSettings" Target="webSettings.xml" /><Relationship Id="rId20" Type="http://schemas.openxmlformats.org/officeDocument/2006/relationships/hyperlink" Target="http://www.federalregister.gov/" TargetMode="External" /><Relationship Id="rId21" Type="http://schemas.openxmlformats.org/officeDocument/2006/relationships/hyperlink" Target="http://www.gpo.gov/" TargetMode="External" /><Relationship Id="rId22" Type="http://schemas.openxmlformats.org/officeDocument/2006/relationships/hyperlink" Target="https://www.ecfr.gov/cgi-bin/retrieveECFR?gp=&amp;SID=981d98d73a166b030f40209581f21cc7&amp;mc=true&amp;n=pt34.1.263&amp;r=PART&amp;ty=HTML" TargetMode="External" /><Relationship Id="rId23" Type="http://schemas.openxmlformats.org/officeDocument/2006/relationships/hyperlink" Target="mailto:misty.farber@ed.gov" TargetMode="External" /><Relationship Id="rId24" Type="http://schemas.openxmlformats.org/officeDocument/2006/relationships/hyperlink" Target="mailto:OIEProgramOfficers@ed.gov" TargetMode="External" /><Relationship Id="rId25" Type="http://schemas.openxmlformats.org/officeDocument/2006/relationships/hyperlink" Target="https://www.federalregister.gov/documents/2022/12/07/2022-26554/common-instructions-for-applicants-to-department-of-education-discretionary-grant-programs" TargetMode="External" /><Relationship Id="rId26" Type="http://schemas.openxmlformats.org/officeDocument/2006/relationships/hyperlink" Target="https://www.grants.gov/web/grants/applicants/applicant-training.html" TargetMode="External" /><Relationship Id="rId27" Type="http://schemas.openxmlformats.org/officeDocument/2006/relationships/hyperlink" Target="http://www.sam.gov" TargetMode="External" /><Relationship Id="rId28" Type="http://schemas.openxmlformats.org/officeDocument/2006/relationships/hyperlink" Target="http://www.grants.gov/web/grants/register.html" TargetMode="External" /><Relationship Id="rId29" Type="http://schemas.openxmlformats.org/officeDocument/2006/relationships/hyperlink" Target="https://sam.gov/content/entity-registration" TargetMode="External" /><Relationship Id="rId3" Type="http://schemas.openxmlformats.org/officeDocument/2006/relationships/fontTable" Target="fontTable.xml" /><Relationship Id="rId30" Type="http://schemas.openxmlformats.org/officeDocument/2006/relationships/hyperlink" Target="http://www.grants.gov/web/grants/applicants/encountering-error-messages.html" TargetMode="External" /><Relationship Id="rId31" Type="http://schemas.openxmlformats.org/officeDocument/2006/relationships/hyperlink" Target="https://www.grants.gov/web/grants/applicants/adobe-software-compatibility.html" TargetMode="External" /><Relationship Id="rId32" Type="http://schemas.openxmlformats.org/officeDocument/2006/relationships/hyperlink" Target="file:///C:/Users/Gabriella.Bugge/AppData/Local/Microsoft/Windows/INetCache/Content.Outlook/TVKDJMSI/support@grants" TargetMode="External" /><Relationship Id="rId33" Type="http://schemas.openxmlformats.org/officeDocument/2006/relationships/hyperlink" Target="https://grants-portal.psc.gov/Welcome.aspx?pt=Grants" TargetMode="External" /><Relationship Id="rId34" Type="http://schemas.openxmlformats.org/officeDocument/2006/relationships/hyperlink" Target="http://www.grants.gov/web/grants/support.html" TargetMode="External" /><Relationship Id="rId35" Type="http://schemas.openxmlformats.org/officeDocument/2006/relationships/hyperlink" Target="http://www.grants.gov/web/grants/applicants/applicant-faqs.html" TargetMode="External" /><Relationship Id="rId36" Type="http://schemas.openxmlformats.org/officeDocument/2006/relationships/hyperlink" Target="https://www.grants.gov/web/grants/applicants/applicant-faqs.html" TargetMode="External" /><Relationship Id="rId37" Type="http://schemas.openxmlformats.org/officeDocument/2006/relationships/footer" Target="footer3.xml" /><Relationship Id="rId38" Type="http://schemas.openxmlformats.org/officeDocument/2006/relationships/header" Target="header1.xml" /><Relationship Id="rId39" Type="http://schemas.openxmlformats.org/officeDocument/2006/relationships/header" Target="header2.xml" /><Relationship Id="rId4" Type="http://schemas.openxmlformats.org/officeDocument/2006/relationships/customXml" Target="../customXml/item1.xml" /><Relationship Id="rId40" Type="http://schemas.openxmlformats.org/officeDocument/2006/relationships/hyperlink" Target="https://www.ecfr.gov/cgi-bin/text-idx?SID=393301a7cdccca1ea71f18aae51824e7&amp;node=34:1.1.1.1.22&amp;rgn=div5%20-%20se34.1.75_1560" TargetMode="Externa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hyperlink" Target="http://grants.gov/" TargetMode="External" /><Relationship Id="rId44" Type="http://schemas.openxmlformats.org/officeDocument/2006/relationships/hyperlink" Target="https://www.ecfr.gov/cgi-bin/text-idx?tpl=/ecfrbrowse/Title02/2cfr200_main_02.tpl" TargetMode="External" /><Relationship Id="rId45" Type="http://schemas.openxmlformats.org/officeDocument/2006/relationships/hyperlink" Target="http://www.ecfr.gov/cgi-bin/text-idx?tpl=/ecfrbrowse/Title02/2cfr200_main_02.tpl" TargetMode="External" /><Relationship Id="rId46" Type="http://schemas.openxmlformats.org/officeDocument/2006/relationships/hyperlink" Target="https://www.govinfo.gov/content/pkg/USCODE-2013-title20/pdf/USCODE-2013-title20-chap70-subchapIX-partD-sec7861.pdf" TargetMode="External" /><Relationship Id="rId47" Type="http://schemas.openxmlformats.org/officeDocument/2006/relationships/hyperlink" Target="http://www.gpo.gov/fdsys/pkg/USCODE-2013-title20/pdf/USCODE-2013-title20-chap70-subchapIX-partD-sec7861.pdf" TargetMode="External" /><Relationship Id="rId48" Type="http://schemas.openxmlformats.org/officeDocument/2006/relationships/footer" Target="footer6.xml" /><Relationship Id="rId49" Type="http://schemas.openxmlformats.org/officeDocument/2006/relationships/footer" Target="footer7.xml" /><Relationship Id="rId5" Type="http://schemas.openxmlformats.org/officeDocument/2006/relationships/customXml" Target="../customXml/item2.xml" /><Relationship Id="rId50" Type="http://schemas.openxmlformats.org/officeDocument/2006/relationships/footer" Target="footer8.xml" /><Relationship Id="rId51" Type="http://schemas.openxmlformats.org/officeDocument/2006/relationships/header" Target="header3.xml" /><Relationship Id="rId52" Type="http://schemas.openxmlformats.org/officeDocument/2006/relationships/hyperlink" Target="https://www.ed.gov/fund/grant/apply/appforms/appforms.html" TargetMode="Externa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Indian Education</TermName>
          <TermId xmlns="http://schemas.microsoft.com/office/infopath/2007/PartnerControls">2cfdcbfd-f0bc-419c-b22d-ea728bad4eb3</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Valu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9FF60060B8E5E4FB50DABF9FE6FF1D5" ma:contentTypeVersion="137" ma:contentTypeDescription="" ma:contentTypeScope="" ma:versionID="1d73f55cc91bbcb896030ccaa614f024">
  <xsd:schema xmlns:xsd="http://www.w3.org/2001/XMLSchema" xmlns:xs="http://www.w3.org/2001/XMLSchema" xmlns:p="http://schemas.microsoft.com/office/2006/metadata/properties" xmlns:ns2="2a2db8c4-56ab-4882-a5d0-0fe8165c6658" targetNamespace="http://schemas.microsoft.com/office/2006/metadata/properties" ma:root="true" ma:fieldsID="80ce47afa39c0619757c5fa658314b4d"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69977ea6-57d0-444c-9a8e-ac818cd514d3}" ma:internalName="TaxCatchAll" ma:showField="CatchAllData"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69977ea6-57d0-444c-9a8e-ac818cd514d3}" ma:internalName="TaxCatchAllLabel" ma:readOnly="true" ma:showField="CatchAllDataLabel"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557479ed-16e3-4c54-a34b-e226e0af443e" ContentTypeId="0x01010028670A239A4C7A4E9A68527307346D3802" PreviousValue="true"/>
</file>

<file path=customXml/itemProps1.xml><?xml version="1.0" encoding="utf-8"?>
<ds:datastoreItem xmlns:ds="http://schemas.openxmlformats.org/officeDocument/2006/customXml" ds:itemID="{E5623CD2-5246-45C3-B8D3-27E7DA5ABC25}">
  <ds:schemaRefs>
    <ds:schemaRef ds:uri="http://schemas.microsoft.com/office/2006/metadata/properties"/>
    <ds:schemaRef ds:uri="http://schemas.microsoft.com/office/infopath/2007/PartnerControls"/>
    <ds:schemaRef ds:uri="2a2db8c4-56ab-4882-a5d0-0fe8165c6658"/>
  </ds:schemaRefs>
</ds:datastoreItem>
</file>

<file path=customXml/itemProps2.xml><?xml version="1.0" encoding="utf-8"?>
<ds:datastoreItem xmlns:ds="http://schemas.openxmlformats.org/officeDocument/2006/customXml" ds:itemID="{146212AF-9E79-4DC6-A558-6721C56AAF36}">
  <ds:schemaRefs>
    <ds:schemaRef ds:uri="http://schemas.microsoft.com/sharepoint/v3/contenttype/forms"/>
  </ds:schemaRefs>
</ds:datastoreItem>
</file>

<file path=customXml/itemProps3.xml><?xml version="1.0" encoding="utf-8"?>
<ds:datastoreItem xmlns:ds="http://schemas.openxmlformats.org/officeDocument/2006/customXml" ds:itemID="{1CB6E65A-B485-497A-B867-F358318F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4173B-DE7E-4572-8A0C-BF3E58AE788A}">
  <ds:schemaRefs>
    <ds:schemaRef ds:uri="http://schemas.openxmlformats.org/officeDocument/2006/bibliography"/>
  </ds:schemaRefs>
</ds:datastoreItem>
</file>

<file path=customXml/itemProps5.xml><?xml version="1.0" encoding="utf-8"?>
<ds:datastoreItem xmlns:ds="http://schemas.openxmlformats.org/officeDocument/2006/customXml" ds:itemID="{2473248B-3AAF-45FE-8C2C-0D49A374E1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30</Pages>
  <Words>9360</Words>
  <Characters>53917</Characters>
  <Application>Microsoft Office Word</Application>
  <DocSecurity>0</DocSecurity>
  <Lines>980</Lines>
  <Paragraphs>436</Paragraphs>
  <ScaleCrop>false</ScaleCrop>
  <HeadingPairs>
    <vt:vector size="2" baseType="variant">
      <vt:variant>
        <vt:lpstr>Title</vt:lpstr>
      </vt:variant>
      <vt:variant>
        <vt:i4>1</vt:i4>
      </vt:variant>
    </vt:vector>
  </HeadingPairs>
  <TitlesOfParts>
    <vt:vector size="1" baseType="lpstr">
      <vt:lpstr>Demo Clean App</vt:lpstr>
    </vt:vector>
  </TitlesOfParts>
  <Company/>
  <LinksUpToDate>false</LinksUpToDate>
  <CharactersWithSpaces>62841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Clean App</dc:title>
  <dc:creator>Williams, Bianca</dc:creator>
  <cp:lastModifiedBy>Farber, Misty</cp:lastModifiedBy>
  <cp:revision>38</cp:revision>
  <dcterms:created xsi:type="dcterms:W3CDTF">2026-03-03T11:33:00Z</dcterms:created>
  <dcterms:modified xsi:type="dcterms:W3CDTF">2026-03-30T18:40:00Z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atagory">
    <vt:lpwstr/>
  </property>
  <property fmtid="{D5CDD505-2E9C-101B-9397-08002B2CF9AE}" pid="6" name="cb2ef2bd509f47f39ea44b698c260c87">
    <vt:lpwstr>Office of Indian Education|2cfdcbfd-f0bc-419c-b22d-ea728bad4eb3</vt:lpwstr>
  </property>
  <property fmtid="{D5CDD505-2E9C-101B-9397-08002B2CF9AE}" pid="7" name="ContentTypeId">
    <vt:lpwstr>0x01010028670A239A4C7A4E9A68527307346D38020029FF60060B8E5E4FB50DABF9FE6FF1D5</vt:lpwstr>
  </property>
  <property fmtid="{D5CDD505-2E9C-101B-9397-08002B2CF9AE}" pid="8" name="Document Type">
    <vt:lpwstr/>
  </property>
  <property fmtid="{D5CDD505-2E9C-101B-9397-08002B2CF9AE}" pid="9" name="Document_x0020_Type">
    <vt:lpwstr/>
  </property>
  <property fmtid="{D5CDD505-2E9C-101B-9397-08002B2CF9AE}" pid="10" name="e48369bfb84241b2a4759ac5d306b738">
    <vt:lpwstr/>
  </property>
  <property fmtid="{D5CDD505-2E9C-101B-9397-08002B2CF9AE}" pid="11" name="Fiscal Year">
    <vt:lpwstr>1;#2021|a9b09679-9681-4840-9409-cc087bb840af</vt:lpwstr>
  </property>
  <property fmtid="{D5CDD505-2E9C-101B-9397-08002B2CF9AE}" pid="12" name="Function">
    <vt:lpwstr/>
  </property>
  <property fmtid="{D5CDD505-2E9C-101B-9397-08002B2CF9AE}" pid="13" name="lcf76f155ced4ddcb4097134ff3c332f">
    <vt:lpwstr/>
  </property>
  <property fmtid="{D5CDD505-2E9C-101B-9397-08002B2CF9AE}" pid="14" name="m1f13d32c4c342028b39326ee260c1ca">
    <vt:lpwstr/>
  </property>
  <property fmtid="{D5CDD505-2E9C-101B-9397-08002B2CF9AE}" pid="15" name="m9ba678bb8414d77b73f31a6ff27f951">
    <vt:lpwstr>2021|a9b09679-9681-4840-9409-cc087bb840af</vt:lpwstr>
  </property>
  <property fmtid="{D5CDD505-2E9C-101B-9397-08002B2CF9AE}" pid="16" name="MediaServiceImageTags">
    <vt:lpwstr/>
  </property>
  <property fmtid="{D5CDD505-2E9C-101B-9397-08002B2CF9AE}" pid="17" name="n1bd8754419c43e28f0ce7981e345f05">
    <vt:lpwstr/>
  </property>
  <property fmtid="{D5CDD505-2E9C-101B-9397-08002B2CF9AE}" pid="18" name="OESE Office">
    <vt:lpwstr>2;#Office of Indian Education|2cfdcbfd-f0bc-419c-b22d-ea728bad4eb3</vt:lpwstr>
  </property>
  <property fmtid="{D5CDD505-2E9C-101B-9397-08002B2CF9AE}" pid="19" name="paad1906247e4af69fbe65f2ace0923c">
    <vt:lpwstr/>
  </property>
  <property fmtid="{D5CDD505-2E9C-101B-9397-08002B2CF9AE}" pid="20" name="Program">
    <vt:lpwstr>General</vt:lpwstr>
  </property>
  <property fmtid="{D5CDD505-2E9C-101B-9397-08002B2CF9AE}" pid="21" name="Secondary Subject">
    <vt:lpwstr/>
  </property>
  <property fmtid="{D5CDD505-2E9C-101B-9397-08002B2CF9AE}" pid="22" name="Secondary_x0020_Subject">
    <vt:lpwstr/>
  </property>
  <property fmtid="{D5CDD505-2E9C-101B-9397-08002B2CF9AE}" pid="23" name="TaxCatchAll">
    <vt:lpwstr>2;#Office of Indian Education|2cfdcbfd-f0bc-419c-b22d-ea728bad4eb3;#1;#2021|a9b09679-9681-4840-9409-cc087bb840af</vt:lpwstr>
  </property>
</Properties>
</file>