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54B98" w:rsidP="00D54B98" w14:paraId="59F535C2" w14:textId="77777777">
      <w:r w:rsidRPr="00982D0B">
        <w:rPr>
          <w:b/>
          <w:bCs/>
        </w:rPr>
        <w:t>Attachment A:</w:t>
      </w:r>
      <w:r>
        <w:t xml:space="preserve"> </w:t>
      </w:r>
      <w:r w:rsidR="004A1DE7">
        <w:t>Changes made to ACF’s Congressionally Directed Community Project Information Collection</w:t>
      </w:r>
      <w:r w:rsidR="0039775B">
        <w:t xml:space="preserve"> (</w:t>
      </w:r>
      <w:r w:rsidR="0039775B">
        <w:t>OMB#:</w:t>
      </w:r>
      <w:r w:rsidR="0039775B">
        <w:t xml:space="preserve"> 0970-0604</w:t>
      </w:r>
      <w:r>
        <w:t>)</w:t>
      </w:r>
    </w:p>
    <w:p w:rsidR="004A1DE7" w:rsidP="00D54B98" w14:paraId="12607D95" w14:textId="1A0C1674">
      <w:r>
        <w:t>This document compares the information collection</w:t>
      </w:r>
      <w:r w:rsidR="0039775B">
        <w:t xml:space="preserve"> approved </w:t>
      </w:r>
      <w:r>
        <w:t xml:space="preserve">by OMB in March 2024 to the proposed version submitted in March 2026. </w:t>
      </w:r>
    </w:p>
    <w:tbl>
      <w:tblPr>
        <w:tblStyle w:val="TableGrid"/>
        <w:tblW w:w="9085" w:type="dxa"/>
        <w:tblLook w:val="04A0"/>
      </w:tblPr>
      <w:tblGrid>
        <w:gridCol w:w="3685"/>
        <w:gridCol w:w="5400"/>
      </w:tblGrid>
      <w:tr w14:paraId="017A01D1" w14:textId="77777777" w:rsidTr="00BD51AF">
        <w:tblPrEx>
          <w:tblW w:w="9085" w:type="dxa"/>
          <w:tblLook w:val="04A0"/>
        </w:tblPrEx>
        <w:tc>
          <w:tcPr>
            <w:tcW w:w="9085" w:type="dxa"/>
            <w:gridSpan w:val="2"/>
          </w:tcPr>
          <w:p w:rsidR="004A1DE7" w:rsidRPr="00494117" w:rsidP="00BD51AF" w14:paraId="7FE7FA4B" w14:textId="19F9A1FD">
            <w:pPr>
              <w:jc w:val="center"/>
              <w:rPr>
                <w:b/>
                <w:bCs/>
              </w:rPr>
            </w:pPr>
            <w:r w:rsidRPr="290A8F31">
              <w:rPr>
                <w:b/>
                <w:bCs/>
              </w:rPr>
              <w:t>DATA COLLECTION</w:t>
            </w:r>
            <w:r w:rsidR="00424E91">
              <w:rPr>
                <w:b/>
                <w:bCs/>
              </w:rPr>
              <w:t xml:space="preserve"> – Section III</w:t>
            </w:r>
          </w:p>
        </w:tc>
      </w:tr>
      <w:tr w14:paraId="63E5AF26" w14:textId="77777777" w:rsidTr="00982D0B">
        <w:tblPrEx>
          <w:tblW w:w="9085" w:type="dxa"/>
          <w:tblLook w:val="04A0"/>
        </w:tblPrEx>
        <w:tc>
          <w:tcPr>
            <w:tcW w:w="3685" w:type="dxa"/>
          </w:tcPr>
          <w:p w:rsidR="00D54B98" w:rsidRPr="290A8F31" w:rsidP="00BD51AF" w14:paraId="6B307FDE" w14:textId="648A4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5400" w:type="dxa"/>
          </w:tcPr>
          <w:p w:rsidR="00D54B98" w:rsidRPr="290A8F31" w:rsidP="00BD51AF" w14:paraId="16C6CE51" w14:textId="470EA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Changes Proposed</w:t>
            </w:r>
          </w:p>
        </w:tc>
      </w:tr>
      <w:tr w14:paraId="6F6FD14B" w14:textId="77777777" w:rsidTr="006F324D">
        <w:tblPrEx>
          <w:tblW w:w="9085" w:type="dxa"/>
          <w:tblLook w:val="04A0"/>
        </w:tblPrEx>
        <w:tc>
          <w:tcPr>
            <w:tcW w:w="3685" w:type="dxa"/>
          </w:tcPr>
          <w:p w:rsidR="004A1DE7" w:rsidRPr="00494117" w:rsidP="00BD51AF" w14:paraId="40A45810" w14:textId="43C1DA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="008E17A4">
              <w:rPr>
                <w:b/>
                <w:bCs/>
              </w:rPr>
              <w:t>III.</w:t>
            </w:r>
            <w:r w:rsidR="00424E91">
              <w:rPr>
                <w:b/>
                <w:bCs/>
              </w:rPr>
              <w:t>A – Project Narrative</w:t>
            </w:r>
          </w:p>
        </w:tc>
        <w:tc>
          <w:tcPr>
            <w:tcW w:w="5400" w:type="dxa"/>
          </w:tcPr>
          <w:p w:rsidR="004A1DE7" w:rsidP="00BD51AF" w14:paraId="7BD32CEF" w14:textId="4131FEC2">
            <w:r>
              <w:t>Changed name from “Project Description” to “Project Narrative”</w:t>
            </w:r>
          </w:p>
        </w:tc>
      </w:tr>
      <w:tr w14:paraId="684F702A" w14:textId="77777777" w:rsidTr="006F324D">
        <w:tblPrEx>
          <w:tblW w:w="9085" w:type="dxa"/>
          <w:tblLook w:val="04A0"/>
        </w:tblPrEx>
        <w:tc>
          <w:tcPr>
            <w:tcW w:w="3685" w:type="dxa"/>
          </w:tcPr>
          <w:p w:rsidR="004A1DE7" w:rsidP="00424E91" w14:paraId="2FBD2FD8" w14:textId="41F4F854">
            <w:pPr>
              <w:pStyle w:val="ListParagraph"/>
              <w:numPr>
                <w:ilvl w:val="0"/>
                <w:numId w:val="3"/>
              </w:numPr>
            </w:pPr>
            <w:r>
              <w:t>Outcomes</w:t>
            </w:r>
          </w:p>
        </w:tc>
        <w:tc>
          <w:tcPr>
            <w:tcW w:w="5400" w:type="dxa"/>
          </w:tcPr>
          <w:p w:rsidR="004A1DE7" w:rsidP="00BD51AF" w14:paraId="07E14637" w14:textId="5DA3277F">
            <w:r>
              <w:t xml:space="preserve">Section was </w:t>
            </w:r>
            <w:r w:rsidR="00063996">
              <w:t>combined with 2. Approach</w:t>
            </w:r>
          </w:p>
        </w:tc>
      </w:tr>
      <w:tr w14:paraId="1FC4EB81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4A1DE7" w:rsidP="00424E91" w14:paraId="4A8EE056" w14:textId="2B4AA018">
            <w:pPr>
              <w:pStyle w:val="ListParagraph"/>
              <w:numPr>
                <w:ilvl w:val="0"/>
                <w:numId w:val="3"/>
              </w:numPr>
            </w:pPr>
            <w:r>
              <w:t>Approach</w:t>
            </w:r>
          </w:p>
        </w:tc>
        <w:tc>
          <w:tcPr>
            <w:tcW w:w="5400" w:type="dxa"/>
          </w:tcPr>
          <w:p w:rsidR="004A1DE7" w:rsidP="00BD51AF" w14:paraId="66411E5A" w14:textId="696FA917">
            <w:r>
              <w:t xml:space="preserve">No changes were made </w:t>
            </w:r>
            <w:r w:rsidR="00424E91">
              <w:t>to</w:t>
            </w:r>
            <w:r>
              <w:t xml:space="preserve"> the types of information collected. Language was simplified and reformatted. Redundant or nonessential information removed. </w:t>
            </w:r>
          </w:p>
          <w:p w:rsidR="004A1DE7" w:rsidP="00BD51AF" w14:paraId="6B365E1A" w14:textId="77777777"/>
        </w:tc>
      </w:tr>
      <w:tr w14:paraId="41D241AD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424E91" w:rsidP="00424E91" w14:paraId="644C4596" w14:textId="356B3E29">
            <w:pPr>
              <w:pStyle w:val="ListParagraph"/>
              <w:numPr>
                <w:ilvl w:val="0"/>
                <w:numId w:val="3"/>
              </w:numPr>
            </w:pPr>
            <w:r>
              <w:t>Project Timeline and Milestones</w:t>
            </w:r>
          </w:p>
        </w:tc>
        <w:tc>
          <w:tcPr>
            <w:tcW w:w="5400" w:type="dxa"/>
          </w:tcPr>
          <w:p w:rsidR="00424E91" w:rsidP="00BD51AF" w14:paraId="5D1676A3" w14:textId="4A857281">
            <w:r>
              <w:t>No changes were made to the types of information collected. Language was simplified and reformatted. Redundant or nonessential information removed.</w:t>
            </w:r>
          </w:p>
        </w:tc>
      </w:tr>
      <w:tr w14:paraId="1774A66E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424E91" w:rsidP="00424E91" w14:paraId="6360D0B4" w14:textId="4FCD8DEA">
            <w:pPr>
              <w:pStyle w:val="ListParagraph"/>
              <w:numPr>
                <w:ilvl w:val="0"/>
                <w:numId w:val="3"/>
              </w:numPr>
            </w:pPr>
            <w:r>
              <w:t>Organizational Capacity</w:t>
            </w:r>
          </w:p>
        </w:tc>
        <w:tc>
          <w:tcPr>
            <w:tcW w:w="5400" w:type="dxa"/>
          </w:tcPr>
          <w:p w:rsidR="00424E91" w:rsidP="00BD51AF" w14:paraId="143384A7" w14:textId="476513C0">
            <w:r>
              <w:t>No changes were made to the types of information collected. Language was simplified and reformatted. Redundant or nonessential information removed.</w:t>
            </w:r>
          </w:p>
        </w:tc>
      </w:tr>
      <w:tr w14:paraId="0D7C102C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424E91" w:rsidP="00424E91" w14:paraId="09B74B94" w14:textId="1B6E1C9C">
            <w:pPr>
              <w:pStyle w:val="ListParagraph"/>
              <w:numPr>
                <w:ilvl w:val="0"/>
                <w:numId w:val="3"/>
              </w:numPr>
            </w:pPr>
            <w:r>
              <w:t xml:space="preserve">Third Party Agreements </w:t>
            </w:r>
          </w:p>
        </w:tc>
        <w:tc>
          <w:tcPr>
            <w:tcW w:w="5400" w:type="dxa"/>
          </w:tcPr>
          <w:p w:rsidR="00424E91" w:rsidP="00BD51AF" w14:paraId="57DB2735" w14:textId="278089AA">
            <w:r>
              <w:t>Moved to Section C-Attachments. No changes were made to the types of information collected. Language was simplified and reformatted. Redundant or nonessential information removed.</w:t>
            </w:r>
          </w:p>
        </w:tc>
      </w:tr>
      <w:tr w14:paraId="3E6486E7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424E91" w:rsidP="00424E91" w14:paraId="3BA44619" w14:textId="79D55CC5">
            <w:pPr>
              <w:pStyle w:val="ListParagraph"/>
              <w:numPr>
                <w:ilvl w:val="0"/>
                <w:numId w:val="3"/>
              </w:numPr>
            </w:pPr>
            <w:r>
              <w:t xml:space="preserve">Legal Status of Applicant Organization </w:t>
            </w:r>
          </w:p>
        </w:tc>
        <w:tc>
          <w:tcPr>
            <w:tcW w:w="5400" w:type="dxa"/>
          </w:tcPr>
          <w:p w:rsidR="00424E91" w:rsidP="00BD51AF" w14:paraId="282213F6" w14:textId="20B9651B">
            <w:r>
              <w:t>Moved to Section C-Attachments. No changes were made to the types of information collected. Language was simplified and reformatted. Redundant or nonessential information removed.</w:t>
            </w:r>
          </w:p>
        </w:tc>
      </w:tr>
      <w:tr w14:paraId="7F0241F9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424E91" w:rsidP="00424E91" w14:paraId="52F990D7" w14:textId="6CDBFA9B">
            <w:pPr>
              <w:pStyle w:val="ListParagraph"/>
              <w:numPr>
                <w:ilvl w:val="0"/>
                <w:numId w:val="3"/>
              </w:numPr>
            </w:pPr>
            <w:r>
              <w:t>Plan for Oversight of Federal Award Funds and Activities</w:t>
            </w:r>
          </w:p>
        </w:tc>
        <w:tc>
          <w:tcPr>
            <w:tcW w:w="5400" w:type="dxa"/>
          </w:tcPr>
          <w:p w:rsidR="00424E91" w:rsidP="00BD51AF" w14:paraId="4E89D04B" w14:textId="77777777">
            <w:r>
              <w:t>No changes were made to the types of information collected. Language was simplified and reformatted. Redundant or nonessential information removed.</w:t>
            </w:r>
          </w:p>
          <w:p w:rsidR="001A45EF" w:rsidP="00BD51AF" w14:paraId="4B365907" w14:textId="2E64E478">
            <w:r w:rsidRPr="00063996">
              <w:t xml:space="preserve">Subrecipient </w:t>
            </w:r>
            <w:r w:rsidRPr="00063996" w:rsidR="00063996">
              <w:t xml:space="preserve">guidance </w:t>
            </w:r>
            <w:r w:rsidRPr="00063996">
              <w:t xml:space="preserve">was </w:t>
            </w:r>
            <w:r w:rsidR="00063996">
              <w:t xml:space="preserve">moved to instructional section. </w:t>
            </w:r>
          </w:p>
        </w:tc>
      </w:tr>
      <w:tr w14:paraId="24C56655" w14:textId="77777777" w:rsidTr="006F324D">
        <w:tblPrEx>
          <w:tblW w:w="9085" w:type="dxa"/>
          <w:tblLook w:val="04A0"/>
        </w:tblPrEx>
        <w:trPr>
          <w:trHeight w:val="360"/>
        </w:trPr>
        <w:tc>
          <w:tcPr>
            <w:tcW w:w="3685" w:type="dxa"/>
          </w:tcPr>
          <w:p w:rsidR="008E17A4" w:rsidP="008E17A4" w14:paraId="7207C518" w14:textId="77777777">
            <w:pPr>
              <w:pStyle w:val="ListParagraph"/>
            </w:pPr>
          </w:p>
        </w:tc>
        <w:tc>
          <w:tcPr>
            <w:tcW w:w="5400" w:type="dxa"/>
          </w:tcPr>
          <w:p w:rsidR="008E17A4" w:rsidP="00BD51AF" w14:paraId="2F211F95" w14:textId="77777777"/>
        </w:tc>
      </w:tr>
      <w:tr w14:paraId="19BF153E" w14:textId="77777777" w:rsidTr="006F324D">
        <w:tblPrEx>
          <w:tblW w:w="9085" w:type="dxa"/>
          <w:tblLook w:val="04A0"/>
        </w:tblPrEx>
        <w:trPr>
          <w:trHeight w:val="300"/>
        </w:trPr>
        <w:tc>
          <w:tcPr>
            <w:tcW w:w="3685" w:type="dxa"/>
          </w:tcPr>
          <w:p w:rsidR="008E17A4" w:rsidP="008E17A4" w14:paraId="537721C5" w14:textId="77777777">
            <w:pPr>
              <w:rPr>
                <w:b/>
                <w:bCs/>
              </w:rPr>
            </w:pPr>
            <w:r w:rsidRPr="0C5967D7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III.</w:t>
            </w:r>
            <w:r w:rsidRPr="0C5967D7">
              <w:rPr>
                <w:b/>
                <w:bCs/>
              </w:rPr>
              <w:t>B – Budget and Budget Justification</w:t>
            </w:r>
          </w:p>
          <w:p w:rsidR="004A1DE7" w:rsidP="00BD51AF" w14:paraId="03CC8F03" w14:textId="77777777">
            <w:pPr>
              <w:rPr>
                <w:b/>
                <w:bCs/>
              </w:rPr>
            </w:pPr>
          </w:p>
          <w:p w:rsidR="004A1DE7" w:rsidP="00BD51AF" w14:paraId="59971452" w14:textId="77777777">
            <w:pPr>
              <w:rPr>
                <w:b/>
                <w:bCs/>
              </w:rPr>
            </w:pPr>
          </w:p>
        </w:tc>
        <w:tc>
          <w:tcPr>
            <w:tcW w:w="5400" w:type="dxa"/>
          </w:tcPr>
          <w:p w:rsidR="00403A7B" w:rsidP="00BD51AF" w14:paraId="29ECF72B" w14:textId="4506C2EB">
            <w:r>
              <w:t xml:space="preserve">No </w:t>
            </w:r>
            <w:r w:rsidR="008E17A4">
              <w:t>new</w:t>
            </w:r>
            <w:r>
              <w:t xml:space="preserve"> information </w:t>
            </w:r>
            <w:r w:rsidR="008E17A4">
              <w:t xml:space="preserve">is </w:t>
            </w:r>
            <w:r>
              <w:t>collected. Language was simplified and reformatted. Redundant or nonessential information removed.</w:t>
            </w:r>
            <w:r w:rsidR="00063996">
              <w:t xml:space="preserve"> For example,</w:t>
            </w:r>
            <w:r w:rsidR="008E17A4">
              <w:t xml:space="preserve"> </w:t>
            </w:r>
            <w:r w:rsidR="008E17A4">
              <w:t xml:space="preserve">entire </w:t>
            </w:r>
            <w:r w:rsidR="008E17A4">
              <w:t>line item</w:t>
            </w:r>
            <w:r w:rsidR="008E17A4">
              <w:t xml:space="preserve"> guidance section was removed and replaced with a</w:t>
            </w:r>
            <w:r w:rsidR="00063996">
              <w:t xml:space="preserve"> l</w:t>
            </w:r>
            <w:r>
              <w:t>ink</w:t>
            </w:r>
            <w:r w:rsidR="008E17A4">
              <w:t xml:space="preserve"> to </w:t>
            </w:r>
            <w:r>
              <w:t>ACF’s Grant</w:t>
            </w:r>
            <w:r w:rsidR="00063996">
              <w:t>s page</w:t>
            </w:r>
            <w:r w:rsidR="008E17A4">
              <w:t xml:space="preserve">. </w:t>
            </w:r>
          </w:p>
          <w:p w:rsidR="004A1DE7" w:rsidP="00BD51AF" w14:paraId="7C45B85F" w14:textId="77777777"/>
        </w:tc>
      </w:tr>
      <w:tr w14:paraId="43B25227" w14:textId="77777777" w:rsidTr="00B6300F">
        <w:tblPrEx>
          <w:tblW w:w="9085" w:type="dxa"/>
          <w:tblLook w:val="04A0"/>
        </w:tblPrEx>
        <w:trPr>
          <w:trHeight w:val="300"/>
        </w:trPr>
        <w:tc>
          <w:tcPr>
            <w:tcW w:w="3685" w:type="dxa"/>
          </w:tcPr>
          <w:p w:rsidR="00403A7B" w:rsidRPr="00403A7B" w:rsidP="00B6300F" w14:paraId="262CC6A4" w14:textId="02799FC3">
            <w:pPr>
              <w:rPr>
                <w:b/>
                <w:bCs/>
              </w:rPr>
            </w:pPr>
            <w:r>
              <w:rPr>
                <w:b/>
                <w:bCs/>
              </w:rPr>
              <w:t>Section III.C - Attachments</w:t>
            </w:r>
          </w:p>
        </w:tc>
        <w:tc>
          <w:tcPr>
            <w:tcW w:w="5400" w:type="dxa"/>
          </w:tcPr>
          <w:p w:rsidR="000915BA" w:rsidP="00B6300F" w14:paraId="722DE61F" w14:textId="59DCD771">
            <w:r>
              <w:t>Th</w:t>
            </w:r>
            <w:r w:rsidR="005A392E">
              <w:t>e CDCP-UPD</w:t>
            </w:r>
            <w:r w:rsidR="00063996">
              <w:t xml:space="preserve"> Project Narrative section</w:t>
            </w:r>
            <w:r w:rsidR="005A392E">
              <w:t xml:space="preserve"> was reformatted </w:t>
            </w:r>
            <w:r w:rsidR="00063996">
              <w:t>in</w:t>
            </w:r>
            <w:r w:rsidR="005A392E">
              <w:t xml:space="preserve">to </w:t>
            </w:r>
            <w:r w:rsidR="00063996">
              <w:t xml:space="preserve">a </w:t>
            </w:r>
            <w:r w:rsidR="005A392E">
              <w:t>Project Narrative</w:t>
            </w:r>
            <w:r w:rsidR="00063996">
              <w:t xml:space="preserve"> Section (A)</w:t>
            </w:r>
            <w:r w:rsidR="005A392E">
              <w:t xml:space="preserve"> </w:t>
            </w:r>
            <w:r w:rsidR="00063996">
              <w:t>that requires written information</w:t>
            </w:r>
            <w:r w:rsidR="005A392E">
              <w:t xml:space="preserve"> and</w:t>
            </w:r>
            <w:r w:rsidR="00063996">
              <w:t xml:space="preserve"> an Attachment (C) for</w:t>
            </w:r>
            <w:r w:rsidR="005A392E">
              <w:t xml:space="preserve"> required documentation. The Attachments Section contains </w:t>
            </w:r>
            <w:r>
              <w:t>–</w:t>
            </w:r>
            <w:r w:rsidR="005A392E">
              <w:t xml:space="preserve"> </w:t>
            </w:r>
          </w:p>
          <w:p w:rsidR="000915BA" w:rsidP="000915BA" w14:paraId="41B39235" w14:textId="6E4BD497">
            <w:pPr>
              <w:pStyle w:val="ListParagraph"/>
              <w:numPr>
                <w:ilvl w:val="0"/>
                <w:numId w:val="4"/>
              </w:numPr>
            </w:pPr>
            <w:r>
              <w:t>Indirect Cost Agreement</w:t>
            </w:r>
          </w:p>
          <w:p w:rsidR="000915BA" w:rsidP="000915BA" w14:paraId="1CE9DE04" w14:textId="6E279FF6">
            <w:pPr>
              <w:pStyle w:val="ListParagraph"/>
              <w:numPr>
                <w:ilvl w:val="0"/>
                <w:numId w:val="4"/>
              </w:numPr>
            </w:pPr>
            <w:r>
              <w:t>Third Party Agreements</w:t>
            </w:r>
          </w:p>
          <w:p w:rsidR="000915BA" w:rsidP="000915BA" w14:paraId="7D01CA27" w14:textId="01308AFF">
            <w:pPr>
              <w:pStyle w:val="ListParagraph"/>
              <w:numPr>
                <w:ilvl w:val="0"/>
                <w:numId w:val="4"/>
              </w:numPr>
            </w:pPr>
            <w:r>
              <w:t>Legal Status of Applicant Organization,</w:t>
            </w:r>
          </w:p>
          <w:p w:rsidR="00403A7B" w:rsidP="000915BA" w14:paraId="1ECD43E4" w14:textId="697307DE">
            <w:pPr>
              <w:pStyle w:val="ListParagraph"/>
              <w:numPr>
                <w:ilvl w:val="0"/>
                <w:numId w:val="4"/>
              </w:numPr>
            </w:pPr>
            <w:r>
              <w:t xml:space="preserve">Organizational Capacity </w:t>
            </w:r>
          </w:p>
        </w:tc>
      </w:tr>
    </w:tbl>
    <w:p w:rsidR="004A1DE7" w14:paraId="1793B4B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33A47C"/>
    <w:multiLevelType w:val="hybridMultilevel"/>
    <w:tmpl w:val="E6C6C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F69A9"/>
    <w:multiLevelType w:val="hybridMultilevel"/>
    <w:tmpl w:val="ACA26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A162C"/>
    <w:multiLevelType w:val="hybridMultilevel"/>
    <w:tmpl w:val="8FFAF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76AFB"/>
    <w:multiLevelType w:val="hybridMultilevel"/>
    <w:tmpl w:val="21B45F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98757">
    <w:abstractNumId w:val="0"/>
  </w:num>
  <w:num w:numId="2" w16cid:durableId="1552226993">
    <w:abstractNumId w:val="3"/>
  </w:num>
  <w:num w:numId="3" w16cid:durableId="2081292483">
    <w:abstractNumId w:val="1"/>
  </w:num>
  <w:num w:numId="4" w16cid:durableId="211382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6D"/>
    <w:rsid w:val="0001440E"/>
    <w:rsid w:val="00063996"/>
    <w:rsid w:val="00080DF1"/>
    <w:rsid w:val="000814CB"/>
    <w:rsid w:val="000915BA"/>
    <w:rsid w:val="00093EF8"/>
    <w:rsid w:val="00106FAD"/>
    <w:rsid w:val="00137372"/>
    <w:rsid w:val="001A45EF"/>
    <w:rsid w:val="001F39C8"/>
    <w:rsid w:val="0039775B"/>
    <w:rsid w:val="003F4942"/>
    <w:rsid w:val="00403A7B"/>
    <w:rsid w:val="00424E91"/>
    <w:rsid w:val="0046536D"/>
    <w:rsid w:val="00494117"/>
    <w:rsid w:val="004A1DE7"/>
    <w:rsid w:val="004A34A9"/>
    <w:rsid w:val="005A392E"/>
    <w:rsid w:val="005C7325"/>
    <w:rsid w:val="00606472"/>
    <w:rsid w:val="006809AA"/>
    <w:rsid w:val="00680C3A"/>
    <w:rsid w:val="006D520B"/>
    <w:rsid w:val="006F324D"/>
    <w:rsid w:val="00701CBD"/>
    <w:rsid w:val="00725A16"/>
    <w:rsid w:val="008E17A4"/>
    <w:rsid w:val="00982D0B"/>
    <w:rsid w:val="00A47BAE"/>
    <w:rsid w:val="00B0253C"/>
    <w:rsid w:val="00B31CD0"/>
    <w:rsid w:val="00B41EF1"/>
    <w:rsid w:val="00B47253"/>
    <w:rsid w:val="00B6300F"/>
    <w:rsid w:val="00B6786A"/>
    <w:rsid w:val="00BD51AF"/>
    <w:rsid w:val="00BF1AE9"/>
    <w:rsid w:val="00CA3409"/>
    <w:rsid w:val="00CF6FB5"/>
    <w:rsid w:val="00D31A94"/>
    <w:rsid w:val="00D420B2"/>
    <w:rsid w:val="00D54B98"/>
    <w:rsid w:val="00D5746C"/>
    <w:rsid w:val="00E46656"/>
    <w:rsid w:val="05A85614"/>
    <w:rsid w:val="090A1973"/>
    <w:rsid w:val="09621534"/>
    <w:rsid w:val="0C5967D7"/>
    <w:rsid w:val="0DA9B97E"/>
    <w:rsid w:val="13F82E97"/>
    <w:rsid w:val="1463CC17"/>
    <w:rsid w:val="14D26512"/>
    <w:rsid w:val="177BB705"/>
    <w:rsid w:val="19ED2496"/>
    <w:rsid w:val="1B6E9D18"/>
    <w:rsid w:val="1FD5DBDD"/>
    <w:rsid w:val="267EAFB5"/>
    <w:rsid w:val="28E42AC0"/>
    <w:rsid w:val="290A8F31"/>
    <w:rsid w:val="29265E25"/>
    <w:rsid w:val="298C0A92"/>
    <w:rsid w:val="2A1AE024"/>
    <w:rsid w:val="2C11C86D"/>
    <w:rsid w:val="2D38D48F"/>
    <w:rsid w:val="3488D966"/>
    <w:rsid w:val="35A8DD74"/>
    <w:rsid w:val="39E638C5"/>
    <w:rsid w:val="3BAF14FA"/>
    <w:rsid w:val="3E893388"/>
    <w:rsid w:val="44B399D0"/>
    <w:rsid w:val="452F3F3E"/>
    <w:rsid w:val="488F2843"/>
    <w:rsid w:val="519415D6"/>
    <w:rsid w:val="51A35F76"/>
    <w:rsid w:val="5633669D"/>
    <w:rsid w:val="56E90728"/>
    <w:rsid w:val="5DFE32B3"/>
    <w:rsid w:val="606EFCFB"/>
    <w:rsid w:val="62342BF2"/>
    <w:rsid w:val="67B55801"/>
    <w:rsid w:val="67EFF635"/>
    <w:rsid w:val="6821D669"/>
    <w:rsid w:val="68695410"/>
    <w:rsid w:val="6EE0B3DB"/>
    <w:rsid w:val="6FB49217"/>
    <w:rsid w:val="7093278A"/>
    <w:rsid w:val="71FAD2F4"/>
    <w:rsid w:val="75D71151"/>
    <w:rsid w:val="7B9B4985"/>
    <w:rsid w:val="7CCD95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8F636"/>
  <w15:chartTrackingRefBased/>
  <w15:docId w15:val="{B15026CF-354F-486F-ABB3-D4907A22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3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4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19D875EC41549B6F11FCA5F8BB227" ma:contentTypeVersion="6" ma:contentTypeDescription="Create a new document." ma:contentTypeScope="" ma:versionID="febf61cb101e8bb0e03eaa50b2dfcd46">
  <xsd:schema xmlns:xsd="http://www.w3.org/2001/XMLSchema" xmlns:xs="http://www.w3.org/2001/XMLSchema" xmlns:p="http://schemas.microsoft.com/office/2006/metadata/properties" xmlns:ns2="69e6b8f9-da3f-4f56-b77d-79fcb99f7a44" xmlns:ns3="2e6ef91d-c925-4cc1-ab34-4c1af922c490" targetNamespace="http://schemas.microsoft.com/office/2006/metadata/properties" ma:root="true" ma:fieldsID="dc8e3d85b63f79ba6cc250fe925e2d18" ns2:_="" ns3:_="">
    <xsd:import namespace="69e6b8f9-da3f-4f56-b77d-79fcb99f7a44"/>
    <xsd:import namespace="2e6ef91d-c925-4cc1-ab34-4c1af922c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b8f9-da3f-4f56-b77d-79fcb99f7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91d-c925-4cc1-ab34-4c1af922c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8F939-DD59-4940-86BF-0DF12A2A4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CD191-FCB1-4FB8-B584-404C6AE2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b8f9-da3f-4f56-b77d-79fcb99f7a44"/>
    <ds:schemaRef ds:uri="2e6ef91d-c925-4cc1-ab34-4c1af922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ABDD1-B39C-4E6D-A650-A3ABE71F18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Kozub, Arielle (ACF) (CTR)</dc:creator>
  <cp:lastModifiedBy>DeCourcey, Wendy (ACF)</cp:lastModifiedBy>
  <cp:revision>2</cp:revision>
  <dcterms:created xsi:type="dcterms:W3CDTF">2026-03-20T18:15:00Z</dcterms:created>
  <dcterms:modified xsi:type="dcterms:W3CDTF">2026-03-20T18:15:00Z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0x010100D6E19D875EC41549B6F11FCA5F8BB227</vt:lpwstr>
  </property>
</Properties>
</file>