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05680D" w:rsidP="0005680D" w14:paraId="7B098020" w14:textId="6C40872A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D01FB8">
        <w:t>Kelsi Feltz</w:t>
      </w:r>
      <w:r w:rsidR="00A5681E">
        <w:t xml:space="preserve"> 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05680D" w14:paraId="092E1B53" w14:textId="4A41D4CF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482E74">
        <w:t>Treyma</w:t>
      </w:r>
      <w:r w:rsidR="009D5D32">
        <w:t>ine Ryant</w:t>
      </w:r>
    </w:p>
    <w:p w:rsidR="00E360AA" w:rsidRPr="00E360AA" w:rsidP="0005680D" w14:paraId="4D3FE84F" w14:textId="6D7DAAD5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="009D5D32">
        <w:t>Supervisory Program Analyst</w:t>
      </w:r>
    </w:p>
    <w:p w:rsidR="0005680D" w:rsidP="0005680D" w14:paraId="48DB0716" w14:textId="4E09C806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="005F1873">
        <w:t>Office of Family Violence Prevention and Services (OFVPS)</w:t>
      </w:r>
    </w:p>
    <w:p w:rsidR="0005680D" w:rsidP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05680D" w:rsidRPr="004E0796" w:rsidP="00E360AA" w14:paraId="7685F2B8" w14:textId="77777777">
      <w:pPr>
        <w:tabs>
          <w:tab w:val="left" w:pos="1080"/>
        </w:tabs>
      </w:pPr>
    </w:p>
    <w:p w:rsidR="0005680D" w:rsidP="0005680D" w14:paraId="0BBD6359" w14:textId="3CF17DF5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853B7B">
        <w:t xml:space="preserve">March </w:t>
      </w:r>
      <w:r w:rsidR="00BD3D53">
        <w:t>4</w:t>
      </w:r>
      <w:r w:rsidR="00853B7B">
        <w:t>, 2026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P="0005680D" w14:paraId="3A89B6CD" w14:textId="278C324C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 xml:space="preserve">Change Request – </w:t>
      </w:r>
      <w:bookmarkStart w:id="0" w:name="_Hlk214271009"/>
      <w:r w:rsidRPr="00F77430" w:rsidR="00B60627">
        <w:t>Family Violence Prevention and Services: National, Special Issue, and Culturally Specific Resource Centers</w:t>
      </w:r>
      <w:r w:rsidRPr="00B60627" w:rsidR="00B60627">
        <w:t xml:space="preserve"> </w:t>
      </w:r>
      <w:bookmarkEnd w:id="0"/>
      <w:r>
        <w:t>(OMB #0970-0</w:t>
      </w:r>
      <w:r w:rsidR="005F1873">
        <w:t>490</w:t>
      </w:r>
      <w:r>
        <w:t xml:space="preserve">) </w:t>
      </w:r>
    </w:p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E525D4" w:rsidRPr="002C13C2" w:rsidP="00BF696B" w14:paraId="494EB7FC" w14:textId="642BE429">
      <w:r w:rsidRPr="002C13C2">
        <w:t xml:space="preserve">This memo requests approval of changes to the approved information collection, </w:t>
      </w:r>
      <w:r w:rsidRPr="00F77430" w:rsidR="00B60627">
        <w:t xml:space="preserve">Family Violence Prevention and Services: National, Special Issue, and Culturally Specific Resource </w:t>
      </w:r>
      <w:r w:rsidRPr="00F77430" w:rsidR="00B60627">
        <w:t>Centers</w:t>
      </w:r>
      <w:r w:rsidRPr="00B60627" w:rsidR="00B60627">
        <w:t xml:space="preserve"> </w:t>
      </w:r>
      <w:r w:rsidR="00B60627">
        <w:t>,</w:t>
      </w:r>
      <w:r w:rsidR="00B60627">
        <w:t xml:space="preserve"> approved under the umbrella </w:t>
      </w:r>
      <w:r w:rsidRPr="00B60627" w:rsidR="00B60627">
        <w:t xml:space="preserve">Generic Performance Progress Reports </w:t>
      </w:r>
      <w:r w:rsidRPr="002C13C2">
        <w:t>(OMB #0970-0</w:t>
      </w:r>
      <w:r w:rsidR="00D8567D">
        <w:t>490</w:t>
      </w:r>
      <w:r w:rsidRPr="002C13C2">
        <w:t xml:space="preserve">). </w:t>
      </w:r>
    </w:p>
    <w:p w:rsidR="0005680D" w:rsidP="00BF696B" w14:paraId="6BF529D8" w14:textId="77777777"/>
    <w:p w:rsidR="0005680D" w:rsidP="00BF696B" w14:paraId="37532181" w14:textId="77777777">
      <w:pPr>
        <w:spacing w:after="120"/>
      </w:pPr>
      <w:r>
        <w:rPr>
          <w:b/>
          <w:i/>
        </w:rPr>
        <w:t>Background</w:t>
      </w:r>
    </w:p>
    <w:p w:rsidR="0005680D" w:rsidP="00BF696B" w14:paraId="2B14ECA7" w14:textId="6E42344F">
      <w:r>
        <w:t xml:space="preserve">The </w:t>
      </w:r>
      <w:r w:rsidRPr="00F77430">
        <w:t>Family Violence Prevention and Services: National, Special Issue, and Culturally Specific Resource Centers</w:t>
      </w:r>
      <w:r>
        <w:t xml:space="preserve"> Performance Progress Report (PPR) was approved in 2023. Updates are necessary to align with the current administration, and specifically with </w:t>
      </w:r>
      <w:r w:rsidRPr="005C222C">
        <w:t>Executive Orders (EOs)</w:t>
      </w:r>
      <w:r>
        <w:t xml:space="preserve"> and presidential actions from 2025</w:t>
      </w:r>
      <w:r w:rsidRPr="005C222C">
        <w:t xml:space="preserve">. </w:t>
      </w:r>
    </w:p>
    <w:p w:rsidR="00F77430" w:rsidP="00BF696B" w14:paraId="5F63EF18" w14:textId="77777777"/>
    <w:p w:rsidR="0005680D" w:rsidP="00BF696B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E34B14" w:rsidP="008804F2" w14:paraId="5DD7F37D" w14:textId="2C2FCD3D">
      <w:r>
        <w:t xml:space="preserve">Page </w:t>
      </w:r>
      <w:r w:rsidR="008804F2">
        <w:t>5</w:t>
      </w:r>
      <w:r w:rsidR="00B60627">
        <w:t>:</w:t>
      </w:r>
      <w:r w:rsidR="003B149A">
        <w:t xml:space="preserve"> </w:t>
      </w:r>
      <w:r w:rsidR="00B60627">
        <w:t>Replaced</w:t>
      </w:r>
      <w:r w:rsidR="008804F2">
        <w:t xml:space="preserve"> </w:t>
      </w:r>
      <w:r w:rsidR="008A1764">
        <w:t>“</w:t>
      </w:r>
      <w:r w:rsidR="008804F2">
        <w:t>LGBTQ/Two Spirit Community Organization</w:t>
      </w:r>
      <w:r w:rsidR="008A1764">
        <w:t>s”</w:t>
      </w:r>
      <w:r w:rsidR="0016121B">
        <w:t xml:space="preserve"> with </w:t>
      </w:r>
      <w:r w:rsidR="008A1764">
        <w:t xml:space="preserve">“additional </w:t>
      </w:r>
      <w:r w:rsidR="0016121B">
        <w:t>underserved</w:t>
      </w:r>
      <w:r w:rsidR="008A1764">
        <w:t xml:space="preserve"> populations”</w:t>
      </w:r>
    </w:p>
    <w:p w:rsidR="008804F2" w:rsidP="008804F2" w14:paraId="3351CAC3" w14:textId="40E17414">
      <w:r>
        <w:t>Page 7</w:t>
      </w:r>
      <w:r w:rsidR="00B60627">
        <w:t>:</w:t>
      </w:r>
      <w:r w:rsidR="003B149A">
        <w:t xml:space="preserve"> </w:t>
      </w:r>
      <w:r w:rsidR="00B60627">
        <w:t>Replaced</w:t>
      </w:r>
      <w:r w:rsidR="008A1764">
        <w:t>“</w:t>
      </w:r>
      <w:r>
        <w:t>LGBTQ</w:t>
      </w:r>
      <w:r>
        <w:t>/ Two Spirit Communities, Including Response to Survivors of Abuse</w:t>
      </w:r>
      <w:r w:rsidR="008A1764">
        <w:t>” with “Additional Underserved Populations, Including Responses to Survivors of Abuse”</w:t>
      </w:r>
    </w:p>
    <w:p w:rsidR="00CC5A9F" w:rsidP="008804F2" w14:paraId="1B5B5F25" w14:textId="6AD5A430">
      <w:r>
        <w:t>Page 8</w:t>
      </w:r>
      <w:r w:rsidR="00B60627">
        <w:t>:</w:t>
      </w:r>
      <w:r>
        <w:t xml:space="preserve"> </w:t>
      </w:r>
      <w:r w:rsidR="00B60627">
        <w:t>R</w:t>
      </w:r>
      <w:r>
        <w:t>emove</w:t>
      </w:r>
      <w:r w:rsidR="00B60627">
        <w:t>d</w:t>
      </w:r>
      <w:r>
        <w:t xml:space="preserve"> word, FYSB</w:t>
      </w:r>
    </w:p>
    <w:p w:rsidR="008A1764" w:rsidRPr="008943EA" w:rsidP="008A1764" w14:paraId="765D0856" w14:textId="295B2690">
      <w:pPr>
        <w:rPr>
          <w:rFonts w:eastAsia="Times New Roman"/>
        </w:rPr>
      </w:pPr>
      <w:r>
        <w:t>Page 9</w:t>
      </w:r>
      <w:r w:rsidR="00B60627">
        <w:t>:</w:t>
      </w:r>
      <w:r>
        <w:t xml:space="preserve"> </w:t>
      </w:r>
      <w:r w:rsidR="00B60627">
        <w:t>Replaced</w:t>
      </w:r>
      <w:r>
        <w:t xml:space="preserve"> “</w:t>
      </w:r>
      <w:r w:rsidRPr="008943EA">
        <w:rPr>
          <w:rFonts w:eastAsia="Times New Roman"/>
        </w:rPr>
        <w:t xml:space="preserve">LGBTQ / Two Spirit Community Organizations” with </w:t>
      </w:r>
      <w:r w:rsidR="002144C3">
        <w:rPr>
          <w:rFonts w:eastAsia="Times New Roman"/>
        </w:rPr>
        <w:t>“</w:t>
      </w:r>
      <w:r w:rsidRPr="008943EA">
        <w:rPr>
          <w:rFonts w:eastAsia="Times New Roman"/>
        </w:rPr>
        <w:t>Additional Underserved Population Organizations”</w:t>
      </w:r>
    </w:p>
    <w:p w:rsidR="00CC5A9F" w:rsidP="004268C3" w14:paraId="51F16F5B" w14:textId="2D4E7AF5">
      <w:r>
        <w:t>Page 11</w:t>
      </w:r>
      <w:r w:rsidR="00B60627">
        <w:t>: Replaced “</w:t>
      </w:r>
      <w:r>
        <w:t>LGBTQ/ Two Spirit Communities, Including Response to Survivors of Abuse</w:t>
      </w:r>
      <w:r w:rsidR="00B60627">
        <w:t>”</w:t>
      </w:r>
      <w:r w:rsidR="008A1764">
        <w:t xml:space="preserve"> with “</w:t>
      </w:r>
      <w:r w:rsidR="004268C3">
        <w:t>Additional Underserved Populations, Including Response to Survivors of Abuse”</w:t>
      </w:r>
    </w:p>
    <w:p w:rsidR="00CC5A9F" w:rsidP="008804F2" w14:paraId="08FC583C" w14:textId="36C446F6">
      <w:r>
        <w:t>Page 14</w:t>
      </w:r>
      <w:r w:rsidR="00B60627">
        <w:t>: R</w:t>
      </w:r>
      <w:r>
        <w:t>emove</w:t>
      </w:r>
      <w:r w:rsidR="00B60627">
        <w:t>d</w:t>
      </w:r>
      <w:r>
        <w:t xml:space="preserve"> </w:t>
      </w:r>
      <w:r w:rsidR="004268C3">
        <w:t>language</w:t>
      </w:r>
      <w:r>
        <w:t xml:space="preserve">, </w:t>
      </w:r>
      <w:r w:rsidR="004268C3">
        <w:t>“</w:t>
      </w:r>
      <w:r>
        <w:t>transgender,</w:t>
      </w:r>
      <w:r w:rsidR="004268C3">
        <w:t>”</w:t>
      </w:r>
      <w:r>
        <w:t xml:space="preserve"> </w:t>
      </w:r>
      <w:r w:rsidR="004268C3">
        <w:t>and “</w:t>
      </w:r>
      <w:r>
        <w:t>intersex</w:t>
      </w:r>
      <w:r w:rsidR="004268C3">
        <w:t>”</w:t>
      </w:r>
    </w:p>
    <w:p w:rsidR="00934073" w:rsidP="008804F2" w14:paraId="20C78DEF" w14:textId="001148AE">
      <w:r>
        <w:t>Page 16</w:t>
      </w:r>
      <w:r w:rsidR="00B60627">
        <w:t>:</w:t>
      </w:r>
      <w:r>
        <w:t xml:space="preserve"> </w:t>
      </w:r>
      <w:r w:rsidR="00B60627">
        <w:t>R</w:t>
      </w:r>
      <w:r w:rsidR="006B2685">
        <w:t>emove</w:t>
      </w:r>
      <w:r w:rsidR="00B60627">
        <w:t>d</w:t>
      </w:r>
      <w:r w:rsidR="006B2685">
        <w:t xml:space="preserve"> language “transgender</w:t>
      </w:r>
      <w:r w:rsidR="00F604D7">
        <w:t xml:space="preserve">, queer, </w:t>
      </w:r>
      <w:r w:rsidR="006B2685">
        <w:t>intersex</w:t>
      </w:r>
      <w:r w:rsidR="00F604D7">
        <w:t>, or</w:t>
      </w:r>
      <w:r w:rsidR="006B2685">
        <w:t xml:space="preserve"> </w:t>
      </w:r>
      <w:r w:rsidR="00F604D7">
        <w:t>T</w:t>
      </w:r>
      <w:r w:rsidR="006B2685">
        <w:t>wo Spirit”</w:t>
      </w:r>
    </w:p>
    <w:p w:rsidR="00BA5143" w:rsidP="008804F2" w14:paraId="390E3C4D" w14:textId="3F5D9559">
      <w:r>
        <w:t>Page 19: Updated term for Underserved to FVPSA definition.</w:t>
      </w:r>
    </w:p>
    <w:p w:rsidR="0005680D" w:rsidP="00BF696B" w14:paraId="76859545" w14:textId="77777777"/>
    <w:p w:rsidR="00B60627" w:rsidP="00BF696B" w14:paraId="33FF74EC" w14:textId="44FBFC06">
      <w:r>
        <w:t xml:space="preserve">These updates do not impact burden estimates. </w:t>
      </w:r>
    </w:p>
    <w:p w:rsidR="00B60627" w:rsidRPr="0005680D" w:rsidP="00BF696B" w14:paraId="1EB9464F" w14:textId="77777777"/>
    <w:p w:rsidR="0005680D" w:rsidP="00BF696B" w14:paraId="7DBC6097" w14:textId="77777777">
      <w:pPr>
        <w:spacing w:after="120"/>
        <w:rPr>
          <w:b/>
          <w:i/>
        </w:rPr>
      </w:pPr>
      <w:r>
        <w:rPr>
          <w:b/>
          <w:i/>
        </w:rPr>
        <w:t xml:space="preserve">Time Sensitivities </w:t>
      </w:r>
    </w:p>
    <w:p w:rsidR="00EA51B1" w:rsidRPr="00EA51B1" w:rsidP="00B60627" w14:paraId="3B30E776" w14:textId="28758A43">
      <w:pPr>
        <w:spacing w:after="120"/>
        <w:rPr>
          <w:bCs/>
          <w:iCs/>
        </w:rPr>
      </w:pPr>
      <w:r w:rsidRPr="00B60627">
        <w:rPr>
          <w:bCs/>
          <w:iCs/>
        </w:rPr>
        <w:t xml:space="preserve">The extension request for this umbrella generic is ready to </w:t>
      </w:r>
      <w:r w:rsidRPr="00B60627">
        <w:rPr>
          <w:bCs/>
          <w:iCs/>
        </w:rPr>
        <w:t>submit</w:t>
      </w:r>
      <w:r w:rsidRPr="00B60627">
        <w:rPr>
          <w:bCs/>
          <w:iCs/>
        </w:rPr>
        <w:t xml:space="preserve">. As such, we’d like a response as soon as possible. </w:t>
      </w:r>
    </w:p>
    <w:sectPr w:rsidSect="00E360AA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3293665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360AA" w14:paraId="6DB08036" w14:textId="0643215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360AA" w14:paraId="4882FEFD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519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11B71"/>
    <w:rsid w:val="0005680D"/>
    <w:rsid w:val="000A7A86"/>
    <w:rsid w:val="00100644"/>
    <w:rsid w:val="00116024"/>
    <w:rsid w:val="0016121B"/>
    <w:rsid w:val="001D3B0E"/>
    <w:rsid w:val="001E1BB2"/>
    <w:rsid w:val="00201D4A"/>
    <w:rsid w:val="002144C3"/>
    <w:rsid w:val="002339E6"/>
    <w:rsid w:val="002764AE"/>
    <w:rsid w:val="002C13C2"/>
    <w:rsid w:val="002E5F70"/>
    <w:rsid w:val="00317F6B"/>
    <w:rsid w:val="00331E81"/>
    <w:rsid w:val="003B149A"/>
    <w:rsid w:val="004058C2"/>
    <w:rsid w:val="00416E1B"/>
    <w:rsid w:val="004268C3"/>
    <w:rsid w:val="00430033"/>
    <w:rsid w:val="00447EEE"/>
    <w:rsid w:val="00457E30"/>
    <w:rsid w:val="00482E74"/>
    <w:rsid w:val="004A768C"/>
    <w:rsid w:val="004A777C"/>
    <w:rsid w:val="004E0796"/>
    <w:rsid w:val="004F608B"/>
    <w:rsid w:val="005015E0"/>
    <w:rsid w:val="00522A0C"/>
    <w:rsid w:val="005C222C"/>
    <w:rsid w:val="005E302E"/>
    <w:rsid w:val="005E66CA"/>
    <w:rsid w:val="005F1873"/>
    <w:rsid w:val="00616FEF"/>
    <w:rsid w:val="006174D0"/>
    <w:rsid w:val="006B2685"/>
    <w:rsid w:val="00766681"/>
    <w:rsid w:val="007E2CE6"/>
    <w:rsid w:val="00853B7B"/>
    <w:rsid w:val="00854FB6"/>
    <w:rsid w:val="008804F2"/>
    <w:rsid w:val="008943EA"/>
    <w:rsid w:val="008A1764"/>
    <w:rsid w:val="008A3201"/>
    <w:rsid w:val="008F10A7"/>
    <w:rsid w:val="00934073"/>
    <w:rsid w:val="00936F45"/>
    <w:rsid w:val="00995018"/>
    <w:rsid w:val="009A5D08"/>
    <w:rsid w:val="009C2B3D"/>
    <w:rsid w:val="009D0120"/>
    <w:rsid w:val="009D5D32"/>
    <w:rsid w:val="009E7DF8"/>
    <w:rsid w:val="00A15CF9"/>
    <w:rsid w:val="00A44387"/>
    <w:rsid w:val="00A5681E"/>
    <w:rsid w:val="00A8766E"/>
    <w:rsid w:val="00AA72F3"/>
    <w:rsid w:val="00B03C68"/>
    <w:rsid w:val="00B20109"/>
    <w:rsid w:val="00B60627"/>
    <w:rsid w:val="00BA5143"/>
    <w:rsid w:val="00BD3D53"/>
    <w:rsid w:val="00BF696B"/>
    <w:rsid w:val="00BF7BF5"/>
    <w:rsid w:val="00C61845"/>
    <w:rsid w:val="00C63990"/>
    <w:rsid w:val="00CA2A2E"/>
    <w:rsid w:val="00CB19E2"/>
    <w:rsid w:val="00CC5A9F"/>
    <w:rsid w:val="00CE3CEF"/>
    <w:rsid w:val="00D01FB8"/>
    <w:rsid w:val="00D25B58"/>
    <w:rsid w:val="00D54A94"/>
    <w:rsid w:val="00D8567D"/>
    <w:rsid w:val="00DF355D"/>
    <w:rsid w:val="00E00568"/>
    <w:rsid w:val="00E15911"/>
    <w:rsid w:val="00E34B14"/>
    <w:rsid w:val="00E360AA"/>
    <w:rsid w:val="00E525D4"/>
    <w:rsid w:val="00E83431"/>
    <w:rsid w:val="00EA51B1"/>
    <w:rsid w:val="00EE262C"/>
    <w:rsid w:val="00F037C9"/>
    <w:rsid w:val="00F604D7"/>
    <w:rsid w:val="00F77430"/>
    <w:rsid w:val="00F8326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EBF8E3B-ECA3-4056-948F-089B2D3A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Revision">
    <w:name w:val="Revision"/>
    <w:hidden/>
    <w:uiPriority w:val="99"/>
    <w:semiHidden/>
    <w:rsid w:val="00AA72F3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360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0AA"/>
    <w:rPr>
      <w:rFonts w:ascii="Times New Roman" w:eastAsia="Tahoma" w:hAnsi="Times New Roman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60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0AA"/>
    <w:rPr>
      <w:rFonts w:ascii="Times New Roman" w:eastAsia="Tahoma" w:hAnsi="Times New Roman" w:cs="Times New Roman"/>
      <w:kern w:val="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606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06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10" ma:contentTypeDescription="Create a new document." ma:contentTypeScope="" ma:versionID="aacd44ee9e27f0b8a46957359fabbcfd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81f1a40e486683b8185e02efa0b01749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D5CC66-D8AB-46BB-91D9-29E3A030C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caa5a-c780-48ca-a6c9-b482f661779f"/>
    <ds:schemaRef ds:uri="8e93af26-c2f7-4713-98b4-0ec2b43fc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4</cp:revision>
  <dcterms:created xsi:type="dcterms:W3CDTF">2026-03-04T11:04:00Z</dcterms:created>
  <dcterms:modified xsi:type="dcterms:W3CDTF">2026-03-04T11:09:00Z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0x0101009A55511778AF62498723AFFD438A8C95</vt:lpwstr>
  </property>
</Properties>
</file>