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40B73" w:rsidP="00C40B73" w14:paraId="009BE687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Privacy Act Statement</w:t>
      </w:r>
    </w:p>
    <w:p w:rsidR="00C40B73" w:rsidP="00C40B73" w14:paraId="77E76A4F" w14:textId="77777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Collection and Use of Personal Information</w:t>
      </w:r>
    </w:p>
    <w:p w:rsidR="0081324A" w:rsidRPr="0081324A" w:rsidP="00C40B73" w14:paraId="3C7BDC16" w14:textId="77777777">
      <w:pPr>
        <w:jc w:val="center"/>
        <w:rPr>
          <w:rFonts w:ascii="Times New Roman" w:hAnsi="Times New Roman" w:cs="Times New Roman"/>
        </w:rPr>
      </w:pPr>
    </w:p>
    <w:p w:rsidR="0081324A" w:rsidRPr="0081324A" w:rsidP="0081324A" w14:paraId="3939DA38" w14:textId="1BC8928B">
      <w:pPr>
        <w:rPr>
          <w:rFonts w:ascii="Times New Roman" w:hAnsi="Times New Roman" w:cs="Times New Roman"/>
          <w:sz w:val="24"/>
          <w:szCs w:val="24"/>
        </w:rPr>
      </w:pPr>
      <w:r w:rsidRPr="00D669C5">
        <w:rPr>
          <w:rFonts w:ascii="Times New Roman" w:hAnsi="Times New Roman" w:cs="Times New Roman"/>
          <w:sz w:val="24"/>
          <w:szCs w:val="24"/>
        </w:rPr>
        <w:t>Section</w:t>
      </w:r>
      <w:r w:rsidR="00833BB3">
        <w:rPr>
          <w:rFonts w:ascii="Times New Roman" w:hAnsi="Times New Roman" w:cs="Times New Roman"/>
          <w:sz w:val="24"/>
          <w:szCs w:val="24"/>
        </w:rPr>
        <w:t xml:space="preserve"> </w:t>
      </w:r>
      <w:r w:rsidR="0019786D">
        <w:rPr>
          <w:rFonts w:ascii="Times New Roman" w:hAnsi="Times New Roman" w:cs="Times New Roman"/>
          <w:sz w:val="24"/>
          <w:szCs w:val="24"/>
        </w:rPr>
        <w:t>202(d)</w:t>
      </w:r>
      <w:r w:rsidRPr="00D669C5" w:rsidR="0065421B">
        <w:rPr>
          <w:rFonts w:ascii="Times New Roman" w:hAnsi="Times New Roman" w:cs="Times New Roman"/>
          <w:sz w:val="24"/>
          <w:szCs w:val="24"/>
        </w:rPr>
        <w:t xml:space="preserve"> </w:t>
      </w:r>
      <w:r w:rsidRPr="00D669C5">
        <w:rPr>
          <w:rFonts w:ascii="Times New Roman" w:hAnsi="Times New Roman" w:cs="Times New Roman"/>
          <w:sz w:val="24"/>
          <w:szCs w:val="24"/>
        </w:rPr>
        <w:t xml:space="preserve">of the Social Security Act, as amended, </w:t>
      </w:r>
      <w:r w:rsidR="0019786D">
        <w:rPr>
          <w:rFonts w:ascii="Times New Roman" w:hAnsi="Times New Roman" w:cs="Times New Roman"/>
          <w:sz w:val="24"/>
          <w:szCs w:val="24"/>
        </w:rPr>
        <w:t>allows</w:t>
      </w:r>
      <w:r w:rsidRPr="00D669C5">
        <w:rPr>
          <w:rFonts w:ascii="Times New Roman" w:hAnsi="Times New Roman" w:cs="Times New Roman"/>
          <w:sz w:val="24"/>
          <w:szCs w:val="24"/>
        </w:rPr>
        <w:t xml:space="preserve"> us to collect your information, which we will use to</w:t>
      </w:r>
      <w:r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="0019786D">
        <w:rPr>
          <w:rFonts w:ascii="Times New Roman" w:hAnsi="Times New Roman" w:cs="Times New Roman"/>
          <w:sz w:val="24"/>
          <w:szCs w:val="24"/>
        </w:rPr>
        <w:t>determine eligibility for monthly benefits or insurance coverage and to authorize payments to the child(ren) of retired, disabled, or deceased workers.</w:t>
      </w:r>
      <w:r w:rsidR="009B0E71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Pr="00D669C5" w:rsidR="00E33CA9">
        <w:rPr>
          <w:rFonts w:ascii="Times New Roman" w:eastAsia="Times New Roman" w:hAnsi="Times New Roman"/>
          <w:snapToGrid w:val="0"/>
          <w:sz w:val="24"/>
          <w:szCs w:val="24"/>
        </w:rPr>
        <w:t>Providing the information is voluntary, but not providing all or part of the information</w:t>
      </w:r>
      <w:r w:rsidR="00B84A6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9F1253">
        <w:rPr>
          <w:rFonts w:ascii="Times New Roman" w:eastAsia="Times New Roman" w:hAnsi="Times New Roman"/>
          <w:snapToGrid w:val="0"/>
          <w:sz w:val="24"/>
          <w:szCs w:val="24"/>
        </w:rPr>
        <w:t>may prevent an accurate and timely decision on any claim filed</w:t>
      </w:r>
      <w:r w:rsidRPr="00B6788C" w:rsidR="00557C75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557C75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As law permits, </w:t>
      </w:r>
      <w:r w:rsidRPr="0081324A">
        <w:rPr>
          <w:rFonts w:ascii="Times New Roman" w:hAnsi="Times New Roman" w:cs="Times New Roman"/>
          <w:sz w:val="24"/>
          <w:szCs w:val="24"/>
        </w:rPr>
        <w:t>we may use and share the information you submit, including with other Federal agencies, contractors,</w:t>
      </w:r>
      <w:r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and others, as outlined in the routine uses within </w:t>
      </w:r>
      <w:r w:rsidRPr="00D669C5">
        <w:rPr>
          <w:rFonts w:ascii="Times New Roman" w:hAnsi="Times New Roman" w:cs="Times New Roman"/>
          <w:sz w:val="24"/>
          <w:szCs w:val="24"/>
        </w:rPr>
        <w:t>System of Records Notice</w:t>
      </w:r>
      <w:r w:rsidR="006908E9">
        <w:rPr>
          <w:rFonts w:ascii="Times New Roman" w:hAnsi="Times New Roman" w:cs="Times New Roman"/>
          <w:sz w:val="24"/>
          <w:szCs w:val="24"/>
        </w:rPr>
        <w:t xml:space="preserve"> </w:t>
      </w:r>
      <w:r w:rsidR="0019786D">
        <w:rPr>
          <w:rFonts w:ascii="Times New Roman" w:hAnsi="Times New Roman" w:cs="Times New Roman"/>
          <w:sz w:val="24"/>
          <w:szCs w:val="24"/>
        </w:rPr>
        <w:t>60-0089</w:t>
      </w:r>
      <w:r w:rsidR="00144E78">
        <w:rPr>
          <w:rFonts w:ascii="Times New Roman" w:hAnsi="Times New Roman" w:cs="Times New Roman"/>
          <w:sz w:val="24"/>
          <w:szCs w:val="24"/>
        </w:rPr>
        <w:t>,</w:t>
      </w:r>
      <w:r w:rsidR="009F1253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5B78F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The information you submit may also be used in computer matching programs for Federal benefits eligibility </w:t>
      </w:r>
      <w:r w:rsidR="0019786D">
        <w:rPr>
          <w:rFonts w:ascii="Times New Roman" w:hAnsi="Times New Roman" w:cs="Times New Roman"/>
          <w:sz w:val="24"/>
          <w:szCs w:val="24"/>
        </w:rPr>
        <w:t>or</w:t>
      </w:r>
      <w:r w:rsidRPr="0081324A"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81324A" w:rsidP="00C40B73" w14:paraId="5FC5B62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0A7BA36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1D2E52D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E84B7C" w14:paraId="03E64B6B" w14:textId="63312451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84269"/>
    <w:rsid w:val="00095C0E"/>
    <w:rsid w:val="000D0B0F"/>
    <w:rsid w:val="000D3519"/>
    <w:rsid w:val="000E4AF4"/>
    <w:rsid w:val="00144E78"/>
    <w:rsid w:val="00150A92"/>
    <w:rsid w:val="0019786D"/>
    <w:rsid w:val="001D0BC4"/>
    <w:rsid w:val="001D1914"/>
    <w:rsid w:val="001D36EA"/>
    <w:rsid w:val="001D3C7C"/>
    <w:rsid w:val="001F23AD"/>
    <w:rsid w:val="00210E1C"/>
    <w:rsid w:val="002479CB"/>
    <w:rsid w:val="00261091"/>
    <w:rsid w:val="00262403"/>
    <w:rsid w:val="0028330A"/>
    <w:rsid w:val="002917B7"/>
    <w:rsid w:val="002A34E8"/>
    <w:rsid w:val="002E21E4"/>
    <w:rsid w:val="003A24FD"/>
    <w:rsid w:val="003D3F6F"/>
    <w:rsid w:val="003D690A"/>
    <w:rsid w:val="003E5AE6"/>
    <w:rsid w:val="003F1838"/>
    <w:rsid w:val="00414C86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57C75"/>
    <w:rsid w:val="00572226"/>
    <w:rsid w:val="005734AF"/>
    <w:rsid w:val="0058352C"/>
    <w:rsid w:val="00587436"/>
    <w:rsid w:val="005B78F0"/>
    <w:rsid w:val="005C6746"/>
    <w:rsid w:val="00607A6C"/>
    <w:rsid w:val="0062439A"/>
    <w:rsid w:val="0063045B"/>
    <w:rsid w:val="0063558D"/>
    <w:rsid w:val="0065052B"/>
    <w:rsid w:val="0065421B"/>
    <w:rsid w:val="0066439E"/>
    <w:rsid w:val="00671D87"/>
    <w:rsid w:val="006908E9"/>
    <w:rsid w:val="006C6727"/>
    <w:rsid w:val="006D0D40"/>
    <w:rsid w:val="006E1CED"/>
    <w:rsid w:val="006F220C"/>
    <w:rsid w:val="00727F8C"/>
    <w:rsid w:val="007623DC"/>
    <w:rsid w:val="007A153A"/>
    <w:rsid w:val="007B567E"/>
    <w:rsid w:val="007D7294"/>
    <w:rsid w:val="007E478F"/>
    <w:rsid w:val="0081324A"/>
    <w:rsid w:val="00833BB3"/>
    <w:rsid w:val="00836BAC"/>
    <w:rsid w:val="00887471"/>
    <w:rsid w:val="008942C4"/>
    <w:rsid w:val="008A63D1"/>
    <w:rsid w:val="008C62E0"/>
    <w:rsid w:val="008F0062"/>
    <w:rsid w:val="00935A62"/>
    <w:rsid w:val="00971819"/>
    <w:rsid w:val="00975CCD"/>
    <w:rsid w:val="009872E6"/>
    <w:rsid w:val="009A026A"/>
    <w:rsid w:val="009B0E71"/>
    <w:rsid w:val="009F1253"/>
    <w:rsid w:val="00A16599"/>
    <w:rsid w:val="00A1786E"/>
    <w:rsid w:val="00A45262"/>
    <w:rsid w:val="00A60BBC"/>
    <w:rsid w:val="00A72172"/>
    <w:rsid w:val="00AA7958"/>
    <w:rsid w:val="00AB0C46"/>
    <w:rsid w:val="00AC2573"/>
    <w:rsid w:val="00AD5A44"/>
    <w:rsid w:val="00B133C9"/>
    <w:rsid w:val="00B14132"/>
    <w:rsid w:val="00B642F9"/>
    <w:rsid w:val="00B67684"/>
    <w:rsid w:val="00B6788C"/>
    <w:rsid w:val="00B75A5B"/>
    <w:rsid w:val="00B815A4"/>
    <w:rsid w:val="00B84A62"/>
    <w:rsid w:val="00C12214"/>
    <w:rsid w:val="00C40B73"/>
    <w:rsid w:val="00C51A6A"/>
    <w:rsid w:val="00C73202"/>
    <w:rsid w:val="00C926B3"/>
    <w:rsid w:val="00CA536E"/>
    <w:rsid w:val="00CA78FF"/>
    <w:rsid w:val="00CB54CC"/>
    <w:rsid w:val="00CD615D"/>
    <w:rsid w:val="00D0753D"/>
    <w:rsid w:val="00D349B5"/>
    <w:rsid w:val="00D35719"/>
    <w:rsid w:val="00D669C5"/>
    <w:rsid w:val="00D812C0"/>
    <w:rsid w:val="00DB29E0"/>
    <w:rsid w:val="00DF6F8C"/>
    <w:rsid w:val="00DF7E57"/>
    <w:rsid w:val="00E06577"/>
    <w:rsid w:val="00E12C7F"/>
    <w:rsid w:val="00E1351C"/>
    <w:rsid w:val="00E1756D"/>
    <w:rsid w:val="00E3314E"/>
    <w:rsid w:val="00E33CA9"/>
    <w:rsid w:val="00E670DF"/>
    <w:rsid w:val="00E81D77"/>
    <w:rsid w:val="00E84B7C"/>
    <w:rsid w:val="00EA505B"/>
    <w:rsid w:val="00ED4F9A"/>
    <w:rsid w:val="00F03E0F"/>
    <w:rsid w:val="00F14FC7"/>
    <w:rsid w:val="00F66716"/>
    <w:rsid w:val="00FA6D0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E14AE27B-2FAD-4208-AAC0-18FE2F5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SSA Response</cp:lastModifiedBy>
  <cp:revision>2</cp:revision>
  <dcterms:created xsi:type="dcterms:W3CDTF">2026-02-20T18:53:00Z</dcterms:created>
  <dcterms:modified xsi:type="dcterms:W3CDTF">2026-02-20T18:53:00Z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