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20880" w:rsidRPr="00763E88" w14:paraId="21F6A6E9" w14:textId="77777777">
      <w:pPr>
        <w:rPr>
          <w:sz w:val="28"/>
          <w:szCs w:val="28"/>
        </w:rPr>
      </w:pPr>
    </w:p>
    <w:p w:rsidR="00B85CA7" w:rsidP="00B85CA7" w14:paraId="35D3E68D" w14:textId="77777777">
      <w:pPr>
        <w:spacing w:after="0"/>
        <w:jc w:val="center"/>
        <w:rPr>
          <w:rFonts w:ascii="Times New Roman" w:hAnsi="Times New Roman" w:cs="Times New Roman"/>
          <w:b/>
          <w:bCs/>
          <w:color w:val="000000"/>
        </w:rPr>
      </w:pPr>
      <w:r w:rsidRPr="00C82595">
        <w:rPr>
          <w:rFonts w:ascii="Times New Roman" w:hAnsi="Times New Roman" w:cs="Times New Roman"/>
          <w:b/>
          <w:bCs/>
          <w:color w:val="000000"/>
        </w:rPr>
        <w:t xml:space="preserve">Requests for OMB Review and Approval Under the Paperwork Reduction Act and </w:t>
      </w:r>
    </w:p>
    <w:p w:rsidR="00763E88" w:rsidP="00B85CA7" w14:paraId="7D2E4840" w14:textId="6AF0E025">
      <w:pPr>
        <w:spacing w:after="0"/>
        <w:jc w:val="center"/>
        <w:rPr>
          <w:rFonts w:ascii="Times New Roman" w:hAnsi="Times New Roman" w:cs="Times New Roman"/>
          <w:b/>
          <w:bCs/>
          <w:color w:val="000000"/>
        </w:rPr>
      </w:pPr>
      <w:r w:rsidRPr="00C82595">
        <w:rPr>
          <w:rFonts w:ascii="Times New Roman" w:hAnsi="Times New Roman" w:cs="Times New Roman"/>
          <w:b/>
          <w:bCs/>
          <w:color w:val="000000"/>
        </w:rPr>
        <w:t>5 CFR 1320</w:t>
      </w:r>
    </w:p>
    <w:p w:rsidR="00C14F4B" w:rsidRPr="00C82595" w:rsidP="00B85CA7" w14:paraId="5CA4D7BD" w14:textId="77777777">
      <w:pPr>
        <w:spacing w:after="0"/>
        <w:jc w:val="center"/>
        <w:rPr>
          <w:rFonts w:ascii="Times New Roman" w:hAnsi="Times New Roman" w:cs="Times New Roman"/>
          <w:b/>
          <w:bCs/>
          <w:color w:val="000000"/>
        </w:rPr>
      </w:pPr>
    </w:p>
    <w:p w:rsidR="003E0CD0" w:rsidRPr="00C82595" w:rsidP="00763E88" w14:paraId="5E7744CD" w14:textId="293E095D">
      <w:pPr>
        <w:pStyle w:val="Title"/>
        <w:jc w:val="center"/>
        <w:rPr>
          <w:rFonts w:ascii="Times New Roman" w:hAnsi="Times New Roman" w:cs="Times New Roman"/>
          <w:sz w:val="24"/>
          <w:szCs w:val="24"/>
        </w:rPr>
      </w:pPr>
      <w:r w:rsidRPr="00C82595">
        <w:rPr>
          <w:rFonts w:ascii="Times New Roman" w:hAnsi="Times New Roman" w:cs="Times New Roman"/>
          <w:color w:val="000000"/>
          <w:sz w:val="24"/>
          <w:szCs w:val="24"/>
        </w:rPr>
        <w:t xml:space="preserve">Supporting </w:t>
      </w:r>
      <w:r w:rsidRPr="00C82595">
        <w:rPr>
          <w:rFonts w:ascii="Times New Roman" w:hAnsi="Times New Roman" w:cs="Times New Roman"/>
          <w:sz w:val="24"/>
          <w:szCs w:val="24"/>
        </w:rPr>
        <w:t>Statement for HHS Office for Civil Rights</w:t>
      </w:r>
      <w:r w:rsidRPr="00C82595">
        <w:rPr>
          <w:rFonts w:ascii="Times New Roman" w:hAnsi="Times New Roman" w:cs="Times New Roman"/>
          <w:b/>
          <w:bCs/>
          <w:sz w:val="24"/>
          <w:szCs w:val="24"/>
        </w:rPr>
        <w:t xml:space="preserve"> </w:t>
      </w:r>
    </w:p>
    <w:p w:rsidR="00EB0C65" w:rsidRPr="00C82595" w:rsidP="00396AE2" w14:paraId="7EC0A514" w14:textId="31455318">
      <w:pPr>
        <w:pStyle w:val="Title"/>
        <w:jc w:val="center"/>
        <w:rPr>
          <w:rFonts w:ascii="Times New Roman" w:hAnsi="Times New Roman" w:cs="Times New Roman"/>
          <w:b/>
          <w:bCs/>
          <w:sz w:val="24"/>
          <w:szCs w:val="24"/>
        </w:rPr>
      </w:pPr>
      <w:r w:rsidRPr="00C82595">
        <w:rPr>
          <w:rFonts w:ascii="Times New Roman" w:hAnsi="Times New Roman" w:cs="Times New Roman"/>
          <w:sz w:val="24"/>
          <w:szCs w:val="24"/>
        </w:rPr>
        <w:t xml:space="preserve"> </w:t>
      </w:r>
      <w:r w:rsidRPr="00C82595" w:rsidR="004F2E4B">
        <w:rPr>
          <w:rFonts w:ascii="Times New Roman" w:hAnsi="Times New Roman" w:cs="Times New Roman"/>
          <w:b/>
          <w:bCs/>
          <w:sz w:val="24"/>
          <w:szCs w:val="24"/>
        </w:rPr>
        <w:t>FORM</w:t>
      </w:r>
      <w:r w:rsidRPr="00C82595" w:rsidR="004F2E4B">
        <w:rPr>
          <w:rFonts w:ascii="Times New Roman" w:hAnsi="Times New Roman" w:cs="Times New Roman"/>
          <w:sz w:val="24"/>
          <w:szCs w:val="24"/>
        </w:rPr>
        <w:t xml:space="preserve"> </w:t>
      </w:r>
      <w:r w:rsidRPr="00C82595">
        <w:rPr>
          <w:rFonts w:ascii="Times New Roman" w:hAnsi="Times New Roman" w:cs="Times New Roman"/>
          <w:b/>
          <w:bCs/>
          <w:sz w:val="24"/>
          <w:szCs w:val="24"/>
        </w:rPr>
        <w:t>HHS-690 (Assurance of Compliance)</w:t>
      </w:r>
    </w:p>
    <w:p w:rsidR="00396AE2" w:rsidRPr="00C82595" w:rsidP="00396AE2" w14:paraId="6A33C9E5" w14:textId="77777777">
      <w:pPr>
        <w:rPr>
          <w:rFonts w:ascii="Times New Roman" w:hAnsi="Times New Roman" w:cs="Times New Roman"/>
        </w:rPr>
      </w:pPr>
    </w:p>
    <w:p w:rsidR="00EB0C65" w:rsidRPr="00C82595" w:rsidP="00EB0C65" w14:paraId="5944D84A" w14:textId="0473F165">
      <w:pPr>
        <w:rPr>
          <w:rFonts w:ascii="Times New Roman" w:hAnsi="Times New Roman" w:cs="Times New Roman"/>
        </w:rPr>
      </w:pPr>
      <w:r w:rsidRPr="00C82595">
        <w:rPr>
          <w:rFonts w:ascii="Times New Roman" w:hAnsi="Times New Roman" w:cs="Times New Roman"/>
        </w:rPr>
        <w:t>Department of Health and Human Services</w:t>
      </w:r>
    </w:p>
    <w:p w:rsidR="00EB0C65" w:rsidRPr="00C82595" w:rsidP="00EB0C65" w14:paraId="2C02E483" w14:textId="48F3F58B">
      <w:pPr>
        <w:rPr>
          <w:rFonts w:ascii="Times New Roman" w:hAnsi="Times New Roman" w:cs="Times New Roman"/>
        </w:rPr>
      </w:pPr>
      <w:r w:rsidRPr="00C82595">
        <w:rPr>
          <w:rFonts w:ascii="Times New Roman" w:hAnsi="Times New Roman" w:cs="Times New Roman"/>
        </w:rPr>
        <w:t>Document Identifier: OS-0945-0008</w:t>
      </w:r>
    </w:p>
    <w:p w:rsidR="00B903C9" w:rsidP="003A2807" w14:paraId="3DF3B0A9" w14:textId="77777777">
      <w:pPr>
        <w:rPr>
          <w:rFonts w:ascii="Times New Roman" w:hAnsi="Times New Roman" w:cs="Times New Roman"/>
          <w:b/>
          <w:bCs/>
        </w:rPr>
      </w:pPr>
    </w:p>
    <w:p w:rsidR="00E10AB7" w:rsidRPr="00C82595" w:rsidP="003A2807" w14:paraId="367F161B" w14:textId="5925ED2F">
      <w:pPr>
        <w:rPr>
          <w:rFonts w:ascii="Times New Roman" w:hAnsi="Times New Roman" w:cs="Times New Roman"/>
        </w:rPr>
      </w:pPr>
      <w:r w:rsidRPr="00C82595">
        <w:rPr>
          <w:rFonts w:ascii="Times New Roman" w:hAnsi="Times New Roman" w:cs="Times New Roman"/>
          <w:b/>
          <w:bCs/>
        </w:rPr>
        <w:t>Background</w:t>
      </w:r>
      <w:r w:rsidRPr="00C82595">
        <w:rPr>
          <w:rFonts w:ascii="Times New Roman" w:hAnsi="Times New Roman" w:cs="Times New Roman"/>
        </w:rPr>
        <w:t xml:space="preserve">: The </w:t>
      </w:r>
      <w:r w:rsidRPr="00C82595" w:rsidR="00B67C8D">
        <w:rPr>
          <w:rFonts w:ascii="Times New Roman" w:hAnsi="Times New Roman" w:cs="Times New Roman"/>
        </w:rPr>
        <w:t xml:space="preserve">Office for Civil Rights (OCR) in the Office of the Secretary, U.S. </w:t>
      </w:r>
      <w:r w:rsidRPr="00C82595" w:rsidR="00190A4A">
        <w:rPr>
          <w:rFonts w:ascii="Times New Roman" w:hAnsi="Times New Roman" w:cs="Times New Roman"/>
        </w:rPr>
        <w:t>Department of Health and Human Services</w:t>
      </w:r>
      <w:r w:rsidR="00C14F4B">
        <w:rPr>
          <w:rFonts w:ascii="Times New Roman" w:hAnsi="Times New Roman" w:cs="Times New Roman"/>
        </w:rPr>
        <w:t xml:space="preserve"> (HHS)</w:t>
      </w:r>
      <w:r w:rsidRPr="00C82595" w:rsidR="00190A4A">
        <w:rPr>
          <w:rFonts w:ascii="Times New Roman" w:hAnsi="Times New Roman" w:cs="Times New Roman"/>
        </w:rPr>
        <w:t>, is requesting a revision of the previously approved</w:t>
      </w:r>
      <w:r w:rsidRPr="00C82595" w:rsidR="000A0ED6">
        <w:rPr>
          <w:rFonts w:ascii="Times New Roman" w:hAnsi="Times New Roman" w:cs="Times New Roman"/>
        </w:rPr>
        <w:t xml:space="preserve"> collection 0945-0008 titled: Assurance of Compliance, Form HHS</w:t>
      </w:r>
      <w:r w:rsidRPr="00C82595" w:rsidR="004E0F83">
        <w:rPr>
          <w:rFonts w:ascii="Times New Roman" w:hAnsi="Times New Roman" w:cs="Times New Roman"/>
        </w:rPr>
        <w:t>-</w:t>
      </w:r>
      <w:r w:rsidRPr="00C82595" w:rsidR="000A0ED6">
        <w:rPr>
          <w:rFonts w:ascii="Times New Roman" w:hAnsi="Times New Roman" w:cs="Times New Roman"/>
        </w:rPr>
        <w:t xml:space="preserve">690. </w:t>
      </w:r>
      <w:r w:rsidR="0022285B">
        <w:rPr>
          <w:rFonts w:ascii="Times New Roman" w:hAnsi="Times New Roman" w:cs="Times New Roman"/>
        </w:rPr>
        <w:t xml:space="preserve"> </w:t>
      </w:r>
      <w:r w:rsidRPr="00C82595" w:rsidR="000A0ED6">
        <w:rPr>
          <w:rFonts w:ascii="Times New Roman" w:hAnsi="Times New Roman" w:cs="Times New Roman"/>
        </w:rPr>
        <w:t xml:space="preserve">This request extends the </w:t>
      </w:r>
      <w:r w:rsidR="0022285B">
        <w:rPr>
          <w:rFonts w:ascii="Times New Roman" w:hAnsi="Times New Roman" w:cs="Times New Roman"/>
        </w:rPr>
        <w:t xml:space="preserve">current </w:t>
      </w:r>
      <w:r w:rsidRPr="00C82595" w:rsidR="000A0ED6">
        <w:rPr>
          <w:rFonts w:ascii="Times New Roman" w:hAnsi="Times New Roman" w:cs="Times New Roman"/>
        </w:rPr>
        <w:t>Assurance of Compliance Form HHS</w:t>
      </w:r>
      <w:r w:rsidRPr="00C82595" w:rsidR="004E0F83">
        <w:rPr>
          <w:rFonts w:ascii="Times New Roman" w:hAnsi="Times New Roman" w:cs="Times New Roman"/>
        </w:rPr>
        <w:t>-</w:t>
      </w:r>
      <w:r w:rsidRPr="00C82595" w:rsidR="000A0ED6">
        <w:rPr>
          <w:rFonts w:ascii="Times New Roman" w:hAnsi="Times New Roman" w:cs="Times New Roman"/>
        </w:rPr>
        <w:t>690</w:t>
      </w:r>
      <w:r w:rsidRPr="00C82595" w:rsidR="004E0F83">
        <w:rPr>
          <w:rFonts w:ascii="Times New Roman" w:hAnsi="Times New Roman" w:cs="Times New Roman"/>
        </w:rPr>
        <w:t xml:space="preserve"> with updates to </w:t>
      </w:r>
      <w:r w:rsidR="00C14F4B">
        <w:rPr>
          <w:rFonts w:ascii="Times New Roman" w:hAnsi="Times New Roman" w:cs="Times New Roman"/>
        </w:rPr>
        <w:t xml:space="preserve">provide additional clarity </w:t>
      </w:r>
      <w:r w:rsidR="00B262B8">
        <w:rPr>
          <w:rFonts w:ascii="Times New Roman" w:hAnsi="Times New Roman" w:cs="Times New Roman"/>
        </w:rPr>
        <w:t>o</w:t>
      </w:r>
      <w:r w:rsidR="00C14F4B">
        <w:rPr>
          <w:rFonts w:ascii="Times New Roman" w:hAnsi="Times New Roman" w:cs="Times New Roman"/>
        </w:rPr>
        <w:t xml:space="preserve">n obligations, update </w:t>
      </w:r>
      <w:r w:rsidR="00B262B8">
        <w:rPr>
          <w:rFonts w:ascii="Times New Roman" w:hAnsi="Times New Roman" w:cs="Times New Roman"/>
        </w:rPr>
        <w:t>citations,</w:t>
      </w:r>
      <w:r w:rsidR="003F06FA">
        <w:rPr>
          <w:rFonts w:ascii="Times New Roman" w:hAnsi="Times New Roman" w:cs="Times New Roman"/>
        </w:rPr>
        <w:t xml:space="preserve"> and</w:t>
      </w:r>
      <w:r w:rsidR="00B262B8">
        <w:rPr>
          <w:rFonts w:ascii="Times New Roman" w:hAnsi="Times New Roman" w:cs="Times New Roman"/>
        </w:rPr>
        <w:t xml:space="preserve"> </w:t>
      </w:r>
      <w:r w:rsidRPr="00C82595" w:rsidR="004E0F83">
        <w:rPr>
          <w:rFonts w:ascii="Times New Roman" w:hAnsi="Times New Roman" w:cs="Times New Roman"/>
        </w:rPr>
        <w:t>comport w</w:t>
      </w:r>
      <w:r w:rsidRPr="00C82595" w:rsidR="00D511E4">
        <w:rPr>
          <w:rFonts w:ascii="Times New Roman" w:hAnsi="Times New Roman" w:cs="Times New Roman"/>
        </w:rPr>
        <w:t>ith legal requirements and Executive Orders.</w:t>
      </w:r>
      <w:r w:rsidRPr="00C82595" w:rsidR="003A2807">
        <w:rPr>
          <w:rFonts w:ascii="Times New Roman" w:hAnsi="Times New Roman" w:cs="Times New Roman"/>
        </w:rPr>
        <w:br/>
      </w:r>
      <w:r w:rsidRPr="00C82595" w:rsidR="003A2807">
        <w:rPr>
          <w:rFonts w:ascii="Times New Roman" w:hAnsi="Times New Roman" w:cs="Times New Roman"/>
        </w:rPr>
        <w:br/>
      </w:r>
      <w:r w:rsidRPr="00C82595" w:rsidR="003A2807">
        <w:rPr>
          <w:rFonts w:ascii="Times New Roman" w:hAnsi="Times New Roman" w:cs="Times New Roman"/>
          <w:b/>
          <w:bCs/>
        </w:rPr>
        <w:t>A. Justification</w:t>
      </w:r>
    </w:p>
    <w:p w:rsidR="00E10AB7" w:rsidRPr="00C82595" w14:paraId="447FE419" w14:textId="77777777">
      <w:pPr>
        <w:spacing w:after="120"/>
        <w:rPr>
          <w:rFonts w:ascii="Times New Roman" w:hAnsi="Times New Roman" w:cs="Times New Roman"/>
        </w:rPr>
      </w:pPr>
      <w:r w:rsidRPr="00C82595">
        <w:rPr>
          <w:rFonts w:ascii="Times New Roman" w:hAnsi="Times New Roman" w:cs="Times New Roman"/>
        </w:rPr>
        <w:t xml:space="preserve">1. </w:t>
      </w:r>
      <w:r w:rsidRPr="00C82595">
        <w:rPr>
          <w:rFonts w:ascii="Times New Roman" w:hAnsi="Times New Roman" w:cs="Times New Roman"/>
          <w:b/>
          <w:bCs/>
        </w:rPr>
        <w:t>Need and Use of the Information</w:t>
      </w:r>
    </w:p>
    <w:p w:rsidR="004846E5" w:rsidRPr="00C82595" w:rsidP="004846E5" w14:paraId="07F1DE8C" w14:textId="352A1C10">
      <w:pPr>
        <w:spacing w:after="120"/>
        <w:rPr>
          <w:rFonts w:ascii="Times New Roman" w:hAnsi="Times New Roman" w:cs="Times New Roman"/>
        </w:rPr>
      </w:pPr>
      <w:r w:rsidRPr="00C82595">
        <w:rPr>
          <w:rFonts w:ascii="Times New Roman" w:hAnsi="Times New Roman" w:cs="Times New Roman"/>
        </w:rPr>
        <w:t>Form HHS-690 collects a</w:t>
      </w:r>
      <w:r w:rsidRPr="00C82595" w:rsidR="00932963">
        <w:rPr>
          <w:rFonts w:ascii="Times New Roman" w:hAnsi="Times New Roman" w:cs="Times New Roman"/>
        </w:rPr>
        <w:t>n</w:t>
      </w:r>
      <w:r w:rsidRPr="00C82595">
        <w:rPr>
          <w:rFonts w:ascii="Times New Roman" w:hAnsi="Times New Roman" w:cs="Times New Roman"/>
        </w:rPr>
        <w:t xml:space="preserve"> Assurance of Compliance from </w:t>
      </w:r>
      <w:r w:rsidR="00706606">
        <w:rPr>
          <w:rFonts w:ascii="Times New Roman" w:hAnsi="Times New Roman" w:cs="Times New Roman"/>
        </w:rPr>
        <w:t>A</w:t>
      </w:r>
      <w:r w:rsidRPr="00C82595" w:rsidR="00932963">
        <w:rPr>
          <w:rFonts w:ascii="Times New Roman" w:hAnsi="Times New Roman" w:cs="Times New Roman"/>
        </w:rPr>
        <w:t>pplicants</w:t>
      </w:r>
      <w:r w:rsidR="0015267F">
        <w:rPr>
          <w:rFonts w:ascii="Times New Roman" w:hAnsi="Times New Roman" w:cs="Times New Roman"/>
        </w:rPr>
        <w:t>/</w:t>
      </w:r>
      <w:r w:rsidR="00706606">
        <w:rPr>
          <w:rFonts w:ascii="Times New Roman" w:hAnsi="Times New Roman" w:cs="Times New Roman"/>
        </w:rPr>
        <w:t>R</w:t>
      </w:r>
      <w:r w:rsidRPr="00C82595">
        <w:rPr>
          <w:rFonts w:ascii="Times New Roman" w:hAnsi="Times New Roman" w:cs="Times New Roman"/>
        </w:rPr>
        <w:t xml:space="preserve">ecipients of </w:t>
      </w:r>
      <w:r w:rsidR="002650FD">
        <w:rPr>
          <w:rFonts w:ascii="Times New Roman" w:hAnsi="Times New Roman" w:cs="Times New Roman"/>
        </w:rPr>
        <w:t>f</w:t>
      </w:r>
      <w:r w:rsidR="00ED11C6">
        <w:rPr>
          <w:rFonts w:ascii="Times New Roman" w:hAnsi="Times New Roman" w:cs="Times New Roman"/>
        </w:rPr>
        <w:t>ederal financial assistance</w:t>
      </w:r>
      <w:r w:rsidRPr="00C82595">
        <w:rPr>
          <w:rFonts w:ascii="Times New Roman" w:hAnsi="Times New Roman" w:cs="Times New Roman"/>
        </w:rPr>
        <w:t xml:space="preserve"> from HHS. It affirms adherence to Title VI, Section 504, Title IX, the Age Discrimination Act, Section 1557 of the ACA, </w:t>
      </w:r>
      <w:r w:rsidR="002650FD">
        <w:rPr>
          <w:rFonts w:ascii="Times New Roman" w:hAnsi="Times New Roman" w:cs="Times New Roman"/>
        </w:rPr>
        <w:t>f</w:t>
      </w:r>
      <w:r w:rsidR="008E7C42">
        <w:rPr>
          <w:rFonts w:ascii="Times New Roman" w:hAnsi="Times New Roman" w:cs="Times New Roman"/>
        </w:rPr>
        <w:t>ederal</w:t>
      </w:r>
      <w:r w:rsidRPr="00C82595">
        <w:rPr>
          <w:rFonts w:ascii="Times New Roman" w:hAnsi="Times New Roman" w:cs="Times New Roman"/>
        </w:rPr>
        <w:t xml:space="preserve"> conscience and religious non-discrimination laws, and other applicable statutes.</w:t>
      </w:r>
    </w:p>
    <w:p w:rsidR="004846E5" w:rsidRPr="00C82595" w:rsidP="00A52E83" w14:paraId="64F3675D" w14:textId="2B836582">
      <w:pPr>
        <w:pStyle w:val="BodyText"/>
        <w:kinsoku w:val="0"/>
        <w:overflowPunct w:val="0"/>
        <w:spacing w:line="261" w:lineRule="auto"/>
        <w:ind w:right="764"/>
        <w:rPr>
          <w:rFonts w:ascii="Times New Roman" w:hAnsi="Times New Roman" w:cs="Times New Roman"/>
          <w:spacing w:val="-2"/>
        </w:rPr>
      </w:pPr>
      <w:r w:rsidRPr="00C82595">
        <w:rPr>
          <w:rFonts w:ascii="Times New Roman" w:hAnsi="Times New Roman" w:cs="Times New Roman"/>
        </w:rPr>
        <w:t xml:space="preserve">The assurance </w:t>
      </w:r>
      <w:r w:rsidR="00A52E83">
        <w:rPr>
          <w:rFonts w:ascii="Times New Roman" w:hAnsi="Times New Roman" w:cs="Times New Roman"/>
        </w:rPr>
        <w:t xml:space="preserve">is provided </w:t>
      </w:r>
      <w:r w:rsidRPr="00C82595">
        <w:rPr>
          <w:rFonts w:ascii="Times New Roman" w:hAnsi="Times New Roman" w:cs="Times New Roman"/>
        </w:rPr>
        <w:t xml:space="preserve">in consideration of and for the purpose of obtaining </w:t>
      </w:r>
      <w:r w:rsidR="00E04562">
        <w:rPr>
          <w:rFonts w:ascii="Times New Roman" w:hAnsi="Times New Roman" w:cs="Times New Roman"/>
        </w:rPr>
        <w:t>f</w:t>
      </w:r>
      <w:r w:rsidR="008E7C42">
        <w:rPr>
          <w:rFonts w:ascii="Times New Roman" w:hAnsi="Times New Roman" w:cs="Times New Roman"/>
        </w:rPr>
        <w:t>ederal</w:t>
      </w:r>
      <w:r w:rsidRPr="00C82595">
        <w:rPr>
          <w:rFonts w:ascii="Times New Roman" w:hAnsi="Times New Roman" w:cs="Times New Roman"/>
        </w:rPr>
        <w:t xml:space="preserve"> grants, loans, contracts, property, discounts</w:t>
      </w:r>
      <w:r w:rsidR="009E0CB1">
        <w:rPr>
          <w:rFonts w:ascii="Times New Roman" w:hAnsi="Times New Roman" w:cs="Times New Roman"/>
        </w:rPr>
        <w:t>,</w:t>
      </w:r>
      <w:r w:rsidRPr="00C82595">
        <w:rPr>
          <w:rFonts w:ascii="Times New Roman" w:hAnsi="Times New Roman" w:cs="Times New Roman"/>
        </w:rPr>
        <w:t xml:space="preserve"> or other </w:t>
      </w:r>
      <w:r w:rsidR="002650FD">
        <w:rPr>
          <w:rFonts w:ascii="Times New Roman" w:hAnsi="Times New Roman" w:cs="Times New Roman"/>
        </w:rPr>
        <w:t>f</w:t>
      </w:r>
      <w:r w:rsidR="00ED11C6">
        <w:rPr>
          <w:rFonts w:ascii="Times New Roman" w:hAnsi="Times New Roman" w:cs="Times New Roman"/>
        </w:rPr>
        <w:t>ederal financial assistance</w:t>
      </w:r>
      <w:r w:rsidRPr="00C82595">
        <w:rPr>
          <w:rFonts w:ascii="Times New Roman" w:hAnsi="Times New Roman" w:cs="Times New Roman"/>
        </w:rPr>
        <w:t xml:space="preserve"> from </w:t>
      </w:r>
      <w:r w:rsidR="00AF02B8">
        <w:rPr>
          <w:rFonts w:ascii="Times New Roman" w:hAnsi="Times New Roman" w:cs="Times New Roman"/>
        </w:rPr>
        <w:t xml:space="preserve">HHS. </w:t>
      </w:r>
    </w:p>
    <w:p w:rsidR="004846E5" w:rsidRPr="00C82595" w:rsidP="004846E5" w14:paraId="422C52A0" w14:textId="32993870">
      <w:pPr>
        <w:pStyle w:val="BodyText"/>
        <w:kinsoku w:val="0"/>
        <w:overflowPunct w:val="0"/>
        <w:rPr>
          <w:rFonts w:ascii="Times New Roman" w:hAnsi="Times New Roman" w:cs="Times New Roman"/>
        </w:rPr>
      </w:pPr>
      <w:r w:rsidRPr="00C82595">
        <w:rPr>
          <w:rFonts w:ascii="Times New Roman" w:hAnsi="Times New Roman" w:cs="Times New Roman"/>
        </w:rPr>
        <w:t xml:space="preserve">Through the HHS-690, the </w:t>
      </w:r>
      <w:r w:rsidR="00706606">
        <w:rPr>
          <w:rFonts w:ascii="Times New Roman" w:hAnsi="Times New Roman" w:cs="Times New Roman"/>
        </w:rPr>
        <w:t>A</w:t>
      </w:r>
      <w:r w:rsidRPr="00C82595">
        <w:rPr>
          <w:rFonts w:ascii="Times New Roman" w:hAnsi="Times New Roman" w:cs="Times New Roman"/>
        </w:rPr>
        <w:t>pplicant</w:t>
      </w:r>
      <w:r w:rsidR="001B4680">
        <w:rPr>
          <w:rFonts w:ascii="Times New Roman" w:hAnsi="Times New Roman" w:cs="Times New Roman"/>
        </w:rPr>
        <w:t>/</w:t>
      </w:r>
      <w:r w:rsidR="00706606">
        <w:rPr>
          <w:rFonts w:ascii="Times New Roman" w:hAnsi="Times New Roman" w:cs="Times New Roman"/>
        </w:rPr>
        <w:t>R</w:t>
      </w:r>
      <w:r w:rsidR="000729A1">
        <w:rPr>
          <w:rFonts w:ascii="Times New Roman" w:hAnsi="Times New Roman" w:cs="Times New Roman"/>
        </w:rPr>
        <w:t xml:space="preserve">ecipient </w:t>
      </w:r>
      <w:r w:rsidRPr="00C82595">
        <w:rPr>
          <w:rFonts w:ascii="Times New Roman" w:hAnsi="Times New Roman" w:cs="Times New Roman"/>
        </w:rPr>
        <w:t>assures it complies with:</w:t>
      </w:r>
    </w:p>
    <w:p w:rsidR="004846E5" w:rsidRPr="00C82595" w:rsidP="004846E5" w14:paraId="396AA4C9" w14:textId="6ADA01F1">
      <w:pPr>
        <w:pStyle w:val="BodyText"/>
        <w:numPr>
          <w:ilvl w:val="0"/>
          <w:numId w:val="17"/>
        </w:numPr>
        <w:suppressAutoHyphens/>
        <w:kinsoku w:val="0"/>
        <w:overflowPunct w:val="0"/>
        <w:autoSpaceDN w:val="0"/>
        <w:spacing w:line="240" w:lineRule="auto"/>
        <w:rPr>
          <w:rFonts w:ascii="Times New Roman" w:hAnsi="Times New Roman" w:cs="Times New Roman"/>
        </w:rPr>
      </w:pPr>
      <w:r w:rsidRPr="00C82595">
        <w:rPr>
          <w:rFonts w:ascii="Times New Roman" w:hAnsi="Times New Roman" w:cs="Times New Roman"/>
        </w:rPr>
        <w:t>Title</w:t>
      </w:r>
      <w:r w:rsidRPr="00C82595">
        <w:rPr>
          <w:rFonts w:ascii="Times New Roman" w:hAnsi="Times New Roman" w:cs="Times New Roman"/>
          <w:spacing w:val="-2"/>
        </w:rPr>
        <w:t xml:space="preserve"> </w:t>
      </w:r>
      <w:r w:rsidRPr="00C82595">
        <w:rPr>
          <w:rFonts w:ascii="Times New Roman" w:hAnsi="Times New Roman" w:cs="Times New Roman"/>
        </w:rPr>
        <w:t>VI</w:t>
      </w:r>
      <w:r w:rsidRPr="00C82595">
        <w:rPr>
          <w:rFonts w:ascii="Times New Roman" w:hAnsi="Times New Roman" w:cs="Times New Roman"/>
          <w:spacing w:val="-2"/>
        </w:rPr>
        <w:t xml:space="preserve"> </w:t>
      </w:r>
      <w:r w:rsidRPr="00C82595">
        <w:rPr>
          <w:rFonts w:ascii="Times New Roman" w:hAnsi="Times New Roman" w:cs="Times New Roman"/>
        </w:rPr>
        <w:t>of</w:t>
      </w:r>
      <w:r w:rsidRPr="00C82595">
        <w:rPr>
          <w:rFonts w:ascii="Times New Roman" w:hAnsi="Times New Roman" w:cs="Times New Roman"/>
          <w:spacing w:val="-2"/>
        </w:rPr>
        <w:t xml:space="preserve"> </w:t>
      </w:r>
      <w:r w:rsidRPr="00C82595">
        <w:rPr>
          <w:rFonts w:ascii="Times New Roman" w:hAnsi="Times New Roman" w:cs="Times New Roman"/>
        </w:rPr>
        <w:t>the</w:t>
      </w:r>
      <w:r w:rsidRPr="00C82595">
        <w:rPr>
          <w:rFonts w:ascii="Times New Roman" w:hAnsi="Times New Roman" w:cs="Times New Roman"/>
          <w:spacing w:val="-2"/>
        </w:rPr>
        <w:t xml:space="preserve"> </w:t>
      </w:r>
      <w:r w:rsidRPr="00C82595">
        <w:rPr>
          <w:rFonts w:ascii="Times New Roman" w:hAnsi="Times New Roman" w:cs="Times New Roman"/>
        </w:rPr>
        <w:t>Civil</w:t>
      </w:r>
      <w:r w:rsidRPr="00C82595">
        <w:rPr>
          <w:rFonts w:ascii="Times New Roman" w:hAnsi="Times New Roman" w:cs="Times New Roman"/>
          <w:spacing w:val="-2"/>
        </w:rPr>
        <w:t xml:space="preserve"> </w:t>
      </w:r>
      <w:r w:rsidRPr="00C82595">
        <w:rPr>
          <w:rFonts w:ascii="Times New Roman" w:hAnsi="Times New Roman" w:cs="Times New Roman"/>
        </w:rPr>
        <w:t>Rights</w:t>
      </w:r>
      <w:r w:rsidRPr="00C82595">
        <w:rPr>
          <w:rFonts w:ascii="Times New Roman" w:hAnsi="Times New Roman" w:cs="Times New Roman"/>
          <w:spacing w:val="-2"/>
        </w:rPr>
        <w:t xml:space="preserve"> </w:t>
      </w:r>
      <w:r w:rsidRPr="00C82595">
        <w:rPr>
          <w:rFonts w:ascii="Times New Roman" w:hAnsi="Times New Roman" w:cs="Times New Roman"/>
        </w:rPr>
        <w:t>Act</w:t>
      </w:r>
      <w:r w:rsidRPr="00C82595">
        <w:rPr>
          <w:rFonts w:ascii="Times New Roman" w:hAnsi="Times New Roman" w:cs="Times New Roman"/>
          <w:spacing w:val="-2"/>
        </w:rPr>
        <w:t xml:space="preserve"> </w:t>
      </w:r>
      <w:r w:rsidRPr="00C82595">
        <w:rPr>
          <w:rFonts w:ascii="Times New Roman" w:hAnsi="Times New Roman" w:cs="Times New Roman"/>
        </w:rPr>
        <w:t>of</w:t>
      </w:r>
      <w:r w:rsidRPr="00C82595">
        <w:rPr>
          <w:rFonts w:ascii="Times New Roman" w:hAnsi="Times New Roman" w:cs="Times New Roman"/>
          <w:spacing w:val="-2"/>
        </w:rPr>
        <w:t xml:space="preserve"> </w:t>
      </w:r>
      <w:r w:rsidRPr="00C82595">
        <w:rPr>
          <w:rFonts w:ascii="Times New Roman" w:hAnsi="Times New Roman" w:cs="Times New Roman"/>
        </w:rPr>
        <w:t>1964,</w:t>
      </w:r>
      <w:r w:rsidRPr="00C82595">
        <w:rPr>
          <w:rFonts w:ascii="Times New Roman" w:hAnsi="Times New Roman" w:cs="Times New Roman"/>
          <w:spacing w:val="-2"/>
        </w:rPr>
        <w:t xml:space="preserve"> </w:t>
      </w:r>
      <w:r w:rsidRPr="00C82595">
        <w:rPr>
          <w:rFonts w:ascii="Times New Roman" w:hAnsi="Times New Roman" w:cs="Times New Roman"/>
        </w:rPr>
        <w:t>as</w:t>
      </w:r>
      <w:r w:rsidRPr="00C82595">
        <w:rPr>
          <w:rFonts w:ascii="Times New Roman" w:hAnsi="Times New Roman" w:cs="Times New Roman"/>
          <w:spacing w:val="-1"/>
        </w:rPr>
        <w:t xml:space="preserve"> </w:t>
      </w:r>
      <w:r w:rsidRPr="00C82595">
        <w:rPr>
          <w:rFonts w:ascii="Times New Roman" w:hAnsi="Times New Roman" w:cs="Times New Roman"/>
        </w:rPr>
        <w:t>amended</w:t>
      </w:r>
      <w:r w:rsidRPr="00C82595">
        <w:rPr>
          <w:rFonts w:ascii="Times New Roman" w:hAnsi="Times New Roman" w:cs="Times New Roman"/>
          <w:spacing w:val="-1"/>
        </w:rPr>
        <w:t xml:space="preserve"> </w:t>
      </w:r>
      <w:r w:rsidRPr="00C82595">
        <w:rPr>
          <w:rFonts w:ascii="Times New Roman" w:hAnsi="Times New Roman" w:cs="Times New Roman"/>
        </w:rPr>
        <w:t>(codified</w:t>
      </w:r>
      <w:r w:rsidRPr="00C82595">
        <w:rPr>
          <w:rFonts w:ascii="Times New Roman" w:hAnsi="Times New Roman" w:cs="Times New Roman"/>
          <w:spacing w:val="-2"/>
        </w:rPr>
        <w:t xml:space="preserve"> </w:t>
      </w:r>
      <w:r w:rsidRPr="00C82595">
        <w:rPr>
          <w:rFonts w:ascii="Times New Roman" w:hAnsi="Times New Roman" w:cs="Times New Roman"/>
        </w:rPr>
        <w:t>at</w:t>
      </w:r>
      <w:r w:rsidRPr="00C82595">
        <w:rPr>
          <w:rFonts w:ascii="Times New Roman" w:hAnsi="Times New Roman" w:cs="Times New Roman"/>
          <w:spacing w:val="-2"/>
        </w:rPr>
        <w:t xml:space="preserve"> </w:t>
      </w:r>
      <w:r w:rsidRPr="00C82595">
        <w:rPr>
          <w:rFonts w:ascii="Times New Roman" w:hAnsi="Times New Roman" w:cs="Times New Roman"/>
        </w:rPr>
        <w:t>42</w:t>
      </w:r>
      <w:r w:rsidRPr="00C82595">
        <w:rPr>
          <w:rFonts w:ascii="Times New Roman" w:hAnsi="Times New Roman" w:cs="Times New Roman"/>
          <w:spacing w:val="-2"/>
        </w:rPr>
        <w:t xml:space="preserve"> </w:t>
      </w:r>
      <w:r w:rsidRPr="00C82595">
        <w:rPr>
          <w:rFonts w:ascii="Times New Roman" w:hAnsi="Times New Roman" w:cs="Times New Roman"/>
        </w:rPr>
        <w:t>U.S.C.</w:t>
      </w:r>
      <w:r w:rsidRPr="00C82595">
        <w:rPr>
          <w:rFonts w:ascii="Times New Roman" w:hAnsi="Times New Roman" w:cs="Times New Roman"/>
          <w:spacing w:val="-2"/>
        </w:rPr>
        <w:t xml:space="preserve"> </w:t>
      </w:r>
      <w:r w:rsidRPr="00C82595">
        <w:rPr>
          <w:rFonts w:ascii="Times New Roman" w:hAnsi="Times New Roman" w:cs="Times New Roman"/>
        </w:rPr>
        <w:t>§</w:t>
      </w:r>
      <w:r w:rsidRPr="00C82595">
        <w:rPr>
          <w:rFonts w:ascii="Times New Roman" w:hAnsi="Times New Roman" w:cs="Times New Roman"/>
          <w:spacing w:val="-1"/>
        </w:rPr>
        <w:t xml:space="preserve"> </w:t>
      </w:r>
      <w:r w:rsidRPr="00C82595">
        <w:rPr>
          <w:rFonts w:ascii="Times New Roman" w:hAnsi="Times New Roman" w:cs="Times New Roman"/>
        </w:rPr>
        <w:t>2000d</w:t>
      </w:r>
      <w:r w:rsidRPr="00C82595">
        <w:rPr>
          <w:rFonts w:ascii="Times New Roman" w:hAnsi="Times New Roman" w:cs="Times New Roman"/>
          <w:spacing w:val="-2"/>
        </w:rPr>
        <w:t xml:space="preserve"> </w:t>
      </w:r>
      <w:r w:rsidRPr="00C82595">
        <w:rPr>
          <w:rFonts w:ascii="Times New Roman" w:hAnsi="Times New Roman" w:cs="Times New Roman"/>
          <w:i/>
          <w:iCs/>
        </w:rPr>
        <w:t>et</w:t>
      </w:r>
      <w:r w:rsidRPr="00C82595">
        <w:rPr>
          <w:rFonts w:ascii="Times New Roman" w:hAnsi="Times New Roman" w:cs="Times New Roman"/>
          <w:i/>
          <w:iCs/>
          <w:spacing w:val="-2"/>
        </w:rPr>
        <w:t xml:space="preserve"> </w:t>
      </w:r>
      <w:r w:rsidRPr="00C82595">
        <w:rPr>
          <w:rFonts w:ascii="Times New Roman" w:hAnsi="Times New Roman" w:cs="Times New Roman"/>
          <w:i/>
          <w:iCs/>
        </w:rPr>
        <w:t>seq</w:t>
      </w:r>
      <w:r w:rsidRPr="00C82595">
        <w:rPr>
          <w:rFonts w:ascii="Times New Roman" w:hAnsi="Times New Roman" w:cs="Times New Roman"/>
        </w:rPr>
        <w:t>.),</w:t>
      </w:r>
      <w:r w:rsidRPr="00C82595">
        <w:rPr>
          <w:rFonts w:ascii="Times New Roman" w:hAnsi="Times New Roman" w:cs="Times New Roman"/>
          <w:spacing w:val="-1"/>
        </w:rPr>
        <w:t xml:space="preserve"> </w:t>
      </w:r>
      <w:r w:rsidRPr="00C82595">
        <w:rPr>
          <w:rFonts w:ascii="Times New Roman" w:hAnsi="Times New Roman" w:cs="Times New Roman"/>
        </w:rPr>
        <w:t>and</w:t>
      </w:r>
      <w:r w:rsidRPr="00C82595">
        <w:rPr>
          <w:rFonts w:ascii="Times New Roman" w:hAnsi="Times New Roman" w:cs="Times New Roman"/>
          <w:spacing w:val="-1"/>
        </w:rPr>
        <w:t xml:space="preserve"> </w:t>
      </w:r>
      <w:r w:rsidRPr="00C82595">
        <w:rPr>
          <w:rFonts w:ascii="Times New Roman" w:hAnsi="Times New Roman" w:cs="Times New Roman"/>
        </w:rPr>
        <w:t>all</w:t>
      </w:r>
      <w:r w:rsidRPr="00C82595">
        <w:rPr>
          <w:rFonts w:ascii="Times New Roman" w:hAnsi="Times New Roman" w:cs="Times New Roman"/>
          <w:spacing w:val="-2"/>
        </w:rPr>
        <w:t xml:space="preserve"> </w:t>
      </w:r>
      <w:r w:rsidRPr="00C82595">
        <w:rPr>
          <w:rFonts w:ascii="Times New Roman" w:hAnsi="Times New Roman" w:cs="Times New Roman"/>
        </w:rPr>
        <w:t>requirements imposed</w:t>
      </w:r>
      <w:r w:rsidRPr="00C82595">
        <w:rPr>
          <w:rFonts w:ascii="Times New Roman" w:hAnsi="Times New Roman" w:cs="Times New Roman"/>
          <w:spacing w:val="-9"/>
        </w:rPr>
        <w:t xml:space="preserve"> </w:t>
      </w:r>
      <w:r w:rsidRPr="00C82595">
        <w:rPr>
          <w:rFonts w:ascii="Times New Roman" w:hAnsi="Times New Roman" w:cs="Times New Roman"/>
        </w:rPr>
        <w:t>by</w:t>
      </w:r>
      <w:r w:rsidRPr="00C82595">
        <w:rPr>
          <w:rFonts w:ascii="Times New Roman" w:hAnsi="Times New Roman" w:cs="Times New Roman"/>
          <w:spacing w:val="-9"/>
        </w:rPr>
        <w:t xml:space="preserve"> </w:t>
      </w:r>
      <w:r w:rsidRPr="00C82595">
        <w:rPr>
          <w:rFonts w:ascii="Times New Roman" w:hAnsi="Times New Roman" w:cs="Times New Roman"/>
        </w:rPr>
        <w:t>or</w:t>
      </w:r>
      <w:r w:rsidRPr="00C82595">
        <w:rPr>
          <w:rFonts w:ascii="Times New Roman" w:hAnsi="Times New Roman" w:cs="Times New Roman"/>
          <w:spacing w:val="-8"/>
        </w:rPr>
        <w:t xml:space="preserve"> </w:t>
      </w:r>
      <w:r w:rsidRPr="00C82595">
        <w:rPr>
          <w:rFonts w:ascii="Times New Roman" w:hAnsi="Times New Roman" w:cs="Times New Roman"/>
        </w:rPr>
        <w:t>pursuant</w:t>
      </w:r>
      <w:r w:rsidRPr="00C82595">
        <w:rPr>
          <w:rFonts w:ascii="Times New Roman" w:hAnsi="Times New Roman" w:cs="Times New Roman"/>
          <w:spacing w:val="-9"/>
        </w:rPr>
        <w:t xml:space="preserve"> </w:t>
      </w:r>
      <w:r w:rsidRPr="00C82595">
        <w:rPr>
          <w:rFonts w:ascii="Times New Roman" w:hAnsi="Times New Roman" w:cs="Times New Roman"/>
        </w:rPr>
        <w:t>to</w:t>
      </w:r>
      <w:r w:rsidRPr="00C82595">
        <w:rPr>
          <w:rFonts w:ascii="Times New Roman" w:hAnsi="Times New Roman" w:cs="Times New Roman"/>
          <w:spacing w:val="-9"/>
        </w:rPr>
        <w:t xml:space="preserve"> </w:t>
      </w:r>
      <w:r w:rsidRPr="00C82595">
        <w:rPr>
          <w:rFonts w:ascii="Times New Roman" w:hAnsi="Times New Roman" w:cs="Times New Roman"/>
        </w:rPr>
        <w:t>the</w:t>
      </w:r>
      <w:r w:rsidRPr="00C82595">
        <w:rPr>
          <w:rFonts w:ascii="Times New Roman" w:hAnsi="Times New Roman" w:cs="Times New Roman"/>
          <w:spacing w:val="-8"/>
        </w:rPr>
        <w:t xml:space="preserve"> </w:t>
      </w:r>
      <w:r w:rsidRPr="00C82595">
        <w:rPr>
          <w:rFonts w:ascii="Times New Roman" w:hAnsi="Times New Roman" w:cs="Times New Roman"/>
        </w:rPr>
        <w:t>Regulation</w:t>
      </w:r>
      <w:r w:rsidRPr="00C82595">
        <w:rPr>
          <w:rFonts w:ascii="Times New Roman" w:hAnsi="Times New Roman" w:cs="Times New Roman"/>
          <w:spacing w:val="-9"/>
        </w:rPr>
        <w:t xml:space="preserve"> </w:t>
      </w:r>
      <w:r w:rsidRPr="00C82595">
        <w:rPr>
          <w:rFonts w:ascii="Times New Roman" w:hAnsi="Times New Roman" w:cs="Times New Roman"/>
        </w:rPr>
        <w:t>of</w:t>
      </w:r>
      <w:r w:rsidRPr="00C82595">
        <w:rPr>
          <w:rFonts w:ascii="Times New Roman" w:hAnsi="Times New Roman" w:cs="Times New Roman"/>
          <w:spacing w:val="-9"/>
        </w:rPr>
        <w:t xml:space="preserve"> </w:t>
      </w:r>
      <w:r w:rsidRPr="00C82595">
        <w:rPr>
          <w:rFonts w:ascii="Times New Roman" w:hAnsi="Times New Roman" w:cs="Times New Roman"/>
        </w:rPr>
        <w:t>the</w:t>
      </w:r>
      <w:r w:rsidRPr="00C82595">
        <w:rPr>
          <w:rFonts w:ascii="Times New Roman" w:hAnsi="Times New Roman" w:cs="Times New Roman"/>
          <w:spacing w:val="-8"/>
        </w:rPr>
        <w:t xml:space="preserve"> </w:t>
      </w:r>
      <w:r w:rsidRPr="00C82595">
        <w:rPr>
          <w:rFonts w:ascii="Times New Roman" w:hAnsi="Times New Roman" w:cs="Times New Roman"/>
        </w:rPr>
        <w:t>Department</w:t>
      </w:r>
      <w:r w:rsidRPr="00C82595">
        <w:rPr>
          <w:rFonts w:ascii="Times New Roman" w:hAnsi="Times New Roman" w:cs="Times New Roman"/>
          <w:spacing w:val="-9"/>
        </w:rPr>
        <w:t xml:space="preserve"> </w:t>
      </w:r>
      <w:r w:rsidRPr="00C82595">
        <w:rPr>
          <w:rFonts w:ascii="Times New Roman" w:hAnsi="Times New Roman" w:cs="Times New Roman"/>
        </w:rPr>
        <w:t>of</w:t>
      </w:r>
      <w:r w:rsidRPr="00C82595">
        <w:rPr>
          <w:rFonts w:ascii="Times New Roman" w:hAnsi="Times New Roman" w:cs="Times New Roman"/>
          <w:spacing w:val="-9"/>
        </w:rPr>
        <w:t xml:space="preserve"> </w:t>
      </w:r>
      <w:r w:rsidRPr="00C82595">
        <w:rPr>
          <w:rFonts w:ascii="Times New Roman" w:hAnsi="Times New Roman" w:cs="Times New Roman"/>
        </w:rPr>
        <w:t>Health</w:t>
      </w:r>
      <w:r w:rsidRPr="00C82595">
        <w:rPr>
          <w:rFonts w:ascii="Times New Roman" w:hAnsi="Times New Roman" w:cs="Times New Roman"/>
          <w:spacing w:val="-9"/>
        </w:rPr>
        <w:t xml:space="preserve"> </w:t>
      </w:r>
      <w:r w:rsidRPr="00C82595">
        <w:rPr>
          <w:rFonts w:ascii="Times New Roman" w:hAnsi="Times New Roman" w:cs="Times New Roman"/>
        </w:rPr>
        <w:t>and</w:t>
      </w:r>
      <w:r w:rsidRPr="00C82595">
        <w:rPr>
          <w:rFonts w:ascii="Times New Roman" w:hAnsi="Times New Roman" w:cs="Times New Roman"/>
          <w:spacing w:val="-8"/>
        </w:rPr>
        <w:t xml:space="preserve"> </w:t>
      </w:r>
      <w:r w:rsidRPr="00C82595">
        <w:rPr>
          <w:rFonts w:ascii="Times New Roman" w:hAnsi="Times New Roman" w:cs="Times New Roman"/>
        </w:rPr>
        <w:t>Human</w:t>
      </w:r>
      <w:r w:rsidRPr="00C82595">
        <w:rPr>
          <w:rFonts w:ascii="Times New Roman" w:hAnsi="Times New Roman" w:cs="Times New Roman"/>
          <w:spacing w:val="-9"/>
        </w:rPr>
        <w:t xml:space="preserve"> </w:t>
      </w:r>
      <w:r w:rsidRPr="00C82595">
        <w:rPr>
          <w:rFonts w:ascii="Times New Roman" w:hAnsi="Times New Roman" w:cs="Times New Roman"/>
        </w:rPr>
        <w:t>Services</w:t>
      </w:r>
      <w:r w:rsidRPr="00C82595">
        <w:rPr>
          <w:rFonts w:ascii="Times New Roman" w:hAnsi="Times New Roman" w:cs="Times New Roman"/>
          <w:spacing w:val="-9"/>
        </w:rPr>
        <w:t xml:space="preserve"> </w:t>
      </w:r>
      <w:r w:rsidRPr="00C82595">
        <w:rPr>
          <w:rFonts w:ascii="Times New Roman" w:hAnsi="Times New Roman" w:cs="Times New Roman"/>
        </w:rPr>
        <w:t>(45</w:t>
      </w:r>
      <w:r w:rsidRPr="00C82595">
        <w:rPr>
          <w:rFonts w:ascii="Times New Roman" w:hAnsi="Times New Roman" w:cs="Times New Roman"/>
          <w:spacing w:val="-10"/>
        </w:rPr>
        <w:t xml:space="preserve"> </w:t>
      </w:r>
      <w:r w:rsidRPr="00C82595">
        <w:rPr>
          <w:rFonts w:ascii="Times New Roman" w:hAnsi="Times New Roman" w:cs="Times New Roman"/>
        </w:rPr>
        <w:t>C.F.R.</w:t>
      </w:r>
      <w:r w:rsidRPr="00C82595">
        <w:rPr>
          <w:rFonts w:ascii="Times New Roman" w:hAnsi="Times New Roman" w:cs="Times New Roman"/>
          <w:spacing w:val="-9"/>
        </w:rPr>
        <w:t xml:space="preserve"> </w:t>
      </w:r>
      <w:r w:rsidRPr="00C82595">
        <w:rPr>
          <w:rFonts w:ascii="Times New Roman" w:hAnsi="Times New Roman" w:cs="Times New Roman"/>
        </w:rPr>
        <w:t>Part</w:t>
      </w:r>
      <w:r w:rsidRPr="00C82595">
        <w:rPr>
          <w:rFonts w:ascii="Times New Roman" w:hAnsi="Times New Roman" w:cs="Times New Roman"/>
          <w:spacing w:val="-9"/>
        </w:rPr>
        <w:t xml:space="preserve"> </w:t>
      </w:r>
      <w:r w:rsidRPr="00C82595">
        <w:rPr>
          <w:rFonts w:ascii="Times New Roman" w:hAnsi="Times New Roman" w:cs="Times New Roman"/>
        </w:rPr>
        <w:t>80),</w:t>
      </w:r>
      <w:r w:rsidRPr="00C82595">
        <w:rPr>
          <w:rFonts w:ascii="Times New Roman" w:hAnsi="Times New Roman" w:cs="Times New Roman"/>
          <w:spacing w:val="-9"/>
        </w:rPr>
        <w:t xml:space="preserve"> </w:t>
      </w:r>
      <w:r w:rsidRPr="00C82595">
        <w:rPr>
          <w:rFonts w:ascii="Times New Roman" w:hAnsi="Times New Roman" w:cs="Times New Roman"/>
        </w:rPr>
        <w:t>to</w:t>
      </w:r>
      <w:r w:rsidRPr="00C82595">
        <w:rPr>
          <w:rFonts w:ascii="Times New Roman" w:hAnsi="Times New Roman" w:cs="Times New Roman"/>
          <w:spacing w:val="-2"/>
        </w:rPr>
        <w:t xml:space="preserve"> </w:t>
      </w:r>
      <w:r w:rsidRPr="00C82595">
        <w:rPr>
          <w:rFonts w:ascii="Times New Roman" w:hAnsi="Times New Roman" w:cs="Times New Roman"/>
        </w:rPr>
        <w:t>the end that, in accordance with Title VI of that Act and the Regulation, no person in the United States shall, on</w:t>
      </w:r>
      <w:r w:rsidRPr="00C82595">
        <w:rPr>
          <w:rFonts w:ascii="Times New Roman" w:hAnsi="Times New Roman" w:cs="Times New Roman"/>
          <w:spacing w:val="40"/>
        </w:rPr>
        <w:t xml:space="preserve"> </w:t>
      </w:r>
      <w:r w:rsidRPr="00C82595">
        <w:rPr>
          <w:rFonts w:ascii="Times New Roman" w:hAnsi="Times New Roman" w:cs="Times New Roman"/>
        </w:rPr>
        <w:t>the ground</w:t>
      </w:r>
      <w:r w:rsidRPr="00C82595">
        <w:rPr>
          <w:rFonts w:ascii="Times New Roman" w:hAnsi="Times New Roman" w:cs="Times New Roman"/>
          <w:spacing w:val="40"/>
        </w:rPr>
        <w:t xml:space="preserve"> </w:t>
      </w:r>
      <w:r w:rsidRPr="00C82595">
        <w:rPr>
          <w:rFonts w:ascii="Times New Roman" w:hAnsi="Times New Roman" w:cs="Times New Roman"/>
        </w:rPr>
        <w:t>of</w:t>
      </w:r>
      <w:r w:rsidRPr="00C82595">
        <w:rPr>
          <w:rFonts w:ascii="Times New Roman" w:hAnsi="Times New Roman" w:cs="Times New Roman"/>
          <w:spacing w:val="40"/>
        </w:rPr>
        <w:t xml:space="preserve"> </w:t>
      </w:r>
      <w:r w:rsidRPr="00C82595">
        <w:rPr>
          <w:rFonts w:ascii="Times New Roman" w:hAnsi="Times New Roman" w:cs="Times New Roman"/>
        </w:rPr>
        <w:t>race,</w:t>
      </w:r>
      <w:r w:rsidRPr="00C82595">
        <w:rPr>
          <w:rFonts w:ascii="Times New Roman" w:hAnsi="Times New Roman" w:cs="Times New Roman"/>
          <w:spacing w:val="40"/>
        </w:rPr>
        <w:t xml:space="preserve"> </w:t>
      </w:r>
      <w:r w:rsidRPr="00C82595">
        <w:rPr>
          <w:rFonts w:ascii="Times New Roman" w:hAnsi="Times New Roman" w:cs="Times New Roman"/>
        </w:rPr>
        <w:t>color,</w:t>
      </w:r>
      <w:r w:rsidRPr="00C82595">
        <w:rPr>
          <w:rFonts w:ascii="Times New Roman" w:hAnsi="Times New Roman" w:cs="Times New Roman"/>
          <w:spacing w:val="40"/>
        </w:rPr>
        <w:t xml:space="preserve"> </w:t>
      </w:r>
      <w:r w:rsidRPr="00C82595">
        <w:rPr>
          <w:rFonts w:ascii="Times New Roman" w:hAnsi="Times New Roman" w:cs="Times New Roman"/>
        </w:rPr>
        <w:t>or</w:t>
      </w:r>
      <w:r w:rsidRPr="00C82595">
        <w:rPr>
          <w:rFonts w:ascii="Times New Roman" w:hAnsi="Times New Roman" w:cs="Times New Roman"/>
          <w:spacing w:val="40"/>
        </w:rPr>
        <w:t xml:space="preserve"> </w:t>
      </w:r>
      <w:r w:rsidRPr="00C82595">
        <w:rPr>
          <w:rFonts w:ascii="Times New Roman" w:hAnsi="Times New Roman" w:cs="Times New Roman"/>
        </w:rPr>
        <w:t>national</w:t>
      </w:r>
      <w:r w:rsidRPr="00C82595">
        <w:rPr>
          <w:rFonts w:ascii="Times New Roman" w:hAnsi="Times New Roman" w:cs="Times New Roman"/>
          <w:spacing w:val="40"/>
        </w:rPr>
        <w:t xml:space="preserve"> </w:t>
      </w:r>
      <w:r w:rsidRPr="00C82595">
        <w:rPr>
          <w:rFonts w:ascii="Times New Roman" w:hAnsi="Times New Roman" w:cs="Times New Roman"/>
        </w:rPr>
        <w:t>origin</w:t>
      </w:r>
      <w:r w:rsidRPr="00C82595">
        <w:rPr>
          <w:rFonts w:ascii="Times New Roman" w:hAnsi="Times New Roman" w:cs="Times New Roman"/>
          <w:spacing w:val="40"/>
        </w:rPr>
        <w:t xml:space="preserve"> </w:t>
      </w:r>
      <w:r w:rsidRPr="00C82595">
        <w:rPr>
          <w:rFonts w:ascii="Times New Roman" w:hAnsi="Times New Roman" w:cs="Times New Roman"/>
        </w:rPr>
        <w:t>(including</w:t>
      </w:r>
      <w:r w:rsidRPr="00C82595">
        <w:rPr>
          <w:rFonts w:ascii="Times New Roman" w:hAnsi="Times New Roman" w:cs="Times New Roman"/>
          <w:spacing w:val="40"/>
        </w:rPr>
        <w:t xml:space="preserve"> </w:t>
      </w:r>
      <w:r w:rsidRPr="00C82595">
        <w:rPr>
          <w:rFonts w:ascii="Times New Roman" w:hAnsi="Times New Roman" w:cs="Times New Roman"/>
        </w:rPr>
        <w:t>limited</w:t>
      </w:r>
      <w:r w:rsidRPr="00C82595">
        <w:rPr>
          <w:rFonts w:ascii="Times New Roman" w:hAnsi="Times New Roman" w:cs="Times New Roman"/>
          <w:spacing w:val="40"/>
        </w:rPr>
        <w:t xml:space="preserve"> </w:t>
      </w:r>
      <w:r w:rsidRPr="00C82595">
        <w:rPr>
          <w:rFonts w:ascii="Times New Roman" w:hAnsi="Times New Roman" w:cs="Times New Roman"/>
        </w:rPr>
        <w:t>English</w:t>
      </w:r>
      <w:r w:rsidRPr="00C82595">
        <w:rPr>
          <w:rFonts w:ascii="Times New Roman" w:hAnsi="Times New Roman" w:cs="Times New Roman"/>
          <w:spacing w:val="40"/>
        </w:rPr>
        <w:t xml:space="preserve"> </w:t>
      </w:r>
      <w:r w:rsidRPr="00C82595">
        <w:rPr>
          <w:rFonts w:ascii="Times New Roman" w:hAnsi="Times New Roman" w:cs="Times New Roman"/>
        </w:rPr>
        <w:t>proficiency)</w:t>
      </w:r>
      <w:r w:rsidRPr="00C82595">
        <w:rPr>
          <w:rFonts w:ascii="Times New Roman" w:hAnsi="Times New Roman" w:cs="Times New Roman"/>
          <w:spacing w:val="40"/>
        </w:rPr>
        <w:t xml:space="preserve"> </w:t>
      </w:r>
      <w:r w:rsidRPr="00C82595">
        <w:rPr>
          <w:rFonts w:ascii="Times New Roman" w:hAnsi="Times New Roman" w:cs="Times New Roman"/>
        </w:rPr>
        <w:t>be</w:t>
      </w:r>
      <w:r w:rsidRPr="00C82595">
        <w:rPr>
          <w:rFonts w:ascii="Times New Roman" w:hAnsi="Times New Roman" w:cs="Times New Roman"/>
          <w:spacing w:val="40"/>
        </w:rPr>
        <w:t xml:space="preserve"> </w:t>
      </w:r>
      <w:r w:rsidRPr="00C82595">
        <w:rPr>
          <w:rFonts w:ascii="Times New Roman" w:hAnsi="Times New Roman" w:cs="Times New Roman"/>
        </w:rPr>
        <w:t>excluded</w:t>
      </w:r>
      <w:r w:rsidRPr="00C82595">
        <w:rPr>
          <w:rFonts w:ascii="Times New Roman" w:hAnsi="Times New Roman" w:cs="Times New Roman"/>
          <w:spacing w:val="40"/>
        </w:rPr>
        <w:t xml:space="preserve"> </w:t>
      </w:r>
      <w:r w:rsidRPr="00C82595">
        <w:rPr>
          <w:rFonts w:ascii="Times New Roman" w:hAnsi="Times New Roman" w:cs="Times New Roman"/>
        </w:rPr>
        <w:t>from</w:t>
      </w:r>
      <w:r w:rsidRPr="00C82595">
        <w:rPr>
          <w:rFonts w:ascii="Times New Roman" w:hAnsi="Times New Roman" w:cs="Times New Roman"/>
          <w:spacing w:val="40"/>
        </w:rPr>
        <w:t xml:space="preserve"> </w:t>
      </w:r>
      <w:r w:rsidRPr="00C82595">
        <w:rPr>
          <w:rFonts w:ascii="Times New Roman" w:hAnsi="Times New Roman" w:cs="Times New Roman"/>
        </w:rPr>
        <w:t>participation in,</w:t>
      </w:r>
      <w:r w:rsidRPr="00C82595">
        <w:rPr>
          <w:rFonts w:ascii="Times New Roman" w:hAnsi="Times New Roman" w:cs="Times New Roman"/>
          <w:spacing w:val="22"/>
        </w:rPr>
        <w:t xml:space="preserve"> </w:t>
      </w:r>
      <w:r w:rsidRPr="00C82595">
        <w:rPr>
          <w:rFonts w:ascii="Times New Roman" w:hAnsi="Times New Roman" w:cs="Times New Roman"/>
        </w:rPr>
        <w:t>be</w:t>
      </w:r>
      <w:r w:rsidRPr="00C82595">
        <w:rPr>
          <w:rFonts w:ascii="Times New Roman" w:hAnsi="Times New Roman" w:cs="Times New Roman"/>
          <w:spacing w:val="21"/>
        </w:rPr>
        <w:t xml:space="preserve"> </w:t>
      </w:r>
      <w:r w:rsidRPr="00C82595">
        <w:rPr>
          <w:rFonts w:ascii="Times New Roman" w:hAnsi="Times New Roman" w:cs="Times New Roman"/>
        </w:rPr>
        <w:t>denied</w:t>
      </w:r>
      <w:r w:rsidRPr="00C82595">
        <w:rPr>
          <w:rFonts w:ascii="Times New Roman" w:hAnsi="Times New Roman" w:cs="Times New Roman"/>
          <w:spacing w:val="21"/>
        </w:rPr>
        <w:t xml:space="preserve"> </w:t>
      </w:r>
      <w:r w:rsidRPr="00C82595">
        <w:rPr>
          <w:rFonts w:ascii="Times New Roman" w:hAnsi="Times New Roman" w:cs="Times New Roman"/>
        </w:rPr>
        <w:t>the</w:t>
      </w:r>
      <w:r w:rsidRPr="00C82595">
        <w:rPr>
          <w:rFonts w:ascii="Times New Roman" w:hAnsi="Times New Roman" w:cs="Times New Roman"/>
          <w:spacing w:val="21"/>
        </w:rPr>
        <w:t xml:space="preserve"> </w:t>
      </w:r>
      <w:r w:rsidRPr="00C82595">
        <w:rPr>
          <w:rFonts w:ascii="Times New Roman" w:hAnsi="Times New Roman" w:cs="Times New Roman"/>
        </w:rPr>
        <w:t>benefits</w:t>
      </w:r>
      <w:r w:rsidRPr="00C82595">
        <w:rPr>
          <w:rFonts w:ascii="Times New Roman" w:hAnsi="Times New Roman" w:cs="Times New Roman"/>
          <w:spacing w:val="22"/>
        </w:rPr>
        <w:t xml:space="preserve"> </w:t>
      </w:r>
      <w:r w:rsidRPr="00C82595">
        <w:rPr>
          <w:rFonts w:ascii="Times New Roman" w:hAnsi="Times New Roman" w:cs="Times New Roman"/>
        </w:rPr>
        <w:t>of,</w:t>
      </w:r>
      <w:r w:rsidRPr="00C82595">
        <w:rPr>
          <w:rFonts w:ascii="Times New Roman" w:hAnsi="Times New Roman" w:cs="Times New Roman"/>
          <w:spacing w:val="23"/>
        </w:rPr>
        <w:t xml:space="preserve"> </w:t>
      </w:r>
      <w:r w:rsidRPr="00C82595">
        <w:rPr>
          <w:rFonts w:ascii="Times New Roman" w:hAnsi="Times New Roman" w:cs="Times New Roman"/>
        </w:rPr>
        <w:t>or</w:t>
      </w:r>
      <w:r w:rsidRPr="00C82595">
        <w:rPr>
          <w:rFonts w:ascii="Times New Roman" w:hAnsi="Times New Roman" w:cs="Times New Roman"/>
          <w:spacing w:val="22"/>
        </w:rPr>
        <w:t xml:space="preserve"> </w:t>
      </w:r>
      <w:r w:rsidRPr="00C82595">
        <w:rPr>
          <w:rFonts w:ascii="Times New Roman" w:hAnsi="Times New Roman" w:cs="Times New Roman"/>
        </w:rPr>
        <w:t>be</w:t>
      </w:r>
      <w:r w:rsidRPr="00C82595">
        <w:rPr>
          <w:rFonts w:ascii="Times New Roman" w:hAnsi="Times New Roman" w:cs="Times New Roman"/>
          <w:spacing w:val="23"/>
        </w:rPr>
        <w:t xml:space="preserve"> </w:t>
      </w:r>
      <w:r w:rsidRPr="00C82595">
        <w:rPr>
          <w:rFonts w:ascii="Times New Roman" w:hAnsi="Times New Roman" w:cs="Times New Roman"/>
        </w:rPr>
        <w:t>otherwise</w:t>
      </w:r>
      <w:r w:rsidRPr="00C82595">
        <w:rPr>
          <w:rFonts w:ascii="Times New Roman" w:hAnsi="Times New Roman" w:cs="Times New Roman"/>
          <w:spacing w:val="21"/>
        </w:rPr>
        <w:t xml:space="preserve"> </w:t>
      </w:r>
      <w:r w:rsidRPr="00C82595">
        <w:rPr>
          <w:rFonts w:ascii="Times New Roman" w:hAnsi="Times New Roman" w:cs="Times New Roman"/>
        </w:rPr>
        <w:t>subjected</w:t>
      </w:r>
      <w:r w:rsidRPr="00C82595">
        <w:rPr>
          <w:rFonts w:ascii="Times New Roman" w:hAnsi="Times New Roman" w:cs="Times New Roman"/>
          <w:spacing w:val="21"/>
        </w:rPr>
        <w:t xml:space="preserve"> </w:t>
      </w:r>
      <w:r w:rsidRPr="00C82595">
        <w:rPr>
          <w:rFonts w:ascii="Times New Roman" w:hAnsi="Times New Roman" w:cs="Times New Roman"/>
        </w:rPr>
        <w:t>to</w:t>
      </w:r>
      <w:r w:rsidRPr="00C82595">
        <w:rPr>
          <w:rFonts w:ascii="Times New Roman" w:hAnsi="Times New Roman" w:cs="Times New Roman"/>
          <w:spacing w:val="23"/>
        </w:rPr>
        <w:t xml:space="preserve"> </w:t>
      </w:r>
      <w:r w:rsidRPr="00C82595">
        <w:rPr>
          <w:rFonts w:ascii="Times New Roman" w:hAnsi="Times New Roman" w:cs="Times New Roman"/>
        </w:rPr>
        <w:t>discrimination</w:t>
      </w:r>
      <w:r w:rsidRPr="00C82595">
        <w:rPr>
          <w:rFonts w:ascii="Times New Roman" w:hAnsi="Times New Roman" w:cs="Times New Roman"/>
          <w:spacing w:val="23"/>
        </w:rPr>
        <w:t xml:space="preserve"> </w:t>
      </w:r>
      <w:r w:rsidRPr="00C82595">
        <w:rPr>
          <w:rFonts w:ascii="Times New Roman" w:hAnsi="Times New Roman" w:cs="Times New Roman"/>
        </w:rPr>
        <w:t>under</w:t>
      </w:r>
      <w:r w:rsidRPr="00C82595">
        <w:rPr>
          <w:rFonts w:ascii="Times New Roman" w:hAnsi="Times New Roman" w:cs="Times New Roman"/>
          <w:spacing w:val="22"/>
        </w:rPr>
        <w:t xml:space="preserve">, </w:t>
      </w:r>
      <w:r w:rsidRPr="00C82595">
        <w:rPr>
          <w:rFonts w:ascii="Times New Roman" w:hAnsi="Times New Roman" w:cs="Times New Roman"/>
        </w:rPr>
        <w:t>any</w:t>
      </w:r>
      <w:r w:rsidRPr="00C82595">
        <w:rPr>
          <w:rFonts w:ascii="Times New Roman" w:hAnsi="Times New Roman" w:cs="Times New Roman"/>
          <w:spacing w:val="22"/>
        </w:rPr>
        <w:t xml:space="preserve"> </w:t>
      </w:r>
      <w:r w:rsidRPr="00C82595">
        <w:rPr>
          <w:rFonts w:ascii="Times New Roman" w:hAnsi="Times New Roman" w:cs="Times New Roman"/>
        </w:rPr>
        <w:t>program</w:t>
      </w:r>
      <w:r w:rsidRPr="00C82595">
        <w:rPr>
          <w:rFonts w:ascii="Times New Roman" w:hAnsi="Times New Roman" w:cs="Times New Roman"/>
          <w:spacing w:val="22"/>
        </w:rPr>
        <w:t xml:space="preserve"> </w:t>
      </w:r>
      <w:r w:rsidRPr="00C82595">
        <w:rPr>
          <w:rFonts w:ascii="Times New Roman" w:hAnsi="Times New Roman" w:cs="Times New Roman"/>
        </w:rPr>
        <w:t>or</w:t>
      </w:r>
      <w:r w:rsidRPr="00C82595">
        <w:rPr>
          <w:rFonts w:ascii="Times New Roman" w:hAnsi="Times New Roman" w:cs="Times New Roman"/>
          <w:spacing w:val="22"/>
        </w:rPr>
        <w:t xml:space="preserve"> </w:t>
      </w:r>
      <w:r w:rsidRPr="00C82595">
        <w:rPr>
          <w:rFonts w:ascii="Times New Roman" w:hAnsi="Times New Roman" w:cs="Times New Roman"/>
        </w:rPr>
        <w:t xml:space="preserve">activity for which the </w:t>
      </w:r>
      <w:r w:rsidR="001B4680">
        <w:rPr>
          <w:rFonts w:ascii="Times New Roman" w:hAnsi="Times New Roman" w:cs="Times New Roman"/>
        </w:rPr>
        <w:t>Applicant/Recipient</w:t>
      </w:r>
      <w:r w:rsidRPr="00C82595">
        <w:rPr>
          <w:rFonts w:ascii="Times New Roman" w:hAnsi="Times New Roman" w:cs="Times New Roman"/>
        </w:rPr>
        <w:t xml:space="preserve"> receives </w:t>
      </w:r>
      <w:r w:rsidR="002650FD">
        <w:rPr>
          <w:rFonts w:ascii="Times New Roman" w:hAnsi="Times New Roman" w:cs="Times New Roman"/>
        </w:rPr>
        <w:t>f</w:t>
      </w:r>
      <w:r w:rsidR="00ED11C6">
        <w:rPr>
          <w:rFonts w:ascii="Times New Roman" w:hAnsi="Times New Roman" w:cs="Times New Roman"/>
        </w:rPr>
        <w:t>ederal financial assistance</w:t>
      </w:r>
      <w:r w:rsidRPr="00C82595">
        <w:rPr>
          <w:rFonts w:ascii="Times New Roman" w:hAnsi="Times New Roman" w:cs="Times New Roman"/>
        </w:rPr>
        <w:t xml:space="preserve"> from the Department.              </w:t>
      </w:r>
    </w:p>
    <w:p w:rsidR="004846E5" w:rsidRPr="00C82595" w:rsidP="004846E5" w14:paraId="4B4072A2" w14:textId="488972F6">
      <w:pPr>
        <w:pStyle w:val="BodyText"/>
        <w:numPr>
          <w:ilvl w:val="0"/>
          <w:numId w:val="17"/>
        </w:numPr>
        <w:suppressAutoHyphens/>
        <w:kinsoku w:val="0"/>
        <w:overflowPunct w:val="0"/>
        <w:autoSpaceDN w:val="0"/>
        <w:spacing w:line="240" w:lineRule="auto"/>
        <w:rPr>
          <w:rFonts w:ascii="Times New Roman" w:hAnsi="Times New Roman" w:cs="Times New Roman"/>
        </w:rPr>
      </w:pPr>
      <w:r w:rsidRPr="00C82595">
        <w:rPr>
          <w:rFonts w:ascii="Times New Roman" w:hAnsi="Times New Roman" w:cs="Times New Roman"/>
        </w:rPr>
        <w:t>Section 504 of the Rehabilitation Act of 1973, as amended (codified at 29 U.S.C. § 794), and all requirements imposed</w:t>
      </w:r>
      <w:r w:rsidRPr="00C82595">
        <w:rPr>
          <w:rFonts w:ascii="Times New Roman" w:hAnsi="Times New Roman" w:cs="Times New Roman"/>
          <w:spacing w:val="-4"/>
        </w:rPr>
        <w:t xml:space="preserve"> </w:t>
      </w:r>
      <w:r w:rsidRPr="00C82595">
        <w:rPr>
          <w:rFonts w:ascii="Times New Roman" w:hAnsi="Times New Roman" w:cs="Times New Roman"/>
        </w:rPr>
        <w:t>by</w:t>
      </w:r>
      <w:r w:rsidRPr="00C82595">
        <w:rPr>
          <w:rFonts w:ascii="Times New Roman" w:hAnsi="Times New Roman" w:cs="Times New Roman"/>
          <w:spacing w:val="-4"/>
        </w:rPr>
        <w:t xml:space="preserve"> </w:t>
      </w:r>
      <w:r w:rsidRPr="00C82595">
        <w:rPr>
          <w:rFonts w:ascii="Times New Roman" w:hAnsi="Times New Roman" w:cs="Times New Roman"/>
        </w:rPr>
        <w:t>or</w:t>
      </w:r>
      <w:r w:rsidRPr="00C82595">
        <w:rPr>
          <w:rFonts w:ascii="Times New Roman" w:hAnsi="Times New Roman" w:cs="Times New Roman"/>
          <w:spacing w:val="-3"/>
        </w:rPr>
        <w:t xml:space="preserve"> </w:t>
      </w:r>
      <w:r w:rsidRPr="00C82595">
        <w:rPr>
          <w:rFonts w:ascii="Times New Roman" w:hAnsi="Times New Roman" w:cs="Times New Roman"/>
        </w:rPr>
        <w:t>pursuant</w:t>
      </w:r>
      <w:r w:rsidRPr="00C82595">
        <w:rPr>
          <w:rFonts w:ascii="Times New Roman" w:hAnsi="Times New Roman" w:cs="Times New Roman"/>
          <w:spacing w:val="-3"/>
        </w:rPr>
        <w:t xml:space="preserve"> </w:t>
      </w:r>
      <w:r w:rsidRPr="00C82595">
        <w:rPr>
          <w:rFonts w:ascii="Times New Roman" w:hAnsi="Times New Roman" w:cs="Times New Roman"/>
        </w:rPr>
        <w:t>to</w:t>
      </w:r>
      <w:r w:rsidRPr="00C82595">
        <w:rPr>
          <w:rFonts w:ascii="Times New Roman" w:hAnsi="Times New Roman" w:cs="Times New Roman"/>
          <w:spacing w:val="-5"/>
        </w:rPr>
        <w:t xml:space="preserve"> </w:t>
      </w:r>
      <w:r w:rsidRPr="00C82595">
        <w:rPr>
          <w:rFonts w:ascii="Times New Roman" w:hAnsi="Times New Roman" w:cs="Times New Roman"/>
        </w:rPr>
        <w:t>the</w:t>
      </w:r>
      <w:r w:rsidRPr="00C82595">
        <w:rPr>
          <w:rFonts w:ascii="Times New Roman" w:hAnsi="Times New Roman" w:cs="Times New Roman"/>
          <w:spacing w:val="-3"/>
        </w:rPr>
        <w:t xml:space="preserve"> </w:t>
      </w:r>
      <w:r w:rsidRPr="00C82595">
        <w:rPr>
          <w:rFonts w:ascii="Times New Roman" w:hAnsi="Times New Roman" w:cs="Times New Roman"/>
        </w:rPr>
        <w:t>Regulation</w:t>
      </w:r>
      <w:r w:rsidRPr="00C82595">
        <w:rPr>
          <w:rFonts w:ascii="Times New Roman" w:hAnsi="Times New Roman" w:cs="Times New Roman"/>
          <w:spacing w:val="-4"/>
        </w:rPr>
        <w:t xml:space="preserve"> </w:t>
      </w:r>
      <w:r w:rsidRPr="00C82595">
        <w:rPr>
          <w:rFonts w:ascii="Times New Roman" w:hAnsi="Times New Roman" w:cs="Times New Roman"/>
        </w:rPr>
        <w:t>of</w:t>
      </w:r>
      <w:r w:rsidRPr="00C82595">
        <w:rPr>
          <w:rFonts w:ascii="Times New Roman" w:hAnsi="Times New Roman" w:cs="Times New Roman"/>
          <w:spacing w:val="-3"/>
        </w:rPr>
        <w:t xml:space="preserve"> </w:t>
      </w:r>
      <w:r w:rsidRPr="00C82595">
        <w:rPr>
          <w:rFonts w:ascii="Times New Roman" w:hAnsi="Times New Roman" w:cs="Times New Roman"/>
        </w:rPr>
        <w:t>the</w:t>
      </w:r>
      <w:r w:rsidRPr="00C82595">
        <w:rPr>
          <w:rFonts w:ascii="Times New Roman" w:hAnsi="Times New Roman" w:cs="Times New Roman"/>
          <w:spacing w:val="-4"/>
        </w:rPr>
        <w:t xml:space="preserve"> </w:t>
      </w:r>
      <w:r w:rsidRPr="00C82595">
        <w:rPr>
          <w:rFonts w:ascii="Times New Roman" w:hAnsi="Times New Roman" w:cs="Times New Roman"/>
        </w:rPr>
        <w:t>Department</w:t>
      </w:r>
      <w:r w:rsidRPr="00C82595">
        <w:rPr>
          <w:rFonts w:ascii="Times New Roman" w:hAnsi="Times New Roman" w:cs="Times New Roman"/>
          <w:spacing w:val="-4"/>
        </w:rPr>
        <w:t xml:space="preserve"> </w:t>
      </w:r>
      <w:r w:rsidRPr="00C82595">
        <w:rPr>
          <w:rFonts w:ascii="Times New Roman" w:hAnsi="Times New Roman" w:cs="Times New Roman"/>
        </w:rPr>
        <w:t>of</w:t>
      </w:r>
      <w:r w:rsidRPr="00C82595">
        <w:rPr>
          <w:rFonts w:ascii="Times New Roman" w:hAnsi="Times New Roman" w:cs="Times New Roman"/>
          <w:spacing w:val="-4"/>
        </w:rPr>
        <w:t xml:space="preserve"> </w:t>
      </w:r>
      <w:r w:rsidRPr="00C82595">
        <w:rPr>
          <w:rFonts w:ascii="Times New Roman" w:hAnsi="Times New Roman" w:cs="Times New Roman"/>
        </w:rPr>
        <w:t>Health</w:t>
      </w:r>
      <w:r w:rsidRPr="00C82595">
        <w:rPr>
          <w:rFonts w:ascii="Times New Roman" w:hAnsi="Times New Roman" w:cs="Times New Roman"/>
          <w:spacing w:val="-4"/>
        </w:rPr>
        <w:t xml:space="preserve"> </w:t>
      </w:r>
      <w:r w:rsidRPr="00C82595">
        <w:rPr>
          <w:rFonts w:ascii="Times New Roman" w:hAnsi="Times New Roman" w:cs="Times New Roman"/>
        </w:rPr>
        <w:t>and</w:t>
      </w:r>
      <w:r w:rsidRPr="00C82595">
        <w:rPr>
          <w:rFonts w:ascii="Times New Roman" w:hAnsi="Times New Roman" w:cs="Times New Roman"/>
          <w:spacing w:val="-3"/>
        </w:rPr>
        <w:t xml:space="preserve"> </w:t>
      </w:r>
      <w:r w:rsidRPr="00C82595">
        <w:rPr>
          <w:rFonts w:ascii="Times New Roman" w:hAnsi="Times New Roman" w:cs="Times New Roman"/>
        </w:rPr>
        <w:t>Human</w:t>
      </w:r>
      <w:r w:rsidRPr="00C82595">
        <w:rPr>
          <w:rFonts w:ascii="Times New Roman" w:hAnsi="Times New Roman" w:cs="Times New Roman"/>
          <w:spacing w:val="-4"/>
        </w:rPr>
        <w:t xml:space="preserve"> </w:t>
      </w:r>
      <w:r w:rsidRPr="00C82595">
        <w:rPr>
          <w:rFonts w:ascii="Times New Roman" w:hAnsi="Times New Roman" w:cs="Times New Roman"/>
        </w:rPr>
        <w:t>Services</w:t>
      </w:r>
      <w:r w:rsidRPr="00C82595">
        <w:rPr>
          <w:rFonts w:ascii="Times New Roman" w:hAnsi="Times New Roman" w:cs="Times New Roman"/>
          <w:spacing w:val="-3"/>
        </w:rPr>
        <w:t xml:space="preserve"> </w:t>
      </w:r>
      <w:r w:rsidRPr="00C82595">
        <w:rPr>
          <w:rFonts w:ascii="Times New Roman" w:hAnsi="Times New Roman" w:cs="Times New Roman"/>
        </w:rPr>
        <w:t>(45</w:t>
      </w:r>
      <w:r w:rsidRPr="00C82595">
        <w:rPr>
          <w:rFonts w:ascii="Times New Roman" w:hAnsi="Times New Roman" w:cs="Times New Roman"/>
          <w:spacing w:val="-4"/>
        </w:rPr>
        <w:t xml:space="preserve"> </w:t>
      </w:r>
      <w:r w:rsidRPr="00C82595">
        <w:rPr>
          <w:rFonts w:ascii="Times New Roman" w:hAnsi="Times New Roman" w:cs="Times New Roman"/>
        </w:rPr>
        <w:t>C.F.R.</w:t>
      </w:r>
      <w:r w:rsidRPr="00C82595">
        <w:rPr>
          <w:rFonts w:ascii="Times New Roman" w:hAnsi="Times New Roman" w:cs="Times New Roman"/>
          <w:spacing w:val="-3"/>
        </w:rPr>
        <w:t xml:space="preserve"> </w:t>
      </w:r>
      <w:r w:rsidRPr="00C82595">
        <w:rPr>
          <w:rFonts w:ascii="Times New Roman" w:hAnsi="Times New Roman" w:cs="Times New Roman"/>
        </w:rPr>
        <w:t>Part</w:t>
      </w:r>
      <w:r w:rsidRPr="00C82595">
        <w:rPr>
          <w:rFonts w:ascii="Times New Roman" w:hAnsi="Times New Roman" w:cs="Times New Roman"/>
          <w:spacing w:val="-4"/>
        </w:rPr>
        <w:t xml:space="preserve"> </w:t>
      </w:r>
      <w:r w:rsidRPr="00C82595">
        <w:rPr>
          <w:rFonts w:ascii="Times New Roman" w:hAnsi="Times New Roman" w:cs="Times New Roman"/>
        </w:rPr>
        <w:t xml:space="preserve">84), to the end that, in accordance with Section 504 of that </w:t>
      </w:r>
      <w:r w:rsidRPr="00C82595">
        <w:rPr>
          <w:rFonts w:ascii="Times New Roman" w:hAnsi="Times New Roman" w:cs="Times New Roman"/>
        </w:rPr>
        <w:t>Act and the Regulation, no otherwise qualified individual with a disability in</w:t>
      </w:r>
      <w:r w:rsidRPr="00C82595">
        <w:rPr>
          <w:rFonts w:ascii="Times New Roman" w:hAnsi="Times New Roman" w:cs="Times New Roman"/>
          <w:spacing w:val="-1"/>
        </w:rPr>
        <w:t xml:space="preserve"> </w:t>
      </w:r>
      <w:r w:rsidRPr="00C82595">
        <w:rPr>
          <w:rFonts w:ascii="Times New Roman" w:hAnsi="Times New Roman" w:cs="Times New Roman"/>
        </w:rPr>
        <w:t>the</w:t>
      </w:r>
      <w:r w:rsidRPr="00C82595">
        <w:rPr>
          <w:rFonts w:ascii="Times New Roman" w:hAnsi="Times New Roman" w:cs="Times New Roman"/>
          <w:spacing w:val="-1"/>
        </w:rPr>
        <w:t xml:space="preserve"> </w:t>
      </w:r>
      <w:r w:rsidRPr="00C82595">
        <w:rPr>
          <w:rFonts w:ascii="Times New Roman" w:hAnsi="Times New Roman" w:cs="Times New Roman"/>
        </w:rPr>
        <w:t>United States shall, solely by</w:t>
      </w:r>
      <w:r w:rsidRPr="00C82595">
        <w:rPr>
          <w:rFonts w:ascii="Times New Roman" w:hAnsi="Times New Roman" w:cs="Times New Roman"/>
          <w:spacing w:val="-1"/>
        </w:rPr>
        <w:t xml:space="preserve"> </w:t>
      </w:r>
      <w:r w:rsidRPr="00C82595">
        <w:rPr>
          <w:rFonts w:ascii="Times New Roman" w:hAnsi="Times New Roman" w:cs="Times New Roman"/>
        </w:rPr>
        <w:t>reason of their disability, be</w:t>
      </w:r>
      <w:r w:rsidRPr="00C82595">
        <w:rPr>
          <w:rFonts w:ascii="Times New Roman" w:hAnsi="Times New Roman" w:cs="Times New Roman"/>
          <w:spacing w:val="-1"/>
        </w:rPr>
        <w:t xml:space="preserve"> </w:t>
      </w:r>
      <w:r w:rsidRPr="00C82595">
        <w:rPr>
          <w:rFonts w:ascii="Times New Roman" w:hAnsi="Times New Roman" w:cs="Times New Roman"/>
        </w:rPr>
        <w:t>excluded from participation in, be</w:t>
      </w:r>
      <w:r w:rsidRPr="00C82595">
        <w:rPr>
          <w:rFonts w:ascii="Times New Roman" w:hAnsi="Times New Roman" w:cs="Times New Roman"/>
          <w:spacing w:val="-9"/>
        </w:rPr>
        <w:t xml:space="preserve"> </w:t>
      </w:r>
      <w:r w:rsidRPr="00C82595">
        <w:rPr>
          <w:rFonts w:ascii="Times New Roman" w:hAnsi="Times New Roman" w:cs="Times New Roman"/>
        </w:rPr>
        <w:t>denied</w:t>
      </w:r>
      <w:r w:rsidRPr="00C82595">
        <w:rPr>
          <w:rFonts w:ascii="Times New Roman" w:hAnsi="Times New Roman" w:cs="Times New Roman"/>
          <w:spacing w:val="-9"/>
        </w:rPr>
        <w:t xml:space="preserve"> </w:t>
      </w:r>
      <w:r w:rsidRPr="00C82595">
        <w:rPr>
          <w:rFonts w:ascii="Times New Roman" w:hAnsi="Times New Roman" w:cs="Times New Roman"/>
        </w:rPr>
        <w:t>the benefits</w:t>
      </w:r>
      <w:r w:rsidRPr="00C82595">
        <w:rPr>
          <w:rFonts w:ascii="Times New Roman" w:hAnsi="Times New Roman" w:cs="Times New Roman"/>
          <w:spacing w:val="-1"/>
        </w:rPr>
        <w:t xml:space="preserve"> </w:t>
      </w:r>
      <w:r w:rsidRPr="00C82595">
        <w:rPr>
          <w:rFonts w:ascii="Times New Roman" w:hAnsi="Times New Roman" w:cs="Times New Roman"/>
        </w:rPr>
        <w:t>of,</w:t>
      </w:r>
      <w:r w:rsidRPr="00C82595">
        <w:rPr>
          <w:rFonts w:ascii="Times New Roman" w:hAnsi="Times New Roman" w:cs="Times New Roman"/>
          <w:spacing w:val="-1"/>
        </w:rPr>
        <w:t xml:space="preserve"> </w:t>
      </w:r>
      <w:r w:rsidRPr="00C82595">
        <w:rPr>
          <w:rFonts w:ascii="Times New Roman" w:hAnsi="Times New Roman" w:cs="Times New Roman"/>
        </w:rPr>
        <w:t>or</w:t>
      </w:r>
      <w:r w:rsidRPr="00C82595">
        <w:rPr>
          <w:rFonts w:ascii="Times New Roman" w:hAnsi="Times New Roman" w:cs="Times New Roman"/>
          <w:spacing w:val="-1"/>
        </w:rPr>
        <w:t xml:space="preserve"> </w:t>
      </w:r>
      <w:r w:rsidRPr="00C82595">
        <w:rPr>
          <w:rFonts w:ascii="Times New Roman" w:hAnsi="Times New Roman" w:cs="Times New Roman"/>
        </w:rPr>
        <w:t>be subjected</w:t>
      </w:r>
      <w:r w:rsidRPr="00C82595">
        <w:rPr>
          <w:rFonts w:ascii="Times New Roman" w:hAnsi="Times New Roman" w:cs="Times New Roman"/>
          <w:spacing w:val="-1"/>
        </w:rPr>
        <w:t xml:space="preserve"> </w:t>
      </w:r>
      <w:r w:rsidRPr="00C82595">
        <w:rPr>
          <w:rFonts w:ascii="Times New Roman" w:hAnsi="Times New Roman" w:cs="Times New Roman"/>
        </w:rPr>
        <w:t>to</w:t>
      </w:r>
      <w:r w:rsidRPr="00C82595">
        <w:rPr>
          <w:rFonts w:ascii="Times New Roman" w:hAnsi="Times New Roman" w:cs="Times New Roman"/>
          <w:spacing w:val="-2"/>
        </w:rPr>
        <w:t xml:space="preserve"> </w:t>
      </w:r>
      <w:r w:rsidRPr="00C82595">
        <w:rPr>
          <w:rFonts w:ascii="Times New Roman" w:hAnsi="Times New Roman" w:cs="Times New Roman"/>
        </w:rPr>
        <w:t>discrimination</w:t>
      </w:r>
      <w:r w:rsidRPr="00C82595">
        <w:rPr>
          <w:rFonts w:ascii="Times New Roman" w:hAnsi="Times New Roman" w:cs="Times New Roman"/>
          <w:spacing w:val="-1"/>
        </w:rPr>
        <w:t xml:space="preserve"> </w:t>
      </w:r>
      <w:r w:rsidRPr="00C82595">
        <w:rPr>
          <w:rFonts w:ascii="Times New Roman" w:hAnsi="Times New Roman" w:cs="Times New Roman"/>
        </w:rPr>
        <w:t>under,</w:t>
      </w:r>
      <w:r w:rsidRPr="00C82595">
        <w:rPr>
          <w:rFonts w:ascii="Times New Roman" w:hAnsi="Times New Roman" w:cs="Times New Roman"/>
          <w:spacing w:val="-1"/>
        </w:rPr>
        <w:t xml:space="preserve"> </w:t>
      </w:r>
      <w:r w:rsidRPr="00C82595">
        <w:rPr>
          <w:rFonts w:ascii="Times New Roman" w:hAnsi="Times New Roman" w:cs="Times New Roman"/>
        </w:rPr>
        <w:t>any program or activity</w:t>
      </w:r>
      <w:r w:rsidRPr="00C82595">
        <w:rPr>
          <w:rFonts w:ascii="Times New Roman" w:hAnsi="Times New Roman" w:cs="Times New Roman"/>
          <w:spacing w:val="-1"/>
        </w:rPr>
        <w:t xml:space="preserve"> </w:t>
      </w:r>
      <w:r w:rsidRPr="00C82595">
        <w:rPr>
          <w:rFonts w:ascii="Times New Roman" w:hAnsi="Times New Roman" w:cs="Times New Roman"/>
        </w:rPr>
        <w:t>for</w:t>
      </w:r>
      <w:r w:rsidRPr="00C82595">
        <w:rPr>
          <w:rFonts w:ascii="Times New Roman" w:hAnsi="Times New Roman" w:cs="Times New Roman"/>
          <w:spacing w:val="-1"/>
        </w:rPr>
        <w:t xml:space="preserve"> </w:t>
      </w:r>
      <w:r w:rsidRPr="00C82595">
        <w:rPr>
          <w:rFonts w:ascii="Times New Roman" w:hAnsi="Times New Roman" w:cs="Times New Roman"/>
        </w:rPr>
        <w:t>which</w:t>
      </w:r>
      <w:r w:rsidRPr="00C82595">
        <w:rPr>
          <w:rFonts w:ascii="Times New Roman" w:hAnsi="Times New Roman" w:cs="Times New Roman"/>
          <w:spacing w:val="-1"/>
        </w:rPr>
        <w:t xml:space="preserve"> </w:t>
      </w:r>
      <w:r w:rsidRPr="00C82595">
        <w:rPr>
          <w:rFonts w:ascii="Times New Roman" w:hAnsi="Times New Roman" w:cs="Times New Roman"/>
        </w:rPr>
        <w:t>the</w:t>
      </w:r>
      <w:r w:rsidRPr="00C82595">
        <w:rPr>
          <w:rFonts w:ascii="Times New Roman" w:hAnsi="Times New Roman" w:cs="Times New Roman"/>
          <w:spacing w:val="-1"/>
        </w:rPr>
        <w:t xml:space="preserve"> </w:t>
      </w:r>
      <w:r w:rsidR="001B4680">
        <w:rPr>
          <w:rFonts w:ascii="Times New Roman" w:hAnsi="Times New Roman" w:cs="Times New Roman"/>
        </w:rPr>
        <w:t>Applicant/Recipient</w:t>
      </w:r>
      <w:r w:rsidRPr="00C82595">
        <w:rPr>
          <w:rFonts w:ascii="Times New Roman" w:hAnsi="Times New Roman" w:cs="Times New Roman"/>
        </w:rPr>
        <w:t xml:space="preserve"> receives </w:t>
      </w:r>
      <w:r w:rsidR="002650FD">
        <w:rPr>
          <w:rFonts w:ascii="Times New Roman" w:hAnsi="Times New Roman" w:cs="Times New Roman"/>
        </w:rPr>
        <w:t>f</w:t>
      </w:r>
      <w:r w:rsidR="00ED11C6">
        <w:rPr>
          <w:rFonts w:ascii="Times New Roman" w:hAnsi="Times New Roman" w:cs="Times New Roman"/>
        </w:rPr>
        <w:t>ederal financial assistance</w:t>
      </w:r>
      <w:r w:rsidRPr="00C82595">
        <w:rPr>
          <w:rFonts w:ascii="Times New Roman" w:hAnsi="Times New Roman" w:cs="Times New Roman"/>
        </w:rPr>
        <w:t xml:space="preserve"> from the Department.              </w:t>
      </w:r>
    </w:p>
    <w:p w:rsidR="004846E5" w:rsidRPr="00C82595" w:rsidP="004846E5" w14:paraId="027A92DD" w14:textId="5C0C1D4F">
      <w:pPr>
        <w:pStyle w:val="BodyText"/>
        <w:numPr>
          <w:ilvl w:val="0"/>
          <w:numId w:val="17"/>
        </w:numPr>
        <w:suppressAutoHyphens/>
        <w:kinsoku w:val="0"/>
        <w:overflowPunct w:val="0"/>
        <w:autoSpaceDN w:val="0"/>
        <w:spacing w:line="240" w:lineRule="auto"/>
        <w:rPr>
          <w:rFonts w:ascii="Times New Roman" w:hAnsi="Times New Roman" w:cs="Times New Roman"/>
        </w:rPr>
      </w:pPr>
      <w:r w:rsidRPr="00C82595">
        <w:rPr>
          <w:rFonts w:ascii="Times New Roman" w:hAnsi="Times New Roman" w:cs="Times New Roman"/>
        </w:rPr>
        <w:t>Title</w:t>
      </w:r>
      <w:r w:rsidRPr="00C82595">
        <w:rPr>
          <w:rFonts w:ascii="Times New Roman" w:hAnsi="Times New Roman" w:cs="Times New Roman"/>
          <w:spacing w:val="23"/>
        </w:rPr>
        <w:t xml:space="preserve"> </w:t>
      </w:r>
      <w:r w:rsidRPr="00C82595">
        <w:rPr>
          <w:rFonts w:ascii="Times New Roman" w:hAnsi="Times New Roman" w:cs="Times New Roman"/>
        </w:rPr>
        <w:t>IX</w:t>
      </w:r>
      <w:r w:rsidRPr="00C82595">
        <w:rPr>
          <w:rFonts w:ascii="Times New Roman" w:hAnsi="Times New Roman" w:cs="Times New Roman"/>
          <w:spacing w:val="23"/>
        </w:rPr>
        <w:t xml:space="preserve"> </w:t>
      </w:r>
      <w:r w:rsidRPr="00C82595">
        <w:rPr>
          <w:rFonts w:ascii="Times New Roman" w:hAnsi="Times New Roman" w:cs="Times New Roman"/>
        </w:rPr>
        <w:t>of</w:t>
      </w:r>
      <w:r w:rsidRPr="00C82595">
        <w:rPr>
          <w:rFonts w:ascii="Times New Roman" w:hAnsi="Times New Roman" w:cs="Times New Roman"/>
          <w:spacing w:val="23"/>
        </w:rPr>
        <w:t xml:space="preserve"> </w:t>
      </w:r>
      <w:r w:rsidRPr="00C82595">
        <w:rPr>
          <w:rFonts w:ascii="Times New Roman" w:hAnsi="Times New Roman" w:cs="Times New Roman"/>
        </w:rPr>
        <w:t>the</w:t>
      </w:r>
      <w:r w:rsidRPr="00C82595">
        <w:rPr>
          <w:rFonts w:ascii="Times New Roman" w:hAnsi="Times New Roman" w:cs="Times New Roman"/>
          <w:spacing w:val="22"/>
        </w:rPr>
        <w:t xml:space="preserve"> </w:t>
      </w:r>
      <w:r w:rsidRPr="00C82595">
        <w:rPr>
          <w:rFonts w:ascii="Times New Roman" w:hAnsi="Times New Roman" w:cs="Times New Roman"/>
        </w:rPr>
        <w:t>Education</w:t>
      </w:r>
      <w:r w:rsidRPr="00C82595">
        <w:rPr>
          <w:rFonts w:ascii="Times New Roman" w:hAnsi="Times New Roman" w:cs="Times New Roman"/>
          <w:spacing w:val="23"/>
        </w:rPr>
        <w:t xml:space="preserve"> </w:t>
      </w:r>
      <w:r w:rsidRPr="00C82595">
        <w:rPr>
          <w:rFonts w:ascii="Times New Roman" w:hAnsi="Times New Roman" w:cs="Times New Roman"/>
        </w:rPr>
        <w:t>Amendments</w:t>
      </w:r>
      <w:r w:rsidRPr="00C82595">
        <w:rPr>
          <w:rFonts w:ascii="Times New Roman" w:hAnsi="Times New Roman" w:cs="Times New Roman"/>
          <w:spacing w:val="24"/>
        </w:rPr>
        <w:t xml:space="preserve"> </w:t>
      </w:r>
      <w:r w:rsidRPr="00C82595">
        <w:rPr>
          <w:rFonts w:ascii="Times New Roman" w:hAnsi="Times New Roman" w:cs="Times New Roman"/>
        </w:rPr>
        <w:t>of</w:t>
      </w:r>
      <w:r w:rsidRPr="00C82595">
        <w:rPr>
          <w:rFonts w:ascii="Times New Roman" w:hAnsi="Times New Roman" w:cs="Times New Roman"/>
          <w:spacing w:val="24"/>
        </w:rPr>
        <w:t xml:space="preserve"> </w:t>
      </w:r>
      <w:r w:rsidRPr="00C82595">
        <w:rPr>
          <w:rFonts w:ascii="Times New Roman" w:hAnsi="Times New Roman" w:cs="Times New Roman"/>
        </w:rPr>
        <w:t>1972,</w:t>
      </w:r>
      <w:r w:rsidRPr="00C82595">
        <w:rPr>
          <w:rFonts w:ascii="Times New Roman" w:hAnsi="Times New Roman" w:cs="Times New Roman"/>
          <w:spacing w:val="24"/>
        </w:rPr>
        <w:t xml:space="preserve"> </w:t>
      </w:r>
      <w:r w:rsidRPr="00C82595">
        <w:rPr>
          <w:rFonts w:ascii="Times New Roman" w:hAnsi="Times New Roman" w:cs="Times New Roman"/>
        </w:rPr>
        <w:t>as</w:t>
      </w:r>
      <w:r w:rsidRPr="00C82595">
        <w:rPr>
          <w:rFonts w:ascii="Times New Roman" w:hAnsi="Times New Roman" w:cs="Times New Roman"/>
          <w:spacing w:val="23"/>
        </w:rPr>
        <w:t xml:space="preserve"> </w:t>
      </w:r>
      <w:r w:rsidRPr="00C82595">
        <w:rPr>
          <w:rFonts w:ascii="Times New Roman" w:hAnsi="Times New Roman" w:cs="Times New Roman"/>
        </w:rPr>
        <w:t>amended</w:t>
      </w:r>
      <w:r w:rsidRPr="00C82595">
        <w:rPr>
          <w:rFonts w:ascii="Times New Roman" w:hAnsi="Times New Roman" w:cs="Times New Roman"/>
          <w:spacing w:val="24"/>
        </w:rPr>
        <w:t xml:space="preserve"> </w:t>
      </w:r>
      <w:r w:rsidRPr="00C82595">
        <w:rPr>
          <w:rFonts w:ascii="Times New Roman" w:hAnsi="Times New Roman" w:cs="Times New Roman"/>
        </w:rPr>
        <w:t>(codified</w:t>
      </w:r>
      <w:r w:rsidRPr="00C82595">
        <w:rPr>
          <w:rFonts w:ascii="Times New Roman" w:hAnsi="Times New Roman" w:cs="Times New Roman"/>
          <w:spacing w:val="23"/>
        </w:rPr>
        <w:t xml:space="preserve"> </w:t>
      </w:r>
      <w:r w:rsidRPr="00C82595">
        <w:rPr>
          <w:rFonts w:ascii="Times New Roman" w:hAnsi="Times New Roman" w:cs="Times New Roman"/>
        </w:rPr>
        <w:t>at</w:t>
      </w:r>
      <w:r w:rsidRPr="00C82595">
        <w:rPr>
          <w:rFonts w:ascii="Times New Roman" w:hAnsi="Times New Roman" w:cs="Times New Roman"/>
          <w:spacing w:val="24"/>
        </w:rPr>
        <w:t xml:space="preserve"> </w:t>
      </w:r>
      <w:r w:rsidRPr="00C82595">
        <w:rPr>
          <w:rFonts w:ascii="Times New Roman" w:hAnsi="Times New Roman" w:cs="Times New Roman"/>
        </w:rPr>
        <w:t>20</w:t>
      </w:r>
      <w:r w:rsidRPr="00C82595">
        <w:rPr>
          <w:rFonts w:ascii="Times New Roman" w:hAnsi="Times New Roman" w:cs="Times New Roman"/>
          <w:spacing w:val="23"/>
        </w:rPr>
        <w:t xml:space="preserve"> </w:t>
      </w:r>
      <w:r w:rsidRPr="00C82595">
        <w:rPr>
          <w:rFonts w:ascii="Times New Roman" w:hAnsi="Times New Roman" w:cs="Times New Roman"/>
        </w:rPr>
        <w:t>U.S.C.</w:t>
      </w:r>
      <w:r w:rsidRPr="00C82595">
        <w:rPr>
          <w:rFonts w:ascii="Times New Roman" w:hAnsi="Times New Roman" w:cs="Times New Roman"/>
          <w:spacing w:val="24"/>
        </w:rPr>
        <w:t xml:space="preserve"> </w:t>
      </w:r>
      <w:r w:rsidRPr="00C82595">
        <w:rPr>
          <w:rFonts w:ascii="Times New Roman" w:hAnsi="Times New Roman" w:cs="Times New Roman"/>
        </w:rPr>
        <w:t>§</w:t>
      </w:r>
      <w:r w:rsidRPr="00C82595">
        <w:rPr>
          <w:rFonts w:ascii="Times New Roman" w:hAnsi="Times New Roman" w:cs="Times New Roman"/>
          <w:spacing w:val="21"/>
        </w:rPr>
        <w:t xml:space="preserve"> </w:t>
      </w:r>
      <w:r w:rsidRPr="00C82595">
        <w:rPr>
          <w:rFonts w:ascii="Times New Roman" w:hAnsi="Times New Roman" w:cs="Times New Roman"/>
        </w:rPr>
        <w:t>1681</w:t>
      </w:r>
      <w:r w:rsidRPr="00C82595">
        <w:rPr>
          <w:rFonts w:ascii="Times New Roman" w:hAnsi="Times New Roman" w:cs="Times New Roman"/>
          <w:spacing w:val="23"/>
        </w:rPr>
        <w:t xml:space="preserve"> </w:t>
      </w:r>
      <w:r w:rsidRPr="00C82595">
        <w:rPr>
          <w:rFonts w:ascii="Times New Roman" w:hAnsi="Times New Roman" w:cs="Times New Roman"/>
          <w:i/>
          <w:iCs/>
        </w:rPr>
        <w:t>et</w:t>
      </w:r>
      <w:r w:rsidRPr="00C82595">
        <w:rPr>
          <w:rFonts w:ascii="Times New Roman" w:hAnsi="Times New Roman" w:cs="Times New Roman"/>
          <w:i/>
          <w:iCs/>
          <w:spacing w:val="24"/>
        </w:rPr>
        <w:t xml:space="preserve"> </w:t>
      </w:r>
      <w:r w:rsidRPr="00C82595">
        <w:rPr>
          <w:rFonts w:ascii="Times New Roman" w:hAnsi="Times New Roman" w:cs="Times New Roman"/>
          <w:i/>
          <w:iCs/>
        </w:rPr>
        <w:t>seq</w:t>
      </w:r>
      <w:r w:rsidRPr="00C82595">
        <w:rPr>
          <w:rFonts w:ascii="Times New Roman" w:hAnsi="Times New Roman" w:cs="Times New Roman"/>
        </w:rPr>
        <w:t>.),</w:t>
      </w:r>
      <w:r w:rsidRPr="00C82595">
        <w:rPr>
          <w:rFonts w:ascii="Times New Roman" w:hAnsi="Times New Roman" w:cs="Times New Roman"/>
          <w:spacing w:val="23"/>
        </w:rPr>
        <w:t xml:space="preserve"> </w:t>
      </w:r>
      <w:r w:rsidRPr="00C82595">
        <w:rPr>
          <w:rFonts w:ascii="Times New Roman" w:hAnsi="Times New Roman" w:cs="Times New Roman"/>
        </w:rPr>
        <w:t>and</w:t>
      </w:r>
      <w:r w:rsidRPr="00C82595">
        <w:rPr>
          <w:rFonts w:ascii="Times New Roman" w:hAnsi="Times New Roman" w:cs="Times New Roman"/>
          <w:spacing w:val="23"/>
        </w:rPr>
        <w:t xml:space="preserve"> </w:t>
      </w:r>
      <w:r w:rsidRPr="00C82595">
        <w:rPr>
          <w:rFonts w:ascii="Times New Roman" w:hAnsi="Times New Roman" w:cs="Times New Roman"/>
        </w:rPr>
        <w:t>all requirements imposed by or pursuant to the Regulation of the Department of Health and Human Services (45</w:t>
      </w:r>
      <w:r w:rsidRPr="00C82595">
        <w:rPr>
          <w:rFonts w:ascii="Times New Roman" w:hAnsi="Times New Roman" w:cs="Times New Roman"/>
          <w:spacing w:val="80"/>
        </w:rPr>
        <w:t xml:space="preserve"> </w:t>
      </w:r>
      <w:r w:rsidRPr="00C82595">
        <w:rPr>
          <w:rFonts w:ascii="Times New Roman" w:hAnsi="Times New Roman" w:cs="Times New Roman"/>
        </w:rPr>
        <w:t>C.F.R. Part 86), to</w:t>
      </w:r>
      <w:r w:rsidRPr="00C82595">
        <w:rPr>
          <w:rFonts w:ascii="Times New Roman" w:hAnsi="Times New Roman" w:cs="Times New Roman"/>
          <w:spacing w:val="-1"/>
        </w:rPr>
        <w:t xml:space="preserve"> </w:t>
      </w:r>
      <w:r w:rsidRPr="00C82595">
        <w:rPr>
          <w:rFonts w:ascii="Times New Roman" w:hAnsi="Times New Roman" w:cs="Times New Roman"/>
        </w:rPr>
        <w:t>the end that, in accordance with Title IX</w:t>
      </w:r>
      <w:r w:rsidRPr="00C82595">
        <w:rPr>
          <w:rFonts w:ascii="Times New Roman" w:hAnsi="Times New Roman" w:cs="Times New Roman"/>
          <w:spacing w:val="-1"/>
        </w:rPr>
        <w:t xml:space="preserve"> </w:t>
      </w:r>
      <w:r w:rsidRPr="00C82595">
        <w:rPr>
          <w:rFonts w:ascii="Times New Roman" w:hAnsi="Times New Roman" w:cs="Times New Roman"/>
        </w:rPr>
        <w:t>and the Regulation, no person in the United States</w:t>
      </w:r>
      <w:r w:rsidRPr="00C82595">
        <w:rPr>
          <w:rFonts w:ascii="Times New Roman" w:hAnsi="Times New Roman" w:cs="Times New Roman"/>
          <w:spacing w:val="-4"/>
        </w:rPr>
        <w:t xml:space="preserve"> </w:t>
      </w:r>
      <w:r w:rsidRPr="00C82595">
        <w:rPr>
          <w:rFonts w:ascii="Times New Roman" w:hAnsi="Times New Roman" w:cs="Times New Roman"/>
        </w:rPr>
        <w:t>shall, on</w:t>
      </w:r>
      <w:r w:rsidRPr="00C82595">
        <w:rPr>
          <w:rFonts w:ascii="Times New Roman" w:hAnsi="Times New Roman" w:cs="Times New Roman"/>
          <w:spacing w:val="34"/>
        </w:rPr>
        <w:t xml:space="preserve"> </w:t>
      </w:r>
      <w:r w:rsidRPr="00C82595">
        <w:rPr>
          <w:rFonts w:ascii="Times New Roman" w:hAnsi="Times New Roman" w:cs="Times New Roman"/>
        </w:rPr>
        <w:t>the</w:t>
      </w:r>
      <w:r w:rsidRPr="00C82595">
        <w:rPr>
          <w:rFonts w:ascii="Times New Roman" w:hAnsi="Times New Roman" w:cs="Times New Roman"/>
          <w:spacing w:val="34"/>
        </w:rPr>
        <w:t xml:space="preserve"> </w:t>
      </w:r>
      <w:r w:rsidRPr="00C82595">
        <w:rPr>
          <w:rFonts w:ascii="Times New Roman" w:hAnsi="Times New Roman" w:cs="Times New Roman"/>
        </w:rPr>
        <w:t>basis</w:t>
      </w:r>
      <w:r w:rsidRPr="00C82595">
        <w:rPr>
          <w:rFonts w:ascii="Times New Roman" w:hAnsi="Times New Roman" w:cs="Times New Roman"/>
          <w:spacing w:val="35"/>
        </w:rPr>
        <w:t xml:space="preserve"> </w:t>
      </w:r>
      <w:r w:rsidRPr="00C82595">
        <w:rPr>
          <w:rFonts w:ascii="Times New Roman" w:hAnsi="Times New Roman" w:cs="Times New Roman"/>
        </w:rPr>
        <w:t>of</w:t>
      </w:r>
      <w:r w:rsidRPr="00C82595">
        <w:rPr>
          <w:rFonts w:ascii="Times New Roman" w:hAnsi="Times New Roman" w:cs="Times New Roman"/>
          <w:spacing w:val="35"/>
        </w:rPr>
        <w:t xml:space="preserve"> </w:t>
      </w:r>
      <w:r w:rsidRPr="00C82595">
        <w:rPr>
          <w:rFonts w:ascii="Times New Roman" w:hAnsi="Times New Roman" w:cs="Times New Roman"/>
        </w:rPr>
        <w:t>sex</w:t>
      </w:r>
      <w:r w:rsidRPr="00C82595">
        <w:rPr>
          <w:rFonts w:ascii="Times New Roman" w:hAnsi="Times New Roman" w:cs="Times New Roman"/>
          <w:spacing w:val="35"/>
        </w:rPr>
        <w:t xml:space="preserve"> </w:t>
      </w:r>
      <w:r w:rsidRPr="00C82595">
        <w:rPr>
          <w:rFonts w:ascii="Times New Roman" w:hAnsi="Times New Roman" w:cs="Times New Roman"/>
        </w:rPr>
        <w:t>(including</w:t>
      </w:r>
      <w:r w:rsidRPr="00C82595">
        <w:rPr>
          <w:rFonts w:ascii="Times New Roman" w:hAnsi="Times New Roman" w:cs="Times New Roman"/>
          <w:spacing w:val="35"/>
        </w:rPr>
        <w:t xml:space="preserve"> </w:t>
      </w:r>
      <w:r w:rsidRPr="00C82595">
        <w:rPr>
          <w:rFonts w:ascii="Times New Roman" w:hAnsi="Times New Roman" w:cs="Times New Roman"/>
        </w:rPr>
        <w:t>pregnancy),</w:t>
      </w:r>
      <w:r w:rsidRPr="00C82595">
        <w:rPr>
          <w:rFonts w:ascii="Times New Roman" w:hAnsi="Times New Roman" w:cs="Times New Roman"/>
          <w:spacing w:val="36"/>
        </w:rPr>
        <w:t xml:space="preserve"> </w:t>
      </w:r>
      <w:r w:rsidRPr="00C82595">
        <w:rPr>
          <w:rFonts w:ascii="Times New Roman" w:hAnsi="Times New Roman" w:cs="Times New Roman"/>
        </w:rPr>
        <w:t>be</w:t>
      </w:r>
      <w:r w:rsidRPr="00C82595">
        <w:rPr>
          <w:rFonts w:ascii="Times New Roman" w:hAnsi="Times New Roman" w:cs="Times New Roman"/>
          <w:spacing w:val="34"/>
        </w:rPr>
        <w:t xml:space="preserve"> </w:t>
      </w:r>
      <w:r w:rsidRPr="00C82595">
        <w:rPr>
          <w:rFonts w:ascii="Times New Roman" w:hAnsi="Times New Roman" w:cs="Times New Roman"/>
        </w:rPr>
        <w:t>excluded</w:t>
      </w:r>
      <w:r w:rsidRPr="00C82595">
        <w:rPr>
          <w:rFonts w:ascii="Times New Roman" w:hAnsi="Times New Roman" w:cs="Times New Roman"/>
          <w:spacing w:val="36"/>
        </w:rPr>
        <w:t xml:space="preserve"> </w:t>
      </w:r>
      <w:r w:rsidRPr="00C82595">
        <w:rPr>
          <w:rFonts w:ascii="Times New Roman" w:hAnsi="Times New Roman" w:cs="Times New Roman"/>
        </w:rPr>
        <w:t>from participation</w:t>
      </w:r>
      <w:r w:rsidRPr="00C82595">
        <w:rPr>
          <w:rFonts w:ascii="Times New Roman" w:hAnsi="Times New Roman" w:cs="Times New Roman"/>
          <w:spacing w:val="30"/>
        </w:rPr>
        <w:t xml:space="preserve"> </w:t>
      </w:r>
      <w:r w:rsidRPr="00C82595">
        <w:rPr>
          <w:rFonts w:ascii="Times New Roman" w:hAnsi="Times New Roman" w:cs="Times New Roman"/>
        </w:rPr>
        <w:t>in,</w:t>
      </w:r>
      <w:r w:rsidRPr="00C82595">
        <w:rPr>
          <w:rFonts w:ascii="Times New Roman" w:hAnsi="Times New Roman" w:cs="Times New Roman"/>
          <w:spacing w:val="31"/>
        </w:rPr>
        <w:t xml:space="preserve"> </w:t>
      </w:r>
      <w:r w:rsidRPr="00C82595">
        <w:rPr>
          <w:rFonts w:ascii="Times New Roman" w:hAnsi="Times New Roman" w:cs="Times New Roman"/>
        </w:rPr>
        <w:t>be</w:t>
      </w:r>
      <w:r w:rsidRPr="00C82595">
        <w:rPr>
          <w:rFonts w:ascii="Times New Roman" w:hAnsi="Times New Roman" w:cs="Times New Roman"/>
          <w:spacing w:val="30"/>
        </w:rPr>
        <w:t xml:space="preserve"> </w:t>
      </w:r>
      <w:r w:rsidRPr="00C82595">
        <w:rPr>
          <w:rFonts w:ascii="Times New Roman" w:hAnsi="Times New Roman" w:cs="Times New Roman"/>
        </w:rPr>
        <w:t>denied</w:t>
      </w:r>
      <w:r w:rsidRPr="00C82595">
        <w:rPr>
          <w:rFonts w:ascii="Times New Roman" w:hAnsi="Times New Roman" w:cs="Times New Roman"/>
          <w:spacing w:val="30"/>
        </w:rPr>
        <w:t xml:space="preserve"> </w:t>
      </w:r>
      <w:r w:rsidRPr="00C82595">
        <w:rPr>
          <w:rFonts w:ascii="Times New Roman" w:hAnsi="Times New Roman" w:cs="Times New Roman"/>
        </w:rPr>
        <w:t>the</w:t>
      </w:r>
      <w:r w:rsidRPr="00C82595">
        <w:rPr>
          <w:rFonts w:ascii="Times New Roman" w:hAnsi="Times New Roman" w:cs="Times New Roman"/>
          <w:spacing w:val="30"/>
        </w:rPr>
        <w:t xml:space="preserve"> </w:t>
      </w:r>
      <w:r w:rsidRPr="00C82595">
        <w:rPr>
          <w:rFonts w:ascii="Times New Roman" w:hAnsi="Times New Roman" w:cs="Times New Roman"/>
        </w:rPr>
        <w:t>benefits</w:t>
      </w:r>
      <w:r w:rsidRPr="00C82595">
        <w:rPr>
          <w:rFonts w:ascii="Times New Roman" w:hAnsi="Times New Roman" w:cs="Times New Roman"/>
          <w:spacing w:val="31"/>
        </w:rPr>
        <w:t xml:space="preserve"> </w:t>
      </w:r>
      <w:r w:rsidRPr="00C82595">
        <w:rPr>
          <w:rFonts w:ascii="Times New Roman" w:hAnsi="Times New Roman" w:cs="Times New Roman"/>
        </w:rPr>
        <w:t>of,</w:t>
      </w:r>
      <w:r w:rsidRPr="00C82595">
        <w:rPr>
          <w:rFonts w:ascii="Times New Roman" w:hAnsi="Times New Roman" w:cs="Times New Roman"/>
          <w:spacing w:val="30"/>
        </w:rPr>
        <w:t xml:space="preserve"> </w:t>
      </w:r>
      <w:r w:rsidRPr="00C82595">
        <w:rPr>
          <w:rFonts w:ascii="Times New Roman" w:hAnsi="Times New Roman" w:cs="Times New Roman"/>
        </w:rPr>
        <w:t>or</w:t>
      </w:r>
      <w:r w:rsidRPr="00C82595">
        <w:rPr>
          <w:rFonts w:ascii="Times New Roman" w:hAnsi="Times New Roman" w:cs="Times New Roman"/>
          <w:spacing w:val="30"/>
        </w:rPr>
        <w:t xml:space="preserve"> </w:t>
      </w:r>
      <w:r w:rsidRPr="00C82595">
        <w:rPr>
          <w:rFonts w:ascii="Times New Roman" w:hAnsi="Times New Roman" w:cs="Times New Roman"/>
        </w:rPr>
        <w:t>be otherwise</w:t>
      </w:r>
      <w:r w:rsidRPr="00C82595">
        <w:rPr>
          <w:rFonts w:ascii="Times New Roman" w:hAnsi="Times New Roman" w:cs="Times New Roman"/>
          <w:spacing w:val="33"/>
        </w:rPr>
        <w:t xml:space="preserve"> </w:t>
      </w:r>
      <w:r w:rsidRPr="00C82595">
        <w:rPr>
          <w:rFonts w:ascii="Times New Roman" w:hAnsi="Times New Roman" w:cs="Times New Roman"/>
        </w:rPr>
        <w:t>subjected</w:t>
      </w:r>
      <w:r w:rsidRPr="00C82595">
        <w:rPr>
          <w:rFonts w:ascii="Times New Roman" w:hAnsi="Times New Roman" w:cs="Times New Roman"/>
          <w:spacing w:val="33"/>
        </w:rPr>
        <w:t xml:space="preserve"> </w:t>
      </w:r>
      <w:r w:rsidRPr="00C82595">
        <w:rPr>
          <w:rFonts w:ascii="Times New Roman" w:hAnsi="Times New Roman" w:cs="Times New Roman"/>
        </w:rPr>
        <w:t>to</w:t>
      </w:r>
      <w:r w:rsidRPr="00C82595">
        <w:rPr>
          <w:rFonts w:ascii="Times New Roman" w:hAnsi="Times New Roman" w:cs="Times New Roman"/>
          <w:spacing w:val="34"/>
        </w:rPr>
        <w:t xml:space="preserve"> </w:t>
      </w:r>
      <w:r w:rsidRPr="00C82595">
        <w:rPr>
          <w:rFonts w:ascii="Times New Roman" w:hAnsi="Times New Roman" w:cs="Times New Roman"/>
        </w:rPr>
        <w:t>discrimination</w:t>
      </w:r>
      <w:r w:rsidRPr="00C82595">
        <w:rPr>
          <w:rFonts w:ascii="Times New Roman" w:hAnsi="Times New Roman" w:cs="Times New Roman"/>
          <w:spacing w:val="34"/>
        </w:rPr>
        <w:t xml:space="preserve"> </w:t>
      </w:r>
      <w:r w:rsidRPr="00C82595">
        <w:rPr>
          <w:rFonts w:ascii="Times New Roman" w:hAnsi="Times New Roman" w:cs="Times New Roman"/>
        </w:rPr>
        <w:t xml:space="preserve">under, any education program or activity for which the </w:t>
      </w:r>
      <w:r w:rsidR="001B4680">
        <w:rPr>
          <w:rFonts w:ascii="Times New Roman" w:hAnsi="Times New Roman" w:cs="Times New Roman"/>
        </w:rPr>
        <w:t>Applicant/Recipient</w:t>
      </w:r>
      <w:r w:rsidR="00814C87">
        <w:rPr>
          <w:rFonts w:ascii="Times New Roman" w:hAnsi="Times New Roman" w:cs="Times New Roman"/>
        </w:rPr>
        <w:t xml:space="preserve"> </w:t>
      </w:r>
      <w:r w:rsidRPr="00C82595">
        <w:rPr>
          <w:rFonts w:ascii="Times New Roman" w:hAnsi="Times New Roman" w:cs="Times New Roman"/>
        </w:rPr>
        <w:t xml:space="preserve"> receives </w:t>
      </w:r>
      <w:r w:rsidR="002650FD">
        <w:rPr>
          <w:rFonts w:ascii="Times New Roman" w:hAnsi="Times New Roman" w:cs="Times New Roman"/>
        </w:rPr>
        <w:t>f</w:t>
      </w:r>
      <w:r w:rsidR="00ED11C6">
        <w:rPr>
          <w:rFonts w:ascii="Times New Roman" w:hAnsi="Times New Roman" w:cs="Times New Roman"/>
        </w:rPr>
        <w:t>ederal financial assistance</w:t>
      </w:r>
      <w:r w:rsidRPr="00C82595">
        <w:rPr>
          <w:rFonts w:ascii="Times New Roman" w:hAnsi="Times New Roman" w:cs="Times New Roman"/>
        </w:rPr>
        <w:t xml:space="preserve"> from the Department.</w:t>
      </w:r>
    </w:p>
    <w:p w:rsidR="004846E5" w:rsidRPr="00C82595" w:rsidP="004846E5" w14:paraId="3360CBE1" w14:textId="57CD46A6">
      <w:pPr>
        <w:pStyle w:val="BodyText"/>
        <w:numPr>
          <w:ilvl w:val="0"/>
          <w:numId w:val="17"/>
        </w:numPr>
        <w:suppressAutoHyphens/>
        <w:kinsoku w:val="0"/>
        <w:overflowPunct w:val="0"/>
        <w:autoSpaceDN w:val="0"/>
        <w:spacing w:line="240" w:lineRule="auto"/>
        <w:rPr>
          <w:rFonts w:ascii="Times New Roman" w:hAnsi="Times New Roman" w:cs="Times New Roman"/>
        </w:rPr>
      </w:pPr>
      <w:r w:rsidRPr="00C82595">
        <w:rPr>
          <w:rFonts w:ascii="Times New Roman" w:hAnsi="Times New Roman" w:cs="Times New Roman"/>
        </w:rPr>
        <w:t xml:space="preserve">The Age Discrimination Act of 1975, as amended (codified at 42 U.S.C. § 6101 </w:t>
      </w:r>
      <w:r w:rsidRPr="00C82595">
        <w:rPr>
          <w:rFonts w:ascii="Times New Roman" w:hAnsi="Times New Roman" w:cs="Times New Roman"/>
          <w:i/>
          <w:iCs/>
        </w:rPr>
        <w:t>et seq</w:t>
      </w:r>
      <w:r w:rsidRPr="00C82595">
        <w:rPr>
          <w:rFonts w:ascii="Times New Roman" w:hAnsi="Times New Roman" w:cs="Times New Roman"/>
        </w:rPr>
        <w:t>.), and all requirements imposed</w:t>
      </w:r>
      <w:r w:rsidRPr="00C82595">
        <w:rPr>
          <w:rFonts w:ascii="Times New Roman" w:hAnsi="Times New Roman" w:cs="Times New Roman"/>
          <w:spacing w:val="-9"/>
        </w:rPr>
        <w:t xml:space="preserve"> </w:t>
      </w:r>
      <w:r w:rsidRPr="00C82595">
        <w:rPr>
          <w:rFonts w:ascii="Times New Roman" w:hAnsi="Times New Roman" w:cs="Times New Roman"/>
        </w:rPr>
        <w:t>by</w:t>
      </w:r>
      <w:r w:rsidRPr="00C82595">
        <w:rPr>
          <w:rFonts w:ascii="Times New Roman" w:hAnsi="Times New Roman" w:cs="Times New Roman"/>
          <w:spacing w:val="-9"/>
        </w:rPr>
        <w:t xml:space="preserve"> </w:t>
      </w:r>
      <w:r w:rsidRPr="00C82595">
        <w:rPr>
          <w:rFonts w:ascii="Times New Roman" w:hAnsi="Times New Roman" w:cs="Times New Roman"/>
        </w:rPr>
        <w:t>or</w:t>
      </w:r>
      <w:r w:rsidRPr="00C82595">
        <w:rPr>
          <w:rFonts w:ascii="Times New Roman" w:hAnsi="Times New Roman" w:cs="Times New Roman"/>
          <w:spacing w:val="-8"/>
        </w:rPr>
        <w:t xml:space="preserve"> </w:t>
      </w:r>
      <w:r w:rsidRPr="00C82595">
        <w:rPr>
          <w:rFonts w:ascii="Times New Roman" w:hAnsi="Times New Roman" w:cs="Times New Roman"/>
        </w:rPr>
        <w:t>pursuant</w:t>
      </w:r>
      <w:r w:rsidRPr="00C82595">
        <w:rPr>
          <w:rFonts w:ascii="Times New Roman" w:hAnsi="Times New Roman" w:cs="Times New Roman"/>
          <w:spacing w:val="-9"/>
        </w:rPr>
        <w:t xml:space="preserve"> </w:t>
      </w:r>
      <w:r w:rsidRPr="00C82595">
        <w:rPr>
          <w:rFonts w:ascii="Times New Roman" w:hAnsi="Times New Roman" w:cs="Times New Roman"/>
        </w:rPr>
        <w:t>to</w:t>
      </w:r>
      <w:r w:rsidRPr="00C82595">
        <w:rPr>
          <w:rFonts w:ascii="Times New Roman" w:hAnsi="Times New Roman" w:cs="Times New Roman"/>
          <w:spacing w:val="-9"/>
        </w:rPr>
        <w:t xml:space="preserve"> </w:t>
      </w:r>
      <w:r w:rsidRPr="00C82595">
        <w:rPr>
          <w:rFonts w:ascii="Times New Roman" w:hAnsi="Times New Roman" w:cs="Times New Roman"/>
        </w:rPr>
        <w:t>the</w:t>
      </w:r>
      <w:r w:rsidRPr="00C82595">
        <w:rPr>
          <w:rFonts w:ascii="Times New Roman" w:hAnsi="Times New Roman" w:cs="Times New Roman"/>
          <w:spacing w:val="-8"/>
        </w:rPr>
        <w:t xml:space="preserve"> </w:t>
      </w:r>
      <w:r w:rsidRPr="00C82595">
        <w:rPr>
          <w:rFonts w:ascii="Times New Roman" w:hAnsi="Times New Roman" w:cs="Times New Roman"/>
        </w:rPr>
        <w:t>Regulation</w:t>
      </w:r>
      <w:r w:rsidRPr="00C82595">
        <w:rPr>
          <w:rFonts w:ascii="Times New Roman" w:hAnsi="Times New Roman" w:cs="Times New Roman"/>
          <w:spacing w:val="-9"/>
        </w:rPr>
        <w:t xml:space="preserve"> </w:t>
      </w:r>
      <w:r w:rsidRPr="00C82595">
        <w:rPr>
          <w:rFonts w:ascii="Times New Roman" w:hAnsi="Times New Roman" w:cs="Times New Roman"/>
        </w:rPr>
        <w:t>of</w:t>
      </w:r>
      <w:r w:rsidRPr="00C82595">
        <w:rPr>
          <w:rFonts w:ascii="Times New Roman" w:hAnsi="Times New Roman" w:cs="Times New Roman"/>
          <w:spacing w:val="-9"/>
        </w:rPr>
        <w:t xml:space="preserve"> </w:t>
      </w:r>
      <w:r w:rsidRPr="00C82595">
        <w:rPr>
          <w:rFonts w:ascii="Times New Roman" w:hAnsi="Times New Roman" w:cs="Times New Roman"/>
        </w:rPr>
        <w:t>the</w:t>
      </w:r>
      <w:r w:rsidRPr="00C82595">
        <w:rPr>
          <w:rFonts w:ascii="Times New Roman" w:hAnsi="Times New Roman" w:cs="Times New Roman"/>
          <w:spacing w:val="-9"/>
        </w:rPr>
        <w:t xml:space="preserve"> </w:t>
      </w:r>
      <w:r w:rsidRPr="00C82595">
        <w:rPr>
          <w:rFonts w:ascii="Times New Roman" w:hAnsi="Times New Roman" w:cs="Times New Roman"/>
        </w:rPr>
        <w:t>Department</w:t>
      </w:r>
      <w:r w:rsidRPr="00C82595">
        <w:rPr>
          <w:rFonts w:ascii="Times New Roman" w:hAnsi="Times New Roman" w:cs="Times New Roman"/>
          <w:spacing w:val="-9"/>
        </w:rPr>
        <w:t xml:space="preserve"> </w:t>
      </w:r>
      <w:r w:rsidRPr="00C82595">
        <w:rPr>
          <w:rFonts w:ascii="Times New Roman" w:hAnsi="Times New Roman" w:cs="Times New Roman"/>
        </w:rPr>
        <w:t>of</w:t>
      </w:r>
      <w:r w:rsidRPr="00C82595">
        <w:rPr>
          <w:rFonts w:ascii="Times New Roman" w:hAnsi="Times New Roman" w:cs="Times New Roman"/>
          <w:spacing w:val="-9"/>
        </w:rPr>
        <w:t xml:space="preserve"> </w:t>
      </w:r>
      <w:r w:rsidRPr="00C82595">
        <w:rPr>
          <w:rFonts w:ascii="Times New Roman" w:hAnsi="Times New Roman" w:cs="Times New Roman"/>
        </w:rPr>
        <w:t>Health</w:t>
      </w:r>
      <w:r w:rsidRPr="00C82595">
        <w:rPr>
          <w:rFonts w:ascii="Times New Roman" w:hAnsi="Times New Roman" w:cs="Times New Roman"/>
          <w:spacing w:val="-9"/>
        </w:rPr>
        <w:t xml:space="preserve"> </w:t>
      </w:r>
      <w:r w:rsidRPr="00C82595">
        <w:rPr>
          <w:rFonts w:ascii="Times New Roman" w:hAnsi="Times New Roman" w:cs="Times New Roman"/>
        </w:rPr>
        <w:t>and</w:t>
      </w:r>
      <w:r w:rsidRPr="00C82595">
        <w:rPr>
          <w:rFonts w:ascii="Times New Roman" w:hAnsi="Times New Roman" w:cs="Times New Roman"/>
          <w:spacing w:val="-8"/>
        </w:rPr>
        <w:t xml:space="preserve"> </w:t>
      </w:r>
      <w:r w:rsidRPr="00C82595">
        <w:rPr>
          <w:rFonts w:ascii="Times New Roman" w:hAnsi="Times New Roman" w:cs="Times New Roman"/>
        </w:rPr>
        <w:t>Human</w:t>
      </w:r>
      <w:r w:rsidRPr="00C82595">
        <w:rPr>
          <w:rFonts w:ascii="Times New Roman" w:hAnsi="Times New Roman" w:cs="Times New Roman"/>
          <w:spacing w:val="-9"/>
        </w:rPr>
        <w:t xml:space="preserve"> </w:t>
      </w:r>
      <w:r w:rsidRPr="00C82595">
        <w:rPr>
          <w:rFonts w:ascii="Times New Roman" w:hAnsi="Times New Roman" w:cs="Times New Roman"/>
        </w:rPr>
        <w:t>Services</w:t>
      </w:r>
      <w:r w:rsidRPr="00C82595">
        <w:rPr>
          <w:rFonts w:ascii="Times New Roman" w:hAnsi="Times New Roman" w:cs="Times New Roman"/>
          <w:spacing w:val="-9"/>
        </w:rPr>
        <w:t xml:space="preserve"> </w:t>
      </w:r>
      <w:r w:rsidRPr="00C82595">
        <w:rPr>
          <w:rFonts w:ascii="Times New Roman" w:hAnsi="Times New Roman" w:cs="Times New Roman"/>
        </w:rPr>
        <w:t>(45</w:t>
      </w:r>
      <w:r w:rsidRPr="00C82595">
        <w:rPr>
          <w:rFonts w:ascii="Times New Roman" w:hAnsi="Times New Roman" w:cs="Times New Roman"/>
          <w:spacing w:val="-9"/>
        </w:rPr>
        <w:t xml:space="preserve"> </w:t>
      </w:r>
      <w:r w:rsidRPr="00C82595">
        <w:rPr>
          <w:rFonts w:ascii="Times New Roman" w:hAnsi="Times New Roman" w:cs="Times New Roman"/>
        </w:rPr>
        <w:t>C.F.R.</w:t>
      </w:r>
      <w:r w:rsidRPr="00C82595">
        <w:rPr>
          <w:rFonts w:ascii="Times New Roman" w:hAnsi="Times New Roman" w:cs="Times New Roman"/>
          <w:spacing w:val="-9"/>
        </w:rPr>
        <w:t xml:space="preserve"> </w:t>
      </w:r>
      <w:r w:rsidRPr="00C82595">
        <w:rPr>
          <w:rFonts w:ascii="Times New Roman" w:hAnsi="Times New Roman" w:cs="Times New Roman"/>
        </w:rPr>
        <w:t>Part</w:t>
      </w:r>
      <w:r w:rsidRPr="00C82595">
        <w:rPr>
          <w:rFonts w:ascii="Times New Roman" w:hAnsi="Times New Roman" w:cs="Times New Roman"/>
          <w:spacing w:val="-9"/>
        </w:rPr>
        <w:t xml:space="preserve"> </w:t>
      </w:r>
      <w:r w:rsidRPr="00C82595">
        <w:rPr>
          <w:rFonts w:ascii="Times New Roman" w:hAnsi="Times New Roman" w:cs="Times New Roman"/>
        </w:rPr>
        <w:t>91),</w:t>
      </w:r>
      <w:r w:rsidRPr="00C82595">
        <w:rPr>
          <w:rFonts w:ascii="Times New Roman" w:hAnsi="Times New Roman" w:cs="Times New Roman"/>
          <w:spacing w:val="-10"/>
        </w:rPr>
        <w:t xml:space="preserve"> </w:t>
      </w:r>
      <w:r w:rsidRPr="00C82595">
        <w:rPr>
          <w:rFonts w:ascii="Times New Roman" w:hAnsi="Times New Roman" w:cs="Times New Roman"/>
        </w:rPr>
        <w:t>to</w:t>
      </w:r>
      <w:r w:rsidRPr="00C82595">
        <w:rPr>
          <w:rFonts w:ascii="Times New Roman" w:hAnsi="Times New Roman" w:cs="Times New Roman"/>
          <w:spacing w:val="-11"/>
        </w:rPr>
        <w:t xml:space="preserve"> </w:t>
      </w:r>
      <w:r w:rsidRPr="00C82595">
        <w:rPr>
          <w:rFonts w:ascii="Times New Roman" w:hAnsi="Times New Roman" w:cs="Times New Roman"/>
        </w:rPr>
        <w:t>the end</w:t>
      </w:r>
      <w:r w:rsidRPr="00C82595">
        <w:rPr>
          <w:rFonts w:ascii="Times New Roman" w:hAnsi="Times New Roman" w:cs="Times New Roman"/>
          <w:spacing w:val="-4"/>
        </w:rPr>
        <w:t xml:space="preserve"> </w:t>
      </w:r>
      <w:r w:rsidRPr="00C82595">
        <w:rPr>
          <w:rFonts w:ascii="Times New Roman" w:hAnsi="Times New Roman" w:cs="Times New Roman"/>
        </w:rPr>
        <w:t>that,</w:t>
      </w:r>
      <w:r w:rsidRPr="00C82595">
        <w:rPr>
          <w:rFonts w:ascii="Times New Roman" w:hAnsi="Times New Roman" w:cs="Times New Roman"/>
          <w:spacing w:val="-3"/>
        </w:rPr>
        <w:t xml:space="preserve"> </w:t>
      </w:r>
      <w:r w:rsidRPr="00C82595">
        <w:rPr>
          <w:rFonts w:ascii="Times New Roman" w:hAnsi="Times New Roman" w:cs="Times New Roman"/>
        </w:rPr>
        <w:t>in</w:t>
      </w:r>
      <w:r w:rsidRPr="00C82595">
        <w:rPr>
          <w:rFonts w:ascii="Times New Roman" w:hAnsi="Times New Roman" w:cs="Times New Roman"/>
          <w:spacing w:val="-4"/>
        </w:rPr>
        <w:t xml:space="preserve"> </w:t>
      </w:r>
      <w:r w:rsidRPr="00C82595">
        <w:rPr>
          <w:rFonts w:ascii="Times New Roman" w:hAnsi="Times New Roman" w:cs="Times New Roman"/>
        </w:rPr>
        <w:t>accordance</w:t>
      </w:r>
      <w:r w:rsidRPr="00C82595">
        <w:rPr>
          <w:rFonts w:ascii="Times New Roman" w:hAnsi="Times New Roman" w:cs="Times New Roman"/>
          <w:spacing w:val="-1"/>
        </w:rPr>
        <w:t xml:space="preserve"> </w:t>
      </w:r>
      <w:r w:rsidRPr="00C82595">
        <w:rPr>
          <w:rFonts w:ascii="Times New Roman" w:hAnsi="Times New Roman" w:cs="Times New Roman"/>
        </w:rPr>
        <w:t>with</w:t>
      </w:r>
      <w:r w:rsidRPr="00C82595">
        <w:rPr>
          <w:rFonts w:ascii="Times New Roman" w:hAnsi="Times New Roman" w:cs="Times New Roman"/>
          <w:spacing w:val="-4"/>
        </w:rPr>
        <w:t xml:space="preserve"> </w:t>
      </w:r>
      <w:r w:rsidRPr="00C82595">
        <w:rPr>
          <w:rFonts w:ascii="Times New Roman" w:hAnsi="Times New Roman" w:cs="Times New Roman"/>
        </w:rPr>
        <w:t>the</w:t>
      </w:r>
      <w:r w:rsidRPr="00C82595">
        <w:rPr>
          <w:rFonts w:ascii="Times New Roman" w:hAnsi="Times New Roman" w:cs="Times New Roman"/>
          <w:spacing w:val="-4"/>
        </w:rPr>
        <w:t xml:space="preserve"> </w:t>
      </w:r>
      <w:r w:rsidRPr="00C82595">
        <w:rPr>
          <w:rFonts w:ascii="Times New Roman" w:hAnsi="Times New Roman" w:cs="Times New Roman"/>
        </w:rPr>
        <w:t>Act</w:t>
      </w:r>
      <w:r w:rsidRPr="00C82595">
        <w:rPr>
          <w:rFonts w:ascii="Times New Roman" w:hAnsi="Times New Roman" w:cs="Times New Roman"/>
          <w:spacing w:val="-2"/>
        </w:rPr>
        <w:t xml:space="preserve"> </w:t>
      </w:r>
      <w:r w:rsidRPr="00C82595">
        <w:rPr>
          <w:rFonts w:ascii="Times New Roman" w:hAnsi="Times New Roman" w:cs="Times New Roman"/>
        </w:rPr>
        <w:t>and</w:t>
      </w:r>
      <w:r w:rsidRPr="00C82595">
        <w:rPr>
          <w:rFonts w:ascii="Times New Roman" w:hAnsi="Times New Roman" w:cs="Times New Roman"/>
          <w:spacing w:val="-4"/>
        </w:rPr>
        <w:t xml:space="preserve"> </w:t>
      </w:r>
      <w:r w:rsidRPr="00C82595">
        <w:rPr>
          <w:rFonts w:ascii="Times New Roman" w:hAnsi="Times New Roman" w:cs="Times New Roman"/>
        </w:rPr>
        <w:t>the</w:t>
      </w:r>
      <w:r w:rsidRPr="00C82595">
        <w:rPr>
          <w:rFonts w:ascii="Times New Roman" w:hAnsi="Times New Roman" w:cs="Times New Roman"/>
          <w:spacing w:val="-4"/>
        </w:rPr>
        <w:t xml:space="preserve"> </w:t>
      </w:r>
      <w:r w:rsidRPr="00C82595">
        <w:rPr>
          <w:rFonts w:ascii="Times New Roman" w:hAnsi="Times New Roman" w:cs="Times New Roman"/>
        </w:rPr>
        <w:t>Regulation,</w:t>
      </w:r>
      <w:r w:rsidRPr="00C82595">
        <w:rPr>
          <w:rFonts w:ascii="Times New Roman" w:hAnsi="Times New Roman" w:cs="Times New Roman"/>
          <w:spacing w:val="-3"/>
        </w:rPr>
        <w:t xml:space="preserve"> </w:t>
      </w:r>
      <w:r w:rsidRPr="00C82595">
        <w:rPr>
          <w:rFonts w:ascii="Times New Roman" w:hAnsi="Times New Roman" w:cs="Times New Roman"/>
        </w:rPr>
        <w:t>no</w:t>
      </w:r>
      <w:r w:rsidRPr="00C82595">
        <w:rPr>
          <w:rFonts w:ascii="Times New Roman" w:hAnsi="Times New Roman" w:cs="Times New Roman"/>
          <w:spacing w:val="-4"/>
        </w:rPr>
        <w:t xml:space="preserve"> </w:t>
      </w:r>
      <w:r w:rsidRPr="00C82595">
        <w:rPr>
          <w:rFonts w:ascii="Times New Roman" w:hAnsi="Times New Roman" w:cs="Times New Roman"/>
        </w:rPr>
        <w:t>person</w:t>
      </w:r>
      <w:r w:rsidRPr="00C82595">
        <w:rPr>
          <w:rFonts w:ascii="Times New Roman" w:hAnsi="Times New Roman" w:cs="Times New Roman"/>
          <w:spacing w:val="-2"/>
        </w:rPr>
        <w:t xml:space="preserve"> </w:t>
      </w:r>
      <w:r w:rsidRPr="00C82595">
        <w:rPr>
          <w:rFonts w:ascii="Times New Roman" w:hAnsi="Times New Roman" w:cs="Times New Roman"/>
        </w:rPr>
        <w:t>in</w:t>
      </w:r>
      <w:r w:rsidRPr="00C82595">
        <w:rPr>
          <w:rFonts w:ascii="Times New Roman" w:hAnsi="Times New Roman" w:cs="Times New Roman"/>
          <w:spacing w:val="-2"/>
        </w:rPr>
        <w:t xml:space="preserve"> </w:t>
      </w:r>
      <w:r w:rsidRPr="00C82595">
        <w:rPr>
          <w:rFonts w:ascii="Times New Roman" w:hAnsi="Times New Roman" w:cs="Times New Roman"/>
        </w:rPr>
        <w:t>the</w:t>
      </w:r>
      <w:r w:rsidRPr="00C82595">
        <w:rPr>
          <w:rFonts w:ascii="Times New Roman" w:hAnsi="Times New Roman" w:cs="Times New Roman"/>
          <w:spacing w:val="-4"/>
        </w:rPr>
        <w:t xml:space="preserve"> </w:t>
      </w:r>
      <w:r w:rsidRPr="00C82595">
        <w:rPr>
          <w:rFonts w:ascii="Times New Roman" w:hAnsi="Times New Roman" w:cs="Times New Roman"/>
        </w:rPr>
        <w:t>United</w:t>
      </w:r>
      <w:r w:rsidRPr="00C82595">
        <w:rPr>
          <w:rFonts w:ascii="Times New Roman" w:hAnsi="Times New Roman" w:cs="Times New Roman"/>
          <w:spacing w:val="-4"/>
        </w:rPr>
        <w:t xml:space="preserve"> </w:t>
      </w:r>
      <w:r w:rsidRPr="00C82595">
        <w:rPr>
          <w:rFonts w:ascii="Times New Roman" w:hAnsi="Times New Roman" w:cs="Times New Roman"/>
        </w:rPr>
        <w:t>States</w:t>
      </w:r>
      <w:r w:rsidRPr="00C82595">
        <w:rPr>
          <w:rFonts w:ascii="Times New Roman" w:hAnsi="Times New Roman" w:cs="Times New Roman"/>
          <w:spacing w:val="-3"/>
        </w:rPr>
        <w:t xml:space="preserve"> </w:t>
      </w:r>
      <w:r w:rsidRPr="00C82595">
        <w:rPr>
          <w:rFonts w:ascii="Times New Roman" w:hAnsi="Times New Roman" w:cs="Times New Roman"/>
        </w:rPr>
        <w:t>shall,</w:t>
      </w:r>
      <w:r w:rsidRPr="00C82595">
        <w:rPr>
          <w:rFonts w:ascii="Times New Roman" w:hAnsi="Times New Roman" w:cs="Times New Roman"/>
          <w:spacing w:val="-3"/>
        </w:rPr>
        <w:t xml:space="preserve"> </w:t>
      </w:r>
      <w:r w:rsidRPr="00C82595">
        <w:rPr>
          <w:rFonts w:ascii="Times New Roman" w:hAnsi="Times New Roman" w:cs="Times New Roman"/>
        </w:rPr>
        <w:t>on</w:t>
      </w:r>
      <w:r w:rsidRPr="00C82595">
        <w:rPr>
          <w:rFonts w:ascii="Times New Roman" w:hAnsi="Times New Roman" w:cs="Times New Roman"/>
          <w:spacing w:val="-4"/>
        </w:rPr>
        <w:t xml:space="preserve"> </w:t>
      </w:r>
      <w:r w:rsidRPr="00C82595">
        <w:rPr>
          <w:rFonts w:ascii="Times New Roman" w:hAnsi="Times New Roman" w:cs="Times New Roman"/>
        </w:rPr>
        <w:t>the</w:t>
      </w:r>
      <w:r w:rsidRPr="00C82595">
        <w:rPr>
          <w:rFonts w:ascii="Times New Roman" w:hAnsi="Times New Roman" w:cs="Times New Roman"/>
          <w:spacing w:val="-2"/>
        </w:rPr>
        <w:t xml:space="preserve"> </w:t>
      </w:r>
      <w:r w:rsidRPr="00C82595">
        <w:rPr>
          <w:rFonts w:ascii="Times New Roman" w:hAnsi="Times New Roman" w:cs="Times New Roman"/>
        </w:rPr>
        <w:t>basis</w:t>
      </w:r>
      <w:r w:rsidRPr="00C82595">
        <w:rPr>
          <w:rFonts w:ascii="Times New Roman" w:hAnsi="Times New Roman" w:cs="Times New Roman"/>
          <w:spacing w:val="-2"/>
        </w:rPr>
        <w:t xml:space="preserve"> </w:t>
      </w:r>
      <w:r w:rsidRPr="00C82595">
        <w:rPr>
          <w:rFonts w:ascii="Times New Roman" w:hAnsi="Times New Roman" w:cs="Times New Roman"/>
        </w:rPr>
        <w:t xml:space="preserve">of age, be denied the benefits of, be excluded from participation in, or be subjected to discrimination under, any program or activity for which the </w:t>
      </w:r>
      <w:r w:rsidR="001B4680">
        <w:rPr>
          <w:rFonts w:ascii="Times New Roman" w:hAnsi="Times New Roman" w:cs="Times New Roman"/>
        </w:rPr>
        <w:t>Applicant/Recipient</w:t>
      </w:r>
      <w:r w:rsidRPr="00C82595">
        <w:rPr>
          <w:rFonts w:ascii="Times New Roman" w:hAnsi="Times New Roman" w:cs="Times New Roman"/>
        </w:rPr>
        <w:t xml:space="preserve"> receives </w:t>
      </w:r>
      <w:r w:rsidR="002650FD">
        <w:rPr>
          <w:rFonts w:ascii="Times New Roman" w:hAnsi="Times New Roman" w:cs="Times New Roman"/>
        </w:rPr>
        <w:t>f</w:t>
      </w:r>
      <w:r w:rsidR="00ED11C6">
        <w:rPr>
          <w:rFonts w:ascii="Times New Roman" w:hAnsi="Times New Roman" w:cs="Times New Roman"/>
        </w:rPr>
        <w:t>ederal financial assistance</w:t>
      </w:r>
      <w:r w:rsidRPr="00C82595">
        <w:rPr>
          <w:rFonts w:ascii="Times New Roman" w:hAnsi="Times New Roman" w:cs="Times New Roman"/>
        </w:rPr>
        <w:t xml:space="preserve"> from the Department.</w:t>
      </w:r>
    </w:p>
    <w:p w:rsidR="004846E5" w:rsidRPr="00C82595" w:rsidP="004846E5" w14:paraId="237A34EF" w14:textId="791C3E2B">
      <w:pPr>
        <w:pStyle w:val="BodyText"/>
        <w:numPr>
          <w:ilvl w:val="0"/>
          <w:numId w:val="17"/>
        </w:numPr>
        <w:suppressAutoHyphens/>
        <w:kinsoku w:val="0"/>
        <w:overflowPunct w:val="0"/>
        <w:autoSpaceDN w:val="0"/>
        <w:spacing w:line="240" w:lineRule="auto"/>
        <w:rPr>
          <w:rFonts w:ascii="Times New Roman" w:hAnsi="Times New Roman" w:cs="Times New Roman"/>
        </w:rPr>
      </w:pPr>
      <w:r w:rsidRPr="00C82595">
        <w:rPr>
          <w:rFonts w:ascii="Times New Roman" w:hAnsi="Times New Roman" w:cs="Times New Roman"/>
        </w:rPr>
        <w:t>Section 1557 of the Patient Protection and Affordable Care Act, as amended (codified at 42 U.S.C. § 18116), and</w:t>
      </w:r>
      <w:r w:rsidRPr="00C82595">
        <w:rPr>
          <w:rFonts w:ascii="Times New Roman" w:hAnsi="Times New Roman" w:cs="Times New Roman"/>
          <w:spacing w:val="-10"/>
        </w:rPr>
        <w:t xml:space="preserve"> </w:t>
      </w:r>
      <w:r w:rsidRPr="00C82595">
        <w:rPr>
          <w:rFonts w:ascii="Times New Roman" w:hAnsi="Times New Roman" w:cs="Times New Roman"/>
        </w:rPr>
        <w:t>all</w:t>
      </w:r>
      <w:r w:rsidRPr="00C82595">
        <w:rPr>
          <w:rFonts w:ascii="Times New Roman" w:hAnsi="Times New Roman" w:cs="Times New Roman"/>
          <w:spacing w:val="-10"/>
        </w:rPr>
        <w:t xml:space="preserve"> </w:t>
      </w:r>
      <w:r w:rsidRPr="00C82595">
        <w:rPr>
          <w:rFonts w:ascii="Times New Roman" w:hAnsi="Times New Roman" w:cs="Times New Roman"/>
        </w:rPr>
        <w:t>requirements</w:t>
      </w:r>
      <w:r w:rsidRPr="00C82595">
        <w:rPr>
          <w:rFonts w:ascii="Times New Roman" w:hAnsi="Times New Roman" w:cs="Times New Roman"/>
          <w:spacing w:val="-10"/>
        </w:rPr>
        <w:t xml:space="preserve"> </w:t>
      </w:r>
      <w:r w:rsidRPr="00C82595">
        <w:rPr>
          <w:rFonts w:ascii="Times New Roman" w:hAnsi="Times New Roman" w:cs="Times New Roman"/>
        </w:rPr>
        <w:t>imposed</w:t>
      </w:r>
      <w:r w:rsidRPr="00C82595">
        <w:rPr>
          <w:rFonts w:ascii="Times New Roman" w:hAnsi="Times New Roman" w:cs="Times New Roman"/>
          <w:spacing w:val="-9"/>
        </w:rPr>
        <w:t xml:space="preserve"> </w:t>
      </w:r>
      <w:r w:rsidRPr="00C82595">
        <w:rPr>
          <w:rFonts w:ascii="Times New Roman" w:hAnsi="Times New Roman" w:cs="Times New Roman"/>
        </w:rPr>
        <w:t>by</w:t>
      </w:r>
      <w:r w:rsidRPr="00C82595">
        <w:rPr>
          <w:rFonts w:ascii="Times New Roman" w:hAnsi="Times New Roman" w:cs="Times New Roman"/>
          <w:spacing w:val="-10"/>
        </w:rPr>
        <w:t xml:space="preserve"> </w:t>
      </w:r>
      <w:r w:rsidRPr="00C82595">
        <w:rPr>
          <w:rFonts w:ascii="Times New Roman" w:hAnsi="Times New Roman" w:cs="Times New Roman"/>
        </w:rPr>
        <w:t>or</w:t>
      </w:r>
      <w:r w:rsidRPr="00C82595">
        <w:rPr>
          <w:rFonts w:ascii="Times New Roman" w:hAnsi="Times New Roman" w:cs="Times New Roman"/>
          <w:spacing w:val="-9"/>
        </w:rPr>
        <w:t xml:space="preserve"> </w:t>
      </w:r>
      <w:r w:rsidRPr="00C82595">
        <w:rPr>
          <w:rFonts w:ascii="Times New Roman" w:hAnsi="Times New Roman" w:cs="Times New Roman"/>
        </w:rPr>
        <w:t>pursuant</w:t>
      </w:r>
      <w:r w:rsidRPr="00C82595">
        <w:rPr>
          <w:rFonts w:ascii="Times New Roman" w:hAnsi="Times New Roman" w:cs="Times New Roman"/>
          <w:spacing w:val="-9"/>
        </w:rPr>
        <w:t xml:space="preserve"> </w:t>
      </w:r>
      <w:r w:rsidRPr="00C82595">
        <w:rPr>
          <w:rFonts w:ascii="Times New Roman" w:hAnsi="Times New Roman" w:cs="Times New Roman"/>
        </w:rPr>
        <w:t>to</w:t>
      </w:r>
      <w:r w:rsidRPr="00C82595">
        <w:rPr>
          <w:rFonts w:ascii="Times New Roman" w:hAnsi="Times New Roman" w:cs="Times New Roman"/>
          <w:spacing w:val="-10"/>
        </w:rPr>
        <w:t xml:space="preserve"> </w:t>
      </w:r>
      <w:r w:rsidRPr="00C82595">
        <w:rPr>
          <w:rFonts w:ascii="Times New Roman" w:hAnsi="Times New Roman" w:cs="Times New Roman"/>
        </w:rPr>
        <w:t>the</w:t>
      </w:r>
      <w:r w:rsidRPr="00C82595">
        <w:rPr>
          <w:rFonts w:ascii="Times New Roman" w:hAnsi="Times New Roman" w:cs="Times New Roman"/>
          <w:spacing w:val="-10"/>
        </w:rPr>
        <w:t xml:space="preserve"> </w:t>
      </w:r>
      <w:r w:rsidRPr="00C82595">
        <w:rPr>
          <w:rFonts w:ascii="Times New Roman" w:hAnsi="Times New Roman" w:cs="Times New Roman"/>
        </w:rPr>
        <w:t>Regulation</w:t>
      </w:r>
      <w:r w:rsidRPr="00C82595">
        <w:rPr>
          <w:rFonts w:ascii="Times New Roman" w:hAnsi="Times New Roman" w:cs="Times New Roman"/>
          <w:spacing w:val="-10"/>
        </w:rPr>
        <w:t xml:space="preserve"> </w:t>
      </w:r>
      <w:r w:rsidRPr="00C82595">
        <w:rPr>
          <w:rFonts w:ascii="Times New Roman" w:hAnsi="Times New Roman" w:cs="Times New Roman"/>
        </w:rPr>
        <w:t>of</w:t>
      </w:r>
      <w:r w:rsidRPr="00C82595">
        <w:rPr>
          <w:rFonts w:ascii="Times New Roman" w:hAnsi="Times New Roman" w:cs="Times New Roman"/>
          <w:spacing w:val="-9"/>
        </w:rPr>
        <w:t xml:space="preserve"> </w:t>
      </w:r>
      <w:r w:rsidRPr="00C82595">
        <w:rPr>
          <w:rFonts w:ascii="Times New Roman" w:hAnsi="Times New Roman" w:cs="Times New Roman"/>
        </w:rPr>
        <w:t>the</w:t>
      </w:r>
      <w:r w:rsidRPr="00C82595">
        <w:rPr>
          <w:rFonts w:ascii="Times New Roman" w:hAnsi="Times New Roman" w:cs="Times New Roman"/>
          <w:spacing w:val="-10"/>
        </w:rPr>
        <w:t xml:space="preserve"> </w:t>
      </w:r>
      <w:r w:rsidRPr="00C82595">
        <w:rPr>
          <w:rFonts w:ascii="Times New Roman" w:hAnsi="Times New Roman" w:cs="Times New Roman"/>
        </w:rPr>
        <w:t>Department</w:t>
      </w:r>
      <w:r w:rsidRPr="00C82595">
        <w:rPr>
          <w:rFonts w:ascii="Times New Roman" w:hAnsi="Times New Roman" w:cs="Times New Roman"/>
          <w:spacing w:val="-9"/>
        </w:rPr>
        <w:t xml:space="preserve"> </w:t>
      </w:r>
      <w:r w:rsidRPr="00C82595">
        <w:rPr>
          <w:rFonts w:ascii="Times New Roman" w:hAnsi="Times New Roman" w:cs="Times New Roman"/>
        </w:rPr>
        <w:t>of</w:t>
      </w:r>
      <w:r w:rsidRPr="00C82595">
        <w:rPr>
          <w:rFonts w:ascii="Times New Roman" w:hAnsi="Times New Roman" w:cs="Times New Roman"/>
          <w:spacing w:val="-9"/>
        </w:rPr>
        <w:t xml:space="preserve"> </w:t>
      </w:r>
      <w:r w:rsidRPr="00C82595">
        <w:rPr>
          <w:rFonts w:ascii="Times New Roman" w:hAnsi="Times New Roman" w:cs="Times New Roman"/>
        </w:rPr>
        <w:t>Health</w:t>
      </w:r>
      <w:r w:rsidRPr="00C82595">
        <w:rPr>
          <w:rFonts w:ascii="Times New Roman" w:hAnsi="Times New Roman" w:cs="Times New Roman"/>
          <w:spacing w:val="-9"/>
        </w:rPr>
        <w:t xml:space="preserve"> </w:t>
      </w:r>
      <w:r w:rsidRPr="00C82595">
        <w:rPr>
          <w:rFonts w:ascii="Times New Roman" w:hAnsi="Times New Roman" w:cs="Times New Roman"/>
        </w:rPr>
        <w:t>and</w:t>
      </w:r>
      <w:r w:rsidRPr="00C82595">
        <w:rPr>
          <w:rFonts w:ascii="Times New Roman" w:hAnsi="Times New Roman" w:cs="Times New Roman"/>
          <w:spacing w:val="-10"/>
        </w:rPr>
        <w:t xml:space="preserve"> </w:t>
      </w:r>
      <w:r w:rsidRPr="00C82595">
        <w:rPr>
          <w:rFonts w:ascii="Times New Roman" w:hAnsi="Times New Roman" w:cs="Times New Roman"/>
        </w:rPr>
        <w:t>Human</w:t>
      </w:r>
      <w:r w:rsidRPr="00C82595">
        <w:rPr>
          <w:rFonts w:ascii="Times New Roman" w:hAnsi="Times New Roman" w:cs="Times New Roman"/>
          <w:spacing w:val="-10"/>
        </w:rPr>
        <w:t xml:space="preserve"> </w:t>
      </w:r>
      <w:r w:rsidRPr="00C82595">
        <w:rPr>
          <w:rFonts w:ascii="Times New Roman" w:hAnsi="Times New Roman" w:cs="Times New Roman"/>
        </w:rPr>
        <w:t>Services</w:t>
      </w:r>
      <w:r w:rsidRPr="00C82595">
        <w:rPr>
          <w:rFonts w:ascii="Times New Roman" w:hAnsi="Times New Roman" w:cs="Times New Roman"/>
          <w:spacing w:val="-8"/>
        </w:rPr>
        <w:t xml:space="preserve"> </w:t>
      </w:r>
      <w:r w:rsidRPr="00C82595">
        <w:rPr>
          <w:rFonts w:ascii="Times New Roman" w:hAnsi="Times New Roman" w:cs="Times New Roman"/>
        </w:rPr>
        <w:t>(45 C</w:t>
      </w:r>
      <w:r w:rsidR="00436DB2">
        <w:rPr>
          <w:rFonts w:ascii="Times New Roman" w:hAnsi="Times New Roman" w:cs="Times New Roman"/>
        </w:rPr>
        <w:t>.</w:t>
      </w:r>
      <w:r w:rsidRPr="00C82595">
        <w:rPr>
          <w:rFonts w:ascii="Times New Roman" w:hAnsi="Times New Roman" w:cs="Times New Roman"/>
        </w:rPr>
        <w:t>F</w:t>
      </w:r>
      <w:r w:rsidR="00436DB2">
        <w:rPr>
          <w:rFonts w:ascii="Times New Roman" w:hAnsi="Times New Roman" w:cs="Times New Roman"/>
        </w:rPr>
        <w:t>.</w:t>
      </w:r>
      <w:r w:rsidRPr="00C82595">
        <w:rPr>
          <w:rFonts w:ascii="Times New Roman" w:hAnsi="Times New Roman" w:cs="Times New Roman"/>
        </w:rPr>
        <w:t>R</w:t>
      </w:r>
      <w:r w:rsidR="00436DB2">
        <w:rPr>
          <w:rFonts w:ascii="Times New Roman" w:hAnsi="Times New Roman" w:cs="Times New Roman"/>
        </w:rPr>
        <w:t>.</w:t>
      </w:r>
      <w:r w:rsidRPr="00C82595">
        <w:rPr>
          <w:rFonts w:ascii="Times New Roman" w:hAnsi="Times New Roman" w:cs="Times New Roman"/>
        </w:rPr>
        <w:t xml:space="preserve"> Part 92), to the end that, in accordance with Section 1557 and the Regulation, no person in the United States shall, on the ground of race, color, national origin (including limited English proficiency), age, disability, or</w:t>
      </w:r>
      <w:r w:rsidRPr="00C82595">
        <w:rPr>
          <w:rFonts w:ascii="Times New Roman" w:hAnsi="Times New Roman" w:cs="Times New Roman"/>
          <w:spacing w:val="-6"/>
        </w:rPr>
        <w:t xml:space="preserve"> </w:t>
      </w:r>
      <w:r w:rsidRPr="00C82595">
        <w:rPr>
          <w:rFonts w:ascii="Times New Roman" w:hAnsi="Times New Roman" w:cs="Times New Roman"/>
        </w:rPr>
        <w:t>sex be</w:t>
      </w:r>
      <w:r w:rsidRPr="00C82595">
        <w:rPr>
          <w:rFonts w:ascii="Times New Roman" w:hAnsi="Times New Roman" w:cs="Times New Roman"/>
          <w:spacing w:val="-12"/>
        </w:rPr>
        <w:t xml:space="preserve"> </w:t>
      </w:r>
      <w:r w:rsidRPr="00C82595">
        <w:rPr>
          <w:rFonts w:ascii="Times New Roman" w:hAnsi="Times New Roman" w:cs="Times New Roman"/>
        </w:rPr>
        <w:t>excluded</w:t>
      </w:r>
      <w:r w:rsidRPr="00C82595">
        <w:rPr>
          <w:rFonts w:ascii="Times New Roman" w:hAnsi="Times New Roman" w:cs="Times New Roman"/>
          <w:spacing w:val="-13"/>
        </w:rPr>
        <w:t xml:space="preserve"> </w:t>
      </w:r>
      <w:r w:rsidRPr="00C82595">
        <w:rPr>
          <w:rFonts w:ascii="Times New Roman" w:hAnsi="Times New Roman" w:cs="Times New Roman"/>
        </w:rPr>
        <w:t>from</w:t>
      </w:r>
      <w:r w:rsidRPr="00C82595">
        <w:rPr>
          <w:rFonts w:ascii="Times New Roman" w:hAnsi="Times New Roman" w:cs="Times New Roman"/>
          <w:spacing w:val="-11"/>
        </w:rPr>
        <w:t xml:space="preserve"> </w:t>
      </w:r>
      <w:r w:rsidRPr="00C82595">
        <w:rPr>
          <w:rFonts w:ascii="Times New Roman" w:hAnsi="Times New Roman" w:cs="Times New Roman"/>
        </w:rPr>
        <w:t>participation</w:t>
      </w:r>
      <w:r w:rsidRPr="00C82595">
        <w:rPr>
          <w:rFonts w:ascii="Times New Roman" w:hAnsi="Times New Roman" w:cs="Times New Roman"/>
          <w:spacing w:val="-13"/>
        </w:rPr>
        <w:t xml:space="preserve"> </w:t>
      </w:r>
      <w:r w:rsidRPr="00C82595">
        <w:rPr>
          <w:rFonts w:ascii="Times New Roman" w:hAnsi="Times New Roman" w:cs="Times New Roman"/>
        </w:rPr>
        <w:t>in,</w:t>
      </w:r>
      <w:r w:rsidRPr="00C82595">
        <w:rPr>
          <w:rFonts w:ascii="Times New Roman" w:hAnsi="Times New Roman" w:cs="Times New Roman"/>
          <w:spacing w:val="-11"/>
        </w:rPr>
        <w:t xml:space="preserve"> </w:t>
      </w:r>
      <w:r w:rsidRPr="00C82595">
        <w:rPr>
          <w:rFonts w:ascii="Times New Roman" w:hAnsi="Times New Roman" w:cs="Times New Roman"/>
        </w:rPr>
        <w:t>be</w:t>
      </w:r>
      <w:r w:rsidRPr="00C82595">
        <w:rPr>
          <w:rFonts w:ascii="Times New Roman" w:hAnsi="Times New Roman" w:cs="Times New Roman"/>
          <w:spacing w:val="-13"/>
        </w:rPr>
        <w:t xml:space="preserve"> </w:t>
      </w:r>
      <w:r w:rsidRPr="00C82595">
        <w:rPr>
          <w:rFonts w:ascii="Times New Roman" w:hAnsi="Times New Roman" w:cs="Times New Roman"/>
        </w:rPr>
        <w:t>denied</w:t>
      </w:r>
      <w:r w:rsidRPr="00C82595">
        <w:rPr>
          <w:rFonts w:ascii="Times New Roman" w:hAnsi="Times New Roman" w:cs="Times New Roman"/>
          <w:spacing w:val="-10"/>
        </w:rPr>
        <w:t xml:space="preserve"> </w:t>
      </w:r>
      <w:r w:rsidRPr="00C82595">
        <w:rPr>
          <w:rFonts w:ascii="Times New Roman" w:hAnsi="Times New Roman" w:cs="Times New Roman"/>
        </w:rPr>
        <w:t xml:space="preserve">the benefits of, or be subjected to discrimination under, any health program or activity for which the </w:t>
      </w:r>
      <w:r w:rsidR="001B4680">
        <w:rPr>
          <w:rFonts w:ascii="Times New Roman" w:hAnsi="Times New Roman" w:cs="Times New Roman"/>
        </w:rPr>
        <w:t>Applicant/Recipient</w:t>
      </w:r>
      <w:r w:rsidR="00814C87">
        <w:rPr>
          <w:rFonts w:ascii="Times New Roman" w:hAnsi="Times New Roman" w:cs="Times New Roman"/>
        </w:rPr>
        <w:t xml:space="preserve"> </w:t>
      </w:r>
      <w:r w:rsidRPr="00C82595">
        <w:rPr>
          <w:rFonts w:ascii="Times New Roman" w:hAnsi="Times New Roman" w:cs="Times New Roman"/>
        </w:rPr>
        <w:t xml:space="preserve">receives </w:t>
      </w:r>
      <w:r w:rsidR="002650FD">
        <w:rPr>
          <w:rFonts w:ascii="Times New Roman" w:hAnsi="Times New Roman" w:cs="Times New Roman"/>
        </w:rPr>
        <w:t>f</w:t>
      </w:r>
      <w:r w:rsidR="00ED11C6">
        <w:rPr>
          <w:rFonts w:ascii="Times New Roman" w:hAnsi="Times New Roman" w:cs="Times New Roman"/>
        </w:rPr>
        <w:t>ederal financial assistance</w:t>
      </w:r>
      <w:r w:rsidRPr="00C82595">
        <w:rPr>
          <w:rFonts w:ascii="Times New Roman" w:hAnsi="Times New Roman" w:cs="Times New Roman"/>
        </w:rPr>
        <w:t xml:space="preserve"> from the Department.</w:t>
      </w:r>
    </w:p>
    <w:p w:rsidR="004846E5" w:rsidRPr="00965E09" w:rsidP="004846E5" w14:paraId="224D762A" w14:textId="5506A60C">
      <w:pPr>
        <w:pStyle w:val="BodyText"/>
        <w:numPr>
          <w:ilvl w:val="0"/>
          <w:numId w:val="17"/>
        </w:numPr>
        <w:suppressAutoHyphens/>
        <w:kinsoku w:val="0"/>
        <w:overflowPunct w:val="0"/>
        <w:autoSpaceDN w:val="0"/>
        <w:spacing w:line="240" w:lineRule="auto"/>
        <w:rPr>
          <w:rFonts w:ascii="Times New Roman" w:hAnsi="Times New Roman" w:cs="Times New Roman"/>
        </w:rPr>
      </w:pPr>
      <w:r w:rsidRPr="00965E09">
        <w:rPr>
          <w:rFonts w:ascii="Times New Roman" w:hAnsi="Times New Roman" w:cs="Times New Roman"/>
        </w:rPr>
        <w:t xml:space="preserve">The </w:t>
      </w:r>
      <w:hyperlink r:id="rId8" w:history="1">
        <w:r w:rsidRPr="00965E09">
          <w:rPr>
            <w:rFonts w:ascii="Times New Roman" w:hAnsi="Times New Roman" w:cs="Times New Roman"/>
            <w:color w:val="0000FF"/>
            <w:u w:val="single"/>
          </w:rPr>
          <w:t>Conscience Protection Statutes</w:t>
        </w:r>
      </w:hyperlink>
      <w:r w:rsidRPr="00965E09">
        <w:rPr>
          <w:rFonts w:ascii="Times New Roman" w:hAnsi="Times New Roman" w:cs="Times New Roman"/>
          <w:color w:val="000000"/>
        </w:rPr>
        <w:t>, including the Church Amendments, as amended (codified at 42 U.S.C. § 300a-7),</w:t>
      </w:r>
      <w:r w:rsidRPr="00965E09">
        <w:rPr>
          <w:rFonts w:ascii="Times New Roman" w:hAnsi="Times New Roman" w:cs="Times New Roman"/>
          <w:color w:val="000000"/>
          <w:spacing w:val="-5"/>
        </w:rPr>
        <w:t xml:space="preserve"> </w:t>
      </w:r>
      <w:r w:rsidRPr="00965E09">
        <w:rPr>
          <w:rFonts w:ascii="Times New Roman" w:hAnsi="Times New Roman" w:cs="Times New Roman"/>
          <w:color w:val="000000"/>
        </w:rPr>
        <w:t>the</w:t>
      </w:r>
      <w:r w:rsidRPr="00965E09">
        <w:rPr>
          <w:rFonts w:ascii="Times New Roman" w:hAnsi="Times New Roman" w:cs="Times New Roman"/>
          <w:color w:val="000000"/>
          <w:spacing w:val="-6"/>
        </w:rPr>
        <w:t xml:space="preserve"> </w:t>
      </w:r>
      <w:r w:rsidRPr="00965E09">
        <w:rPr>
          <w:rFonts w:ascii="Times New Roman" w:hAnsi="Times New Roman" w:cs="Times New Roman"/>
          <w:color w:val="000000"/>
        </w:rPr>
        <w:t>Coats-Snowe</w:t>
      </w:r>
      <w:r w:rsidRPr="00965E09">
        <w:rPr>
          <w:rFonts w:ascii="Times New Roman" w:hAnsi="Times New Roman" w:cs="Times New Roman"/>
          <w:color w:val="000000"/>
          <w:spacing w:val="-5"/>
        </w:rPr>
        <w:t xml:space="preserve"> </w:t>
      </w:r>
      <w:r w:rsidRPr="00965E09">
        <w:rPr>
          <w:rFonts w:ascii="Times New Roman" w:hAnsi="Times New Roman" w:cs="Times New Roman"/>
          <w:color w:val="000000"/>
        </w:rPr>
        <w:t>Amendment</w:t>
      </w:r>
      <w:r w:rsidRPr="00965E09">
        <w:rPr>
          <w:rFonts w:ascii="Times New Roman" w:hAnsi="Times New Roman" w:cs="Times New Roman"/>
          <w:color w:val="000000"/>
          <w:spacing w:val="-5"/>
        </w:rPr>
        <w:t xml:space="preserve"> </w:t>
      </w:r>
      <w:r w:rsidRPr="00965E09">
        <w:rPr>
          <w:rFonts w:ascii="Times New Roman" w:hAnsi="Times New Roman" w:cs="Times New Roman"/>
          <w:color w:val="000000"/>
        </w:rPr>
        <w:t>(codified</w:t>
      </w:r>
      <w:r w:rsidRPr="00965E09">
        <w:rPr>
          <w:rFonts w:ascii="Times New Roman" w:hAnsi="Times New Roman" w:cs="Times New Roman"/>
          <w:color w:val="000000"/>
          <w:spacing w:val="-6"/>
        </w:rPr>
        <w:t xml:space="preserve"> </w:t>
      </w:r>
      <w:r w:rsidRPr="00965E09">
        <w:rPr>
          <w:rFonts w:ascii="Times New Roman" w:hAnsi="Times New Roman" w:cs="Times New Roman"/>
          <w:color w:val="000000"/>
        </w:rPr>
        <w:t>at</w:t>
      </w:r>
      <w:r w:rsidRPr="00965E09">
        <w:rPr>
          <w:rFonts w:ascii="Times New Roman" w:hAnsi="Times New Roman" w:cs="Times New Roman"/>
          <w:color w:val="000000"/>
          <w:spacing w:val="-5"/>
        </w:rPr>
        <w:t xml:space="preserve"> </w:t>
      </w:r>
      <w:r w:rsidRPr="00965E09">
        <w:rPr>
          <w:rFonts w:ascii="Times New Roman" w:hAnsi="Times New Roman" w:cs="Times New Roman"/>
          <w:color w:val="000000"/>
        </w:rPr>
        <w:t>42</w:t>
      </w:r>
      <w:r w:rsidRPr="00965E09">
        <w:rPr>
          <w:rFonts w:ascii="Times New Roman" w:hAnsi="Times New Roman" w:cs="Times New Roman"/>
          <w:color w:val="000000"/>
          <w:spacing w:val="-4"/>
        </w:rPr>
        <w:t xml:space="preserve"> </w:t>
      </w:r>
      <w:r w:rsidRPr="00965E09">
        <w:rPr>
          <w:rFonts w:ascii="Times New Roman" w:hAnsi="Times New Roman" w:cs="Times New Roman"/>
          <w:color w:val="000000"/>
        </w:rPr>
        <w:t>U.S.C.</w:t>
      </w:r>
      <w:r w:rsidRPr="00965E09">
        <w:rPr>
          <w:rFonts w:ascii="Times New Roman" w:hAnsi="Times New Roman" w:cs="Times New Roman"/>
          <w:color w:val="000000"/>
          <w:spacing w:val="-5"/>
        </w:rPr>
        <w:t xml:space="preserve"> </w:t>
      </w:r>
      <w:r w:rsidRPr="00965E09">
        <w:rPr>
          <w:rFonts w:ascii="Times New Roman" w:hAnsi="Times New Roman" w:cs="Times New Roman"/>
          <w:color w:val="000000"/>
        </w:rPr>
        <w:t>§</w:t>
      </w:r>
      <w:r w:rsidRPr="00965E09">
        <w:rPr>
          <w:rFonts w:ascii="Times New Roman" w:hAnsi="Times New Roman" w:cs="Times New Roman"/>
          <w:color w:val="000000"/>
          <w:spacing w:val="-6"/>
        </w:rPr>
        <w:t xml:space="preserve"> </w:t>
      </w:r>
      <w:r w:rsidRPr="00965E09">
        <w:rPr>
          <w:rFonts w:ascii="Times New Roman" w:hAnsi="Times New Roman" w:cs="Times New Roman"/>
          <w:color w:val="000000"/>
        </w:rPr>
        <w:t>238n),</w:t>
      </w:r>
      <w:r w:rsidRPr="00965E09">
        <w:rPr>
          <w:rFonts w:ascii="Times New Roman" w:hAnsi="Times New Roman" w:cs="Times New Roman"/>
          <w:color w:val="000000"/>
          <w:spacing w:val="-5"/>
        </w:rPr>
        <w:t xml:space="preserve"> </w:t>
      </w:r>
      <w:r w:rsidRPr="00965E09">
        <w:rPr>
          <w:rFonts w:ascii="Times New Roman" w:hAnsi="Times New Roman" w:cs="Times New Roman"/>
          <w:color w:val="000000"/>
        </w:rPr>
        <w:t>the</w:t>
      </w:r>
      <w:r w:rsidRPr="00965E09">
        <w:rPr>
          <w:rFonts w:ascii="Times New Roman" w:hAnsi="Times New Roman" w:cs="Times New Roman"/>
          <w:color w:val="000000"/>
          <w:spacing w:val="-6"/>
        </w:rPr>
        <w:t xml:space="preserve"> </w:t>
      </w:r>
      <w:r w:rsidRPr="00965E09">
        <w:rPr>
          <w:rFonts w:ascii="Times New Roman" w:hAnsi="Times New Roman" w:cs="Times New Roman"/>
          <w:color w:val="000000"/>
        </w:rPr>
        <w:t>Weldon</w:t>
      </w:r>
      <w:r w:rsidRPr="00965E09">
        <w:rPr>
          <w:rFonts w:ascii="Times New Roman" w:hAnsi="Times New Roman" w:cs="Times New Roman"/>
          <w:color w:val="000000"/>
          <w:spacing w:val="-6"/>
        </w:rPr>
        <w:t xml:space="preserve"> </w:t>
      </w:r>
      <w:r w:rsidRPr="00965E09">
        <w:rPr>
          <w:rFonts w:ascii="Times New Roman" w:hAnsi="Times New Roman" w:cs="Times New Roman"/>
          <w:color w:val="000000"/>
        </w:rPr>
        <w:t>Amendment</w:t>
      </w:r>
      <w:r w:rsidRPr="00965E09" w:rsidR="00965E09">
        <w:rPr>
          <w:rFonts w:ascii="Times New Roman" w:hAnsi="Times New Roman" w:cs="Times New Roman"/>
          <w:color w:val="000000"/>
        </w:rPr>
        <w:t xml:space="preserve"> (Consolidated Appropriations Act, 2026, Pub. L. No. 119-75, div. B, tit. V, § 507(d)</w:t>
      </w:r>
      <w:r w:rsidRPr="00AB5972" w:rsidR="00AB5972">
        <w:t xml:space="preserve"> </w:t>
      </w:r>
      <w:r w:rsidRPr="00AB5972" w:rsidR="00AB5972">
        <w:rPr>
          <w:rFonts w:ascii="Times New Roman" w:hAnsi="Times New Roman" w:cs="Times New Roman"/>
          <w:color w:val="000000"/>
        </w:rPr>
        <w:t>140 Stat. 173, 317 (Feb. 3, 2026)</w:t>
      </w:r>
      <w:r w:rsidRPr="00965E09" w:rsidR="00965E09">
        <w:rPr>
          <w:rFonts w:ascii="Times New Roman" w:hAnsi="Times New Roman" w:cs="Times New Roman"/>
          <w:color w:val="000000"/>
        </w:rPr>
        <w:t>,</w:t>
      </w:r>
      <w:r w:rsidR="00AB5972">
        <w:rPr>
          <w:rFonts w:ascii="Times New Roman" w:hAnsi="Times New Roman" w:cs="Times New Roman"/>
          <w:color w:val="000000"/>
        </w:rPr>
        <w:t xml:space="preserve"> </w:t>
      </w:r>
      <w:r w:rsidRPr="00965E09">
        <w:rPr>
          <w:rFonts w:ascii="Times New Roman" w:hAnsi="Times New Roman" w:cs="Times New Roman"/>
        </w:rPr>
        <w:t>Section</w:t>
      </w:r>
      <w:r w:rsidRPr="00965E09">
        <w:rPr>
          <w:rFonts w:ascii="Times New Roman" w:hAnsi="Times New Roman" w:cs="Times New Roman"/>
          <w:spacing w:val="-5"/>
        </w:rPr>
        <w:t xml:space="preserve"> </w:t>
      </w:r>
      <w:r w:rsidRPr="00965E09">
        <w:rPr>
          <w:rFonts w:ascii="Times New Roman" w:hAnsi="Times New Roman" w:cs="Times New Roman"/>
        </w:rPr>
        <w:t>1553</w:t>
      </w:r>
      <w:r w:rsidRPr="00965E09">
        <w:rPr>
          <w:rFonts w:ascii="Times New Roman" w:hAnsi="Times New Roman" w:cs="Times New Roman"/>
          <w:spacing w:val="-5"/>
        </w:rPr>
        <w:t xml:space="preserve"> </w:t>
      </w:r>
      <w:r w:rsidRPr="00965E09">
        <w:rPr>
          <w:rFonts w:ascii="Times New Roman" w:hAnsi="Times New Roman" w:cs="Times New Roman"/>
        </w:rPr>
        <w:t>of</w:t>
      </w:r>
      <w:r w:rsidRPr="00965E09">
        <w:rPr>
          <w:rFonts w:ascii="Times New Roman" w:hAnsi="Times New Roman" w:cs="Times New Roman"/>
          <w:spacing w:val="-4"/>
        </w:rPr>
        <w:t xml:space="preserve"> </w:t>
      </w:r>
      <w:r w:rsidRPr="00965E09">
        <w:rPr>
          <w:rFonts w:ascii="Times New Roman" w:hAnsi="Times New Roman" w:cs="Times New Roman"/>
        </w:rPr>
        <w:t>the</w:t>
      </w:r>
      <w:r w:rsidRPr="00965E09">
        <w:rPr>
          <w:rFonts w:ascii="Times New Roman" w:hAnsi="Times New Roman" w:cs="Times New Roman"/>
          <w:spacing w:val="-5"/>
        </w:rPr>
        <w:t xml:space="preserve"> </w:t>
      </w:r>
      <w:r w:rsidRPr="00965E09">
        <w:rPr>
          <w:rFonts w:ascii="Times New Roman" w:hAnsi="Times New Roman" w:cs="Times New Roman"/>
        </w:rPr>
        <w:t>Patient</w:t>
      </w:r>
      <w:r w:rsidRPr="00965E09">
        <w:rPr>
          <w:rFonts w:ascii="Times New Roman" w:hAnsi="Times New Roman" w:cs="Times New Roman"/>
          <w:spacing w:val="-4"/>
        </w:rPr>
        <w:t xml:space="preserve"> </w:t>
      </w:r>
      <w:r w:rsidRPr="00965E09">
        <w:rPr>
          <w:rFonts w:ascii="Times New Roman" w:hAnsi="Times New Roman" w:cs="Times New Roman"/>
        </w:rPr>
        <w:t>Protection</w:t>
      </w:r>
      <w:r w:rsidRPr="00965E09">
        <w:rPr>
          <w:rFonts w:ascii="Times New Roman" w:hAnsi="Times New Roman" w:cs="Times New Roman"/>
          <w:spacing w:val="-3"/>
        </w:rPr>
        <w:t xml:space="preserve"> </w:t>
      </w:r>
      <w:r w:rsidRPr="00965E09">
        <w:rPr>
          <w:rFonts w:ascii="Times New Roman" w:hAnsi="Times New Roman" w:cs="Times New Roman"/>
        </w:rPr>
        <w:t>and</w:t>
      </w:r>
      <w:r w:rsidRPr="00965E09">
        <w:rPr>
          <w:rFonts w:ascii="Times New Roman" w:hAnsi="Times New Roman" w:cs="Times New Roman"/>
          <w:spacing w:val="-5"/>
        </w:rPr>
        <w:t xml:space="preserve"> </w:t>
      </w:r>
      <w:r w:rsidRPr="00965E09">
        <w:rPr>
          <w:rFonts w:ascii="Times New Roman" w:hAnsi="Times New Roman" w:cs="Times New Roman"/>
        </w:rPr>
        <w:t>Affordable</w:t>
      </w:r>
      <w:r w:rsidRPr="00965E09">
        <w:rPr>
          <w:rFonts w:ascii="Times New Roman" w:hAnsi="Times New Roman" w:cs="Times New Roman"/>
          <w:spacing w:val="-5"/>
        </w:rPr>
        <w:t xml:space="preserve"> </w:t>
      </w:r>
      <w:r w:rsidRPr="00965E09">
        <w:rPr>
          <w:rFonts w:ascii="Times New Roman" w:hAnsi="Times New Roman" w:cs="Times New Roman"/>
        </w:rPr>
        <w:t>Care</w:t>
      </w:r>
      <w:r w:rsidRPr="00965E09">
        <w:rPr>
          <w:rFonts w:ascii="Times New Roman" w:hAnsi="Times New Roman" w:cs="Times New Roman"/>
          <w:spacing w:val="-5"/>
        </w:rPr>
        <w:t xml:space="preserve"> </w:t>
      </w:r>
      <w:r w:rsidRPr="00965E09">
        <w:rPr>
          <w:rFonts w:ascii="Times New Roman" w:hAnsi="Times New Roman" w:cs="Times New Roman"/>
        </w:rPr>
        <w:t>Act,</w:t>
      </w:r>
      <w:r w:rsidRPr="00965E09">
        <w:rPr>
          <w:rFonts w:ascii="Times New Roman" w:hAnsi="Times New Roman" w:cs="Times New Roman"/>
          <w:spacing w:val="-4"/>
        </w:rPr>
        <w:t xml:space="preserve"> </w:t>
      </w:r>
      <w:r w:rsidRPr="00965E09">
        <w:rPr>
          <w:rFonts w:ascii="Times New Roman" w:hAnsi="Times New Roman" w:cs="Times New Roman"/>
        </w:rPr>
        <w:t>as</w:t>
      </w:r>
      <w:r w:rsidRPr="00965E09">
        <w:rPr>
          <w:rFonts w:ascii="Times New Roman" w:hAnsi="Times New Roman" w:cs="Times New Roman"/>
          <w:spacing w:val="-4"/>
        </w:rPr>
        <w:t xml:space="preserve"> </w:t>
      </w:r>
      <w:r w:rsidRPr="00965E09">
        <w:rPr>
          <w:rFonts w:ascii="Times New Roman" w:hAnsi="Times New Roman" w:cs="Times New Roman"/>
        </w:rPr>
        <w:t>amended</w:t>
      </w:r>
      <w:r w:rsidRPr="00965E09">
        <w:rPr>
          <w:rFonts w:ascii="Times New Roman" w:hAnsi="Times New Roman" w:cs="Times New Roman"/>
          <w:spacing w:val="-4"/>
        </w:rPr>
        <w:t xml:space="preserve"> </w:t>
      </w:r>
      <w:r w:rsidRPr="00965E09">
        <w:rPr>
          <w:rFonts w:ascii="Times New Roman" w:hAnsi="Times New Roman" w:cs="Times New Roman"/>
        </w:rPr>
        <w:t>(codified</w:t>
      </w:r>
      <w:r w:rsidRPr="00965E09">
        <w:rPr>
          <w:rFonts w:ascii="Times New Roman" w:hAnsi="Times New Roman" w:cs="Times New Roman"/>
          <w:spacing w:val="-5"/>
        </w:rPr>
        <w:t xml:space="preserve"> </w:t>
      </w:r>
      <w:r w:rsidRPr="00965E09">
        <w:rPr>
          <w:rFonts w:ascii="Times New Roman" w:hAnsi="Times New Roman" w:cs="Times New Roman"/>
        </w:rPr>
        <w:t>at</w:t>
      </w:r>
      <w:r w:rsidRPr="00965E09">
        <w:rPr>
          <w:rFonts w:ascii="Times New Roman" w:hAnsi="Times New Roman" w:cs="Times New Roman"/>
          <w:spacing w:val="-4"/>
        </w:rPr>
        <w:t xml:space="preserve"> </w:t>
      </w:r>
      <w:r w:rsidRPr="00965E09">
        <w:rPr>
          <w:rFonts w:ascii="Times New Roman" w:hAnsi="Times New Roman" w:cs="Times New Roman"/>
        </w:rPr>
        <w:t>42</w:t>
      </w:r>
      <w:r w:rsidRPr="00965E09">
        <w:rPr>
          <w:rFonts w:ascii="Times New Roman" w:hAnsi="Times New Roman" w:cs="Times New Roman"/>
          <w:spacing w:val="-5"/>
        </w:rPr>
        <w:t xml:space="preserve"> </w:t>
      </w:r>
      <w:r w:rsidRPr="00965E09">
        <w:rPr>
          <w:rFonts w:ascii="Times New Roman" w:hAnsi="Times New Roman" w:cs="Times New Roman"/>
        </w:rPr>
        <w:t>U.S.C.</w:t>
      </w:r>
      <w:r w:rsidRPr="00965E09">
        <w:rPr>
          <w:rFonts w:ascii="Times New Roman" w:hAnsi="Times New Roman" w:cs="Times New Roman"/>
          <w:spacing w:val="-4"/>
        </w:rPr>
        <w:t xml:space="preserve"> </w:t>
      </w:r>
      <w:r w:rsidRPr="00965E09">
        <w:rPr>
          <w:rFonts w:ascii="Times New Roman" w:hAnsi="Times New Roman" w:cs="Times New Roman"/>
        </w:rPr>
        <w:t>§</w:t>
      </w:r>
      <w:r w:rsidRPr="00965E09">
        <w:rPr>
          <w:rFonts w:ascii="Times New Roman" w:hAnsi="Times New Roman" w:cs="Times New Roman"/>
          <w:spacing w:val="-4"/>
        </w:rPr>
        <w:t xml:space="preserve"> </w:t>
      </w:r>
      <w:r w:rsidRPr="00965E09">
        <w:rPr>
          <w:rFonts w:ascii="Times New Roman" w:hAnsi="Times New Roman" w:cs="Times New Roman"/>
        </w:rPr>
        <w:t>18113),</w:t>
      </w:r>
      <w:r w:rsidRPr="00965E09">
        <w:rPr>
          <w:rFonts w:ascii="Times New Roman" w:hAnsi="Times New Roman" w:cs="Times New Roman"/>
          <w:spacing w:val="-4"/>
        </w:rPr>
        <w:t xml:space="preserve"> </w:t>
      </w:r>
      <w:r w:rsidRPr="00965E09">
        <w:rPr>
          <w:rFonts w:ascii="Times New Roman" w:hAnsi="Times New Roman" w:cs="Times New Roman"/>
        </w:rPr>
        <w:t>and</w:t>
      </w:r>
      <w:r w:rsidRPr="00965E09">
        <w:rPr>
          <w:rFonts w:ascii="Times New Roman" w:hAnsi="Times New Roman" w:cs="Times New Roman"/>
          <w:spacing w:val="-3"/>
        </w:rPr>
        <w:t xml:space="preserve"> </w:t>
      </w:r>
      <w:r w:rsidRPr="00965E09">
        <w:rPr>
          <w:rFonts w:ascii="Times New Roman" w:hAnsi="Times New Roman" w:cs="Times New Roman"/>
        </w:rPr>
        <w:t>Section 1303(b)(4) of the Patient Protection and Affordable Care Act, as amended (codified at 42 U.S.C. § 18023(b)(4)), among others,</w:t>
      </w:r>
      <w:r w:rsidRPr="00965E09">
        <w:rPr>
          <w:rFonts w:ascii="Times New Roman" w:hAnsi="Times New Roman" w:cs="Times New Roman"/>
          <w:spacing w:val="-1"/>
        </w:rPr>
        <w:t xml:space="preserve"> </w:t>
      </w:r>
      <w:r w:rsidRPr="00965E09">
        <w:rPr>
          <w:rFonts w:ascii="Times New Roman" w:hAnsi="Times New Roman" w:cs="Times New Roman"/>
        </w:rPr>
        <w:t>and</w:t>
      </w:r>
      <w:r w:rsidRPr="00965E09">
        <w:rPr>
          <w:rFonts w:ascii="Times New Roman" w:hAnsi="Times New Roman" w:cs="Times New Roman"/>
          <w:spacing w:val="-2"/>
        </w:rPr>
        <w:t xml:space="preserve"> </w:t>
      </w:r>
      <w:r w:rsidRPr="00965E09">
        <w:rPr>
          <w:rFonts w:ascii="Times New Roman" w:hAnsi="Times New Roman" w:cs="Times New Roman"/>
        </w:rPr>
        <w:t>45</w:t>
      </w:r>
      <w:r w:rsidRPr="00965E09">
        <w:rPr>
          <w:rFonts w:ascii="Times New Roman" w:hAnsi="Times New Roman" w:cs="Times New Roman"/>
          <w:spacing w:val="-2"/>
        </w:rPr>
        <w:t xml:space="preserve"> </w:t>
      </w:r>
      <w:r w:rsidRPr="00965E09">
        <w:rPr>
          <w:rFonts w:ascii="Times New Roman" w:hAnsi="Times New Roman" w:cs="Times New Roman"/>
        </w:rPr>
        <w:t>C.F.R.</w:t>
      </w:r>
      <w:r w:rsidRPr="00965E09">
        <w:rPr>
          <w:rFonts w:ascii="Times New Roman" w:hAnsi="Times New Roman" w:cs="Times New Roman"/>
          <w:spacing w:val="-1"/>
        </w:rPr>
        <w:t xml:space="preserve"> </w:t>
      </w:r>
      <w:r w:rsidRPr="00965E09">
        <w:rPr>
          <w:rFonts w:ascii="Times New Roman" w:hAnsi="Times New Roman" w:cs="Times New Roman"/>
        </w:rPr>
        <w:t>Part</w:t>
      </w:r>
      <w:r w:rsidRPr="00965E09">
        <w:rPr>
          <w:rFonts w:ascii="Times New Roman" w:hAnsi="Times New Roman" w:cs="Times New Roman"/>
          <w:spacing w:val="-2"/>
        </w:rPr>
        <w:t xml:space="preserve"> </w:t>
      </w:r>
      <w:r w:rsidRPr="00965E09">
        <w:rPr>
          <w:rFonts w:ascii="Times New Roman" w:hAnsi="Times New Roman" w:cs="Times New Roman"/>
        </w:rPr>
        <w:t>88,</w:t>
      </w:r>
      <w:r w:rsidRPr="00965E09">
        <w:rPr>
          <w:rFonts w:ascii="Times New Roman" w:hAnsi="Times New Roman" w:cs="Times New Roman"/>
          <w:spacing w:val="-1"/>
        </w:rPr>
        <w:t xml:space="preserve"> </w:t>
      </w:r>
      <w:r w:rsidRPr="00965E09">
        <w:rPr>
          <w:rFonts w:ascii="Times New Roman" w:hAnsi="Times New Roman" w:cs="Times New Roman"/>
        </w:rPr>
        <w:t>to</w:t>
      </w:r>
      <w:r w:rsidRPr="00965E09">
        <w:rPr>
          <w:rFonts w:ascii="Times New Roman" w:hAnsi="Times New Roman" w:cs="Times New Roman"/>
          <w:spacing w:val="-2"/>
        </w:rPr>
        <w:t xml:space="preserve"> </w:t>
      </w:r>
      <w:r w:rsidRPr="00965E09">
        <w:rPr>
          <w:rFonts w:ascii="Times New Roman" w:hAnsi="Times New Roman" w:cs="Times New Roman"/>
        </w:rPr>
        <w:t>the</w:t>
      </w:r>
      <w:r w:rsidRPr="00965E09">
        <w:rPr>
          <w:rFonts w:ascii="Times New Roman" w:hAnsi="Times New Roman" w:cs="Times New Roman"/>
          <w:spacing w:val="-2"/>
        </w:rPr>
        <w:t xml:space="preserve"> </w:t>
      </w:r>
      <w:r w:rsidRPr="00965E09">
        <w:rPr>
          <w:rFonts w:ascii="Times New Roman" w:hAnsi="Times New Roman" w:cs="Times New Roman"/>
        </w:rPr>
        <w:t>extent that</w:t>
      </w:r>
      <w:r w:rsidRPr="00965E09">
        <w:rPr>
          <w:rFonts w:ascii="Times New Roman" w:hAnsi="Times New Roman" w:cs="Times New Roman"/>
          <w:spacing w:val="-1"/>
        </w:rPr>
        <w:t xml:space="preserve"> </w:t>
      </w:r>
      <w:r w:rsidRPr="00965E09">
        <w:rPr>
          <w:rFonts w:ascii="Times New Roman" w:hAnsi="Times New Roman" w:cs="Times New Roman"/>
        </w:rPr>
        <w:t>the</w:t>
      </w:r>
      <w:r w:rsidRPr="00965E09">
        <w:rPr>
          <w:rFonts w:ascii="Times New Roman" w:hAnsi="Times New Roman" w:cs="Times New Roman"/>
          <w:spacing w:val="-2"/>
        </w:rPr>
        <w:t xml:space="preserve"> </w:t>
      </w:r>
      <w:r w:rsidRPr="00965E09">
        <w:rPr>
          <w:rFonts w:ascii="Times New Roman" w:hAnsi="Times New Roman" w:cs="Times New Roman"/>
        </w:rPr>
        <w:t>rights</w:t>
      </w:r>
      <w:r w:rsidRPr="00965E09">
        <w:rPr>
          <w:rFonts w:ascii="Times New Roman" w:hAnsi="Times New Roman" w:cs="Times New Roman"/>
          <w:spacing w:val="-1"/>
        </w:rPr>
        <w:t xml:space="preserve"> </w:t>
      </w:r>
      <w:r w:rsidRPr="00965E09">
        <w:rPr>
          <w:rFonts w:ascii="Times New Roman" w:hAnsi="Times New Roman" w:cs="Times New Roman"/>
        </w:rPr>
        <w:t>of</w:t>
      </w:r>
      <w:r w:rsidRPr="00965E09">
        <w:rPr>
          <w:rFonts w:ascii="Times New Roman" w:hAnsi="Times New Roman" w:cs="Times New Roman"/>
          <w:spacing w:val="-1"/>
        </w:rPr>
        <w:t xml:space="preserve"> </w:t>
      </w:r>
      <w:r w:rsidRPr="00965E09">
        <w:rPr>
          <w:rFonts w:ascii="Times New Roman" w:hAnsi="Times New Roman" w:cs="Times New Roman"/>
        </w:rPr>
        <w:t>conscience</w:t>
      </w:r>
      <w:r w:rsidRPr="00965E09">
        <w:rPr>
          <w:rFonts w:ascii="Times New Roman" w:hAnsi="Times New Roman" w:cs="Times New Roman"/>
          <w:spacing w:val="-2"/>
        </w:rPr>
        <w:t xml:space="preserve"> </w:t>
      </w:r>
      <w:r w:rsidRPr="00965E09">
        <w:rPr>
          <w:rFonts w:ascii="Times New Roman" w:hAnsi="Times New Roman" w:cs="Times New Roman"/>
        </w:rPr>
        <w:t>are</w:t>
      </w:r>
      <w:r w:rsidRPr="00965E09">
        <w:rPr>
          <w:rFonts w:ascii="Times New Roman" w:hAnsi="Times New Roman" w:cs="Times New Roman"/>
          <w:spacing w:val="-2"/>
        </w:rPr>
        <w:t xml:space="preserve"> </w:t>
      </w:r>
      <w:r w:rsidRPr="00965E09">
        <w:rPr>
          <w:rFonts w:ascii="Times New Roman" w:hAnsi="Times New Roman" w:cs="Times New Roman"/>
        </w:rPr>
        <w:t>protected and</w:t>
      </w:r>
      <w:r w:rsidRPr="00965E09">
        <w:rPr>
          <w:rFonts w:ascii="Times New Roman" w:hAnsi="Times New Roman" w:cs="Times New Roman"/>
          <w:spacing w:val="-2"/>
        </w:rPr>
        <w:t xml:space="preserve"> </w:t>
      </w:r>
      <w:r w:rsidRPr="00965E09">
        <w:rPr>
          <w:rFonts w:ascii="Times New Roman" w:hAnsi="Times New Roman" w:cs="Times New Roman"/>
        </w:rPr>
        <w:t>associated discrimination</w:t>
      </w:r>
      <w:r w:rsidRPr="00965E09">
        <w:rPr>
          <w:rFonts w:ascii="Times New Roman" w:hAnsi="Times New Roman" w:cs="Times New Roman"/>
          <w:spacing w:val="-2"/>
        </w:rPr>
        <w:t xml:space="preserve"> </w:t>
      </w:r>
      <w:r w:rsidRPr="00965E09">
        <w:rPr>
          <w:rFonts w:ascii="Times New Roman" w:hAnsi="Times New Roman" w:cs="Times New Roman"/>
        </w:rPr>
        <w:t xml:space="preserve">and coercion are prohibited, in any program or activity for which the </w:t>
      </w:r>
      <w:r w:rsidR="001B4680">
        <w:rPr>
          <w:rFonts w:ascii="Times New Roman" w:hAnsi="Times New Roman" w:cs="Times New Roman"/>
        </w:rPr>
        <w:t>Applicant/Recipient</w:t>
      </w:r>
      <w:r w:rsidRPr="00965E09">
        <w:rPr>
          <w:rFonts w:ascii="Times New Roman" w:hAnsi="Times New Roman" w:cs="Times New Roman"/>
        </w:rPr>
        <w:t xml:space="preserve"> receives certain </w:t>
      </w:r>
      <w:r w:rsidR="002650FD">
        <w:rPr>
          <w:rFonts w:ascii="Times New Roman" w:hAnsi="Times New Roman" w:cs="Times New Roman"/>
        </w:rPr>
        <w:t>f</w:t>
      </w:r>
      <w:r w:rsidR="00ED11C6">
        <w:rPr>
          <w:rFonts w:ascii="Times New Roman" w:hAnsi="Times New Roman" w:cs="Times New Roman"/>
        </w:rPr>
        <w:t>ederal financial assistance</w:t>
      </w:r>
      <w:r w:rsidRPr="00965E09">
        <w:rPr>
          <w:rFonts w:ascii="Times New Roman" w:hAnsi="Times New Roman" w:cs="Times New Roman"/>
        </w:rPr>
        <w:t xml:space="preserve">. </w:t>
      </w:r>
    </w:p>
    <w:p w:rsidR="00CA7301" w:rsidP="00CA7301" w14:paraId="10E62AD6" w14:textId="035864C8">
      <w:pPr>
        <w:pStyle w:val="ListParagraph"/>
        <w:numPr>
          <w:ilvl w:val="0"/>
          <w:numId w:val="17"/>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w:t>
      </w:r>
      <w:hyperlink r:id="rId9" w:history="1">
        <w:r>
          <w:rPr>
            <w:rStyle w:val="Hyperlink"/>
            <w:rFonts w:ascii="Times New Roman" w:eastAsia="Times New Roman" w:hAnsi="Times New Roman" w:cs="Times New Roman"/>
          </w:rPr>
          <w:t>Religious Nondiscrimination authorities</w:t>
        </w:r>
      </w:hyperlink>
      <w:r>
        <w:rPr>
          <w:rFonts w:ascii="Times New Roman" w:eastAsia="Times New Roman" w:hAnsi="Times New Roman" w:cs="Times New Roman"/>
        </w:rPr>
        <w:t xml:space="preserve"> including block or formula grant funds, such as Projects for Assistance in Transition from Homelessness (PATH), (42 U.S.C. 290cc-21</w:t>
      </w:r>
      <w:r w:rsidR="00331B57">
        <w:rPr>
          <w:rFonts w:ascii="Times New Roman" w:eastAsia="Times New Roman" w:hAnsi="Times New Roman" w:cs="Times New Roman"/>
        </w:rPr>
        <w:t>,</w:t>
      </w:r>
      <w:r>
        <w:rPr>
          <w:rFonts w:ascii="Times New Roman" w:eastAsia="Times New Roman" w:hAnsi="Times New Roman" w:cs="Times New Roman"/>
        </w:rPr>
        <w:t xml:space="preserve"> </w:t>
      </w:r>
      <w:r w:rsidR="00331B57">
        <w:rPr>
          <w:rFonts w:ascii="Times New Roman" w:eastAsia="Times New Roman" w:hAnsi="Times New Roman" w:cs="Times New Roman"/>
        </w:rPr>
        <w:t>33)</w:t>
      </w:r>
      <w:r w:rsidR="005A4B95">
        <w:rPr>
          <w:rFonts w:ascii="Times New Roman" w:eastAsia="Times New Roman" w:hAnsi="Times New Roman" w:cs="Times New Roman"/>
        </w:rPr>
        <w:t>;</w:t>
      </w:r>
      <w:r>
        <w:rPr>
          <w:rFonts w:ascii="Times New Roman" w:eastAsia="Times New Roman" w:hAnsi="Times New Roman" w:cs="Times New Roman"/>
        </w:rPr>
        <w:t xml:space="preserve"> Preventative Health and Services Block Grants (42 U.S.C. 300w), Maternal and Child Health Services Block Grant (42 U.S.C. 701, 708), Family Violence Prevention and Services (42 U.S.C. 10401, 10406); the Charitable Choice Provisions, which includes the Community Services Block Grant (42 U.S.C. 8621, 8625), Temporary Assistance for Needy Families (TANF) (42 U.S.C. 601, 604a), SAMHSA Grants (42 U.S.C. 290aa, 290kk-290kk-3, 300x-</w:t>
      </w:r>
      <w:r>
        <w:rPr>
          <w:rFonts w:ascii="Times New Roman" w:eastAsia="Times New Roman" w:hAnsi="Times New Roman" w:cs="Times New Roman"/>
        </w:rPr>
        <w:t>57, 65); other laws prohibiting discrimination based on religion such as The Head Start Act (42 U.S.C. 9831, 9849), Programs for All-Inclusive Care for the Elderly Services (42 U.S.C. 1395eee), (42 C.F.R. 460.112), the Equal Treatment Rule (45 C</w:t>
      </w:r>
      <w:r w:rsidR="00A17D37">
        <w:rPr>
          <w:rFonts w:ascii="Times New Roman" w:eastAsia="Times New Roman" w:hAnsi="Times New Roman" w:cs="Times New Roman"/>
        </w:rPr>
        <w:t>.</w:t>
      </w:r>
      <w:r>
        <w:rPr>
          <w:rFonts w:ascii="Times New Roman" w:eastAsia="Times New Roman" w:hAnsi="Times New Roman" w:cs="Times New Roman"/>
        </w:rPr>
        <w:t>F</w:t>
      </w:r>
      <w:r w:rsidR="00133937">
        <w:rPr>
          <w:rFonts w:ascii="Times New Roman" w:eastAsia="Times New Roman" w:hAnsi="Times New Roman" w:cs="Times New Roman"/>
        </w:rPr>
        <w:t>.</w:t>
      </w:r>
      <w:r>
        <w:rPr>
          <w:rFonts w:ascii="Times New Roman" w:eastAsia="Times New Roman" w:hAnsi="Times New Roman" w:cs="Times New Roman"/>
        </w:rPr>
        <w:t>R</w:t>
      </w:r>
      <w:r w:rsidR="00133937">
        <w:rPr>
          <w:rFonts w:ascii="Times New Roman" w:eastAsia="Times New Roman" w:hAnsi="Times New Roman" w:cs="Times New Roman"/>
        </w:rPr>
        <w:t>.</w:t>
      </w:r>
      <w:r>
        <w:rPr>
          <w:rFonts w:ascii="Times New Roman" w:eastAsia="Times New Roman" w:hAnsi="Times New Roman" w:cs="Times New Roman"/>
        </w:rPr>
        <w:t xml:space="preserve"> Part 87), among others.</w:t>
      </w:r>
    </w:p>
    <w:p w:rsidR="00D75A55" w:rsidP="00D75A55" w14:paraId="140FABF2" w14:textId="77777777">
      <w:pPr>
        <w:pStyle w:val="ListParagraph"/>
        <w:spacing w:after="0" w:line="240" w:lineRule="auto"/>
        <w:ind w:left="360"/>
        <w:rPr>
          <w:rFonts w:ascii="Times New Roman" w:eastAsia="Times New Roman" w:hAnsi="Times New Roman" w:cs="Times New Roman"/>
        </w:rPr>
      </w:pPr>
    </w:p>
    <w:p w:rsidR="00E10AB7" w:rsidRPr="00C82595" w14:paraId="35D0538E" w14:textId="3CB67B30">
      <w:pPr>
        <w:spacing w:after="120"/>
        <w:rPr>
          <w:rFonts w:ascii="Times New Roman" w:hAnsi="Times New Roman" w:cs="Times New Roman"/>
        </w:rPr>
      </w:pPr>
      <w:r w:rsidRPr="00C82595">
        <w:rPr>
          <w:rFonts w:ascii="Times New Roman" w:hAnsi="Times New Roman" w:cs="Times New Roman"/>
        </w:rPr>
        <w:t xml:space="preserve">2. </w:t>
      </w:r>
      <w:r w:rsidRPr="00606F05" w:rsidR="00606F05">
        <w:rPr>
          <w:rFonts w:ascii="Times New Roman" w:hAnsi="Times New Roman" w:cs="Times New Roman"/>
          <w:b/>
          <w:bCs/>
        </w:rPr>
        <w:t>Purpose and Use of the Information Collection</w:t>
      </w:r>
      <w:r w:rsidR="00606F05">
        <w:rPr>
          <w:rFonts w:ascii="Times New Roman" w:hAnsi="Times New Roman" w:cs="Times New Roman"/>
          <w:b/>
          <w:bCs/>
        </w:rPr>
        <w:t xml:space="preserve"> </w:t>
      </w:r>
    </w:p>
    <w:p w:rsidR="000E7523" w:rsidRPr="00FA0DD9" w:rsidP="000E7523" w14:paraId="640C4042" w14:textId="080BFEC9">
      <w:pPr>
        <w:spacing w:after="120"/>
        <w:rPr>
          <w:rFonts w:ascii="Times New Roman" w:hAnsi="Times New Roman" w:cs="Times New Roman"/>
        </w:rPr>
      </w:pPr>
      <w:r w:rsidRPr="00C82595">
        <w:rPr>
          <w:rFonts w:ascii="Times New Roman" w:hAnsi="Times New Roman" w:cs="Times New Roman"/>
        </w:rPr>
        <w:t>The Form HHS</w:t>
      </w:r>
      <w:r>
        <w:rPr>
          <w:rFonts w:ascii="Times New Roman" w:hAnsi="Times New Roman" w:cs="Times New Roman"/>
        </w:rPr>
        <w:t>-</w:t>
      </w:r>
      <w:r w:rsidRPr="00C82595">
        <w:rPr>
          <w:rFonts w:ascii="Times New Roman" w:hAnsi="Times New Roman" w:cs="Times New Roman"/>
        </w:rPr>
        <w:t xml:space="preserve">690 requires an Authorized Official, as determined by </w:t>
      </w:r>
      <w:r>
        <w:rPr>
          <w:rFonts w:ascii="Times New Roman" w:hAnsi="Times New Roman" w:cs="Times New Roman"/>
        </w:rPr>
        <w:t xml:space="preserve">the entity applying for or receiving funds, </w:t>
      </w:r>
      <w:r w:rsidRPr="00C82595">
        <w:rPr>
          <w:rFonts w:ascii="Times New Roman" w:hAnsi="Times New Roman" w:cs="Times New Roman"/>
        </w:rPr>
        <w:t>to sign</w:t>
      </w:r>
      <w:r>
        <w:rPr>
          <w:rFonts w:ascii="Times New Roman" w:hAnsi="Times New Roman" w:cs="Times New Roman"/>
        </w:rPr>
        <w:t xml:space="preserve"> </w:t>
      </w:r>
      <w:r w:rsidRPr="00FA0DD9">
        <w:rPr>
          <w:rFonts w:ascii="Times New Roman" w:hAnsi="Times New Roman" w:cs="Times New Roman"/>
        </w:rPr>
        <w:t>th</w:t>
      </w:r>
      <w:r>
        <w:rPr>
          <w:rFonts w:ascii="Times New Roman" w:hAnsi="Times New Roman" w:cs="Times New Roman"/>
        </w:rPr>
        <w:t>e</w:t>
      </w:r>
      <w:r w:rsidRPr="00FA0DD9">
        <w:rPr>
          <w:rFonts w:ascii="Times New Roman" w:hAnsi="Times New Roman" w:cs="Times New Roman"/>
        </w:rPr>
        <w:t xml:space="preserve"> </w:t>
      </w:r>
      <w:r>
        <w:rPr>
          <w:rFonts w:ascii="Times New Roman" w:hAnsi="Times New Roman" w:cs="Times New Roman"/>
        </w:rPr>
        <w:t xml:space="preserve">Form </w:t>
      </w:r>
      <w:r w:rsidRPr="00FA0DD9">
        <w:rPr>
          <w:rFonts w:ascii="Times New Roman" w:hAnsi="Times New Roman" w:cs="Times New Roman"/>
        </w:rPr>
        <w:t xml:space="preserve">and commit the </w:t>
      </w:r>
      <w:r>
        <w:rPr>
          <w:rFonts w:ascii="Times New Roman" w:hAnsi="Times New Roman" w:cs="Times New Roman"/>
        </w:rPr>
        <w:t xml:space="preserve">entity to </w:t>
      </w:r>
      <w:r w:rsidRPr="00FA0DD9">
        <w:rPr>
          <w:rFonts w:ascii="Times New Roman" w:hAnsi="Times New Roman" w:cs="Times New Roman"/>
        </w:rPr>
        <w:t>the above provisions</w:t>
      </w:r>
      <w:r>
        <w:rPr>
          <w:rFonts w:ascii="Times New Roman" w:hAnsi="Times New Roman" w:cs="Times New Roman"/>
        </w:rPr>
        <w:t xml:space="preserve"> in the Form</w:t>
      </w:r>
      <w:r w:rsidRPr="00FA0DD9">
        <w:rPr>
          <w:rFonts w:ascii="Times New Roman" w:hAnsi="Times New Roman" w:cs="Times New Roman"/>
        </w:rPr>
        <w:t xml:space="preserve">. </w:t>
      </w:r>
      <w:r>
        <w:rPr>
          <w:rFonts w:ascii="Times New Roman" w:hAnsi="Times New Roman" w:cs="Times New Roman"/>
        </w:rPr>
        <w:t xml:space="preserve">It enables the Department to </w:t>
      </w:r>
      <w:r w:rsidRPr="00C82595">
        <w:rPr>
          <w:rFonts w:ascii="Times New Roman" w:hAnsi="Times New Roman" w:cs="Times New Roman"/>
        </w:rPr>
        <w:t xml:space="preserve">ensure that grant </w:t>
      </w:r>
      <w:r w:rsidR="00814C87">
        <w:rPr>
          <w:rFonts w:ascii="Times New Roman" w:hAnsi="Times New Roman" w:cs="Times New Roman"/>
        </w:rPr>
        <w:t>A</w:t>
      </w:r>
      <w:r w:rsidRPr="00C82595">
        <w:rPr>
          <w:rFonts w:ascii="Times New Roman" w:hAnsi="Times New Roman" w:cs="Times New Roman"/>
        </w:rPr>
        <w:t>pplicants</w:t>
      </w:r>
      <w:r w:rsidR="001B4680">
        <w:rPr>
          <w:rFonts w:ascii="Times New Roman" w:hAnsi="Times New Roman" w:cs="Times New Roman"/>
        </w:rPr>
        <w:t>/</w:t>
      </w:r>
      <w:r w:rsidR="00D950AD">
        <w:rPr>
          <w:rFonts w:ascii="Times New Roman" w:hAnsi="Times New Roman" w:cs="Times New Roman"/>
        </w:rPr>
        <w:t>R</w:t>
      </w:r>
      <w:r w:rsidRPr="00C82595">
        <w:rPr>
          <w:rFonts w:ascii="Times New Roman" w:hAnsi="Times New Roman" w:cs="Times New Roman"/>
        </w:rPr>
        <w:t xml:space="preserve">ecipients </w:t>
      </w:r>
      <w:r>
        <w:rPr>
          <w:rFonts w:ascii="Times New Roman" w:hAnsi="Times New Roman" w:cs="Times New Roman"/>
        </w:rPr>
        <w:t xml:space="preserve">are aware of </w:t>
      </w:r>
      <w:r>
        <w:rPr>
          <w:rFonts w:ascii="Times New Roman" w:hAnsi="Times New Roman" w:cs="Times New Roman"/>
        </w:rPr>
        <w:t>and</w:t>
      </w:r>
      <w:r>
        <w:rPr>
          <w:rFonts w:ascii="Times New Roman" w:hAnsi="Times New Roman" w:cs="Times New Roman"/>
        </w:rPr>
        <w:t xml:space="preserve"> attest that they will </w:t>
      </w:r>
      <w:r w:rsidRPr="00C82595">
        <w:rPr>
          <w:rFonts w:ascii="Times New Roman" w:hAnsi="Times New Roman" w:cs="Times New Roman"/>
        </w:rPr>
        <w:t xml:space="preserve">comply with </w:t>
      </w:r>
      <w:r w:rsidR="002650FD">
        <w:rPr>
          <w:rFonts w:ascii="Times New Roman" w:hAnsi="Times New Roman" w:cs="Times New Roman"/>
        </w:rPr>
        <w:t>f</w:t>
      </w:r>
      <w:r w:rsidR="008E7C42">
        <w:rPr>
          <w:rFonts w:ascii="Times New Roman" w:hAnsi="Times New Roman" w:cs="Times New Roman"/>
        </w:rPr>
        <w:t>ederal</w:t>
      </w:r>
      <w:r w:rsidRPr="00C82595">
        <w:rPr>
          <w:rFonts w:ascii="Times New Roman" w:hAnsi="Times New Roman" w:cs="Times New Roman"/>
        </w:rPr>
        <w:t xml:space="preserve"> nondiscrimination requirements and conscience protections</w:t>
      </w:r>
      <w:r>
        <w:rPr>
          <w:rFonts w:ascii="Times New Roman" w:hAnsi="Times New Roman" w:cs="Times New Roman"/>
        </w:rPr>
        <w:t xml:space="preserve"> if they receive HHS funds.</w:t>
      </w:r>
    </w:p>
    <w:p w:rsidR="00E10AB7" w:rsidRPr="00C82595" w14:paraId="00DCDF4F" w14:textId="3685DB2D">
      <w:pPr>
        <w:spacing w:after="120"/>
        <w:rPr>
          <w:rFonts w:ascii="Times New Roman" w:hAnsi="Times New Roman" w:cs="Times New Roman"/>
          <w:b/>
          <w:bCs/>
        </w:rPr>
      </w:pPr>
      <w:r w:rsidRPr="00C82595">
        <w:rPr>
          <w:rFonts w:ascii="Times New Roman" w:hAnsi="Times New Roman" w:cs="Times New Roman"/>
        </w:rPr>
        <w:t xml:space="preserve">3. </w:t>
      </w:r>
      <w:r w:rsidRPr="00C91A6E" w:rsidR="00C91A6E">
        <w:rPr>
          <w:rFonts w:ascii="Times New Roman" w:hAnsi="Times New Roman" w:cs="Times New Roman"/>
          <w:b/>
          <w:bCs/>
        </w:rPr>
        <w:t>Use of Improved Information Technology and Burden Reduction</w:t>
      </w:r>
      <w:r w:rsidR="00274400">
        <w:rPr>
          <w:rFonts w:ascii="Times New Roman" w:hAnsi="Times New Roman" w:cs="Times New Roman"/>
          <w:b/>
          <w:bCs/>
        </w:rPr>
        <w:t xml:space="preserve"> </w:t>
      </w:r>
    </w:p>
    <w:p w:rsidR="00E10AB7" w:rsidRPr="00C82595" w14:paraId="346F9904" w14:textId="3B81A74A">
      <w:pPr>
        <w:spacing w:after="120"/>
        <w:rPr>
          <w:rFonts w:ascii="Times New Roman" w:hAnsi="Times New Roman" w:cs="Times New Roman"/>
        </w:rPr>
      </w:pPr>
      <w:r w:rsidRPr="00C82595">
        <w:rPr>
          <w:rFonts w:ascii="Times New Roman" w:hAnsi="Times New Roman" w:cs="Times New Roman"/>
        </w:rPr>
        <w:t xml:space="preserve">Respondents may complete and submit the form electronically </w:t>
      </w:r>
      <w:r w:rsidRPr="00C82595" w:rsidR="00127F19">
        <w:rPr>
          <w:rFonts w:ascii="Times New Roman" w:hAnsi="Times New Roman" w:cs="Times New Roman"/>
        </w:rPr>
        <w:t xml:space="preserve">via </w:t>
      </w:r>
      <w:hyperlink r:id="rId10" w:history="1">
        <w:r w:rsidRPr="00C82595" w:rsidR="00733F5A">
          <w:rPr>
            <w:rStyle w:val="Hyperlink"/>
            <w:rFonts w:ascii="Times New Roman" w:hAnsi="Times New Roman" w:cs="Times New Roman"/>
          </w:rPr>
          <w:t>https://ocrportal.hhs.gov/ocr/aoc/instruction.jsf</w:t>
        </w:r>
      </w:hyperlink>
      <w:r w:rsidR="00A352F4">
        <w:t xml:space="preserve">, </w:t>
      </w:r>
      <w:r w:rsidRPr="00C82595" w:rsidR="00A352F4">
        <w:rPr>
          <w:rFonts w:ascii="Times New Roman" w:hAnsi="Times New Roman" w:cs="Times New Roman"/>
        </w:rPr>
        <w:t>which reduces administrative burden</w:t>
      </w:r>
      <w:r w:rsidR="00A352F4">
        <w:rPr>
          <w:rFonts w:ascii="Times New Roman" w:hAnsi="Times New Roman" w:cs="Times New Roman"/>
        </w:rPr>
        <w:t>.</w:t>
      </w:r>
    </w:p>
    <w:p w:rsidR="001255A9" w:rsidRPr="00C82595" w14:paraId="277BBF65" w14:textId="72B0E784">
      <w:pPr>
        <w:spacing w:after="120"/>
        <w:rPr>
          <w:rFonts w:ascii="Times New Roman" w:hAnsi="Times New Roman" w:cs="Times New Roman"/>
          <w:b/>
          <w:bCs/>
        </w:rPr>
      </w:pPr>
      <w:r w:rsidRPr="00C82595">
        <w:rPr>
          <w:rFonts w:ascii="Times New Roman" w:hAnsi="Times New Roman" w:cs="Times New Roman"/>
        </w:rPr>
        <w:t xml:space="preserve">4. </w:t>
      </w:r>
      <w:r w:rsidRPr="00C82595" w:rsidR="00E77E20">
        <w:rPr>
          <w:rFonts w:ascii="Times New Roman" w:hAnsi="Times New Roman" w:cs="Times New Roman"/>
          <w:b/>
          <w:bCs/>
        </w:rPr>
        <w:t>Efforts to Identify Duplication and Use of Similar Information</w:t>
      </w:r>
    </w:p>
    <w:p w:rsidR="001460C1" w:rsidRPr="00C82595" w:rsidP="001460C1" w14:paraId="15CCD9F5" w14:textId="1968B8E1">
      <w:pPr>
        <w:rPr>
          <w:rFonts w:ascii="Times New Roman" w:hAnsi="Times New Roman" w:cs="Times New Roman"/>
        </w:rPr>
      </w:pPr>
      <w:r w:rsidRPr="00C82595">
        <w:rPr>
          <w:rFonts w:ascii="Times New Roman" w:hAnsi="Times New Roman" w:cs="Times New Roman"/>
        </w:rPr>
        <w:t xml:space="preserve">Form HHS-690 is a unique form to ensure awareness of and compliance with nondiscrimination and conscience laws by HHS </w:t>
      </w:r>
      <w:r w:rsidR="00D950AD">
        <w:rPr>
          <w:rFonts w:ascii="Times New Roman" w:hAnsi="Times New Roman" w:cs="Times New Roman"/>
        </w:rPr>
        <w:t>A</w:t>
      </w:r>
      <w:r w:rsidR="002B3216">
        <w:rPr>
          <w:rFonts w:ascii="Times New Roman" w:hAnsi="Times New Roman" w:cs="Times New Roman"/>
        </w:rPr>
        <w:t>pplicants</w:t>
      </w:r>
      <w:r w:rsidR="001B4680">
        <w:rPr>
          <w:rFonts w:ascii="Times New Roman" w:hAnsi="Times New Roman" w:cs="Times New Roman"/>
        </w:rPr>
        <w:t>/</w:t>
      </w:r>
      <w:r w:rsidR="00D950AD">
        <w:rPr>
          <w:rFonts w:ascii="Times New Roman" w:hAnsi="Times New Roman" w:cs="Times New Roman"/>
        </w:rPr>
        <w:t>R</w:t>
      </w:r>
      <w:r w:rsidRPr="00C82595">
        <w:rPr>
          <w:rFonts w:ascii="Times New Roman" w:hAnsi="Times New Roman" w:cs="Times New Roman"/>
        </w:rPr>
        <w:t xml:space="preserve">ecipients. </w:t>
      </w:r>
    </w:p>
    <w:p w:rsidR="00E77E20" w:rsidRPr="00C82595" w:rsidP="001460C1" w14:paraId="51DFD0F0" w14:textId="5B378B69">
      <w:pPr>
        <w:rPr>
          <w:rFonts w:ascii="Times New Roman" w:hAnsi="Times New Roman" w:cs="Times New Roman"/>
        </w:rPr>
      </w:pPr>
      <w:r w:rsidRPr="00C82595">
        <w:rPr>
          <w:rFonts w:ascii="Times New Roman" w:hAnsi="Times New Roman" w:cs="Times New Roman"/>
        </w:rPr>
        <w:t xml:space="preserve">OCR is actively surveying HHS </w:t>
      </w:r>
      <w:r w:rsidR="00603584">
        <w:rPr>
          <w:rFonts w:ascii="Times New Roman" w:hAnsi="Times New Roman" w:cs="Times New Roman"/>
        </w:rPr>
        <w:t>D</w:t>
      </w:r>
      <w:r w:rsidRPr="00C82595">
        <w:rPr>
          <w:rFonts w:ascii="Times New Roman" w:hAnsi="Times New Roman" w:cs="Times New Roman"/>
        </w:rPr>
        <w:t>ivisions to identify f</w:t>
      </w:r>
      <w:r w:rsidR="00CE1ADC">
        <w:rPr>
          <w:rFonts w:ascii="Times New Roman" w:hAnsi="Times New Roman" w:cs="Times New Roman"/>
        </w:rPr>
        <w:t>u</w:t>
      </w:r>
      <w:r w:rsidRPr="00C82595">
        <w:rPr>
          <w:rFonts w:ascii="Times New Roman" w:hAnsi="Times New Roman" w:cs="Times New Roman"/>
        </w:rPr>
        <w:t xml:space="preserve">nding sources and methods of notification and working with internal partners to streamline and improve efficiency and effectiveness.  Presently, the Form HHS-690 serves as the main source of </w:t>
      </w:r>
      <w:r w:rsidR="001C1275">
        <w:rPr>
          <w:rFonts w:ascii="Times New Roman" w:hAnsi="Times New Roman" w:cs="Times New Roman"/>
        </w:rPr>
        <w:t xml:space="preserve">such </w:t>
      </w:r>
      <w:r w:rsidRPr="00C82595">
        <w:rPr>
          <w:rFonts w:ascii="Times New Roman" w:hAnsi="Times New Roman" w:cs="Times New Roman"/>
        </w:rPr>
        <w:t>assurances of compliance within the Department.</w:t>
      </w:r>
    </w:p>
    <w:p w:rsidR="00E10AB7" w:rsidRPr="00C82595" w14:paraId="384DF497" w14:textId="5A86D1A1">
      <w:pPr>
        <w:spacing w:after="120"/>
        <w:rPr>
          <w:rFonts w:ascii="Times New Roman" w:hAnsi="Times New Roman" w:cs="Times New Roman"/>
          <w:b/>
          <w:bCs/>
        </w:rPr>
      </w:pPr>
      <w:r w:rsidRPr="00C82595">
        <w:rPr>
          <w:rFonts w:ascii="Times New Roman" w:hAnsi="Times New Roman" w:cs="Times New Roman"/>
        </w:rPr>
        <w:t>5</w:t>
      </w:r>
      <w:r w:rsidRPr="00C82595" w:rsidR="003A2807">
        <w:rPr>
          <w:rFonts w:ascii="Times New Roman" w:hAnsi="Times New Roman" w:cs="Times New Roman"/>
        </w:rPr>
        <w:t xml:space="preserve">. </w:t>
      </w:r>
      <w:r w:rsidRPr="00C82595" w:rsidR="003A2807">
        <w:rPr>
          <w:rFonts w:ascii="Times New Roman" w:hAnsi="Times New Roman" w:cs="Times New Roman"/>
          <w:b/>
          <w:bCs/>
        </w:rPr>
        <w:t>Efforts to Minimize Burden on Small Entities</w:t>
      </w:r>
    </w:p>
    <w:p w:rsidR="00E10AB7" w:rsidRPr="00C82595" w14:paraId="21AD046F" w14:textId="7BFEEA75">
      <w:pPr>
        <w:spacing w:after="120"/>
        <w:rPr>
          <w:rFonts w:ascii="Times New Roman" w:hAnsi="Times New Roman" w:cs="Times New Roman"/>
        </w:rPr>
      </w:pPr>
      <w:r w:rsidRPr="00C82595">
        <w:rPr>
          <w:rFonts w:ascii="Times New Roman" w:hAnsi="Times New Roman" w:cs="Times New Roman"/>
        </w:rPr>
        <w:t xml:space="preserve">The </w:t>
      </w:r>
      <w:r w:rsidR="00031BA4">
        <w:rPr>
          <w:rFonts w:ascii="Times New Roman" w:hAnsi="Times New Roman" w:cs="Times New Roman"/>
        </w:rPr>
        <w:t>F</w:t>
      </w:r>
      <w:r w:rsidRPr="00C82595">
        <w:rPr>
          <w:rFonts w:ascii="Times New Roman" w:hAnsi="Times New Roman" w:cs="Times New Roman"/>
        </w:rPr>
        <w:t>orm is short, written in plain language, and available electronically to reduce burden.</w:t>
      </w:r>
    </w:p>
    <w:p w:rsidR="00E10AB7" w:rsidRPr="00C82595" w14:paraId="058FE1B5" w14:textId="46C056F7">
      <w:pPr>
        <w:spacing w:after="120"/>
        <w:rPr>
          <w:rFonts w:ascii="Times New Roman" w:hAnsi="Times New Roman" w:cs="Times New Roman"/>
          <w:b/>
          <w:bCs/>
        </w:rPr>
      </w:pPr>
      <w:r w:rsidRPr="00C82595">
        <w:rPr>
          <w:rFonts w:ascii="Times New Roman" w:hAnsi="Times New Roman" w:cs="Times New Roman"/>
        </w:rPr>
        <w:t>6</w:t>
      </w:r>
      <w:r w:rsidRPr="00C82595" w:rsidR="003A2807">
        <w:rPr>
          <w:rFonts w:ascii="Times New Roman" w:hAnsi="Times New Roman" w:cs="Times New Roman"/>
        </w:rPr>
        <w:t xml:space="preserve">. </w:t>
      </w:r>
      <w:r w:rsidRPr="00C82595" w:rsidR="003A2807">
        <w:rPr>
          <w:rFonts w:ascii="Times New Roman" w:hAnsi="Times New Roman" w:cs="Times New Roman"/>
          <w:b/>
          <w:bCs/>
        </w:rPr>
        <w:t xml:space="preserve">Consequences of Collecting </w:t>
      </w:r>
      <w:r w:rsidRPr="00C82595" w:rsidR="00FF3FF7">
        <w:rPr>
          <w:rFonts w:ascii="Times New Roman" w:hAnsi="Times New Roman" w:cs="Times New Roman"/>
          <w:b/>
          <w:bCs/>
        </w:rPr>
        <w:t>Information</w:t>
      </w:r>
      <w:r w:rsidRPr="00C82595" w:rsidR="003A2807">
        <w:rPr>
          <w:rFonts w:ascii="Times New Roman" w:hAnsi="Times New Roman" w:cs="Times New Roman"/>
          <w:b/>
          <w:bCs/>
        </w:rPr>
        <w:t xml:space="preserve"> Less Frequently</w:t>
      </w:r>
    </w:p>
    <w:p w:rsidR="00A8619E" w:rsidRPr="00C82595" w:rsidP="00A8619E" w14:paraId="7B3DDF8F" w14:textId="2B703AAB">
      <w:pPr>
        <w:rPr>
          <w:rFonts w:ascii="Times New Roman" w:hAnsi="Times New Roman" w:cs="Times New Roman"/>
        </w:rPr>
      </w:pPr>
      <w:r w:rsidRPr="00C82595">
        <w:rPr>
          <w:rFonts w:ascii="Times New Roman" w:hAnsi="Times New Roman" w:cs="Times New Roman"/>
        </w:rPr>
        <w:t xml:space="preserve">Form HHS-690 is a </w:t>
      </w:r>
      <w:r w:rsidR="00D26DB2">
        <w:rPr>
          <w:rFonts w:ascii="Times New Roman" w:hAnsi="Times New Roman" w:cs="Times New Roman"/>
        </w:rPr>
        <w:t>long-standing requirement</w:t>
      </w:r>
      <w:r w:rsidR="007C5A66">
        <w:rPr>
          <w:rFonts w:ascii="Times New Roman" w:hAnsi="Times New Roman" w:cs="Times New Roman"/>
        </w:rPr>
        <w:t xml:space="preserve"> that is based on program requirements </w:t>
      </w:r>
      <w:r w:rsidRPr="00C82595">
        <w:rPr>
          <w:rFonts w:ascii="Times New Roman" w:hAnsi="Times New Roman" w:cs="Times New Roman"/>
        </w:rPr>
        <w:t xml:space="preserve">to ensure awareness of and compliance with nondiscrimination and conscience laws by all HHS recipients. </w:t>
      </w:r>
    </w:p>
    <w:p w:rsidR="00D669E9" w:rsidRPr="00C82595" w:rsidP="003E5D3C" w14:paraId="565D8EB6" w14:textId="2A7F6E66">
      <w:pPr>
        <w:rPr>
          <w:rFonts w:ascii="Times New Roman" w:hAnsi="Times New Roman" w:cs="Times New Roman"/>
          <w:b/>
          <w:bCs/>
          <w:iCs/>
        </w:rPr>
      </w:pPr>
      <w:r w:rsidRPr="00C82595">
        <w:rPr>
          <w:rFonts w:ascii="Times New Roman" w:hAnsi="Times New Roman" w:cs="Times New Roman"/>
        </w:rPr>
        <w:t>7</w:t>
      </w:r>
      <w:r w:rsidRPr="00C82595" w:rsidR="003E5D3C">
        <w:rPr>
          <w:rFonts w:ascii="Times New Roman" w:hAnsi="Times New Roman" w:cs="Times New Roman"/>
        </w:rPr>
        <w:t xml:space="preserve">. </w:t>
      </w:r>
      <w:r w:rsidR="00DA3CF4">
        <w:rPr>
          <w:rFonts w:ascii="Times New Roman" w:hAnsi="Times New Roman" w:cs="Times New Roman"/>
          <w:b/>
          <w:bCs/>
        </w:rPr>
        <w:t>Spe</w:t>
      </w:r>
      <w:r w:rsidR="008B5F8B">
        <w:rPr>
          <w:rFonts w:ascii="Times New Roman" w:hAnsi="Times New Roman" w:cs="Times New Roman"/>
          <w:b/>
          <w:bCs/>
        </w:rPr>
        <w:t>cial Circumstances</w:t>
      </w:r>
    </w:p>
    <w:p w:rsidR="00C3608C" w:rsidP="00571A4A" w14:paraId="4DBBCF05" w14:textId="56AF950F">
      <w:pPr>
        <w:jc w:val="both"/>
        <w:rPr>
          <w:rFonts w:ascii="Times New Roman" w:hAnsi="Times New Roman" w:cs="Times New Roman"/>
        </w:rPr>
      </w:pPr>
      <w:r w:rsidRPr="00F73D38">
        <w:rPr>
          <w:rFonts w:ascii="Times New Roman" w:hAnsi="Times New Roman" w:cs="Times New Roman"/>
        </w:rPr>
        <w:t>There are no special circumstances. This collection is consistent with the guidelines in 5 C</w:t>
      </w:r>
      <w:r w:rsidR="00367DA0">
        <w:rPr>
          <w:rFonts w:ascii="Times New Roman" w:hAnsi="Times New Roman" w:cs="Times New Roman"/>
        </w:rPr>
        <w:t>.</w:t>
      </w:r>
      <w:r w:rsidRPr="00F73D38">
        <w:rPr>
          <w:rFonts w:ascii="Times New Roman" w:hAnsi="Times New Roman" w:cs="Times New Roman"/>
        </w:rPr>
        <w:t>F</w:t>
      </w:r>
      <w:r w:rsidR="00367DA0">
        <w:rPr>
          <w:rFonts w:ascii="Times New Roman" w:hAnsi="Times New Roman" w:cs="Times New Roman"/>
        </w:rPr>
        <w:t>.</w:t>
      </w:r>
      <w:r w:rsidRPr="00F73D38">
        <w:rPr>
          <w:rFonts w:ascii="Times New Roman" w:hAnsi="Times New Roman" w:cs="Times New Roman"/>
        </w:rPr>
        <w:t>R</w:t>
      </w:r>
      <w:r w:rsidR="00367DA0">
        <w:rPr>
          <w:rFonts w:ascii="Times New Roman" w:hAnsi="Times New Roman" w:cs="Times New Roman"/>
        </w:rPr>
        <w:t>.</w:t>
      </w:r>
      <w:r w:rsidRPr="00F73D38">
        <w:rPr>
          <w:rFonts w:ascii="Times New Roman" w:hAnsi="Times New Roman" w:cs="Times New Roman"/>
        </w:rPr>
        <w:t xml:space="preserve"> </w:t>
      </w:r>
      <w:r w:rsidRPr="00D57669" w:rsidR="00D57669">
        <w:rPr>
          <w:rFonts w:ascii="Times New Roman" w:hAnsi="Times New Roman" w:cs="Times New Roman"/>
        </w:rPr>
        <w:t>§</w:t>
      </w:r>
      <w:r w:rsidRPr="00F73D38">
        <w:rPr>
          <w:rFonts w:ascii="Times New Roman" w:hAnsi="Times New Roman" w:cs="Times New Roman"/>
        </w:rPr>
        <w:t>1320.5.</w:t>
      </w:r>
      <w:r w:rsidR="00F90B82">
        <w:rPr>
          <w:rFonts w:ascii="Times New Roman" w:hAnsi="Times New Roman" w:cs="Times New Roman"/>
        </w:rPr>
        <w:t xml:space="preserve"> </w:t>
      </w:r>
      <w:r w:rsidRPr="00C82595" w:rsidR="003E5D3C">
        <w:rPr>
          <w:rFonts w:ascii="Times New Roman" w:hAnsi="Times New Roman" w:cs="Times New Roman"/>
        </w:rPr>
        <w:t>The information being collected is not duplicative of another information collectio</w:t>
      </w:r>
      <w:r w:rsidRPr="00C82595" w:rsidR="00D669E9">
        <w:rPr>
          <w:rFonts w:ascii="Times New Roman" w:hAnsi="Times New Roman" w:cs="Times New Roman"/>
        </w:rPr>
        <w:t>n.</w:t>
      </w:r>
    </w:p>
    <w:p w:rsidR="009D09EB" w:rsidRPr="00C82595" w:rsidP="009D09EB" w14:paraId="4CA61E4A" w14:textId="77EC2BC2">
      <w:pPr>
        <w:pStyle w:val="ListParagraph"/>
        <w:numPr>
          <w:ilvl w:val="0"/>
          <w:numId w:val="17"/>
        </w:numPr>
        <w:jc w:val="both"/>
        <w:rPr>
          <w:rFonts w:ascii="Times New Roman" w:hAnsi="Times New Roman" w:cs="Times New Roman"/>
        </w:rPr>
      </w:pPr>
      <w:r>
        <w:rPr>
          <w:rFonts w:ascii="Times New Roman" w:hAnsi="Times New Roman" w:cs="Times New Roman"/>
          <w:b/>
          <w:bCs/>
          <w:iCs/>
        </w:rPr>
        <w:t>Federal</w:t>
      </w:r>
      <w:r w:rsidRPr="00C82595" w:rsidR="003E5D3C">
        <w:rPr>
          <w:rFonts w:ascii="Times New Roman" w:hAnsi="Times New Roman" w:cs="Times New Roman"/>
          <w:b/>
          <w:bCs/>
          <w:iCs/>
        </w:rPr>
        <w:t xml:space="preserve"> Register Notice/Outside Consultation</w:t>
      </w:r>
    </w:p>
    <w:p w:rsidR="001A4FA8" w:rsidP="00C076EE" w14:paraId="580AE204" w14:textId="77777777">
      <w:pPr>
        <w:pStyle w:val="ListParagraph"/>
        <w:ind w:left="0"/>
        <w:rPr>
          <w:rFonts w:ascii="Times New Roman" w:hAnsi="Times New Roman" w:cs="Times New Roman"/>
        </w:rPr>
      </w:pPr>
    </w:p>
    <w:p w:rsidR="00C076EE" w:rsidP="00C076EE" w14:paraId="230F0E9A" w14:textId="3A57BB92">
      <w:pPr>
        <w:pStyle w:val="ListParagraph"/>
        <w:ind w:left="0"/>
        <w:rPr>
          <w:rFonts w:ascii="Times New Roman" w:hAnsi="Times New Roman" w:cs="Times New Roman"/>
        </w:rPr>
      </w:pPr>
      <w:r w:rsidRPr="006D4DFF">
        <w:rPr>
          <w:rFonts w:ascii="Times New Roman" w:hAnsi="Times New Roman" w:cs="Times New Roman"/>
        </w:rPr>
        <w:t xml:space="preserve">The Department published notice of the proposed revisions to the complaint forms in the </w:t>
      </w:r>
      <w:hyperlink r:id="rId11" w:history="1">
        <w:r w:rsidR="008E7C42">
          <w:rPr>
            <w:rStyle w:val="Hyperlink"/>
            <w:rFonts w:ascii="Times New Roman" w:hAnsi="Times New Roman" w:cs="Times New Roman"/>
          </w:rPr>
          <w:t>Federal</w:t>
        </w:r>
        <w:r w:rsidRPr="00201108">
          <w:rPr>
            <w:rStyle w:val="Hyperlink"/>
            <w:rFonts w:ascii="Times New Roman" w:hAnsi="Times New Roman" w:cs="Times New Roman"/>
          </w:rPr>
          <w:t xml:space="preserve"> Register on January 26, 2026</w:t>
        </w:r>
      </w:hyperlink>
      <w:r w:rsidR="00553B6A">
        <w:rPr>
          <w:rFonts w:ascii="Times New Roman" w:hAnsi="Times New Roman" w:cs="Times New Roman"/>
        </w:rPr>
        <w:t xml:space="preserve"> </w:t>
      </w:r>
      <w:r w:rsidRPr="006D4DFF">
        <w:rPr>
          <w:rFonts w:ascii="Times New Roman" w:hAnsi="Times New Roman" w:cs="Times New Roman"/>
        </w:rPr>
        <w:t xml:space="preserve">to give the public an opportunity </w:t>
      </w:r>
      <w:r w:rsidR="00553B6A">
        <w:rPr>
          <w:rFonts w:ascii="Times New Roman" w:hAnsi="Times New Roman" w:cs="Times New Roman"/>
        </w:rPr>
        <w:t xml:space="preserve">for 60 days </w:t>
      </w:r>
      <w:r w:rsidRPr="006D4DFF">
        <w:rPr>
          <w:rFonts w:ascii="Times New Roman" w:hAnsi="Times New Roman" w:cs="Times New Roman"/>
        </w:rPr>
        <w:t>to review and comment on the proposed revisions. The public will have an additional opportunity to comment on the proposed revisions for 30 days during the Office of Management and Budget’s review of the revisions.</w:t>
      </w:r>
    </w:p>
    <w:p w:rsidR="00C076EE" w:rsidP="00C076EE" w14:paraId="600744CA" w14:textId="77777777">
      <w:pPr>
        <w:pStyle w:val="ListParagraph"/>
        <w:ind w:left="0"/>
        <w:rPr>
          <w:rFonts w:ascii="Times New Roman" w:hAnsi="Times New Roman" w:cs="Times New Roman"/>
        </w:rPr>
      </w:pPr>
    </w:p>
    <w:p w:rsidR="00960193" w:rsidRPr="00C076EE" w:rsidP="00C076EE" w14:paraId="5A43BC23" w14:textId="13AFF2EE">
      <w:pPr>
        <w:pStyle w:val="ListParagraph"/>
        <w:ind w:left="0"/>
        <w:rPr>
          <w:rFonts w:ascii="Times New Roman" w:hAnsi="Times New Roman" w:cs="Times New Roman"/>
        </w:rPr>
      </w:pPr>
      <w:r w:rsidRPr="00C076EE">
        <w:rPr>
          <w:rFonts w:ascii="Times New Roman" w:hAnsi="Times New Roman" w:cs="Times New Roman"/>
          <w:bCs/>
        </w:rPr>
        <w:t xml:space="preserve">The Department received seven comments on this revised proposed information collection during the 60-day comment period.  While some were supportive of the revisions, others expressed concern about several substantive and procedural issues. The following summary contains the Department’s description of public comments received, the Department’s responses to the comments, and the changes the Department made in response to certain comments.  </w:t>
      </w:r>
    </w:p>
    <w:p w:rsidR="00960193" w:rsidRPr="00C076EE" w:rsidP="00960193" w14:paraId="49C8B903" w14:textId="108CC229">
      <w:pPr>
        <w:ind w:firstLine="720"/>
        <w:rPr>
          <w:rFonts w:ascii="Times New Roman" w:hAnsi="Times New Roman" w:cs="Times New Roman"/>
          <w:bCs/>
        </w:rPr>
      </w:pPr>
      <w:r w:rsidRPr="00C076EE">
        <w:rPr>
          <w:rFonts w:ascii="Times New Roman" w:hAnsi="Times New Roman" w:cs="Times New Roman"/>
          <w:i/>
          <w:iCs/>
        </w:rPr>
        <w:t>Comment</w:t>
      </w:r>
      <w:r w:rsidRPr="00C076EE">
        <w:rPr>
          <w:rFonts w:ascii="Times New Roman" w:hAnsi="Times New Roman" w:cs="Times New Roman"/>
        </w:rPr>
        <w:t xml:space="preserve">: The Department received comments supporting proposed changes relative to sex-based terminology in Form HHS-690, noting they provide clarity, improve the quality and utility of information collected, protect sex-based rights, and support </w:t>
      </w:r>
      <w:r w:rsidR="00A847E8">
        <w:rPr>
          <w:rFonts w:ascii="Times New Roman" w:hAnsi="Times New Roman" w:cs="Times New Roman"/>
        </w:rPr>
        <w:t>f</w:t>
      </w:r>
      <w:r w:rsidR="008E7C42">
        <w:rPr>
          <w:rFonts w:ascii="Times New Roman" w:hAnsi="Times New Roman" w:cs="Times New Roman"/>
        </w:rPr>
        <w:t>ederal</w:t>
      </w:r>
      <w:r w:rsidRPr="00C076EE">
        <w:rPr>
          <w:rFonts w:ascii="Times New Roman" w:hAnsi="Times New Roman" w:cs="Times New Roman"/>
        </w:rPr>
        <w:t xml:space="preserve"> law and policy regarding the binary classification of sex as objectively and genetically determined.  Other comments </w:t>
      </w:r>
      <w:r w:rsidRPr="00C076EE">
        <w:rPr>
          <w:rFonts w:ascii="Times New Roman" w:hAnsi="Times New Roman" w:cs="Times New Roman"/>
          <w:bCs/>
        </w:rPr>
        <w:t xml:space="preserve">challenged </w:t>
      </w:r>
      <w:r w:rsidR="00DA6CAC">
        <w:rPr>
          <w:rFonts w:ascii="Times New Roman" w:hAnsi="Times New Roman" w:cs="Times New Roman"/>
          <w:bCs/>
        </w:rPr>
        <w:t xml:space="preserve">revisions to the </w:t>
      </w:r>
      <w:r w:rsidRPr="00C076EE">
        <w:rPr>
          <w:rFonts w:ascii="Times New Roman" w:hAnsi="Times New Roman" w:cs="Times New Roman"/>
          <w:bCs/>
        </w:rPr>
        <w:t xml:space="preserve">parenthetical descriptors of specific types of sex discrimination from the paragraphs </w:t>
      </w:r>
      <w:r w:rsidR="00DD2A50">
        <w:rPr>
          <w:rFonts w:ascii="Times New Roman" w:hAnsi="Times New Roman" w:cs="Times New Roman"/>
          <w:bCs/>
        </w:rPr>
        <w:t xml:space="preserve">in the current Form </w:t>
      </w:r>
      <w:r w:rsidRPr="00C076EE">
        <w:rPr>
          <w:rFonts w:ascii="Times New Roman" w:hAnsi="Times New Roman" w:cs="Times New Roman"/>
          <w:bCs/>
        </w:rPr>
        <w:t xml:space="preserve">addressing Section 1557 of the Affordable Care Act and Title IX. </w:t>
      </w:r>
    </w:p>
    <w:p w:rsidR="00960193" w:rsidRPr="00C076EE" w:rsidP="00960193" w14:paraId="0C257409" w14:textId="4F3A07EF">
      <w:pPr>
        <w:ind w:firstLine="720"/>
        <w:rPr>
          <w:rFonts w:ascii="Times New Roman" w:hAnsi="Times New Roman" w:cs="Times New Roman"/>
          <w:bCs/>
        </w:rPr>
      </w:pPr>
      <w:r w:rsidRPr="00C076EE">
        <w:rPr>
          <w:rFonts w:ascii="Times New Roman" w:hAnsi="Times New Roman" w:cs="Times New Roman"/>
          <w:bCs/>
          <w:i/>
          <w:iCs/>
        </w:rPr>
        <w:t>Response:</w:t>
      </w:r>
      <w:r w:rsidRPr="00C076EE">
        <w:rPr>
          <w:rFonts w:ascii="Times New Roman" w:hAnsi="Times New Roman" w:cs="Times New Roman"/>
          <w:bCs/>
        </w:rPr>
        <w:t xml:space="preserve"> The Department appreciates hearing from the public with regard to these </w:t>
      </w:r>
      <w:r w:rsidRPr="00C076EE" w:rsidR="00A847E8">
        <w:rPr>
          <w:rFonts w:ascii="Times New Roman" w:hAnsi="Times New Roman" w:cs="Times New Roman"/>
          <w:bCs/>
        </w:rPr>
        <w:t>changes</w:t>
      </w:r>
      <w:r w:rsidR="00A847E8">
        <w:rPr>
          <w:rFonts w:ascii="Times New Roman" w:hAnsi="Times New Roman" w:cs="Times New Roman"/>
          <w:bCs/>
        </w:rPr>
        <w:t xml:space="preserve"> but</w:t>
      </w:r>
      <w:r w:rsidRPr="00C076EE">
        <w:rPr>
          <w:rFonts w:ascii="Times New Roman" w:hAnsi="Times New Roman" w:cs="Times New Roman"/>
          <w:bCs/>
        </w:rPr>
        <w:t xml:space="preserve"> declines to adopt commenters’ suggestions to retain the parentheticals for discrimination on the basis of sex from the version of the Form HHS-690 that is currently in effect. The Department agrees with the commenters who support removal of the </w:t>
      </w:r>
      <w:r w:rsidR="001E6579">
        <w:rPr>
          <w:rFonts w:ascii="Times New Roman" w:hAnsi="Times New Roman" w:cs="Times New Roman"/>
          <w:bCs/>
        </w:rPr>
        <w:t xml:space="preserve">existing </w:t>
      </w:r>
      <w:r w:rsidRPr="00C076EE">
        <w:rPr>
          <w:rFonts w:ascii="Times New Roman" w:hAnsi="Times New Roman" w:cs="Times New Roman"/>
          <w:bCs/>
        </w:rPr>
        <w:t>parenthetical</w:t>
      </w:r>
      <w:r w:rsidR="001E6579">
        <w:rPr>
          <w:rFonts w:ascii="Times New Roman" w:hAnsi="Times New Roman" w:cs="Times New Roman"/>
          <w:bCs/>
        </w:rPr>
        <w:t>s</w:t>
      </w:r>
      <w:r w:rsidRPr="00C076EE">
        <w:rPr>
          <w:rFonts w:ascii="Times New Roman" w:hAnsi="Times New Roman" w:cs="Times New Roman"/>
          <w:bCs/>
        </w:rPr>
        <w:t xml:space="preserve">; the Department has chosen language that hews closely to the statutory text as the best approach for effectuating the goals of the Form HHS-690. This is a particularly sound approach as both a legal matter and a practical matter: attempts to expand the definition beyond statutory text have generally been unsuccessful in court. The Department’s approach ensures that this version of Form HHS-690 will remain viable and avoid confusing recipients of </w:t>
      </w:r>
      <w:r w:rsidR="002650FD">
        <w:rPr>
          <w:rFonts w:ascii="Times New Roman" w:hAnsi="Times New Roman" w:cs="Times New Roman"/>
          <w:bCs/>
        </w:rPr>
        <w:t>f</w:t>
      </w:r>
      <w:r w:rsidR="00ED11C6">
        <w:rPr>
          <w:rFonts w:ascii="Times New Roman" w:hAnsi="Times New Roman" w:cs="Times New Roman"/>
          <w:bCs/>
        </w:rPr>
        <w:t>ederal financial assistance</w:t>
      </w:r>
      <w:r w:rsidRPr="00C076EE">
        <w:rPr>
          <w:rFonts w:ascii="Times New Roman" w:hAnsi="Times New Roman" w:cs="Times New Roman"/>
          <w:bCs/>
        </w:rPr>
        <w:t xml:space="preserve">, regardless of how courts interpret the statute.  OCR complies with all relevant court orders in enforcing its civil rights authorities. </w:t>
      </w:r>
    </w:p>
    <w:p w:rsidR="00960193" w:rsidRPr="00C076EE" w:rsidP="00960193" w14:paraId="43008B13" w14:textId="77777777">
      <w:pPr>
        <w:rPr>
          <w:rFonts w:ascii="Times New Roman" w:hAnsi="Times New Roman" w:cs="Times New Roman"/>
        </w:rPr>
      </w:pPr>
      <w:r w:rsidRPr="00C076EE">
        <w:rPr>
          <w:rFonts w:ascii="Times New Roman" w:hAnsi="Times New Roman" w:cs="Times New Roman"/>
          <w:bCs/>
          <w:i/>
          <w:iCs/>
        </w:rPr>
        <w:tab/>
        <w:t xml:space="preserve">Comment: </w:t>
      </w:r>
      <w:r w:rsidRPr="00C076EE">
        <w:rPr>
          <w:rFonts w:ascii="Times New Roman" w:hAnsi="Times New Roman" w:cs="Times New Roman"/>
          <w:bCs/>
        </w:rPr>
        <w:t xml:space="preserve">The Department received comments challenging the inclusion of religious and conscience authorities in Form HHS-690. </w:t>
      </w:r>
      <w:r w:rsidRPr="00C076EE">
        <w:rPr>
          <w:rFonts w:ascii="Times New Roman" w:hAnsi="Times New Roman" w:cs="Times New Roman"/>
        </w:rPr>
        <w:t xml:space="preserve">Some commenters expressed confusion about the inclusion of these authorities in light of the 2019 Rule, </w:t>
      </w:r>
      <w:r w:rsidRPr="00C076EE">
        <w:rPr>
          <w:rFonts w:ascii="Times New Roman" w:hAnsi="Times New Roman" w:cs="Times New Roman"/>
          <w:i/>
          <w:iCs/>
        </w:rPr>
        <w:t>Protecting Statutory Conscience Rights in Health Care</w:t>
      </w:r>
      <w:r w:rsidRPr="00C076EE">
        <w:rPr>
          <w:rFonts w:ascii="Times New Roman" w:hAnsi="Times New Roman" w:cs="Times New Roman"/>
        </w:rPr>
        <w:t>, and the basis for including these authorities in this Form.</w:t>
      </w:r>
    </w:p>
    <w:p w:rsidR="00960193" w:rsidRPr="00C076EE" w:rsidP="00960193" w14:paraId="79C2A9CC" w14:textId="5853BBA7">
      <w:pPr>
        <w:rPr>
          <w:rFonts w:ascii="Times New Roman" w:hAnsi="Times New Roman" w:cs="Times New Roman"/>
        </w:rPr>
      </w:pPr>
      <w:r w:rsidRPr="00C076EE">
        <w:rPr>
          <w:rFonts w:ascii="Times New Roman" w:hAnsi="Times New Roman" w:cs="Times New Roman"/>
        </w:rPr>
        <w:tab/>
      </w:r>
      <w:r w:rsidRPr="00C076EE">
        <w:rPr>
          <w:rFonts w:ascii="Times New Roman" w:hAnsi="Times New Roman" w:cs="Times New Roman"/>
          <w:i/>
          <w:iCs/>
        </w:rPr>
        <w:t>Response</w:t>
      </w:r>
      <w:r w:rsidRPr="00C076EE">
        <w:rPr>
          <w:rFonts w:ascii="Times New Roman" w:hAnsi="Times New Roman" w:cs="Times New Roman"/>
        </w:rPr>
        <w:t xml:space="preserve">: The Department appreciates the public’s questions around the inclusion of these </w:t>
      </w:r>
      <w:r w:rsidRPr="00C076EE" w:rsidR="001B4680">
        <w:rPr>
          <w:rFonts w:ascii="Times New Roman" w:hAnsi="Times New Roman" w:cs="Times New Roman"/>
        </w:rPr>
        <w:t>authorities but</w:t>
      </w:r>
      <w:r w:rsidRPr="00C076EE">
        <w:rPr>
          <w:rFonts w:ascii="Times New Roman" w:hAnsi="Times New Roman" w:cs="Times New Roman"/>
        </w:rPr>
        <w:t xml:space="preserve"> declines to adopt commenters’ suggestion to remove reference to religious non-discrimination and conscience authorities from this Form. The inclusion of these authorities is well-established. To ensure the Form includes the precise provision for certain religious non-discrimination requirements in HHS block grants, the Department is adding the pinpoint provision to the citation for the Assistance in Transition from Homelessness and the Preventative Health and SAMHSA statutory citations.  </w:t>
      </w:r>
    </w:p>
    <w:p w:rsidR="00960193" w:rsidRPr="00C076EE" w:rsidP="00960193" w14:paraId="595CC7FF" w14:textId="77777777">
      <w:pPr>
        <w:rPr>
          <w:rFonts w:ascii="Times New Roman" w:hAnsi="Times New Roman" w:cs="Times New Roman"/>
        </w:rPr>
      </w:pPr>
      <w:r w:rsidRPr="00C076EE">
        <w:rPr>
          <w:rFonts w:ascii="Times New Roman" w:hAnsi="Times New Roman" w:cs="Times New Roman"/>
        </w:rPr>
        <w:t xml:space="preserve">The conscience authorities in Paragraph 6 were included in prior iterations of this Form HHS-690 finalized in 2019 and the current one, finalized in 2022. Their inclusion was then -- and still is -- intended to provide notice to entities covered by those authorities of their responsibility to </w:t>
      </w:r>
      <w:r w:rsidRPr="00C076EE">
        <w:rPr>
          <w:rFonts w:ascii="Times New Roman" w:hAnsi="Times New Roman" w:cs="Times New Roman"/>
        </w:rPr>
        <w:t>ensure compliance with them. The religious nondiscrimination authorities in Paragraph 7 are pre-existing and already apply to entities receiving funds under the listed grants. Their inclusion in this Form HHS-690 provides notice and clarity to those entities regarding OCR’s enforcement authority and their preexisting responsibilities to ensure compliance with those authorities.</w:t>
      </w:r>
    </w:p>
    <w:p w:rsidR="00960193" w:rsidRPr="00C076EE" w:rsidP="00960193" w14:paraId="36A35CE5" w14:textId="77777777">
      <w:pPr>
        <w:rPr>
          <w:rFonts w:ascii="Times New Roman" w:hAnsi="Times New Roman" w:cs="Times New Roman"/>
        </w:rPr>
      </w:pPr>
      <w:r w:rsidRPr="00C076EE">
        <w:rPr>
          <w:rFonts w:ascii="Times New Roman" w:hAnsi="Times New Roman" w:cs="Times New Roman"/>
        </w:rPr>
        <w:t xml:space="preserve">While the 2019 Rule did contain provisions requiring assurances and certification of compliance to be signed by covered entities, as two commenters noted, the rule was vacated. The revision of the 2019 Form HHS-690 form, however, did not rely on the rule (which had been vacated) to add these authorities. In 2019 and in 2022, the Department relied on separate regulatory authorities, including 45 C.F.R. 75.300(a) (now 2 C.F.R. 300.300(a)), to include the religious and conscience authorities in those versions of the Form HHS-690. The Department has authority, including under 2 C.F.R. Parts 200 and 300 to maintain these authorities in Form HHS-690. As the Form notes, these authorities are all listed at </w:t>
      </w:r>
      <w:hyperlink r:id="rId8">
        <w:r w:rsidRPr="00C076EE">
          <w:rPr>
            <w:rStyle w:val="Hyperlink"/>
            <w:rFonts w:ascii="Times New Roman" w:hAnsi="Times New Roman" w:cs="Times New Roman"/>
          </w:rPr>
          <w:t>https://www.hhs.gov/conscience/your-protections-against-discrimination-based-on-conscience-and-religion/index.html</w:t>
        </w:r>
      </w:hyperlink>
      <w:r w:rsidRPr="00C076EE">
        <w:rPr>
          <w:rFonts w:ascii="Times New Roman" w:hAnsi="Times New Roman" w:cs="Times New Roman"/>
        </w:rPr>
        <w:t>.</w:t>
      </w:r>
    </w:p>
    <w:p w:rsidR="00960193" w:rsidRPr="00C076EE" w:rsidP="00960193" w14:paraId="1D102A21" w14:textId="77777777">
      <w:pPr>
        <w:ind w:firstLine="720"/>
        <w:rPr>
          <w:rFonts w:ascii="Times New Roman" w:hAnsi="Times New Roman" w:cs="Times New Roman"/>
        </w:rPr>
      </w:pPr>
      <w:r w:rsidRPr="00C076EE">
        <w:rPr>
          <w:rFonts w:ascii="Times New Roman" w:hAnsi="Times New Roman" w:cs="Times New Roman"/>
          <w:i/>
          <w:iCs/>
        </w:rPr>
        <w:t xml:space="preserve">Comment: </w:t>
      </w:r>
      <w:r w:rsidRPr="00C076EE">
        <w:rPr>
          <w:rFonts w:ascii="Times New Roman" w:hAnsi="Times New Roman" w:cs="Times New Roman"/>
        </w:rPr>
        <w:t>The Department received a comment objecting to new language explaining the breadth of the term “program or activity.”</w:t>
      </w:r>
    </w:p>
    <w:p w:rsidR="00960193" w:rsidRPr="00C076EE" w:rsidP="00960193" w14:paraId="279E5C0C" w14:textId="004F4E65">
      <w:pPr>
        <w:ind w:firstLine="720"/>
        <w:rPr>
          <w:rFonts w:ascii="Times New Roman" w:hAnsi="Times New Roman" w:cs="Times New Roman"/>
        </w:rPr>
      </w:pPr>
      <w:r w:rsidRPr="00C076EE">
        <w:rPr>
          <w:rFonts w:ascii="Times New Roman" w:hAnsi="Times New Roman" w:cs="Times New Roman"/>
          <w:i/>
          <w:iCs/>
        </w:rPr>
        <w:t xml:space="preserve">Response: </w:t>
      </w:r>
      <w:r w:rsidRPr="00C076EE">
        <w:rPr>
          <w:rFonts w:ascii="Times New Roman" w:hAnsi="Times New Roman" w:cs="Times New Roman"/>
        </w:rPr>
        <w:t xml:space="preserve">The new paragraph states that the </w:t>
      </w:r>
      <w:r w:rsidR="001B4680">
        <w:rPr>
          <w:rFonts w:ascii="Times New Roman" w:hAnsi="Times New Roman" w:cs="Times New Roman"/>
        </w:rPr>
        <w:t>Applicant/Recipient</w:t>
      </w:r>
      <w:r w:rsidRPr="00C076EE">
        <w:rPr>
          <w:rFonts w:ascii="Times New Roman" w:hAnsi="Times New Roman" w:cs="Times New Roman"/>
        </w:rPr>
        <w:t xml:space="preserve"> acknowledges that</w:t>
      </w:r>
      <w:r w:rsidR="002D35B0">
        <w:rPr>
          <w:rFonts w:ascii="Times New Roman" w:hAnsi="Times New Roman" w:cs="Times New Roman"/>
        </w:rPr>
        <w:t xml:space="preserve"> the</w:t>
      </w:r>
      <w:r w:rsidRPr="00C076EE">
        <w:rPr>
          <w:rFonts w:ascii="Times New Roman" w:hAnsi="Times New Roman" w:cs="Times New Roman"/>
        </w:rPr>
        <w:t xml:space="preserve"> term “program or activity” is defined expansively. The Department recognizes that the definition of “program or activity” set forth in the Civil Rights Restoration Act (“CRRA”), Pub. L. 100-259, only directly applies to the nondiscrimination statutes that the CRRA amended. At the same time, the Department recognizes that conscience and religious nondiscrimination authorities set forth in </w:t>
      </w:r>
      <w:r w:rsidRPr="00C076EE" w:rsidR="001B4680">
        <w:rPr>
          <w:rFonts w:ascii="Times New Roman" w:hAnsi="Times New Roman" w:cs="Times New Roman"/>
        </w:rPr>
        <w:t>paragraphs</w:t>
      </w:r>
      <w:r w:rsidRPr="00C076EE">
        <w:rPr>
          <w:rFonts w:ascii="Times New Roman" w:hAnsi="Times New Roman" w:cs="Times New Roman"/>
        </w:rPr>
        <w:t xml:space="preserve"> 6 and 7 use the same or similar phrasing, i.e., they apply to a recipient’s “program” and/or “activity” that is supported by </w:t>
      </w:r>
      <w:r w:rsidR="002650FD">
        <w:rPr>
          <w:rFonts w:ascii="Times New Roman" w:hAnsi="Times New Roman" w:cs="Times New Roman"/>
        </w:rPr>
        <w:t>f</w:t>
      </w:r>
      <w:r w:rsidR="008E7C42">
        <w:rPr>
          <w:rFonts w:ascii="Times New Roman" w:hAnsi="Times New Roman" w:cs="Times New Roman"/>
        </w:rPr>
        <w:t>ederal</w:t>
      </w:r>
      <w:r w:rsidRPr="00C076EE">
        <w:rPr>
          <w:rFonts w:ascii="Times New Roman" w:hAnsi="Times New Roman" w:cs="Times New Roman"/>
        </w:rPr>
        <w:t xml:space="preserve"> funding. Ultimately, it is the recipient’s obligation to ensure that its operations under programs and activities subject to conscience and religious nondiscrimination mandates do, in fact, comply with those mandates. Given the variety of sizes, organizational structures, functions, etc. of funding recipients under the authorities covered by the Form HHS-690, it would be infeasible and counterproductive to attempt to precisely define—in advance and in the abstract—the scope of coverage of “program” or “activity” for each of those authorities in all situations. Nevertheless, the paragraph serves as a reminder to recipients that they cannot take an unduly narrow view of what parts of their operations are subject to the assurances that the recipients are executing. </w:t>
      </w:r>
    </w:p>
    <w:p w:rsidR="00960193" w:rsidRPr="00C076EE" w:rsidP="00960193" w14:paraId="4458AB31" w14:textId="77777777">
      <w:pPr>
        <w:ind w:firstLine="720"/>
        <w:rPr>
          <w:rFonts w:ascii="Times New Roman" w:hAnsi="Times New Roman" w:cs="Times New Roman"/>
          <w:bCs/>
        </w:rPr>
      </w:pPr>
      <w:r w:rsidRPr="00C076EE">
        <w:rPr>
          <w:rFonts w:ascii="Times New Roman" w:hAnsi="Times New Roman" w:cs="Times New Roman"/>
          <w:bCs/>
          <w:i/>
          <w:iCs/>
        </w:rPr>
        <w:t xml:space="preserve">Comment: </w:t>
      </w:r>
      <w:r w:rsidRPr="00C076EE">
        <w:rPr>
          <w:rFonts w:ascii="Times New Roman" w:hAnsi="Times New Roman" w:cs="Times New Roman"/>
          <w:bCs/>
        </w:rPr>
        <w:t>The Department received comments objecting to the inclusion of the language surrounding the False Claims Act.</w:t>
      </w:r>
    </w:p>
    <w:p w:rsidR="00960193" w:rsidRPr="00C076EE" w:rsidP="00960193" w14:paraId="264DD8D4" w14:textId="113EB146">
      <w:pPr>
        <w:ind w:firstLine="720"/>
        <w:rPr>
          <w:rFonts w:ascii="Times New Roman" w:hAnsi="Times New Roman" w:cs="Times New Roman"/>
          <w:bCs/>
        </w:rPr>
      </w:pPr>
      <w:r w:rsidRPr="00C076EE">
        <w:rPr>
          <w:rFonts w:ascii="Times New Roman" w:hAnsi="Times New Roman" w:cs="Times New Roman"/>
          <w:bCs/>
          <w:i/>
          <w:iCs/>
        </w:rPr>
        <w:t>Response:</w:t>
      </w:r>
      <w:r w:rsidRPr="00C076EE">
        <w:rPr>
          <w:rFonts w:ascii="Times New Roman" w:hAnsi="Times New Roman" w:cs="Times New Roman"/>
          <w:bCs/>
        </w:rPr>
        <w:t xml:space="preserve"> While the Department appreciates commenters’ concerns surrounding the new language, the Department notes that this aspect of the Form HHS-690 is not substantively new. The version currently in effect already states that “compliance with this assurance constitutes a material condition of continued receipt of </w:t>
      </w:r>
      <w:r w:rsidR="002650FD">
        <w:rPr>
          <w:rFonts w:ascii="Times New Roman" w:hAnsi="Times New Roman" w:cs="Times New Roman"/>
          <w:bCs/>
        </w:rPr>
        <w:t>f</w:t>
      </w:r>
      <w:r w:rsidR="00ED11C6">
        <w:rPr>
          <w:rFonts w:ascii="Times New Roman" w:hAnsi="Times New Roman" w:cs="Times New Roman"/>
          <w:bCs/>
        </w:rPr>
        <w:t>ederal financial assistance</w:t>
      </w:r>
      <w:r w:rsidRPr="00C076EE">
        <w:rPr>
          <w:rFonts w:ascii="Times New Roman" w:hAnsi="Times New Roman" w:cs="Times New Roman"/>
          <w:bCs/>
        </w:rPr>
        <w:t>.” The new version continues to use that language and simply makes it clearer that such language is connected to the False Claim</w:t>
      </w:r>
      <w:r w:rsidR="00D97C8A">
        <w:rPr>
          <w:rFonts w:ascii="Times New Roman" w:hAnsi="Times New Roman" w:cs="Times New Roman"/>
          <w:bCs/>
        </w:rPr>
        <w:t>s</w:t>
      </w:r>
      <w:r w:rsidRPr="00C076EE">
        <w:rPr>
          <w:rFonts w:ascii="Times New Roman" w:hAnsi="Times New Roman" w:cs="Times New Roman"/>
          <w:bCs/>
        </w:rPr>
        <w:t xml:space="preserve"> Act. Compliance with the laws set forth in this Form HHS-690 has long been a </w:t>
      </w:r>
      <w:r w:rsidRPr="00C076EE">
        <w:rPr>
          <w:rFonts w:ascii="Times New Roman" w:hAnsi="Times New Roman" w:cs="Times New Roman"/>
          <w:bCs/>
        </w:rPr>
        <w:t xml:space="preserve">“material condition of continued receipt of </w:t>
      </w:r>
      <w:r w:rsidR="002650FD">
        <w:rPr>
          <w:rFonts w:ascii="Times New Roman" w:hAnsi="Times New Roman" w:cs="Times New Roman"/>
          <w:bCs/>
        </w:rPr>
        <w:t>f</w:t>
      </w:r>
      <w:r w:rsidR="00ED11C6">
        <w:rPr>
          <w:rFonts w:ascii="Times New Roman" w:hAnsi="Times New Roman" w:cs="Times New Roman"/>
          <w:bCs/>
        </w:rPr>
        <w:t>ederal financial assistance</w:t>
      </w:r>
      <w:r w:rsidRPr="00C076EE">
        <w:rPr>
          <w:rFonts w:ascii="Times New Roman" w:hAnsi="Times New Roman" w:cs="Times New Roman"/>
          <w:bCs/>
        </w:rPr>
        <w:t>”. By adding a reference to the False Claims Act, the updated Form HHS-690 provides clarity to recipients about the significance of that language. Thus, the Department declines to remove the language at issue.</w:t>
      </w:r>
    </w:p>
    <w:p w:rsidR="00960193" w:rsidRPr="00C076EE" w:rsidP="00960193" w14:paraId="48FB5471" w14:textId="6D00A2D4">
      <w:pPr>
        <w:ind w:firstLine="720"/>
        <w:rPr>
          <w:rFonts w:ascii="Times New Roman" w:hAnsi="Times New Roman" w:cs="Times New Roman"/>
          <w:bCs/>
        </w:rPr>
      </w:pPr>
      <w:r w:rsidRPr="00C076EE">
        <w:rPr>
          <w:rFonts w:ascii="Times New Roman" w:hAnsi="Times New Roman" w:cs="Times New Roman"/>
          <w:bCs/>
          <w:i/>
          <w:iCs/>
        </w:rPr>
        <w:t>Comment:</w:t>
      </w:r>
      <w:r w:rsidRPr="00C076EE">
        <w:rPr>
          <w:rFonts w:ascii="Times New Roman" w:hAnsi="Times New Roman" w:cs="Times New Roman"/>
          <w:bCs/>
        </w:rPr>
        <w:t xml:space="preserve"> The Department received comments that OCR has failed to provide the public with adequate notice and meaningful opportunity to comment. </w:t>
      </w:r>
    </w:p>
    <w:p w:rsidR="00960193" w:rsidRPr="00C076EE" w:rsidP="00960193" w14:paraId="6A11B594" w14:textId="17205CB0">
      <w:pPr>
        <w:ind w:firstLine="720"/>
        <w:rPr>
          <w:rFonts w:ascii="Times New Roman" w:hAnsi="Times New Roman" w:cs="Times New Roman"/>
          <w:bCs/>
        </w:rPr>
      </w:pPr>
      <w:r w:rsidRPr="00C076EE">
        <w:rPr>
          <w:rFonts w:ascii="Times New Roman" w:hAnsi="Times New Roman" w:cs="Times New Roman"/>
          <w:bCs/>
          <w:i/>
          <w:iCs/>
        </w:rPr>
        <w:t>Response</w:t>
      </w:r>
      <w:r w:rsidRPr="00C076EE">
        <w:rPr>
          <w:rFonts w:ascii="Times New Roman" w:hAnsi="Times New Roman" w:cs="Times New Roman"/>
          <w:bCs/>
        </w:rPr>
        <w:t xml:space="preserve">:  OCR appreciates the </w:t>
      </w:r>
      <w:r w:rsidRPr="00C076EE" w:rsidR="001B4680">
        <w:rPr>
          <w:rFonts w:ascii="Times New Roman" w:hAnsi="Times New Roman" w:cs="Times New Roman"/>
          <w:bCs/>
        </w:rPr>
        <w:t>comments but</w:t>
      </w:r>
      <w:r w:rsidRPr="00C076EE">
        <w:rPr>
          <w:rFonts w:ascii="Times New Roman" w:hAnsi="Times New Roman" w:cs="Times New Roman"/>
          <w:bCs/>
        </w:rPr>
        <w:t xml:space="preserve"> disagrees that the notice was procedurally deficient. The </w:t>
      </w:r>
      <w:r w:rsidR="008E7C42">
        <w:rPr>
          <w:rFonts w:ascii="Times New Roman" w:hAnsi="Times New Roman" w:cs="Times New Roman"/>
          <w:bCs/>
        </w:rPr>
        <w:t>Federal</w:t>
      </w:r>
      <w:r w:rsidRPr="00C076EE">
        <w:rPr>
          <w:rFonts w:ascii="Times New Roman" w:hAnsi="Times New Roman" w:cs="Times New Roman"/>
          <w:bCs/>
        </w:rPr>
        <w:t xml:space="preserve"> Register Notice provided a summary of the proposed revisions sufficient to inform the public of the nature and scope of the changes under consideration. Agencies are not required to provide the full text of proposed revisions in information collection</w:t>
      </w:r>
      <w:r w:rsidR="000E49D8">
        <w:rPr>
          <w:rFonts w:ascii="Times New Roman" w:hAnsi="Times New Roman" w:cs="Times New Roman"/>
          <w:bCs/>
        </w:rPr>
        <w:t>s</w:t>
      </w:r>
      <w:r w:rsidRPr="00C076EE">
        <w:rPr>
          <w:rFonts w:ascii="Times New Roman" w:hAnsi="Times New Roman" w:cs="Times New Roman"/>
          <w:bCs/>
        </w:rPr>
        <w:t xml:space="preserve"> under the Paperwork Reduction Act (PRA), provided that the notice reasonably describes the collection and its intended purpose.  All underlying material was available on request and OCR promptly provided the material when requested.  The </w:t>
      </w:r>
      <w:r w:rsidR="008E7C42">
        <w:rPr>
          <w:rFonts w:ascii="Times New Roman" w:hAnsi="Times New Roman" w:cs="Times New Roman"/>
          <w:bCs/>
        </w:rPr>
        <w:t>Federal</w:t>
      </w:r>
      <w:r w:rsidRPr="00C076EE">
        <w:rPr>
          <w:rFonts w:ascii="Times New Roman" w:hAnsi="Times New Roman" w:cs="Times New Roman"/>
          <w:bCs/>
        </w:rPr>
        <w:t xml:space="preserve"> Register Notice for the supplemental 30-day comment period during OMB consideration of revisions to Form HHS-690 notes the reference to the False Claims Act</w:t>
      </w:r>
      <w:r w:rsidR="00FD559E">
        <w:rPr>
          <w:rFonts w:ascii="Times New Roman" w:hAnsi="Times New Roman" w:cs="Times New Roman"/>
          <w:bCs/>
        </w:rPr>
        <w:t>,</w:t>
      </w:r>
      <w:r w:rsidR="00E43B47">
        <w:rPr>
          <w:rFonts w:ascii="Times New Roman" w:hAnsi="Times New Roman" w:cs="Times New Roman"/>
          <w:bCs/>
        </w:rPr>
        <w:t xml:space="preserve"> along with other </w:t>
      </w:r>
      <w:r w:rsidR="00FD559E">
        <w:rPr>
          <w:rFonts w:ascii="Times New Roman" w:hAnsi="Times New Roman" w:cs="Times New Roman"/>
          <w:bCs/>
        </w:rPr>
        <w:t xml:space="preserve">proposed </w:t>
      </w:r>
      <w:r w:rsidR="00E43B47">
        <w:rPr>
          <w:rFonts w:ascii="Times New Roman" w:hAnsi="Times New Roman" w:cs="Times New Roman"/>
          <w:bCs/>
        </w:rPr>
        <w:t xml:space="preserve">revisions. </w:t>
      </w:r>
      <w:r w:rsidR="00C92319">
        <w:rPr>
          <w:rFonts w:ascii="Times New Roman" w:hAnsi="Times New Roman" w:cs="Times New Roman"/>
          <w:bCs/>
        </w:rPr>
        <w:t xml:space="preserve">The Notice also provides instructions on how to access all </w:t>
      </w:r>
      <w:r w:rsidR="00B10C9D">
        <w:rPr>
          <w:rFonts w:ascii="Times New Roman" w:hAnsi="Times New Roman" w:cs="Times New Roman"/>
          <w:bCs/>
        </w:rPr>
        <w:t xml:space="preserve">supporting material on </w:t>
      </w:r>
      <w:hyperlink r:id="rId12" w:history="1">
        <w:r w:rsidRPr="0076649D" w:rsidR="00FF1055">
          <w:rPr>
            <w:rStyle w:val="Hyperlink"/>
            <w:rFonts w:ascii="Times New Roman" w:hAnsi="Times New Roman" w:cs="Times New Roman"/>
          </w:rPr>
          <w:t>RegInfo.Gov</w:t>
        </w:r>
      </w:hyperlink>
      <w:r w:rsidR="00B10C9D">
        <w:rPr>
          <w:rFonts w:ascii="Times New Roman" w:hAnsi="Times New Roman" w:cs="Times New Roman"/>
          <w:bCs/>
        </w:rPr>
        <w:t xml:space="preserve">. </w:t>
      </w:r>
      <w:r w:rsidR="00F8736C">
        <w:rPr>
          <w:rFonts w:ascii="Times New Roman" w:hAnsi="Times New Roman" w:cs="Times New Roman"/>
          <w:bCs/>
        </w:rPr>
        <w:t xml:space="preserve"> </w:t>
      </w:r>
    </w:p>
    <w:p w:rsidR="00960193" w:rsidRPr="00C076EE" w:rsidP="00960193" w14:paraId="151872CE" w14:textId="4F907D17">
      <w:pPr>
        <w:ind w:firstLine="720"/>
        <w:rPr>
          <w:rFonts w:ascii="Times New Roman" w:hAnsi="Times New Roman" w:cs="Times New Roman"/>
          <w:bCs/>
        </w:rPr>
      </w:pPr>
      <w:r w:rsidRPr="00C076EE">
        <w:rPr>
          <w:rFonts w:ascii="Times New Roman" w:hAnsi="Times New Roman" w:cs="Times New Roman"/>
          <w:bCs/>
          <w:i/>
          <w:iCs/>
        </w:rPr>
        <w:t>Comment</w:t>
      </w:r>
      <w:r w:rsidRPr="00C076EE">
        <w:rPr>
          <w:rFonts w:ascii="Times New Roman" w:hAnsi="Times New Roman" w:cs="Times New Roman"/>
          <w:bCs/>
        </w:rPr>
        <w:t xml:space="preserve">: The Department received comments that OCR provided insufficient </w:t>
      </w:r>
      <w:r w:rsidR="008E7C42">
        <w:rPr>
          <w:rFonts w:ascii="Times New Roman" w:hAnsi="Times New Roman" w:cs="Times New Roman"/>
          <w:bCs/>
        </w:rPr>
        <w:t>Federal</w:t>
      </w:r>
      <w:r w:rsidRPr="00C076EE">
        <w:rPr>
          <w:rFonts w:ascii="Times New Roman" w:hAnsi="Times New Roman" w:cs="Times New Roman"/>
          <w:bCs/>
        </w:rPr>
        <w:t xml:space="preserve"> Register notice and lack of transparency on processing the Form HHS-690 including direction on who needs to sign the Form.</w:t>
      </w:r>
    </w:p>
    <w:p w:rsidR="00960193" w:rsidRPr="00C076EE" w:rsidP="00960193" w14:paraId="1B1424D3" w14:textId="4AB62B0B">
      <w:pPr>
        <w:ind w:firstLine="720"/>
        <w:rPr>
          <w:rFonts w:ascii="Times New Roman" w:hAnsi="Times New Roman" w:cs="Times New Roman"/>
          <w:bCs/>
        </w:rPr>
      </w:pPr>
      <w:r w:rsidRPr="00C076EE">
        <w:rPr>
          <w:rFonts w:ascii="Times New Roman" w:hAnsi="Times New Roman" w:cs="Times New Roman"/>
          <w:bCs/>
          <w:i/>
          <w:iCs/>
        </w:rPr>
        <w:t>Response</w:t>
      </w:r>
      <w:r w:rsidRPr="00C076EE">
        <w:rPr>
          <w:rFonts w:ascii="Times New Roman" w:hAnsi="Times New Roman" w:cs="Times New Roman"/>
          <w:bCs/>
        </w:rPr>
        <w:t xml:space="preserve">: OCR appreciates the request for additional clarity. The Form HHS-690 is required to be submitted by </w:t>
      </w:r>
      <w:r w:rsidR="00D950AD">
        <w:rPr>
          <w:rFonts w:ascii="Times New Roman" w:hAnsi="Times New Roman" w:cs="Times New Roman"/>
          <w:bCs/>
        </w:rPr>
        <w:t>A</w:t>
      </w:r>
      <w:r w:rsidRPr="00C076EE">
        <w:rPr>
          <w:rFonts w:ascii="Times New Roman" w:hAnsi="Times New Roman" w:cs="Times New Roman"/>
          <w:bCs/>
        </w:rPr>
        <w:t>pplican</w:t>
      </w:r>
      <w:r w:rsidR="001B4680">
        <w:rPr>
          <w:rFonts w:ascii="Times New Roman" w:hAnsi="Times New Roman" w:cs="Times New Roman"/>
          <w:bCs/>
        </w:rPr>
        <w:t>ts/</w:t>
      </w:r>
      <w:r w:rsidR="00D950AD">
        <w:rPr>
          <w:rFonts w:ascii="Times New Roman" w:hAnsi="Times New Roman" w:cs="Times New Roman"/>
          <w:bCs/>
        </w:rPr>
        <w:t>R</w:t>
      </w:r>
      <w:r w:rsidRPr="00C076EE">
        <w:rPr>
          <w:rFonts w:ascii="Times New Roman" w:hAnsi="Times New Roman" w:cs="Times New Roman"/>
          <w:bCs/>
        </w:rPr>
        <w:t xml:space="preserve">ecipients of </w:t>
      </w:r>
      <w:r w:rsidR="002650FD">
        <w:rPr>
          <w:rFonts w:ascii="Times New Roman" w:hAnsi="Times New Roman" w:cs="Times New Roman"/>
          <w:bCs/>
        </w:rPr>
        <w:t>f</w:t>
      </w:r>
      <w:r w:rsidR="00ED11C6">
        <w:rPr>
          <w:rFonts w:ascii="Times New Roman" w:hAnsi="Times New Roman" w:cs="Times New Roman"/>
          <w:bCs/>
        </w:rPr>
        <w:t>ederal financial assistance</w:t>
      </w:r>
      <w:r w:rsidRPr="00C076EE">
        <w:rPr>
          <w:rFonts w:ascii="Times New Roman" w:hAnsi="Times New Roman" w:cs="Times New Roman"/>
          <w:bCs/>
        </w:rPr>
        <w:t xml:space="preserve"> from the Department, consistent with longstanding program requirements. The frequency of the submission depends on the nature of the funding relationship, program-specific requirements, and the Department’s grant-making agencies. In general, </w:t>
      </w:r>
      <w:r w:rsidR="003D0A34">
        <w:rPr>
          <w:rFonts w:ascii="Times New Roman" w:hAnsi="Times New Roman" w:cs="Times New Roman"/>
          <w:bCs/>
        </w:rPr>
        <w:t>R</w:t>
      </w:r>
      <w:r w:rsidRPr="00C076EE">
        <w:rPr>
          <w:rFonts w:ascii="Times New Roman" w:hAnsi="Times New Roman" w:cs="Times New Roman"/>
          <w:bCs/>
        </w:rPr>
        <w:t xml:space="preserve">ecipients are required to submit an assurance at the time of application or award, and existing assurances remain in effect unless otherwise specified by program guidance. </w:t>
      </w:r>
      <w:r w:rsidR="00221388">
        <w:rPr>
          <w:rFonts w:ascii="Times New Roman" w:hAnsi="Times New Roman" w:cs="Times New Roman"/>
          <w:bCs/>
        </w:rPr>
        <w:t xml:space="preserve">To </w:t>
      </w:r>
      <w:r w:rsidR="000F56EE">
        <w:rPr>
          <w:rFonts w:ascii="Times New Roman" w:hAnsi="Times New Roman" w:cs="Times New Roman"/>
          <w:bCs/>
        </w:rPr>
        <w:t xml:space="preserve">make it clear that the Form is applicable to both Applicants and Recipients, it is being revised to state “Applicant/Recipient.”  </w:t>
      </w:r>
      <w:r w:rsidRPr="00C076EE">
        <w:rPr>
          <w:rFonts w:ascii="Times New Roman" w:hAnsi="Times New Roman" w:cs="Times New Roman"/>
          <w:bCs/>
        </w:rPr>
        <w:t xml:space="preserve">The Form HHS-690 specifies that the signatory must be an official authorized to sign and commit the </w:t>
      </w:r>
      <w:r w:rsidR="001B4680">
        <w:rPr>
          <w:rFonts w:ascii="Times New Roman" w:hAnsi="Times New Roman" w:cs="Times New Roman"/>
          <w:bCs/>
        </w:rPr>
        <w:t>Applicant/Recipient</w:t>
      </w:r>
      <w:r w:rsidR="007C2C9F">
        <w:rPr>
          <w:rFonts w:ascii="Times New Roman" w:hAnsi="Times New Roman" w:cs="Times New Roman"/>
          <w:bCs/>
        </w:rPr>
        <w:t>.</w:t>
      </w:r>
      <w:r w:rsidRPr="00C076EE">
        <w:rPr>
          <w:rFonts w:ascii="Times New Roman" w:hAnsi="Times New Roman" w:cs="Times New Roman"/>
          <w:bCs/>
        </w:rPr>
        <w:t xml:space="preserve">   </w:t>
      </w:r>
    </w:p>
    <w:p w:rsidR="00960193" w:rsidRPr="00C076EE" w:rsidP="00960193" w14:paraId="0DD8395A" w14:textId="77777777">
      <w:pPr>
        <w:ind w:firstLine="720"/>
        <w:rPr>
          <w:rFonts w:ascii="Times New Roman" w:hAnsi="Times New Roman" w:cs="Times New Roman"/>
          <w:bCs/>
        </w:rPr>
      </w:pPr>
      <w:r w:rsidRPr="00C076EE">
        <w:rPr>
          <w:rFonts w:ascii="Times New Roman" w:hAnsi="Times New Roman" w:cs="Times New Roman"/>
          <w:bCs/>
          <w:i/>
          <w:iCs/>
        </w:rPr>
        <w:t>Comment</w:t>
      </w:r>
      <w:r w:rsidRPr="00C076EE">
        <w:rPr>
          <w:rFonts w:ascii="Times New Roman" w:hAnsi="Times New Roman" w:cs="Times New Roman"/>
          <w:bCs/>
        </w:rPr>
        <w:t>: The Department received comments that burden hours and wages are underestimated, especially due to legal review.</w:t>
      </w:r>
    </w:p>
    <w:p w:rsidR="001A4FA8" w:rsidP="00662C09" w14:paraId="6E5388FE" w14:textId="6ED23AE6">
      <w:pPr>
        <w:ind w:firstLine="720"/>
        <w:rPr>
          <w:rFonts w:ascii="Times New Roman" w:hAnsi="Times New Roman" w:cs="Times New Roman"/>
        </w:rPr>
      </w:pPr>
      <w:r w:rsidRPr="00C076EE">
        <w:rPr>
          <w:rFonts w:ascii="Times New Roman" w:hAnsi="Times New Roman" w:cs="Times New Roman"/>
          <w:bCs/>
          <w:i/>
          <w:iCs/>
        </w:rPr>
        <w:t>Response</w:t>
      </w:r>
      <w:r w:rsidRPr="00C076EE">
        <w:rPr>
          <w:rFonts w:ascii="Times New Roman" w:hAnsi="Times New Roman" w:cs="Times New Roman"/>
          <w:bCs/>
        </w:rPr>
        <w:t xml:space="preserve">: OCR acknowledges commenters’ concern regarding burden </w:t>
      </w:r>
      <w:r w:rsidRPr="00C076EE" w:rsidR="001B4680">
        <w:rPr>
          <w:rFonts w:ascii="Times New Roman" w:hAnsi="Times New Roman" w:cs="Times New Roman"/>
          <w:bCs/>
        </w:rPr>
        <w:t>estimates but</w:t>
      </w:r>
      <w:r w:rsidRPr="00C076EE">
        <w:rPr>
          <w:rFonts w:ascii="Times New Roman" w:hAnsi="Times New Roman" w:cs="Times New Roman"/>
          <w:bCs/>
        </w:rPr>
        <w:t xml:space="preserve"> disagrees that the estimates are unsupported or materially inaccurate. The burden estimates reflect OCR’s assessment of the time required </w:t>
      </w:r>
      <w:r w:rsidR="00F7283F">
        <w:rPr>
          <w:rFonts w:ascii="Times New Roman" w:hAnsi="Times New Roman" w:cs="Times New Roman"/>
          <w:bCs/>
        </w:rPr>
        <w:t xml:space="preserve">for </w:t>
      </w:r>
      <w:r w:rsidRPr="00C076EE">
        <w:rPr>
          <w:rFonts w:ascii="Times New Roman" w:hAnsi="Times New Roman" w:cs="Times New Roman"/>
          <w:bCs/>
        </w:rPr>
        <w:t xml:space="preserve">a typical respondent to review and complete the Form, based on prior experience with similar collections.  </w:t>
      </w:r>
      <w:r w:rsidRPr="00C076EE">
        <w:rPr>
          <w:rFonts w:ascii="Times New Roman" w:hAnsi="Times New Roman" w:cs="Times New Roman"/>
        </w:rPr>
        <w:t xml:space="preserve">OCR notes that the Paperwork Reduction Act burden estimates are intended to capture the time required to complete the information collection itself, not ancillary activities to ensure compliance. With respect to the </w:t>
      </w:r>
      <w:r w:rsidRPr="00C076EE">
        <w:rPr>
          <w:rFonts w:ascii="Times New Roman" w:hAnsi="Times New Roman" w:cs="Times New Roman"/>
        </w:rPr>
        <w:t>inclusion of updated statutory citations, OCR has determined that these updates do not materially increase the time required for completion of the Form.</w:t>
      </w:r>
      <w:r>
        <w:rPr>
          <w:rFonts w:ascii="Times New Roman" w:hAnsi="Times New Roman" w:cs="Times New Roman"/>
        </w:rPr>
        <w:t xml:space="preserve"> </w:t>
      </w:r>
    </w:p>
    <w:p w:rsidR="00960193" w:rsidRPr="00C076EE" w:rsidP="00662C09" w14:paraId="2D0B8060" w14:textId="48848BE9">
      <w:pPr>
        <w:ind w:firstLine="720"/>
        <w:rPr>
          <w:rFonts w:ascii="Times New Roman" w:hAnsi="Times New Roman" w:cs="Times New Roman"/>
        </w:rPr>
      </w:pPr>
      <w:r w:rsidRPr="00C076EE">
        <w:rPr>
          <w:rFonts w:ascii="Times New Roman" w:hAnsi="Times New Roman" w:cs="Times New Roman"/>
        </w:rPr>
        <w:t>HHS estimates that respondents will require approximately 4 hours to complete Form HHS</w:t>
      </w:r>
      <w:r w:rsidR="0085596B">
        <w:rPr>
          <w:rFonts w:ascii="Times New Roman" w:hAnsi="Times New Roman" w:cs="Times New Roman"/>
        </w:rPr>
        <w:t>-</w:t>
      </w:r>
      <w:r w:rsidRPr="00C076EE">
        <w:rPr>
          <w:rFonts w:ascii="Times New Roman" w:hAnsi="Times New Roman" w:cs="Times New Roman"/>
        </w:rPr>
        <w:t>690</w:t>
      </w:r>
      <w:r w:rsidR="0085596B">
        <w:rPr>
          <w:rFonts w:ascii="Times New Roman" w:hAnsi="Times New Roman" w:cs="Times New Roman"/>
        </w:rPr>
        <w:t xml:space="preserve"> </w:t>
      </w:r>
      <w:r w:rsidRPr="00C076EE">
        <w:rPr>
          <w:rFonts w:ascii="Times New Roman" w:hAnsi="Times New Roman" w:cs="Times New Roman"/>
        </w:rPr>
        <w:t xml:space="preserve">Assurance of Compliance. The estimate reflects the time needed to review the certification language, consult internally with legal and compliance personnel, review referenced statutory requirements and obtain authorized signature. The estimate is based on programmatic experience with similar </w:t>
      </w:r>
      <w:r w:rsidR="00A847E8">
        <w:rPr>
          <w:rFonts w:ascii="Times New Roman" w:hAnsi="Times New Roman" w:cs="Times New Roman"/>
        </w:rPr>
        <w:t>f</w:t>
      </w:r>
      <w:r w:rsidR="008E7C42">
        <w:rPr>
          <w:rFonts w:ascii="Times New Roman" w:hAnsi="Times New Roman" w:cs="Times New Roman"/>
        </w:rPr>
        <w:t>ederal</w:t>
      </w:r>
      <w:r w:rsidRPr="00C076EE">
        <w:rPr>
          <w:rFonts w:ascii="Times New Roman" w:hAnsi="Times New Roman" w:cs="Times New Roman"/>
        </w:rPr>
        <w:t xml:space="preserve"> certification forms and the expected level of review required for organizational compliance. </w:t>
      </w:r>
    </w:p>
    <w:p w:rsidR="00960193" w:rsidRPr="00C076EE" w:rsidP="00960193" w14:paraId="55C54078" w14:textId="77777777">
      <w:pPr>
        <w:ind w:firstLine="720"/>
        <w:rPr>
          <w:rFonts w:ascii="Times New Roman" w:hAnsi="Times New Roman" w:cs="Times New Roman"/>
        </w:rPr>
      </w:pPr>
      <w:r w:rsidRPr="00C076EE">
        <w:rPr>
          <w:rFonts w:ascii="Times New Roman" w:hAnsi="Times New Roman" w:cs="Times New Roman"/>
          <w:i/>
          <w:iCs/>
        </w:rPr>
        <w:t>Comment</w:t>
      </w:r>
      <w:r w:rsidRPr="00C076EE">
        <w:rPr>
          <w:rFonts w:ascii="Times New Roman" w:hAnsi="Times New Roman" w:cs="Times New Roman"/>
        </w:rPr>
        <w:t>: The Department received comments that HHS underestimated burden costs by using wage rates that exclude benefits and overhead, rather than a fully loaded labor rate.</w:t>
      </w:r>
    </w:p>
    <w:p w:rsidR="00C076EE" w:rsidP="00960193" w14:paraId="66DB3446" w14:textId="5DAAD288">
      <w:pPr>
        <w:ind w:firstLine="720"/>
        <w:rPr>
          <w:rFonts w:ascii="Times New Roman" w:hAnsi="Times New Roman" w:cs="Times New Roman"/>
        </w:rPr>
      </w:pPr>
      <w:r w:rsidRPr="00C076EE">
        <w:rPr>
          <w:rFonts w:ascii="Times New Roman" w:hAnsi="Times New Roman" w:cs="Times New Roman"/>
          <w:i/>
          <w:iCs/>
        </w:rPr>
        <w:t>Response</w:t>
      </w:r>
      <w:r w:rsidRPr="00C076EE">
        <w:rPr>
          <w:rFonts w:ascii="Times New Roman" w:hAnsi="Times New Roman" w:cs="Times New Roman"/>
        </w:rPr>
        <w:t xml:space="preserve">: HHS appreciates this comment. The 60-day Supporting Statement presented base wage rates derived from Bureau of Labor Statistics (BLS) data that did not explicitly include benefits and overhead. In response to this comment, HHS revised the methodology in the 30-day Supporting Statement </w:t>
      </w:r>
      <w:r w:rsidR="003C6BE3">
        <w:rPr>
          <w:rFonts w:ascii="Times New Roman" w:hAnsi="Times New Roman" w:cs="Times New Roman"/>
        </w:rPr>
        <w:t xml:space="preserve">and </w:t>
      </w:r>
      <w:r w:rsidR="008E7C42">
        <w:rPr>
          <w:rFonts w:ascii="Times New Roman" w:hAnsi="Times New Roman" w:cs="Times New Roman"/>
        </w:rPr>
        <w:t>Federal</w:t>
      </w:r>
      <w:r w:rsidR="003C6BE3">
        <w:rPr>
          <w:rFonts w:ascii="Times New Roman" w:hAnsi="Times New Roman" w:cs="Times New Roman"/>
        </w:rPr>
        <w:t xml:space="preserve"> Register Notice </w:t>
      </w:r>
      <w:r w:rsidRPr="00C076EE">
        <w:rPr>
          <w:rFonts w:ascii="Times New Roman" w:hAnsi="Times New Roman" w:cs="Times New Roman"/>
        </w:rPr>
        <w:t>to apply a loading factor to account for fringe benefits, overhead, and wage adjustments, consistent with BLS Employer Cost for Employee Compensation Data</w:t>
      </w:r>
      <w:r w:rsidR="003B66DE">
        <w:rPr>
          <w:rFonts w:ascii="Times New Roman" w:hAnsi="Times New Roman" w:cs="Times New Roman"/>
        </w:rPr>
        <w:t>.</w:t>
      </w:r>
    </w:p>
    <w:p w:rsidR="00960193" w:rsidRPr="00C076EE" w:rsidP="003B66DE" w14:paraId="27E549B8" w14:textId="122A7D9F">
      <w:pPr>
        <w:ind w:firstLine="720"/>
        <w:rPr>
          <w:rFonts w:ascii="Times New Roman" w:hAnsi="Times New Roman" w:cs="Times New Roman"/>
        </w:rPr>
      </w:pPr>
      <w:r w:rsidRPr="00C076EE">
        <w:rPr>
          <w:rFonts w:ascii="Times New Roman" w:hAnsi="Times New Roman" w:cs="Times New Roman"/>
        </w:rPr>
        <w:t xml:space="preserve">The updated analysis uses a fully loaded hourly wage rate and revises the total annualized respondent cost accordingly. This change improves the accuracy and transparency of the burden </w:t>
      </w:r>
      <w:r w:rsidRPr="00C076EE" w:rsidR="001B4680">
        <w:rPr>
          <w:rFonts w:ascii="Times New Roman" w:hAnsi="Times New Roman" w:cs="Times New Roman"/>
        </w:rPr>
        <w:t>estimate but</w:t>
      </w:r>
      <w:r w:rsidRPr="00C076EE">
        <w:rPr>
          <w:rFonts w:ascii="Times New Roman" w:hAnsi="Times New Roman" w:cs="Times New Roman"/>
        </w:rPr>
        <w:t xml:space="preserve"> does not affect the estimated time burden.  The revised estimates increase the total annualized cost from approximately $2.95 million to $4.21 million.</w:t>
      </w:r>
    </w:p>
    <w:p w:rsidR="00FF3FF7" w:rsidRPr="00FF3FF7" w:rsidP="00FF3FF7" w14:paraId="4990979C" w14:textId="77777777">
      <w:pPr>
        <w:pStyle w:val="ListParagraph"/>
        <w:numPr>
          <w:ilvl w:val="0"/>
          <w:numId w:val="17"/>
        </w:numPr>
        <w:jc w:val="both"/>
        <w:rPr>
          <w:rFonts w:ascii="Times New Roman" w:hAnsi="Times New Roman" w:cs="Times New Roman"/>
        </w:rPr>
      </w:pPr>
      <w:r w:rsidRPr="00C82595">
        <w:rPr>
          <w:rFonts w:ascii="Times New Roman" w:hAnsi="Times New Roman" w:cs="Times New Roman"/>
          <w:b/>
          <w:bCs/>
          <w:iCs/>
        </w:rPr>
        <w:t xml:space="preserve">Payment/Gift to Respondent: Explain any decisions to provide payments or gifts to the respondents. </w:t>
      </w:r>
    </w:p>
    <w:p w:rsidR="00044837" w:rsidP="008C0294" w14:paraId="117CCD82" w14:textId="77777777">
      <w:pPr>
        <w:pStyle w:val="ListParagraph"/>
        <w:ind w:left="0"/>
        <w:jc w:val="both"/>
        <w:rPr>
          <w:rFonts w:ascii="Times New Roman" w:hAnsi="Times New Roman" w:cs="Times New Roman"/>
        </w:rPr>
      </w:pPr>
    </w:p>
    <w:p w:rsidR="00C3608C" w:rsidP="008C0294" w14:paraId="42083020" w14:textId="30ED0F9D">
      <w:pPr>
        <w:pStyle w:val="ListParagraph"/>
        <w:ind w:left="0"/>
        <w:jc w:val="both"/>
        <w:rPr>
          <w:rFonts w:ascii="Times New Roman" w:hAnsi="Times New Roman" w:cs="Times New Roman"/>
        </w:rPr>
      </w:pPr>
      <w:r w:rsidRPr="00FF3FF7">
        <w:rPr>
          <w:rFonts w:ascii="Times New Roman" w:hAnsi="Times New Roman" w:cs="Times New Roman"/>
        </w:rPr>
        <w:t>No payments or gifts will be given to respondents.</w:t>
      </w:r>
    </w:p>
    <w:p w:rsidR="008C0294" w:rsidRPr="00FF3FF7" w:rsidP="00FF3FF7" w14:paraId="02A3F3A2" w14:textId="77777777">
      <w:pPr>
        <w:pStyle w:val="ListParagraph"/>
        <w:ind w:left="360"/>
        <w:jc w:val="both"/>
        <w:rPr>
          <w:rFonts w:ascii="Times New Roman" w:hAnsi="Times New Roman" w:cs="Times New Roman"/>
        </w:rPr>
      </w:pPr>
    </w:p>
    <w:p w:rsidR="003E5D3C" w:rsidRPr="00C82595" w:rsidP="00361899" w14:paraId="01EBBA7D" w14:textId="6AA1811E">
      <w:pPr>
        <w:pStyle w:val="ListParagraph"/>
        <w:numPr>
          <w:ilvl w:val="0"/>
          <w:numId w:val="17"/>
        </w:numPr>
        <w:rPr>
          <w:rFonts w:ascii="Times New Roman" w:hAnsi="Times New Roman" w:cs="Times New Roman"/>
        </w:rPr>
      </w:pPr>
      <w:r w:rsidRPr="00C82595">
        <w:rPr>
          <w:rFonts w:ascii="Times New Roman" w:hAnsi="Times New Roman" w:cs="Times New Roman"/>
          <w:b/>
          <w:bCs/>
          <w:iCs/>
        </w:rPr>
        <w:t>Confidentiality</w:t>
      </w:r>
    </w:p>
    <w:p w:rsidR="00C3608C" w:rsidRPr="00C82595" w:rsidP="008C0294" w14:paraId="52BCD8F8" w14:textId="77777777">
      <w:pPr>
        <w:widowControl w:val="0"/>
        <w:autoSpaceDE w:val="0"/>
        <w:autoSpaceDN w:val="0"/>
        <w:adjustRightInd w:val="0"/>
        <w:rPr>
          <w:rFonts w:ascii="Times New Roman" w:hAnsi="Times New Roman" w:cs="Times New Roman"/>
        </w:rPr>
      </w:pPr>
      <w:r w:rsidRPr="00C82595">
        <w:rPr>
          <w:rFonts w:ascii="Times New Roman" w:hAnsi="Times New Roman" w:cs="Times New Roman"/>
        </w:rPr>
        <w:t xml:space="preserve">To the extent that the information covered by the proposed information collection is provided to OCR, the confidentiality provisions of the Privacy Act of 1974, as amended (5 U.S.C. § 552a) and the Freedom of Information Act (5 C.F.R. § 552) would apply.  </w:t>
      </w:r>
    </w:p>
    <w:p w:rsidR="003E5D3C" w:rsidRPr="00C82595" w:rsidP="00361899" w14:paraId="72A80529" w14:textId="71A446EB">
      <w:pPr>
        <w:pStyle w:val="ListParagraph"/>
        <w:widowControl w:val="0"/>
        <w:numPr>
          <w:ilvl w:val="0"/>
          <w:numId w:val="17"/>
        </w:numPr>
        <w:autoSpaceDE w:val="0"/>
        <w:autoSpaceDN w:val="0"/>
        <w:adjustRightInd w:val="0"/>
        <w:rPr>
          <w:rFonts w:ascii="Times New Roman" w:hAnsi="Times New Roman" w:cs="Times New Roman"/>
        </w:rPr>
      </w:pPr>
      <w:r w:rsidRPr="00C82595">
        <w:rPr>
          <w:rFonts w:ascii="Times New Roman" w:hAnsi="Times New Roman" w:cs="Times New Roman"/>
          <w:b/>
          <w:bCs/>
          <w:iCs/>
        </w:rPr>
        <w:t>Sensitive Questions: Provide justification for any sensitive questions in this information collection</w:t>
      </w:r>
      <w:r w:rsidRPr="00C82595">
        <w:rPr>
          <w:rFonts w:ascii="Times New Roman" w:hAnsi="Times New Roman" w:cs="Times New Roman"/>
        </w:rPr>
        <w:t>.</w:t>
      </w:r>
    </w:p>
    <w:p w:rsidR="008C0294" w:rsidP="008C0294" w14:paraId="6142CC7E" w14:textId="77777777">
      <w:pPr>
        <w:pStyle w:val="ListParagraph"/>
        <w:ind w:left="0"/>
        <w:rPr>
          <w:rFonts w:ascii="Times New Roman" w:hAnsi="Times New Roman" w:cs="Times New Roman"/>
        </w:rPr>
      </w:pPr>
    </w:p>
    <w:p w:rsidR="00497FA7" w:rsidRPr="00C82595" w:rsidP="008C0294" w14:paraId="595B6C44" w14:textId="107454B5">
      <w:pPr>
        <w:pStyle w:val="ListParagraph"/>
        <w:ind w:left="0"/>
        <w:rPr>
          <w:rFonts w:ascii="Times New Roman" w:hAnsi="Times New Roman" w:cs="Times New Roman"/>
        </w:rPr>
      </w:pPr>
      <w:r w:rsidRPr="00C82595">
        <w:rPr>
          <w:rFonts w:ascii="Times New Roman" w:hAnsi="Times New Roman" w:cs="Times New Roman"/>
        </w:rPr>
        <w:t>This information collection does not seek information of a sensitive nature. The collection of information requires the name and signature of an authoriz</w:t>
      </w:r>
      <w:r w:rsidR="00E45097">
        <w:rPr>
          <w:rFonts w:ascii="Times New Roman" w:hAnsi="Times New Roman" w:cs="Times New Roman"/>
        </w:rPr>
        <w:t>ed</w:t>
      </w:r>
      <w:r w:rsidRPr="00C82595">
        <w:rPr>
          <w:rFonts w:ascii="Times New Roman" w:hAnsi="Times New Roman" w:cs="Times New Roman"/>
        </w:rPr>
        <w:t xml:space="preserve"> official of the entity seeking funding, the entity’s address, and the date.</w:t>
      </w:r>
    </w:p>
    <w:p w:rsidR="00497FA7" w:rsidRPr="00C82595" w:rsidP="00497FA7" w14:paraId="4196FE09" w14:textId="77777777">
      <w:pPr>
        <w:pStyle w:val="ListParagraph"/>
        <w:rPr>
          <w:rFonts w:ascii="Times New Roman" w:hAnsi="Times New Roman" w:cs="Times New Roman"/>
        </w:rPr>
      </w:pPr>
    </w:p>
    <w:p w:rsidR="003D14A0" w:rsidRPr="00C82595" w:rsidP="00497FA7" w14:paraId="2DBFFA7D" w14:textId="73B2494F">
      <w:pPr>
        <w:pStyle w:val="ListParagraph"/>
        <w:numPr>
          <w:ilvl w:val="0"/>
          <w:numId w:val="17"/>
        </w:numPr>
        <w:rPr>
          <w:rFonts w:ascii="Times New Roman" w:hAnsi="Times New Roman" w:cs="Times New Roman"/>
        </w:rPr>
      </w:pPr>
      <w:r w:rsidRPr="00C82595">
        <w:rPr>
          <w:rFonts w:ascii="Times New Roman" w:hAnsi="Times New Roman" w:cs="Times New Roman"/>
        </w:rPr>
        <w:t>A</w:t>
      </w:r>
      <w:r w:rsidRPr="00C82595" w:rsidR="004E53C7">
        <w:rPr>
          <w:rFonts w:ascii="Times New Roman" w:hAnsi="Times New Roman" w:cs="Times New Roman"/>
        </w:rPr>
        <w:t>.</w:t>
      </w:r>
      <w:r w:rsidRPr="00C82595" w:rsidR="004E53C7">
        <w:rPr>
          <w:rFonts w:ascii="Times New Roman" w:hAnsi="Times New Roman" w:cs="Times New Roman"/>
          <w:b/>
          <w:bCs/>
        </w:rPr>
        <w:t xml:space="preserve"> </w:t>
      </w:r>
      <w:r w:rsidRPr="00C82595">
        <w:rPr>
          <w:rFonts w:ascii="Times New Roman" w:hAnsi="Times New Roman" w:cs="Times New Roman"/>
          <w:b/>
          <w:bCs/>
        </w:rPr>
        <w:t>Estimate of Respondent Burden</w:t>
      </w:r>
    </w:p>
    <w:p w:rsidR="00E10AB7" w:rsidRPr="00C82595" w14:paraId="53B34549" w14:textId="4756EB4C">
      <w:pPr>
        <w:spacing w:after="120"/>
        <w:rPr>
          <w:rFonts w:ascii="Times New Roman" w:hAnsi="Times New Roman" w:cs="Times New Roman"/>
        </w:rPr>
      </w:pPr>
      <w:r w:rsidRPr="00C82595">
        <w:rPr>
          <w:rFonts w:ascii="Times New Roman" w:hAnsi="Times New Roman" w:cs="Times New Roman"/>
        </w:rPr>
        <w:t xml:space="preserve">Respondent Type: Recipients of </w:t>
      </w:r>
      <w:r w:rsidR="002650FD">
        <w:rPr>
          <w:rFonts w:ascii="Times New Roman" w:hAnsi="Times New Roman" w:cs="Times New Roman"/>
        </w:rPr>
        <w:t>f</w:t>
      </w:r>
      <w:r w:rsidR="00ED11C6">
        <w:rPr>
          <w:rFonts w:ascii="Times New Roman" w:hAnsi="Times New Roman" w:cs="Times New Roman"/>
        </w:rPr>
        <w:t>ederal financial assistance</w:t>
      </w:r>
    </w:p>
    <w:p w:rsidR="00E10AB7" w:rsidRPr="00C82595" w14:paraId="1F75E8C6" w14:textId="77777777">
      <w:pPr>
        <w:spacing w:after="120"/>
        <w:rPr>
          <w:rFonts w:ascii="Times New Roman" w:hAnsi="Times New Roman" w:cs="Times New Roman"/>
        </w:rPr>
      </w:pPr>
      <w:r w:rsidRPr="00C82595">
        <w:rPr>
          <w:rFonts w:ascii="Times New Roman" w:hAnsi="Times New Roman" w:cs="Times New Roman"/>
        </w:rPr>
        <w:t>Number of Respondents: 8,486</w:t>
      </w:r>
    </w:p>
    <w:p w:rsidR="00E10AB7" w:rsidRPr="00C82595" w14:paraId="096FB2F3" w14:textId="77777777">
      <w:pPr>
        <w:spacing w:after="120"/>
        <w:rPr>
          <w:rFonts w:ascii="Times New Roman" w:hAnsi="Times New Roman" w:cs="Times New Roman"/>
        </w:rPr>
      </w:pPr>
      <w:r w:rsidRPr="00C82595">
        <w:rPr>
          <w:rFonts w:ascii="Times New Roman" w:hAnsi="Times New Roman" w:cs="Times New Roman"/>
        </w:rPr>
        <w:t>Time per Response: 4 hours</w:t>
      </w:r>
    </w:p>
    <w:p w:rsidR="00E10AB7" w:rsidRPr="00C82595" w14:paraId="1D30BE8A" w14:textId="77777777">
      <w:pPr>
        <w:spacing w:after="120"/>
        <w:rPr>
          <w:rFonts w:ascii="Times New Roman" w:hAnsi="Times New Roman" w:cs="Times New Roman"/>
        </w:rPr>
      </w:pPr>
      <w:r w:rsidRPr="00C82595">
        <w:rPr>
          <w:rFonts w:ascii="Times New Roman" w:hAnsi="Times New Roman" w:cs="Times New Roman"/>
        </w:rPr>
        <w:t>Total Estimated Burden: 33,944 hours</w:t>
      </w:r>
    </w:p>
    <w:p w:rsidR="00561D9D" w:rsidRPr="00C82595" w:rsidP="00561D9D" w14:paraId="021DFA41" w14:textId="3DD299BF">
      <w:pPr>
        <w:rPr>
          <w:rFonts w:ascii="Times New Roman" w:hAnsi="Times New Roman" w:cs="Times New Roman"/>
        </w:rPr>
      </w:pP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5"/>
        <w:gridCol w:w="1620"/>
        <w:gridCol w:w="1523"/>
        <w:gridCol w:w="1270"/>
        <w:gridCol w:w="1236"/>
        <w:gridCol w:w="1260"/>
      </w:tblGrid>
      <w:tr w14:paraId="1B277A37" w14:textId="77777777" w:rsidTr="003A2858">
        <w:tblPrEx>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695" w:type="dxa"/>
          </w:tcPr>
          <w:p w:rsidR="00561D9D" w:rsidRPr="00C82595" w:rsidP="003A2858" w14:paraId="53163407" w14:textId="77777777">
            <w:pPr>
              <w:rPr>
                <w:rFonts w:ascii="Times New Roman" w:hAnsi="Times New Roman" w:cs="Times New Roman"/>
                <w:b/>
                <w:bCs/>
              </w:rPr>
            </w:pPr>
            <w:r w:rsidRPr="00C82595">
              <w:rPr>
                <w:rFonts w:ascii="Times New Roman" w:hAnsi="Times New Roman" w:cs="Times New Roman"/>
                <w:b/>
                <w:bCs/>
              </w:rPr>
              <w:t>Type of</w:t>
            </w:r>
          </w:p>
          <w:p w:rsidR="00561D9D" w:rsidRPr="00C82595" w:rsidP="003A2858" w14:paraId="15D6D507" w14:textId="77777777">
            <w:pPr>
              <w:rPr>
                <w:rFonts w:ascii="Times New Roman" w:hAnsi="Times New Roman" w:cs="Times New Roman"/>
                <w:b/>
                <w:bCs/>
              </w:rPr>
            </w:pPr>
            <w:r w:rsidRPr="00C82595">
              <w:rPr>
                <w:rFonts w:ascii="Times New Roman" w:hAnsi="Times New Roman" w:cs="Times New Roman"/>
                <w:b/>
                <w:bCs/>
              </w:rPr>
              <w:t>Respondent</w:t>
            </w:r>
          </w:p>
          <w:p w:rsidR="00561D9D" w:rsidRPr="00C82595" w:rsidP="003A2858" w14:paraId="6DB727E9" w14:textId="77777777">
            <w:pPr>
              <w:rPr>
                <w:rFonts w:ascii="Times New Roman" w:hAnsi="Times New Roman" w:cs="Times New Roman"/>
                <w:b/>
                <w:bCs/>
              </w:rPr>
            </w:pPr>
          </w:p>
        </w:tc>
        <w:tc>
          <w:tcPr>
            <w:tcW w:w="1620" w:type="dxa"/>
          </w:tcPr>
          <w:p w:rsidR="00561D9D" w:rsidRPr="00C82595" w:rsidP="003A2858" w14:paraId="26830298" w14:textId="77777777">
            <w:pPr>
              <w:rPr>
                <w:rFonts w:ascii="Times New Roman" w:hAnsi="Times New Roman" w:cs="Times New Roman"/>
                <w:b/>
                <w:bCs/>
              </w:rPr>
            </w:pPr>
            <w:r w:rsidRPr="00C82595">
              <w:rPr>
                <w:rFonts w:ascii="Times New Roman" w:hAnsi="Times New Roman" w:cs="Times New Roman"/>
                <w:b/>
                <w:bCs/>
              </w:rPr>
              <w:t>Form Name</w:t>
            </w:r>
          </w:p>
        </w:tc>
        <w:tc>
          <w:tcPr>
            <w:tcW w:w="1523" w:type="dxa"/>
          </w:tcPr>
          <w:p w:rsidR="00561D9D" w:rsidRPr="00C82595" w:rsidP="003A2858" w14:paraId="0B0738E5" w14:textId="77777777">
            <w:pPr>
              <w:rPr>
                <w:rFonts w:ascii="Times New Roman" w:hAnsi="Times New Roman" w:cs="Times New Roman"/>
                <w:b/>
                <w:bCs/>
              </w:rPr>
            </w:pPr>
            <w:r w:rsidRPr="00C82595">
              <w:rPr>
                <w:rFonts w:ascii="Times New Roman" w:hAnsi="Times New Roman" w:cs="Times New Roman"/>
                <w:b/>
                <w:bCs/>
              </w:rPr>
              <w:t>Average Annual No. of</w:t>
            </w:r>
          </w:p>
          <w:p w:rsidR="00561D9D" w:rsidRPr="00C82595" w:rsidP="003A2858" w14:paraId="2F1E5B18" w14:textId="77777777">
            <w:pPr>
              <w:rPr>
                <w:rFonts w:ascii="Times New Roman" w:hAnsi="Times New Roman" w:cs="Times New Roman"/>
                <w:b/>
                <w:bCs/>
              </w:rPr>
            </w:pPr>
            <w:r w:rsidRPr="00C82595">
              <w:rPr>
                <w:rFonts w:ascii="Times New Roman" w:hAnsi="Times New Roman" w:cs="Times New Roman"/>
                <w:b/>
                <w:bCs/>
              </w:rPr>
              <w:t>Respondents through OCR website</w:t>
            </w:r>
          </w:p>
        </w:tc>
        <w:tc>
          <w:tcPr>
            <w:tcW w:w="1270" w:type="dxa"/>
          </w:tcPr>
          <w:p w:rsidR="00561D9D" w:rsidRPr="00C82595" w:rsidP="003A2858" w14:paraId="3A998082" w14:textId="77777777">
            <w:pPr>
              <w:rPr>
                <w:rFonts w:ascii="Times New Roman" w:hAnsi="Times New Roman" w:cs="Times New Roman"/>
                <w:b/>
                <w:bCs/>
              </w:rPr>
            </w:pPr>
            <w:r w:rsidRPr="00C82595">
              <w:rPr>
                <w:rFonts w:ascii="Times New Roman" w:hAnsi="Times New Roman" w:cs="Times New Roman"/>
                <w:b/>
                <w:bCs/>
              </w:rPr>
              <w:t>No.</w:t>
            </w:r>
          </w:p>
          <w:p w:rsidR="00561D9D" w:rsidRPr="00C82595" w:rsidP="003A2858" w14:paraId="2DE3DE6F" w14:textId="77777777">
            <w:pPr>
              <w:rPr>
                <w:rFonts w:ascii="Times New Roman" w:hAnsi="Times New Roman" w:cs="Times New Roman"/>
                <w:b/>
                <w:bCs/>
              </w:rPr>
            </w:pPr>
            <w:r w:rsidRPr="00C82595">
              <w:rPr>
                <w:rFonts w:ascii="Times New Roman" w:hAnsi="Times New Roman" w:cs="Times New Roman"/>
                <w:b/>
                <w:bCs/>
              </w:rPr>
              <w:t>Responses</w:t>
            </w:r>
          </w:p>
          <w:p w:rsidR="00561D9D" w:rsidRPr="00C82595" w:rsidP="003A2858" w14:paraId="19D90EAF" w14:textId="77777777">
            <w:pPr>
              <w:rPr>
                <w:rFonts w:ascii="Times New Roman" w:hAnsi="Times New Roman" w:cs="Times New Roman"/>
                <w:b/>
                <w:bCs/>
              </w:rPr>
            </w:pPr>
            <w:r w:rsidRPr="00C82595">
              <w:rPr>
                <w:rFonts w:ascii="Times New Roman" w:hAnsi="Times New Roman" w:cs="Times New Roman"/>
                <w:b/>
                <w:bCs/>
              </w:rPr>
              <w:t>Per Resp.</w:t>
            </w:r>
          </w:p>
        </w:tc>
        <w:tc>
          <w:tcPr>
            <w:tcW w:w="1236" w:type="dxa"/>
          </w:tcPr>
          <w:p w:rsidR="00561D9D" w:rsidRPr="00C82595" w:rsidP="003A2858" w14:paraId="3715188E" w14:textId="77777777">
            <w:pPr>
              <w:rPr>
                <w:rFonts w:ascii="Times New Roman" w:hAnsi="Times New Roman" w:cs="Times New Roman"/>
                <w:b/>
                <w:bCs/>
              </w:rPr>
            </w:pPr>
            <w:r w:rsidRPr="00C82595">
              <w:rPr>
                <w:rFonts w:ascii="Times New Roman" w:hAnsi="Times New Roman" w:cs="Times New Roman"/>
                <w:b/>
                <w:bCs/>
              </w:rPr>
              <w:t>Avg. Burden /</w:t>
            </w:r>
          </w:p>
          <w:p w:rsidR="00561D9D" w:rsidRPr="00C82595" w:rsidP="003A2858" w14:paraId="3F5BD647" w14:textId="77777777">
            <w:pPr>
              <w:rPr>
                <w:rFonts w:ascii="Times New Roman" w:hAnsi="Times New Roman" w:cs="Times New Roman"/>
                <w:b/>
                <w:bCs/>
              </w:rPr>
            </w:pPr>
            <w:r w:rsidRPr="00C82595">
              <w:rPr>
                <w:rFonts w:ascii="Times New Roman" w:hAnsi="Times New Roman" w:cs="Times New Roman"/>
                <w:b/>
                <w:bCs/>
              </w:rPr>
              <w:t>Response</w:t>
            </w:r>
          </w:p>
          <w:p w:rsidR="00561D9D" w:rsidRPr="00C82595" w:rsidP="003A2858" w14:paraId="413841B4" w14:textId="77777777">
            <w:pPr>
              <w:rPr>
                <w:rFonts w:ascii="Times New Roman" w:hAnsi="Times New Roman" w:cs="Times New Roman"/>
                <w:b/>
                <w:bCs/>
              </w:rPr>
            </w:pPr>
            <w:r w:rsidRPr="00C82595">
              <w:rPr>
                <w:rFonts w:ascii="Times New Roman" w:hAnsi="Times New Roman" w:cs="Times New Roman"/>
                <w:b/>
                <w:bCs/>
              </w:rPr>
              <w:t>(in hours)</w:t>
            </w:r>
          </w:p>
        </w:tc>
        <w:tc>
          <w:tcPr>
            <w:tcW w:w="1260" w:type="dxa"/>
          </w:tcPr>
          <w:p w:rsidR="00561D9D" w:rsidRPr="00C82595" w:rsidP="003A2858" w14:paraId="263D5D0D" w14:textId="77777777">
            <w:pPr>
              <w:rPr>
                <w:rFonts w:ascii="Times New Roman" w:hAnsi="Times New Roman" w:cs="Times New Roman"/>
                <w:b/>
                <w:bCs/>
              </w:rPr>
            </w:pPr>
            <w:r w:rsidRPr="00C82595">
              <w:rPr>
                <w:rFonts w:ascii="Times New Roman" w:hAnsi="Times New Roman" w:cs="Times New Roman"/>
                <w:b/>
                <w:bCs/>
              </w:rPr>
              <w:t>Total Burden Hours</w:t>
            </w:r>
          </w:p>
        </w:tc>
      </w:tr>
      <w:tr w14:paraId="1DFD554A" w14:textId="77777777" w:rsidTr="003A2858">
        <w:tblPrEx>
          <w:tblW w:w="9604" w:type="dxa"/>
          <w:tblLook w:val="01E0"/>
        </w:tblPrEx>
        <w:tc>
          <w:tcPr>
            <w:tcW w:w="2695" w:type="dxa"/>
          </w:tcPr>
          <w:p w:rsidR="00561D9D" w:rsidRPr="00C82595" w:rsidP="003A2858" w14:paraId="54885630" w14:textId="77777777">
            <w:pPr>
              <w:rPr>
                <w:rFonts w:ascii="Times New Roman" w:hAnsi="Times New Roman" w:cs="Times New Roman"/>
                <w:bCs/>
              </w:rPr>
            </w:pPr>
            <w:r w:rsidRPr="00C82595">
              <w:rPr>
                <w:rFonts w:ascii="Times New Roman" w:hAnsi="Times New Roman" w:cs="Times New Roman"/>
                <w:bCs/>
              </w:rPr>
              <w:t>States, certain health care providers, other persons, and entities</w:t>
            </w:r>
          </w:p>
        </w:tc>
        <w:tc>
          <w:tcPr>
            <w:tcW w:w="1620" w:type="dxa"/>
          </w:tcPr>
          <w:p w:rsidR="00561D9D" w:rsidRPr="00C82595" w:rsidP="003A2858" w14:paraId="0D5F50D9" w14:textId="77777777">
            <w:pPr>
              <w:rPr>
                <w:rFonts w:ascii="Times New Roman" w:hAnsi="Times New Roman" w:cs="Times New Roman"/>
                <w:b/>
                <w:bCs/>
              </w:rPr>
            </w:pPr>
            <w:r w:rsidRPr="00C82595">
              <w:rPr>
                <w:rFonts w:ascii="Times New Roman" w:hAnsi="Times New Roman" w:cs="Times New Roman"/>
              </w:rPr>
              <w:t>Form HHS-690</w:t>
            </w:r>
          </w:p>
        </w:tc>
        <w:tc>
          <w:tcPr>
            <w:tcW w:w="1523" w:type="dxa"/>
          </w:tcPr>
          <w:p w:rsidR="00561D9D" w:rsidRPr="00C82595" w:rsidP="003A2858" w14:paraId="1CAD4D68" w14:textId="77777777">
            <w:pPr>
              <w:jc w:val="right"/>
              <w:rPr>
                <w:rFonts w:ascii="Times New Roman" w:hAnsi="Times New Roman" w:cs="Times New Roman"/>
                <w:b/>
                <w:bCs/>
              </w:rPr>
            </w:pPr>
            <w:r w:rsidRPr="00C82595">
              <w:rPr>
                <w:rFonts w:ascii="Times New Roman" w:hAnsi="Times New Roman" w:cs="Times New Roman"/>
                <w:b/>
                <w:bCs/>
              </w:rPr>
              <w:t xml:space="preserve">8486 </w:t>
            </w:r>
          </w:p>
        </w:tc>
        <w:tc>
          <w:tcPr>
            <w:tcW w:w="1270" w:type="dxa"/>
          </w:tcPr>
          <w:p w:rsidR="00561D9D" w:rsidRPr="00C82595" w:rsidP="003A2858" w14:paraId="3F7F4794" w14:textId="77777777">
            <w:pPr>
              <w:jc w:val="right"/>
              <w:rPr>
                <w:rFonts w:ascii="Times New Roman" w:hAnsi="Times New Roman" w:cs="Times New Roman"/>
                <w:b/>
              </w:rPr>
            </w:pPr>
            <w:r w:rsidRPr="00C82595">
              <w:rPr>
                <w:rFonts w:ascii="Times New Roman" w:hAnsi="Times New Roman" w:cs="Times New Roman"/>
                <w:b/>
              </w:rPr>
              <w:t>1</w:t>
            </w:r>
          </w:p>
        </w:tc>
        <w:tc>
          <w:tcPr>
            <w:tcW w:w="1236" w:type="dxa"/>
          </w:tcPr>
          <w:p w:rsidR="00561D9D" w:rsidRPr="00C82595" w:rsidP="003A2858" w14:paraId="10E9C678" w14:textId="77777777">
            <w:pPr>
              <w:jc w:val="right"/>
              <w:rPr>
                <w:rFonts w:ascii="Times New Roman" w:hAnsi="Times New Roman" w:cs="Times New Roman"/>
                <w:b/>
                <w:bCs/>
              </w:rPr>
            </w:pPr>
            <w:r w:rsidRPr="00C82595">
              <w:rPr>
                <w:rFonts w:ascii="Times New Roman" w:hAnsi="Times New Roman" w:cs="Times New Roman"/>
                <w:b/>
                <w:bCs/>
              </w:rPr>
              <w:t>4</w:t>
            </w:r>
          </w:p>
        </w:tc>
        <w:tc>
          <w:tcPr>
            <w:tcW w:w="1260" w:type="dxa"/>
          </w:tcPr>
          <w:p w:rsidR="00561D9D" w:rsidRPr="00C82595" w:rsidP="003A2858" w14:paraId="736FAAEE" w14:textId="77777777">
            <w:pPr>
              <w:jc w:val="right"/>
              <w:rPr>
                <w:rFonts w:ascii="Times New Roman" w:hAnsi="Times New Roman" w:cs="Times New Roman"/>
                <w:b/>
                <w:bCs/>
              </w:rPr>
            </w:pPr>
            <w:r w:rsidRPr="00C82595">
              <w:rPr>
                <w:rFonts w:ascii="Times New Roman" w:hAnsi="Times New Roman" w:cs="Times New Roman"/>
                <w:b/>
                <w:bCs/>
              </w:rPr>
              <w:t>33,944</w:t>
            </w:r>
          </w:p>
        </w:tc>
      </w:tr>
      <w:tr w14:paraId="1688DDB4" w14:textId="77777777" w:rsidTr="003A2858">
        <w:tblPrEx>
          <w:tblW w:w="9604" w:type="dxa"/>
          <w:tblLook w:val="01E0"/>
        </w:tblPrEx>
        <w:tc>
          <w:tcPr>
            <w:tcW w:w="2695" w:type="dxa"/>
          </w:tcPr>
          <w:p w:rsidR="00561D9D" w:rsidRPr="00C82595" w:rsidP="003A2858" w14:paraId="1ABDAFDB" w14:textId="77777777">
            <w:pPr>
              <w:jc w:val="right"/>
              <w:rPr>
                <w:rFonts w:ascii="Times New Roman" w:hAnsi="Times New Roman" w:cs="Times New Roman"/>
                <w:b/>
                <w:bCs/>
              </w:rPr>
            </w:pPr>
            <w:r w:rsidRPr="00C82595">
              <w:rPr>
                <w:rFonts w:ascii="Times New Roman" w:hAnsi="Times New Roman" w:cs="Times New Roman"/>
                <w:b/>
                <w:bCs/>
              </w:rPr>
              <w:t>Total</w:t>
            </w:r>
          </w:p>
        </w:tc>
        <w:tc>
          <w:tcPr>
            <w:tcW w:w="1620" w:type="dxa"/>
          </w:tcPr>
          <w:p w:rsidR="00561D9D" w:rsidRPr="00C82595" w:rsidP="003A2858" w14:paraId="7A103255" w14:textId="77777777">
            <w:pPr>
              <w:rPr>
                <w:rFonts w:ascii="Times New Roman" w:hAnsi="Times New Roman" w:cs="Times New Roman"/>
              </w:rPr>
            </w:pPr>
          </w:p>
        </w:tc>
        <w:tc>
          <w:tcPr>
            <w:tcW w:w="1523" w:type="dxa"/>
          </w:tcPr>
          <w:p w:rsidR="00561D9D" w:rsidRPr="00C82595" w:rsidP="003A2858" w14:paraId="5A67D58C" w14:textId="20B4EA9F">
            <w:pPr>
              <w:jc w:val="right"/>
              <w:rPr>
                <w:rFonts w:ascii="Times New Roman" w:hAnsi="Times New Roman" w:cs="Times New Roman"/>
                <w:b/>
                <w:bCs/>
              </w:rPr>
            </w:pPr>
            <w:r w:rsidRPr="00C82595">
              <w:rPr>
                <w:rFonts w:ascii="Times New Roman" w:hAnsi="Times New Roman" w:cs="Times New Roman"/>
                <w:b/>
                <w:bCs/>
              </w:rPr>
              <w:t>8486</w:t>
            </w:r>
          </w:p>
        </w:tc>
        <w:tc>
          <w:tcPr>
            <w:tcW w:w="1270" w:type="dxa"/>
          </w:tcPr>
          <w:p w:rsidR="00561D9D" w:rsidRPr="00C82595" w:rsidP="003A2858" w14:paraId="5C7840A3" w14:textId="579999A5">
            <w:pPr>
              <w:jc w:val="right"/>
              <w:rPr>
                <w:rFonts w:ascii="Times New Roman" w:hAnsi="Times New Roman" w:cs="Times New Roman"/>
                <w:b/>
                <w:bCs/>
              </w:rPr>
            </w:pPr>
            <w:r w:rsidRPr="00C82595">
              <w:rPr>
                <w:rFonts w:ascii="Times New Roman" w:hAnsi="Times New Roman" w:cs="Times New Roman"/>
                <w:b/>
                <w:bCs/>
              </w:rPr>
              <w:t>1</w:t>
            </w:r>
          </w:p>
        </w:tc>
        <w:tc>
          <w:tcPr>
            <w:tcW w:w="1236" w:type="dxa"/>
          </w:tcPr>
          <w:p w:rsidR="00561D9D" w:rsidRPr="00C82595" w:rsidP="003A2858" w14:paraId="0C5492D2" w14:textId="3AA83E83">
            <w:pPr>
              <w:jc w:val="right"/>
              <w:rPr>
                <w:rFonts w:ascii="Times New Roman" w:hAnsi="Times New Roman" w:cs="Times New Roman"/>
                <w:b/>
                <w:bCs/>
              </w:rPr>
            </w:pPr>
            <w:r w:rsidRPr="00C82595">
              <w:rPr>
                <w:rFonts w:ascii="Times New Roman" w:hAnsi="Times New Roman" w:cs="Times New Roman"/>
                <w:b/>
                <w:bCs/>
              </w:rPr>
              <w:t>4</w:t>
            </w:r>
          </w:p>
        </w:tc>
        <w:tc>
          <w:tcPr>
            <w:tcW w:w="1260" w:type="dxa"/>
          </w:tcPr>
          <w:p w:rsidR="00561D9D" w:rsidRPr="00C82595" w:rsidP="003A2858" w14:paraId="23914175" w14:textId="77777777">
            <w:pPr>
              <w:jc w:val="right"/>
              <w:rPr>
                <w:rFonts w:ascii="Times New Roman" w:hAnsi="Times New Roman" w:cs="Times New Roman"/>
                <w:b/>
                <w:bCs/>
              </w:rPr>
            </w:pPr>
            <w:r w:rsidRPr="00C82595">
              <w:rPr>
                <w:rFonts w:ascii="Times New Roman" w:hAnsi="Times New Roman" w:cs="Times New Roman"/>
                <w:b/>
                <w:bCs/>
              </w:rPr>
              <w:t>33,944</w:t>
            </w:r>
          </w:p>
        </w:tc>
      </w:tr>
    </w:tbl>
    <w:p w:rsidR="00242DEB" w:rsidRPr="00C82595" w14:paraId="73A2C68F" w14:textId="77777777">
      <w:pPr>
        <w:spacing w:after="120"/>
        <w:rPr>
          <w:rFonts w:ascii="Times New Roman" w:hAnsi="Times New Roman" w:cs="Times New Roman"/>
        </w:rPr>
      </w:pPr>
    </w:p>
    <w:p w:rsidR="004E53C7" w:rsidRPr="00C82595" w:rsidP="004E53C7" w14:paraId="205621E2" w14:textId="7166B378">
      <w:pPr>
        <w:spacing w:after="120"/>
        <w:rPr>
          <w:rFonts w:ascii="Times New Roman" w:hAnsi="Times New Roman" w:cs="Times New Roman"/>
        </w:rPr>
      </w:pPr>
      <w:r w:rsidRPr="00C82595">
        <w:rPr>
          <w:rFonts w:ascii="Times New Roman" w:hAnsi="Times New Roman" w:cs="Times New Roman"/>
        </w:rPr>
        <w:t>12.</w:t>
      </w:r>
      <w:r w:rsidRPr="00C82595" w:rsidR="00907F74">
        <w:rPr>
          <w:rFonts w:ascii="Times New Roman" w:hAnsi="Times New Roman" w:cs="Times New Roman"/>
        </w:rPr>
        <w:t>B</w:t>
      </w:r>
      <w:r w:rsidRPr="00C82595">
        <w:rPr>
          <w:rFonts w:ascii="Times New Roman" w:hAnsi="Times New Roman" w:cs="Times New Roman"/>
        </w:rPr>
        <w:t xml:space="preserve">. </w:t>
      </w:r>
      <w:r w:rsidRPr="00C82595" w:rsidR="00907F74">
        <w:rPr>
          <w:rFonts w:ascii="Times New Roman" w:hAnsi="Times New Roman" w:cs="Times New Roman"/>
          <w:b/>
          <w:bCs/>
        </w:rPr>
        <w:t>Estimated Annual Burden Costs</w:t>
      </w:r>
    </w:p>
    <w:p w:rsidR="009F54E1" w:rsidRPr="00C82595" w:rsidP="007D50CD" w14:paraId="48C34AC6" w14:textId="77777777">
      <w:pPr>
        <w:rPr>
          <w:rFonts w:ascii="Times New Roman" w:hAnsi="Times New Roman" w:cs="Times New Roman"/>
        </w:rPr>
      </w:pPr>
      <w:r w:rsidRPr="00C82595">
        <w:rPr>
          <w:rFonts w:ascii="Times New Roman" w:hAnsi="Times New Roman" w:cs="Times New Roman"/>
        </w:rPr>
        <w:t>The labor cost reflects the time a lawyer and a chief executive spend reviewing and signing Form HHS-690. Base hourly wages are from the Bureau of Labor Statistics (BLS) May 2023 Occupational Employment and Wage Statistics (OEWS)</w:t>
      </w:r>
      <w:r w:rsidRPr="00C82595">
        <w:rPr>
          <w:rFonts w:ascii="Times New Roman" w:hAnsi="Times New Roman" w:cs="Times New Roman"/>
        </w:rPr>
        <w:t>,</w:t>
      </w:r>
    </w:p>
    <w:p w:rsidR="00AD121E" w:rsidRPr="00C82595" w:rsidP="007D50CD" w14:paraId="533549AF" w14:textId="500398D9">
      <w:pPr>
        <w:rPr>
          <w:rFonts w:ascii="Times New Roman" w:hAnsi="Times New Roman" w:cs="Times New Roman"/>
        </w:rPr>
      </w:pPr>
      <w:r w:rsidRPr="00C82595">
        <w:rPr>
          <w:rFonts w:ascii="Times New Roman" w:hAnsi="Times New Roman" w:cs="Times New Roman"/>
        </w:rPr>
        <w:t>To account for total compensation, HHS applies a 31 percent loading factor to the base wage rates, consistent with BLS Employer</w:t>
      </w:r>
      <w:r w:rsidRPr="00C82595" w:rsidR="00D863CD">
        <w:rPr>
          <w:rFonts w:ascii="Times New Roman" w:hAnsi="Times New Roman" w:cs="Times New Roman"/>
        </w:rPr>
        <w:t xml:space="preserve"> Costs for Employer Compensation (ECEC) data. The adjustment reflects fri</w:t>
      </w:r>
      <w:r w:rsidRPr="00C82595" w:rsidR="004722BA">
        <w:rPr>
          <w:rFonts w:ascii="Times New Roman" w:hAnsi="Times New Roman" w:cs="Times New Roman"/>
        </w:rPr>
        <w:t>nge benefits and overhead.</w:t>
      </w:r>
    </w:p>
    <w:p w:rsidR="00AD121E" w:rsidRPr="00C82595" w:rsidP="007D50CD" w14:paraId="3E58A633" w14:textId="77777777">
      <w:pPr>
        <w:pStyle w:val="ListBullet"/>
        <w:rPr>
          <w:rFonts w:ascii="Times New Roman" w:hAnsi="Times New Roman" w:cs="Times New Roman"/>
        </w:rPr>
      </w:pPr>
      <w:r w:rsidRPr="00C82595">
        <w:rPr>
          <w:rFonts w:ascii="Times New Roman" w:hAnsi="Times New Roman" w:cs="Times New Roman"/>
        </w:rPr>
        <w:t>Lawyer (SOC 23-1011): $84.84/hr</w:t>
      </w:r>
    </w:p>
    <w:p w:rsidR="00AD121E" w:rsidRPr="00C82595" w:rsidP="007D50CD" w14:paraId="69ECD462" w14:textId="77777777">
      <w:pPr>
        <w:pStyle w:val="ListBullet"/>
        <w:rPr>
          <w:rFonts w:ascii="Times New Roman" w:hAnsi="Times New Roman" w:cs="Times New Roman"/>
        </w:rPr>
      </w:pPr>
      <w:r w:rsidRPr="00C82595">
        <w:rPr>
          <w:rFonts w:ascii="Times New Roman" w:hAnsi="Times New Roman" w:cs="Times New Roman"/>
        </w:rPr>
        <w:t>Chief Executive (SOC 11-1011): $124.47/hr</w:t>
      </w:r>
    </w:p>
    <w:p w:rsidR="00AD121E" w:rsidRPr="00C82595" w:rsidP="007D50CD" w14:paraId="3D9C95FC" w14:textId="77777777">
      <w:pPr>
        <w:rPr>
          <w:rFonts w:ascii="Times New Roman" w:hAnsi="Times New Roman" w:cs="Times New Roman"/>
        </w:rPr>
      </w:pPr>
      <w:r w:rsidRPr="00C82595">
        <w:rPr>
          <w:rFonts w:ascii="Times New Roman" w:hAnsi="Times New Roman" w:cs="Times New Roman"/>
        </w:rPr>
        <w:t>Weighted average hourly wage (75% lawyer, 25% chief executive): $94.75/hr</w:t>
      </w:r>
    </w:p>
    <w:p w:rsidR="00AD121E" w:rsidRPr="00C82595" w:rsidP="007D50CD" w14:paraId="3B32AAFB" w14:textId="77777777">
      <w:pPr>
        <w:rPr>
          <w:rFonts w:ascii="Times New Roman" w:hAnsi="Times New Roman" w:cs="Times New Roman"/>
        </w:rPr>
      </w:pPr>
      <w:r w:rsidRPr="00C82595">
        <w:rPr>
          <w:rFonts w:ascii="Times New Roman" w:hAnsi="Times New Roman" w:cs="Times New Roman"/>
        </w:rPr>
        <w:t>Fully loaded wage rate with 31% benefits: $124.12/hr</w:t>
      </w:r>
    </w:p>
    <w:p w:rsidR="00AD121E" w:rsidRPr="00C82595" w:rsidP="007D50CD" w14:paraId="21D62F22" w14:textId="77777777">
      <w:pPr>
        <w:rPr>
          <w:rFonts w:ascii="Times New Roman" w:hAnsi="Times New Roman" w:cs="Times New Roman"/>
        </w:rPr>
      </w:pPr>
      <w:r w:rsidRPr="00C82595">
        <w:rPr>
          <w:rFonts w:ascii="Times New Roman" w:hAnsi="Times New Roman" w:cs="Times New Roman"/>
        </w:rPr>
        <w:t>Per-respondent labor cost (4 hours × $124.12): $496.48</w:t>
      </w:r>
    </w:p>
    <w:p w:rsidR="00AD121E" w:rsidRPr="00C82595" w:rsidP="00AD121E" w14:paraId="30DAFDEC" w14:textId="77777777">
      <w:pPr>
        <w:rPr>
          <w:rFonts w:ascii="Times New Roman" w:hAnsi="Times New Roman" w:cs="Times New Roman"/>
        </w:rPr>
      </w:pPr>
      <w:r w:rsidRPr="00C82595">
        <w:rPr>
          <w:rFonts w:ascii="Times New Roman" w:hAnsi="Times New Roman" w:cs="Times New Roman"/>
        </w:rPr>
        <w:t>Total annualized cost across 8,486 respondents: $4,213,379.28</w:t>
      </w:r>
    </w:p>
    <w:tbl>
      <w:tblPr>
        <w:tblStyle w:val="TableGrid"/>
        <w:tblW w:w="0" w:type="auto"/>
        <w:jc w:val="center"/>
        <w:tblLook w:val="04A0"/>
      </w:tblPr>
      <w:tblGrid>
        <w:gridCol w:w="4675"/>
        <w:gridCol w:w="4675"/>
      </w:tblGrid>
      <w:tr w14:paraId="09E8E53F" w14:textId="77777777" w:rsidTr="004B50E2">
        <w:tblPrEx>
          <w:tblW w:w="0" w:type="auto"/>
          <w:jc w:val="center"/>
          <w:tblLook w:val="04A0"/>
        </w:tblPrEx>
        <w:trPr>
          <w:jc w:val="center"/>
        </w:trPr>
        <w:tc>
          <w:tcPr>
            <w:tcW w:w="4680" w:type="dxa"/>
          </w:tcPr>
          <w:p w:rsidR="0071352B" w:rsidRPr="00C82595" w:rsidP="004B50E2" w14:paraId="51E7A991" w14:textId="77777777">
            <w:pPr>
              <w:rPr>
                <w:rFonts w:ascii="Times New Roman" w:hAnsi="Times New Roman" w:cs="Times New Roman"/>
              </w:rPr>
            </w:pPr>
            <w:r w:rsidRPr="00C82595">
              <w:rPr>
                <w:rFonts w:ascii="Times New Roman" w:hAnsi="Times New Roman" w:cs="Times New Roman"/>
                <w:b/>
              </w:rPr>
              <w:t>Cost Component</w:t>
            </w:r>
          </w:p>
        </w:tc>
        <w:tc>
          <w:tcPr>
            <w:tcW w:w="4680" w:type="dxa"/>
          </w:tcPr>
          <w:p w:rsidR="0071352B" w:rsidRPr="00C82595" w:rsidP="004B50E2" w14:paraId="3F61117E" w14:textId="77777777">
            <w:pPr>
              <w:rPr>
                <w:rFonts w:ascii="Times New Roman" w:hAnsi="Times New Roman" w:cs="Times New Roman"/>
              </w:rPr>
            </w:pPr>
            <w:r w:rsidRPr="00C82595">
              <w:rPr>
                <w:rFonts w:ascii="Times New Roman" w:hAnsi="Times New Roman" w:cs="Times New Roman"/>
                <w:b/>
              </w:rPr>
              <w:t>Rate/Value</w:t>
            </w:r>
          </w:p>
        </w:tc>
      </w:tr>
      <w:tr w14:paraId="7E71558A" w14:textId="77777777" w:rsidTr="004B50E2">
        <w:tblPrEx>
          <w:tblW w:w="0" w:type="auto"/>
          <w:jc w:val="center"/>
          <w:tblLook w:val="04A0"/>
        </w:tblPrEx>
        <w:trPr>
          <w:jc w:val="center"/>
        </w:trPr>
        <w:tc>
          <w:tcPr>
            <w:tcW w:w="4680" w:type="dxa"/>
          </w:tcPr>
          <w:p w:rsidR="0071352B" w:rsidRPr="00C82595" w:rsidP="004B50E2" w14:paraId="46AF4687" w14:textId="77777777">
            <w:pPr>
              <w:rPr>
                <w:rFonts w:ascii="Times New Roman" w:hAnsi="Times New Roman" w:cs="Times New Roman"/>
              </w:rPr>
            </w:pPr>
            <w:r w:rsidRPr="00C82595">
              <w:rPr>
                <w:rFonts w:ascii="Times New Roman" w:hAnsi="Times New Roman" w:cs="Times New Roman"/>
              </w:rPr>
              <w:t>Loaded wage rate</w:t>
            </w:r>
          </w:p>
        </w:tc>
        <w:tc>
          <w:tcPr>
            <w:tcW w:w="4680" w:type="dxa"/>
          </w:tcPr>
          <w:p w:rsidR="0071352B" w:rsidRPr="00C82595" w:rsidP="004B50E2" w14:paraId="4D317C10" w14:textId="0C4D8733">
            <w:pPr>
              <w:rPr>
                <w:rFonts w:ascii="Times New Roman" w:hAnsi="Times New Roman" w:cs="Times New Roman"/>
              </w:rPr>
            </w:pPr>
            <w:r w:rsidRPr="00C82595">
              <w:rPr>
                <w:rFonts w:ascii="Times New Roman" w:hAnsi="Times New Roman" w:cs="Times New Roman"/>
              </w:rPr>
              <w:t>$12</w:t>
            </w:r>
            <w:r w:rsidRPr="00C82595" w:rsidR="00AD121E">
              <w:rPr>
                <w:rFonts w:ascii="Times New Roman" w:hAnsi="Times New Roman" w:cs="Times New Roman"/>
              </w:rPr>
              <w:t>4</w:t>
            </w:r>
            <w:r w:rsidRPr="00C82595">
              <w:rPr>
                <w:rFonts w:ascii="Times New Roman" w:hAnsi="Times New Roman" w:cs="Times New Roman"/>
              </w:rPr>
              <w:t>.</w:t>
            </w:r>
            <w:r w:rsidRPr="00C82595" w:rsidR="00AD121E">
              <w:rPr>
                <w:rFonts w:ascii="Times New Roman" w:hAnsi="Times New Roman" w:cs="Times New Roman"/>
              </w:rPr>
              <w:t>1</w:t>
            </w:r>
            <w:r w:rsidRPr="00C82595">
              <w:rPr>
                <w:rFonts w:ascii="Times New Roman" w:hAnsi="Times New Roman" w:cs="Times New Roman"/>
              </w:rPr>
              <w:t>2/hr</w:t>
            </w:r>
          </w:p>
        </w:tc>
      </w:tr>
      <w:tr w14:paraId="3382485F" w14:textId="77777777" w:rsidTr="004B50E2">
        <w:tblPrEx>
          <w:tblW w:w="0" w:type="auto"/>
          <w:jc w:val="center"/>
          <w:tblLook w:val="04A0"/>
        </w:tblPrEx>
        <w:trPr>
          <w:jc w:val="center"/>
        </w:trPr>
        <w:tc>
          <w:tcPr>
            <w:tcW w:w="4680" w:type="dxa"/>
          </w:tcPr>
          <w:p w:rsidR="0071352B" w:rsidRPr="00C82595" w:rsidP="004B50E2" w14:paraId="5CEB8644" w14:textId="77777777">
            <w:pPr>
              <w:rPr>
                <w:rFonts w:ascii="Times New Roman" w:hAnsi="Times New Roman" w:cs="Times New Roman"/>
              </w:rPr>
            </w:pPr>
            <w:r w:rsidRPr="00C82595">
              <w:rPr>
                <w:rFonts w:ascii="Times New Roman" w:hAnsi="Times New Roman" w:cs="Times New Roman"/>
              </w:rPr>
              <w:t>Hours per respondent</w:t>
            </w:r>
          </w:p>
        </w:tc>
        <w:tc>
          <w:tcPr>
            <w:tcW w:w="4680" w:type="dxa"/>
          </w:tcPr>
          <w:p w:rsidR="0071352B" w:rsidRPr="00C82595" w:rsidP="004B50E2" w14:paraId="528AD7B6" w14:textId="77777777">
            <w:pPr>
              <w:rPr>
                <w:rFonts w:ascii="Times New Roman" w:hAnsi="Times New Roman" w:cs="Times New Roman"/>
              </w:rPr>
            </w:pPr>
            <w:r w:rsidRPr="00C82595">
              <w:rPr>
                <w:rFonts w:ascii="Times New Roman" w:hAnsi="Times New Roman" w:cs="Times New Roman"/>
              </w:rPr>
              <w:t>4 hrs</w:t>
            </w:r>
          </w:p>
        </w:tc>
      </w:tr>
      <w:tr w14:paraId="7812DEAD" w14:textId="77777777" w:rsidTr="004B50E2">
        <w:tblPrEx>
          <w:tblW w:w="0" w:type="auto"/>
          <w:jc w:val="center"/>
          <w:tblLook w:val="04A0"/>
        </w:tblPrEx>
        <w:trPr>
          <w:jc w:val="center"/>
        </w:trPr>
        <w:tc>
          <w:tcPr>
            <w:tcW w:w="4680" w:type="dxa"/>
          </w:tcPr>
          <w:p w:rsidR="0071352B" w:rsidRPr="00C82595" w:rsidP="004B50E2" w14:paraId="281F2387" w14:textId="77777777">
            <w:pPr>
              <w:rPr>
                <w:rFonts w:ascii="Times New Roman" w:hAnsi="Times New Roman" w:cs="Times New Roman"/>
              </w:rPr>
            </w:pPr>
            <w:r w:rsidRPr="00C82595">
              <w:rPr>
                <w:rFonts w:ascii="Times New Roman" w:hAnsi="Times New Roman" w:cs="Times New Roman"/>
              </w:rPr>
              <w:t>Labor cost per respondent</w:t>
            </w:r>
          </w:p>
        </w:tc>
        <w:tc>
          <w:tcPr>
            <w:tcW w:w="4680" w:type="dxa"/>
          </w:tcPr>
          <w:p w:rsidR="0071352B" w:rsidRPr="00C82595" w:rsidP="004B50E2" w14:paraId="4DA2C2AA" w14:textId="3AA058DD">
            <w:pPr>
              <w:rPr>
                <w:rFonts w:ascii="Times New Roman" w:hAnsi="Times New Roman" w:cs="Times New Roman"/>
              </w:rPr>
            </w:pPr>
            <w:r w:rsidRPr="00C82595">
              <w:rPr>
                <w:rFonts w:ascii="Times New Roman" w:hAnsi="Times New Roman" w:cs="Times New Roman"/>
              </w:rPr>
              <w:t>$49</w:t>
            </w:r>
            <w:r w:rsidRPr="00C82595" w:rsidR="00AD121E">
              <w:rPr>
                <w:rFonts w:ascii="Times New Roman" w:hAnsi="Times New Roman" w:cs="Times New Roman"/>
              </w:rPr>
              <w:t>6</w:t>
            </w:r>
            <w:r w:rsidRPr="00C82595">
              <w:rPr>
                <w:rFonts w:ascii="Times New Roman" w:hAnsi="Times New Roman" w:cs="Times New Roman"/>
              </w:rPr>
              <w:t>.</w:t>
            </w:r>
            <w:r w:rsidRPr="00C82595" w:rsidR="00AD121E">
              <w:rPr>
                <w:rFonts w:ascii="Times New Roman" w:hAnsi="Times New Roman" w:cs="Times New Roman"/>
              </w:rPr>
              <w:t>4</w:t>
            </w:r>
            <w:r w:rsidRPr="00C82595">
              <w:rPr>
                <w:rFonts w:ascii="Times New Roman" w:hAnsi="Times New Roman" w:cs="Times New Roman"/>
              </w:rPr>
              <w:t>8</w:t>
            </w:r>
          </w:p>
        </w:tc>
      </w:tr>
      <w:tr w14:paraId="7042F58F" w14:textId="77777777" w:rsidTr="004B50E2">
        <w:tblPrEx>
          <w:tblW w:w="0" w:type="auto"/>
          <w:jc w:val="center"/>
          <w:tblLook w:val="04A0"/>
        </w:tblPrEx>
        <w:trPr>
          <w:jc w:val="center"/>
        </w:trPr>
        <w:tc>
          <w:tcPr>
            <w:tcW w:w="4680" w:type="dxa"/>
          </w:tcPr>
          <w:p w:rsidR="0071352B" w:rsidRPr="00C82595" w:rsidP="004B50E2" w14:paraId="06F59AC5" w14:textId="77777777">
            <w:pPr>
              <w:rPr>
                <w:rFonts w:ascii="Times New Roman" w:hAnsi="Times New Roman" w:cs="Times New Roman"/>
              </w:rPr>
            </w:pPr>
            <w:r w:rsidRPr="00C82595">
              <w:rPr>
                <w:rFonts w:ascii="Times New Roman" w:hAnsi="Times New Roman" w:cs="Times New Roman"/>
              </w:rPr>
              <w:t>Total respondents</w:t>
            </w:r>
          </w:p>
        </w:tc>
        <w:tc>
          <w:tcPr>
            <w:tcW w:w="4680" w:type="dxa"/>
          </w:tcPr>
          <w:p w:rsidR="0071352B" w:rsidRPr="00C82595" w:rsidP="004B50E2" w14:paraId="173F3E3A" w14:textId="77777777">
            <w:pPr>
              <w:rPr>
                <w:rFonts w:ascii="Times New Roman" w:hAnsi="Times New Roman" w:cs="Times New Roman"/>
              </w:rPr>
            </w:pPr>
            <w:r w:rsidRPr="00C82595">
              <w:rPr>
                <w:rFonts w:ascii="Times New Roman" w:hAnsi="Times New Roman" w:cs="Times New Roman"/>
              </w:rPr>
              <w:t>8,486</w:t>
            </w:r>
          </w:p>
        </w:tc>
      </w:tr>
      <w:tr w14:paraId="14F21E04" w14:textId="77777777" w:rsidTr="004B50E2">
        <w:tblPrEx>
          <w:tblW w:w="0" w:type="auto"/>
          <w:jc w:val="center"/>
          <w:tblLook w:val="04A0"/>
        </w:tblPrEx>
        <w:trPr>
          <w:jc w:val="center"/>
        </w:trPr>
        <w:tc>
          <w:tcPr>
            <w:tcW w:w="4680" w:type="dxa"/>
          </w:tcPr>
          <w:p w:rsidR="0071352B" w:rsidRPr="00C82595" w:rsidP="004B50E2" w14:paraId="53D35B85" w14:textId="77777777">
            <w:pPr>
              <w:rPr>
                <w:rFonts w:ascii="Times New Roman" w:hAnsi="Times New Roman" w:cs="Times New Roman"/>
              </w:rPr>
            </w:pPr>
            <w:r w:rsidRPr="00C82595">
              <w:rPr>
                <w:rFonts w:ascii="Times New Roman" w:hAnsi="Times New Roman" w:cs="Times New Roman"/>
              </w:rPr>
              <w:t>Total annual labor cost</w:t>
            </w:r>
          </w:p>
        </w:tc>
        <w:tc>
          <w:tcPr>
            <w:tcW w:w="4680" w:type="dxa"/>
          </w:tcPr>
          <w:p w:rsidR="0071352B" w:rsidRPr="00C82595" w:rsidP="004B50E2" w14:paraId="6E6ADECC" w14:textId="558A6335">
            <w:pPr>
              <w:rPr>
                <w:rFonts w:ascii="Times New Roman" w:hAnsi="Times New Roman" w:cs="Times New Roman"/>
              </w:rPr>
            </w:pPr>
            <w:r w:rsidRPr="00C82595">
              <w:rPr>
                <w:rFonts w:ascii="Times New Roman" w:hAnsi="Times New Roman" w:cs="Times New Roman"/>
              </w:rPr>
              <w:t>$4,</w:t>
            </w:r>
            <w:r w:rsidRPr="00C82595" w:rsidR="00AD121E">
              <w:rPr>
                <w:rFonts w:ascii="Times New Roman" w:hAnsi="Times New Roman" w:cs="Times New Roman"/>
              </w:rPr>
              <w:t>213,379.28</w:t>
            </w:r>
          </w:p>
        </w:tc>
      </w:tr>
    </w:tbl>
    <w:p w:rsidR="004E53C7" w:rsidRPr="00C82595" w14:paraId="2944E711" w14:textId="783F3B89">
      <w:pPr>
        <w:spacing w:after="120"/>
        <w:rPr>
          <w:rFonts w:ascii="Times New Roman" w:hAnsi="Times New Roman" w:cs="Times New Roman"/>
        </w:rPr>
      </w:pPr>
    </w:p>
    <w:p w:rsidR="00695B6B" w:rsidRPr="00C82595" w:rsidP="00984C96" w14:paraId="50600697" w14:textId="26034E1E">
      <w:pPr>
        <w:pStyle w:val="ListParagraph"/>
        <w:numPr>
          <w:ilvl w:val="0"/>
          <w:numId w:val="17"/>
        </w:numPr>
        <w:spacing w:line="240" w:lineRule="auto"/>
        <w:jc w:val="both"/>
        <w:rPr>
          <w:rFonts w:ascii="Times New Roman" w:hAnsi="Times New Roman" w:cs="Times New Roman"/>
          <w:b/>
          <w:bCs/>
          <w:iCs/>
        </w:rPr>
      </w:pPr>
      <w:r w:rsidRPr="00C82595">
        <w:rPr>
          <w:rFonts w:ascii="Times New Roman" w:hAnsi="Times New Roman" w:cs="Times New Roman"/>
          <w:b/>
          <w:bCs/>
          <w:iCs/>
        </w:rPr>
        <w:t>Estimates of Other Total Annual Cost Burden to Respondents or Recordkeepers/Capital Costs:</w:t>
      </w:r>
    </w:p>
    <w:p w:rsidR="00695B6B" w:rsidRPr="00C82595" w:rsidP="00984C96" w14:paraId="0EE9B9C8" w14:textId="52F784A6">
      <w:pPr>
        <w:jc w:val="both"/>
        <w:rPr>
          <w:rFonts w:ascii="Times New Roman" w:hAnsi="Times New Roman" w:cs="Times New Roman"/>
          <w:iCs/>
        </w:rPr>
      </w:pPr>
      <w:r w:rsidRPr="00C82595">
        <w:rPr>
          <w:rFonts w:ascii="Times New Roman" w:hAnsi="Times New Roman" w:cs="Times New Roman"/>
          <w:iCs/>
        </w:rPr>
        <w:t xml:space="preserve">None </w:t>
      </w:r>
    </w:p>
    <w:p w:rsidR="00910BA3" w:rsidRPr="00C82595" w:rsidP="00984C96" w14:paraId="724422FC" w14:textId="3FEA7BD2">
      <w:pPr>
        <w:spacing w:line="240" w:lineRule="auto"/>
        <w:jc w:val="both"/>
        <w:rPr>
          <w:rFonts w:ascii="Times New Roman" w:hAnsi="Times New Roman" w:cs="Times New Roman"/>
          <w:b/>
          <w:bCs/>
        </w:rPr>
      </w:pPr>
      <w:r w:rsidRPr="00C82595">
        <w:rPr>
          <w:rFonts w:ascii="Times New Roman" w:hAnsi="Times New Roman" w:cs="Times New Roman"/>
        </w:rPr>
        <w:t>14.</w:t>
      </w:r>
      <w:r w:rsidRPr="00C82595">
        <w:rPr>
          <w:rFonts w:ascii="Times New Roman" w:hAnsi="Times New Roman" w:cs="Times New Roman"/>
        </w:rPr>
        <w:t xml:space="preserve"> </w:t>
      </w:r>
      <w:r w:rsidRPr="00C82595">
        <w:rPr>
          <w:rFonts w:ascii="Times New Roman" w:hAnsi="Times New Roman" w:cs="Times New Roman"/>
          <w:b/>
          <w:bCs/>
          <w:noProof/>
        </w:rPr>
        <w:t xml:space="preserve">Annualized Cost to the </w:t>
      </w:r>
      <w:r w:rsidR="008E7C42">
        <w:rPr>
          <w:rFonts w:ascii="Times New Roman" w:hAnsi="Times New Roman" w:cs="Times New Roman"/>
          <w:b/>
          <w:bCs/>
          <w:noProof/>
        </w:rPr>
        <w:t>Federal</w:t>
      </w:r>
      <w:r w:rsidRPr="00C82595">
        <w:rPr>
          <w:rFonts w:ascii="Times New Roman" w:hAnsi="Times New Roman" w:cs="Times New Roman"/>
          <w:b/>
          <w:bCs/>
          <w:noProof/>
        </w:rPr>
        <w:t xml:space="preserve"> Government:</w:t>
      </w:r>
    </w:p>
    <w:p w:rsidR="00FE5581" w:rsidP="00984C96" w14:paraId="7AFC851F" w14:textId="15985575">
      <w:pPr>
        <w:rPr>
          <w:rFonts w:ascii="Times New Roman" w:hAnsi="Times New Roman" w:cs="Times New Roman"/>
        </w:rPr>
      </w:pPr>
      <w:r w:rsidRPr="00C82595">
        <w:rPr>
          <w:rFonts w:ascii="Times New Roman" w:eastAsia="MS Mincho" w:hAnsi="Times New Roman" w:cs="Times New Roman"/>
        </w:rPr>
        <w:t xml:space="preserve">There is no additional cost to the </w:t>
      </w:r>
      <w:r w:rsidR="003C6F32">
        <w:rPr>
          <w:rFonts w:ascii="Times New Roman" w:eastAsia="MS Mincho" w:hAnsi="Times New Roman" w:cs="Times New Roman"/>
        </w:rPr>
        <w:t>f</w:t>
      </w:r>
      <w:r w:rsidR="008E7C42">
        <w:rPr>
          <w:rFonts w:ascii="Times New Roman" w:eastAsia="MS Mincho" w:hAnsi="Times New Roman" w:cs="Times New Roman"/>
        </w:rPr>
        <w:t>ederal</w:t>
      </w:r>
      <w:r w:rsidRPr="00C82595">
        <w:rPr>
          <w:rFonts w:ascii="Times New Roman" w:eastAsia="MS Mincho" w:hAnsi="Times New Roman" w:cs="Times New Roman"/>
        </w:rPr>
        <w:t xml:space="preserve"> </w:t>
      </w:r>
      <w:r w:rsidR="007F1898">
        <w:rPr>
          <w:rFonts w:ascii="Times New Roman" w:eastAsia="MS Mincho" w:hAnsi="Times New Roman" w:cs="Times New Roman"/>
        </w:rPr>
        <w:t>g</w:t>
      </w:r>
      <w:r w:rsidRPr="00C82595">
        <w:rPr>
          <w:rFonts w:ascii="Times New Roman" w:eastAsia="MS Mincho" w:hAnsi="Times New Roman" w:cs="Times New Roman"/>
        </w:rPr>
        <w:t xml:space="preserve">overnment to review and verify that the form HHS-690 has been completed. This </w:t>
      </w:r>
      <w:r w:rsidRPr="00C82595">
        <w:rPr>
          <w:rFonts w:ascii="Times New Roman" w:hAnsi="Times New Roman" w:cs="Times New Roman"/>
        </w:rPr>
        <w:t>is inclusive in the routine hourly cost of government employees performing their duties related to records management, grant administration, and enforcement.</w:t>
      </w:r>
    </w:p>
    <w:p w:rsidR="007A7F30" w:rsidRPr="00FE5581" w:rsidP="00FE5581" w14:paraId="4571614B" w14:textId="485C7101">
      <w:pPr>
        <w:rPr>
          <w:rFonts w:ascii="Times New Roman" w:hAnsi="Times New Roman" w:cs="Times New Roman"/>
        </w:rPr>
      </w:pPr>
      <w:r>
        <w:rPr>
          <w:rFonts w:ascii="Times New Roman" w:hAnsi="Times New Roman" w:cs="Times New Roman"/>
        </w:rPr>
        <w:t>15.</w:t>
      </w:r>
      <w:r w:rsidR="00F85AFE">
        <w:rPr>
          <w:rFonts w:ascii="Times New Roman" w:hAnsi="Times New Roman" w:cs="Times New Roman"/>
        </w:rPr>
        <w:t xml:space="preserve"> </w:t>
      </w:r>
      <w:r w:rsidRPr="00FE5581" w:rsidR="00D9487A">
        <w:rPr>
          <w:rFonts w:ascii="Times New Roman" w:hAnsi="Times New Roman" w:cs="Times New Roman"/>
          <w:b/>
          <w:bCs/>
        </w:rPr>
        <w:t>Changes since the 60-Day Notice</w:t>
      </w:r>
      <w:r w:rsidRPr="00FE5581">
        <w:rPr>
          <w:rFonts w:ascii="Times New Roman" w:hAnsi="Times New Roman" w:cs="Times New Roman"/>
          <w:b/>
          <w:bCs/>
        </w:rPr>
        <w:t>:</w:t>
      </w:r>
    </w:p>
    <w:p w:rsidR="00C737CD" w:rsidP="0016625F" w14:paraId="64CEF025" w14:textId="77777777">
      <w:pPr>
        <w:pStyle w:val="ListParagraph"/>
        <w:ind w:left="0"/>
        <w:rPr>
          <w:rFonts w:ascii="Times New Roman" w:hAnsi="Times New Roman" w:cs="Times New Roman"/>
        </w:rPr>
      </w:pPr>
      <w:r w:rsidRPr="00986DB0">
        <w:rPr>
          <w:rFonts w:ascii="Times New Roman" w:hAnsi="Times New Roman" w:cs="Times New Roman"/>
        </w:rPr>
        <w:t xml:space="preserve">As noted above, </w:t>
      </w:r>
      <w:r w:rsidRPr="00986DB0" w:rsidR="00D15E0F">
        <w:rPr>
          <w:rFonts w:ascii="Times New Roman" w:hAnsi="Times New Roman" w:cs="Times New Roman"/>
        </w:rPr>
        <w:t xml:space="preserve">technical </w:t>
      </w:r>
      <w:r w:rsidRPr="00986DB0">
        <w:rPr>
          <w:rFonts w:ascii="Times New Roman" w:hAnsi="Times New Roman" w:cs="Times New Roman"/>
        </w:rPr>
        <w:t xml:space="preserve">changes were made to the </w:t>
      </w:r>
      <w:r w:rsidRPr="00986DB0" w:rsidR="003768F3">
        <w:rPr>
          <w:rFonts w:ascii="Times New Roman" w:hAnsi="Times New Roman" w:cs="Times New Roman"/>
        </w:rPr>
        <w:t xml:space="preserve">annualized cost </w:t>
      </w:r>
      <w:r w:rsidR="007A7F30">
        <w:rPr>
          <w:rFonts w:ascii="Times New Roman" w:hAnsi="Times New Roman" w:cs="Times New Roman"/>
        </w:rPr>
        <w:t xml:space="preserve">calculation </w:t>
      </w:r>
      <w:r w:rsidRPr="00986DB0" w:rsidR="003768F3">
        <w:rPr>
          <w:rFonts w:ascii="Times New Roman" w:hAnsi="Times New Roman" w:cs="Times New Roman"/>
        </w:rPr>
        <w:t xml:space="preserve">to reflect current information that </w:t>
      </w:r>
      <w:r w:rsidRPr="00986DB0" w:rsidR="003768F3">
        <w:rPr>
          <w:rFonts w:ascii="Times New Roman" w:hAnsi="Times New Roman" w:cs="Times New Roman"/>
        </w:rPr>
        <w:t>takes into account</w:t>
      </w:r>
      <w:r w:rsidRPr="00986DB0" w:rsidR="003768F3">
        <w:rPr>
          <w:rFonts w:ascii="Times New Roman" w:hAnsi="Times New Roman" w:cs="Times New Roman"/>
        </w:rPr>
        <w:t xml:space="preserve"> the </w:t>
      </w:r>
      <w:r w:rsidRPr="00986DB0" w:rsidR="005D430E">
        <w:rPr>
          <w:rFonts w:ascii="Times New Roman" w:hAnsi="Times New Roman" w:cs="Times New Roman"/>
        </w:rPr>
        <w:t>benefits and overhead</w:t>
      </w:r>
      <w:r w:rsidRPr="00986DB0" w:rsidR="001B34F7">
        <w:rPr>
          <w:rFonts w:ascii="Times New Roman" w:hAnsi="Times New Roman" w:cs="Times New Roman"/>
        </w:rPr>
        <w:t xml:space="preserve"> consistent </w:t>
      </w:r>
      <w:r w:rsidRPr="00986DB0" w:rsidR="001E1F7F">
        <w:rPr>
          <w:rFonts w:ascii="Times New Roman" w:hAnsi="Times New Roman" w:cs="Times New Roman"/>
        </w:rPr>
        <w:t xml:space="preserve">with BLS Employer Cost for Employee Compensation data.  </w:t>
      </w:r>
      <w:r>
        <w:rPr>
          <w:rFonts w:ascii="Times New Roman" w:hAnsi="Times New Roman" w:cs="Times New Roman"/>
        </w:rPr>
        <w:t xml:space="preserve">In addition, the following revisions were made to the text of the Form: </w:t>
      </w:r>
    </w:p>
    <w:p w:rsidR="00C737CD" w:rsidRPr="001D72F9" w:rsidP="001D72F9" w14:paraId="71DFB220" w14:textId="11197210">
      <w:pPr>
        <w:pStyle w:val="ListParagraph"/>
        <w:numPr>
          <w:ilvl w:val="0"/>
          <w:numId w:val="33"/>
        </w:numPr>
        <w:rPr>
          <w:rFonts w:ascii="Times New Roman" w:hAnsi="Times New Roman" w:cs="Times New Roman"/>
        </w:rPr>
      </w:pPr>
      <w:r>
        <w:rPr>
          <w:rFonts w:ascii="Times New Roman" w:hAnsi="Times New Roman" w:cs="Times New Roman"/>
        </w:rPr>
        <w:t>m</w:t>
      </w:r>
      <w:r w:rsidRPr="001D72F9">
        <w:rPr>
          <w:rFonts w:ascii="Times New Roman" w:hAnsi="Times New Roman" w:cs="Times New Roman"/>
        </w:rPr>
        <w:t xml:space="preserve">odified the parenthetical definitions of sex for Title IX and Section 1557 to </w:t>
      </w:r>
      <w:r w:rsidRPr="001D72F9">
        <w:rPr>
          <w:rFonts w:ascii="Times New Roman" w:hAnsi="Times New Roman" w:cs="Times New Roman"/>
          <w:bCs/>
        </w:rPr>
        <w:t xml:space="preserve">hew closely to the statutory text. This revision also conforms to </w:t>
      </w:r>
      <w:r w:rsidRPr="001D72F9">
        <w:rPr>
          <w:rFonts w:ascii="Times New Roman" w:hAnsi="Times New Roman" w:cs="Times New Roman"/>
        </w:rPr>
        <w:t xml:space="preserve">E.O. 14168 on “Defending Women from Gender Ideology Extremism and Restoring Biological Truth to the </w:t>
      </w:r>
      <w:r w:rsidR="008E7C42">
        <w:rPr>
          <w:rFonts w:ascii="Times New Roman" w:hAnsi="Times New Roman" w:cs="Times New Roman"/>
        </w:rPr>
        <w:t>Federal</w:t>
      </w:r>
      <w:r w:rsidRPr="001D72F9">
        <w:rPr>
          <w:rFonts w:ascii="Times New Roman" w:hAnsi="Times New Roman" w:cs="Times New Roman"/>
        </w:rPr>
        <w:t xml:space="preserve"> Government” and the court order in </w:t>
      </w:r>
      <w:r w:rsidRPr="001D72F9">
        <w:rPr>
          <w:rFonts w:ascii="Times New Roman" w:hAnsi="Times New Roman" w:cs="Times New Roman"/>
          <w:i/>
          <w:iCs/>
        </w:rPr>
        <w:t>Texas v. Becerra</w:t>
      </w:r>
      <w:r w:rsidRPr="001D72F9">
        <w:rPr>
          <w:rFonts w:ascii="Times New Roman" w:hAnsi="Times New Roman" w:cs="Times New Roman"/>
        </w:rPr>
        <w:t xml:space="preserve">, No. 6:24-CV-211-JDK, 2024 WL 4490621, at *2 (E.D. Tex. Aug. 30, 2024) (staying nationwide the Section 1557 Final Rule definition of sex discrimination as including “sex characteristics, including intersex traits”; “pregnancy or related conditions”; “sexual orientation”; “gender identity”; and “sex stereotypes”);  </w:t>
      </w:r>
    </w:p>
    <w:p w:rsidR="00C737CD" w:rsidP="00C737CD" w14:paraId="2DC16B0A" w14:textId="2361AEB4">
      <w:pPr>
        <w:pStyle w:val="ListParagraph"/>
        <w:numPr>
          <w:ilvl w:val="0"/>
          <w:numId w:val="33"/>
        </w:numPr>
        <w:rPr>
          <w:rFonts w:ascii="Times New Roman" w:hAnsi="Times New Roman" w:cs="Times New Roman"/>
        </w:rPr>
      </w:pPr>
      <w:r w:rsidRPr="006A426B">
        <w:rPr>
          <w:rFonts w:ascii="Times New Roman" w:hAnsi="Times New Roman" w:cs="Times New Roman"/>
        </w:rPr>
        <w:t>update</w:t>
      </w:r>
      <w:r>
        <w:rPr>
          <w:rFonts w:ascii="Times New Roman" w:hAnsi="Times New Roman" w:cs="Times New Roman"/>
        </w:rPr>
        <w:t>d</w:t>
      </w:r>
      <w:r w:rsidRPr="006A426B">
        <w:rPr>
          <w:rFonts w:ascii="Times New Roman" w:hAnsi="Times New Roman" w:cs="Times New Roman"/>
        </w:rPr>
        <w:t xml:space="preserve"> statutory citations where needed and include</w:t>
      </w:r>
      <w:r w:rsidR="00595E72">
        <w:rPr>
          <w:rFonts w:ascii="Times New Roman" w:hAnsi="Times New Roman" w:cs="Times New Roman"/>
        </w:rPr>
        <w:t xml:space="preserve">d </w:t>
      </w:r>
      <w:r w:rsidRPr="006A426B">
        <w:rPr>
          <w:rFonts w:ascii="Times New Roman" w:hAnsi="Times New Roman" w:cs="Times New Roman"/>
        </w:rPr>
        <w:t xml:space="preserve">pinpoint citations to religious nondiscrimination authorities; </w:t>
      </w:r>
    </w:p>
    <w:p w:rsidR="00C737CD" w:rsidP="00C737CD" w14:paraId="70342A62" w14:textId="11492FE4">
      <w:pPr>
        <w:pStyle w:val="ListParagraph"/>
        <w:numPr>
          <w:ilvl w:val="0"/>
          <w:numId w:val="33"/>
        </w:numPr>
        <w:rPr>
          <w:rFonts w:ascii="Times New Roman" w:hAnsi="Times New Roman" w:cs="Times New Roman"/>
        </w:rPr>
      </w:pPr>
      <w:r>
        <w:rPr>
          <w:rFonts w:ascii="Times New Roman" w:hAnsi="Times New Roman" w:cs="Times New Roman"/>
        </w:rPr>
        <w:t xml:space="preserve">added a definition of “program or activity” consistent with the Civil Rights Restoration Act; and </w:t>
      </w:r>
    </w:p>
    <w:p w:rsidR="00C737CD" w:rsidP="00C737CD" w14:paraId="1C4AE3F2" w14:textId="6C8D8F69">
      <w:pPr>
        <w:pStyle w:val="ListParagraph"/>
        <w:numPr>
          <w:ilvl w:val="0"/>
          <w:numId w:val="33"/>
        </w:numPr>
        <w:rPr>
          <w:rFonts w:ascii="Times New Roman" w:hAnsi="Times New Roman" w:cs="Times New Roman"/>
        </w:rPr>
      </w:pPr>
      <w:r>
        <w:rPr>
          <w:rFonts w:ascii="Times New Roman" w:hAnsi="Times New Roman" w:cs="Times New Roman"/>
        </w:rPr>
        <w:t xml:space="preserve">included a specific reference to the False Claims Act in light of compliance constituting a material condition of receipt of </w:t>
      </w:r>
      <w:r w:rsidR="002650FD">
        <w:rPr>
          <w:rFonts w:ascii="Times New Roman" w:hAnsi="Times New Roman" w:cs="Times New Roman"/>
        </w:rPr>
        <w:t>f</w:t>
      </w:r>
      <w:r w:rsidR="008E7C42">
        <w:rPr>
          <w:rFonts w:ascii="Times New Roman" w:hAnsi="Times New Roman" w:cs="Times New Roman"/>
        </w:rPr>
        <w:t>ederal</w:t>
      </w:r>
      <w:r>
        <w:rPr>
          <w:rFonts w:ascii="Times New Roman" w:hAnsi="Times New Roman" w:cs="Times New Roman"/>
        </w:rPr>
        <w:t xml:space="preserve"> funds.  </w:t>
      </w:r>
    </w:p>
    <w:p w:rsidR="00AE1930" w:rsidP="00D93CC6" w14:paraId="38842799" w14:textId="77777777">
      <w:pPr>
        <w:spacing w:after="120"/>
        <w:rPr>
          <w:rFonts w:ascii="Times New Roman" w:hAnsi="Times New Roman" w:cs="Times New Roman"/>
          <w:b/>
          <w:bCs/>
        </w:rPr>
      </w:pPr>
      <w:r w:rsidRPr="00B5444A">
        <w:rPr>
          <w:rFonts w:ascii="Times New Roman" w:hAnsi="Times New Roman" w:cs="Times New Roman"/>
        </w:rPr>
        <w:t>16.</w:t>
      </w:r>
      <w:r w:rsidRPr="00AE1930">
        <w:rPr>
          <w:rFonts w:ascii="Times New Roman" w:hAnsi="Times New Roman" w:cs="Times New Roman"/>
          <w:b/>
          <w:bCs/>
        </w:rPr>
        <w:t xml:space="preserve"> Plans for Tabulation and Publication and Project Time Schedule</w:t>
      </w:r>
    </w:p>
    <w:p w:rsidR="00A816D6" w:rsidRPr="00A816D6" w:rsidP="00D93CC6" w14:paraId="5ED2F6B9" w14:textId="5EF7F03E">
      <w:pPr>
        <w:spacing w:after="120"/>
        <w:rPr>
          <w:rFonts w:ascii="Times New Roman" w:hAnsi="Times New Roman" w:cs="Times New Roman"/>
        </w:rPr>
      </w:pPr>
      <w:r w:rsidRPr="00A816D6">
        <w:rPr>
          <w:rFonts w:ascii="Times New Roman" w:hAnsi="Times New Roman" w:cs="Times New Roman"/>
        </w:rPr>
        <w:t>There are no plans to publish the results of this collection</w:t>
      </w:r>
      <w:r>
        <w:rPr>
          <w:rFonts w:ascii="Times New Roman" w:hAnsi="Times New Roman" w:cs="Times New Roman"/>
        </w:rPr>
        <w:t>.</w:t>
      </w:r>
    </w:p>
    <w:p w:rsidR="00731661" w:rsidRPr="00731661" w:rsidP="00731661" w14:paraId="24AB4465" w14:textId="77777777">
      <w:pPr>
        <w:spacing w:after="120"/>
        <w:rPr>
          <w:rFonts w:ascii="Times New Roman" w:hAnsi="Times New Roman" w:cs="Times New Roman"/>
          <w:b/>
          <w:bCs/>
        </w:rPr>
      </w:pPr>
      <w:r w:rsidRPr="00731661">
        <w:rPr>
          <w:rFonts w:ascii="Times New Roman" w:hAnsi="Times New Roman" w:cs="Times New Roman"/>
        </w:rPr>
        <w:t>17</w:t>
      </w:r>
      <w:r w:rsidRPr="00731661">
        <w:rPr>
          <w:rFonts w:ascii="Times New Roman" w:hAnsi="Times New Roman" w:cs="Times New Roman"/>
          <w:b/>
          <w:bCs/>
        </w:rPr>
        <w:t>. Reason(s) Display of OMB Expiration Date is Inappropriate</w:t>
      </w:r>
    </w:p>
    <w:p w:rsidR="00731661" w:rsidRPr="00731661" w:rsidP="00731661" w14:paraId="596B94BB" w14:textId="6AC8C2E1">
      <w:pPr>
        <w:spacing w:after="120"/>
        <w:rPr>
          <w:rFonts w:ascii="Times New Roman" w:hAnsi="Times New Roman" w:cs="Times New Roman"/>
        </w:rPr>
      </w:pPr>
      <w:r w:rsidRPr="00731661">
        <w:rPr>
          <w:rFonts w:ascii="Times New Roman" w:hAnsi="Times New Roman" w:cs="Times New Roman"/>
        </w:rPr>
        <w:t>The OMB expiration date will be displayed on the instrument.</w:t>
      </w:r>
    </w:p>
    <w:p w:rsidR="00D93CC6" w:rsidRPr="00D93CC6" w:rsidP="00D93CC6" w14:paraId="7826DFB6" w14:textId="36226867">
      <w:pPr>
        <w:spacing w:after="120"/>
        <w:rPr>
          <w:rFonts w:ascii="Times New Roman" w:hAnsi="Times New Roman" w:cs="Times New Roman"/>
          <w:b/>
          <w:bCs/>
        </w:rPr>
      </w:pPr>
      <w:r w:rsidRPr="00B5444A">
        <w:rPr>
          <w:rFonts w:ascii="Times New Roman" w:hAnsi="Times New Roman" w:cs="Times New Roman"/>
        </w:rPr>
        <w:t>1</w:t>
      </w:r>
      <w:r w:rsidR="00731661">
        <w:rPr>
          <w:rFonts w:ascii="Times New Roman" w:hAnsi="Times New Roman" w:cs="Times New Roman"/>
        </w:rPr>
        <w:t>8</w:t>
      </w:r>
      <w:r w:rsidRPr="00B5444A">
        <w:rPr>
          <w:rFonts w:ascii="Times New Roman" w:hAnsi="Times New Roman" w:cs="Times New Roman"/>
        </w:rPr>
        <w:t>.</w:t>
      </w:r>
      <w:r>
        <w:rPr>
          <w:rFonts w:ascii="Times New Roman" w:hAnsi="Times New Roman" w:cs="Times New Roman"/>
          <w:b/>
          <w:bCs/>
        </w:rPr>
        <w:t xml:space="preserve"> </w:t>
      </w:r>
      <w:r w:rsidRPr="00D93CC6">
        <w:rPr>
          <w:rFonts w:ascii="Times New Roman" w:hAnsi="Times New Roman" w:cs="Times New Roman"/>
          <w:b/>
          <w:bCs/>
        </w:rPr>
        <w:t>Exceptions to Certification for Paperwork Reduction Act Submissions</w:t>
      </w:r>
    </w:p>
    <w:p w:rsidR="00D93CC6" w:rsidRPr="00D93CC6" w:rsidP="00D93CC6" w14:paraId="06613E75" w14:textId="6C804088">
      <w:pPr>
        <w:spacing w:after="120"/>
        <w:rPr>
          <w:rFonts w:ascii="Times New Roman" w:hAnsi="Times New Roman" w:cs="Times New Roman"/>
          <w:b/>
          <w:bCs/>
        </w:rPr>
      </w:pPr>
      <w:r w:rsidRPr="00D93CC6">
        <w:rPr>
          <w:rFonts w:ascii="Times New Roman" w:hAnsi="Times New Roman" w:cs="Times New Roman"/>
        </w:rPr>
        <w:t>There are no exceptions to the certification.</w:t>
      </w:r>
    </w:p>
    <w:p w:rsidR="007D2664" w14:paraId="01DA05E0" w14:textId="77777777">
      <w:pPr>
        <w:rPr>
          <w:rFonts w:ascii="Times New Roman" w:hAnsi="Times New Roman" w:cs="Times New Roman"/>
          <w:b/>
          <w:bCs/>
        </w:rPr>
      </w:pPr>
      <w:r>
        <w:rPr>
          <w:rFonts w:ascii="Times New Roman" w:hAnsi="Times New Roman" w:cs="Times New Roman"/>
          <w:b/>
          <w:bCs/>
        </w:rPr>
        <w:br w:type="page"/>
      </w:r>
    </w:p>
    <w:p w:rsidR="00014E9A" w:rsidRPr="00415417" w:rsidP="00014E9A" w14:paraId="09AF1B0F" w14:textId="2924BFAD">
      <w:pPr>
        <w:spacing w:after="120"/>
        <w:rPr>
          <w:rFonts w:ascii="Times New Roman" w:hAnsi="Times New Roman" w:cs="Times New Roman"/>
          <w:b/>
          <w:bCs/>
        </w:rPr>
      </w:pPr>
      <w:r w:rsidRPr="00415417">
        <w:rPr>
          <w:rFonts w:ascii="Times New Roman" w:hAnsi="Times New Roman" w:cs="Times New Roman"/>
          <w:b/>
          <w:bCs/>
        </w:rPr>
        <w:t>Additional Information</w:t>
      </w:r>
    </w:p>
    <w:p w:rsidR="00E10AB7" w:rsidRPr="00415417" w14:paraId="0FCF4CF9" w14:textId="77777777">
      <w:pPr>
        <w:spacing w:after="120"/>
        <w:rPr>
          <w:rFonts w:ascii="Times New Roman" w:hAnsi="Times New Roman" w:cs="Times New Roman"/>
        </w:rPr>
      </w:pPr>
      <w:r w:rsidRPr="00415417">
        <w:rPr>
          <w:rFonts w:ascii="Times New Roman" w:hAnsi="Times New Roman" w:cs="Times New Roman"/>
        </w:rPr>
        <w:t>OCR requests public comments regarding necessity, accuracy of burden estimates, clarity, and ways to minimize burden.</w:t>
      </w:r>
    </w:p>
    <w:p w:rsidR="00081209" w:rsidRPr="00415417" w:rsidP="00081209" w14:paraId="5B63E6EA" w14:textId="75E1E273">
      <w:pPr>
        <w:spacing w:after="120"/>
        <w:rPr>
          <w:rFonts w:ascii="Times New Roman" w:hAnsi="Times New Roman" w:cs="Times New Roman"/>
          <w:b/>
          <w:bCs/>
        </w:rPr>
      </w:pPr>
      <w:r w:rsidRPr="00415417">
        <w:rPr>
          <w:rFonts w:ascii="Times New Roman" w:hAnsi="Times New Roman" w:cs="Times New Roman"/>
          <w:b/>
          <w:bCs/>
        </w:rPr>
        <w:t>Submission Information</w:t>
      </w:r>
    </w:p>
    <w:p w:rsidR="00E10AB7" w:rsidRPr="00415417" w14:paraId="1F86597C" w14:textId="77777777">
      <w:pPr>
        <w:spacing w:after="120"/>
        <w:rPr>
          <w:rFonts w:ascii="Times New Roman" w:hAnsi="Times New Roman" w:cs="Times New Roman"/>
        </w:rPr>
      </w:pPr>
      <w:r w:rsidRPr="00415417">
        <w:rPr>
          <w:rFonts w:ascii="Times New Roman" w:hAnsi="Times New Roman" w:cs="Times New Roman"/>
        </w:rPr>
        <w:t>OMB Control Number: 0945-0008</w:t>
      </w:r>
    </w:p>
    <w:p w:rsidR="00E10AB7" w:rsidRPr="00415417" w14:paraId="0023B7C0" w14:textId="77777777">
      <w:pPr>
        <w:spacing w:after="120"/>
        <w:rPr>
          <w:rFonts w:ascii="Times New Roman" w:hAnsi="Times New Roman" w:cs="Times New Roman"/>
        </w:rPr>
      </w:pPr>
      <w:r w:rsidRPr="00415417">
        <w:rPr>
          <w:rFonts w:ascii="Times New Roman" w:hAnsi="Times New Roman" w:cs="Times New Roman"/>
        </w:rPr>
        <w:t>Expiration Date: 04/30/2026</w:t>
      </w:r>
    </w:p>
    <w:p w:rsidR="00E10AB7" w:rsidRPr="00415417" w14:paraId="754D0216" w14:textId="72519556">
      <w:pPr>
        <w:spacing w:after="120"/>
        <w:rPr>
          <w:rFonts w:ascii="Times New Roman" w:hAnsi="Times New Roman" w:cs="Times New Roman"/>
        </w:rPr>
      </w:pPr>
      <w:r w:rsidRPr="00415417">
        <w:rPr>
          <w:rFonts w:ascii="Times New Roman" w:hAnsi="Times New Roman" w:cs="Times New Roman"/>
        </w:rPr>
        <w:t xml:space="preserve">Comments will be accepted for 30 days following publication in the </w:t>
      </w:r>
      <w:r w:rsidR="008E7C42">
        <w:rPr>
          <w:rFonts w:ascii="Times New Roman" w:hAnsi="Times New Roman" w:cs="Times New Roman"/>
        </w:rPr>
        <w:t>Federal</w:t>
      </w:r>
      <w:r w:rsidRPr="00415417">
        <w:rPr>
          <w:rFonts w:ascii="Times New Roman" w:hAnsi="Times New Roman" w:cs="Times New Roman"/>
        </w:rPr>
        <w:t xml:space="preserve"> Register.</w:t>
      </w:r>
    </w:p>
    <w:p w:rsidR="00C23247" w:rsidRPr="00415417" w:rsidP="00081209" w14:paraId="737FA449" w14:textId="4CFE028A">
      <w:pPr>
        <w:rPr>
          <w:rFonts w:ascii="Times New Roman" w:hAnsi="Times New Roman" w:cs="Times New Roman"/>
          <w:b/>
          <w:bCs/>
        </w:rPr>
      </w:pPr>
      <w:r w:rsidRPr="00415417">
        <w:rPr>
          <w:rFonts w:ascii="Times New Roman" w:hAnsi="Times New Roman" w:cs="Times New Roman"/>
          <w:b/>
          <w:bCs/>
        </w:rPr>
        <w:t>Public Comment</w:t>
      </w:r>
      <w:r w:rsidRPr="00415417">
        <w:rPr>
          <w:rFonts w:ascii="Times New Roman" w:hAnsi="Times New Roman" w:cs="Times New Roman"/>
          <w:b/>
          <w:bCs/>
        </w:rPr>
        <w:t>s</w:t>
      </w:r>
    </w:p>
    <w:p w:rsidR="003D14A0" w:rsidRPr="00415417" w:rsidP="003D14A0" w14:paraId="55C780B1" w14:textId="14D30483">
      <w:pPr>
        <w:rPr>
          <w:rFonts w:ascii="Times New Roman" w:hAnsi="Times New Roman" w:cs="Times New Roman"/>
        </w:rPr>
      </w:pPr>
      <w:r w:rsidRPr="00415417">
        <w:rPr>
          <w:rFonts w:ascii="Times New Roman" w:hAnsi="Times New Roman" w:cs="Times New Roman"/>
        </w:rPr>
        <w:t xml:space="preserve">HHS invites public comments on: (1) </w:t>
      </w:r>
      <w:r w:rsidR="0076355A">
        <w:rPr>
          <w:rFonts w:ascii="Times New Roman" w:hAnsi="Times New Roman" w:cs="Times New Roman"/>
        </w:rPr>
        <w:t>w</w:t>
      </w:r>
      <w:r w:rsidRPr="00415417">
        <w:rPr>
          <w:rFonts w:ascii="Times New Roman" w:hAnsi="Times New Roman" w:cs="Times New Roman"/>
        </w:rPr>
        <w:t xml:space="preserve">hether the proposed collection of information is necessary for the proper performance of the agency’s functions and has practical utility; (2) </w:t>
      </w:r>
      <w:r w:rsidR="0076355A">
        <w:rPr>
          <w:rFonts w:ascii="Times New Roman" w:hAnsi="Times New Roman" w:cs="Times New Roman"/>
        </w:rPr>
        <w:t>t</w:t>
      </w:r>
      <w:r w:rsidRPr="00415417">
        <w:rPr>
          <w:rFonts w:ascii="Times New Roman" w:hAnsi="Times New Roman" w:cs="Times New Roman"/>
        </w:rPr>
        <w:t xml:space="preserve">he accuracy of the agency’s estimate of burden, including validity of the methodology; (3) </w:t>
      </w:r>
      <w:r w:rsidR="0076355A">
        <w:rPr>
          <w:rFonts w:ascii="Times New Roman" w:hAnsi="Times New Roman" w:cs="Times New Roman"/>
        </w:rPr>
        <w:t>w</w:t>
      </w:r>
      <w:r w:rsidRPr="00415417">
        <w:rPr>
          <w:rFonts w:ascii="Times New Roman" w:hAnsi="Times New Roman" w:cs="Times New Roman"/>
        </w:rPr>
        <w:t xml:space="preserve">ays to enhance the quality, utility, and clarity of the information to be collected; (4) </w:t>
      </w:r>
      <w:r w:rsidR="0076355A">
        <w:rPr>
          <w:rFonts w:ascii="Times New Roman" w:hAnsi="Times New Roman" w:cs="Times New Roman"/>
        </w:rPr>
        <w:t>w</w:t>
      </w:r>
      <w:r w:rsidRPr="00415417">
        <w:rPr>
          <w:rFonts w:ascii="Times New Roman" w:hAnsi="Times New Roman" w:cs="Times New Roman"/>
        </w:rPr>
        <w:t xml:space="preserve">ays to minimize the burden, including through the use of automated or electronic submission techniques; and (5) </w:t>
      </w:r>
      <w:r w:rsidR="0076355A">
        <w:rPr>
          <w:rFonts w:ascii="Times New Roman" w:hAnsi="Times New Roman" w:cs="Times New Roman"/>
        </w:rPr>
        <w:t>c</w:t>
      </w:r>
      <w:r w:rsidRPr="00415417">
        <w:rPr>
          <w:rFonts w:ascii="Times New Roman" w:hAnsi="Times New Roman" w:cs="Times New Roman"/>
        </w:rPr>
        <w:t>ost considerations associated with the information collection.</w:t>
      </w:r>
    </w:p>
    <w:p w:rsidR="00FF14AC" w:rsidRPr="00415417" w:rsidP="00FF14AC" w14:paraId="20BDF4A9" w14:textId="3EDAF157">
      <w:pPr>
        <w:rPr>
          <w:rFonts w:ascii="Times New Roman" w:hAnsi="Times New Roman" w:cs="Times New Roman"/>
        </w:rPr>
      </w:pPr>
      <w:r w:rsidRPr="00415417">
        <w:rPr>
          <w:rFonts w:ascii="Times New Roman" w:hAnsi="Times New Roman" w:cs="Times New Roman"/>
        </w:rPr>
        <w:t xml:space="preserve">Comments on the ICR must be received on or before [INSERT DATE 30 DAYS AFTER DATE OF PUBLICATION IN THE </w:t>
      </w:r>
      <w:r w:rsidR="008E7C42">
        <w:rPr>
          <w:rFonts w:ascii="Times New Roman" w:hAnsi="Times New Roman" w:cs="Times New Roman"/>
        </w:rPr>
        <w:t>FEDERAL</w:t>
      </w:r>
      <w:r w:rsidRPr="00415417">
        <w:rPr>
          <w:rFonts w:ascii="Times New Roman" w:hAnsi="Times New Roman" w:cs="Times New Roman"/>
        </w:rPr>
        <w:t xml:space="preserve"> REGISTER].</w:t>
      </w:r>
    </w:p>
    <w:p w:rsidR="006B475F" w:rsidP="007A7F30" w14:paraId="3357D223" w14:textId="6FF062AD">
      <w:pPr>
        <w:rPr>
          <w:rFonts w:ascii="Times New Roman" w:hAnsi="Times New Roman" w:cs="Times New Roman"/>
        </w:rPr>
      </w:pPr>
      <w:r w:rsidRPr="00415417">
        <w:rPr>
          <w:rFonts w:ascii="Times New Roman" w:hAnsi="Times New Roman" w:cs="Times New Roman"/>
        </w:rPr>
        <w:t xml:space="preserve">ADDRESSES: Comments should be submitted electronically via </w:t>
      </w:r>
      <w:hyperlink r:id="rId13" w:history="1">
        <w:r w:rsidRPr="00415417">
          <w:rPr>
            <w:rStyle w:val="Hyperlink"/>
            <w:rFonts w:ascii="Times New Roman" w:hAnsi="Times New Roman" w:cs="Times New Roman"/>
          </w:rPr>
          <w:t>https://www.reginfo.gov/public/do/PRAMain</w:t>
        </w:r>
      </w:hyperlink>
      <w:r w:rsidRPr="00415417">
        <w:rPr>
          <w:rFonts w:ascii="Times New Roman" w:hAnsi="Times New Roman" w:cs="Times New Roman"/>
        </w:rPr>
        <w:t>. Find this particular information collection by selecting “Currently under Review—Open for Public Comments” or by using the search function.</w:t>
      </w:r>
    </w:p>
    <w:p w:rsidR="00C15AC7" w:rsidRPr="007A7F30" w:rsidP="007A7F30" w14:paraId="2BA1D29E" w14:textId="75A4704D">
      <w:pPr>
        <w:rPr>
          <w:rFonts w:ascii="Times New Roman" w:hAnsi="Times New Roman" w:cs="Times New Roman"/>
        </w:rPr>
      </w:pPr>
      <w:r w:rsidRPr="00415417">
        <w:rPr>
          <w:rFonts w:ascii="Times New Roman" w:hAnsi="Times New Roman" w:cs="Times New Roman"/>
          <w:b/>
          <w:bCs/>
        </w:rPr>
        <w:t>Contacts</w:t>
      </w:r>
    </w:p>
    <w:p w:rsidR="00FF14AC" w:rsidRPr="00415417" w:rsidP="00FF14AC" w14:paraId="3BF4EA32" w14:textId="0B58A12A">
      <w:pPr>
        <w:rPr>
          <w:rFonts w:ascii="Times New Roman" w:hAnsi="Times New Roman" w:cs="Times New Roman"/>
        </w:rPr>
      </w:pPr>
      <w:r w:rsidRPr="00415417">
        <w:rPr>
          <w:rFonts w:ascii="Times New Roman" w:hAnsi="Times New Roman" w:cs="Times New Roman"/>
        </w:rPr>
        <w:t xml:space="preserve">FOR FURTHER INFORMATION CONTACT: To obtain copies of supporting material for the proposed collection(s) summarized in this notice, please email Harold Henderson at </w:t>
      </w:r>
      <w:hyperlink r:id="rId14" w:history="1">
        <w:r w:rsidRPr="00415417">
          <w:rPr>
            <w:rStyle w:val="Hyperlink"/>
            <w:rFonts w:ascii="Times New Roman" w:hAnsi="Times New Roman" w:cs="Times New Roman"/>
          </w:rPr>
          <w:t>OCRassuranceofcomplianceform@hhs.gov</w:t>
        </w:r>
      </w:hyperlink>
      <w:r w:rsidR="00555C57">
        <w:t>.</w:t>
      </w:r>
    </w:p>
    <w:p w:rsidR="00C15AC7" w:rsidRPr="00415417" w:rsidP="007420AB" w14:paraId="7A19C6E5" w14:textId="77777777">
      <w:pPr>
        <w:spacing w:after="0"/>
        <w:rPr>
          <w:rFonts w:ascii="Times New Roman" w:hAnsi="Times New Roman" w:cs="Times New Roman"/>
        </w:rPr>
      </w:pPr>
      <w:r w:rsidRPr="00415417">
        <w:rPr>
          <w:rFonts w:ascii="Times New Roman" w:hAnsi="Times New Roman" w:cs="Times New Roman"/>
        </w:rPr>
        <w:t>Harold Henderson</w:t>
      </w:r>
    </w:p>
    <w:p w:rsidR="00C15AC7" w:rsidRPr="00415417" w:rsidP="007420AB" w14:paraId="49F034AE" w14:textId="77777777">
      <w:pPr>
        <w:spacing w:after="0"/>
        <w:rPr>
          <w:rFonts w:ascii="Times New Roman" w:hAnsi="Times New Roman" w:cs="Times New Roman"/>
        </w:rPr>
      </w:pPr>
      <w:r w:rsidRPr="00415417">
        <w:rPr>
          <w:rFonts w:ascii="Times New Roman" w:hAnsi="Times New Roman" w:cs="Times New Roman"/>
        </w:rPr>
        <w:t>Strategic Planning Division, OCR</w:t>
      </w:r>
    </w:p>
    <w:p w:rsidR="00C15AC7" w:rsidRPr="00415417" w:rsidP="007420AB" w14:paraId="1F21C9DC" w14:textId="77777777">
      <w:pPr>
        <w:spacing w:after="0"/>
        <w:rPr>
          <w:rFonts w:ascii="Times New Roman" w:hAnsi="Times New Roman" w:cs="Times New Roman"/>
        </w:rPr>
      </w:pPr>
      <w:r w:rsidRPr="00415417">
        <w:rPr>
          <w:rFonts w:ascii="Times New Roman" w:hAnsi="Times New Roman" w:cs="Times New Roman"/>
        </w:rPr>
        <w:t>U.S. Department of Health and Human Services</w:t>
      </w:r>
    </w:p>
    <w:p w:rsidR="00C15AC7" w:rsidRPr="00415417" w:rsidP="007420AB" w14:paraId="6E49BDCF" w14:textId="77777777">
      <w:pPr>
        <w:spacing w:after="0"/>
        <w:rPr>
          <w:rFonts w:ascii="Times New Roman" w:hAnsi="Times New Roman" w:cs="Times New Roman"/>
        </w:rPr>
      </w:pPr>
      <w:r w:rsidRPr="00415417">
        <w:rPr>
          <w:rFonts w:ascii="Times New Roman" w:hAnsi="Times New Roman" w:cs="Times New Roman"/>
        </w:rPr>
        <w:t>200 Independence Ave SW, Washington, DC 20201</w:t>
      </w:r>
    </w:p>
    <w:p w:rsidR="00C15AC7" w:rsidRPr="00415417" w:rsidP="007420AB" w14:paraId="1E039394" w14:textId="77777777">
      <w:pPr>
        <w:spacing w:after="0"/>
        <w:rPr>
          <w:rFonts w:ascii="Times New Roman" w:hAnsi="Times New Roman" w:cs="Times New Roman"/>
        </w:rPr>
      </w:pPr>
      <w:r w:rsidRPr="00415417">
        <w:rPr>
          <w:rFonts w:ascii="Times New Roman" w:hAnsi="Times New Roman" w:cs="Times New Roman"/>
        </w:rPr>
        <w:t>Phone: (202) 868-9407</w:t>
      </w:r>
    </w:p>
    <w:p w:rsidR="00C15AC7" w:rsidRPr="00415417" w:rsidP="007420AB" w14:paraId="0A416578" w14:textId="77777777">
      <w:pPr>
        <w:spacing w:after="0"/>
        <w:rPr>
          <w:rFonts w:ascii="Times New Roman" w:hAnsi="Times New Roman" w:cs="Times New Roman"/>
        </w:rPr>
      </w:pPr>
      <w:r w:rsidRPr="00415417">
        <w:rPr>
          <w:rFonts w:ascii="Times New Roman" w:hAnsi="Times New Roman" w:cs="Times New Roman"/>
        </w:rPr>
        <w:t>Email: OCRassuranceofcomplianceform@hhs.gov</w:t>
      </w:r>
    </w:p>
    <w:p w:rsidR="00C15AC7" w:rsidRPr="00415417" w14:paraId="297C9661" w14:textId="77777777">
      <w:pPr>
        <w:rPr>
          <w:rFonts w:ascii="Times New Roman" w:hAnsi="Times New Roman" w:cs="Times New Roman"/>
        </w:rPr>
      </w:pPr>
    </w:p>
    <w:sectPr w:rsidSect="00255251">
      <w:headerReference w:type="default" r:id="rId15"/>
      <w:footerReference w:type="default" r:id="rId1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39593464"/>
      <w:docPartObj>
        <w:docPartGallery w:val="Page Numbers (Bottom of Page)"/>
        <w:docPartUnique/>
      </w:docPartObj>
    </w:sdtPr>
    <w:sdtEndPr>
      <w:rPr>
        <w:noProof/>
      </w:rPr>
    </w:sdtEndPr>
    <w:sdtContent>
      <w:p w:rsidR="00255251" w14:paraId="44D7AC4C" w14:textId="205857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55251" w14:paraId="39AA739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6F3A" w14:paraId="5F6F956F" w14:textId="77777777">
    <w:pPr>
      <w:pStyle w:val="Header"/>
    </w:pPr>
  </w:p>
  <w:p w:rsidR="00FD6F3A" w14:paraId="4151F7F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nsid w:val="1009500D"/>
    <w:multiLevelType w:val="hybridMultilevel"/>
    <w:tmpl w:val="E22AE8C0"/>
    <w:lvl w:ilvl="0">
      <w:start w:val="30"/>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4BF1B64"/>
    <w:multiLevelType w:val="hybridMultilevel"/>
    <w:tmpl w:val="5AD04BF2"/>
    <w:lvl w:ilvl="0">
      <w:start w:val="7"/>
      <w:numFmt w:val="decimal"/>
      <w:lvlText w:val="%1."/>
      <w:lvlJc w:val="left"/>
      <w:pPr>
        <w:ind w:left="720" w:hanging="360"/>
      </w:pPr>
      <w:rPr>
        <w:rFonts w:hint="default"/>
        <w:b w:val="0"/>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7DC0121"/>
    <w:multiLevelType w:val="hybridMultilevel"/>
    <w:tmpl w:val="D59C4834"/>
    <w:lvl w:ilvl="0">
      <w:start w:val="1"/>
      <w:numFmt w:val="lowerLetter"/>
      <w:lvlText w:val="%1."/>
      <w:lvlJc w:val="left"/>
      <w:pPr>
        <w:ind w:left="720" w:hanging="360"/>
      </w:pPr>
      <w:rPr>
        <w:rFonts w:ascii="Times New Roman" w:hAnsi="Times New Roman" w:eastAsiaTheme="minorEastAsia"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8A77DE9"/>
    <w:multiLevelType w:val="hybridMultilevel"/>
    <w:tmpl w:val="F8FA29E8"/>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C5F0E6A"/>
    <w:multiLevelType w:val="hybridMultilevel"/>
    <w:tmpl w:val="26109472"/>
    <w:lvl w:ilvl="0">
      <w:start w:val="6"/>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1323435"/>
    <w:multiLevelType w:val="hybridMultilevel"/>
    <w:tmpl w:val="D988EAD0"/>
    <w:lvl w:ilvl="0">
      <w:start w:val="8"/>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3261284"/>
    <w:multiLevelType w:val="hybridMultilevel"/>
    <w:tmpl w:val="FFCE1FA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3B80702"/>
    <w:multiLevelType w:val="hybridMultilevel"/>
    <w:tmpl w:val="D342022A"/>
    <w:lvl w:ilvl="0">
      <w:start w:val="8"/>
      <w:numFmt w:val="decimal"/>
      <w:lvlText w:val="%1."/>
      <w:lvlJc w:val="left"/>
      <w:pPr>
        <w:ind w:left="1080" w:hanging="360"/>
      </w:pPr>
      <w:rPr>
        <w:rFonts w:hint="default"/>
        <w:u w:val="singl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2B522A41"/>
    <w:multiLevelType w:val="hybridMultilevel"/>
    <w:tmpl w:val="19204D34"/>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B5E5FA2"/>
    <w:multiLevelType w:val="hybridMultilevel"/>
    <w:tmpl w:val="79145A04"/>
    <w:lvl w:ilvl="0">
      <w:start w:val="6"/>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3109699B"/>
    <w:multiLevelType w:val="hybridMultilevel"/>
    <w:tmpl w:val="054CA0E8"/>
    <w:lvl w:ilvl="0">
      <w:start w:val="7"/>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1DB5D71"/>
    <w:multiLevelType w:val="hybridMultilevel"/>
    <w:tmpl w:val="E9D0975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0AD634D"/>
    <w:multiLevelType w:val="hybridMultilevel"/>
    <w:tmpl w:val="FFD06D48"/>
    <w:lvl w:ilvl="0">
      <w:start w:val="1"/>
      <w:numFmt w:val="decimal"/>
      <w:lvlText w:val="%1."/>
      <w:lvlJc w:val="left"/>
      <w:pPr>
        <w:tabs>
          <w:tab w:val="num" w:pos="720"/>
        </w:tabs>
        <w:ind w:left="720" w:hanging="720"/>
      </w:pPr>
      <w:rPr>
        <w:rFonts w:hint="default"/>
        <w:b/>
        <w:bCs/>
        <w:i w:val="0"/>
        <w:iCs w:val="0"/>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4">
    <w:nsid w:val="4124673C"/>
    <w:multiLevelType w:val="hybridMultilevel"/>
    <w:tmpl w:val="D8D060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5EF94FB8"/>
    <w:multiLevelType w:val="hybridMultilevel"/>
    <w:tmpl w:val="F88245B2"/>
    <w:lvl w:ilvl="0">
      <w:start w:val="1"/>
      <w:numFmt w:val="decimal"/>
      <w:lvlText w:val="%1."/>
      <w:lvlJc w:val="left"/>
      <w:pPr>
        <w:ind w:left="36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11B1F2D"/>
    <w:multiLevelType w:val="singleLevel"/>
    <w:tmpl w:val="0409000F"/>
    <w:lvl w:ilvl="0">
      <w:start w:val="1"/>
      <w:numFmt w:val="decimal"/>
      <w:lvlText w:val="%1."/>
      <w:lvlJc w:val="left"/>
      <w:pPr>
        <w:ind w:left="720" w:hanging="360"/>
      </w:pPr>
    </w:lvl>
  </w:abstractNum>
  <w:abstractNum w:abstractNumId="27">
    <w:nsid w:val="6CA53894"/>
    <w:multiLevelType w:val="singleLevel"/>
    <w:tmpl w:val="0409000F"/>
    <w:lvl w:ilvl="0">
      <w:start w:val="1"/>
      <w:numFmt w:val="decimal"/>
      <w:lvlText w:val="%1."/>
      <w:lvlJc w:val="left"/>
      <w:pPr>
        <w:ind w:left="720" w:hanging="360"/>
      </w:pPr>
    </w:lvl>
  </w:abstractNum>
  <w:abstractNum w:abstractNumId="28">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29">
    <w:nsid w:val="71144C5F"/>
    <w:multiLevelType w:val="hybridMultilevel"/>
    <w:tmpl w:val="27EC144A"/>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30">
    <w:nsid w:val="7EAF5D64"/>
    <w:multiLevelType w:val="hybridMultilevel"/>
    <w:tmpl w:val="7E1683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F04114D"/>
    <w:multiLevelType w:val="hybridMultilevel"/>
    <w:tmpl w:val="23EC566C"/>
    <w:lvl w:ilvl="0">
      <w:start w:val="8"/>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28"/>
  </w:num>
  <w:num w:numId="13" w16cid:durableId="2110588750">
    <w:abstractNumId w:val="27"/>
  </w:num>
  <w:num w:numId="14" w16cid:durableId="1730575300">
    <w:abstractNumId w:val="26"/>
  </w:num>
  <w:num w:numId="15" w16cid:durableId="2063938215">
    <w:abstractNumId w:val="30"/>
  </w:num>
  <w:num w:numId="16" w16cid:durableId="1416627709">
    <w:abstractNumId w:val="24"/>
  </w:num>
  <w:num w:numId="17" w16cid:durableId="1619067896">
    <w:abstractNumId w:val="25"/>
  </w:num>
  <w:num w:numId="18" w16cid:durableId="1261179695">
    <w:abstractNumId w:val="23"/>
  </w:num>
  <w:num w:numId="19" w16cid:durableId="193615404">
    <w:abstractNumId w:val="19"/>
  </w:num>
  <w:num w:numId="20" w16cid:durableId="1734038761">
    <w:abstractNumId w:val="17"/>
  </w:num>
  <w:num w:numId="21" w16cid:durableId="1249266668">
    <w:abstractNumId w:val="11"/>
  </w:num>
  <w:num w:numId="22" w16cid:durableId="357780291">
    <w:abstractNumId w:val="12"/>
  </w:num>
  <w:num w:numId="23" w16cid:durableId="750927358">
    <w:abstractNumId w:val="14"/>
  </w:num>
  <w:num w:numId="24" w16cid:durableId="2122604160">
    <w:abstractNumId w:val="22"/>
  </w:num>
  <w:num w:numId="25" w16cid:durableId="94594674">
    <w:abstractNumId w:val="16"/>
  </w:num>
  <w:num w:numId="26" w16cid:durableId="824398620">
    <w:abstractNumId w:val="31"/>
  </w:num>
  <w:num w:numId="27" w16cid:durableId="56242785">
    <w:abstractNumId w:val="21"/>
  </w:num>
  <w:num w:numId="28" w16cid:durableId="1783110634">
    <w:abstractNumId w:val="15"/>
  </w:num>
  <w:num w:numId="29" w16cid:durableId="2081170235">
    <w:abstractNumId w:val="20"/>
  </w:num>
  <w:num w:numId="30" w16cid:durableId="1078018161">
    <w:abstractNumId w:val="18"/>
  </w:num>
  <w:num w:numId="31" w16cid:durableId="19202855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05941894">
    <w:abstractNumId w:val="29"/>
  </w:num>
  <w:num w:numId="33" w16cid:durableId="18726438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0271E"/>
    <w:rsid w:val="00014E9A"/>
    <w:rsid w:val="0001762A"/>
    <w:rsid w:val="00031194"/>
    <w:rsid w:val="00031BA4"/>
    <w:rsid w:val="00037CB9"/>
    <w:rsid w:val="000429BA"/>
    <w:rsid w:val="00044837"/>
    <w:rsid w:val="0005555E"/>
    <w:rsid w:val="0007179A"/>
    <w:rsid w:val="000729A1"/>
    <w:rsid w:val="00074E43"/>
    <w:rsid w:val="00081209"/>
    <w:rsid w:val="000818FA"/>
    <w:rsid w:val="00091862"/>
    <w:rsid w:val="000A0ED6"/>
    <w:rsid w:val="000A1D88"/>
    <w:rsid w:val="000A7BE7"/>
    <w:rsid w:val="000B6544"/>
    <w:rsid w:val="000C3F6F"/>
    <w:rsid w:val="000D00D3"/>
    <w:rsid w:val="000E1C1E"/>
    <w:rsid w:val="000E49D8"/>
    <w:rsid w:val="000E5EB0"/>
    <w:rsid w:val="000E7523"/>
    <w:rsid w:val="000F56EE"/>
    <w:rsid w:val="000F7A86"/>
    <w:rsid w:val="0011023F"/>
    <w:rsid w:val="00111768"/>
    <w:rsid w:val="00111CF8"/>
    <w:rsid w:val="00117E6E"/>
    <w:rsid w:val="00122D0E"/>
    <w:rsid w:val="00123DBA"/>
    <w:rsid w:val="001255A9"/>
    <w:rsid w:val="00127F19"/>
    <w:rsid w:val="00133937"/>
    <w:rsid w:val="0013691E"/>
    <w:rsid w:val="001460C1"/>
    <w:rsid w:val="0015267F"/>
    <w:rsid w:val="001556A7"/>
    <w:rsid w:val="00162308"/>
    <w:rsid w:val="0016625F"/>
    <w:rsid w:val="001741BE"/>
    <w:rsid w:val="00190A4A"/>
    <w:rsid w:val="001A0764"/>
    <w:rsid w:val="001A4FA8"/>
    <w:rsid w:val="001B1CCC"/>
    <w:rsid w:val="001B34F7"/>
    <w:rsid w:val="001B4680"/>
    <w:rsid w:val="001B68BE"/>
    <w:rsid w:val="001B70D1"/>
    <w:rsid w:val="001C1275"/>
    <w:rsid w:val="001C5792"/>
    <w:rsid w:val="001D72F9"/>
    <w:rsid w:val="001E1F7F"/>
    <w:rsid w:val="001E6579"/>
    <w:rsid w:val="001E70B0"/>
    <w:rsid w:val="001F2FB5"/>
    <w:rsid w:val="001F40EA"/>
    <w:rsid w:val="001F6CC9"/>
    <w:rsid w:val="001F757A"/>
    <w:rsid w:val="00201108"/>
    <w:rsid w:val="00212BB3"/>
    <w:rsid w:val="00216254"/>
    <w:rsid w:val="00216290"/>
    <w:rsid w:val="00220010"/>
    <w:rsid w:val="00221388"/>
    <w:rsid w:val="0022285B"/>
    <w:rsid w:val="00222C36"/>
    <w:rsid w:val="00242DEB"/>
    <w:rsid w:val="00251B2D"/>
    <w:rsid w:val="00255251"/>
    <w:rsid w:val="002650FD"/>
    <w:rsid w:val="00274400"/>
    <w:rsid w:val="002940A9"/>
    <w:rsid w:val="002A288F"/>
    <w:rsid w:val="002B3216"/>
    <w:rsid w:val="002C7649"/>
    <w:rsid w:val="002D3233"/>
    <w:rsid w:val="002D3519"/>
    <w:rsid w:val="002D35B0"/>
    <w:rsid w:val="002E51AB"/>
    <w:rsid w:val="00316635"/>
    <w:rsid w:val="003167D5"/>
    <w:rsid w:val="00324B44"/>
    <w:rsid w:val="00331B57"/>
    <w:rsid w:val="00337A21"/>
    <w:rsid w:val="003534A4"/>
    <w:rsid w:val="003538D8"/>
    <w:rsid w:val="00360BC2"/>
    <w:rsid w:val="00361899"/>
    <w:rsid w:val="00362088"/>
    <w:rsid w:val="0036562D"/>
    <w:rsid w:val="00367DA0"/>
    <w:rsid w:val="003768F3"/>
    <w:rsid w:val="00377BA8"/>
    <w:rsid w:val="00396AE2"/>
    <w:rsid w:val="003A2807"/>
    <w:rsid w:val="003A2858"/>
    <w:rsid w:val="003A5297"/>
    <w:rsid w:val="003B0545"/>
    <w:rsid w:val="003B66DE"/>
    <w:rsid w:val="003C6BE3"/>
    <w:rsid w:val="003C6F32"/>
    <w:rsid w:val="003D0A34"/>
    <w:rsid w:val="003D14A0"/>
    <w:rsid w:val="003E0039"/>
    <w:rsid w:val="003E0CD0"/>
    <w:rsid w:val="003E5D3C"/>
    <w:rsid w:val="003F06FA"/>
    <w:rsid w:val="004021F5"/>
    <w:rsid w:val="00411BAA"/>
    <w:rsid w:val="00415417"/>
    <w:rsid w:val="00436DB2"/>
    <w:rsid w:val="00444FD6"/>
    <w:rsid w:val="004525B9"/>
    <w:rsid w:val="00464B77"/>
    <w:rsid w:val="0047015E"/>
    <w:rsid w:val="00471D90"/>
    <w:rsid w:val="0047212C"/>
    <w:rsid w:val="004722BA"/>
    <w:rsid w:val="00472F5D"/>
    <w:rsid w:val="004846E5"/>
    <w:rsid w:val="00492FF6"/>
    <w:rsid w:val="004941AD"/>
    <w:rsid w:val="004953C5"/>
    <w:rsid w:val="004976E0"/>
    <w:rsid w:val="00497FA7"/>
    <w:rsid w:val="004A1FAC"/>
    <w:rsid w:val="004A2584"/>
    <w:rsid w:val="004B3242"/>
    <w:rsid w:val="004B50E2"/>
    <w:rsid w:val="004C1159"/>
    <w:rsid w:val="004E0F83"/>
    <w:rsid w:val="004E1A32"/>
    <w:rsid w:val="004E33DA"/>
    <w:rsid w:val="004E53C7"/>
    <w:rsid w:val="004E6956"/>
    <w:rsid w:val="004F2E4B"/>
    <w:rsid w:val="0050396C"/>
    <w:rsid w:val="00504E92"/>
    <w:rsid w:val="00516744"/>
    <w:rsid w:val="00521CF3"/>
    <w:rsid w:val="00530399"/>
    <w:rsid w:val="005360E3"/>
    <w:rsid w:val="00536680"/>
    <w:rsid w:val="0053698A"/>
    <w:rsid w:val="00543A58"/>
    <w:rsid w:val="00553B6A"/>
    <w:rsid w:val="00555C57"/>
    <w:rsid w:val="00561D9D"/>
    <w:rsid w:val="00561FD3"/>
    <w:rsid w:val="005647E7"/>
    <w:rsid w:val="00571621"/>
    <w:rsid w:val="00571A4A"/>
    <w:rsid w:val="00592A31"/>
    <w:rsid w:val="00595E72"/>
    <w:rsid w:val="005A4B95"/>
    <w:rsid w:val="005A534A"/>
    <w:rsid w:val="005B266A"/>
    <w:rsid w:val="005B73B6"/>
    <w:rsid w:val="005C4057"/>
    <w:rsid w:val="005C63BB"/>
    <w:rsid w:val="005D3A79"/>
    <w:rsid w:val="005D430E"/>
    <w:rsid w:val="005E1389"/>
    <w:rsid w:val="00603584"/>
    <w:rsid w:val="00606F05"/>
    <w:rsid w:val="00631922"/>
    <w:rsid w:val="00644276"/>
    <w:rsid w:val="006456CF"/>
    <w:rsid w:val="00662C09"/>
    <w:rsid w:val="00665753"/>
    <w:rsid w:val="00665AF1"/>
    <w:rsid w:val="00676942"/>
    <w:rsid w:val="006836D0"/>
    <w:rsid w:val="006840D4"/>
    <w:rsid w:val="00687BBC"/>
    <w:rsid w:val="00695B6B"/>
    <w:rsid w:val="00695B7C"/>
    <w:rsid w:val="006A3697"/>
    <w:rsid w:val="006A426B"/>
    <w:rsid w:val="006B12B3"/>
    <w:rsid w:val="006B475F"/>
    <w:rsid w:val="006C00F0"/>
    <w:rsid w:val="006C2C5F"/>
    <w:rsid w:val="006D002B"/>
    <w:rsid w:val="006D3467"/>
    <w:rsid w:val="006D4DFF"/>
    <w:rsid w:val="006E0F97"/>
    <w:rsid w:val="006F1A63"/>
    <w:rsid w:val="00706606"/>
    <w:rsid w:val="00707878"/>
    <w:rsid w:val="0071352B"/>
    <w:rsid w:val="007217FF"/>
    <w:rsid w:val="00721DF5"/>
    <w:rsid w:val="00731661"/>
    <w:rsid w:val="00733F5A"/>
    <w:rsid w:val="00737C8B"/>
    <w:rsid w:val="007420AB"/>
    <w:rsid w:val="0076355A"/>
    <w:rsid w:val="00763E88"/>
    <w:rsid w:val="0076649D"/>
    <w:rsid w:val="00767776"/>
    <w:rsid w:val="00767D9E"/>
    <w:rsid w:val="00791BE1"/>
    <w:rsid w:val="00793712"/>
    <w:rsid w:val="007A7F30"/>
    <w:rsid w:val="007C2C9F"/>
    <w:rsid w:val="007C3A96"/>
    <w:rsid w:val="007C5A66"/>
    <w:rsid w:val="007C6962"/>
    <w:rsid w:val="007D2664"/>
    <w:rsid w:val="007D50CD"/>
    <w:rsid w:val="007E07C3"/>
    <w:rsid w:val="007E5900"/>
    <w:rsid w:val="007F1898"/>
    <w:rsid w:val="0080426E"/>
    <w:rsid w:val="00814C87"/>
    <w:rsid w:val="00827525"/>
    <w:rsid w:val="00827C87"/>
    <w:rsid w:val="00841F48"/>
    <w:rsid w:val="00842095"/>
    <w:rsid w:val="00842B37"/>
    <w:rsid w:val="008449E5"/>
    <w:rsid w:val="00844A03"/>
    <w:rsid w:val="00855305"/>
    <w:rsid w:val="0085596B"/>
    <w:rsid w:val="00860501"/>
    <w:rsid w:val="00861BA3"/>
    <w:rsid w:val="00861E05"/>
    <w:rsid w:val="00864947"/>
    <w:rsid w:val="00870E37"/>
    <w:rsid w:val="00872223"/>
    <w:rsid w:val="00872887"/>
    <w:rsid w:val="00872DC3"/>
    <w:rsid w:val="00883B3E"/>
    <w:rsid w:val="00884B8D"/>
    <w:rsid w:val="0089389C"/>
    <w:rsid w:val="008A0621"/>
    <w:rsid w:val="008A0D30"/>
    <w:rsid w:val="008B4B04"/>
    <w:rsid w:val="008B5F8B"/>
    <w:rsid w:val="008C0294"/>
    <w:rsid w:val="008C525A"/>
    <w:rsid w:val="008C5CEE"/>
    <w:rsid w:val="008D330C"/>
    <w:rsid w:val="008E2E92"/>
    <w:rsid w:val="008E55A5"/>
    <w:rsid w:val="008E7C42"/>
    <w:rsid w:val="00907F74"/>
    <w:rsid w:val="00910BA3"/>
    <w:rsid w:val="00914F88"/>
    <w:rsid w:val="00922EF7"/>
    <w:rsid w:val="00932963"/>
    <w:rsid w:val="009337A3"/>
    <w:rsid w:val="0093632C"/>
    <w:rsid w:val="00940EB0"/>
    <w:rsid w:val="00944A1A"/>
    <w:rsid w:val="00960193"/>
    <w:rsid w:val="00964D69"/>
    <w:rsid w:val="00965E09"/>
    <w:rsid w:val="00970744"/>
    <w:rsid w:val="009762BD"/>
    <w:rsid w:val="00984C96"/>
    <w:rsid w:val="00986DB0"/>
    <w:rsid w:val="009941EB"/>
    <w:rsid w:val="009B2692"/>
    <w:rsid w:val="009C5568"/>
    <w:rsid w:val="009D09EB"/>
    <w:rsid w:val="009D0DD5"/>
    <w:rsid w:val="009D159F"/>
    <w:rsid w:val="009D5480"/>
    <w:rsid w:val="009D57E9"/>
    <w:rsid w:val="009E0CB1"/>
    <w:rsid w:val="009E5B99"/>
    <w:rsid w:val="009F54E1"/>
    <w:rsid w:val="00A03650"/>
    <w:rsid w:val="00A11764"/>
    <w:rsid w:val="00A14778"/>
    <w:rsid w:val="00A17D37"/>
    <w:rsid w:val="00A20880"/>
    <w:rsid w:val="00A352C8"/>
    <w:rsid w:val="00A352F4"/>
    <w:rsid w:val="00A52E83"/>
    <w:rsid w:val="00A6364B"/>
    <w:rsid w:val="00A6709D"/>
    <w:rsid w:val="00A74268"/>
    <w:rsid w:val="00A76A8A"/>
    <w:rsid w:val="00A816D6"/>
    <w:rsid w:val="00A847E8"/>
    <w:rsid w:val="00A8619E"/>
    <w:rsid w:val="00A930D7"/>
    <w:rsid w:val="00A972E3"/>
    <w:rsid w:val="00AA12C5"/>
    <w:rsid w:val="00AB20F8"/>
    <w:rsid w:val="00AB5972"/>
    <w:rsid w:val="00AC737E"/>
    <w:rsid w:val="00AD121E"/>
    <w:rsid w:val="00AD17EB"/>
    <w:rsid w:val="00AE1930"/>
    <w:rsid w:val="00AF02B8"/>
    <w:rsid w:val="00AF2466"/>
    <w:rsid w:val="00B02951"/>
    <w:rsid w:val="00B10C9D"/>
    <w:rsid w:val="00B17213"/>
    <w:rsid w:val="00B208E3"/>
    <w:rsid w:val="00B23BF6"/>
    <w:rsid w:val="00B262B8"/>
    <w:rsid w:val="00B314C9"/>
    <w:rsid w:val="00B41080"/>
    <w:rsid w:val="00B41C2B"/>
    <w:rsid w:val="00B51FCB"/>
    <w:rsid w:val="00B5444A"/>
    <w:rsid w:val="00B6128D"/>
    <w:rsid w:val="00B63DC0"/>
    <w:rsid w:val="00B67C8D"/>
    <w:rsid w:val="00B71048"/>
    <w:rsid w:val="00B73569"/>
    <w:rsid w:val="00B74276"/>
    <w:rsid w:val="00B842F5"/>
    <w:rsid w:val="00B84BBC"/>
    <w:rsid w:val="00B85CA7"/>
    <w:rsid w:val="00B903C9"/>
    <w:rsid w:val="00BA2BE0"/>
    <w:rsid w:val="00BA7C2A"/>
    <w:rsid w:val="00BE5071"/>
    <w:rsid w:val="00BE56EF"/>
    <w:rsid w:val="00BE6DD0"/>
    <w:rsid w:val="00BE6DF4"/>
    <w:rsid w:val="00BF1D02"/>
    <w:rsid w:val="00C076EE"/>
    <w:rsid w:val="00C14F4B"/>
    <w:rsid w:val="00C15AC7"/>
    <w:rsid w:val="00C2123F"/>
    <w:rsid w:val="00C214D9"/>
    <w:rsid w:val="00C23247"/>
    <w:rsid w:val="00C25053"/>
    <w:rsid w:val="00C25B94"/>
    <w:rsid w:val="00C26D93"/>
    <w:rsid w:val="00C27141"/>
    <w:rsid w:val="00C3608C"/>
    <w:rsid w:val="00C37B04"/>
    <w:rsid w:val="00C43DB8"/>
    <w:rsid w:val="00C5023D"/>
    <w:rsid w:val="00C61691"/>
    <w:rsid w:val="00C70121"/>
    <w:rsid w:val="00C737CD"/>
    <w:rsid w:val="00C75B96"/>
    <w:rsid w:val="00C767EC"/>
    <w:rsid w:val="00C76FC3"/>
    <w:rsid w:val="00C77339"/>
    <w:rsid w:val="00C82595"/>
    <w:rsid w:val="00C850B2"/>
    <w:rsid w:val="00C877E1"/>
    <w:rsid w:val="00C87EB3"/>
    <w:rsid w:val="00C91A6E"/>
    <w:rsid w:val="00C92319"/>
    <w:rsid w:val="00CA7301"/>
    <w:rsid w:val="00CA7CA8"/>
    <w:rsid w:val="00CB236F"/>
    <w:rsid w:val="00CB6659"/>
    <w:rsid w:val="00CD77BB"/>
    <w:rsid w:val="00CD7B3F"/>
    <w:rsid w:val="00CE117A"/>
    <w:rsid w:val="00CE1ADC"/>
    <w:rsid w:val="00CE1D29"/>
    <w:rsid w:val="00CF0E4D"/>
    <w:rsid w:val="00CF5581"/>
    <w:rsid w:val="00CF5CEE"/>
    <w:rsid w:val="00D03BDD"/>
    <w:rsid w:val="00D15E0F"/>
    <w:rsid w:val="00D2362A"/>
    <w:rsid w:val="00D2490C"/>
    <w:rsid w:val="00D26DB2"/>
    <w:rsid w:val="00D32292"/>
    <w:rsid w:val="00D33284"/>
    <w:rsid w:val="00D511E4"/>
    <w:rsid w:val="00D57669"/>
    <w:rsid w:val="00D669E9"/>
    <w:rsid w:val="00D75435"/>
    <w:rsid w:val="00D75A55"/>
    <w:rsid w:val="00D863CD"/>
    <w:rsid w:val="00D93CC6"/>
    <w:rsid w:val="00D9487A"/>
    <w:rsid w:val="00D950AD"/>
    <w:rsid w:val="00D97C8A"/>
    <w:rsid w:val="00DA02C9"/>
    <w:rsid w:val="00DA3CF4"/>
    <w:rsid w:val="00DA6C12"/>
    <w:rsid w:val="00DA6CAC"/>
    <w:rsid w:val="00DB465F"/>
    <w:rsid w:val="00DC103F"/>
    <w:rsid w:val="00DD2A50"/>
    <w:rsid w:val="00DD6162"/>
    <w:rsid w:val="00DE2A3A"/>
    <w:rsid w:val="00DE3905"/>
    <w:rsid w:val="00DE5146"/>
    <w:rsid w:val="00DF0307"/>
    <w:rsid w:val="00DF2FBF"/>
    <w:rsid w:val="00E03894"/>
    <w:rsid w:val="00E04562"/>
    <w:rsid w:val="00E10AB7"/>
    <w:rsid w:val="00E13528"/>
    <w:rsid w:val="00E174F3"/>
    <w:rsid w:val="00E17FB1"/>
    <w:rsid w:val="00E31010"/>
    <w:rsid w:val="00E36BF4"/>
    <w:rsid w:val="00E436E5"/>
    <w:rsid w:val="00E43B47"/>
    <w:rsid w:val="00E440C9"/>
    <w:rsid w:val="00E443C1"/>
    <w:rsid w:val="00E45097"/>
    <w:rsid w:val="00E66C5B"/>
    <w:rsid w:val="00E77E20"/>
    <w:rsid w:val="00E8518C"/>
    <w:rsid w:val="00E9215E"/>
    <w:rsid w:val="00EB0C65"/>
    <w:rsid w:val="00EC5517"/>
    <w:rsid w:val="00ED11C6"/>
    <w:rsid w:val="00F006E0"/>
    <w:rsid w:val="00F1195F"/>
    <w:rsid w:val="00F4025B"/>
    <w:rsid w:val="00F45DFE"/>
    <w:rsid w:val="00F51C57"/>
    <w:rsid w:val="00F520D1"/>
    <w:rsid w:val="00F54767"/>
    <w:rsid w:val="00F7283F"/>
    <w:rsid w:val="00F73D38"/>
    <w:rsid w:val="00F85AFE"/>
    <w:rsid w:val="00F8736C"/>
    <w:rsid w:val="00F90B82"/>
    <w:rsid w:val="00F90D2C"/>
    <w:rsid w:val="00F939EB"/>
    <w:rsid w:val="00FA0DD9"/>
    <w:rsid w:val="00FA786D"/>
    <w:rsid w:val="00FB1DFF"/>
    <w:rsid w:val="00FB3270"/>
    <w:rsid w:val="00FB405E"/>
    <w:rsid w:val="00FC7ABB"/>
    <w:rsid w:val="00FD559E"/>
    <w:rsid w:val="00FD6F3A"/>
    <w:rsid w:val="00FE5581"/>
    <w:rsid w:val="00FF1055"/>
    <w:rsid w:val="00FF14AC"/>
    <w:rsid w:val="00FF1503"/>
    <w:rsid w:val="00FF3FF7"/>
    <w:rsid w:val="00FF7A9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A41799C"/>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FF14AC"/>
    <w:rPr>
      <w:color w:val="467886" w:themeColor="hyperlink"/>
      <w:u w:val="single"/>
    </w:rPr>
  </w:style>
  <w:style w:type="paragraph" w:styleId="Revision">
    <w:name w:val="Revision"/>
    <w:hidden/>
    <w:uiPriority w:val="99"/>
    <w:semiHidden/>
    <w:rsid w:val="00932963"/>
    <w:pPr>
      <w:spacing w:after="0" w:line="240" w:lineRule="auto"/>
    </w:pPr>
  </w:style>
  <w:style w:type="character" w:styleId="CommentReference">
    <w:name w:val="annotation reference"/>
    <w:basedOn w:val="DefaultParagraphFont"/>
    <w:uiPriority w:val="99"/>
    <w:semiHidden/>
    <w:unhideWhenUsed/>
    <w:rsid w:val="00362088"/>
    <w:rPr>
      <w:sz w:val="16"/>
      <w:szCs w:val="16"/>
    </w:rPr>
  </w:style>
  <w:style w:type="paragraph" w:customStyle="1" w:styleId="paragraph">
    <w:name w:val="paragraph"/>
    <w:basedOn w:val="Normal"/>
    <w:rsid w:val="00D03BDD"/>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character" w:customStyle="1" w:styleId="normaltextrun">
    <w:name w:val="normaltextrun"/>
    <w:basedOn w:val="DefaultParagraphFont"/>
    <w:rsid w:val="00D03BDD"/>
  </w:style>
  <w:style w:type="character" w:customStyle="1" w:styleId="eop">
    <w:name w:val="eop"/>
    <w:basedOn w:val="DefaultParagraphFont"/>
    <w:rsid w:val="00D03BDD"/>
  </w:style>
  <w:style w:type="character" w:styleId="UnresolvedMention">
    <w:name w:val="Unresolved Mention"/>
    <w:basedOn w:val="DefaultParagraphFont"/>
    <w:uiPriority w:val="99"/>
    <w:semiHidden/>
    <w:unhideWhenUsed/>
    <w:rsid w:val="00733F5A"/>
    <w:rPr>
      <w:color w:val="605E5C"/>
      <w:shd w:val="clear" w:color="auto" w:fill="E1DFDD"/>
    </w:rPr>
  </w:style>
  <w:style w:type="character" w:styleId="FollowedHyperlink">
    <w:name w:val="FollowedHyperlink"/>
    <w:basedOn w:val="DefaultParagraphFont"/>
    <w:uiPriority w:val="99"/>
    <w:semiHidden/>
    <w:unhideWhenUsed/>
    <w:rsid w:val="00733F5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ocrportal.hhs.gov/ocr/aoc/instruction.jsf" TargetMode="External" /><Relationship Id="rId11" Type="http://schemas.openxmlformats.org/officeDocument/2006/relationships/hyperlink" Target="https://www.federalregister.gov/documents/2026/01/26/2026-01465/agency-information-collection-request-60-day-public-comment-request" TargetMode="External" /><Relationship Id="rId12" Type="http://schemas.openxmlformats.org/officeDocument/2006/relationships/hyperlink" Target="https://www.reginfo.gov/public/" TargetMode="External" /><Relationship Id="rId13" Type="http://schemas.openxmlformats.org/officeDocument/2006/relationships/hyperlink" Target="https://www.reginfo.gov/public/do/PRAMain" TargetMode="External" /><Relationship Id="rId14" Type="http://schemas.openxmlformats.org/officeDocument/2006/relationships/hyperlink" Target="mailto:OCRassuranceofcomplianceform@hhs.gov"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hhs.gov/conscience/your-protections-against-discrimination-based-on-conscience-and-religion/index.html" TargetMode="External" /><Relationship Id="rId9" Type="http://schemas.openxmlformats.org/officeDocument/2006/relationships/hyperlink" Target="https://gcc02.safelinks.protection.outlook.com/?url=https%3A%2F%2Fwww.hhs.gov%2Fconscience%2Fyour-protections-against-discrimination-based-on-conscience-and-religion%2Findex.html&amp;data=05%7C02%7CSusan.Rhodes%40HHS.GOV%7C5ac9c691d158466ef13008de99002ab1%7Cd58addea50534a808499ba4d944910df%7C0%7C0%7C639116423365181919%7CUnknown%7CTWFpbGZsb3d8eyJFbXB0eU1hcGkiOnRydWUsIlYiOiIwLjAuMDAwMCIsIlAiOiJXaW4zMiIsIkFOIjoiTWFpbCIsIldUIjoyfQ%3D%3D%7C0%7C%7C%7C&amp;sdata=73hWPni76fJqDL3emafjpDDy657k1PEKuW5Rg9%2BZctI%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BE649B51A90046BA6F03286A9C9174" ma:contentTypeVersion="18" ma:contentTypeDescription="Create a new document." ma:contentTypeScope="" ma:versionID="13042679e35e7241be9dc6baab1871ee">
  <xsd:schema xmlns:xsd="http://www.w3.org/2001/XMLSchema" xmlns:xs="http://www.w3.org/2001/XMLSchema" xmlns:p="http://schemas.microsoft.com/office/2006/metadata/properties" xmlns:ns1="http://schemas.microsoft.com/sharepoint/v3" xmlns:ns3="2b7480a6-370c-42b2-86ec-7b867bf93e85" xmlns:ns4="291fefc7-9aa6-4727-b72b-1e7c3fea29bd" targetNamespace="http://schemas.microsoft.com/office/2006/metadata/properties" ma:root="true" ma:fieldsID="145b744ce9096f83ecc50484800a1b38" ns1:_="" ns3:_="" ns4:_="">
    <xsd:import namespace="http://schemas.microsoft.com/sharepoint/v3"/>
    <xsd:import namespace="2b7480a6-370c-42b2-86ec-7b867bf93e85"/>
    <xsd:import namespace="291fefc7-9aa6-4727-b72b-1e7c3fea29b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7480a6-370c-42b2-86ec-7b867bf93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1fefc7-9aa6-4727-b72b-1e7c3fea29b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2b7480a6-370c-42b2-86ec-7b867bf93e85"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60CEB03-3394-4B13-AFF8-B3657081B6D2}">
  <ds:schemaRefs>
    <ds:schemaRef ds:uri="http://schemas.microsoft.com/sharepoint/v3/contenttype/forms"/>
  </ds:schemaRefs>
</ds:datastoreItem>
</file>

<file path=customXml/itemProps2.xml><?xml version="1.0" encoding="utf-8"?>
<ds:datastoreItem xmlns:ds="http://schemas.openxmlformats.org/officeDocument/2006/customXml" ds:itemID="{4F63D09F-8C70-4AA6-9D7B-430A34566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7480a6-370c-42b2-86ec-7b867bf93e85"/>
    <ds:schemaRef ds:uri="291fefc7-9aa6-4727-b72b-1e7c3fea2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E0CB04-997B-4F4E-8E08-BD7B97FC1787}">
  <ds:schemaRefs>
    <ds:schemaRef ds:uri="http://schemas.openxmlformats.org/officeDocument/2006/bibliography"/>
  </ds:schemaRefs>
</ds:datastoreItem>
</file>

<file path=customXml/itemProps4.xml><?xml version="1.0" encoding="utf-8"?>
<ds:datastoreItem xmlns:ds="http://schemas.openxmlformats.org/officeDocument/2006/customXml" ds:itemID="{64C0F90E-8771-4768-BE39-3614584B5DB9}">
  <ds:schemaRefs>
    <ds:schemaRef ds:uri="http://schemas.microsoft.com/office/2006/metadata/properties"/>
    <ds:schemaRef ds:uri="http://schemas.microsoft.com/office/infopath/2007/PartnerControls"/>
    <ds:schemaRef ds:uri="2b7480a6-370c-42b2-86ec-7b867bf93e85"/>
    <ds:schemaRef ds:uri="http://schemas.microsoft.com/sharepoint/v3"/>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4013</Words>
  <Characters>22879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Rhodes, Susan (HHS/OCR)</dc:creator>
  <cp:lastModifiedBy>Henderson, Harold (HHS/OCR)</cp:lastModifiedBy>
  <cp:revision>2</cp:revision>
  <dcterms:created xsi:type="dcterms:W3CDTF">2026-04-23T15:04:00Z</dcterms:created>
  <dcterms:modified xsi:type="dcterms:W3CDTF">2026-04-23T15:04:00Z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0x0101006CBE649B51A90046BA6F03286A9C9174</vt:lpwstr>
  </property>
</Properties>
</file>