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C4F27" w:rsidRPr="001A2312" w:rsidP="009C4F27" w14:paraId="6FCADDC7" w14:textId="77777777">
      <w:pPr>
        <w:pStyle w:val="Heading1"/>
        <w:spacing w:before="0" w:after="0" w:line="240" w:lineRule="auto"/>
        <w:rPr>
          <w:rFonts w:asciiTheme="minorHAnsi" w:hAnsiTheme="minorHAnsi"/>
        </w:rPr>
      </w:pPr>
      <w:r w:rsidRPr="001A2312">
        <w:rPr>
          <w:rFonts w:asciiTheme="minorHAnsi" w:hAnsiTheme="minorHAnsi"/>
        </w:rPr>
        <w:t>Change in Scope: Assurances</w:t>
      </w:r>
    </w:p>
    <w:p w:rsidR="009C4F27" w:rsidRPr="001A2312" w:rsidP="009C4F27" w14:paraId="54AB17F9" w14:textId="77777777">
      <w:pPr>
        <w:spacing w:after="0" w:line="240" w:lineRule="auto"/>
        <w:rPr>
          <w:bCs/>
          <w:i/>
          <w:iCs/>
          <w:color w:val="124F1A" w:themeColor="accent3" w:themeShade="BF"/>
        </w:rPr>
      </w:pPr>
    </w:p>
    <w:p w:rsidR="009C4F27" w:rsidRPr="00D113BC" w:rsidP="00567D96" w14:paraId="42C38EE3" w14:textId="75508E95">
      <w:pPr>
        <w:rPr>
          <w:rStyle w:val="ui-provider"/>
          <w:b/>
          <w:bCs/>
          <w:i/>
          <w:iCs/>
          <w:sz w:val="22"/>
          <w:szCs w:val="22"/>
        </w:rPr>
      </w:pPr>
      <w:r w:rsidRPr="00D113BC">
        <w:rPr>
          <w:rStyle w:val="ui-provider"/>
          <w:b/>
          <w:bCs/>
          <w:i/>
          <w:iCs/>
          <w:sz w:val="22"/>
          <w:szCs w:val="22"/>
        </w:rPr>
        <w:t>I, as an authorized representative of my health center, certify that the statements below are true, complete, and accurate to the best of my knowledge. I agree that my health center will comply with any applicable conditions and terms if my request is approved. I am aware that any false, fictitious, or fraudulent statements or claims may subject me to criminal, civil, or administrative penalties. (</w:t>
      </w:r>
      <w:r w:rsidRPr="00E44EB7" w:rsidR="00F2474F">
        <w:rPr>
          <w:rFonts w:ascii="Aptos" w:hAnsi="Aptos" w:cstheme="minorHAnsi"/>
          <w:b/>
          <w:bCs/>
          <w:i/>
          <w:iCs/>
        </w:rPr>
        <w:t>Title 18, U.S.C. § 1001</w:t>
      </w:r>
      <w:r w:rsidRPr="00D113BC">
        <w:rPr>
          <w:rStyle w:val="ui-provider"/>
          <w:b/>
          <w:bCs/>
          <w:i/>
          <w:iCs/>
          <w:sz w:val="22"/>
          <w:szCs w:val="22"/>
        </w:rPr>
        <w:t>)</w:t>
      </w:r>
    </w:p>
    <w:p w:rsidR="009C4F27" w:rsidRPr="00D113BC" w:rsidP="009C4F27" w14:paraId="634D75BA" w14:textId="77777777">
      <w:pPr>
        <w:spacing w:after="0" w:line="240" w:lineRule="auto"/>
        <w:rPr>
          <w:rStyle w:val="ui-provider"/>
          <w:b/>
          <w:bCs/>
          <w:i/>
          <w:sz w:val="22"/>
          <w:szCs w:val="22"/>
        </w:rPr>
      </w:pPr>
    </w:p>
    <w:p w:rsidR="009C4F27" w:rsidRPr="00D113BC" w:rsidP="009C4F27" w14:paraId="2DAA438D" w14:textId="77777777">
      <w:pPr>
        <w:spacing w:after="0" w:line="240" w:lineRule="auto"/>
        <w:ind w:left="360"/>
        <w:rPr>
          <w:rFonts w:cstheme="majorBidi"/>
          <w:i/>
          <w:sz w:val="22"/>
          <w:szCs w:val="22"/>
        </w:rPr>
      </w:pPr>
      <w:r w:rsidRPr="00D113BC">
        <w:rPr>
          <w:rFonts w:cstheme="majorBidi"/>
          <w:b/>
          <w:i/>
          <w:sz w:val="22"/>
          <w:szCs w:val="22"/>
        </w:rPr>
        <w:t>Note:</w:t>
      </w:r>
      <w:r w:rsidRPr="00D113BC">
        <w:rPr>
          <w:rFonts w:cstheme="majorBidi"/>
          <w:i/>
          <w:sz w:val="22"/>
          <w:szCs w:val="22"/>
        </w:rPr>
        <w:t xml:space="preserve"> HRSA will assess compliance with Health Center Program requirements across your health center’s sites, services, and activities through all appropriate means, including site visits and application reviews. </w:t>
      </w:r>
    </w:p>
    <w:p w:rsidR="009C4F27" w:rsidRPr="00D113BC" w:rsidP="009C4F27" w14:paraId="77EE5009" w14:textId="77777777">
      <w:pPr>
        <w:spacing w:after="0" w:line="240" w:lineRule="auto"/>
        <w:ind w:left="360"/>
        <w:rPr>
          <w:rFonts w:cstheme="majorHAnsi"/>
          <w:i/>
          <w:iCs/>
          <w:sz w:val="22"/>
          <w:szCs w:val="22"/>
        </w:rPr>
      </w:pPr>
    </w:p>
    <w:p w:rsidR="009C4F27" w:rsidRPr="00D113BC" w:rsidP="00AF6E61" w14:paraId="0C8164FB" w14:textId="77777777">
      <w:pPr>
        <w:pStyle w:val="ListParagraph"/>
        <w:numPr>
          <w:ilvl w:val="0"/>
          <w:numId w:val="27"/>
        </w:numPr>
        <w:shd w:val="clear" w:color="auto" w:fill="FFFFFF" w:themeFill="background1"/>
        <w:spacing w:after="0" w:line="240" w:lineRule="auto"/>
        <w:rPr>
          <w:rFonts w:cstheme="majorBidi"/>
          <w:sz w:val="22"/>
          <w:szCs w:val="22"/>
        </w:rPr>
      </w:pPr>
      <w:r w:rsidRPr="00D113BC">
        <w:rPr>
          <w:rFonts w:cstheme="majorBidi"/>
          <w:sz w:val="22"/>
          <w:szCs w:val="22"/>
        </w:rPr>
        <w:t>I certify that my health center’s governing board:</w:t>
      </w:r>
    </w:p>
    <w:p w:rsidR="009C4F27" w:rsidRPr="00D113BC" w:rsidP="00AF6E61" w14:paraId="5B0BA076" w14:textId="77777777">
      <w:pPr>
        <w:pStyle w:val="ListParagraph"/>
        <w:numPr>
          <w:ilvl w:val="1"/>
          <w:numId w:val="36"/>
        </w:numPr>
        <w:shd w:val="clear" w:color="auto" w:fill="FFFFFF" w:themeFill="background1"/>
        <w:spacing w:after="0" w:line="240" w:lineRule="auto"/>
        <w:rPr>
          <w:rFonts w:cstheme="majorBidi"/>
          <w:sz w:val="22"/>
          <w:szCs w:val="22"/>
        </w:rPr>
      </w:pPr>
      <w:r w:rsidRPr="00D113BC">
        <w:rPr>
          <w:rFonts w:cstheme="majorBidi"/>
          <w:sz w:val="22"/>
          <w:szCs w:val="22"/>
        </w:rPr>
        <w:t xml:space="preserve">Approved this CIS request prior to submission to HRSA. This includes any decisions to provide services or </w:t>
      </w:r>
      <w:r w:rsidRPr="00D113BC">
        <w:rPr>
          <w:rFonts w:cstheme="majorBidi"/>
          <w:sz w:val="22"/>
          <w:szCs w:val="22"/>
        </w:rPr>
        <w:t>operate</w:t>
      </w:r>
      <w:r w:rsidRPr="00D113BC">
        <w:rPr>
          <w:rFonts w:cstheme="majorBidi"/>
          <w:sz w:val="22"/>
          <w:szCs w:val="22"/>
        </w:rPr>
        <w:t xml:space="preserve"> sites via contracts (including subawards) or cooperative arrangements.</w:t>
      </w:r>
    </w:p>
    <w:p w:rsidR="009C4F27" w:rsidRPr="00D113BC" w:rsidP="00AF6E61" w14:paraId="6817C04E" w14:textId="77777777">
      <w:pPr>
        <w:pStyle w:val="ListParagraph"/>
        <w:numPr>
          <w:ilvl w:val="1"/>
          <w:numId w:val="36"/>
        </w:numPr>
        <w:shd w:val="clear" w:color="auto" w:fill="FFFFFF" w:themeFill="background1"/>
        <w:spacing w:after="0" w:line="240" w:lineRule="auto"/>
        <w:rPr>
          <w:rFonts w:cstheme="majorBidi"/>
          <w:sz w:val="22"/>
          <w:szCs w:val="22"/>
        </w:rPr>
      </w:pPr>
      <w:r w:rsidRPr="00D113BC">
        <w:rPr>
          <w:rFonts w:cstheme="majorBidi"/>
          <w:sz w:val="22"/>
          <w:szCs w:val="22"/>
        </w:rPr>
        <w:t>Has documented these approvals in board minutes, which must be made available upon request from HRSA.</w:t>
      </w:r>
    </w:p>
    <w:p w:rsidR="009C4F27" w:rsidRPr="00D113BC" w:rsidP="009C4F27" w14:paraId="723970AF" w14:textId="77777777">
      <w:pPr>
        <w:pStyle w:val="Default"/>
        <w:rPr>
          <w:rFonts w:asciiTheme="minorHAnsi" w:hAnsiTheme="minorHAnsi" w:cstheme="majorHAnsi"/>
          <w:sz w:val="22"/>
          <w:szCs w:val="22"/>
        </w:rPr>
      </w:pPr>
    </w:p>
    <w:p w:rsidR="009C4F27" w:rsidRPr="00D113BC" w:rsidP="00AF6E61" w14:paraId="20A4EF8C" w14:textId="77777777">
      <w:pPr>
        <w:pStyle w:val="Default"/>
        <w:numPr>
          <w:ilvl w:val="0"/>
          <w:numId w:val="27"/>
        </w:numPr>
        <w:rPr>
          <w:rFonts w:asciiTheme="minorHAnsi" w:hAnsiTheme="minorHAnsi" w:cstheme="majorBidi"/>
          <w:b/>
          <w:bCs/>
          <w:sz w:val="22"/>
          <w:szCs w:val="22"/>
        </w:rPr>
      </w:pPr>
      <w:r w:rsidRPr="00D113BC">
        <w:rPr>
          <w:rFonts w:asciiTheme="minorHAnsi" w:hAnsiTheme="minorHAnsi" w:cstheme="majorBidi"/>
          <w:sz w:val="22"/>
          <w:szCs w:val="22"/>
        </w:rPr>
        <w:t xml:space="preserve">I certify that this CIS request will be undertaken directly </w:t>
      </w:r>
      <w:r w:rsidRPr="00D113BC">
        <w:rPr>
          <w:rFonts w:asciiTheme="minorHAnsi" w:hAnsiTheme="minorHAnsi" w:cstheme="majorBidi"/>
          <w:b/>
          <w:bCs/>
          <w:sz w:val="22"/>
          <w:szCs w:val="22"/>
        </w:rPr>
        <w:t>by or on behalf</w:t>
      </w:r>
      <w:r w:rsidRPr="00D113BC">
        <w:rPr>
          <w:rFonts w:asciiTheme="minorHAnsi" w:hAnsiTheme="minorHAnsi" w:cstheme="majorBidi"/>
          <w:sz w:val="22"/>
          <w:szCs w:val="22"/>
        </w:rPr>
        <w:t xml:space="preserve"> of my health center for the benefit of the current or proposed health center patient population.</w:t>
      </w:r>
    </w:p>
    <w:p w:rsidR="009C4F27" w:rsidRPr="00D113BC" w:rsidP="009C4F27" w14:paraId="72869F01" w14:textId="77777777">
      <w:pPr>
        <w:pStyle w:val="Default"/>
        <w:ind w:left="360"/>
        <w:rPr>
          <w:rFonts w:asciiTheme="minorHAnsi" w:hAnsiTheme="minorHAnsi" w:cstheme="majorHAnsi"/>
          <w:b/>
          <w:sz w:val="22"/>
          <w:szCs w:val="22"/>
        </w:rPr>
      </w:pPr>
    </w:p>
    <w:p w:rsidR="009C4F27" w:rsidRPr="00D113BC" w:rsidP="00AF6E61" w14:paraId="318EDEB4" w14:textId="77777777">
      <w:pPr>
        <w:pStyle w:val="Default"/>
        <w:numPr>
          <w:ilvl w:val="0"/>
          <w:numId w:val="27"/>
        </w:numPr>
        <w:rPr>
          <w:rFonts w:asciiTheme="minorHAnsi" w:hAnsiTheme="minorHAnsi" w:cstheme="majorHAnsi"/>
          <w:b/>
          <w:sz w:val="22"/>
          <w:szCs w:val="22"/>
        </w:rPr>
      </w:pPr>
      <w:r w:rsidRPr="00D113BC">
        <w:rPr>
          <w:rFonts w:asciiTheme="minorHAnsi" w:hAnsiTheme="minorHAnsi" w:cstheme="majorHAnsi"/>
          <w:sz w:val="22"/>
          <w:szCs w:val="22"/>
        </w:rPr>
        <w:t>I certify that my health center’s governing board will retain oversight over the provision of any services or sites in this CIS request</w:t>
      </w:r>
    </w:p>
    <w:p w:rsidR="009C4F27" w:rsidRPr="00D113BC" w:rsidP="009C4F27" w14:paraId="51026440" w14:textId="77777777">
      <w:pPr>
        <w:pStyle w:val="Default"/>
        <w:rPr>
          <w:rFonts w:asciiTheme="minorHAnsi" w:hAnsiTheme="minorHAnsi" w:cstheme="majorHAnsi"/>
          <w:sz w:val="22"/>
          <w:szCs w:val="22"/>
        </w:rPr>
      </w:pPr>
    </w:p>
    <w:p w:rsidR="009C4F27" w:rsidRPr="00D113BC" w:rsidP="00AF6E61" w14:paraId="63CCC251" w14:textId="77777777">
      <w:pPr>
        <w:pStyle w:val="ListParagraph"/>
        <w:numPr>
          <w:ilvl w:val="0"/>
          <w:numId w:val="27"/>
        </w:numPr>
        <w:tabs>
          <w:tab w:val="left" w:pos="540"/>
        </w:tabs>
        <w:spacing w:after="0" w:line="240" w:lineRule="auto"/>
        <w:rPr>
          <w:rFonts w:cstheme="majorHAnsi"/>
          <w:sz w:val="22"/>
          <w:szCs w:val="22"/>
        </w:rPr>
      </w:pPr>
      <w:r w:rsidRPr="00D113BC">
        <w:rPr>
          <w:rFonts w:cstheme="majorHAnsi"/>
          <w:sz w:val="22"/>
          <w:szCs w:val="22"/>
        </w:rPr>
        <w:t>I certify that my health center has fulfilled</w:t>
      </w:r>
      <w:r w:rsidRPr="00D113BC">
        <w:rPr>
          <w:rFonts w:cstheme="majorHAnsi"/>
          <w:b/>
          <w:bCs/>
          <w:sz w:val="22"/>
          <w:szCs w:val="22"/>
        </w:rPr>
        <w:t xml:space="preserve"> </w:t>
      </w:r>
      <w:r w:rsidRPr="00D113BC">
        <w:rPr>
          <w:rFonts w:cstheme="majorHAnsi"/>
          <w:b/>
          <w:bCs/>
          <w:sz w:val="22"/>
          <w:szCs w:val="22"/>
        </w:rPr>
        <w:t>all</w:t>
      </w:r>
      <w:r w:rsidRPr="00D113BC">
        <w:rPr>
          <w:rFonts w:cstheme="majorHAnsi"/>
          <w:sz w:val="22"/>
          <w:szCs w:val="22"/>
        </w:rPr>
        <w:t xml:space="preserve"> of</w:t>
      </w:r>
      <w:r w:rsidRPr="00D113BC">
        <w:rPr>
          <w:rFonts w:cstheme="majorHAnsi"/>
          <w:sz w:val="22"/>
          <w:szCs w:val="22"/>
        </w:rPr>
        <w:t xml:space="preserve"> the following criteria for this CIS request:</w:t>
      </w:r>
    </w:p>
    <w:p w:rsidR="009C4F27" w:rsidRPr="00D113BC" w:rsidP="00AF6E61" w14:paraId="414779D0" w14:textId="77777777">
      <w:pPr>
        <w:pStyle w:val="ListParagraph"/>
        <w:numPr>
          <w:ilvl w:val="0"/>
          <w:numId w:val="33"/>
        </w:numPr>
        <w:spacing w:after="0" w:line="240" w:lineRule="auto"/>
        <w:rPr>
          <w:rFonts w:cstheme="majorBidi"/>
          <w:sz w:val="22"/>
          <w:szCs w:val="22"/>
        </w:rPr>
      </w:pPr>
      <w:r w:rsidRPr="00D113BC">
        <w:rPr>
          <w:rFonts w:cstheme="majorBidi"/>
          <w:sz w:val="22"/>
          <w:szCs w:val="22"/>
        </w:rPr>
        <w:t xml:space="preserve">My health center provides services in accordance with my health center’s policies and </w:t>
      </w:r>
      <w:r w:rsidRPr="00D113BC">
        <w:rPr>
          <w:rFonts w:cstheme="majorBidi"/>
          <w:sz w:val="22"/>
          <w:szCs w:val="22"/>
        </w:rPr>
        <w:t>procedures;</w:t>
      </w:r>
    </w:p>
    <w:p w:rsidR="009C4F27" w:rsidRPr="00D113BC" w:rsidP="00AF6E61" w14:paraId="6E18F8FA" w14:textId="77777777">
      <w:pPr>
        <w:pStyle w:val="ListParagraph"/>
        <w:numPr>
          <w:ilvl w:val="0"/>
          <w:numId w:val="33"/>
        </w:numPr>
        <w:shd w:val="clear" w:color="auto" w:fill="FFFFFF" w:themeFill="background1"/>
        <w:spacing w:after="0" w:line="240" w:lineRule="auto"/>
        <w:rPr>
          <w:rFonts w:cstheme="majorBidi"/>
          <w:sz w:val="22"/>
          <w:szCs w:val="22"/>
        </w:rPr>
      </w:pPr>
      <w:r w:rsidRPr="00D113BC">
        <w:rPr>
          <w:rFonts w:cstheme="majorBidi"/>
          <w:sz w:val="22"/>
          <w:szCs w:val="22"/>
        </w:rPr>
        <w:t xml:space="preserve">My health center’s employees, contractors, or volunteers will provide the services related to this CIS request at a service site or other location at which health center services may be </w:t>
      </w:r>
      <w:r w:rsidRPr="00D113BC">
        <w:rPr>
          <w:rFonts w:cstheme="majorBidi"/>
          <w:sz w:val="22"/>
          <w:szCs w:val="22"/>
        </w:rPr>
        <w:t>provided;</w:t>
      </w:r>
    </w:p>
    <w:p w:rsidR="009C4F27" w:rsidRPr="00D113BC" w:rsidP="00AF6E61" w14:paraId="4F14758C" w14:textId="77777777">
      <w:pPr>
        <w:pStyle w:val="ListParagraph"/>
        <w:numPr>
          <w:ilvl w:val="0"/>
          <w:numId w:val="33"/>
        </w:numPr>
        <w:shd w:val="clear" w:color="auto" w:fill="FFFFFF"/>
        <w:spacing w:after="0" w:line="240" w:lineRule="auto"/>
        <w:rPr>
          <w:rFonts w:cstheme="majorHAnsi"/>
          <w:sz w:val="22"/>
          <w:szCs w:val="22"/>
        </w:rPr>
      </w:pPr>
      <w:r w:rsidRPr="00D113BC">
        <w:rPr>
          <w:rFonts w:cstheme="majorHAnsi"/>
          <w:sz w:val="22"/>
          <w:szCs w:val="22"/>
        </w:rPr>
        <w:t>My</w:t>
      </w:r>
      <w:r w:rsidRPr="00D113BC">
        <w:rPr>
          <w:rFonts w:cstheme="majorHAnsi"/>
          <w:color w:val="1B1B1B"/>
          <w:sz w:val="22"/>
          <w:szCs w:val="22"/>
        </w:rPr>
        <w:t xml:space="preserve"> health center uses grant or non-grant funds from its Health Center Program annual budget</w:t>
      </w:r>
      <w:r>
        <w:rPr>
          <w:rStyle w:val="FootnoteReference"/>
          <w:rFonts w:cstheme="majorHAnsi"/>
          <w:color w:val="1B1B1B"/>
          <w:sz w:val="22"/>
          <w:szCs w:val="22"/>
        </w:rPr>
        <w:footnoteReference w:id="2"/>
      </w:r>
      <w:r w:rsidRPr="00D113BC">
        <w:rPr>
          <w:rFonts w:cstheme="majorHAnsi"/>
          <w:color w:val="1B1B1B"/>
          <w:sz w:val="22"/>
          <w:szCs w:val="22"/>
        </w:rPr>
        <w:t xml:space="preserve"> to provide services related to this CIS request and, when applicable, my health center bills for these services and applies discounts consistent with its sliding fee discount program;</w:t>
      </w:r>
      <w:r w:rsidRPr="00D113BC">
        <w:rPr>
          <w:rFonts w:cstheme="majorHAnsi"/>
          <w:sz w:val="22"/>
          <w:szCs w:val="22"/>
        </w:rPr>
        <w:t xml:space="preserve"> and</w:t>
      </w:r>
    </w:p>
    <w:p w:rsidR="009C4F27" w:rsidRPr="00D113BC" w:rsidP="00AF6E61" w14:paraId="5EEE56E5" w14:textId="77777777">
      <w:pPr>
        <w:pStyle w:val="ListParagraph"/>
        <w:numPr>
          <w:ilvl w:val="0"/>
          <w:numId w:val="33"/>
        </w:numPr>
        <w:shd w:val="clear" w:color="auto" w:fill="FFFFFF" w:themeFill="background1"/>
        <w:spacing w:after="0" w:line="240" w:lineRule="auto"/>
        <w:rPr>
          <w:b/>
          <w:bCs/>
          <w:iCs/>
          <w:sz w:val="22"/>
          <w:szCs w:val="22"/>
        </w:rPr>
      </w:pPr>
      <w:r w:rsidRPr="00D113BC">
        <w:rPr>
          <w:rFonts w:cstheme="majorBidi"/>
          <w:sz w:val="22"/>
          <w:szCs w:val="22"/>
        </w:rPr>
        <w:t xml:space="preserve">My health center establishes and maintains health records for all individuals served.  </w:t>
      </w:r>
    </w:p>
    <w:p w:rsidR="009C4F27" w:rsidRPr="00D113BC" w:rsidP="009C4F27" w14:paraId="788883A0" w14:textId="77777777">
      <w:pPr>
        <w:pStyle w:val="ListParagraph"/>
        <w:spacing w:after="0" w:line="240" w:lineRule="auto"/>
        <w:ind w:left="990"/>
        <w:rPr>
          <w:b/>
          <w:bCs/>
          <w:i/>
          <w:iCs/>
          <w:sz w:val="22"/>
          <w:szCs w:val="22"/>
        </w:rPr>
      </w:pPr>
      <w:r w:rsidRPr="00D113BC">
        <w:rPr>
          <w:rFonts w:cstheme="majorBidi"/>
          <w:b/>
          <w:bCs/>
          <w:i/>
          <w:iCs/>
          <w:sz w:val="22"/>
          <w:szCs w:val="22"/>
        </w:rPr>
        <w:t>Note</w:t>
      </w:r>
      <w:r w:rsidRPr="00D113BC">
        <w:rPr>
          <w:rFonts w:cstheme="majorBidi"/>
          <w:i/>
          <w:iCs/>
          <w:sz w:val="22"/>
          <w:szCs w:val="22"/>
        </w:rPr>
        <w:t>: For services provided via contract or cooperative arrangement and for sites operated by a contractor or a subrecipient, a health center</w:t>
      </w:r>
      <w:r w:rsidRPr="00D113BC">
        <w:rPr>
          <w:i/>
          <w:iCs/>
          <w:sz w:val="22"/>
          <w:szCs w:val="22"/>
        </w:rPr>
        <w:t xml:space="preserve"> must have the right to access these </w:t>
      </w:r>
      <w:r w:rsidRPr="00D113BC">
        <w:rPr>
          <w:i/>
          <w:iCs/>
          <w:sz w:val="22"/>
          <w:szCs w:val="22"/>
        </w:rPr>
        <w:t>records, but</w:t>
      </w:r>
      <w:r w:rsidRPr="00D113BC">
        <w:rPr>
          <w:i/>
          <w:iCs/>
          <w:sz w:val="22"/>
          <w:szCs w:val="22"/>
        </w:rPr>
        <w:t xml:space="preserve"> does not need to be the record custodian.</w:t>
      </w:r>
    </w:p>
    <w:p w:rsidR="009C4F27" w:rsidRPr="00D113BC" w:rsidP="009C4F27" w14:paraId="282E9BAB" w14:textId="77777777">
      <w:pPr>
        <w:pStyle w:val="ListParagraph"/>
        <w:shd w:val="clear" w:color="auto" w:fill="FFFFFF" w:themeFill="background1"/>
        <w:spacing w:after="0" w:line="240" w:lineRule="auto"/>
        <w:ind w:left="1080"/>
        <w:rPr>
          <w:rFonts w:cstheme="majorBidi"/>
          <w:sz w:val="22"/>
          <w:szCs w:val="22"/>
        </w:rPr>
      </w:pPr>
      <w:r w:rsidRPr="00D113BC">
        <w:rPr>
          <w:rFonts w:cstheme="majorBidi"/>
          <w:sz w:val="22"/>
          <w:szCs w:val="22"/>
        </w:rPr>
        <w:t xml:space="preserve"> </w:t>
      </w:r>
    </w:p>
    <w:p w:rsidR="009C4F27" w:rsidRPr="00D113BC" w:rsidP="009C4F27" w14:paraId="1F16C36B" w14:textId="77777777">
      <w:pPr>
        <w:tabs>
          <w:tab w:val="left" w:pos="540"/>
        </w:tabs>
        <w:spacing w:after="0" w:line="240" w:lineRule="auto"/>
        <w:ind w:left="360"/>
        <w:contextualSpacing/>
        <w:rPr>
          <w:rFonts w:cstheme="majorBidi"/>
          <w:i/>
          <w:iCs/>
          <w:sz w:val="22"/>
          <w:szCs w:val="22"/>
        </w:rPr>
      </w:pPr>
      <w:r w:rsidRPr="00D113BC">
        <w:rPr>
          <w:rFonts w:cstheme="majorBidi"/>
          <w:b/>
          <w:i/>
          <w:iCs/>
          <w:sz w:val="22"/>
          <w:szCs w:val="22"/>
        </w:rPr>
        <w:t>Note:</w:t>
      </w:r>
      <w:r w:rsidRPr="00D113BC">
        <w:rPr>
          <w:rFonts w:cstheme="majorBidi"/>
          <w:i/>
          <w:iCs/>
          <w:sz w:val="22"/>
          <w:szCs w:val="22"/>
        </w:rPr>
        <w:t xml:space="preserve"> HRSA’s approval of a health center’s scope of project is dependent on the health center demonstrating that the services, sites, and activities are operated or conducted on behalf of the health center. </w:t>
      </w:r>
    </w:p>
    <w:p w:rsidR="009C4F27" w:rsidRPr="00D113BC" w:rsidP="009C4F27" w14:paraId="4753A09C" w14:textId="77777777">
      <w:pPr>
        <w:tabs>
          <w:tab w:val="left" w:pos="540"/>
        </w:tabs>
        <w:spacing w:after="0" w:line="240" w:lineRule="auto"/>
        <w:ind w:left="360"/>
        <w:contextualSpacing/>
        <w:rPr>
          <w:rFonts w:cstheme="majorBidi"/>
          <w:i/>
          <w:iCs/>
          <w:sz w:val="22"/>
          <w:szCs w:val="22"/>
        </w:rPr>
      </w:pPr>
    </w:p>
    <w:p w:rsidR="009C4F27" w:rsidRPr="00D113BC" w:rsidP="00AF6E61" w14:paraId="6E45581C" w14:textId="77777777">
      <w:pPr>
        <w:pStyle w:val="ListParagraph"/>
        <w:numPr>
          <w:ilvl w:val="0"/>
          <w:numId w:val="27"/>
        </w:numPr>
        <w:spacing w:after="0" w:line="240" w:lineRule="auto"/>
        <w:rPr>
          <w:spacing w:val="1"/>
          <w:sz w:val="22"/>
          <w:szCs w:val="22"/>
        </w:rPr>
      </w:pPr>
      <w:r w:rsidRPr="00D113BC">
        <w:rPr>
          <w:spacing w:val="1"/>
          <w:sz w:val="22"/>
          <w:szCs w:val="22"/>
        </w:rPr>
        <w:t xml:space="preserve">I certify that this CIS request will be accomplished without any additional Health Center Program federal award funding.  </w:t>
      </w:r>
    </w:p>
    <w:p w:rsidR="009C4F27" w:rsidRPr="00D113BC" w:rsidP="009C4F27" w14:paraId="75522966" w14:textId="77777777">
      <w:pPr>
        <w:pStyle w:val="ListParagraph"/>
        <w:spacing w:after="0" w:line="240" w:lineRule="auto"/>
        <w:ind w:left="360"/>
        <w:rPr>
          <w:spacing w:val="1"/>
          <w:sz w:val="22"/>
          <w:szCs w:val="22"/>
        </w:rPr>
      </w:pPr>
    </w:p>
    <w:p w:rsidR="009C4F27" w:rsidRPr="00D113BC" w:rsidP="00AF6E61" w14:paraId="6C0B1860" w14:textId="77777777">
      <w:pPr>
        <w:pStyle w:val="ListParagraph"/>
        <w:numPr>
          <w:ilvl w:val="0"/>
          <w:numId w:val="27"/>
        </w:numPr>
        <w:spacing w:after="0" w:line="240" w:lineRule="auto"/>
        <w:rPr>
          <w:sz w:val="22"/>
          <w:szCs w:val="22"/>
        </w:rPr>
      </w:pPr>
      <w:r w:rsidRPr="00D113BC">
        <w:rPr>
          <w:spacing w:val="1"/>
          <w:sz w:val="22"/>
          <w:szCs w:val="22"/>
        </w:rPr>
        <w:t xml:space="preserve">I certify that the implementation of this CIS request will </w:t>
      </w:r>
      <w:r w:rsidRPr="00D113BC">
        <w:rPr>
          <w:sz w:val="22"/>
          <w:szCs w:val="22"/>
        </w:rPr>
        <w:t xml:space="preserve">not shift resources away from carrying out my health center’s current HRSA-approved scope of project. </w:t>
      </w:r>
    </w:p>
    <w:p w:rsidR="009C4F27" w:rsidRPr="00D113BC" w:rsidP="009C4F27" w14:paraId="00B3117E" w14:textId="77777777">
      <w:pPr>
        <w:pStyle w:val="ListParagraph"/>
        <w:spacing w:after="0" w:line="240" w:lineRule="auto"/>
        <w:ind w:left="360"/>
        <w:rPr>
          <w:sz w:val="22"/>
          <w:szCs w:val="22"/>
        </w:rPr>
      </w:pPr>
    </w:p>
    <w:p w:rsidR="009C4F27" w:rsidRPr="00D113BC" w:rsidP="00AF6E61" w14:paraId="70B2B090" w14:textId="77777777">
      <w:pPr>
        <w:pStyle w:val="ListParagraph"/>
        <w:numPr>
          <w:ilvl w:val="0"/>
          <w:numId w:val="27"/>
        </w:numPr>
        <w:spacing w:after="0" w:line="240" w:lineRule="auto"/>
        <w:rPr>
          <w:spacing w:val="1"/>
          <w:sz w:val="22"/>
          <w:szCs w:val="22"/>
        </w:rPr>
      </w:pPr>
      <w:r w:rsidRPr="00D113BC">
        <w:rPr>
          <w:spacing w:val="1"/>
          <w:sz w:val="22"/>
          <w:szCs w:val="22"/>
        </w:rPr>
        <w:t>I certify that if this CIS request is approved, my health center will continue to make reasonable efforts to reach the patient targets associated with any Health Center Program awards.</w:t>
      </w:r>
    </w:p>
    <w:p w:rsidR="009C4F27" w:rsidRPr="00D113BC" w:rsidP="009C4F27" w14:paraId="122C8172" w14:textId="77777777">
      <w:pPr>
        <w:spacing w:after="0" w:line="240" w:lineRule="auto"/>
        <w:rPr>
          <w:sz w:val="22"/>
          <w:szCs w:val="22"/>
        </w:rPr>
      </w:pPr>
    </w:p>
    <w:p w:rsidR="009C4F27" w:rsidRPr="00D113BC" w:rsidP="00AF6E61" w14:paraId="506EBE77" w14:textId="77777777">
      <w:pPr>
        <w:pStyle w:val="paragraph"/>
        <w:numPr>
          <w:ilvl w:val="0"/>
          <w:numId w:val="27"/>
        </w:numPr>
        <w:spacing w:before="0" w:beforeAutospacing="0" w:after="0" w:afterAutospacing="0"/>
        <w:textAlignment w:val="baseline"/>
        <w:rPr>
          <w:rStyle w:val="normaltextrun"/>
          <w:rFonts w:asciiTheme="minorHAnsi" w:hAnsiTheme="minorHAnsi" w:cs="Calibri"/>
          <w:sz w:val="22"/>
          <w:szCs w:val="22"/>
        </w:rPr>
      </w:pPr>
      <w:r w:rsidRPr="00D113BC">
        <w:rPr>
          <w:rStyle w:val="normaltextrun"/>
          <w:rFonts w:asciiTheme="minorHAnsi" w:hAnsiTheme="minorHAnsi" w:cs="Calibri"/>
          <w:sz w:val="22"/>
          <w:szCs w:val="22"/>
        </w:rPr>
        <w:t>I certify that my health center will comply with all requirements related to any Federal interest associated with this CIS request.</w:t>
      </w:r>
    </w:p>
    <w:p w:rsidR="009C4F27" w:rsidRPr="00D113BC" w:rsidP="009C4F27" w14:paraId="438DC315" w14:textId="77777777">
      <w:pPr>
        <w:pStyle w:val="paragraph"/>
        <w:spacing w:before="0" w:beforeAutospacing="0" w:after="0" w:afterAutospacing="0"/>
        <w:ind w:left="360"/>
        <w:textAlignment w:val="baseline"/>
        <w:rPr>
          <w:rFonts w:asciiTheme="minorHAnsi" w:hAnsiTheme="minorHAnsi" w:cs="Calibri"/>
          <w:i/>
          <w:iCs/>
          <w:sz w:val="22"/>
          <w:szCs w:val="22"/>
        </w:rPr>
      </w:pPr>
      <w:r w:rsidRPr="00D113BC">
        <w:rPr>
          <w:rStyle w:val="normaltextrun"/>
          <w:rFonts w:asciiTheme="minorHAnsi" w:hAnsiTheme="minorHAnsi" w:cs="Calibri"/>
          <w:b/>
          <w:bCs/>
          <w:i/>
          <w:iCs/>
          <w:sz w:val="22"/>
          <w:szCs w:val="22"/>
        </w:rPr>
        <w:t>Note:</w:t>
      </w:r>
      <w:r w:rsidRPr="00D113BC">
        <w:rPr>
          <w:rStyle w:val="normaltextrun"/>
          <w:rFonts w:asciiTheme="minorHAnsi" w:hAnsiTheme="minorHAnsi" w:cs="Calibri"/>
          <w:i/>
          <w:iCs/>
          <w:sz w:val="22"/>
          <w:szCs w:val="22"/>
        </w:rPr>
        <w:t xml:space="preserve"> Contact your health center’s Grants Management Specialist to confirm whether Federal interest exists for the site(s) contained in this CIS request.</w:t>
      </w:r>
    </w:p>
    <w:p w:rsidR="009C4F27" w:rsidRPr="00D113BC" w:rsidP="009C4F27" w14:paraId="3081CD07" w14:textId="77777777">
      <w:pPr>
        <w:pStyle w:val="ListParagraph"/>
        <w:spacing w:after="0" w:line="240" w:lineRule="auto"/>
        <w:ind w:left="360"/>
        <w:jc w:val="center"/>
        <w:rPr>
          <w:sz w:val="22"/>
          <w:szCs w:val="22"/>
          <w:u w:val="single"/>
        </w:rPr>
      </w:pPr>
      <w:r w:rsidRPr="00D113BC">
        <w:rPr>
          <w:sz w:val="22"/>
          <w:szCs w:val="22"/>
        </w:rPr>
        <w:t xml:space="preserve"> </w:t>
      </w:r>
      <w:r w:rsidRPr="00D113BC">
        <w:rPr>
          <w:sz w:val="22"/>
          <w:szCs w:val="22"/>
        </w:rPr>
        <w:br/>
      </w:r>
      <w:r w:rsidRPr="00D113BC">
        <w:rPr>
          <w:sz w:val="22"/>
          <w:szCs w:val="22"/>
          <w:u w:val="single"/>
        </w:rPr>
        <w:t>__________________________________________________</w:t>
      </w:r>
    </w:p>
    <w:p w:rsidR="009C4F27" w:rsidRPr="00D113BC" w:rsidP="009C4F27" w14:paraId="7EA35B8F" w14:textId="77777777">
      <w:pPr>
        <w:spacing w:after="0" w:line="240" w:lineRule="auto"/>
        <w:ind w:right="-14"/>
        <w:contextualSpacing/>
        <w:rPr>
          <w:rFonts w:eastAsia="Times New Roman" w:cstheme="majorHAnsi"/>
          <w:sz w:val="22"/>
          <w:szCs w:val="22"/>
        </w:rPr>
      </w:pPr>
    </w:p>
    <w:p w:rsidR="009C4F27" w:rsidRPr="00D113BC" w:rsidP="00AF6E61" w14:paraId="5BFC6ADE" w14:textId="77777777">
      <w:pPr>
        <w:pStyle w:val="paragraph"/>
        <w:numPr>
          <w:ilvl w:val="0"/>
          <w:numId w:val="35"/>
        </w:numPr>
        <w:spacing w:before="0" w:beforeAutospacing="0" w:after="0" w:afterAutospacing="0"/>
        <w:textAlignment w:val="baseline"/>
        <w:rPr>
          <w:rFonts w:asciiTheme="minorHAnsi" w:hAnsiTheme="minorHAnsi" w:cstheme="majorBidi"/>
          <w:sz w:val="22"/>
          <w:szCs w:val="22"/>
        </w:rPr>
      </w:pPr>
      <w:r w:rsidRPr="00D113BC">
        <w:rPr>
          <w:rStyle w:val="normaltextrun"/>
          <w:rFonts w:asciiTheme="minorHAnsi" w:hAnsiTheme="minorHAnsi" w:cs="Calibri"/>
          <w:sz w:val="22"/>
          <w:szCs w:val="22"/>
        </w:rPr>
        <w:t>The following federal programs are administered separately from the Health</w:t>
      </w:r>
      <w:r w:rsidRPr="00D113BC">
        <w:rPr>
          <w:rFonts w:asciiTheme="minorHAnsi" w:hAnsiTheme="minorHAnsi" w:cstheme="majorBidi"/>
          <w:sz w:val="22"/>
          <w:szCs w:val="22"/>
        </w:rPr>
        <w:t xml:space="preserve"> Center Program and have distinct statutory and regulatory eligibility, enrollment, and application requirements:</w:t>
      </w:r>
    </w:p>
    <w:p w:rsidR="009C4F27" w:rsidRPr="00D113BC" w:rsidP="00AF6E61" w14:paraId="7D9CB278" w14:textId="77777777">
      <w:pPr>
        <w:pStyle w:val="ListParagraph"/>
        <w:numPr>
          <w:ilvl w:val="0"/>
          <w:numId w:val="34"/>
        </w:numPr>
        <w:shd w:val="clear" w:color="auto" w:fill="FFFFFF"/>
        <w:spacing w:after="0" w:line="240" w:lineRule="auto"/>
        <w:rPr>
          <w:rFonts w:cstheme="majorHAnsi"/>
          <w:sz w:val="22"/>
          <w:szCs w:val="22"/>
        </w:rPr>
      </w:pPr>
      <w:hyperlink r:id="rId10" w:anchor="federally-qualified-health-center" w:tgtFrame="_blank" w:tooltip="https://bphc.hrsa.gov/compliance/compliance-manual/glossary#federally-qualified-health-center" w:history="1">
        <w:r w:rsidRPr="00D113BC">
          <w:rPr>
            <w:rStyle w:val="Hyperlink"/>
            <w:rFonts w:cstheme="majorHAnsi"/>
            <w:sz w:val="22"/>
            <w:szCs w:val="22"/>
          </w:rPr>
          <w:t>FQHC</w:t>
        </w:r>
      </w:hyperlink>
      <w:r w:rsidRPr="00D113BC">
        <w:rPr>
          <w:rFonts w:cstheme="majorHAnsi"/>
          <w:sz w:val="22"/>
          <w:szCs w:val="22"/>
        </w:rPr>
        <w:t xml:space="preserve"> status, including payment rates, under Titles XVIII (Medicare) and XIX (Medicaid) of the Social Security </w:t>
      </w:r>
      <w:r w:rsidRPr="00D113BC">
        <w:rPr>
          <w:rFonts w:cstheme="majorHAnsi"/>
          <w:sz w:val="22"/>
          <w:szCs w:val="22"/>
        </w:rPr>
        <w:t>Act;</w:t>
      </w:r>
    </w:p>
    <w:p w:rsidR="009C4F27" w:rsidRPr="00D113BC" w:rsidP="00AF6E61" w14:paraId="7F778E0A" w14:textId="77777777">
      <w:pPr>
        <w:pStyle w:val="ListParagraph"/>
        <w:numPr>
          <w:ilvl w:val="0"/>
          <w:numId w:val="34"/>
        </w:numPr>
        <w:shd w:val="clear" w:color="auto" w:fill="FFFFFF"/>
        <w:spacing w:after="0" w:line="240" w:lineRule="auto"/>
        <w:rPr>
          <w:rFonts w:cstheme="majorHAnsi"/>
          <w:sz w:val="22"/>
          <w:szCs w:val="22"/>
        </w:rPr>
      </w:pPr>
      <w:r w:rsidRPr="00D113BC">
        <w:rPr>
          <w:rFonts w:cstheme="majorHAnsi"/>
          <w:sz w:val="22"/>
          <w:szCs w:val="22"/>
        </w:rPr>
        <w:t xml:space="preserve">The 340B Drug Pricing </w:t>
      </w:r>
      <w:r w:rsidRPr="00D113BC">
        <w:rPr>
          <w:rFonts w:cstheme="majorHAnsi"/>
          <w:sz w:val="22"/>
          <w:szCs w:val="22"/>
        </w:rPr>
        <w:t>Program;</w:t>
      </w:r>
    </w:p>
    <w:p w:rsidR="009C4F27" w:rsidRPr="00D113BC" w:rsidP="00AF6E61" w14:paraId="28911DEE" w14:textId="77777777">
      <w:pPr>
        <w:pStyle w:val="ListParagraph"/>
        <w:numPr>
          <w:ilvl w:val="0"/>
          <w:numId w:val="34"/>
        </w:numPr>
        <w:shd w:val="clear" w:color="auto" w:fill="FFFFFF"/>
        <w:spacing w:after="0" w:line="240" w:lineRule="auto"/>
        <w:rPr>
          <w:rFonts w:cstheme="majorHAnsi"/>
          <w:sz w:val="22"/>
          <w:szCs w:val="22"/>
        </w:rPr>
      </w:pPr>
      <w:r w:rsidRPr="00D113BC">
        <w:rPr>
          <w:rFonts w:cstheme="majorHAnsi"/>
          <w:sz w:val="22"/>
          <w:szCs w:val="22"/>
        </w:rPr>
        <w:t>The National Health Service Corps Program; and</w:t>
      </w:r>
    </w:p>
    <w:p w:rsidR="009C4F27" w:rsidRPr="00D113BC" w:rsidP="00AF6E61" w14:paraId="6235F685" w14:textId="77777777">
      <w:pPr>
        <w:pStyle w:val="ListParagraph"/>
        <w:numPr>
          <w:ilvl w:val="0"/>
          <w:numId w:val="34"/>
        </w:numPr>
        <w:shd w:val="clear" w:color="auto" w:fill="FFFFFF" w:themeFill="background1"/>
        <w:spacing w:after="0" w:line="240" w:lineRule="auto"/>
        <w:rPr>
          <w:rFonts w:eastAsia="Times New Roman" w:cstheme="majorBidi"/>
          <w:sz w:val="22"/>
          <w:szCs w:val="22"/>
        </w:rPr>
      </w:pPr>
      <w:r w:rsidRPr="00D113BC">
        <w:rPr>
          <w:rFonts w:cstheme="majorBidi"/>
          <w:sz w:val="22"/>
          <w:szCs w:val="22"/>
        </w:rPr>
        <w:t xml:space="preserve">The </w:t>
      </w:r>
      <w:hyperlink r:id="rId11" w:history="1">
        <w:r w:rsidRPr="00D113BC">
          <w:rPr>
            <w:rStyle w:val="Hyperlink"/>
            <w:rFonts w:cstheme="majorBidi"/>
            <w:sz w:val="22"/>
            <w:szCs w:val="22"/>
          </w:rPr>
          <w:t>Health Center Federal Tort Claims Act (FTCA)</w:t>
        </w:r>
      </w:hyperlink>
      <w:r w:rsidRPr="00D113BC">
        <w:rPr>
          <w:rFonts w:cstheme="majorBidi"/>
          <w:sz w:val="22"/>
          <w:szCs w:val="22"/>
        </w:rPr>
        <w:t xml:space="preserve"> Program</w:t>
      </w:r>
      <w:r w:rsidRPr="00D113BC">
        <w:rPr>
          <w:rFonts w:eastAsia="Times New Roman" w:cstheme="majorBidi"/>
          <w:sz w:val="22"/>
          <w:szCs w:val="22"/>
        </w:rPr>
        <w:t xml:space="preserve"> under the Federally Supported Health Centers Assistance Act (FSHCAA).</w:t>
      </w:r>
    </w:p>
    <w:p w:rsidR="009C4F27" w:rsidRPr="00D113BC" w:rsidP="009C4F27" w14:paraId="4B3F3BF6" w14:textId="77777777">
      <w:pPr>
        <w:spacing w:after="0" w:line="240" w:lineRule="auto"/>
        <w:ind w:right="-14"/>
        <w:contextualSpacing/>
        <w:rPr>
          <w:rFonts w:eastAsia="Times New Roman" w:cstheme="majorHAnsi"/>
          <w:sz w:val="22"/>
          <w:szCs w:val="22"/>
        </w:rPr>
      </w:pPr>
    </w:p>
    <w:p w:rsidR="009C4F27" w:rsidRPr="00D113BC" w:rsidP="009C4F27" w14:paraId="53EC1892" w14:textId="77777777">
      <w:pPr>
        <w:spacing w:after="0" w:line="240" w:lineRule="auto"/>
        <w:ind w:left="720"/>
        <w:rPr>
          <w:rFonts w:cstheme="majorHAnsi"/>
          <w:sz w:val="22"/>
          <w:szCs w:val="22"/>
        </w:rPr>
      </w:pPr>
      <w:r w:rsidRPr="00D113BC">
        <w:rPr>
          <w:rFonts w:cstheme="majorHAnsi"/>
          <w:sz w:val="22"/>
          <w:szCs w:val="22"/>
        </w:rPr>
        <w:t xml:space="preserve">For more information, refer to </w:t>
      </w:r>
      <w:hyperlink r:id="rId12" w:history="1">
        <w:r w:rsidRPr="00D113BC">
          <w:rPr>
            <w:rStyle w:val="Hyperlink"/>
            <w:rFonts w:cstheme="majorHAnsi"/>
            <w:sz w:val="22"/>
            <w:szCs w:val="22"/>
          </w:rPr>
          <w:t>Maintaining an Accurate Scope of Project</w:t>
        </w:r>
      </w:hyperlink>
      <w:r w:rsidRPr="00D113BC">
        <w:rPr>
          <w:sz w:val="22"/>
          <w:szCs w:val="22"/>
        </w:rPr>
        <w:t>.</w:t>
      </w:r>
    </w:p>
    <w:p w:rsidR="009C4F27" w:rsidRPr="00D113BC" w:rsidP="009C4F27" w14:paraId="23776877" w14:textId="77777777">
      <w:pPr>
        <w:spacing w:after="0" w:line="240" w:lineRule="auto"/>
        <w:ind w:right="-14"/>
        <w:contextualSpacing/>
        <w:rPr>
          <w:rFonts w:eastAsia="Times New Roman" w:cstheme="majorHAnsi"/>
          <w:sz w:val="22"/>
          <w:szCs w:val="22"/>
        </w:rPr>
      </w:pPr>
    </w:p>
    <w:p w:rsidR="009C4F27" w:rsidRPr="00D113BC" w:rsidP="00AF6E61" w14:paraId="36EF6563" w14:textId="77777777">
      <w:pPr>
        <w:pStyle w:val="ListParagraph"/>
        <w:numPr>
          <w:ilvl w:val="0"/>
          <w:numId w:val="28"/>
        </w:numPr>
        <w:autoSpaceDE w:val="0"/>
        <w:autoSpaceDN w:val="0"/>
        <w:adjustRightInd w:val="0"/>
        <w:spacing w:after="0" w:line="240" w:lineRule="auto"/>
        <w:rPr>
          <w:rFonts w:cstheme="majorHAnsi"/>
          <w:sz w:val="22"/>
          <w:szCs w:val="22"/>
        </w:rPr>
      </w:pPr>
      <w:r w:rsidRPr="00D113BC">
        <w:rPr>
          <w:rFonts w:cstheme="majorBidi"/>
          <w:sz w:val="22"/>
          <w:szCs w:val="22"/>
        </w:rPr>
        <w:t xml:space="preserve">I understand that the benefits for those programs are not guaranteed solely by the inclusion of services, sites, and activities in my health center’s HRSA-approved scope of project.  </w:t>
      </w:r>
    </w:p>
    <w:p w:rsidR="009C4F27" w:rsidRPr="00D113BC" w:rsidP="009C4F27" w14:paraId="19115DBC" w14:textId="77777777">
      <w:pPr>
        <w:spacing w:after="0" w:line="240" w:lineRule="auto"/>
        <w:ind w:left="720" w:right="-14"/>
        <w:contextualSpacing/>
        <w:rPr>
          <w:rFonts w:eastAsia="Times New Roman" w:cstheme="majorHAnsi"/>
          <w:sz w:val="22"/>
          <w:szCs w:val="22"/>
        </w:rPr>
      </w:pPr>
    </w:p>
    <w:p w:rsidR="009C4F27" w:rsidRPr="00D113BC" w:rsidP="00AF6E61" w14:paraId="4A45B5CF" w14:textId="77777777">
      <w:pPr>
        <w:pStyle w:val="ListParagraph"/>
        <w:numPr>
          <w:ilvl w:val="0"/>
          <w:numId w:val="28"/>
        </w:numPr>
        <w:autoSpaceDE w:val="0"/>
        <w:autoSpaceDN w:val="0"/>
        <w:adjustRightInd w:val="0"/>
        <w:spacing w:after="0" w:line="240" w:lineRule="auto"/>
        <w:rPr>
          <w:rFonts w:cstheme="majorBidi"/>
          <w:sz w:val="22"/>
          <w:szCs w:val="22"/>
        </w:rPr>
      </w:pPr>
      <w:r w:rsidRPr="00D113BC">
        <w:rPr>
          <w:rFonts w:cstheme="majorBidi"/>
          <w:sz w:val="22"/>
          <w:szCs w:val="22"/>
        </w:rPr>
        <w:t xml:space="preserve">I understand that my health center must comply with the eligibility, enrollment, and application requirements for any of those programs in which my health center participates. </w:t>
      </w:r>
    </w:p>
    <w:p w:rsidR="009C4F27" w:rsidRPr="00D113BC" w:rsidP="009C4F27" w14:paraId="6F5CAF19" w14:textId="77777777">
      <w:pPr>
        <w:pStyle w:val="ListParagraph"/>
        <w:spacing w:after="0" w:line="240" w:lineRule="auto"/>
        <w:ind w:left="360"/>
        <w:rPr>
          <w:b/>
          <w:sz w:val="22"/>
          <w:szCs w:val="22"/>
        </w:rPr>
      </w:pPr>
    </w:p>
    <w:p w:rsidR="009C4F27" w:rsidRPr="00D113BC" w:rsidP="00AF6E61" w14:paraId="51B6374F" w14:textId="77777777">
      <w:pPr>
        <w:pStyle w:val="paragraph"/>
        <w:numPr>
          <w:ilvl w:val="0"/>
          <w:numId w:val="35"/>
        </w:numPr>
        <w:spacing w:before="0" w:beforeAutospacing="0" w:after="0" w:afterAutospacing="0"/>
        <w:textAlignment w:val="baseline"/>
        <w:rPr>
          <w:rFonts w:asciiTheme="minorHAnsi" w:hAnsiTheme="minorHAnsi" w:cstheme="majorHAnsi"/>
          <w:sz w:val="22"/>
          <w:szCs w:val="22"/>
        </w:rPr>
      </w:pPr>
      <w:r w:rsidRPr="00D113BC">
        <w:rPr>
          <w:rFonts w:asciiTheme="minorHAnsi" w:hAnsiTheme="minorHAnsi" w:cstheme="majorHAnsi"/>
          <w:sz w:val="22"/>
          <w:szCs w:val="22"/>
        </w:rPr>
        <w:t xml:space="preserve">HRSA monitors compliance and supports health centers in complying with Health Center Program requirements and in maintaining an accurate scope of project. </w:t>
      </w:r>
    </w:p>
    <w:p w:rsidR="009C4F27" w:rsidRPr="00D113BC" w:rsidP="009C4F27" w14:paraId="5674BAD3" w14:textId="77777777">
      <w:pPr>
        <w:autoSpaceDE w:val="0"/>
        <w:autoSpaceDN w:val="0"/>
        <w:adjustRightInd w:val="0"/>
        <w:spacing w:after="0" w:line="240" w:lineRule="auto"/>
        <w:contextualSpacing/>
        <w:rPr>
          <w:rFonts w:eastAsia="Times New Roman" w:cstheme="majorHAnsi"/>
          <w:sz w:val="22"/>
          <w:szCs w:val="22"/>
        </w:rPr>
      </w:pPr>
    </w:p>
    <w:p w:rsidR="009C4F27" w:rsidRPr="00D113BC" w:rsidP="00AF6E61" w14:paraId="5730046C" w14:textId="77777777">
      <w:pPr>
        <w:pStyle w:val="ListParagraph"/>
        <w:numPr>
          <w:ilvl w:val="0"/>
          <w:numId w:val="28"/>
        </w:numPr>
        <w:spacing w:after="0" w:line="240" w:lineRule="auto"/>
        <w:rPr>
          <w:rFonts w:cstheme="majorBidi"/>
          <w:sz w:val="22"/>
          <w:szCs w:val="22"/>
        </w:rPr>
      </w:pPr>
      <w:r w:rsidRPr="00D113BC">
        <w:rPr>
          <w:rFonts w:cstheme="majorBidi"/>
          <w:sz w:val="22"/>
          <w:szCs w:val="22"/>
        </w:rPr>
        <w:t xml:space="preserve">I understand that my health center must comply with all </w:t>
      </w:r>
      <w:hyperlink r:id="rId13" w:history="1">
        <w:r w:rsidRPr="00D113BC">
          <w:rPr>
            <w:rStyle w:val="Hyperlink"/>
            <w:rFonts w:cstheme="majorBidi"/>
            <w:sz w:val="22"/>
            <w:szCs w:val="22"/>
          </w:rPr>
          <w:t>Health Center Program requirements</w:t>
        </w:r>
      </w:hyperlink>
      <w:r w:rsidRPr="00D113BC">
        <w:rPr>
          <w:rFonts w:cstheme="majorBidi"/>
          <w:sz w:val="22"/>
          <w:szCs w:val="22"/>
        </w:rPr>
        <w:t xml:space="preserve">, including those in the [insert reference to Scope Manual], that apply to this Change in Scope (CIS) request.  </w:t>
      </w:r>
    </w:p>
    <w:p w:rsidR="009C4F27" w:rsidRPr="00D113BC" w:rsidP="009C4F27" w14:paraId="68267FEB" w14:textId="77777777">
      <w:pPr>
        <w:spacing w:after="0" w:line="240" w:lineRule="auto"/>
        <w:ind w:left="720"/>
        <w:rPr>
          <w:rFonts w:cstheme="majorBidi"/>
          <w:sz w:val="22"/>
          <w:szCs w:val="22"/>
        </w:rPr>
      </w:pPr>
    </w:p>
    <w:p w:rsidR="009C4F27" w:rsidRPr="00D113BC" w:rsidP="00AF6E61" w14:paraId="28064EA9" w14:textId="77777777">
      <w:pPr>
        <w:pStyle w:val="ListParagraph"/>
        <w:numPr>
          <w:ilvl w:val="0"/>
          <w:numId w:val="28"/>
        </w:numPr>
        <w:autoSpaceDE w:val="0"/>
        <w:autoSpaceDN w:val="0"/>
        <w:adjustRightInd w:val="0"/>
        <w:spacing w:after="0" w:line="240" w:lineRule="auto"/>
        <w:rPr>
          <w:rFonts w:cstheme="majorBidi"/>
          <w:sz w:val="22"/>
          <w:szCs w:val="22"/>
        </w:rPr>
      </w:pPr>
      <w:r w:rsidRPr="00D113BC">
        <w:rPr>
          <w:rFonts w:cstheme="majorBidi"/>
          <w:sz w:val="22"/>
          <w:szCs w:val="22"/>
        </w:rPr>
        <w:t xml:space="preserve">I understand that, if HRSA identifies non-compliance or inconsistencies with the scope of project policy in the review of this CIS request or through regular program monitoring activities, HRSA may address this through legally available actions, with notice to my health center. This includes action to correct, modify, disapprove, or remove my health </w:t>
      </w:r>
      <w:r w:rsidRPr="00D113BC">
        <w:rPr>
          <w:rFonts w:cstheme="majorBidi"/>
          <w:sz w:val="22"/>
          <w:szCs w:val="22"/>
        </w:rPr>
        <w:t xml:space="preserve">center’s sites, services, or activities in its HRSA-approved scope of project. Actions may also include requiring repayment of federal funds if resources are not used for authorized purposes or purposes consistent with the approved scope of </w:t>
      </w:r>
      <w:r w:rsidRPr="00D113BC">
        <w:rPr>
          <w:rFonts w:cstheme="majorBidi"/>
          <w:sz w:val="22"/>
          <w:szCs w:val="22"/>
        </w:rPr>
        <w:t>project, and</w:t>
      </w:r>
      <w:r w:rsidRPr="00D113BC">
        <w:rPr>
          <w:rFonts w:cstheme="majorBidi"/>
          <w:sz w:val="22"/>
          <w:szCs w:val="22"/>
        </w:rPr>
        <w:t xml:space="preserve"> withholding future funding. HRSA may take such actions if:</w:t>
      </w:r>
    </w:p>
    <w:p w:rsidR="009C4F27" w:rsidRPr="00D113BC" w:rsidP="00AF6E61" w14:paraId="15047FA4" w14:textId="77777777">
      <w:pPr>
        <w:pStyle w:val="ListParagraph"/>
        <w:numPr>
          <w:ilvl w:val="0"/>
          <w:numId w:val="29"/>
        </w:numPr>
        <w:autoSpaceDE w:val="0"/>
        <w:autoSpaceDN w:val="0"/>
        <w:adjustRightInd w:val="0"/>
        <w:spacing w:after="0" w:line="240" w:lineRule="auto"/>
        <w:rPr>
          <w:rFonts w:cstheme="majorHAnsi"/>
          <w:sz w:val="22"/>
          <w:szCs w:val="22"/>
        </w:rPr>
      </w:pPr>
      <w:r w:rsidRPr="00D113BC">
        <w:rPr>
          <w:rFonts w:cstheme="majorHAnsi"/>
          <w:sz w:val="22"/>
          <w:szCs w:val="22"/>
        </w:rPr>
        <w:t xml:space="preserve">Sites, services, or other activities are inconsistent with the scope of project </w:t>
      </w:r>
      <w:r w:rsidRPr="00D113BC">
        <w:rPr>
          <w:rFonts w:cstheme="majorHAnsi"/>
          <w:sz w:val="22"/>
          <w:szCs w:val="22"/>
        </w:rPr>
        <w:t>policy;</w:t>
      </w:r>
    </w:p>
    <w:p w:rsidR="009C4F27" w:rsidRPr="00D113BC" w:rsidP="00AF6E61" w14:paraId="68A16CAD" w14:textId="77777777">
      <w:pPr>
        <w:pStyle w:val="ListParagraph"/>
        <w:numPr>
          <w:ilvl w:val="0"/>
          <w:numId w:val="29"/>
        </w:numPr>
        <w:autoSpaceDE w:val="0"/>
        <w:autoSpaceDN w:val="0"/>
        <w:adjustRightInd w:val="0"/>
        <w:spacing w:after="0" w:line="240" w:lineRule="auto"/>
        <w:rPr>
          <w:rFonts w:cstheme="majorBidi"/>
          <w:sz w:val="22"/>
          <w:szCs w:val="22"/>
        </w:rPr>
      </w:pPr>
      <w:r w:rsidRPr="00D113BC">
        <w:rPr>
          <w:rFonts w:cstheme="majorBidi"/>
          <w:sz w:val="22"/>
          <w:szCs w:val="22"/>
        </w:rPr>
        <w:t xml:space="preserve">My health center is </w:t>
      </w:r>
      <w:r w:rsidRPr="00D113BC">
        <w:rPr>
          <w:rFonts w:cstheme="majorBidi"/>
          <w:sz w:val="22"/>
          <w:szCs w:val="22"/>
        </w:rPr>
        <w:t>non-compliant</w:t>
      </w:r>
      <w:r w:rsidRPr="00D113BC">
        <w:rPr>
          <w:rFonts w:cstheme="majorBidi"/>
          <w:sz w:val="22"/>
          <w:szCs w:val="22"/>
        </w:rPr>
        <w:t xml:space="preserve"> with Health Center Program requirements or other applicable laws or </w:t>
      </w:r>
      <w:r w:rsidRPr="00D113BC">
        <w:rPr>
          <w:rFonts w:cstheme="majorBidi"/>
          <w:sz w:val="22"/>
          <w:szCs w:val="22"/>
        </w:rPr>
        <w:t>requirements;</w:t>
      </w:r>
    </w:p>
    <w:p w:rsidR="009C4F27" w:rsidRPr="00D113BC" w:rsidP="00AF6E61" w14:paraId="13D3083C" w14:textId="77777777">
      <w:pPr>
        <w:pStyle w:val="ListParagraph"/>
        <w:numPr>
          <w:ilvl w:val="0"/>
          <w:numId w:val="29"/>
        </w:numPr>
        <w:autoSpaceDE w:val="0"/>
        <w:autoSpaceDN w:val="0"/>
        <w:adjustRightInd w:val="0"/>
        <w:spacing w:after="0" w:line="240" w:lineRule="auto"/>
        <w:rPr>
          <w:rFonts w:cstheme="majorHAnsi"/>
          <w:sz w:val="22"/>
          <w:szCs w:val="22"/>
        </w:rPr>
      </w:pPr>
      <w:r w:rsidRPr="00D113BC">
        <w:rPr>
          <w:rFonts w:cstheme="majorHAnsi"/>
          <w:sz w:val="22"/>
          <w:szCs w:val="22"/>
        </w:rPr>
        <w:t>There are patient safety concerns; or</w:t>
      </w:r>
    </w:p>
    <w:p w:rsidR="009C4F27" w:rsidRPr="00D113BC" w:rsidP="00AF6E61" w14:paraId="21EFA20B" w14:textId="77777777">
      <w:pPr>
        <w:pStyle w:val="ListParagraph"/>
        <w:numPr>
          <w:ilvl w:val="0"/>
          <w:numId w:val="29"/>
        </w:numPr>
        <w:autoSpaceDE w:val="0"/>
        <w:autoSpaceDN w:val="0"/>
        <w:adjustRightInd w:val="0"/>
        <w:spacing w:after="0" w:line="240" w:lineRule="auto"/>
        <w:rPr>
          <w:rFonts w:cstheme="majorHAnsi"/>
          <w:sz w:val="22"/>
          <w:szCs w:val="22"/>
        </w:rPr>
      </w:pPr>
      <w:r w:rsidRPr="00D113BC">
        <w:rPr>
          <w:rFonts w:cstheme="majorHAnsi"/>
          <w:sz w:val="22"/>
          <w:szCs w:val="22"/>
        </w:rPr>
        <w:t>HRSA needs to take immediate enforcement action.</w:t>
      </w:r>
    </w:p>
    <w:p w:rsidR="009C4F27" w:rsidRPr="00D113BC" w:rsidP="009C4F27" w14:paraId="012834F9" w14:textId="77777777">
      <w:pPr>
        <w:spacing w:after="0" w:line="240" w:lineRule="auto"/>
        <w:rPr>
          <w:b/>
          <w:sz w:val="22"/>
          <w:szCs w:val="22"/>
        </w:rPr>
      </w:pPr>
    </w:p>
    <w:p w:rsidR="009C4F27" w:rsidRPr="00D113BC" w:rsidP="00AF6E61" w14:paraId="7E84F80A" w14:textId="77777777">
      <w:pPr>
        <w:pStyle w:val="ListParagraph"/>
        <w:numPr>
          <w:ilvl w:val="0"/>
          <w:numId w:val="30"/>
        </w:numPr>
        <w:spacing w:after="0" w:line="240" w:lineRule="auto"/>
        <w:rPr>
          <w:rFonts w:eastAsia="Calibri" w:cstheme="majorBidi"/>
          <w:sz w:val="22"/>
          <w:szCs w:val="22"/>
        </w:rPr>
      </w:pPr>
      <w:r w:rsidRPr="00D113BC">
        <w:rPr>
          <w:rFonts w:cstheme="majorBidi"/>
          <w:sz w:val="22"/>
          <w:szCs w:val="22"/>
        </w:rPr>
        <w:t xml:space="preserve">I understand that the standard timeline for review by HRSA of a complete CIS request is 60 days, and that HRSA may </w:t>
      </w:r>
      <w:r w:rsidRPr="00D113BC">
        <w:rPr>
          <w:rFonts w:eastAsia="Calibri" w:cstheme="majorBidi"/>
          <w:sz w:val="22"/>
          <w:szCs w:val="22"/>
        </w:rPr>
        <w:t>extend the review period beyond 60 days if the request is not complete or additional analysis is needed.</w:t>
      </w:r>
    </w:p>
    <w:p w:rsidR="009C4F27" w:rsidRPr="00D113BC" w:rsidP="009C4F27" w14:paraId="4E2C91B1" w14:textId="77777777">
      <w:pPr>
        <w:spacing w:after="0" w:line="240" w:lineRule="auto"/>
        <w:rPr>
          <w:bCs/>
          <w:sz w:val="22"/>
          <w:szCs w:val="22"/>
        </w:rPr>
      </w:pPr>
    </w:p>
    <w:p w:rsidR="009C4F27" w:rsidRPr="00D113BC" w:rsidP="00AF6E61" w14:paraId="1EDE14A3" w14:textId="77777777">
      <w:pPr>
        <w:pStyle w:val="ListParagraph"/>
        <w:numPr>
          <w:ilvl w:val="0"/>
          <w:numId w:val="31"/>
        </w:numPr>
        <w:spacing w:after="0" w:line="240" w:lineRule="auto"/>
        <w:rPr>
          <w:rFonts w:eastAsia="Calibri" w:cstheme="majorHAnsi"/>
          <w:sz w:val="22"/>
          <w:szCs w:val="22"/>
        </w:rPr>
      </w:pPr>
      <w:r w:rsidRPr="00D113BC">
        <w:rPr>
          <w:sz w:val="22"/>
          <w:szCs w:val="22"/>
        </w:rPr>
        <w:t>I understand that HRSA may request additional information or documentation about this CIS request.</w:t>
      </w:r>
      <w:r w:rsidRPr="00D113BC">
        <w:rPr>
          <w:rFonts w:eastAsia="Calibri" w:cstheme="majorHAnsi"/>
          <w:sz w:val="22"/>
          <w:szCs w:val="22"/>
        </w:rPr>
        <w:t xml:space="preserve"> If HRSA needs additional information or clarification about this CIS request:</w:t>
      </w:r>
    </w:p>
    <w:p w:rsidR="009C4F27" w:rsidRPr="00D113BC" w:rsidP="00AF6E61" w14:paraId="48CA62D1" w14:textId="77777777">
      <w:pPr>
        <w:pStyle w:val="ListParagraph"/>
        <w:numPr>
          <w:ilvl w:val="0"/>
          <w:numId w:val="32"/>
        </w:numPr>
        <w:spacing w:after="0" w:line="240" w:lineRule="auto"/>
        <w:contextualSpacing w:val="0"/>
        <w:rPr>
          <w:rFonts w:cstheme="majorHAnsi"/>
          <w:sz w:val="22"/>
          <w:szCs w:val="22"/>
        </w:rPr>
      </w:pPr>
      <w:r w:rsidRPr="00D113BC">
        <w:rPr>
          <w:rFonts w:eastAsia="Calibri" w:cstheme="majorHAnsi"/>
          <w:sz w:val="22"/>
          <w:szCs w:val="22"/>
        </w:rPr>
        <w:t>HRSA will notify my health center (via a Change Request</w:t>
      </w:r>
      <w:r w:rsidRPr="00D113BC">
        <w:rPr>
          <w:rFonts w:eastAsia="Calibri" w:cstheme="majorHAnsi"/>
          <w:sz w:val="22"/>
          <w:szCs w:val="22"/>
        </w:rPr>
        <w:t>)</w:t>
      </w:r>
      <w:r w:rsidRPr="00D113BC">
        <w:rPr>
          <w:rFonts w:eastAsia="Calibri" w:cstheme="majorHAnsi"/>
          <w:sz w:val="22"/>
          <w:szCs w:val="22"/>
        </w:rPr>
        <w:t xml:space="preserve"> and my health center will have up to 60 days to submit the requested </w:t>
      </w:r>
      <w:r w:rsidRPr="00D113BC">
        <w:rPr>
          <w:rFonts w:eastAsia="Calibri" w:cstheme="majorHAnsi"/>
          <w:sz w:val="22"/>
          <w:szCs w:val="22"/>
        </w:rPr>
        <w:t>information;</w:t>
      </w:r>
    </w:p>
    <w:p w:rsidR="009C4F27" w:rsidRPr="00D113BC" w:rsidP="00AF6E61" w14:paraId="173DCF35" w14:textId="77777777">
      <w:pPr>
        <w:pStyle w:val="ListParagraph"/>
        <w:numPr>
          <w:ilvl w:val="0"/>
          <w:numId w:val="32"/>
        </w:numPr>
        <w:spacing w:after="0" w:line="240" w:lineRule="auto"/>
        <w:contextualSpacing w:val="0"/>
        <w:rPr>
          <w:rFonts w:eastAsia="Calibri" w:cstheme="majorHAnsi"/>
          <w:sz w:val="22"/>
          <w:szCs w:val="22"/>
        </w:rPr>
      </w:pPr>
      <w:r w:rsidRPr="00D113BC">
        <w:rPr>
          <w:rFonts w:eastAsia="Calibri" w:cstheme="majorBidi"/>
          <w:sz w:val="22"/>
          <w:szCs w:val="22"/>
        </w:rPr>
        <w:t>HRSA will give my health center a limited number of Change Request opportunities; t</w:t>
      </w:r>
      <w:r w:rsidRPr="00D113BC">
        <w:rPr>
          <w:rFonts w:eastAsia="Calibri" w:cstheme="majorHAnsi"/>
          <w:sz w:val="22"/>
          <w:szCs w:val="22"/>
        </w:rPr>
        <w:t>he standard 60-day HRSA review period will restart upon receiving a Change Request response from my health center; and</w:t>
      </w:r>
    </w:p>
    <w:p w:rsidR="009C4F27" w:rsidRPr="00D113BC" w:rsidP="00AF6E61" w14:paraId="3942F195" w14:textId="77777777">
      <w:pPr>
        <w:pStyle w:val="ListParagraph"/>
        <w:numPr>
          <w:ilvl w:val="0"/>
          <w:numId w:val="32"/>
        </w:numPr>
        <w:spacing w:after="0" w:line="240" w:lineRule="auto"/>
        <w:contextualSpacing w:val="0"/>
        <w:rPr>
          <w:rFonts w:cstheme="majorHAnsi"/>
          <w:sz w:val="22"/>
          <w:szCs w:val="22"/>
        </w:rPr>
      </w:pPr>
      <w:r w:rsidRPr="00D113BC">
        <w:rPr>
          <w:rFonts w:eastAsia="Calibri" w:cstheme="majorBidi"/>
          <w:sz w:val="22"/>
          <w:szCs w:val="22"/>
        </w:rPr>
        <w:t xml:space="preserve">If my health center does not respond to a Change Request by the end of 60 days, HRSA will deactivate this CIS request, converting the request to a read-only format.  If HRSA deactivates this CIS request, my health center will have to submit a new CIS request </w:t>
      </w:r>
      <w:r w:rsidRPr="00D113BC">
        <w:rPr>
          <w:rFonts w:eastAsia="Calibri" w:cstheme="majorBidi"/>
          <w:sz w:val="22"/>
          <w:szCs w:val="22"/>
        </w:rPr>
        <w:t>in order to</w:t>
      </w:r>
      <w:r w:rsidRPr="00D113BC">
        <w:rPr>
          <w:rFonts w:eastAsia="Calibri" w:cstheme="majorBidi"/>
          <w:sz w:val="22"/>
          <w:szCs w:val="22"/>
        </w:rPr>
        <w:t xml:space="preserve"> propose this change in scope for HRSA’s consideration.</w:t>
      </w:r>
    </w:p>
    <w:p w:rsidR="009C4F27" w:rsidRPr="00D113BC" w:rsidP="009C4F27" w14:paraId="583AA5FD" w14:textId="77777777">
      <w:pPr>
        <w:pStyle w:val="ListParagraph"/>
        <w:spacing w:after="0" w:line="240" w:lineRule="auto"/>
        <w:ind w:left="1440"/>
        <w:rPr>
          <w:rFonts w:cstheme="majorHAnsi"/>
          <w:sz w:val="22"/>
          <w:szCs w:val="22"/>
        </w:rPr>
      </w:pPr>
    </w:p>
    <w:p w:rsidR="009C4F27" w:rsidRPr="00D113BC" w:rsidP="009C4F27" w14:paraId="5CFEB1FA" w14:textId="77777777">
      <w:pPr>
        <w:spacing w:after="0" w:line="240" w:lineRule="auto"/>
        <w:ind w:left="1080"/>
        <w:rPr>
          <w:rFonts w:cstheme="majorHAnsi"/>
          <w:sz w:val="22"/>
          <w:szCs w:val="22"/>
        </w:rPr>
      </w:pPr>
      <w:r w:rsidRPr="00D113BC">
        <w:rPr>
          <w:rFonts w:cstheme="majorHAnsi"/>
          <w:sz w:val="22"/>
          <w:szCs w:val="22"/>
        </w:rPr>
        <w:t xml:space="preserve">For more information, refer to </w:t>
      </w:r>
      <w:hyperlink r:id="rId14" w:history="1">
        <w:r w:rsidRPr="00D113BC">
          <w:rPr>
            <w:rStyle w:val="Hyperlink"/>
            <w:rFonts w:cstheme="majorHAnsi"/>
            <w:i/>
            <w:iCs/>
            <w:sz w:val="22"/>
            <w:szCs w:val="22"/>
          </w:rPr>
          <w:t>PAL 2014-10</w:t>
        </w:r>
        <w:r w:rsidRPr="00D113BC">
          <w:rPr>
            <w:rStyle w:val="Hyperlink"/>
            <w:i/>
            <w:iCs/>
            <w:sz w:val="22"/>
            <w:szCs w:val="22"/>
          </w:rPr>
          <w:t>:  Updated Process for Change in Scope Submission, Review and Approval Timelines</w:t>
        </w:r>
      </w:hyperlink>
      <w:r w:rsidRPr="00D113BC">
        <w:rPr>
          <w:rFonts w:cstheme="majorHAnsi"/>
          <w:sz w:val="22"/>
          <w:szCs w:val="22"/>
        </w:rPr>
        <w:t>.</w:t>
      </w:r>
    </w:p>
    <w:p w:rsidR="0042355D" w:rsidP="00D47F0A" w14:paraId="20FBE3A8" w14:textId="453C3388">
      <w:pPr>
        <w:pStyle w:val="Heading1"/>
        <w:spacing w:line="240" w:lineRule="auto"/>
      </w:pPr>
      <w:r w:rsidRPr="006B7CCB">
        <w:t xml:space="preserve">Checklist for Adding </w:t>
      </w:r>
      <w:r w:rsidRPr="006B7CCB">
        <w:t>a</w:t>
      </w:r>
      <w:r w:rsidR="00407143">
        <w:t xml:space="preserve"> </w:t>
      </w:r>
      <w:r w:rsidRPr="006B7CCB">
        <w:t>Transitional</w:t>
      </w:r>
      <w:r w:rsidRPr="006B7CCB">
        <w:t xml:space="preserve"> Care in Carceral Setting Site to</w:t>
      </w:r>
      <w:r w:rsidRPr="4E64EEE8">
        <w:rPr>
          <w:rFonts w:asciiTheme="minorHAnsi" w:hAnsiTheme="minorHAnsi" w:cstheme="minorBidi"/>
          <w:b/>
          <w:i/>
          <w:color w:val="0A1D30"/>
          <w:sz w:val="28"/>
          <w:szCs w:val="28"/>
        </w:rPr>
        <w:t xml:space="preserve"> </w:t>
      </w:r>
      <w:r w:rsidR="00F276EA">
        <w:t>Scope</w:t>
      </w:r>
    </w:p>
    <w:p w:rsidR="006D7885" w:rsidRPr="00AD4381" w:rsidP="00D47F0A" w14:paraId="00E17A4D" w14:textId="4C814521">
      <w:pPr>
        <w:pStyle w:val="Heading2"/>
        <w:spacing w:line="240" w:lineRule="auto"/>
        <w:rPr>
          <w:bCs/>
        </w:rPr>
      </w:pPr>
      <w:r w:rsidRPr="00AD4381">
        <w:rPr>
          <w:bCs/>
        </w:rPr>
        <w:t>T</w:t>
      </w:r>
      <w:r w:rsidRPr="00AD4381" w:rsidR="005A7B5E">
        <w:rPr>
          <w:bCs/>
        </w:rPr>
        <w:t>ransitional Care in Carceral Setting (TCCS)</w:t>
      </w:r>
      <w:r w:rsidRPr="00AD4381">
        <w:rPr>
          <w:bCs/>
        </w:rPr>
        <w:t xml:space="preserve"> Site Criteria </w:t>
      </w:r>
    </w:p>
    <w:p w:rsidR="0015515B" w:rsidRPr="009604F3" w:rsidP="00AF6E61" w14:paraId="1F11B72D" w14:textId="29730AC1">
      <w:pPr>
        <w:pStyle w:val="ListParagraph"/>
        <w:widowControl w:val="0"/>
        <w:numPr>
          <w:ilvl w:val="0"/>
          <w:numId w:val="3"/>
        </w:numPr>
        <w:tabs>
          <w:tab w:val="left" w:pos="220"/>
          <w:tab w:val="left" w:pos="720"/>
        </w:tabs>
        <w:autoSpaceDE w:val="0"/>
        <w:autoSpaceDN w:val="0"/>
        <w:adjustRightInd w:val="0"/>
        <w:spacing w:after="0" w:line="240" w:lineRule="auto"/>
      </w:pPr>
      <w:r w:rsidRPr="7E3657BE">
        <w:t xml:space="preserve">The carceral setting is a prison, jail, correctional facility, juvenile justice facility, or other facility where a </w:t>
      </w:r>
      <w:r w:rsidRPr="7E3657BE" w:rsidR="5C88D5F8">
        <w:t>justice</w:t>
      </w:r>
      <w:r w:rsidRPr="7E3657BE" w:rsidR="7BE3EB9E">
        <w:t>-</w:t>
      </w:r>
      <w:r w:rsidRPr="7E3657BE" w:rsidR="5C88D5F8">
        <w:t xml:space="preserve">involved individual reentering the community </w:t>
      </w:r>
      <w:r w:rsidRPr="7E3657BE" w:rsidR="71FA7EB6">
        <w:t>(JI-R)</w:t>
      </w:r>
      <w:r w:rsidR="00D47F0A">
        <w:t xml:space="preserve"> </w:t>
      </w:r>
      <w:r w:rsidRPr="7E3657BE">
        <w:t xml:space="preserve">is incarcerated or detained by </w:t>
      </w:r>
      <w:r w:rsidR="00F46578">
        <w:t xml:space="preserve">a </w:t>
      </w:r>
      <w:r w:rsidRPr="7E3657BE">
        <w:t xml:space="preserve">state or local government. </w:t>
      </w:r>
    </w:p>
    <w:p w:rsidR="0015515B" w:rsidRPr="009604F3" w:rsidP="00AF6E61" w14:paraId="05ACF8D1" w14:textId="77777777">
      <w:pPr>
        <w:pStyle w:val="ListParagraph"/>
        <w:widowControl w:val="0"/>
        <w:numPr>
          <w:ilvl w:val="0"/>
          <w:numId w:val="3"/>
        </w:numPr>
        <w:tabs>
          <w:tab w:val="left" w:pos="220"/>
          <w:tab w:val="left" w:pos="720"/>
        </w:tabs>
        <w:autoSpaceDE w:val="0"/>
        <w:autoSpaceDN w:val="0"/>
        <w:adjustRightInd w:val="0"/>
        <w:spacing w:after="0" w:line="240" w:lineRule="auto"/>
        <w:rPr>
          <w:rFonts w:cstheme="minorHAnsi"/>
          <w:iCs/>
        </w:rPr>
      </w:pPr>
      <w:r w:rsidRPr="009604F3">
        <w:rPr>
          <w:rFonts w:cstheme="minorHAnsi"/>
          <w:iCs/>
        </w:rPr>
        <w:t>The carceral authority is a local or state government that is</w:t>
      </w:r>
      <w:r>
        <w:rPr>
          <w:rFonts w:cstheme="minorHAnsi"/>
          <w:iCs/>
        </w:rPr>
        <w:t xml:space="preserve"> </w:t>
      </w:r>
      <w:r w:rsidRPr="009604F3">
        <w:rPr>
          <w:rFonts w:cstheme="minorHAnsi"/>
          <w:iCs/>
        </w:rPr>
        <w:t xml:space="preserve">responsible for the care and custody of the JI-R individual. </w:t>
      </w:r>
    </w:p>
    <w:p w:rsidR="0015515B" w:rsidRPr="0055453F" w:rsidP="00AF6E61" w14:paraId="31E1740D" w14:textId="3FD263B1">
      <w:pPr>
        <w:pStyle w:val="ListParagraph"/>
        <w:widowControl w:val="0"/>
        <w:numPr>
          <w:ilvl w:val="0"/>
          <w:numId w:val="3"/>
        </w:numPr>
        <w:tabs>
          <w:tab w:val="left" w:pos="220"/>
          <w:tab w:val="left" w:pos="720"/>
        </w:tabs>
        <w:autoSpaceDE w:val="0"/>
        <w:autoSpaceDN w:val="0"/>
        <w:adjustRightInd w:val="0"/>
        <w:spacing w:after="0" w:line="240" w:lineRule="auto"/>
        <w:rPr>
          <w:rFonts w:cstheme="minorHAnsi"/>
          <w:iCs/>
        </w:rPr>
      </w:pPr>
      <w:r w:rsidRPr="009604F3">
        <w:rPr>
          <w:rFonts w:cstheme="minorHAnsi"/>
          <w:iCs/>
        </w:rPr>
        <w:t xml:space="preserve">Health center services will not be provided to JI-R individuals in the care and custody of the Federal Government, even if they are </w:t>
      </w:r>
      <w:r w:rsidRPr="0055453F">
        <w:rPr>
          <w:rFonts w:cstheme="minorHAnsi"/>
          <w:iCs/>
        </w:rPr>
        <w:t>in the same carceral setting as those in the care and custody of a state or local government.</w:t>
      </w:r>
    </w:p>
    <w:p w:rsidR="0015515B" w:rsidRPr="009F7D12" w:rsidP="00AF6E61" w14:paraId="312DD42A" w14:textId="2ED7A519">
      <w:pPr>
        <w:pStyle w:val="ListParagraph"/>
        <w:widowControl w:val="0"/>
        <w:numPr>
          <w:ilvl w:val="0"/>
          <w:numId w:val="3"/>
        </w:numPr>
        <w:tabs>
          <w:tab w:val="left" w:pos="220"/>
          <w:tab w:val="left" w:pos="720"/>
        </w:tabs>
        <w:autoSpaceDE w:val="0"/>
        <w:autoSpaceDN w:val="0"/>
        <w:adjustRightInd w:val="0"/>
        <w:spacing w:after="0" w:line="240" w:lineRule="auto"/>
      </w:pPr>
      <w:r w:rsidRPr="36CF2ADF">
        <w:t xml:space="preserve">The physical address for the carceral setting </w:t>
      </w:r>
      <w:r w:rsidRPr="36CF2ADF">
        <w:t>is located in</w:t>
      </w:r>
      <w:r w:rsidRPr="36CF2ADF">
        <w:t xml:space="preserve"> your health center’s HRSA-approved service area or an adjacent area.</w:t>
      </w:r>
    </w:p>
    <w:p w:rsidR="0015515B" w:rsidP="00D47F0A" w14:paraId="012D63BF" w14:textId="76459A54">
      <w:pPr>
        <w:widowControl w:val="0"/>
        <w:tabs>
          <w:tab w:val="left" w:pos="360"/>
          <w:tab w:val="left" w:pos="720"/>
        </w:tabs>
        <w:spacing w:after="0" w:line="240" w:lineRule="auto"/>
        <w:ind w:left="720"/>
        <w:contextualSpacing/>
        <w:rPr>
          <w:b/>
          <w:i/>
        </w:rPr>
      </w:pPr>
    </w:p>
    <w:p w:rsidR="12D49EAB" w:rsidP="00D47F0A" w14:paraId="7D75C63A" w14:textId="77777777">
      <w:pPr>
        <w:widowControl w:val="0"/>
        <w:tabs>
          <w:tab w:val="left" w:pos="360"/>
          <w:tab w:val="left" w:pos="720"/>
        </w:tabs>
        <w:spacing w:after="0" w:line="240" w:lineRule="auto"/>
        <w:ind w:left="720"/>
        <w:contextualSpacing/>
        <w:rPr>
          <w:i/>
          <w:iCs/>
        </w:rPr>
      </w:pPr>
      <w:r w:rsidRPr="36CF2ADF">
        <w:rPr>
          <w:b/>
          <w:bCs/>
          <w:i/>
          <w:iCs/>
        </w:rPr>
        <w:t>Notes:</w:t>
      </w:r>
      <w:r w:rsidRPr="36CF2ADF">
        <w:rPr>
          <w:i/>
          <w:iCs/>
        </w:rPr>
        <w:t xml:space="preserve"> Areas adjacent to a health center’s service area are: </w:t>
      </w:r>
    </w:p>
    <w:p w:rsidR="12D49EAB" w:rsidP="00AF6E61" w14:paraId="6AB80249" w14:textId="3C5F5942">
      <w:pPr>
        <w:pStyle w:val="ListParagraph"/>
        <w:widowControl w:val="0"/>
        <w:numPr>
          <w:ilvl w:val="0"/>
          <w:numId w:val="4"/>
        </w:numPr>
        <w:tabs>
          <w:tab w:val="left" w:pos="220"/>
          <w:tab w:val="left" w:pos="720"/>
        </w:tabs>
        <w:spacing w:after="0" w:line="240" w:lineRule="auto"/>
        <w:ind w:left="1440"/>
        <w:rPr>
          <w:i/>
          <w:iCs/>
        </w:rPr>
      </w:pPr>
      <w:r w:rsidRPr="713D2F44">
        <w:rPr>
          <w:i/>
          <w:iCs/>
        </w:rPr>
        <w:t xml:space="preserve">The local jurisdiction (county, township, borough, parish, city, or equivalent type of minor civil division) adjacent to the area covered in whole or in part by the </w:t>
      </w:r>
      <w:r w:rsidRPr="713D2F44" w:rsidR="16495C90">
        <w:rPr>
          <w:i/>
          <w:iCs/>
        </w:rPr>
        <w:t>ZIP Code</w:t>
      </w:r>
      <w:r w:rsidRPr="713D2F44">
        <w:rPr>
          <w:i/>
          <w:iCs/>
        </w:rPr>
        <w:t xml:space="preserve"> Tabulation Areas (ZCTAs) for each approved service site, as identified by your health center on its Form 5B: Sites; and </w:t>
      </w:r>
    </w:p>
    <w:p w:rsidR="003500F9" w:rsidP="00AF6E61" w14:paraId="23E3C231" w14:textId="77777777">
      <w:pPr>
        <w:pStyle w:val="ListParagraph"/>
        <w:widowControl w:val="0"/>
        <w:numPr>
          <w:ilvl w:val="0"/>
          <w:numId w:val="4"/>
        </w:numPr>
        <w:tabs>
          <w:tab w:val="left" w:pos="220"/>
          <w:tab w:val="left" w:pos="720"/>
        </w:tabs>
        <w:spacing w:after="0" w:line="240" w:lineRule="auto"/>
        <w:ind w:left="1440"/>
        <w:rPr>
          <w:i/>
          <w:iCs/>
        </w:rPr>
      </w:pPr>
      <w:r w:rsidRPr="36CF2ADF">
        <w:rPr>
          <w:i/>
          <w:iCs/>
        </w:rPr>
        <w:t>Any ZCTAs not identified on your health center’s Form 5B but that are within such local jurisdictions covered in part by the service area ZCTAs.</w:t>
      </w:r>
    </w:p>
    <w:p w:rsidR="36CF2ADF" w:rsidP="00D47F0A" w14:paraId="3FCD469A" w14:textId="1DAF8A81">
      <w:pPr>
        <w:widowControl w:val="0"/>
        <w:tabs>
          <w:tab w:val="left" w:pos="220"/>
          <w:tab w:val="left" w:pos="720"/>
        </w:tabs>
        <w:spacing w:line="240" w:lineRule="auto"/>
        <w:contextualSpacing/>
        <w:rPr>
          <w:b/>
          <w:bCs/>
        </w:rPr>
      </w:pPr>
    </w:p>
    <w:p w:rsidR="0015515B" w:rsidP="00D47F0A" w14:paraId="66B1F95F" w14:textId="30F010A5">
      <w:pPr>
        <w:widowControl w:val="0"/>
        <w:tabs>
          <w:tab w:val="left" w:pos="220"/>
          <w:tab w:val="left" w:pos="720"/>
        </w:tabs>
        <w:autoSpaceDE w:val="0"/>
        <w:autoSpaceDN w:val="0"/>
        <w:adjustRightInd w:val="0"/>
        <w:spacing w:line="240" w:lineRule="auto"/>
        <w:contextualSpacing/>
      </w:pPr>
      <w:r w:rsidRPr="713D2F44">
        <w:t xml:space="preserve">You will </w:t>
      </w:r>
      <w:r w:rsidRPr="713D2F44">
        <w:rPr>
          <w:b/>
        </w:rPr>
        <w:t>not</w:t>
      </w:r>
      <w:r w:rsidRPr="713D2F44">
        <w:t xml:space="preserve"> be able to add </w:t>
      </w:r>
      <w:r w:rsidRPr="713D2F44" w:rsidR="35F2FD83">
        <w:t>ZIP Codes</w:t>
      </w:r>
      <w:r w:rsidRPr="713D2F44">
        <w:t xml:space="preserve"> to your health center’s service area through this T</w:t>
      </w:r>
      <w:r w:rsidRPr="713D2F44" w:rsidR="005A7B5E">
        <w:t>ransitional Care in Carceral Setting (T</w:t>
      </w:r>
      <w:r w:rsidRPr="713D2F44">
        <w:t>CCS</w:t>
      </w:r>
      <w:r w:rsidRPr="713D2F44" w:rsidR="00407143">
        <w:t>)</w:t>
      </w:r>
      <w:r w:rsidRPr="713D2F44">
        <w:t xml:space="preserve"> Change in Scope (CIS) request.</w:t>
      </w:r>
    </w:p>
    <w:p w:rsidR="00B91900" w:rsidP="00D47F0A" w14:paraId="0F9657EA" w14:textId="762DCDC5">
      <w:pPr>
        <w:pStyle w:val="Heading2"/>
        <w:spacing w:line="240" w:lineRule="auto"/>
      </w:pPr>
      <w:r>
        <w:t>Background</w:t>
      </w:r>
    </w:p>
    <w:p w:rsidR="00C80C63" w:rsidRPr="0080268A" w:rsidP="00D47F0A" w14:paraId="10F11F81" w14:textId="77777777">
      <w:pPr>
        <w:spacing w:line="240" w:lineRule="auto"/>
        <w:rPr>
          <w:b/>
        </w:rPr>
      </w:pPr>
      <w:r w:rsidRPr="0080268A">
        <w:rPr>
          <w:b/>
          <w:bCs/>
        </w:rPr>
        <w:t>Your change in scope (CIS) request will not become part of your health center’s HRSA-approved Health Center Program scope of project until all the following steps have been completed:</w:t>
      </w:r>
      <w:r w:rsidRPr="0080268A">
        <w:rPr>
          <w:b/>
        </w:rPr>
        <w:t> </w:t>
      </w:r>
    </w:p>
    <w:p w:rsidR="00C80C63" w:rsidRPr="0080268A" w:rsidP="00AF6E61" w14:paraId="0D524B6B" w14:textId="1B7A4B8B">
      <w:pPr>
        <w:numPr>
          <w:ilvl w:val="0"/>
          <w:numId w:val="14"/>
        </w:numPr>
        <w:spacing w:line="240" w:lineRule="auto"/>
        <w:rPr>
          <w:b/>
        </w:rPr>
      </w:pPr>
      <w:r w:rsidRPr="0080268A">
        <w:rPr>
          <w:b/>
          <w:bCs/>
        </w:rPr>
        <w:t>HRSA sends your health center the Notice of Award (</w:t>
      </w:r>
      <w:r w:rsidRPr="0080268A">
        <w:rPr>
          <w:b/>
          <w:bCs/>
        </w:rPr>
        <w:t>NoA</w:t>
      </w:r>
      <w:r w:rsidRPr="0080268A">
        <w:rPr>
          <w:b/>
          <w:bCs/>
        </w:rPr>
        <w:t xml:space="preserve">) or Notice of Look-Alike Designation (NLD) approving the CIS </w:t>
      </w:r>
      <w:r w:rsidRPr="0080268A">
        <w:rPr>
          <w:b/>
          <w:bCs/>
        </w:rPr>
        <w:t>request;</w:t>
      </w:r>
      <w:r w:rsidR="00D47F0A">
        <w:rPr>
          <w:b/>
          <w:bCs/>
        </w:rPr>
        <w:t xml:space="preserve"> </w:t>
      </w:r>
    </w:p>
    <w:p w:rsidR="00C80C63" w:rsidRPr="0080268A" w:rsidP="00AF6E61" w14:paraId="2923FA26" w14:textId="77777777">
      <w:pPr>
        <w:numPr>
          <w:ilvl w:val="0"/>
          <w:numId w:val="15"/>
        </w:numPr>
        <w:spacing w:line="240" w:lineRule="auto"/>
        <w:rPr>
          <w:b/>
        </w:rPr>
      </w:pPr>
      <w:r>
        <w:rPr>
          <w:b/>
          <w:bCs/>
        </w:rPr>
        <w:t>Next, y</w:t>
      </w:r>
      <w:r w:rsidRPr="0080268A">
        <w:rPr>
          <w:b/>
          <w:bCs/>
        </w:rPr>
        <w:t>our health center submits a scope verification task that confirms your health center has implemented the change. HRSA will allow</w:t>
      </w:r>
      <w:r w:rsidRPr="0080268A">
        <w:rPr>
          <w:b/>
        </w:rPr>
        <w:t xml:space="preserve"> </w:t>
      </w:r>
      <w:r w:rsidRPr="0080268A">
        <w:rPr>
          <w:b/>
          <w:bCs/>
        </w:rPr>
        <w:t>up to 120 days for your health center to submit the scope verification task; and</w:t>
      </w:r>
      <w:r w:rsidRPr="0080268A">
        <w:rPr>
          <w:b/>
        </w:rPr>
        <w:t> </w:t>
      </w:r>
    </w:p>
    <w:p w:rsidR="00C80C63" w:rsidRPr="0080268A" w:rsidP="00AF6E61" w14:paraId="64405912" w14:textId="77777777">
      <w:pPr>
        <w:numPr>
          <w:ilvl w:val="0"/>
          <w:numId w:val="16"/>
        </w:numPr>
        <w:spacing w:line="240" w:lineRule="auto"/>
        <w:rPr>
          <w:b/>
        </w:rPr>
      </w:pPr>
      <w:r>
        <w:rPr>
          <w:b/>
          <w:bCs/>
        </w:rPr>
        <w:t xml:space="preserve">Finally, </w:t>
      </w:r>
      <w:r w:rsidRPr="0080268A">
        <w:rPr>
          <w:b/>
          <w:bCs/>
        </w:rPr>
        <w:t xml:space="preserve">HRSA sends your health center a </w:t>
      </w:r>
      <w:r w:rsidRPr="0080268A">
        <w:rPr>
          <w:b/>
          <w:bCs/>
        </w:rPr>
        <w:t>NoA</w:t>
      </w:r>
      <w:r w:rsidRPr="0080268A">
        <w:rPr>
          <w:b/>
          <w:bCs/>
        </w:rPr>
        <w:t xml:space="preserve"> or NLD </w:t>
      </w:r>
      <w:r w:rsidRPr="0080268A">
        <w:rPr>
          <w:b/>
          <w:bCs/>
        </w:rPr>
        <w:t>documenting</w:t>
      </w:r>
      <w:r w:rsidRPr="0080268A">
        <w:rPr>
          <w:b/>
          <w:bCs/>
        </w:rPr>
        <w:t xml:space="preserve"> that the change is included in your health center’s scope of project.</w:t>
      </w:r>
      <w:r w:rsidRPr="0080268A">
        <w:rPr>
          <w:b/>
        </w:rPr>
        <w:t> </w:t>
      </w:r>
    </w:p>
    <w:p w:rsidR="00C80C63" w:rsidRPr="00D47F0A" w:rsidP="00D47F0A" w14:paraId="13A5FC81" w14:textId="373537A5">
      <w:pPr>
        <w:spacing w:line="240" w:lineRule="auto"/>
        <w:rPr>
          <w:bCs/>
        </w:rPr>
      </w:pPr>
      <w:r>
        <w:t xml:space="preserve">For more information, refer to the </w:t>
      </w:r>
      <w:hyperlink r:id="rId15">
        <w:r w:rsidRPr="463E5628">
          <w:rPr>
            <w:rStyle w:val="Hyperlink"/>
          </w:rPr>
          <w:t>Scope of Project Resources</w:t>
        </w:r>
      </w:hyperlink>
      <w:r>
        <w:t>. </w:t>
      </w:r>
    </w:p>
    <w:p w:rsidR="00C80C63" w:rsidRPr="009B2EE1" w:rsidP="00D47F0A" w14:paraId="61D4A918" w14:textId="77777777">
      <w:pPr>
        <w:spacing w:after="0" w:line="240" w:lineRule="auto"/>
        <w:rPr>
          <w:rStyle w:val="eop"/>
        </w:rPr>
      </w:pPr>
    </w:p>
    <w:p w:rsidR="00396119" w:rsidRPr="00396119" w:rsidP="00AF6E61" w14:paraId="2EFB54EB" w14:textId="77777777">
      <w:pPr>
        <w:pStyle w:val="ListParagraph"/>
        <w:numPr>
          <w:ilvl w:val="0"/>
          <w:numId w:val="2"/>
        </w:numPr>
        <w:spacing w:after="0" w:line="240" w:lineRule="auto"/>
        <w:rPr>
          <w:bCs/>
        </w:rPr>
      </w:pPr>
      <w:r w:rsidRPr="00D47F0A">
        <w:rPr>
          <w:b/>
          <w:bCs/>
        </w:rPr>
        <w:t xml:space="preserve">Has your health center recently submitted or is it in the process of submitting any other CIS requests related to this site or </w:t>
      </w:r>
      <w:r w:rsidRPr="00D47F0A">
        <w:rPr>
          <w:b/>
        </w:rPr>
        <w:t>related to any attachments within this CIS request?</w:t>
      </w:r>
    </w:p>
    <w:p w:rsidR="00C80C63" w:rsidRPr="00D47F0A" w:rsidP="00396119" w14:paraId="3667DB74" w14:textId="46AE35AE">
      <w:pPr>
        <w:pStyle w:val="ListParagraph"/>
        <w:spacing w:after="0" w:line="240" w:lineRule="auto"/>
        <w:ind w:left="360"/>
        <w:rPr>
          <w:bCs/>
        </w:rPr>
      </w:pPr>
      <w:r w:rsidRPr="0022355C">
        <w:t>For example, contracts or agreements within this CIS request are</w:t>
      </w:r>
      <w:r w:rsidR="006A7C99">
        <w:t xml:space="preserve"> referenced with</w:t>
      </w:r>
      <w:r w:rsidRPr="0022355C">
        <w:t>in other CIS requests or your health center previously submitted a CIS request to add this site that HRSA disapproved.</w:t>
      </w:r>
    </w:p>
    <w:p w:rsidR="00C80C63" w:rsidRPr="009F29E1" w:rsidP="00AF6E61" w14:paraId="495AD3E5" w14:textId="77777777">
      <w:pPr>
        <w:numPr>
          <w:ilvl w:val="0"/>
          <w:numId w:val="12"/>
        </w:numPr>
        <w:spacing w:after="0" w:line="240" w:lineRule="auto"/>
      </w:pPr>
      <w:r w:rsidRPr="009F29E1">
        <w:t>Yes </w:t>
      </w:r>
    </w:p>
    <w:p w:rsidR="00C80C63" w:rsidRPr="009F29E1" w:rsidP="00AF6E61" w14:paraId="3C7FE177" w14:textId="6EFD7849">
      <w:pPr>
        <w:numPr>
          <w:ilvl w:val="0"/>
          <w:numId w:val="17"/>
        </w:numPr>
        <w:spacing w:after="0" w:line="240" w:lineRule="auto"/>
      </w:pPr>
      <w:r w:rsidRPr="009F29E1">
        <w:t>No</w:t>
      </w:r>
      <w:r w:rsidR="00D47F0A">
        <w:t xml:space="preserve"> </w:t>
      </w:r>
    </w:p>
    <w:p w:rsidR="00C80C63" w:rsidRPr="009F29E1" w:rsidP="00D47F0A" w14:paraId="10F973F1" w14:textId="77777777">
      <w:pPr>
        <w:spacing w:after="0" w:line="240" w:lineRule="auto"/>
      </w:pPr>
      <w:r w:rsidRPr="009F29E1">
        <w:t> </w:t>
      </w:r>
    </w:p>
    <w:p w:rsidR="00396119" w:rsidRPr="0055453F" w:rsidP="00AF6E61" w14:paraId="502501B0" w14:textId="48E65049">
      <w:pPr>
        <w:pStyle w:val="ListParagraph"/>
        <w:numPr>
          <w:ilvl w:val="1"/>
          <w:numId w:val="2"/>
        </w:numPr>
        <w:spacing w:after="0" w:line="240" w:lineRule="auto"/>
        <w:rPr>
          <w:b/>
          <w:bCs/>
        </w:rPr>
      </w:pPr>
      <w:r w:rsidRPr="0055453F">
        <w:rPr>
          <w:b/>
          <w:bCs/>
        </w:rPr>
        <w:t>If YES: Provide the CIS tracking numbers and describe the connection to this CIS request.</w:t>
      </w:r>
      <w:r w:rsidRPr="0055453F" w:rsidR="00D47F0A">
        <w:rPr>
          <w:b/>
          <w:bCs/>
        </w:rPr>
        <w:t xml:space="preserve"> </w:t>
      </w:r>
    </w:p>
    <w:p w:rsidR="00C80C63" w:rsidRPr="00D47F0A" w:rsidP="00396119" w14:paraId="4CE192A2" w14:textId="2E7A9E0D">
      <w:pPr>
        <w:pStyle w:val="ListParagraph"/>
        <w:spacing w:after="0" w:line="240" w:lineRule="auto"/>
        <w:rPr>
          <w:b/>
          <w:bCs/>
        </w:rPr>
      </w:pPr>
      <w:r w:rsidRPr="0022355C">
        <w:t xml:space="preserve">For example, </w:t>
      </w:r>
      <w:r w:rsidR="006A7C99">
        <w:t xml:space="preserve">the </w:t>
      </w:r>
      <w:r w:rsidRPr="0022355C">
        <w:t xml:space="preserve">same contract, same school-based agreement, same sub-recipient agreement, adding a new service at the proposed site, why you are submitting another CIS request for </w:t>
      </w:r>
      <w:r w:rsidR="006A7C99">
        <w:t>this</w:t>
      </w:r>
      <w:r w:rsidRPr="0022355C">
        <w:t xml:space="preserve"> site </w:t>
      </w:r>
      <w:r w:rsidR="00662DB6">
        <w:t xml:space="preserve">that </w:t>
      </w:r>
      <w:r w:rsidRPr="0022355C">
        <w:t>HRSA previously disapproved.</w:t>
      </w:r>
    </w:p>
    <w:p w:rsidR="00C80C63" w:rsidP="00D47F0A" w14:paraId="4C9D4D3E" w14:textId="77777777">
      <w:pPr>
        <w:spacing w:after="0" w:line="240" w:lineRule="auto"/>
        <w:rPr>
          <w:rStyle w:val="eop"/>
        </w:rPr>
      </w:pPr>
    </w:p>
    <w:p w:rsidR="00C80C63" w:rsidP="00AF6E61" w14:paraId="49A91D23" w14:textId="1DB17AAE">
      <w:pPr>
        <w:pStyle w:val="ListParagraph"/>
        <w:numPr>
          <w:ilvl w:val="0"/>
          <w:numId w:val="2"/>
        </w:numPr>
        <w:spacing w:after="0" w:line="240" w:lineRule="auto"/>
        <w:rPr>
          <w:b/>
          <w:bCs/>
        </w:rPr>
      </w:pPr>
      <w:r w:rsidRPr="17CAB18E">
        <w:rPr>
          <w:b/>
          <w:bCs/>
        </w:rPr>
        <w:t>Is</w:t>
      </w:r>
      <w:r w:rsidRPr="17CAB18E">
        <w:rPr>
          <w:b/>
          <w:bCs/>
        </w:rPr>
        <w:t xml:space="preserve"> this CIS request a scope correction in preparation for</w:t>
      </w:r>
      <w:r w:rsidRPr="1F8230F2">
        <w:rPr>
          <w:b/>
          <w:bCs/>
        </w:rPr>
        <w:t xml:space="preserve"> or resulting from</w:t>
      </w:r>
      <w:r>
        <w:rPr>
          <w:b/>
          <w:bCs/>
        </w:rPr>
        <w:t xml:space="preserve"> one or more site visits</w:t>
      </w:r>
      <w:r w:rsidRPr="17CAB18E">
        <w:rPr>
          <w:b/>
          <w:bCs/>
        </w:rPr>
        <w:t>?</w:t>
      </w:r>
    </w:p>
    <w:p w:rsidR="00C80C63" w:rsidRPr="008918FD" w:rsidP="00AF6E61" w14:paraId="77CFAAD8" w14:textId="77777777">
      <w:pPr>
        <w:numPr>
          <w:ilvl w:val="0"/>
          <w:numId w:val="12"/>
        </w:numPr>
        <w:spacing w:after="0" w:line="240" w:lineRule="auto"/>
      </w:pPr>
      <w:r w:rsidRPr="008918FD">
        <w:t>Yes </w:t>
      </w:r>
    </w:p>
    <w:p w:rsidR="00C80C63" w:rsidRPr="008918FD" w:rsidP="00AF6E61" w14:paraId="74DA0638" w14:textId="77777777">
      <w:pPr>
        <w:numPr>
          <w:ilvl w:val="0"/>
          <w:numId w:val="12"/>
        </w:numPr>
        <w:spacing w:after="0" w:line="240" w:lineRule="auto"/>
      </w:pPr>
      <w:r w:rsidRPr="008918FD">
        <w:t>No </w:t>
      </w:r>
    </w:p>
    <w:p w:rsidR="00C80C63" w:rsidP="00D47F0A" w14:paraId="6B2D85F5" w14:textId="77777777">
      <w:pPr>
        <w:spacing w:after="0" w:line="240" w:lineRule="auto"/>
        <w:ind w:left="720"/>
        <w:contextualSpacing/>
        <w:rPr>
          <w:rFonts w:cstheme="minorHAnsi"/>
          <w:i/>
          <w:iCs/>
          <w:color w:val="124F1A" w:themeColor="accent3" w:themeShade="BF"/>
        </w:rPr>
      </w:pPr>
    </w:p>
    <w:p w:rsidR="00C80C63" w:rsidRPr="00D35AF2" w:rsidP="00AF6E61" w14:paraId="4C78EC55" w14:textId="1025F722">
      <w:pPr>
        <w:pStyle w:val="ListParagraph"/>
        <w:numPr>
          <w:ilvl w:val="1"/>
          <w:numId w:val="2"/>
        </w:numPr>
        <w:spacing w:after="0" w:line="240" w:lineRule="auto"/>
        <w:rPr>
          <w:b/>
        </w:rPr>
      </w:pPr>
      <w:r w:rsidRPr="00D35AF2">
        <w:rPr>
          <w:b/>
        </w:rPr>
        <w:t>If YES:</w:t>
      </w:r>
      <w:r w:rsidR="00D47F0A">
        <w:rPr>
          <w:b/>
        </w:rPr>
        <w:t xml:space="preserve"> </w:t>
      </w:r>
      <w:r w:rsidRPr="00D35AF2">
        <w:rPr>
          <w:b/>
        </w:rPr>
        <w:t>Identify the related site visits</w:t>
      </w:r>
      <w:r w:rsidR="00B52442">
        <w:rPr>
          <w:b/>
        </w:rPr>
        <w:t>.</w:t>
      </w:r>
    </w:p>
    <w:p w:rsidR="00C80C63" w:rsidP="00D47F0A" w14:paraId="26272008" w14:textId="77777777">
      <w:pPr>
        <w:spacing w:after="0" w:line="240" w:lineRule="auto"/>
        <w:ind w:left="720"/>
        <w:contextualSpacing/>
        <w:rPr>
          <w:rFonts w:cstheme="minorHAnsi"/>
        </w:rPr>
      </w:pPr>
    </w:p>
    <w:p w:rsidR="00C80C63" w:rsidRPr="009B2EE1" w:rsidP="00AF6E61" w14:paraId="4604AB19" w14:textId="633CDD3C">
      <w:pPr>
        <w:pStyle w:val="ListParagraph"/>
        <w:numPr>
          <w:ilvl w:val="1"/>
          <w:numId w:val="2"/>
        </w:numPr>
        <w:spacing w:after="0" w:line="240" w:lineRule="auto"/>
        <w:rPr>
          <w:rStyle w:val="eop"/>
        </w:rPr>
      </w:pPr>
      <w:r w:rsidRPr="48CB21EA">
        <w:rPr>
          <w:b/>
        </w:rPr>
        <w:t>If YES: Explain</w:t>
      </w:r>
      <w:r w:rsidR="00B52442">
        <w:rPr>
          <w:b/>
        </w:rPr>
        <w:t>.</w:t>
      </w:r>
      <w:r w:rsidRPr="48CB21EA">
        <w:t xml:space="preserve"> </w:t>
      </w:r>
    </w:p>
    <w:p w:rsidR="00C80C63" w:rsidP="00D47F0A" w14:paraId="3C24AFE7" w14:textId="77777777">
      <w:pPr>
        <w:spacing w:after="0" w:line="240" w:lineRule="auto"/>
        <w:rPr>
          <w:rStyle w:val="eop"/>
        </w:rPr>
      </w:pPr>
    </w:p>
    <w:p w:rsidR="00C80C63" w:rsidRPr="004A7DDF" w:rsidP="00AF6E61" w14:paraId="6817EEDE" w14:textId="0060BA46">
      <w:pPr>
        <w:pStyle w:val="ListParagraph"/>
        <w:numPr>
          <w:ilvl w:val="0"/>
          <w:numId w:val="2"/>
        </w:numPr>
        <w:spacing w:after="0" w:line="240" w:lineRule="auto"/>
        <w:rPr>
          <w:rFonts w:ascii="Arial" w:eastAsia="Arial" w:hAnsi="Arial" w:cs="Arial"/>
          <w:b/>
        </w:rPr>
      </w:pPr>
      <w:r w:rsidRPr="00F61F28">
        <w:rPr>
          <w:b/>
          <w:color w:val="000000" w:themeColor="text1"/>
        </w:rPr>
        <w:t>Within the last five years, h</w:t>
      </w:r>
      <w:r w:rsidRPr="00F61F28">
        <w:rPr>
          <w:rFonts w:ascii="Aptos" w:eastAsia="Aptos" w:hAnsi="Aptos" w:cs="Aptos"/>
          <w:b/>
          <w:color w:val="000000" w:themeColor="text1"/>
        </w:rPr>
        <w:t xml:space="preserve">as </w:t>
      </w:r>
      <w:r w:rsidRPr="00F61F28">
        <w:rPr>
          <w:rFonts w:ascii="Aptos" w:eastAsia="Aptos" w:hAnsi="Aptos" w:cs="Aptos"/>
          <w:b/>
        </w:rPr>
        <w:t>your health center received Health Center Program supplemental funding related to this site?</w:t>
      </w:r>
      <w:r w:rsidR="00D47F0A">
        <w:rPr>
          <w:rFonts w:ascii="Aptos" w:eastAsia="Aptos" w:hAnsi="Aptos" w:cs="Aptos"/>
          <w:b/>
        </w:rPr>
        <w:t xml:space="preserve"> </w:t>
      </w:r>
      <w:r w:rsidRPr="004A7DDF" w:rsidR="00D47F0A">
        <w:rPr>
          <w:rFonts w:ascii="Arial" w:eastAsia="Arial" w:hAnsi="Arial" w:cs="Arial"/>
          <w:i/>
          <w:iCs/>
          <w:color w:val="3B7D23"/>
        </w:rPr>
        <w:t xml:space="preserve"> </w:t>
      </w:r>
    </w:p>
    <w:p w:rsidR="00C80C63" w:rsidP="00AF6E61" w14:paraId="7933AD83" w14:textId="36987901">
      <w:pPr>
        <w:pStyle w:val="ListParagraph"/>
        <w:numPr>
          <w:ilvl w:val="0"/>
          <w:numId w:val="18"/>
        </w:numPr>
        <w:spacing w:after="0" w:line="240" w:lineRule="auto"/>
        <w:rPr>
          <w:rFonts w:ascii="Aptos" w:eastAsia="Aptos" w:hAnsi="Aptos" w:cs="Aptos"/>
        </w:rPr>
      </w:pPr>
      <w:r w:rsidRPr="014401BC">
        <w:rPr>
          <w:rFonts w:ascii="Aptos" w:eastAsia="Aptos" w:hAnsi="Aptos" w:cs="Aptos"/>
        </w:rPr>
        <w:t>Yes</w:t>
      </w:r>
      <w:r w:rsidR="00D47F0A">
        <w:rPr>
          <w:rFonts w:ascii="Arial" w:eastAsia="Arial" w:hAnsi="Arial" w:cs="Arial"/>
        </w:rPr>
        <w:t xml:space="preserve"> </w:t>
      </w:r>
    </w:p>
    <w:p w:rsidR="00C80C63" w:rsidRPr="008973BE" w:rsidP="00AF6E61" w14:paraId="2E159380" w14:textId="4A018F08">
      <w:pPr>
        <w:pStyle w:val="ListParagraph"/>
        <w:numPr>
          <w:ilvl w:val="0"/>
          <w:numId w:val="18"/>
        </w:numPr>
        <w:spacing w:after="0" w:line="240" w:lineRule="auto"/>
        <w:rPr>
          <w:rFonts w:ascii="Aptos" w:eastAsia="Aptos" w:hAnsi="Aptos" w:cs="Aptos"/>
        </w:rPr>
      </w:pPr>
      <w:r w:rsidRPr="014401BC">
        <w:rPr>
          <w:rFonts w:ascii="Aptos" w:eastAsia="Aptos" w:hAnsi="Aptos" w:cs="Aptos"/>
        </w:rPr>
        <w:t>No</w:t>
      </w:r>
      <w:r w:rsidR="00D47F0A">
        <w:rPr>
          <w:rFonts w:ascii="Arial" w:eastAsia="Arial" w:hAnsi="Arial" w:cs="Arial"/>
        </w:rPr>
        <w:t xml:space="preserve"> </w:t>
      </w:r>
    </w:p>
    <w:p w:rsidR="008973BE" w:rsidRPr="00D47F0A" w:rsidP="008973BE" w14:paraId="4EB1092A" w14:textId="77777777">
      <w:pPr>
        <w:pStyle w:val="ListParagraph"/>
        <w:spacing w:after="0" w:line="240" w:lineRule="auto"/>
        <w:rPr>
          <w:rFonts w:ascii="Aptos" w:eastAsia="Aptos" w:hAnsi="Aptos" w:cs="Aptos"/>
        </w:rPr>
      </w:pPr>
    </w:p>
    <w:p w:rsidR="00C80C63" w:rsidP="0055453F" w14:paraId="0CC86DC5" w14:textId="750E3345">
      <w:pPr>
        <w:pStyle w:val="ListParagraph"/>
        <w:spacing w:after="0" w:line="240" w:lineRule="auto"/>
        <w:ind w:left="990"/>
        <w:rPr>
          <w:rFonts w:ascii="Arial" w:eastAsia="Arial" w:hAnsi="Arial" w:cs="Arial"/>
          <w:b/>
          <w:bCs/>
        </w:rPr>
      </w:pPr>
      <w:r w:rsidRPr="014401BC">
        <w:rPr>
          <w:rFonts w:ascii="Aptos" w:eastAsia="Aptos" w:hAnsi="Aptos" w:cs="Aptos"/>
          <w:b/>
          <w:bCs/>
        </w:rPr>
        <w:t>If YES:</w:t>
      </w:r>
      <w:r w:rsidRPr="014401BC">
        <w:rPr>
          <w:rFonts w:ascii="Arial" w:eastAsia="Arial" w:hAnsi="Arial" w:cs="Arial"/>
          <w:b/>
          <w:bCs/>
        </w:rPr>
        <w:t> </w:t>
      </w:r>
    </w:p>
    <w:p w:rsidR="00C80C63" w:rsidRPr="008973BE" w:rsidP="00AF6E61" w14:paraId="1289837B" w14:textId="5FB8768C">
      <w:pPr>
        <w:pStyle w:val="ListParagraph"/>
        <w:numPr>
          <w:ilvl w:val="1"/>
          <w:numId w:val="2"/>
        </w:numPr>
        <w:spacing w:after="0" w:line="240" w:lineRule="auto"/>
        <w:rPr>
          <w:rFonts w:ascii="Aptos" w:eastAsia="Aptos" w:hAnsi="Aptos" w:cs="Aptos"/>
        </w:rPr>
      </w:pPr>
      <w:r w:rsidRPr="014401BC">
        <w:rPr>
          <w:rFonts w:ascii="Aptos" w:eastAsia="Aptos" w:hAnsi="Aptos" w:cs="Aptos"/>
          <w:b/>
          <w:bCs/>
        </w:rPr>
        <w:t>Which Health Center Program supplemental awards are related to this site?</w:t>
      </w:r>
      <w:r w:rsidR="00D47F0A">
        <w:rPr>
          <w:rFonts w:ascii="Arial" w:eastAsia="Arial" w:hAnsi="Arial" w:cs="Arial"/>
          <w:b/>
          <w:bCs/>
        </w:rPr>
        <w:t xml:space="preserve"> </w:t>
      </w:r>
      <w:r w:rsidR="008973BE">
        <w:rPr>
          <w:rFonts w:ascii="Arial" w:eastAsia="Arial" w:hAnsi="Arial" w:cs="Arial"/>
          <w:b/>
          <w:bCs/>
        </w:rPr>
        <w:t xml:space="preserve"> </w:t>
      </w:r>
    </w:p>
    <w:p w:rsidR="00C80C63" w:rsidRPr="008973BE" w:rsidP="00AF6E61" w14:paraId="67F19957" w14:textId="6F4FB066">
      <w:pPr>
        <w:pStyle w:val="ListParagraph"/>
        <w:numPr>
          <w:ilvl w:val="1"/>
          <w:numId w:val="2"/>
        </w:numPr>
        <w:spacing w:after="0" w:line="240" w:lineRule="auto"/>
        <w:rPr>
          <w:rFonts w:ascii="Aptos" w:eastAsia="Aptos" w:hAnsi="Aptos" w:cs="Aptos"/>
          <w:b/>
          <w:bCs/>
        </w:rPr>
      </w:pPr>
      <w:r w:rsidRPr="008973BE">
        <w:rPr>
          <w:rFonts w:ascii="Aptos" w:eastAsia="Aptos" w:hAnsi="Aptos" w:cs="Aptos"/>
          <w:b/>
          <w:bCs/>
        </w:rPr>
        <w:t>Explain how each supplemental award relates to this CIS request.</w:t>
      </w:r>
    </w:p>
    <w:p w:rsidR="00C80C63" w:rsidP="00AF6E61" w14:paraId="5A0B3748" w14:textId="5483ADF8">
      <w:pPr>
        <w:pStyle w:val="ListParagraph"/>
        <w:numPr>
          <w:ilvl w:val="1"/>
          <w:numId w:val="2"/>
        </w:numPr>
        <w:spacing w:after="0" w:line="240" w:lineRule="auto"/>
        <w:rPr>
          <w:color w:val="3A7C22" w:themeColor="accent6" w:themeShade="BF"/>
        </w:rPr>
      </w:pPr>
      <w:r w:rsidRPr="000E2320">
        <w:rPr>
          <w:rFonts w:ascii="Aptos" w:eastAsia="Aptos" w:hAnsi="Aptos" w:cs="Aptos"/>
          <w:b/>
          <w:bCs/>
        </w:rPr>
        <w:t xml:space="preserve">If there </w:t>
      </w:r>
      <w:r>
        <w:rPr>
          <w:rFonts w:ascii="Aptos" w:eastAsia="Aptos" w:hAnsi="Aptos" w:cs="Aptos"/>
          <w:b/>
          <w:bCs/>
        </w:rPr>
        <w:t>are any</w:t>
      </w:r>
      <w:r w:rsidRPr="000E2320">
        <w:rPr>
          <w:rFonts w:ascii="Aptos" w:eastAsia="Aptos" w:hAnsi="Aptos" w:cs="Aptos"/>
          <w:b/>
          <w:bCs/>
        </w:rPr>
        <w:t xml:space="preserve"> </w:t>
      </w:r>
      <w:r>
        <w:rPr>
          <w:rFonts w:ascii="Aptos" w:eastAsia="Aptos" w:hAnsi="Aptos" w:cs="Aptos"/>
          <w:b/>
          <w:bCs/>
        </w:rPr>
        <w:t xml:space="preserve">related </w:t>
      </w:r>
      <w:r w:rsidRPr="000E2320">
        <w:rPr>
          <w:rFonts w:ascii="Aptos" w:eastAsia="Aptos" w:hAnsi="Aptos" w:cs="Aptos"/>
          <w:b/>
          <w:bCs/>
        </w:rPr>
        <w:t>Prior Approval tracking number</w:t>
      </w:r>
      <w:r>
        <w:rPr>
          <w:rFonts w:ascii="Aptos" w:eastAsia="Aptos" w:hAnsi="Aptos" w:cs="Aptos"/>
          <w:b/>
          <w:bCs/>
        </w:rPr>
        <w:t>s</w:t>
      </w:r>
      <w:r w:rsidRPr="000E2320">
        <w:rPr>
          <w:rFonts w:ascii="Aptos" w:eastAsia="Aptos" w:hAnsi="Aptos" w:cs="Aptos"/>
          <w:b/>
          <w:bCs/>
        </w:rPr>
        <w:t xml:space="preserve"> or Project Change Form tracking number</w:t>
      </w:r>
      <w:r>
        <w:rPr>
          <w:rFonts w:ascii="Aptos" w:eastAsia="Aptos" w:hAnsi="Aptos" w:cs="Aptos"/>
          <w:b/>
          <w:bCs/>
        </w:rPr>
        <w:t>s</w:t>
      </w:r>
      <w:r w:rsidRPr="000E2320">
        <w:rPr>
          <w:rFonts w:ascii="Aptos" w:eastAsia="Aptos" w:hAnsi="Aptos" w:cs="Aptos"/>
          <w:b/>
          <w:bCs/>
        </w:rPr>
        <w:t xml:space="preserve">, provide </w:t>
      </w:r>
      <w:r>
        <w:rPr>
          <w:rFonts w:ascii="Aptos" w:eastAsia="Aptos" w:hAnsi="Aptos" w:cs="Aptos"/>
          <w:b/>
          <w:bCs/>
        </w:rPr>
        <w:t xml:space="preserve">them </w:t>
      </w:r>
      <w:r w:rsidRPr="000E2320">
        <w:rPr>
          <w:rFonts w:ascii="Aptos" w:eastAsia="Aptos" w:hAnsi="Aptos" w:cs="Aptos"/>
          <w:b/>
          <w:bCs/>
        </w:rPr>
        <w:t>here</w:t>
      </w:r>
      <w:r w:rsidR="00B52442">
        <w:rPr>
          <w:rFonts w:ascii="Aptos" w:eastAsia="Aptos" w:hAnsi="Aptos" w:cs="Aptos"/>
          <w:b/>
          <w:bCs/>
        </w:rPr>
        <w:t>.</w:t>
      </w:r>
    </w:p>
    <w:p w:rsidR="00C80C63" w:rsidRPr="0022355C" w:rsidP="00D47F0A" w14:paraId="3313F0C2" w14:textId="77777777">
      <w:pPr>
        <w:spacing w:after="0" w:line="240" w:lineRule="auto"/>
        <w:rPr>
          <w:color w:val="3A7C22" w:themeColor="accent6" w:themeShade="BF"/>
        </w:rPr>
      </w:pPr>
    </w:p>
    <w:p w:rsidR="0069279A" w:rsidRPr="00D630D4" w:rsidP="00D47F0A" w14:paraId="28158E58" w14:textId="1CAF8CA9">
      <w:pPr>
        <w:pStyle w:val="Heading2"/>
        <w:spacing w:line="240" w:lineRule="auto"/>
      </w:pPr>
      <w:r>
        <w:t>Description and Rationale</w:t>
      </w:r>
    </w:p>
    <w:p w:rsidR="005C04A1" w:rsidRPr="00C1134D" w:rsidP="00AF6E61" w14:paraId="2210E275" w14:textId="0F763CA7">
      <w:pPr>
        <w:pStyle w:val="ListParagraph"/>
        <w:numPr>
          <w:ilvl w:val="0"/>
          <w:numId w:val="1"/>
        </w:numPr>
        <w:spacing w:after="0" w:line="240" w:lineRule="auto"/>
        <w:rPr>
          <w:i/>
          <w:color w:val="3A7C22" w:themeColor="accent6" w:themeShade="BF"/>
        </w:rPr>
      </w:pPr>
      <w:r w:rsidRPr="005C04A1">
        <w:rPr>
          <w:rFonts w:eastAsia="Times New Roman" w:cs="Times New Roman"/>
          <w:b/>
          <w:bCs/>
          <w:kern w:val="0"/>
          <w14:ligatures w14:val="none"/>
        </w:rPr>
        <w:t>Identify what type of carceral authority operates the carceral setting where your health center will provide in-scope transitional care services</w:t>
      </w:r>
      <w:r w:rsidR="00B52442">
        <w:rPr>
          <w:rFonts w:eastAsia="Times New Roman" w:cs="Times New Roman"/>
          <w:b/>
          <w:bCs/>
          <w:kern w:val="0"/>
          <w14:ligatures w14:val="none"/>
        </w:rPr>
        <w:t>.</w:t>
      </w:r>
      <w:r w:rsidRPr="36CF2ADF">
        <w:t xml:space="preserve"> </w:t>
      </w:r>
    </w:p>
    <w:p w:rsidR="005C04A1" w:rsidRPr="005C04A1" w:rsidP="00AF6E61" w14:paraId="79427662" w14:textId="283A5E6F">
      <w:pPr>
        <w:pStyle w:val="ListParagraph"/>
        <w:numPr>
          <w:ilvl w:val="0"/>
          <w:numId w:val="13"/>
        </w:numPr>
        <w:spacing w:after="0" w:line="240" w:lineRule="auto"/>
      </w:pPr>
      <w:r w:rsidRPr="36CF2ADF">
        <w:t>State government</w:t>
      </w:r>
    </w:p>
    <w:p w:rsidR="65E77711" w:rsidP="00AF6E61" w14:paraId="730A0768" w14:textId="6EA5CA04">
      <w:pPr>
        <w:pStyle w:val="ListParagraph"/>
        <w:numPr>
          <w:ilvl w:val="0"/>
          <w:numId w:val="13"/>
        </w:numPr>
        <w:spacing w:after="0" w:line="240" w:lineRule="auto"/>
      </w:pPr>
      <w:r w:rsidRPr="36CF2ADF">
        <w:t>Local government</w:t>
      </w:r>
    </w:p>
    <w:p w:rsidR="008973BE" w:rsidP="008973BE" w14:paraId="49C89888" w14:textId="77777777">
      <w:pPr>
        <w:pStyle w:val="ListParagraph"/>
        <w:spacing w:after="0" w:line="240" w:lineRule="auto"/>
      </w:pPr>
    </w:p>
    <w:p w:rsidR="00C01890" w:rsidP="00AF6E61" w14:paraId="68E7F05F" w14:textId="52497433">
      <w:pPr>
        <w:pStyle w:val="paragraph"/>
        <w:numPr>
          <w:ilvl w:val="0"/>
          <w:numId w:val="1"/>
        </w:numPr>
        <w:spacing w:before="0" w:beforeAutospacing="0" w:after="0" w:afterAutospacing="0"/>
        <w:textAlignment w:val="baseline"/>
        <w:rPr>
          <w:rFonts w:eastAsia="MS Mincho" w:asciiTheme="minorHAnsi" w:hAnsiTheme="minorHAnsi" w:cs="Calibri"/>
          <w:b/>
          <w:bCs/>
          <w:color w:val="000000" w:themeColor="text1"/>
        </w:rPr>
      </w:pPr>
      <w:r w:rsidRPr="713D2F44">
        <w:rPr>
          <w:rFonts w:eastAsia="MS Mincho" w:asciiTheme="minorHAnsi" w:hAnsiTheme="minorHAnsi" w:cs="Calibri"/>
          <w:b/>
          <w:bCs/>
          <w:color w:val="000000" w:themeColor="text1"/>
        </w:rPr>
        <w:t>ZIP Codes</w:t>
      </w:r>
    </w:p>
    <w:p w:rsidR="00C01890" w:rsidRPr="00C01890" w:rsidP="0055453F" w14:paraId="32193FD9" w14:textId="139F336B">
      <w:pPr>
        <w:pStyle w:val="ListParagraph"/>
        <w:spacing w:after="0" w:line="240" w:lineRule="auto"/>
      </w:pPr>
      <w:r>
        <w:rPr>
          <w:b/>
        </w:rPr>
        <w:t xml:space="preserve">5.1 </w:t>
      </w:r>
      <w:r w:rsidR="0034689D">
        <w:rPr>
          <w:b/>
        </w:rPr>
        <w:t xml:space="preserve">All </w:t>
      </w:r>
      <w:r w:rsidRPr="00C01890">
        <w:rPr>
          <w:b/>
        </w:rPr>
        <w:t xml:space="preserve">Current Service Area </w:t>
      </w:r>
      <w:r w:rsidRPr="713D2F44" w:rsidR="35F2FD83">
        <w:rPr>
          <w:b/>
          <w:bCs/>
        </w:rPr>
        <w:t>ZIP Codes</w:t>
      </w:r>
    </w:p>
    <w:p w:rsidR="0034689D" w:rsidRPr="0034689D" w:rsidP="00780E75" w14:paraId="75CFFB63" w14:textId="46018C70">
      <w:pPr>
        <w:spacing w:after="0" w:line="240" w:lineRule="auto"/>
        <w:ind w:left="720"/>
      </w:pPr>
      <w:r w:rsidRPr="713D2F44">
        <w:t>These are</w:t>
      </w:r>
      <w:r w:rsidRPr="713D2F44">
        <w:t xml:space="preserve"> </w:t>
      </w:r>
      <w:r w:rsidRPr="713D2F44">
        <w:t xml:space="preserve">the current service area </w:t>
      </w:r>
      <w:r w:rsidRPr="713D2F44" w:rsidR="35F2FD83">
        <w:t>ZIP Codes</w:t>
      </w:r>
      <w:r w:rsidRPr="713D2F44">
        <w:t xml:space="preserve"> for </w:t>
      </w:r>
      <w:r w:rsidRPr="713D2F44">
        <w:t>all of</w:t>
      </w:r>
      <w:r w:rsidRPr="713D2F44">
        <w:t xml:space="preserve"> your health center’s in-scope sites, based on your health center’s Form 5B: Sites: </w:t>
      </w:r>
    </w:p>
    <w:p w:rsidR="00E60B86" w:rsidP="00AF6E61" w14:paraId="2DB2A944" w14:textId="51C3D46B">
      <w:pPr>
        <w:pStyle w:val="ListParagraph"/>
        <w:numPr>
          <w:ilvl w:val="1"/>
          <w:numId w:val="20"/>
        </w:numPr>
        <w:spacing w:after="0" w:line="240" w:lineRule="auto"/>
        <w:rPr>
          <w:b/>
        </w:rPr>
      </w:pPr>
      <w:r>
        <w:rPr>
          <w:b/>
        </w:rPr>
        <w:t xml:space="preserve"> </w:t>
      </w:r>
      <w:r w:rsidRPr="713D2F44">
        <w:rPr>
          <w:b/>
        </w:rPr>
        <w:t xml:space="preserve">Proposed TCCS Site’s Physical Address </w:t>
      </w:r>
      <w:r w:rsidRPr="713D2F44" w:rsidR="16495C90">
        <w:rPr>
          <w:b/>
          <w:bCs/>
        </w:rPr>
        <w:t>ZIP Code</w:t>
      </w:r>
    </w:p>
    <w:p w:rsidR="00C01890" w:rsidRPr="00490C4B" w:rsidP="00780E75" w14:paraId="4E3C82A6" w14:textId="6AC5EFBD">
      <w:pPr>
        <w:spacing w:after="0" w:line="240" w:lineRule="auto"/>
        <w:ind w:left="720"/>
        <w:rPr>
          <w:i/>
          <w:color w:val="124F1A" w:themeColor="accent3" w:themeShade="BF"/>
        </w:rPr>
      </w:pPr>
      <w:r w:rsidRPr="7E3657BE">
        <w:t xml:space="preserve">This is the </w:t>
      </w:r>
      <w:r w:rsidR="16495C90">
        <w:t>ZIP Code</w:t>
      </w:r>
      <w:r w:rsidRPr="7E3657BE">
        <w:t xml:space="preserve"> of the physical address of the </w:t>
      </w:r>
      <w:r w:rsidRPr="7E3657BE" w:rsidR="7C563527">
        <w:t xml:space="preserve">proposed TCCS site at the carceral </w:t>
      </w:r>
      <w:r w:rsidRPr="7E3657BE" w:rsidR="7C563527">
        <w:t xml:space="preserve">setting </w:t>
      </w:r>
      <w:r w:rsidRPr="7E3657BE">
        <w:t>:</w:t>
      </w:r>
      <w:r w:rsidRPr="7E3657BE">
        <w:rPr>
          <w:i/>
          <w:color w:val="3A7C22" w:themeColor="accent6" w:themeShade="BF"/>
        </w:rPr>
        <w:t xml:space="preserve"> </w:t>
      </w:r>
    </w:p>
    <w:p w:rsidR="006A0745" w:rsidP="00AF6E61" w14:paraId="66234783" w14:textId="60B8E609">
      <w:pPr>
        <w:pStyle w:val="ListParagraph"/>
        <w:numPr>
          <w:ilvl w:val="1"/>
          <w:numId w:val="20"/>
        </w:numPr>
        <w:spacing w:after="0" w:line="240" w:lineRule="auto"/>
      </w:pPr>
      <w:r>
        <w:rPr>
          <w:b/>
          <w:bCs/>
        </w:rPr>
        <w:t xml:space="preserve"> </w:t>
      </w:r>
      <w:r w:rsidRPr="00780E75">
        <w:rPr>
          <w:b/>
          <w:bCs/>
        </w:rPr>
        <w:t>Confirm that the</w:t>
      </w:r>
      <w:r w:rsidRPr="008C338F">
        <w:t xml:space="preserve"> </w:t>
      </w:r>
      <w:r w:rsidRPr="713D2F44" w:rsidR="16495C90">
        <w:rPr>
          <w:b/>
          <w:bCs/>
        </w:rPr>
        <w:t>ZIP Code</w:t>
      </w:r>
      <w:r w:rsidRPr="006A0745">
        <w:rPr>
          <w:b/>
          <w:bCs/>
        </w:rPr>
        <w:t xml:space="preserve"> </w:t>
      </w:r>
      <w:r w:rsidR="002F419F">
        <w:rPr>
          <w:b/>
          <w:bCs/>
        </w:rPr>
        <w:t>for</w:t>
      </w:r>
      <w:r w:rsidRPr="006A0745" w:rsidR="002F419F">
        <w:rPr>
          <w:b/>
          <w:bCs/>
        </w:rPr>
        <w:t xml:space="preserve"> </w:t>
      </w:r>
      <w:r w:rsidRPr="006A0745">
        <w:rPr>
          <w:b/>
          <w:bCs/>
        </w:rPr>
        <w:t>the physical address of the proposed TCCS site</w:t>
      </w:r>
      <w:r w:rsidRPr="008C338F">
        <w:t xml:space="preserve"> </w:t>
      </w:r>
      <w:r w:rsidRPr="00B52442">
        <w:rPr>
          <w:b/>
          <w:bCs/>
        </w:rPr>
        <w:t xml:space="preserve">is </w:t>
      </w:r>
      <w:r w:rsidRPr="006A0745">
        <w:rPr>
          <w:b/>
          <w:bCs/>
        </w:rPr>
        <w:t xml:space="preserve">one of your health center’s current service area </w:t>
      </w:r>
      <w:r w:rsidRPr="713D2F44" w:rsidR="35F2FD83">
        <w:rPr>
          <w:b/>
          <w:bCs/>
        </w:rPr>
        <w:t>ZIP Codes</w:t>
      </w:r>
      <w:r w:rsidR="00B52442">
        <w:t>.</w:t>
      </w:r>
      <w:r>
        <w:t xml:space="preserve"> </w:t>
      </w:r>
    </w:p>
    <w:p w:rsidR="0052293E" w:rsidP="00AF6E61" w14:paraId="1FB3832A" w14:textId="77777777">
      <w:pPr>
        <w:pStyle w:val="ListParagraph"/>
        <w:numPr>
          <w:ilvl w:val="1"/>
          <w:numId w:val="13"/>
        </w:numPr>
        <w:spacing w:after="0" w:line="240" w:lineRule="auto"/>
      </w:pPr>
      <w:r>
        <w:t>Yes</w:t>
      </w:r>
    </w:p>
    <w:p w:rsidR="0052293E" w:rsidP="00AF6E61" w14:paraId="44BBB2BB" w14:textId="77777777">
      <w:pPr>
        <w:pStyle w:val="ListParagraph"/>
        <w:numPr>
          <w:ilvl w:val="1"/>
          <w:numId w:val="13"/>
        </w:numPr>
        <w:spacing w:after="0" w:line="240" w:lineRule="auto"/>
      </w:pPr>
      <w:r>
        <w:t>No</w:t>
      </w:r>
    </w:p>
    <w:p w:rsidR="003500F9" w:rsidP="00D47F0A" w14:paraId="356B8835" w14:textId="77777777">
      <w:pPr>
        <w:pStyle w:val="ListParagraph"/>
        <w:spacing w:after="0" w:line="240" w:lineRule="auto"/>
        <w:ind w:left="1440"/>
        <w:rPr>
          <w:b/>
        </w:rPr>
      </w:pPr>
    </w:p>
    <w:p w:rsidR="00EF2471" w:rsidP="0055453F" w14:paraId="3DFDEAA7" w14:textId="02A2EA21">
      <w:pPr>
        <w:spacing w:after="0" w:line="240" w:lineRule="auto"/>
        <w:ind w:left="1440"/>
      </w:pPr>
      <w:r>
        <w:rPr>
          <w:b/>
        </w:rPr>
        <w:t>5.</w:t>
      </w:r>
      <w:r w:rsidR="009B4A2A">
        <w:rPr>
          <w:b/>
        </w:rPr>
        <w:t>3.1</w:t>
      </w:r>
      <w:r>
        <w:rPr>
          <w:b/>
        </w:rPr>
        <w:t xml:space="preserve"> </w:t>
      </w:r>
      <w:r w:rsidRPr="0055453F">
        <w:rPr>
          <w:b/>
        </w:rPr>
        <w:t xml:space="preserve">If NO: </w:t>
      </w:r>
      <w:r w:rsidRPr="00B52442">
        <w:rPr>
          <w:b/>
        </w:rPr>
        <w:t xml:space="preserve">Confirm that the </w:t>
      </w:r>
      <w:r w:rsidRPr="00B52442" w:rsidR="16495C90">
        <w:rPr>
          <w:b/>
        </w:rPr>
        <w:t>ZIP</w:t>
      </w:r>
      <w:r w:rsidRPr="0055453F" w:rsidR="16495C90">
        <w:rPr>
          <w:b/>
          <w:bCs/>
        </w:rPr>
        <w:t xml:space="preserve"> Code</w:t>
      </w:r>
      <w:r w:rsidRPr="0055453F">
        <w:rPr>
          <w:b/>
        </w:rPr>
        <w:t xml:space="preserve"> </w:t>
      </w:r>
      <w:r w:rsidRPr="0055453F" w:rsidR="00F823AD">
        <w:rPr>
          <w:b/>
        </w:rPr>
        <w:t xml:space="preserve">for </w:t>
      </w:r>
      <w:r w:rsidRPr="0055453F">
        <w:rPr>
          <w:b/>
        </w:rPr>
        <w:t xml:space="preserve">the physical address of the proposed TCCS </w:t>
      </w:r>
      <w:r w:rsidRPr="00B52442">
        <w:rPr>
          <w:b/>
        </w:rPr>
        <w:t>site is in an area adjacent to at least</w:t>
      </w:r>
      <w:r w:rsidRPr="0055453F">
        <w:rPr>
          <w:b/>
          <w:bCs/>
        </w:rPr>
        <w:t xml:space="preserve"> one of your health center’s current service area </w:t>
      </w:r>
      <w:r w:rsidRPr="0055453F" w:rsidR="35F2FD83">
        <w:rPr>
          <w:b/>
          <w:bCs/>
        </w:rPr>
        <w:t>ZIP Codes</w:t>
      </w:r>
      <w:r w:rsidR="00B52442">
        <w:t>.</w:t>
      </w:r>
      <w:r>
        <w:t xml:space="preserve"> </w:t>
      </w:r>
    </w:p>
    <w:p w:rsidR="0052293E" w:rsidP="00AF6E61" w14:paraId="1A684594" w14:textId="77777777">
      <w:pPr>
        <w:pStyle w:val="ListParagraph"/>
        <w:numPr>
          <w:ilvl w:val="1"/>
          <w:numId w:val="11"/>
        </w:numPr>
        <w:spacing w:after="0" w:line="240" w:lineRule="auto"/>
        <w:ind w:left="2520"/>
      </w:pPr>
      <w:r>
        <w:t>Yes</w:t>
      </w:r>
    </w:p>
    <w:p w:rsidR="00E64E73" w:rsidRPr="004A7DDF" w:rsidP="00AF6E61" w14:paraId="4EFDFE77" w14:textId="63448EDC">
      <w:pPr>
        <w:pStyle w:val="ListParagraph"/>
        <w:numPr>
          <w:ilvl w:val="1"/>
          <w:numId w:val="11"/>
        </w:numPr>
        <w:spacing w:after="0" w:line="240" w:lineRule="auto"/>
        <w:ind w:left="2520"/>
      </w:pPr>
      <w:r>
        <w:t>No</w:t>
      </w:r>
    </w:p>
    <w:p w:rsidR="00780E75" w:rsidRPr="003500F9" w:rsidP="00D47F0A" w14:paraId="502C9C6A" w14:textId="77777777">
      <w:pPr>
        <w:pStyle w:val="ListParagraph"/>
        <w:spacing w:after="0" w:line="240" w:lineRule="auto"/>
        <w:ind w:left="2160"/>
        <w:rPr>
          <w:rFonts w:eastAsia="MS Mincho" w:cs="Calibri"/>
          <w:b/>
          <w:bCs/>
          <w:i/>
          <w:iCs/>
          <w:color w:val="3A7C22" w:themeColor="accent6" w:themeShade="BF"/>
          <w:kern w:val="0"/>
          <w:u w:val="single"/>
          <w14:ligatures w14:val="none"/>
        </w:rPr>
      </w:pPr>
    </w:p>
    <w:p w:rsidR="0022260C" w:rsidRPr="005003D7" w:rsidP="00AF6E61" w14:paraId="58623C87" w14:textId="3460C9D1">
      <w:pPr>
        <w:pStyle w:val="ListParagraph"/>
        <w:numPr>
          <w:ilvl w:val="0"/>
          <w:numId w:val="1"/>
        </w:numPr>
        <w:spacing w:after="0" w:line="240" w:lineRule="auto"/>
      </w:pPr>
      <w:r>
        <w:rPr>
          <w:rFonts w:cstheme="majorBidi"/>
          <w:b/>
          <w:bCs/>
        </w:rPr>
        <w:t xml:space="preserve">Attach </w:t>
      </w:r>
      <w:r w:rsidRPr="00780E75">
        <w:rPr>
          <w:rFonts w:cstheme="majorBidi"/>
          <w:b/>
          <w:bCs/>
        </w:rPr>
        <w:t>Service Area Map:</w:t>
      </w:r>
      <w:r w:rsidRPr="00780E75">
        <w:rPr>
          <w:rFonts w:cstheme="majorBidi"/>
        </w:rPr>
        <w:t xml:space="preserve"> Select the “Service Area Competition” application map/table type in </w:t>
      </w:r>
      <w:hyperlink r:id="rId16">
        <w:r w:rsidRPr="00780E75">
          <w:rPr>
            <w:rStyle w:val="Hyperlink"/>
            <w:rFonts w:cstheme="majorBidi"/>
          </w:rPr>
          <w:t xml:space="preserve">Health Center Program </w:t>
        </w:r>
        <w:r w:rsidRPr="00780E75">
          <w:rPr>
            <w:rStyle w:val="Hyperlink"/>
            <w:rFonts w:cstheme="majorBidi"/>
          </w:rPr>
          <w:t>GeoCare</w:t>
        </w:r>
        <w:r w:rsidRPr="00780E75">
          <w:rPr>
            <w:rStyle w:val="Hyperlink"/>
            <w:rFonts w:cstheme="majorBidi"/>
          </w:rPr>
          <w:t xml:space="preserve"> Navigator</w:t>
        </w:r>
      </w:hyperlink>
      <w:r w:rsidRPr="00780E75">
        <w:rPr>
          <w:rFonts w:cstheme="majorBidi"/>
        </w:rPr>
        <w:t>.</w:t>
      </w:r>
      <w:r w:rsidRPr="00780E75" w:rsidR="005003D7">
        <w:rPr>
          <w:rFonts w:cstheme="majorBidi"/>
        </w:rPr>
        <w:t xml:space="preserve"> </w:t>
      </w:r>
      <w:r w:rsidRPr="00780E75" w:rsidR="005003D7">
        <w:rPr>
          <w:color w:val="000000" w:themeColor="text1"/>
        </w:rPr>
        <w:t>The purpose of this map is to document that the proposed T</w:t>
      </w:r>
      <w:r w:rsidR="005003D7">
        <w:t>CCS site’s physical address is in one of your health center’s current service area ZIP Codes or is in an area adjacent to at least one of your health center’s current service area ZIP Codes.</w:t>
      </w:r>
      <w:r w:rsidRPr="00780E75">
        <w:rPr>
          <w:rFonts w:cstheme="majorBidi"/>
        </w:rPr>
        <w:t xml:space="preserve"> Make sure your map shows your health center’s:</w:t>
      </w:r>
    </w:p>
    <w:p w:rsidR="005003D7" w:rsidRPr="0022260C" w:rsidP="00AF6E61" w14:paraId="6F7CF9DC" w14:textId="734A696F">
      <w:pPr>
        <w:pStyle w:val="ListParagraph"/>
        <w:numPr>
          <w:ilvl w:val="1"/>
          <w:numId w:val="1"/>
        </w:numPr>
        <w:spacing w:after="0" w:line="240" w:lineRule="auto"/>
        <w:rPr>
          <w:rFonts w:cstheme="majorBidi"/>
        </w:rPr>
      </w:pPr>
      <w:r>
        <w:rPr>
          <w:rFonts w:cstheme="majorBidi"/>
        </w:rPr>
        <w:t>Current s</w:t>
      </w:r>
      <w:r w:rsidRPr="0022260C">
        <w:rPr>
          <w:rFonts w:cstheme="majorBidi"/>
        </w:rPr>
        <w:t xml:space="preserve">ervice area ZIP Codes </w:t>
      </w:r>
    </w:p>
    <w:p w:rsidR="0022260C" w:rsidP="00AF6E61" w14:paraId="0E720D87" w14:textId="36D93E19">
      <w:pPr>
        <w:pStyle w:val="ListParagraph"/>
        <w:numPr>
          <w:ilvl w:val="1"/>
          <w:numId w:val="1"/>
        </w:numPr>
        <w:spacing w:after="0" w:line="240" w:lineRule="auto"/>
        <w:rPr>
          <w:rFonts w:cstheme="majorBidi"/>
        </w:rPr>
      </w:pPr>
      <w:r>
        <w:rPr>
          <w:rFonts w:cstheme="majorBidi"/>
        </w:rPr>
        <w:t>Current i</w:t>
      </w:r>
      <w:r w:rsidRPr="00C948E8">
        <w:rPr>
          <w:rFonts w:cstheme="majorBidi"/>
        </w:rPr>
        <w:t xml:space="preserve">n-scope sites </w:t>
      </w:r>
    </w:p>
    <w:p w:rsidR="0022260C" w:rsidP="00AF6E61" w14:paraId="13595513" w14:textId="60D73214">
      <w:pPr>
        <w:pStyle w:val="ListParagraph"/>
        <w:numPr>
          <w:ilvl w:val="1"/>
          <w:numId w:val="1"/>
        </w:numPr>
        <w:spacing w:after="0" w:line="240" w:lineRule="auto"/>
        <w:rPr>
          <w:rFonts w:cstheme="majorBidi"/>
        </w:rPr>
      </w:pPr>
      <w:r>
        <w:rPr>
          <w:rFonts w:cstheme="majorBidi"/>
        </w:rPr>
        <w:t>Proposed TCCS site</w:t>
      </w:r>
    </w:p>
    <w:p w:rsidR="00C1134D" w:rsidP="00D47F0A" w14:paraId="3158E03E" w14:textId="77777777">
      <w:pPr>
        <w:spacing w:after="0" w:line="240" w:lineRule="auto"/>
        <w:rPr>
          <w:rFonts w:cstheme="minorHAnsi"/>
          <w:iCs/>
        </w:rPr>
      </w:pPr>
    </w:p>
    <w:p w:rsidR="003500F9" w:rsidRPr="003500F9" w:rsidP="00D47F0A" w14:paraId="43076E9F" w14:textId="77777777">
      <w:pPr>
        <w:widowControl w:val="0"/>
        <w:tabs>
          <w:tab w:val="left" w:pos="360"/>
          <w:tab w:val="left" w:pos="720"/>
        </w:tabs>
        <w:autoSpaceDE w:val="0"/>
        <w:autoSpaceDN w:val="0"/>
        <w:adjustRightInd w:val="0"/>
        <w:spacing w:after="0" w:line="240" w:lineRule="auto"/>
        <w:ind w:left="720"/>
        <w:contextualSpacing/>
        <w:rPr>
          <w:rFonts w:cstheme="minorHAnsi"/>
          <w:i/>
        </w:rPr>
      </w:pPr>
      <w:r w:rsidRPr="003500F9">
        <w:rPr>
          <w:rFonts w:cstheme="minorHAnsi"/>
          <w:b/>
          <w:bCs/>
          <w:i/>
        </w:rPr>
        <w:t>Notes:</w:t>
      </w:r>
      <w:r w:rsidRPr="003500F9">
        <w:rPr>
          <w:rFonts w:cstheme="minorHAnsi"/>
          <w:i/>
        </w:rPr>
        <w:t xml:space="preserve"> Areas adjacent to a health center’s service area are: </w:t>
      </w:r>
    </w:p>
    <w:p w:rsidR="003500F9" w:rsidRPr="003500F9" w:rsidP="00AF6E61" w14:paraId="0F2BA600" w14:textId="6FBF1EF2">
      <w:pPr>
        <w:pStyle w:val="ListParagraph"/>
        <w:widowControl w:val="0"/>
        <w:numPr>
          <w:ilvl w:val="0"/>
          <w:numId w:val="4"/>
        </w:numPr>
        <w:tabs>
          <w:tab w:val="left" w:pos="220"/>
          <w:tab w:val="left" w:pos="720"/>
        </w:tabs>
        <w:autoSpaceDE w:val="0"/>
        <w:autoSpaceDN w:val="0"/>
        <w:adjustRightInd w:val="0"/>
        <w:spacing w:after="0" w:line="240" w:lineRule="auto"/>
        <w:ind w:left="1440"/>
        <w:rPr>
          <w:i/>
        </w:rPr>
      </w:pPr>
      <w:r w:rsidRPr="713D2F44">
        <w:rPr>
          <w:i/>
        </w:rPr>
        <w:t xml:space="preserve">The local jurisdiction (county, township, borough, parish, city, or equivalent type of minor civil division) adjacent to the area covered in whole or in part by the </w:t>
      </w:r>
      <w:r w:rsidRPr="713D2F44" w:rsidR="16495C90">
        <w:rPr>
          <w:i/>
          <w:iCs/>
        </w:rPr>
        <w:t>ZIP Code</w:t>
      </w:r>
      <w:r w:rsidRPr="713D2F44">
        <w:rPr>
          <w:i/>
        </w:rPr>
        <w:t xml:space="preserve"> Tabulation Areas (ZCTAs) for each approved service site, as identified by your health center on its Form 5B: Sites; and </w:t>
      </w:r>
    </w:p>
    <w:p w:rsidR="003500F9" w:rsidRPr="003500F9" w:rsidP="00AF6E61" w14:paraId="188C187B" w14:textId="34AB42A0">
      <w:pPr>
        <w:pStyle w:val="ListParagraph"/>
        <w:widowControl w:val="0"/>
        <w:numPr>
          <w:ilvl w:val="0"/>
          <w:numId w:val="4"/>
        </w:numPr>
        <w:tabs>
          <w:tab w:val="left" w:pos="220"/>
          <w:tab w:val="left" w:pos="720"/>
        </w:tabs>
        <w:autoSpaceDE w:val="0"/>
        <w:autoSpaceDN w:val="0"/>
        <w:adjustRightInd w:val="0"/>
        <w:spacing w:after="0" w:line="240" w:lineRule="auto"/>
        <w:ind w:left="1440"/>
        <w:rPr>
          <w:i/>
        </w:rPr>
      </w:pPr>
      <w:r w:rsidRPr="7E3657BE">
        <w:rPr>
          <w:i/>
        </w:rPr>
        <w:t>Any ZCTAs not identified on your health center’s Form 5B but that are within such local jurisdictions covered in part by the service area ZCTAs.</w:t>
      </w:r>
    </w:p>
    <w:p w:rsidR="00AE0840" w:rsidP="00D47F0A" w14:paraId="09D4ECD9" w14:textId="77777777">
      <w:pPr>
        <w:spacing w:after="0" w:line="240" w:lineRule="auto"/>
        <w:rPr>
          <w:rFonts w:eastAsia="MS Mincho" w:cs="Calibri"/>
          <w:i/>
          <w:iCs/>
          <w:color w:val="3A7C22" w:themeColor="accent6" w:themeShade="BF"/>
          <w:kern w:val="0"/>
          <w14:ligatures w14:val="none"/>
        </w:rPr>
      </w:pPr>
    </w:p>
    <w:p w:rsidR="00AE0840" w:rsidRPr="00731A02" w:rsidP="00AF6E61" w14:paraId="78071A8B" w14:textId="77777777">
      <w:pPr>
        <w:pStyle w:val="paragraph"/>
        <w:numPr>
          <w:ilvl w:val="0"/>
          <w:numId w:val="1"/>
        </w:numPr>
        <w:spacing w:before="0" w:beforeAutospacing="0" w:after="0" w:afterAutospacing="0"/>
        <w:textAlignment w:val="baseline"/>
        <w:rPr>
          <w:rFonts w:eastAsia="MS Mincho" w:asciiTheme="minorHAnsi" w:hAnsiTheme="minorHAnsi" w:cs="Calibri"/>
          <w:b/>
          <w:bCs/>
          <w:color w:val="000000" w:themeColor="text1"/>
        </w:rPr>
      </w:pPr>
      <w:r w:rsidRPr="00731A02">
        <w:rPr>
          <w:rFonts w:eastAsia="MS Mincho" w:asciiTheme="minorHAnsi" w:hAnsiTheme="minorHAnsi" w:cs="Calibri"/>
          <w:b/>
          <w:bCs/>
          <w:color w:val="000000" w:themeColor="text1"/>
        </w:rPr>
        <w:t xml:space="preserve">Discuss how your health center will ensure that it will only provide transitional care services to JI-R individuals: </w:t>
      </w:r>
    </w:p>
    <w:p w:rsidR="00AE0840" w:rsidRPr="00CD4946" w:rsidP="00AF6E61" w14:paraId="4392323E" w14:textId="7FBB2EE3">
      <w:pPr>
        <w:pStyle w:val="ListParagraph"/>
        <w:widowControl w:val="0"/>
        <w:numPr>
          <w:ilvl w:val="0"/>
          <w:numId w:val="5"/>
        </w:numPr>
        <w:tabs>
          <w:tab w:val="left" w:pos="220"/>
          <w:tab w:val="left" w:pos="720"/>
        </w:tabs>
        <w:autoSpaceDE w:val="0"/>
        <w:autoSpaceDN w:val="0"/>
        <w:adjustRightInd w:val="0"/>
        <w:spacing w:line="240" w:lineRule="auto"/>
      </w:pPr>
      <w:r w:rsidRPr="0ACFB787">
        <w:t>During the 90-day period prior to their scheduled or expected release</w:t>
      </w:r>
      <w:r w:rsidR="00FE7A24">
        <w:t>,</w:t>
      </w:r>
      <w:r>
        <w:t xml:space="preserve"> and/or</w:t>
      </w:r>
      <w:r w:rsidRPr="0ACFB787">
        <w:t xml:space="preserve"> </w:t>
      </w:r>
    </w:p>
    <w:p w:rsidR="00AE0840" w:rsidRPr="00CD4946" w:rsidP="00AF6E61" w14:paraId="5A9E5627" w14:textId="494F77D0">
      <w:pPr>
        <w:pStyle w:val="ListParagraph"/>
        <w:widowControl w:val="0"/>
        <w:numPr>
          <w:ilvl w:val="0"/>
          <w:numId w:val="5"/>
        </w:numPr>
        <w:tabs>
          <w:tab w:val="left" w:pos="220"/>
          <w:tab w:val="left" w:pos="720"/>
        </w:tabs>
        <w:autoSpaceDE w:val="0"/>
        <w:autoSpaceDN w:val="0"/>
        <w:adjustRightInd w:val="0"/>
        <w:spacing w:line="240" w:lineRule="auto"/>
      </w:pPr>
      <w:r w:rsidRPr="0ACFB787">
        <w:t xml:space="preserve">Without an official expected or scheduled release date for a period no longer than 90 </w:t>
      </w:r>
      <w:r w:rsidRPr="0ACFB787">
        <w:t>days, where</w:t>
      </w:r>
      <w:r w:rsidRPr="0ACFB787">
        <w:t xml:space="preserve"> </w:t>
      </w:r>
      <w:r w:rsidR="00F17E95">
        <w:t>your</w:t>
      </w:r>
      <w:r w:rsidRPr="0ACFB787">
        <w:t xml:space="preserve"> health center has a reasonable understanding that the individual will likely be released within 90 days. This includes individuals in pretrial detention during a 90-day </w:t>
      </w:r>
      <w:r w:rsidRPr="0ACFB787">
        <w:t>time period</w:t>
      </w:r>
      <w:r w:rsidR="000D178A">
        <w:t>,</w:t>
      </w:r>
      <w:r w:rsidRPr="0ACFB787">
        <w:t xml:space="preserve"> notwithstanding the absence of an official expected or scheduled release date.</w:t>
      </w:r>
    </w:p>
    <w:p w:rsidR="00AE0840" w:rsidRPr="00731A02" w:rsidP="00D47F0A" w14:paraId="70F8C185" w14:textId="0924CB79">
      <w:pPr>
        <w:widowControl w:val="0"/>
        <w:tabs>
          <w:tab w:val="left" w:pos="220"/>
          <w:tab w:val="left" w:pos="720"/>
        </w:tabs>
        <w:autoSpaceDE w:val="0"/>
        <w:autoSpaceDN w:val="0"/>
        <w:adjustRightInd w:val="0"/>
        <w:spacing w:line="240" w:lineRule="auto"/>
        <w:ind w:left="720"/>
        <w:contextualSpacing/>
        <w:rPr>
          <w:rFonts w:cstheme="minorHAnsi"/>
          <w:i/>
        </w:rPr>
      </w:pPr>
      <w:r w:rsidRPr="00731A02">
        <w:rPr>
          <w:rFonts w:cstheme="minorHAnsi"/>
          <w:b/>
          <w:bCs/>
          <w:i/>
        </w:rPr>
        <w:t>N</w:t>
      </w:r>
      <w:r w:rsidR="003500F9">
        <w:rPr>
          <w:rFonts w:cstheme="minorHAnsi"/>
          <w:b/>
          <w:bCs/>
          <w:i/>
        </w:rPr>
        <w:t>ote</w:t>
      </w:r>
      <w:r w:rsidRPr="00731A02">
        <w:rPr>
          <w:rFonts w:cstheme="minorHAnsi"/>
          <w:b/>
          <w:bCs/>
          <w:i/>
        </w:rPr>
        <w:t>:</w:t>
      </w:r>
      <w:r w:rsidRPr="00731A02">
        <w:rPr>
          <w:rFonts w:cstheme="minorHAnsi"/>
          <w:i/>
        </w:rPr>
        <w:t xml:space="preserve"> A health center may not provide in-scope health center services to JI-R individuals in the care and custody of the Federal Government, even if they are in the same carceral setting as those in the care and custody of a state or local government.</w:t>
      </w:r>
    </w:p>
    <w:p w:rsidR="00AE0840" w:rsidRPr="003500F9" w:rsidP="00D47F0A" w14:paraId="4D37FB5F" w14:textId="4B63E8A3">
      <w:pPr>
        <w:widowControl w:val="0"/>
        <w:tabs>
          <w:tab w:val="left" w:pos="220"/>
          <w:tab w:val="left" w:pos="720"/>
        </w:tabs>
        <w:autoSpaceDE w:val="0"/>
        <w:autoSpaceDN w:val="0"/>
        <w:adjustRightInd w:val="0"/>
        <w:spacing w:line="240" w:lineRule="auto"/>
        <w:contextualSpacing/>
        <w:rPr>
          <w:rFonts w:cstheme="minorHAnsi"/>
          <w:i/>
          <w:color w:val="124F1A" w:themeColor="accent3" w:themeShade="BF"/>
        </w:rPr>
      </w:pPr>
      <w:r>
        <w:rPr>
          <w:rFonts w:cstheme="minorHAnsi"/>
          <w:b/>
          <w:bCs/>
          <w:i/>
          <w:color w:val="124F1A" w:themeColor="accent3" w:themeShade="BF"/>
        </w:rPr>
        <w:tab/>
      </w:r>
      <w:r w:rsidRPr="003500F9">
        <w:rPr>
          <w:rFonts w:cstheme="minorHAnsi"/>
          <w:i/>
          <w:color w:val="3A7C22" w:themeColor="accent6" w:themeShade="BF"/>
        </w:rPr>
        <w:tab/>
      </w:r>
    </w:p>
    <w:p w:rsidR="00AE0840" w:rsidRPr="00731A02" w:rsidP="00AF6E61" w14:paraId="77B34F63" w14:textId="77777777">
      <w:pPr>
        <w:pStyle w:val="paragraph"/>
        <w:numPr>
          <w:ilvl w:val="0"/>
          <w:numId w:val="1"/>
        </w:numPr>
        <w:spacing w:before="0" w:beforeAutospacing="0" w:after="0" w:afterAutospacing="0"/>
        <w:textAlignment w:val="baseline"/>
        <w:rPr>
          <w:rFonts w:eastAsia="MS Mincho" w:asciiTheme="minorHAnsi" w:hAnsiTheme="minorHAnsi" w:cs="Calibri"/>
          <w:b/>
          <w:bCs/>
          <w:color w:val="000000" w:themeColor="text1"/>
        </w:rPr>
      </w:pPr>
      <w:r w:rsidRPr="00731A02">
        <w:rPr>
          <w:rFonts w:eastAsia="MS Mincho" w:asciiTheme="minorHAnsi" w:hAnsiTheme="minorHAnsi" w:cs="Calibri"/>
          <w:b/>
          <w:bCs/>
          <w:color w:val="000000" w:themeColor="text1"/>
        </w:rPr>
        <w:t>Discuss how providing transitional care in a carceral setting will benefit your health center’s target population.</w:t>
      </w:r>
    </w:p>
    <w:p w:rsidR="00AE0840" w:rsidRPr="003E7622" w:rsidP="00D47F0A" w14:paraId="55FBE187" w14:textId="0A3650C6">
      <w:pPr>
        <w:widowControl w:val="0"/>
        <w:tabs>
          <w:tab w:val="left" w:pos="220"/>
          <w:tab w:val="left" w:pos="720"/>
        </w:tabs>
        <w:autoSpaceDE w:val="0"/>
        <w:autoSpaceDN w:val="0"/>
        <w:adjustRightInd w:val="0"/>
        <w:spacing w:line="240" w:lineRule="auto"/>
        <w:contextualSpacing/>
        <w:rPr>
          <w:rFonts w:cstheme="minorHAnsi"/>
          <w:b/>
          <w:bCs/>
          <w:i/>
          <w:color w:val="124F1A" w:themeColor="accent3" w:themeShade="BF"/>
        </w:rPr>
      </w:pPr>
      <w:r>
        <w:tab/>
      </w:r>
      <w:r>
        <w:tab/>
      </w:r>
    </w:p>
    <w:p w:rsidR="00AE0840" w:rsidRPr="00731A02" w:rsidP="00AF6E61" w14:paraId="3B07DE9F" w14:textId="678EA7FE">
      <w:pPr>
        <w:pStyle w:val="paragraph"/>
        <w:numPr>
          <w:ilvl w:val="0"/>
          <w:numId w:val="1"/>
        </w:numPr>
        <w:spacing w:before="0" w:beforeAutospacing="0" w:after="0" w:afterAutospacing="0"/>
        <w:textAlignment w:val="baseline"/>
        <w:rPr>
          <w:rFonts w:eastAsia="MS Mincho" w:asciiTheme="minorHAnsi" w:hAnsiTheme="minorHAnsi" w:cs="Calibri"/>
          <w:b/>
          <w:bCs/>
          <w:color w:val="000000" w:themeColor="text1"/>
        </w:rPr>
      </w:pPr>
      <w:r w:rsidRPr="00731A02">
        <w:rPr>
          <w:rFonts w:eastAsia="MS Mincho" w:asciiTheme="minorHAnsi" w:hAnsiTheme="minorHAnsi" w:cs="Calibri"/>
          <w:b/>
          <w:bCs/>
          <w:color w:val="000000" w:themeColor="text1"/>
        </w:rPr>
        <w:t xml:space="preserve">Discuss how your health center’s governing board has approved the site and the services that your health center </w:t>
      </w:r>
      <w:r w:rsidR="006B01E6">
        <w:rPr>
          <w:rFonts w:eastAsia="MS Mincho" w:asciiTheme="minorHAnsi" w:hAnsiTheme="minorHAnsi" w:cs="Calibri"/>
          <w:b/>
          <w:bCs/>
          <w:color w:val="000000" w:themeColor="text1"/>
        </w:rPr>
        <w:t>will offer to</w:t>
      </w:r>
      <w:r w:rsidRPr="00731A02" w:rsidR="006B01E6">
        <w:rPr>
          <w:rFonts w:eastAsia="MS Mincho" w:asciiTheme="minorHAnsi" w:hAnsiTheme="minorHAnsi" w:cs="Calibri"/>
          <w:b/>
          <w:bCs/>
          <w:color w:val="000000" w:themeColor="text1"/>
        </w:rPr>
        <w:t xml:space="preserve"> </w:t>
      </w:r>
      <w:r w:rsidRPr="00731A02">
        <w:rPr>
          <w:rFonts w:eastAsia="MS Mincho" w:asciiTheme="minorHAnsi" w:hAnsiTheme="minorHAnsi" w:cs="Calibri"/>
          <w:b/>
          <w:bCs/>
          <w:color w:val="000000" w:themeColor="text1"/>
        </w:rPr>
        <w:t>JI-R individuals in a carceral setting.</w:t>
      </w:r>
      <w:r w:rsidR="00D47F0A">
        <w:rPr>
          <w:rFonts w:eastAsia="MS Mincho" w:asciiTheme="minorHAnsi" w:hAnsiTheme="minorHAnsi" w:cs="Calibri"/>
          <w:b/>
          <w:bCs/>
          <w:color w:val="000000" w:themeColor="text1"/>
        </w:rPr>
        <w:t xml:space="preserve"> </w:t>
      </w:r>
      <w:r w:rsidRPr="00731A02">
        <w:rPr>
          <w:rFonts w:eastAsia="MS Mincho" w:asciiTheme="minorHAnsi" w:hAnsiTheme="minorHAnsi" w:cs="Calibri"/>
          <w:b/>
          <w:bCs/>
          <w:color w:val="000000" w:themeColor="text1"/>
        </w:rPr>
        <w:t>Specifically address how your health center’s governing board</w:t>
      </w:r>
      <w:r w:rsidRPr="00731A02">
        <w:rPr>
          <w:rFonts w:eastAsia="MS Mincho" w:asciiTheme="minorHAnsi" w:hAnsiTheme="minorHAnsi" w:cs="Calibri"/>
          <w:b/>
          <w:bCs/>
          <w:color w:val="000000" w:themeColor="text1"/>
        </w:rPr>
        <w:t>:</w:t>
      </w:r>
      <w:r w:rsidRPr="00731A02">
        <w:rPr>
          <w:rFonts w:eastAsia="MS Mincho" w:asciiTheme="minorHAnsi" w:hAnsiTheme="minorHAnsi" w:cs="Calibri"/>
          <w:b/>
          <w:bCs/>
          <w:color w:val="000000" w:themeColor="text1"/>
        </w:rPr>
        <w:t xml:space="preserve"> </w:t>
      </w:r>
    </w:p>
    <w:p w:rsidR="00AE0840" w:rsidRPr="00CD4946" w:rsidP="00AF6E61" w14:paraId="37F446CA" w14:textId="4E87FFFE">
      <w:pPr>
        <w:pStyle w:val="ListParagraph"/>
        <w:widowControl w:val="0"/>
        <w:numPr>
          <w:ilvl w:val="0"/>
          <w:numId w:val="5"/>
        </w:numPr>
        <w:tabs>
          <w:tab w:val="left" w:pos="220"/>
          <w:tab w:val="left" w:pos="720"/>
        </w:tabs>
        <w:autoSpaceDE w:val="0"/>
        <w:autoSpaceDN w:val="0"/>
        <w:adjustRightInd w:val="0"/>
        <w:spacing w:line="240" w:lineRule="auto"/>
      </w:pPr>
      <w:r w:rsidRPr="00CD4946">
        <w:t xml:space="preserve">Retains authority over the provision of all health center services at </w:t>
      </w:r>
      <w:r w:rsidR="202C3C0C">
        <w:t>the</w:t>
      </w:r>
      <w:r w:rsidRPr="00CD4946">
        <w:t xml:space="preserve"> </w:t>
      </w:r>
      <w:r>
        <w:t>site</w:t>
      </w:r>
      <w:r w:rsidRPr="00CD4946">
        <w:t xml:space="preserve"> where in-scope transitional care services </w:t>
      </w:r>
      <w:r w:rsidR="535BA73F">
        <w:t xml:space="preserve">will be </w:t>
      </w:r>
      <w:r w:rsidRPr="00CD4946">
        <w:t xml:space="preserve">provided to JI-R individuals; and </w:t>
      </w:r>
    </w:p>
    <w:p w:rsidR="00731A02" w:rsidP="00AF6E61" w14:paraId="6D377C37" w14:textId="5BBEB3C6">
      <w:pPr>
        <w:pStyle w:val="ListParagraph"/>
        <w:widowControl w:val="0"/>
        <w:numPr>
          <w:ilvl w:val="0"/>
          <w:numId w:val="5"/>
        </w:numPr>
        <w:tabs>
          <w:tab w:val="left" w:pos="220"/>
          <w:tab w:val="left" w:pos="720"/>
        </w:tabs>
        <w:autoSpaceDE w:val="0"/>
        <w:autoSpaceDN w:val="0"/>
        <w:adjustRightInd w:val="0"/>
        <w:spacing w:line="240" w:lineRule="auto"/>
      </w:pPr>
      <w:r w:rsidRPr="00CD4946">
        <w:t>Determines which services will be provided at the carceral setting (services must be within the list of allowable services in</w:t>
      </w:r>
      <w:r>
        <w:t xml:space="preserve"> </w:t>
      </w:r>
      <w:hyperlink r:id="rId17" w:history="1">
        <w:r>
          <w:rPr>
            <w:rStyle w:val="Hyperlink"/>
          </w:rPr>
          <w:t xml:space="preserve">PIN 2024-05: Section VII. Allowable In-Scope </w:t>
        </w:r>
        <w:r>
          <w:rPr>
            <w:rStyle w:val="Hyperlink"/>
          </w:rPr>
          <w:t>Services to Support Transitions to Care for Justice-Involved Individuals Reentering the Community</w:t>
        </w:r>
      </w:hyperlink>
      <w:r w:rsidRPr="00CD4946">
        <w:rPr>
          <w:rStyle w:val="Hyperlink"/>
        </w:rPr>
        <w:t>)</w:t>
      </w:r>
      <w:r w:rsidRPr="00CD4946">
        <w:t xml:space="preserve">. </w:t>
      </w:r>
    </w:p>
    <w:p w:rsidR="00AE0840" w:rsidRPr="006C6D24" w:rsidP="00D47F0A" w14:paraId="5F3FA953" w14:textId="100AE912">
      <w:pPr>
        <w:pStyle w:val="ListParagraph"/>
        <w:widowControl w:val="0"/>
        <w:tabs>
          <w:tab w:val="left" w:pos="220"/>
          <w:tab w:val="left" w:pos="720"/>
        </w:tabs>
        <w:autoSpaceDE w:val="0"/>
        <w:autoSpaceDN w:val="0"/>
        <w:adjustRightInd w:val="0"/>
        <w:spacing w:line="240" w:lineRule="auto"/>
        <w:rPr>
          <w:color w:val="3A7C22" w:themeColor="accent6" w:themeShade="BF"/>
        </w:rPr>
      </w:pPr>
    </w:p>
    <w:p w:rsidR="00AD4381" w:rsidP="00AF6E61" w14:paraId="441B0593" w14:textId="77777777">
      <w:pPr>
        <w:pStyle w:val="ListParagraph"/>
        <w:widowControl w:val="0"/>
        <w:numPr>
          <w:ilvl w:val="0"/>
          <w:numId w:val="5"/>
        </w:numPr>
        <w:tabs>
          <w:tab w:val="left" w:pos="220"/>
          <w:tab w:val="left" w:pos="720"/>
        </w:tabs>
        <w:autoSpaceDE w:val="0"/>
        <w:autoSpaceDN w:val="0"/>
        <w:adjustRightInd w:val="0"/>
        <w:spacing w:line="240" w:lineRule="auto"/>
      </w:pPr>
      <w:r>
        <w:t>A</w:t>
      </w:r>
      <w:r w:rsidRPr="00DC01EE">
        <w:t>ttach board minutes to support your response.</w:t>
      </w:r>
      <w:r>
        <w:t xml:space="preserve"> </w:t>
      </w:r>
    </w:p>
    <w:p w:rsidR="00AE0840" w:rsidRPr="00AD4381" w:rsidP="00AD4381" w14:paraId="2A4F0D31" w14:textId="371A41B8">
      <w:pPr>
        <w:pStyle w:val="ListParagraph"/>
        <w:widowControl w:val="0"/>
        <w:tabs>
          <w:tab w:val="left" w:pos="220"/>
          <w:tab w:val="left" w:pos="720"/>
        </w:tabs>
        <w:autoSpaceDE w:val="0"/>
        <w:autoSpaceDN w:val="0"/>
        <w:adjustRightInd w:val="0"/>
        <w:spacing w:line="240" w:lineRule="auto"/>
      </w:pPr>
    </w:p>
    <w:p w:rsidR="00AE0840" w:rsidRPr="00731A02" w:rsidP="00AF6E61" w14:paraId="35B9C8D9" w14:textId="3A0A659C">
      <w:pPr>
        <w:pStyle w:val="paragraph"/>
        <w:numPr>
          <w:ilvl w:val="0"/>
          <w:numId w:val="1"/>
        </w:numPr>
        <w:spacing w:before="0" w:beforeAutospacing="0" w:after="0" w:afterAutospacing="0"/>
        <w:textAlignment w:val="baseline"/>
        <w:rPr>
          <w:rFonts w:asciiTheme="minorHAnsi" w:hAnsiTheme="minorHAnsi"/>
          <w:b/>
          <w:bCs/>
        </w:rPr>
      </w:pPr>
      <w:r w:rsidRPr="36CF2ADF">
        <w:rPr>
          <w:rFonts w:eastAsia="MS Mincho" w:asciiTheme="minorHAnsi" w:hAnsiTheme="minorHAnsi" w:cs="Calibri"/>
          <w:b/>
          <w:bCs/>
          <w:color w:val="000000" w:themeColor="text1"/>
        </w:rPr>
        <w:t>Select the</w:t>
      </w:r>
      <w:r w:rsidRPr="00731A02">
        <w:rPr>
          <w:rFonts w:eastAsia="MS Mincho" w:asciiTheme="minorHAnsi" w:hAnsiTheme="minorHAnsi" w:cs="Calibri"/>
          <w:b/>
          <w:bCs/>
          <w:color w:val="000000" w:themeColor="text1"/>
        </w:rPr>
        <w:t xml:space="preserve"> services </w:t>
      </w:r>
      <w:r w:rsidRPr="36CF2ADF" w:rsidR="7774510E">
        <w:rPr>
          <w:rFonts w:eastAsia="MS Mincho" w:asciiTheme="minorHAnsi" w:hAnsiTheme="minorHAnsi" w:cs="Calibri"/>
          <w:b/>
          <w:bCs/>
          <w:color w:val="000000" w:themeColor="text1"/>
        </w:rPr>
        <w:t xml:space="preserve">that </w:t>
      </w:r>
      <w:r w:rsidRPr="00731A02">
        <w:rPr>
          <w:rFonts w:eastAsia="MS Mincho" w:asciiTheme="minorHAnsi" w:hAnsiTheme="minorHAnsi" w:cs="Calibri"/>
          <w:b/>
          <w:bCs/>
          <w:color w:val="000000" w:themeColor="text1"/>
        </w:rPr>
        <w:t>will be provided in the carceral setting</w:t>
      </w:r>
      <w:r w:rsidRPr="36CF2ADF" w:rsidR="693769E3">
        <w:rPr>
          <w:rFonts w:eastAsia="MS Mincho" w:asciiTheme="minorHAnsi" w:hAnsiTheme="minorHAnsi" w:cs="Calibri"/>
          <w:b/>
          <w:bCs/>
          <w:color w:val="000000" w:themeColor="text1"/>
        </w:rPr>
        <w:t xml:space="preserve"> </w:t>
      </w:r>
      <w:r w:rsidRPr="36CF2ADF" w:rsidR="37C64AD2">
        <w:rPr>
          <w:rFonts w:eastAsia="MS Mincho" w:asciiTheme="minorHAnsi" w:hAnsiTheme="minorHAnsi" w:cs="Calibri"/>
          <w:b/>
          <w:bCs/>
          <w:color w:val="000000" w:themeColor="text1"/>
        </w:rPr>
        <w:t>from</w:t>
      </w:r>
      <w:r w:rsidRPr="00731A02">
        <w:rPr>
          <w:rFonts w:eastAsia="MS Mincho" w:asciiTheme="minorHAnsi" w:hAnsiTheme="minorHAnsi" w:cs="Calibri"/>
          <w:b/>
          <w:bCs/>
          <w:color w:val="000000" w:themeColor="text1"/>
        </w:rPr>
        <w:t xml:space="preserve"> the list of</w:t>
      </w:r>
      <w:r w:rsidR="00D47F0A">
        <w:rPr>
          <w:rFonts w:eastAsia="MS Mincho" w:asciiTheme="minorHAnsi" w:hAnsiTheme="minorHAnsi" w:cs="Calibri"/>
          <w:b/>
          <w:bCs/>
          <w:color w:val="000000" w:themeColor="text1"/>
        </w:rPr>
        <w:t xml:space="preserve"> </w:t>
      </w:r>
      <w:r w:rsidRPr="00731A02">
        <w:rPr>
          <w:rFonts w:eastAsia="MS Mincho" w:asciiTheme="minorHAnsi" w:hAnsiTheme="minorHAnsi" w:cs="Calibri"/>
          <w:b/>
          <w:bCs/>
          <w:color w:val="000000" w:themeColor="text1"/>
        </w:rPr>
        <w:t>allowable services</w:t>
      </w:r>
      <w:r w:rsidR="00AD4381">
        <w:rPr>
          <w:rFonts w:eastAsia="MS Mincho" w:asciiTheme="minorHAnsi" w:hAnsiTheme="minorHAnsi" w:cs="Calibri"/>
          <w:b/>
          <w:bCs/>
          <w:color w:val="000000" w:themeColor="text1"/>
        </w:rPr>
        <w:t xml:space="preserve"> </w:t>
      </w:r>
      <w:r w:rsidRPr="36CF2ADF" w:rsidR="106BF87B">
        <w:rPr>
          <w:rFonts w:eastAsia="MS Mincho" w:asciiTheme="minorHAnsi" w:hAnsiTheme="minorHAnsi" w:cs="Calibri"/>
          <w:b/>
          <w:bCs/>
          <w:color w:val="000000" w:themeColor="text1"/>
        </w:rPr>
        <w:t>[placeholder for link]</w:t>
      </w:r>
      <w:r w:rsidR="00B52442">
        <w:rPr>
          <w:rFonts w:eastAsia="MS Mincho" w:asciiTheme="minorHAnsi" w:hAnsiTheme="minorHAnsi" w:cs="Calibri"/>
          <w:b/>
          <w:bCs/>
          <w:color w:val="000000" w:themeColor="text1"/>
        </w:rPr>
        <w:t>.</w:t>
      </w:r>
    </w:p>
    <w:p w:rsidR="00AE0840" w:rsidP="00D47F0A" w14:paraId="45584EF3" w14:textId="1B521BE4">
      <w:pPr>
        <w:widowControl w:val="0"/>
        <w:tabs>
          <w:tab w:val="left" w:pos="220"/>
          <w:tab w:val="left" w:pos="720"/>
        </w:tabs>
        <w:autoSpaceDE w:val="0"/>
        <w:autoSpaceDN w:val="0"/>
        <w:adjustRightInd w:val="0"/>
        <w:spacing w:after="0" w:line="240" w:lineRule="auto"/>
        <w:contextualSpacing/>
        <w:rPr>
          <w:b/>
          <w:bCs/>
          <w:i/>
          <w:iCs/>
          <w:color w:val="124F1A" w:themeColor="accent3" w:themeShade="BF"/>
        </w:rPr>
      </w:pPr>
      <w:r>
        <w:rPr>
          <w:b/>
          <w:bCs/>
          <w:i/>
          <w:iCs/>
          <w:color w:val="124F1A" w:themeColor="accent3" w:themeShade="BF"/>
        </w:rPr>
        <w:tab/>
      </w:r>
      <w:r>
        <w:rPr>
          <w:b/>
          <w:bCs/>
          <w:i/>
          <w:iCs/>
          <w:color w:val="124F1A" w:themeColor="accent3" w:themeShade="BF"/>
        </w:rPr>
        <w:tab/>
      </w:r>
    </w:p>
    <w:p w:rsidR="006C6D24" w:rsidRPr="006C6D24" w:rsidP="00D47F0A" w14:paraId="66ABE10D" w14:textId="72407D5E">
      <w:pPr>
        <w:widowControl w:val="0"/>
        <w:tabs>
          <w:tab w:val="left" w:pos="220"/>
          <w:tab w:val="left" w:pos="720"/>
        </w:tabs>
        <w:autoSpaceDE w:val="0"/>
        <w:autoSpaceDN w:val="0"/>
        <w:adjustRightInd w:val="0"/>
        <w:spacing w:after="0" w:line="240" w:lineRule="auto"/>
        <w:ind w:left="360"/>
        <w:contextualSpacing/>
        <w:rPr>
          <w:b/>
          <w:bCs/>
        </w:rPr>
      </w:pPr>
      <w:r w:rsidRPr="006C6D24">
        <w:rPr>
          <w:b/>
          <w:bCs/>
        </w:rPr>
        <w:t>Select all that apply:</w:t>
      </w:r>
    </w:p>
    <w:p w:rsidR="00AE0840" w:rsidRPr="00CD4946" w:rsidP="00AF6E61" w14:paraId="23A96F2C" w14:textId="2764179B">
      <w:pPr>
        <w:pStyle w:val="ListParagraph"/>
        <w:widowControl w:val="0"/>
        <w:numPr>
          <w:ilvl w:val="0"/>
          <w:numId w:val="3"/>
        </w:numPr>
        <w:tabs>
          <w:tab w:val="left" w:pos="220"/>
          <w:tab w:val="left" w:pos="720"/>
        </w:tabs>
        <w:autoSpaceDE w:val="0"/>
        <w:autoSpaceDN w:val="0"/>
        <w:adjustRightInd w:val="0"/>
        <w:spacing w:after="0" w:line="240" w:lineRule="auto"/>
      </w:pPr>
      <w:r w:rsidRPr="00CD4946">
        <w:t xml:space="preserve">Care coordination to facilitate continuity of care (including documentation of a reasonable effort to provide access to relevant health data, as well as exchange of transfer and discharge information) from the carceral setting to </w:t>
      </w:r>
      <w:r w:rsidR="00F17E95">
        <w:t>your</w:t>
      </w:r>
      <w:r w:rsidRPr="00CD4946">
        <w:t xml:space="preserve"> health </w:t>
      </w:r>
      <w:r w:rsidRPr="00CD4946">
        <w:t>center;</w:t>
      </w:r>
    </w:p>
    <w:p w:rsidR="00AE0840" w:rsidRPr="00CD4946" w:rsidP="00AF6E61" w14:paraId="361AC007" w14:textId="77777777">
      <w:pPr>
        <w:pStyle w:val="ListParagraph"/>
        <w:widowControl w:val="0"/>
        <w:numPr>
          <w:ilvl w:val="0"/>
          <w:numId w:val="3"/>
        </w:numPr>
        <w:tabs>
          <w:tab w:val="left" w:pos="220"/>
          <w:tab w:val="left" w:pos="720"/>
        </w:tabs>
        <w:autoSpaceDE w:val="0"/>
        <w:autoSpaceDN w:val="0"/>
        <w:adjustRightInd w:val="0"/>
        <w:spacing w:after="0" w:line="240" w:lineRule="auto"/>
      </w:pPr>
      <w:r w:rsidRPr="00CD4946">
        <w:t xml:space="preserve">Health evaluation(s) to identify physical health, behavioral health, or oral health issues and associated </w:t>
      </w:r>
      <w:r w:rsidRPr="00CD4946">
        <w:t>needs;</w:t>
      </w:r>
    </w:p>
    <w:p w:rsidR="00AE0840" w:rsidRPr="00CD4946" w:rsidP="00AF6E61" w14:paraId="3B45AC9A" w14:textId="77777777">
      <w:pPr>
        <w:pStyle w:val="ListParagraph"/>
        <w:widowControl w:val="0"/>
        <w:numPr>
          <w:ilvl w:val="0"/>
          <w:numId w:val="3"/>
        </w:numPr>
        <w:tabs>
          <w:tab w:val="left" w:pos="220"/>
          <w:tab w:val="left" w:pos="720"/>
        </w:tabs>
        <w:autoSpaceDE w:val="0"/>
        <w:autoSpaceDN w:val="0"/>
        <w:adjustRightInd w:val="0"/>
        <w:spacing w:after="0" w:line="240" w:lineRule="auto"/>
      </w:pPr>
      <w:r w:rsidRPr="00CD4946">
        <w:t>Screening and treatment for communicable diseases, such as HIV, Hepatitis C (HCV), and sexually transmitted infections (STIs</w:t>
      </w:r>
      <w:r w:rsidRPr="00CD4946">
        <w:t>);</w:t>
      </w:r>
      <w:r w:rsidRPr="00CD4946">
        <w:t xml:space="preserve"> </w:t>
      </w:r>
    </w:p>
    <w:p w:rsidR="00AE0840" w:rsidRPr="00CD4946" w:rsidP="00AF6E61" w14:paraId="7AFB6489" w14:textId="7033E28F">
      <w:pPr>
        <w:pStyle w:val="ListParagraph"/>
        <w:widowControl w:val="0"/>
        <w:numPr>
          <w:ilvl w:val="0"/>
          <w:numId w:val="3"/>
        </w:numPr>
        <w:tabs>
          <w:tab w:val="left" w:pos="220"/>
          <w:tab w:val="left" w:pos="720"/>
        </w:tabs>
        <w:autoSpaceDE w:val="0"/>
        <w:autoSpaceDN w:val="0"/>
        <w:adjustRightInd w:val="0"/>
        <w:spacing w:after="0" w:line="240" w:lineRule="auto"/>
      </w:pPr>
      <w:r w:rsidRPr="00CD4946">
        <w:t xml:space="preserve">Primary health services to begin or continue treatment of conditions and associated health needs identified by </w:t>
      </w:r>
      <w:r w:rsidR="00F17E95">
        <w:t>your</w:t>
      </w:r>
      <w:r w:rsidRPr="00CD4946">
        <w:t xml:space="preserve"> health center provider through the health evaluation, including diagnosing conditions, developing treatment plans, prescribing and providing access to medications, and performing minor procedures of the kind ordinarily conducted in a primary care outpatient </w:t>
      </w:r>
      <w:r w:rsidRPr="00CD4946">
        <w:t>setting;</w:t>
      </w:r>
    </w:p>
    <w:p w:rsidR="00AE0840" w:rsidRPr="00CD4946" w:rsidP="00AF6E61" w14:paraId="194CDEBF" w14:textId="77777777">
      <w:pPr>
        <w:pStyle w:val="ListParagraph"/>
        <w:widowControl w:val="0"/>
        <w:numPr>
          <w:ilvl w:val="0"/>
          <w:numId w:val="3"/>
        </w:numPr>
        <w:tabs>
          <w:tab w:val="left" w:pos="220"/>
          <w:tab w:val="left" w:pos="720"/>
        </w:tabs>
        <w:autoSpaceDE w:val="0"/>
        <w:autoSpaceDN w:val="0"/>
        <w:adjustRightInd w:val="0"/>
        <w:spacing w:after="0" w:line="240" w:lineRule="auto"/>
      </w:pPr>
      <w:r w:rsidRPr="00CD4946">
        <w:t>Immunizations;</w:t>
      </w:r>
      <w:r w:rsidRPr="00CD4946">
        <w:t xml:space="preserve"> </w:t>
      </w:r>
    </w:p>
    <w:p w:rsidR="00AE0840" w:rsidRPr="00CD4946" w:rsidP="00AF6E61" w14:paraId="350A0C58" w14:textId="77777777">
      <w:pPr>
        <w:pStyle w:val="ListParagraph"/>
        <w:widowControl w:val="0"/>
        <w:numPr>
          <w:ilvl w:val="0"/>
          <w:numId w:val="3"/>
        </w:numPr>
        <w:tabs>
          <w:tab w:val="left" w:pos="220"/>
          <w:tab w:val="left" w:pos="720"/>
        </w:tabs>
        <w:autoSpaceDE w:val="0"/>
        <w:autoSpaceDN w:val="0"/>
        <w:adjustRightInd w:val="0"/>
        <w:spacing w:after="0" w:line="240" w:lineRule="auto"/>
      </w:pPr>
      <w:r w:rsidRPr="00CD4946">
        <w:t xml:space="preserve">Behavioral health (mental health services and substance use disorder services), including initiating and continuing medication-assisted treatment (MAT), and peer recovery </w:t>
      </w:r>
      <w:r w:rsidRPr="00CD4946">
        <w:t>support;</w:t>
      </w:r>
    </w:p>
    <w:p w:rsidR="00AE0840" w:rsidRPr="00CD4946" w:rsidP="00AF6E61" w14:paraId="5D886655" w14:textId="77777777">
      <w:pPr>
        <w:pStyle w:val="ListParagraph"/>
        <w:widowControl w:val="0"/>
        <w:numPr>
          <w:ilvl w:val="0"/>
          <w:numId w:val="6"/>
        </w:numPr>
        <w:tabs>
          <w:tab w:val="left" w:pos="220"/>
          <w:tab w:val="left" w:pos="720"/>
        </w:tabs>
        <w:autoSpaceDE w:val="0"/>
        <w:autoSpaceDN w:val="0"/>
        <w:adjustRightInd w:val="0"/>
        <w:spacing w:after="0" w:line="240" w:lineRule="auto"/>
      </w:pPr>
      <w:r w:rsidRPr="00CD4946">
        <w:t xml:space="preserve">Recommendations or referrals for post-release care. This may include referrals for substance use disorder treatment and, when medically indicated, specialty </w:t>
      </w:r>
      <w:r w:rsidRPr="00CD4946">
        <w:t>services;</w:t>
      </w:r>
    </w:p>
    <w:p w:rsidR="00AE0840" w:rsidRPr="00477745" w:rsidP="00AF6E61" w14:paraId="54CAA6F7" w14:textId="77777777">
      <w:pPr>
        <w:pStyle w:val="ListParagraph"/>
        <w:widowControl w:val="0"/>
        <w:numPr>
          <w:ilvl w:val="0"/>
          <w:numId w:val="6"/>
        </w:numPr>
        <w:tabs>
          <w:tab w:val="left" w:pos="220"/>
          <w:tab w:val="left" w:pos="720"/>
        </w:tabs>
        <w:autoSpaceDE w:val="0"/>
        <w:autoSpaceDN w:val="0"/>
        <w:adjustRightInd w:val="0"/>
        <w:spacing w:after="0" w:line="240" w:lineRule="auto"/>
      </w:pPr>
      <w:r w:rsidRPr="00CD4946">
        <w:t xml:space="preserve">Obstetrical and gynecological care (including </w:t>
      </w:r>
      <w:r w:rsidRPr="00477745">
        <w:t xml:space="preserve">prenatal and postpartum care) of the kind ordinarily conducted in a primary care outpatient setting. This does not include labor and delivery </w:t>
      </w:r>
      <w:r w:rsidRPr="00477745">
        <w:t>services;</w:t>
      </w:r>
    </w:p>
    <w:p w:rsidR="00AE0840" w:rsidRPr="00CD4946" w:rsidP="00AF6E61" w14:paraId="7D7434A2" w14:textId="77777777">
      <w:pPr>
        <w:pStyle w:val="ListParagraph"/>
        <w:widowControl w:val="0"/>
        <w:numPr>
          <w:ilvl w:val="0"/>
          <w:numId w:val="6"/>
        </w:numPr>
        <w:tabs>
          <w:tab w:val="left" w:pos="220"/>
          <w:tab w:val="left" w:pos="720"/>
        </w:tabs>
        <w:autoSpaceDE w:val="0"/>
        <w:autoSpaceDN w:val="0"/>
        <w:adjustRightInd w:val="0"/>
        <w:spacing w:after="0" w:line="240" w:lineRule="auto"/>
      </w:pPr>
      <w:r w:rsidRPr="00CD4946">
        <w:t xml:space="preserve">Voluntary family planning </w:t>
      </w:r>
      <w:r w:rsidRPr="00CD4946">
        <w:t>services;</w:t>
      </w:r>
    </w:p>
    <w:p w:rsidR="00AE0840" w:rsidRPr="00CD4946" w:rsidP="00AF6E61" w14:paraId="6E14220F" w14:textId="77777777">
      <w:pPr>
        <w:pStyle w:val="ListParagraph"/>
        <w:widowControl w:val="0"/>
        <w:numPr>
          <w:ilvl w:val="0"/>
          <w:numId w:val="6"/>
        </w:numPr>
        <w:tabs>
          <w:tab w:val="left" w:pos="220"/>
          <w:tab w:val="left" w:pos="720"/>
        </w:tabs>
        <w:autoSpaceDE w:val="0"/>
        <w:autoSpaceDN w:val="0"/>
        <w:adjustRightInd w:val="0"/>
        <w:spacing w:after="0" w:line="240" w:lineRule="auto"/>
      </w:pPr>
      <w:r w:rsidRPr="00CD4946">
        <w:t xml:space="preserve">Optometry </w:t>
      </w:r>
      <w:r w:rsidRPr="00CD4946">
        <w:t>services;</w:t>
      </w:r>
    </w:p>
    <w:p w:rsidR="00AE0840" w:rsidRPr="00CD4946" w:rsidP="00AF6E61" w14:paraId="156B995B" w14:textId="77777777">
      <w:pPr>
        <w:pStyle w:val="ListParagraph"/>
        <w:widowControl w:val="0"/>
        <w:numPr>
          <w:ilvl w:val="0"/>
          <w:numId w:val="6"/>
        </w:numPr>
        <w:tabs>
          <w:tab w:val="left" w:pos="220"/>
          <w:tab w:val="left" w:pos="720"/>
        </w:tabs>
        <w:autoSpaceDE w:val="0"/>
        <w:autoSpaceDN w:val="0"/>
        <w:adjustRightInd w:val="0"/>
        <w:spacing w:after="0" w:line="240" w:lineRule="auto"/>
      </w:pPr>
      <w:r w:rsidRPr="00CD4946">
        <w:t xml:space="preserve">Preventive dental services, including screenings and recommendations or referrals for post-release dental </w:t>
      </w:r>
      <w:r w:rsidRPr="00CD4946">
        <w:t>care;</w:t>
      </w:r>
    </w:p>
    <w:p w:rsidR="00AE0840" w:rsidRPr="00CD4946" w:rsidP="00AF6E61" w14:paraId="5BE6EDEE" w14:textId="77777777">
      <w:pPr>
        <w:pStyle w:val="ListParagraph"/>
        <w:widowControl w:val="0"/>
        <w:numPr>
          <w:ilvl w:val="0"/>
          <w:numId w:val="6"/>
        </w:numPr>
        <w:tabs>
          <w:tab w:val="left" w:pos="220"/>
          <w:tab w:val="left" w:pos="720"/>
        </w:tabs>
        <w:autoSpaceDE w:val="0"/>
        <w:autoSpaceDN w:val="0"/>
        <w:adjustRightInd w:val="0"/>
        <w:spacing w:after="0" w:line="240" w:lineRule="auto"/>
      </w:pPr>
      <w:r w:rsidRPr="00CD4946">
        <w:t xml:space="preserve">Pharmaceutical services, including: </w:t>
      </w:r>
    </w:p>
    <w:p w:rsidR="00AE0840" w:rsidRPr="00CD4946" w:rsidP="00AF6E61" w14:paraId="4542B44E" w14:textId="77777777">
      <w:pPr>
        <w:pStyle w:val="ListParagraph"/>
        <w:widowControl w:val="0"/>
        <w:numPr>
          <w:ilvl w:val="0"/>
          <w:numId w:val="7"/>
        </w:numPr>
        <w:tabs>
          <w:tab w:val="left" w:pos="220"/>
          <w:tab w:val="left" w:pos="720"/>
        </w:tabs>
        <w:autoSpaceDE w:val="0"/>
        <w:autoSpaceDN w:val="0"/>
        <w:adjustRightInd w:val="0"/>
        <w:spacing w:after="0" w:line="240" w:lineRule="auto"/>
      </w:pPr>
      <w:r w:rsidRPr="00CD4946">
        <w:t xml:space="preserve">Medication management plan development and therapeutic monitoring; and </w:t>
      </w:r>
    </w:p>
    <w:p w:rsidR="00AE0840" w:rsidRPr="00CD4946" w:rsidP="00AF6E61" w14:paraId="2B0BDCF1" w14:textId="77777777">
      <w:pPr>
        <w:pStyle w:val="ListParagraph"/>
        <w:widowControl w:val="0"/>
        <w:numPr>
          <w:ilvl w:val="0"/>
          <w:numId w:val="7"/>
        </w:numPr>
        <w:tabs>
          <w:tab w:val="left" w:pos="220"/>
          <w:tab w:val="left" w:pos="720"/>
        </w:tabs>
        <w:autoSpaceDE w:val="0"/>
        <w:autoSpaceDN w:val="0"/>
        <w:adjustRightInd w:val="0"/>
        <w:spacing w:after="0" w:line="240" w:lineRule="auto"/>
      </w:pPr>
      <w:r w:rsidRPr="00CD4946">
        <w:t>To the extent authorized by law, and as appropriate and feasible in coordination with the carceral authority, a supply of medications for use post-release, including pre-exposure prophylaxis (</w:t>
      </w:r>
      <w:r w:rsidRPr="00CD4946">
        <w:t>PrEP</w:t>
      </w:r>
      <w:r w:rsidRPr="00CD4946">
        <w:t xml:space="preserve">), such as long-acting injectable </w:t>
      </w:r>
      <w:r w:rsidRPr="00CD4946">
        <w:t>PrEP</w:t>
      </w:r>
      <w:r w:rsidRPr="00CD4946">
        <w:t xml:space="preserve">; and naloxone and MATs for opioid use </w:t>
      </w:r>
      <w:r w:rsidRPr="00CD4946">
        <w:t>disorder (MOUD), such as buprenorphine or methadone</w:t>
      </w:r>
      <w:r w:rsidRPr="00477745">
        <w:t xml:space="preserve">. For example, a health center may provide a JI-R individual scheduled for release with a 30-day supply of medication for opioid use disorder to prevent relapse during the individual's transition back into the </w:t>
      </w:r>
      <w:r w:rsidRPr="00477745">
        <w:t>community;</w:t>
      </w:r>
      <w:r w:rsidRPr="00CD4946">
        <w:t xml:space="preserve"> </w:t>
      </w:r>
    </w:p>
    <w:p w:rsidR="00AE0840" w:rsidRPr="00CD4946" w:rsidP="00AF6E61" w14:paraId="0127E3C5" w14:textId="77777777">
      <w:pPr>
        <w:pStyle w:val="ListParagraph"/>
        <w:widowControl w:val="0"/>
        <w:numPr>
          <w:ilvl w:val="0"/>
          <w:numId w:val="8"/>
        </w:numPr>
        <w:tabs>
          <w:tab w:val="left" w:pos="220"/>
          <w:tab w:val="left" w:pos="720"/>
        </w:tabs>
        <w:autoSpaceDE w:val="0"/>
        <w:autoSpaceDN w:val="0"/>
        <w:adjustRightInd w:val="0"/>
        <w:spacing w:after="0" w:line="240" w:lineRule="auto"/>
      </w:pPr>
      <w:r w:rsidRPr="00CD4946">
        <w:t>Case management services, including:</w:t>
      </w:r>
    </w:p>
    <w:p w:rsidR="00AE0840" w:rsidRPr="00CD4946" w:rsidP="00AF6E61" w14:paraId="7259A45A" w14:textId="77777777">
      <w:pPr>
        <w:pStyle w:val="ListParagraph"/>
        <w:widowControl w:val="0"/>
        <w:numPr>
          <w:ilvl w:val="2"/>
          <w:numId w:val="8"/>
        </w:numPr>
        <w:tabs>
          <w:tab w:val="left" w:pos="220"/>
          <w:tab w:val="left" w:pos="720"/>
        </w:tabs>
        <w:autoSpaceDE w:val="0"/>
        <w:autoSpaceDN w:val="0"/>
        <w:adjustRightInd w:val="0"/>
        <w:spacing w:after="0" w:line="240" w:lineRule="auto"/>
      </w:pPr>
      <w:r w:rsidRPr="00CD4946">
        <w:t xml:space="preserve">Connecting JI-R individuals with Federal, State, and local programs that provide or financially support the provision of housing </w:t>
      </w:r>
      <w:r w:rsidRPr="00CD4946">
        <w:t>services;</w:t>
      </w:r>
      <w:r w:rsidRPr="00CD4946">
        <w:t xml:space="preserve"> </w:t>
      </w:r>
    </w:p>
    <w:p w:rsidR="00AE0840" w:rsidRPr="00CD4946" w:rsidP="00AF6E61" w14:paraId="7402FBD7" w14:textId="77777777">
      <w:pPr>
        <w:pStyle w:val="ListParagraph"/>
        <w:widowControl w:val="0"/>
        <w:numPr>
          <w:ilvl w:val="2"/>
          <w:numId w:val="8"/>
        </w:numPr>
        <w:tabs>
          <w:tab w:val="left" w:pos="220"/>
          <w:tab w:val="left" w:pos="720"/>
        </w:tabs>
        <w:autoSpaceDE w:val="0"/>
        <w:autoSpaceDN w:val="0"/>
        <w:adjustRightInd w:val="0"/>
        <w:spacing w:after="0" w:line="240" w:lineRule="auto"/>
      </w:pPr>
      <w:r w:rsidRPr="00CD4946">
        <w:t xml:space="preserve">Assisting JI-R individuals with preparing prescription drug </w:t>
      </w:r>
      <w:r w:rsidRPr="00CD4946">
        <w:t>vouchers;</w:t>
      </w:r>
      <w:r w:rsidRPr="00CD4946">
        <w:t xml:space="preserve"> </w:t>
      </w:r>
    </w:p>
    <w:p w:rsidR="00AE0840" w:rsidRPr="00CD4946" w:rsidP="00AF6E61" w14:paraId="3184691B" w14:textId="77777777">
      <w:pPr>
        <w:pStyle w:val="ListParagraph"/>
        <w:widowControl w:val="0"/>
        <w:numPr>
          <w:ilvl w:val="2"/>
          <w:numId w:val="8"/>
        </w:numPr>
        <w:tabs>
          <w:tab w:val="left" w:pos="220"/>
          <w:tab w:val="left" w:pos="720"/>
        </w:tabs>
        <w:autoSpaceDE w:val="0"/>
        <w:autoSpaceDN w:val="0"/>
        <w:adjustRightInd w:val="0"/>
        <w:spacing w:after="0" w:line="240" w:lineRule="auto"/>
      </w:pPr>
      <w:r w:rsidRPr="00CD4946">
        <w:t xml:space="preserve">Assisting JI-R individuals with navigation of and enrollment for benefits, such as Medicaid, Medicare, Supplemental Nutrition Assistance Program, Supplemental Security Income, Social Security Disability Insurance, and Special Supplemental Nutrition Program for Women, Infants, and Children (WIC); and </w:t>
      </w:r>
    </w:p>
    <w:p w:rsidR="00AE0840" w:rsidRPr="00CD4946" w:rsidP="00AF6E61" w14:paraId="3FC11058" w14:textId="77777777">
      <w:pPr>
        <w:pStyle w:val="ListParagraph"/>
        <w:widowControl w:val="0"/>
        <w:numPr>
          <w:ilvl w:val="2"/>
          <w:numId w:val="8"/>
        </w:numPr>
        <w:tabs>
          <w:tab w:val="left" w:pos="220"/>
          <w:tab w:val="left" w:pos="720"/>
        </w:tabs>
        <w:autoSpaceDE w:val="0"/>
        <w:autoSpaceDN w:val="0"/>
        <w:adjustRightInd w:val="0"/>
        <w:spacing w:after="0" w:line="240" w:lineRule="auto"/>
      </w:pPr>
      <w:r w:rsidRPr="00CD4946">
        <w:t xml:space="preserve">Assisting JI-R individuals with access to education enrollment, legal services and aid, job training, and employment </w:t>
      </w:r>
      <w:r w:rsidRPr="00CD4946">
        <w:t>assistance;</w:t>
      </w:r>
      <w:r w:rsidRPr="00CD4946">
        <w:t xml:space="preserve"> </w:t>
      </w:r>
    </w:p>
    <w:p w:rsidR="00AE0840" w:rsidRPr="00CD4946" w:rsidP="00AF6E61" w14:paraId="6C9CCA25" w14:textId="77777777">
      <w:pPr>
        <w:pStyle w:val="ListParagraph"/>
        <w:widowControl w:val="0"/>
        <w:numPr>
          <w:ilvl w:val="0"/>
          <w:numId w:val="8"/>
        </w:numPr>
        <w:tabs>
          <w:tab w:val="left" w:pos="220"/>
          <w:tab w:val="left" w:pos="720"/>
        </w:tabs>
        <w:autoSpaceDE w:val="0"/>
        <w:autoSpaceDN w:val="0"/>
        <w:adjustRightInd w:val="0"/>
        <w:spacing w:after="0" w:line="240" w:lineRule="auto"/>
      </w:pPr>
      <w:r w:rsidRPr="00CD4946">
        <w:t xml:space="preserve">Translation services to support access to Health Center Program in-scope services and medical </w:t>
      </w:r>
      <w:r w:rsidRPr="00CD4946">
        <w:t>adherence;</w:t>
      </w:r>
    </w:p>
    <w:p w:rsidR="00AE0840" w:rsidRPr="00CD4946" w:rsidP="00AF6E61" w14:paraId="5603E6E6" w14:textId="77777777">
      <w:pPr>
        <w:pStyle w:val="ListParagraph"/>
        <w:widowControl w:val="0"/>
        <w:numPr>
          <w:ilvl w:val="0"/>
          <w:numId w:val="9"/>
        </w:numPr>
        <w:tabs>
          <w:tab w:val="left" w:pos="220"/>
          <w:tab w:val="left" w:pos="720"/>
        </w:tabs>
        <w:autoSpaceDE w:val="0"/>
        <w:autoSpaceDN w:val="0"/>
        <w:adjustRightInd w:val="0"/>
        <w:spacing w:after="0" w:line="240" w:lineRule="auto"/>
      </w:pPr>
      <w:r w:rsidRPr="00CD4946">
        <w:t xml:space="preserve">To the extent authorized by law, and as appropriate and feasible in coordination with the carceral setting, providing transportation (including transportation vouchers) for use post-release to support JI-R individuals to access health center </w:t>
      </w:r>
      <w:r w:rsidRPr="00CD4946">
        <w:t>services;</w:t>
      </w:r>
    </w:p>
    <w:p w:rsidR="00AE0840" w:rsidRPr="00CD4946" w:rsidP="00AF6E61" w14:paraId="6EBDF053" w14:textId="77777777">
      <w:pPr>
        <w:pStyle w:val="ListParagraph"/>
        <w:widowControl w:val="0"/>
        <w:numPr>
          <w:ilvl w:val="0"/>
          <w:numId w:val="9"/>
        </w:numPr>
        <w:tabs>
          <w:tab w:val="left" w:pos="220"/>
          <w:tab w:val="left" w:pos="720"/>
        </w:tabs>
        <w:autoSpaceDE w:val="0"/>
        <w:autoSpaceDN w:val="0"/>
        <w:adjustRightInd w:val="0"/>
        <w:spacing w:after="0" w:line="240" w:lineRule="auto"/>
      </w:pPr>
      <w:r w:rsidRPr="00CD4946">
        <w:t xml:space="preserve">Establishing new or strengthening existing partnerships with justice system stakeholders (such as police and probation departments, discharge planners, and other community partners) to inform them about and promote the availability of health center </w:t>
      </w:r>
      <w:r w:rsidRPr="00CD4946">
        <w:t>services;</w:t>
      </w:r>
      <w:r w:rsidRPr="00CD4946">
        <w:t xml:space="preserve"> </w:t>
      </w:r>
    </w:p>
    <w:p w:rsidR="00AE0840" w:rsidRPr="00CD4946" w:rsidP="00AF6E61" w14:paraId="07B99A24" w14:textId="5E1A40C8">
      <w:pPr>
        <w:pStyle w:val="ListParagraph"/>
        <w:widowControl w:val="0"/>
        <w:numPr>
          <w:ilvl w:val="0"/>
          <w:numId w:val="9"/>
        </w:numPr>
        <w:tabs>
          <w:tab w:val="left" w:pos="220"/>
          <w:tab w:val="left" w:pos="720"/>
        </w:tabs>
        <w:autoSpaceDE w:val="0"/>
        <w:autoSpaceDN w:val="0"/>
        <w:adjustRightInd w:val="0"/>
        <w:spacing w:after="0" w:line="240" w:lineRule="auto"/>
      </w:pPr>
      <w:r w:rsidRPr="00CD4946">
        <w:t xml:space="preserve">Promoting awareness among JI-R individuals of </w:t>
      </w:r>
      <w:r w:rsidR="00F17E95">
        <w:t>your</w:t>
      </w:r>
      <w:r w:rsidRPr="00CD4946">
        <w:t xml:space="preserve"> health center’s services and supporting entry into care post-release, including by staff such as community health workers or peer navigators with lived experience of incarceration; or</w:t>
      </w:r>
    </w:p>
    <w:p w:rsidR="00AE0840" w:rsidRPr="009322EB" w:rsidP="00AF6E61" w14:paraId="5F5774B2" w14:textId="1D80EFDC">
      <w:pPr>
        <w:pStyle w:val="ListParagraph"/>
        <w:widowControl w:val="0"/>
        <w:numPr>
          <w:ilvl w:val="0"/>
          <w:numId w:val="9"/>
        </w:numPr>
        <w:tabs>
          <w:tab w:val="left" w:pos="220"/>
          <w:tab w:val="left" w:pos="720"/>
        </w:tabs>
        <w:autoSpaceDE w:val="0"/>
        <w:autoSpaceDN w:val="0"/>
        <w:adjustRightInd w:val="0"/>
        <w:spacing w:after="0" w:line="240" w:lineRule="auto"/>
        <w:rPr>
          <w:rFonts w:cstheme="minorHAnsi"/>
          <w:b/>
          <w:bCs/>
          <w:i/>
          <w:color w:val="124F1A" w:themeColor="accent3" w:themeShade="BF"/>
        </w:rPr>
      </w:pPr>
      <w:r w:rsidRPr="00CD4946">
        <w:t>Other health education</w:t>
      </w:r>
      <w:r w:rsidR="00756BE8">
        <w:t xml:space="preserve"> (</w:t>
      </w:r>
      <w:r w:rsidRPr="00CD4946">
        <w:t>for example, education regarding the availability and appropriate use of health center services or targeted education on health-promoting behaviors</w:t>
      </w:r>
      <w:r w:rsidR="00756BE8">
        <w:t>)</w:t>
      </w:r>
      <w:r w:rsidRPr="00CD4946">
        <w:t>.</w:t>
      </w:r>
      <w:r w:rsidR="00D47F0A">
        <w:t xml:space="preserve"> </w:t>
      </w:r>
      <w:r w:rsidR="009322EB">
        <w:t xml:space="preserve">Explain: </w:t>
      </w:r>
    </w:p>
    <w:p w:rsidR="00AE0840" w:rsidP="00D47F0A" w14:paraId="3924C21B" w14:textId="77777777">
      <w:pPr>
        <w:widowControl w:val="0"/>
        <w:tabs>
          <w:tab w:val="left" w:pos="220"/>
          <w:tab w:val="left" w:pos="720"/>
        </w:tabs>
        <w:autoSpaceDE w:val="0"/>
        <w:autoSpaceDN w:val="0"/>
        <w:adjustRightInd w:val="0"/>
        <w:spacing w:line="240" w:lineRule="auto"/>
        <w:contextualSpacing/>
        <w:rPr>
          <w:rFonts w:cstheme="minorHAnsi"/>
          <w:iCs/>
        </w:rPr>
      </w:pPr>
    </w:p>
    <w:p w:rsidR="00AE0840" w:rsidP="00D47F0A" w14:paraId="3162F4B8" w14:textId="5E82E561">
      <w:pPr>
        <w:widowControl w:val="0"/>
        <w:tabs>
          <w:tab w:val="left" w:pos="220"/>
          <w:tab w:val="left" w:pos="720"/>
        </w:tabs>
        <w:autoSpaceDE w:val="0"/>
        <w:autoSpaceDN w:val="0"/>
        <w:adjustRightInd w:val="0"/>
        <w:spacing w:after="0" w:line="240" w:lineRule="auto"/>
        <w:ind w:left="720"/>
        <w:contextualSpacing/>
        <w:rPr>
          <w:i/>
          <w:iCs/>
        </w:rPr>
      </w:pPr>
      <w:r w:rsidRPr="00731A02">
        <w:rPr>
          <w:b/>
          <w:bCs/>
          <w:i/>
          <w:iCs/>
        </w:rPr>
        <w:t>N</w:t>
      </w:r>
      <w:r w:rsidR="006C6D24">
        <w:rPr>
          <w:b/>
          <w:bCs/>
          <w:i/>
          <w:iCs/>
        </w:rPr>
        <w:t>ote</w:t>
      </w:r>
      <w:r w:rsidRPr="00731A02">
        <w:rPr>
          <w:b/>
          <w:bCs/>
          <w:i/>
          <w:iCs/>
        </w:rPr>
        <w:t xml:space="preserve">: </w:t>
      </w:r>
      <w:r w:rsidRPr="00731A02">
        <w:rPr>
          <w:i/>
          <w:iCs/>
        </w:rPr>
        <w:t xml:space="preserve">If your health center </w:t>
      </w:r>
      <w:r w:rsidRPr="1AE16888" w:rsidR="74FA1386">
        <w:rPr>
          <w:i/>
          <w:iCs/>
        </w:rPr>
        <w:t>plans to</w:t>
      </w:r>
      <w:r w:rsidRPr="00731A02">
        <w:rPr>
          <w:i/>
          <w:iCs/>
        </w:rPr>
        <w:t xml:space="preserve"> add any new services as part of providing transitional care in carceral settings, your health center must submit a </w:t>
      </w:r>
      <w:r w:rsidRPr="1AE16888" w:rsidR="01C96D93">
        <w:rPr>
          <w:i/>
          <w:iCs/>
        </w:rPr>
        <w:t xml:space="preserve">separate </w:t>
      </w:r>
      <w:r w:rsidRPr="00731A02">
        <w:rPr>
          <w:i/>
          <w:iCs/>
        </w:rPr>
        <w:t>CIS request to add these new services to your health center’s scope of project (as documented on Form 5A: Services). All services provided to JI-R individuals must also be available to all residents of your health center’s service area.</w:t>
      </w:r>
    </w:p>
    <w:p w:rsidR="00D86D8B" w:rsidP="00D47F0A" w14:paraId="72CAE235" w14:textId="77777777">
      <w:pPr>
        <w:widowControl w:val="0"/>
        <w:tabs>
          <w:tab w:val="left" w:pos="220"/>
          <w:tab w:val="left" w:pos="720"/>
        </w:tabs>
        <w:autoSpaceDE w:val="0"/>
        <w:autoSpaceDN w:val="0"/>
        <w:adjustRightInd w:val="0"/>
        <w:spacing w:after="0" w:line="240" w:lineRule="auto"/>
        <w:ind w:left="720"/>
        <w:contextualSpacing/>
        <w:rPr>
          <w:i/>
          <w:iCs/>
        </w:rPr>
      </w:pPr>
    </w:p>
    <w:p w:rsidR="00AE0840" w:rsidRPr="00731A02" w:rsidP="00AF6E61" w14:paraId="3C5307FE" w14:textId="5EA6A1DD">
      <w:pPr>
        <w:pStyle w:val="paragraph"/>
        <w:numPr>
          <w:ilvl w:val="0"/>
          <w:numId w:val="1"/>
        </w:numPr>
        <w:spacing w:before="0" w:beforeAutospacing="0" w:after="0" w:afterAutospacing="0"/>
        <w:textAlignment w:val="baseline"/>
        <w:rPr>
          <w:rFonts w:eastAsia="MS Mincho" w:asciiTheme="minorHAnsi" w:hAnsiTheme="minorHAnsi" w:cs="Calibri"/>
          <w:b/>
          <w:bCs/>
          <w:color w:val="000000" w:themeColor="text1"/>
        </w:rPr>
      </w:pPr>
      <w:r w:rsidRPr="00731A02">
        <w:rPr>
          <w:rFonts w:eastAsia="MS Mincho" w:asciiTheme="minorHAnsi" w:hAnsiTheme="minorHAnsi" w:cs="Calibri"/>
          <w:b/>
          <w:bCs/>
          <w:color w:val="000000" w:themeColor="text1"/>
        </w:rPr>
        <w:t xml:space="preserve">Will your health center </w:t>
      </w:r>
      <w:r w:rsidR="00036544">
        <w:rPr>
          <w:rFonts w:eastAsia="MS Mincho" w:asciiTheme="minorHAnsi" w:hAnsiTheme="minorHAnsi" w:cs="Calibri"/>
          <w:b/>
          <w:bCs/>
          <w:color w:val="000000" w:themeColor="text1"/>
        </w:rPr>
        <w:t xml:space="preserve">staff </w:t>
      </w:r>
      <w:r w:rsidRPr="00731A02">
        <w:rPr>
          <w:rFonts w:eastAsia="MS Mincho" w:asciiTheme="minorHAnsi" w:hAnsiTheme="minorHAnsi" w:cs="Calibri"/>
          <w:b/>
          <w:bCs/>
          <w:color w:val="000000" w:themeColor="text1"/>
        </w:rPr>
        <w:t xml:space="preserve">directly deliver </w:t>
      </w:r>
      <w:r w:rsidRPr="1AE16888" w:rsidR="79EC2F1F">
        <w:rPr>
          <w:rFonts w:eastAsia="MS Mincho" w:asciiTheme="minorHAnsi" w:hAnsiTheme="minorHAnsi" w:cs="Calibri"/>
          <w:b/>
          <w:bCs/>
          <w:color w:val="000000" w:themeColor="text1"/>
        </w:rPr>
        <w:t xml:space="preserve">(Form 5A: </w:t>
      </w:r>
      <w:r w:rsidR="009D6520">
        <w:rPr>
          <w:rFonts w:eastAsia="MS Mincho" w:asciiTheme="minorHAnsi" w:hAnsiTheme="minorHAnsi" w:cs="Calibri"/>
          <w:b/>
          <w:bCs/>
          <w:color w:val="000000" w:themeColor="text1"/>
        </w:rPr>
        <w:t xml:space="preserve">Services Provided, </w:t>
      </w:r>
      <w:r w:rsidRPr="1AE16888" w:rsidR="79EC2F1F">
        <w:rPr>
          <w:rFonts w:eastAsia="MS Mincho" w:asciiTheme="minorHAnsi" w:hAnsiTheme="minorHAnsi" w:cs="Calibri"/>
          <w:b/>
          <w:bCs/>
          <w:color w:val="000000" w:themeColor="text1"/>
        </w:rPr>
        <w:t>Column I)</w:t>
      </w:r>
      <w:r w:rsidRPr="1AE16888" w:rsidR="217497D3">
        <w:rPr>
          <w:rFonts w:eastAsia="MS Mincho" w:asciiTheme="minorHAnsi" w:hAnsiTheme="minorHAnsi" w:cs="Calibri"/>
          <w:b/>
          <w:bCs/>
          <w:color w:val="000000" w:themeColor="text1"/>
        </w:rPr>
        <w:t xml:space="preserve"> </w:t>
      </w:r>
      <w:r w:rsidRPr="1AE16888">
        <w:rPr>
          <w:rFonts w:eastAsia="MS Mincho" w:asciiTheme="minorHAnsi" w:hAnsiTheme="minorHAnsi" w:cs="Calibri"/>
          <w:b/>
          <w:bCs/>
          <w:color w:val="000000" w:themeColor="text1"/>
        </w:rPr>
        <w:t>in-</w:t>
      </w:r>
      <w:r w:rsidRPr="00731A02">
        <w:rPr>
          <w:rFonts w:eastAsia="MS Mincho" w:asciiTheme="minorHAnsi" w:hAnsiTheme="minorHAnsi" w:cs="Calibri"/>
          <w:b/>
          <w:bCs/>
          <w:color w:val="000000" w:themeColor="text1"/>
        </w:rPr>
        <w:t>scope transitional care services at the carceral setting?</w:t>
      </w:r>
    </w:p>
    <w:p w:rsidR="0052293E" w:rsidP="00AF6E61" w14:paraId="2E243E55" w14:textId="19F35692">
      <w:pPr>
        <w:pStyle w:val="ListParagraph"/>
        <w:widowControl w:val="0"/>
        <w:numPr>
          <w:ilvl w:val="0"/>
          <w:numId w:val="10"/>
        </w:numPr>
        <w:tabs>
          <w:tab w:val="left" w:pos="220"/>
          <w:tab w:val="left" w:pos="720"/>
        </w:tabs>
        <w:autoSpaceDE w:val="0"/>
        <w:autoSpaceDN w:val="0"/>
        <w:adjustRightInd w:val="0"/>
        <w:spacing w:line="240" w:lineRule="auto"/>
      </w:pPr>
      <w:r>
        <w:t>Yes</w:t>
      </w:r>
    </w:p>
    <w:p w:rsidR="0052293E" w:rsidP="00AF6E61" w14:paraId="3FE9B567" w14:textId="4C795DFE">
      <w:pPr>
        <w:pStyle w:val="ListParagraph"/>
        <w:widowControl w:val="0"/>
        <w:numPr>
          <w:ilvl w:val="0"/>
          <w:numId w:val="10"/>
        </w:numPr>
        <w:tabs>
          <w:tab w:val="left" w:pos="220"/>
          <w:tab w:val="left" w:pos="720"/>
        </w:tabs>
        <w:autoSpaceDE w:val="0"/>
        <w:autoSpaceDN w:val="0"/>
        <w:adjustRightInd w:val="0"/>
        <w:spacing w:line="240" w:lineRule="auto"/>
      </w:pPr>
      <w:r>
        <w:t>No</w:t>
      </w:r>
    </w:p>
    <w:p w:rsidR="00AD4381" w:rsidP="00AD4381" w14:paraId="6094252E" w14:textId="77777777">
      <w:pPr>
        <w:pStyle w:val="ListParagraph"/>
        <w:widowControl w:val="0"/>
        <w:tabs>
          <w:tab w:val="left" w:pos="220"/>
          <w:tab w:val="left" w:pos="720"/>
        </w:tabs>
        <w:autoSpaceDE w:val="0"/>
        <w:autoSpaceDN w:val="0"/>
        <w:adjustRightInd w:val="0"/>
        <w:spacing w:line="240" w:lineRule="auto"/>
      </w:pPr>
    </w:p>
    <w:p w:rsidR="00AE0840" w:rsidRPr="00625C02" w:rsidP="00AF6E61" w14:paraId="5E7DEF7F" w14:textId="6F88DEE8">
      <w:pPr>
        <w:pStyle w:val="ListParagraph"/>
        <w:numPr>
          <w:ilvl w:val="1"/>
          <w:numId w:val="21"/>
        </w:numPr>
        <w:spacing w:after="0" w:line="240" w:lineRule="auto"/>
        <w:rPr>
          <w:b/>
          <w:bCs/>
        </w:rPr>
      </w:pPr>
      <w:r>
        <w:rPr>
          <w:b/>
          <w:bCs/>
        </w:rPr>
        <w:t xml:space="preserve"> </w:t>
      </w:r>
      <w:r w:rsidRPr="00625C02">
        <w:rPr>
          <w:b/>
          <w:bCs/>
        </w:rPr>
        <w:t>If Y</w:t>
      </w:r>
      <w:r w:rsidR="00521C05">
        <w:rPr>
          <w:b/>
          <w:bCs/>
        </w:rPr>
        <w:t>ES:</w:t>
      </w:r>
      <w:r w:rsidR="00D47F0A">
        <w:rPr>
          <w:b/>
          <w:bCs/>
        </w:rPr>
        <w:t xml:space="preserve"> </w:t>
      </w:r>
      <w:r w:rsidR="00521C05">
        <w:rPr>
          <w:b/>
          <w:bCs/>
        </w:rPr>
        <w:t>D</w:t>
      </w:r>
      <w:r w:rsidRPr="00625C02">
        <w:rPr>
          <w:b/>
          <w:bCs/>
        </w:rPr>
        <w:t>iscuss how the services will be directly delivered by health center staff</w:t>
      </w:r>
      <w:r w:rsidR="00B52442">
        <w:rPr>
          <w:b/>
          <w:bCs/>
        </w:rPr>
        <w:t>.</w:t>
      </w:r>
    </w:p>
    <w:p w:rsidR="003E7622" w:rsidRPr="00521C05" w:rsidP="00D47F0A" w14:paraId="1D68C7F8" w14:textId="3E4F1433">
      <w:pPr>
        <w:widowControl w:val="0"/>
        <w:tabs>
          <w:tab w:val="left" w:pos="220"/>
          <w:tab w:val="left" w:pos="720"/>
        </w:tabs>
        <w:autoSpaceDE w:val="0"/>
        <w:autoSpaceDN w:val="0"/>
        <w:adjustRightInd w:val="0"/>
        <w:spacing w:line="240" w:lineRule="auto"/>
        <w:ind w:left="180"/>
        <w:contextualSpacing/>
        <w:rPr>
          <w:rFonts w:cstheme="minorHAnsi"/>
          <w:i/>
          <w:color w:val="124F1A" w:themeColor="accent3" w:themeShade="BF"/>
        </w:rPr>
      </w:pPr>
      <w:r>
        <w:rPr>
          <w:rFonts w:cstheme="minorHAnsi"/>
          <w:b/>
          <w:bCs/>
          <w:i/>
          <w:color w:val="124F1A" w:themeColor="accent3" w:themeShade="BF"/>
        </w:rPr>
        <w:tab/>
      </w:r>
      <w:r w:rsidRPr="00521C05">
        <w:rPr>
          <w:rFonts w:cstheme="minorHAnsi"/>
          <w:i/>
          <w:color w:val="3A7C22" w:themeColor="accent6" w:themeShade="BF"/>
        </w:rPr>
        <w:tab/>
      </w:r>
    </w:p>
    <w:p w:rsidR="00AE0840" w:rsidRPr="004C72C2" w:rsidP="00AF6E61" w14:paraId="4A4C31AE" w14:textId="33985F77">
      <w:pPr>
        <w:pStyle w:val="paragraph"/>
        <w:numPr>
          <w:ilvl w:val="0"/>
          <w:numId w:val="1"/>
        </w:numPr>
        <w:spacing w:before="0" w:beforeAutospacing="0" w:after="0" w:afterAutospacing="0"/>
        <w:textAlignment w:val="baseline"/>
        <w:rPr>
          <w:rFonts w:asciiTheme="minorHAnsi" w:hAnsiTheme="minorHAnsi"/>
        </w:rPr>
      </w:pPr>
      <w:r w:rsidRPr="004C72C2">
        <w:rPr>
          <w:rFonts w:eastAsia="MS Mincho" w:asciiTheme="minorHAnsi" w:hAnsiTheme="minorHAnsi" w:cs="Calibri"/>
          <w:b/>
          <w:bCs/>
          <w:color w:val="000000" w:themeColor="text1"/>
        </w:rPr>
        <w:t>Will your health center provide in-scope transitional care services at the carceral setting through one or more contracts</w:t>
      </w:r>
      <w:r w:rsidRPr="1AE16888" w:rsidR="73FE67B0">
        <w:rPr>
          <w:rFonts w:eastAsia="MS Mincho" w:asciiTheme="minorHAnsi" w:hAnsiTheme="minorHAnsi" w:cs="Calibri"/>
          <w:b/>
          <w:bCs/>
          <w:color w:val="000000" w:themeColor="text1"/>
        </w:rPr>
        <w:t xml:space="preserve"> (Form 5A: </w:t>
      </w:r>
      <w:r w:rsidR="009D6520">
        <w:rPr>
          <w:rFonts w:eastAsia="MS Mincho" w:asciiTheme="minorHAnsi" w:hAnsiTheme="minorHAnsi" w:cs="Calibri"/>
          <w:b/>
          <w:bCs/>
          <w:color w:val="000000" w:themeColor="text1"/>
        </w:rPr>
        <w:t xml:space="preserve">Services Provided, </w:t>
      </w:r>
      <w:r w:rsidRPr="1AE16888" w:rsidR="73FE67B0">
        <w:rPr>
          <w:rFonts w:eastAsia="MS Mincho" w:asciiTheme="minorHAnsi" w:hAnsiTheme="minorHAnsi" w:cs="Calibri"/>
          <w:b/>
          <w:bCs/>
          <w:color w:val="000000" w:themeColor="text1"/>
        </w:rPr>
        <w:t>Column II)</w:t>
      </w:r>
      <w:r w:rsidRPr="1AE16888">
        <w:rPr>
          <w:rFonts w:eastAsia="MS Mincho" w:asciiTheme="minorHAnsi" w:hAnsiTheme="minorHAnsi" w:cs="Calibri"/>
          <w:b/>
          <w:bCs/>
          <w:color w:val="000000" w:themeColor="text1"/>
        </w:rPr>
        <w:t>?</w:t>
      </w:r>
      <w:r w:rsidRPr="004C72C2">
        <w:rPr>
          <w:rFonts w:asciiTheme="minorHAnsi" w:hAnsiTheme="minorHAnsi"/>
        </w:rPr>
        <w:t xml:space="preserve"> </w:t>
      </w:r>
    </w:p>
    <w:p w:rsidR="004C72C2" w:rsidP="00AF6E61" w14:paraId="2E212772" w14:textId="06B9E156">
      <w:pPr>
        <w:pStyle w:val="ListParagraph"/>
        <w:widowControl w:val="0"/>
        <w:numPr>
          <w:ilvl w:val="0"/>
          <w:numId w:val="10"/>
        </w:numPr>
        <w:tabs>
          <w:tab w:val="left" w:pos="220"/>
          <w:tab w:val="left" w:pos="720"/>
        </w:tabs>
        <w:autoSpaceDE w:val="0"/>
        <w:autoSpaceDN w:val="0"/>
        <w:adjustRightInd w:val="0"/>
        <w:spacing w:after="0" w:line="240" w:lineRule="auto"/>
      </w:pPr>
      <w:r>
        <w:t>Yes</w:t>
      </w:r>
    </w:p>
    <w:p w:rsidR="004C72C2" w:rsidP="00AF6E61" w14:paraId="48F30845" w14:textId="00E8632F">
      <w:pPr>
        <w:pStyle w:val="ListParagraph"/>
        <w:widowControl w:val="0"/>
        <w:numPr>
          <w:ilvl w:val="0"/>
          <w:numId w:val="5"/>
        </w:numPr>
        <w:tabs>
          <w:tab w:val="left" w:pos="220"/>
          <w:tab w:val="left" w:pos="720"/>
        </w:tabs>
        <w:autoSpaceDE w:val="0"/>
        <w:autoSpaceDN w:val="0"/>
        <w:adjustRightInd w:val="0"/>
        <w:spacing w:after="0" w:line="240" w:lineRule="auto"/>
      </w:pPr>
      <w:r>
        <w:t>No</w:t>
      </w:r>
    </w:p>
    <w:p w:rsidR="00521C05" w:rsidP="00D47F0A" w14:paraId="16446B97" w14:textId="77777777">
      <w:pPr>
        <w:pStyle w:val="ListParagraph"/>
        <w:widowControl w:val="0"/>
        <w:tabs>
          <w:tab w:val="left" w:pos="220"/>
          <w:tab w:val="left" w:pos="720"/>
        </w:tabs>
        <w:autoSpaceDE w:val="0"/>
        <w:autoSpaceDN w:val="0"/>
        <w:adjustRightInd w:val="0"/>
        <w:spacing w:after="0" w:line="240" w:lineRule="auto"/>
      </w:pPr>
    </w:p>
    <w:p w:rsidR="00E01B3E" w:rsidP="00AF6E61" w14:paraId="0F960130" w14:textId="03284023">
      <w:pPr>
        <w:pStyle w:val="ListParagraph"/>
        <w:numPr>
          <w:ilvl w:val="1"/>
          <w:numId w:val="22"/>
        </w:numPr>
        <w:spacing w:after="0" w:line="240" w:lineRule="auto"/>
        <w:rPr>
          <w:b/>
          <w:bCs/>
        </w:rPr>
      </w:pPr>
      <w:r>
        <w:rPr>
          <w:b/>
          <w:bCs/>
        </w:rPr>
        <w:t xml:space="preserve"> </w:t>
      </w:r>
      <w:r w:rsidRPr="004C72C2" w:rsidR="00AE0840">
        <w:rPr>
          <w:b/>
          <w:bCs/>
        </w:rPr>
        <w:t>If Y</w:t>
      </w:r>
      <w:r w:rsidR="00521C05">
        <w:rPr>
          <w:b/>
          <w:bCs/>
        </w:rPr>
        <w:t>ES:</w:t>
      </w:r>
      <w:r w:rsidR="00D47F0A">
        <w:rPr>
          <w:b/>
          <w:bCs/>
        </w:rPr>
        <w:t xml:space="preserve"> </w:t>
      </w:r>
    </w:p>
    <w:p w:rsidR="00E01B3E" w:rsidP="00AF6E61" w14:paraId="1068D4AF" w14:textId="77777777">
      <w:pPr>
        <w:pStyle w:val="ListParagraph"/>
        <w:numPr>
          <w:ilvl w:val="0"/>
          <w:numId w:val="19"/>
        </w:numPr>
        <w:spacing w:after="0" w:line="240" w:lineRule="auto"/>
        <w:rPr>
          <w:b/>
          <w:bCs/>
        </w:rPr>
      </w:pPr>
      <w:r>
        <w:rPr>
          <w:b/>
          <w:bCs/>
        </w:rPr>
        <w:t>D</w:t>
      </w:r>
      <w:r w:rsidRPr="004C72C2" w:rsidR="00AE0840">
        <w:rPr>
          <w:b/>
          <w:bCs/>
        </w:rPr>
        <w:t>iscuss how services will be delivered at the carceral setting</w:t>
      </w:r>
      <w:r>
        <w:rPr>
          <w:b/>
          <w:bCs/>
        </w:rPr>
        <w:t>;</w:t>
      </w:r>
      <w:r w:rsidRPr="004C72C2" w:rsidR="00AE0840">
        <w:rPr>
          <w:b/>
          <w:bCs/>
        </w:rPr>
        <w:t xml:space="preserve"> and</w:t>
      </w:r>
    </w:p>
    <w:p w:rsidR="00AE0840" w:rsidRPr="004C72C2" w:rsidP="00AF6E61" w14:paraId="66C1BAFA" w14:textId="5213C44D">
      <w:pPr>
        <w:pStyle w:val="ListParagraph"/>
        <w:numPr>
          <w:ilvl w:val="0"/>
          <w:numId w:val="19"/>
        </w:numPr>
        <w:spacing w:after="0" w:line="240" w:lineRule="auto"/>
        <w:rPr>
          <w:b/>
          <w:bCs/>
        </w:rPr>
      </w:pPr>
      <w:r>
        <w:rPr>
          <w:b/>
          <w:bCs/>
        </w:rPr>
        <w:t>C</w:t>
      </w:r>
      <w:r w:rsidRPr="004C72C2">
        <w:rPr>
          <w:b/>
          <w:bCs/>
        </w:rPr>
        <w:t>onfirm that your health center’s governing board approved these contracts to provide services at the carceral setting</w:t>
      </w:r>
      <w:r w:rsidR="002919AF">
        <w:rPr>
          <w:b/>
          <w:bCs/>
        </w:rPr>
        <w:t>.</w:t>
      </w:r>
    </w:p>
    <w:p w:rsidR="00AE0840" w:rsidRPr="00AD4381" w:rsidP="00AD4381" w14:paraId="6FF670D7" w14:textId="35AE26BC">
      <w:pPr>
        <w:widowControl w:val="0"/>
        <w:tabs>
          <w:tab w:val="left" w:pos="220"/>
          <w:tab w:val="left" w:pos="720"/>
        </w:tabs>
        <w:autoSpaceDE w:val="0"/>
        <w:autoSpaceDN w:val="0"/>
        <w:adjustRightInd w:val="0"/>
        <w:spacing w:after="0" w:line="240" w:lineRule="auto"/>
        <w:rPr>
          <w:rFonts w:cstheme="minorHAnsi"/>
          <w:i/>
          <w:color w:val="3A7C22" w:themeColor="accent6" w:themeShade="BF"/>
        </w:rPr>
      </w:pPr>
      <w:r>
        <w:rPr>
          <w:rFonts w:cstheme="minorHAnsi"/>
          <w:i/>
          <w:color w:val="3A7C22" w:themeColor="accent6" w:themeShade="BF"/>
        </w:rPr>
        <w:tab/>
      </w:r>
      <w:r>
        <w:rPr>
          <w:rFonts w:cstheme="minorHAnsi"/>
          <w:i/>
          <w:color w:val="3A7C22" w:themeColor="accent6" w:themeShade="BF"/>
        </w:rPr>
        <w:tab/>
      </w:r>
    </w:p>
    <w:p w:rsidR="00E10BD7" w:rsidRPr="00E01B3E" w:rsidP="00D47F0A" w14:paraId="698DC027" w14:textId="77777777">
      <w:pPr>
        <w:widowControl w:val="0"/>
        <w:tabs>
          <w:tab w:val="left" w:pos="220"/>
          <w:tab w:val="left" w:pos="720"/>
        </w:tabs>
        <w:autoSpaceDE w:val="0"/>
        <w:autoSpaceDN w:val="0"/>
        <w:adjustRightInd w:val="0"/>
        <w:spacing w:after="0" w:line="240" w:lineRule="auto"/>
        <w:ind w:left="220"/>
        <w:contextualSpacing/>
        <w:rPr>
          <w:rFonts w:cstheme="minorHAnsi"/>
          <w:i/>
          <w:color w:val="124F1A" w:themeColor="accent3" w:themeShade="BF"/>
        </w:rPr>
      </w:pPr>
    </w:p>
    <w:p w:rsidR="00D04F1F" w:rsidP="00AF6E61" w14:paraId="282F0A54" w14:textId="0243EEAE">
      <w:pPr>
        <w:pStyle w:val="ListParagraph"/>
        <w:numPr>
          <w:ilvl w:val="1"/>
          <w:numId w:val="22"/>
        </w:numPr>
        <w:spacing w:after="0" w:line="240" w:lineRule="auto"/>
        <w:rPr>
          <w:rFonts w:cstheme="minorHAnsi"/>
          <w:b/>
          <w:bCs/>
          <w:iCs/>
        </w:rPr>
      </w:pPr>
      <w:r>
        <w:rPr>
          <w:rFonts w:cstheme="minorHAnsi"/>
          <w:b/>
          <w:bCs/>
          <w:iCs/>
        </w:rPr>
        <w:t xml:space="preserve"> </w:t>
      </w:r>
      <w:r w:rsidRPr="004C72C2" w:rsidR="00AE0840">
        <w:rPr>
          <w:rFonts w:cstheme="minorHAnsi"/>
          <w:b/>
          <w:bCs/>
          <w:iCs/>
        </w:rPr>
        <w:t>If Y</w:t>
      </w:r>
      <w:r w:rsidR="00E10BD7">
        <w:rPr>
          <w:rFonts w:cstheme="minorHAnsi"/>
          <w:b/>
          <w:bCs/>
          <w:iCs/>
        </w:rPr>
        <w:t>ES:</w:t>
      </w:r>
      <w:r w:rsidR="00D47F0A">
        <w:rPr>
          <w:rFonts w:cstheme="minorHAnsi"/>
          <w:b/>
          <w:bCs/>
          <w:iCs/>
        </w:rPr>
        <w:t xml:space="preserve"> </w:t>
      </w:r>
      <w:r w:rsidR="00E10BD7">
        <w:rPr>
          <w:rFonts w:cstheme="minorHAnsi"/>
          <w:b/>
          <w:bCs/>
          <w:iCs/>
        </w:rPr>
        <w:t>A</w:t>
      </w:r>
      <w:r w:rsidRPr="004C72C2" w:rsidR="00AE0840">
        <w:rPr>
          <w:rFonts w:cstheme="minorHAnsi"/>
          <w:b/>
          <w:bCs/>
          <w:iCs/>
        </w:rPr>
        <w:t xml:space="preserve">ttach the contracts. </w:t>
      </w:r>
    </w:p>
    <w:p w:rsidR="00AE0840" w:rsidRPr="008A0CFB" w:rsidP="00AD4381" w14:paraId="5C53C889" w14:textId="05085523">
      <w:pPr>
        <w:spacing w:after="0" w:line="240" w:lineRule="auto"/>
        <w:ind w:left="720"/>
      </w:pPr>
      <w:r w:rsidRPr="7E3657BE">
        <w:t xml:space="preserve">The attachments </w:t>
      </w:r>
      <w:r w:rsidRPr="00AD4381">
        <w:rPr>
          <w:b/>
        </w:rPr>
        <w:t>must</w:t>
      </w:r>
      <w:r w:rsidRPr="7E3657BE">
        <w:t xml:space="preserve"> contain the </w:t>
      </w:r>
      <w:r w:rsidRPr="00AD4381" w:rsidR="008A0CFB">
        <w:rPr>
          <w:b/>
          <w:bCs/>
        </w:rPr>
        <w:t>complete</w:t>
      </w:r>
      <w:r w:rsidRPr="008A0CFB" w:rsidR="008A0CFB">
        <w:t xml:space="preserve"> (</w:t>
      </w:r>
      <w:r w:rsidR="31687CDF">
        <w:t>including</w:t>
      </w:r>
      <w:r w:rsidR="00D47F0A">
        <w:t xml:space="preserve"> </w:t>
      </w:r>
      <w:r w:rsidRPr="008A0CFB" w:rsidR="008A0CFB">
        <w:t>any additional documentation</w:t>
      </w:r>
      <w:r w:rsidR="00C47A48">
        <w:t>,</w:t>
      </w:r>
      <w:r w:rsidRPr="008A0CFB" w:rsidR="008A0CFB">
        <w:t xml:space="preserve"> such as appendices or addend</w:t>
      </w:r>
      <w:r w:rsidR="00077A92">
        <w:t>a</w:t>
      </w:r>
      <w:r w:rsidRPr="008A0CFB" w:rsidR="008A0CFB">
        <w:t xml:space="preserve">) and </w:t>
      </w:r>
      <w:r w:rsidRPr="00AD4381" w:rsidR="008A0CFB">
        <w:rPr>
          <w:b/>
          <w:bCs/>
        </w:rPr>
        <w:t>fully</w:t>
      </w:r>
      <w:r w:rsidR="00B34E79">
        <w:rPr>
          <w:b/>
          <w:bCs/>
        </w:rPr>
        <w:t>-</w:t>
      </w:r>
      <w:r w:rsidRPr="00AD4381" w:rsidR="008A0CFB">
        <w:rPr>
          <w:b/>
          <w:bCs/>
        </w:rPr>
        <w:t>executed</w:t>
      </w:r>
      <w:r w:rsidRPr="008A0CFB" w:rsidR="008A0CFB">
        <w:t xml:space="preserve"> (signed by all parties and dated) </w:t>
      </w:r>
      <w:r w:rsidRPr="7E3657BE">
        <w:t>contracts</w:t>
      </w:r>
      <w:r w:rsidRPr="7E3657BE" w:rsidR="02F4DB40">
        <w:t>.</w:t>
      </w:r>
    </w:p>
    <w:p w:rsidR="00AE0840" w:rsidRPr="00E10BD7" w:rsidP="00AD4381" w14:paraId="15412748" w14:textId="23ACD792">
      <w:pPr>
        <w:widowControl w:val="0"/>
        <w:tabs>
          <w:tab w:val="left" w:pos="220"/>
          <w:tab w:val="left" w:pos="720"/>
        </w:tabs>
        <w:autoSpaceDE w:val="0"/>
        <w:autoSpaceDN w:val="0"/>
        <w:adjustRightInd w:val="0"/>
        <w:spacing w:after="0" w:line="240" w:lineRule="auto"/>
        <w:contextualSpacing/>
        <w:rPr>
          <w:rFonts w:cstheme="minorHAnsi"/>
          <w:i/>
          <w:color w:val="124F1A" w:themeColor="accent3" w:themeShade="BF"/>
        </w:rPr>
      </w:pPr>
      <w:r>
        <w:rPr>
          <w:rFonts w:cstheme="minorHAnsi"/>
          <w:b/>
          <w:bCs/>
          <w:i/>
          <w:color w:val="124F1A" w:themeColor="accent3" w:themeShade="BF"/>
        </w:rPr>
        <w:tab/>
      </w:r>
      <w:r>
        <w:rPr>
          <w:rFonts w:cstheme="minorHAnsi"/>
          <w:b/>
          <w:bCs/>
          <w:i/>
          <w:color w:val="124F1A" w:themeColor="accent3" w:themeShade="BF"/>
        </w:rPr>
        <w:tab/>
      </w:r>
    </w:p>
    <w:p w:rsidR="00AE0840" w:rsidP="00D47F0A" w14:paraId="7F8CC421" w14:textId="77777777">
      <w:pPr>
        <w:widowControl w:val="0"/>
        <w:tabs>
          <w:tab w:val="left" w:pos="220"/>
          <w:tab w:val="left" w:pos="720"/>
        </w:tabs>
        <w:autoSpaceDE w:val="0"/>
        <w:autoSpaceDN w:val="0"/>
        <w:adjustRightInd w:val="0"/>
        <w:spacing w:after="0" w:line="240" w:lineRule="auto"/>
        <w:contextualSpacing/>
        <w:rPr>
          <w:rFonts w:cstheme="minorHAnsi"/>
          <w:b/>
          <w:bCs/>
          <w:i/>
          <w:color w:val="124F1A" w:themeColor="accent3" w:themeShade="BF"/>
        </w:rPr>
      </w:pPr>
    </w:p>
    <w:p w:rsidR="00AE0840" w:rsidRPr="0052293E" w:rsidP="00AF6E61" w14:paraId="65945C04" w14:textId="1D296FC9">
      <w:pPr>
        <w:pStyle w:val="paragraph"/>
        <w:numPr>
          <w:ilvl w:val="0"/>
          <w:numId w:val="1"/>
        </w:numPr>
        <w:spacing w:before="0" w:beforeAutospacing="0" w:after="0" w:afterAutospacing="0"/>
        <w:textAlignment w:val="baseline"/>
        <w:rPr>
          <w:rFonts w:asciiTheme="minorHAnsi" w:hAnsiTheme="minorHAnsi"/>
        </w:rPr>
      </w:pPr>
      <w:r w:rsidRPr="0052293E">
        <w:rPr>
          <w:rFonts w:asciiTheme="minorHAnsi" w:hAnsiTheme="minorHAnsi"/>
          <w:b/>
          <w:bCs/>
        </w:rPr>
        <w:t>Will your health center provide in-scope transitional care services at the carceral setting through one or more cooperative arrangements with other organizations</w:t>
      </w:r>
      <w:r w:rsidRPr="1AE16888" w:rsidR="0B9D283B">
        <w:rPr>
          <w:rFonts w:asciiTheme="minorHAnsi" w:hAnsiTheme="minorHAnsi"/>
          <w:b/>
          <w:bCs/>
        </w:rPr>
        <w:t xml:space="preserve"> (Form 5A: </w:t>
      </w:r>
      <w:r w:rsidR="009D6520">
        <w:rPr>
          <w:rFonts w:asciiTheme="minorHAnsi" w:hAnsiTheme="minorHAnsi"/>
          <w:b/>
          <w:bCs/>
        </w:rPr>
        <w:t xml:space="preserve">Services Provided, </w:t>
      </w:r>
      <w:r w:rsidRPr="1AE16888" w:rsidR="0B9D283B">
        <w:rPr>
          <w:rFonts w:asciiTheme="minorHAnsi" w:hAnsiTheme="minorHAnsi"/>
          <w:b/>
          <w:bCs/>
        </w:rPr>
        <w:t>Column III)</w:t>
      </w:r>
      <w:r w:rsidRPr="1AE16888">
        <w:rPr>
          <w:rFonts w:asciiTheme="minorHAnsi" w:hAnsiTheme="minorHAnsi"/>
          <w:b/>
          <w:bCs/>
        </w:rPr>
        <w:t>?</w:t>
      </w:r>
      <w:r w:rsidRPr="0052293E">
        <w:rPr>
          <w:rFonts w:asciiTheme="minorHAnsi" w:hAnsiTheme="minorHAnsi"/>
        </w:rPr>
        <w:t xml:space="preserve"> </w:t>
      </w:r>
    </w:p>
    <w:p w:rsidR="0052293E" w:rsidP="00AF6E61" w14:paraId="0351499E" w14:textId="77777777">
      <w:pPr>
        <w:pStyle w:val="ListParagraph"/>
        <w:widowControl w:val="0"/>
        <w:numPr>
          <w:ilvl w:val="0"/>
          <w:numId w:val="10"/>
        </w:numPr>
        <w:tabs>
          <w:tab w:val="left" w:pos="220"/>
          <w:tab w:val="left" w:pos="720"/>
        </w:tabs>
        <w:autoSpaceDE w:val="0"/>
        <w:autoSpaceDN w:val="0"/>
        <w:adjustRightInd w:val="0"/>
        <w:spacing w:after="0" w:line="240" w:lineRule="auto"/>
      </w:pPr>
      <w:r>
        <w:t>Yes</w:t>
      </w:r>
    </w:p>
    <w:p w:rsidR="00AE0840" w:rsidP="00AF6E61" w14:paraId="079AF10E" w14:textId="4D8D766E">
      <w:pPr>
        <w:pStyle w:val="ListParagraph"/>
        <w:widowControl w:val="0"/>
        <w:numPr>
          <w:ilvl w:val="0"/>
          <w:numId w:val="5"/>
        </w:numPr>
        <w:tabs>
          <w:tab w:val="left" w:pos="220"/>
          <w:tab w:val="left" w:pos="720"/>
        </w:tabs>
        <w:autoSpaceDE w:val="0"/>
        <w:autoSpaceDN w:val="0"/>
        <w:adjustRightInd w:val="0"/>
        <w:spacing w:after="0" w:line="240" w:lineRule="auto"/>
      </w:pPr>
      <w:r>
        <w:t>No</w:t>
      </w:r>
    </w:p>
    <w:p w:rsidR="002919AF" w:rsidP="00D47F0A" w14:paraId="55AE1EBD" w14:textId="57E602BF">
      <w:pPr>
        <w:pStyle w:val="ListParagraph"/>
        <w:widowControl w:val="0"/>
        <w:tabs>
          <w:tab w:val="left" w:pos="220"/>
          <w:tab w:val="left" w:pos="720"/>
        </w:tabs>
        <w:autoSpaceDE w:val="0"/>
        <w:autoSpaceDN w:val="0"/>
        <w:adjustRightInd w:val="0"/>
        <w:spacing w:after="0" w:line="240" w:lineRule="auto"/>
      </w:pPr>
    </w:p>
    <w:p w:rsidR="002919AF" w:rsidRPr="002919AF" w:rsidP="00AF6E61" w14:paraId="6B462B5A" w14:textId="195A530E">
      <w:pPr>
        <w:pStyle w:val="ListParagraph"/>
        <w:numPr>
          <w:ilvl w:val="1"/>
          <w:numId w:val="37"/>
        </w:numPr>
        <w:spacing w:after="0" w:line="240" w:lineRule="auto"/>
        <w:rPr>
          <w:b/>
          <w:bCs/>
        </w:rPr>
      </w:pPr>
      <w:r>
        <w:rPr>
          <w:rFonts w:eastAsia="Times New Roman" w:cs="Times New Roman"/>
          <w:b/>
          <w:bCs/>
          <w:kern w:val="0"/>
          <w14:ligatures w14:val="none"/>
        </w:rPr>
        <w:t xml:space="preserve"> </w:t>
      </w:r>
      <w:r w:rsidRPr="003E7622" w:rsidR="00AE0840">
        <w:rPr>
          <w:rFonts w:eastAsia="Times New Roman" w:cs="Times New Roman"/>
          <w:b/>
          <w:bCs/>
          <w:kern w:val="0"/>
          <w14:ligatures w14:val="none"/>
        </w:rPr>
        <w:t>If Y</w:t>
      </w:r>
      <w:r>
        <w:rPr>
          <w:rFonts w:eastAsia="Times New Roman" w:cs="Times New Roman"/>
          <w:b/>
          <w:bCs/>
          <w:kern w:val="0"/>
          <w14:ligatures w14:val="none"/>
        </w:rPr>
        <w:t>ES:</w:t>
      </w:r>
    </w:p>
    <w:p w:rsidR="002919AF" w:rsidRPr="002919AF" w:rsidP="00AF6E61" w14:paraId="719948E0" w14:textId="77777777">
      <w:pPr>
        <w:pStyle w:val="ListParagraph"/>
        <w:numPr>
          <w:ilvl w:val="0"/>
          <w:numId w:val="19"/>
        </w:numPr>
        <w:spacing w:after="0" w:line="240" w:lineRule="auto"/>
        <w:rPr>
          <w:b/>
          <w:bCs/>
        </w:rPr>
      </w:pPr>
      <w:r>
        <w:rPr>
          <w:rFonts w:eastAsia="Times New Roman" w:cs="Times New Roman"/>
          <w:b/>
          <w:bCs/>
          <w:kern w:val="0"/>
          <w14:ligatures w14:val="none"/>
        </w:rPr>
        <w:t>D</w:t>
      </w:r>
      <w:r w:rsidRPr="003E7622" w:rsidR="00AE0840">
        <w:rPr>
          <w:rFonts w:eastAsia="Times New Roman" w:cs="Times New Roman"/>
          <w:b/>
          <w:bCs/>
          <w:kern w:val="0"/>
          <w14:ligatures w14:val="none"/>
        </w:rPr>
        <w:t>iscuss how services will be delivered at the carceral setting</w:t>
      </w:r>
      <w:r>
        <w:rPr>
          <w:rFonts w:eastAsia="Times New Roman" w:cs="Times New Roman"/>
          <w:b/>
          <w:bCs/>
          <w:kern w:val="0"/>
          <w14:ligatures w14:val="none"/>
        </w:rPr>
        <w:t>;</w:t>
      </w:r>
      <w:r w:rsidRPr="003E7622" w:rsidR="00AE0840">
        <w:rPr>
          <w:rFonts w:eastAsia="Times New Roman" w:cs="Times New Roman"/>
          <w:b/>
          <w:bCs/>
          <w:kern w:val="0"/>
          <w14:ligatures w14:val="none"/>
        </w:rPr>
        <w:t xml:space="preserve"> and</w:t>
      </w:r>
    </w:p>
    <w:p w:rsidR="00AE0840" w:rsidRPr="003E7622" w:rsidP="00AF6E61" w14:paraId="5E1E5344" w14:textId="17B4EC37">
      <w:pPr>
        <w:pStyle w:val="ListParagraph"/>
        <w:numPr>
          <w:ilvl w:val="0"/>
          <w:numId w:val="19"/>
        </w:numPr>
        <w:spacing w:after="0" w:line="240" w:lineRule="auto"/>
        <w:rPr>
          <w:b/>
          <w:bCs/>
        </w:rPr>
      </w:pPr>
      <w:r>
        <w:rPr>
          <w:rFonts w:eastAsia="Times New Roman" w:cs="Times New Roman"/>
          <w:b/>
          <w:bCs/>
          <w:kern w:val="0"/>
          <w14:ligatures w14:val="none"/>
        </w:rPr>
        <w:t>C</w:t>
      </w:r>
      <w:r w:rsidRPr="003E7622">
        <w:rPr>
          <w:rFonts w:eastAsia="Times New Roman" w:cs="Times New Roman"/>
          <w:b/>
          <w:bCs/>
          <w:kern w:val="0"/>
          <w14:ligatures w14:val="none"/>
        </w:rPr>
        <w:t>onfirm that</w:t>
      </w:r>
      <w:r w:rsidRPr="003E7622">
        <w:rPr>
          <w:b/>
          <w:bCs/>
        </w:rPr>
        <w:t xml:space="preserve"> your health center’s governing board approved these cooperative arrangements to provide services at the carceral setting</w:t>
      </w:r>
      <w:r>
        <w:rPr>
          <w:b/>
          <w:bCs/>
        </w:rPr>
        <w:t>.</w:t>
      </w:r>
    </w:p>
    <w:p w:rsidR="00AE0840" w:rsidRPr="00E10BD7" w:rsidP="00D47F0A" w14:paraId="171D7020" w14:textId="2176B157">
      <w:pPr>
        <w:widowControl w:val="0"/>
        <w:tabs>
          <w:tab w:val="left" w:pos="220"/>
          <w:tab w:val="left" w:pos="720"/>
        </w:tabs>
        <w:autoSpaceDE w:val="0"/>
        <w:autoSpaceDN w:val="0"/>
        <w:adjustRightInd w:val="0"/>
        <w:spacing w:after="0" w:line="240" w:lineRule="auto"/>
        <w:ind w:left="220"/>
        <w:contextualSpacing/>
        <w:rPr>
          <w:rFonts w:cstheme="minorHAnsi"/>
          <w:i/>
          <w:color w:val="124F1A" w:themeColor="accent3" w:themeShade="BF"/>
        </w:rPr>
      </w:pPr>
      <w:r>
        <w:rPr>
          <w:rFonts w:cstheme="minorHAnsi"/>
          <w:b/>
          <w:bCs/>
          <w:i/>
          <w:color w:val="124F1A" w:themeColor="accent3" w:themeShade="BF"/>
        </w:rPr>
        <w:tab/>
      </w:r>
    </w:p>
    <w:p w:rsidR="00E10BD7" w:rsidRPr="003E7622" w:rsidP="00D47F0A" w14:paraId="2FA97D6F" w14:textId="77777777">
      <w:pPr>
        <w:widowControl w:val="0"/>
        <w:tabs>
          <w:tab w:val="left" w:pos="220"/>
          <w:tab w:val="left" w:pos="720"/>
        </w:tabs>
        <w:autoSpaceDE w:val="0"/>
        <w:autoSpaceDN w:val="0"/>
        <w:adjustRightInd w:val="0"/>
        <w:spacing w:after="0" w:line="240" w:lineRule="auto"/>
        <w:contextualSpacing/>
        <w:rPr>
          <w:rFonts w:cstheme="minorHAnsi"/>
          <w:b/>
          <w:bCs/>
          <w:i/>
          <w:color w:val="124F1A" w:themeColor="accent3" w:themeShade="BF"/>
        </w:rPr>
      </w:pPr>
    </w:p>
    <w:p w:rsidR="00F76E04" w:rsidRPr="00A55C22" w:rsidP="00AF6E61" w14:paraId="754E2DC7" w14:textId="3930EC85">
      <w:pPr>
        <w:pStyle w:val="ListParagraph"/>
        <w:numPr>
          <w:ilvl w:val="1"/>
          <w:numId w:val="37"/>
        </w:numPr>
        <w:spacing w:after="0" w:line="240" w:lineRule="auto"/>
        <w:rPr>
          <w:rFonts w:cstheme="minorHAnsi"/>
          <w:b/>
          <w:bCs/>
          <w:iCs/>
        </w:rPr>
      </w:pPr>
      <w:r>
        <w:rPr>
          <w:rFonts w:cstheme="minorHAnsi"/>
          <w:b/>
          <w:bCs/>
          <w:iCs/>
        </w:rPr>
        <w:t xml:space="preserve"> </w:t>
      </w:r>
      <w:r w:rsidR="00CC53B3">
        <w:rPr>
          <w:rFonts w:cstheme="minorHAnsi"/>
          <w:b/>
          <w:bCs/>
          <w:iCs/>
        </w:rPr>
        <w:t xml:space="preserve"> </w:t>
      </w:r>
      <w:r w:rsidRPr="00A55C22" w:rsidR="00AE0840">
        <w:rPr>
          <w:rFonts w:cstheme="minorHAnsi"/>
          <w:b/>
          <w:bCs/>
          <w:iCs/>
        </w:rPr>
        <w:t>If Y</w:t>
      </w:r>
      <w:r w:rsidRPr="00A55C22" w:rsidR="002919AF">
        <w:rPr>
          <w:rFonts w:cstheme="minorHAnsi"/>
          <w:b/>
          <w:bCs/>
          <w:iCs/>
        </w:rPr>
        <w:t>ES:</w:t>
      </w:r>
      <w:r w:rsidRPr="00A55C22" w:rsidR="00D47F0A">
        <w:rPr>
          <w:rFonts w:cstheme="minorHAnsi"/>
          <w:b/>
          <w:bCs/>
          <w:iCs/>
        </w:rPr>
        <w:t xml:space="preserve"> </w:t>
      </w:r>
      <w:r w:rsidRPr="00A55C22" w:rsidR="002919AF">
        <w:rPr>
          <w:rFonts w:cstheme="minorHAnsi"/>
          <w:b/>
          <w:bCs/>
          <w:iCs/>
        </w:rPr>
        <w:t>A</w:t>
      </w:r>
      <w:r w:rsidRPr="00A55C22" w:rsidR="00AE0840">
        <w:rPr>
          <w:rFonts w:cstheme="minorHAnsi"/>
          <w:b/>
          <w:bCs/>
          <w:iCs/>
        </w:rPr>
        <w:t xml:space="preserve">ttach the cooperative arrangements. </w:t>
      </w:r>
    </w:p>
    <w:p w:rsidR="00F76E04" w:rsidP="00D47F0A" w14:paraId="3807693C" w14:textId="77777777">
      <w:pPr>
        <w:pStyle w:val="ListParagraph"/>
        <w:spacing w:after="0" w:line="240" w:lineRule="auto"/>
        <w:ind w:left="1440"/>
        <w:rPr>
          <w:rFonts w:cstheme="minorHAnsi"/>
          <w:b/>
          <w:bCs/>
          <w:iCs/>
        </w:rPr>
      </w:pPr>
    </w:p>
    <w:p w:rsidR="00AE0840" w:rsidP="00A55C22" w14:paraId="5F632A61" w14:textId="644DBDD5">
      <w:pPr>
        <w:spacing w:after="0" w:line="240" w:lineRule="auto"/>
        <w:ind w:left="720"/>
      </w:pPr>
      <w:r w:rsidRPr="02C8F0B2">
        <w:t xml:space="preserve">The attachments </w:t>
      </w:r>
      <w:r w:rsidRPr="00AD4381">
        <w:rPr>
          <w:b/>
        </w:rPr>
        <w:t>must</w:t>
      </w:r>
      <w:r w:rsidRPr="02C8F0B2">
        <w:t xml:space="preserve"> contain the </w:t>
      </w:r>
      <w:r w:rsidRPr="00AD4381" w:rsidR="00F76E04">
        <w:rPr>
          <w:b/>
          <w:bCs/>
        </w:rPr>
        <w:t>complete</w:t>
      </w:r>
      <w:r w:rsidRPr="008A0CFB" w:rsidR="00F76E04">
        <w:t xml:space="preserve"> (</w:t>
      </w:r>
      <w:r w:rsidR="262397B7">
        <w:t>including</w:t>
      </w:r>
      <w:r w:rsidR="000D4F0E">
        <w:t xml:space="preserve"> </w:t>
      </w:r>
      <w:r w:rsidRPr="008A0CFB" w:rsidR="00F76E04">
        <w:t>any additional documentation</w:t>
      </w:r>
      <w:r w:rsidR="00C47A48">
        <w:t>,</w:t>
      </w:r>
      <w:r w:rsidRPr="008A0CFB" w:rsidR="00F76E04">
        <w:t xml:space="preserve"> such as appendices or addend</w:t>
      </w:r>
      <w:r w:rsidR="00077A92">
        <w:t>a</w:t>
      </w:r>
      <w:r w:rsidRPr="008A0CFB" w:rsidR="00F76E04">
        <w:t xml:space="preserve">) and </w:t>
      </w:r>
      <w:r w:rsidRPr="00AD4381" w:rsidR="00F76E04">
        <w:rPr>
          <w:b/>
          <w:bCs/>
        </w:rPr>
        <w:t>fully</w:t>
      </w:r>
      <w:r w:rsidR="00B34E79">
        <w:rPr>
          <w:b/>
          <w:bCs/>
        </w:rPr>
        <w:t>-</w:t>
      </w:r>
      <w:r w:rsidRPr="00AD4381" w:rsidR="00F76E04">
        <w:rPr>
          <w:b/>
          <w:bCs/>
        </w:rPr>
        <w:t>executed</w:t>
      </w:r>
      <w:r w:rsidRPr="008A0CFB" w:rsidR="00F76E04">
        <w:t xml:space="preserve"> (signed by all parties and dated)</w:t>
      </w:r>
      <w:r w:rsidR="00F76E04">
        <w:t xml:space="preserve"> </w:t>
      </w:r>
      <w:r w:rsidR="00B67448">
        <w:t>cooperative arrangements</w:t>
      </w:r>
      <w:r w:rsidRPr="02C8F0B2" w:rsidR="7B901A02">
        <w:t>.</w:t>
      </w:r>
    </w:p>
    <w:p w:rsidR="00AE0840" w:rsidRPr="00E10BD7" w:rsidP="00D47F0A" w14:paraId="7A5DB243" w14:textId="617E1671">
      <w:pPr>
        <w:widowControl w:val="0"/>
        <w:tabs>
          <w:tab w:val="left" w:pos="220"/>
          <w:tab w:val="left" w:pos="720"/>
        </w:tabs>
        <w:autoSpaceDE w:val="0"/>
        <w:autoSpaceDN w:val="0"/>
        <w:adjustRightInd w:val="0"/>
        <w:spacing w:after="0" w:line="240" w:lineRule="auto"/>
        <w:contextualSpacing/>
        <w:rPr>
          <w:rFonts w:cstheme="minorHAnsi"/>
          <w:i/>
          <w:color w:val="124F1A" w:themeColor="accent3" w:themeShade="BF"/>
        </w:rPr>
      </w:pPr>
      <w:r>
        <w:rPr>
          <w:rFonts w:cstheme="minorHAnsi"/>
          <w:b/>
          <w:bCs/>
          <w:i/>
          <w:color w:val="124F1A" w:themeColor="accent3" w:themeShade="BF"/>
        </w:rPr>
        <w:tab/>
      </w:r>
      <w:r>
        <w:rPr>
          <w:rFonts w:cstheme="minorHAnsi"/>
          <w:b/>
          <w:bCs/>
          <w:i/>
          <w:color w:val="124F1A" w:themeColor="accent3" w:themeShade="BF"/>
        </w:rPr>
        <w:tab/>
      </w:r>
    </w:p>
    <w:p w:rsidR="00AE0840" w:rsidRPr="00393B2A" w:rsidP="00D47F0A" w14:paraId="778CAB2C" w14:textId="77777777">
      <w:pPr>
        <w:widowControl w:val="0"/>
        <w:tabs>
          <w:tab w:val="left" w:pos="220"/>
          <w:tab w:val="left" w:pos="720"/>
        </w:tabs>
        <w:autoSpaceDE w:val="0"/>
        <w:autoSpaceDN w:val="0"/>
        <w:adjustRightInd w:val="0"/>
        <w:spacing w:after="0" w:line="240" w:lineRule="auto"/>
        <w:contextualSpacing/>
        <w:rPr>
          <w:rFonts w:cstheme="minorHAnsi"/>
          <w:b/>
          <w:bCs/>
          <w:i/>
          <w:color w:val="124F1A" w:themeColor="accent3" w:themeShade="BF"/>
        </w:rPr>
      </w:pPr>
    </w:p>
    <w:p w:rsidR="00AE0840" w:rsidRPr="003E7622" w:rsidP="00AF6E61" w14:paraId="26F1F87F" w14:textId="5588DBF3">
      <w:pPr>
        <w:pStyle w:val="paragraph"/>
        <w:numPr>
          <w:ilvl w:val="0"/>
          <w:numId w:val="1"/>
        </w:numPr>
        <w:spacing w:before="0" w:beforeAutospacing="0" w:after="0" w:afterAutospacing="0"/>
        <w:textAlignment w:val="baseline"/>
        <w:rPr>
          <w:rFonts w:asciiTheme="minorHAnsi" w:hAnsiTheme="minorHAnsi"/>
          <w:b/>
          <w:bCs/>
        </w:rPr>
      </w:pPr>
      <w:r w:rsidRPr="003E7622">
        <w:rPr>
          <w:rFonts w:asciiTheme="minorHAnsi" w:hAnsiTheme="minorHAnsi"/>
          <w:b/>
          <w:bCs/>
        </w:rPr>
        <w:t xml:space="preserve">Describe how your health center will assess </w:t>
      </w:r>
      <w:r w:rsidRPr="003E7622">
        <w:rPr>
          <w:rFonts w:asciiTheme="minorHAnsi" w:hAnsiTheme="minorHAnsi"/>
          <w:b/>
          <w:bCs/>
        </w:rPr>
        <w:t>each individual</w:t>
      </w:r>
      <w:r w:rsidRPr="003E7622">
        <w:rPr>
          <w:rFonts w:asciiTheme="minorHAnsi" w:hAnsiTheme="minorHAnsi"/>
          <w:b/>
          <w:bCs/>
        </w:rPr>
        <w:t xml:space="preserve"> for income and family size.</w:t>
      </w:r>
    </w:p>
    <w:p w:rsidR="00AE0840" w:rsidRPr="002919AF" w:rsidP="00D47F0A" w14:paraId="2BD6E49F" w14:textId="21028778">
      <w:pPr>
        <w:widowControl w:val="0"/>
        <w:tabs>
          <w:tab w:val="left" w:pos="220"/>
          <w:tab w:val="left" w:pos="720"/>
        </w:tabs>
        <w:autoSpaceDE w:val="0"/>
        <w:autoSpaceDN w:val="0"/>
        <w:adjustRightInd w:val="0"/>
        <w:spacing w:after="0" w:line="240" w:lineRule="auto"/>
        <w:contextualSpacing/>
        <w:rPr>
          <w:rFonts w:cstheme="minorHAnsi"/>
          <w:i/>
          <w:color w:val="124F1A" w:themeColor="accent3" w:themeShade="BF"/>
        </w:rPr>
      </w:pPr>
      <w:r>
        <w:rPr>
          <w:rFonts w:cstheme="minorHAnsi"/>
          <w:b/>
          <w:bCs/>
          <w:i/>
          <w:color w:val="124F1A" w:themeColor="accent3" w:themeShade="BF"/>
        </w:rPr>
        <w:tab/>
      </w:r>
    </w:p>
    <w:p w:rsidR="00AE0840" w:rsidP="00D47F0A" w14:paraId="1B087D1E" w14:textId="7C2F2D0E">
      <w:pPr>
        <w:widowControl w:val="0"/>
        <w:tabs>
          <w:tab w:val="left" w:pos="220"/>
          <w:tab w:val="left" w:pos="720"/>
        </w:tabs>
        <w:autoSpaceDE w:val="0"/>
        <w:autoSpaceDN w:val="0"/>
        <w:adjustRightInd w:val="0"/>
        <w:spacing w:after="0" w:line="240" w:lineRule="auto"/>
        <w:ind w:left="360"/>
        <w:contextualSpacing/>
        <w:rPr>
          <w:b/>
          <w:bCs/>
        </w:rPr>
      </w:pPr>
      <w:r>
        <w:rPr>
          <w:rFonts w:cstheme="minorHAnsi"/>
          <w:b/>
          <w:bCs/>
          <w:i/>
          <w:color w:val="124F1A" w:themeColor="accent3" w:themeShade="BF"/>
        </w:rPr>
        <w:tab/>
      </w:r>
      <w:r>
        <w:rPr>
          <w:rFonts w:cstheme="minorHAnsi"/>
          <w:b/>
          <w:bCs/>
          <w:i/>
          <w:color w:val="124F1A" w:themeColor="accent3" w:themeShade="BF"/>
        </w:rPr>
        <w:tab/>
      </w:r>
    </w:p>
    <w:p w:rsidR="00AE0840" w:rsidRPr="00432BDD" w:rsidP="00AF6E61" w14:paraId="404351D4" w14:textId="67E89484">
      <w:pPr>
        <w:pStyle w:val="paragraph"/>
        <w:widowControl w:val="0"/>
        <w:numPr>
          <w:ilvl w:val="0"/>
          <w:numId w:val="1"/>
        </w:numPr>
        <w:tabs>
          <w:tab w:val="left" w:pos="220"/>
          <w:tab w:val="left" w:pos="720"/>
        </w:tabs>
        <w:autoSpaceDE w:val="0"/>
        <w:autoSpaceDN w:val="0"/>
        <w:adjustRightInd w:val="0"/>
        <w:spacing w:before="0" w:beforeAutospacing="0" w:after="0" w:afterAutospacing="0"/>
        <w:contextualSpacing/>
        <w:textAlignment w:val="baseline"/>
        <w:rPr>
          <w:rFonts w:asciiTheme="minorHAnsi" w:hAnsiTheme="minorHAnsi"/>
          <w:b/>
          <w:bCs/>
        </w:rPr>
      </w:pPr>
      <w:r w:rsidRPr="00432BDD">
        <w:rPr>
          <w:rFonts w:asciiTheme="minorHAnsi" w:hAnsiTheme="minorHAnsi"/>
          <w:b/>
          <w:bCs/>
        </w:rPr>
        <w:t>Will your health center apply its board-approved sliding fee discount scale to individuals served in th</w:t>
      </w:r>
      <w:r w:rsidR="00FD3899">
        <w:rPr>
          <w:rFonts w:asciiTheme="minorHAnsi" w:hAnsiTheme="minorHAnsi"/>
          <w:b/>
          <w:bCs/>
        </w:rPr>
        <w:t>is</w:t>
      </w:r>
      <w:r w:rsidRPr="00432BDD">
        <w:rPr>
          <w:rFonts w:asciiTheme="minorHAnsi" w:hAnsiTheme="minorHAnsi"/>
          <w:b/>
          <w:bCs/>
        </w:rPr>
        <w:t xml:space="preserve"> carceral setting?</w:t>
      </w:r>
    </w:p>
    <w:p w:rsidR="00432BDD" w:rsidP="00AF6E61" w14:paraId="5D6120E7" w14:textId="77777777">
      <w:pPr>
        <w:pStyle w:val="ListParagraph"/>
        <w:widowControl w:val="0"/>
        <w:numPr>
          <w:ilvl w:val="0"/>
          <w:numId w:val="10"/>
        </w:numPr>
        <w:tabs>
          <w:tab w:val="left" w:pos="220"/>
          <w:tab w:val="left" w:pos="720"/>
        </w:tabs>
        <w:autoSpaceDE w:val="0"/>
        <w:autoSpaceDN w:val="0"/>
        <w:adjustRightInd w:val="0"/>
        <w:spacing w:after="0" w:line="240" w:lineRule="auto"/>
      </w:pPr>
      <w:r>
        <w:t>Yes</w:t>
      </w:r>
    </w:p>
    <w:p w:rsidR="00432BDD" w:rsidP="00AF6E61" w14:paraId="72381F8C" w14:textId="77777777">
      <w:pPr>
        <w:pStyle w:val="ListParagraph"/>
        <w:widowControl w:val="0"/>
        <w:numPr>
          <w:ilvl w:val="0"/>
          <w:numId w:val="5"/>
        </w:numPr>
        <w:tabs>
          <w:tab w:val="left" w:pos="220"/>
          <w:tab w:val="left" w:pos="720"/>
        </w:tabs>
        <w:autoSpaceDE w:val="0"/>
        <w:autoSpaceDN w:val="0"/>
        <w:adjustRightInd w:val="0"/>
        <w:spacing w:after="0" w:line="240" w:lineRule="auto"/>
      </w:pPr>
      <w:r>
        <w:t>No</w:t>
      </w:r>
    </w:p>
    <w:p w:rsidR="002919AF" w:rsidP="00D47F0A" w14:paraId="617528D3" w14:textId="77777777">
      <w:pPr>
        <w:pStyle w:val="ListParagraph"/>
        <w:widowControl w:val="0"/>
        <w:tabs>
          <w:tab w:val="left" w:pos="220"/>
          <w:tab w:val="left" w:pos="720"/>
        </w:tabs>
        <w:autoSpaceDE w:val="0"/>
        <w:autoSpaceDN w:val="0"/>
        <w:adjustRightInd w:val="0"/>
        <w:spacing w:after="0" w:line="240" w:lineRule="auto"/>
      </w:pPr>
    </w:p>
    <w:p w:rsidR="00AE0840" w:rsidP="00AF6E61" w14:paraId="71A71644" w14:textId="7913CCCC">
      <w:pPr>
        <w:pStyle w:val="ListParagraph"/>
        <w:numPr>
          <w:ilvl w:val="1"/>
          <w:numId w:val="23"/>
        </w:numPr>
        <w:spacing w:after="0" w:line="240" w:lineRule="auto"/>
        <w:rPr>
          <w:rFonts w:cstheme="minorHAnsi"/>
          <w:b/>
          <w:bCs/>
          <w:i/>
          <w:color w:val="124F1A" w:themeColor="accent3" w:themeShade="BF"/>
        </w:rPr>
      </w:pPr>
      <w:r w:rsidRPr="00890910">
        <w:rPr>
          <w:b/>
          <w:bCs/>
        </w:rPr>
        <w:t>If Y</w:t>
      </w:r>
      <w:r w:rsidR="002919AF">
        <w:rPr>
          <w:b/>
          <w:bCs/>
        </w:rPr>
        <w:t>ES</w:t>
      </w:r>
      <w:r w:rsidRPr="00890910">
        <w:rPr>
          <w:b/>
          <w:bCs/>
        </w:rPr>
        <w:t xml:space="preserve"> or N</w:t>
      </w:r>
      <w:r w:rsidR="002919AF">
        <w:rPr>
          <w:b/>
          <w:bCs/>
        </w:rPr>
        <w:t>O:</w:t>
      </w:r>
      <w:r w:rsidR="00D47F0A">
        <w:rPr>
          <w:b/>
          <w:bCs/>
        </w:rPr>
        <w:t xml:space="preserve"> </w:t>
      </w:r>
      <w:r w:rsidR="002919AF">
        <w:rPr>
          <w:b/>
          <w:bCs/>
        </w:rPr>
        <w:t>E</w:t>
      </w:r>
      <w:r w:rsidRPr="00890910">
        <w:rPr>
          <w:b/>
          <w:bCs/>
        </w:rPr>
        <w:t>xplain</w:t>
      </w:r>
      <w:r w:rsidR="00B52442">
        <w:rPr>
          <w:b/>
          <w:bCs/>
        </w:rPr>
        <w:t xml:space="preserve">. </w:t>
      </w:r>
    </w:p>
    <w:p w:rsidR="00AE0840" w:rsidP="00D47F0A" w14:paraId="320E3041" w14:textId="77777777">
      <w:pPr>
        <w:widowControl w:val="0"/>
        <w:tabs>
          <w:tab w:val="left" w:pos="220"/>
          <w:tab w:val="left" w:pos="720"/>
        </w:tabs>
        <w:autoSpaceDE w:val="0"/>
        <w:autoSpaceDN w:val="0"/>
        <w:adjustRightInd w:val="0"/>
        <w:spacing w:after="0" w:line="240" w:lineRule="auto"/>
        <w:contextualSpacing/>
      </w:pPr>
    </w:p>
    <w:p w:rsidR="00AE0840" w:rsidRPr="00432BDD" w:rsidP="00AF6E61" w14:paraId="63A6FAEE" w14:textId="3E3A7E3E">
      <w:pPr>
        <w:pStyle w:val="paragraph"/>
        <w:widowControl w:val="0"/>
        <w:numPr>
          <w:ilvl w:val="0"/>
          <w:numId w:val="1"/>
        </w:numPr>
        <w:tabs>
          <w:tab w:val="left" w:pos="220"/>
          <w:tab w:val="left" w:pos="720"/>
        </w:tabs>
        <w:autoSpaceDE w:val="0"/>
        <w:autoSpaceDN w:val="0"/>
        <w:adjustRightInd w:val="0"/>
        <w:spacing w:before="0" w:beforeAutospacing="0" w:after="0" w:afterAutospacing="0"/>
        <w:contextualSpacing/>
        <w:textAlignment w:val="baseline"/>
        <w:rPr>
          <w:rFonts w:asciiTheme="minorHAnsi" w:hAnsiTheme="minorHAnsi"/>
          <w:b/>
          <w:bCs/>
        </w:rPr>
      </w:pPr>
      <w:r w:rsidRPr="00432BDD">
        <w:rPr>
          <w:rFonts w:asciiTheme="minorHAnsi" w:hAnsiTheme="minorHAnsi"/>
          <w:b/>
          <w:bCs/>
        </w:rPr>
        <w:t xml:space="preserve">Does your health center have a board-approved policy for waiving charges </w:t>
      </w:r>
      <w:r w:rsidR="00BD01EB">
        <w:rPr>
          <w:rFonts w:asciiTheme="minorHAnsi" w:hAnsiTheme="minorHAnsi"/>
          <w:b/>
          <w:bCs/>
        </w:rPr>
        <w:t>that will be applied to</w:t>
      </w:r>
      <w:r w:rsidRPr="00432BDD">
        <w:rPr>
          <w:rFonts w:asciiTheme="minorHAnsi" w:hAnsiTheme="minorHAnsi"/>
          <w:b/>
          <w:bCs/>
        </w:rPr>
        <w:t xml:space="preserve"> individuals served in th</w:t>
      </w:r>
      <w:r w:rsidR="00BD01EB">
        <w:rPr>
          <w:rFonts w:asciiTheme="minorHAnsi" w:hAnsiTheme="minorHAnsi"/>
          <w:b/>
          <w:bCs/>
        </w:rPr>
        <w:t>is</w:t>
      </w:r>
      <w:r w:rsidRPr="00432BDD">
        <w:rPr>
          <w:rFonts w:asciiTheme="minorHAnsi" w:hAnsiTheme="minorHAnsi"/>
          <w:b/>
          <w:bCs/>
        </w:rPr>
        <w:t xml:space="preserve"> carceral setting?</w:t>
      </w:r>
    </w:p>
    <w:p w:rsidR="00432BDD" w:rsidP="00AF6E61" w14:paraId="51CE4EA1" w14:textId="77777777">
      <w:pPr>
        <w:pStyle w:val="ListParagraph"/>
        <w:widowControl w:val="0"/>
        <w:numPr>
          <w:ilvl w:val="0"/>
          <w:numId w:val="10"/>
        </w:numPr>
        <w:tabs>
          <w:tab w:val="left" w:pos="220"/>
          <w:tab w:val="left" w:pos="720"/>
        </w:tabs>
        <w:autoSpaceDE w:val="0"/>
        <w:autoSpaceDN w:val="0"/>
        <w:adjustRightInd w:val="0"/>
        <w:spacing w:after="0" w:line="240" w:lineRule="auto"/>
      </w:pPr>
      <w:r>
        <w:t>Yes</w:t>
      </w:r>
    </w:p>
    <w:p w:rsidR="00AE0840" w:rsidP="00AF6E61" w14:paraId="17F573AD" w14:textId="483E2AD6">
      <w:pPr>
        <w:pStyle w:val="ListParagraph"/>
        <w:widowControl w:val="0"/>
        <w:numPr>
          <w:ilvl w:val="0"/>
          <w:numId w:val="5"/>
        </w:numPr>
        <w:tabs>
          <w:tab w:val="left" w:pos="220"/>
          <w:tab w:val="left" w:pos="720"/>
        </w:tabs>
        <w:autoSpaceDE w:val="0"/>
        <w:autoSpaceDN w:val="0"/>
        <w:adjustRightInd w:val="0"/>
        <w:spacing w:after="0" w:line="240" w:lineRule="auto"/>
      </w:pPr>
      <w:r>
        <w:t>No</w:t>
      </w:r>
    </w:p>
    <w:p w:rsidR="002919AF" w:rsidP="00D47F0A" w14:paraId="4F8C1733" w14:textId="77777777">
      <w:pPr>
        <w:pStyle w:val="ListParagraph"/>
        <w:widowControl w:val="0"/>
        <w:tabs>
          <w:tab w:val="left" w:pos="220"/>
          <w:tab w:val="left" w:pos="720"/>
        </w:tabs>
        <w:autoSpaceDE w:val="0"/>
        <w:autoSpaceDN w:val="0"/>
        <w:adjustRightInd w:val="0"/>
        <w:spacing w:after="0" w:line="240" w:lineRule="auto"/>
      </w:pPr>
    </w:p>
    <w:p w:rsidR="00AE0840" w:rsidRPr="00057AD0" w:rsidP="00AF6E61" w14:paraId="7734B448" w14:textId="54E257AC">
      <w:pPr>
        <w:pStyle w:val="ListParagraph"/>
        <w:numPr>
          <w:ilvl w:val="1"/>
          <w:numId w:val="24"/>
        </w:numPr>
        <w:spacing w:after="0" w:line="240" w:lineRule="auto"/>
      </w:pPr>
      <w:r w:rsidRPr="002919AF">
        <w:rPr>
          <w:rFonts w:cstheme="minorHAnsi"/>
          <w:b/>
          <w:bCs/>
          <w:iCs/>
        </w:rPr>
        <w:t>If</w:t>
      </w:r>
      <w:r w:rsidRPr="00432BDD">
        <w:t xml:space="preserve"> </w:t>
      </w:r>
      <w:r w:rsidRPr="002919AF">
        <w:rPr>
          <w:b/>
          <w:bCs/>
        </w:rPr>
        <w:t>Y</w:t>
      </w:r>
      <w:r w:rsidR="002919AF">
        <w:rPr>
          <w:b/>
          <w:bCs/>
        </w:rPr>
        <w:t>ES</w:t>
      </w:r>
      <w:r w:rsidRPr="002919AF" w:rsidR="00890910">
        <w:rPr>
          <w:b/>
          <w:bCs/>
        </w:rPr>
        <w:t xml:space="preserve"> or N</w:t>
      </w:r>
      <w:r w:rsidR="002919AF">
        <w:rPr>
          <w:b/>
          <w:bCs/>
        </w:rPr>
        <w:t>O:</w:t>
      </w:r>
      <w:r w:rsidR="00D47F0A">
        <w:rPr>
          <w:b/>
          <w:bCs/>
        </w:rPr>
        <w:t xml:space="preserve"> </w:t>
      </w:r>
      <w:r w:rsidR="002919AF">
        <w:rPr>
          <w:b/>
          <w:bCs/>
        </w:rPr>
        <w:t>E</w:t>
      </w:r>
      <w:r w:rsidRPr="002919AF">
        <w:rPr>
          <w:b/>
          <w:bCs/>
        </w:rPr>
        <w:t>xplain</w:t>
      </w:r>
      <w:r w:rsidR="00B52442">
        <w:rPr>
          <w:b/>
          <w:bCs/>
        </w:rPr>
        <w:t>.</w:t>
      </w:r>
      <w:r>
        <w:t xml:space="preserve"> </w:t>
      </w:r>
      <w:r w:rsidRPr="002919AF">
        <w:rPr>
          <w:color w:val="3A7C22" w:themeColor="accent6" w:themeShade="BF"/>
        </w:rPr>
        <w:t xml:space="preserve"> </w:t>
      </w:r>
    </w:p>
    <w:p w:rsidR="0078764D" w:rsidP="00D47F0A" w14:paraId="7A3DD972" w14:textId="77777777">
      <w:pPr>
        <w:pStyle w:val="ListParagraph"/>
        <w:widowControl w:val="0"/>
        <w:tabs>
          <w:tab w:val="left" w:pos="220"/>
          <w:tab w:val="left" w:pos="720"/>
        </w:tabs>
        <w:autoSpaceDE w:val="0"/>
        <w:autoSpaceDN w:val="0"/>
        <w:adjustRightInd w:val="0"/>
        <w:spacing w:after="0" w:line="240" w:lineRule="auto"/>
        <w:ind w:left="360"/>
        <w:rPr>
          <w:b/>
          <w:bCs/>
          <w:i/>
          <w:iCs/>
        </w:rPr>
      </w:pPr>
    </w:p>
    <w:p w:rsidR="008E46DB" w:rsidRPr="0078764D" w:rsidP="00D47F0A" w14:paraId="51D2E4B0" w14:textId="38E07B6E">
      <w:pPr>
        <w:pStyle w:val="ListParagraph"/>
        <w:widowControl w:val="0"/>
        <w:tabs>
          <w:tab w:val="left" w:pos="220"/>
          <w:tab w:val="left" w:pos="720"/>
        </w:tabs>
        <w:autoSpaceDE w:val="0"/>
        <w:autoSpaceDN w:val="0"/>
        <w:adjustRightInd w:val="0"/>
        <w:spacing w:after="0" w:line="240" w:lineRule="auto"/>
        <w:ind w:left="360"/>
        <w:rPr>
          <w:b/>
          <w:bCs/>
          <w:i/>
          <w:iCs/>
        </w:rPr>
      </w:pPr>
      <w:r w:rsidRPr="0078764D">
        <w:rPr>
          <w:b/>
          <w:bCs/>
          <w:i/>
          <w:iCs/>
        </w:rPr>
        <w:t>Note:</w:t>
      </w:r>
      <w:r w:rsidRPr="0078764D">
        <w:rPr>
          <w:i/>
          <w:iCs/>
        </w:rPr>
        <w:t xml:space="preserve"> It is acceptable for a health center’s patient fee and payment waiver policy to include, as a specific circumstance for waiving fees, those patients who are JI-R individuals</w:t>
      </w:r>
      <w:r w:rsidR="00E055D3">
        <w:rPr>
          <w:i/>
          <w:iCs/>
        </w:rPr>
        <w:t>.</w:t>
      </w:r>
      <w:r w:rsidRPr="0078764D">
        <w:rPr>
          <w:i/>
          <w:iCs/>
        </w:rPr>
        <w:t xml:space="preserve"> </w:t>
      </w:r>
      <w:r w:rsidRPr="7E3657BE" w:rsidR="0F60381D">
        <w:rPr>
          <w:i/>
          <w:iCs/>
        </w:rPr>
        <w:t xml:space="preserve">Refer to </w:t>
      </w:r>
      <w:hyperlink r:id="rId17">
        <w:r w:rsidRPr="1AE16888" w:rsidR="0F60381D">
          <w:rPr>
            <w:rStyle w:val="Hyperlink"/>
            <w:i/>
            <w:iCs/>
          </w:rPr>
          <w:t xml:space="preserve">PIN </w:t>
        </w:r>
        <w:r w:rsidRPr="1AE16888" w:rsidR="7B413C84">
          <w:rPr>
            <w:rStyle w:val="Hyperlink"/>
            <w:i/>
            <w:iCs/>
          </w:rPr>
          <w:t>2024-05</w:t>
        </w:r>
      </w:hyperlink>
      <w:r w:rsidRPr="7E3657BE" w:rsidR="7B413C84">
        <w:rPr>
          <w:i/>
          <w:iCs/>
        </w:rPr>
        <w:t xml:space="preserve"> </w:t>
      </w:r>
      <w:r w:rsidRPr="7E3657BE" w:rsidR="0F60381D">
        <w:rPr>
          <w:i/>
          <w:iCs/>
        </w:rPr>
        <w:t xml:space="preserve">for </w:t>
      </w:r>
      <w:r w:rsidRPr="7E3657BE" w:rsidR="680FD020">
        <w:rPr>
          <w:i/>
          <w:iCs/>
        </w:rPr>
        <w:t xml:space="preserve">the </w:t>
      </w:r>
      <w:r w:rsidRPr="7E3657BE" w:rsidR="0F60381D">
        <w:rPr>
          <w:i/>
          <w:iCs/>
        </w:rPr>
        <w:t>definition</w:t>
      </w:r>
      <w:r w:rsidRPr="7E3657BE" w:rsidR="34123A45">
        <w:rPr>
          <w:i/>
          <w:iCs/>
        </w:rPr>
        <w:t xml:space="preserve"> of JI-R individuals</w:t>
      </w:r>
      <w:r w:rsidRPr="7E3657BE" w:rsidR="0F60381D">
        <w:rPr>
          <w:i/>
          <w:iCs/>
        </w:rPr>
        <w:t xml:space="preserve">. </w:t>
      </w:r>
    </w:p>
    <w:p w:rsidR="00AE0840" w:rsidP="00D47F0A" w14:paraId="55D3ACB6" w14:textId="77777777">
      <w:pPr>
        <w:widowControl w:val="0"/>
        <w:tabs>
          <w:tab w:val="left" w:pos="220"/>
          <w:tab w:val="left" w:pos="720"/>
        </w:tabs>
        <w:autoSpaceDE w:val="0"/>
        <w:autoSpaceDN w:val="0"/>
        <w:adjustRightInd w:val="0"/>
        <w:spacing w:after="0" w:line="240" w:lineRule="auto"/>
        <w:contextualSpacing/>
        <w:rPr>
          <w:b/>
          <w:bCs/>
          <w:i/>
          <w:iCs/>
          <w:color w:val="124F1A" w:themeColor="accent3" w:themeShade="BF"/>
        </w:rPr>
      </w:pPr>
    </w:p>
    <w:p w:rsidR="00AE0840" w:rsidP="00AF6E61" w14:paraId="1E4AC132" w14:textId="20AE95E6">
      <w:pPr>
        <w:pStyle w:val="paragraph"/>
        <w:widowControl w:val="0"/>
        <w:numPr>
          <w:ilvl w:val="0"/>
          <w:numId w:val="1"/>
        </w:numPr>
        <w:tabs>
          <w:tab w:val="left" w:pos="220"/>
          <w:tab w:val="left" w:pos="720"/>
        </w:tabs>
        <w:autoSpaceDE w:val="0"/>
        <w:autoSpaceDN w:val="0"/>
        <w:adjustRightInd w:val="0"/>
        <w:spacing w:before="0" w:beforeAutospacing="0" w:after="0" w:afterAutospacing="0"/>
        <w:contextualSpacing/>
        <w:rPr>
          <w:rFonts w:asciiTheme="minorHAnsi" w:hAnsiTheme="minorHAnsi"/>
        </w:rPr>
      </w:pPr>
      <w:r w:rsidRPr="1AE16888">
        <w:rPr>
          <w:rFonts w:asciiTheme="minorHAnsi" w:hAnsiTheme="minorHAnsi"/>
          <w:b/>
          <w:bCs/>
        </w:rPr>
        <w:t xml:space="preserve">Discuss how your health center will seek reimbursement from third-party payors (such as Medicaid or private insurance) when such reimbursement is available. </w:t>
      </w:r>
    </w:p>
    <w:p w:rsidR="00AE0840" w:rsidP="00D47F0A" w14:paraId="53DD3E91" w14:textId="06738E37">
      <w:pPr>
        <w:pStyle w:val="paragraph"/>
        <w:widowControl w:val="0"/>
        <w:tabs>
          <w:tab w:val="left" w:pos="220"/>
          <w:tab w:val="left" w:pos="720"/>
        </w:tabs>
        <w:autoSpaceDE w:val="0"/>
        <w:autoSpaceDN w:val="0"/>
        <w:adjustRightInd w:val="0"/>
        <w:spacing w:before="0" w:beforeAutospacing="0" w:after="0" w:afterAutospacing="0"/>
        <w:ind w:left="360"/>
        <w:contextualSpacing/>
        <w:rPr>
          <w:rFonts w:asciiTheme="minorHAnsi" w:hAnsiTheme="minorHAnsi"/>
        </w:rPr>
      </w:pPr>
      <w:r w:rsidRPr="1AE16888">
        <w:rPr>
          <w:rFonts w:asciiTheme="minorHAnsi" w:hAnsiTheme="minorHAnsi"/>
        </w:rPr>
        <w:t xml:space="preserve">Refer to </w:t>
      </w:r>
      <w:hyperlink r:id="rId18" w:history="1">
        <w:r w:rsidRPr="1AE16888">
          <w:rPr>
            <w:rStyle w:val="Hyperlink"/>
            <w:rFonts w:asciiTheme="minorHAnsi" w:hAnsiTheme="minorHAnsi"/>
          </w:rPr>
          <w:t>Health Center Program Compliance Manual Chapter 16: Billing and Collections</w:t>
        </w:r>
      </w:hyperlink>
      <w:r w:rsidRPr="1AE16888">
        <w:rPr>
          <w:rFonts w:asciiTheme="minorHAnsi" w:hAnsiTheme="minorHAnsi"/>
        </w:rPr>
        <w:t>.</w:t>
      </w:r>
    </w:p>
    <w:p w:rsidR="00AE0840" w:rsidP="00D47F0A" w14:paraId="57E50756" w14:textId="5D9EC7A4">
      <w:pPr>
        <w:widowControl w:val="0"/>
        <w:tabs>
          <w:tab w:val="left" w:pos="220"/>
          <w:tab w:val="left" w:pos="720"/>
        </w:tabs>
        <w:autoSpaceDE w:val="0"/>
        <w:autoSpaceDN w:val="0"/>
        <w:adjustRightInd w:val="0"/>
        <w:spacing w:after="0" w:line="240" w:lineRule="auto"/>
        <w:ind w:firstLine="720"/>
        <w:contextualSpacing/>
        <w:rPr>
          <w:i/>
          <w:iCs/>
          <w:color w:val="124F1A" w:themeColor="accent3" w:themeShade="BF"/>
        </w:rPr>
      </w:pPr>
    </w:p>
    <w:p w:rsidR="00AE0840" w:rsidP="00D47F0A" w14:paraId="3BF51303" w14:textId="5A32E2FE">
      <w:pPr>
        <w:widowControl w:val="0"/>
        <w:tabs>
          <w:tab w:val="left" w:pos="220"/>
          <w:tab w:val="left" w:pos="720"/>
        </w:tabs>
        <w:autoSpaceDE w:val="0"/>
        <w:autoSpaceDN w:val="0"/>
        <w:adjustRightInd w:val="0"/>
        <w:spacing w:after="0" w:line="240" w:lineRule="auto"/>
        <w:contextualSpacing/>
        <w:rPr>
          <w:b/>
          <w:bCs/>
        </w:rPr>
      </w:pPr>
    </w:p>
    <w:p w:rsidR="00AE0840" w:rsidRPr="00432BDD" w:rsidP="00AF6E61" w14:paraId="43E72073" w14:textId="77777777">
      <w:pPr>
        <w:pStyle w:val="paragraph"/>
        <w:widowControl w:val="0"/>
        <w:numPr>
          <w:ilvl w:val="0"/>
          <w:numId w:val="1"/>
        </w:numPr>
        <w:tabs>
          <w:tab w:val="left" w:pos="220"/>
          <w:tab w:val="left" w:pos="720"/>
        </w:tabs>
        <w:autoSpaceDE w:val="0"/>
        <w:autoSpaceDN w:val="0"/>
        <w:adjustRightInd w:val="0"/>
        <w:spacing w:before="0" w:beforeAutospacing="0" w:after="0" w:afterAutospacing="0"/>
        <w:contextualSpacing/>
        <w:textAlignment w:val="baseline"/>
        <w:rPr>
          <w:rFonts w:asciiTheme="minorHAnsi" w:hAnsiTheme="minorHAnsi"/>
          <w:b/>
          <w:bCs/>
        </w:rPr>
      </w:pPr>
      <w:r w:rsidRPr="00432BDD">
        <w:rPr>
          <w:rFonts w:asciiTheme="minorHAnsi" w:hAnsiTheme="minorHAnsi"/>
          <w:b/>
          <w:bCs/>
        </w:rPr>
        <w:t xml:space="preserve">Describe how your health center will establish and maintain its own health records related to the in-scope transitional care services provided to JI-R individuals served at the carceral setting. </w:t>
      </w:r>
    </w:p>
    <w:p w:rsidR="00AE0840" w:rsidRPr="002919AF" w:rsidP="00D47F0A" w14:paraId="14D4A4C3" w14:textId="3B8C7A9E">
      <w:pPr>
        <w:widowControl w:val="0"/>
        <w:tabs>
          <w:tab w:val="left" w:pos="220"/>
          <w:tab w:val="left" w:pos="720"/>
        </w:tabs>
        <w:autoSpaceDE w:val="0"/>
        <w:autoSpaceDN w:val="0"/>
        <w:adjustRightInd w:val="0"/>
        <w:spacing w:after="0" w:line="240" w:lineRule="auto"/>
        <w:contextualSpacing/>
        <w:rPr>
          <w:rFonts w:cstheme="minorHAnsi"/>
          <w:i/>
          <w:color w:val="124F1A" w:themeColor="accent3" w:themeShade="BF"/>
        </w:rPr>
      </w:pPr>
      <w:r>
        <w:rPr>
          <w:rFonts w:cstheme="minorHAnsi"/>
          <w:b/>
          <w:bCs/>
          <w:i/>
          <w:color w:val="124F1A" w:themeColor="accent3" w:themeShade="BF"/>
        </w:rPr>
        <w:tab/>
      </w:r>
      <w:r>
        <w:rPr>
          <w:rFonts w:cstheme="minorHAnsi"/>
          <w:b/>
          <w:bCs/>
          <w:i/>
          <w:color w:val="124F1A" w:themeColor="accent3" w:themeShade="BF"/>
        </w:rPr>
        <w:tab/>
      </w:r>
    </w:p>
    <w:p w:rsidR="00AE0840" w:rsidP="00D47F0A" w14:paraId="3CC17D2B" w14:textId="77777777">
      <w:pPr>
        <w:widowControl w:val="0"/>
        <w:tabs>
          <w:tab w:val="left" w:pos="220"/>
          <w:tab w:val="left" w:pos="720"/>
        </w:tabs>
        <w:autoSpaceDE w:val="0"/>
        <w:autoSpaceDN w:val="0"/>
        <w:adjustRightInd w:val="0"/>
        <w:spacing w:after="0" w:line="240" w:lineRule="auto"/>
        <w:contextualSpacing/>
        <w:rPr>
          <w:b/>
          <w:bCs/>
        </w:rPr>
      </w:pPr>
    </w:p>
    <w:p w:rsidR="00AE0840" w:rsidRPr="00432BDD" w:rsidP="00AF6E61" w14:paraId="65EBBA87" w14:textId="77777777">
      <w:pPr>
        <w:pStyle w:val="paragraph"/>
        <w:widowControl w:val="0"/>
        <w:numPr>
          <w:ilvl w:val="0"/>
          <w:numId w:val="1"/>
        </w:numPr>
        <w:tabs>
          <w:tab w:val="left" w:pos="220"/>
          <w:tab w:val="left" w:pos="720"/>
        </w:tabs>
        <w:autoSpaceDE w:val="0"/>
        <w:autoSpaceDN w:val="0"/>
        <w:adjustRightInd w:val="0"/>
        <w:spacing w:before="0" w:beforeAutospacing="0" w:after="0" w:afterAutospacing="0"/>
        <w:contextualSpacing/>
        <w:textAlignment w:val="baseline"/>
        <w:rPr>
          <w:rFonts w:asciiTheme="minorHAnsi" w:hAnsiTheme="minorHAnsi"/>
          <w:b/>
          <w:bCs/>
        </w:rPr>
      </w:pPr>
      <w:r w:rsidRPr="00432BDD">
        <w:rPr>
          <w:rFonts w:asciiTheme="minorHAnsi" w:hAnsiTheme="minorHAnsi"/>
          <w:b/>
          <w:bCs/>
        </w:rPr>
        <w:t xml:space="preserve">Discuss how your health center will ensure that the JI-R individuals it serves in the carceral setting will have access to </w:t>
      </w:r>
      <w:r w:rsidRPr="00432BDD">
        <w:rPr>
          <w:rFonts w:asciiTheme="minorHAnsi" w:hAnsiTheme="minorHAnsi"/>
          <w:b/>
          <w:bCs/>
        </w:rPr>
        <w:t>all of</w:t>
      </w:r>
      <w:r w:rsidRPr="00432BDD">
        <w:rPr>
          <w:rFonts w:asciiTheme="minorHAnsi" w:hAnsiTheme="minorHAnsi"/>
          <w:b/>
          <w:bCs/>
        </w:rPr>
        <w:t xml:space="preserve"> your health center’s in-scope services upon release and for as long as the individuals continue to reside in the community served by your health center.</w:t>
      </w:r>
    </w:p>
    <w:p w:rsidR="00AE0840" w:rsidRPr="002919AF" w:rsidP="00D47F0A" w14:paraId="1F5FBA11" w14:textId="616C6333">
      <w:pPr>
        <w:widowControl w:val="0"/>
        <w:tabs>
          <w:tab w:val="left" w:pos="220"/>
          <w:tab w:val="left" w:pos="720"/>
        </w:tabs>
        <w:autoSpaceDE w:val="0"/>
        <w:autoSpaceDN w:val="0"/>
        <w:adjustRightInd w:val="0"/>
        <w:spacing w:after="0" w:line="240" w:lineRule="auto"/>
        <w:contextualSpacing/>
        <w:rPr>
          <w:rFonts w:cstheme="minorHAnsi"/>
          <w:i/>
          <w:color w:val="124F1A" w:themeColor="accent3" w:themeShade="BF"/>
        </w:rPr>
      </w:pPr>
      <w:r>
        <w:rPr>
          <w:rFonts w:cstheme="minorHAnsi"/>
          <w:b/>
          <w:bCs/>
          <w:i/>
          <w:color w:val="124F1A" w:themeColor="accent3" w:themeShade="BF"/>
        </w:rPr>
        <w:tab/>
      </w:r>
      <w:r>
        <w:rPr>
          <w:rFonts w:cstheme="minorHAnsi"/>
          <w:b/>
          <w:bCs/>
          <w:i/>
          <w:color w:val="124F1A" w:themeColor="accent3" w:themeShade="BF"/>
        </w:rPr>
        <w:tab/>
      </w:r>
    </w:p>
    <w:p w:rsidR="00AE0840" w:rsidRPr="009D6103" w:rsidP="00D47F0A" w14:paraId="3671DCAB" w14:textId="77777777">
      <w:pPr>
        <w:widowControl w:val="0"/>
        <w:tabs>
          <w:tab w:val="left" w:pos="220"/>
          <w:tab w:val="left" w:pos="720"/>
        </w:tabs>
        <w:autoSpaceDE w:val="0"/>
        <w:autoSpaceDN w:val="0"/>
        <w:adjustRightInd w:val="0"/>
        <w:spacing w:after="0" w:line="240" w:lineRule="auto"/>
        <w:contextualSpacing/>
      </w:pPr>
    </w:p>
    <w:p w:rsidR="00AE0840" w:rsidRPr="00432BDD" w:rsidP="00AF6E61" w14:paraId="492B5254" w14:textId="77777777">
      <w:pPr>
        <w:pStyle w:val="paragraph"/>
        <w:widowControl w:val="0"/>
        <w:numPr>
          <w:ilvl w:val="0"/>
          <w:numId w:val="1"/>
        </w:numPr>
        <w:tabs>
          <w:tab w:val="left" w:pos="220"/>
          <w:tab w:val="left" w:pos="720"/>
        </w:tabs>
        <w:autoSpaceDE w:val="0"/>
        <w:autoSpaceDN w:val="0"/>
        <w:adjustRightInd w:val="0"/>
        <w:spacing w:before="0" w:beforeAutospacing="0" w:after="0" w:afterAutospacing="0"/>
        <w:contextualSpacing/>
        <w:textAlignment w:val="baseline"/>
        <w:rPr>
          <w:rFonts w:asciiTheme="minorHAnsi" w:hAnsiTheme="minorHAnsi"/>
          <w:b/>
          <w:bCs/>
        </w:rPr>
      </w:pPr>
      <w:r w:rsidRPr="00432BDD">
        <w:rPr>
          <w:rFonts w:asciiTheme="minorHAnsi" w:hAnsiTheme="minorHAnsi"/>
          <w:b/>
          <w:bCs/>
        </w:rPr>
        <w:t>Discuss how your health center will connect JI-R individuals who will not reside in your health center’s service area after their release to a health center or other primary care provider in the community where the individuals will reside.</w:t>
      </w:r>
    </w:p>
    <w:p w:rsidR="00AE0840" w:rsidRPr="000B006D" w:rsidP="00D47F0A" w14:paraId="1E0241ED" w14:textId="602E9DC1">
      <w:pPr>
        <w:widowControl w:val="0"/>
        <w:tabs>
          <w:tab w:val="left" w:pos="220"/>
          <w:tab w:val="left" w:pos="720"/>
        </w:tabs>
        <w:autoSpaceDE w:val="0"/>
        <w:autoSpaceDN w:val="0"/>
        <w:adjustRightInd w:val="0"/>
        <w:spacing w:after="0" w:line="240" w:lineRule="auto"/>
        <w:contextualSpacing/>
        <w:rPr>
          <w:rFonts w:cstheme="minorHAnsi"/>
          <w:i/>
          <w:color w:val="3A7C22" w:themeColor="accent6" w:themeShade="BF"/>
        </w:rPr>
      </w:pPr>
      <w:r>
        <w:rPr>
          <w:rFonts w:cstheme="minorHAnsi"/>
          <w:b/>
          <w:bCs/>
          <w:i/>
          <w:color w:val="124F1A" w:themeColor="accent3" w:themeShade="BF"/>
        </w:rPr>
        <w:tab/>
      </w:r>
      <w:r>
        <w:rPr>
          <w:rFonts w:cstheme="minorHAnsi"/>
          <w:b/>
          <w:bCs/>
          <w:i/>
          <w:color w:val="124F1A" w:themeColor="accent3" w:themeShade="BF"/>
        </w:rPr>
        <w:tab/>
      </w:r>
    </w:p>
    <w:p w:rsidR="00AE0840" w:rsidP="00D47F0A" w14:paraId="0C92D521" w14:textId="77777777">
      <w:pPr>
        <w:spacing w:after="0" w:line="240" w:lineRule="auto"/>
        <w:rPr>
          <w:rFonts w:eastAsia="MS Mincho" w:cs="Calibri"/>
          <w:i/>
          <w:iCs/>
          <w:color w:val="3A7C22" w:themeColor="accent6" w:themeShade="BF"/>
          <w:kern w:val="0"/>
          <w14:ligatures w14:val="none"/>
        </w:rPr>
      </w:pPr>
    </w:p>
    <w:p w:rsidR="00432BDD" w:rsidP="00D47F0A" w14:paraId="55399AD8" w14:textId="2DDD3865">
      <w:pPr>
        <w:pStyle w:val="Heading2"/>
        <w:spacing w:line="240" w:lineRule="auto"/>
        <w:rPr>
          <w:rFonts w:eastAsia="MS Mincho"/>
        </w:rPr>
      </w:pPr>
      <w:r>
        <w:rPr>
          <w:rFonts w:eastAsia="MS Mincho"/>
        </w:rPr>
        <w:t>MOA/MOU Documentation</w:t>
      </w:r>
    </w:p>
    <w:p w:rsidR="00F76E04" w:rsidP="00AF6E61" w14:paraId="0BBD8527" w14:textId="16EC02DB">
      <w:pPr>
        <w:pStyle w:val="paragraph"/>
        <w:widowControl w:val="0"/>
        <w:numPr>
          <w:ilvl w:val="0"/>
          <w:numId w:val="1"/>
        </w:numPr>
        <w:tabs>
          <w:tab w:val="left" w:pos="220"/>
          <w:tab w:val="left" w:pos="720"/>
        </w:tabs>
        <w:autoSpaceDE w:val="0"/>
        <w:autoSpaceDN w:val="0"/>
        <w:adjustRightInd w:val="0"/>
        <w:spacing w:before="0" w:beforeAutospacing="0" w:after="0" w:afterAutospacing="0"/>
        <w:contextualSpacing/>
        <w:textAlignment w:val="baseline"/>
        <w:rPr>
          <w:rFonts w:asciiTheme="minorHAnsi" w:hAnsiTheme="minorHAnsi"/>
          <w:b/>
          <w:bCs/>
        </w:rPr>
      </w:pPr>
      <w:r w:rsidRPr="08674593">
        <w:rPr>
          <w:rFonts w:asciiTheme="minorHAnsi" w:hAnsiTheme="minorHAnsi"/>
          <w:b/>
          <w:bCs/>
        </w:rPr>
        <w:t>A</w:t>
      </w:r>
      <w:r w:rsidRPr="08674593" w:rsidR="00FC7DA5">
        <w:rPr>
          <w:rFonts w:asciiTheme="minorHAnsi" w:hAnsiTheme="minorHAnsi"/>
          <w:b/>
          <w:bCs/>
        </w:rPr>
        <w:t xml:space="preserve">ttach your health center’s MOA or MOU with the carceral authority. </w:t>
      </w:r>
    </w:p>
    <w:p w:rsidR="00F76E04" w:rsidP="00D47F0A" w14:paraId="0EF59DF4" w14:textId="77777777">
      <w:pPr>
        <w:pStyle w:val="paragraph"/>
        <w:widowControl w:val="0"/>
        <w:tabs>
          <w:tab w:val="left" w:pos="220"/>
          <w:tab w:val="left" w:pos="720"/>
        </w:tabs>
        <w:autoSpaceDE w:val="0"/>
        <w:autoSpaceDN w:val="0"/>
        <w:adjustRightInd w:val="0"/>
        <w:spacing w:before="0" w:beforeAutospacing="0" w:after="0" w:afterAutospacing="0"/>
        <w:ind w:left="360"/>
        <w:contextualSpacing/>
        <w:textAlignment w:val="baseline"/>
        <w:rPr>
          <w:rFonts w:asciiTheme="minorHAnsi" w:hAnsiTheme="minorHAnsi"/>
          <w:b/>
          <w:bCs/>
        </w:rPr>
      </w:pPr>
    </w:p>
    <w:p w:rsidR="00FC7DA5" w:rsidRPr="0022355C" w:rsidP="00D47F0A" w14:paraId="24A832B3" w14:textId="58BF5D65">
      <w:pPr>
        <w:pStyle w:val="paragraph"/>
        <w:widowControl w:val="0"/>
        <w:tabs>
          <w:tab w:val="left" w:pos="220"/>
          <w:tab w:val="left" w:pos="720"/>
        </w:tabs>
        <w:autoSpaceDE w:val="0"/>
        <w:autoSpaceDN w:val="0"/>
        <w:adjustRightInd w:val="0"/>
        <w:spacing w:before="0" w:beforeAutospacing="0" w:after="0" w:afterAutospacing="0"/>
        <w:ind w:left="360"/>
        <w:contextualSpacing/>
        <w:textAlignment w:val="baseline"/>
        <w:rPr>
          <w:rFonts w:asciiTheme="minorHAnsi" w:hAnsiTheme="minorHAnsi"/>
        </w:rPr>
      </w:pPr>
      <w:r w:rsidRPr="001E1469">
        <w:rPr>
          <w:rFonts w:asciiTheme="minorHAnsi" w:hAnsiTheme="minorHAnsi"/>
        </w:rPr>
        <w:t xml:space="preserve">The attachments </w:t>
      </w:r>
      <w:r w:rsidRPr="001E1469">
        <w:rPr>
          <w:rFonts w:asciiTheme="minorHAnsi" w:hAnsiTheme="minorHAnsi"/>
          <w:b/>
          <w:bCs/>
        </w:rPr>
        <w:t xml:space="preserve">must </w:t>
      </w:r>
      <w:r w:rsidRPr="001E1469">
        <w:rPr>
          <w:rFonts w:asciiTheme="minorHAnsi" w:hAnsiTheme="minorHAnsi"/>
        </w:rPr>
        <w:t xml:space="preserve">contain the </w:t>
      </w:r>
      <w:r w:rsidRPr="008A0CFB" w:rsidR="001E1469">
        <w:rPr>
          <w:rFonts w:asciiTheme="minorHAnsi" w:hAnsiTheme="minorHAnsi"/>
          <w:b/>
          <w:bCs/>
          <w:kern w:val="2"/>
          <w14:ligatures w14:val="standardContextual"/>
        </w:rPr>
        <w:t>complete</w:t>
      </w:r>
      <w:r w:rsidRPr="008A0CFB" w:rsidR="001E1469">
        <w:rPr>
          <w:rFonts w:asciiTheme="minorHAnsi" w:hAnsiTheme="minorHAnsi"/>
          <w:kern w:val="2"/>
          <w14:ligatures w14:val="standardContextual"/>
        </w:rPr>
        <w:t xml:space="preserve"> (</w:t>
      </w:r>
      <w:r w:rsidRPr="23AAE2E1" w:rsidR="21A23962">
        <w:rPr>
          <w:rFonts w:asciiTheme="minorHAnsi" w:hAnsiTheme="minorHAnsi"/>
          <w:kern w:val="2"/>
          <w14:ligatures w14:val="standardContextual"/>
        </w:rPr>
        <w:t xml:space="preserve">including </w:t>
      </w:r>
      <w:r w:rsidRPr="008A0CFB" w:rsidR="001E1469">
        <w:rPr>
          <w:rFonts w:asciiTheme="minorHAnsi" w:hAnsiTheme="minorHAnsi"/>
          <w:kern w:val="2"/>
          <w14:ligatures w14:val="standardContextual"/>
        </w:rPr>
        <w:t>any additional documentation</w:t>
      </w:r>
      <w:r w:rsidR="00C47A48">
        <w:rPr>
          <w:rFonts w:asciiTheme="minorHAnsi" w:hAnsiTheme="minorHAnsi"/>
          <w:kern w:val="2"/>
          <w14:ligatures w14:val="standardContextual"/>
        </w:rPr>
        <w:t>,</w:t>
      </w:r>
      <w:r w:rsidRPr="008A0CFB" w:rsidR="001E1469">
        <w:rPr>
          <w:rFonts w:asciiTheme="minorHAnsi" w:hAnsiTheme="minorHAnsi"/>
          <w:kern w:val="2"/>
          <w14:ligatures w14:val="standardContextual"/>
        </w:rPr>
        <w:t xml:space="preserve"> such as appendices or addend</w:t>
      </w:r>
      <w:r w:rsidR="00077A92">
        <w:rPr>
          <w:rFonts w:asciiTheme="minorHAnsi" w:hAnsiTheme="minorHAnsi"/>
          <w:kern w:val="2"/>
          <w14:ligatures w14:val="standardContextual"/>
        </w:rPr>
        <w:t>a</w:t>
      </w:r>
      <w:r w:rsidRPr="008A0CFB" w:rsidR="001E1469">
        <w:rPr>
          <w:rFonts w:asciiTheme="minorHAnsi" w:hAnsiTheme="minorHAnsi"/>
          <w:kern w:val="2"/>
          <w14:ligatures w14:val="standardContextual"/>
        </w:rPr>
        <w:t xml:space="preserve">) and </w:t>
      </w:r>
      <w:r w:rsidRPr="008A0CFB" w:rsidR="001E1469">
        <w:rPr>
          <w:rFonts w:asciiTheme="minorHAnsi" w:hAnsiTheme="minorHAnsi"/>
          <w:b/>
          <w:bCs/>
          <w:kern w:val="2"/>
          <w14:ligatures w14:val="standardContextual"/>
        </w:rPr>
        <w:t>fully</w:t>
      </w:r>
      <w:r w:rsidR="00055E88">
        <w:rPr>
          <w:rFonts w:asciiTheme="minorHAnsi" w:hAnsiTheme="minorHAnsi"/>
          <w:b/>
          <w:bCs/>
          <w:kern w:val="2"/>
          <w14:ligatures w14:val="standardContextual"/>
        </w:rPr>
        <w:t>-</w:t>
      </w:r>
      <w:r w:rsidRPr="008A0CFB" w:rsidR="001E1469">
        <w:rPr>
          <w:rFonts w:asciiTheme="minorHAnsi" w:hAnsiTheme="minorHAnsi"/>
          <w:b/>
          <w:bCs/>
          <w:kern w:val="2"/>
          <w14:ligatures w14:val="standardContextual"/>
        </w:rPr>
        <w:t>executed</w:t>
      </w:r>
      <w:r w:rsidRPr="008A0CFB" w:rsidR="001E1469">
        <w:rPr>
          <w:rFonts w:asciiTheme="minorHAnsi" w:hAnsiTheme="minorHAnsi"/>
          <w:kern w:val="2"/>
          <w14:ligatures w14:val="standardContextual"/>
        </w:rPr>
        <w:t xml:space="preserve"> (signed by all parties and dated)</w:t>
      </w:r>
      <w:r w:rsidR="001E1469">
        <w:t xml:space="preserve"> </w:t>
      </w:r>
      <w:r w:rsidRPr="001E1469">
        <w:rPr>
          <w:rFonts w:asciiTheme="minorHAnsi" w:hAnsiTheme="minorHAnsi"/>
        </w:rPr>
        <w:t>agreements</w:t>
      </w:r>
      <w:r w:rsidRPr="7E3657BE" w:rsidR="5AFA1351">
        <w:rPr>
          <w:rFonts w:asciiTheme="minorHAnsi" w:hAnsiTheme="minorHAnsi"/>
        </w:rPr>
        <w:t>.</w:t>
      </w:r>
      <w:r w:rsidR="00D47F0A">
        <w:rPr>
          <w:rFonts w:asciiTheme="minorHAnsi" w:hAnsiTheme="minorHAnsi"/>
        </w:rPr>
        <w:t xml:space="preserve"> </w:t>
      </w:r>
      <w:r w:rsidRPr="0022355C">
        <w:rPr>
          <w:rFonts w:asciiTheme="minorHAnsi" w:hAnsiTheme="minorHAnsi"/>
        </w:rPr>
        <w:t>You may attach additional documentation that supports this CIS request.</w:t>
      </w:r>
    </w:p>
    <w:p w:rsidR="001E1469" w:rsidP="00D47F0A" w14:paraId="0381A7C6" w14:textId="77777777">
      <w:pPr>
        <w:pStyle w:val="paragraph"/>
        <w:widowControl w:val="0"/>
        <w:tabs>
          <w:tab w:val="left" w:pos="220"/>
          <w:tab w:val="left" w:pos="720"/>
        </w:tabs>
        <w:autoSpaceDE w:val="0"/>
        <w:autoSpaceDN w:val="0"/>
        <w:adjustRightInd w:val="0"/>
        <w:spacing w:before="0" w:beforeAutospacing="0" w:after="0" w:afterAutospacing="0"/>
        <w:ind w:left="360"/>
        <w:contextualSpacing/>
        <w:textAlignment w:val="baseline"/>
        <w:rPr>
          <w:rFonts w:asciiTheme="minorHAnsi" w:hAnsiTheme="minorHAnsi"/>
          <w:b/>
          <w:bCs/>
        </w:rPr>
      </w:pPr>
    </w:p>
    <w:p w:rsidR="00055E88" w:rsidRPr="00D302D4" w:rsidP="00D47F0A" w14:paraId="22A5DF11" w14:textId="5CCAABB0">
      <w:pPr>
        <w:spacing w:after="0" w:line="240" w:lineRule="auto"/>
        <w:ind w:left="360"/>
        <w:rPr>
          <w:b/>
          <w:bCs/>
        </w:rPr>
      </w:pPr>
      <w:r w:rsidRPr="0022355C">
        <w:t xml:space="preserve">Within the </w:t>
      </w:r>
      <w:r w:rsidRPr="00055E88">
        <w:rPr>
          <w:rStyle w:val="normaltextrun"/>
          <w:rFonts w:cs="Calibri"/>
        </w:rPr>
        <w:t>attached MOA or MOU for your health center’s proposed TCCS site</w:t>
      </w:r>
      <w:r w:rsidRPr="0022355C">
        <w:t>,</w:t>
      </w:r>
      <w:r w:rsidRPr="00055E88">
        <w:rPr>
          <w:b/>
          <w:bCs/>
        </w:rPr>
        <w:t xml:space="preserve"> clearly mark or highlight the proposed </w:t>
      </w:r>
      <w:r w:rsidR="00F572ED">
        <w:rPr>
          <w:b/>
          <w:bCs/>
        </w:rPr>
        <w:t xml:space="preserve">TCCS </w:t>
      </w:r>
      <w:r w:rsidRPr="00055E88">
        <w:rPr>
          <w:b/>
          <w:bCs/>
        </w:rPr>
        <w:t xml:space="preserve">site </w:t>
      </w:r>
      <w:r w:rsidRPr="00D302D4">
        <w:rPr>
          <w:b/>
          <w:bCs/>
        </w:rPr>
        <w:t>address and the language that demonstrates compliance with the requirements</w:t>
      </w:r>
      <w:r w:rsidR="00C4583E">
        <w:rPr>
          <w:b/>
          <w:bCs/>
        </w:rPr>
        <w:t xml:space="preserve"> below</w:t>
      </w:r>
      <w:r w:rsidRPr="00D302D4">
        <w:rPr>
          <w:b/>
          <w:bCs/>
        </w:rPr>
        <w:t>.</w:t>
      </w:r>
      <w:r w:rsidR="00D47F0A">
        <w:rPr>
          <w:b/>
          <w:bCs/>
        </w:rPr>
        <w:t xml:space="preserve"> </w:t>
      </w:r>
    </w:p>
    <w:p w:rsidR="00055E88" w:rsidRPr="00D302D4" w:rsidP="00D47F0A" w14:paraId="506B462C" w14:textId="77777777">
      <w:pPr>
        <w:spacing w:after="0" w:line="240" w:lineRule="auto"/>
        <w:ind w:left="360"/>
        <w:rPr>
          <w:b/>
          <w:bCs/>
        </w:rPr>
      </w:pPr>
    </w:p>
    <w:p w:rsidR="00055E88" w:rsidRPr="0022355C" w:rsidP="00D47F0A" w14:paraId="3E6FEC43" w14:textId="37E62D6A">
      <w:pPr>
        <w:spacing w:after="0" w:line="240" w:lineRule="auto"/>
        <w:ind w:left="360"/>
      </w:pPr>
      <w:r w:rsidRPr="0022355C">
        <w:t xml:space="preserve">For </w:t>
      </w:r>
      <w:r w:rsidRPr="00D302D4">
        <w:rPr>
          <w:b/>
          <w:bCs/>
        </w:rPr>
        <w:t xml:space="preserve">each </w:t>
      </w:r>
      <w:r w:rsidRPr="0022355C">
        <w:t>of the requirements below, provide the</w:t>
      </w:r>
      <w:r w:rsidRPr="0022355C">
        <w:rPr>
          <w:b/>
        </w:rPr>
        <w:t xml:space="preserve"> citation </w:t>
      </w:r>
      <w:r w:rsidRPr="0022355C">
        <w:t xml:space="preserve">(for example, page numbers) for where the requirement is addressed in the attached MOA or MOU, </w:t>
      </w:r>
      <w:r w:rsidRPr="001A15AD">
        <w:rPr>
          <w:rStyle w:val="normaltextrun"/>
          <w:rFonts w:cs="Calibri"/>
        </w:rPr>
        <w:t xml:space="preserve">as required by </w:t>
      </w:r>
      <w:hyperlink r:id="rId17" w:history="1">
        <w:r w:rsidRPr="0022355C">
          <w:rPr>
            <w:rStyle w:val="Hyperlink"/>
            <w:rFonts w:cs="Calibri"/>
            <w:u w:val="none"/>
          </w:rPr>
          <w:t>PIN 2024-05</w:t>
        </w:r>
      </w:hyperlink>
      <w:r w:rsidRPr="0022355C">
        <w:t>.</w:t>
      </w:r>
      <w:r w:rsidR="00D47F0A">
        <w:t xml:space="preserve"> </w:t>
      </w:r>
      <w:r w:rsidRPr="0022355C">
        <w:t>You may provide additional narrative if necessary.</w:t>
      </w:r>
    </w:p>
    <w:p w:rsidR="00055E88" w:rsidRPr="00055E88" w:rsidP="00D47F0A" w14:paraId="66C79DDB" w14:textId="77777777">
      <w:pPr>
        <w:spacing w:after="0" w:line="240" w:lineRule="auto"/>
        <w:ind w:left="360"/>
        <w:rPr>
          <w:b/>
          <w:bCs/>
        </w:rPr>
      </w:pPr>
    </w:p>
    <w:p w:rsidR="005B62BD" w:rsidP="00D47F0A" w14:paraId="26F603BA" w14:textId="77777777">
      <w:pPr>
        <w:pStyle w:val="paragraph"/>
        <w:spacing w:before="0" w:beforeAutospacing="0" w:after="0" w:afterAutospacing="0"/>
        <w:ind w:left="360" w:right="150"/>
        <w:textAlignment w:val="baseline"/>
        <w:rPr>
          <w:rFonts w:asciiTheme="minorHAnsi" w:hAnsiTheme="minorHAnsi" w:cs="Segoe UI"/>
        </w:rPr>
      </w:pPr>
    </w:p>
    <w:p w:rsidR="00FC7DA5" w:rsidRPr="00680F74" w:rsidP="00AF6E61" w14:paraId="64A4760D" w14:textId="330E9709">
      <w:pPr>
        <w:pStyle w:val="ListParagraph"/>
        <w:numPr>
          <w:ilvl w:val="1"/>
          <w:numId w:val="25"/>
        </w:numPr>
        <w:spacing w:after="0" w:line="240" w:lineRule="auto"/>
        <w:rPr>
          <w:rFonts w:cstheme="minorHAnsi"/>
          <w:b/>
          <w:bCs/>
          <w:iCs/>
        </w:rPr>
      </w:pPr>
      <w:r>
        <w:rPr>
          <w:rFonts w:cstheme="minorHAnsi"/>
          <w:b/>
          <w:bCs/>
          <w:iCs/>
        </w:rPr>
        <w:t xml:space="preserve"> </w:t>
      </w:r>
      <w:r w:rsidRPr="00680F74">
        <w:rPr>
          <w:rFonts w:cstheme="minorHAnsi"/>
          <w:b/>
          <w:bCs/>
          <w:iCs/>
        </w:rPr>
        <w:t>Identification of the carceral authority</w:t>
      </w:r>
    </w:p>
    <w:p w:rsidR="00FC7DA5" w:rsidP="00AD4381" w14:paraId="1D119C17" w14:textId="6E138CBE">
      <w:pPr>
        <w:pStyle w:val="paragraph"/>
        <w:spacing w:before="0" w:beforeAutospacing="0" w:after="0" w:afterAutospacing="0"/>
        <w:ind w:firstLine="720"/>
        <w:textAlignment w:val="baseline"/>
        <w:rPr>
          <w:rStyle w:val="eop"/>
          <w:rFonts w:asciiTheme="minorHAnsi" w:hAnsiTheme="minorHAnsi" w:cs="Calibri"/>
          <w:color w:val="3A7C22" w:themeColor="accent6" w:themeShade="BF"/>
        </w:rPr>
      </w:pPr>
      <w:r w:rsidRPr="00680F74">
        <w:rPr>
          <w:rStyle w:val="normaltextrun"/>
          <w:rFonts w:asciiTheme="minorHAnsi" w:hAnsiTheme="minorHAnsi" w:cs="Calibri"/>
        </w:rPr>
        <w:t>Citation within the attached (for example, page numbers):</w:t>
      </w:r>
      <w:r w:rsidR="00D47F0A">
        <w:rPr>
          <w:rStyle w:val="normaltextrun"/>
          <w:rFonts w:asciiTheme="minorHAnsi" w:hAnsiTheme="minorHAnsi" w:cs="Calibri"/>
        </w:rPr>
        <w:t xml:space="preserve"> </w:t>
      </w:r>
    </w:p>
    <w:p w:rsidR="00BC2ED1" w:rsidRPr="00680F74" w:rsidP="00AD4381" w14:paraId="1A747942" w14:textId="6D000FC9">
      <w:pPr>
        <w:pStyle w:val="paragraph"/>
        <w:spacing w:before="0" w:beforeAutospacing="0" w:after="0" w:afterAutospacing="0"/>
        <w:ind w:firstLine="720"/>
        <w:textAlignment w:val="baseline"/>
        <w:rPr>
          <w:rFonts w:asciiTheme="minorHAnsi" w:hAnsiTheme="minorHAnsi" w:cs="Segoe UI"/>
        </w:rPr>
      </w:pPr>
      <w:r w:rsidRPr="00680F74">
        <w:rPr>
          <w:rStyle w:val="normaltextrun"/>
          <w:rFonts w:asciiTheme="minorHAnsi" w:hAnsiTheme="minorHAnsi" w:cs="Calibri"/>
        </w:rPr>
        <w:t>Brief Narrative:</w:t>
      </w:r>
      <w:r w:rsidR="00D47F0A">
        <w:rPr>
          <w:rStyle w:val="normaltextrun"/>
          <w:rFonts w:asciiTheme="minorHAnsi" w:hAnsiTheme="minorHAnsi" w:cs="Calibri"/>
        </w:rPr>
        <w:t xml:space="preserve"> </w:t>
      </w:r>
    </w:p>
    <w:p w:rsidR="00BC2ED1" w:rsidRPr="00680F74" w:rsidP="00D47F0A" w14:paraId="1D33E47B" w14:textId="77777777">
      <w:pPr>
        <w:pStyle w:val="paragraph"/>
        <w:spacing w:before="0" w:beforeAutospacing="0" w:after="0" w:afterAutospacing="0"/>
        <w:ind w:left="1440"/>
        <w:textAlignment w:val="baseline"/>
        <w:rPr>
          <w:rFonts w:asciiTheme="minorHAnsi" w:hAnsiTheme="minorHAnsi" w:cs="Segoe UI"/>
        </w:rPr>
      </w:pPr>
    </w:p>
    <w:p w:rsidR="00D4702A" w:rsidP="00AF6E61" w14:paraId="70552617" w14:textId="1285D379">
      <w:pPr>
        <w:pStyle w:val="ListParagraph"/>
        <w:numPr>
          <w:ilvl w:val="1"/>
          <w:numId w:val="25"/>
        </w:numPr>
        <w:spacing w:after="0" w:line="240" w:lineRule="auto"/>
        <w:rPr>
          <w:rFonts w:cstheme="minorHAnsi"/>
          <w:b/>
          <w:bCs/>
          <w:iCs/>
        </w:rPr>
      </w:pPr>
      <w:r>
        <w:rPr>
          <w:rFonts w:cstheme="minorHAnsi"/>
          <w:b/>
          <w:bCs/>
          <w:iCs/>
        </w:rPr>
        <w:t xml:space="preserve"> </w:t>
      </w:r>
      <w:r>
        <w:rPr>
          <w:rFonts w:cstheme="minorHAnsi"/>
          <w:b/>
          <w:bCs/>
          <w:iCs/>
        </w:rPr>
        <w:t xml:space="preserve">Identification of the </w:t>
      </w:r>
      <w:r w:rsidRPr="009322EB">
        <w:rPr>
          <w:rFonts w:cstheme="minorHAnsi"/>
          <w:b/>
          <w:bCs/>
          <w:iCs/>
        </w:rPr>
        <w:t xml:space="preserve">carceral setting’s </w:t>
      </w:r>
      <w:r w:rsidRPr="009322EB" w:rsidR="00E80506">
        <w:rPr>
          <w:rFonts w:cstheme="minorHAnsi"/>
          <w:b/>
          <w:bCs/>
          <w:iCs/>
        </w:rPr>
        <w:t>address</w:t>
      </w:r>
    </w:p>
    <w:p w:rsidR="00E80506" w:rsidP="00AD4381" w14:paraId="2012B230" w14:textId="2FB7FAA1">
      <w:pPr>
        <w:pStyle w:val="paragraph"/>
        <w:spacing w:before="0" w:beforeAutospacing="0" w:after="0" w:afterAutospacing="0"/>
        <w:ind w:firstLine="720"/>
        <w:textAlignment w:val="baseline"/>
        <w:rPr>
          <w:rStyle w:val="eop"/>
          <w:rFonts w:asciiTheme="minorHAnsi" w:hAnsiTheme="minorHAnsi" w:cs="Calibri"/>
          <w:color w:val="3A7C22" w:themeColor="accent6" w:themeShade="BF"/>
        </w:rPr>
      </w:pPr>
      <w:r w:rsidRPr="00680F74">
        <w:rPr>
          <w:rStyle w:val="normaltextrun"/>
          <w:rFonts w:asciiTheme="minorHAnsi" w:hAnsiTheme="minorHAnsi" w:cs="Calibri"/>
        </w:rPr>
        <w:t>Citation within the attached (for example, page numbers):</w:t>
      </w:r>
      <w:r w:rsidR="00D47F0A">
        <w:rPr>
          <w:rStyle w:val="normaltextrun"/>
          <w:rFonts w:asciiTheme="minorHAnsi" w:hAnsiTheme="minorHAnsi" w:cs="Calibri"/>
        </w:rPr>
        <w:t xml:space="preserve"> </w:t>
      </w:r>
    </w:p>
    <w:p w:rsidR="00BC2ED1" w:rsidRPr="00680F74" w:rsidP="00AD4381" w14:paraId="7E82F241" w14:textId="453F28F9">
      <w:pPr>
        <w:pStyle w:val="paragraph"/>
        <w:spacing w:before="0" w:beforeAutospacing="0" w:after="0" w:afterAutospacing="0"/>
        <w:ind w:firstLine="720"/>
        <w:textAlignment w:val="baseline"/>
        <w:rPr>
          <w:rFonts w:asciiTheme="minorHAnsi" w:hAnsiTheme="minorHAnsi" w:cs="Segoe UI"/>
        </w:rPr>
      </w:pPr>
      <w:r w:rsidRPr="00680F74">
        <w:rPr>
          <w:rStyle w:val="normaltextrun"/>
          <w:rFonts w:asciiTheme="minorHAnsi" w:hAnsiTheme="minorHAnsi" w:cs="Calibri"/>
        </w:rPr>
        <w:t>Brief Narrative:</w:t>
      </w:r>
      <w:r w:rsidR="00D47F0A">
        <w:rPr>
          <w:rStyle w:val="normaltextrun"/>
          <w:rFonts w:asciiTheme="minorHAnsi" w:hAnsiTheme="minorHAnsi" w:cs="Calibri"/>
        </w:rPr>
        <w:t xml:space="preserve"> </w:t>
      </w:r>
    </w:p>
    <w:p w:rsidR="00BC2ED1" w:rsidRPr="00DE0302" w:rsidP="00D47F0A" w14:paraId="0A18EE4D" w14:textId="77777777">
      <w:pPr>
        <w:pStyle w:val="paragraph"/>
        <w:spacing w:before="0" w:beforeAutospacing="0" w:after="0" w:afterAutospacing="0"/>
        <w:ind w:left="1440"/>
        <w:textAlignment w:val="baseline"/>
        <w:rPr>
          <w:rFonts w:asciiTheme="minorHAnsi" w:hAnsiTheme="minorHAnsi" w:cs="Segoe UI"/>
          <w:color w:val="3A7C22" w:themeColor="accent6" w:themeShade="BF"/>
        </w:rPr>
      </w:pPr>
    </w:p>
    <w:p w:rsidR="00FC7DA5" w:rsidRPr="00680F74" w:rsidP="00AF6E61" w14:paraId="479DD5E1" w14:textId="1BCC953C">
      <w:pPr>
        <w:pStyle w:val="ListParagraph"/>
        <w:numPr>
          <w:ilvl w:val="1"/>
          <w:numId w:val="25"/>
        </w:numPr>
        <w:spacing w:after="0" w:line="240" w:lineRule="auto"/>
        <w:rPr>
          <w:rFonts w:cstheme="minorHAnsi"/>
          <w:b/>
          <w:bCs/>
          <w:iCs/>
        </w:rPr>
      </w:pPr>
      <w:r>
        <w:rPr>
          <w:rFonts w:cstheme="minorHAnsi"/>
          <w:b/>
          <w:bCs/>
          <w:iCs/>
        </w:rPr>
        <w:t xml:space="preserve"> </w:t>
      </w:r>
      <w:r w:rsidRPr="00680F74">
        <w:rPr>
          <w:rFonts w:cstheme="minorHAnsi"/>
          <w:b/>
          <w:bCs/>
          <w:iCs/>
        </w:rPr>
        <w:t>The transitional care timeframe for services</w:t>
      </w:r>
    </w:p>
    <w:p w:rsidR="00FC7DA5" w:rsidP="00AD4381" w14:paraId="0E6DE436" w14:textId="457541BD">
      <w:pPr>
        <w:pStyle w:val="paragraph"/>
        <w:spacing w:before="0" w:beforeAutospacing="0" w:after="0" w:afterAutospacing="0"/>
        <w:ind w:firstLine="720"/>
        <w:textAlignment w:val="baseline"/>
        <w:rPr>
          <w:rStyle w:val="eop"/>
          <w:rFonts w:asciiTheme="minorHAnsi" w:hAnsiTheme="minorHAnsi" w:cs="Calibri"/>
          <w:color w:val="3A7C22" w:themeColor="accent6" w:themeShade="BF"/>
        </w:rPr>
      </w:pPr>
      <w:r w:rsidRPr="00680F74">
        <w:rPr>
          <w:rStyle w:val="normaltextrun"/>
          <w:rFonts w:asciiTheme="minorHAnsi" w:hAnsiTheme="minorHAnsi" w:cs="Calibri"/>
        </w:rPr>
        <w:t>Citation within the attached (for example, page numbers):</w:t>
      </w:r>
      <w:r w:rsidR="00D47F0A">
        <w:rPr>
          <w:rStyle w:val="normaltextrun"/>
          <w:rFonts w:asciiTheme="minorHAnsi" w:hAnsiTheme="minorHAnsi" w:cs="Calibri"/>
        </w:rPr>
        <w:t xml:space="preserve"> </w:t>
      </w:r>
    </w:p>
    <w:p w:rsidR="00BC2ED1" w:rsidRPr="00680F74" w:rsidP="00AD4381" w14:paraId="7B06D767" w14:textId="2ED5233C">
      <w:pPr>
        <w:pStyle w:val="paragraph"/>
        <w:spacing w:before="0" w:beforeAutospacing="0" w:after="0" w:afterAutospacing="0"/>
        <w:ind w:firstLine="720"/>
        <w:textAlignment w:val="baseline"/>
        <w:rPr>
          <w:rFonts w:asciiTheme="minorHAnsi" w:hAnsiTheme="minorHAnsi" w:cs="Segoe UI"/>
        </w:rPr>
      </w:pPr>
      <w:r w:rsidRPr="00680F74">
        <w:rPr>
          <w:rStyle w:val="normaltextrun"/>
          <w:rFonts w:asciiTheme="minorHAnsi" w:hAnsiTheme="minorHAnsi" w:cs="Calibri"/>
        </w:rPr>
        <w:t>Brief Narrative:</w:t>
      </w:r>
      <w:r w:rsidR="00D47F0A">
        <w:rPr>
          <w:rStyle w:val="normaltextrun"/>
          <w:rFonts w:asciiTheme="minorHAnsi" w:hAnsiTheme="minorHAnsi" w:cs="Calibri"/>
        </w:rPr>
        <w:t xml:space="preserve"> </w:t>
      </w:r>
    </w:p>
    <w:p w:rsidR="00BC2ED1" w:rsidRPr="00DE0302" w:rsidP="00D47F0A" w14:paraId="32F07BE4" w14:textId="77777777">
      <w:pPr>
        <w:pStyle w:val="paragraph"/>
        <w:spacing w:before="0" w:beforeAutospacing="0" w:after="0" w:afterAutospacing="0"/>
        <w:ind w:left="1440"/>
        <w:textAlignment w:val="baseline"/>
        <w:rPr>
          <w:rFonts w:asciiTheme="minorHAnsi" w:hAnsiTheme="minorHAnsi" w:cs="Segoe UI"/>
          <w:color w:val="3A7C22" w:themeColor="accent6" w:themeShade="BF"/>
        </w:rPr>
      </w:pPr>
    </w:p>
    <w:p w:rsidR="00FC7DA5" w:rsidRPr="00680F74" w:rsidP="00AF6E61" w14:paraId="28D8A7B6" w14:textId="06A24F65">
      <w:pPr>
        <w:pStyle w:val="ListParagraph"/>
        <w:numPr>
          <w:ilvl w:val="1"/>
          <w:numId w:val="25"/>
        </w:numPr>
        <w:spacing w:after="0" w:line="240" w:lineRule="auto"/>
        <w:rPr>
          <w:rFonts w:cstheme="minorHAnsi"/>
          <w:b/>
          <w:bCs/>
          <w:iCs/>
        </w:rPr>
      </w:pPr>
      <w:r>
        <w:rPr>
          <w:rFonts w:cstheme="minorHAnsi"/>
          <w:b/>
          <w:bCs/>
          <w:iCs/>
        </w:rPr>
        <w:t xml:space="preserve"> </w:t>
      </w:r>
      <w:r w:rsidRPr="00680F74">
        <w:rPr>
          <w:rFonts w:cstheme="minorHAnsi"/>
          <w:b/>
          <w:bCs/>
          <w:iCs/>
        </w:rPr>
        <w:t>The specific services that will be provided by your health center in the carceral setting to JI-R individuals</w:t>
      </w:r>
    </w:p>
    <w:p w:rsidR="00FC7DA5" w:rsidP="00AD4381" w14:paraId="09E7C026" w14:textId="6998DE24">
      <w:pPr>
        <w:pStyle w:val="paragraph"/>
        <w:spacing w:before="0" w:beforeAutospacing="0" w:after="0" w:afterAutospacing="0"/>
        <w:ind w:firstLine="720"/>
        <w:textAlignment w:val="baseline"/>
        <w:rPr>
          <w:rStyle w:val="eop"/>
          <w:rFonts w:asciiTheme="minorHAnsi" w:hAnsiTheme="minorHAnsi" w:cs="Calibri"/>
          <w:color w:val="3A7C22" w:themeColor="accent6" w:themeShade="BF"/>
        </w:rPr>
      </w:pPr>
      <w:r w:rsidRPr="00680F74">
        <w:rPr>
          <w:rStyle w:val="normaltextrun"/>
          <w:rFonts w:asciiTheme="minorHAnsi" w:hAnsiTheme="minorHAnsi" w:cs="Calibri"/>
        </w:rPr>
        <w:t>Citation within the attached (for example, page numbers):</w:t>
      </w:r>
      <w:r w:rsidR="00D47F0A">
        <w:rPr>
          <w:rStyle w:val="normaltextrun"/>
          <w:rFonts w:asciiTheme="minorHAnsi" w:hAnsiTheme="minorHAnsi" w:cs="Calibri"/>
        </w:rPr>
        <w:t xml:space="preserve"> </w:t>
      </w:r>
    </w:p>
    <w:p w:rsidR="00BC2ED1" w:rsidRPr="00680F74" w:rsidP="00AD4381" w14:paraId="67E92102" w14:textId="3A45F4F8">
      <w:pPr>
        <w:pStyle w:val="paragraph"/>
        <w:spacing w:before="0" w:beforeAutospacing="0" w:after="0" w:afterAutospacing="0"/>
        <w:ind w:firstLine="720"/>
        <w:textAlignment w:val="baseline"/>
        <w:rPr>
          <w:rFonts w:asciiTheme="minorHAnsi" w:hAnsiTheme="minorHAnsi" w:cs="Segoe UI"/>
        </w:rPr>
      </w:pPr>
      <w:r w:rsidRPr="00680F74">
        <w:rPr>
          <w:rStyle w:val="normaltextrun"/>
          <w:rFonts w:asciiTheme="minorHAnsi" w:hAnsiTheme="minorHAnsi" w:cs="Calibri"/>
        </w:rPr>
        <w:t>Brief Narrative:</w:t>
      </w:r>
      <w:r w:rsidR="00D47F0A">
        <w:rPr>
          <w:rStyle w:val="normaltextrun"/>
          <w:rFonts w:asciiTheme="minorHAnsi" w:hAnsiTheme="minorHAnsi" w:cs="Calibri"/>
        </w:rPr>
        <w:t xml:space="preserve"> </w:t>
      </w:r>
    </w:p>
    <w:p w:rsidR="00BC2ED1" w:rsidRPr="00DE0302" w:rsidP="00D47F0A" w14:paraId="16473ECC" w14:textId="77777777">
      <w:pPr>
        <w:pStyle w:val="paragraph"/>
        <w:spacing w:before="0" w:beforeAutospacing="0" w:after="0" w:afterAutospacing="0"/>
        <w:ind w:left="1440"/>
        <w:textAlignment w:val="baseline"/>
        <w:rPr>
          <w:rFonts w:asciiTheme="minorHAnsi" w:hAnsiTheme="minorHAnsi" w:cs="Segoe UI"/>
          <w:color w:val="3A7C22" w:themeColor="accent6" w:themeShade="BF"/>
        </w:rPr>
      </w:pPr>
    </w:p>
    <w:p w:rsidR="00FC7DA5" w:rsidRPr="00680F74" w:rsidP="00AF6E61" w14:paraId="1AC31E64" w14:textId="4B228E4B">
      <w:pPr>
        <w:pStyle w:val="ListParagraph"/>
        <w:numPr>
          <w:ilvl w:val="1"/>
          <w:numId w:val="25"/>
        </w:numPr>
        <w:spacing w:after="0" w:line="240" w:lineRule="auto"/>
        <w:rPr>
          <w:rFonts w:cstheme="minorHAnsi"/>
          <w:b/>
          <w:bCs/>
          <w:iCs/>
        </w:rPr>
      </w:pPr>
      <w:r>
        <w:rPr>
          <w:rFonts w:cstheme="minorHAnsi"/>
          <w:b/>
          <w:bCs/>
          <w:iCs/>
        </w:rPr>
        <w:t xml:space="preserve"> </w:t>
      </w:r>
      <w:r w:rsidRPr="00680F74">
        <w:rPr>
          <w:rFonts w:cstheme="minorHAnsi"/>
          <w:b/>
          <w:bCs/>
          <w:iCs/>
        </w:rPr>
        <w:t>How your health center will maintain its own health records for JI-R individuals served in the carceral setting.</w:t>
      </w:r>
    </w:p>
    <w:p w:rsidR="00FC7DA5" w:rsidP="00AD4381" w14:paraId="02FCEC78" w14:textId="28D3932E">
      <w:pPr>
        <w:pStyle w:val="paragraph"/>
        <w:spacing w:before="0" w:beforeAutospacing="0" w:after="0" w:afterAutospacing="0"/>
        <w:ind w:firstLine="720"/>
        <w:textAlignment w:val="baseline"/>
        <w:rPr>
          <w:rStyle w:val="eop"/>
          <w:rFonts w:asciiTheme="minorHAnsi" w:hAnsiTheme="minorHAnsi" w:cs="Calibri"/>
          <w:color w:val="3A7C22" w:themeColor="accent6" w:themeShade="BF"/>
        </w:rPr>
      </w:pPr>
      <w:r w:rsidRPr="00680F74">
        <w:rPr>
          <w:rStyle w:val="normaltextrun"/>
          <w:rFonts w:asciiTheme="minorHAnsi" w:hAnsiTheme="minorHAnsi" w:cs="Calibri"/>
        </w:rPr>
        <w:t>Citation within the attached (for example, page numbers):</w:t>
      </w:r>
      <w:r w:rsidR="00D47F0A">
        <w:rPr>
          <w:rStyle w:val="normaltextrun"/>
          <w:rFonts w:asciiTheme="minorHAnsi" w:hAnsiTheme="minorHAnsi" w:cs="Calibri"/>
        </w:rPr>
        <w:t xml:space="preserve"> </w:t>
      </w:r>
    </w:p>
    <w:p w:rsidR="00BC2ED1" w:rsidRPr="00680F74" w:rsidP="00AD4381" w14:paraId="5DBC9F7A" w14:textId="4B1F46D0">
      <w:pPr>
        <w:pStyle w:val="paragraph"/>
        <w:spacing w:before="0" w:beforeAutospacing="0" w:after="0" w:afterAutospacing="0"/>
        <w:ind w:firstLine="720"/>
        <w:textAlignment w:val="baseline"/>
        <w:rPr>
          <w:rFonts w:asciiTheme="minorHAnsi" w:hAnsiTheme="minorHAnsi" w:cs="Segoe UI"/>
        </w:rPr>
      </w:pPr>
      <w:r w:rsidRPr="00680F74">
        <w:rPr>
          <w:rStyle w:val="normaltextrun"/>
          <w:rFonts w:asciiTheme="minorHAnsi" w:hAnsiTheme="minorHAnsi" w:cs="Calibri"/>
        </w:rPr>
        <w:t>Brief Narrative:</w:t>
      </w:r>
      <w:r w:rsidR="00D47F0A">
        <w:rPr>
          <w:rStyle w:val="normaltextrun"/>
          <w:rFonts w:asciiTheme="minorHAnsi" w:hAnsiTheme="minorHAnsi" w:cs="Calibri"/>
        </w:rPr>
        <w:t xml:space="preserve"> </w:t>
      </w:r>
    </w:p>
    <w:p w:rsidR="00BC2ED1" w:rsidRPr="00DE0302" w:rsidP="00D47F0A" w14:paraId="720DF31F" w14:textId="77777777">
      <w:pPr>
        <w:pStyle w:val="paragraph"/>
        <w:spacing w:before="0" w:beforeAutospacing="0" w:after="0" w:afterAutospacing="0"/>
        <w:ind w:left="1440"/>
        <w:textAlignment w:val="baseline"/>
        <w:rPr>
          <w:rFonts w:asciiTheme="minorHAnsi" w:hAnsiTheme="minorHAnsi" w:cs="Segoe UI"/>
          <w:color w:val="3A7C22" w:themeColor="accent6" w:themeShade="BF"/>
        </w:rPr>
      </w:pPr>
    </w:p>
    <w:p w:rsidR="00FC7DA5" w:rsidRPr="00B52442" w:rsidP="00B52442" w14:paraId="3C08635A" w14:textId="2E6C2952">
      <w:pPr>
        <w:pStyle w:val="ListParagraph"/>
        <w:spacing w:after="0" w:line="240" w:lineRule="auto"/>
        <w:rPr>
          <w:rFonts w:cstheme="minorHAnsi"/>
          <w:b/>
          <w:bCs/>
          <w:iCs/>
        </w:rPr>
      </w:pPr>
      <w:r>
        <w:rPr>
          <w:rFonts w:cstheme="minorHAnsi"/>
          <w:b/>
          <w:bCs/>
          <w:iCs/>
        </w:rPr>
        <w:t xml:space="preserve">21.6 </w:t>
      </w:r>
      <w:r w:rsidRPr="00B52442">
        <w:rPr>
          <w:rFonts w:cstheme="minorHAnsi"/>
          <w:b/>
          <w:bCs/>
          <w:iCs/>
        </w:rPr>
        <w:t>The exchange of appropriate patient medical information with the carceral</w:t>
      </w:r>
      <w:r>
        <w:rPr>
          <w:rFonts w:cstheme="minorHAnsi"/>
          <w:b/>
          <w:bCs/>
          <w:iCs/>
        </w:rPr>
        <w:t xml:space="preserve"> </w:t>
      </w:r>
      <w:r w:rsidRPr="00B52442">
        <w:rPr>
          <w:rFonts w:cstheme="minorHAnsi"/>
          <w:b/>
          <w:bCs/>
          <w:iCs/>
        </w:rPr>
        <w:t xml:space="preserve">authority to ensure continuity of care. </w:t>
      </w:r>
    </w:p>
    <w:p w:rsidR="00FC7DA5" w:rsidP="00AD4381" w14:paraId="0D966446" w14:textId="4F08889B">
      <w:pPr>
        <w:pStyle w:val="paragraph"/>
        <w:spacing w:before="0" w:beforeAutospacing="0" w:after="0" w:afterAutospacing="0"/>
        <w:ind w:firstLine="720"/>
        <w:textAlignment w:val="baseline"/>
        <w:rPr>
          <w:rStyle w:val="eop"/>
          <w:rFonts w:asciiTheme="minorHAnsi" w:hAnsiTheme="minorHAnsi" w:cs="Calibri"/>
          <w:color w:val="3A7C22" w:themeColor="accent6" w:themeShade="BF"/>
        </w:rPr>
      </w:pPr>
      <w:r w:rsidRPr="00680F74">
        <w:rPr>
          <w:rStyle w:val="normaltextrun"/>
          <w:rFonts w:asciiTheme="minorHAnsi" w:hAnsiTheme="minorHAnsi" w:cs="Calibri"/>
        </w:rPr>
        <w:t>Citation within the attached (for example, page numbers):</w:t>
      </w:r>
      <w:r w:rsidR="00D47F0A">
        <w:rPr>
          <w:rStyle w:val="normaltextrun"/>
          <w:rFonts w:asciiTheme="minorHAnsi" w:hAnsiTheme="minorHAnsi" w:cs="Calibri"/>
        </w:rPr>
        <w:t xml:space="preserve"> </w:t>
      </w:r>
    </w:p>
    <w:p w:rsidR="00BC2ED1" w:rsidRPr="00680F74" w:rsidP="00AD4381" w14:paraId="4549CB3A" w14:textId="26A7B3CD">
      <w:pPr>
        <w:pStyle w:val="paragraph"/>
        <w:spacing w:before="0" w:beforeAutospacing="0" w:after="0" w:afterAutospacing="0"/>
        <w:ind w:firstLine="720"/>
        <w:textAlignment w:val="baseline"/>
        <w:rPr>
          <w:rFonts w:asciiTheme="minorHAnsi" w:hAnsiTheme="minorHAnsi" w:cs="Segoe UI"/>
        </w:rPr>
      </w:pPr>
      <w:r w:rsidRPr="00680F74">
        <w:rPr>
          <w:rStyle w:val="normaltextrun"/>
          <w:rFonts w:asciiTheme="minorHAnsi" w:hAnsiTheme="minorHAnsi" w:cs="Calibri"/>
        </w:rPr>
        <w:t>Brief Narrative:</w:t>
      </w:r>
      <w:r w:rsidR="00D47F0A">
        <w:rPr>
          <w:rStyle w:val="normaltextrun"/>
          <w:rFonts w:asciiTheme="minorHAnsi" w:hAnsiTheme="minorHAnsi" w:cs="Calibri"/>
        </w:rPr>
        <w:t xml:space="preserve"> </w:t>
      </w:r>
    </w:p>
    <w:p w:rsidR="00BC2ED1" w:rsidRPr="00DE0302" w:rsidP="00D47F0A" w14:paraId="722C81F4" w14:textId="77777777">
      <w:pPr>
        <w:pStyle w:val="paragraph"/>
        <w:spacing w:before="0" w:beforeAutospacing="0" w:after="0" w:afterAutospacing="0"/>
        <w:ind w:left="1440"/>
        <w:textAlignment w:val="baseline"/>
        <w:rPr>
          <w:rFonts w:asciiTheme="minorHAnsi" w:hAnsiTheme="minorHAnsi" w:cs="Segoe UI"/>
          <w:color w:val="3A7C22" w:themeColor="accent6" w:themeShade="BF"/>
        </w:rPr>
      </w:pPr>
    </w:p>
    <w:p w:rsidR="00FC7DA5" w:rsidRPr="00680F74" w:rsidP="00AF6E61" w14:paraId="5D91965D" w14:textId="660666BF">
      <w:pPr>
        <w:pStyle w:val="ListParagraph"/>
        <w:numPr>
          <w:ilvl w:val="1"/>
          <w:numId w:val="26"/>
        </w:numPr>
        <w:spacing w:after="0" w:line="240" w:lineRule="auto"/>
        <w:rPr>
          <w:rFonts w:cstheme="minorHAnsi"/>
          <w:b/>
          <w:bCs/>
          <w:iCs/>
        </w:rPr>
      </w:pPr>
      <w:r>
        <w:rPr>
          <w:rFonts w:cstheme="minorHAnsi"/>
          <w:b/>
          <w:bCs/>
          <w:iCs/>
        </w:rPr>
        <w:t xml:space="preserve"> </w:t>
      </w:r>
      <w:r w:rsidRPr="00680F74">
        <w:rPr>
          <w:rFonts w:cstheme="minorHAnsi"/>
          <w:b/>
          <w:bCs/>
          <w:iCs/>
        </w:rPr>
        <w:t>Patient care coordination between your health center and the carceral authority</w:t>
      </w:r>
      <w:r w:rsidR="00756BE8">
        <w:rPr>
          <w:rFonts w:cstheme="minorHAnsi"/>
          <w:b/>
          <w:bCs/>
          <w:iCs/>
        </w:rPr>
        <w:t xml:space="preserve"> (f</w:t>
      </w:r>
      <w:r w:rsidRPr="00680F74">
        <w:rPr>
          <w:rFonts w:cstheme="minorHAnsi"/>
          <w:b/>
          <w:bCs/>
          <w:iCs/>
        </w:rPr>
        <w:t xml:space="preserve">or example, mechanisms for distribution of health center-prescribed medications during hours in which </w:t>
      </w:r>
      <w:r w:rsidR="00F17E95">
        <w:rPr>
          <w:rFonts w:cstheme="minorHAnsi"/>
          <w:b/>
          <w:bCs/>
          <w:iCs/>
        </w:rPr>
        <w:t>your</w:t>
      </w:r>
      <w:r w:rsidRPr="00680F74">
        <w:rPr>
          <w:rFonts w:cstheme="minorHAnsi"/>
          <w:b/>
          <w:bCs/>
          <w:iCs/>
        </w:rPr>
        <w:t xml:space="preserve"> health center provider is not on site at the carceral setting</w:t>
      </w:r>
      <w:r w:rsidR="00756BE8">
        <w:rPr>
          <w:rFonts w:cstheme="minorHAnsi"/>
          <w:b/>
          <w:bCs/>
          <w:iCs/>
        </w:rPr>
        <w:t>)</w:t>
      </w:r>
      <w:r w:rsidRPr="00680F74">
        <w:rPr>
          <w:rFonts w:cstheme="minorHAnsi"/>
          <w:b/>
          <w:bCs/>
          <w:iCs/>
        </w:rPr>
        <w:t>.</w:t>
      </w:r>
    </w:p>
    <w:p w:rsidR="00FC7DA5" w:rsidP="00AD4381" w14:paraId="6DC98B47" w14:textId="276B63BC">
      <w:pPr>
        <w:pStyle w:val="paragraph"/>
        <w:spacing w:before="0" w:beforeAutospacing="0" w:after="0" w:afterAutospacing="0"/>
        <w:ind w:firstLine="720"/>
        <w:textAlignment w:val="baseline"/>
        <w:rPr>
          <w:rStyle w:val="eop"/>
          <w:rFonts w:asciiTheme="minorHAnsi" w:hAnsiTheme="minorHAnsi" w:cs="Calibri"/>
          <w:color w:val="3A7C22" w:themeColor="accent6" w:themeShade="BF"/>
        </w:rPr>
      </w:pPr>
      <w:r w:rsidRPr="00680F74">
        <w:rPr>
          <w:rStyle w:val="normaltextrun"/>
          <w:rFonts w:asciiTheme="minorHAnsi" w:hAnsiTheme="minorHAnsi" w:cs="Calibri"/>
        </w:rPr>
        <w:t>Citation within the attached (for example, page numbers):</w:t>
      </w:r>
      <w:r w:rsidR="00D47F0A">
        <w:rPr>
          <w:rStyle w:val="normaltextrun"/>
          <w:rFonts w:asciiTheme="minorHAnsi" w:hAnsiTheme="minorHAnsi" w:cs="Calibri"/>
        </w:rPr>
        <w:t xml:space="preserve"> </w:t>
      </w:r>
    </w:p>
    <w:p w:rsidR="00BC2ED1" w:rsidRPr="00680F74" w:rsidP="00AD4381" w14:paraId="370C0A9B" w14:textId="2833BA2A">
      <w:pPr>
        <w:pStyle w:val="paragraph"/>
        <w:spacing w:before="0" w:beforeAutospacing="0" w:after="0" w:afterAutospacing="0"/>
        <w:ind w:left="720"/>
        <w:textAlignment w:val="baseline"/>
        <w:rPr>
          <w:rFonts w:asciiTheme="minorHAnsi" w:hAnsiTheme="minorHAnsi" w:cs="Segoe UI"/>
        </w:rPr>
      </w:pPr>
      <w:r w:rsidRPr="00680F74">
        <w:rPr>
          <w:rStyle w:val="normaltextrun"/>
          <w:rFonts w:asciiTheme="minorHAnsi" w:hAnsiTheme="minorHAnsi" w:cs="Calibri"/>
        </w:rPr>
        <w:t>Brief Narrative:</w:t>
      </w:r>
      <w:r w:rsidR="00D47F0A">
        <w:rPr>
          <w:rStyle w:val="normaltextrun"/>
          <w:rFonts w:asciiTheme="minorHAnsi" w:hAnsiTheme="minorHAnsi" w:cs="Calibri"/>
        </w:rPr>
        <w:t xml:space="preserve"> </w:t>
      </w:r>
    </w:p>
    <w:p w:rsidR="00BC2ED1" w:rsidP="00D47F0A" w14:paraId="3821FB09" w14:textId="77777777">
      <w:pPr>
        <w:pStyle w:val="paragraph"/>
        <w:spacing w:before="0" w:beforeAutospacing="0" w:after="0" w:afterAutospacing="0"/>
        <w:ind w:left="1440"/>
        <w:textAlignment w:val="baseline"/>
        <w:rPr>
          <w:rFonts w:eastAsia="MS Mincho" w:asciiTheme="minorHAnsi" w:hAnsiTheme="minorHAnsi" w:cs="Segoe UI"/>
          <w:color w:val="3A7C22" w:themeColor="accent6" w:themeShade="BF"/>
        </w:rPr>
      </w:pPr>
    </w:p>
    <w:p w:rsidR="00B67448" w:rsidP="00D47F0A" w14:paraId="0399FEEF" w14:textId="77777777">
      <w:pPr>
        <w:pStyle w:val="paragraph"/>
        <w:spacing w:before="0" w:beforeAutospacing="0" w:after="0" w:afterAutospacing="0"/>
        <w:ind w:left="1440"/>
        <w:textAlignment w:val="baseline"/>
        <w:rPr>
          <w:rFonts w:eastAsia="MS Mincho" w:asciiTheme="minorHAnsi" w:hAnsiTheme="minorHAnsi" w:cs="Segoe UI"/>
          <w:color w:val="3A7C22" w:themeColor="accent6" w:themeShade="BF"/>
        </w:rPr>
      </w:pPr>
    </w:p>
    <w:p w:rsidR="00B67448" w:rsidP="00D47F0A" w14:paraId="3724137B" w14:textId="668B70A9">
      <w:pPr>
        <w:spacing w:after="0" w:line="240" w:lineRule="auto"/>
        <w:rPr>
          <w:i/>
          <w:iCs/>
        </w:rPr>
      </w:pPr>
      <w:r>
        <w:rPr>
          <w:b/>
          <w:bCs/>
        </w:rPr>
        <w:t>Reminder:</w:t>
      </w:r>
      <w:r w:rsidR="00D47F0A">
        <w:rPr>
          <w:b/>
          <w:bCs/>
        </w:rPr>
        <w:t xml:space="preserve"> </w:t>
      </w:r>
      <w:r w:rsidRPr="002844E1">
        <w:rPr>
          <w:i/>
          <w:iCs/>
        </w:rPr>
        <w:t xml:space="preserve">If </w:t>
      </w:r>
      <w:r>
        <w:rPr>
          <w:i/>
          <w:iCs/>
        </w:rPr>
        <w:t>any information in this</w:t>
      </w:r>
      <w:r w:rsidRPr="002844E1">
        <w:rPr>
          <w:i/>
          <w:iCs/>
        </w:rPr>
        <w:t xml:space="preserve"> CIS request is </w:t>
      </w:r>
      <w:r>
        <w:rPr>
          <w:i/>
          <w:iCs/>
        </w:rPr>
        <w:t>incomplete</w:t>
      </w:r>
      <w:r w:rsidRPr="002844E1">
        <w:rPr>
          <w:i/>
          <w:iCs/>
        </w:rPr>
        <w:t xml:space="preserve">, </w:t>
      </w:r>
      <w:r>
        <w:rPr>
          <w:i/>
          <w:iCs/>
        </w:rPr>
        <w:t xml:space="preserve">HRSA </w:t>
      </w:r>
      <w:r w:rsidRPr="54F14EC5">
        <w:rPr>
          <w:i/>
          <w:iCs/>
        </w:rPr>
        <w:t>m</w:t>
      </w:r>
      <w:r w:rsidRPr="54F14EC5" w:rsidR="00BD6750">
        <w:rPr>
          <w:i/>
          <w:iCs/>
        </w:rPr>
        <w:t>ay</w:t>
      </w:r>
      <w:r>
        <w:rPr>
          <w:i/>
          <w:iCs/>
        </w:rPr>
        <w:t xml:space="preserve"> </w:t>
      </w:r>
      <w:r w:rsidRPr="54F14EC5" w:rsidR="3C084D33">
        <w:rPr>
          <w:i/>
          <w:iCs/>
        </w:rPr>
        <w:t>dis</w:t>
      </w:r>
      <w:r w:rsidRPr="54F14EC5">
        <w:rPr>
          <w:i/>
          <w:iCs/>
        </w:rPr>
        <w:t>approve</w:t>
      </w:r>
      <w:r w:rsidRPr="002844E1">
        <w:rPr>
          <w:i/>
          <w:iCs/>
        </w:rPr>
        <w:t xml:space="preserve"> this CIS request.</w:t>
      </w:r>
    </w:p>
    <w:p w:rsidR="006A6D83" w:rsidP="00D47F0A" w14:paraId="43890B5A" w14:textId="77777777">
      <w:pPr>
        <w:spacing w:after="0" w:line="240" w:lineRule="auto"/>
        <w:rPr>
          <w:i/>
          <w:iCs/>
        </w:rPr>
      </w:pPr>
    </w:p>
    <w:p w:rsidR="006A6D83" w:rsidP="00D47F0A" w14:paraId="7CC2991B" w14:textId="69540FE0">
      <w:pPr>
        <w:spacing w:after="0" w:line="240" w:lineRule="auto"/>
        <w:rPr>
          <w:i/>
          <w:iCs/>
        </w:rPr>
      </w:pPr>
      <w:r w:rsidRPr="006A6D83">
        <w:rPr>
          <w:rFonts w:ascii="Arial" w:hAnsi="Arial" w:cs="Arial"/>
          <w:color w:val="000000"/>
          <w:sz w:val="16"/>
          <w:szCs w:val="16"/>
        </w:rPr>
        <w:t>Public Burden Statement</w:t>
      </w:r>
      <w:r w:rsidRPr="006A6D83">
        <w:rPr>
          <w:rFonts w:ascii="Arial" w:hAnsi="Arial" w:cs="Arial"/>
          <w:color w:val="000000"/>
          <w:sz w:val="16"/>
          <w:szCs w:val="16"/>
        </w:rPr>
        <w:t>:  Health</w:t>
      </w:r>
      <w:r w:rsidRPr="006A6D83">
        <w:rPr>
          <w:rFonts w:ascii="Arial" w:hAnsi="Arial" w:cs="Arial"/>
          <w:color w:val="000000"/>
          <w:sz w:val="16"/>
          <w:szCs w:val="16"/>
        </w:rPr>
        <w:t xml:space="preserve">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w:t>
      </w:r>
      <w:r w:rsidRPr="006A6D83">
        <w:rPr>
          <w:rFonts w:ascii="Arial" w:hAnsi="Arial" w:cs="Arial"/>
          <w:color w:val="000000"/>
          <w:sz w:val="16"/>
          <w:szCs w:val="16"/>
          <w:highlight w:val="yellow"/>
        </w:rPr>
        <w:t>is  XX</w:t>
      </w:r>
      <w:r w:rsidRPr="006A6D83">
        <w:rPr>
          <w:rFonts w:ascii="Arial" w:hAnsi="Arial" w:cs="Arial"/>
          <w:color w:val="000000"/>
          <w:sz w:val="16"/>
          <w:szCs w:val="16"/>
          <w:highlight w:val="yellow"/>
        </w:rPr>
        <w:t xml:space="preserve"> and it is valid until XX.</w:t>
      </w:r>
      <w:r w:rsidRPr="006A6D83">
        <w:rPr>
          <w:rFonts w:ascii="Arial" w:hAnsi="Arial" w:cs="Arial"/>
          <w:color w:val="000000"/>
          <w:sz w:val="16"/>
          <w:szCs w:val="16"/>
        </w:rPr>
        <w:t xml:space="preserve"> This information collection is mandatory under the Health Center Program authorized by section 330 of the Public Health Service (PHS) Act (</w:t>
      </w:r>
      <w:hyperlink r:id="rId19" w:history="1">
        <w:r w:rsidRPr="006A6D83">
          <w:rPr>
            <w:rFonts w:ascii="Arial" w:hAnsi="Arial" w:cs="Arial"/>
            <w:color w:val="0000FF"/>
            <w:sz w:val="16"/>
            <w:szCs w:val="16"/>
            <w:u w:val="single"/>
          </w:rPr>
          <w:t>42 U.S.C. 254b</w:t>
        </w:r>
      </w:hyperlink>
      <w:r w:rsidRPr="006A6D83">
        <w:rPr>
          <w:rFonts w:ascii="Arial" w:hAnsi="Arial" w:cs="Arial"/>
          <w:color w:val="000000"/>
          <w:sz w:val="16"/>
          <w:szCs w:val="16"/>
        </w:rPr>
        <w:t xml:space="preserve">).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20" w:history="1">
        <w:r w:rsidRPr="006A6D83">
          <w:rPr>
            <w:rFonts w:ascii="Arial" w:hAnsi="Arial" w:cs="Arial"/>
            <w:color w:val="0000FF"/>
            <w:sz w:val="16"/>
            <w:szCs w:val="16"/>
            <w:u w:val="single"/>
          </w:rPr>
          <w:t>paperwork@hrsa.gov</w:t>
        </w:r>
      </w:hyperlink>
      <w:r w:rsidRPr="006A6D83">
        <w:rPr>
          <w:rFonts w:ascii="Arial" w:hAnsi="Arial" w:cs="Arial"/>
          <w:color w:val="000000"/>
          <w:sz w:val="16"/>
          <w:szCs w:val="16"/>
        </w:rPr>
        <w:t>.</w:t>
      </w:r>
    </w:p>
    <w:p w:rsidR="00BC2ED1" w:rsidRPr="009322EB" w:rsidP="006A6D83" w14:paraId="0C483AE1" w14:textId="3E39B8AD">
      <w:pPr>
        <w:pStyle w:val="paragraph"/>
        <w:spacing w:before="0" w:beforeAutospacing="0" w:after="0" w:afterAutospacing="0"/>
        <w:ind w:left="1440"/>
        <w:textAlignment w:val="baseline"/>
        <w:rPr>
          <w:rFonts w:eastAsia="MS Mincho" w:asciiTheme="minorHAnsi" w:hAnsiTheme="minorHAnsi" w:cs="Segoe UI"/>
          <w:color w:val="3A7C22" w:themeColor="accent6" w:themeShade="BF"/>
        </w:rPr>
      </w:pPr>
    </w:p>
    <w:sectPr>
      <w:head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0CCE" w:rsidP="00F276EA" w14:paraId="207AD682" w14:textId="77777777">
      <w:pPr>
        <w:spacing w:after="0" w:line="240" w:lineRule="auto"/>
      </w:pPr>
      <w:r>
        <w:separator/>
      </w:r>
    </w:p>
  </w:footnote>
  <w:footnote w:type="continuationSeparator" w:id="1">
    <w:p w:rsidR="000B0CCE" w:rsidP="00F276EA" w14:paraId="17EB7DC1" w14:textId="77777777">
      <w:pPr>
        <w:spacing w:after="0" w:line="240" w:lineRule="auto"/>
      </w:pPr>
      <w:r>
        <w:continuationSeparator/>
      </w:r>
    </w:p>
  </w:footnote>
  <w:footnote w:id="2">
    <w:p w:rsidR="009C4F27" w:rsidP="009C4F27" w14:paraId="31FEA035" w14:textId="77777777">
      <w:pPr>
        <w:pStyle w:val="FootnoteText"/>
      </w:pPr>
      <w:r>
        <w:rPr>
          <w:rStyle w:val="FootnoteReference"/>
          <w:rFonts w:eastAsiaTheme="majorEastAsia"/>
        </w:rPr>
        <w:footnoteRef/>
      </w:r>
      <w:r>
        <w:t xml:space="preserve"> </w:t>
      </w:r>
      <w:r w:rsidRPr="0001760C">
        <w:t xml:space="preserve">For more information, </w:t>
      </w:r>
      <w:r>
        <w:t>refer to</w:t>
      </w:r>
      <w:r w:rsidRPr="0001760C">
        <w:t xml:space="preserve"> the Health Center Program Compliance Manual, </w:t>
      </w:r>
      <w:hyperlink r:id="rId1" w:history="1">
        <w:r w:rsidRPr="006811AC">
          <w:rPr>
            <w:rStyle w:val="Hyperlink"/>
            <w:rFonts w:eastAsiaTheme="majorEastAsia"/>
          </w:rPr>
          <w:t>Chapter 17: Budget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D83" w:rsidP="006A6D83" w14:paraId="57CC9A8E" w14:textId="1CC077F0">
    <w:pPr>
      <w:pStyle w:val="Header"/>
      <w:jc w:val="right"/>
    </w:pPr>
    <w:r w:rsidRPr="006A6D83">
      <w:t>OMB No.: XXXX-XXXX. Expiration Date: X/XX/2029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4365C"/>
    <w:multiLevelType w:val="multilevel"/>
    <w:tmpl w:val="2D2ECCE8"/>
    <w:lvl w:ilvl="0">
      <w:start w:val="11"/>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3725781"/>
    <w:multiLevelType w:val="hybridMultilevel"/>
    <w:tmpl w:val="AB44C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5490D"/>
    <w:multiLevelType w:val="hybridMultilevel"/>
    <w:tmpl w:val="CFA68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A069B"/>
    <w:multiLevelType w:val="multilevel"/>
    <w:tmpl w:val="5560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812EA0"/>
    <w:multiLevelType w:val="hybridMultilevel"/>
    <w:tmpl w:val="B8400AA0"/>
    <w:lvl w:ilvl="0">
      <w:start w:val="1"/>
      <w:numFmt w:val="bullet"/>
      <w:lvlText w:val=""/>
      <w:lvlJc w:val="left"/>
      <w:pPr>
        <w:ind w:left="2210" w:hanging="360"/>
      </w:pPr>
      <w:rPr>
        <w:rFonts w:ascii="Symbol" w:hAnsi="Symbol" w:hint="default"/>
      </w:rPr>
    </w:lvl>
    <w:lvl w:ilvl="1" w:tentative="1">
      <w:start w:val="1"/>
      <w:numFmt w:val="bullet"/>
      <w:lvlText w:val="o"/>
      <w:lvlJc w:val="left"/>
      <w:pPr>
        <w:ind w:left="2930" w:hanging="360"/>
      </w:pPr>
      <w:rPr>
        <w:rFonts w:ascii="Courier New" w:hAnsi="Courier New" w:cs="Courier New" w:hint="default"/>
      </w:rPr>
    </w:lvl>
    <w:lvl w:ilvl="2" w:tentative="1">
      <w:start w:val="1"/>
      <w:numFmt w:val="bullet"/>
      <w:lvlText w:val=""/>
      <w:lvlJc w:val="left"/>
      <w:pPr>
        <w:ind w:left="3650" w:hanging="360"/>
      </w:pPr>
      <w:rPr>
        <w:rFonts w:ascii="Wingdings" w:hAnsi="Wingdings" w:hint="default"/>
      </w:rPr>
    </w:lvl>
    <w:lvl w:ilvl="3" w:tentative="1">
      <w:start w:val="1"/>
      <w:numFmt w:val="bullet"/>
      <w:lvlText w:val=""/>
      <w:lvlJc w:val="left"/>
      <w:pPr>
        <w:ind w:left="4370" w:hanging="360"/>
      </w:pPr>
      <w:rPr>
        <w:rFonts w:ascii="Symbol" w:hAnsi="Symbol" w:hint="default"/>
      </w:rPr>
    </w:lvl>
    <w:lvl w:ilvl="4" w:tentative="1">
      <w:start w:val="1"/>
      <w:numFmt w:val="bullet"/>
      <w:lvlText w:val="o"/>
      <w:lvlJc w:val="left"/>
      <w:pPr>
        <w:ind w:left="5090" w:hanging="360"/>
      </w:pPr>
      <w:rPr>
        <w:rFonts w:ascii="Courier New" w:hAnsi="Courier New" w:cs="Courier New" w:hint="default"/>
      </w:rPr>
    </w:lvl>
    <w:lvl w:ilvl="5" w:tentative="1">
      <w:start w:val="1"/>
      <w:numFmt w:val="bullet"/>
      <w:lvlText w:val=""/>
      <w:lvlJc w:val="left"/>
      <w:pPr>
        <w:ind w:left="5810" w:hanging="360"/>
      </w:pPr>
      <w:rPr>
        <w:rFonts w:ascii="Wingdings" w:hAnsi="Wingdings" w:hint="default"/>
      </w:rPr>
    </w:lvl>
    <w:lvl w:ilvl="6" w:tentative="1">
      <w:start w:val="1"/>
      <w:numFmt w:val="bullet"/>
      <w:lvlText w:val=""/>
      <w:lvlJc w:val="left"/>
      <w:pPr>
        <w:ind w:left="6530" w:hanging="360"/>
      </w:pPr>
      <w:rPr>
        <w:rFonts w:ascii="Symbol" w:hAnsi="Symbol" w:hint="default"/>
      </w:rPr>
    </w:lvl>
    <w:lvl w:ilvl="7" w:tentative="1">
      <w:start w:val="1"/>
      <w:numFmt w:val="bullet"/>
      <w:lvlText w:val="o"/>
      <w:lvlJc w:val="left"/>
      <w:pPr>
        <w:ind w:left="7250" w:hanging="360"/>
      </w:pPr>
      <w:rPr>
        <w:rFonts w:ascii="Courier New" w:hAnsi="Courier New" w:cs="Courier New" w:hint="default"/>
      </w:rPr>
    </w:lvl>
    <w:lvl w:ilvl="8" w:tentative="1">
      <w:start w:val="1"/>
      <w:numFmt w:val="bullet"/>
      <w:lvlText w:val=""/>
      <w:lvlJc w:val="left"/>
      <w:pPr>
        <w:ind w:left="7970" w:hanging="360"/>
      </w:pPr>
      <w:rPr>
        <w:rFonts w:ascii="Wingdings" w:hAnsi="Wingdings" w:hint="default"/>
      </w:rPr>
    </w:lvl>
  </w:abstractNum>
  <w:abstractNum w:abstractNumId="5">
    <w:nsid w:val="0F100FAF"/>
    <w:multiLevelType w:val="multilevel"/>
    <w:tmpl w:val="98D49B58"/>
    <w:lvl w:ilvl="0">
      <w:start w:val="15"/>
      <w:numFmt w:val="decimal"/>
      <w:lvlText w:val="%1"/>
      <w:lvlJc w:val="left"/>
      <w:pPr>
        <w:ind w:left="468" w:hanging="468"/>
      </w:pPr>
      <w:rPr>
        <w:rFonts w:cstheme="minorBidi" w:hint="default"/>
        <w:i w:val="0"/>
        <w:color w:val="auto"/>
      </w:rPr>
    </w:lvl>
    <w:lvl w:ilvl="1">
      <w:start w:val="1"/>
      <w:numFmt w:val="decimal"/>
      <w:lvlText w:val="%1.%2"/>
      <w:lvlJc w:val="left"/>
      <w:pPr>
        <w:ind w:left="1188" w:hanging="468"/>
      </w:pPr>
      <w:rPr>
        <w:rFonts w:cstheme="minorBidi" w:hint="default"/>
        <w:i w:val="0"/>
        <w:color w:val="auto"/>
      </w:rPr>
    </w:lvl>
    <w:lvl w:ilvl="2">
      <w:start w:val="1"/>
      <w:numFmt w:val="decimal"/>
      <w:lvlText w:val="%1.%2.%3"/>
      <w:lvlJc w:val="left"/>
      <w:pPr>
        <w:ind w:left="2160" w:hanging="720"/>
      </w:pPr>
      <w:rPr>
        <w:rFonts w:cstheme="minorBidi" w:hint="default"/>
        <w:i w:val="0"/>
        <w:color w:val="auto"/>
      </w:rPr>
    </w:lvl>
    <w:lvl w:ilvl="3">
      <w:start w:val="1"/>
      <w:numFmt w:val="decimal"/>
      <w:lvlText w:val="%1.%2.%3.%4"/>
      <w:lvlJc w:val="left"/>
      <w:pPr>
        <w:ind w:left="3240" w:hanging="1080"/>
      </w:pPr>
      <w:rPr>
        <w:rFonts w:cstheme="minorBidi" w:hint="default"/>
        <w:i w:val="0"/>
        <w:color w:val="auto"/>
      </w:rPr>
    </w:lvl>
    <w:lvl w:ilvl="4">
      <w:start w:val="1"/>
      <w:numFmt w:val="decimal"/>
      <w:lvlText w:val="%1.%2.%3.%4.%5"/>
      <w:lvlJc w:val="left"/>
      <w:pPr>
        <w:ind w:left="3960" w:hanging="1080"/>
      </w:pPr>
      <w:rPr>
        <w:rFonts w:cstheme="minorBidi" w:hint="default"/>
        <w:i w:val="0"/>
        <w:color w:val="auto"/>
      </w:rPr>
    </w:lvl>
    <w:lvl w:ilvl="5">
      <w:start w:val="1"/>
      <w:numFmt w:val="decimal"/>
      <w:lvlText w:val="%1.%2.%3.%4.%5.%6"/>
      <w:lvlJc w:val="left"/>
      <w:pPr>
        <w:ind w:left="5040" w:hanging="1440"/>
      </w:pPr>
      <w:rPr>
        <w:rFonts w:cstheme="minorBidi" w:hint="default"/>
        <w:i w:val="0"/>
        <w:color w:val="auto"/>
      </w:rPr>
    </w:lvl>
    <w:lvl w:ilvl="6">
      <w:start w:val="1"/>
      <w:numFmt w:val="decimal"/>
      <w:lvlText w:val="%1.%2.%3.%4.%5.%6.%7"/>
      <w:lvlJc w:val="left"/>
      <w:pPr>
        <w:ind w:left="5760" w:hanging="1440"/>
      </w:pPr>
      <w:rPr>
        <w:rFonts w:cstheme="minorBidi" w:hint="default"/>
        <w:i w:val="0"/>
        <w:color w:val="auto"/>
      </w:rPr>
    </w:lvl>
    <w:lvl w:ilvl="7">
      <w:start w:val="1"/>
      <w:numFmt w:val="decimal"/>
      <w:lvlText w:val="%1.%2.%3.%4.%5.%6.%7.%8"/>
      <w:lvlJc w:val="left"/>
      <w:pPr>
        <w:ind w:left="6840" w:hanging="1800"/>
      </w:pPr>
      <w:rPr>
        <w:rFonts w:cstheme="minorBidi" w:hint="default"/>
        <w:i w:val="0"/>
        <w:color w:val="auto"/>
      </w:rPr>
    </w:lvl>
    <w:lvl w:ilvl="8">
      <w:start w:val="1"/>
      <w:numFmt w:val="decimal"/>
      <w:lvlText w:val="%1.%2.%3.%4.%5.%6.%7.%8.%9"/>
      <w:lvlJc w:val="left"/>
      <w:pPr>
        <w:ind w:left="7560" w:hanging="1800"/>
      </w:pPr>
      <w:rPr>
        <w:rFonts w:cstheme="minorBidi" w:hint="default"/>
        <w:i w:val="0"/>
        <w:color w:val="auto"/>
      </w:rPr>
    </w:lvl>
  </w:abstractNum>
  <w:abstractNum w:abstractNumId="6">
    <w:nsid w:val="12C70F3B"/>
    <w:multiLevelType w:val="multilevel"/>
    <w:tmpl w:val="D99CEDF6"/>
    <w:lvl w:ilvl="0">
      <w:start w:val="21"/>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61842BB"/>
    <w:multiLevelType w:val="hybridMultilevel"/>
    <w:tmpl w:val="0B8414AE"/>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440" w:hanging="360"/>
      </w:pPr>
      <w:rPr>
        <w:rFonts w:ascii="Aptos" w:hAnsi="Aptos"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3A4CFF"/>
    <w:multiLevelType w:val="multilevel"/>
    <w:tmpl w:val="25048C94"/>
    <w:lvl w:ilvl="0">
      <w:start w:val="13"/>
      <w:numFmt w:val="decimal"/>
      <w:lvlText w:val="%1"/>
      <w:lvlJc w:val="left"/>
      <w:pPr>
        <w:ind w:left="460" w:hanging="460"/>
      </w:pPr>
      <w:rPr>
        <w:rFonts w:eastAsia="Times New Roman" w:cs="Times New Roman" w:hint="default"/>
      </w:rPr>
    </w:lvl>
    <w:lvl w:ilvl="1">
      <w:start w:val="1"/>
      <w:numFmt w:val="decimal"/>
      <w:lvlText w:val="%1.%2"/>
      <w:lvlJc w:val="left"/>
      <w:pPr>
        <w:ind w:left="1180" w:hanging="460"/>
      </w:pPr>
      <w:rPr>
        <w:rFonts w:eastAsia="Times New Roman" w:cs="Times New Roman" w:hint="default"/>
      </w:rPr>
    </w:lvl>
    <w:lvl w:ilvl="2">
      <w:start w:val="1"/>
      <w:numFmt w:val="decimal"/>
      <w:lvlText w:val="%1.%2.%3"/>
      <w:lvlJc w:val="left"/>
      <w:pPr>
        <w:ind w:left="2160" w:hanging="720"/>
      </w:pPr>
      <w:rPr>
        <w:rFonts w:eastAsia="Times New Roman" w:cs="Times New Roman" w:hint="default"/>
      </w:rPr>
    </w:lvl>
    <w:lvl w:ilvl="3">
      <w:start w:val="1"/>
      <w:numFmt w:val="decimal"/>
      <w:lvlText w:val="%1.%2.%3.%4"/>
      <w:lvlJc w:val="left"/>
      <w:pPr>
        <w:ind w:left="3240" w:hanging="1080"/>
      </w:pPr>
      <w:rPr>
        <w:rFonts w:eastAsia="Times New Roman" w:cs="Times New Roman" w:hint="default"/>
      </w:rPr>
    </w:lvl>
    <w:lvl w:ilvl="4">
      <w:start w:val="1"/>
      <w:numFmt w:val="decimal"/>
      <w:lvlText w:val="%1.%2.%3.%4.%5"/>
      <w:lvlJc w:val="left"/>
      <w:pPr>
        <w:ind w:left="3960" w:hanging="1080"/>
      </w:pPr>
      <w:rPr>
        <w:rFonts w:eastAsia="Times New Roman" w:cs="Times New Roman" w:hint="default"/>
      </w:rPr>
    </w:lvl>
    <w:lvl w:ilvl="5">
      <w:start w:val="1"/>
      <w:numFmt w:val="decimal"/>
      <w:lvlText w:val="%1.%2.%3.%4.%5.%6"/>
      <w:lvlJc w:val="left"/>
      <w:pPr>
        <w:ind w:left="5040" w:hanging="1440"/>
      </w:pPr>
      <w:rPr>
        <w:rFonts w:eastAsia="Times New Roman" w:cs="Times New Roman" w:hint="default"/>
      </w:rPr>
    </w:lvl>
    <w:lvl w:ilvl="6">
      <w:start w:val="1"/>
      <w:numFmt w:val="decimal"/>
      <w:lvlText w:val="%1.%2.%3.%4.%5.%6.%7"/>
      <w:lvlJc w:val="left"/>
      <w:pPr>
        <w:ind w:left="5760" w:hanging="1440"/>
      </w:pPr>
      <w:rPr>
        <w:rFonts w:eastAsia="Times New Roman" w:cs="Times New Roman" w:hint="default"/>
      </w:rPr>
    </w:lvl>
    <w:lvl w:ilvl="7">
      <w:start w:val="1"/>
      <w:numFmt w:val="decimal"/>
      <w:lvlText w:val="%1.%2.%3.%4.%5.%6.%7.%8"/>
      <w:lvlJc w:val="left"/>
      <w:pPr>
        <w:ind w:left="6840" w:hanging="1800"/>
      </w:pPr>
      <w:rPr>
        <w:rFonts w:eastAsia="Times New Roman" w:cs="Times New Roman" w:hint="default"/>
      </w:rPr>
    </w:lvl>
    <w:lvl w:ilvl="8">
      <w:start w:val="1"/>
      <w:numFmt w:val="decimal"/>
      <w:lvlText w:val="%1.%2.%3.%4.%5.%6.%7.%8.%9"/>
      <w:lvlJc w:val="left"/>
      <w:pPr>
        <w:ind w:left="7560" w:hanging="1800"/>
      </w:pPr>
      <w:rPr>
        <w:rFonts w:eastAsia="Times New Roman" w:cs="Times New Roman" w:hint="default"/>
      </w:rPr>
    </w:lvl>
  </w:abstractNum>
  <w:abstractNum w:abstractNumId="9">
    <w:nsid w:val="1A7E0DB4"/>
    <w:multiLevelType w:val="multilevel"/>
    <w:tmpl w:val="230C03D0"/>
    <w:lvl w:ilvl="0">
      <w:start w:val="1"/>
      <w:numFmt w:val="bullet"/>
      <w:lvlText w:val="o"/>
      <w:lvlJc w:val="left"/>
      <w:pPr>
        <w:tabs>
          <w:tab w:val="num" w:pos="1080"/>
        </w:tabs>
        <w:ind w:left="1080" w:hanging="360"/>
      </w:pPr>
      <w:rPr>
        <w:rFonts w:ascii="Courier New" w:hAnsi="Courier New" w:cs="Courier New" w:hint="default"/>
        <w:sz w:val="24"/>
        <w:szCs w:val="24"/>
      </w:rPr>
    </w:lvl>
    <w:lvl w:ilvl="1">
      <w:start w:val="1"/>
      <w:numFmt w:val="bullet"/>
      <w:lvlText w:val=""/>
      <w:lvlJc w:val="left"/>
      <w:pPr>
        <w:tabs>
          <w:tab w:val="num" w:pos="1800"/>
        </w:tabs>
        <w:ind w:left="1800" w:hanging="360"/>
      </w:pPr>
      <w:rPr>
        <w:rFonts w:ascii="Symbol" w:hAnsi="Symbol" w:hint="default"/>
        <w:sz w:val="20"/>
      </w:rPr>
    </w:lvl>
    <w:lvl w:ilvl="2">
      <w:start w:val="4"/>
      <w:numFmt w:val="upperLetter"/>
      <w:lvlText w:val="%3."/>
      <w:lvlJc w:val="left"/>
      <w:pPr>
        <w:ind w:left="2520" w:hanging="360"/>
      </w:pPr>
      <w:rPr>
        <w:rFonts w:hint="default"/>
      </w:rPr>
    </w:lvl>
    <w:lvl w:ilvl="3">
      <w:start w:val="1"/>
      <w:numFmt w:val="decimal"/>
      <w:lvlText w:val="%4."/>
      <w:lvlJc w:val="left"/>
      <w:pPr>
        <w:ind w:left="2880" w:firstLine="0"/>
      </w:pPr>
      <w:rPr>
        <w:rFonts w:cstheme="minorBidi"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nsid w:val="1C1B5CF3"/>
    <w:multiLevelType w:val="multilevel"/>
    <w:tmpl w:val="4B3C90C4"/>
    <w:lvl w:ilvl="0">
      <w:start w:val="21"/>
      <w:numFmt w:val="decimal"/>
      <w:lvlText w:val="%1"/>
      <w:lvlJc w:val="left"/>
      <w:pPr>
        <w:ind w:left="468" w:hanging="468"/>
      </w:pPr>
      <w:rPr>
        <w:rFonts w:hint="default"/>
      </w:rPr>
    </w:lvl>
    <w:lvl w:ilvl="1">
      <w:start w:val="7"/>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1D044E6F"/>
    <w:multiLevelType w:val="hybridMultilevel"/>
    <w:tmpl w:val="6CC2CD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D7C5464"/>
    <w:multiLevelType w:val="multilevel"/>
    <w:tmpl w:val="86281146"/>
    <w:lvl w:ilvl="0">
      <w:start w:val="1"/>
      <w:numFmt w:val="decimal"/>
      <w:lvlText w:val="%1."/>
      <w:lvlJc w:val="left"/>
      <w:pPr>
        <w:ind w:left="360" w:hanging="360"/>
      </w:pPr>
      <w:rPr>
        <w:rFonts w:asciiTheme="minorHAnsi" w:hAnsiTheme="minorHAnsi" w:hint="default"/>
        <w:b/>
        <w:bCs/>
        <w:i w:val="0"/>
        <w:iCs/>
        <w:color w:val="auto"/>
      </w:rPr>
    </w:lvl>
    <w:lvl w:ilvl="1">
      <w:start w:val="1"/>
      <w:numFmt w:val="decimal"/>
      <w:isLgl/>
      <w:lvlText w:val="%1.%2"/>
      <w:lvlJc w:val="left"/>
      <w:pPr>
        <w:ind w:left="990" w:hanging="360"/>
      </w:pPr>
      <w:rPr>
        <w:rFonts w:hint="default"/>
        <w:b/>
        <w:bCs/>
        <w:i w:val="0"/>
        <w:i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25642DBF"/>
    <w:multiLevelType w:val="hybridMultilevel"/>
    <w:tmpl w:val="C118521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C4B763B"/>
    <w:multiLevelType w:val="multilevel"/>
    <w:tmpl w:val="165C10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3D6556B"/>
    <w:multiLevelType w:val="hybridMultilevel"/>
    <w:tmpl w:val="4FF846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8F7102B"/>
    <w:multiLevelType w:val="multilevel"/>
    <w:tmpl w:val="F70C1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ECA7F3A"/>
    <w:multiLevelType w:val="hybridMultilevel"/>
    <w:tmpl w:val="AC8885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FFA1CED"/>
    <w:multiLevelType w:val="multilevel"/>
    <w:tmpl w:val="BA306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320E5F"/>
    <w:multiLevelType w:val="multilevel"/>
    <w:tmpl w:val="F6EC3FF4"/>
    <w:lvl w:ilvl="0">
      <w:start w:val="16"/>
      <w:numFmt w:val="decimal"/>
      <w:lvlText w:val="%1"/>
      <w:lvlJc w:val="left"/>
      <w:pPr>
        <w:ind w:left="468" w:hanging="468"/>
      </w:pPr>
      <w:rPr>
        <w:rFonts w:cstheme="minorHAnsi" w:hint="default"/>
        <w:b/>
      </w:rPr>
    </w:lvl>
    <w:lvl w:ilvl="1">
      <w:start w:val="1"/>
      <w:numFmt w:val="decimal"/>
      <w:lvlText w:val="%1.%2"/>
      <w:lvlJc w:val="left"/>
      <w:pPr>
        <w:ind w:left="1188" w:hanging="468"/>
      </w:pPr>
      <w:rPr>
        <w:rFonts w:cstheme="minorHAnsi" w:hint="default"/>
        <w:b/>
      </w:rPr>
    </w:lvl>
    <w:lvl w:ilvl="2">
      <w:start w:val="1"/>
      <w:numFmt w:val="decimal"/>
      <w:lvlText w:val="%1.%2.%3"/>
      <w:lvlJc w:val="left"/>
      <w:pPr>
        <w:ind w:left="2160" w:hanging="720"/>
      </w:pPr>
      <w:rPr>
        <w:rFonts w:cstheme="minorHAnsi" w:hint="default"/>
        <w:b/>
      </w:rPr>
    </w:lvl>
    <w:lvl w:ilvl="3">
      <w:start w:val="1"/>
      <w:numFmt w:val="decimal"/>
      <w:lvlText w:val="%1.%2.%3.%4"/>
      <w:lvlJc w:val="left"/>
      <w:pPr>
        <w:ind w:left="3240" w:hanging="1080"/>
      </w:pPr>
      <w:rPr>
        <w:rFonts w:cstheme="minorHAnsi" w:hint="default"/>
        <w:b/>
      </w:rPr>
    </w:lvl>
    <w:lvl w:ilvl="4">
      <w:start w:val="1"/>
      <w:numFmt w:val="decimal"/>
      <w:lvlText w:val="%1.%2.%3.%4.%5"/>
      <w:lvlJc w:val="left"/>
      <w:pPr>
        <w:ind w:left="3960" w:hanging="1080"/>
      </w:pPr>
      <w:rPr>
        <w:rFonts w:cstheme="minorHAnsi" w:hint="default"/>
        <w:b/>
      </w:rPr>
    </w:lvl>
    <w:lvl w:ilvl="5">
      <w:start w:val="1"/>
      <w:numFmt w:val="decimal"/>
      <w:lvlText w:val="%1.%2.%3.%4.%5.%6"/>
      <w:lvlJc w:val="left"/>
      <w:pPr>
        <w:ind w:left="5040" w:hanging="1440"/>
      </w:pPr>
      <w:rPr>
        <w:rFonts w:cstheme="minorHAnsi" w:hint="default"/>
        <w:b/>
      </w:rPr>
    </w:lvl>
    <w:lvl w:ilvl="6">
      <w:start w:val="1"/>
      <w:numFmt w:val="decimal"/>
      <w:lvlText w:val="%1.%2.%3.%4.%5.%6.%7"/>
      <w:lvlJc w:val="left"/>
      <w:pPr>
        <w:ind w:left="5760" w:hanging="1440"/>
      </w:pPr>
      <w:rPr>
        <w:rFonts w:cstheme="minorHAnsi" w:hint="default"/>
        <w:b/>
      </w:rPr>
    </w:lvl>
    <w:lvl w:ilvl="7">
      <w:start w:val="1"/>
      <w:numFmt w:val="decimal"/>
      <w:lvlText w:val="%1.%2.%3.%4.%5.%6.%7.%8"/>
      <w:lvlJc w:val="left"/>
      <w:pPr>
        <w:ind w:left="6840" w:hanging="1800"/>
      </w:pPr>
      <w:rPr>
        <w:rFonts w:cstheme="minorHAnsi" w:hint="default"/>
        <w:b/>
      </w:rPr>
    </w:lvl>
    <w:lvl w:ilvl="8">
      <w:start w:val="1"/>
      <w:numFmt w:val="decimal"/>
      <w:lvlText w:val="%1.%2.%3.%4.%5.%6.%7.%8.%9"/>
      <w:lvlJc w:val="left"/>
      <w:pPr>
        <w:ind w:left="7560" w:hanging="1800"/>
      </w:pPr>
      <w:rPr>
        <w:rFonts w:cstheme="minorHAnsi" w:hint="default"/>
        <w:b/>
      </w:rPr>
    </w:lvl>
  </w:abstractNum>
  <w:abstractNum w:abstractNumId="20">
    <w:nsid w:val="4734B48D"/>
    <w:multiLevelType w:val="hybridMultilevel"/>
    <w:tmpl w:val="C1DCC8F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C0C1AA0"/>
    <w:multiLevelType w:val="multilevel"/>
    <w:tmpl w:val="48149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77182D"/>
    <w:multiLevelType w:val="hybridMultilevel"/>
    <w:tmpl w:val="67C44C1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0F5072E"/>
    <w:multiLevelType w:val="multilevel"/>
    <w:tmpl w:val="57D01A5E"/>
    <w:lvl w:ilvl="0">
      <w:start w:val="12"/>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50FC1795"/>
    <w:multiLevelType w:val="hybridMultilevel"/>
    <w:tmpl w:val="BAA280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193F4F"/>
    <w:multiLevelType w:val="hybridMultilevel"/>
    <w:tmpl w:val="B812FC8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66D58F3"/>
    <w:multiLevelType w:val="multilevel"/>
    <w:tmpl w:val="A538C156"/>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800"/>
        </w:tabs>
        <w:ind w:left="1800" w:hanging="360"/>
      </w:pPr>
      <w:rPr>
        <w:rFonts w:ascii="Symbol" w:hAnsi="Symbol" w:hint="default"/>
        <w:sz w:val="20"/>
      </w:rPr>
    </w:lvl>
    <w:lvl w:ilvl="2">
      <w:start w:val="4"/>
      <w:numFmt w:val="upperLetter"/>
      <w:lvlText w:val="%3."/>
      <w:lvlJc w:val="left"/>
      <w:pPr>
        <w:ind w:left="2520" w:hanging="360"/>
      </w:pPr>
      <w:rPr>
        <w:rFonts w:hint="default"/>
      </w:rPr>
    </w:lvl>
    <w:lvl w:ilvl="3">
      <w:start w:val="1"/>
      <w:numFmt w:val="decimal"/>
      <w:lvlText w:val="%4."/>
      <w:lvlJc w:val="left"/>
      <w:pPr>
        <w:ind w:left="2880" w:firstLine="0"/>
      </w:pPr>
      <w:rPr>
        <w:rFonts w:cstheme="minorBidi"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nsid w:val="5B692541"/>
    <w:multiLevelType w:val="hybridMultilevel"/>
    <w:tmpl w:val="56DC9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5F42A8"/>
    <w:multiLevelType w:val="hybridMultilevel"/>
    <w:tmpl w:val="D6E6CC1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4E285B"/>
    <w:multiLevelType w:val="hybridMultilevel"/>
    <w:tmpl w:val="E1D4F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EC099D"/>
    <w:multiLevelType w:val="multilevel"/>
    <w:tmpl w:val="413AA6AE"/>
    <w:lvl w:ilvl="0">
      <w:start w:val="4"/>
      <w:numFmt w:val="decimal"/>
      <w:lvlText w:val="%1."/>
      <w:lvlJc w:val="left"/>
      <w:pPr>
        <w:ind w:left="360" w:hanging="360"/>
      </w:pPr>
      <w:rPr>
        <w:rFonts w:hint="default"/>
        <w:b/>
        <w:bCs/>
        <w:i w:val="0"/>
        <w:iCs w:val="0"/>
        <w:color w:val="auto"/>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color w:val="124F1A" w:themeColor="accent3" w:themeShade="BF"/>
      </w:rPr>
    </w:lvl>
    <w:lvl w:ilvl="3">
      <w:start w:val="1"/>
      <w:numFmt w:val="decimal"/>
      <w:isLgl/>
      <w:lvlText w:val="%1.%2.%3.%4"/>
      <w:lvlJc w:val="left"/>
      <w:pPr>
        <w:ind w:left="3240" w:hanging="1080"/>
      </w:pPr>
      <w:rPr>
        <w:rFonts w:hint="default"/>
        <w:color w:val="124F1A" w:themeColor="accent3" w:themeShade="BF"/>
      </w:rPr>
    </w:lvl>
    <w:lvl w:ilvl="4">
      <w:start w:val="1"/>
      <w:numFmt w:val="decimal"/>
      <w:isLgl/>
      <w:lvlText w:val="%1.%2.%3.%4.%5"/>
      <w:lvlJc w:val="left"/>
      <w:pPr>
        <w:ind w:left="3960" w:hanging="1080"/>
      </w:pPr>
      <w:rPr>
        <w:rFonts w:hint="default"/>
        <w:color w:val="124F1A" w:themeColor="accent3" w:themeShade="BF"/>
      </w:rPr>
    </w:lvl>
    <w:lvl w:ilvl="5">
      <w:start w:val="1"/>
      <w:numFmt w:val="decimal"/>
      <w:isLgl/>
      <w:lvlText w:val="%1.%2.%3.%4.%5.%6"/>
      <w:lvlJc w:val="left"/>
      <w:pPr>
        <w:ind w:left="5040" w:hanging="1440"/>
      </w:pPr>
      <w:rPr>
        <w:rFonts w:hint="default"/>
        <w:color w:val="124F1A" w:themeColor="accent3" w:themeShade="BF"/>
      </w:rPr>
    </w:lvl>
    <w:lvl w:ilvl="6">
      <w:start w:val="1"/>
      <w:numFmt w:val="decimal"/>
      <w:isLgl/>
      <w:lvlText w:val="%1.%2.%3.%4.%5.%6.%7"/>
      <w:lvlJc w:val="left"/>
      <w:pPr>
        <w:ind w:left="5760" w:hanging="1440"/>
      </w:pPr>
      <w:rPr>
        <w:rFonts w:hint="default"/>
        <w:color w:val="124F1A" w:themeColor="accent3" w:themeShade="BF"/>
      </w:rPr>
    </w:lvl>
    <w:lvl w:ilvl="7">
      <w:start w:val="1"/>
      <w:numFmt w:val="decimal"/>
      <w:isLgl/>
      <w:lvlText w:val="%1.%2.%3.%4.%5.%6.%7.%8"/>
      <w:lvlJc w:val="left"/>
      <w:pPr>
        <w:ind w:left="6840" w:hanging="1800"/>
      </w:pPr>
      <w:rPr>
        <w:rFonts w:hint="default"/>
        <w:color w:val="124F1A" w:themeColor="accent3" w:themeShade="BF"/>
      </w:rPr>
    </w:lvl>
    <w:lvl w:ilvl="8">
      <w:start w:val="1"/>
      <w:numFmt w:val="decimal"/>
      <w:isLgl/>
      <w:lvlText w:val="%1.%2.%3.%4.%5.%6.%7.%8.%9"/>
      <w:lvlJc w:val="left"/>
      <w:pPr>
        <w:ind w:left="7560" w:hanging="1800"/>
      </w:pPr>
      <w:rPr>
        <w:rFonts w:hint="default"/>
        <w:color w:val="124F1A" w:themeColor="accent3" w:themeShade="BF"/>
      </w:rPr>
    </w:lvl>
  </w:abstractNum>
  <w:abstractNum w:abstractNumId="31">
    <w:nsid w:val="74EF396D"/>
    <w:multiLevelType w:val="hybridMultilevel"/>
    <w:tmpl w:val="F5C65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534824"/>
    <w:multiLevelType w:val="hybridMultilevel"/>
    <w:tmpl w:val="9CD4E7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6BC4C93"/>
    <w:multiLevelType w:val="hybridMultilevel"/>
    <w:tmpl w:val="76D4142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774F69D8"/>
    <w:multiLevelType w:val="multilevel"/>
    <w:tmpl w:val="A2DC56F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792B489D"/>
    <w:multiLevelType w:val="hybridMultilevel"/>
    <w:tmpl w:val="1E2E30F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E0609C6"/>
    <w:multiLevelType w:val="hybridMultilevel"/>
    <w:tmpl w:val="D3980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9303632">
    <w:abstractNumId w:val="30"/>
  </w:num>
  <w:num w:numId="2" w16cid:durableId="2049379806">
    <w:abstractNumId w:val="12"/>
  </w:num>
  <w:num w:numId="3" w16cid:durableId="75171068">
    <w:abstractNumId w:val="27"/>
  </w:num>
  <w:num w:numId="4" w16cid:durableId="1682732454">
    <w:abstractNumId w:val="15"/>
  </w:num>
  <w:num w:numId="5" w16cid:durableId="224293315">
    <w:abstractNumId w:val="7"/>
  </w:num>
  <w:num w:numId="6" w16cid:durableId="980380542">
    <w:abstractNumId w:val="36"/>
  </w:num>
  <w:num w:numId="7" w16cid:durableId="1802067223">
    <w:abstractNumId w:val="4"/>
  </w:num>
  <w:num w:numId="8" w16cid:durableId="1431777462">
    <w:abstractNumId w:val="31"/>
  </w:num>
  <w:num w:numId="9" w16cid:durableId="877012443">
    <w:abstractNumId w:val="1"/>
  </w:num>
  <w:num w:numId="10" w16cid:durableId="111173326">
    <w:abstractNumId w:val="28"/>
  </w:num>
  <w:num w:numId="11" w16cid:durableId="1192694790">
    <w:abstractNumId w:val="24"/>
  </w:num>
  <w:num w:numId="12" w16cid:durableId="754089605">
    <w:abstractNumId w:val="16"/>
  </w:num>
  <w:num w:numId="13" w16cid:durableId="99644805">
    <w:abstractNumId w:val="20"/>
  </w:num>
  <w:num w:numId="14" w16cid:durableId="493646192">
    <w:abstractNumId w:val="3"/>
  </w:num>
  <w:num w:numId="15" w16cid:durableId="686441166">
    <w:abstractNumId w:val="18"/>
  </w:num>
  <w:num w:numId="16" w16cid:durableId="485049423">
    <w:abstractNumId w:val="21"/>
  </w:num>
  <w:num w:numId="17" w16cid:durableId="849759026">
    <w:abstractNumId w:val="14"/>
  </w:num>
  <w:num w:numId="18" w16cid:durableId="137498934">
    <w:abstractNumId w:val="32"/>
  </w:num>
  <w:num w:numId="19" w16cid:durableId="308825138">
    <w:abstractNumId w:val="22"/>
  </w:num>
  <w:num w:numId="20" w16cid:durableId="1156608819">
    <w:abstractNumId w:val="34"/>
  </w:num>
  <w:num w:numId="21" w16cid:durableId="1258489428">
    <w:abstractNumId w:val="0"/>
  </w:num>
  <w:num w:numId="22" w16cid:durableId="1675954969">
    <w:abstractNumId w:val="23"/>
  </w:num>
  <w:num w:numId="23" w16cid:durableId="222765345">
    <w:abstractNumId w:val="5"/>
  </w:num>
  <w:num w:numId="24" w16cid:durableId="1593928932">
    <w:abstractNumId w:val="19"/>
  </w:num>
  <w:num w:numId="25" w16cid:durableId="1125274616">
    <w:abstractNumId w:val="6"/>
  </w:num>
  <w:num w:numId="26" w16cid:durableId="591820935">
    <w:abstractNumId w:val="10"/>
  </w:num>
  <w:num w:numId="27" w16cid:durableId="1410689497">
    <w:abstractNumId w:val="13"/>
  </w:num>
  <w:num w:numId="28" w16cid:durableId="2125419365">
    <w:abstractNumId w:val="11"/>
  </w:num>
  <w:num w:numId="29" w16cid:durableId="1770926584">
    <w:abstractNumId w:val="33"/>
  </w:num>
  <w:num w:numId="30" w16cid:durableId="729887319">
    <w:abstractNumId w:val="29"/>
  </w:num>
  <w:num w:numId="31" w16cid:durableId="122433465">
    <w:abstractNumId w:val="2"/>
  </w:num>
  <w:num w:numId="32" w16cid:durableId="432673831">
    <w:abstractNumId w:val="17"/>
  </w:num>
  <w:num w:numId="33" w16cid:durableId="1008481642">
    <w:abstractNumId w:val="26"/>
  </w:num>
  <w:num w:numId="34" w16cid:durableId="1881437568">
    <w:abstractNumId w:val="9"/>
  </w:num>
  <w:num w:numId="35" w16cid:durableId="2142503872">
    <w:abstractNumId w:val="35"/>
  </w:num>
  <w:num w:numId="36" w16cid:durableId="16011785">
    <w:abstractNumId w:val="25"/>
  </w:num>
  <w:num w:numId="37" w16cid:durableId="1450079896">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EA"/>
    <w:rsid w:val="0000733A"/>
    <w:rsid w:val="000138BF"/>
    <w:rsid w:val="0001510D"/>
    <w:rsid w:val="0001760C"/>
    <w:rsid w:val="000216B0"/>
    <w:rsid w:val="00035C48"/>
    <w:rsid w:val="00036544"/>
    <w:rsid w:val="00040809"/>
    <w:rsid w:val="00055E88"/>
    <w:rsid w:val="00057AD0"/>
    <w:rsid w:val="0006244B"/>
    <w:rsid w:val="0007192E"/>
    <w:rsid w:val="00074B71"/>
    <w:rsid w:val="00077A92"/>
    <w:rsid w:val="00085B68"/>
    <w:rsid w:val="00087FF8"/>
    <w:rsid w:val="00090DA9"/>
    <w:rsid w:val="000A2A09"/>
    <w:rsid w:val="000A3039"/>
    <w:rsid w:val="000B006D"/>
    <w:rsid w:val="000B0CCE"/>
    <w:rsid w:val="000B15F9"/>
    <w:rsid w:val="000B1A78"/>
    <w:rsid w:val="000C0D5B"/>
    <w:rsid w:val="000C6ABB"/>
    <w:rsid w:val="000D178A"/>
    <w:rsid w:val="000D1A97"/>
    <w:rsid w:val="000D4F0E"/>
    <w:rsid w:val="000E2320"/>
    <w:rsid w:val="000E7A75"/>
    <w:rsid w:val="000F02B1"/>
    <w:rsid w:val="00100A64"/>
    <w:rsid w:val="00103D66"/>
    <w:rsid w:val="00105A18"/>
    <w:rsid w:val="001063A4"/>
    <w:rsid w:val="0010771A"/>
    <w:rsid w:val="0012417B"/>
    <w:rsid w:val="00131594"/>
    <w:rsid w:val="00131BE9"/>
    <w:rsid w:val="00140135"/>
    <w:rsid w:val="001477F5"/>
    <w:rsid w:val="00150A10"/>
    <w:rsid w:val="0015515B"/>
    <w:rsid w:val="0015691C"/>
    <w:rsid w:val="0016582F"/>
    <w:rsid w:val="00167D3C"/>
    <w:rsid w:val="00171163"/>
    <w:rsid w:val="00171879"/>
    <w:rsid w:val="00171D1B"/>
    <w:rsid w:val="00173951"/>
    <w:rsid w:val="00174FB6"/>
    <w:rsid w:val="00176789"/>
    <w:rsid w:val="00177825"/>
    <w:rsid w:val="001827E4"/>
    <w:rsid w:val="00183172"/>
    <w:rsid w:val="00184212"/>
    <w:rsid w:val="0019267F"/>
    <w:rsid w:val="00197F72"/>
    <w:rsid w:val="001A15AD"/>
    <w:rsid w:val="001A2312"/>
    <w:rsid w:val="001A572D"/>
    <w:rsid w:val="001A71A8"/>
    <w:rsid w:val="001B0F4D"/>
    <w:rsid w:val="001D1432"/>
    <w:rsid w:val="001D426E"/>
    <w:rsid w:val="001D5638"/>
    <w:rsid w:val="001E1469"/>
    <w:rsid w:val="001E160E"/>
    <w:rsid w:val="001E2B17"/>
    <w:rsid w:val="00201011"/>
    <w:rsid w:val="00212646"/>
    <w:rsid w:val="0022260C"/>
    <w:rsid w:val="0022355C"/>
    <w:rsid w:val="00230A7F"/>
    <w:rsid w:val="0023127A"/>
    <w:rsid w:val="002338D6"/>
    <w:rsid w:val="00236344"/>
    <w:rsid w:val="00241AC3"/>
    <w:rsid w:val="002535D3"/>
    <w:rsid w:val="00260AE8"/>
    <w:rsid w:val="00264E82"/>
    <w:rsid w:val="002659A1"/>
    <w:rsid w:val="002660B7"/>
    <w:rsid w:val="00272A80"/>
    <w:rsid w:val="00276C3C"/>
    <w:rsid w:val="002844E1"/>
    <w:rsid w:val="002919AF"/>
    <w:rsid w:val="002B116A"/>
    <w:rsid w:val="002B726E"/>
    <w:rsid w:val="002C6DDB"/>
    <w:rsid w:val="002D10AA"/>
    <w:rsid w:val="002D5DF3"/>
    <w:rsid w:val="002E596C"/>
    <w:rsid w:val="002F2432"/>
    <w:rsid w:val="002F2EB2"/>
    <w:rsid w:val="002F419F"/>
    <w:rsid w:val="002F52B2"/>
    <w:rsid w:val="00301806"/>
    <w:rsid w:val="00305B39"/>
    <w:rsid w:val="00311946"/>
    <w:rsid w:val="00313E8D"/>
    <w:rsid w:val="003279F9"/>
    <w:rsid w:val="00342D3F"/>
    <w:rsid w:val="0034689D"/>
    <w:rsid w:val="003500F9"/>
    <w:rsid w:val="00351777"/>
    <w:rsid w:val="0036356B"/>
    <w:rsid w:val="003644E0"/>
    <w:rsid w:val="00374321"/>
    <w:rsid w:val="00374391"/>
    <w:rsid w:val="0037599C"/>
    <w:rsid w:val="00377F84"/>
    <w:rsid w:val="0038490B"/>
    <w:rsid w:val="00385E07"/>
    <w:rsid w:val="00387085"/>
    <w:rsid w:val="00393B2A"/>
    <w:rsid w:val="00395CE9"/>
    <w:rsid w:val="00396119"/>
    <w:rsid w:val="003A66B7"/>
    <w:rsid w:val="003B4A78"/>
    <w:rsid w:val="003C37D6"/>
    <w:rsid w:val="003D12C6"/>
    <w:rsid w:val="003E2185"/>
    <w:rsid w:val="003E7622"/>
    <w:rsid w:val="004027CC"/>
    <w:rsid w:val="00406DFE"/>
    <w:rsid w:val="00407143"/>
    <w:rsid w:val="00410143"/>
    <w:rsid w:val="00411E2C"/>
    <w:rsid w:val="0042355D"/>
    <w:rsid w:val="00425492"/>
    <w:rsid w:val="00432BDD"/>
    <w:rsid w:val="00434F67"/>
    <w:rsid w:val="004459BF"/>
    <w:rsid w:val="00454CC9"/>
    <w:rsid w:val="00455B5D"/>
    <w:rsid w:val="00460959"/>
    <w:rsid w:val="00477745"/>
    <w:rsid w:val="00490C4B"/>
    <w:rsid w:val="00491881"/>
    <w:rsid w:val="004A1813"/>
    <w:rsid w:val="004A7DDF"/>
    <w:rsid w:val="004B23B2"/>
    <w:rsid w:val="004C3552"/>
    <w:rsid w:val="004C37C9"/>
    <w:rsid w:val="004C4326"/>
    <w:rsid w:val="004C5ABF"/>
    <w:rsid w:val="004C72C2"/>
    <w:rsid w:val="004D29A2"/>
    <w:rsid w:val="004E7C2F"/>
    <w:rsid w:val="004F066A"/>
    <w:rsid w:val="004F19D0"/>
    <w:rsid w:val="004F3F97"/>
    <w:rsid w:val="005003D7"/>
    <w:rsid w:val="00504D19"/>
    <w:rsid w:val="00507508"/>
    <w:rsid w:val="00521C05"/>
    <w:rsid w:val="0052214E"/>
    <w:rsid w:val="0052293E"/>
    <w:rsid w:val="00522B26"/>
    <w:rsid w:val="00535ECB"/>
    <w:rsid w:val="005369E5"/>
    <w:rsid w:val="00544841"/>
    <w:rsid w:val="00545299"/>
    <w:rsid w:val="0055453F"/>
    <w:rsid w:val="0055504B"/>
    <w:rsid w:val="00562C22"/>
    <w:rsid w:val="005647FA"/>
    <w:rsid w:val="00564828"/>
    <w:rsid w:val="00567D96"/>
    <w:rsid w:val="00572BA2"/>
    <w:rsid w:val="00582324"/>
    <w:rsid w:val="00586AA9"/>
    <w:rsid w:val="00593AF7"/>
    <w:rsid w:val="00595133"/>
    <w:rsid w:val="005974BF"/>
    <w:rsid w:val="0059750B"/>
    <w:rsid w:val="005A2B65"/>
    <w:rsid w:val="005A78A0"/>
    <w:rsid w:val="005A7B5E"/>
    <w:rsid w:val="005B48C2"/>
    <w:rsid w:val="005B62BD"/>
    <w:rsid w:val="005B73A2"/>
    <w:rsid w:val="005C04A1"/>
    <w:rsid w:val="005D27DD"/>
    <w:rsid w:val="005D40CA"/>
    <w:rsid w:val="005E1F05"/>
    <w:rsid w:val="005F2721"/>
    <w:rsid w:val="005F41C4"/>
    <w:rsid w:val="00614F32"/>
    <w:rsid w:val="0061559E"/>
    <w:rsid w:val="00616516"/>
    <w:rsid w:val="00620544"/>
    <w:rsid w:val="00622B19"/>
    <w:rsid w:val="00625C02"/>
    <w:rsid w:val="00633511"/>
    <w:rsid w:val="006337F0"/>
    <w:rsid w:val="00645326"/>
    <w:rsid w:val="00651084"/>
    <w:rsid w:val="00654727"/>
    <w:rsid w:val="00657039"/>
    <w:rsid w:val="00662DB6"/>
    <w:rsid w:val="006736E1"/>
    <w:rsid w:val="00680F74"/>
    <w:rsid w:val="006811AC"/>
    <w:rsid w:val="00681B90"/>
    <w:rsid w:val="00685A41"/>
    <w:rsid w:val="0069279A"/>
    <w:rsid w:val="00692E05"/>
    <w:rsid w:val="006A0745"/>
    <w:rsid w:val="006A6D83"/>
    <w:rsid w:val="006A783F"/>
    <w:rsid w:val="006A7C99"/>
    <w:rsid w:val="006B01E6"/>
    <w:rsid w:val="006B1787"/>
    <w:rsid w:val="006B7CCB"/>
    <w:rsid w:val="006C6D24"/>
    <w:rsid w:val="006D11E2"/>
    <w:rsid w:val="006D7885"/>
    <w:rsid w:val="006E552F"/>
    <w:rsid w:val="006F741A"/>
    <w:rsid w:val="00706C0C"/>
    <w:rsid w:val="00707257"/>
    <w:rsid w:val="00710B10"/>
    <w:rsid w:val="00726309"/>
    <w:rsid w:val="00731A02"/>
    <w:rsid w:val="00742B52"/>
    <w:rsid w:val="007519D4"/>
    <w:rsid w:val="0075294B"/>
    <w:rsid w:val="0075435E"/>
    <w:rsid w:val="0075671A"/>
    <w:rsid w:val="00756BE8"/>
    <w:rsid w:val="0076261A"/>
    <w:rsid w:val="0076521E"/>
    <w:rsid w:val="0076686E"/>
    <w:rsid w:val="00780E75"/>
    <w:rsid w:val="0078764D"/>
    <w:rsid w:val="00787E8C"/>
    <w:rsid w:val="007B6436"/>
    <w:rsid w:val="007C5852"/>
    <w:rsid w:val="007D33D6"/>
    <w:rsid w:val="007E4981"/>
    <w:rsid w:val="007F0AE8"/>
    <w:rsid w:val="00800D37"/>
    <w:rsid w:val="0080268A"/>
    <w:rsid w:val="00806097"/>
    <w:rsid w:val="008073EE"/>
    <w:rsid w:val="00807754"/>
    <w:rsid w:val="00813028"/>
    <w:rsid w:val="008169B7"/>
    <w:rsid w:val="00822440"/>
    <w:rsid w:val="00824E89"/>
    <w:rsid w:val="008267CD"/>
    <w:rsid w:val="008334AA"/>
    <w:rsid w:val="00855B98"/>
    <w:rsid w:val="00874E5E"/>
    <w:rsid w:val="0088310A"/>
    <w:rsid w:val="00890910"/>
    <w:rsid w:val="008918FD"/>
    <w:rsid w:val="00895104"/>
    <w:rsid w:val="008973BE"/>
    <w:rsid w:val="008976CB"/>
    <w:rsid w:val="008A0CFB"/>
    <w:rsid w:val="008A3BF1"/>
    <w:rsid w:val="008B4991"/>
    <w:rsid w:val="008C338F"/>
    <w:rsid w:val="008C4039"/>
    <w:rsid w:val="008E093E"/>
    <w:rsid w:val="008E46DB"/>
    <w:rsid w:val="008E6DBC"/>
    <w:rsid w:val="008F0E59"/>
    <w:rsid w:val="008F17A7"/>
    <w:rsid w:val="008F7CBE"/>
    <w:rsid w:val="0091517A"/>
    <w:rsid w:val="00915BB2"/>
    <w:rsid w:val="00917B98"/>
    <w:rsid w:val="00920A80"/>
    <w:rsid w:val="00923916"/>
    <w:rsid w:val="009318D8"/>
    <w:rsid w:val="009322EB"/>
    <w:rsid w:val="00946BF2"/>
    <w:rsid w:val="009507E7"/>
    <w:rsid w:val="009604F3"/>
    <w:rsid w:val="00960A4C"/>
    <w:rsid w:val="009636C6"/>
    <w:rsid w:val="00963CA9"/>
    <w:rsid w:val="00964A0F"/>
    <w:rsid w:val="00967AEE"/>
    <w:rsid w:val="00970999"/>
    <w:rsid w:val="00970DF6"/>
    <w:rsid w:val="009769B1"/>
    <w:rsid w:val="00976F7C"/>
    <w:rsid w:val="00983F58"/>
    <w:rsid w:val="0099130D"/>
    <w:rsid w:val="009A0424"/>
    <w:rsid w:val="009B2EE1"/>
    <w:rsid w:val="009B4A2A"/>
    <w:rsid w:val="009B76DA"/>
    <w:rsid w:val="009C4F27"/>
    <w:rsid w:val="009D6103"/>
    <w:rsid w:val="009D6520"/>
    <w:rsid w:val="009E4392"/>
    <w:rsid w:val="009F29E1"/>
    <w:rsid w:val="009F7D12"/>
    <w:rsid w:val="00A0759A"/>
    <w:rsid w:val="00A11660"/>
    <w:rsid w:val="00A22921"/>
    <w:rsid w:val="00A3296F"/>
    <w:rsid w:val="00A37526"/>
    <w:rsid w:val="00A4197D"/>
    <w:rsid w:val="00A52946"/>
    <w:rsid w:val="00A52C37"/>
    <w:rsid w:val="00A53DC6"/>
    <w:rsid w:val="00A55C22"/>
    <w:rsid w:val="00A60415"/>
    <w:rsid w:val="00A62382"/>
    <w:rsid w:val="00A701F8"/>
    <w:rsid w:val="00A70F3E"/>
    <w:rsid w:val="00A771DA"/>
    <w:rsid w:val="00A85665"/>
    <w:rsid w:val="00AB3EDC"/>
    <w:rsid w:val="00AB6699"/>
    <w:rsid w:val="00AC09E9"/>
    <w:rsid w:val="00AD29A0"/>
    <w:rsid w:val="00AD4381"/>
    <w:rsid w:val="00AE07E4"/>
    <w:rsid w:val="00AE0840"/>
    <w:rsid w:val="00AF148B"/>
    <w:rsid w:val="00AF4E26"/>
    <w:rsid w:val="00AF5467"/>
    <w:rsid w:val="00AF6E61"/>
    <w:rsid w:val="00B0092D"/>
    <w:rsid w:val="00B06010"/>
    <w:rsid w:val="00B0681A"/>
    <w:rsid w:val="00B120EC"/>
    <w:rsid w:val="00B13A88"/>
    <w:rsid w:val="00B25524"/>
    <w:rsid w:val="00B34E79"/>
    <w:rsid w:val="00B373E3"/>
    <w:rsid w:val="00B46A18"/>
    <w:rsid w:val="00B52442"/>
    <w:rsid w:val="00B54150"/>
    <w:rsid w:val="00B54C53"/>
    <w:rsid w:val="00B632C7"/>
    <w:rsid w:val="00B64E6A"/>
    <w:rsid w:val="00B65049"/>
    <w:rsid w:val="00B6544A"/>
    <w:rsid w:val="00B67448"/>
    <w:rsid w:val="00B67BC1"/>
    <w:rsid w:val="00B77F23"/>
    <w:rsid w:val="00B80315"/>
    <w:rsid w:val="00B90107"/>
    <w:rsid w:val="00B91900"/>
    <w:rsid w:val="00BB01CE"/>
    <w:rsid w:val="00BB3880"/>
    <w:rsid w:val="00BB6CDA"/>
    <w:rsid w:val="00BC2ED1"/>
    <w:rsid w:val="00BC34FB"/>
    <w:rsid w:val="00BC39AD"/>
    <w:rsid w:val="00BC4A49"/>
    <w:rsid w:val="00BC76A6"/>
    <w:rsid w:val="00BD01EB"/>
    <w:rsid w:val="00BD0525"/>
    <w:rsid w:val="00BD05AA"/>
    <w:rsid w:val="00BD3614"/>
    <w:rsid w:val="00BD6362"/>
    <w:rsid w:val="00BD6750"/>
    <w:rsid w:val="00BE4BC4"/>
    <w:rsid w:val="00C01890"/>
    <w:rsid w:val="00C1134D"/>
    <w:rsid w:val="00C15918"/>
    <w:rsid w:val="00C16B1E"/>
    <w:rsid w:val="00C215F7"/>
    <w:rsid w:val="00C24954"/>
    <w:rsid w:val="00C26735"/>
    <w:rsid w:val="00C313F4"/>
    <w:rsid w:val="00C32C10"/>
    <w:rsid w:val="00C32FA6"/>
    <w:rsid w:val="00C3672B"/>
    <w:rsid w:val="00C40998"/>
    <w:rsid w:val="00C40E4D"/>
    <w:rsid w:val="00C41B3A"/>
    <w:rsid w:val="00C43805"/>
    <w:rsid w:val="00C4583E"/>
    <w:rsid w:val="00C47A48"/>
    <w:rsid w:val="00C57D85"/>
    <w:rsid w:val="00C6090B"/>
    <w:rsid w:val="00C64D83"/>
    <w:rsid w:val="00C64EE8"/>
    <w:rsid w:val="00C70409"/>
    <w:rsid w:val="00C7077A"/>
    <w:rsid w:val="00C719CC"/>
    <w:rsid w:val="00C74083"/>
    <w:rsid w:val="00C80652"/>
    <w:rsid w:val="00C80C63"/>
    <w:rsid w:val="00C9022D"/>
    <w:rsid w:val="00C94291"/>
    <w:rsid w:val="00C948E8"/>
    <w:rsid w:val="00CA211A"/>
    <w:rsid w:val="00CC4F33"/>
    <w:rsid w:val="00CC53B3"/>
    <w:rsid w:val="00CD08C0"/>
    <w:rsid w:val="00CD2766"/>
    <w:rsid w:val="00CD4946"/>
    <w:rsid w:val="00CD4C1C"/>
    <w:rsid w:val="00CD65DB"/>
    <w:rsid w:val="00CE06AD"/>
    <w:rsid w:val="00CE35D2"/>
    <w:rsid w:val="00CE5360"/>
    <w:rsid w:val="00CE5647"/>
    <w:rsid w:val="00CE6FA3"/>
    <w:rsid w:val="00CF0084"/>
    <w:rsid w:val="00CF008A"/>
    <w:rsid w:val="00CF2B50"/>
    <w:rsid w:val="00CF6F59"/>
    <w:rsid w:val="00D00522"/>
    <w:rsid w:val="00D00C1C"/>
    <w:rsid w:val="00D04404"/>
    <w:rsid w:val="00D04F1F"/>
    <w:rsid w:val="00D07530"/>
    <w:rsid w:val="00D113BC"/>
    <w:rsid w:val="00D13B8E"/>
    <w:rsid w:val="00D211AB"/>
    <w:rsid w:val="00D2326D"/>
    <w:rsid w:val="00D25C8B"/>
    <w:rsid w:val="00D25F07"/>
    <w:rsid w:val="00D266F3"/>
    <w:rsid w:val="00D302D4"/>
    <w:rsid w:val="00D35AF2"/>
    <w:rsid w:val="00D375E8"/>
    <w:rsid w:val="00D4702A"/>
    <w:rsid w:val="00D47F0A"/>
    <w:rsid w:val="00D50B1B"/>
    <w:rsid w:val="00D53BE4"/>
    <w:rsid w:val="00D55D93"/>
    <w:rsid w:val="00D57724"/>
    <w:rsid w:val="00D60B86"/>
    <w:rsid w:val="00D630D4"/>
    <w:rsid w:val="00D70DAC"/>
    <w:rsid w:val="00D71772"/>
    <w:rsid w:val="00D72FA3"/>
    <w:rsid w:val="00D75386"/>
    <w:rsid w:val="00D80EA8"/>
    <w:rsid w:val="00D86D8B"/>
    <w:rsid w:val="00D95831"/>
    <w:rsid w:val="00DA0D18"/>
    <w:rsid w:val="00DA33A1"/>
    <w:rsid w:val="00DA6BCF"/>
    <w:rsid w:val="00DB3077"/>
    <w:rsid w:val="00DB4D0E"/>
    <w:rsid w:val="00DC01EE"/>
    <w:rsid w:val="00DC630F"/>
    <w:rsid w:val="00DC69CC"/>
    <w:rsid w:val="00DD1707"/>
    <w:rsid w:val="00DD69AA"/>
    <w:rsid w:val="00DE0302"/>
    <w:rsid w:val="00DE631F"/>
    <w:rsid w:val="00DF3C96"/>
    <w:rsid w:val="00DF5313"/>
    <w:rsid w:val="00DF5D0F"/>
    <w:rsid w:val="00E00E09"/>
    <w:rsid w:val="00E013AF"/>
    <w:rsid w:val="00E01B3E"/>
    <w:rsid w:val="00E055D3"/>
    <w:rsid w:val="00E10BD7"/>
    <w:rsid w:val="00E13E69"/>
    <w:rsid w:val="00E2716F"/>
    <w:rsid w:val="00E3468D"/>
    <w:rsid w:val="00E34A08"/>
    <w:rsid w:val="00E44EB7"/>
    <w:rsid w:val="00E53518"/>
    <w:rsid w:val="00E570FC"/>
    <w:rsid w:val="00E60B86"/>
    <w:rsid w:val="00E64E73"/>
    <w:rsid w:val="00E7260F"/>
    <w:rsid w:val="00E7728D"/>
    <w:rsid w:val="00E80506"/>
    <w:rsid w:val="00E840DE"/>
    <w:rsid w:val="00E85A6A"/>
    <w:rsid w:val="00E87812"/>
    <w:rsid w:val="00E93203"/>
    <w:rsid w:val="00E93535"/>
    <w:rsid w:val="00EA3C9E"/>
    <w:rsid w:val="00EA4151"/>
    <w:rsid w:val="00EA6B66"/>
    <w:rsid w:val="00EB27A7"/>
    <w:rsid w:val="00EB44BA"/>
    <w:rsid w:val="00EB4C4C"/>
    <w:rsid w:val="00ED4004"/>
    <w:rsid w:val="00ED6722"/>
    <w:rsid w:val="00EF2471"/>
    <w:rsid w:val="00F047E5"/>
    <w:rsid w:val="00F17E95"/>
    <w:rsid w:val="00F2474F"/>
    <w:rsid w:val="00F2765C"/>
    <w:rsid w:val="00F276EA"/>
    <w:rsid w:val="00F46578"/>
    <w:rsid w:val="00F470C2"/>
    <w:rsid w:val="00F567C4"/>
    <w:rsid w:val="00F572ED"/>
    <w:rsid w:val="00F618F5"/>
    <w:rsid w:val="00F61F28"/>
    <w:rsid w:val="00F6471B"/>
    <w:rsid w:val="00F67E28"/>
    <w:rsid w:val="00F76E04"/>
    <w:rsid w:val="00F823AD"/>
    <w:rsid w:val="00F82894"/>
    <w:rsid w:val="00F930FC"/>
    <w:rsid w:val="00F936E3"/>
    <w:rsid w:val="00F941FD"/>
    <w:rsid w:val="00FA4871"/>
    <w:rsid w:val="00FC12FD"/>
    <w:rsid w:val="00FC270F"/>
    <w:rsid w:val="00FC7978"/>
    <w:rsid w:val="00FC7DA5"/>
    <w:rsid w:val="00FD3220"/>
    <w:rsid w:val="00FD3899"/>
    <w:rsid w:val="00FE6A51"/>
    <w:rsid w:val="00FE7A24"/>
    <w:rsid w:val="014401BC"/>
    <w:rsid w:val="01C96D93"/>
    <w:rsid w:val="0286DECA"/>
    <w:rsid w:val="02C8F0B2"/>
    <w:rsid w:val="02F4DB40"/>
    <w:rsid w:val="03650A24"/>
    <w:rsid w:val="04B78EC6"/>
    <w:rsid w:val="061C3FB4"/>
    <w:rsid w:val="08674593"/>
    <w:rsid w:val="0938057E"/>
    <w:rsid w:val="095CD3EF"/>
    <w:rsid w:val="09DD43F7"/>
    <w:rsid w:val="0ACFB787"/>
    <w:rsid w:val="0B703734"/>
    <w:rsid w:val="0B9D283B"/>
    <w:rsid w:val="0F60381D"/>
    <w:rsid w:val="106BF87B"/>
    <w:rsid w:val="12D49EAB"/>
    <w:rsid w:val="1463E152"/>
    <w:rsid w:val="147BC7BC"/>
    <w:rsid w:val="147EA3C4"/>
    <w:rsid w:val="16495C90"/>
    <w:rsid w:val="167381EC"/>
    <w:rsid w:val="168A8741"/>
    <w:rsid w:val="17CAB18E"/>
    <w:rsid w:val="18A835CD"/>
    <w:rsid w:val="1975C33D"/>
    <w:rsid w:val="19F12693"/>
    <w:rsid w:val="1AE16888"/>
    <w:rsid w:val="1C7C47CE"/>
    <w:rsid w:val="1DC59138"/>
    <w:rsid w:val="1E4EE2BC"/>
    <w:rsid w:val="1F8230F2"/>
    <w:rsid w:val="202C3C0C"/>
    <w:rsid w:val="213D05B0"/>
    <w:rsid w:val="217497D3"/>
    <w:rsid w:val="21A23962"/>
    <w:rsid w:val="2322E7CE"/>
    <w:rsid w:val="23AAE2E1"/>
    <w:rsid w:val="2438E97D"/>
    <w:rsid w:val="25C5B54D"/>
    <w:rsid w:val="262397B7"/>
    <w:rsid w:val="273E8F13"/>
    <w:rsid w:val="274082D8"/>
    <w:rsid w:val="2AB83207"/>
    <w:rsid w:val="2E92CFCB"/>
    <w:rsid w:val="2EBEC210"/>
    <w:rsid w:val="2FD4E68C"/>
    <w:rsid w:val="30F4C2AD"/>
    <w:rsid w:val="31687CDF"/>
    <w:rsid w:val="3408EDD2"/>
    <w:rsid w:val="34123A45"/>
    <w:rsid w:val="35F2FD83"/>
    <w:rsid w:val="361D9463"/>
    <w:rsid w:val="36CF2ADF"/>
    <w:rsid w:val="373A1546"/>
    <w:rsid w:val="37C64AD2"/>
    <w:rsid w:val="37D018C6"/>
    <w:rsid w:val="39F9CFE0"/>
    <w:rsid w:val="3ABED863"/>
    <w:rsid w:val="3C084D33"/>
    <w:rsid w:val="3C1BFB38"/>
    <w:rsid w:val="3CC1E54D"/>
    <w:rsid w:val="3F4EFE34"/>
    <w:rsid w:val="40EF51DC"/>
    <w:rsid w:val="41F3ADE4"/>
    <w:rsid w:val="4285A629"/>
    <w:rsid w:val="441FDEE8"/>
    <w:rsid w:val="460C4200"/>
    <w:rsid w:val="463E5628"/>
    <w:rsid w:val="47F34FEB"/>
    <w:rsid w:val="48CB21EA"/>
    <w:rsid w:val="4961C027"/>
    <w:rsid w:val="49660D64"/>
    <w:rsid w:val="4983AA25"/>
    <w:rsid w:val="4A2B4669"/>
    <w:rsid w:val="4D988B58"/>
    <w:rsid w:val="4E64EEE8"/>
    <w:rsid w:val="4F78BA86"/>
    <w:rsid w:val="4F9AF834"/>
    <w:rsid w:val="50C092E9"/>
    <w:rsid w:val="522E57EE"/>
    <w:rsid w:val="535BA73F"/>
    <w:rsid w:val="54F14EC5"/>
    <w:rsid w:val="5AFA1351"/>
    <w:rsid w:val="5BBEE24F"/>
    <w:rsid w:val="5C88D5F8"/>
    <w:rsid w:val="5EF4869D"/>
    <w:rsid w:val="5F171105"/>
    <w:rsid w:val="62E49655"/>
    <w:rsid w:val="64E66A95"/>
    <w:rsid w:val="6504D0DD"/>
    <w:rsid w:val="65E77711"/>
    <w:rsid w:val="6674D8C2"/>
    <w:rsid w:val="680FD020"/>
    <w:rsid w:val="693769E3"/>
    <w:rsid w:val="6C7AEDC8"/>
    <w:rsid w:val="6E6D4F6F"/>
    <w:rsid w:val="713D2F44"/>
    <w:rsid w:val="71FA7EB6"/>
    <w:rsid w:val="72013E02"/>
    <w:rsid w:val="73FE67B0"/>
    <w:rsid w:val="74FA1386"/>
    <w:rsid w:val="7664A44C"/>
    <w:rsid w:val="7774510E"/>
    <w:rsid w:val="79EC2F1F"/>
    <w:rsid w:val="7ADF785D"/>
    <w:rsid w:val="7B413C84"/>
    <w:rsid w:val="7B901A02"/>
    <w:rsid w:val="7BE3EB9E"/>
    <w:rsid w:val="7C563527"/>
    <w:rsid w:val="7C6AD2F8"/>
    <w:rsid w:val="7E08F44E"/>
    <w:rsid w:val="7E3657BE"/>
    <w:rsid w:val="7EF450BF"/>
    <w:rsid w:val="7F2674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57303D"/>
  <w15:chartTrackingRefBased/>
  <w15:docId w15:val="{0E382D13-26F2-47B0-9D0B-878260CD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6EA"/>
    <w:rPr>
      <w:rFonts w:eastAsiaTheme="majorEastAsia" w:cstheme="majorBidi"/>
      <w:color w:val="272727" w:themeColor="text1" w:themeTint="D8"/>
    </w:rPr>
  </w:style>
  <w:style w:type="paragraph" w:styleId="Title">
    <w:name w:val="Title"/>
    <w:basedOn w:val="Normal"/>
    <w:next w:val="Normal"/>
    <w:link w:val="TitleChar"/>
    <w:uiPriority w:val="10"/>
    <w:qFormat/>
    <w:rsid w:val="00F27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6EA"/>
    <w:pPr>
      <w:spacing w:before="160"/>
      <w:jc w:val="center"/>
    </w:pPr>
    <w:rPr>
      <w:i/>
      <w:iCs/>
      <w:color w:val="404040" w:themeColor="text1" w:themeTint="BF"/>
    </w:rPr>
  </w:style>
  <w:style w:type="character" w:customStyle="1" w:styleId="QuoteChar">
    <w:name w:val="Quote Char"/>
    <w:basedOn w:val="DefaultParagraphFont"/>
    <w:link w:val="Quote"/>
    <w:uiPriority w:val="29"/>
    <w:rsid w:val="00F276EA"/>
    <w:rPr>
      <w:i/>
      <w:iCs/>
      <w:color w:val="404040" w:themeColor="text1" w:themeTint="BF"/>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F276EA"/>
    <w:pPr>
      <w:ind w:left="720"/>
      <w:contextualSpacing/>
    </w:pPr>
  </w:style>
  <w:style w:type="character" w:styleId="IntenseEmphasis">
    <w:name w:val="Intense Emphasis"/>
    <w:basedOn w:val="DefaultParagraphFont"/>
    <w:uiPriority w:val="21"/>
    <w:qFormat/>
    <w:rsid w:val="00F276EA"/>
    <w:rPr>
      <w:i/>
      <w:iCs/>
      <w:color w:val="0F4761" w:themeColor="accent1" w:themeShade="BF"/>
    </w:rPr>
  </w:style>
  <w:style w:type="paragraph" w:styleId="IntenseQuote">
    <w:name w:val="Intense Quote"/>
    <w:basedOn w:val="Normal"/>
    <w:next w:val="Normal"/>
    <w:link w:val="IntenseQuoteChar"/>
    <w:uiPriority w:val="30"/>
    <w:qFormat/>
    <w:rsid w:val="00F27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6EA"/>
    <w:rPr>
      <w:i/>
      <w:iCs/>
      <w:color w:val="0F4761" w:themeColor="accent1" w:themeShade="BF"/>
    </w:rPr>
  </w:style>
  <w:style w:type="character" w:styleId="IntenseReference">
    <w:name w:val="Intense Reference"/>
    <w:basedOn w:val="DefaultParagraphFont"/>
    <w:uiPriority w:val="32"/>
    <w:qFormat/>
    <w:rsid w:val="00F276EA"/>
    <w:rPr>
      <w:b/>
      <w:bCs/>
      <w:smallCaps/>
      <w:color w:val="0F4761" w:themeColor="accent1" w:themeShade="BF"/>
      <w:spacing w:val="5"/>
    </w:rPr>
  </w:style>
  <w:style w:type="paragraph" w:styleId="Header">
    <w:name w:val="header"/>
    <w:basedOn w:val="Normal"/>
    <w:link w:val="HeaderChar"/>
    <w:uiPriority w:val="99"/>
    <w:unhideWhenUsed/>
    <w:rsid w:val="00F27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6EA"/>
  </w:style>
  <w:style w:type="paragraph" w:styleId="Footer">
    <w:name w:val="footer"/>
    <w:basedOn w:val="Normal"/>
    <w:link w:val="FooterChar"/>
    <w:uiPriority w:val="99"/>
    <w:unhideWhenUsed/>
    <w:rsid w:val="00F27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6EA"/>
  </w:style>
  <w:style w:type="paragraph" w:styleId="CommentText">
    <w:name w:val="annotation text"/>
    <w:basedOn w:val="Normal"/>
    <w:link w:val="CommentTextChar"/>
    <w:uiPriority w:val="99"/>
    <w:unhideWhenUsed/>
    <w:rsid w:val="00D266F3"/>
    <w:pPr>
      <w:spacing w:after="200" w:line="240" w:lineRule="auto"/>
    </w:pPr>
    <w:rPr>
      <w:rFonts w:ascii="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D266F3"/>
    <w:rPr>
      <w:rFonts w:ascii="Calibri" w:hAnsi="Calibri" w:cs="Times New Roman"/>
      <w:kern w:val="0"/>
      <w:sz w:val="20"/>
      <w:szCs w:val="2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D266F3"/>
  </w:style>
  <w:style w:type="character" w:styleId="CommentReference">
    <w:name w:val="annotation reference"/>
    <w:aliases w:val="COnoda"/>
    <w:basedOn w:val="DefaultParagraphFont"/>
    <w:uiPriority w:val="99"/>
    <w:unhideWhenUsed/>
    <w:rsid w:val="00D266F3"/>
    <w:rPr>
      <w:sz w:val="16"/>
      <w:szCs w:val="16"/>
    </w:rPr>
  </w:style>
  <w:style w:type="character" w:styleId="Hyperlink">
    <w:name w:val="Hyperlink"/>
    <w:basedOn w:val="DefaultParagraphFont"/>
    <w:uiPriority w:val="99"/>
    <w:unhideWhenUsed/>
    <w:rsid w:val="00D266F3"/>
    <w:rPr>
      <w:color w:val="003366"/>
      <w:u w:val="single"/>
    </w:rPr>
  </w:style>
  <w:style w:type="character" w:customStyle="1" w:styleId="eop">
    <w:name w:val="eop"/>
    <w:basedOn w:val="DefaultParagraphFont"/>
    <w:rsid w:val="00D266F3"/>
  </w:style>
  <w:style w:type="paragraph" w:customStyle="1" w:styleId="paragraph">
    <w:name w:val="paragraph"/>
    <w:basedOn w:val="Normal"/>
    <w:rsid w:val="0000733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0733A"/>
  </w:style>
  <w:style w:type="character" w:customStyle="1" w:styleId="ui-provider">
    <w:name w:val="ui-provider"/>
    <w:basedOn w:val="DefaultParagraphFont"/>
    <w:rsid w:val="0000733A"/>
  </w:style>
  <w:style w:type="paragraph" w:styleId="TOCHeading">
    <w:name w:val="TOC Heading"/>
    <w:basedOn w:val="Heading1"/>
    <w:next w:val="Normal"/>
    <w:uiPriority w:val="39"/>
    <w:unhideWhenUsed/>
    <w:qFormat/>
    <w:rsid w:val="00150A1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50A10"/>
    <w:pPr>
      <w:spacing w:after="100"/>
    </w:pPr>
  </w:style>
  <w:style w:type="paragraph" w:styleId="TOC2">
    <w:name w:val="toc 2"/>
    <w:basedOn w:val="Normal"/>
    <w:next w:val="Normal"/>
    <w:autoRedefine/>
    <w:uiPriority w:val="39"/>
    <w:unhideWhenUsed/>
    <w:rsid w:val="00150A10"/>
    <w:pPr>
      <w:spacing w:after="100"/>
      <w:ind w:left="240"/>
    </w:pPr>
  </w:style>
  <w:style w:type="paragraph" w:styleId="CommentSubject">
    <w:name w:val="annotation subject"/>
    <w:basedOn w:val="CommentText"/>
    <w:next w:val="CommentText"/>
    <w:link w:val="CommentSubjectChar"/>
    <w:uiPriority w:val="99"/>
    <w:semiHidden/>
    <w:unhideWhenUsed/>
    <w:rsid w:val="00C24954"/>
    <w:pPr>
      <w:spacing w:after="160"/>
    </w:pPr>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24954"/>
    <w:rPr>
      <w:rFonts w:ascii="Calibri"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C24954"/>
    <w:rPr>
      <w:color w:val="605E5C"/>
      <w:shd w:val="clear" w:color="auto" w:fill="E1DFDD"/>
    </w:rPr>
  </w:style>
  <w:style w:type="paragraph" w:styleId="Revision">
    <w:name w:val="Revision"/>
    <w:hidden/>
    <w:uiPriority w:val="99"/>
    <w:semiHidden/>
    <w:rsid w:val="00E53518"/>
    <w:pPr>
      <w:spacing w:after="0" w:line="240" w:lineRule="auto"/>
    </w:pPr>
  </w:style>
  <w:style w:type="character" w:styleId="Mention">
    <w:name w:val="Mention"/>
    <w:basedOn w:val="DefaultParagraphFont"/>
    <w:uiPriority w:val="99"/>
    <w:unhideWhenUsed/>
    <w:rsid w:val="00742B52"/>
    <w:rPr>
      <w:color w:val="2B579A"/>
      <w:shd w:val="clear" w:color="auto" w:fill="E1DFDD"/>
    </w:rPr>
  </w:style>
  <w:style w:type="paragraph" w:styleId="FootnoteText">
    <w:name w:val="footnote text"/>
    <w:basedOn w:val="Normal"/>
    <w:link w:val="FootnoteTextChar"/>
    <w:uiPriority w:val="99"/>
    <w:qFormat/>
    <w:rsid w:val="009C4F27"/>
    <w:pPr>
      <w:spacing w:after="0" w:line="240" w:lineRule="auto"/>
    </w:pPr>
    <w:rPr>
      <w:rFonts w:ascii="Times New Roman" w:eastAsia="Times New Roman" w:hAnsi="Times New Roman" w:cs="Times New Roman"/>
      <w:kern w:val="0"/>
      <w:sz w:val="20"/>
      <w14:ligatures w14:val="none"/>
    </w:rPr>
  </w:style>
  <w:style w:type="character" w:customStyle="1" w:styleId="FootnoteTextChar">
    <w:name w:val="Footnote Text Char"/>
    <w:basedOn w:val="DefaultParagraphFont"/>
    <w:link w:val="FootnoteText"/>
    <w:uiPriority w:val="99"/>
    <w:rsid w:val="009C4F27"/>
    <w:rPr>
      <w:rFonts w:ascii="Times New Roman" w:eastAsia="Times New Roman" w:hAnsi="Times New Roman" w:cs="Times New Roman"/>
      <w:kern w:val="0"/>
      <w:sz w:val="20"/>
      <w14:ligatures w14:val="none"/>
    </w:rPr>
  </w:style>
  <w:style w:type="character" w:styleId="FootnoteReference">
    <w:name w:val="footnote reference"/>
    <w:rsid w:val="009C4F27"/>
    <w:rPr>
      <w:vertAlign w:val="superscript"/>
    </w:rPr>
  </w:style>
  <w:style w:type="paragraph" w:customStyle="1" w:styleId="Default">
    <w:name w:val="Default"/>
    <w:rsid w:val="009C4F27"/>
    <w:pPr>
      <w:autoSpaceDE w:val="0"/>
      <w:autoSpaceDN w:val="0"/>
      <w:adjustRightInd w:val="0"/>
      <w:spacing w:after="0" w:line="240" w:lineRule="auto"/>
    </w:pPr>
    <w:rPr>
      <w:rFonts w:ascii="Times New Roman" w:hAnsi="Times New Roman" w:eastAsiaTheme="minorEastAsia"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phc.hrsa.gov/compliance/compliance-manual/glossary" TargetMode="External" /><Relationship Id="rId11" Type="http://schemas.openxmlformats.org/officeDocument/2006/relationships/hyperlink" Target="https://bphc.hrsa.gov/compliance/ftca/policies-program-guidance" TargetMode="External" /><Relationship Id="rId12" Type="http://schemas.openxmlformats.org/officeDocument/2006/relationships/hyperlink" Target="https://bphc.hrsa.gov/compliance/scope-project/maintaining-accurate-scope-project" TargetMode="External" /><Relationship Id="rId13" Type="http://schemas.openxmlformats.org/officeDocument/2006/relationships/hyperlink" Target="https://bphc.hrsa.gov/compliance" TargetMode="External" /><Relationship Id="rId14" Type="http://schemas.openxmlformats.org/officeDocument/2006/relationships/hyperlink" Target="https://bphc.hrsa.gov/sites/default/files/bphc/funding/pal-2014-10.pdf" TargetMode="External" /><Relationship Id="rId15" Type="http://schemas.openxmlformats.org/officeDocument/2006/relationships/hyperlink" Target="https://bphc.hrsa.gov/compliance/scope-project/scope-project-resources" TargetMode="External" /><Relationship Id="rId16" Type="http://schemas.openxmlformats.org/officeDocument/2006/relationships/hyperlink" Target="https://geocarenavigator.hrsa.gov/" TargetMode="External" /><Relationship Id="rId17" Type="http://schemas.openxmlformats.org/officeDocument/2006/relationships/hyperlink" Target="https://bphc.hrsa.gov/sites/default/files/bphc/compliance/pin-2024-05.pdf" TargetMode="External" /><Relationship Id="rId18" Type="http://schemas.openxmlformats.org/officeDocument/2006/relationships/hyperlink" Target="https://bphc.hrsa.gov/compliance/compliance-manual/chapter16" TargetMode="External" /><Relationship Id="rId19" Type="http://schemas.openxmlformats.org/officeDocument/2006/relationships/hyperlink" Target="http://uscode.house.gov/view.xhtml?req=granuleid:USC-prelim-title42-section254b&amp;num=0&amp;edition=prelim" TargetMode="External" /><Relationship Id="rId2" Type="http://schemas.openxmlformats.org/officeDocument/2006/relationships/settings" Target="settings.xml" /><Relationship Id="rId20" Type="http://schemas.openxmlformats.org/officeDocument/2006/relationships/hyperlink" Target="https://sharepoint.hrsa.gov/sites/bphc/oppd/ED1/OMB%20Forms%20Approval%202020/paperwork@hrsa.gov" TargetMode="External" /><Relationship Id="rId21" Type="http://schemas.openxmlformats.org/officeDocument/2006/relationships/header" Target="head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bphc.hrsa.gov/compliance/compliance-manual/chapter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YEJUMFDJ6KMC-483555117-51563</_dlc_DocId>
    <_dlc_DocIdPersistId xmlns="68c2e6f3-6ea4-42c3-835e-44e49d8f3a1e" xsi:nil="true"/>
    <_dlc_DocIdUrl xmlns="68c2e6f3-6ea4-42c3-835e-44e49d8f3a1e">
      <Url>https://nih.sharepoint.com/sites/HRSA-OA-OPAE/Teams/officeofexternalengagement/_layouts/15/DocIdRedir.aspx?ID=YEJUMFDJ6KMC-483555117-51563</Url>
      <Description>YEJUMFDJ6KMC-483555117-51563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3303B-7CCC-467A-8C6A-B6659F8689DA}">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260D21CD-2DF5-4B57-9A39-11B72485F0C2}">
  <ds:schemaRefs>
    <ds:schemaRef ds:uri="http://schemas.openxmlformats.org/officeDocument/2006/bibliography"/>
  </ds:schemaRefs>
</ds:datastoreItem>
</file>

<file path=customXml/itemProps3.xml><?xml version="1.0" encoding="utf-8"?>
<ds:datastoreItem xmlns:ds="http://schemas.openxmlformats.org/officeDocument/2006/customXml" ds:itemID="{D0416FF6-B30A-4C03-81AD-1950494BE573}">
  <ds:schemaRefs>
    <ds:schemaRef ds:uri="http://schemas.microsoft.com/sharepoint/v3/contenttype/forms"/>
  </ds:schemaRefs>
</ds:datastoreItem>
</file>

<file path=customXml/itemProps4.xml><?xml version="1.0" encoding="utf-8"?>
<ds:datastoreItem xmlns:ds="http://schemas.openxmlformats.org/officeDocument/2006/customXml" ds:itemID="{8D4ED77A-FFB8-4202-B97F-F50B3DA408C1}">
  <ds:schemaRefs>
    <ds:schemaRef ds:uri="http://schemas.microsoft.com/sharepoint/events"/>
  </ds:schemaRefs>
</ds:datastoreItem>
</file>

<file path=customXml/itemProps5.xml><?xml version="1.0" encoding="utf-8"?>
<ds:datastoreItem xmlns:ds="http://schemas.openxmlformats.org/officeDocument/2006/customXml" ds:itemID="{F8DBF0BA-246E-4A66-BC8C-8349A024F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3864</Words>
  <Characters>21217</Characters>
  <Application>Microsoft Office Word</Application>
  <DocSecurity>0</DocSecurity>
  <Lines>488</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Dooley, Leslie (HRSA)</cp:lastModifiedBy>
  <cp:revision>3</cp:revision>
  <dcterms:created xsi:type="dcterms:W3CDTF">2026-01-30T16:49:00Z</dcterms:created>
  <dcterms:modified xsi:type="dcterms:W3CDTF">2026-04-09T20:50:00Z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GrammarlyDocumentId">
    <vt:lpwstr>54b3eea8-16eb-4862-9db8-5f290c7a8831</vt:lpwstr>
  </property>
  <property fmtid="{D5CDD505-2E9C-101B-9397-08002B2CF9AE}" pid="4" name="MediaServiceImageTags">
    <vt:lpwstr/>
  </property>
  <property fmtid="{D5CDD505-2E9C-101B-9397-08002B2CF9AE}" pid="5" name="_dlc_DocIdItemGuid">
    <vt:lpwstr>6c28ac46-8935-4d6b-853f-656ebcaaab98</vt:lpwstr>
  </property>
</Properties>
</file>