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5FD1AAB0" w:rsidRPr="008C0317" w:rsidP="5FD1AAB0" w14:paraId="7660B38B" w14:textId="5E1C2805">
      <w:pPr>
        <w:spacing w:before="220"/>
        <w:ind w:right="-187"/>
        <w:jc w:val="right"/>
        <w:rPr>
          <w:rFonts w:ascii="Arial" w:hAnsi="Arial" w:cs="Arial"/>
        </w:rPr>
      </w:pPr>
      <w:r w:rsidRPr="008C0317">
        <w:rPr>
          <w:rFonts w:ascii="Arial" w:eastAsia="Arial" w:hAnsi="Arial" w:cs="Arial"/>
          <w:sz w:val="16"/>
          <w:szCs w:val="16"/>
        </w:rPr>
        <w:t xml:space="preserve">OMB No.: 0915-0285. Expiration Date: </w:t>
      </w:r>
      <w:r w:rsidRPr="008C0317" w:rsidR="005319E3">
        <w:rPr>
          <w:rFonts w:ascii="Arial" w:eastAsia="Arial" w:hAnsi="Arial" w:cs="Arial"/>
          <w:sz w:val="16"/>
          <w:szCs w:val="16"/>
        </w:rPr>
        <w:t>XX/XX/XXXX</w:t>
      </w:r>
    </w:p>
    <w:tbl>
      <w:tblPr>
        <w:tblW w:w="4989" w:type="pct"/>
        <w:tblInd w:w="185" w:type="dxa"/>
        <w:shd w:val="clear" w:color="auto" w:fill="000000"/>
        <w:tblCellMar>
          <w:top w:w="43" w:type="dxa"/>
          <w:left w:w="58" w:type="dxa"/>
          <w:bottom w:w="43" w:type="dxa"/>
          <w:right w:w="58" w:type="dxa"/>
        </w:tblCellMar>
        <w:tblLook w:val="04A0"/>
      </w:tblPr>
      <w:tblGrid>
        <w:gridCol w:w="4011"/>
        <w:gridCol w:w="1347"/>
        <w:gridCol w:w="1241"/>
        <w:gridCol w:w="1355"/>
        <w:gridCol w:w="1375"/>
      </w:tblGrid>
      <w:tr w14:paraId="2D4A8EA1" w14:textId="77777777" w:rsidTr="00DE5999">
        <w:tblPrEx>
          <w:tblW w:w="4989" w:type="pct"/>
          <w:tblInd w:w="185" w:type="dxa"/>
          <w:shd w:val="clear" w:color="auto" w:fill="000000"/>
          <w:tblCellMar>
            <w:top w:w="43" w:type="dxa"/>
            <w:left w:w="58" w:type="dxa"/>
            <w:bottom w:w="43" w:type="dxa"/>
            <w:right w:w="58" w:type="dxa"/>
          </w:tblCellMar>
          <w:tblLook w:val="04A0"/>
        </w:tblPrEx>
        <w:trPr>
          <w:trHeight w:val="600"/>
          <w:tblHeader/>
        </w:trPr>
        <w:tc>
          <w:tcPr>
            <w:tcW w:w="215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8C0317" w:rsidP="5FD1AAB0" w14:paraId="537F4FEE" w14:textId="77777777">
            <w:pPr>
              <w:jc w:val="center"/>
              <w:rPr>
                <w:rFonts w:ascii="Arial" w:hAnsi="Arial" w:cs="Arial"/>
              </w:rPr>
            </w:pPr>
            <w:r w:rsidRPr="008C0317">
              <w:rPr>
                <w:rStyle w:val="Strong"/>
                <w:rFonts w:ascii="Arial" w:hAnsi="Arial" w:cs="Arial"/>
              </w:rPr>
              <w:t xml:space="preserve">DEPARTMENT OF HEALTH AND HUMAN SERVICES </w:t>
            </w:r>
            <w:r w:rsidRPr="008C0317">
              <w:rPr>
                <w:rFonts w:ascii="Arial" w:hAnsi="Arial" w:cs="Arial"/>
              </w:rPr>
              <w:br/>
            </w:r>
            <w:r w:rsidRPr="008C0317">
              <w:rPr>
                <w:rStyle w:val="Strong"/>
                <w:rFonts w:ascii="Arial" w:hAnsi="Arial" w:cs="Arial"/>
              </w:rPr>
              <w:t xml:space="preserve">Health Resources and Services Administration </w:t>
            </w:r>
            <w:r w:rsidRPr="008C0317">
              <w:rPr>
                <w:rFonts w:ascii="Arial" w:hAnsi="Arial" w:cs="Arial"/>
              </w:rPr>
              <w:br/>
            </w:r>
            <w:r w:rsidRPr="008C0317">
              <w:rPr>
                <w:rFonts w:ascii="Arial" w:hAnsi="Arial" w:cs="Arial"/>
              </w:rPr>
              <w:br/>
            </w:r>
            <w:r w:rsidRPr="008C0317">
              <w:rPr>
                <w:rStyle w:val="Strong"/>
                <w:rFonts w:ascii="Arial" w:hAnsi="Arial" w:cs="Arial"/>
              </w:rPr>
              <w:t>FORM 1C: DOCUMENTS ON FILE</w:t>
            </w:r>
          </w:p>
        </w:tc>
        <w:tc>
          <w:tcPr>
            <w:tcW w:w="285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66351A" w:rsidRPr="008C0317" w:rsidP="5FD1AAB0" w14:paraId="562A3BF2" w14:textId="77777777">
            <w:pPr>
              <w:jc w:val="center"/>
              <w:rPr>
                <w:rStyle w:val="Strong"/>
                <w:rFonts w:ascii="Arial" w:hAnsi="Arial" w:cs="Arial"/>
              </w:rPr>
            </w:pPr>
            <w:r w:rsidRPr="008C0317">
              <w:rPr>
                <w:rStyle w:val="Strong"/>
                <w:rFonts w:ascii="Arial" w:hAnsi="Arial" w:cs="Arial"/>
              </w:rPr>
              <w:t>FOR HRSA USE ONLY</w:t>
            </w:r>
          </w:p>
        </w:tc>
      </w:tr>
      <w:tr w14:paraId="4F27E790" w14:textId="77777777" w:rsidTr="00E549ED">
        <w:tblPrEx>
          <w:tblW w:w="4989" w:type="pct"/>
          <w:tblInd w:w="185" w:type="dxa"/>
          <w:shd w:val="clear" w:color="auto" w:fill="000000"/>
          <w:tblCellMar>
            <w:top w:w="43" w:type="dxa"/>
            <w:left w:w="58" w:type="dxa"/>
            <w:bottom w:w="43" w:type="dxa"/>
            <w:right w:w="58" w:type="dxa"/>
          </w:tblCellMar>
          <w:tblLook w:val="04A0"/>
        </w:tblPrEx>
        <w:trPr>
          <w:tblHeader/>
        </w:trPr>
        <w:tc>
          <w:tcPr>
            <w:tcW w:w="2150"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rsidR="0066351A" w:rsidRPr="008C0317" w14:paraId="204E768E" w14:textId="77777777">
            <w:pPr>
              <w:rPr>
                <w:rFonts w:ascii="Arial" w:hAnsi="Arial" w:cs="Arial"/>
              </w:rPr>
            </w:pPr>
          </w:p>
        </w:tc>
        <w:tc>
          <w:tcPr>
            <w:tcW w:w="138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BF6" w:themeFill="accent1" w:themeFillTint="33"/>
            <w:vAlign w:val="center"/>
          </w:tcPr>
          <w:p w:rsidR="0066351A" w:rsidRPr="008C0317" w:rsidP="5FD1AAB0" w14:paraId="7D26E4AC" w14:textId="77777777">
            <w:pPr>
              <w:jc w:val="center"/>
              <w:rPr>
                <w:rFonts w:ascii="Arial" w:hAnsi="Arial" w:cs="Arial"/>
                <w:b/>
                <w:bCs/>
              </w:rPr>
            </w:pPr>
            <w:r w:rsidRPr="008C0317">
              <w:rPr>
                <w:rFonts w:ascii="Arial" w:hAnsi="Arial" w:cs="Arial"/>
                <w:b/>
                <w:bCs/>
              </w:rPr>
              <w:t>Grant Number</w:t>
            </w:r>
          </w:p>
        </w:tc>
        <w:tc>
          <w:tcPr>
            <w:tcW w:w="146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BF6" w:themeFill="accent1" w:themeFillTint="33"/>
            <w:vAlign w:val="center"/>
          </w:tcPr>
          <w:p w:rsidR="0066351A" w:rsidRPr="008C0317" w:rsidP="5FD1AAB0" w14:paraId="581F9870" w14:textId="77777777">
            <w:pPr>
              <w:jc w:val="center"/>
              <w:rPr>
                <w:rFonts w:ascii="Arial" w:hAnsi="Arial" w:cs="Arial"/>
                <w:b/>
                <w:bCs/>
              </w:rPr>
            </w:pPr>
            <w:r w:rsidRPr="008C0317">
              <w:rPr>
                <w:rFonts w:ascii="Arial" w:hAnsi="Arial" w:cs="Arial"/>
                <w:b/>
                <w:bCs/>
              </w:rPr>
              <w:t>Application Tracking Number</w:t>
            </w:r>
          </w:p>
        </w:tc>
      </w:tr>
      <w:tr w14:paraId="067C6A1F" w14:textId="77777777" w:rsidTr="00E549ED">
        <w:tblPrEx>
          <w:tblW w:w="4989" w:type="pct"/>
          <w:tblInd w:w="185" w:type="dxa"/>
          <w:shd w:val="clear" w:color="auto" w:fill="000000"/>
          <w:tblCellMar>
            <w:top w:w="43" w:type="dxa"/>
            <w:left w:w="58" w:type="dxa"/>
            <w:bottom w:w="43" w:type="dxa"/>
            <w:right w:w="58" w:type="dxa"/>
          </w:tblCellMar>
          <w:tblLook w:val="04A0"/>
        </w:tblPrEx>
        <w:trPr>
          <w:trHeight w:val="505"/>
          <w:tblHeader/>
        </w:trPr>
        <w:tc>
          <w:tcPr>
            <w:tcW w:w="2150"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rsidR="0066351A" w:rsidRPr="008C0317" w14:paraId="48EB6836" w14:textId="77777777">
            <w:pPr>
              <w:rPr>
                <w:rFonts w:ascii="Arial" w:hAnsi="Arial" w:cs="Arial"/>
              </w:rPr>
            </w:pPr>
          </w:p>
        </w:tc>
        <w:tc>
          <w:tcPr>
            <w:tcW w:w="138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8C0317" w14:paraId="0A09C4D9" w14:textId="77777777">
            <w:pPr>
              <w:rPr>
                <w:rFonts w:ascii="Arial" w:hAnsi="Arial" w:cs="Arial"/>
                <w:b/>
              </w:rPr>
            </w:pPr>
          </w:p>
        </w:tc>
        <w:tc>
          <w:tcPr>
            <w:tcW w:w="146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8C0317" w14:paraId="33D17B85" w14:textId="77777777">
            <w:pPr>
              <w:jc w:val="center"/>
              <w:rPr>
                <w:rFonts w:ascii="Arial" w:hAnsi="Arial" w:cs="Arial"/>
              </w:rPr>
            </w:pPr>
          </w:p>
        </w:tc>
      </w:tr>
      <w:tr w14:paraId="0C82AA4F" w14:textId="77777777" w:rsidTr="5FD1AAB0">
        <w:tblPrEx>
          <w:tblW w:w="4989" w:type="pct"/>
          <w:tblInd w:w="185" w:type="dxa"/>
          <w:shd w:val="clear" w:color="auto" w:fill="auto"/>
          <w:tblCellMar>
            <w:top w:w="43" w:type="dxa"/>
            <w:left w:w="58" w:type="dxa"/>
            <w:bottom w:w="43" w:type="dxa"/>
            <w:right w:w="58" w:type="dxa"/>
          </w:tblCellMar>
          <w:tblLook w:val="04A0"/>
        </w:tblPrEx>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351A" w:rsidRPr="008C0317" w:rsidP="5FD1AAB0" w14:paraId="6DFFE1B4" w14:textId="77777777">
            <w:pPr>
              <w:pStyle w:val="FootnoteText"/>
              <w:rPr>
                <w:rFonts w:ascii="Arial" w:hAnsi="Arial" w:cs="Arial"/>
              </w:rPr>
            </w:pPr>
            <w:r w:rsidRPr="008C0317">
              <w:rPr>
                <w:rFonts w:ascii="Arial" w:eastAsia="Calibri" w:hAnsi="Arial" w:cs="Arial"/>
                <w:b/>
                <w:bCs/>
                <w:lang w:val="en"/>
              </w:rPr>
              <w:t>Note:</w:t>
            </w:r>
            <w:r w:rsidRPr="008C0317">
              <w:rPr>
                <w:rFonts w:ascii="Arial" w:eastAsia="Calibri" w:hAnsi="Arial" w:cs="Arial"/>
                <w:lang w:val="en"/>
              </w:rPr>
              <w:t xml:space="preserve"> Date of Last Review/Revision must use the date format of MM/DD/YYYY. </w:t>
            </w:r>
            <w:r w:rsidRPr="008C0317">
              <w:rPr>
                <w:rFonts w:ascii="Arial" w:hAnsi="Arial" w:cs="Arial"/>
              </w:rPr>
              <w:t>This listing does not include all policy/procedure documents required to be maintained on file. Records demonstrating implementation of required policies and procedures must also be available for review.</w:t>
            </w:r>
          </w:p>
        </w:tc>
      </w:tr>
      <w:tr w14:paraId="050586AB" w14:textId="77777777" w:rsidTr="00E549ED">
        <w:tblPrEx>
          <w:tblW w:w="4989" w:type="pct"/>
          <w:tblInd w:w="185" w:type="dxa"/>
          <w:shd w:val="clear" w:color="auto" w:fill="auto"/>
          <w:tblCellMar>
            <w:top w:w="43" w:type="dxa"/>
            <w:left w:w="58" w:type="dxa"/>
            <w:bottom w:w="43" w:type="dxa"/>
            <w:right w:w="58" w:type="dxa"/>
          </w:tblCellMar>
          <w:tblLook w:val="04A0"/>
        </w:tblPrEx>
        <w:tc>
          <w:tcPr>
            <w:tcW w:w="28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66351A" w:rsidRPr="008C0317" w:rsidP="5FD1AAB0" w14:paraId="0BCC4C2E" w14:textId="77777777">
            <w:pPr>
              <w:jc w:val="center"/>
              <w:rPr>
                <w:rFonts w:ascii="Arial" w:hAnsi="Arial" w:cs="Arial"/>
              </w:rPr>
            </w:pPr>
            <w:r w:rsidRPr="008C0317">
              <w:rPr>
                <w:rStyle w:val="Strong"/>
                <w:rFonts w:ascii="Arial" w:hAnsi="Arial" w:cs="Arial"/>
              </w:rPr>
              <w:t>Management and Finance</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66351A" w:rsidRPr="008C0317" w:rsidP="5FD1AAB0" w14:paraId="37932C05" w14:textId="77777777">
            <w:pPr>
              <w:jc w:val="center"/>
              <w:rPr>
                <w:rStyle w:val="Strong"/>
                <w:rFonts w:ascii="Arial" w:hAnsi="Arial" w:cs="Arial"/>
              </w:rPr>
            </w:pPr>
            <w:r w:rsidRPr="008C0317">
              <w:rPr>
                <w:rStyle w:val="Strong"/>
                <w:rFonts w:ascii="Arial" w:hAnsi="Arial" w:cs="Arial"/>
              </w:rPr>
              <w:t xml:space="preserve">Date of Last Review/Revision </w:t>
            </w:r>
          </w:p>
          <w:p w:rsidR="0066351A" w:rsidRPr="008C0317" w:rsidP="5FD1AAB0" w14:paraId="240C9535" w14:textId="77777777">
            <w:pPr>
              <w:jc w:val="center"/>
              <w:rPr>
                <w:rFonts w:ascii="Arial" w:hAnsi="Arial" w:cs="Arial"/>
              </w:rPr>
            </w:pPr>
            <w:r w:rsidRPr="008C0317">
              <w:rPr>
                <w:rStyle w:val="Strong"/>
                <w:rFonts w:ascii="Arial" w:hAnsi="Arial" w:cs="Arial"/>
              </w:rPr>
              <w:t>(MM/DD/YYYY)</w:t>
            </w: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66351A" w:rsidRPr="008C0317" w:rsidP="5FD1AAB0" w14:paraId="11C4E07B" w14:textId="77777777">
            <w:pPr>
              <w:jc w:val="center"/>
              <w:rPr>
                <w:rStyle w:val="Strong"/>
                <w:rFonts w:ascii="Arial" w:hAnsi="Arial" w:cs="Arial"/>
              </w:rPr>
            </w:pPr>
            <w:r w:rsidRPr="008C0317">
              <w:rPr>
                <w:rStyle w:val="Strong"/>
                <w:rFonts w:ascii="Arial" w:hAnsi="Arial" w:cs="Arial"/>
              </w:rPr>
              <w:t>Not Applicable</w:t>
            </w:r>
          </w:p>
          <w:p w:rsidR="0066351A" w:rsidRPr="008C0317" w:rsidP="5FD1AAB0" w14:paraId="48E49A70" w14:textId="77777777">
            <w:pPr>
              <w:jc w:val="center"/>
              <w:rPr>
                <w:rStyle w:val="Strong"/>
                <w:rFonts w:ascii="Arial" w:hAnsi="Arial" w:cs="Arial"/>
              </w:rPr>
            </w:pPr>
            <w:r w:rsidRPr="008C0317">
              <w:rPr>
                <w:rStyle w:val="Strong"/>
                <w:rFonts w:ascii="Arial" w:hAnsi="Arial" w:cs="Arial"/>
              </w:rPr>
              <w:t>(N/A)</w:t>
            </w:r>
          </w:p>
        </w:tc>
      </w:tr>
      <w:tr w14:paraId="2AC93EA6" w14:textId="77777777" w:rsidTr="00E549ED">
        <w:tblPrEx>
          <w:tblW w:w="4989" w:type="pct"/>
          <w:tblInd w:w="185" w:type="dxa"/>
          <w:shd w:val="clear" w:color="auto" w:fill="auto"/>
          <w:tblCellMar>
            <w:top w:w="43" w:type="dxa"/>
            <w:left w:w="58" w:type="dxa"/>
            <w:bottom w:w="43" w:type="dxa"/>
            <w:right w:w="58" w:type="dxa"/>
          </w:tblCellMar>
          <w:tblLook w:val="04A0"/>
        </w:tblPrEx>
        <w:tc>
          <w:tcPr>
            <w:tcW w:w="28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351A" w:rsidRPr="00A17CAA" w:rsidP="00AE1B6D" w14:paraId="400C08A4" w14:textId="77777777">
            <w:pPr>
              <w:rPr>
                <w:rFonts w:ascii="Arial" w:hAnsi="Arial" w:cs="Arial"/>
              </w:rPr>
            </w:pPr>
            <w:r w:rsidRPr="00A17CAA">
              <w:rPr>
                <w:rFonts w:ascii="Arial" w:hAnsi="Arial" w:cs="Arial"/>
              </w:rPr>
              <w:t>Personnel policies, including selection and dismissal procedures, salary and benefit scales, employee grievance procedures, and equal opportunity practices.</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8C0317" w14:paraId="28B45019" w14:textId="77777777">
            <w:pPr>
              <w:jc w:val="center"/>
              <w:rPr>
                <w:rFonts w:ascii="Arial" w:hAnsi="Arial" w:cs="Arial"/>
              </w:rPr>
            </w:pP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6351A" w:rsidRPr="008C0317" w14:paraId="2871A4BA" w14:textId="77777777">
            <w:pPr>
              <w:jc w:val="center"/>
              <w:rPr>
                <w:rFonts w:ascii="Arial" w:hAnsi="Arial" w:cs="Arial"/>
              </w:rPr>
            </w:pPr>
          </w:p>
        </w:tc>
      </w:tr>
      <w:tr w14:paraId="73275018" w14:textId="77777777" w:rsidTr="00C215C1">
        <w:tblPrEx>
          <w:tblW w:w="4989" w:type="pct"/>
          <w:tblInd w:w="185" w:type="dxa"/>
          <w:shd w:val="clear" w:color="auto" w:fill="auto"/>
          <w:tblCellMar>
            <w:top w:w="43" w:type="dxa"/>
            <w:left w:w="58" w:type="dxa"/>
            <w:bottom w:w="43" w:type="dxa"/>
            <w:right w:w="58" w:type="dxa"/>
          </w:tblCellMar>
          <w:tblLook w:val="04A0"/>
        </w:tblPrEx>
        <w:tc>
          <w:tcPr>
            <w:tcW w:w="28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5999" w:rsidRPr="00A17CAA" w:rsidP="00DE5999" w14:paraId="35377E23" w14:textId="4D424891">
            <w:pPr>
              <w:contextualSpacing/>
              <w:rPr>
                <w:rFonts w:ascii="Arial" w:eastAsia="Calibri" w:hAnsi="Arial" w:cs="Arial"/>
              </w:rPr>
            </w:pPr>
            <w:r w:rsidRPr="00A17CAA">
              <w:rPr>
                <w:rFonts w:ascii="Arial" w:eastAsia="Calibri" w:hAnsi="Arial" w:cs="Arial"/>
              </w:rPr>
              <w:t>Policies/procedures consistent with E.O. 14273 and terms of awards to make insulin and injectable epinephrine available at or below the discounted price paid by the health center awardee or sub-awardee under the 340B Drug Pricing Program (plus a minimal administration fee) to individuals with low incomes</w:t>
            </w:r>
            <w:r w:rsidRPr="00A17CAA">
              <w:rPr>
                <w:rFonts w:ascii="Arial" w:hAnsi="Arial" w:cs="Arial"/>
              </w:rPr>
              <w:t xml:space="preserve"> </w:t>
            </w:r>
            <w:r w:rsidRPr="00A17CAA">
              <w:rPr>
                <w:rFonts w:ascii="Arial" w:eastAsia="Calibri" w:hAnsi="Arial" w:cs="Arial"/>
              </w:rPr>
              <w:t>who: (a) have a high cost-sharing requirement for either insulin or injectable epinephrine; (b) have a high unmet deductible; or (c) have no health care insurance. For this purpose, “a low-income individual” means an individual living in a household with an income level at or below 200 percent of the Federal Poverty Guidelines.</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DE5999" w:rsidRPr="008C0317" w:rsidP="00DE5999" w14:paraId="2CEED7E3" w14:textId="77777777">
            <w:pPr>
              <w:jc w:val="center"/>
              <w:rPr>
                <w:rFonts w:ascii="Arial" w:hAnsi="Arial" w:cs="Arial"/>
              </w:rPr>
            </w:pP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999" w:rsidRPr="008C0317" w:rsidP="00DE5999" w14:paraId="61DCEAC4" w14:textId="77777777">
            <w:pPr>
              <w:jc w:val="center"/>
              <w:rPr>
                <w:rFonts w:ascii="Arial" w:hAnsi="Arial" w:cs="Arial"/>
              </w:rPr>
            </w:pPr>
          </w:p>
        </w:tc>
      </w:tr>
      <w:tr w14:paraId="2CAC04CE" w14:textId="77777777" w:rsidTr="00E549ED">
        <w:tblPrEx>
          <w:tblW w:w="4989" w:type="pct"/>
          <w:tblInd w:w="185" w:type="dxa"/>
          <w:shd w:val="clear" w:color="auto" w:fill="auto"/>
          <w:tblCellMar>
            <w:top w:w="43" w:type="dxa"/>
            <w:left w:w="58" w:type="dxa"/>
            <w:bottom w:w="43" w:type="dxa"/>
            <w:right w:w="58" w:type="dxa"/>
          </w:tblCellMar>
          <w:tblLook w:val="04A0"/>
        </w:tblPrEx>
        <w:tc>
          <w:tcPr>
            <w:tcW w:w="28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5999" w:rsidRPr="00A17CAA" w:rsidP="00DE5999" w14:paraId="0575404C" w14:textId="77777777">
            <w:pPr>
              <w:contextualSpacing/>
              <w:rPr>
                <w:rFonts w:ascii="Arial" w:eastAsia="Calibri" w:hAnsi="Arial" w:cs="Arial"/>
              </w:rPr>
            </w:pPr>
            <w:r w:rsidRPr="00A17CAA">
              <w:rPr>
                <w:rFonts w:ascii="Arial" w:eastAsia="Calibri" w:hAnsi="Arial" w:cs="Arial"/>
              </w:rPr>
              <w:t xml:space="preserve">Procurement procedures. </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DE5999" w:rsidRPr="008C0317" w:rsidP="00DE5999" w14:paraId="7E305CDA" w14:textId="77777777">
            <w:pPr>
              <w:jc w:val="center"/>
              <w:rPr>
                <w:rFonts w:ascii="Arial" w:hAnsi="Arial" w:cs="Arial"/>
              </w:rPr>
            </w:pP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DE5999" w:rsidRPr="008C0317" w:rsidP="00DE5999" w14:paraId="20670EB5" w14:textId="77777777">
            <w:pPr>
              <w:jc w:val="center"/>
              <w:rPr>
                <w:rFonts w:ascii="Arial" w:hAnsi="Arial" w:cs="Arial"/>
              </w:rPr>
            </w:pPr>
          </w:p>
        </w:tc>
      </w:tr>
      <w:tr w14:paraId="179A0CA9" w14:textId="77777777" w:rsidTr="00E549ED">
        <w:tblPrEx>
          <w:tblW w:w="4989" w:type="pct"/>
          <w:tblInd w:w="185" w:type="dxa"/>
          <w:shd w:val="clear" w:color="auto" w:fill="auto"/>
          <w:tblCellMar>
            <w:top w:w="43" w:type="dxa"/>
            <w:left w:w="58" w:type="dxa"/>
            <w:bottom w:w="43" w:type="dxa"/>
            <w:right w:w="58" w:type="dxa"/>
          </w:tblCellMar>
          <w:tblLook w:val="04A0"/>
        </w:tblPrEx>
        <w:tc>
          <w:tcPr>
            <w:tcW w:w="28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5999" w:rsidRPr="00A17CAA" w:rsidP="00DE5999" w14:paraId="5E411E83" w14:textId="77777777">
            <w:pPr>
              <w:contextualSpacing/>
              <w:rPr>
                <w:rFonts w:ascii="Arial" w:eastAsia="Calibri" w:hAnsi="Arial" w:cs="Arial"/>
              </w:rPr>
            </w:pPr>
            <w:r w:rsidRPr="00A17CAA">
              <w:rPr>
                <w:rFonts w:ascii="Arial" w:eastAsia="Calibri" w:hAnsi="Arial" w:cs="Arial"/>
              </w:rPr>
              <w:t>Standards of Conduct/Conflict of Interest policies/procedures.</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DE5999" w:rsidRPr="008C0317" w:rsidP="00DE5999" w14:paraId="033C72F7" w14:textId="77777777">
            <w:pPr>
              <w:jc w:val="center"/>
              <w:rPr>
                <w:rFonts w:ascii="Arial" w:hAnsi="Arial" w:cs="Arial"/>
              </w:rPr>
            </w:pP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DE5999" w:rsidRPr="008C0317" w:rsidP="00DE5999" w14:paraId="41132C5F" w14:textId="77777777">
            <w:pPr>
              <w:jc w:val="center"/>
              <w:rPr>
                <w:rFonts w:ascii="Arial" w:hAnsi="Arial" w:cs="Arial"/>
              </w:rPr>
            </w:pPr>
          </w:p>
        </w:tc>
      </w:tr>
      <w:tr w14:paraId="4783BE61" w14:textId="77777777" w:rsidTr="00E549ED">
        <w:tblPrEx>
          <w:tblW w:w="4989" w:type="pct"/>
          <w:tblInd w:w="185" w:type="dxa"/>
          <w:shd w:val="clear" w:color="auto" w:fill="auto"/>
          <w:tblCellMar>
            <w:top w:w="43" w:type="dxa"/>
            <w:left w:w="58" w:type="dxa"/>
            <w:bottom w:w="43" w:type="dxa"/>
            <w:right w:w="58" w:type="dxa"/>
          </w:tblCellMar>
          <w:tblLook w:val="04A0"/>
        </w:tblPrEx>
        <w:tc>
          <w:tcPr>
            <w:tcW w:w="28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5999" w:rsidRPr="00A17CAA" w:rsidP="00DE5999" w14:paraId="0BE47934" w14:textId="77777777">
            <w:pPr>
              <w:pStyle w:val="ListParagraph"/>
              <w:ind w:left="0"/>
              <w:rPr>
                <w:rFonts w:ascii="Arial" w:hAnsi="Arial" w:cs="Arial"/>
                <w:sz w:val="20"/>
                <w:szCs w:val="20"/>
              </w:rPr>
            </w:pPr>
            <w:r w:rsidRPr="00A17CAA">
              <w:rPr>
                <w:rFonts w:ascii="Arial" w:hAnsi="Arial" w:cs="Arial"/>
                <w:sz w:val="20"/>
                <w:szCs w:val="20"/>
              </w:rPr>
              <w:t>Financial Management/Accounting and Internal Control policies and/or procedures to ensure awarded Health Center Program federal funds are not expended for restricted activities.</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DE5999" w:rsidRPr="008C0317" w:rsidP="00DE5999" w14:paraId="570A7025" w14:textId="77777777">
            <w:pPr>
              <w:jc w:val="center"/>
              <w:rPr>
                <w:rFonts w:ascii="Arial" w:hAnsi="Arial" w:cs="Arial"/>
              </w:rPr>
            </w:pP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DE5999" w:rsidRPr="008C0317" w:rsidP="00DE5999" w14:paraId="467D1462" w14:textId="77777777">
            <w:pPr>
              <w:jc w:val="center"/>
              <w:rPr>
                <w:rFonts w:ascii="Arial" w:hAnsi="Arial" w:cs="Arial"/>
              </w:rPr>
            </w:pPr>
          </w:p>
        </w:tc>
      </w:tr>
      <w:tr w14:paraId="54EE65C8" w14:textId="77777777" w:rsidTr="00E549ED">
        <w:tblPrEx>
          <w:tblW w:w="4989" w:type="pct"/>
          <w:tblInd w:w="185" w:type="dxa"/>
          <w:shd w:val="clear" w:color="auto" w:fill="auto"/>
          <w:tblCellMar>
            <w:top w:w="43" w:type="dxa"/>
            <w:left w:w="58" w:type="dxa"/>
            <w:bottom w:w="43" w:type="dxa"/>
            <w:right w:w="58" w:type="dxa"/>
          </w:tblCellMar>
          <w:tblLook w:val="04A0"/>
        </w:tblPrEx>
        <w:tc>
          <w:tcPr>
            <w:tcW w:w="28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5999" w:rsidRPr="00A17CAA" w:rsidP="00A9024E" w14:paraId="242B73B8" w14:textId="0C3510DA">
            <w:pPr>
              <w:ind w:left="360"/>
              <w:rPr>
                <w:rFonts w:ascii="Arial" w:hAnsi="Arial" w:cs="Arial"/>
              </w:rPr>
            </w:pPr>
            <w:r w:rsidRPr="00A17CAA">
              <w:rPr>
                <w:rFonts w:ascii="Arial" w:hAnsi="Arial" w:cs="Arial"/>
              </w:rPr>
              <w:t>Financial Management/Accounting and Internal Control policies/procedures related to restrictions on the use of federal funds for the purchase of sterile needles or syringes for the hypodermic injection of any illegal drug.</w:t>
            </w:r>
            <w:r>
              <w:rPr>
                <w:rStyle w:val="FootnoteReference"/>
                <w:rFonts w:ascii="Arial" w:hAnsi="Arial" w:cs="Arial"/>
              </w:rPr>
              <w:footnoteReference w:id="3"/>
            </w:r>
            <w:r w:rsidRPr="00A17CAA">
              <w:rPr>
                <w:rFonts w:ascii="Arial" w:hAnsi="Arial" w:cs="Arial"/>
              </w:rPr>
              <w:t xml:space="preserve"> </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DE5999" w:rsidRPr="008C0317" w:rsidP="00DE5999" w14:paraId="32032393" w14:textId="77777777">
            <w:pPr>
              <w:jc w:val="center"/>
              <w:rPr>
                <w:rFonts w:ascii="Arial" w:hAnsi="Arial" w:cs="Arial"/>
              </w:rPr>
            </w:pP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E5999" w:rsidRPr="008C0317" w:rsidP="00DE5999" w14:paraId="3D788E0D" w14:textId="77777777">
            <w:pPr>
              <w:jc w:val="center"/>
              <w:rPr>
                <w:rFonts w:ascii="Arial" w:hAnsi="Arial" w:cs="Arial"/>
              </w:rPr>
            </w:pPr>
          </w:p>
        </w:tc>
      </w:tr>
      <w:tr w14:paraId="179EE321" w14:textId="77777777" w:rsidTr="00E549ED">
        <w:tblPrEx>
          <w:tblW w:w="4989" w:type="pct"/>
          <w:tblInd w:w="185" w:type="dxa"/>
          <w:shd w:val="clear" w:color="auto" w:fill="auto"/>
          <w:tblCellMar>
            <w:top w:w="43" w:type="dxa"/>
            <w:left w:w="58" w:type="dxa"/>
            <w:bottom w:w="43" w:type="dxa"/>
            <w:right w:w="58" w:type="dxa"/>
          </w:tblCellMar>
          <w:tblLook w:val="04A0"/>
        </w:tblPrEx>
        <w:tc>
          <w:tcPr>
            <w:tcW w:w="28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5999" w:rsidRPr="00A17CAA" w:rsidP="00A9024E" w14:paraId="58C39A6C" w14:textId="5EC01182">
            <w:pPr>
              <w:autoSpaceDE w:val="0"/>
              <w:autoSpaceDN w:val="0"/>
              <w:adjustRightInd w:val="0"/>
              <w:ind w:left="360"/>
              <w:rPr>
                <w:rFonts w:ascii="Arial" w:hAnsi="Arial" w:cs="Arial"/>
              </w:rPr>
            </w:pPr>
            <w:r w:rsidRPr="00A17CAA">
              <w:rPr>
                <w:rFonts w:ascii="Arial" w:hAnsi="Arial" w:cs="Arial"/>
              </w:rPr>
              <w:t>Financial Management/Accounting and Internal Control policies/procedures related to restrictions on the use of federal funds to provide abortion services, except in cases of rape or incest or where there is a threat to the life of the mother.</w:t>
            </w:r>
            <w:r>
              <w:rPr>
                <w:rStyle w:val="FootnoteReference"/>
                <w:rFonts w:ascii="Arial" w:hAnsi="Arial" w:cs="Arial"/>
              </w:rPr>
              <w:footnoteReference w:id="4"/>
            </w:r>
            <w:r w:rsidRPr="00A17CAA">
              <w:rPr>
                <w:rFonts w:ascii="Arial" w:hAnsi="Arial" w:cs="Arial"/>
              </w:rPr>
              <w:t xml:space="preserve"> (Only applicable if your organization provides abortion services; otherwise, indicate as N/A.)</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DE5999" w:rsidRPr="008C0317" w:rsidP="00DE5999" w14:paraId="6308093C" w14:textId="77777777">
            <w:pPr>
              <w:jc w:val="center"/>
              <w:rPr>
                <w:rFonts w:ascii="Arial" w:hAnsi="Arial" w:cs="Arial"/>
              </w:rPr>
            </w:pP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E5999" w:rsidRPr="008C0317" w:rsidP="00DE5999" w14:paraId="46572122" w14:textId="77777777">
            <w:pPr>
              <w:jc w:val="center"/>
              <w:rPr>
                <w:rFonts w:ascii="Arial" w:hAnsi="Arial" w:cs="Arial"/>
              </w:rPr>
            </w:pPr>
          </w:p>
        </w:tc>
      </w:tr>
      <w:tr w14:paraId="46CADA4B" w14:textId="77777777" w:rsidTr="00E549ED">
        <w:tblPrEx>
          <w:tblW w:w="4989" w:type="pct"/>
          <w:tblInd w:w="185" w:type="dxa"/>
          <w:shd w:val="clear" w:color="auto" w:fill="auto"/>
          <w:tblCellMar>
            <w:top w:w="43" w:type="dxa"/>
            <w:left w:w="58" w:type="dxa"/>
            <w:bottom w:w="43" w:type="dxa"/>
            <w:right w:w="58" w:type="dxa"/>
          </w:tblCellMar>
          <w:tblLook w:val="04A0"/>
        </w:tblPrEx>
        <w:tc>
          <w:tcPr>
            <w:tcW w:w="28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5999" w:rsidRPr="008C0317" w:rsidP="00DE5999" w14:paraId="457C314B" w14:textId="0FEF70E1">
            <w:pPr>
              <w:rPr>
                <w:rFonts w:ascii="Arial" w:hAnsi="Arial" w:cs="Arial"/>
              </w:rPr>
            </w:pPr>
            <w:r w:rsidRPr="008C0317">
              <w:rPr>
                <w:rFonts w:ascii="Arial" w:hAnsi="Arial" w:cs="Arial"/>
              </w:rPr>
              <w:t xml:space="preserve">Billing and Collections policies/procedures, including those regarding waivers or fee reductions and refusal to pay. </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DE5999" w:rsidRPr="008C0317" w:rsidP="00DE5999" w14:paraId="487BEEF3" w14:textId="77777777">
            <w:pPr>
              <w:jc w:val="center"/>
              <w:rPr>
                <w:rFonts w:ascii="Arial" w:hAnsi="Arial" w:cs="Arial"/>
              </w:rPr>
            </w:pP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DE5999" w:rsidRPr="008C0317" w:rsidP="00DE5999" w14:paraId="558ABEE9" w14:textId="77777777">
            <w:pPr>
              <w:jc w:val="center"/>
              <w:rPr>
                <w:rFonts w:ascii="Arial" w:hAnsi="Arial" w:cs="Arial"/>
              </w:rPr>
            </w:pPr>
          </w:p>
        </w:tc>
      </w:tr>
      <w:tr w14:paraId="2A361C9A" w14:textId="77777777" w:rsidTr="00E549ED">
        <w:tblPrEx>
          <w:tblW w:w="4989" w:type="pct"/>
          <w:tblInd w:w="185" w:type="dxa"/>
          <w:shd w:val="clear" w:color="auto" w:fill="auto"/>
          <w:tblCellMar>
            <w:top w:w="43" w:type="dxa"/>
            <w:left w:w="58" w:type="dxa"/>
            <w:bottom w:w="43" w:type="dxa"/>
            <w:right w:w="58" w:type="dxa"/>
          </w:tblCellMar>
          <w:tblLook w:val="04A0"/>
        </w:tblPrEx>
        <w:tc>
          <w:tcPr>
            <w:tcW w:w="28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5999" w:rsidRPr="008C0317" w:rsidP="00DE5999" w14:paraId="6315BFFC" w14:textId="1AA5ED19">
            <w:pPr>
              <w:rPr>
                <w:rFonts w:ascii="Arial" w:hAnsi="Arial" w:cs="Arial"/>
              </w:rPr>
            </w:pP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DE5999" w:rsidRPr="008C0317" w:rsidP="00DE5999" w14:paraId="547312E4" w14:textId="77777777">
            <w:pPr>
              <w:jc w:val="center"/>
              <w:rPr>
                <w:rFonts w:ascii="Arial" w:hAnsi="Arial" w:cs="Arial"/>
              </w:rPr>
            </w:pP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999" w:rsidRPr="008C0317" w:rsidP="00DE5999" w14:paraId="5DA8A7B1" w14:textId="77777777">
            <w:pPr>
              <w:jc w:val="center"/>
              <w:rPr>
                <w:rFonts w:ascii="Arial" w:hAnsi="Arial" w:cs="Arial"/>
              </w:rPr>
            </w:pPr>
          </w:p>
        </w:tc>
      </w:tr>
      <w:tr w14:paraId="1C5D9F10" w14:textId="77777777" w:rsidTr="00E549ED">
        <w:tblPrEx>
          <w:tblW w:w="4989" w:type="pct"/>
          <w:tblInd w:w="185" w:type="dxa"/>
          <w:shd w:val="clear" w:color="auto" w:fill="auto"/>
          <w:tblCellMar>
            <w:top w:w="43" w:type="dxa"/>
            <w:left w:w="58" w:type="dxa"/>
            <w:bottom w:w="43" w:type="dxa"/>
            <w:right w:w="58" w:type="dxa"/>
          </w:tblCellMar>
          <w:tblLook w:val="04A0"/>
        </w:tblPrEx>
        <w:tc>
          <w:tcPr>
            <w:tcW w:w="28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DE5999" w:rsidRPr="008C0317" w:rsidP="00DE5999" w14:paraId="6F254D6E" w14:textId="6F9FFA0E">
            <w:pPr>
              <w:keepNext/>
              <w:jc w:val="center"/>
              <w:rPr>
                <w:rFonts w:ascii="Arial" w:hAnsi="Arial" w:cs="Arial"/>
                <w:b/>
                <w:bCs/>
              </w:rPr>
            </w:pPr>
            <w:r w:rsidRPr="008C0317">
              <w:rPr>
                <w:rFonts w:ascii="Arial" w:hAnsi="Arial" w:cs="Arial"/>
                <w:b/>
                <w:bCs/>
              </w:rPr>
              <w:t>Services</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DE5999" w:rsidRPr="008C0317" w:rsidP="00DE5999" w14:paraId="05185B2B" w14:textId="77777777">
            <w:pPr>
              <w:keepNext/>
              <w:jc w:val="center"/>
              <w:rPr>
                <w:rStyle w:val="Strong"/>
                <w:rFonts w:ascii="Arial" w:hAnsi="Arial" w:cs="Arial"/>
              </w:rPr>
            </w:pPr>
            <w:r w:rsidRPr="008C0317">
              <w:rPr>
                <w:rStyle w:val="Strong"/>
                <w:rFonts w:ascii="Arial" w:hAnsi="Arial" w:cs="Arial"/>
              </w:rPr>
              <w:t xml:space="preserve">Date of Last Review/Revision </w:t>
            </w:r>
          </w:p>
          <w:p w:rsidR="00DE5999" w:rsidRPr="008C0317" w:rsidP="00DE5999" w14:paraId="126E2ACF" w14:textId="6F0671E9">
            <w:pPr>
              <w:keepNext/>
              <w:jc w:val="center"/>
              <w:rPr>
                <w:rFonts w:ascii="Arial" w:hAnsi="Arial" w:cs="Arial"/>
              </w:rPr>
            </w:pPr>
            <w:r w:rsidRPr="008C0317">
              <w:rPr>
                <w:rStyle w:val="Strong"/>
                <w:rFonts w:ascii="Arial" w:hAnsi="Arial" w:cs="Arial"/>
              </w:rPr>
              <w:t>(MM/DD/YYYY)</w:t>
            </w: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DE5999" w:rsidRPr="008C0317" w:rsidP="00DE5999" w14:paraId="276D04CB" w14:textId="77777777">
            <w:pPr>
              <w:keepNext/>
              <w:jc w:val="center"/>
              <w:rPr>
                <w:rStyle w:val="Strong"/>
                <w:rFonts w:ascii="Arial" w:hAnsi="Arial" w:cs="Arial"/>
              </w:rPr>
            </w:pPr>
          </w:p>
        </w:tc>
      </w:tr>
      <w:tr w14:paraId="61DA5B88" w14:textId="77777777" w:rsidTr="00E549ED">
        <w:tblPrEx>
          <w:tblW w:w="4989" w:type="pct"/>
          <w:tblInd w:w="185" w:type="dxa"/>
          <w:shd w:val="clear" w:color="auto" w:fill="auto"/>
          <w:tblCellMar>
            <w:top w:w="43" w:type="dxa"/>
            <w:left w:w="58" w:type="dxa"/>
            <w:bottom w:w="43" w:type="dxa"/>
            <w:right w:w="58" w:type="dxa"/>
          </w:tblCellMar>
          <w:tblLook w:val="04A0"/>
        </w:tblPrEx>
        <w:tc>
          <w:tcPr>
            <w:tcW w:w="28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5999" w:rsidRPr="008C0317" w:rsidP="00DE5999" w14:paraId="4EABEEF2" w14:textId="77777777">
            <w:pPr>
              <w:contextualSpacing/>
              <w:rPr>
                <w:rFonts w:ascii="Arial" w:eastAsia="Calibri" w:hAnsi="Arial" w:cs="Arial"/>
              </w:rPr>
            </w:pPr>
            <w:r w:rsidRPr="008C0317">
              <w:rPr>
                <w:rFonts w:ascii="Arial" w:eastAsia="Calibri" w:hAnsi="Arial" w:cs="Arial"/>
              </w:rPr>
              <w:t>Credentialing/Privileging operating procedures.</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DE5999" w:rsidRPr="008C0317" w:rsidP="00DE5999" w14:paraId="34FA945A" w14:textId="77777777">
            <w:pPr>
              <w:jc w:val="center"/>
              <w:rPr>
                <w:rFonts w:ascii="Arial" w:hAnsi="Arial" w:cs="Arial"/>
              </w:rPr>
            </w:pP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DE5999" w:rsidRPr="008C0317" w:rsidP="00DE5999" w14:paraId="0C1A23C1" w14:textId="77777777">
            <w:pPr>
              <w:jc w:val="center"/>
              <w:rPr>
                <w:rFonts w:ascii="Arial" w:hAnsi="Arial" w:cs="Arial"/>
              </w:rPr>
            </w:pPr>
          </w:p>
        </w:tc>
      </w:tr>
      <w:tr w14:paraId="58434754" w14:textId="77777777" w:rsidTr="00E549ED">
        <w:tblPrEx>
          <w:tblW w:w="4989" w:type="pct"/>
          <w:tblInd w:w="185" w:type="dxa"/>
          <w:shd w:val="clear" w:color="auto" w:fill="auto"/>
          <w:tblCellMar>
            <w:top w:w="43" w:type="dxa"/>
            <w:left w:w="58" w:type="dxa"/>
            <w:bottom w:w="43" w:type="dxa"/>
            <w:right w:w="58" w:type="dxa"/>
          </w:tblCellMar>
          <w:tblLook w:val="04A0"/>
        </w:tblPrEx>
        <w:trPr>
          <w:cantSplit/>
        </w:trPr>
        <w:tc>
          <w:tcPr>
            <w:tcW w:w="28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5999" w:rsidRPr="008C0317" w:rsidP="00DE5999" w14:paraId="10F667FF" w14:textId="77777777">
            <w:pPr>
              <w:rPr>
                <w:rFonts w:ascii="Arial" w:eastAsia="Calibri" w:hAnsi="Arial" w:cs="Arial"/>
              </w:rPr>
            </w:pPr>
            <w:r w:rsidRPr="008C0317">
              <w:rPr>
                <w:rFonts w:ascii="Arial" w:eastAsia="Calibri" w:hAnsi="Arial" w:cs="Arial"/>
              </w:rPr>
              <w:t xml:space="preserve">Coverage for Medical Emergencies During and </w:t>
            </w:r>
            <w:r w:rsidRPr="008C0317">
              <w:rPr>
                <w:rFonts w:ascii="Arial" w:eastAsia="Calibri" w:hAnsi="Arial" w:cs="Arial"/>
              </w:rPr>
              <w:t>After Hours</w:t>
            </w:r>
            <w:r w:rsidRPr="008C0317">
              <w:rPr>
                <w:rFonts w:ascii="Arial" w:eastAsia="Calibri" w:hAnsi="Arial" w:cs="Arial"/>
              </w:rPr>
              <w:t xml:space="preserve"> operating procedures. </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DE5999" w:rsidRPr="008C0317" w:rsidP="00DE5999" w14:paraId="58005137" w14:textId="77777777">
            <w:pPr>
              <w:jc w:val="center"/>
              <w:rPr>
                <w:rFonts w:ascii="Arial" w:hAnsi="Arial" w:cs="Arial"/>
              </w:rPr>
            </w:pP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DE5999" w:rsidRPr="008C0317" w:rsidP="00DE5999" w14:paraId="1F3891EF" w14:textId="77777777">
            <w:pPr>
              <w:jc w:val="center"/>
              <w:rPr>
                <w:rFonts w:ascii="Arial" w:hAnsi="Arial" w:cs="Arial"/>
              </w:rPr>
            </w:pPr>
          </w:p>
        </w:tc>
      </w:tr>
      <w:tr w14:paraId="5CDCE00B" w14:textId="77777777" w:rsidTr="00E549ED">
        <w:tblPrEx>
          <w:tblW w:w="4989" w:type="pct"/>
          <w:tblInd w:w="185" w:type="dxa"/>
          <w:shd w:val="clear" w:color="auto" w:fill="auto"/>
          <w:tblCellMar>
            <w:top w:w="43" w:type="dxa"/>
            <w:left w:w="58" w:type="dxa"/>
            <w:bottom w:w="43" w:type="dxa"/>
            <w:right w:w="58" w:type="dxa"/>
          </w:tblCellMar>
          <w:tblLook w:val="04A0"/>
        </w:tblPrEx>
        <w:tc>
          <w:tcPr>
            <w:tcW w:w="28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5999" w:rsidRPr="008C0317" w:rsidP="00DE5999" w14:paraId="281442A0" w14:textId="77777777">
            <w:pPr>
              <w:rPr>
                <w:rFonts w:ascii="Arial" w:eastAsia="Calibri" w:hAnsi="Arial" w:cs="Arial"/>
              </w:rPr>
            </w:pPr>
            <w:r w:rsidRPr="008C0317">
              <w:rPr>
                <w:rFonts w:ascii="Arial" w:eastAsia="Calibri" w:hAnsi="Arial" w:cs="Arial"/>
              </w:rPr>
              <w:t xml:space="preserve">Continuity of Care/Hospital Admitting operating procedures. </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DE5999" w:rsidRPr="008C0317" w:rsidP="00DE5999" w14:paraId="2C4CB730" w14:textId="77777777">
            <w:pPr>
              <w:jc w:val="center"/>
              <w:rPr>
                <w:rFonts w:ascii="Arial" w:hAnsi="Arial" w:cs="Arial"/>
              </w:rPr>
            </w:pP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DE5999" w:rsidRPr="008C0317" w:rsidP="00DE5999" w14:paraId="161C75B8" w14:textId="77777777">
            <w:pPr>
              <w:jc w:val="center"/>
              <w:rPr>
                <w:rFonts w:ascii="Arial" w:hAnsi="Arial" w:cs="Arial"/>
              </w:rPr>
            </w:pPr>
          </w:p>
        </w:tc>
      </w:tr>
      <w:tr w14:paraId="135AA66A" w14:textId="77777777" w:rsidTr="00E549ED">
        <w:tblPrEx>
          <w:tblW w:w="4989" w:type="pct"/>
          <w:tblInd w:w="185" w:type="dxa"/>
          <w:shd w:val="clear" w:color="auto" w:fill="auto"/>
          <w:tblCellMar>
            <w:top w:w="43" w:type="dxa"/>
            <w:left w:w="58" w:type="dxa"/>
            <w:bottom w:w="43" w:type="dxa"/>
            <w:right w:w="58" w:type="dxa"/>
          </w:tblCellMar>
          <w:tblLook w:val="04A0"/>
        </w:tblPrEx>
        <w:tc>
          <w:tcPr>
            <w:tcW w:w="28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5999" w:rsidRPr="008C0317" w:rsidP="00DE5999" w14:paraId="208BFBC9" w14:textId="77777777">
            <w:pPr>
              <w:rPr>
                <w:rFonts w:ascii="Arial" w:eastAsia="Calibri" w:hAnsi="Arial" w:cs="Arial"/>
              </w:rPr>
            </w:pPr>
            <w:r w:rsidRPr="008C0317">
              <w:rPr>
                <w:rFonts w:ascii="Arial" w:hAnsi="Arial" w:cs="Arial"/>
              </w:rPr>
              <w:t>Sliding Fee Discount Program policies, operating procedures, and sliding fee schedule.</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DE5999" w:rsidRPr="008C0317" w:rsidP="00DE5999" w14:paraId="3547162D" w14:textId="77777777">
            <w:pPr>
              <w:jc w:val="center"/>
              <w:rPr>
                <w:rFonts w:ascii="Arial" w:hAnsi="Arial" w:cs="Arial"/>
              </w:rPr>
            </w:pP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DE5999" w:rsidRPr="008C0317" w:rsidP="00DE5999" w14:paraId="032A931E" w14:textId="77777777">
            <w:pPr>
              <w:jc w:val="center"/>
              <w:rPr>
                <w:rFonts w:ascii="Arial" w:hAnsi="Arial" w:cs="Arial"/>
              </w:rPr>
            </w:pPr>
          </w:p>
        </w:tc>
      </w:tr>
      <w:tr w14:paraId="7CC484B5" w14:textId="77777777" w:rsidTr="00E549ED">
        <w:tblPrEx>
          <w:tblW w:w="4989" w:type="pct"/>
          <w:tblInd w:w="185" w:type="dxa"/>
          <w:shd w:val="clear" w:color="auto" w:fill="auto"/>
          <w:tblCellMar>
            <w:top w:w="43" w:type="dxa"/>
            <w:left w:w="58" w:type="dxa"/>
            <w:bottom w:w="43" w:type="dxa"/>
            <w:right w:w="58" w:type="dxa"/>
          </w:tblCellMar>
          <w:tblLook w:val="04A0"/>
        </w:tblPrEx>
        <w:tc>
          <w:tcPr>
            <w:tcW w:w="28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5999" w:rsidRPr="008C0317" w:rsidP="00DE5999" w14:paraId="17AEF30D" w14:textId="77777777">
            <w:pPr>
              <w:rPr>
                <w:rFonts w:ascii="Arial" w:hAnsi="Arial" w:cs="Arial"/>
              </w:rPr>
            </w:pPr>
            <w:r w:rsidRPr="008C0317">
              <w:rPr>
                <w:rFonts w:ascii="Arial" w:eastAsia="Calibri" w:hAnsi="Arial" w:cs="Arial"/>
              </w:rPr>
              <w:t xml:space="preserve">Quality Improvement/Assurance Program policies and </w:t>
            </w:r>
            <w:r w:rsidRPr="008C0317">
              <w:rPr>
                <w:rFonts w:ascii="Arial" w:hAnsi="Arial" w:cs="Arial"/>
              </w:rPr>
              <w:t>operating procedures that address clinical services and management, patient safety, and confidentiality of patient records</w:t>
            </w:r>
            <w:r w:rsidRPr="008C0317">
              <w:rPr>
                <w:rFonts w:ascii="Arial" w:eastAsia="Calibri" w:hAnsi="Arial" w:cs="Arial"/>
              </w:rPr>
              <w:t>.</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DE5999" w:rsidRPr="008C0317" w:rsidP="00DE5999" w14:paraId="2DAEE93B" w14:textId="77777777">
            <w:pPr>
              <w:jc w:val="center"/>
              <w:rPr>
                <w:rFonts w:ascii="Arial" w:hAnsi="Arial" w:cs="Arial"/>
              </w:rPr>
            </w:pP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DE5999" w:rsidRPr="008C0317" w:rsidP="00DE5999" w14:paraId="2A36360E" w14:textId="77777777">
            <w:pPr>
              <w:jc w:val="center"/>
              <w:rPr>
                <w:rFonts w:ascii="Arial" w:hAnsi="Arial" w:cs="Arial"/>
              </w:rPr>
            </w:pPr>
          </w:p>
        </w:tc>
      </w:tr>
      <w:tr w14:paraId="3CDE115D" w14:textId="77777777" w:rsidTr="00E549ED">
        <w:tblPrEx>
          <w:tblW w:w="4989" w:type="pct"/>
          <w:tblInd w:w="185" w:type="dxa"/>
          <w:shd w:val="clear" w:color="auto" w:fill="auto"/>
          <w:tblCellMar>
            <w:top w:w="43" w:type="dxa"/>
            <w:left w:w="58" w:type="dxa"/>
            <w:bottom w:w="43" w:type="dxa"/>
            <w:right w:w="58" w:type="dxa"/>
          </w:tblCellMar>
          <w:tblLook w:val="04A0"/>
        </w:tblPrEx>
        <w:tc>
          <w:tcPr>
            <w:tcW w:w="28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DE5999" w:rsidRPr="008C0317" w:rsidP="00DE5999" w14:paraId="1A241ADA" w14:textId="77777777">
            <w:pPr>
              <w:jc w:val="center"/>
              <w:rPr>
                <w:rFonts w:ascii="Arial" w:hAnsi="Arial" w:cs="Arial"/>
                <w:b/>
                <w:bCs/>
              </w:rPr>
            </w:pPr>
            <w:r w:rsidRPr="008C0317">
              <w:rPr>
                <w:rFonts w:ascii="Arial" w:hAnsi="Arial" w:cs="Arial"/>
                <w:b/>
                <w:bCs/>
              </w:rPr>
              <w:t>Governance</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DE5999" w:rsidRPr="008C0317" w:rsidP="00DE5999" w14:paraId="7626E3DA" w14:textId="77777777">
            <w:pPr>
              <w:jc w:val="center"/>
              <w:rPr>
                <w:rStyle w:val="Strong"/>
                <w:rFonts w:ascii="Arial" w:hAnsi="Arial" w:cs="Arial"/>
              </w:rPr>
            </w:pPr>
            <w:r w:rsidRPr="008C0317">
              <w:rPr>
                <w:rStyle w:val="Strong"/>
                <w:rFonts w:ascii="Arial" w:hAnsi="Arial" w:cs="Arial"/>
              </w:rPr>
              <w:t xml:space="preserve">Date of Last Review/Revision </w:t>
            </w:r>
          </w:p>
          <w:p w:rsidR="00DE5999" w:rsidRPr="008C0317" w:rsidP="00DE5999" w14:paraId="4D00070C" w14:textId="12983207">
            <w:pPr>
              <w:jc w:val="center"/>
              <w:rPr>
                <w:rStyle w:val="Strong"/>
                <w:rFonts w:ascii="Arial" w:hAnsi="Arial" w:cs="Arial"/>
              </w:rPr>
            </w:pPr>
            <w:r w:rsidRPr="008C0317">
              <w:rPr>
                <w:rStyle w:val="Strong"/>
                <w:rFonts w:ascii="Arial" w:hAnsi="Arial" w:cs="Arial"/>
              </w:rPr>
              <w:t>(MM/DD/YYYY))</w:t>
            </w: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DE5999" w:rsidRPr="008C0317" w:rsidP="00DE5999" w14:paraId="151B4415" w14:textId="77777777">
            <w:pPr>
              <w:jc w:val="center"/>
              <w:rPr>
                <w:rStyle w:val="Strong"/>
                <w:rFonts w:ascii="Arial" w:hAnsi="Arial" w:cs="Arial"/>
              </w:rPr>
            </w:pPr>
            <w:r w:rsidRPr="008C0317">
              <w:rPr>
                <w:rStyle w:val="Strong"/>
                <w:rFonts w:ascii="Arial" w:hAnsi="Arial" w:cs="Arial"/>
              </w:rPr>
              <w:t>Not Applicable</w:t>
            </w:r>
          </w:p>
          <w:p w:rsidR="00DE5999" w:rsidRPr="008C0317" w:rsidP="00DE5999" w14:paraId="520FA29C" w14:textId="77777777">
            <w:pPr>
              <w:jc w:val="center"/>
              <w:rPr>
                <w:rStyle w:val="Strong"/>
                <w:rFonts w:ascii="Arial" w:hAnsi="Arial" w:cs="Arial"/>
              </w:rPr>
            </w:pPr>
            <w:r w:rsidRPr="008C0317">
              <w:rPr>
                <w:rStyle w:val="Strong"/>
                <w:rFonts w:ascii="Arial" w:hAnsi="Arial" w:cs="Arial"/>
              </w:rPr>
              <w:t>(N/A)</w:t>
            </w:r>
          </w:p>
        </w:tc>
      </w:tr>
      <w:tr w14:paraId="2F606D27" w14:textId="77777777" w:rsidTr="00E549ED">
        <w:tblPrEx>
          <w:tblW w:w="4989" w:type="pct"/>
          <w:tblInd w:w="185" w:type="dxa"/>
          <w:shd w:val="clear" w:color="auto" w:fill="auto"/>
          <w:tblCellMar>
            <w:top w:w="43" w:type="dxa"/>
            <w:left w:w="58" w:type="dxa"/>
            <w:bottom w:w="43" w:type="dxa"/>
            <w:right w:w="58" w:type="dxa"/>
          </w:tblCellMar>
          <w:tblLook w:val="04A0"/>
        </w:tblPrEx>
        <w:tc>
          <w:tcPr>
            <w:tcW w:w="28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5999" w:rsidRPr="008C0317" w:rsidP="00DE5999" w14:paraId="2E4CFCB2" w14:textId="77777777">
            <w:pPr>
              <w:rPr>
                <w:rFonts w:ascii="Arial" w:hAnsi="Arial" w:cs="Arial"/>
              </w:rPr>
            </w:pPr>
            <w:r w:rsidRPr="008C0317">
              <w:rPr>
                <w:rFonts w:ascii="Arial" w:eastAsia="Calibri" w:hAnsi="Arial" w:cs="Arial"/>
              </w:rPr>
              <w:t xml:space="preserve">Governing Board Bylaws. </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DE5999" w:rsidRPr="008C0317" w:rsidP="00DE5999" w14:paraId="5A86FF52" w14:textId="77777777">
            <w:pPr>
              <w:jc w:val="center"/>
              <w:rPr>
                <w:rFonts w:ascii="Arial" w:hAnsi="Arial" w:cs="Arial"/>
              </w:rPr>
            </w:pP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DE5999" w:rsidRPr="008C0317" w:rsidP="00DE5999" w14:paraId="07FDD1A5" w14:textId="77777777">
            <w:pPr>
              <w:jc w:val="center"/>
              <w:rPr>
                <w:rFonts w:ascii="Arial" w:hAnsi="Arial" w:cs="Arial"/>
              </w:rPr>
            </w:pPr>
          </w:p>
        </w:tc>
      </w:tr>
      <w:tr w14:paraId="16517F4E" w14:textId="77777777" w:rsidTr="00E549ED">
        <w:tblPrEx>
          <w:tblW w:w="4989" w:type="pct"/>
          <w:tblInd w:w="185" w:type="dxa"/>
          <w:shd w:val="clear" w:color="auto" w:fill="auto"/>
          <w:tblCellMar>
            <w:top w:w="43" w:type="dxa"/>
            <w:left w:w="58" w:type="dxa"/>
            <w:bottom w:w="43" w:type="dxa"/>
            <w:right w:w="58" w:type="dxa"/>
          </w:tblCellMar>
          <w:tblLook w:val="04A0"/>
        </w:tblPrEx>
        <w:tc>
          <w:tcPr>
            <w:tcW w:w="28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5999" w:rsidRPr="008C0317" w:rsidP="00DE5999" w14:paraId="21482C37" w14:textId="1699265F">
            <w:pPr>
              <w:rPr>
                <w:rFonts w:ascii="Arial" w:hAnsi="Arial" w:cs="Arial"/>
              </w:rPr>
            </w:pPr>
            <w:r w:rsidRPr="008C0317">
              <w:rPr>
                <w:rFonts w:ascii="Arial" w:eastAsia="Calibri" w:hAnsi="Arial" w:cs="Arial"/>
              </w:rPr>
              <w:t xml:space="preserve">Co-Applicant Agreement (Only applicable to public </w:t>
            </w:r>
            <w:r w:rsidR="000753F0">
              <w:rPr>
                <w:rFonts w:ascii="Arial" w:eastAsia="Calibri" w:hAnsi="Arial" w:cs="Arial"/>
              </w:rPr>
              <w:t>agency</w:t>
            </w:r>
            <w:r w:rsidRPr="008C0317">
              <w:rPr>
                <w:rFonts w:ascii="Arial" w:eastAsia="Calibri" w:hAnsi="Arial" w:cs="Arial"/>
              </w:rPr>
              <w:t xml:space="preserve"> health centers; otherwise, indicate as N/A.) </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DE5999" w:rsidRPr="008C0317" w:rsidP="00DE5999" w14:paraId="68D4F28D" w14:textId="77777777">
            <w:pPr>
              <w:jc w:val="center"/>
              <w:rPr>
                <w:rFonts w:ascii="Arial" w:hAnsi="Arial" w:cs="Arial"/>
              </w:rPr>
            </w:pP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E5999" w:rsidRPr="008C0317" w:rsidP="00DE5999" w14:paraId="4C69EA62" w14:textId="77777777">
            <w:pPr>
              <w:jc w:val="center"/>
              <w:rPr>
                <w:rFonts w:ascii="Arial" w:hAnsi="Arial" w:cs="Arial"/>
              </w:rPr>
            </w:pPr>
          </w:p>
        </w:tc>
      </w:tr>
      <w:tr w14:paraId="34D9532D" w14:textId="77777777" w:rsidTr="00E549ED">
        <w:tblPrEx>
          <w:tblW w:w="4989" w:type="pct"/>
          <w:tblInd w:w="185" w:type="dxa"/>
          <w:shd w:val="clear" w:color="auto" w:fill="000000"/>
          <w:tblCellMar>
            <w:top w:w="43" w:type="dxa"/>
            <w:left w:w="58" w:type="dxa"/>
            <w:bottom w:w="43" w:type="dxa"/>
            <w:right w:w="58" w:type="dxa"/>
          </w:tblCellMar>
          <w:tblLook w:val="04A0"/>
        </w:tblPrEx>
        <w:tc>
          <w:tcPr>
            <w:tcW w:w="28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5999" w:rsidRPr="008C0317" w:rsidP="00DE5999" w14:paraId="4F8D94AC" w14:textId="2B95FFB4">
            <w:pPr>
              <w:rPr>
                <w:rFonts w:ascii="Arial" w:eastAsia="Calibri" w:hAnsi="Arial" w:cs="Arial"/>
              </w:rPr>
            </w:pPr>
            <w:r w:rsidRPr="008C0317">
              <w:rPr>
                <w:rFonts w:ascii="Arial" w:eastAsia="Calibri" w:hAnsi="Arial" w:cs="Arial"/>
              </w:rPr>
              <w:t xml:space="preserve">Evidence of Nonprofit or Public </w:t>
            </w:r>
            <w:r w:rsidR="000753F0">
              <w:rPr>
                <w:rFonts w:ascii="Arial" w:eastAsia="Calibri" w:hAnsi="Arial" w:cs="Arial"/>
              </w:rPr>
              <w:t>Agency</w:t>
            </w:r>
            <w:r w:rsidRPr="008C0317">
              <w:rPr>
                <w:rFonts w:ascii="Arial" w:eastAsia="Calibri" w:hAnsi="Arial" w:cs="Arial"/>
              </w:rPr>
              <w:t xml:space="preserve"> Status</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DE5999" w:rsidRPr="008C0317" w:rsidP="00DE5999" w14:paraId="058D7350" w14:textId="77777777">
            <w:pPr>
              <w:jc w:val="center"/>
              <w:rPr>
                <w:rFonts w:ascii="Arial" w:hAnsi="Arial" w:cs="Arial"/>
              </w:rPr>
            </w:pPr>
          </w:p>
        </w:tc>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DE5999" w:rsidRPr="008C0317" w:rsidP="00DE5999" w14:paraId="1E8D7BF6" w14:textId="77777777">
            <w:pPr>
              <w:jc w:val="center"/>
              <w:rPr>
                <w:rFonts w:ascii="Arial" w:hAnsi="Arial" w:cs="Arial"/>
              </w:rPr>
            </w:pPr>
          </w:p>
        </w:tc>
      </w:tr>
    </w:tbl>
    <w:p w:rsidR="00E549ED" w:rsidRPr="002242A7" w:rsidP="00E549ED" w14:paraId="597F5504" w14:textId="65F0F8B7">
      <w:pPr>
        <w:spacing w:line="257" w:lineRule="auto"/>
        <w:rPr>
          <w:rFonts w:ascii="Calibri" w:hAnsi="Calibri" w:cs="Calibri"/>
          <w:sz w:val="22"/>
          <w:szCs w:val="22"/>
        </w:rPr>
      </w:pPr>
      <w:r w:rsidRPr="002242A7">
        <w:rPr>
          <w:rFonts w:ascii="Calibri" w:hAnsi="Calibri" w:cs="Calibri"/>
          <w:sz w:val="22"/>
          <w:szCs w:val="22"/>
        </w:rPr>
        <w:t xml:space="preserve">Health centers </w:t>
      </w:r>
      <w:r w:rsidRPr="002242A7">
        <w:rPr>
          <w:rFonts w:ascii="Calibri" w:hAnsi="Calibri" w:cs="Calibri"/>
          <w:color w:val="000000"/>
          <w:sz w:val="22"/>
          <w:szCs w:val="22"/>
        </w:rPr>
        <w:t xml:space="preserve">(section 330 grant funded and Federally Qualified Health Center look-alikes) </w:t>
      </w:r>
      <w:r w:rsidRPr="002242A7">
        <w:rPr>
          <w:rFonts w:ascii="Calibri" w:hAnsi="Calibri" w:cs="Calibri"/>
          <w:sz w:val="22"/>
          <w:szCs w:val="22"/>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ascii="Calibri" w:hAnsi="Calibri" w:cs="Calibri"/>
          <w:sz w:val="22"/>
          <w:szCs w:val="22"/>
        </w:rPr>
        <w:t>to,</w:t>
      </w:r>
      <w:r w:rsidRPr="002242A7">
        <w:rPr>
          <w:rFonts w:ascii="Calibri" w:hAnsi="Calibri" w:cs="Calibri"/>
          <w:sz w:val="22"/>
          <w:szCs w:val="22"/>
        </w:rPr>
        <w:t xml:space="preserve"> a collection of information unless it displays a currently valid OMB control number. The OMB control number for this information collection is 0915-</w:t>
      </w:r>
      <w:r>
        <w:t>0285</w:t>
      </w:r>
      <w:r w:rsidRPr="002242A7">
        <w:rPr>
          <w:rFonts w:ascii="Calibri" w:hAnsi="Calibri" w:cs="Calibri"/>
          <w:sz w:val="22"/>
          <w:szCs w:val="22"/>
        </w:rPr>
        <w:t xml:space="preserve"> and it is valid until XX/XX/202X. </w:t>
      </w:r>
      <w:r w:rsidRPr="002242A7">
        <w:rPr>
          <w:rFonts w:ascii="Calibri" w:hAnsi="Calibri" w:cs="Calibri"/>
          <w:color w:val="000000"/>
          <w:sz w:val="22"/>
          <w:szCs w:val="22"/>
        </w:rPr>
        <w:t>This information collection is mandatory under the Health Center Program authorized by section 330 of the Public Health Service (PHS) Act (</w:t>
      </w:r>
      <w:hyperlink r:id="rId10" w:history="1">
        <w:r w:rsidRPr="002242A7">
          <w:rPr>
            <w:rStyle w:val="Hyperlink"/>
            <w:rFonts w:ascii="Calibri" w:hAnsi="Calibri" w:cs="Calibri"/>
            <w:sz w:val="22"/>
            <w:szCs w:val="22"/>
          </w:rPr>
          <w:t>42 U.S.C. 254b</w:t>
        </w:r>
      </w:hyperlink>
      <w:r w:rsidRPr="002242A7">
        <w:rPr>
          <w:rFonts w:ascii="Calibri" w:hAnsi="Calibri" w:cs="Calibri"/>
          <w:color w:val="000000"/>
          <w:sz w:val="22"/>
          <w:szCs w:val="22"/>
        </w:rPr>
        <w:t xml:space="preserve">). </w:t>
      </w:r>
      <w:r w:rsidRPr="002242A7">
        <w:rPr>
          <w:rFonts w:ascii="Calibri" w:hAnsi="Calibri" w:cs="Calibri"/>
          <w:sz w:val="22"/>
          <w:szCs w:val="22"/>
        </w:rPr>
        <w:t xml:space="preserve">Public reporting burden for this collection of information is estimated to average </w:t>
      </w:r>
      <w:r>
        <w:rPr>
          <w:rFonts w:ascii="Calibri" w:hAnsi="Calibri" w:cs="Calibri"/>
          <w:sz w:val="22"/>
          <w:szCs w:val="22"/>
        </w:rPr>
        <w:t>0.5</w:t>
      </w:r>
      <w:r w:rsidRPr="002242A7">
        <w:rPr>
          <w:rFonts w:ascii="Calibri" w:hAnsi="Calibri" w:cs="Calibr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1">
        <w:r w:rsidRPr="002242A7">
          <w:rPr>
            <w:rFonts w:ascii="Calibri" w:hAnsi="Calibri" w:eastAsiaTheme="minorEastAsia" w:cs="Calibri"/>
            <w:color w:val="0000FF"/>
            <w:sz w:val="22"/>
            <w:szCs w:val="22"/>
            <w:u w:val="single"/>
          </w:rPr>
          <w:t>paperwork@hrsa.gov</w:t>
        </w:r>
      </w:hyperlink>
      <w:r w:rsidRPr="002242A7">
        <w:rPr>
          <w:rFonts w:ascii="Calibri" w:hAnsi="Calibri" w:cs="Calibri"/>
          <w:sz w:val="22"/>
          <w:szCs w:val="22"/>
        </w:rPr>
        <w:t xml:space="preserve">.  Please see </w:t>
      </w:r>
      <w:hyperlink r:id="rId12">
        <w:r w:rsidRPr="002242A7">
          <w:rPr>
            <w:rStyle w:val="Hyperlink"/>
            <w:rFonts w:ascii="Calibri" w:hAnsi="Calibri" w:cs="Calibri"/>
            <w:sz w:val="22"/>
            <w:szCs w:val="22"/>
          </w:rPr>
          <w:t>https://www.hrsa.gov/about/508-resources</w:t>
        </w:r>
      </w:hyperlink>
      <w:r w:rsidRPr="002242A7">
        <w:rPr>
          <w:rFonts w:ascii="Calibri" w:hAnsi="Calibri" w:cs="Calibri"/>
          <w:sz w:val="22"/>
          <w:szCs w:val="22"/>
        </w:rPr>
        <w:t xml:space="preserve"> for the HRSA digital accessibility statement.</w:t>
      </w:r>
    </w:p>
    <w:p w:rsidR="0066351A" w:rsidRPr="008C0317" w:rsidP="0066351A" w14:paraId="35A8DD42" w14:textId="77777777">
      <w:pPr>
        <w:rPr>
          <w:rFonts w:ascii="Arial" w:hAnsi="Arial" w:cs="Arial"/>
          <w:sz w:val="22"/>
          <w:szCs w:val="22"/>
        </w:rPr>
      </w:pPr>
    </w:p>
    <w:sectPr w:rsidSect="000337FB">
      <w:footerReference w:type="default" r:id="rId13"/>
      <w:pgSz w:w="12240" w:h="15840"/>
      <w:pgMar w:top="81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5562690"/>
      <w:docPartObj>
        <w:docPartGallery w:val="Page Numbers (Bottom of Page)"/>
        <w:docPartUnique/>
      </w:docPartObj>
    </w:sdtPr>
    <w:sdtEndPr>
      <w:rPr>
        <w:rFonts w:ascii="Arial" w:hAnsi="Arial" w:cs="Arial"/>
        <w:sz w:val="24"/>
        <w:szCs w:val="24"/>
      </w:rPr>
    </w:sdtEndPr>
    <w:sdtContent>
      <w:sdt>
        <w:sdtPr>
          <w:rPr>
            <w:rFonts w:ascii="Arial" w:hAnsi="Arial" w:cs="Arial"/>
            <w:sz w:val="24"/>
            <w:szCs w:val="24"/>
          </w:rPr>
          <w:id w:val="1728636285"/>
          <w:docPartObj>
            <w:docPartGallery w:val="Page Numbers (Top of Page)"/>
            <w:docPartUnique/>
          </w:docPartObj>
        </w:sdtPr>
        <w:sdtContent>
          <w:p w:rsidR="00832EC6" w:rsidRPr="00832EC6" w14:paraId="6AB46DA8" w14:textId="11C07005">
            <w:pPr>
              <w:pStyle w:val="Footer"/>
              <w:jc w:val="center"/>
              <w:rPr>
                <w:rFonts w:ascii="Arial" w:hAnsi="Arial" w:cs="Arial"/>
                <w:sz w:val="24"/>
                <w:szCs w:val="24"/>
              </w:rPr>
            </w:pPr>
            <w:r w:rsidRPr="00832EC6">
              <w:rPr>
                <w:rFonts w:ascii="Arial" w:hAnsi="Arial" w:cs="Arial"/>
                <w:sz w:val="24"/>
                <w:szCs w:val="24"/>
              </w:rPr>
              <w:t xml:space="preserve">Page </w:t>
            </w:r>
            <w:r w:rsidRPr="00832EC6">
              <w:rPr>
                <w:rFonts w:ascii="Arial" w:hAnsi="Arial" w:cs="Arial"/>
                <w:bCs/>
                <w:sz w:val="24"/>
                <w:szCs w:val="24"/>
              </w:rPr>
              <w:fldChar w:fldCharType="begin"/>
            </w:r>
            <w:r w:rsidRPr="00832EC6">
              <w:rPr>
                <w:rFonts w:ascii="Arial" w:hAnsi="Arial" w:cs="Arial"/>
                <w:bCs/>
                <w:sz w:val="24"/>
                <w:szCs w:val="24"/>
              </w:rPr>
              <w:instrText xml:space="preserve"> PAGE </w:instrText>
            </w:r>
            <w:r w:rsidRPr="00832EC6">
              <w:rPr>
                <w:rFonts w:ascii="Arial" w:hAnsi="Arial" w:cs="Arial"/>
                <w:bCs/>
                <w:sz w:val="24"/>
                <w:szCs w:val="24"/>
              </w:rPr>
              <w:fldChar w:fldCharType="separate"/>
            </w:r>
            <w:r w:rsidR="00C63541">
              <w:rPr>
                <w:rFonts w:ascii="Arial" w:hAnsi="Arial" w:cs="Arial"/>
                <w:bCs/>
                <w:noProof/>
                <w:sz w:val="24"/>
                <w:szCs w:val="24"/>
              </w:rPr>
              <w:t>2</w:t>
            </w:r>
            <w:r w:rsidRPr="00832EC6">
              <w:rPr>
                <w:rFonts w:ascii="Arial" w:hAnsi="Arial" w:cs="Arial"/>
                <w:bCs/>
                <w:sz w:val="24"/>
                <w:szCs w:val="24"/>
              </w:rPr>
              <w:fldChar w:fldCharType="end"/>
            </w:r>
            <w:r w:rsidRPr="00832EC6">
              <w:rPr>
                <w:rFonts w:ascii="Arial" w:hAnsi="Arial" w:cs="Arial"/>
                <w:sz w:val="24"/>
                <w:szCs w:val="24"/>
              </w:rPr>
              <w:t xml:space="preserve"> of </w:t>
            </w:r>
            <w:r w:rsidRPr="00832EC6">
              <w:rPr>
                <w:rFonts w:ascii="Arial" w:hAnsi="Arial" w:cs="Arial"/>
                <w:bCs/>
                <w:sz w:val="24"/>
                <w:szCs w:val="24"/>
              </w:rPr>
              <w:fldChar w:fldCharType="begin"/>
            </w:r>
            <w:r w:rsidRPr="00832EC6">
              <w:rPr>
                <w:rFonts w:ascii="Arial" w:hAnsi="Arial" w:cs="Arial"/>
                <w:bCs/>
                <w:sz w:val="24"/>
                <w:szCs w:val="24"/>
              </w:rPr>
              <w:instrText xml:space="preserve"> NUMPAGES  </w:instrText>
            </w:r>
            <w:r w:rsidRPr="00832EC6">
              <w:rPr>
                <w:rFonts w:ascii="Arial" w:hAnsi="Arial" w:cs="Arial"/>
                <w:bCs/>
                <w:sz w:val="24"/>
                <w:szCs w:val="24"/>
              </w:rPr>
              <w:fldChar w:fldCharType="separate"/>
            </w:r>
            <w:r w:rsidR="00C63541">
              <w:rPr>
                <w:rFonts w:ascii="Arial" w:hAnsi="Arial" w:cs="Arial"/>
                <w:bCs/>
                <w:noProof/>
                <w:sz w:val="24"/>
                <w:szCs w:val="24"/>
              </w:rPr>
              <w:t>2</w:t>
            </w:r>
            <w:r w:rsidRPr="00832EC6">
              <w:rPr>
                <w:rFonts w:ascii="Arial" w:hAnsi="Arial" w:cs="Arial"/>
                <w:bCs/>
                <w:sz w:val="24"/>
                <w:szCs w:val="24"/>
              </w:rPr>
              <w:fldChar w:fldCharType="end"/>
            </w:r>
          </w:p>
        </w:sdtContent>
      </w:sdt>
    </w:sdtContent>
  </w:sdt>
  <w:p w:rsidR="00832EC6" w14:paraId="26DFB7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31AE3" w:rsidP="0066351A" w14:paraId="267C5679" w14:textId="77777777">
      <w:r>
        <w:separator/>
      </w:r>
    </w:p>
  </w:footnote>
  <w:footnote w:type="continuationSeparator" w:id="1">
    <w:p w:rsidR="00231AE3" w:rsidP="0066351A" w14:paraId="38651FF8" w14:textId="77777777">
      <w:r>
        <w:continuationSeparator/>
      </w:r>
    </w:p>
  </w:footnote>
  <w:footnote w:type="continuationNotice" w:id="2">
    <w:p w:rsidR="00231AE3" w14:paraId="766CCF25" w14:textId="77777777"/>
  </w:footnote>
  <w:footnote w:id="3">
    <w:p w:rsidR="00DE5999" w:rsidRPr="008F60ED" w:rsidP="5FD1AAB0" w14:paraId="1BBDE363" w14:textId="77777777">
      <w:pPr>
        <w:pStyle w:val="FootnoteText"/>
        <w:rPr>
          <w:rFonts w:ascii="Arial" w:hAnsi="Arial" w:cs="Arial"/>
        </w:rPr>
      </w:pPr>
      <w:r w:rsidRPr="00832EC6">
        <w:rPr>
          <w:rStyle w:val="FootnoteReference"/>
          <w:rFonts w:ascii="Arial" w:hAnsi="Arial" w:cs="Arial"/>
        </w:rPr>
        <w:footnoteRef/>
      </w:r>
      <w:r w:rsidRPr="00832EC6">
        <w:rPr>
          <w:rFonts w:ascii="Arial" w:hAnsi="Arial" w:cs="Arial"/>
        </w:rPr>
        <w:t xml:space="preserve"> </w:t>
      </w:r>
      <w:r>
        <w:rPr>
          <w:rFonts w:ascii="Arial" w:hAnsi="Arial" w:cs="Arial"/>
        </w:rPr>
        <w:t xml:space="preserve">Grants Policy Bulletin: </w:t>
      </w:r>
      <w:r w:rsidRPr="008F60ED">
        <w:rPr>
          <w:rFonts w:ascii="Arial" w:hAnsi="Arial" w:cs="Arial"/>
        </w:rPr>
        <w:t>Legislative Mandates</w:t>
      </w:r>
      <w:r>
        <w:rPr>
          <w:rFonts w:ascii="Arial" w:hAnsi="Arial" w:cs="Arial"/>
        </w:rPr>
        <w:t xml:space="preserve"> in Grants Management available at </w:t>
      </w:r>
      <w:hyperlink r:id="rId1" w:history="1">
        <w:r w:rsidRPr="007A305F">
          <w:rPr>
            <w:rStyle w:val="Hyperlink"/>
            <w:rFonts w:ascii="Arial" w:hAnsi="Arial" w:cs="Arial"/>
          </w:rPr>
          <w:t>https://www.hrsa.gov/grants/manage-your-grant/policies-regulations-guidance</w:t>
        </w:r>
      </w:hyperlink>
      <w:r w:rsidRPr="00BB7946">
        <w:rPr>
          <w:rStyle w:val="Hyperlink"/>
          <w:rFonts w:ascii="Arial" w:hAnsi="Arial" w:cs="Arial"/>
          <w:color w:val="auto"/>
          <w:u w:val="none"/>
        </w:rPr>
        <w:t>.</w:t>
      </w:r>
      <w:r w:rsidRPr="00BB7946">
        <w:rPr>
          <w:rFonts w:ascii="Arial" w:hAnsi="Arial" w:cs="Arial"/>
        </w:rPr>
        <w:t xml:space="preserve"> </w:t>
      </w:r>
    </w:p>
  </w:footnote>
  <w:footnote w:id="4">
    <w:p w:rsidR="00DE5999" w:rsidRPr="00BB7946" w:rsidP="0066351A" w14:paraId="5EC8FC78" w14:textId="77777777">
      <w:pPr>
        <w:pStyle w:val="FootnoteText"/>
      </w:pPr>
      <w:r w:rsidRPr="00832EC6">
        <w:rPr>
          <w:rStyle w:val="FootnoteReference"/>
          <w:rFonts w:ascii="Arial" w:hAnsi="Arial" w:cs="Arial"/>
        </w:rPr>
        <w:footnoteRef/>
      </w:r>
      <w:r w:rsidRPr="00832EC6">
        <w:rPr>
          <w:rFonts w:ascii="Arial" w:hAnsi="Arial" w:cs="Arial"/>
        </w:rPr>
        <w:t xml:space="preserve"> </w:t>
      </w:r>
      <w:r>
        <w:rPr>
          <w:rFonts w:ascii="Arial" w:hAnsi="Arial" w:cs="Arial"/>
        </w:rPr>
        <w:t xml:space="preserve">Grants Policy Bulletin: </w:t>
      </w:r>
      <w:r w:rsidRPr="008F60ED">
        <w:rPr>
          <w:rFonts w:ascii="Arial" w:hAnsi="Arial" w:cs="Arial"/>
        </w:rPr>
        <w:t>Legislative Mandates</w:t>
      </w:r>
      <w:r>
        <w:rPr>
          <w:rFonts w:ascii="Arial" w:hAnsi="Arial" w:cs="Arial"/>
        </w:rPr>
        <w:t xml:space="preserve"> in Grants Management available at </w:t>
      </w:r>
      <w:hyperlink r:id="rId1" w:history="1">
        <w:r w:rsidRPr="007A305F">
          <w:rPr>
            <w:rStyle w:val="Hyperlink"/>
            <w:rFonts w:ascii="Arial" w:hAnsi="Arial" w:cs="Arial"/>
          </w:rPr>
          <w:t>https://www.hrsa.gov/grants/manage-your-grant/policies-regulations-guidance</w:t>
        </w:r>
      </w:hyperlink>
      <w:r>
        <w:rPr>
          <w:rStyle w:val="Hyperlink"/>
          <w:rFonts w:ascii="Arial" w:hAnsi="Arial" w:cs="Arial"/>
          <w:color w:val="auto"/>
          <w:u w:val="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1E79AB"/>
    <w:multiLevelType w:val="hybridMultilevel"/>
    <w:tmpl w:val="BE766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242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51A"/>
    <w:rsid w:val="000337FB"/>
    <w:rsid w:val="0006181A"/>
    <w:rsid w:val="00067B68"/>
    <w:rsid w:val="000753F0"/>
    <w:rsid w:val="0011080C"/>
    <w:rsid w:val="001734EF"/>
    <w:rsid w:val="001743A0"/>
    <w:rsid w:val="001B741C"/>
    <w:rsid w:val="001D2A00"/>
    <w:rsid w:val="001D30AF"/>
    <w:rsid w:val="001D66BD"/>
    <w:rsid w:val="001F505B"/>
    <w:rsid w:val="00200F21"/>
    <w:rsid w:val="00207651"/>
    <w:rsid w:val="00220A81"/>
    <w:rsid w:val="002242A7"/>
    <w:rsid w:val="002252B6"/>
    <w:rsid w:val="002306CA"/>
    <w:rsid w:val="00231AE3"/>
    <w:rsid w:val="0023560B"/>
    <w:rsid w:val="0023722B"/>
    <w:rsid w:val="00247859"/>
    <w:rsid w:val="002A0EFF"/>
    <w:rsid w:val="002B1513"/>
    <w:rsid w:val="002C0019"/>
    <w:rsid w:val="002F0198"/>
    <w:rsid w:val="003107EF"/>
    <w:rsid w:val="00321948"/>
    <w:rsid w:val="003711D1"/>
    <w:rsid w:val="003A7165"/>
    <w:rsid w:val="003C69E0"/>
    <w:rsid w:val="003D547F"/>
    <w:rsid w:val="0045164C"/>
    <w:rsid w:val="0047231E"/>
    <w:rsid w:val="00487243"/>
    <w:rsid w:val="004A3A27"/>
    <w:rsid w:val="004C23B9"/>
    <w:rsid w:val="004E02D7"/>
    <w:rsid w:val="004F0D12"/>
    <w:rsid w:val="004F2398"/>
    <w:rsid w:val="00503CF8"/>
    <w:rsid w:val="005319E3"/>
    <w:rsid w:val="005463B2"/>
    <w:rsid w:val="00561C88"/>
    <w:rsid w:val="005E5406"/>
    <w:rsid w:val="00617613"/>
    <w:rsid w:val="00636A1D"/>
    <w:rsid w:val="00655ACF"/>
    <w:rsid w:val="0066351A"/>
    <w:rsid w:val="00710B10"/>
    <w:rsid w:val="007A305F"/>
    <w:rsid w:val="007C76D5"/>
    <w:rsid w:val="007E27D4"/>
    <w:rsid w:val="007E3947"/>
    <w:rsid w:val="007F7EB1"/>
    <w:rsid w:val="00802177"/>
    <w:rsid w:val="00832EC6"/>
    <w:rsid w:val="0084739D"/>
    <w:rsid w:val="00852888"/>
    <w:rsid w:val="0089787F"/>
    <w:rsid w:val="008B7B8E"/>
    <w:rsid w:val="008C0317"/>
    <w:rsid w:val="008D507A"/>
    <w:rsid w:val="008E0558"/>
    <w:rsid w:val="008F60ED"/>
    <w:rsid w:val="009467FA"/>
    <w:rsid w:val="00984526"/>
    <w:rsid w:val="009A049F"/>
    <w:rsid w:val="009A7283"/>
    <w:rsid w:val="009C40A7"/>
    <w:rsid w:val="009D2C8D"/>
    <w:rsid w:val="00A00D36"/>
    <w:rsid w:val="00A17CAA"/>
    <w:rsid w:val="00A26D77"/>
    <w:rsid w:val="00A6239C"/>
    <w:rsid w:val="00A66625"/>
    <w:rsid w:val="00A877BD"/>
    <w:rsid w:val="00A9024E"/>
    <w:rsid w:val="00A95AAC"/>
    <w:rsid w:val="00AE1B6D"/>
    <w:rsid w:val="00AE510B"/>
    <w:rsid w:val="00B10519"/>
    <w:rsid w:val="00B41BC3"/>
    <w:rsid w:val="00B46963"/>
    <w:rsid w:val="00B86D8F"/>
    <w:rsid w:val="00BB7946"/>
    <w:rsid w:val="00BC2668"/>
    <w:rsid w:val="00BE1668"/>
    <w:rsid w:val="00BF31EE"/>
    <w:rsid w:val="00C117D7"/>
    <w:rsid w:val="00C215C1"/>
    <w:rsid w:val="00C6291E"/>
    <w:rsid w:val="00C63541"/>
    <w:rsid w:val="00C83BC9"/>
    <w:rsid w:val="00CA1F52"/>
    <w:rsid w:val="00CB7EAD"/>
    <w:rsid w:val="00CD0963"/>
    <w:rsid w:val="00CE0D30"/>
    <w:rsid w:val="00D426EF"/>
    <w:rsid w:val="00D44548"/>
    <w:rsid w:val="00D6373B"/>
    <w:rsid w:val="00DA703A"/>
    <w:rsid w:val="00DC4BB1"/>
    <w:rsid w:val="00DE5999"/>
    <w:rsid w:val="00DF72B5"/>
    <w:rsid w:val="00E25A31"/>
    <w:rsid w:val="00E549ED"/>
    <w:rsid w:val="00E61AFA"/>
    <w:rsid w:val="00E61C2B"/>
    <w:rsid w:val="00E92BA0"/>
    <w:rsid w:val="00EA1831"/>
    <w:rsid w:val="00EB4C4C"/>
    <w:rsid w:val="00EE627D"/>
    <w:rsid w:val="00F148B1"/>
    <w:rsid w:val="00F16096"/>
    <w:rsid w:val="00F24CAE"/>
    <w:rsid w:val="00F50B2A"/>
    <w:rsid w:val="00F75C70"/>
    <w:rsid w:val="00FD1D14"/>
    <w:rsid w:val="00FE7834"/>
    <w:rsid w:val="5FD1AA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AB37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51A"/>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A877B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6351A"/>
    <w:rPr>
      <w:color w:val="0000FF"/>
      <w:u w:val="single"/>
    </w:rPr>
  </w:style>
  <w:style w:type="character" w:styleId="Strong">
    <w:name w:val="Strong"/>
    <w:uiPriority w:val="99"/>
    <w:qFormat/>
    <w:rsid w:val="0066351A"/>
    <w:rPr>
      <w:b/>
      <w:bCs/>
    </w:rPr>
  </w:style>
  <w:style w:type="character" w:styleId="CommentReference">
    <w:name w:val="annotation reference"/>
    <w:uiPriority w:val="99"/>
    <w:unhideWhenUsed/>
    <w:rsid w:val="0066351A"/>
    <w:rPr>
      <w:sz w:val="16"/>
      <w:szCs w:val="16"/>
    </w:rPr>
  </w:style>
  <w:style w:type="paragraph" w:styleId="CommentText">
    <w:name w:val="annotation text"/>
    <w:basedOn w:val="Normal"/>
    <w:link w:val="CommentTextChar"/>
    <w:uiPriority w:val="99"/>
    <w:unhideWhenUsed/>
    <w:rsid w:val="0066351A"/>
  </w:style>
  <w:style w:type="character" w:customStyle="1" w:styleId="CommentTextChar">
    <w:name w:val="Comment Text Char"/>
    <w:basedOn w:val="DefaultParagraphFont"/>
    <w:link w:val="CommentText"/>
    <w:uiPriority w:val="99"/>
    <w:rsid w:val="0066351A"/>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66351A"/>
    <w:pPr>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66351A"/>
  </w:style>
  <w:style w:type="character" w:customStyle="1" w:styleId="FootnoteTextChar">
    <w:name w:val="Footnote Text Char"/>
    <w:basedOn w:val="DefaultParagraphFont"/>
    <w:link w:val="FootnoteText"/>
    <w:uiPriority w:val="99"/>
    <w:rsid w:val="0066351A"/>
    <w:rPr>
      <w:rFonts w:ascii="Times New Roman" w:eastAsia="Times New Roman" w:hAnsi="Times New Roman" w:cs="Times New Roman"/>
      <w:sz w:val="20"/>
      <w:szCs w:val="20"/>
    </w:rPr>
  </w:style>
  <w:style w:type="character" w:styleId="FootnoteReference">
    <w:name w:val="footnote reference"/>
    <w:uiPriority w:val="99"/>
    <w:semiHidden/>
    <w:unhideWhenUsed/>
    <w:rsid w:val="0066351A"/>
    <w:rPr>
      <w:vertAlign w:val="superscript"/>
    </w:rPr>
  </w:style>
  <w:style w:type="character" w:customStyle="1" w:styleId="ListParagraphChar">
    <w:name w:val="List Paragraph Char"/>
    <w:basedOn w:val="DefaultParagraphFont"/>
    <w:link w:val="ListParagraph"/>
    <w:uiPriority w:val="34"/>
    <w:locked/>
    <w:rsid w:val="0066351A"/>
    <w:rPr>
      <w:rFonts w:ascii="Calibri" w:eastAsia="Calibri" w:hAnsi="Calibri" w:cs="Times New Roman"/>
    </w:rPr>
  </w:style>
  <w:style w:type="paragraph" w:styleId="BalloonText">
    <w:name w:val="Balloon Text"/>
    <w:basedOn w:val="Normal"/>
    <w:link w:val="BalloonTextChar"/>
    <w:uiPriority w:val="99"/>
    <w:semiHidden/>
    <w:unhideWhenUsed/>
    <w:rsid w:val="00663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51A"/>
    <w:rPr>
      <w:rFonts w:ascii="Segoe UI" w:eastAsia="Times New Roman" w:hAnsi="Segoe UI" w:cs="Segoe UI"/>
      <w:sz w:val="18"/>
      <w:szCs w:val="18"/>
    </w:rPr>
  </w:style>
  <w:style w:type="paragraph" w:styleId="BodyText">
    <w:name w:val="Body Text"/>
    <w:basedOn w:val="Normal"/>
    <w:link w:val="BodyTextChar"/>
    <w:uiPriority w:val="99"/>
    <w:rsid w:val="0066351A"/>
    <w:pPr>
      <w:spacing w:after="120"/>
    </w:pPr>
  </w:style>
  <w:style w:type="character" w:customStyle="1" w:styleId="BodyTextChar">
    <w:name w:val="Body Text Char"/>
    <w:basedOn w:val="DefaultParagraphFont"/>
    <w:link w:val="BodyText"/>
    <w:uiPriority w:val="99"/>
    <w:rsid w:val="0066351A"/>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7F7EB1"/>
    <w:rPr>
      <w:color w:val="954F72" w:themeColor="followedHyperlink"/>
      <w:u w:val="single"/>
    </w:rPr>
  </w:style>
  <w:style w:type="paragraph" w:styleId="Header">
    <w:name w:val="header"/>
    <w:basedOn w:val="Normal"/>
    <w:link w:val="HeaderChar"/>
    <w:uiPriority w:val="99"/>
    <w:unhideWhenUsed/>
    <w:rsid w:val="00832EC6"/>
    <w:pPr>
      <w:tabs>
        <w:tab w:val="center" w:pos="4680"/>
        <w:tab w:val="right" w:pos="9360"/>
      </w:tabs>
    </w:pPr>
  </w:style>
  <w:style w:type="character" w:customStyle="1" w:styleId="HeaderChar">
    <w:name w:val="Header Char"/>
    <w:basedOn w:val="DefaultParagraphFont"/>
    <w:link w:val="Header"/>
    <w:uiPriority w:val="99"/>
    <w:rsid w:val="00832EC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2EC6"/>
    <w:pPr>
      <w:tabs>
        <w:tab w:val="center" w:pos="4680"/>
        <w:tab w:val="right" w:pos="9360"/>
      </w:tabs>
    </w:pPr>
  </w:style>
  <w:style w:type="character" w:customStyle="1" w:styleId="FooterChar">
    <w:name w:val="Footer Char"/>
    <w:basedOn w:val="DefaultParagraphFont"/>
    <w:link w:val="Footer"/>
    <w:uiPriority w:val="99"/>
    <w:rsid w:val="00832E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1AFA"/>
    <w:rPr>
      <w:b/>
      <w:bCs/>
    </w:rPr>
  </w:style>
  <w:style w:type="character" w:customStyle="1" w:styleId="CommentSubjectChar">
    <w:name w:val="Comment Subject Char"/>
    <w:basedOn w:val="CommentTextChar"/>
    <w:link w:val="CommentSubject"/>
    <w:uiPriority w:val="99"/>
    <w:semiHidden/>
    <w:rsid w:val="00E61AFA"/>
    <w:rPr>
      <w:rFonts w:ascii="Times New Roman" w:eastAsia="Times New Roman" w:hAnsi="Times New Roman" w:cs="Times New Roman"/>
      <w:b/>
      <w:bCs/>
      <w:sz w:val="20"/>
      <w:szCs w:val="20"/>
    </w:rPr>
  </w:style>
  <w:style w:type="paragraph" w:styleId="Revision">
    <w:name w:val="Revision"/>
    <w:hidden/>
    <w:uiPriority w:val="99"/>
    <w:semiHidden/>
    <w:rsid w:val="00D426EF"/>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877B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uscode.house.gov/view.xhtml?req=granuleid:USC-prelim-title42-section254b&amp;num=0&amp;edition=prelim" TargetMode="External" /><Relationship Id="rId11" Type="http://schemas.openxmlformats.org/officeDocument/2006/relationships/hyperlink" Target="mailto:paperwork@hrsa.gov" TargetMode="External" /><Relationship Id="rId12" Type="http://schemas.openxmlformats.org/officeDocument/2006/relationships/hyperlink" Target="https://www.hrsa.gov/about/508-resources"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hrsa.gov/grants/manage-your-grant/policies-regulations-guidan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YEJUMFDJ6KMC-483555117-51615</_dlc_DocId>
    <_dlc_DocIdPersistId xmlns="68c2e6f3-6ea4-42c3-835e-44e49d8f3a1e" xsi:nil="true"/>
    <_dlc_DocIdUrl xmlns="68c2e6f3-6ea4-42c3-835e-44e49d8f3a1e">
      <Url>https://nih.sharepoint.com/sites/HRSA-OA-OPAE/Teams/officeofexternalengagement/_layouts/15/DocIdRedir.aspx?ID=YEJUMFDJ6KMC-483555117-51615</Url>
      <Description>YEJUMFDJ6KMC-483555117-51615</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76DEE-0AD4-43F8-B2BA-6D2813990230}">
  <ds:schemaRefs>
    <ds:schemaRef ds:uri="http://schemas.microsoft.com/sharepoint/events"/>
  </ds:schemaRefs>
</ds:datastoreItem>
</file>

<file path=customXml/itemProps2.xml><?xml version="1.0" encoding="utf-8"?>
<ds:datastoreItem xmlns:ds="http://schemas.openxmlformats.org/officeDocument/2006/customXml" ds:itemID="{D37676A3-9A92-45E4-81A7-DB588DA98EBD}">
  <ds:schemaRefs>
    <ds:schemaRef ds:uri="http://schemas.microsoft.com/sharepoint/v3/contenttype/forms"/>
  </ds:schemaRefs>
</ds:datastoreItem>
</file>

<file path=customXml/itemProps3.xml><?xml version="1.0" encoding="utf-8"?>
<ds:datastoreItem xmlns:ds="http://schemas.openxmlformats.org/officeDocument/2006/customXml" ds:itemID="{705D6A33-0C82-43E5-B0A8-029077ABDDF2}">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4.xml><?xml version="1.0" encoding="utf-8"?>
<ds:datastoreItem xmlns:ds="http://schemas.openxmlformats.org/officeDocument/2006/customXml" ds:itemID="{82E5AAFD-F405-4662-8451-580876D5D395}">
  <ds:schemaRefs>
    <ds:schemaRef ds:uri="http://schemas.openxmlformats.org/officeDocument/2006/bibliography"/>
  </ds:schemaRefs>
</ds:datastoreItem>
</file>

<file path=customXml/itemProps5.xml><?xml version="1.0" encoding="utf-8"?>
<ds:datastoreItem xmlns:ds="http://schemas.openxmlformats.org/officeDocument/2006/customXml" ds:itemID="{FA9488B4-B7C2-4147-9080-049E6F091E32}">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4250</Characters>
  <Application>Microsoft Office Word</Application>
  <DocSecurity>0</DocSecurity>
  <Lines>151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2026-02-23T20:27:00Z</dcterms:created>
  <dcterms:modified xsi:type="dcterms:W3CDTF">2026-03-25T17:44:00Z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324800</vt:r8>
  </property>
  <property fmtid="{D5CDD505-2E9C-101B-9397-08002B2CF9AE}" pid="5" name="URL">
    <vt:lpwstr/>
  </property>
  <property fmtid="{D5CDD505-2E9C-101B-9397-08002B2CF9AE}" pid="6" name="_dlc_DocIdItemGuid">
    <vt:lpwstr>0d55262d-c07e-4c13-9572-5a8de164a717</vt:lpwstr>
  </property>
</Properties>
</file>