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37BA166C" w:rsidP="37BA166C" w14:paraId="4B4F43DB" w14:textId="06398ABD">
      <w:pPr>
        <w:spacing w:after="0" w:line="240" w:lineRule="auto"/>
        <w:jc w:val="right"/>
      </w:pPr>
      <w:r w:rsidRPr="37BA166C">
        <w:rPr>
          <w:rFonts w:ascii="Arial" w:eastAsia="Arial" w:hAnsi="Arial" w:cs="Arial"/>
          <w:sz w:val="16"/>
          <w:szCs w:val="16"/>
        </w:rPr>
        <w:t xml:space="preserve">OMB No.: 0915-0285. Expiration Date: </w:t>
      </w:r>
      <w:r w:rsidR="004F1D6B">
        <w:rPr>
          <w:rFonts w:ascii="Arial" w:eastAsia="Arial" w:hAnsi="Arial" w:cs="Arial"/>
          <w:sz w:val="16"/>
          <w:szCs w:val="16"/>
        </w:rPr>
        <w:t>XX</w:t>
      </w:r>
    </w:p>
    <w:p w:rsidR="00BE742C" w:rsidRPr="00565310" w:rsidP="00BE742C" w14:paraId="6238AC24" w14:textId="77777777">
      <w:pPr>
        <w:spacing w:after="0" w:line="240" w:lineRule="auto"/>
        <w:ind w:left="-90"/>
        <w:rPr>
          <w:rFonts w:ascii="Arial" w:eastAsia="Calibri" w:hAnsi="Arial" w:cs="Arial"/>
          <w:sz w:val="2"/>
          <w:szCs w:val="2"/>
        </w:rPr>
      </w:pPr>
      <w:r w:rsidRPr="00565310">
        <w:rPr>
          <w:rFonts w:ascii="Calibri" w:eastAsia="Calibri" w:hAnsi="Calibri" w:cs="Times New Roman"/>
          <w:noProof/>
        </w:rPr>
        <w:drawing>
          <wp:inline distT="0" distB="0" distL="0" distR="0">
            <wp:extent cx="6223000" cy="896883"/>
            <wp:effectExtent l="0" t="0" r="6350" b="0"/>
            <wp:docPr id="1" name="Picture 1" descr="The grant number for current grantees and the application tracking number for all applicants will pre-populate." title="Form 1A: General Information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6223000" cy="896883"/>
                    </a:xfrm>
                    <a:prstGeom prst="rect">
                      <a:avLst/>
                    </a:prstGeom>
                  </pic:spPr>
                </pic:pic>
              </a:graphicData>
            </a:graphic>
          </wp:inline>
        </w:drawing>
      </w:r>
    </w:p>
    <w:p w:rsidR="00BE742C" w:rsidRPr="00565310" w:rsidP="00BE742C" w14:paraId="6238AC25" w14:textId="77777777">
      <w:pPr>
        <w:spacing w:after="0" w:line="240" w:lineRule="auto"/>
        <w:rPr>
          <w:rFonts w:ascii="Arial" w:eastAsia="Calibri" w:hAnsi="Arial" w:cs="Arial"/>
          <w:sz w:val="2"/>
          <w:szCs w:val="2"/>
        </w:rPr>
      </w:pPr>
    </w:p>
    <w:p w:rsidR="00BE742C" w:rsidRPr="00565310" w:rsidP="00BE742C" w14:paraId="6238AC26" w14:textId="77777777">
      <w:pPr>
        <w:spacing w:after="0" w:line="240" w:lineRule="auto"/>
        <w:rPr>
          <w:rFonts w:ascii="Arial" w:eastAsia="Calibri" w:hAnsi="Arial" w:cs="Arial"/>
          <w:sz w:val="2"/>
          <w:szCs w:val="2"/>
        </w:rPr>
      </w:pPr>
    </w:p>
    <w:p w:rsidR="00BE742C" w:rsidRPr="00565310" w:rsidP="00BE742C" w14:paraId="6238AC27" w14:textId="77777777">
      <w:pPr>
        <w:spacing w:after="0" w:line="240" w:lineRule="auto"/>
        <w:rPr>
          <w:rFonts w:ascii="Arial" w:eastAsia="Calibri" w:hAnsi="Arial" w:cs="Arial"/>
          <w:sz w:val="2"/>
          <w:szCs w:val="2"/>
        </w:rPr>
      </w:pPr>
    </w:p>
    <w:p w:rsidR="00BE742C" w:rsidRPr="00565310" w:rsidP="00BE742C" w14:paraId="6238AC28" w14:textId="77777777">
      <w:pPr>
        <w:spacing w:after="0" w:line="240" w:lineRule="auto"/>
        <w:rPr>
          <w:rFonts w:ascii="Arial" w:eastAsia="Calibri" w:hAnsi="Arial" w:cs="Arial"/>
          <w:sz w:val="2"/>
          <w:szCs w:val="2"/>
        </w:rPr>
      </w:pPr>
    </w:p>
    <w:p w:rsidR="00BE742C" w:rsidRPr="00565310" w:rsidP="00BE742C" w14:paraId="6238AC29" w14:textId="77777777">
      <w:pPr>
        <w:spacing w:after="0" w:line="240" w:lineRule="auto"/>
        <w:rPr>
          <w:rFonts w:ascii="Arial" w:eastAsia="Calibri" w:hAnsi="Arial" w:cs="Arial"/>
          <w:sz w:val="2"/>
          <w:szCs w:val="2"/>
        </w:rPr>
      </w:pPr>
    </w:p>
    <w:tbl>
      <w:tblPr>
        <w:tblStyle w:val="TableGrid1"/>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3258"/>
        <w:gridCol w:w="6660"/>
      </w:tblGrid>
      <w:tr w14:paraId="6238AC2C" w14:textId="77777777" w:rsidTr="45019A31">
        <w:tblPrEx>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cantSplit/>
          <w:tblHeader/>
        </w:trPr>
        <w:tc>
          <w:tcPr>
            <w:tcW w:w="3258" w:type="dxa"/>
            <w:tcBorders>
              <w:right w:val="nil"/>
            </w:tcBorders>
            <w:shd w:val="clear" w:color="auto" w:fill="95B3D7" w:themeFill="accent1" w:themeFillTint="99"/>
          </w:tcPr>
          <w:p w:rsidR="00BE742C" w:rsidRPr="00565310" w:rsidP="00D14BAA" w14:paraId="6238AC2A" w14:textId="77777777">
            <w:pPr>
              <w:numPr>
                <w:ilvl w:val="0"/>
                <w:numId w:val="1"/>
              </w:numPr>
              <w:spacing w:before="60" w:beforeAutospacing="1" w:after="60" w:afterAutospacing="1"/>
              <w:ind w:left="187" w:hanging="187"/>
              <w:contextualSpacing/>
              <w:rPr>
                <w:rFonts w:ascii="Arial" w:eastAsia="Calibri" w:hAnsi="Arial" w:cs="Arial"/>
                <w:b/>
                <w:sz w:val="20"/>
                <w:szCs w:val="20"/>
              </w:rPr>
            </w:pPr>
            <w:r w:rsidRPr="00565310">
              <w:rPr>
                <w:rFonts w:ascii="Arial" w:eastAsia="Calibri" w:hAnsi="Arial" w:cs="Arial"/>
                <w:b/>
                <w:sz w:val="20"/>
                <w:szCs w:val="20"/>
              </w:rPr>
              <w:t>Applicant Information</w:t>
            </w:r>
          </w:p>
        </w:tc>
        <w:tc>
          <w:tcPr>
            <w:tcW w:w="6660" w:type="dxa"/>
            <w:tcBorders>
              <w:left w:val="nil"/>
            </w:tcBorders>
            <w:shd w:val="clear" w:color="auto" w:fill="95B3D7" w:themeFill="accent1" w:themeFillTint="99"/>
          </w:tcPr>
          <w:p w:rsidR="00BE742C" w:rsidRPr="00565310" w:rsidP="00D14BAA" w14:paraId="6238AC2B" w14:textId="77777777">
            <w:pPr>
              <w:spacing w:before="60" w:after="60"/>
              <w:contextualSpacing/>
              <w:rPr>
                <w:rFonts w:ascii="Arial" w:eastAsia="Calibri" w:hAnsi="Arial" w:cs="Arial"/>
                <w:b/>
                <w:sz w:val="20"/>
                <w:szCs w:val="20"/>
              </w:rPr>
            </w:pPr>
          </w:p>
        </w:tc>
      </w:tr>
      <w:tr w14:paraId="6238AC2F" w14:textId="77777777" w:rsidTr="45019A31">
        <w:tblPrEx>
          <w:tblW w:w="9918" w:type="dxa"/>
          <w:tblLayout w:type="fixed"/>
          <w:tblLook w:val="04A0"/>
        </w:tblPrEx>
        <w:trPr>
          <w:cantSplit/>
          <w:tblHeader/>
        </w:trPr>
        <w:tc>
          <w:tcPr>
            <w:tcW w:w="3258" w:type="dxa"/>
            <w:shd w:val="clear" w:color="auto" w:fill="DBE5F1" w:themeFill="accent1" w:themeFillTint="33"/>
            <w:vAlign w:val="center"/>
          </w:tcPr>
          <w:p w:rsidR="00BE742C" w:rsidRPr="00565310" w:rsidP="00D14BAA" w14:paraId="6238AC2D" w14:textId="77777777">
            <w:pPr>
              <w:spacing w:before="60" w:after="60"/>
              <w:rPr>
                <w:rFonts w:ascii="Arial" w:eastAsia="Calibri" w:hAnsi="Arial" w:cs="Arial"/>
                <w:sz w:val="20"/>
                <w:szCs w:val="20"/>
              </w:rPr>
            </w:pPr>
            <w:r w:rsidRPr="00565310">
              <w:rPr>
                <w:rFonts w:ascii="Arial" w:eastAsia="Calibri" w:hAnsi="Arial" w:cs="Arial"/>
                <w:sz w:val="20"/>
                <w:szCs w:val="20"/>
              </w:rPr>
              <w:t>Applicant Name</w:t>
            </w:r>
          </w:p>
        </w:tc>
        <w:tc>
          <w:tcPr>
            <w:tcW w:w="6660" w:type="dxa"/>
            <w:vAlign w:val="center"/>
          </w:tcPr>
          <w:p w:rsidR="00BE742C" w:rsidRPr="00565310" w:rsidP="00D14BAA" w14:paraId="6238AC2E" w14:textId="688C34F2">
            <w:pPr>
              <w:spacing w:before="60" w:after="60"/>
              <w:rPr>
                <w:rFonts w:ascii="Arial" w:eastAsia="Calibri" w:hAnsi="Arial" w:cs="Arial"/>
                <w:i/>
                <w:sz w:val="20"/>
                <w:szCs w:val="20"/>
                <w:u w:val="single"/>
              </w:rPr>
            </w:pPr>
          </w:p>
        </w:tc>
      </w:tr>
      <w:tr w14:paraId="6238AC32" w14:textId="77777777" w:rsidTr="45019A31">
        <w:tblPrEx>
          <w:tblW w:w="9918" w:type="dxa"/>
          <w:tblLayout w:type="fixed"/>
          <w:tblLook w:val="04A0"/>
        </w:tblPrEx>
        <w:trPr>
          <w:cantSplit/>
          <w:tblHeader/>
        </w:trPr>
        <w:tc>
          <w:tcPr>
            <w:tcW w:w="3258" w:type="dxa"/>
            <w:shd w:val="clear" w:color="auto" w:fill="DBE5F1" w:themeFill="accent1" w:themeFillTint="33"/>
            <w:vAlign w:val="center"/>
          </w:tcPr>
          <w:p w:rsidR="00BE742C" w:rsidRPr="00565310" w:rsidP="00D14BAA" w14:paraId="6238AC30" w14:textId="77777777">
            <w:pPr>
              <w:spacing w:before="60" w:after="60"/>
              <w:rPr>
                <w:rFonts w:ascii="Arial" w:eastAsia="Calibri" w:hAnsi="Arial" w:cs="Arial"/>
                <w:sz w:val="20"/>
                <w:szCs w:val="20"/>
              </w:rPr>
            </w:pPr>
            <w:r w:rsidRPr="00565310">
              <w:rPr>
                <w:rFonts w:ascii="Arial" w:eastAsia="Calibri" w:hAnsi="Arial" w:cs="Arial"/>
                <w:sz w:val="20"/>
                <w:szCs w:val="20"/>
              </w:rPr>
              <w:t>Fiscal Year End Date</w:t>
            </w:r>
          </w:p>
        </w:tc>
        <w:tc>
          <w:tcPr>
            <w:tcW w:w="6660" w:type="dxa"/>
            <w:vAlign w:val="center"/>
          </w:tcPr>
          <w:p w:rsidR="00BE742C" w:rsidRPr="00565310" w:rsidP="00D14BAA" w14:paraId="6238AC31" w14:textId="77777777">
            <w:pPr>
              <w:spacing w:before="60" w:after="60"/>
              <w:rPr>
                <w:rFonts w:ascii="Arial" w:eastAsia="Calibri" w:hAnsi="Arial" w:cs="Arial"/>
                <w:i/>
                <w:sz w:val="20"/>
                <w:szCs w:val="20"/>
                <w:u w:val="single"/>
              </w:rPr>
            </w:pPr>
            <w:r w:rsidRPr="00565310">
              <w:rPr>
                <w:rFonts w:ascii="Arial" w:eastAsia="Calibri" w:hAnsi="Arial" w:cs="Arial"/>
                <w:i/>
                <w:color w:val="FF0000"/>
                <w:sz w:val="20"/>
                <w:szCs w:val="20"/>
                <w:u w:val="single"/>
              </w:rPr>
              <w:t>Select from drop-down menu (e.g., January 31, March 31)</w:t>
            </w:r>
          </w:p>
        </w:tc>
      </w:tr>
      <w:tr w14:paraId="6238AC35" w14:textId="77777777" w:rsidTr="45019A31">
        <w:tblPrEx>
          <w:tblW w:w="9918" w:type="dxa"/>
          <w:tblLayout w:type="fixed"/>
          <w:tblLook w:val="04A0"/>
        </w:tblPrEx>
        <w:trPr>
          <w:cantSplit/>
          <w:tblHeader/>
        </w:trPr>
        <w:tc>
          <w:tcPr>
            <w:tcW w:w="3258" w:type="dxa"/>
            <w:shd w:val="clear" w:color="auto" w:fill="DBE5F1" w:themeFill="accent1" w:themeFillTint="33"/>
            <w:vAlign w:val="center"/>
          </w:tcPr>
          <w:p w:rsidR="00BE742C" w:rsidRPr="00565310" w:rsidP="00D14BAA" w14:paraId="6238AC33" w14:textId="77777777">
            <w:pPr>
              <w:spacing w:before="60" w:after="60"/>
              <w:rPr>
                <w:rFonts w:ascii="Arial" w:eastAsia="Calibri" w:hAnsi="Arial" w:cs="Arial"/>
                <w:sz w:val="20"/>
                <w:szCs w:val="20"/>
              </w:rPr>
            </w:pPr>
            <w:r w:rsidRPr="00565310">
              <w:rPr>
                <w:rFonts w:ascii="Arial" w:eastAsia="Calibri" w:hAnsi="Arial" w:cs="Arial"/>
                <w:sz w:val="20"/>
                <w:szCs w:val="20"/>
              </w:rPr>
              <w:t>Application Type</w:t>
            </w:r>
          </w:p>
        </w:tc>
        <w:tc>
          <w:tcPr>
            <w:tcW w:w="6660" w:type="dxa"/>
            <w:vAlign w:val="center"/>
          </w:tcPr>
          <w:p w:rsidR="00BE742C" w:rsidRPr="00565310" w:rsidP="00D14BAA" w14:paraId="6238AC34" w14:textId="65D82245">
            <w:pPr>
              <w:spacing w:before="60" w:after="60"/>
              <w:rPr>
                <w:rFonts w:ascii="Arial" w:eastAsia="Calibri" w:hAnsi="Arial" w:cs="Arial"/>
                <w:b/>
                <w:sz w:val="20"/>
                <w:szCs w:val="20"/>
                <w:u w:val="single"/>
              </w:rPr>
            </w:pPr>
          </w:p>
        </w:tc>
      </w:tr>
      <w:tr w14:paraId="6238AC38" w14:textId="77777777" w:rsidTr="45019A31">
        <w:tblPrEx>
          <w:tblW w:w="9918" w:type="dxa"/>
          <w:tblLayout w:type="fixed"/>
          <w:tblLook w:val="04A0"/>
        </w:tblPrEx>
        <w:trPr>
          <w:cantSplit/>
          <w:tblHeader/>
        </w:trPr>
        <w:tc>
          <w:tcPr>
            <w:tcW w:w="3258" w:type="dxa"/>
            <w:shd w:val="clear" w:color="auto" w:fill="DBE5F1" w:themeFill="accent1" w:themeFillTint="33"/>
            <w:vAlign w:val="center"/>
          </w:tcPr>
          <w:p w:rsidR="00BE742C" w:rsidRPr="00565310" w:rsidP="00D14BAA" w14:paraId="6238AC36" w14:textId="77777777">
            <w:pPr>
              <w:spacing w:before="60" w:after="60"/>
              <w:rPr>
                <w:rFonts w:ascii="Arial" w:eastAsia="Calibri" w:hAnsi="Arial" w:cs="Arial"/>
                <w:sz w:val="20"/>
                <w:szCs w:val="20"/>
              </w:rPr>
            </w:pPr>
            <w:r w:rsidRPr="00565310">
              <w:rPr>
                <w:rFonts w:ascii="Arial" w:eastAsia="Calibri" w:hAnsi="Arial" w:cs="Arial"/>
                <w:sz w:val="20"/>
                <w:szCs w:val="20"/>
              </w:rPr>
              <w:t>Grant Number</w:t>
            </w:r>
          </w:p>
        </w:tc>
        <w:tc>
          <w:tcPr>
            <w:tcW w:w="6660" w:type="dxa"/>
            <w:vAlign w:val="center"/>
          </w:tcPr>
          <w:p w:rsidR="00BE742C" w:rsidRPr="00565310" w:rsidP="00D14BAA" w14:paraId="6238AC37" w14:textId="2FA7A2A9">
            <w:pPr>
              <w:spacing w:before="60" w:after="60"/>
              <w:rPr>
                <w:rFonts w:ascii="Arial" w:eastAsia="Calibri" w:hAnsi="Arial" w:cs="Arial"/>
                <w:i/>
                <w:sz w:val="20"/>
                <w:szCs w:val="20"/>
                <w:u w:val="single"/>
              </w:rPr>
            </w:pPr>
          </w:p>
        </w:tc>
      </w:tr>
      <w:tr w14:paraId="6238AC3F" w14:textId="77777777" w:rsidTr="45019A31">
        <w:tblPrEx>
          <w:tblW w:w="9918" w:type="dxa"/>
          <w:tblLayout w:type="fixed"/>
          <w:tblLook w:val="04A0"/>
        </w:tblPrEx>
        <w:trPr>
          <w:cantSplit/>
          <w:tblHeader/>
        </w:trPr>
        <w:tc>
          <w:tcPr>
            <w:tcW w:w="3258" w:type="dxa"/>
            <w:shd w:val="clear" w:color="auto" w:fill="DBE5F1" w:themeFill="accent1" w:themeFillTint="33"/>
            <w:vAlign w:val="center"/>
          </w:tcPr>
          <w:p w:rsidR="00BE742C" w:rsidRPr="00565310" w:rsidP="00D14BAA" w14:paraId="6238AC39" w14:textId="77777777">
            <w:pPr>
              <w:spacing w:before="60" w:after="60"/>
              <w:rPr>
                <w:rFonts w:ascii="Arial" w:eastAsia="Calibri" w:hAnsi="Arial" w:cs="Arial"/>
                <w:sz w:val="20"/>
                <w:szCs w:val="20"/>
              </w:rPr>
            </w:pPr>
            <w:r w:rsidRPr="00565310">
              <w:rPr>
                <w:rFonts w:ascii="Arial" w:eastAsia="Calibri" w:hAnsi="Arial" w:cs="Arial"/>
                <w:sz w:val="20"/>
                <w:szCs w:val="20"/>
              </w:rPr>
              <w:t>Business Entity</w:t>
            </w:r>
          </w:p>
          <w:p w:rsidR="00BE742C" w:rsidRPr="00565310" w:rsidP="00D14BAA" w14:paraId="6238AC3A" w14:textId="77777777">
            <w:pPr>
              <w:spacing w:before="60" w:after="60"/>
              <w:rPr>
                <w:rFonts w:ascii="Arial" w:eastAsia="Calibri" w:hAnsi="Arial" w:cs="Arial"/>
                <w:sz w:val="20"/>
                <w:szCs w:val="20"/>
              </w:rPr>
            </w:pPr>
            <w:r w:rsidRPr="00565310">
              <w:rPr>
                <w:rFonts w:ascii="Arial" w:eastAsia="Calibri" w:hAnsi="Arial" w:cs="Arial"/>
                <w:sz w:val="20"/>
                <w:szCs w:val="20"/>
              </w:rPr>
              <w:t>(Select one)</w:t>
            </w:r>
          </w:p>
        </w:tc>
        <w:tc>
          <w:tcPr>
            <w:tcW w:w="6660" w:type="dxa"/>
            <w:vAlign w:val="center"/>
          </w:tcPr>
          <w:p w:rsidR="00BE742C" w:rsidRPr="00565310" w:rsidP="00D14BAA" w14:paraId="6238AC3B" w14:textId="77777777">
            <w:pPr>
              <w:spacing w:before="60" w:after="60"/>
              <w:rPr>
                <w:rFonts w:ascii="Arial" w:eastAsia="Calibri" w:hAnsi="Arial" w:cs="Arial"/>
                <w:color w:val="000000"/>
                <w:sz w:val="20"/>
                <w:szCs w:val="20"/>
              </w:rPr>
            </w:pPr>
            <w:r w:rsidRPr="00565310">
              <w:rPr>
                <w:rFonts w:ascii="Arial" w:eastAsia="Calibri" w:hAnsi="Arial" w:cs="Arial"/>
                <w:bCs/>
                <w:color w:val="000000"/>
                <w:sz w:val="20"/>
                <w:szCs w:val="20"/>
              </w:rPr>
              <w:t>[_]</w:t>
            </w:r>
            <w:r w:rsidRPr="00565310">
              <w:rPr>
                <w:rFonts w:ascii="Arial" w:eastAsia="Calibri" w:hAnsi="Arial" w:cs="Arial"/>
                <w:color w:val="000000"/>
                <w:sz w:val="20"/>
                <w:szCs w:val="20"/>
              </w:rPr>
              <w:t> Tribal</w:t>
            </w:r>
          </w:p>
          <w:p w:rsidR="00BE742C" w:rsidRPr="00565310" w:rsidP="00D14BAA" w14:paraId="6238AC3C" w14:textId="77777777">
            <w:pPr>
              <w:spacing w:before="60" w:after="60"/>
              <w:rPr>
                <w:rFonts w:ascii="Arial" w:eastAsia="Calibri" w:hAnsi="Arial" w:cs="Arial"/>
                <w:color w:val="000000"/>
                <w:sz w:val="20"/>
                <w:szCs w:val="20"/>
              </w:rPr>
            </w:pPr>
            <w:r w:rsidRPr="00565310">
              <w:rPr>
                <w:rFonts w:ascii="Arial" w:eastAsia="Calibri" w:hAnsi="Arial" w:cs="Arial"/>
                <w:bCs/>
                <w:color w:val="000000"/>
                <w:sz w:val="20"/>
                <w:szCs w:val="20"/>
              </w:rPr>
              <w:t>[_]</w:t>
            </w:r>
            <w:r w:rsidRPr="00565310">
              <w:rPr>
                <w:rFonts w:ascii="Arial" w:eastAsia="Calibri" w:hAnsi="Arial" w:cs="Arial"/>
                <w:color w:val="000000"/>
                <w:sz w:val="20"/>
                <w:szCs w:val="20"/>
              </w:rPr>
              <w:t> Urban Indian</w:t>
            </w:r>
          </w:p>
          <w:p w:rsidR="00BE742C" w:rsidRPr="00565310" w:rsidP="00D14BAA" w14:paraId="6238AC3D" w14:textId="77777777">
            <w:pPr>
              <w:spacing w:before="60" w:after="60"/>
              <w:rPr>
                <w:rFonts w:ascii="Arial" w:eastAsia="Calibri" w:hAnsi="Arial" w:cs="Arial"/>
                <w:color w:val="000000"/>
                <w:sz w:val="20"/>
                <w:szCs w:val="20"/>
              </w:rPr>
            </w:pPr>
            <w:r w:rsidRPr="00565310">
              <w:rPr>
                <w:rFonts w:ascii="Arial" w:eastAsia="Calibri" w:hAnsi="Arial" w:cs="Arial"/>
                <w:bCs/>
                <w:color w:val="000000"/>
                <w:sz w:val="20"/>
                <w:szCs w:val="20"/>
              </w:rPr>
              <w:t>[_]</w:t>
            </w:r>
            <w:r w:rsidRPr="00565310">
              <w:rPr>
                <w:rFonts w:ascii="Arial" w:eastAsia="Calibri" w:hAnsi="Arial" w:cs="Arial"/>
                <w:color w:val="000000"/>
                <w:sz w:val="20"/>
                <w:szCs w:val="20"/>
              </w:rPr>
              <w:t> Private, non-profit (non-Tribal or Urban Indian)</w:t>
            </w:r>
          </w:p>
          <w:p w:rsidR="00BE742C" w:rsidRPr="00565310" w:rsidP="00D14BAA" w14:paraId="6238AC3E" w14:textId="4754E619">
            <w:pPr>
              <w:spacing w:before="60" w:after="60"/>
              <w:rPr>
                <w:rFonts w:ascii="Arial" w:eastAsia="Calibri" w:hAnsi="Arial" w:cs="Arial"/>
                <w:color w:val="000000"/>
                <w:sz w:val="20"/>
                <w:szCs w:val="20"/>
              </w:rPr>
            </w:pPr>
            <w:r w:rsidRPr="45019A31">
              <w:rPr>
                <w:rFonts w:ascii="Arial" w:eastAsia="Calibri" w:hAnsi="Arial" w:cs="Arial"/>
                <w:color w:val="000000" w:themeColor="text1"/>
                <w:sz w:val="20"/>
                <w:szCs w:val="20"/>
              </w:rPr>
              <w:t>[_] Public (non-Tribal or Urban Indian)</w:t>
            </w:r>
          </w:p>
        </w:tc>
      </w:tr>
      <w:tr w14:paraId="6238AC49" w14:textId="77777777" w:rsidTr="45019A31">
        <w:tblPrEx>
          <w:tblW w:w="9918" w:type="dxa"/>
          <w:tblLayout w:type="fixed"/>
          <w:tblLook w:val="04A0"/>
        </w:tblPrEx>
        <w:trPr>
          <w:cantSplit/>
          <w:tblHeader/>
        </w:trPr>
        <w:tc>
          <w:tcPr>
            <w:tcW w:w="3258" w:type="dxa"/>
            <w:shd w:val="clear" w:color="auto" w:fill="DBE5F1" w:themeFill="accent1" w:themeFillTint="33"/>
            <w:vAlign w:val="center"/>
          </w:tcPr>
          <w:p w:rsidR="00BE742C" w:rsidRPr="00565310" w:rsidP="00D14BAA" w14:paraId="6238AC40" w14:textId="77777777">
            <w:pPr>
              <w:spacing w:before="60" w:after="60"/>
              <w:rPr>
                <w:rFonts w:ascii="Arial" w:eastAsia="Calibri" w:hAnsi="Arial" w:cs="Arial"/>
                <w:sz w:val="20"/>
                <w:szCs w:val="20"/>
              </w:rPr>
            </w:pPr>
            <w:r w:rsidRPr="00565310">
              <w:rPr>
                <w:rFonts w:ascii="Arial" w:eastAsia="Calibri" w:hAnsi="Arial" w:cs="Arial"/>
                <w:sz w:val="20"/>
                <w:szCs w:val="20"/>
              </w:rPr>
              <w:t>Organization Type</w:t>
            </w:r>
          </w:p>
          <w:p w:rsidR="00BE742C" w:rsidRPr="00565310" w:rsidP="00D14BAA" w14:paraId="6238AC41" w14:textId="77777777">
            <w:pPr>
              <w:spacing w:before="60" w:after="60"/>
              <w:rPr>
                <w:rFonts w:ascii="Arial" w:eastAsia="Calibri" w:hAnsi="Arial" w:cs="Arial"/>
                <w:sz w:val="20"/>
                <w:szCs w:val="20"/>
              </w:rPr>
            </w:pPr>
            <w:r w:rsidRPr="00565310">
              <w:rPr>
                <w:rFonts w:ascii="Arial" w:eastAsia="Calibri" w:hAnsi="Arial" w:cs="Arial"/>
                <w:sz w:val="20"/>
                <w:szCs w:val="20"/>
              </w:rPr>
              <w:t>(Select all that apply)</w:t>
            </w:r>
          </w:p>
        </w:tc>
        <w:tc>
          <w:tcPr>
            <w:tcW w:w="6660" w:type="dxa"/>
            <w:vAlign w:val="center"/>
          </w:tcPr>
          <w:p w:rsidR="00BE742C" w:rsidRPr="00565310" w:rsidP="00D14BAA" w14:paraId="6238AC42" w14:textId="3F021B73">
            <w:pPr>
              <w:spacing w:before="60" w:after="60"/>
              <w:rPr>
                <w:rFonts w:ascii="Arial" w:eastAsia="Calibri" w:hAnsi="Arial" w:cs="Arial"/>
                <w:color w:val="000000"/>
                <w:sz w:val="20"/>
                <w:szCs w:val="20"/>
              </w:rPr>
            </w:pPr>
            <w:r w:rsidRPr="00565310">
              <w:rPr>
                <w:rFonts w:ascii="Arial" w:eastAsia="Calibri" w:hAnsi="Arial" w:cs="Arial"/>
                <w:bCs/>
                <w:color w:val="000000"/>
                <w:sz w:val="20"/>
                <w:szCs w:val="20"/>
              </w:rPr>
              <w:t>[_]</w:t>
            </w:r>
            <w:r w:rsidRPr="00565310">
              <w:rPr>
                <w:rFonts w:ascii="Arial" w:eastAsia="Calibri" w:hAnsi="Arial" w:cs="Arial"/>
                <w:color w:val="000000"/>
                <w:sz w:val="20"/>
                <w:szCs w:val="20"/>
              </w:rPr>
              <w:t> Faith based</w:t>
            </w:r>
          </w:p>
          <w:p w:rsidR="00BE742C" w:rsidRPr="00565310" w:rsidP="00D14BAA" w14:paraId="6238AC43" w14:textId="77777777">
            <w:pPr>
              <w:spacing w:before="60" w:after="60"/>
              <w:rPr>
                <w:rFonts w:ascii="Arial" w:eastAsia="Calibri" w:hAnsi="Arial" w:cs="Arial"/>
                <w:color w:val="000000"/>
                <w:sz w:val="20"/>
                <w:szCs w:val="20"/>
              </w:rPr>
            </w:pPr>
            <w:r w:rsidRPr="00565310">
              <w:rPr>
                <w:rFonts w:ascii="Arial" w:eastAsia="Calibri" w:hAnsi="Arial" w:cs="Arial"/>
                <w:bCs/>
                <w:color w:val="000000"/>
                <w:sz w:val="20"/>
                <w:szCs w:val="20"/>
              </w:rPr>
              <w:t>[_]</w:t>
            </w:r>
            <w:r w:rsidRPr="00565310">
              <w:rPr>
                <w:rFonts w:ascii="Arial" w:eastAsia="Calibri" w:hAnsi="Arial" w:cs="Arial"/>
                <w:color w:val="000000"/>
                <w:sz w:val="20"/>
                <w:szCs w:val="20"/>
              </w:rPr>
              <w:t> Hospital</w:t>
            </w:r>
          </w:p>
          <w:p w:rsidR="00BE742C" w:rsidRPr="00565310" w:rsidP="00D14BAA" w14:paraId="6238AC44" w14:textId="77777777">
            <w:pPr>
              <w:spacing w:before="60" w:after="60"/>
              <w:rPr>
                <w:rFonts w:ascii="Arial" w:eastAsia="Calibri" w:hAnsi="Arial" w:cs="Arial"/>
                <w:color w:val="000000"/>
                <w:sz w:val="20"/>
                <w:szCs w:val="20"/>
              </w:rPr>
            </w:pPr>
            <w:r w:rsidRPr="00565310">
              <w:rPr>
                <w:rFonts w:ascii="Arial" w:eastAsia="Calibri" w:hAnsi="Arial" w:cs="Arial"/>
                <w:bCs/>
                <w:color w:val="000000"/>
                <w:sz w:val="20"/>
                <w:szCs w:val="20"/>
              </w:rPr>
              <w:t>[_]</w:t>
            </w:r>
            <w:r w:rsidRPr="00565310">
              <w:rPr>
                <w:rFonts w:ascii="Arial" w:eastAsia="Calibri" w:hAnsi="Arial" w:cs="Arial"/>
                <w:color w:val="000000"/>
                <w:sz w:val="20"/>
                <w:szCs w:val="20"/>
              </w:rPr>
              <w:t> State government</w:t>
            </w:r>
          </w:p>
          <w:p w:rsidR="00BE742C" w:rsidRPr="00565310" w:rsidP="00D14BAA" w14:paraId="6238AC45" w14:textId="77777777">
            <w:pPr>
              <w:spacing w:before="60" w:after="60"/>
              <w:rPr>
                <w:rFonts w:ascii="Arial" w:eastAsia="Calibri" w:hAnsi="Arial" w:cs="Arial"/>
                <w:color w:val="000000"/>
                <w:sz w:val="20"/>
                <w:szCs w:val="20"/>
              </w:rPr>
            </w:pPr>
            <w:r w:rsidRPr="00565310">
              <w:rPr>
                <w:rFonts w:ascii="Arial" w:eastAsia="Calibri" w:hAnsi="Arial" w:cs="Arial"/>
                <w:bCs/>
                <w:color w:val="000000"/>
                <w:sz w:val="20"/>
                <w:szCs w:val="20"/>
              </w:rPr>
              <w:t>[_]</w:t>
            </w:r>
            <w:r w:rsidRPr="00565310">
              <w:rPr>
                <w:rFonts w:ascii="Arial" w:eastAsia="Calibri" w:hAnsi="Arial" w:cs="Arial"/>
                <w:color w:val="000000"/>
                <w:sz w:val="20"/>
                <w:szCs w:val="20"/>
              </w:rPr>
              <w:t> City/County/Local Government or Municipality</w:t>
            </w:r>
          </w:p>
          <w:p w:rsidR="00BE742C" w:rsidRPr="00565310" w:rsidP="00D14BAA" w14:paraId="6238AC46" w14:textId="77777777">
            <w:pPr>
              <w:spacing w:before="60" w:after="60"/>
              <w:rPr>
                <w:rFonts w:ascii="Arial" w:eastAsia="Calibri" w:hAnsi="Arial" w:cs="Arial"/>
                <w:color w:val="000000"/>
                <w:sz w:val="20"/>
                <w:szCs w:val="20"/>
              </w:rPr>
            </w:pPr>
            <w:r w:rsidRPr="00565310">
              <w:rPr>
                <w:rFonts w:ascii="Arial" w:eastAsia="Calibri" w:hAnsi="Arial" w:cs="Arial"/>
                <w:bCs/>
                <w:color w:val="000000"/>
                <w:sz w:val="20"/>
                <w:szCs w:val="20"/>
              </w:rPr>
              <w:t>[_]</w:t>
            </w:r>
            <w:r w:rsidRPr="00565310">
              <w:rPr>
                <w:rFonts w:ascii="Arial" w:eastAsia="Calibri" w:hAnsi="Arial" w:cs="Arial"/>
                <w:color w:val="000000"/>
                <w:sz w:val="20"/>
                <w:szCs w:val="20"/>
              </w:rPr>
              <w:t> University</w:t>
            </w:r>
          </w:p>
          <w:p w:rsidR="00BE742C" w:rsidRPr="00565310" w:rsidP="00D14BAA" w14:paraId="6238AC47" w14:textId="77777777">
            <w:pPr>
              <w:spacing w:before="60" w:after="60"/>
              <w:rPr>
                <w:rFonts w:ascii="Arial" w:eastAsia="Calibri" w:hAnsi="Arial" w:cs="Arial"/>
                <w:color w:val="000000"/>
                <w:sz w:val="20"/>
                <w:szCs w:val="20"/>
              </w:rPr>
            </w:pPr>
            <w:r w:rsidRPr="00565310">
              <w:rPr>
                <w:rFonts w:ascii="Arial" w:eastAsia="Calibri" w:hAnsi="Arial" w:cs="Arial"/>
                <w:bCs/>
                <w:color w:val="000000"/>
                <w:sz w:val="20"/>
                <w:szCs w:val="20"/>
              </w:rPr>
              <w:t>[_]</w:t>
            </w:r>
            <w:r w:rsidRPr="00565310">
              <w:rPr>
                <w:rFonts w:ascii="Arial" w:eastAsia="Calibri" w:hAnsi="Arial" w:cs="Arial"/>
                <w:color w:val="000000"/>
                <w:sz w:val="20"/>
                <w:szCs w:val="20"/>
              </w:rPr>
              <w:t> Community based organization</w:t>
            </w:r>
          </w:p>
          <w:p w:rsidR="00BE742C" w:rsidRPr="00565310" w:rsidP="00D14BAA" w14:paraId="6238AC48" w14:textId="7F6AC2C2">
            <w:pPr>
              <w:spacing w:before="60" w:after="60"/>
              <w:rPr>
                <w:rFonts w:ascii="Arial" w:eastAsia="Calibri" w:hAnsi="Arial" w:cs="Arial"/>
                <w:sz w:val="20"/>
                <w:szCs w:val="20"/>
              </w:rPr>
            </w:pPr>
            <w:r w:rsidRPr="00565310">
              <w:rPr>
                <w:rFonts w:ascii="Arial" w:eastAsia="Calibri" w:hAnsi="Arial" w:cs="Arial"/>
                <w:bCs/>
                <w:color w:val="000000"/>
                <w:sz w:val="20"/>
                <w:szCs w:val="20"/>
              </w:rPr>
              <w:t>[_]</w:t>
            </w:r>
            <w:r w:rsidRPr="00565310">
              <w:rPr>
                <w:rFonts w:ascii="Arial" w:eastAsia="Calibri" w:hAnsi="Arial" w:cs="Arial"/>
                <w:color w:val="000000"/>
                <w:sz w:val="20"/>
                <w:szCs w:val="20"/>
              </w:rPr>
              <w:t> </w:t>
            </w:r>
            <w:r w:rsidR="00155B81">
              <w:rPr>
                <w:rFonts w:ascii="Arial" w:eastAsia="Calibri" w:hAnsi="Arial" w:cs="Arial"/>
                <w:color w:val="000000"/>
                <w:sz w:val="20"/>
                <w:szCs w:val="20"/>
              </w:rPr>
              <w:t xml:space="preserve">None of the above </w:t>
            </w:r>
            <w:r w:rsidRPr="00565310">
              <w:rPr>
                <w:rFonts w:ascii="Arial" w:eastAsia="Calibri" w:hAnsi="Arial" w:cs="Arial"/>
                <w:color w:val="000000"/>
                <w:sz w:val="20"/>
                <w:szCs w:val="20"/>
              </w:rPr>
              <w:t>Specify: __________</w:t>
            </w:r>
          </w:p>
        </w:tc>
      </w:tr>
      <w:tr w14:paraId="6238AC4B" w14:textId="77777777" w:rsidTr="45019A31">
        <w:tblPrEx>
          <w:tblW w:w="9918" w:type="dxa"/>
          <w:tblLayout w:type="fixed"/>
          <w:tblLook w:val="04A0"/>
        </w:tblPrEx>
        <w:trPr>
          <w:cantSplit/>
          <w:tblHeader/>
        </w:trPr>
        <w:tc>
          <w:tcPr>
            <w:tcW w:w="9918" w:type="dxa"/>
            <w:gridSpan w:val="2"/>
            <w:vAlign w:val="center"/>
          </w:tcPr>
          <w:p w:rsidR="00721949" w:rsidRPr="00565310" w:rsidP="00D14BAA" w14:paraId="6238AC4A" w14:textId="77777777">
            <w:pPr>
              <w:spacing w:before="60" w:after="60"/>
              <w:rPr>
                <w:rFonts w:ascii="Arial" w:eastAsia="Calibri" w:hAnsi="Arial" w:cs="Arial"/>
                <w:bCs/>
                <w:color w:val="000000"/>
                <w:sz w:val="20"/>
                <w:szCs w:val="20"/>
              </w:rPr>
            </w:pPr>
          </w:p>
        </w:tc>
      </w:tr>
    </w:tbl>
    <w:p w:rsidR="00BE742C" w:rsidRPr="00B8678F" w:rsidP="00B8678F" w14:paraId="6238AC4C" w14:textId="04F54B37">
      <w:pPr>
        <w:keepNext/>
        <w:pBdr>
          <w:top w:val="single" w:sz="4" w:space="1" w:color="A6A6A6" w:themeColor="background1" w:themeShade="A6"/>
          <w:left w:val="single" w:sz="4" w:space="4" w:color="A6A6A6" w:themeColor="background1" w:themeShade="A6"/>
          <w:bottom w:val="single" w:sz="4" w:space="1" w:color="A6A6A6" w:themeColor="background1" w:themeShade="A6"/>
          <w:right w:val="single" w:sz="4" w:space="22" w:color="A6A6A6" w:themeColor="background1" w:themeShade="A6"/>
          <w:between w:val="single" w:sz="4" w:space="1" w:color="A6A6A6" w:themeColor="background1" w:themeShade="A6"/>
          <w:bar w:val="single" w:sz="4" w:space="0" w:color="auto"/>
        </w:pBdr>
        <w:shd w:val="clear" w:color="auto" w:fill="95B3D7" w:themeFill="accent1" w:themeFillTint="99"/>
        <w:spacing w:before="60" w:after="0" w:line="240" w:lineRule="auto"/>
        <w:rPr>
          <w:rFonts w:ascii="Calibri" w:eastAsia="Calibri" w:hAnsi="Calibri" w:cs="Times New Roman"/>
        </w:rPr>
      </w:pPr>
      <w:r w:rsidRPr="00565310">
        <w:rPr>
          <w:rFonts w:ascii="Arial" w:eastAsia="Calibri" w:hAnsi="Arial" w:cs="Arial"/>
          <w:b/>
          <w:sz w:val="20"/>
          <w:szCs w:val="20"/>
        </w:rPr>
        <w:t>Proposed Service Area</w:t>
      </w:r>
      <w:r w:rsidR="008048B4">
        <w:rPr>
          <w:rFonts w:ascii="Arial" w:eastAsia="Calibri" w:hAnsi="Arial" w:cs="Arial"/>
          <w:b/>
          <w:sz w:val="20"/>
          <w:szCs w:val="20"/>
        </w:rPr>
        <w:t xml:space="preserve"> </w:t>
      </w:r>
      <w:r w:rsidR="00B8678F">
        <w:rPr>
          <w:rFonts w:ascii="Arial" w:eastAsia="Calibri" w:hAnsi="Arial" w:cs="Arial"/>
          <w:b/>
          <w:sz w:val="20"/>
          <w:szCs w:val="20"/>
        </w:rPr>
        <w:t>(not included in NTAP</w:t>
      </w:r>
      <w:r w:rsidR="00D70AFA">
        <w:rPr>
          <w:rFonts w:ascii="Arial" w:eastAsia="Calibri" w:hAnsi="Arial" w:cs="Arial"/>
          <w:b/>
          <w:sz w:val="20"/>
          <w:szCs w:val="20"/>
        </w:rPr>
        <w:t xml:space="preserve"> or PCA</w:t>
      </w:r>
      <w:r w:rsidR="00B8678F">
        <w:rPr>
          <w:rFonts w:ascii="Arial" w:eastAsia="Calibri" w:hAnsi="Arial" w:cs="Arial"/>
          <w:b/>
          <w:sz w:val="20"/>
          <w:szCs w:val="20"/>
        </w:rPr>
        <w:t xml:space="preserve"> applications)</w:t>
      </w:r>
    </w:p>
    <w:p w:rsidR="00BE742C" w:rsidRPr="00565310" w:rsidP="00BE742C" w14:paraId="6238AC4D"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21" w:color="A6A6A6" w:themeColor="background1" w:themeShade="A6"/>
          <w:between w:val="single" w:sz="4" w:space="1" w:color="A6A6A6" w:themeColor="background1" w:themeShade="A6"/>
          <w:bar w:val="single" w:sz="4" w:space="0" w:color="A6A6A6" w:themeColor="background1" w:themeShade="A6"/>
        </w:pBdr>
        <w:spacing w:after="0" w:line="240" w:lineRule="auto"/>
        <w:rPr>
          <w:rFonts w:ascii="Arial" w:eastAsia="Calibri" w:hAnsi="Arial" w:cs="Arial"/>
          <w:sz w:val="20"/>
          <w:szCs w:val="20"/>
        </w:rPr>
      </w:pPr>
      <w:r w:rsidRPr="00565310">
        <w:rPr>
          <w:rFonts w:ascii="Arial" w:eastAsia="Calibri" w:hAnsi="Arial" w:cs="Arial"/>
          <w:b/>
          <w:sz w:val="20"/>
          <w:szCs w:val="20"/>
        </w:rPr>
        <w:t>Note:</w:t>
      </w:r>
      <w:r w:rsidRPr="00565310">
        <w:rPr>
          <w:rFonts w:ascii="Arial" w:eastAsia="Calibri" w:hAnsi="Arial" w:cs="Arial"/>
          <w:sz w:val="20"/>
          <w:szCs w:val="20"/>
        </w:rPr>
        <w:t xml:space="preserve"> Applicants applying for Community Health Center (CHC) funding in Section A of the SF-424A: Budget Information form must serve at least one MUA or MUP. Provide the IDs for all MUAs and/or MUPs within the service area proposed in this application.</w:t>
      </w: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3258"/>
        <w:gridCol w:w="6660"/>
      </w:tblGrid>
      <w:tr w14:paraId="6238AC50" w14:textId="77777777" w:rsidTr="00D14BAA">
        <w:tblPrEx>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cantSplit/>
          <w:tblHeader/>
        </w:trPr>
        <w:tc>
          <w:tcPr>
            <w:tcW w:w="3258" w:type="dxa"/>
            <w:tcBorders>
              <w:right w:val="nil"/>
            </w:tcBorders>
            <w:shd w:val="clear" w:color="auto" w:fill="DBE5F1" w:themeFill="accent1" w:themeFillTint="33"/>
            <w:vAlign w:val="center"/>
          </w:tcPr>
          <w:p w:rsidR="00BE742C" w:rsidRPr="00B8678F" w:rsidP="00B8678F" w14:paraId="6238AC4E" w14:textId="51532DFC">
            <w:pPr>
              <w:keepNext/>
              <w:pBdr>
                <w:top w:val="single" w:sz="4" w:space="1" w:color="A6A6A6" w:themeColor="background1" w:themeShade="A6"/>
                <w:left w:val="single" w:sz="4" w:space="4" w:color="A6A6A6" w:themeColor="background1" w:themeShade="A6"/>
                <w:bottom w:val="single" w:sz="4" w:space="1" w:color="A6A6A6" w:themeColor="background1" w:themeShade="A6"/>
                <w:right w:val="single" w:sz="4" w:space="22" w:color="A6A6A6" w:themeColor="background1" w:themeShade="A6"/>
                <w:between w:val="single" w:sz="4" w:space="1" w:color="A6A6A6" w:themeColor="background1" w:themeShade="A6"/>
                <w:bar w:val="single" w:sz="4" w:space="0" w:color="auto"/>
              </w:pBdr>
              <w:shd w:val="clear" w:color="auto" w:fill="95B3D7" w:themeFill="accent1" w:themeFillTint="99"/>
              <w:spacing w:before="60"/>
              <w:rPr>
                <w:rFonts w:ascii="Calibri" w:eastAsia="Calibri" w:hAnsi="Calibri" w:cs="Times New Roman"/>
              </w:rPr>
            </w:pPr>
            <w:r w:rsidRPr="00565310">
              <w:rPr>
                <w:rFonts w:ascii="Arial" w:eastAsia="Calibri" w:hAnsi="Arial" w:cs="Arial"/>
                <w:b/>
                <w:color w:val="000000"/>
                <w:sz w:val="20"/>
                <w:szCs w:val="20"/>
              </w:rPr>
              <w:t>2a. Service Area Designation</w:t>
            </w:r>
            <w:r w:rsidR="00B8678F">
              <w:rPr>
                <w:rFonts w:ascii="Arial" w:eastAsia="Calibri" w:hAnsi="Arial" w:cs="Arial"/>
                <w:b/>
                <w:color w:val="000000"/>
                <w:sz w:val="20"/>
                <w:szCs w:val="20"/>
              </w:rPr>
              <w:t xml:space="preserve"> </w:t>
            </w:r>
            <w:r w:rsidR="00B8678F">
              <w:rPr>
                <w:rFonts w:ascii="Arial" w:eastAsia="Calibri" w:hAnsi="Arial" w:cs="Arial"/>
                <w:b/>
                <w:sz w:val="20"/>
                <w:szCs w:val="20"/>
              </w:rPr>
              <w:t xml:space="preserve">(not included in NTAP </w:t>
            </w:r>
            <w:r w:rsidR="00D70AFA">
              <w:rPr>
                <w:rFonts w:ascii="Arial" w:eastAsia="Calibri" w:hAnsi="Arial" w:cs="Arial"/>
                <w:b/>
                <w:sz w:val="20"/>
                <w:szCs w:val="20"/>
              </w:rPr>
              <w:t xml:space="preserve">or PCA </w:t>
            </w:r>
            <w:r w:rsidR="00B8678F">
              <w:rPr>
                <w:rFonts w:ascii="Arial" w:eastAsia="Calibri" w:hAnsi="Arial" w:cs="Arial"/>
                <w:b/>
                <w:sz w:val="20"/>
                <w:szCs w:val="20"/>
              </w:rPr>
              <w:t>applications)</w:t>
            </w:r>
          </w:p>
        </w:tc>
        <w:tc>
          <w:tcPr>
            <w:tcW w:w="6660" w:type="dxa"/>
            <w:tcBorders>
              <w:left w:val="nil"/>
            </w:tcBorders>
            <w:shd w:val="clear" w:color="auto" w:fill="DBE5F1" w:themeFill="accent1" w:themeFillTint="33"/>
            <w:vAlign w:val="center"/>
          </w:tcPr>
          <w:p w:rsidR="00BE742C" w:rsidRPr="00565310" w:rsidP="00D14BAA" w14:paraId="6238AC4F" w14:textId="77777777">
            <w:pPr>
              <w:spacing w:before="60" w:after="60"/>
              <w:rPr>
                <w:rFonts w:ascii="Arial" w:eastAsia="Calibri" w:hAnsi="Arial" w:cs="Arial"/>
                <w:b/>
                <w:sz w:val="20"/>
                <w:szCs w:val="20"/>
              </w:rPr>
            </w:pPr>
          </w:p>
        </w:tc>
      </w:tr>
      <w:tr w14:paraId="6238AC55" w14:textId="77777777" w:rsidTr="00D14BAA">
        <w:tblPrEx>
          <w:tblW w:w="9918" w:type="dxa"/>
          <w:tblLayout w:type="fixed"/>
          <w:tblLook w:val="04A0"/>
        </w:tblPrEx>
        <w:trPr>
          <w:cantSplit/>
        </w:trPr>
        <w:tc>
          <w:tcPr>
            <w:tcW w:w="3258" w:type="dxa"/>
            <w:tcBorders>
              <w:bottom w:val="single" w:sz="4" w:space="0" w:color="A6A6A6" w:themeColor="background1" w:themeShade="A6"/>
            </w:tcBorders>
            <w:shd w:val="clear" w:color="auto" w:fill="DBE5F1" w:themeFill="accent1" w:themeFillTint="33"/>
          </w:tcPr>
          <w:p w:rsidR="00BE742C" w:rsidRPr="00565310" w:rsidP="00D14BAA" w14:paraId="6238AC51" w14:textId="7B5D2789">
            <w:pPr>
              <w:spacing w:before="60" w:after="60"/>
              <w:rPr>
                <w:rFonts w:ascii="Arial" w:eastAsia="Calibri" w:hAnsi="Arial" w:cs="Arial"/>
                <w:bCs/>
                <w:color w:val="000000"/>
                <w:sz w:val="20"/>
                <w:szCs w:val="20"/>
              </w:rPr>
            </w:pPr>
            <w:r w:rsidRPr="00565310">
              <w:rPr>
                <w:rFonts w:ascii="Arial" w:eastAsia="Calibri" w:hAnsi="Arial" w:cs="Arial"/>
                <w:bCs/>
                <w:color w:val="000000"/>
                <w:sz w:val="20"/>
                <w:szCs w:val="20"/>
              </w:rPr>
              <w:t>Select MUA/MUP</w:t>
            </w:r>
          </w:p>
          <w:p w:rsidR="00BE742C" w:rsidRPr="00565310" w:rsidP="00D14BAA" w14:paraId="6238AC52" w14:textId="0A1175B0">
            <w:pPr>
              <w:spacing w:before="60" w:after="60"/>
              <w:rPr>
                <w:rFonts w:ascii="Arial" w:eastAsia="Calibri" w:hAnsi="Arial" w:cs="Arial"/>
                <w:bCs/>
                <w:color w:val="000000"/>
                <w:sz w:val="20"/>
                <w:szCs w:val="20"/>
              </w:rPr>
            </w:pPr>
            <w:r w:rsidRPr="00565310">
              <w:rPr>
                <w:rFonts w:ascii="Arial" w:eastAsia="Calibri" w:hAnsi="Arial" w:cs="Arial"/>
                <w:bCs/>
                <w:color w:val="000000"/>
                <w:sz w:val="20"/>
                <w:szCs w:val="20"/>
              </w:rPr>
              <w:t xml:space="preserve">(Each ID must be a 5 </w:t>
            </w:r>
            <w:r w:rsidR="00047579">
              <w:rPr>
                <w:rFonts w:ascii="Arial" w:eastAsia="Calibri" w:hAnsi="Arial" w:cs="Arial"/>
                <w:bCs/>
                <w:color w:val="000000"/>
                <w:sz w:val="20"/>
                <w:szCs w:val="20"/>
              </w:rPr>
              <w:t>to 12 digits</w:t>
            </w:r>
            <w:r w:rsidRPr="00565310">
              <w:rPr>
                <w:rFonts w:ascii="Arial" w:eastAsia="Calibri" w:hAnsi="Arial" w:cs="Arial"/>
                <w:bCs/>
                <w:color w:val="000000"/>
                <w:sz w:val="20"/>
                <w:szCs w:val="20"/>
              </w:rPr>
              <w:t>. Use commas to separate multiple IDs</w:t>
            </w:r>
            <w:r w:rsidR="00047579">
              <w:rPr>
                <w:rFonts w:ascii="Arial" w:eastAsia="Calibri" w:hAnsi="Arial" w:cs="Arial"/>
                <w:bCs/>
                <w:color w:val="000000"/>
                <w:sz w:val="20"/>
                <w:szCs w:val="20"/>
              </w:rPr>
              <w:t>, without spaces</w:t>
            </w:r>
            <w:r w:rsidRPr="00565310">
              <w:rPr>
                <w:rFonts w:ascii="Arial" w:eastAsia="Calibri" w:hAnsi="Arial" w:cs="Arial"/>
                <w:bCs/>
                <w:color w:val="000000"/>
                <w:sz w:val="20"/>
                <w:szCs w:val="20"/>
              </w:rPr>
              <w:t>.)</w:t>
            </w:r>
          </w:p>
          <w:p w:rsidR="00BE742C" w:rsidRPr="00565310" w:rsidP="00D14BAA" w14:paraId="6238AC53" w14:textId="77777777">
            <w:pPr>
              <w:spacing w:before="60" w:after="60"/>
              <w:rPr>
                <w:rFonts w:ascii="Arial" w:eastAsia="Calibri" w:hAnsi="Arial" w:cs="Arial"/>
                <w:bCs/>
                <w:color w:val="000000"/>
                <w:sz w:val="20"/>
                <w:szCs w:val="20"/>
              </w:rPr>
            </w:pPr>
            <w:r w:rsidRPr="00565310">
              <w:rPr>
                <w:rFonts w:ascii="Arial" w:eastAsia="Calibri" w:hAnsi="Arial" w:cs="Arial"/>
                <w:sz w:val="20"/>
                <w:szCs w:val="20"/>
              </w:rPr>
              <w:t>Find an MUA/MUP (</w:t>
            </w:r>
            <w:hyperlink r:id="rId10" w:history="1">
              <w:r w:rsidRPr="00565310">
                <w:rPr>
                  <w:rFonts w:ascii="Arial" w:eastAsia="Calibri" w:hAnsi="Arial" w:cs="Arial"/>
                  <w:color w:val="0000FF"/>
                  <w:sz w:val="20"/>
                  <w:szCs w:val="20"/>
                  <w:u w:val="single"/>
                </w:rPr>
                <w:t>http://muafind.hrsa.gov/</w:t>
              </w:r>
            </w:hyperlink>
            <w:r w:rsidRPr="00565310">
              <w:rPr>
                <w:rFonts w:ascii="Arial" w:eastAsia="Calibri" w:hAnsi="Arial" w:cs="Arial"/>
                <w:sz w:val="20"/>
                <w:szCs w:val="20"/>
              </w:rPr>
              <w:t>)</w:t>
            </w:r>
          </w:p>
        </w:tc>
        <w:tc>
          <w:tcPr>
            <w:tcW w:w="6660" w:type="dxa"/>
            <w:tcBorders>
              <w:bottom w:val="single" w:sz="4" w:space="0" w:color="A6A6A6" w:themeColor="background1" w:themeShade="A6"/>
            </w:tcBorders>
          </w:tcPr>
          <w:p w:rsidR="00BE742C" w:rsidRPr="00565310" w:rsidP="00D14BAA" w14:paraId="6238AC54" w14:textId="54235358">
            <w:pPr>
              <w:spacing w:before="60" w:after="60"/>
              <w:rPr>
                <w:rFonts w:ascii="Arial" w:eastAsia="Calibri" w:hAnsi="Arial" w:cs="Arial"/>
                <w:color w:val="000000"/>
                <w:sz w:val="20"/>
                <w:szCs w:val="20"/>
              </w:rPr>
            </w:pPr>
            <w:r w:rsidRPr="00565310">
              <w:rPr>
                <w:rFonts w:ascii="Arial" w:eastAsia="Calibri" w:hAnsi="Arial" w:cs="Arial"/>
                <w:color w:val="000000"/>
                <w:sz w:val="20"/>
                <w:szCs w:val="20"/>
              </w:rPr>
              <w:t xml:space="preserve">[_] Medically Underserved Area (MUA): </w:t>
            </w:r>
            <w:r w:rsidRPr="00565310">
              <w:rPr>
                <w:rFonts w:ascii="Arial" w:eastAsia="Calibri" w:hAnsi="Arial" w:cs="Arial"/>
                <w:sz w:val="20"/>
                <w:szCs w:val="20"/>
              </w:rPr>
              <w:t>ID#____</w:t>
            </w:r>
            <w:r w:rsidRPr="00565310">
              <w:rPr>
                <w:rFonts w:ascii="Arial" w:eastAsia="Calibri" w:hAnsi="Arial" w:cs="Arial"/>
                <w:color w:val="000000"/>
                <w:sz w:val="20"/>
                <w:szCs w:val="20"/>
              </w:rPr>
              <w:br/>
              <w:t xml:space="preserve">[_] Medically Underserved Population (MUP): </w:t>
            </w:r>
            <w:r w:rsidRPr="00565310">
              <w:rPr>
                <w:rFonts w:ascii="Arial" w:eastAsia="Calibri" w:hAnsi="Arial" w:cs="Arial"/>
                <w:sz w:val="20"/>
                <w:szCs w:val="20"/>
              </w:rPr>
              <w:t>ID#____</w:t>
            </w:r>
            <w:r w:rsidRPr="00565310">
              <w:rPr>
                <w:rFonts w:ascii="Arial" w:eastAsia="Calibri" w:hAnsi="Arial" w:cs="Arial"/>
                <w:color w:val="000000"/>
                <w:sz w:val="20"/>
                <w:szCs w:val="20"/>
              </w:rPr>
              <w:br/>
              <w:t>[_] M</w:t>
            </w:r>
            <w:r w:rsidR="009F35C4">
              <w:rPr>
                <w:rFonts w:ascii="Arial" w:eastAsia="Calibri" w:hAnsi="Arial" w:cs="Arial"/>
                <w:color w:val="000000"/>
                <w:sz w:val="20"/>
                <w:szCs w:val="20"/>
              </w:rPr>
              <w:t>edically Underse</w:t>
            </w:r>
            <w:r w:rsidR="009B1DA9">
              <w:rPr>
                <w:rFonts w:ascii="Arial" w:eastAsia="Calibri" w:hAnsi="Arial" w:cs="Arial"/>
                <w:color w:val="000000"/>
                <w:sz w:val="20"/>
                <w:szCs w:val="20"/>
              </w:rPr>
              <w:t>rved Area</w:t>
            </w:r>
            <w:r w:rsidRPr="00565310">
              <w:rPr>
                <w:rFonts w:ascii="Arial" w:eastAsia="Calibri" w:hAnsi="Arial" w:cs="Arial"/>
                <w:color w:val="000000"/>
                <w:sz w:val="20"/>
                <w:szCs w:val="20"/>
              </w:rPr>
              <w:t xml:space="preserve"> Application Pending: </w:t>
            </w:r>
            <w:r w:rsidRPr="00565310">
              <w:rPr>
                <w:rFonts w:ascii="Arial" w:eastAsia="Calibri" w:hAnsi="Arial" w:cs="Arial"/>
                <w:sz w:val="20"/>
                <w:szCs w:val="20"/>
              </w:rPr>
              <w:t>ID#____</w:t>
            </w:r>
            <w:r w:rsidRPr="00565310">
              <w:rPr>
                <w:rFonts w:ascii="Arial" w:eastAsia="Calibri" w:hAnsi="Arial" w:cs="Arial"/>
                <w:color w:val="000000"/>
                <w:sz w:val="20"/>
                <w:szCs w:val="20"/>
              </w:rPr>
              <w:br/>
              <w:t>[_] M</w:t>
            </w:r>
            <w:r w:rsidR="009B1DA9">
              <w:rPr>
                <w:rFonts w:ascii="Arial" w:eastAsia="Calibri" w:hAnsi="Arial" w:cs="Arial"/>
                <w:color w:val="000000"/>
                <w:sz w:val="20"/>
                <w:szCs w:val="20"/>
              </w:rPr>
              <w:t>edically Underserved Population</w:t>
            </w:r>
            <w:r w:rsidRPr="00565310">
              <w:rPr>
                <w:rFonts w:ascii="Arial" w:eastAsia="Calibri" w:hAnsi="Arial" w:cs="Arial"/>
                <w:color w:val="000000"/>
                <w:sz w:val="20"/>
                <w:szCs w:val="20"/>
              </w:rPr>
              <w:t xml:space="preserve"> Application Pending: </w:t>
            </w:r>
            <w:r w:rsidRPr="00565310">
              <w:rPr>
                <w:rFonts w:ascii="Arial" w:eastAsia="Calibri" w:hAnsi="Arial" w:cs="Arial"/>
                <w:sz w:val="20"/>
                <w:szCs w:val="20"/>
              </w:rPr>
              <w:t>ID#____</w:t>
            </w:r>
          </w:p>
        </w:tc>
      </w:tr>
    </w:tbl>
    <w:p w:rsidR="00BE742C" w:rsidRPr="00565310" w:rsidP="00BE742C" w14:paraId="6238AC56" w14:textId="77777777">
      <w:pPr>
        <w:spacing w:after="0" w:line="240" w:lineRule="auto"/>
        <w:rPr>
          <w:rFonts w:ascii="Arial" w:eastAsia="Calibri" w:hAnsi="Arial" w:cs="Arial"/>
          <w:sz w:val="2"/>
          <w:szCs w:val="2"/>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3258"/>
        <w:gridCol w:w="6660"/>
      </w:tblGrid>
      <w:tr w14:paraId="6238AC59" w14:textId="77777777" w:rsidTr="4080B397">
        <w:tblPrEx>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cantSplit/>
          <w:tblHeader/>
        </w:trPr>
        <w:tc>
          <w:tcPr>
            <w:tcW w:w="3258" w:type="dxa"/>
            <w:tcBorders>
              <w:right w:val="nil"/>
            </w:tcBorders>
            <w:shd w:val="clear" w:color="auto" w:fill="DBE5F1" w:themeFill="accent1" w:themeFillTint="33"/>
          </w:tcPr>
          <w:p w:rsidR="00BE742C" w:rsidRPr="00B8678F" w:rsidP="4080B397" w14:paraId="6238AC57" w14:textId="6A413F31">
            <w:pPr>
              <w:keepNext/>
              <w:pBdr>
                <w:top w:val="single" w:sz="4" w:space="1" w:color="A6A6A6" w:themeColor="background1" w:themeShade="A6"/>
                <w:left w:val="single" w:sz="4" w:space="4" w:color="A6A6A6" w:themeColor="background1" w:themeShade="A6"/>
                <w:bottom w:val="single" w:sz="4" w:space="1" w:color="A6A6A6" w:themeColor="background1" w:themeShade="A6"/>
                <w:right w:val="single" w:sz="4" w:space="22" w:color="A6A6A6" w:themeColor="background1" w:themeShade="A6"/>
                <w:between w:val="single" w:sz="4" w:space="1" w:color="A6A6A6" w:themeColor="background1" w:themeShade="A6"/>
                <w:bar w:val="single" w:sz="4" w:space="0" w:color="auto"/>
              </w:pBdr>
              <w:shd w:val="clear" w:color="auto" w:fill="95B3D7" w:themeFill="accent1" w:themeFillTint="99"/>
              <w:spacing w:before="60"/>
              <w:rPr>
                <w:rFonts w:ascii="Calibri" w:eastAsia="Calibri" w:hAnsi="Calibri" w:cs="Times New Roman"/>
              </w:rPr>
            </w:pPr>
            <w:r w:rsidRPr="4080B397">
              <w:rPr>
                <w:rFonts w:ascii="Arial" w:eastAsia="Calibri" w:hAnsi="Arial" w:cs="Arial"/>
                <w:b/>
                <w:bCs/>
                <w:color w:val="000000" w:themeColor="text1"/>
                <w:sz w:val="20"/>
                <w:szCs w:val="20"/>
              </w:rPr>
              <w:t>2b. Service Area Type</w:t>
            </w:r>
            <w:r w:rsidRPr="4080B397" w:rsidR="00B8678F">
              <w:rPr>
                <w:rFonts w:ascii="Arial" w:eastAsia="Calibri" w:hAnsi="Arial" w:cs="Arial"/>
                <w:b/>
                <w:bCs/>
                <w:color w:val="000000" w:themeColor="text1"/>
                <w:sz w:val="20"/>
                <w:szCs w:val="20"/>
              </w:rPr>
              <w:t xml:space="preserve"> </w:t>
            </w:r>
            <w:r w:rsidRPr="4080B397" w:rsidR="00B8678F">
              <w:rPr>
                <w:rFonts w:ascii="Arial" w:eastAsia="Calibri" w:hAnsi="Arial" w:cs="Arial"/>
                <w:b/>
                <w:bCs/>
                <w:sz w:val="20"/>
                <w:szCs w:val="20"/>
              </w:rPr>
              <w:t>(</w:t>
            </w:r>
            <w:r w:rsidR="002336F1">
              <w:rPr>
                <w:rFonts w:ascii="Arial" w:eastAsia="Calibri" w:hAnsi="Arial" w:cs="Arial"/>
                <w:b/>
                <w:bCs/>
                <w:sz w:val="20"/>
                <w:szCs w:val="20"/>
              </w:rPr>
              <w:t xml:space="preserve">SAC only; </w:t>
            </w:r>
            <w:r w:rsidRPr="4080B397" w:rsidR="00B8678F">
              <w:rPr>
                <w:rFonts w:ascii="Arial" w:eastAsia="Calibri" w:hAnsi="Arial" w:cs="Arial"/>
                <w:b/>
                <w:bCs/>
                <w:sz w:val="20"/>
                <w:szCs w:val="20"/>
              </w:rPr>
              <w:t>not included in NTAP</w:t>
            </w:r>
            <w:r w:rsidR="002749FD">
              <w:rPr>
                <w:rFonts w:ascii="Arial" w:eastAsia="Calibri" w:hAnsi="Arial" w:cs="Arial"/>
                <w:b/>
                <w:bCs/>
                <w:sz w:val="20"/>
                <w:szCs w:val="20"/>
              </w:rPr>
              <w:t xml:space="preserve"> or PCA</w:t>
            </w:r>
            <w:r w:rsidRPr="4080B397" w:rsidR="00B8678F">
              <w:rPr>
                <w:rFonts w:ascii="Arial" w:eastAsia="Calibri" w:hAnsi="Arial" w:cs="Arial"/>
                <w:b/>
                <w:bCs/>
                <w:sz w:val="20"/>
                <w:szCs w:val="20"/>
              </w:rPr>
              <w:t xml:space="preserve"> applications)</w:t>
            </w:r>
          </w:p>
        </w:tc>
        <w:tc>
          <w:tcPr>
            <w:tcW w:w="6660" w:type="dxa"/>
            <w:tcBorders>
              <w:left w:val="nil"/>
            </w:tcBorders>
            <w:shd w:val="clear" w:color="auto" w:fill="DBE5F1" w:themeFill="accent1" w:themeFillTint="33"/>
          </w:tcPr>
          <w:p w:rsidR="00BE742C" w:rsidRPr="00565310" w:rsidP="00D14BAA" w14:paraId="6238AC58" w14:textId="77777777">
            <w:pPr>
              <w:keepNext/>
              <w:spacing w:before="60" w:after="60"/>
              <w:rPr>
                <w:rFonts w:ascii="Arial" w:eastAsia="Calibri" w:hAnsi="Arial" w:cs="Arial"/>
                <w:b/>
                <w:color w:val="000000"/>
                <w:sz w:val="20"/>
                <w:szCs w:val="20"/>
              </w:rPr>
            </w:pPr>
          </w:p>
        </w:tc>
      </w:tr>
      <w:tr w14:paraId="6238AC5F" w14:textId="77777777" w:rsidTr="4080B397">
        <w:tblPrEx>
          <w:tblW w:w="9918" w:type="dxa"/>
          <w:tblLayout w:type="fixed"/>
          <w:tblLook w:val="04A0"/>
        </w:tblPrEx>
        <w:trPr>
          <w:cantSplit/>
        </w:trPr>
        <w:tc>
          <w:tcPr>
            <w:tcW w:w="3258" w:type="dxa"/>
            <w:shd w:val="clear" w:color="auto" w:fill="DBE5F1" w:themeFill="accent1" w:themeFillTint="33"/>
          </w:tcPr>
          <w:p w:rsidR="00BE742C" w:rsidP="00D14BAA" w14:paraId="5AC680F6" w14:textId="77777777">
            <w:pPr>
              <w:spacing w:before="60" w:after="60"/>
              <w:rPr>
                <w:rFonts w:ascii="Arial" w:eastAsia="Calibri" w:hAnsi="Arial" w:cs="Arial"/>
                <w:color w:val="000000"/>
                <w:sz w:val="20"/>
                <w:szCs w:val="20"/>
              </w:rPr>
            </w:pPr>
            <w:r w:rsidRPr="00565310">
              <w:rPr>
                <w:rFonts w:ascii="Arial" w:eastAsia="Calibri" w:hAnsi="Arial" w:cs="Arial"/>
                <w:color w:val="000000"/>
                <w:sz w:val="20"/>
                <w:szCs w:val="20"/>
              </w:rPr>
              <w:t>Choose Service Area Type</w:t>
            </w:r>
          </w:p>
          <w:p w:rsidR="00047579" w:rsidRPr="00565310" w:rsidP="00D14BAA" w14:paraId="6238AC5A" w14:textId="64222E0A">
            <w:pPr>
              <w:spacing w:before="60" w:after="60"/>
              <w:rPr>
                <w:rFonts w:ascii="Arial" w:eastAsia="Calibri" w:hAnsi="Arial" w:cs="Arial"/>
                <w:b/>
                <w:color w:val="000000"/>
                <w:sz w:val="20"/>
                <w:szCs w:val="20"/>
              </w:rPr>
            </w:pPr>
            <w:r w:rsidRPr="009671CC">
              <w:rPr>
                <w:rFonts w:ascii="Arial" w:eastAsia="Arial,Calibri" w:hAnsi="Arial" w:cs="Arial"/>
                <w:color w:val="000000" w:themeColor="text1"/>
                <w:sz w:val="20"/>
                <w:szCs w:val="20"/>
              </w:rPr>
              <w:t>You must select Urban or Rural</w:t>
            </w:r>
            <w:r w:rsidR="00B92C4E">
              <w:rPr>
                <w:rFonts w:ascii="Arial" w:eastAsia="Arial,Calibri" w:hAnsi="Arial" w:cs="Arial"/>
                <w:color w:val="000000" w:themeColor="text1"/>
                <w:sz w:val="20"/>
                <w:szCs w:val="20"/>
              </w:rPr>
              <w:t xml:space="preserve"> Refer to the Service Area Type in the </w:t>
            </w:r>
            <w:hyperlink r:id="rId11" w:history="1">
              <w:r w:rsidRPr="0020435F" w:rsidR="00B92C4E">
                <w:rPr>
                  <w:rStyle w:val="Hyperlink"/>
                  <w:rFonts w:ascii="Arial" w:eastAsia="Arial,Calibri" w:hAnsi="Arial" w:cs="Arial"/>
                  <w:sz w:val="20"/>
                  <w:szCs w:val="20"/>
                </w:rPr>
                <w:t>Service Area Announcement Table (SAAT)</w:t>
              </w:r>
            </w:hyperlink>
            <w:r w:rsidR="00B92C4E">
              <w:rPr>
                <w:rFonts w:ascii="Arial" w:eastAsia="Arial,Calibri" w:hAnsi="Arial" w:cs="Arial"/>
                <w:color w:val="000000" w:themeColor="text1"/>
                <w:sz w:val="20"/>
                <w:szCs w:val="20"/>
              </w:rPr>
              <w:t xml:space="preserve"> to see how HRSA defines the service area.</w:t>
            </w:r>
          </w:p>
        </w:tc>
        <w:tc>
          <w:tcPr>
            <w:tcW w:w="6660" w:type="dxa"/>
          </w:tcPr>
          <w:p w:rsidR="00BE742C" w:rsidRPr="00565310" w:rsidP="00D14BAA" w14:paraId="6238AC5B" w14:textId="77777777">
            <w:pPr>
              <w:spacing w:before="60" w:after="60"/>
              <w:rPr>
                <w:rFonts w:ascii="Arial" w:eastAsia="Calibri" w:hAnsi="Arial" w:cs="Arial"/>
                <w:color w:val="000000"/>
                <w:sz w:val="20"/>
                <w:szCs w:val="20"/>
              </w:rPr>
            </w:pPr>
            <w:r w:rsidRPr="00565310">
              <w:rPr>
                <w:rFonts w:ascii="Arial" w:eastAsia="Calibri" w:hAnsi="Arial" w:cs="Arial"/>
                <w:color w:val="000000"/>
                <w:sz w:val="20"/>
                <w:szCs w:val="20"/>
              </w:rPr>
              <w:t xml:space="preserve">[_] Urban </w:t>
            </w:r>
          </w:p>
          <w:p w:rsidR="00BE742C" w:rsidRPr="00565310" w:rsidP="00D14BAA" w14:paraId="6238AC5C" w14:textId="77777777">
            <w:pPr>
              <w:spacing w:before="60" w:after="60"/>
              <w:rPr>
                <w:rFonts w:ascii="Arial" w:eastAsia="Calibri" w:hAnsi="Arial" w:cs="Arial"/>
                <w:color w:val="000000"/>
                <w:sz w:val="20"/>
                <w:szCs w:val="20"/>
              </w:rPr>
            </w:pPr>
            <w:r w:rsidRPr="00565310">
              <w:rPr>
                <w:rFonts w:ascii="Arial" w:eastAsia="Calibri" w:hAnsi="Arial" w:cs="Arial"/>
                <w:color w:val="000000"/>
                <w:sz w:val="20"/>
                <w:szCs w:val="20"/>
              </w:rPr>
              <w:t>[_] Rural</w:t>
            </w:r>
          </w:p>
          <w:p w:rsidR="00BE742C" w:rsidRPr="00565310" w:rsidP="00052554" w14:paraId="6238AC5E" w14:textId="23F256AE">
            <w:pPr>
              <w:spacing w:after="60"/>
              <w:ind w:left="592"/>
              <w:rPr>
                <w:rFonts w:ascii="Arial" w:eastAsia="Calibri" w:hAnsi="Arial" w:cs="Arial"/>
                <w:sz w:val="20"/>
                <w:szCs w:val="20"/>
              </w:rPr>
            </w:pPr>
          </w:p>
        </w:tc>
      </w:tr>
      <w:tr w14:paraId="6CFF66CD" w14:textId="77777777" w:rsidTr="4080B397">
        <w:tblPrEx>
          <w:tblW w:w="9918" w:type="dxa"/>
          <w:tblLayout w:type="fixed"/>
          <w:tblLook w:val="04A0"/>
        </w:tblPrEx>
        <w:trPr>
          <w:cantSplit/>
        </w:trPr>
        <w:tc>
          <w:tcPr>
            <w:tcW w:w="3258" w:type="dxa"/>
            <w:shd w:val="clear" w:color="auto" w:fill="DBE5F1" w:themeFill="accent1" w:themeFillTint="33"/>
          </w:tcPr>
          <w:p w:rsidR="000824D7" w:rsidRPr="000865C6" w:rsidP="000824D7" w14:paraId="0FE9D721" w14:textId="77777777">
            <w:pPr>
              <w:pStyle w:val="pf0"/>
              <w:rPr>
                <w:rFonts w:ascii="Arial" w:hAnsi="Arial" w:cs="Arial"/>
                <w:sz w:val="20"/>
                <w:szCs w:val="20"/>
              </w:rPr>
            </w:pPr>
            <w:r w:rsidRPr="000865C6">
              <w:rPr>
                <w:rStyle w:val="cf01"/>
                <w:rFonts w:ascii="Arial" w:hAnsi="Arial" w:cs="Arial"/>
              </w:rPr>
              <w:t xml:space="preserve">If your selection </w:t>
            </w:r>
            <w:r w:rsidRPr="000865C6">
              <w:rPr>
                <w:rStyle w:val="cf11"/>
                <w:rFonts w:ascii="Arial" w:hAnsi="Arial" w:cs="Arial"/>
              </w:rPr>
              <w:t>differs</w:t>
            </w:r>
            <w:r w:rsidRPr="000865C6">
              <w:rPr>
                <w:rStyle w:val="cf01"/>
                <w:rFonts w:ascii="Arial" w:hAnsi="Arial" w:cs="Arial"/>
              </w:rPr>
              <w:t xml:space="preserve"> from what is listed on the </w:t>
            </w:r>
            <w:hyperlink r:id="rId11" w:history="1">
              <w:r w:rsidRPr="000865C6">
                <w:rPr>
                  <w:rStyle w:val="cf21"/>
                  <w:rFonts w:ascii="Arial" w:hAnsi="Arial" w:cs="Arial"/>
                  <w:i/>
                  <w:iCs/>
                  <w:color w:val="0000FF"/>
                  <w:u w:val="single"/>
                </w:rPr>
                <w:t>SAAT</w:t>
              </w:r>
            </w:hyperlink>
            <w:r w:rsidRPr="000865C6">
              <w:rPr>
                <w:rStyle w:val="cf01"/>
                <w:rFonts w:ascii="Arial" w:hAnsi="Arial" w:cs="Arial"/>
              </w:rPr>
              <w:t>, please explain why using publicly available data (max. 3,000 characters).</w:t>
            </w:r>
          </w:p>
          <w:p w:rsidR="000824D7" w:rsidRPr="000865C6" w:rsidP="000824D7" w14:paraId="18EED213" w14:textId="77777777">
            <w:pPr>
              <w:pStyle w:val="pf0"/>
              <w:rPr>
                <w:rFonts w:ascii="Arial" w:hAnsi="Arial" w:cs="Arial"/>
                <w:sz w:val="20"/>
                <w:szCs w:val="20"/>
              </w:rPr>
            </w:pPr>
            <w:r w:rsidRPr="000865C6">
              <w:rPr>
                <w:rStyle w:val="cf01"/>
                <w:rFonts w:ascii="Arial" w:hAnsi="Arial" w:cs="Arial"/>
              </w:rPr>
              <w:t xml:space="preserve">If your selection </w:t>
            </w:r>
            <w:r w:rsidRPr="000865C6">
              <w:rPr>
                <w:rStyle w:val="cf11"/>
                <w:rFonts w:ascii="Arial" w:hAnsi="Arial" w:cs="Arial"/>
              </w:rPr>
              <w:t xml:space="preserve">matches </w:t>
            </w:r>
            <w:r w:rsidRPr="000865C6">
              <w:rPr>
                <w:rStyle w:val="cf01"/>
                <w:rFonts w:ascii="Arial" w:hAnsi="Arial" w:cs="Arial"/>
              </w:rPr>
              <w:t>what is listed on the</w:t>
            </w:r>
            <w:r w:rsidRPr="000865C6">
              <w:rPr>
                <w:rStyle w:val="cf11"/>
                <w:rFonts w:ascii="Arial" w:hAnsi="Arial" w:cs="Arial"/>
              </w:rPr>
              <w:t xml:space="preserve"> SAAT</w:t>
            </w:r>
            <w:r w:rsidRPr="000865C6">
              <w:rPr>
                <w:rStyle w:val="cf01"/>
                <w:rFonts w:ascii="Arial" w:hAnsi="Arial" w:cs="Arial"/>
              </w:rPr>
              <w:t>, write “N/A”.</w:t>
            </w:r>
          </w:p>
          <w:p w:rsidR="001E1CEC" w:rsidRPr="000865C6" w:rsidP="00D14BAA" w14:paraId="243307EB" w14:textId="22F41A45">
            <w:pPr>
              <w:spacing w:before="60" w:after="60"/>
              <w:rPr>
                <w:rFonts w:ascii="Arial" w:eastAsia="Calibri" w:hAnsi="Arial" w:cs="Arial"/>
                <w:color w:val="000000"/>
                <w:sz w:val="20"/>
                <w:szCs w:val="20"/>
              </w:rPr>
            </w:pPr>
          </w:p>
        </w:tc>
        <w:tc>
          <w:tcPr>
            <w:tcW w:w="6660" w:type="dxa"/>
          </w:tcPr>
          <w:p w:rsidR="001E1CEC" w:rsidRPr="000865C6" w:rsidP="00D14BAA" w14:paraId="54C38CDA" w14:textId="77777777">
            <w:pPr>
              <w:spacing w:before="60" w:after="60"/>
              <w:rPr>
                <w:rFonts w:ascii="Arial" w:eastAsia="Calibri" w:hAnsi="Arial" w:cs="Arial"/>
                <w:color w:val="000000"/>
                <w:sz w:val="20"/>
                <w:szCs w:val="20"/>
              </w:rPr>
            </w:pPr>
          </w:p>
        </w:tc>
      </w:tr>
      <w:tr w14:paraId="1CB8DC32" w14:textId="77777777" w:rsidTr="00952210">
        <w:tblPrEx>
          <w:tblW w:w="9918" w:type="dxa"/>
          <w:tblLayout w:type="fixed"/>
          <w:tblLook w:val="04A0"/>
        </w:tblPrEx>
        <w:trPr>
          <w:cantSplit/>
        </w:trPr>
        <w:tc>
          <w:tcPr>
            <w:tcW w:w="9918" w:type="dxa"/>
            <w:gridSpan w:val="2"/>
            <w:shd w:val="clear" w:color="auto" w:fill="DBE5F1" w:themeFill="accent1" w:themeFillTint="33"/>
          </w:tcPr>
          <w:p w:rsidR="000865C6" w:rsidRPr="000865C6" w:rsidP="00D14BAA" w14:paraId="42C50E0D" w14:textId="61F48B84">
            <w:pPr>
              <w:spacing w:before="60" w:after="60"/>
              <w:rPr>
                <w:rFonts w:ascii="Arial" w:eastAsia="Calibri" w:hAnsi="Arial" w:cs="Arial"/>
                <w:color w:val="000000"/>
                <w:sz w:val="20"/>
                <w:szCs w:val="20"/>
              </w:rPr>
            </w:pPr>
            <w:r w:rsidRPr="000865C6">
              <w:rPr>
                <w:rStyle w:val="cf01"/>
                <w:rFonts w:ascii="Arial" w:hAnsi="Arial" w:cs="Arial"/>
                <w:b/>
                <w:bCs/>
                <w:i w:val="0"/>
                <w:iCs w:val="0"/>
                <w:sz w:val="20"/>
                <w:szCs w:val="20"/>
              </w:rPr>
              <w:t>Unmet Need Score (UNS) (Look-alike ID only)</w:t>
            </w:r>
          </w:p>
        </w:tc>
      </w:tr>
      <w:tr w14:paraId="770F31B3" w14:textId="77777777" w:rsidTr="4080B397">
        <w:tblPrEx>
          <w:tblW w:w="9918" w:type="dxa"/>
          <w:tblLayout w:type="fixed"/>
          <w:tblLook w:val="04A0"/>
        </w:tblPrEx>
        <w:trPr>
          <w:cantSplit/>
        </w:trPr>
        <w:tc>
          <w:tcPr>
            <w:tcW w:w="3258" w:type="dxa"/>
            <w:shd w:val="clear" w:color="auto" w:fill="DBE5F1" w:themeFill="accent1" w:themeFillTint="33"/>
          </w:tcPr>
          <w:p w:rsidR="007E2D1B" w:rsidRPr="000865C6" w:rsidP="000824D7" w14:paraId="23A514AC" w14:textId="2C386A9A">
            <w:pPr>
              <w:pStyle w:val="pf0"/>
              <w:rPr>
                <w:rStyle w:val="cf01"/>
                <w:rFonts w:ascii="Arial" w:hAnsi="Arial" w:cs="Arial"/>
              </w:rPr>
            </w:pPr>
            <w:r w:rsidRPr="000865C6">
              <w:rPr>
                <w:rFonts w:ascii="Arial" w:eastAsia="Arial" w:hAnsi="Arial" w:cs="Arial"/>
                <w:color w:val="000000" w:themeColor="text1"/>
                <w:sz w:val="20"/>
                <w:szCs w:val="20"/>
              </w:rPr>
              <w:t>Enter Your Organization’s Unmet Need Score (UNS) as manually generated after entering all zip codes on Form 5B</w:t>
            </w:r>
          </w:p>
        </w:tc>
        <w:tc>
          <w:tcPr>
            <w:tcW w:w="6660" w:type="dxa"/>
          </w:tcPr>
          <w:p w:rsidR="007E2D1B" w:rsidRPr="000865C6" w:rsidP="00D14BAA" w14:paraId="0F16C1A3" w14:textId="14668256">
            <w:pPr>
              <w:spacing w:before="60" w:after="60"/>
              <w:rPr>
                <w:rFonts w:ascii="Arial" w:eastAsia="Calibri" w:hAnsi="Arial" w:cs="Arial"/>
                <w:color w:val="000000"/>
                <w:sz w:val="20"/>
                <w:szCs w:val="20"/>
              </w:rPr>
            </w:pPr>
            <w:r w:rsidRPr="000865C6">
              <w:rPr>
                <w:rFonts w:ascii="Arial" w:eastAsia="Arial" w:hAnsi="Arial" w:cs="Arial"/>
                <w:color w:val="000000" w:themeColor="text1"/>
                <w:sz w:val="20"/>
                <w:szCs w:val="20"/>
              </w:rPr>
              <w:t xml:space="preserve">Unmet Need Score: </w:t>
            </w:r>
            <w:r w:rsidRPr="000865C6">
              <w:rPr>
                <w:rFonts w:ascii="Arial" w:hAnsi="Arial" w:cs="Arial"/>
              </w:rPr>
              <w:tab/>
            </w:r>
            <w:r w:rsidRPr="000865C6">
              <w:rPr>
                <w:rFonts w:ascii="Arial" w:eastAsia="Arial" w:hAnsi="Arial" w:cs="Arial"/>
                <w:color w:val="000000" w:themeColor="text1"/>
                <w:sz w:val="20"/>
                <w:szCs w:val="20"/>
              </w:rPr>
              <w:t xml:space="preserve"> (Value ranging from 0 to 100).</w:t>
            </w:r>
          </w:p>
        </w:tc>
      </w:tr>
    </w:tbl>
    <w:p w:rsidR="00BE742C" w:rsidRPr="00565310" w:rsidP="00BE742C" w14:paraId="6238AC60" w14:textId="77777777">
      <w:pPr>
        <w:spacing w:after="0" w:line="240" w:lineRule="auto"/>
        <w:rPr>
          <w:rFonts w:ascii="Arial" w:eastAsia="Calibri" w:hAnsi="Arial" w:cs="Arial"/>
          <w:sz w:val="2"/>
          <w:szCs w:val="2"/>
        </w:rPr>
      </w:pPr>
    </w:p>
    <w:p w:rsidR="00BE742C" w:rsidRPr="00B8678F" w:rsidP="00B8678F" w14:paraId="6238AC61" w14:textId="7B850D6E">
      <w:pPr>
        <w:keepNext/>
        <w:pBdr>
          <w:top w:val="single" w:sz="4" w:space="1" w:color="A6A6A6" w:themeColor="background1" w:themeShade="A6"/>
          <w:left w:val="single" w:sz="4" w:space="4" w:color="A6A6A6" w:themeColor="background1" w:themeShade="A6"/>
          <w:bottom w:val="single" w:sz="4" w:space="1" w:color="A6A6A6" w:themeColor="background1" w:themeShade="A6"/>
          <w:right w:val="single" w:sz="4" w:space="22" w:color="A6A6A6" w:themeColor="background1" w:themeShade="A6"/>
          <w:between w:val="single" w:sz="4" w:space="1" w:color="A6A6A6" w:themeColor="background1" w:themeShade="A6"/>
          <w:bar w:val="single" w:sz="4" w:space="0" w:color="auto"/>
        </w:pBdr>
        <w:shd w:val="clear" w:color="auto" w:fill="95B3D7" w:themeFill="accent1" w:themeFillTint="99"/>
        <w:spacing w:before="60" w:after="0" w:line="240" w:lineRule="auto"/>
        <w:rPr>
          <w:rFonts w:ascii="Calibri" w:eastAsia="Calibri" w:hAnsi="Calibri" w:cs="Times New Roman"/>
        </w:rPr>
      </w:pPr>
      <w:r w:rsidRPr="00565310">
        <w:rPr>
          <w:rFonts w:ascii="Arial" w:eastAsia="Calibri" w:hAnsi="Arial" w:cs="Arial"/>
          <w:b/>
          <w:bCs/>
          <w:color w:val="000000"/>
          <w:sz w:val="20"/>
          <w:szCs w:val="20"/>
        </w:rPr>
        <w:t xml:space="preserve">2c. Patients </w:t>
      </w:r>
      <w:r w:rsidR="00B8678F">
        <w:rPr>
          <w:rFonts w:ascii="Arial" w:eastAsia="Calibri" w:hAnsi="Arial" w:cs="Arial"/>
          <w:b/>
          <w:sz w:val="20"/>
          <w:szCs w:val="20"/>
        </w:rPr>
        <w:t>(not included in NTAP</w:t>
      </w:r>
      <w:r w:rsidR="002749FD">
        <w:rPr>
          <w:rFonts w:ascii="Arial" w:eastAsia="Calibri" w:hAnsi="Arial" w:cs="Arial"/>
          <w:b/>
          <w:sz w:val="20"/>
          <w:szCs w:val="20"/>
        </w:rPr>
        <w:t xml:space="preserve"> or PCA</w:t>
      </w:r>
      <w:r w:rsidR="00B8678F">
        <w:rPr>
          <w:rFonts w:ascii="Arial" w:eastAsia="Calibri" w:hAnsi="Arial" w:cs="Arial"/>
          <w:b/>
          <w:sz w:val="20"/>
          <w:szCs w:val="20"/>
        </w:rPr>
        <w:t xml:space="preserve"> applications</w:t>
      </w:r>
      <w:r w:rsidR="00A86873">
        <w:rPr>
          <w:rFonts w:ascii="Arial" w:eastAsia="Calibri" w:hAnsi="Arial" w:cs="Arial"/>
          <w:b/>
          <w:sz w:val="20"/>
          <w:szCs w:val="20"/>
        </w:rPr>
        <w:t xml:space="preserve"> or LAL-RD</w:t>
      </w:r>
      <w:r w:rsidR="00B8678F">
        <w:rPr>
          <w:rFonts w:ascii="Arial" w:eastAsia="Calibri" w:hAnsi="Arial" w:cs="Arial"/>
          <w:b/>
          <w:sz w:val="20"/>
          <w:szCs w:val="20"/>
        </w:rPr>
        <w:t>)</w:t>
      </w:r>
    </w:p>
    <w:p w:rsidR="00BE742C" w:rsidRPr="00721949" w:rsidP="00721949" w14:paraId="6238AC62" w14:textId="3A613CA8">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0" w:color="A6A6A6" w:themeColor="background1" w:themeShade="A6"/>
          <w:between w:val="single" w:sz="4" w:space="1" w:color="A6A6A6" w:themeColor="background1" w:themeShade="A6"/>
          <w:bar w:val="single" w:sz="4" w:space="0" w:color="A6A6A6" w:themeColor="background1" w:themeShade="A6"/>
        </w:pBdr>
        <w:shd w:val="clear" w:color="auto" w:fill="95B3D7" w:themeFill="accent1" w:themeFillTint="99"/>
        <w:spacing w:after="60" w:line="240" w:lineRule="auto"/>
        <w:ind w:right="-450"/>
        <w:rPr>
          <w:rFonts w:ascii="Arial" w:eastAsia="Calibri" w:hAnsi="Arial" w:cs="Arial"/>
          <w:b/>
          <w:bCs/>
          <w:color w:val="000000"/>
          <w:sz w:val="20"/>
          <w:szCs w:val="20"/>
        </w:rPr>
      </w:pPr>
      <w:r w:rsidRPr="00565310">
        <w:rPr>
          <w:rFonts w:ascii="Arial" w:eastAsia="Calibri" w:hAnsi="Arial" w:cs="Arial"/>
          <w:b/>
          <w:bCs/>
          <w:color w:val="000000"/>
          <w:sz w:val="20"/>
          <w:szCs w:val="20"/>
        </w:rPr>
        <w:t>Unduplicated Patients by Population Type</w:t>
      </w:r>
    </w:p>
    <w:tbl>
      <w:tblPr>
        <w:tblStyle w:val="TableGrid"/>
        <w:tblW w:w="9918" w:type="dxa"/>
        <w:tblLook w:val="04A0"/>
      </w:tblPr>
      <w:tblGrid>
        <w:gridCol w:w="7668"/>
        <w:gridCol w:w="2250"/>
      </w:tblGrid>
      <w:tr w14:paraId="6238AC65" w14:textId="77777777" w:rsidTr="00D14BAA">
        <w:tblPrEx>
          <w:tblW w:w="9918" w:type="dxa"/>
          <w:tblLook w:val="04A0"/>
        </w:tblPrEx>
        <w:tc>
          <w:tcPr>
            <w:tcW w:w="7668" w:type="dxa"/>
          </w:tcPr>
          <w:p w:rsidR="00274041" w:rsidP="00274041" w14:paraId="0FEF5FCD" w14:textId="77777777">
            <w:pPr>
              <w:rPr>
                <w:rFonts w:ascii="Arial" w:eastAsia="Arial,Calibri" w:hAnsi="Arial" w:cs="Arial"/>
                <w:b/>
                <w:bCs/>
                <w:color w:val="000000" w:themeColor="text1"/>
                <w:sz w:val="20"/>
                <w:szCs w:val="20"/>
              </w:rPr>
            </w:pPr>
            <w:r w:rsidRPr="7676FEF8">
              <w:rPr>
                <w:rFonts w:ascii="Arial" w:eastAsia="Calibri" w:hAnsi="Arial" w:cs="Arial"/>
                <w:b/>
                <w:bCs/>
                <w:color w:val="000000" w:themeColor="text1"/>
                <w:sz w:val="20"/>
                <w:szCs w:val="20"/>
              </w:rPr>
              <w:t xml:space="preserve">How many unduplicated patients </w:t>
            </w:r>
            <w:r w:rsidRPr="7676FEF8">
              <w:rPr>
                <w:rFonts w:ascii="Arial" w:eastAsia="Arial,Calibri" w:hAnsi="Arial" w:cs="Arial"/>
                <w:b/>
                <w:bCs/>
                <w:color w:val="000000" w:themeColor="text1"/>
                <w:sz w:val="20"/>
                <w:szCs w:val="20"/>
              </w:rPr>
              <w:t xml:space="preserve">do you project to serve in the assessment period? </w:t>
            </w:r>
          </w:p>
          <w:p w:rsidR="00274041" w:rsidP="00274041" w14:paraId="6D3AFF21" w14:textId="77777777">
            <w:pPr>
              <w:rPr>
                <w:rFonts w:ascii="Arial" w:eastAsia="Arial,Calibri" w:hAnsi="Arial" w:cs="Arial"/>
                <w:color w:val="000000" w:themeColor="text1"/>
                <w:sz w:val="20"/>
                <w:szCs w:val="20"/>
              </w:rPr>
            </w:pPr>
          </w:p>
          <w:p w:rsidR="00BE742C" w:rsidRPr="003B6237" w:rsidP="00047579" w14:paraId="6238AC63" w14:textId="3F5E231D">
            <w:pPr>
              <w:rPr>
                <w:rFonts w:ascii="Arial" w:eastAsia="Calibri" w:hAnsi="Arial" w:cs="Arial"/>
                <w:b/>
                <w:bCs/>
                <w:color w:val="000000"/>
                <w:sz w:val="20"/>
                <w:szCs w:val="20"/>
              </w:rPr>
            </w:pPr>
            <w:r w:rsidRPr="003B6237">
              <w:rPr>
                <w:rFonts w:ascii="Arial" w:eastAsia="Calibri" w:hAnsi="Arial" w:cs="Arial"/>
                <w:b/>
                <w:bCs/>
                <w:color w:val="000000"/>
                <w:sz w:val="20"/>
                <w:szCs w:val="20"/>
              </w:rPr>
              <w:t xml:space="preserve"> </w:t>
            </w:r>
          </w:p>
        </w:tc>
        <w:tc>
          <w:tcPr>
            <w:tcW w:w="2250" w:type="dxa"/>
          </w:tcPr>
          <w:p w:rsidR="00BE742C" w:rsidP="00D14BAA" w14:paraId="6238AC64" w14:textId="77777777">
            <w:pPr>
              <w:rPr>
                <w:rFonts w:ascii="Arial" w:eastAsia="Calibri" w:hAnsi="Arial" w:cs="Arial"/>
                <w:bCs/>
                <w:color w:val="000000"/>
                <w:sz w:val="20"/>
                <w:szCs w:val="20"/>
              </w:rPr>
            </w:pPr>
          </w:p>
        </w:tc>
      </w:tr>
    </w:tbl>
    <w:p w:rsidR="00BE742C" w:rsidRPr="00812832" w:rsidP="00BE742C" w14:paraId="6238AC66" w14:textId="77777777">
      <w:pPr>
        <w:spacing w:after="0" w:line="240" w:lineRule="auto"/>
        <w:rPr>
          <w:rFonts w:ascii="Arial" w:eastAsia="Calibri" w:hAnsi="Arial" w:cs="Arial"/>
          <w:bCs/>
          <w:color w:val="000000"/>
          <w:sz w:val="4"/>
          <w:szCs w:val="4"/>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3078"/>
        <w:gridCol w:w="3217"/>
        <w:gridCol w:w="3623"/>
      </w:tblGrid>
      <w:tr w14:paraId="6238AC6B" w14:textId="77777777" w:rsidTr="00972DB3">
        <w:tblPrEx>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cantSplit/>
          <w:tblHeader/>
        </w:trPr>
        <w:tc>
          <w:tcPr>
            <w:tcW w:w="3078" w:type="dxa"/>
            <w:vMerge w:val="restart"/>
            <w:shd w:val="clear" w:color="auto" w:fill="DBE5F1" w:themeFill="accent1" w:themeFillTint="33"/>
            <w:vAlign w:val="center"/>
          </w:tcPr>
          <w:p w:rsidR="00BE742C" w:rsidRPr="00565310" w:rsidP="00D14BAA" w14:paraId="6238AC67" w14:textId="77777777">
            <w:pPr>
              <w:keepNext/>
              <w:spacing w:before="60" w:after="60"/>
              <w:contextualSpacing/>
              <w:jc w:val="center"/>
              <w:rPr>
                <w:rFonts w:ascii="Arial" w:eastAsia="Calibri" w:hAnsi="Arial" w:cs="Arial"/>
                <w:b/>
                <w:bCs/>
                <w:color w:val="000000"/>
                <w:sz w:val="20"/>
                <w:szCs w:val="20"/>
              </w:rPr>
            </w:pPr>
            <w:r w:rsidRPr="00565310">
              <w:rPr>
                <w:rFonts w:ascii="Arial" w:eastAsia="Calibri" w:hAnsi="Arial" w:cs="Arial"/>
                <w:b/>
                <w:bCs/>
                <w:color w:val="000000"/>
                <w:sz w:val="20"/>
                <w:szCs w:val="20"/>
              </w:rPr>
              <w:t>Population Type</w:t>
            </w:r>
          </w:p>
        </w:tc>
        <w:tc>
          <w:tcPr>
            <w:tcW w:w="3217" w:type="dxa"/>
            <w:shd w:val="clear" w:color="auto" w:fill="DBE5F1" w:themeFill="accent1" w:themeFillTint="33"/>
            <w:vAlign w:val="center"/>
          </w:tcPr>
          <w:p w:rsidR="00BE742C" w:rsidRPr="00565310" w:rsidP="00D14BAA" w14:paraId="6238AC68" w14:textId="77777777">
            <w:pPr>
              <w:keepNext/>
              <w:spacing w:before="60" w:after="60"/>
              <w:contextualSpacing/>
              <w:jc w:val="center"/>
              <w:rPr>
                <w:rFonts w:ascii="Arial" w:eastAsia="Calibri" w:hAnsi="Arial" w:cs="Arial"/>
                <w:b/>
                <w:bCs/>
                <w:color w:val="000000"/>
                <w:sz w:val="20"/>
                <w:szCs w:val="20"/>
              </w:rPr>
            </w:pPr>
            <w:r w:rsidRPr="45019A31">
              <w:rPr>
                <w:rFonts w:ascii="Arial" w:eastAsia="Calibri" w:hAnsi="Arial" w:cs="Arial"/>
                <w:b/>
                <w:bCs/>
                <w:color w:val="000000" w:themeColor="text1"/>
                <w:sz w:val="20"/>
                <w:szCs w:val="20"/>
              </w:rPr>
              <w:t>UDS/Baseline Value</w:t>
            </w:r>
          </w:p>
        </w:tc>
        <w:tc>
          <w:tcPr>
            <w:tcW w:w="3623" w:type="dxa"/>
            <w:shd w:val="clear" w:color="auto" w:fill="DBE5F1" w:themeFill="accent1" w:themeFillTint="33"/>
            <w:vAlign w:val="center"/>
          </w:tcPr>
          <w:p w:rsidR="007F60BD" w:rsidRPr="00976E42" w:rsidP="007F60BD" w14:paraId="0742D410" w14:textId="77777777">
            <w:pPr>
              <w:keepNext/>
              <w:spacing w:before="60" w:after="60"/>
              <w:contextualSpacing/>
              <w:jc w:val="center"/>
              <w:rPr>
                <w:rFonts w:ascii="Arial" w:eastAsia="Calibri" w:hAnsi="Arial" w:cs="Arial"/>
                <w:b/>
                <w:bCs/>
                <w:color w:val="000000"/>
                <w:sz w:val="20"/>
                <w:szCs w:val="20"/>
              </w:rPr>
            </w:pPr>
            <w:r>
              <w:rPr>
                <w:rFonts w:ascii="Arial" w:eastAsia="Calibri" w:hAnsi="Arial" w:cs="Arial"/>
                <w:b/>
                <w:bCs/>
                <w:color w:val="000000"/>
                <w:sz w:val="20"/>
                <w:szCs w:val="20"/>
              </w:rPr>
              <w:t>Projected in the assessment period</w:t>
            </w:r>
          </w:p>
          <w:p w:rsidR="00BE742C" w:rsidRPr="00565310" w:rsidP="00047579" w14:paraId="6238AC6A" w14:textId="6A904390">
            <w:pPr>
              <w:keepNext/>
              <w:spacing w:before="60" w:after="60"/>
              <w:contextualSpacing/>
              <w:jc w:val="center"/>
              <w:rPr>
                <w:rFonts w:ascii="Arial" w:eastAsia="Calibri" w:hAnsi="Arial" w:cs="Arial"/>
                <w:b/>
                <w:bCs/>
                <w:color w:val="000000"/>
                <w:sz w:val="20"/>
                <w:szCs w:val="20"/>
              </w:rPr>
            </w:pPr>
            <w:r>
              <w:rPr>
                <w:rFonts w:ascii="Arial" w:eastAsia="Calibri" w:hAnsi="Arial" w:cs="Arial"/>
                <w:b/>
                <w:bCs/>
                <w:color w:val="000000"/>
                <w:sz w:val="20"/>
                <w:szCs w:val="20"/>
              </w:rPr>
              <w:t>(January 1 – December 31</w:t>
            </w:r>
            <w:r w:rsidRPr="00976E42">
              <w:rPr>
                <w:rFonts w:ascii="Arial" w:eastAsia="Calibri" w:hAnsi="Arial" w:cs="Arial"/>
                <w:b/>
                <w:bCs/>
                <w:color w:val="000000"/>
                <w:sz w:val="20"/>
                <w:szCs w:val="20"/>
              </w:rPr>
              <w:t>)</w:t>
            </w:r>
          </w:p>
        </w:tc>
      </w:tr>
      <w:tr w14:paraId="6238AC71" w14:textId="77777777" w:rsidTr="00952210">
        <w:tblPrEx>
          <w:tblW w:w="9918" w:type="dxa"/>
          <w:tblLook w:val="04A0"/>
        </w:tblPrEx>
        <w:trPr>
          <w:cantSplit/>
          <w:tblHeader/>
        </w:trPr>
        <w:tc>
          <w:tcPr>
            <w:tcW w:w="3078" w:type="dxa"/>
            <w:vMerge/>
            <w:vAlign w:val="center"/>
          </w:tcPr>
          <w:p w:rsidR="00972DB3" w:rsidRPr="00565310" w:rsidP="00D14BAA" w14:paraId="6238AC6C" w14:textId="77777777">
            <w:pPr>
              <w:spacing w:before="60" w:after="60"/>
              <w:contextualSpacing/>
              <w:jc w:val="center"/>
              <w:rPr>
                <w:rFonts w:ascii="Calibri" w:eastAsia="Calibri" w:hAnsi="Calibri" w:cs="Times New Roman"/>
              </w:rPr>
            </w:pPr>
          </w:p>
        </w:tc>
        <w:tc>
          <w:tcPr>
            <w:tcW w:w="3217" w:type="dxa"/>
            <w:shd w:val="clear" w:color="auto" w:fill="DBE5F1" w:themeFill="accent1" w:themeFillTint="33"/>
            <w:vAlign w:val="center"/>
          </w:tcPr>
          <w:p w:rsidR="00972DB3" w:rsidRPr="00565310" w:rsidP="00D14BAA" w14:paraId="6238AC6E" w14:textId="15B34A6D">
            <w:pPr>
              <w:spacing w:before="60" w:after="60"/>
              <w:contextualSpacing/>
              <w:jc w:val="center"/>
              <w:rPr>
                <w:rFonts w:ascii="Calibri" w:eastAsia="Calibri" w:hAnsi="Calibri" w:cs="Times New Roman"/>
              </w:rPr>
            </w:pPr>
            <w:r w:rsidRPr="00565310">
              <w:rPr>
                <w:rFonts w:ascii="Arial" w:eastAsia="Calibri" w:hAnsi="Arial" w:cs="Arial"/>
                <w:b/>
                <w:bCs/>
                <w:color w:val="000000"/>
                <w:sz w:val="20"/>
                <w:szCs w:val="20"/>
              </w:rPr>
              <w:t>Patients</w:t>
            </w:r>
          </w:p>
        </w:tc>
        <w:tc>
          <w:tcPr>
            <w:tcW w:w="3623" w:type="dxa"/>
            <w:shd w:val="clear" w:color="auto" w:fill="DBE5F1" w:themeFill="accent1" w:themeFillTint="33"/>
            <w:vAlign w:val="center"/>
          </w:tcPr>
          <w:p w:rsidR="00972DB3" w:rsidRPr="00565310" w:rsidP="00D14BAA" w14:paraId="6238AC70" w14:textId="1F4DBE6D">
            <w:pPr>
              <w:keepNext/>
              <w:spacing w:before="60" w:after="60"/>
              <w:contextualSpacing/>
              <w:jc w:val="center"/>
              <w:rPr>
                <w:rFonts w:ascii="Arial" w:eastAsia="Calibri" w:hAnsi="Arial" w:cs="Arial"/>
                <w:b/>
                <w:bCs/>
                <w:color w:val="000000"/>
                <w:sz w:val="20"/>
                <w:szCs w:val="20"/>
              </w:rPr>
            </w:pPr>
            <w:r w:rsidRPr="00565310">
              <w:rPr>
                <w:rFonts w:ascii="Arial" w:eastAsia="Calibri" w:hAnsi="Arial" w:cs="Arial"/>
                <w:b/>
                <w:bCs/>
                <w:color w:val="000000"/>
                <w:sz w:val="20"/>
                <w:szCs w:val="20"/>
              </w:rPr>
              <w:t>Patients</w:t>
            </w:r>
          </w:p>
        </w:tc>
      </w:tr>
      <w:tr w14:paraId="6238AC77" w14:textId="77777777" w:rsidTr="00972DB3">
        <w:tblPrEx>
          <w:tblW w:w="9918" w:type="dxa"/>
          <w:tblLook w:val="04A0"/>
        </w:tblPrEx>
        <w:tc>
          <w:tcPr>
            <w:tcW w:w="3078" w:type="dxa"/>
            <w:shd w:val="clear" w:color="auto" w:fill="DBE5F1" w:themeFill="accent1" w:themeFillTint="33"/>
            <w:vAlign w:val="center"/>
          </w:tcPr>
          <w:p w:rsidR="00972DB3" w:rsidRPr="00565310" w:rsidP="00D14BAA" w14:paraId="6238AC72" w14:textId="77777777">
            <w:pPr>
              <w:keepNext/>
              <w:spacing w:before="60" w:after="60"/>
              <w:rPr>
                <w:rFonts w:ascii="Arial" w:eastAsia="Calibri" w:hAnsi="Arial" w:cs="Arial"/>
                <w:bCs/>
                <w:color w:val="000000"/>
                <w:sz w:val="20"/>
                <w:szCs w:val="20"/>
              </w:rPr>
            </w:pPr>
            <w:r w:rsidRPr="00565310">
              <w:rPr>
                <w:rFonts w:ascii="Arial" w:eastAsia="Calibri" w:hAnsi="Arial" w:cs="Arial"/>
                <w:bCs/>
                <w:color w:val="000000"/>
                <w:sz w:val="20"/>
                <w:szCs w:val="20"/>
              </w:rPr>
              <w:t>Total</w:t>
            </w:r>
          </w:p>
        </w:tc>
        <w:tc>
          <w:tcPr>
            <w:tcW w:w="3217" w:type="dxa"/>
          </w:tcPr>
          <w:p w:rsidR="00972DB3" w:rsidRPr="00565310" w:rsidP="00D14BAA" w14:paraId="6238AC74" w14:textId="77777777">
            <w:pPr>
              <w:spacing w:before="60" w:after="60"/>
              <w:contextualSpacing/>
              <w:rPr>
                <w:rFonts w:ascii="Calibri" w:eastAsia="Calibri" w:hAnsi="Calibri" w:cs="Times New Roman"/>
              </w:rPr>
            </w:pPr>
          </w:p>
        </w:tc>
        <w:tc>
          <w:tcPr>
            <w:tcW w:w="3623" w:type="dxa"/>
          </w:tcPr>
          <w:p w:rsidR="00972DB3" w:rsidRPr="00565310" w:rsidP="00D14BAA" w14:paraId="6238AC76" w14:textId="1321ED27">
            <w:pPr>
              <w:spacing w:before="60" w:after="60"/>
              <w:contextualSpacing/>
              <w:rPr>
                <w:rFonts w:ascii="Calibri" w:eastAsia="Calibri" w:hAnsi="Calibri" w:cs="Times New Roman"/>
              </w:rPr>
            </w:pPr>
            <w:r w:rsidRPr="00B82901">
              <w:rPr>
                <w:rFonts w:ascii="Calibri" w:eastAsia="Calibri" w:hAnsi="Calibri" w:cs="Times New Roman"/>
                <w:color w:val="FF0000"/>
              </w:rPr>
              <w:t>Pre-populated from above</w:t>
            </w:r>
          </w:p>
        </w:tc>
      </w:tr>
      <w:tr w14:paraId="6238AC7E" w14:textId="77777777" w:rsidTr="00972DB3">
        <w:tblPrEx>
          <w:tblW w:w="9918" w:type="dxa"/>
          <w:tblLook w:val="04A0"/>
        </w:tblPrEx>
        <w:tc>
          <w:tcPr>
            <w:tcW w:w="3078" w:type="dxa"/>
            <w:shd w:val="clear" w:color="auto" w:fill="DBE5F1" w:themeFill="accent1" w:themeFillTint="33"/>
            <w:vAlign w:val="center"/>
          </w:tcPr>
          <w:p w:rsidR="00972DB3" w:rsidRPr="00565310" w:rsidP="00D14BAA" w14:paraId="6238AC79" w14:textId="51774B37">
            <w:pPr>
              <w:keepNext/>
              <w:spacing w:before="60" w:after="60"/>
              <w:rPr>
                <w:rFonts w:ascii="Arial" w:eastAsia="Calibri" w:hAnsi="Arial" w:cs="Arial"/>
                <w:bCs/>
                <w:color w:val="000000"/>
                <w:sz w:val="20"/>
                <w:szCs w:val="20"/>
              </w:rPr>
            </w:pPr>
            <w:r w:rsidRPr="009C15B7">
              <w:rPr>
                <w:rFonts w:ascii="Arial" w:eastAsia="Calibri" w:hAnsi="Arial" w:cs="Arial"/>
                <w:bCs/>
                <w:color w:val="000000"/>
                <w:sz w:val="20"/>
                <w:szCs w:val="20"/>
              </w:rPr>
              <w:t>Medically Underserved Populations (CHC) </w:t>
            </w:r>
            <w:r w:rsidRPr="009C15B7">
              <w:rPr>
                <w:rFonts w:ascii="Arial" w:eastAsia="Calibri" w:hAnsi="Arial" w:cs="Arial"/>
                <w:bCs/>
                <w:color w:val="000000"/>
                <w:sz w:val="20"/>
                <w:szCs w:val="20"/>
              </w:rPr>
              <w:t xml:space="preserve"> </w:t>
            </w:r>
            <w:r w:rsidRPr="00565310">
              <w:rPr>
                <w:rFonts w:ascii="Arial" w:eastAsia="Calibri" w:hAnsi="Arial" w:cs="Arial"/>
                <w:bCs/>
                <w:color w:val="000000"/>
                <w:sz w:val="20"/>
                <w:szCs w:val="20"/>
              </w:rPr>
              <w:t>(Includes all patients/visits not reported in the rows below.)</w:t>
            </w:r>
          </w:p>
        </w:tc>
        <w:tc>
          <w:tcPr>
            <w:tcW w:w="3217" w:type="dxa"/>
          </w:tcPr>
          <w:p w:rsidR="00972DB3" w:rsidRPr="00565310" w:rsidP="00D14BAA" w14:paraId="6238AC7B" w14:textId="77777777">
            <w:pPr>
              <w:spacing w:before="60" w:after="60"/>
              <w:contextualSpacing/>
              <w:rPr>
                <w:rFonts w:ascii="Calibri" w:eastAsia="Calibri" w:hAnsi="Calibri" w:cs="Times New Roman"/>
              </w:rPr>
            </w:pPr>
          </w:p>
        </w:tc>
        <w:tc>
          <w:tcPr>
            <w:tcW w:w="3623" w:type="dxa"/>
          </w:tcPr>
          <w:p w:rsidR="00972DB3" w:rsidRPr="00565310" w:rsidP="00D14BAA" w14:paraId="6238AC7D" w14:textId="77777777">
            <w:pPr>
              <w:spacing w:before="60" w:after="60"/>
              <w:contextualSpacing/>
              <w:rPr>
                <w:rFonts w:ascii="Calibri" w:eastAsia="Calibri" w:hAnsi="Calibri" w:cs="Times New Roman"/>
              </w:rPr>
            </w:pPr>
          </w:p>
        </w:tc>
      </w:tr>
      <w:tr w14:paraId="6238AC84" w14:textId="77777777" w:rsidTr="00972DB3">
        <w:tblPrEx>
          <w:tblW w:w="9918" w:type="dxa"/>
          <w:tblLook w:val="04A0"/>
        </w:tblPrEx>
        <w:tc>
          <w:tcPr>
            <w:tcW w:w="3078" w:type="dxa"/>
            <w:shd w:val="clear" w:color="auto" w:fill="DBE5F1" w:themeFill="accent1" w:themeFillTint="33"/>
            <w:vAlign w:val="center"/>
          </w:tcPr>
          <w:p w:rsidR="00972DB3" w:rsidRPr="00565310" w:rsidP="00D14BAA" w14:paraId="6238AC7F" w14:textId="688D4D14">
            <w:pPr>
              <w:spacing w:before="60" w:after="60"/>
              <w:rPr>
                <w:rFonts w:ascii="Arial" w:eastAsia="Calibri" w:hAnsi="Arial" w:cs="Arial"/>
                <w:bCs/>
                <w:color w:val="000000"/>
                <w:sz w:val="20"/>
                <w:szCs w:val="20"/>
              </w:rPr>
            </w:pPr>
            <w:r w:rsidRPr="2EEB8AAB">
              <w:rPr>
                <w:rFonts w:ascii="Arial" w:eastAsia="Calibri" w:hAnsi="Arial" w:cs="Arial"/>
                <w:color w:val="000000" w:themeColor="text1"/>
                <w:sz w:val="20"/>
                <w:szCs w:val="20"/>
              </w:rPr>
              <w:t>Migratory and Seasonal Agricultural Workers (MSAW)</w:t>
            </w:r>
          </w:p>
        </w:tc>
        <w:tc>
          <w:tcPr>
            <w:tcW w:w="3217" w:type="dxa"/>
          </w:tcPr>
          <w:p w:rsidR="00972DB3" w:rsidRPr="00565310" w:rsidP="00D14BAA" w14:paraId="6238AC81" w14:textId="77777777">
            <w:pPr>
              <w:spacing w:before="60" w:after="60"/>
              <w:contextualSpacing/>
              <w:rPr>
                <w:rFonts w:ascii="Calibri" w:eastAsia="Calibri" w:hAnsi="Calibri" w:cs="Times New Roman"/>
              </w:rPr>
            </w:pPr>
          </w:p>
        </w:tc>
        <w:tc>
          <w:tcPr>
            <w:tcW w:w="3623" w:type="dxa"/>
          </w:tcPr>
          <w:p w:rsidR="00972DB3" w:rsidRPr="00565310" w:rsidP="00D14BAA" w14:paraId="6238AC83" w14:textId="77777777">
            <w:pPr>
              <w:spacing w:before="60" w:after="60"/>
              <w:contextualSpacing/>
              <w:rPr>
                <w:rFonts w:ascii="Calibri" w:eastAsia="Calibri" w:hAnsi="Calibri" w:cs="Times New Roman"/>
              </w:rPr>
            </w:pPr>
          </w:p>
        </w:tc>
      </w:tr>
      <w:tr w14:paraId="6238AC8A" w14:textId="77777777" w:rsidTr="00972DB3">
        <w:tblPrEx>
          <w:tblW w:w="9918" w:type="dxa"/>
          <w:tblLook w:val="04A0"/>
        </w:tblPrEx>
        <w:tc>
          <w:tcPr>
            <w:tcW w:w="3078" w:type="dxa"/>
            <w:shd w:val="clear" w:color="auto" w:fill="DBE5F1" w:themeFill="accent1" w:themeFillTint="33"/>
            <w:vAlign w:val="center"/>
          </w:tcPr>
          <w:p w:rsidR="00972DB3" w:rsidRPr="00565310" w:rsidP="00D14BAA" w14:paraId="6238AC85" w14:textId="0FD2D8C7">
            <w:pPr>
              <w:spacing w:before="60" w:after="60"/>
              <w:rPr>
                <w:rFonts w:ascii="Arial" w:eastAsia="Calibri" w:hAnsi="Arial" w:cs="Arial"/>
                <w:bCs/>
                <w:color w:val="000000"/>
                <w:sz w:val="20"/>
                <w:szCs w:val="20"/>
              </w:rPr>
            </w:pPr>
            <w:r w:rsidRPr="2EEB8AAB">
              <w:rPr>
                <w:rFonts w:ascii="Arial" w:eastAsia="Calibri" w:hAnsi="Arial" w:cs="Arial"/>
                <w:color w:val="000000" w:themeColor="text1"/>
                <w:sz w:val="20"/>
                <w:szCs w:val="20"/>
              </w:rPr>
              <w:t>Residents of Public Housing (RPH)</w:t>
            </w:r>
          </w:p>
        </w:tc>
        <w:tc>
          <w:tcPr>
            <w:tcW w:w="3217" w:type="dxa"/>
          </w:tcPr>
          <w:p w:rsidR="00972DB3" w:rsidRPr="00565310" w:rsidP="00D14BAA" w14:paraId="6238AC87" w14:textId="77777777">
            <w:pPr>
              <w:spacing w:before="60" w:after="60"/>
              <w:contextualSpacing/>
              <w:rPr>
                <w:rFonts w:ascii="Calibri" w:eastAsia="Calibri" w:hAnsi="Calibri" w:cs="Times New Roman"/>
              </w:rPr>
            </w:pPr>
          </w:p>
        </w:tc>
        <w:tc>
          <w:tcPr>
            <w:tcW w:w="3623" w:type="dxa"/>
          </w:tcPr>
          <w:p w:rsidR="00972DB3" w:rsidRPr="00565310" w:rsidP="00D14BAA" w14:paraId="6238AC89" w14:textId="77777777">
            <w:pPr>
              <w:spacing w:before="60" w:after="60"/>
              <w:contextualSpacing/>
              <w:rPr>
                <w:rFonts w:ascii="Calibri" w:eastAsia="Calibri" w:hAnsi="Calibri" w:cs="Times New Roman"/>
              </w:rPr>
            </w:pPr>
          </w:p>
        </w:tc>
      </w:tr>
      <w:tr w14:paraId="6238AC90" w14:textId="77777777" w:rsidTr="00972DB3">
        <w:tblPrEx>
          <w:tblW w:w="9918" w:type="dxa"/>
          <w:tblLook w:val="04A0"/>
        </w:tblPrEx>
        <w:tc>
          <w:tcPr>
            <w:tcW w:w="3078" w:type="dxa"/>
            <w:shd w:val="clear" w:color="auto" w:fill="DBE5F1" w:themeFill="accent1" w:themeFillTint="33"/>
            <w:vAlign w:val="center"/>
          </w:tcPr>
          <w:p w:rsidR="00972DB3" w:rsidRPr="00565310" w:rsidP="00D14BAA" w14:paraId="6238AC8B" w14:textId="26D2FBF9">
            <w:pPr>
              <w:spacing w:before="60" w:after="60"/>
              <w:rPr>
                <w:rFonts w:ascii="Arial" w:eastAsia="Calibri" w:hAnsi="Arial" w:cs="Arial"/>
                <w:bCs/>
                <w:color w:val="000000"/>
                <w:sz w:val="20"/>
                <w:szCs w:val="20"/>
              </w:rPr>
            </w:pPr>
            <w:r w:rsidRPr="2EEB8AAB">
              <w:rPr>
                <w:rFonts w:ascii="Arial" w:eastAsia="Calibri" w:hAnsi="Arial" w:cs="Arial"/>
                <w:color w:val="000000" w:themeColor="text1"/>
                <w:sz w:val="20"/>
                <w:szCs w:val="20"/>
              </w:rPr>
              <w:t>Homeless Population (HP)</w:t>
            </w:r>
          </w:p>
        </w:tc>
        <w:tc>
          <w:tcPr>
            <w:tcW w:w="3217" w:type="dxa"/>
          </w:tcPr>
          <w:p w:rsidR="00972DB3" w:rsidRPr="00565310" w:rsidP="00D14BAA" w14:paraId="6238AC8D" w14:textId="77777777">
            <w:pPr>
              <w:spacing w:before="60" w:after="60"/>
              <w:contextualSpacing/>
              <w:rPr>
                <w:rFonts w:ascii="Calibri" w:eastAsia="Calibri" w:hAnsi="Calibri" w:cs="Times New Roman"/>
              </w:rPr>
            </w:pPr>
          </w:p>
        </w:tc>
        <w:tc>
          <w:tcPr>
            <w:tcW w:w="3623" w:type="dxa"/>
          </w:tcPr>
          <w:p w:rsidR="00972DB3" w:rsidRPr="00565310" w:rsidP="00D14BAA" w14:paraId="6238AC8F" w14:textId="77777777">
            <w:pPr>
              <w:spacing w:before="60" w:after="60"/>
              <w:contextualSpacing/>
              <w:rPr>
                <w:rFonts w:ascii="Calibri" w:eastAsia="Calibri" w:hAnsi="Calibri" w:cs="Times New Roman"/>
              </w:rPr>
            </w:pPr>
          </w:p>
        </w:tc>
      </w:tr>
    </w:tbl>
    <w:p w:rsidR="00BE742C" w:rsidRPr="00565310" w:rsidP="00BE742C" w14:paraId="6238AC91" w14:textId="6F39502C">
      <w:pPr>
        <w:keepNext/>
        <w:pBdr>
          <w:top w:val="single" w:sz="4" w:space="1" w:color="A6A6A6" w:themeColor="background1" w:themeShade="A6"/>
          <w:left w:val="single" w:sz="4" w:space="4" w:color="A6A6A6" w:themeColor="background1" w:themeShade="A6"/>
          <w:bottom w:val="single" w:sz="4" w:space="1" w:color="A6A6A6" w:themeColor="background1" w:themeShade="A6"/>
          <w:right w:val="single" w:sz="4" w:space="22" w:color="A6A6A6" w:themeColor="background1" w:themeShade="A6"/>
          <w:between w:val="single" w:sz="4" w:space="1" w:color="A6A6A6" w:themeColor="background1" w:themeShade="A6"/>
          <w:bar w:val="single" w:sz="4" w:space="0" w:color="auto"/>
        </w:pBdr>
        <w:shd w:val="clear" w:color="auto" w:fill="95B3D7" w:themeFill="accent1" w:themeFillTint="99"/>
        <w:spacing w:before="60" w:after="0" w:line="240" w:lineRule="auto"/>
        <w:rPr>
          <w:rFonts w:ascii="Calibri" w:eastAsia="Calibri" w:hAnsi="Calibri" w:cs="Times New Roman"/>
        </w:rPr>
      </w:pPr>
      <w:r w:rsidRPr="00565310">
        <w:rPr>
          <w:rFonts w:ascii="Arial" w:eastAsia="Calibri" w:hAnsi="Arial" w:cs="Arial"/>
          <w:b/>
          <w:bCs/>
          <w:color w:val="000000"/>
          <w:sz w:val="20"/>
          <w:szCs w:val="20"/>
        </w:rPr>
        <w:t>Patients by Service Type</w:t>
      </w:r>
      <w:r w:rsidR="00B8678F">
        <w:rPr>
          <w:rFonts w:ascii="Arial" w:eastAsia="Calibri" w:hAnsi="Arial" w:cs="Arial"/>
          <w:b/>
          <w:bCs/>
          <w:color w:val="000000"/>
          <w:sz w:val="20"/>
          <w:szCs w:val="20"/>
        </w:rPr>
        <w:t xml:space="preserve"> </w:t>
      </w:r>
      <w:r w:rsidR="00B8678F">
        <w:rPr>
          <w:rFonts w:ascii="Arial" w:eastAsia="Calibri" w:hAnsi="Arial" w:cs="Arial"/>
          <w:b/>
          <w:sz w:val="20"/>
          <w:szCs w:val="20"/>
        </w:rPr>
        <w:t>(not included in NTAP</w:t>
      </w:r>
      <w:r w:rsidR="00281FB7">
        <w:rPr>
          <w:rFonts w:ascii="Arial" w:eastAsia="Calibri" w:hAnsi="Arial" w:cs="Arial"/>
          <w:b/>
          <w:sz w:val="20"/>
          <w:szCs w:val="20"/>
        </w:rPr>
        <w:t xml:space="preserve"> or PCA</w:t>
      </w:r>
      <w:r w:rsidR="00B8678F">
        <w:rPr>
          <w:rFonts w:ascii="Arial" w:eastAsia="Calibri" w:hAnsi="Arial" w:cs="Arial"/>
          <w:b/>
          <w:sz w:val="20"/>
          <w:szCs w:val="20"/>
        </w:rPr>
        <w:t xml:space="preserve"> applications)</w:t>
      </w:r>
    </w:p>
    <w:tbl>
      <w:tblPr>
        <w:tblStyle w:val="TableGrid"/>
        <w:tblW w:w="98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3075"/>
        <w:gridCol w:w="1309"/>
        <w:gridCol w:w="1911"/>
        <w:gridCol w:w="1658"/>
        <w:gridCol w:w="1852"/>
      </w:tblGrid>
      <w:tr w14:paraId="6238AC96" w14:textId="77777777" w:rsidTr="4E5DFAEC">
        <w:tblPrEx>
          <w:tblW w:w="98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cantSplit/>
          <w:tblHeader/>
        </w:trPr>
        <w:tc>
          <w:tcPr>
            <w:tcW w:w="3075" w:type="dxa"/>
            <w:vMerge w:val="restart"/>
            <w:shd w:val="clear" w:color="auto" w:fill="DBE5F1" w:themeFill="accent1" w:themeFillTint="33"/>
            <w:vAlign w:val="center"/>
          </w:tcPr>
          <w:p w:rsidR="00BE742C" w:rsidRPr="00565310" w:rsidP="00D14BAA" w14:paraId="6238AC92" w14:textId="77777777">
            <w:pPr>
              <w:spacing w:before="60" w:after="60"/>
              <w:contextualSpacing/>
              <w:jc w:val="center"/>
              <w:rPr>
                <w:rFonts w:ascii="Calibri" w:eastAsia="Calibri" w:hAnsi="Calibri" w:cs="Times New Roman"/>
              </w:rPr>
            </w:pPr>
            <w:r w:rsidRPr="00565310">
              <w:rPr>
                <w:rFonts w:ascii="Arial" w:eastAsia="Calibri" w:hAnsi="Arial" w:cs="Arial"/>
                <w:b/>
                <w:bCs/>
                <w:color w:val="000000"/>
                <w:sz w:val="20"/>
                <w:szCs w:val="20"/>
              </w:rPr>
              <w:t>Service Type</w:t>
            </w:r>
          </w:p>
        </w:tc>
        <w:tc>
          <w:tcPr>
            <w:tcW w:w="3220" w:type="dxa"/>
            <w:gridSpan w:val="2"/>
            <w:shd w:val="clear" w:color="auto" w:fill="DBE5F1" w:themeFill="accent1" w:themeFillTint="33"/>
            <w:vAlign w:val="center"/>
          </w:tcPr>
          <w:p w:rsidR="00BE742C" w:rsidRPr="00565310" w:rsidP="00D14BAA" w14:paraId="6238AC93" w14:textId="77777777">
            <w:pPr>
              <w:keepNext/>
              <w:keepLines/>
              <w:spacing w:before="60" w:after="60"/>
              <w:contextualSpacing/>
              <w:jc w:val="center"/>
              <w:rPr>
                <w:rFonts w:ascii="Arial" w:eastAsia="Calibri" w:hAnsi="Arial" w:cs="Arial"/>
                <w:b/>
                <w:bCs/>
                <w:color w:val="000000"/>
                <w:sz w:val="20"/>
                <w:szCs w:val="20"/>
              </w:rPr>
            </w:pPr>
            <w:r w:rsidRPr="00565310">
              <w:rPr>
                <w:rFonts w:ascii="Arial" w:eastAsia="Calibri" w:hAnsi="Arial" w:cs="Arial"/>
                <w:b/>
                <w:bCs/>
                <w:color w:val="000000"/>
                <w:sz w:val="20"/>
                <w:szCs w:val="20"/>
              </w:rPr>
              <w:t>UDS/Baseline Value</w:t>
            </w:r>
          </w:p>
        </w:tc>
        <w:tc>
          <w:tcPr>
            <w:tcW w:w="3510" w:type="dxa"/>
            <w:gridSpan w:val="2"/>
            <w:shd w:val="clear" w:color="auto" w:fill="DBE5F1" w:themeFill="accent1" w:themeFillTint="33"/>
            <w:vAlign w:val="center"/>
          </w:tcPr>
          <w:p w:rsidR="00365543" w:rsidRPr="00976E42" w:rsidP="00365543" w14:paraId="649BCB3A" w14:textId="77777777">
            <w:pPr>
              <w:keepNext/>
              <w:keepLines/>
              <w:spacing w:before="60" w:after="60"/>
              <w:contextualSpacing/>
              <w:jc w:val="center"/>
              <w:rPr>
                <w:rFonts w:ascii="Arial" w:eastAsia="Calibri" w:hAnsi="Arial" w:cs="Arial"/>
                <w:b/>
                <w:bCs/>
                <w:color w:val="000000"/>
                <w:sz w:val="20"/>
                <w:szCs w:val="20"/>
              </w:rPr>
            </w:pPr>
            <w:r>
              <w:rPr>
                <w:rFonts w:ascii="Arial" w:eastAsia="Calibri" w:hAnsi="Arial" w:cs="Arial"/>
                <w:b/>
                <w:bCs/>
                <w:color w:val="000000"/>
                <w:sz w:val="20"/>
                <w:szCs w:val="20"/>
              </w:rPr>
              <w:t>Projected in the assessment period</w:t>
            </w:r>
          </w:p>
          <w:p w:rsidR="00BE742C" w:rsidRPr="00565310" w:rsidP="00D14BAA" w14:paraId="6238AC95" w14:textId="668357B1">
            <w:pPr>
              <w:keepNext/>
              <w:keepLines/>
              <w:spacing w:before="60" w:after="60"/>
              <w:contextualSpacing/>
              <w:jc w:val="center"/>
              <w:rPr>
                <w:rFonts w:ascii="Arial" w:eastAsia="Calibri" w:hAnsi="Arial" w:cs="Arial"/>
                <w:b/>
                <w:bCs/>
                <w:color w:val="000000"/>
                <w:sz w:val="20"/>
                <w:szCs w:val="20"/>
              </w:rPr>
            </w:pPr>
            <w:r>
              <w:rPr>
                <w:rFonts w:ascii="Arial" w:eastAsia="Calibri" w:hAnsi="Arial" w:cs="Arial"/>
                <w:b/>
                <w:bCs/>
                <w:color w:val="000000"/>
                <w:sz w:val="20"/>
                <w:szCs w:val="20"/>
              </w:rPr>
              <w:t>(January 1 – December 31</w:t>
            </w:r>
            <w:r w:rsidRPr="00976E42">
              <w:rPr>
                <w:rFonts w:ascii="Arial" w:eastAsia="Calibri" w:hAnsi="Arial" w:cs="Arial"/>
                <w:b/>
                <w:bCs/>
                <w:color w:val="000000"/>
                <w:sz w:val="20"/>
                <w:szCs w:val="20"/>
              </w:rPr>
              <w:t>)</w:t>
            </w:r>
          </w:p>
        </w:tc>
      </w:tr>
      <w:tr w14:paraId="6238AC9C" w14:textId="77777777" w:rsidTr="4E5DFAEC">
        <w:tblPrEx>
          <w:tblW w:w="9805" w:type="dxa"/>
          <w:tblLook w:val="04A0"/>
        </w:tblPrEx>
        <w:trPr>
          <w:cantSplit/>
          <w:tblHeader/>
        </w:trPr>
        <w:tc>
          <w:tcPr>
            <w:tcW w:w="3075" w:type="dxa"/>
            <w:vMerge/>
          </w:tcPr>
          <w:p w:rsidR="00972DB3" w:rsidRPr="00565310" w:rsidP="00D14BAA" w14:paraId="6238AC97" w14:textId="77777777">
            <w:pPr>
              <w:spacing w:before="60" w:after="60"/>
              <w:contextualSpacing/>
              <w:rPr>
                <w:rFonts w:ascii="Calibri" w:eastAsia="Calibri" w:hAnsi="Calibri" w:cs="Times New Roman"/>
              </w:rPr>
            </w:pPr>
          </w:p>
        </w:tc>
        <w:tc>
          <w:tcPr>
            <w:tcW w:w="3220" w:type="dxa"/>
            <w:gridSpan w:val="2"/>
            <w:shd w:val="clear" w:color="auto" w:fill="DBE5F1" w:themeFill="accent1" w:themeFillTint="33"/>
            <w:vAlign w:val="center"/>
          </w:tcPr>
          <w:p w:rsidR="00972DB3" w:rsidRPr="00565310" w:rsidP="00D14BAA" w14:paraId="6238AC99" w14:textId="5B7C3741">
            <w:pPr>
              <w:keepNext/>
              <w:keepLines/>
              <w:spacing w:before="60" w:after="60"/>
              <w:contextualSpacing/>
              <w:jc w:val="center"/>
              <w:rPr>
                <w:rFonts w:ascii="Arial" w:eastAsia="Calibri" w:hAnsi="Arial" w:cs="Arial"/>
                <w:b/>
                <w:bCs/>
                <w:color w:val="000000"/>
                <w:sz w:val="20"/>
                <w:szCs w:val="20"/>
              </w:rPr>
            </w:pPr>
            <w:r w:rsidRPr="00565310">
              <w:rPr>
                <w:rFonts w:ascii="Arial" w:eastAsia="Calibri" w:hAnsi="Arial" w:cs="Arial"/>
                <w:b/>
                <w:bCs/>
                <w:color w:val="000000"/>
                <w:sz w:val="20"/>
                <w:szCs w:val="20"/>
              </w:rPr>
              <w:t>Patients</w:t>
            </w:r>
          </w:p>
        </w:tc>
        <w:tc>
          <w:tcPr>
            <w:tcW w:w="3510" w:type="dxa"/>
            <w:gridSpan w:val="2"/>
            <w:shd w:val="clear" w:color="auto" w:fill="DBE5F1" w:themeFill="accent1" w:themeFillTint="33"/>
            <w:vAlign w:val="center"/>
          </w:tcPr>
          <w:p w:rsidR="00972DB3" w:rsidRPr="00565310" w:rsidP="00D14BAA" w14:paraId="6238AC9B" w14:textId="332568FE">
            <w:pPr>
              <w:keepNext/>
              <w:keepLines/>
              <w:spacing w:before="60" w:after="60"/>
              <w:contextualSpacing/>
              <w:jc w:val="center"/>
              <w:rPr>
                <w:rFonts w:ascii="Arial" w:eastAsia="Calibri" w:hAnsi="Arial" w:cs="Arial"/>
                <w:b/>
                <w:bCs/>
                <w:color w:val="000000"/>
                <w:sz w:val="20"/>
                <w:szCs w:val="20"/>
              </w:rPr>
            </w:pPr>
            <w:r w:rsidRPr="00565310">
              <w:rPr>
                <w:rFonts w:ascii="Arial" w:eastAsia="Calibri" w:hAnsi="Arial" w:cs="Arial"/>
                <w:b/>
                <w:bCs/>
                <w:color w:val="000000"/>
                <w:sz w:val="20"/>
                <w:szCs w:val="20"/>
              </w:rPr>
              <w:t>Patients</w:t>
            </w:r>
          </w:p>
        </w:tc>
      </w:tr>
      <w:tr w14:paraId="6238ACA2" w14:textId="77777777" w:rsidTr="4E5DFAEC">
        <w:tblPrEx>
          <w:tblW w:w="9805" w:type="dxa"/>
          <w:tblLook w:val="04A0"/>
        </w:tblPrEx>
        <w:tc>
          <w:tcPr>
            <w:tcW w:w="3075" w:type="dxa"/>
            <w:shd w:val="clear" w:color="auto" w:fill="DBE5F1" w:themeFill="accent1" w:themeFillTint="33"/>
            <w:vAlign w:val="center"/>
          </w:tcPr>
          <w:p w:rsidR="00972DB3" w:rsidRPr="00565310" w:rsidP="00D14BAA" w14:paraId="6238AC9D" w14:textId="77777777">
            <w:pPr>
              <w:keepNext/>
              <w:spacing w:before="60" w:after="60"/>
              <w:rPr>
                <w:rFonts w:ascii="Arial" w:eastAsia="Calibri" w:hAnsi="Arial" w:cs="Arial"/>
                <w:bCs/>
                <w:color w:val="000000"/>
                <w:sz w:val="20"/>
                <w:szCs w:val="20"/>
              </w:rPr>
            </w:pPr>
            <w:r w:rsidRPr="00565310">
              <w:rPr>
                <w:rFonts w:ascii="Arial" w:eastAsia="Calibri" w:hAnsi="Arial" w:cs="Arial"/>
                <w:bCs/>
                <w:color w:val="000000"/>
                <w:sz w:val="20"/>
                <w:szCs w:val="20"/>
              </w:rPr>
              <w:t>Total Medical Services</w:t>
            </w:r>
          </w:p>
        </w:tc>
        <w:tc>
          <w:tcPr>
            <w:tcW w:w="3220" w:type="dxa"/>
            <w:gridSpan w:val="2"/>
          </w:tcPr>
          <w:p w:rsidR="00972DB3" w:rsidRPr="00565310" w:rsidP="00D14BAA" w14:paraId="6238AC9F" w14:textId="77777777">
            <w:pPr>
              <w:spacing w:before="100" w:beforeAutospacing="1" w:after="100" w:afterAutospacing="1" w:line="312" w:lineRule="atLeast"/>
              <w:rPr>
                <w:rFonts w:ascii="Calibri" w:eastAsia="Calibri" w:hAnsi="Calibri" w:cs="Times New Roman"/>
              </w:rPr>
            </w:pPr>
          </w:p>
        </w:tc>
        <w:tc>
          <w:tcPr>
            <w:tcW w:w="3510" w:type="dxa"/>
            <w:gridSpan w:val="2"/>
          </w:tcPr>
          <w:p w:rsidR="00972DB3" w:rsidRPr="00565310" w:rsidP="00D14BAA" w14:paraId="6238ACA1" w14:textId="77777777">
            <w:pPr>
              <w:spacing w:before="100" w:beforeAutospacing="1" w:after="100" w:afterAutospacing="1" w:line="312" w:lineRule="atLeast"/>
              <w:rPr>
                <w:rFonts w:ascii="Calibri" w:eastAsia="Calibri" w:hAnsi="Calibri" w:cs="Times New Roman"/>
              </w:rPr>
            </w:pPr>
          </w:p>
        </w:tc>
      </w:tr>
      <w:tr w14:paraId="6238ACA8" w14:textId="77777777" w:rsidTr="4E5DFAEC">
        <w:tblPrEx>
          <w:tblW w:w="9805" w:type="dxa"/>
          <w:tblLook w:val="04A0"/>
        </w:tblPrEx>
        <w:tc>
          <w:tcPr>
            <w:tcW w:w="3075" w:type="dxa"/>
            <w:tcBorders>
              <w:bottom w:val="single" w:sz="4" w:space="0" w:color="A6A6A6" w:themeColor="background1" w:themeShade="A6"/>
            </w:tcBorders>
            <w:shd w:val="clear" w:color="auto" w:fill="DBE5F1" w:themeFill="accent1" w:themeFillTint="33"/>
            <w:vAlign w:val="center"/>
          </w:tcPr>
          <w:p w:rsidR="00972DB3" w:rsidRPr="00565310" w:rsidP="00D14BAA" w14:paraId="6238ACA3" w14:textId="77777777">
            <w:pPr>
              <w:spacing w:before="60" w:after="60"/>
              <w:rPr>
                <w:rFonts w:ascii="Arial" w:eastAsia="Calibri" w:hAnsi="Arial" w:cs="Arial"/>
                <w:bCs/>
                <w:color w:val="000000"/>
                <w:sz w:val="20"/>
                <w:szCs w:val="20"/>
              </w:rPr>
            </w:pPr>
            <w:r w:rsidRPr="00565310">
              <w:rPr>
                <w:rFonts w:ascii="Arial" w:eastAsia="Calibri" w:hAnsi="Arial" w:cs="Arial"/>
                <w:bCs/>
                <w:color w:val="000000"/>
                <w:sz w:val="20"/>
                <w:szCs w:val="20"/>
              </w:rPr>
              <w:t>Total Dental Services</w:t>
            </w:r>
          </w:p>
        </w:tc>
        <w:tc>
          <w:tcPr>
            <w:tcW w:w="3220" w:type="dxa"/>
            <w:gridSpan w:val="2"/>
            <w:tcBorders>
              <w:bottom w:val="single" w:sz="4" w:space="0" w:color="A6A6A6" w:themeColor="background1" w:themeShade="A6"/>
            </w:tcBorders>
          </w:tcPr>
          <w:p w:rsidR="00972DB3" w:rsidRPr="00565310" w:rsidP="00D14BAA" w14:paraId="6238ACA5" w14:textId="77777777">
            <w:pPr>
              <w:spacing w:before="100" w:beforeAutospacing="1" w:after="100" w:afterAutospacing="1" w:line="312" w:lineRule="atLeast"/>
              <w:rPr>
                <w:rFonts w:ascii="Calibri" w:eastAsia="Calibri" w:hAnsi="Calibri" w:cs="Times New Roman"/>
              </w:rPr>
            </w:pPr>
          </w:p>
        </w:tc>
        <w:tc>
          <w:tcPr>
            <w:tcW w:w="3510" w:type="dxa"/>
            <w:gridSpan w:val="2"/>
            <w:tcBorders>
              <w:bottom w:val="single" w:sz="4" w:space="0" w:color="A6A6A6" w:themeColor="background1" w:themeShade="A6"/>
            </w:tcBorders>
          </w:tcPr>
          <w:p w:rsidR="00972DB3" w:rsidRPr="00565310" w:rsidP="00D14BAA" w14:paraId="6238ACA7" w14:textId="77777777">
            <w:pPr>
              <w:spacing w:before="100" w:beforeAutospacing="1" w:after="100" w:afterAutospacing="1" w:line="312" w:lineRule="atLeast"/>
              <w:rPr>
                <w:rFonts w:ascii="Calibri" w:eastAsia="Calibri" w:hAnsi="Calibri" w:cs="Times New Roman"/>
              </w:rPr>
            </w:pPr>
          </w:p>
        </w:tc>
      </w:tr>
      <w:tr w14:paraId="6238ACAE" w14:textId="77777777" w:rsidTr="4E5DFAEC">
        <w:tblPrEx>
          <w:tblW w:w="9805" w:type="dxa"/>
          <w:tblLook w:val="04A0"/>
        </w:tblPrEx>
        <w:tc>
          <w:tcPr>
            <w:tcW w:w="3075" w:type="dxa"/>
            <w:tcBorders>
              <w:right w:val="nil"/>
            </w:tcBorders>
            <w:shd w:val="clear" w:color="auto" w:fill="DBE5F1" w:themeFill="accent1" w:themeFillTint="33"/>
            <w:vAlign w:val="center"/>
          </w:tcPr>
          <w:p w:rsidR="00BE742C" w:rsidRPr="00565310" w:rsidP="00D14BAA" w14:paraId="6238ACA9" w14:textId="77777777">
            <w:pPr>
              <w:spacing w:before="60" w:after="60"/>
              <w:rPr>
                <w:rFonts w:ascii="Arial" w:eastAsia="Calibri" w:hAnsi="Arial" w:cs="Arial"/>
                <w:b/>
                <w:bCs/>
                <w:color w:val="000000"/>
                <w:sz w:val="20"/>
                <w:szCs w:val="20"/>
              </w:rPr>
            </w:pPr>
            <w:r w:rsidRPr="45019A31">
              <w:rPr>
                <w:rFonts w:ascii="Arial" w:eastAsia="Calibri" w:hAnsi="Arial" w:cs="Arial"/>
                <w:color w:val="000000" w:themeColor="text1"/>
                <w:sz w:val="20"/>
                <w:szCs w:val="20"/>
              </w:rPr>
              <w:t>Behavioral Health Services</w:t>
            </w:r>
          </w:p>
        </w:tc>
        <w:tc>
          <w:tcPr>
            <w:tcW w:w="1309" w:type="dxa"/>
            <w:tcBorders>
              <w:left w:val="nil"/>
              <w:right w:val="nil"/>
            </w:tcBorders>
            <w:shd w:val="clear" w:color="auto" w:fill="DBE5F1" w:themeFill="accent1" w:themeFillTint="33"/>
          </w:tcPr>
          <w:p w:rsidR="00BE742C" w:rsidRPr="00565310" w:rsidP="00D14BAA" w14:paraId="6238ACAA" w14:textId="77777777">
            <w:pPr>
              <w:spacing w:before="100" w:beforeAutospacing="1" w:after="100" w:afterAutospacing="1" w:line="312" w:lineRule="atLeast"/>
              <w:rPr>
                <w:rFonts w:ascii="Calibri" w:eastAsia="Calibri" w:hAnsi="Calibri" w:cs="Times New Roman"/>
              </w:rPr>
            </w:pPr>
          </w:p>
        </w:tc>
        <w:tc>
          <w:tcPr>
            <w:tcW w:w="1911" w:type="dxa"/>
            <w:tcBorders>
              <w:left w:val="nil"/>
              <w:right w:val="nil"/>
            </w:tcBorders>
            <w:shd w:val="clear" w:color="auto" w:fill="DBE5F1" w:themeFill="accent1" w:themeFillTint="33"/>
          </w:tcPr>
          <w:p w:rsidR="00BE742C" w:rsidRPr="00565310" w:rsidP="00D14BAA" w14:paraId="6238ACAB" w14:textId="77777777">
            <w:pPr>
              <w:spacing w:before="100" w:beforeAutospacing="1" w:after="100" w:afterAutospacing="1" w:line="312" w:lineRule="atLeast"/>
              <w:rPr>
                <w:rFonts w:ascii="Calibri" w:eastAsia="Calibri" w:hAnsi="Calibri" w:cs="Times New Roman"/>
              </w:rPr>
            </w:pPr>
          </w:p>
        </w:tc>
        <w:tc>
          <w:tcPr>
            <w:tcW w:w="1658" w:type="dxa"/>
            <w:tcBorders>
              <w:left w:val="nil"/>
              <w:right w:val="nil"/>
            </w:tcBorders>
            <w:shd w:val="clear" w:color="auto" w:fill="DBE5F1" w:themeFill="accent1" w:themeFillTint="33"/>
          </w:tcPr>
          <w:p w:rsidR="00BE742C" w:rsidRPr="00565310" w:rsidP="00D14BAA" w14:paraId="6238ACAC" w14:textId="77777777">
            <w:pPr>
              <w:spacing w:before="100" w:beforeAutospacing="1" w:after="100" w:afterAutospacing="1" w:line="312" w:lineRule="atLeast"/>
              <w:rPr>
                <w:rFonts w:ascii="Calibri" w:eastAsia="Calibri" w:hAnsi="Calibri" w:cs="Times New Roman"/>
              </w:rPr>
            </w:pPr>
          </w:p>
        </w:tc>
        <w:tc>
          <w:tcPr>
            <w:tcW w:w="1852" w:type="dxa"/>
            <w:tcBorders>
              <w:left w:val="nil"/>
            </w:tcBorders>
            <w:shd w:val="clear" w:color="auto" w:fill="DBE5F1" w:themeFill="accent1" w:themeFillTint="33"/>
          </w:tcPr>
          <w:p w:rsidR="00BE742C" w:rsidRPr="00565310" w:rsidP="00D14BAA" w14:paraId="6238ACAD" w14:textId="77777777">
            <w:pPr>
              <w:spacing w:before="100" w:beforeAutospacing="1" w:after="100" w:afterAutospacing="1" w:line="312" w:lineRule="atLeast"/>
              <w:rPr>
                <w:rFonts w:ascii="Calibri" w:eastAsia="Calibri" w:hAnsi="Calibri" w:cs="Times New Roman"/>
              </w:rPr>
            </w:pPr>
          </w:p>
        </w:tc>
      </w:tr>
      <w:tr w14:paraId="6238ACB4" w14:textId="77777777" w:rsidTr="4E5DFAEC">
        <w:tblPrEx>
          <w:tblW w:w="9805" w:type="dxa"/>
          <w:tblLook w:val="04A0"/>
        </w:tblPrEx>
        <w:tc>
          <w:tcPr>
            <w:tcW w:w="3075" w:type="dxa"/>
            <w:shd w:val="clear" w:color="auto" w:fill="DBE5F1" w:themeFill="accent1" w:themeFillTint="33"/>
            <w:vAlign w:val="center"/>
          </w:tcPr>
          <w:p w:rsidR="00972DB3" w:rsidRPr="00565310" w:rsidP="00D14BAA" w14:paraId="6238ACAF" w14:textId="77777777">
            <w:pPr>
              <w:spacing w:before="60" w:after="60"/>
              <w:rPr>
                <w:rFonts w:ascii="Arial" w:eastAsia="Calibri" w:hAnsi="Arial" w:cs="Arial"/>
                <w:bCs/>
                <w:color w:val="000000"/>
                <w:sz w:val="20"/>
                <w:szCs w:val="20"/>
              </w:rPr>
            </w:pPr>
            <w:r w:rsidRPr="00565310">
              <w:rPr>
                <w:rFonts w:ascii="Arial" w:eastAsia="Calibri" w:hAnsi="Arial" w:cs="Arial"/>
                <w:bCs/>
                <w:color w:val="000000"/>
                <w:sz w:val="20"/>
                <w:szCs w:val="20"/>
              </w:rPr>
              <w:t xml:space="preserve">   Total Mental Health Services</w:t>
            </w:r>
          </w:p>
        </w:tc>
        <w:tc>
          <w:tcPr>
            <w:tcW w:w="3220" w:type="dxa"/>
            <w:gridSpan w:val="2"/>
          </w:tcPr>
          <w:p w:rsidR="00972DB3" w:rsidRPr="00565310" w:rsidP="00D14BAA" w14:paraId="6238ACB1" w14:textId="77777777">
            <w:pPr>
              <w:spacing w:before="100" w:beforeAutospacing="1" w:after="100" w:afterAutospacing="1" w:line="312" w:lineRule="atLeast"/>
              <w:rPr>
                <w:rFonts w:ascii="Calibri" w:eastAsia="Calibri" w:hAnsi="Calibri" w:cs="Times New Roman"/>
              </w:rPr>
            </w:pPr>
          </w:p>
        </w:tc>
        <w:tc>
          <w:tcPr>
            <w:tcW w:w="3510" w:type="dxa"/>
            <w:gridSpan w:val="2"/>
          </w:tcPr>
          <w:p w:rsidR="00972DB3" w:rsidRPr="00565310" w:rsidP="00D14BAA" w14:paraId="6238ACB3" w14:textId="77777777">
            <w:pPr>
              <w:spacing w:before="100" w:beforeAutospacing="1" w:after="100" w:afterAutospacing="1" w:line="312" w:lineRule="atLeast"/>
              <w:rPr>
                <w:rFonts w:ascii="Calibri" w:eastAsia="Calibri" w:hAnsi="Calibri" w:cs="Times New Roman"/>
              </w:rPr>
            </w:pPr>
          </w:p>
        </w:tc>
      </w:tr>
      <w:tr w14:paraId="6238ACBB" w14:textId="77777777" w:rsidTr="4E5DFAEC">
        <w:tblPrEx>
          <w:tblW w:w="9805" w:type="dxa"/>
          <w:tblLook w:val="04A0"/>
        </w:tblPrEx>
        <w:tc>
          <w:tcPr>
            <w:tcW w:w="3075" w:type="dxa"/>
            <w:shd w:val="clear" w:color="auto" w:fill="DBE5F1" w:themeFill="accent1" w:themeFillTint="33"/>
            <w:vAlign w:val="center"/>
          </w:tcPr>
          <w:p w:rsidR="00972DB3" w:rsidRPr="00565310" w:rsidP="00052554" w14:paraId="6238ACB5" w14:textId="60529235">
            <w:pPr>
              <w:spacing w:before="60" w:after="60"/>
              <w:ind w:left="157" w:hanging="157"/>
              <w:rPr>
                <w:rFonts w:ascii="Arial" w:eastAsia="Calibri" w:hAnsi="Arial" w:cs="Arial"/>
                <w:bCs/>
                <w:color w:val="000000"/>
                <w:sz w:val="20"/>
                <w:szCs w:val="20"/>
              </w:rPr>
            </w:pPr>
            <w:r w:rsidRPr="00565310">
              <w:rPr>
                <w:rFonts w:ascii="Arial" w:eastAsia="Calibri" w:hAnsi="Arial" w:cs="Arial"/>
                <w:bCs/>
                <w:color w:val="000000"/>
                <w:sz w:val="20"/>
                <w:szCs w:val="20"/>
              </w:rPr>
              <w:t xml:space="preserve">   Total Substance </w:t>
            </w:r>
            <w:r>
              <w:rPr>
                <w:rFonts w:ascii="Arial" w:eastAsia="Calibri" w:hAnsi="Arial" w:cs="Arial"/>
                <w:bCs/>
                <w:color w:val="000000"/>
                <w:sz w:val="20"/>
                <w:szCs w:val="20"/>
              </w:rPr>
              <w:t>U</w:t>
            </w:r>
            <w:r w:rsidRPr="00565310">
              <w:rPr>
                <w:rFonts w:ascii="Arial" w:eastAsia="Calibri" w:hAnsi="Arial" w:cs="Arial"/>
                <w:bCs/>
                <w:color w:val="000000"/>
                <w:sz w:val="20"/>
                <w:szCs w:val="20"/>
              </w:rPr>
              <w:t>se</w:t>
            </w:r>
            <w:r>
              <w:rPr>
                <w:rFonts w:ascii="Arial" w:eastAsia="Calibri" w:hAnsi="Arial" w:cs="Arial"/>
                <w:bCs/>
                <w:color w:val="000000"/>
                <w:sz w:val="20"/>
                <w:szCs w:val="20"/>
              </w:rPr>
              <w:t xml:space="preserve"> Disorder</w:t>
            </w:r>
            <w:r w:rsidRPr="00565310">
              <w:rPr>
                <w:rFonts w:ascii="Arial" w:eastAsia="Calibri" w:hAnsi="Arial" w:cs="Arial"/>
                <w:bCs/>
                <w:color w:val="000000"/>
                <w:sz w:val="20"/>
                <w:szCs w:val="20"/>
              </w:rPr>
              <w:t xml:space="preserve"> </w:t>
            </w:r>
          </w:p>
          <w:p w:rsidR="00972DB3" w:rsidRPr="00565310" w:rsidP="00D14BAA" w14:paraId="6238ACB6" w14:textId="77777777">
            <w:pPr>
              <w:spacing w:before="60" w:after="60"/>
              <w:rPr>
                <w:rFonts w:ascii="Arial" w:eastAsia="Calibri" w:hAnsi="Arial" w:cs="Arial"/>
                <w:bCs/>
                <w:color w:val="000000"/>
                <w:sz w:val="20"/>
                <w:szCs w:val="20"/>
              </w:rPr>
            </w:pPr>
            <w:r w:rsidRPr="00565310">
              <w:rPr>
                <w:rFonts w:ascii="Arial" w:eastAsia="Calibri" w:hAnsi="Arial" w:cs="Arial"/>
                <w:bCs/>
                <w:color w:val="000000"/>
                <w:sz w:val="20"/>
                <w:szCs w:val="20"/>
              </w:rPr>
              <w:t xml:space="preserve">   Services</w:t>
            </w:r>
          </w:p>
        </w:tc>
        <w:tc>
          <w:tcPr>
            <w:tcW w:w="3220" w:type="dxa"/>
            <w:gridSpan w:val="2"/>
          </w:tcPr>
          <w:p w:rsidR="00972DB3" w:rsidRPr="00565310" w:rsidP="00D14BAA" w14:paraId="6238ACB8" w14:textId="77777777">
            <w:pPr>
              <w:spacing w:before="100" w:beforeAutospacing="1" w:after="100" w:afterAutospacing="1" w:line="312" w:lineRule="atLeast"/>
              <w:rPr>
                <w:rFonts w:ascii="Calibri" w:eastAsia="Calibri" w:hAnsi="Calibri" w:cs="Times New Roman"/>
              </w:rPr>
            </w:pPr>
          </w:p>
        </w:tc>
        <w:tc>
          <w:tcPr>
            <w:tcW w:w="3510" w:type="dxa"/>
            <w:gridSpan w:val="2"/>
          </w:tcPr>
          <w:p w:rsidR="00972DB3" w:rsidRPr="00565310" w:rsidP="00D14BAA" w14:paraId="6238ACBA" w14:textId="77777777">
            <w:pPr>
              <w:spacing w:before="100" w:beforeAutospacing="1" w:after="100" w:afterAutospacing="1" w:line="312" w:lineRule="atLeast"/>
              <w:rPr>
                <w:rFonts w:ascii="Calibri" w:eastAsia="Calibri" w:hAnsi="Calibri" w:cs="Times New Roman"/>
              </w:rPr>
            </w:pPr>
          </w:p>
        </w:tc>
      </w:tr>
      <w:tr w14:paraId="25EA592B" w14:textId="77777777" w:rsidTr="4E5DFAEC">
        <w:tblPrEx>
          <w:tblW w:w="9805" w:type="dxa"/>
          <w:tblLook w:val="04A0"/>
        </w:tblPrEx>
        <w:tc>
          <w:tcPr>
            <w:tcW w:w="3075" w:type="dxa"/>
            <w:shd w:val="clear" w:color="auto" w:fill="DBE5F1" w:themeFill="accent1" w:themeFillTint="33"/>
            <w:vAlign w:val="center"/>
          </w:tcPr>
          <w:p w:rsidR="00972DB3" w:rsidRPr="00565310" w:rsidP="00D14BAA" w14:paraId="7EB86DAD" w14:textId="0368FF10">
            <w:pPr>
              <w:spacing w:before="60" w:after="60"/>
              <w:rPr>
                <w:rFonts w:ascii="Arial" w:eastAsia="Calibri" w:hAnsi="Arial" w:cs="Arial"/>
                <w:bCs/>
                <w:color w:val="000000"/>
                <w:sz w:val="20"/>
                <w:szCs w:val="20"/>
              </w:rPr>
            </w:pPr>
            <w:r>
              <w:rPr>
                <w:rFonts w:ascii="Arial" w:eastAsia="Calibri" w:hAnsi="Arial" w:cs="Arial"/>
                <w:bCs/>
                <w:color w:val="000000"/>
                <w:sz w:val="20"/>
                <w:szCs w:val="20"/>
              </w:rPr>
              <w:t>Total Vision Services</w:t>
            </w:r>
          </w:p>
        </w:tc>
        <w:tc>
          <w:tcPr>
            <w:tcW w:w="3220" w:type="dxa"/>
            <w:gridSpan w:val="2"/>
          </w:tcPr>
          <w:p w:rsidR="00972DB3" w:rsidRPr="00565310" w:rsidP="00D14BAA" w14:paraId="381DA443" w14:textId="77777777">
            <w:pPr>
              <w:spacing w:before="100" w:beforeAutospacing="1" w:after="100" w:afterAutospacing="1" w:line="312" w:lineRule="atLeast"/>
              <w:rPr>
                <w:rFonts w:ascii="Calibri" w:eastAsia="Calibri" w:hAnsi="Calibri" w:cs="Times New Roman"/>
              </w:rPr>
            </w:pPr>
          </w:p>
        </w:tc>
        <w:tc>
          <w:tcPr>
            <w:tcW w:w="3510" w:type="dxa"/>
            <w:gridSpan w:val="2"/>
          </w:tcPr>
          <w:p w:rsidR="00972DB3" w:rsidRPr="00565310" w:rsidP="00D14BAA" w14:paraId="25FAE9DC" w14:textId="77777777">
            <w:pPr>
              <w:spacing w:before="100" w:beforeAutospacing="1" w:after="100" w:afterAutospacing="1" w:line="312" w:lineRule="atLeast"/>
              <w:rPr>
                <w:rFonts w:ascii="Calibri" w:eastAsia="Calibri" w:hAnsi="Calibri" w:cs="Times New Roman"/>
              </w:rPr>
            </w:pPr>
          </w:p>
        </w:tc>
      </w:tr>
      <w:tr w14:paraId="6238ACC1" w14:textId="77777777" w:rsidTr="4E5DFAEC">
        <w:tblPrEx>
          <w:tblW w:w="9805" w:type="dxa"/>
          <w:tblLook w:val="04A0"/>
        </w:tblPrEx>
        <w:tc>
          <w:tcPr>
            <w:tcW w:w="3075" w:type="dxa"/>
            <w:shd w:val="clear" w:color="auto" w:fill="DBE5F1" w:themeFill="accent1" w:themeFillTint="33"/>
            <w:vAlign w:val="center"/>
          </w:tcPr>
          <w:p w:rsidR="00972DB3" w:rsidRPr="00565310" w:rsidP="4E5DFAEC" w14:paraId="6238ACBC" w14:textId="4E19B454">
            <w:pPr>
              <w:spacing w:before="60" w:after="60"/>
              <w:rPr>
                <w:rFonts w:ascii="Arial" w:eastAsia="Calibri" w:hAnsi="Arial" w:cs="Arial"/>
                <w:bCs/>
                <w:color w:val="000000"/>
                <w:sz w:val="20"/>
                <w:szCs w:val="20"/>
              </w:rPr>
            </w:pPr>
            <w:r w:rsidRPr="4E5DFAEC">
              <w:rPr>
                <w:rFonts w:ascii="Arial" w:eastAsia="Calibri" w:hAnsi="Arial" w:cs="Arial"/>
                <w:color w:val="000000" w:themeColor="text1"/>
                <w:sz w:val="20"/>
                <w:szCs w:val="20"/>
              </w:rPr>
              <w:t xml:space="preserve">Total </w:t>
            </w:r>
            <w:r w:rsidR="002F31C7">
              <w:rPr>
                <w:rFonts w:ascii="Arial" w:eastAsia="Calibri" w:hAnsi="Arial" w:cs="Arial"/>
                <w:color w:val="000000" w:themeColor="text1"/>
                <w:sz w:val="20"/>
                <w:szCs w:val="20"/>
              </w:rPr>
              <w:t>Patient Support</w:t>
            </w:r>
            <w:r w:rsidRPr="4E5DFAEC">
              <w:rPr>
                <w:rFonts w:ascii="Arial" w:eastAsia="Calibri" w:hAnsi="Arial" w:cs="Arial"/>
                <w:color w:val="000000" w:themeColor="text1"/>
                <w:sz w:val="20"/>
                <w:szCs w:val="20"/>
              </w:rPr>
              <w:t xml:space="preserve"> Services</w:t>
            </w:r>
          </w:p>
        </w:tc>
        <w:tc>
          <w:tcPr>
            <w:tcW w:w="3220" w:type="dxa"/>
            <w:gridSpan w:val="2"/>
          </w:tcPr>
          <w:p w:rsidR="00972DB3" w:rsidRPr="00565310" w:rsidP="00D14BAA" w14:paraId="6238ACBE" w14:textId="77777777">
            <w:pPr>
              <w:spacing w:before="100" w:beforeAutospacing="1" w:after="100" w:afterAutospacing="1" w:line="312" w:lineRule="atLeast"/>
              <w:rPr>
                <w:rFonts w:ascii="Calibri" w:eastAsia="Calibri" w:hAnsi="Calibri" w:cs="Times New Roman"/>
              </w:rPr>
            </w:pPr>
          </w:p>
        </w:tc>
        <w:tc>
          <w:tcPr>
            <w:tcW w:w="3510" w:type="dxa"/>
            <w:gridSpan w:val="2"/>
          </w:tcPr>
          <w:p w:rsidR="00972DB3" w:rsidRPr="00565310" w:rsidP="00D14BAA" w14:paraId="6238ACC0" w14:textId="77777777">
            <w:pPr>
              <w:spacing w:before="100" w:beforeAutospacing="1" w:after="100" w:afterAutospacing="1" w:line="312" w:lineRule="atLeast"/>
              <w:rPr>
                <w:rFonts w:ascii="Calibri" w:eastAsia="Calibri" w:hAnsi="Calibri" w:cs="Times New Roman"/>
              </w:rPr>
            </w:pPr>
          </w:p>
        </w:tc>
      </w:tr>
    </w:tbl>
    <w:p w:rsidR="003A5D2B" w:rsidP="00BE742C" w14:paraId="57749077" w14:textId="114851F9">
      <w:pPr>
        <w:rPr>
          <w:rFonts w:ascii="Arial" w:eastAsia="Calibri" w:hAnsi="Arial" w:cs="Arial"/>
          <w:color w:val="000000"/>
          <w:sz w:val="16"/>
          <w:szCs w:val="16"/>
        </w:rPr>
      </w:pPr>
    </w:p>
    <w:p w:rsidR="008048B4" w:rsidRPr="00B8678F" w:rsidP="008048B4" w14:paraId="11A74651" w14:textId="1B7144F7">
      <w:pPr>
        <w:numPr>
          <w:ilvl w:val="0"/>
          <w:numId w:val="2"/>
        </w:numPr>
        <w:pBdr>
          <w:top w:val="single" w:sz="4" w:space="1" w:color="A6A6A6" w:themeColor="background1" w:themeShade="A6"/>
          <w:left w:val="single" w:sz="4" w:space="4" w:color="A6A6A6" w:themeColor="background1" w:themeShade="A6"/>
          <w:bottom w:val="single" w:sz="4" w:space="1" w:color="A6A6A6" w:themeColor="background1" w:themeShade="A6"/>
          <w:right w:val="single" w:sz="4" w:space="21" w:color="A6A6A6" w:themeColor="background1" w:themeShade="A6"/>
          <w:between w:val="single" w:sz="4" w:space="1" w:color="A6A6A6" w:themeColor="background1" w:themeShade="A6"/>
          <w:bar w:val="single" w:sz="4" w:space="0" w:color="A6A6A6" w:themeColor="background1" w:themeShade="A6"/>
        </w:pBdr>
        <w:shd w:val="clear" w:color="auto" w:fill="95B3D7" w:themeFill="accent1" w:themeFillTint="99"/>
        <w:spacing w:before="100" w:beforeAutospacing="1" w:after="0" w:afterAutospacing="1" w:line="240" w:lineRule="auto"/>
        <w:contextualSpacing/>
        <w:rPr>
          <w:rFonts w:ascii="Arial" w:eastAsia="Calibri" w:hAnsi="Arial" w:cs="Arial"/>
          <w:b/>
          <w:sz w:val="20"/>
          <w:szCs w:val="20"/>
        </w:rPr>
      </w:pPr>
      <w:r w:rsidRPr="00B8678F">
        <w:rPr>
          <w:rFonts w:ascii="Arial" w:eastAsia="Calibri" w:hAnsi="Arial" w:cs="Arial"/>
          <w:b/>
          <w:sz w:val="20"/>
          <w:szCs w:val="20"/>
        </w:rPr>
        <w:t>NTAP Type</w:t>
      </w:r>
      <w:r w:rsidRPr="00B8678F">
        <w:rPr>
          <w:rFonts w:ascii="Arial" w:eastAsia="Calibri" w:hAnsi="Arial" w:cs="Arial"/>
          <w:b/>
          <w:sz w:val="20"/>
          <w:szCs w:val="20"/>
        </w:rPr>
        <w:t xml:space="preserve"> (NTAP-only)</w:t>
      </w:r>
    </w:p>
    <w:tbl>
      <w:tblPr>
        <w:tblStyle w:val="TableGrid"/>
        <w:tblW w:w="9805" w:type="dxa"/>
        <w:tblLook w:val="04A0"/>
      </w:tblPr>
      <w:tblGrid>
        <w:gridCol w:w="4675"/>
        <w:gridCol w:w="5130"/>
      </w:tblGrid>
      <w:tr w14:paraId="5A9F6991" w14:textId="77777777" w:rsidTr="00972DB3">
        <w:tblPrEx>
          <w:tblW w:w="9805" w:type="dxa"/>
          <w:tblLook w:val="04A0"/>
        </w:tblPrEx>
        <w:tc>
          <w:tcPr>
            <w:tcW w:w="4675" w:type="dxa"/>
          </w:tcPr>
          <w:p w:rsidR="008048B4" w:rsidRPr="00B8678F" w:rsidP="00BE742C" w14:paraId="7E95C7F7" w14:textId="3EB9DB8B">
            <w:pPr>
              <w:rPr>
                <w:rFonts w:ascii="Arial" w:eastAsia="Calibri" w:hAnsi="Arial" w:cs="Arial"/>
                <w:color w:val="000000"/>
                <w:sz w:val="20"/>
                <w:szCs w:val="20"/>
              </w:rPr>
            </w:pPr>
            <w:r w:rsidRPr="00B8678F">
              <w:rPr>
                <w:rFonts w:ascii="Arial" w:eastAsia="Calibri" w:hAnsi="Arial" w:cs="Arial"/>
                <w:color w:val="000000"/>
                <w:sz w:val="20"/>
                <w:szCs w:val="20"/>
              </w:rPr>
              <w:t>Select the NTTAP Type For Which you are applying</w:t>
            </w:r>
          </w:p>
        </w:tc>
        <w:tc>
          <w:tcPr>
            <w:tcW w:w="5130" w:type="dxa"/>
          </w:tcPr>
          <w:p w:rsidR="00B8678F" w:rsidRPr="00B8678F" w:rsidP="00B8678F" w14:paraId="532557A0" w14:textId="46BB078B">
            <w:pPr>
              <w:rPr>
                <w:rFonts w:ascii="Arial" w:eastAsia="Calibri" w:hAnsi="Arial" w:cs="Arial"/>
                <w:color w:val="000000"/>
                <w:sz w:val="20"/>
                <w:szCs w:val="20"/>
              </w:rPr>
            </w:pPr>
            <w:r w:rsidRPr="00B8678F">
              <w:rPr>
                <w:rFonts w:ascii="Arial" w:eastAsia="Calibri" w:hAnsi="Arial" w:cs="Arial"/>
                <w:color w:val="000000"/>
                <w:sz w:val="20"/>
                <w:szCs w:val="20"/>
              </w:rPr>
              <w:t xml:space="preserve">Applicants select one NTAP type they are applying for funding from drop down </w:t>
            </w:r>
            <w:r w:rsidRPr="00B8678F" w:rsidR="008048B4">
              <w:rPr>
                <w:rFonts w:ascii="Arial" w:eastAsia="Calibri" w:hAnsi="Arial" w:cs="Arial"/>
                <w:color w:val="000000"/>
                <w:sz w:val="20"/>
                <w:szCs w:val="20"/>
              </w:rPr>
              <w:t xml:space="preserve">menu with </w:t>
            </w:r>
            <w:r w:rsidRPr="00B8678F">
              <w:rPr>
                <w:rFonts w:ascii="Arial" w:eastAsia="Calibri" w:hAnsi="Arial" w:cs="Arial"/>
                <w:color w:val="000000"/>
                <w:sz w:val="20"/>
                <w:szCs w:val="20"/>
              </w:rPr>
              <w:t>NTAP types</w:t>
            </w:r>
          </w:p>
        </w:tc>
      </w:tr>
    </w:tbl>
    <w:p w:rsidR="00B8678F" w:rsidRPr="00B8678F" w:rsidP="00B8678F" w14:paraId="61A2027F" w14:textId="101D3C30">
      <w:pPr>
        <w:pStyle w:val="ListParagraph"/>
        <w:numPr>
          <w:ilvl w:val="0"/>
          <w:numId w:val="2"/>
        </w:numPr>
        <w:pBdr>
          <w:top w:val="single" w:sz="4" w:space="1" w:color="A6A6A6" w:themeColor="background1" w:themeShade="A6"/>
          <w:left w:val="single" w:sz="4" w:space="4" w:color="A6A6A6" w:themeColor="background1" w:themeShade="A6"/>
          <w:bottom w:val="single" w:sz="4" w:space="1" w:color="A6A6A6" w:themeColor="background1" w:themeShade="A6"/>
          <w:right w:val="single" w:sz="4" w:space="21" w:color="A6A6A6" w:themeColor="background1" w:themeShade="A6"/>
          <w:between w:val="single" w:sz="4" w:space="1" w:color="A6A6A6" w:themeColor="background1" w:themeShade="A6"/>
          <w:bar w:val="single" w:sz="4" w:space="0" w:color="A6A6A6" w:themeColor="background1" w:themeShade="A6"/>
        </w:pBdr>
        <w:shd w:val="clear" w:color="auto" w:fill="95B3D7" w:themeFill="accent1" w:themeFillTint="99"/>
        <w:spacing w:before="100" w:beforeAutospacing="1" w:after="0" w:afterAutospacing="1" w:line="240" w:lineRule="auto"/>
        <w:rPr>
          <w:rFonts w:ascii="Arial" w:eastAsia="Calibri" w:hAnsi="Arial" w:cs="Arial"/>
          <w:b/>
          <w:sz w:val="20"/>
          <w:szCs w:val="20"/>
        </w:rPr>
      </w:pPr>
      <w:r w:rsidRPr="00B8678F">
        <w:rPr>
          <w:rFonts w:ascii="Arial" w:eastAsia="Calibri" w:hAnsi="Arial" w:cs="Arial"/>
          <w:b/>
          <w:sz w:val="20"/>
          <w:szCs w:val="20"/>
        </w:rPr>
        <w:t xml:space="preserve">Budget Information (NTAP </w:t>
      </w:r>
      <w:r w:rsidR="00947281">
        <w:rPr>
          <w:rFonts w:ascii="Arial" w:eastAsia="Calibri" w:hAnsi="Arial" w:cs="Arial"/>
          <w:b/>
          <w:sz w:val="20"/>
          <w:szCs w:val="20"/>
        </w:rPr>
        <w:t xml:space="preserve">and PCA </w:t>
      </w:r>
      <w:r w:rsidRPr="00B8678F">
        <w:rPr>
          <w:rFonts w:ascii="Arial" w:eastAsia="Calibri" w:hAnsi="Arial" w:cs="Arial"/>
          <w:b/>
          <w:sz w:val="20"/>
          <w:szCs w:val="20"/>
        </w:rPr>
        <w:t>Only)</w:t>
      </w:r>
    </w:p>
    <w:tbl>
      <w:tblPr>
        <w:tblStyle w:val="TableGrid"/>
        <w:tblW w:w="0" w:type="auto"/>
        <w:tblLook w:val="04A0"/>
      </w:tblPr>
      <w:tblGrid>
        <w:gridCol w:w="4675"/>
        <w:gridCol w:w="4675"/>
      </w:tblGrid>
      <w:tr w14:paraId="7779CC1A" w14:textId="77777777" w:rsidTr="00D14BAA">
        <w:tblPrEx>
          <w:tblW w:w="0" w:type="auto"/>
          <w:tblLook w:val="04A0"/>
        </w:tblPrEx>
        <w:tc>
          <w:tcPr>
            <w:tcW w:w="4675" w:type="dxa"/>
          </w:tcPr>
          <w:p w:rsidR="00B8678F" w:rsidRPr="00B8678F" w:rsidP="00D14BAA" w14:paraId="1F46A473" w14:textId="4C9AA500">
            <w:pPr>
              <w:rPr>
                <w:rFonts w:ascii="Arial" w:eastAsia="Calibri" w:hAnsi="Arial" w:cs="Arial"/>
                <w:color w:val="000000"/>
                <w:sz w:val="20"/>
                <w:szCs w:val="20"/>
              </w:rPr>
            </w:pPr>
            <w:r w:rsidRPr="00B8678F">
              <w:rPr>
                <w:rFonts w:ascii="Arial" w:eastAsia="Calibri" w:hAnsi="Arial" w:cs="Arial"/>
                <w:color w:val="000000"/>
                <w:sz w:val="20"/>
                <w:szCs w:val="20"/>
              </w:rPr>
              <w:t>Maximum Annual Federal Amount that can be requested based on the NTAP Type selected in this application, and “new” or “competing continuation” applicant status</w:t>
            </w:r>
          </w:p>
        </w:tc>
        <w:tc>
          <w:tcPr>
            <w:tcW w:w="4675" w:type="dxa"/>
          </w:tcPr>
          <w:p w:rsidR="00B8678F" w:rsidRPr="00B8678F" w:rsidP="00B8678F" w14:paraId="741F7FE1" w14:textId="63B8C73E">
            <w:pPr>
              <w:rPr>
                <w:rFonts w:ascii="Arial" w:eastAsia="Calibri" w:hAnsi="Arial" w:cs="Arial"/>
                <w:color w:val="000000"/>
                <w:sz w:val="20"/>
                <w:szCs w:val="20"/>
              </w:rPr>
            </w:pPr>
            <w:r w:rsidRPr="00B8678F">
              <w:rPr>
                <w:rFonts w:ascii="Arial" w:eastAsia="Calibri" w:hAnsi="Arial" w:cs="Arial"/>
                <w:color w:val="000000"/>
                <w:sz w:val="20"/>
                <w:szCs w:val="20"/>
              </w:rPr>
              <w:t xml:space="preserve">[Prepopulated based on </w:t>
            </w:r>
            <w:r w:rsidR="00F334BD">
              <w:rPr>
                <w:rFonts w:ascii="Arial" w:eastAsia="Calibri" w:hAnsi="Arial" w:cs="Arial"/>
                <w:color w:val="000000"/>
                <w:sz w:val="20"/>
                <w:szCs w:val="20"/>
              </w:rPr>
              <w:t xml:space="preserve">Application Type prepopulated and </w:t>
            </w:r>
            <w:r w:rsidRPr="00B8678F">
              <w:rPr>
                <w:rFonts w:ascii="Arial" w:eastAsia="Calibri" w:hAnsi="Arial" w:cs="Arial"/>
                <w:color w:val="000000"/>
                <w:sz w:val="20"/>
                <w:szCs w:val="20"/>
              </w:rPr>
              <w:t>NTAP Type selected</w:t>
            </w:r>
            <w:r w:rsidR="00F334BD">
              <w:rPr>
                <w:rFonts w:ascii="Arial" w:eastAsia="Calibri" w:hAnsi="Arial" w:cs="Arial"/>
                <w:color w:val="000000"/>
                <w:sz w:val="20"/>
                <w:szCs w:val="20"/>
              </w:rPr>
              <w:t xml:space="preserve"> in this form</w:t>
            </w:r>
            <w:r w:rsidRPr="00B8678F">
              <w:rPr>
                <w:rFonts w:ascii="Arial" w:eastAsia="Calibri" w:hAnsi="Arial" w:cs="Arial"/>
                <w:color w:val="000000"/>
                <w:sz w:val="20"/>
                <w:szCs w:val="20"/>
              </w:rPr>
              <w:t>]</w:t>
            </w:r>
          </w:p>
        </w:tc>
      </w:tr>
      <w:tr w14:paraId="56530F27" w14:textId="77777777" w:rsidTr="00D14BAA">
        <w:tblPrEx>
          <w:tblW w:w="0" w:type="auto"/>
          <w:tblLook w:val="04A0"/>
        </w:tblPrEx>
        <w:tc>
          <w:tcPr>
            <w:tcW w:w="4675" w:type="dxa"/>
          </w:tcPr>
          <w:p w:rsidR="00B8678F" w:rsidRPr="00B8678F" w:rsidP="00D14BAA" w14:paraId="340B3046" w14:textId="216F552B">
            <w:pPr>
              <w:rPr>
                <w:rFonts w:ascii="Arial" w:eastAsia="Calibri" w:hAnsi="Arial" w:cs="Arial"/>
                <w:color w:val="000000"/>
                <w:sz w:val="20"/>
                <w:szCs w:val="20"/>
              </w:rPr>
            </w:pPr>
            <w:r w:rsidRPr="00B8678F">
              <w:rPr>
                <w:rFonts w:ascii="Arial" w:eastAsia="Calibri" w:hAnsi="Arial" w:cs="Arial"/>
                <w:color w:val="000000"/>
                <w:sz w:val="20"/>
                <w:szCs w:val="20"/>
              </w:rPr>
              <w:t>Total Annual Federal Budget Requested in this application</w:t>
            </w:r>
          </w:p>
        </w:tc>
        <w:tc>
          <w:tcPr>
            <w:tcW w:w="4675" w:type="dxa"/>
          </w:tcPr>
          <w:p w:rsidR="00B8678F" w:rsidRPr="00B8678F" w:rsidP="00D14BAA" w14:paraId="2C47B763" w14:textId="00E4FAB9">
            <w:pPr>
              <w:rPr>
                <w:rFonts w:ascii="Arial" w:eastAsia="Calibri" w:hAnsi="Arial" w:cs="Arial"/>
                <w:color w:val="000000"/>
                <w:sz w:val="20"/>
                <w:szCs w:val="20"/>
              </w:rPr>
            </w:pPr>
            <w:r w:rsidRPr="00B8678F">
              <w:rPr>
                <w:rFonts w:ascii="Arial" w:eastAsia="Calibri" w:hAnsi="Arial" w:cs="Arial"/>
                <w:color w:val="000000"/>
                <w:sz w:val="20"/>
                <w:szCs w:val="20"/>
              </w:rPr>
              <w:t>[Prepopulated from the SF-424 Budget Summary Form]</w:t>
            </w:r>
          </w:p>
        </w:tc>
      </w:tr>
    </w:tbl>
    <w:p w:rsidR="00B8678F" w:rsidP="00B8678F" w14:paraId="1697FAE8" w14:textId="77777777">
      <w:pPr>
        <w:rPr>
          <w:rFonts w:ascii="Arial" w:eastAsia="Calibri" w:hAnsi="Arial" w:cs="Arial"/>
          <w:color w:val="000000"/>
          <w:sz w:val="16"/>
          <w:szCs w:val="16"/>
        </w:rPr>
      </w:pPr>
    </w:p>
    <w:p w:rsidR="008048B4" w:rsidP="00BE742C" w14:paraId="1E7D72E2" w14:textId="77777777">
      <w:pPr>
        <w:rPr>
          <w:rFonts w:ascii="Arial" w:eastAsia="Calibri" w:hAnsi="Arial" w:cs="Arial"/>
          <w:color w:val="000000"/>
          <w:sz w:val="16"/>
          <w:szCs w:val="16"/>
        </w:rPr>
      </w:pPr>
    </w:p>
    <w:p w:rsidR="008048B4" w:rsidP="00BE742C" w14:paraId="20A2DE22" w14:textId="77777777">
      <w:pPr>
        <w:rPr>
          <w:rFonts w:ascii="Arial" w:eastAsia="Calibri" w:hAnsi="Arial" w:cs="Arial"/>
          <w:color w:val="000000"/>
          <w:sz w:val="16"/>
          <w:szCs w:val="16"/>
        </w:rPr>
      </w:pPr>
    </w:p>
    <w:p w:rsidR="003126C3" w:rsidRPr="002242A7" w:rsidP="003126C3" w14:paraId="701AF857" w14:textId="324BA618">
      <w:pPr>
        <w:spacing w:line="257" w:lineRule="auto"/>
        <w:rPr>
          <w:rFonts w:ascii="Calibri" w:hAnsi="Calibri" w:cs="Calibri"/>
        </w:rPr>
      </w:pP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to,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12"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0.75</w:t>
      </w:r>
      <w:r w:rsidRPr="002242A7">
        <w:rPr>
          <w:rFonts w:ascii="Calibri" w:hAnsi="Calibri"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3">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4">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215F82" w:rsidP="00C867BD" w14:paraId="6238ACC3" w14:textId="138FB351">
      <w:pPr>
        <w:spacing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Calib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F800081"/>
    <w:multiLevelType w:val="hybridMultilevel"/>
    <w:tmpl w:val="594C2898"/>
    <w:lvl w:ilvl="0">
      <w:start w:val="2"/>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73F241F"/>
    <w:multiLevelType w:val="hybridMultilevel"/>
    <w:tmpl w:val="D850250A"/>
    <w:lvl w:ilvl="0">
      <w:start w:val="1"/>
      <w:numFmt w:val="decimal"/>
      <w:lvlText w:val="%1."/>
      <w:lvlJc w:val="left"/>
      <w:pPr>
        <w:ind w:left="720" w:hanging="360"/>
      </w:pPr>
      <w:rPr>
        <w:rFonts w:ascii="Arial" w:hAnsi="Arial" w:cs="Arial"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BF860F5"/>
    <w:multiLevelType w:val="hybridMultilevel"/>
    <w:tmpl w:val="D4542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CE1434A"/>
    <w:multiLevelType w:val="hybridMultilevel"/>
    <w:tmpl w:val="594C2898"/>
    <w:lvl w:ilvl="0">
      <w:start w:val="2"/>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6414791">
    <w:abstractNumId w:val="1"/>
  </w:num>
  <w:num w:numId="2" w16cid:durableId="945581561">
    <w:abstractNumId w:val="3"/>
  </w:num>
  <w:num w:numId="3" w16cid:durableId="1231622951">
    <w:abstractNumId w:val="2"/>
  </w:num>
  <w:num w:numId="4" w16cid:durableId="173724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42C"/>
    <w:rsid w:val="00013AFB"/>
    <w:rsid w:val="000213EC"/>
    <w:rsid w:val="00026516"/>
    <w:rsid w:val="00031864"/>
    <w:rsid w:val="00036623"/>
    <w:rsid w:val="00043B1A"/>
    <w:rsid w:val="00047579"/>
    <w:rsid w:val="00052554"/>
    <w:rsid w:val="000824D7"/>
    <w:rsid w:val="000865C6"/>
    <w:rsid w:val="00090C7A"/>
    <w:rsid w:val="00092B43"/>
    <w:rsid w:val="000B1355"/>
    <w:rsid w:val="000C0951"/>
    <w:rsid w:val="000C25AD"/>
    <w:rsid w:val="000C7406"/>
    <w:rsid w:val="00124E87"/>
    <w:rsid w:val="00130BFE"/>
    <w:rsid w:val="001349ED"/>
    <w:rsid w:val="001533A8"/>
    <w:rsid w:val="00155B81"/>
    <w:rsid w:val="0016578D"/>
    <w:rsid w:val="0017728F"/>
    <w:rsid w:val="001971C1"/>
    <w:rsid w:val="001A24E4"/>
    <w:rsid w:val="001A4A3F"/>
    <w:rsid w:val="001A6615"/>
    <w:rsid w:val="001B093D"/>
    <w:rsid w:val="001D6DF5"/>
    <w:rsid w:val="001E1CEC"/>
    <w:rsid w:val="001F595D"/>
    <w:rsid w:val="001F69D3"/>
    <w:rsid w:val="002002E9"/>
    <w:rsid w:val="00200884"/>
    <w:rsid w:val="0020435F"/>
    <w:rsid w:val="002115B8"/>
    <w:rsid w:val="00215F82"/>
    <w:rsid w:val="002242A7"/>
    <w:rsid w:val="00224E33"/>
    <w:rsid w:val="00231554"/>
    <w:rsid w:val="002336F1"/>
    <w:rsid w:val="00235AFE"/>
    <w:rsid w:val="00246FE1"/>
    <w:rsid w:val="00274041"/>
    <w:rsid w:val="002749FD"/>
    <w:rsid w:val="00281FB7"/>
    <w:rsid w:val="002E2721"/>
    <w:rsid w:val="002F31C7"/>
    <w:rsid w:val="002F6BBE"/>
    <w:rsid w:val="003126C3"/>
    <w:rsid w:val="003417E7"/>
    <w:rsid w:val="003465BC"/>
    <w:rsid w:val="00351FE4"/>
    <w:rsid w:val="00365543"/>
    <w:rsid w:val="003A5D2B"/>
    <w:rsid w:val="003A7165"/>
    <w:rsid w:val="003B6237"/>
    <w:rsid w:val="003C438A"/>
    <w:rsid w:val="003E2418"/>
    <w:rsid w:val="003E3336"/>
    <w:rsid w:val="003E4281"/>
    <w:rsid w:val="00403376"/>
    <w:rsid w:val="0041688F"/>
    <w:rsid w:val="00431CC7"/>
    <w:rsid w:val="00456254"/>
    <w:rsid w:val="004642DA"/>
    <w:rsid w:val="004A098E"/>
    <w:rsid w:val="004A18A4"/>
    <w:rsid w:val="004A31B4"/>
    <w:rsid w:val="004E2081"/>
    <w:rsid w:val="004E5DE5"/>
    <w:rsid w:val="004F1D6B"/>
    <w:rsid w:val="004F4B32"/>
    <w:rsid w:val="005138B0"/>
    <w:rsid w:val="005351F8"/>
    <w:rsid w:val="0054491D"/>
    <w:rsid w:val="005518D2"/>
    <w:rsid w:val="00557F47"/>
    <w:rsid w:val="00561401"/>
    <w:rsid w:val="00565310"/>
    <w:rsid w:val="0059736F"/>
    <w:rsid w:val="005F54A9"/>
    <w:rsid w:val="006009DF"/>
    <w:rsid w:val="006108E9"/>
    <w:rsid w:val="0067239A"/>
    <w:rsid w:val="006772C3"/>
    <w:rsid w:val="0068641B"/>
    <w:rsid w:val="006869AA"/>
    <w:rsid w:val="00691F92"/>
    <w:rsid w:val="006A0F49"/>
    <w:rsid w:val="006A1B5F"/>
    <w:rsid w:val="006B2A79"/>
    <w:rsid w:val="006C0740"/>
    <w:rsid w:val="00702D1F"/>
    <w:rsid w:val="007061F6"/>
    <w:rsid w:val="00710B10"/>
    <w:rsid w:val="00713F3D"/>
    <w:rsid w:val="007210C5"/>
    <w:rsid w:val="00721949"/>
    <w:rsid w:val="00724355"/>
    <w:rsid w:val="00750B06"/>
    <w:rsid w:val="007525D7"/>
    <w:rsid w:val="0076207F"/>
    <w:rsid w:val="00773C41"/>
    <w:rsid w:val="00774862"/>
    <w:rsid w:val="007A5344"/>
    <w:rsid w:val="007C0170"/>
    <w:rsid w:val="007C1B4D"/>
    <w:rsid w:val="007C385C"/>
    <w:rsid w:val="007E2D1B"/>
    <w:rsid w:val="007F60BD"/>
    <w:rsid w:val="007F6480"/>
    <w:rsid w:val="008048B4"/>
    <w:rsid w:val="00812832"/>
    <w:rsid w:val="00872F39"/>
    <w:rsid w:val="00892FBA"/>
    <w:rsid w:val="008B0415"/>
    <w:rsid w:val="008B2287"/>
    <w:rsid w:val="008B715B"/>
    <w:rsid w:val="008E53BC"/>
    <w:rsid w:val="00911500"/>
    <w:rsid w:val="00947281"/>
    <w:rsid w:val="00952210"/>
    <w:rsid w:val="0096583A"/>
    <w:rsid w:val="009671CC"/>
    <w:rsid w:val="00972DB3"/>
    <w:rsid w:val="00976E42"/>
    <w:rsid w:val="00977AB8"/>
    <w:rsid w:val="009942BC"/>
    <w:rsid w:val="009B0041"/>
    <w:rsid w:val="009B1DA9"/>
    <w:rsid w:val="009B4366"/>
    <w:rsid w:val="009B68A1"/>
    <w:rsid w:val="009C0D57"/>
    <w:rsid w:val="009C15B7"/>
    <w:rsid w:val="009E092A"/>
    <w:rsid w:val="009F35C4"/>
    <w:rsid w:val="00A42DA0"/>
    <w:rsid w:val="00A76DDD"/>
    <w:rsid w:val="00A80184"/>
    <w:rsid w:val="00A86873"/>
    <w:rsid w:val="00A95AAC"/>
    <w:rsid w:val="00A97FBE"/>
    <w:rsid w:val="00AD7D1D"/>
    <w:rsid w:val="00AF213D"/>
    <w:rsid w:val="00B060D4"/>
    <w:rsid w:val="00B0645C"/>
    <w:rsid w:val="00B82901"/>
    <w:rsid w:val="00B8678F"/>
    <w:rsid w:val="00B92C4E"/>
    <w:rsid w:val="00BE742C"/>
    <w:rsid w:val="00BF0D08"/>
    <w:rsid w:val="00C006BD"/>
    <w:rsid w:val="00C24E91"/>
    <w:rsid w:val="00C35F33"/>
    <w:rsid w:val="00C41FBB"/>
    <w:rsid w:val="00C42ECB"/>
    <w:rsid w:val="00C85417"/>
    <w:rsid w:val="00C867BD"/>
    <w:rsid w:val="00CA4772"/>
    <w:rsid w:val="00CA76B0"/>
    <w:rsid w:val="00CC69BC"/>
    <w:rsid w:val="00CE1B1D"/>
    <w:rsid w:val="00CF2756"/>
    <w:rsid w:val="00CF5AEB"/>
    <w:rsid w:val="00D1353C"/>
    <w:rsid w:val="00D14BAA"/>
    <w:rsid w:val="00D24666"/>
    <w:rsid w:val="00D256ED"/>
    <w:rsid w:val="00D70AFA"/>
    <w:rsid w:val="00D71ED9"/>
    <w:rsid w:val="00D7709B"/>
    <w:rsid w:val="00D80672"/>
    <w:rsid w:val="00DB1B9C"/>
    <w:rsid w:val="00DC7EC8"/>
    <w:rsid w:val="00DE38BF"/>
    <w:rsid w:val="00DF6D88"/>
    <w:rsid w:val="00E016F5"/>
    <w:rsid w:val="00E07B62"/>
    <w:rsid w:val="00E307DC"/>
    <w:rsid w:val="00E36E5B"/>
    <w:rsid w:val="00E6263E"/>
    <w:rsid w:val="00E85DED"/>
    <w:rsid w:val="00E95B93"/>
    <w:rsid w:val="00EC648E"/>
    <w:rsid w:val="00F10079"/>
    <w:rsid w:val="00F16096"/>
    <w:rsid w:val="00F334BD"/>
    <w:rsid w:val="00F362EE"/>
    <w:rsid w:val="00F52ED6"/>
    <w:rsid w:val="00F75131"/>
    <w:rsid w:val="00FA5958"/>
    <w:rsid w:val="00FB099D"/>
    <w:rsid w:val="00FB7C4A"/>
    <w:rsid w:val="00FC3067"/>
    <w:rsid w:val="00FD19EA"/>
    <w:rsid w:val="00FE4F50"/>
    <w:rsid w:val="00FE6FE7"/>
    <w:rsid w:val="00FE7834"/>
    <w:rsid w:val="2040E172"/>
    <w:rsid w:val="2EEB8AAB"/>
    <w:rsid w:val="37BA166C"/>
    <w:rsid w:val="4080B397"/>
    <w:rsid w:val="45019A31"/>
    <w:rsid w:val="4E5DFAEC"/>
    <w:rsid w:val="602C1130"/>
    <w:rsid w:val="6D014E47"/>
    <w:rsid w:val="7676FE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38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E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742C"/>
    <w:rPr>
      <w:sz w:val="16"/>
      <w:szCs w:val="16"/>
    </w:rPr>
  </w:style>
  <w:style w:type="paragraph" w:styleId="CommentText">
    <w:name w:val="annotation text"/>
    <w:basedOn w:val="Normal"/>
    <w:link w:val="CommentTextChar"/>
    <w:uiPriority w:val="99"/>
    <w:unhideWhenUsed/>
    <w:rsid w:val="00BE742C"/>
    <w:pPr>
      <w:spacing w:line="240" w:lineRule="auto"/>
    </w:pPr>
    <w:rPr>
      <w:sz w:val="20"/>
      <w:szCs w:val="20"/>
    </w:rPr>
  </w:style>
  <w:style w:type="character" w:customStyle="1" w:styleId="CommentTextChar">
    <w:name w:val="Comment Text Char"/>
    <w:basedOn w:val="DefaultParagraphFont"/>
    <w:link w:val="CommentText"/>
    <w:uiPriority w:val="99"/>
    <w:rsid w:val="00BE742C"/>
    <w:rPr>
      <w:sz w:val="20"/>
      <w:szCs w:val="20"/>
    </w:rPr>
  </w:style>
  <w:style w:type="paragraph" w:styleId="BalloonText">
    <w:name w:val="Balloon Text"/>
    <w:basedOn w:val="Normal"/>
    <w:link w:val="BalloonTextChar"/>
    <w:uiPriority w:val="99"/>
    <w:semiHidden/>
    <w:unhideWhenUsed/>
    <w:rsid w:val="00BE7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42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A18A4"/>
    <w:rPr>
      <w:b/>
      <w:bCs/>
    </w:rPr>
  </w:style>
  <w:style w:type="character" w:customStyle="1" w:styleId="CommentSubjectChar">
    <w:name w:val="Comment Subject Char"/>
    <w:basedOn w:val="CommentTextChar"/>
    <w:link w:val="CommentSubject"/>
    <w:uiPriority w:val="99"/>
    <w:semiHidden/>
    <w:rsid w:val="004A18A4"/>
    <w:rPr>
      <w:b/>
      <w:bCs/>
      <w:sz w:val="20"/>
      <w:szCs w:val="20"/>
    </w:rPr>
  </w:style>
  <w:style w:type="character" w:styleId="Hyperlink">
    <w:name w:val="Hyperlink"/>
    <w:basedOn w:val="DefaultParagraphFont"/>
    <w:uiPriority w:val="99"/>
    <w:unhideWhenUsed/>
    <w:rsid w:val="00FD19EA"/>
    <w:rPr>
      <w:color w:val="003366"/>
      <w:u w:val="single"/>
    </w:rPr>
  </w:style>
  <w:style w:type="paragraph" w:styleId="ListParagraph">
    <w:name w:val="List Paragraph"/>
    <w:basedOn w:val="Normal"/>
    <w:uiPriority w:val="34"/>
    <w:qFormat/>
    <w:rsid w:val="008048B4"/>
    <w:pPr>
      <w:ind w:left="720"/>
      <w:contextualSpacing/>
    </w:pPr>
  </w:style>
  <w:style w:type="paragraph" w:styleId="Revision">
    <w:name w:val="Revision"/>
    <w:hidden/>
    <w:uiPriority w:val="99"/>
    <w:semiHidden/>
    <w:rsid w:val="004642DA"/>
    <w:pPr>
      <w:spacing w:after="0" w:line="240" w:lineRule="auto"/>
    </w:pPr>
  </w:style>
  <w:style w:type="character" w:styleId="Mention">
    <w:name w:val="Mention"/>
    <w:basedOn w:val="DefaultParagraphFont"/>
    <w:uiPriority w:val="99"/>
    <w:unhideWhenUsed/>
    <w:rsid w:val="0096583A"/>
    <w:rPr>
      <w:color w:val="2B579A"/>
      <w:shd w:val="clear" w:color="auto" w:fill="E1DFDD"/>
    </w:rPr>
  </w:style>
  <w:style w:type="character" w:styleId="UnresolvedMention">
    <w:name w:val="Unresolved Mention"/>
    <w:basedOn w:val="DefaultParagraphFont"/>
    <w:uiPriority w:val="99"/>
    <w:semiHidden/>
    <w:unhideWhenUsed/>
    <w:rsid w:val="00E36E5B"/>
    <w:rPr>
      <w:color w:val="605E5C"/>
      <w:shd w:val="clear" w:color="auto" w:fill="E1DFDD"/>
    </w:rPr>
  </w:style>
  <w:style w:type="paragraph" w:customStyle="1" w:styleId="pf0">
    <w:name w:val="pf0"/>
    <w:basedOn w:val="Normal"/>
    <w:rsid w:val="000824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824D7"/>
    <w:rPr>
      <w:rFonts w:ascii="Segoe UI" w:hAnsi="Segoe UI" w:cs="Segoe UI" w:hint="default"/>
      <w:i/>
      <w:iCs/>
      <w:sz w:val="18"/>
      <w:szCs w:val="18"/>
    </w:rPr>
  </w:style>
  <w:style w:type="character" w:customStyle="1" w:styleId="cf11">
    <w:name w:val="cf11"/>
    <w:basedOn w:val="DefaultParagraphFont"/>
    <w:rsid w:val="000824D7"/>
    <w:rPr>
      <w:rFonts w:ascii="Segoe UI" w:hAnsi="Segoe UI" w:cs="Segoe UI" w:hint="default"/>
      <w:b/>
      <w:bCs/>
      <w:i/>
      <w:iCs/>
      <w:sz w:val="18"/>
      <w:szCs w:val="18"/>
    </w:rPr>
  </w:style>
  <w:style w:type="character" w:customStyle="1" w:styleId="cf21">
    <w:name w:val="cf21"/>
    <w:basedOn w:val="DefaultParagraphFont"/>
    <w:rsid w:val="000824D7"/>
    <w:rPr>
      <w:rFonts w:ascii="Segoe UI" w:hAnsi="Segoe UI" w:cs="Segoe UI" w:hint="default"/>
      <w:sz w:val="18"/>
      <w:szCs w:val="18"/>
    </w:rPr>
  </w:style>
  <w:style w:type="paragraph" w:styleId="Header">
    <w:name w:val="header"/>
    <w:basedOn w:val="Normal"/>
    <w:link w:val="HeaderChar"/>
    <w:uiPriority w:val="99"/>
    <w:unhideWhenUsed/>
    <w:rsid w:val="000C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5AD"/>
  </w:style>
  <w:style w:type="paragraph" w:styleId="Footer">
    <w:name w:val="footer"/>
    <w:basedOn w:val="Normal"/>
    <w:link w:val="FooterChar"/>
    <w:uiPriority w:val="99"/>
    <w:unhideWhenUsed/>
    <w:rsid w:val="000C2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muafind.hrsa.gov/" TargetMode="External" /><Relationship Id="rId11" Type="http://schemas.openxmlformats.org/officeDocument/2006/relationships/hyperlink" Target="https://bphc.hrsa.gov/sac/" TargetMode="External" /><Relationship Id="rId12" Type="http://schemas.openxmlformats.org/officeDocument/2006/relationships/hyperlink" Target="http://uscode.house.gov/view.xhtml?req=granuleid:USC-prelim-title42-section254b&amp;num=0&amp;edition=prelim" TargetMode="External" /><Relationship Id="rId13" Type="http://schemas.openxmlformats.org/officeDocument/2006/relationships/hyperlink" Target="mailto:paperwork@hrsa.gov" TargetMode="External" /><Relationship Id="rId14" Type="http://schemas.openxmlformats.org/officeDocument/2006/relationships/hyperlink" Target="https://www.hrsa.gov/about/508-resources"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YEJUMFDJ6KMC-483555117-51617</_dlc_DocId>
    <_dlc_DocIdPersistId xmlns="68c2e6f3-6ea4-42c3-835e-44e49d8f3a1e" xsi:nil="true"/>
    <_dlc_DocIdUrl xmlns="68c2e6f3-6ea4-42c3-835e-44e49d8f3a1e">
      <Url>https://nih.sharepoint.com/sites/HRSA-OA-OPAE/Teams/officeofexternalengagement/_layouts/15/DocIdRedir.aspx?ID=YEJUMFDJ6KMC-483555117-51617</Url>
      <Description>YEJUMFDJ6KMC-483555117-51617</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BE982-4A18-4395-AF51-F3F2580C8322}">
  <ds:schemaRefs>
    <ds:schemaRef ds:uri="http://schemas.microsoft.com/sharepoint/v3/contenttype/forms"/>
  </ds:schemaRefs>
</ds:datastoreItem>
</file>

<file path=customXml/itemProps2.xml><?xml version="1.0" encoding="utf-8"?>
<ds:datastoreItem xmlns:ds="http://schemas.openxmlformats.org/officeDocument/2006/customXml" ds:itemID="{2D5EEC21-C8E8-41CD-9991-90673E55AF19}">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3.xml><?xml version="1.0" encoding="utf-8"?>
<ds:datastoreItem xmlns:ds="http://schemas.openxmlformats.org/officeDocument/2006/customXml" ds:itemID="{2D500D23-3AC0-4005-8FB0-5E08355BBB32}">
  <ds:schemaRefs/>
</ds:datastoreItem>
</file>

<file path=customXml/itemProps4.xml><?xml version="1.0" encoding="utf-8"?>
<ds:datastoreItem xmlns:ds="http://schemas.openxmlformats.org/officeDocument/2006/customXml" ds:itemID="{7406BFE1-4064-4C94-840A-524CEF3CC17F}">
  <ds:schemaRefs>
    <ds:schemaRef ds:uri="http://schemas.microsoft.com/sharepoint/events"/>
  </ds:schemaRefs>
</ds:datastoreItem>
</file>

<file path=customXml/itemProps5.xml><?xml version="1.0" encoding="utf-8"?>
<ds:datastoreItem xmlns:ds="http://schemas.openxmlformats.org/officeDocument/2006/customXml" ds:itemID="{BE148BA7-DCC2-4B35-960E-CA1ED9B13B5E}">
  <ds:schemaRefs>
    <ds:schemaRef ds:uri="http://schemas.openxmlformats.org/officeDocument/2006/bibliography"/>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4305</Characters>
  <Application>Microsoft Office Word</Application>
  <DocSecurity>0</DocSecurity>
  <Lines>185</Lines>
  <Paragraphs>78</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2026-02-26T16:38:00Z</dcterms:created>
  <dcterms:modified xsi:type="dcterms:W3CDTF">2026-03-10T16:50:00Z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68400</vt:r8>
  </property>
  <property fmtid="{D5CDD505-2E9C-101B-9397-08002B2CF9AE}" pid="5" name="TemplateUrl">
    <vt:lpwstr/>
  </property>
  <property fmtid="{D5CDD505-2E9C-101B-9397-08002B2CF9AE}" pid="6" name="URL">
    <vt:lpwstr/>
  </property>
  <property fmtid="{D5CDD505-2E9C-101B-9397-08002B2CF9AE}" pid="7" name="xd_ProgID">
    <vt:lpwstr/>
  </property>
  <property fmtid="{D5CDD505-2E9C-101B-9397-08002B2CF9AE}" pid="8" name="_CopySource">
    <vt:lpwstr>https://sharepoint.hrsa.gov/sites/bphc/oppd/Shared Documents/OMB Forms Clearance/2016 Forms Clearance/15-17 Forms/Form 1A - 2017.docx</vt:lpwstr>
  </property>
  <property fmtid="{D5CDD505-2E9C-101B-9397-08002B2CF9AE}" pid="9" name="_dlc_DocIdItemGuid">
    <vt:lpwstr>ef4dee32-a4a6-49ad-8348-fa1b914ec914</vt:lpwstr>
  </property>
</Properties>
</file>