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90856" w:rsidP="00D90856" w14:paraId="2523826A" w14:textId="41695F43">
      <w:pPr>
        <w:widowControl w:val="0"/>
        <w:autoSpaceDE w:val="0"/>
        <w:autoSpaceDN w:val="0"/>
        <w:outlineLvl w:val="0"/>
      </w:pPr>
      <w:r>
        <w:rPr>
          <w:rFonts w:ascii="Arial Nova Cond" w:hAnsi="Arial Nova Cond"/>
          <w:b/>
          <w:bCs/>
          <w:noProof/>
          <w:color w:val="000000" w:themeColor="text1"/>
          <w:sz w:val="20"/>
        </w:rPr>
        <mc:AlternateContent>
          <mc:Choice Requires="wpg">
            <w:drawing>
              <wp:anchor distT="0" distB="0" distL="114300" distR="114300" simplePos="0" relativeHeight="251658240" behindDoc="0" locked="0" layoutInCell="1" allowOverlap="1">
                <wp:simplePos x="0" y="0"/>
                <wp:positionH relativeFrom="column">
                  <wp:posOffset>-72657</wp:posOffset>
                </wp:positionH>
                <wp:positionV relativeFrom="paragraph">
                  <wp:posOffset>-256172</wp:posOffset>
                </wp:positionV>
                <wp:extent cx="6591935" cy="114363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5" cy="1143635"/>
                          <a:chOff x="0" y="0"/>
                          <a:chExt cx="6591935" cy="1143635"/>
                        </a:xfrm>
                      </wpg:grpSpPr>
                      <wps:wsp xmlns:wps="http://schemas.microsoft.com/office/word/2010/wordprocessingShape">
                        <wps:cNvPr id="4" name="Freeform 13">
                          <a:extLst>
                            <a:ext xmlns:a="http://schemas.openxmlformats.org/drawingml/2006/main" uri="{C183D7F6-B498-43B3-948B-1728B52AA6E4}">
                              <adec:decorative xmlns:adec="http://schemas.microsoft.com/office/drawing/2017/decorative" val="1"/>
                            </a:ext>
                          </a:extLst>
                        </wps:cNvPr>
                        <wps:cNvSpPr>
                          <a:spLocks noChangeAspect="1"/>
                        </wps:cNvSpPr>
                        <wps:spPr bwMode="auto">
                          <a:xfrm>
                            <a:off x="38100" y="109855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8" name="Group 8"/>
                        <wpg:cNvGrpSpPr/>
                        <wpg:grpSpPr>
                          <a:xfrm>
                            <a:off x="0" y="0"/>
                            <a:ext cx="6527165" cy="1043940"/>
                            <a:chOff x="0" y="0"/>
                            <a:chExt cx="6527165" cy="1043940"/>
                          </a:xfrm>
                        </wpg:grpSpPr>
                        <pic:pic xmlns:pic="http://schemas.openxmlformats.org/drawingml/2006/picture">
                          <pic:nvPicPr>
                            <pic:cNvPr id="892768734" name="Picture 892768734" descr="Health Resources and Services Administration (HRSA)"/>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15240"/>
                              <a:ext cx="1536065" cy="590550"/>
                            </a:xfrm>
                            <a:prstGeom prst="rect">
                              <a:avLst/>
                            </a:prstGeom>
                          </pic:spPr>
                        </pic:pic>
                        <pic:pic xmlns:pic="http://schemas.openxmlformats.org/drawingml/2006/picture">
                          <pic:nvPicPr>
                            <pic:cNvPr id="9" name="Picture 9" descr="Department of Health and Human Services, USA"/>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5494020" y="0"/>
                              <a:ext cx="1033145" cy="1043940"/>
                            </a:xfrm>
                            <a:prstGeom prst="rect">
                              <a:avLst/>
                            </a:prstGeom>
                            <a:noFill/>
                            <a:ln>
                              <a:noFill/>
                            </a:ln>
                          </pic:spPr>
                        </pic:pic>
                      </wpg:grpSp>
                    </wpg:wgp>
                  </a:graphicData>
                </a:graphic>
              </wp:anchor>
            </w:drawing>
          </mc:Choice>
          <mc:Fallback>
            <w:pict>
              <v:group id="Group 2" o:spid="_x0000_s1025" style="width:519.05pt;height:90.05pt;margin-top:-20.15pt;margin-left:-5.7pt;position:absolute;z-index:251659264" coordsize="65919,11436">
                <v:shape id="Freeform 13" o:spid="_x0000_s1026" alt="&quot;&quot;"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8" o:spid="_x0000_s1027"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2768734" o:spid="_x0000_s1028" type="#_x0000_t75" alt="Health Resources and Services Administration (HRSA)" style="width:15360;height:5905;mso-wrap-style:square;position:absolute;top:152;visibility:visible">
                    <v:imagedata r:id="rId8" o:title="Health Resources and Services Administration (HRSA)"/>
                  </v:shape>
                  <v:shape id="Picture 9" o:spid="_x0000_s1029" type="#_x0000_t75" alt="Department of Health and Human Services, USA" style="width:10331;height:10439;left:54940;mso-wrap-style:square;position:absolute;visibility:visible">
                    <v:imagedata r:id="rId9" o:title="Department of Health and Human Services, USA"/>
                  </v:shape>
                </v:group>
              </v:group>
            </w:pict>
          </mc:Fallback>
        </mc:AlternateContent>
      </w:r>
    </w:p>
    <w:p w:rsidR="00D90856" w:rsidP="00D90856" w14:paraId="7632E377" w14:textId="3C02AB02">
      <w:pPr>
        <w:widowControl w:val="0"/>
        <w:autoSpaceDE w:val="0"/>
        <w:autoSpaceDN w:val="0"/>
        <w:outlineLvl w:val="0"/>
      </w:pPr>
    </w:p>
    <w:p w:rsidR="00D90856" w:rsidRPr="00D1135B" w:rsidP="00D90856" w14:paraId="05AE6604" w14:textId="1D33EE62">
      <w:pPr>
        <w:widowControl w:val="0"/>
        <w:autoSpaceDE w:val="0"/>
        <w:autoSpaceDN w:val="0"/>
        <w:outlineLvl w:val="0"/>
        <w:rPr>
          <w:rFonts w:ascii="Arial Nova Cond" w:hAnsi="Arial Nova Cond"/>
          <w:b/>
          <w:bCs/>
          <w:color w:val="000000" w:themeColor="text1"/>
          <w:sz w:val="20"/>
        </w:rPr>
      </w:pPr>
      <w:hyperlink r:id="rId10"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11" w:history="1">
        <w:r w:rsidRPr="00F97437">
          <w:rPr>
            <w:rFonts w:ascii="Arial Nova Cond" w:hAnsi="Arial Nova Cond"/>
            <w:b/>
            <w:bCs/>
            <w:color w:val="000000" w:themeColor="text1"/>
            <w:sz w:val="20"/>
          </w:rPr>
          <w:t> Bureau</w:t>
        </w:r>
      </w:hyperlink>
    </w:p>
    <w:p w:rsidR="00D90856" w:rsidP="00D90856" w14:paraId="0E8C693E"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D90856" w:rsidRPr="00971770" w:rsidP="00D90856" w14:paraId="3BAE356F"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Rockville, MD 20857</w:t>
      </w:r>
    </w:p>
    <w:p w:rsidR="007B7D44" w:rsidRPr="00FD7CFA" w:rsidP="007B7D44" w14:paraId="5ECEAD80" w14:textId="45B16480">
      <w:pPr>
        <w:ind w:right="-1440"/>
        <w:jc w:val="right"/>
        <w:rPr>
          <w:rFonts w:ascii="Times New Roman" w:hAnsi="Times New Roman"/>
          <w:color w:val="333399"/>
          <w:sz w:val="18"/>
          <w:szCs w:val="18"/>
        </w:rPr>
      </w:pPr>
    </w:p>
    <w:p w:rsidR="007B7D44" w:rsidRPr="008269F6" w:rsidP="007B7D44" w14:paraId="52587C58" w14:textId="77777777">
      <w:pPr>
        <w:ind w:right="-1440"/>
        <w:rPr>
          <w:rFonts w:ascii="Times New Roman" w:hAnsi="Times New Roman"/>
          <w:color w:val="0000FF"/>
          <w:sz w:val="18"/>
          <w:szCs w:val="18"/>
        </w:rPr>
      </w:pPr>
      <w:r w:rsidRPr="008269F6">
        <w:rPr>
          <w:rFonts w:ascii="Times New Roman" w:hAnsi="Times New Roman"/>
          <w:color w:val="0000FF"/>
          <w:sz w:val="18"/>
          <w:szCs w:val="18"/>
        </w:rPr>
        <w:t xml:space="preserve">                                                                                                                                                                </w:t>
      </w:r>
      <w:r>
        <w:rPr>
          <w:rFonts w:ascii="Times New Roman" w:hAnsi="Times New Roman"/>
          <w:color w:val="0000FF"/>
          <w:sz w:val="18"/>
          <w:szCs w:val="18"/>
        </w:rPr>
        <w:t xml:space="preserve">  </w:t>
      </w:r>
    </w:p>
    <w:p w:rsidR="007B7D44" w:rsidP="007B7D44" w14:paraId="27A70D91" w14:textId="77777777">
      <w:pPr>
        <w:spacing w:line="276" w:lineRule="auto"/>
        <w:jc w:val="right"/>
        <w:rPr>
          <w:rFonts w:ascii="Times New Roman" w:hAnsi="Times New Roman"/>
          <w:szCs w:val="24"/>
        </w:rPr>
      </w:pPr>
    </w:p>
    <w:p w:rsidR="00997AA6" w:rsidP="00997AA6" w14:paraId="1176D2F1" w14:textId="77777777">
      <w:pPr>
        <w:spacing w:line="276" w:lineRule="auto"/>
        <w:jc w:val="right"/>
        <w:rPr>
          <w:rFonts w:ascii="Times New Roman" w:hAnsi="Times New Roman"/>
          <w:szCs w:val="24"/>
        </w:rPr>
      </w:pPr>
    </w:p>
    <w:p w:rsidR="00997AA6" w:rsidRPr="006C52EC" w:rsidP="00997AA6" w14:paraId="16872D29" w14:textId="5D3C489C">
      <w:pPr>
        <w:spacing w:line="276" w:lineRule="auto"/>
        <w:rPr>
          <w:rFonts w:ascii="Times New Roman" w:hAnsi="Times New Roman"/>
          <w:szCs w:val="24"/>
        </w:rPr>
      </w:pPr>
      <w:r>
        <w:rPr>
          <w:rFonts w:ascii="Times New Roman" w:hAnsi="Times New Roman"/>
          <w:szCs w:val="24"/>
          <w:highlight w:val="yellow"/>
        </w:rPr>
        <w:t>[</w:t>
      </w:r>
      <w:r w:rsidRPr="00597972">
        <w:rPr>
          <w:rFonts w:ascii="Times New Roman" w:hAnsi="Times New Roman"/>
          <w:szCs w:val="24"/>
          <w:highlight w:val="yellow"/>
        </w:rPr>
        <w:t>Current Dat</w:t>
      </w:r>
      <w:r w:rsidRPr="00366468">
        <w:rPr>
          <w:rFonts w:ascii="Times New Roman" w:hAnsi="Times New Roman"/>
          <w:szCs w:val="24"/>
          <w:highlight w:val="yellow"/>
        </w:rPr>
        <w:t>e</w:t>
      </w:r>
      <w:r>
        <w:rPr>
          <w:rFonts w:ascii="Times New Roman" w:hAnsi="Times New Roman"/>
          <w:szCs w:val="24"/>
        </w:rPr>
        <w:t>]</w:t>
      </w:r>
    </w:p>
    <w:p w:rsidR="00997AA6" w:rsidRPr="006C52EC" w:rsidP="00997AA6" w14:paraId="5ADC4DEB" w14:textId="77777777">
      <w:pPr>
        <w:rPr>
          <w:rFonts w:ascii="Times New Roman" w:hAnsi="Times New Roman"/>
          <w:szCs w:val="24"/>
        </w:rPr>
      </w:pPr>
    </w:p>
    <w:p w:rsidR="00997AA6" w:rsidP="00997AA6" w14:paraId="50A609E9" w14:textId="77777777">
      <w:pPr>
        <w:spacing w:line="276" w:lineRule="auto"/>
        <w:rPr>
          <w:rFonts w:ascii="Times New Roman" w:hAnsi="Times New Roman"/>
        </w:rPr>
      </w:pPr>
    </w:p>
    <w:p w:rsidR="00997AA6" w:rsidRPr="00D640DF" w:rsidP="00997AA6" w14:paraId="0CD70BCF" w14:textId="77777777">
      <w:pPr>
        <w:spacing w:line="276" w:lineRule="auto"/>
        <w:rPr>
          <w:rStyle w:val="Style7"/>
          <w:highlight w:val="yellow"/>
        </w:rPr>
      </w:pPr>
      <w:r>
        <w:rPr>
          <w:rStyle w:val="Style7"/>
          <w:highlight w:val="yellow"/>
        </w:rPr>
        <w:t>[</w:t>
      </w:r>
      <w:r w:rsidRPr="00D640DF">
        <w:rPr>
          <w:rStyle w:val="Style7"/>
          <w:highlight w:val="yellow"/>
        </w:rPr>
        <w:t>Requester name</w:t>
      </w:r>
      <w:r>
        <w:rPr>
          <w:rStyle w:val="Style7"/>
          <w:highlight w:val="yellow"/>
        </w:rPr>
        <w:t>]</w:t>
      </w:r>
      <w:r w:rsidRPr="00D640DF">
        <w:rPr>
          <w:rStyle w:val="Style7"/>
          <w:highlight w:val="yellow"/>
        </w:rPr>
        <w:t xml:space="preserve"> </w:t>
      </w:r>
    </w:p>
    <w:p w:rsidR="00D640DF" w:rsidRPr="00D640DF" w:rsidP="00CD2FB4" w14:paraId="30ECC7B6" w14:textId="77777777">
      <w:pPr>
        <w:spacing w:line="276" w:lineRule="auto"/>
        <w:rPr>
          <w:rStyle w:val="Style7"/>
          <w:highlight w:val="yellow"/>
        </w:rPr>
      </w:pPr>
      <w:r>
        <w:rPr>
          <w:rStyle w:val="Style7"/>
          <w:highlight w:val="yellow"/>
        </w:rPr>
        <w:t>[</w:t>
      </w:r>
      <w:r w:rsidRPr="00D640DF">
        <w:rPr>
          <w:rStyle w:val="Style7"/>
          <w:highlight w:val="yellow"/>
        </w:rPr>
        <w:t>Requester home address</w:t>
      </w:r>
      <w:r>
        <w:rPr>
          <w:rStyle w:val="Style7"/>
          <w:highlight w:val="yellow"/>
        </w:rPr>
        <w:t>]</w:t>
      </w:r>
    </w:p>
    <w:p w:rsidR="007B7D44" w:rsidP="00366468" w14:paraId="06B65DD9" w14:textId="77777777">
      <w:pPr>
        <w:spacing w:line="276" w:lineRule="auto"/>
        <w:rPr>
          <w:rStyle w:val="Style7"/>
        </w:rPr>
      </w:pPr>
      <w:r>
        <w:rPr>
          <w:rStyle w:val="Style7"/>
          <w:highlight w:val="yellow"/>
        </w:rPr>
        <w:t>[</w:t>
      </w:r>
      <w:r w:rsidRPr="00D640DF" w:rsidR="00D640DF">
        <w:rPr>
          <w:rStyle w:val="Style7"/>
          <w:highlight w:val="yellow"/>
        </w:rPr>
        <w:t>Requester City, State, Zip code</w:t>
      </w:r>
      <w:r>
        <w:rPr>
          <w:rStyle w:val="Style7"/>
        </w:rPr>
        <w:t>]</w:t>
      </w:r>
    </w:p>
    <w:p w:rsidR="00366468" w:rsidP="00366468" w14:paraId="1D3B014F" w14:textId="77777777">
      <w:pPr>
        <w:spacing w:line="276" w:lineRule="auto"/>
        <w:rPr>
          <w:rFonts w:ascii="Times New Roman" w:hAnsi="Times New Roman"/>
        </w:rPr>
      </w:pPr>
    </w:p>
    <w:p w:rsidR="00997AA6" w:rsidRPr="00CC18F7" w:rsidP="00997AA6" w14:paraId="7BAE055E" w14:textId="77777777">
      <w:pPr>
        <w:rPr>
          <w:rFonts w:ascii="Times New Roman" w:hAnsi="Times New Roman"/>
        </w:rPr>
      </w:pPr>
      <w:r w:rsidRPr="00597972">
        <w:rPr>
          <w:rFonts w:ascii="Times New Roman" w:hAnsi="Times New Roman"/>
        </w:rPr>
        <w:t xml:space="preserve">Case Number: CICP </w:t>
      </w:r>
      <w:r>
        <w:rPr>
          <w:rFonts w:ascii="Times New Roman" w:hAnsi="Times New Roman"/>
          <w:highlight w:val="yellow"/>
        </w:rPr>
        <w:t>[Case number</w:t>
      </w:r>
      <w:r>
        <w:rPr>
          <w:rFonts w:ascii="Times New Roman" w:hAnsi="Times New Roman"/>
        </w:rPr>
        <w:t>]</w:t>
      </w:r>
    </w:p>
    <w:p w:rsidR="00997AA6" w:rsidP="00997AA6" w14:paraId="5E10E6E6" w14:textId="5A90238A">
      <w:pPr>
        <w:spacing w:line="276" w:lineRule="auto"/>
        <w:rPr>
          <w:rFonts w:ascii="Times New Roman" w:hAnsi="Times New Roman"/>
          <w:szCs w:val="24"/>
        </w:rPr>
      </w:pPr>
      <w:r w:rsidRPr="009C0241">
        <w:rPr>
          <w:rFonts w:ascii="Times New Roman" w:hAnsi="Times New Roman"/>
          <w:szCs w:val="24"/>
        </w:rPr>
        <w:br/>
      </w:r>
      <w:r w:rsidRPr="00597972">
        <w:rPr>
          <w:rFonts w:ascii="Times New Roman" w:hAnsi="Times New Roman"/>
          <w:szCs w:val="24"/>
        </w:rPr>
        <w:t xml:space="preserve">Dear </w:t>
      </w:r>
      <w:r>
        <w:rPr>
          <w:rFonts w:ascii="Times New Roman" w:hAnsi="Times New Roman"/>
          <w:szCs w:val="24"/>
        </w:rPr>
        <w:t>[</w:t>
      </w:r>
      <w:r w:rsidRPr="00597972">
        <w:rPr>
          <w:rStyle w:val="Style7"/>
          <w:highlight w:val="yellow"/>
        </w:rPr>
        <w:t>Requester</w:t>
      </w:r>
      <w:r w:rsidR="005D2F31">
        <w:rPr>
          <w:rStyle w:val="Style7"/>
          <w:highlight w:val="yellow"/>
        </w:rPr>
        <w:t xml:space="preserve"> N</w:t>
      </w:r>
      <w:r w:rsidRPr="00597972">
        <w:rPr>
          <w:rStyle w:val="Style7"/>
          <w:highlight w:val="yellow"/>
        </w:rPr>
        <w:t>ame</w:t>
      </w:r>
      <w:r>
        <w:rPr>
          <w:rStyle w:val="Style7"/>
          <w:highlight w:val="yellow"/>
        </w:rPr>
        <w:t>]</w:t>
      </w:r>
      <w:r w:rsidRPr="00597972">
        <w:rPr>
          <w:rFonts w:ascii="Times New Roman" w:hAnsi="Times New Roman"/>
          <w:szCs w:val="24"/>
        </w:rPr>
        <w:t>:</w:t>
      </w:r>
    </w:p>
    <w:p w:rsidR="00D235F2" w:rsidP="149C5013" w14:paraId="22EA9909" w14:textId="10097B7B">
      <w:pPr>
        <w:spacing w:before="100" w:beforeAutospacing="1" w:after="100" w:afterAutospacing="1"/>
      </w:pPr>
      <w:r w:rsidRPr="149C5013">
        <w:rPr>
          <w:rFonts w:ascii="Times New Roman" w:hAnsi="Times New Roman"/>
        </w:rPr>
        <w:t>The Countermeasures Injury Compensation Program (CICP</w:t>
      </w:r>
      <w:r w:rsidRPr="149C5013" w:rsidR="07141A5D">
        <w:rPr>
          <w:rFonts w:ascii="Times New Roman" w:hAnsi="Times New Roman"/>
        </w:rPr>
        <w:t xml:space="preserve"> or the Program</w:t>
      </w:r>
      <w:r w:rsidRPr="149C5013">
        <w:rPr>
          <w:rFonts w:ascii="Times New Roman" w:hAnsi="Times New Roman"/>
        </w:rPr>
        <w:t xml:space="preserve">) has </w:t>
      </w:r>
      <w:r w:rsidRPr="149C5013" w:rsidR="5494F8A1">
        <w:rPr>
          <w:rFonts w:ascii="Times New Roman" w:hAnsi="Times New Roman"/>
        </w:rPr>
        <w:t xml:space="preserve">determined </w:t>
      </w:r>
      <w:r w:rsidRPr="006D4B65" w:rsidR="1F2156BE">
        <w:rPr>
          <w:rFonts w:ascii="Times New Roman" w:hAnsi="Times New Roman"/>
          <w:highlight w:val="yellow"/>
        </w:rPr>
        <w:t>[Injured Countermeasure Recipient’s name]</w:t>
      </w:r>
      <w:r w:rsidRPr="149C5013" w:rsidR="1F2156BE">
        <w:rPr>
          <w:rFonts w:ascii="Times New Roman" w:hAnsi="Times New Roman"/>
        </w:rPr>
        <w:t xml:space="preserve">’s </w:t>
      </w:r>
      <w:r w:rsidRPr="149C5013" w:rsidR="79CEF08E">
        <w:rPr>
          <w:rFonts w:ascii="Times New Roman" w:hAnsi="Times New Roman"/>
        </w:rPr>
        <w:t>injury</w:t>
      </w:r>
      <w:r w:rsidRPr="149C5013" w:rsidR="03277FBF">
        <w:rPr>
          <w:rFonts w:ascii="Times New Roman" w:hAnsi="Times New Roman"/>
        </w:rPr>
        <w:t>(s)</w:t>
      </w:r>
      <w:r w:rsidRPr="149C5013" w:rsidR="79CEF08E">
        <w:rPr>
          <w:rFonts w:ascii="Times New Roman" w:hAnsi="Times New Roman"/>
        </w:rPr>
        <w:t xml:space="preserve"> </w:t>
      </w:r>
      <w:r w:rsidR="00603116">
        <w:rPr>
          <w:rFonts w:ascii="Times New Roman" w:hAnsi="Times New Roman"/>
        </w:rPr>
        <w:t>was</w:t>
      </w:r>
      <w:r w:rsidR="002F5427">
        <w:rPr>
          <w:rFonts w:ascii="Times New Roman" w:hAnsi="Times New Roman"/>
        </w:rPr>
        <w:t>/were</w:t>
      </w:r>
      <w:r w:rsidR="00603116">
        <w:rPr>
          <w:rFonts w:ascii="Times New Roman" w:hAnsi="Times New Roman"/>
        </w:rPr>
        <w:t xml:space="preserve"> directly caused by the use or administration of the </w:t>
      </w:r>
      <w:r w:rsidRPr="009E2F52" w:rsidR="00686F2A">
        <w:rPr>
          <w:rFonts w:ascii="Times New Roman" w:hAnsi="Times New Roman"/>
          <w:highlight w:val="yellow"/>
        </w:rPr>
        <w:t>[covered countermeasure]</w:t>
      </w:r>
      <w:r w:rsidRPr="149C5013" w:rsidR="498442E3">
        <w:rPr>
          <w:rFonts w:ascii="Times New Roman" w:hAnsi="Times New Roman"/>
        </w:rPr>
        <w:t xml:space="preserve"> </w:t>
      </w:r>
      <w:r w:rsidRPr="149C5013" w:rsidR="2849422C">
        <w:rPr>
          <w:rFonts w:ascii="Times New Roman" w:hAnsi="Times New Roman"/>
        </w:rPr>
        <w:t>as stated in the letter</w:t>
      </w:r>
      <w:r w:rsidRPr="149C5013" w:rsidR="4FA4A4E8">
        <w:rPr>
          <w:rFonts w:ascii="Times New Roman" w:hAnsi="Times New Roman"/>
        </w:rPr>
        <w:t xml:space="preserve"> </w:t>
      </w:r>
      <w:r w:rsidRPr="149C5013" w:rsidR="0048A7BB">
        <w:rPr>
          <w:rFonts w:ascii="Times New Roman" w:hAnsi="Times New Roman"/>
        </w:rPr>
        <w:t xml:space="preserve">sent </w:t>
      </w:r>
      <w:r w:rsidRPr="149C5013" w:rsidR="498442E3">
        <w:rPr>
          <w:rFonts w:ascii="Times New Roman" w:hAnsi="Times New Roman"/>
        </w:rPr>
        <w:t xml:space="preserve">on </w:t>
      </w:r>
      <w:r w:rsidRPr="149C5013" w:rsidR="498442E3">
        <w:rPr>
          <w:rFonts w:ascii="Times New Roman" w:hAnsi="Times New Roman"/>
          <w:highlight w:val="yellow"/>
        </w:rPr>
        <w:t>[</w:t>
      </w:r>
      <w:r w:rsidRPr="149C5013" w:rsidR="4C605BFA">
        <w:rPr>
          <w:rFonts w:ascii="Times New Roman" w:hAnsi="Times New Roman"/>
          <w:highlight w:val="yellow"/>
        </w:rPr>
        <w:t xml:space="preserve">Decision </w:t>
      </w:r>
      <w:r w:rsidRPr="149C5013" w:rsidR="498442E3">
        <w:rPr>
          <w:rFonts w:ascii="Times New Roman" w:hAnsi="Times New Roman"/>
          <w:highlight w:val="yellow"/>
        </w:rPr>
        <w:t>Letter Date]</w:t>
      </w:r>
      <w:r w:rsidRPr="149C5013" w:rsidR="498442E3">
        <w:rPr>
          <w:rFonts w:ascii="Times New Roman" w:hAnsi="Times New Roman"/>
        </w:rPr>
        <w:t xml:space="preserve">. This means you </w:t>
      </w:r>
      <w:r w:rsidRPr="149C5013" w:rsidR="00997AA6">
        <w:rPr>
          <w:rFonts w:ascii="Times New Roman" w:hAnsi="Times New Roman"/>
        </w:rPr>
        <w:t xml:space="preserve">can </w:t>
      </w:r>
      <w:r w:rsidRPr="149C5013" w:rsidR="498442E3">
        <w:rPr>
          <w:rFonts w:ascii="Times New Roman" w:hAnsi="Times New Roman"/>
        </w:rPr>
        <w:t xml:space="preserve">now request </w:t>
      </w:r>
      <w:r w:rsidRPr="149C5013" w:rsidR="45F064C4">
        <w:rPr>
          <w:rFonts w:ascii="Times New Roman" w:hAnsi="Times New Roman"/>
        </w:rPr>
        <w:t xml:space="preserve">payment or </w:t>
      </w:r>
      <w:r w:rsidRPr="149C5013" w:rsidR="498442E3">
        <w:rPr>
          <w:rFonts w:ascii="Times New Roman" w:hAnsi="Times New Roman"/>
        </w:rPr>
        <w:t xml:space="preserve">reimbursement for </w:t>
      </w:r>
      <w:r w:rsidRPr="149C5013" w:rsidR="24F06D4D">
        <w:rPr>
          <w:rFonts w:ascii="Times New Roman" w:hAnsi="Times New Roman"/>
        </w:rPr>
        <w:t xml:space="preserve">eligible </w:t>
      </w:r>
      <w:r w:rsidRPr="149C5013" w:rsidR="498442E3">
        <w:rPr>
          <w:rFonts w:ascii="Times New Roman" w:hAnsi="Times New Roman"/>
        </w:rPr>
        <w:t>medical expenses and</w:t>
      </w:r>
      <w:r w:rsidRPr="149C5013" w:rsidR="4FA4A4E8">
        <w:rPr>
          <w:rFonts w:ascii="Times New Roman" w:hAnsi="Times New Roman"/>
        </w:rPr>
        <w:t>/or</w:t>
      </w:r>
      <w:r w:rsidRPr="149C5013" w:rsidR="498442E3">
        <w:rPr>
          <w:rFonts w:ascii="Times New Roman" w:hAnsi="Times New Roman"/>
        </w:rPr>
        <w:t xml:space="preserve"> lost </w:t>
      </w:r>
      <w:r w:rsidRPr="149C5013" w:rsidR="0048A7BB">
        <w:rPr>
          <w:rFonts w:ascii="Times New Roman" w:hAnsi="Times New Roman"/>
        </w:rPr>
        <w:t xml:space="preserve">employment </w:t>
      </w:r>
      <w:r w:rsidRPr="149C5013" w:rsidR="498442E3">
        <w:rPr>
          <w:rFonts w:ascii="Times New Roman" w:hAnsi="Times New Roman"/>
        </w:rPr>
        <w:t>income</w:t>
      </w:r>
      <w:r w:rsidRPr="149C5013" w:rsidR="4CA3A3BF">
        <w:rPr>
          <w:rFonts w:ascii="Times New Roman" w:hAnsi="Times New Roman"/>
        </w:rPr>
        <w:t xml:space="preserve"> related </w:t>
      </w:r>
      <w:r w:rsidRPr="149C5013" w:rsidR="202FC5FC">
        <w:rPr>
          <w:rFonts w:ascii="Times New Roman" w:hAnsi="Times New Roman"/>
        </w:rPr>
        <w:t xml:space="preserve">only </w:t>
      </w:r>
      <w:r w:rsidRPr="149C5013" w:rsidR="4CA3A3BF">
        <w:rPr>
          <w:rFonts w:ascii="Times New Roman" w:hAnsi="Times New Roman"/>
        </w:rPr>
        <w:t xml:space="preserve">to </w:t>
      </w:r>
      <w:r w:rsidRPr="149C5013" w:rsidR="3151A4DE">
        <w:rPr>
          <w:rFonts w:ascii="Times New Roman" w:hAnsi="Times New Roman"/>
        </w:rPr>
        <w:t>the covered injury</w:t>
      </w:r>
      <w:r w:rsidRPr="149C5013" w:rsidR="03277FBF">
        <w:rPr>
          <w:rFonts w:ascii="Times New Roman" w:hAnsi="Times New Roman"/>
        </w:rPr>
        <w:t>(s)</w:t>
      </w:r>
      <w:r w:rsidRPr="149C5013" w:rsidR="24F06D4D">
        <w:rPr>
          <w:rFonts w:ascii="Times New Roman" w:hAnsi="Times New Roman"/>
        </w:rPr>
        <w:t xml:space="preserve"> described in that letter</w:t>
      </w:r>
      <w:r w:rsidRPr="149C5013" w:rsidR="498442E3">
        <w:rPr>
          <w:rFonts w:ascii="Times New Roman" w:hAnsi="Times New Roman"/>
        </w:rPr>
        <w:t xml:space="preserve">. </w:t>
      </w:r>
      <w:r w:rsidRPr="149C5013" w:rsidR="202FC5FC">
        <w:rPr>
          <w:rFonts w:ascii="Times New Roman" w:hAnsi="Times New Roman"/>
        </w:rPr>
        <w:t>Please r</w:t>
      </w:r>
      <w:r w:rsidRPr="149C5013" w:rsidR="07141A5D">
        <w:rPr>
          <w:rFonts w:ascii="Times New Roman" w:hAnsi="Times New Roman"/>
        </w:rPr>
        <w:t>ead this letter carefully</w:t>
      </w:r>
      <w:r w:rsidRPr="149C5013" w:rsidR="1846BB8E">
        <w:rPr>
          <w:rFonts w:ascii="Times New Roman" w:hAnsi="Times New Roman"/>
        </w:rPr>
        <w:t xml:space="preserve"> to understand the</w:t>
      </w:r>
      <w:r w:rsidRPr="149C5013" w:rsidR="498442E3">
        <w:rPr>
          <w:rFonts w:ascii="Times New Roman" w:hAnsi="Times New Roman"/>
        </w:rPr>
        <w:t xml:space="preserve"> types of benefits you may be eligible for </w:t>
      </w:r>
      <w:r w:rsidR="00445993">
        <w:rPr>
          <w:rFonts w:ascii="Times New Roman" w:hAnsi="Times New Roman"/>
        </w:rPr>
        <w:t>under</w:t>
      </w:r>
      <w:r w:rsidRPr="149C5013" w:rsidR="498442E3">
        <w:rPr>
          <w:rFonts w:ascii="Times New Roman" w:hAnsi="Times New Roman"/>
        </w:rPr>
        <w:t xml:space="preserve"> the Program, limits on those benefits, and how to request them.</w:t>
      </w:r>
      <w:r w:rsidR="6A7057C4">
        <w:t xml:space="preserve"> </w:t>
      </w:r>
    </w:p>
    <w:p w:rsidR="004A10DC" w:rsidRPr="000F3529" w:rsidP="00997AA6" w14:paraId="1CFDA93E" w14:textId="55E233E7">
      <w:pPr>
        <w:spacing w:line="276" w:lineRule="auto"/>
        <w:rPr>
          <w:rFonts w:ascii="Times New Roman" w:hAnsi="Times New Roman"/>
        </w:rPr>
      </w:pPr>
      <w:r w:rsidRPr="149C5013">
        <w:rPr>
          <w:rFonts w:ascii="Times New Roman" w:hAnsi="Times New Roman"/>
          <w:b/>
          <w:bCs/>
        </w:rPr>
        <w:t>Important: You have 60 days</w:t>
      </w:r>
      <w:r w:rsidRPr="149C5013">
        <w:rPr>
          <w:rFonts w:ascii="Times New Roman" w:hAnsi="Times New Roman"/>
        </w:rPr>
        <w:t xml:space="preserve"> from </w:t>
      </w:r>
      <w:r w:rsidRPr="149C5013" w:rsidR="002F6090">
        <w:rPr>
          <w:rFonts w:ascii="Times New Roman" w:hAnsi="Times New Roman"/>
        </w:rPr>
        <w:t>the</w:t>
      </w:r>
      <w:r w:rsidRPr="149C5013" w:rsidR="3FBE21B7">
        <w:rPr>
          <w:rFonts w:ascii="Times New Roman" w:hAnsi="Times New Roman"/>
        </w:rPr>
        <w:t xml:space="preserve"> date of this letter</w:t>
      </w:r>
      <w:r w:rsidRPr="149C5013">
        <w:rPr>
          <w:rFonts w:ascii="Times New Roman" w:hAnsi="Times New Roman"/>
        </w:rPr>
        <w:t xml:space="preserve"> to </w:t>
      </w:r>
      <w:r w:rsidRPr="149C5013" w:rsidR="158CC47F">
        <w:rPr>
          <w:rFonts w:ascii="Times New Roman" w:hAnsi="Times New Roman"/>
        </w:rPr>
        <w:t xml:space="preserve">complete </w:t>
      </w:r>
      <w:r w:rsidR="00A24103">
        <w:rPr>
          <w:rFonts w:ascii="Times New Roman" w:hAnsi="Times New Roman"/>
        </w:rPr>
        <w:t xml:space="preserve">the </w:t>
      </w:r>
      <w:r w:rsidRPr="149C5013" w:rsidR="158CC47F">
        <w:rPr>
          <w:rFonts w:ascii="Times New Roman" w:hAnsi="Times New Roman"/>
        </w:rPr>
        <w:t>next steps</w:t>
      </w:r>
      <w:r w:rsidRPr="149C5013" w:rsidR="37D396FA">
        <w:rPr>
          <w:rFonts w:ascii="Times New Roman" w:hAnsi="Times New Roman"/>
        </w:rPr>
        <w:t xml:space="preserve"> outlined below</w:t>
      </w:r>
      <w:r w:rsidRPr="149C5013" w:rsidR="158CC47F">
        <w:rPr>
          <w:rFonts w:ascii="Times New Roman" w:hAnsi="Times New Roman"/>
        </w:rPr>
        <w:t xml:space="preserve">. </w:t>
      </w:r>
    </w:p>
    <w:p w:rsidR="004A10DC" w:rsidRPr="006C52EC" w:rsidP="004A10DC" w14:paraId="09F8EAFD" w14:textId="7C91D9C4">
      <w:pPr>
        <w:pStyle w:val="whitespace-normal"/>
        <w:rPr>
          <w:b/>
          <w:color w:val="000000"/>
          <w:u w:val="single"/>
        </w:rPr>
      </w:pPr>
      <w:r w:rsidRPr="004A10DC">
        <w:rPr>
          <w:b/>
          <w:color w:val="000000"/>
          <w:u w:val="single"/>
        </w:rPr>
        <w:t>Benefits</w:t>
      </w:r>
      <w:r w:rsidRPr="006C52EC">
        <w:rPr>
          <w:b/>
          <w:color w:val="000000"/>
          <w:u w:val="single"/>
        </w:rPr>
        <w:t xml:space="preserve"> for Unreimbursed Medical Expenses</w:t>
      </w:r>
    </w:p>
    <w:p w:rsidR="004A10DC" w:rsidRPr="00271B45" w:rsidP="004A10DC" w14:paraId="2D5B9739" w14:textId="5C28D307">
      <w:pPr>
        <w:pStyle w:val="whitespace-normal"/>
        <w:rPr>
          <w:b/>
          <w:bCs/>
        </w:rPr>
      </w:pPr>
      <w:r w:rsidRPr="000F3529">
        <w:t>The CICP</w:t>
      </w:r>
      <w:r w:rsidR="00822AC5">
        <w:t xml:space="preserve"> </w:t>
      </w:r>
      <w:r w:rsidRPr="000F3529">
        <w:t xml:space="preserve">may pay for </w:t>
      </w:r>
      <w:r w:rsidR="007B5F58">
        <w:t xml:space="preserve">reasonable </w:t>
      </w:r>
      <w:r>
        <w:t xml:space="preserve">unreimbursed </w:t>
      </w:r>
      <w:r w:rsidR="007B5F58">
        <w:t xml:space="preserve">costs for </w:t>
      </w:r>
      <w:r w:rsidRPr="006D4B65">
        <w:rPr>
          <w:rStyle w:val="Strong"/>
          <w:rFonts w:eastAsia="Calibri"/>
          <w:b w:val="0"/>
        </w:rPr>
        <w:t xml:space="preserve">reasonable and necessary </w:t>
      </w:r>
      <w:r w:rsidR="001052A4">
        <w:rPr>
          <w:rStyle w:val="Strong"/>
          <w:rFonts w:eastAsia="Calibri"/>
          <w:b w:val="0"/>
        </w:rPr>
        <w:t xml:space="preserve">medical items </w:t>
      </w:r>
      <w:r w:rsidR="0091318C">
        <w:rPr>
          <w:rStyle w:val="Strong"/>
          <w:rFonts w:eastAsia="Calibri"/>
          <w:b w:val="0"/>
        </w:rPr>
        <w:t>and services</w:t>
      </w:r>
      <w:r w:rsidRPr="006D4B65" w:rsidR="001052A4">
        <w:rPr>
          <w:b/>
        </w:rPr>
        <w:t xml:space="preserve"> </w:t>
      </w:r>
      <w:r w:rsidRPr="00545BA0">
        <w:rPr>
          <w:bCs/>
        </w:rPr>
        <w:t>related</w:t>
      </w:r>
      <w:r w:rsidRPr="000F3529">
        <w:t xml:space="preserve"> to </w:t>
      </w:r>
      <w:r w:rsidR="00CD602C">
        <w:t>the</w:t>
      </w:r>
      <w:r w:rsidRPr="000F3529">
        <w:t xml:space="preserve"> </w:t>
      </w:r>
      <w:r w:rsidRPr="006D4B65">
        <w:rPr>
          <w:rStyle w:val="Strong"/>
          <w:rFonts w:eastAsia="Calibri"/>
          <w:b w:val="0"/>
        </w:rPr>
        <w:t>covered injury or its health complications</w:t>
      </w:r>
      <w:r w:rsidRPr="000F3529">
        <w:t xml:space="preserve">. This can include medical services and items used </w:t>
      </w:r>
      <w:r w:rsidRPr="00126534">
        <w:t xml:space="preserve">in the </w:t>
      </w:r>
      <w:r w:rsidRPr="006D4B65">
        <w:rPr>
          <w:rStyle w:val="Strong"/>
          <w:rFonts w:eastAsia="Calibri"/>
          <w:b w:val="0"/>
        </w:rPr>
        <w:t>past, present, or future</w:t>
      </w:r>
      <w:r w:rsidRPr="000F3529">
        <w:t xml:space="preserve"> to:</w:t>
      </w:r>
    </w:p>
    <w:p w:rsidR="004A10DC" w:rsidRPr="000F3529" w:rsidP="004A10DC" w14:paraId="2DC52FBA" w14:textId="082CD860">
      <w:pPr>
        <w:pStyle w:val="NormalWeb"/>
        <w:numPr>
          <w:ilvl w:val="0"/>
          <w:numId w:val="15"/>
        </w:numPr>
      </w:pPr>
      <w:r w:rsidRPr="000F3529">
        <w:t>Diagnose or treat the covered injury</w:t>
      </w:r>
      <w:r w:rsidR="00126534">
        <w:t>(s)</w:t>
      </w:r>
      <w:r w:rsidR="00642646">
        <w:t>;</w:t>
      </w:r>
    </w:p>
    <w:p w:rsidR="004A10DC" w:rsidP="004A10DC" w14:paraId="00C4CED9" w14:textId="1726154E">
      <w:pPr>
        <w:pStyle w:val="NormalWeb"/>
        <w:numPr>
          <w:ilvl w:val="0"/>
          <w:numId w:val="15"/>
        </w:numPr>
      </w:pPr>
      <w:r w:rsidRPr="000F3529">
        <w:t>Prevent or manage health complications related to the injury</w:t>
      </w:r>
      <w:r w:rsidR="00126534">
        <w:t>(s)</w:t>
      </w:r>
      <w:r w:rsidR="00642646">
        <w:t>; and</w:t>
      </w:r>
    </w:p>
    <w:p w:rsidR="00B46DBD" w:rsidRPr="000F3529" w:rsidP="004A10DC" w14:paraId="7964F20E" w14:textId="4CE94546">
      <w:pPr>
        <w:pStyle w:val="NormalWeb"/>
        <w:numPr>
          <w:ilvl w:val="0"/>
          <w:numId w:val="15"/>
        </w:numPr>
      </w:pPr>
      <w:r>
        <w:t>Reduce the degree or period of disability</w:t>
      </w:r>
      <w:r w:rsidR="008826B9">
        <w:t>.</w:t>
      </w:r>
    </w:p>
    <w:p w:rsidR="004A10DC" w:rsidRPr="000F3529" w:rsidP="004A10DC" w14:paraId="1940159E" w14:textId="2534AAC1">
      <w:pPr>
        <w:pStyle w:val="NormalWeb"/>
      </w:pPr>
      <w:r w:rsidRPr="000F3529">
        <w:t xml:space="preserve">See </w:t>
      </w:r>
      <w:r w:rsidRPr="000F3529">
        <w:rPr>
          <w:rStyle w:val="Strong"/>
          <w:rFonts w:eastAsia="Calibri"/>
        </w:rPr>
        <w:t>42 C.F.R. §§ 110.31</w:t>
      </w:r>
      <w:r w:rsidR="008C09C4">
        <w:rPr>
          <w:rStyle w:val="Strong"/>
          <w:rFonts w:eastAsia="Calibri"/>
        </w:rPr>
        <w:t>,</w:t>
      </w:r>
      <w:r w:rsidRPr="000F3529">
        <w:rPr>
          <w:rStyle w:val="Strong"/>
          <w:rFonts w:eastAsia="Calibri"/>
        </w:rPr>
        <w:t>110.80</w:t>
      </w:r>
      <w:r w:rsidRPr="000F3529">
        <w:t>.</w:t>
      </w:r>
    </w:p>
    <w:p w:rsidR="004A10DC" w:rsidRPr="000F3529" w:rsidP="004A10DC" w14:paraId="4A8A01C3" w14:textId="1A690DF6">
      <w:pPr>
        <w:pStyle w:val="NormalWeb"/>
      </w:pPr>
      <w:r>
        <w:t xml:space="preserve">For </w:t>
      </w:r>
      <w:r w:rsidRPr="4D2F3D52">
        <w:rPr>
          <w:rStyle w:val="Strong"/>
          <w:rFonts w:eastAsia="Calibri"/>
        </w:rPr>
        <w:t>future</w:t>
      </w:r>
      <w:r w:rsidRPr="006D4B65">
        <w:rPr>
          <w:rStyle w:val="Strong"/>
          <w:rFonts w:eastAsia="Calibri"/>
          <w:b w:val="0"/>
        </w:rPr>
        <w:t xml:space="preserve"> medical services or items</w:t>
      </w:r>
      <w:r w:rsidRPr="006D4B65">
        <w:rPr>
          <w:b/>
        </w:rPr>
        <w:t>,</w:t>
      </w:r>
      <w:r>
        <w:t xml:space="preserve"> the CICP may approve payment or reimbursement if those services are</w:t>
      </w:r>
      <w:r w:rsidR="00507ED7">
        <w:t xml:space="preserve"> reasonable and necessary</w:t>
      </w:r>
      <w:r>
        <w:t>. When deciding whether a service or item qualifies, the Program may consider</w:t>
      </w:r>
      <w:r w:rsidR="003916E0">
        <w:t xml:space="preserve"> whether</w:t>
      </w:r>
      <w:r>
        <w:t>:</w:t>
      </w:r>
    </w:p>
    <w:p w:rsidR="004A10DC" w:rsidRPr="000F3529" w:rsidP="004A10DC" w14:paraId="2B727BBE" w14:textId="539DBA87">
      <w:pPr>
        <w:pStyle w:val="NormalWeb"/>
        <w:numPr>
          <w:ilvl w:val="0"/>
          <w:numId w:val="16"/>
        </w:numPr>
      </w:pPr>
      <w:r>
        <w:t>A</w:t>
      </w:r>
      <w:r w:rsidRPr="000F3529">
        <w:t xml:space="preserve"> licensed healthcare provider prescribed or recommended it</w:t>
      </w:r>
      <w:r w:rsidR="001657BC">
        <w:t>; and</w:t>
      </w:r>
    </w:p>
    <w:p w:rsidR="004A10DC" w:rsidRPr="000F3529" w:rsidP="004A10DC" w14:paraId="6202030F" w14:textId="4B495E13">
      <w:pPr>
        <w:pStyle w:val="NormalWeb"/>
        <w:numPr>
          <w:ilvl w:val="0"/>
          <w:numId w:val="16"/>
        </w:numPr>
      </w:pPr>
      <w:r>
        <w:t>The</w:t>
      </w:r>
      <w:r w:rsidRPr="000F3529">
        <w:t xml:space="preserve"> service or item </w:t>
      </w:r>
      <w:r w:rsidR="008355D1">
        <w:t>is within</w:t>
      </w:r>
      <w:r w:rsidRPr="000F3529" w:rsidR="008355D1">
        <w:t xml:space="preserve"> </w:t>
      </w:r>
      <w:r w:rsidRPr="000F3529">
        <w:t xml:space="preserve">the </w:t>
      </w:r>
      <w:r w:rsidRPr="006D4B65">
        <w:rPr>
          <w:rStyle w:val="Strong"/>
          <w:rFonts w:eastAsia="Calibri"/>
          <w:b w:val="0"/>
        </w:rPr>
        <w:t>standard of care</w:t>
      </w:r>
      <w:r w:rsidRPr="000F3529">
        <w:t xml:space="preserve"> for </w:t>
      </w:r>
      <w:r>
        <w:t>the covered injury(s)</w:t>
      </w:r>
    </w:p>
    <w:p w:rsidR="004A10DC" w:rsidRPr="004A10DC" w:rsidP="004A10DC" w14:paraId="3EE54C08" w14:textId="114726AA">
      <w:pPr>
        <w:pStyle w:val="whitespace-normal"/>
        <w:rPr>
          <w:b/>
          <w:u w:val="single"/>
        </w:rPr>
      </w:pPr>
      <w:r>
        <w:rPr>
          <w:rStyle w:val="Strong"/>
          <w:u w:val="single"/>
        </w:rPr>
        <w:t xml:space="preserve">Benefits for </w:t>
      </w:r>
      <w:r w:rsidRPr="006D4B65">
        <w:rPr>
          <w:rStyle w:val="Strong"/>
          <w:u w:val="single"/>
        </w:rPr>
        <w:t xml:space="preserve">Lost Employment Income </w:t>
      </w:r>
    </w:p>
    <w:p w:rsidR="004A10DC" w:rsidRPr="00AF7031" w:rsidP="004A10DC" w14:paraId="7DA2A18C" w14:textId="2EC367E5">
      <w:pPr>
        <w:pStyle w:val="whitespace-normal"/>
        <w:rPr>
          <w:b/>
          <w:bCs/>
        </w:rPr>
      </w:pPr>
      <w:r>
        <w:t xml:space="preserve">The CICP </w:t>
      </w:r>
      <w:r w:rsidR="00437FB8">
        <w:t>may</w:t>
      </w:r>
      <w:r>
        <w:t xml:space="preserve"> pay you for </w:t>
      </w:r>
      <w:r w:rsidR="2C6557BF">
        <w:t xml:space="preserve">the </w:t>
      </w:r>
      <w:r w:rsidR="000F1406">
        <w:t xml:space="preserve">employment </w:t>
      </w:r>
      <w:r>
        <w:t>income you lost or will lose because of a covered injury</w:t>
      </w:r>
      <w:r w:rsidR="00500A8A">
        <w:t>(s)</w:t>
      </w:r>
      <w:r>
        <w:t xml:space="preserve"> or its health complications. </w:t>
      </w:r>
    </w:p>
    <w:p w:rsidR="004A10DC" w:rsidRPr="000F3529" w:rsidP="004A10DC" w14:paraId="5839587C" w14:textId="2A1F1C1E">
      <w:pPr>
        <w:pStyle w:val="whitespace-normal"/>
      </w:pPr>
      <w:r>
        <w:t xml:space="preserve">To qualify for lost employment income </w:t>
      </w:r>
      <w:r>
        <w:t>benefits,</w:t>
      </w:r>
      <w:r w:rsidR="004139FD">
        <w:t xml:space="preserve"> you</w:t>
      </w:r>
      <w:r>
        <w:t xml:space="preserve"> must have:</w:t>
      </w:r>
    </w:p>
    <w:p w:rsidR="004A10DC" w:rsidRPr="000F3529" w:rsidP="004A10DC" w14:paraId="2B046B9C" w14:textId="49B8E730">
      <w:pPr>
        <w:pStyle w:val="whitespace-normal"/>
        <w:numPr>
          <w:ilvl w:val="0"/>
          <w:numId w:val="11"/>
        </w:numPr>
      </w:pPr>
      <w:r w:rsidRPr="000F3529">
        <w:t>Been unable to work due to the covered injury</w:t>
      </w:r>
      <w:r w:rsidR="000F1406">
        <w:t>(s)</w:t>
      </w:r>
      <w:r>
        <w:t>, or its health complications</w:t>
      </w:r>
      <w:r w:rsidR="0074760D">
        <w:t>; and</w:t>
      </w:r>
    </w:p>
    <w:p w:rsidR="004A10DC" w:rsidP="004A10DC" w14:paraId="63A0FBFD" w14:textId="5D08C92F">
      <w:pPr>
        <w:pStyle w:val="whitespace-normal"/>
        <w:numPr>
          <w:ilvl w:val="0"/>
          <w:numId w:val="11"/>
        </w:numPr>
      </w:pPr>
      <w:r w:rsidRPr="000F3529">
        <w:t xml:space="preserve">Lost more than 5 days of work </w:t>
      </w:r>
      <w:r w:rsidRPr="006D4B65">
        <w:rPr>
          <w:b/>
        </w:rPr>
        <w:t>without</w:t>
      </w:r>
      <w:r w:rsidRPr="000F3529">
        <w:t xml:space="preserve"> pay</w:t>
      </w:r>
    </w:p>
    <w:p w:rsidR="001F075D" w:rsidP="004A10DC" w14:paraId="21C7884F" w14:textId="77777777">
      <w:pPr>
        <w:pStyle w:val="whitespace-normal"/>
      </w:pPr>
      <w:r>
        <w:t>The missed workdays do</w:t>
      </w:r>
      <w:r w:rsidR="002B379E">
        <w:t xml:space="preserve"> not</w:t>
      </w:r>
      <w:r>
        <w:t xml:space="preserve"> have to be consecutive. Partial days can be added together to count as full days.</w:t>
      </w:r>
      <w:r w:rsidR="003323BE">
        <w:t xml:space="preserve"> </w:t>
      </w:r>
    </w:p>
    <w:p w:rsidR="00F51741" w:rsidP="004A10DC" w14:paraId="40D98BA2" w14:textId="58AAD239">
      <w:pPr>
        <w:pStyle w:val="whitespace-normal"/>
      </w:pPr>
      <w:r w:rsidRPr="000F3529">
        <w:t xml:space="preserve">See </w:t>
      </w:r>
      <w:r w:rsidRPr="00AF7031">
        <w:rPr>
          <w:b/>
          <w:bCs/>
        </w:rPr>
        <w:t>42 C.F.R. §§ 110.32</w:t>
      </w:r>
      <w:r w:rsidR="008C09C4">
        <w:rPr>
          <w:b/>
          <w:bCs/>
        </w:rPr>
        <w:t xml:space="preserve">, </w:t>
      </w:r>
      <w:r w:rsidRPr="00AF7031">
        <w:rPr>
          <w:b/>
          <w:bCs/>
        </w:rPr>
        <w:t>110.81.</w:t>
      </w:r>
    </w:p>
    <w:p w:rsidR="000933FA" w:rsidP="000933FA" w14:paraId="315B7A73" w14:textId="09F897BD">
      <w:pPr>
        <w:pStyle w:val="whitespace-normal"/>
      </w:pPr>
      <w:r>
        <w:rPr>
          <w:rStyle w:val="Strong"/>
        </w:rPr>
        <w:t xml:space="preserve">How CICP Calculates Lost </w:t>
      </w:r>
      <w:r w:rsidR="0047557E">
        <w:rPr>
          <w:rStyle w:val="Strong"/>
        </w:rPr>
        <w:t>Workdays</w:t>
      </w:r>
    </w:p>
    <w:p w:rsidR="004A10DC" w:rsidP="004A10DC" w14:paraId="4E726043" w14:textId="34AF879D">
      <w:pPr>
        <w:pStyle w:val="whitespace-normal"/>
      </w:pPr>
      <w:r>
        <w:t>A requester must have</w:t>
      </w:r>
      <w:r>
        <w:t xml:space="preserve"> a </w:t>
      </w:r>
      <w:r w:rsidR="002B5A3B">
        <w:t xml:space="preserve">minimum of five total </w:t>
      </w:r>
      <w:r w:rsidR="006C4645">
        <w:t>days of</w:t>
      </w:r>
      <w:r w:rsidR="00BB5EFA">
        <w:t xml:space="preserve"> lost work </w:t>
      </w:r>
      <w:r>
        <w:t xml:space="preserve">before </w:t>
      </w:r>
      <w:r w:rsidR="00BB5EFA">
        <w:t xml:space="preserve">a requester is eligible </w:t>
      </w:r>
      <w:r w:rsidR="00175B4E">
        <w:t xml:space="preserve">for lost employment income </w:t>
      </w:r>
      <w:r>
        <w:t>benefits</w:t>
      </w:r>
      <w:r w:rsidR="00175B4E">
        <w:t>, which is calculated as follows</w:t>
      </w:r>
      <w:r>
        <w:t>:</w:t>
      </w:r>
    </w:p>
    <w:p w:rsidR="004A10DC" w:rsidP="004A10DC" w14:paraId="14E3CE26" w14:textId="77777777">
      <w:pPr>
        <w:pStyle w:val="whitespace-normal"/>
        <w:numPr>
          <w:ilvl w:val="0"/>
          <w:numId w:val="12"/>
        </w:numPr>
      </w:pPr>
      <w:r>
        <w:rPr>
          <w:rStyle w:val="Strong"/>
        </w:rPr>
        <w:t>5 days or less of lost work</w:t>
      </w:r>
      <w:r>
        <w:t>: No payment</w:t>
      </w:r>
    </w:p>
    <w:p w:rsidR="004A10DC" w:rsidP="004A10DC" w14:paraId="02683930" w14:textId="020FC406">
      <w:pPr>
        <w:pStyle w:val="whitespace-normal"/>
        <w:numPr>
          <w:ilvl w:val="0"/>
          <w:numId w:val="12"/>
        </w:numPr>
      </w:pPr>
      <w:r>
        <w:rPr>
          <w:rStyle w:val="Strong"/>
        </w:rPr>
        <w:t>6 to 9 days of lost work</w:t>
      </w:r>
      <w:r>
        <w:t xml:space="preserve">: </w:t>
      </w:r>
      <w:r w:rsidR="004C2721">
        <w:t>Payment</w:t>
      </w:r>
      <w:r>
        <w:t xml:space="preserve"> for the actual days minus </w:t>
      </w:r>
      <w:r w:rsidR="00F01BC1">
        <w:t>5</w:t>
      </w:r>
      <w:r>
        <w:t xml:space="preserve"> (For example: 7 days lost = payment for 2 days)</w:t>
      </w:r>
    </w:p>
    <w:p w:rsidR="004A10DC" w:rsidP="004A10DC" w14:paraId="73668E72" w14:textId="413045B4">
      <w:pPr>
        <w:pStyle w:val="whitespace-normal"/>
        <w:numPr>
          <w:ilvl w:val="0"/>
          <w:numId w:val="12"/>
        </w:numPr>
      </w:pPr>
      <w:r>
        <w:rPr>
          <w:rStyle w:val="Strong"/>
        </w:rPr>
        <w:t>10 or more days of lost work</w:t>
      </w:r>
      <w:r>
        <w:t xml:space="preserve">: </w:t>
      </w:r>
      <w:r w:rsidR="00F01BC1">
        <w:t>Payment</w:t>
      </w:r>
      <w:r>
        <w:t xml:space="preserve"> for all days lost</w:t>
      </w:r>
    </w:p>
    <w:p w:rsidR="004A10DC" w:rsidP="004A10DC" w14:paraId="4073AB78" w14:textId="176C8ABA">
      <w:pPr>
        <w:pStyle w:val="whitespace-normal"/>
      </w:pPr>
      <w:r>
        <w:rPr>
          <w:rStyle w:val="Strong"/>
        </w:rPr>
        <w:t>Important Rules About Paid Leave</w:t>
      </w:r>
    </w:p>
    <w:p w:rsidR="004A10DC" w:rsidP="004A10DC" w14:paraId="3085F555" w14:textId="20609CCD">
      <w:pPr>
        <w:pStyle w:val="whitespace-normal"/>
      </w:pPr>
      <w:r>
        <w:t xml:space="preserve">If </w:t>
      </w:r>
      <w:r w:rsidR="591BD424">
        <w:t>you</w:t>
      </w:r>
      <w:r>
        <w:t xml:space="preserve"> used paid sick leave or vacation days, </w:t>
      </w:r>
      <w:r w:rsidR="00F814FD">
        <w:t xml:space="preserve">the </w:t>
      </w:r>
      <w:r w:rsidR="457F98F7">
        <w:t>CICP</w:t>
      </w:r>
      <w:r>
        <w:t xml:space="preserve"> cannot pay for those days. The Program only pays for </w:t>
      </w:r>
      <w:r w:rsidRPr="149C5013">
        <w:rPr>
          <w:b/>
          <w:bCs/>
        </w:rPr>
        <w:t>unpaid</w:t>
      </w:r>
      <w:r>
        <w:t xml:space="preserve"> leave</w:t>
      </w:r>
      <w:r w:rsidR="302753C8">
        <w:t xml:space="preserve"> used during eligible lost </w:t>
      </w:r>
      <w:r w:rsidR="00A766FB">
        <w:t>workdays</w:t>
      </w:r>
      <w:r w:rsidR="302753C8">
        <w:t>, if any</w:t>
      </w:r>
      <w:r>
        <w:t>.</w:t>
      </w:r>
    </w:p>
    <w:p w:rsidR="004A10DC" w:rsidP="004A10DC" w14:paraId="1E219672" w14:textId="50E67E56">
      <w:pPr>
        <w:pStyle w:val="whitespace-normal"/>
      </w:pPr>
      <w:r>
        <w:t xml:space="preserve">However, there is an option: If </w:t>
      </w:r>
      <w:r w:rsidRPr="006D4B65" w:rsidR="004139FD">
        <w:t xml:space="preserve">you </w:t>
      </w:r>
      <w:r>
        <w:t>pay</w:t>
      </w:r>
      <w:r w:rsidR="004139FD">
        <w:t xml:space="preserve"> </w:t>
      </w:r>
      <w:r>
        <w:t xml:space="preserve">back </w:t>
      </w:r>
      <w:r w:rsidR="004139FD">
        <w:t>you</w:t>
      </w:r>
      <w:r>
        <w:t xml:space="preserve">r employer for the paid leave </w:t>
      </w:r>
      <w:r w:rsidR="004139FD">
        <w:t>you</w:t>
      </w:r>
      <w:r>
        <w:t xml:space="preserve"> used, and the employer restores that leave, those days can then qualify as unpaid leave. You must follow the employer's procedures to make this change from paid to unpaid leave.</w:t>
      </w:r>
    </w:p>
    <w:p w:rsidR="004A10DC" w:rsidP="004A10DC" w14:paraId="099561B8" w14:textId="11FE5112">
      <w:pPr>
        <w:pStyle w:val="whitespace-normal"/>
      </w:pPr>
      <w:r>
        <w:rPr>
          <w:rStyle w:val="Strong"/>
        </w:rPr>
        <w:t>Payment Amounts</w:t>
      </w:r>
    </w:p>
    <w:p w:rsidR="004A10DC" w:rsidP="004A10DC" w14:paraId="42D27C34" w14:textId="0B37FFCE">
      <w:pPr>
        <w:pStyle w:val="whitespace-normal"/>
      </w:pPr>
      <w:r>
        <w:t xml:space="preserve">The CICP </w:t>
      </w:r>
      <w:r w:rsidR="76DB69A3">
        <w:t xml:space="preserve">will pay </w:t>
      </w:r>
      <w:r w:rsidR="71B70A78">
        <w:t>for eligible</w:t>
      </w:r>
      <w:r w:rsidR="74C02DCF">
        <w:t xml:space="preserve"> </w:t>
      </w:r>
      <w:r w:rsidR="3E2AD6CB">
        <w:t xml:space="preserve">lost </w:t>
      </w:r>
      <w:r w:rsidR="22C5F667">
        <w:t>workdays</w:t>
      </w:r>
      <w:r w:rsidR="71B70A78">
        <w:t xml:space="preserve"> based on </w:t>
      </w:r>
      <w:r w:rsidR="004139FD">
        <w:t>your</w:t>
      </w:r>
      <w:r w:rsidR="71B70A78">
        <w:t xml:space="preserve"> gross employment income</w:t>
      </w:r>
      <w:r w:rsidR="000D019C">
        <w:t xml:space="preserve"> at the time of your </w:t>
      </w:r>
      <w:r w:rsidR="005A0B0F">
        <w:t>covered injury</w:t>
      </w:r>
      <w:r w:rsidR="74C02DCF">
        <w:t xml:space="preserve"> </w:t>
      </w:r>
      <w:r w:rsidR="69F8ACFE">
        <w:t xml:space="preserve">and whether </w:t>
      </w:r>
      <w:r w:rsidR="004139FD">
        <w:t>you</w:t>
      </w:r>
      <w:r w:rsidR="69F8ACFE">
        <w:t xml:space="preserve"> had dependents </w:t>
      </w:r>
      <w:r w:rsidR="70FF3C20">
        <w:t>at the time of injury</w:t>
      </w:r>
      <w:r w:rsidR="3856F42A">
        <w:t>:</w:t>
      </w:r>
    </w:p>
    <w:p w:rsidR="004A10DC" w:rsidP="004A10DC" w14:paraId="1FF39EC0" w14:textId="5345455D">
      <w:pPr>
        <w:pStyle w:val="whitespace-normal"/>
        <w:numPr>
          <w:ilvl w:val="0"/>
          <w:numId w:val="13"/>
        </w:numPr>
      </w:pPr>
      <w:r>
        <w:rPr>
          <w:rStyle w:val="Strong"/>
        </w:rPr>
        <w:t>No dependents</w:t>
      </w:r>
      <w:r>
        <w:t>: 66⅔</w:t>
      </w:r>
      <w:r w:rsidR="00675039">
        <w:t xml:space="preserve"> %</w:t>
      </w:r>
      <w:r>
        <w:t xml:space="preserve"> of gross employment income </w:t>
      </w:r>
    </w:p>
    <w:p w:rsidR="004A10DC" w:rsidP="004A10DC" w14:paraId="601DE6A4" w14:textId="2382D2AF">
      <w:pPr>
        <w:pStyle w:val="whitespace-normal"/>
        <w:numPr>
          <w:ilvl w:val="0"/>
          <w:numId w:val="13"/>
        </w:numPr>
      </w:pPr>
      <w:r>
        <w:rPr>
          <w:rStyle w:val="Strong"/>
        </w:rPr>
        <w:t>One or more dependents</w:t>
      </w:r>
      <w:r>
        <w:t>: 75</w:t>
      </w:r>
      <w:r w:rsidR="00675039">
        <w:t>%</w:t>
      </w:r>
      <w:r>
        <w:t xml:space="preserve"> of gross employment income </w:t>
      </w:r>
    </w:p>
    <w:p w:rsidR="004A10DC" w:rsidP="004A10DC" w14:paraId="762618F0" w14:textId="77777777">
      <w:pPr>
        <w:pStyle w:val="whitespace-normal"/>
      </w:pPr>
      <w:r>
        <w:t>Dependents are defined by the Internal Revenue Service (IRS) rules.</w:t>
      </w:r>
    </w:p>
    <w:p w:rsidR="004A10DC" w:rsidP="004A10DC" w14:paraId="2E979697" w14:textId="6CD94B81">
      <w:pPr>
        <w:pStyle w:val="whitespace-normal"/>
      </w:pPr>
      <w:r>
        <w:rPr>
          <w:rStyle w:val="Strong"/>
        </w:rPr>
        <w:t>Benefit Limit</w:t>
      </w:r>
      <w:r w:rsidR="00B40023">
        <w:rPr>
          <w:rStyle w:val="Strong"/>
        </w:rPr>
        <w:t>ations</w:t>
      </w:r>
    </w:p>
    <w:p w:rsidR="004A10DC" w:rsidP="004A10DC" w14:paraId="0878EBCF" w14:textId="77777777">
      <w:pPr>
        <w:pStyle w:val="whitespace-normal"/>
        <w:numPr>
          <w:ilvl w:val="0"/>
          <w:numId w:val="14"/>
        </w:numPr>
        <w:rPr>
          <w:bCs/>
        </w:rPr>
      </w:pPr>
      <w:r w:rsidRPr="006D4B65">
        <w:rPr>
          <w:rStyle w:val="Strong"/>
          <w:b w:val="0"/>
        </w:rPr>
        <w:t>Maximum amount per year</w:t>
      </w:r>
      <w:r w:rsidRPr="006D4B65">
        <w:rPr>
          <w:b/>
        </w:rPr>
        <w:t xml:space="preserve">: </w:t>
      </w:r>
      <w:r w:rsidRPr="00475DF4">
        <w:rPr>
          <w:bCs/>
        </w:rPr>
        <w:t>$50,000</w:t>
      </w:r>
    </w:p>
    <w:p w:rsidR="00B81D95" w:rsidRPr="00B81D95" w:rsidP="00B81D95" w14:paraId="7285DB55" w14:textId="6B30F535">
      <w:pPr>
        <w:pStyle w:val="whitespace-normal"/>
        <w:numPr>
          <w:ilvl w:val="0"/>
          <w:numId w:val="14"/>
        </w:numPr>
        <w:rPr>
          <w:bCs/>
        </w:rPr>
      </w:pPr>
      <w:r>
        <w:t>There is a lifetime cap</w:t>
      </w:r>
      <w:r w:rsidR="00E24698">
        <w:t xml:space="preserve"> that is set forth in the regulations</w:t>
      </w:r>
      <w:r>
        <w:t>, except for people who are fully disabled (as defined by the Social Security Act) due to the covered injury</w:t>
      </w:r>
    </w:p>
    <w:p w:rsidR="004A10DC" w:rsidRPr="00475DF4" w:rsidP="004A10DC" w14:paraId="21FB2C95" w14:textId="77777777">
      <w:pPr>
        <w:pStyle w:val="whitespace-normal"/>
        <w:numPr>
          <w:ilvl w:val="0"/>
          <w:numId w:val="14"/>
        </w:numPr>
        <w:rPr>
          <w:bCs/>
        </w:rPr>
      </w:pPr>
      <w:r w:rsidRPr="006D4B65">
        <w:rPr>
          <w:rStyle w:val="Strong"/>
          <w:b w:val="0"/>
        </w:rPr>
        <w:t>Age limit</w:t>
      </w:r>
      <w:r w:rsidRPr="00475DF4">
        <w:rPr>
          <w:bCs/>
        </w:rPr>
        <w:t>: Benefits stop at age 65</w:t>
      </w:r>
    </w:p>
    <w:p w:rsidR="004A10DC" w:rsidP="004A10DC" w14:paraId="1E454434" w14:textId="77777777">
      <w:pPr>
        <w:pStyle w:val="whitespace-normal"/>
      </w:pPr>
      <w:r>
        <w:rPr>
          <w:rStyle w:val="Strong"/>
        </w:rPr>
        <w:t>Special Rule for Minors</w:t>
      </w:r>
    </w:p>
    <w:p w:rsidR="004A10DC" w:rsidRPr="006C52EC" w:rsidP="4D2F3D52" w14:paraId="6256428D" w14:textId="47F8E3D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rPr>
      </w:pPr>
      <w:r w:rsidRPr="4D2F3D52">
        <w:rPr>
          <w:rFonts w:ascii="Times New Roman" w:hAnsi="Times New Roman"/>
        </w:rPr>
        <w:t>The CICP will not consider “projected” future earnings in the calculation of lost employment income, except for injured countermeasure recipients who are minors.</w:t>
      </w:r>
    </w:p>
    <w:p w:rsidR="004A10DC" w:rsidRPr="006D4B65" w:rsidP="004A10DC" w14:paraId="2243F5E3" w14:textId="1E104BC1">
      <w:pPr>
        <w:pStyle w:val="whitespace-normal"/>
        <w:rPr>
          <w:u w:val="single"/>
        </w:rPr>
      </w:pPr>
      <w:r>
        <w:rPr>
          <w:rStyle w:val="Strong"/>
          <w:u w:val="single"/>
        </w:rPr>
        <w:t xml:space="preserve">CICP </w:t>
      </w:r>
      <w:r w:rsidR="00AC3220">
        <w:rPr>
          <w:rStyle w:val="Strong"/>
          <w:u w:val="single"/>
        </w:rPr>
        <w:t xml:space="preserve">is </w:t>
      </w:r>
      <w:r w:rsidR="00C52BBB">
        <w:rPr>
          <w:rStyle w:val="Strong"/>
          <w:u w:val="single"/>
        </w:rPr>
        <w:t>the Payer of Last Resort</w:t>
      </w:r>
    </w:p>
    <w:p w:rsidR="004A10DC" w:rsidRPr="00AB6DCB" w:rsidP="4D2F3D52" w14:paraId="3B8274F0" w14:textId="0B46A05F">
      <w:pPr>
        <w:pStyle w:val="whitespace-normal"/>
        <w:rPr>
          <w:rStyle w:val="Strong"/>
          <w:b w:val="0"/>
          <w:bCs w:val="0"/>
        </w:rPr>
      </w:pPr>
      <w:r>
        <w:t>CICP</w:t>
      </w:r>
      <w:r>
        <w:t xml:space="preserve"> </w:t>
      </w:r>
      <w:r>
        <w:t>pay</w:t>
      </w:r>
      <w:r w:rsidR="00CE44DC">
        <w:t>s</w:t>
      </w:r>
      <w:r>
        <w:t xml:space="preserve"> benefits secondary</w:t>
      </w:r>
      <w:r>
        <w:t xml:space="preserve"> </w:t>
      </w:r>
      <w:r w:rsidR="001D5E5C">
        <w:t xml:space="preserve">to all other </w:t>
      </w:r>
      <w:r w:rsidR="00AC145E">
        <w:t>public and private third-party payers</w:t>
      </w:r>
      <w:r w:rsidR="005F0240">
        <w:t xml:space="preserve"> who have an obligation to </w:t>
      </w:r>
      <w:r w:rsidR="005538C9">
        <w:t>pay for such benefits</w:t>
      </w:r>
      <w:r w:rsidR="00AC145E">
        <w:t>.</w:t>
      </w:r>
      <w:r w:rsidR="00AB6DCB">
        <w:t xml:space="preserve"> </w:t>
      </w:r>
      <w:r>
        <w:t xml:space="preserve">Before CICP can reimburse or pay for any medical services, medical items, or lost employment income, </w:t>
      </w:r>
      <w:r w:rsidR="00AC145E">
        <w:t>the CICP</w:t>
      </w:r>
      <w:r>
        <w:t xml:space="preserve"> must first determine what other </w:t>
      </w:r>
      <w:r w:rsidR="006C4645">
        <w:t>third parties</w:t>
      </w:r>
      <w:r w:rsidR="005E00D3">
        <w:t xml:space="preserve"> </w:t>
      </w:r>
      <w:r w:rsidR="00463028">
        <w:t xml:space="preserve">have paid, or </w:t>
      </w:r>
      <w:r w:rsidR="00DE660E">
        <w:t xml:space="preserve">are </w:t>
      </w:r>
      <w:r w:rsidR="00463028">
        <w:t>expected to p</w:t>
      </w:r>
      <w:r w:rsidR="00DE660E">
        <w:t>ay, past or future benefits</w:t>
      </w:r>
      <w:r>
        <w:t xml:space="preserve">. </w:t>
      </w:r>
      <w:r w:rsidRPr="006D4B65" w:rsidR="00AB6DCB">
        <w:rPr>
          <w:rStyle w:val="Strong"/>
          <w:b w:val="0"/>
        </w:rPr>
        <w:t>Examples of third</w:t>
      </w:r>
      <w:r w:rsidRPr="4D2F3D52" w:rsidR="00AB6DCB">
        <w:rPr>
          <w:rStyle w:val="Strong"/>
          <w:b w:val="0"/>
          <w:bCs w:val="0"/>
        </w:rPr>
        <w:t>-</w:t>
      </w:r>
      <w:r w:rsidRPr="006D4B65" w:rsidR="00AB6DCB">
        <w:rPr>
          <w:rStyle w:val="Strong"/>
          <w:b w:val="0"/>
        </w:rPr>
        <w:t xml:space="preserve">party payers may include: </w:t>
      </w:r>
    </w:p>
    <w:p w:rsidR="00450EE8" w:rsidP="00450EE8" w14:paraId="25955389" w14:textId="03D66547">
      <w:pPr>
        <w:pStyle w:val="whitespace-normal"/>
        <w:numPr>
          <w:ilvl w:val="0"/>
          <w:numId w:val="10"/>
        </w:numPr>
      </w:pPr>
      <w:r>
        <w:t>Disability insurance programs</w:t>
      </w:r>
      <w:r w:rsidR="00D426C5">
        <w:t>,</w:t>
      </w:r>
      <w:r>
        <w:t xml:space="preserve"> </w:t>
      </w:r>
    </w:p>
    <w:p w:rsidR="00450EE8" w:rsidP="00450EE8" w14:paraId="6CB272BA" w14:textId="77777777">
      <w:pPr>
        <w:pStyle w:val="whitespace-normal"/>
        <w:numPr>
          <w:ilvl w:val="0"/>
          <w:numId w:val="10"/>
        </w:numPr>
      </w:pPr>
      <w:r w:rsidRPr="00AC6002">
        <w:t xml:space="preserve">State workers' compensation programs, </w:t>
      </w:r>
    </w:p>
    <w:p w:rsidR="00450EE8" w:rsidP="00450EE8" w14:paraId="2CF03370" w14:textId="77777777">
      <w:pPr>
        <w:pStyle w:val="whitespace-normal"/>
        <w:numPr>
          <w:ilvl w:val="0"/>
          <w:numId w:val="10"/>
        </w:numPr>
      </w:pPr>
      <w:r w:rsidRPr="00AC6002">
        <w:t xml:space="preserve">Uniform Services Retirement Board determinations, </w:t>
      </w:r>
    </w:p>
    <w:p w:rsidR="00450EE8" w:rsidP="00450EE8" w14:paraId="15F20B2F" w14:textId="7724512E">
      <w:pPr>
        <w:pStyle w:val="whitespace-normal"/>
        <w:numPr>
          <w:ilvl w:val="0"/>
          <w:numId w:val="10"/>
        </w:numPr>
      </w:pPr>
      <w:r w:rsidRPr="00AC6002">
        <w:t xml:space="preserve">Department of Veterans Affairs determinations, </w:t>
      </w:r>
      <w:r w:rsidR="007E1CBE">
        <w:t>and</w:t>
      </w:r>
    </w:p>
    <w:p w:rsidR="00450EE8" w:rsidP="00450EE8" w14:paraId="01A3C619" w14:textId="77777777">
      <w:pPr>
        <w:pStyle w:val="whitespace-normal"/>
        <w:numPr>
          <w:ilvl w:val="0"/>
          <w:numId w:val="10"/>
        </w:numPr>
      </w:pPr>
      <w:r>
        <w:t>Other government programs</w:t>
      </w:r>
    </w:p>
    <w:p w:rsidR="00997AA6" w:rsidP="006D4B65" w14:paraId="2DB71979" w14:textId="6A6E262B">
      <w:pPr>
        <w:pStyle w:val="whitespace-normal"/>
      </w:pPr>
      <w:r>
        <w:t>You</w:t>
      </w:r>
      <w:r w:rsidR="6CE687AA">
        <w:t xml:space="preserve"> </w:t>
      </w:r>
      <w:r>
        <w:t>will be</w:t>
      </w:r>
      <w:r w:rsidR="005D2AFE">
        <w:t xml:space="preserve"> required to submit</w:t>
      </w:r>
      <w:r>
        <w:t xml:space="preserve"> information about any third-party payers</w:t>
      </w:r>
      <w:r w:rsidR="005D2AFE">
        <w:t>. If</w:t>
      </w:r>
      <w:r>
        <w:t xml:space="preserve"> you discover that </w:t>
      </w:r>
      <w:r w:rsidR="005D2AFE">
        <w:t>a third-party payer</w:t>
      </w:r>
      <w:r>
        <w:t xml:space="preserve"> may be required to pay for or provide any medical services, medical items, or lost employment income related to the injuries covered by CICP, you must notify </w:t>
      </w:r>
      <w:r w:rsidR="00074273">
        <w:t xml:space="preserve">the </w:t>
      </w:r>
      <w:r>
        <w:t xml:space="preserve">Program within </w:t>
      </w:r>
      <w:r w:rsidRPr="4D2F3D52">
        <w:rPr>
          <w:b/>
          <w:bCs/>
        </w:rPr>
        <w:t>ten business days</w:t>
      </w:r>
      <w:r>
        <w:t xml:space="preserve"> of learning this information. </w:t>
      </w:r>
    </w:p>
    <w:p w:rsidR="00997AA6" w:rsidRPr="006D4B65" w:rsidP="00997AA6" w14:paraId="484DAF20" w14:textId="4139AFA7">
      <w:pPr>
        <w:spacing w:before="100" w:beforeAutospacing="1" w:after="100" w:afterAutospacing="1"/>
        <w:outlineLvl w:val="1"/>
        <w:rPr>
          <w:rFonts w:ascii="Times New Roman" w:hAnsi="Times New Roman"/>
          <w:b/>
          <w:szCs w:val="24"/>
          <w:u w:val="single"/>
        </w:rPr>
      </w:pPr>
      <w:r>
        <w:t xml:space="preserve">See </w:t>
      </w:r>
      <w:r w:rsidRPr="007876A2">
        <w:rPr>
          <w:b/>
          <w:bCs/>
        </w:rPr>
        <w:t>42 C.F.R. §§ 110.3(</w:t>
      </w:r>
      <w:r>
        <w:rPr>
          <w:b/>
          <w:bCs/>
        </w:rPr>
        <w:t>q), (</w:t>
      </w:r>
      <w:r w:rsidRPr="007876A2">
        <w:rPr>
          <w:b/>
          <w:bCs/>
        </w:rPr>
        <w:t>ee)</w:t>
      </w:r>
      <w:r>
        <w:rPr>
          <w:b/>
          <w:bCs/>
        </w:rPr>
        <w:t>; 110.60(a)(1); 110.61(a)(4).</w:t>
      </w:r>
      <w:r w:rsidRPr="007876A2">
        <w:t xml:space="preserve">  </w:t>
      </w:r>
      <w:r w:rsidRPr="006D4B65">
        <w:rPr>
          <w:rFonts w:ascii="Times New Roman" w:hAnsi="Times New Roman"/>
          <w:b/>
          <w:szCs w:val="24"/>
          <w:u w:val="single"/>
        </w:rPr>
        <w:t>How to Request Your Benefits</w:t>
      </w:r>
    </w:p>
    <w:p w:rsidR="00997AA6" w:rsidRPr="00764B27" w:rsidP="00997AA6" w14:paraId="67443D1C" w14:textId="7B394E15">
      <w:pPr>
        <w:spacing w:before="100" w:beforeAutospacing="1" w:after="100" w:afterAutospacing="1"/>
        <w:rPr>
          <w:rFonts w:ascii="Times New Roman" w:hAnsi="Times New Roman"/>
          <w:szCs w:val="24"/>
        </w:rPr>
      </w:pPr>
      <w:r w:rsidRPr="00764B27">
        <w:rPr>
          <w:rFonts w:ascii="Times New Roman" w:hAnsi="Times New Roman"/>
          <w:szCs w:val="24"/>
        </w:rPr>
        <w:t>To</w:t>
      </w:r>
      <w:r w:rsidRPr="00764B27">
        <w:rPr>
          <w:rFonts w:ascii="Times New Roman" w:hAnsi="Times New Roman"/>
          <w:szCs w:val="24"/>
        </w:rPr>
        <w:t xml:space="preserve"> </w:t>
      </w:r>
      <w:r w:rsidR="00C258DD">
        <w:rPr>
          <w:rFonts w:ascii="Times New Roman" w:hAnsi="Times New Roman"/>
          <w:szCs w:val="24"/>
        </w:rPr>
        <w:t>request</w:t>
      </w:r>
      <w:r w:rsidRPr="00764B27" w:rsidR="00C258DD">
        <w:rPr>
          <w:rFonts w:ascii="Times New Roman" w:hAnsi="Times New Roman"/>
          <w:szCs w:val="24"/>
        </w:rPr>
        <w:t xml:space="preserve"> </w:t>
      </w:r>
      <w:r w:rsidRPr="00764B27">
        <w:rPr>
          <w:rFonts w:ascii="Times New Roman" w:hAnsi="Times New Roman"/>
          <w:szCs w:val="24"/>
        </w:rPr>
        <w:t xml:space="preserve">reimbursement or payment for </w:t>
      </w:r>
      <w:r w:rsidR="003D2583">
        <w:rPr>
          <w:rFonts w:ascii="Times New Roman" w:hAnsi="Times New Roman"/>
          <w:szCs w:val="24"/>
        </w:rPr>
        <w:t xml:space="preserve">available </w:t>
      </w:r>
      <w:r w:rsidRPr="00764B27">
        <w:rPr>
          <w:rFonts w:ascii="Times New Roman" w:hAnsi="Times New Roman"/>
          <w:szCs w:val="24"/>
        </w:rPr>
        <w:t>benefits</w:t>
      </w:r>
      <w:r w:rsidR="00C258DD">
        <w:rPr>
          <w:rFonts w:ascii="Times New Roman" w:hAnsi="Times New Roman"/>
          <w:szCs w:val="24"/>
        </w:rPr>
        <w:t>,</w:t>
      </w:r>
      <w:r w:rsidRPr="00764B27">
        <w:rPr>
          <w:rFonts w:ascii="Times New Roman" w:hAnsi="Times New Roman"/>
          <w:szCs w:val="24"/>
        </w:rPr>
        <w:t xml:space="preserve"> please follow these steps:</w:t>
      </w:r>
    </w:p>
    <w:p w:rsidR="00D6582A" w:rsidRPr="00764B27" w:rsidP="00D6582A" w14:paraId="7AB9B0F6" w14:textId="658E4A91">
      <w:pPr>
        <w:pStyle w:val="ListParagraph"/>
      </w:pPr>
      <w:r w:rsidRPr="00764B27">
        <w:rPr>
          <w:b/>
          <w:bCs/>
        </w:rPr>
        <w:t xml:space="preserve">Understand </w:t>
      </w:r>
      <w:r>
        <w:rPr>
          <w:b/>
          <w:bCs/>
        </w:rPr>
        <w:t xml:space="preserve">the </w:t>
      </w:r>
      <w:r w:rsidRPr="00253E46">
        <w:rPr>
          <w:b/>
          <w:bCs/>
        </w:rPr>
        <w:t>Benefits</w:t>
      </w:r>
      <w:r w:rsidRPr="00253E46">
        <w:t xml:space="preserve"> - </w:t>
      </w:r>
      <w:r w:rsidR="00A45929">
        <w:t xml:space="preserve">Read this </w:t>
      </w:r>
      <w:r>
        <w:t>letter</w:t>
      </w:r>
      <w:r w:rsidRPr="00764B27">
        <w:t xml:space="preserve"> </w:t>
      </w:r>
      <w:r w:rsidR="00A944E8">
        <w:t xml:space="preserve">and its attachments, which </w:t>
      </w:r>
      <w:r w:rsidRPr="00764B27">
        <w:t xml:space="preserve">explain </w:t>
      </w:r>
      <w:r w:rsidR="00C87890">
        <w:t xml:space="preserve">the </w:t>
      </w:r>
      <w:r>
        <w:t>available benefits</w:t>
      </w:r>
      <w:r w:rsidRPr="00764B27">
        <w:t>.</w:t>
      </w:r>
    </w:p>
    <w:p w:rsidR="00D6582A" w:rsidP="00D6582A" w14:paraId="40C6B61E" w14:textId="372A807E">
      <w:pPr>
        <w:pStyle w:val="ListParagraph"/>
      </w:pPr>
      <w:r>
        <w:rPr>
          <w:b/>
          <w:bCs/>
        </w:rPr>
        <w:t xml:space="preserve">Review </w:t>
      </w:r>
      <w:r w:rsidR="00A944E8">
        <w:rPr>
          <w:b/>
          <w:bCs/>
        </w:rPr>
        <w:t xml:space="preserve">and Complete </w:t>
      </w:r>
      <w:r w:rsidRPr="00764B27">
        <w:rPr>
          <w:b/>
          <w:bCs/>
        </w:rPr>
        <w:t>Forms</w:t>
      </w:r>
      <w:r>
        <w:t xml:space="preserve"> - Read, complete</w:t>
      </w:r>
      <w:r w:rsidR="00C87890">
        <w:t>,</w:t>
      </w:r>
      <w:r>
        <w:t xml:space="preserve"> and sign the forms that are applicable to the benefits you request</w:t>
      </w:r>
      <w:r w:rsidR="00C529BC">
        <w:t xml:space="preserve"> and/or decline</w:t>
      </w:r>
      <w:r>
        <w:t>.</w:t>
      </w:r>
      <w:r w:rsidR="002D164B">
        <w:t xml:space="preserve"> </w:t>
      </w:r>
      <w:r w:rsidR="001A289A">
        <w:t xml:space="preserve"> </w:t>
      </w:r>
    </w:p>
    <w:p w:rsidR="00D6582A" w:rsidP="00D6582A" w14:paraId="22457458" w14:textId="77777777">
      <w:pPr>
        <w:pStyle w:val="ListParagraph"/>
      </w:pPr>
      <w:r w:rsidRPr="00764B27">
        <w:rPr>
          <w:b/>
          <w:bCs/>
        </w:rPr>
        <w:t>Gather Your Documents</w:t>
      </w:r>
      <w:r>
        <w:t xml:space="preserve"> - The forms</w:t>
      </w:r>
      <w:r w:rsidRPr="00764B27">
        <w:t xml:space="preserve"> explain what documents to </w:t>
      </w:r>
      <w:r>
        <w:t>submit</w:t>
      </w:r>
      <w:r w:rsidRPr="00764B27">
        <w:t xml:space="preserve">. </w:t>
      </w:r>
    </w:p>
    <w:p w:rsidR="149C5013" w:rsidP="006D4B65" w14:paraId="3DB3E082" w14:textId="732D716A">
      <w:pPr>
        <w:pStyle w:val="ListParagraph"/>
      </w:pPr>
      <w:r w:rsidRPr="149C5013">
        <w:rPr>
          <w:b/>
          <w:bCs/>
        </w:rPr>
        <w:t>Send Everything to</w:t>
      </w:r>
      <w:r w:rsidR="00076216">
        <w:rPr>
          <w:b/>
          <w:bCs/>
        </w:rPr>
        <w:t xml:space="preserve"> the</w:t>
      </w:r>
      <w:r w:rsidRPr="149C5013">
        <w:rPr>
          <w:b/>
          <w:bCs/>
        </w:rPr>
        <w:t xml:space="preserve"> </w:t>
      </w:r>
      <w:r w:rsidR="00D6582A">
        <w:rPr>
          <w:b/>
          <w:bCs/>
        </w:rPr>
        <w:t>CICP</w:t>
      </w:r>
      <w:r w:rsidR="00D6582A">
        <w:t xml:space="preserve"> - </w:t>
      </w:r>
      <w:r>
        <w:t xml:space="preserve">Submit </w:t>
      </w:r>
      <w:r w:rsidR="00D6582A">
        <w:t>the</w:t>
      </w:r>
      <w:r>
        <w:t xml:space="preserve"> completed forms and supporting documents</w:t>
      </w:r>
      <w:r w:rsidR="00D6582A">
        <w:t>.</w:t>
      </w:r>
      <w:r>
        <w:t xml:space="preserve"> within </w:t>
      </w:r>
      <w:r w:rsidRPr="149C5013">
        <w:rPr>
          <w:b/>
          <w:bCs/>
        </w:rPr>
        <w:t>60 calendar days</w:t>
      </w:r>
      <w:r>
        <w:t xml:space="preserve"> of this letter's date</w:t>
      </w:r>
      <w:r w:rsidR="00076216">
        <w:t xml:space="preserve"> or inform the CICP if you need more time</w:t>
      </w:r>
      <w:r>
        <w:t xml:space="preserve">. </w:t>
      </w:r>
    </w:p>
    <w:p w:rsidR="00425B16" w:rsidP="00425B16" w14:paraId="0FFB45C1" w14:textId="77777777">
      <w:pPr>
        <w:pStyle w:val="ListParagraph"/>
        <w:numPr>
          <w:ilvl w:val="0"/>
          <w:numId w:val="0"/>
        </w:numPr>
        <w:ind w:left="1080"/>
      </w:pPr>
    </w:p>
    <w:p w:rsidR="00997AA6" w:rsidRPr="006C4645" w:rsidP="006C4645" w14:paraId="31A7931D" w14:textId="0073B92B">
      <w:pPr>
        <w:spacing w:after="160" w:line="259" w:lineRule="auto"/>
        <w:rPr>
          <w:rFonts w:ascii="Times New Roman" w:hAnsi="Times New Roman"/>
          <w:b/>
          <w:bCs/>
          <w:iCs/>
          <w:color w:val="000000"/>
          <w:szCs w:val="24"/>
          <w:u w:val="single"/>
        </w:rPr>
      </w:pPr>
      <w:r w:rsidRPr="4D2F3D52">
        <w:rPr>
          <w:rFonts w:ascii="Times New Roman" w:hAnsi="Times New Roman"/>
          <w:b/>
          <w:bCs/>
        </w:rPr>
        <w:t xml:space="preserve">Need Help? </w:t>
      </w:r>
      <w:r w:rsidRPr="4D2F3D52" w:rsidR="005C5046">
        <w:rPr>
          <w:rFonts w:ascii="Times New Roman" w:hAnsi="Times New Roman"/>
          <w:b/>
        </w:rPr>
        <w:t xml:space="preserve">Contact </w:t>
      </w:r>
      <w:r w:rsidR="00D30187">
        <w:rPr>
          <w:rFonts w:ascii="Times New Roman" w:hAnsi="Times New Roman"/>
          <w:b/>
        </w:rPr>
        <w:t xml:space="preserve">the </w:t>
      </w:r>
      <w:r w:rsidRPr="4D2F3D52" w:rsidR="005C5046">
        <w:rPr>
          <w:rFonts w:ascii="Times New Roman" w:hAnsi="Times New Roman"/>
          <w:b/>
        </w:rPr>
        <w:t>CICP</w:t>
      </w:r>
    </w:p>
    <w:p w:rsidR="00997AA6" w:rsidRPr="00764B27" w:rsidP="4D2F3D52" w14:paraId="04C39961" w14:textId="7FE5E97E">
      <w:pPr>
        <w:spacing w:before="100" w:beforeAutospacing="1" w:after="100" w:afterAutospacing="1"/>
        <w:rPr>
          <w:rFonts w:ascii="Times New Roman" w:hAnsi="Times New Roman"/>
        </w:rPr>
      </w:pPr>
      <w:r>
        <w:rPr>
          <w:rFonts w:ascii="Times New Roman" w:hAnsi="Times New Roman"/>
        </w:rPr>
        <w:t xml:space="preserve">The </w:t>
      </w:r>
      <w:r w:rsidR="00277FCE">
        <w:rPr>
          <w:rFonts w:ascii="Times New Roman" w:hAnsi="Times New Roman"/>
        </w:rPr>
        <w:t>CICP understands this</w:t>
      </w:r>
      <w:r w:rsidRPr="4D2F3D52" w:rsidR="00277FCE">
        <w:rPr>
          <w:rFonts w:ascii="Times New Roman" w:hAnsi="Times New Roman"/>
        </w:rPr>
        <w:t xml:space="preserve"> </w:t>
      </w:r>
      <w:r w:rsidRPr="4D2F3D52">
        <w:rPr>
          <w:rFonts w:ascii="Times New Roman" w:hAnsi="Times New Roman"/>
        </w:rPr>
        <w:t xml:space="preserve">process </w:t>
      </w:r>
      <w:r w:rsidR="00061150">
        <w:rPr>
          <w:rFonts w:ascii="Times New Roman" w:hAnsi="Times New Roman"/>
        </w:rPr>
        <w:t>may</w:t>
      </w:r>
      <w:r w:rsidRPr="4D2F3D52" w:rsidR="00061150">
        <w:rPr>
          <w:rFonts w:ascii="Times New Roman" w:hAnsi="Times New Roman"/>
        </w:rPr>
        <w:t xml:space="preserve"> </w:t>
      </w:r>
      <w:r w:rsidRPr="4D2F3D52">
        <w:rPr>
          <w:rFonts w:ascii="Times New Roman" w:hAnsi="Times New Roman"/>
        </w:rPr>
        <w:t>feel overwhelming. Please do</w:t>
      </w:r>
      <w:r w:rsidR="00C91DBF">
        <w:rPr>
          <w:rFonts w:ascii="Times New Roman" w:hAnsi="Times New Roman"/>
        </w:rPr>
        <w:t xml:space="preserve"> </w:t>
      </w:r>
      <w:r w:rsidRPr="4D2F3D52">
        <w:rPr>
          <w:rFonts w:ascii="Times New Roman" w:hAnsi="Times New Roman"/>
        </w:rPr>
        <w:t>n</w:t>
      </w:r>
      <w:r w:rsidR="00C91DBF">
        <w:rPr>
          <w:rFonts w:ascii="Times New Roman" w:hAnsi="Times New Roman"/>
        </w:rPr>
        <w:t>o</w:t>
      </w:r>
      <w:r w:rsidRPr="4D2F3D52">
        <w:rPr>
          <w:rFonts w:ascii="Times New Roman" w:hAnsi="Times New Roman"/>
        </w:rPr>
        <w:t>t hesitate to reach out with any questions</w:t>
      </w:r>
      <w:r w:rsidR="00C91DBF">
        <w:rPr>
          <w:rFonts w:ascii="Times New Roman" w:hAnsi="Times New Roman"/>
        </w:rPr>
        <w:t xml:space="preserve"> using any of the following:</w:t>
      </w:r>
    </w:p>
    <w:p w:rsidR="00997AA6" w:rsidRPr="00764B27" w:rsidP="149C5013" w14:paraId="5EDFC98C" w14:textId="323B7F56">
      <w:pPr>
        <w:pStyle w:val="ListParagraph"/>
        <w:autoSpaceDE/>
        <w:autoSpaceDN/>
        <w:adjustRightInd/>
        <w:spacing w:before="100" w:beforeAutospacing="1" w:after="100" w:afterAutospacing="1"/>
      </w:pPr>
      <w:r w:rsidRPr="149C5013">
        <w:rPr>
          <w:b/>
          <w:bCs/>
        </w:rPr>
        <w:t>Email:</w:t>
      </w:r>
      <w:r>
        <w:t xml:space="preserve"> </w:t>
      </w:r>
      <w:hyperlink r:id="rId12" w:history="1">
        <w:r w:rsidRPr="149C5013" w:rsidR="4213D6B3">
          <w:rPr>
            <w:rFonts w:eastAsia="Calibri"/>
            <w:color w:val="0000FF"/>
            <w:u w:val="single"/>
          </w:rPr>
          <w:t>CICPBenefits@HRSA.gov</w:t>
        </w:r>
      </w:hyperlink>
      <w:r>
        <w:br/>
      </w:r>
      <w:r>
        <w:t>When you email, please include your phone number</w:t>
      </w:r>
      <w:r w:rsidR="00684044">
        <w:t xml:space="preserve"> if you prefer a call back</w:t>
      </w:r>
      <w:r>
        <w:t xml:space="preserve"> and the best days and times to reach you</w:t>
      </w:r>
      <w:r w:rsidR="00061150">
        <w:t>,</w:t>
      </w:r>
      <w:r>
        <w:t xml:space="preserve"> Monday through Friday, </w:t>
      </w:r>
      <w:r w:rsidR="001A2539">
        <w:t xml:space="preserve">between </w:t>
      </w:r>
      <w:r>
        <w:t>8:00 AM - 5:00 PM EST</w:t>
      </w:r>
      <w:r w:rsidRPr="00764B27">
        <w:t>).</w:t>
      </w:r>
    </w:p>
    <w:p w:rsidR="00171DCA" w:rsidP="00171DCA" w14:paraId="4A43D940" w14:textId="7A956B5D">
      <w:pPr>
        <w:pStyle w:val="ListParagraph"/>
        <w:autoSpaceDE/>
        <w:autoSpaceDN/>
        <w:adjustRightInd/>
        <w:spacing w:before="100" w:beforeAutospacing="1" w:after="100" w:afterAutospacing="1"/>
      </w:pPr>
      <w:r w:rsidRPr="149C5013">
        <w:rPr>
          <w:b/>
          <w:bCs/>
        </w:rPr>
        <w:t>Call:</w:t>
      </w:r>
      <w:r>
        <w:t xml:space="preserve"> 1-855-266-2427</w:t>
      </w:r>
      <w:r w:rsidR="00997AA6">
        <w:br/>
      </w:r>
      <w:r>
        <w:t>When you call, tell the representative</w:t>
      </w:r>
      <w:r w:rsidR="00F910B1">
        <w:t>,</w:t>
      </w:r>
      <w:r>
        <w:t xml:space="preserve"> "I'm medically eligible for CICP benefits, and I'm calling about my benefits." This helps them direct you to the right person immediately.</w:t>
      </w:r>
    </w:p>
    <w:p w:rsidR="00997AA6" w:rsidRPr="00764B27" w:rsidP="00171DCA" w14:paraId="27F23A7A" w14:textId="2E1D5E31">
      <w:pPr>
        <w:pStyle w:val="ListParagraph"/>
        <w:autoSpaceDE/>
        <w:autoSpaceDN/>
        <w:adjustRightInd/>
        <w:spacing w:before="100" w:beforeAutospacing="1" w:after="100" w:afterAutospacing="1"/>
      </w:pPr>
      <w:r w:rsidRPr="00171DCA">
        <w:rPr>
          <w:b/>
          <w:bCs/>
        </w:rPr>
        <w:t>Mail:</w:t>
      </w:r>
      <w:r w:rsidRPr="00764B27">
        <w:t xml:space="preserve"> You can also send written questions to the address listed </w:t>
      </w:r>
      <w:r w:rsidR="00DD5809">
        <w:t>above</w:t>
      </w:r>
      <w:r>
        <w:t>.</w:t>
      </w:r>
    </w:p>
    <w:p w:rsidR="00997AA6" w:rsidRPr="006A2474" w:rsidP="149C5013" w14:paraId="3C861C87" w14:textId="77777777">
      <w:pPr>
        <w:pStyle w:val="whitespace-normal"/>
      </w:pPr>
      <w:r w:rsidRPr="149C5013">
        <w:rPr>
          <w:rStyle w:val="Strong"/>
        </w:rPr>
        <w:t>How to send your forms:</w:t>
      </w:r>
    </w:p>
    <w:p w:rsidR="00D26FE6" w:rsidRPr="006A2474" w:rsidP="00D26FE6" w14:paraId="26E1DF82" w14:textId="77777777">
      <w:pPr>
        <w:pStyle w:val="whitespace-normal"/>
        <w:sectPr>
          <w:headerReference w:type="default" r:id="rId13"/>
          <w:footerReference w:type="default" r:id="rId14"/>
          <w:footerReference w:type="first" r:id="rId15"/>
          <w:pgSz w:w="12240" w:h="15840"/>
          <w:pgMar w:top="720" w:right="1440" w:bottom="1440" w:left="1440" w:header="720" w:footer="720" w:gutter="0"/>
          <w:cols w:space="720"/>
          <w:titlePg/>
          <w:docGrid w:linePitch="326"/>
        </w:sectPr>
      </w:pPr>
    </w:p>
    <w:p w:rsidR="00997AA6" w:rsidRPr="006A2474" w:rsidP="00D433E6" w14:paraId="67D28A9C" w14:textId="77777777">
      <w:pPr>
        <w:ind w:left="360"/>
        <w:rPr>
          <w:rFonts w:ascii="Times New Roman" w:hAnsi="Times New Roman"/>
          <w:b/>
        </w:rPr>
      </w:pPr>
      <w:r w:rsidRPr="006A2474">
        <w:rPr>
          <w:rStyle w:val="Strong"/>
          <w:rFonts w:ascii="Times New Roman" w:hAnsi="Times New Roman"/>
          <w:b w:val="0"/>
        </w:rPr>
        <w:t>Option 1: (Preferred Method)</w:t>
      </w:r>
      <w:r w:rsidRPr="006A2474">
        <w:rPr>
          <w:rFonts w:ascii="Times New Roman" w:hAnsi="Times New Roman"/>
          <w:b/>
        </w:rPr>
        <w:t xml:space="preserve"> </w:t>
      </w:r>
      <w:r w:rsidRPr="006A2474">
        <w:rPr>
          <w:rFonts w:ascii="Times New Roman" w:hAnsi="Times New Roman"/>
        </w:rPr>
        <w:t>Submit online</w:t>
      </w:r>
      <w:r w:rsidRPr="006A2474">
        <w:rPr>
          <w:rFonts w:ascii="Times New Roman" w:hAnsi="Times New Roman"/>
          <w:b/>
        </w:rPr>
        <w:t xml:space="preserve">: </w:t>
      </w:r>
    </w:p>
    <w:p w:rsidR="00D26FE6" w:rsidRPr="006A2474" w:rsidP="00D26FE6" w14:paraId="131C7BD6" w14:textId="77777777">
      <w:pPr>
        <w:pStyle w:val="whitespace-normal"/>
        <w:numPr>
          <w:ilvl w:val="0"/>
          <w:numId w:val="8"/>
        </w:numPr>
        <w:ind w:left="1080"/>
        <w:rPr>
          <w:sz w:val="22"/>
          <w:szCs w:val="22"/>
          <w:u w:val="single"/>
          <w:lang w:val="pl-PL"/>
        </w:rPr>
      </w:pPr>
      <w:r w:rsidRPr="006A2474">
        <w:rPr>
          <w:sz w:val="22"/>
          <w:szCs w:val="22"/>
          <w:lang w:val="pl-PL"/>
        </w:rPr>
        <w:t xml:space="preserve">Go to: </w:t>
      </w:r>
      <w:hyperlink r:id="rId16" w:history="1">
        <w:r w:rsidRPr="006A2474">
          <w:rPr>
            <w:rStyle w:val="Hyperlink"/>
            <w:color w:val="auto"/>
            <w:sz w:val="22"/>
            <w:szCs w:val="22"/>
            <w:lang w:val="pl-PL"/>
          </w:rPr>
          <w:t>https://cicpsubmit.hrsa.gov</w:t>
        </w:r>
      </w:hyperlink>
      <w:r w:rsidRPr="006A2474">
        <w:rPr>
          <w:sz w:val="22"/>
          <w:szCs w:val="22"/>
          <w:lang w:val="pl-PL"/>
        </w:rPr>
        <w:t>.</w:t>
      </w:r>
    </w:p>
    <w:p w:rsidR="00997AA6" w:rsidRPr="006A2474" w:rsidP="00D26FE6" w14:paraId="46C76934" w14:textId="77777777">
      <w:pPr>
        <w:pStyle w:val="whitespace-normal"/>
        <w:numPr>
          <w:ilvl w:val="0"/>
          <w:numId w:val="8"/>
        </w:numPr>
        <w:ind w:left="1080"/>
        <w:rPr>
          <w:sz w:val="22"/>
          <w:szCs w:val="22"/>
        </w:rPr>
      </w:pPr>
      <w:r w:rsidRPr="006A2474">
        <w:rPr>
          <w:sz w:val="22"/>
          <w:szCs w:val="22"/>
        </w:rPr>
        <w:t>Upload your forms on the website.</w:t>
      </w:r>
    </w:p>
    <w:p w:rsidR="00D26FE6" w:rsidRPr="006A2474" w:rsidP="00D26FE6" w14:paraId="6B1BCD06" w14:textId="77777777">
      <w:pPr>
        <w:pStyle w:val="whitespace-normal"/>
        <w:ind w:left="360"/>
      </w:pPr>
      <w:r w:rsidRPr="006A2474">
        <w:t xml:space="preserve"> </w:t>
      </w:r>
    </w:p>
    <w:p w:rsidR="00D26FE6" w:rsidRPr="006A2474" w:rsidP="00D26FE6" w14:paraId="249556EB" w14:textId="2F90C3C2">
      <w:pPr>
        <w:pStyle w:val="whitespace-normal"/>
        <w:spacing w:before="0" w:beforeAutospacing="0" w:after="0" w:afterAutospacing="0"/>
        <w:ind w:left="360"/>
      </w:pPr>
      <w:r w:rsidRPr="006A2474">
        <w:t xml:space="preserve">Option 2: Send your forms via </w:t>
      </w:r>
      <w:r w:rsidR="00F910B1">
        <w:t>postal</w:t>
      </w:r>
      <w:r w:rsidRPr="006A2474" w:rsidR="00F910B1">
        <w:t xml:space="preserve"> </w:t>
      </w:r>
      <w:r w:rsidRPr="006A2474">
        <w:t>mail to:</w:t>
      </w:r>
    </w:p>
    <w:p w:rsidR="00D26FE6" w:rsidRPr="006A2474" w:rsidP="00D26FE6" w14:paraId="1034330A" w14:textId="77777777">
      <w:pPr>
        <w:pStyle w:val="whitespace-normal"/>
        <w:spacing w:before="0" w:beforeAutospacing="0" w:after="0" w:afterAutospacing="0"/>
        <w:ind w:left="360"/>
      </w:pPr>
    </w:p>
    <w:p w:rsidR="00D26FE6" w:rsidRPr="0009440D" w:rsidP="2836A24A" w14:paraId="3D96CCEB" w14:textId="41B2975D">
      <w:pPr>
        <w:pStyle w:val="whitespace-normal"/>
        <w:spacing w:before="0" w:beforeAutospacing="0" w:after="0" w:afterAutospacing="0"/>
        <w:ind w:left="360"/>
        <w:rPr>
          <w:sz w:val="22"/>
          <w:szCs w:val="22"/>
        </w:rPr>
        <w:sectPr w:rsidSect="00D26FE6">
          <w:headerReference w:type="even" r:id="rId17"/>
          <w:headerReference w:type="default" r:id="rId18"/>
          <w:type w:val="continuous"/>
          <w:pgSz w:w="12240" w:h="15840"/>
          <w:pgMar w:top="432" w:right="1008" w:bottom="288" w:left="864" w:header="432" w:footer="720" w:gutter="0"/>
          <w:cols w:num="2" w:space="720"/>
          <w:docGrid w:linePitch="360"/>
        </w:sectPr>
      </w:pPr>
      <w:r w:rsidRPr="2836A24A">
        <w:rPr>
          <w:sz w:val="22"/>
          <w:szCs w:val="22"/>
        </w:rPr>
        <w:t>Health Resources and Services Administration</w:t>
      </w:r>
      <w:r>
        <w:br/>
      </w:r>
      <w:r w:rsidRPr="2836A24A">
        <w:rPr>
          <w:sz w:val="22"/>
          <w:szCs w:val="22"/>
        </w:rPr>
        <w:t>Countermeasures Injury Compensation Program</w:t>
      </w:r>
      <w:r>
        <w:br/>
      </w:r>
      <w:r w:rsidRPr="2836A24A">
        <w:rPr>
          <w:sz w:val="22"/>
          <w:szCs w:val="22"/>
        </w:rPr>
        <w:t xml:space="preserve">5600 Fishers Lane, </w:t>
      </w:r>
      <w:r w:rsidR="00575C36">
        <w:rPr>
          <w:sz w:val="22"/>
          <w:szCs w:val="22"/>
        </w:rPr>
        <w:t>14W-18</w:t>
      </w:r>
      <w:r>
        <w:br/>
      </w:r>
      <w:r w:rsidRPr="2836A24A">
        <w:rPr>
          <w:sz w:val="22"/>
          <w:szCs w:val="22"/>
        </w:rPr>
        <w:t>Rockville, MD 20857</w:t>
      </w:r>
    </w:p>
    <w:p w:rsidR="00633D61" w:rsidP="00D26FE6" w14:paraId="63A4EFF4" w14:textId="77777777">
      <w:pPr>
        <w:pStyle w:val="whitespace-normal"/>
      </w:pPr>
    </w:p>
    <w:p w:rsidR="00633D61" w:rsidP="00D26FE6" w14:paraId="5CD892FA" w14:textId="77777777">
      <w:pPr>
        <w:pStyle w:val="whitespace-normal"/>
      </w:pPr>
    </w:p>
    <w:p w:rsidR="00D26FE6" w14:paraId="4248397F" w14:textId="77777777">
      <w:pPr>
        <w:spacing w:after="160" w:line="259" w:lineRule="auto"/>
        <w:sectPr w:rsidSect="00D26FE6">
          <w:type w:val="continuous"/>
          <w:pgSz w:w="12240" w:h="15840"/>
          <w:pgMar w:top="720" w:right="1440" w:bottom="1440" w:left="1440" w:header="720" w:footer="720" w:gutter="0"/>
          <w:cols w:num="2" w:space="720"/>
          <w:titlePg/>
          <w:docGrid w:linePitch="326"/>
        </w:sectPr>
      </w:pPr>
    </w:p>
    <w:p w:rsidR="007B7D44" w:rsidRPr="006C52EC" w:rsidP="005C623E" w14:paraId="6958B504" w14:textId="3687DE5D">
      <w:pPr>
        <w:spacing w:after="160" w:line="259" w:lineRule="auto"/>
        <w:rPr>
          <w:rFonts w:ascii="Times New Roman" w:hAnsi="Times New Roman"/>
          <w:szCs w:val="24"/>
        </w:rPr>
      </w:pPr>
      <w:r w:rsidRPr="006C52EC">
        <w:rPr>
          <w:rFonts w:ascii="Times New Roman" w:hAnsi="Times New Roman"/>
          <w:szCs w:val="24"/>
        </w:rPr>
        <w:t>Sincerely,</w:t>
      </w:r>
    </w:p>
    <w:p w:rsidR="007B7D44" w:rsidRPr="006C52EC" w:rsidP="007B7D44" w14:paraId="0B25545D" w14:textId="77777777">
      <w:pPr>
        <w:spacing w:line="276" w:lineRule="auto"/>
        <w:rPr>
          <w:rFonts w:ascii="Times New Roman" w:hAnsi="Times New Roman"/>
          <w:szCs w:val="24"/>
        </w:rPr>
      </w:pPr>
    </w:p>
    <w:p w:rsidR="007B7D44" w:rsidRPr="006C52EC" w:rsidP="007B7D44" w14:paraId="32223B91" w14:textId="77777777">
      <w:pPr>
        <w:spacing w:line="276" w:lineRule="auto"/>
        <w:rPr>
          <w:rFonts w:ascii="Times New Roman" w:hAnsi="Times New Roman"/>
          <w:szCs w:val="24"/>
        </w:rPr>
      </w:pPr>
    </w:p>
    <w:p w:rsidR="007B7D44" w:rsidRPr="006C52EC" w:rsidP="007B7D44" w14:paraId="665403F6" w14:textId="77777777">
      <w:pPr>
        <w:spacing w:line="276" w:lineRule="auto"/>
        <w:rPr>
          <w:rFonts w:ascii="Times New Roman" w:hAnsi="Times New Roman"/>
          <w:szCs w:val="24"/>
        </w:rPr>
      </w:pPr>
      <w:r w:rsidRPr="006C52EC">
        <w:rPr>
          <w:rFonts w:ascii="Times New Roman" w:hAnsi="Times New Roman"/>
          <w:szCs w:val="24"/>
        </w:rPr>
        <w:t>_________________________________</w:t>
      </w:r>
      <w:r w:rsidRPr="006C52EC">
        <w:rPr>
          <w:rFonts w:ascii="Times New Roman" w:hAnsi="Times New Roman"/>
          <w:szCs w:val="24"/>
        </w:rPr>
        <w:tab/>
      </w:r>
      <w:r w:rsidRPr="006C52EC">
        <w:rPr>
          <w:rFonts w:ascii="Times New Roman" w:hAnsi="Times New Roman"/>
          <w:szCs w:val="24"/>
        </w:rPr>
        <w:tab/>
      </w:r>
      <w:r w:rsidRPr="006C52EC">
        <w:rPr>
          <w:rFonts w:ascii="Times New Roman" w:hAnsi="Times New Roman"/>
          <w:szCs w:val="24"/>
        </w:rPr>
        <w:tab/>
      </w:r>
      <w:r w:rsidRPr="006C52EC">
        <w:rPr>
          <w:rFonts w:ascii="Times New Roman" w:hAnsi="Times New Roman"/>
          <w:szCs w:val="24"/>
        </w:rPr>
        <w:tab/>
        <w:t>__________________</w:t>
      </w:r>
    </w:p>
    <w:p w:rsidR="56BE0C98" w:rsidP="2836A24A" w14:paraId="2C824F2D" w14:textId="6EEE0090">
      <w:pPr>
        <w:spacing w:line="276" w:lineRule="auto"/>
        <w:rPr>
          <w:rFonts w:ascii="Times New Roman" w:hAnsi="Times New Roman"/>
        </w:rPr>
      </w:pPr>
      <w:r w:rsidRPr="2836A24A">
        <w:rPr>
          <w:rFonts w:ascii="Times New Roman" w:hAnsi="Times New Roman"/>
        </w:rPr>
        <w:t>Director</w:t>
      </w:r>
      <w:r w:rsidR="008C0F01">
        <w:rPr>
          <w:rFonts w:ascii="Times New Roman" w:hAnsi="Times New Roman"/>
        </w:rPr>
        <w:t xml:space="preserve"> </w:t>
      </w:r>
      <w:r w:rsidRPr="2836A24A">
        <w:rPr>
          <w:rFonts w:ascii="Times New Roman" w:hAnsi="Times New Roman"/>
        </w:rPr>
        <w:t>Division of Injury Compensation Programs</w:t>
      </w:r>
      <w:r w:rsidR="008C0F01">
        <w:rPr>
          <w:rFonts w:ascii="Times New Roman" w:hAnsi="Times New Roman"/>
        </w:rPr>
        <w:t xml:space="preserve">                        Date</w:t>
      </w:r>
    </w:p>
    <w:p w:rsidR="007B7D44" w:rsidRPr="006C52EC" w:rsidP="007B7D44" w14:paraId="22264E66" w14:textId="77777777">
      <w:pPr>
        <w:autoSpaceDE w:val="0"/>
        <w:autoSpaceDN w:val="0"/>
        <w:adjustRightInd w:val="0"/>
        <w:spacing w:line="276" w:lineRule="auto"/>
        <w:jc w:val="center"/>
        <w:rPr>
          <w:rFonts w:ascii="Times New Roman" w:hAnsi="Times New Roman"/>
          <w:szCs w:val="24"/>
        </w:rPr>
      </w:pPr>
    </w:p>
    <w:p w:rsidR="007B7D44" w:rsidRPr="006C52EC" w:rsidP="007B7D44" w14:paraId="329A55D4" w14:textId="77777777">
      <w:pPr>
        <w:autoSpaceDE w:val="0"/>
        <w:autoSpaceDN w:val="0"/>
        <w:adjustRightInd w:val="0"/>
        <w:spacing w:line="276" w:lineRule="auto"/>
        <w:rPr>
          <w:rFonts w:ascii="Times New Roman" w:hAnsi="Times New Roman"/>
          <w:szCs w:val="24"/>
        </w:rPr>
      </w:pPr>
      <w:r w:rsidRPr="006C52EC">
        <w:rPr>
          <w:rFonts w:ascii="Times New Roman" w:hAnsi="Times New Roman"/>
          <w:szCs w:val="24"/>
        </w:rPr>
        <w:t>Enclosures:</w:t>
      </w:r>
    </w:p>
    <w:p w:rsidR="007B7D44" w:rsidRPr="006D4B65" w:rsidP="00997AA6" w14:paraId="2F7FF4D8" w14:textId="10EF7408">
      <w:pPr>
        <w:pStyle w:val="ListParagraph"/>
        <w:numPr>
          <w:ilvl w:val="0"/>
          <w:numId w:val="17"/>
        </w:numPr>
        <w:spacing w:line="276" w:lineRule="auto"/>
        <w:rPr>
          <w:rFonts w:eastAsia="Calibri"/>
          <w:b/>
          <w:highlight w:val="yellow"/>
        </w:rPr>
      </w:pPr>
      <w:r>
        <w:rPr>
          <w:highlight w:val="yellow"/>
        </w:rPr>
        <w:t>Form</w:t>
      </w:r>
      <w:r w:rsidRPr="00DB7FD9">
        <w:rPr>
          <w:highlight w:val="yellow"/>
        </w:rPr>
        <w:t xml:space="preserve"> </w:t>
      </w:r>
      <w:r w:rsidR="004139FD">
        <w:rPr>
          <w:highlight w:val="yellow"/>
        </w:rPr>
        <w:t>1</w:t>
      </w:r>
      <w:r w:rsidRPr="00DB7FD9">
        <w:rPr>
          <w:highlight w:val="yellow"/>
        </w:rPr>
        <w:t xml:space="preserve"> –</w:t>
      </w:r>
      <w:r w:rsidRPr="00DB7FD9">
        <w:rPr>
          <w:rFonts w:eastAsia="Calibri"/>
          <w:highlight w:val="yellow"/>
        </w:rPr>
        <w:t xml:space="preserve"> </w:t>
      </w:r>
      <w:r w:rsidRPr="006D4B65">
        <w:rPr>
          <w:rFonts w:eastAsia="Calibri"/>
          <w:iCs/>
          <w:highlight w:val="yellow"/>
        </w:rPr>
        <w:t>Unreimbursed Medical Expenses</w:t>
      </w:r>
      <w:r w:rsidRPr="006D4B65">
        <w:rPr>
          <w:rFonts w:eastAsia="Calibri"/>
          <w:b/>
          <w:iCs/>
          <w:highlight w:val="yellow"/>
        </w:rPr>
        <w:t xml:space="preserve"> </w:t>
      </w:r>
    </w:p>
    <w:p w:rsidR="007B7D44" w:rsidP="00997AA6" w14:paraId="5AE0E12D" w14:textId="26094296">
      <w:pPr>
        <w:pStyle w:val="ListParagraph"/>
        <w:numPr>
          <w:ilvl w:val="0"/>
          <w:numId w:val="17"/>
        </w:numPr>
        <w:spacing w:line="276" w:lineRule="auto"/>
        <w:rPr>
          <w:iCs/>
        </w:rPr>
      </w:pPr>
      <w:r>
        <w:rPr>
          <w:highlight w:val="yellow"/>
        </w:rPr>
        <w:t xml:space="preserve">Form </w:t>
      </w:r>
      <w:r w:rsidR="004139FD">
        <w:rPr>
          <w:highlight w:val="yellow"/>
        </w:rPr>
        <w:t>2</w:t>
      </w:r>
      <w:r w:rsidRPr="00DB7FD9">
        <w:rPr>
          <w:highlight w:val="yellow"/>
        </w:rPr>
        <w:t xml:space="preserve"> </w:t>
      </w:r>
      <w:r w:rsidR="00CF0CB0">
        <w:rPr>
          <w:highlight w:val="yellow"/>
        </w:rPr>
        <w:t>–</w:t>
      </w:r>
      <w:r w:rsidRPr="006D4B65">
        <w:rPr>
          <w:highlight w:val="yellow"/>
        </w:rPr>
        <w:t xml:space="preserve"> Lost Employment Income Benefits</w:t>
      </w:r>
    </w:p>
    <w:p w:rsidR="009964E7" w:rsidP="007B7D44" w14:paraId="002B6BF8" w14:textId="77777777">
      <w:pPr>
        <w:autoSpaceDE w:val="0"/>
        <w:autoSpaceDN w:val="0"/>
        <w:adjustRightInd w:val="0"/>
        <w:spacing w:line="276" w:lineRule="auto"/>
        <w:rPr>
          <w:rFonts w:ascii="Times New Roman" w:hAnsi="Times New Roman"/>
          <w:iCs/>
          <w:szCs w:val="24"/>
        </w:rPr>
      </w:pPr>
    </w:p>
    <w:p w:rsidR="005115C7" w:rsidRPr="000609CE" w:rsidP="2836A24A" w14:paraId="1CD9BCCC" w14:textId="075209D1">
      <w:pPr>
        <w:rPr>
          <w:rFonts w:ascii="Times New Roman" w:hAnsi="Times New Roman"/>
        </w:rPr>
      </w:pPr>
      <w:r w:rsidRPr="2836A24A">
        <w:rPr>
          <w:rFonts w:ascii="Times New Roman" w:hAnsi="Times New Roman"/>
          <w:b/>
          <w:bCs/>
        </w:rPr>
        <w:t xml:space="preserve">PUBLIC BURDEN STATEMENT </w:t>
      </w:r>
      <w:r w:rsidRPr="2836A24A">
        <w:rPr>
          <w:rFonts w:ascii="Times New Roman" w:hAnsi="Times New Roman"/>
        </w:rPr>
        <w:t xml:space="preserve">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4/30/2026.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is estimated to average </w:t>
      </w:r>
      <w:r w:rsidRPr="2836A24A" w:rsidR="5713DF8D">
        <w:rPr>
          <w:rFonts w:ascii="Times New Roman" w:hAnsi="Times New Roman"/>
        </w:rPr>
        <w:t>10</w:t>
      </w:r>
      <w:r w:rsidRPr="2836A24A">
        <w:rPr>
          <w:rFonts w:ascii="Times New Roman" w:hAnsi="Times New Roman"/>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Please do not send documents related to an individual claim to paperwork@hrsa.gov.</w:t>
      </w:r>
    </w:p>
    <w:p w:rsidR="009964E7" w:rsidRPr="006C52EC" w:rsidP="007B7D44" w14:paraId="682C9E52" w14:textId="77777777">
      <w:pPr>
        <w:autoSpaceDE w:val="0"/>
        <w:autoSpaceDN w:val="0"/>
        <w:adjustRightInd w:val="0"/>
        <w:spacing w:line="276" w:lineRule="auto"/>
        <w:rPr>
          <w:rFonts w:ascii="Times New Roman" w:hAnsi="Times New Roman"/>
          <w:b/>
          <w:szCs w:val="24"/>
        </w:rPr>
      </w:pPr>
    </w:p>
    <w:p w:rsidR="00D21A5A" w14:paraId="6DC131C9" w14:textId="77777777"/>
    <w:sectPr w:rsidSect="00D26FE6">
      <w:type w:val="continuous"/>
      <w:pgSz w:w="12240" w:h="15840"/>
      <w:pgMar w:top="72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Cond">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EE8" w:rsidP="00EF7EE8" w14:paraId="730B4E95"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58240"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1183698062"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49"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EF7EE8" w:rsidRPr="00826706" w:rsidP="00EF7EE8" w14:paraId="13D2AE3B" w14:textId="77777777">
    <w:pPr>
      <w:jc w:val="center"/>
      <w:rPr>
        <w:rFonts w:ascii="Arial Nova Cond" w:hAnsi="Arial Nova Cond" w:cstheme="minorHAnsi"/>
        <w:color w:val="002060"/>
        <w:sz w:val="20"/>
      </w:rPr>
    </w:pPr>
    <w:r w:rsidRPr="00FC611B">
      <w:rPr>
        <w:rFonts w:ascii="Arial Nova Cond" w:hAnsi="Arial Nova Cond" w:cstheme="minorHAnsi"/>
        <w:color w:val="002060"/>
        <w:sz w:val="20"/>
      </w:rPr>
      <w:t>www.hrsa.gov</w:t>
    </w:r>
  </w:p>
  <w:p w:rsidR="00EF7EE8" w:rsidRPr="00513495" w:rsidP="00EF7EE8" w14:paraId="1472C9E7" w14:textId="77777777">
    <w:pPr>
      <w:pStyle w:val="PlainText"/>
      <w:jc w:val="right"/>
      <w:rPr>
        <w:rFonts w:ascii="Times New Roman" w:hAnsi="Times New Roman"/>
        <w:sz w:val="16"/>
        <w:szCs w:val="16"/>
      </w:rPr>
    </w:pPr>
    <w:r w:rsidRPr="00513495">
      <w:rPr>
        <w:rFonts w:ascii="Times New Roman" w:hAnsi="Times New Roman"/>
        <w:sz w:val="16"/>
        <w:szCs w:val="16"/>
      </w:rPr>
      <w:t>OMB Number: 0915-0334</w:t>
    </w:r>
  </w:p>
  <w:p w:rsidR="006E7B45" w:rsidRPr="00EF7EE8" w:rsidP="00EF7EE8" w14:paraId="5DC55C2B" w14:textId="3BFDCBE4">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 04/30/2026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EE8" w:rsidP="00EF7EE8" w14:paraId="60EB4BD7"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0288"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721279115"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0"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5168"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EF7EE8" w:rsidRPr="00826706" w:rsidP="00EF7EE8" w14:paraId="3DC954C4" w14:textId="77777777">
    <w:pPr>
      <w:jc w:val="center"/>
      <w:rPr>
        <w:rFonts w:ascii="Arial Nova Cond" w:hAnsi="Arial Nova Cond" w:cstheme="minorHAnsi"/>
        <w:color w:val="002060"/>
        <w:sz w:val="20"/>
      </w:rPr>
    </w:pPr>
    <w:r w:rsidRPr="00FC611B">
      <w:rPr>
        <w:rFonts w:ascii="Arial Nova Cond" w:hAnsi="Arial Nova Cond" w:cstheme="minorHAnsi"/>
        <w:color w:val="002060"/>
        <w:sz w:val="20"/>
      </w:rPr>
      <w:t>www.hrsa.gov</w:t>
    </w:r>
  </w:p>
  <w:p w:rsidR="00EF7EE8" w:rsidRPr="00513495" w:rsidP="00EF7EE8" w14:paraId="6FC5BEFD" w14:textId="77777777">
    <w:pPr>
      <w:pStyle w:val="PlainText"/>
      <w:jc w:val="right"/>
      <w:rPr>
        <w:rFonts w:ascii="Times New Roman" w:hAnsi="Times New Roman"/>
        <w:sz w:val="16"/>
        <w:szCs w:val="16"/>
      </w:rPr>
    </w:pPr>
    <w:r w:rsidRPr="00513495">
      <w:rPr>
        <w:rFonts w:ascii="Times New Roman" w:hAnsi="Times New Roman"/>
        <w:sz w:val="16"/>
        <w:szCs w:val="16"/>
      </w:rPr>
      <w:t>OMB Number: 0915-0334</w:t>
    </w:r>
  </w:p>
  <w:p w:rsidR="006E7B45" w:rsidRPr="00EF7EE8" w:rsidP="00EF7EE8" w14:paraId="320B8992" w14:textId="227CCD9F">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 04/30/2026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A5A" w:rsidP="00597972" w14:paraId="7C5D8357" w14:textId="4B65FD37">
    <w:pPr>
      <w:pStyle w:val="Header"/>
      <w:jc w:val="right"/>
    </w:pPr>
    <w:r w:rsidRPr="0088175B">
      <w:rPr>
        <w:highlight w:val="yellow"/>
      </w:rPr>
      <w:t xml:space="preserve">Compensation Letter </w:t>
    </w:r>
    <w:r w:rsidR="00597972">
      <w:rPr>
        <w:highlight w:val="yellow"/>
      </w:rPr>
      <w:t>[First Initial</w:t>
    </w:r>
    <w:r w:rsidRPr="0088175B" w:rsidR="0088175B">
      <w:rPr>
        <w:highlight w:val="yellow"/>
      </w:rPr>
      <w:t xml:space="preserve">. </w:t>
    </w:r>
    <w:r w:rsidR="00597972">
      <w:rPr>
        <w:highlight w:val="yellow"/>
      </w:rPr>
      <w:t>Last Name],</w:t>
    </w:r>
    <w:r w:rsidRPr="0088175B" w:rsidR="00CD2FB4">
      <w:rPr>
        <w:highlight w:val="yellow"/>
      </w:rPr>
      <w:t xml:space="preserve"> </w:t>
    </w:r>
    <w:r w:rsidRPr="0088175B" w:rsidR="00597972">
      <w:rPr>
        <w:highlight w:val="yellow"/>
      </w:rPr>
      <w:t>CIC</w:t>
    </w:r>
    <w:r w:rsidRPr="00597972" w:rsidR="00597972">
      <w:rPr>
        <w:highlight w:val="yellow"/>
      </w:rPr>
      <w:t>P [Case Number]</w:t>
    </w:r>
  </w:p>
  <w:p w:rsidR="005D6828" w:rsidP="00597972" w14:paraId="4C4F7185"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E6" w:rsidRPr="00CD1472" w:rsidP="003323BE" w14:paraId="5D401562" w14:textId="77777777">
    <w:pPr>
      <w:pStyle w:val="PlainText"/>
      <w:jc w:val="right"/>
      <w:rPr>
        <w:rFonts w:ascii="Times New Roman" w:hAnsi="Times New Roman"/>
        <w:sz w:val="16"/>
        <w:szCs w:val="16"/>
      </w:rPr>
    </w:pPr>
    <w:r>
      <w:rPr>
        <w:rFonts w:ascii="Times New Roman" w:hAnsi="Times New Roman"/>
        <w:sz w:val="22"/>
        <w:szCs w:val="22"/>
      </w:rPr>
      <w:t>FORM</w:t>
    </w:r>
    <w:r w:rsidRPr="4D46C331">
      <w:rPr>
        <w:rFonts w:ascii="Times New Roman" w:hAnsi="Times New Roman"/>
        <w:sz w:val="22"/>
        <w:szCs w:val="22"/>
      </w:rPr>
      <w:t xml:space="preserve"> </w:t>
    </w:r>
    <w:r w:rsidRPr="4D46C331">
      <w:rPr>
        <w:rFonts w:ascii="Times New Roman" w:hAnsi="Times New Roman"/>
        <w:sz w:val="22"/>
        <w:szCs w:val="22"/>
        <w:highlight w:val="yellow"/>
      </w:rPr>
      <w:t>1</w:t>
    </w:r>
    <w:r w:rsidRPr="4D46C331">
      <w:rPr>
        <w:rFonts w:ascii="Times New Roman" w:hAnsi="Times New Roman"/>
        <w:sz w:val="22"/>
        <w:szCs w:val="22"/>
      </w:rPr>
      <w:t xml:space="preserve"> </w:t>
    </w:r>
    <w:r>
      <w:tab/>
    </w:r>
    <w:r w:rsidRPr="4D46C331">
      <w:rPr>
        <w:rFonts w:ascii="Times New Roman" w:hAnsi="Times New Roman"/>
        <w:sz w:val="16"/>
        <w:szCs w:val="16"/>
      </w:rPr>
      <w:t xml:space="preserve">     </w:t>
    </w:r>
    <w:r>
      <w:tab/>
    </w:r>
    <w:r>
      <w:tab/>
    </w:r>
    <w:r>
      <w:tab/>
    </w:r>
    <w:r>
      <w:tab/>
    </w:r>
    <w:r>
      <w:tab/>
    </w:r>
    <w:r>
      <w:tab/>
    </w:r>
    <w:r>
      <w:tab/>
    </w:r>
    <w:r>
      <w:tab/>
    </w:r>
    <w:r w:rsidRPr="4D46C331">
      <w:rPr>
        <w:rFonts w:ascii="Times New Roman" w:hAnsi="Times New Roman"/>
        <w:sz w:val="16"/>
        <w:szCs w:val="16"/>
      </w:rPr>
      <w:t xml:space="preserve">OMB Number: </w:t>
    </w:r>
    <w:r w:rsidRPr="4D46C331">
      <w:rPr>
        <w:rFonts w:ascii="Times New Roman" w:hAnsi="Times New Roman"/>
        <w:sz w:val="16"/>
        <w:szCs w:val="16"/>
        <w:highlight w:val="yellow"/>
      </w:rPr>
      <w:t>0915-0334</w:t>
    </w:r>
  </w:p>
  <w:p w:rsidR="00D26FE6" w:rsidP="003323BE" w14:paraId="7E812B69" w14:textId="77777777">
    <w:pPr>
      <w:spacing w:line="276" w:lineRule="auto"/>
      <w:ind w:left="2880" w:firstLine="720"/>
      <w:jc w:val="right"/>
      <w:rPr>
        <w:rFonts w:cs="Arial"/>
        <w:sz w:val="16"/>
        <w:szCs w:val="16"/>
      </w:rPr>
    </w:pPr>
    <w:r w:rsidRPr="00B20561">
      <w:rPr>
        <w:rFonts w:cs="Arial"/>
        <w:sz w:val="16"/>
        <w:szCs w:val="16"/>
      </w:rPr>
      <w:t xml:space="preserve"> </w:t>
    </w:r>
    <w:r w:rsidRPr="00B20561">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B20561">
      <w:rPr>
        <w:rFonts w:cs="Arial"/>
        <w:sz w:val="16"/>
        <w:szCs w:val="16"/>
      </w:rPr>
      <w:t>Expiration date</w:t>
    </w:r>
    <w:r>
      <w:rPr>
        <w:rFonts w:cs="Arial"/>
        <w:sz w:val="16"/>
        <w:szCs w:val="16"/>
      </w:rPr>
      <w:t xml:space="preserve">: </w:t>
    </w:r>
    <w:r w:rsidRPr="00AA0B4D">
      <w:rPr>
        <w:rFonts w:cs="Arial"/>
        <w:sz w:val="16"/>
        <w:szCs w:val="16"/>
        <w:highlight w:val="yellow"/>
      </w:rPr>
      <w:t>04/30/2026</w:t>
    </w:r>
  </w:p>
  <w:p w:rsidR="00D26FE6" w:rsidRPr="009C0591" w:rsidP="003323BE" w14:paraId="3C6B610B" w14:textId="77777777">
    <w:pPr>
      <w:spacing w:line="276" w:lineRule="auto"/>
      <w:ind w:left="2880" w:firstLine="720"/>
      <w:jc w:val="right"/>
      <w:rPr>
        <w:rFonts w:cs="Arial"/>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5CB0" w:rsidP="00785CB0" w14:paraId="4D90D304" w14:textId="77777777">
    <w:pPr>
      <w:pStyle w:val="Header"/>
      <w:jc w:val="right"/>
    </w:pPr>
    <w:r w:rsidRPr="0088175B">
      <w:rPr>
        <w:highlight w:val="yellow"/>
      </w:rPr>
      <w:t xml:space="preserve">Compensation Letter </w:t>
    </w:r>
    <w:r>
      <w:rPr>
        <w:highlight w:val="yellow"/>
      </w:rPr>
      <w:t>[First Initial</w:t>
    </w:r>
    <w:r w:rsidRPr="0088175B">
      <w:rPr>
        <w:highlight w:val="yellow"/>
      </w:rPr>
      <w:t xml:space="preserve">. </w:t>
    </w:r>
    <w:r>
      <w:rPr>
        <w:highlight w:val="yellow"/>
      </w:rPr>
      <w:t>Last Name],</w:t>
    </w:r>
    <w:r w:rsidRPr="0088175B">
      <w:rPr>
        <w:highlight w:val="yellow"/>
      </w:rPr>
      <w:t xml:space="preserve"> CIC</w:t>
    </w:r>
    <w:r w:rsidRPr="00597972">
      <w:rPr>
        <w:highlight w:val="yellow"/>
      </w:rPr>
      <w:t>P [Case Number]</w:t>
    </w:r>
  </w:p>
  <w:p w:rsidR="00D26FE6" w:rsidRPr="00F6218D" w:rsidP="003323BE" w14:paraId="106CB159" w14:textId="77777777">
    <w:pPr>
      <w:spacing w:line="276" w:lineRule="auto"/>
      <w:jc w:val="center"/>
      <w:rPr>
        <w:rFonts w:cs="Arial"/>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7D1929"/>
    <w:multiLevelType w:val="multilevel"/>
    <w:tmpl w:val="BCD6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365C7"/>
    <w:multiLevelType w:val="hybridMultilevel"/>
    <w:tmpl w:val="8F981CCC"/>
    <w:lvl w:ilvl="0">
      <w:start w:val="1"/>
      <w:numFmt w:val="bullet"/>
      <w:lvlText w:val=""/>
      <w:lvlJc w:val="left"/>
      <w:pPr>
        <w:ind w:left="72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
    <w:nsid w:val="24946A16"/>
    <w:multiLevelType w:val="hybridMultilevel"/>
    <w:tmpl w:val="34E6B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E1581E"/>
    <w:multiLevelType w:val="multilevel"/>
    <w:tmpl w:val="682A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2D6287"/>
    <w:multiLevelType w:val="hybridMultilevel"/>
    <w:tmpl w:val="28D49F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FE3568D"/>
    <w:multiLevelType w:val="multilevel"/>
    <w:tmpl w:val="0DFCE778"/>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F8505D"/>
    <w:multiLevelType w:val="hybridMultilevel"/>
    <w:tmpl w:val="584CD2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2D67963"/>
    <w:multiLevelType w:val="hybridMultilevel"/>
    <w:tmpl w:val="0026219A"/>
    <w:lvl w:ilvl="0">
      <w:start w:val="1"/>
      <w:numFmt w:val="decimal"/>
      <w:pStyle w:val="ListParagraph"/>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3905478"/>
    <w:multiLevelType w:val="hybridMultilevel"/>
    <w:tmpl w:val="8F3EA1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2A7174"/>
    <w:multiLevelType w:val="multilevel"/>
    <w:tmpl w:val="9C6C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B05F49"/>
    <w:multiLevelType w:val="multilevel"/>
    <w:tmpl w:val="931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E15A0F"/>
    <w:multiLevelType w:val="hybridMultilevel"/>
    <w:tmpl w:val="B672DD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61657A"/>
    <w:multiLevelType w:val="multilevel"/>
    <w:tmpl w:val="9608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CA6995"/>
    <w:multiLevelType w:val="hybridMultilevel"/>
    <w:tmpl w:val="9B188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1D0835"/>
    <w:multiLevelType w:val="multilevel"/>
    <w:tmpl w:val="F9B4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5CE7A1"/>
    <w:multiLevelType w:val="hybridMultilevel"/>
    <w:tmpl w:val="6F9299F0"/>
    <w:lvl w:ilvl="0">
      <w:start w:val="0"/>
      <w:numFmt w:val="none"/>
      <w:lvlJc w:val="left"/>
      <w:pPr>
        <w:tabs>
          <w:tab w:val="num" w:pos="360"/>
        </w:tabs>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nsid w:val="7A4171FA"/>
    <w:multiLevelType w:val="multilevel"/>
    <w:tmpl w:val="9C6E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797348">
    <w:abstractNumId w:val="15"/>
  </w:num>
  <w:num w:numId="2" w16cid:durableId="2012024223">
    <w:abstractNumId w:val="7"/>
  </w:num>
  <w:num w:numId="3" w16cid:durableId="968124491">
    <w:abstractNumId w:val="6"/>
  </w:num>
  <w:num w:numId="4" w16cid:durableId="2033341135">
    <w:abstractNumId w:val="1"/>
  </w:num>
  <w:num w:numId="5" w16cid:durableId="1545486412">
    <w:abstractNumId w:val="11"/>
  </w:num>
  <w:num w:numId="6" w16cid:durableId="723454140">
    <w:abstractNumId w:val="13"/>
  </w:num>
  <w:num w:numId="7" w16cid:durableId="1681925737">
    <w:abstractNumId w:val="8"/>
  </w:num>
  <w:num w:numId="8" w16cid:durableId="934827751">
    <w:abstractNumId w:val="5"/>
  </w:num>
  <w:num w:numId="9" w16cid:durableId="2121143317">
    <w:abstractNumId w:val="2"/>
  </w:num>
  <w:num w:numId="10" w16cid:durableId="1446117969">
    <w:abstractNumId w:val="0"/>
  </w:num>
  <w:num w:numId="11" w16cid:durableId="1202598799">
    <w:abstractNumId w:val="12"/>
  </w:num>
  <w:num w:numId="12" w16cid:durableId="1614170824">
    <w:abstractNumId w:val="10"/>
  </w:num>
  <w:num w:numId="13" w16cid:durableId="83260011">
    <w:abstractNumId w:val="3"/>
  </w:num>
  <w:num w:numId="14" w16cid:durableId="316612436">
    <w:abstractNumId w:val="9"/>
  </w:num>
  <w:num w:numId="15" w16cid:durableId="1798335204">
    <w:abstractNumId w:val="16"/>
  </w:num>
  <w:num w:numId="16" w16cid:durableId="1052924967">
    <w:abstractNumId w:val="14"/>
  </w:num>
  <w:num w:numId="17" w16cid:durableId="2023699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44"/>
    <w:rsid w:val="00000100"/>
    <w:rsid w:val="00001B64"/>
    <w:rsid w:val="0000521C"/>
    <w:rsid w:val="00005A04"/>
    <w:rsid w:val="000122EC"/>
    <w:rsid w:val="00016E5A"/>
    <w:rsid w:val="000175E8"/>
    <w:rsid w:val="000245F5"/>
    <w:rsid w:val="0006068C"/>
    <w:rsid w:val="000609CE"/>
    <w:rsid w:val="00061150"/>
    <w:rsid w:val="00062B7E"/>
    <w:rsid w:val="00063F96"/>
    <w:rsid w:val="00067F55"/>
    <w:rsid w:val="0007068B"/>
    <w:rsid w:val="000728BF"/>
    <w:rsid w:val="00074273"/>
    <w:rsid w:val="00075868"/>
    <w:rsid w:val="00075A58"/>
    <w:rsid w:val="00076216"/>
    <w:rsid w:val="00081800"/>
    <w:rsid w:val="0009055D"/>
    <w:rsid w:val="000933FA"/>
    <w:rsid w:val="0009440D"/>
    <w:rsid w:val="00097E3C"/>
    <w:rsid w:val="000A061A"/>
    <w:rsid w:val="000A2C9A"/>
    <w:rsid w:val="000A3BEE"/>
    <w:rsid w:val="000A636A"/>
    <w:rsid w:val="000A7E76"/>
    <w:rsid w:val="000B2F8F"/>
    <w:rsid w:val="000B340F"/>
    <w:rsid w:val="000B38B7"/>
    <w:rsid w:val="000B723E"/>
    <w:rsid w:val="000C10A0"/>
    <w:rsid w:val="000C3936"/>
    <w:rsid w:val="000C6086"/>
    <w:rsid w:val="000D019C"/>
    <w:rsid w:val="000D12D8"/>
    <w:rsid w:val="000E08EC"/>
    <w:rsid w:val="000E2398"/>
    <w:rsid w:val="000E51CD"/>
    <w:rsid w:val="000E79F2"/>
    <w:rsid w:val="000F1406"/>
    <w:rsid w:val="000F1C06"/>
    <w:rsid w:val="000F3529"/>
    <w:rsid w:val="000F7645"/>
    <w:rsid w:val="001052A4"/>
    <w:rsid w:val="0011060D"/>
    <w:rsid w:val="00110830"/>
    <w:rsid w:val="00110DC8"/>
    <w:rsid w:val="001112DD"/>
    <w:rsid w:val="0011317E"/>
    <w:rsid w:val="001138F5"/>
    <w:rsid w:val="0012280E"/>
    <w:rsid w:val="00126534"/>
    <w:rsid w:val="001336AE"/>
    <w:rsid w:val="00134B02"/>
    <w:rsid w:val="00142111"/>
    <w:rsid w:val="00146550"/>
    <w:rsid w:val="00147ADB"/>
    <w:rsid w:val="001603EE"/>
    <w:rsid w:val="0016267C"/>
    <w:rsid w:val="00163B10"/>
    <w:rsid w:val="001657BC"/>
    <w:rsid w:val="00171DCA"/>
    <w:rsid w:val="001734BE"/>
    <w:rsid w:val="00175972"/>
    <w:rsid w:val="00175B4E"/>
    <w:rsid w:val="00176291"/>
    <w:rsid w:val="001807E8"/>
    <w:rsid w:val="0018629E"/>
    <w:rsid w:val="00190F5F"/>
    <w:rsid w:val="00194508"/>
    <w:rsid w:val="001A033D"/>
    <w:rsid w:val="001A2539"/>
    <w:rsid w:val="001A289A"/>
    <w:rsid w:val="001A3383"/>
    <w:rsid w:val="001A55C5"/>
    <w:rsid w:val="001B5A55"/>
    <w:rsid w:val="001C43EF"/>
    <w:rsid w:val="001C7CC9"/>
    <w:rsid w:val="001D02A5"/>
    <w:rsid w:val="001D10BA"/>
    <w:rsid w:val="001D2143"/>
    <w:rsid w:val="001D2855"/>
    <w:rsid w:val="001D4B36"/>
    <w:rsid w:val="001D4E52"/>
    <w:rsid w:val="001D5E5C"/>
    <w:rsid w:val="001E4848"/>
    <w:rsid w:val="001E5B6A"/>
    <w:rsid w:val="001F011E"/>
    <w:rsid w:val="001F01DC"/>
    <w:rsid w:val="001F075D"/>
    <w:rsid w:val="001F17E4"/>
    <w:rsid w:val="001F20EB"/>
    <w:rsid w:val="001F2439"/>
    <w:rsid w:val="001F3199"/>
    <w:rsid w:val="001F7018"/>
    <w:rsid w:val="00211D43"/>
    <w:rsid w:val="002143DA"/>
    <w:rsid w:val="00215D6E"/>
    <w:rsid w:val="00216403"/>
    <w:rsid w:val="0021641D"/>
    <w:rsid w:val="00217D2B"/>
    <w:rsid w:val="00222C1B"/>
    <w:rsid w:val="00225E1C"/>
    <w:rsid w:val="0022610B"/>
    <w:rsid w:val="002305FF"/>
    <w:rsid w:val="00232A07"/>
    <w:rsid w:val="00232A1F"/>
    <w:rsid w:val="00234855"/>
    <w:rsid w:val="00234A93"/>
    <w:rsid w:val="002351A6"/>
    <w:rsid w:val="002352BF"/>
    <w:rsid w:val="00237974"/>
    <w:rsid w:val="002449D5"/>
    <w:rsid w:val="0025363D"/>
    <w:rsid w:val="00253E46"/>
    <w:rsid w:val="00256742"/>
    <w:rsid w:val="00263ACA"/>
    <w:rsid w:val="002662F4"/>
    <w:rsid w:val="00266C77"/>
    <w:rsid w:val="00271B45"/>
    <w:rsid w:val="002741BB"/>
    <w:rsid w:val="00274B56"/>
    <w:rsid w:val="00274F72"/>
    <w:rsid w:val="00277861"/>
    <w:rsid w:val="00277FCE"/>
    <w:rsid w:val="00284DA1"/>
    <w:rsid w:val="002871CF"/>
    <w:rsid w:val="00290DEA"/>
    <w:rsid w:val="00293A44"/>
    <w:rsid w:val="00296162"/>
    <w:rsid w:val="002978CC"/>
    <w:rsid w:val="002A1974"/>
    <w:rsid w:val="002A2B2D"/>
    <w:rsid w:val="002A2D6E"/>
    <w:rsid w:val="002B379E"/>
    <w:rsid w:val="002B5A3B"/>
    <w:rsid w:val="002C1112"/>
    <w:rsid w:val="002C397A"/>
    <w:rsid w:val="002C41F5"/>
    <w:rsid w:val="002D164B"/>
    <w:rsid w:val="002D39A1"/>
    <w:rsid w:val="002D4594"/>
    <w:rsid w:val="002D5280"/>
    <w:rsid w:val="002E1D55"/>
    <w:rsid w:val="002E216E"/>
    <w:rsid w:val="002E3ADD"/>
    <w:rsid w:val="002F206A"/>
    <w:rsid w:val="002F523F"/>
    <w:rsid w:val="002F5427"/>
    <w:rsid w:val="002F5F69"/>
    <w:rsid w:val="002F6090"/>
    <w:rsid w:val="0030148E"/>
    <w:rsid w:val="003017A6"/>
    <w:rsid w:val="00303D12"/>
    <w:rsid w:val="00321D45"/>
    <w:rsid w:val="00330178"/>
    <w:rsid w:val="003323BE"/>
    <w:rsid w:val="00335CAA"/>
    <w:rsid w:val="00335E32"/>
    <w:rsid w:val="003366F2"/>
    <w:rsid w:val="00344048"/>
    <w:rsid w:val="00356717"/>
    <w:rsid w:val="003574A5"/>
    <w:rsid w:val="00360149"/>
    <w:rsid w:val="003616A9"/>
    <w:rsid w:val="003652B5"/>
    <w:rsid w:val="00365307"/>
    <w:rsid w:val="00366468"/>
    <w:rsid w:val="003678D0"/>
    <w:rsid w:val="00374F80"/>
    <w:rsid w:val="003916E0"/>
    <w:rsid w:val="00391F8E"/>
    <w:rsid w:val="003940D9"/>
    <w:rsid w:val="0039426F"/>
    <w:rsid w:val="00396EF1"/>
    <w:rsid w:val="003A69B0"/>
    <w:rsid w:val="003B0376"/>
    <w:rsid w:val="003B2E20"/>
    <w:rsid w:val="003B4F48"/>
    <w:rsid w:val="003B5153"/>
    <w:rsid w:val="003C6843"/>
    <w:rsid w:val="003D14F0"/>
    <w:rsid w:val="003D2583"/>
    <w:rsid w:val="003D278D"/>
    <w:rsid w:val="003D27C6"/>
    <w:rsid w:val="003D3B74"/>
    <w:rsid w:val="003D4CF1"/>
    <w:rsid w:val="003E3258"/>
    <w:rsid w:val="003E3CC8"/>
    <w:rsid w:val="003E46F5"/>
    <w:rsid w:val="003E59EE"/>
    <w:rsid w:val="003F034B"/>
    <w:rsid w:val="003F3D81"/>
    <w:rsid w:val="003F4C75"/>
    <w:rsid w:val="003F652A"/>
    <w:rsid w:val="003F6FDB"/>
    <w:rsid w:val="00404B7E"/>
    <w:rsid w:val="0040508B"/>
    <w:rsid w:val="00411317"/>
    <w:rsid w:val="00412001"/>
    <w:rsid w:val="00412E68"/>
    <w:rsid w:val="004136EB"/>
    <w:rsid w:val="004139FD"/>
    <w:rsid w:val="00415112"/>
    <w:rsid w:val="0041783F"/>
    <w:rsid w:val="00421664"/>
    <w:rsid w:val="0042306C"/>
    <w:rsid w:val="00425A0A"/>
    <w:rsid w:val="00425B16"/>
    <w:rsid w:val="00430B34"/>
    <w:rsid w:val="00437FB8"/>
    <w:rsid w:val="00440FE1"/>
    <w:rsid w:val="00445993"/>
    <w:rsid w:val="00446D74"/>
    <w:rsid w:val="00450EE8"/>
    <w:rsid w:val="00451A6C"/>
    <w:rsid w:val="00451C08"/>
    <w:rsid w:val="00453318"/>
    <w:rsid w:val="00455CE4"/>
    <w:rsid w:val="00456F92"/>
    <w:rsid w:val="004617E2"/>
    <w:rsid w:val="00463028"/>
    <w:rsid w:val="00463557"/>
    <w:rsid w:val="004740D0"/>
    <w:rsid w:val="0047557E"/>
    <w:rsid w:val="00475DF4"/>
    <w:rsid w:val="00484C48"/>
    <w:rsid w:val="00486DCA"/>
    <w:rsid w:val="0048A7BB"/>
    <w:rsid w:val="0049305F"/>
    <w:rsid w:val="00496013"/>
    <w:rsid w:val="004A10DC"/>
    <w:rsid w:val="004A4CB5"/>
    <w:rsid w:val="004A7586"/>
    <w:rsid w:val="004B3B90"/>
    <w:rsid w:val="004B3F31"/>
    <w:rsid w:val="004B6940"/>
    <w:rsid w:val="004C000C"/>
    <w:rsid w:val="004C2721"/>
    <w:rsid w:val="004D03B3"/>
    <w:rsid w:val="004D21C2"/>
    <w:rsid w:val="004D7A66"/>
    <w:rsid w:val="004E1FD1"/>
    <w:rsid w:val="004F28FA"/>
    <w:rsid w:val="0050066D"/>
    <w:rsid w:val="00500A8A"/>
    <w:rsid w:val="005046AE"/>
    <w:rsid w:val="00507ED7"/>
    <w:rsid w:val="005115C7"/>
    <w:rsid w:val="00511F37"/>
    <w:rsid w:val="00513415"/>
    <w:rsid w:val="00513495"/>
    <w:rsid w:val="00521276"/>
    <w:rsid w:val="005212EC"/>
    <w:rsid w:val="005316D2"/>
    <w:rsid w:val="00534F32"/>
    <w:rsid w:val="0053506B"/>
    <w:rsid w:val="00535264"/>
    <w:rsid w:val="00540A15"/>
    <w:rsid w:val="00545BA0"/>
    <w:rsid w:val="005538C9"/>
    <w:rsid w:val="005638C0"/>
    <w:rsid w:val="00564F78"/>
    <w:rsid w:val="005711DE"/>
    <w:rsid w:val="00571BC6"/>
    <w:rsid w:val="005745BF"/>
    <w:rsid w:val="00575C36"/>
    <w:rsid w:val="0058353F"/>
    <w:rsid w:val="00583A08"/>
    <w:rsid w:val="00584B7B"/>
    <w:rsid w:val="0058534A"/>
    <w:rsid w:val="00585C32"/>
    <w:rsid w:val="00587554"/>
    <w:rsid w:val="00587A2D"/>
    <w:rsid w:val="005942F3"/>
    <w:rsid w:val="00595253"/>
    <w:rsid w:val="0059607E"/>
    <w:rsid w:val="00597972"/>
    <w:rsid w:val="005A0B0F"/>
    <w:rsid w:val="005A362A"/>
    <w:rsid w:val="005C5046"/>
    <w:rsid w:val="005C623E"/>
    <w:rsid w:val="005C6809"/>
    <w:rsid w:val="005C6AC9"/>
    <w:rsid w:val="005D25A8"/>
    <w:rsid w:val="005D2AFE"/>
    <w:rsid w:val="005D2F31"/>
    <w:rsid w:val="005D6828"/>
    <w:rsid w:val="005E00D3"/>
    <w:rsid w:val="005E447A"/>
    <w:rsid w:val="005E5192"/>
    <w:rsid w:val="005E53BE"/>
    <w:rsid w:val="005E64A9"/>
    <w:rsid w:val="005F0240"/>
    <w:rsid w:val="005F5C89"/>
    <w:rsid w:val="00602CC5"/>
    <w:rsid w:val="00603116"/>
    <w:rsid w:val="006039F6"/>
    <w:rsid w:val="00603BA3"/>
    <w:rsid w:val="0060428D"/>
    <w:rsid w:val="00605B2A"/>
    <w:rsid w:val="006078B3"/>
    <w:rsid w:val="00611C95"/>
    <w:rsid w:val="006121CB"/>
    <w:rsid w:val="006159E9"/>
    <w:rsid w:val="006236EB"/>
    <w:rsid w:val="006270EF"/>
    <w:rsid w:val="0062740F"/>
    <w:rsid w:val="00633D61"/>
    <w:rsid w:val="00641EE8"/>
    <w:rsid w:val="00642646"/>
    <w:rsid w:val="00651D6F"/>
    <w:rsid w:val="00652411"/>
    <w:rsid w:val="00654E31"/>
    <w:rsid w:val="00655508"/>
    <w:rsid w:val="0066071B"/>
    <w:rsid w:val="0066465F"/>
    <w:rsid w:val="00665829"/>
    <w:rsid w:val="006673C8"/>
    <w:rsid w:val="0066791A"/>
    <w:rsid w:val="00675039"/>
    <w:rsid w:val="00675E06"/>
    <w:rsid w:val="00676371"/>
    <w:rsid w:val="006802B0"/>
    <w:rsid w:val="0068149F"/>
    <w:rsid w:val="00684044"/>
    <w:rsid w:val="006863A4"/>
    <w:rsid w:val="00686F2A"/>
    <w:rsid w:val="00692CBA"/>
    <w:rsid w:val="00696C96"/>
    <w:rsid w:val="006A1736"/>
    <w:rsid w:val="006A2474"/>
    <w:rsid w:val="006A55FD"/>
    <w:rsid w:val="006B28BA"/>
    <w:rsid w:val="006B36BA"/>
    <w:rsid w:val="006B38D2"/>
    <w:rsid w:val="006B5881"/>
    <w:rsid w:val="006C0626"/>
    <w:rsid w:val="006C1A2F"/>
    <w:rsid w:val="006C2A3F"/>
    <w:rsid w:val="006C43EC"/>
    <w:rsid w:val="006C4645"/>
    <w:rsid w:val="006C494B"/>
    <w:rsid w:val="006C4E00"/>
    <w:rsid w:val="006C52EC"/>
    <w:rsid w:val="006C5C97"/>
    <w:rsid w:val="006C7D3C"/>
    <w:rsid w:val="006C7EC8"/>
    <w:rsid w:val="006D4B65"/>
    <w:rsid w:val="006E52F9"/>
    <w:rsid w:val="006E5EBA"/>
    <w:rsid w:val="006E680B"/>
    <w:rsid w:val="006E7B45"/>
    <w:rsid w:val="006E7EC2"/>
    <w:rsid w:val="006F1F70"/>
    <w:rsid w:val="006F6C7D"/>
    <w:rsid w:val="007014DE"/>
    <w:rsid w:val="00702F2F"/>
    <w:rsid w:val="00703191"/>
    <w:rsid w:val="00705BB8"/>
    <w:rsid w:val="007137FA"/>
    <w:rsid w:val="00713CB8"/>
    <w:rsid w:val="00715121"/>
    <w:rsid w:val="00715DB5"/>
    <w:rsid w:val="007222B1"/>
    <w:rsid w:val="00725277"/>
    <w:rsid w:val="0073104E"/>
    <w:rsid w:val="00731245"/>
    <w:rsid w:val="0073235D"/>
    <w:rsid w:val="00733308"/>
    <w:rsid w:val="00744ABC"/>
    <w:rsid w:val="00746961"/>
    <w:rsid w:val="0074760D"/>
    <w:rsid w:val="007548CF"/>
    <w:rsid w:val="00755DDC"/>
    <w:rsid w:val="007577E3"/>
    <w:rsid w:val="00760E8C"/>
    <w:rsid w:val="00764B27"/>
    <w:rsid w:val="007651B0"/>
    <w:rsid w:val="007662B8"/>
    <w:rsid w:val="007711F9"/>
    <w:rsid w:val="00776376"/>
    <w:rsid w:val="0078002F"/>
    <w:rsid w:val="007808A5"/>
    <w:rsid w:val="00780BEB"/>
    <w:rsid w:val="00785CB0"/>
    <w:rsid w:val="007876A2"/>
    <w:rsid w:val="00794463"/>
    <w:rsid w:val="0079515B"/>
    <w:rsid w:val="007966B6"/>
    <w:rsid w:val="00796BF8"/>
    <w:rsid w:val="00797A3B"/>
    <w:rsid w:val="007A42DD"/>
    <w:rsid w:val="007B1E7F"/>
    <w:rsid w:val="007B3494"/>
    <w:rsid w:val="007B5F58"/>
    <w:rsid w:val="007B7302"/>
    <w:rsid w:val="007B7D44"/>
    <w:rsid w:val="007C1099"/>
    <w:rsid w:val="007C480B"/>
    <w:rsid w:val="007C5FBF"/>
    <w:rsid w:val="007C7341"/>
    <w:rsid w:val="007C73CC"/>
    <w:rsid w:val="007D2061"/>
    <w:rsid w:val="007D3F4C"/>
    <w:rsid w:val="007D6461"/>
    <w:rsid w:val="007D7DEA"/>
    <w:rsid w:val="007E1CBE"/>
    <w:rsid w:val="007E42CF"/>
    <w:rsid w:val="007E6397"/>
    <w:rsid w:val="007E771A"/>
    <w:rsid w:val="007F0F4D"/>
    <w:rsid w:val="007F1170"/>
    <w:rsid w:val="007F400A"/>
    <w:rsid w:val="007F599A"/>
    <w:rsid w:val="00810DBD"/>
    <w:rsid w:val="00812F75"/>
    <w:rsid w:val="0081314A"/>
    <w:rsid w:val="008151A2"/>
    <w:rsid w:val="00822AC5"/>
    <w:rsid w:val="008241D1"/>
    <w:rsid w:val="00826706"/>
    <w:rsid w:val="008269F6"/>
    <w:rsid w:val="00830A44"/>
    <w:rsid w:val="00834896"/>
    <w:rsid w:val="008355D1"/>
    <w:rsid w:val="0083586B"/>
    <w:rsid w:val="00835F21"/>
    <w:rsid w:val="0083703E"/>
    <w:rsid w:val="008425B4"/>
    <w:rsid w:val="00842D9B"/>
    <w:rsid w:val="00845469"/>
    <w:rsid w:val="00845831"/>
    <w:rsid w:val="00845E72"/>
    <w:rsid w:val="0085231E"/>
    <w:rsid w:val="00854B3C"/>
    <w:rsid w:val="00861B45"/>
    <w:rsid w:val="00865462"/>
    <w:rsid w:val="00873D8C"/>
    <w:rsid w:val="008774A3"/>
    <w:rsid w:val="0088073C"/>
    <w:rsid w:val="0088175B"/>
    <w:rsid w:val="008826B9"/>
    <w:rsid w:val="00885EBD"/>
    <w:rsid w:val="00886B4D"/>
    <w:rsid w:val="008901F9"/>
    <w:rsid w:val="00896EAC"/>
    <w:rsid w:val="00897FB2"/>
    <w:rsid w:val="008A4DD7"/>
    <w:rsid w:val="008B0ABF"/>
    <w:rsid w:val="008C09C4"/>
    <w:rsid w:val="008C0F01"/>
    <w:rsid w:val="008C12ED"/>
    <w:rsid w:val="008C5895"/>
    <w:rsid w:val="008D2508"/>
    <w:rsid w:val="008D302D"/>
    <w:rsid w:val="008D375A"/>
    <w:rsid w:val="008D4231"/>
    <w:rsid w:val="008E2A23"/>
    <w:rsid w:val="008E70F3"/>
    <w:rsid w:val="008F363D"/>
    <w:rsid w:val="008F43FE"/>
    <w:rsid w:val="008F7E03"/>
    <w:rsid w:val="00900877"/>
    <w:rsid w:val="00902861"/>
    <w:rsid w:val="00905083"/>
    <w:rsid w:val="00907B68"/>
    <w:rsid w:val="00910342"/>
    <w:rsid w:val="0091318C"/>
    <w:rsid w:val="00914830"/>
    <w:rsid w:val="00916BFE"/>
    <w:rsid w:val="00917B7C"/>
    <w:rsid w:val="009222B7"/>
    <w:rsid w:val="0092361D"/>
    <w:rsid w:val="0093032E"/>
    <w:rsid w:val="00930E10"/>
    <w:rsid w:val="00931E81"/>
    <w:rsid w:val="00933753"/>
    <w:rsid w:val="0093419E"/>
    <w:rsid w:val="00935922"/>
    <w:rsid w:val="00941680"/>
    <w:rsid w:val="00941DAA"/>
    <w:rsid w:val="00944947"/>
    <w:rsid w:val="00945249"/>
    <w:rsid w:val="00946CE1"/>
    <w:rsid w:val="009501D1"/>
    <w:rsid w:val="009513A7"/>
    <w:rsid w:val="00955B9F"/>
    <w:rsid w:val="00955D69"/>
    <w:rsid w:val="00957D25"/>
    <w:rsid w:val="00960480"/>
    <w:rsid w:val="00965674"/>
    <w:rsid w:val="00965884"/>
    <w:rsid w:val="00965D3B"/>
    <w:rsid w:val="0096620E"/>
    <w:rsid w:val="0096644E"/>
    <w:rsid w:val="00966510"/>
    <w:rsid w:val="00971770"/>
    <w:rsid w:val="00973DE8"/>
    <w:rsid w:val="00975AE6"/>
    <w:rsid w:val="00976C4D"/>
    <w:rsid w:val="0098038F"/>
    <w:rsid w:val="00980B7A"/>
    <w:rsid w:val="00987415"/>
    <w:rsid w:val="0099221B"/>
    <w:rsid w:val="009941A0"/>
    <w:rsid w:val="00995043"/>
    <w:rsid w:val="009964E7"/>
    <w:rsid w:val="00997AA6"/>
    <w:rsid w:val="009A0B19"/>
    <w:rsid w:val="009A10C4"/>
    <w:rsid w:val="009A5538"/>
    <w:rsid w:val="009A59CF"/>
    <w:rsid w:val="009B220E"/>
    <w:rsid w:val="009B4E27"/>
    <w:rsid w:val="009B4FD2"/>
    <w:rsid w:val="009B68C5"/>
    <w:rsid w:val="009C0241"/>
    <w:rsid w:val="009C0591"/>
    <w:rsid w:val="009C280E"/>
    <w:rsid w:val="009C5C7F"/>
    <w:rsid w:val="009D1E25"/>
    <w:rsid w:val="009D2B34"/>
    <w:rsid w:val="009D4B99"/>
    <w:rsid w:val="009D57BB"/>
    <w:rsid w:val="009E0FDD"/>
    <w:rsid w:val="009E2F52"/>
    <w:rsid w:val="009E47F7"/>
    <w:rsid w:val="009E666D"/>
    <w:rsid w:val="009E6AA0"/>
    <w:rsid w:val="009E7962"/>
    <w:rsid w:val="009F31D9"/>
    <w:rsid w:val="00A03456"/>
    <w:rsid w:val="00A04ACF"/>
    <w:rsid w:val="00A072FD"/>
    <w:rsid w:val="00A14BA7"/>
    <w:rsid w:val="00A16909"/>
    <w:rsid w:val="00A20196"/>
    <w:rsid w:val="00A2223D"/>
    <w:rsid w:val="00A22AB2"/>
    <w:rsid w:val="00A237A2"/>
    <w:rsid w:val="00A24103"/>
    <w:rsid w:val="00A244C2"/>
    <w:rsid w:val="00A359D6"/>
    <w:rsid w:val="00A36FBF"/>
    <w:rsid w:val="00A45929"/>
    <w:rsid w:val="00A53683"/>
    <w:rsid w:val="00A55219"/>
    <w:rsid w:val="00A56632"/>
    <w:rsid w:val="00A60762"/>
    <w:rsid w:val="00A6172D"/>
    <w:rsid w:val="00A62644"/>
    <w:rsid w:val="00A65232"/>
    <w:rsid w:val="00A658DC"/>
    <w:rsid w:val="00A74941"/>
    <w:rsid w:val="00A766FB"/>
    <w:rsid w:val="00A85322"/>
    <w:rsid w:val="00A86293"/>
    <w:rsid w:val="00A91C42"/>
    <w:rsid w:val="00A920DA"/>
    <w:rsid w:val="00A944E8"/>
    <w:rsid w:val="00A94E1C"/>
    <w:rsid w:val="00A95E0F"/>
    <w:rsid w:val="00AA0B4D"/>
    <w:rsid w:val="00AA0C7A"/>
    <w:rsid w:val="00AA119D"/>
    <w:rsid w:val="00AA5030"/>
    <w:rsid w:val="00AB2A11"/>
    <w:rsid w:val="00AB2F21"/>
    <w:rsid w:val="00AB363B"/>
    <w:rsid w:val="00AB61AA"/>
    <w:rsid w:val="00AB6DCB"/>
    <w:rsid w:val="00AC005B"/>
    <w:rsid w:val="00AC0137"/>
    <w:rsid w:val="00AC10A0"/>
    <w:rsid w:val="00AC145E"/>
    <w:rsid w:val="00AC1B82"/>
    <w:rsid w:val="00AC2276"/>
    <w:rsid w:val="00AC28A0"/>
    <w:rsid w:val="00AC3220"/>
    <w:rsid w:val="00AC3396"/>
    <w:rsid w:val="00AC427D"/>
    <w:rsid w:val="00AC6002"/>
    <w:rsid w:val="00AC7E12"/>
    <w:rsid w:val="00AD069A"/>
    <w:rsid w:val="00AD2A39"/>
    <w:rsid w:val="00AE18D3"/>
    <w:rsid w:val="00AE28B6"/>
    <w:rsid w:val="00AE3A62"/>
    <w:rsid w:val="00AF5B16"/>
    <w:rsid w:val="00AF5ECA"/>
    <w:rsid w:val="00AF7031"/>
    <w:rsid w:val="00B06454"/>
    <w:rsid w:val="00B12486"/>
    <w:rsid w:val="00B12564"/>
    <w:rsid w:val="00B14588"/>
    <w:rsid w:val="00B17BCD"/>
    <w:rsid w:val="00B20561"/>
    <w:rsid w:val="00B32FED"/>
    <w:rsid w:val="00B359A8"/>
    <w:rsid w:val="00B365F2"/>
    <w:rsid w:val="00B40023"/>
    <w:rsid w:val="00B406B8"/>
    <w:rsid w:val="00B4282F"/>
    <w:rsid w:val="00B435D3"/>
    <w:rsid w:val="00B45435"/>
    <w:rsid w:val="00B46DBD"/>
    <w:rsid w:val="00B474D5"/>
    <w:rsid w:val="00B53A53"/>
    <w:rsid w:val="00B622B1"/>
    <w:rsid w:val="00B63A31"/>
    <w:rsid w:val="00B65145"/>
    <w:rsid w:val="00B66D28"/>
    <w:rsid w:val="00B742F9"/>
    <w:rsid w:val="00B81D95"/>
    <w:rsid w:val="00B82D41"/>
    <w:rsid w:val="00B8511E"/>
    <w:rsid w:val="00B87542"/>
    <w:rsid w:val="00B90827"/>
    <w:rsid w:val="00B91AEF"/>
    <w:rsid w:val="00B93291"/>
    <w:rsid w:val="00B95E07"/>
    <w:rsid w:val="00BA5431"/>
    <w:rsid w:val="00BA6892"/>
    <w:rsid w:val="00BB5EFA"/>
    <w:rsid w:val="00BB72CF"/>
    <w:rsid w:val="00BB7B09"/>
    <w:rsid w:val="00BC3ADD"/>
    <w:rsid w:val="00BC61F6"/>
    <w:rsid w:val="00BC7492"/>
    <w:rsid w:val="00BC7636"/>
    <w:rsid w:val="00BD5FFF"/>
    <w:rsid w:val="00BD61FB"/>
    <w:rsid w:val="00BE1639"/>
    <w:rsid w:val="00BE1C0B"/>
    <w:rsid w:val="00BE2A2A"/>
    <w:rsid w:val="00BE3AD4"/>
    <w:rsid w:val="00BE64A0"/>
    <w:rsid w:val="00BE7239"/>
    <w:rsid w:val="00BF28C4"/>
    <w:rsid w:val="00BF6E9F"/>
    <w:rsid w:val="00BF717B"/>
    <w:rsid w:val="00C004D3"/>
    <w:rsid w:val="00C0078D"/>
    <w:rsid w:val="00C1563C"/>
    <w:rsid w:val="00C1697B"/>
    <w:rsid w:val="00C2031C"/>
    <w:rsid w:val="00C22460"/>
    <w:rsid w:val="00C23F6C"/>
    <w:rsid w:val="00C24A3C"/>
    <w:rsid w:val="00C24A8B"/>
    <w:rsid w:val="00C258DD"/>
    <w:rsid w:val="00C33CDE"/>
    <w:rsid w:val="00C35C3C"/>
    <w:rsid w:val="00C44E93"/>
    <w:rsid w:val="00C46A4E"/>
    <w:rsid w:val="00C479EB"/>
    <w:rsid w:val="00C5081F"/>
    <w:rsid w:val="00C516D8"/>
    <w:rsid w:val="00C529BC"/>
    <w:rsid w:val="00C52BBB"/>
    <w:rsid w:val="00C53D9B"/>
    <w:rsid w:val="00C57544"/>
    <w:rsid w:val="00C57D0D"/>
    <w:rsid w:val="00C64DDB"/>
    <w:rsid w:val="00C65A4F"/>
    <w:rsid w:val="00C6652F"/>
    <w:rsid w:val="00C80624"/>
    <w:rsid w:val="00C809D7"/>
    <w:rsid w:val="00C81826"/>
    <w:rsid w:val="00C819A3"/>
    <w:rsid w:val="00C854E1"/>
    <w:rsid w:val="00C86827"/>
    <w:rsid w:val="00C871CC"/>
    <w:rsid w:val="00C8746F"/>
    <w:rsid w:val="00C87890"/>
    <w:rsid w:val="00C91DBF"/>
    <w:rsid w:val="00C91F27"/>
    <w:rsid w:val="00C9272B"/>
    <w:rsid w:val="00C93FF2"/>
    <w:rsid w:val="00CA1189"/>
    <w:rsid w:val="00CA12F9"/>
    <w:rsid w:val="00CA744D"/>
    <w:rsid w:val="00CA7536"/>
    <w:rsid w:val="00CB1280"/>
    <w:rsid w:val="00CB39A8"/>
    <w:rsid w:val="00CB575E"/>
    <w:rsid w:val="00CC18F7"/>
    <w:rsid w:val="00CC49B0"/>
    <w:rsid w:val="00CC5493"/>
    <w:rsid w:val="00CC5820"/>
    <w:rsid w:val="00CC6324"/>
    <w:rsid w:val="00CC6B7A"/>
    <w:rsid w:val="00CD0C35"/>
    <w:rsid w:val="00CD1472"/>
    <w:rsid w:val="00CD1BFD"/>
    <w:rsid w:val="00CD2FB4"/>
    <w:rsid w:val="00CD3644"/>
    <w:rsid w:val="00CD479A"/>
    <w:rsid w:val="00CD4F21"/>
    <w:rsid w:val="00CD5945"/>
    <w:rsid w:val="00CD602C"/>
    <w:rsid w:val="00CE44DC"/>
    <w:rsid w:val="00CE691D"/>
    <w:rsid w:val="00CE7614"/>
    <w:rsid w:val="00CF0CB0"/>
    <w:rsid w:val="00CF4CD8"/>
    <w:rsid w:val="00CF5053"/>
    <w:rsid w:val="00D00685"/>
    <w:rsid w:val="00D01B0C"/>
    <w:rsid w:val="00D06FED"/>
    <w:rsid w:val="00D1135B"/>
    <w:rsid w:val="00D1442E"/>
    <w:rsid w:val="00D212C1"/>
    <w:rsid w:val="00D21A5A"/>
    <w:rsid w:val="00D235F2"/>
    <w:rsid w:val="00D26E11"/>
    <w:rsid w:val="00D26FE6"/>
    <w:rsid w:val="00D274C7"/>
    <w:rsid w:val="00D27F2B"/>
    <w:rsid w:val="00D30187"/>
    <w:rsid w:val="00D32A47"/>
    <w:rsid w:val="00D337D1"/>
    <w:rsid w:val="00D3487B"/>
    <w:rsid w:val="00D3502E"/>
    <w:rsid w:val="00D4252E"/>
    <w:rsid w:val="00D426C5"/>
    <w:rsid w:val="00D433E6"/>
    <w:rsid w:val="00D44A3C"/>
    <w:rsid w:val="00D456BC"/>
    <w:rsid w:val="00D45C9C"/>
    <w:rsid w:val="00D512B8"/>
    <w:rsid w:val="00D51F6B"/>
    <w:rsid w:val="00D54089"/>
    <w:rsid w:val="00D541A5"/>
    <w:rsid w:val="00D6011D"/>
    <w:rsid w:val="00D610EB"/>
    <w:rsid w:val="00D640DF"/>
    <w:rsid w:val="00D6582A"/>
    <w:rsid w:val="00D667AF"/>
    <w:rsid w:val="00D70E78"/>
    <w:rsid w:val="00D76148"/>
    <w:rsid w:val="00D80D0D"/>
    <w:rsid w:val="00D90856"/>
    <w:rsid w:val="00D927C6"/>
    <w:rsid w:val="00D92CB2"/>
    <w:rsid w:val="00D940F4"/>
    <w:rsid w:val="00D94C69"/>
    <w:rsid w:val="00D979FA"/>
    <w:rsid w:val="00DA03E0"/>
    <w:rsid w:val="00DA274E"/>
    <w:rsid w:val="00DA6D2F"/>
    <w:rsid w:val="00DB0786"/>
    <w:rsid w:val="00DB444A"/>
    <w:rsid w:val="00DB6DC1"/>
    <w:rsid w:val="00DB7004"/>
    <w:rsid w:val="00DB7FD9"/>
    <w:rsid w:val="00DC1822"/>
    <w:rsid w:val="00DC25F3"/>
    <w:rsid w:val="00DC4C9F"/>
    <w:rsid w:val="00DC4F7A"/>
    <w:rsid w:val="00DC5CC0"/>
    <w:rsid w:val="00DC6116"/>
    <w:rsid w:val="00DD53B6"/>
    <w:rsid w:val="00DD5809"/>
    <w:rsid w:val="00DD6482"/>
    <w:rsid w:val="00DE2941"/>
    <w:rsid w:val="00DE660E"/>
    <w:rsid w:val="00DF09B6"/>
    <w:rsid w:val="00DF48E3"/>
    <w:rsid w:val="00DF6A61"/>
    <w:rsid w:val="00DF71F4"/>
    <w:rsid w:val="00E031CA"/>
    <w:rsid w:val="00E05D20"/>
    <w:rsid w:val="00E10086"/>
    <w:rsid w:val="00E14D30"/>
    <w:rsid w:val="00E14FE5"/>
    <w:rsid w:val="00E20B54"/>
    <w:rsid w:val="00E2208E"/>
    <w:rsid w:val="00E22DC8"/>
    <w:rsid w:val="00E24698"/>
    <w:rsid w:val="00E25015"/>
    <w:rsid w:val="00E30D2B"/>
    <w:rsid w:val="00E32DBB"/>
    <w:rsid w:val="00E347F3"/>
    <w:rsid w:val="00E40E6E"/>
    <w:rsid w:val="00E45DFD"/>
    <w:rsid w:val="00E46966"/>
    <w:rsid w:val="00E5178F"/>
    <w:rsid w:val="00E52B65"/>
    <w:rsid w:val="00E5777E"/>
    <w:rsid w:val="00E71349"/>
    <w:rsid w:val="00E751CD"/>
    <w:rsid w:val="00E75C10"/>
    <w:rsid w:val="00E7785F"/>
    <w:rsid w:val="00E81E50"/>
    <w:rsid w:val="00E838F1"/>
    <w:rsid w:val="00E86501"/>
    <w:rsid w:val="00E919D4"/>
    <w:rsid w:val="00EA23AE"/>
    <w:rsid w:val="00EB2EA2"/>
    <w:rsid w:val="00EB6046"/>
    <w:rsid w:val="00EB7337"/>
    <w:rsid w:val="00EC31BC"/>
    <w:rsid w:val="00EC480E"/>
    <w:rsid w:val="00ED046C"/>
    <w:rsid w:val="00ED4DEF"/>
    <w:rsid w:val="00EE1F89"/>
    <w:rsid w:val="00EE2E2B"/>
    <w:rsid w:val="00EE3C19"/>
    <w:rsid w:val="00EE48D6"/>
    <w:rsid w:val="00EE5FC3"/>
    <w:rsid w:val="00EF0ECC"/>
    <w:rsid w:val="00EF40B9"/>
    <w:rsid w:val="00EF77FF"/>
    <w:rsid w:val="00EF7EE8"/>
    <w:rsid w:val="00F01465"/>
    <w:rsid w:val="00F018FC"/>
    <w:rsid w:val="00F01BC1"/>
    <w:rsid w:val="00F02E5B"/>
    <w:rsid w:val="00F046B9"/>
    <w:rsid w:val="00F13AF1"/>
    <w:rsid w:val="00F14220"/>
    <w:rsid w:val="00F162BC"/>
    <w:rsid w:val="00F1765C"/>
    <w:rsid w:val="00F23438"/>
    <w:rsid w:val="00F27EF3"/>
    <w:rsid w:val="00F337F0"/>
    <w:rsid w:val="00F352B1"/>
    <w:rsid w:val="00F372A7"/>
    <w:rsid w:val="00F37FB8"/>
    <w:rsid w:val="00F46D30"/>
    <w:rsid w:val="00F51741"/>
    <w:rsid w:val="00F52D11"/>
    <w:rsid w:val="00F52F36"/>
    <w:rsid w:val="00F5636C"/>
    <w:rsid w:val="00F6218D"/>
    <w:rsid w:val="00F644E4"/>
    <w:rsid w:val="00F71E73"/>
    <w:rsid w:val="00F75AE8"/>
    <w:rsid w:val="00F77DC4"/>
    <w:rsid w:val="00F80DC1"/>
    <w:rsid w:val="00F8135F"/>
    <w:rsid w:val="00F814FD"/>
    <w:rsid w:val="00F820FE"/>
    <w:rsid w:val="00F83F25"/>
    <w:rsid w:val="00F86B77"/>
    <w:rsid w:val="00F86DCD"/>
    <w:rsid w:val="00F910B1"/>
    <w:rsid w:val="00F91557"/>
    <w:rsid w:val="00F95D0D"/>
    <w:rsid w:val="00F97437"/>
    <w:rsid w:val="00FA101E"/>
    <w:rsid w:val="00FA44B4"/>
    <w:rsid w:val="00FA4BEA"/>
    <w:rsid w:val="00FA5163"/>
    <w:rsid w:val="00FA534E"/>
    <w:rsid w:val="00FC0E36"/>
    <w:rsid w:val="00FC26AB"/>
    <w:rsid w:val="00FC43BC"/>
    <w:rsid w:val="00FC5B4E"/>
    <w:rsid w:val="00FC611B"/>
    <w:rsid w:val="00FD0818"/>
    <w:rsid w:val="00FD5DF1"/>
    <w:rsid w:val="00FD7CFA"/>
    <w:rsid w:val="00FE09E0"/>
    <w:rsid w:val="00FE0FEB"/>
    <w:rsid w:val="00FE1124"/>
    <w:rsid w:val="00FE3270"/>
    <w:rsid w:val="00FE67F5"/>
    <w:rsid w:val="00FE7A07"/>
    <w:rsid w:val="028E5FF5"/>
    <w:rsid w:val="03277FBF"/>
    <w:rsid w:val="04A92049"/>
    <w:rsid w:val="05BB1D40"/>
    <w:rsid w:val="07141A5D"/>
    <w:rsid w:val="08150196"/>
    <w:rsid w:val="0A0EB0DB"/>
    <w:rsid w:val="0BCAE496"/>
    <w:rsid w:val="0C71B571"/>
    <w:rsid w:val="0D6E9F0D"/>
    <w:rsid w:val="0DD58509"/>
    <w:rsid w:val="0E1B75B6"/>
    <w:rsid w:val="0E8C06B0"/>
    <w:rsid w:val="102DB2B1"/>
    <w:rsid w:val="12EEF28B"/>
    <w:rsid w:val="148C5341"/>
    <w:rsid w:val="149C5013"/>
    <w:rsid w:val="14F4FFAB"/>
    <w:rsid w:val="155FA13E"/>
    <w:rsid w:val="158CC47F"/>
    <w:rsid w:val="1846BB8E"/>
    <w:rsid w:val="19AE5CCD"/>
    <w:rsid w:val="19F40F0A"/>
    <w:rsid w:val="1A839730"/>
    <w:rsid w:val="1B4E6B8C"/>
    <w:rsid w:val="1BF8DD37"/>
    <w:rsid w:val="1D122914"/>
    <w:rsid w:val="1D224921"/>
    <w:rsid w:val="1D8B83D4"/>
    <w:rsid w:val="1F2156BE"/>
    <w:rsid w:val="202FC5FC"/>
    <w:rsid w:val="208C1614"/>
    <w:rsid w:val="21401438"/>
    <w:rsid w:val="22C5F667"/>
    <w:rsid w:val="22CE9B39"/>
    <w:rsid w:val="246A6B9A"/>
    <w:rsid w:val="24F06D4D"/>
    <w:rsid w:val="26399025"/>
    <w:rsid w:val="26685602"/>
    <w:rsid w:val="2780A0F4"/>
    <w:rsid w:val="2836A24A"/>
    <w:rsid w:val="2849422C"/>
    <w:rsid w:val="2861052E"/>
    <w:rsid w:val="29D25934"/>
    <w:rsid w:val="2AB41E45"/>
    <w:rsid w:val="2ABFF565"/>
    <w:rsid w:val="2C6557BF"/>
    <w:rsid w:val="2EF9D654"/>
    <w:rsid w:val="302753C8"/>
    <w:rsid w:val="3151A4DE"/>
    <w:rsid w:val="331538D0"/>
    <w:rsid w:val="35F76A37"/>
    <w:rsid w:val="37D396FA"/>
    <w:rsid w:val="3856F42A"/>
    <w:rsid w:val="389076AD"/>
    <w:rsid w:val="39372525"/>
    <w:rsid w:val="393E5D9A"/>
    <w:rsid w:val="3A2A0527"/>
    <w:rsid w:val="3AE31A95"/>
    <w:rsid w:val="3BE6C217"/>
    <w:rsid w:val="3DF4D751"/>
    <w:rsid w:val="3E2AD6CB"/>
    <w:rsid w:val="3E8E86B5"/>
    <w:rsid w:val="3F36A380"/>
    <w:rsid w:val="3FBE21B7"/>
    <w:rsid w:val="3FD07212"/>
    <w:rsid w:val="4213D6B3"/>
    <w:rsid w:val="42B0C014"/>
    <w:rsid w:val="42C18A89"/>
    <w:rsid w:val="43D34EF0"/>
    <w:rsid w:val="457F98F7"/>
    <w:rsid w:val="45F064C4"/>
    <w:rsid w:val="4764A50B"/>
    <w:rsid w:val="47EEEB27"/>
    <w:rsid w:val="48558A18"/>
    <w:rsid w:val="48F8D090"/>
    <w:rsid w:val="498442E3"/>
    <w:rsid w:val="4B32FE0B"/>
    <w:rsid w:val="4C605BFA"/>
    <w:rsid w:val="4CA3A3BF"/>
    <w:rsid w:val="4D2F3D52"/>
    <w:rsid w:val="4D408D0F"/>
    <w:rsid w:val="4D46C331"/>
    <w:rsid w:val="4E2C92DC"/>
    <w:rsid w:val="4F68DB53"/>
    <w:rsid w:val="4F74FEB7"/>
    <w:rsid w:val="4FA4A4E8"/>
    <w:rsid w:val="513C4FFB"/>
    <w:rsid w:val="53C9E78F"/>
    <w:rsid w:val="5494F8A1"/>
    <w:rsid w:val="5579113D"/>
    <w:rsid w:val="560CF2C8"/>
    <w:rsid w:val="56BE0C98"/>
    <w:rsid w:val="5713DF8D"/>
    <w:rsid w:val="576131C1"/>
    <w:rsid w:val="57B7FF9D"/>
    <w:rsid w:val="591BD424"/>
    <w:rsid w:val="5AA5CF4B"/>
    <w:rsid w:val="5B0FF88B"/>
    <w:rsid w:val="5CE0F9F8"/>
    <w:rsid w:val="5DB835B5"/>
    <w:rsid w:val="5E8877E2"/>
    <w:rsid w:val="60A311C2"/>
    <w:rsid w:val="61E796F2"/>
    <w:rsid w:val="64F8B7BD"/>
    <w:rsid w:val="650EA895"/>
    <w:rsid w:val="6639C182"/>
    <w:rsid w:val="6728257E"/>
    <w:rsid w:val="68BEE7D0"/>
    <w:rsid w:val="694F83E9"/>
    <w:rsid w:val="69ABDD63"/>
    <w:rsid w:val="69F8ACFE"/>
    <w:rsid w:val="6A693D68"/>
    <w:rsid w:val="6A7057C4"/>
    <w:rsid w:val="6CE687AA"/>
    <w:rsid w:val="6DBCEA58"/>
    <w:rsid w:val="6FD6FCCD"/>
    <w:rsid w:val="70FF3C20"/>
    <w:rsid w:val="71B70A78"/>
    <w:rsid w:val="729FF558"/>
    <w:rsid w:val="74C02DCF"/>
    <w:rsid w:val="76635DFB"/>
    <w:rsid w:val="76B9BC9B"/>
    <w:rsid w:val="76DB69A3"/>
    <w:rsid w:val="79196359"/>
    <w:rsid w:val="79CEF08E"/>
    <w:rsid w:val="7A75810E"/>
    <w:rsid w:val="7C662ECE"/>
    <w:rsid w:val="7C6AFE1C"/>
    <w:rsid w:val="7C71315D"/>
    <w:rsid w:val="7F000644"/>
    <w:rsid w:val="7F53CC9F"/>
    <w:rsid w:val="7FB4B200"/>
  </w:rsids>
  <w:docVars>
    <w:docVar w:name="__Grammarly_42___1" w:val="H4sIAAAAAAAEAKtWcslP9kxRslIyNDY2MTQ1tDQyNzU2NjczsDBT0lEKTi0uzszPAykwqgUAM36cr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A70CF6"/>
  <w15:chartTrackingRefBased/>
  <w15:docId w15:val="{4FC0DB00-5A79-4C1D-A584-9D1B2888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97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7D44"/>
    <w:pPr>
      <w:tabs>
        <w:tab w:val="center" w:pos="4320"/>
        <w:tab w:val="right" w:pos="8640"/>
      </w:tabs>
    </w:pPr>
    <w:rPr>
      <w:rFonts w:ascii="Times New Roman" w:hAnsi="Times New Roman"/>
      <w:color w:val="000000"/>
      <w:szCs w:val="24"/>
    </w:rPr>
  </w:style>
  <w:style w:type="character" w:customStyle="1" w:styleId="HeaderChar">
    <w:name w:val="Header Char"/>
    <w:basedOn w:val="DefaultParagraphFont"/>
    <w:link w:val="Header"/>
    <w:uiPriority w:val="99"/>
    <w:rsid w:val="007B7D44"/>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7B7D44"/>
    <w:rPr>
      <w:rFonts w:ascii="Consolas" w:eastAsia="Calibri" w:hAnsi="Consolas"/>
      <w:sz w:val="21"/>
      <w:szCs w:val="21"/>
    </w:rPr>
  </w:style>
  <w:style w:type="character" w:customStyle="1" w:styleId="PlainTextChar">
    <w:name w:val="Plain Text Char"/>
    <w:basedOn w:val="DefaultParagraphFont"/>
    <w:link w:val="PlainText"/>
    <w:uiPriority w:val="99"/>
    <w:rsid w:val="007B7D44"/>
    <w:rPr>
      <w:rFonts w:ascii="Consolas" w:eastAsia="Calibri" w:hAnsi="Consolas" w:cs="Times New Roman"/>
      <w:sz w:val="21"/>
      <w:szCs w:val="21"/>
    </w:rPr>
  </w:style>
  <w:style w:type="paragraph" w:styleId="ListParagraph">
    <w:name w:val="List Paragraph"/>
    <w:basedOn w:val="Normal"/>
    <w:uiPriority w:val="34"/>
    <w:qFormat/>
    <w:rsid w:val="007B7D44"/>
    <w:pPr>
      <w:numPr>
        <w:numId w:val="2"/>
      </w:numPr>
      <w:autoSpaceDE w:val="0"/>
      <w:autoSpaceDN w:val="0"/>
      <w:adjustRightInd w:val="0"/>
      <w:contextualSpacing/>
    </w:pPr>
    <w:rPr>
      <w:rFonts w:ascii="Times New Roman" w:hAnsi="Times New Roman"/>
      <w:color w:val="000000"/>
      <w:szCs w:val="24"/>
    </w:rPr>
  </w:style>
  <w:style w:type="paragraph" w:styleId="Footer">
    <w:name w:val="footer"/>
    <w:basedOn w:val="Normal"/>
    <w:link w:val="FooterChar"/>
    <w:uiPriority w:val="99"/>
    <w:unhideWhenUsed/>
    <w:rsid w:val="007B7D44"/>
    <w:pPr>
      <w:tabs>
        <w:tab w:val="center" w:pos="4680"/>
        <w:tab w:val="right" w:pos="9360"/>
      </w:tabs>
    </w:pPr>
  </w:style>
  <w:style w:type="character" w:customStyle="1" w:styleId="FooterChar">
    <w:name w:val="Footer Char"/>
    <w:basedOn w:val="DefaultParagraphFont"/>
    <w:link w:val="Footer"/>
    <w:uiPriority w:val="99"/>
    <w:rsid w:val="007B7D44"/>
    <w:rPr>
      <w:rFonts w:ascii="Arial" w:eastAsia="Times New Roman" w:hAnsi="Arial" w:cs="Times New Roman"/>
      <w:sz w:val="24"/>
      <w:szCs w:val="20"/>
    </w:rPr>
  </w:style>
  <w:style w:type="character" w:customStyle="1" w:styleId="Style7">
    <w:name w:val="Style7"/>
    <w:uiPriority w:val="1"/>
    <w:rsid w:val="00CD2FB4"/>
    <w:rPr>
      <w:rFonts w:ascii="Times New Roman" w:hAnsi="Times New Roman"/>
      <w:color w:val="auto"/>
      <w:sz w:val="24"/>
    </w:rPr>
  </w:style>
  <w:style w:type="paragraph" w:styleId="Revision">
    <w:name w:val="Revision"/>
    <w:hidden/>
    <w:uiPriority w:val="99"/>
    <w:semiHidden/>
    <w:rsid w:val="00DF48E3"/>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unhideWhenUsed/>
    <w:rsid w:val="00D00685"/>
    <w:rPr>
      <w:sz w:val="16"/>
      <w:szCs w:val="16"/>
    </w:rPr>
  </w:style>
  <w:style w:type="paragraph" w:styleId="CommentText">
    <w:name w:val="annotation text"/>
    <w:basedOn w:val="Normal"/>
    <w:link w:val="CommentTextChar"/>
    <w:uiPriority w:val="99"/>
    <w:unhideWhenUsed/>
    <w:rsid w:val="00D00685"/>
    <w:rPr>
      <w:sz w:val="20"/>
    </w:rPr>
  </w:style>
  <w:style w:type="character" w:customStyle="1" w:styleId="CommentTextChar">
    <w:name w:val="Comment Text Char"/>
    <w:basedOn w:val="DefaultParagraphFont"/>
    <w:link w:val="CommentText"/>
    <w:uiPriority w:val="99"/>
    <w:rsid w:val="00D0068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00685"/>
    <w:rPr>
      <w:b/>
      <w:bCs/>
    </w:rPr>
  </w:style>
  <w:style w:type="character" w:customStyle="1" w:styleId="CommentSubjectChar">
    <w:name w:val="Comment Subject Char"/>
    <w:basedOn w:val="CommentTextChar"/>
    <w:link w:val="CommentSubject"/>
    <w:uiPriority w:val="99"/>
    <w:semiHidden/>
    <w:rsid w:val="00D00685"/>
    <w:rPr>
      <w:rFonts w:ascii="Arial" w:eastAsia="Times New Roman" w:hAnsi="Arial" w:cs="Times New Roman"/>
      <w:b/>
      <w:bCs/>
      <w:sz w:val="20"/>
      <w:szCs w:val="20"/>
    </w:rPr>
  </w:style>
  <w:style w:type="character" w:styleId="Mention">
    <w:name w:val="Mention"/>
    <w:basedOn w:val="DefaultParagraphFont"/>
    <w:uiPriority w:val="99"/>
    <w:unhideWhenUsed/>
    <w:rsid w:val="00A658DC"/>
    <w:rPr>
      <w:color w:val="2B579A"/>
      <w:shd w:val="clear" w:color="auto" w:fill="E1DFDD"/>
    </w:rPr>
  </w:style>
  <w:style w:type="paragraph" w:customStyle="1" w:styleId="whitespace-normal">
    <w:name w:val="whitespace-normal"/>
    <w:basedOn w:val="Normal"/>
    <w:rsid w:val="000245F5"/>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0245F5"/>
    <w:rPr>
      <w:b/>
      <w:bCs/>
    </w:rPr>
  </w:style>
  <w:style w:type="paragraph" w:styleId="NormalWeb">
    <w:name w:val="Normal (Web)"/>
    <w:basedOn w:val="Normal"/>
    <w:uiPriority w:val="99"/>
    <w:unhideWhenUsed/>
    <w:rsid w:val="000245F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organization/bureaus/hab" TargetMode="External" /><Relationship Id="rId11" Type="http://schemas.openxmlformats.org/officeDocument/2006/relationships/hyperlink" Target="https://www.hrsa.gov/about/organization/bureaus/hsb" TargetMode="External" /><Relationship Id="rId12" Type="http://schemas.openxmlformats.org/officeDocument/2006/relationships/hyperlink" Target="mailto:CICPBenefits@HRS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yperlink" Target="https://url.us.m.mimecastprotect.com/s/513YCERXYzCKoNlXsPs1f7V2tc?domain=cicpsubmit.hrsa.gov/" TargetMode="External" /><Relationship Id="rId17" Type="http://schemas.openxmlformats.org/officeDocument/2006/relationships/header" Target="header2.xml" /><Relationship Id="rId18" Type="http://schemas.openxmlformats.org/officeDocument/2006/relationships/header" Target="head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YEJUMFDJ6KMC-483555117-50811</_dlc_DocId>
    <_dlc_DocIdUrl xmlns="68c2e6f3-6ea4-42c3-835e-44e49d8f3a1e">
      <Url>https://nih.sharepoint.com/sites/HRSA-OA-OPAE/Teams/officeofexternalengagement/_layouts/15/DocIdRedir.aspx?ID=YEJUMFDJ6KMC-483555117-50811</Url>
      <Description>YEJUMFDJ6KMC-483555117-50811</Description>
    </_dlc_DocIdUrl>
  </documentManagement>
</p:properties>
</file>

<file path=customXml/itemProps1.xml><?xml version="1.0" encoding="utf-8"?>
<ds:datastoreItem xmlns:ds="http://schemas.openxmlformats.org/officeDocument/2006/customXml" ds:itemID="{F0C0B46A-59C2-4850-A13E-68D20FB04003}">
  <ds:schemaRefs/>
</ds:datastoreItem>
</file>

<file path=customXml/itemProps2.xml><?xml version="1.0" encoding="utf-8"?>
<ds:datastoreItem xmlns:ds="http://schemas.openxmlformats.org/officeDocument/2006/customXml" ds:itemID="{714EB59B-CB34-4264-AF41-65021F774C54}">
  <ds:schemaRefs>
    <ds:schemaRef ds:uri="http://schemas.microsoft.com/sharepoint/v3/contenttype/forms"/>
  </ds:schemaRefs>
</ds:datastoreItem>
</file>

<file path=customXml/itemProps3.xml><?xml version="1.0" encoding="utf-8"?>
<ds:datastoreItem xmlns:ds="http://schemas.openxmlformats.org/officeDocument/2006/customXml" ds:itemID="{B29B4619-6D84-4E25-91B4-6BC4F03B8FEA}">
  <ds:schemaRefs/>
</ds:datastoreItem>
</file>

<file path=customXml/itemProps4.xml><?xml version="1.0" encoding="utf-8"?>
<ds:datastoreItem xmlns:ds="http://schemas.openxmlformats.org/officeDocument/2006/customXml" ds:itemID="{00B86894-9608-47DF-9687-562585BD3642}">
  <ds:schemaRef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98cdfe7c-02b2-420b-86b1-7c25cf74edde"/>
    <ds:schemaRef ds:uri="ed6222bc-b5d7-43be-b9a0-6e9231e1adb0"/>
    <ds:schemaRef ds:uri="http://schemas.microsoft.com/office/2006/metadata/propertie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1328</Words>
  <Characters>7595</Characters>
  <Application>Microsoft Office Word</Application>
  <DocSecurity>0</DocSecurity>
  <Lines>176</Lines>
  <Paragraphs>96</Paragraphs>
  <ScaleCrop>false</ScaleCrop>
  <Company>HRSA</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Brittany (HRSA)</dc:creator>
  <cp:lastModifiedBy>Johnson, Amber (HRSA)</cp:lastModifiedBy>
  <cp:revision>3</cp:revision>
  <dcterms:created xsi:type="dcterms:W3CDTF">2026-03-17T14:31:00Z</dcterms:created>
  <dcterms:modified xsi:type="dcterms:W3CDTF">2026-03-17T15:25:00Z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GrammarlyDocumentId">
    <vt:lpwstr>b614b889-270e-49f1-8c58-7c27158fc6b4</vt:lpwstr>
  </property>
  <property fmtid="{D5CDD505-2E9C-101B-9397-08002B2CF9AE}" pid="5" name="MediaServiceImageTags">
    <vt:lpwstr/>
  </property>
  <property fmtid="{D5CDD505-2E9C-101B-9397-08002B2CF9AE}" pid="6" name="MSIP_Label_0f17edb8-ddf6-41ca-b4d5-5dc9a4753683_ActionId">
    <vt:lpwstr>410f6185-7c6a-4c08-88bb-832408c2aba5</vt:lpwstr>
  </property>
  <property fmtid="{D5CDD505-2E9C-101B-9397-08002B2CF9AE}" pid="7" name="MSIP_Label_0f17edb8-ddf6-41ca-b4d5-5dc9a4753683_ContentBits">
    <vt:lpwstr>0</vt:lpwstr>
  </property>
  <property fmtid="{D5CDD505-2E9C-101B-9397-08002B2CF9AE}" pid="8" name="MSIP_Label_0f17edb8-ddf6-41ca-b4d5-5dc9a4753683_Enabled">
    <vt:lpwstr>true</vt:lpwstr>
  </property>
  <property fmtid="{D5CDD505-2E9C-101B-9397-08002B2CF9AE}" pid="9" name="MSIP_Label_0f17edb8-ddf6-41ca-b4d5-5dc9a4753683_Method">
    <vt:lpwstr>Standard</vt:lpwstr>
  </property>
  <property fmtid="{D5CDD505-2E9C-101B-9397-08002B2CF9AE}" pid="10" name="MSIP_Label_0f17edb8-ddf6-41ca-b4d5-5dc9a4753683_Name">
    <vt:lpwstr>Chenega - Internal Use</vt:lpwstr>
  </property>
  <property fmtid="{D5CDD505-2E9C-101B-9397-08002B2CF9AE}" pid="11" name="MSIP_Label_0f17edb8-ddf6-41ca-b4d5-5dc9a4753683_SetDate">
    <vt:lpwstr>2025-06-03T22:24:40Z</vt:lpwstr>
  </property>
  <property fmtid="{D5CDD505-2E9C-101B-9397-08002B2CF9AE}" pid="12" name="MSIP_Label_0f17edb8-ddf6-41ca-b4d5-5dc9a4753683_SiteId">
    <vt:lpwstr>5d9522f6-566e-45ec-b1e4-522f92b05499</vt:lpwstr>
  </property>
  <property fmtid="{D5CDD505-2E9C-101B-9397-08002B2CF9AE}" pid="13" name="MSIP_Label_0f17edb8-ddf6-41ca-b4d5-5dc9a4753683_Tag">
    <vt:lpwstr>50, 3, 0, 1</vt:lpwstr>
  </property>
  <property fmtid="{D5CDD505-2E9C-101B-9397-08002B2CF9AE}" pid="14" name="_dlc_DocIdItemGuid">
    <vt:lpwstr>8c3d262b-1d54-4028-9dd0-94e8c27c44ec</vt:lpwstr>
  </property>
</Properties>
</file>