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F079D" w:rsidRPr="00CF4E4C" w:rsidP="004F079D" w14:paraId="7B12E205" w14:textId="00DF082A">
      <w:pPr>
        <w:rPr>
          <w:rFonts w:asciiTheme="minorHAnsi" w:hAnsiTheme="minorHAnsi"/>
          <w:sz w:val="18"/>
          <w:szCs w:val="18"/>
        </w:rPr>
      </w:pPr>
      <w:r>
        <w:rPr>
          <w:rFonts w:asciiTheme="minorHAnsi" w:hAnsiTheme="minorHAnsi"/>
          <w:sz w:val="18"/>
          <w:szCs w:val="18"/>
        </w:rPr>
        <w:t>[DATE]</w:t>
      </w:r>
      <w:r w:rsidRPr="00CF4E4C">
        <w:rPr>
          <w:rFonts w:asciiTheme="minorHAnsi" w:hAnsiTheme="minorHAnsi"/>
          <w:sz w:val="18"/>
          <w:szCs w:val="18"/>
        </w:rPr>
        <w:tab/>
      </w:r>
    </w:p>
    <w:p w:rsidR="001B3571" w:rsidP="004F079D" w14:paraId="1E75C86A" w14:textId="77777777">
      <w:pPr>
        <w:rPr>
          <w:rFonts w:asciiTheme="minorHAnsi" w:hAnsiTheme="minorHAnsi"/>
          <w:sz w:val="18"/>
          <w:szCs w:val="18"/>
        </w:rPr>
      </w:pPr>
    </w:p>
    <w:p w:rsidR="004F079D" w:rsidRPr="00CF4E4C" w:rsidP="000F5EFD" w14:paraId="279641E2" w14:textId="77777777">
      <w:pPr>
        <w:jc w:val="center"/>
        <w:rPr>
          <w:rFonts w:asciiTheme="minorHAnsi" w:hAnsiTheme="minorHAnsi"/>
          <w:sz w:val="18"/>
          <w:szCs w:val="18"/>
        </w:rPr>
      </w:pPr>
      <w:r w:rsidRPr="00CF4E4C">
        <w:rPr>
          <w:rFonts w:asciiTheme="minorHAnsi" w:hAnsiTheme="minorHAnsi"/>
          <w:b/>
          <w:bCs/>
          <w:sz w:val="20"/>
          <w:szCs w:val="20"/>
        </w:rPr>
        <w:t>MANDATORY SURVEY OF NEW FOREIGN DIRECT INVESTMENT IN THE UNITED STATES</w:t>
      </w:r>
    </w:p>
    <w:p w:rsidR="001B3571" w:rsidP="004F079D" w14:paraId="4A6A377E" w14:textId="31D98EC6">
      <w:pPr>
        <w:tabs>
          <w:tab w:val="right" w:pos="9450"/>
        </w:tabs>
        <w:rPr>
          <w:rFonts w:asciiTheme="minorHAnsi" w:hAnsiTheme="minorHAnsi"/>
          <w:sz w:val="18"/>
          <w:szCs w:val="18"/>
        </w:rPr>
      </w:pPr>
    </w:p>
    <w:p w:rsidR="008A3A80" w:rsidP="004F079D" w14:paraId="0247006D" w14:textId="77777777">
      <w:pPr>
        <w:tabs>
          <w:tab w:val="right" w:pos="9450"/>
        </w:tabs>
        <w:rPr>
          <w:rFonts w:asciiTheme="minorHAnsi" w:hAnsiTheme="minorHAnsi"/>
          <w:sz w:val="18"/>
          <w:szCs w:val="18"/>
        </w:rPr>
      </w:pPr>
    </w:p>
    <w:p w:rsidR="004F079D" w:rsidRPr="00CF4E4C" w:rsidP="004F079D" w14:paraId="67DFC60C" w14:textId="77777777">
      <w:pPr>
        <w:tabs>
          <w:tab w:val="right" w:pos="9450"/>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MERGEFIELD ADDRESSINFONAME </w:instrText>
      </w:r>
      <w:r>
        <w:rPr>
          <w:rFonts w:asciiTheme="minorHAnsi" w:hAnsiTheme="minorHAnsi"/>
          <w:sz w:val="18"/>
          <w:szCs w:val="18"/>
        </w:rPr>
        <w:fldChar w:fldCharType="separate"/>
      </w:r>
      <w:r w:rsidR="00E07ACA">
        <w:rPr>
          <w:rFonts w:asciiTheme="minorHAnsi" w:hAnsiTheme="minorHAnsi"/>
          <w:noProof/>
          <w:sz w:val="18"/>
          <w:szCs w:val="18"/>
        </w:rPr>
        <w:t>«ADDRESSINFONAME»</w:t>
      </w:r>
      <w:r>
        <w:rPr>
          <w:rFonts w:asciiTheme="minorHAnsi" w:hAnsiTheme="minorHAnsi"/>
          <w:sz w:val="18"/>
          <w:szCs w:val="18"/>
        </w:rPr>
        <w:fldChar w:fldCharType="end"/>
      </w:r>
      <w:r w:rsidRPr="00CF4E4C">
        <w:rPr>
          <w:rFonts w:asciiTheme="minorHAnsi" w:hAnsiTheme="minorHAnsi"/>
          <w:sz w:val="18"/>
          <w:szCs w:val="18"/>
        </w:rPr>
        <w:tab/>
        <w:t>Lead_ID</w:t>
      </w:r>
      <w:r>
        <w:rPr>
          <w:rFonts w:asciiTheme="minorHAnsi" w:hAnsiTheme="minorHAnsi"/>
          <w:sz w:val="18"/>
          <w:szCs w:val="18"/>
        </w:rPr>
        <w:t xml:space="preserve"> </w:t>
      </w:r>
      <w:r>
        <w:rPr>
          <w:rFonts w:asciiTheme="minorHAnsi" w:hAnsiTheme="minorHAnsi"/>
          <w:sz w:val="18"/>
          <w:szCs w:val="18"/>
        </w:rPr>
        <w:fldChar w:fldCharType="begin"/>
      </w:r>
      <w:r>
        <w:rPr>
          <w:rFonts w:asciiTheme="minorHAnsi" w:hAnsiTheme="minorHAnsi"/>
          <w:sz w:val="18"/>
          <w:szCs w:val="18"/>
        </w:rPr>
        <w:instrText xml:space="preserve"> MERGEFIELD USID </w:instrText>
      </w:r>
      <w:r>
        <w:rPr>
          <w:rFonts w:asciiTheme="minorHAnsi" w:hAnsiTheme="minorHAnsi"/>
          <w:sz w:val="18"/>
          <w:szCs w:val="18"/>
        </w:rPr>
        <w:fldChar w:fldCharType="separate"/>
      </w:r>
      <w:r w:rsidR="00E07ACA">
        <w:rPr>
          <w:rFonts w:asciiTheme="minorHAnsi" w:hAnsiTheme="minorHAnsi"/>
          <w:noProof/>
          <w:sz w:val="18"/>
          <w:szCs w:val="18"/>
        </w:rPr>
        <w:t>«USID»</w:t>
      </w:r>
      <w:r>
        <w:rPr>
          <w:rFonts w:asciiTheme="minorHAnsi" w:hAnsiTheme="minorHAnsi"/>
          <w:sz w:val="18"/>
          <w:szCs w:val="18"/>
        </w:rPr>
        <w:fldChar w:fldCharType="end"/>
      </w:r>
    </w:p>
    <w:p w:rsidR="00F61CA2" w:rsidP="00F61CA2" w14:paraId="0EBD9C12" w14:textId="77777777">
      <w:pPr>
        <w:tabs>
          <w:tab w:val="right" w:pos="9450"/>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MERGEFIELD CAREOF </w:instrText>
      </w:r>
      <w:r>
        <w:rPr>
          <w:rFonts w:asciiTheme="minorHAnsi" w:hAnsiTheme="minorHAnsi"/>
          <w:sz w:val="18"/>
          <w:szCs w:val="18"/>
        </w:rPr>
        <w:fldChar w:fldCharType="separate"/>
      </w:r>
      <w:r>
        <w:rPr>
          <w:rFonts w:asciiTheme="minorHAnsi" w:hAnsiTheme="minorHAnsi"/>
          <w:noProof/>
          <w:sz w:val="18"/>
          <w:szCs w:val="18"/>
        </w:rPr>
        <w:t>«CAREOF»</w:t>
      </w:r>
      <w:r>
        <w:rPr>
          <w:rFonts w:asciiTheme="minorHAnsi" w:hAnsiTheme="minorHAnsi"/>
          <w:sz w:val="18"/>
          <w:szCs w:val="18"/>
        </w:rPr>
        <w:fldChar w:fldCharType="end"/>
      </w:r>
      <w:r w:rsidRPr="00CF4E4C" w:rsidR="004F079D">
        <w:rPr>
          <w:rFonts w:asciiTheme="minorHAnsi" w:hAnsiTheme="minorHAnsi"/>
          <w:sz w:val="18"/>
          <w:szCs w:val="18"/>
        </w:rPr>
        <w:tab/>
      </w:r>
      <w:r>
        <w:rPr>
          <w:rFonts w:asciiTheme="minorHAnsi" w:hAnsiTheme="minorHAnsi"/>
          <w:sz w:val="18"/>
          <w:szCs w:val="18"/>
        </w:rPr>
        <w:fldChar w:fldCharType="begin"/>
      </w:r>
      <w:r>
        <w:rPr>
          <w:rFonts w:asciiTheme="minorHAnsi" w:hAnsiTheme="minorHAnsi"/>
          <w:sz w:val="18"/>
          <w:szCs w:val="18"/>
        </w:rPr>
        <w:instrText xml:space="preserve"> MERGEFIELD PROJECTNAME </w:instrText>
      </w:r>
      <w:r>
        <w:rPr>
          <w:rFonts w:asciiTheme="minorHAnsi" w:hAnsiTheme="minorHAnsi"/>
          <w:sz w:val="18"/>
          <w:szCs w:val="18"/>
        </w:rPr>
        <w:fldChar w:fldCharType="separate"/>
      </w:r>
      <w:r>
        <w:rPr>
          <w:rFonts w:asciiTheme="minorHAnsi" w:hAnsiTheme="minorHAnsi"/>
          <w:noProof/>
          <w:sz w:val="18"/>
          <w:szCs w:val="18"/>
        </w:rPr>
        <w:t>«PROJECTNAME»</w:t>
      </w:r>
      <w:r>
        <w:rPr>
          <w:rFonts w:asciiTheme="minorHAnsi" w:hAnsiTheme="minorHAnsi"/>
          <w:sz w:val="18"/>
          <w:szCs w:val="18"/>
        </w:rPr>
        <w:fldChar w:fldCharType="end"/>
      </w:r>
    </w:p>
    <w:p w:rsidR="004F079D" w:rsidRPr="00CF4E4C" w:rsidP="00F61CA2" w14:paraId="1B190C9F" w14:textId="77777777">
      <w:pPr>
        <w:tabs>
          <w:tab w:val="right" w:pos="9450"/>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MERGEFIELD ATTENTION </w:instrText>
      </w:r>
      <w:r>
        <w:rPr>
          <w:rFonts w:asciiTheme="minorHAnsi" w:hAnsiTheme="minorHAnsi"/>
          <w:sz w:val="18"/>
          <w:szCs w:val="18"/>
        </w:rPr>
        <w:fldChar w:fldCharType="separate"/>
      </w:r>
      <w:r w:rsidR="00E07ACA">
        <w:rPr>
          <w:rFonts w:asciiTheme="minorHAnsi" w:hAnsiTheme="minorHAnsi"/>
          <w:noProof/>
          <w:sz w:val="18"/>
          <w:szCs w:val="18"/>
        </w:rPr>
        <w:t>«ATTENTION»</w:t>
      </w:r>
      <w:r>
        <w:rPr>
          <w:rFonts w:asciiTheme="minorHAnsi" w:hAnsiTheme="minorHAnsi"/>
          <w:sz w:val="18"/>
          <w:szCs w:val="18"/>
        </w:rPr>
        <w:fldChar w:fldCharType="end"/>
      </w:r>
    </w:p>
    <w:p w:rsidR="00F61CA2" w:rsidP="004F079D" w14:paraId="2B05FE70" w14:textId="77777777">
      <w:pPr>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MERGEFIELD STREET1 </w:instrText>
      </w:r>
      <w:r>
        <w:rPr>
          <w:rFonts w:asciiTheme="minorHAnsi" w:hAnsiTheme="minorHAnsi"/>
          <w:sz w:val="18"/>
          <w:szCs w:val="18"/>
        </w:rPr>
        <w:fldChar w:fldCharType="separate"/>
      </w:r>
      <w:r w:rsidR="00E07ACA">
        <w:rPr>
          <w:rFonts w:asciiTheme="minorHAnsi" w:hAnsiTheme="minorHAnsi"/>
          <w:noProof/>
          <w:sz w:val="18"/>
          <w:szCs w:val="18"/>
        </w:rPr>
        <w:t>«STREET1»</w:t>
      </w:r>
      <w:r>
        <w:rPr>
          <w:rFonts w:asciiTheme="minorHAnsi" w:hAnsiTheme="minorHAnsi"/>
          <w:sz w:val="18"/>
          <w:szCs w:val="18"/>
        </w:rPr>
        <w:fldChar w:fldCharType="end"/>
      </w:r>
    </w:p>
    <w:p w:rsidR="00F61CA2" w:rsidP="004F079D" w14:paraId="1FFEDDE4" w14:textId="77777777">
      <w:pPr>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MERGEFIELD STREET2 </w:instrText>
      </w:r>
      <w:r>
        <w:rPr>
          <w:rFonts w:asciiTheme="minorHAnsi" w:hAnsiTheme="minorHAnsi"/>
          <w:sz w:val="18"/>
          <w:szCs w:val="18"/>
        </w:rPr>
        <w:fldChar w:fldCharType="separate"/>
      </w:r>
      <w:r w:rsidR="00E07ACA">
        <w:rPr>
          <w:rFonts w:asciiTheme="minorHAnsi" w:hAnsiTheme="minorHAnsi"/>
          <w:noProof/>
          <w:sz w:val="18"/>
          <w:szCs w:val="18"/>
        </w:rPr>
        <w:t>«STREET2»</w:t>
      </w:r>
      <w:r>
        <w:rPr>
          <w:rFonts w:asciiTheme="minorHAnsi" w:hAnsiTheme="minorHAnsi"/>
          <w:sz w:val="18"/>
          <w:szCs w:val="18"/>
        </w:rPr>
        <w:fldChar w:fldCharType="end"/>
      </w:r>
    </w:p>
    <w:p w:rsidR="00F61CA2" w:rsidP="000F5EFD" w14:paraId="0F932715" w14:textId="77777777">
      <w:pPr>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MERGEFIELD CITY </w:instrText>
      </w:r>
      <w:r>
        <w:rPr>
          <w:rFonts w:asciiTheme="minorHAnsi" w:hAnsiTheme="minorHAnsi"/>
          <w:sz w:val="18"/>
          <w:szCs w:val="18"/>
        </w:rPr>
        <w:fldChar w:fldCharType="separate"/>
      </w:r>
      <w:r w:rsidR="00E07ACA">
        <w:rPr>
          <w:rFonts w:asciiTheme="minorHAnsi" w:hAnsiTheme="minorHAnsi"/>
          <w:noProof/>
          <w:sz w:val="18"/>
          <w:szCs w:val="18"/>
        </w:rPr>
        <w:t>«CITY»</w:t>
      </w:r>
      <w:r>
        <w:rPr>
          <w:rFonts w:asciiTheme="minorHAnsi" w:hAnsiTheme="minorHAnsi"/>
          <w:sz w:val="18"/>
          <w:szCs w:val="18"/>
        </w:rPr>
        <w:fldChar w:fldCharType="end"/>
      </w:r>
      <w:r>
        <w:rPr>
          <w:rFonts w:asciiTheme="minorHAnsi" w:hAnsiTheme="minorHAnsi"/>
          <w:sz w:val="18"/>
          <w:szCs w:val="18"/>
        </w:rPr>
        <w:t xml:space="preserve">, </w:t>
      </w:r>
      <w:r>
        <w:rPr>
          <w:rFonts w:asciiTheme="minorHAnsi" w:hAnsiTheme="minorHAnsi"/>
          <w:sz w:val="18"/>
          <w:szCs w:val="18"/>
        </w:rPr>
        <w:fldChar w:fldCharType="begin"/>
      </w:r>
      <w:r>
        <w:rPr>
          <w:rFonts w:asciiTheme="minorHAnsi" w:hAnsiTheme="minorHAnsi"/>
          <w:sz w:val="18"/>
          <w:szCs w:val="18"/>
        </w:rPr>
        <w:instrText xml:space="preserve"> MERGEFIELD STATE </w:instrText>
      </w:r>
      <w:r>
        <w:rPr>
          <w:rFonts w:asciiTheme="minorHAnsi" w:hAnsiTheme="minorHAnsi"/>
          <w:sz w:val="18"/>
          <w:szCs w:val="18"/>
        </w:rPr>
        <w:fldChar w:fldCharType="separate"/>
      </w:r>
      <w:r w:rsidR="00E07ACA">
        <w:rPr>
          <w:rFonts w:asciiTheme="minorHAnsi" w:hAnsiTheme="minorHAnsi"/>
          <w:noProof/>
          <w:sz w:val="18"/>
          <w:szCs w:val="18"/>
        </w:rPr>
        <w:t>«STATE»</w:t>
      </w:r>
      <w:r>
        <w:rPr>
          <w:rFonts w:asciiTheme="minorHAnsi" w:hAnsiTheme="minorHAnsi"/>
          <w:sz w:val="18"/>
          <w:szCs w:val="18"/>
        </w:rPr>
        <w:fldChar w:fldCharType="end"/>
      </w:r>
      <w:r>
        <w:rPr>
          <w:rFonts w:asciiTheme="minorHAnsi" w:hAnsiTheme="minorHAnsi"/>
          <w:sz w:val="18"/>
          <w:szCs w:val="18"/>
        </w:rPr>
        <w:t xml:space="preserve"> </w:t>
      </w:r>
      <w:r>
        <w:rPr>
          <w:rFonts w:asciiTheme="minorHAnsi" w:hAnsiTheme="minorHAnsi"/>
          <w:sz w:val="18"/>
          <w:szCs w:val="18"/>
        </w:rPr>
        <w:fldChar w:fldCharType="begin"/>
      </w:r>
      <w:r>
        <w:rPr>
          <w:rFonts w:asciiTheme="minorHAnsi" w:hAnsiTheme="minorHAnsi"/>
          <w:sz w:val="18"/>
          <w:szCs w:val="18"/>
        </w:rPr>
        <w:instrText xml:space="preserve"> MERGEFIELD ZIP </w:instrText>
      </w:r>
      <w:r>
        <w:rPr>
          <w:rFonts w:asciiTheme="minorHAnsi" w:hAnsiTheme="minorHAnsi"/>
          <w:sz w:val="18"/>
          <w:szCs w:val="18"/>
        </w:rPr>
        <w:fldChar w:fldCharType="separate"/>
      </w:r>
      <w:r w:rsidR="00E07ACA">
        <w:rPr>
          <w:rFonts w:asciiTheme="minorHAnsi" w:hAnsiTheme="minorHAnsi"/>
          <w:noProof/>
          <w:sz w:val="18"/>
          <w:szCs w:val="18"/>
        </w:rPr>
        <w:t>«ZIP»</w:t>
      </w:r>
      <w:r>
        <w:rPr>
          <w:rFonts w:asciiTheme="minorHAnsi" w:hAnsiTheme="minorHAnsi"/>
          <w:sz w:val="18"/>
          <w:szCs w:val="18"/>
        </w:rPr>
        <w:fldChar w:fldCharType="end"/>
      </w:r>
    </w:p>
    <w:p w:rsidR="004F079D" w:rsidRPr="00CF4E4C" w:rsidP="000F5EFD" w14:paraId="1B4F0D66" w14:textId="77777777">
      <w:pPr>
        <w:rPr>
          <w:rFonts w:asciiTheme="minorHAnsi" w:hAnsiTheme="minorHAnsi"/>
          <w:bCs/>
          <w:sz w:val="18"/>
          <w:szCs w:val="20"/>
        </w:rPr>
      </w:pPr>
      <w:r w:rsidRPr="00CF4E4C">
        <w:rPr>
          <w:rFonts w:asciiTheme="minorHAnsi" w:hAnsiTheme="minorHAnsi"/>
          <w:sz w:val="20"/>
          <w:szCs w:val="20"/>
        </w:rPr>
        <w:t xml:space="preserve">      </w:t>
      </w:r>
    </w:p>
    <w:p w:rsidR="004F079D" w:rsidRPr="00CF4E4C" w:rsidP="004F079D" w14:paraId="42C1C172" w14:textId="36935BA2">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s>
        <w:spacing w:line="300" w:lineRule="atLeast"/>
        <w:rPr>
          <w:rFonts w:asciiTheme="minorHAnsi" w:hAnsiTheme="minorHAnsi"/>
          <w:sz w:val="18"/>
          <w:szCs w:val="18"/>
        </w:rPr>
      </w:pPr>
      <w:r w:rsidRPr="00CF4E4C">
        <w:rPr>
          <w:rFonts w:asciiTheme="minorHAnsi" w:hAnsiTheme="minorHAnsi"/>
          <w:sz w:val="18"/>
          <w:szCs w:val="18"/>
        </w:rPr>
        <w:t>The Bureau of Economic Analysis (BEA) is conducting the BE-13, Survey of New Foreign Direct Investment in the United States</w:t>
      </w:r>
      <w:r w:rsidR="007F25B0">
        <w:rPr>
          <w:rFonts w:asciiTheme="minorHAnsi" w:hAnsiTheme="minorHAnsi"/>
          <w:sz w:val="18"/>
          <w:szCs w:val="18"/>
        </w:rPr>
        <w:t xml:space="preserve">, </w:t>
      </w:r>
      <w:r w:rsidRPr="007F25B0" w:rsidR="007F25B0">
        <w:rPr>
          <w:rFonts w:asciiTheme="minorHAnsi" w:hAnsiTheme="minorHAnsi"/>
          <w:sz w:val="18"/>
          <w:szCs w:val="18"/>
        </w:rPr>
        <w:t>a mandatory survey that collects data from U.S. companies in order to produce timely economic statistics.</w:t>
      </w:r>
      <w:r w:rsidR="007F25B0">
        <w:rPr>
          <w:rFonts w:asciiTheme="minorHAnsi" w:hAnsiTheme="minorHAnsi"/>
          <w:sz w:val="18"/>
          <w:szCs w:val="18"/>
        </w:rPr>
        <w:t xml:space="preserve"> </w:t>
      </w:r>
      <w:r w:rsidRPr="00CF4E4C">
        <w:rPr>
          <w:rFonts w:asciiTheme="minorHAnsi" w:hAnsiTheme="minorHAnsi"/>
          <w:sz w:val="18"/>
          <w:szCs w:val="18"/>
        </w:rPr>
        <w:t xml:space="preserve">If you do not meet the </w:t>
      </w:r>
      <w:r w:rsidRPr="00CF4E4C" w:rsidR="0028602A">
        <w:rPr>
          <w:rFonts w:asciiTheme="minorHAnsi" w:hAnsiTheme="minorHAnsi"/>
          <w:sz w:val="18"/>
          <w:szCs w:val="18"/>
        </w:rPr>
        <w:t>basic requirement</w:t>
      </w:r>
      <w:r w:rsidRPr="00CF4E4C">
        <w:rPr>
          <w:rFonts w:asciiTheme="minorHAnsi" w:hAnsiTheme="minorHAnsi"/>
          <w:sz w:val="18"/>
          <w:szCs w:val="18"/>
        </w:rPr>
        <w:t xml:space="preserve"> for filing a BE-13, you must file Form BE-13 Claim for Exemption. </w:t>
      </w:r>
    </w:p>
    <w:p w:rsidR="004F079D" w:rsidRPr="00CF4E4C" w:rsidP="004F079D" w14:paraId="1E26FF85"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s>
        <w:spacing w:line="300" w:lineRule="atLeast"/>
        <w:rPr>
          <w:rFonts w:asciiTheme="minorHAnsi" w:hAnsiTheme="minorHAnsi"/>
          <w:sz w:val="12"/>
          <w:szCs w:val="16"/>
        </w:rPr>
      </w:pPr>
    </w:p>
    <w:p w:rsidR="004F079D" w:rsidP="004F079D" w14:paraId="0545D780" w14:textId="758B1673">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s>
        <w:spacing w:line="300" w:lineRule="atLeast"/>
        <w:rPr>
          <w:rFonts w:asciiTheme="minorHAnsi" w:hAnsiTheme="minorHAnsi"/>
          <w:sz w:val="18"/>
          <w:szCs w:val="18"/>
        </w:rPr>
      </w:pPr>
      <w:r w:rsidRPr="00CF4E4C">
        <w:rPr>
          <w:rFonts w:asciiTheme="minorHAnsi" w:hAnsiTheme="minorHAnsi"/>
          <w:b/>
          <w:sz w:val="18"/>
          <w:szCs w:val="18"/>
        </w:rPr>
        <w:t>Basic Requirement</w:t>
      </w:r>
      <w:r w:rsidRPr="00CF4E4C">
        <w:rPr>
          <w:rFonts w:asciiTheme="minorHAnsi" w:hAnsiTheme="minorHAnsi"/>
          <w:sz w:val="18"/>
          <w:szCs w:val="18"/>
        </w:rPr>
        <w:t xml:space="preserve"> – A U.S. entity is required to report if (1) </w:t>
      </w:r>
      <w:r w:rsidRPr="00CF4E4C" w:rsidR="006851A0">
        <w:rPr>
          <w:rFonts w:asciiTheme="minorHAnsi" w:hAnsiTheme="minorHAnsi"/>
          <w:sz w:val="18"/>
          <w:szCs w:val="18"/>
        </w:rPr>
        <w:t>it is acquired or established by a foreign person or entity resulting in the creation of a foreign direct investment relationship</w:t>
      </w:r>
      <w:r w:rsidRPr="00CF4E4C">
        <w:rPr>
          <w:rFonts w:asciiTheme="minorHAnsi" w:hAnsiTheme="minorHAnsi"/>
          <w:sz w:val="18"/>
          <w:szCs w:val="18"/>
        </w:rPr>
        <w:t xml:space="preserve"> or (2) </w:t>
      </w:r>
      <w:r w:rsidRPr="00CF4E4C" w:rsidR="00433EBA">
        <w:rPr>
          <w:rFonts w:asciiTheme="minorHAnsi" w:hAnsiTheme="minorHAnsi"/>
          <w:sz w:val="18"/>
          <w:szCs w:val="18"/>
        </w:rPr>
        <w:t xml:space="preserve">it is </w:t>
      </w:r>
      <w:r w:rsidRPr="00CF4E4C">
        <w:rPr>
          <w:rFonts w:asciiTheme="minorHAnsi" w:hAnsiTheme="minorHAnsi"/>
          <w:sz w:val="18"/>
          <w:szCs w:val="18"/>
        </w:rPr>
        <w:t xml:space="preserve">an existing U.S. affiliate of a foreign parent </w:t>
      </w:r>
      <w:r w:rsidRPr="00CF4E4C" w:rsidR="00433EBA">
        <w:rPr>
          <w:rFonts w:asciiTheme="minorHAnsi" w:hAnsiTheme="minorHAnsi"/>
          <w:sz w:val="18"/>
          <w:szCs w:val="18"/>
        </w:rPr>
        <w:t xml:space="preserve">and </w:t>
      </w:r>
      <w:r w:rsidRPr="00CF4E4C">
        <w:rPr>
          <w:rFonts w:asciiTheme="minorHAnsi" w:hAnsiTheme="minorHAnsi"/>
          <w:sz w:val="18"/>
          <w:szCs w:val="18"/>
        </w:rPr>
        <w:t>establishes a new U.S. legal entity, expands its U.S. operations, or acquires a U.S. business enterprise.  Foreign direct investment is defined as the ownership or control, directly or indirectly, by one foreign person of 10 percent or more of the voting securities of an incorporated U.S. business enterprise, or an equivalent interest of an unincorporated U.S. business enterprise, including a branch.</w:t>
      </w:r>
      <w:r w:rsidR="002D5E2D">
        <w:rPr>
          <w:rFonts w:asciiTheme="minorHAnsi" w:hAnsiTheme="minorHAnsi"/>
          <w:sz w:val="18"/>
          <w:szCs w:val="18"/>
        </w:rPr>
        <w:t xml:space="preserve"> </w:t>
      </w:r>
    </w:p>
    <w:p w:rsidR="005B0702" w:rsidRPr="009004D1" w:rsidP="004F079D" w14:paraId="73E934F5"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s>
        <w:spacing w:line="300" w:lineRule="atLeast"/>
        <w:rPr>
          <w:rFonts w:asciiTheme="minorHAnsi" w:hAnsiTheme="minorHAnsi"/>
          <w:sz w:val="18"/>
          <w:szCs w:val="18"/>
        </w:rPr>
      </w:pPr>
    </w:p>
    <w:p w:rsidR="007F15C2" w:rsidP="004F079D" w14:paraId="2D322B75" w14:textId="3CE5E531">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s>
        <w:spacing w:line="300" w:lineRule="atLeast"/>
        <w:rPr>
          <w:rFonts w:asciiTheme="minorHAnsi" w:hAnsiTheme="minorHAnsi"/>
          <w:sz w:val="18"/>
          <w:szCs w:val="18"/>
        </w:rPr>
      </w:pPr>
      <w:r w:rsidRPr="00CF4E4C">
        <w:rPr>
          <w:rFonts w:asciiTheme="minorHAnsi" w:hAnsiTheme="minorHAnsi"/>
          <w:b/>
          <w:sz w:val="18"/>
          <w:szCs w:val="18"/>
        </w:rPr>
        <w:t>Due Date</w:t>
      </w:r>
      <w:r w:rsidRPr="00CF4E4C">
        <w:rPr>
          <w:rFonts w:asciiTheme="minorHAnsi" w:hAnsiTheme="minorHAnsi"/>
          <w:sz w:val="18"/>
          <w:szCs w:val="18"/>
        </w:rPr>
        <w:t xml:space="preserve"> – Forms are due within 45 days of the date of transaction, regardless of whether you have been contacted by BEA. If that date has passed, please file within 30 days of the date of this letter. </w:t>
      </w:r>
    </w:p>
    <w:p w:rsidR="004F079D" w:rsidRPr="00CF4E4C" w:rsidP="004F079D" w14:paraId="4DF47209"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s>
        <w:spacing w:line="300" w:lineRule="atLeast"/>
        <w:rPr>
          <w:rFonts w:asciiTheme="minorHAnsi" w:hAnsiTheme="minorHAnsi"/>
          <w:sz w:val="16"/>
          <w:szCs w:val="16"/>
        </w:rPr>
      </w:pPr>
    </w:p>
    <w:p w:rsidR="004F079D" w:rsidP="004F079D" w14:paraId="35C79B16" w14:textId="52FD45A9">
      <w:pPr>
        <w:tabs>
          <w:tab w:val="left" w:pos="-1152"/>
          <w:tab w:val="left" w:pos="-720"/>
          <w:tab w:val="left" w:pos="0"/>
          <w:tab w:val="left" w:pos="720"/>
          <w:tab w:val="left" w:pos="1440"/>
          <w:tab w:val="left" w:pos="1710"/>
          <w:tab w:val="left" w:pos="2160"/>
          <w:tab w:val="left" w:pos="2880"/>
          <w:tab w:val="left" w:pos="3600"/>
          <w:tab w:val="left" w:pos="4320"/>
          <w:tab w:val="left" w:pos="5040"/>
          <w:tab w:val="left" w:pos="5400"/>
          <w:tab w:val="left" w:pos="6480"/>
        </w:tabs>
        <w:spacing w:line="300" w:lineRule="atLeast"/>
        <w:rPr>
          <w:rFonts w:asciiTheme="minorHAnsi" w:hAnsiTheme="minorHAnsi"/>
          <w:sz w:val="18"/>
          <w:szCs w:val="18"/>
        </w:rPr>
      </w:pPr>
      <w:r w:rsidRPr="00CF4E4C">
        <w:rPr>
          <w:rFonts w:asciiTheme="minorHAnsi" w:hAnsiTheme="minorHAnsi"/>
          <w:b/>
          <w:sz w:val="18"/>
          <w:szCs w:val="18"/>
        </w:rPr>
        <w:t>How to file –</w:t>
      </w:r>
      <w:r w:rsidRPr="00CF4E4C">
        <w:rPr>
          <w:rFonts w:asciiTheme="minorHAnsi" w:hAnsiTheme="minorHAnsi"/>
          <w:sz w:val="18"/>
          <w:szCs w:val="18"/>
        </w:rPr>
        <w:tab/>
        <w:t>1.</w:t>
      </w:r>
      <w:r w:rsidRPr="00CF4E4C">
        <w:rPr>
          <w:rFonts w:asciiTheme="minorHAnsi" w:hAnsiTheme="minorHAnsi"/>
          <w:sz w:val="18"/>
          <w:szCs w:val="18"/>
        </w:rPr>
        <w:tab/>
        <w:t xml:space="preserve">Log on to </w:t>
      </w:r>
      <w:hyperlink r:id="rId5" w:history="1">
        <w:r w:rsidRPr="00CF4E4C">
          <w:rPr>
            <w:rStyle w:val="Hyperlink"/>
            <w:rFonts w:asciiTheme="minorHAnsi" w:hAnsiTheme="minorHAnsi"/>
            <w:sz w:val="18"/>
            <w:szCs w:val="18"/>
          </w:rPr>
          <w:t>www.bea.gov/efile</w:t>
        </w:r>
      </w:hyperlink>
      <w:r w:rsidR="006F367B">
        <w:rPr>
          <w:rFonts w:asciiTheme="minorHAnsi" w:hAnsiTheme="minorHAnsi"/>
          <w:sz w:val="18"/>
          <w:szCs w:val="18"/>
        </w:rPr>
        <w:t>. If you do not have an account,</w:t>
      </w:r>
      <w:r w:rsidRPr="00CF4E4C">
        <w:rPr>
          <w:rFonts w:asciiTheme="minorHAnsi" w:hAnsiTheme="minorHAnsi"/>
          <w:sz w:val="18"/>
          <w:szCs w:val="18"/>
        </w:rPr>
        <w:t xml:space="preserve"> create a username and password.</w:t>
      </w:r>
    </w:p>
    <w:p w:rsidR="00FD19C3" w:rsidRPr="000F5EFD" w:rsidP="000F5EFD" w14:paraId="45957056" w14:textId="77777777">
      <w:pPr>
        <w:pStyle w:val="ListParagraph"/>
        <w:numPr>
          <w:ilvl w:val="0"/>
          <w:numId w:val="1"/>
        </w:numPr>
        <w:tabs>
          <w:tab w:val="left" w:pos="-1152"/>
          <w:tab w:val="left" w:pos="-720"/>
          <w:tab w:val="left" w:pos="0"/>
          <w:tab w:val="left" w:pos="720"/>
          <w:tab w:val="left" w:pos="1440"/>
          <w:tab w:val="left" w:pos="1710"/>
          <w:tab w:val="left" w:pos="2160"/>
          <w:tab w:val="left" w:pos="2880"/>
          <w:tab w:val="left" w:pos="3600"/>
          <w:tab w:val="left" w:pos="4320"/>
          <w:tab w:val="left" w:pos="5040"/>
          <w:tab w:val="left" w:pos="5400"/>
          <w:tab w:val="left" w:pos="6480"/>
        </w:tabs>
        <w:spacing w:line="300" w:lineRule="atLeast"/>
        <w:rPr>
          <w:rFonts w:asciiTheme="minorHAnsi" w:hAnsiTheme="minorHAnsi"/>
          <w:sz w:val="18"/>
          <w:szCs w:val="18"/>
        </w:rPr>
      </w:pPr>
      <w:r>
        <w:rPr>
          <w:rFonts w:asciiTheme="minorHAnsi" w:hAnsiTheme="minorHAnsi"/>
          <w:sz w:val="18"/>
          <w:szCs w:val="18"/>
        </w:rPr>
        <w:t>Click “Need to link or add a survey?</w:t>
      </w:r>
      <w:r>
        <w:rPr>
          <w:rFonts w:asciiTheme="minorHAnsi" w:hAnsiTheme="minorHAnsi"/>
          <w:sz w:val="18"/>
          <w:szCs w:val="18"/>
        </w:rPr>
        <w:t>” under t</w:t>
      </w:r>
      <w:r>
        <w:rPr>
          <w:rFonts w:asciiTheme="minorHAnsi" w:hAnsiTheme="minorHAnsi"/>
          <w:sz w:val="18"/>
          <w:szCs w:val="18"/>
        </w:rPr>
        <w:t>he “Linked Surveys</w:t>
      </w:r>
      <w:r w:rsidR="00CB3070">
        <w:rPr>
          <w:rFonts w:asciiTheme="minorHAnsi" w:hAnsiTheme="minorHAnsi"/>
          <w:sz w:val="18"/>
          <w:szCs w:val="18"/>
        </w:rPr>
        <w:t>”</w:t>
      </w:r>
      <w:r>
        <w:rPr>
          <w:rFonts w:asciiTheme="minorHAnsi" w:hAnsiTheme="minorHAnsi"/>
          <w:sz w:val="18"/>
          <w:szCs w:val="18"/>
        </w:rPr>
        <w:t xml:space="preserve"> header.</w:t>
      </w:r>
    </w:p>
    <w:p w:rsidR="004F079D" w:rsidP="000F5EFD" w14:paraId="110368D0" w14:textId="0B95A8C8">
      <w:pPr>
        <w:pStyle w:val="ListParagraph"/>
        <w:numPr>
          <w:ilvl w:val="0"/>
          <w:numId w:val="1"/>
        </w:numPr>
        <w:tabs>
          <w:tab w:val="left" w:pos="-1152"/>
          <w:tab w:val="left" w:pos="-720"/>
          <w:tab w:val="left" w:pos="0"/>
          <w:tab w:val="left" w:pos="720"/>
          <w:tab w:val="left" w:pos="1710"/>
          <w:tab w:val="left" w:pos="2880"/>
          <w:tab w:val="left" w:pos="3600"/>
          <w:tab w:val="left" w:pos="4320"/>
          <w:tab w:val="left" w:pos="5040"/>
          <w:tab w:val="left" w:pos="5400"/>
          <w:tab w:val="left" w:pos="6480"/>
        </w:tabs>
        <w:spacing w:line="300" w:lineRule="atLeast"/>
        <w:rPr>
          <w:rFonts w:asciiTheme="minorHAnsi" w:hAnsiTheme="minorHAnsi"/>
          <w:sz w:val="18"/>
          <w:szCs w:val="18"/>
        </w:rPr>
      </w:pPr>
      <w:r>
        <w:rPr>
          <w:rFonts w:asciiTheme="minorHAnsi" w:hAnsiTheme="minorHAnsi"/>
          <w:sz w:val="18"/>
          <w:szCs w:val="18"/>
        </w:rPr>
        <w:t xml:space="preserve">Select “BE-13 Survey of New Foreign Direct Investment in the United States” from the dropdown menu. </w:t>
      </w:r>
    </w:p>
    <w:p w:rsidR="004F079D" w:rsidRPr="009004D1" w:rsidP="009004D1" w14:paraId="770B1F97" w14:textId="79D5C9CF">
      <w:pPr>
        <w:pStyle w:val="ListParagraph"/>
        <w:numPr>
          <w:ilvl w:val="0"/>
          <w:numId w:val="1"/>
        </w:numPr>
        <w:tabs>
          <w:tab w:val="left" w:pos="-1152"/>
          <w:tab w:val="left" w:pos="-720"/>
          <w:tab w:val="left" w:pos="0"/>
          <w:tab w:val="left" w:pos="720"/>
          <w:tab w:val="left" w:pos="1710"/>
          <w:tab w:val="left" w:pos="2880"/>
          <w:tab w:val="left" w:pos="3600"/>
          <w:tab w:val="left" w:pos="4320"/>
          <w:tab w:val="left" w:pos="5040"/>
          <w:tab w:val="left" w:pos="5400"/>
          <w:tab w:val="left" w:pos="6480"/>
        </w:tabs>
        <w:spacing w:line="300" w:lineRule="atLeast"/>
        <w:rPr>
          <w:rFonts w:asciiTheme="minorHAnsi" w:hAnsiTheme="minorHAnsi"/>
          <w:sz w:val="18"/>
          <w:szCs w:val="18"/>
        </w:rPr>
      </w:pPr>
      <w:r w:rsidRPr="00D95DAB">
        <w:rPr>
          <w:rFonts w:asciiTheme="minorHAnsi" w:hAnsiTheme="minorHAnsi"/>
          <w:sz w:val="18"/>
          <w:szCs w:val="18"/>
        </w:rPr>
        <w:t>Review the types of transactions listed. Select the form which best describes your transaction</w:t>
      </w:r>
      <w:r>
        <w:rPr>
          <w:rFonts w:asciiTheme="minorHAnsi" w:hAnsiTheme="minorHAnsi"/>
          <w:sz w:val="18"/>
          <w:szCs w:val="18"/>
        </w:rPr>
        <w:t xml:space="preserve">. </w:t>
      </w:r>
      <w:r w:rsidRPr="00CF4E4C">
        <w:rPr>
          <w:rFonts w:asciiTheme="minorHAnsi" w:hAnsiTheme="minorHAnsi"/>
          <w:sz w:val="18"/>
          <w:szCs w:val="18"/>
        </w:rPr>
        <w:t xml:space="preserve">Once </w:t>
      </w:r>
      <w:r>
        <w:rPr>
          <w:rFonts w:asciiTheme="minorHAnsi" w:hAnsiTheme="minorHAnsi"/>
          <w:sz w:val="18"/>
          <w:szCs w:val="18"/>
        </w:rPr>
        <w:t xml:space="preserve">  </w:t>
      </w:r>
      <w:r w:rsidRPr="00CF4E4C">
        <w:rPr>
          <w:rFonts w:asciiTheme="minorHAnsi" w:hAnsiTheme="minorHAnsi"/>
          <w:sz w:val="18"/>
          <w:szCs w:val="18"/>
        </w:rPr>
        <w:t>completed, ensure you have clicked “submit.”</w:t>
      </w:r>
    </w:p>
    <w:p w:rsidR="004F079D" w:rsidRPr="00CF4E4C" w:rsidP="004F079D" w14:paraId="1053DBE3"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s>
        <w:spacing w:line="300" w:lineRule="atLeast"/>
        <w:rPr>
          <w:rFonts w:asciiTheme="minorHAnsi" w:hAnsiTheme="minorHAnsi"/>
          <w:sz w:val="8"/>
          <w:szCs w:val="16"/>
        </w:rPr>
      </w:pPr>
    </w:p>
    <w:p w:rsidR="004F079D" w:rsidRPr="00CF4E4C" w:rsidP="004F079D" w14:paraId="7C2757A6" w14:textId="59663A1C">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s>
        <w:spacing w:line="300" w:lineRule="atLeast"/>
        <w:rPr>
          <w:rFonts w:asciiTheme="minorHAnsi" w:hAnsiTheme="minorHAnsi"/>
          <w:sz w:val="18"/>
          <w:szCs w:val="18"/>
        </w:rPr>
      </w:pPr>
      <w:r>
        <w:rPr>
          <w:rFonts w:asciiTheme="minorHAnsi" w:hAnsiTheme="minorHAnsi"/>
          <w:sz w:val="18"/>
          <w:szCs w:val="18"/>
        </w:rPr>
        <w:t>For more survey information,</w:t>
      </w:r>
      <w:r w:rsidR="005B3BCA">
        <w:rPr>
          <w:rFonts w:asciiTheme="minorHAnsi" w:hAnsiTheme="minorHAnsi"/>
          <w:sz w:val="18"/>
          <w:szCs w:val="18"/>
        </w:rPr>
        <w:t xml:space="preserve"> including up-to-date copies of all survey forms,</w:t>
      </w:r>
      <w:r>
        <w:rPr>
          <w:rFonts w:asciiTheme="minorHAnsi" w:hAnsiTheme="minorHAnsi"/>
          <w:sz w:val="18"/>
          <w:szCs w:val="18"/>
        </w:rPr>
        <w:t xml:space="preserve"> visit</w:t>
      </w:r>
      <w:r w:rsidR="00D95DAB">
        <w:rPr>
          <w:rFonts w:asciiTheme="minorHAnsi" w:hAnsiTheme="minorHAnsi"/>
          <w:sz w:val="18"/>
          <w:szCs w:val="18"/>
        </w:rPr>
        <w:t xml:space="preserve"> </w:t>
      </w:r>
      <w:hyperlink r:id="rId6" w:history="1">
        <w:r w:rsidRPr="00CF4E4C">
          <w:rPr>
            <w:rStyle w:val="Hyperlink"/>
            <w:rFonts w:asciiTheme="minorHAnsi" w:hAnsiTheme="minorHAnsi"/>
            <w:sz w:val="18"/>
            <w:szCs w:val="18"/>
          </w:rPr>
          <w:t>http://www.bea.gov/be13</w:t>
        </w:r>
      </w:hyperlink>
      <w:r w:rsidRPr="00CF4E4C">
        <w:rPr>
          <w:rFonts w:asciiTheme="minorHAnsi" w:hAnsiTheme="minorHAnsi"/>
          <w:sz w:val="18"/>
          <w:szCs w:val="18"/>
        </w:rPr>
        <w:t>.</w:t>
      </w:r>
      <w:r w:rsidR="005B3BCA">
        <w:rPr>
          <w:rFonts w:asciiTheme="minorHAnsi" w:hAnsiTheme="minorHAnsi"/>
          <w:sz w:val="18"/>
          <w:szCs w:val="18"/>
        </w:rPr>
        <w:t xml:space="preserve"> </w:t>
      </w:r>
      <w:r w:rsidRPr="00CF4E4C" w:rsidR="005B3BCA">
        <w:rPr>
          <w:rFonts w:asciiTheme="minorHAnsi" w:hAnsiTheme="minorHAnsi"/>
          <w:sz w:val="18"/>
          <w:szCs w:val="18"/>
        </w:rPr>
        <w:t xml:space="preserve">For assistance, please call (301) 278-9419 or e-mail </w:t>
      </w:r>
      <w:hyperlink r:id="rId7" w:history="1">
        <w:r w:rsidRPr="00CF4E4C" w:rsidR="005B3BCA">
          <w:rPr>
            <w:rStyle w:val="Hyperlink"/>
            <w:rFonts w:asciiTheme="minorHAnsi" w:hAnsiTheme="minorHAnsi"/>
            <w:sz w:val="18"/>
            <w:szCs w:val="18"/>
          </w:rPr>
          <w:t>be13@bea.gov</w:t>
        </w:r>
      </w:hyperlink>
      <w:r w:rsidRPr="00CF4E4C" w:rsidR="005B3BCA">
        <w:rPr>
          <w:rFonts w:asciiTheme="minorHAnsi" w:hAnsiTheme="minorHAnsi"/>
          <w:sz w:val="18"/>
          <w:szCs w:val="18"/>
        </w:rPr>
        <w:t xml:space="preserve">. </w:t>
      </w:r>
      <w:r w:rsidR="00D210E8">
        <w:rPr>
          <w:rFonts w:asciiTheme="minorHAnsi" w:hAnsiTheme="minorHAnsi"/>
          <w:sz w:val="18"/>
          <w:szCs w:val="18"/>
        </w:rPr>
        <w:t>T</w:t>
      </w:r>
      <w:r w:rsidRPr="00CF4E4C">
        <w:rPr>
          <w:rFonts w:asciiTheme="minorHAnsi" w:hAnsiTheme="minorHAnsi"/>
          <w:sz w:val="18"/>
          <w:szCs w:val="18"/>
        </w:rPr>
        <w:t>hank you for your</w:t>
      </w:r>
      <w:r>
        <w:rPr>
          <w:rFonts w:asciiTheme="minorHAnsi" w:hAnsiTheme="minorHAnsi"/>
          <w:sz w:val="18"/>
          <w:szCs w:val="18"/>
        </w:rPr>
        <w:t xml:space="preserve"> time and</w:t>
      </w:r>
      <w:r w:rsidRPr="00CF4E4C">
        <w:rPr>
          <w:rFonts w:asciiTheme="minorHAnsi" w:hAnsiTheme="minorHAnsi"/>
          <w:sz w:val="18"/>
          <w:szCs w:val="18"/>
        </w:rPr>
        <w:t xml:space="preserve"> cooperation.</w:t>
      </w:r>
      <w:r>
        <w:rPr>
          <w:rFonts w:asciiTheme="minorHAnsi" w:hAnsiTheme="minorHAnsi"/>
          <w:sz w:val="18"/>
          <w:szCs w:val="18"/>
        </w:rPr>
        <w:t xml:space="preserve"> </w:t>
      </w:r>
      <w:r w:rsidRPr="009004D1">
        <w:rPr>
          <w:rFonts w:asciiTheme="minorHAnsi" w:hAnsiTheme="minorHAnsi"/>
          <w:sz w:val="18"/>
          <w:szCs w:val="18"/>
        </w:rPr>
        <w:t>Your response makes a difference in producing accurate and objective statistics on the U.S. economy.</w:t>
      </w:r>
      <w:r>
        <w:rPr>
          <w:rFonts w:asciiTheme="minorHAnsi" w:hAnsiTheme="minorHAnsi"/>
          <w:sz w:val="22"/>
          <w:szCs w:val="22"/>
        </w:rPr>
        <w:t xml:space="preserve"> </w:t>
      </w:r>
    </w:p>
    <w:p w:rsidR="004F079D" w:rsidRPr="00CF4E4C" w:rsidP="004F079D" w14:paraId="0C5A6BE3"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s>
        <w:spacing w:line="300" w:lineRule="atLeast"/>
        <w:rPr>
          <w:rFonts w:asciiTheme="minorHAnsi" w:hAnsiTheme="minorHAnsi"/>
          <w:sz w:val="18"/>
          <w:szCs w:val="18"/>
        </w:rPr>
      </w:pPr>
    </w:p>
    <w:p w:rsidR="00CF4E4C" w:rsidP="004F079D" w14:paraId="03E9A6FB"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s>
        <w:rPr>
          <w:rFonts w:asciiTheme="minorHAnsi" w:hAnsiTheme="minorHAnsi"/>
          <w:sz w:val="18"/>
          <w:szCs w:val="18"/>
        </w:rPr>
      </w:pPr>
      <w:r w:rsidRPr="00CF4E4C">
        <w:rPr>
          <w:rFonts w:asciiTheme="minorHAnsi" w:hAnsiTheme="minorHAnsi"/>
          <w:sz w:val="18"/>
          <w:szCs w:val="18"/>
        </w:rPr>
        <w:t>Sincerely,</w:t>
      </w:r>
    </w:p>
    <w:p w:rsidR="00CF4E4C" w:rsidRPr="00D03EC8" w:rsidP="004F079D" w14:paraId="35B7918C"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s>
        <w:rPr>
          <w:rFonts w:asciiTheme="minorHAnsi" w:hAnsiTheme="minorHAnsi"/>
          <w:sz w:val="12"/>
          <w:szCs w:val="18"/>
        </w:rPr>
      </w:pPr>
    </w:p>
    <w:p w:rsidR="004F079D" w:rsidP="004F079D" w14:paraId="5E5781B2" w14:textId="2D6D8B0A">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s>
        <w:rPr>
          <w:rFonts w:asciiTheme="minorHAnsi" w:hAnsiTheme="minorHAnsi"/>
          <w:sz w:val="20"/>
          <w:szCs w:val="20"/>
        </w:rPr>
      </w:pPr>
      <w:r>
        <w:rPr>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64770</wp:posOffset>
                </wp:positionV>
                <wp:extent cx="1096645" cy="350520"/>
                <wp:effectExtent l="0" t="0" r="8255"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6645" cy="350520"/>
                        </a:xfrm>
                        <a:prstGeom prst="rect">
                          <a:avLst/>
                        </a:prstGeom>
                        <a:solidFill>
                          <a:srgbClr val="FFFFFF"/>
                        </a:solidFill>
                        <a:ln w="9525">
                          <a:noFill/>
                          <a:miter lim="800000"/>
                          <a:headEnd/>
                          <a:tailEnd/>
                        </a:ln>
                      </wps:spPr>
                      <wps:txbx>
                        <w:txbxContent>
                          <w:p w:rsidR="0018006A" w:rsidRPr="00354BDF" w:rsidP="0018006A" w14:textId="77777777">
                            <w:pPr>
                              <w:rPr>
                                <w:rFonts w:ascii="Freestyle Script" w:hAnsi="Freestyle Script"/>
                                <w:sz w:val="32"/>
                                <w:szCs w:val="32"/>
                              </w:rPr>
                            </w:pPr>
                            <w:r w:rsidRPr="00354BDF">
                              <w:rPr>
                                <w:rFonts w:ascii="Freestyle Script" w:hAnsi="Freestyle Script"/>
                                <w:sz w:val="32"/>
                                <w:szCs w:val="32"/>
                              </w:rPr>
                              <w:t>Paul W. Farello</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86.35pt;height:27.6pt;margin-top:5.1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stroked="f">
                <v:textbox>
                  <w:txbxContent>
                    <w:p w:rsidR="0018006A" w:rsidRPr="00354BDF" w:rsidP="0018006A" w14:paraId="5EB2CDBF" w14:textId="77777777">
                      <w:pPr>
                        <w:rPr>
                          <w:rFonts w:ascii="Freestyle Script" w:hAnsi="Freestyle Script"/>
                          <w:sz w:val="32"/>
                          <w:szCs w:val="32"/>
                        </w:rPr>
                      </w:pPr>
                      <w:r w:rsidRPr="00354BDF">
                        <w:rPr>
                          <w:rFonts w:ascii="Freestyle Script" w:hAnsi="Freestyle Script"/>
                          <w:sz w:val="32"/>
                          <w:szCs w:val="32"/>
                        </w:rPr>
                        <w:t>Paul W. Farello</w:t>
                      </w:r>
                    </w:p>
                  </w:txbxContent>
                </v:textbox>
                <w10:wrap type="square"/>
              </v:shape>
            </w:pict>
          </mc:Fallback>
        </mc:AlternateContent>
      </w:r>
    </w:p>
    <w:p w:rsidR="00CF4E4C" w:rsidRPr="00D03EC8" w:rsidP="004F079D" w14:paraId="5E1781B3"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s>
        <w:rPr>
          <w:rFonts w:asciiTheme="minorHAnsi" w:hAnsiTheme="minorHAnsi"/>
          <w:sz w:val="6"/>
          <w:szCs w:val="20"/>
        </w:rPr>
      </w:pPr>
    </w:p>
    <w:p w:rsidR="0018006A" w:rsidP="004F079D" w14:paraId="6CCD94A2" w14:textId="3D9237A5">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s>
        <w:rPr>
          <w:rFonts w:asciiTheme="minorHAnsi" w:hAnsiTheme="minorHAnsi"/>
          <w:sz w:val="18"/>
          <w:szCs w:val="18"/>
        </w:rPr>
      </w:pPr>
    </w:p>
    <w:p w:rsidR="0018006A" w:rsidP="004F079D" w14:paraId="1BAC39A2"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s>
        <w:rPr>
          <w:rFonts w:asciiTheme="minorHAnsi" w:hAnsiTheme="minorHAnsi"/>
          <w:sz w:val="18"/>
          <w:szCs w:val="18"/>
        </w:rPr>
      </w:pPr>
    </w:p>
    <w:p w:rsidR="0018006A" w:rsidP="004F079D" w14:paraId="5BE39BD5"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s>
        <w:rPr>
          <w:rFonts w:asciiTheme="minorHAnsi" w:hAnsiTheme="minorHAnsi"/>
          <w:sz w:val="18"/>
          <w:szCs w:val="18"/>
        </w:rPr>
      </w:pPr>
    </w:p>
    <w:p w:rsidR="004F079D" w:rsidRPr="00CF4E4C" w:rsidP="004F079D" w14:paraId="46D7896B" w14:textId="21277865">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s>
        <w:rPr>
          <w:rFonts w:asciiTheme="minorHAnsi" w:hAnsiTheme="minorHAnsi"/>
          <w:sz w:val="18"/>
          <w:szCs w:val="18"/>
        </w:rPr>
      </w:pPr>
      <w:r>
        <w:rPr>
          <w:rFonts w:asciiTheme="minorHAnsi" w:hAnsiTheme="minorHAnsi"/>
          <w:sz w:val="18"/>
          <w:szCs w:val="18"/>
        </w:rPr>
        <w:t>Paul W. Farello</w:t>
      </w:r>
    </w:p>
    <w:p w:rsidR="00B53821" w:rsidRPr="00CF4E4C" w:rsidP="006851A0" w14:paraId="32D436D6" w14:textId="06B0916A">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s>
        <w:rPr>
          <w:rFonts w:asciiTheme="minorHAnsi" w:hAnsiTheme="minorHAnsi"/>
        </w:rPr>
      </w:pPr>
      <w:r>
        <w:rPr>
          <w:rFonts w:asciiTheme="minorHAnsi" w:hAnsiTheme="minorHAnsi"/>
          <w:sz w:val="18"/>
          <w:szCs w:val="18"/>
        </w:rPr>
        <w:t>Associate Director for International Economics</w:t>
      </w:r>
    </w:p>
    <w:sectPr w:rsidSect="008700A8">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Times New Roman"/>
    <w:charset w:val="00"/>
    <w:family w:val="auto"/>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Gotham HTF Medium">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4675"/>
      <w:gridCol w:w="4675"/>
    </w:tblGrid>
    <w:tr w14:paraId="60A67324" w14:textId="77777777" w:rsidTr="00363A7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4675" w:type="dxa"/>
        </w:tcPr>
        <w:p w:rsidR="008D59BB" w:rsidRPr="00363A74" w:rsidP="00F57845" w14:paraId="03E36D92" w14:textId="77777777">
          <w:pPr>
            <w:pStyle w:val="Footer"/>
            <w:rPr>
              <w:rFonts w:ascii="Gotham HTF Medium" w:hAnsi="Gotham HTF Medium"/>
              <w:color w:val="A6A6A6" w:themeColor="background1" w:themeShade="A6"/>
              <w:sz w:val="18"/>
              <w:szCs w:val="18"/>
            </w:rPr>
          </w:pPr>
        </w:p>
      </w:tc>
      <w:tc>
        <w:tcPr>
          <w:tcW w:w="4675" w:type="dxa"/>
        </w:tcPr>
        <w:p w:rsidR="008D59BB" w:rsidRPr="00363A74" w:rsidP="008D59BB" w14:paraId="46EF2D37" w14:textId="77777777">
          <w:pPr>
            <w:pStyle w:val="Footer"/>
            <w:jc w:val="right"/>
            <w:rPr>
              <w:rFonts w:ascii="Gotham HTF Medium" w:hAnsi="Gotham HTF Medium"/>
              <w:color w:val="A6A6A6" w:themeColor="background1" w:themeShade="A6"/>
              <w:sz w:val="18"/>
              <w:szCs w:val="18"/>
            </w:rPr>
          </w:pPr>
          <w:r w:rsidRPr="00363A74">
            <w:rPr>
              <w:rFonts w:ascii="Gotham HTF Medium" w:hAnsi="Gotham HTF Medium"/>
              <w:color w:val="A6A6A6" w:themeColor="background1" w:themeShade="A6"/>
              <w:sz w:val="18"/>
              <w:szCs w:val="18"/>
            </w:rPr>
            <w:t xml:space="preserve">Page </w:t>
          </w:r>
          <w:r w:rsidRPr="00363A74">
            <w:rPr>
              <w:rFonts w:ascii="Gotham HTF Medium" w:hAnsi="Gotham HTF Medium"/>
              <w:color w:val="A6A6A6" w:themeColor="background1" w:themeShade="A6"/>
              <w:sz w:val="18"/>
              <w:szCs w:val="18"/>
            </w:rPr>
            <w:fldChar w:fldCharType="begin"/>
          </w:r>
          <w:r w:rsidRPr="00363A74">
            <w:rPr>
              <w:rFonts w:ascii="Gotham HTF Medium" w:hAnsi="Gotham HTF Medium"/>
              <w:color w:val="A6A6A6" w:themeColor="background1" w:themeShade="A6"/>
              <w:sz w:val="18"/>
              <w:szCs w:val="18"/>
            </w:rPr>
            <w:instrText xml:space="preserve"> PAGE </w:instrText>
          </w:r>
          <w:r w:rsidRPr="00363A74">
            <w:rPr>
              <w:rFonts w:ascii="Gotham HTF Medium" w:hAnsi="Gotham HTF Medium"/>
              <w:color w:val="A6A6A6" w:themeColor="background1" w:themeShade="A6"/>
              <w:sz w:val="18"/>
              <w:szCs w:val="18"/>
            </w:rPr>
            <w:fldChar w:fldCharType="separate"/>
          </w:r>
          <w:r w:rsidR="007D7824">
            <w:rPr>
              <w:rFonts w:ascii="Gotham HTF Medium" w:hAnsi="Gotham HTF Medium"/>
              <w:noProof/>
              <w:color w:val="A6A6A6" w:themeColor="background1" w:themeShade="A6"/>
              <w:sz w:val="18"/>
              <w:szCs w:val="18"/>
            </w:rPr>
            <w:t>1</w:t>
          </w:r>
          <w:r w:rsidRPr="00363A74">
            <w:rPr>
              <w:rFonts w:ascii="Gotham HTF Medium" w:hAnsi="Gotham HTF Medium"/>
              <w:color w:val="A6A6A6" w:themeColor="background1" w:themeShade="A6"/>
              <w:sz w:val="18"/>
              <w:szCs w:val="18"/>
            </w:rPr>
            <w:fldChar w:fldCharType="end"/>
          </w:r>
          <w:r w:rsidRPr="00363A74">
            <w:rPr>
              <w:rFonts w:ascii="Gotham HTF Medium" w:hAnsi="Gotham HTF Medium"/>
              <w:color w:val="A6A6A6" w:themeColor="background1" w:themeShade="A6"/>
              <w:sz w:val="18"/>
              <w:szCs w:val="18"/>
            </w:rPr>
            <w:t xml:space="preserve"> of </w:t>
          </w:r>
          <w:r w:rsidRPr="00363A74">
            <w:rPr>
              <w:rFonts w:ascii="Gotham HTF Medium" w:hAnsi="Gotham HTF Medium"/>
              <w:color w:val="A6A6A6" w:themeColor="background1" w:themeShade="A6"/>
              <w:sz w:val="18"/>
              <w:szCs w:val="18"/>
            </w:rPr>
            <w:fldChar w:fldCharType="begin"/>
          </w:r>
          <w:r w:rsidRPr="00363A74">
            <w:rPr>
              <w:rFonts w:ascii="Gotham HTF Medium" w:hAnsi="Gotham HTF Medium"/>
              <w:color w:val="A6A6A6" w:themeColor="background1" w:themeShade="A6"/>
              <w:sz w:val="18"/>
              <w:szCs w:val="18"/>
            </w:rPr>
            <w:instrText xml:space="preserve"> NUMPAGES </w:instrText>
          </w:r>
          <w:r w:rsidRPr="00363A74">
            <w:rPr>
              <w:rFonts w:ascii="Gotham HTF Medium" w:hAnsi="Gotham HTF Medium"/>
              <w:color w:val="A6A6A6" w:themeColor="background1" w:themeShade="A6"/>
              <w:sz w:val="18"/>
              <w:szCs w:val="18"/>
            </w:rPr>
            <w:fldChar w:fldCharType="separate"/>
          </w:r>
          <w:r w:rsidR="00E07ACA">
            <w:rPr>
              <w:rFonts w:ascii="Gotham HTF Medium" w:hAnsi="Gotham HTF Medium"/>
              <w:noProof/>
              <w:color w:val="A6A6A6" w:themeColor="background1" w:themeShade="A6"/>
              <w:sz w:val="18"/>
              <w:szCs w:val="18"/>
            </w:rPr>
            <w:t>1</w:t>
          </w:r>
          <w:r w:rsidRPr="00363A74">
            <w:rPr>
              <w:rFonts w:ascii="Gotham HTF Medium" w:hAnsi="Gotham HTF Medium"/>
              <w:color w:val="A6A6A6" w:themeColor="background1" w:themeShade="A6"/>
              <w:sz w:val="18"/>
              <w:szCs w:val="18"/>
            </w:rPr>
            <w:fldChar w:fldCharType="end"/>
          </w:r>
        </w:p>
      </w:tc>
    </w:tr>
  </w:tbl>
  <w:p w:rsidR="008D59BB" w:rsidRPr="008D59BB" w:rsidP="008D59BB" w14:paraId="6C9C15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46E8" w:rsidRPr="00D8611C" w:rsidP="00D8611C" w14:paraId="576AB9AB" w14:textId="77777777">
    <w:pPr>
      <w:pStyle w:val="Footer"/>
    </w:pPr>
    <w:r>
      <w:rPr>
        <w:noProof/>
      </w:rPr>
      <w:drawing>
        <wp:inline distT="0" distB="0" distL="0" distR="0">
          <wp:extent cx="5943600" cy="548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ionary_BE-13.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943600" cy="548640"/>
                  </a:xfrm>
                  <a:prstGeom prst="rect">
                    <a:avLst/>
                  </a:prstGeom>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46E8" w:rsidP="005246E8" w14:paraId="303B453C" w14:textId="77777777">
    <w:pPr>
      <w:pStyle w:val="Header"/>
    </w:pPr>
    <w:r>
      <w:rPr>
        <w:noProof/>
      </w:rPr>
      <w:drawing>
        <wp:inline distT="0" distB="0" distL="0" distR="0">
          <wp:extent cx="2225040" cy="243840"/>
          <wp:effectExtent l="0" t="0" r="10160"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EA-HLogo-4c.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225040" cy="243840"/>
                  </a:xfrm>
                  <a:prstGeom prst="rect">
                    <a:avLst/>
                  </a:prstGeom>
                </pic:spPr>
              </pic:pic>
            </a:graphicData>
          </a:graphic>
        </wp:inline>
      </w:drawing>
    </w:r>
  </w:p>
  <w:p w:rsidR="005246E8" w:rsidP="005246E8" w14:paraId="6CDBD095" w14:textId="77777777">
    <w:pPr>
      <w:pStyle w:val="Header"/>
    </w:pPr>
  </w:p>
  <w:p w:rsidR="00363A74" w:rsidP="005246E8" w14:paraId="47DDD0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00A8" w:rsidRPr="00EE057D" w:rsidP="00EE057D" w14:paraId="7CE535FC" w14:textId="77777777">
    <w:pPr>
      <w:pStyle w:val="Header"/>
    </w:pPr>
    <w:r>
      <w:rPr>
        <w:noProof/>
      </w:rPr>
      <w:drawing>
        <wp:inline distT="0" distB="0" distL="0" distR="0">
          <wp:extent cx="5946797" cy="7289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ionary_header.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r="-54" b="20280"/>
                  <a:stretch>
                    <a:fillRect/>
                  </a:stretch>
                </pic:blipFill>
                <pic:spPr bwMode="auto">
                  <a:xfrm>
                    <a:off x="0" y="0"/>
                    <a:ext cx="5946797" cy="72896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84F2A"/>
    <w:multiLevelType w:val="hybridMultilevel"/>
    <w:tmpl w:val="ADAC337A"/>
    <w:lvl w:ilvl="0">
      <w:start w:val="2"/>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279413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79D"/>
    <w:rsid w:val="00023D6F"/>
    <w:rsid w:val="000637BB"/>
    <w:rsid w:val="00067A35"/>
    <w:rsid w:val="000B1131"/>
    <w:rsid w:val="000B6184"/>
    <w:rsid w:val="000C434F"/>
    <w:rsid w:val="000D7689"/>
    <w:rsid w:val="000F5EFD"/>
    <w:rsid w:val="001408A5"/>
    <w:rsid w:val="00162248"/>
    <w:rsid w:val="0018006A"/>
    <w:rsid w:val="001A30A6"/>
    <w:rsid w:val="001B3571"/>
    <w:rsid w:val="001B4FF9"/>
    <w:rsid w:val="001F5A15"/>
    <w:rsid w:val="0023652E"/>
    <w:rsid w:val="0028602A"/>
    <w:rsid w:val="002A638A"/>
    <w:rsid w:val="002B03B6"/>
    <w:rsid w:val="002B05A5"/>
    <w:rsid w:val="002D0A02"/>
    <w:rsid w:val="002D5E2D"/>
    <w:rsid w:val="002F0748"/>
    <w:rsid w:val="002F611F"/>
    <w:rsid w:val="002F6F4F"/>
    <w:rsid w:val="00302AD6"/>
    <w:rsid w:val="003305CB"/>
    <w:rsid w:val="00354BDF"/>
    <w:rsid w:val="00362A96"/>
    <w:rsid w:val="00363A74"/>
    <w:rsid w:val="003670C6"/>
    <w:rsid w:val="003939DF"/>
    <w:rsid w:val="003F268D"/>
    <w:rsid w:val="00433EBA"/>
    <w:rsid w:val="00456FD6"/>
    <w:rsid w:val="004716AA"/>
    <w:rsid w:val="004B7CE6"/>
    <w:rsid w:val="004F079D"/>
    <w:rsid w:val="005246E8"/>
    <w:rsid w:val="00544639"/>
    <w:rsid w:val="005539E3"/>
    <w:rsid w:val="005979F9"/>
    <w:rsid w:val="005B0702"/>
    <w:rsid w:val="005B3BCA"/>
    <w:rsid w:val="005D5996"/>
    <w:rsid w:val="006851A0"/>
    <w:rsid w:val="006864E8"/>
    <w:rsid w:val="006A69E6"/>
    <w:rsid w:val="006D04B8"/>
    <w:rsid w:val="006F367B"/>
    <w:rsid w:val="007C5A0F"/>
    <w:rsid w:val="007D0B79"/>
    <w:rsid w:val="007D5C35"/>
    <w:rsid w:val="007D7824"/>
    <w:rsid w:val="007F15C2"/>
    <w:rsid w:val="007F25B0"/>
    <w:rsid w:val="00812603"/>
    <w:rsid w:val="00866DB1"/>
    <w:rsid w:val="008700A8"/>
    <w:rsid w:val="00887F97"/>
    <w:rsid w:val="008908EC"/>
    <w:rsid w:val="008A3A80"/>
    <w:rsid w:val="008A4E54"/>
    <w:rsid w:val="008A6600"/>
    <w:rsid w:val="008A6CE5"/>
    <w:rsid w:val="008D59BB"/>
    <w:rsid w:val="009004D1"/>
    <w:rsid w:val="00971D2F"/>
    <w:rsid w:val="00AB4648"/>
    <w:rsid w:val="00AC7636"/>
    <w:rsid w:val="00AD385B"/>
    <w:rsid w:val="00AE46CE"/>
    <w:rsid w:val="00B00C09"/>
    <w:rsid w:val="00B07F97"/>
    <w:rsid w:val="00B53821"/>
    <w:rsid w:val="00B66F44"/>
    <w:rsid w:val="00B8285F"/>
    <w:rsid w:val="00BA3888"/>
    <w:rsid w:val="00BB7699"/>
    <w:rsid w:val="00BD4DA9"/>
    <w:rsid w:val="00BF1F1A"/>
    <w:rsid w:val="00BF3C97"/>
    <w:rsid w:val="00C036E3"/>
    <w:rsid w:val="00C57FD6"/>
    <w:rsid w:val="00CA4A57"/>
    <w:rsid w:val="00CB3070"/>
    <w:rsid w:val="00CB33DE"/>
    <w:rsid w:val="00CD5332"/>
    <w:rsid w:val="00CF4E4C"/>
    <w:rsid w:val="00D03EC8"/>
    <w:rsid w:val="00D210E8"/>
    <w:rsid w:val="00D41139"/>
    <w:rsid w:val="00D52956"/>
    <w:rsid w:val="00D8611C"/>
    <w:rsid w:val="00D95DAB"/>
    <w:rsid w:val="00DA5893"/>
    <w:rsid w:val="00DA7689"/>
    <w:rsid w:val="00DB1A33"/>
    <w:rsid w:val="00DC4F06"/>
    <w:rsid w:val="00E07ACA"/>
    <w:rsid w:val="00E11F58"/>
    <w:rsid w:val="00E362DD"/>
    <w:rsid w:val="00E4599C"/>
    <w:rsid w:val="00E52D6F"/>
    <w:rsid w:val="00E6256D"/>
    <w:rsid w:val="00E64E59"/>
    <w:rsid w:val="00E745C8"/>
    <w:rsid w:val="00EA39F3"/>
    <w:rsid w:val="00EE057D"/>
    <w:rsid w:val="00F23815"/>
    <w:rsid w:val="00F536D9"/>
    <w:rsid w:val="00F57845"/>
    <w:rsid w:val="00F61CA2"/>
    <w:rsid w:val="00F903CF"/>
    <w:rsid w:val="00FD19C3"/>
    <w:rsid w:val="00FD64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0EEEB6"/>
  <w15:docId w15:val="{AEF474D1-72C9-4FF6-96F4-77F60BB3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79D"/>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6E8"/>
    <w:pPr>
      <w:tabs>
        <w:tab w:val="center" w:pos="4680"/>
        <w:tab w:val="right" w:pos="9360"/>
      </w:tabs>
    </w:pPr>
  </w:style>
  <w:style w:type="character" w:customStyle="1" w:styleId="HeaderChar">
    <w:name w:val="Header Char"/>
    <w:basedOn w:val="DefaultParagraphFont"/>
    <w:link w:val="Header"/>
    <w:uiPriority w:val="99"/>
    <w:rsid w:val="005246E8"/>
  </w:style>
  <w:style w:type="paragraph" w:styleId="Footer">
    <w:name w:val="footer"/>
    <w:basedOn w:val="Normal"/>
    <w:link w:val="FooterChar"/>
    <w:uiPriority w:val="99"/>
    <w:unhideWhenUsed/>
    <w:rsid w:val="005246E8"/>
    <w:pPr>
      <w:tabs>
        <w:tab w:val="center" w:pos="4680"/>
        <w:tab w:val="right" w:pos="9360"/>
      </w:tabs>
    </w:pPr>
  </w:style>
  <w:style w:type="character" w:customStyle="1" w:styleId="FooterChar">
    <w:name w:val="Footer Char"/>
    <w:basedOn w:val="DefaultParagraphFont"/>
    <w:link w:val="Footer"/>
    <w:uiPriority w:val="99"/>
    <w:rsid w:val="005246E8"/>
  </w:style>
  <w:style w:type="table" w:styleId="TableGrid">
    <w:name w:val="Table Grid"/>
    <w:basedOn w:val="TableNormal"/>
    <w:uiPriority w:val="39"/>
    <w:rsid w:val="00870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8D59BB"/>
    <w:pPr>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6864E8"/>
    <w:rPr>
      <w:rFonts w:ascii="Tahoma" w:hAnsi="Tahoma" w:cs="Tahoma"/>
      <w:sz w:val="16"/>
      <w:szCs w:val="16"/>
    </w:rPr>
  </w:style>
  <w:style w:type="character" w:customStyle="1" w:styleId="BalloonTextChar">
    <w:name w:val="Balloon Text Char"/>
    <w:basedOn w:val="DefaultParagraphFont"/>
    <w:link w:val="BalloonText"/>
    <w:uiPriority w:val="99"/>
    <w:semiHidden/>
    <w:rsid w:val="006864E8"/>
    <w:rPr>
      <w:rFonts w:ascii="Tahoma" w:hAnsi="Tahoma" w:cs="Tahoma"/>
      <w:sz w:val="16"/>
      <w:szCs w:val="16"/>
    </w:rPr>
  </w:style>
  <w:style w:type="character" w:styleId="Hyperlink">
    <w:name w:val="Hyperlink"/>
    <w:rsid w:val="004F079D"/>
    <w:rPr>
      <w:color w:val="0000FF"/>
      <w:u w:val="single"/>
    </w:rPr>
  </w:style>
  <w:style w:type="paragraph" w:styleId="ListParagraph">
    <w:name w:val="List Paragraph"/>
    <w:basedOn w:val="Normal"/>
    <w:uiPriority w:val="34"/>
    <w:qFormat/>
    <w:rsid w:val="004F079D"/>
    <w:pPr>
      <w:ind w:left="720"/>
      <w:contextualSpacing/>
    </w:pPr>
  </w:style>
  <w:style w:type="character" w:styleId="CommentReference">
    <w:name w:val="annotation reference"/>
    <w:basedOn w:val="DefaultParagraphFont"/>
    <w:uiPriority w:val="99"/>
    <w:semiHidden/>
    <w:unhideWhenUsed/>
    <w:rsid w:val="001408A5"/>
    <w:rPr>
      <w:sz w:val="16"/>
      <w:szCs w:val="16"/>
    </w:rPr>
  </w:style>
  <w:style w:type="paragraph" w:styleId="CommentText">
    <w:name w:val="annotation text"/>
    <w:basedOn w:val="Normal"/>
    <w:link w:val="CommentTextChar"/>
    <w:uiPriority w:val="99"/>
    <w:semiHidden/>
    <w:unhideWhenUsed/>
    <w:rsid w:val="001408A5"/>
    <w:rPr>
      <w:sz w:val="20"/>
      <w:szCs w:val="20"/>
    </w:rPr>
  </w:style>
  <w:style w:type="character" w:customStyle="1" w:styleId="CommentTextChar">
    <w:name w:val="Comment Text Char"/>
    <w:basedOn w:val="DefaultParagraphFont"/>
    <w:link w:val="CommentText"/>
    <w:uiPriority w:val="99"/>
    <w:semiHidden/>
    <w:rsid w:val="001408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08A5"/>
    <w:rPr>
      <w:b/>
      <w:bCs/>
    </w:rPr>
  </w:style>
  <w:style w:type="character" w:customStyle="1" w:styleId="CommentSubjectChar">
    <w:name w:val="Comment Subject Char"/>
    <w:basedOn w:val="CommentTextChar"/>
    <w:link w:val="CommentSubject"/>
    <w:uiPriority w:val="99"/>
    <w:semiHidden/>
    <w:rsid w:val="001408A5"/>
    <w:rPr>
      <w:rFonts w:ascii="Times New Roman" w:eastAsia="Times New Roman" w:hAnsi="Times New Roman" w:cs="Times New Roman"/>
      <w:b/>
      <w:bCs/>
      <w:sz w:val="20"/>
      <w:szCs w:val="20"/>
    </w:rPr>
  </w:style>
  <w:style w:type="paragraph" w:styleId="Revision">
    <w:name w:val="Revision"/>
    <w:hidden/>
    <w:uiPriority w:val="99"/>
    <w:semiHidden/>
    <w:rsid w:val="00BB769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ea.gov/efile" TargetMode="External" /><Relationship Id="rId6" Type="http://schemas.openxmlformats.org/officeDocument/2006/relationships/hyperlink" Target="http://www.bea.gov/be13" TargetMode="External" /><Relationship Id="rId7" Type="http://schemas.openxmlformats.org/officeDocument/2006/relationships/hyperlink" Target="mailto:be13@bea.gov" TargetMode="External" /><Relationship Id="rId8" Type="http://schemas.openxmlformats.org/officeDocument/2006/relationships/header" Target="header1.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3C9FC-A56C-4634-87DE-8234F062D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393</Words>
  <Characters>2191</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Budny</dc:creator>
  <cp:lastModifiedBy>Budny,  Amanda - Federal</cp:lastModifiedBy>
  <cp:revision>16</cp:revision>
  <cp:lastPrinted>2018-03-09T19:51:00Z</cp:lastPrinted>
  <dcterms:created xsi:type="dcterms:W3CDTF">2023-01-10T21:11:00Z</dcterms:created>
  <dcterms:modified xsi:type="dcterms:W3CDTF">2026-03-16T19:50:00Z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