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1"/>
        <w:gridCol w:w="5183"/>
        <w:gridCol w:w="2396"/>
      </w:tblGrid>
      <w:tr w14:paraId="2D27BEBE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BB4BE0" w:rsidP="00620414" w14:paraId="34F0B3D8" w14:textId="77777777">
            <w:pPr>
              <w:spacing w:before="120"/>
              <w:rPr>
                <w:rFonts w:ascii="Arial" w:hAnsi="Arial" w:cs="Arial"/>
              </w:rPr>
            </w:pPr>
            <w:r w:rsidRPr="00BB4BE0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="0025366D" w:rsidRPr="00BB4BE0" w:rsidP="00BB4BE0" w14:paraId="113044B5" w14:textId="777777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BB4BE0">
              <w:rPr>
                <w:rFonts w:ascii="Arial" w:hAnsi="Arial" w:cs="Arial"/>
              </w:rPr>
              <w:t>Direct User Fees for Inspection or Examination of U.S. and Foreign Commercial Vessels</w:t>
            </w:r>
          </w:p>
        </w:tc>
        <w:tc>
          <w:tcPr>
            <w:tcW w:w="2430" w:type="dxa"/>
          </w:tcPr>
          <w:p w:rsidR="0025366D" w:rsidP="00620414" w14:paraId="03C88210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5453B9">
              <w:rPr>
                <w:rFonts w:ascii="Arial" w:hAnsi="Arial" w:cs="Arial"/>
              </w:rPr>
              <w:t>7</w:t>
            </w:r>
            <w:r w:rsidR="006F52A4">
              <w:rPr>
                <w:rFonts w:ascii="Arial" w:hAnsi="Arial" w:cs="Arial"/>
              </w:rPr>
              <w:t>4</w:t>
            </w:r>
          </w:p>
          <w:p w:rsidR="0025366D" w:rsidRPr="0025366D" w:rsidP="002C236C" w14:paraId="3E325D08" w14:textId="508AB75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BC3ACE">
              <w:rPr>
                <w:rFonts w:ascii="Arial" w:hAnsi="Arial" w:cs="Arial"/>
              </w:rPr>
              <w:t>02</w:t>
            </w:r>
            <w:r w:rsidR="00FC4BBD">
              <w:rPr>
                <w:rFonts w:ascii="Arial" w:hAnsi="Arial" w:cs="Arial"/>
              </w:rPr>
              <w:t>/</w:t>
            </w:r>
            <w:r w:rsidR="00BC3ACE">
              <w:rPr>
                <w:rFonts w:ascii="Arial" w:hAnsi="Arial" w:cs="Arial"/>
              </w:rPr>
              <w:t>28</w:t>
            </w:r>
            <w:r w:rsidR="00FC4BBD">
              <w:rPr>
                <w:rFonts w:ascii="Arial" w:hAnsi="Arial" w:cs="Arial"/>
              </w:rPr>
              <w:t>/</w:t>
            </w:r>
            <w:r w:rsidR="00BC3ACE">
              <w:rPr>
                <w:rFonts w:ascii="Arial" w:hAnsi="Arial" w:cs="Arial"/>
              </w:rPr>
              <w:t>2026</w:t>
            </w:r>
          </w:p>
        </w:tc>
      </w:tr>
    </w:tbl>
    <w:p w:rsidR="00FE4C8A" w:rsidRPr="00B94B97" w:rsidP="007A543D" w14:paraId="68CD59C2" w14:textId="77777777">
      <w:pPr>
        <w:rPr>
          <w:rFonts w:ascii="Arial" w:hAnsi="Arial" w:cs="Arial"/>
        </w:rPr>
      </w:pP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537"/>
      </w:tblGrid>
      <w:tr w14:paraId="1157625A" w14:textId="77777777" w:rsidTr="00D70EC6">
        <w:tblPrEx>
          <w:tblW w:w="1079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8F9666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537" w:type="dxa"/>
          </w:tcPr>
          <w:p w:rsidR="00043525" w:rsidRPr="00C04594" w:rsidP="006F52A4" w14:paraId="02DA7216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Owners of </w:t>
            </w:r>
            <w:r w:rsidR="00BF623D">
              <w:rPr>
                <w:rFonts w:ascii="Arial" w:hAnsi="Arial" w:cs="Arial"/>
              </w:rPr>
              <w:t xml:space="preserve">certain inspected </w:t>
            </w:r>
            <w:r>
              <w:rPr>
                <w:rFonts w:ascii="Arial" w:hAnsi="Arial" w:cs="Arial"/>
              </w:rPr>
              <w:t>vessels</w:t>
            </w:r>
            <w:r w:rsidRPr="00C04594" w:rsidR="00C04594">
              <w:rPr>
                <w:rFonts w:ascii="Arial" w:hAnsi="Arial" w:cs="Arial"/>
              </w:rPr>
              <w:t>.</w:t>
            </w:r>
          </w:p>
        </w:tc>
      </w:tr>
      <w:tr w14:paraId="4F50BFFA" w14:textId="77777777" w:rsidTr="00D70EC6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064DE8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537" w:type="dxa"/>
          </w:tcPr>
          <w:p w:rsidR="00043525" w:rsidRPr="00C04594" w:rsidP="006F52A4" w14:paraId="18BABF7C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 xml:space="preserve">This information is used by the </w:t>
            </w:r>
            <w:r w:rsidR="00444845">
              <w:rPr>
                <w:rFonts w:ascii="Arial" w:hAnsi="Arial" w:cs="Arial"/>
              </w:rPr>
              <w:t>Coast Guard</w:t>
            </w:r>
            <w:r w:rsidR="00731014">
              <w:rPr>
                <w:rFonts w:ascii="Arial" w:hAnsi="Arial" w:cs="Arial"/>
              </w:rPr>
              <w:t xml:space="preserve"> </w:t>
            </w:r>
            <w:r w:rsidR="00782FE0">
              <w:rPr>
                <w:rFonts w:ascii="Arial" w:hAnsi="Arial" w:cs="Arial"/>
              </w:rPr>
              <w:t xml:space="preserve">(CG) </w:t>
            </w:r>
            <w:r w:rsidRPr="00C04594">
              <w:rPr>
                <w:rFonts w:ascii="Arial" w:hAnsi="Arial" w:cs="Arial"/>
              </w:rPr>
              <w:t xml:space="preserve">to </w:t>
            </w:r>
            <w:r w:rsidR="006F52A4">
              <w:rPr>
                <w:rFonts w:ascii="Arial" w:hAnsi="Arial" w:cs="Arial"/>
              </w:rPr>
              <w:t xml:space="preserve">properly manage the collection of user fees from inspected vessels.  </w:t>
            </w:r>
          </w:p>
        </w:tc>
      </w:tr>
      <w:tr w14:paraId="1494CC93" w14:textId="77777777" w:rsidTr="00D70EC6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7E1C20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537" w:type="dxa"/>
          </w:tcPr>
          <w:p w:rsidR="00B94B97" w:rsidRPr="00C04594" w:rsidP="00BB4BE0" w14:paraId="5ADE133C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Title 46 CFR</w:t>
            </w:r>
            <w:r w:rsidR="00731014">
              <w:rPr>
                <w:rFonts w:ascii="Arial" w:hAnsi="Arial" w:cs="Arial"/>
              </w:rPr>
              <w:t xml:space="preserve"> </w:t>
            </w:r>
            <w:r w:rsidR="00444845">
              <w:rPr>
                <w:rFonts w:ascii="Arial" w:hAnsi="Arial" w:cs="Arial"/>
              </w:rPr>
              <w:t>Part</w:t>
            </w:r>
            <w:r w:rsidR="006F52A4">
              <w:rPr>
                <w:rFonts w:ascii="Arial" w:hAnsi="Arial" w:cs="Arial"/>
              </w:rPr>
              <w:t xml:space="preserve"> 2,</w:t>
            </w:r>
            <w:r w:rsidR="006F52A4">
              <w:rPr>
                <w:rFonts w:ascii="Arial" w:hAnsi="Arial" w:cs="Arial"/>
              </w:rPr>
              <w:t xml:space="preserve"> is</w:t>
            </w:r>
            <w:r w:rsidRPr="00C04594">
              <w:rPr>
                <w:rFonts w:ascii="Arial" w:hAnsi="Arial" w:cs="Arial"/>
              </w:rPr>
              <w:t xml:space="preserve"> available at—</w:t>
            </w:r>
            <w:hyperlink r:id="rId9" w:history="1">
              <w:r w:rsidRPr="00C10D4A" w:rsidR="00C10D4A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C04594">
              <w:rPr>
                <w:rFonts w:ascii="Arial" w:hAnsi="Arial" w:cs="Arial"/>
              </w:rPr>
              <w:t xml:space="preserve">, select TITLE 46 – SHIPPING, and follow </w:t>
            </w:r>
            <w:r w:rsidR="00CE625B">
              <w:rPr>
                <w:rFonts w:ascii="Arial" w:hAnsi="Arial" w:cs="Arial"/>
              </w:rPr>
              <w:t xml:space="preserve">it </w:t>
            </w:r>
            <w:r w:rsidRPr="00C04594">
              <w:rPr>
                <w:rFonts w:ascii="Arial" w:hAnsi="Arial" w:cs="Arial"/>
              </w:rPr>
              <w:t xml:space="preserve">to </w:t>
            </w:r>
            <w:r w:rsidR="00CE625B">
              <w:rPr>
                <w:rFonts w:ascii="Arial" w:hAnsi="Arial" w:cs="Arial"/>
              </w:rPr>
              <w:t>Part 2</w:t>
            </w:r>
            <w:r w:rsidRPr="00C04594">
              <w:rPr>
                <w:rFonts w:ascii="Arial" w:hAnsi="Arial" w:cs="Arial"/>
              </w:rPr>
              <w:t>.</w:t>
            </w:r>
            <w:r w:rsidR="00782FE0">
              <w:rPr>
                <w:rFonts w:ascii="Arial" w:hAnsi="Arial" w:cs="Arial"/>
              </w:rPr>
              <w:t xml:space="preserve">  </w:t>
            </w:r>
            <w:r w:rsidR="006F52A4">
              <w:rPr>
                <w:rFonts w:ascii="Arial" w:hAnsi="Arial" w:cs="Arial"/>
              </w:rPr>
              <w:t>Subpart 2.10 contains the requirements about user fees</w:t>
            </w:r>
            <w:r w:rsidR="00782FE0">
              <w:rPr>
                <w:rFonts w:ascii="Arial" w:hAnsi="Arial" w:cs="Arial"/>
              </w:rPr>
              <w:t xml:space="preserve">.  </w:t>
            </w:r>
          </w:p>
        </w:tc>
      </w:tr>
      <w:tr w14:paraId="1BCF9280" w14:textId="77777777" w:rsidTr="00D70EC6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B78ECD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537" w:type="dxa"/>
          </w:tcPr>
          <w:p w:rsidR="00043525" w:rsidRPr="00C04594" w:rsidP="006F52A4" w14:paraId="59228184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F52A4">
              <w:rPr>
                <w:rFonts w:ascii="Arial" w:hAnsi="Arial" w:cs="Arial"/>
              </w:rPr>
              <w:t xml:space="preserve">n owner </w:t>
            </w:r>
            <w:r w:rsidR="00731014">
              <w:rPr>
                <w:rFonts w:ascii="Arial" w:hAnsi="Arial" w:cs="Arial"/>
              </w:rPr>
              <w:t>must submit</w:t>
            </w:r>
            <w:r w:rsidR="00782FE0">
              <w:rPr>
                <w:rFonts w:ascii="Arial" w:hAnsi="Arial" w:cs="Arial"/>
              </w:rPr>
              <w:t xml:space="preserve"> information </w:t>
            </w:r>
            <w:r w:rsidR="00731014">
              <w:rPr>
                <w:rFonts w:ascii="Arial" w:hAnsi="Arial" w:cs="Arial"/>
              </w:rPr>
              <w:t xml:space="preserve">to the CG </w:t>
            </w:r>
            <w:r w:rsidR="006F52A4">
              <w:rPr>
                <w:rFonts w:ascii="Arial" w:hAnsi="Arial" w:cs="Arial"/>
              </w:rPr>
              <w:t>along with the user fee payment</w:t>
            </w:r>
            <w:r w:rsidRPr="00232F9F" w:rsidR="00BF623D">
              <w:rPr>
                <w:rFonts w:ascii="Arial" w:hAnsi="Arial" w:cs="Arial"/>
              </w:rPr>
              <w:t xml:space="preserve"> annually, per 46 CFR </w:t>
            </w:r>
            <w:r w:rsidR="006754B4">
              <w:rPr>
                <w:rFonts w:ascii="Arial" w:hAnsi="Arial" w:cs="Arial"/>
              </w:rPr>
              <w:t xml:space="preserve">2.10-20 &amp; </w:t>
            </w:r>
            <w:r w:rsidRPr="00232F9F" w:rsidR="00BF623D">
              <w:rPr>
                <w:rFonts w:ascii="Arial" w:hAnsi="Arial" w:cs="Arial"/>
              </w:rPr>
              <w:t>2.10-101</w:t>
            </w:r>
            <w:r w:rsidR="006F52A4">
              <w:rPr>
                <w:rFonts w:ascii="Arial" w:hAnsi="Arial" w:cs="Arial"/>
              </w:rPr>
              <w:t xml:space="preserve">.  </w:t>
            </w:r>
          </w:p>
        </w:tc>
      </w:tr>
      <w:tr w14:paraId="6500B2E4" w14:textId="77777777" w:rsidTr="00D70EC6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534016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537" w:type="dxa"/>
          </w:tcPr>
          <w:p w:rsidR="00CA2732" w:rsidRPr="00C04594" w:rsidP="00BF623D" w14:paraId="3726C281" w14:textId="1140C3F9">
            <w:pPr>
              <w:spacing w:before="120" w:after="120"/>
              <w:rPr>
                <w:rFonts w:ascii="Arial" w:hAnsi="Arial" w:cs="Arial"/>
              </w:rPr>
            </w:pPr>
            <w:r w:rsidRPr="006E6E9C">
              <w:rPr>
                <w:rFonts w:ascii="Arial" w:hAnsi="Arial" w:cs="Arial"/>
              </w:rPr>
              <w:t>User fee payments</w:t>
            </w:r>
            <w:r w:rsidR="00BF623D">
              <w:rPr>
                <w:rFonts w:ascii="Arial" w:hAnsi="Arial" w:cs="Arial"/>
              </w:rPr>
              <w:t>, along with the vessel name and its vessel identification number,</w:t>
            </w:r>
            <w:r w:rsidRPr="006E6E9C">
              <w:rPr>
                <w:rFonts w:ascii="Arial" w:hAnsi="Arial" w:cs="Arial"/>
              </w:rPr>
              <w:t xml:space="preserve"> can be sent by mail, fax or wire transfer to the CG.  Special requests can be sent by mail, fax or electronically submitted by e-mail to the CG.  </w:t>
            </w:r>
            <w:r w:rsidR="00BF623D">
              <w:rPr>
                <w:rFonts w:ascii="Arial" w:hAnsi="Arial" w:cs="Arial"/>
              </w:rPr>
              <w:t>F</w:t>
            </w:r>
            <w:r w:rsidR="00314BA4">
              <w:rPr>
                <w:rFonts w:ascii="Arial" w:hAnsi="Arial" w:cs="Arial"/>
              </w:rPr>
              <w:t>or more details</w:t>
            </w:r>
            <w:r w:rsidR="00BF623D">
              <w:rPr>
                <w:rFonts w:ascii="Arial" w:hAnsi="Arial" w:cs="Arial"/>
              </w:rPr>
              <w:t xml:space="preserve"> about payment options, visit— </w:t>
            </w:r>
            <w:hyperlink r:id="rId10" w:history="1">
              <w:r w:rsidRPr="004932FD" w:rsidR="00AB5257">
                <w:rPr>
                  <w:rStyle w:val="Hyperlink"/>
                  <w:rFonts w:ascii="Arial" w:hAnsi="Arial" w:cs="Arial"/>
                </w:rPr>
                <w:t>https://www.uscg.mil/fincen/Collections/</w:t>
              </w:r>
            </w:hyperlink>
          </w:p>
        </w:tc>
      </w:tr>
      <w:tr w14:paraId="0FE3C2B2" w14:textId="77777777" w:rsidTr="00D70EC6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66DBC17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537" w:type="dxa"/>
          </w:tcPr>
          <w:p w:rsidR="006821C9" w:rsidRPr="00C04594" w:rsidP="006F52A4" w14:paraId="179A2756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CG will </w:t>
            </w:r>
            <w:r w:rsidR="006F52A4">
              <w:rPr>
                <w:rFonts w:ascii="Arial" w:hAnsi="Arial" w:cs="Arial"/>
              </w:rPr>
              <w:t xml:space="preserve">update your record so that the vessel is eligible for inspection.  </w:t>
            </w:r>
          </w:p>
        </w:tc>
      </w:tr>
      <w:tr w14:paraId="4B1C3539" w14:textId="77777777" w:rsidTr="00D70EC6">
        <w:tblPrEx>
          <w:tblW w:w="10795" w:type="dxa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FB0DFD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537" w:type="dxa"/>
          </w:tcPr>
          <w:p w:rsidR="00CE625B" w:rsidP="006F52A4" w14:paraId="2F87DEEC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CG Finance Center, </w:t>
            </w:r>
            <w:r w:rsidR="006E6E9C">
              <w:rPr>
                <w:rFonts w:ascii="Arial" w:hAnsi="Arial" w:cs="Arial"/>
                <w:color w:val="000000"/>
              </w:rPr>
              <w:t xml:space="preserve">for </w:t>
            </w:r>
            <w:r w:rsidR="00BF623D">
              <w:rPr>
                <w:rFonts w:ascii="Arial" w:hAnsi="Arial" w:cs="Arial"/>
                <w:color w:val="000000"/>
              </w:rPr>
              <w:t xml:space="preserve">questions or </w:t>
            </w:r>
            <w:r w:rsidR="006E6E9C">
              <w:rPr>
                <w:rFonts w:ascii="Arial" w:hAnsi="Arial" w:cs="Arial"/>
                <w:color w:val="000000"/>
              </w:rPr>
              <w:t xml:space="preserve">payment </w:t>
            </w:r>
            <w:r>
              <w:rPr>
                <w:rFonts w:ascii="Arial" w:hAnsi="Arial" w:cs="Arial"/>
                <w:color w:val="000000"/>
              </w:rPr>
              <w:t>details at—</w:t>
            </w:r>
          </w:p>
          <w:p w:rsidR="006F52A4" w:rsidRPr="00731014" w:rsidP="006F52A4" w14:paraId="65616DB6" w14:textId="271FAAF7">
            <w:pPr>
              <w:spacing w:before="120" w:after="120"/>
              <w:rPr>
                <w:rFonts w:ascii="Arial" w:hAnsi="Arial" w:cs="Arial"/>
                <w:color w:val="000000"/>
              </w:rPr>
            </w:pPr>
            <w:hyperlink r:id="rId10" w:history="1">
              <w:r w:rsidRPr="004932FD">
                <w:rPr>
                  <w:rStyle w:val="Hyperlink"/>
                  <w:rFonts w:ascii="Arial" w:hAnsi="Arial" w:cs="Arial"/>
                </w:rPr>
                <w:t>https://www.uscg.mil/fincen/Collections/</w:t>
              </w:r>
            </w:hyperlink>
            <w:r w:rsidR="000524FB">
              <w:rPr>
                <w:rFonts w:ascii="Arial" w:hAnsi="Arial" w:cs="Arial"/>
              </w:rPr>
              <w:t xml:space="preserve"> </w:t>
            </w:r>
            <w:r w:rsidR="00CE625B">
              <w:rPr>
                <w:rFonts w:ascii="Arial" w:hAnsi="Arial" w:cs="Arial"/>
                <w:color w:val="000000"/>
              </w:rPr>
              <w:t>Or y</w:t>
            </w:r>
            <w:r w:rsidRPr="00731014">
              <w:rPr>
                <w:rFonts w:ascii="Arial" w:hAnsi="Arial" w:cs="Arial"/>
                <w:color w:val="000000"/>
              </w:rPr>
              <w:t xml:space="preserve">our local CG Sector Office.  </w:t>
            </w:r>
          </w:p>
          <w:p w:rsidR="00232252" w:rsidRPr="00C04594" w:rsidP="00C10D4A" w14:paraId="65BAD221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r:id="rId11" w:history="1">
              <w:r w:rsidRPr="00502DC7" w:rsidR="00C10D4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  <w:r w:rsidR="007922C5">
              <w:rPr>
                <w:rFonts w:ascii="Arial" w:hAnsi="Arial" w:cs="Arial"/>
                <w:color w:val="000000"/>
              </w:rPr>
              <w:t xml:space="preserve"> </w:t>
            </w:r>
            <w:r w:rsidRPr="00731014" w:rsidR="0073101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043525" w:rsidP="007A543D" w14:paraId="1432A181" w14:textId="77777777"/>
    <w:sectPr w:rsidSect="008225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60D" w14:paraId="69EEBAC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623D" w:rsidP="00620414" w14:paraId="040CCB4D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BF623D" w:rsidP="00620414" w14:paraId="79DFE884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</w:t>
    </w:r>
    <w:r w:rsidR="009C18C8">
      <w:rPr>
        <w:rFonts w:ascii="Arial" w:hAnsi="Arial" w:cs="Arial"/>
        <w:sz w:val="20"/>
        <w:szCs w:val="16"/>
      </w:rPr>
      <w:t>per response for this report varies per information collection--</w:t>
    </w:r>
    <w:r w:rsidRPr="00B947CF" w:rsidR="009C18C8">
      <w:rPr>
        <w:rFonts w:ascii="Arial" w:hAnsi="Arial" w:cs="Arial"/>
        <w:sz w:val="20"/>
        <w:szCs w:val="16"/>
      </w:rPr>
      <w:t xml:space="preserve">about </w:t>
    </w:r>
    <w:r w:rsidR="00926655">
      <w:rPr>
        <w:rFonts w:ascii="Arial" w:hAnsi="Arial" w:cs="Arial"/>
        <w:sz w:val="20"/>
        <w:szCs w:val="16"/>
      </w:rPr>
      <w:t xml:space="preserve">3 minutes to review a Payment Receipt Letter; 6 minutes to pay an Overseas Inspection, Foreign Tank Vessel or Foreign MODU fee; 9 minutes to pay a user fee; and up to 30 minutes to </w:t>
    </w:r>
    <w:r w:rsidRPr="00926655" w:rsidR="00926655">
      <w:rPr>
        <w:rFonts w:ascii="Arial" w:hAnsi="Arial" w:cs="Arial"/>
        <w:sz w:val="20"/>
        <w:szCs w:val="16"/>
      </w:rPr>
      <w:t>prepare and submit an Exemption, Waiver, Prepayment or Refund request</w:t>
    </w:r>
    <w:r w:rsidR="00926655">
      <w:rPr>
        <w:rFonts w:ascii="Arial" w:hAnsi="Arial" w:cs="Arial"/>
        <w:sz w:val="20"/>
        <w:szCs w:val="16"/>
      </w:rPr>
      <w:t xml:space="preserve">. </w:t>
    </w:r>
    <w:r>
      <w:rPr>
        <w:rFonts w:ascii="Arial" w:hAnsi="Arial" w:cs="Arial"/>
        <w:sz w:val="20"/>
        <w:szCs w:val="16"/>
      </w:rPr>
      <w:t xml:space="preserve"> You may submit any comments concerning the accuracy of this burden estimate or any suggestions for reducing the burden to: Commandant (CG-</w:t>
    </w:r>
    <w:r w:rsidR="00FC4BBD">
      <w:rPr>
        <w:rFonts w:ascii="Arial" w:hAnsi="Arial" w:cs="Arial"/>
        <w:sz w:val="20"/>
        <w:szCs w:val="16"/>
      </w:rPr>
      <w:t>CVC</w:t>
    </w:r>
    <w:r>
      <w:rPr>
        <w:rFonts w:ascii="Arial" w:hAnsi="Arial" w:cs="Arial"/>
        <w:sz w:val="20"/>
        <w:szCs w:val="16"/>
      </w:rPr>
      <w:t xml:space="preserve">), </w:t>
    </w:r>
    <w:r w:rsidRPr="00E037F9" w:rsidR="00BB4BE0">
      <w:rPr>
        <w:rFonts w:ascii="Arial" w:hAnsi="Arial" w:cs="Arial"/>
        <w:sz w:val="20"/>
        <w:szCs w:val="16"/>
      </w:rPr>
      <w:t>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(1625-0074),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60D" w14:paraId="6B83E56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60D" w14:paraId="126A8D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60D" w14:paraId="2FDE3BF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60D" w14:paraId="67B5A34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5FAA"/>
    <w:multiLevelType w:val="hybridMultilevel"/>
    <w:tmpl w:val="7AFC7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B1009"/>
    <w:multiLevelType w:val="hybridMultilevel"/>
    <w:tmpl w:val="ACE2FB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4920">
    <w:abstractNumId w:val="3"/>
  </w:num>
  <w:num w:numId="2" w16cid:durableId="1530874539">
    <w:abstractNumId w:val="2"/>
  </w:num>
  <w:num w:numId="3" w16cid:durableId="1787692858">
    <w:abstractNumId w:val="4"/>
  </w:num>
  <w:num w:numId="4" w16cid:durableId="557281501">
    <w:abstractNumId w:val="1"/>
  </w:num>
  <w:num w:numId="5" w16cid:durableId="571819095">
    <w:abstractNumId w:val="0"/>
  </w:num>
  <w:num w:numId="6" w16cid:durableId="2054847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30FCB"/>
    <w:rsid w:val="00043525"/>
    <w:rsid w:val="000524FB"/>
    <w:rsid w:val="0006326F"/>
    <w:rsid w:val="000763D5"/>
    <w:rsid w:val="00132A77"/>
    <w:rsid w:val="00151833"/>
    <w:rsid w:val="00174557"/>
    <w:rsid w:val="0017615A"/>
    <w:rsid w:val="00180078"/>
    <w:rsid w:val="001A594B"/>
    <w:rsid w:val="001B3868"/>
    <w:rsid w:val="001D2976"/>
    <w:rsid w:val="001E389E"/>
    <w:rsid w:val="00232252"/>
    <w:rsid w:val="00232F9F"/>
    <w:rsid w:val="00252EBE"/>
    <w:rsid w:val="0025366D"/>
    <w:rsid w:val="0026337B"/>
    <w:rsid w:val="0028484A"/>
    <w:rsid w:val="002901ED"/>
    <w:rsid w:val="00292874"/>
    <w:rsid w:val="002C236C"/>
    <w:rsid w:val="002F7B9A"/>
    <w:rsid w:val="00304007"/>
    <w:rsid w:val="003139BB"/>
    <w:rsid w:val="00314BA4"/>
    <w:rsid w:val="00323551"/>
    <w:rsid w:val="003273E9"/>
    <w:rsid w:val="00337C48"/>
    <w:rsid w:val="00350ACA"/>
    <w:rsid w:val="0037165F"/>
    <w:rsid w:val="0038171B"/>
    <w:rsid w:val="003948EF"/>
    <w:rsid w:val="003C3FEA"/>
    <w:rsid w:val="003D51DE"/>
    <w:rsid w:val="003F2E0C"/>
    <w:rsid w:val="004067DB"/>
    <w:rsid w:val="00444845"/>
    <w:rsid w:val="004932FD"/>
    <w:rsid w:val="0049432E"/>
    <w:rsid w:val="004C44AF"/>
    <w:rsid w:val="004D7CE8"/>
    <w:rsid w:val="004E1DED"/>
    <w:rsid w:val="00502DC7"/>
    <w:rsid w:val="005453B9"/>
    <w:rsid w:val="00546BC2"/>
    <w:rsid w:val="0055228D"/>
    <w:rsid w:val="0057470E"/>
    <w:rsid w:val="0057628B"/>
    <w:rsid w:val="00584658"/>
    <w:rsid w:val="005E5016"/>
    <w:rsid w:val="005E6739"/>
    <w:rsid w:val="00620414"/>
    <w:rsid w:val="0062680F"/>
    <w:rsid w:val="00632C34"/>
    <w:rsid w:val="006473A2"/>
    <w:rsid w:val="00650762"/>
    <w:rsid w:val="00671B25"/>
    <w:rsid w:val="006754B4"/>
    <w:rsid w:val="00675B0F"/>
    <w:rsid w:val="00676D81"/>
    <w:rsid w:val="006821C9"/>
    <w:rsid w:val="00683838"/>
    <w:rsid w:val="006B2511"/>
    <w:rsid w:val="006C0BEE"/>
    <w:rsid w:val="006C74A2"/>
    <w:rsid w:val="006D1F25"/>
    <w:rsid w:val="006D66B7"/>
    <w:rsid w:val="006E6E9C"/>
    <w:rsid w:val="006E7048"/>
    <w:rsid w:val="006F52A4"/>
    <w:rsid w:val="006F73E2"/>
    <w:rsid w:val="00731014"/>
    <w:rsid w:val="00740EF2"/>
    <w:rsid w:val="00770276"/>
    <w:rsid w:val="00782FE0"/>
    <w:rsid w:val="007922C5"/>
    <w:rsid w:val="007960DB"/>
    <w:rsid w:val="007A207A"/>
    <w:rsid w:val="007A543D"/>
    <w:rsid w:val="007D2218"/>
    <w:rsid w:val="007D5824"/>
    <w:rsid w:val="007F4FA6"/>
    <w:rsid w:val="00815A63"/>
    <w:rsid w:val="00822567"/>
    <w:rsid w:val="008453C7"/>
    <w:rsid w:val="00855595"/>
    <w:rsid w:val="00862E84"/>
    <w:rsid w:val="008631BD"/>
    <w:rsid w:val="00865369"/>
    <w:rsid w:val="00884460"/>
    <w:rsid w:val="008A2DD6"/>
    <w:rsid w:val="008B0635"/>
    <w:rsid w:val="008B3956"/>
    <w:rsid w:val="008B7EAA"/>
    <w:rsid w:val="008C0AD9"/>
    <w:rsid w:val="008C660D"/>
    <w:rsid w:val="008C7986"/>
    <w:rsid w:val="008F6479"/>
    <w:rsid w:val="00926655"/>
    <w:rsid w:val="00927CE3"/>
    <w:rsid w:val="009331EE"/>
    <w:rsid w:val="00933BC4"/>
    <w:rsid w:val="00935599"/>
    <w:rsid w:val="00991813"/>
    <w:rsid w:val="00994019"/>
    <w:rsid w:val="009A06C7"/>
    <w:rsid w:val="009A670B"/>
    <w:rsid w:val="009B255E"/>
    <w:rsid w:val="009C18C8"/>
    <w:rsid w:val="009C5717"/>
    <w:rsid w:val="009D77BA"/>
    <w:rsid w:val="009E160F"/>
    <w:rsid w:val="009E1F6F"/>
    <w:rsid w:val="009E3822"/>
    <w:rsid w:val="009F0E55"/>
    <w:rsid w:val="00A01E80"/>
    <w:rsid w:val="00A17D7E"/>
    <w:rsid w:val="00A3451A"/>
    <w:rsid w:val="00A35CAB"/>
    <w:rsid w:val="00A624A1"/>
    <w:rsid w:val="00A669A9"/>
    <w:rsid w:val="00A77D0E"/>
    <w:rsid w:val="00AB5257"/>
    <w:rsid w:val="00AD5B71"/>
    <w:rsid w:val="00B21E62"/>
    <w:rsid w:val="00B46299"/>
    <w:rsid w:val="00B631AC"/>
    <w:rsid w:val="00B86CEE"/>
    <w:rsid w:val="00B947CF"/>
    <w:rsid w:val="00B94B97"/>
    <w:rsid w:val="00BB4BE0"/>
    <w:rsid w:val="00BC3ACE"/>
    <w:rsid w:val="00BE6524"/>
    <w:rsid w:val="00BF6103"/>
    <w:rsid w:val="00BF623D"/>
    <w:rsid w:val="00BF6CA7"/>
    <w:rsid w:val="00C04594"/>
    <w:rsid w:val="00C10D4A"/>
    <w:rsid w:val="00C22CA0"/>
    <w:rsid w:val="00C51EC8"/>
    <w:rsid w:val="00CA069F"/>
    <w:rsid w:val="00CA0DC1"/>
    <w:rsid w:val="00CA2732"/>
    <w:rsid w:val="00CB4C5F"/>
    <w:rsid w:val="00CE0304"/>
    <w:rsid w:val="00CE1651"/>
    <w:rsid w:val="00CE625B"/>
    <w:rsid w:val="00D45778"/>
    <w:rsid w:val="00D45B75"/>
    <w:rsid w:val="00D631BA"/>
    <w:rsid w:val="00D70EC6"/>
    <w:rsid w:val="00D75179"/>
    <w:rsid w:val="00E037F9"/>
    <w:rsid w:val="00E1246A"/>
    <w:rsid w:val="00E163EF"/>
    <w:rsid w:val="00E205C3"/>
    <w:rsid w:val="00E224F3"/>
    <w:rsid w:val="00E2309F"/>
    <w:rsid w:val="00E26DC6"/>
    <w:rsid w:val="00E439E3"/>
    <w:rsid w:val="00E55ECC"/>
    <w:rsid w:val="00E60CFE"/>
    <w:rsid w:val="00E626D9"/>
    <w:rsid w:val="00E85182"/>
    <w:rsid w:val="00E92AAA"/>
    <w:rsid w:val="00EC3CFF"/>
    <w:rsid w:val="00F6529F"/>
    <w:rsid w:val="00F811BA"/>
    <w:rsid w:val="00FC4BBD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21A97B"/>
  <w15:chartTrackingRefBased/>
  <w15:docId w15:val="{3F22B1E7-BDCA-49BD-A759-B46E1246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868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5E50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5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5016"/>
  </w:style>
  <w:style w:type="paragraph" w:styleId="CommentSubject">
    <w:name w:val="annotation subject"/>
    <w:basedOn w:val="CommentText"/>
    <w:next w:val="CommentText"/>
    <w:link w:val="CommentSubjectChar"/>
    <w:rsid w:val="005E5016"/>
    <w:rPr>
      <w:b/>
      <w:bCs/>
    </w:rPr>
  </w:style>
  <w:style w:type="character" w:customStyle="1" w:styleId="CommentSubjectChar">
    <w:name w:val="Comment Subject Char"/>
    <w:link w:val="CommentSubject"/>
    <w:rsid w:val="005E5016"/>
    <w:rPr>
      <w:b/>
      <w:bCs/>
    </w:rPr>
  </w:style>
  <w:style w:type="paragraph" w:styleId="Revision">
    <w:name w:val="Revision"/>
    <w:hidden/>
    <w:uiPriority w:val="99"/>
    <w:semiHidden/>
    <w:rsid w:val="00BC3AC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0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fincen/Collections/" TargetMode="External" /><Relationship Id="rId11" Type="http://schemas.openxmlformats.org/officeDocument/2006/relationships/hyperlink" Target="https://www.uscg.mil/Units/Organization/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a9c0cb-aa7e-47c6-8965-59e0e5c30e95">6NRRV4S2CX6Q-40217824-30310</_dlc_DocId>
    <_dlc_DocIdUrl xmlns="7ea9c0cb-aa7e-47c6-8965-59e0e5c30e95">
      <Url>https://uscg.sharepoint-mil.us/sites/PWA-DCO-5P/_layouts/15/DocIdRedir.aspx?ID=6NRRV4S2CX6Q-40217824-30310</Url>
      <Description>6NRRV4S2CX6Q-40217824-30310</Description>
    </_dlc_DocIdUrl>
    <TaxCatchAll xmlns="7ea9c0cb-aa7e-47c6-8965-59e0e5c30e95" xsi:nil="true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8B174-04E7-4A26-84AB-D566963F8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D99FE-EA41-41F7-B1A7-64BDDDA1248B}">
  <ds:schemaRefs>
    <ds:schemaRef ds:uri="http://purl.org/dc/elements/1.1/"/>
    <ds:schemaRef ds:uri="http://schemas.microsoft.com/office/2006/metadata/properties"/>
    <ds:schemaRef ds:uri="7a403446-a256-4776-8e1c-7d9c78efe7d3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ea9c0cb-aa7e-47c6-8965-59e0e5c30e9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149A88-0104-4C27-A8C6-0844C39E5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33AD0-6BB9-431A-969C-EF157C73092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669377-5E1A-47C9-86DB-012EC570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9ba0d5-02cb-4d2f-94fd-9212cc24b78c}" enabled="0" method="" siteId="{369ba0d5-02cb-4d2f-94fd-9212cc24b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1527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Lederer-Sydnor, Cynthia A CIV USCG (USA)</dc:creator>
  <cp:lastModifiedBy>Craig, Albert L CIV USCG COMDT (USA)</cp:lastModifiedBy>
  <cp:revision>2</cp:revision>
  <dcterms:created xsi:type="dcterms:W3CDTF">2026-02-24T18:27:00Z</dcterms:created>
  <dcterms:modified xsi:type="dcterms:W3CDTF">2026-02-24T18:27:00Z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TaxKeyword">
    <vt:lpwstr/>
  </property>
  <property fmtid="{D5CDD505-2E9C-101B-9397-08002B2CF9AE}" pid="4" name="Test 1">
    <vt:lpwstr/>
  </property>
  <property fmtid="{D5CDD505-2E9C-101B-9397-08002B2CF9AE}" pid="5" name="Test_x0020_1">
    <vt:lpwstr/>
  </property>
  <property fmtid="{D5CDD505-2E9C-101B-9397-08002B2CF9AE}" pid="6" name="_AdHocReviewCycleID">
    <vt:i4>-320602017</vt:i4>
  </property>
  <property fmtid="{D5CDD505-2E9C-101B-9397-08002B2CF9AE}" pid="7" name="_dlc_DocIdItemGuid">
    <vt:lpwstr>d12c2a68-c6fc-4e7b-980c-b42631fdf025</vt:lpwstr>
  </property>
  <property fmtid="{D5CDD505-2E9C-101B-9397-08002B2CF9AE}" pid="8" name="_NewReviewCycle">
    <vt:lpwstr/>
  </property>
  <property fmtid="{D5CDD505-2E9C-101B-9397-08002B2CF9AE}" pid="9" name="_ReviewingToolsShownOnce">
    <vt:lpwstr/>
  </property>
</Properties>
</file>