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C6DFB">
        <w:t>Kelsi Feltz</w:t>
      </w:r>
    </w:p>
    <w:p w:rsidR="0005680D" w:rsidP="43FF168F" w14:paraId="36853E0B" w14:textId="77777777">
      <w:pPr>
        <w:tabs>
          <w:tab w:val="left" w:pos="1080"/>
        </w:tabs>
        <w:ind w:left="1080"/>
      </w:pPr>
      <w:r w:rsidRPr="004E0796">
        <w:t>Office of Information and Regulatory Affairs (OIRA)</w:t>
      </w:r>
    </w:p>
    <w:p w:rsidR="0005680D" w:rsidP="43FF168F" w14:paraId="30A9ED8F" w14:textId="77777777">
      <w:pPr>
        <w:tabs>
          <w:tab w:val="left" w:pos="1080"/>
        </w:tabs>
        <w:ind w:left="108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B44D38D">
      <w:pPr>
        <w:tabs>
          <w:tab w:val="left" w:pos="1080"/>
        </w:tabs>
        <w:ind w:left="1080" w:hanging="1080"/>
      </w:pPr>
      <w:r w:rsidRPr="55D88FDF">
        <w:rPr>
          <w:b/>
          <w:bCs/>
        </w:rPr>
        <w:t>From:</w:t>
      </w:r>
      <w:r>
        <w:tab/>
      </w:r>
      <w:r w:rsidR="6E1E8778">
        <w:t>Jessica Hale</w:t>
      </w:r>
    </w:p>
    <w:p w:rsidR="71CCAF9C" w:rsidP="56BAF129" w14:paraId="708A9CA1" w14:textId="66D686F3">
      <w:pPr>
        <w:tabs>
          <w:tab w:val="left" w:pos="1080"/>
        </w:tabs>
        <w:ind w:left="1080"/>
      </w:pPr>
      <w:r>
        <w:t>Office of Community Services</w:t>
      </w:r>
    </w:p>
    <w:p w:rsidR="0005680D" w:rsidP="3541236F" w14:paraId="15ABAFDA" w14:textId="77777777">
      <w:pPr>
        <w:tabs>
          <w:tab w:val="left" w:pos="1080"/>
        </w:tabs>
        <w:ind w:left="1080"/>
      </w:pPr>
      <w:r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D4B3FAB">
      <w:pPr>
        <w:tabs>
          <w:tab w:val="left" w:pos="1080"/>
        </w:tabs>
      </w:pPr>
      <w:r w:rsidRPr="21F9333C">
        <w:rPr>
          <w:b/>
          <w:bCs/>
        </w:rPr>
        <w:t>Date:</w:t>
      </w:r>
      <w:r>
        <w:tab/>
      </w:r>
      <w:r w:rsidR="486FF2CE">
        <w:t xml:space="preserve">February </w:t>
      </w:r>
      <w:r w:rsidR="2D4B5299">
        <w:t>25</w:t>
      </w:r>
      <w:r w:rsidR="4F7827C8">
        <w:t>,</w:t>
      </w:r>
      <w:r>
        <w:t xml:space="preserve"> 20</w:t>
      </w:r>
      <w:r w:rsidR="3943BD05">
        <w:t>24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RPr="0005680D" w:rsidP="6BB3A34B" w14:paraId="5036976F" w14:textId="438974E2">
      <w:pPr>
        <w:pBdr>
          <w:bottom w:val="single" w:sz="12" w:space="1" w:color="000000"/>
        </w:pBdr>
        <w:tabs>
          <w:tab w:val="left" w:pos="1080"/>
        </w:tabs>
        <w:ind w:left="1080" w:hanging="1080"/>
      </w:pPr>
      <w:r w:rsidRPr="6BB3A34B">
        <w:rPr>
          <w:b/>
          <w:bCs/>
        </w:rPr>
        <w:t>Subject:</w:t>
      </w:r>
      <w:r>
        <w:tab/>
      </w:r>
      <w:r w:rsidRPr="6BB3A34B" w:rsidR="37A5AED7">
        <w:rPr>
          <w:rFonts w:eastAsia="Times New Roman"/>
          <w:color w:val="000000" w:themeColor="text1"/>
        </w:rPr>
        <w:t>NonSubstantive</w:t>
      </w:r>
      <w:r w:rsidRPr="6BB3A34B" w:rsidR="37A5AED7">
        <w:rPr>
          <w:rFonts w:eastAsia="Times New Roman"/>
          <w:color w:val="000000" w:themeColor="text1"/>
        </w:rPr>
        <w:t xml:space="preserve"> Change Request – Office of Community Services Affordable Housing and Supportive Services Demonstration Data Collection (OMB #0970-0628)</w:t>
      </w:r>
      <w:r>
        <w:t xml:space="preserve"> </w:t>
      </w: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43FF168F" w14:paraId="494EB7FC" w14:textId="1278FFE6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Pr="43FF168F" w:rsidR="6B9CF0BD">
        <w:rPr>
          <w:rFonts w:eastAsia="Times New Roman"/>
          <w:color w:val="000000" w:themeColor="text1"/>
        </w:rPr>
        <w:t>Office of Community Services Affordable Housing and Supportive Services Demonstration Data Collection (OMB #0970-0628)</w:t>
      </w:r>
      <w:r>
        <w:t xml:space="preserve">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 w:rsidRPr="6BB3A34B">
        <w:rPr>
          <w:b/>
          <w:bCs/>
          <w:i/>
          <w:iCs/>
        </w:rPr>
        <w:t>Background</w:t>
      </w:r>
    </w:p>
    <w:p w:rsidR="4461CE63" w:rsidP="416835CB" w14:paraId="4B42CCDB" w14:textId="3F483B19">
      <w:pPr>
        <w:rPr>
          <w:rFonts w:eastAsia="Times New Roman"/>
          <w:color w:val="000000" w:themeColor="text1"/>
        </w:rPr>
      </w:pPr>
      <w:r w:rsidRPr="21F9333C">
        <w:rPr>
          <w:rFonts w:eastAsia="Times New Roman"/>
          <w:color w:val="000000" w:themeColor="text1"/>
        </w:rPr>
        <w:t xml:space="preserve">The Office of Community Services (OCS) Affordable Housing and Supportive Services Demonstration (AHSSD) data collection was approved on March 1, 2024. </w:t>
      </w:r>
      <w:r w:rsidRPr="21F9333C" w:rsidR="071B5127">
        <w:rPr>
          <w:rFonts w:eastAsia="Times New Roman"/>
          <w:color w:val="000000" w:themeColor="text1"/>
        </w:rPr>
        <w:t>The approved Quarterly Narrative PPR</w:t>
      </w:r>
      <w:r w:rsidRPr="21F9333C" w:rsidR="0A956B29">
        <w:rPr>
          <w:rFonts w:eastAsia="Times New Roman"/>
          <w:color w:val="000000" w:themeColor="text1"/>
        </w:rPr>
        <w:t xml:space="preserve"> Guidance</w:t>
      </w:r>
      <w:r w:rsidRPr="21F9333C" w:rsidR="071B5127">
        <w:rPr>
          <w:rFonts w:eastAsia="Times New Roman"/>
          <w:color w:val="000000" w:themeColor="text1"/>
        </w:rPr>
        <w:t xml:space="preserve"> require</w:t>
      </w:r>
      <w:r w:rsidRPr="21F9333C" w:rsidR="6C2D33D4">
        <w:rPr>
          <w:rFonts w:eastAsia="Times New Roman"/>
          <w:color w:val="000000" w:themeColor="text1"/>
        </w:rPr>
        <w:t xml:space="preserve">s </w:t>
      </w:r>
      <w:r w:rsidRPr="21F9333C" w:rsidR="071B5127">
        <w:rPr>
          <w:rFonts w:eastAsia="Times New Roman"/>
          <w:color w:val="000000" w:themeColor="text1"/>
        </w:rPr>
        <w:t>recipients to</w:t>
      </w:r>
      <w:r w:rsidRPr="21F9333C" w:rsidR="289C804F">
        <w:rPr>
          <w:rFonts w:eastAsia="Times New Roman"/>
          <w:color w:val="000000" w:themeColor="text1"/>
        </w:rPr>
        <w:t xml:space="preserve"> provide narrative updates on project activities, accomplishments, challenges, and implementation efforts</w:t>
      </w:r>
      <w:r w:rsidRPr="21F9333C" w:rsidR="76B493D9">
        <w:rPr>
          <w:rFonts w:eastAsia="Times New Roman"/>
          <w:color w:val="000000" w:themeColor="text1"/>
        </w:rPr>
        <w:t xml:space="preserve"> with question prompts specific to the use of AHSSD funding for the project. The approved </w:t>
      </w:r>
      <w:r w:rsidRPr="21F9333C" w:rsidR="2981AE35">
        <w:rPr>
          <w:rFonts w:eastAsia="Times New Roman"/>
          <w:color w:val="000000" w:themeColor="text1"/>
        </w:rPr>
        <w:t>guidance document</w:t>
      </w:r>
      <w:r w:rsidRPr="21F9333C" w:rsidR="76B493D9">
        <w:rPr>
          <w:rFonts w:eastAsia="Times New Roman"/>
          <w:color w:val="000000" w:themeColor="text1"/>
        </w:rPr>
        <w:t xml:space="preserve"> requires grant recipients to </w:t>
      </w:r>
      <w:r w:rsidRPr="21F9333C" w:rsidR="2B651382">
        <w:rPr>
          <w:rFonts w:eastAsia="Times New Roman"/>
          <w:color w:val="000000" w:themeColor="text1"/>
        </w:rPr>
        <w:t xml:space="preserve">provide the AHSSD PPR information </w:t>
      </w:r>
      <w:r w:rsidRPr="21F9333C" w:rsidR="289C804F">
        <w:rPr>
          <w:rFonts w:eastAsia="Times New Roman"/>
          <w:color w:val="000000" w:themeColor="text1"/>
        </w:rPr>
        <w:t>using</w:t>
      </w:r>
      <w:r w:rsidRPr="21F9333C" w:rsidR="071B5127">
        <w:rPr>
          <w:rFonts w:eastAsia="Times New Roman"/>
          <w:color w:val="000000" w:themeColor="text1"/>
        </w:rPr>
        <w:t xml:space="preserve"> the ACF Standard PPR</w:t>
      </w:r>
      <w:r w:rsidRPr="21F9333C" w:rsidR="61EE0A62">
        <w:rPr>
          <w:rFonts w:eastAsia="Times New Roman"/>
          <w:color w:val="000000" w:themeColor="text1"/>
        </w:rPr>
        <w:t xml:space="preserve"> form</w:t>
      </w:r>
      <w:r w:rsidRPr="21F9333C" w:rsidR="5AC6D1E0">
        <w:rPr>
          <w:rFonts w:eastAsia="Times New Roman"/>
          <w:color w:val="000000" w:themeColor="text1"/>
        </w:rPr>
        <w:t xml:space="preserve"> (OMB Control #0970-0406).</w:t>
      </w:r>
      <w:r w:rsidRPr="21F9333C" w:rsidR="03D15A57">
        <w:rPr>
          <w:rFonts w:eastAsia="Times New Roman"/>
          <w:color w:val="000000" w:themeColor="text1"/>
        </w:rPr>
        <w:t xml:space="preserve"> </w:t>
      </w:r>
      <w:r w:rsidRPr="21F9333C" w:rsidR="6765760B">
        <w:rPr>
          <w:rFonts w:eastAsia="Times New Roman"/>
          <w:color w:val="000000" w:themeColor="text1"/>
        </w:rPr>
        <w:t>A revis</w:t>
      </w:r>
      <w:r w:rsidRPr="21F9333C" w:rsidR="3AD71667">
        <w:rPr>
          <w:rFonts w:eastAsia="Times New Roman"/>
          <w:color w:val="000000" w:themeColor="text1"/>
        </w:rPr>
        <w:t>ion request for</w:t>
      </w:r>
      <w:r w:rsidRPr="21F9333C" w:rsidR="6765760B">
        <w:rPr>
          <w:rFonts w:eastAsia="Times New Roman"/>
          <w:color w:val="000000" w:themeColor="text1"/>
        </w:rPr>
        <w:t xml:space="preserve"> the ACF Standard PPR is currently submitted to OMB for review and approval. </w:t>
      </w:r>
      <w:r w:rsidRPr="21F9333C" w:rsidR="1583D4F2">
        <w:rPr>
          <w:rFonts w:eastAsia="Times New Roman"/>
          <w:color w:val="000000" w:themeColor="text1"/>
        </w:rPr>
        <w:t xml:space="preserve">To minimize changes in reporting format and information collected from AHSSD grant recipients, </w:t>
      </w:r>
      <w:r w:rsidRPr="21F9333C" w:rsidR="66098123">
        <w:rPr>
          <w:rFonts w:eastAsia="Times New Roman"/>
          <w:color w:val="000000" w:themeColor="text1"/>
        </w:rPr>
        <w:t xml:space="preserve">OCS </w:t>
      </w:r>
      <w:r w:rsidRPr="21F9333C" w:rsidR="404F5316">
        <w:rPr>
          <w:rFonts w:eastAsia="Times New Roman"/>
          <w:color w:val="000000" w:themeColor="text1"/>
        </w:rPr>
        <w:t xml:space="preserve">would like </w:t>
      </w:r>
      <w:r w:rsidRPr="21F9333C" w:rsidR="57657E17">
        <w:rPr>
          <w:rFonts w:eastAsia="Times New Roman"/>
          <w:color w:val="000000" w:themeColor="text1"/>
        </w:rPr>
        <w:t xml:space="preserve">to </w:t>
      </w:r>
      <w:r w:rsidRPr="21F9333C" w:rsidR="5787F78E">
        <w:rPr>
          <w:rFonts w:eastAsia="Times New Roman"/>
          <w:color w:val="000000" w:themeColor="text1"/>
        </w:rPr>
        <w:t>align</w:t>
      </w:r>
      <w:r w:rsidRPr="21F9333C" w:rsidR="4135956A">
        <w:rPr>
          <w:rFonts w:eastAsia="Times New Roman"/>
          <w:color w:val="000000" w:themeColor="text1"/>
        </w:rPr>
        <w:t xml:space="preserve"> the</w:t>
      </w:r>
      <w:r w:rsidRPr="21F9333C" w:rsidR="6837CA24">
        <w:rPr>
          <w:rFonts w:eastAsia="Times New Roman"/>
          <w:color w:val="000000" w:themeColor="text1"/>
        </w:rPr>
        <w:t xml:space="preserve"> AHSSD-specific</w:t>
      </w:r>
      <w:r w:rsidRPr="21F9333C" w:rsidR="57657E17">
        <w:rPr>
          <w:rFonts w:eastAsia="Times New Roman"/>
          <w:color w:val="000000" w:themeColor="text1"/>
        </w:rPr>
        <w:t xml:space="preserve"> PPR </w:t>
      </w:r>
      <w:r w:rsidRPr="00766EDE" w:rsidR="57657E17">
        <w:rPr>
          <w:rFonts w:eastAsia="Times New Roman"/>
          <w:b/>
          <w:bCs/>
          <w:color w:val="000000" w:themeColor="text1"/>
        </w:rPr>
        <w:t>form</w:t>
      </w:r>
      <w:r w:rsidRPr="21F9333C" w:rsidR="57657E17">
        <w:rPr>
          <w:rFonts w:eastAsia="Times New Roman"/>
          <w:color w:val="000000" w:themeColor="text1"/>
        </w:rPr>
        <w:t xml:space="preserve"> with the</w:t>
      </w:r>
      <w:r w:rsidRPr="21F9333C" w:rsidR="0EAD54A6">
        <w:rPr>
          <w:rFonts w:eastAsia="Times New Roman"/>
          <w:color w:val="000000" w:themeColor="text1"/>
        </w:rPr>
        <w:t xml:space="preserve"> currently</w:t>
      </w:r>
      <w:r w:rsidRPr="21F9333C" w:rsidR="57657E17">
        <w:rPr>
          <w:rFonts w:eastAsia="Times New Roman"/>
          <w:color w:val="000000" w:themeColor="text1"/>
        </w:rPr>
        <w:t xml:space="preserve"> approved Quarterly Narrative PPR </w:t>
      </w:r>
      <w:r w:rsidRPr="00766EDE" w:rsidR="57657E17">
        <w:rPr>
          <w:rFonts w:eastAsia="Times New Roman"/>
          <w:b/>
          <w:bCs/>
          <w:color w:val="000000" w:themeColor="text1"/>
        </w:rPr>
        <w:t>Guidance</w:t>
      </w:r>
      <w:r w:rsidRPr="21F9333C" w:rsidR="2FA685C1">
        <w:rPr>
          <w:rFonts w:eastAsia="Times New Roman"/>
          <w:color w:val="000000" w:themeColor="text1"/>
        </w:rPr>
        <w:t xml:space="preserve"> by incorporating the guidance into the PPR document</w:t>
      </w:r>
      <w:r w:rsidRPr="21F9333C" w:rsidR="1A1F82DC">
        <w:rPr>
          <w:rFonts w:eastAsia="Times New Roman"/>
          <w:color w:val="000000" w:themeColor="text1"/>
        </w:rPr>
        <w:t>.</w:t>
      </w:r>
      <w:r w:rsidRPr="21F9333C" w:rsidR="0F3AB7F6">
        <w:rPr>
          <w:rFonts w:eastAsia="Times New Roman"/>
          <w:color w:val="000000" w:themeColor="text1"/>
        </w:rPr>
        <w:t xml:space="preserve"> </w:t>
      </w:r>
      <w:r w:rsidRPr="21F9333C" w:rsidR="158AC084">
        <w:rPr>
          <w:rFonts w:eastAsia="Times New Roman"/>
          <w:color w:val="000000" w:themeColor="text1"/>
        </w:rPr>
        <w:t xml:space="preserve">This not only minimizes </w:t>
      </w:r>
      <w:r w:rsidRPr="21F9333C" w:rsidR="61E1486F">
        <w:rPr>
          <w:rFonts w:eastAsia="Times New Roman"/>
          <w:color w:val="000000" w:themeColor="text1"/>
        </w:rPr>
        <w:t>changes but</w:t>
      </w:r>
      <w:r w:rsidRPr="21F9333C" w:rsidR="78D58FB2">
        <w:rPr>
          <w:rFonts w:eastAsia="Times New Roman"/>
          <w:color w:val="000000" w:themeColor="text1"/>
        </w:rPr>
        <w:t xml:space="preserve"> also streamlin</w:t>
      </w:r>
      <w:r w:rsidRPr="21F9333C" w:rsidR="55F2F76B">
        <w:rPr>
          <w:rFonts w:eastAsia="Times New Roman"/>
          <w:color w:val="000000" w:themeColor="text1"/>
        </w:rPr>
        <w:t>es</w:t>
      </w:r>
      <w:r w:rsidRPr="21F9333C" w:rsidR="78D58FB2">
        <w:rPr>
          <w:rFonts w:eastAsia="Times New Roman"/>
          <w:color w:val="000000" w:themeColor="text1"/>
        </w:rPr>
        <w:t xml:space="preserve"> reporting by integrating AHSSD-specific prompts</w:t>
      </w:r>
      <w:r w:rsidRPr="21F9333C" w:rsidR="2C9E7668">
        <w:rPr>
          <w:rFonts w:eastAsia="Times New Roman"/>
          <w:color w:val="000000" w:themeColor="text1"/>
        </w:rPr>
        <w:t xml:space="preserve"> with the prompts from the original standard form</w:t>
      </w:r>
      <w:r w:rsidRPr="21F9333C" w:rsidR="674EE07E">
        <w:rPr>
          <w:rFonts w:eastAsia="Times New Roman"/>
          <w:color w:val="000000" w:themeColor="text1"/>
        </w:rPr>
        <w:t>.</w:t>
      </w:r>
    </w:p>
    <w:p w:rsidR="62BC135F" w:rsidP="62BC135F" w14:paraId="1261C564" w14:textId="281D80F7">
      <w:pPr>
        <w:rPr>
          <w:rFonts w:eastAsia="Times New Roman"/>
          <w:color w:val="000000" w:themeColor="text1"/>
        </w:rPr>
      </w:pPr>
    </w:p>
    <w:p w:rsidR="0005680D" w:rsidP="00BF696B" w14:paraId="5CC77B63" w14:textId="77777777">
      <w:pPr>
        <w:spacing w:after="120"/>
        <w:rPr>
          <w:b/>
          <w:i/>
        </w:rPr>
      </w:pPr>
      <w:r w:rsidRPr="6BB3A34B">
        <w:rPr>
          <w:b/>
          <w:bCs/>
          <w:i/>
          <w:iCs/>
        </w:rPr>
        <w:t>Overview of Requested Changes</w:t>
      </w:r>
    </w:p>
    <w:p w:rsidR="0A615402" w:rsidP="416835CB" w14:paraId="01EDADFA" w14:textId="4D8DFF2D">
      <w:r>
        <w:t xml:space="preserve">OCS requests </w:t>
      </w:r>
      <w:r w:rsidR="4E41415F">
        <w:t>two changes that will support grant recipients in transitioning to a new form</w:t>
      </w:r>
      <w:r w:rsidR="3D02E430">
        <w:t>:</w:t>
      </w:r>
      <w:r w:rsidR="4E41415F">
        <w:t xml:space="preserve"> </w:t>
      </w:r>
      <w:r w:rsidR="546B84F5">
        <w:t>1) a minor edit</w:t>
      </w:r>
      <w:r w:rsidR="4E41415F">
        <w:t xml:space="preserve"> to the </w:t>
      </w:r>
      <w:r w:rsidR="3CB52A9B">
        <w:t>Quarterly Narrative PPR Guidance document to update the</w:t>
      </w:r>
      <w:r w:rsidR="4D28CFDD">
        <w:t xml:space="preserve"> name of the required submission form </w:t>
      </w:r>
      <w:r w:rsidR="4D2150F4">
        <w:t>and 2) a revised version</w:t>
      </w:r>
      <w:r w:rsidR="516EC5DB">
        <w:t xml:space="preserve"> of the </w:t>
      </w:r>
      <w:r w:rsidR="18035431">
        <w:t>PPR form</w:t>
      </w:r>
      <w:r w:rsidR="47733264">
        <w:t xml:space="preserve"> that integrates question prompts from the approved Quarterly Narrative PPR Guidance document</w:t>
      </w:r>
      <w:r w:rsidR="71BD5A9D">
        <w:t xml:space="preserve"> to replace the ACF Standard PPR with a new AHSSD PPR Form</w:t>
      </w:r>
      <w:r w:rsidR="516EC5DB">
        <w:t>.</w:t>
      </w:r>
    </w:p>
    <w:p w:rsidR="62BC135F" w:rsidP="62BC135F" w14:paraId="703A8EF6" w14:textId="254F9284"/>
    <w:p w:rsidR="3D727B0F" w14:paraId="7B7BB60C" w14:textId="0004A4A7">
      <w:r>
        <w:t xml:space="preserve">The </w:t>
      </w:r>
      <w:r w:rsidR="18E730F7">
        <w:t>edit</w:t>
      </w:r>
      <w:r w:rsidR="18E730F7">
        <w:t xml:space="preserve"> to the Quarterly Narrative PPR Guidance document removes the reference to the ACF Standard PPR Form </w:t>
      </w:r>
      <w:r w:rsidR="71986D5D">
        <w:t xml:space="preserve">to refer instead to the AHSSD PPR Form. </w:t>
      </w:r>
      <w:r w:rsidR="689D0288">
        <w:t>The revised version of the A</w:t>
      </w:r>
      <w:r w:rsidR="24B1CD5A">
        <w:t>CF PPR Form includes several edits to transition to an AHSSD PPR Form:</w:t>
      </w:r>
    </w:p>
    <w:p w:rsidR="24B1CD5A" w:rsidP="4359F325" w14:paraId="4A824F52" w14:textId="5A34AC8C">
      <w:pPr>
        <w:pStyle w:val="ListParagraph"/>
        <w:numPr>
          <w:ilvl w:val="0"/>
          <w:numId w:val="1"/>
        </w:numPr>
      </w:pPr>
      <w:r>
        <w:t>Changing the name of the form to the AHSSD PPR Form and replacing references to the Office of Grants Management (OGM) to the Office of Community Services (OCS).</w:t>
      </w:r>
    </w:p>
    <w:p w:rsidR="0E2E5195" w:rsidP="4359F325" w14:paraId="76EE8F2A" w14:textId="104F893D">
      <w:pPr>
        <w:pStyle w:val="ListParagraph"/>
        <w:numPr>
          <w:ilvl w:val="0"/>
          <w:numId w:val="1"/>
        </w:numPr>
      </w:pPr>
      <w:r>
        <w:t>Removing unnecessary information from the report cover page, so it now only includes identifying information for the grant recipient and the specific report.</w:t>
      </w:r>
    </w:p>
    <w:p w:rsidR="0E2E5195" w:rsidP="4359F325" w14:paraId="14A89C64" w14:textId="7DE5B652">
      <w:pPr>
        <w:pStyle w:val="ListParagraph"/>
        <w:numPr>
          <w:ilvl w:val="0"/>
          <w:numId w:val="1"/>
        </w:numPr>
      </w:pPr>
      <w:r>
        <w:t>Removing</w:t>
      </w:r>
      <w:r>
        <w:t xml:space="preserve"> instructions pages because grant recipients will have the Quarterly Narrative PPR Guidance document</w:t>
      </w:r>
      <w:r w:rsidR="2E07607D">
        <w:t xml:space="preserve"> for instructions.</w:t>
      </w:r>
    </w:p>
    <w:p w:rsidR="2E07607D" w:rsidP="4359F325" w14:paraId="7A244538" w14:textId="1A85ED70">
      <w:pPr>
        <w:pStyle w:val="ListParagraph"/>
        <w:numPr>
          <w:ilvl w:val="0"/>
          <w:numId w:val="1"/>
        </w:numPr>
      </w:pPr>
      <w:r>
        <w:t>Nesting the question prompts from the Quarterly Narrative PPR Guidance document into the form under the appropriate headers from the ACF PPR Form.</w:t>
      </w:r>
    </w:p>
    <w:p w:rsidR="0005680D" w:rsidRPr="0005680D" w:rsidP="21F9333C" w14:paraId="76859545" w14:textId="551D93AD"/>
    <w:p w:rsidR="0005680D" w:rsidRPr="0005680D" w:rsidP="79E3680C" w14:paraId="7DBC6097" w14:textId="77777777">
      <w:pPr>
        <w:spacing w:after="120"/>
        <w:rPr>
          <w:b/>
          <w:bCs/>
          <w:i/>
          <w:iCs/>
        </w:rPr>
      </w:pPr>
      <w:r w:rsidRPr="6BB3A34B">
        <w:rPr>
          <w:b/>
          <w:bCs/>
          <w:i/>
          <w:iCs/>
        </w:rPr>
        <w:t xml:space="preserve">Time Sensitivities </w:t>
      </w:r>
    </w:p>
    <w:p w:rsidR="4EB40E77" w:rsidP="6BB3A34B" w14:paraId="651EF87E" w14:textId="78746C73">
      <w:pPr>
        <w:spacing w:after="120"/>
      </w:pPr>
      <w:r>
        <w:t>O</w:t>
      </w:r>
      <w:r w:rsidR="507F7843">
        <w:t xml:space="preserve">CS would like to </w:t>
      </w:r>
      <w:r w:rsidR="5D6C54E4">
        <w:t>share the updated form with grant recipients prior to the end date for the current reporting period, which will pro</w:t>
      </w:r>
      <w:r w:rsidR="79988BEB">
        <w:t xml:space="preserve">vide </w:t>
      </w:r>
      <w:r w:rsidR="79988BEB">
        <w:t>recipients</w:t>
      </w:r>
      <w:r w:rsidR="79988BEB">
        <w:t xml:space="preserve"> the full 30-day report submission period to complete the report. The current reporting period ends March 31, 2026</w:t>
      </w:r>
      <w:r w:rsidR="44A66C5E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A37262"/>
    <w:multiLevelType w:val="hybridMultilevel"/>
    <w:tmpl w:val="F6F6E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438604">
    <w:abstractNumId w:val="0"/>
  </w:num>
  <w:num w:numId="2" w16cid:durableId="5389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71010"/>
    <w:rsid w:val="00116024"/>
    <w:rsid w:val="0019E70B"/>
    <w:rsid w:val="00201D4A"/>
    <w:rsid w:val="00203BD8"/>
    <w:rsid w:val="00416E1B"/>
    <w:rsid w:val="00430033"/>
    <w:rsid w:val="004A777C"/>
    <w:rsid w:val="004E0796"/>
    <w:rsid w:val="006C6DFB"/>
    <w:rsid w:val="006E148B"/>
    <w:rsid w:val="00766EDE"/>
    <w:rsid w:val="00995018"/>
    <w:rsid w:val="0099AB5C"/>
    <w:rsid w:val="00A2A167"/>
    <w:rsid w:val="00A44387"/>
    <w:rsid w:val="00BF696B"/>
    <w:rsid w:val="00C71F2D"/>
    <w:rsid w:val="00D427A3"/>
    <w:rsid w:val="00D8AFC5"/>
    <w:rsid w:val="00E525D4"/>
    <w:rsid w:val="011E2059"/>
    <w:rsid w:val="01284AC0"/>
    <w:rsid w:val="015EA768"/>
    <w:rsid w:val="01653492"/>
    <w:rsid w:val="0194801E"/>
    <w:rsid w:val="019B8D1C"/>
    <w:rsid w:val="021A22B1"/>
    <w:rsid w:val="02842EF8"/>
    <w:rsid w:val="02F8D704"/>
    <w:rsid w:val="031C8BEC"/>
    <w:rsid w:val="0347D867"/>
    <w:rsid w:val="03D15A57"/>
    <w:rsid w:val="03F1B192"/>
    <w:rsid w:val="0404BF76"/>
    <w:rsid w:val="04908ECE"/>
    <w:rsid w:val="04C834BB"/>
    <w:rsid w:val="0550B519"/>
    <w:rsid w:val="057F7BB3"/>
    <w:rsid w:val="0609CBAB"/>
    <w:rsid w:val="06DD857C"/>
    <w:rsid w:val="0717ABF6"/>
    <w:rsid w:val="071B5127"/>
    <w:rsid w:val="079DCE4F"/>
    <w:rsid w:val="0858F3E9"/>
    <w:rsid w:val="0890C47E"/>
    <w:rsid w:val="08E431EC"/>
    <w:rsid w:val="0904CD61"/>
    <w:rsid w:val="090D96FB"/>
    <w:rsid w:val="099B93F3"/>
    <w:rsid w:val="0A615402"/>
    <w:rsid w:val="0A956B29"/>
    <w:rsid w:val="0AA772D0"/>
    <w:rsid w:val="0AF3817E"/>
    <w:rsid w:val="0B1B92D2"/>
    <w:rsid w:val="0BED479D"/>
    <w:rsid w:val="0C0681D7"/>
    <w:rsid w:val="0C21FF9C"/>
    <w:rsid w:val="0CE3773C"/>
    <w:rsid w:val="0CECDC07"/>
    <w:rsid w:val="0D01C97B"/>
    <w:rsid w:val="0DBEAC9B"/>
    <w:rsid w:val="0E2E5195"/>
    <w:rsid w:val="0E4EB2A5"/>
    <w:rsid w:val="0EAD54A6"/>
    <w:rsid w:val="0EC7F6B4"/>
    <w:rsid w:val="0F3AB7F6"/>
    <w:rsid w:val="0FB7D7E9"/>
    <w:rsid w:val="0FC73082"/>
    <w:rsid w:val="0FFC0CCB"/>
    <w:rsid w:val="104D793B"/>
    <w:rsid w:val="105E0565"/>
    <w:rsid w:val="108C2EB4"/>
    <w:rsid w:val="10F2BCD4"/>
    <w:rsid w:val="1133812C"/>
    <w:rsid w:val="11535492"/>
    <w:rsid w:val="11A38B35"/>
    <w:rsid w:val="1232711A"/>
    <w:rsid w:val="12D99885"/>
    <w:rsid w:val="12E08344"/>
    <w:rsid w:val="132DEC8D"/>
    <w:rsid w:val="13372EF7"/>
    <w:rsid w:val="133D3788"/>
    <w:rsid w:val="1341DA46"/>
    <w:rsid w:val="13AD1E87"/>
    <w:rsid w:val="13FA194C"/>
    <w:rsid w:val="1407C3C9"/>
    <w:rsid w:val="144A32A8"/>
    <w:rsid w:val="14F9876D"/>
    <w:rsid w:val="15139DF5"/>
    <w:rsid w:val="1539AF7F"/>
    <w:rsid w:val="1549F00B"/>
    <w:rsid w:val="1583D4F2"/>
    <w:rsid w:val="1583E245"/>
    <w:rsid w:val="158AC084"/>
    <w:rsid w:val="15B0925A"/>
    <w:rsid w:val="15EA9F72"/>
    <w:rsid w:val="161D52AF"/>
    <w:rsid w:val="17307FF2"/>
    <w:rsid w:val="18035431"/>
    <w:rsid w:val="1814809A"/>
    <w:rsid w:val="1841E35A"/>
    <w:rsid w:val="18670267"/>
    <w:rsid w:val="18850164"/>
    <w:rsid w:val="188E6416"/>
    <w:rsid w:val="18E730F7"/>
    <w:rsid w:val="18EF7999"/>
    <w:rsid w:val="1940B766"/>
    <w:rsid w:val="196E2628"/>
    <w:rsid w:val="19BAF52D"/>
    <w:rsid w:val="19E8DC10"/>
    <w:rsid w:val="1A095136"/>
    <w:rsid w:val="1A1F82DC"/>
    <w:rsid w:val="1A547451"/>
    <w:rsid w:val="1A7B478B"/>
    <w:rsid w:val="1A863D14"/>
    <w:rsid w:val="1ABBAF5A"/>
    <w:rsid w:val="1AD46AA8"/>
    <w:rsid w:val="1AD6B976"/>
    <w:rsid w:val="1ADF0EC4"/>
    <w:rsid w:val="1B0C7DA8"/>
    <w:rsid w:val="1C30BAA0"/>
    <w:rsid w:val="1C363A44"/>
    <w:rsid w:val="1C6C4901"/>
    <w:rsid w:val="1C81533E"/>
    <w:rsid w:val="1CD46BD4"/>
    <w:rsid w:val="1D6140A9"/>
    <w:rsid w:val="1D94E8BC"/>
    <w:rsid w:val="1E0D1453"/>
    <w:rsid w:val="1E0EE582"/>
    <w:rsid w:val="1ECCB2D7"/>
    <w:rsid w:val="1FBD34A6"/>
    <w:rsid w:val="2019860C"/>
    <w:rsid w:val="207BE71D"/>
    <w:rsid w:val="20EDC675"/>
    <w:rsid w:val="210EFF66"/>
    <w:rsid w:val="21797A9F"/>
    <w:rsid w:val="21A87E84"/>
    <w:rsid w:val="21F9333C"/>
    <w:rsid w:val="225419FF"/>
    <w:rsid w:val="2270C315"/>
    <w:rsid w:val="2292FD08"/>
    <w:rsid w:val="229BB61B"/>
    <w:rsid w:val="233DAAF9"/>
    <w:rsid w:val="234C63BF"/>
    <w:rsid w:val="239B82C7"/>
    <w:rsid w:val="23DE7C52"/>
    <w:rsid w:val="242B523B"/>
    <w:rsid w:val="245D71FF"/>
    <w:rsid w:val="24B1CD5A"/>
    <w:rsid w:val="24EC114B"/>
    <w:rsid w:val="24F18210"/>
    <w:rsid w:val="25296278"/>
    <w:rsid w:val="25A2B866"/>
    <w:rsid w:val="25B8D893"/>
    <w:rsid w:val="26308A42"/>
    <w:rsid w:val="2644EBB1"/>
    <w:rsid w:val="264D7FEC"/>
    <w:rsid w:val="26B1A2C8"/>
    <w:rsid w:val="26D7E86B"/>
    <w:rsid w:val="2728B2CC"/>
    <w:rsid w:val="27D8155D"/>
    <w:rsid w:val="286836DA"/>
    <w:rsid w:val="289C804F"/>
    <w:rsid w:val="28DD2025"/>
    <w:rsid w:val="28F5EB93"/>
    <w:rsid w:val="294B2E0F"/>
    <w:rsid w:val="2981AE35"/>
    <w:rsid w:val="29A475D7"/>
    <w:rsid w:val="29F808D9"/>
    <w:rsid w:val="2A3A6755"/>
    <w:rsid w:val="2A53484E"/>
    <w:rsid w:val="2A86025B"/>
    <w:rsid w:val="2AC7CE37"/>
    <w:rsid w:val="2B44B2E2"/>
    <w:rsid w:val="2B651382"/>
    <w:rsid w:val="2B790B5D"/>
    <w:rsid w:val="2C2D2D2A"/>
    <w:rsid w:val="2C9A9D92"/>
    <w:rsid w:val="2C9E7668"/>
    <w:rsid w:val="2CAA5F7A"/>
    <w:rsid w:val="2D15AE55"/>
    <w:rsid w:val="2D321911"/>
    <w:rsid w:val="2D4B5299"/>
    <w:rsid w:val="2D9DDEA3"/>
    <w:rsid w:val="2E07607D"/>
    <w:rsid w:val="2E1DA77D"/>
    <w:rsid w:val="2EF7C5AC"/>
    <w:rsid w:val="2F592B0F"/>
    <w:rsid w:val="2FA685C1"/>
    <w:rsid w:val="3094C32F"/>
    <w:rsid w:val="309F5851"/>
    <w:rsid w:val="30B4D899"/>
    <w:rsid w:val="30D1CCB4"/>
    <w:rsid w:val="3156BC94"/>
    <w:rsid w:val="31912A14"/>
    <w:rsid w:val="31DD9560"/>
    <w:rsid w:val="3268518D"/>
    <w:rsid w:val="3299EC36"/>
    <w:rsid w:val="32C2262B"/>
    <w:rsid w:val="331AC147"/>
    <w:rsid w:val="331BED74"/>
    <w:rsid w:val="33340CBB"/>
    <w:rsid w:val="3366C8EC"/>
    <w:rsid w:val="33A40CF9"/>
    <w:rsid w:val="33EB0FA4"/>
    <w:rsid w:val="341E90CA"/>
    <w:rsid w:val="343E1650"/>
    <w:rsid w:val="3541236F"/>
    <w:rsid w:val="3581083F"/>
    <w:rsid w:val="3585A44A"/>
    <w:rsid w:val="358E4D3D"/>
    <w:rsid w:val="35B9C8FB"/>
    <w:rsid w:val="35F0A11A"/>
    <w:rsid w:val="35FE3A7E"/>
    <w:rsid w:val="362E1BE7"/>
    <w:rsid w:val="363E14D6"/>
    <w:rsid w:val="367EA4D1"/>
    <w:rsid w:val="36DB1C82"/>
    <w:rsid w:val="370DDE0E"/>
    <w:rsid w:val="373130D3"/>
    <w:rsid w:val="37A5AED7"/>
    <w:rsid w:val="37B22750"/>
    <w:rsid w:val="37B5A745"/>
    <w:rsid w:val="392D096A"/>
    <w:rsid w:val="3943BD05"/>
    <w:rsid w:val="39516D6E"/>
    <w:rsid w:val="39F1005C"/>
    <w:rsid w:val="3A2AC4D8"/>
    <w:rsid w:val="3A32A104"/>
    <w:rsid w:val="3A9C74EF"/>
    <w:rsid w:val="3AC4C00C"/>
    <w:rsid w:val="3AD71667"/>
    <w:rsid w:val="3B357C3A"/>
    <w:rsid w:val="3BE8F789"/>
    <w:rsid w:val="3C0F46C4"/>
    <w:rsid w:val="3CB52A9B"/>
    <w:rsid w:val="3CC1064B"/>
    <w:rsid w:val="3D02E430"/>
    <w:rsid w:val="3D076665"/>
    <w:rsid w:val="3D1F592E"/>
    <w:rsid w:val="3D4A72FD"/>
    <w:rsid w:val="3D727B0F"/>
    <w:rsid w:val="3DBF3D3B"/>
    <w:rsid w:val="3DF0EEB5"/>
    <w:rsid w:val="3E19AC12"/>
    <w:rsid w:val="3EDB041D"/>
    <w:rsid w:val="3EE7C109"/>
    <w:rsid w:val="3EF4BEBA"/>
    <w:rsid w:val="4015F356"/>
    <w:rsid w:val="404F5316"/>
    <w:rsid w:val="4104DF43"/>
    <w:rsid w:val="4135956A"/>
    <w:rsid w:val="416835CB"/>
    <w:rsid w:val="41F4D4C0"/>
    <w:rsid w:val="421A520F"/>
    <w:rsid w:val="42892A3B"/>
    <w:rsid w:val="42BAD799"/>
    <w:rsid w:val="4359F325"/>
    <w:rsid w:val="43882E24"/>
    <w:rsid w:val="43FF168F"/>
    <w:rsid w:val="445BBB5E"/>
    <w:rsid w:val="4461CE63"/>
    <w:rsid w:val="4486FDAB"/>
    <w:rsid w:val="44900A5A"/>
    <w:rsid w:val="44A66C5E"/>
    <w:rsid w:val="455BC07B"/>
    <w:rsid w:val="46604793"/>
    <w:rsid w:val="46D60DD6"/>
    <w:rsid w:val="46DA0E29"/>
    <w:rsid w:val="47733264"/>
    <w:rsid w:val="47A0DB31"/>
    <w:rsid w:val="47FC3735"/>
    <w:rsid w:val="486FF2CE"/>
    <w:rsid w:val="487DA291"/>
    <w:rsid w:val="487E4279"/>
    <w:rsid w:val="49102B06"/>
    <w:rsid w:val="4910F0C0"/>
    <w:rsid w:val="49138C1A"/>
    <w:rsid w:val="494DFDB6"/>
    <w:rsid w:val="4A476642"/>
    <w:rsid w:val="4AACC121"/>
    <w:rsid w:val="4AB45F0B"/>
    <w:rsid w:val="4AC0A43C"/>
    <w:rsid w:val="4AFA5C2F"/>
    <w:rsid w:val="4B090042"/>
    <w:rsid w:val="4BA28326"/>
    <w:rsid w:val="4BEE3DC2"/>
    <w:rsid w:val="4BF320B1"/>
    <w:rsid w:val="4C1A4B42"/>
    <w:rsid w:val="4CBA8A9E"/>
    <w:rsid w:val="4D1ADAD3"/>
    <w:rsid w:val="4D2150F4"/>
    <w:rsid w:val="4D28CFDD"/>
    <w:rsid w:val="4D6312FB"/>
    <w:rsid w:val="4D9BDE6B"/>
    <w:rsid w:val="4DFB9664"/>
    <w:rsid w:val="4E41415F"/>
    <w:rsid w:val="4EAC82F0"/>
    <w:rsid w:val="4EB40E77"/>
    <w:rsid w:val="4F781E14"/>
    <w:rsid w:val="4F7827C8"/>
    <w:rsid w:val="50038B1E"/>
    <w:rsid w:val="507F7843"/>
    <w:rsid w:val="508DBB55"/>
    <w:rsid w:val="50E7FFA7"/>
    <w:rsid w:val="512BB985"/>
    <w:rsid w:val="516EC5DB"/>
    <w:rsid w:val="524B847C"/>
    <w:rsid w:val="52E70408"/>
    <w:rsid w:val="53DB80BE"/>
    <w:rsid w:val="546B84F5"/>
    <w:rsid w:val="549BC9AA"/>
    <w:rsid w:val="54D7C412"/>
    <w:rsid w:val="54DDE997"/>
    <w:rsid w:val="55610CBF"/>
    <w:rsid w:val="55A4F7A2"/>
    <w:rsid w:val="55C036D6"/>
    <w:rsid w:val="55D88FDF"/>
    <w:rsid w:val="55F2F76B"/>
    <w:rsid w:val="56BAF129"/>
    <w:rsid w:val="56F9C67A"/>
    <w:rsid w:val="5710BEEB"/>
    <w:rsid w:val="571EF7B3"/>
    <w:rsid w:val="57345F64"/>
    <w:rsid w:val="57657E17"/>
    <w:rsid w:val="5787F78E"/>
    <w:rsid w:val="594F0AF8"/>
    <w:rsid w:val="598EBD85"/>
    <w:rsid w:val="59D82478"/>
    <w:rsid w:val="5A01523F"/>
    <w:rsid w:val="5A26FA12"/>
    <w:rsid w:val="5A4BCFCD"/>
    <w:rsid w:val="5AC6D1E0"/>
    <w:rsid w:val="5B8C09A4"/>
    <w:rsid w:val="5BCB9060"/>
    <w:rsid w:val="5BF45591"/>
    <w:rsid w:val="5C66A2D2"/>
    <w:rsid w:val="5D136A5A"/>
    <w:rsid w:val="5D1757EE"/>
    <w:rsid w:val="5D1C3439"/>
    <w:rsid w:val="5D39EDE9"/>
    <w:rsid w:val="5D6C54E4"/>
    <w:rsid w:val="5DA307AA"/>
    <w:rsid w:val="5DBC3687"/>
    <w:rsid w:val="5DC2BF15"/>
    <w:rsid w:val="5DFFE8A7"/>
    <w:rsid w:val="5E733625"/>
    <w:rsid w:val="5E793869"/>
    <w:rsid w:val="5E9081AA"/>
    <w:rsid w:val="5EFFE818"/>
    <w:rsid w:val="5F7EA256"/>
    <w:rsid w:val="603E0A86"/>
    <w:rsid w:val="60CF2E89"/>
    <w:rsid w:val="611B6EF2"/>
    <w:rsid w:val="61E1486F"/>
    <w:rsid w:val="61EE0A62"/>
    <w:rsid w:val="623EE403"/>
    <w:rsid w:val="62562A48"/>
    <w:rsid w:val="625D0C89"/>
    <w:rsid w:val="629FC845"/>
    <w:rsid w:val="62BC135F"/>
    <w:rsid w:val="62C74E77"/>
    <w:rsid w:val="6376F20D"/>
    <w:rsid w:val="63F65499"/>
    <w:rsid w:val="64410235"/>
    <w:rsid w:val="6471B4B7"/>
    <w:rsid w:val="6512FAA9"/>
    <w:rsid w:val="656F8F94"/>
    <w:rsid w:val="659DB727"/>
    <w:rsid w:val="66098123"/>
    <w:rsid w:val="66A142E9"/>
    <w:rsid w:val="67053660"/>
    <w:rsid w:val="674EE07E"/>
    <w:rsid w:val="6765760B"/>
    <w:rsid w:val="6781AFE5"/>
    <w:rsid w:val="679A97D4"/>
    <w:rsid w:val="67B0F12F"/>
    <w:rsid w:val="67D8C09F"/>
    <w:rsid w:val="6837CA24"/>
    <w:rsid w:val="68503FDF"/>
    <w:rsid w:val="686CB0F9"/>
    <w:rsid w:val="689D0288"/>
    <w:rsid w:val="68A60F6D"/>
    <w:rsid w:val="69583D70"/>
    <w:rsid w:val="6A180F19"/>
    <w:rsid w:val="6A66BACE"/>
    <w:rsid w:val="6A74DEFB"/>
    <w:rsid w:val="6AF0D6FE"/>
    <w:rsid w:val="6B476F78"/>
    <w:rsid w:val="6B9CF0BD"/>
    <w:rsid w:val="6BB3A34B"/>
    <w:rsid w:val="6BBBC1C8"/>
    <w:rsid w:val="6C2D33D4"/>
    <w:rsid w:val="6CAE292A"/>
    <w:rsid w:val="6CB98AC8"/>
    <w:rsid w:val="6CE3CAE4"/>
    <w:rsid w:val="6D0BFA51"/>
    <w:rsid w:val="6D254725"/>
    <w:rsid w:val="6DEC8CEA"/>
    <w:rsid w:val="6E1E8778"/>
    <w:rsid w:val="6E580007"/>
    <w:rsid w:val="6E5F8A0F"/>
    <w:rsid w:val="6E8094A5"/>
    <w:rsid w:val="6EA09DCB"/>
    <w:rsid w:val="6F55C221"/>
    <w:rsid w:val="6F881C96"/>
    <w:rsid w:val="7024435A"/>
    <w:rsid w:val="704208AA"/>
    <w:rsid w:val="70581088"/>
    <w:rsid w:val="706EE76A"/>
    <w:rsid w:val="71525FDF"/>
    <w:rsid w:val="71986D5D"/>
    <w:rsid w:val="71BD5A9D"/>
    <w:rsid w:val="71CCAF9C"/>
    <w:rsid w:val="736F86F9"/>
    <w:rsid w:val="738C3C0C"/>
    <w:rsid w:val="73DC6166"/>
    <w:rsid w:val="74DD0F69"/>
    <w:rsid w:val="74F6739A"/>
    <w:rsid w:val="750CD5E6"/>
    <w:rsid w:val="7519B497"/>
    <w:rsid w:val="7585177F"/>
    <w:rsid w:val="759FBE00"/>
    <w:rsid w:val="76640509"/>
    <w:rsid w:val="766D4B00"/>
    <w:rsid w:val="767666CB"/>
    <w:rsid w:val="767E288A"/>
    <w:rsid w:val="7698E312"/>
    <w:rsid w:val="76B493D9"/>
    <w:rsid w:val="772B96DB"/>
    <w:rsid w:val="77A8952E"/>
    <w:rsid w:val="77BB52CD"/>
    <w:rsid w:val="78344A71"/>
    <w:rsid w:val="7872707B"/>
    <w:rsid w:val="78D58FB2"/>
    <w:rsid w:val="78F149CD"/>
    <w:rsid w:val="790E1453"/>
    <w:rsid w:val="79988BEB"/>
    <w:rsid w:val="79E3680C"/>
    <w:rsid w:val="7A07A481"/>
    <w:rsid w:val="7A1FBD48"/>
    <w:rsid w:val="7A35E43A"/>
    <w:rsid w:val="7A6B7CF5"/>
    <w:rsid w:val="7A7AFC6D"/>
    <w:rsid w:val="7A99C72E"/>
    <w:rsid w:val="7ADE54A7"/>
    <w:rsid w:val="7B10340D"/>
    <w:rsid w:val="7B1AB042"/>
    <w:rsid w:val="7B9746BB"/>
    <w:rsid w:val="7B9BAC5C"/>
    <w:rsid w:val="7C62801C"/>
    <w:rsid w:val="7DAA1238"/>
    <w:rsid w:val="7DD48F93"/>
    <w:rsid w:val="7E2238BF"/>
    <w:rsid w:val="7E7EB96F"/>
    <w:rsid w:val="7EA3DC21"/>
    <w:rsid w:val="7F09555D"/>
    <w:rsid w:val="7F12C6BC"/>
    <w:rsid w:val="7F366202"/>
    <w:rsid w:val="7F4EA181"/>
    <w:rsid w:val="7F974B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203BD8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4359F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7" ma:contentTypeDescription="Create a new document." ma:contentTypeScope="" ma:versionID="f5b18a784461d315cc0aedeffe5b2d31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4bbaee842c0a853bc7ba36045e446f51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ReportType" minOccurs="0"/>
                <xsd:element ref="ns2:ReportPeriodEndDate" minOccurs="0"/>
                <xsd:element ref="ns2:Grante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portType" ma:index="21" nillable="true" ma:displayName="Report Type" ma:format="Dropdown" ma:internalName="ReportType">
      <xsd:simpleType>
        <xsd:restriction base="dms:Choice">
          <xsd:enumeration value="Quarterly Narrative PPR Report"/>
          <xsd:enumeration value="Semi-Annual Quantitative Report"/>
          <xsd:enumeration value="Other Sumissions"/>
        </xsd:restriction>
      </xsd:simpleType>
    </xsd:element>
    <xsd:element name="ReportPeriodEndDate" ma:index="22" nillable="true" ma:displayName="Report Period End Date" ma:format="DateOnly" ma:internalName="ReportPeriodEndDate">
      <xsd:simpleType>
        <xsd:restriction base="dms:DateTime"/>
      </xsd:simpleType>
    </xsd:element>
    <xsd:element name="Grantee" ma:index="23" nillable="true" ma:displayName="Grantee" ma:format="Dropdown" ma:internalName="Grantee">
      <xsd:simpleType>
        <xsd:restriction base="dms:Choice">
          <xsd:enumeration value="Center for Elder Justice and Law"/>
          <xsd:enumeration value="Montana Legal Services Assn"/>
          <xsd:enumeration value="Yale New Haven Health Services Corp"/>
          <xsd:enumeration value="Community Legal Aid Services"/>
          <xsd:enumeration value="Le Bonheur Community Health and Well-Being"/>
          <xsd:enumeration value="National Nursing Centers Consortium"/>
          <xsd:enumeration value="University of Hawaii"/>
          <xsd:enumeration value="Legal Aid Services of Oklahoma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72a0d3-efc9-4903-a64c-0c2bc5fcdc5e">
      <UserInfo>
        <DisplayName>Papadopoulos, Helen (ACF)</DisplayName>
        <AccountId>149</AccountId>
        <AccountType/>
      </UserInfo>
      <UserInfo>
        <DisplayName>Jones, Heather (ACF)</DisplayName>
        <AccountId>150</AccountId>
        <AccountType/>
      </UserInfo>
      <UserInfo>
        <DisplayName>Luby, Catherine (ACF)</DisplayName>
        <AccountId>151</AccountId>
        <AccountType/>
      </UserInfo>
      <UserInfo>
        <DisplayName>Mainero, Tara (ACF)</DisplayName>
        <AccountId>152</AccountId>
        <AccountType/>
      </UserInfo>
    </SharedWithUsers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  <ReportType xmlns="8b356d89-5b8b-4510-8b76-5337e716044f" xsi:nil="true"/>
    <Grantee xmlns="8b356d89-5b8b-4510-8b76-5337e716044f" xsi:nil="true"/>
    <ReportPeriodEndDate xmlns="8b356d89-5b8b-4510-8b76-5337e71604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F3911-53E2-462C-8536-2ACC0DDCB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7b72a0d3-efc9-4903-a64c-0c2bc5fcdc5e"/>
    <ds:schemaRef ds:uri="8b356d89-5b8b-4510-8b76-5337e716044f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2757</Characters>
  <Application>Microsoft Office Word</Application>
  <DocSecurity>0</DocSecurity>
  <Lines>22</Lines>
  <Paragraphs>6</Paragraphs>
  <ScaleCrop>false</ScaleCrop>
  <Company>HHS/ITIO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21</cp:revision>
  <dcterms:created xsi:type="dcterms:W3CDTF">2019-08-27T16:38:00Z</dcterms:created>
  <dcterms:modified xsi:type="dcterms:W3CDTF">2026-02-25T17:23:00Z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0x01010035418A91CF24E343A0BEB058B2F97414</vt:lpwstr>
  </property>
  <property fmtid="{D5CDD505-2E9C-101B-9397-08002B2CF9AE}" pid="4" name="MediaServiceImageTags">
    <vt:lpwstr/>
  </property>
  <property fmtid="{D5CDD505-2E9C-101B-9397-08002B2CF9AE}" pid="5" name="Order">
    <vt:r8>900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