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454" w:rsidP="00B74AA0" w14:paraId="51EBE43D" w14:textId="77777777">
      <w:pPr>
        <w:pStyle w:val="TOC1"/>
      </w:pPr>
      <w:r>
        <w:t>ADMINISTRATION FOR CHILDREN AND FAMILIES</w:t>
      </w:r>
    </w:p>
    <w:p w:rsidR="00E21E05" w:rsidRPr="00E21E05" w:rsidP="00B74AA0" w14:paraId="619FE434" w14:textId="03DED510">
      <w:pPr>
        <w:pStyle w:val="TOC1"/>
      </w:pPr>
      <w:r w:rsidRPr="00E21E05">
        <w:t>UNIFORM PROJECT DESCRIPTION (UPD) 202</w:t>
      </w:r>
      <w:r w:rsidR="009A29D8">
        <w:t>3</w:t>
      </w:r>
      <w:r w:rsidRPr="00E21E05">
        <w:t>-202</w:t>
      </w:r>
      <w:r w:rsidR="009A29D8">
        <w:t>6</w:t>
      </w:r>
    </w:p>
    <w:p w:rsidR="00E21E05" w:rsidP="00B74AA0" w14:paraId="4E029C3F" w14:textId="77777777">
      <w:pPr>
        <w:pStyle w:val="TOC1"/>
      </w:pPr>
      <w:r>
        <w:t>ATTACHMENT B</w:t>
      </w:r>
    </w:p>
    <w:p w:rsidR="007718B9" w:rsidP="0D1AF79B" w14:paraId="62886CA8" w14:textId="1FD4F353">
      <w:pPr>
        <w:pStyle w:val="TOC1"/>
        <w:rPr>
          <w:rFonts w:asciiTheme="minorHAnsi" w:eastAsiaTheme="minorEastAsia" w:hAnsiTheme="minorHAnsi" w:cstheme="minorBidi"/>
          <w:kern w:val="2"/>
          <w14:ligatures w14:val="standardContextual"/>
        </w:rPr>
      </w:pPr>
      <w:r>
        <w:fldChar w:fldCharType="begin"/>
      </w:r>
      <w:r>
        <w:instrText>TOC \o "1-2" \z \u \h</w:instrText>
      </w:r>
      <w:r>
        <w:fldChar w:fldCharType="separate"/>
      </w:r>
      <w:hyperlink w:anchor="_Toc374167151">
        <w:r w:rsidRPr="0D1AF79B">
          <w:rPr>
            <w:rStyle w:val="Hyperlink"/>
          </w:rPr>
          <w:t>GUIDANCE FOR USE</w:t>
        </w:r>
        <w:r>
          <w:tab/>
        </w:r>
        <w:r>
          <w:fldChar w:fldCharType="begin"/>
        </w:r>
        <w:r>
          <w:instrText>PAGEREF _Toc374167151 \h</w:instrText>
        </w:r>
        <w:r>
          <w:fldChar w:fldCharType="separate"/>
        </w:r>
        <w:r w:rsidRPr="0D1AF79B">
          <w:rPr>
            <w:rStyle w:val="Hyperlink"/>
          </w:rPr>
          <w:t>1</w:t>
        </w:r>
        <w:r>
          <w:fldChar w:fldCharType="end"/>
        </w:r>
      </w:hyperlink>
    </w:p>
    <w:p w:rsidR="007718B9" w:rsidP="0D1AF79B" w14:paraId="26BD58C0" w14:textId="1F574D72">
      <w:pPr>
        <w:pStyle w:val="TOC1"/>
        <w:rPr>
          <w:rFonts w:asciiTheme="minorHAnsi" w:eastAsiaTheme="minorEastAsia" w:hAnsiTheme="minorHAnsi" w:cstheme="minorBidi"/>
          <w:kern w:val="2"/>
          <w14:ligatures w14:val="standardContextual"/>
        </w:rPr>
      </w:pPr>
      <w:hyperlink w:anchor="_Toc526422455">
        <w:r w:rsidRPr="0D1AF79B" w:rsidR="38773553">
          <w:rPr>
            <w:rStyle w:val="Hyperlink"/>
          </w:rPr>
          <w:t>Table of Contents</w:t>
        </w:r>
        <w:r w:rsidR="38773553">
          <w:tab/>
        </w:r>
        <w:r w:rsidR="38773553">
          <w:fldChar w:fldCharType="begin"/>
        </w:r>
        <w:r w:rsidR="38773553">
          <w:instrText>PAGEREF _Toc526422455 \h</w:instrText>
        </w:r>
        <w:r w:rsidR="38773553">
          <w:fldChar w:fldCharType="separate"/>
        </w:r>
        <w:r w:rsidRPr="0D1AF79B" w:rsidR="38773553">
          <w:rPr>
            <w:rStyle w:val="Hyperlink"/>
          </w:rPr>
          <w:t>4</w:t>
        </w:r>
        <w:r w:rsidR="38773553">
          <w:fldChar w:fldCharType="end"/>
        </w:r>
      </w:hyperlink>
    </w:p>
    <w:p w:rsidR="007718B9" w:rsidP="0D1AF79B" w14:paraId="490290EC" w14:textId="39516551">
      <w:pPr>
        <w:pStyle w:val="TOC1"/>
        <w:rPr>
          <w:rFonts w:asciiTheme="minorHAnsi" w:eastAsiaTheme="minorEastAsia" w:hAnsiTheme="minorHAnsi" w:cstheme="minorBidi"/>
          <w:kern w:val="2"/>
          <w14:ligatures w14:val="standardContextual"/>
        </w:rPr>
      </w:pPr>
      <w:hyperlink w:anchor="_Toc11180640">
        <w:r w:rsidRPr="0D1AF79B" w:rsidR="38773553">
          <w:rPr>
            <w:rStyle w:val="Hyperlink"/>
          </w:rPr>
          <w:t>Project Summary</w:t>
        </w:r>
        <w:r w:rsidR="38773553">
          <w:tab/>
        </w:r>
        <w:r w:rsidR="38773553">
          <w:fldChar w:fldCharType="begin"/>
        </w:r>
        <w:r w:rsidR="38773553">
          <w:instrText>PAGEREF _Toc11180640 \h</w:instrText>
        </w:r>
        <w:r w:rsidR="38773553">
          <w:fldChar w:fldCharType="separate"/>
        </w:r>
        <w:r w:rsidRPr="0D1AF79B" w:rsidR="38773553">
          <w:rPr>
            <w:rStyle w:val="Hyperlink"/>
          </w:rPr>
          <w:t>4</w:t>
        </w:r>
        <w:r w:rsidR="38773553">
          <w:fldChar w:fldCharType="end"/>
        </w:r>
      </w:hyperlink>
    </w:p>
    <w:p w:rsidR="007718B9" w:rsidP="0D1AF79B" w14:paraId="027E790B" w14:textId="73252C4A">
      <w:pPr>
        <w:pStyle w:val="TOC1"/>
        <w:rPr>
          <w:rFonts w:asciiTheme="minorHAnsi" w:eastAsiaTheme="minorEastAsia" w:hAnsiTheme="minorHAnsi" w:cstheme="minorBidi"/>
          <w:kern w:val="2"/>
          <w14:ligatures w14:val="standardContextual"/>
        </w:rPr>
      </w:pPr>
      <w:hyperlink w:anchor="_Toc265632059">
        <w:r w:rsidRPr="0D1AF79B" w:rsidR="38773553">
          <w:rPr>
            <w:rStyle w:val="Hyperlink"/>
          </w:rPr>
          <w:t>Project Narrative</w:t>
        </w:r>
        <w:r w:rsidR="38773553">
          <w:tab/>
        </w:r>
        <w:r w:rsidR="38773553">
          <w:fldChar w:fldCharType="begin"/>
        </w:r>
        <w:r w:rsidR="38773553">
          <w:instrText>PAGEREF _Toc265632059 \h</w:instrText>
        </w:r>
        <w:r w:rsidR="38773553">
          <w:fldChar w:fldCharType="separate"/>
        </w:r>
        <w:r w:rsidRPr="0D1AF79B" w:rsidR="38773553">
          <w:rPr>
            <w:rStyle w:val="Hyperlink"/>
          </w:rPr>
          <w:t>4</w:t>
        </w:r>
        <w:r w:rsidR="38773553">
          <w:fldChar w:fldCharType="end"/>
        </w:r>
      </w:hyperlink>
    </w:p>
    <w:p w:rsidR="007718B9" w:rsidP="0D1AF79B" w14:paraId="48F63D2A" w14:textId="114DA7BF">
      <w:pPr>
        <w:pStyle w:val="TOC1"/>
        <w:rPr>
          <w:rFonts w:asciiTheme="minorHAnsi" w:eastAsiaTheme="minorEastAsia" w:hAnsiTheme="minorHAnsi" w:cstheme="minorBidi"/>
          <w:kern w:val="2"/>
          <w14:ligatures w14:val="standardContextual"/>
        </w:rPr>
      </w:pPr>
      <w:hyperlink w:anchor="_Toc2097841497">
        <w:r w:rsidRPr="0D1AF79B" w:rsidR="38773553">
          <w:rPr>
            <w:rStyle w:val="Hyperlink"/>
          </w:rPr>
          <w:t>Purpose and need</w:t>
        </w:r>
        <w:r w:rsidR="38773553">
          <w:tab/>
        </w:r>
        <w:r w:rsidR="38773553">
          <w:fldChar w:fldCharType="begin"/>
        </w:r>
        <w:r w:rsidR="38773553">
          <w:instrText>PAGEREF _Toc2097841497 \h</w:instrText>
        </w:r>
        <w:r w:rsidR="38773553">
          <w:fldChar w:fldCharType="separate"/>
        </w:r>
        <w:r w:rsidRPr="0D1AF79B" w:rsidR="38773553">
          <w:rPr>
            <w:rStyle w:val="Hyperlink"/>
          </w:rPr>
          <w:t>5</w:t>
        </w:r>
        <w:r w:rsidR="38773553">
          <w:fldChar w:fldCharType="end"/>
        </w:r>
      </w:hyperlink>
    </w:p>
    <w:p w:rsidR="007718B9" w:rsidP="0D1AF79B" w14:paraId="29954782" w14:textId="4A9EFC1E">
      <w:pPr>
        <w:pStyle w:val="TOC2"/>
        <w:rPr>
          <w:rFonts w:asciiTheme="minorHAnsi" w:eastAsiaTheme="minorEastAsia" w:hAnsiTheme="minorHAnsi" w:cstheme="minorBidi"/>
          <w:noProof/>
          <w:kern w:val="2"/>
          <w14:ligatures w14:val="standardContextual"/>
        </w:rPr>
      </w:pPr>
      <w:hyperlink w:anchor="_Toc259197727">
        <w:r w:rsidRPr="0D1AF79B" w:rsidR="38773553">
          <w:rPr>
            <w:rStyle w:val="Hyperlink"/>
          </w:rPr>
          <w:t>Geographic Location</w:t>
        </w:r>
        <w:r w:rsidR="38773553">
          <w:tab/>
        </w:r>
        <w:r w:rsidR="38773553">
          <w:fldChar w:fldCharType="begin"/>
        </w:r>
        <w:r w:rsidR="38773553">
          <w:instrText>PAGEREF _Toc259197727 \h</w:instrText>
        </w:r>
        <w:r w:rsidR="38773553">
          <w:fldChar w:fldCharType="separate"/>
        </w:r>
        <w:r w:rsidRPr="0D1AF79B" w:rsidR="38773553">
          <w:rPr>
            <w:rStyle w:val="Hyperlink"/>
          </w:rPr>
          <w:t>5</w:t>
        </w:r>
        <w:r w:rsidR="38773553">
          <w:fldChar w:fldCharType="end"/>
        </w:r>
      </w:hyperlink>
    </w:p>
    <w:p w:rsidR="007718B9" w:rsidP="0D1AF79B" w14:paraId="5EE50923" w14:textId="20861F8B">
      <w:pPr>
        <w:pStyle w:val="TOC2"/>
        <w:rPr>
          <w:rFonts w:asciiTheme="minorHAnsi" w:eastAsiaTheme="minorEastAsia" w:hAnsiTheme="minorHAnsi" w:cstheme="minorBidi"/>
          <w:noProof/>
          <w:kern w:val="2"/>
          <w14:ligatures w14:val="standardContextual"/>
        </w:rPr>
      </w:pPr>
      <w:hyperlink w:anchor="_Toc2040799130">
        <w:r w:rsidRPr="0D1AF79B" w:rsidR="38773553">
          <w:rPr>
            <w:rStyle w:val="Hyperlink"/>
          </w:rPr>
          <w:t>Need for Assistance</w:t>
        </w:r>
        <w:r w:rsidR="38773553">
          <w:tab/>
        </w:r>
        <w:r w:rsidR="38773553">
          <w:fldChar w:fldCharType="begin"/>
        </w:r>
        <w:r w:rsidR="38773553">
          <w:instrText>PAGEREF _Toc2040799130 \h</w:instrText>
        </w:r>
        <w:r w:rsidR="38773553">
          <w:fldChar w:fldCharType="separate"/>
        </w:r>
        <w:r w:rsidRPr="0D1AF79B" w:rsidR="38773553">
          <w:rPr>
            <w:rStyle w:val="Hyperlink"/>
          </w:rPr>
          <w:t>6</w:t>
        </w:r>
        <w:r w:rsidR="38773553">
          <w:fldChar w:fldCharType="end"/>
        </w:r>
      </w:hyperlink>
    </w:p>
    <w:p w:rsidR="007718B9" w:rsidP="0D1AF79B" w14:paraId="139C656D" w14:textId="7831E0D3">
      <w:pPr>
        <w:pStyle w:val="TOC2"/>
        <w:rPr>
          <w:rFonts w:asciiTheme="minorHAnsi" w:eastAsiaTheme="minorEastAsia" w:hAnsiTheme="minorHAnsi" w:cstheme="minorBidi"/>
          <w:kern w:val="2"/>
          <w14:ligatures w14:val="standardContextual"/>
        </w:rPr>
      </w:pPr>
      <w:hyperlink w:anchor="_Toc1108740416">
        <w:r w:rsidRPr="0D1AF79B" w:rsidR="38773553">
          <w:rPr>
            <w:rStyle w:val="Hyperlink"/>
          </w:rPr>
          <w:t>Objectives</w:t>
        </w:r>
        <w:r w:rsidR="38773553">
          <w:tab/>
        </w:r>
        <w:r w:rsidR="38773553">
          <w:fldChar w:fldCharType="begin"/>
        </w:r>
        <w:r w:rsidR="38773553">
          <w:instrText>PAGEREF _Toc1108740416 \h</w:instrText>
        </w:r>
        <w:r w:rsidR="38773553">
          <w:fldChar w:fldCharType="separate"/>
        </w:r>
        <w:r w:rsidRPr="0D1AF79B" w:rsidR="38773553">
          <w:rPr>
            <w:rStyle w:val="Hyperlink"/>
          </w:rPr>
          <w:t>6</w:t>
        </w:r>
        <w:r w:rsidR="38773553">
          <w:fldChar w:fldCharType="end"/>
        </w:r>
      </w:hyperlink>
    </w:p>
    <w:p w:rsidR="007718B9" w:rsidP="0D1AF79B" w14:paraId="71EBB4AD" w14:textId="57243513">
      <w:pPr>
        <w:pStyle w:val="TOC1"/>
        <w:rPr>
          <w:rFonts w:asciiTheme="minorHAnsi" w:eastAsiaTheme="minorEastAsia" w:hAnsiTheme="minorHAnsi" w:cstheme="minorBidi"/>
          <w:kern w:val="2"/>
          <w14:ligatures w14:val="standardContextual"/>
        </w:rPr>
      </w:pPr>
      <w:hyperlink w:anchor="_Toc1355130858">
        <w:r w:rsidRPr="0D1AF79B" w:rsidR="38773553">
          <w:rPr>
            <w:rStyle w:val="Hyperlink"/>
          </w:rPr>
          <w:t>Response</w:t>
        </w:r>
        <w:r w:rsidR="38773553">
          <w:tab/>
        </w:r>
        <w:r w:rsidR="38773553">
          <w:fldChar w:fldCharType="begin"/>
        </w:r>
        <w:r w:rsidR="38773553">
          <w:instrText>PAGEREF _Toc1355130858 \h</w:instrText>
        </w:r>
        <w:r w:rsidR="38773553">
          <w:fldChar w:fldCharType="separate"/>
        </w:r>
        <w:r w:rsidRPr="0D1AF79B" w:rsidR="38773553">
          <w:rPr>
            <w:rStyle w:val="Hyperlink"/>
          </w:rPr>
          <w:t>7</w:t>
        </w:r>
        <w:r w:rsidR="38773553">
          <w:fldChar w:fldCharType="end"/>
        </w:r>
      </w:hyperlink>
    </w:p>
    <w:p w:rsidR="007718B9" w:rsidP="0D1AF79B" w14:paraId="7A7F45E2" w14:textId="3B7E8301">
      <w:pPr>
        <w:pStyle w:val="TOC2"/>
        <w:rPr>
          <w:rFonts w:asciiTheme="minorHAnsi" w:eastAsiaTheme="minorEastAsia" w:hAnsiTheme="minorHAnsi" w:cstheme="minorBidi"/>
          <w:noProof/>
          <w:kern w:val="2"/>
          <w14:ligatures w14:val="standardContextual"/>
        </w:rPr>
      </w:pPr>
      <w:hyperlink w:anchor="_Toc1603134635">
        <w:r w:rsidRPr="0D1AF79B" w:rsidR="38773553">
          <w:rPr>
            <w:rStyle w:val="Hyperlink"/>
          </w:rPr>
          <w:t>Approach</w:t>
        </w:r>
        <w:r w:rsidR="38773553">
          <w:tab/>
        </w:r>
        <w:r w:rsidR="38773553">
          <w:fldChar w:fldCharType="begin"/>
        </w:r>
        <w:r w:rsidR="38773553">
          <w:instrText>PAGEREF _Toc1603134635 \h</w:instrText>
        </w:r>
        <w:r w:rsidR="38773553">
          <w:fldChar w:fldCharType="separate"/>
        </w:r>
        <w:r w:rsidRPr="0D1AF79B" w:rsidR="38773553">
          <w:rPr>
            <w:rStyle w:val="Hyperlink"/>
          </w:rPr>
          <w:t>7</w:t>
        </w:r>
        <w:r w:rsidR="38773553">
          <w:fldChar w:fldCharType="end"/>
        </w:r>
      </w:hyperlink>
    </w:p>
    <w:p w:rsidR="007718B9" w:rsidP="0D1AF79B" w14:paraId="7FA8E4CF" w14:textId="56A21293">
      <w:pPr>
        <w:pStyle w:val="TOC2"/>
        <w:rPr>
          <w:rFonts w:asciiTheme="minorHAnsi" w:eastAsiaTheme="minorEastAsia" w:hAnsiTheme="minorHAnsi" w:cstheme="minorBidi"/>
          <w:noProof/>
          <w:kern w:val="2"/>
          <w14:ligatures w14:val="standardContextual"/>
        </w:rPr>
      </w:pPr>
      <w:hyperlink w:anchor="_Toc1463632013">
        <w:r w:rsidRPr="0D1AF79B" w:rsidR="38773553">
          <w:rPr>
            <w:rStyle w:val="Hyperlink"/>
          </w:rPr>
          <w:t>Project Timeline and Milestones</w:t>
        </w:r>
        <w:r w:rsidR="38773553">
          <w:tab/>
        </w:r>
        <w:r w:rsidR="38773553">
          <w:fldChar w:fldCharType="begin"/>
        </w:r>
        <w:r w:rsidR="38773553">
          <w:instrText>PAGEREF _Toc1463632013 \h</w:instrText>
        </w:r>
        <w:r w:rsidR="38773553">
          <w:fldChar w:fldCharType="separate"/>
        </w:r>
        <w:r w:rsidRPr="0D1AF79B" w:rsidR="38773553">
          <w:rPr>
            <w:rStyle w:val="Hyperlink"/>
          </w:rPr>
          <w:t>7</w:t>
        </w:r>
        <w:r w:rsidR="38773553">
          <w:fldChar w:fldCharType="end"/>
        </w:r>
      </w:hyperlink>
    </w:p>
    <w:p w:rsidR="007718B9" w:rsidP="0D1AF79B" w14:paraId="0D5EE731" w14:textId="220531B9">
      <w:pPr>
        <w:pStyle w:val="TOC2"/>
        <w:rPr>
          <w:rFonts w:asciiTheme="minorHAnsi" w:eastAsiaTheme="minorEastAsia" w:hAnsiTheme="minorHAnsi" w:cstheme="minorBidi"/>
          <w:kern w:val="2"/>
          <w14:ligatures w14:val="standardContextual"/>
        </w:rPr>
      </w:pPr>
      <w:hyperlink w:anchor="_Toc578681022">
        <w:r w:rsidRPr="0D1AF79B" w:rsidR="38773553">
          <w:rPr>
            <w:rStyle w:val="Hyperlink"/>
          </w:rPr>
          <w:t>Logic Model</w:t>
        </w:r>
        <w:r w:rsidR="38773553">
          <w:tab/>
        </w:r>
        <w:r w:rsidR="38773553">
          <w:fldChar w:fldCharType="begin"/>
        </w:r>
        <w:r w:rsidR="38773553">
          <w:instrText>PAGEREF _Toc578681022 \h</w:instrText>
        </w:r>
        <w:r w:rsidR="38773553">
          <w:fldChar w:fldCharType="separate"/>
        </w:r>
        <w:r w:rsidRPr="0D1AF79B" w:rsidR="38773553">
          <w:rPr>
            <w:rStyle w:val="Hyperlink"/>
          </w:rPr>
          <w:t>8</w:t>
        </w:r>
        <w:r w:rsidR="38773553">
          <w:fldChar w:fldCharType="end"/>
        </w:r>
      </w:hyperlink>
    </w:p>
    <w:p w:rsidR="007718B9" w:rsidP="0D1AF79B" w14:paraId="0CD7FE5F" w14:textId="1127C0A6">
      <w:pPr>
        <w:pStyle w:val="TOC1"/>
        <w:rPr>
          <w:rFonts w:asciiTheme="minorHAnsi" w:eastAsiaTheme="minorEastAsia" w:hAnsiTheme="minorHAnsi" w:cstheme="minorBidi"/>
          <w:kern w:val="2"/>
          <w14:ligatures w14:val="standardContextual"/>
        </w:rPr>
      </w:pPr>
      <w:hyperlink w:anchor="_Toc1400481877">
        <w:r w:rsidRPr="0D1AF79B" w:rsidR="38773553">
          <w:rPr>
            <w:rStyle w:val="Hyperlink"/>
          </w:rPr>
          <w:t>Impact</w:t>
        </w:r>
        <w:r w:rsidR="38773553">
          <w:tab/>
        </w:r>
        <w:r w:rsidR="38773553">
          <w:fldChar w:fldCharType="begin"/>
        </w:r>
        <w:r w:rsidR="38773553">
          <w:instrText>PAGEREF _Toc1400481877 \h</w:instrText>
        </w:r>
        <w:r w:rsidR="38773553">
          <w:fldChar w:fldCharType="separate"/>
        </w:r>
        <w:r w:rsidRPr="0D1AF79B" w:rsidR="38773553">
          <w:rPr>
            <w:rStyle w:val="Hyperlink"/>
          </w:rPr>
          <w:t>9</w:t>
        </w:r>
        <w:r w:rsidR="38773553">
          <w:fldChar w:fldCharType="end"/>
        </w:r>
      </w:hyperlink>
    </w:p>
    <w:p w:rsidR="007718B9" w:rsidP="0D1AF79B" w14:paraId="5546457F" w14:textId="5D387920">
      <w:pPr>
        <w:pStyle w:val="TOC2"/>
        <w:rPr>
          <w:rFonts w:asciiTheme="minorHAnsi" w:eastAsiaTheme="minorEastAsia" w:hAnsiTheme="minorHAnsi" w:cstheme="minorBidi"/>
          <w:noProof/>
          <w:kern w:val="2"/>
          <w14:ligatures w14:val="standardContextual"/>
        </w:rPr>
      </w:pPr>
      <w:hyperlink w:anchor="_Toc1127033618">
        <w:r w:rsidRPr="0D1AF79B" w:rsidR="38773553">
          <w:rPr>
            <w:rStyle w:val="Hyperlink"/>
          </w:rPr>
          <w:t>Project Performance Evaluation Plan</w:t>
        </w:r>
        <w:r w:rsidR="38773553">
          <w:tab/>
        </w:r>
        <w:r w:rsidR="38773553">
          <w:fldChar w:fldCharType="begin"/>
        </w:r>
        <w:r w:rsidR="38773553">
          <w:instrText>PAGEREF _Toc1127033618 \h</w:instrText>
        </w:r>
        <w:r w:rsidR="38773553">
          <w:fldChar w:fldCharType="separate"/>
        </w:r>
        <w:r w:rsidRPr="0D1AF79B" w:rsidR="38773553">
          <w:rPr>
            <w:rStyle w:val="Hyperlink"/>
          </w:rPr>
          <w:t>10</w:t>
        </w:r>
        <w:r w:rsidR="38773553">
          <w:fldChar w:fldCharType="end"/>
        </w:r>
      </w:hyperlink>
    </w:p>
    <w:p w:rsidR="007718B9" w:rsidP="0D1AF79B" w14:paraId="03E501D1" w14:textId="395D703F">
      <w:pPr>
        <w:pStyle w:val="TOC2"/>
        <w:rPr>
          <w:rFonts w:asciiTheme="minorHAnsi" w:eastAsiaTheme="minorEastAsia" w:hAnsiTheme="minorHAnsi" w:cstheme="minorBidi"/>
          <w:noProof/>
          <w:kern w:val="2"/>
          <w14:ligatures w14:val="standardContextual"/>
        </w:rPr>
      </w:pPr>
      <w:hyperlink w:anchor="_Toc2024072840">
        <w:r w:rsidRPr="0D1AF79B" w:rsidR="38773553">
          <w:rPr>
            <w:rStyle w:val="Hyperlink"/>
          </w:rPr>
          <w:t>Activities Evaluation Plan</w:t>
        </w:r>
        <w:r w:rsidR="38773553">
          <w:tab/>
        </w:r>
        <w:r w:rsidR="38773553">
          <w:fldChar w:fldCharType="begin"/>
        </w:r>
        <w:r w:rsidR="38773553">
          <w:instrText>PAGEREF _Toc2024072840 \h</w:instrText>
        </w:r>
        <w:r w:rsidR="38773553">
          <w:fldChar w:fldCharType="separate"/>
        </w:r>
        <w:r w:rsidRPr="0D1AF79B" w:rsidR="38773553">
          <w:rPr>
            <w:rStyle w:val="Hyperlink"/>
          </w:rPr>
          <w:t>11</w:t>
        </w:r>
        <w:r w:rsidR="38773553">
          <w:fldChar w:fldCharType="end"/>
        </w:r>
      </w:hyperlink>
    </w:p>
    <w:p w:rsidR="007718B9" w:rsidP="0D1AF79B" w14:paraId="038358E4" w14:textId="00EA999B">
      <w:pPr>
        <w:pStyle w:val="TOC2"/>
        <w:rPr>
          <w:rFonts w:asciiTheme="minorHAnsi" w:eastAsiaTheme="minorEastAsia" w:hAnsiTheme="minorHAnsi" w:cstheme="minorBidi"/>
          <w:kern w:val="2"/>
          <w14:ligatures w14:val="standardContextual"/>
        </w:rPr>
      </w:pPr>
      <w:hyperlink w:anchor="_Toc852994231">
        <w:r w:rsidRPr="0D1AF79B" w:rsidR="38773553">
          <w:rPr>
            <w:rStyle w:val="Hyperlink"/>
          </w:rPr>
          <w:t>Expected Outcomes</w:t>
        </w:r>
        <w:r w:rsidR="38773553">
          <w:tab/>
        </w:r>
        <w:r w:rsidR="38773553">
          <w:fldChar w:fldCharType="begin"/>
        </w:r>
        <w:r w:rsidR="38773553">
          <w:instrText>PAGEREF _Toc852994231 \h</w:instrText>
        </w:r>
        <w:r w:rsidR="38773553">
          <w:fldChar w:fldCharType="separate"/>
        </w:r>
        <w:r w:rsidRPr="0D1AF79B" w:rsidR="38773553">
          <w:rPr>
            <w:rStyle w:val="Hyperlink"/>
          </w:rPr>
          <w:t>12</w:t>
        </w:r>
        <w:r w:rsidR="38773553">
          <w:fldChar w:fldCharType="end"/>
        </w:r>
      </w:hyperlink>
    </w:p>
    <w:p w:rsidR="007718B9" w:rsidP="0D1AF79B" w14:paraId="60F5CB83" w14:textId="3771A773">
      <w:pPr>
        <w:pStyle w:val="TOC1"/>
        <w:rPr>
          <w:rFonts w:asciiTheme="minorHAnsi" w:eastAsiaTheme="minorEastAsia" w:hAnsiTheme="minorHAnsi" w:cstheme="minorBidi"/>
          <w:kern w:val="2"/>
          <w14:ligatures w14:val="standardContextual"/>
        </w:rPr>
      </w:pPr>
      <w:hyperlink w:anchor="_Toc2104603730">
        <w:r w:rsidRPr="0D1AF79B" w:rsidR="38773553">
          <w:rPr>
            <w:rStyle w:val="Hyperlink"/>
          </w:rPr>
          <w:t>Resources and capabilities</w:t>
        </w:r>
        <w:r w:rsidR="38773553">
          <w:tab/>
        </w:r>
        <w:r w:rsidR="38773553">
          <w:fldChar w:fldCharType="begin"/>
        </w:r>
        <w:r w:rsidR="38773553">
          <w:instrText>PAGEREF _Toc2104603730 \h</w:instrText>
        </w:r>
        <w:r w:rsidR="38773553">
          <w:fldChar w:fldCharType="separate"/>
        </w:r>
        <w:r w:rsidRPr="0D1AF79B" w:rsidR="38773553">
          <w:rPr>
            <w:rStyle w:val="Hyperlink"/>
          </w:rPr>
          <w:t>12</w:t>
        </w:r>
        <w:r w:rsidR="38773553">
          <w:fldChar w:fldCharType="end"/>
        </w:r>
      </w:hyperlink>
    </w:p>
    <w:p w:rsidR="007718B9" w:rsidP="0D1AF79B" w14:paraId="508D52A1" w14:textId="2C64BE73">
      <w:pPr>
        <w:pStyle w:val="TOC2"/>
        <w:rPr>
          <w:rFonts w:asciiTheme="minorHAnsi" w:eastAsiaTheme="minorEastAsia" w:hAnsiTheme="minorHAnsi" w:cstheme="minorBidi"/>
          <w:noProof/>
          <w:kern w:val="2"/>
          <w14:ligatures w14:val="standardContextual"/>
        </w:rPr>
      </w:pPr>
      <w:hyperlink w:anchor="_Toc1117210535">
        <w:r w:rsidRPr="0D1AF79B" w:rsidR="38773553">
          <w:rPr>
            <w:rStyle w:val="Hyperlink"/>
          </w:rPr>
          <w:t>Organizational Capacity</w:t>
        </w:r>
        <w:r w:rsidR="38773553">
          <w:tab/>
        </w:r>
        <w:r w:rsidR="38773553">
          <w:fldChar w:fldCharType="begin"/>
        </w:r>
        <w:r w:rsidR="38773553">
          <w:instrText>PAGEREF _Toc1117210535 \h</w:instrText>
        </w:r>
        <w:r w:rsidR="38773553">
          <w:fldChar w:fldCharType="separate"/>
        </w:r>
        <w:r w:rsidRPr="0D1AF79B" w:rsidR="38773553">
          <w:rPr>
            <w:rStyle w:val="Hyperlink"/>
          </w:rPr>
          <w:t>13</w:t>
        </w:r>
        <w:r w:rsidR="38773553">
          <w:fldChar w:fldCharType="end"/>
        </w:r>
      </w:hyperlink>
    </w:p>
    <w:p w:rsidR="007718B9" w:rsidP="0D1AF79B" w14:paraId="58A7D5DC" w14:textId="6368C983">
      <w:pPr>
        <w:pStyle w:val="TOC2"/>
        <w:rPr>
          <w:rFonts w:asciiTheme="minorHAnsi" w:eastAsiaTheme="minorEastAsia" w:hAnsiTheme="minorHAnsi" w:cstheme="minorBidi"/>
          <w:noProof/>
          <w:kern w:val="2"/>
          <w14:ligatures w14:val="standardContextual"/>
        </w:rPr>
      </w:pPr>
      <w:hyperlink w:anchor="_Toc883651966">
        <w:r w:rsidRPr="0D1AF79B" w:rsidR="38773553">
          <w:rPr>
            <w:rStyle w:val="Hyperlink"/>
          </w:rPr>
          <w:t>Current and Pending Funding Support</w:t>
        </w:r>
        <w:r w:rsidR="38773553">
          <w:tab/>
        </w:r>
        <w:r w:rsidR="38773553">
          <w:fldChar w:fldCharType="begin"/>
        </w:r>
        <w:r w:rsidR="38773553">
          <w:instrText>PAGEREF _Toc883651966 \h</w:instrText>
        </w:r>
        <w:r w:rsidR="38773553">
          <w:fldChar w:fldCharType="separate"/>
        </w:r>
        <w:r w:rsidRPr="0D1AF79B" w:rsidR="38773553">
          <w:rPr>
            <w:rStyle w:val="Hyperlink"/>
          </w:rPr>
          <w:t>14</w:t>
        </w:r>
        <w:r w:rsidR="38773553">
          <w:fldChar w:fldCharType="end"/>
        </w:r>
      </w:hyperlink>
    </w:p>
    <w:p w:rsidR="007718B9" w:rsidP="0D1AF79B" w14:paraId="39C43DED" w14:textId="46B4136F">
      <w:pPr>
        <w:pStyle w:val="TOC2"/>
        <w:rPr>
          <w:rFonts w:asciiTheme="minorHAnsi" w:eastAsiaTheme="minorEastAsia" w:hAnsiTheme="minorHAnsi" w:cstheme="minorBidi"/>
          <w:noProof/>
          <w:kern w:val="2"/>
          <w14:ligatures w14:val="standardContextual"/>
        </w:rPr>
      </w:pPr>
      <w:hyperlink w:anchor="_Toc891151733">
        <w:r w:rsidRPr="0D1AF79B" w:rsidR="38773553">
          <w:rPr>
            <w:rStyle w:val="Hyperlink"/>
          </w:rPr>
          <w:t>Plan for Oversight of Federal Award Funds and Activities</w:t>
        </w:r>
        <w:r w:rsidR="38773553">
          <w:tab/>
        </w:r>
        <w:r w:rsidR="38773553">
          <w:fldChar w:fldCharType="begin"/>
        </w:r>
        <w:r w:rsidR="38773553">
          <w:instrText>PAGEREF _Toc891151733 \h</w:instrText>
        </w:r>
        <w:r w:rsidR="38773553">
          <w:fldChar w:fldCharType="separate"/>
        </w:r>
        <w:r w:rsidRPr="0D1AF79B" w:rsidR="38773553">
          <w:rPr>
            <w:rStyle w:val="Hyperlink"/>
          </w:rPr>
          <w:t>14</w:t>
        </w:r>
        <w:r w:rsidR="38773553">
          <w:fldChar w:fldCharType="end"/>
        </w:r>
      </w:hyperlink>
    </w:p>
    <w:p w:rsidR="007718B9" w:rsidP="0D1AF79B" w14:paraId="3888813E" w14:textId="232989E8">
      <w:pPr>
        <w:pStyle w:val="TOC2"/>
        <w:rPr>
          <w:rFonts w:asciiTheme="minorHAnsi" w:eastAsiaTheme="minorEastAsia" w:hAnsiTheme="minorHAnsi" w:cstheme="minorBidi"/>
          <w:noProof/>
          <w:kern w:val="2"/>
          <w14:ligatures w14:val="standardContextual"/>
        </w:rPr>
      </w:pPr>
      <w:hyperlink w:anchor="_Toc13732648">
        <w:r w:rsidRPr="0D1AF79B" w:rsidR="38773553">
          <w:rPr>
            <w:rStyle w:val="Hyperlink"/>
          </w:rPr>
          <w:t>Project Sustainability Plan</w:t>
        </w:r>
        <w:r w:rsidR="38773553">
          <w:tab/>
        </w:r>
        <w:r w:rsidR="38773553">
          <w:fldChar w:fldCharType="begin"/>
        </w:r>
        <w:r w:rsidR="38773553">
          <w:instrText>PAGEREF _Toc13732648 \h</w:instrText>
        </w:r>
        <w:r w:rsidR="38773553">
          <w:fldChar w:fldCharType="separate"/>
        </w:r>
        <w:r w:rsidRPr="0D1AF79B" w:rsidR="38773553">
          <w:rPr>
            <w:rStyle w:val="Hyperlink"/>
          </w:rPr>
          <w:t>15</w:t>
        </w:r>
        <w:r w:rsidR="38773553">
          <w:fldChar w:fldCharType="end"/>
        </w:r>
      </w:hyperlink>
    </w:p>
    <w:p w:rsidR="007718B9" w:rsidP="0D1AF79B" w14:paraId="67D300B0" w14:textId="65FE8A1E">
      <w:pPr>
        <w:pStyle w:val="TOC2"/>
        <w:rPr>
          <w:rFonts w:asciiTheme="minorHAnsi" w:eastAsiaTheme="minorEastAsia" w:hAnsiTheme="minorHAnsi" w:cstheme="minorBidi"/>
          <w:noProof/>
          <w:kern w:val="2"/>
          <w14:ligatures w14:val="standardContextual"/>
        </w:rPr>
      </w:pPr>
      <w:hyperlink w:anchor="_Toc1918228796">
        <w:r w:rsidRPr="0D1AF79B" w:rsidR="38773553">
          <w:rPr>
            <w:rStyle w:val="Hyperlink"/>
          </w:rPr>
          <w:t>Business Plan</w:t>
        </w:r>
        <w:r w:rsidR="38773553">
          <w:tab/>
        </w:r>
        <w:r w:rsidR="38773553">
          <w:fldChar w:fldCharType="begin"/>
        </w:r>
        <w:r w:rsidR="38773553">
          <w:instrText>PAGEREF _Toc1918228796 \h</w:instrText>
        </w:r>
        <w:r w:rsidR="38773553">
          <w:fldChar w:fldCharType="separate"/>
        </w:r>
        <w:r w:rsidRPr="0D1AF79B" w:rsidR="38773553">
          <w:rPr>
            <w:rStyle w:val="Hyperlink"/>
          </w:rPr>
          <w:t>16</w:t>
        </w:r>
        <w:r w:rsidR="38773553">
          <w:fldChar w:fldCharType="end"/>
        </w:r>
      </w:hyperlink>
    </w:p>
    <w:p w:rsidR="007718B9" w:rsidP="0D1AF79B" w14:paraId="24CE3F9F" w14:textId="7E6DEF75">
      <w:pPr>
        <w:pStyle w:val="TOC2"/>
        <w:rPr>
          <w:rFonts w:asciiTheme="minorHAnsi" w:eastAsiaTheme="minorEastAsia" w:hAnsiTheme="minorHAnsi" w:cstheme="minorBidi"/>
          <w:noProof/>
          <w:kern w:val="2"/>
          <w14:ligatures w14:val="standardContextual"/>
        </w:rPr>
      </w:pPr>
      <w:hyperlink w:anchor="_Toc1118696657">
        <w:r w:rsidRPr="0D1AF79B" w:rsidR="38773553">
          <w:rPr>
            <w:rStyle w:val="Hyperlink"/>
          </w:rPr>
          <w:t>Protection of Sensitive or Confidential Information</w:t>
        </w:r>
        <w:r w:rsidR="38773553">
          <w:tab/>
        </w:r>
        <w:r w:rsidR="38773553">
          <w:fldChar w:fldCharType="begin"/>
        </w:r>
        <w:r w:rsidR="38773553">
          <w:instrText>PAGEREF _Toc1118696657 \h</w:instrText>
        </w:r>
        <w:r w:rsidR="38773553">
          <w:fldChar w:fldCharType="separate"/>
        </w:r>
        <w:r w:rsidRPr="0D1AF79B" w:rsidR="38773553">
          <w:rPr>
            <w:rStyle w:val="Hyperlink"/>
          </w:rPr>
          <w:t>17</w:t>
        </w:r>
        <w:r w:rsidR="38773553">
          <w:fldChar w:fldCharType="end"/>
        </w:r>
      </w:hyperlink>
    </w:p>
    <w:p w:rsidR="007718B9" w:rsidP="0D1AF79B" w14:paraId="176B8EE1" w14:textId="2C1BD806">
      <w:pPr>
        <w:pStyle w:val="TOC2"/>
        <w:rPr>
          <w:rFonts w:asciiTheme="minorHAnsi" w:eastAsiaTheme="minorEastAsia" w:hAnsiTheme="minorHAnsi" w:cstheme="minorBidi"/>
          <w:noProof/>
          <w:kern w:val="2"/>
          <w14:ligatures w14:val="standardContextual"/>
        </w:rPr>
      </w:pPr>
      <w:hyperlink w:anchor="_Toc1873873272">
        <w:r w:rsidRPr="0D1AF79B" w:rsidR="38773553">
          <w:rPr>
            <w:rStyle w:val="Hyperlink"/>
          </w:rPr>
          <w:t>Dissemination Plan</w:t>
        </w:r>
        <w:r w:rsidR="38773553">
          <w:tab/>
        </w:r>
        <w:r w:rsidR="38773553">
          <w:fldChar w:fldCharType="begin"/>
        </w:r>
        <w:r w:rsidR="38773553">
          <w:instrText>PAGEREF _Toc1873873272 \h</w:instrText>
        </w:r>
        <w:r w:rsidR="38773553">
          <w:fldChar w:fldCharType="separate"/>
        </w:r>
        <w:r w:rsidRPr="0D1AF79B" w:rsidR="38773553">
          <w:rPr>
            <w:rStyle w:val="Hyperlink"/>
          </w:rPr>
          <w:t>17</w:t>
        </w:r>
        <w:r w:rsidR="38773553">
          <w:fldChar w:fldCharType="end"/>
        </w:r>
      </w:hyperlink>
    </w:p>
    <w:p w:rsidR="007718B9" w:rsidP="0D1AF79B" w14:paraId="14551898" w14:textId="60077096">
      <w:pPr>
        <w:pStyle w:val="TOC2"/>
        <w:rPr>
          <w:rFonts w:asciiTheme="minorHAnsi" w:eastAsiaTheme="minorEastAsia" w:hAnsiTheme="minorHAnsi" w:cstheme="minorBidi"/>
          <w:kern w:val="2"/>
          <w14:ligatures w14:val="standardContextual"/>
        </w:rPr>
      </w:pPr>
      <w:hyperlink w:anchor="_Toc804555520">
        <w:r w:rsidRPr="0D1AF79B" w:rsidR="38773553">
          <w:rPr>
            <w:rStyle w:val="Hyperlink"/>
          </w:rPr>
          <w:t>Line-Item Budget and Budget Narrative</w:t>
        </w:r>
        <w:r w:rsidR="38773553">
          <w:tab/>
        </w:r>
        <w:r w:rsidR="38773553">
          <w:fldChar w:fldCharType="begin"/>
        </w:r>
        <w:r w:rsidR="38773553">
          <w:instrText>PAGEREF _Toc804555520 \h</w:instrText>
        </w:r>
        <w:r w:rsidR="38773553">
          <w:fldChar w:fldCharType="separate"/>
        </w:r>
        <w:r w:rsidRPr="0D1AF79B" w:rsidR="38773553">
          <w:rPr>
            <w:rStyle w:val="Hyperlink"/>
          </w:rPr>
          <w:t>18</w:t>
        </w:r>
        <w:r w:rsidR="38773553">
          <w:fldChar w:fldCharType="end"/>
        </w:r>
      </w:hyperlink>
    </w:p>
    <w:p w:rsidR="007718B9" w:rsidP="0D1AF79B" w14:paraId="1F9D444E" w14:textId="081ABFAF">
      <w:pPr>
        <w:pStyle w:val="TOC1"/>
        <w:rPr>
          <w:rFonts w:asciiTheme="minorHAnsi" w:eastAsiaTheme="minorEastAsia" w:hAnsiTheme="minorHAnsi" w:cstheme="minorBidi"/>
          <w:kern w:val="2"/>
          <w14:ligatures w14:val="standardContextual"/>
        </w:rPr>
      </w:pPr>
      <w:hyperlink w:anchor="_Toc1593956723">
        <w:r w:rsidRPr="0D1AF79B" w:rsidR="38773553">
          <w:rPr>
            <w:rStyle w:val="Hyperlink"/>
          </w:rPr>
          <w:t>THE FOLLOWING DETAILED INSTRUCTIONS TO BE PLACED ON THE WEBSITE</w:t>
        </w:r>
        <w:r w:rsidR="38773553">
          <w:tab/>
        </w:r>
        <w:r w:rsidR="38773553">
          <w:fldChar w:fldCharType="begin"/>
        </w:r>
        <w:r w:rsidR="38773553">
          <w:instrText>PAGEREF _Toc1593956723 \h</w:instrText>
        </w:r>
        <w:r w:rsidR="38773553">
          <w:fldChar w:fldCharType="separate"/>
        </w:r>
        <w:r w:rsidRPr="0D1AF79B" w:rsidR="38773553">
          <w:rPr>
            <w:rStyle w:val="Hyperlink"/>
          </w:rPr>
          <w:t>20</w:t>
        </w:r>
        <w:r w:rsidR="38773553">
          <w:fldChar w:fldCharType="end"/>
        </w:r>
      </w:hyperlink>
    </w:p>
    <w:p w:rsidR="007718B9" w:rsidP="0D1AF79B" w14:paraId="6F5229F1" w14:textId="6BC266F3">
      <w:pPr>
        <w:pStyle w:val="TOC1"/>
        <w:rPr>
          <w:rFonts w:asciiTheme="minorHAnsi" w:eastAsiaTheme="minorEastAsia" w:hAnsiTheme="minorHAnsi" w:cstheme="minorBidi"/>
          <w:kern w:val="2"/>
          <w14:ligatures w14:val="standardContextual"/>
        </w:rPr>
      </w:pPr>
      <w:hyperlink w:anchor="_Toc1492008850">
        <w:r w:rsidRPr="0D1AF79B" w:rsidR="38773553">
          <w:rPr>
            <w:rStyle w:val="Hyperlink"/>
          </w:rPr>
          <w:t>Attachments</w:t>
        </w:r>
        <w:r w:rsidR="38773553">
          <w:tab/>
        </w:r>
        <w:r w:rsidR="38773553">
          <w:fldChar w:fldCharType="begin"/>
        </w:r>
        <w:r w:rsidR="38773553">
          <w:instrText>PAGEREF _Toc1492008850 \h</w:instrText>
        </w:r>
        <w:r w:rsidR="38773553">
          <w:fldChar w:fldCharType="separate"/>
        </w:r>
        <w:r w:rsidRPr="0D1AF79B" w:rsidR="38773553">
          <w:rPr>
            <w:rStyle w:val="Hyperlink"/>
          </w:rPr>
          <w:t>27</w:t>
        </w:r>
        <w:r w:rsidR="38773553">
          <w:fldChar w:fldCharType="end"/>
        </w:r>
      </w:hyperlink>
    </w:p>
    <w:p w:rsidR="007718B9" w:rsidP="0D1AF79B" w14:paraId="3E1FF8F0" w14:textId="4373B5D2">
      <w:pPr>
        <w:pStyle w:val="TOC2"/>
        <w:rPr>
          <w:rFonts w:asciiTheme="minorHAnsi" w:eastAsiaTheme="minorEastAsia" w:hAnsiTheme="minorHAnsi" w:cstheme="minorBidi"/>
          <w:noProof/>
          <w:kern w:val="2"/>
          <w14:ligatures w14:val="standardContextual"/>
        </w:rPr>
      </w:pPr>
      <w:hyperlink w:anchor="_Toc667713423">
        <w:r w:rsidRPr="0D1AF79B" w:rsidR="38773553">
          <w:rPr>
            <w:rStyle w:val="Hyperlink"/>
          </w:rPr>
          <w:t>Indirect Cost Agreement</w:t>
        </w:r>
        <w:r w:rsidR="38773553">
          <w:tab/>
        </w:r>
        <w:r w:rsidR="38773553">
          <w:fldChar w:fldCharType="begin"/>
        </w:r>
        <w:r w:rsidR="38773553">
          <w:instrText>PAGEREF _Toc667713423 \h</w:instrText>
        </w:r>
        <w:r w:rsidR="38773553">
          <w:fldChar w:fldCharType="separate"/>
        </w:r>
        <w:r w:rsidRPr="0D1AF79B" w:rsidR="38773553">
          <w:rPr>
            <w:rStyle w:val="Hyperlink"/>
          </w:rPr>
          <w:t>27</w:t>
        </w:r>
        <w:r w:rsidR="38773553">
          <w:fldChar w:fldCharType="end"/>
        </w:r>
      </w:hyperlink>
    </w:p>
    <w:p w:rsidR="007718B9" w:rsidP="0D1AF79B" w14:paraId="6B9DE8B9" w14:textId="343C5458">
      <w:pPr>
        <w:pStyle w:val="TOC2"/>
        <w:rPr>
          <w:rFonts w:asciiTheme="minorHAnsi" w:eastAsiaTheme="minorEastAsia" w:hAnsiTheme="minorHAnsi" w:cstheme="minorBidi"/>
          <w:noProof/>
          <w:kern w:val="2"/>
          <w14:ligatures w14:val="standardContextual"/>
        </w:rPr>
      </w:pPr>
      <w:hyperlink w:anchor="_Toc618382190">
        <w:r w:rsidRPr="0D1AF79B" w:rsidR="38773553">
          <w:rPr>
            <w:rStyle w:val="Hyperlink"/>
          </w:rPr>
          <w:t>Legal Status of Applicant Entity</w:t>
        </w:r>
        <w:r w:rsidR="38773553">
          <w:tab/>
        </w:r>
        <w:r w:rsidR="38773553">
          <w:fldChar w:fldCharType="begin"/>
        </w:r>
        <w:r w:rsidR="38773553">
          <w:instrText>PAGEREF _Toc618382190 \h</w:instrText>
        </w:r>
        <w:r w:rsidR="38773553">
          <w:fldChar w:fldCharType="separate"/>
        </w:r>
        <w:r w:rsidRPr="0D1AF79B" w:rsidR="38773553">
          <w:rPr>
            <w:rStyle w:val="Hyperlink"/>
          </w:rPr>
          <w:t>28</w:t>
        </w:r>
        <w:r w:rsidR="38773553">
          <w:fldChar w:fldCharType="end"/>
        </w:r>
      </w:hyperlink>
    </w:p>
    <w:p w:rsidR="007718B9" w:rsidP="0D1AF79B" w14:paraId="23F603BC" w14:textId="777C8436">
      <w:pPr>
        <w:pStyle w:val="TOC2"/>
        <w:rPr>
          <w:rFonts w:asciiTheme="minorHAnsi" w:eastAsiaTheme="minorEastAsia" w:hAnsiTheme="minorHAnsi" w:cstheme="minorBidi"/>
          <w:noProof/>
          <w:kern w:val="2"/>
          <w14:ligatures w14:val="standardContextual"/>
        </w:rPr>
      </w:pPr>
      <w:hyperlink w:anchor="_Toc1464225947">
        <w:r w:rsidRPr="0D1AF79B" w:rsidR="38773553">
          <w:rPr>
            <w:rStyle w:val="Hyperlink"/>
          </w:rPr>
          <w:t>Additional Eligibility Documentation</w:t>
        </w:r>
        <w:r w:rsidR="38773553">
          <w:tab/>
        </w:r>
        <w:r w:rsidR="38773553">
          <w:fldChar w:fldCharType="begin"/>
        </w:r>
        <w:r w:rsidR="38773553">
          <w:instrText>PAGEREF _Toc1464225947 \h</w:instrText>
        </w:r>
        <w:r w:rsidR="38773553">
          <w:fldChar w:fldCharType="separate"/>
        </w:r>
        <w:r w:rsidRPr="0D1AF79B" w:rsidR="38773553">
          <w:rPr>
            <w:rStyle w:val="Hyperlink"/>
          </w:rPr>
          <w:t>31</w:t>
        </w:r>
        <w:r w:rsidR="38773553">
          <w:fldChar w:fldCharType="end"/>
        </w:r>
      </w:hyperlink>
    </w:p>
    <w:p w:rsidR="007718B9" w:rsidP="0D1AF79B" w14:paraId="2FFA06F5" w14:textId="6C5611A5">
      <w:pPr>
        <w:pStyle w:val="TOC2"/>
        <w:rPr>
          <w:rFonts w:asciiTheme="minorHAnsi" w:eastAsiaTheme="minorEastAsia" w:hAnsiTheme="minorHAnsi" w:cstheme="minorBidi"/>
          <w:noProof/>
          <w:kern w:val="2"/>
          <w14:ligatures w14:val="standardContextual"/>
        </w:rPr>
      </w:pPr>
      <w:hyperlink w:anchor="_Toc1056846464">
        <w:r w:rsidRPr="0D1AF79B" w:rsidR="38773553">
          <w:rPr>
            <w:rStyle w:val="Hyperlink"/>
          </w:rPr>
          <w:t>Organizational Capacity Supporting Information</w:t>
        </w:r>
        <w:r w:rsidR="38773553">
          <w:tab/>
        </w:r>
        <w:r w:rsidR="38773553">
          <w:fldChar w:fldCharType="begin"/>
        </w:r>
        <w:r w:rsidR="38773553">
          <w:instrText>PAGEREF _Toc1056846464 \h</w:instrText>
        </w:r>
        <w:r w:rsidR="38773553">
          <w:fldChar w:fldCharType="separate"/>
        </w:r>
        <w:r w:rsidRPr="0D1AF79B" w:rsidR="38773553">
          <w:rPr>
            <w:rStyle w:val="Hyperlink"/>
          </w:rPr>
          <w:t>31</w:t>
        </w:r>
        <w:r w:rsidR="38773553">
          <w:fldChar w:fldCharType="end"/>
        </w:r>
      </w:hyperlink>
    </w:p>
    <w:p w:rsidR="007718B9" w:rsidP="0D1AF79B" w14:paraId="25E9BFAB" w14:textId="2FDB6583">
      <w:pPr>
        <w:pStyle w:val="TOC2"/>
        <w:rPr>
          <w:rFonts w:asciiTheme="minorHAnsi" w:eastAsiaTheme="minorEastAsia" w:hAnsiTheme="minorHAnsi" w:cstheme="minorBidi"/>
          <w:noProof/>
          <w:kern w:val="2"/>
          <w14:ligatures w14:val="standardContextual"/>
        </w:rPr>
      </w:pPr>
      <w:hyperlink w:anchor="_Toc1004369619">
        <w:r w:rsidRPr="0D1AF79B" w:rsidR="38773553">
          <w:rPr>
            <w:rStyle w:val="Hyperlink"/>
          </w:rPr>
          <w:t>Third-Party Agreements</w:t>
        </w:r>
        <w:r w:rsidR="38773553">
          <w:tab/>
        </w:r>
        <w:r w:rsidR="38773553">
          <w:fldChar w:fldCharType="begin"/>
        </w:r>
        <w:r w:rsidR="38773553">
          <w:instrText>PAGEREF _Toc1004369619 \h</w:instrText>
        </w:r>
        <w:r w:rsidR="38773553">
          <w:fldChar w:fldCharType="separate"/>
        </w:r>
        <w:r w:rsidRPr="0D1AF79B" w:rsidR="38773553">
          <w:rPr>
            <w:rStyle w:val="Hyperlink"/>
          </w:rPr>
          <w:t>32</w:t>
        </w:r>
        <w:r w:rsidR="38773553">
          <w:fldChar w:fldCharType="end"/>
        </w:r>
      </w:hyperlink>
    </w:p>
    <w:p w:rsidR="007718B9" w:rsidP="0D1AF79B" w14:paraId="136AD4B9" w14:textId="5ECD1D2F">
      <w:pPr>
        <w:pStyle w:val="TOC2"/>
        <w:rPr>
          <w:rFonts w:asciiTheme="minorHAnsi" w:eastAsiaTheme="minorEastAsia" w:hAnsiTheme="minorHAnsi" w:cstheme="minorBidi"/>
          <w:noProof/>
          <w:kern w:val="2"/>
          <w14:ligatures w14:val="standardContextual"/>
        </w:rPr>
      </w:pPr>
      <w:hyperlink w:anchor="_Toc1627484136">
        <w:r w:rsidRPr="0D1AF79B" w:rsidR="38773553">
          <w:rPr>
            <w:rStyle w:val="Hyperlink"/>
          </w:rPr>
          <w:t>Letters of Support</w:t>
        </w:r>
        <w:r w:rsidR="38773553">
          <w:tab/>
        </w:r>
        <w:r w:rsidR="38773553">
          <w:fldChar w:fldCharType="begin"/>
        </w:r>
        <w:r w:rsidR="38773553">
          <w:instrText>PAGEREF _Toc1627484136 \h</w:instrText>
        </w:r>
        <w:r w:rsidR="38773553">
          <w:fldChar w:fldCharType="separate"/>
        </w:r>
        <w:r w:rsidRPr="0D1AF79B" w:rsidR="38773553">
          <w:rPr>
            <w:rStyle w:val="Hyperlink"/>
          </w:rPr>
          <w:t>34</w:t>
        </w:r>
        <w:r w:rsidR="38773553">
          <w:fldChar w:fldCharType="end"/>
        </w:r>
      </w:hyperlink>
    </w:p>
    <w:p w:rsidR="007718B9" w:rsidP="0D1AF79B" w14:paraId="046F6945" w14:textId="21E61A22">
      <w:pPr>
        <w:pStyle w:val="TOC2"/>
        <w:rPr>
          <w:rFonts w:asciiTheme="minorHAnsi" w:eastAsiaTheme="minorEastAsia" w:hAnsiTheme="minorHAnsi" w:cstheme="minorBidi"/>
          <w:noProof/>
          <w:kern w:val="2"/>
          <w14:ligatures w14:val="standardContextual"/>
        </w:rPr>
      </w:pPr>
      <w:hyperlink w:anchor="_Toc1398187632">
        <w:r w:rsidRPr="0D1AF79B" w:rsidR="38773553">
          <w:rPr>
            <w:rStyle w:val="Hyperlink"/>
          </w:rPr>
          <w:t>Maintenance of effort certification</w:t>
        </w:r>
        <w:r w:rsidR="38773553">
          <w:tab/>
        </w:r>
        <w:r w:rsidR="38773553">
          <w:fldChar w:fldCharType="begin"/>
        </w:r>
        <w:r w:rsidR="38773553">
          <w:instrText>PAGEREF _Toc1398187632 \h</w:instrText>
        </w:r>
        <w:r w:rsidR="38773553">
          <w:fldChar w:fldCharType="separate"/>
        </w:r>
        <w:r w:rsidRPr="0D1AF79B" w:rsidR="38773553">
          <w:rPr>
            <w:rStyle w:val="Hyperlink"/>
          </w:rPr>
          <w:t>34</w:t>
        </w:r>
        <w:r w:rsidR="38773553">
          <w:fldChar w:fldCharType="end"/>
        </w:r>
      </w:hyperlink>
    </w:p>
    <w:p w:rsidR="007718B9" w:rsidP="0D1AF79B" w14:paraId="4126280D" w14:textId="0623276E">
      <w:pPr>
        <w:pStyle w:val="TOC2"/>
        <w:rPr>
          <w:rFonts w:asciiTheme="minorHAnsi" w:eastAsiaTheme="minorEastAsia" w:hAnsiTheme="minorHAnsi" w:cstheme="minorBidi"/>
          <w:noProof/>
          <w:kern w:val="2"/>
          <w14:ligatures w14:val="standardContextual"/>
        </w:rPr>
      </w:pPr>
      <w:hyperlink w:anchor="_Toc1797325812">
        <w:r w:rsidRPr="0D1AF79B" w:rsidR="38773553">
          <w:rPr>
            <w:rStyle w:val="Hyperlink"/>
          </w:rPr>
          <w:t>Protection of human subjects certification</w:t>
        </w:r>
        <w:r w:rsidR="38773553">
          <w:tab/>
        </w:r>
        <w:r w:rsidR="38773553">
          <w:fldChar w:fldCharType="begin"/>
        </w:r>
        <w:r w:rsidR="38773553">
          <w:instrText>PAGEREF _Toc1797325812 \h</w:instrText>
        </w:r>
        <w:r w:rsidR="38773553">
          <w:fldChar w:fldCharType="separate"/>
        </w:r>
        <w:r w:rsidRPr="0D1AF79B" w:rsidR="38773553">
          <w:rPr>
            <w:rStyle w:val="Hyperlink"/>
          </w:rPr>
          <w:t>34</w:t>
        </w:r>
        <w:r w:rsidR="38773553">
          <w:fldChar w:fldCharType="end"/>
        </w:r>
      </w:hyperlink>
    </w:p>
    <w:p w:rsidR="007718B9" w:rsidP="0D1AF79B" w14:paraId="6FDB4619" w14:textId="7939881A">
      <w:pPr>
        <w:pStyle w:val="TOC1"/>
        <w:rPr>
          <w:rFonts w:asciiTheme="minorHAnsi" w:eastAsiaTheme="minorEastAsia" w:hAnsiTheme="minorHAnsi" w:cstheme="minorBidi"/>
          <w:kern w:val="2"/>
          <w14:ligatures w14:val="standardContextual"/>
        </w:rPr>
      </w:pPr>
      <w:hyperlink w:anchor="_Toc151804954">
        <w:r w:rsidRPr="0D1AF79B" w:rsidR="38773553">
          <w:rPr>
            <w:rStyle w:val="Hyperlink"/>
          </w:rPr>
          <w:t>Other Collected Information</w:t>
        </w:r>
        <w:r w:rsidR="38773553">
          <w:tab/>
        </w:r>
        <w:r w:rsidR="38773553">
          <w:fldChar w:fldCharType="begin"/>
        </w:r>
        <w:r w:rsidR="38773553">
          <w:instrText>PAGEREF _Toc151804954 \h</w:instrText>
        </w:r>
        <w:r w:rsidR="38773553">
          <w:fldChar w:fldCharType="separate"/>
        </w:r>
        <w:r w:rsidRPr="0D1AF79B" w:rsidR="38773553">
          <w:rPr>
            <w:rStyle w:val="Hyperlink"/>
          </w:rPr>
          <w:t>35</w:t>
        </w:r>
        <w:r w:rsidR="38773553">
          <w:fldChar w:fldCharType="end"/>
        </w:r>
      </w:hyperlink>
    </w:p>
    <w:p w:rsidR="007718B9" w:rsidP="0D1AF79B" w14:paraId="4A1D22F2" w14:textId="661010FB">
      <w:pPr>
        <w:pStyle w:val="TOC2"/>
        <w:rPr>
          <w:rFonts w:asciiTheme="minorHAnsi" w:eastAsiaTheme="minorEastAsia" w:hAnsiTheme="minorHAnsi" w:cstheme="minorBidi"/>
          <w:kern w:val="2"/>
          <w14:ligatures w14:val="standardContextual"/>
        </w:rPr>
      </w:pPr>
      <w:hyperlink w:anchor="_Toc837431215">
        <w:r w:rsidRPr="0D1AF79B" w:rsidR="38773553">
          <w:rPr>
            <w:rStyle w:val="Hyperlink"/>
          </w:rPr>
          <w:t>Optional Notice of Intent</w:t>
        </w:r>
        <w:r w:rsidR="38773553">
          <w:tab/>
        </w:r>
        <w:r w:rsidR="38773553">
          <w:fldChar w:fldCharType="begin"/>
        </w:r>
        <w:r w:rsidR="38773553">
          <w:instrText>PAGEREF _Toc837431215 \h</w:instrText>
        </w:r>
        <w:r w:rsidR="38773553">
          <w:fldChar w:fldCharType="separate"/>
        </w:r>
        <w:r w:rsidRPr="0D1AF79B" w:rsidR="38773553">
          <w:rPr>
            <w:rStyle w:val="Hyperlink"/>
          </w:rPr>
          <w:t>35</w:t>
        </w:r>
        <w:r w:rsidR="38773553">
          <w:fldChar w:fldCharType="end"/>
        </w:r>
      </w:hyperlink>
    </w:p>
    <w:p w:rsidR="007718B9" w:rsidP="0D1AF79B" w14:paraId="5AD26D1D" w14:textId="6BDB52BE">
      <w:pPr>
        <w:pStyle w:val="TOC2"/>
        <w:rPr>
          <w:rFonts w:asciiTheme="minorHAnsi" w:eastAsiaTheme="minorEastAsia" w:hAnsiTheme="minorHAnsi" w:cstheme="minorBidi"/>
          <w:noProof/>
          <w:kern w:val="2"/>
          <w14:ligatures w14:val="standardContextual"/>
        </w:rPr>
      </w:pPr>
      <w:hyperlink w:anchor="_Toc1064425209">
        <w:r w:rsidRPr="0D1AF79B" w:rsidR="38773553">
          <w:rPr>
            <w:rStyle w:val="Hyperlink"/>
          </w:rPr>
          <w:t>Paperwork Reduction Act Disclaimer</w:t>
        </w:r>
        <w:r w:rsidR="38773553">
          <w:tab/>
        </w:r>
        <w:r w:rsidR="38773553">
          <w:fldChar w:fldCharType="begin"/>
        </w:r>
        <w:r w:rsidR="38773553">
          <w:instrText>PAGEREF _Toc1064425209 \h</w:instrText>
        </w:r>
        <w:r w:rsidR="38773553">
          <w:fldChar w:fldCharType="separate"/>
        </w:r>
        <w:r w:rsidRPr="0D1AF79B" w:rsidR="38773553">
          <w:rPr>
            <w:rStyle w:val="Hyperlink"/>
          </w:rPr>
          <w:t>36</w:t>
        </w:r>
        <w:r w:rsidR="38773553">
          <w:fldChar w:fldCharType="end"/>
        </w:r>
      </w:hyperlink>
      <w:r w:rsidR="38773553">
        <w:fldChar w:fldCharType="end"/>
      </w:r>
    </w:p>
    <w:p w:rsidR="00B7039A" w:rsidP="00B74AA0" w14:paraId="4161E44C" w14:textId="32516332">
      <w:pPr>
        <w:pStyle w:val="TOC1"/>
      </w:pPr>
      <w:bookmarkStart w:id="0" w:name="_Toc432510403"/>
      <w:bookmarkStart w:id="1" w:name="_Toc523483365"/>
      <w:bookmarkStart w:id="2" w:name="_Hlk181420820"/>
      <w:bookmarkStart w:id="3" w:name="ek"/>
    </w:p>
    <w:p w:rsidR="00B7039A" w:rsidP="00B74AA0" w14:paraId="638012F2" w14:textId="77777777">
      <w:pPr>
        <w:pStyle w:val="TOC1"/>
      </w:pPr>
    </w:p>
    <w:p w:rsidR="00B7039A" w:rsidP="00B74AA0" w14:paraId="4363B7DD" w14:textId="77777777">
      <w:pPr>
        <w:pStyle w:val="TOC1"/>
      </w:pPr>
    </w:p>
    <w:p w:rsidR="00B7039A" w:rsidP="00B74AA0" w14:paraId="63916CFA" w14:textId="77777777">
      <w:pPr>
        <w:pStyle w:val="TOC1"/>
      </w:pPr>
    </w:p>
    <w:p w:rsidR="00B7039A" w:rsidP="00B74AA0" w14:paraId="5D0EAEE6" w14:textId="77777777">
      <w:pPr>
        <w:pStyle w:val="TOC1"/>
      </w:pPr>
    </w:p>
    <w:p w:rsidR="00B7039A" w:rsidP="00B74AA0" w14:paraId="1758A5F8" w14:textId="77777777">
      <w:pPr>
        <w:pStyle w:val="TOC1"/>
      </w:pPr>
    </w:p>
    <w:p w:rsidR="00B7039A" w:rsidP="00B74AA0" w14:paraId="3EE3CA99" w14:textId="77777777">
      <w:pPr>
        <w:pStyle w:val="TOC1"/>
      </w:pPr>
    </w:p>
    <w:p w:rsidR="00B7039A" w:rsidP="00B74AA0" w14:paraId="43E02F91" w14:textId="77777777">
      <w:pPr>
        <w:pStyle w:val="TOC1"/>
      </w:pPr>
    </w:p>
    <w:p w:rsidR="00B7039A" w:rsidP="00B74AA0" w14:paraId="0A8D9B4E" w14:textId="77777777">
      <w:pPr>
        <w:pStyle w:val="TOC1"/>
      </w:pPr>
    </w:p>
    <w:p w:rsidR="00B7039A" w:rsidP="00B74AA0" w14:paraId="758BB9B4" w14:textId="77777777">
      <w:pPr>
        <w:pStyle w:val="TOC1"/>
      </w:pPr>
    </w:p>
    <w:p w:rsidR="00B7039A" w:rsidP="00B74AA0" w14:paraId="0C601B57" w14:textId="77777777">
      <w:pPr>
        <w:pStyle w:val="TOC1"/>
      </w:pPr>
    </w:p>
    <w:p w:rsidR="00B7039A" w:rsidP="00B74AA0" w14:paraId="5E059047" w14:textId="77777777">
      <w:pPr>
        <w:pStyle w:val="TOC1"/>
      </w:pPr>
    </w:p>
    <w:p w:rsidR="00B7039A" w:rsidP="00B74AA0" w14:paraId="167CCC10" w14:textId="77777777">
      <w:pPr>
        <w:pStyle w:val="TOC1"/>
      </w:pPr>
    </w:p>
    <w:p w:rsidR="00B7039A" w:rsidP="00B74AA0" w14:paraId="4CAD343D" w14:textId="77777777">
      <w:pPr>
        <w:pStyle w:val="TOC1"/>
      </w:pPr>
    </w:p>
    <w:p w:rsidR="008C2504" w14:paraId="5B9CDA14" w14:textId="77777777">
      <w:pPr>
        <w:widowControl/>
        <w:spacing w:after="200" w:line="276" w:lineRule="auto"/>
        <w:rPr>
          <w:rStyle w:val="Heading1Char"/>
          <w:rFonts w:eastAsia="Calibri"/>
          <w:bCs w:val="0"/>
        </w:rPr>
      </w:pPr>
      <w:r>
        <w:rPr>
          <w:rStyle w:val="Heading1Char"/>
          <w:rFonts w:eastAsia="Calibri"/>
          <w:b w:val="0"/>
        </w:rPr>
        <w:br w:type="page"/>
      </w:r>
    </w:p>
    <w:p w:rsidR="00E86BD6" w:rsidP="38773553" w14:paraId="739526CA" w14:textId="7190D088">
      <w:pPr>
        <w:pStyle w:val="Heading1"/>
        <w:rPr>
          <w:rStyle w:val="Heading1Char"/>
          <w:b/>
          <w:bCs/>
        </w:rPr>
      </w:pPr>
      <w:bookmarkStart w:id="4" w:name="_Toc205555452"/>
      <w:bookmarkStart w:id="5" w:name="_Toc205555688"/>
      <w:bookmarkStart w:id="6" w:name="_Toc374167151"/>
      <w:r w:rsidRPr="38773553">
        <w:rPr>
          <w:rStyle w:val="Heading1Char"/>
          <w:b/>
          <w:bCs/>
        </w:rPr>
        <w:t>GUIDANCE FOR USE</w:t>
      </w:r>
      <w:bookmarkEnd w:id="0"/>
      <w:bookmarkEnd w:id="1"/>
      <w:bookmarkEnd w:id="4"/>
      <w:bookmarkEnd w:id="5"/>
      <w:bookmarkEnd w:id="6"/>
    </w:p>
    <w:p w:rsidR="00E86BD6" w:rsidRPr="006305EC" w:rsidP="00A3523B" w14:paraId="1E67660D" w14:textId="27676336">
      <w:pPr>
        <w:rPr>
          <w:rFonts w:eastAsia="Times New Roman"/>
        </w:rPr>
      </w:pPr>
      <w:r>
        <w:t>A</w:t>
      </w:r>
      <w:r w:rsidRPr="006305EC">
        <w:t>dministration for Children and Families</w:t>
      </w:r>
    </w:p>
    <w:p w:rsidR="00E86BD6" w:rsidRPr="006305EC" w:rsidP="00A3523B" w14:paraId="7FC2BC5D" w14:textId="77777777">
      <w:pPr>
        <w:rPr>
          <w:rFonts w:eastAsia="Times New Roman"/>
        </w:rPr>
      </w:pPr>
      <w:r w:rsidRPr="006305EC">
        <w:t>UNIFORM PROJECT DESCRIPTION</w:t>
      </w:r>
      <w:r w:rsidR="005F2FF1">
        <w:t xml:space="preserve"> (UPD)</w:t>
      </w:r>
    </w:p>
    <w:bookmarkEnd w:id="2"/>
    <w:p w:rsidR="00E86BD6" w:rsidRPr="008F53B3" w:rsidP="0041000E" w14:paraId="434C9EA5" w14:textId="77777777">
      <w:r w:rsidRPr="008F53B3">
        <w:t>WHAT IS</w:t>
      </w:r>
      <w:r w:rsidR="00930F89">
        <w:t xml:space="preserve"> THE UPD</w:t>
      </w:r>
      <w:r w:rsidRPr="008F53B3">
        <w:t>:</w:t>
      </w:r>
    </w:p>
    <w:p w:rsidR="00E57521" w:rsidRPr="001367DD" w:rsidP="00A3523B" w14:paraId="6D6EEE50" w14:textId="77777777">
      <w:r>
        <w:t>The Uniform Project Description (</w:t>
      </w:r>
      <w:r w:rsidRPr="66D07A5E">
        <w:rPr>
          <w:b/>
          <w:bCs/>
        </w:rPr>
        <w:t>UPD</w:t>
      </w:r>
      <w:r>
        <w:t>) is a series of text options</w:t>
      </w:r>
      <w:r w:rsidR="43592D8A">
        <w:t xml:space="preserve"> </w:t>
      </w:r>
      <w:r w:rsidR="3DAFDBFE">
        <w:t>that</w:t>
      </w:r>
      <w:r>
        <w:t xml:space="preserve"> Program Office (PO) staff </w:t>
      </w:r>
      <w:r w:rsidR="37F6B338">
        <w:t>will</w:t>
      </w:r>
      <w:r w:rsidR="43592D8A">
        <w:t xml:space="preserve"> </w:t>
      </w:r>
      <w:r w:rsidR="16C72212">
        <w:t>use</w:t>
      </w:r>
      <w:r w:rsidR="43592D8A">
        <w:t xml:space="preserve"> </w:t>
      </w:r>
      <w:r w:rsidR="52568A10">
        <w:t>to</w:t>
      </w:r>
      <w:r w:rsidR="43592D8A">
        <w:t xml:space="preserve"> </w:t>
      </w:r>
      <w:r>
        <w:t xml:space="preserve">select </w:t>
      </w:r>
      <w:r w:rsidR="16C72212">
        <w:t>required</w:t>
      </w:r>
      <w:r w:rsidR="43592D8A">
        <w:t xml:space="preserve"> </w:t>
      </w:r>
      <w:r w:rsidR="14EE67DE">
        <w:t>elements</w:t>
      </w:r>
      <w:r>
        <w:t xml:space="preserve"> of the Project Description and the Budget and Budget Justification </w:t>
      </w:r>
      <w:r w:rsidR="37F6B338">
        <w:t>for</w:t>
      </w:r>
      <w:r>
        <w:t xml:space="preserve"> </w:t>
      </w:r>
      <w:r w:rsidR="4B3190B9">
        <w:t>Notice</w:t>
      </w:r>
      <w:r w:rsidR="21802E2E">
        <w:t>s</w:t>
      </w:r>
      <w:r w:rsidR="4B3190B9">
        <w:t xml:space="preserve"> of Funding Opportunities (NOFOs)</w:t>
      </w:r>
      <w:r>
        <w:t xml:space="preserve"> issued by the Administration for Children and Families (ACF). </w:t>
      </w:r>
      <w:r w:rsidR="472C31B2">
        <w:t>Applicants</w:t>
      </w:r>
      <w:r w:rsidR="43592D8A">
        <w:t xml:space="preserve"> </w:t>
      </w:r>
      <w:r w:rsidR="472C31B2">
        <w:t>that</w:t>
      </w:r>
      <w:r w:rsidR="43592D8A">
        <w:t xml:space="preserve"> </w:t>
      </w:r>
      <w:r w:rsidR="472C31B2">
        <w:t>apply</w:t>
      </w:r>
      <w:r w:rsidR="43592D8A">
        <w:t xml:space="preserve"> </w:t>
      </w:r>
      <w:r w:rsidR="472C31B2">
        <w:t>for</w:t>
      </w:r>
      <w:r w:rsidR="43592D8A">
        <w:t xml:space="preserve"> </w:t>
      </w:r>
      <w:r w:rsidR="472C31B2">
        <w:t>funding</w:t>
      </w:r>
      <w:r w:rsidR="43592D8A">
        <w:t xml:space="preserve"> </w:t>
      </w:r>
      <w:r w:rsidR="1F363368">
        <w:t>must</w:t>
      </w:r>
      <w:r w:rsidR="43592D8A">
        <w:t xml:space="preserve"> </w:t>
      </w:r>
      <w:r w:rsidR="554433A8">
        <w:t>submit</w:t>
      </w:r>
      <w:r w:rsidR="43592D8A">
        <w:t xml:space="preserve"> </w:t>
      </w:r>
      <w:r w:rsidR="554433A8">
        <w:t>an</w:t>
      </w:r>
      <w:r w:rsidR="43592D8A">
        <w:t xml:space="preserve"> </w:t>
      </w:r>
      <w:r w:rsidR="554433A8">
        <w:t>application</w:t>
      </w:r>
      <w:r w:rsidR="43592D8A">
        <w:t xml:space="preserve"> </w:t>
      </w:r>
      <w:r w:rsidR="554433A8">
        <w:t>in</w:t>
      </w:r>
      <w:r w:rsidR="43592D8A">
        <w:t xml:space="preserve"> </w:t>
      </w:r>
      <w:r w:rsidR="554433A8">
        <w:t>response</w:t>
      </w:r>
      <w:r w:rsidR="43592D8A">
        <w:t xml:space="preserve"> </w:t>
      </w:r>
      <w:r w:rsidR="554433A8">
        <w:t>to</w:t>
      </w:r>
      <w:r w:rsidR="43592D8A">
        <w:t xml:space="preserve"> </w:t>
      </w:r>
      <w:r w:rsidR="472C31B2">
        <w:t>all</w:t>
      </w:r>
      <w:r w:rsidR="43592D8A">
        <w:t xml:space="preserve"> </w:t>
      </w:r>
      <w:r w:rsidR="28240E7E">
        <w:t>options</w:t>
      </w:r>
      <w:r w:rsidR="43592D8A">
        <w:t xml:space="preserve"> </w:t>
      </w:r>
      <w:r w:rsidR="28240E7E">
        <w:t>selected</w:t>
      </w:r>
      <w:r w:rsidR="43592D8A">
        <w:t xml:space="preserve"> </w:t>
      </w:r>
      <w:r w:rsidR="28240E7E">
        <w:t>by</w:t>
      </w:r>
      <w:r w:rsidR="43592D8A">
        <w:t xml:space="preserve"> </w:t>
      </w:r>
      <w:r w:rsidR="28240E7E">
        <w:t>the</w:t>
      </w:r>
      <w:r w:rsidR="43592D8A">
        <w:t xml:space="preserve"> </w:t>
      </w:r>
      <w:r w:rsidR="28240E7E">
        <w:t>PO.</w:t>
      </w:r>
      <w:r w:rsidR="43592D8A">
        <w:t xml:space="preserve"> </w:t>
      </w:r>
    </w:p>
    <w:p w:rsidR="00E86BD6" w:rsidRPr="0070409B" w:rsidP="0041000E" w14:paraId="0C8209B6" w14:textId="77777777">
      <w:r w:rsidRPr="0070409B">
        <w:t xml:space="preserve">The UPD is approved for use in all discretionary </w:t>
      </w:r>
      <w:r w:rsidR="00F55909">
        <w:t>NOFO</w:t>
      </w:r>
      <w:r w:rsidRPr="001367DD" w:rsidR="009F741F">
        <w:t>s</w:t>
      </w:r>
      <w:r w:rsidRPr="001367DD" w:rsidR="005F6FC7">
        <w:t xml:space="preserve"> </w:t>
      </w:r>
      <w:r w:rsidRPr="001367DD" w:rsidR="00EA32A4">
        <w:t>published</w:t>
      </w:r>
      <w:r w:rsidRPr="001367DD" w:rsidR="005F6FC7">
        <w:t xml:space="preserve"> </w:t>
      </w:r>
      <w:r w:rsidRPr="001367DD" w:rsidR="00485156">
        <w:t>by</w:t>
      </w:r>
      <w:r w:rsidRPr="001367DD" w:rsidR="005F6FC7">
        <w:t xml:space="preserve"> </w:t>
      </w:r>
      <w:r w:rsidRPr="0070409B">
        <w:t xml:space="preserve">ACF </w:t>
      </w:r>
      <w:r w:rsidRPr="001367DD" w:rsidR="00045C5D">
        <w:t>to</w:t>
      </w:r>
      <w:r w:rsidRPr="001367DD" w:rsidR="005F6FC7">
        <w:t xml:space="preserve"> </w:t>
      </w:r>
      <w:r w:rsidRPr="001367DD" w:rsidR="00045C5D">
        <w:t>solicit</w:t>
      </w:r>
      <w:r w:rsidRPr="001367DD" w:rsidR="005F6FC7">
        <w:t xml:space="preserve"> </w:t>
      </w:r>
      <w:r w:rsidRPr="001367DD" w:rsidR="00B6635A">
        <w:t>applications</w:t>
      </w:r>
      <w:r w:rsidRPr="001367DD" w:rsidR="005F6FC7">
        <w:t xml:space="preserve"> </w:t>
      </w:r>
      <w:r w:rsidRPr="001367DD" w:rsidR="00B6635A">
        <w:t>for</w:t>
      </w:r>
      <w:r w:rsidRPr="00640E64" w:rsidR="00640E64">
        <w:t xml:space="preserve"> the competitive award of grants and cooperative agreements</w:t>
      </w:r>
      <w:r w:rsidRPr="0070409B">
        <w:t xml:space="preserve">. </w:t>
      </w:r>
    </w:p>
    <w:p w:rsidR="00E86BD6" w:rsidRPr="0070409B" w:rsidP="00A3523B" w14:paraId="73936569" w14:textId="77777777">
      <w:r w:rsidRPr="0070409B">
        <w:t>HOW THE UPD IS USED:</w:t>
      </w:r>
    </w:p>
    <w:p w:rsidR="00E86BD6" w:rsidRPr="0070409B" w:rsidP="009F4CC6" w14:paraId="22C0CC76" w14:textId="2ABFA6B9">
      <w:pPr>
        <w:pStyle w:val="ListParagraph"/>
      </w:pPr>
      <w:r w:rsidRPr="001367DD">
        <w:t>The</w:t>
      </w:r>
      <w:r w:rsidRPr="001367DD" w:rsidR="005F6FC7">
        <w:t xml:space="preserve"> </w:t>
      </w:r>
      <w:r w:rsidRPr="0070409B">
        <w:t xml:space="preserve">UPD is generic </w:t>
      </w:r>
      <w:r w:rsidR="00240D89">
        <w:t xml:space="preserve">content for the </w:t>
      </w:r>
      <w:r w:rsidRPr="0070409B">
        <w:t xml:space="preserve">project </w:t>
      </w:r>
      <w:r w:rsidR="00240D89">
        <w:t>narrative, line-item budget and justification, certain attachments, and other key portions of the NOFO. C</w:t>
      </w:r>
      <w:r w:rsidRPr="001367DD">
        <w:t>ertain</w:t>
      </w:r>
      <w:r w:rsidRPr="0070409B">
        <w:t xml:space="preserve"> text options may be tailored for </w:t>
      </w:r>
      <w:r w:rsidRPr="001367DD" w:rsidR="000D1708">
        <w:t>program-</w:t>
      </w:r>
      <w:r w:rsidRPr="0070409B">
        <w:t>specific requirements</w:t>
      </w:r>
      <w:r w:rsidRPr="00E1436B" w:rsidR="006B5B26">
        <w:t>,</w:t>
      </w:r>
      <w:r w:rsidRPr="00E1436B" w:rsidR="005F6FC7">
        <w:t xml:space="preserve"> </w:t>
      </w:r>
      <w:r w:rsidRPr="00E1436B" w:rsidR="00A006A0">
        <w:t>a</w:t>
      </w:r>
      <w:r w:rsidRPr="00E1436B" w:rsidR="006B5B26">
        <w:t>nd</w:t>
      </w:r>
      <w:r w:rsidRPr="00E1436B" w:rsidR="005F6FC7">
        <w:t xml:space="preserve"> </w:t>
      </w:r>
      <w:r w:rsidRPr="00E1436B" w:rsidR="006B5B26">
        <w:t>text</w:t>
      </w:r>
      <w:r w:rsidRPr="00E1436B">
        <w:t xml:space="preserve"> boxes are available for those options.</w:t>
      </w:r>
      <w:r w:rsidRPr="0070409B">
        <w:t xml:space="preserve"> </w:t>
      </w:r>
      <w:r w:rsidRPr="001367DD" w:rsidR="00A006A0">
        <w:t>Otherwise,</w:t>
      </w:r>
      <w:r w:rsidRPr="001367DD" w:rsidR="005F6FC7">
        <w:t xml:space="preserve"> </w:t>
      </w:r>
      <w:r w:rsidRPr="001367DD" w:rsidR="00A006A0">
        <w:t>POs</w:t>
      </w:r>
      <w:r w:rsidRPr="001367DD" w:rsidR="005F6FC7">
        <w:t xml:space="preserve"> </w:t>
      </w:r>
      <w:r w:rsidRPr="001367DD" w:rsidR="00A006A0">
        <w:t>will</w:t>
      </w:r>
      <w:r w:rsidRPr="001367DD" w:rsidR="005F6FC7">
        <w:t xml:space="preserve"> </w:t>
      </w:r>
      <w:r w:rsidRPr="001367DD" w:rsidR="00A006A0">
        <w:t>have</w:t>
      </w:r>
      <w:r w:rsidRPr="001367DD" w:rsidR="005F6FC7">
        <w:t xml:space="preserve"> </w:t>
      </w:r>
      <w:r w:rsidRPr="001367DD" w:rsidR="00A006A0">
        <w:t>the</w:t>
      </w:r>
      <w:r w:rsidRPr="001367DD" w:rsidR="005F6FC7">
        <w:t xml:space="preserve"> </w:t>
      </w:r>
      <w:r w:rsidRPr="001367DD" w:rsidR="00A006A0">
        <w:t>option</w:t>
      </w:r>
      <w:r w:rsidRPr="001367DD" w:rsidR="005F6FC7">
        <w:t xml:space="preserve"> </w:t>
      </w:r>
      <w:r w:rsidRPr="001367DD" w:rsidR="00A006A0">
        <w:t>to</w:t>
      </w:r>
      <w:r w:rsidRPr="001367DD" w:rsidR="005F6FC7">
        <w:t xml:space="preserve"> </w:t>
      </w:r>
      <w:r w:rsidRPr="001367DD" w:rsidR="00A006A0">
        <w:t>select</w:t>
      </w:r>
      <w:r w:rsidRPr="001367DD" w:rsidR="005F6FC7">
        <w:t xml:space="preserve"> </w:t>
      </w:r>
      <w:r w:rsidR="00240D89">
        <w:t>c</w:t>
      </w:r>
      <w:r w:rsidRPr="001367DD" w:rsidR="005F6FC7">
        <w:t xml:space="preserve"> </w:t>
      </w:r>
      <w:r w:rsidRPr="001367DD" w:rsidR="00A006A0">
        <w:t>s</w:t>
      </w:r>
      <w:r w:rsidRPr="001367DD">
        <w:t>tandard</w:t>
      </w:r>
      <w:r w:rsidRPr="001367DD" w:rsidR="005F6FC7">
        <w:t xml:space="preserve"> </w:t>
      </w:r>
      <w:r w:rsidRPr="001367DD">
        <w:t>language</w:t>
      </w:r>
      <w:r w:rsidRPr="001367DD" w:rsidR="005F6FC7">
        <w:t xml:space="preserve"> </w:t>
      </w:r>
      <w:r w:rsidRPr="001367DD">
        <w:t>and</w:t>
      </w:r>
      <w:r w:rsidRPr="001367DD" w:rsidR="005F6FC7">
        <w:t xml:space="preserve"> </w:t>
      </w:r>
      <w:r w:rsidRPr="001367DD">
        <w:t>optional</w:t>
      </w:r>
      <w:r w:rsidRPr="001367DD" w:rsidR="005F6FC7">
        <w:t xml:space="preserve"> </w:t>
      </w:r>
      <w:r w:rsidRPr="001367DD">
        <w:t>standard</w:t>
      </w:r>
      <w:r w:rsidRPr="001367DD" w:rsidR="005F6FC7">
        <w:t xml:space="preserve"> </w:t>
      </w:r>
      <w:r w:rsidRPr="001367DD">
        <w:t>language</w:t>
      </w:r>
      <w:r w:rsidRPr="001367DD" w:rsidR="005F6FC7">
        <w:t xml:space="preserve"> </w:t>
      </w:r>
      <w:r w:rsidRPr="001367DD">
        <w:t>text</w:t>
      </w:r>
      <w:r w:rsidRPr="001367DD" w:rsidR="005F6FC7">
        <w:t xml:space="preserve"> </w:t>
      </w:r>
      <w:r w:rsidRPr="001367DD">
        <w:t>options,</w:t>
      </w:r>
      <w:r w:rsidRPr="001367DD" w:rsidR="005F6FC7">
        <w:t xml:space="preserve"> </w:t>
      </w:r>
      <w:r w:rsidRPr="001367DD" w:rsidR="00A006A0">
        <w:t>that</w:t>
      </w:r>
      <w:r w:rsidRPr="001367DD" w:rsidR="005F6FC7">
        <w:t xml:space="preserve"> </w:t>
      </w:r>
      <w:r w:rsidRPr="001367DD">
        <w:t>including</w:t>
      </w:r>
      <w:r w:rsidRPr="001367DD" w:rsidR="005F6FC7">
        <w:t xml:space="preserve"> </w:t>
      </w:r>
      <w:r w:rsidRPr="001367DD">
        <w:t>their</w:t>
      </w:r>
      <w:r w:rsidRPr="001367DD" w:rsidR="005F6FC7">
        <w:t xml:space="preserve"> </w:t>
      </w:r>
      <w:r w:rsidRPr="001367DD">
        <w:t>titles,</w:t>
      </w:r>
      <w:r w:rsidRPr="001367DD" w:rsidR="005F6FC7">
        <w:t xml:space="preserve"> </w:t>
      </w:r>
      <w:r w:rsidRPr="001367DD">
        <w:t>may</w:t>
      </w:r>
      <w:r w:rsidRPr="001367DD" w:rsidR="005F6FC7">
        <w:t xml:space="preserve"> </w:t>
      </w:r>
      <w:r w:rsidRPr="001367DD">
        <w:t>not</w:t>
      </w:r>
      <w:r w:rsidRPr="001367DD" w:rsidR="005F6FC7">
        <w:t xml:space="preserve"> </w:t>
      </w:r>
      <w:r w:rsidRPr="001367DD">
        <w:t>be</w:t>
      </w:r>
      <w:r w:rsidRPr="001367DD" w:rsidR="005F6FC7">
        <w:t xml:space="preserve"> </w:t>
      </w:r>
      <w:r w:rsidRPr="001367DD">
        <w:t>modified</w:t>
      </w:r>
      <w:r w:rsidRPr="001367DD" w:rsidR="005F6FC7">
        <w:t xml:space="preserve"> </w:t>
      </w:r>
      <w:r w:rsidRPr="001367DD">
        <w:t>in</w:t>
      </w:r>
      <w:r w:rsidRPr="001367DD" w:rsidR="005F6FC7">
        <w:t xml:space="preserve"> </w:t>
      </w:r>
      <w:r w:rsidRPr="001367DD">
        <w:t>any</w:t>
      </w:r>
      <w:r w:rsidRPr="001367DD" w:rsidR="005F6FC7">
        <w:t xml:space="preserve"> </w:t>
      </w:r>
      <w:r w:rsidRPr="001367DD">
        <w:t>way.</w:t>
      </w:r>
      <w:r w:rsidRPr="0070409B">
        <w:t xml:space="preserve"> </w:t>
      </w:r>
    </w:p>
    <w:p w:rsidR="00D52CC1" w:rsidRPr="001367DD" w:rsidP="009F4CC6" w14:paraId="4F439E41" w14:textId="77777777">
      <w:pPr>
        <w:pStyle w:val="ListParagraph"/>
      </w:pPr>
      <w:r w:rsidRPr="001367DD">
        <w:t>POs</w:t>
      </w:r>
      <w:r w:rsidRPr="001367DD" w:rsidR="005F6FC7">
        <w:t xml:space="preserve"> </w:t>
      </w:r>
      <w:r w:rsidRPr="001367DD" w:rsidR="006B5B26">
        <w:t>should</w:t>
      </w:r>
      <w:r w:rsidRPr="001367DD" w:rsidR="005F6FC7">
        <w:t xml:space="preserve"> </w:t>
      </w:r>
      <w:r w:rsidRPr="001367DD" w:rsidR="00564B38">
        <w:t>only</w:t>
      </w:r>
      <w:r w:rsidRPr="001367DD" w:rsidR="005F6FC7">
        <w:t xml:space="preserve"> </w:t>
      </w:r>
      <w:r w:rsidRPr="001367DD" w:rsidR="006B5B26">
        <w:t>choose</w:t>
      </w:r>
      <w:r w:rsidRPr="001367DD" w:rsidR="005F6FC7">
        <w:t xml:space="preserve"> </w:t>
      </w:r>
      <w:r w:rsidRPr="001367DD" w:rsidR="00454C44">
        <w:t>standard</w:t>
      </w:r>
      <w:r w:rsidRPr="001367DD" w:rsidR="005F6FC7">
        <w:t xml:space="preserve"> </w:t>
      </w:r>
      <w:r w:rsidRPr="001367DD" w:rsidR="00454C44">
        <w:t>language</w:t>
      </w:r>
      <w:r w:rsidRPr="001367DD" w:rsidR="005F6FC7">
        <w:t xml:space="preserve"> </w:t>
      </w:r>
      <w:r w:rsidRPr="001367DD" w:rsidR="006B5B26">
        <w:t>options</w:t>
      </w:r>
      <w:r w:rsidRPr="001367DD" w:rsidR="005F6FC7">
        <w:t xml:space="preserve"> </w:t>
      </w:r>
      <w:r w:rsidRPr="001367DD" w:rsidR="006B5B26">
        <w:t>that</w:t>
      </w:r>
      <w:r w:rsidRPr="001367DD" w:rsidR="005F6FC7">
        <w:t xml:space="preserve"> </w:t>
      </w:r>
      <w:r w:rsidRPr="001367DD" w:rsidR="00454C44">
        <w:t>are</w:t>
      </w:r>
      <w:r w:rsidRPr="001367DD" w:rsidR="005F6FC7">
        <w:t xml:space="preserve"> </w:t>
      </w:r>
      <w:r w:rsidRPr="001367DD" w:rsidR="006B5B26">
        <w:t>necessary</w:t>
      </w:r>
      <w:r w:rsidRPr="001367DD" w:rsidR="005F6FC7">
        <w:t xml:space="preserve"> </w:t>
      </w:r>
      <w:r w:rsidRPr="001367DD" w:rsidR="00454C44">
        <w:t>and</w:t>
      </w:r>
      <w:r w:rsidRPr="001367DD" w:rsidR="005F6FC7">
        <w:t xml:space="preserve"> </w:t>
      </w:r>
      <w:r w:rsidRPr="001367DD" w:rsidR="00454C44">
        <w:t>important</w:t>
      </w:r>
      <w:r w:rsidRPr="001367DD" w:rsidR="005F6FC7">
        <w:t xml:space="preserve"> </w:t>
      </w:r>
      <w:r w:rsidRPr="001367DD" w:rsidR="00B54BE5">
        <w:t>for</w:t>
      </w:r>
      <w:r w:rsidRPr="001367DD" w:rsidR="005F6FC7">
        <w:t xml:space="preserve"> </w:t>
      </w:r>
      <w:r w:rsidRPr="001367DD" w:rsidR="00B54BE5">
        <w:t>response</w:t>
      </w:r>
      <w:r w:rsidRPr="001367DD" w:rsidR="005F6FC7">
        <w:t xml:space="preserve"> </w:t>
      </w:r>
      <w:r w:rsidRPr="001367DD" w:rsidR="00B54BE5">
        <w:t>by</w:t>
      </w:r>
      <w:r w:rsidRPr="001367DD" w:rsidR="005F6FC7">
        <w:t xml:space="preserve"> </w:t>
      </w:r>
      <w:r w:rsidRPr="001367DD" w:rsidR="00B54BE5">
        <w:t>applicants</w:t>
      </w:r>
      <w:r w:rsidRPr="001367DD" w:rsidR="00564B38">
        <w:t>.</w:t>
      </w:r>
      <w:r w:rsidRPr="001367DD" w:rsidR="005F6FC7">
        <w:t xml:space="preserve"> </w:t>
      </w:r>
      <w:r w:rsidRPr="001367DD" w:rsidR="00564B38">
        <w:t>This</w:t>
      </w:r>
      <w:r w:rsidRPr="001367DD" w:rsidR="005F6FC7">
        <w:t xml:space="preserve"> </w:t>
      </w:r>
      <w:r w:rsidRPr="001367DD" w:rsidR="00564B38">
        <w:t>is</w:t>
      </w:r>
      <w:r w:rsidRPr="001367DD" w:rsidR="005F6FC7">
        <w:t xml:space="preserve"> </w:t>
      </w:r>
      <w:r w:rsidRPr="001367DD" w:rsidR="00454C44">
        <w:t>to</w:t>
      </w:r>
      <w:r w:rsidRPr="001367DD" w:rsidR="005F6FC7">
        <w:t xml:space="preserve"> </w:t>
      </w:r>
      <w:r w:rsidRPr="001367DD" w:rsidR="00454C44">
        <w:t>ensure</w:t>
      </w:r>
      <w:r w:rsidRPr="001367DD" w:rsidR="005F6FC7">
        <w:t xml:space="preserve"> </w:t>
      </w:r>
      <w:r w:rsidRPr="001367DD" w:rsidR="00454C44">
        <w:t>that</w:t>
      </w:r>
      <w:r w:rsidRPr="001367DD" w:rsidR="005F6FC7">
        <w:t xml:space="preserve"> </w:t>
      </w:r>
      <w:r w:rsidRPr="001367DD" w:rsidR="00454C44">
        <w:t>there</w:t>
      </w:r>
      <w:r w:rsidRPr="001367DD" w:rsidR="005F6FC7">
        <w:t xml:space="preserve"> </w:t>
      </w:r>
      <w:r w:rsidRPr="001367DD" w:rsidR="00454C44">
        <w:t>is</w:t>
      </w:r>
      <w:r w:rsidRPr="001367DD" w:rsidR="005F6FC7">
        <w:t xml:space="preserve"> </w:t>
      </w:r>
      <w:r w:rsidRPr="001367DD" w:rsidR="006B5B26">
        <w:t>sufficient</w:t>
      </w:r>
      <w:r w:rsidRPr="001367DD" w:rsidR="005F6FC7">
        <w:t xml:space="preserve"> </w:t>
      </w:r>
      <w:r w:rsidRPr="001367DD" w:rsidR="006B5B26">
        <w:t>information</w:t>
      </w:r>
      <w:r w:rsidRPr="001367DD" w:rsidR="005F6FC7">
        <w:t xml:space="preserve"> </w:t>
      </w:r>
      <w:r w:rsidRPr="001367DD" w:rsidR="00564B38">
        <w:t>in</w:t>
      </w:r>
      <w:r w:rsidRPr="001367DD" w:rsidR="005F6FC7">
        <w:t xml:space="preserve"> </w:t>
      </w:r>
      <w:r w:rsidRPr="001367DD" w:rsidR="00564B38">
        <w:t>applications</w:t>
      </w:r>
      <w:r w:rsidRPr="001367DD" w:rsidR="005F6FC7">
        <w:t xml:space="preserve"> </w:t>
      </w:r>
      <w:r w:rsidRPr="001367DD" w:rsidR="00B54BE5">
        <w:t>for</w:t>
      </w:r>
      <w:r w:rsidRPr="001367DD" w:rsidR="005F6FC7">
        <w:t xml:space="preserve"> </w:t>
      </w:r>
      <w:r w:rsidRPr="001367DD" w:rsidR="00564B38">
        <w:t>objective</w:t>
      </w:r>
      <w:r w:rsidRPr="001367DD" w:rsidR="005F6FC7">
        <w:t xml:space="preserve"> </w:t>
      </w:r>
      <w:r w:rsidRPr="001367DD" w:rsidR="00564B38">
        <w:t>review</w:t>
      </w:r>
      <w:r w:rsidRPr="001367DD" w:rsidR="00B54BE5">
        <w:t>.</w:t>
      </w:r>
      <w:r w:rsidRPr="001367DD" w:rsidR="005F6FC7">
        <w:t xml:space="preserve"> </w:t>
      </w:r>
      <w:r w:rsidRPr="001367DD" w:rsidR="00B54BE5">
        <w:t>E</w:t>
      </w:r>
      <w:r w:rsidRPr="001367DD" w:rsidR="006B5B26">
        <w:t>valuation</w:t>
      </w:r>
      <w:r w:rsidRPr="001367DD" w:rsidR="005F6FC7">
        <w:t xml:space="preserve"> </w:t>
      </w:r>
      <w:r w:rsidRPr="001367DD" w:rsidR="006B5B26">
        <w:t>criteria</w:t>
      </w:r>
      <w:r w:rsidRPr="001367DD" w:rsidR="005F6FC7">
        <w:t xml:space="preserve"> </w:t>
      </w:r>
      <w:r w:rsidRPr="001367DD" w:rsidR="006B5B26">
        <w:t>in</w:t>
      </w:r>
      <w:r w:rsidRPr="001367DD" w:rsidR="005F6FC7">
        <w:t xml:space="preserve"> </w:t>
      </w:r>
      <w:r w:rsidRPr="001367DD" w:rsidR="006B5B26">
        <w:t>the</w:t>
      </w:r>
      <w:r w:rsidRPr="001367DD" w:rsidR="005F6FC7">
        <w:t xml:space="preserve"> </w:t>
      </w:r>
      <w:r w:rsidR="005A2A93">
        <w:t xml:space="preserve">NOFOs </w:t>
      </w:r>
      <w:r w:rsidRPr="001367DD" w:rsidR="00B54BE5">
        <w:t>should</w:t>
      </w:r>
      <w:r w:rsidRPr="001367DD" w:rsidR="005F6FC7">
        <w:t xml:space="preserve"> </w:t>
      </w:r>
      <w:r w:rsidRPr="001367DD" w:rsidR="00B54BE5">
        <w:t>be</w:t>
      </w:r>
      <w:r w:rsidRPr="001367DD" w:rsidR="005F6FC7">
        <w:t xml:space="preserve"> </w:t>
      </w:r>
      <w:r w:rsidRPr="001367DD" w:rsidR="00B54BE5">
        <w:t>reflective</w:t>
      </w:r>
      <w:r w:rsidRPr="001367DD" w:rsidR="005F6FC7">
        <w:t xml:space="preserve"> </w:t>
      </w:r>
      <w:r w:rsidRPr="001367DD" w:rsidR="00B54BE5">
        <w:t>of</w:t>
      </w:r>
      <w:r w:rsidRPr="001367DD" w:rsidR="005F6FC7">
        <w:t xml:space="preserve"> </w:t>
      </w:r>
      <w:r w:rsidRPr="001367DD" w:rsidR="00B54BE5">
        <w:t>the</w:t>
      </w:r>
      <w:r w:rsidRPr="001367DD" w:rsidR="005F6FC7">
        <w:t xml:space="preserve"> </w:t>
      </w:r>
      <w:r w:rsidRPr="001367DD" w:rsidR="00B54BE5">
        <w:t>standard</w:t>
      </w:r>
      <w:r w:rsidRPr="001367DD" w:rsidR="005F6FC7">
        <w:t xml:space="preserve"> </w:t>
      </w:r>
      <w:r w:rsidRPr="001367DD" w:rsidR="00B54BE5">
        <w:t>language</w:t>
      </w:r>
      <w:r w:rsidRPr="001367DD" w:rsidR="005F6FC7">
        <w:t xml:space="preserve"> </w:t>
      </w:r>
      <w:r w:rsidRPr="001367DD" w:rsidR="00B54BE5">
        <w:t>options</w:t>
      </w:r>
      <w:r w:rsidRPr="001367DD" w:rsidR="005F6FC7">
        <w:t xml:space="preserve"> </w:t>
      </w:r>
      <w:r w:rsidRPr="001367DD" w:rsidR="00B54BE5">
        <w:t>chosen</w:t>
      </w:r>
      <w:r w:rsidRPr="001367DD" w:rsidR="005F6FC7">
        <w:t xml:space="preserve"> </w:t>
      </w:r>
      <w:r w:rsidRPr="001367DD" w:rsidR="00B54BE5">
        <w:t>by</w:t>
      </w:r>
      <w:r w:rsidRPr="001367DD" w:rsidR="005F6FC7">
        <w:t xml:space="preserve"> </w:t>
      </w:r>
      <w:r w:rsidRPr="001367DD" w:rsidR="00B54BE5">
        <w:t>the</w:t>
      </w:r>
      <w:r w:rsidRPr="001367DD" w:rsidR="005F6FC7">
        <w:t xml:space="preserve"> </w:t>
      </w:r>
      <w:r w:rsidRPr="001367DD" w:rsidR="00B54BE5">
        <w:t>POs</w:t>
      </w:r>
      <w:r w:rsidRPr="001367DD" w:rsidR="006B5B26">
        <w:t>.</w:t>
      </w:r>
      <w:r w:rsidRPr="001367DD" w:rsidR="005F6FC7">
        <w:t xml:space="preserve"> </w:t>
      </w:r>
    </w:p>
    <w:p w:rsidR="00240D89" w:rsidP="38773553" w14:paraId="0905C75D" w14:textId="07609551">
      <w:pPr>
        <w:pStyle w:val="ListParagraph"/>
      </w:pPr>
      <w:r>
        <w:t xml:space="preserve">Instructions regarding whether and how content may be altered is included in each section below. </w:t>
      </w:r>
      <w:r w:rsidR="588D43B7">
        <w:t xml:space="preserve">The UPD </w:t>
      </w:r>
      <w:r w:rsidR="72EDE1C7">
        <w:t>includes</w:t>
      </w:r>
      <w:r w:rsidR="588D43B7">
        <w:t xml:space="preserve"> instructions </w:t>
      </w:r>
      <w:r w:rsidR="2D0D6761">
        <w:t xml:space="preserve">to authors </w:t>
      </w:r>
      <w:r w:rsidR="44594FC8">
        <w:t>using the template. ACF has</w:t>
      </w:r>
      <w:r w:rsidR="588D43B7">
        <w:t xml:space="preserve"> </w:t>
      </w:r>
      <w:r w:rsidR="358CABFC">
        <w:t xml:space="preserve">two formats </w:t>
      </w:r>
      <w:r w:rsidR="588D43B7">
        <w:t xml:space="preserve">for </w:t>
      </w:r>
      <w:r w:rsidR="358CABFC">
        <w:t>its templates,</w:t>
      </w:r>
      <w:r w:rsidR="588D43B7">
        <w:t xml:space="preserve"> the Traditional and SimplerNOFO</w:t>
      </w:r>
      <w:r w:rsidR="00724425">
        <w:t>s</w:t>
      </w:r>
      <w:r w:rsidR="588D43B7">
        <w:t xml:space="preserve"> templates. Since these templates are created in different systems, </w:t>
      </w:r>
      <w:r w:rsidR="3173C434">
        <w:t xml:space="preserve">the instructions vary in method of including and removing information. For example, optional standard language is deleted in the SimplerNOFOs template and selected for inclusion in the traditional template. Program specific language is included in the prompt highlighted in yellow in the SimplerNOFOs template and entered into a text box in the traditional template.  </w:t>
      </w:r>
    </w:p>
    <w:p w:rsidR="00E86BD6" w:rsidRPr="0070409B" w:rsidP="00A3523B" w14:paraId="2B46AC71" w14:textId="77777777">
      <w:r w:rsidRPr="0070409B">
        <w:t xml:space="preserve">OTHER INFORMATION COLLECTIONS IN </w:t>
      </w:r>
      <w:r w:rsidR="00155931">
        <w:t>NOFO</w:t>
      </w:r>
      <w:r w:rsidRPr="0070409B">
        <w:t>s:</w:t>
      </w:r>
    </w:p>
    <w:p w:rsidR="00E86BD6" w:rsidRPr="00A3523B" w:rsidP="009F4CC6" w14:paraId="5C0CF1CB" w14:textId="77777777">
      <w:pPr>
        <w:pStyle w:val="ListParagraph"/>
        <w:numPr>
          <w:ilvl w:val="0"/>
          <w:numId w:val="23"/>
        </w:numPr>
        <w:rPr>
          <w:b/>
          <w:bCs/>
        </w:rPr>
      </w:pPr>
      <w:r>
        <w:t xml:space="preserve">Pre-Award Information Collections: It is acceptable to include references and URLs to program-specific application forms and formats in ACF </w:t>
      </w:r>
      <w:r w:rsidR="66BC91D0">
        <w:t>NOFO</w:t>
      </w:r>
      <w:r>
        <w:t xml:space="preserve">s in conjunction with the UPD only when those collections have received OMB approval under the requirements of the </w:t>
      </w:r>
      <w:r w:rsidR="34BE929E">
        <w:t>P</w:t>
      </w:r>
      <w:r w:rsidR="092035B0">
        <w:t xml:space="preserve">aperwork </w:t>
      </w:r>
      <w:r w:rsidR="34BE929E">
        <w:t>R</w:t>
      </w:r>
      <w:r w:rsidR="092035B0">
        <w:t xml:space="preserve">eduction </w:t>
      </w:r>
      <w:r w:rsidR="34BE929E">
        <w:t>A</w:t>
      </w:r>
      <w:r w:rsidR="092035B0">
        <w:t>ct (PRA)</w:t>
      </w:r>
      <w:r>
        <w:t>.</w:t>
      </w:r>
    </w:p>
    <w:p w:rsidR="00E86BD6" w:rsidRPr="00A3523B" w:rsidP="009F4CC6" w14:paraId="098B9207" w14:textId="77777777">
      <w:pPr>
        <w:pStyle w:val="ListParagraph"/>
        <w:numPr>
          <w:ilvl w:val="0"/>
          <w:numId w:val="23"/>
        </w:numPr>
        <w:rPr>
          <w:b/>
          <w:bCs/>
        </w:rPr>
      </w:pPr>
      <w:r>
        <w:t>Forms</w:t>
      </w:r>
      <w:r w:rsidR="5F0FC25F">
        <w:t>, formats</w:t>
      </w:r>
      <w:r>
        <w:t>,</w:t>
      </w:r>
      <w:r w:rsidR="5F0FC25F">
        <w:t xml:space="preserve"> or other requests for information that are not approved information collections, may not be included in ACF </w:t>
      </w:r>
      <w:r w:rsidR="66BC91D0">
        <w:t>NOFO</w:t>
      </w:r>
      <w:r w:rsidR="5F0FC25F">
        <w:t xml:space="preserve">s. </w:t>
      </w:r>
      <w:r w:rsidR="78E7F0B8">
        <w:t xml:space="preserve">The </w:t>
      </w:r>
      <w:r w:rsidR="66BC91D0">
        <w:t>Office</w:t>
      </w:r>
      <w:r w:rsidR="5F0FC25F">
        <w:t xml:space="preserve"> of Grants Policy (</w:t>
      </w:r>
      <w:r w:rsidR="66BC91D0">
        <w:t>O</w:t>
      </w:r>
      <w:r w:rsidR="5F0FC25F">
        <w:t xml:space="preserve">GP) will </w:t>
      </w:r>
      <w:r w:rsidR="094F8821">
        <w:t>work</w:t>
      </w:r>
      <w:r w:rsidR="43592D8A">
        <w:t xml:space="preserve"> </w:t>
      </w:r>
      <w:r w:rsidR="094F8821">
        <w:t>with</w:t>
      </w:r>
      <w:r w:rsidR="43592D8A">
        <w:t xml:space="preserve"> </w:t>
      </w:r>
      <w:r w:rsidR="002C0B75">
        <w:t>the Office of Planning, Research, and Evaluation (</w:t>
      </w:r>
      <w:r w:rsidR="094F8821">
        <w:t>OPRE</w:t>
      </w:r>
      <w:r w:rsidR="002C0B75">
        <w:t>)</w:t>
      </w:r>
      <w:r w:rsidR="43592D8A">
        <w:t xml:space="preserve"> </w:t>
      </w:r>
      <w:r w:rsidR="094F8821">
        <w:t>to</w:t>
      </w:r>
      <w:r w:rsidR="43592D8A">
        <w:t xml:space="preserve"> </w:t>
      </w:r>
      <w:r w:rsidR="5F0FC25F">
        <w:t xml:space="preserve">identify any such collections during the </w:t>
      </w:r>
      <w:r w:rsidR="3F986CF9">
        <w:t>NOFO</w:t>
      </w:r>
      <w:r w:rsidR="5F0FC25F">
        <w:t xml:space="preserve"> review</w:t>
      </w:r>
      <w:r w:rsidR="43592D8A">
        <w:t xml:space="preserve"> </w:t>
      </w:r>
      <w:r w:rsidR="051B4AD2">
        <w:t>process</w:t>
      </w:r>
      <w:r w:rsidR="5F0FC25F">
        <w:t>.</w:t>
      </w:r>
    </w:p>
    <w:p w:rsidR="00E86BD6" w:rsidRPr="00A3523B" w:rsidP="009F4CC6" w14:paraId="741C4EC2" w14:textId="77777777">
      <w:pPr>
        <w:pStyle w:val="ListParagraph"/>
        <w:numPr>
          <w:ilvl w:val="0"/>
          <w:numId w:val="23"/>
        </w:numPr>
        <w:rPr>
          <w:b/>
        </w:rPr>
      </w:pPr>
      <w:r w:rsidRPr="0070409B">
        <w:t xml:space="preserve">Post-Award Information Collections, Other than Reporting: If a PO requires a specific set of questions for evaluation of a project </w:t>
      </w:r>
      <w:r w:rsidRPr="00B974DF">
        <w:rPr>
          <w:bCs/>
        </w:rPr>
        <w:t>post-award,</w:t>
      </w:r>
      <w:r w:rsidRPr="0070409B">
        <w:t xml:space="preserve"> </w:t>
      </w:r>
      <w:r w:rsidR="00155931">
        <w:t>O</w:t>
      </w:r>
      <w:r w:rsidRPr="0070409B">
        <w:t xml:space="preserve">GP will </w:t>
      </w:r>
      <w:r w:rsidRPr="001367DD" w:rsidR="004B237D">
        <w:t>work</w:t>
      </w:r>
      <w:r w:rsidRPr="001367DD" w:rsidR="005F6FC7">
        <w:t xml:space="preserve"> </w:t>
      </w:r>
      <w:r w:rsidRPr="001367DD" w:rsidR="004B237D">
        <w:t>with</w:t>
      </w:r>
      <w:r w:rsidRPr="001367DD" w:rsidR="005F6FC7">
        <w:t xml:space="preserve"> </w:t>
      </w:r>
      <w:r w:rsidRPr="001367DD" w:rsidR="004B237D">
        <w:t>OPRE</w:t>
      </w:r>
      <w:r w:rsidRPr="001367DD" w:rsidR="005F6FC7">
        <w:t xml:space="preserve"> </w:t>
      </w:r>
      <w:r w:rsidRPr="001367DD" w:rsidR="004B237D">
        <w:t>to</w:t>
      </w:r>
      <w:r w:rsidRPr="001367DD" w:rsidR="005F6FC7">
        <w:t xml:space="preserve"> </w:t>
      </w:r>
      <w:r w:rsidRPr="0070409B">
        <w:t>assist the PO in determining whether the collection requires OMB approval.</w:t>
      </w:r>
    </w:p>
    <w:p w:rsidR="00E86BD6" w:rsidRPr="0070409B" w:rsidP="009F4CC6" w14:paraId="76EE0F5B" w14:textId="77777777">
      <w:pPr>
        <w:pStyle w:val="ListParagraph"/>
        <w:numPr>
          <w:ilvl w:val="0"/>
          <w:numId w:val="23"/>
        </w:numPr>
      </w:pPr>
      <w:r w:rsidRPr="0070409B">
        <w:t>Program-specific Reporting Requirements: All reporting requirements that are in addition to ACF’s standard form for Program Performance Reporting (PPR) are required to have OMB approval if the reporting requirements apply to 10 or more respondents.</w:t>
      </w:r>
    </w:p>
    <w:p w:rsidR="009F741F" w:rsidRPr="001367DD" w:rsidP="009F4CC6" w14:paraId="397D2AE6" w14:textId="77777777">
      <w:pPr>
        <w:pStyle w:val="ListParagraph"/>
        <w:numPr>
          <w:ilvl w:val="0"/>
          <w:numId w:val="23"/>
        </w:numPr>
      </w:pPr>
      <w:r w:rsidRPr="001367DD">
        <w:t>In</w:t>
      </w:r>
      <w:r w:rsidRPr="001367DD" w:rsidR="005F6FC7">
        <w:t xml:space="preserve"> </w:t>
      </w:r>
      <w:r w:rsidRPr="001367DD">
        <w:t>cases</w:t>
      </w:r>
      <w:r w:rsidRPr="001367DD" w:rsidR="005F6FC7">
        <w:t xml:space="preserve"> </w:t>
      </w:r>
      <w:r w:rsidRPr="001367DD">
        <w:t>where</w:t>
      </w:r>
      <w:r w:rsidRPr="001367DD" w:rsidR="005F6FC7">
        <w:t xml:space="preserve"> </w:t>
      </w:r>
      <w:r w:rsidRPr="001367DD">
        <w:t>the</w:t>
      </w:r>
      <w:r w:rsidRPr="001367DD" w:rsidR="005F6FC7">
        <w:t xml:space="preserve"> </w:t>
      </w:r>
      <w:r w:rsidRPr="001367DD">
        <w:t>PO</w:t>
      </w:r>
      <w:r w:rsidRPr="001367DD" w:rsidR="005F6FC7">
        <w:t xml:space="preserve"> </w:t>
      </w:r>
      <w:r w:rsidRPr="001367DD">
        <w:t>expects</w:t>
      </w:r>
      <w:r w:rsidRPr="001367DD" w:rsidR="005F6FC7">
        <w:t xml:space="preserve"> </w:t>
      </w:r>
      <w:r w:rsidR="00BE5CF7">
        <w:t>recipients</w:t>
      </w:r>
      <w:r w:rsidRPr="001367DD" w:rsidR="005F6FC7">
        <w:t xml:space="preserve"> </w:t>
      </w:r>
      <w:r w:rsidRPr="001367DD">
        <w:t>to</w:t>
      </w:r>
      <w:r w:rsidRPr="001367DD" w:rsidR="005F6FC7">
        <w:t xml:space="preserve"> </w:t>
      </w:r>
      <w:r w:rsidRPr="001367DD">
        <w:t>collect</w:t>
      </w:r>
      <w:r w:rsidRPr="001367DD" w:rsidR="005F6FC7">
        <w:t xml:space="preserve"> </w:t>
      </w:r>
      <w:r w:rsidRPr="001367DD">
        <w:t>and</w:t>
      </w:r>
      <w:r w:rsidRPr="001367DD" w:rsidR="005F6FC7">
        <w:t xml:space="preserve"> </w:t>
      </w:r>
      <w:r w:rsidRPr="001367DD">
        <w:t>report</w:t>
      </w:r>
      <w:r w:rsidRPr="001367DD" w:rsidR="005F6FC7">
        <w:t xml:space="preserve"> </w:t>
      </w:r>
      <w:r w:rsidRPr="001367DD">
        <w:t>on</w:t>
      </w:r>
      <w:r w:rsidRPr="001367DD" w:rsidR="005F6FC7">
        <w:t xml:space="preserve"> </w:t>
      </w:r>
      <w:r w:rsidRPr="001367DD">
        <w:t>specific</w:t>
      </w:r>
      <w:r w:rsidRPr="001367DD" w:rsidR="005F6FC7">
        <w:t xml:space="preserve"> </w:t>
      </w:r>
      <w:r w:rsidRPr="001367DD">
        <w:t>data</w:t>
      </w:r>
      <w:r w:rsidRPr="001367DD" w:rsidR="005F6FC7">
        <w:t xml:space="preserve"> </w:t>
      </w:r>
      <w:r w:rsidRPr="001367DD">
        <w:t>or</w:t>
      </w:r>
      <w:r w:rsidRPr="001367DD" w:rsidR="005F6FC7">
        <w:t xml:space="preserve"> </w:t>
      </w:r>
      <w:r w:rsidRPr="001367DD">
        <w:t>variables,</w:t>
      </w:r>
      <w:r w:rsidRPr="001367DD" w:rsidR="005F6FC7">
        <w:t xml:space="preserve"> </w:t>
      </w:r>
      <w:r w:rsidRPr="001367DD">
        <w:t>the</w:t>
      </w:r>
      <w:r w:rsidRPr="001367DD" w:rsidR="005F6FC7">
        <w:t xml:space="preserve"> </w:t>
      </w:r>
      <w:r w:rsidRPr="001367DD">
        <w:t>PO</w:t>
      </w:r>
      <w:r w:rsidRPr="001367DD" w:rsidR="005F6FC7">
        <w:t xml:space="preserve"> </w:t>
      </w:r>
      <w:r w:rsidRPr="001367DD">
        <w:t>may</w:t>
      </w:r>
      <w:r w:rsidRPr="001367DD" w:rsidR="005F6FC7">
        <w:t xml:space="preserve"> </w:t>
      </w:r>
      <w:r w:rsidRPr="001367DD">
        <w:t>be</w:t>
      </w:r>
      <w:r w:rsidRPr="001367DD" w:rsidR="005F6FC7">
        <w:t xml:space="preserve"> </w:t>
      </w:r>
      <w:r w:rsidRPr="001367DD">
        <w:t>required</w:t>
      </w:r>
      <w:r w:rsidRPr="001367DD" w:rsidR="005F6FC7">
        <w:t xml:space="preserve"> </w:t>
      </w:r>
      <w:r w:rsidRPr="001367DD">
        <w:t>to</w:t>
      </w:r>
      <w:r w:rsidRPr="001367DD" w:rsidR="005F6FC7">
        <w:t xml:space="preserve"> </w:t>
      </w:r>
      <w:r w:rsidRPr="001367DD">
        <w:t>submit</w:t>
      </w:r>
      <w:r w:rsidRPr="001367DD" w:rsidR="005F6FC7">
        <w:t xml:space="preserve"> </w:t>
      </w:r>
      <w:r w:rsidRPr="001367DD">
        <w:t>a</w:t>
      </w:r>
      <w:r w:rsidRPr="001367DD" w:rsidR="005F6FC7">
        <w:t xml:space="preserve"> </w:t>
      </w:r>
      <w:r w:rsidRPr="001367DD">
        <w:t>request</w:t>
      </w:r>
      <w:r w:rsidRPr="001367DD" w:rsidR="005F6FC7">
        <w:t xml:space="preserve"> </w:t>
      </w:r>
      <w:r w:rsidRPr="001367DD">
        <w:t>for</w:t>
      </w:r>
      <w:r w:rsidRPr="001367DD" w:rsidR="005F6FC7">
        <w:t xml:space="preserve"> </w:t>
      </w:r>
      <w:r w:rsidRPr="001367DD">
        <w:t>full</w:t>
      </w:r>
      <w:r w:rsidRPr="001367DD" w:rsidR="005F6FC7">
        <w:t xml:space="preserve"> </w:t>
      </w:r>
      <w:r w:rsidRPr="001367DD">
        <w:t>OMB</w:t>
      </w:r>
      <w:r w:rsidRPr="001367DD" w:rsidR="005F6FC7">
        <w:t xml:space="preserve"> </w:t>
      </w:r>
      <w:r w:rsidRPr="001367DD">
        <w:t>approval</w:t>
      </w:r>
      <w:r w:rsidRPr="001367DD" w:rsidR="005F6FC7">
        <w:t xml:space="preserve"> </w:t>
      </w:r>
      <w:r w:rsidRPr="001367DD">
        <w:t>of</w:t>
      </w:r>
      <w:r w:rsidRPr="001367DD" w:rsidR="005F6FC7">
        <w:t xml:space="preserve"> </w:t>
      </w:r>
      <w:r w:rsidRPr="001367DD">
        <w:t>an</w:t>
      </w:r>
      <w:r w:rsidRPr="001367DD" w:rsidR="005F6FC7">
        <w:t xml:space="preserve"> </w:t>
      </w:r>
      <w:r w:rsidRPr="001367DD">
        <w:t>Information</w:t>
      </w:r>
      <w:r w:rsidRPr="001367DD" w:rsidR="005F6FC7">
        <w:t xml:space="preserve"> </w:t>
      </w:r>
      <w:r w:rsidRPr="001367DD">
        <w:t>Collection</w:t>
      </w:r>
      <w:r w:rsidRPr="001367DD" w:rsidR="005F6FC7">
        <w:t xml:space="preserve"> </w:t>
      </w:r>
      <w:r w:rsidRPr="001367DD">
        <w:t>prior</w:t>
      </w:r>
      <w:r w:rsidRPr="001367DD" w:rsidR="005F6FC7">
        <w:t xml:space="preserve"> </w:t>
      </w:r>
      <w:r w:rsidRPr="001367DD">
        <w:t>to</w:t>
      </w:r>
      <w:r w:rsidRPr="001367DD" w:rsidR="005F6FC7">
        <w:t xml:space="preserve"> </w:t>
      </w:r>
      <w:r w:rsidRPr="001367DD">
        <w:t>publishing</w:t>
      </w:r>
      <w:r w:rsidRPr="001367DD" w:rsidR="005F6FC7">
        <w:t xml:space="preserve"> </w:t>
      </w:r>
      <w:r w:rsidRPr="001367DD">
        <w:t>the</w:t>
      </w:r>
      <w:r w:rsidRPr="001367DD" w:rsidR="005F6FC7">
        <w:t xml:space="preserve"> </w:t>
      </w:r>
      <w:r w:rsidR="00155931">
        <w:t>NOFO</w:t>
      </w:r>
      <w:r w:rsidRPr="001367DD">
        <w:t>.</w:t>
      </w:r>
      <w:r w:rsidRPr="001367DD" w:rsidR="005F6FC7">
        <w:t xml:space="preserve"> </w:t>
      </w:r>
      <w:r w:rsidRPr="001367DD">
        <w:t>The</w:t>
      </w:r>
      <w:r w:rsidRPr="001367DD" w:rsidR="005F6FC7">
        <w:t xml:space="preserve"> </w:t>
      </w:r>
      <w:r w:rsidRPr="001367DD">
        <w:t>PO</w:t>
      </w:r>
      <w:r w:rsidRPr="001367DD" w:rsidR="005F6FC7">
        <w:t xml:space="preserve"> </w:t>
      </w:r>
      <w:r w:rsidRPr="001367DD">
        <w:t>should</w:t>
      </w:r>
      <w:r w:rsidRPr="001367DD" w:rsidR="005F6FC7">
        <w:t xml:space="preserve"> </w:t>
      </w:r>
      <w:r w:rsidRPr="001367DD">
        <w:t>consider</w:t>
      </w:r>
      <w:r w:rsidRPr="001367DD" w:rsidR="005F6FC7">
        <w:t xml:space="preserve"> </w:t>
      </w:r>
      <w:r w:rsidRPr="001367DD">
        <w:t>whether</w:t>
      </w:r>
      <w:r w:rsidRPr="001367DD" w:rsidR="005F6FC7">
        <w:t xml:space="preserve"> </w:t>
      </w:r>
      <w:r w:rsidRPr="001367DD">
        <w:t>to</w:t>
      </w:r>
      <w:r w:rsidRPr="001367DD" w:rsidR="005F6FC7">
        <w:t xml:space="preserve"> </w:t>
      </w:r>
      <w:r w:rsidRPr="001367DD">
        <w:t>pursue</w:t>
      </w:r>
      <w:r w:rsidRPr="001367DD" w:rsidR="005F6FC7">
        <w:t xml:space="preserve"> </w:t>
      </w:r>
      <w:r w:rsidRPr="001367DD">
        <w:t>generic</w:t>
      </w:r>
      <w:r w:rsidRPr="001367DD" w:rsidR="005F6FC7">
        <w:t xml:space="preserve"> </w:t>
      </w:r>
      <w:r w:rsidRPr="001367DD">
        <w:t>OMB</w:t>
      </w:r>
      <w:r w:rsidRPr="001367DD" w:rsidR="005F6FC7">
        <w:t xml:space="preserve"> </w:t>
      </w:r>
      <w:r w:rsidRPr="001367DD">
        <w:t>clearance</w:t>
      </w:r>
      <w:r w:rsidRPr="001367DD" w:rsidR="005F6FC7">
        <w:t xml:space="preserve"> </w:t>
      </w:r>
      <w:r w:rsidRPr="001367DD">
        <w:t>(a</w:t>
      </w:r>
      <w:r w:rsidRPr="001367DD" w:rsidR="005F6FC7">
        <w:t xml:space="preserve"> </w:t>
      </w:r>
      <w:r w:rsidRPr="001367DD">
        <w:t>somewhat</w:t>
      </w:r>
      <w:r w:rsidRPr="001367DD" w:rsidR="005F6FC7">
        <w:t xml:space="preserve"> </w:t>
      </w:r>
      <w:r w:rsidRPr="001367DD">
        <w:t>shorter</w:t>
      </w:r>
      <w:r w:rsidRPr="001367DD" w:rsidR="005F6FC7">
        <w:t xml:space="preserve"> </w:t>
      </w:r>
      <w:r w:rsidRPr="001367DD">
        <w:t>process)</w:t>
      </w:r>
      <w:r w:rsidRPr="001367DD" w:rsidR="005F6FC7">
        <w:t xml:space="preserve"> </w:t>
      </w:r>
      <w:r w:rsidRPr="001367DD">
        <w:t>for</w:t>
      </w:r>
      <w:r w:rsidRPr="001367DD" w:rsidR="005F6FC7">
        <w:t xml:space="preserve"> </w:t>
      </w:r>
      <w:r w:rsidRPr="001367DD">
        <w:t>expanding</w:t>
      </w:r>
      <w:r w:rsidRPr="001367DD" w:rsidR="005F6FC7">
        <w:t xml:space="preserve"> </w:t>
      </w:r>
      <w:r w:rsidRPr="001367DD">
        <w:t>on</w:t>
      </w:r>
      <w:r w:rsidRPr="001367DD" w:rsidR="005F6FC7">
        <w:t xml:space="preserve"> </w:t>
      </w:r>
      <w:r w:rsidRPr="001367DD">
        <w:t>the</w:t>
      </w:r>
      <w:r w:rsidRPr="001367DD" w:rsidR="005F6FC7">
        <w:t xml:space="preserve"> </w:t>
      </w:r>
      <w:r w:rsidRPr="001367DD">
        <w:t>Program</w:t>
      </w:r>
      <w:r w:rsidRPr="001367DD" w:rsidR="005F6FC7">
        <w:t xml:space="preserve"> </w:t>
      </w:r>
      <w:r w:rsidRPr="001367DD">
        <w:t>Performance</w:t>
      </w:r>
      <w:r w:rsidRPr="001367DD" w:rsidR="005F6FC7">
        <w:t xml:space="preserve"> </w:t>
      </w:r>
      <w:r w:rsidRPr="001367DD">
        <w:t>Report</w:t>
      </w:r>
      <w:r w:rsidRPr="001367DD" w:rsidR="005F6FC7">
        <w:t xml:space="preserve"> </w:t>
      </w:r>
      <w:r w:rsidRPr="001367DD">
        <w:t>(PPR)</w:t>
      </w:r>
      <w:r w:rsidRPr="001367DD" w:rsidR="005F6FC7">
        <w:t xml:space="preserve"> </w:t>
      </w:r>
      <w:r w:rsidRPr="001367DD">
        <w:t>requirements</w:t>
      </w:r>
      <w:r w:rsidRPr="001367DD" w:rsidR="005F6FC7">
        <w:t xml:space="preserve"> </w:t>
      </w:r>
      <w:r w:rsidRPr="001367DD">
        <w:t>for</w:t>
      </w:r>
      <w:r w:rsidRPr="001367DD" w:rsidR="005F6FC7">
        <w:t xml:space="preserve"> </w:t>
      </w:r>
      <w:r w:rsidRPr="001367DD">
        <w:t>their</w:t>
      </w:r>
      <w:r w:rsidRPr="001367DD" w:rsidR="005F6FC7">
        <w:t xml:space="preserve"> </w:t>
      </w:r>
      <w:r w:rsidR="00BE5CF7">
        <w:t>recipients</w:t>
      </w:r>
      <w:r w:rsidRPr="001367DD">
        <w:t>.</w:t>
      </w:r>
    </w:p>
    <w:p w:rsidR="00E86BD6" w:rsidRPr="0070409B" w:rsidP="00A3523B" w14:paraId="6360B270" w14:textId="77777777">
      <w:r w:rsidRPr="0070409B">
        <w:t>PAPERWORK REDUCTION ACT</w:t>
      </w:r>
    </w:p>
    <w:p w:rsidR="0085571E" w:rsidP="00A3523B" w14:paraId="0FAA62A2" w14:textId="77777777">
      <w:r w:rsidRPr="0070409B">
        <w:t xml:space="preserve">Whenever information is solicited from the public, or from a non-Federal agency, the requesting Federal agency must implement the requirements of the </w:t>
      </w:r>
      <w:r w:rsidRPr="001367DD" w:rsidR="00322377">
        <w:t>PRA</w:t>
      </w:r>
      <w:r w:rsidRPr="0070409B">
        <w:t xml:space="preserve"> of 1995 [</w:t>
      </w:r>
      <w:hyperlink r:id="rId9" w:history="1">
        <w:r w:rsidRPr="0085571E" w:rsidR="00945CE2">
          <w:rPr>
            <w:rStyle w:val="Hyperlink"/>
            <w:szCs w:val="24"/>
          </w:rPr>
          <w:t>44 U.S.C. §§ 3501-3520</w:t>
        </w:r>
      </w:hyperlink>
      <w:r w:rsidRPr="001367DD" w:rsidR="009F741F">
        <w:t>]</w:t>
      </w:r>
    </w:p>
    <w:p w:rsidR="00E86BD6" w:rsidRPr="008F53B3" w:rsidP="00A3523B" w14:paraId="2BE7539E" w14:textId="77777777">
      <w:pPr>
        <w:pStyle w:val="BodyText2"/>
      </w:pPr>
      <w:r w:rsidRPr="008F53B3">
        <w:t>For more information on the requirements of the PRA, please contact: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36"/>
        <w:gridCol w:w="5114"/>
      </w:tblGrid>
      <w:tr w14:paraId="4A095807" w14:textId="77777777" w:rsidTr="006305EC">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2265" w:type="pct"/>
          </w:tcPr>
          <w:p w:rsidR="00E86BD6" w:rsidRPr="008F53B3" w:rsidP="00A3523B" w14:paraId="0EDF47C5" w14:textId="77777777">
            <w:pPr>
              <w:pStyle w:val="BodyText2"/>
            </w:pPr>
            <w:r w:rsidRPr="008F53B3">
              <w:t xml:space="preserve">For </w:t>
            </w:r>
            <w:r w:rsidRPr="001367DD" w:rsidR="009F741F">
              <w:t>questions</w:t>
            </w:r>
            <w:r w:rsidRPr="001367DD" w:rsidR="005F6FC7">
              <w:t xml:space="preserve"> </w:t>
            </w:r>
            <w:r w:rsidRPr="001367DD" w:rsidR="009F741F">
              <w:t>about</w:t>
            </w:r>
            <w:r w:rsidRPr="001367DD" w:rsidR="005F6FC7">
              <w:t xml:space="preserve"> </w:t>
            </w:r>
            <w:r w:rsidR="00E639A8">
              <w:t>NOFO</w:t>
            </w:r>
            <w:r w:rsidRPr="008F53B3">
              <w:t xml:space="preserve"> content and </w:t>
            </w:r>
            <w:r w:rsidRPr="001367DD" w:rsidR="009F741F">
              <w:t>how</w:t>
            </w:r>
            <w:r w:rsidRPr="001367DD" w:rsidR="005F6FC7">
              <w:t xml:space="preserve"> </w:t>
            </w:r>
            <w:r w:rsidRPr="001367DD" w:rsidR="009F741F">
              <w:t>to</w:t>
            </w:r>
            <w:r w:rsidRPr="001367DD" w:rsidR="005F6FC7">
              <w:t xml:space="preserve"> </w:t>
            </w:r>
            <w:r w:rsidRPr="001367DD" w:rsidR="009F741F">
              <w:t>use</w:t>
            </w:r>
            <w:r w:rsidRPr="001367DD" w:rsidR="005F6FC7">
              <w:t xml:space="preserve"> </w:t>
            </w:r>
            <w:r w:rsidRPr="001367DD" w:rsidR="009F741F">
              <w:t>the</w:t>
            </w:r>
            <w:r w:rsidRPr="001367DD" w:rsidR="005F6FC7">
              <w:t xml:space="preserve"> </w:t>
            </w:r>
            <w:r w:rsidRPr="008F53B3">
              <w:t>UPD:</w:t>
            </w:r>
          </w:p>
          <w:p w:rsidR="00E86BD6" w:rsidRPr="008F53B3" w:rsidP="00A3523B" w14:paraId="26D10B63" w14:textId="77777777">
            <w:pPr>
              <w:pStyle w:val="BodyText2"/>
            </w:pPr>
            <w:r w:rsidRPr="008F53B3">
              <w:t xml:space="preserve">Please contact your designated </w:t>
            </w:r>
            <w:r w:rsidR="00E639A8">
              <w:rPr>
                <w:szCs w:val="24"/>
              </w:rPr>
              <w:t>Office</w:t>
            </w:r>
            <w:r w:rsidRPr="001367DD" w:rsidR="005F6FC7">
              <w:rPr>
                <w:szCs w:val="24"/>
              </w:rPr>
              <w:t xml:space="preserve"> </w:t>
            </w:r>
            <w:r w:rsidRPr="001367DD" w:rsidR="009F741F">
              <w:rPr>
                <w:szCs w:val="24"/>
              </w:rPr>
              <w:t>of</w:t>
            </w:r>
            <w:r w:rsidRPr="001367DD" w:rsidR="005F6FC7">
              <w:rPr>
                <w:szCs w:val="24"/>
              </w:rPr>
              <w:t xml:space="preserve"> </w:t>
            </w:r>
            <w:r w:rsidRPr="001367DD" w:rsidR="009F741F">
              <w:rPr>
                <w:szCs w:val="24"/>
              </w:rPr>
              <w:t>Grants</w:t>
            </w:r>
            <w:r w:rsidRPr="001367DD" w:rsidR="005F6FC7">
              <w:rPr>
                <w:szCs w:val="24"/>
              </w:rPr>
              <w:t xml:space="preserve"> </w:t>
            </w:r>
            <w:r w:rsidRPr="001367DD" w:rsidR="009F741F">
              <w:rPr>
                <w:szCs w:val="24"/>
              </w:rPr>
              <w:t>Policy</w:t>
            </w:r>
            <w:r w:rsidRPr="001367DD" w:rsidR="005F6FC7">
              <w:rPr>
                <w:szCs w:val="24"/>
              </w:rPr>
              <w:t xml:space="preserve"> </w:t>
            </w:r>
            <w:r w:rsidRPr="001367DD" w:rsidR="009F741F">
              <w:rPr>
                <w:szCs w:val="24"/>
              </w:rPr>
              <w:t>(</w:t>
            </w:r>
            <w:r w:rsidR="00E639A8">
              <w:t>O</w:t>
            </w:r>
            <w:r w:rsidRPr="008F53B3">
              <w:t>GP</w:t>
            </w:r>
            <w:r w:rsidRPr="001367DD" w:rsidR="009F741F">
              <w:rPr>
                <w:szCs w:val="24"/>
              </w:rPr>
              <w:t>)</w:t>
            </w:r>
            <w:r w:rsidRPr="008F53B3">
              <w:t xml:space="preserve"> Contact</w:t>
            </w:r>
            <w:r w:rsidRPr="001367DD" w:rsidR="009F741F">
              <w:rPr>
                <w:szCs w:val="24"/>
              </w:rPr>
              <w:t>.</w:t>
            </w:r>
          </w:p>
          <w:p w:rsidR="00E86BD6" w:rsidRPr="008F53B3" w:rsidP="00A3523B" w14:paraId="3CAE9EFF" w14:textId="77777777">
            <w:pPr>
              <w:pStyle w:val="BodyText2"/>
            </w:pPr>
          </w:p>
          <w:p w:rsidR="00E86BD6" w:rsidRPr="008F53B3" w:rsidP="00A3523B" w14:paraId="121661CC" w14:textId="77777777">
            <w:pPr>
              <w:pStyle w:val="BodyText2"/>
            </w:pPr>
          </w:p>
        </w:tc>
        <w:tc>
          <w:tcPr>
            <w:tcW w:w="2735" w:type="pct"/>
          </w:tcPr>
          <w:p w:rsidR="00E86BD6" w:rsidRPr="008F53B3" w:rsidP="00A3523B" w14:paraId="7FB29BAF" w14:textId="77777777">
            <w:pPr>
              <w:pStyle w:val="BodyText2"/>
            </w:pPr>
            <w:r w:rsidRPr="008F53B3">
              <w:t>For OMB clearance related questions:</w:t>
            </w:r>
          </w:p>
          <w:p w:rsidR="00E86BD6" w:rsidRPr="008F53B3" w:rsidP="00A3523B" w14:paraId="020B7AD8" w14:textId="77777777">
            <w:pPr>
              <w:pStyle w:val="BodyText2"/>
            </w:pPr>
            <w:r>
              <w:t xml:space="preserve">Molly </w:t>
            </w:r>
            <w:r w:rsidR="000347B1">
              <w:t>Jones</w:t>
            </w:r>
            <w:r>
              <w:t xml:space="preserve"> </w:t>
            </w:r>
            <w:r w:rsidR="000347B1">
              <w:t xml:space="preserve">ACF PRA </w:t>
            </w:r>
            <w:r w:rsidRPr="008F53B3">
              <w:t>Reports Clearance Officer</w:t>
            </w:r>
          </w:p>
          <w:p w:rsidR="009F741F" w:rsidRPr="001367DD" w:rsidP="00A3523B" w14:paraId="0D746419" w14:textId="77777777">
            <w:pPr>
              <w:pStyle w:val="BodyText2"/>
            </w:pPr>
            <w:r w:rsidRPr="001367DD">
              <w:t>Office</w:t>
            </w:r>
            <w:r w:rsidRPr="001367DD" w:rsidR="005F6FC7">
              <w:t xml:space="preserve"> </w:t>
            </w:r>
            <w:r w:rsidRPr="001367DD">
              <w:t>of</w:t>
            </w:r>
            <w:r w:rsidRPr="001367DD" w:rsidR="005F6FC7">
              <w:t xml:space="preserve"> </w:t>
            </w:r>
            <w:r w:rsidRPr="001367DD">
              <w:t>Planning,</w:t>
            </w:r>
            <w:r w:rsidRPr="001367DD" w:rsidR="005F6FC7">
              <w:t xml:space="preserve"> </w:t>
            </w:r>
            <w:r w:rsidRPr="001367DD">
              <w:t>Research</w:t>
            </w:r>
            <w:r w:rsidRPr="001367DD" w:rsidR="005F6FC7">
              <w:t xml:space="preserve"> </w:t>
            </w:r>
            <w:r w:rsidRPr="001367DD">
              <w:t>&amp;</w:t>
            </w:r>
            <w:r w:rsidRPr="001367DD" w:rsidR="005F6FC7">
              <w:t xml:space="preserve"> </w:t>
            </w:r>
            <w:r w:rsidRPr="001367DD">
              <w:t>Evaluation</w:t>
            </w:r>
            <w:r w:rsidRPr="001367DD" w:rsidR="005F6FC7">
              <w:t xml:space="preserve"> </w:t>
            </w:r>
            <w:r w:rsidRPr="001367DD">
              <w:t>(OPRE)</w:t>
            </w:r>
          </w:p>
          <w:p w:rsidR="009F741F" w:rsidRPr="001367DD" w:rsidP="00A3523B" w14:paraId="4530CC54" w14:textId="77777777">
            <w:pPr>
              <w:pStyle w:val="BodyText2"/>
            </w:pPr>
            <w:r>
              <w:t>mary.jones</w:t>
            </w:r>
            <w:r w:rsidRPr="001367DD">
              <w:t>@acf.hhs.gov</w:t>
            </w:r>
          </w:p>
          <w:p w:rsidR="00E86BD6" w:rsidRPr="008F53B3" w:rsidP="00A3523B" w14:paraId="7C1B9AAA" w14:textId="77777777">
            <w:pPr>
              <w:pStyle w:val="BodyText2"/>
            </w:pPr>
            <w:r w:rsidRPr="001367DD">
              <w:t>(202)</w:t>
            </w:r>
            <w:r w:rsidR="000347B1">
              <w:t xml:space="preserve"> 205-4724</w:t>
            </w:r>
          </w:p>
        </w:tc>
      </w:tr>
    </w:tbl>
    <w:p w:rsidR="00E86BD6" w:rsidRPr="008F53B3" w:rsidP="00A3523B" w14:paraId="6382F083" w14:textId="77777777">
      <w:bookmarkStart w:id="7" w:name="_Toc432510404"/>
      <w:bookmarkEnd w:id="3"/>
    </w:p>
    <w:p w:rsidR="00404FFA" w:rsidP="00A3523B" w14:paraId="3151C7FA" w14:textId="77777777">
      <w:pPr>
        <w:pStyle w:val="Heading1"/>
        <w:sectPr w:rsidSect="005A362A">
          <w:headerReference w:type="default" r:id="rId10"/>
          <w:footerReference w:type="default" r:id="rId11"/>
          <w:footerReference w:type="first" r:id="rId12"/>
          <w:pgSz w:w="12240" w:h="15840"/>
          <w:pgMar w:top="1440" w:right="1440" w:bottom="1440" w:left="1440" w:header="720" w:footer="720" w:gutter="0"/>
          <w:pgNumType w:start="3"/>
          <w:cols w:space="720"/>
          <w:docGrid w:linePitch="326"/>
        </w:sectPr>
      </w:pPr>
      <w:r>
        <w:br w:type="page"/>
      </w:r>
      <w:bookmarkStart w:id="8" w:name="_Toc432510405"/>
      <w:bookmarkStart w:id="9" w:name="_Toc523483367"/>
      <w:bookmarkEnd w:id="7"/>
    </w:p>
    <w:bookmarkEnd w:id="8"/>
    <w:bookmarkEnd w:id="9"/>
    <w:p w:rsidR="006E45E8" w:rsidRPr="006E45E8" w:rsidP="007602C7" w14:paraId="6838B59D" w14:textId="37F70F72">
      <w:pPr>
        <w:pStyle w:val="BodyText"/>
      </w:pPr>
    </w:p>
    <w:p w:rsidR="00867E52" w:rsidRPr="00165CF5" w:rsidP="0D1AF79B" w14:paraId="053AE108" w14:textId="03823451">
      <w:pPr>
        <w:rPr>
          <w:rStyle w:val="Heading3Char"/>
          <w:rFonts w:ascii="Times New Roman" w:eastAsia="Calibri" w:hAnsi="Times New Roman"/>
          <w:b w:val="0"/>
        </w:rPr>
      </w:pPr>
      <w:bookmarkStart w:id="10" w:name="_Toc523483369"/>
      <w:bookmarkStart w:id="11" w:name="_Toc205555453"/>
      <w:bookmarkStart w:id="12" w:name="_Toc205555689"/>
      <w:bookmarkStart w:id="13" w:name="_Toc526422455"/>
      <w:r w:rsidRPr="289545B9">
        <w:rPr>
          <w:rStyle w:val="Heading3Char"/>
          <w:rFonts w:ascii="Times New Roman" w:eastAsia="Calibri" w:hAnsi="Times New Roman"/>
          <w:b w:val="0"/>
        </w:rPr>
        <w:t xml:space="preserve">For </w:t>
      </w:r>
      <w:r w:rsidRPr="289545B9" w:rsidR="00FC5719">
        <w:rPr>
          <w:rStyle w:val="Heading3Char"/>
          <w:rFonts w:ascii="Times New Roman" w:eastAsia="Calibri" w:hAnsi="Times New Roman"/>
          <w:b w:val="0"/>
        </w:rPr>
        <w:t xml:space="preserve">Traditional NOFOs: </w:t>
      </w:r>
    </w:p>
    <w:p w:rsidR="00FC5719" w:rsidRPr="00165CF5" w:rsidP="65FF793D" w14:paraId="7494B877" w14:textId="5D935433">
      <w:pPr>
        <w:pStyle w:val="BodyText"/>
        <w:spacing w:after="0"/>
        <w:ind w:left="360"/>
      </w:pPr>
      <w:r>
        <w:t>Use the available options and text boxes to provide clear instruction to applicants on the content</w:t>
      </w:r>
      <w:r w:rsidR="00E82647">
        <w:t xml:space="preserve"> </w:t>
      </w:r>
      <w:r>
        <w:t>that applicants must submit in their applications.</w:t>
      </w:r>
    </w:p>
    <w:p w:rsidR="00165CF5" w:rsidP="65FF793D" w14:paraId="295582A3" w14:textId="77777777">
      <w:pPr>
        <w:pStyle w:val="BodyText"/>
        <w:spacing w:after="0"/>
        <w:ind w:left="360"/>
      </w:pPr>
    </w:p>
    <w:p w:rsidR="00FC5719" w:rsidP="65FF793D" w14:paraId="2389899D" w14:textId="0A6D9764">
      <w:pPr>
        <w:pStyle w:val="BodyText"/>
        <w:spacing w:after="0"/>
        <w:ind w:left="360"/>
      </w:pPr>
      <w:r>
        <w:t>If the NOFO was pre-populated from an older NOFO, be sure to double-check that everything the applicant must submit is included under this section. New options may have been added to the Project Description and/or Budget Justification since the older NOFO was published.</w:t>
      </w:r>
    </w:p>
    <w:p w:rsidR="00165CF5" w:rsidRPr="00165CF5" w:rsidP="65FF793D" w14:paraId="46F96488" w14:textId="77777777">
      <w:pPr>
        <w:pStyle w:val="BodyText"/>
        <w:spacing w:after="0"/>
        <w:ind w:left="360"/>
      </w:pPr>
    </w:p>
    <w:p w:rsidR="00FC5719" w:rsidP="00E82647" w14:paraId="7F4F478A" w14:textId="50BFC815">
      <w:pPr>
        <w:pStyle w:val="BodyText"/>
        <w:spacing w:after="0"/>
        <w:ind w:left="360"/>
      </w:pPr>
      <w:r w:rsidRPr="65FF793D">
        <w:rPr>
          <w:b/>
          <w:bCs/>
        </w:rPr>
        <w:t>Please Note:</w:t>
      </w:r>
      <w:r w:rsidRPr="0D1AF79B" w:rsidR="007F4038">
        <w:rPr>
          <w:b/>
          <w:bCs/>
        </w:rPr>
        <w:t xml:space="preserve"> </w:t>
      </w:r>
      <w:r>
        <w:t>Anything that the applicant is required to address in their application must be included in this</w:t>
      </w:r>
      <w:r w:rsidR="00E82647">
        <w:t xml:space="preserve"> </w:t>
      </w:r>
      <w:r>
        <w:t>section.</w:t>
      </w:r>
    </w:p>
    <w:p w:rsidR="007F4038" w:rsidRPr="00165CF5" w:rsidP="65FF793D" w14:paraId="236C24DD" w14:textId="77777777">
      <w:pPr>
        <w:pStyle w:val="BodyText"/>
        <w:spacing w:after="0"/>
        <w:ind w:left="360"/>
      </w:pPr>
    </w:p>
    <w:p w:rsidR="001D5731" w:rsidRPr="00C94825" w:rsidP="65FF793D" w14:paraId="54025696" w14:textId="034EE885">
      <w:pPr>
        <w:pStyle w:val="Heading1"/>
        <w:rPr>
          <w:rStyle w:val="Heading3Char"/>
          <w:b/>
          <w:sz w:val="24"/>
          <w:szCs w:val="24"/>
        </w:rPr>
      </w:pPr>
      <w:r w:rsidRPr="38773553">
        <w:rPr>
          <w:rStyle w:val="Heading3Char"/>
          <w:b/>
        </w:rPr>
        <w:t>Table of Contents</w:t>
      </w:r>
      <w:bookmarkEnd w:id="10"/>
      <w:bookmarkEnd w:id="11"/>
      <w:bookmarkEnd w:id="12"/>
      <w:bookmarkEnd w:id="13"/>
    </w:p>
    <w:p w:rsidR="00EB4F14" w:rsidRPr="00EB4F14" w:rsidP="289545B9" w14:paraId="4B0AB7C6" w14:textId="1F56FB04">
      <w:pPr>
        <w:pBdr>
          <w:left w:val="single" w:sz="24" w:space="4" w:color="A6A6A6" w:themeColor="background1" w:themeShade="A6"/>
        </w:pBdr>
        <w:rPr>
          <w:b/>
          <w:bCs/>
        </w:rPr>
      </w:pPr>
      <w:r w:rsidRPr="289545B9">
        <w:rPr>
          <w:b/>
          <w:bCs/>
        </w:rPr>
        <w:t>INSTRUCTIONS</w:t>
      </w:r>
      <w:r w:rsidRPr="289545B9" w:rsidR="007F6D34">
        <w:rPr>
          <w:b/>
          <w:bCs/>
        </w:rPr>
        <w:t xml:space="preserve"> FOR NOFO WRITERS</w:t>
      </w:r>
      <w:r w:rsidRPr="289545B9">
        <w:rPr>
          <w:b/>
          <w:bCs/>
        </w:rPr>
        <w:t>:</w:t>
      </w:r>
      <w:r w:rsidRPr="289545B9" w:rsidR="007F6D34">
        <w:rPr>
          <w:b/>
          <w:bCs/>
        </w:rPr>
        <w:t xml:space="preserve"> </w:t>
      </w:r>
      <w:r w:rsidRPr="289545B9" w:rsidR="007C36F7">
        <w:rPr>
          <w:b/>
          <w:bCs/>
        </w:rPr>
        <w:t>Table of contents and Project Summary</w:t>
      </w:r>
    </w:p>
    <w:p w:rsidR="001D5731" w:rsidP="72881B1B" w14:paraId="78C08F8E" w14:textId="55E7096A">
      <w:pPr>
        <w:pBdr>
          <w:left w:val="single" w:sz="24" w:space="4" w:color="A6A6A6" w:themeColor="background1" w:themeShade="A6"/>
        </w:pBdr>
        <w:rPr>
          <w:b/>
          <w:bCs/>
        </w:rPr>
      </w:pPr>
      <w:r>
        <w:t xml:space="preserve">These sections are required for all NOFOs. </w:t>
      </w:r>
    </w:p>
    <w:p w:rsidR="00EB4F14" w:rsidRPr="00EB4F14" w:rsidP="65FF793D" w14:paraId="4EAC0C07" w14:textId="6D70CC63">
      <w:r>
        <w:t xml:space="preserve">Do not </w:t>
      </w:r>
      <w:r w:rsidR="00BA0FFF">
        <w:t>edit these sections</w:t>
      </w:r>
      <w:r>
        <w:t>.</w:t>
      </w:r>
    </w:p>
    <w:p w:rsidR="00EB4F14" w:rsidRPr="00EB4F14" w:rsidP="517DE1DC" w14:paraId="4A78C1AB" w14:textId="5AFA471C">
      <w:pPr>
        <w:rPr>
          <w:b/>
          <w:bCs/>
        </w:rPr>
      </w:pPr>
      <w:r w:rsidRPr="517DE1DC">
        <w:rPr>
          <w:b/>
          <w:bCs/>
        </w:rPr>
        <w:t>CONTENT:</w:t>
      </w:r>
    </w:p>
    <w:p w:rsidR="00B76448" w:rsidP="00A3523B" w14:paraId="651EDF2E" w14:textId="0D9207D8">
      <w:r w:rsidRPr="008569D6">
        <w:t xml:space="preserve">At the beginning of File One, insert a table of contents that guides a reader through the contents of both files in your application. If possible, include links to the relevant content in File One. </w:t>
      </w:r>
    </w:p>
    <w:p w:rsidR="65FF793D" w:rsidP="65FF793D" w14:paraId="2CD342C9" w14:textId="3F4F1843">
      <w:pPr>
        <w:pStyle w:val="Heading1"/>
        <w:rPr>
          <w:rStyle w:val="Heading3Char"/>
          <w:b/>
        </w:rPr>
      </w:pPr>
    </w:p>
    <w:p w:rsidR="007618B1" w:rsidP="65FF793D" w14:paraId="7BF367CF" w14:textId="50CB6862">
      <w:pPr>
        <w:pStyle w:val="Heading1"/>
        <w:rPr>
          <w:rStyle w:val="Heading3Char"/>
          <w:b/>
          <w:sz w:val="24"/>
          <w:szCs w:val="24"/>
        </w:rPr>
      </w:pPr>
      <w:bookmarkStart w:id="14" w:name="_Toc523483370"/>
      <w:bookmarkStart w:id="15" w:name="_Toc205555454"/>
      <w:bookmarkStart w:id="16" w:name="_Toc205555690"/>
      <w:bookmarkStart w:id="17" w:name="_Toc11180640"/>
      <w:r w:rsidRPr="38773553">
        <w:rPr>
          <w:rStyle w:val="Heading3Char"/>
          <w:b/>
        </w:rPr>
        <w:t>Project Summary</w:t>
      </w:r>
      <w:bookmarkEnd w:id="14"/>
      <w:bookmarkEnd w:id="15"/>
      <w:bookmarkEnd w:id="16"/>
      <w:bookmarkEnd w:id="17"/>
    </w:p>
    <w:p w:rsidR="00EB4F14" w:rsidRPr="00EB4F14" w:rsidP="65FF793D" w14:paraId="5CBBEFDB" w14:textId="2076B474">
      <w:pPr>
        <w:pStyle w:val="BodyText"/>
        <w:rPr>
          <w:b/>
          <w:bCs/>
        </w:rPr>
      </w:pPr>
      <w:r w:rsidRPr="517DE1DC">
        <w:rPr>
          <w:b/>
          <w:bCs/>
        </w:rPr>
        <w:t>CONTENT:</w:t>
      </w:r>
    </w:p>
    <w:p w:rsidR="00EB4F14" w:rsidRPr="008569D6" w:rsidP="00EB4F14" w14:paraId="3F779BAE" w14:textId="77777777">
      <w:r w:rsidRPr="008569D6">
        <w:t xml:space="preserve">Provide a one-page summary of the project description. Do not cross-reference to other parts of the application. The summary must include: </w:t>
      </w:r>
    </w:p>
    <w:p w:rsidR="00EE0857" w:rsidP="65FF793D" w14:paraId="6C1F2AB8" w14:textId="77777777">
      <w:pPr>
        <w:pStyle w:val="BulletLevel1"/>
      </w:pPr>
      <w:r w:rsidRPr="008569D6">
        <w:t xml:space="preserve">At the top, the project title, applicant name, address, phone </w:t>
      </w:r>
      <w:r w:rsidRPr="00EB4F14">
        <w:t>numbers</w:t>
      </w:r>
      <w:r w:rsidRPr="008569D6">
        <w:t xml:space="preserve">, email addresses, and </w:t>
      </w:r>
      <w:r>
        <w:t xml:space="preserve">any </w:t>
      </w:r>
      <w:r w:rsidRPr="008569D6">
        <w:t xml:space="preserve">website URL. </w:t>
      </w:r>
    </w:p>
    <w:p w:rsidR="00EE0857" w:rsidP="65FF793D" w14:paraId="4591324E" w14:textId="7FBC0BD7">
      <w:pPr>
        <w:pStyle w:val="BulletLevel1"/>
      </w:pPr>
      <w:r w:rsidRPr="008569D6">
        <w:t>A brief description of the project, including the needs and population you will address</w:t>
      </w:r>
      <w:r w:rsidR="00E07E10">
        <w:t>,</w:t>
      </w:r>
      <w:r w:rsidR="00890BEB">
        <w:t xml:space="preserve"> </w:t>
      </w:r>
      <w:r w:rsidRPr="008569D6">
        <w:t>your proposed services</w:t>
      </w:r>
      <w:r w:rsidR="00E07E10">
        <w:t xml:space="preserve"> or research questions</w:t>
      </w:r>
      <w:r w:rsidRPr="008569D6">
        <w:t xml:space="preserve">. </w:t>
      </w:r>
    </w:p>
    <w:p w:rsidR="00EE0857" w:rsidRPr="00273785" w:rsidP="095A495E" w14:paraId="500E334E" w14:textId="21DCCCB4">
      <w:pPr>
        <w:pStyle w:val="Heading3"/>
        <w:rPr>
          <w:rStyle w:val="Heading1Char"/>
          <w:b/>
        </w:rPr>
      </w:pPr>
      <w:bookmarkStart w:id="18" w:name="_Toc265632059"/>
      <w:r w:rsidRPr="095A495E">
        <w:rPr>
          <w:rStyle w:val="Heading1Char"/>
          <w:b/>
        </w:rPr>
        <w:t>Project Narrative</w:t>
      </w:r>
      <w:bookmarkEnd w:id="18"/>
    </w:p>
    <w:p w:rsidR="00E854EF" w:rsidP="00EE0857" w14:paraId="67A4F7D1" w14:textId="3428F374">
      <w:pPr>
        <w:pStyle w:val="BodyText"/>
        <w:pBdr>
          <w:left w:val="single" w:sz="24" w:space="4" w:color="A6A6A6" w:themeColor="background1" w:themeShade="A6"/>
        </w:pBdr>
        <w:rPr>
          <w:b/>
          <w:bCs/>
        </w:rPr>
      </w:pPr>
      <w:r>
        <w:rPr>
          <w:b/>
          <w:bCs/>
        </w:rPr>
        <w:t xml:space="preserve"> INSTRUCTIONS FOR NOFO WRITERS</w:t>
      </w:r>
      <w:r w:rsidRPr="00802F59">
        <w:rPr>
          <w:b/>
          <w:bCs/>
        </w:rPr>
        <w:t>:</w:t>
      </w:r>
      <w:r>
        <w:rPr>
          <w:b/>
          <w:bCs/>
        </w:rPr>
        <w:t xml:space="preserve"> Project narrative (lead-in content)</w:t>
      </w:r>
    </w:p>
    <w:p w:rsidR="009374E9" w:rsidP="289545B9" w14:paraId="1E0BA893" w14:textId="59FC9BE0">
      <w:r>
        <w:t xml:space="preserve">This section is required for all NOFOs. </w:t>
      </w:r>
    </w:p>
    <w:p w:rsidR="00EE0857" w:rsidRPr="00E6310A" w:rsidP="65FF793D" w14:paraId="220D5FDE" w14:textId="6339BFE6">
      <w:r>
        <w:t>Do not edit this section.</w:t>
      </w:r>
    </w:p>
    <w:p w:rsidR="00F178D9" w:rsidP="65FF793D" w14:paraId="05D05C91" w14:textId="1E60FC6D">
      <w:pPr>
        <w:pStyle w:val="BodyText"/>
      </w:pPr>
      <w:r>
        <w:t xml:space="preserve"> </w:t>
      </w:r>
      <w:r w:rsidRPr="65FF793D">
        <w:rPr>
          <w:b/>
          <w:bCs/>
        </w:rPr>
        <w:t>CONTENT:</w:t>
      </w:r>
    </w:p>
    <w:p w:rsidR="00F178D9" w:rsidP="65FF793D" w14:paraId="2406F1B4" w14:textId="0682784E">
      <w:pPr>
        <w:pStyle w:val="BodyText"/>
      </w:pPr>
      <w:r>
        <w:t xml:space="preserve">The project narrative is where you </w:t>
      </w:r>
      <w:r w:rsidR="007A6A88">
        <w:t xml:space="preserve">address </w:t>
      </w:r>
      <w:r>
        <w:t xml:space="preserve">all your proposed activities. It is a critical section of your application, which we evaluate using </w:t>
      </w:r>
      <w:r w:rsidR="002F7558">
        <w:t>scoring</w:t>
      </w:r>
      <w:r>
        <w:t xml:space="preserve"> criteria and rank based on application scores. </w:t>
      </w:r>
    </w:p>
    <w:p w:rsidR="00EE0857" w:rsidRPr="002079B5" w:rsidP="00EE0857" w14:paraId="0713E52F" w14:textId="2587C1B3">
      <w:r w:rsidRPr="4931E5C7">
        <w:t xml:space="preserve">Remember that substance and measurable outcomes are more important </w:t>
      </w:r>
      <w:r w:rsidR="00F178D9">
        <w:t xml:space="preserve">than </w:t>
      </w:r>
      <w:r w:rsidRPr="4931E5C7">
        <w:t>length. We are particularly interested in project narratives that convey strategies for achieving intended performance.</w:t>
      </w:r>
    </w:p>
    <w:p w:rsidR="00EE0857" w:rsidRPr="002079B5" w:rsidP="00EE0857" w14:paraId="214BE9DC" w14:textId="77777777">
      <w:r w:rsidRPr="002079B5">
        <w:t>In it, you must:</w:t>
      </w:r>
    </w:p>
    <w:p w:rsidR="00EE0857" w:rsidRPr="00B974DF" w:rsidP="00502241" w14:paraId="78574FB8" w14:textId="2115FD13">
      <w:pPr>
        <w:pStyle w:val="BulletLevel1"/>
      </w:pPr>
      <w:r>
        <w:t xml:space="preserve">Explain how your project will meet the purpose of the </w:t>
      </w:r>
      <w:r w:rsidR="007E1F93">
        <w:t>NOFO</w:t>
      </w:r>
      <w:r>
        <w:t xml:space="preserve">, as described in </w:t>
      </w:r>
      <w:hyperlink w:anchor="_Program_description">
        <w:r w:rsidRPr="65FF793D">
          <w:rPr>
            <w:rStyle w:val="Hyperlink"/>
          </w:rPr>
          <w:t>the program description section</w:t>
        </w:r>
      </w:hyperlink>
      <w:r w:rsidRPr="00B974DF">
        <w:t xml:space="preserve">. </w:t>
      </w:r>
    </w:p>
    <w:p w:rsidR="00EE0857" w:rsidP="00502241" w14:paraId="489A4BE4" w14:textId="77777777">
      <w:pPr>
        <w:pStyle w:val="BulletLevel1"/>
      </w:pPr>
      <w:r>
        <w:t xml:space="preserve">Make sure your narrative is clear, concise, and complete. </w:t>
      </w:r>
    </w:p>
    <w:p w:rsidR="00EE0857" w:rsidP="00502241" w14:paraId="55178BA3" w14:textId="42EBF2BC">
      <w:pPr>
        <w:pStyle w:val="BulletLevel1"/>
      </w:pPr>
      <w:r>
        <w:t xml:space="preserve">Use cross-referencing rather than repetition. </w:t>
      </w:r>
      <w:r w:rsidR="004B5900">
        <w:t>Be sure to i</w:t>
      </w:r>
      <w:r>
        <w:t>nclude</w:t>
      </w:r>
      <w:r w:rsidRPr="0B4ABE6B">
        <w:t xml:space="preserve"> any required supporting documents</w:t>
      </w:r>
      <w:r w:rsidR="004B5900">
        <w:t xml:space="preserve"> noted</w:t>
      </w:r>
      <w:r w:rsidRPr="0B4ABE6B">
        <w:t xml:space="preserve">. You generally provide these in your </w:t>
      </w:r>
      <w:hyperlink w:anchor="_Attachments_2">
        <w:r w:rsidRPr="65FF793D">
          <w:rPr>
            <w:rStyle w:val="Hyperlink"/>
          </w:rPr>
          <w:t>attachments</w:t>
        </w:r>
      </w:hyperlink>
      <w:r w:rsidRPr="0B4ABE6B">
        <w:t xml:space="preserve">. </w:t>
      </w:r>
    </w:p>
    <w:p w:rsidR="00EE0857" w:rsidP="00502241" w14:paraId="0354D38C" w14:textId="77777777">
      <w:pPr>
        <w:pStyle w:val="BulletLevel1"/>
      </w:pPr>
      <w:r>
        <w:t xml:space="preserve">Use the headings and order of the sections that follow. </w:t>
      </w:r>
    </w:p>
    <w:p w:rsidR="00EE0857" w:rsidRPr="00EE0857" w:rsidP="00EE0857" w14:paraId="06F4BB60" w14:textId="77777777">
      <w:pPr>
        <w:pStyle w:val="ListParagraph"/>
        <w:numPr>
          <w:ilvl w:val="0"/>
          <w:numId w:val="0"/>
        </w:numPr>
        <w:ind w:left="1440"/>
      </w:pPr>
    </w:p>
    <w:p w:rsidR="007E2563" w:rsidRPr="00B10257" w:rsidP="289545B9" w14:paraId="66D24A3B" w14:textId="678B252D">
      <w:pPr>
        <w:pStyle w:val="Heading1"/>
        <w:rPr>
          <w:rStyle w:val="Heading3Char"/>
          <w:rFonts w:eastAsia="Calibri"/>
          <w:b/>
        </w:rPr>
      </w:pPr>
      <w:bookmarkStart w:id="19" w:name="_Toc205555455"/>
      <w:bookmarkStart w:id="20" w:name="_Toc205555691"/>
      <w:bookmarkStart w:id="21" w:name="_Toc2097841497"/>
      <w:bookmarkStart w:id="22" w:name="_Toc523483371"/>
      <w:r w:rsidRPr="289545B9">
        <w:rPr>
          <w:rStyle w:val="Heading3Char"/>
          <w:rFonts w:eastAsia="Calibri"/>
          <w:b/>
        </w:rPr>
        <w:t>Purpose and need</w:t>
      </w:r>
      <w:bookmarkEnd w:id="19"/>
      <w:bookmarkEnd w:id="20"/>
      <w:bookmarkEnd w:id="21"/>
      <w:r w:rsidRPr="289545B9">
        <w:rPr>
          <w:rStyle w:val="Heading3Char"/>
          <w:rFonts w:eastAsia="Calibri"/>
          <w:b/>
        </w:rPr>
        <w:t xml:space="preserve"> </w:t>
      </w:r>
    </w:p>
    <w:p w:rsidR="00F346AD" w:rsidRPr="00DB3E64" w:rsidP="289545B9" w14:paraId="3F0DBC15" w14:textId="0CC5996A">
      <w:pPr>
        <w:pStyle w:val="Heading2"/>
        <w:rPr>
          <w:highlight w:val="yellow"/>
        </w:rPr>
      </w:pPr>
      <w:bookmarkStart w:id="23" w:name="_Toc205555456"/>
      <w:bookmarkStart w:id="24" w:name="_Toc205555692"/>
      <w:bookmarkStart w:id="25" w:name="_Toc259197727"/>
      <w:r w:rsidRPr="289545B9">
        <w:rPr>
          <w:rStyle w:val="Heading3Char"/>
          <w:rFonts w:eastAsia="Calibri"/>
          <w:b/>
          <w:bCs/>
        </w:rPr>
        <w:t>Geographic Location</w:t>
      </w:r>
      <w:bookmarkEnd w:id="22"/>
      <w:bookmarkEnd w:id="23"/>
      <w:bookmarkEnd w:id="24"/>
      <w:bookmarkEnd w:id="25"/>
    </w:p>
    <w:p w:rsidR="00FD70CD" w:rsidRPr="00FD70CD" w:rsidP="65FF793D" w14:paraId="57A86D27" w14:textId="40DED247">
      <w:pPr>
        <w:pStyle w:val="BodyText"/>
        <w:pBdr>
          <w:left w:val="single" w:sz="24" w:space="4" w:color="A6A6A6" w:themeColor="background1" w:themeShade="A6"/>
        </w:pBdr>
      </w:pPr>
      <w:r w:rsidRPr="65FF793D">
        <w:rPr>
          <w:b/>
          <w:bCs/>
        </w:rPr>
        <w:t>INSTRUCTIONS</w:t>
      </w:r>
      <w:r w:rsidRPr="65FF793D" w:rsidR="007E2563">
        <w:rPr>
          <w:b/>
          <w:bCs/>
        </w:rPr>
        <w:t xml:space="preserve"> FOR NOFO WRITERS</w:t>
      </w:r>
      <w:r w:rsidRPr="65FF793D">
        <w:rPr>
          <w:b/>
          <w:bCs/>
        </w:rPr>
        <w:t>:</w:t>
      </w:r>
      <w:r w:rsidRPr="65FF793D" w:rsidR="007E2563">
        <w:rPr>
          <w:b/>
          <w:bCs/>
        </w:rPr>
        <w:t xml:space="preserve"> Geographic location</w:t>
      </w:r>
      <w:r w:rsidR="00714F22">
        <w:t xml:space="preserve"> </w:t>
      </w:r>
    </w:p>
    <w:p w:rsidR="00FD70CD" w:rsidRPr="00FD70CD" w:rsidP="7701C246" w14:paraId="7F8B2629" w14:textId="342C1835">
      <w:pPr>
        <w:pStyle w:val="BodyText"/>
        <w:pBdr>
          <w:left w:val="single" w:sz="24" w:space="4" w:color="A6A6A6" w:themeColor="background1" w:themeShade="A6"/>
        </w:pBdr>
      </w:pPr>
      <w:r>
        <w:t>This section is required only if you need</w:t>
      </w:r>
      <w:r w:rsidR="626561D7">
        <w:t xml:space="preserve"> </w:t>
      </w:r>
      <w:r w:rsidR="0070617F">
        <w:t xml:space="preserve">information about geographic location beyond that required by the </w:t>
      </w:r>
      <w:r w:rsidRPr="00CE7F8F" w:rsidR="006349D7">
        <w:t>Project/Performance Site Location(</w:t>
      </w:r>
      <w:r w:rsidRPr="00CE7F8F" w:rsidR="0013040D">
        <w:t xml:space="preserve">s) </w:t>
      </w:r>
      <w:r w:rsidR="0013040D">
        <w:t>form</w:t>
      </w:r>
      <w:r w:rsidR="00B824C1">
        <w:t xml:space="preserve">. </w:t>
      </w:r>
      <w:r w:rsidR="1BE231F2">
        <w:t xml:space="preserve"> </w:t>
      </w:r>
    </w:p>
    <w:p w:rsidR="4F87E1A8" w:rsidP="65FF793D" w14:paraId="300A35D9" w14:textId="1809AC03">
      <w:pPr>
        <w:pBdr>
          <w:left w:val="single" w:sz="24" w:space="4" w:color="A6A6A6" w:themeColor="background1" w:themeShade="A6"/>
        </w:pBdr>
      </w:pPr>
      <w:r w:rsidRPr="5FF5795B">
        <w:t xml:space="preserve">For Traditional NOFOs: </w:t>
      </w:r>
    </w:p>
    <w:p w:rsidR="4F87E1A8" w:rsidP="00502241" w14:paraId="1DA7CBF0" w14:textId="66253A83">
      <w:pPr>
        <w:pStyle w:val="BulletLevel1"/>
      </w:pPr>
      <w:r>
        <w:t>Check the box to include this option in the Project Description.</w:t>
      </w:r>
    </w:p>
    <w:p w:rsidR="1ABF2409" w:rsidP="7701C246" w14:paraId="579EBA91" w14:textId="175245D1">
      <w:pPr>
        <w:pStyle w:val="BulletLevel1"/>
      </w:pPr>
      <w:r>
        <w:t xml:space="preserve">If you include this section, include the corresponding scoring criterion heading in the </w:t>
      </w:r>
      <w:hyperlink r:id="rId13">
        <w:r w:rsidRPr="65FF793D">
          <w:rPr>
            <w:rStyle w:val="Hyperlink"/>
            <w:lang w:val="en"/>
          </w:rPr>
          <w:t>scoring criteria</w:t>
        </w:r>
      </w:hyperlink>
      <w:r>
        <w:t xml:space="preserve"> section. Embed an internal link to that section.  </w:t>
      </w:r>
    </w:p>
    <w:p w:rsidR="1ABF2409" w:rsidP="65FF793D" w14:paraId="7250E0F8" w14:textId="037C9363">
      <w:pPr>
        <w:pStyle w:val="BulletLevel1"/>
      </w:pPr>
      <w:r>
        <w:t> In the text box, you may add to the content to include program-specific requirements about the location of the proposed project for the primary recipient, and if applicable, the subrecipient organization(s). </w:t>
      </w:r>
    </w:p>
    <w:p w:rsidR="3C5F1501" w:rsidP="65FF793D" w14:paraId="14DC4590" w14:textId="50FA2567">
      <w:r>
        <w:t xml:space="preserve">For SimplerNOFOs: </w:t>
      </w:r>
    </w:p>
    <w:p w:rsidR="004B7A42" w:rsidRPr="004B7A42" w:rsidP="65FF793D" w14:paraId="503AE2CB" w14:textId="77777777">
      <w:pPr>
        <w:pStyle w:val="BulletLevel1"/>
      </w:pPr>
      <w:r>
        <w:t xml:space="preserve">If you keep this section, insert the corresponding scoring criterion heading from the </w:t>
      </w:r>
      <w:hyperlink r:id="rId13">
        <w:r w:rsidRPr="65FF793D">
          <w:rPr>
            <w:rStyle w:val="Hyperlink"/>
            <w:lang w:val="en"/>
          </w:rPr>
          <w:t>scoring criteria</w:t>
        </w:r>
      </w:hyperlink>
      <w:r>
        <w:t xml:space="preserve"> section. Embed an internal link to that section.  </w:t>
      </w:r>
    </w:p>
    <w:p w:rsidR="004B7A42" w:rsidRPr="004B7A42" w:rsidP="65FF793D" w14:paraId="7E1B7144" w14:textId="77777777">
      <w:pPr>
        <w:pStyle w:val="BulletLevel1"/>
      </w:pPr>
      <w:r>
        <w:t>If you keep this section, do not alter the content in the first paragraph that begins “Provide the precise…” </w:t>
      </w:r>
    </w:p>
    <w:p w:rsidR="004B7A42" w:rsidRPr="00ED3866" w:rsidP="65FF793D" w14:paraId="40089253" w14:textId="48920746">
      <w:pPr>
        <w:pStyle w:val="BulletLevel1"/>
      </w:pPr>
      <w:r>
        <w:t> In the prompt highlighted in yellow, you may add to the content to include program-specific requirements about the location of the proposed project for the primary recipient, and if applicable, the subrecipient organization(s). </w:t>
      </w:r>
    </w:p>
    <w:p w:rsidR="7701C246" w:rsidP="65FF793D" w14:paraId="59F373C7" w14:textId="0F905E43">
      <w:pPr>
        <w:pStyle w:val="BulletLevel1"/>
        <w:numPr>
          <w:ilvl w:val="0"/>
          <w:numId w:val="0"/>
        </w:numPr>
      </w:pPr>
    </w:p>
    <w:p w:rsidR="0070617F" w:rsidRPr="006349D7" w:rsidP="00A3523B" w14:paraId="40A56A81" w14:textId="2C6BD64A">
      <w:pPr>
        <w:pStyle w:val="BodyText"/>
        <w:rPr>
          <w:b/>
          <w:bCs/>
        </w:rPr>
      </w:pPr>
      <w:r w:rsidRPr="006349D7">
        <w:rPr>
          <w:b/>
          <w:bCs/>
        </w:rPr>
        <w:t xml:space="preserve">CONTENT: </w:t>
      </w:r>
    </w:p>
    <w:p w:rsidR="001D5731" w:rsidRPr="00DB3E64" w:rsidP="00A3523B" w14:paraId="3729A59D" w14:textId="1433C52F">
      <w:r>
        <w:t>Provide</w:t>
      </w:r>
      <w:r w:rsidRPr="00C94825">
        <w:t xml:space="preserve"> the </w:t>
      </w:r>
      <w:r w:rsidRPr="00837137">
        <w:t xml:space="preserve">precise physical location of </w:t>
      </w:r>
      <w:r>
        <w:t>your</w:t>
      </w:r>
      <w:r w:rsidRPr="00837137">
        <w:t xml:space="preserve"> project and boundaries of the area </w:t>
      </w:r>
      <w:r>
        <w:t>you will serve</w:t>
      </w:r>
      <w:r w:rsidRPr="00DB3E64">
        <w:t xml:space="preserve">. If </w:t>
      </w:r>
      <w:r>
        <w:t xml:space="preserve">you will include any subrecipients in your project that will serve </w:t>
      </w:r>
      <w:r w:rsidR="008F225C">
        <w:t>specific</w:t>
      </w:r>
      <w:r w:rsidRPr="00DB3E64" w:rsidR="008F225C">
        <w:t xml:space="preserve"> </w:t>
      </w:r>
      <w:r w:rsidRPr="00DB3E64">
        <w:t xml:space="preserve">geographic areas </w:t>
      </w:r>
      <w:r>
        <w:t xml:space="preserve">include their locations as well. </w:t>
      </w:r>
      <w:r w:rsidRPr="00837137">
        <w:t xml:space="preserve"> </w:t>
      </w:r>
    </w:p>
    <w:p w:rsidR="001D5731" w:rsidRPr="006305EC" w:rsidP="00A3523B" w14:paraId="07680D35" w14:textId="0745F563">
      <w:pPr>
        <w:rPr>
          <w:rFonts w:eastAsia="Times New Roman"/>
        </w:rPr>
      </w:pPr>
      <w:r w:rsidRPr="00DB3E64">
        <w:t xml:space="preserve">Text Field: </w:t>
      </w:r>
      <w:r w:rsidR="00B94226">
        <w:t>{</w:t>
      </w:r>
      <w:r>
        <w:t>Geographic Location</w:t>
      </w:r>
      <w:r w:rsidR="00B94226">
        <w:t>: Enter any additional information needed by the applicant}</w:t>
      </w:r>
    </w:p>
    <w:p w:rsidR="00F86F45" w:rsidRPr="00B10257" w:rsidP="38773553" w14:paraId="4CF3D8A8" w14:textId="7BD2E5ED">
      <w:pPr>
        <w:pStyle w:val="Heading2"/>
        <w:rPr>
          <w:rStyle w:val="Heading3Char"/>
          <w:rFonts w:eastAsia="Calibri"/>
          <w:b/>
          <w:bCs/>
        </w:rPr>
      </w:pPr>
      <w:bookmarkStart w:id="26" w:name="_Toc523483374"/>
      <w:bookmarkStart w:id="27" w:name="_Toc205555457"/>
      <w:bookmarkStart w:id="28" w:name="_Toc205555693"/>
      <w:bookmarkStart w:id="29" w:name="_Toc2040799130"/>
      <w:r w:rsidRPr="38773553">
        <w:rPr>
          <w:rStyle w:val="Heading3Char"/>
          <w:rFonts w:eastAsia="Calibri"/>
          <w:b/>
          <w:bCs/>
        </w:rPr>
        <w:t>Need</w:t>
      </w:r>
      <w:r w:rsidRPr="38773553" w:rsidR="005F6FC7">
        <w:rPr>
          <w:rStyle w:val="Heading3Char"/>
          <w:rFonts w:eastAsia="Calibri"/>
          <w:b/>
          <w:bCs/>
        </w:rPr>
        <w:t xml:space="preserve"> </w:t>
      </w:r>
      <w:r w:rsidRPr="38773553">
        <w:rPr>
          <w:rStyle w:val="Heading3Char"/>
          <w:rFonts w:eastAsia="Calibri"/>
          <w:b/>
          <w:bCs/>
        </w:rPr>
        <w:t>for</w:t>
      </w:r>
      <w:r w:rsidRPr="38773553" w:rsidR="005F6FC7">
        <w:rPr>
          <w:rStyle w:val="Heading3Char"/>
          <w:rFonts w:eastAsia="Calibri"/>
          <w:b/>
          <w:bCs/>
        </w:rPr>
        <w:t xml:space="preserve"> </w:t>
      </w:r>
      <w:r w:rsidRPr="38773553">
        <w:rPr>
          <w:rStyle w:val="Heading3Char"/>
          <w:rFonts w:eastAsia="Calibri"/>
          <w:b/>
          <w:bCs/>
        </w:rPr>
        <w:t>Assistance</w:t>
      </w:r>
      <w:bookmarkEnd w:id="26"/>
      <w:bookmarkEnd w:id="27"/>
      <w:bookmarkEnd w:id="28"/>
      <w:bookmarkEnd w:id="29"/>
    </w:p>
    <w:p w:rsidR="00857FA3" w:rsidRPr="00857FA3" w:rsidP="7701C246" w14:paraId="104210A4" w14:textId="39EE8354">
      <w:pPr>
        <w:pBdr>
          <w:left w:val="single" w:sz="24" w:space="4" w:color="A6A6A6" w:themeColor="background1" w:themeShade="A6"/>
        </w:pBdr>
        <w:rPr>
          <w:b/>
          <w:bCs/>
        </w:rPr>
      </w:pPr>
      <w:r w:rsidRPr="7701C246">
        <w:rPr>
          <w:b/>
          <w:bCs/>
        </w:rPr>
        <w:t>INSTRUCTIONS</w:t>
      </w:r>
      <w:r w:rsidRPr="7701C246">
        <w:rPr>
          <w:b/>
          <w:bCs/>
        </w:rPr>
        <w:t xml:space="preserve"> FOR NOFO WRITERS</w:t>
      </w:r>
      <w:r w:rsidRPr="7701C246">
        <w:rPr>
          <w:b/>
          <w:bCs/>
        </w:rPr>
        <w:t>:</w:t>
      </w:r>
      <w:r w:rsidRPr="7701C246">
        <w:rPr>
          <w:b/>
          <w:bCs/>
        </w:rPr>
        <w:t xml:space="preserve"> Need for assistance</w:t>
      </w:r>
    </w:p>
    <w:p w:rsidR="00AC102D" w:rsidP="65FF793D" w14:paraId="635AAC93" w14:textId="03B3E8BB">
      <w:pPr>
        <w:pBdr>
          <w:left w:val="single" w:sz="24" w:space="4" w:color="A6A6A6" w:themeColor="background1" w:themeShade="A6"/>
        </w:pBdr>
        <w:rPr>
          <w:b/>
          <w:bCs/>
        </w:rPr>
      </w:pPr>
      <w:r>
        <w:t xml:space="preserve">This section is optional. </w:t>
      </w:r>
    </w:p>
    <w:p w:rsidR="4B648977" w:rsidP="65FF793D" w14:paraId="302110F8" w14:textId="28155CF8">
      <w:r>
        <w:t xml:space="preserve">For Traditional NOFOs: </w:t>
      </w:r>
    </w:p>
    <w:p w:rsidR="4B648977" w:rsidP="65FF793D" w14:paraId="6DB0D2F9" w14:textId="63E10E0A">
      <w:pPr>
        <w:pStyle w:val="BulletLevel1"/>
      </w:pPr>
      <w:r>
        <w:t>Check the box to include language in the Project Description.</w:t>
      </w:r>
    </w:p>
    <w:p w:rsidR="00AC102D" w:rsidRPr="00AC102D" w:rsidP="65FF793D" w14:paraId="1968A4D3" w14:textId="1A97089E">
      <w:r>
        <w:t xml:space="preserve">For SimplerNOFOs: </w:t>
      </w:r>
    </w:p>
    <w:p w:rsidR="00AC102D" w:rsidRPr="00AC102D" w:rsidP="65FF793D" w14:paraId="675BAB0F" w14:textId="4D224A80">
      <w:pPr>
        <w:pStyle w:val="BulletLevel1"/>
      </w:pPr>
      <w:r w:rsidRPr="689603CF">
        <w:t xml:space="preserve">If you do not need it, delete it and the heading. </w:t>
      </w:r>
      <w:r w:rsidRPr="689603CF" w:rsidR="75F57746">
        <w:t xml:space="preserve"> </w:t>
      </w:r>
      <w:r w:rsidRPr="689603CF">
        <w:t>If you choose to keep it, do not alter the content.</w:t>
      </w:r>
    </w:p>
    <w:p w:rsidR="005408CC" w:rsidRPr="005408CC" w:rsidP="005408CC" w14:paraId="04EF36EB" w14:textId="63F156D5">
      <w:pPr>
        <w:pStyle w:val="BodyText"/>
        <w:rPr>
          <w:b/>
          <w:bCs/>
        </w:rPr>
      </w:pPr>
      <w:r w:rsidRPr="005408CC">
        <w:rPr>
          <w:b/>
          <w:bCs/>
        </w:rPr>
        <w:t>CONTENT:</w:t>
      </w:r>
    </w:p>
    <w:p w:rsidR="007F6736" w:rsidP="00A3523B" w14:paraId="47C1AC6F" w14:textId="206DA185">
      <w:r>
        <w:t>I</w:t>
      </w:r>
      <w:r w:rsidRPr="006305EC">
        <w:t xml:space="preserve">dentify the problems </w:t>
      </w:r>
      <w:r>
        <w:t>you plan to solve</w:t>
      </w:r>
      <w:r w:rsidRPr="006305EC">
        <w:t xml:space="preserve">. </w:t>
      </w:r>
      <w:r>
        <w:t xml:space="preserve">These problems could be </w:t>
      </w:r>
      <w:r w:rsidRPr="006305EC">
        <w:t xml:space="preserve">physical, economic, social, financial, institutional, </w:t>
      </w:r>
      <w:r>
        <w:t>etc.</w:t>
      </w:r>
      <w:r w:rsidRPr="00DB3E64">
        <w:t xml:space="preserve"> </w:t>
      </w:r>
      <w:r>
        <w:t>To do so:</w:t>
      </w:r>
    </w:p>
    <w:p w:rsidR="007F6736" w:rsidRPr="007F6736" w:rsidP="7A2F466B" w14:paraId="69BC6E47" w14:textId="05ABC535">
      <w:pPr>
        <w:pStyle w:val="BulletLevel1"/>
      </w:pPr>
      <w:r>
        <w:t>Demonstrate the</w:t>
      </w:r>
      <w:r w:rsidR="005F6FC7">
        <w:t xml:space="preserve"> </w:t>
      </w:r>
      <w:r>
        <w:t>need,</w:t>
      </w:r>
      <w:r w:rsidR="005F6FC7">
        <w:t xml:space="preserve"> </w:t>
      </w:r>
      <w:r>
        <w:t>including</w:t>
      </w:r>
      <w:r w:rsidR="005F6FC7">
        <w:t xml:space="preserve"> </w:t>
      </w:r>
      <w:r>
        <w:t>the</w:t>
      </w:r>
      <w:r w:rsidR="005F6FC7">
        <w:t xml:space="preserve"> </w:t>
      </w:r>
      <w:r>
        <w:t>nature</w:t>
      </w:r>
      <w:r w:rsidR="005F6FC7">
        <w:t xml:space="preserve"> </w:t>
      </w:r>
      <w:r>
        <w:t>and</w:t>
      </w:r>
      <w:r w:rsidR="005F6FC7">
        <w:t xml:space="preserve"> </w:t>
      </w:r>
      <w:r>
        <w:t>scope</w:t>
      </w:r>
      <w:r w:rsidR="005F6FC7">
        <w:t xml:space="preserve"> </w:t>
      </w:r>
      <w:r>
        <w:t>of</w:t>
      </w:r>
      <w:r w:rsidR="005F6FC7">
        <w:t xml:space="preserve"> </w:t>
      </w:r>
      <w:r>
        <w:t>the</w:t>
      </w:r>
      <w:r w:rsidR="005F6FC7">
        <w:t xml:space="preserve"> </w:t>
      </w:r>
      <w:r>
        <w:t>problem.</w:t>
      </w:r>
      <w:r w:rsidR="005F6FC7">
        <w:t xml:space="preserve"> </w:t>
      </w:r>
    </w:p>
    <w:p w:rsidR="007F6736" w:rsidRPr="007F6736" w:rsidP="7A2F466B" w14:paraId="1E05B457" w14:textId="0147DCBE">
      <w:pPr>
        <w:pStyle w:val="BulletLevel1"/>
      </w:pPr>
      <w:r>
        <w:t>P</w:t>
      </w:r>
      <w:r>
        <w:t>rovide</w:t>
      </w:r>
      <w:r>
        <w:t>, as appropriate,</w:t>
      </w:r>
      <w:r>
        <w:t xml:space="preserve"> supporting</w:t>
      </w:r>
      <w:r w:rsidR="005F6FC7">
        <w:t xml:space="preserve"> </w:t>
      </w:r>
      <w:r>
        <w:t>documentation,</w:t>
      </w:r>
      <w:r w:rsidR="005F6FC7">
        <w:t xml:space="preserve"> </w:t>
      </w:r>
      <w:r>
        <w:t>such</w:t>
      </w:r>
      <w:r w:rsidR="005F6FC7">
        <w:t xml:space="preserve"> </w:t>
      </w:r>
      <w:r>
        <w:t>as</w:t>
      </w:r>
      <w:r w:rsidR="005F6FC7">
        <w:t xml:space="preserve"> </w:t>
      </w:r>
      <w:r>
        <w:t>letters</w:t>
      </w:r>
      <w:r w:rsidR="005F6FC7">
        <w:t xml:space="preserve"> </w:t>
      </w:r>
      <w:r>
        <w:t>of</w:t>
      </w:r>
      <w:r w:rsidR="005F6FC7">
        <w:t xml:space="preserve"> </w:t>
      </w:r>
      <w:r>
        <w:t>support</w:t>
      </w:r>
      <w:r w:rsidR="005F6FC7">
        <w:t xml:space="preserve"> </w:t>
      </w:r>
      <w:r w:rsidR="007A3A80">
        <w:t>and</w:t>
      </w:r>
      <w:r w:rsidR="005F6FC7">
        <w:t xml:space="preserve"> </w:t>
      </w:r>
      <w:r w:rsidR="007A3A80">
        <w:t>testimonials,</w:t>
      </w:r>
      <w:r w:rsidR="005F6FC7">
        <w:t xml:space="preserve"> </w:t>
      </w:r>
      <w:r>
        <w:t>in</w:t>
      </w:r>
      <w:r w:rsidR="005F6FC7">
        <w:t xml:space="preserve"> </w:t>
      </w:r>
      <w:r>
        <w:t>your attachments</w:t>
      </w:r>
      <w:r>
        <w:t>.</w:t>
      </w:r>
      <w:r w:rsidR="005F6FC7">
        <w:t xml:space="preserve"> </w:t>
      </w:r>
    </w:p>
    <w:p w:rsidR="007F6736" w:rsidP="7A2F466B" w14:paraId="21127DDD" w14:textId="3E6FA8CB">
      <w:pPr>
        <w:pStyle w:val="BulletLevel1"/>
      </w:pPr>
      <w:r>
        <w:t>Include any</w:t>
      </w:r>
      <w:r w:rsidR="005F6FC7">
        <w:t xml:space="preserve"> </w:t>
      </w:r>
      <w:r>
        <w:t>relevant</w:t>
      </w:r>
      <w:r w:rsidR="005F6FC7">
        <w:t xml:space="preserve"> </w:t>
      </w:r>
      <w:r>
        <w:t>data</w:t>
      </w:r>
      <w:r w:rsidR="005F6FC7">
        <w:t xml:space="preserve"> </w:t>
      </w:r>
      <w:r>
        <w:t>based</w:t>
      </w:r>
      <w:r w:rsidR="005F6FC7">
        <w:t xml:space="preserve"> </w:t>
      </w:r>
      <w:r>
        <w:t>on</w:t>
      </w:r>
      <w:r w:rsidR="005F6FC7">
        <w:t xml:space="preserve"> </w:t>
      </w:r>
      <w:r>
        <w:t>planning</w:t>
      </w:r>
      <w:r w:rsidR="005F6FC7">
        <w:t xml:space="preserve"> </w:t>
      </w:r>
      <w:r>
        <w:t>studies</w:t>
      </w:r>
      <w:r w:rsidR="005F6FC7">
        <w:t xml:space="preserve"> </w:t>
      </w:r>
      <w:r>
        <w:t>or</w:t>
      </w:r>
      <w:r w:rsidR="005F6FC7">
        <w:t xml:space="preserve"> </w:t>
      </w:r>
      <w:r>
        <w:t>needs</w:t>
      </w:r>
      <w:r w:rsidR="005F6FC7">
        <w:t xml:space="preserve"> </w:t>
      </w:r>
      <w:r>
        <w:t>assessments. You may refer to them in the</w:t>
      </w:r>
      <w:r w:rsidR="005F6FC7">
        <w:t xml:space="preserve"> </w:t>
      </w:r>
      <w:r>
        <w:t>endnotes</w:t>
      </w:r>
      <w:r w:rsidR="005F6FC7">
        <w:t xml:space="preserve"> </w:t>
      </w:r>
      <w:r>
        <w:t>or</w:t>
      </w:r>
      <w:r w:rsidR="005F6FC7">
        <w:t xml:space="preserve"> </w:t>
      </w:r>
      <w:r>
        <w:t>footnotes</w:t>
      </w:r>
      <w:r w:rsidR="008F225C">
        <w:t xml:space="preserve"> of your application</w:t>
      </w:r>
      <w:r>
        <w:t>.</w:t>
      </w:r>
      <w:r w:rsidR="005F6FC7">
        <w:t xml:space="preserve"> </w:t>
      </w:r>
    </w:p>
    <w:p w:rsidR="007F6736" w:rsidRPr="007F6736" w:rsidP="7A2F466B" w14:paraId="290B92AC" w14:textId="55D1BF5B">
      <w:pPr>
        <w:pStyle w:val="BulletLevel1"/>
      </w:pPr>
      <w:r>
        <w:t>Use demographic</w:t>
      </w:r>
      <w:r w:rsidR="005F6FC7">
        <w:t xml:space="preserve"> </w:t>
      </w:r>
      <w:r>
        <w:t>data</w:t>
      </w:r>
      <w:r w:rsidR="005F6FC7">
        <w:t xml:space="preserve"> </w:t>
      </w:r>
      <w:r>
        <w:t>and</w:t>
      </w:r>
      <w:r w:rsidR="005F6FC7">
        <w:t xml:space="preserve"> </w:t>
      </w:r>
      <w:r>
        <w:t>participant or benefic</w:t>
      </w:r>
      <w:r w:rsidR="009F4CBD">
        <w:t>iary</w:t>
      </w:r>
      <w:r w:rsidR="005F6FC7">
        <w:t xml:space="preserve"> </w:t>
      </w:r>
      <w:r w:rsidR="009F4CBD">
        <w:t>information</w:t>
      </w:r>
      <w:r w:rsidR="005616CB">
        <w:t xml:space="preserve"> </w:t>
      </w:r>
      <w:r>
        <w:t>where you can.</w:t>
      </w:r>
    </w:p>
    <w:p w:rsidR="00E86BD6" w:rsidRPr="00DB3E64" w:rsidP="00AA305F" w14:paraId="7532AFB3" w14:textId="6AA6D99A">
      <w:pPr>
        <w:pStyle w:val="Heading2"/>
      </w:pPr>
      <w:bookmarkStart w:id="30" w:name="_Toc523483375"/>
      <w:bookmarkStart w:id="31" w:name="_Toc205555458"/>
      <w:bookmarkStart w:id="32" w:name="_Toc205555694"/>
      <w:bookmarkStart w:id="33" w:name="_Toc1108740416"/>
      <w:r>
        <w:t>Objectives</w:t>
      </w:r>
      <w:bookmarkEnd w:id="30"/>
      <w:bookmarkEnd w:id="31"/>
      <w:bookmarkEnd w:id="32"/>
      <w:bookmarkEnd w:id="33"/>
      <w:r>
        <w:t xml:space="preserve"> </w:t>
      </w:r>
    </w:p>
    <w:p w:rsidR="00726287" w:rsidP="00726287" w14:paraId="66FCCCDC" w14:textId="264A5070">
      <w:pPr>
        <w:pStyle w:val="BodyText"/>
        <w:pBdr>
          <w:left w:val="single" w:sz="24" w:space="4" w:color="A6A6A6" w:themeColor="background1" w:themeShade="A6"/>
        </w:pBdr>
        <w:rPr>
          <w:b/>
          <w:bCs/>
        </w:rPr>
      </w:pPr>
      <w:r w:rsidRPr="7701C246">
        <w:rPr>
          <w:b/>
          <w:bCs/>
        </w:rPr>
        <w:t>INSTRUCTIONS</w:t>
      </w:r>
      <w:r w:rsidRPr="7701C246" w:rsidR="00C94242">
        <w:rPr>
          <w:b/>
          <w:bCs/>
        </w:rPr>
        <w:t xml:space="preserve"> FOR NOFO WRITERS</w:t>
      </w:r>
      <w:r w:rsidRPr="7701C246">
        <w:rPr>
          <w:b/>
          <w:bCs/>
        </w:rPr>
        <w:t>:</w:t>
      </w:r>
      <w:r w:rsidRPr="7701C246" w:rsidR="00C94242">
        <w:rPr>
          <w:b/>
          <w:bCs/>
        </w:rPr>
        <w:t xml:space="preserve"> Objectives</w:t>
      </w:r>
    </w:p>
    <w:p w:rsidR="2384C79D" w:rsidP="65FF793D" w14:paraId="2E13812A" w14:textId="30301F86">
      <w:pPr>
        <w:jc w:val="both"/>
      </w:pPr>
      <w:r>
        <w:t>Use this section to require applicants to specify requirements for the objectives of the project and how they relate to the overall purpose of the program.</w:t>
      </w:r>
    </w:p>
    <w:p w:rsidR="002157FF" w:rsidP="65FF793D" w14:paraId="06DB3024" w14:textId="74746E4D">
      <w:pPr>
        <w:rPr>
          <w:b/>
          <w:bCs/>
        </w:rPr>
      </w:pPr>
      <w:r>
        <w:t xml:space="preserve">This section is optional. </w:t>
      </w:r>
    </w:p>
    <w:p w:rsidR="29187FDA" w:rsidP="65FF793D" w14:paraId="6C0CDDDF" w14:textId="0FC17417">
      <w:r>
        <w:t xml:space="preserve">For Traditional NOFOs: </w:t>
      </w:r>
    </w:p>
    <w:p w:rsidR="29187FDA" w:rsidP="65FF793D" w14:paraId="333B4B21" w14:textId="68FADC10">
      <w:pPr>
        <w:pStyle w:val="BulletLevel1"/>
      </w:pPr>
      <w:r>
        <w:t>Check the box to include language in the Project Description.</w:t>
      </w:r>
    </w:p>
    <w:p w:rsidR="002157FF" w:rsidP="65FF793D" w14:paraId="02D7A249" w14:textId="2F00FEA4">
      <w:r>
        <w:t xml:space="preserve">For SimplerNOFOs: </w:t>
      </w:r>
    </w:p>
    <w:p w:rsidR="00726287" w:rsidP="65FF793D" w14:paraId="45EA5091" w14:textId="34E599A7">
      <w:pPr>
        <w:pStyle w:val="BulletLevel1"/>
      </w:pPr>
      <w:r w:rsidRPr="689603CF">
        <w:t xml:space="preserve">If you do not need it, delete it and the heading. If you choose to keep it, do not alter the content. </w:t>
      </w:r>
      <w:r>
        <w:t xml:space="preserve"> </w:t>
      </w:r>
    </w:p>
    <w:p w:rsidR="009F4CBD" w:rsidRPr="00726287" w:rsidP="65FF793D" w14:paraId="60EF4D6C" w14:textId="58E9C745">
      <w:pPr>
        <w:pBdr>
          <w:left w:val="single" w:sz="24" w:space="4" w:color="A6A6A6" w:themeColor="background1" w:themeShade="A6"/>
        </w:pBdr>
        <w:rPr>
          <w:b/>
          <w:bCs/>
        </w:rPr>
      </w:pPr>
      <w:r w:rsidRPr="00726287">
        <w:rPr>
          <w:b/>
          <w:bCs/>
        </w:rPr>
        <w:t>CONTENT:</w:t>
      </w:r>
    </w:p>
    <w:p w:rsidR="00786AA6" w:rsidRPr="00C94825" w:rsidP="00A3523B" w14:paraId="577A1AE0" w14:textId="2E0494F0">
      <w:r>
        <w:t>S</w:t>
      </w:r>
      <w:r w:rsidRPr="00837137">
        <w:t>tate</w:t>
      </w:r>
      <w:r w:rsidRPr="00837137" w:rsidR="005F6FC7">
        <w:t xml:space="preserve"> </w:t>
      </w:r>
      <w:r>
        <w:t xml:space="preserve">your main objectives and any sub-objectives. </w:t>
      </w:r>
      <w:r w:rsidRPr="00837137">
        <w:t xml:space="preserve"> </w:t>
      </w:r>
      <w:r>
        <w:t>A</w:t>
      </w:r>
      <w:r w:rsidRPr="00C94825">
        <w:t>ddress</w:t>
      </w:r>
      <w:r w:rsidRPr="00C94825" w:rsidR="005F6FC7">
        <w:t xml:space="preserve"> </w:t>
      </w:r>
      <w:r w:rsidRPr="00837137">
        <w:t>how</w:t>
      </w:r>
      <w:r w:rsidRPr="00837137" w:rsidR="005F6FC7">
        <w:t xml:space="preserve"> </w:t>
      </w:r>
      <w:r w:rsidRPr="00837137">
        <w:t>the</w:t>
      </w:r>
      <w:r w:rsidRPr="00837137" w:rsidR="005F6FC7">
        <w:t xml:space="preserve"> </w:t>
      </w:r>
      <w:r w:rsidRPr="00DB3E64">
        <w:t>objectives</w:t>
      </w:r>
      <w:r w:rsidRPr="00DB3E64" w:rsidR="005F6FC7">
        <w:t xml:space="preserve"> </w:t>
      </w:r>
      <w:r w:rsidRPr="00DB3E64">
        <w:t>stated</w:t>
      </w:r>
      <w:r w:rsidRPr="00DB3E64" w:rsidR="005F6FC7">
        <w:t xml:space="preserve"> </w:t>
      </w:r>
      <w:r w:rsidRPr="00DB3E64">
        <w:t>relate</w:t>
      </w:r>
      <w:r w:rsidRPr="00DB3E64" w:rsidR="005F6FC7">
        <w:t xml:space="preserve"> </w:t>
      </w:r>
      <w:r w:rsidRPr="00DB3E64">
        <w:t>to</w:t>
      </w:r>
      <w:r w:rsidRPr="00DB3E64" w:rsidR="005F6FC7">
        <w:t xml:space="preserve"> </w:t>
      </w:r>
      <w:r w:rsidRPr="00DB3E64">
        <w:t>the</w:t>
      </w:r>
      <w:r w:rsidRPr="00DB3E64" w:rsidR="005F6FC7">
        <w:t xml:space="preserve"> </w:t>
      </w:r>
      <w:r w:rsidRPr="00DB3E64">
        <w:t>overall</w:t>
      </w:r>
      <w:r w:rsidRPr="00DB3E64" w:rsidR="005F6FC7">
        <w:t xml:space="preserve"> </w:t>
      </w:r>
      <w:r w:rsidRPr="00DB3E64">
        <w:t>purpose</w:t>
      </w:r>
      <w:r w:rsidRPr="00DB3E64" w:rsidR="005F6FC7">
        <w:t xml:space="preserve"> </w:t>
      </w:r>
      <w:r w:rsidRPr="00DB3E64">
        <w:t>of</w:t>
      </w:r>
      <w:r w:rsidRPr="00DB3E64" w:rsidR="005F6FC7">
        <w:t xml:space="preserve"> </w:t>
      </w:r>
      <w:r>
        <w:t>this</w:t>
      </w:r>
      <w:r w:rsidRPr="00DB3E64" w:rsidR="005F6FC7">
        <w:t xml:space="preserve"> </w:t>
      </w:r>
      <w:r w:rsidRPr="00DB3E64">
        <w:t>program</w:t>
      </w:r>
      <w:r w:rsidRPr="00DB3E64" w:rsidR="005F6FC7">
        <w:t xml:space="preserve"> </w:t>
      </w:r>
      <w:r w:rsidRPr="00DB3E64" w:rsidR="00DC52D6">
        <w:t>and</w:t>
      </w:r>
      <w:r w:rsidRPr="00DB3E64" w:rsidR="005F6FC7">
        <w:t xml:space="preserve"> </w:t>
      </w:r>
      <w:r w:rsidRPr="005F6FC7" w:rsidR="00DC52D6">
        <w:rPr>
          <w:rFonts w:eastAsia="Times New Roman"/>
          <w:szCs w:val="24"/>
        </w:rPr>
        <w:t>describe</w:t>
      </w:r>
      <w:r w:rsidRPr="00C94825" w:rsidR="005F6FC7">
        <w:t xml:space="preserve"> </w:t>
      </w:r>
      <w:r w:rsidRPr="00C94825" w:rsidR="00DC52D6">
        <w:t>how</w:t>
      </w:r>
      <w:r w:rsidRPr="00837137" w:rsidR="005F6FC7">
        <w:t xml:space="preserve"> </w:t>
      </w:r>
      <w:r>
        <w:t xml:space="preserve">you will achieve the </w:t>
      </w:r>
      <w:r w:rsidRPr="00837137" w:rsidR="00DC52D6">
        <w:t>objec</w:t>
      </w:r>
      <w:r w:rsidRPr="00837137" w:rsidR="00802173">
        <w:t>tives</w:t>
      </w:r>
      <w:r w:rsidRPr="00C94825" w:rsidR="00802173">
        <w:t>.</w:t>
      </w:r>
    </w:p>
    <w:p w:rsidR="009F741F" w:rsidRPr="00DB3E64" w:rsidP="00A3523B" w14:paraId="18601E9B" w14:textId="38895886">
      <w:r w:rsidRPr="00837137">
        <w:t>Text</w:t>
      </w:r>
      <w:r w:rsidRPr="00837137" w:rsidR="005F6FC7">
        <w:t xml:space="preserve"> </w:t>
      </w:r>
      <w:r w:rsidRPr="00837137">
        <w:t>Field:</w:t>
      </w:r>
      <w:r w:rsidRPr="00DB3E64" w:rsidR="005F6FC7">
        <w:t xml:space="preserve"> </w:t>
      </w:r>
      <w:r w:rsidR="00E1564A">
        <w:t>{</w:t>
      </w:r>
      <w:r w:rsidRPr="00DB3E64">
        <w:t>Objectives</w:t>
      </w:r>
      <w:r w:rsidR="00E1564A">
        <w:t>: Enter any additional information needed by the applicant</w:t>
      </w:r>
      <w:r w:rsidR="00EF6399">
        <w:t>}</w:t>
      </w:r>
    </w:p>
    <w:p w:rsidR="65FF793D" w:rsidP="65FF793D" w14:paraId="3A9FE1DC" w14:textId="319A7F63">
      <w:pPr>
        <w:pStyle w:val="Heading1"/>
      </w:pPr>
    </w:p>
    <w:p w:rsidR="00EF6399" w:rsidP="65FF793D" w14:paraId="7E6BECD3" w14:textId="591062B5">
      <w:pPr>
        <w:pStyle w:val="Heading1"/>
      </w:pPr>
      <w:bookmarkStart w:id="34" w:name="_Toc205555459"/>
      <w:bookmarkStart w:id="35" w:name="_Toc205555695"/>
      <w:bookmarkStart w:id="36" w:name="_Toc1355130858"/>
      <w:bookmarkStart w:id="37" w:name="_Toc523483376"/>
      <w:r>
        <w:t>Response</w:t>
      </w:r>
      <w:bookmarkEnd w:id="34"/>
      <w:bookmarkEnd w:id="35"/>
      <w:bookmarkEnd w:id="36"/>
    </w:p>
    <w:p w:rsidR="00273785" w:rsidRPr="00C94825" w:rsidP="00AA305F" w14:paraId="139690D2" w14:textId="19D9E166">
      <w:pPr>
        <w:pStyle w:val="Heading2"/>
      </w:pPr>
      <w:bookmarkStart w:id="38" w:name="_Toc205555460"/>
      <w:bookmarkStart w:id="39" w:name="_Toc205555696"/>
      <w:bookmarkStart w:id="40" w:name="_Toc1603134635"/>
      <w:r>
        <w:t>Approach</w:t>
      </w:r>
      <w:bookmarkEnd w:id="38"/>
      <w:bookmarkEnd w:id="39"/>
      <w:bookmarkEnd w:id="40"/>
    </w:p>
    <w:p w:rsidR="00273785" w:rsidP="00273785" w14:paraId="123E970B" w14:textId="245C184B">
      <w:pPr>
        <w:pBdr>
          <w:left w:val="single" w:sz="24" w:space="4" w:color="A6A6A6" w:themeColor="background1" w:themeShade="A6"/>
        </w:pBdr>
        <w:rPr>
          <w:b/>
          <w:bCs/>
        </w:rPr>
      </w:pPr>
      <w:r w:rsidRPr="7701C246">
        <w:rPr>
          <w:b/>
          <w:bCs/>
        </w:rPr>
        <w:t>INSTRUCTIONS FOR NOFO WRITERS: Approach</w:t>
      </w:r>
    </w:p>
    <w:p w:rsidR="4B2ED0C1" w:rsidP="72881B1B" w14:paraId="7BD2429E" w14:textId="0B5588B3">
      <w:r>
        <w:t>Use this section to include specific directions for applicants that will tailor the project narrative to the requirements of the specific program described by the NOFO.</w:t>
      </w:r>
    </w:p>
    <w:p w:rsidR="00273785" w:rsidP="65FF793D" w14:paraId="063530CE" w14:textId="0BC03642">
      <w:r>
        <w:t xml:space="preserve">This section is optional. </w:t>
      </w:r>
    </w:p>
    <w:p w:rsidR="0197EACB" w:rsidP="65FF793D" w14:paraId="63FED86B" w14:textId="0FC2463A">
      <w:r>
        <w:t xml:space="preserve">For Traditional NOFOs: </w:t>
      </w:r>
    </w:p>
    <w:p w:rsidR="0197EACB" w:rsidP="65FF793D" w14:paraId="569BC04B" w14:textId="15EB720C">
      <w:pPr>
        <w:pStyle w:val="BulletLevel1"/>
      </w:pPr>
      <w:r w:rsidRPr="00D3748A">
        <w:t>A text box is available so that Lead Authors may specify requirements that are the critical elements used by objective reviewers during the application review process.</w:t>
      </w:r>
    </w:p>
    <w:p w:rsidR="0197EACB" w:rsidP="65FF793D" w14:paraId="111C9E28" w14:textId="25A752BC">
      <w:pPr>
        <w:pStyle w:val="BulletLevel1"/>
      </w:pPr>
      <w:r w:rsidRPr="00D3748A">
        <w:t>Use the text box to specify instructions to applicants on the program-specific requirements of their project descriptions. Do not repeat standard language or the requirements for all applicants that appear earlier in the NOFO template.</w:t>
      </w:r>
    </w:p>
    <w:p w:rsidR="0197EACB" w:rsidP="65FF793D" w14:paraId="0F40043A" w14:textId="6F415961">
      <w:r>
        <w:t xml:space="preserve">For SimplerNOFOs: </w:t>
      </w:r>
    </w:p>
    <w:p w:rsidR="005A1E67" w:rsidRPr="005A1E67" w:rsidP="65FF793D" w14:paraId="0DEBAE61" w14:textId="58A27320">
      <w:pPr>
        <w:pStyle w:val="BulletLevel1"/>
      </w:pPr>
      <w:r>
        <w:t xml:space="preserve">If you do not need it, delete it and the heading. </w:t>
      </w:r>
    </w:p>
    <w:p w:rsidR="005A1E67" w:rsidRPr="005A1E67" w:rsidP="65FF793D" w14:paraId="42B4A2AE" w14:textId="755E4F03">
      <w:pPr>
        <w:pStyle w:val="BulletLevel1"/>
      </w:pPr>
      <w:r>
        <w:t xml:space="preserve">If you choose to keep it, do not alter the content in the first two paragraphs. </w:t>
      </w:r>
    </w:p>
    <w:p w:rsidR="005A1E67" w:rsidRPr="005A1E67" w:rsidP="65FF793D" w14:paraId="3675B8C8" w14:textId="169A8B2D">
      <w:pPr>
        <w:pStyle w:val="BulletLevel1"/>
        <w:rPr>
          <w:b/>
          <w:bCs/>
        </w:rPr>
      </w:pPr>
      <w:r>
        <w:t xml:space="preserve">You can add content in the prompt highlighted in yellow. </w:t>
      </w:r>
      <w:r>
        <w:t xml:space="preserve">In the yellow prompt: </w:t>
      </w:r>
    </w:p>
    <w:p w:rsidR="00273785" w:rsidP="65FF793D" w14:paraId="419DFDF7" w14:textId="77777777">
      <w:pPr>
        <w:pStyle w:val="BulletLevel2"/>
      </w:pPr>
      <w:r>
        <w:t xml:space="preserve">This text provides the central requirements of the Project Description narrative. </w:t>
      </w:r>
    </w:p>
    <w:p w:rsidR="00273785" w:rsidRPr="005F6FC7" w:rsidP="65FF793D" w14:paraId="6524D03C" w14:textId="77777777">
      <w:pPr>
        <w:pStyle w:val="BulletLevel2"/>
      </w:pPr>
      <w:r>
        <w:t xml:space="preserve">You may use the text field to specify requirements that are the critical elements used by reviewers during the merit review. Do not repeat standard language or the requirements for all applicants that appear earlier in the NOFO template. </w:t>
      </w:r>
    </w:p>
    <w:p w:rsidR="00273785" w:rsidRPr="00726287" w:rsidP="00273785" w14:paraId="50557007" w14:textId="77777777">
      <w:pPr>
        <w:pStyle w:val="BodyText"/>
        <w:rPr>
          <w:b/>
          <w:bCs/>
        </w:rPr>
      </w:pPr>
      <w:r w:rsidRPr="00726287">
        <w:rPr>
          <w:b/>
          <w:bCs/>
        </w:rPr>
        <w:t>CONTENT:</w:t>
      </w:r>
    </w:p>
    <w:p w:rsidR="00273785" w:rsidRPr="00C94825" w:rsidP="00273785" w14:paraId="78B79B66" w14:textId="77777777">
      <w:pPr>
        <w:pStyle w:val="BodyText"/>
      </w:pPr>
      <w:r w:rsidRPr="006305EC">
        <w:t>Outline</w:t>
      </w:r>
      <w:r w:rsidRPr="00DB3E64">
        <w:rPr>
          <w:spacing w:val="-4"/>
        </w:rPr>
        <w:t xml:space="preserve"> </w:t>
      </w:r>
      <w:r>
        <w:rPr>
          <w:spacing w:val="-4"/>
        </w:rPr>
        <w:t xml:space="preserve">your action </w:t>
      </w:r>
      <w:r w:rsidRPr="006305EC">
        <w:t>plan</w:t>
      </w:r>
      <w:r>
        <w:t>.</w:t>
      </w:r>
      <w:r w:rsidRPr="00DB3E64">
        <w:rPr>
          <w:spacing w:val="-3"/>
        </w:rPr>
        <w:t xml:space="preserve"> </w:t>
      </w:r>
      <w:r>
        <w:t>D</w:t>
      </w:r>
      <w:r w:rsidRPr="006305EC">
        <w:t>escribe</w:t>
      </w:r>
      <w:r w:rsidRPr="00DB3E64">
        <w:rPr>
          <w:spacing w:val="-4"/>
        </w:rPr>
        <w:t xml:space="preserve"> </w:t>
      </w:r>
      <w:r w:rsidRPr="006305EC">
        <w:t>the</w:t>
      </w:r>
      <w:r w:rsidRPr="00DB3E64">
        <w:rPr>
          <w:spacing w:val="-3"/>
        </w:rPr>
        <w:t xml:space="preserve"> </w:t>
      </w:r>
      <w:r w:rsidRPr="006305EC">
        <w:t>scope</w:t>
      </w:r>
      <w:r w:rsidRPr="00DB3E64">
        <w:rPr>
          <w:spacing w:val="-4"/>
        </w:rPr>
        <w:t xml:space="preserve"> </w:t>
      </w:r>
      <w:r>
        <w:rPr>
          <w:spacing w:val="-4"/>
        </w:rPr>
        <w:t xml:space="preserve">of your proposed project </w:t>
      </w:r>
      <w:r w:rsidRPr="006305EC">
        <w:t>and</w:t>
      </w:r>
      <w:r w:rsidRPr="00DB3E64">
        <w:rPr>
          <w:spacing w:val="-3"/>
        </w:rPr>
        <w:t xml:space="preserve"> </w:t>
      </w:r>
      <w:r>
        <w:rPr>
          <w:spacing w:val="-3"/>
        </w:rPr>
        <w:t xml:space="preserve">describe in </w:t>
      </w:r>
      <w:r w:rsidRPr="006305EC">
        <w:t>deta</w:t>
      </w:r>
      <w:r w:rsidRPr="00DB3E64">
        <w:rPr>
          <w:spacing w:val="-1"/>
        </w:rPr>
        <w:t>i</w:t>
      </w:r>
      <w:r w:rsidRPr="006305EC">
        <w:t>l</w:t>
      </w:r>
      <w:r w:rsidRPr="00DB3E64">
        <w:rPr>
          <w:spacing w:val="-4"/>
        </w:rPr>
        <w:t xml:space="preserve"> </w:t>
      </w:r>
      <w:r w:rsidRPr="006305EC">
        <w:t>how</w:t>
      </w:r>
      <w:r w:rsidRPr="00DB3E64">
        <w:rPr>
          <w:spacing w:val="-3"/>
        </w:rPr>
        <w:t xml:space="preserve"> </w:t>
      </w:r>
      <w:r>
        <w:rPr>
          <w:spacing w:val="-3"/>
        </w:rPr>
        <w:t>you will accomplish it</w:t>
      </w:r>
      <w:r w:rsidRPr="00C94825">
        <w:t>.</w:t>
      </w:r>
      <w:r w:rsidRPr="00DB3E64">
        <w:rPr>
          <w:spacing w:val="48"/>
        </w:rPr>
        <w:t xml:space="preserve"> </w:t>
      </w:r>
      <w:r>
        <w:t>A</w:t>
      </w:r>
      <w:r w:rsidRPr="00C94825">
        <w:t>ccount</w:t>
      </w:r>
      <w:r w:rsidRPr="00DB3E64">
        <w:rPr>
          <w:spacing w:val="-5"/>
        </w:rPr>
        <w:t xml:space="preserve"> </w:t>
      </w:r>
      <w:r w:rsidRPr="00C94825">
        <w:t>for</w:t>
      </w:r>
      <w:r w:rsidRPr="00DB3E64">
        <w:rPr>
          <w:spacing w:val="-6"/>
        </w:rPr>
        <w:t xml:space="preserve"> </w:t>
      </w:r>
      <w:r w:rsidRPr="00C94825">
        <w:t>all</w:t>
      </w:r>
      <w:r w:rsidRPr="00DB3E64">
        <w:rPr>
          <w:spacing w:val="-6"/>
        </w:rPr>
        <w:t xml:space="preserve"> </w:t>
      </w:r>
      <w:r w:rsidRPr="00C94825">
        <w:t>functions</w:t>
      </w:r>
      <w:r w:rsidRPr="00DB3E64">
        <w:rPr>
          <w:spacing w:val="-6"/>
        </w:rPr>
        <w:t xml:space="preserve"> </w:t>
      </w:r>
      <w:r w:rsidRPr="00C94825">
        <w:t>or</w:t>
      </w:r>
      <w:r w:rsidRPr="00DB3E64">
        <w:rPr>
          <w:spacing w:val="-6"/>
        </w:rPr>
        <w:t xml:space="preserve"> </w:t>
      </w:r>
      <w:r w:rsidRPr="00C94825">
        <w:t>act</w:t>
      </w:r>
      <w:r w:rsidRPr="00DB3E64">
        <w:rPr>
          <w:spacing w:val="-1"/>
        </w:rPr>
        <w:t>i</w:t>
      </w:r>
      <w:r w:rsidRPr="00C94825">
        <w:t>vities</w:t>
      </w:r>
      <w:r w:rsidRPr="00DB3E64">
        <w:rPr>
          <w:spacing w:val="-5"/>
        </w:rPr>
        <w:t xml:space="preserve"> </w:t>
      </w:r>
      <w:r>
        <w:rPr>
          <w:spacing w:val="-5"/>
        </w:rPr>
        <w:t xml:space="preserve">you identify </w:t>
      </w:r>
      <w:r w:rsidRPr="00C94825">
        <w:t>in</w:t>
      </w:r>
      <w:r w:rsidRPr="00DB3E64">
        <w:rPr>
          <w:spacing w:val="-6"/>
        </w:rPr>
        <w:t xml:space="preserve"> </w:t>
      </w:r>
      <w:r>
        <w:t>your</w:t>
      </w:r>
      <w:r w:rsidRPr="00DB3E64">
        <w:rPr>
          <w:w w:val="99"/>
        </w:rPr>
        <w:t xml:space="preserve"> </w:t>
      </w:r>
      <w:r w:rsidRPr="00C94825">
        <w:t>appli</w:t>
      </w:r>
      <w:r w:rsidRPr="00DB3E64">
        <w:rPr>
          <w:spacing w:val="-1"/>
        </w:rPr>
        <w:t>c</w:t>
      </w:r>
      <w:r w:rsidRPr="00C94825">
        <w:t>ation.</w:t>
      </w:r>
      <w:r w:rsidRPr="676EFE8E">
        <w:rPr>
          <w:spacing w:val="-6"/>
        </w:rPr>
        <w:t xml:space="preserve"> </w:t>
      </w:r>
    </w:p>
    <w:p w:rsidR="00273785" w:rsidRPr="00327DE7" w:rsidP="00273785" w14:paraId="36D1969C" w14:textId="77777777">
      <w:pPr>
        <w:pStyle w:val="BodyText"/>
      </w:pPr>
      <w:r>
        <w:t>Explain</w:t>
      </w:r>
      <w:r w:rsidRPr="00327DE7">
        <w:rPr>
          <w:spacing w:val="-8"/>
        </w:rPr>
        <w:t xml:space="preserve"> </w:t>
      </w:r>
      <w:r w:rsidRPr="00327DE7">
        <w:t>potent</w:t>
      </w:r>
      <w:r w:rsidRPr="00327DE7">
        <w:rPr>
          <w:spacing w:val="-1"/>
        </w:rPr>
        <w:t>i</w:t>
      </w:r>
      <w:r w:rsidRPr="00327DE7">
        <w:t>al</w:t>
      </w:r>
      <w:r w:rsidRPr="00327DE7">
        <w:rPr>
          <w:spacing w:val="-7"/>
        </w:rPr>
        <w:t xml:space="preserve"> </w:t>
      </w:r>
      <w:r w:rsidRPr="00327DE7">
        <w:t>obstacl</w:t>
      </w:r>
      <w:r w:rsidRPr="00327DE7">
        <w:rPr>
          <w:spacing w:val="-1"/>
        </w:rPr>
        <w:t>e</w:t>
      </w:r>
      <w:r w:rsidRPr="00327DE7">
        <w:t>s</w:t>
      </w:r>
      <w:r w:rsidRPr="00327DE7">
        <w:rPr>
          <w:spacing w:val="-7"/>
        </w:rPr>
        <w:t xml:space="preserve"> </w:t>
      </w:r>
      <w:r w:rsidRPr="00327DE7">
        <w:t>and</w:t>
      </w:r>
      <w:r w:rsidRPr="00327DE7">
        <w:rPr>
          <w:spacing w:val="-7"/>
        </w:rPr>
        <w:t xml:space="preserve"> </w:t>
      </w:r>
      <w:r w:rsidRPr="00327DE7">
        <w:t>chal</w:t>
      </w:r>
      <w:r w:rsidRPr="00327DE7">
        <w:rPr>
          <w:spacing w:val="-1"/>
        </w:rPr>
        <w:t>l</w:t>
      </w:r>
      <w:r w:rsidRPr="00327DE7">
        <w:t>enges</w:t>
      </w:r>
      <w:r w:rsidRPr="00327DE7">
        <w:rPr>
          <w:spacing w:val="-7"/>
        </w:rPr>
        <w:t xml:space="preserve"> </w:t>
      </w:r>
      <w:r w:rsidRPr="00327DE7">
        <w:t>to</w:t>
      </w:r>
      <w:r w:rsidRPr="00327DE7">
        <w:rPr>
          <w:spacing w:val="-7"/>
        </w:rPr>
        <w:t xml:space="preserve"> </w:t>
      </w:r>
      <w:r w:rsidRPr="00327DE7">
        <w:t>acco</w:t>
      </w:r>
      <w:r w:rsidRPr="00327DE7">
        <w:rPr>
          <w:spacing w:val="-1"/>
        </w:rPr>
        <w:t>m</w:t>
      </w:r>
      <w:r w:rsidRPr="00327DE7">
        <w:t>plishing</w:t>
      </w:r>
      <w:r w:rsidRPr="00327DE7">
        <w:rPr>
          <w:spacing w:val="-7"/>
        </w:rPr>
        <w:t xml:space="preserve"> </w:t>
      </w:r>
      <w:r>
        <w:rPr>
          <w:spacing w:val="-7"/>
        </w:rPr>
        <w:t xml:space="preserve">your </w:t>
      </w:r>
      <w:r w:rsidRPr="00327DE7">
        <w:t>project</w:t>
      </w:r>
      <w:r w:rsidRPr="00327DE7">
        <w:rPr>
          <w:spacing w:val="-7"/>
        </w:rPr>
        <w:t xml:space="preserve"> </w:t>
      </w:r>
      <w:r w:rsidRPr="00327DE7">
        <w:t>goals</w:t>
      </w:r>
      <w:r>
        <w:t>. E</w:t>
      </w:r>
      <w:r w:rsidRPr="00327DE7">
        <w:t>xpla</w:t>
      </w:r>
      <w:r w:rsidRPr="00327DE7">
        <w:rPr>
          <w:spacing w:val="-1"/>
        </w:rPr>
        <w:t>i</w:t>
      </w:r>
      <w:r w:rsidRPr="00327DE7">
        <w:t>n</w:t>
      </w:r>
      <w:r w:rsidRPr="00327DE7">
        <w:rPr>
          <w:spacing w:val="-7"/>
        </w:rPr>
        <w:t xml:space="preserve"> </w:t>
      </w:r>
      <w:r>
        <w:rPr>
          <w:spacing w:val="-7"/>
        </w:rPr>
        <w:t xml:space="preserve">the </w:t>
      </w:r>
      <w:r w:rsidRPr="00327DE7">
        <w:t>strateg</w:t>
      </w:r>
      <w:r w:rsidRPr="00327DE7">
        <w:rPr>
          <w:spacing w:val="-1"/>
        </w:rPr>
        <w:t>i</w:t>
      </w:r>
      <w:r w:rsidRPr="00327DE7">
        <w:t xml:space="preserve">es </w:t>
      </w:r>
      <w:r>
        <w:t>you will use to address them</w:t>
      </w:r>
      <w:r w:rsidRPr="00327DE7">
        <w:t>.</w:t>
      </w:r>
    </w:p>
    <w:p w:rsidR="00273785" w:rsidRPr="006305EC" w:rsidP="00273785" w14:paraId="218BB092" w14:textId="36F1B338">
      <w:pPr>
        <w:rPr>
          <w:rFonts w:eastAsia="Times New Roman"/>
          <w:szCs w:val="20"/>
        </w:rPr>
      </w:pPr>
      <w:r w:rsidRPr="006305EC">
        <w:t xml:space="preserve">Text Field: </w:t>
      </w:r>
      <w:r w:rsidR="00EF2E7C">
        <w:t>{</w:t>
      </w:r>
      <w:r w:rsidRPr="006305EC">
        <w:t>Approach</w:t>
      </w:r>
      <w:r w:rsidR="00EF2E7C">
        <w:t>: Enter any additional information needed by the applicant}</w:t>
      </w:r>
    </w:p>
    <w:p w:rsidR="00273785" w:rsidP="00273785" w14:paraId="2A6D5DDB" w14:textId="77777777"/>
    <w:p w:rsidR="00820B24" w:rsidRPr="00C94825" w:rsidP="00AA305F" w14:paraId="6CB5BAB2" w14:textId="77777777">
      <w:pPr>
        <w:pStyle w:val="Heading2"/>
      </w:pPr>
      <w:bookmarkStart w:id="41" w:name="_Toc205555461"/>
      <w:bookmarkStart w:id="42" w:name="_Toc205555697"/>
      <w:bookmarkStart w:id="43" w:name="_Toc1463632013"/>
      <w:r w:rsidRPr="00C94825">
        <w:t>Proje</w:t>
      </w:r>
      <w:r w:rsidRPr="00DB3E64">
        <w:rPr>
          <w:spacing w:val="-1"/>
        </w:rPr>
        <w:t>c</w:t>
      </w:r>
      <w:r w:rsidRPr="00C94825">
        <w:t>t</w:t>
      </w:r>
      <w:r w:rsidRPr="00DB3E64">
        <w:rPr>
          <w:spacing w:val="-6"/>
        </w:rPr>
        <w:t xml:space="preserve"> </w:t>
      </w:r>
      <w:r w:rsidRPr="00C94825">
        <w:t>Timel</w:t>
      </w:r>
      <w:r w:rsidRPr="00DB3E64">
        <w:rPr>
          <w:spacing w:val="-1"/>
        </w:rPr>
        <w:t>i</w:t>
      </w:r>
      <w:r w:rsidRPr="00C94825">
        <w:t>ne</w:t>
      </w:r>
      <w:r w:rsidRPr="00DB3E64">
        <w:rPr>
          <w:spacing w:val="-6"/>
        </w:rPr>
        <w:t xml:space="preserve"> </w:t>
      </w:r>
      <w:r w:rsidRPr="00C94825">
        <w:t>and</w:t>
      </w:r>
      <w:r w:rsidRPr="00DB3E64">
        <w:rPr>
          <w:spacing w:val="-5"/>
        </w:rPr>
        <w:t xml:space="preserve"> </w:t>
      </w:r>
      <w:r w:rsidRPr="00C94825">
        <w:t>Mil</w:t>
      </w:r>
      <w:r w:rsidRPr="00DB3E64">
        <w:rPr>
          <w:spacing w:val="-1"/>
        </w:rPr>
        <w:t>e</w:t>
      </w:r>
      <w:r w:rsidRPr="00C94825">
        <w:t>stones</w:t>
      </w:r>
      <w:bookmarkEnd w:id="41"/>
      <w:bookmarkEnd w:id="42"/>
      <w:bookmarkEnd w:id="43"/>
    </w:p>
    <w:p w:rsidR="00820B24" w:rsidP="00820B24" w14:paraId="12C823BF" w14:textId="7986DE29">
      <w:pPr>
        <w:pBdr>
          <w:left w:val="single" w:sz="24" w:space="4" w:color="A6A6A6" w:themeColor="background1" w:themeShade="A6"/>
        </w:pBdr>
        <w:rPr>
          <w:b/>
          <w:bCs/>
        </w:rPr>
      </w:pPr>
      <w:r w:rsidRPr="7701C246">
        <w:rPr>
          <w:b/>
          <w:bCs/>
        </w:rPr>
        <w:t>INSTRUCTIONS FOR NOFO WRITERS: Project timeline and milestones</w:t>
      </w:r>
    </w:p>
    <w:p w:rsidR="39626E32" w:rsidP="65FF793D" w14:paraId="03AAE3DB" w14:textId="35C25880">
      <w:r>
        <w:t>Use this option to request that applicants provide a project management plan, including a project timeline, and a description of key milestones in their proposed project</w:t>
      </w:r>
    </w:p>
    <w:p w:rsidR="008168DF" w:rsidRPr="006834E1" w:rsidP="65FF793D" w14:paraId="72B79554" w14:textId="0750F6DC">
      <w:pPr>
        <w:rPr>
          <w:b/>
          <w:bCs/>
        </w:rPr>
      </w:pPr>
      <w:r>
        <w:t xml:space="preserve">This section is optional. </w:t>
      </w:r>
    </w:p>
    <w:p w:rsidR="6905B785" w:rsidP="65FF793D" w14:paraId="05F6D691" w14:textId="36038A63">
      <w:r>
        <w:t xml:space="preserve">For Traditional NOFOs: </w:t>
      </w:r>
    </w:p>
    <w:p w:rsidR="6905B785" w:rsidP="65FF793D" w14:paraId="2490CC6F" w14:textId="4C11D767">
      <w:pPr>
        <w:pStyle w:val="BulletLevel1"/>
      </w:pPr>
      <w:r w:rsidRPr="5FF5795B">
        <w:t>Check the boxes for the items that applicants must include in their application submission. This option assumes that at least one item in the checklist will be selected.</w:t>
      </w:r>
    </w:p>
    <w:p w:rsidR="6905B785" w:rsidP="65FF793D" w14:paraId="32A45121" w14:textId="71A226C2">
      <w:pPr>
        <w:pStyle w:val="BulletLevel1"/>
      </w:pPr>
      <w:r w:rsidRPr="5FF5795B">
        <w:t>A text box is available after the checkboxes for any other items not listed in the checklist but are deemed important for applicants to include.</w:t>
      </w:r>
    </w:p>
    <w:p w:rsidR="6905B785" w:rsidP="65FF793D" w14:paraId="52696A4A" w14:textId="55B13796">
      <w:r>
        <w:t xml:space="preserve">For SimplerNOFOs: </w:t>
      </w:r>
    </w:p>
    <w:p w:rsidR="006834E1" w:rsidRPr="006834E1" w:rsidP="00502241" w14:paraId="28B3E1F2" w14:textId="46B89EF4">
      <w:pPr>
        <w:pStyle w:val="BulletLevel1"/>
      </w:pPr>
      <w:r w:rsidRPr="2C40DE15">
        <w:t xml:space="preserve">If you do not need it, delete it and the heading. </w:t>
      </w:r>
    </w:p>
    <w:p w:rsidR="00820B24" w:rsidRPr="006834E1" w:rsidP="65FF793D" w14:paraId="23100B37" w14:textId="7D2188B7">
      <w:pPr>
        <w:pStyle w:val="BulletLevel1"/>
      </w:pPr>
      <w:r w:rsidRPr="006834E1">
        <w:t xml:space="preserve">If you choose to keep it, do not alter the content except to add information in the prompt highlighted in yellow. </w:t>
      </w:r>
    </w:p>
    <w:p w:rsidR="00820B24" w:rsidRPr="00984644" w:rsidP="65FF793D" w14:paraId="228AE66D" w14:textId="6F018C0C">
      <w:pPr>
        <w:pStyle w:val="BodyText"/>
        <w:pBdr>
          <w:left w:val="single" w:sz="24" w:space="4" w:color="A6A6A6" w:themeColor="background1" w:themeShade="A6"/>
        </w:pBdr>
        <w:rPr>
          <w:b/>
          <w:bCs/>
        </w:rPr>
      </w:pPr>
      <w:r w:rsidRPr="00984644">
        <w:rPr>
          <w:b/>
          <w:bCs/>
        </w:rPr>
        <w:t>CONTENT:</w:t>
      </w:r>
    </w:p>
    <w:p w:rsidR="00820B24" w:rsidP="00820B24" w14:paraId="45B6B891" w14:textId="77777777">
      <w:pPr>
        <w:pStyle w:val="BodyText"/>
      </w:pPr>
      <w:r>
        <w:t xml:space="preserve">Provide a timeline for your project that includes milestones. To do so: </w:t>
      </w:r>
    </w:p>
    <w:p w:rsidR="00820B24" w:rsidP="7A2F466B" w14:paraId="0DD36BC5" w14:textId="77777777">
      <w:pPr>
        <w:pStyle w:val="BulletLevel1"/>
      </w:pPr>
      <w:r>
        <w:t xml:space="preserve">Organize the information by task and subtask, showing related milestones. </w:t>
      </w:r>
    </w:p>
    <w:p w:rsidR="00820B24" w:rsidP="7A2F466B" w14:paraId="02DA16EC" w14:textId="77777777">
      <w:pPr>
        <w:pStyle w:val="BulletLevel1"/>
      </w:pPr>
      <w:r>
        <w:t xml:space="preserve">Provide monthly or quarterly quantitative projections for tasks you plan to complete and by when. For example, provide the number of people you plan to serve or the number of a certain activity you plan to complete by a specific date. </w:t>
      </w:r>
    </w:p>
    <w:p w:rsidR="00820B24" w:rsidP="7A2F466B" w14:paraId="03AE119D" w14:textId="77777777">
      <w:pPr>
        <w:pStyle w:val="BulletLevel1"/>
      </w:pPr>
      <w:r>
        <w:t xml:space="preserve">Provide target dates for activities you can’t quantify. </w:t>
      </w:r>
    </w:p>
    <w:p w:rsidR="00820B24" w:rsidP="7A2F466B" w14:paraId="47E65827" w14:textId="77777777">
      <w:pPr>
        <w:pStyle w:val="BulletLevel1"/>
      </w:pPr>
      <w:r>
        <w:t xml:space="preserve">Cover the full period of performance in your timeline. </w:t>
      </w:r>
    </w:p>
    <w:p w:rsidR="003B5D0D" w:rsidP="003B5D0D" w14:paraId="1F566A0B" w14:textId="77777777">
      <w:pPr>
        <w:pStyle w:val="BodyText"/>
      </w:pPr>
    </w:p>
    <w:p w:rsidR="003B5D0D" w:rsidRPr="00C94825" w:rsidP="00AA305F" w14:paraId="4477932B" w14:textId="77777777">
      <w:pPr>
        <w:pStyle w:val="Heading2"/>
      </w:pPr>
      <w:bookmarkStart w:id="44" w:name="_Toc578681022"/>
      <w:bookmarkStart w:id="45" w:name="_Toc205555462"/>
      <w:bookmarkStart w:id="46" w:name="_Toc205555698"/>
      <w:r>
        <w:t>Logic Model</w:t>
      </w:r>
      <w:bookmarkEnd w:id="44"/>
      <w:r>
        <w:t xml:space="preserve"> </w:t>
      </w:r>
      <w:bookmarkEnd w:id="45"/>
      <w:bookmarkEnd w:id="46"/>
    </w:p>
    <w:p w:rsidR="000D1FDD" w:rsidP="7701C246" w14:paraId="3C3D97F8" w14:textId="1DE3FED9">
      <w:pPr>
        <w:pBdr>
          <w:left w:val="single" w:sz="24" w:space="4" w:color="A6A6A6" w:themeColor="background1" w:themeShade="A6"/>
        </w:pBdr>
        <w:rPr>
          <w:b/>
          <w:bCs/>
        </w:rPr>
      </w:pPr>
      <w:r w:rsidRPr="7701C246">
        <w:rPr>
          <w:b/>
          <w:bCs/>
        </w:rPr>
        <w:t>INSTRUCTIONS</w:t>
      </w:r>
      <w:r w:rsidRPr="7701C246" w:rsidR="00B447DF">
        <w:rPr>
          <w:b/>
          <w:bCs/>
        </w:rPr>
        <w:t xml:space="preserve"> FOR NOFO WRITERS</w:t>
      </w:r>
      <w:r w:rsidRPr="7701C246">
        <w:rPr>
          <w:b/>
          <w:bCs/>
        </w:rPr>
        <w:t>:</w:t>
      </w:r>
      <w:r w:rsidRPr="7701C246" w:rsidR="00B447DF">
        <w:rPr>
          <w:b/>
          <w:bCs/>
        </w:rPr>
        <w:t xml:space="preserve"> Logic Model </w:t>
      </w:r>
    </w:p>
    <w:p w:rsidR="4ABE6924" w:rsidP="7701C246" w14:paraId="0018FC22" w14:textId="35DAECDF">
      <w:pPr>
        <w:rPr>
          <w:b/>
          <w:bCs/>
        </w:rPr>
      </w:pPr>
      <w:r>
        <w:t xml:space="preserve">Lead Authors may choose to require a logic model, to support the design, management and/or evaluation of the project. </w:t>
      </w:r>
    </w:p>
    <w:p w:rsidR="4ABE6924" w:rsidP="7701C246" w14:paraId="24098103" w14:textId="0EA81C9A">
      <w:r>
        <w:t>Use the “Enter any additional information needed by the applicant” field to clearly link the logic model to the evaluation plan, if both are required. (See the Activities Evaluation Plan option above).</w:t>
      </w:r>
    </w:p>
    <w:p w:rsidR="000D1FDD" w:rsidP="7701C246" w14:paraId="5E39F38A" w14:textId="1DCF4F88">
      <w:r>
        <w:t xml:space="preserve">This section is optional. </w:t>
      </w:r>
    </w:p>
    <w:p w:rsidR="02ED8487" w:rsidP="5FF5795B" w14:paraId="075D78DA" w14:textId="7DB76687">
      <w:r>
        <w:t xml:space="preserve">For Traditional NOFOs: </w:t>
      </w:r>
    </w:p>
    <w:p w:rsidR="02ED8487" w:rsidP="289545B9" w14:paraId="2DC586D8" w14:textId="50878DAC">
      <w:pPr>
        <w:pStyle w:val="BulletLevel1"/>
      </w:pPr>
      <w:r>
        <w:t>A text box is available so Lead Authors may provide details that are specific to the NOFO. Use the text box to clearly link the logic model to the evaluation plan, if both are required. (See the Funded Activities Evaluation Plan option in Section IV.2 Project Description).</w:t>
      </w:r>
    </w:p>
    <w:p w:rsidR="02ED8487" w:rsidP="289545B9" w14:paraId="7FB651A9" w14:textId="3851D36D">
      <w:r>
        <w:t xml:space="preserve">For SimplerNOFOs: </w:t>
      </w:r>
    </w:p>
    <w:p w:rsidR="000D1FDD" w:rsidP="00502241" w14:paraId="5AF5F102" w14:textId="4291411B">
      <w:pPr>
        <w:pStyle w:val="BulletLevel1"/>
      </w:pPr>
      <w:r>
        <w:t xml:space="preserve">If you keep this content, do not alter it except to add information in the prompt highlighted in yellow. </w:t>
      </w:r>
    </w:p>
    <w:p w:rsidR="000D1FDD" w:rsidP="00502241" w14:paraId="65289900" w14:textId="752F9B89">
      <w:pPr>
        <w:pStyle w:val="BulletLevel1"/>
      </w:pPr>
      <w:r w:rsidRPr="2C40DE15">
        <w:t xml:space="preserve">If you do not keep this content, delete it, including the heading. </w:t>
      </w:r>
    </w:p>
    <w:p w:rsidR="003B5D0D" w:rsidRPr="001B5635" w:rsidP="00187D0B" w14:paraId="7E163746" w14:textId="70EBA5DB">
      <w:pPr>
        <w:pStyle w:val="BodyText"/>
        <w:rPr>
          <w:b/>
          <w:bCs/>
        </w:rPr>
      </w:pPr>
      <w:r w:rsidRPr="001B5635">
        <w:rPr>
          <w:b/>
          <w:bCs/>
        </w:rPr>
        <w:t xml:space="preserve">CONTENT: </w:t>
      </w:r>
    </w:p>
    <w:p w:rsidR="003B5D0D" w:rsidP="003B5D0D" w14:paraId="35537EC7" w14:textId="5531AA42">
      <w:r>
        <w:t xml:space="preserve">You must submit a </w:t>
      </w:r>
      <w:hyperlink r:id="rId14" w:history="1">
        <w:r w:rsidRPr="00FF1C88">
          <w:rPr>
            <w:rStyle w:val="Hyperlink"/>
          </w:rPr>
          <w:t>logic model</w:t>
        </w:r>
      </w:hyperlink>
      <w:r>
        <w:t xml:space="preserve"> for designing, managing, and evaluating the project. A logic model is a diagram that:</w:t>
      </w:r>
    </w:p>
    <w:p w:rsidR="003B5D0D" w:rsidP="7A2F466B" w14:paraId="5F3365FE" w14:textId="77777777">
      <w:pPr>
        <w:pStyle w:val="BulletLevel1"/>
      </w:pPr>
      <w:r>
        <w:t>Presents how inputs drive activities to produce outputs, outcomes, and the ultimate goals of the proposed project.</w:t>
      </w:r>
    </w:p>
    <w:p w:rsidR="003B5D0D" w:rsidP="7A2F466B" w14:paraId="51DCA8F9" w14:textId="77777777">
      <w:pPr>
        <w:pStyle w:val="BulletLevel1"/>
      </w:pPr>
      <w:r>
        <w:t xml:space="preserve">Explains the links among project elements. </w:t>
      </w:r>
    </w:p>
    <w:p w:rsidR="003B5D0D" w:rsidP="7A2F466B" w14:paraId="194B4149" w14:textId="77777777">
      <w:pPr>
        <w:pStyle w:val="BulletLevel1"/>
      </w:pPr>
      <w:r>
        <w:t xml:space="preserve">Targets the identified objectives and goals of the project. </w:t>
      </w:r>
    </w:p>
    <w:p w:rsidR="003B5D0D" w:rsidRPr="005F6FC7" w:rsidP="003B5D0D" w14:paraId="7714456A" w14:textId="77777777">
      <w:r>
        <w:t xml:space="preserve">While there are many versions of logic models, for the purposes of this funding opportunity, the logic model may include the connections between: </w:t>
      </w:r>
    </w:p>
    <w:p w:rsidR="003B5D0D" w:rsidRPr="00A3523B" w:rsidP="7A2F466B" w14:paraId="5FB7E0AD" w14:textId="468AF43A">
      <w:pPr>
        <w:pStyle w:val="BulletLevel1"/>
        <w:rPr>
          <w:rFonts w:eastAsia="Times New Roman"/>
        </w:rPr>
      </w:pPr>
      <w:r>
        <w:t xml:space="preserve">Inputs such as additional resources, organizational profile, collaborative partners, key staff, </w:t>
      </w:r>
      <w:r w:rsidR="000F13E8">
        <w:t xml:space="preserve"> and</w:t>
      </w:r>
      <w:r>
        <w:t xml:space="preserve"> budget.</w:t>
      </w:r>
    </w:p>
    <w:p w:rsidR="003B5D0D" w:rsidRPr="00A3523B" w:rsidP="7A2F466B" w14:paraId="2C333FB7" w14:textId="77777777">
      <w:pPr>
        <w:pStyle w:val="BulletLevel1"/>
      </w:pPr>
      <w:r>
        <w:t>Target population, such as the individuals to be served or identified needs.</w:t>
      </w:r>
    </w:p>
    <w:p w:rsidR="003B5D0D" w:rsidRPr="005F6FC7" w:rsidP="7A2F466B" w14:paraId="4520146A" w14:textId="77777777">
      <w:pPr>
        <w:pStyle w:val="BulletLevel1"/>
      </w:pPr>
      <w:r>
        <w:t>Activities, mechanisms, and processes such as evidence-based practices, best practices, approach, key intervention and evaluation components, and continuous quality improvement efforts.</w:t>
      </w:r>
    </w:p>
    <w:p w:rsidR="003B5D0D" w:rsidRPr="005F6FC7" w:rsidP="7A2F466B" w14:paraId="7ABC048A" w14:textId="77777777">
      <w:pPr>
        <w:pStyle w:val="BulletLevel1"/>
      </w:pPr>
      <w:r>
        <w:t>Outputs, which include the immediate and direct results of program activities.</w:t>
      </w:r>
    </w:p>
    <w:p w:rsidR="003B5D0D" w:rsidRPr="005F6FC7" w:rsidP="7A2F466B" w14:paraId="1A0720C4" w14:textId="77777777">
      <w:pPr>
        <w:pStyle w:val="BulletLevel1"/>
      </w:pPr>
      <w:r>
        <w:t>Outcomes, which include the short- and long-term results you expect the project to achieve. These are typically described as changes in people or systems.</w:t>
      </w:r>
    </w:p>
    <w:p w:rsidR="003B5D0D" w:rsidRPr="005F6FC7" w:rsidP="7A2F466B" w14:paraId="1E80B1C8" w14:textId="77777777">
      <w:pPr>
        <w:pStyle w:val="BulletLevel1"/>
      </w:pPr>
      <w:r>
        <w:t>Project goals, such as overarching objectives and reasons for proposing the project.</w:t>
      </w:r>
    </w:p>
    <w:p w:rsidR="003B5D0D" w:rsidRPr="005F6FC7" w:rsidP="003B5D0D" w14:paraId="4A31106F" w14:textId="058FD5E4">
      <w:r w:rsidRPr="005F6FC7">
        <w:t xml:space="preserve">Text Field: </w:t>
      </w:r>
      <w:r w:rsidR="0055719B">
        <w:t>{</w:t>
      </w:r>
      <w:r w:rsidRPr="005F6FC7">
        <w:t>Logic Model</w:t>
      </w:r>
      <w:r w:rsidR="0055719B">
        <w:t>: Enter any additional information needed by the applicant}</w:t>
      </w:r>
    </w:p>
    <w:p w:rsidR="003B5D0D" w:rsidP="003B5D0D" w14:paraId="5F82BA8A" w14:textId="77777777">
      <w:pPr>
        <w:pStyle w:val="BodyText"/>
      </w:pPr>
    </w:p>
    <w:p w:rsidR="00F14593" w:rsidRPr="00F14593" w:rsidP="289545B9" w14:paraId="27403BCA" w14:textId="23688DF7">
      <w:pPr>
        <w:pStyle w:val="Heading1"/>
      </w:pPr>
      <w:bookmarkStart w:id="47" w:name="_Toc205555463"/>
      <w:bookmarkStart w:id="48" w:name="_Toc205555699"/>
      <w:bookmarkStart w:id="49" w:name="_Toc1400481877"/>
      <w:r>
        <w:t>Impact</w:t>
      </w:r>
      <w:bookmarkEnd w:id="47"/>
      <w:bookmarkEnd w:id="48"/>
      <w:bookmarkEnd w:id="49"/>
      <w:r>
        <w:t xml:space="preserve"> </w:t>
      </w:r>
    </w:p>
    <w:p w:rsidR="0055719B" w:rsidRPr="00837137" w:rsidP="00AA305F" w14:paraId="1E62DADF" w14:textId="77777777">
      <w:pPr>
        <w:pStyle w:val="Heading2"/>
      </w:pPr>
      <w:bookmarkStart w:id="50" w:name="_Toc205555464"/>
      <w:bookmarkStart w:id="51" w:name="_Toc205555700"/>
      <w:bookmarkStart w:id="52" w:name="_Toc1127033618"/>
      <w:r>
        <w:t>Project</w:t>
      </w:r>
      <w:r w:rsidRPr="00DB3E64">
        <w:rPr>
          <w:spacing w:val="-9"/>
        </w:rPr>
        <w:t xml:space="preserve"> </w:t>
      </w:r>
      <w:r w:rsidRPr="00C94825">
        <w:t>Perfo</w:t>
      </w:r>
      <w:r w:rsidRPr="00DB3E64">
        <w:rPr>
          <w:spacing w:val="-1"/>
        </w:rPr>
        <w:t>r</w:t>
      </w:r>
      <w:r w:rsidRPr="00C94825">
        <w:t>man</w:t>
      </w:r>
      <w:r w:rsidRPr="00DB3E64">
        <w:rPr>
          <w:spacing w:val="-1"/>
        </w:rPr>
        <w:t>c</w:t>
      </w:r>
      <w:r w:rsidRPr="00C94825">
        <w:t>e</w:t>
      </w:r>
      <w:r w:rsidRPr="00DB3E64">
        <w:rPr>
          <w:spacing w:val="-9"/>
        </w:rPr>
        <w:t xml:space="preserve"> </w:t>
      </w:r>
      <w:r w:rsidRPr="00C94825">
        <w:t>Evaluation</w:t>
      </w:r>
      <w:r w:rsidRPr="00DB3E64">
        <w:rPr>
          <w:spacing w:val="-9"/>
        </w:rPr>
        <w:t xml:space="preserve"> </w:t>
      </w:r>
      <w:r w:rsidRPr="00C94825">
        <w:t>Plan</w:t>
      </w:r>
      <w:bookmarkEnd w:id="50"/>
      <w:bookmarkEnd w:id="51"/>
      <w:bookmarkEnd w:id="52"/>
    </w:p>
    <w:p w:rsidR="54FE6CBC" w:rsidP="40CE9CFE" w14:paraId="42368B5E" w14:textId="624C1B2D">
      <w:pPr>
        <w:rPr>
          <w:b/>
          <w:bCs/>
        </w:rPr>
      </w:pPr>
      <w:r w:rsidRPr="40CE9CFE">
        <w:rPr>
          <w:b/>
          <w:bCs/>
        </w:rPr>
        <w:t>INSTRUCTIONS FOR NOFO WRITERS: Two evaluation options</w:t>
      </w:r>
    </w:p>
    <w:p w:rsidR="54FE6CBC" w:rsidP="40CE9CFE" w14:paraId="3FA82729" w14:textId="2CA43355">
      <w:pPr>
        <w:rPr>
          <w:b/>
          <w:bCs/>
        </w:rPr>
      </w:pPr>
      <w:r>
        <w:t>The next two sections are two options to choose from when selecting how to present your evaluation requirements for the project narrative.  </w:t>
      </w:r>
    </w:p>
    <w:p w:rsidR="60C393AE" w:rsidP="40CE9CFE" w14:paraId="564C1FEA" w14:textId="4A61D44E">
      <w:r>
        <w:t>The two choices are: </w:t>
      </w:r>
    </w:p>
    <w:p w:rsidR="60C393AE" w:rsidP="40CE9CFE" w14:paraId="30C6B38E" w14:textId="77777777">
      <w:pPr>
        <w:pStyle w:val="BulletLevel1"/>
      </w:pPr>
      <w:r>
        <w:t>Project performance evaluation plan </w:t>
      </w:r>
    </w:p>
    <w:p w:rsidR="60C393AE" w:rsidP="40CE9CFE" w14:paraId="32D61023" w14:textId="4B785F60">
      <w:pPr>
        <w:pStyle w:val="BulletLevel1"/>
      </w:pPr>
      <w:r>
        <w:t>Activities evaluation plan.  </w:t>
      </w:r>
    </w:p>
    <w:p w:rsidR="54FE6CBC" w14:paraId="3DEB6057" w14:textId="123358DC">
      <w:r>
        <w:t xml:space="preserve">For Traditional NOFOs: </w:t>
      </w:r>
    </w:p>
    <w:p w:rsidR="54FE6CBC" w:rsidP="65FF793D" w14:paraId="3C3EF1B7" w14:textId="4209C23E">
      <w:pPr>
        <w:pStyle w:val="BulletLevel1"/>
      </w:pPr>
      <w:r>
        <w:t xml:space="preserve">You may select one, both, or neither. </w:t>
      </w:r>
    </w:p>
    <w:p w:rsidR="54FE6CBC" w14:paraId="05B88742" w14:textId="349C1BC1">
      <w:r>
        <w:t>For SimplerNOFOs:</w:t>
      </w:r>
    </w:p>
    <w:p w:rsidR="54FE6CBC" w:rsidP="65FF793D" w14:paraId="3EE36D1F" w14:textId="515727ED">
      <w:pPr>
        <w:pStyle w:val="BulletLevel1"/>
      </w:pPr>
      <w:r>
        <w:t xml:space="preserve"> If you select one, delete the other, including the heading.  </w:t>
      </w:r>
    </w:p>
    <w:p w:rsidR="40CE9CFE" w:rsidP="65FF793D" w14:paraId="59BBC3F5" w14:textId="65F6C75C">
      <w:pPr>
        <w:rPr>
          <w:b/>
          <w:bCs/>
        </w:rPr>
      </w:pPr>
    </w:p>
    <w:p w:rsidR="0055719B" w:rsidP="65FF793D" w14:paraId="51734F37" w14:textId="4FF143BB">
      <w:pPr>
        <w:rPr>
          <w:b/>
          <w:bCs/>
        </w:rPr>
      </w:pPr>
      <w:r w:rsidRPr="00E1436B">
        <w:rPr>
          <w:b/>
          <w:bCs/>
        </w:rPr>
        <w:t>INSTRUCTIONS</w:t>
      </w:r>
      <w:r w:rsidR="0014000B">
        <w:rPr>
          <w:b/>
          <w:bCs/>
        </w:rPr>
        <w:t xml:space="preserve"> FOR NOFO WRITERS</w:t>
      </w:r>
      <w:r w:rsidRPr="00E1436B">
        <w:rPr>
          <w:b/>
          <w:bCs/>
        </w:rPr>
        <w:t>:</w:t>
      </w:r>
      <w:r w:rsidR="0014000B">
        <w:rPr>
          <w:b/>
          <w:bCs/>
        </w:rPr>
        <w:t xml:space="preserve"> Project performance evaluation plan</w:t>
      </w:r>
    </w:p>
    <w:p w:rsidR="00946873" w:rsidRPr="00946873" w:rsidP="7701C246" w14:paraId="19C365BD" w14:textId="161A6607">
      <w:pPr>
        <w:pStyle w:val="BodyText"/>
      </w:pPr>
      <w:r>
        <w:t xml:space="preserve">This is the first of two evaluation options. You may include one or both or delete both. It is an evaluation for quality improvement purposes. </w:t>
      </w:r>
    </w:p>
    <w:p w:rsidR="0055719B" w:rsidRPr="005F6FC7" w:rsidP="65FF793D" w14:paraId="1760FFE1" w14:textId="5D497E44">
      <w:pPr>
        <w:pStyle w:val="BodyText"/>
      </w:pPr>
      <w:r>
        <w:t>This section is optional. </w:t>
      </w:r>
    </w:p>
    <w:p w:rsidR="76E57EBE" w14:paraId="4A26C42E" w14:textId="7C8F3DBF">
      <w:r>
        <w:t xml:space="preserve">For Traditional NOFOs: </w:t>
      </w:r>
    </w:p>
    <w:p w:rsidR="76E57EBE" w:rsidP="7701C246" w14:paraId="2C6C945A" w14:textId="6D5BC5D1">
      <w:pPr>
        <w:pStyle w:val="BulletLevel1"/>
      </w:pPr>
      <w:r>
        <w:t xml:space="preserve">Lead Authors may select one or both evaluation options. </w:t>
      </w:r>
    </w:p>
    <w:p w:rsidR="76E57EBE" w14:paraId="30F8EF35" w14:textId="5E9D2154">
      <w:r>
        <w:t>For SimplerNOFOs:</w:t>
      </w:r>
    </w:p>
    <w:p w:rsidR="76E57EBE" w:rsidP="7701C246" w14:paraId="4F22A2FB" w14:textId="77777777">
      <w:pPr>
        <w:pStyle w:val="BulletLevel1"/>
      </w:pPr>
      <w:r>
        <w:t>If you keep this content, do not alter it except to add information in the prompt highlighted in yellow.  </w:t>
      </w:r>
    </w:p>
    <w:p w:rsidR="76E57EBE" w:rsidP="7701C246" w14:paraId="752AD548" w14:textId="735B8F1F">
      <w:pPr>
        <w:pStyle w:val="BulletLevel1"/>
      </w:pPr>
      <w:r>
        <w:t>If you do not keep this content, delete it, including the heading.</w:t>
      </w:r>
    </w:p>
    <w:p w:rsidR="0055719B" w:rsidRPr="00E1436B" w:rsidP="0055719B" w14:paraId="7F452297" w14:textId="46AEB2F7">
      <w:pPr>
        <w:rPr>
          <w:b/>
          <w:bCs/>
        </w:rPr>
      </w:pPr>
      <w:r w:rsidRPr="00E1436B">
        <w:rPr>
          <w:b/>
          <w:bCs/>
        </w:rPr>
        <w:t>CONTENT:</w:t>
      </w:r>
    </w:p>
    <w:p w:rsidR="0055719B" w:rsidP="0055719B" w14:paraId="1A4D027A" w14:textId="58E5A507">
      <w:pPr>
        <w:pStyle w:val="BodyText"/>
      </w:pPr>
      <w:r>
        <w:t>D</w:t>
      </w:r>
      <w:r w:rsidRPr="005F6FC7">
        <w:t xml:space="preserve">escribe </w:t>
      </w:r>
      <w:r>
        <w:t xml:space="preserve">how you will evaluate your project’s </w:t>
      </w:r>
      <w:r w:rsidRPr="005F6FC7">
        <w:t xml:space="preserve">performance </w:t>
      </w:r>
      <w:r>
        <w:t>and how it</w:t>
      </w:r>
      <w:r w:rsidRPr="005F6FC7">
        <w:t xml:space="preserve"> will contribute to continuous quality improvement. </w:t>
      </w:r>
      <w:r>
        <w:t xml:space="preserve">This plan must describe: </w:t>
      </w:r>
    </w:p>
    <w:p w:rsidR="0055719B" w:rsidP="7A2F466B" w14:paraId="1764D378" w14:textId="77777777">
      <w:pPr>
        <w:pStyle w:val="BulletLevel1"/>
      </w:pPr>
      <w:r>
        <w:t xml:space="preserve">How you will monitor ongoing activities and progress toward the project’s goals and objectives. </w:t>
      </w:r>
    </w:p>
    <w:p w:rsidR="0055719B" w:rsidP="7A2F466B" w14:paraId="12117192" w14:textId="77777777">
      <w:pPr>
        <w:pStyle w:val="BulletLevel1"/>
      </w:pPr>
      <w:r>
        <w:t>The inputs, key activities, and expected outcomes of the funded activities. Inputs might include your collaborative partners, key staff, budget, service processes, or other resources.</w:t>
      </w:r>
    </w:p>
    <w:p w:rsidR="0055719B" w:rsidP="7A2F466B" w14:paraId="423EB2C0" w14:textId="12055FE3">
      <w:pPr>
        <w:pStyle w:val="BulletLevel1"/>
      </w:pPr>
      <w:r>
        <w:t>How you will measure the inputs, activities, and outcomes</w:t>
      </w:r>
      <w:r w:rsidR="001C78F6">
        <w:t>.</w:t>
      </w:r>
      <w:r>
        <w:t xml:space="preserve"> </w:t>
      </w:r>
    </w:p>
    <w:p w:rsidR="0055719B" w:rsidP="7A2F466B" w14:paraId="7A5C38E0" w14:textId="379DDC00">
      <w:pPr>
        <w:pStyle w:val="BulletLevel1"/>
      </w:pPr>
      <w:r>
        <w:t>How you will use the resulting information to improve your funded activities</w:t>
      </w:r>
      <w:r w:rsidR="001C78F6">
        <w:t>.</w:t>
      </w:r>
    </w:p>
    <w:p w:rsidR="0055719B" w:rsidRPr="005F6FC7" w:rsidP="7A2F466B" w14:paraId="3EFEF45E" w14:textId="77777777">
      <w:pPr>
        <w:pStyle w:val="BulletLevel1"/>
      </w:pPr>
      <w:r>
        <w:t>Any processes that support overall data quality.</w:t>
      </w:r>
    </w:p>
    <w:p w:rsidR="0055719B" w:rsidP="7A2F466B" w14:paraId="55F191E3" w14:textId="5CA88385">
      <w:pPr>
        <w:pStyle w:val="BulletLevel1"/>
      </w:pPr>
      <w:r>
        <w:t>The organizational systems and processes you will use to track performance outcomes</w:t>
      </w:r>
      <w:r w:rsidR="001C78F6">
        <w:t>.</w:t>
      </w:r>
    </w:p>
    <w:p w:rsidR="0055719B" w:rsidP="7A2F466B" w14:paraId="2F76A634" w14:textId="77777777">
      <w:pPr>
        <w:pStyle w:val="BulletLevel1"/>
      </w:pPr>
      <w:r>
        <w:t xml:space="preserve">How your organization will collect and manage data in a way that allows for accurate and timely reporting of performance outcomes. This might include assigned skilled staff, data management software, and data integrity. </w:t>
      </w:r>
    </w:p>
    <w:p w:rsidR="0055719B" w:rsidP="7A2F466B" w14:paraId="75D2F294" w14:textId="77777777">
      <w:pPr>
        <w:pStyle w:val="BulletLevel1"/>
      </w:pPr>
      <w:r>
        <w:t xml:space="preserve">Any potential obstacles to implementing the project performance evaluation and how you will address them.  </w:t>
      </w:r>
    </w:p>
    <w:p w:rsidR="0055719B" w:rsidRPr="00C94825" w:rsidP="7A2F466B" w14:paraId="38B101DD" w14:textId="77777777">
      <w:pPr>
        <w:pStyle w:val="BulletLevel1"/>
      </w:pPr>
      <w:r>
        <w:t xml:space="preserve">A timeline for how you will review information from the performance evaluation and apply it to your ongoing project. </w:t>
      </w:r>
    </w:p>
    <w:p w:rsidR="0055719B" w:rsidRPr="00837137" w:rsidP="0055719B" w14:paraId="79A15CEA" w14:textId="7CE79C5B">
      <w:r w:rsidRPr="00C94825">
        <w:t xml:space="preserve">Text Field: </w:t>
      </w:r>
      <w:r w:rsidR="005A0252">
        <w:t>{</w:t>
      </w:r>
      <w:r w:rsidRPr="00C94825">
        <w:t>Program Performance Evaluation Plan</w:t>
      </w:r>
      <w:r w:rsidR="005A0252">
        <w:t>: Enter any additional information needed by the applicant}</w:t>
      </w:r>
    </w:p>
    <w:p w:rsidR="0055719B" w:rsidRPr="00C94825" w:rsidP="00AA305F" w14:paraId="3E7670D9" w14:textId="77777777">
      <w:pPr>
        <w:pStyle w:val="Heading2"/>
      </w:pPr>
      <w:bookmarkStart w:id="53" w:name="_Toc2024072840"/>
      <w:bookmarkStart w:id="54" w:name="_Toc205555465"/>
      <w:bookmarkStart w:id="55" w:name="_Toc205555701"/>
      <w:r>
        <w:t>Activities Evaluation Plan</w:t>
      </w:r>
      <w:bookmarkEnd w:id="53"/>
      <w:r w:rsidRPr="7A2F466B">
        <w:rPr>
          <w:rFonts w:cs="Arial"/>
        </w:rPr>
        <w:t xml:space="preserve"> </w:t>
      </w:r>
      <w:bookmarkEnd w:id="54"/>
      <w:bookmarkEnd w:id="55"/>
    </w:p>
    <w:p w:rsidR="7701C246" w:rsidP="40CE9CFE" w14:paraId="403FF8CD" w14:textId="757212D3">
      <w:pPr>
        <w:pBdr>
          <w:left w:val="single" w:sz="24" w:space="4" w:color="A6A6A6" w:themeColor="background1" w:themeShade="A6"/>
        </w:pBdr>
        <w:rPr>
          <w:b/>
          <w:bCs/>
        </w:rPr>
      </w:pPr>
      <w:r w:rsidRPr="40CE9CFE">
        <w:rPr>
          <w:b/>
          <w:bCs/>
        </w:rPr>
        <w:t>INSTRUCTIONS</w:t>
      </w:r>
      <w:r w:rsidRPr="40CE9CFE" w:rsidR="005355D0">
        <w:rPr>
          <w:b/>
          <w:bCs/>
        </w:rPr>
        <w:t xml:space="preserve"> FOR NOFO Writers</w:t>
      </w:r>
      <w:r w:rsidRPr="40CE9CFE">
        <w:rPr>
          <w:b/>
          <w:bCs/>
        </w:rPr>
        <w:t>:</w:t>
      </w:r>
      <w:r w:rsidRPr="40CE9CFE" w:rsidR="005355D0">
        <w:rPr>
          <w:b/>
          <w:bCs/>
        </w:rPr>
        <w:t xml:space="preserve"> Activities evaluation plan</w:t>
      </w:r>
    </w:p>
    <w:p w:rsidR="00E56BD3" w:rsidP="65FF793D" w14:paraId="06E1F17A" w14:textId="5CBE1C17">
      <w:pPr>
        <w:pBdr>
          <w:left w:val="single" w:sz="24" w:space="4" w:color="A6A6A6" w:themeColor="background1" w:themeShade="A6"/>
        </w:pBdr>
        <w:rPr>
          <w:b/>
          <w:bCs/>
        </w:rPr>
      </w:pPr>
      <w:r>
        <w:t xml:space="preserve">This is the second of two evaluation options. It supports a more “rigorous” approach which may involve a significant portion of project funds to meaningfully implement. </w:t>
      </w:r>
    </w:p>
    <w:p w:rsidR="0055719B" w:rsidP="65FF793D" w14:paraId="413B3A0E" w14:textId="4DC12CD6">
      <w:pPr>
        <w:pStyle w:val="BulletLevel1"/>
      </w:pPr>
      <w:r w:rsidRPr="2C40DE15">
        <w:t xml:space="preserve">“Rigorous” evaluation plans do not mean a randomized control trial approach is required, it indicates the expectation that the applicant should provide a data collection plan that will appropriately and directly answer the research questions within the constraints of their funded activities. </w:t>
      </w:r>
    </w:p>
    <w:p w:rsidR="007B4945" w:rsidP="00502241" w14:paraId="1CF019BD" w14:textId="77777777">
      <w:pPr>
        <w:pStyle w:val="BulletLevel1"/>
      </w:pPr>
      <w:r>
        <w:t>Remember that if you are too specific about what ACF wants</w:t>
      </w:r>
      <w:r w:rsidRPr="00DB3E64">
        <w:t xml:space="preserve"> to </w:t>
      </w:r>
      <w:r>
        <w:t>know</w:t>
      </w:r>
      <w:r w:rsidRPr="00DB3E64">
        <w:t xml:space="preserve">, and </w:t>
      </w:r>
      <w:r>
        <w:t xml:space="preserve">how ACF wants it to be studied, then either the program office or the recipient will need to pursue OMB approval. </w:t>
      </w:r>
    </w:p>
    <w:p w:rsidR="0055719B" w:rsidP="65FF793D" w14:paraId="182EFFFC" w14:textId="12FE36EA">
      <w:pPr>
        <w:pStyle w:val="BulletLevel1"/>
      </w:pPr>
      <w:r>
        <w:t>You could request that the applicant describe their research questions</w:t>
      </w:r>
      <w:r w:rsidRPr="00DB3E64">
        <w:t xml:space="preserve"> and </w:t>
      </w:r>
      <w:r>
        <w:t>their plan for data collection (</w:t>
      </w:r>
      <w:r w:rsidR="007B4945">
        <w:t xml:space="preserve">for example, </w:t>
      </w:r>
      <w:r>
        <w:t>how data will be collected, how participants will be recruited, how consent will be obtained, how participants will be retained in the study</w:t>
      </w:r>
      <w:r w:rsidRPr="00DB3E64">
        <w:t xml:space="preserve">, and </w:t>
      </w:r>
      <w:r>
        <w:t>who will be part of the study). You may also ask what will be learned from the study</w:t>
      </w:r>
      <w:r w:rsidRPr="00DB3E64">
        <w:t xml:space="preserve"> and </w:t>
      </w:r>
      <w:r>
        <w:t xml:space="preserve">how it may inform the broader field. </w:t>
      </w:r>
    </w:p>
    <w:p w:rsidR="0055719B" w:rsidP="65FF793D" w14:paraId="5E1F124E" w14:textId="77777777">
      <w:pPr>
        <w:pStyle w:val="BulletLevel1"/>
      </w:pPr>
      <w:r w:rsidRPr="2C40DE15">
        <w:t xml:space="preserve">If considering this option, please work with OPRE. </w:t>
      </w:r>
    </w:p>
    <w:p w:rsidR="0055719B" w:rsidP="65FF793D" w14:paraId="690E172B" w14:textId="779ECF32">
      <w:pPr>
        <w:pStyle w:val="BulletLevel1"/>
        <w:rPr>
          <w:b/>
          <w:bCs/>
        </w:rPr>
      </w:pPr>
      <w:r>
        <w:t xml:space="preserve">Lead Authors could consider also requiring a Logic Model to support the evaluation plan (see Logic Model option in Project Description). </w:t>
      </w:r>
    </w:p>
    <w:p w:rsidR="7701C246" w:rsidP="65FF793D" w14:paraId="7FEFBCB0" w14:textId="22B549C4">
      <w:r>
        <w:t>This section is optional. </w:t>
      </w:r>
    </w:p>
    <w:p w:rsidR="093A980D" w14:paraId="5DDE0D8B" w14:textId="48DD25B4">
      <w:r>
        <w:t xml:space="preserve">For Traditional NOFOs: </w:t>
      </w:r>
    </w:p>
    <w:p w:rsidR="093A980D" w:rsidP="7701C246" w14:paraId="28536F20" w14:textId="0CC69D74">
      <w:pPr>
        <w:pStyle w:val="BulletLevel1"/>
      </w:pPr>
      <w:r>
        <w:t>Lead Authors may select one or both evaluation options.</w:t>
      </w:r>
    </w:p>
    <w:p w:rsidR="093A980D" w14:paraId="7E01CAA8" w14:textId="5517A88A">
      <w:r>
        <w:t>For SimplerNOFOs:</w:t>
      </w:r>
    </w:p>
    <w:p w:rsidR="093A980D" w:rsidP="7701C246" w14:paraId="671BE129" w14:textId="77777777">
      <w:pPr>
        <w:pStyle w:val="BulletLevel1"/>
      </w:pPr>
      <w:r>
        <w:t>If you keep this content, do not alter it except to add information in the prompt highlighted in yellow.  </w:t>
      </w:r>
    </w:p>
    <w:p w:rsidR="093A980D" w:rsidP="7701C246" w14:paraId="22D34D13" w14:textId="06482666">
      <w:pPr>
        <w:pStyle w:val="BulletLevel1"/>
      </w:pPr>
      <w:r>
        <w:t>If you do not keep this content, delete it, including the heading.  </w:t>
      </w:r>
    </w:p>
    <w:p w:rsidR="7701C246" w:rsidP="7701C246" w14:paraId="6AC6E162" w14:textId="54D343C6">
      <w:pPr>
        <w:pStyle w:val="BodyText"/>
        <w:rPr>
          <w:b/>
          <w:bCs/>
        </w:rPr>
      </w:pPr>
    </w:p>
    <w:p w:rsidR="0055719B" w:rsidRPr="005B31AB" w:rsidP="0055719B" w14:paraId="5C9BCED8" w14:textId="77777777">
      <w:pPr>
        <w:pStyle w:val="BodyText"/>
        <w:rPr>
          <w:b/>
          <w:bCs/>
        </w:rPr>
      </w:pPr>
      <w:r w:rsidRPr="005B31AB">
        <w:rPr>
          <w:b/>
          <w:bCs/>
        </w:rPr>
        <w:t xml:space="preserve">CONTENT: </w:t>
      </w:r>
    </w:p>
    <w:p w:rsidR="0055719B" w:rsidP="0055719B" w14:paraId="605B28D5" w14:textId="77777777">
      <w:pPr>
        <w:rPr>
          <w:szCs w:val="24"/>
        </w:rPr>
      </w:pPr>
      <w:r>
        <w:t>D</w:t>
      </w:r>
      <w:r w:rsidRPr="006305EC">
        <w:t xml:space="preserve">escribe </w:t>
      </w:r>
      <w:r>
        <w:t>your</w:t>
      </w:r>
      <w:r w:rsidRPr="006305EC">
        <w:t xml:space="preserve"> plan for rigorous evaluation of funded activities.</w:t>
      </w:r>
      <w:r w:rsidRPr="005F6FC7">
        <w:rPr>
          <w:szCs w:val="24"/>
        </w:rPr>
        <w:t xml:space="preserve"> The evaluation must</w:t>
      </w:r>
      <w:r>
        <w:rPr>
          <w:szCs w:val="24"/>
        </w:rPr>
        <w:t>:</w:t>
      </w:r>
    </w:p>
    <w:p w:rsidR="0055719B" w:rsidP="7A2F466B" w14:paraId="243A5097" w14:textId="1FE79BDE">
      <w:pPr>
        <w:pStyle w:val="BulletLevel1"/>
      </w:pPr>
      <w:r>
        <w:t>Assess activities and progress towards the goals and objectives of the project</w:t>
      </w:r>
      <w:r w:rsidR="002A5818">
        <w:t>.</w:t>
      </w:r>
    </w:p>
    <w:p w:rsidR="0055719B" w:rsidP="7A2F466B" w14:paraId="6C328932" w14:textId="77777777">
      <w:pPr>
        <w:pStyle w:val="BulletLevel1"/>
      </w:pPr>
      <w:r>
        <w:t xml:space="preserve">Assess whether the project is having the expected impacts. </w:t>
      </w:r>
    </w:p>
    <w:p w:rsidR="0055719B" w:rsidRPr="00DB3E64" w:rsidP="7A2F466B" w14:paraId="69C622EC" w14:textId="77777777">
      <w:pPr>
        <w:pStyle w:val="BulletLevel1"/>
      </w:pPr>
      <w:r>
        <w:t xml:space="preserve">Specify expected outcomes and any research questions, as well as how the evaluation results will help you understand and improve the funded activities. </w:t>
      </w:r>
    </w:p>
    <w:p w:rsidR="0055719B" w:rsidRPr="0049422E" w:rsidP="7A2F466B" w14:paraId="713696F7" w14:textId="77777777">
      <w:pPr>
        <w:pStyle w:val="BulletLevel1"/>
      </w:pPr>
      <w:r>
        <w:t xml:space="preserve">Include a valid and reliable measurement plan, detailed timeline, and sound methodological design. </w:t>
      </w:r>
    </w:p>
    <w:p w:rsidR="0055719B" w:rsidRPr="0049422E" w:rsidP="7A2F466B" w14:paraId="564A7CC3" w14:textId="77777777">
      <w:pPr>
        <w:pStyle w:val="BulletLevel1"/>
      </w:pPr>
      <w:r>
        <w:t xml:space="preserve">Describe the details of the proposed data collection activities, participants, data management, data integrity, and analysis plans. </w:t>
      </w:r>
    </w:p>
    <w:p w:rsidR="0055719B" w:rsidRPr="0049422E" w:rsidP="7A2F466B" w14:paraId="02A12893" w14:textId="77777777">
      <w:pPr>
        <w:pStyle w:val="BulletLevel1"/>
        <w:rPr>
          <w:rFonts w:eastAsia="Times New Roman"/>
        </w:rPr>
      </w:pPr>
      <w:r>
        <w:t xml:space="preserve">Describe any potential obstacles in implementing the evaluation and how you will address them. </w:t>
      </w:r>
    </w:p>
    <w:p w:rsidR="0055719B" w:rsidRPr="006305EC" w:rsidP="0055719B" w14:paraId="7B9E39CF" w14:textId="48C8C98F">
      <w:pPr>
        <w:rPr>
          <w:rFonts w:eastAsia="Times New Roman"/>
        </w:rPr>
      </w:pPr>
      <w:r w:rsidRPr="006305EC">
        <w:t xml:space="preserve">Text Field: </w:t>
      </w:r>
      <w:r w:rsidR="00537BF2">
        <w:t>{</w:t>
      </w:r>
      <w:r w:rsidRPr="006305EC">
        <w:t>Funded Activities Evaluation Plan</w:t>
      </w:r>
      <w:r w:rsidR="00537BF2">
        <w:t xml:space="preserve">: Enter any additional information needed by the applicant} </w:t>
      </w:r>
    </w:p>
    <w:p w:rsidR="00820B24" w:rsidRPr="00820B24" w:rsidP="65FF793D" w14:paraId="167C8DE9" w14:textId="77777777">
      <w:pPr>
        <w:pStyle w:val="BodyText"/>
      </w:pPr>
    </w:p>
    <w:p w:rsidR="009F741F" w:rsidRPr="00DB3E64" w:rsidP="00AA305F" w14:paraId="479C335A" w14:textId="52360BB4">
      <w:pPr>
        <w:pStyle w:val="Heading2"/>
      </w:pPr>
      <w:bookmarkStart w:id="56" w:name="_Toc205555466"/>
      <w:bookmarkStart w:id="57" w:name="_Toc205555702"/>
      <w:bookmarkStart w:id="58" w:name="_Toc852994231"/>
      <w:r w:rsidRPr="00C94825">
        <w:t>Expected</w:t>
      </w:r>
      <w:r w:rsidRPr="00DB3E64" w:rsidR="005F6FC7">
        <w:rPr>
          <w:spacing w:val="-10"/>
        </w:rPr>
        <w:t xml:space="preserve"> </w:t>
      </w:r>
      <w:r w:rsidRPr="00C94825">
        <w:t>Outcomes</w:t>
      </w:r>
      <w:bookmarkEnd w:id="37"/>
      <w:bookmarkEnd w:id="56"/>
      <w:bookmarkEnd w:id="57"/>
      <w:bookmarkEnd w:id="58"/>
    </w:p>
    <w:p w:rsidR="00471F9B" w:rsidP="7701C246" w14:paraId="00209B4A" w14:textId="6CED4B32">
      <w:pPr>
        <w:pBdr>
          <w:left w:val="single" w:sz="24" w:space="4" w:color="A6A6A6" w:themeColor="background1" w:themeShade="A6"/>
        </w:pBdr>
        <w:rPr>
          <w:b/>
          <w:bCs/>
        </w:rPr>
      </w:pPr>
      <w:r w:rsidRPr="7701C246">
        <w:rPr>
          <w:b/>
          <w:bCs/>
        </w:rPr>
        <w:t>INSTRUCTIONS</w:t>
      </w:r>
      <w:r w:rsidRPr="7701C246" w:rsidR="003737FB">
        <w:rPr>
          <w:b/>
          <w:bCs/>
        </w:rPr>
        <w:t xml:space="preserve"> FOR NOFO WRITERS</w:t>
      </w:r>
      <w:r w:rsidRPr="7701C246">
        <w:rPr>
          <w:b/>
          <w:bCs/>
        </w:rPr>
        <w:t>:</w:t>
      </w:r>
      <w:r w:rsidRPr="7701C246" w:rsidR="003737FB">
        <w:rPr>
          <w:b/>
          <w:bCs/>
        </w:rPr>
        <w:t xml:space="preserve"> Expected outcomes</w:t>
      </w:r>
    </w:p>
    <w:p w:rsidR="009F741F" w:rsidP="65FF793D" w14:paraId="43DEF9C3" w14:textId="43382FC9">
      <w:pPr>
        <w:pBdr>
          <w:left w:val="single" w:sz="24" w:space="4" w:color="A6A6A6" w:themeColor="background1" w:themeShade="A6"/>
        </w:pBdr>
        <w:rPr>
          <w:b/>
          <w:bCs/>
        </w:rPr>
      </w:pPr>
      <w:r w:rsidRPr="2C40DE15">
        <w:t>This</w:t>
      </w:r>
      <w:r w:rsidRPr="2C40DE15" w:rsidR="005F6FC7">
        <w:rPr>
          <w:spacing w:val="-5"/>
        </w:rPr>
        <w:t xml:space="preserve"> </w:t>
      </w:r>
      <w:r w:rsidRPr="2C40DE15">
        <w:t>option</w:t>
      </w:r>
      <w:r w:rsidRPr="2C40DE15" w:rsidR="005F6FC7">
        <w:rPr>
          <w:spacing w:val="-4"/>
        </w:rPr>
        <w:t xml:space="preserve"> </w:t>
      </w:r>
      <w:r w:rsidRPr="2C40DE15">
        <w:t>requests</w:t>
      </w:r>
      <w:r w:rsidRPr="2C40DE15" w:rsidR="005F6FC7">
        <w:rPr>
          <w:spacing w:val="-5"/>
        </w:rPr>
        <w:t xml:space="preserve"> </w:t>
      </w:r>
      <w:r w:rsidRPr="2C40DE15" w:rsidR="0044703C">
        <w:t>that</w:t>
      </w:r>
      <w:r w:rsidRPr="2C40DE15" w:rsidR="005F6FC7">
        <w:rPr>
          <w:spacing w:val="-5"/>
        </w:rPr>
        <w:t xml:space="preserve"> </w:t>
      </w:r>
      <w:r w:rsidRPr="2C40DE15">
        <w:t>applicants</w:t>
      </w:r>
      <w:r w:rsidRPr="7701C246" w:rsidR="005F6FC7">
        <w:t xml:space="preserve"> </w:t>
      </w:r>
      <w:r w:rsidRPr="2C40DE15">
        <w:t>define</w:t>
      </w:r>
      <w:r w:rsidRPr="2C40DE15" w:rsidR="005F6FC7">
        <w:rPr>
          <w:spacing w:val="-4"/>
        </w:rPr>
        <w:t xml:space="preserve"> </w:t>
      </w:r>
      <w:r w:rsidRPr="2C40DE15" w:rsidR="009202FB">
        <w:t>their</w:t>
      </w:r>
      <w:r w:rsidRPr="2C40DE15" w:rsidR="005F6FC7">
        <w:rPr>
          <w:spacing w:val="-4"/>
        </w:rPr>
        <w:t xml:space="preserve"> </w:t>
      </w:r>
      <w:r w:rsidRPr="2C40DE15" w:rsidR="009202FB">
        <w:t>projected</w:t>
      </w:r>
      <w:r w:rsidRPr="2C40DE15" w:rsidR="005F6FC7">
        <w:rPr>
          <w:spacing w:val="-4"/>
        </w:rPr>
        <w:t xml:space="preserve"> </w:t>
      </w:r>
      <w:r w:rsidRPr="2C40DE15">
        <w:t>outcomes</w:t>
      </w:r>
      <w:r w:rsidRPr="2C40DE15" w:rsidR="005F6FC7">
        <w:rPr>
          <w:spacing w:val="-5"/>
        </w:rPr>
        <w:t xml:space="preserve"> </w:t>
      </w:r>
      <w:r w:rsidRPr="2C40DE15">
        <w:t>in</w:t>
      </w:r>
      <w:r w:rsidRPr="2C40DE15" w:rsidR="005F6FC7">
        <w:rPr>
          <w:w w:val="99"/>
        </w:rPr>
        <w:t xml:space="preserve"> </w:t>
      </w:r>
      <w:r w:rsidRPr="2C40DE15">
        <w:t>relation</w:t>
      </w:r>
      <w:r w:rsidRPr="2C40DE15" w:rsidR="005F6FC7">
        <w:rPr>
          <w:spacing w:val="-5"/>
        </w:rPr>
        <w:t xml:space="preserve"> </w:t>
      </w:r>
      <w:r w:rsidRPr="2C40DE15">
        <w:t>to</w:t>
      </w:r>
      <w:r w:rsidRPr="2C40DE15" w:rsidR="005F6FC7">
        <w:rPr>
          <w:spacing w:val="-4"/>
        </w:rPr>
        <w:t xml:space="preserve"> </w:t>
      </w:r>
      <w:r w:rsidRPr="2C40DE15">
        <w:t>the</w:t>
      </w:r>
      <w:r w:rsidRPr="2C40DE15" w:rsidR="005F6FC7">
        <w:t xml:space="preserve"> </w:t>
      </w:r>
      <w:r w:rsidRPr="2C40DE15">
        <w:t>overall</w:t>
      </w:r>
      <w:r w:rsidRPr="2C40DE15" w:rsidR="005F6FC7">
        <w:rPr>
          <w:w w:val="99"/>
        </w:rPr>
        <w:t xml:space="preserve"> </w:t>
      </w:r>
      <w:r w:rsidRPr="2C40DE15">
        <w:t>goals</w:t>
      </w:r>
      <w:r w:rsidRPr="2C40DE15" w:rsidR="005F6FC7">
        <w:rPr>
          <w:spacing w:val="-4"/>
        </w:rPr>
        <w:t xml:space="preserve"> </w:t>
      </w:r>
      <w:r w:rsidRPr="2C40DE15" w:rsidR="00217778">
        <w:t>for</w:t>
      </w:r>
      <w:r w:rsidRPr="2C40DE15" w:rsidR="005F6FC7">
        <w:t xml:space="preserve"> </w:t>
      </w:r>
      <w:r w:rsidRPr="2C40DE15" w:rsidR="00217778">
        <w:t>the</w:t>
      </w:r>
      <w:r w:rsidRPr="2C40DE15" w:rsidR="005F6FC7">
        <w:t xml:space="preserve"> </w:t>
      </w:r>
      <w:r w:rsidRPr="2C40DE15" w:rsidR="00F55909">
        <w:t>NOFO</w:t>
      </w:r>
      <w:r w:rsidRPr="2C40DE15">
        <w:t>.</w:t>
      </w:r>
      <w:r w:rsidRPr="2C40DE15" w:rsidR="005F6FC7">
        <w:t xml:space="preserve"> </w:t>
      </w:r>
      <w:r w:rsidRPr="2C40DE15" w:rsidR="00F55909">
        <w:t>NOFO</w:t>
      </w:r>
      <w:r w:rsidRPr="2C40DE15">
        <w:t>s</w:t>
      </w:r>
      <w:r w:rsidRPr="2C40DE15" w:rsidR="005F6FC7">
        <w:rPr>
          <w:spacing w:val="-6"/>
        </w:rPr>
        <w:t xml:space="preserve"> </w:t>
      </w:r>
      <w:r w:rsidRPr="2C40DE15">
        <w:t>that</w:t>
      </w:r>
      <w:r w:rsidRPr="2C40DE15" w:rsidR="005F6FC7">
        <w:rPr>
          <w:spacing w:val="-6"/>
        </w:rPr>
        <w:t xml:space="preserve"> </w:t>
      </w:r>
      <w:r w:rsidRPr="2C40DE15">
        <w:t>request</w:t>
      </w:r>
      <w:r w:rsidRPr="2C40DE15" w:rsidR="005F6FC7">
        <w:t xml:space="preserve"> </w:t>
      </w:r>
      <w:r w:rsidRPr="2C40DE15">
        <w:t>specific</w:t>
      </w:r>
      <w:r w:rsidRPr="2C40DE15" w:rsidR="005F6FC7">
        <w:t xml:space="preserve"> </w:t>
      </w:r>
      <w:r w:rsidRPr="2C40DE15" w:rsidR="00786AA6">
        <w:t>outcomes</w:t>
      </w:r>
      <w:r w:rsidRPr="2C40DE15" w:rsidR="005F6FC7">
        <w:rPr>
          <w:spacing w:val="-6"/>
        </w:rPr>
        <w:t xml:space="preserve"> </w:t>
      </w:r>
      <w:r w:rsidRPr="2C40DE15" w:rsidR="00786AA6">
        <w:t>for</w:t>
      </w:r>
      <w:r w:rsidRPr="2C40DE15" w:rsidR="005F6FC7">
        <w:rPr>
          <w:spacing w:val="-5"/>
        </w:rPr>
        <w:t xml:space="preserve"> </w:t>
      </w:r>
      <w:r w:rsidRPr="2C40DE15">
        <w:t>applicants</w:t>
      </w:r>
      <w:r w:rsidRPr="2C40DE15" w:rsidR="005F6FC7">
        <w:rPr>
          <w:spacing w:val="-6"/>
        </w:rPr>
        <w:t xml:space="preserve"> </w:t>
      </w:r>
      <w:r w:rsidRPr="2C40DE15">
        <w:t>must</w:t>
      </w:r>
      <w:r w:rsidRPr="2C40DE15" w:rsidR="005F6FC7">
        <w:rPr>
          <w:spacing w:val="-6"/>
        </w:rPr>
        <w:t xml:space="preserve"> </w:t>
      </w:r>
      <w:r w:rsidRPr="2C40DE15">
        <w:t>include</w:t>
      </w:r>
      <w:r w:rsidRPr="2C40DE15" w:rsidR="005F6FC7">
        <w:rPr>
          <w:spacing w:val="-6"/>
        </w:rPr>
        <w:t xml:space="preserve"> </w:t>
      </w:r>
      <w:r w:rsidRPr="2C40DE15" w:rsidR="00967A06">
        <w:t>this</w:t>
      </w:r>
      <w:r w:rsidRPr="2C40DE15" w:rsidR="005F6FC7">
        <w:rPr>
          <w:w w:val="99"/>
        </w:rPr>
        <w:t xml:space="preserve"> </w:t>
      </w:r>
      <w:r w:rsidRPr="2C40DE15">
        <w:t>information</w:t>
      </w:r>
      <w:r w:rsidRPr="2C40DE15" w:rsidR="005F6FC7">
        <w:rPr>
          <w:spacing w:val="-4"/>
        </w:rPr>
        <w:t xml:space="preserve"> </w:t>
      </w:r>
      <w:r w:rsidRPr="2C40DE15">
        <w:t>in</w:t>
      </w:r>
      <w:r w:rsidRPr="2C40DE15" w:rsidR="005F6FC7">
        <w:rPr>
          <w:spacing w:val="-4"/>
        </w:rPr>
        <w:t xml:space="preserve"> </w:t>
      </w:r>
      <w:r w:rsidRPr="2C40DE15" w:rsidR="00B27D23">
        <w:t>the Program Description section</w:t>
      </w:r>
      <w:r w:rsidRPr="2C40DE15" w:rsidR="005F6FC7">
        <w:rPr>
          <w:spacing w:val="-4"/>
        </w:rPr>
        <w:t xml:space="preserve"> </w:t>
      </w:r>
      <w:r w:rsidRPr="2C40DE15">
        <w:t>of</w:t>
      </w:r>
      <w:r w:rsidRPr="2C40DE15" w:rsidR="005F6FC7">
        <w:rPr>
          <w:spacing w:val="-3"/>
        </w:rPr>
        <w:t xml:space="preserve"> </w:t>
      </w:r>
      <w:r w:rsidRPr="2C40DE15">
        <w:t>the</w:t>
      </w:r>
      <w:r w:rsidRPr="2C40DE15" w:rsidR="005F6FC7">
        <w:rPr>
          <w:spacing w:val="-4"/>
        </w:rPr>
        <w:t xml:space="preserve"> </w:t>
      </w:r>
      <w:r w:rsidRPr="2C40DE15" w:rsidR="00F55909">
        <w:t>NOFO</w:t>
      </w:r>
      <w:r w:rsidRPr="2C40DE15">
        <w:t>.</w:t>
      </w:r>
    </w:p>
    <w:p w:rsidR="7701C246" w:rsidP="65FF793D" w14:paraId="5B2F493D" w14:textId="41158CC8">
      <w:pPr>
        <w:pStyle w:val="BodyText"/>
        <w:rPr>
          <w:b/>
          <w:bCs/>
        </w:rPr>
      </w:pPr>
      <w:r>
        <w:t>This section is optional.  </w:t>
      </w:r>
      <w:r w:rsidRPr="7701C246">
        <w:rPr>
          <w:b/>
          <w:bCs/>
        </w:rPr>
        <w:t xml:space="preserve"> </w:t>
      </w:r>
    </w:p>
    <w:p w:rsidR="00337870" w:rsidRPr="00337870" w:rsidP="7701C246" w14:paraId="62EC7D4E" w14:textId="4CA17B42">
      <w:pPr>
        <w:pStyle w:val="BodyText"/>
        <w:pBdr>
          <w:left w:val="single" w:sz="24" w:space="4" w:color="A6A6A6" w:themeColor="background1" w:themeShade="A6"/>
        </w:pBdr>
      </w:pPr>
    </w:p>
    <w:p w:rsidR="61DE8D14" w14:paraId="4B35EAED" w14:textId="5FE0E942">
      <w:r>
        <w:t>For Traditional NOFOs:</w:t>
      </w:r>
    </w:p>
    <w:p w:rsidR="61DE8D14" w:rsidP="7701C246" w14:paraId="671C1835" w14:textId="4CB0FF72">
      <w:pPr>
        <w:pStyle w:val="BulletLevel1"/>
      </w:pPr>
      <w:r>
        <w:t xml:space="preserve">Check the box to include language in the Project Description. </w:t>
      </w:r>
    </w:p>
    <w:p w:rsidR="61DE8D14" w14:paraId="609175F7" w14:textId="42DD6A50">
      <w:r>
        <w:t xml:space="preserve">For SimplerNOFOs: </w:t>
      </w:r>
    </w:p>
    <w:p w:rsidR="61DE8D14" w:rsidP="7701C246" w14:paraId="1F883FEA" w14:textId="77777777">
      <w:pPr>
        <w:pStyle w:val="BulletLevel1"/>
      </w:pPr>
      <w:r>
        <w:t>If you do not need it, delete it and the heading.  </w:t>
      </w:r>
    </w:p>
    <w:p w:rsidR="61DE8D14" w:rsidP="7701C246" w14:paraId="6150682E" w14:textId="77777777">
      <w:pPr>
        <w:pStyle w:val="BulletLevel1"/>
      </w:pPr>
      <w:r>
        <w:t>If you choose to keep it, do not alter it except to provide information in the prompt highlighted in yellow. </w:t>
      </w:r>
    </w:p>
    <w:p w:rsidR="00B27D23" w:rsidRPr="00B27D23" w:rsidP="65FF793D" w14:paraId="3F897260" w14:textId="2FBF7EAE">
      <w:pPr>
        <w:pStyle w:val="BodyText"/>
        <w:pBdr>
          <w:left w:val="single" w:sz="24" w:space="4" w:color="A6A6A6" w:themeColor="background1" w:themeShade="A6"/>
        </w:pBdr>
        <w:rPr>
          <w:b/>
          <w:bCs/>
        </w:rPr>
      </w:pPr>
      <w:r w:rsidRPr="00B27D23">
        <w:rPr>
          <w:b/>
          <w:bCs/>
        </w:rPr>
        <w:t>CONTENT:</w:t>
      </w:r>
    </w:p>
    <w:p w:rsidR="00E86BD6" w:rsidRPr="006305EC" w:rsidP="00A3523B" w14:paraId="65D6FD55" w14:textId="780BB938">
      <w:r w:rsidRPr="65FF793D">
        <w:rPr>
          <w:rFonts w:eastAsia="Times New Roman"/>
        </w:rPr>
        <w:t>Identify</w:t>
      </w:r>
      <w:r w:rsidRPr="65FF793D" w:rsidR="005F6FC7">
        <w:rPr>
          <w:rFonts w:eastAsia="Times New Roman"/>
          <w:spacing w:val="-6"/>
        </w:rPr>
        <w:t xml:space="preserve"> </w:t>
      </w:r>
      <w:r w:rsidRPr="65FF793D">
        <w:rPr>
          <w:rFonts w:eastAsia="Times New Roman"/>
        </w:rPr>
        <w:t>the</w:t>
      </w:r>
      <w:r w:rsidRPr="65FF793D" w:rsidR="005F6FC7">
        <w:rPr>
          <w:rFonts w:eastAsia="Times New Roman"/>
          <w:spacing w:val="-5"/>
        </w:rPr>
        <w:t xml:space="preserve"> </w:t>
      </w:r>
      <w:r w:rsidRPr="65FF793D">
        <w:rPr>
          <w:rFonts w:eastAsia="Times New Roman"/>
        </w:rPr>
        <w:t>outcom</w:t>
      </w:r>
      <w:r w:rsidRPr="65FF793D">
        <w:rPr>
          <w:rFonts w:eastAsia="Times New Roman"/>
          <w:spacing w:val="-1"/>
        </w:rPr>
        <w:t>e</w:t>
      </w:r>
      <w:r w:rsidRPr="65FF793D">
        <w:rPr>
          <w:rFonts w:eastAsia="Times New Roman"/>
        </w:rPr>
        <w:t>s</w:t>
      </w:r>
      <w:r w:rsidRPr="65FF793D" w:rsidR="005F6FC7">
        <w:rPr>
          <w:rFonts w:eastAsia="Times New Roman"/>
          <w:spacing w:val="-5"/>
        </w:rPr>
        <w:t xml:space="preserve"> </w:t>
      </w:r>
      <w:r w:rsidRPr="65FF793D" w:rsidR="00B27D23">
        <w:rPr>
          <w:rFonts w:eastAsia="Times New Roman"/>
          <w:spacing w:val="-5"/>
        </w:rPr>
        <w:t xml:space="preserve">you plan </w:t>
      </w:r>
      <w:r w:rsidRPr="65FF793D">
        <w:rPr>
          <w:rFonts w:eastAsia="Times New Roman"/>
        </w:rPr>
        <w:t>to</w:t>
      </w:r>
      <w:r w:rsidRPr="65FF793D" w:rsidR="005F6FC7">
        <w:rPr>
          <w:rFonts w:eastAsia="Times New Roman"/>
          <w:spacing w:val="-5"/>
        </w:rPr>
        <w:t xml:space="preserve"> </w:t>
      </w:r>
      <w:r w:rsidRPr="65FF793D">
        <w:rPr>
          <w:rFonts w:eastAsia="Times New Roman"/>
          <w:spacing w:val="-5"/>
        </w:rPr>
        <w:t>achieve</w:t>
      </w:r>
      <w:r w:rsidRPr="65FF793D" w:rsidR="005F6FC7">
        <w:rPr>
          <w:rFonts w:eastAsia="Times New Roman"/>
          <w:spacing w:val="-5"/>
        </w:rPr>
        <w:t xml:space="preserve"> </w:t>
      </w:r>
      <w:r w:rsidRPr="65FF793D">
        <w:rPr>
          <w:rFonts w:eastAsia="Times New Roman"/>
        </w:rPr>
        <w:t>from</w:t>
      </w:r>
      <w:r w:rsidRPr="65FF793D" w:rsidR="005F6FC7">
        <w:rPr>
          <w:rFonts w:eastAsia="Times New Roman"/>
          <w:spacing w:val="-6"/>
        </w:rPr>
        <w:t xml:space="preserve"> </w:t>
      </w:r>
      <w:r w:rsidRPr="65FF793D">
        <w:rPr>
          <w:rFonts w:eastAsia="Times New Roman"/>
        </w:rPr>
        <w:t>the</w:t>
      </w:r>
      <w:r w:rsidRPr="65FF793D" w:rsidR="005F6FC7">
        <w:rPr>
          <w:rFonts w:eastAsia="Times New Roman"/>
          <w:spacing w:val="-5"/>
        </w:rPr>
        <w:t xml:space="preserve"> </w:t>
      </w:r>
      <w:r w:rsidRPr="65FF793D">
        <w:rPr>
          <w:rFonts w:eastAsia="Times New Roman"/>
        </w:rPr>
        <w:t>projec</w:t>
      </w:r>
      <w:r w:rsidRPr="65FF793D">
        <w:rPr>
          <w:rFonts w:eastAsia="Times New Roman"/>
          <w:spacing w:val="-1"/>
        </w:rPr>
        <w:t>t</w:t>
      </w:r>
      <w:r w:rsidRPr="65FF793D">
        <w:rPr>
          <w:rFonts w:eastAsia="Times New Roman"/>
        </w:rPr>
        <w:t>.</w:t>
      </w:r>
      <w:r w:rsidRPr="65FF793D" w:rsidR="00B27D23">
        <w:rPr>
          <w:rFonts w:eastAsia="Times New Roman"/>
          <w:spacing w:val="50"/>
        </w:rPr>
        <w:t xml:space="preserve"> </w:t>
      </w:r>
      <w:r w:rsidRPr="65FF793D">
        <w:rPr>
          <w:rFonts w:eastAsia="Times New Roman"/>
        </w:rPr>
        <w:t>Outcomes</w:t>
      </w:r>
      <w:r w:rsidRPr="65FF793D" w:rsidR="005F6FC7">
        <w:rPr>
          <w:rFonts w:eastAsia="Times New Roman"/>
          <w:spacing w:val="-5"/>
        </w:rPr>
        <w:t xml:space="preserve"> </w:t>
      </w:r>
      <w:r w:rsidRPr="65FF793D">
        <w:rPr>
          <w:rFonts w:eastAsia="Times New Roman"/>
        </w:rPr>
        <w:t>should</w:t>
      </w:r>
      <w:r w:rsidRPr="65FF793D" w:rsidR="005F6FC7">
        <w:rPr>
          <w:rFonts w:eastAsia="Times New Roman"/>
          <w:spacing w:val="-5"/>
        </w:rPr>
        <w:t xml:space="preserve"> </w:t>
      </w:r>
      <w:r w:rsidRPr="65FF793D">
        <w:rPr>
          <w:rFonts w:eastAsia="Times New Roman"/>
        </w:rPr>
        <w:t>rela</w:t>
      </w:r>
      <w:r w:rsidRPr="65FF793D">
        <w:rPr>
          <w:rFonts w:eastAsia="Times New Roman"/>
          <w:spacing w:val="-1"/>
        </w:rPr>
        <w:t>t</w:t>
      </w:r>
      <w:r w:rsidRPr="65FF793D">
        <w:rPr>
          <w:rFonts w:eastAsia="Times New Roman"/>
        </w:rPr>
        <w:t>e</w:t>
      </w:r>
      <w:r w:rsidRPr="65FF793D" w:rsidR="005F6FC7">
        <w:rPr>
          <w:rFonts w:eastAsia="Times New Roman"/>
          <w:spacing w:val="-5"/>
        </w:rPr>
        <w:t xml:space="preserve"> </w:t>
      </w:r>
      <w:r w:rsidRPr="65FF793D">
        <w:rPr>
          <w:rFonts w:eastAsia="Times New Roman"/>
        </w:rPr>
        <w:t>to</w:t>
      </w:r>
      <w:r w:rsidRPr="65FF793D" w:rsidR="005F6FC7">
        <w:rPr>
          <w:rFonts w:eastAsia="Times New Roman"/>
          <w:spacing w:val="-6"/>
        </w:rPr>
        <w:t xml:space="preserve"> </w:t>
      </w:r>
      <w:r w:rsidRPr="65FF793D">
        <w:rPr>
          <w:rFonts w:eastAsia="Times New Roman"/>
        </w:rPr>
        <w:t>the</w:t>
      </w:r>
      <w:r w:rsidRPr="65FF793D" w:rsidR="005F6FC7">
        <w:rPr>
          <w:rFonts w:eastAsia="Times New Roman"/>
          <w:spacing w:val="-5"/>
        </w:rPr>
        <w:t xml:space="preserve"> </w:t>
      </w:r>
      <w:r w:rsidRPr="65FF793D">
        <w:rPr>
          <w:rFonts w:eastAsia="Times New Roman"/>
        </w:rPr>
        <w:t>overall</w:t>
      </w:r>
      <w:r w:rsidRPr="65FF793D" w:rsidR="005F6FC7">
        <w:rPr>
          <w:rFonts w:eastAsia="Times New Roman"/>
          <w:w w:val="99"/>
        </w:rPr>
        <w:t xml:space="preserve"> </w:t>
      </w:r>
      <w:r w:rsidRPr="65FF793D" w:rsidR="00980A8F">
        <w:rPr>
          <w:rFonts w:eastAsia="Times New Roman"/>
        </w:rPr>
        <w:t>program</w:t>
      </w:r>
      <w:r w:rsidRPr="65FF793D" w:rsidR="005F6FC7">
        <w:rPr>
          <w:rFonts w:eastAsia="Times New Roman"/>
          <w:spacing w:val="-4"/>
        </w:rPr>
        <w:t xml:space="preserve"> </w:t>
      </w:r>
      <w:r w:rsidRPr="65FF793D">
        <w:rPr>
          <w:rFonts w:eastAsia="Times New Roman"/>
        </w:rPr>
        <w:t>as</w:t>
      </w:r>
      <w:r w:rsidRPr="65FF793D" w:rsidR="005F6FC7">
        <w:rPr>
          <w:rFonts w:eastAsia="Times New Roman"/>
          <w:spacing w:val="-4"/>
        </w:rPr>
        <w:t xml:space="preserve"> </w:t>
      </w:r>
      <w:r w:rsidRPr="65FF793D">
        <w:rPr>
          <w:rFonts w:eastAsia="Times New Roman"/>
        </w:rPr>
        <w:t>described</w:t>
      </w:r>
      <w:r w:rsidRPr="65FF793D" w:rsidR="005F6FC7">
        <w:rPr>
          <w:rFonts w:eastAsia="Times New Roman"/>
          <w:spacing w:val="-3"/>
        </w:rPr>
        <w:t xml:space="preserve"> </w:t>
      </w:r>
      <w:r w:rsidRPr="65FF793D">
        <w:rPr>
          <w:rFonts w:eastAsia="Times New Roman"/>
        </w:rPr>
        <w:t>in</w:t>
      </w:r>
      <w:r w:rsidRPr="65FF793D" w:rsidR="005F6FC7">
        <w:rPr>
          <w:rFonts w:eastAsia="Times New Roman"/>
          <w:spacing w:val="-4"/>
        </w:rPr>
        <w:t xml:space="preserve"> </w:t>
      </w:r>
      <w:r w:rsidRPr="65FF793D" w:rsidR="00337870">
        <w:rPr>
          <w:rFonts w:eastAsia="Times New Roman"/>
        </w:rPr>
        <w:t>the</w:t>
      </w:r>
      <w:r w:rsidRPr="00337870">
        <w:rPr>
          <w:iCs/>
          <w:spacing w:val="-4"/>
        </w:rPr>
        <w:t xml:space="preserve"> </w:t>
      </w:r>
      <w:r w:rsidRPr="65FF793D">
        <w:t>Program</w:t>
      </w:r>
      <w:r w:rsidRPr="00337870">
        <w:rPr>
          <w:iCs/>
          <w:spacing w:val="-4"/>
        </w:rPr>
        <w:t xml:space="preserve"> </w:t>
      </w:r>
      <w:r w:rsidRPr="65FF793D">
        <w:t>Description</w:t>
      </w:r>
      <w:r w:rsidRPr="65FF793D" w:rsidR="00337870">
        <w:t xml:space="preserve"> section</w:t>
      </w:r>
      <w:r w:rsidRPr="00337870">
        <w:rPr>
          <w:iCs/>
        </w:rPr>
        <w:t>.</w:t>
      </w:r>
      <w:r w:rsidRPr="006305EC">
        <w:rPr>
          <w:spacing w:val="-3"/>
        </w:rPr>
        <w:t xml:space="preserve"> </w:t>
      </w:r>
      <w:r w:rsidRPr="006305EC">
        <w:t>If</w:t>
      </w:r>
      <w:r w:rsidRPr="006305EC">
        <w:rPr>
          <w:spacing w:val="-4"/>
        </w:rPr>
        <w:t xml:space="preserve"> </w:t>
      </w:r>
      <w:r w:rsidRPr="006305EC">
        <w:t>research</w:t>
      </w:r>
      <w:r w:rsidRPr="006305EC">
        <w:rPr>
          <w:spacing w:val="-4"/>
        </w:rPr>
        <w:t xml:space="preserve"> </w:t>
      </w:r>
      <w:r w:rsidRPr="006305EC">
        <w:t>is</w:t>
      </w:r>
      <w:r w:rsidRPr="006305EC">
        <w:rPr>
          <w:spacing w:val="-3"/>
        </w:rPr>
        <w:t xml:space="preserve"> </w:t>
      </w:r>
      <w:r w:rsidRPr="006305EC">
        <w:t>part</w:t>
      </w:r>
      <w:r w:rsidRPr="006305EC">
        <w:rPr>
          <w:spacing w:val="-4"/>
        </w:rPr>
        <w:t xml:space="preserve"> </w:t>
      </w:r>
      <w:r w:rsidRPr="006305EC">
        <w:t>of</w:t>
      </w:r>
      <w:r w:rsidRPr="006305EC">
        <w:rPr>
          <w:spacing w:val="-3"/>
        </w:rPr>
        <w:t xml:space="preserve"> </w:t>
      </w:r>
      <w:r w:rsidRPr="006305EC">
        <w:t>the</w:t>
      </w:r>
      <w:r w:rsidRPr="006305EC">
        <w:rPr>
          <w:w w:val="99"/>
        </w:rPr>
        <w:t xml:space="preserve"> </w:t>
      </w:r>
      <w:r w:rsidRPr="006305EC">
        <w:t>proposed</w:t>
      </w:r>
      <w:r w:rsidRPr="006305EC">
        <w:rPr>
          <w:spacing w:val="-6"/>
        </w:rPr>
        <w:t xml:space="preserve"> </w:t>
      </w:r>
      <w:r w:rsidRPr="006305EC">
        <w:t>work,</w:t>
      </w:r>
      <w:r w:rsidRPr="006305EC">
        <w:rPr>
          <w:spacing w:val="-5"/>
        </w:rPr>
        <w:t xml:space="preserve"> </w:t>
      </w:r>
      <w:r w:rsidRPr="006305EC">
        <w:t>outcom</w:t>
      </w:r>
      <w:r w:rsidRPr="006305EC">
        <w:rPr>
          <w:spacing w:val="-1"/>
        </w:rPr>
        <w:t>e</w:t>
      </w:r>
      <w:r w:rsidRPr="006305EC">
        <w:t>s</w:t>
      </w:r>
      <w:r w:rsidRPr="006305EC">
        <w:rPr>
          <w:spacing w:val="-5"/>
        </w:rPr>
        <w:t xml:space="preserve"> </w:t>
      </w:r>
      <w:r w:rsidRPr="006305EC">
        <w:t>must</w:t>
      </w:r>
      <w:r w:rsidRPr="006305EC">
        <w:rPr>
          <w:spacing w:val="-5"/>
        </w:rPr>
        <w:t xml:space="preserve"> </w:t>
      </w:r>
      <w:r w:rsidRPr="006305EC">
        <w:t>include</w:t>
      </w:r>
      <w:r w:rsidRPr="006305EC">
        <w:rPr>
          <w:spacing w:val="-5"/>
        </w:rPr>
        <w:t xml:space="preserve"> </w:t>
      </w:r>
      <w:r w:rsidRPr="006305EC">
        <w:t>hypothesiz</w:t>
      </w:r>
      <w:r w:rsidRPr="006305EC">
        <w:rPr>
          <w:spacing w:val="-1"/>
        </w:rPr>
        <w:t>e</w:t>
      </w:r>
      <w:r w:rsidRPr="006305EC">
        <w:t>d</w:t>
      </w:r>
      <w:r w:rsidRPr="006305EC">
        <w:rPr>
          <w:spacing w:val="-5"/>
        </w:rPr>
        <w:t xml:space="preserve"> </w:t>
      </w:r>
      <w:r w:rsidRPr="006305EC">
        <w:t>results</w:t>
      </w:r>
      <w:r w:rsidRPr="006305EC">
        <w:rPr>
          <w:spacing w:val="-5"/>
        </w:rPr>
        <w:t xml:space="preserve"> </w:t>
      </w:r>
      <w:r w:rsidRPr="006305EC">
        <w:t>and</w:t>
      </w:r>
      <w:r w:rsidRPr="006305EC">
        <w:rPr>
          <w:spacing w:val="-5"/>
        </w:rPr>
        <w:t xml:space="preserve"> </w:t>
      </w:r>
      <w:r w:rsidRPr="006305EC">
        <w:t>imp</w:t>
      </w:r>
      <w:r w:rsidRPr="006305EC">
        <w:rPr>
          <w:spacing w:val="-1"/>
        </w:rPr>
        <w:t>l</w:t>
      </w:r>
      <w:r w:rsidRPr="006305EC">
        <w:t>ications</w:t>
      </w:r>
      <w:r w:rsidRPr="006305EC">
        <w:rPr>
          <w:spacing w:val="-5"/>
        </w:rPr>
        <w:t xml:space="preserve"> </w:t>
      </w:r>
      <w:r w:rsidRPr="006305EC">
        <w:t>of</w:t>
      </w:r>
      <w:r w:rsidRPr="006305EC">
        <w:rPr>
          <w:spacing w:val="-5"/>
        </w:rPr>
        <w:t xml:space="preserve"> </w:t>
      </w:r>
      <w:r w:rsidRPr="006305EC">
        <w:t>the</w:t>
      </w:r>
      <w:r w:rsidRPr="006305EC">
        <w:rPr>
          <w:spacing w:val="-5"/>
        </w:rPr>
        <w:t xml:space="preserve"> </w:t>
      </w:r>
      <w:r w:rsidRPr="006305EC">
        <w:t>proposed research.</w:t>
      </w:r>
    </w:p>
    <w:p w:rsidR="65FF793D" w:rsidP="65FF793D" w14:paraId="629D095F" w14:textId="305EF8CF">
      <w:pPr>
        <w:pStyle w:val="Heading1"/>
      </w:pPr>
    </w:p>
    <w:p w:rsidR="008D0651" w:rsidP="65FF793D" w14:paraId="11C43D88" w14:textId="1A6554F1">
      <w:pPr>
        <w:pStyle w:val="Heading1"/>
      </w:pPr>
      <w:bookmarkStart w:id="59" w:name="_Toc205555467"/>
      <w:bookmarkStart w:id="60" w:name="_Toc205555703"/>
      <w:bookmarkStart w:id="61" w:name="_Toc2104603730"/>
      <w:bookmarkStart w:id="62" w:name="_Toc432510407"/>
      <w:bookmarkStart w:id="63" w:name="_Toc523483379"/>
      <w:r>
        <w:t>Resources and capabilities</w:t>
      </w:r>
      <w:bookmarkEnd w:id="59"/>
      <w:bookmarkEnd w:id="60"/>
      <w:bookmarkEnd w:id="61"/>
    </w:p>
    <w:p w:rsidR="00E86BD6" w:rsidP="65FF793D" w14:paraId="3F6C5F0F" w14:textId="31157661">
      <w:pPr>
        <w:pStyle w:val="Heading3"/>
      </w:pPr>
      <w:bookmarkStart w:id="64" w:name="_Toc205555468"/>
      <w:bookmarkStart w:id="65" w:name="_Toc205555704"/>
      <w:bookmarkStart w:id="66" w:name="_Toc1117210535"/>
      <w:r w:rsidRPr="65FF793D">
        <w:rPr>
          <w:rStyle w:val="Heading2Char"/>
          <w:b/>
          <w:bCs/>
        </w:rPr>
        <w:t>Organizational Capacity</w:t>
      </w:r>
      <w:bookmarkEnd w:id="62"/>
      <w:bookmarkEnd w:id="63"/>
      <w:bookmarkEnd w:id="64"/>
      <w:bookmarkEnd w:id="65"/>
      <w:bookmarkEnd w:id="66"/>
      <w:r w:rsidR="00534F27">
        <w:t xml:space="preserve"> </w:t>
      </w:r>
    </w:p>
    <w:p w:rsidR="00EA6F30" w:rsidP="7701C246" w14:paraId="13C5A930" w14:textId="19D6D600">
      <w:pPr>
        <w:pBdr>
          <w:left w:val="single" w:sz="24" w:space="4" w:color="A6A6A6" w:themeColor="background1" w:themeShade="A6"/>
        </w:pBdr>
      </w:pPr>
      <w:r w:rsidRPr="7701C246">
        <w:rPr>
          <w:b/>
          <w:bCs/>
        </w:rPr>
        <w:t>INSTRUCTIONS</w:t>
      </w:r>
      <w:r w:rsidRPr="7701C246" w:rsidR="008D0651">
        <w:rPr>
          <w:b/>
          <w:bCs/>
        </w:rPr>
        <w:t xml:space="preserve"> FOR NOFO WRITERS</w:t>
      </w:r>
      <w:r w:rsidRPr="7701C246">
        <w:rPr>
          <w:b/>
          <w:bCs/>
        </w:rPr>
        <w:t>:</w:t>
      </w:r>
      <w:r w:rsidRPr="7701C246" w:rsidR="008D0651">
        <w:rPr>
          <w:b/>
          <w:bCs/>
        </w:rPr>
        <w:t xml:space="preserve"> Organizational capacity</w:t>
      </w:r>
    </w:p>
    <w:p w:rsidR="00684884" w:rsidP="65FF793D" w14:paraId="5925D7D9" w14:textId="75F59B84">
      <w:pPr>
        <w:pBdr>
          <w:left w:val="single" w:sz="24" w:space="4" w:color="A6A6A6" w:themeColor="background1" w:themeShade="A6"/>
        </w:pBdr>
      </w:pPr>
      <w:r>
        <w:t>Use this section to give further instructions on organizational capacity requirements</w:t>
      </w:r>
      <w:r w:rsidR="00534F27">
        <w:t xml:space="preserve"> and any narrative required</w:t>
      </w:r>
      <w:r>
        <w:t xml:space="preserve">. </w:t>
      </w:r>
      <w:r w:rsidR="009F3600">
        <w:t xml:space="preserve"> </w:t>
      </w:r>
    </w:p>
    <w:p w:rsidR="7ECE4AD8" w:rsidP="65FF793D" w14:paraId="0CE10EFF" w14:textId="36AC3204">
      <w:r>
        <w:t>For NOFOs with Multiple Funding Sources, POs should consider the inclusion of the following selections:</w:t>
      </w:r>
    </w:p>
    <w:p w:rsidR="7ECE4AD8" w:rsidP="65FF793D" w14:paraId="5D95C269" w14:textId="7D37232B">
      <w:pPr>
        <w:pStyle w:val="BulletLevel1"/>
      </w:pPr>
      <w:r>
        <w:t>Evidence that the applicant organization, and any partnering organizations, have relevant experience and expertise with administration, development, implementation, management, and evaluation of programs similar to those offered under this NOFO.</w:t>
      </w:r>
    </w:p>
    <w:p w:rsidR="7ECE4AD8" w:rsidP="65FF793D" w14:paraId="6B55F867" w14:textId="767329CC">
      <w:pPr>
        <w:pStyle w:val="BulletLevel1"/>
      </w:pPr>
      <w:r>
        <w:t>Evidence that each participating organization, including partners and/or subcontractors, possess the organizational capability to fulfill their role(s) and function(s) effectively.</w:t>
      </w:r>
    </w:p>
    <w:p w:rsidR="5FF5795B" w:rsidRPr="00207FAB" w:rsidP="65FF793D" w14:paraId="1E47B4AC" w14:textId="2BC361B3">
      <w:r>
        <w:t>This section is optional.   </w:t>
      </w:r>
    </w:p>
    <w:p w:rsidR="5FF5795B" w:rsidP="7701C246" w14:paraId="127E91B4" w14:textId="29459D8B">
      <w:r>
        <w:t xml:space="preserve">For Traditional NOFOs: </w:t>
      </w:r>
    </w:p>
    <w:p w:rsidR="5FF5795B" w:rsidP="7701C246" w14:paraId="3907FA84" w14:textId="53BD68B0">
      <w:pPr>
        <w:pStyle w:val="BulletLevel1"/>
      </w:pPr>
      <w:r>
        <w:t>Check the boxes for the items that applicants must include in their application submission. This option assumes that at least one item in the checklist will be selected.</w:t>
      </w:r>
    </w:p>
    <w:p w:rsidR="5FF5795B" w:rsidP="7701C246" w14:paraId="5B00F534" w14:textId="06DD5EAA">
      <w:pPr>
        <w:pStyle w:val="BulletLevel1"/>
      </w:pPr>
      <w:r>
        <w:t>A text box is available after the checkboxes for any other items not listed in the checklist but are deemed important for applicants to include.</w:t>
      </w:r>
    </w:p>
    <w:p w:rsidR="5FF5795B" w:rsidP="7701C246" w14:paraId="67D86368" w14:textId="429CBE12">
      <w:pPr>
        <w:pStyle w:val="BodyText"/>
      </w:pPr>
      <w:r>
        <w:t xml:space="preserve">For SimplerNOFOs: </w:t>
      </w:r>
    </w:p>
    <w:p w:rsidR="5FF5795B" w:rsidP="7701C246" w14:paraId="095EBE9B" w14:textId="77777777">
      <w:pPr>
        <w:pStyle w:val="BulletLevel1"/>
      </w:pPr>
      <w:r>
        <w:t>If you do not need it, delete it and the heading.  </w:t>
      </w:r>
    </w:p>
    <w:p w:rsidR="5FF5795B" w:rsidP="7701C246" w14:paraId="050027D0" w14:textId="77777777">
      <w:pPr>
        <w:pStyle w:val="BulletLevel1"/>
      </w:pPr>
      <w:r>
        <w:t>If you choose to keep it, do not alter the content except to provide the information in the yellow prompt. </w:t>
      </w:r>
    </w:p>
    <w:p w:rsidR="5FF5795B" w:rsidP="65FF793D" w14:paraId="53F1FD2F" w14:textId="504B86C0">
      <w:pPr>
        <w:pStyle w:val="BodyText"/>
      </w:pPr>
    </w:p>
    <w:p w:rsidR="00810156" w:rsidP="65FF793D" w14:paraId="0A651DBB" w14:textId="18565DA3">
      <w:pPr>
        <w:pStyle w:val="BodyText"/>
        <w:pBdr>
          <w:left w:val="single" w:sz="24" w:space="4" w:color="A6A6A6" w:themeColor="background1" w:themeShade="A6"/>
        </w:pBdr>
        <w:rPr>
          <w:b/>
          <w:bCs/>
        </w:rPr>
      </w:pPr>
      <w:r w:rsidRPr="00810156">
        <w:rPr>
          <w:b/>
          <w:bCs/>
        </w:rPr>
        <w:t>CONTENT:</w:t>
      </w:r>
    </w:p>
    <w:p w:rsidR="00810156" w:rsidP="00810156" w14:paraId="7755907C" w14:textId="33666FE6">
      <w:pPr>
        <w:pStyle w:val="BodyText"/>
      </w:pPr>
      <w:r w:rsidRPr="005F6FC7">
        <w:t>Provide</w:t>
      </w:r>
      <w:r w:rsidRPr="00DB3E64">
        <w:rPr>
          <w:spacing w:val="-7"/>
        </w:rPr>
        <w:t xml:space="preserve"> </w:t>
      </w:r>
      <w:r w:rsidRPr="006305EC">
        <w:t>the</w:t>
      </w:r>
      <w:r w:rsidRPr="00DB3E64">
        <w:rPr>
          <w:spacing w:val="-6"/>
        </w:rPr>
        <w:t xml:space="preserve"> </w:t>
      </w:r>
      <w:r w:rsidRPr="006305EC">
        <w:t>following</w:t>
      </w:r>
      <w:r w:rsidRPr="00DB3E64">
        <w:rPr>
          <w:spacing w:val="-6"/>
        </w:rPr>
        <w:t xml:space="preserve"> </w:t>
      </w:r>
      <w:r w:rsidRPr="006305EC">
        <w:t>informa</w:t>
      </w:r>
      <w:r w:rsidRPr="00DB3E64">
        <w:rPr>
          <w:spacing w:val="-1"/>
        </w:rPr>
        <w:t>t</w:t>
      </w:r>
      <w:r w:rsidRPr="006305EC">
        <w:t>ion</w:t>
      </w:r>
      <w:r w:rsidRPr="00DB3E64">
        <w:rPr>
          <w:spacing w:val="-6"/>
        </w:rPr>
        <w:t xml:space="preserve"> </w:t>
      </w:r>
      <w:r>
        <w:t>for your full project team including</w:t>
      </w:r>
      <w:r w:rsidRPr="00DB3E64">
        <w:rPr>
          <w:spacing w:val="-6"/>
        </w:rPr>
        <w:t xml:space="preserve"> </w:t>
      </w:r>
      <w:r w:rsidRPr="006305EC">
        <w:t>the</w:t>
      </w:r>
      <w:r w:rsidRPr="00DB3E64">
        <w:rPr>
          <w:spacing w:val="-7"/>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6"/>
        </w:rPr>
        <w:t xml:space="preserve"> </w:t>
      </w:r>
      <w:r w:rsidRPr="006305EC">
        <w:t>and</w:t>
      </w:r>
      <w:r w:rsidRPr="00DB3E64">
        <w:rPr>
          <w:spacing w:val="-6"/>
        </w:rPr>
        <w:t xml:space="preserve"> </w:t>
      </w:r>
      <w:r w:rsidRPr="006305EC">
        <w:t>any</w:t>
      </w:r>
      <w:r w:rsidRPr="00DB3E64">
        <w:rPr>
          <w:w w:val="99"/>
        </w:rPr>
        <w:t xml:space="preserve"> </w:t>
      </w:r>
      <w:r w:rsidRPr="006305EC">
        <w:t>coopera</w:t>
      </w:r>
      <w:r w:rsidRPr="00DB3E64">
        <w:rPr>
          <w:spacing w:val="-1"/>
        </w:rPr>
        <w:t>t</w:t>
      </w:r>
      <w:r w:rsidRPr="006305EC">
        <w:t>ing</w:t>
      </w:r>
      <w:r w:rsidRPr="00DB3E64">
        <w:rPr>
          <w:spacing w:val="-20"/>
        </w:rPr>
        <w:t xml:space="preserve"> </w:t>
      </w:r>
      <w:r w:rsidRPr="005F6FC7">
        <w:t>partners</w:t>
      </w:r>
      <w:r>
        <w:t>, contractors, and subrecipients</w:t>
      </w:r>
      <w:r w:rsidRPr="006305EC">
        <w:t>:</w:t>
      </w:r>
    </w:p>
    <w:p w:rsidR="00810156" w:rsidP="00502241" w14:paraId="2894D4FE" w14:textId="308A61AA">
      <w:pPr>
        <w:pStyle w:val="BulletLevel1"/>
      </w:pPr>
      <w:r w:rsidRPr="2C40DE15">
        <w:t xml:space="preserve">Provide evidence that your team has </w:t>
      </w:r>
      <w:r w:rsidRPr="2C40DE15" w:rsidR="00D50C9A">
        <w:t>the relevant</w:t>
      </w:r>
      <w:r w:rsidRPr="2C40DE15">
        <w:t xml:space="preserve"> experience and expertise needed to carry out your project. </w:t>
      </w:r>
    </w:p>
    <w:p w:rsidR="00810156" w:rsidP="00502241" w14:paraId="70BBD622" w14:textId="1D061162">
      <w:pPr>
        <w:pStyle w:val="BulletLevel1"/>
      </w:pPr>
      <w:r>
        <w:t xml:space="preserve">Describe your team’s experience </w:t>
      </w:r>
      <w:r w:rsidR="00FA0EE4">
        <w:t xml:space="preserve">(including any partnering organizations) </w:t>
      </w:r>
      <w:r w:rsidRPr="00546849">
        <w:t xml:space="preserve">with </w:t>
      </w:r>
      <w:r>
        <w:t>administering</w:t>
      </w:r>
      <w:r w:rsidRPr="00546849">
        <w:t xml:space="preserve">, </w:t>
      </w:r>
      <w:r>
        <w:t>developing</w:t>
      </w:r>
      <w:r w:rsidRPr="00546849">
        <w:t xml:space="preserve">, </w:t>
      </w:r>
      <w:r>
        <w:t>implementing</w:t>
      </w:r>
      <w:r w:rsidRPr="00546849">
        <w:t xml:space="preserve">, </w:t>
      </w:r>
      <w:r>
        <w:t>managing</w:t>
      </w:r>
      <w:r w:rsidRPr="00546849">
        <w:t xml:space="preserve">, and </w:t>
      </w:r>
      <w:r>
        <w:t>evaluating</w:t>
      </w:r>
      <w:r w:rsidRPr="00546849">
        <w:t xml:space="preserve"> </w:t>
      </w:r>
      <w:r>
        <w:t>similar projects</w:t>
      </w:r>
      <w:r w:rsidR="00FA0EE4">
        <w:t>.</w:t>
      </w:r>
      <w:r w:rsidRPr="00546849">
        <w:t xml:space="preserve"> </w:t>
      </w:r>
    </w:p>
    <w:p w:rsidR="00810156" w:rsidP="00502241" w14:paraId="7112C997" w14:textId="2459D600">
      <w:pPr>
        <w:pStyle w:val="BulletLevel1"/>
      </w:pPr>
      <w:r>
        <w:t>Provide e</w:t>
      </w:r>
      <w:r w:rsidRPr="00684884">
        <w:t xml:space="preserve">vidence that </w:t>
      </w:r>
      <w:r>
        <w:t>your team</w:t>
      </w:r>
      <w:r w:rsidR="00FA0EE4">
        <w:t>, including partnering organizations,</w:t>
      </w:r>
      <w:r>
        <w:t xml:space="preserve"> has</w:t>
      </w:r>
      <w:r w:rsidRPr="00684884">
        <w:t xml:space="preserve"> the organizational capability to fulfill their roles and functions effectively.</w:t>
      </w:r>
    </w:p>
    <w:p w:rsidR="00144DB8" w:rsidP="00502241" w14:paraId="54ABD701" w14:textId="1B9B1823">
      <w:pPr>
        <w:pStyle w:val="BulletLevel1"/>
      </w:pPr>
      <w:r>
        <w:t>If known at the time of application submission, y</w:t>
      </w:r>
      <w:r>
        <w:t>ou must disclose your plan to enter into subaward agreements</w:t>
      </w:r>
      <w:r w:rsidR="002D6516">
        <w:t xml:space="preserve"> and </w:t>
      </w:r>
      <w:r>
        <w:t xml:space="preserve">describe the work each subrecipient will complete. </w:t>
      </w:r>
    </w:p>
    <w:p w:rsidR="00CC225A" w:rsidRPr="00CC225A" w:rsidP="00502241" w14:paraId="37E744A6" w14:textId="5A1739B0">
      <w:pPr>
        <w:pStyle w:val="BulletLevel1"/>
      </w:pPr>
      <w:r w:rsidRPr="2C40DE15">
        <w:t>Text field: {Organizational capacity: Include additional bullets as appropriate}</w:t>
      </w:r>
    </w:p>
    <w:p w:rsidR="009436E9" w:rsidRPr="006D6ADC" w:rsidP="00502241" w14:paraId="0AE5DE3C" w14:textId="2A73DBA0">
      <w:pPr>
        <w:pStyle w:val="BulletLevel1"/>
      </w:pPr>
      <w:r w:rsidRPr="2C40DE15">
        <w:t>P</w:t>
      </w:r>
      <w:r w:rsidRPr="2C40DE15" w:rsidR="00810156">
        <w:t xml:space="preserve">rovide some supporting information in the </w:t>
      </w:r>
      <w:r w:rsidRPr="2C40DE15">
        <w:t xml:space="preserve">organizational capacity supporting information </w:t>
      </w:r>
      <w:r w:rsidRPr="2C40DE15" w:rsidR="00810156">
        <w:t>section</w:t>
      </w:r>
      <w:r w:rsidRPr="2C40DE15">
        <w:t xml:space="preserve"> of your attachments</w:t>
      </w:r>
      <w:r w:rsidRPr="2C40DE15" w:rsidR="00810156">
        <w:t>.</w:t>
      </w:r>
    </w:p>
    <w:p w:rsidR="009436E9" w:rsidRPr="009436E9" w:rsidP="00502241" w14:paraId="79FF8872" w14:textId="164FB52B">
      <w:pPr>
        <w:pStyle w:val="BulletLevel1"/>
      </w:pPr>
      <w:r w:rsidRPr="009436E9">
        <w:t xml:space="preserve">Reviewers may also use the organizational capacity supporting information </w:t>
      </w:r>
      <w:hyperlink r:id="rId15">
        <w:r w:rsidRPr="65FF793D">
          <w:rPr>
            <w:rStyle w:val="Hyperlink"/>
          </w:rPr>
          <w:t>attachment</w:t>
        </w:r>
      </w:hyperlink>
      <w:r w:rsidRPr="009436E9">
        <w:t xml:space="preserve"> to support their scores for this section. </w:t>
      </w:r>
    </w:p>
    <w:p w:rsidR="006A31A9" w:rsidP="38773553" w14:paraId="01BD28D5" w14:textId="68A6079A">
      <w:pPr>
        <w:pStyle w:val="Heading2"/>
      </w:pPr>
      <w:bookmarkStart w:id="67" w:name="_Toc205555469"/>
      <w:bookmarkStart w:id="68" w:name="_Toc205555705"/>
      <w:bookmarkStart w:id="69" w:name="_Toc883651966"/>
      <w:r>
        <w:t>Current and Pending Funding Support</w:t>
      </w:r>
      <w:bookmarkEnd w:id="67"/>
      <w:bookmarkEnd w:id="68"/>
      <w:bookmarkEnd w:id="69"/>
    </w:p>
    <w:p w:rsidR="00984644" w:rsidP="00984644" w14:paraId="1F33EB9F" w14:textId="0BF39938">
      <w:pPr>
        <w:pBdr>
          <w:left w:val="single" w:sz="24" w:space="4" w:color="A6A6A6" w:themeColor="background1" w:themeShade="A6"/>
        </w:pBdr>
        <w:rPr>
          <w:b/>
          <w:bCs/>
        </w:rPr>
      </w:pPr>
      <w:r w:rsidRPr="00984644">
        <w:rPr>
          <w:b/>
          <w:bCs/>
        </w:rPr>
        <w:t>INSTRUCTIONS</w:t>
      </w:r>
      <w:r w:rsidR="009A5397">
        <w:rPr>
          <w:b/>
          <w:bCs/>
        </w:rPr>
        <w:t xml:space="preserve"> FOR NOFO WRITERS</w:t>
      </w:r>
      <w:r w:rsidRPr="00984644">
        <w:rPr>
          <w:b/>
          <w:bCs/>
        </w:rPr>
        <w:t>:</w:t>
      </w:r>
      <w:r w:rsidR="009A5397">
        <w:rPr>
          <w:b/>
          <w:bCs/>
        </w:rPr>
        <w:t xml:space="preserve"> Current and pending funding support </w:t>
      </w:r>
    </w:p>
    <w:p w:rsidR="00B33B48" w:rsidP="7701C246" w14:paraId="2D11D044" w14:textId="25AD3D5A">
      <w:pPr>
        <w:pStyle w:val="BodyText"/>
      </w:pPr>
      <w:r>
        <w:t>This section is optional.  </w:t>
      </w:r>
    </w:p>
    <w:p w:rsidR="7C399A2E" w:rsidP="5FF5795B" w14:paraId="0E8270CF" w14:textId="5BF3480C">
      <w:r>
        <w:t xml:space="preserve">For Traditional NOFOs: </w:t>
      </w:r>
    </w:p>
    <w:p w:rsidR="7C399A2E" w:rsidP="65FF793D" w14:paraId="549C451E" w14:textId="50F9AB2F">
      <w:pPr>
        <w:pStyle w:val="BulletLevel1"/>
      </w:pPr>
      <w:r>
        <w:t xml:space="preserve">Lead Authors may opt to include the following language if applicable. </w:t>
      </w:r>
    </w:p>
    <w:p w:rsidR="7C399A2E" w:rsidP="5FF5795B" w14:paraId="5FFDD296" w14:textId="2DFF1121">
      <w:r>
        <w:t>For SimplerNOFOs:</w:t>
      </w:r>
    </w:p>
    <w:p w:rsidR="00B33B48" w:rsidRPr="00B33B48" w:rsidP="65FF793D" w14:paraId="093341D4" w14:textId="09E5E76F">
      <w:pPr>
        <w:pStyle w:val="BulletLevel1"/>
      </w:pPr>
      <w:r>
        <w:t>If you do not need it, delete it and the heading.  </w:t>
      </w:r>
    </w:p>
    <w:p w:rsidR="009A5397" w:rsidRPr="009A5397" w:rsidP="65FF793D" w14:paraId="7E1E052E" w14:textId="30D246EE">
      <w:pPr>
        <w:pStyle w:val="BulletLevel1"/>
        <w:rPr>
          <w:rFonts w:eastAsia="Times New Roman"/>
        </w:rPr>
      </w:pPr>
      <w:r>
        <w:t>If you choose to keep it, do not alter the content. </w:t>
      </w:r>
    </w:p>
    <w:p w:rsidR="00984644" w:rsidRPr="00984644" w:rsidP="65FF793D" w14:paraId="19F76EEE" w14:textId="12050C6D">
      <w:pPr>
        <w:pStyle w:val="BodyText"/>
        <w:pBdr>
          <w:left w:val="single" w:sz="24" w:space="4" w:color="A6A6A6" w:themeColor="background1" w:themeShade="A6"/>
        </w:pBdr>
        <w:rPr>
          <w:b/>
          <w:bCs/>
        </w:rPr>
      </w:pPr>
      <w:r w:rsidRPr="00984644">
        <w:rPr>
          <w:b/>
          <w:bCs/>
        </w:rPr>
        <w:t>CONTENT:</w:t>
      </w:r>
    </w:p>
    <w:p w:rsidR="00F811D3" w:rsidP="00A3523B" w14:paraId="66DB0395" w14:textId="154E3B2D">
      <w:r>
        <w:t>Provide a</w:t>
      </w:r>
      <w:r w:rsidRPr="00C94825">
        <w:t xml:space="preserve"> list of </w:t>
      </w:r>
      <w:r>
        <w:t>your</w:t>
      </w:r>
      <w:r w:rsidRPr="00C94825">
        <w:t xml:space="preserve"> current and pending fund</w:t>
      </w:r>
      <w:r w:rsidR="009B1BB6">
        <w:t xml:space="preserve">ing </w:t>
      </w:r>
      <w:r w:rsidRPr="00C94825">
        <w:t>for ongoing projects and proposals</w:t>
      </w:r>
      <w:r>
        <w:t xml:space="preserve">. Include </w:t>
      </w:r>
      <w:r w:rsidRPr="00C94825">
        <w:t>all sources</w:t>
      </w:r>
      <w:r w:rsidR="00A85125">
        <w:t>,</w:t>
      </w:r>
      <w:r w:rsidRPr="00C94825">
        <w:t xml:space="preserve"> </w:t>
      </w:r>
      <w:r>
        <w:t>such as</w:t>
      </w:r>
      <w:r w:rsidRPr="00C94825">
        <w:t xml:space="preserve"> federal, state, and local governments, public or private foundations, </w:t>
      </w:r>
      <w:r w:rsidR="00A85125">
        <w:t xml:space="preserve">and </w:t>
      </w:r>
      <w:r w:rsidRPr="00C94825">
        <w:t xml:space="preserve">for-profit organizations. </w:t>
      </w:r>
    </w:p>
    <w:p w:rsidR="00F811D3" w:rsidP="00A3523B" w14:paraId="7EC5AFAB" w14:textId="7540E95D">
      <w:r>
        <w:t>I</w:t>
      </w:r>
      <w:r>
        <w:t>ndicate which</w:t>
      </w:r>
      <w:r w:rsidRPr="00C94825">
        <w:t xml:space="preserve"> projects and pro</w:t>
      </w:r>
      <w:r w:rsidRPr="00837137">
        <w:t xml:space="preserve">posals </w:t>
      </w:r>
      <w:r>
        <w:t>require</w:t>
      </w:r>
      <w:r w:rsidRPr="00837137">
        <w:t xml:space="preserve"> committed time </w:t>
      </w:r>
      <w:r>
        <w:t>from</w:t>
      </w:r>
      <w:r w:rsidRPr="00837137">
        <w:t xml:space="preserve"> the </w:t>
      </w:r>
      <w:r>
        <w:t>p</w:t>
      </w:r>
      <w:r w:rsidRPr="00837137">
        <w:t xml:space="preserve">roject </w:t>
      </w:r>
      <w:r>
        <w:t>d</w:t>
      </w:r>
      <w:r w:rsidRPr="00837137">
        <w:t xml:space="preserve">irector, </w:t>
      </w:r>
      <w:r>
        <w:t>p</w:t>
      </w:r>
      <w:r w:rsidRPr="00837137">
        <w:t>rincipal</w:t>
      </w:r>
      <w:r w:rsidRPr="00DB3E64">
        <w:t xml:space="preserve"> </w:t>
      </w:r>
      <w:r>
        <w:t>i</w:t>
      </w:r>
      <w:r w:rsidRPr="00DB3E64">
        <w:t xml:space="preserve">nvestigator, or </w:t>
      </w:r>
      <w:r>
        <w:t xml:space="preserve">other </w:t>
      </w:r>
      <w:r w:rsidRPr="00DB3E64">
        <w:t>key personnel</w:t>
      </w:r>
      <w:r w:rsidR="007D26A3">
        <w:t xml:space="preserve"> of the project you are proposing in this application</w:t>
      </w:r>
      <w:r w:rsidRPr="00DB3E64">
        <w:t xml:space="preserve">. </w:t>
      </w:r>
    </w:p>
    <w:p w:rsidR="006A31A9" w:rsidRPr="00DB3E64" w:rsidP="00A3523B" w14:paraId="664B3FD5" w14:textId="18000304">
      <w:r>
        <w:t xml:space="preserve">Show </w:t>
      </w:r>
      <w:r w:rsidRPr="00DB3E64">
        <w:t xml:space="preserve">the total award amount, awarding entity, and </w:t>
      </w:r>
      <w:r>
        <w:t xml:space="preserve">the </w:t>
      </w:r>
      <w:r w:rsidRPr="00DB3E64">
        <w:t xml:space="preserve">amount of time </w:t>
      </w:r>
      <w:r>
        <w:t xml:space="preserve">each key </w:t>
      </w:r>
      <w:r w:rsidRPr="00DB3E64">
        <w:t xml:space="preserve">staff </w:t>
      </w:r>
      <w:r>
        <w:t xml:space="preserve">member </w:t>
      </w:r>
      <w:r w:rsidRPr="00DB3E64">
        <w:t>will devote to each project.</w:t>
      </w:r>
    </w:p>
    <w:p w:rsidR="00120875" w:rsidRPr="005F6FC7" w:rsidP="00AA305F" w14:paraId="011CA7C7" w14:textId="557047D7">
      <w:pPr>
        <w:pStyle w:val="Heading2"/>
      </w:pPr>
      <w:bookmarkStart w:id="70" w:name="_Toc523483380"/>
      <w:bookmarkStart w:id="71" w:name="_Toc205555470"/>
      <w:bookmarkStart w:id="72" w:name="_Toc205555706"/>
      <w:bookmarkStart w:id="73" w:name="_Toc891151733"/>
      <w:r>
        <w:t>Plan</w:t>
      </w:r>
      <w:r w:rsidR="005F6FC7">
        <w:t xml:space="preserve"> </w:t>
      </w:r>
      <w:r>
        <w:t>for</w:t>
      </w:r>
      <w:r w:rsidR="005F6FC7">
        <w:t xml:space="preserve"> </w:t>
      </w:r>
      <w:r>
        <w:t>Oversight</w:t>
      </w:r>
      <w:r w:rsidR="005F6FC7">
        <w:t xml:space="preserve"> </w:t>
      </w:r>
      <w:r>
        <w:t>of</w:t>
      </w:r>
      <w:r w:rsidR="005F6FC7">
        <w:t xml:space="preserve"> </w:t>
      </w:r>
      <w:r>
        <w:t>Federal</w:t>
      </w:r>
      <w:r w:rsidR="005F6FC7">
        <w:t xml:space="preserve"> </w:t>
      </w:r>
      <w:r>
        <w:t>Award</w:t>
      </w:r>
      <w:r w:rsidR="005F6FC7">
        <w:t xml:space="preserve"> </w:t>
      </w:r>
      <w:r>
        <w:t>Funds</w:t>
      </w:r>
      <w:r w:rsidR="005F6FC7">
        <w:t xml:space="preserve"> </w:t>
      </w:r>
      <w:r>
        <w:t>and</w:t>
      </w:r>
      <w:r w:rsidR="005F6FC7">
        <w:t xml:space="preserve"> </w:t>
      </w:r>
      <w:r>
        <w:t>Activities</w:t>
      </w:r>
      <w:bookmarkEnd w:id="70"/>
      <w:bookmarkEnd w:id="71"/>
      <w:bookmarkEnd w:id="72"/>
      <w:bookmarkEnd w:id="73"/>
      <w:r w:rsidR="005F6FC7">
        <w:t xml:space="preserve"> </w:t>
      </w:r>
    </w:p>
    <w:p w:rsidR="005C65D6" w:rsidP="40CE9CFE" w14:paraId="411F1AB1" w14:textId="16B70C5D">
      <w:pPr>
        <w:pBdr>
          <w:left w:val="single" w:sz="24" w:space="4" w:color="A6A6A6" w:themeColor="background1" w:themeShade="A6"/>
        </w:pBdr>
      </w:pPr>
      <w:r w:rsidRPr="40CE9CFE">
        <w:rPr>
          <w:b/>
          <w:bCs/>
        </w:rPr>
        <w:t>INSTRUCTIONS</w:t>
      </w:r>
      <w:r w:rsidRPr="40CE9CFE">
        <w:rPr>
          <w:b/>
          <w:bCs/>
        </w:rPr>
        <w:t xml:space="preserve"> FOR NOFO WRITERS</w:t>
      </w:r>
      <w:r w:rsidRPr="40CE9CFE">
        <w:rPr>
          <w:b/>
          <w:bCs/>
        </w:rPr>
        <w:t>:</w:t>
      </w:r>
      <w:r w:rsidRPr="40CE9CFE">
        <w:rPr>
          <w:b/>
          <w:bCs/>
        </w:rPr>
        <w:t xml:space="preserve"> Plan for oversight of federal award funds and activities</w:t>
      </w:r>
    </w:p>
    <w:p w:rsidR="005C65D6" w:rsidP="7701C246" w14:paraId="71F78F76" w14:textId="22813E3A">
      <w:pPr>
        <w:pBdr>
          <w:left w:val="single" w:sz="24" w:space="4" w:color="A6A6A6" w:themeColor="background1" w:themeShade="A6"/>
        </w:pBdr>
      </w:pPr>
      <w:r>
        <w:t>This section is required for all NOFOs.  </w:t>
      </w:r>
    </w:p>
    <w:p w:rsidR="005C65D6" w:rsidP="7A2F466B" w14:paraId="7AE77F3C" w14:textId="1C7131D7">
      <w:pPr>
        <w:pBdr>
          <w:left w:val="single" w:sz="24" w:space="4" w:color="A6A6A6" w:themeColor="background1" w:themeShade="A6"/>
        </w:pBdr>
      </w:pPr>
      <w:r>
        <w:t xml:space="preserve">Do not edit it. (See </w:t>
      </w:r>
      <w:r w:rsidR="63982A17">
        <w:t>note</w:t>
      </w:r>
      <w:r>
        <w:t xml:space="preserve"> for exceptions.) </w:t>
      </w:r>
    </w:p>
    <w:p w:rsidR="00B112B5" w:rsidRPr="00882DF2" w:rsidP="65FF793D" w14:paraId="4D0A824D" w14:textId="09B07D67">
      <w:r>
        <w:t xml:space="preserve">Note: </w:t>
      </w:r>
      <w:r w:rsidR="00882DF2">
        <w:t>If you receive approval for an exception request to delete this section because your program does not allow subawards, you may delete the bullets related to subrecipients.  </w:t>
      </w:r>
    </w:p>
    <w:p w:rsidR="65FF793D" w:rsidP="65FF793D" w14:paraId="317779C9" w14:textId="0B5CF345">
      <w:pPr>
        <w:pStyle w:val="BodyText"/>
        <w:pBdr>
          <w:left w:val="single" w:sz="24" w:space="4" w:color="A6A6A6" w:themeColor="background1" w:themeShade="A6"/>
        </w:pBdr>
        <w:rPr>
          <w:b/>
          <w:bCs/>
        </w:rPr>
      </w:pPr>
    </w:p>
    <w:p w:rsidR="00984644" w:rsidRPr="00984644" w:rsidP="65FF793D" w14:paraId="0D677028" w14:textId="5239E886">
      <w:pPr>
        <w:pStyle w:val="BodyText"/>
        <w:pBdr>
          <w:left w:val="single" w:sz="24" w:space="4" w:color="A6A6A6" w:themeColor="background1" w:themeShade="A6"/>
        </w:pBdr>
        <w:rPr>
          <w:b/>
          <w:bCs/>
        </w:rPr>
      </w:pPr>
      <w:r w:rsidRPr="00984644">
        <w:rPr>
          <w:b/>
          <w:bCs/>
        </w:rPr>
        <w:t>CONTENT:</w:t>
      </w:r>
    </w:p>
    <w:p w:rsidR="00120875" w:rsidRPr="005F6FC7" w:rsidP="00A3523B" w14:paraId="6EC5BF20" w14:textId="27D64CF4">
      <w:r>
        <w:t>You must</w:t>
      </w:r>
      <w:r w:rsidR="005F6FC7">
        <w:t xml:space="preserve"> </w:t>
      </w:r>
      <w:r>
        <w:t>ensure</w:t>
      </w:r>
      <w:r w:rsidR="005F6FC7">
        <w:t xml:space="preserve"> </w:t>
      </w:r>
      <w:r>
        <w:t>proper</w:t>
      </w:r>
      <w:r w:rsidR="005F6FC7">
        <w:t xml:space="preserve"> </w:t>
      </w:r>
      <w:r>
        <w:t>award oversight. The regulation that governs this oversight is</w:t>
      </w:r>
      <w:r w:rsidR="00B72C2F">
        <w:t xml:space="preserve"> </w:t>
      </w:r>
      <w:hyperlink r:id="rId16">
        <w:r w:rsidRPr="65FF793D" w:rsidR="00B72C2F">
          <w:rPr>
            <w:rStyle w:val="Hyperlink"/>
          </w:rPr>
          <w:t>2 CFR part 200</w:t>
        </w:r>
      </w:hyperlink>
      <w:r w:rsidRPr="65FF793D" w:rsidR="00B72C2F">
        <w:rPr>
          <w:u w:val="single"/>
        </w:rPr>
        <w:t xml:space="preserve"> with some exceptions at </w:t>
      </w:r>
      <w:hyperlink r:id="rId17">
        <w:r w:rsidRPr="65FF793D" w:rsidR="00B72C2F">
          <w:rPr>
            <w:rStyle w:val="Hyperlink"/>
          </w:rPr>
          <w:t>2 CFR 300</w:t>
        </w:r>
      </w:hyperlink>
      <w:r>
        <w:t>.</w:t>
      </w:r>
      <w:r w:rsidR="005F6FC7">
        <w:t xml:space="preserve"> </w:t>
      </w:r>
      <w:r>
        <w:t>It includes standards for:</w:t>
      </w:r>
    </w:p>
    <w:p w:rsidR="00120875" w:rsidRPr="00837137" w:rsidP="65FF793D" w14:paraId="0D6D085E" w14:textId="6448511A">
      <w:pPr>
        <w:pStyle w:val="ListParagraph"/>
      </w:pPr>
      <w:r w:rsidRPr="00C94825">
        <w:t>Financial</w:t>
      </w:r>
      <w:r w:rsidRPr="00837137" w:rsidR="005F6FC7">
        <w:t xml:space="preserve"> </w:t>
      </w:r>
      <w:r w:rsidRPr="00837137">
        <w:t>and</w:t>
      </w:r>
      <w:r w:rsidRPr="00837137" w:rsidR="005F6FC7">
        <w:t xml:space="preserve"> </w:t>
      </w:r>
      <w:r w:rsidRPr="00DB3E64">
        <w:t>Program</w:t>
      </w:r>
      <w:r w:rsidRPr="00DB3E64" w:rsidR="005F6FC7">
        <w:t xml:space="preserve"> </w:t>
      </w:r>
      <w:r w:rsidRPr="00C94825">
        <w:t>Management</w:t>
      </w:r>
      <w:r w:rsidR="00B72C2F">
        <w:t>.</w:t>
      </w:r>
    </w:p>
    <w:p w:rsidR="00120875" w:rsidRPr="00C94825" w:rsidP="009BF7C4" w14:paraId="2AE6C57B" w14:textId="7463B14E">
      <w:pPr>
        <w:pStyle w:val="ListParagraph"/>
      </w:pPr>
      <w:r w:rsidRPr="00DB3E64">
        <w:t>Property</w:t>
      </w:r>
      <w:r w:rsidRPr="00DB3E64" w:rsidR="005F6FC7">
        <w:t xml:space="preserve"> </w:t>
      </w:r>
      <w:r w:rsidRPr="00DB3E64" w:rsidR="00EB0956">
        <w:t>Management</w:t>
      </w:r>
      <w:r w:rsidR="00B72C2F">
        <w:t>.</w:t>
      </w:r>
    </w:p>
    <w:p w:rsidR="00120875" w:rsidRPr="00837137" w:rsidP="009BF7C4" w14:paraId="7232D686" w14:textId="61A7753B">
      <w:pPr>
        <w:pStyle w:val="ListParagraph"/>
      </w:pPr>
      <w:r w:rsidRPr="00837137">
        <w:t>Procurement</w:t>
      </w:r>
      <w:r w:rsidR="00B72C2F">
        <w:t>.</w:t>
      </w:r>
    </w:p>
    <w:p w:rsidR="00120875" w:rsidRPr="00837137" w:rsidP="009BF7C4" w14:paraId="235CC087" w14:textId="54FF3591">
      <w:pPr>
        <w:pStyle w:val="ListParagraph"/>
      </w:pPr>
      <w:r w:rsidRPr="00837137">
        <w:t>Performance</w:t>
      </w:r>
      <w:r w:rsidRPr="00DB3E64" w:rsidR="005F6FC7">
        <w:t xml:space="preserve"> </w:t>
      </w:r>
      <w:r w:rsidRPr="00DB3E64">
        <w:t>and</w:t>
      </w:r>
      <w:r w:rsidRPr="00DB3E64" w:rsidR="005F6FC7">
        <w:t xml:space="preserve"> </w:t>
      </w:r>
      <w:r w:rsidRPr="00DB3E64">
        <w:t>Financial</w:t>
      </w:r>
      <w:r w:rsidRPr="00DB3E64" w:rsidR="005F6FC7">
        <w:t xml:space="preserve"> </w:t>
      </w:r>
      <w:r w:rsidRPr="00DB3E64">
        <w:t>Monitoring</w:t>
      </w:r>
      <w:r w:rsidRPr="00DB3E64" w:rsidR="005F6FC7">
        <w:t xml:space="preserve"> </w:t>
      </w:r>
      <w:r w:rsidRPr="00DB3E64">
        <w:t>and</w:t>
      </w:r>
      <w:r w:rsidRPr="00DB3E64" w:rsidR="005F6FC7">
        <w:t xml:space="preserve"> </w:t>
      </w:r>
      <w:r w:rsidRPr="00C94825">
        <w:t>Reporting</w:t>
      </w:r>
      <w:r w:rsidR="00B72C2F">
        <w:t>.</w:t>
      </w:r>
    </w:p>
    <w:p w:rsidR="00120875" w:rsidRPr="00837137" w:rsidP="009BF7C4" w14:paraId="3852B99C" w14:textId="03484A1B">
      <w:pPr>
        <w:pStyle w:val="ListParagraph"/>
      </w:pPr>
      <w:r w:rsidRPr="00837137">
        <w:t>Subrecipient</w:t>
      </w:r>
      <w:r w:rsidRPr="00837137" w:rsidR="005F6FC7">
        <w:t xml:space="preserve"> </w:t>
      </w:r>
      <w:r w:rsidRPr="00DB3E64">
        <w:t>Monitoring</w:t>
      </w:r>
      <w:r w:rsidRPr="00DB3E64" w:rsidR="005F6FC7">
        <w:t xml:space="preserve"> </w:t>
      </w:r>
      <w:r w:rsidRPr="00DB3E64">
        <w:t>and</w:t>
      </w:r>
      <w:r w:rsidRPr="00DB3E64" w:rsidR="005F6FC7">
        <w:t xml:space="preserve"> </w:t>
      </w:r>
      <w:r w:rsidRPr="00C94825">
        <w:t>Management</w:t>
      </w:r>
      <w:r w:rsidR="00B72C2F">
        <w:t>.</w:t>
      </w:r>
    </w:p>
    <w:p w:rsidR="00120875" w:rsidRPr="00837137" w:rsidP="009BF7C4" w14:paraId="58A762D9" w14:textId="4062940D">
      <w:pPr>
        <w:pStyle w:val="ListParagraph"/>
      </w:pPr>
      <w:r w:rsidRPr="00C94825">
        <w:t>Record</w:t>
      </w:r>
      <w:r w:rsidRPr="00837137" w:rsidR="005F6FC7">
        <w:t xml:space="preserve"> </w:t>
      </w:r>
      <w:r w:rsidRPr="00837137">
        <w:t>Retention</w:t>
      </w:r>
      <w:r w:rsidRPr="00837137" w:rsidR="005F6FC7">
        <w:t xml:space="preserve"> </w:t>
      </w:r>
      <w:r w:rsidRPr="00DB3E64">
        <w:t>and</w:t>
      </w:r>
      <w:r w:rsidRPr="00DB3E64" w:rsidR="005F6FC7">
        <w:t xml:space="preserve"> </w:t>
      </w:r>
      <w:r w:rsidRPr="00C94825">
        <w:t>Access</w:t>
      </w:r>
      <w:r w:rsidR="00B72C2F">
        <w:t>.</w:t>
      </w:r>
    </w:p>
    <w:p w:rsidR="00120875" w:rsidRPr="00837137" w:rsidP="009BF7C4" w14:paraId="2887FC1F" w14:textId="5C5C2262">
      <w:pPr>
        <w:pStyle w:val="ListParagraph"/>
      </w:pPr>
      <w:r w:rsidRPr="00837137">
        <w:t>Remedies</w:t>
      </w:r>
      <w:r w:rsidRPr="00837137" w:rsidR="005F6FC7">
        <w:t xml:space="preserve"> </w:t>
      </w:r>
      <w:r w:rsidRPr="00DB3E64">
        <w:t>for</w:t>
      </w:r>
      <w:r w:rsidRPr="00DB3E64" w:rsidR="005F6FC7">
        <w:t xml:space="preserve"> </w:t>
      </w:r>
      <w:r w:rsidRPr="00C94825">
        <w:t>Noncompliance</w:t>
      </w:r>
      <w:r w:rsidR="00B72C2F">
        <w:t>.</w:t>
      </w:r>
    </w:p>
    <w:p w:rsidR="00BE5CF7" w:rsidRPr="005F6FC7" w:rsidP="009BF7C4" w14:paraId="03DFEA36" w14:textId="696FA59A">
      <w:pPr>
        <w:pStyle w:val="ListParagraph"/>
      </w:pPr>
      <w:r>
        <w:t>Prior written approval</w:t>
      </w:r>
      <w:r w:rsidR="00B72C2F">
        <w:t>.</w:t>
      </w:r>
    </w:p>
    <w:p w:rsidR="00927C9C" w:rsidRPr="005F6FC7" w:rsidP="006A79B2" w14:paraId="4028CEE4" w14:textId="77777777">
      <w:pPr>
        <w:ind w:left="1440" w:hanging="360"/>
      </w:pPr>
    </w:p>
    <w:p w:rsidR="000B2B1C" w:rsidP="00A3523B" w14:paraId="58EE5893" w14:textId="351C4945">
      <w:r w:rsidRPr="00C94825">
        <w:t>Describe</w:t>
      </w:r>
      <w:r w:rsidRPr="00837137" w:rsidR="005F6FC7">
        <w:t xml:space="preserve"> </w:t>
      </w:r>
      <w:r w:rsidR="000351B0">
        <w:t>your</w:t>
      </w:r>
      <w:r w:rsidRPr="00837137" w:rsidR="000351B0">
        <w:t xml:space="preserve"> </w:t>
      </w:r>
      <w:r w:rsidRPr="00DB3E64">
        <w:t>framework</w:t>
      </w:r>
      <w:r w:rsidRPr="00DB3E64" w:rsidR="005F6FC7">
        <w:t xml:space="preserve"> </w:t>
      </w:r>
      <w:r w:rsidRPr="00DB3E64">
        <w:t>to</w:t>
      </w:r>
      <w:r w:rsidRPr="00DB3E64" w:rsidR="005F6FC7">
        <w:t xml:space="preserve"> </w:t>
      </w:r>
      <w:r w:rsidR="00B8447F">
        <w:t>make sure that your</w:t>
      </w:r>
      <w:r w:rsidRPr="00DB3E64" w:rsidR="005F6FC7">
        <w:t xml:space="preserve"> </w:t>
      </w:r>
      <w:r w:rsidRPr="00DB3E64">
        <w:t>federal</w:t>
      </w:r>
      <w:r w:rsidRPr="00DB3E64" w:rsidR="005F6FC7">
        <w:t xml:space="preserve"> </w:t>
      </w:r>
      <w:r w:rsidRPr="00DB3E64">
        <w:t>funds</w:t>
      </w:r>
      <w:r w:rsidRPr="00DB3E64" w:rsidR="005F6FC7">
        <w:t xml:space="preserve"> </w:t>
      </w:r>
      <w:r w:rsidRPr="00DB3E64">
        <w:t>and</w:t>
      </w:r>
      <w:r w:rsidRPr="00DB3E64" w:rsidR="005F6FC7">
        <w:t xml:space="preserve"> </w:t>
      </w:r>
      <w:r w:rsidRPr="00DB3E64">
        <w:t>activities</w:t>
      </w:r>
      <w:r w:rsidR="00B8447F">
        <w:t xml:space="preserve"> have proper oversight</w:t>
      </w:r>
      <w:r w:rsidRPr="00DB3E64">
        <w:t>.</w:t>
      </w:r>
      <w:r w:rsidRPr="00DB3E64" w:rsidR="005F6FC7">
        <w:t xml:space="preserve"> </w:t>
      </w:r>
      <w:r>
        <w:t>Include:</w:t>
      </w:r>
    </w:p>
    <w:p w:rsidR="000B2B1C" w:rsidP="7A2F466B" w14:paraId="08698E2E" w14:textId="17B675FD">
      <w:pPr>
        <w:pStyle w:val="BulletLevel1"/>
      </w:pPr>
      <w:r>
        <w:t>A description of t</w:t>
      </w:r>
      <w:r>
        <w:t xml:space="preserve">he governance, policies and procedures, and systems you use for </w:t>
      </w:r>
      <w:r>
        <w:t>record keeping and financial management</w:t>
      </w:r>
      <w:r>
        <w:t xml:space="preserve">. </w:t>
      </w:r>
    </w:p>
    <w:p w:rsidR="000B2B1C" w:rsidP="7A2F466B" w14:paraId="6C8CCDEC" w14:textId="3C2F1902">
      <w:pPr>
        <w:pStyle w:val="BulletLevel1"/>
      </w:pPr>
      <w:r>
        <w:t>A description of the</w:t>
      </w:r>
      <w:r>
        <w:t xml:space="preserve"> procedures</w:t>
      </w:r>
      <w:r w:rsidR="00585AAE">
        <w:t xml:space="preserve"> you use</w:t>
      </w:r>
      <w:r>
        <w:t xml:space="preserve"> to </w:t>
      </w:r>
      <w:r>
        <w:t xml:space="preserve">identify and </w:t>
      </w:r>
      <w:r>
        <w:t>mitigate risks and issues. These might include audit findings, continuous performance assessment findings, and monitoring.</w:t>
      </w:r>
    </w:p>
    <w:p w:rsidR="000B2B1C" w:rsidP="7A2F466B" w14:paraId="38DF9650" w14:textId="1933B010">
      <w:pPr>
        <w:pStyle w:val="BulletLevel1"/>
      </w:pPr>
      <w:r>
        <w:t>The key staff who will be responsible for maintaining oversight of program staff and any partners or subrecipients.</w:t>
      </w:r>
    </w:p>
    <w:p w:rsidR="009F741F" w:rsidP="00AA305F" w14:paraId="61A100E6" w14:textId="44BE5D2D">
      <w:pPr>
        <w:pStyle w:val="Heading2"/>
      </w:pPr>
      <w:bookmarkStart w:id="74" w:name="_Toc523483384"/>
      <w:bookmarkStart w:id="75" w:name="_Toc13732648"/>
      <w:r w:rsidRPr="00C94825">
        <w:t>Sustainab</w:t>
      </w:r>
      <w:r w:rsidRPr="00DB3E64">
        <w:rPr>
          <w:spacing w:val="-6"/>
        </w:rPr>
        <w:t>i</w:t>
      </w:r>
      <w:r w:rsidRPr="00C94825">
        <w:t>lity</w:t>
      </w:r>
      <w:r w:rsidRPr="00DB3E64" w:rsidR="005F6FC7">
        <w:rPr>
          <w:spacing w:val="-1"/>
        </w:rPr>
        <w:t xml:space="preserve"> </w:t>
      </w:r>
      <w:r w:rsidRPr="00C94825">
        <w:t>Plan</w:t>
      </w:r>
      <w:bookmarkEnd w:id="74"/>
      <w:bookmarkEnd w:id="75"/>
    </w:p>
    <w:p w:rsidR="005913CF" w:rsidRPr="003060B9" w:rsidP="7701C246" w14:paraId="6790B83F" w14:textId="6E43FDAF">
      <w:pPr>
        <w:pBdr>
          <w:left w:val="single" w:sz="24" w:space="4" w:color="A6A6A6" w:themeColor="background1" w:themeShade="A6"/>
        </w:pBdr>
        <w:rPr>
          <w:color w:val="000000" w:themeColor="text1"/>
        </w:rPr>
      </w:pPr>
      <w:r w:rsidRPr="7701C246">
        <w:rPr>
          <w:b/>
          <w:bCs/>
        </w:rPr>
        <w:t>INSTRUCTIONS</w:t>
      </w:r>
      <w:r w:rsidRPr="7701C246" w:rsidR="00B56E56">
        <w:rPr>
          <w:b/>
          <w:bCs/>
        </w:rPr>
        <w:t xml:space="preserve"> FOR NOFO WRITERS</w:t>
      </w:r>
      <w:r w:rsidRPr="7701C246">
        <w:rPr>
          <w:b/>
          <w:bCs/>
        </w:rPr>
        <w:t>:</w:t>
      </w:r>
      <w:r w:rsidRPr="7701C246" w:rsidR="00B56E56">
        <w:rPr>
          <w:b/>
          <w:bCs/>
        </w:rPr>
        <w:t xml:space="preserve"> </w:t>
      </w:r>
      <w:r w:rsidRPr="7701C246">
        <w:rPr>
          <w:b/>
          <w:bCs/>
        </w:rPr>
        <w:t>Project sustainability plan</w:t>
      </w:r>
    </w:p>
    <w:p w:rsidR="003060B9" w:rsidRPr="003060B9" w:rsidP="009BF7C4" w14:paraId="612722E2" w14:textId="5B0AE12A">
      <w:pPr>
        <w:pBdr>
          <w:left w:val="single" w:sz="24" w:space="4" w:color="A6A6A6" w:themeColor="background1" w:themeShade="A6"/>
        </w:pBdr>
        <w:rPr>
          <w:color w:val="000000" w:themeColor="text1"/>
          <w:szCs w:val="24"/>
        </w:rPr>
      </w:pPr>
      <w:r>
        <w:t>Lead Authors should determine where in the NOFO the sustainability language should be located and what it means to convey: </w:t>
      </w:r>
    </w:p>
    <w:p w:rsidR="003060B9" w:rsidRPr="003060B9" w:rsidP="289545B9" w14:paraId="2933E02F" w14:textId="397C9D0E">
      <w:pPr>
        <w:pStyle w:val="BulletLevel1"/>
      </w:pPr>
      <w:r>
        <w:t>If the applicant must submit a sustainability plan with the application the language belongs here, in the project narrative.  </w:t>
      </w:r>
    </w:p>
    <w:p w:rsidR="003060B9" w:rsidRPr="003060B9" w:rsidP="289545B9" w14:paraId="74B045C3" w14:textId="1694DA69">
      <w:pPr>
        <w:pStyle w:val="BulletLevel1"/>
      </w:pPr>
      <w:r>
        <w:t>If the Lead Author is advising applicants that they must have a plan to sustain the project when it ends, it belongs in the Program Description. If this is the case, cut this section here, including the heading. Then paste it in an appropriate place in the program description section. If you do, add “After award,” to the beginning of the first section.  </w:t>
      </w:r>
    </w:p>
    <w:p w:rsidR="7701C246" w:rsidP="289545B9" w14:paraId="5C8A728D" w14:textId="775BC21A">
      <w:r>
        <w:t>This section is optional. </w:t>
      </w:r>
    </w:p>
    <w:p w:rsidR="48803DD9" w:rsidP="7701C246" w14:paraId="2AE14D5D" w14:textId="7A19EC4A">
      <w:pPr>
        <w:pStyle w:val="BodyText"/>
      </w:pPr>
      <w:r>
        <w:t xml:space="preserve">For Traditional NOFOs: </w:t>
      </w:r>
    </w:p>
    <w:p w:rsidR="48803DD9" w:rsidP="7701C246" w14:paraId="41EF0B4D" w14:textId="37BACAC3">
      <w:pPr>
        <w:pStyle w:val="BulletLevel1"/>
      </w:pPr>
      <w:r>
        <w:t>Check the box to include language in the Project Description.</w:t>
      </w:r>
    </w:p>
    <w:p w:rsidR="48803DD9" w:rsidP="7701C246" w14:paraId="5984EEA7" w14:textId="19F4C631">
      <w:pPr>
        <w:pStyle w:val="BodyText"/>
      </w:pPr>
      <w:r>
        <w:t>For SimplerNOFOs:</w:t>
      </w:r>
    </w:p>
    <w:p w:rsidR="48803DD9" w:rsidP="7701C246" w14:paraId="1EC247C8" w14:textId="77777777">
      <w:pPr>
        <w:pStyle w:val="BulletLevel1"/>
      </w:pPr>
      <w:r>
        <w:t>If you keep this content, do not alter it except to add information in the prompt highlighted in yellow.  </w:t>
      </w:r>
    </w:p>
    <w:p w:rsidR="48803DD9" w:rsidP="7701C246" w14:paraId="0C0698D1" w14:textId="77777777">
      <w:pPr>
        <w:pStyle w:val="BulletLevel1"/>
      </w:pPr>
      <w:r>
        <w:t>If you do not keep this content, delete it, including the heading.  </w:t>
      </w:r>
    </w:p>
    <w:p w:rsidR="7701C246" w:rsidP="58263D8E" w14:paraId="053F12D1" w14:textId="54D40F76">
      <w:pPr>
        <w:pStyle w:val="BodyText"/>
      </w:pPr>
    </w:p>
    <w:p w:rsidR="005913CF" w:rsidRPr="001B5635" w:rsidP="00805416" w14:paraId="7A1A476B" w14:textId="77777777">
      <w:pPr>
        <w:pStyle w:val="BodyText"/>
        <w:pBdr>
          <w:left w:val="single" w:sz="24" w:space="4" w:color="A6A6A6" w:themeColor="background1" w:themeShade="A6"/>
        </w:pBdr>
      </w:pPr>
    </w:p>
    <w:p w:rsidR="001B5635" w:rsidRPr="001B5635" w:rsidP="001B5635" w14:paraId="083BE43A" w14:textId="501D59B0">
      <w:pPr>
        <w:pStyle w:val="BodyText"/>
        <w:rPr>
          <w:b/>
          <w:bCs/>
        </w:rPr>
      </w:pPr>
      <w:r w:rsidRPr="001B5635">
        <w:rPr>
          <w:b/>
          <w:bCs/>
        </w:rPr>
        <w:t>CONTENT:</w:t>
      </w:r>
    </w:p>
    <w:p w:rsidR="009F741F" w:rsidRPr="00C94825" w:rsidP="00A3523B" w14:paraId="36EBFE00" w14:textId="5F5BB661">
      <w:pPr>
        <w:pStyle w:val="BodyText"/>
      </w:pPr>
      <w:r>
        <w:t>You</w:t>
      </w:r>
      <w:r w:rsidRPr="00DB3E64">
        <w:rPr>
          <w:spacing w:val="-6"/>
        </w:rPr>
        <w:t xml:space="preserve"> </w:t>
      </w:r>
      <w:r w:rsidRPr="00C94825">
        <w:t>must</w:t>
      </w:r>
      <w:r w:rsidRPr="00DB3E64" w:rsidR="005F6FC7">
        <w:rPr>
          <w:spacing w:val="-5"/>
        </w:rPr>
        <w:t xml:space="preserve"> </w:t>
      </w:r>
      <w:r w:rsidRPr="00C94825">
        <w:t>propose</w:t>
      </w:r>
      <w:r w:rsidRPr="00DB3E64" w:rsidR="005F6FC7">
        <w:rPr>
          <w:spacing w:val="-5"/>
        </w:rPr>
        <w:t xml:space="preserve"> </w:t>
      </w:r>
      <w:r w:rsidRPr="00C94825">
        <w:t>a</w:t>
      </w:r>
      <w:r w:rsidRPr="00DB3E64" w:rsidR="005F6FC7">
        <w:rPr>
          <w:spacing w:val="-5"/>
        </w:rPr>
        <w:t xml:space="preserve"> </w:t>
      </w:r>
      <w:r w:rsidRPr="00C94825">
        <w:t>plan</w:t>
      </w:r>
      <w:r w:rsidRPr="00DB3E64" w:rsidR="005F6FC7">
        <w:rPr>
          <w:spacing w:val="-5"/>
        </w:rPr>
        <w:t xml:space="preserve"> </w:t>
      </w:r>
      <w:r w:rsidRPr="00C94825">
        <w:t>for</w:t>
      </w:r>
      <w:r w:rsidRPr="00DB3E64" w:rsidR="005F6FC7">
        <w:rPr>
          <w:spacing w:val="-5"/>
        </w:rPr>
        <w:t xml:space="preserve"> </w:t>
      </w:r>
      <w:r w:rsidRPr="00C94825">
        <w:t>project</w:t>
      </w:r>
      <w:r w:rsidRPr="00DB3E64" w:rsidR="005F6FC7">
        <w:rPr>
          <w:spacing w:val="-5"/>
        </w:rPr>
        <w:t xml:space="preserve"> </w:t>
      </w:r>
      <w:r w:rsidRPr="00C94825">
        <w:t>sustainabi</w:t>
      </w:r>
      <w:r w:rsidRPr="00DB3E64">
        <w:rPr>
          <w:spacing w:val="-1"/>
        </w:rPr>
        <w:t>l</w:t>
      </w:r>
      <w:r w:rsidRPr="00C94825">
        <w:t>ity</w:t>
      </w:r>
      <w:r w:rsidRPr="00DB3E64" w:rsidR="005F6FC7">
        <w:rPr>
          <w:spacing w:val="-5"/>
        </w:rPr>
        <w:t xml:space="preserve"> </w:t>
      </w:r>
      <w:r w:rsidRPr="00C94825">
        <w:t>after</w:t>
      </w:r>
      <w:r w:rsidRPr="00DB3E64" w:rsidR="005F6FC7">
        <w:rPr>
          <w:spacing w:val="-5"/>
        </w:rPr>
        <w:t xml:space="preserve"> </w:t>
      </w:r>
      <w:r w:rsidRPr="00C94825">
        <w:t>the</w:t>
      </w:r>
      <w:r w:rsidRPr="00DB3E64" w:rsidR="005F6FC7">
        <w:rPr>
          <w:spacing w:val="-6"/>
        </w:rPr>
        <w:t xml:space="preserve"> </w:t>
      </w:r>
      <w:r w:rsidRPr="00C94825">
        <w:t>period</w:t>
      </w:r>
      <w:r w:rsidRPr="00DB3E64" w:rsidR="005F6FC7">
        <w:rPr>
          <w:spacing w:val="-5"/>
        </w:rPr>
        <w:t xml:space="preserve"> </w:t>
      </w:r>
      <w:r w:rsidRPr="00C94825">
        <w:t>of</w:t>
      </w:r>
      <w:r w:rsidRPr="00DB3E64" w:rsidR="005F6FC7">
        <w:rPr>
          <w:spacing w:val="-5"/>
        </w:rPr>
        <w:t xml:space="preserve"> </w:t>
      </w:r>
      <w:r w:rsidRPr="00C94825">
        <w:t>federal</w:t>
      </w:r>
      <w:r w:rsidRPr="00DB3E64" w:rsidR="005F6FC7">
        <w:rPr>
          <w:spacing w:val="-5"/>
        </w:rPr>
        <w:t xml:space="preserve"> </w:t>
      </w:r>
      <w:r w:rsidRPr="00C94825">
        <w:t>funding</w:t>
      </w:r>
      <w:r w:rsidRPr="00DB3E64" w:rsidR="005F6FC7">
        <w:rPr>
          <w:w w:val="99"/>
        </w:rPr>
        <w:t xml:space="preserve"> </w:t>
      </w:r>
      <w:r w:rsidRPr="00C94825">
        <w:t>ends.</w:t>
      </w:r>
      <w:r w:rsidRPr="00DB3E64" w:rsidR="005F6FC7">
        <w:rPr>
          <w:spacing w:val="-5"/>
        </w:rPr>
        <w:t xml:space="preserve"> </w:t>
      </w:r>
      <w:r>
        <w:t xml:space="preserve">We expect you </w:t>
      </w:r>
      <w:r w:rsidRPr="00C94825">
        <w:t>to</w:t>
      </w:r>
      <w:r w:rsidRPr="00DB3E64" w:rsidR="005F6FC7">
        <w:rPr>
          <w:spacing w:val="-5"/>
        </w:rPr>
        <w:t xml:space="preserve"> </w:t>
      </w:r>
      <w:r w:rsidRPr="00C94825">
        <w:t>sustain</w:t>
      </w:r>
      <w:r w:rsidRPr="00DB3E64" w:rsidR="005F6FC7">
        <w:rPr>
          <w:spacing w:val="-5"/>
        </w:rPr>
        <w:t xml:space="preserve"> </w:t>
      </w:r>
      <w:r w:rsidRPr="00C94825">
        <w:t>key</w:t>
      </w:r>
      <w:r w:rsidRPr="00DB3E64" w:rsidR="005F6FC7">
        <w:rPr>
          <w:spacing w:val="-4"/>
        </w:rPr>
        <w:t xml:space="preserve"> </w:t>
      </w:r>
      <w:r w:rsidRPr="00C94825">
        <w:t>ele</w:t>
      </w:r>
      <w:r w:rsidRPr="00DB3E64">
        <w:rPr>
          <w:spacing w:val="-1"/>
        </w:rPr>
        <w:t>m</w:t>
      </w:r>
      <w:r w:rsidRPr="00C94825">
        <w:t>ents</w:t>
      </w:r>
      <w:r w:rsidRPr="00DB3E64" w:rsidR="005F6FC7">
        <w:rPr>
          <w:spacing w:val="-5"/>
        </w:rPr>
        <w:t xml:space="preserve"> </w:t>
      </w:r>
      <w:r w:rsidRPr="00C94825">
        <w:t>of</w:t>
      </w:r>
      <w:r w:rsidRPr="00DB3E64" w:rsidR="005F6FC7">
        <w:rPr>
          <w:spacing w:val="-5"/>
        </w:rPr>
        <w:t xml:space="preserve"> </w:t>
      </w:r>
      <w:r>
        <w:t>your</w:t>
      </w:r>
      <w:r w:rsidRPr="00DB3E64">
        <w:rPr>
          <w:spacing w:val="-5"/>
        </w:rPr>
        <w:t xml:space="preserve"> </w:t>
      </w:r>
      <w:r w:rsidRPr="00C94825">
        <w:t>projec</w:t>
      </w:r>
      <w:r w:rsidRPr="00DB3E64">
        <w:rPr>
          <w:spacing w:val="-1"/>
        </w:rPr>
        <w:t>t</w:t>
      </w:r>
      <w:r>
        <w:t xml:space="preserve">. These elements </w:t>
      </w:r>
      <w:r w:rsidR="00541A06">
        <w:t xml:space="preserve">can </w:t>
      </w:r>
      <w:r>
        <w:t xml:space="preserve">include </w:t>
      </w:r>
      <w:r w:rsidRPr="00C94825">
        <w:t>strateg</w:t>
      </w:r>
      <w:r w:rsidRPr="00DB3E64">
        <w:rPr>
          <w:spacing w:val="-1"/>
        </w:rPr>
        <w:t>i</w:t>
      </w:r>
      <w:r w:rsidRPr="00C94825">
        <w:t>es</w:t>
      </w:r>
      <w:r w:rsidRPr="00DB3E64" w:rsidR="005F6FC7">
        <w:rPr>
          <w:spacing w:val="-5"/>
        </w:rPr>
        <w:t xml:space="preserve"> </w:t>
      </w:r>
      <w:r w:rsidRPr="00C94825">
        <w:t>or</w:t>
      </w:r>
      <w:r w:rsidRPr="00C94825" w:rsidR="005F6FC7">
        <w:t xml:space="preserve"> </w:t>
      </w:r>
      <w:r w:rsidRPr="00C94825">
        <w:t>services</w:t>
      </w:r>
      <w:r w:rsidRPr="00DB3E64" w:rsidR="005F6FC7">
        <w:rPr>
          <w:spacing w:val="-7"/>
        </w:rPr>
        <w:t xml:space="preserve"> </w:t>
      </w:r>
      <w:r w:rsidRPr="00C94825">
        <w:t>and</w:t>
      </w:r>
      <w:r w:rsidRPr="00DB3E64" w:rsidR="005F6FC7">
        <w:rPr>
          <w:spacing w:val="-7"/>
        </w:rPr>
        <w:t xml:space="preserve"> </w:t>
      </w:r>
      <w:r w:rsidRPr="00C94825">
        <w:t>interv</w:t>
      </w:r>
      <w:r w:rsidRPr="00DB3E64">
        <w:rPr>
          <w:spacing w:val="-1"/>
        </w:rPr>
        <w:t>e</w:t>
      </w:r>
      <w:r w:rsidRPr="00C94825">
        <w:t>ntions</w:t>
      </w:r>
      <w:r w:rsidRPr="00DB3E64" w:rsidR="005F6FC7">
        <w:rPr>
          <w:spacing w:val="-6"/>
        </w:rPr>
        <w:t xml:space="preserve"> </w:t>
      </w:r>
      <w:r>
        <w:t>that</w:t>
      </w:r>
      <w:r w:rsidRPr="00DB3E64">
        <w:rPr>
          <w:spacing w:val="-7"/>
        </w:rPr>
        <w:t xml:space="preserve"> </w:t>
      </w:r>
      <w:r w:rsidRPr="00C94825">
        <w:t>have</w:t>
      </w:r>
      <w:r w:rsidRPr="00DB3E64" w:rsidR="005F6FC7">
        <w:rPr>
          <w:spacing w:val="-6"/>
        </w:rPr>
        <w:t xml:space="preserve"> </w:t>
      </w:r>
      <w:r w:rsidR="00136C1A">
        <w:t>improved</w:t>
      </w:r>
      <w:r w:rsidRPr="00DB3E64" w:rsidR="005F6FC7">
        <w:rPr>
          <w:spacing w:val="-6"/>
        </w:rPr>
        <w:t xml:space="preserve"> </w:t>
      </w:r>
      <w:r w:rsidRPr="00C94825">
        <w:t>pract</w:t>
      </w:r>
      <w:r w:rsidRPr="00DB3E64">
        <w:rPr>
          <w:spacing w:val="-1"/>
        </w:rPr>
        <w:t>i</w:t>
      </w:r>
      <w:r w:rsidRPr="00C94825">
        <w:t>ces</w:t>
      </w:r>
      <w:r w:rsidRPr="00DB3E64" w:rsidR="005F6FC7">
        <w:rPr>
          <w:spacing w:val="-7"/>
        </w:rPr>
        <w:t xml:space="preserve"> </w:t>
      </w:r>
      <w:r w:rsidRPr="00DB3E64" w:rsidR="002D7F13">
        <w:rPr>
          <w:spacing w:val="-7"/>
        </w:rPr>
        <w:t>and</w:t>
      </w:r>
      <w:r w:rsidRPr="00DB3E64" w:rsidR="005F6FC7">
        <w:rPr>
          <w:spacing w:val="-7"/>
        </w:rPr>
        <w:t xml:space="preserve"> </w:t>
      </w:r>
      <w:r w:rsidRPr="00C94825">
        <w:t>outcom</w:t>
      </w:r>
      <w:r w:rsidRPr="00DB3E64">
        <w:rPr>
          <w:spacing w:val="-1"/>
        </w:rPr>
        <w:t>e</w:t>
      </w:r>
      <w:r w:rsidRPr="00C94825">
        <w:t>s.</w:t>
      </w:r>
    </w:p>
    <w:p w:rsidR="001D1981" w:rsidP="7A2F466B" w14:paraId="0ED8E548" w14:textId="4D2AB180">
      <w:pPr>
        <w:pStyle w:val="BulletLevel1"/>
      </w:pPr>
      <w:r>
        <w:t>Provide</w:t>
      </w:r>
      <w:r w:rsidRPr="00DB3E64">
        <w:rPr>
          <w:spacing w:val="-7"/>
        </w:rPr>
        <w:t xml:space="preserve"> </w:t>
      </w:r>
      <w:r>
        <w:t>an</w:t>
      </w:r>
      <w:r w:rsidRPr="00DB3E64">
        <w:rPr>
          <w:spacing w:val="-6"/>
        </w:rPr>
        <w:t xml:space="preserve"> </w:t>
      </w:r>
      <w:r w:rsidRPr="005F6FC7">
        <w:t>approach</w:t>
      </w:r>
      <w:r w:rsidRPr="00DB3E64" w:rsidR="005F6FC7">
        <w:rPr>
          <w:spacing w:val="-6"/>
        </w:rPr>
        <w:t xml:space="preserve"> </w:t>
      </w:r>
      <w:r w:rsidRPr="005F6FC7">
        <w:t>to</w:t>
      </w:r>
      <w:r w:rsidRPr="00DB3E64" w:rsidR="005F6FC7">
        <w:rPr>
          <w:spacing w:val="-7"/>
        </w:rPr>
        <w:t xml:space="preserve"> </w:t>
      </w:r>
      <w:r w:rsidRPr="005F6FC7">
        <w:t>project</w:t>
      </w:r>
      <w:r w:rsidRPr="00DB3E64" w:rsidR="005F6FC7">
        <w:rPr>
          <w:spacing w:val="-6"/>
        </w:rPr>
        <w:t xml:space="preserve"> </w:t>
      </w:r>
      <w:r w:rsidRPr="005F6FC7" w:rsidR="002707D0">
        <w:t>sustainability</w:t>
      </w:r>
      <w:r w:rsidRPr="00DB3E64" w:rsidR="005F6FC7">
        <w:rPr>
          <w:spacing w:val="-7"/>
        </w:rPr>
        <w:t xml:space="preserve"> </w:t>
      </w:r>
      <w:r w:rsidRPr="005F6FC7">
        <w:t>that</w:t>
      </w:r>
      <w:r w:rsidRPr="00DB3E64" w:rsidR="005F6FC7">
        <w:rPr>
          <w:spacing w:val="-6"/>
        </w:rPr>
        <w:t xml:space="preserve"> </w:t>
      </w:r>
      <w:r>
        <w:t>is</w:t>
      </w:r>
      <w:r w:rsidRPr="00DB3E64" w:rsidR="005F6FC7">
        <w:rPr>
          <w:spacing w:val="-6"/>
        </w:rPr>
        <w:t xml:space="preserve"> </w:t>
      </w:r>
      <w:r w:rsidRPr="005F6FC7">
        <w:t>effec</w:t>
      </w:r>
      <w:r w:rsidRPr="00DB3E64">
        <w:t>t</w:t>
      </w:r>
      <w:r w:rsidRPr="005F6FC7">
        <w:t>ive</w:t>
      </w:r>
      <w:r w:rsidRPr="00DB3E64" w:rsidR="005F6FC7">
        <w:rPr>
          <w:spacing w:val="-6"/>
        </w:rPr>
        <w:t xml:space="preserve"> </w:t>
      </w:r>
      <w:r w:rsidRPr="005F6FC7">
        <w:t>and</w:t>
      </w:r>
      <w:r w:rsidRPr="00DB3E64" w:rsidR="005F6FC7">
        <w:rPr>
          <w:spacing w:val="-7"/>
        </w:rPr>
        <w:t xml:space="preserve"> </w:t>
      </w:r>
      <w:r w:rsidRPr="005F6FC7">
        <w:t>feasibl</w:t>
      </w:r>
      <w:r w:rsidRPr="00DB3E64">
        <w:t>e</w:t>
      </w:r>
      <w:r w:rsidRPr="005F6FC7">
        <w:t>.</w:t>
      </w:r>
      <w:r w:rsidRPr="00DB3E64" w:rsidR="005F6FC7">
        <w:rPr>
          <w:spacing w:val="-6"/>
        </w:rPr>
        <w:t xml:space="preserve"> </w:t>
      </w:r>
      <w:r>
        <w:t xml:space="preserve">Describe: </w:t>
      </w:r>
    </w:p>
    <w:p w:rsidR="001D1981" w:rsidP="7A2F466B" w14:paraId="51F97BF9" w14:textId="237365CE">
      <w:pPr>
        <w:pStyle w:val="BulletLevel2"/>
      </w:pPr>
      <w:r>
        <w:t>The</w:t>
      </w:r>
      <w:r w:rsidRPr="00DB3E64" w:rsidR="005F6FC7">
        <w:t xml:space="preserve"> </w:t>
      </w:r>
      <w:r w:rsidRPr="005F6FC7" w:rsidR="00EC1D10">
        <w:t>key</w:t>
      </w:r>
      <w:r w:rsidRPr="00DB3E64" w:rsidR="005F6FC7">
        <w:rPr>
          <w:spacing w:val="-5"/>
        </w:rPr>
        <w:t xml:space="preserve"> </w:t>
      </w:r>
      <w:r>
        <w:t>people</w:t>
      </w:r>
      <w:r w:rsidRPr="00DB3E64">
        <w:rPr>
          <w:spacing w:val="-5"/>
        </w:rPr>
        <w:t xml:space="preserve"> </w:t>
      </w:r>
      <w:r w:rsidRPr="005F6FC7" w:rsidR="00EC1D10">
        <w:t>and</w:t>
      </w:r>
      <w:r w:rsidRPr="00DB3E64" w:rsidR="005F6FC7">
        <w:rPr>
          <w:spacing w:val="-5"/>
        </w:rPr>
        <w:t xml:space="preserve"> </w:t>
      </w:r>
      <w:r w:rsidRPr="005F6FC7" w:rsidR="00EC1D10">
        <w:t>organiz</w:t>
      </w:r>
      <w:r w:rsidRPr="00DB3E64" w:rsidR="00EC1D10">
        <w:t>a</w:t>
      </w:r>
      <w:r w:rsidRPr="005F6FC7" w:rsidR="00EC1D10">
        <w:t>tions</w:t>
      </w:r>
      <w:r w:rsidRPr="00DB3E64" w:rsidR="005F6FC7">
        <w:rPr>
          <w:spacing w:val="-5"/>
        </w:rPr>
        <w:t xml:space="preserve"> </w:t>
      </w:r>
      <w:r w:rsidRPr="005F6FC7" w:rsidR="00EC1D10">
        <w:t>whose</w:t>
      </w:r>
      <w:r w:rsidRPr="00DB3E64" w:rsidR="005F6FC7">
        <w:rPr>
          <w:spacing w:val="-5"/>
        </w:rPr>
        <w:t xml:space="preserve"> </w:t>
      </w:r>
      <w:r w:rsidRPr="005F6FC7" w:rsidR="00EC1D10">
        <w:t>support</w:t>
      </w:r>
      <w:r w:rsidRPr="00DB3E64" w:rsidR="005F6FC7">
        <w:rPr>
          <w:spacing w:val="-5"/>
        </w:rPr>
        <w:t xml:space="preserve"> </w:t>
      </w:r>
      <w:r>
        <w:t xml:space="preserve">you </w:t>
      </w:r>
      <w:r w:rsidRPr="005F6FC7" w:rsidR="00EC1D10">
        <w:t>will</w:t>
      </w:r>
      <w:r w:rsidRPr="00DB3E64" w:rsidR="005F6FC7">
        <w:rPr>
          <w:spacing w:val="-5"/>
        </w:rPr>
        <w:t xml:space="preserve"> </w:t>
      </w:r>
      <w:r w:rsidRPr="005F6FC7" w:rsidR="00EC1D10">
        <w:t>require.</w:t>
      </w:r>
      <w:r w:rsidRPr="00DB3E64" w:rsidR="005F6FC7">
        <w:rPr>
          <w:spacing w:val="-5"/>
        </w:rPr>
        <w:t xml:space="preserve"> </w:t>
      </w:r>
    </w:p>
    <w:p w:rsidR="001D1981" w:rsidP="7A2F466B" w14:paraId="49522DB1" w14:textId="6E787FDB">
      <w:pPr>
        <w:pStyle w:val="BulletLevel2"/>
      </w:pPr>
      <w:r>
        <w:t>T</w:t>
      </w:r>
      <w:r w:rsidRPr="005F6FC7" w:rsidR="003C03C5">
        <w:t>he</w:t>
      </w:r>
      <w:r w:rsidRPr="00DB3E64" w:rsidR="005F6FC7">
        <w:rPr>
          <w:spacing w:val="-5"/>
        </w:rPr>
        <w:t xml:space="preserve"> </w:t>
      </w:r>
      <w:r w:rsidRPr="005F6FC7" w:rsidR="003C03C5">
        <w:t>types</w:t>
      </w:r>
      <w:r w:rsidRPr="00DB3E64" w:rsidR="005F6FC7">
        <w:t xml:space="preserve"> </w:t>
      </w:r>
      <w:r w:rsidRPr="005F6FC7" w:rsidR="003C03C5">
        <w:t>of</w:t>
      </w:r>
      <w:r w:rsidRPr="00DB3E64" w:rsidR="005F6FC7">
        <w:rPr>
          <w:spacing w:val="-5"/>
        </w:rPr>
        <w:t xml:space="preserve"> </w:t>
      </w:r>
      <w:r w:rsidRPr="005F6FC7" w:rsidR="003C03C5">
        <w:t>alt</w:t>
      </w:r>
      <w:r w:rsidRPr="00DB3E64" w:rsidR="003C03C5">
        <w:t>e</w:t>
      </w:r>
      <w:r w:rsidRPr="005F6FC7" w:rsidR="003C03C5">
        <w:t>rnative</w:t>
      </w:r>
      <w:r w:rsidRPr="00DB3E64" w:rsidR="005F6FC7">
        <w:rPr>
          <w:spacing w:val="-5"/>
        </w:rPr>
        <w:t xml:space="preserve"> </w:t>
      </w:r>
      <w:r w:rsidRPr="005F6FC7" w:rsidR="003C03C5">
        <w:t>support</w:t>
      </w:r>
      <w:r w:rsidRPr="00DB3E64" w:rsidR="005F6FC7">
        <w:rPr>
          <w:spacing w:val="-5"/>
        </w:rPr>
        <w:t xml:space="preserve"> </w:t>
      </w:r>
      <w:r>
        <w:t>you</w:t>
      </w:r>
      <w:r w:rsidRPr="00DB3E64">
        <w:rPr>
          <w:spacing w:val="-5"/>
        </w:rPr>
        <w:t xml:space="preserve"> </w:t>
      </w:r>
      <w:r w:rsidRPr="005F6FC7" w:rsidR="003C03C5">
        <w:t>will</w:t>
      </w:r>
      <w:r w:rsidRPr="00DB3E64" w:rsidR="005F6FC7">
        <w:t xml:space="preserve"> </w:t>
      </w:r>
      <w:r w:rsidRPr="005F6FC7" w:rsidR="003C03C5">
        <w:t>require</w:t>
      </w:r>
      <w:r w:rsidRPr="00DB3E64" w:rsidR="005F6FC7">
        <w:rPr>
          <w:spacing w:val="-5"/>
        </w:rPr>
        <w:t xml:space="preserve"> </w:t>
      </w:r>
      <w:r w:rsidRPr="005F6FC7" w:rsidR="00880984">
        <w:t>to</w:t>
      </w:r>
      <w:r w:rsidRPr="005F6FC7" w:rsidR="005F6FC7">
        <w:t xml:space="preserve"> </w:t>
      </w:r>
      <w:r w:rsidRPr="005F6FC7" w:rsidR="00880984">
        <w:t>maintain</w:t>
      </w:r>
      <w:r w:rsidRPr="005F6FC7" w:rsidR="005F6FC7">
        <w:t xml:space="preserve"> </w:t>
      </w:r>
      <w:r w:rsidRPr="005F6FC7" w:rsidR="00880984">
        <w:t>the</w:t>
      </w:r>
      <w:r w:rsidRPr="005F6FC7" w:rsidR="005F6FC7">
        <w:t xml:space="preserve"> </w:t>
      </w:r>
      <w:r>
        <w:t>project</w:t>
      </w:r>
      <w:r w:rsidRPr="005F6FC7" w:rsidR="003C03C5">
        <w:t>.</w:t>
      </w:r>
      <w:r w:rsidRPr="00DB3E64" w:rsidR="005F6FC7">
        <w:rPr>
          <w:spacing w:val="-5"/>
        </w:rPr>
        <w:t xml:space="preserve"> </w:t>
      </w:r>
    </w:p>
    <w:p w:rsidR="009F741F" w:rsidRPr="005F6FC7" w:rsidP="7A2F466B" w14:paraId="32ECAC22" w14:textId="3A851400">
      <w:pPr>
        <w:pStyle w:val="BulletLevel1"/>
      </w:pPr>
      <w:r w:rsidRPr="005F6FC7">
        <w:t>If</w:t>
      </w:r>
      <w:r w:rsidRPr="00DB3E64" w:rsidR="005F6FC7">
        <w:rPr>
          <w:spacing w:val="-6"/>
        </w:rPr>
        <w:t xml:space="preserve"> </w:t>
      </w:r>
      <w:r w:rsidRPr="005F6FC7">
        <w:t>the</w:t>
      </w:r>
      <w:r w:rsidRPr="00DB3E64" w:rsidR="005F6FC7">
        <w:rPr>
          <w:spacing w:val="-5"/>
        </w:rPr>
        <w:t xml:space="preserve"> </w:t>
      </w:r>
      <w:r w:rsidRPr="005F6FC7">
        <w:t>proposed</w:t>
      </w:r>
      <w:r w:rsidRPr="00DB3E64" w:rsidR="005F6FC7">
        <w:rPr>
          <w:spacing w:val="-6"/>
        </w:rPr>
        <w:t xml:space="preserve"> </w:t>
      </w:r>
      <w:r w:rsidRPr="005F6FC7">
        <w:t>project</w:t>
      </w:r>
      <w:r w:rsidRPr="00DB3E64" w:rsidR="005F6FC7">
        <w:rPr>
          <w:spacing w:val="-5"/>
        </w:rPr>
        <w:t xml:space="preserve"> </w:t>
      </w:r>
      <w:r w:rsidRPr="005F6FC7">
        <w:t>involves</w:t>
      </w:r>
      <w:r w:rsidRPr="00DB3E64" w:rsidR="005F6FC7">
        <w:rPr>
          <w:spacing w:val="-5"/>
        </w:rPr>
        <w:t xml:space="preserve"> </w:t>
      </w:r>
      <w:r w:rsidRPr="005F6FC7">
        <w:t>key</w:t>
      </w:r>
      <w:r w:rsidRPr="00DB3E64" w:rsidR="005F6FC7">
        <w:rPr>
          <w:spacing w:val="-6"/>
        </w:rPr>
        <w:t xml:space="preserve"> </w:t>
      </w:r>
      <w:r w:rsidRPr="005F6FC7">
        <w:t>project</w:t>
      </w:r>
      <w:r w:rsidRPr="00DB3E64" w:rsidR="005F6FC7">
        <w:rPr>
          <w:spacing w:val="-5"/>
        </w:rPr>
        <w:t xml:space="preserve"> </w:t>
      </w:r>
      <w:r w:rsidRPr="005F6FC7">
        <w:t>partners,</w:t>
      </w:r>
      <w:r w:rsidRPr="00DB3E64" w:rsidR="005F6FC7">
        <w:rPr>
          <w:spacing w:val="-6"/>
        </w:rPr>
        <w:t xml:space="preserve"> </w:t>
      </w:r>
      <w:r w:rsidR="00136C1A">
        <w:t xml:space="preserve">describe </w:t>
      </w:r>
      <w:r w:rsidRPr="005F6FC7">
        <w:t>how</w:t>
      </w:r>
      <w:r w:rsidRPr="00DB3E64" w:rsidR="005F6FC7">
        <w:rPr>
          <w:spacing w:val="-5"/>
        </w:rPr>
        <w:t xml:space="preserve"> </w:t>
      </w:r>
      <w:r w:rsidR="001D1981">
        <w:t xml:space="preserve">you will maintain </w:t>
      </w:r>
      <w:r w:rsidRPr="005F6FC7">
        <w:t>their</w:t>
      </w:r>
      <w:r w:rsidRPr="00DB3E64" w:rsidR="005F6FC7">
        <w:rPr>
          <w:w w:val="99"/>
        </w:rPr>
        <w:t xml:space="preserve"> </w:t>
      </w:r>
      <w:r w:rsidRPr="005F6FC7">
        <w:t>coopera</w:t>
      </w:r>
      <w:r w:rsidRPr="00DB3E64">
        <w:t>t</w:t>
      </w:r>
      <w:r w:rsidRPr="005F6FC7">
        <w:t>ion</w:t>
      </w:r>
      <w:r w:rsidRPr="00DB3E64" w:rsidR="005F6FC7">
        <w:rPr>
          <w:spacing w:val="-7"/>
        </w:rPr>
        <w:t xml:space="preserve"> </w:t>
      </w:r>
      <w:r w:rsidRPr="005F6FC7">
        <w:t>or</w:t>
      </w:r>
      <w:r w:rsidRPr="00DB3E64" w:rsidR="005F6FC7">
        <w:rPr>
          <w:spacing w:val="-7"/>
        </w:rPr>
        <w:t xml:space="preserve"> </w:t>
      </w:r>
      <w:r w:rsidRPr="005F6FC7">
        <w:t>coll</w:t>
      </w:r>
      <w:r w:rsidRPr="00DB3E64">
        <w:t>a</w:t>
      </w:r>
      <w:r w:rsidRPr="005F6FC7">
        <w:t>boration</w:t>
      </w:r>
      <w:r w:rsidRPr="00DB3E64" w:rsidR="005F6FC7">
        <w:rPr>
          <w:spacing w:val="-6"/>
        </w:rPr>
        <w:t xml:space="preserve"> </w:t>
      </w:r>
      <w:r w:rsidRPr="005F6FC7">
        <w:t>after</w:t>
      </w:r>
      <w:r w:rsidRPr="00DB3E64" w:rsidR="005F6FC7">
        <w:rPr>
          <w:spacing w:val="-6"/>
        </w:rPr>
        <w:t xml:space="preserve"> </w:t>
      </w:r>
      <w:r w:rsidRPr="005F6FC7">
        <w:t>the</w:t>
      </w:r>
      <w:r w:rsidRPr="00DB3E64" w:rsidR="005F6FC7">
        <w:rPr>
          <w:spacing w:val="-7"/>
        </w:rPr>
        <w:t xml:space="preserve"> </w:t>
      </w:r>
      <w:r w:rsidRPr="005F6FC7">
        <w:t>federal</w:t>
      </w:r>
      <w:r w:rsidRPr="00DB3E64" w:rsidR="005F6FC7">
        <w:rPr>
          <w:spacing w:val="-7"/>
        </w:rPr>
        <w:t xml:space="preserve"> </w:t>
      </w:r>
      <w:r w:rsidRPr="005F6FC7">
        <w:t>funding</w:t>
      </w:r>
      <w:r w:rsidR="001D1981">
        <w:t xml:space="preserve"> ends</w:t>
      </w:r>
      <w:r w:rsidRPr="005F6FC7">
        <w:t>.</w:t>
      </w:r>
    </w:p>
    <w:p w:rsidR="009F741F" w:rsidRPr="00C94825" w:rsidP="00AA305F" w14:paraId="222C63D1" w14:textId="1AB75158">
      <w:pPr>
        <w:pStyle w:val="Heading2"/>
      </w:pPr>
      <w:bookmarkStart w:id="76" w:name="_Toc523483385"/>
      <w:bookmarkStart w:id="77" w:name="_Toc205555474"/>
      <w:bookmarkStart w:id="78" w:name="_Toc205555710"/>
      <w:bookmarkStart w:id="79" w:name="_Toc1918228796"/>
      <w:r w:rsidRPr="00C94825">
        <w:t>Business</w:t>
      </w:r>
      <w:r w:rsidRPr="00DB3E64" w:rsidR="005F6FC7">
        <w:rPr>
          <w:spacing w:val="-5"/>
        </w:rPr>
        <w:t xml:space="preserve"> </w:t>
      </w:r>
      <w:r w:rsidRPr="00C94825">
        <w:t>Plan</w:t>
      </w:r>
      <w:bookmarkEnd w:id="76"/>
      <w:bookmarkEnd w:id="77"/>
      <w:bookmarkEnd w:id="78"/>
      <w:bookmarkEnd w:id="79"/>
    </w:p>
    <w:p w:rsidR="00BF7BA4" w:rsidRPr="00BF7BA4" w:rsidP="7701C246" w14:paraId="3998B2F0" w14:textId="4EBE057C">
      <w:pPr>
        <w:pBdr>
          <w:left w:val="single" w:sz="24" w:space="4" w:color="A6A6A6" w:themeColor="background1" w:themeShade="A6"/>
        </w:pBdr>
        <w:rPr>
          <w:rFonts w:eastAsia="Times New Roman"/>
          <w:color w:val="000000" w:themeColor="text1"/>
          <w:szCs w:val="24"/>
        </w:rPr>
      </w:pPr>
      <w:r w:rsidRPr="7701C246">
        <w:rPr>
          <w:b/>
          <w:bCs/>
        </w:rPr>
        <w:t>INSTRUCTIONS</w:t>
      </w:r>
      <w:r w:rsidRPr="7701C246" w:rsidR="00AC3DD5">
        <w:rPr>
          <w:b/>
          <w:bCs/>
        </w:rPr>
        <w:t xml:space="preserve"> FOR NOFO WRITERS</w:t>
      </w:r>
      <w:r w:rsidRPr="7701C246">
        <w:rPr>
          <w:b/>
          <w:bCs/>
        </w:rPr>
        <w:t>:</w:t>
      </w:r>
      <w:r w:rsidRPr="7701C246" w:rsidR="00AC3DD5">
        <w:rPr>
          <w:b/>
          <w:bCs/>
        </w:rPr>
        <w:t xml:space="preserve"> Business Plan</w:t>
      </w:r>
    </w:p>
    <w:p w:rsidR="00BF7BA4" w:rsidRPr="00BF7BA4" w:rsidP="7701C246" w14:paraId="68D5C3FA" w14:textId="69E86792">
      <w:pPr>
        <w:pBdr>
          <w:left w:val="single" w:sz="24" w:space="4" w:color="A6A6A6" w:themeColor="background1" w:themeShade="A6"/>
        </w:pBdr>
        <w:rPr>
          <w:b/>
        </w:rPr>
      </w:pPr>
      <w:r>
        <w:t>If a business plan is required as part of the project narrative, you may use the “Enter any additional information needed by the applicant” field to describe its required elements. You may use it to provide descriptions, requirements, and/or any necessary instructions. </w:t>
      </w:r>
    </w:p>
    <w:p w:rsidR="00BF7BA4" w:rsidRPr="00BF7BA4" w:rsidP="72881B1B" w14:paraId="13B62405" w14:textId="482ED941">
      <w:pPr>
        <w:pBdr>
          <w:left w:val="single" w:sz="24" w:space="4" w:color="A6A6A6" w:themeColor="background1" w:themeShade="A6"/>
        </w:pBdr>
        <w:rPr>
          <w:b/>
          <w:bCs/>
        </w:rPr>
      </w:pPr>
      <w:r>
        <w:t>This section is optional. </w:t>
      </w:r>
    </w:p>
    <w:p w:rsidR="00BF7BA4" w:rsidRPr="00BF7BA4" w:rsidP="5FF5795B" w14:paraId="484428AF" w14:textId="028ACD83">
      <w:r>
        <w:t>For Traditional NOFOs:</w:t>
      </w:r>
    </w:p>
    <w:p w:rsidR="00BF7BA4" w:rsidRPr="00BF7BA4" w:rsidP="2E41FB58" w14:paraId="06D674EB" w14:textId="41B88E34">
      <w:pPr>
        <w:pStyle w:val="BulletLevel1"/>
      </w:pPr>
      <w:r w:rsidRPr="5FF5795B">
        <w:t>If a business plan is a required as part of the project description, select this option and use the text box to describe its required elements. Lead Authors may use this text box to provide descriptions, requirements, and/or any necessary instructions.</w:t>
      </w:r>
    </w:p>
    <w:p w:rsidR="00BF7BA4" w:rsidRPr="00BF7BA4" w:rsidP="5FF5795B" w14:paraId="7772C6E7" w14:textId="2221DAD1">
      <w:r>
        <w:t xml:space="preserve"> For SimplerNOFOs: </w:t>
      </w:r>
    </w:p>
    <w:p w:rsidR="00BF7BA4" w:rsidRPr="00BF7BA4" w:rsidP="2E41FB58" w14:paraId="7914CB76" w14:textId="4FD0918B">
      <w:pPr>
        <w:pStyle w:val="BulletLevel1"/>
      </w:pPr>
      <w:r>
        <w:t>If you keep this content, do not alter it except to add information in the prompt highlighted in yellow.  </w:t>
      </w:r>
    </w:p>
    <w:p w:rsidR="00BF7BA4" w:rsidRPr="00BF7BA4" w:rsidP="2E41FB58" w14:paraId="2DCE70B2" w14:textId="77777777">
      <w:pPr>
        <w:pStyle w:val="BulletLevel1"/>
      </w:pPr>
      <w:r w:rsidRPr="00BF7BA4">
        <w:t>If you do not keep this content, delete it, including the heading.  </w:t>
      </w:r>
    </w:p>
    <w:p w:rsidR="00805416" w:rsidRPr="00805416" w:rsidP="2E41FB58" w14:paraId="011E5BCF" w14:textId="0579BFE9">
      <w:pPr>
        <w:pStyle w:val="BodyText"/>
        <w:pBdr>
          <w:left w:val="single" w:sz="24" w:space="4" w:color="A6A6A6" w:themeColor="background1" w:themeShade="A6"/>
        </w:pBdr>
        <w:rPr>
          <w:b/>
          <w:bCs/>
        </w:rPr>
      </w:pPr>
      <w:r w:rsidRPr="00805416">
        <w:rPr>
          <w:b/>
          <w:bCs/>
        </w:rPr>
        <w:t>CONTENT:</w:t>
      </w:r>
    </w:p>
    <w:p w:rsidR="009F741F" w:rsidRPr="00DB3E64" w:rsidP="00A3523B" w14:paraId="7DEB9503" w14:textId="4CAB7D88">
      <w:pPr>
        <w:rPr>
          <w:w w:val="99"/>
        </w:rPr>
      </w:pPr>
      <w:r>
        <w:t>If you will use</w:t>
      </w:r>
      <w:r w:rsidRPr="00DB3E64">
        <w:rPr>
          <w:spacing w:val="-4"/>
        </w:rPr>
        <w:t xml:space="preserve"> </w:t>
      </w:r>
      <w:r w:rsidRPr="005F6FC7">
        <w:t>federal</w:t>
      </w:r>
      <w:r w:rsidRPr="00DB3E64" w:rsidR="005F6FC7">
        <w:rPr>
          <w:spacing w:val="-3"/>
        </w:rPr>
        <w:t xml:space="preserve"> </w:t>
      </w:r>
      <w:r w:rsidRPr="005F6FC7">
        <w:t>funds</w:t>
      </w:r>
      <w:r w:rsidRPr="00DB3E64" w:rsidR="005F6FC7">
        <w:rPr>
          <w:spacing w:val="-3"/>
        </w:rPr>
        <w:t xml:space="preserve"> </w:t>
      </w:r>
      <w:r w:rsidRPr="005F6FC7">
        <w:t>to</w:t>
      </w:r>
      <w:r w:rsidRPr="00DB3E64" w:rsidR="005F6FC7">
        <w:rPr>
          <w:spacing w:val="-3"/>
        </w:rPr>
        <w:t xml:space="preserve"> </w:t>
      </w:r>
      <w:r w:rsidRPr="005F6FC7">
        <w:t>support</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3"/>
        </w:rPr>
        <w:t xml:space="preserve"> </w:t>
      </w:r>
      <w:r w:rsidRPr="005F6FC7">
        <w:t>operat</w:t>
      </w:r>
      <w:r w:rsidRPr="00DB3E64">
        <w:rPr>
          <w:spacing w:val="-1"/>
        </w:rPr>
        <w:t>i</w:t>
      </w:r>
      <w:r w:rsidRPr="005F6FC7">
        <w:t>on,</w:t>
      </w:r>
      <w:r w:rsidRPr="00DB3E64" w:rsidR="005F6FC7">
        <w:rPr>
          <w:spacing w:val="-3"/>
        </w:rPr>
        <w:t xml:space="preserve"> </w:t>
      </w:r>
      <w:r w:rsidRPr="005F6FC7">
        <w:t>provide</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4"/>
        </w:rPr>
        <w:t xml:space="preserve"> </w:t>
      </w:r>
      <w:r w:rsidRPr="005F6FC7">
        <w:t>plan.</w:t>
      </w:r>
      <w:r w:rsidRPr="005F6FC7" w:rsidR="005F6FC7">
        <w:rPr>
          <w:w w:val="99"/>
        </w:rPr>
        <w:t xml:space="preserve"> </w:t>
      </w:r>
    </w:p>
    <w:p w:rsidR="009F741F" w:rsidRPr="005F6FC7" w:rsidP="00A3523B" w14:paraId="618D6F71" w14:textId="26C078C3">
      <w:r w:rsidRPr="005F6FC7">
        <w:t xml:space="preserve">Text Field: </w:t>
      </w:r>
      <w:r w:rsidR="00965175">
        <w:t>{</w:t>
      </w:r>
      <w:r w:rsidRPr="005F6FC7">
        <w:t>Business Plan</w:t>
      </w:r>
      <w:r w:rsidR="00965175">
        <w:t>: Enter any additional information needed by the applicant}</w:t>
      </w:r>
    </w:p>
    <w:p w:rsidR="00E86BD6" w:rsidRPr="001D32B2" w:rsidP="00AA305F" w14:paraId="394D3659" w14:textId="26D3C345">
      <w:pPr>
        <w:pStyle w:val="Heading2"/>
        <w:rPr>
          <w:rFonts w:cs="Arial"/>
        </w:rPr>
      </w:pPr>
      <w:bookmarkStart w:id="80" w:name="_Toc523483386"/>
      <w:bookmarkStart w:id="81" w:name="_Toc205555475"/>
      <w:bookmarkStart w:id="82" w:name="_Toc205555711"/>
      <w:bookmarkStart w:id="83" w:name="_Toc1118696657"/>
      <w:r>
        <w:t>Protection of Sensitive or Confidential Information</w:t>
      </w:r>
      <w:bookmarkEnd w:id="80"/>
      <w:bookmarkEnd w:id="81"/>
      <w:bookmarkEnd w:id="82"/>
      <w:bookmarkEnd w:id="83"/>
      <w:r w:rsidRPr="38773553">
        <w:rPr>
          <w:rFonts w:cs="Arial"/>
        </w:rPr>
        <w:t xml:space="preserve"> </w:t>
      </w:r>
    </w:p>
    <w:p w:rsidR="00146A4A" w:rsidRPr="00146A4A" w:rsidP="7701C246" w14:paraId="43DE021E" w14:textId="53AC0EB4">
      <w:pPr>
        <w:pBdr>
          <w:left w:val="single" w:sz="24" w:space="1" w:color="A6A6A6" w:themeColor="background1" w:themeShade="A6"/>
        </w:pBdr>
        <w:rPr>
          <w:b/>
          <w:bCs/>
        </w:rPr>
      </w:pPr>
      <w:r w:rsidRPr="7701C246">
        <w:rPr>
          <w:b/>
          <w:bCs/>
        </w:rPr>
        <w:t>INSTRUCTIONS</w:t>
      </w:r>
      <w:r w:rsidRPr="7701C246">
        <w:rPr>
          <w:b/>
          <w:bCs/>
        </w:rPr>
        <w:t xml:space="preserve"> FOR NOFO WRITERS</w:t>
      </w:r>
      <w:r w:rsidRPr="7701C246">
        <w:rPr>
          <w:b/>
          <w:bCs/>
        </w:rPr>
        <w:t>:</w:t>
      </w:r>
      <w:r w:rsidRPr="7701C246">
        <w:rPr>
          <w:b/>
          <w:bCs/>
        </w:rPr>
        <w:t xml:space="preserve"> Protection of sensitive or confidential information</w:t>
      </w:r>
    </w:p>
    <w:p w:rsidR="00E86BD6" w:rsidP="00805416" w14:paraId="622AC7F3" w14:textId="4A4F302E">
      <w:pPr>
        <w:pBdr>
          <w:left w:val="single" w:sz="24" w:space="1" w:color="A6A6A6" w:themeColor="background1" w:themeShade="A6"/>
        </w:pBdr>
        <w:rPr>
          <w:b/>
          <w:bCs/>
        </w:rPr>
      </w:pPr>
      <w:r>
        <w:t>Use</w:t>
      </w:r>
      <w:r w:rsidRPr="006305EC">
        <w:t xml:space="preserve"> this option if applicants are required to </w:t>
      </w:r>
      <w:r w:rsidRPr="005F6FC7" w:rsidR="009F741F">
        <w:rPr>
          <w:iCs/>
          <w:szCs w:val="24"/>
        </w:rPr>
        <w:t>collect</w:t>
      </w:r>
      <w:r w:rsidRPr="006305EC">
        <w:t xml:space="preserve"> any sensitive or confidential information.</w:t>
      </w:r>
      <w:r>
        <w:t xml:space="preserve"> </w:t>
      </w:r>
      <w:r w:rsidRPr="006477A1" w:rsidR="006477A1">
        <w:t>Delete this section if it is not relevant to your NOFO.</w:t>
      </w:r>
    </w:p>
    <w:p w:rsidR="00805416" w:rsidRPr="00805416" w:rsidP="7701C246" w14:paraId="6EA0EF42" w14:textId="70CB43FD">
      <w:pPr>
        <w:pStyle w:val="BodyText"/>
      </w:pPr>
      <w:r>
        <w:t xml:space="preserve"> </w:t>
      </w:r>
      <w:r w:rsidR="7701C246">
        <w:t>This section is optional. </w:t>
      </w:r>
    </w:p>
    <w:p w:rsidR="365F2FDD" w14:paraId="059A5000" w14:textId="74558C5E">
      <w:r>
        <w:t xml:space="preserve">For Traditional NOFOs: </w:t>
      </w:r>
    </w:p>
    <w:p w:rsidR="365F2FDD" w:rsidP="7701C246" w14:paraId="7FAA7BAD" w14:textId="4C812B09">
      <w:pPr>
        <w:pStyle w:val="BulletLevel1"/>
      </w:pPr>
      <w:r>
        <w:t>Select this option if applicants are required to collect any sensitive and/or confidential information.</w:t>
      </w:r>
    </w:p>
    <w:p w:rsidR="365F2FDD" w14:paraId="654AFCBB" w14:textId="15F6FF7F">
      <w:r>
        <w:t>For SimplerNOFOs:</w:t>
      </w:r>
    </w:p>
    <w:p w:rsidR="365F2FDD" w:rsidP="7701C246" w14:paraId="6F401544" w14:textId="4801A70A">
      <w:pPr>
        <w:pStyle w:val="BulletLevel1"/>
      </w:pPr>
      <w:r>
        <w:t>If you keep this content, do not alter it except to add information in the prompt highlighted in yellow.  </w:t>
      </w:r>
    </w:p>
    <w:p w:rsidR="365F2FDD" w:rsidP="7701C246" w14:paraId="29B0BFD9" w14:textId="28C0490B">
      <w:pPr>
        <w:pStyle w:val="BulletLevel1"/>
      </w:pPr>
      <w:r>
        <w:t>If you do not keep this content, delete it, including the heading.  </w:t>
      </w:r>
    </w:p>
    <w:p w:rsidR="00927C9C" w:rsidRPr="00805416" w:rsidP="53BC24D4" w14:paraId="1E45AA65" w14:textId="032D0150">
      <w:pPr>
        <w:pStyle w:val="BodyText"/>
        <w:pBdr>
          <w:left w:val="single" w:sz="24" w:space="1" w:color="A6A6A6" w:themeColor="background1" w:themeShade="A6"/>
        </w:pBdr>
        <w:rPr>
          <w:b/>
          <w:bCs/>
        </w:rPr>
      </w:pPr>
      <w:r w:rsidRPr="00805416">
        <w:rPr>
          <w:b/>
          <w:bCs/>
        </w:rPr>
        <w:t>CONTENT:</w:t>
      </w:r>
    </w:p>
    <w:p w:rsidR="005A1FDC" w:rsidP="00A3523B" w14:paraId="71BBE3D3" w14:textId="58F24B28">
      <w:pPr>
        <w:pStyle w:val="BodyText"/>
      </w:pPr>
      <w:r>
        <w:t>Describe</w:t>
      </w:r>
      <w:r w:rsidR="43592D8A">
        <w:t xml:space="preserve"> </w:t>
      </w:r>
      <w:r>
        <w:t>how</w:t>
      </w:r>
      <w:r w:rsidR="43592D8A">
        <w:t xml:space="preserve"> </w:t>
      </w:r>
      <w:r>
        <w:t>you will collect and safeguard protected</w:t>
      </w:r>
      <w:r w:rsidR="43592D8A">
        <w:t xml:space="preserve"> </w:t>
      </w:r>
      <w:r>
        <w:t>personally</w:t>
      </w:r>
      <w:r w:rsidR="43592D8A">
        <w:t xml:space="preserve"> </w:t>
      </w:r>
      <w:r>
        <w:t>identifiable</w:t>
      </w:r>
      <w:r w:rsidR="5F0FC25F">
        <w:t xml:space="preserve"> information </w:t>
      </w:r>
      <w:r>
        <w:t>and</w:t>
      </w:r>
      <w:r w:rsidR="43592D8A">
        <w:t xml:space="preserve"> </w:t>
      </w:r>
      <w:r>
        <w:t>other</w:t>
      </w:r>
      <w:r w:rsidR="43592D8A">
        <w:t xml:space="preserve"> </w:t>
      </w:r>
      <w:r>
        <w:t>information</w:t>
      </w:r>
      <w:r w:rsidR="43592D8A">
        <w:t xml:space="preserve"> </w:t>
      </w:r>
      <w:r>
        <w:t>that</w:t>
      </w:r>
      <w:r w:rsidR="43592D8A">
        <w:t xml:space="preserve"> </w:t>
      </w:r>
      <w:r>
        <w:t>is</w:t>
      </w:r>
      <w:r w:rsidR="43592D8A">
        <w:t xml:space="preserve"> </w:t>
      </w:r>
      <w:r>
        <w:t>considered</w:t>
      </w:r>
      <w:r w:rsidR="43592D8A">
        <w:t xml:space="preserve"> </w:t>
      </w:r>
      <w:r>
        <w:t>sensitive. Make sure your approach is</w:t>
      </w:r>
      <w:r w:rsidR="43592D8A">
        <w:t xml:space="preserve"> </w:t>
      </w:r>
      <w:r>
        <w:t>consistent</w:t>
      </w:r>
      <w:r w:rsidR="43592D8A">
        <w:t xml:space="preserve"> </w:t>
      </w:r>
      <w:r>
        <w:t>with</w:t>
      </w:r>
      <w:r w:rsidR="43592D8A">
        <w:t xml:space="preserve"> </w:t>
      </w:r>
      <w:r>
        <w:t>applicable</w:t>
      </w:r>
      <w:r w:rsidR="43592D8A">
        <w:t xml:space="preserve"> </w:t>
      </w:r>
      <w:r>
        <w:t>federal,</w:t>
      </w:r>
      <w:r w:rsidR="43592D8A">
        <w:t xml:space="preserve"> </w:t>
      </w:r>
      <w:r>
        <w:t>state,</w:t>
      </w:r>
      <w:r w:rsidR="43592D8A">
        <w:t xml:space="preserve"> </w:t>
      </w:r>
      <w:r>
        <w:t>local,</w:t>
      </w:r>
      <w:r w:rsidR="43592D8A">
        <w:t xml:space="preserve"> </w:t>
      </w:r>
      <w:r>
        <w:t>and</w:t>
      </w:r>
      <w:r w:rsidR="43592D8A">
        <w:t xml:space="preserve"> </w:t>
      </w:r>
      <w:r>
        <w:t>tribal</w:t>
      </w:r>
      <w:r w:rsidR="43592D8A">
        <w:t xml:space="preserve"> </w:t>
      </w:r>
      <w:r>
        <w:t>laws</w:t>
      </w:r>
      <w:r w:rsidR="43592D8A">
        <w:t xml:space="preserve"> </w:t>
      </w:r>
      <w:r>
        <w:t>regarding</w:t>
      </w:r>
      <w:r w:rsidR="43592D8A">
        <w:t xml:space="preserve"> </w:t>
      </w:r>
      <w:r>
        <w:t>privacy</w:t>
      </w:r>
      <w:r w:rsidR="43592D8A">
        <w:t xml:space="preserve"> </w:t>
      </w:r>
      <w:r>
        <w:t>and</w:t>
      </w:r>
      <w:r w:rsidR="43592D8A">
        <w:t xml:space="preserve"> </w:t>
      </w:r>
      <w:r>
        <w:t>obligations</w:t>
      </w:r>
      <w:r w:rsidR="43592D8A">
        <w:t xml:space="preserve"> </w:t>
      </w:r>
      <w:r>
        <w:t>of</w:t>
      </w:r>
      <w:r w:rsidR="43592D8A">
        <w:t xml:space="preserve"> </w:t>
      </w:r>
      <w:r>
        <w:t>confidentiality.</w:t>
      </w:r>
      <w:r w:rsidR="43592D8A">
        <w:t xml:space="preserve"> </w:t>
      </w:r>
      <w:r>
        <w:t>P</w:t>
      </w:r>
      <w:r w:rsidR="5F0FC25F">
        <w:t>rovide</w:t>
      </w:r>
      <w:r>
        <w:t>:</w:t>
      </w:r>
    </w:p>
    <w:p w:rsidR="005A1FDC" w:rsidP="7A2F466B" w14:paraId="25E4E985" w14:textId="6D7AB895">
      <w:pPr>
        <w:pStyle w:val="BulletLevel1"/>
      </w:pPr>
      <w:r>
        <w:t>T</w:t>
      </w:r>
      <w:r w:rsidR="5F0FC25F">
        <w:t>he methods</w:t>
      </w:r>
      <w:r w:rsidR="43592D8A">
        <w:t xml:space="preserve"> </w:t>
      </w:r>
      <w:r w:rsidR="5F0FC25F">
        <w:t>and</w:t>
      </w:r>
      <w:r w:rsidR="43592D8A">
        <w:t xml:space="preserve"> </w:t>
      </w:r>
      <w:r w:rsidR="5F0FC25F">
        <w:t xml:space="preserve">systems </w:t>
      </w:r>
      <w:r w:rsidR="001D1981">
        <w:t xml:space="preserve">you will use </w:t>
      </w:r>
      <w:r w:rsidR="5F0FC25F">
        <w:t xml:space="preserve">to </w:t>
      </w:r>
      <w:r w:rsidR="00890BEB">
        <w:t xml:space="preserve">make sure </w:t>
      </w:r>
      <w:r w:rsidR="5F0FC25F">
        <w:t xml:space="preserve">that </w:t>
      </w:r>
      <w:r>
        <w:t xml:space="preserve">you properly handle </w:t>
      </w:r>
      <w:r w:rsidR="5F0FC25F">
        <w:t>confidential and sensitive information</w:t>
      </w:r>
      <w:r w:rsidR="00890BEB">
        <w:t>,</w:t>
      </w:r>
      <w:r w:rsidR="5F0FC25F">
        <w:t xml:space="preserve"> </w:t>
      </w:r>
      <w:r>
        <w:t xml:space="preserve">including </w:t>
      </w:r>
      <w:r w:rsidR="00890BEB">
        <w:t xml:space="preserve">information from </w:t>
      </w:r>
      <w:r>
        <w:t>any</w:t>
      </w:r>
      <w:r w:rsidR="43592D8A">
        <w:t xml:space="preserve"> </w:t>
      </w:r>
      <w:r w:rsidR="5F0FC25F">
        <w:t>subrecipients</w:t>
      </w:r>
      <w:r w:rsidR="43592D8A">
        <w:t xml:space="preserve"> </w:t>
      </w:r>
      <w:r w:rsidR="5F0FC25F">
        <w:t>or</w:t>
      </w:r>
      <w:r w:rsidR="43592D8A">
        <w:t xml:space="preserve"> </w:t>
      </w:r>
      <w:r w:rsidR="5F0FC25F">
        <w:t>contractors.</w:t>
      </w:r>
      <w:r w:rsidR="43592D8A">
        <w:t xml:space="preserve"> </w:t>
      </w:r>
    </w:p>
    <w:p w:rsidR="005A1FDC" w:rsidP="7A2F466B" w14:paraId="4B369AE6" w14:textId="6D715CE7">
      <w:pPr>
        <w:pStyle w:val="BulletLevel1"/>
      </w:pPr>
      <w:r>
        <w:t>A</w:t>
      </w:r>
      <w:r w:rsidR="5F0FC25F">
        <w:t xml:space="preserve"> plan for the disposition of such information at the end of the </w:t>
      </w:r>
      <w:r>
        <w:t>period of performance</w:t>
      </w:r>
      <w:r w:rsidR="5F0FC25F">
        <w:t>.</w:t>
      </w:r>
      <w:r w:rsidR="7286A7F3">
        <w:t xml:space="preserve">  </w:t>
      </w:r>
    </w:p>
    <w:p w:rsidR="00000302" w:rsidP="53BC24D4" w14:paraId="749C922B" w14:textId="739DD2B6">
      <w:pPr>
        <w:pStyle w:val="BodyText"/>
      </w:pPr>
      <w:r>
        <w:t xml:space="preserve"> For more information, see  </w:t>
      </w:r>
      <w:hyperlink r:id="rId16">
        <w:r w:rsidRPr="53BC24D4">
          <w:rPr>
            <w:rStyle w:val="Hyperlink"/>
          </w:rPr>
          <w:t>2 CFR 200.303</w:t>
        </w:r>
      </w:hyperlink>
      <w:r>
        <w:t>(e)). </w:t>
      </w:r>
    </w:p>
    <w:p w:rsidR="00E86BD6" w:rsidRPr="00837137" w:rsidP="00AA305F" w14:paraId="53948111" w14:textId="3D071019">
      <w:pPr>
        <w:pStyle w:val="Heading2"/>
      </w:pPr>
      <w:bookmarkStart w:id="84" w:name="_Toc523483387"/>
      <w:bookmarkStart w:id="85" w:name="_Toc205555476"/>
      <w:bookmarkStart w:id="86" w:name="_Toc205555712"/>
      <w:bookmarkStart w:id="87" w:name="_Toc1873873272"/>
      <w:r w:rsidRPr="00C94825">
        <w:t>Dissemination</w:t>
      </w:r>
      <w:r w:rsidRPr="00DB3E64">
        <w:rPr>
          <w:spacing w:val="-5"/>
        </w:rPr>
        <w:t xml:space="preserve"> </w:t>
      </w:r>
      <w:r w:rsidRPr="00C94825">
        <w:t>Plan</w:t>
      </w:r>
      <w:bookmarkEnd w:id="84"/>
      <w:bookmarkEnd w:id="85"/>
      <w:bookmarkEnd w:id="86"/>
      <w:bookmarkEnd w:id="87"/>
    </w:p>
    <w:p w:rsidR="1FA25107" w:rsidP="53BC24D4" w14:paraId="5D2A23F1" w14:textId="09E451D3">
      <w:pPr>
        <w:pBdr>
          <w:left w:val="single" w:sz="24" w:space="4" w:color="A6A6A6" w:themeColor="background1" w:themeShade="A6"/>
        </w:pBdr>
      </w:pPr>
      <w:r w:rsidRPr="53BC24D4">
        <w:rPr>
          <w:b/>
          <w:bCs/>
        </w:rPr>
        <w:t>INSTRUCTIONS</w:t>
      </w:r>
      <w:r w:rsidRPr="53BC24D4" w:rsidR="00785767">
        <w:rPr>
          <w:b/>
          <w:bCs/>
        </w:rPr>
        <w:t xml:space="preserve"> FOR NOFO WRITERS</w:t>
      </w:r>
      <w:r w:rsidRPr="53BC24D4">
        <w:rPr>
          <w:b/>
          <w:bCs/>
        </w:rPr>
        <w:t>:</w:t>
      </w:r>
      <w:r w:rsidRPr="53BC24D4" w:rsidR="00785767">
        <w:rPr>
          <w:b/>
          <w:bCs/>
        </w:rPr>
        <w:t xml:space="preserve"> Dissemination plan</w:t>
      </w:r>
    </w:p>
    <w:p w:rsidR="1FA25107" w:rsidP="53BC24D4" w14:paraId="72210505" w14:textId="3DB66AFF">
      <w:pPr>
        <w:pBdr>
          <w:left w:val="single" w:sz="24" w:space="4" w:color="A6A6A6" w:themeColor="background1" w:themeShade="A6"/>
        </w:pBdr>
      </w:pPr>
      <w:r w:rsidRPr="5FF5795B">
        <w:t>Select this option if applicants are required to disseminate any products as part of the awarded project.</w:t>
      </w:r>
    </w:p>
    <w:p w:rsidR="121F05E6" w:rsidP="53BC24D4" w14:paraId="3D9587C2" w14:textId="204CAFD3">
      <w:pPr>
        <w:pStyle w:val="BodyText"/>
      </w:pPr>
      <w:r>
        <w:t>This section is optional.</w:t>
      </w:r>
    </w:p>
    <w:p w:rsidR="5857E6EA" w14:paraId="4ABBD574" w14:textId="024FB701">
      <w:r>
        <w:t xml:space="preserve">For Traditional NOFOs: </w:t>
      </w:r>
    </w:p>
    <w:p w:rsidR="5857E6EA" w:rsidP="121F05E6" w14:paraId="755042B1" w14:textId="53A42B38">
      <w:pPr>
        <w:pStyle w:val="BulletLevel1"/>
      </w:pPr>
      <w:r>
        <w:t>Select this option if applicants are required to disseminate any products as part of the awarded project.</w:t>
      </w:r>
    </w:p>
    <w:p w:rsidR="5857E6EA" w14:paraId="3844277A" w14:textId="223560EC">
      <w:r>
        <w:t xml:space="preserve">For SimplerNOFOs: </w:t>
      </w:r>
    </w:p>
    <w:p w:rsidR="5857E6EA" w:rsidP="121F05E6" w14:paraId="2787A97E" w14:textId="77777777">
      <w:pPr>
        <w:pStyle w:val="BulletLevel1"/>
      </w:pPr>
      <w:r>
        <w:t>If you keep this content, do not alter it except to add information in the prompt highlighted in yellow.  </w:t>
      </w:r>
    </w:p>
    <w:p w:rsidR="5857E6EA" w:rsidP="121F05E6" w14:paraId="4AA4CCC9" w14:textId="6169D91A">
      <w:pPr>
        <w:pStyle w:val="BulletLevel1"/>
      </w:pPr>
      <w:r>
        <w:t>If you do not keep this content, delete it, including the heading. </w:t>
      </w:r>
    </w:p>
    <w:p w:rsidR="00EB5D80" w:rsidRPr="00EB5D80" w:rsidP="53BC24D4" w14:paraId="080180D3" w14:textId="223909B2">
      <w:pPr>
        <w:pStyle w:val="BodyText"/>
        <w:rPr>
          <w:b/>
          <w:bCs/>
        </w:rPr>
      </w:pPr>
      <w:r w:rsidRPr="5FF5795B">
        <w:rPr>
          <w:b/>
          <w:bCs/>
        </w:rPr>
        <w:t>CONTENT:</w:t>
      </w:r>
    </w:p>
    <w:p w:rsidR="009F741F" w:rsidRPr="005F6FC7" w:rsidP="00A3523B" w14:paraId="6C49EA9A" w14:textId="495AAB4D">
      <w:pPr>
        <w:pStyle w:val="BodyText"/>
      </w:pPr>
      <w:r>
        <w:t>P</w:t>
      </w:r>
      <w:r w:rsidRPr="005F6FC7">
        <w:t>ropose</w:t>
      </w:r>
      <w:r w:rsidRPr="00DB3E64" w:rsidR="00E86BD6">
        <w:rPr>
          <w:spacing w:val="-5"/>
        </w:rPr>
        <w:t xml:space="preserve"> </w:t>
      </w:r>
      <w:r w:rsidRPr="006305EC" w:rsidR="00E86BD6">
        <w:t>a</w:t>
      </w:r>
      <w:r w:rsidRPr="00DB3E64" w:rsidR="00E86BD6">
        <w:rPr>
          <w:spacing w:val="-6"/>
        </w:rPr>
        <w:t xml:space="preserve"> </w:t>
      </w:r>
      <w:r w:rsidRPr="006305EC" w:rsidR="00E86BD6">
        <w:t>plan</w:t>
      </w:r>
      <w:r w:rsidRPr="00DB3E64" w:rsidR="00E86BD6">
        <w:rPr>
          <w:spacing w:val="-6"/>
        </w:rPr>
        <w:t xml:space="preserve"> </w:t>
      </w:r>
      <w:r w:rsidRPr="005F6FC7">
        <w:t>to</w:t>
      </w:r>
      <w:r w:rsidRPr="00DB3E64" w:rsidR="005F6FC7">
        <w:rPr>
          <w:spacing w:val="-5"/>
        </w:rPr>
        <w:t xml:space="preserve"> </w:t>
      </w:r>
      <w:r w:rsidRPr="005F6FC7">
        <w:t>dissemina</w:t>
      </w:r>
      <w:r w:rsidRPr="00DB3E64">
        <w:rPr>
          <w:spacing w:val="-1"/>
        </w:rPr>
        <w:t>t</w:t>
      </w:r>
      <w:r w:rsidRPr="005F6FC7">
        <w:t>e</w:t>
      </w:r>
      <w:r w:rsidRPr="00DB3E64" w:rsidR="00E86BD6">
        <w:rPr>
          <w:spacing w:val="-6"/>
        </w:rPr>
        <w:t xml:space="preserve"> </w:t>
      </w:r>
      <w:r w:rsidRPr="006305EC" w:rsidR="00E86BD6">
        <w:t>reports</w:t>
      </w:r>
      <w:r w:rsidRPr="005F6FC7">
        <w:t>,</w:t>
      </w:r>
      <w:r w:rsidRPr="00DB3E64" w:rsidR="005F6FC7">
        <w:rPr>
          <w:spacing w:val="-6"/>
        </w:rPr>
        <w:t xml:space="preserve"> </w:t>
      </w:r>
      <w:r w:rsidRPr="005F6FC7">
        <w:t>products,</w:t>
      </w:r>
      <w:r w:rsidRPr="00DB3E64" w:rsidR="00E86BD6">
        <w:rPr>
          <w:spacing w:val="-5"/>
        </w:rPr>
        <w:t xml:space="preserve"> </w:t>
      </w:r>
      <w:r w:rsidRPr="006305EC" w:rsidR="00E86BD6">
        <w:t>and</w:t>
      </w:r>
      <w:r w:rsidRPr="00DB3E64" w:rsidR="005F6FC7">
        <w:rPr>
          <w:spacing w:val="-6"/>
        </w:rPr>
        <w:t xml:space="preserve"> </w:t>
      </w:r>
      <w:r w:rsidRPr="006305EC" w:rsidR="00E86BD6">
        <w:t>project</w:t>
      </w:r>
      <w:r w:rsidRPr="00DB3E64" w:rsidR="00E86BD6">
        <w:rPr>
          <w:spacing w:val="-5"/>
        </w:rPr>
        <w:t xml:space="preserve"> </w:t>
      </w:r>
      <w:r w:rsidRPr="006305EC" w:rsidR="00E86BD6">
        <w:t>outputs</w:t>
      </w:r>
      <w:r w:rsidRPr="00DB3E64" w:rsidR="00E86BD6">
        <w:rPr>
          <w:spacing w:val="-6"/>
        </w:rPr>
        <w:t xml:space="preserve"> </w:t>
      </w:r>
      <w:r w:rsidRPr="005F6FC7">
        <w:t>to</w:t>
      </w:r>
      <w:r w:rsidRPr="00DB3E64" w:rsidR="005F6FC7">
        <w:rPr>
          <w:spacing w:val="-7"/>
        </w:rPr>
        <w:t xml:space="preserve"> </w:t>
      </w:r>
      <w:r w:rsidRPr="005F6FC7">
        <w:t>key</w:t>
      </w:r>
      <w:r w:rsidRPr="00DB3E64" w:rsidR="005F6FC7">
        <w:rPr>
          <w:spacing w:val="-7"/>
        </w:rPr>
        <w:t xml:space="preserve"> </w:t>
      </w:r>
      <w:r w:rsidRPr="005F6FC7">
        <w:t>target</w:t>
      </w:r>
      <w:r w:rsidRPr="00DB3E64" w:rsidR="005F6FC7">
        <w:rPr>
          <w:spacing w:val="-6"/>
        </w:rPr>
        <w:t xml:space="preserve"> </w:t>
      </w:r>
      <w:r w:rsidRPr="005F6FC7">
        <w:t>audien</w:t>
      </w:r>
      <w:r w:rsidRPr="00DB3E64">
        <w:rPr>
          <w:spacing w:val="-1"/>
        </w:rPr>
        <w:t>c</w:t>
      </w:r>
      <w:r w:rsidRPr="005F6FC7">
        <w:t>es.</w:t>
      </w:r>
      <w:r w:rsidRPr="00DB3E64" w:rsidR="005F6FC7">
        <w:rPr>
          <w:spacing w:val="-7"/>
        </w:rPr>
        <w:t xml:space="preserve"> </w:t>
      </w:r>
      <w:r>
        <w:t>I</w:t>
      </w:r>
      <w:r w:rsidRPr="005F6FC7">
        <w:t>nclud</w:t>
      </w:r>
      <w:r w:rsidRPr="00DB3E64">
        <w:rPr>
          <w:spacing w:val="-1"/>
        </w:rPr>
        <w:t>e</w:t>
      </w:r>
      <w:r w:rsidRPr="005F6FC7">
        <w:t>:</w:t>
      </w:r>
    </w:p>
    <w:p w:rsidR="009F741F" w:rsidRPr="00C94825" w:rsidP="62A861A1" w14:paraId="7BE88FE7" w14:textId="71BA8FCD">
      <w:pPr>
        <w:pStyle w:val="BulletLevel1"/>
      </w:pPr>
      <w:r w:rsidRPr="2C40DE15">
        <w:t>Disseminat</w:t>
      </w:r>
      <w:r w:rsidRPr="2C40DE15">
        <w:rPr>
          <w:spacing w:val="-1"/>
        </w:rPr>
        <w:t>i</w:t>
      </w:r>
      <w:r w:rsidRPr="2C40DE15">
        <w:t>on</w:t>
      </w:r>
      <w:r w:rsidRPr="2C40DE15" w:rsidR="005F6FC7">
        <w:rPr>
          <w:spacing w:val="-11"/>
        </w:rPr>
        <w:t xml:space="preserve"> </w:t>
      </w:r>
      <w:r w:rsidRPr="2C40DE15">
        <w:t>goals</w:t>
      </w:r>
      <w:r w:rsidRPr="2C40DE15" w:rsidR="00E86BD6">
        <w:rPr>
          <w:spacing w:val="-10"/>
        </w:rPr>
        <w:t xml:space="preserve"> </w:t>
      </w:r>
      <w:r w:rsidRPr="2C40DE15" w:rsidR="00E86BD6">
        <w:t>and</w:t>
      </w:r>
      <w:r w:rsidRPr="2C40DE15" w:rsidR="00E86BD6">
        <w:rPr>
          <w:spacing w:val="-10"/>
        </w:rPr>
        <w:t xml:space="preserve"> </w:t>
      </w:r>
      <w:r w:rsidRPr="2C40DE15">
        <w:t>objec</w:t>
      </w:r>
      <w:r w:rsidRPr="2C40DE15">
        <w:rPr>
          <w:spacing w:val="-1"/>
        </w:rPr>
        <w:t>t</w:t>
      </w:r>
      <w:r w:rsidRPr="2C40DE15">
        <w:t>ives</w:t>
      </w:r>
      <w:r w:rsidRPr="2C40DE15" w:rsidR="00484D7D">
        <w:t xml:space="preserve">. </w:t>
      </w:r>
    </w:p>
    <w:p w:rsidR="009F741F" w:rsidRPr="00C94825" w:rsidP="62A861A1" w14:paraId="23E57FF7" w14:textId="2FA56770">
      <w:pPr>
        <w:pStyle w:val="BulletLevel1"/>
      </w:pPr>
      <w:r w:rsidRPr="2C40DE15">
        <w:t>Strateg</w:t>
      </w:r>
      <w:r w:rsidRPr="2C40DE15">
        <w:rPr>
          <w:spacing w:val="-1"/>
        </w:rPr>
        <w:t>i</w:t>
      </w:r>
      <w:r w:rsidRPr="2C40DE15">
        <w:t>es</w:t>
      </w:r>
      <w:r w:rsidRPr="2C40DE15" w:rsidR="005F6FC7">
        <w:rPr>
          <w:spacing w:val="-7"/>
        </w:rPr>
        <w:t xml:space="preserve"> </w:t>
      </w:r>
      <w:r w:rsidRPr="2C40DE15">
        <w:t>to</w:t>
      </w:r>
      <w:r w:rsidRPr="2C40DE15" w:rsidR="005F6FC7">
        <w:rPr>
          <w:spacing w:val="-6"/>
        </w:rPr>
        <w:t xml:space="preserve"> </w:t>
      </w:r>
      <w:r w:rsidRPr="2C40DE15">
        <w:t>ident</w:t>
      </w:r>
      <w:r w:rsidRPr="2C40DE15">
        <w:rPr>
          <w:spacing w:val="-1"/>
        </w:rPr>
        <w:t>i</w:t>
      </w:r>
      <w:r w:rsidRPr="2C40DE15">
        <w:t>fy</w:t>
      </w:r>
      <w:r w:rsidRPr="2C40DE15" w:rsidR="005F6FC7">
        <w:rPr>
          <w:spacing w:val="-7"/>
        </w:rPr>
        <w:t xml:space="preserve"> </w:t>
      </w:r>
      <w:r w:rsidRPr="2C40DE15">
        <w:t>and</w:t>
      </w:r>
      <w:r w:rsidRPr="2C40DE15" w:rsidR="005F6FC7">
        <w:rPr>
          <w:spacing w:val="-6"/>
        </w:rPr>
        <w:t xml:space="preserve"> </w:t>
      </w:r>
      <w:r w:rsidRPr="2C40DE15">
        <w:t>engage</w:t>
      </w:r>
      <w:r w:rsidRPr="2C40DE15" w:rsidR="005F6FC7">
        <w:rPr>
          <w:spacing w:val="-7"/>
        </w:rPr>
        <w:t xml:space="preserve"> </w:t>
      </w:r>
      <w:r w:rsidRPr="2C40DE15">
        <w:t>with</w:t>
      </w:r>
      <w:r w:rsidRPr="2C40DE15" w:rsidR="005F6FC7">
        <w:rPr>
          <w:spacing w:val="-6"/>
        </w:rPr>
        <w:t xml:space="preserve"> </w:t>
      </w:r>
      <w:r w:rsidRPr="2C40DE15">
        <w:t>target</w:t>
      </w:r>
      <w:r w:rsidRPr="2C40DE15" w:rsidR="005F6FC7">
        <w:rPr>
          <w:spacing w:val="-6"/>
        </w:rPr>
        <w:t xml:space="preserve"> </w:t>
      </w:r>
      <w:r w:rsidRPr="2C40DE15">
        <w:t>audien</w:t>
      </w:r>
      <w:r w:rsidRPr="2C40DE15">
        <w:rPr>
          <w:spacing w:val="-1"/>
        </w:rPr>
        <w:t>c</w:t>
      </w:r>
      <w:r w:rsidRPr="2C40DE15">
        <w:t>es</w:t>
      </w:r>
      <w:r w:rsidRPr="2C40DE15" w:rsidR="00484D7D">
        <w:t xml:space="preserve">. </w:t>
      </w:r>
    </w:p>
    <w:p w:rsidR="009F741F" w:rsidRPr="00C94825" w:rsidP="62A861A1" w14:paraId="366AE1B3" w14:textId="0B1EBE81">
      <w:pPr>
        <w:pStyle w:val="BulletLevel1"/>
      </w:pPr>
      <w:r w:rsidRPr="2C40DE15">
        <w:t>How you will allocate</w:t>
      </w:r>
      <w:r w:rsidRPr="2C40DE15">
        <w:rPr>
          <w:spacing w:val="-6"/>
        </w:rPr>
        <w:t xml:space="preserve"> </w:t>
      </w:r>
      <w:r w:rsidRPr="2C40DE15" w:rsidR="00890BEB">
        <w:t>enough</w:t>
      </w:r>
      <w:r w:rsidRPr="2C40DE15" w:rsidR="00890BEB">
        <w:rPr>
          <w:spacing w:val="-6"/>
        </w:rPr>
        <w:t xml:space="preserve"> </w:t>
      </w:r>
      <w:r w:rsidRPr="2C40DE15">
        <w:t>staff</w:t>
      </w:r>
      <w:r w:rsidRPr="2C40DE15" w:rsidR="005F6FC7">
        <w:rPr>
          <w:spacing w:val="-5"/>
        </w:rPr>
        <w:t xml:space="preserve"> </w:t>
      </w:r>
      <w:r w:rsidRPr="2C40DE15">
        <w:t>ti</w:t>
      </w:r>
      <w:r w:rsidRPr="2C40DE15">
        <w:rPr>
          <w:spacing w:val="-1"/>
        </w:rPr>
        <w:t>m</w:t>
      </w:r>
      <w:r w:rsidRPr="2C40DE15">
        <w:t>e</w:t>
      </w:r>
      <w:r w:rsidRPr="2C40DE15" w:rsidR="005F6FC7">
        <w:rPr>
          <w:spacing w:val="-6"/>
        </w:rPr>
        <w:t xml:space="preserve"> </w:t>
      </w:r>
      <w:r w:rsidRPr="2C40DE15">
        <w:t>and</w:t>
      </w:r>
      <w:r w:rsidRPr="2C40DE15" w:rsidR="005F6FC7">
        <w:rPr>
          <w:spacing w:val="-6"/>
        </w:rPr>
        <w:t xml:space="preserve"> </w:t>
      </w:r>
      <w:r w:rsidRPr="2C40DE15">
        <w:t>budget</w:t>
      </w:r>
      <w:r w:rsidRPr="2C40DE15" w:rsidR="005F6FC7">
        <w:rPr>
          <w:spacing w:val="-5"/>
        </w:rPr>
        <w:t xml:space="preserve"> </w:t>
      </w:r>
      <w:r w:rsidRPr="2C40DE15">
        <w:t>for</w:t>
      </w:r>
      <w:r w:rsidRPr="2C40DE15" w:rsidR="005F6FC7">
        <w:rPr>
          <w:spacing w:val="-6"/>
        </w:rPr>
        <w:t xml:space="preserve"> </w:t>
      </w:r>
      <w:r w:rsidRPr="2C40DE15">
        <w:t>dissemina</w:t>
      </w:r>
      <w:r w:rsidRPr="2C40DE15">
        <w:rPr>
          <w:spacing w:val="-1"/>
        </w:rPr>
        <w:t>t</w:t>
      </w:r>
      <w:r w:rsidRPr="2C40DE15">
        <w:t>ion</w:t>
      </w:r>
      <w:r w:rsidRPr="2C40DE15" w:rsidR="00484D7D">
        <w:t xml:space="preserve">. </w:t>
      </w:r>
      <w:r w:rsidRPr="2C40DE15" w:rsidR="005F6FC7">
        <w:rPr>
          <w:spacing w:val="-6"/>
        </w:rPr>
        <w:t xml:space="preserve"> </w:t>
      </w:r>
    </w:p>
    <w:p w:rsidR="00E86BD6" w:rsidRPr="00837137" w:rsidP="62A861A1" w14:paraId="3D6167FE" w14:textId="4BDE050C">
      <w:pPr>
        <w:pStyle w:val="BulletLevel1"/>
      </w:pPr>
      <w:r w:rsidRPr="00837137">
        <w:t>A</w:t>
      </w:r>
      <w:r w:rsidRPr="00DB3E64" w:rsidR="005F6FC7">
        <w:rPr>
          <w:spacing w:val="-6"/>
        </w:rPr>
        <w:t xml:space="preserve"> </w:t>
      </w:r>
      <w:r w:rsidRPr="00C94825">
        <w:t>preli</w:t>
      </w:r>
      <w:r w:rsidRPr="00DB3E64">
        <w:rPr>
          <w:spacing w:val="-1"/>
        </w:rPr>
        <w:t>m</w:t>
      </w:r>
      <w:r w:rsidRPr="00C94825">
        <w:t>inary</w:t>
      </w:r>
      <w:r w:rsidRPr="00DB3E64" w:rsidR="005F6FC7">
        <w:rPr>
          <w:spacing w:val="-6"/>
        </w:rPr>
        <w:t xml:space="preserve"> </w:t>
      </w:r>
      <w:r w:rsidRPr="00C94825">
        <w:t>plan</w:t>
      </w:r>
      <w:r w:rsidRPr="00DB3E64" w:rsidR="005F6FC7">
        <w:rPr>
          <w:spacing w:val="-6"/>
        </w:rPr>
        <w:t xml:space="preserve"> </w:t>
      </w:r>
      <w:r w:rsidRPr="00C94825">
        <w:t>to</w:t>
      </w:r>
      <w:r w:rsidRPr="00DB3E64" w:rsidR="005F6FC7">
        <w:rPr>
          <w:spacing w:val="-5"/>
        </w:rPr>
        <w:t xml:space="preserve"> </w:t>
      </w:r>
      <w:r w:rsidRPr="00C94825">
        <w:t>evalu</w:t>
      </w:r>
      <w:r w:rsidRPr="00DB3E64">
        <w:rPr>
          <w:spacing w:val="-1"/>
        </w:rPr>
        <w:t>a</w:t>
      </w:r>
      <w:r w:rsidRPr="00C94825">
        <w:t>te</w:t>
      </w:r>
      <w:r w:rsidRPr="00DB3E64" w:rsidR="005F6FC7">
        <w:rPr>
          <w:spacing w:val="-6"/>
        </w:rPr>
        <w:t xml:space="preserve"> </w:t>
      </w:r>
      <w:r w:rsidR="00890BEB">
        <w:t>whether</w:t>
      </w:r>
      <w:r w:rsidRPr="00DB3E64" w:rsidR="005F6FC7">
        <w:rPr>
          <w:spacing w:val="-6"/>
        </w:rPr>
        <w:t xml:space="preserve"> </w:t>
      </w:r>
      <w:r w:rsidRPr="00C94825">
        <w:t>target</w:t>
      </w:r>
      <w:r w:rsidRPr="00DB3E64" w:rsidR="005F6FC7">
        <w:rPr>
          <w:spacing w:val="-5"/>
        </w:rPr>
        <w:t xml:space="preserve"> </w:t>
      </w:r>
      <w:r w:rsidRPr="00C94825">
        <w:t>audien</w:t>
      </w:r>
      <w:r w:rsidRPr="00DB3E64">
        <w:rPr>
          <w:spacing w:val="-1"/>
        </w:rPr>
        <w:t>c</w:t>
      </w:r>
      <w:r w:rsidRPr="00C94825">
        <w:t>es</w:t>
      </w:r>
      <w:r w:rsidRPr="00DB3E64" w:rsidR="005F6FC7">
        <w:rPr>
          <w:spacing w:val="-6"/>
        </w:rPr>
        <w:t xml:space="preserve"> </w:t>
      </w:r>
      <w:r w:rsidRPr="00C94825">
        <w:t>rece</w:t>
      </w:r>
      <w:r w:rsidRPr="00DB3E64">
        <w:rPr>
          <w:spacing w:val="-1"/>
        </w:rPr>
        <w:t>i</w:t>
      </w:r>
      <w:r w:rsidRPr="00C94825">
        <w:t>ve</w:t>
      </w:r>
      <w:r w:rsidRPr="00DB3E64" w:rsidR="005F6FC7">
        <w:rPr>
          <w:spacing w:val="-5"/>
        </w:rPr>
        <w:t xml:space="preserve"> </w:t>
      </w:r>
      <w:r w:rsidRPr="00C94825">
        <w:t>project</w:t>
      </w:r>
      <w:r w:rsidRPr="00DB3E64" w:rsidR="005F6FC7">
        <w:rPr>
          <w:w w:val="99"/>
        </w:rPr>
        <w:t xml:space="preserve"> </w:t>
      </w:r>
      <w:r w:rsidRPr="00C94825">
        <w:t>informa</w:t>
      </w:r>
      <w:r w:rsidRPr="00DB3E64">
        <w:rPr>
          <w:spacing w:val="-1"/>
        </w:rPr>
        <w:t>t</w:t>
      </w:r>
      <w:r w:rsidRPr="00C94825">
        <w:t>ion</w:t>
      </w:r>
      <w:r w:rsidRPr="00DB3E64" w:rsidR="005F6FC7">
        <w:rPr>
          <w:spacing w:val="-5"/>
        </w:rPr>
        <w:t xml:space="preserve"> </w:t>
      </w:r>
      <w:r w:rsidRPr="00C94825">
        <w:t>and</w:t>
      </w:r>
      <w:r w:rsidRPr="00DB3E64" w:rsidR="005F6FC7">
        <w:rPr>
          <w:spacing w:val="-5"/>
        </w:rPr>
        <w:t xml:space="preserve"> </w:t>
      </w:r>
      <w:r w:rsidRPr="00C94825">
        <w:t>use</w:t>
      </w:r>
      <w:r w:rsidRPr="00DB3E64" w:rsidR="005F6FC7">
        <w:rPr>
          <w:spacing w:val="-5"/>
        </w:rPr>
        <w:t xml:space="preserve"> </w:t>
      </w:r>
      <w:r w:rsidRPr="00C94825">
        <w:t>it</w:t>
      </w:r>
      <w:r w:rsidRPr="00DB3E64" w:rsidR="005F6FC7">
        <w:rPr>
          <w:spacing w:val="-5"/>
        </w:rPr>
        <w:t xml:space="preserve"> </w:t>
      </w:r>
      <w:r w:rsidRPr="00C94825">
        <w:t>as</w:t>
      </w:r>
      <w:r w:rsidRPr="00DB3E64" w:rsidR="005F6FC7">
        <w:rPr>
          <w:spacing w:val="-4"/>
        </w:rPr>
        <w:t xml:space="preserve"> </w:t>
      </w:r>
      <w:r w:rsidRPr="00C94825">
        <w:t>intend</w:t>
      </w:r>
      <w:r w:rsidRPr="00DB3E64">
        <w:rPr>
          <w:spacing w:val="-1"/>
        </w:rPr>
        <w:t>e</w:t>
      </w:r>
      <w:r w:rsidRPr="00C94825">
        <w:t>d</w:t>
      </w:r>
      <w:r w:rsidRPr="00837137">
        <w:t>.</w:t>
      </w:r>
    </w:p>
    <w:p w:rsidR="00EA21AD" w:rsidRPr="00C94825" w:rsidP="62A861A1" w14:paraId="5CDF5E8D" w14:textId="5F920168">
      <w:pPr>
        <w:pStyle w:val="BulletLevel1"/>
      </w:pPr>
      <w:r>
        <w:t>The</w:t>
      </w:r>
      <w:r w:rsidR="005F6FC7">
        <w:t xml:space="preserve"> </w:t>
      </w:r>
      <w:r w:rsidR="005A1FDC">
        <w:t xml:space="preserve">dissemination </w:t>
      </w:r>
      <w:r>
        <w:t>timeline</w:t>
      </w:r>
      <w:r w:rsidR="00484D7D">
        <w:t xml:space="preserve">. </w:t>
      </w:r>
    </w:p>
    <w:p w:rsidR="009F741F" w:rsidRPr="00B10257" w:rsidP="62A861A1" w14:paraId="1CC1523D" w14:textId="5D2F5E2A">
      <w:pPr>
        <w:pStyle w:val="Heading2"/>
      </w:pPr>
      <w:bookmarkStart w:id="88" w:name="1"/>
      <w:bookmarkStart w:id="89" w:name="_Toc523483391"/>
      <w:bookmarkStart w:id="90" w:name="_Toc205555477"/>
      <w:bookmarkStart w:id="91" w:name="_Toc205555713"/>
      <w:bookmarkStart w:id="92" w:name="_Toc804555520"/>
      <w:bookmarkEnd w:id="88"/>
      <w:r w:rsidRPr="596EE497">
        <w:rPr>
          <w:rStyle w:val="Heading3Char"/>
          <w:b/>
          <w:bCs/>
        </w:rPr>
        <w:t xml:space="preserve">Line-Item </w:t>
      </w:r>
      <w:r w:rsidRPr="596EE497" w:rsidR="00C4325E">
        <w:rPr>
          <w:rStyle w:val="Heading3Char"/>
          <w:b/>
          <w:bCs/>
        </w:rPr>
        <w:t>Budget</w:t>
      </w:r>
      <w:r w:rsidRPr="596EE497" w:rsidR="005F6FC7">
        <w:rPr>
          <w:rStyle w:val="Heading3Char"/>
          <w:b/>
          <w:bCs/>
        </w:rPr>
        <w:t xml:space="preserve"> </w:t>
      </w:r>
      <w:r w:rsidRPr="596EE497" w:rsidR="00C4325E">
        <w:rPr>
          <w:rStyle w:val="Heading3Char"/>
          <w:b/>
          <w:bCs/>
        </w:rPr>
        <w:t>and</w:t>
      </w:r>
      <w:r w:rsidR="00C4325E">
        <w:t xml:space="preserve"> </w:t>
      </w:r>
      <w:r w:rsidR="28EE689C">
        <w:t>Budget</w:t>
      </w:r>
      <w:r w:rsidR="77AFFC1D">
        <w:t xml:space="preserve"> </w:t>
      </w:r>
      <w:bookmarkEnd w:id="89"/>
      <w:r w:rsidR="00F65678">
        <w:t>Narrative</w:t>
      </w:r>
      <w:bookmarkEnd w:id="90"/>
      <w:bookmarkEnd w:id="91"/>
      <w:bookmarkEnd w:id="92"/>
    </w:p>
    <w:p w:rsidR="004D452C" w:rsidP="00362018" w14:paraId="0C39D838" w14:textId="162F5A28">
      <w:pPr>
        <w:pBdr>
          <w:left w:val="single" w:sz="24" w:space="4" w:color="A6A6A6" w:themeColor="background1" w:themeShade="A6"/>
        </w:pBdr>
        <w:rPr>
          <w:b/>
          <w:bCs/>
        </w:rPr>
      </w:pPr>
      <w:r w:rsidRPr="004D452C">
        <w:rPr>
          <w:b/>
          <w:bCs/>
        </w:rPr>
        <w:t>INSTRUCTIONS</w:t>
      </w:r>
      <w:r w:rsidR="00484D7D">
        <w:rPr>
          <w:b/>
          <w:bCs/>
        </w:rPr>
        <w:t xml:space="preserve"> FOR NOFO WRITERS: Line-item budget and budget narrative</w:t>
      </w:r>
    </w:p>
    <w:p w:rsidR="004D452C" w:rsidP="2167C3F6" w14:paraId="4DB07F6D" w14:textId="6D3BF6C0">
      <w:pPr>
        <w:pStyle w:val="BodyText"/>
      </w:pPr>
      <w:r w:rsidRPr="5FF5795B">
        <w:t>This section is required for all NOFOs. </w:t>
      </w:r>
      <w:r>
        <w:t xml:space="preserve">This section provides high-level general instructions for completing the line-item budget and justification. </w:t>
      </w:r>
    </w:p>
    <w:p w:rsidR="6E40710C" w:rsidP="289545B9" w14:paraId="7938FE80" w14:textId="77777777">
      <w:r>
        <w:t xml:space="preserve">Do not duplicate information in the Funding Policies &amp; Limitations section of the NOFO but you can refer to them. </w:t>
      </w:r>
    </w:p>
    <w:p w:rsidR="6E40710C" w:rsidP="289545B9" w14:paraId="769D365E" w14:textId="27D33F63">
      <w:r>
        <w:t xml:space="preserve">Detailed instructions for completing this section will be included by link to the ACF website. That content is included below. </w:t>
      </w:r>
    </w:p>
    <w:p w:rsidR="6E40710C" w:rsidP="289545B9" w14:paraId="0F2A5C8A" w14:textId="027E1590">
      <w:r>
        <w:t xml:space="preserve">NOFOs with multiple funding streams must read the </w:t>
      </w:r>
      <w:hyperlink r:id="rId18">
        <w:r w:rsidRPr="289545B9">
          <w:rPr>
            <w:rStyle w:val="Hyperlink"/>
            <w:i/>
            <w:iCs/>
            <w:lang w:val="en"/>
          </w:rPr>
          <w:t>ACF Guidance on Multiple Funding Sources in a Notice of Funding Opportunity</w:t>
        </w:r>
      </w:hyperlink>
      <w:r>
        <w:t xml:space="preserve"> for instructions on using this text box.</w:t>
      </w:r>
    </w:p>
    <w:p w:rsidR="72881B1B" w:rsidP="72881B1B" w14:paraId="456EB397" w14:textId="7A55B44E">
      <w:pPr>
        <w:pStyle w:val="BodyText"/>
      </w:pPr>
    </w:p>
    <w:p w:rsidR="002166CE" w:rsidP="5FF5795B" w14:paraId="222401AA" w14:textId="244B8CB9">
      <w:pPr>
        <w:pBdr>
          <w:left w:val="single" w:sz="24" w:space="4" w:color="A6A6A6" w:themeColor="background1" w:themeShade="A6"/>
        </w:pBdr>
      </w:pPr>
    </w:p>
    <w:p w:rsidR="20643E0B" w:rsidP="72881B1B" w14:paraId="2B241D2F" w14:textId="67946CE7">
      <w:pPr>
        <w:rPr>
          <w:lang w:val="en"/>
        </w:rPr>
      </w:pPr>
      <w:r w:rsidRPr="72881B1B">
        <w:rPr>
          <w:lang w:val="en"/>
        </w:rPr>
        <w:t xml:space="preserve">For Traditional NOFOs: </w:t>
      </w:r>
    </w:p>
    <w:p w:rsidR="20643E0B" w:rsidP="72881B1B" w14:paraId="6D0CD1E4" w14:textId="77777777">
      <w:pPr>
        <w:pStyle w:val="BulletLevel1"/>
      </w:pPr>
      <w:r>
        <w:t xml:space="preserve">There are three budget and budget justification selections followed by a text box to allow Lead Authors to provide further directions to applicants on filling out the SF-424A or the SF-424C. For example, Lead Authors might use the text box to remind applicants to include costs for project leadership/staff to travel to DC for required meetings. </w:t>
      </w:r>
    </w:p>
    <w:p w:rsidR="20643E0B" w:rsidP="72881B1B" w14:paraId="324ADEE6" w14:textId="10F4868D">
      <w:pPr>
        <w:pStyle w:val="BulletLevel1"/>
      </w:pPr>
      <w:r>
        <w:t>The text box is meant for Lead Authors to provide clarification and reminders for specific project costs.</w:t>
      </w:r>
    </w:p>
    <w:p w:rsidR="20643E0B" w14:paraId="77BD24E1" w14:textId="3F00CB4F">
      <w:r>
        <w:t xml:space="preserve">For SimplerNOFOs: </w:t>
      </w:r>
    </w:p>
    <w:p w:rsidR="20643E0B" w:rsidP="72881B1B" w14:paraId="215799F4" w14:textId="1E7389A6">
      <w:pPr>
        <w:pStyle w:val="BulletLevel1"/>
      </w:pPr>
      <w:r>
        <w:t>Do not alter this section, except to add information in the prompts highlighted in yellow and delete text allowed in the content instructions.  </w:t>
      </w:r>
    </w:p>
    <w:p w:rsidR="5CA92720" w:rsidP="72881B1B" w14:paraId="7DA31C82" w14:textId="29B891B8">
      <w:pPr>
        <w:pStyle w:val="BulletLevel1"/>
      </w:pPr>
      <w:r>
        <w:t>In the yellow prompt, “Program-specific considerations,” Program Offices can include budget specific items such as Travel for recipient meetings, subaward language, or other specific guidance. </w:t>
      </w:r>
    </w:p>
    <w:p w:rsidR="00833BEC" w:rsidRPr="00833BEC" w:rsidP="454C1BEC" w14:paraId="68798872" w14:textId="2CE00481">
      <w:pPr>
        <w:pStyle w:val="BulletLevel1"/>
      </w:pPr>
      <w:r w:rsidRPr="5FF5795B">
        <w:t>In the yellow prompt at the bottom of this section, you may add information to provide NOFO-specific guidance or reminders about specific costs and how to handle or justify them.</w:t>
      </w:r>
      <w:r w:rsidRPr="5FF5795B">
        <w:t>Note that the bullet starting “For applicants planning to use subawards” may only be deleted with an approved exception. </w:t>
      </w:r>
    </w:p>
    <w:p w:rsidR="004D452C" w:rsidRPr="004D452C" w:rsidP="004D452C" w14:paraId="58D0DE28" w14:textId="32069BBA">
      <w:pPr>
        <w:pStyle w:val="BodyText"/>
        <w:rPr>
          <w:b/>
          <w:bCs/>
        </w:rPr>
      </w:pPr>
      <w:r w:rsidRPr="004D452C">
        <w:rPr>
          <w:b/>
          <w:bCs/>
        </w:rPr>
        <w:t>CONTENT:</w:t>
      </w:r>
    </w:p>
    <w:p w:rsidR="00C21F0A" w:rsidP="00214FBA" w14:paraId="7D12C584" w14:textId="39E606F3">
      <w:r w:rsidRPr="0073260C">
        <w:t xml:space="preserve">The </w:t>
      </w:r>
      <w:r>
        <w:t xml:space="preserve">line-item budget and </w:t>
      </w:r>
      <w:r w:rsidRPr="0073260C">
        <w:t xml:space="preserve">budget </w:t>
      </w:r>
      <w:r>
        <w:t>justification</w:t>
      </w:r>
      <w:r w:rsidRPr="0073260C">
        <w:t xml:space="preserve"> supports the information</w:t>
      </w:r>
      <w:r>
        <w:t xml:space="preserve"> you provide</w:t>
      </w:r>
      <w:r w:rsidRPr="0073260C">
        <w:t xml:space="preserve"> in </w:t>
      </w:r>
      <w:r w:rsidR="00052EB4">
        <w:t xml:space="preserve">the Budget Information </w:t>
      </w:r>
      <w:r w:rsidRPr="0073260C">
        <w:t>Standard Form</w:t>
      </w:r>
      <w:r>
        <w:t xml:space="preserve"> [</w:t>
      </w:r>
      <w:r w:rsidR="006E55A1">
        <w:t xml:space="preserve">Choose an item: </w:t>
      </w:r>
      <w:r w:rsidRPr="00D33B34">
        <w:t>SF-424-A or SF-424-C</w:t>
      </w:r>
      <w:r>
        <w:t>]</w:t>
      </w:r>
      <w:r w:rsidRPr="0073260C">
        <w:t xml:space="preserve">. </w:t>
      </w:r>
    </w:p>
    <w:p w:rsidR="00D33B34" w:rsidP="00C21F0A" w14:paraId="0CF0FAA3" w14:textId="16ACFA95">
      <w:r>
        <w:t>Justify</w:t>
      </w:r>
      <w:r w:rsidRPr="0073260C" w:rsidR="00417DAD">
        <w:t xml:space="preserve"> the costs you ask </w:t>
      </w:r>
      <w:r w:rsidR="00417DAD">
        <w:t xml:space="preserve">for and </w:t>
      </w:r>
      <w:r w:rsidRPr="0073260C">
        <w:t>include detail</w:t>
      </w:r>
      <w:r w:rsidR="00417DAD">
        <w:t>, including calculations for the “object class categories</w:t>
      </w:r>
      <w:r w:rsidR="00FA1611">
        <w:t>”</w:t>
      </w:r>
      <w:r w:rsidR="00417DAD">
        <w:t xml:space="preserve"> in the Budget Information Standard Form. </w:t>
      </w:r>
      <w:r w:rsidR="00871FC1">
        <w:t>You will provide this information</w:t>
      </w:r>
      <w:r w:rsidR="00417DAD">
        <w:t xml:space="preserve"> for </w:t>
      </w:r>
      <w:r w:rsidR="00871FC1">
        <w:t>[</w:t>
      </w:r>
      <w:r w:rsidR="00106428">
        <w:t xml:space="preserve">Choose an item: </w:t>
      </w:r>
      <w:r>
        <w:t>the initial budget period only</w:t>
      </w:r>
      <w:r w:rsidR="00871FC1">
        <w:t xml:space="preserve"> / each year of the period of performance / the full period of performance]</w:t>
      </w:r>
      <w:r w:rsidRPr="0073260C">
        <w:t>.</w:t>
      </w:r>
      <w:r>
        <w:t xml:space="preserve"> See</w:t>
      </w:r>
      <w:r w:rsidR="006D4623">
        <w:t xml:space="preserve"> information on</w:t>
      </w:r>
      <w:r>
        <w:t xml:space="preserve"> </w:t>
      </w:r>
      <w:hyperlink w:anchor="FundingPeriods">
        <w:r w:rsidRPr="63EB571D">
          <w:rPr>
            <w:rStyle w:val="Hyperlink"/>
          </w:rPr>
          <w:t>Funding Periods</w:t>
        </w:r>
      </w:hyperlink>
      <w:r>
        <w:t>.</w:t>
      </w:r>
    </w:p>
    <w:p w:rsidR="00D33B34" w:rsidRPr="0073260C" w:rsidP="00A3523B" w14:paraId="13CBFC49" w14:textId="77777777">
      <w:r w:rsidRPr="0073260C">
        <w:t>As you develop your budget, consider:</w:t>
      </w:r>
    </w:p>
    <w:p w:rsidR="00D33B34" w:rsidRPr="00CC2CD4" w:rsidP="7A2F466B" w14:paraId="139A316C" w14:textId="77777777">
      <w:pPr>
        <w:pStyle w:val="BulletLevel1"/>
      </w:pPr>
      <w:r>
        <w:t xml:space="preserve">If the costs are necessary, reasonable, allocable, and consistent with your project’s purpose and activities. </w:t>
      </w:r>
    </w:p>
    <w:p w:rsidR="00D33B34" w:rsidRPr="00CC2CD4" w:rsidP="7A2F466B" w14:paraId="1D66B8DB" w14:textId="02653CEB">
      <w:pPr>
        <w:pStyle w:val="BulletLevel1"/>
      </w:pPr>
      <w:r>
        <w:t xml:space="preserve">How you calculate your costs in ways that are clear and repeatable. </w:t>
      </w:r>
    </w:p>
    <w:p w:rsidR="00D33B34" w:rsidRPr="00CC2CD4" w:rsidP="7A2F466B" w14:paraId="6F86576E" w14:textId="77777777">
      <w:pPr>
        <w:pStyle w:val="BulletLevel1"/>
      </w:pPr>
      <w:r>
        <w:t xml:space="preserve">The restrictions on spending funds. See </w:t>
      </w:r>
      <w:hyperlink w:anchor="_Funding_Policies_&amp;">
        <w:r w:rsidRPr="7A2F466B">
          <w:rPr>
            <w:rStyle w:val="Hyperlink"/>
          </w:rPr>
          <w:t>Funding Policies and Limitations</w:t>
        </w:r>
      </w:hyperlink>
      <w:r>
        <w:t xml:space="preserve">. </w:t>
      </w:r>
    </w:p>
    <w:p w:rsidR="006D4623" w:rsidRPr="004D452C" w:rsidP="7A2F466B" w14:paraId="709F091F" w14:textId="7DFDFA79">
      <w:pPr>
        <w:pStyle w:val="BulletLevel1"/>
        <w:rPr>
          <w:rFonts w:eastAsia="Times New Roman"/>
        </w:rPr>
      </w:pPr>
      <w:r>
        <w:t xml:space="preserve">Text Field: </w:t>
      </w:r>
      <w:r w:rsidR="00106428">
        <w:t>{</w:t>
      </w:r>
      <w:r>
        <w:t>Project Budget and Budget Justification</w:t>
      </w:r>
      <w:r w:rsidR="00106428">
        <w:t>: Program-specific considerations}</w:t>
      </w:r>
    </w:p>
    <w:p w:rsidR="004C0D36" w:rsidP="00A3523B" w14:paraId="33A534B9" w14:textId="0B8264E5">
      <w:r>
        <w:t>Please</w:t>
      </w:r>
      <w:r w:rsidR="00417DAD">
        <w:t xml:space="preserve"> </w:t>
      </w:r>
      <w:r>
        <w:t xml:space="preserve">also </w:t>
      </w:r>
      <w:r w:rsidRPr="005F6FC7" w:rsidR="009F741F">
        <w:t>review</w:t>
      </w:r>
      <w:r w:rsidRPr="005F6FC7" w:rsidR="005F6FC7">
        <w:t xml:space="preserve"> </w:t>
      </w:r>
      <w:r w:rsidRPr="005F6FC7" w:rsidR="009F741F">
        <w:t>the</w:t>
      </w:r>
      <w:r w:rsidRPr="005F6FC7" w:rsidR="005F6FC7">
        <w:t xml:space="preserve"> </w:t>
      </w:r>
      <w:r w:rsidR="00D33B34">
        <w:t>Standard F</w:t>
      </w:r>
      <w:r w:rsidRPr="005F6FC7" w:rsidR="009F741F">
        <w:t>orm</w:t>
      </w:r>
      <w:r w:rsidRPr="005F6FC7" w:rsidR="005F6FC7">
        <w:t xml:space="preserve"> </w:t>
      </w:r>
      <w:r w:rsidRPr="005F6FC7" w:rsidR="009F741F">
        <w:t>instructions</w:t>
      </w:r>
      <w:r w:rsidR="00417DAD">
        <w:t>.</w:t>
      </w:r>
    </w:p>
    <w:p w:rsidR="00417DAD" w:rsidP="00A3523B" w14:paraId="7C7B7683" w14:textId="6D66380F">
      <w:bookmarkStart w:id="93" w:name="_Hlk180575869"/>
      <w:r>
        <w:t xml:space="preserve">To create your line-item budget and justification, see </w:t>
      </w:r>
      <w:hyperlink r:id="rId19">
        <w:r w:rsidRPr="63EB571D">
          <w:rPr>
            <w:rStyle w:val="Hyperlink"/>
          </w:rPr>
          <w:t xml:space="preserve">detailed </w:t>
        </w:r>
        <w:r w:rsidRPr="63EB571D" w:rsidR="00D51C08">
          <w:rPr>
            <w:rStyle w:val="Hyperlink"/>
          </w:rPr>
          <w:t xml:space="preserve">budget </w:t>
        </w:r>
        <w:r w:rsidRPr="63EB571D">
          <w:rPr>
            <w:rStyle w:val="Hyperlink"/>
          </w:rPr>
          <w:t>instructions on our website</w:t>
        </w:r>
      </w:hyperlink>
      <w:r>
        <w:t>.</w:t>
      </w:r>
    </w:p>
    <w:bookmarkEnd w:id="93"/>
    <w:p w:rsidR="00417DAD" w:rsidP="00A3523B" w14:paraId="6340E454" w14:textId="5625570B">
      <w:r>
        <w:t xml:space="preserve">In general, you must: </w:t>
      </w:r>
    </w:p>
    <w:p w:rsidR="00882296" w:rsidRPr="00DB3E64" w:rsidP="370386B1" w14:paraId="4E9B1A53" w14:textId="00047866">
      <w:pPr>
        <w:pStyle w:val="BulletLevel1"/>
      </w:pPr>
      <w:r>
        <w:t>I</w:t>
      </w:r>
      <w:r w:rsidR="00C4325E">
        <w:t>ndicate</w:t>
      </w:r>
      <w:r w:rsidRPr="00871FC1" w:rsidR="005F6FC7">
        <w:t xml:space="preserve"> </w:t>
      </w:r>
      <w:r w:rsidRPr="00871FC1" w:rsidR="00C4325E">
        <w:t>the</w:t>
      </w:r>
      <w:r w:rsidRPr="00871FC1" w:rsidR="005F6FC7">
        <w:t xml:space="preserve"> </w:t>
      </w:r>
      <w:r w:rsidRPr="00871FC1" w:rsidR="00C4325E">
        <w:t>method</w:t>
      </w:r>
      <w:r w:rsidRPr="00871FC1" w:rsidR="005F6FC7">
        <w:t xml:space="preserve"> </w:t>
      </w:r>
      <w:r w:rsidRPr="00871FC1" w:rsidR="00417DAD">
        <w:t>you will use</w:t>
      </w:r>
      <w:r w:rsidRPr="00871FC1" w:rsidR="005F6FC7">
        <w:t xml:space="preserve"> </w:t>
      </w:r>
      <w:r w:rsidRPr="00871FC1" w:rsidR="00C4325E">
        <w:t>for</w:t>
      </w:r>
      <w:r w:rsidRPr="00871FC1" w:rsidR="005F6FC7">
        <w:t xml:space="preserve"> </w:t>
      </w:r>
      <w:r w:rsidRPr="00871FC1" w:rsidR="00417DAD">
        <w:t xml:space="preserve">your </w:t>
      </w:r>
      <w:r w:rsidRPr="00871FC1" w:rsidR="00C4325E">
        <w:t>indirect</w:t>
      </w:r>
      <w:r w:rsidRPr="00871FC1" w:rsidR="005F6FC7">
        <w:t xml:space="preserve"> </w:t>
      </w:r>
      <w:r w:rsidRPr="00871FC1" w:rsidR="00C4325E">
        <w:t>cost</w:t>
      </w:r>
      <w:r w:rsidRPr="00871FC1" w:rsidR="005F6FC7">
        <w:t xml:space="preserve"> </w:t>
      </w:r>
      <w:r w:rsidRPr="00871FC1" w:rsidR="00C4325E">
        <w:t>rate.</w:t>
      </w:r>
      <w:r w:rsidRPr="00871FC1" w:rsidR="005F6FC7">
        <w:t xml:space="preserve"> </w:t>
      </w:r>
      <w:r w:rsidRPr="00871FC1" w:rsidR="00C4325E">
        <w:t>See</w:t>
      </w:r>
      <w:r w:rsidRPr="00871FC1" w:rsidR="005F6FC7">
        <w:t xml:space="preserve"> </w:t>
      </w:r>
      <w:r w:rsidR="0041642E">
        <w:t>the i</w:t>
      </w:r>
      <w:r w:rsidRPr="00871FC1" w:rsidR="00C4325E">
        <w:t>ndirect</w:t>
      </w:r>
      <w:r w:rsidRPr="00871FC1" w:rsidR="005F6FC7">
        <w:t xml:space="preserve"> </w:t>
      </w:r>
      <w:r w:rsidR="0041642E">
        <w:t>c</w:t>
      </w:r>
      <w:r w:rsidRPr="00871FC1" w:rsidR="00417DAD">
        <w:t>osts</w:t>
      </w:r>
      <w:r w:rsidR="0041642E">
        <w:t xml:space="preserve"> section</w:t>
      </w:r>
      <w:r w:rsidRPr="00871FC1" w:rsidR="00417DAD">
        <w:t xml:space="preserve"> </w:t>
      </w:r>
      <w:r w:rsidRPr="00871FC1" w:rsidR="00C4325E">
        <w:t>for</w:t>
      </w:r>
      <w:r w:rsidRPr="00871FC1" w:rsidR="005F6FC7">
        <w:t xml:space="preserve"> </w:t>
      </w:r>
      <w:r w:rsidRPr="00871FC1" w:rsidR="00C4325E">
        <w:t>further</w:t>
      </w:r>
      <w:r w:rsidRPr="00871FC1" w:rsidR="005F6FC7">
        <w:t xml:space="preserve"> </w:t>
      </w:r>
      <w:r w:rsidRPr="00871FC1" w:rsidR="00C4325E">
        <w:t>information.</w:t>
      </w:r>
      <w:r w:rsidRPr="00871FC1" w:rsidR="005F6FC7">
        <w:t xml:space="preserve"> </w:t>
      </w:r>
    </w:p>
    <w:p w:rsidR="00871FC1" w:rsidP="370386B1" w14:paraId="5846E5C4" w14:textId="42F63514">
      <w:pPr>
        <w:pStyle w:val="BulletLevel1"/>
      </w:pPr>
      <w:r>
        <w:t>I</w:t>
      </w:r>
      <w:r w:rsidRPr="00C94825" w:rsidR="00C4325E">
        <w:t xml:space="preserve">nclude estimation methods, quantities, unit costs, and other similar quantitative detail </w:t>
      </w:r>
      <w:r>
        <w:t>necessary</w:t>
      </w:r>
      <w:r w:rsidRPr="00C94825">
        <w:t xml:space="preserve"> </w:t>
      </w:r>
      <w:r w:rsidRPr="00C94825" w:rsidR="00C4325E">
        <w:t xml:space="preserve">for the calculation to be </w:t>
      </w:r>
      <w:r w:rsidRPr="00837137" w:rsidR="00C4325E">
        <w:t xml:space="preserve">duplicated. </w:t>
      </w:r>
    </w:p>
    <w:p w:rsidR="00E86BD6" w:rsidP="370386B1" w14:paraId="548DCCCE" w14:textId="0BE3CAA1">
      <w:pPr>
        <w:pStyle w:val="BulletLevel1"/>
      </w:pPr>
      <w:r>
        <w:t>F</w:t>
      </w:r>
      <w:r w:rsidR="00871FC1">
        <w:t>or any cost-sharing,</w:t>
      </w:r>
      <w:r w:rsidRPr="00837137" w:rsidR="00871FC1">
        <w:t xml:space="preserve"> include a detailed listing of any</w:t>
      </w:r>
      <w:r w:rsidRPr="00DB3E64" w:rsidR="005F6FC7">
        <w:t xml:space="preserve"> </w:t>
      </w:r>
      <w:r w:rsidRPr="00DB3E64" w:rsidR="00871FC1">
        <w:t>funding sources identified in Block</w:t>
      </w:r>
      <w:r w:rsidRPr="00DB3E64" w:rsidR="005F6FC7">
        <w:t xml:space="preserve"> </w:t>
      </w:r>
      <w:r w:rsidRPr="00DB3E64" w:rsidR="00871FC1">
        <w:t>18</w:t>
      </w:r>
      <w:r w:rsidRPr="00DB3E64" w:rsidR="005F6FC7">
        <w:t xml:space="preserve"> </w:t>
      </w:r>
      <w:r w:rsidRPr="00DB3E64" w:rsidR="00871FC1">
        <w:t xml:space="preserve">of the SF-424 Application for Federal Assistance. </w:t>
      </w:r>
    </w:p>
    <w:p w:rsidR="000315A6" w:rsidRPr="000315A6" w:rsidP="370386B1" w14:paraId="421E4C3E" w14:textId="77777777">
      <w:pPr>
        <w:pStyle w:val="BulletLevel1"/>
      </w:pPr>
      <w:r>
        <w:t>For applicants planning to use subawards, if your subaward budget is more than 50% of total direct costs for the budget period, justify why you are subawarding that portion of the project. Explain:  </w:t>
      </w:r>
    </w:p>
    <w:p w:rsidR="000315A6" w:rsidRPr="000315A6" w:rsidP="370386B1" w14:paraId="1F5FC0E4" w14:textId="77777777">
      <w:pPr>
        <w:pStyle w:val="BulletLevel2"/>
      </w:pPr>
      <w:r w:rsidRPr="2C40DE15">
        <w:t>How you plan to maintain a substantive role in the project. </w:t>
      </w:r>
    </w:p>
    <w:p w:rsidR="000315A6" w:rsidP="370386B1" w14:paraId="79B410A8" w14:textId="325A06D7">
      <w:pPr>
        <w:pStyle w:val="BulletLevel2"/>
      </w:pPr>
      <w:r>
        <w:t>Why you cannot achieve your goals without the subrecipients’ participation. </w:t>
      </w:r>
    </w:p>
    <w:p w:rsidR="000315A6" w:rsidP="00A3523B" w14:paraId="5A3BFD25" w14:textId="77777777">
      <w:pPr>
        <w:rPr>
          <w:b/>
          <w:bCs/>
        </w:rPr>
      </w:pPr>
      <w:bookmarkStart w:id="94" w:name="_Hlk180575841"/>
      <w:bookmarkStart w:id="95" w:name="_Toc523483392"/>
    </w:p>
    <w:p w:rsidR="00417DAD" w:rsidRPr="004D452C" w:rsidP="1C65B007" w14:paraId="0C0CF8A7" w14:textId="23A3B3F8">
      <w:pPr>
        <w:pStyle w:val="Heading1"/>
      </w:pPr>
      <w:bookmarkStart w:id="96" w:name="_Toc205555478"/>
      <w:bookmarkStart w:id="97" w:name="_Toc205555714"/>
      <w:bookmarkStart w:id="98" w:name="_Toc1593956723"/>
      <w:r>
        <w:t xml:space="preserve">THE FOLLOWING </w:t>
      </w:r>
      <w:r>
        <w:t>DETAILED INSTRUCTIONS TO BE PLACED ON THE WEBSITE</w:t>
      </w:r>
      <w:bookmarkEnd w:id="96"/>
      <w:bookmarkEnd w:id="97"/>
      <w:bookmarkEnd w:id="98"/>
    </w:p>
    <w:bookmarkEnd w:id="94"/>
    <w:p w:rsidR="00417DAD" w:rsidRPr="00417DAD" w:rsidP="1C65B007" w14:paraId="68ABDAC2" w14:textId="77777777">
      <w:pPr>
        <w:pStyle w:val="Heading3"/>
      </w:pPr>
      <w:r w:rsidRPr="00417DAD">
        <w:t>Preparing Your Line-Item Budget and Justification</w:t>
      </w:r>
    </w:p>
    <w:p w:rsidR="00E86BD6" w:rsidRPr="00DB3E64" w:rsidP="1C65B007" w14:paraId="300ECE0B" w14:textId="1A3DF205">
      <w:pPr>
        <w:pStyle w:val="Heading4"/>
        <w:rPr>
          <w:rFonts w:ascii="Arial" w:hAnsi="Arial"/>
        </w:rPr>
      </w:pPr>
      <w:r w:rsidRPr="006305EC">
        <w:t>Genera</w:t>
      </w:r>
      <w:bookmarkEnd w:id="95"/>
      <w:r w:rsidR="004A2A4F">
        <w:t>l Instructions</w:t>
      </w:r>
    </w:p>
    <w:p w:rsidR="00052EB4" w:rsidP="00A3523B" w14:paraId="51CA8EEE" w14:textId="0A6981EE">
      <w:r w:rsidRPr="006305EC">
        <w:t xml:space="preserve">Use the following guidelines for preparing </w:t>
      </w:r>
      <w:r>
        <w:t>your line-item</w:t>
      </w:r>
      <w:r w:rsidRPr="006305EC">
        <w:t xml:space="preserve"> </w:t>
      </w:r>
      <w:r w:rsidRPr="006305EC">
        <w:t xml:space="preserve">budget and budget justification. </w:t>
      </w:r>
      <w:r>
        <w:t xml:space="preserve">Also consider these guidelines when preparing your Budget Information Standard Form. </w:t>
      </w:r>
    </w:p>
    <w:p w:rsidR="000577C7" w:rsidP="00A3523B" w14:paraId="54F18D0E" w14:textId="44917E4C">
      <w:r w:rsidRPr="0090133D">
        <w:t xml:space="preserve">Your budget must follow any guidance on allowable costs in the NOFO and the cost principles in </w:t>
      </w:r>
      <w:r w:rsidRPr="00E512D3" w:rsidR="00EB4910">
        <w:t xml:space="preserve">subpart E of the Uniform Guidance </w:t>
      </w:r>
      <w:r w:rsidR="00EB4910">
        <w:t>(</w:t>
      </w:r>
      <w:r w:rsidRPr="00E512D3" w:rsidR="00C271B4">
        <w:rPr>
          <w:b/>
          <w:bCs/>
          <w:color w:val="336A90"/>
        </w:rPr>
        <w:t xml:space="preserve">2 CFR Parts </w:t>
      </w:r>
      <w:hyperlink r:id="rId16">
        <w:r w:rsidRPr="1C65B007" w:rsidR="00C271B4">
          <w:rPr>
            <w:rStyle w:val="Hyperlink"/>
            <w:b/>
            <w:bCs/>
          </w:rPr>
          <w:t>200</w:t>
        </w:r>
      </w:hyperlink>
      <w:r w:rsidRPr="00E512D3" w:rsidR="00C271B4">
        <w:rPr>
          <w:b/>
          <w:bCs/>
          <w:color w:val="336A90"/>
        </w:rPr>
        <w:t xml:space="preserve"> and </w:t>
      </w:r>
      <w:hyperlink r:id="rId20">
        <w:r w:rsidRPr="1C65B007" w:rsidR="00C271B4">
          <w:rPr>
            <w:rStyle w:val="Hyperlink"/>
            <w:b/>
            <w:bCs/>
          </w:rPr>
          <w:t>300</w:t>
        </w:r>
      </w:hyperlink>
      <w:r>
        <w:t>.</w:t>
      </w:r>
      <w:r w:rsidRPr="0090133D">
        <w:t xml:space="preserve"> Make sure to follow any funding restrictions in the NOFO and the salary limitation cap in </w:t>
      </w:r>
      <w:hyperlink r:id="rId21">
        <w:r w:rsidRPr="1C65B007">
          <w:rPr>
            <w:rStyle w:val="Hyperlink"/>
          </w:rPr>
          <w:t>Administrative and National Policy Requirements</w:t>
        </w:r>
      </w:hyperlink>
      <w:r>
        <w:t xml:space="preserve">. </w:t>
      </w:r>
    </w:p>
    <w:p w:rsidR="00E86BD6" w:rsidRPr="00C94825" w:rsidP="1C65B007" w14:paraId="2687F23E" w14:textId="77777777">
      <w:pPr>
        <w:pStyle w:val="Heading4"/>
      </w:pPr>
      <w:bookmarkStart w:id="99" w:name="_Toc523483393"/>
      <w:r w:rsidRPr="00C94825">
        <w:t>Personnel</w:t>
      </w:r>
      <w:bookmarkEnd w:id="99"/>
      <w:r w:rsidRPr="00E477BE">
        <w:t xml:space="preserve"> </w:t>
      </w:r>
    </w:p>
    <w:p w:rsidR="00C5073E" w:rsidP="00C5073E" w14:paraId="1F616393" w14:textId="790E16DC">
      <w:r w:rsidRPr="006305EC">
        <w:rPr>
          <w:b/>
        </w:rPr>
        <w:t>Description:</w:t>
      </w:r>
      <w:r w:rsidRPr="00DB3E64">
        <w:t xml:space="preserve"> </w:t>
      </w:r>
      <w:r w:rsidRPr="006305EC">
        <w:t xml:space="preserve">Costs of employee salaries and wages. </w:t>
      </w:r>
      <w:r>
        <w:t>See</w:t>
      </w:r>
      <w:r w:rsidRPr="00493E63" w:rsidR="00493E63">
        <w:t xml:space="preserve"> </w:t>
      </w:r>
      <w:r w:rsidRPr="00493E63" w:rsidR="00493E63">
        <w:t>2 CFR §200.430</w:t>
      </w:r>
      <w:r w:rsidRPr="00493E63" w:rsidR="00493E63">
        <w:t xml:space="preserve"> </w:t>
      </w:r>
      <w:r w:rsidRPr="005F6FC7">
        <w:t xml:space="preserve">for more information on allowable personnel costs. </w:t>
      </w:r>
    </w:p>
    <w:p w:rsidR="00C5073E" w:rsidRPr="00DB3E64" w:rsidP="00C5073E" w14:paraId="7635C9DA" w14:textId="77777777">
      <w:r w:rsidRPr="005F6FC7">
        <w:t>Do not include the personnel costs of consultants, contractors, and subrecipients under this category.</w:t>
      </w:r>
    </w:p>
    <w:p w:rsidR="00C5073E" w:rsidRPr="006305EC" w:rsidP="00C5073E" w14:paraId="088DAD08" w14:textId="77777777">
      <w:r w:rsidRPr="006305EC">
        <w:rPr>
          <w:b/>
        </w:rPr>
        <w:t>Justification:</w:t>
      </w:r>
      <w:r w:rsidRPr="00DB3E64">
        <w:t xml:space="preserve"> </w:t>
      </w:r>
      <w:r w:rsidRPr="006305EC">
        <w:t xml:space="preserve">For each </w:t>
      </w:r>
      <w:r w:rsidRPr="005F6FC7">
        <w:rPr>
          <w:szCs w:val="24"/>
        </w:rPr>
        <w:t>position</w:t>
      </w:r>
      <w:r w:rsidRPr="006305EC">
        <w:t>, provide:</w:t>
      </w:r>
      <w:r w:rsidRPr="005F6FC7">
        <w:rPr>
          <w:szCs w:val="24"/>
        </w:rPr>
        <w:t xml:space="preserve"> the name of the </w:t>
      </w:r>
      <w:r>
        <w:rPr>
          <w:szCs w:val="24"/>
        </w:rPr>
        <w:t>person,</w:t>
      </w:r>
      <w:r w:rsidRPr="005F6FC7">
        <w:rPr>
          <w:szCs w:val="24"/>
        </w:rPr>
        <w:t xml:space="preserve"> if known, their</w:t>
      </w:r>
      <w:r w:rsidRPr="006305EC">
        <w:t xml:space="preserve"> title; time commitment to the project in months; time commitment to the project as a percentage or full-time equivalent; annual salary; grant salary; wage rates; etc.</w:t>
      </w:r>
      <w:r w:rsidRPr="005F6FC7">
        <w:rPr>
          <w:szCs w:val="24"/>
        </w:rPr>
        <w:t xml:space="preserve"> Identify the project director or principal investigator, if known at the time of application. </w:t>
      </w:r>
    </w:p>
    <w:p w:rsidR="00E86BD6" w:rsidRPr="00DB3E64" w:rsidP="7C8D161F" w14:paraId="16C6EBCB" w14:textId="77777777">
      <w:pPr>
        <w:pStyle w:val="Heading4"/>
        <w:rPr>
          <w:rStyle w:val="Heading2Char"/>
          <w:b/>
          <w:i/>
        </w:rPr>
      </w:pPr>
      <w:bookmarkStart w:id="100" w:name="_Toc523483394"/>
      <w:r w:rsidRPr="00E477BE">
        <w:t>Fringe Benefits</w:t>
      </w:r>
      <w:bookmarkEnd w:id="100"/>
      <w:r w:rsidRPr="006305EC">
        <w:rPr>
          <w:rStyle w:val="Heading2Char"/>
          <w:b/>
        </w:rPr>
        <w:t xml:space="preserve"> </w:t>
      </w:r>
    </w:p>
    <w:p w:rsidR="006D740D" w:rsidP="006D740D" w14:paraId="043B00C2" w14:textId="25DC340C">
      <w:r w:rsidRPr="006305EC">
        <w:rPr>
          <w:b/>
        </w:rPr>
        <w:t>Description:</w:t>
      </w:r>
      <w:r w:rsidRPr="00DB3E64">
        <w:t xml:space="preserve"> </w:t>
      </w:r>
      <w:r w:rsidRPr="006305EC">
        <w:t xml:space="preserve">Costs of employee fringe benefits </w:t>
      </w:r>
      <w:r>
        <w:t>that</w:t>
      </w:r>
      <w:r w:rsidRPr="005F6FC7">
        <w:t xml:space="preserve"> are allowances and services provided by employers to their employees in addition to regular salaries and wages. For more information on Fringe Benefits please refer to </w:t>
      </w:r>
      <w:r w:rsidRPr="00286D26" w:rsidR="00286D26">
        <w:t>CFR §200.431</w:t>
      </w:r>
      <w:r>
        <w:t>.</w:t>
      </w:r>
      <w:r w:rsidRPr="005F6FC7">
        <w:t xml:space="preserve"> </w:t>
      </w:r>
    </w:p>
    <w:p w:rsidR="006D740D" w:rsidRPr="00DB3E64" w:rsidP="006D740D" w14:paraId="6698C87F" w14:textId="77777777">
      <w:pPr>
        <w:rPr>
          <w:rFonts w:ascii="Segoe UI" w:hAnsi="Segoe UI"/>
          <w:sz w:val="18"/>
        </w:rPr>
      </w:pPr>
      <w:r w:rsidRPr="007D1D24">
        <w:t>Do not include</w:t>
      </w:r>
      <w:r w:rsidRPr="005F6FC7">
        <w:t xml:space="preserve"> the fringe benefits of consultants, contractors, and subrecipients</w:t>
      </w:r>
      <w:r>
        <w:t xml:space="preserve">. </w:t>
      </w:r>
      <w:r>
        <w:rPr>
          <w:rStyle w:val="normaltextrun"/>
        </w:rPr>
        <w:t>List t</w:t>
      </w:r>
      <w:r w:rsidRPr="00DB3E64">
        <w:rPr>
          <w:rStyle w:val="normaltextrun"/>
        </w:rPr>
        <w:t>hose costs under the “Contractual” category as part of the total value of the contract or agreement.</w:t>
      </w:r>
      <w:r>
        <w:rPr>
          <w:rStyle w:val="eop"/>
        </w:rPr>
        <w:t> </w:t>
      </w:r>
    </w:p>
    <w:p w:rsidR="006D740D" w:rsidRPr="005F6FC7" w:rsidP="006D740D" w14:paraId="0E50AEEB" w14:textId="77777777">
      <w:r w:rsidRPr="005F6FC7">
        <w:t xml:space="preserve">Typically, fringe benefits amounts are determined by applying a calculated rate for a particular class of employee (full-time or </w:t>
      </w:r>
      <w:r w:rsidRPr="006305EC">
        <w:t>part</w:t>
      </w:r>
      <w:r w:rsidRPr="005F6FC7">
        <w:t>-time) to the salary and wages requested. Fringe rates are often specified in the</w:t>
      </w:r>
      <w:r w:rsidRPr="006305EC">
        <w:t xml:space="preserve"> approved indirect cost rate</w:t>
      </w:r>
      <w:r w:rsidRPr="005F6FC7">
        <w:t xml:space="preserve"> agreement. Fringe benefits may be treated as a direct cost or indirect cost in accordance with the applicant’s accounting practices. Only </w:t>
      </w:r>
      <w:r>
        <w:t xml:space="preserve">enter </w:t>
      </w:r>
      <w:r w:rsidRPr="005F6FC7">
        <w:t xml:space="preserve">fringe benefits treated as a direct cost under this category. </w:t>
      </w:r>
    </w:p>
    <w:p w:rsidR="006D740D" w:rsidRPr="006305EC" w:rsidP="006D740D" w14:paraId="48532DBC" w14:textId="77777777">
      <w:r w:rsidRPr="006305EC">
        <w:rPr>
          <w:b/>
        </w:rPr>
        <w:t>Justification:</w:t>
      </w:r>
      <w:r w:rsidRPr="00DB3E64">
        <w:t xml:space="preserve"> </w:t>
      </w:r>
      <w:r w:rsidRPr="006305EC">
        <w:t>Provide a breakdown of the amounts and percentages that comprise fringe benefit costs such as health insurance, Federal Insurance Contributions Act (FICA) taxes, retirement, taxes, etc.</w:t>
      </w:r>
      <w:r w:rsidRPr="005F6FC7">
        <w:rPr>
          <w:szCs w:val="24"/>
        </w:rPr>
        <w:t xml:space="preserve"> </w:t>
      </w:r>
    </w:p>
    <w:p w:rsidR="00E86BD6" w:rsidRPr="001D32B2" w:rsidP="48A9DBAE" w14:paraId="7FE21740" w14:textId="77777777">
      <w:pPr>
        <w:pStyle w:val="Heading4"/>
      </w:pPr>
      <w:bookmarkStart w:id="101" w:name="_Toc523483395"/>
      <w:r w:rsidRPr="00E477BE">
        <w:t>Travel</w:t>
      </w:r>
      <w:bookmarkEnd w:id="101"/>
      <w:r w:rsidRPr="001D32B2">
        <w:t xml:space="preserve"> </w:t>
      </w:r>
    </w:p>
    <w:p w:rsidR="00AC2071" w:rsidP="00AC2071" w14:paraId="3E15E24E" w14:textId="77777777">
      <w:pPr>
        <w:rPr>
          <w:szCs w:val="24"/>
        </w:rPr>
      </w:pPr>
      <w:r w:rsidRPr="006305EC">
        <w:rPr>
          <w:b/>
        </w:rPr>
        <w:t>Description:</w:t>
      </w:r>
      <w:r w:rsidRPr="00DB3E64">
        <w:t xml:space="preserve"> </w:t>
      </w:r>
      <w:r w:rsidRPr="006305EC">
        <w:t xml:space="preserve">Costs of project-related travel </w:t>
      </w:r>
      <w:r>
        <w:t xml:space="preserve">such as </w:t>
      </w:r>
      <w:r w:rsidRPr="005F6FC7">
        <w:rPr>
          <w:szCs w:val="24"/>
        </w:rPr>
        <w:t xml:space="preserve">transportation, lodging, </w:t>
      </w:r>
      <w:r>
        <w:rPr>
          <w:szCs w:val="24"/>
        </w:rPr>
        <w:t xml:space="preserve">and </w:t>
      </w:r>
      <w:r w:rsidRPr="005F6FC7">
        <w:rPr>
          <w:szCs w:val="24"/>
        </w:rPr>
        <w:t>subsistence</w:t>
      </w:r>
      <w:r>
        <w:rPr>
          <w:szCs w:val="24"/>
        </w:rPr>
        <w:t>,</w:t>
      </w:r>
      <w:r w:rsidRPr="005F6FC7">
        <w:rPr>
          <w:szCs w:val="24"/>
        </w:rPr>
        <w:t xml:space="preserve"> </w:t>
      </w:r>
      <w:r w:rsidRPr="006305EC">
        <w:t>by employees of the applicant organization</w:t>
      </w:r>
      <w:r w:rsidRPr="005F6FC7">
        <w:rPr>
          <w:szCs w:val="24"/>
        </w:rPr>
        <w:t xml:space="preserve"> who are in</w:t>
      </w:r>
      <w:r w:rsidRPr="006305EC">
        <w:t xml:space="preserve"> travel</w:t>
      </w:r>
      <w:r w:rsidRPr="005F6FC7">
        <w:rPr>
          <w:szCs w:val="24"/>
        </w:rPr>
        <w:t xml:space="preserve"> status on official business. </w:t>
      </w:r>
    </w:p>
    <w:p w:rsidR="00AC2071" w:rsidP="00AC2071" w14:paraId="689796B0" w14:textId="28E484A0">
      <w:r>
        <w:t>Include t</w:t>
      </w:r>
      <w:r w:rsidRPr="005F6FC7">
        <w:t xml:space="preserve">ravel by non-employees such as consultants, contractors or subrecipients under the Contractual line item. </w:t>
      </w:r>
      <w:r>
        <w:t>List l</w:t>
      </w:r>
      <w:r w:rsidRPr="005F6FC7">
        <w:t xml:space="preserve">ocal travel for employees in non-travel status should the Other </w:t>
      </w:r>
      <w:r>
        <w:t>category</w:t>
      </w:r>
      <w:r w:rsidRPr="005F6FC7">
        <w:t xml:space="preserve">. </w:t>
      </w:r>
    </w:p>
    <w:p w:rsidR="00AC2071" w:rsidRPr="005F6FC7" w:rsidP="00AC2071" w14:paraId="1A7CBB4D" w14:textId="32CFE6F2">
      <w:pPr>
        <w:rPr>
          <w:rFonts w:eastAsia="Times New Roman"/>
        </w:rPr>
      </w:pPr>
      <w:r>
        <w:t>Develop t</w:t>
      </w:r>
      <w:r w:rsidRPr="005F6FC7">
        <w:t xml:space="preserve">ravel costs in accordance with the applicant’s travel policies and </w:t>
      </w:r>
      <w:r w:rsidRPr="00800425" w:rsidR="00800425">
        <w:t>2 CFR §200.475</w:t>
      </w:r>
      <w:r>
        <w:t>.</w:t>
      </w:r>
    </w:p>
    <w:p w:rsidR="00AC2071" w:rsidP="00AC2071" w14:paraId="3E2A38E3" w14:textId="77777777">
      <w:r w:rsidRPr="006305EC">
        <w:rPr>
          <w:b/>
        </w:rPr>
        <w:t>Justification:</w:t>
      </w:r>
      <w:r w:rsidRPr="00DB3E64">
        <w:t xml:space="preserve"> </w:t>
      </w:r>
      <w:r w:rsidRPr="006305EC">
        <w:t xml:space="preserve">For each trip </w:t>
      </w:r>
      <w:r>
        <w:t>provide</w:t>
      </w:r>
      <w:r w:rsidRPr="006305EC">
        <w:t xml:space="preserve">: </w:t>
      </w:r>
    </w:p>
    <w:p w:rsidR="00AC2071" w:rsidP="00AC2071" w14:paraId="74D533FA" w14:textId="77777777">
      <w:pPr>
        <w:pStyle w:val="ListParagraph"/>
        <w:numPr>
          <w:ilvl w:val="0"/>
          <w:numId w:val="44"/>
        </w:numPr>
      </w:pPr>
      <w:r w:rsidRPr="006305EC">
        <w:t xml:space="preserve">the total number of traveler(s) </w:t>
      </w:r>
    </w:p>
    <w:p w:rsidR="00AC2071" w:rsidP="00AC2071" w14:paraId="32380405" w14:textId="77777777">
      <w:pPr>
        <w:pStyle w:val="ListParagraph"/>
        <w:numPr>
          <w:ilvl w:val="0"/>
          <w:numId w:val="44"/>
        </w:numPr>
      </w:pPr>
      <w:r w:rsidRPr="006305EC">
        <w:t>travel destination</w:t>
      </w:r>
    </w:p>
    <w:p w:rsidR="00AC2071" w:rsidP="00AC2071" w14:paraId="29FEF395" w14:textId="77777777">
      <w:pPr>
        <w:pStyle w:val="ListParagraph"/>
        <w:numPr>
          <w:ilvl w:val="0"/>
          <w:numId w:val="44"/>
        </w:numPr>
      </w:pPr>
      <w:r w:rsidRPr="006305EC">
        <w:t>duration of trip</w:t>
      </w:r>
    </w:p>
    <w:p w:rsidR="00AC2071" w:rsidP="00AC2071" w14:paraId="34D364B6" w14:textId="77777777">
      <w:pPr>
        <w:pStyle w:val="ListParagraph"/>
        <w:numPr>
          <w:ilvl w:val="0"/>
          <w:numId w:val="44"/>
        </w:numPr>
      </w:pPr>
      <w:r w:rsidRPr="006305EC">
        <w:t>per diem</w:t>
      </w:r>
    </w:p>
    <w:p w:rsidR="00AC2071" w:rsidP="00AC2071" w14:paraId="2CCB5BD5" w14:textId="77777777">
      <w:pPr>
        <w:pStyle w:val="ListParagraph"/>
        <w:numPr>
          <w:ilvl w:val="0"/>
          <w:numId w:val="44"/>
        </w:numPr>
      </w:pPr>
      <w:r w:rsidRPr="006305EC">
        <w:t>mileage allowances, if privately owned vehicles will be used to travel out of town</w:t>
      </w:r>
    </w:p>
    <w:p w:rsidR="00AC2071" w:rsidP="00AC2071" w14:paraId="108EB952" w14:textId="77777777">
      <w:pPr>
        <w:pStyle w:val="ListParagraph"/>
        <w:numPr>
          <w:ilvl w:val="0"/>
          <w:numId w:val="44"/>
        </w:numPr>
      </w:pPr>
      <w:r w:rsidRPr="006305EC">
        <w:t xml:space="preserve">other transportation costs and subsistence allowances. </w:t>
      </w:r>
    </w:p>
    <w:p w:rsidR="00AC2071" w:rsidRPr="006305EC" w:rsidP="00AC2071" w14:paraId="4E684871" w14:textId="77777777">
      <w:r w:rsidRPr="006305EC">
        <w:t xml:space="preserve">If appropriate for this project, </w:t>
      </w:r>
      <w:r>
        <w:t xml:space="preserve">detail </w:t>
      </w:r>
      <w:r w:rsidRPr="006305EC">
        <w:t xml:space="preserve">travel costs for key </w:t>
      </w:r>
      <w:r w:rsidRPr="00A3523B">
        <w:rPr>
          <w:szCs w:val="24"/>
        </w:rPr>
        <w:t xml:space="preserve">project </w:t>
      </w:r>
      <w:r w:rsidRPr="006305EC">
        <w:t>staff to attend ACF-sponsored workshops</w:t>
      </w:r>
      <w:r>
        <w:t xml:space="preserve">, </w:t>
      </w:r>
      <w:r w:rsidRPr="00A3523B">
        <w:rPr>
          <w:szCs w:val="24"/>
        </w:rPr>
        <w:t>conferences, or grantee orientations</w:t>
      </w:r>
      <w:r w:rsidRPr="006305EC">
        <w:t xml:space="preserve"> in the budget</w:t>
      </w:r>
      <w:r w:rsidRPr="00A3523B">
        <w:rPr>
          <w:szCs w:val="24"/>
        </w:rPr>
        <w:t xml:space="preserve"> justification</w:t>
      </w:r>
      <w:r w:rsidRPr="006305EC">
        <w:t>.</w:t>
      </w:r>
    </w:p>
    <w:p w:rsidR="00E86BD6" w:rsidRPr="001D32B2" w:rsidP="48A9DBAE" w14:paraId="5111D626" w14:textId="77777777">
      <w:pPr>
        <w:pStyle w:val="Heading4"/>
      </w:pPr>
      <w:bookmarkStart w:id="102" w:name="_Toc523483396"/>
      <w:r w:rsidRPr="00E477BE">
        <w:t>Equipment</w:t>
      </w:r>
      <w:bookmarkEnd w:id="102"/>
      <w:r w:rsidRPr="00E477BE">
        <w:t xml:space="preserve"> </w:t>
      </w:r>
    </w:p>
    <w:p w:rsidR="008C6AB0" w:rsidP="008C6AB0" w14:paraId="37E81047" w14:textId="5120411E">
      <w:pPr>
        <w:rPr>
          <w:szCs w:val="24"/>
        </w:rPr>
      </w:pPr>
      <w:r w:rsidRPr="006305EC">
        <w:rPr>
          <w:b/>
        </w:rPr>
        <w:t>Description</w:t>
      </w:r>
      <w:r w:rsidRPr="00DB3E64">
        <w:t xml:space="preserve">: </w:t>
      </w:r>
      <w:r w:rsidRPr="006305EC">
        <w:t xml:space="preserve">"Equipment" means tangible personal property </w:t>
      </w:r>
      <w:r w:rsidRPr="005F6FC7">
        <w:rPr>
          <w:szCs w:val="24"/>
        </w:rPr>
        <w:t xml:space="preserve">(including information technology systems) </w:t>
      </w:r>
      <w:r w:rsidRPr="006305EC">
        <w:t xml:space="preserve">having a useful life of more than one year and </w:t>
      </w:r>
      <w:r w:rsidRPr="005F6FC7">
        <w:rPr>
          <w:szCs w:val="24"/>
        </w:rPr>
        <w:t>a per-unit</w:t>
      </w:r>
      <w:r w:rsidRPr="006305EC">
        <w:t xml:space="preserve"> acquisition cost that equals or exceeds the lesser of</w:t>
      </w:r>
      <w:r w:rsidR="00887B3B">
        <w:t xml:space="preserve"> </w:t>
      </w:r>
      <w:r w:rsidRPr="006305EC">
        <w:t xml:space="preserve">the capitalization level established by the </w:t>
      </w:r>
      <w:r w:rsidR="00887B3B">
        <w:t>recipient or subrecipient</w:t>
      </w:r>
      <w:r w:rsidRPr="006305EC" w:rsidR="00887B3B">
        <w:t xml:space="preserve"> </w:t>
      </w:r>
      <w:r w:rsidRPr="006305EC">
        <w:t>for financial statement purposes, or  $</w:t>
      </w:r>
      <w:r w:rsidR="00887B3B">
        <w:t>10</w:t>
      </w:r>
      <w:r w:rsidRPr="006305EC">
        <w:t>,000.</w:t>
      </w:r>
      <w:r w:rsidRPr="005F6FC7">
        <w:rPr>
          <w:szCs w:val="24"/>
        </w:rPr>
        <w:t xml:space="preserve"> </w:t>
      </w:r>
    </w:p>
    <w:p w:rsidR="008C6AB0" w:rsidP="008C6AB0" w14:paraId="5CC54A8F" w14:textId="730EDAD3">
      <w:pPr>
        <w:rPr>
          <w:szCs w:val="24"/>
        </w:rPr>
      </w:pPr>
    </w:p>
    <w:p w:rsidR="008C6AB0" w:rsidRPr="006305EC" w:rsidP="008C6AB0" w14:paraId="17CA36D4" w14:textId="44F9C2BE">
      <w:pPr>
        <w:rPr>
          <w:rFonts w:eastAsia="Times New Roman"/>
          <w:szCs w:val="20"/>
        </w:rPr>
      </w:pPr>
      <w:r w:rsidRPr="005F6FC7">
        <w:rPr>
          <w:szCs w:val="24"/>
        </w:rPr>
        <w:t xml:space="preserve">See </w:t>
      </w:r>
      <w:r w:rsidRPr="00AC6B77" w:rsidR="00AC6B77">
        <w:rPr>
          <w:szCs w:val="24"/>
        </w:rPr>
        <w:t>2 CFR §§200.1, 200.216, 200.313(e) equipment threshold of $10,000, and</w:t>
      </w:r>
      <w:r w:rsidRPr="00351E76" w:rsidR="00351E76">
        <w:rPr>
          <w:szCs w:val="24"/>
        </w:rPr>
        <w:t>: 2 CFR §200.439</w:t>
      </w:r>
      <w:r w:rsidR="00351E76">
        <w:rPr>
          <w:szCs w:val="24"/>
        </w:rPr>
        <w:t xml:space="preserve"> </w:t>
      </w:r>
      <w:r w:rsidRPr="005F6FC7">
        <w:rPr>
          <w:szCs w:val="24"/>
        </w:rPr>
        <w:t>for more information.</w:t>
      </w:r>
    </w:p>
    <w:p w:rsidR="008C6AB0" w:rsidP="008C6AB0" w14:paraId="43A6258D" w14:textId="77777777">
      <w:r w:rsidRPr="006305EC">
        <w:rPr>
          <w:b/>
        </w:rPr>
        <w:t>Justification</w:t>
      </w:r>
      <w:r w:rsidRPr="00DB3E64">
        <w:t xml:space="preserve">: </w:t>
      </w:r>
      <w:r w:rsidRPr="006305EC">
        <w:t>For each type of equipment requested provide:</w:t>
      </w:r>
    </w:p>
    <w:p w:rsidR="008C6AB0" w:rsidRPr="00D9149D" w:rsidP="008C6AB0" w14:paraId="57FB7773" w14:textId="77777777">
      <w:pPr>
        <w:pStyle w:val="ListParagraph"/>
        <w:numPr>
          <w:ilvl w:val="0"/>
          <w:numId w:val="45"/>
        </w:numPr>
        <w:rPr>
          <w:rFonts w:eastAsia="Times New Roman"/>
          <w:szCs w:val="20"/>
        </w:rPr>
      </w:pPr>
      <w:r w:rsidRPr="006305EC">
        <w:t>a description of the equipment</w:t>
      </w:r>
    </w:p>
    <w:p w:rsidR="008C6AB0" w:rsidRPr="00D9149D" w:rsidP="008C6AB0" w14:paraId="65225FD3" w14:textId="77777777">
      <w:pPr>
        <w:pStyle w:val="ListParagraph"/>
        <w:numPr>
          <w:ilvl w:val="0"/>
          <w:numId w:val="45"/>
        </w:numPr>
        <w:rPr>
          <w:rFonts w:eastAsia="Times New Roman"/>
          <w:szCs w:val="20"/>
        </w:rPr>
      </w:pPr>
      <w:r w:rsidRPr="006305EC">
        <w:t xml:space="preserve">the cost per unit </w:t>
      </w:r>
    </w:p>
    <w:p w:rsidR="008C6AB0" w:rsidRPr="00D9149D" w:rsidP="008C6AB0" w14:paraId="72C314D0" w14:textId="77777777">
      <w:pPr>
        <w:pStyle w:val="ListParagraph"/>
        <w:numPr>
          <w:ilvl w:val="0"/>
          <w:numId w:val="45"/>
        </w:numPr>
        <w:rPr>
          <w:rFonts w:eastAsia="Times New Roman"/>
          <w:szCs w:val="20"/>
        </w:rPr>
      </w:pPr>
      <w:r w:rsidRPr="006305EC">
        <w:t>the number of units</w:t>
      </w:r>
    </w:p>
    <w:p w:rsidR="008C6AB0" w:rsidRPr="00D9149D" w:rsidP="008C6AB0" w14:paraId="410276BC" w14:textId="77777777">
      <w:pPr>
        <w:pStyle w:val="ListParagraph"/>
        <w:numPr>
          <w:ilvl w:val="0"/>
          <w:numId w:val="45"/>
        </w:numPr>
        <w:rPr>
          <w:rFonts w:eastAsia="Times New Roman"/>
          <w:szCs w:val="20"/>
        </w:rPr>
      </w:pPr>
      <w:r w:rsidRPr="006305EC">
        <w:t>the total cost</w:t>
      </w:r>
    </w:p>
    <w:p w:rsidR="008C6AB0" w:rsidRPr="00D9149D" w:rsidP="008C6AB0" w14:paraId="1691D7DA" w14:textId="7858ADAE">
      <w:pPr>
        <w:pStyle w:val="ListParagraph"/>
        <w:numPr>
          <w:ilvl w:val="0"/>
          <w:numId w:val="45"/>
        </w:numPr>
        <w:rPr>
          <w:rFonts w:eastAsia="Times New Roman"/>
          <w:szCs w:val="20"/>
        </w:rPr>
      </w:pPr>
      <w:r w:rsidRPr="006305EC">
        <w:t>a plan for use on the project</w:t>
      </w:r>
      <w:r>
        <w:t xml:space="preserve">, including the </w:t>
      </w:r>
      <w:r w:rsidRPr="006305EC">
        <w:t xml:space="preserve">use or </w:t>
      </w:r>
      <w:r w:rsidRPr="00D9149D">
        <w:rPr>
          <w:szCs w:val="24"/>
        </w:rPr>
        <w:t>disposition</w:t>
      </w:r>
      <w:r w:rsidRPr="006305EC">
        <w:t xml:space="preserve"> of the equipment after the project ends.</w:t>
      </w:r>
      <w:r w:rsidRPr="00D9149D">
        <w:rPr>
          <w:szCs w:val="24"/>
        </w:rPr>
        <w:t xml:space="preserve"> </w:t>
      </w:r>
    </w:p>
    <w:p w:rsidR="00E86BD6" w:rsidRPr="001D32B2" w:rsidP="37A8C374" w14:paraId="522DA56D" w14:textId="77777777">
      <w:pPr>
        <w:pStyle w:val="Heading4"/>
      </w:pPr>
      <w:bookmarkStart w:id="103" w:name="_Toc523483397"/>
      <w:r w:rsidRPr="00E477BE">
        <w:t>Supplies</w:t>
      </w:r>
      <w:bookmarkEnd w:id="103"/>
      <w:r w:rsidRPr="00E477BE">
        <w:t xml:space="preserve"> </w:t>
      </w:r>
    </w:p>
    <w:p w:rsidR="003260A1" w:rsidP="003260A1" w14:paraId="0A54A2D8" w14:textId="1ABBA924">
      <w:pPr>
        <w:pStyle w:val="BodyText"/>
        <w:rPr>
          <w:rStyle w:val="normaltextrun"/>
          <w:color w:val="000000"/>
          <w:shd w:val="clear" w:color="auto" w:fill="FFFFFF"/>
        </w:rPr>
      </w:pPr>
      <w:r w:rsidRPr="66D07A5E">
        <w:rPr>
          <w:b/>
          <w:bCs/>
        </w:rPr>
        <w:t>Description:</w:t>
      </w:r>
      <w:r w:rsidRPr="00DB3E64">
        <w:t xml:space="preserve"> </w:t>
      </w:r>
      <w:r w:rsidR="00351E76">
        <w:t xml:space="preserve">All </w:t>
      </w:r>
      <w:r w:rsidR="00351E76">
        <w:rPr>
          <w:rStyle w:val="normaltextrun"/>
          <w:color w:val="000000"/>
          <w:shd w:val="clear" w:color="auto" w:fill="FFFFFF"/>
        </w:rPr>
        <w:t>t</w:t>
      </w:r>
      <w:r w:rsidRPr="00DB3E64">
        <w:rPr>
          <w:rStyle w:val="normaltextrun"/>
          <w:color w:val="000000"/>
          <w:shd w:val="clear" w:color="auto" w:fill="FFFFFF"/>
        </w:rPr>
        <w:t xml:space="preserve">angible personal property other than those </w:t>
      </w:r>
      <w:r w:rsidR="00351E76">
        <w:rPr>
          <w:rStyle w:val="normaltextrun"/>
          <w:color w:val="000000"/>
          <w:shd w:val="clear" w:color="auto" w:fill="FFFFFF"/>
        </w:rPr>
        <w:t>described</w:t>
      </w:r>
      <w:r w:rsidRPr="00DB3E64" w:rsidR="00351E76">
        <w:rPr>
          <w:rStyle w:val="normaltextrun"/>
          <w:color w:val="000000"/>
          <w:shd w:val="clear" w:color="auto" w:fill="FFFFFF"/>
        </w:rPr>
        <w:t xml:space="preserve"> </w:t>
      </w:r>
      <w:r w:rsidRPr="00DB3E64">
        <w:rPr>
          <w:rStyle w:val="normaltextrun"/>
          <w:color w:val="000000"/>
          <w:shd w:val="clear" w:color="auto" w:fill="FFFFFF"/>
        </w:rPr>
        <w:t xml:space="preserve">in the Equipment </w:t>
      </w:r>
      <w:r w:rsidR="00351E76">
        <w:rPr>
          <w:rStyle w:val="normaltextrun"/>
          <w:color w:val="000000"/>
          <w:shd w:val="clear" w:color="auto" w:fill="FFFFFF"/>
        </w:rPr>
        <w:t>definition</w:t>
      </w:r>
      <w:r w:rsidRPr="00DB3E64">
        <w:rPr>
          <w:rStyle w:val="normaltextrun"/>
          <w:color w:val="000000"/>
          <w:shd w:val="clear" w:color="auto" w:fill="FFFFFF"/>
        </w:rPr>
        <w:t xml:space="preserve">. A computing device is a supply if the acquisition cost </w:t>
      </w:r>
      <w:r w:rsidRPr="0020017F">
        <w:rPr>
          <w:rStyle w:val="normaltextrun"/>
          <w:color w:val="000000"/>
          <w:shd w:val="clear" w:color="auto" w:fill="FFFFFF"/>
        </w:rPr>
        <w:t xml:space="preserve">is </w:t>
      </w:r>
      <w:r w:rsidR="00CD0F4C">
        <w:rPr>
          <w:rStyle w:val="normaltextrun"/>
          <w:color w:val="000000"/>
          <w:shd w:val="clear" w:color="auto" w:fill="FFFFFF"/>
        </w:rPr>
        <w:t>below</w:t>
      </w:r>
      <w:r w:rsidRPr="0020017F">
        <w:rPr>
          <w:rStyle w:val="normaltextrun"/>
          <w:color w:val="000000"/>
          <w:shd w:val="clear" w:color="auto" w:fill="FFFFFF"/>
        </w:rPr>
        <w:t xml:space="preserve"> the lesser of</w:t>
      </w:r>
      <w:r w:rsidRPr="00DB3E64">
        <w:rPr>
          <w:rStyle w:val="normaltextrun"/>
          <w:color w:val="000000"/>
          <w:shd w:val="clear" w:color="auto" w:fill="FFFFFF"/>
        </w:rPr>
        <w:t xml:space="preserve"> </w:t>
      </w:r>
      <w:r w:rsidRPr="00DB3E64" w:rsidR="00CD0F4C">
        <w:rPr>
          <w:rStyle w:val="normaltextrun"/>
          <w:color w:val="000000"/>
          <w:shd w:val="clear" w:color="auto" w:fill="FFFFFF"/>
        </w:rPr>
        <w:t xml:space="preserve">capitalization level established by </w:t>
      </w:r>
      <w:r w:rsidR="00CD0F4C">
        <w:rPr>
          <w:rStyle w:val="normaltextrun"/>
          <w:color w:val="000000"/>
          <w:shd w:val="clear" w:color="auto" w:fill="FFFFFF"/>
        </w:rPr>
        <w:t>recipient or subrecipient</w:t>
      </w:r>
      <w:r w:rsidRPr="00DB3E64" w:rsidR="00CD0F4C">
        <w:rPr>
          <w:rStyle w:val="normaltextrun"/>
          <w:color w:val="000000"/>
          <w:shd w:val="clear" w:color="auto" w:fill="FFFFFF"/>
        </w:rPr>
        <w:t xml:space="preserve"> for financial statement purposes</w:t>
      </w:r>
      <w:r w:rsidR="00CD0F4C">
        <w:rPr>
          <w:rStyle w:val="normaltextrun"/>
          <w:color w:val="000000"/>
          <w:shd w:val="clear" w:color="auto" w:fill="FFFFFF"/>
        </w:rPr>
        <w:t xml:space="preserve"> or </w:t>
      </w:r>
      <w:r>
        <w:rPr>
          <w:rStyle w:val="normaltextrun"/>
          <w:color w:val="000000"/>
          <w:shd w:val="clear" w:color="auto" w:fill="FFFFFF"/>
        </w:rPr>
        <w:t>$</w:t>
      </w:r>
      <w:r w:rsidR="00CD0F4C">
        <w:rPr>
          <w:rStyle w:val="normaltextrun"/>
          <w:color w:val="000000"/>
          <w:shd w:val="clear" w:color="auto" w:fill="FFFFFF"/>
        </w:rPr>
        <w:t>10</w:t>
      </w:r>
      <w:r>
        <w:rPr>
          <w:rStyle w:val="normaltextrun"/>
          <w:color w:val="000000"/>
          <w:shd w:val="clear" w:color="auto" w:fill="FFFFFF"/>
        </w:rPr>
        <w:t xml:space="preserve">,000, </w:t>
      </w:r>
      <w:r w:rsidRPr="00DB3E64">
        <w:rPr>
          <w:rStyle w:val="normaltextrun"/>
          <w:color w:val="000000"/>
          <w:shd w:val="clear" w:color="auto" w:fill="FFFFFF"/>
        </w:rPr>
        <w:t>regardless of the length of its useful life.</w:t>
      </w:r>
      <w:r>
        <w:rPr>
          <w:rStyle w:val="normaltextrun"/>
          <w:color w:val="000000"/>
          <w:shd w:val="clear" w:color="auto" w:fill="FFFFFF"/>
        </w:rPr>
        <w:t> </w:t>
      </w:r>
    </w:p>
    <w:p w:rsidR="003260A1" w:rsidRPr="005F6FC7" w:rsidP="003260A1" w14:paraId="6BF7F216" w14:textId="46929B93">
      <w:pPr>
        <w:pStyle w:val="BodyText"/>
      </w:pPr>
      <w:r w:rsidRPr="00DB3E64">
        <w:rPr>
          <w:rStyle w:val="normaltextrun"/>
          <w:color w:val="000000"/>
          <w:shd w:val="clear" w:color="auto" w:fill="FFFFFF"/>
        </w:rPr>
        <w:t xml:space="preserve">See </w:t>
      </w:r>
      <w:r w:rsidRPr="00EB2230" w:rsidR="00EB2230">
        <w:rPr>
          <w:rStyle w:val="normaltextrun"/>
          <w:color w:val="000000"/>
          <w:shd w:val="clear" w:color="auto" w:fill="FFFFFF"/>
        </w:rPr>
        <w:t xml:space="preserve">2 CFR §§200.1, 200.314(a) supplies threshold of $10,000, and </w:t>
      </w:r>
      <w:r w:rsidRPr="00931004" w:rsidR="00931004">
        <w:rPr>
          <w:rStyle w:val="normaltextrun"/>
          <w:color w:val="000000"/>
          <w:shd w:val="clear" w:color="auto" w:fill="FFFFFF"/>
        </w:rPr>
        <w:t xml:space="preserve">2 CFR §§200.314, 200.453) </w:t>
      </w:r>
      <w:r w:rsidRPr="00DB3E64">
        <w:rPr>
          <w:rStyle w:val="normaltextrun"/>
          <w:color w:val="000000"/>
          <w:shd w:val="clear" w:color="auto" w:fill="FFFFFF"/>
        </w:rPr>
        <w:t>for more information.</w:t>
      </w:r>
    </w:p>
    <w:p w:rsidR="003260A1" w:rsidRPr="006305EC" w:rsidP="003260A1" w14:paraId="220F29FC" w14:textId="77777777">
      <w:pPr>
        <w:pStyle w:val="BodyText"/>
      </w:pPr>
      <w:r w:rsidRPr="006305EC">
        <w:rPr>
          <w:b/>
        </w:rPr>
        <w:t>Justification:</w:t>
      </w:r>
      <w:r w:rsidRPr="00DB3E64">
        <w:t xml:space="preserve"> </w:t>
      </w:r>
      <w:r w:rsidRPr="006305EC">
        <w:t>Specify general categories of supplies and their costs.</w:t>
      </w:r>
      <w:r w:rsidRPr="005F6FC7">
        <w:t xml:space="preserve"> </w:t>
      </w:r>
      <w:r w:rsidRPr="006305EC">
        <w:t>Show computations and provide other information that supports the amount requested.</w:t>
      </w:r>
    </w:p>
    <w:p w:rsidR="00E86BD6" w:rsidRPr="001D32B2" w:rsidP="37A8C374" w14:paraId="24876578" w14:textId="77777777">
      <w:pPr>
        <w:pStyle w:val="Heading4"/>
      </w:pPr>
      <w:bookmarkStart w:id="104" w:name="_Toc523483398"/>
      <w:r w:rsidRPr="00E477BE">
        <w:t>Contractual</w:t>
      </w:r>
      <w:bookmarkEnd w:id="104"/>
      <w:r w:rsidRPr="001D32B2">
        <w:t xml:space="preserve"> </w:t>
      </w:r>
    </w:p>
    <w:p w:rsidR="002A2977" w:rsidP="002A2977" w14:paraId="401A4E43" w14:textId="306F58BE">
      <w:pPr>
        <w:rPr>
          <w:rStyle w:val="normaltextrun"/>
        </w:rPr>
      </w:pPr>
      <w:r w:rsidRPr="27EDF56C">
        <w:rPr>
          <w:b/>
          <w:bCs/>
        </w:rPr>
        <w:t>Description:</w:t>
      </w:r>
      <w:r>
        <w:t xml:space="preserve"> </w:t>
      </w:r>
      <w:r w:rsidRPr="27EDF56C">
        <w:rPr>
          <w:rStyle w:val="normaltextrun"/>
        </w:rPr>
        <w:t xml:space="preserve">Cost of all contracts and subawards except those that belong under other categories such as equipment, supplies, construction, etc. Include third-party evaluation contracts, procurement contracts, and subawards. You must use </w:t>
      </w:r>
      <w:r w:rsidRPr="27EDF56C" w:rsidR="00832BD4">
        <w:rPr>
          <w:rStyle w:val="normaltextrun"/>
        </w:rPr>
        <w:t xml:space="preserve">procurement procedures </w:t>
      </w:r>
      <w:r w:rsidRPr="59E46A39" w:rsidR="00832BD4">
        <w:rPr>
          <w:rStyle w:val="normaltextrun"/>
        </w:rPr>
        <w:t>at</w:t>
      </w:r>
      <w:r w:rsidRPr="59E46A39" w:rsidR="51A138A5">
        <w:rPr>
          <w:rStyle w:val="normaltextrun"/>
        </w:rPr>
        <w:t xml:space="preserve"> </w:t>
      </w:r>
      <w:r w:rsidRPr="59E46A39" w:rsidR="00E82827">
        <w:rPr>
          <w:rStyle w:val="normaltextrun"/>
        </w:rPr>
        <w:t>2</w:t>
      </w:r>
      <w:r w:rsidRPr="27EDF56C" w:rsidR="00E82827">
        <w:rPr>
          <w:rStyle w:val="normaltextrun"/>
        </w:rPr>
        <w:t xml:space="preserve"> CFR §200.317 – 200.327</w:t>
      </w:r>
      <w:r w:rsidRPr="27EDF56C" w:rsidR="00D61A7D">
        <w:rPr>
          <w:rStyle w:val="normaltextrun"/>
        </w:rPr>
        <w:t>;</w:t>
      </w:r>
      <w:r w:rsidRPr="27EDF56C" w:rsidR="00E82827">
        <w:rPr>
          <w:rStyle w:val="normaltextrun"/>
        </w:rPr>
        <w:t xml:space="preserve"> </w:t>
      </w:r>
      <w:r w:rsidRPr="27EDF56C" w:rsidR="2058EDAD">
        <w:rPr>
          <w:rStyle w:val="normaltextrun"/>
        </w:rPr>
        <w:t xml:space="preserve"> for procurement under the micro-purchase threshold of $50,000, see </w:t>
      </w:r>
      <w:r w:rsidRPr="27EDF56C" w:rsidR="00582187">
        <w:rPr>
          <w:rStyle w:val="normaltextrun"/>
        </w:rPr>
        <w:t xml:space="preserve"> 2 CFR §200.320</w:t>
      </w:r>
      <w:r w:rsidRPr="201D72AA" w:rsidR="00582187">
        <w:rPr>
          <w:rStyle w:val="normaltextrun"/>
        </w:rPr>
        <w:t>)</w:t>
      </w:r>
      <w:r w:rsidRPr="201D72AA">
        <w:rPr>
          <w:rStyle w:val="normaltextrun"/>
        </w:rPr>
        <w:t>.</w:t>
      </w:r>
      <w:r w:rsidRPr="27EDF56C">
        <w:rPr>
          <w:rStyle w:val="normaltextrun"/>
        </w:rPr>
        <w:t xml:space="preserve"> Additionally, subawards are subject to the requirements at </w:t>
      </w:r>
      <w:r w:rsidRPr="201D72AA" w:rsidR="00411DEF">
        <w:rPr>
          <w:rStyle w:val="normaltextrun"/>
        </w:rPr>
        <w:t>2 CFR §200.331 – 200.333.</w:t>
      </w:r>
    </w:p>
    <w:p w:rsidR="002A2977" w:rsidRPr="00DB3E64" w:rsidP="002A2977" w14:paraId="4C3944F8" w14:textId="1CF6141B">
      <w:pPr>
        <w:rPr>
          <w:rStyle w:val="eop"/>
        </w:rPr>
      </w:pPr>
      <w:r>
        <w:rPr>
          <w:rStyle w:val="normaltextrun"/>
        </w:rPr>
        <w:t>List c</w:t>
      </w:r>
      <w:r w:rsidRPr="66D07A5E">
        <w:rPr>
          <w:rStyle w:val="normaltextrun"/>
        </w:rPr>
        <w:t>osts related to professional and consultant services by persons who are members of a particular profession or possess a special skill, and who are not officers or employees in the Other category. (</w:t>
      </w:r>
      <w:r>
        <w:rPr>
          <w:rStyle w:val="normaltextrun"/>
        </w:rPr>
        <w:t>T</w:t>
      </w:r>
      <w:r w:rsidRPr="66D07A5E">
        <w:rPr>
          <w:rStyle w:val="normaltextrun"/>
        </w:rPr>
        <w:t xml:space="preserve">hese arrangements </w:t>
      </w:r>
      <w:r>
        <w:rPr>
          <w:rStyle w:val="normaltextrun"/>
        </w:rPr>
        <w:t>may</w:t>
      </w:r>
      <w:r w:rsidRPr="66D07A5E">
        <w:rPr>
          <w:rStyle w:val="normaltextrun"/>
        </w:rPr>
        <w:t xml:space="preserve"> </w:t>
      </w:r>
      <w:r>
        <w:rPr>
          <w:rStyle w:val="normaltextrun"/>
        </w:rPr>
        <w:t>be through either a</w:t>
      </w:r>
      <w:r w:rsidRPr="66D07A5E">
        <w:rPr>
          <w:rStyle w:val="normaltextrun"/>
        </w:rPr>
        <w:t xml:space="preserve"> consultant agreement directly with an individual </w:t>
      </w:r>
      <w:r>
        <w:rPr>
          <w:rStyle w:val="normaltextrun"/>
        </w:rPr>
        <w:t>or</w:t>
      </w:r>
      <w:r w:rsidRPr="66D07A5E">
        <w:rPr>
          <w:rStyle w:val="normaltextrun"/>
        </w:rPr>
        <w:t xml:space="preserve"> a contract with a company that employs the consultant.</w:t>
      </w:r>
      <w:r w:rsidR="002B1106">
        <w:rPr>
          <w:rStyle w:val="normaltextrun"/>
        </w:rPr>
        <w:t>)</w:t>
      </w:r>
      <w:r w:rsidRPr="66D07A5E">
        <w:rPr>
          <w:rStyle w:val="normaltextrun"/>
        </w:rPr>
        <w:t xml:space="preserve"> </w:t>
      </w:r>
    </w:p>
    <w:p w:rsidR="002A2977" w:rsidRPr="00FA122B" w:rsidP="002A2977" w14:paraId="4C17B5C2" w14:textId="77777777">
      <w:r w:rsidRPr="0089056C">
        <w:rPr>
          <w:bCs/>
        </w:rPr>
        <w:t>If applicable and charged as a direct cost, include</w:t>
      </w:r>
      <w:r w:rsidRPr="00FA122B">
        <w:t> cost of</w:t>
      </w:r>
      <w:r w:rsidRPr="00DB3E64">
        <w:t xml:space="preserve"> third-party renting or leasing agreements for equipment;</w:t>
      </w:r>
      <w:r w:rsidRPr="00FA122B">
        <w:t> </w:t>
      </w:r>
      <w:r w:rsidRPr="00DB3E64">
        <w:t>and</w:t>
      </w:r>
      <w:r w:rsidRPr="00FA122B">
        <w:t> </w:t>
      </w:r>
      <w:r w:rsidRPr="00DB3E64">
        <w:t>third-party</w:t>
      </w:r>
      <w:r w:rsidRPr="00FA122B">
        <w:t> </w:t>
      </w:r>
      <w:r w:rsidRPr="00DB3E64">
        <w:t>renting or leasing agreements</w:t>
      </w:r>
      <w:r w:rsidRPr="00FA122B">
        <w:t> </w:t>
      </w:r>
      <w:r w:rsidRPr="00DB3E64">
        <w:t>for real property by address for each building, facility, administrative office,</w:t>
      </w:r>
      <w:r w:rsidRPr="00FA122B">
        <w:t> space,</w:t>
      </w:r>
      <w:r w:rsidRPr="00DB3E64">
        <w:t xml:space="preserve"> structure, land, and other real property.</w:t>
      </w:r>
      <w:r w:rsidRPr="00FA122B">
        <w:t>  </w:t>
      </w:r>
    </w:p>
    <w:p w:rsidR="0089056C" w:rsidP="004A2A4F" w14:paraId="3DB5B4ED" w14:textId="4C95CB11">
      <w:pPr>
        <w:rPr>
          <w:rStyle w:val="normaltextrun"/>
        </w:rPr>
      </w:pPr>
      <w:r w:rsidRPr="006305EC">
        <w:rPr>
          <w:b/>
        </w:rPr>
        <w:t>Justification:</w:t>
      </w:r>
      <w:r w:rsidRPr="00DB3E64">
        <w:t xml:space="preserve"> </w:t>
      </w:r>
      <w:r w:rsidRPr="00DB3E64">
        <w:rPr>
          <w:rStyle w:val="normaltextrun"/>
        </w:rPr>
        <w:t>Indicate whether the proposed agreement qualifies</w:t>
      </w:r>
      <w:r>
        <w:rPr>
          <w:rStyle w:val="normaltextrun"/>
        </w:rPr>
        <w:t> </w:t>
      </w:r>
      <w:r w:rsidRPr="00DB3E64">
        <w:rPr>
          <w:rStyle w:val="normaltextrun"/>
        </w:rPr>
        <w:t xml:space="preserve">as a subaward or contract in accordance with </w:t>
      </w:r>
      <w:bookmarkStart w:id="105" w:name="_Hlk180573155"/>
      <w:r w:rsidRPr="00AA6266" w:rsidR="00AA6266">
        <w:rPr>
          <w:rStyle w:val="normaltextrun"/>
        </w:rPr>
        <w:t>2 CFR §200.331</w:t>
      </w:r>
      <w:bookmarkEnd w:id="105"/>
      <w:r w:rsidRPr="5A28EED8">
        <w:rPr>
          <w:rStyle w:val="normaltextrun"/>
        </w:rPr>
        <w:t>.</w:t>
      </w:r>
      <w:r w:rsidRPr="00DB3E64">
        <w:rPr>
          <w:rStyle w:val="normaltextrun"/>
        </w:rPr>
        <w:t xml:space="preserve"> Provide</w:t>
      </w:r>
      <w:r>
        <w:rPr>
          <w:rStyle w:val="normaltextrun"/>
        </w:rPr>
        <w:t>:</w:t>
      </w:r>
    </w:p>
    <w:p w:rsidR="0089056C" w:rsidRPr="0089056C" w:rsidP="004A2A4F" w14:paraId="1F5D0E29" w14:textId="4F014BA7">
      <w:pPr>
        <w:pStyle w:val="ListParagraph"/>
        <w:rPr>
          <w:rStyle w:val="normaltextrun"/>
          <w:rFonts w:ascii="Segoe UI" w:eastAsia="Times New Roman" w:hAnsi="Segoe UI"/>
          <w:sz w:val="18"/>
        </w:rPr>
      </w:pPr>
      <w:r w:rsidRPr="00DB3E64">
        <w:rPr>
          <w:rStyle w:val="normaltextrun"/>
        </w:rPr>
        <w:t>the name of the contractor</w:t>
      </w:r>
      <w:r>
        <w:rPr>
          <w:rStyle w:val="normaltextrun"/>
        </w:rPr>
        <w:t xml:space="preserve"> or </w:t>
      </w:r>
      <w:r w:rsidRPr="00DB3E64">
        <w:rPr>
          <w:rStyle w:val="normaltextrun"/>
        </w:rPr>
        <w:t>subrecipient</w:t>
      </w:r>
      <w:r>
        <w:rPr>
          <w:rStyle w:val="normaltextrun"/>
        </w:rPr>
        <w:t xml:space="preserve">, </w:t>
      </w:r>
      <w:r w:rsidRPr="00DB3E64">
        <w:rPr>
          <w:rStyle w:val="normaltextrun"/>
        </w:rPr>
        <w:t>if known</w:t>
      </w:r>
    </w:p>
    <w:p w:rsidR="0089056C" w:rsidRPr="0089056C" w:rsidP="004A2A4F" w14:paraId="3172DB9B" w14:textId="77777777">
      <w:pPr>
        <w:pStyle w:val="ListParagraph"/>
        <w:rPr>
          <w:rStyle w:val="normaltextrun"/>
          <w:rFonts w:ascii="Segoe UI" w:eastAsia="Times New Roman" w:hAnsi="Segoe UI"/>
          <w:sz w:val="18"/>
        </w:rPr>
      </w:pPr>
      <w:r w:rsidRPr="00DB3E64">
        <w:rPr>
          <w:rStyle w:val="normaltextrun"/>
        </w:rPr>
        <w:t>a description of anticipated services</w:t>
      </w:r>
    </w:p>
    <w:p w:rsidR="0089056C" w:rsidRPr="0089056C" w:rsidP="004A2A4F" w14:paraId="0383D7AC" w14:textId="77777777">
      <w:pPr>
        <w:pStyle w:val="ListParagraph"/>
        <w:rPr>
          <w:rStyle w:val="normaltextrun"/>
          <w:rFonts w:ascii="Segoe UI" w:eastAsia="Times New Roman" w:hAnsi="Segoe UI"/>
          <w:sz w:val="18"/>
        </w:rPr>
      </w:pPr>
      <w:r w:rsidRPr="00DB3E64">
        <w:rPr>
          <w:rStyle w:val="normaltextrun"/>
        </w:rPr>
        <w:t>a justification for why they are necessary</w:t>
      </w:r>
    </w:p>
    <w:p w:rsidR="0089056C" w:rsidRPr="0089056C" w:rsidP="004A2A4F" w14:paraId="18F611E1" w14:textId="77777777">
      <w:pPr>
        <w:pStyle w:val="ListParagraph"/>
        <w:rPr>
          <w:rStyle w:val="normaltextrun"/>
          <w:rFonts w:ascii="Segoe UI" w:eastAsia="Times New Roman" w:hAnsi="Segoe UI"/>
          <w:sz w:val="18"/>
        </w:rPr>
      </w:pPr>
      <w:r w:rsidRPr="00DB3E64">
        <w:rPr>
          <w:rStyle w:val="normaltextrun"/>
        </w:rPr>
        <w:t>a breakdown of estimated costs</w:t>
      </w:r>
    </w:p>
    <w:p w:rsidR="0089056C" w:rsidRPr="0089056C" w:rsidP="004A2A4F" w14:paraId="52FC02D6" w14:textId="7F799BF6">
      <w:pPr>
        <w:pStyle w:val="ListParagraph"/>
        <w:rPr>
          <w:rStyle w:val="normaltextrun"/>
          <w:rFonts w:ascii="Segoe UI" w:eastAsia="Times New Roman" w:hAnsi="Segoe UI"/>
          <w:sz w:val="18"/>
        </w:rPr>
      </w:pPr>
      <w:r w:rsidRPr="00DB3E64">
        <w:rPr>
          <w:rStyle w:val="normaltextrun"/>
        </w:rPr>
        <w:t xml:space="preserve">an explanation of the selection process </w:t>
      </w:r>
    </w:p>
    <w:p w:rsidR="00FE49AD" w:rsidRPr="00DB3E64" w:rsidP="00694275" w14:paraId="19371709" w14:textId="24113284">
      <w:pPr>
        <w:rPr>
          <w:rFonts w:ascii="Segoe UI" w:hAnsi="Segoe UI"/>
          <w:sz w:val="18"/>
        </w:rPr>
      </w:pPr>
      <w:r>
        <w:rPr>
          <w:rStyle w:val="normaltextrun"/>
        </w:rPr>
        <w:t>Additionally,</w:t>
      </w:r>
      <w:r w:rsidRPr="00DB3E64">
        <w:rPr>
          <w:rStyle w:val="normaltextrun"/>
        </w:rPr>
        <w:t xml:space="preserve"> for subawards, provide a detailed budget and budget narrative for each subaward, by entity name, along with the same justifications referred to in the</w:t>
      </w:r>
      <w:r>
        <w:rPr>
          <w:rStyle w:val="normaltextrun"/>
        </w:rPr>
        <w:t xml:space="preserve"> </w:t>
      </w:r>
      <w:r w:rsidRPr="00DB3E64">
        <w:rPr>
          <w:rStyle w:val="normaltextrun"/>
        </w:rPr>
        <w:t>instructions</w:t>
      </w:r>
      <w:r>
        <w:rPr>
          <w:rStyle w:val="normaltextrun"/>
        </w:rPr>
        <w:t xml:space="preserve"> above</w:t>
      </w:r>
      <w:r w:rsidRPr="00DB3E64">
        <w:rPr>
          <w:rStyle w:val="normaltextrun"/>
        </w:rPr>
        <w:t>.</w:t>
      </w:r>
      <w:r>
        <w:rPr>
          <w:rStyle w:val="eop"/>
        </w:rPr>
        <w:t> </w:t>
      </w:r>
    </w:p>
    <w:p w:rsidR="0089056C" w:rsidP="00694275" w14:paraId="06284602" w14:textId="31BAE3A4">
      <w:pPr>
        <w:rPr>
          <w:rStyle w:val="normaltextrun"/>
        </w:rPr>
      </w:pPr>
      <w:r w:rsidRPr="00DB3E64">
        <w:rPr>
          <w:rStyle w:val="normaltextrun"/>
        </w:rPr>
        <w:t>For contracts,</w:t>
      </w:r>
      <w:r>
        <w:rPr>
          <w:rStyle w:val="normaltextrun"/>
        </w:rPr>
        <w:t> </w:t>
      </w:r>
      <w:r w:rsidRPr="00DB3E64">
        <w:rPr>
          <w:rStyle w:val="normaltextrun"/>
        </w:rPr>
        <w:t xml:space="preserve">demonstrate that </w:t>
      </w:r>
      <w:r>
        <w:rPr>
          <w:rStyle w:val="normaltextrun"/>
        </w:rPr>
        <w:t xml:space="preserve">you will conduct </w:t>
      </w:r>
      <w:r w:rsidRPr="00DB3E64">
        <w:rPr>
          <w:rStyle w:val="normaltextrun"/>
        </w:rPr>
        <w:t xml:space="preserve">procurement transactions in a manner to provide, to the maximum extent practical, open, and free competition. </w:t>
      </w:r>
      <w:r>
        <w:rPr>
          <w:rStyle w:val="normaltextrun"/>
        </w:rPr>
        <w:t>You</w:t>
      </w:r>
      <w:r w:rsidRPr="00DB3E64">
        <w:rPr>
          <w:rStyle w:val="normaltextrun"/>
        </w:rPr>
        <w:t xml:space="preserve"> </w:t>
      </w:r>
      <w:r w:rsidRPr="00DB3E64">
        <w:rPr>
          <w:rStyle w:val="normaltextrun"/>
        </w:rPr>
        <w:t>must justify any anticipated procurement action that is expected to be awarded without competition and exceeds the simplified acquisition threshold stated in 48 CFR</w:t>
      </w:r>
      <w:r>
        <w:rPr>
          <w:rStyle w:val="normaltextrun"/>
        </w:rPr>
        <w:t> </w:t>
      </w:r>
      <w:r w:rsidRPr="00DB3E64">
        <w:rPr>
          <w:rStyle w:val="normaltextrun"/>
        </w:rPr>
        <w:t xml:space="preserve">2.101. </w:t>
      </w:r>
    </w:p>
    <w:p w:rsidR="00FE49AD" w:rsidRPr="00DB3E64" w:rsidP="00694275" w14:paraId="2955B8E2" w14:textId="4B51937A">
      <w:pPr>
        <w:rPr>
          <w:rFonts w:ascii="Segoe UI" w:hAnsi="Segoe UI"/>
          <w:sz w:val="18"/>
        </w:rPr>
      </w:pPr>
      <w:r>
        <w:rPr>
          <w:rStyle w:val="normaltextrun"/>
        </w:rPr>
        <w:t>We may require you provide us with</w:t>
      </w:r>
      <w:r w:rsidRPr="00DB3E64">
        <w:rPr>
          <w:rStyle w:val="normaltextrun"/>
        </w:rPr>
        <w:t xml:space="preserve"> pre-award review and procurement documents, such as requests for proposals or invitations for bids, independent cost estimates, etc.</w:t>
      </w:r>
    </w:p>
    <w:p w:rsidR="0089056C" w:rsidP="00A3523B" w14:paraId="5AB8E698" w14:textId="77777777">
      <w:r w:rsidRPr="0089056C">
        <w:t>If applicable and charged as a direct cost,</w:t>
      </w:r>
      <w:r w:rsidRPr="66D07A5E">
        <w:rPr>
          <w:b/>
          <w:bCs/>
        </w:rPr>
        <w:t> </w:t>
      </w:r>
      <w:r>
        <w:t>for each real property proposed or claimed for rent or lease include:</w:t>
      </w:r>
    </w:p>
    <w:p w:rsidR="0089056C" w:rsidP="009F4CC6" w14:paraId="7B851ED2" w14:textId="77777777">
      <w:pPr>
        <w:pStyle w:val="ListParagraph"/>
        <w:numPr>
          <w:ilvl w:val="0"/>
          <w:numId w:val="47"/>
        </w:numPr>
      </w:pPr>
      <w:r>
        <w:t>the rent amount with calculation</w:t>
      </w:r>
    </w:p>
    <w:p w:rsidR="00A925FA" w:rsidP="009F4CC6" w14:paraId="26D06FC5" w14:textId="69BBD175">
      <w:pPr>
        <w:pStyle w:val="ListParagraph"/>
        <w:numPr>
          <w:ilvl w:val="0"/>
          <w:numId w:val="47"/>
        </w:numPr>
      </w:pPr>
      <w:r>
        <w:t>terms of lease</w:t>
      </w:r>
    </w:p>
    <w:p w:rsidR="0089056C" w:rsidP="009F4CC6" w14:paraId="63D62411" w14:textId="12356E2D">
      <w:pPr>
        <w:pStyle w:val="ListParagraph"/>
        <w:numPr>
          <w:ilvl w:val="0"/>
          <w:numId w:val="47"/>
        </w:numPr>
      </w:pPr>
      <w:r>
        <w:t xml:space="preserve">maintenance </w:t>
      </w:r>
    </w:p>
    <w:p w:rsidR="0089056C" w:rsidP="009F4CC6" w14:paraId="1166D126" w14:textId="77777777">
      <w:pPr>
        <w:pStyle w:val="ListParagraph"/>
        <w:numPr>
          <w:ilvl w:val="0"/>
          <w:numId w:val="47"/>
        </w:numPr>
      </w:pPr>
      <w:r>
        <w:t>repair amounts with details on each type of expense proposed and its associated cost</w:t>
      </w:r>
    </w:p>
    <w:p w:rsidR="0089056C" w:rsidP="009F4CC6" w14:paraId="4D18C021" w14:textId="77777777">
      <w:pPr>
        <w:pStyle w:val="ListParagraph"/>
        <w:numPr>
          <w:ilvl w:val="0"/>
          <w:numId w:val="47"/>
        </w:numPr>
      </w:pPr>
      <w:r>
        <w:t>minor A&amp;R with specifics for each type of proposed expense and its associated cost</w:t>
      </w:r>
    </w:p>
    <w:p w:rsidR="0089056C" w:rsidP="009F4CC6" w14:paraId="5A57F852" w14:textId="1FF5E511">
      <w:pPr>
        <w:pStyle w:val="ListParagraph"/>
        <w:numPr>
          <w:ilvl w:val="0"/>
          <w:numId w:val="47"/>
        </w:numPr>
      </w:pPr>
      <w:r>
        <w:t>the computation</w:t>
      </w:r>
      <w:r>
        <w:t>s</w:t>
      </w:r>
      <w:r>
        <w:t xml:space="preserve"> and other information that supports the amount requested</w:t>
      </w:r>
    </w:p>
    <w:p w:rsidR="003417F4" w:rsidRPr="004A2A4F" w:rsidP="004A2A4F" w14:paraId="24B85424" w14:textId="792B436B">
      <w:pPr>
        <w:pStyle w:val="Heading4"/>
      </w:pPr>
      <w:r w:rsidRPr="004A2A4F">
        <w:t>Real Property Financing Costs</w:t>
      </w:r>
    </w:p>
    <w:p w:rsidR="00052EB4" w:rsidP="00052EB4" w14:paraId="254C8845" w14:textId="4CBDB43D">
      <w:r>
        <w:t>Only when allowable and with prior approval, describe the financing costs (including interest) including terms for the real property address. For applicable ACF grant programs with real property authority, see </w:t>
      </w:r>
      <w:hyperlink r:id="rId22">
        <w:r w:rsidRPr="66D07A5E">
          <w:rPr>
            <w:rStyle w:val="Hyperlink"/>
          </w:rPr>
          <w:t>ACF Property Guidance</w:t>
        </w:r>
      </w:hyperlink>
      <w:r>
        <w:t> site. </w:t>
      </w:r>
    </w:p>
    <w:p w:rsidR="003417F4" w:rsidP="00052EB4" w14:paraId="366845D7" w14:textId="77777777">
      <w:r w:rsidRPr="00052EB4">
        <w:t>Do not include real property owned by the recipient or arrangements considered</w:t>
      </w:r>
      <w:r>
        <w:t>:</w:t>
      </w:r>
    </w:p>
    <w:p w:rsidR="003417F4" w:rsidP="009F4CC6" w14:paraId="0E6CE03D" w14:textId="77777777">
      <w:pPr>
        <w:pStyle w:val="ListParagraph"/>
        <w:numPr>
          <w:ilvl w:val="0"/>
          <w:numId w:val="48"/>
        </w:numPr>
      </w:pPr>
      <w:r w:rsidRPr="00052EB4">
        <w:t xml:space="preserve">“less-than-arms-length” </w:t>
      </w:r>
    </w:p>
    <w:p w:rsidR="003417F4" w:rsidP="009F4CC6" w14:paraId="1D1484E4" w14:textId="77777777">
      <w:pPr>
        <w:pStyle w:val="ListParagraph"/>
        <w:numPr>
          <w:ilvl w:val="0"/>
          <w:numId w:val="48"/>
        </w:numPr>
      </w:pPr>
      <w:r w:rsidRPr="00052EB4">
        <w:t xml:space="preserve">“sale and lease back” </w:t>
      </w:r>
    </w:p>
    <w:p w:rsidR="003417F4" w:rsidP="009F4CC6" w14:paraId="66CF37BB" w14:textId="77777777">
      <w:pPr>
        <w:pStyle w:val="ListParagraph"/>
        <w:numPr>
          <w:ilvl w:val="0"/>
          <w:numId w:val="48"/>
        </w:numPr>
      </w:pPr>
      <w:r w:rsidRPr="00052EB4">
        <w:t>“finance lease” per Financial Accounting Standards Board (FASB)</w:t>
      </w:r>
    </w:p>
    <w:p w:rsidR="003417F4" w:rsidP="009F4CC6" w14:paraId="1046D694" w14:textId="77777777">
      <w:pPr>
        <w:pStyle w:val="ListParagraph"/>
        <w:numPr>
          <w:ilvl w:val="0"/>
          <w:numId w:val="48"/>
        </w:numPr>
      </w:pPr>
      <w:r w:rsidRPr="00052EB4">
        <w:t>“financed purchase” per Government Accounting Standards Board (GASB)</w:t>
      </w:r>
      <w:r w:rsidRPr="00052EB4" w:rsidR="00052EB4">
        <w:t> s</w:t>
      </w:r>
      <w:r w:rsidRPr="00052EB4">
        <w:t>tandards </w:t>
      </w:r>
    </w:p>
    <w:p w:rsidR="003417F4" w:rsidP="00052EB4" w14:paraId="242D62D2" w14:textId="2341AC96">
      <w:r w:rsidRPr="00052EB4">
        <w:t>These costs must be treated as either direct or indirect costs, not both.</w:t>
      </w:r>
      <w:r>
        <w:t xml:space="preserve"> List </w:t>
      </w:r>
      <w:r w:rsidRPr="00052EB4">
        <w:t>these costs</w:t>
      </w:r>
      <w:r>
        <w:t xml:space="preserve">, such as </w:t>
      </w:r>
      <w:r w:rsidRPr="00052EB4">
        <w:t>depreciation costs</w:t>
      </w:r>
      <w:r>
        <w:t>:</w:t>
      </w:r>
      <w:r w:rsidRPr="00052EB4">
        <w:t> </w:t>
      </w:r>
    </w:p>
    <w:p w:rsidR="003417F4" w:rsidP="009F4CC6" w14:paraId="447B7697" w14:textId="4413DB35">
      <w:pPr>
        <w:pStyle w:val="ListParagraph"/>
        <w:numPr>
          <w:ilvl w:val="0"/>
          <w:numId w:val="49"/>
        </w:numPr>
      </w:pPr>
      <w:r>
        <w:t>I</w:t>
      </w:r>
      <w:r w:rsidRPr="00052EB4">
        <w:t>f charged as a direct </w:t>
      </w:r>
      <w:r w:rsidRPr="00052EB4" w:rsidR="00E53DE9">
        <w:t>cost, under</w:t>
      </w:r>
      <w:r w:rsidRPr="00052EB4">
        <w:t xml:space="preserve"> the “Other” category </w:t>
      </w:r>
    </w:p>
    <w:p w:rsidR="003417F4" w:rsidP="009F4CC6" w14:paraId="0ABC7026" w14:textId="411CD0E7">
      <w:pPr>
        <w:pStyle w:val="ListParagraph"/>
        <w:numPr>
          <w:ilvl w:val="0"/>
          <w:numId w:val="49"/>
        </w:numPr>
      </w:pPr>
      <w:r>
        <w:t>If charge</w:t>
      </w:r>
      <w:r w:rsidR="00A925FA">
        <w:t>d</w:t>
      </w:r>
      <w:r>
        <w:t xml:space="preserve"> as </w:t>
      </w:r>
      <w:r w:rsidRPr="00052EB4">
        <w:t>an indirect cost</w:t>
      </w:r>
      <w:r w:rsidRPr="00052EB4" w:rsidR="69777474">
        <w:t xml:space="preserve">, as part of </w:t>
      </w:r>
      <w:r>
        <w:t>your</w:t>
      </w:r>
      <w:r w:rsidRPr="00052EB4">
        <w:t xml:space="preserve"> </w:t>
      </w:r>
      <w:r w:rsidRPr="00052EB4" w:rsidR="69777474">
        <w:t>indirect cost pool</w:t>
      </w:r>
      <w:r w:rsidRPr="00052EB4" w:rsidR="624800A2">
        <w:t xml:space="preserve"> used to calculate an indirect cost rate</w:t>
      </w:r>
      <w:r w:rsidRPr="00052EB4" w:rsidR="69777474">
        <w:t>.</w:t>
      </w:r>
      <w:r w:rsidRPr="00052EB4" w:rsidR="5EA48F7F">
        <w:t xml:space="preserve"> </w:t>
      </w:r>
    </w:p>
    <w:p w:rsidR="00264A74" w:rsidRPr="00052EB4" w:rsidP="00052EB4" w14:paraId="6E2B7139" w14:textId="1C35096C">
      <w:r w:rsidRPr="00052EB4">
        <w:t xml:space="preserve">For more information, see </w:t>
      </w:r>
      <w:bookmarkStart w:id="106" w:name="_Hlk180573673"/>
      <w:r w:rsidRPr="008862E2" w:rsidR="008862E2">
        <w:t>2 CFR §200.414(f) de minimis rate threshold increase to 15%, with exceptions; 2 CFR §§200.1, 200.414, 200.430-200.431, 200.434, 200.436, 200.439, 200.452, and 2 CFR §300.315</w:t>
      </w:r>
      <w:bookmarkEnd w:id="106"/>
      <w:r>
        <w:t>.</w:t>
      </w:r>
      <w:r w:rsidRPr="00052EB4">
        <w:t> </w:t>
      </w:r>
    </w:p>
    <w:p w:rsidR="0073264D" w:rsidRPr="00C94825" w:rsidP="5683B2F9" w14:paraId="41B759D9" w14:textId="77777777">
      <w:pPr>
        <w:pStyle w:val="Heading4"/>
      </w:pPr>
      <w:bookmarkStart w:id="107" w:name="_Toc523483400"/>
      <w:r w:rsidRPr="00837137">
        <w:t>Construction</w:t>
      </w:r>
      <w:r w:rsidRPr="00E477BE">
        <w:t xml:space="preserve"> </w:t>
      </w:r>
      <w:r>
        <w:t>(if allowable)</w:t>
      </w:r>
    </w:p>
    <w:p w:rsidR="0073264D" w:rsidRPr="00DB3E64" w:rsidP="0073264D" w14:paraId="31FEC0B6" w14:textId="77777777">
      <w:pPr>
        <w:pStyle w:val="paragraph"/>
        <w:rPr>
          <w:rFonts w:ascii="Segoe UI" w:hAnsi="Segoe UI"/>
          <w:sz w:val="18"/>
        </w:rPr>
      </w:pPr>
      <w:r w:rsidRPr="006305EC">
        <w:rPr>
          <w:b/>
        </w:rPr>
        <w:t>Description:</w:t>
      </w:r>
      <w:r w:rsidRPr="00DB3E64">
        <w:t xml:space="preserve"> </w:t>
      </w:r>
      <w:r w:rsidRPr="00972B20">
        <w:t xml:space="preserve">Provide a separate detailed budget and narrative in accordance with the instructions outlined on the SF-424C Construction </w:t>
      </w:r>
      <w:r w:rsidRPr="00694275">
        <w:t>Program</w:t>
      </w:r>
      <w:r w:rsidRPr="00972B20">
        <w:t xml:space="preserve"> form. </w:t>
      </w:r>
    </w:p>
    <w:p w:rsidR="0073264D" w:rsidRPr="006305EC" w:rsidP="0073264D" w14:paraId="1533C8A8" w14:textId="77777777">
      <w:r w:rsidRPr="006305EC">
        <w:rPr>
          <w:b/>
        </w:rPr>
        <w:t>Justification:</w:t>
      </w:r>
      <w:r w:rsidRPr="00DB3E64">
        <w:t xml:space="preserve"> </w:t>
      </w:r>
      <w:r w:rsidRPr="006305EC">
        <w:t>Provide a</w:t>
      </w:r>
      <w:r w:rsidRPr="005F6FC7">
        <w:rPr>
          <w:szCs w:val="24"/>
        </w:rPr>
        <w:t xml:space="preserve"> separate</w:t>
      </w:r>
      <w:r w:rsidRPr="006305EC">
        <w:t xml:space="preserve"> detailed budget and narrative in accordance with the instructions for other object class categories. Identify which construction activities</w:t>
      </w:r>
      <w:r>
        <w:t xml:space="preserve"> and </w:t>
      </w:r>
      <w:r w:rsidRPr="006305EC">
        <w:t xml:space="preserve">costs will be contractual and those that </w:t>
      </w:r>
      <w:r>
        <w:t>you organization</w:t>
      </w:r>
      <w:r w:rsidRPr="006305EC">
        <w:t xml:space="preserve"> will assume.</w:t>
      </w:r>
    </w:p>
    <w:p w:rsidR="00A123D2" w:rsidRPr="001D32B2" w:rsidP="5683B2F9" w14:paraId="02DCFBDE" w14:textId="77777777">
      <w:pPr>
        <w:pStyle w:val="Heading4"/>
      </w:pPr>
      <w:r w:rsidRPr="00E477BE">
        <w:t>Other</w:t>
      </w:r>
      <w:bookmarkEnd w:id="107"/>
      <w:r w:rsidRPr="001D32B2">
        <w:t xml:space="preserve"> </w:t>
      </w:r>
    </w:p>
    <w:p w:rsidR="003417F4" w:rsidP="00A3523B" w14:paraId="6D8DA8C4" w14:textId="77777777">
      <w:r w:rsidRPr="006305EC">
        <w:rPr>
          <w:b/>
        </w:rPr>
        <w:t>Description:</w:t>
      </w:r>
      <w:r w:rsidRPr="00DB3E64">
        <w:t xml:space="preserve"> </w:t>
      </w:r>
      <w:r w:rsidRPr="0080693E">
        <w:t>Enter the total of all other costs. Such costs, where applicable and appropriate, may include, but are not limited to: </w:t>
      </w:r>
    </w:p>
    <w:p w:rsidR="003417F4" w:rsidP="009F4CC6" w14:paraId="57B8FDF6" w14:textId="77777777">
      <w:pPr>
        <w:pStyle w:val="ListParagraph"/>
        <w:numPr>
          <w:ilvl w:val="0"/>
          <w:numId w:val="50"/>
        </w:numPr>
      </w:pPr>
      <w:r w:rsidRPr="0080693E">
        <w:t>individual consultant costs</w:t>
      </w:r>
    </w:p>
    <w:p w:rsidR="009F4CC6" w:rsidP="009F4CC6" w14:paraId="3717597A" w14:textId="77777777">
      <w:pPr>
        <w:pStyle w:val="ListParagraph"/>
        <w:numPr>
          <w:ilvl w:val="0"/>
          <w:numId w:val="50"/>
        </w:numPr>
      </w:pPr>
      <w:r w:rsidRPr="0080693E">
        <w:t>local travel</w:t>
      </w:r>
    </w:p>
    <w:p w:rsidR="003417F4" w:rsidP="009F4CC6" w14:paraId="2BAED9B0" w14:textId="2A543BBA">
      <w:pPr>
        <w:pStyle w:val="ListParagraph"/>
        <w:numPr>
          <w:ilvl w:val="0"/>
          <w:numId w:val="50"/>
        </w:numPr>
      </w:pPr>
      <w:r w:rsidRPr="0080693E">
        <w:t>insurance</w:t>
      </w:r>
      <w:r w:rsidR="009F4CC6">
        <w:t xml:space="preserve">, </w:t>
      </w:r>
      <w:r w:rsidRPr="0080693E">
        <w:t> when not included under the Fringe category</w:t>
      </w:r>
    </w:p>
    <w:p w:rsidR="003417F4" w:rsidP="009F4CC6" w14:paraId="648E32E7" w14:textId="718E3E2A">
      <w:pPr>
        <w:pStyle w:val="ListParagraph"/>
        <w:numPr>
          <w:ilvl w:val="0"/>
          <w:numId w:val="50"/>
        </w:numPr>
      </w:pPr>
      <w:r w:rsidRPr="0080693E">
        <w:t>food</w:t>
      </w:r>
      <w:r w:rsidR="009F4CC6">
        <w:t xml:space="preserve">, </w:t>
      </w:r>
      <w:r w:rsidRPr="0080693E">
        <w:t>when allowable</w:t>
      </w:r>
    </w:p>
    <w:p w:rsidR="003417F4" w:rsidP="009F4CC6" w14:paraId="56479348" w14:textId="4BA4C845">
      <w:pPr>
        <w:pStyle w:val="ListParagraph"/>
        <w:numPr>
          <w:ilvl w:val="0"/>
          <w:numId w:val="50"/>
        </w:numPr>
      </w:pPr>
      <w:r w:rsidRPr="0080693E">
        <w:t>medical and dental costs (non-personnel)</w:t>
      </w:r>
    </w:p>
    <w:p w:rsidR="003417F4" w:rsidP="009F4CC6" w14:paraId="000F7056" w14:textId="39E30E34">
      <w:pPr>
        <w:pStyle w:val="ListParagraph"/>
        <w:numPr>
          <w:ilvl w:val="0"/>
          <w:numId w:val="50"/>
        </w:numPr>
      </w:pPr>
      <w:r w:rsidRPr="0080693E">
        <w:t>professional service costs</w:t>
      </w:r>
      <w:r w:rsidR="009F4CC6">
        <w:t>, such as</w:t>
      </w:r>
      <w:r w:rsidRPr="0080693E">
        <w:t> audit charges</w:t>
      </w:r>
    </w:p>
    <w:p w:rsidR="003417F4" w:rsidP="009F4CC6" w14:paraId="56290B13" w14:textId="0A00D993">
      <w:pPr>
        <w:pStyle w:val="ListParagraph"/>
        <w:numPr>
          <w:ilvl w:val="0"/>
          <w:numId w:val="50"/>
        </w:numPr>
      </w:pPr>
      <w:r w:rsidRPr="0080693E">
        <w:t>depreciation of real property and equipment</w:t>
      </w:r>
      <w:r w:rsidR="009F4CC6">
        <w:t xml:space="preserve">, </w:t>
      </w:r>
      <w:r w:rsidRPr="0080693E">
        <w:t>when not treated as an indirect cost</w:t>
      </w:r>
    </w:p>
    <w:p w:rsidR="003417F4" w:rsidP="009F4CC6" w14:paraId="0BFE82F4" w14:textId="4C771E57">
      <w:pPr>
        <w:pStyle w:val="ListParagraph"/>
        <w:numPr>
          <w:ilvl w:val="0"/>
          <w:numId w:val="50"/>
        </w:numPr>
      </w:pPr>
      <w:r w:rsidRPr="0080693E">
        <w:t>printing and publications</w:t>
      </w:r>
    </w:p>
    <w:p w:rsidR="003417F4" w:rsidP="009F4CC6" w14:paraId="04366D7D" w14:textId="29C7D9E0">
      <w:pPr>
        <w:pStyle w:val="ListParagraph"/>
        <w:numPr>
          <w:ilvl w:val="0"/>
          <w:numId w:val="50"/>
        </w:numPr>
      </w:pPr>
      <w:r w:rsidRPr="0080693E">
        <w:t>training costs</w:t>
      </w:r>
      <w:r w:rsidR="009F4CC6">
        <w:t xml:space="preserve">, </w:t>
      </w:r>
      <w:r w:rsidRPr="0080693E">
        <w:t>such as tuition and stipends</w:t>
      </w:r>
    </w:p>
    <w:p w:rsidR="003417F4" w:rsidP="009F4CC6" w14:paraId="0EAA84CA" w14:textId="688403B0">
      <w:pPr>
        <w:pStyle w:val="ListParagraph"/>
        <w:numPr>
          <w:ilvl w:val="0"/>
          <w:numId w:val="50"/>
        </w:numPr>
      </w:pPr>
      <w:r w:rsidRPr="0080693E">
        <w:t>staff development costs</w:t>
      </w:r>
    </w:p>
    <w:p w:rsidR="003417F4" w:rsidRPr="003417F4" w:rsidP="009F4CC6" w14:paraId="2E169766" w14:textId="04A0909A">
      <w:pPr>
        <w:pStyle w:val="ListParagraph"/>
        <w:numPr>
          <w:ilvl w:val="0"/>
          <w:numId w:val="50"/>
        </w:numPr>
        <w:rPr>
          <w:rStyle w:val="normaltextrun"/>
          <w:color w:val="000000"/>
          <w:shd w:val="clear" w:color="auto" w:fill="FFFFFF"/>
        </w:rPr>
      </w:pPr>
      <w:r w:rsidRPr="0080693E">
        <w:t>administrative costs</w:t>
      </w:r>
      <w:r w:rsidR="009F4CC6">
        <w:t xml:space="preserve">, </w:t>
      </w:r>
      <w:r w:rsidRPr="0080693E">
        <w:t>when not treated as an indirect cost</w:t>
      </w:r>
      <w:r w:rsidRPr="003417F4">
        <w:rPr>
          <w:rStyle w:val="normaltextrun"/>
          <w:color w:val="000000"/>
          <w:shd w:val="clear" w:color="auto" w:fill="FFFFFF"/>
        </w:rPr>
        <w:t> </w:t>
      </w:r>
    </w:p>
    <w:p w:rsidR="00A123D2" w:rsidRPr="00DB3E64" w:rsidP="00A3523B" w14:paraId="72B71284" w14:textId="229A37C3">
      <w:pPr>
        <w:rPr>
          <w:color w:val="000000" w:themeColor="text1"/>
        </w:rPr>
      </w:pPr>
      <w:r>
        <w:rPr>
          <w:rStyle w:val="normaltextrun"/>
          <w:color w:val="000000" w:themeColor="text1"/>
          <w:shd w:val="clear" w:color="auto" w:fill="FFFFFF"/>
        </w:rPr>
        <w:t>C</w:t>
      </w:r>
      <w:r w:rsidRPr="00A123D2">
        <w:rPr>
          <w:rStyle w:val="normaltextrun"/>
          <w:color w:val="000000" w:themeColor="text1"/>
          <w:shd w:val="clear" w:color="auto" w:fill="FFFFFF"/>
        </w:rPr>
        <w:t>osts must be allowable per</w:t>
      </w:r>
      <w:r w:rsidR="00D0146A">
        <w:rPr>
          <w:rStyle w:val="normaltextrun"/>
          <w:color w:val="000000" w:themeColor="text1"/>
          <w:shd w:val="clear" w:color="auto" w:fill="FFFFFF"/>
        </w:rPr>
        <w:t xml:space="preserve"> subpart E of the Uniform Guidance</w:t>
      </w:r>
      <w:r w:rsidRPr="00A123D2">
        <w:rPr>
          <w:rStyle w:val="normaltextrun"/>
          <w:color w:val="000000" w:themeColor="text1"/>
          <w:shd w:val="clear" w:color="auto" w:fill="FFFFFF"/>
        </w:rPr>
        <w:t xml:space="preserve"> </w:t>
      </w:r>
      <w:bookmarkStart w:id="108" w:name="_Hlk180574005"/>
      <w:r w:rsidRPr="007602C7" w:rsidR="00D96608">
        <w:rPr>
          <w:rStyle w:val="normaltextrun"/>
          <w:color w:val="000000" w:themeColor="text1"/>
          <w:shd w:val="clear" w:color="auto" w:fill="FFFFFF"/>
        </w:rPr>
        <w:t>2 CFR Part 200)</w:t>
      </w:r>
      <w:bookmarkEnd w:id="108"/>
      <w:r w:rsidRPr="00A123D2">
        <w:rPr>
          <w:rStyle w:val="normaltextrun"/>
          <w:color w:val="000000" w:themeColor="text1"/>
          <w:shd w:val="clear" w:color="auto" w:fill="FFFFFF"/>
        </w:rPr>
        <w:t>.</w:t>
      </w:r>
      <w:r w:rsidRPr="00A123D2">
        <w:rPr>
          <w:rStyle w:val="eop"/>
          <w:color w:val="000000" w:themeColor="text1"/>
          <w:shd w:val="clear" w:color="auto" w:fill="FFFFFF"/>
        </w:rPr>
        <w:t> </w:t>
      </w:r>
      <w:r w:rsidRPr="00DB3E64">
        <w:rPr>
          <w:color w:val="000000" w:themeColor="text1"/>
        </w:rPr>
        <w:t xml:space="preserve"> </w:t>
      </w:r>
    </w:p>
    <w:p w:rsidR="00A123D2" w:rsidRPr="00DB3E64" w:rsidP="00A3523B" w14:paraId="7AC13C11" w14:textId="77777777">
      <w:r w:rsidRPr="006305EC">
        <w:rPr>
          <w:b/>
        </w:rPr>
        <w:t>Justification:</w:t>
      </w:r>
      <w:r w:rsidRPr="00DB3E64">
        <w:t xml:space="preserve"> </w:t>
      </w:r>
      <w:r w:rsidRPr="006305EC">
        <w:t>Provide</w:t>
      </w:r>
      <w:r w:rsidRPr="005F6FC7">
        <w:rPr>
          <w:szCs w:val="24"/>
        </w:rPr>
        <w:t xml:space="preserve"> a breakdown of costs,</w:t>
      </w:r>
      <w:r w:rsidRPr="006305EC">
        <w:t xml:space="preserve"> computations, a narrative description, and a justification for each cost under this category.</w:t>
      </w:r>
    </w:p>
    <w:p w:rsidR="009F4CC6" w:rsidP="004A2A4F" w14:paraId="406E546D" w14:textId="41662538">
      <w:pPr>
        <w:pStyle w:val="Heading4"/>
        <w:rPr>
          <w:rStyle w:val="normaltextrun"/>
          <w:b w:val="0"/>
          <w:bCs w:val="0"/>
        </w:rPr>
      </w:pPr>
      <w:r>
        <w:rPr>
          <w:rStyle w:val="normaltextrun"/>
          <w:b w:val="0"/>
          <w:bCs w:val="0"/>
        </w:rPr>
        <w:t>Real Property Depreciation</w:t>
      </w:r>
    </w:p>
    <w:p w:rsidR="009F4CC6" w:rsidP="004A2A4F" w14:paraId="47200521" w14:textId="77777777">
      <w:pPr>
        <w:rPr>
          <w:rStyle w:val="normaltextrun"/>
        </w:rPr>
      </w:pPr>
      <w:r w:rsidRPr="009F4CC6">
        <w:rPr>
          <w:rStyle w:val="normaltextrun"/>
        </w:rPr>
        <w:t>If applicable and charged as a direct cost, include</w:t>
      </w:r>
      <w:r w:rsidRPr="51FB3B46">
        <w:rPr>
          <w:rStyle w:val="normaltextrun"/>
        </w:rPr>
        <w:t xml:space="preserve"> depreciation by real property address for each building, facility, administrative office, structure, land, and other real property proposed for use and depreciation of equipment proposed for use. </w:t>
      </w:r>
    </w:p>
    <w:p w:rsidR="009F4CC6" w:rsidP="004A2A4F" w14:paraId="2E0FDAB1" w14:textId="2F5985FF">
      <w:pPr>
        <w:rPr>
          <w:rStyle w:val="normaltextrun"/>
        </w:rPr>
      </w:pPr>
      <w:r w:rsidRPr="51FB3B46">
        <w:rPr>
          <w:rStyle w:val="normaltextrun"/>
        </w:rPr>
        <w:t xml:space="preserve">For each real property owned by the recipient or less-than-arms-length lease intended to be proposed or claimed for use provide, if applicable, and in accordance with </w:t>
      </w:r>
      <w:bookmarkStart w:id="109" w:name="_Hlk180574080"/>
      <w:r w:rsidRPr="00146265" w:rsidR="00146265">
        <w:t>2 CFR §§200.436 and 200.465</w:t>
      </w:r>
      <w:bookmarkEnd w:id="109"/>
      <w:r w:rsidRPr="5683B2F9">
        <w:rPr>
          <w:rStyle w:val="normaltextrun"/>
        </w:rPr>
        <w:t>:</w:t>
      </w:r>
      <w:r w:rsidRPr="51FB3B46">
        <w:rPr>
          <w:rStyle w:val="normaltextrun"/>
        </w:rPr>
        <w:t xml:space="preserve"> </w:t>
      </w:r>
    </w:p>
    <w:p w:rsidR="009F4CC6" w:rsidRPr="004A2A4F" w:rsidP="7A2F466B" w14:paraId="1FAC5C55" w14:textId="77777777">
      <w:pPr>
        <w:pStyle w:val="BulletLevel1"/>
        <w:rPr>
          <w:rStyle w:val="normaltextrun"/>
        </w:rPr>
      </w:pPr>
      <w:r>
        <w:t>the allocable percentage and total dollar amount</w:t>
      </w:r>
    </w:p>
    <w:p w:rsidR="009F4CC6" w:rsidRPr="004A2A4F" w:rsidP="7A2F466B" w14:paraId="1ECF622C" w14:textId="77777777">
      <w:pPr>
        <w:pStyle w:val="BulletLevel1"/>
        <w:rPr>
          <w:rStyle w:val="normaltextrun"/>
        </w:rPr>
      </w:pPr>
      <w:r>
        <w:t>the depreciation amount with type of method and calculation used</w:t>
      </w:r>
    </w:p>
    <w:p w:rsidR="009F4CC6" w:rsidRPr="004A2A4F" w:rsidP="7A2F466B" w14:paraId="790BA704" w14:textId="77777777">
      <w:pPr>
        <w:pStyle w:val="BulletLevel1"/>
        <w:rPr>
          <w:rStyle w:val="normaltextrun"/>
        </w:rPr>
      </w:pPr>
      <w:r>
        <w:t>tax amount</w:t>
      </w:r>
    </w:p>
    <w:p w:rsidR="009F4CC6" w:rsidRPr="004A2A4F" w:rsidP="7A2F466B" w14:paraId="01EE06E3" w14:textId="77777777">
      <w:pPr>
        <w:pStyle w:val="BulletLevel1"/>
        <w:rPr>
          <w:rStyle w:val="normaltextrun"/>
        </w:rPr>
      </w:pPr>
      <w:r>
        <w:t>insurance amount and what it covers</w:t>
      </w:r>
    </w:p>
    <w:p w:rsidR="009F4CC6" w:rsidRPr="004A2A4F" w:rsidP="7A2F466B" w14:paraId="324DD969" w14:textId="77777777">
      <w:pPr>
        <w:pStyle w:val="BulletLevel1"/>
        <w:rPr>
          <w:rStyle w:val="normaltextrun"/>
        </w:rPr>
      </w:pPr>
      <w:r>
        <w:t>maintenance and repair amounts with details on each type of expense proposed and its associated cost; minor A&amp;R with specifics for each type of proposed expense and its associated cost</w:t>
      </w:r>
    </w:p>
    <w:p w:rsidR="009F4CC6" w:rsidRPr="004A2A4F" w:rsidP="7A2F466B" w14:paraId="16ECBAF2" w14:textId="77777777">
      <w:pPr>
        <w:pStyle w:val="BulletLevel1"/>
        <w:rPr>
          <w:rStyle w:val="normaltextrun"/>
        </w:rPr>
      </w:pPr>
      <w:r>
        <w:t>the ownership type (e.g., owned, leased, or intent to lease)</w:t>
      </w:r>
    </w:p>
    <w:p w:rsidR="009F4CC6" w:rsidRPr="004A2A4F" w:rsidP="7A2F466B" w14:paraId="45F8C516" w14:textId="3F0BD3E8">
      <w:pPr>
        <w:pStyle w:val="BulletLevel1"/>
        <w:rPr>
          <w:rStyle w:val="normaltextrun"/>
        </w:rPr>
      </w:pPr>
      <w:r>
        <w:t>show the computation and provide other information that supports the amount requested</w:t>
      </w:r>
    </w:p>
    <w:p w:rsidR="009F4CC6" w:rsidP="004A2A4F" w14:paraId="616D1619" w14:textId="77777777">
      <w:pPr>
        <w:rPr>
          <w:rStyle w:val="normaltextrun"/>
          <w:color w:val="0000FF"/>
        </w:rPr>
      </w:pPr>
      <w:r w:rsidRPr="51FB3B46">
        <w:rPr>
          <w:rStyle w:val="normaltextrun"/>
        </w:rPr>
        <w:t>For more information, please see the </w:t>
      </w:r>
      <w:hyperlink r:id="rId22">
        <w:r w:rsidRPr="51FB3B46">
          <w:rPr>
            <w:rStyle w:val="normaltextrun"/>
            <w:color w:val="0000FF"/>
            <w:u w:val="single"/>
          </w:rPr>
          <w:t>ACF Property Guidance</w:t>
        </w:r>
      </w:hyperlink>
      <w:r w:rsidRPr="51FB3B46">
        <w:rPr>
          <w:rStyle w:val="normaltextrun"/>
          <w:color w:val="0000FF"/>
          <w:u w:val="single"/>
        </w:rPr>
        <w:t> </w:t>
      </w:r>
      <w:r w:rsidRPr="51FB3B46">
        <w:rPr>
          <w:rStyle w:val="normaltextrun"/>
        </w:rPr>
        <w:t>site.</w:t>
      </w:r>
      <w:r w:rsidRPr="51FB3B46">
        <w:rPr>
          <w:rStyle w:val="normaltextrun"/>
          <w:color w:val="0000FF"/>
        </w:rPr>
        <w:t> </w:t>
      </w:r>
    </w:p>
    <w:p w:rsidR="00A123D2" w:rsidRPr="00DB3E64" w:rsidP="004A2A4F" w14:paraId="0C45A1BB" w14:textId="13E7DD0C">
      <w:pPr>
        <w:rPr>
          <w:rFonts w:ascii="Segoe UI" w:hAnsi="Segoe UI"/>
          <w:sz w:val="18"/>
          <w:szCs w:val="18"/>
        </w:rPr>
      </w:pPr>
      <w:r w:rsidRPr="009F4CC6">
        <w:rPr>
          <w:rStyle w:val="normaltextrun"/>
        </w:rPr>
        <w:t>Do not include</w:t>
      </w:r>
      <w:r w:rsidRPr="51FB3B46">
        <w:rPr>
          <w:rStyle w:val="normaltextrun"/>
        </w:rPr>
        <w:t xml:space="preserve"> costs of third-party renting or leasing real property and equipment</w:t>
      </w:r>
      <w:r w:rsidR="009F4CC6">
        <w:rPr>
          <w:rStyle w:val="normaltextrun"/>
        </w:rPr>
        <w:t xml:space="preserve"> here. List those costs</w:t>
      </w:r>
      <w:r w:rsidRPr="51FB3B46">
        <w:rPr>
          <w:rStyle w:val="normaltextrun"/>
        </w:rPr>
        <w:t xml:space="preserve"> under the “Contractual” category.</w:t>
      </w:r>
      <w:r w:rsidRPr="51FB3B46">
        <w:rPr>
          <w:rStyle w:val="eop"/>
        </w:rPr>
        <w:t> </w:t>
      </w:r>
    </w:p>
    <w:p w:rsidR="00A1323C" w:rsidRPr="001D32B2" w:rsidP="5683B2F9" w14:paraId="304A7045" w14:textId="77777777">
      <w:pPr>
        <w:pStyle w:val="Heading4"/>
        <w:rPr>
          <w:rFonts w:cs="Arial"/>
        </w:rPr>
      </w:pPr>
      <w:bookmarkStart w:id="110" w:name="_Toc523483401"/>
      <w:r w:rsidRPr="00E477BE">
        <w:t>Indirect Charges</w:t>
      </w:r>
      <w:bookmarkEnd w:id="110"/>
      <w:r w:rsidRPr="001D32B2">
        <w:rPr>
          <w:rFonts w:cs="Arial"/>
        </w:rPr>
        <w:t xml:space="preserve"> </w:t>
      </w:r>
    </w:p>
    <w:p w:rsidR="009F4CC6" w:rsidP="004A2A4F" w14:paraId="486C702F" w14:textId="03393001">
      <w:r w:rsidRPr="66D07A5E">
        <w:rPr>
          <w:b/>
          <w:bCs/>
        </w:rPr>
        <w:t>Description:</w:t>
      </w:r>
      <w:r>
        <w:t xml:space="preserve"> </w:t>
      </w:r>
      <w:r w:rsidR="6D3F59C6">
        <w:t xml:space="preserve">Indirect </w:t>
      </w:r>
      <w:r>
        <w:t xml:space="preserve">costs are </w:t>
      </w:r>
      <w:r w:rsidR="6D3F59C6">
        <w:t xml:space="preserve">those incurred for a common or joint purpose benefitting more than one cost objective, and not readily assignable to the cost objectives specifically benefitted, without effort disproportionate to the results achieved. </w:t>
      </w:r>
      <w:r>
        <w:t xml:space="preserve">These are also referred to as Facilities and Administration (F&amp;A) costs. </w:t>
      </w:r>
    </w:p>
    <w:p w:rsidR="009F4CC6" w:rsidP="004A2A4F" w14:paraId="3D35448F" w14:textId="4BDEB7C5">
      <w:r>
        <w:t xml:space="preserve">Typical examples of indirect </w:t>
      </w:r>
      <w:r w:rsidR="098B8F52">
        <w:t xml:space="preserve">or </w:t>
      </w:r>
      <w:r>
        <w:t>F&amp;A costs include</w:t>
      </w:r>
      <w:r>
        <w:t>:</w:t>
      </w:r>
      <w:r>
        <w:t xml:space="preserve"> </w:t>
      </w:r>
    </w:p>
    <w:p w:rsidR="009F4CC6" w:rsidP="7A2F466B" w14:paraId="7D16B7F3" w14:textId="77777777">
      <w:pPr>
        <w:pStyle w:val="BulletLevel1"/>
      </w:pPr>
      <w:r>
        <w:t>depreciation on buildings and equipment</w:t>
      </w:r>
    </w:p>
    <w:p w:rsidR="009F4CC6" w:rsidP="7A2F466B" w14:paraId="40391DA0" w14:textId="77777777">
      <w:pPr>
        <w:pStyle w:val="BulletLevel1"/>
      </w:pPr>
      <w:r>
        <w:t>equipment and capital improvements</w:t>
      </w:r>
    </w:p>
    <w:p w:rsidR="009F4CC6" w:rsidP="7A2F466B" w14:paraId="69262F8B" w14:textId="77777777">
      <w:pPr>
        <w:pStyle w:val="BulletLevel1"/>
      </w:pPr>
      <w:r>
        <w:t>operation and maintenance expenses</w:t>
      </w:r>
    </w:p>
    <w:p w:rsidR="009F4CC6" w:rsidP="7A2F466B" w14:paraId="138E627E" w14:textId="34601A3D">
      <w:pPr>
        <w:pStyle w:val="BulletLevel1"/>
      </w:pPr>
      <w:r>
        <w:t xml:space="preserve">general administration and expenses, such as the salaries and expenses of personnel administration and accounting </w:t>
      </w:r>
    </w:p>
    <w:p w:rsidR="009F4CC6" w:rsidP="004A2A4F" w14:paraId="5D265CC4" w14:textId="326920DC">
      <w:r>
        <w:t xml:space="preserve">For more information, see </w:t>
      </w:r>
      <w:bookmarkStart w:id="111" w:name="_Hlk180574367"/>
      <w:r w:rsidRPr="00261565" w:rsidR="00261565">
        <w:t>2 CFR §200.414(f) de minimis rate threshold increase to 15%, with exceptions;</w:t>
      </w:r>
      <w:r w:rsidRPr="00261565" w:rsidR="00261565">
        <w:t xml:space="preserve"> </w:t>
      </w:r>
      <w:r w:rsidRPr="00261565" w:rsidR="00261565">
        <w:t>2 CFR §§200.1, 200.414, 200.430-200.431, 200.434, 200.436, 200.439, and 2 CFR §300.414</w:t>
      </w:r>
      <w:bookmarkEnd w:id="111"/>
      <w:r>
        <w:t xml:space="preserve">. </w:t>
      </w:r>
    </w:p>
    <w:p w:rsidR="009C0E82" w:rsidRPr="008B19C2" w:rsidP="00694275" w14:paraId="49216EA3" w14:textId="3A3CD29D">
      <w:pPr>
        <w:pStyle w:val="BodyText"/>
        <w:rPr>
          <w:rFonts w:eastAsiaTheme="minorHAnsi"/>
        </w:rPr>
      </w:pPr>
      <w:r w:rsidRPr="008B19C2">
        <w:rPr>
          <w:rFonts w:eastAsiaTheme="minorHAnsi"/>
        </w:rPr>
        <w:t xml:space="preserve">To charge indirect costs you can select one of two methods: </w:t>
      </w:r>
    </w:p>
    <w:p w:rsidR="009C0E82" w:rsidRPr="008B19C2" w:rsidP="009C0E82" w14:paraId="22E4CEFE" w14:textId="77777777">
      <w:pPr>
        <w:rPr>
          <w:rFonts w:eastAsiaTheme="minorHAnsi"/>
        </w:rPr>
      </w:pPr>
      <w:r w:rsidRPr="008B19C2">
        <w:rPr>
          <w:rFonts w:eastAsiaTheme="minorHAnsi"/>
        </w:rPr>
        <w:t xml:space="preserve">Method 1 – Approved rate. You currently have an indirect cost rate approved by your cognizant federal agency. </w:t>
      </w:r>
    </w:p>
    <w:p w:rsidR="00A1323C" w:rsidP="00A3523B" w14:paraId="4FA88966" w14:textId="3227218C">
      <w:pPr>
        <w:rPr>
          <w:szCs w:val="24"/>
        </w:rPr>
      </w:pPr>
      <w:r w:rsidRPr="005F6FC7">
        <w:rPr>
          <w:b/>
          <w:szCs w:val="24"/>
        </w:rPr>
        <w:t>Justification</w:t>
      </w:r>
      <w:r w:rsidRPr="00DB3E64">
        <w:t xml:space="preserve">: </w:t>
      </w:r>
      <w:r w:rsidR="009C0E82">
        <w:rPr>
          <w:szCs w:val="24"/>
        </w:rPr>
        <w:t>E</w:t>
      </w:r>
      <w:r w:rsidRPr="005F6FC7">
        <w:rPr>
          <w:szCs w:val="24"/>
        </w:rPr>
        <w:t>nclose a copy of the current approved rate agreement. If</w:t>
      </w:r>
      <w:r w:rsidRPr="006305EC">
        <w:t xml:space="preserve"> </w:t>
      </w:r>
      <w:r w:rsidR="009C0E82">
        <w:t>you are</w:t>
      </w:r>
      <w:r w:rsidRPr="006305EC" w:rsidR="009C0E82">
        <w:t xml:space="preserve"> </w:t>
      </w:r>
      <w:r w:rsidRPr="006305EC">
        <w:t>requesting a rate that is less than what is allowed under the program, the authorized representative of the applicant organization must submit a signed acknowledgement that the applicant is accepting a lower rate than allowed.</w:t>
      </w:r>
      <w:r w:rsidRPr="005F6FC7">
        <w:rPr>
          <w:szCs w:val="24"/>
        </w:rPr>
        <w:t xml:space="preserve"> Choosing to charge a lower rate will not be considered during the </w:t>
      </w:r>
      <w:r w:rsidR="009C0E82">
        <w:rPr>
          <w:szCs w:val="24"/>
        </w:rPr>
        <w:t>merit</w:t>
      </w:r>
      <w:r w:rsidRPr="005F6FC7" w:rsidR="009C0E82">
        <w:rPr>
          <w:szCs w:val="24"/>
        </w:rPr>
        <w:t xml:space="preserve"> </w:t>
      </w:r>
      <w:r w:rsidRPr="005F6FC7">
        <w:rPr>
          <w:szCs w:val="24"/>
        </w:rPr>
        <w:t xml:space="preserve">review or award selection process. </w:t>
      </w:r>
    </w:p>
    <w:p w:rsidR="009C0E82" w:rsidRPr="008B19C2" w:rsidP="009C0E82" w14:paraId="4025C01B" w14:textId="52D10C21">
      <w:pPr>
        <w:rPr>
          <w:rFonts w:eastAsiaTheme="minorHAnsi"/>
        </w:rPr>
      </w:pPr>
      <w:r w:rsidRPr="008B19C2">
        <w:rPr>
          <w:rFonts w:eastAsiaTheme="minorHAnsi"/>
        </w:rPr>
        <w:t xml:space="preserve">Method 2 – </w:t>
      </w:r>
      <w:r w:rsidRPr="0085693F">
        <w:rPr>
          <w:rFonts w:eastAsiaTheme="minorHAnsi"/>
          <w:i/>
          <w:iCs/>
        </w:rPr>
        <w:t>De minimis</w:t>
      </w:r>
      <w:r w:rsidRPr="008B19C2">
        <w:rPr>
          <w:rFonts w:eastAsiaTheme="minorHAnsi"/>
        </w:rPr>
        <w:t xml:space="preserve"> rate. </w:t>
      </w:r>
      <w:bookmarkStart w:id="112" w:name="_Hlk180574546"/>
      <w:r w:rsidR="00261565">
        <w:rPr>
          <w:rFonts w:eastAsiaTheme="minorHAnsi"/>
        </w:rPr>
        <w:t xml:space="preserve">Effective 10/1/2024, </w:t>
      </w:r>
      <w:bookmarkStart w:id="113" w:name="_Hlk180574556"/>
      <w:bookmarkEnd w:id="112"/>
      <w:r w:rsidR="00261565">
        <w:rPr>
          <w:rFonts w:eastAsiaTheme="minorHAnsi"/>
        </w:rPr>
        <w:t>p</w:t>
      </w:r>
      <w:r w:rsidRPr="008B19C2">
        <w:rPr>
          <w:rFonts w:eastAsiaTheme="minorHAnsi"/>
        </w:rPr>
        <w:t xml:space="preserve">er </w:t>
      </w:r>
      <w:r w:rsidRPr="0039130D" w:rsidR="0039130D">
        <w:t>2 CFR §200.414(f),</w:t>
      </w:r>
      <w:bookmarkEnd w:id="113"/>
      <w:r w:rsidRPr="00527FA4">
        <w:rPr>
          <w:rFonts w:eastAsiaTheme="minorHAnsi"/>
        </w:rPr>
        <w:t>,</w:t>
      </w:r>
      <w:r w:rsidRPr="008B19C2">
        <w:rPr>
          <w:rFonts w:eastAsiaTheme="minorHAnsi"/>
        </w:rPr>
        <w:t xml:space="preserve"> if you </w:t>
      </w:r>
      <w:r w:rsidR="0039130D">
        <w:rPr>
          <w:rFonts w:eastAsiaTheme="minorHAnsi"/>
        </w:rPr>
        <w:t>do not have</w:t>
      </w:r>
      <w:r w:rsidRPr="008B19C2">
        <w:rPr>
          <w:rFonts w:eastAsiaTheme="minorHAnsi"/>
        </w:rPr>
        <w:t xml:space="preserve"> a </w:t>
      </w:r>
      <w:r w:rsidR="0039130D">
        <w:rPr>
          <w:rFonts w:eastAsiaTheme="minorHAnsi"/>
        </w:rPr>
        <w:t xml:space="preserve">current </w:t>
      </w:r>
      <w:r w:rsidRPr="008B19C2">
        <w:rPr>
          <w:rFonts w:eastAsiaTheme="minorHAnsi"/>
        </w:rPr>
        <w:t>negotiated indirect cost rate</w:t>
      </w:r>
      <w:r w:rsidR="0039130D">
        <w:rPr>
          <w:rFonts w:eastAsiaTheme="minorHAnsi"/>
        </w:rPr>
        <w:t xml:space="preserve"> (including provisional rate)</w:t>
      </w:r>
      <w:r w:rsidRPr="008B19C2">
        <w:rPr>
          <w:rFonts w:eastAsiaTheme="minorHAnsi"/>
        </w:rPr>
        <w:t xml:space="preserve">, you may elect to charge a de minimis rate. If you choose this method, costs included in the indirect cost pool must not be charged as direct costs. </w:t>
      </w:r>
      <w:bookmarkStart w:id="114" w:name="_Hlk180574706"/>
      <w:r w:rsidRPr="00842B03" w:rsidR="00842B03">
        <w:rPr>
          <w:rFonts w:eastAsiaTheme="minorHAnsi"/>
        </w:rPr>
        <w:t>The de minimis rate does not require documentation to justify its use and may be used indefinitely. Once elected, you must use the de minimis rate for all Federal awards until you choose to receive a negotiated rate.</w:t>
      </w:r>
      <w:bookmarkEnd w:id="114"/>
    </w:p>
    <w:p w:rsidR="009C0E82" w:rsidP="009C0E82" w14:paraId="03479AF0" w14:textId="63C50B67">
      <w:pPr>
        <w:rPr>
          <w:rFonts w:eastAsiaTheme="minorHAnsi"/>
        </w:rPr>
      </w:pPr>
      <w:r w:rsidRPr="008B19C2">
        <w:rPr>
          <w:rFonts w:eastAsiaTheme="minorHAnsi"/>
        </w:rPr>
        <w:t>This rate is 1</w:t>
      </w:r>
      <w:r w:rsidR="00842B03">
        <w:rPr>
          <w:rFonts w:eastAsiaTheme="minorHAnsi"/>
        </w:rPr>
        <w:t>5</w:t>
      </w:r>
      <w:r w:rsidRPr="008B19C2">
        <w:rPr>
          <w:rFonts w:eastAsiaTheme="minorHAnsi"/>
        </w:rPr>
        <w:t xml:space="preserve">% of modified total direct costs (MTDC). </w:t>
      </w:r>
      <w:r w:rsidR="00842B03">
        <w:rPr>
          <w:rFonts w:eastAsiaTheme="minorHAnsi"/>
        </w:rPr>
        <w:t>Effective 10/1/2024, s</w:t>
      </w:r>
      <w:r w:rsidRPr="008B19C2">
        <w:rPr>
          <w:rFonts w:eastAsiaTheme="minorHAnsi"/>
        </w:rPr>
        <w:t xml:space="preserve">ee </w:t>
      </w:r>
      <w:bookmarkStart w:id="115" w:name="_Hlk180574760"/>
      <w:r w:rsidRPr="00604B43" w:rsidR="00604B43">
        <w:t>2 CFR §200.1 </w:t>
      </w:r>
      <w:r w:rsidRPr="008B19C2">
        <w:rPr>
          <w:rFonts w:eastAsiaTheme="minorHAnsi"/>
        </w:rPr>
        <w:t xml:space="preserve"> for the definition of MTDC. You can use this rate indefinitely. </w:t>
      </w:r>
      <w:bookmarkEnd w:id="115"/>
    </w:p>
    <w:p w:rsidR="006176C5" w:rsidRPr="006176C5" w:rsidP="007602C7" w14:paraId="4C76DB5D" w14:textId="4A317A71">
      <w:pPr>
        <w:pStyle w:val="BodyText"/>
        <w:rPr>
          <w:rFonts w:eastAsiaTheme="minorHAnsi"/>
        </w:rPr>
      </w:pPr>
      <w:bookmarkStart w:id="116" w:name="_Hlk180574776"/>
      <w:r w:rsidRPr="006176C5">
        <w:rPr>
          <w:rFonts w:eastAsiaTheme="minorHAnsi"/>
        </w:rPr>
        <w:t>Please Note: this 15% de minimis rate does not apply to HHS Training or Foreign awards, for which HHS retains the fixed rate at 8% per  2 CFR §300.414</w:t>
      </w:r>
      <w:r w:rsidRPr="03ED5F2A">
        <w:rPr>
          <w:rFonts w:eastAsiaTheme="minorEastAsia"/>
        </w:rPr>
        <w:t>.</w:t>
      </w:r>
    </w:p>
    <w:bookmarkEnd w:id="116"/>
    <w:p w:rsidR="009C0E82" w:rsidP="00A3523B" w14:paraId="759ADFA5" w14:textId="506EAFF7">
      <w:r w:rsidRPr="005F6FC7">
        <w:rPr>
          <w:b/>
        </w:rPr>
        <w:t>Justification</w:t>
      </w:r>
      <w:r w:rsidRPr="00DB3E64">
        <w:t xml:space="preserve">: </w:t>
      </w:r>
      <w:r w:rsidR="00B877CD">
        <w:t>The de minimis</w:t>
      </w:r>
      <w:r w:rsidRPr="005F6FC7" w:rsidR="00B877CD">
        <w:t xml:space="preserve"> </w:t>
      </w:r>
      <w:r w:rsidRPr="005F6FC7">
        <w:t xml:space="preserve">method only applies </w:t>
      </w:r>
      <w:r>
        <w:t>if you</w:t>
      </w:r>
      <w:r w:rsidRPr="005F6FC7">
        <w:t xml:space="preserve"> </w:t>
      </w:r>
      <w:r w:rsidR="00B877CD">
        <w:t>do not have a current</w:t>
      </w:r>
      <w:r w:rsidRPr="005F6FC7">
        <w:t xml:space="preserve"> negotiated indirect cost rate from HHS or another cognizant federal agency. </w:t>
      </w:r>
    </w:p>
    <w:p w:rsidR="00A123D2" w:rsidP="00A3523B" w14:paraId="745A5535" w14:textId="38361D31">
      <w:r>
        <w:t xml:space="preserve">If you choose </w:t>
      </w:r>
      <w:r w:rsidRPr="005F6FC7">
        <w:t xml:space="preserve">this method, </w:t>
      </w:r>
      <w:r>
        <w:t xml:space="preserve">you must not charge </w:t>
      </w:r>
      <w:r w:rsidRPr="005F6FC7">
        <w:t>costs included in the indirect cost pool as direct costs to the grant.</w:t>
      </w:r>
    </w:p>
    <w:p w:rsidR="002D3E82" w:rsidRPr="001D32B2" w:rsidP="03ED5F2A" w14:paraId="14EDF058" w14:textId="72BFB9B9">
      <w:pPr>
        <w:pStyle w:val="Heading4"/>
      </w:pPr>
      <w:bookmarkStart w:id="117" w:name="_Toc523483403"/>
      <w:r w:rsidRPr="00C94825">
        <w:t>Program Income</w:t>
      </w:r>
      <w:r w:rsidRPr="001D32B2">
        <w:t xml:space="preserve"> </w:t>
      </w:r>
      <w:r>
        <w:t>(if anticipated)</w:t>
      </w:r>
    </w:p>
    <w:p w:rsidR="002D3E82" w:rsidP="002D3E82" w14:paraId="072A0A62" w14:textId="77777777">
      <w:r w:rsidRPr="006305EC">
        <w:rPr>
          <w:b/>
        </w:rPr>
        <w:t>Description:</w:t>
      </w:r>
      <w:r w:rsidRPr="00DB3E64">
        <w:t xml:space="preserve"> </w:t>
      </w:r>
      <w:r w:rsidRPr="006305EC">
        <w:t xml:space="preserve">The estimated amount of </w:t>
      </w:r>
      <w:r w:rsidRPr="005F6FC7">
        <w:t xml:space="preserve">gross </w:t>
      </w:r>
      <w:r w:rsidRPr="006305EC">
        <w:t xml:space="preserve">income, if any, </w:t>
      </w:r>
      <w:r>
        <w:t xml:space="preserve">you </w:t>
      </w:r>
      <w:r w:rsidRPr="006305EC">
        <w:t xml:space="preserve">expect to </w:t>
      </w:r>
      <w:r w:rsidRPr="005F6FC7">
        <w:t xml:space="preserve">directly </w:t>
      </w:r>
      <w:r w:rsidRPr="006305EC">
        <w:t>generate</w:t>
      </w:r>
      <w:r>
        <w:t xml:space="preserve"> or earn</w:t>
      </w:r>
      <w:r w:rsidRPr="006305EC">
        <w:t xml:space="preserve"> from this project. </w:t>
      </w:r>
    </w:p>
    <w:p w:rsidR="002D3E82" w:rsidP="002D3E82" w14:paraId="72DCFDBB" w14:textId="77777777">
      <w:r w:rsidRPr="005F6FC7">
        <w:t>Program income includes</w:t>
      </w:r>
      <w:r>
        <w:t>:</w:t>
      </w:r>
      <w:r w:rsidRPr="005F6FC7">
        <w:t xml:space="preserve"> </w:t>
      </w:r>
    </w:p>
    <w:p w:rsidR="002D3E82" w:rsidP="7A2F466B" w14:paraId="22FEEE9D" w14:textId="77777777">
      <w:pPr>
        <w:pStyle w:val="BulletLevel1"/>
      </w:pPr>
      <w:r>
        <w:t>income from fees for services performed</w:t>
      </w:r>
    </w:p>
    <w:p w:rsidR="002D3E82" w:rsidP="7A2F466B" w14:paraId="2914C44B" w14:textId="77777777">
      <w:pPr>
        <w:pStyle w:val="BulletLevel1"/>
      </w:pPr>
      <w:r>
        <w:t>the use or rental of real or personal property acquired under federally funded projects</w:t>
      </w:r>
    </w:p>
    <w:p w:rsidR="002D3E82" w:rsidP="7A2F466B" w14:paraId="1CBB411F" w14:textId="77777777">
      <w:pPr>
        <w:pStyle w:val="BulletLevel1"/>
      </w:pPr>
      <w:r>
        <w:t>the sale of commodities or items fabricated under an award</w:t>
      </w:r>
    </w:p>
    <w:p w:rsidR="002D3E82" w:rsidP="7A2F466B" w14:paraId="56BE0DDD" w14:textId="77777777">
      <w:pPr>
        <w:pStyle w:val="BulletLevel1"/>
      </w:pPr>
      <w:r>
        <w:t>license fees and royalties on patents and copyrights</w:t>
      </w:r>
    </w:p>
    <w:p w:rsidR="002D3E82" w:rsidP="7A2F466B" w14:paraId="5426BBB0" w14:textId="77777777">
      <w:pPr>
        <w:pStyle w:val="BulletLevel1"/>
      </w:pPr>
      <w:r>
        <w:t>interest on loans made with award funds.</w:t>
      </w:r>
    </w:p>
    <w:p w:rsidR="002D3E82" w:rsidRPr="00DB3E64" w:rsidP="002D3E82" w14:paraId="6CFB380F" w14:textId="34A0FB28">
      <w:r>
        <w:t>For more information,</w:t>
      </w:r>
      <w:r w:rsidRPr="005F6FC7">
        <w:t xml:space="preserve"> </w:t>
      </w:r>
      <w:r>
        <w:t>s</w:t>
      </w:r>
      <w:r w:rsidRPr="005F6FC7">
        <w:t xml:space="preserve">ee </w:t>
      </w:r>
      <w:bookmarkStart w:id="118" w:name="_Hlk180575000"/>
      <w:r w:rsidRPr="003A5F5C" w:rsidR="003A5F5C">
        <w:t>2 CFR §§200.307, 300.315</w:t>
      </w:r>
      <w:bookmarkEnd w:id="118"/>
      <w:r>
        <w:t>.</w:t>
      </w:r>
    </w:p>
    <w:p w:rsidR="002D3E82" w:rsidRPr="006305EC" w:rsidP="002D3E82" w14:paraId="7CA29194" w14:textId="77777777">
      <w:r w:rsidRPr="006305EC">
        <w:rPr>
          <w:b/>
        </w:rPr>
        <w:t>Justification:</w:t>
      </w:r>
      <w:r w:rsidRPr="00DB3E64">
        <w:t xml:space="preserve"> </w:t>
      </w:r>
      <w:r w:rsidRPr="006305EC">
        <w:t>Describe the nature, source, and anticipated use of program income in the budget or refer to the pages in the application that contain this information.</w:t>
      </w:r>
    </w:p>
    <w:p w:rsidR="002D3E82" w:rsidP="004A2A4F" w14:paraId="566B24EA" w14:textId="77777777">
      <w:pPr>
        <w:pStyle w:val="Heading3"/>
      </w:pPr>
    </w:p>
    <w:p w:rsidR="00A65C76" w:rsidRPr="001D32B2" w:rsidP="289D2B9A" w14:paraId="046CE169" w14:textId="06B12F2A">
      <w:pPr>
        <w:pStyle w:val="Heading4"/>
        <w:rPr>
          <w:rFonts w:cs="Arial"/>
        </w:rPr>
      </w:pPr>
      <w:r w:rsidRPr="00E477BE">
        <w:t>Commitment of Non-Federal Resources</w:t>
      </w:r>
      <w:bookmarkEnd w:id="117"/>
      <w:r w:rsidRPr="001D32B2">
        <w:rPr>
          <w:rFonts w:cs="Arial"/>
        </w:rPr>
        <w:t xml:space="preserve"> </w:t>
      </w:r>
    </w:p>
    <w:p w:rsidR="00A65C76" w:rsidP="00A3523B" w14:paraId="60102533" w14:textId="4D7A1D78">
      <w:pPr>
        <w:rPr>
          <w:szCs w:val="24"/>
        </w:rPr>
      </w:pPr>
      <w:r w:rsidRPr="006305EC">
        <w:rPr>
          <w:b/>
        </w:rPr>
        <w:t>Description:</w:t>
      </w:r>
      <w:r w:rsidRPr="00DB3E64">
        <w:t xml:space="preserve"> </w:t>
      </w:r>
      <w:r w:rsidRPr="006305EC">
        <w:t xml:space="preserve">Amounts of non-federal resources </w:t>
      </w:r>
      <w:r w:rsidR="009C0E82">
        <w:t>you will use</w:t>
      </w:r>
      <w:r w:rsidRPr="006305EC">
        <w:t xml:space="preserve"> to support the project as identified in Block 18 of the SF-424.</w:t>
      </w:r>
      <w:r w:rsidRPr="005F6FC7">
        <w:rPr>
          <w:szCs w:val="24"/>
        </w:rPr>
        <w:t xml:space="preserve"> </w:t>
      </w:r>
      <w:r w:rsidR="00AC593F">
        <w:rPr>
          <w:szCs w:val="24"/>
        </w:rPr>
        <w:t>Use t</w:t>
      </w:r>
      <w:r w:rsidRPr="005F6FC7">
        <w:rPr>
          <w:szCs w:val="24"/>
        </w:rPr>
        <w:t>his line to indicate required or voluntary committed cost sharing or matching, if applicable.</w:t>
      </w:r>
    </w:p>
    <w:p w:rsidR="00AC593F" w:rsidRPr="00AC593F" w:rsidP="289D2B9A" w14:paraId="73882A8C" w14:textId="41C52A73">
      <w:pPr>
        <w:pStyle w:val="Heading4"/>
      </w:pPr>
      <w:r>
        <w:t>All Awards</w:t>
      </w:r>
    </w:p>
    <w:p w:rsidR="00A65C76" w:rsidRPr="00AC593F" w:rsidP="00A3523B" w14:paraId="73DF0589" w14:textId="796C2116">
      <w:pPr>
        <w:rPr>
          <w:rFonts w:eastAsia="Times New Roman"/>
          <w:bCs/>
          <w:szCs w:val="20"/>
        </w:rPr>
      </w:pPr>
      <w:r w:rsidRPr="00AC593F">
        <w:rPr>
          <w:bCs/>
        </w:rPr>
        <w:t xml:space="preserve">For all federal awards, </w:t>
      </w:r>
      <w:r w:rsidR="00AC593F">
        <w:rPr>
          <w:bCs/>
        </w:rPr>
        <w:t xml:space="preserve">ACF must accept </w:t>
      </w:r>
      <w:r w:rsidRPr="00AC593F">
        <w:rPr>
          <w:bCs/>
        </w:rPr>
        <w:t xml:space="preserve">any shared costs or matching funds and all contributions, including cash and third-party in-kind contributions, as part of the recipient’s cost sharing when such contributions meet all the criteria listed in </w:t>
      </w:r>
      <w:bookmarkStart w:id="119" w:name="_Hlk180575117"/>
      <w:r w:rsidRPr="00AC593F">
        <w:rPr>
          <w:bCs/>
        </w:rPr>
        <w:t xml:space="preserve">CFR </w:t>
      </w:r>
      <w:r w:rsidR="00FB750F">
        <w:t>§200</w:t>
      </w:r>
      <w:r w:rsidRPr="00AC593F">
        <w:rPr>
          <w:bCs/>
        </w:rPr>
        <w:t>.306</w:t>
      </w:r>
      <w:r w:rsidR="00FB750F">
        <w:t>)</w:t>
      </w:r>
      <w:bookmarkEnd w:id="119"/>
      <w:r>
        <w:t xml:space="preserve">. </w:t>
      </w:r>
    </w:p>
    <w:p w:rsidR="00AC593F" w:rsidP="004A2A4F" w14:paraId="15DA191F" w14:textId="40D29A0C">
      <w:pPr>
        <w:pStyle w:val="Heading4"/>
      </w:pPr>
      <w:r>
        <w:t>Awards Requiring Cost Sharing</w:t>
      </w:r>
    </w:p>
    <w:p w:rsidR="00AC593F" w:rsidP="00A3523B" w14:paraId="537CAB79" w14:textId="765CE890">
      <w:pPr>
        <w:rPr>
          <w:bCs/>
        </w:rPr>
      </w:pPr>
      <w:r w:rsidRPr="00AC593F">
        <w:rPr>
          <w:bCs/>
        </w:rPr>
        <w:t>For awards that require matching or cost</w:t>
      </w:r>
      <w:r w:rsidRPr="00AC593F">
        <w:rPr>
          <w:bCs/>
          <w:szCs w:val="24"/>
        </w:rPr>
        <w:t>-</w:t>
      </w:r>
      <w:r w:rsidRPr="00AC593F">
        <w:rPr>
          <w:bCs/>
        </w:rPr>
        <w:t xml:space="preserve">sharing by statute, </w:t>
      </w:r>
      <w:r>
        <w:rPr>
          <w:bCs/>
        </w:rPr>
        <w:t>we must hold</w:t>
      </w:r>
      <w:r w:rsidR="00CA56C3">
        <w:rPr>
          <w:bCs/>
        </w:rPr>
        <w:t xml:space="preserve"> </w:t>
      </w:r>
      <w:r>
        <w:rPr>
          <w:bCs/>
        </w:rPr>
        <w:t xml:space="preserve">you </w:t>
      </w:r>
      <w:r w:rsidRPr="00AC593F">
        <w:rPr>
          <w:bCs/>
        </w:rPr>
        <w:t xml:space="preserve">accountable for projected commitments of non-federal resources (at or above the statutory requirement) in </w:t>
      </w:r>
      <w:r>
        <w:rPr>
          <w:bCs/>
        </w:rPr>
        <w:t>your</w:t>
      </w:r>
      <w:r w:rsidRPr="00AC593F">
        <w:rPr>
          <w:bCs/>
        </w:rPr>
        <w:t xml:space="preserve"> </w:t>
      </w:r>
      <w:r w:rsidRPr="00AC593F">
        <w:rPr>
          <w:bCs/>
        </w:rPr>
        <w:t>application budgets and budget justifications</w:t>
      </w:r>
      <w:r>
        <w:rPr>
          <w:bCs/>
        </w:rPr>
        <w:t>. This includes commitments</w:t>
      </w:r>
      <w:r w:rsidRPr="00AC593F">
        <w:rPr>
          <w:bCs/>
        </w:rPr>
        <w:t xml:space="preserve"> by budget period or by project period for fully funded awards. </w:t>
      </w:r>
    </w:p>
    <w:p w:rsidR="00A65C76" w:rsidP="00A3523B" w14:paraId="4AA96C0D" w14:textId="118434A7">
      <w:pPr>
        <w:rPr>
          <w:bCs/>
          <w:szCs w:val="24"/>
        </w:rPr>
      </w:pPr>
      <w:r>
        <w:rPr>
          <w:bCs/>
        </w:rPr>
        <w:t xml:space="preserve">If you fail </w:t>
      </w:r>
      <w:r w:rsidRPr="00AC593F">
        <w:rPr>
          <w:bCs/>
        </w:rPr>
        <w:t>to provide the statutorily required matching or cost</w:t>
      </w:r>
      <w:r w:rsidRPr="00AC593F">
        <w:rPr>
          <w:bCs/>
          <w:szCs w:val="24"/>
        </w:rPr>
        <w:t>-</w:t>
      </w:r>
      <w:r w:rsidRPr="00AC593F">
        <w:rPr>
          <w:bCs/>
        </w:rPr>
        <w:t xml:space="preserve">sharing amount (and any voluntary committed amount in excess) </w:t>
      </w:r>
      <w:r>
        <w:rPr>
          <w:bCs/>
        </w:rPr>
        <w:t>we may disallow</w:t>
      </w:r>
      <w:r w:rsidRPr="00AC593F">
        <w:rPr>
          <w:bCs/>
        </w:rPr>
        <w:t xml:space="preserve"> federal funds. </w:t>
      </w:r>
      <w:r>
        <w:rPr>
          <w:bCs/>
        </w:rPr>
        <w:t>We will require you</w:t>
      </w:r>
      <w:r w:rsidRPr="00AC593F">
        <w:rPr>
          <w:bCs/>
        </w:rPr>
        <w:t xml:space="preserve"> to report these funds in </w:t>
      </w:r>
      <w:r>
        <w:rPr>
          <w:bCs/>
        </w:rPr>
        <w:t>your</w:t>
      </w:r>
      <w:r w:rsidRPr="00AC593F">
        <w:rPr>
          <w:bCs/>
        </w:rPr>
        <w:t xml:space="preserve"> Federal Financial Reports.</w:t>
      </w:r>
      <w:r w:rsidRPr="00AC593F">
        <w:rPr>
          <w:bCs/>
          <w:szCs w:val="24"/>
        </w:rPr>
        <w:t xml:space="preserve"> </w:t>
      </w:r>
    </w:p>
    <w:p w:rsidR="00AC593F" w:rsidRPr="00AC593F" w:rsidP="004A2A4F" w14:paraId="371D4F91" w14:textId="3D0FF733">
      <w:pPr>
        <w:pStyle w:val="Heading4"/>
      </w:pPr>
      <w:r>
        <w:t>Awards Not Requiring Cost Sharing</w:t>
      </w:r>
    </w:p>
    <w:p w:rsidR="00AC593F" w:rsidP="00A3523B" w14:paraId="2180401B" w14:textId="6F7FCD6C">
      <w:pPr>
        <w:rPr>
          <w:bCs/>
        </w:rPr>
      </w:pPr>
      <w:r w:rsidRPr="00AC593F">
        <w:rPr>
          <w:bCs/>
        </w:rPr>
        <w:t xml:space="preserve">For awards that do not require matching or cost sharing by statute, </w:t>
      </w:r>
      <w:r>
        <w:rPr>
          <w:bCs/>
        </w:rPr>
        <w:t xml:space="preserve">we do not expect you </w:t>
      </w:r>
      <w:r w:rsidRPr="00AC593F">
        <w:rPr>
          <w:bCs/>
        </w:rPr>
        <w:t xml:space="preserve">to provide cost sharing or matching. However, </w:t>
      </w:r>
      <w:r>
        <w:rPr>
          <w:bCs/>
        </w:rPr>
        <w:t>you</w:t>
      </w:r>
      <w:r w:rsidRPr="00AC593F">
        <w:rPr>
          <w:bCs/>
        </w:rPr>
        <w:t xml:space="preserve"> </w:t>
      </w:r>
      <w:r w:rsidRPr="00AC593F">
        <w:rPr>
          <w:bCs/>
        </w:rPr>
        <w:t xml:space="preserve">are allowed to voluntarily propose a commitment of non-federal resources. If </w:t>
      </w:r>
      <w:r>
        <w:rPr>
          <w:bCs/>
        </w:rPr>
        <w:t xml:space="preserve">you </w:t>
      </w:r>
      <w:r w:rsidRPr="00AC593F">
        <w:rPr>
          <w:bCs/>
        </w:rPr>
        <w:t xml:space="preserve">decide to </w:t>
      </w:r>
      <w:r w:rsidR="00BB4C43">
        <w:rPr>
          <w:bCs/>
        </w:rPr>
        <w:t>do so</w:t>
      </w:r>
      <w:r w:rsidRPr="00AC593F">
        <w:rPr>
          <w:bCs/>
        </w:rPr>
        <w:t xml:space="preserve"> and </w:t>
      </w:r>
      <w:r>
        <w:rPr>
          <w:bCs/>
        </w:rPr>
        <w:t xml:space="preserve">we accept those </w:t>
      </w:r>
      <w:r w:rsidRPr="00AC593F">
        <w:rPr>
          <w:bCs/>
        </w:rPr>
        <w:t xml:space="preserve">costs, </w:t>
      </w:r>
      <w:r>
        <w:rPr>
          <w:bCs/>
        </w:rPr>
        <w:t xml:space="preserve">we will include </w:t>
      </w:r>
      <w:r w:rsidRPr="00AC593F">
        <w:rPr>
          <w:bCs/>
        </w:rPr>
        <w:t xml:space="preserve">the non-federal resources in the approved project budget. </w:t>
      </w:r>
    </w:p>
    <w:p w:rsidR="00A65C76" w:rsidRPr="00AC593F" w:rsidP="00A3523B" w14:paraId="6983AE5F" w14:textId="6A33957A">
      <w:pPr>
        <w:rPr>
          <w:bCs/>
        </w:rPr>
      </w:pPr>
      <w:r>
        <w:rPr>
          <w:bCs/>
        </w:rPr>
        <w:t xml:space="preserve">We must hold you </w:t>
      </w:r>
      <w:r w:rsidRPr="00AC593F">
        <w:rPr>
          <w:bCs/>
        </w:rPr>
        <w:t xml:space="preserve">accountable for all proposed non-federal resources as shown in the Notice of Award (NoA). </w:t>
      </w:r>
      <w:r>
        <w:rPr>
          <w:bCs/>
        </w:rPr>
        <w:t>If you fail</w:t>
      </w:r>
      <w:r w:rsidRPr="00AC593F">
        <w:rPr>
          <w:bCs/>
        </w:rPr>
        <w:t xml:space="preserve"> to meet </w:t>
      </w:r>
      <w:r w:rsidR="00BB4C43">
        <w:rPr>
          <w:bCs/>
        </w:rPr>
        <w:t xml:space="preserve">that </w:t>
      </w:r>
      <w:r w:rsidR="00CA56C3">
        <w:rPr>
          <w:bCs/>
        </w:rPr>
        <w:t xml:space="preserve">amount </w:t>
      </w:r>
      <w:r w:rsidRPr="00AC593F" w:rsidR="00CA56C3">
        <w:rPr>
          <w:bCs/>
        </w:rPr>
        <w:t>we</w:t>
      </w:r>
      <w:r w:rsidR="00BB4C43">
        <w:rPr>
          <w:bCs/>
        </w:rPr>
        <w:t xml:space="preserve"> </w:t>
      </w:r>
      <w:r w:rsidRPr="00AC593F">
        <w:rPr>
          <w:bCs/>
        </w:rPr>
        <w:t xml:space="preserve">may disallow federal funds. </w:t>
      </w:r>
      <w:r w:rsidR="00BB4C43">
        <w:rPr>
          <w:bCs/>
        </w:rPr>
        <w:t>We wil</w:t>
      </w:r>
      <w:r w:rsidR="00CA56C3">
        <w:rPr>
          <w:bCs/>
        </w:rPr>
        <w:t>l</w:t>
      </w:r>
      <w:r w:rsidR="00BB4C43">
        <w:rPr>
          <w:bCs/>
        </w:rPr>
        <w:t xml:space="preserve"> require you</w:t>
      </w:r>
      <w:r w:rsidRPr="00AC593F">
        <w:rPr>
          <w:bCs/>
        </w:rPr>
        <w:t xml:space="preserve"> to report these funds in </w:t>
      </w:r>
      <w:r w:rsidR="00BB4C43">
        <w:rPr>
          <w:bCs/>
        </w:rPr>
        <w:t>your</w:t>
      </w:r>
      <w:r w:rsidRPr="00AC593F" w:rsidR="00BB4C43">
        <w:rPr>
          <w:bCs/>
        </w:rPr>
        <w:t xml:space="preserve"> </w:t>
      </w:r>
      <w:r w:rsidRPr="00AC593F">
        <w:rPr>
          <w:bCs/>
        </w:rPr>
        <w:t>Federal Financial Reports.</w:t>
      </w:r>
      <w:r w:rsidRPr="00AC593F">
        <w:rPr>
          <w:bCs/>
          <w:szCs w:val="24"/>
        </w:rPr>
        <w:t xml:space="preserve"> </w:t>
      </w:r>
    </w:p>
    <w:p w:rsidR="00BB4C43" w:rsidP="00A3523B" w14:paraId="4EF427E0" w14:textId="41513C67">
      <w:r w:rsidRPr="005F6FC7">
        <w:rPr>
          <w:b/>
        </w:rPr>
        <w:t>Justification</w:t>
      </w:r>
      <w:r w:rsidRPr="00DB3E64">
        <w:t xml:space="preserve">: </w:t>
      </w:r>
      <w:r w:rsidRPr="005F6FC7">
        <w:t xml:space="preserve">If </w:t>
      </w:r>
      <w:r>
        <w:t>you</w:t>
      </w:r>
      <w:r w:rsidRPr="005F6FC7">
        <w:t xml:space="preserve"> rely on cost share or match from a third party, then </w:t>
      </w:r>
      <w:r>
        <w:t xml:space="preserve">that party must include </w:t>
      </w:r>
      <w:r w:rsidRPr="005F6FC7">
        <w:t xml:space="preserve">a firm commitment of these resources </w:t>
      </w:r>
      <w:r>
        <w:t xml:space="preserve">in the third-party agreement </w:t>
      </w:r>
      <w:r w:rsidRPr="005F6FC7">
        <w:t xml:space="preserve">submitted with </w:t>
      </w:r>
      <w:r>
        <w:t>your</w:t>
      </w:r>
      <w:r w:rsidRPr="005F6FC7">
        <w:t xml:space="preserve"> </w:t>
      </w:r>
      <w:r w:rsidRPr="005F6FC7">
        <w:t xml:space="preserve">application. </w:t>
      </w:r>
    </w:p>
    <w:p w:rsidR="00A65C76" w:rsidRPr="005F6FC7" w:rsidP="00A3523B" w14:paraId="5CD7F5CE" w14:textId="2F741FFC">
      <w:r>
        <w:t>You must provide d</w:t>
      </w:r>
      <w:r w:rsidRPr="005F6FC7">
        <w:t xml:space="preserve">etailed budget information for every funding source identified in Item 18. "Estimated Funding ($)" on the SF-424. </w:t>
      </w:r>
    </w:p>
    <w:p w:rsidR="00BB4C43" w:rsidP="00A3523B" w14:paraId="57349F74" w14:textId="03E7C85A">
      <w:r>
        <w:t>You must</w:t>
      </w:r>
      <w:r w:rsidRPr="005F6FC7">
        <w:t xml:space="preserve"> fully identify and document in </w:t>
      </w:r>
      <w:r>
        <w:t>your</w:t>
      </w:r>
      <w:r w:rsidRPr="005F6FC7">
        <w:t xml:space="preserve"> applications the specific costs or contributions </w:t>
      </w:r>
      <w:r>
        <w:t>you</w:t>
      </w:r>
      <w:r w:rsidRPr="005F6FC7">
        <w:t xml:space="preserve"> propose to meet a matching requirement. </w:t>
      </w:r>
    </w:p>
    <w:p w:rsidR="00BB4C43" w:rsidP="00A3523B" w14:paraId="42678579" w14:textId="7C663E11">
      <w:r>
        <w:t xml:space="preserve">You must </w:t>
      </w:r>
      <w:r w:rsidRPr="005F6FC7">
        <w:t xml:space="preserve">provide documentation in </w:t>
      </w:r>
      <w:r>
        <w:t>your</w:t>
      </w:r>
      <w:r w:rsidRPr="005F6FC7">
        <w:t xml:space="preserve"> applications on the sources of funding or contributions. </w:t>
      </w:r>
      <w:r>
        <w:t>Justify i</w:t>
      </w:r>
      <w:r w:rsidRPr="005F6FC7">
        <w:t xml:space="preserve">n-kind contributions by </w:t>
      </w:r>
      <w:r>
        <w:t>explaining</w:t>
      </w:r>
      <w:r w:rsidRPr="005F6FC7">
        <w:t xml:space="preserve"> how</w:t>
      </w:r>
      <w:r>
        <w:t xml:space="preserve"> you determined</w:t>
      </w:r>
      <w:r w:rsidRPr="005F6FC7">
        <w:t xml:space="preserve"> the stated valuation. </w:t>
      </w:r>
    </w:p>
    <w:p w:rsidR="00A65C76" w:rsidRPr="005F6FC7" w:rsidP="00A3523B" w14:paraId="1744B979" w14:textId="3F709AB2">
      <w:r>
        <w:t>You must document m</w:t>
      </w:r>
      <w:r w:rsidRPr="006305EC">
        <w:t>atching or cost sharing by budget period or by period</w:t>
      </w:r>
      <w:r>
        <w:t xml:space="preserve"> of performance</w:t>
      </w:r>
      <w:r w:rsidRPr="006305EC">
        <w:t xml:space="preserve"> for fully funded awards). </w:t>
      </w:r>
    </w:p>
    <w:p w:rsidR="00A65C76" w:rsidRPr="005F6FC7" w:rsidP="00A3523B" w14:paraId="11119AA8" w14:textId="6D7A054C">
      <w:pPr>
        <w:rPr>
          <w:rFonts w:eastAsia="Times New Roman"/>
        </w:rPr>
      </w:pPr>
      <w:r>
        <w:t xml:space="preserve">If your justification lacks the required supporting documentation </w:t>
      </w:r>
      <w:r w:rsidR="00386000">
        <w:t xml:space="preserve">the application </w:t>
      </w:r>
      <w:r>
        <w:t xml:space="preserve">will not be disqualified from </w:t>
      </w:r>
      <w:r w:rsidR="00386000">
        <w:t xml:space="preserve">merit </w:t>
      </w:r>
      <w:r>
        <w:t xml:space="preserve">review; however, it may impact an application’s scoring under the evaluation criteria of this </w:t>
      </w:r>
      <w:r w:rsidR="4D381019">
        <w:t>NOFO</w:t>
      </w:r>
      <w:r>
        <w:t xml:space="preserve">. </w:t>
      </w:r>
    </w:p>
    <w:p w:rsidR="7A2F466B" w:rsidP="7A2F466B" w14:paraId="6691CD12" w14:textId="7A480A09">
      <w:pPr>
        <w:pStyle w:val="Heading1"/>
      </w:pPr>
    </w:p>
    <w:p w:rsidR="00496880" w:rsidRPr="00B10257" w:rsidP="00B10257" w14:paraId="46AFDA80" w14:textId="7E541BC1">
      <w:pPr>
        <w:pStyle w:val="Heading1"/>
      </w:pPr>
      <w:bookmarkStart w:id="120" w:name="_Toc205555479"/>
      <w:bookmarkStart w:id="121" w:name="_Toc205555715"/>
      <w:bookmarkStart w:id="122" w:name="_Toc1492008850"/>
      <w:bookmarkStart w:id="123" w:name="_Toc432510412"/>
      <w:bookmarkStart w:id="124" w:name="_Toc523483404"/>
      <w:r>
        <w:t>Attachments</w:t>
      </w:r>
      <w:bookmarkEnd w:id="120"/>
      <w:bookmarkEnd w:id="121"/>
      <w:bookmarkEnd w:id="122"/>
    </w:p>
    <w:p w:rsidR="00331076" w:rsidRPr="00331076" w:rsidP="006F0C94" w14:paraId="1091E9D8" w14:textId="3439D007">
      <w:r w:rsidRPr="596EE497">
        <w:rPr>
          <w:b/>
          <w:bCs/>
        </w:rPr>
        <w:t>INSTRUCTIONS</w:t>
      </w:r>
      <w:r w:rsidRPr="596EE497" w:rsidR="0071291F">
        <w:rPr>
          <w:b/>
          <w:bCs/>
        </w:rPr>
        <w:t xml:space="preserve"> FOR NOFO WRITERS</w:t>
      </w:r>
      <w:r w:rsidRPr="596EE497">
        <w:rPr>
          <w:b/>
          <w:bCs/>
        </w:rPr>
        <w:t>:</w:t>
      </w:r>
      <w:r w:rsidR="0071291F">
        <w:rPr>
          <w:b/>
          <w:bCs/>
        </w:rPr>
        <w:t xml:space="preserve"> </w:t>
      </w:r>
      <w:r w:rsidRPr="006F0C94" w:rsidR="00404CD3">
        <w:rPr>
          <w:b/>
          <w:bCs/>
        </w:rPr>
        <w:t>Attachments</w:t>
      </w:r>
    </w:p>
    <w:p w:rsidR="00331076" w:rsidRPr="00331076" w:rsidP="289D2B9A" w14:paraId="53E14570" w14:textId="27DBB7D6">
      <w:r>
        <w:t>This</w:t>
      </w:r>
      <w:r w:rsidRPr="2C40DE15">
        <w:t xml:space="preserve"> section is required for all NOFOs.  </w:t>
      </w:r>
    </w:p>
    <w:p w:rsidR="00331076" w:rsidRPr="00331076" w:rsidP="72881B1B" w14:paraId="748D87CE" w14:textId="4EC26814">
      <w:r w:rsidRPr="00331076">
        <w:t>Do not edit the first two sentences.  </w:t>
      </w:r>
    </w:p>
    <w:p w:rsidR="00331076" w:rsidRPr="00331076" w:rsidP="72881B1B" w14:paraId="0A933B18" w14:textId="54666E1B">
      <w:r w:rsidRPr="2C40DE15">
        <w:t>Delete any attachments you will not require.  </w:t>
      </w:r>
    </w:p>
    <w:p w:rsidR="00331076" w:rsidRPr="00331076" w:rsidP="72881B1B" w14:paraId="5CD9ABB6" w14:textId="0F15474E">
      <w:r w:rsidRPr="00331076">
        <w:t>Add any attachments not included here at the bottom of this section.  </w:t>
      </w:r>
    </w:p>
    <w:p w:rsidR="00331076" w:rsidRPr="00331076" w:rsidP="72881B1B" w14:paraId="5CDD46C1" w14:textId="52820484">
      <w:r w:rsidRPr="00331076">
        <w:t>Use the instructions for each attachment before editing any content.  </w:t>
      </w:r>
    </w:p>
    <w:p w:rsidR="00331076" w:rsidRPr="00331076" w:rsidP="006F0C94" w14:paraId="0F99B7E6" w14:textId="7188A0A4">
      <w:r w:rsidRPr="00331076">
        <w:t>Where allowed, you may edit this section only to improve clarity or add information needed by applicants.  </w:t>
      </w:r>
    </w:p>
    <w:p w:rsidR="00B2444D" w:rsidP="7A2F466B" w14:paraId="63DABDB9" w14:textId="41E01350">
      <w:pPr>
        <w:pStyle w:val="Heading2"/>
        <w:pBdr>
          <w:left w:val="single" w:sz="24" w:space="4" w:color="A6A6A6" w:themeColor="background1" w:themeShade="A6"/>
        </w:pBdr>
      </w:pPr>
      <w:bookmarkStart w:id="125" w:name="_Toc205555480"/>
      <w:bookmarkStart w:id="126" w:name="_Toc205555716"/>
      <w:bookmarkStart w:id="127" w:name="_Toc667713423"/>
      <w:r>
        <w:t>Indirect Cost Agreement</w:t>
      </w:r>
      <w:bookmarkEnd w:id="125"/>
      <w:bookmarkEnd w:id="126"/>
      <w:bookmarkEnd w:id="127"/>
    </w:p>
    <w:p w:rsidR="006F0AA5" w:rsidRPr="006F0AA5" w:rsidP="67045555" w14:paraId="04C026EB" w14:textId="29D07A03">
      <w:pPr>
        <w:pStyle w:val="BodyText"/>
        <w:rPr>
          <w:b/>
          <w:bCs/>
        </w:rPr>
      </w:pPr>
      <w:r w:rsidRPr="596EE497">
        <w:rPr>
          <w:b/>
          <w:bCs/>
        </w:rPr>
        <w:t>Instructions for NOFO Writers: Indirect cost agreement </w:t>
      </w:r>
    </w:p>
    <w:p w:rsidR="006F0AA5" w:rsidRPr="006F0AA5" w:rsidP="7D6CC4CF" w14:paraId="179FE3DC" w14:textId="2C239160">
      <w:pPr>
        <w:pStyle w:val="BodyText"/>
      </w:pPr>
      <w:r>
        <w:t>This section is optional. </w:t>
      </w:r>
    </w:p>
    <w:p w:rsidR="006F0AA5" w:rsidRPr="006F0AA5" w:rsidP="72881B1B" w14:paraId="7D0C296E" w14:textId="263783D4">
      <w:r w:rsidRPr="006F0AA5">
        <w:t>If you keep this content, do not alter it.  </w:t>
      </w:r>
    </w:p>
    <w:p w:rsidR="006F0AA5" w:rsidP="67045555" w14:paraId="569E54F4" w14:textId="77777777">
      <w:r w:rsidRPr="2C40DE15">
        <w:t>If you do not keep this content, delete it, including the heading.   </w:t>
      </w:r>
    </w:p>
    <w:p w:rsidR="006F0AA5" w:rsidP="006F0AA5" w14:paraId="59D8864A" w14:textId="77777777">
      <w:pPr>
        <w:rPr>
          <w:lang w:val="en"/>
        </w:rPr>
      </w:pPr>
    </w:p>
    <w:p w:rsidR="006F0AA5" w:rsidP="006F0AA5" w14:paraId="20D2294E" w14:textId="0B91222B">
      <w:pPr>
        <w:rPr>
          <w:b/>
          <w:bCs/>
          <w:lang w:val="en"/>
        </w:rPr>
      </w:pPr>
      <w:r w:rsidRPr="596EE497">
        <w:rPr>
          <w:b/>
          <w:bCs/>
          <w:lang w:val="en"/>
        </w:rPr>
        <w:t>CONTENT:</w:t>
      </w:r>
    </w:p>
    <w:p w:rsidR="00EB0829" w:rsidRPr="00EB0829" w:rsidP="00EB0829" w14:paraId="35F53CDD" w14:textId="7A91C72A">
      <w:pPr>
        <w:pStyle w:val="BodyText"/>
      </w:pPr>
      <w:r w:rsidRPr="00EB0829">
        <w:t xml:space="preserve">If you include indirect costs in your budget using an approved rate, include a copy of your current agreement approved by your </w:t>
      </w:r>
      <w:hyperlink r:id="rId23">
        <w:r w:rsidRPr="709200B0">
          <w:rPr>
            <w:rStyle w:val="Hyperlink"/>
          </w:rPr>
          <w:t>cognizant agency for indirect costs</w:t>
        </w:r>
      </w:hyperlink>
      <w:r>
        <w:t>.</w:t>
      </w:r>
      <w:r w:rsidRPr="00EB0829">
        <w:t xml:space="preserve"> If you use the </w:t>
      </w:r>
      <w:r w:rsidRPr="00EB0829">
        <w:rPr>
          <w:i/>
          <w:iCs/>
        </w:rPr>
        <w:t>de minimis</w:t>
      </w:r>
      <w:r w:rsidRPr="00EB0829">
        <w:t xml:space="preserve"> rate, you do not need to submit this attachment.  </w:t>
      </w:r>
    </w:p>
    <w:p w:rsidR="00EB0829" w:rsidRPr="00EB0829" w:rsidP="00EB0829" w14:paraId="1C2CC3E7" w14:textId="45928048">
      <w:pPr>
        <w:pStyle w:val="BodyText"/>
      </w:pPr>
      <w:r>
        <w:t xml:space="preserve">See the </w:t>
      </w:r>
      <w:hyperlink r:id="rId24">
        <w:r w:rsidRPr="709200B0">
          <w:rPr>
            <w:rStyle w:val="Hyperlink"/>
          </w:rPr>
          <w:t>indirect costs</w:t>
        </w:r>
      </w:hyperlink>
      <w:r>
        <w:t xml:space="preserve"> section for more information.  </w:t>
      </w:r>
    </w:p>
    <w:p w:rsidR="00B2444D" w:rsidP="00552683" w14:paraId="6711A889" w14:textId="77777777">
      <w:pPr>
        <w:pStyle w:val="Heading2"/>
      </w:pPr>
    </w:p>
    <w:p w:rsidR="00306209" w:rsidP="67045555" w14:paraId="6400BF20" w14:textId="05BEBFEE">
      <w:pPr>
        <w:pStyle w:val="Heading2"/>
      </w:pPr>
      <w:bookmarkStart w:id="128" w:name="_Toc618382190"/>
      <w:bookmarkStart w:id="129" w:name="_Toc205555481"/>
      <w:bookmarkStart w:id="130" w:name="_Toc205555717"/>
      <w:r>
        <w:t>Legal Status of Applicant Entity</w:t>
      </w:r>
      <w:bookmarkEnd w:id="128"/>
      <w:r>
        <w:t xml:space="preserve"> </w:t>
      </w:r>
    </w:p>
    <w:p w:rsidR="00E92BC9" w:rsidRPr="00D92FC8" w:rsidP="00E92BC9" w14:paraId="0251B0F7" w14:textId="742367A1">
      <w:pPr>
        <w:pBdr>
          <w:left w:val="single" w:sz="24" w:space="4" w:color="A6A6A6" w:themeColor="background1" w:themeShade="A6"/>
        </w:pBdr>
        <w:rPr>
          <w:b/>
          <w:bCs/>
        </w:rPr>
      </w:pPr>
      <w:r w:rsidRPr="00433FE6">
        <w:rPr>
          <w:b/>
          <w:bCs/>
        </w:rPr>
        <w:t>INSTRUCTIONS</w:t>
      </w:r>
      <w:r>
        <w:rPr>
          <w:b/>
          <w:bCs/>
        </w:rPr>
        <w:t xml:space="preserve"> FOR </w:t>
      </w:r>
      <w:r w:rsidRPr="00D92FC8">
        <w:rPr>
          <w:b/>
          <w:bCs/>
        </w:rPr>
        <w:t xml:space="preserve">NOFO </w:t>
      </w:r>
      <w:r>
        <w:rPr>
          <w:b/>
          <w:bCs/>
        </w:rPr>
        <w:t>WRITERS</w:t>
      </w:r>
      <w:r w:rsidRPr="00D92FC8">
        <w:rPr>
          <w:b/>
          <w:bCs/>
        </w:rPr>
        <w:t xml:space="preserve">: Legal proof of </w:t>
      </w:r>
      <w:r>
        <w:rPr>
          <w:b/>
          <w:bCs/>
        </w:rPr>
        <w:t>applicant entity</w:t>
      </w:r>
    </w:p>
    <w:p w:rsidR="00815F56" w:rsidP="00207FAB" w14:paraId="10000606" w14:textId="5EF17FD9">
      <w:pPr>
        <w:rPr>
          <w:b/>
        </w:rPr>
      </w:pPr>
      <w:r w:rsidRPr="00D92FC8">
        <w:t>This section is optional. </w:t>
      </w:r>
    </w:p>
    <w:p w:rsidR="00E92BC9" w:rsidP="00E92BC9" w14:paraId="370F9251" w14:textId="4C2DB185">
      <w:pPr>
        <w:rPr>
          <w:lang w:val="en"/>
        </w:rPr>
      </w:pPr>
      <w:r w:rsidRPr="7D6CC4CF">
        <w:rPr>
          <w:lang w:val="en"/>
        </w:rPr>
        <w:t xml:space="preserve">For Traditional NOFOs: </w:t>
      </w:r>
    </w:p>
    <w:p w:rsidR="72881B1B" w:rsidP="7D6CC4CF" w14:paraId="4CF149D3" w14:textId="21B4ADCF">
      <w:pPr>
        <w:pStyle w:val="BulletLevel1"/>
      </w:pPr>
      <w:r>
        <w:t>There are three options available. Lead Authors will choose 1 of the 3 options.</w:t>
      </w:r>
      <w:r w:rsidR="432E99F9">
        <w:t xml:space="preserve"> Check the </w:t>
      </w:r>
      <w:r w:rsidR="241C7EA4">
        <w:t>appropriate box(es) to include its content</w:t>
      </w:r>
      <w:r w:rsidR="0A3BBA9B">
        <w:t xml:space="preserve">. </w:t>
      </w:r>
    </w:p>
    <w:p w:rsidR="004A45CC" w:rsidP="72881B1B" w14:paraId="0E9A42D9" w14:textId="77777777">
      <w:pPr>
        <w:pStyle w:val="BulletLevel1"/>
        <w:numPr>
          <w:ilvl w:val="0"/>
          <w:numId w:val="0"/>
        </w:numPr>
      </w:pPr>
      <w:r>
        <w:t xml:space="preserve">For SimplerNOFOs: </w:t>
      </w:r>
    </w:p>
    <w:p w:rsidR="004A45CC" w:rsidP="72881B1B" w14:paraId="2B3C8439" w14:textId="77777777">
      <w:pPr>
        <w:pStyle w:val="BulletLevel1"/>
      </w:pPr>
      <w:r>
        <w:t>If you keep this content, do not alter it except to add information in the prompt highlighted in yellow.  </w:t>
      </w:r>
    </w:p>
    <w:p w:rsidR="004A45CC" w:rsidP="72881B1B" w14:paraId="095ED2D4" w14:textId="77777777">
      <w:pPr>
        <w:pStyle w:val="BulletLevel1"/>
      </w:pPr>
      <w:r>
        <w:t>If you do not keep this content, delete it, including the heading.  </w:t>
      </w:r>
    </w:p>
    <w:p w:rsidR="00E92BC9" w:rsidP="289545B9" w14:paraId="52EAC8B0" w14:textId="2CC14D54">
      <w:pPr>
        <w:pStyle w:val="Heading3"/>
      </w:pPr>
      <w:r>
        <w:t>Legal Proof of Non-Profit Status</w:t>
      </w:r>
      <w:bookmarkEnd w:id="129"/>
      <w:bookmarkEnd w:id="130"/>
    </w:p>
    <w:p w:rsidR="00815F56" w:rsidRPr="00815F56" w:rsidP="289545B9" w14:paraId="127C5137" w14:textId="4ADF4290">
      <w:pPr>
        <w:pBdr>
          <w:left w:val="single" w:sz="24" w:space="4" w:color="A6A6A6" w:themeColor="background1" w:themeShade="A6"/>
        </w:pBdr>
      </w:pPr>
      <w:r w:rsidRPr="289545B9">
        <w:rPr>
          <w:b/>
          <w:bCs/>
        </w:rPr>
        <w:t>INSTRUCTIONS FOR NOFO WRITERS: Legal proof of nonprofit status </w:t>
      </w:r>
    </w:p>
    <w:p w:rsidR="00433FE6" w:rsidP="5BF055A9" w14:paraId="775904C4" w14:textId="2898BDAB">
      <w:r w:rsidRPr="2C40DE15">
        <w:t xml:space="preserve">If non-profits are eligible and you require proof of that status, include this content. </w:t>
      </w:r>
    </w:p>
    <w:p w:rsidR="5E49C8B4" w:rsidP="5BF055A9" w14:paraId="4EA8504B" w14:textId="77777777">
      <w:r>
        <w:t>This section is optional. </w:t>
      </w:r>
    </w:p>
    <w:p w:rsidR="5E49C8B4" w:rsidP="5BF055A9" w14:paraId="45109C83" w14:textId="57C36BA7">
      <w:r>
        <w:t>Do not alter this content. </w:t>
      </w:r>
    </w:p>
    <w:p w:rsidR="00863137" w:rsidRPr="00863137" w:rsidP="5BF055A9" w14:paraId="32CA7C8C" w14:textId="77777777"/>
    <w:p w:rsidR="00433FE6" w:rsidRPr="00433FE6" w:rsidP="00433FE6" w14:paraId="2A7287D3" w14:textId="320FC93C">
      <w:pPr>
        <w:pStyle w:val="BodyText"/>
        <w:rPr>
          <w:b/>
          <w:bCs/>
        </w:rPr>
      </w:pPr>
      <w:r w:rsidRPr="00433FE6">
        <w:rPr>
          <w:b/>
          <w:bCs/>
        </w:rPr>
        <w:t xml:space="preserve">CONTENT: </w:t>
      </w:r>
    </w:p>
    <w:p w:rsidR="00552683" w:rsidRPr="0073260C" w:rsidP="00552683" w14:paraId="0B682943" w14:textId="77777777">
      <w:r w:rsidRPr="0073260C">
        <w:t>If your organization is a non-profit, you need to attach proof. We will accept</w:t>
      </w:r>
      <w:r>
        <w:t xml:space="preserve"> any of the following</w:t>
      </w:r>
      <w:r w:rsidRPr="0073260C">
        <w:t xml:space="preserve">: </w:t>
      </w:r>
    </w:p>
    <w:p w:rsidR="00552683" w:rsidRPr="00552683" w:rsidP="7A2F466B" w14:paraId="3603B3C0" w14:textId="243E6969">
      <w:pPr>
        <w:pStyle w:val="BulletLevel1"/>
      </w:pPr>
      <w:r>
        <w:t>A reference to your listing in the IRS’s most recent list of tax-exempt organizations</w:t>
      </w:r>
      <w:r w:rsidR="009770BF">
        <w:t>.</w:t>
      </w:r>
    </w:p>
    <w:p w:rsidR="00552683" w:rsidRPr="00552683" w:rsidP="7A2F466B" w14:paraId="4713A05F" w14:textId="77777777">
      <w:pPr>
        <w:pStyle w:val="BulletLevel1"/>
      </w:pPr>
      <w:r>
        <w:t>A copy of a current tax exemption certificate from the IRS.</w:t>
      </w:r>
    </w:p>
    <w:p w:rsidR="00552683" w:rsidRPr="00552683" w:rsidP="7A2F466B" w14:paraId="56FC2B43" w14:textId="77777777">
      <w:pPr>
        <w:pStyle w:val="BulletLevel1"/>
      </w:pPr>
      <w:r>
        <w:t>A letter from your state's tax department, attorney general, or another appropriate state official saying that your group is a non-profit and that none of your net earnings go to private shareholders or others.</w:t>
      </w:r>
    </w:p>
    <w:p w:rsidR="00552683" w:rsidRPr="00552683" w:rsidP="7A2F466B" w14:paraId="23147F82" w14:textId="77777777">
      <w:pPr>
        <w:pStyle w:val="BulletLevel1"/>
      </w:pPr>
      <w:r>
        <w:t>A certified copy of your certificate of incorporation or similar document. This document must show that your group is a non-profit.</w:t>
      </w:r>
    </w:p>
    <w:p w:rsidR="006C57B3" w:rsidP="7A2F466B" w14:paraId="3C8B5CC5" w14:textId="52F4A3DD">
      <w:pPr>
        <w:pStyle w:val="BulletLevel1"/>
      </w:pPr>
      <w:r>
        <w:t xml:space="preserve">Any of </w:t>
      </w:r>
      <w:r w:rsidR="00AA4F46">
        <w:t>these documents</w:t>
      </w:r>
      <w:r>
        <w:t xml:space="preserve"> for a parent organization. Also, include a statement signed by an official of the parent group </w:t>
      </w:r>
      <w:r w:rsidR="00A34379">
        <w:t xml:space="preserve">saying </w:t>
      </w:r>
      <w:r>
        <w:t xml:space="preserve">that your organization is a non-profit affiliate. </w:t>
      </w:r>
    </w:p>
    <w:p w:rsidR="006C57B3" w:rsidRPr="006C57B3" w:rsidP="289545B9" w14:paraId="61FEC186" w14:textId="4048126A">
      <w:pPr>
        <w:pStyle w:val="BodyText"/>
      </w:pPr>
      <w:r>
        <w:t>Text field: {Legal proof of nonprofit status: If your statute or regulations specify documentation for non-profits, explain here.}</w:t>
      </w:r>
    </w:p>
    <w:p w:rsidR="008D2E5E" w:rsidP="289545B9" w14:paraId="16E0FEED" w14:textId="32898D4E">
      <w:pPr>
        <w:pStyle w:val="Heading3"/>
      </w:pPr>
      <w:bookmarkStart w:id="131" w:name="_Toc205555482"/>
      <w:bookmarkStart w:id="132" w:name="_Toc205555718"/>
      <w:r>
        <w:t>Legal Proof of For-Profit Status</w:t>
      </w:r>
      <w:bookmarkEnd w:id="131"/>
      <w:bookmarkEnd w:id="132"/>
    </w:p>
    <w:p w:rsidR="00433FE6" w:rsidP="0E4CCC75" w14:paraId="36AD0430" w14:textId="32B8DB9F">
      <w:pPr>
        <w:pBdr>
          <w:left w:val="single" w:sz="24" w:space="4" w:color="A6A6A6" w:themeColor="background1" w:themeShade="A6"/>
        </w:pBdr>
      </w:pPr>
      <w:r w:rsidRPr="00433FE6">
        <w:rPr>
          <w:b/>
          <w:bCs/>
        </w:rPr>
        <w:t>INSTRUCTIONS</w:t>
      </w:r>
      <w:r w:rsidR="00760761">
        <w:rPr>
          <w:b/>
          <w:bCs/>
        </w:rPr>
        <w:t xml:space="preserve"> </w:t>
      </w:r>
      <w:r w:rsidRPr="00760761" w:rsidR="00760761">
        <w:rPr>
          <w:b/>
          <w:bCs/>
        </w:rPr>
        <w:t xml:space="preserve">for NOFO Writers: Legal proof of for-profit </w:t>
      </w:r>
      <w:r w:rsidRPr="0E4CCC75" w:rsidR="00760761">
        <w:rPr>
          <w:b/>
          <w:bCs/>
        </w:rPr>
        <w:t>status</w:t>
      </w:r>
    </w:p>
    <w:p w:rsidR="00433FE6" w:rsidP="5BF055A9" w14:paraId="77B9A135" w14:textId="4B8AD794">
      <w:pPr>
        <w:pBdr>
          <w:left w:val="single" w:sz="24" w:space="4" w:color="A6A6A6" w:themeColor="background1" w:themeShade="A6"/>
        </w:pBdr>
      </w:pPr>
      <w:r>
        <w:t>If</w:t>
      </w:r>
      <w:r w:rsidRPr="2C40DE15">
        <w:t xml:space="preserve"> for-profits are eligible and you require proof of that status, include this content.</w:t>
      </w:r>
      <w:r w:rsidRPr="2C40DE15">
        <w:t xml:space="preserve"> </w:t>
      </w:r>
    </w:p>
    <w:p w:rsidR="00433FE6" w:rsidRPr="00433FE6" w:rsidP="0E4CCC75" w14:paraId="576F784D" w14:textId="73059B85">
      <w:r>
        <w:t>This section is optional.</w:t>
      </w:r>
    </w:p>
    <w:p w:rsidR="00433FE6" w:rsidRPr="00433FE6" w:rsidP="72881B1B" w14:paraId="6F3E75D1" w14:textId="7D824D64">
      <w:r>
        <w:t>Do not alter this content. </w:t>
      </w:r>
    </w:p>
    <w:p w:rsidR="00433FE6" w:rsidRPr="00433FE6" w:rsidP="00207FAB" w14:paraId="5A8C546D" w14:textId="545D8630">
      <w:pPr>
        <w:rPr>
          <w:b/>
          <w:bCs/>
        </w:rPr>
      </w:pPr>
      <w:r w:rsidRPr="00433FE6">
        <w:rPr>
          <w:b/>
          <w:bCs/>
        </w:rPr>
        <w:t xml:space="preserve">CONTENT: </w:t>
      </w:r>
    </w:p>
    <w:p w:rsidR="008D2E5E" w:rsidRPr="0073260C" w:rsidP="008D2E5E" w14:paraId="1B2BA5EC" w14:textId="566966BD">
      <w:r w:rsidRPr="0073260C">
        <w:t xml:space="preserve">If your organization is a </w:t>
      </w:r>
      <w:r>
        <w:t>for</w:t>
      </w:r>
      <w:r w:rsidRPr="0073260C">
        <w:t xml:space="preserve">-profit, </w:t>
      </w:r>
      <w:r>
        <w:t xml:space="preserve">including small businesses, </w:t>
      </w:r>
      <w:r w:rsidRPr="0073260C">
        <w:t xml:space="preserve">you need to attach proof. </w:t>
      </w:r>
    </w:p>
    <w:p w:rsidR="008D2E5E" w:rsidRPr="00DB3E64" w:rsidP="008D2E5E" w14:paraId="4B4B08FA" w14:textId="00233101">
      <w:r>
        <w:t>Include d</w:t>
      </w:r>
      <w:r w:rsidRPr="00DB3E64">
        <w:t xml:space="preserve">ocumentation establishing </w:t>
      </w:r>
      <w:r w:rsidR="00A34379">
        <w:t>your organization’s power</w:t>
      </w:r>
      <w:r w:rsidRPr="00DB3E64">
        <w:t xml:space="preserve"> to enter into contractual relationships or accept awards</w:t>
      </w:r>
      <w:r>
        <w:t xml:space="preserve">. This might include your </w:t>
      </w:r>
      <w:r w:rsidRPr="00DB3E64">
        <w:t>articles of incorporation</w:t>
      </w:r>
      <w:r>
        <w:t xml:space="preserve"> or </w:t>
      </w:r>
      <w:r w:rsidRPr="00DB3E64">
        <w:t>bylaws.</w:t>
      </w:r>
    </w:p>
    <w:p w:rsidR="003B3438" w:rsidP="0E4CCC75" w14:paraId="75754005" w14:textId="77777777">
      <w:pPr>
        <w:pStyle w:val="Heading3"/>
      </w:pPr>
      <w:bookmarkStart w:id="133" w:name="_Toc205555483"/>
      <w:bookmarkStart w:id="134" w:name="_Toc205555719"/>
      <w:r>
        <w:t>Legal Proof of Small Business Status</w:t>
      </w:r>
      <w:bookmarkEnd w:id="133"/>
      <w:bookmarkEnd w:id="134"/>
    </w:p>
    <w:p w:rsidR="00433FE6" w:rsidP="00433FE6" w14:paraId="51C78679" w14:textId="5A1A72BD">
      <w:pPr>
        <w:pBdr>
          <w:left w:val="single" w:sz="24" w:space="4" w:color="A6A6A6" w:themeColor="background1" w:themeShade="A6"/>
        </w:pBdr>
      </w:pPr>
      <w:r w:rsidRPr="00433FE6">
        <w:rPr>
          <w:b/>
          <w:bCs/>
        </w:rPr>
        <w:t>INSTRUCTIONS</w:t>
      </w:r>
      <w:r w:rsidR="00EF1BB9">
        <w:rPr>
          <w:b/>
          <w:bCs/>
        </w:rPr>
        <w:t xml:space="preserve"> FOR NOFO WRITERS</w:t>
      </w:r>
      <w:r w:rsidRPr="00EF1BB9" w:rsidR="00EF1BB9">
        <w:rPr>
          <w:b/>
          <w:bCs/>
        </w:rPr>
        <w:t>: Legal proof of small businesses </w:t>
      </w:r>
    </w:p>
    <w:p w:rsidR="00433FE6" w:rsidP="0E4CCC75" w14:paraId="00F902DF" w14:textId="163A2E19">
      <w:pPr>
        <w:pBdr>
          <w:left w:val="single" w:sz="24" w:space="4" w:color="A6A6A6" w:themeColor="background1" w:themeShade="A6"/>
        </w:pBdr>
      </w:pPr>
      <w:r>
        <w:t>If</w:t>
      </w:r>
      <w:r w:rsidRPr="2C40DE15" w:rsidR="00C40616">
        <w:t xml:space="preserve"> small businesses</w:t>
      </w:r>
      <w:r w:rsidRPr="2C40DE15">
        <w:t xml:space="preserve"> </w:t>
      </w:r>
      <w:r w:rsidRPr="2C40DE15">
        <w:t xml:space="preserve">are eligible and you require proof of that status, include this content. </w:t>
      </w:r>
    </w:p>
    <w:p w:rsidR="4A6FCE4D" w:rsidP="289545B9" w14:paraId="68E1B548" w14:textId="77777777">
      <w:r>
        <w:t>This section is optional. </w:t>
      </w:r>
    </w:p>
    <w:p w:rsidR="4A6FCE4D" w:rsidP="289545B9" w14:paraId="72F0F0B1" w14:textId="77777777">
      <w:r>
        <w:t>Do not alter this content.  </w:t>
      </w:r>
    </w:p>
    <w:p w:rsidR="4A6FCE4D" w14:paraId="34B20223" w14:textId="5E04BCB2">
      <w:r>
        <w:t xml:space="preserve">For Traditional NOFOs: </w:t>
      </w:r>
    </w:p>
    <w:p w:rsidR="4A6FCE4D" w:rsidP="72881B1B" w14:paraId="2903C321" w14:textId="77777777">
      <w:pPr>
        <w:pStyle w:val="BulletLevel1"/>
      </w:pPr>
      <w:r>
        <w:t>This option allows Lead Authors to include requests for required documentation or credentials that will support the applicant’s eligibility.</w:t>
      </w:r>
    </w:p>
    <w:p w:rsidR="4A6FCE4D" w:rsidP="72881B1B" w14:paraId="12FA5118" w14:textId="45D9A071">
      <w:pPr>
        <w:pStyle w:val="BulletLevel1"/>
      </w:pPr>
      <w:r>
        <w:t>Documentation/credentials requested under this option should also be described in Section III.1. Eligible Applicants or in Section III.3. Other.</w:t>
      </w:r>
    </w:p>
    <w:p w:rsidR="4A6FCE4D" w14:paraId="5AF32921" w14:textId="6D937C15">
      <w:r>
        <w:t xml:space="preserve">For SimplerNOFOs: </w:t>
      </w:r>
    </w:p>
    <w:p w:rsidR="4A6FCE4D" w:rsidP="72881B1B" w14:paraId="7D0A4DD4" w14:textId="6ED2BE9B">
      <w:pPr>
        <w:pStyle w:val="BulletLevel1"/>
      </w:pPr>
      <w:r>
        <w:t>If you do not keep this content, delete it, including the heading.  </w:t>
      </w:r>
    </w:p>
    <w:p w:rsidR="72881B1B" w:rsidP="72881B1B" w14:paraId="0EDC210E" w14:textId="6BD2AB92">
      <w:pPr>
        <w:pStyle w:val="BodyText"/>
      </w:pPr>
    </w:p>
    <w:p w:rsidR="00433FE6" w:rsidRPr="00433FE6" w:rsidP="003B3438" w14:paraId="6BEFCEBF" w14:textId="77777777">
      <w:pPr>
        <w:rPr>
          <w:b/>
          <w:bCs/>
        </w:rPr>
      </w:pPr>
      <w:r w:rsidRPr="00433FE6">
        <w:rPr>
          <w:b/>
          <w:bCs/>
        </w:rPr>
        <w:t xml:space="preserve">CONTENT: </w:t>
      </w:r>
    </w:p>
    <w:p w:rsidR="00496880" w:rsidRPr="00DB3E64" w:rsidP="00A3523B" w14:paraId="11D6EF5B" w14:textId="611B96A7">
      <w:r>
        <w:t xml:space="preserve">In addition to the proof that your organization is for-profit required </w:t>
      </w:r>
      <w:r w:rsidR="004751CA">
        <w:t>in the previous section</w:t>
      </w:r>
      <w:r>
        <w:t>, s</w:t>
      </w:r>
      <w:r w:rsidRPr="00DB3E64">
        <w:t>mall businesses must submit a certification signed by the chief executive officer or designee that states that the entity qualifies as a small business under 13 CFR</w:t>
      </w:r>
      <w:r>
        <w:t xml:space="preserve"> </w:t>
      </w:r>
      <w:r w:rsidRPr="00DB3E64">
        <w:t>121.101-121.201.</w:t>
      </w:r>
    </w:p>
    <w:p w:rsidR="00496880" w:rsidRPr="00B10257" w:rsidP="00B10257" w14:paraId="105EF47D" w14:textId="2526308F">
      <w:pPr>
        <w:pStyle w:val="Heading2"/>
      </w:pPr>
      <w:bookmarkStart w:id="135" w:name="_Toc523483373"/>
      <w:bookmarkStart w:id="136" w:name="_Toc205555484"/>
      <w:bookmarkStart w:id="137" w:name="_Toc205555720"/>
      <w:bookmarkStart w:id="138" w:name="_Toc1464225947"/>
      <w:r w:rsidRPr="38773553">
        <w:rPr>
          <w:rStyle w:val="Heading3Char"/>
          <w:b/>
          <w:bCs/>
        </w:rPr>
        <w:t>Additional Eligibility Documentation</w:t>
      </w:r>
      <w:bookmarkEnd w:id="135"/>
      <w:bookmarkEnd w:id="136"/>
      <w:bookmarkEnd w:id="137"/>
      <w:bookmarkEnd w:id="138"/>
      <w:r>
        <w:t xml:space="preserve"> </w:t>
      </w:r>
    </w:p>
    <w:p w:rsidR="003B3438" w:rsidP="376CEFC6" w14:paraId="29D4DF88" w14:textId="4ED04653">
      <w:pPr>
        <w:pBdr>
          <w:left w:val="single" w:sz="24" w:space="4" w:color="A6A6A6" w:themeColor="background1" w:themeShade="A6"/>
        </w:pBdr>
      </w:pPr>
      <w:r w:rsidRPr="376CEFC6">
        <w:rPr>
          <w:b/>
          <w:bCs/>
        </w:rPr>
        <w:t>INSTRUCTIONS</w:t>
      </w:r>
      <w:r w:rsidRPr="376CEFC6" w:rsidR="00940318">
        <w:rPr>
          <w:b/>
          <w:bCs/>
        </w:rPr>
        <w:t xml:space="preserve"> FOR NOFO WRITERS: Additional eligibility documentation</w:t>
      </w:r>
    </w:p>
    <w:p w:rsidR="003B3438" w:rsidP="376CEFC6" w14:paraId="1FAA1AFA" w14:textId="4B8F195A">
      <w:pPr>
        <w:pBdr>
          <w:left w:val="single" w:sz="24" w:space="4" w:color="A6A6A6" w:themeColor="background1" w:themeShade="A6"/>
        </w:pBdr>
      </w:pPr>
      <w:r w:rsidRPr="2C40DE15">
        <w:t xml:space="preserve">If there are additional eligibility requirements in addition to applicant type and you need proof that the applicant meets the requirements, use this content. </w:t>
      </w:r>
    </w:p>
    <w:p w:rsidR="00F41033" w:rsidRPr="00F41033" w:rsidP="376CEFC6" w14:paraId="4A2B083E" w14:textId="7483BDD2">
      <w:r w:rsidRPr="2C40DE15">
        <w:t>Use the prompt to describe the proof required. Make sure any new content ties to Other Eligibility Criteria.</w:t>
      </w:r>
    </w:p>
    <w:p w:rsidR="2B61DCDB" w:rsidP="596EE497" w14:paraId="01709832" w14:textId="77777777">
      <w:pPr>
        <w:pBdr>
          <w:left w:val="single" w:sz="24" w:space="4" w:color="A6A6A6" w:themeColor="background1" w:themeShade="A6"/>
        </w:pBdr>
      </w:pPr>
      <w:r>
        <w:t>This section is optional. </w:t>
      </w:r>
    </w:p>
    <w:p w:rsidR="2C05447C" w14:paraId="514F35EB" w14:textId="1A3F4CB2"/>
    <w:p w:rsidR="2B61DCDB" w14:paraId="4A8E10B2" w14:textId="56D447B3">
      <w:r>
        <w:t xml:space="preserve">For Traditional NOFOs: </w:t>
      </w:r>
    </w:p>
    <w:p w:rsidR="2B61DCDB" w:rsidP="72881B1B" w14:paraId="708D4143" w14:textId="5F3EB08B">
      <w:pPr>
        <w:pStyle w:val="BulletLevel1"/>
      </w:pPr>
      <w:r>
        <w:t>Check the box to include language in the Project Description.</w:t>
      </w:r>
    </w:p>
    <w:p w:rsidR="2B61DCDB" w14:paraId="48C96983" w14:textId="234E09F1">
      <w:r>
        <w:t xml:space="preserve">For SimplerNOFOs: </w:t>
      </w:r>
    </w:p>
    <w:p w:rsidR="2B61DCDB" w:rsidP="72881B1B" w14:paraId="009AF30B" w14:textId="596A9986">
      <w:pPr>
        <w:pStyle w:val="BulletLevel1"/>
      </w:pPr>
      <w:r>
        <w:t>If you need this content, add information in the prompt highlighted in yellow.  </w:t>
      </w:r>
    </w:p>
    <w:p w:rsidR="2B61DCDB" w:rsidP="72881B1B" w14:paraId="45B047FB" w14:textId="77777777">
      <w:pPr>
        <w:pStyle w:val="BulletLevel1"/>
      </w:pPr>
      <w:r>
        <w:t>If you do not keep this content, delete the prompt and the heading.  </w:t>
      </w:r>
    </w:p>
    <w:p w:rsidR="003B3438" w:rsidRPr="00433FE6" w:rsidP="376CEFC6" w14:paraId="73993648" w14:textId="77777777">
      <w:pPr>
        <w:pBdr>
          <w:left w:val="single" w:sz="24" w:space="4" w:color="A6A6A6" w:themeColor="background1" w:themeShade="A6"/>
        </w:pBdr>
        <w:rPr>
          <w:b/>
          <w:bCs/>
        </w:rPr>
      </w:pPr>
      <w:r w:rsidRPr="00433FE6">
        <w:rPr>
          <w:b/>
          <w:bCs/>
        </w:rPr>
        <w:t xml:space="preserve">CONTENT: </w:t>
      </w:r>
    </w:p>
    <w:p w:rsidR="00496880" w:rsidRPr="00694275" w:rsidP="00A3523B" w14:paraId="1706D77D" w14:textId="3B6F37A9">
      <w:r>
        <w:t xml:space="preserve">Text Field: </w:t>
      </w:r>
      <w:r w:rsidR="00F41033">
        <w:t>{</w:t>
      </w:r>
      <w:r>
        <w:t>Additional Eligibility Documentation</w:t>
      </w:r>
      <w:r w:rsidR="00F41033">
        <w:t>: Insert if applicable</w:t>
      </w:r>
      <w:r w:rsidR="008726F2">
        <w:t>.}</w:t>
      </w:r>
    </w:p>
    <w:p w:rsidR="005D3B8E" w:rsidRPr="00B10257" w:rsidP="00B10257" w14:paraId="4E747E70" w14:textId="0CE13C2B">
      <w:pPr>
        <w:pStyle w:val="Heading2"/>
      </w:pPr>
      <w:bookmarkStart w:id="139" w:name="_Toc205555485"/>
      <w:bookmarkStart w:id="140" w:name="_Toc205555721"/>
      <w:bookmarkStart w:id="141" w:name="_Toc1056846464"/>
      <w:r>
        <w:t>Organizational Capacity Supporting Information</w:t>
      </w:r>
      <w:bookmarkEnd w:id="139"/>
      <w:bookmarkEnd w:id="140"/>
      <w:bookmarkEnd w:id="141"/>
    </w:p>
    <w:p w:rsidR="003E043F" w:rsidRPr="003E043F" w:rsidP="2C05447C" w14:paraId="5645C82B" w14:textId="4CCBAC24">
      <w:pPr>
        <w:pBdr>
          <w:left w:val="single" w:sz="24" w:space="4" w:color="A6A6A6" w:themeColor="background1" w:themeShade="A6"/>
        </w:pBdr>
        <w:rPr>
          <w:b/>
          <w:bCs/>
        </w:rPr>
      </w:pPr>
      <w:r w:rsidRPr="2C05447C">
        <w:rPr>
          <w:b/>
          <w:bCs/>
        </w:rPr>
        <w:t>INSTRUCTIONS</w:t>
      </w:r>
      <w:r w:rsidRPr="2C05447C">
        <w:rPr>
          <w:b/>
          <w:bCs/>
        </w:rPr>
        <w:t xml:space="preserve"> FOR NOFO WRITERS: Organizational capacity supporting information </w:t>
      </w:r>
    </w:p>
    <w:p w:rsidR="004D7615" w:rsidP="2C05447C" w14:paraId="177B7EBE" w14:textId="7D426D16">
      <w:pPr>
        <w:pBdr>
          <w:left w:val="single" w:sz="24" w:space="4" w:color="A6A6A6" w:themeColor="background1" w:themeShade="A6"/>
        </w:pBdr>
      </w:pPr>
      <w:r>
        <w:t>Use th</w:t>
      </w:r>
      <w:r w:rsidR="529A554E">
        <w:t>i</w:t>
      </w:r>
      <w:r>
        <w:t xml:space="preserve">s section to identify the specific items you will need to determine if the organization has the appropriate capacity. </w:t>
      </w:r>
    </w:p>
    <w:p w:rsidR="00A424EB" w:rsidRPr="00A424EB" w:rsidP="2C05447C" w14:paraId="7F7A4491" w14:textId="62B9DDAB">
      <w:r>
        <w:t>T</w:t>
      </w:r>
      <w:r>
        <w:t>he first bullet, “Organizational charts, including partners” is required.  </w:t>
      </w:r>
    </w:p>
    <w:p w:rsidR="004D7615" w:rsidP="2C05447C" w14:paraId="57900DD9" w14:textId="03736A0A">
      <w:pPr>
        <w:pStyle w:val="BodyText"/>
        <w:pBdr>
          <w:left w:val="single" w:sz="24" w:space="4" w:color="A6A6A6" w:themeColor="background1" w:themeShade="A6"/>
        </w:pBdr>
      </w:pPr>
    </w:p>
    <w:p w:rsidR="26285BDB" w14:paraId="33063DF5" w14:textId="70A62DA4">
      <w:r>
        <w:t xml:space="preserve">For SimplerNOFOs: </w:t>
      </w:r>
    </w:p>
    <w:p w:rsidR="26285BDB" w:rsidP="2C05447C" w14:paraId="01FEE49D" w14:textId="5F55ECED">
      <w:pPr>
        <w:pStyle w:val="BulletLevel1"/>
      </w:pPr>
      <w:r>
        <w:t>If you keep this content, do not alter it except to delete any bullets that do not apply or add information in the prompt highlighted in yellow.  </w:t>
      </w:r>
    </w:p>
    <w:p w:rsidR="004D7615" w:rsidRPr="004D7615" w:rsidP="2C05447C" w14:paraId="76419ABC" w14:textId="133DC437">
      <w:pPr>
        <w:pStyle w:val="BodyText"/>
        <w:pBdr>
          <w:left w:val="single" w:sz="24" w:space="4" w:color="A6A6A6" w:themeColor="background1" w:themeShade="A6"/>
        </w:pBdr>
        <w:rPr>
          <w:b/>
          <w:bCs/>
        </w:rPr>
      </w:pPr>
      <w:r w:rsidRPr="2C05447C">
        <w:rPr>
          <w:b/>
          <w:bCs/>
        </w:rPr>
        <w:t>CONTENT:</w:t>
      </w:r>
    </w:p>
    <w:p w:rsidR="005D3B8E" w:rsidP="00A3523B" w14:paraId="03A697BB" w14:textId="77777777">
      <w:r>
        <w:t xml:space="preserve">You must attach the following information to support the information in your Organizational Capacity section: </w:t>
      </w:r>
    </w:p>
    <w:p w:rsidR="005D3B8E" w:rsidRPr="00DB3E64" w:rsidP="2C05447C" w14:paraId="027AF0A6" w14:textId="71CCA897">
      <w:pPr>
        <w:pStyle w:val="BulletLevel1"/>
      </w:pPr>
      <w:r>
        <w:t>Organizational charts, including all partners</w:t>
      </w:r>
      <w:r w:rsidR="00C371B8">
        <w:t>.</w:t>
      </w:r>
    </w:p>
    <w:p w:rsidR="005D3B8E" w:rsidRPr="00DB3E64" w:rsidP="2C05447C" w14:paraId="504B6D7D" w14:textId="27F223D3">
      <w:pPr>
        <w:pStyle w:val="BulletLevel1"/>
      </w:pPr>
      <w:r>
        <w:t>Resumes</w:t>
      </w:r>
      <w:r w:rsidR="00C371B8">
        <w:t>, biographical sketches,</w:t>
      </w:r>
      <w:r>
        <w:t xml:space="preserve"> or Curricula Vitae (CV) for all key personnel</w:t>
      </w:r>
      <w:r w:rsidR="00C371B8">
        <w:t>.</w:t>
      </w:r>
    </w:p>
    <w:p w:rsidR="004742A5" w:rsidRPr="00C94825" w:rsidP="2C05447C" w14:paraId="56626723" w14:textId="77777777">
      <w:pPr>
        <w:pStyle w:val="BulletLevel1"/>
      </w:pPr>
      <w:r>
        <w:t xml:space="preserve">Job descriptions for each vacant key position. </w:t>
      </w:r>
    </w:p>
    <w:p w:rsidR="005D3B8E" w:rsidRPr="00DB3E64" w:rsidP="2C05447C" w14:paraId="319053BF" w14:textId="37154654">
      <w:pPr>
        <w:pStyle w:val="BulletLevel1"/>
      </w:pPr>
      <w:r>
        <w:t>College transcripts for graduate student research fellows</w:t>
      </w:r>
      <w:r w:rsidR="00C371B8">
        <w:t>.</w:t>
      </w:r>
    </w:p>
    <w:p w:rsidR="005D3B8E" w:rsidRPr="00DB3E64" w:rsidP="2C05447C" w14:paraId="08E984CE" w14:textId="7FDE8D32">
      <w:pPr>
        <w:pStyle w:val="BulletLevel1"/>
      </w:pPr>
      <w:r>
        <w:t>List of your Board of Directors</w:t>
      </w:r>
      <w:r w:rsidR="00C371B8">
        <w:t>,</w:t>
      </w:r>
    </w:p>
    <w:p w:rsidR="005D3B8E" w:rsidRPr="00DB3E64" w:rsidP="2C05447C" w14:paraId="01989214" w14:textId="4AFD0D3D">
      <w:pPr>
        <w:pStyle w:val="BulletLevel1"/>
      </w:pPr>
      <w:r>
        <w:t>Financial statements adhering to Generally Accepted Accounting Principles (GAAP), if available, for up to the two most recently completed fiscal years (this requirement does not apply to start-up organizations).</w:t>
      </w:r>
    </w:p>
    <w:p w:rsidR="005D3B8E" w:rsidRPr="00DB3E64" w:rsidP="2C05447C" w14:paraId="5528C86E" w14:textId="789671A4">
      <w:pPr>
        <w:pStyle w:val="BulletLevel1"/>
      </w:pPr>
      <w:r>
        <w:t xml:space="preserve">Audit reports or statements from </w:t>
      </w:r>
      <w:r w:rsidR="004742A5">
        <w:t>c</w:t>
      </w:r>
      <w:r>
        <w:t xml:space="preserve">ertified </w:t>
      </w:r>
      <w:r w:rsidR="004742A5">
        <w:t>p</w:t>
      </w:r>
      <w:r>
        <w:t xml:space="preserve">ublic </w:t>
      </w:r>
      <w:r w:rsidR="004742A5">
        <w:t>a</w:t>
      </w:r>
      <w:r>
        <w:t>ccountants</w:t>
      </w:r>
      <w:r w:rsidR="004742A5">
        <w:t xml:space="preserve"> or l</w:t>
      </w:r>
      <w:r>
        <w:t xml:space="preserve">icensed </w:t>
      </w:r>
      <w:r w:rsidR="004742A5">
        <w:t>p</w:t>
      </w:r>
      <w:r>
        <w:t xml:space="preserve">ublic </w:t>
      </w:r>
      <w:r w:rsidR="004742A5">
        <w:t>a</w:t>
      </w:r>
      <w:r>
        <w:t>ccountants, if available, for up to the two most recently completed fiscal years (this requirement does not apply to start-up organizations).</w:t>
      </w:r>
    </w:p>
    <w:p w:rsidR="005D3B8E" w:rsidRPr="002A104F" w:rsidP="2C05447C" w14:paraId="189E0286" w14:textId="2009601E">
      <w:pPr>
        <w:pStyle w:val="BulletLevel1"/>
      </w:pPr>
      <w:r>
        <w:t>Audit summary report including auditor’s opinion</w:t>
      </w:r>
      <w:r w:rsidR="003E4C16">
        <w:t>, if applicable</w:t>
      </w:r>
      <w:r w:rsidR="00563A34">
        <w:t>.</w:t>
      </w:r>
      <w:r>
        <w:t xml:space="preserve"> </w:t>
      </w:r>
    </w:p>
    <w:p w:rsidR="005D3B8E" w:rsidRPr="00C94825" w:rsidP="2C05447C" w14:paraId="00D39677" w14:textId="55984396">
      <w:pPr>
        <w:pStyle w:val="BulletLevel1"/>
      </w:pPr>
      <w:r>
        <w:t xml:space="preserve">Copy or description of </w:t>
      </w:r>
      <w:r w:rsidR="004751CA">
        <w:t>your</w:t>
      </w:r>
      <w:r>
        <w:t xml:space="preserve"> organization’s fiscal control and accountability procedures</w:t>
      </w:r>
      <w:r w:rsidR="00563A34">
        <w:t>.</w:t>
      </w:r>
      <w:r>
        <w:t xml:space="preserve"> </w:t>
      </w:r>
    </w:p>
    <w:p w:rsidR="005D3B8E" w:rsidRPr="00DB3E64" w:rsidP="2C05447C" w14:paraId="50400728" w14:textId="346B093C">
      <w:pPr>
        <w:pStyle w:val="BulletLevel1"/>
      </w:pPr>
      <w:r>
        <w:t xml:space="preserve">Copy or description of </w:t>
      </w:r>
      <w:r w:rsidR="007246B3">
        <w:t>your</w:t>
      </w:r>
      <w:r>
        <w:t xml:space="preserve"> organization’s personnel policies</w:t>
      </w:r>
      <w:r w:rsidR="00563A34">
        <w:t>.</w:t>
      </w:r>
      <w:r>
        <w:t xml:space="preserve"> </w:t>
      </w:r>
    </w:p>
    <w:p w:rsidR="005D3B8E" w:rsidRPr="00DB3E64" w:rsidP="2C05447C" w14:paraId="435F5EA7" w14:textId="5A84DF72">
      <w:pPr>
        <w:pStyle w:val="BulletLevel1"/>
      </w:pPr>
      <w:r>
        <w:t>For construction projects, the n</w:t>
      </w:r>
      <w:r>
        <w:t>ames of payment</w:t>
      </w:r>
      <w:r>
        <w:t xml:space="preserve"> and </w:t>
      </w:r>
      <w:r>
        <w:t>performance bond carriers</w:t>
      </w:r>
      <w:r>
        <w:t xml:space="preserve"> you</w:t>
      </w:r>
      <w:r>
        <w:t xml:space="preserve"> use</w:t>
      </w:r>
      <w:r w:rsidR="00563A34">
        <w:t>.</w:t>
      </w:r>
    </w:p>
    <w:p w:rsidR="005D3B8E" w:rsidRPr="00DB3E64" w:rsidP="2C05447C" w14:paraId="3CBEF8CC" w14:textId="15A8898B">
      <w:pPr>
        <w:pStyle w:val="BulletLevel1"/>
      </w:pPr>
      <w:r>
        <w:t>Child-care licenses and other documentation of professional accreditation</w:t>
      </w:r>
      <w:r w:rsidR="00563A34">
        <w:t>.</w:t>
      </w:r>
    </w:p>
    <w:p w:rsidR="005D3B8E" w:rsidP="2C05447C" w14:paraId="055B7292" w14:textId="1EA5B04A">
      <w:pPr>
        <w:pStyle w:val="BulletLevel1"/>
      </w:pPr>
      <w:r>
        <w:t>Information on compliance with federal</w:t>
      </w:r>
      <w:r w:rsidR="004742A5">
        <w:t xml:space="preserve">, </w:t>
      </w:r>
      <w:r>
        <w:t>state</w:t>
      </w:r>
      <w:r w:rsidR="004742A5">
        <w:t>, and</w:t>
      </w:r>
      <w:r w:rsidR="00694275">
        <w:t xml:space="preserve"> </w:t>
      </w:r>
      <w:r>
        <w:t>local government standards</w:t>
      </w:r>
      <w:r w:rsidR="00563A34">
        <w:t>.</w:t>
      </w:r>
    </w:p>
    <w:p w:rsidR="00854AC2" w:rsidRPr="00DB3E64" w:rsidP="2C05447C" w14:paraId="4921B0F2" w14:textId="2D94A017">
      <w:pPr>
        <w:pStyle w:val="BulletLevel1"/>
      </w:pPr>
      <w:r>
        <w:t xml:space="preserve">Text field: {Organizational Capacity: </w:t>
      </w:r>
      <w:r w:rsidR="00C532F1">
        <w:t>Enter any additional items of documentation needed by an applicant.}</w:t>
      </w:r>
    </w:p>
    <w:p w:rsidR="003F11C7" w:rsidP="00A3523B" w14:paraId="63A93EB8" w14:textId="1DA14018">
      <w:pPr>
        <w:pStyle w:val="Heading2"/>
      </w:pPr>
      <w:bookmarkStart w:id="142" w:name="_Toc523483388"/>
      <w:bookmarkStart w:id="143" w:name="_Toc205555486"/>
      <w:bookmarkStart w:id="144" w:name="_Toc205555722"/>
      <w:bookmarkStart w:id="145" w:name="_Toc1004369619"/>
      <w:r w:rsidRPr="00E477BE">
        <w:t>Third-Party</w:t>
      </w:r>
      <w:r w:rsidRPr="00DB3E64">
        <w:rPr>
          <w:spacing w:val="-12"/>
        </w:rPr>
        <w:t xml:space="preserve"> </w:t>
      </w:r>
      <w:r w:rsidRPr="00E477BE">
        <w:t>Agreements</w:t>
      </w:r>
      <w:bookmarkEnd w:id="142"/>
      <w:bookmarkEnd w:id="143"/>
      <w:bookmarkEnd w:id="144"/>
      <w:bookmarkEnd w:id="145"/>
    </w:p>
    <w:p w:rsidR="009C6430" w:rsidP="2C05447C" w14:paraId="5F01F848" w14:textId="65899AD5">
      <w:pPr>
        <w:pBdr>
          <w:left w:val="single" w:sz="24" w:space="4" w:color="A6A6A6" w:themeColor="background1" w:themeShade="A6"/>
        </w:pBdr>
        <w:rPr>
          <w:b/>
          <w:bCs/>
        </w:rPr>
      </w:pPr>
      <w:r w:rsidRPr="2C05447C">
        <w:rPr>
          <w:b/>
          <w:bCs/>
        </w:rPr>
        <w:t>INSTRUCTIONS</w:t>
      </w:r>
      <w:r w:rsidRPr="2C05447C" w:rsidR="00E46741">
        <w:rPr>
          <w:b/>
          <w:bCs/>
        </w:rPr>
        <w:t xml:space="preserve"> FOR NOFO WRITERS: Third-party agreements </w:t>
      </w:r>
      <w:r>
        <w:t xml:space="preserve">This section provides standard lead-in content and then options. </w:t>
      </w:r>
    </w:p>
    <w:p w:rsidR="006602FA" w:rsidP="289545B9" w14:paraId="54302E46" w14:textId="145A6AF7">
      <w:r>
        <w:t xml:space="preserve">Delete the </w:t>
      </w:r>
      <w:r w:rsidR="003E4C16">
        <w:t>lead in and options if no</w:t>
      </w:r>
      <w:r w:rsidR="00DC12EC">
        <w:t>t</w:t>
      </w:r>
      <w:r w:rsidR="003E4C16">
        <w:t xml:space="preserve"> applicable. </w:t>
      </w:r>
      <w:r>
        <w:t xml:space="preserve"> </w:t>
      </w:r>
    </w:p>
    <w:p w:rsidR="006602FA" w:rsidRPr="006602FA" w:rsidP="289545B9" w14:paraId="18CAEF72" w14:textId="03DECD0D">
      <w:r>
        <w:t xml:space="preserve">Any bullet points after and including “Detail work schedules…” can be deleted if they do not apply. </w:t>
      </w:r>
      <w:r>
        <w:t xml:space="preserve">Do not otherwise alter this content. </w:t>
      </w:r>
    </w:p>
    <w:p w:rsidR="00207C40" w14:paraId="046B145F" w14:textId="77777777">
      <w:r>
        <w:t xml:space="preserve">Traditional NOFOs: </w:t>
      </w:r>
    </w:p>
    <w:p w:rsidR="6F6ACCF6" w:rsidP="289545B9" w14:paraId="61E6205D" w14:textId="4F7A2351">
      <w:pPr>
        <w:pStyle w:val="BulletLevel1"/>
      </w:pPr>
      <w:r>
        <w:t>At least one of the first three check boxes must be selected.</w:t>
      </w:r>
    </w:p>
    <w:p w:rsidR="6F6ACCF6" w14:paraId="03AD0BC2" w14:textId="77777777">
      <w:r>
        <w:t xml:space="preserve">SimplerNOFOs: </w:t>
      </w:r>
    </w:p>
    <w:p w:rsidR="6F6ACCF6" w:rsidP="289545B9" w14:paraId="63C602D0" w14:textId="24C6600A">
      <w:pPr>
        <w:pStyle w:val="BulletLevel1"/>
      </w:pPr>
      <w:r>
        <w:t>The first two of the three bullets shown below are automatically included in the standard language. You may include the third bullet if necessary.</w:t>
      </w:r>
    </w:p>
    <w:p w:rsidR="6F6ACCF6" w:rsidP="289545B9" w14:paraId="0CB0B5B7" w14:textId="78424CFE">
      <w:pPr>
        <w:pStyle w:val="BulletLevel1"/>
      </w:pPr>
      <w:r>
        <w:t>Do not alter this content except to add information in the prompt highlighted in yellow.  </w:t>
      </w:r>
    </w:p>
    <w:p w:rsidR="72881B1B" w:rsidP="72881B1B" w14:paraId="67A1132D" w14:textId="5A6579E4">
      <w:pPr>
        <w:pStyle w:val="BodyText"/>
      </w:pPr>
    </w:p>
    <w:p w:rsidR="006602FA" w:rsidRPr="006602FA" w:rsidP="006602FA" w14:paraId="3ACF64C4" w14:textId="677B1409">
      <w:pPr>
        <w:pStyle w:val="BodyText"/>
        <w:rPr>
          <w:b/>
          <w:bCs/>
        </w:rPr>
      </w:pPr>
      <w:r w:rsidRPr="289545B9">
        <w:rPr>
          <w:b/>
          <w:bCs/>
        </w:rPr>
        <w:t>CONTENT:</w:t>
      </w:r>
    </w:p>
    <w:p w:rsidR="00AA4676" w:rsidRPr="00F938B2" w:rsidP="00AA4676" w14:paraId="0415FC00" w14:textId="2E69BACD">
      <w:pPr>
        <w:rPr>
          <w:color w:val="000000"/>
        </w:rPr>
      </w:pPr>
      <w:r>
        <w:t>You must submit agreements with all third parties involved in the project. Third parties include</w:t>
      </w:r>
      <w:r w:rsidRPr="00FE0273">
        <w:t xml:space="preserve"> subrecipien</w:t>
      </w:r>
      <w:r>
        <w:t>t</w:t>
      </w:r>
      <w:r w:rsidRPr="00FE0273">
        <w:t>s, contractor</w:t>
      </w:r>
      <w:r>
        <w:t>s</w:t>
      </w:r>
      <w:r w:rsidRPr="00FE0273">
        <w:t xml:space="preserve">, </w:t>
      </w:r>
      <w:r>
        <w:t>and</w:t>
      </w:r>
      <w:r w:rsidRPr="00FE0273">
        <w:t xml:space="preserve"> other cooperating entit</w:t>
      </w:r>
      <w:r>
        <w:t>ies.</w:t>
      </w:r>
      <w:r w:rsidRPr="66D07A5E">
        <w:t xml:space="preserve"> Third-party agreements include </w:t>
      </w:r>
      <w:r w:rsidR="007246B3">
        <w:t>l</w:t>
      </w:r>
      <w:r w:rsidRPr="66D07A5E">
        <w:t xml:space="preserve">etters of </w:t>
      </w:r>
      <w:r w:rsidR="007246B3">
        <w:t>c</w:t>
      </w:r>
      <w:r w:rsidRPr="66D07A5E">
        <w:t xml:space="preserve">ommitment, </w:t>
      </w:r>
      <w:r w:rsidR="007246B3">
        <w:t>m</w:t>
      </w:r>
      <w:r w:rsidRPr="66D07A5E">
        <w:t xml:space="preserve">emoranda of </w:t>
      </w:r>
      <w:r w:rsidR="007246B3">
        <w:t>u</w:t>
      </w:r>
      <w:r w:rsidRPr="66D07A5E">
        <w:t xml:space="preserve">nderstanding, and </w:t>
      </w:r>
      <w:r w:rsidR="007246B3">
        <w:t>m</w:t>
      </w:r>
      <w:r w:rsidRPr="66D07A5E">
        <w:t xml:space="preserve">emoranda of </w:t>
      </w:r>
      <w:r w:rsidR="007246B3">
        <w:t>a</w:t>
      </w:r>
      <w:r w:rsidRPr="66D07A5E">
        <w:t xml:space="preserve">greement. </w:t>
      </w:r>
      <w:r>
        <w:t>We do not consider g</w:t>
      </w:r>
      <w:r w:rsidRPr="00F938B2">
        <w:t>eneral letters of support to be third-party agreements.</w:t>
      </w:r>
    </w:p>
    <w:p w:rsidR="003F11C7" w:rsidP="00A3523B" w14:paraId="1F41C579" w14:textId="7AB2B68D">
      <w:r>
        <w:t>Any such agreement</w:t>
      </w:r>
      <w:r w:rsidRPr="66D07A5E">
        <w:t xml:space="preserve"> must</w:t>
      </w:r>
      <w:r>
        <w:t>:</w:t>
      </w:r>
    </w:p>
    <w:p w:rsidR="003F11C7" w:rsidRPr="00FE0273" w:rsidP="289545B9" w14:paraId="394174AB" w14:textId="66302AC4">
      <w:pPr>
        <w:pStyle w:val="BulletLevel1"/>
      </w:pPr>
      <w:r>
        <w:t>Describe</w:t>
      </w:r>
      <w:r w:rsidR="00B36DAD">
        <w:t xml:space="preserve"> the</w:t>
      </w:r>
      <w:r w:rsidR="00B47F03">
        <w:t xml:space="preserve"> </w:t>
      </w:r>
      <w:r>
        <w:t xml:space="preserve">roles and responsibilities for project activities. </w:t>
      </w:r>
    </w:p>
    <w:p w:rsidR="003F11C7" w:rsidRPr="00E228F5" w:rsidP="289545B9" w14:paraId="1F25A96D" w14:textId="6D2B0AC6">
      <w:pPr>
        <w:pStyle w:val="BulletLevel1"/>
      </w:pPr>
      <w:r>
        <w:t>Describe the support and resources that the third</w:t>
      </w:r>
      <w:r w:rsidR="00B47F03">
        <w:t xml:space="preserve"> </w:t>
      </w:r>
      <w:r w:rsidR="0056283C">
        <w:t>party is</w:t>
      </w:r>
      <w:r>
        <w:t xml:space="preserve"> committing to the proposed project. </w:t>
      </w:r>
    </w:p>
    <w:p w:rsidR="00E228F5" w:rsidRPr="00F938B2" w:rsidP="289545B9" w14:paraId="39EC52A3" w14:textId="6DB190C9">
      <w:pPr>
        <w:pStyle w:val="BulletLevel1"/>
      </w:pPr>
      <w:r>
        <w:t xml:space="preserve">Identify the primary applicant and all collaborators responsible for project activities, if for a </w:t>
      </w:r>
      <w:r w:rsidR="007918E7">
        <w:t xml:space="preserve">collaboration or consortia application. </w:t>
      </w:r>
    </w:p>
    <w:p w:rsidR="003F11C7" w:rsidRPr="00F938B2" w:rsidP="289545B9" w14:paraId="02E18442" w14:textId="2749352F">
      <w:pPr>
        <w:pStyle w:val="BulletLevel1"/>
      </w:pPr>
      <w:r>
        <w:t xml:space="preserve">Be signed by the person in the third-party organization with the authority to make such commitments. </w:t>
      </w:r>
    </w:p>
    <w:p w:rsidR="003F11C7" w:rsidP="289545B9" w14:paraId="70790CFE" w14:textId="1FC99889">
      <w:pPr>
        <w:pStyle w:val="BodyText"/>
        <w:numPr>
          <w:ilvl w:val="0"/>
          <w:numId w:val="42"/>
        </w:numPr>
        <w:pBdr>
          <w:left w:val="single" w:sz="24" w:space="4" w:color="A6A6A6" w:themeColor="background1" w:themeShade="A6"/>
        </w:pBdr>
        <w:rPr>
          <w:b/>
          <w:bCs/>
        </w:rPr>
      </w:pPr>
      <w:r>
        <w:t xml:space="preserve">Detail work schedules and estimated </w:t>
      </w:r>
      <w:r w:rsidR="00813DF7">
        <w:t>compensation</w:t>
      </w:r>
      <w:r>
        <w:t xml:space="preserve"> with an understanding that the parties will negotiate a final agreement after award.</w:t>
      </w:r>
    </w:p>
    <w:p w:rsidR="003F11C7" w:rsidRPr="00F938B2" w:rsidP="00A3523B" w14:paraId="6EF44EBA" w14:textId="4FE12989">
      <w:pPr>
        <w:pStyle w:val="BodyText"/>
        <w:numPr>
          <w:ilvl w:val="0"/>
          <w:numId w:val="42"/>
        </w:numPr>
      </w:pPr>
      <w:r>
        <w:t>I</w:t>
      </w:r>
      <w:r w:rsidRPr="00DB3E64">
        <w:t>dentify the primary applicant and all collaborators responsible for project activities</w:t>
      </w:r>
      <w:r w:rsidR="00B775A1">
        <w:t>,</w:t>
      </w:r>
      <w:r>
        <w:t xml:space="preserve"> if </w:t>
      </w:r>
      <w:r w:rsidR="00B775A1">
        <w:t xml:space="preserve">the agreement is </w:t>
      </w:r>
      <w:r>
        <w:t>for a collaboration or consortia application</w:t>
      </w:r>
      <w:r w:rsidRPr="00DB3E64">
        <w:t>.</w:t>
      </w:r>
    </w:p>
    <w:p w:rsidR="003F11C7" w:rsidP="289545B9" w14:paraId="2D7D297C" w14:textId="77777777">
      <w:pPr>
        <w:pStyle w:val="BulletLevel1"/>
      </w:pPr>
      <w:r>
        <w:t>If the agreement covers a loan transaction, contain</w:t>
      </w:r>
    </w:p>
    <w:p w:rsidR="003F11C7" w:rsidP="289545B9" w14:paraId="35AD53E3" w14:textId="495F7373">
      <w:pPr>
        <w:pStyle w:val="BulletLevel2"/>
      </w:pPr>
      <w:r>
        <w:t>The purposes for the loan</w:t>
      </w:r>
      <w:r w:rsidR="0006570D">
        <w:t>.</w:t>
      </w:r>
    </w:p>
    <w:p w:rsidR="003F11C7" w:rsidP="289545B9" w14:paraId="5577FD23" w14:textId="4B4761ED">
      <w:pPr>
        <w:pStyle w:val="BulletLevel2"/>
      </w:pPr>
      <w:r>
        <w:t>I</w:t>
      </w:r>
      <w:r>
        <w:t>nterest rates and other fees</w:t>
      </w:r>
      <w:r>
        <w:t>.</w:t>
      </w:r>
    </w:p>
    <w:p w:rsidR="003F11C7" w:rsidP="289545B9" w14:paraId="7737011A" w14:textId="45B15675">
      <w:pPr>
        <w:pStyle w:val="BulletLevel2"/>
      </w:pPr>
      <w:r>
        <w:t>T</w:t>
      </w:r>
      <w:r>
        <w:t>erms of the loan</w:t>
      </w:r>
      <w:r>
        <w:t>.</w:t>
      </w:r>
    </w:p>
    <w:p w:rsidR="003F11C7" w:rsidP="289545B9" w14:paraId="14323709" w14:textId="4F19A8D1">
      <w:pPr>
        <w:pStyle w:val="BulletLevel2"/>
      </w:pPr>
      <w:r>
        <w:t>R</w:t>
      </w:r>
      <w:r>
        <w:t>epayment schedules</w:t>
      </w:r>
      <w:r>
        <w:t>.</w:t>
      </w:r>
    </w:p>
    <w:p w:rsidR="003F11C7" w:rsidP="289545B9" w14:paraId="65762005" w14:textId="39418784">
      <w:pPr>
        <w:pStyle w:val="BulletLevel2"/>
      </w:pPr>
      <w:r>
        <w:t>C</w:t>
      </w:r>
      <w:r>
        <w:t>ollateral security</w:t>
      </w:r>
      <w:r>
        <w:t>.</w:t>
      </w:r>
    </w:p>
    <w:p w:rsidR="003F11C7" w:rsidP="289545B9" w14:paraId="7FB75227" w14:textId="2D79975B">
      <w:pPr>
        <w:pStyle w:val="BulletLevel2"/>
      </w:pPr>
      <w:r>
        <w:t>D</w:t>
      </w:r>
      <w:r>
        <w:t>efault and collection procedures</w:t>
      </w:r>
      <w:r>
        <w:t>.</w:t>
      </w:r>
    </w:p>
    <w:p w:rsidR="003F11C7" w:rsidRPr="00036FDA" w:rsidP="289545B9" w14:paraId="36D7A96A" w14:textId="04EACBAE">
      <w:pPr>
        <w:pStyle w:val="BulletLevel2"/>
      </w:pPr>
      <w:r>
        <w:t>T</w:t>
      </w:r>
      <w:r>
        <w:t>he signatures of the authorized officials of the lender and the borrower.</w:t>
      </w:r>
    </w:p>
    <w:p w:rsidR="003F11C7" w:rsidP="289545B9" w14:paraId="0A8B1C1B" w14:textId="38989941">
      <w:pPr>
        <w:pStyle w:val="BulletLevel1"/>
      </w:pPr>
      <w:r>
        <w:t xml:space="preserve">If the agreement covers an equity investment, </w:t>
      </w:r>
      <w:r w:rsidR="00686FDB">
        <w:t xml:space="preserve">include </w:t>
      </w:r>
      <w:r>
        <w:t xml:space="preserve">the: </w:t>
      </w:r>
    </w:p>
    <w:p w:rsidR="003F11C7" w:rsidP="289545B9" w14:paraId="15C1EE0F" w14:textId="7030A770">
      <w:pPr>
        <w:pStyle w:val="BulletLevel2"/>
      </w:pPr>
      <w:r>
        <w:t>P</w:t>
      </w:r>
      <w:r>
        <w:t>urposes for the equity investment</w:t>
      </w:r>
      <w:r w:rsidR="00E50608">
        <w:t>.</w:t>
      </w:r>
    </w:p>
    <w:p w:rsidR="003F11C7" w:rsidP="289545B9" w14:paraId="4BD67C68" w14:textId="5540F551">
      <w:pPr>
        <w:pStyle w:val="BulletLevel2"/>
      </w:pPr>
      <w:r>
        <w:t>T</w:t>
      </w:r>
      <w:r>
        <w:t>ype of equity transaction, for example a stock purchase</w:t>
      </w:r>
      <w:r w:rsidR="00E50608">
        <w:t>.</w:t>
      </w:r>
    </w:p>
    <w:p w:rsidR="003F11C7" w:rsidP="289545B9" w14:paraId="7E6F7C24" w14:textId="2DFD76E2">
      <w:pPr>
        <w:pStyle w:val="BulletLevel2"/>
      </w:pPr>
      <w:r>
        <w:t>C</w:t>
      </w:r>
      <w:r>
        <w:t>ost per share and basis on which the cost per share is derived</w:t>
      </w:r>
      <w:r w:rsidR="00E50608">
        <w:t>.</w:t>
      </w:r>
    </w:p>
    <w:p w:rsidR="003F11C7" w:rsidP="289545B9" w14:paraId="15FA7388" w14:textId="3783176D">
      <w:pPr>
        <w:pStyle w:val="BulletLevel2"/>
      </w:pPr>
      <w:r>
        <w:t>N</w:t>
      </w:r>
      <w:r>
        <w:t>umber of shares being purchased</w:t>
      </w:r>
      <w:r w:rsidR="00E50608">
        <w:t>.</w:t>
      </w:r>
    </w:p>
    <w:p w:rsidR="003F11C7" w:rsidP="289545B9" w14:paraId="442EE506" w14:textId="7DD2CA4E">
      <w:pPr>
        <w:pStyle w:val="BulletLevel2"/>
      </w:pPr>
      <w:r>
        <w:t>P</w:t>
      </w:r>
      <w:r>
        <w:t>ercentage of ownership in the business</w:t>
      </w:r>
      <w:r w:rsidR="00E50608">
        <w:t>.</w:t>
      </w:r>
    </w:p>
    <w:p w:rsidR="003F11C7" w:rsidP="289545B9" w14:paraId="5614EEFF" w14:textId="3ED9C21A">
      <w:pPr>
        <w:pStyle w:val="BulletLevel2"/>
      </w:pPr>
      <w:r>
        <w:t>T</w:t>
      </w:r>
      <w:r>
        <w:t>erm of duration of the agreement</w:t>
      </w:r>
      <w:r w:rsidR="00E50608">
        <w:t>.</w:t>
      </w:r>
    </w:p>
    <w:p w:rsidR="003F11C7" w:rsidP="289545B9" w14:paraId="7C2181FA" w14:textId="49D23D07">
      <w:pPr>
        <w:pStyle w:val="BulletLevel2"/>
      </w:pPr>
      <w:r>
        <w:t>N</w:t>
      </w:r>
      <w:r>
        <w:t>umber of seats on the board, if applicable</w:t>
      </w:r>
      <w:r w:rsidR="00E50608">
        <w:t>.</w:t>
      </w:r>
    </w:p>
    <w:p w:rsidR="003F11C7" w:rsidRPr="00DB3E64" w:rsidP="289545B9" w14:paraId="2EAFC36A" w14:textId="2ACBFCE5">
      <w:pPr>
        <w:pStyle w:val="BulletLevel2"/>
      </w:pPr>
      <w:r>
        <w:t>S</w:t>
      </w:r>
      <w:r>
        <w:t>ignatures of the authorized officials of the applicant and third</w:t>
      </w:r>
      <w:r w:rsidR="013B58E4">
        <w:t>-</w:t>
      </w:r>
      <w:r>
        <w:t>party organization</w:t>
      </w:r>
      <w:bookmarkStart w:id="146" w:name="upd_third_party_1_check"/>
      <w:r w:rsidR="00E50608">
        <w:t>.</w:t>
      </w:r>
    </w:p>
    <w:p w:rsidR="003F11C7" w:rsidRPr="00C94825" w:rsidP="00A3523B" w14:paraId="1D8E2CBE" w14:textId="349A6DC4">
      <w:pPr>
        <w:pStyle w:val="Heading2"/>
      </w:pPr>
      <w:bookmarkStart w:id="147" w:name="_Toc523483389"/>
      <w:bookmarkStart w:id="148" w:name="_Toc205555487"/>
      <w:bookmarkStart w:id="149" w:name="_Toc205555723"/>
      <w:bookmarkStart w:id="150" w:name="_Toc1627484136"/>
      <w:bookmarkEnd w:id="146"/>
      <w:r>
        <w:t>Letters of Support</w:t>
      </w:r>
      <w:bookmarkEnd w:id="147"/>
      <w:bookmarkEnd w:id="148"/>
      <w:bookmarkEnd w:id="149"/>
      <w:bookmarkEnd w:id="150"/>
      <w:r w:rsidRPr="38773553">
        <w:rPr>
          <w:rFonts w:cs="Arial"/>
        </w:rPr>
        <w:t xml:space="preserve"> </w:t>
      </w:r>
    </w:p>
    <w:p w:rsidR="00AA4676" w:rsidP="289545B9" w14:paraId="0ADDFF74" w14:textId="7AB869E7">
      <w:pPr>
        <w:pBdr>
          <w:left w:val="single" w:sz="24" w:space="4" w:color="A6A6A6" w:themeColor="background1" w:themeShade="A6"/>
        </w:pBdr>
      </w:pPr>
      <w:r w:rsidRPr="289545B9">
        <w:rPr>
          <w:b/>
          <w:bCs/>
        </w:rPr>
        <w:t>INSTRUCTIONS</w:t>
      </w:r>
      <w:r w:rsidRPr="289545B9" w:rsidR="00E43F83">
        <w:rPr>
          <w:b/>
          <w:bCs/>
        </w:rPr>
        <w:t xml:space="preserve"> </w:t>
      </w:r>
      <w:r w:rsidRPr="289545B9" w:rsidR="00114355">
        <w:rPr>
          <w:b/>
          <w:bCs/>
        </w:rPr>
        <w:t>FOR NOFO WRITERS: Letters of support </w:t>
      </w:r>
    </w:p>
    <w:p w:rsidR="00AA4676" w:rsidP="289545B9" w14:paraId="4AD259BC" w14:textId="03BAE90F">
      <w:pPr>
        <w:pBdr>
          <w:left w:val="single" w:sz="24" w:space="4" w:color="A6A6A6" w:themeColor="background1" w:themeShade="A6"/>
        </w:pBdr>
      </w:pPr>
      <w:r>
        <w:t>Use this option if you will require letters of support.</w:t>
      </w:r>
    </w:p>
    <w:p w:rsidR="00AA4676" w:rsidP="72881B1B" w14:paraId="020EC1ED" w14:textId="37D6FDB2">
      <w:pPr>
        <w:rPr>
          <w:b/>
          <w:bCs/>
        </w:rPr>
      </w:pPr>
      <w:r>
        <w:t>This section is optional. </w:t>
      </w:r>
    </w:p>
    <w:p w:rsidR="00AA4676" w:rsidP="72881B1B" w14:paraId="3C9286B1" w14:textId="77777777">
      <w:r>
        <w:t>Do not alter this content. </w:t>
      </w:r>
    </w:p>
    <w:p w:rsidR="00AA4676" w:rsidP="72881B1B" w14:paraId="6D5F0439" w14:textId="2F79BCC5">
      <w:r>
        <w:t xml:space="preserve">For Traditional NOFOs: </w:t>
      </w:r>
    </w:p>
    <w:p w:rsidR="00AA4676" w:rsidP="289545B9" w14:paraId="504E23EC" w14:textId="41429350">
      <w:pPr>
        <w:pStyle w:val="BulletLevel1"/>
      </w:pPr>
      <w:r>
        <w:t>Check the box to include this option.</w:t>
      </w:r>
    </w:p>
    <w:p w:rsidR="00AA4676" w:rsidP="72881B1B" w14:paraId="738A7A6E" w14:textId="7A6DAA36">
      <w:r>
        <w:t xml:space="preserve">For SimplerNOFOs: </w:t>
      </w:r>
    </w:p>
    <w:p w:rsidR="00AA4676" w:rsidP="289545B9" w14:paraId="5721967F" w14:textId="77777777">
      <w:pPr>
        <w:pStyle w:val="BulletLevel1"/>
      </w:pPr>
      <w:r>
        <w:t>If you do not keep this content, delete it, including the heading.  </w:t>
      </w:r>
    </w:p>
    <w:p w:rsidR="00AA4676" w:rsidP="72881B1B" w14:paraId="67F8471C" w14:textId="45B41525">
      <w:r w:rsidRPr="2C40DE15">
        <w:t xml:space="preserve"> </w:t>
      </w:r>
    </w:p>
    <w:p w:rsidR="00AA4676" w:rsidRPr="00AA4676" w:rsidP="289545B9" w14:paraId="6F6DC8BA" w14:textId="1BB2A4D4">
      <w:pPr>
        <w:pStyle w:val="BodyText"/>
        <w:pBdr>
          <w:left w:val="single" w:sz="24" w:space="4" w:color="A6A6A6" w:themeColor="background1" w:themeShade="A6"/>
        </w:pBdr>
        <w:rPr>
          <w:rFonts w:eastAsia="Calibri"/>
          <w:b/>
          <w:bCs/>
        </w:rPr>
      </w:pPr>
      <w:r w:rsidRPr="289545B9">
        <w:rPr>
          <w:rFonts w:eastAsia="Calibri"/>
          <w:b/>
          <w:bCs/>
        </w:rPr>
        <w:t>CONTENT:</w:t>
      </w:r>
    </w:p>
    <w:p w:rsidR="003F11C7" w:rsidP="00A3523B" w14:paraId="19797178" w14:textId="4B01EC62">
      <w:r>
        <w:t xml:space="preserve">Attach </w:t>
      </w:r>
      <w:r>
        <w:t xml:space="preserve">statements from community, public, or commercial leaders that support </w:t>
      </w:r>
      <w:r>
        <w:t xml:space="preserve">your </w:t>
      </w:r>
      <w:r>
        <w:t>project. At minimum, each letter</w:t>
      </w:r>
      <w:bookmarkStart w:id="151" w:name="_Toc536534210"/>
      <w:r>
        <w:t xml:space="preserve"> of support must </w:t>
      </w:r>
      <w:bookmarkEnd w:id="151"/>
      <w:r>
        <w:t xml:space="preserve">identify the </w:t>
      </w:r>
      <w:r>
        <w:t xml:space="preserve">person </w:t>
      </w:r>
      <w:r>
        <w:t xml:space="preserve">writing the letter, the organization they represent, the date, and </w:t>
      </w:r>
      <w:r>
        <w:t xml:space="preserve">their </w:t>
      </w:r>
      <w:r>
        <w:t>reasons for supporting the project.</w:t>
      </w:r>
    </w:p>
    <w:p w:rsidR="00E376BE" w:rsidRPr="00B10257" w:rsidP="00B10257" w14:paraId="3AE22122" w14:textId="589DB87B">
      <w:pPr>
        <w:pStyle w:val="Heading2"/>
      </w:pPr>
      <w:bookmarkStart w:id="152" w:name="_Toc205555488"/>
      <w:bookmarkStart w:id="153" w:name="_Toc205555724"/>
      <w:bookmarkStart w:id="154" w:name="_Toc1398187632"/>
      <w:bookmarkStart w:id="155" w:name="_Toc523483368"/>
      <w:r>
        <w:t>Maintenance of effort certification</w:t>
      </w:r>
      <w:bookmarkEnd w:id="152"/>
      <w:bookmarkEnd w:id="153"/>
      <w:bookmarkEnd w:id="154"/>
    </w:p>
    <w:p w:rsidR="009004D5" w:rsidRPr="009004D5" w:rsidP="009004D5" w14:paraId="3AFE7A3D" w14:textId="77777777">
      <w:pPr>
        <w:rPr>
          <w:b/>
          <w:bCs/>
        </w:rPr>
      </w:pPr>
      <w:r w:rsidRPr="289545B9">
        <w:rPr>
          <w:b/>
          <w:bCs/>
        </w:rPr>
        <w:t>Instructions for NOFO Writers: Maintenance of effort certification </w:t>
      </w:r>
    </w:p>
    <w:p w:rsidR="009004D5" w:rsidRPr="009004D5" w:rsidP="00207FAB" w14:paraId="52844D6B" w14:textId="77777777">
      <w:r>
        <w:t>Include this section only if the statute requires maintenance of effort.</w:t>
      </w:r>
      <w:r>
        <w:t> </w:t>
      </w:r>
    </w:p>
    <w:p w:rsidR="009004D5" w:rsidRPr="009004D5" w:rsidP="72881B1B" w14:paraId="54F96AAF" w14:textId="668E2620">
      <w:r>
        <w:t>This section is optional. </w:t>
      </w:r>
    </w:p>
    <w:p w:rsidR="009004D5" w:rsidRPr="009004D5" w:rsidP="72881B1B" w14:paraId="47BD55F5" w14:textId="38DACD5B">
      <w:r>
        <w:t>Do not alter this content. </w:t>
      </w:r>
    </w:p>
    <w:p w:rsidR="00502241" w:rsidP="00502241" w14:paraId="2704A498" w14:textId="04AB81B0">
      <w:pPr>
        <w:pStyle w:val="BulletLevel1"/>
        <w:numPr>
          <w:ilvl w:val="0"/>
          <w:numId w:val="0"/>
        </w:numPr>
      </w:pPr>
      <w:r>
        <w:t xml:space="preserve">For SimplerNOFOs: </w:t>
      </w:r>
    </w:p>
    <w:p w:rsidR="009004D5" w:rsidRPr="009004D5" w:rsidP="289545B9" w14:paraId="459775AA" w14:textId="008FC852">
      <w:pPr>
        <w:pStyle w:val="BulletLevel1"/>
      </w:pPr>
      <w:r>
        <w:t>If you do not keep this content, delete it, including the heading.  </w:t>
      </w:r>
    </w:p>
    <w:p w:rsidR="72881B1B" w:rsidP="72881B1B" w14:paraId="4A0AEE97" w14:textId="132834FE">
      <w:pPr>
        <w:pStyle w:val="BulletLevel1"/>
        <w:numPr>
          <w:ilvl w:val="0"/>
          <w:numId w:val="0"/>
        </w:numPr>
        <w:rPr>
          <w:b/>
          <w:bCs/>
        </w:rPr>
      </w:pPr>
    </w:p>
    <w:p w:rsidR="00E376BE" w:rsidP="289545B9" w14:paraId="38269815" w14:textId="4EE5F66C">
      <w:pPr>
        <w:pStyle w:val="BulletLevel1"/>
        <w:numPr>
          <w:ilvl w:val="0"/>
          <w:numId w:val="0"/>
        </w:numPr>
        <w:rPr>
          <w:b/>
          <w:bCs/>
        </w:rPr>
      </w:pPr>
      <w:r w:rsidRPr="289545B9">
        <w:rPr>
          <w:b/>
          <w:bCs/>
        </w:rPr>
        <w:t xml:space="preserve">CONTENT: </w:t>
      </w:r>
    </w:p>
    <w:p w:rsidR="00C94215" w:rsidRPr="00C94215" w:rsidP="00C94215" w14:paraId="3973B3E6" w14:textId="77777777">
      <w:pPr>
        <w:pStyle w:val="BodyText"/>
      </w:pPr>
      <w:r>
        <w:t>Not included in the page limit.  </w:t>
      </w:r>
    </w:p>
    <w:p w:rsidR="00C94215" w:rsidRPr="00C94215" w:rsidP="00C94215" w14:paraId="26C9565F" w14:textId="77777777">
      <w:pPr>
        <w:pStyle w:val="BodyText"/>
      </w:pPr>
      <w:r>
        <w:t xml:space="preserve">You will self-certify your maintenance of effort. Place this certification on your organization’s letterhead. See the </w:t>
      </w:r>
      <w:hyperlink r:id="rId25">
        <w:r w:rsidRPr="289545B9">
          <w:rPr>
            <w:rStyle w:val="Hyperlink"/>
          </w:rPr>
          <w:t>maintenance of effort wording at ACF’s website</w:t>
        </w:r>
      </w:hyperlink>
      <w:r>
        <w:t>.  </w:t>
      </w:r>
    </w:p>
    <w:p w:rsidR="009004D5" w:rsidP="009004D5" w14:paraId="57151D0B" w14:textId="77777777">
      <w:pPr>
        <w:pStyle w:val="BodyText"/>
      </w:pPr>
    </w:p>
    <w:p w:rsidR="00800498" w:rsidRPr="00B10257" w:rsidP="00B10257" w14:paraId="211498BE" w14:textId="4A3E93BC">
      <w:pPr>
        <w:pStyle w:val="Heading2"/>
      </w:pPr>
      <w:bookmarkStart w:id="156" w:name="_Toc205555489"/>
      <w:bookmarkStart w:id="157" w:name="_Toc205555725"/>
      <w:bookmarkStart w:id="158" w:name="_Toc1797325812"/>
      <w:r>
        <w:t>Protection of human subjects certification</w:t>
      </w:r>
      <w:bookmarkEnd w:id="156"/>
      <w:bookmarkEnd w:id="157"/>
      <w:bookmarkEnd w:id="158"/>
    </w:p>
    <w:p w:rsidR="00800498" w:rsidRPr="00800498" w:rsidP="00800498" w14:paraId="1D680765" w14:textId="77777777">
      <w:pPr>
        <w:rPr>
          <w:b/>
          <w:bCs/>
        </w:rPr>
      </w:pPr>
      <w:r w:rsidRPr="289545B9">
        <w:rPr>
          <w:b/>
          <w:bCs/>
        </w:rPr>
        <w:t>Instructions for NOFO Writers: Protection of human subjects certification </w:t>
      </w:r>
    </w:p>
    <w:p w:rsidR="00800498" w:rsidRPr="00800498" w:rsidP="289545B9" w14:paraId="182D40D8" w14:textId="4B24933D">
      <w:r>
        <w:t>This section is optional. </w:t>
      </w:r>
    </w:p>
    <w:p w:rsidR="00800498" w:rsidRPr="00800498" w:rsidP="72881B1B" w14:paraId="6DD30771" w14:textId="4D8B2342">
      <w:r>
        <w:t>Do not alter this content. </w:t>
      </w:r>
    </w:p>
    <w:p w:rsidR="00502241" w:rsidP="289545B9" w14:paraId="03B8E561" w14:textId="62C80142">
      <w:r>
        <w:t xml:space="preserve">For SimplerNOFOs: </w:t>
      </w:r>
    </w:p>
    <w:p w:rsidR="00800498" w:rsidRPr="00800498" w:rsidP="289545B9" w14:paraId="53D15F94" w14:textId="00637CD7">
      <w:pPr>
        <w:pStyle w:val="BulletLevel1"/>
      </w:pPr>
      <w:r>
        <w:t>If you do not keep this content, delete it, including the heading.  </w:t>
      </w:r>
    </w:p>
    <w:p w:rsidR="00800498" w:rsidP="00800498" w14:paraId="1673EC06" w14:textId="7927AE08">
      <w:pPr>
        <w:rPr>
          <w:b/>
          <w:bCs/>
        </w:rPr>
      </w:pPr>
      <w:r w:rsidRPr="289545B9">
        <w:rPr>
          <w:b/>
          <w:bCs/>
        </w:rPr>
        <w:t xml:space="preserve">Content: </w:t>
      </w:r>
    </w:p>
    <w:p w:rsidR="00ED24E9" w:rsidRPr="00ED24E9" w:rsidP="00ED24E9" w14:paraId="43E2794E" w14:textId="77777777">
      <w:pPr>
        <w:pStyle w:val="BodyText"/>
      </w:pPr>
      <w:r>
        <w:t>Not included in the page limit.  </w:t>
      </w:r>
    </w:p>
    <w:p w:rsidR="00ED24E9" w:rsidP="00ED24E9" w14:paraId="62548BB0" w14:textId="77777777">
      <w:pPr>
        <w:pStyle w:val="BodyText"/>
      </w:pPr>
      <w:r>
        <w:t xml:space="preserve">You must attach a Protection of Human Subjects: Assurance Identification / Certification / Declaration of Exemption form. You can find this form at the </w:t>
      </w:r>
      <w:hyperlink r:id="rId26">
        <w:r w:rsidRPr="289545B9">
          <w:rPr>
            <w:rStyle w:val="Hyperlink"/>
          </w:rPr>
          <w:t>Office of Human Research Protections Forms</w:t>
        </w:r>
      </w:hyperlink>
      <w:r>
        <w:t xml:space="preserve"> website. </w:t>
      </w:r>
    </w:p>
    <w:p w:rsidR="00ED24E9" w:rsidRPr="00ED24E9" w:rsidP="00ED24E9" w14:paraId="3C847A4E" w14:textId="75BF6EDF">
      <w:pPr>
        <w:pStyle w:val="BodyText"/>
      </w:pPr>
      <w:r>
        <w:t xml:space="preserve">For more on this topic see </w:t>
      </w:r>
      <w:hyperlink r:id="rId27">
        <w:r w:rsidRPr="289545B9">
          <w:rPr>
            <w:rStyle w:val="Hyperlink"/>
          </w:rPr>
          <w:t>the Office of Human Research Protections</w:t>
        </w:r>
      </w:hyperlink>
      <w:r>
        <w:t xml:space="preserve"> website. If you have questions, you can email them at </w:t>
      </w:r>
      <w:hyperlink r:id="rId28">
        <w:r w:rsidRPr="289545B9">
          <w:rPr>
            <w:rStyle w:val="Hyperlink"/>
          </w:rPr>
          <w:t>OHRP@HHS.gov</w:t>
        </w:r>
      </w:hyperlink>
      <w:r>
        <w:t xml:space="preserve"> or call them at 240-453-6900. </w:t>
      </w:r>
    </w:p>
    <w:p w:rsidR="00800498" w:rsidRPr="00800498" w:rsidP="289545B9" w14:paraId="4C5954AA" w14:textId="77777777">
      <w:pPr>
        <w:pStyle w:val="BodyText"/>
      </w:pPr>
    </w:p>
    <w:p w:rsidR="00E273B8" w:rsidRPr="00B10257" w:rsidP="00B10257" w14:paraId="5CECD444" w14:textId="08C63D34">
      <w:pPr>
        <w:pStyle w:val="Heading1"/>
      </w:pPr>
      <w:bookmarkStart w:id="159" w:name="_Toc205555490"/>
      <w:bookmarkStart w:id="160" w:name="_Toc205555726"/>
      <w:bookmarkStart w:id="161" w:name="_Toc151804954"/>
      <w:r>
        <w:t>Other Collected Information</w:t>
      </w:r>
      <w:bookmarkEnd w:id="159"/>
      <w:bookmarkEnd w:id="160"/>
      <w:bookmarkEnd w:id="161"/>
      <w:r>
        <w:t xml:space="preserve"> </w:t>
      </w:r>
    </w:p>
    <w:p w:rsidR="009B776E" w:rsidRPr="00B10257" w:rsidP="38773553" w14:paraId="18500746" w14:textId="2F3700D9">
      <w:pPr>
        <w:pStyle w:val="Heading2"/>
        <w:rPr>
          <w:rStyle w:val="Heading3Char"/>
          <w:b/>
          <w:bCs/>
        </w:rPr>
      </w:pPr>
      <w:bookmarkStart w:id="162" w:name="_Toc205555491"/>
      <w:bookmarkStart w:id="163" w:name="_Toc205555727"/>
      <w:bookmarkStart w:id="164" w:name="_Toc837431215"/>
      <w:r w:rsidRPr="289545B9">
        <w:rPr>
          <w:rStyle w:val="Heading3Char"/>
          <w:b/>
          <w:bCs/>
        </w:rPr>
        <w:t xml:space="preserve">Optional </w:t>
      </w:r>
      <w:r w:rsidRPr="289545B9" w:rsidR="00496880">
        <w:rPr>
          <w:rStyle w:val="Heading3Char"/>
          <w:b/>
          <w:bCs/>
        </w:rPr>
        <w:t xml:space="preserve">Notice </w:t>
      </w:r>
      <w:r w:rsidRPr="289545B9">
        <w:rPr>
          <w:rStyle w:val="Heading3Char"/>
          <w:b/>
          <w:bCs/>
        </w:rPr>
        <w:t>of Intent</w:t>
      </w:r>
      <w:bookmarkEnd w:id="155"/>
      <w:bookmarkEnd w:id="162"/>
      <w:bookmarkEnd w:id="163"/>
      <w:bookmarkEnd w:id="164"/>
    </w:p>
    <w:p w:rsidR="009B776E" w:rsidP="289545B9" w14:paraId="16731A07" w14:textId="68069E94">
      <w:pPr>
        <w:pBdr>
          <w:left w:val="single" w:sz="24" w:space="4" w:color="A6A6A6" w:themeColor="background1" w:themeShade="A6"/>
        </w:pBdr>
        <w:rPr>
          <w:b/>
          <w:bCs/>
        </w:rPr>
      </w:pPr>
      <w:r w:rsidRPr="289545B9">
        <w:rPr>
          <w:b/>
          <w:bCs/>
        </w:rPr>
        <w:t>INSTRUCTIONS</w:t>
      </w:r>
      <w:r w:rsidRPr="289545B9" w:rsidR="0050488A">
        <w:rPr>
          <w:b/>
          <w:bCs/>
        </w:rPr>
        <w:t xml:space="preserve"> FOR NOFO WRITERS</w:t>
      </w:r>
      <w:r w:rsidRPr="289545B9">
        <w:rPr>
          <w:b/>
          <w:bCs/>
        </w:rPr>
        <w:t>:</w:t>
      </w:r>
      <w:r w:rsidRPr="289545B9" w:rsidR="0050488A">
        <w:rPr>
          <w:b/>
          <w:bCs/>
        </w:rPr>
        <w:t xml:space="preserve"> Optional notice of intent</w:t>
      </w:r>
    </w:p>
    <w:p w:rsidR="009B776E" w:rsidP="289545B9" w14:paraId="5133D335" w14:textId="379899EF">
      <w:pPr>
        <w:pBdr>
          <w:left w:val="single" w:sz="24" w:space="4" w:color="A6A6A6" w:themeColor="background1" w:themeShade="A6"/>
        </w:pBdr>
        <w:rPr>
          <w:b/>
          <w:bCs/>
        </w:rPr>
      </w:pPr>
      <w:r>
        <w:t xml:space="preserve">Use </w:t>
      </w:r>
      <w:r>
        <w:t xml:space="preserve">this </w:t>
      </w:r>
      <w:r>
        <w:t xml:space="preserve">content </w:t>
      </w:r>
      <w:r>
        <w:t xml:space="preserve">if an optional </w:t>
      </w:r>
      <w:r w:rsidR="008E44A8">
        <w:t xml:space="preserve">notice </w:t>
      </w:r>
      <w:r>
        <w:t xml:space="preserve">of intent is requested for this NOFO. Receipt of </w:t>
      </w:r>
      <w:r w:rsidR="00496880">
        <w:t>Notice</w:t>
      </w:r>
      <w:r w:rsidR="008E44A8">
        <w:t>s</w:t>
      </w:r>
      <w:r w:rsidR="00496880">
        <w:t xml:space="preserve"> </w:t>
      </w:r>
      <w:r>
        <w:t xml:space="preserve">of Intent by email is preferred. </w:t>
      </w:r>
    </w:p>
    <w:p w:rsidR="51453396" w:rsidP="72881B1B" w14:paraId="0E98997B" w14:textId="4CAB2B9F">
      <w:pPr>
        <w:pStyle w:val="BodyText"/>
      </w:pPr>
      <w:r>
        <w:t>This section is optional.  </w:t>
      </w:r>
    </w:p>
    <w:p w:rsidR="51453396" w:rsidP="72881B1B" w14:paraId="09E0066A" w14:textId="0B5DEB3B">
      <w:r>
        <w:t xml:space="preserve">For Traditional NOFOs: </w:t>
      </w:r>
    </w:p>
    <w:p w:rsidR="33C6BB4B" w:rsidP="72881B1B" w14:paraId="53799FAF" w14:textId="0304B74E">
      <w:pPr>
        <w:pStyle w:val="BulletLevel1"/>
      </w:pPr>
      <w:r>
        <w:t xml:space="preserve">Select this option if an optional </w:t>
      </w:r>
      <w:r w:rsidR="5CD2CE6C">
        <w:t xml:space="preserve">notice </w:t>
      </w:r>
      <w:r>
        <w:t>of intent (</w:t>
      </w:r>
      <w:r w:rsidR="79B8A189">
        <w:t>N</w:t>
      </w:r>
      <w:r>
        <w:t>OI) is requested for this NOFO. Use the text box only to provide the method of submission (name, address, phone, email, etc.). Receipt of Letters</w:t>
      </w:r>
      <w:r w:rsidR="1E09EDAC">
        <w:t xml:space="preserve"> Notices</w:t>
      </w:r>
      <w:r>
        <w:t xml:space="preserve"> of Intent by email is preferred.</w:t>
      </w:r>
    </w:p>
    <w:p w:rsidR="51453396" w:rsidP="72881B1B" w14:paraId="4F183462" w14:textId="7E1FA902">
      <w:pPr>
        <w:pStyle w:val="BulletLevel1"/>
        <w:rPr>
          <w:b/>
          <w:bCs/>
        </w:rPr>
      </w:pPr>
      <w:r w:rsidRPr="289545B9">
        <w:rPr>
          <w:b/>
          <w:bCs/>
        </w:rPr>
        <w:t xml:space="preserve">Do not use the text box to request additional information in the </w:t>
      </w:r>
      <w:r w:rsidRPr="289545B9" w:rsidR="60D5A03E">
        <w:rPr>
          <w:b/>
          <w:bCs/>
        </w:rPr>
        <w:t>N</w:t>
      </w:r>
      <w:r w:rsidRPr="289545B9">
        <w:rPr>
          <w:b/>
          <w:bCs/>
        </w:rPr>
        <w:t>OI.</w:t>
      </w:r>
    </w:p>
    <w:p w:rsidR="51453396" w:rsidP="72881B1B" w14:paraId="6FC2A63B" w14:textId="2B053FA5">
      <w:pPr>
        <w:pStyle w:val="BulletLevel1"/>
      </w:pPr>
      <w:r>
        <w:t xml:space="preserve">Selection of this option will also pre-select the </w:t>
      </w:r>
      <w:r w:rsidR="2F0790C1">
        <w:t>N</w:t>
      </w:r>
      <w:r>
        <w:t xml:space="preserve">OI in </w:t>
      </w:r>
      <w:r w:rsidR="34682E83">
        <w:t>Submission Dates and Times</w:t>
      </w:r>
      <w:r>
        <w:t xml:space="preserve">. Submission Dates and Times. AM 2.0 will auto-generate the </w:t>
      </w:r>
      <w:r w:rsidR="4A300FC1">
        <w:t>N</w:t>
      </w:r>
      <w:r>
        <w:t xml:space="preserve">OI based on the NOFO publication date and the number of days after publication that the </w:t>
      </w:r>
      <w:r w:rsidR="71BDC959">
        <w:t>N</w:t>
      </w:r>
      <w:r>
        <w:t>OI is due and populate it in</w:t>
      </w:r>
      <w:r w:rsidR="1FA57C00">
        <w:t xml:space="preserve"> the Submission Dates and Times</w:t>
      </w:r>
      <w:r>
        <w:t xml:space="preserve">. The number of days from publication and the auto-generated due date for the </w:t>
      </w:r>
      <w:r w:rsidR="1DC000F7">
        <w:t>N</w:t>
      </w:r>
      <w:r>
        <w:t>OI must appear in Submission Dates and Times. The actual due date will not generate until the NOFO publishes.</w:t>
      </w:r>
    </w:p>
    <w:p w:rsidR="51453396" w:rsidP="72881B1B" w14:paraId="4519F482" w14:textId="1B990DDB">
      <w:r>
        <w:t xml:space="preserve">For SimplerNOFOs: </w:t>
      </w:r>
    </w:p>
    <w:p w:rsidR="51453396" w:rsidP="72881B1B" w14:paraId="464727AA" w14:textId="77777777">
      <w:pPr>
        <w:pStyle w:val="BulletLevel1"/>
      </w:pPr>
      <w:r>
        <w:t xml:space="preserve">If you don’t include this section, delete it and the header.  </w:t>
      </w:r>
    </w:p>
    <w:p w:rsidR="51453396" w:rsidP="72881B1B" w14:paraId="24FDB930" w14:textId="0A226FE4">
      <w:pPr>
        <w:pStyle w:val="BulletLevel1"/>
      </w:pPr>
      <w:r>
        <w:t>Do not alter this section except to complete the prompts highlighted in yellow.</w:t>
      </w:r>
    </w:p>
    <w:p w:rsidR="51453396" w:rsidP="72881B1B" w14:paraId="47DC55BD" w14:textId="5733C993">
      <w:pPr>
        <w:pStyle w:val="BulletLevel1"/>
      </w:pPr>
      <w:r>
        <w:t xml:space="preserve">If you do not have any additional information to add in the last prompt, delete it.  </w:t>
      </w:r>
    </w:p>
    <w:p w:rsidR="72881B1B" w:rsidP="72881B1B" w14:paraId="5B924D56" w14:textId="4BE1E47A">
      <w:pPr>
        <w:pStyle w:val="BodyText"/>
      </w:pPr>
    </w:p>
    <w:p w:rsidR="00141204" w:rsidRPr="00141204" w:rsidP="00141204" w14:paraId="540BA7D7" w14:textId="5EE4C88F">
      <w:pPr>
        <w:pStyle w:val="BodyText"/>
      </w:pPr>
      <w:r w:rsidRPr="289545B9">
        <w:rPr>
          <w:b/>
          <w:bCs/>
        </w:rPr>
        <w:t>CONTENT</w:t>
      </w:r>
      <w:r>
        <w:t>:</w:t>
      </w:r>
    </w:p>
    <w:p w:rsidR="009A5FB7" w:rsidP="008E44A8" w14:paraId="3B8141AC" w14:textId="4D02B2D8">
      <w:r>
        <w:t>Due on {Month, Day, Year} at {Time} p.m.</w:t>
      </w:r>
    </w:p>
    <w:p w:rsidR="008E44A8" w:rsidRPr="0073260C" w:rsidP="008E44A8" w14:paraId="7E98C97C" w14:textId="3AFDF3DD">
      <w:r w:rsidRPr="0073260C">
        <w:t xml:space="preserve">We ask that you let us know if you plan to apply for this opportunity. We </w:t>
      </w:r>
      <w:r>
        <w:t>do this</w:t>
      </w:r>
      <w:r w:rsidRPr="0073260C">
        <w:t xml:space="preserve"> to plan for the number of expert reviewers </w:t>
      </w:r>
      <w:r>
        <w:t>we</w:t>
      </w:r>
      <w:r w:rsidRPr="0073260C">
        <w:t xml:space="preserve"> will need to evaluate applications. You do not have to submit a notice of intent to apply. </w:t>
      </w:r>
    </w:p>
    <w:p w:rsidR="008E44A8" w:rsidRPr="0073260C" w:rsidP="008E44A8" w14:paraId="4676A231" w14:textId="77777777">
      <w:r w:rsidRPr="0073260C">
        <w:t xml:space="preserve">Please email </w:t>
      </w:r>
      <w:r>
        <w:t>your notice</w:t>
      </w:r>
      <w:r w:rsidRPr="0073260C">
        <w:t xml:space="preserve"> to </w:t>
      </w:r>
      <w:r w:rsidRPr="006674C5">
        <w:rPr>
          <w:highlight w:val="yellow"/>
        </w:rPr>
        <w:t>[email]</w:t>
      </w:r>
      <w:r w:rsidRPr="0073260C">
        <w:t xml:space="preserve">. In your email, include: </w:t>
      </w:r>
    </w:p>
    <w:p w:rsidR="008E44A8" w:rsidRPr="008E44A8" w:rsidP="289545B9" w14:paraId="50390D4A" w14:textId="7A39A308">
      <w:pPr>
        <w:pStyle w:val="BulletLevel1"/>
      </w:pPr>
      <w:r>
        <w:t>The notice of funding opportunity number and title</w:t>
      </w:r>
      <w:r w:rsidR="00C163B6">
        <w:t>.</w:t>
      </w:r>
    </w:p>
    <w:p w:rsidR="008E44A8" w:rsidRPr="008E44A8" w:rsidP="289545B9" w14:paraId="37BFA168" w14:textId="4B251CB2">
      <w:pPr>
        <w:pStyle w:val="BulletLevel1"/>
      </w:pPr>
      <w:r>
        <w:t>Your organization’s name and address</w:t>
      </w:r>
      <w:r w:rsidR="00C163B6">
        <w:t>.</w:t>
      </w:r>
    </w:p>
    <w:p w:rsidR="008E44A8" w:rsidRPr="008E44A8" w:rsidP="289545B9" w14:paraId="4D9FDE3C" w14:textId="77E8F087">
      <w:pPr>
        <w:pStyle w:val="BulletLevel1"/>
      </w:pPr>
      <w:r>
        <w:t>A contact name, phone number, and email address</w:t>
      </w:r>
      <w:r w:rsidR="00C163B6">
        <w:t>.</w:t>
      </w:r>
    </w:p>
    <w:p w:rsidR="00496880" w:rsidP="289545B9" w14:paraId="176D1714" w14:textId="41173883">
      <w:pPr>
        <w:pStyle w:val="BulletLevel1"/>
      </w:pPr>
      <w:r>
        <w:t xml:space="preserve">Text Field: </w:t>
      </w:r>
      <w:r w:rsidR="00C163B6">
        <w:t>{</w:t>
      </w:r>
      <w:r w:rsidR="7E9334AC">
        <w:t xml:space="preserve">Notice </w:t>
      </w:r>
      <w:r>
        <w:t>of Intent</w:t>
      </w:r>
      <w:r w:rsidR="00C163B6">
        <w:t>: Add any additional information that the application will need, such as where they need to send it.}</w:t>
      </w:r>
    </w:p>
    <w:p w:rsidR="00C163B6" w:rsidP="289545B9" w14:paraId="3847811D" w14:textId="76A78D11">
      <w:pPr>
        <w:pStyle w:val="ListParagraph"/>
        <w:numPr>
          <w:ilvl w:val="0"/>
          <w:numId w:val="0"/>
        </w:numPr>
      </w:pPr>
      <w:r>
        <w:t>See the deadline for notices of intent.</w:t>
      </w:r>
    </w:p>
    <w:p w:rsidR="00E86BD6" w:rsidRPr="00B10257" w:rsidP="00B10257" w14:paraId="79DFC29F" w14:textId="0C260848">
      <w:pPr>
        <w:pStyle w:val="Heading2"/>
      </w:pPr>
      <w:bookmarkStart w:id="165" w:name="_Toc205555492"/>
      <w:bookmarkStart w:id="166" w:name="_Toc205555728"/>
      <w:bookmarkStart w:id="167" w:name="_Toc1064425209"/>
      <w:r>
        <w:t>Paperwork Reduction Act Disclaimer</w:t>
      </w:r>
      <w:bookmarkEnd w:id="123"/>
      <w:bookmarkEnd w:id="124"/>
      <w:bookmarkEnd w:id="165"/>
      <w:bookmarkEnd w:id="166"/>
      <w:bookmarkEnd w:id="167"/>
    </w:p>
    <w:p w:rsidR="00141204" w:rsidP="289545B9" w14:paraId="682C0C8A" w14:textId="6517C346">
      <w:pPr>
        <w:pBdr>
          <w:left w:val="single" w:sz="24" w:space="4" w:color="A6A6A6" w:themeColor="background1" w:themeShade="A6"/>
        </w:pBdr>
        <w:rPr>
          <w:b/>
          <w:bCs/>
        </w:rPr>
      </w:pPr>
      <w:r w:rsidRPr="289545B9">
        <w:rPr>
          <w:b/>
          <w:bCs/>
        </w:rPr>
        <w:t>INSTRUCTIONS</w:t>
      </w:r>
      <w:r w:rsidRPr="289545B9" w:rsidR="00086739">
        <w:rPr>
          <w:b/>
          <w:bCs/>
        </w:rPr>
        <w:t xml:space="preserve"> FOR NOFO WRITERS: Paperwork Reduction Act Disclaimer</w:t>
      </w:r>
    </w:p>
    <w:p w:rsidR="00141204" w:rsidP="289545B9" w14:paraId="1AA0068D" w14:textId="2E7CD2A7">
      <w:pPr>
        <w:pBdr>
          <w:left w:val="single" w:sz="24" w:space="4" w:color="A6A6A6" w:themeColor="background1" w:themeShade="A6"/>
        </w:pBdr>
        <w:rPr>
          <w:b/>
          <w:bCs/>
        </w:rPr>
      </w:pPr>
      <w:r>
        <w:t xml:space="preserve">This notification is required under Pub. L. 104-13. This content will appear at the end of the NOFO. </w:t>
      </w:r>
    </w:p>
    <w:p w:rsidR="00503E41" w:rsidRPr="00503E41" w:rsidP="289545B9" w14:paraId="56524829" w14:textId="4B819EFD">
      <w:r>
        <w:t>Do not edit this section.</w:t>
      </w:r>
    </w:p>
    <w:p w:rsidR="00141204" w:rsidRPr="00141204" w:rsidP="00A3523B" w14:paraId="619EE69A" w14:textId="5EDDB14D">
      <w:pPr>
        <w:rPr>
          <w:b/>
          <w:bCs/>
        </w:rPr>
      </w:pPr>
      <w:r w:rsidRPr="00141204">
        <w:rPr>
          <w:b/>
          <w:bCs/>
        </w:rPr>
        <w:t>CONTENT:</w:t>
      </w:r>
    </w:p>
    <w:p w:rsidR="00C4652E" w:rsidP="00A3523B" w14:paraId="3813257A" w14:textId="77777777">
      <w:r>
        <w:t>As required by the Paperwork Reduction Act, 44 U.S.C. 3501-3521, the public reporting burden for the Project Description</w:t>
      </w:r>
      <w:r w:rsidR="008E44A8">
        <w:t xml:space="preserve"> (Project Narrative, Line-Item Budget and Justification) </w:t>
      </w:r>
      <w:r>
        <w:t xml:space="preserve">is estimated to average </w:t>
      </w:r>
      <w:r w:rsidR="34BE929E">
        <w:t>60</w:t>
      </w:r>
      <w:r>
        <w:t xml:space="preserve"> hours per response, including the time for reviewing instructions, gathering and maintaining the data needed, and reviewing the collection information. </w:t>
      </w:r>
    </w:p>
    <w:p w:rsidR="00A52F78" w:rsidP="00A3523B" w14:paraId="7B013CC8" w14:textId="6C3493B3">
      <w:r>
        <w:t>The Project Description information collection is approved under OMB control number 0970-0139, which expires 03/31/202</w:t>
      </w:r>
      <w:r w:rsidR="00C30CC8">
        <w:t>6</w:t>
      </w:r>
      <w:r>
        <w:t>. An agency may not conduct or sponsor, and a person is not required to respond to, a collection of information unless it displays a currently valid OMB control number.</w:t>
      </w:r>
    </w:p>
    <w:sectPr w:rsidSect="00DB3E64">
      <w:headerReference w:type="default" r:id="rId29"/>
      <w:footerReference w:type="default" r:id="rId30"/>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187124"/>
      <w:docPartObj>
        <w:docPartGallery w:val="Page Numbers (Bottom of Page)"/>
        <w:docPartUnique/>
      </w:docPartObj>
    </w:sdtPr>
    <w:sdtEndPr>
      <w:rPr>
        <w:noProof/>
      </w:rPr>
    </w:sdtEndPr>
    <w:sdtContent>
      <w:p w:rsidR="00934744" w:rsidP="00A3523B" w14:paraId="2266E2A6"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RPr="00DB3E64" w:rsidP="00A3523B" w14:paraId="6011A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rsidP="00A3523B" w14:paraId="37D49448" w14:textId="77777777">
    <w:pPr>
      <w:pStyle w:val="Footer"/>
    </w:pPr>
    <w:r>
      <w:fldChar w:fldCharType="begin"/>
    </w:r>
    <w:r>
      <w:instrText xml:space="preserve"> PAGE   \* MERGEFORMAT </w:instrText>
    </w:r>
    <w:r>
      <w:fldChar w:fldCharType="separate"/>
    </w:r>
    <w:r>
      <w:rPr>
        <w:noProof/>
      </w:rPr>
      <w:t>4</w:t>
    </w:r>
    <w:r>
      <w:fldChar w:fldCharType="end"/>
    </w:r>
  </w:p>
  <w:p w:rsidR="00934744" w:rsidP="00A3523B" w14:paraId="714965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8756286"/>
      <w:docPartObj>
        <w:docPartGallery w:val="Page Numbers (Bottom of Page)"/>
        <w:docPartUnique/>
      </w:docPartObj>
    </w:sdtPr>
    <w:sdtEndPr>
      <w:rPr>
        <w:noProof/>
      </w:rPr>
    </w:sdtEndPr>
    <w:sdtContent>
      <w:p w:rsidR="00934744" w:rsidP="00A3523B" w14:paraId="78DEFCFD"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P="00A3523B" w14:paraId="1D9C64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238A0E" w14:textId="77777777" w:rsidTr="006A3A7B">
      <w:tblPrEx>
        <w:tblW w:w="0" w:type="auto"/>
        <w:tblLayout w:type="fixed"/>
        <w:tblLook w:val="06A0"/>
      </w:tblPrEx>
      <w:trPr>
        <w:trHeight w:val="300"/>
      </w:trPr>
      <w:tc>
        <w:tcPr>
          <w:tcW w:w="3120" w:type="dxa"/>
        </w:tcPr>
        <w:p w:rsidR="03974120" w:rsidP="006A3A7B" w14:paraId="46D46890" w14:textId="5BB6A20A">
          <w:pPr>
            <w:pStyle w:val="Header"/>
            <w:ind w:left="-115"/>
          </w:pPr>
        </w:p>
      </w:tc>
      <w:tc>
        <w:tcPr>
          <w:tcW w:w="3120" w:type="dxa"/>
        </w:tcPr>
        <w:p w:rsidR="03974120" w:rsidP="006A3A7B" w14:paraId="5D53430A" w14:textId="5B6DB808">
          <w:pPr>
            <w:pStyle w:val="Header"/>
            <w:jc w:val="center"/>
          </w:pPr>
        </w:p>
      </w:tc>
      <w:tc>
        <w:tcPr>
          <w:tcW w:w="3120" w:type="dxa"/>
        </w:tcPr>
        <w:p w:rsidR="03974120" w:rsidP="006A3A7B" w14:paraId="33B7E9B8" w14:textId="0113B204">
          <w:pPr>
            <w:pStyle w:val="Header"/>
            <w:ind w:right="-115"/>
            <w:jc w:val="right"/>
          </w:pPr>
        </w:p>
      </w:tc>
    </w:tr>
  </w:tbl>
  <w:p w:rsidR="00BD29D8" w14:paraId="1A0DC636" w14:textId="36FBB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9D8" w14:paraId="587B4E63" w14:textId="2D53A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94011"/>
    <w:multiLevelType w:val="multilevel"/>
    <w:tmpl w:val="06A4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1341C"/>
    <w:multiLevelType w:val="multilevel"/>
    <w:tmpl w:val="AC802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38D5860"/>
    <w:multiLevelType w:val="multilevel"/>
    <w:tmpl w:val="651A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CF4C86"/>
    <w:multiLevelType w:val="hybridMultilevel"/>
    <w:tmpl w:val="FB5EC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4C6535"/>
    <w:multiLevelType w:val="hybridMultilevel"/>
    <w:tmpl w:val="C88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937E91"/>
    <w:multiLevelType w:val="multilevel"/>
    <w:tmpl w:val="BB5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EF9D13"/>
    <w:multiLevelType w:val="hybridMultilevel"/>
    <w:tmpl w:val="573C1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65ACD87"/>
    <w:multiLevelType w:val="multilevel"/>
    <w:tmpl w:val="DE30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6F172A4"/>
    <w:multiLevelType w:val="hybridMultilevel"/>
    <w:tmpl w:val="31A86C58"/>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6F358A4"/>
    <w:multiLevelType w:val="multilevel"/>
    <w:tmpl w:val="BE2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70B6C14"/>
    <w:multiLevelType w:val="multilevel"/>
    <w:tmpl w:val="2662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771344C"/>
    <w:multiLevelType w:val="multilevel"/>
    <w:tmpl w:val="E7D0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767D1B"/>
    <w:multiLevelType w:val="multilevel"/>
    <w:tmpl w:val="ABA0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9564D92"/>
    <w:multiLevelType w:val="multilevel"/>
    <w:tmpl w:val="5E484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99F4638"/>
    <w:multiLevelType w:val="multilevel"/>
    <w:tmpl w:val="29F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9CC07CE"/>
    <w:multiLevelType w:val="hybridMultilevel"/>
    <w:tmpl w:val="4E22B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A157D9F"/>
    <w:multiLevelType w:val="hybridMultilevel"/>
    <w:tmpl w:val="0AEEC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4121B3"/>
    <w:multiLevelType w:val="hybridMultilevel"/>
    <w:tmpl w:val="F2BE0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F12CAE"/>
    <w:multiLevelType w:val="hybridMultilevel"/>
    <w:tmpl w:val="45CAB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B9A3C81"/>
    <w:multiLevelType w:val="multilevel"/>
    <w:tmpl w:val="D526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C77643C"/>
    <w:multiLevelType w:val="multilevel"/>
    <w:tmpl w:val="448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C9E3477"/>
    <w:multiLevelType w:val="multilevel"/>
    <w:tmpl w:val="FE2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CF3028C"/>
    <w:multiLevelType w:val="multilevel"/>
    <w:tmpl w:val="C68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517BA"/>
    <w:multiLevelType w:val="hybridMultilevel"/>
    <w:tmpl w:val="B9EAF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B55FD0"/>
    <w:multiLevelType w:val="hybridMultilevel"/>
    <w:tmpl w:val="D3560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F822A70"/>
    <w:multiLevelType w:val="multilevel"/>
    <w:tmpl w:val="650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FA6758A"/>
    <w:multiLevelType w:val="hybridMultilevel"/>
    <w:tmpl w:val="DD0A7B36"/>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27">
    <w:nsid w:val="0FE6B817"/>
    <w:multiLevelType w:val="hybridMultilevel"/>
    <w:tmpl w:val="6686B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0FED34D1"/>
    <w:multiLevelType w:val="multilevel"/>
    <w:tmpl w:val="CFF8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0316BAA"/>
    <w:multiLevelType w:val="multilevel"/>
    <w:tmpl w:val="33D6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08E571B"/>
    <w:multiLevelType w:val="multilevel"/>
    <w:tmpl w:val="C7A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50C1608"/>
    <w:multiLevelType w:val="multilevel"/>
    <w:tmpl w:val="EE8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723403A"/>
    <w:multiLevelType w:val="multilevel"/>
    <w:tmpl w:val="5786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73B6599"/>
    <w:multiLevelType w:val="multilevel"/>
    <w:tmpl w:val="D444B67E"/>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34">
    <w:nsid w:val="17460086"/>
    <w:multiLevelType w:val="multilevel"/>
    <w:tmpl w:val="801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84F40C9"/>
    <w:multiLevelType w:val="multilevel"/>
    <w:tmpl w:val="2CC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A852E96"/>
    <w:multiLevelType w:val="hybridMultilevel"/>
    <w:tmpl w:val="6CA46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1B314E76"/>
    <w:multiLevelType w:val="hybridMultilevel"/>
    <w:tmpl w:val="7CDC8E92"/>
    <w:lvl w:ilvl="0">
      <w:start w:val="1"/>
      <w:numFmt w:val="bullet"/>
      <w:lvlText w:val=""/>
      <w:lvlJc w:val="left"/>
      <w:pPr>
        <w:ind w:left="252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1B431AE6"/>
    <w:multiLevelType w:val="multilevel"/>
    <w:tmpl w:val="1996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B8B6662"/>
    <w:multiLevelType w:val="hybridMultilevel"/>
    <w:tmpl w:val="35044FD2"/>
    <w:lvl w:ilvl="0">
      <w:start w:val="1"/>
      <w:numFmt w:val="bullet"/>
      <w:lvlText w:val=""/>
      <w:lvlJc w:val="left"/>
      <w:pPr>
        <w:ind w:left="252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1D3523AA"/>
    <w:multiLevelType w:val="hybridMultilevel"/>
    <w:tmpl w:val="63B6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D8B0778"/>
    <w:multiLevelType w:val="hybridMultilevel"/>
    <w:tmpl w:val="7D6E6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DDE77F4"/>
    <w:multiLevelType w:val="multilevel"/>
    <w:tmpl w:val="535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F727D16"/>
    <w:multiLevelType w:val="multilevel"/>
    <w:tmpl w:val="F58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F814052"/>
    <w:multiLevelType w:val="hybridMultilevel"/>
    <w:tmpl w:val="89364240"/>
    <w:lvl w:ilvl="0">
      <w:start w:val="202"/>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4593250"/>
    <w:multiLevelType w:val="multilevel"/>
    <w:tmpl w:val="ACD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4C54D7C"/>
    <w:multiLevelType w:val="hybridMultilevel"/>
    <w:tmpl w:val="89FE3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51F4B9A"/>
    <w:multiLevelType w:val="multilevel"/>
    <w:tmpl w:val="460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5BE1C77"/>
    <w:multiLevelType w:val="multilevel"/>
    <w:tmpl w:val="8FE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5E030FD"/>
    <w:multiLevelType w:val="multilevel"/>
    <w:tmpl w:val="4A04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6AE826C"/>
    <w:multiLevelType w:val="multilevel"/>
    <w:tmpl w:val="6C0C7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26F952CF"/>
    <w:multiLevelType w:val="multilevel"/>
    <w:tmpl w:val="230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84D511C"/>
    <w:multiLevelType w:val="multilevel"/>
    <w:tmpl w:val="D1D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753E19"/>
    <w:multiLevelType w:val="multilevel"/>
    <w:tmpl w:val="F8E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965455C"/>
    <w:multiLevelType w:val="multilevel"/>
    <w:tmpl w:val="551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97C3564"/>
    <w:multiLevelType w:val="hybridMultilevel"/>
    <w:tmpl w:val="CB0E7A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29C05843"/>
    <w:multiLevelType w:val="multilevel"/>
    <w:tmpl w:val="B8A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A274573"/>
    <w:multiLevelType w:val="multilevel"/>
    <w:tmpl w:val="120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A7C4245"/>
    <w:multiLevelType w:val="hybridMultilevel"/>
    <w:tmpl w:val="FD44B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2AD26D5F"/>
    <w:multiLevelType w:val="multilevel"/>
    <w:tmpl w:val="6640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C9B037F"/>
    <w:multiLevelType w:val="multilevel"/>
    <w:tmpl w:val="78642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2D112955"/>
    <w:multiLevelType w:val="multilevel"/>
    <w:tmpl w:val="C92C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D5148D5"/>
    <w:multiLevelType w:val="multilevel"/>
    <w:tmpl w:val="C99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F1149D8"/>
    <w:multiLevelType w:val="multilevel"/>
    <w:tmpl w:val="342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FA171C7"/>
    <w:multiLevelType w:val="multilevel"/>
    <w:tmpl w:val="493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1793617"/>
    <w:multiLevelType w:val="multilevel"/>
    <w:tmpl w:val="7BC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2C56DD7"/>
    <w:multiLevelType w:val="multilevel"/>
    <w:tmpl w:val="61D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3550988"/>
    <w:multiLevelType w:val="multilevel"/>
    <w:tmpl w:val="93D8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44A36C9"/>
    <w:multiLevelType w:val="hybridMultilevel"/>
    <w:tmpl w:val="D5965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497393D"/>
    <w:multiLevelType w:val="hybridMultilevel"/>
    <w:tmpl w:val="31F4A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5400582"/>
    <w:multiLevelType w:val="multilevel"/>
    <w:tmpl w:val="E67E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5AF2DCB"/>
    <w:multiLevelType w:val="hybridMultilevel"/>
    <w:tmpl w:val="021E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61A9DBD"/>
    <w:multiLevelType w:val="hybridMultilevel"/>
    <w:tmpl w:val="D35CE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74D37E1"/>
    <w:multiLevelType w:val="multilevel"/>
    <w:tmpl w:val="E52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37D77CBF"/>
    <w:multiLevelType w:val="hybridMultilevel"/>
    <w:tmpl w:val="1D744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7FC6DE0"/>
    <w:multiLevelType w:val="hybridMultilevel"/>
    <w:tmpl w:val="6F6E5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8850A25"/>
    <w:multiLevelType w:val="multilevel"/>
    <w:tmpl w:val="D440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CFA0355"/>
    <w:multiLevelType w:val="multilevel"/>
    <w:tmpl w:val="0BE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D6A585C"/>
    <w:multiLevelType w:val="hybridMultilevel"/>
    <w:tmpl w:val="393C103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80">
    <w:nsid w:val="3DBC1C3D"/>
    <w:multiLevelType w:val="hybridMultilevel"/>
    <w:tmpl w:val="03CE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03452E8"/>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40757FDC"/>
    <w:multiLevelType w:val="hybridMultilevel"/>
    <w:tmpl w:val="F75C2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0EA219D"/>
    <w:multiLevelType w:val="multilevel"/>
    <w:tmpl w:val="8C4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40F251D1"/>
    <w:multiLevelType w:val="hybridMultilevel"/>
    <w:tmpl w:val="1D4E818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197AC50"/>
    <w:multiLevelType w:val="hybridMultilevel"/>
    <w:tmpl w:val="6578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42324AFB"/>
    <w:multiLevelType w:val="multilevel"/>
    <w:tmpl w:val="8F7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24F18E0"/>
    <w:multiLevelType w:val="multilevel"/>
    <w:tmpl w:val="F3407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442E67AD"/>
    <w:multiLevelType w:val="multilevel"/>
    <w:tmpl w:val="466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4B7765B"/>
    <w:multiLevelType w:val="multilevel"/>
    <w:tmpl w:val="B084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4FE05BA"/>
    <w:multiLevelType w:val="hybridMultilevel"/>
    <w:tmpl w:val="B82AC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45225E5F"/>
    <w:multiLevelType w:val="multilevel"/>
    <w:tmpl w:val="FF78631E"/>
    <w:lvl w:ilvl="0">
      <w:start w:val="3"/>
      <w:numFmt w:val="upperRoman"/>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i/>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nsid w:val="4634030D"/>
    <w:multiLevelType w:val="hybridMultilevel"/>
    <w:tmpl w:val="1E40EE86"/>
    <w:lvl w:ilvl="0">
      <w:start w:val="1"/>
      <w:numFmt w:val="bullet"/>
      <w:lvlText w:val=""/>
      <w:lvlJc w:val="left"/>
      <w:pPr>
        <w:ind w:left="-720" w:hanging="360"/>
      </w:pPr>
      <w:rPr>
        <w:rFonts w:ascii="Symbol" w:hAnsi="Symbol"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93">
    <w:nsid w:val="47A42244"/>
    <w:multiLevelType w:val="multilevel"/>
    <w:tmpl w:val="6FDE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4875013E"/>
    <w:multiLevelType w:val="hybridMultilevel"/>
    <w:tmpl w:val="DC646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4A6E24BE"/>
    <w:multiLevelType w:val="multilevel"/>
    <w:tmpl w:val="94C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4A7372F5"/>
    <w:multiLevelType w:val="multilevel"/>
    <w:tmpl w:val="EC3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4B577C94"/>
    <w:multiLevelType w:val="multilevel"/>
    <w:tmpl w:val="14B0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4BDF6F2C"/>
    <w:multiLevelType w:val="multilevel"/>
    <w:tmpl w:val="8C0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4C452F68"/>
    <w:multiLevelType w:val="multilevel"/>
    <w:tmpl w:val="AD5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D7012BC"/>
    <w:multiLevelType w:val="multilevel"/>
    <w:tmpl w:val="D03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E920FBE"/>
    <w:multiLevelType w:val="multilevel"/>
    <w:tmpl w:val="594A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E9F7BA8"/>
    <w:multiLevelType w:val="hybridMultilevel"/>
    <w:tmpl w:val="777A0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F495B7F"/>
    <w:multiLevelType w:val="hybridMultilevel"/>
    <w:tmpl w:val="A8426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FC02E15"/>
    <w:multiLevelType w:val="hybridMultilevel"/>
    <w:tmpl w:val="1D7EAC6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05">
    <w:nsid w:val="4FD85E13"/>
    <w:multiLevelType w:val="hybridMultilevel"/>
    <w:tmpl w:val="949C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07610A8"/>
    <w:multiLevelType w:val="hybridMultilevel"/>
    <w:tmpl w:val="82BAC35E"/>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07">
    <w:nsid w:val="515748CA"/>
    <w:multiLevelType w:val="multilevel"/>
    <w:tmpl w:val="7D3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527D52B7"/>
    <w:multiLevelType w:val="multilevel"/>
    <w:tmpl w:val="1CB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290E716"/>
    <w:multiLevelType w:val="hybridMultilevel"/>
    <w:tmpl w:val="84E26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nsid w:val="53203D75"/>
    <w:multiLevelType w:val="hybridMultilevel"/>
    <w:tmpl w:val="F13C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3C90ED1"/>
    <w:multiLevelType w:val="hybridMultilevel"/>
    <w:tmpl w:val="5128D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51544FD"/>
    <w:multiLevelType w:val="multilevel"/>
    <w:tmpl w:val="C95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55514E43"/>
    <w:multiLevelType w:val="multilevel"/>
    <w:tmpl w:val="5DC0E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nsid w:val="558221B4"/>
    <w:multiLevelType w:val="hybridMultilevel"/>
    <w:tmpl w:val="1422D06A"/>
    <w:lvl w:ilvl="0">
      <w:start w:val="1"/>
      <w:numFmt w:val="bullet"/>
      <w:lvlText w:val=""/>
      <w:lvlJc w:val="left"/>
      <w:pPr>
        <w:ind w:left="360" w:hanging="360"/>
      </w:pPr>
      <w:rPr>
        <w:rFonts w:ascii="Symbol" w:hAnsi="Symbol" w:hint="default"/>
        <w:strike w:val="0"/>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5">
    <w:nsid w:val="56E27493"/>
    <w:multiLevelType w:val="multilevel"/>
    <w:tmpl w:val="12B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57360499"/>
    <w:multiLevelType w:val="multilevel"/>
    <w:tmpl w:val="3C1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5CCF39D7"/>
    <w:multiLevelType w:val="hybridMultilevel"/>
    <w:tmpl w:val="6D6AE58C"/>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D5E3665"/>
    <w:multiLevelType w:val="multilevel"/>
    <w:tmpl w:val="02C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5D7A4D21"/>
    <w:multiLevelType w:val="hybridMultilevel"/>
    <w:tmpl w:val="FB9E7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F2E363C"/>
    <w:multiLevelType w:val="multilevel"/>
    <w:tmpl w:val="94E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5F5C21C3"/>
    <w:multiLevelType w:val="multilevel"/>
    <w:tmpl w:val="D5A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1026723"/>
    <w:multiLevelType w:val="hybridMultilevel"/>
    <w:tmpl w:val="ED4C1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36D1405"/>
    <w:multiLevelType w:val="multilevel"/>
    <w:tmpl w:val="4A2E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3F21223"/>
    <w:multiLevelType w:val="multilevel"/>
    <w:tmpl w:val="E0A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64AB350A"/>
    <w:multiLevelType w:val="multilevel"/>
    <w:tmpl w:val="DD7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62D0B59"/>
    <w:multiLevelType w:val="multilevel"/>
    <w:tmpl w:val="0F547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nsid w:val="66E5344F"/>
    <w:multiLevelType w:val="multilevel"/>
    <w:tmpl w:val="FDB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76D0C75"/>
    <w:multiLevelType w:val="multilevel"/>
    <w:tmpl w:val="07DA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B7F23FF"/>
    <w:multiLevelType w:val="multilevel"/>
    <w:tmpl w:val="626E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D3C623E"/>
    <w:multiLevelType w:val="hybridMultilevel"/>
    <w:tmpl w:val="C0981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DF21DAE"/>
    <w:multiLevelType w:val="hybridMultilevel"/>
    <w:tmpl w:val="CB2270CC"/>
    <w:lvl w:ilvl="0">
      <w:start w:val="1"/>
      <w:numFmt w:val="bullet"/>
      <w:lvlText w:val=""/>
      <w:lvlJc w:val="left"/>
      <w:pPr>
        <w:ind w:left="252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3">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EBB46DE"/>
    <w:multiLevelType w:val="multilevel"/>
    <w:tmpl w:val="123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6EE34C36"/>
    <w:multiLevelType w:val="multilevel"/>
    <w:tmpl w:val="E7BE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6F462222"/>
    <w:multiLevelType w:val="hybridMultilevel"/>
    <w:tmpl w:val="5A6C6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02219A5"/>
    <w:multiLevelType w:val="multilevel"/>
    <w:tmpl w:val="09A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70B76942"/>
    <w:multiLevelType w:val="multilevel"/>
    <w:tmpl w:val="C59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0C3392C"/>
    <w:multiLevelType w:val="multilevel"/>
    <w:tmpl w:val="259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1713A90"/>
    <w:multiLevelType w:val="hybridMultilevel"/>
    <w:tmpl w:val="330231DE"/>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1">
    <w:nsid w:val="72740E13"/>
    <w:multiLevelType w:val="multilevel"/>
    <w:tmpl w:val="391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2ED1E5B"/>
    <w:multiLevelType w:val="hybridMultilevel"/>
    <w:tmpl w:val="E4089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nsid w:val="7304436D"/>
    <w:multiLevelType w:val="multilevel"/>
    <w:tmpl w:val="EE0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749F5466"/>
    <w:multiLevelType w:val="multilevel"/>
    <w:tmpl w:val="3FD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7333862"/>
    <w:multiLevelType w:val="hybridMultilevel"/>
    <w:tmpl w:val="98629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83C56A0"/>
    <w:multiLevelType w:val="multilevel"/>
    <w:tmpl w:val="CAC816B4"/>
    <w:lvl w:ilvl="0">
      <w:start w:val="4"/>
      <w:numFmt w:val="upperRoman"/>
      <w:lvlText w:val="%1"/>
      <w:lvlJc w:val="left"/>
      <w:pPr>
        <w:ind w:left="115" w:hanging="527"/>
      </w:pPr>
      <w:rPr>
        <w:rFonts w:hint="default"/>
      </w:rPr>
    </w:lvl>
    <w:lvl w:ilvl="1">
      <w:start w:val="4"/>
      <w:numFmt w:val="decimal"/>
      <w:lvlText w:val="%1.%2."/>
      <w:lvlJc w:val="left"/>
      <w:pPr>
        <w:ind w:left="115" w:hanging="527"/>
      </w:pPr>
      <w:rPr>
        <w:rFonts w:ascii="Times New Roman" w:eastAsia="Times New Roman" w:hAnsi="Times New Roman" w:cs="Times New Roman" w:hint="default"/>
        <w:i/>
        <w:spacing w:val="-1"/>
        <w:w w:val="100"/>
        <w:sz w:val="24"/>
        <w:szCs w:val="24"/>
      </w:rPr>
    </w:lvl>
    <w:lvl w:ilvl="2">
      <w:start w:val="0"/>
      <w:numFmt w:val="bullet"/>
      <w:lvlText w:val=""/>
      <w:lvlJc w:val="left"/>
      <w:pPr>
        <w:ind w:left="300" w:hanging="210"/>
      </w:pPr>
      <w:rPr>
        <w:rFonts w:ascii="Symbol" w:eastAsia="Symbol" w:hAnsi="Symbol" w:cs="Symbol" w:hint="default"/>
        <w:w w:val="100"/>
        <w:sz w:val="24"/>
        <w:szCs w:val="24"/>
      </w:rPr>
    </w:lvl>
    <w:lvl w:ilvl="3">
      <w:start w:val="0"/>
      <w:numFmt w:val="bullet"/>
      <w:lvlText w:val="•"/>
      <w:lvlJc w:val="left"/>
      <w:pPr>
        <w:ind w:left="2777" w:hanging="210"/>
      </w:pPr>
      <w:rPr>
        <w:rFonts w:hint="default"/>
      </w:rPr>
    </w:lvl>
    <w:lvl w:ilvl="4">
      <w:start w:val="0"/>
      <w:numFmt w:val="bullet"/>
      <w:lvlText w:val="•"/>
      <w:lvlJc w:val="left"/>
      <w:pPr>
        <w:ind w:left="3746" w:hanging="210"/>
      </w:pPr>
      <w:rPr>
        <w:rFonts w:hint="default"/>
      </w:rPr>
    </w:lvl>
    <w:lvl w:ilvl="5">
      <w:start w:val="0"/>
      <w:numFmt w:val="bullet"/>
      <w:lvlText w:val="•"/>
      <w:lvlJc w:val="left"/>
      <w:pPr>
        <w:ind w:left="4715" w:hanging="210"/>
      </w:pPr>
      <w:rPr>
        <w:rFonts w:hint="default"/>
      </w:rPr>
    </w:lvl>
    <w:lvl w:ilvl="6">
      <w:start w:val="0"/>
      <w:numFmt w:val="bullet"/>
      <w:lvlText w:val="•"/>
      <w:lvlJc w:val="left"/>
      <w:pPr>
        <w:ind w:left="5684" w:hanging="210"/>
      </w:pPr>
      <w:rPr>
        <w:rFonts w:hint="default"/>
      </w:rPr>
    </w:lvl>
    <w:lvl w:ilvl="7">
      <w:start w:val="0"/>
      <w:numFmt w:val="bullet"/>
      <w:lvlText w:val="•"/>
      <w:lvlJc w:val="left"/>
      <w:pPr>
        <w:ind w:left="6653" w:hanging="210"/>
      </w:pPr>
      <w:rPr>
        <w:rFonts w:hint="default"/>
      </w:rPr>
    </w:lvl>
    <w:lvl w:ilvl="8">
      <w:start w:val="0"/>
      <w:numFmt w:val="bullet"/>
      <w:lvlText w:val="•"/>
      <w:lvlJc w:val="left"/>
      <w:pPr>
        <w:ind w:left="7622" w:hanging="210"/>
      </w:pPr>
      <w:rPr>
        <w:rFonts w:hint="default"/>
      </w:rPr>
    </w:lvl>
  </w:abstractNum>
  <w:abstractNum w:abstractNumId="147">
    <w:nsid w:val="7AAD0BD3"/>
    <w:multiLevelType w:val="hybridMultilevel"/>
    <w:tmpl w:val="78BC2F82"/>
    <w:lvl w:ilvl="0">
      <w:start w:val="1"/>
      <w:numFmt w:val="bullet"/>
      <w:pStyle w:val="BulletLevel1"/>
      <w:lvlText w:val=""/>
      <w:lvlJc w:val="left"/>
      <w:pPr>
        <w:ind w:left="1800" w:hanging="360"/>
      </w:pPr>
      <w:rPr>
        <w:rFonts w:ascii="Symbol" w:hAnsi="Symbol" w:hint="default"/>
      </w:rPr>
    </w:lvl>
    <w:lvl w:ilvl="1">
      <w:start w:val="1"/>
      <w:numFmt w:val="bullet"/>
      <w:pStyle w:val="BulletLevel2"/>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8">
    <w:nsid w:val="7B0D697E"/>
    <w:multiLevelType w:val="multilevel"/>
    <w:tmpl w:val="97C2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7B24660D"/>
    <w:multiLevelType w:val="multilevel"/>
    <w:tmpl w:val="8A2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B930AA7"/>
    <w:multiLevelType w:val="multilevel"/>
    <w:tmpl w:val="AFF0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C285947"/>
    <w:multiLevelType w:val="multilevel"/>
    <w:tmpl w:val="F77A9154"/>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2">
    <w:nsid w:val="7C9F4000"/>
    <w:multiLevelType w:val="multilevel"/>
    <w:tmpl w:val="1B1EA1A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53">
    <w:nsid w:val="7D01657F"/>
    <w:multiLevelType w:val="hybridMultilevel"/>
    <w:tmpl w:val="F3E06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D627145"/>
    <w:multiLevelType w:val="hybridMultilevel"/>
    <w:tmpl w:val="6FBE4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D9E1F20"/>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6">
    <w:nsid w:val="7E35039C"/>
    <w:multiLevelType w:val="multilevel"/>
    <w:tmpl w:val="5D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EBD7E80"/>
    <w:multiLevelType w:val="multilevel"/>
    <w:tmpl w:val="9CF4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5734118">
    <w:abstractNumId w:val="81"/>
  </w:num>
  <w:num w:numId="2" w16cid:durableId="199707609">
    <w:abstractNumId w:val="155"/>
  </w:num>
  <w:num w:numId="3" w16cid:durableId="170069366">
    <w:abstractNumId w:val="142"/>
  </w:num>
  <w:num w:numId="4" w16cid:durableId="35617871">
    <w:abstractNumId w:val="27"/>
  </w:num>
  <w:num w:numId="5" w16cid:durableId="1261452754">
    <w:abstractNumId w:val="18"/>
  </w:num>
  <w:num w:numId="6" w16cid:durableId="577401940">
    <w:abstractNumId w:val="50"/>
  </w:num>
  <w:num w:numId="7" w16cid:durableId="2019696601">
    <w:abstractNumId w:val="7"/>
  </w:num>
  <w:num w:numId="8" w16cid:durableId="1836650721">
    <w:abstractNumId w:val="90"/>
  </w:num>
  <w:num w:numId="9" w16cid:durableId="700013165">
    <w:abstractNumId w:val="109"/>
  </w:num>
  <w:num w:numId="10" w16cid:durableId="527718762">
    <w:abstractNumId w:val="85"/>
  </w:num>
  <w:num w:numId="11" w16cid:durableId="1100182924">
    <w:abstractNumId w:val="6"/>
  </w:num>
  <w:num w:numId="12" w16cid:durableId="1834180643">
    <w:abstractNumId w:val="72"/>
  </w:num>
  <w:num w:numId="13" w16cid:durableId="1639991361">
    <w:abstractNumId w:val="58"/>
  </w:num>
  <w:num w:numId="14" w16cid:durableId="1527131588">
    <w:abstractNumId w:val="36"/>
  </w:num>
  <w:num w:numId="15" w16cid:durableId="1387609244">
    <w:abstractNumId w:val="73"/>
  </w:num>
  <w:num w:numId="16" w16cid:durableId="338048275">
    <w:abstractNumId w:val="91"/>
  </w:num>
  <w:num w:numId="17" w16cid:durableId="433478163">
    <w:abstractNumId w:val="151"/>
  </w:num>
  <w:num w:numId="18" w16cid:durableId="1996645154">
    <w:abstractNumId w:val="100"/>
  </w:num>
  <w:num w:numId="19" w16cid:durableId="190267923">
    <w:abstractNumId w:val="156"/>
  </w:num>
  <w:num w:numId="20" w16cid:durableId="1919823039">
    <w:abstractNumId w:val="86"/>
  </w:num>
  <w:num w:numId="21" w16cid:durableId="637420006">
    <w:abstractNumId w:val="122"/>
  </w:num>
  <w:num w:numId="22" w16cid:durableId="1168904256">
    <w:abstractNumId w:val="94"/>
  </w:num>
  <w:num w:numId="23" w16cid:durableId="1748766070">
    <w:abstractNumId w:val="133"/>
  </w:num>
  <w:num w:numId="24" w16cid:durableId="407532680">
    <w:abstractNumId w:val="119"/>
  </w:num>
  <w:num w:numId="25" w16cid:durableId="957222333">
    <w:abstractNumId w:val="44"/>
  </w:num>
  <w:num w:numId="26" w16cid:durableId="708333325">
    <w:abstractNumId w:val="146"/>
  </w:num>
  <w:num w:numId="27" w16cid:durableId="1893081454">
    <w:abstractNumId w:val="124"/>
  </w:num>
  <w:num w:numId="28" w16cid:durableId="1259411678">
    <w:abstractNumId w:val="157"/>
  </w:num>
  <w:num w:numId="29" w16cid:durableId="625309519">
    <w:abstractNumId w:val="92"/>
  </w:num>
  <w:num w:numId="30" w16cid:durableId="1164122566">
    <w:abstractNumId w:val="154"/>
  </w:num>
  <w:num w:numId="31" w16cid:durableId="2002459946">
    <w:abstractNumId w:val="4"/>
  </w:num>
  <w:num w:numId="32" w16cid:durableId="795678843">
    <w:abstractNumId w:val="111"/>
  </w:num>
  <w:num w:numId="33" w16cid:durableId="1515803777">
    <w:abstractNumId w:val="24"/>
  </w:num>
  <w:num w:numId="34" w16cid:durableId="2088381413">
    <w:abstractNumId w:val="76"/>
  </w:num>
  <w:num w:numId="35" w16cid:durableId="2013532387">
    <w:abstractNumId w:val="110"/>
  </w:num>
  <w:num w:numId="36" w16cid:durableId="1581981155">
    <w:abstractNumId w:val="79"/>
  </w:num>
  <w:num w:numId="37" w16cid:durableId="1746414144">
    <w:abstractNumId w:val="41"/>
  </w:num>
  <w:num w:numId="38" w16cid:durableId="1175262337">
    <w:abstractNumId w:val="106"/>
  </w:num>
  <w:num w:numId="39" w16cid:durableId="1780836001">
    <w:abstractNumId w:val="15"/>
  </w:num>
  <w:num w:numId="40" w16cid:durableId="767848492">
    <w:abstractNumId w:val="26"/>
  </w:num>
  <w:num w:numId="41" w16cid:durableId="1805462989">
    <w:abstractNumId w:val="104"/>
  </w:num>
  <w:num w:numId="42" w16cid:durableId="1537816499">
    <w:abstractNumId w:val="40"/>
  </w:num>
  <w:num w:numId="43" w16cid:durableId="1529638548">
    <w:abstractNumId w:val="153"/>
  </w:num>
  <w:num w:numId="44" w16cid:durableId="31195444">
    <w:abstractNumId w:val="105"/>
  </w:num>
  <w:num w:numId="45" w16cid:durableId="801996454">
    <w:abstractNumId w:val="136"/>
  </w:num>
  <w:num w:numId="46" w16cid:durableId="1470631934">
    <w:abstractNumId w:val="68"/>
  </w:num>
  <w:num w:numId="47" w16cid:durableId="52849671">
    <w:abstractNumId w:val="46"/>
  </w:num>
  <w:num w:numId="48" w16cid:durableId="1586069008">
    <w:abstractNumId w:val="3"/>
  </w:num>
  <w:num w:numId="49" w16cid:durableId="229004624">
    <w:abstractNumId w:val="71"/>
  </w:num>
  <w:num w:numId="50" w16cid:durableId="2061594034">
    <w:abstractNumId w:val="17"/>
  </w:num>
  <w:num w:numId="51" w16cid:durableId="196965118">
    <w:abstractNumId w:val="80"/>
  </w:num>
  <w:num w:numId="52" w16cid:durableId="2043440037">
    <w:abstractNumId w:val="140"/>
  </w:num>
  <w:num w:numId="53" w16cid:durableId="1436244218">
    <w:abstractNumId w:val="140"/>
  </w:num>
  <w:num w:numId="54" w16cid:durableId="821042135">
    <w:abstractNumId w:val="140"/>
  </w:num>
  <w:num w:numId="55" w16cid:durableId="1302466425">
    <w:abstractNumId w:val="140"/>
  </w:num>
  <w:num w:numId="56" w16cid:durableId="1666975156">
    <w:abstractNumId w:val="114"/>
  </w:num>
  <w:num w:numId="57" w16cid:durableId="983854644">
    <w:abstractNumId w:val="23"/>
  </w:num>
  <w:num w:numId="58" w16cid:durableId="663628452">
    <w:abstractNumId w:val="16"/>
  </w:num>
  <w:num w:numId="59" w16cid:durableId="197745101">
    <w:abstractNumId w:val="103"/>
  </w:num>
  <w:num w:numId="60" w16cid:durableId="1774859907">
    <w:abstractNumId w:val="123"/>
  </w:num>
  <w:num w:numId="61" w16cid:durableId="1124814126">
    <w:abstractNumId w:val="152"/>
  </w:num>
  <w:num w:numId="62" w16cid:durableId="1225678427">
    <w:abstractNumId w:val="33"/>
  </w:num>
  <w:num w:numId="63" w16cid:durableId="982124140">
    <w:abstractNumId w:val="38"/>
  </w:num>
  <w:num w:numId="64" w16cid:durableId="1566067754">
    <w:abstractNumId w:val="99"/>
  </w:num>
  <w:num w:numId="65" w16cid:durableId="1913343596">
    <w:abstractNumId w:val="115"/>
  </w:num>
  <w:num w:numId="66" w16cid:durableId="2007785350">
    <w:abstractNumId w:val="13"/>
  </w:num>
  <w:num w:numId="67" w16cid:durableId="964701792">
    <w:abstractNumId w:val="87"/>
  </w:num>
  <w:num w:numId="68" w16cid:durableId="1945961401">
    <w:abstractNumId w:val="107"/>
  </w:num>
  <w:num w:numId="69" w16cid:durableId="1953314877">
    <w:abstractNumId w:val="134"/>
  </w:num>
  <w:num w:numId="70" w16cid:durableId="1730305994">
    <w:abstractNumId w:val="95"/>
  </w:num>
  <w:num w:numId="71" w16cid:durableId="1702822674">
    <w:abstractNumId w:val="43"/>
  </w:num>
  <w:num w:numId="72" w16cid:durableId="117652491">
    <w:abstractNumId w:val="138"/>
  </w:num>
  <w:num w:numId="73" w16cid:durableId="1805197620">
    <w:abstractNumId w:val="45"/>
  </w:num>
  <w:num w:numId="74" w16cid:durableId="490099668">
    <w:abstractNumId w:val="148"/>
  </w:num>
  <w:num w:numId="75" w16cid:durableId="1690402103">
    <w:abstractNumId w:val="63"/>
  </w:num>
  <w:num w:numId="76" w16cid:durableId="2123109288">
    <w:abstractNumId w:val="22"/>
  </w:num>
  <w:num w:numId="77" w16cid:durableId="1831410621">
    <w:abstractNumId w:val="78"/>
  </w:num>
  <w:num w:numId="78" w16cid:durableId="1392390460">
    <w:abstractNumId w:val="125"/>
  </w:num>
  <w:num w:numId="79" w16cid:durableId="2092578144">
    <w:abstractNumId w:val="32"/>
  </w:num>
  <w:num w:numId="80" w16cid:durableId="1704482272">
    <w:abstractNumId w:val="120"/>
  </w:num>
  <w:num w:numId="81" w16cid:durableId="904100331">
    <w:abstractNumId w:val="52"/>
  </w:num>
  <w:num w:numId="82" w16cid:durableId="1932663507">
    <w:abstractNumId w:val="35"/>
  </w:num>
  <w:num w:numId="83" w16cid:durableId="960498952">
    <w:abstractNumId w:val="14"/>
  </w:num>
  <w:num w:numId="84" w16cid:durableId="1350789966">
    <w:abstractNumId w:val="144"/>
  </w:num>
  <w:num w:numId="85" w16cid:durableId="2136294110">
    <w:abstractNumId w:val="137"/>
  </w:num>
  <w:num w:numId="86" w16cid:durableId="760492807">
    <w:abstractNumId w:val="88"/>
  </w:num>
  <w:num w:numId="87" w16cid:durableId="1398281347">
    <w:abstractNumId w:val="57"/>
  </w:num>
  <w:num w:numId="88" w16cid:durableId="323095507">
    <w:abstractNumId w:val="51"/>
  </w:num>
  <w:num w:numId="89" w16cid:durableId="1744064489">
    <w:abstractNumId w:val="113"/>
  </w:num>
  <w:num w:numId="90" w16cid:durableId="1677268631">
    <w:abstractNumId w:val="127"/>
  </w:num>
  <w:num w:numId="91" w16cid:durableId="1300765196">
    <w:abstractNumId w:val="101"/>
  </w:num>
  <w:num w:numId="92" w16cid:durableId="642808734">
    <w:abstractNumId w:val="12"/>
  </w:num>
  <w:num w:numId="93" w16cid:durableId="1596016048">
    <w:abstractNumId w:val="96"/>
  </w:num>
  <w:num w:numId="94" w16cid:durableId="349795107">
    <w:abstractNumId w:val="70"/>
  </w:num>
  <w:num w:numId="95" w16cid:durableId="1145318514">
    <w:abstractNumId w:val="54"/>
  </w:num>
  <w:num w:numId="96" w16cid:durableId="379673887">
    <w:abstractNumId w:val="20"/>
  </w:num>
  <w:num w:numId="97" w16cid:durableId="1316032591">
    <w:abstractNumId w:val="118"/>
  </w:num>
  <w:num w:numId="98" w16cid:durableId="1547906412">
    <w:abstractNumId w:val="34"/>
  </w:num>
  <w:num w:numId="99" w16cid:durableId="2086146746">
    <w:abstractNumId w:val="67"/>
  </w:num>
  <w:num w:numId="100" w16cid:durableId="1364744544">
    <w:abstractNumId w:val="25"/>
  </w:num>
  <w:num w:numId="101" w16cid:durableId="1822698085">
    <w:abstractNumId w:val="28"/>
  </w:num>
  <w:num w:numId="102" w16cid:durableId="1650019823">
    <w:abstractNumId w:val="47"/>
  </w:num>
  <w:num w:numId="103" w16cid:durableId="911502326">
    <w:abstractNumId w:val="21"/>
  </w:num>
  <w:num w:numId="104" w16cid:durableId="1667439824">
    <w:abstractNumId w:val="10"/>
  </w:num>
  <w:num w:numId="105" w16cid:durableId="393283261">
    <w:abstractNumId w:val="77"/>
  </w:num>
  <w:num w:numId="106" w16cid:durableId="177475220">
    <w:abstractNumId w:val="60"/>
  </w:num>
  <w:num w:numId="107" w16cid:durableId="1653438612">
    <w:abstractNumId w:val="1"/>
  </w:num>
  <w:num w:numId="108" w16cid:durableId="482743457">
    <w:abstractNumId w:val="141"/>
  </w:num>
  <w:num w:numId="109" w16cid:durableId="1264805209">
    <w:abstractNumId w:val="65"/>
  </w:num>
  <w:num w:numId="110" w16cid:durableId="1835030323">
    <w:abstractNumId w:val="89"/>
  </w:num>
  <w:num w:numId="111" w16cid:durableId="1160928571">
    <w:abstractNumId w:val="56"/>
  </w:num>
  <w:num w:numId="112" w16cid:durableId="1001469251">
    <w:abstractNumId w:val="126"/>
  </w:num>
  <w:num w:numId="113" w16cid:durableId="1739671404">
    <w:abstractNumId w:val="59"/>
  </w:num>
  <w:num w:numId="114" w16cid:durableId="675813826">
    <w:abstractNumId w:val="31"/>
  </w:num>
  <w:num w:numId="115" w16cid:durableId="870219429">
    <w:abstractNumId w:val="130"/>
  </w:num>
  <w:num w:numId="116" w16cid:durableId="475950563">
    <w:abstractNumId w:val="98"/>
  </w:num>
  <w:num w:numId="117" w16cid:durableId="1667394080">
    <w:abstractNumId w:val="61"/>
  </w:num>
  <w:num w:numId="118" w16cid:durableId="481851639">
    <w:abstractNumId w:val="11"/>
  </w:num>
  <w:num w:numId="119" w16cid:durableId="758675636">
    <w:abstractNumId w:val="53"/>
  </w:num>
  <w:num w:numId="120" w16cid:durableId="268974993">
    <w:abstractNumId w:val="62"/>
  </w:num>
  <w:num w:numId="121" w16cid:durableId="169102428">
    <w:abstractNumId w:val="135"/>
  </w:num>
  <w:num w:numId="122" w16cid:durableId="929856161">
    <w:abstractNumId w:val="9"/>
  </w:num>
  <w:num w:numId="123" w16cid:durableId="1979875065">
    <w:abstractNumId w:val="112"/>
  </w:num>
  <w:num w:numId="124" w16cid:durableId="1065376572">
    <w:abstractNumId w:val="128"/>
  </w:num>
  <w:num w:numId="125" w16cid:durableId="301084149">
    <w:abstractNumId w:val="129"/>
  </w:num>
  <w:num w:numId="126" w16cid:durableId="1403799217">
    <w:abstractNumId w:val="97"/>
  </w:num>
  <w:num w:numId="127" w16cid:durableId="1242831257">
    <w:abstractNumId w:val="149"/>
  </w:num>
  <w:num w:numId="128" w16cid:durableId="1113747318">
    <w:abstractNumId w:val="64"/>
  </w:num>
  <w:num w:numId="129" w16cid:durableId="223301105">
    <w:abstractNumId w:val="83"/>
  </w:num>
  <w:num w:numId="130" w16cid:durableId="311570546">
    <w:abstractNumId w:val="5"/>
  </w:num>
  <w:num w:numId="131" w16cid:durableId="1865822789">
    <w:abstractNumId w:val="139"/>
  </w:num>
  <w:num w:numId="132" w16cid:durableId="1032271470">
    <w:abstractNumId w:val="19"/>
  </w:num>
  <w:num w:numId="133" w16cid:durableId="221912742">
    <w:abstractNumId w:val="143"/>
  </w:num>
  <w:num w:numId="134" w16cid:durableId="2132940851">
    <w:abstractNumId w:val="30"/>
  </w:num>
  <w:num w:numId="135" w16cid:durableId="700907850">
    <w:abstractNumId w:val="66"/>
  </w:num>
  <w:num w:numId="136" w16cid:durableId="634721608">
    <w:abstractNumId w:val="74"/>
  </w:num>
  <w:num w:numId="137" w16cid:durableId="638847877">
    <w:abstractNumId w:val="2"/>
  </w:num>
  <w:num w:numId="138" w16cid:durableId="83036065">
    <w:abstractNumId w:val="42"/>
  </w:num>
  <w:num w:numId="139" w16cid:durableId="457258247">
    <w:abstractNumId w:val="0"/>
  </w:num>
  <w:num w:numId="140" w16cid:durableId="1148211101">
    <w:abstractNumId w:val="116"/>
  </w:num>
  <w:num w:numId="141" w16cid:durableId="1645089243">
    <w:abstractNumId w:val="108"/>
  </w:num>
  <w:num w:numId="142" w16cid:durableId="36508728">
    <w:abstractNumId w:val="121"/>
  </w:num>
  <w:num w:numId="143" w16cid:durableId="318965750">
    <w:abstractNumId w:val="93"/>
  </w:num>
  <w:num w:numId="144" w16cid:durableId="1803497613">
    <w:abstractNumId w:val="150"/>
  </w:num>
  <w:num w:numId="145" w16cid:durableId="672225121">
    <w:abstractNumId w:val="29"/>
  </w:num>
  <w:num w:numId="146" w16cid:durableId="440803074">
    <w:abstractNumId w:val="49"/>
  </w:num>
  <w:num w:numId="147" w16cid:durableId="931429009">
    <w:abstractNumId w:val="48"/>
  </w:num>
  <w:num w:numId="148" w16cid:durableId="1775007115">
    <w:abstractNumId w:val="75"/>
  </w:num>
  <w:num w:numId="149" w16cid:durableId="1022853044">
    <w:abstractNumId w:val="131"/>
  </w:num>
  <w:num w:numId="150" w16cid:durableId="1156802523">
    <w:abstractNumId w:val="145"/>
  </w:num>
  <w:num w:numId="151" w16cid:durableId="399669743">
    <w:abstractNumId w:val="55"/>
  </w:num>
  <w:num w:numId="152" w16cid:durableId="1732344384">
    <w:abstractNumId w:val="84"/>
  </w:num>
  <w:num w:numId="153" w16cid:durableId="1391034052">
    <w:abstractNumId w:val="8"/>
  </w:num>
  <w:num w:numId="154" w16cid:durableId="1577321894">
    <w:abstractNumId w:val="132"/>
  </w:num>
  <w:num w:numId="155" w16cid:durableId="262956230">
    <w:abstractNumId w:val="117"/>
  </w:num>
  <w:num w:numId="156" w16cid:durableId="1134712791">
    <w:abstractNumId w:val="37"/>
  </w:num>
  <w:num w:numId="157" w16cid:durableId="1324627161">
    <w:abstractNumId w:val="39"/>
  </w:num>
  <w:num w:numId="158" w16cid:durableId="718865526">
    <w:abstractNumId w:val="82"/>
  </w:num>
  <w:num w:numId="159" w16cid:durableId="1487546725">
    <w:abstractNumId w:val="102"/>
  </w:num>
  <w:num w:numId="160" w16cid:durableId="875318051">
    <w:abstractNumId w:val="69"/>
  </w:num>
  <w:num w:numId="161" w16cid:durableId="1456370655">
    <w:abstractNumId w:val="14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6"/>
    <w:rsid w:val="00000302"/>
    <w:rsid w:val="000003B8"/>
    <w:rsid w:val="000003FA"/>
    <w:rsid w:val="00000AF4"/>
    <w:rsid w:val="000014CB"/>
    <w:rsid w:val="000020CC"/>
    <w:rsid w:val="0000255B"/>
    <w:rsid w:val="000031F9"/>
    <w:rsid w:val="0000338F"/>
    <w:rsid w:val="0000365B"/>
    <w:rsid w:val="000046DE"/>
    <w:rsid w:val="00004E54"/>
    <w:rsid w:val="00005958"/>
    <w:rsid w:val="00005D51"/>
    <w:rsid w:val="0000618F"/>
    <w:rsid w:val="00007CD1"/>
    <w:rsid w:val="000100CC"/>
    <w:rsid w:val="00010679"/>
    <w:rsid w:val="000119C3"/>
    <w:rsid w:val="000121E3"/>
    <w:rsid w:val="0001284B"/>
    <w:rsid w:val="00013025"/>
    <w:rsid w:val="0001306D"/>
    <w:rsid w:val="00013443"/>
    <w:rsid w:val="00013E60"/>
    <w:rsid w:val="00014684"/>
    <w:rsid w:val="00014FD1"/>
    <w:rsid w:val="0001681A"/>
    <w:rsid w:val="0001681B"/>
    <w:rsid w:val="0001685B"/>
    <w:rsid w:val="00017560"/>
    <w:rsid w:val="00017783"/>
    <w:rsid w:val="00017894"/>
    <w:rsid w:val="00020B18"/>
    <w:rsid w:val="0002178D"/>
    <w:rsid w:val="00022311"/>
    <w:rsid w:val="00022FF4"/>
    <w:rsid w:val="00023516"/>
    <w:rsid w:val="00024B2C"/>
    <w:rsid w:val="00024EDC"/>
    <w:rsid w:val="00025096"/>
    <w:rsid w:val="0002608C"/>
    <w:rsid w:val="0002665D"/>
    <w:rsid w:val="000269F9"/>
    <w:rsid w:val="00027757"/>
    <w:rsid w:val="00030E5F"/>
    <w:rsid w:val="00031482"/>
    <w:rsid w:val="000315A6"/>
    <w:rsid w:val="00031DA8"/>
    <w:rsid w:val="00031FAD"/>
    <w:rsid w:val="000325F1"/>
    <w:rsid w:val="00033561"/>
    <w:rsid w:val="00034798"/>
    <w:rsid w:val="000347B1"/>
    <w:rsid w:val="00034925"/>
    <w:rsid w:val="000349E4"/>
    <w:rsid w:val="00034A34"/>
    <w:rsid w:val="00034D8D"/>
    <w:rsid w:val="000351B0"/>
    <w:rsid w:val="0003609C"/>
    <w:rsid w:val="00036CDB"/>
    <w:rsid w:val="00036FDA"/>
    <w:rsid w:val="0003782F"/>
    <w:rsid w:val="00042137"/>
    <w:rsid w:val="00042208"/>
    <w:rsid w:val="0004227C"/>
    <w:rsid w:val="000434BB"/>
    <w:rsid w:val="00043F8A"/>
    <w:rsid w:val="000444B9"/>
    <w:rsid w:val="000447A4"/>
    <w:rsid w:val="00044E94"/>
    <w:rsid w:val="00045A00"/>
    <w:rsid w:val="00045A27"/>
    <w:rsid w:val="00045A3D"/>
    <w:rsid w:val="00045C5D"/>
    <w:rsid w:val="0004646E"/>
    <w:rsid w:val="00046A79"/>
    <w:rsid w:val="00047199"/>
    <w:rsid w:val="00047425"/>
    <w:rsid w:val="00047664"/>
    <w:rsid w:val="00050F06"/>
    <w:rsid w:val="00050FEA"/>
    <w:rsid w:val="0005184E"/>
    <w:rsid w:val="0005191C"/>
    <w:rsid w:val="00052EB4"/>
    <w:rsid w:val="00053638"/>
    <w:rsid w:val="00053644"/>
    <w:rsid w:val="00053827"/>
    <w:rsid w:val="00053992"/>
    <w:rsid w:val="00053D17"/>
    <w:rsid w:val="00054035"/>
    <w:rsid w:val="00054231"/>
    <w:rsid w:val="0005424F"/>
    <w:rsid w:val="00055AAC"/>
    <w:rsid w:val="00055BD6"/>
    <w:rsid w:val="00055C94"/>
    <w:rsid w:val="000569F9"/>
    <w:rsid w:val="00056CFA"/>
    <w:rsid w:val="00057329"/>
    <w:rsid w:val="000576AD"/>
    <w:rsid w:val="000577C7"/>
    <w:rsid w:val="00057D19"/>
    <w:rsid w:val="000627A2"/>
    <w:rsid w:val="00062D6D"/>
    <w:rsid w:val="0006385A"/>
    <w:rsid w:val="000641D7"/>
    <w:rsid w:val="00064AD5"/>
    <w:rsid w:val="0006527A"/>
    <w:rsid w:val="0006570D"/>
    <w:rsid w:val="00065784"/>
    <w:rsid w:val="00065FF8"/>
    <w:rsid w:val="00066359"/>
    <w:rsid w:val="000665B1"/>
    <w:rsid w:val="00066A07"/>
    <w:rsid w:val="00066A4F"/>
    <w:rsid w:val="00066F23"/>
    <w:rsid w:val="00066F71"/>
    <w:rsid w:val="00070706"/>
    <w:rsid w:val="00070849"/>
    <w:rsid w:val="00070C48"/>
    <w:rsid w:val="00071560"/>
    <w:rsid w:val="00071ABA"/>
    <w:rsid w:val="00071C25"/>
    <w:rsid w:val="00071C70"/>
    <w:rsid w:val="00071CD9"/>
    <w:rsid w:val="0007217F"/>
    <w:rsid w:val="00072FBC"/>
    <w:rsid w:val="000733E7"/>
    <w:rsid w:val="00074391"/>
    <w:rsid w:val="00076547"/>
    <w:rsid w:val="00076700"/>
    <w:rsid w:val="00076CB8"/>
    <w:rsid w:val="00080330"/>
    <w:rsid w:val="00080646"/>
    <w:rsid w:val="000813E6"/>
    <w:rsid w:val="00082AEC"/>
    <w:rsid w:val="000830EF"/>
    <w:rsid w:val="00084164"/>
    <w:rsid w:val="0008489B"/>
    <w:rsid w:val="00084CC2"/>
    <w:rsid w:val="00085A37"/>
    <w:rsid w:val="000862C0"/>
    <w:rsid w:val="00086634"/>
    <w:rsid w:val="00086678"/>
    <w:rsid w:val="00086739"/>
    <w:rsid w:val="00086AAE"/>
    <w:rsid w:val="000870DE"/>
    <w:rsid w:val="000904C1"/>
    <w:rsid w:val="0009188B"/>
    <w:rsid w:val="00092AB0"/>
    <w:rsid w:val="000930AB"/>
    <w:rsid w:val="00093430"/>
    <w:rsid w:val="00093B7A"/>
    <w:rsid w:val="00094A89"/>
    <w:rsid w:val="00095ED6"/>
    <w:rsid w:val="000962DE"/>
    <w:rsid w:val="0009663C"/>
    <w:rsid w:val="00096E35"/>
    <w:rsid w:val="00097475"/>
    <w:rsid w:val="00097646"/>
    <w:rsid w:val="000A08C7"/>
    <w:rsid w:val="000A093E"/>
    <w:rsid w:val="000A0942"/>
    <w:rsid w:val="000A1586"/>
    <w:rsid w:val="000A1E54"/>
    <w:rsid w:val="000A2CFB"/>
    <w:rsid w:val="000A3364"/>
    <w:rsid w:val="000A380A"/>
    <w:rsid w:val="000A3817"/>
    <w:rsid w:val="000A3A5B"/>
    <w:rsid w:val="000A3E7E"/>
    <w:rsid w:val="000A4182"/>
    <w:rsid w:val="000A4430"/>
    <w:rsid w:val="000A4861"/>
    <w:rsid w:val="000A58A3"/>
    <w:rsid w:val="000A5EF0"/>
    <w:rsid w:val="000A7284"/>
    <w:rsid w:val="000B2695"/>
    <w:rsid w:val="000B2B1C"/>
    <w:rsid w:val="000B2F1E"/>
    <w:rsid w:val="000B3FD5"/>
    <w:rsid w:val="000B46D0"/>
    <w:rsid w:val="000B568A"/>
    <w:rsid w:val="000B586A"/>
    <w:rsid w:val="000B66D9"/>
    <w:rsid w:val="000B6D4A"/>
    <w:rsid w:val="000B7178"/>
    <w:rsid w:val="000B7C5B"/>
    <w:rsid w:val="000C00A6"/>
    <w:rsid w:val="000C017F"/>
    <w:rsid w:val="000C0966"/>
    <w:rsid w:val="000C0CDB"/>
    <w:rsid w:val="000C21AE"/>
    <w:rsid w:val="000C33F4"/>
    <w:rsid w:val="000C45E1"/>
    <w:rsid w:val="000C4669"/>
    <w:rsid w:val="000C4A01"/>
    <w:rsid w:val="000C52B7"/>
    <w:rsid w:val="000C5709"/>
    <w:rsid w:val="000C6777"/>
    <w:rsid w:val="000C6872"/>
    <w:rsid w:val="000C6954"/>
    <w:rsid w:val="000C6A2C"/>
    <w:rsid w:val="000C75E8"/>
    <w:rsid w:val="000D039A"/>
    <w:rsid w:val="000D0A91"/>
    <w:rsid w:val="000D1708"/>
    <w:rsid w:val="000D1FDD"/>
    <w:rsid w:val="000D356C"/>
    <w:rsid w:val="000D3EB1"/>
    <w:rsid w:val="000D3F6F"/>
    <w:rsid w:val="000D485C"/>
    <w:rsid w:val="000D48C7"/>
    <w:rsid w:val="000D4C26"/>
    <w:rsid w:val="000D5650"/>
    <w:rsid w:val="000D576A"/>
    <w:rsid w:val="000D692D"/>
    <w:rsid w:val="000E0C92"/>
    <w:rsid w:val="000E1B93"/>
    <w:rsid w:val="000E22B5"/>
    <w:rsid w:val="000E26F4"/>
    <w:rsid w:val="000E3292"/>
    <w:rsid w:val="000E3C13"/>
    <w:rsid w:val="000E49EA"/>
    <w:rsid w:val="000E520D"/>
    <w:rsid w:val="000E5EF0"/>
    <w:rsid w:val="000E6973"/>
    <w:rsid w:val="000E6CB0"/>
    <w:rsid w:val="000E71B6"/>
    <w:rsid w:val="000F09E7"/>
    <w:rsid w:val="000F0FEE"/>
    <w:rsid w:val="000F13E8"/>
    <w:rsid w:val="000F1DD3"/>
    <w:rsid w:val="000F2B06"/>
    <w:rsid w:val="000F44C9"/>
    <w:rsid w:val="000F47CA"/>
    <w:rsid w:val="000F4E16"/>
    <w:rsid w:val="000F7A59"/>
    <w:rsid w:val="000F7C60"/>
    <w:rsid w:val="000F7E36"/>
    <w:rsid w:val="0010082A"/>
    <w:rsid w:val="001008F6"/>
    <w:rsid w:val="001011D5"/>
    <w:rsid w:val="00101E9A"/>
    <w:rsid w:val="00102185"/>
    <w:rsid w:val="001032A5"/>
    <w:rsid w:val="0010389E"/>
    <w:rsid w:val="00103CBE"/>
    <w:rsid w:val="00104DCC"/>
    <w:rsid w:val="00104FFA"/>
    <w:rsid w:val="0010536A"/>
    <w:rsid w:val="00105A3D"/>
    <w:rsid w:val="00105F08"/>
    <w:rsid w:val="00106167"/>
    <w:rsid w:val="0010640A"/>
    <w:rsid w:val="00106428"/>
    <w:rsid w:val="001065FC"/>
    <w:rsid w:val="00107319"/>
    <w:rsid w:val="001076DB"/>
    <w:rsid w:val="00107911"/>
    <w:rsid w:val="0011160A"/>
    <w:rsid w:val="0011165F"/>
    <w:rsid w:val="00111830"/>
    <w:rsid w:val="0011191D"/>
    <w:rsid w:val="00111AE3"/>
    <w:rsid w:val="00111F1A"/>
    <w:rsid w:val="001133C6"/>
    <w:rsid w:val="00113C0E"/>
    <w:rsid w:val="00114355"/>
    <w:rsid w:val="00115677"/>
    <w:rsid w:val="001158D2"/>
    <w:rsid w:val="001164F9"/>
    <w:rsid w:val="00116C13"/>
    <w:rsid w:val="00117D35"/>
    <w:rsid w:val="0012032C"/>
    <w:rsid w:val="00120875"/>
    <w:rsid w:val="001218A6"/>
    <w:rsid w:val="00121921"/>
    <w:rsid w:val="0012242D"/>
    <w:rsid w:val="00122779"/>
    <w:rsid w:val="001229E5"/>
    <w:rsid w:val="00122FA5"/>
    <w:rsid w:val="00123AB7"/>
    <w:rsid w:val="00123C60"/>
    <w:rsid w:val="00124462"/>
    <w:rsid w:val="00124753"/>
    <w:rsid w:val="00124A42"/>
    <w:rsid w:val="00125B1C"/>
    <w:rsid w:val="00125B95"/>
    <w:rsid w:val="00126817"/>
    <w:rsid w:val="001271EA"/>
    <w:rsid w:val="00127DCE"/>
    <w:rsid w:val="0013040D"/>
    <w:rsid w:val="0013139C"/>
    <w:rsid w:val="00131B2A"/>
    <w:rsid w:val="00132C13"/>
    <w:rsid w:val="00133625"/>
    <w:rsid w:val="001347E9"/>
    <w:rsid w:val="00135703"/>
    <w:rsid w:val="00135915"/>
    <w:rsid w:val="001367DD"/>
    <w:rsid w:val="001369B7"/>
    <w:rsid w:val="00136BC6"/>
    <w:rsid w:val="00136C1A"/>
    <w:rsid w:val="00136E24"/>
    <w:rsid w:val="00137057"/>
    <w:rsid w:val="0014000B"/>
    <w:rsid w:val="00141154"/>
    <w:rsid w:val="00141204"/>
    <w:rsid w:val="0014122F"/>
    <w:rsid w:val="0014136F"/>
    <w:rsid w:val="00142207"/>
    <w:rsid w:val="00142829"/>
    <w:rsid w:val="00142EF9"/>
    <w:rsid w:val="00142F33"/>
    <w:rsid w:val="001433D7"/>
    <w:rsid w:val="0014343A"/>
    <w:rsid w:val="001434D5"/>
    <w:rsid w:val="00144DB8"/>
    <w:rsid w:val="00145229"/>
    <w:rsid w:val="001459BA"/>
    <w:rsid w:val="00145C82"/>
    <w:rsid w:val="0014625E"/>
    <w:rsid w:val="00146265"/>
    <w:rsid w:val="00146A4A"/>
    <w:rsid w:val="001470DF"/>
    <w:rsid w:val="001515E1"/>
    <w:rsid w:val="00151B70"/>
    <w:rsid w:val="00151E04"/>
    <w:rsid w:val="00151E58"/>
    <w:rsid w:val="00152362"/>
    <w:rsid w:val="001535FC"/>
    <w:rsid w:val="001539C2"/>
    <w:rsid w:val="00153CFC"/>
    <w:rsid w:val="0015524F"/>
    <w:rsid w:val="0015529A"/>
    <w:rsid w:val="00155428"/>
    <w:rsid w:val="00155931"/>
    <w:rsid w:val="001562CE"/>
    <w:rsid w:val="00156DD9"/>
    <w:rsid w:val="001574FF"/>
    <w:rsid w:val="00157502"/>
    <w:rsid w:val="00157B0E"/>
    <w:rsid w:val="00157CD0"/>
    <w:rsid w:val="00161689"/>
    <w:rsid w:val="0016231C"/>
    <w:rsid w:val="00162939"/>
    <w:rsid w:val="00162C5D"/>
    <w:rsid w:val="00163669"/>
    <w:rsid w:val="001653ED"/>
    <w:rsid w:val="00165CF5"/>
    <w:rsid w:val="00165DB4"/>
    <w:rsid w:val="00166AA9"/>
    <w:rsid w:val="00170120"/>
    <w:rsid w:val="0017118A"/>
    <w:rsid w:val="00171B95"/>
    <w:rsid w:val="00171F38"/>
    <w:rsid w:val="00172591"/>
    <w:rsid w:val="00172D23"/>
    <w:rsid w:val="00172E18"/>
    <w:rsid w:val="00172FF1"/>
    <w:rsid w:val="001730A8"/>
    <w:rsid w:val="0017561F"/>
    <w:rsid w:val="001759F3"/>
    <w:rsid w:val="001760AE"/>
    <w:rsid w:val="0017665C"/>
    <w:rsid w:val="00181195"/>
    <w:rsid w:val="001816CC"/>
    <w:rsid w:val="00181E97"/>
    <w:rsid w:val="00181FD8"/>
    <w:rsid w:val="001820E9"/>
    <w:rsid w:val="001827E5"/>
    <w:rsid w:val="00182A13"/>
    <w:rsid w:val="00182C5D"/>
    <w:rsid w:val="0018591A"/>
    <w:rsid w:val="001864CB"/>
    <w:rsid w:val="00186CA4"/>
    <w:rsid w:val="00187D0B"/>
    <w:rsid w:val="00190399"/>
    <w:rsid w:val="001903E8"/>
    <w:rsid w:val="00190B5B"/>
    <w:rsid w:val="00191270"/>
    <w:rsid w:val="00191FC8"/>
    <w:rsid w:val="00192C06"/>
    <w:rsid w:val="0019336D"/>
    <w:rsid w:val="00193D52"/>
    <w:rsid w:val="00196767"/>
    <w:rsid w:val="00196BF5"/>
    <w:rsid w:val="0019749D"/>
    <w:rsid w:val="001978FD"/>
    <w:rsid w:val="001A0AF6"/>
    <w:rsid w:val="001A0BFF"/>
    <w:rsid w:val="001A0C4A"/>
    <w:rsid w:val="001A138C"/>
    <w:rsid w:val="001A1A08"/>
    <w:rsid w:val="001A1A37"/>
    <w:rsid w:val="001A2EF8"/>
    <w:rsid w:val="001A34DE"/>
    <w:rsid w:val="001A373E"/>
    <w:rsid w:val="001A39FF"/>
    <w:rsid w:val="001A416F"/>
    <w:rsid w:val="001A4FF0"/>
    <w:rsid w:val="001A5DA4"/>
    <w:rsid w:val="001A632D"/>
    <w:rsid w:val="001A6EF6"/>
    <w:rsid w:val="001A709D"/>
    <w:rsid w:val="001A7E81"/>
    <w:rsid w:val="001B003E"/>
    <w:rsid w:val="001B2134"/>
    <w:rsid w:val="001B2A52"/>
    <w:rsid w:val="001B3845"/>
    <w:rsid w:val="001B4473"/>
    <w:rsid w:val="001B5635"/>
    <w:rsid w:val="001B68A0"/>
    <w:rsid w:val="001B7664"/>
    <w:rsid w:val="001B7C32"/>
    <w:rsid w:val="001C0BCA"/>
    <w:rsid w:val="001C0CED"/>
    <w:rsid w:val="001C1A95"/>
    <w:rsid w:val="001C1F47"/>
    <w:rsid w:val="001C2286"/>
    <w:rsid w:val="001C2513"/>
    <w:rsid w:val="001C4173"/>
    <w:rsid w:val="001C4799"/>
    <w:rsid w:val="001C501F"/>
    <w:rsid w:val="001C51C2"/>
    <w:rsid w:val="001C5263"/>
    <w:rsid w:val="001C53C5"/>
    <w:rsid w:val="001C6C76"/>
    <w:rsid w:val="001C6FDA"/>
    <w:rsid w:val="001C7340"/>
    <w:rsid w:val="001C78F6"/>
    <w:rsid w:val="001D03CD"/>
    <w:rsid w:val="001D0843"/>
    <w:rsid w:val="001D1867"/>
    <w:rsid w:val="001D1981"/>
    <w:rsid w:val="001D32B2"/>
    <w:rsid w:val="001D37D6"/>
    <w:rsid w:val="001D4041"/>
    <w:rsid w:val="001D45DC"/>
    <w:rsid w:val="001D4DDE"/>
    <w:rsid w:val="001D5139"/>
    <w:rsid w:val="001D5731"/>
    <w:rsid w:val="001D64E5"/>
    <w:rsid w:val="001E09F0"/>
    <w:rsid w:val="001E11B7"/>
    <w:rsid w:val="001E12AA"/>
    <w:rsid w:val="001E1D19"/>
    <w:rsid w:val="001E28BE"/>
    <w:rsid w:val="001E2A7B"/>
    <w:rsid w:val="001E332E"/>
    <w:rsid w:val="001E4486"/>
    <w:rsid w:val="001E4A70"/>
    <w:rsid w:val="001E573A"/>
    <w:rsid w:val="001E7DE8"/>
    <w:rsid w:val="001F02C1"/>
    <w:rsid w:val="001F0C36"/>
    <w:rsid w:val="001F231C"/>
    <w:rsid w:val="001F25A0"/>
    <w:rsid w:val="001F33D9"/>
    <w:rsid w:val="001F4872"/>
    <w:rsid w:val="001F5351"/>
    <w:rsid w:val="001F58CF"/>
    <w:rsid w:val="001F5CAD"/>
    <w:rsid w:val="001F6450"/>
    <w:rsid w:val="001F6BD1"/>
    <w:rsid w:val="001F734E"/>
    <w:rsid w:val="001F7578"/>
    <w:rsid w:val="0020017F"/>
    <w:rsid w:val="0020294E"/>
    <w:rsid w:val="00202973"/>
    <w:rsid w:val="0020333C"/>
    <w:rsid w:val="00203A48"/>
    <w:rsid w:val="00203A98"/>
    <w:rsid w:val="00203FD3"/>
    <w:rsid w:val="00204443"/>
    <w:rsid w:val="0020585B"/>
    <w:rsid w:val="002059C0"/>
    <w:rsid w:val="00205B72"/>
    <w:rsid w:val="00206672"/>
    <w:rsid w:val="00206907"/>
    <w:rsid w:val="002079B5"/>
    <w:rsid w:val="002079C7"/>
    <w:rsid w:val="00207C40"/>
    <w:rsid w:val="00207E29"/>
    <w:rsid w:val="00207FAB"/>
    <w:rsid w:val="00210411"/>
    <w:rsid w:val="00210B95"/>
    <w:rsid w:val="002133C3"/>
    <w:rsid w:val="00213887"/>
    <w:rsid w:val="002139E0"/>
    <w:rsid w:val="00214FBA"/>
    <w:rsid w:val="002157FF"/>
    <w:rsid w:val="00215F8A"/>
    <w:rsid w:val="002166CE"/>
    <w:rsid w:val="00216798"/>
    <w:rsid w:val="00217778"/>
    <w:rsid w:val="00220146"/>
    <w:rsid w:val="002203E1"/>
    <w:rsid w:val="00220E47"/>
    <w:rsid w:val="0022109D"/>
    <w:rsid w:val="0022151E"/>
    <w:rsid w:val="002221C5"/>
    <w:rsid w:val="00222BB4"/>
    <w:rsid w:val="00223DE9"/>
    <w:rsid w:val="00224DBA"/>
    <w:rsid w:val="00224ECF"/>
    <w:rsid w:val="00224F55"/>
    <w:rsid w:val="00225DDD"/>
    <w:rsid w:val="00225EC1"/>
    <w:rsid w:val="002263E2"/>
    <w:rsid w:val="00226620"/>
    <w:rsid w:val="0022675A"/>
    <w:rsid w:val="00226AD3"/>
    <w:rsid w:val="0023027E"/>
    <w:rsid w:val="00231D6C"/>
    <w:rsid w:val="00231EAE"/>
    <w:rsid w:val="002323DF"/>
    <w:rsid w:val="00232C43"/>
    <w:rsid w:val="002340FF"/>
    <w:rsid w:val="00234785"/>
    <w:rsid w:val="002347F8"/>
    <w:rsid w:val="00234A92"/>
    <w:rsid w:val="002353B8"/>
    <w:rsid w:val="002358E5"/>
    <w:rsid w:val="00236679"/>
    <w:rsid w:val="00237499"/>
    <w:rsid w:val="0023753A"/>
    <w:rsid w:val="00237994"/>
    <w:rsid w:val="0024036A"/>
    <w:rsid w:val="00240C9A"/>
    <w:rsid w:val="00240D89"/>
    <w:rsid w:val="00241621"/>
    <w:rsid w:val="0024357F"/>
    <w:rsid w:val="002436A1"/>
    <w:rsid w:val="002436F8"/>
    <w:rsid w:val="002438CD"/>
    <w:rsid w:val="002438E1"/>
    <w:rsid w:val="0024453B"/>
    <w:rsid w:val="00244CE4"/>
    <w:rsid w:val="002451B1"/>
    <w:rsid w:val="00245CE5"/>
    <w:rsid w:val="00245DB0"/>
    <w:rsid w:val="002460D2"/>
    <w:rsid w:val="0024672A"/>
    <w:rsid w:val="00250281"/>
    <w:rsid w:val="0025056B"/>
    <w:rsid w:val="00250668"/>
    <w:rsid w:val="0025094F"/>
    <w:rsid w:val="00250CF0"/>
    <w:rsid w:val="002515DD"/>
    <w:rsid w:val="00251FF5"/>
    <w:rsid w:val="002520A0"/>
    <w:rsid w:val="0025282D"/>
    <w:rsid w:val="002537D5"/>
    <w:rsid w:val="00253868"/>
    <w:rsid w:val="00253D05"/>
    <w:rsid w:val="00254F2B"/>
    <w:rsid w:val="00255306"/>
    <w:rsid w:val="00255331"/>
    <w:rsid w:val="00256A60"/>
    <w:rsid w:val="00256B5D"/>
    <w:rsid w:val="0025791F"/>
    <w:rsid w:val="00257F4F"/>
    <w:rsid w:val="0026056E"/>
    <w:rsid w:val="002607FF"/>
    <w:rsid w:val="00261565"/>
    <w:rsid w:val="00261B13"/>
    <w:rsid w:val="00263759"/>
    <w:rsid w:val="0026375F"/>
    <w:rsid w:val="00264A74"/>
    <w:rsid w:val="00264CB4"/>
    <w:rsid w:val="00265D92"/>
    <w:rsid w:val="002672BF"/>
    <w:rsid w:val="00267B21"/>
    <w:rsid w:val="002707D0"/>
    <w:rsid w:val="00270F13"/>
    <w:rsid w:val="00270F3E"/>
    <w:rsid w:val="0027117A"/>
    <w:rsid w:val="002717D9"/>
    <w:rsid w:val="00272078"/>
    <w:rsid w:val="0027211D"/>
    <w:rsid w:val="0027235E"/>
    <w:rsid w:val="002729EB"/>
    <w:rsid w:val="00272CDA"/>
    <w:rsid w:val="0027329C"/>
    <w:rsid w:val="00273785"/>
    <w:rsid w:val="002738E6"/>
    <w:rsid w:val="00273B14"/>
    <w:rsid w:val="00273C71"/>
    <w:rsid w:val="002745DD"/>
    <w:rsid w:val="0027485A"/>
    <w:rsid w:val="0027569B"/>
    <w:rsid w:val="0027619F"/>
    <w:rsid w:val="002761F2"/>
    <w:rsid w:val="002762E4"/>
    <w:rsid w:val="002773E1"/>
    <w:rsid w:val="002776C0"/>
    <w:rsid w:val="00277B0C"/>
    <w:rsid w:val="00277BDA"/>
    <w:rsid w:val="00280626"/>
    <w:rsid w:val="00282369"/>
    <w:rsid w:val="002823D9"/>
    <w:rsid w:val="0028245C"/>
    <w:rsid w:val="0028322C"/>
    <w:rsid w:val="00284395"/>
    <w:rsid w:val="00284F13"/>
    <w:rsid w:val="00285882"/>
    <w:rsid w:val="00286557"/>
    <w:rsid w:val="00286D26"/>
    <w:rsid w:val="00287B2A"/>
    <w:rsid w:val="00287EB8"/>
    <w:rsid w:val="002908CB"/>
    <w:rsid w:val="00291BBF"/>
    <w:rsid w:val="00293035"/>
    <w:rsid w:val="00293F46"/>
    <w:rsid w:val="002944F2"/>
    <w:rsid w:val="002953DC"/>
    <w:rsid w:val="00297C17"/>
    <w:rsid w:val="002A02DB"/>
    <w:rsid w:val="002A03B7"/>
    <w:rsid w:val="002A0C00"/>
    <w:rsid w:val="002A104F"/>
    <w:rsid w:val="002A10CF"/>
    <w:rsid w:val="002A1896"/>
    <w:rsid w:val="002A1E98"/>
    <w:rsid w:val="002A2664"/>
    <w:rsid w:val="002A2977"/>
    <w:rsid w:val="002A29FB"/>
    <w:rsid w:val="002A3001"/>
    <w:rsid w:val="002A3A7D"/>
    <w:rsid w:val="002A3E82"/>
    <w:rsid w:val="002A57CB"/>
    <w:rsid w:val="002A5818"/>
    <w:rsid w:val="002A6AD7"/>
    <w:rsid w:val="002A6BE2"/>
    <w:rsid w:val="002A6CA6"/>
    <w:rsid w:val="002A78E3"/>
    <w:rsid w:val="002A796C"/>
    <w:rsid w:val="002A7AEE"/>
    <w:rsid w:val="002A7D44"/>
    <w:rsid w:val="002B0D9E"/>
    <w:rsid w:val="002B0FE7"/>
    <w:rsid w:val="002B1106"/>
    <w:rsid w:val="002B1A41"/>
    <w:rsid w:val="002B2AA0"/>
    <w:rsid w:val="002B2D61"/>
    <w:rsid w:val="002B2E0D"/>
    <w:rsid w:val="002B31C1"/>
    <w:rsid w:val="002B36D8"/>
    <w:rsid w:val="002B4913"/>
    <w:rsid w:val="002B4F3A"/>
    <w:rsid w:val="002B6012"/>
    <w:rsid w:val="002B60DF"/>
    <w:rsid w:val="002B6547"/>
    <w:rsid w:val="002B6D49"/>
    <w:rsid w:val="002B763C"/>
    <w:rsid w:val="002B7692"/>
    <w:rsid w:val="002C06B0"/>
    <w:rsid w:val="002C0A1C"/>
    <w:rsid w:val="002C0B75"/>
    <w:rsid w:val="002C10B6"/>
    <w:rsid w:val="002C2D4B"/>
    <w:rsid w:val="002C32BF"/>
    <w:rsid w:val="002C3578"/>
    <w:rsid w:val="002C388A"/>
    <w:rsid w:val="002C3F61"/>
    <w:rsid w:val="002C4197"/>
    <w:rsid w:val="002C44F0"/>
    <w:rsid w:val="002C5A6D"/>
    <w:rsid w:val="002C6065"/>
    <w:rsid w:val="002C73EA"/>
    <w:rsid w:val="002D0390"/>
    <w:rsid w:val="002D0545"/>
    <w:rsid w:val="002D1404"/>
    <w:rsid w:val="002D3A9D"/>
    <w:rsid w:val="002D3E82"/>
    <w:rsid w:val="002D4454"/>
    <w:rsid w:val="002D49C0"/>
    <w:rsid w:val="002D4E3B"/>
    <w:rsid w:val="002D5FA8"/>
    <w:rsid w:val="002D60CA"/>
    <w:rsid w:val="002D613D"/>
    <w:rsid w:val="002D6516"/>
    <w:rsid w:val="002D6B9D"/>
    <w:rsid w:val="002D75DB"/>
    <w:rsid w:val="002D76CB"/>
    <w:rsid w:val="002D7F13"/>
    <w:rsid w:val="002E1B8B"/>
    <w:rsid w:val="002E2096"/>
    <w:rsid w:val="002E2F86"/>
    <w:rsid w:val="002E312C"/>
    <w:rsid w:val="002E32EF"/>
    <w:rsid w:val="002E3C22"/>
    <w:rsid w:val="002E4FEE"/>
    <w:rsid w:val="002E53C7"/>
    <w:rsid w:val="002E5908"/>
    <w:rsid w:val="002E5FA8"/>
    <w:rsid w:val="002E6091"/>
    <w:rsid w:val="002E6319"/>
    <w:rsid w:val="002E68A6"/>
    <w:rsid w:val="002E6BE1"/>
    <w:rsid w:val="002E72D6"/>
    <w:rsid w:val="002E76D6"/>
    <w:rsid w:val="002E790F"/>
    <w:rsid w:val="002F0856"/>
    <w:rsid w:val="002F186B"/>
    <w:rsid w:val="002F1DE4"/>
    <w:rsid w:val="002F527B"/>
    <w:rsid w:val="002F5588"/>
    <w:rsid w:val="002F6A27"/>
    <w:rsid w:val="002F7558"/>
    <w:rsid w:val="002F7B36"/>
    <w:rsid w:val="002F7D12"/>
    <w:rsid w:val="0030068F"/>
    <w:rsid w:val="003007C9"/>
    <w:rsid w:val="00302FB5"/>
    <w:rsid w:val="00303D83"/>
    <w:rsid w:val="0030442E"/>
    <w:rsid w:val="003048DB"/>
    <w:rsid w:val="00304C24"/>
    <w:rsid w:val="003060B9"/>
    <w:rsid w:val="003060F3"/>
    <w:rsid w:val="00306209"/>
    <w:rsid w:val="00306F15"/>
    <w:rsid w:val="0030798E"/>
    <w:rsid w:val="003100C7"/>
    <w:rsid w:val="003108E5"/>
    <w:rsid w:val="00311A0F"/>
    <w:rsid w:val="0031220D"/>
    <w:rsid w:val="00312E70"/>
    <w:rsid w:val="003141FD"/>
    <w:rsid w:val="0031443B"/>
    <w:rsid w:val="00314719"/>
    <w:rsid w:val="00314A1F"/>
    <w:rsid w:val="00317DB5"/>
    <w:rsid w:val="00320162"/>
    <w:rsid w:val="00320F3C"/>
    <w:rsid w:val="00321233"/>
    <w:rsid w:val="003217DC"/>
    <w:rsid w:val="00322377"/>
    <w:rsid w:val="00322599"/>
    <w:rsid w:val="003225EE"/>
    <w:rsid w:val="00324448"/>
    <w:rsid w:val="0032543E"/>
    <w:rsid w:val="0032582D"/>
    <w:rsid w:val="003260A1"/>
    <w:rsid w:val="00327D9A"/>
    <w:rsid w:val="00327DE7"/>
    <w:rsid w:val="00327F2F"/>
    <w:rsid w:val="003303F0"/>
    <w:rsid w:val="00330C75"/>
    <w:rsid w:val="00331076"/>
    <w:rsid w:val="00331787"/>
    <w:rsid w:val="00331B36"/>
    <w:rsid w:val="00333C62"/>
    <w:rsid w:val="00334AFA"/>
    <w:rsid w:val="0033647D"/>
    <w:rsid w:val="00336A24"/>
    <w:rsid w:val="003375FE"/>
    <w:rsid w:val="00337870"/>
    <w:rsid w:val="00337B87"/>
    <w:rsid w:val="0034115A"/>
    <w:rsid w:val="003417F4"/>
    <w:rsid w:val="0034276E"/>
    <w:rsid w:val="00343A05"/>
    <w:rsid w:val="00343C01"/>
    <w:rsid w:val="003442FB"/>
    <w:rsid w:val="003467C2"/>
    <w:rsid w:val="003470FC"/>
    <w:rsid w:val="003471C8"/>
    <w:rsid w:val="00350D0E"/>
    <w:rsid w:val="00351203"/>
    <w:rsid w:val="003512F3"/>
    <w:rsid w:val="0035155F"/>
    <w:rsid w:val="00351E76"/>
    <w:rsid w:val="003524C8"/>
    <w:rsid w:val="00352583"/>
    <w:rsid w:val="00352936"/>
    <w:rsid w:val="00355346"/>
    <w:rsid w:val="0035558B"/>
    <w:rsid w:val="0035611F"/>
    <w:rsid w:val="00356B6B"/>
    <w:rsid w:val="00356E84"/>
    <w:rsid w:val="00357C03"/>
    <w:rsid w:val="003603C0"/>
    <w:rsid w:val="003605C6"/>
    <w:rsid w:val="00361353"/>
    <w:rsid w:val="003615C1"/>
    <w:rsid w:val="00361694"/>
    <w:rsid w:val="00362018"/>
    <w:rsid w:val="003629C1"/>
    <w:rsid w:val="00363741"/>
    <w:rsid w:val="003640BC"/>
    <w:rsid w:val="0036460B"/>
    <w:rsid w:val="003647C4"/>
    <w:rsid w:val="00364CE2"/>
    <w:rsid w:val="00364E0C"/>
    <w:rsid w:val="00364EAC"/>
    <w:rsid w:val="003655E5"/>
    <w:rsid w:val="0036640A"/>
    <w:rsid w:val="0036651C"/>
    <w:rsid w:val="00367454"/>
    <w:rsid w:val="00367BE5"/>
    <w:rsid w:val="00370A6B"/>
    <w:rsid w:val="00371C28"/>
    <w:rsid w:val="0037225C"/>
    <w:rsid w:val="003735B8"/>
    <w:rsid w:val="003737FB"/>
    <w:rsid w:val="00373B0F"/>
    <w:rsid w:val="003747E0"/>
    <w:rsid w:val="003749B6"/>
    <w:rsid w:val="00376425"/>
    <w:rsid w:val="00377241"/>
    <w:rsid w:val="0037788F"/>
    <w:rsid w:val="0038030A"/>
    <w:rsid w:val="0038246D"/>
    <w:rsid w:val="0038435C"/>
    <w:rsid w:val="00384FC9"/>
    <w:rsid w:val="003851CC"/>
    <w:rsid w:val="00386000"/>
    <w:rsid w:val="00386AEF"/>
    <w:rsid w:val="00390189"/>
    <w:rsid w:val="00390429"/>
    <w:rsid w:val="003904FD"/>
    <w:rsid w:val="00390A9A"/>
    <w:rsid w:val="0039130D"/>
    <w:rsid w:val="00391483"/>
    <w:rsid w:val="003914CE"/>
    <w:rsid w:val="00391BCA"/>
    <w:rsid w:val="00396185"/>
    <w:rsid w:val="003962E2"/>
    <w:rsid w:val="00396535"/>
    <w:rsid w:val="003966C2"/>
    <w:rsid w:val="003973A5"/>
    <w:rsid w:val="0039768E"/>
    <w:rsid w:val="003A0139"/>
    <w:rsid w:val="003A187C"/>
    <w:rsid w:val="003A1A4C"/>
    <w:rsid w:val="003A1F58"/>
    <w:rsid w:val="003A2D29"/>
    <w:rsid w:val="003A3B6E"/>
    <w:rsid w:val="003A4263"/>
    <w:rsid w:val="003A567D"/>
    <w:rsid w:val="003A569F"/>
    <w:rsid w:val="003A5EDC"/>
    <w:rsid w:val="003A5F5C"/>
    <w:rsid w:val="003A5F7F"/>
    <w:rsid w:val="003A6578"/>
    <w:rsid w:val="003A690C"/>
    <w:rsid w:val="003A6C8D"/>
    <w:rsid w:val="003A7CBE"/>
    <w:rsid w:val="003A7D76"/>
    <w:rsid w:val="003B1163"/>
    <w:rsid w:val="003B14A0"/>
    <w:rsid w:val="003B1703"/>
    <w:rsid w:val="003B1C56"/>
    <w:rsid w:val="003B2DE2"/>
    <w:rsid w:val="003B3438"/>
    <w:rsid w:val="003B3897"/>
    <w:rsid w:val="003B3F07"/>
    <w:rsid w:val="003B5BE3"/>
    <w:rsid w:val="003B5D0D"/>
    <w:rsid w:val="003B6537"/>
    <w:rsid w:val="003B6640"/>
    <w:rsid w:val="003B692B"/>
    <w:rsid w:val="003C03C5"/>
    <w:rsid w:val="003C0A94"/>
    <w:rsid w:val="003C0B0B"/>
    <w:rsid w:val="003C0E69"/>
    <w:rsid w:val="003C16C7"/>
    <w:rsid w:val="003C1D62"/>
    <w:rsid w:val="003C1E57"/>
    <w:rsid w:val="003C240C"/>
    <w:rsid w:val="003C307A"/>
    <w:rsid w:val="003C32E3"/>
    <w:rsid w:val="003C4422"/>
    <w:rsid w:val="003C4AA9"/>
    <w:rsid w:val="003C4CF8"/>
    <w:rsid w:val="003C55BF"/>
    <w:rsid w:val="003D010B"/>
    <w:rsid w:val="003D1A4F"/>
    <w:rsid w:val="003D1C96"/>
    <w:rsid w:val="003D1D38"/>
    <w:rsid w:val="003D2B5F"/>
    <w:rsid w:val="003D3331"/>
    <w:rsid w:val="003D333D"/>
    <w:rsid w:val="003D3A21"/>
    <w:rsid w:val="003D3C30"/>
    <w:rsid w:val="003D3E19"/>
    <w:rsid w:val="003D5664"/>
    <w:rsid w:val="003D57A5"/>
    <w:rsid w:val="003D6CDE"/>
    <w:rsid w:val="003D7848"/>
    <w:rsid w:val="003E043F"/>
    <w:rsid w:val="003E09EC"/>
    <w:rsid w:val="003E0B19"/>
    <w:rsid w:val="003E0B7B"/>
    <w:rsid w:val="003E1590"/>
    <w:rsid w:val="003E1979"/>
    <w:rsid w:val="003E2DBC"/>
    <w:rsid w:val="003E3561"/>
    <w:rsid w:val="003E45D4"/>
    <w:rsid w:val="003E4C16"/>
    <w:rsid w:val="003E4FDE"/>
    <w:rsid w:val="003E6B92"/>
    <w:rsid w:val="003E6C65"/>
    <w:rsid w:val="003E7454"/>
    <w:rsid w:val="003E7494"/>
    <w:rsid w:val="003E7E7D"/>
    <w:rsid w:val="003F02E3"/>
    <w:rsid w:val="003F07D7"/>
    <w:rsid w:val="003F0D13"/>
    <w:rsid w:val="003F1153"/>
    <w:rsid w:val="003F11C7"/>
    <w:rsid w:val="003F1645"/>
    <w:rsid w:val="003F1DA3"/>
    <w:rsid w:val="003F1EAE"/>
    <w:rsid w:val="003F26D4"/>
    <w:rsid w:val="003F293E"/>
    <w:rsid w:val="003F2ECA"/>
    <w:rsid w:val="003F2F1E"/>
    <w:rsid w:val="003F5741"/>
    <w:rsid w:val="003F5F38"/>
    <w:rsid w:val="003F6DBE"/>
    <w:rsid w:val="003F6EA6"/>
    <w:rsid w:val="003F7B4E"/>
    <w:rsid w:val="004009E3"/>
    <w:rsid w:val="00400C65"/>
    <w:rsid w:val="004015E2"/>
    <w:rsid w:val="0040188D"/>
    <w:rsid w:val="00402316"/>
    <w:rsid w:val="00402868"/>
    <w:rsid w:val="004029EA"/>
    <w:rsid w:val="00403138"/>
    <w:rsid w:val="004044E0"/>
    <w:rsid w:val="0040478E"/>
    <w:rsid w:val="00404C84"/>
    <w:rsid w:val="00404CD3"/>
    <w:rsid w:val="00404FFA"/>
    <w:rsid w:val="00405446"/>
    <w:rsid w:val="004068FF"/>
    <w:rsid w:val="00406C21"/>
    <w:rsid w:val="004070CC"/>
    <w:rsid w:val="0040789F"/>
    <w:rsid w:val="0041000E"/>
    <w:rsid w:val="0041066A"/>
    <w:rsid w:val="00410AF3"/>
    <w:rsid w:val="00411DEE"/>
    <w:rsid w:val="00411DEF"/>
    <w:rsid w:val="00411E1D"/>
    <w:rsid w:val="00411F92"/>
    <w:rsid w:val="00412550"/>
    <w:rsid w:val="00413C93"/>
    <w:rsid w:val="004148B8"/>
    <w:rsid w:val="0041618B"/>
    <w:rsid w:val="0041642E"/>
    <w:rsid w:val="00417D1A"/>
    <w:rsid w:val="00417DAD"/>
    <w:rsid w:val="00420119"/>
    <w:rsid w:val="0042026D"/>
    <w:rsid w:val="004204D3"/>
    <w:rsid w:val="00420AFE"/>
    <w:rsid w:val="0042166D"/>
    <w:rsid w:val="004218B1"/>
    <w:rsid w:val="00422B0F"/>
    <w:rsid w:val="00422B95"/>
    <w:rsid w:val="00422DC3"/>
    <w:rsid w:val="00422DD6"/>
    <w:rsid w:val="0042469C"/>
    <w:rsid w:val="00424CB2"/>
    <w:rsid w:val="00425FE6"/>
    <w:rsid w:val="00427B92"/>
    <w:rsid w:val="00431129"/>
    <w:rsid w:val="00433988"/>
    <w:rsid w:val="00433FE6"/>
    <w:rsid w:val="004344FA"/>
    <w:rsid w:val="00434BEC"/>
    <w:rsid w:val="00436496"/>
    <w:rsid w:val="00436DAD"/>
    <w:rsid w:val="0043711C"/>
    <w:rsid w:val="004406F7"/>
    <w:rsid w:val="00440C68"/>
    <w:rsid w:val="00440C6F"/>
    <w:rsid w:val="00441A94"/>
    <w:rsid w:val="00442830"/>
    <w:rsid w:val="00443CBB"/>
    <w:rsid w:val="00443EB1"/>
    <w:rsid w:val="00444960"/>
    <w:rsid w:val="004449EB"/>
    <w:rsid w:val="0044539C"/>
    <w:rsid w:val="00445446"/>
    <w:rsid w:val="00446458"/>
    <w:rsid w:val="004467E7"/>
    <w:rsid w:val="0044703C"/>
    <w:rsid w:val="00450BCA"/>
    <w:rsid w:val="00451117"/>
    <w:rsid w:val="00453AF4"/>
    <w:rsid w:val="00453D99"/>
    <w:rsid w:val="00454C44"/>
    <w:rsid w:val="00454D65"/>
    <w:rsid w:val="00455020"/>
    <w:rsid w:val="004556F8"/>
    <w:rsid w:val="00455887"/>
    <w:rsid w:val="00455AEE"/>
    <w:rsid w:val="00455C89"/>
    <w:rsid w:val="00455E7C"/>
    <w:rsid w:val="00455E85"/>
    <w:rsid w:val="004564A9"/>
    <w:rsid w:val="0046004D"/>
    <w:rsid w:val="00461AC7"/>
    <w:rsid w:val="004628EA"/>
    <w:rsid w:val="00464B8A"/>
    <w:rsid w:val="00464DD9"/>
    <w:rsid w:val="00465B22"/>
    <w:rsid w:val="004660D7"/>
    <w:rsid w:val="0046742A"/>
    <w:rsid w:val="00467431"/>
    <w:rsid w:val="004676D6"/>
    <w:rsid w:val="004678A4"/>
    <w:rsid w:val="00467DEC"/>
    <w:rsid w:val="00470C67"/>
    <w:rsid w:val="004716DD"/>
    <w:rsid w:val="00471F9B"/>
    <w:rsid w:val="00471FF1"/>
    <w:rsid w:val="00472943"/>
    <w:rsid w:val="004729AC"/>
    <w:rsid w:val="00472B92"/>
    <w:rsid w:val="00473A9A"/>
    <w:rsid w:val="004741B2"/>
    <w:rsid w:val="004742A5"/>
    <w:rsid w:val="004751CA"/>
    <w:rsid w:val="0047544D"/>
    <w:rsid w:val="00476625"/>
    <w:rsid w:val="00476DC0"/>
    <w:rsid w:val="004771E2"/>
    <w:rsid w:val="00477A1F"/>
    <w:rsid w:val="00477F84"/>
    <w:rsid w:val="00481979"/>
    <w:rsid w:val="004819BD"/>
    <w:rsid w:val="00481AB0"/>
    <w:rsid w:val="00481B26"/>
    <w:rsid w:val="00483261"/>
    <w:rsid w:val="0048421C"/>
    <w:rsid w:val="0048465A"/>
    <w:rsid w:val="004848D4"/>
    <w:rsid w:val="00484A5B"/>
    <w:rsid w:val="00484D7D"/>
    <w:rsid w:val="00485156"/>
    <w:rsid w:val="00486AAB"/>
    <w:rsid w:val="00487753"/>
    <w:rsid w:val="004905A0"/>
    <w:rsid w:val="00490F5E"/>
    <w:rsid w:val="00490F9F"/>
    <w:rsid w:val="0049221B"/>
    <w:rsid w:val="00492940"/>
    <w:rsid w:val="00493E63"/>
    <w:rsid w:val="00493F3D"/>
    <w:rsid w:val="0049422E"/>
    <w:rsid w:val="004942B6"/>
    <w:rsid w:val="004946DB"/>
    <w:rsid w:val="00495151"/>
    <w:rsid w:val="0049526B"/>
    <w:rsid w:val="0049528D"/>
    <w:rsid w:val="004953F5"/>
    <w:rsid w:val="00495A71"/>
    <w:rsid w:val="00496880"/>
    <w:rsid w:val="00496BB4"/>
    <w:rsid w:val="00496BF0"/>
    <w:rsid w:val="00497FD2"/>
    <w:rsid w:val="004A00D0"/>
    <w:rsid w:val="004A0882"/>
    <w:rsid w:val="004A0CBE"/>
    <w:rsid w:val="004A0DC2"/>
    <w:rsid w:val="004A0EB8"/>
    <w:rsid w:val="004A0EFB"/>
    <w:rsid w:val="004A1E98"/>
    <w:rsid w:val="004A2A4F"/>
    <w:rsid w:val="004A3A91"/>
    <w:rsid w:val="004A45CC"/>
    <w:rsid w:val="004A53C9"/>
    <w:rsid w:val="004A5F75"/>
    <w:rsid w:val="004A60C5"/>
    <w:rsid w:val="004A66DC"/>
    <w:rsid w:val="004A7A40"/>
    <w:rsid w:val="004B006D"/>
    <w:rsid w:val="004B0598"/>
    <w:rsid w:val="004B07E9"/>
    <w:rsid w:val="004B1314"/>
    <w:rsid w:val="004B1C2D"/>
    <w:rsid w:val="004B237D"/>
    <w:rsid w:val="004B2E08"/>
    <w:rsid w:val="004B3B2F"/>
    <w:rsid w:val="004B3E41"/>
    <w:rsid w:val="004B4256"/>
    <w:rsid w:val="004B47F3"/>
    <w:rsid w:val="004B4CEB"/>
    <w:rsid w:val="004B5105"/>
    <w:rsid w:val="004B57A5"/>
    <w:rsid w:val="004B5900"/>
    <w:rsid w:val="004B5E5D"/>
    <w:rsid w:val="004B6132"/>
    <w:rsid w:val="004B76DF"/>
    <w:rsid w:val="004B7809"/>
    <w:rsid w:val="004B7A42"/>
    <w:rsid w:val="004C0224"/>
    <w:rsid w:val="004C0449"/>
    <w:rsid w:val="004C070A"/>
    <w:rsid w:val="004C0D36"/>
    <w:rsid w:val="004C11A5"/>
    <w:rsid w:val="004C18FE"/>
    <w:rsid w:val="004C1B62"/>
    <w:rsid w:val="004C1C1F"/>
    <w:rsid w:val="004C2838"/>
    <w:rsid w:val="004C42FA"/>
    <w:rsid w:val="004C4458"/>
    <w:rsid w:val="004C45BB"/>
    <w:rsid w:val="004C4CC2"/>
    <w:rsid w:val="004C5003"/>
    <w:rsid w:val="004C551B"/>
    <w:rsid w:val="004C5BDF"/>
    <w:rsid w:val="004C65E9"/>
    <w:rsid w:val="004C6A74"/>
    <w:rsid w:val="004C76F1"/>
    <w:rsid w:val="004C7A18"/>
    <w:rsid w:val="004C7C3D"/>
    <w:rsid w:val="004D0795"/>
    <w:rsid w:val="004D1FEF"/>
    <w:rsid w:val="004D2139"/>
    <w:rsid w:val="004D307F"/>
    <w:rsid w:val="004D3ECD"/>
    <w:rsid w:val="004D435E"/>
    <w:rsid w:val="004D452C"/>
    <w:rsid w:val="004D46E6"/>
    <w:rsid w:val="004D4824"/>
    <w:rsid w:val="004D51BD"/>
    <w:rsid w:val="004D56F3"/>
    <w:rsid w:val="004D6470"/>
    <w:rsid w:val="004D674F"/>
    <w:rsid w:val="004D72D8"/>
    <w:rsid w:val="004D7615"/>
    <w:rsid w:val="004E01BD"/>
    <w:rsid w:val="004E0309"/>
    <w:rsid w:val="004E10D9"/>
    <w:rsid w:val="004E190B"/>
    <w:rsid w:val="004E4304"/>
    <w:rsid w:val="004E4810"/>
    <w:rsid w:val="004E511A"/>
    <w:rsid w:val="004E591D"/>
    <w:rsid w:val="004E64EA"/>
    <w:rsid w:val="004E6BAF"/>
    <w:rsid w:val="004E70C7"/>
    <w:rsid w:val="004E79E0"/>
    <w:rsid w:val="004E7C61"/>
    <w:rsid w:val="004E7D47"/>
    <w:rsid w:val="004F0765"/>
    <w:rsid w:val="004F1AB9"/>
    <w:rsid w:val="004F1BC2"/>
    <w:rsid w:val="004F1F0B"/>
    <w:rsid w:val="004F1F52"/>
    <w:rsid w:val="004F3928"/>
    <w:rsid w:val="004F4216"/>
    <w:rsid w:val="004F4C2F"/>
    <w:rsid w:val="004F59B9"/>
    <w:rsid w:val="004F62AF"/>
    <w:rsid w:val="004F62DD"/>
    <w:rsid w:val="004F6A7A"/>
    <w:rsid w:val="004F7B68"/>
    <w:rsid w:val="005001DE"/>
    <w:rsid w:val="005005FF"/>
    <w:rsid w:val="005009EA"/>
    <w:rsid w:val="00500AD2"/>
    <w:rsid w:val="00500B3D"/>
    <w:rsid w:val="00501011"/>
    <w:rsid w:val="00501979"/>
    <w:rsid w:val="00502241"/>
    <w:rsid w:val="0050322E"/>
    <w:rsid w:val="0050345F"/>
    <w:rsid w:val="00503E34"/>
    <w:rsid w:val="00503E41"/>
    <w:rsid w:val="005045D3"/>
    <w:rsid w:val="0050488A"/>
    <w:rsid w:val="00504EE9"/>
    <w:rsid w:val="00505029"/>
    <w:rsid w:val="0050573C"/>
    <w:rsid w:val="00505C17"/>
    <w:rsid w:val="00505C89"/>
    <w:rsid w:val="005062DE"/>
    <w:rsid w:val="00507DBE"/>
    <w:rsid w:val="00507E23"/>
    <w:rsid w:val="00511942"/>
    <w:rsid w:val="005128AC"/>
    <w:rsid w:val="005137F0"/>
    <w:rsid w:val="00513D25"/>
    <w:rsid w:val="00515A90"/>
    <w:rsid w:val="0051694C"/>
    <w:rsid w:val="00516A6A"/>
    <w:rsid w:val="0051750F"/>
    <w:rsid w:val="00517866"/>
    <w:rsid w:val="005181B0"/>
    <w:rsid w:val="00520096"/>
    <w:rsid w:val="00521949"/>
    <w:rsid w:val="00521A18"/>
    <w:rsid w:val="00521FF1"/>
    <w:rsid w:val="0052259E"/>
    <w:rsid w:val="005228AD"/>
    <w:rsid w:val="00523C1D"/>
    <w:rsid w:val="00523DF3"/>
    <w:rsid w:val="005247CB"/>
    <w:rsid w:val="00524B10"/>
    <w:rsid w:val="00525EDA"/>
    <w:rsid w:val="00526D84"/>
    <w:rsid w:val="00526EE7"/>
    <w:rsid w:val="00527FA4"/>
    <w:rsid w:val="00530C8A"/>
    <w:rsid w:val="00530CFD"/>
    <w:rsid w:val="005314B6"/>
    <w:rsid w:val="005317DA"/>
    <w:rsid w:val="0053180F"/>
    <w:rsid w:val="00531D2A"/>
    <w:rsid w:val="00532202"/>
    <w:rsid w:val="00532929"/>
    <w:rsid w:val="00532E15"/>
    <w:rsid w:val="00533741"/>
    <w:rsid w:val="00533C34"/>
    <w:rsid w:val="00533F7A"/>
    <w:rsid w:val="0053410D"/>
    <w:rsid w:val="0053478C"/>
    <w:rsid w:val="00534F27"/>
    <w:rsid w:val="005355D0"/>
    <w:rsid w:val="00537BF2"/>
    <w:rsid w:val="00540301"/>
    <w:rsid w:val="005408CC"/>
    <w:rsid w:val="00540C5D"/>
    <w:rsid w:val="00540CB9"/>
    <w:rsid w:val="00541118"/>
    <w:rsid w:val="0054119E"/>
    <w:rsid w:val="00541A06"/>
    <w:rsid w:val="00542B5D"/>
    <w:rsid w:val="00543048"/>
    <w:rsid w:val="00543588"/>
    <w:rsid w:val="00543B2F"/>
    <w:rsid w:val="00543F97"/>
    <w:rsid w:val="005445AC"/>
    <w:rsid w:val="00544E5A"/>
    <w:rsid w:val="00545028"/>
    <w:rsid w:val="0054504C"/>
    <w:rsid w:val="00545C05"/>
    <w:rsid w:val="0054622F"/>
    <w:rsid w:val="0054628E"/>
    <w:rsid w:val="00546849"/>
    <w:rsid w:val="00546C92"/>
    <w:rsid w:val="00546E1C"/>
    <w:rsid w:val="00547506"/>
    <w:rsid w:val="005475AC"/>
    <w:rsid w:val="00550836"/>
    <w:rsid w:val="00550CEB"/>
    <w:rsid w:val="00551718"/>
    <w:rsid w:val="005520B5"/>
    <w:rsid w:val="00552683"/>
    <w:rsid w:val="00552688"/>
    <w:rsid w:val="00552A1C"/>
    <w:rsid w:val="00553095"/>
    <w:rsid w:val="00554971"/>
    <w:rsid w:val="005551E7"/>
    <w:rsid w:val="00555490"/>
    <w:rsid w:val="00556588"/>
    <w:rsid w:val="00556934"/>
    <w:rsid w:val="005569C1"/>
    <w:rsid w:val="00556A75"/>
    <w:rsid w:val="0055714B"/>
    <w:rsid w:val="0055719B"/>
    <w:rsid w:val="005608B0"/>
    <w:rsid w:val="005612DF"/>
    <w:rsid w:val="005616CB"/>
    <w:rsid w:val="00561E18"/>
    <w:rsid w:val="0056283C"/>
    <w:rsid w:val="00562980"/>
    <w:rsid w:val="00562ED7"/>
    <w:rsid w:val="005632CC"/>
    <w:rsid w:val="00563402"/>
    <w:rsid w:val="005636A9"/>
    <w:rsid w:val="00563A34"/>
    <w:rsid w:val="00563AB4"/>
    <w:rsid w:val="00563B94"/>
    <w:rsid w:val="005647CC"/>
    <w:rsid w:val="00564B32"/>
    <w:rsid w:val="00564B38"/>
    <w:rsid w:val="0056510D"/>
    <w:rsid w:val="0056618B"/>
    <w:rsid w:val="00567AC9"/>
    <w:rsid w:val="005700FA"/>
    <w:rsid w:val="0057123A"/>
    <w:rsid w:val="00571740"/>
    <w:rsid w:val="0057287F"/>
    <w:rsid w:val="00572E63"/>
    <w:rsid w:val="0057309A"/>
    <w:rsid w:val="005731CE"/>
    <w:rsid w:val="005738DC"/>
    <w:rsid w:val="00573D5B"/>
    <w:rsid w:val="00574717"/>
    <w:rsid w:val="0057531E"/>
    <w:rsid w:val="005758EE"/>
    <w:rsid w:val="005767BB"/>
    <w:rsid w:val="005779CD"/>
    <w:rsid w:val="005779EE"/>
    <w:rsid w:val="00577ECA"/>
    <w:rsid w:val="0058067A"/>
    <w:rsid w:val="00580729"/>
    <w:rsid w:val="0058092A"/>
    <w:rsid w:val="00582187"/>
    <w:rsid w:val="005829D8"/>
    <w:rsid w:val="00585789"/>
    <w:rsid w:val="00585A11"/>
    <w:rsid w:val="00585A88"/>
    <w:rsid w:val="00585AAE"/>
    <w:rsid w:val="005903D3"/>
    <w:rsid w:val="005913CF"/>
    <w:rsid w:val="005917A3"/>
    <w:rsid w:val="00591D8F"/>
    <w:rsid w:val="00591E0C"/>
    <w:rsid w:val="00592536"/>
    <w:rsid w:val="00592F54"/>
    <w:rsid w:val="00593312"/>
    <w:rsid w:val="005946F9"/>
    <w:rsid w:val="00594723"/>
    <w:rsid w:val="00594CD1"/>
    <w:rsid w:val="00594D35"/>
    <w:rsid w:val="00594FCF"/>
    <w:rsid w:val="005956B1"/>
    <w:rsid w:val="0059571D"/>
    <w:rsid w:val="00595FC8"/>
    <w:rsid w:val="00596848"/>
    <w:rsid w:val="005968AC"/>
    <w:rsid w:val="00596B4A"/>
    <w:rsid w:val="00596DAD"/>
    <w:rsid w:val="00597305"/>
    <w:rsid w:val="005A0252"/>
    <w:rsid w:val="005A0E08"/>
    <w:rsid w:val="005A11EA"/>
    <w:rsid w:val="005A1E67"/>
    <w:rsid w:val="005A1FDC"/>
    <w:rsid w:val="005A2447"/>
    <w:rsid w:val="005A27CA"/>
    <w:rsid w:val="005A2992"/>
    <w:rsid w:val="005A2A5F"/>
    <w:rsid w:val="005A2A93"/>
    <w:rsid w:val="005A2B49"/>
    <w:rsid w:val="005A362A"/>
    <w:rsid w:val="005A3633"/>
    <w:rsid w:val="005A3BE4"/>
    <w:rsid w:val="005A3D09"/>
    <w:rsid w:val="005A4F32"/>
    <w:rsid w:val="005A58E9"/>
    <w:rsid w:val="005A7C97"/>
    <w:rsid w:val="005B05B2"/>
    <w:rsid w:val="005B0B0A"/>
    <w:rsid w:val="005B1178"/>
    <w:rsid w:val="005B12CB"/>
    <w:rsid w:val="005B1926"/>
    <w:rsid w:val="005B201D"/>
    <w:rsid w:val="005B2650"/>
    <w:rsid w:val="005B30B2"/>
    <w:rsid w:val="005B30B6"/>
    <w:rsid w:val="005B31AB"/>
    <w:rsid w:val="005B4752"/>
    <w:rsid w:val="005B50A5"/>
    <w:rsid w:val="005B50DC"/>
    <w:rsid w:val="005B551F"/>
    <w:rsid w:val="005B597B"/>
    <w:rsid w:val="005B5F86"/>
    <w:rsid w:val="005B63E9"/>
    <w:rsid w:val="005B642C"/>
    <w:rsid w:val="005B64C3"/>
    <w:rsid w:val="005B650A"/>
    <w:rsid w:val="005B68D6"/>
    <w:rsid w:val="005B7F0F"/>
    <w:rsid w:val="005C0530"/>
    <w:rsid w:val="005C1B44"/>
    <w:rsid w:val="005C315F"/>
    <w:rsid w:val="005C40E3"/>
    <w:rsid w:val="005C4A36"/>
    <w:rsid w:val="005C4E53"/>
    <w:rsid w:val="005C56F8"/>
    <w:rsid w:val="005C5ACE"/>
    <w:rsid w:val="005C5EB5"/>
    <w:rsid w:val="005C6169"/>
    <w:rsid w:val="005C65D6"/>
    <w:rsid w:val="005C6F15"/>
    <w:rsid w:val="005C7FDE"/>
    <w:rsid w:val="005D0159"/>
    <w:rsid w:val="005D0AE6"/>
    <w:rsid w:val="005D10DD"/>
    <w:rsid w:val="005D177B"/>
    <w:rsid w:val="005D18B3"/>
    <w:rsid w:val="005D1C7D"/>
    <w:rsid w:val="005D240C"/>
    <w:rsid w:val="005D27A3"/>
    <w:rsid w:val="005D3839"/>
    <w:rsid w:val="005D389A"/>
    <w:rsid w:val="005D3B8E"/>
    <w:rsid w:val="005D42B9"/>
    <w:rsid w:val="005D43D0"/>
    <w:rsid w:val="005D4DC9"/>
    <w:rsid w:val="005D5851"/>
    <w:rsid w:val="005D601E"/>
    <w:rsid w:val="005D603B"/>
    <w:rsid w:val="005D6F52"/>
    <w:rsid w:val="005D733A"/>
    <w:rsid w:val="005E0227"/>
    <w:rsid w:val="005E0359"/>
    <w:rsid w:val="005E0D3F"/>
    <w:rsid w:val="005E12C0"/>
    <w:rsid w:val="005E32C0"/>
    <w:rsid w:val="005E349C"/>
    <w:rsid w:val="005E464B"/>
    <w:rsid w:val="005E494A"/>
    <w:rsid w:val="005E5054"/>
    <w:rsid w:val="005E6BDB"/>
    <w:rsid w:val="005E761E"/>
    <w:rsid w:val="005E7CDB"/>
    <w:rsid w:val="005E7EC1"/>
    <w:rsid w:val="005F0704"/>
    <w:rsid w:val="005F0D36"/>
    <w:rsid w:val="005F2973"/>
    <w:rsid w:val="005F2AE3"/>
    <w:rsid w:val="005F2FF1"/>
    <w:rsid w:val="005F312D"/>
    <w:rsid w:val="005F319F"/>
    <w:rsid w:val="005F48EF"/>
    <w:rsid w:val="005F49B2"/>
    <w:rsid w:val="005F5223"/>
    <w:rsid w:val="005F52F0"/>
    <w:rsid w:val="005F55F6"/>
    <w:rsid w:val="005F64AB"/>
    <w:rsid w:val="005F68E8"/>
    <w:rsid w:val="005F6918"/>
    <w:rsid w:val="005F6FC7"/>
    <w:rsid w:val="00600740"/>
    <w:rsid w:val="00600DE6"/>
    <w:rsid w:val="00602B40"/>
    <w:rsid w:val="00602D13"/>
    <w:rsid w:val="0060377D"/>
    <w:rsid w:val="00604646"/>
    <w:rsid w:val="006049B3"/>
    <w:rsid w:val="00604B43"/>
    <w:rsid w:val="006057CB"/>
    <w:rsid w:val="0060589D"/>
    <w:rsid w:val="00605BEF"/>
    <w:rsid w:val="006077FF"/>
    <w:rsid w:val="0061030E"/>
    <w:rsid w:val="00612453"/>
    <w:rsid w:val="0061286A"/>
    <w:rsid w:val="00613716"/>
    <w:rsid w:val="00614592"/>
    <w:rsid w:val="00614B94"/>
    <w:rsid w:val="00614C23"/>
    <w:rsid w:val="00614EF9"/>
    <w:rsid w:val="006154C3"/>
    <w:rsid w:val="00615AE0"/>
    <w:rsid w:val="00616671"/>
    <w:rsid w:val="006172D3"/>
    <w:rsid w:val="006176C5"/>
    <w:rsid w:val="006213E2"/>
    <w:rsid w:val="00621740"/>
    <w:rsid w:val="00622652"/>
    <w:rsid w:val="00622D31"/>
    <w:rsid w:val="00623347"/>
    <w:rsid w:val="00623BDB"/>
    <w:rsid w:val="006241EF"/>
    <w:rsid w:val="006242BD"/>
    <w:rsid w:val="00624B34"/>
    <w:rsid w:val="00624DEA"/>
    <w:rsid w:val="006265B7"/>
    <w:rsid w:val="006267E2"/>
    <w:rsid w:val="00626CAE"/>
    <w:rsid w:val="006305EC"/>
    <w:rsid w:val="006311B8"/>
    <w:rsid w:val="00631C1A"/>
    <w:rsid w:val="00632ED7"/>
    <w:rsid w:val="006347CF"/>
    <w:rsid w:val="006349D7"/>
    <w:rsid w:val="00635805"/>
    <w:rsid w:val="00635FE4"/>
    <w:rsid w:val="00636454"/>
    <w:rsid w:val="0063710D"/>
    <w:rsid w:val="00637751"/>
    <w:rsid w:val="0063798A"/>
    <w:rsid w:val="006401AD"/>
    <w:rsid w:val="006408C3"/>
    <w:rsid w:val="00640C43"/>
    <w:rsid w:val="00640E64"/>
    <w:rsid w:val="00641079"/>
    <w:rsid w:val="00641328"/>
    <w:rsid w:val="00641359"/>
    <w:rsid w:val="006414D2"/>
    <w:rsid w:val="006419C2"/>
    <w:rsid w:val="00641B2A"/>
    <w:rsid w:val="00641E1F"/>
    <w:rsid w:val="00641F56"/>
    <w:rsid w:val="00642219"/>
    <w:rsid w:val="00642F13"/>
    <w:rsid w:val="006434A2"/>
    <w:rsid w:val="00644B28"/>
    <w:rsid w:val="00645AB1"/>
    <w:rsid w:val="00646C85"/>
    <w:rsid w:val="00647571"/>
    <w:rsid w:val="006477A1"/>
    <w:rsid w:val="0064787F"/>
    <w:rsid w:val="00647C52"/>
    <w:rsid w:val="00650CEC"/>
    <w:rsid w:val="00651142"/>
    <w:rsid w:val="006514BA"/>
    <w:rsid w:val="00651683"/>
    <w:rsid w:val="00651E54"/>
    <w:rsid w:val="00652BB8"/>
    <w:rsid w:val="00653EE6"/>
    <w:rsid w:val="006540DC"/>
    <w:rsid w:val="00654615"/>
    <w:rsid w:val="00655842"/>
    <w:rsid w:val="00656303"/>
    <w:rsid w:val="006602FA"/>
    <w:rsid w:val="0066167C"/>
    <w:rsid w:val="0066252F"/>
    <w:rsid w:val="006626C0"/>
    <w:rsid w:val="00662C89"/>
    <w:rsid w:val="006650A3"/>
    <w:rsid w:val="006661CF"/>
    <w:rsid w:val="0066730A"/>
    <w:rsid w:val="006674C5"/>
    <w:rsid w:val="006679DC"/>
    <w:rsid w:val="00667FB0"/>
    <w:rsid w:val="00670122"/>
    <w:rsid w:val="00670A34"/>
    <w:rsid w:val="00674038"/>
    <w:rsid w:val="006745E9"/>
    <w:rsid w:val="00674734"/>
    <w:rsid w:val="006760EB"/>
    <w:rsid w:val="00676961"/>
    <w:rsid w:val="006775C2"/>
    <w:rsid w:val="00677C50"/>
    <w:rsid w:val="00677CB5"/>
    <w:rsid w:val="00677EB6"/>
    <w:rsid w:val="00680E03"/>
    <w:rsid w:val="006826BE"/>
    <w:rsid w:val="00682B2B"/>
    <w:rsid w:val="006834E1"/>
    <w:rsid w:val="00684884"/>
    <w:rsid w:val="00684EB3"/>
    <w:rsid w:val="00685EE1"/>
    <w:rsid w:val="00686FDB"/>
    <w:rsid w:val="00687726"/>
    <w:rsid w:val="00687AAE"/>
    <w:rsid w:val="00687B36"/>
    <w:rsid w:val="006903A1"/>
    <w:rsid w:val="0069080B"/>
    <w:rsid w:val="00690EE1"/>
    <w:rsid w:val="00691BC5"/>
    <w:rsid w:val="00691F7B"/>
    <w:rsid w:val="00692FC0"/>
    <w:rsid w:val="00693E3B"/>
    <w:rsid w:val="00694275"/>
    <w:rsid w:val="0069447D"/>
    <w:rsid w:val="00694892"/>
    <w:rsid w:val="00695164"/>
    <w:rsid w:val="006956AB"/>
    <w:rsid w:val="0069676E"/>
    <w:rsid w:val="00696C87"/>
    <w:rsid w:val="00696F4A"/>
    <w:rsid w:val="0069744B"/>
    <w:rsid w:val="00697B58"/>
    <w:rsid w:val="00697DB4"/>
    <w:rsid w:val="00697E0A"/>
    <w:rsid w:val="006A020B"/>
    <w:rsid w:val="006A198E"/>
    <w:rsid w:val="006A1DFA"/>
    <w:rsid w:val="006A3054"/>
    <w:rsid w:val="006A31A9"/>
    <w:rsid w:val="006A36FC"/>
    <w:rsid w:val="006A37A7"/>
    <w:rsid w:val="006A37CA"/>
    <w:rsid w:val="006A3A7B"/>
    <w:rsid w:val="006A3FDA"/>
    <w:rsid w:val="006A410E"/>
    <w:rsid w:val="006A46B6"/>
    <w:rsid w:val="006A753B"/>
    <w:rsid w:val="006A79B2"/>
    <w:rsid w:val="006B0252"/>
    <w:rsid w:val="006B0279"/>
    <w:rsid w:val="006B0C18"/>
    <w:rsid w:val="006B0DFF"/>
    <w:rsid w:val="006B1A13"/>
    <w:rsid w:val="006B1D2A"/>
    <w:rsid w:val="006B292E"/>
    <w:rsid w:val="006B4CD3"/>
    <w:rsid w:val="006B4F40"/>
    <w:rsid w:val="006B5017"/>
    <w:rsid w:val="006B51F3"/>
    <w:rsid w:val="006B5B26"/>
    <w:rsid w:val="006B6642"/>
    <w:rsid w:val="006B72D2"/>
    <w:rsid w:val="006B7D75"/>
    <w:rsid w:val="006C09CF"/>
    <w:rsid w:val="006C15D1"/>
    <w:rsid w:val="006C1A5F"/>
    <w:rsid w:val="006C1FAE"/>
    <w:rsid w:val="006C251D"/>
    <w:rsid w:val="006C2C57"/>
    <w:rsid w:val="006C34A2"/>
    <w:rsid w:val="006C4117"/>
    <w:rsid w:val="006C5554"/>
    <w:rsid w:val="006C5606"/>
    <w:rsid w:val="006C57B3"/>
    <w:rsid w:val="006C6132"/>
    <w:rsid w:val="006D042B"/>
    <w:rsid w:val="006D1166"/>
    <w:rsid w:val="006D1896"/>
    <w:rsid w:val="006D1918"/>
    <w:rsid w:val="006D1EF6"/>
    <w:rsid w:val="006D2218"/>
    <w:rsid w:val="006D23B9"/>
    <w:rsid w:val="006D2A65"/>
    <w:rsid w:val="006D2AB6"/>
    <w:rsid w:val="006D376E"/>
    <w:rsid w:val="006D3BB6"/>
    <w:rsid w:val="006D3FD8"/>
    <w:rsid w:val="006D4623"/>
    <w:rsid w:val="006D50B8"/>
    <w:rsid w:val="006D5ACF"/>
    <w:rsid w:val="006D5C7C"/>
    <w:rsid w:val="006D6ADC"/>
    <w:rsid w:val="006D7162"/>
    <w:rsid w:val="006D740D"/>
    <w:rsid w:val="006E0001"/>
    <w:rsid w:val="006E0146"/>
    <w:rsid w:val="006E04F3"/>
    <w:rsid w:val="006E056C"/>
    <w:rsid w:val="006E1C77"/>
    <w:rsid w:val="006E2BFD"/>
    <w:rsid w:val="006E31C6"/>
    <w:rsid w:val="006E31DE"/>
    <w:rsid w:val="006E45E8"/>
    <w:rsid w:val="006E484E"/>
    <w:rsid w:val="006E495D"/>
    <w:rsid w:val="006E50B5"/>
    <w:rsid w:val="006E55A1"/>
    <w:rsid w:val="006E64A6"/>
    <w:rsid w:val="006E683F"/>
    <w:rsid w:val="006E7B2C"/>
    <w:rsid w:val="006F0AA5"/>
    <w:rsid w:val="006F0C94"/>
    <w:rsid w:val="006F0FFF"/>
    <w:rsid w:val="006F3083"/>
    <w:rsid w:val="006F31A9"/>
    <w:rsid w:val="006F3368"/>
    <w:rsid w:val="006F404E"/>
    <w:rsid w:val="006F5187"/>
    <w:rsid w:val="006F5AA1"/>
    <w:rsid w:val="006F5CB0"/>
    <w:rsid w:val="006F6398"/>
    <w:rsid w:val="006F6407"/>
    <w:rsid w:val="006F6C99"/>
    <w:rsid w:val="00700DFA"/>
    <w:rsid w:val="007026D9"/>
    <w:rsid w:val="0070371D"/>
    <w:rsid w:val="0070409B"/>
    <w:rsid w:val="00704144"/>
    <w:rsid w:val="00704EF4"/>
    <w:rsid w:val="0070617F"/>
    <w:rsid w:val="00707187"/>
    <w:rsid w:val="00707415"/>
    <w:rsid w:val="0071076A"/>
    <w:rsid w:val="00711245"/>
    <w:rsid w:val="0071172C"/>
    <w:rsid w:val="007117DF"/>
    <w:rsid w:val="00711EA5"/>
    <w:rsid w:val="0071291F"/>
    <w:rsid w:val="00712C54"/>
    <w:rsid w:val="00713AF2"/>
    <w:rsid w:val="00713B0F"/>
    <w:rsid w:val="00713FF8"/>
    <w:rsid w:val="007142E8"/>
    <w:rsid w:val="00714F22"/>
    <w:rsid w:val="00714F82"/>
    <w:rsid w:val="0071535D"/>
    <w:rsid w:val="007158BB"/>
    <w:rsid w:val="00715CE9"/>
    <w:rsid w:val="007178CD"/>
    <w:rsid w:val="00717F75"/>
    <w:rsid w:val="00720A0C"/>
    <w:rsid w:val="00720BE2"/>
    <w:rsid w:val="00721196"/>
    <w:rsid w:val="0072206D"/>
    <w:rsid w:val="00722C16"/>
    <w:rsid w:val="0072416D"/>
    <w:rsid w:val="00724425"/>
    <w:rsid w:val="007246B3"/>
    <w:rsid w:val="0072489D"/>
    <w:rsid w:val="00724B68"/>
    <w:rsid w:val="00724E8C"/>
    <w:rsid w:val="0072588A"/>
    <w:rsid w:val="007260AC"/>
    <w:rsid w:val="00726287"/>
    <w:rsid w:val="00726489"/>
    <w:rsid w:val="0072750A"/>
    <w:rsid w:val="00727586"/>
    <w:rsid w:val="007303E5"/>
    <w:rsid w:val="00731163"/>
    <w:rsid w:val="0073154E"/>
    <w:rsid w:val="00731814"/>
    <w:rsid w:val="0073260C"/>
    <w:rsid w:val="0073264D"/>
    <w:rsid w:val="00733C36"/>
    <w:rsid w:val="00734111"/>
    <w:rsid w:val="00734E1E"/>
    <w:rsid w:val="007368B0"/>
    <w:rsid w:val="00736AEB"/>
    <w:rsid w:val="00736BBD"/>
    <w:rsid w:val="00740DA2"/>
    <w:rsid w:val="00742EBB"/>
    <w:rsid w:val="007439A5"/>
    <w:rsid w:val="00743BEC"/>
    <w:rsid w:val="007440A4"/>
    <w:rsid w:val="0074464E"/>
    <w:rsid w:val="00744A7A"/>
    <w:rsid w:val="00745B0A"/>
    <w:rsid w:val="00745BBE"/>
    <w:rsid w:val="00745C96"/>
    <w:rsid w:val="00745F54"/>
    <w:rsid w:val="00747658"/>
    <w:rsid w:val="007501C7"/>
    <w:rsid w:val="00750798"/>
    <w:rsid w:val="00750F3E"/>
    <w:rsid w:val="0075147C"/>
    <w:rsid w:val="00752094"/>
    <w:rsid w:val="007520B2"/>
    <w:rsid w:val="00752438"/>
    <w:rsid w:val="007525C4"/>
    <w:rsid w:val="00753CCD"/>
    <w:rsid w:val="00753ECB"/>
    <w:rsid w:val="0075426C"/>
    <w:rsid w:val="007545C7"/>
    <w:rsid w:val="007554A9"/>
    <w:rsid w:val="007572A9"/>
    <w:rsid w:val="00757BC0"/>
    <w:rsid w:val="00757FFB"/>
    <w:rsid w:val="007602C7"/>
    <w:rsid w:val="00760761"/>
    <w:rsid w:val="00760E0A"/>
    <w:rsid w:val="007618B1"/>
    <w:rsid w:val="00762788"/>
    <w:rsid w:val="00762A64"/>
    <w:rsid w:val="00763B93"/>
    <w:rsid w:val="007643DE"/>
    <w:rsid w:val="00764C72"/>
    <w:rsid w:val="00766192"/>
    <w:rsid w:val="007669DC"/>
    <w:rsid w:val="00770C17"/>
    <w:rsid w:val="00770C2A"/>
    <w:rsid w:val="00770E95"/>
    <w:rsid w:val="00771217"/>
    <w:rsid w:val="007718B9"/>
    <w:rsid w:val="00771DBA"/>
    <w:rsid w:val="00772307"/>
    <w:rsid w:val="00772790"/>
    <w:rsid w:val="00772B5C"/>
    <w:rsid w:val="00772C23"/>
    <w:rsid w:val="00773A49"/>
    <w:rsid w:val="00773B1D"/>
    <w:rsid w:val="00773BBF"/>
    <w:rsid w:val="007742FF"/>
    <w:rsid w:val="007754BC"/>
    <w:rsid w:val="00775822"/>
    <w:rsid w:val="007758F9"/>
    <w:rsid w:val="007763B8"/>
    <w:rsid w:val="00777105"/>
    <w:rsid w:val="00777D25"/>
    <w:rsid w:val="007804CD"/>
    <w:rsid w:val="00780575"/>
    <w:rsid w:val="007808D5"/>
    <w:rsid w:val="00780C56"/>
    <w:rsid w:val="007822B1"/>
    <w:rsid w:val="00782E69"/>
    <w:rsid w:val="00783221"/>
    <w:rsid w:val="00783646"/>
    <w:rsid w:val="00783A1A"/>
    <w:rsid w:val="00783A26"/>
    <w:rsid w:val="00784B79"/>
    <w:rsid w:val="007856F4"/>
    <w:rsid w:val="00785767"/>
    <w:rsid w:val="00786AA6"/>
    <w:rsid w:val="0078756C"/>
    <w:rsid w:val="007875B1"/>
    <w:rsid w:val="007877CC"/>
    <w:rsid w:val="00787E3A"/>
    <w:rsid w:val="00790437"/>
    <w:rsid w:val="00790CD5"/>
    <w:rsid w:val="0079135C"/>
    <w:rsid w:val="00791428"/>
    <w:rsid w:val="007918E7"/>
    <w:rsid w:val="00791BA8"/>
    <w:rsid w:val="00791C9A"/>
    <w:rsid w:val="00792286"/>
    <w:rsid w:val="007922D8"/>
    <w:rsid w:val="00792D71"/>
    <w:rsid w:val="00792FAA"/>
    <w:rsid w:val="007941F2"/>
    <w:rsid w:val="00794B20"/>
    <w:rsid w:val="00795F1F"/>
    <w:rsid w:val="007968D5"/>
    <w:rsid w:val="00796AE3"/>
    <w:rsid w:val="00796E9B"/>
    <w:rsid w:val="007970D4"/>
    <w:rsid w:val="007973C3"/>
    <w:rsid w:val="0079751C"/>
    <w:rsid w:val="00797844"/>
    <w:rsid w:val="007A13B0"/>
    <w:rsid w:val="007A177A"/>
    <w:rsid w:val="007A17C5"/>
    <w:rsid w:val="007A1DA3"/>
    <w:rsid w:val="007A2628"/>
    <w:rsid w:val="007A3665"/>
    <w:rsid w:val="007A3A80"/>
    <w:rsid w:val="007A66D5"/>
    <w:rsid w:val="007A6A88"/>
    <w:rsid w:val="007B0DAD"/>
    <w:rsid w:val="007B0F5E"/>
    <w:rsid w:val="007B16E2"/>
    <w:rsid w:val="007B1A61"/>
    <w:rsid w:val="007B1FA0"/>
    <w:rsid w:val="007B364C"/>
    <w:rsid w:val="007B3DE9"/>
    <w:rsid w:val="007B4945"/>
    <w:rsid w:val="007B50A1"/>
    <w:rsid w:val="007B583B"/>
    <w:rsid w:val="007B5F2F"/>
    <w:rsid w:val="007B73F0"/>
    <w:rsid w:val="007B78F8"/>
    <w:rsid w:val="007B7F4E"/>
    <w:rsid w:val="007C045C"/>
    <w:rsid w:val="007C0BEE"/>
    <w:rsid w:val="007C1482"/>
    <w:rsid w:val="007C201B"/>
    <w:rsid w:val="007C32B7"/>
    <w:rsid w:val="007C36F7"/>
    <w:rsid w:val="007C3B56"/>
    <w:rsid w:val="007C4AD1"/>
    <w:rsid w:val="007C4CBD"/>
    <w:rsid w:val="007C504A"/>
    <w:rsid w:val="007C5578"/>
    <w:rsid w:val="007C5CCA"/>
    <w:rsid w:val="007C6474"/>
    <w:rsid w:val="007C6D69"/>
    <w:rsid w:val="007C7A4D"/>
    <w:rsid w:val="007C7ADA"/>
    <w:rsid w:val="007D0AD1"/>
    <w:rsid w:val="007D1000"/>
    <w:rsid w:val="007D11FE"/>
    <w:rsid w:val="007D170C"/>
    <w:rsid w:val="007D1C8E"/>
    <w:rsid w:val="007D1D24"/>
    <w:rsid w:val="007D26A3"/>
    <w:rsid w:val="007D36A4"/>
    <w:rsid w:val="007D4153"/>
    <w:rsid w:val="007D4EAD"/>
    <w:rsid w:val="007D52B4"/>
    <w:rsid w:val="007D5510"/>
    <w:rsid w:val="007D6728"/>
    <w:rsid w:val="007D6FF5"/>
    <w:rsid w:val="007D7327"/>
    <w:rsid w:val="007D74DE"/>
    <w:rsid w:val="007D7A36"/>
    <w:rsid w:val="007E0FA5"/>
    <w:rsid w:val="007E1F93"/>
    <w:rsid w:val="007E2563"/>
    <w:rsid w:val="007E2685"/>
    <w:rsid w:val="007E2AF5"/>
    <w:rsid w:val="007E3A78"/>
    <w:rsid w:val="007E4014"/>
    <w:rsid w:val="007E47D9"/>
    <w:rsid w:val="007E4C48"/>
    <w:rsid w:val="007E4F41"/>
    <w:rsid w:val="007E50F8"/>
    <w:rsid w:val="007E5E0F"/>
    <w:rsid w:val="007E698E"/>
    <w:rsid w:val="007E6BAC"/>
    <w:rsid w:val="007E7148"/>
    <w:rsid w:val="007F00E2"/>
    <w:rsid w:val="007F082D"/>
    <w:rsid w:val="007F1281"/>
    <w:rsid w:val="007F1B00"/>
    <w:rsid w:val="007F1F18"/>
    <w:rsid w:val="007F24D9"/>
    <w:rsid w:val="007F4038"/>
    <w:rsid w:val="007F4393"/>
    <w:rsid w:val="007F44CF"/>
    <w:rsid w:val="007F55EB"/>
    <w:rsid w:val="007F5EF0"/>
    <w:rsid w:val="007F5FB5"/>
    <w:rsid w:val="007F6571"/>
    <w:rsid w:val="007F6736"/>
    <w:rsid w:val="007F6D34"/>
    <w:rsid w:val="00800425"/>
    <w:rsid w:val="00800498"/>
    <w:rsid w:val="00800C75"/>
    <w:rsid w:val="00800F0F"/>
    <w:rsid w:val="00801507"/>
    <w:rsid w:val="00801513"/>
    <w:rsid w:val="00801D51"/>
    <w:rsid w:val="00802173"/>
    <w:rsid w:val="00802E69"/>
    <w:rsid w:val="00802F59"/>
    <w:rsid w:val="008037FD"/>
    <w:rsid w:val="00803ECB"/>
    <w:rsid w:val="00804B5B"/>
    <w:rsid w:val="00804B7A"/>
    <w:rsid w:val="00805416"/>
    <w:rsid w:val="00805DE2"/>
    <w:rsid w:val="00805E54"/>
    <w:rsid w:val="00806404"/>
    <w:rsid w:val="0080693E"/>
    <w:rsid w:val="00806D24"/>
    <w:rsid w:val="00807070"/>
    <w:rsid w:val="00807E7F"/>
    <w:rsid w:val="00810156"/>
    <w:rsid w:val="00810A9A"/>
    <w:rsid w:val="00811678"/>
    <w:rsid w:val="00811AC4"/>
    <w:rsid w:val="0081327F"/>
    <w:rsid w:val="0081356A"/>
    <w:rsid w:val="008136B2"/>
    <w:rsid w:val="00813DF7"/>
    <w:rsid w:val="00813ED2"/>
    <w:rsid w:val="008142E8"/>
    <w:rsid w:val="008145AC"/>
    <w:rsid w:val="0081488D"/>
    <w:rsid w:val="00814BAD"/>
    <w:rsid w:val="00814F8D"/>
    <w:rsid w:val="00815F56"/>
    <w:rsid w:val="00815FFD"/>
    <w:rsid w:val="008168DF"/>
    <w:rsid w:val="00817942"/>
    <w:rsid w:val="00817D27"/>
    <w:rsid w:val="00820AD0"/>
    <w:rsid w:val="00820B24"/>
    <w:rsid w:val="0082141B"/>
    <w:rsid w:val="00821BA9"/>
    <w:rsid w:val="00822165"/>
    <w:rsid w:val="0082220E"/>
    <w:rsid w:val="00823BBD"/>
    <w:rsid w:val="00824A5B"/>
    <w:rsid w:val="00825097"/>
    <w:rsid w:val="008250D8"/>
    <w:rsid w:val="00826F34"/>
    <w:rsid w:val="00827198"/>
    <w:rsid w:val="00830B55"/>
    <w:rsid w:val="00830CB7"/>
    <w:rsid w:val="00832823"/>
    <w:rsid w:val="00832BD4"/>
    <w:rsid w:val="00832DE2"/>
    <w:rsid w:val="008331E2"/>
    <w:rsid w:val="00833BEC"/>
    <w:rsid w:val="00833CFC"/>
    <w:rsid w:val="00834022"/>
    <w:rsid w:val="00834592"/>
    <w:rsid w:val="00835546"/>
    <w:rsid w:val="00835B61"/>
    <w:rsid w:val="00837137"/>
    <w:rsid w:val="008374A1"/>
    <w:rsid w:val="0083757B"/>
    <w:rsid w:val="00837740"/>
    <w:rsid w:val="00837A92"/>
    <w:rsid w:val="00840007"/>
    <w:rsid w:val="008407F4"/>
    <w:rsid w:val="0084099A"/>
    <w:rsid w:val="00840BC5"/>
    <w:rsid w:val="00840FAD"/>
    <w:rsid w:val="00841D34"/>
    <w:rsid w:val="00841E8B"/>
    <w:rsid w:val="00842B03"/>
    <w:rsid w:val="00842EBA"/>
    <w:rsid w:val="00843116"/>
    <w:rsid w:val="0084348D"/>
    <w:rsid w:val="00843A84"/>
    <w:rsid w:val="00843CC5"/>
    <w:rsid w:val="00844248"/>
    <w:rsid w:val="00845336"/>
    <w:rsid w:val="008455DA"/>
    <w:rsid w:val="008457C2"/>
    <w:rsid w:val="00845FE0"/>
    <w:rsid w:val="00846DFC"/>
    <w:rsid w:val="00850023"/>
    <w:rsid w:val="0085137C"/>
    <w:rsid w:val="0085166A"/>
    <w:rsid w:val="008523C3"/>
    <w:rsid w:val="00852E8F"/>
    <w:rsid w:val="008532A2"/>
    <w:rsid w:val="00853E9D"/>
    <w:rsid w:val="0085458F"/>
    <w:rsid w:val="00854AC2"/>
    <w:rsid w:val="00855512"/>
    <w:rsid w:val="0085571E"/>
    <w:rsid w:val="0085693F"/>
    <w:rsid w:val="008569D6"/>
    <w:rsid w:val="00856D4C"/>
    <w:rsid w:val="00857584"/>
    <w:rsid w:val="00857D0F"/>
    <w:rsid w:val="00857FA3"/>
    <w:rsid w:val="00860198"/>
    <w:rsid w:val="00861A0B"/>
    <w:rsid w:val="008624B9"/>
    <w:rsid w:val="00863137"/>
    <w:rsid w:val="008632DB"/>
    <w:rsid w:val="00863333"/>
    <w:rsid w:val="00863434"/>
    <w:rsid w:val="00863605"/>
    <w:rsid w:val="00863A3A"/>
    <w:rsid w:val="008642C8"/>
    <w:rsid w:val="00865EE1"/>
    <w:rsid w:val="00866072"/>
    <w:rsid w:val="0086622E"/>
    <w:rsid w:val="008674CE"/>
    <w:rsid w:val="00867744"/>
    <w:rsid w:val="00867E52"/>
    <w:rsid w:val="00870E19"/>
    <w:rsid w:val="008710E2"/>
    <w:rsid w:val="00871578"/>
    <w:rsid w:val="00871F21"/>
    <w:rsid w:val="00871FC1"/>
    <w:rsid w:val="00872494"/>
    <w:rsid w:val="00872623"/>
    <w:rsid w:val="008726F2"/>
    <w:rsid w:val="00872F27"/>
    <w:rsid w:val="008735A0"/>
    <w:rsid w:val="00873A53"/>
    <w:rsid w:val="008741C7"/>
    <w:rsid w:val="00874C7B"/>
    <w:rsid w:val="00874F76"/>
    <w:rsid w:val="008752E8"/>
    <w:rsid w:val="00876017"/>
    <w:rsid w:val="00876EEE"/>
    <w:rsid w:val="008772CD"/>
    <w:rsid w:val="00877CEF"/>
    <w:rsid w:val="00880984"/>
    <w:rsid w:val="0088102C"/>
    <w:rsid w:val="0088169D"/>
    <w:rsid w:val="00881724"/>
    <w:rsid w:val="0088177E"/>
    <w:rsid w:val="00881869"/>
    <w:rsid w:val="00881C2E"/>
    <w:rsid w:val="00882296"/>
    <w:rsid w:val="0088278D"/>
    <w:rsid w:val="00882DF2"/>
    <w:rsid w:val="00883756"/>
    <w:rsid w:val="0088474F"/>
    <w:rsid w:val="00885EF5"/>
    <w:rsid w:val="008862E2"/>
    <w:rsid w:val="00887B3B"/>
    <w:rsid w:val="00887FC7"/>
    <w:rsid w:val="0089056C"/>
    <w:rsid w:val="0089060E"/>
    <w:rsid w:val="00890BEB"/>
    <w:rsid w:val="00891CAF"/>
    <w:rsid w:val="0089265D"/>
    <w:rsid w:val="008933B9"/>
    <w:rsid w:val="0089510F"/>
    <w:rsid w:val="00895E0D"/>
    <w:rsid w:val="0089617B"/>
    <w:rsid w:val="00896773"/>
    <w:rsid w:val="008A0018"/>
    <w:rsid w:val="008A0234"/>
    <w:rsid w:val="008A0AE6"/>
    <w:rsid w:val="008A1445"/>
    <w:rsid w:val="008A28FA"/>
    <w:rsid w:val="008A2A90"/>
    <w:rsid w:val="008A49F5"/>
    <w:rsid w:val="008A4CAE"/>
    <w:rsid w:val="008A4EF2"/>
    <w:rsid w:val="008A6320"/>
    <w:rsid w:val="008A66AE"/>
    <w:rsid w:val="008A697E"/>
    <w:rsid w:val="008A7079"/>
    <w:rsid w:val="008A7B78"/>
    <w:rsid w:val="008A7F70"/>
    <w:rsid w:val="008B0257"/>
    <w:rsid w:val="008B19C2"/>
    <w:rsid w:val="008B1B67"/>
    <w:rsid w:val="008B2183"/>
    <w:rsid w:val="008B2A2C"/>
    <w:rsid w:val="008B39EE"/>
    <w:rsid w:val="008B59B2"/>
    <w:rsid w:val="008B5F76"/>
    <w:rsid w:val="008B601F"/>
    <w:rsid w:val="008B6F43"/>
    <w:rsid w:val="008B75DE"/>
    <w:rsid w:val="008B7BC3"/>
    <w:rsid w:val="008C14B7"/>
    <w:rsid w:val="008C2504"/>
    <w:rsid w:val="008C35DE"/>
    <w:rsid w:val="008C3795"/>
    <w:rsid w:val="008C3E4B"/>
    <w:rsid w:val="008C4DB7"/>
    <w:rsid w:val="008C6165"/>
    <w:rsid w:val="008C631A"/>
    <w:rsid w:val="008C6AB0"/>
    <w:rsid w:val="008C7D08"/>
    <w:rsid w:val="008D0134"/>
    <w:rsid w:val="008D0651"/>
    <w:rsid w:val="008D1A57"/>
    <w:rsid w:val="008D23F8"/>
    <w:rsid w:val="008D2957"/>
    <w:rsid w:val="008D2E5E"/>
    <w:rsid w:val="008D33BD"/>
    <w:rsid w:val="008D363E"/>
    <w:rsid w:val="008D3D9B"/>
    <w:rsid w:val="008D4096"/>
    <w:rsid w:val="008D45E5"/>
    <w:rsid w:val="008D5E79"/>
    <w:rsid w:val="008D68B9"/>
    <w:rsid w:val="008D6CB0"/>
    <w:rsid w:val="008D731E"/>
    <w:rsid w:val="008D77CE"/>
    <w:rsid w:val="008E05E9"/>
    <w:rsid w:val="008E1262"/>
    <w:rsid w:val="008E44A8"/>
    <w:rsid w:val="008E5387"/>
    <w:rsid w:val="008E5F98"/>
    <w:rsid w:val="008E73EE"/>
    <w:rsid w:val="008F14D2"/>
    <w:rsid w:val="008F1557"/>
    <w:rsid w:val="008F1986"/>
    <w:rsid w:val="008F212B"/>
    <w:rsid w:val="008F225C"/>
    <w:rsid w:val="008F3897"/>
    <w:rsid w:val="008F3DDA"/>
    <w:rsid w:val="008F438C"/>
    <w:rsid w:val="008F4D25"/>
    <w:rsid w:val="008F53B3"/>
    <w:rsid w:val="008F653C"/>
    <w:rsid w:val="008F6CEE"/>
    <w:rsid w:val="008F78E1"/>
    <w:rsid w:val="009004D5"/>
    <w:rsid w:val="00900D8B"/>
    <w:rsid w:val="0090133D"/>
    <w:rsid w:val="00901376"/>
    <w:rsid w:val="009016F9"/>
    <w:rsid w:val="009028D4"/>
    <w:rsid w:val="009032C8"/>
    <w:rsid w:val="009036DB"/>
    <w:rsid w:val="0090526D"/>
    <w:rsid w:val="00905566"/>
    <w:rsid w:val="00905BD1"/>
    <w:rsid w:val="009073D7"/>
    <w:rsid w:val="00910470"/>
    <w:rsid w:val="00910F51"/>
    <w:rsid w:val="009121A6"/>
    <w:rsid w:val="00912EF8"/>
    <w:rsid w:val="00913E9F"/>
    <w:rsid w:val="00914FE2"/>
    <w:rsid w:val="0091508D"/>
    <w:rsid w:val="009153AF"/>
    <w:rsid w:val="00916B7A"/>
    <w:rsid w:val="009202FB"/>
    <w:rsid w:val="009203F6"/>
    <w:rsid w:val="00920758"/>
    <w:rsid w:val="0092137D"/>
    <w:rsid w:val="0092148F"/>
    <w:rsid w:val="0092239F"/>
    <w:rsid w:val="00924047"/>
    <w:rsid w:val="00924F9C"/>
    <w:rsid w:val="00925AF4"/>
    <w:rsid w:val="00925B97"/>
    <w:rsid w:val="00925BF3"/>
    <w:rsid w:val="00925ED7"/>
    <w:rsid w:val="00925F7C"/>
    <w:rsid w:val="009261E1"/>
    <w:rsid w:val="00926D6C"/>
    <w:rsid w:val="00927C9C"/>
    <w:rsid w:val="00930318"/>
    <w:rsid w:val="00930F89"/>
    <w:rsid w:val="00931004"/>
    <w:rsid w:val="00932224"/>
    <w:rsid w:val="009325EB"/>
    <w:rsid w:val="009329F2"/>
    <w:rsid w:val="0093353C"/>
    <w:rsid w:val="00933E1A"/>
    <w:rsid w:val="009344EB"/>
    <w:rsid w:val="00934744"/>
    <w:rsid w:val="00934FAF"/>
    <w:rsid w:val="00936264"/>
    <w:rsid w:val="009368A9"/>
    <w:rsid w:val="00936931"/>
    <w:rsid w:val="00937309"/>
    <w:rsid w:val="009374E9"/>
    <w:rsid w:val="00940098"/>
    <w:rsid w:val="00940318"/>
    <w:rsid w:val="009429F3"/>
    <w:rsid w:val="00942C92"/>
    <w:rsid w:val="009436E9"/>
    <w:rsid w:val="009450A6"/>
    <w:rsid w:val="00945B91"/>
    <w:rsid w:val="00945C18"/>
    <w:rsid w:val="00945CE2"/>
    <w:rsid w:val="00945EAE"/>
    <w:rsid w:val="0094667F"/>
    <w:rsid w:val="00946873"/>
    <w:rsid w:val="00946C04"/>
    <w:rsid w:val="009472B3"/>
    <w:rsid w:val="00947B27"/>
    <w:rsid w:val="00947E88"/>
    <w:rsid w:val="00954165"/>
    <w:rsid w:val="009542E6"/>
    <w:rsid w:val="0095438E"/>
    <w:rsid w:val="00954438"/>
    <w:rsid w:val="00957984"/>
    <w:rsid w:val="00960F17"/>
    <w:rsid w:val="009611AF"/>
    <w:rsid w:val="00961B74"/>
    <w:rsid w:val="009620A3"/>
    <w:rsid w:val="00963D5F"/>
    <w:rsid w:val="00963E6B"/>
    <w:rsid w:val="009649F8"/>
    <w:rsid w:val="00964EB3"/>
    <w:rsid w:val="00965175"/>
    <w:rsid w:val="0096519B"/>
    <w:rsid w:val="009651C2"/>
    <w:rsid w:val="0096682C"/>
    <w:rsid w:val="00966982"/>
    <w:rsid w:val="00966E3A"/>
    <w:rsid w:val="00967440"/>
    <w:rsid w:val="009674AA"/>
    <w:rsid w:val="00967A06"/>
    <w:rsid w:val="00967F6F"/>
    <w:rsid w:val="0097096F"/>
    <w:rsid w:val="009710EB"/>
    <w:rsid w:val="00971183"/>
    <w:rsid w:val="009711EC"/>
    <w:rsid w:val="0097149D"/>
    <w:rsid w:val="00972125"/>
    <w:rsid w:val="009729D3"/>
    <w:rsid w:val="00972B20"/>
    <w:rsid w:val="00972D5E"/>
    <w:rsid w:val="0097303C"/>
    <w:rsid w:val="0097372D"/>
    <w:rsid w:val="009746F5"/>
    <w:rsid w:val="009754EB"/>
    <w:rsid w:val="0097563C"/>
    <w:rsid w:val="00975F61"/>
    <w:rsid w:val="00976B05"/>
    <w:rsid w:val="009770BF"/>
    <w:rsid w:val="009773DC"/>
    <w:rsid w:val="00977FD7"/>
    <w:rsid w:val="009805B0"/>
    <w:rsid w:val="00980A07"/>
    <w:rsid w:val="00980A8F"/>
    <w:rsid w:val="00980D71"/>
    <w:rsid w:val="009819F3"/>
    <w:rsid w:val="00982177"/>
    <w:rsid w:val="009831B1"/>
    <w:rsid w:val="009831D7"/>
    <w:rsid w:val="00983CCB"/>
    <w:rsid w:val="00984644"/>
    <w:rsid w:val="00984741"/>
    <w:rsid w:val="00986899"/>
    <w:rsid w:val="00986C15"/>
    <w:rsid w:val="0099000E"/>
    <w:rsid w:val="00990E0B"/>
    <w:rsid w:val="00991071"/>
    <w:rsid w:val="00991A18"/>
    <w:rsid w:val="009920E1"/>
    <w:rsid w:val="0099222D"/>
    <w:rsid w:val="00992453"/>
    <w:rsid w:val="00992755"/>
    <w:rsid w:val="009929D7"/>
    <w:rsid w:val="009929E6"/>
    <w:rsid w:val="00993D41"/>
    <w:rsid w:val="009942CD"/>
    <w:rsid w:val="009943D7"/>
    <w:rsid w:val="0099532F"/>
    <w:rsid w:val="009955CD"/>
    <w:rsid w:val="00995B1E"/>
    <w:rsid w:val="00995C56"/>
    <w:rsid w:val="00995C58"/>
    <w:rsid w:val="00995DC6"/>
    <w:rsid w:val="00995E96"/>
    <w:rsid w:val="00996FCB"/>
    <w:rsid w:val="00997B41"/>
    <w:rsid w:val="009A0743"/>
    <w:rsid w:val="009A29D8"/>
    <w:rsid w:val="009A2C2A"/>
    <w:rsid w:val="009A3402"/>
    <w:rsid w:val="009A38E1"/>
    <w:rsid w:val="009A3E21"/>
    <w:rsid w:val="009A3F5B"/>
    <w:rsid w:val="009A411A"/>
    <w:rsid w:val="009A5397"/>
    <w:rsid w:val="009A5FB7"/>
    <w:rsid w:val="009A6041"/>
    <w:rsid w:val="009A61D7"/>
    <w:rsid w:val="009A6B9B"/>
    <w:rsid w:val="009A6C4C"/>
    <w:rsid w:val="009A7DDB"/>
    <w:rsid w:val="009A7FC7"/>
    <w:rsid w:val="009B076E"/>
    <w:rsid w:val="009B1BB6"/>
    <w:rsid w:val="009B2ABC"/>
    <w:rsid w:val="009B375B"/>
    <w:rsid w:val="009B4163"/>
    <w:rsid w:val="009B426F"/>
    <w:rsid w:val="009B5232"/>
    <w:rsid w:val="009B53EB"/>
    <w:rsid w:val="009B53F4"/>
    <w:rsid w:val="009B5A06"/>
    <w:rsid w:val="009B5F9A"/>
    <w:rsid w:val="009B7620"/>
    <w:rsid w:val="009B776E"/>
    <w:rsid w:val="009BF7C4"/>
    <w:rsid w:val="009C044B"/>
    <w:rsid w:val="009C07E9"/>
    <w:rsid w:val="009C0856"/>
    <w:rsid w:val="009C0C31"/>
    <w:rsid w:val="009C0E82"/>
    <w:rsid w:val="009C1B67"/>
    <w:rsid w:val="009C209F"/>
    <w:rsid w:val="009C2CEB"/>
    <w:rsid w:val="009C3EC6"/>
    <w:rsid w:val="009C46CA"/>
    <w:rsid w:val="009C4EEE"/>
    <w:rsid w:val="009C53F8"/>
    <w:rsid w:val="009C5528"/>
    <w:rsid w:val="009C5824"/>
    <w:rsid w:val="009C6430"/>
    <w:rsid w:val="009C6DEA"/>
    <w:rsid w:val="009C79C5"/>
    <w:rsid w:val="009D07E3"/>
    <w:rsid w:val="009D08B2"/>
    <w:rsid w:val="009D42A0"/>
    <w:rsid w:val="009D6FD2"/>
    <w:rsid w:val="009D7B1C"/>
    <w:rsid w:val="009E0161"/>
    <w:rsid w:val="009E18F6"/>
    <w:rsid w:val="009E1ED1"/>
    <w:rsid w:val="009E257A"/>
    <w:rsid w:val="009E30DB"/>
    <w:rsid w:val="009E4537"/>
    <w:rsid w:val="009E491B"/>
    <w:rsid w:val="009E4DBA"/>
    <w:rsid w:val="009E4FFE"/>
    <w:rsid w:val="009E5689"/>
    <w:rsid w:val="009E5A3C"/>
    <w:rsid w:val="009E5AB3"/>
    <w:rsid w:val="009E5AB4"/>
    <w:rsid w:val="009E6E3C"/>
    <w:rsid w:val="009F12C1"/>
    <w:rsid w:val="009F20E8"/>
    <w:rsid w:val="009F227F"/>
    <w:rsid w:val="009F22AF"/>
    <w:rsid w:val="009F23F1"/>
    <w:rsid w:val="009F2BDF"/>
    <w:rsid w:val="009F3600"/>
    <w:rsid w:val="009F38CE"/>
    <w:rsid w:val="009F408F"/>
    <w:rsid w:val="009F4230"/>
    <w:rsid w:val="009F4544"/>
    <w:rsid w:val="009F45C1"/>
    <w:rsid w:val="009F4CBD"/>
    <w:rsid w:val="009F4CC6"/>
    <w:rsid w:val="009F525D"/>
    <w:rsid w:val="009F5324"/>
    <w:rsid w:val="009F5B26"/>
    <w:rsid w:val="009F5F5A"/>
    <w:rsid w:val="009F5F8F"/>
    <w:rsid w:val="009F68D5"/>
    <w:rsid w:val="009F712A"/>
    <w:rsid w:val="009F738D"/>
    <w:rsid w:val="009F741F"/>
    <w:rsid w:val="00A006A0"/>
    <w:rsid w:val="00A00884"/>
    <w:rsid w:val="00A01D62"/>
    <w:rsid w:val="00A01DF1"/>
    <w:rsid w:val="00A0224A"/>
    <w:rsid w:val="00A02AD9"/>
    <w:rsid w:val="00A02BCE"/>
    <w:rsid w:val="00A02D31"/>
    <w:rsid w:val="00A0359D"/>
    <w:rsid w:val="00A047C2"/>
    <w:rsid w:val="00A05345"/>
    <w:rsid w:val="00A056E8"/>
    <w:rsid w:val="00A07444"/>
    <w:rsid w:val="00A07AAA"/>
    <w:rsid w:val="00A10665"/>
    <w:rsid w:val="00A121F4"/>
    <w:rsid w:val="00A123D2"/>
    <w:rsid w:val="00A1323C"/>
    <w:rsid w:val="00A13B6C"/>
    <w:rsid w:val="00A149D1"/>
    <w:rsid w:val="00A1576E"/>
    <w:rsid w:val="00A15858"/>
    <w:rsid w:val="00A179A5"/>
    <w:rsid w:val="00A17A72"/>
    <w:rsid w:val="00A20A1F"/>
    <w:rsid w:val="00A20A91"/>
    <w:rsid w:val="00A20D0C"/>
    <w:rsid w:val="00A22743"/>
    <w:rsid w:val="00A230B8"/>
    <w:rsid w:val="00A23AE0"/>
    <w:rsid w:val="00A24865"/>
    <w:rsid w:val="00A24E98"/>
    <w:rsid w:val="00A25F3B"/>
    <w:rsid w:val="00A26F55"/>
    <w:rsid w:val="00A2723F"/>
    <w:rsid w:val="00A27265"/>
    <w:rsid w:val="00A2754D"/>
    <w:rsid w:val="00A277C9"/>
    <w:rsid w:val="00A27C5E"/>
    <w:rsid w:val="00A30B71"/>
    <w:rsid w:val="00A31783"/>
    <w:rsid w:val="00A32894"/>
    <w:rsid w:val="00A338B6"/>
    <w:rsid w:val="00A34344"/>
    <w:rsid w:val="00A34379"/>
    <w:rsid w:val="00A34891"/>
    <w:rsid w:val="00A34CE4"/>
    <w:rsid w:val="00A3523B"/>
    <w:rsid w:val="00A35D00"/>
    <w:rsid w:val="00A35F38"/>
    <w:rsid w:val="00A363FF"/>
    <w:rsid w:val="00A379F8"/>
    <w:rsid w:val="00A37D3A"/>
    <w:rsid w:val="00A37DEB"/>
    <w:rsid w:val="00A40655"/>
    <w:rsid w:val="00A4118B"/>
    <w:rsid w:val="00A413A8"/>
    <w:rsid w:val="00A418D4"/>
    <w:rsid w:val="00A424EB"/>
    <w:rsid w:val="00A42707"/>
    <w:rsid w:val="00A43126"/>
    <w:rsid w:val="00A4396D"/>
    <w:rsid w:val="00A43B3F"/>
    <w:rsid w:val="00A43B87"/>
    <w:rsid w:val="00A43F56"/>
    <w:rsid w:val="00A44DD7"/>
    <w:rsid w:val="00A46629"/>
    <w:rsid w:val="00A46A84"/>
    <w:rsid w:val="00A46D13"/>
    <w:rsid w:val="00A46F4F"/>
    <w:rsid w:val="00A47465"/>
    <w:rsid w:val="00A479B0"/>
    <w:rsid w:val="00A505E6"/>
    <w:rsid w:val="00A506C6"/>
    <w:rsid w:val="00A50905"/>
    <w:rsid w:val="00A50AA2"/>
    <w:rsid w:val="00A50ECE"/>
    <w:rsid w:val="00A51B5F"/>
    <w:rsid w:val="00A52F78"/>
    <w:rsid w:val="00A55CE1"/>
    <w:rsid w:val="00A55D97"/>
    <w:rsid w:val="00A55F5E"/>
    <w:rsid w:val="00A57A75"/>
    <w:rsid w:val="00A6125C"/>
    <w:rsid w:val="00A634FA"/>
    <w:rsid w:val="00A6406E"/>
    <w:rsid w:val="00A6531A"/>
    <w:rsid w:val="00A6554A"/>
    <w:rsid w:val="00A65637"/>
    <w:rsid w:val="00A65808"/>
    <w:rsid w:val="00A65C76"/>
    <w:rsid w:val="00A668F5"/>
    <w:rsid w:val="00A68C0C"/>
    <w:rsid w:val="00A70264"/>
    <w:rsid w:val="00A702D3"/>
    <w:rsid w:val="00A709FF"/>
    <w:rsid w:val="00A70D54"/>
    <w:rsid w:val="00A711F6"/>
    <w:rsid w:val="00A729B4"/>
    <w:rsid w:val="00A7382C"/>
    <w:rsid w:val="00A73AAC"/>
    <w:rsid w:val="00A74022"/>
    <w:rsid w:val="00A74C52"/>
    <w:rsid w:val="00A75034"/>
    <w:rsid w:val="00A7508F"/>
    <w:rsid w:val="00A762C0"/>
    <w:rsid w:val="00A76620"/>
    <w:rsid w:val="00A803DC"/>
    <w:rsid w:val="00A80DA5"/>
    <w:rsid w:val="00A80E9C"/>
    <w:rsid w:val="00A8139D"/>
    <w:rsid w:val="00A81BE3"/>
    <w:rsid w:val="00A81D68"/>
    <w:rsid w:val="00A81EBC"/>
    <w:rsid w:val="00A82430"/>
    <w:rsid w:val="00A8280E"/>
    <w:rsid w:val="00A8308F"/>
    <w:rsid w:val="00A8342B"/>
    <w:rsid w:val="00A83C77"/>
    <w:rsid w:val="00A8434E"/>
    <w:rsid w:val="00A84395"/>
    <w:rsid w:val="00A85125"/>
    <w:rsid w:val="00A863C2"/>
    <w:rsid w:val="00A86E3F"/>
    <w:rsid w:val="00A871AF"/>
    <w:rsid w:val="00A87655"/>
    <w:rsid w:val="00A9068F"/>
    <w:rsid w:val="00A90E14"/>
    <w:rsid w:val="00A91081"/>
    <w:rsid w:val="00A91C11"/>
    <w:rsid w:val="00A92286"/>
    <w:rsid w:val="00A925FA"/>
    <w:rsid w:val="00A92993"/>
    <w:rsid w:val="00A93714"/>
    <w:rsid w:val="00A93931"/>
    <w:rsid w:val="00A93C09"/>
    <w:rsid w:val="00A94B4C"/>
    <w:rsid w:val="00A96850"/>
    <w:rsid w:val="00A96BD4"/>
    <w:rsid w:val="00A96FBD"/>
    <w:rsid w:val="00A97237"/>
    <w:rsid w:val="00A97B8B"/>
    <w:rsid w:val="00A97BFC"/>
    <w:rsid w:val="00AA29BB"/>
    <w:rsid w:val="00AA2A1C"/>
    <w:rsid w:val="00AA305F"/>
    <w:rsid w:val="00AA4676"/>
    <w:rsid w:val="00AA483B"/>
    <w:rsid w:val="00AA4F46"/>
    <w:rsid w:val="00AA5DAA"/>
    <w:rsid w:val="00AA6266"/>
    <w:rsid w:val="00AA6F34"/>
    <w:rsid w:val="00AA7244"/>
    <w:rsid w:val="00AB1E0B"/>
    <w:rsid w:val="00AB2335"/>
    <w:rsid w:val="00AB3756"/>
    <w:rsid w:val="00AB3C98"/>
    <w:rsid w:val="00AB3E91"/>
    <w:rsid w:val="00AB412A"/>
    <w:rsid w:val="00AB4AF3"/>
    <w:rsid w:val="00AB50DC"/>
    <w:rsid w:val="00AB54AA"/>
    <w:rsid w:val="00AB6526"/>
    <w:rsid w:val="00AC052D"/>
    <w:rsid w:val="00AC0EA4"/>
    <w:rsid w:val="00AC102D"/>
    <w:rsid w:val="00AC1482"/>
    <w:rsid w:val="00AC2071"/>
    <w:rsid w:val="00AC2A5C"/>
    <w:rsid w:val="00AC3810"/>
    <w:rsid w:val="00AC3DD5"/>
    <w:rsid w:val="00AC3E47"/>
    <w:rsid w:val="00AC3EB3"/>
    <w:rsid w:val="00AC427D"/>
    <w:rsid w:val="00AC431C"/>
    <w:rsid w:val="00AC46B7"/>
    <w:rsid w:val="00AC508C"/>
    <w:rsid w:val="00AC547E"/>
    <w:rsid w:val="00AC5856"/>
    <w:rsid w:val="00AC593F"/>
    <w:rsid w:val="00AC599E"/>
    <w:rsid w:val="00AC6290"/>
    <w:rsid w:val="00AC6A27"/>
    <w:rsid w:val="00AC6B77"/>
    <w:rsid w:val="00AC7169"/>
    <w:rsid w:val="00AC7182"/>
    <w:rsid w:val="00AC7EBE"/>
    <w:rsid w:val="00AD00BC"/>
    <w:rsid w:val="00AD0471"/>
    <w:rsid w:val="00AD0655"/>
    <w:rsid w:val="00AD0727"/>
    <w:rsid w:val="00AD0AC9"/>
    <w:rsid w:val="00AD1B59"/>
    <w:rsid w:val="00AD1BC2"/>
    <w:rsid w:val="00AD2316"/>
    <w:rsid w:val="00AD3315"/>
    <w:rsid w:val="00AD3770"/>
    <w:rsid w:val="00AD4A10"/>
    <w:rsid w:val="00AD4C5D"/>
    <w:rsid w:val="00AD69C8"/>
    <w:rsid w:val="00AD6A49"/>
    <w:rsid w:val="00AD6B36"/>
    <w:rsid w:val="00AE0325"/>
    <w:rsid w:val="00AE0389"/>
    <w:rsid w:val="00AE0896"/>
    <w:rsid w:val="00AE0E56"/>
    <w:rsid w:val="00AE110D"/>
    <w:rsid w:val="00AE1409"/>
    <w:rsid w:val="00AE1749"/>
    <w:rsid w:val="00AE24E6"/>
    <w:rsid w:val="00AE3450"/>
    <w:rsid w:val="00AE3883"/>
    <w:rsid w:val="00AE4583"/>
    <w:rsid w:val="00AE52CE"/>
    <w:rsid w:val="00AE5886"/>
    <w:rsid w:val="00AE5FCC"/>
    <w:rsid w:val="00AE62CA"/>
    <w:rsid w:val="00AE68C2"/>
    <w:rsid w:val="00AE6E44"/>
    <w:rsid w:val="00AE7573"/>
    <w:rsid w:val="00AF02E0"/>
    <w:rsid w:val="00AF102B"/>
    <w:rsid w:val="00AF190E"/>
    <w:rsid w:val="00AF3042"/>
    <w:rsid w:val="00AF3EA1"/>
    <w:rsid w:val="00AF409D"/>
    <w:rsid w:val="00AF4952"/>
    <w:rsid w:val="00AF4D0D"/>
    <w:rsid w:val="00AF6F20"/>
    <w:rsid w:val="00AF7921"/>
    <w:rsid w:val="00B00B81"/>
    <w:rsid w:val="00B019F3"/>
    <w:rsid w:val="00B02981"/>
    <w:rsid w:val="00B02E0A"/>
    <w:rsid w:val="00B03ECC"/>
    <w:rsid w:val="00B0448B"/>
    <w:rsid w:val="00B05195"/>
    <w:rsid w:val="00B060DD"/>
    <w:rsid w:val="00B069D7"/>
    <w:rsid w:val="00B06D86"/>
    <w:rsid w:val="00B07156"/>
    <w:rsid w:val="00B0749F"/>
    <w:rsid w:val="00B0764B"/>
    <w:rsid w:val="00B1009A"/>
    <w:rsid w:val="00B10257"/>
    <w:rsid w:val="00B10BF4"/>
    <w:rsid w:val="00B112B5"/>
    <w:rsid w:val="00B129CA"/>
    <w:rsid w:val="00B132D0"/>
    <w:rsid w:val="00B138F5"/>
    <w:rsid w:val="00B139A5"/>
    <w:rsid w:val="00B13CCE"/>
    <w:rsid w:val="00B14524"/>
    <w:rsid w:val="00B1509E"/>
    <w:rsid w:val="00B1512F"/>
    <w:rsid w:val="00B15267"/>
    <w:rsid w:val="00B173FE"/>
    <w:rsid w:val="00B176F7"/>
    <w:rsid w:val="00B17E63"/>
    <w:rsid w:val="00B20E90"/>
    <w:rsid w:val="00B21870"/>
    <w:rsid w:val="00B23B33"/>
    <w:rsid w:val="00B23CBD"/>
    <w:rsid w:val="00B23EA6"/>
    <w:rsid w:val="00B23F86"/>
    <w:rsid w:val="00B2444D"/>
    <w:rsid w:val="00B256EE"/>
    <w:rsid w:val="00B26051"/>
    <w:rsid w:val="00B27D23"/>
    <w:rsid w:val="00B27EAB"/>
    <w:rsid w:val="00B306A0"/>
    <w:rsid w:val="00B30C6D"/>
    <w:rsid w:val="00B31149"/>
    <w:rsid w:val="00B32D4D"/>
    <w:rsid w:val="00B33A41"/>
    <w:rsid w:val="00B33B48"/>
    <w:rsid w:val="00B35003"/>
    <w:rsid w:val="00B36578"/>
    <w:rsid w:val="00B36DAD"/>
    <w:rsid w:val="00B3754A"/>
    <w:rsid w:val="00B376C8"/>
    <w:rsid w:val="00B37DB7"/>
    <w:rsid w:val="00B37FA1"/>
    <w:rsid w:val="00B40770"/>
    <w:rsid w:val="00B40D20"/>
    <w:rsid w:val="00B40E7B"/>
    <w:rsid w:val="00B4106D"/>
    <w:rsid w:val="00B4129A"/>
    <w:rsid w:val="00B4166F"/>
    <w:rsid w:val="00B42E60"/>
    <w:rsid w:val="00B43886"/>
    <w:rsid w:val="00B44414"/>
    <w:rsid w:val="00B44738"/>
    <w:rsid w:val="00B447DF"/>
    <w:rsid w:val="00B45052"/>
    <w:rsid w:val="00B452FE"/>
    <w:rsid w:val="00B457EA"/>
    <w:rsid w:val="00B46077"/>
    <w:rsid w:val="00B4633C"/>
    <w:rsid w:val="00B4642B"/>
    <w:rsid w:val="00B4683D"/>
    <w:rsid w:val="00B46E5F"/>
    <w:rsid w:val="00B46F7A"/>
    <w:rsid w:val="00B4716F"/>
    <w:rsid w:val="00B479B5"/>
    <w:rsid w:val="00B47F03"/>
    <w:rsid w:val="00B502AF"/>
    <w:rsid w:val="00B50594"/>
    <w:rsid w:val="00B512BF"/>
    <w:rsid w:val="00B51BF8"/>
    <w:rsid w:val="00B51C19"/>
    <w:rsid w:val="00B532F2"/>
    <w:rsid w:val="00B535BD"/>
    <w:rsid w:val="00B53F53"/>
    <w:rsid w:val="00B54170"/>
    <w:rsid w:val="00B54231"/>
    <w:rsid w:val="00B54A7A"/>
    <w:rsid w:val="00B54AD9"/>
    <w:rsid w:val="00B54BE5"/>
    <w:rsid w:val="00B55AC5"/>
    <w:rsid w:val="00B56E56"/>
    <w:rsid w:val="00B57245"/>
    <w:rsid w:val="00B573F8"/>
    <w:rsid w:val="00B60982"/>
    <w:rsid w:val="00B60F1F"/>
    <w:rsid w:val="00B62931"/>
    <w:rsid w:val="00B62A4B"/>
    <w:rsid w:val="00B62C11"/>
    <w:rsid w:val="00B62D9A"/>
    <w:rsid w:val="00B637DE"/>
    <w:rsid w:val="00B63B1D"/>
    <w:rsid w:val="00B63FE8"/>
    <w:rsid w:val="00B643FE"/>
    <w:rsid w:val="00B6594F"/>
    <w:rsid w:val="00B65E8D"/>
    <w:rsid w:val="00B6635A"/>
    <w:rsid w:val="00B6648D"/>
    <w:rsid w:val="00B6707A"/>
    <w:rsid w:val="00B67187"/>
    <w:rsid w:val="00B67646"/>
    <w:rsid w:val="00B7039A"/>
    <w:rsid w:val="00B70473"/>
    <w:rsid w:val="00B71708"/>
    <w:rsid w:val="00B7235F"/>
    <w:rsid w:val="00B7286C"/>
    <w:rsid w:val="00B72C2F"/>
    <w:rsid w:val="00B72F8D"/>
    <w:rsid w:val="00B737D7"/>
    <w:rsid w:val="00B745D6"/>
    <w:rsid w:val="00B7463A"/>
    <w:rsid w:val="00B74AA0"/>
    <w:rsid w:val="00B752B9"/>
    <w:rsid w:val="00B756BB"/>
    <w:rsid w:val="00B75B8A"/>
    <w:rsid w:val="00B76448"/>
    <w:rsid w:val="00B76E4F"/>
    <w:rsid w:val="00B7714E"/>
    <w:rsid w:val="00B775A1"/>
    <w:rsid w:val="00B77B21"/>
    <w:rsid w:val="00B77F41"/>
    <w:rsid w:val="00B824C1"/>
    <w:rsid w:val="00B8266B"/>
    <w:rsid w:val="00B82D69"/>
    <w:rsid w:val="00B8312A"/>
    <w:rsid w:val="00B831DB"/>
    <w:rsid w:val="00B83522"/>
    <w:rsid w:val="00B83559"/>
    <w:rsid w:val="00B83C23"/>
    <w:rsid w:val="00B83C6E"/>
    <w:rsid w:val="00B8447F"/>
    <w:rsid w:val="00B85539"/>
    <w:rsid w:val="00B85F12"/>
    <w:rsid w:val="00B87499"/>
    <w:rsid w:val="00B87704"/>
    <w:rsid w:val="00B877CD"/>
    <w:rsid w:val="00B87EC3"/>
    <w:rsid w:val="00B90099"/>
    <w:rsid w:val="00B90453"/>
    <w:rsid w:val="00B91073"/>
    <w:rsid w:val="00B9249E"/>
    <w:rsid w:val="00B92FF4"/>
    <w:rsid w:val="00B9308F"/>
    <w:rsid w:val="00B937E9"/>
    <w:rsid w:val="00B94226"/>
    <w:rsid w:val="00B94571"/>
    <w:rsid w:val="00B94F3C"/>
    <w:rsid w:val="00B96381"/>
    <w:rsid w:val="00B96680"/>
    <w:rsid w:val="00B974DF"/>
    <w:rsid w:val="00BA02CF"/>
    <w:rsid w:val="00BA075A"/>
    <w:rsid w:val="00BA0F44"/>
    <w:rsid w:val="00BA0FFF"/>
    <w:rsid w:val="00BA11DE"/>
    <w:rsid w:val="00BA1507"/>
    <w:rsid w:val="00BA1A90"/>
    <w:rsid w:val="00BA23DB"/>
    <w:rsid w:val="00BA30AF"/>
    <w:rsid w:val="00BA32DB"/>
    <w:rsid w:val="00BA40CF"/>
    <w:rsid w:val="00BA4953"/>
    <w:rsid w:val="00BA4D0A"/>
    <w:rsid w:val="00BA5689"/>
    <w:rsid w:val="00BA5CFE"/>
    <w:rsid w:val="00BA67BD"/>
    <w:rsid w:val="00BA6BDE"/>
    <w:rsid w:val="00BA7140"/>
    <w:rsid w:val="00BA7BCB"/>
    <w:rsid w:val="00BB10ED"/>
    <w:rsid w:val="00BB2034"/>
    <w:rsid w:val="00BB25C4"/>
    <w:rsid w:val="00BB3564"/>
    <w:rsid w:val="00BB3E0E"/>
    <w:rsid w:val="00BB4B48"/>
    <w:rsid w:val="00BB4BAE"/>
    <w:rsid w:val="00BB4C43"/>
    <w:rsid w:val="00BB4CBC"/>
    <w:rsid w:val="00BB573F"/>
    <w:rsid w:val="00BB59C9"/>
    <w:rsid w:val="00BB67B2"/>
    <w:rsid w:val="00BB6A87"/>
    <w:rsid w:val="00BB7100"/>
    <w:rsid w:val="00BB7E14"/>
    <w:rsid w:val="00BC003B"/>
    <w:rsid w:val="00BC0500"/>
    <w:rsid w:val="00BC174D"/>
    <w:rsid w:val="00BC1819"/>
    <w:rsid w:val="00BC1DFA"/>
    <w:rsid w:val="00BC21A7"/>
    <w:rsid w:val="00BC2717"/>
    <w:rsid w:val="00BC3955"/>
    <w:rsid w:val="00BC62E6"/>
    <w:rsid w:val="00BC6A4F"/>
    <w:rsid w:val="00BC6F0D"/>
    <w:rsid w:val="00BC6F57"/>
    <w:rsid w:val="00BC7403"/>
    <w:rsid w:val="00BC7B16"/>
    <w:rsid w:val="00BD1913"/>
    <w:rsid w:val="00BD1A5B"/>
    <w:rsid w:val="00BD1A93"/>
    <w:rsid w:val="00BD26B4"/>
    <w:rsid w:val="00BD29D8"/>
    <w:rsid w:val="00BD2A27"/>
    <w:rsid w:val="00BD2A42"/>
    <w:rsid w:val="00BD3F24"/>
    <w:rsid w:val="00BD4C00"/>
    <w:rsid w:val="00BD4DEA"/>
    <w:rsid w:val="00BD5987"/>
    <w:rsid w:val="00BD61C1"/>
    <w:rsid w:val="00BD75EB"/>
    <w:rsid w:val="00BE0A38"/>
    <w:rsid w:val="00BE14A9"/>
    <w:rsid w:val="00BE1A38"/>
    <w:rsid w:val="00BE233D"/>
    <w:rsid w:val="00BE2DFA"/>
    <w:rsid w:val="00BE3753"/>
    <w:rsid w:val="00BE5CF7"/>
    <w:rsid w:val="00BE60A3"/>
    <w:rsid w:val="00BE6589"/>
    <w:rsid w:val="00BE6824"/>
    <w:rsid w:val="00BE7247"/>
    <w:rsid w:val="00BE73A6"/>
    <w:rsid w:val="00BE753D"/>
    <w:rsid w:val="00BF2223"/>
    <w:rsid w:val="00BF4054"/>
    <w:rsid w:val="00BF5488"/>
    <w:rsid w:val="00BF5548"/>
    <w:rsid w:val="00BF7BA4"/>
    <w:rsid w:val="00C0088D"/>
    <w:rsid w:val="00C00D82"/>
    <w:rsid w:val="00C01C62"/>
    <w:rsid w:val="00C01CFA"/>
    <w:rsid w:val="00C02ED0"/>
    <w:rsid w:val="00C02FFC"/>
    <w:rsid w:val="00C0323E"/>
    <w:rsid w:val="00C03432"/>
    <w:rsid w:val="00C03A75"/>
    <w:rsid w:val="00C04314"/>
    <w:rsid w:val="00C0637E"/>
    <w:rsid w:val="00C068E2"/>
    <w:rsid w:val="00C1326F"/>
    <w:rsid w:val="00C1330D"/>
    <w:rsid w:val="00C134B3"/>
    <w:rsid w:val="00C13719"/>
    <w:rsid w:val="00C13C42"/>
    <w:rsid w:val="00C163B6"/>
    <w:rsid w:val="00C16CC3"/>
    <w:rsid w:val="00C16DC9"/>
    <w:rsid w:val="00C17532"/>
    <w:rsid w:val="00C20A7D"/>
    <w:rsid w:val="00C20B19"/>
    <w:rsid w:val="00C20D57"/>
    <w:rsid w:val="00C20D58"/>
    <w:rsid w:val="00C2199F"/>
    <w:rsid w:val="00C21F0A"/>
    <w:rsid w:val="00C22533"/>
    <w:rsid w:val="00C22934"/>
    <w:rsid w:val="00C23E7B"/>
    <w:rsid w:val="00C24802"/>
    <w:rsid w:val="00C24890"/>
    <w:rsid w:val="00C24A3D"/>
    <w:rsid w:val="00C25281"/>
    <w:rsid w:val="00C255B4"/>
    <w:rsid w:val="00C255FE"/>
    <w:rsid w:val="00C26C9E"/>
    <w:rsid w:val="00C271B4"/>
    <w:rsid w:val="00C2772B"/>
    <w:rsid w:val="00C300F1"/>
    <w:rsid w:val="00C30CC8"/>
    <w:rsid w:val="00C316FD"/>
    <w:rsid w:val="00C32723"/>
    <w:rsid w:val="00C32985"/>
    <w:rsid w:val="00C3326C"/>
    <w:rsid w:val="00C33950"/>
    <w:rsid w:val="00C34E0B"/>
    <w:rsid w:val="00C350EB"/>
    <w:rsid w:val="00C35291"/>
    <w:rsid w:val="00C36E06"/>
    <w:rsid w:val="00C371B8"/>
    <w:rsid w:val="00C372B2"/>
    <w:rsid w:val="00C37472"/>
    <w:rsid w:val="00C40616"/>
    <w:rsid w:val="00C4067A"/>
    <w:rsid w:val="00C40FF8"/>
    <w:rsid w:val="00C41AE4"/>
    <w:rsid w:val="00C430F1"/>
    <w:rsid w:val="00C4325E"/>
    <w:rsid w:val="00C43471"/>
    <w:rsid w:val="00C43B40"/>
    <w:rsid w:val="00C43FDC"/>
    <w:rsid w:val="00C450C4"/>
    <w:rsid w:val="00C45EF1"/>
    <w:rsid w:val="00C46293"/>
    <w:rsid w:val="00C4652E"/>
    <w:rsid w:val="00C4668E"/>
    <w:rsid w:val="00C4676C"/>
    <w:rsid w:val="00C50452"/>
    <w:rsid w:val="00C5073E"/>
    <w:rsid w:val="00C512C6"/>
    <w:rsid w:val="00C521F0"/>
    <w:rsid w:val="00C532F1"/>
    <w:rsid w:val="00C53723"/>
    <w:rsid w:val="00C53C1F"/>
    <w:rsid w:val="00C53F16"/>
    <w:rsid w:val="00C53F51"/>
    <w:rsid w:val="00C54022"/>
    <w:rsid w:val="00C54349"/>
    <w:rsid w:val="00C545D5"/>
    <w:rsid w:val="00C54C7E"/>
    <w:rsid w:val="00C5517E"/>
    <w:rsid w:val="00C55402"/>
    <w:rsid w:val="00C55EDC"/>
    <w:rsid w:val="00C5663C"/>
    <w:rsid w:val="00C56B3E"/>
    <w:rsid w:val="00C56C40"/>
    <w:rsid w:val="00C570BF"/>
    <w:rsid w:val="00C571BF"/>
    <w:rsid w:val="00C576CF"/>
    <w:rsid w:val="00C57706"/>
    <w:rsid w:val="00C5770E"/>
    <w:rsid w:val="00C57B18"/>
    <w:rsid w:val="00C60796"/>
    <w:rsid w:val="00C6082D"/>
    <w:rsid w:val="00C61CA8"/>
    <w:rsid w:val="00C62050"/>
    <w:rsid w:val="00C62340"/>
    <w:rsid w:val="00C62517"/>
    <w:rsid w:val="00C62979"/>
    <w:rsid w:val="00C62A46"/>
    <w:rsid w:val="00C62F56"/>
    <w:rsid w:val="00C630D3"/>
    <w:rsid w:val="00C63E89"/>
    <w:rsid w:val="00C64CDF"/>
    <w:rsid w:val="00C64D26"/>
    <w:rsid w:val="00C656C9"/>
    <w:rsid w:val="00C661D7"/>
    <w:rsid w:val="00C663C8"/>
    <w:rsid w:val="00C66583"/>
    <w:rsid w:val="00C67A96"/>
    <w:rsid w:val="00C70B6D"/>
    <w:rsid w:val="00C7121E"/>
    <w:rsid w:val="00C71A57"/>
    <w:rsid w:val="00C71C38"/>
    <w:rsid w:val="00C72542"/>
    <w:rsid w:val="00C727CB"/>
    <w:rsid w:val="00C72A4D"/>
    <w:rsid w:val="00C74AE5"/>
    <w:rsid w:val="00C74BD9"/>
    <w:rsid w:val="00C74D5D"/>
    <w:rsid w:val="00C752F5"/>
    <w:rsid w:val="00C764C1"/>
    <w:rsid w:val="00C77586"/>
    <w:rsid w:val="00C777BE"/>
    <w:rsid w:val="00C8033E"/>
    <w:rsid w:val="00C815E4"/>
    <w:rsid w:val="00C81B9C"/>
    <w:rsid w:val="00C82FF8"/>
    <w:rsid w:val="00C83132"/>
    <w:rsid w:val="00C834B4"/>
    <w:rsid w:val="00C837F4"/>
    <w:rsid w:val="00C83A32"/>
    <w:rsid w:val="00C83D07"/>
    <w:rsid w:val="00C84DEE"/>
    <w:rsid w:val="00C852F7"/>
    <w:rsid w:val="00C856D1"/>
    <w:rsid w:val="00C864A9"/>
    <w:rsid w:val="00C869A7"/>
    <w:rsid w:val="00C87B79"/>
    <w:rsid w:val="00C87BE2"/>
    <w:rsid w:val="00C87EAA"/>
    <w:rsid w:val="00C87EB2"/>
    <w:rsid w:val="00C8BA52"/>
    <w:rsid w:val="00C90138"/>
    <w:rsid w:val="00C9049C"/>
    <w:rsid w:val="00C90722"/>
    <w:rsid w:val="00C90A8D"/>
    <w:rsid w:val="00C90C03"/>
    <w:rsid w:val="00C922D2"/>
    <w:rsid w:val="00C93872"/>
    <w:rsid w:val="00C93C2A"/>
    <w:rsid w:val="00C93CF5"/>
    <w:rsid w:val="00C93EFB"/>
    <w:rsid w:val="00C94215"/>
    <w:rsid w:val="00C94242"/>
    <w:rsid w:val="00C94456"/>
    <w:rsid w:val="00C94825"/>
    <w:rsid w:val="00C958FF"/>
    <w:rsid w:val="00C97865"/>
    <w:rsid w:val="00C97FDF"/>
    <w:rsid w:val="00CA13F8"/>
    <w:rsid w:val="00CA23FC"/>
    <w:rsid w:val="00CA33DF"/>
    <w:rsid w:val="00CA361D"/>
    <w:rsid w:val="00CA42D2"/>
    <w:rsid w:val="00CA49FE"/>
    <w:rsid w:val="00CA4D9F"/>
    <w:rsid w:val="00CA56C3"/>
    <w:rsid w:val="00CA5829"/>
    <w:rsid w:val="00CA6077"/>
    <w:rsid w:val="00CA6BDD"/>
    <w:rsid w:val="00CA7802"/>
    <w:rsid w:val="00CA7829"/>
    <w:rsid w:val="00CB0240"/>
    <w:rsid w:val="00CB0358"/>
    <w:rsid w:val="00CB0582"/>
    <w:rsid w:val="00CB0C88"/>
    <w:rsid w:val="00CB0D8B"/>
    <w:rsid w:val="00CB19CB"/>
    <w:rsid w:val="00CB2AF9"/>
    <w:rsid w:val="00CB35DC"/>
    <w:rsid w:val="00CB4340"/>
    <w:rsid w:val="00CB5656"/>
    <w:rsid w:val="00CB5B5B"/>
    <w:rsid w:val="00CB5D56"/>
    <w:rsid w:val="00CB72D2"/>
    <w:rsid w:val="00CB758D"/>
    <w:rsid w:val="00CC2224"/>
    <w:rsid w:val="00CC225A"/>
    <w:rsid w:val="00CC2A6A"/>
    <w:rsid w:val="00CC2C71"/>
    <w:rsid w:val="00CC2CD4"/>
    <w:rsid w:val="00CC46E6"/>
    <w:rsid w:val="00CC50A2"/>
    <w:rsid w:val="00CC50A4"/>
    <w:rsid w:val="00CC572F"/>
    <w:rsid w:val="00CC7663"/>
    <w:rsid w:val="00CC76B3"/>
    <w:rsid w:val="00CC7DAC"/>
    <w:rsid w:val="00CC7E2F"/>
    <w:rsid w:val="00CC7E5B"/>
    <w:rsid w:val="00CC7EFC"/>
    <w:rsid w:val="00CD0F4C"/>
    <w:rsid w:val="00CD282B"/>
    <w:rsid w:val="00CD2FDA"/>
    <w:rsid w:val="00CD34A0"/>
    <w:rsid w:val="00CD455A"/>
    <w:rsid w:val="00CD511E"/>
    <w:rsid w:val="00CD54DB"/>
    <w:rsid w:val="00CD59FF"/>
    <w:rsid w:val="00CD5C91"/>
    <w:rsid w:val="00CD6ECC"/>
    <w:rsid w:val="00CD7422"/>
    <w:rsid w:val="00CD743C"/>
    <w:rsid w:val="00CD77EF"/>
    <w:rsid w:val="00CD7A9B"/>
    <w:rsid w:val="00CE04E0"/>
    <w:rsid w:val="00CE0ED5"/>
    <w:rsid w:val="00CE0F07"/>
    <w:rsid w:val="00CE1C1D"/>
    <w:rsid w:val="00CE2756"/>
    <w:rsid w:val="00CE4124"/>
    <w:rsid w:val="00CE493D"/>
    <w:rsid w:val="00CE4DF2"/>
    <w:rsid w:val="00CE5112"/>
    <w:rsid w:val="00CE55AD"/>
    <w:rsid w:val="00CE5FB3"/>
    <w:rsid w:val="00CE6D16"/>
    <w:rsid w:val="00CE72F4"/>
    <w:rsid w:val="00CE7EE4"/>
    <w:rsid w:val="00CE7F8F"/>
    <w:rsid w:val="00CF02EF"/>
    <w:rsid w:val="00CF133E"/>
    <w:rsid w:val="00CF31A3"/>
    <w:rsid w:val="00CF3DFC"/>
    <w:rsid w:val="00CF54A1"/>
    <w:rsid w:val="00CF7B4B"/>
    <w:rsid w:val="00CF7FAE"/>
    <w:rsid w:val="00D00FD4"/>
    <w:rsid w:val="00D0146A"/>
    <w:rsid w:val="00D01D36"/>
    <w:rsid w:val="00D0294C"/>
    <w:rsid w:val="00D03A3B"/>
    <w:rsid w:val="00D03EE5"/>
    <w:rsid w:val="00D03F1B"/>
    <w:rsid w:val="00D04651"/>
    <w:rsid w:val="00D0494C"/>
    <w:rsid w:val="00D051F1"/>
    <w:rsid w:val="00D052EB"/>
    <w:rsid w:val="00D06098"/>
    <w:rsid w:val="00D06685"/>
    <w:rsid w:val="00D07984"/>
    <w:rsid w:val="00D11715"/>
    <w:rsid w:val="00D11B31"/>
    <w:rsid w:val="00D1268A"/>
    <w:rsid w:val="00D13A77"/>
    <w:rsid w:val="00D1451F"/>
    <w:rsid w:val="00D14C04"/>
    <w:rsid w:val="00D1500A"/>
    <w:rsid w:val="00D15CBC"/>
    <w:rsid w:val="00D15DF5"/>
    <w:rsid w:val="00D20861"/>
    <w:rsid w:val="00D20AB8"/>
    <w:rsid w:val="00D21EC9"/>
    <w:rsid w:val="00D22461"/>
    <w:rsid w:val="00D23157"/>
    <w:rsid w:val="00D24F00"/>
    <w:rsid w:val="00D253BC"/>
    <w:rsid w:val="00D26471"/>
    <w:rsid w:val="00D26658"/>
    <w:rsid w:val="00D2665C"/>
    <w:rsid w:val="00D2764E"/>
    <w:rsid w:val="00D31855"/>
    <w:rsid w:val="00D31909"/>
    <w:rsid w:val="00D329C9"/>
    <w:rsid w:val="00D335B2"/>
    <w:rsid w:val="00D33B34"/>
    <w:rsid w:val="00D33F4E"/>
    <w:rsid w:val="00D34C9B"/>
    <w:rsid w:val="00D35786"/>
    <w:rsid w:val="00D3743E"/>
    <w:rsid w:val="00D3748A"/>
    <w:rsid w:val="00D41689"/>
    <w:rsid w:val="00D416D4"/>
    <w:rsid w:val="00D427B3"/>
    <w:rsid w:val="00D42EE5"/>
    <w:rsid w:val="00D437CA"/>
    <w:rsid w:val="00D43F2F"/>
    <w:rsid w:val="00D4413B"/>
    <w:rsid w:val="00D44CF4"/>
    <w:rsid w:val="00D453BE"/>
    <w:rsid w:val="00D45F8D"/>
    <w:rsid w:val="00D4657B"/>
    <w:rsid w:val="00D468A2"/>
    <w:rsid w:val="00D46EA4"/>
    <w:rsid w:val="00D46ED4"/>
    <w:rsid w:val="00D470BE"/>
    <w:rsid w:val="00D473B0"/>
    <w:rsid w:val="00D50C9A"/>
    <w:rsid w:val="00D51C08"/>
    <w:rsid w:val="00D51FFF"/>
    <w:rsid w:val="00D52CC1"/>
    <w:rsid w:val="00D5330B"/>
    <w:rsid w:val="00D537C7"/>
    <w:rsid w:val="00D549A6"/>
    <w:rsid w:val="00D54AF1"/>
    <w:rsid w:val="00D553D9"/>
    <w:rsid w:val="00D55ED9"/>
    <w:rsid w:val="00D55EE6"/>
    <w:rsid w:val="00D567F2"/>
    <w:rsid w:val="00D57281"/>
    <w:rsid w:val="00D601EB"/>
    <w:rsid w:val="00D618DF"/>
    <w:rsid w:val="00D61A7D"/>
    <w:rsid w:val="00D628EE"/>
    <w:rsid w:val="00D62EB0"/>
    <w:rsid w:val="00D63BA6"/>
    <w:rsid w:val="00D6493C"/>
    <w:rsid w:val="00D64FEF"/>
    <w:rsid w:val="00D65FA8"/>
    <w:rsid w:val="00D6602E"/>
    <w:rsid w:val="00D667A2"/>
    <w:rsid w:val="00D66E5F"/>
    <w:rsid w:val="00D701A0"/>
    <w:rsid w:val="00D7081E"/>
    <w:rsid w:val="00D70AD3"/>
    <w:rsid w:val="00D70D09"/>
    <w:rsid w:val="00D714EF"/>
    <w:rsid w:val="00D722CC"/>
    <w:rsid w:val="00D72586"/>
    <w:rsid w:val="00D7263E"/>
    <w:rsid w:val="00D73661"/>
    <w:rsid w:val="00D7387F"/>
    <w:rsid w:val="00D74514"/>
    <w:rsid w:val="00D74AA8"/>
    <w:rsid w:val="00D75678"/>
    <w:rsid w:val="00D75687"/>
    <w:rsid w:val="00D76597"/>
    <w:rsid w:val="00D769FD"/>
    <w:rsid w:val="00D76D47"/>
    <w:rsid w:val="00D77B46"/>
    <w:rsid w:val="00D77C96"/>
    <w:rsid w:val="00D77EB8"/>
    <w:rsid w:val="00D80493"/>
    <w:rsid w:val="00D80B8A"/>
    <w:rsid w:val="00D81088"/>
    <w:rsid w:val="00D815A2"/>
    <w:rsid w:val="00D815AA"/>
    <w:rsid w:val="00D81FDF"/>
    <w:rsid w:val="00D824D1"/>
    <w:rsid w:val="00D83D06"/>
    <w:rsid w:val="00D84306"/>
    <w:rsid w:val="00D84C66"/>
    <w:rsid w:val="00D84EC9"/>
    <w:rsid w:val="00D85CF6"/>
    <w:rsid w:val="00D87074"/>
    <w:rsid w:val="00D90031"/>
    <w:rsid w:val="00D904DB"/>
    <w:rsid w:val="00D90EEA"/>
    <w:rsid w:val="00D9137F"/>
    <w:rsid w:val="00D9149D"/>
    <w:rsid w:val="00D91BC3"/>
    <w:rsid w:val="00D92FC8"/>
    <w:rsid w:val="00D932DA"/>
    <w:rsid w:val="00D94ACC"/>
    <w:rsid w:val="00D95698"/>
    <w:rsid w:val="00D9656C"/>
    <w:rsid w:val="00D96608"/>
    <w:rsid w:val="00D9694E"/>
    <w:rsid w:val="00D972A3"/>
    <w:rsid w:val="00D97A32"/>
    <w:rsid w:val="00DA1D5A"/>
    <w:rsid w:val="00DA20DA"/>
    <w:rsid w:val="00DA2D1D"/>
    <w:rsid w:val="00DA337B"/>
    <w:rsid w:val="00DA4298"/>
    <w:rsid w:val="00DA4BC0"/>
    <w:rsid w:val="00DA6F21"/>
    <w:rsid w:val="00DA755E"/>
    <w:rsid w:val="00DA7A0F"/>
    <w:rsid w:val="00DB0853"/>
    <w:rsid w:val="00DB0E94"/>
    <w:rsid w:val="00DB1839"/>
    <w:rsid w:val="00DB2A0D"/>
    <w:rsid w:val="00DB3E64"/>
    <w:rsid w:val="00DB4790"/>
    <w:rsid w:val="00DB6DBA"/>
    <w:rsid w:val="00DB75BD"/>
    <w:rsid w:val="00DB7EFD"/>
    <w:rsid w:val="00DC0579"/>
    <w:rsid w:val="00DC0D48"/>
    <w:rsid w:val="00DC0D77"/>
    <w:rsid w:val="00DC11B2"/>
    <w:rsid w:val="00DC12EC"/>
    <w:rsid w:val="00DC1918"/>
    <w:rsid w:val="00DC1C7A"/>
    <w:rsid w:val="00DC1D93"/>
    <w:rsid w:val="00DC1FF1"/>
    <w:rsid w:val="00DC2D7E"/>
    <w:rsid w:val="00DC4583"/>
    <w:rsid w:val="00DC4A73"/>
    <w:rsid w:val="00DC52D6"/>
    <w:rsid w:val="00DC6D13"/>
    <w:rsid w:val="00DC6D9F"/>
    <w:rsid w:val="00DC7D2B"/>
    <w:rsid w:val="00DD0A38"/>
    <w:rsid w:val="00DD0B31"/>
    <w:rsid w:val="00DD1758"/>
    <w:rsid w:val="00DD195A"/>
    <w:rsid w:val="00DD2FD3"/>
    <w:rsid w:val="00DD33AE"/>
    <w:rsid w:val="00DD33C9"/>
    <w:rsid w:val="00DD35A8"/>
    <w:rsid w:val="00DD36BA"/>
    <w:rsid w:val="00DD5930"/>
    <w:rsid w:val="00DD5BE9"/>
    <w:rsid w:val="00DD69A9"/>
    <w:rsid w:val="00DD779D"/>
    <w:rsid w:val="00DD790A"/>
    <w:rsid w:val="00DE1B64"/>
    <w:rsid w:val="00DE2FDF"/>
    <w:rsid w:val="00DE3E14"/>
    <w:rsid w:val="00DE3FDA"/>
    <w:rsid w:val="00DE4952"/>
    <w:rsid w:val="00DE4FF6"/>
    <w:rsid w:val="00DE52CD"/>
    <w:rsid w:val="00DE57A2"/>
    <w:rsid w:val="00DE5AD9"/>
    <w:rsid w:val="00DE5DA8"/>
    <w:rsid w:val="00DE5E02"/>
    <w:rsid w:val="00DE5F9B"/>
    <w:rsid w:val="00DE73EB"/>
    <w:rsid w:val="00DE7993"/>
    <w:rsid w:val="00DE7E6E"/>
    <w:rsid w:val="00DF08AA"/>
    <w:rsid w:val="00DF170D"/>
    <w:rsid w:val="00DF19DF"/>
    <w:rsid w:val="00DF3633"/>
    <w:rsid w:val="00DF3858"/>
    <w:rsid w:val="00DF4C63"/>
    <w:rsid w:val="00DF74FE"/>
    <w:rsid w:val="00E0035E"/>
    <w:rsid w:val="00E014FE"/>
    <w:rsid w:val="00E01507"/>
    <w:rsid w:val="00E0159F"/>
    <w:rsid w:val="00E01AE7"/>
    <w:rsid w:val="00E0229E"/>
    <w:rsid w:val="00E02356"/>
    <w:rsid w:val="00E02850"/>
    <w:rsid w:val="00E03BC7"/>
    <w:rsid w:val="00E040EA"/>
    <w:rsid w:val="00E04D25"/>
    <w:rsid w:val="00E05248"/>
    <w:rsid w:val="00E0652D"/>
    <w:rsid w:val="00E06BD9"/>
    <w:rsid w:val="00E06C26"/>
    <w:rsid w:val="00E07B7F"/>
    <w:rsid w:val="00E07E10"/>
    <w:rsid w:val="00E10BF4"/>
    <w:rsid w:val="00E11703"/>
    <w:rsid w:val="00E1378F"/>
    <w:rsid w:val="00E13DE7"/>
    <w:rsid w:val="00E1436B"/>
    <w:rsid w:val="00E151FD"/>
    <w:rsid w:val="00E153DF"/>
    <w:rsid w:val="00E1563B"/>
    <w:rsid w:val="00E1564A"/>
    <w:rsid w:val="00E15888"/>
    <w:rsid w:val="00E15A53"/>
    <w:rsid w:val="00E1697E"/>
    <w:rsid w:val="00E16C0A"/>
    <w:rsid w:val="00E16D85"/>
    <w:rsid w:val="00E175F5"/>
    <w:rsid w:val="00E2041E"/>
    <w:rsid w:val="00E20889"/>
    <w:rsid w:val="00E20CBD"/>
    <w:rsid w:val="00E210E4"/>
    <w:rsid w:val="00E215AE"/>
    <w:rsid w:val="00E21A68"/>
    <w:rsid w:val="00E21E05"/>
    <w:rsid w:val="00E228F5"/>
    <w:rsid w:val="00E22E36"/>
    <w:rsid w:val="00E23ABB"/>
    <w:rsid w:val="00E23F90"/>
    <w:rsid w:val="00E241CA"/>
    <w:rsid w:val="00E24647"/>
    <w:rsid w:val="00E24CDA"/>
    <w:rsid w:val="00E24DD4"/>
    <w:rsid w:val="00E25596"/>
    <w:rsid w:val="00E25EC6"/>
    <w:rsid w:val="00E26C8D"/>
    <w:rsid w:val="00E26D54"/>
    <w:rsid w:val="00E273B8"/>
    <w:rsid w:val="00E2747B"/>
    <w:rsid w:val="00E30CEF"/>
    <w:rsid w:val="00E30DDF"/>
    <w:rsid w:val="00E31148"/>
    <w:rsid w:val="00E31227"/>
    <w:rsid w:val="00E317A9"/>
    <w:rsid w:val="00E3293D"/>
    <w:rsid w:val="00E3329F"/>
    <w:rsid w:val="00E33942"/>
    <w:rsid w:val="00E33AFD"/>
    <w:rsid w:val="00E34202"/>
    <w:rsid w:val="00E346B4"/>
    <w:rsid w:val="00E348D8"/>
    <w:rsid w:val="00E353D3"/>
    <w:rsid w:val="00E35D9B"/>
    <w:rsid w:val="00E36995"/>
    <w:rsid w:val="00E3753F"/>
    <w:rsid w:val="00E376BE"/>
    <w:rsid w:val="00E40036"/>
    <w:rsid w:val="00E40416"/>
    <w:rsid w:val="00E40858"/>
    <w:rsid w:val="00E40AF5"/>
    <w:rsid w:val="00E40AFD"/>
    <w:rsid w:val="00E41FBD"/>
    <w:rsid w:val="00E4262B"/>
    <w:rsid w:val="00E43F83"/>
    <w:rsid w:val="00E44975"/>
    <w:rsid w:val="00E4578C"/>
    <w:rsid w:val="00E45C55"/>
    <w:rsid w:val="00E462BD"/>
    <w:rsid w:val="00E46741"/>
    <w:rsid w:val="00E468C3"/>
    <w:rsid w:val="00E46F29"/>
    <w:rsid w:val="00E47314"/>
    <w:rsid w:val="00E47528"/>
    <w:rsid w:val="00E477BE"/>
    <w:rsid w:val="00E479EE"/>
    <w:rsid w:val="00E50608"/>
    <w:rsid w:val="00E51260"/>
    <w:rsid w:val="00E512D3"/>
    <w:rsid w:val="00E51D51"/>
    <w:rsid w:val="00E52F75"/>
    <w:rsid w:val="00E53389"/>
    <w:rsid w:val="00E537E8"/>
    <w:rsid w:val="00E53DE9"/>
    <w:rsid w:val="00E5413D"/>
    <w:rsid w:val="00E541A3"/>
    <w:rsid w:val="00E54CE4"/>
    <w:rsid w:val="00E56BD3"/>
    <w:rsid w:val="00E56EBB"/>
    <w:rsid w:val="00E57141"/>
    <w:rsid w:val="00E57521"/>
    <w:rsid w:val="00E60ABF"/>
    <w:rsid w:val="00E6101D"/>
    <w:rsid w:val="00E6164F"/>
    <w:rsid w:val="00E6193A"/>
    <w:rsid w:val="00E61A3F"/>
    <w:rsid w:val="00E61AD2"/>
    <w:rsid w:val="00E61E75"/>
    <w:rsid w:val="00E6310A"/>
    <w:rsid w:val="00E632E0"/>
    <w:rsid w:val="00E6371B"/>
    <w:rsid w:val="00E639A8"/>
    <w:rsid w:val="00E640D5"/>
    <w:rsid w:val="00E641D9"/>
    <w:rsid w:val="00E64245"/>
    <w:rsid w:val="00E64E93"/>
    <w:rsid w:val="00E64EFE"/>
    <w:rsid w:val="00E6543A"/>
    <w:rsid w:val="00E657DA"/>
    <w:rsid w:val="00E65ABF"/>
    <w:rsid w:val="00E70C20"/>
    <w:rsid w:val="00E72061"/>
    <w:rsid w:val="00E723BA"/>
    <w:rsid w:val="00E72BE6"/>
    <w:rsid w:val="00E72D5D"/>
    <w:rsid w:val="00E7351C"/>
    <w:rsid w:val="00E73AAC"/>
    <w:rsid w:val="00E73D7B"/>
    <w:rsid w:val="00E73DA1"/>
    <w:rsid w:val="00E7489E"/>
    <w:rsid w:val="00E74E17"/>
    <w:rsid w:val="00E758D7"/>
    <w:rsid w:val="00E75BC0"/>
    <w:rsid w:val="00E770AF"/>
    <w:rsid w:val="00E80011"/>
    <w:rsid w:val="00E8068D"/>
    <w:rsid w:val="00E82216"/>
    <w:rsid w:val="00E82583"/>
    <w:rsid w:val="00E82647"/>
    <w:rsid w:val="00E8271E"/>
    <w:rsid w:val="00E82827"/>
    <w:rsid w:val="00E82B0D"/>
    <w:rsid w:val="00E82D2B"/>
    <w:rsid w:val="00E834EB"/>
    <w:rsid w:val="00E837F1"/>
    <w:rsid w:val="00E84B31"/>
    <w:rsid w:val="00E854EF"/>
    <w:rsid w:val="00E86BD6"/>
    <w:rsid w:val="00E87B75"/>
    <w:rsid w:val="00E87ECA"/>
    <w:rsid w:val="00E90313"/>
    <w:rsid w:val="00E9051F"/>
    <w:rsid w:val="00E909DB"/>
    <w:rsid w:val="00E90A2E"/>
    <w:rsid w:val="00E90AA2"/>
    <w:rsid w:val="00E90EF2"/>
    <w:rsid w:val="00E91494"/>
    <w:rsid w:val="00E91D1E"/>
    <w:rsid w:val="00E9208C"/>
    <w:rsid w:val="00E92BC9"/>
    <w:rsid w:val="00E92D48"/>
    <w:rsid w:val="00E92FF8"/>
    <w:rsid w:val="00E95EC0"/>
    <w:rsid w:val="00E964E2"/>
    <w:rsid w:val="00E968EB"/>
    <w:rsid w:val="00E96EFC"/>
    <w:rsid w:val="00E972E7"/>
    <w:rsid w:val="00EA087C"/>
    <w:rsid w:val="00EA17DB"/>
    <w:rsid w:val="00EA21AD"/>
    <w:rsid w:val="00EA25C6"/>
    <w:rsid w:val="00EA32A4"/>
    <w:rsid w:val="00EA400B"/>
    <w:rsid w:val="00EA4929"/>
    <w:rsid w:val="00EA6D73"/>
    <w:rsid w:val="00EA6F30"/>
    <w:rsid w:val="00EA74F7"/>
    <w:rsid w:val="00EA77C7"/>
    <w:rsid w:val="00EA7926"/>
    <w:rsid w:val="00EB0829"/>
    <w:rsid w:val="00EB0956"/>
    <w:rsid w:val="00EB0A30"/>
    <w:rsid w:val="00EB14DF"/>
    <w:rsid w:val="00EB2230"/>
    <w:rsid w:val="00EB26D4"/>
    <w:rsid w:val="00EB2B01"/>
    <w:rsid w:val="00EB30EE"/>
    <w:rsid w:val="00EB31CB"/>
    <w:rsid w:val="00EB370A"/>
    <w:rsid w:val="00EB40C6"/>
    <w:rsid w:val="00EB4910"/>
    <w:rsid w:val="00EB4F14"/>
    <w:rsid w:val="00EB564C"/>
    <w:rsid w:val="00EB566C"/>
    <w:rsid w:val="00EB578E"/>
    <w:rsid w:val="00EB593B"/>
    <w:rsid w:val="00EB5D80"/>
    <w:rsid w:val="00EB60AE"/>
    <w:rsid w:val="00EB62B3"/>
    <w:rsid w:val="00EB692E"/>
    <w:rsid w:val="00EB6E02"/>
    <w:rsid w:val="00EB6EBA"/>
    <w:rsid w:val="00EB7253"/>
    <w:rsid w:val="00EB762A"/>
    <w:rsid w:val="00EC0092"/>
    <w:rsid w:val="00EC0349"/>
    <w:rsid w:val="00EC0381"/>
    <w:rsid w:val="00EC0CEA"/>
    <w:rsid w:val="00EC0D77"/>
    <w:rsid w:val="00EC1905"/>
    <w:rsid w:val="00EC19C0"/>
    <w:rsid w:val="00EC1B58"/>
    <w:rsid w:val="00EC1D10"/>
    <w:rsid w:val="00EC312D"/>
    <w:rsid w:val="00EC3378"/>
    <w:rsid w:val="00EC3692"/>
    <w:rsid w:val="00EC4059"/>
    <w:rsid w:val="00EC4922"/>
    <w:rsid w:val="00EC59D9"/>
    <w:rsid w:val="00EC5AFE"/>
    <w:rsid w:val="00EC6838"/>
    <w:rsid w:val="00EC68FF"/>
    <w:rsid w:val="00EC6954"/>
    <w:rsid w:val="00EC6D89"/>
    <w:rsid w:val="00ED04B9"/>
    <w:rsid w:val="00ED1125"/>
    <w:rsid w:val="00ED1CB3"/>
    <w:rsid w:val="00ED1CF7"/>
    <w:rsid w:val="00ED205F"/>
    <w:rsid w:val="00ED212B"/>
    <w:rsid w:val="00ED240F"/>
    <w:rsid w:val="00ED24E9"/>
    <w:rsid w:val="00ED2590"/>
    <w:rsid w:val="00ED2758"/>
    <w:rsid w:val="00ED33DC"/>
    <w:rsid w:val="00ED3866"/>
    <w:rsid w:val="00ED57A4"/>
    <w:rsid w:val="00ED5BF5"/>
    <w:rsid w:val="00ED621E"/>
    <w:rsid w:val="00ED6785"/>
    <w:rsid w:val="00ED6E06"/>
    <w:rsid w:val="00ED738C"/>
    <w:rsid w:val="00ED7A30"/>
    <w:rsid w:val="00EE074F"/>
    <w:rsid w:val="00EE0857"/>
    <w:rsid w:val="00EE14AD"/>
    <w:rsid w:val="00EE1D85"/>
    <w:rsid w:val="00EE29B9"/>
    <w:rsid w:val="00EE40D5"/>
    <w:rsid w:val="00EE43DC"/>
    <w:rsid w:val="00EE44C5"/>
    <w:rsid w:val="00EE4870"/>
    <w:rsid w:val="00EE538D"/>
    <w:rsid w:val="00EE5712"/>
    <w:rsid w:val="00EE609E"/>
    <w:rsid w:val="00EE65A9"/>
    <w:rsid w:val="00EE6EB5"/>
    <w:rsid w:val="00EE7031"/>
    <w:rsid w:val="00EF08C0"/>
    <w:rsid w:val="00EF0C35"/>
    <w:rsid w:val="00EF0D40"/>
    <w:rsid w:val="00EF0FA1"/>
    <w:rsid w:val="00EF128C"/>
    <w:rsid w:val="00EF1327"/>
    <w:rsid w:val="00EF1BB9"/>
    <w:rsid w:val="00EF21EB"/>
    <w:rsid w:val="00EF2B25"/>
    <w:rsid w:val="00EF2E7C"/>
    <w:rsid w:val="00EF3CC6"/>
    <w:rsid w:val="00EF3EE2"/>
    <w:rsid w:val="00EF571B"/>
    <w:rsid w:val="00EF5E00"/>
    <w:rsid w:val="00EF5E45"/>
    <w:rsid w:val="00EF5F67"/>
    <w:rsid w:val="00EF6399"/>
    <w:rsid w:val="00EF67B5"/>
    <w:rsid w:val="00EF6A9A"/>
    <w:rsid w:val="00EF7CAA"/>
    <w:rsid w:val="00F00064"/>
    <w:rsid w:val="00F01478"/>
    <w:rsid w:val="00F01AB3"/>
    <w:rsid w:val="00F02283"/>
    <w:rsid w:val="00F0231B"/>
    <w:rsid w:val="00F03482"/>
    <w:rsid w:val="00F043B4"/>
    <w:rsid w:val="00F04525"/>
    <w:rsid w:val="00F04531"/>
    <w:rsid w:val="00F04B9B"/>
    <w:rsid w:val="00F051BA"/>
    <w:rsid w:val="00F054CA"/>
    <w:rsid w:val="00F05D43"/>
    <w:rsid w:val="00F06368"/>
    <w:rsid w:val="00F066CF"/>
    <w:rsid w:val="00F072E8"/>
    <w:rsid w:val="00F07ECB"/>
    <w:rsid w:val="00F11730"/>
    <w:rsid w:val="00F11770"/>
    <w:rsid w:val="00F11C6D"/>
    <w:rsid w:val="00F120E5"/>
    <w:rsid w:val="00F1435D"/>
    <w:rsid w:val="00F14593"/>
    <w:rsid w:val="00F14B7D"/>
    <w:rsid w:val="00F14BC4"/>
    <w:rsid w:val="00F167CE"/>
    <w:rsid w:val="00F178D9"/>
    <w:rsid w:val="00F17F05"/>
    <w:rsid w:val="00F216A9"/>
    <w:rsid w:val="00F22498"/>
    <w:rsid w:val="00F22E78"/>
    <w:rsid w:val="00F23BE5"/>
    <w:rsid w:val="00F243F0"/>
    <w:rsid w:val="00F24449"/>
    <w:rsid w:val="00F2478F"/>
    <w:rsid w:val="00F249B5"/>
    <w:rsid w:val="00F25157"/>
    <w:rsid w:val="00F266E7"/>
    <w:rsid w:val="00F26C50"/>
    <w:rsid w:val="00F26F1E"/>
    <w:rsid w:val="00F27050"/>
    <w:rsid w:val="00F277DC"/>
    <w:rsid w:val="00F277F8"/>
    <w:rsid w:val="00F2788D"/>
    <w:rsid w:val="00F30414"/>
    <w:rsid w:val="00F31115"/>
    <w:rsid w:val="00F31A37"/>
    <w:rsid w:val="00F32C85"/>
    <w:rsid w:val="00F336F2"/>
    <w:rsid w:val="00F33818"/>
    <w:rsid w:val="00F345D6"/>
    <w:rsid w:val="00F346AD"/>
    <w:rsid w:val="00F347AB"/>
    <w:rsid w:val="00F34D1A"/>
    <w:rsid w:val="00F35104"/>
    <w:rsid w:val="00F352DA"/>
    <w:rsid w:val="00F35CED"/>
    <w:rsid w:val="00F3740A"/>
    <w:rsid w:val="00F41033"/>
    <w:rsid w:val="00F412CD"/>
    <w:rsid w:val="00F4193D"/>
    <w:rsid w:val="00F41C27"/>
    <w:rsid w:val="00F42017"/>
    <w:rsid w:val="00F421E0"/>
    <w:rsid w:val="00F4220F"/>
    <w:rsid w:val="00F427D6"/>
    <w:rsid w:val="00F44407"/>
    <w:rsid w:val="00F44F09"/>
    <w:rsid w:val="00F456D0"/>
    <w:rsid w:val="00F457A3"/>
    <w:rsid w:val="00F45B1A"/>
    <w:rsid w:val="00F45E2D"/>
    <w:rsid w:val="00F45EBC"/>
    <w:rsid w:val="00F467F2"/>
    <w:rsid w:val="00F46AD9"/>
    <w:rsid w:val="00F473E8"/>
    <w:rsid w:val="00F52568"/>
    <w:rsid w:val="00F527D5"/>
    <w:rsid w:val="00F556DD"/>
    <w:rsid w:val="00F558BC"/>
    <w:rsid w:val="00F55909"/>
    <w:rsid w:val="00F55F7D"/>
    <w:rsid w:val="00F56240"/>
    <w:rsid w:val="00F56679"/>
    <w:rsid w:val="00F5676C"/>
    <w:rsid w:val="00F56E96"/>
    <w:rsid w:val="00F5790E"/>
    <w:rsid w:val="00F6027F"/>
    <w:rsid w:val="00F605CB"/>
    <w:rsid w:val="00F61C92"/>
    <w:rsid w:val="00F61E04"/>
    <w:rsid w:val="00F62335"/>
    <w:rsid w:val="00F62D8F"/>
    <w:rsid w:val="00F63720"/>
    <w:rsid w:val="00F639E4"/>
    <w:rsid w:val="00F6454E"/>
    <w:rsid w:val="00F65678"/>
    <w:rsid w:val="00F656FE"/>
    <w:rsid w:val="00F65A9A"/>
    <w:rsid w:val="00F65B87"/>
    <w:rsid w:val="00F65D10"/>
    <w:rsid w:val="00F66284"/>
    <w:rsid w:val="00F667D6"/>
    <w:rsid w:val="00F67BEC"/>
    <w:rsid w:val="00F67FE7"/>
    <w:rsid w:val="00F702E3"/>
    <w:rsid w:val="00F70C7C"/>
    <w:rsid w:val="00F70CF4"/>
    <w:rsid w:val="00F71182"/>
    <w:rsid w:val="00F7162B"/>
    <w:rsid w:val="00F72024"/>
    <w:rsid w:val="00F746FE"/>
    <w:rsid w:val="00F7472C"/>
    <w:rsid w:val="00F7492D"/>
    <w:rsid w:val="00F74A49"/>
    <w:rsid w:val="00F752A9"/>
    <w:rsid w:val="00F75353"/>
    <w:rsid w:val="00F75818"/>
    <w:rsid w:val="00F75C85"/>
    <w:rsid w:val="00F7682F"/>
    <w:rsid w:val="00F76A4B"/>
    <w:rsid w:val="00F77B3E"/>
    <w:rsid w:val="00F77DE0"/>
    <w:rsid w:val="00F80DCA"/>
    <w:rsid w:val="00F811BB"/>
    <w:rsid w:val="00F811D3"/>
    <w:rsid w:val="00F812C6"/>
    <w:rsid w:val="00F82AFB"/>
    <w:rsid w:val="00F82CC8"/>
    <w:rsid w:val="00F84C06"/>
    <w:rsid w:val="00F859A4"/>
    <w:rsid w:val="00F85E56"/>
    <w:rsid w:val="00F86719"/>
    <w:rsid w:val="00F86F45"/>
    <w:rsid w:val="00F8754A"/>
    <w:rsid w:val="00F87E2B"/>
    <w:rsid w:val="00F87FF5"/>
    <w:rsid w:val="00F905BD"/>
    <w:rsid w:val="00F908D1"/>
    <w:rsid w:val="00F90E6F"/>
    <w:rsid w:val="00F91180"/>
    <w:rsid w:val="00F933DA"/>
    <w:rsid w:val="00F938B2"/>
    <w:rsid w:val="00F94461"/>
    <w:rsid w:val="00F94DF2"/>
    <w:rsid w:val="00F94EFC"/>
    <w:rsid w:val="00F958F0"/>
    <w:rsid w:val="00F95CBF"/>
    <w:rsid w:val="00F96059"/>
    <w:rsid w:val="00F968E7"/>
    <w:rsid w:val="00F976FE"/>
    <w:rsid w:val="00F97CEC"/>
    <w:rsid w:val="00FA07AC"/>
    <w:rsid w:val="00FA0EE4"/>
    <w:rsid w:val="00FA122B"/>
    <w:rsid w:val="00FA1611"/>
    <w:rsid w:val="00FA306E"/>
    <w:rsid w:val="00FA3938"/>
    <w:rsid w:val="00FA39D0"/>
    <w:rsid w:val="00FA5DCD"/>
    <w:rsid w:val="00FA63E7"/>
    <w:rsid w:val="00FA7DDC"/>
    <w:rsid w:val="00FB0932"/>
    <w:rsid w:val="00FB0F3B"/>
    <w:rsid w:val="00FB10FB"/>
    <w:rsid w:val="00FB11ED"/>
    <w:rsid w:val="00FB4BAD"/>
    <w:rsid w:val="00FB61C9"/>
    <w:rsid w:val="00FB6933"/>
    <w:rsid w:val="00FB6B97"/>
    <w:rsid w:val="00FB750F"/>
    <w:rsid w:val="00FC054C"/>
    <w:rsid w:val="00FC0FE1"/>
    <w:rsid w:val="00FC1702"/>
    <w:rsid w:val="00FC1AE8"/>
    <w:rsid w:val="00FC1C7F"/>
    <w:rsid w:val="00FC3AA3"/>
    <w:rsid w:val="00FC3B0F"/>
    <w:rsid w:val="00FC3EE5"/>
    <w:rsid w:val="00FC43CC"/>
    <w:rsid w:val="00FC441A"/>
    <w:rsid w:val="00FC48F9"/>
    <w:rsid w:val="00FC4A1B"/>
    <w:rsid w:val="00FC4C69"/>
    <w:rsid w:val="00FC4FF6"/>
    <w:rsid w:val="00FC50B4"/>
    <w:rsid w:val="00FC5719"/>
    <w:rsid w:val="00FC57FD"/>
    <w:rsid w:val="00FC5A9F"/>
    <w:rsid w:val="00FC6985"/>
    <w:rsid w:val="00FC6F78"/>
    <w:rsid w:val="00FC735F"/>
    <w:rsid w:val="00FC7AAA"/>
    <w:rsid w:val="00FD037A"/>
    <w:rsid w:val="00FD0AC2"/>
    <w:rsid w:val="00FD0D29"/>
    <w:rsid w:val="00FD160F"/>
    <w:rsid w:val="00FD201F"/>
    <w:rsid w:val="00FD20D6"/>
    <w:rsid w:val="00FD2651"/>
    <w:rsid w:val="00FD28F8"/>
    <w:rsid w:val="00FD2F7E"/>
    <w:rsid w:val="00FD30C1"/>
    <w:rsid w:val="00FD3316"/>
    <w:rsid w:val="00FD3C0A"/>
    <w:rsid w:val="00FD3D10"/>
    <w:rsid w:val="00FD5204"/>
    <w:rsid w:val="00FD5AE5"/>
    <w:rsid w:val="00FD70CD"/>
    <w:rsid w:val="00FD78C8"/>
    <w:rsid w:val="00FD7974"/>
    <w:rsid w:val="00FD7D09"/>
    <w:rsid w:val="00FD7D0B"/>
    <w:rsid w:val="00FD7FC4"/>
    <w:rsid w:val="00FE01D3"/>
    <w:rsid w:val="00FE0273"/>
    <w:rsid w:val="00FE197F"/>
    <w:rsid w:val="00FE20AA"/>
    <w:rsid w:val="00FE24CE"/>
    <w:rsid w:val="00FE4517"/>
    <w:rsid w:val="00FE49AD"/>
    <w:rsid w:val="00FE4B80"/>
    <w:rsid w:val="00FE61CD"/>
    <w:rsid w:val="00FE6330"/>
    <w:rsid w:val="00FE6F76"/>
    <w:rsid w:val="00FE7290"/>
    <w:rsid w:val="00FE7D4C"/>
    <w:rsid w:val="00FF0238"/>
    <w:rsid w:val="00FF0B06"/>
    <w:rsid w:val="00FF1C88"/>
    <w:rsid w:val="00FF21EA"/>
    <w:rsid w:val="00FF398E"/>
    <w:rsid w:val="00FF3AC9"/>
    <w:rsid w:val="00FF4232"/>
    <w:rsid w:val="00FF5F68"/>
    <w:rsid w:val="00FF6045"/>
    <w:rsid w:val="00FF64A6"/>
    <w:rsid w:val="00FF65BC"/>
    <w:rsid w:val="00FF68E5"/>
    <w:rsid w:val="00FF691A"/>
    <w:rsid w:val="00FF74A5"/>
    <w:rsid w:val="013B58E4"/>
    <w:rsid w:val="0144633A"/>
    <w:rsid w:val="014594A2"/>
    <w:rsid w:val="015A71B2"/>
    <w:rsid w:val="01897665"/>
    <w:rsid w:val="0193FAF2"/>
    <w:rsid w:val="0197EACB"/>
    <w:rsid w:val="0199FCBE"/>
    <w:rsid w:val="019FE306"/>
    <w:rsid w:val="01A7184C"/>
    <w:rsid w:val="01A8D41C"/>
    <w:rsid w:val="01ACCB2C"/>
    <w:rsid w:val="01AD16FA"/>
    <w:rsid w:val="01B1B68C"/>
    <w:rsid w:val="01B56FF2"/>
    <w:rsid w:val="01C1E819"/>
    <w:rsid w:val="020F33F3"/>
    <w:rsid w:val="022E74A6"/>
    <w:rsid w:val="0268501A"/>
    <w:rsid w:val="027AF547"/>
    <w:rsid w:val="027CE981"/>
    <w:rsid w:val="02ED8487"/>
    <w:rsid w:val="02F9CA6D"/>
    <w:rsid w:val="030D7854"/>
    <w:rsid w:val="031779CD"/>
    <w:rsid w:val="03227E77"/>
    <w:rsid w:val="03329267"/>
    <w:rsid w:val="0332DD22"/>
    <w:rsid w:val="0346D7F9"/>
    <w:rsid w:val="037A25BF"/>
    <w:rsid w:val="037F82D7"/>
    <w:rsid w:val="03974120"/>
    <w:rsid w:val="03BA01E5"/>
    <w:rsid w:val="03C5958D"/>
    <w:rsid w:val="03E89831"/>
    <w:rsid w:val="03ED5F2A"/>
    <w:rsid w:val="03F7B124"/>
    <w:rsid w:val="0401EA23"/>
    <w:rsid w:val="040CC681"/>
    <w:rsid w:val="041259C2"/>
    <w:rsid w:val="04293C61"/>
    <w:rsid w:val="042FFF18"/>
    <w:rsid w:val="04515FBA"/>
    <w:rsid w:val="048B6AEB"/>
    <w:rsid w:val="049A5C08"/>
    <w:rsid w:val="049AE677"/>
    <w:rsid w:val="049CA438"/>
    <w:rsid w:val="04BF8CD3"/>
    <w:rsid w:val="04D49D9A"/>
    <w:rsid w:val="04DBA431"/>
    <w:rsid w:val="04E4D594"/>
    <w:rsid w:val="04ECC74B"/>
    <w:rsid w:val="04F166B9"/>
    <w:rsid w:val="05133F6F"/>
    <w:rsid w:val="051B4AD2"/>
    <w:rsid w:val="05264AA7"/>
    <w:rsid w:val="0532D5C6"/>
    <w:rsid w:val="053AB326"/>
    <w:rsid w:val="053ADC24"/>
    <w:rsid w:val="054BC9C7"/>
    <w:rsid w:val="058B9F25"/>
    <w:rsid w:val="059E50AA"/>
    <w:rsid w:val="05A66F97"/>
    <w:rsid w:val="05CA4AF0"/>
    <w:rsid w:val="05D859F9"/>
    <w:rsid w:val="05DF3FF7"/>
    <w:rsid w:val="05EACE9A"/>
    <w:rsid w:val="05F4982B"/>
    <w:rsid w:val="05F8E786"/>
    <w:rsid w:val="062DE2D5"/>
    <w:rsid w:val="06367129"/>
    <w:rsid w:val="0636C1AE"/>
    <w:rsid w:val="065BEF77"/>
    <w:rsid w:val="066DC07A"/>
    <w:rsid w:val="06742517"/>
    <w:rsid w:val="067EC9A5"/>
    <w:rsid w:val="06926B7C"/>
    <w:rsid w:val="06D04C09"/>
    <w:rsid w:val="06DE914B"/>
    <w:rsid w:val="06EB58CD"/>
    <w:rsid w:val="06EBBF00"/>
    <w:rsid w:val="06F95923"/>
    <w:rsid w:val="07156136"/>
    <w:rsid w:val="07315421"/>
    <w:rsid w:val="0735B4C2"/>
    <w:rsid w:val="07394F94"/>
    <w:rsid w:val="073E5A83"/>
    <w:rsid w:val="07631DD7"/>
    <w:rsid w:val="0764BA75"/>
    <w:rsid w:val="0766A57B"/>
    <w:rsid w:val="076FA8FF"/>
    <w:rsid w:val="0794B7E7"/>
    <w:rsid w:val="07972198"/>
    <w:rsid w:val="079A862F"/>
    <w:rsid w:val="07F2DAD2"/>
    <w:rsid w:val="07F44D79"/>
    <w:rsid w:val="080043B4"/>
    <w:rsid w:val="080551CA"/>
    <w:rsid w:val="08143D3B"/>
    <w:rsid w:val="083CBA06"/>
    <w:rsid w:val="085BCBCE"/>
    <w:rsid w:val="085DEB69"/>
    <w:rsid w:val="0873C55A"/>
    <w:rsid w:val="08A94411"/>
    <w:rsid w:val="08B6C62B"/>
    <w:rsid w:val="08C63F59"/>
    <w:rsid w:val="08D18523"/>
    <w:rsid w:val="08E4305C"/>
    <w:rsid w:val="08F13988"/>
    <w:rsid w:val="08F25128"/>
    <w:rsid w:val="09077E7D"/>
    <w:rsid w:val="092035B0"/>
    <w:rsid w:val="09298253"/>
    <w:rsid w:val="093A980D"/>
    <w:rsid w:val="0941DE0D"/>
    <w:rsid w:val="094F8821"/>
    <w:rsid w:val="095A495E"/>
    <w:rsid w:val="0967416C"/>
    <w:rsid w:val="097F5B76"/>
    <w:rsid w:val="098B8F52"/>
    <w:rsid w:val="098CDFF3"/>
    <w:rsid w:val="09A15D4F"/>
    <w:rsid w:val="09C232F6"/>
    <w:rsid w:val="09C2E149"/>
    <w:rsid w:val="0A2542FA"/>
    <w:rsid w:val="0A34D0C4"/>
    <w:rsid w:val="0A351581"/>
    <w:rsid w:val="0A39B9FE"/>
    <w:rsid w:val="0A3BBA9B"/>
    <w:rsid w:val="0A5D378F"/>
    <w:rsid w:val="0A61B965"/>
    <w:rsid w:val="0A96CB24"/>
    <w:rsid w:val="0ABBD898"/>
    <w:rsid w:val="0AE22D3F"/>
    <w:rsid w:val="0AF4CD55"/>
    <w:rsid w:val="0AF76425"/>
    <w:rsid w:val="0AFDB4C6"/>
    <w:rsid w:val="0B12CB38"/>
    <w:rsid w:val="0B1B1D9E"/>
    <w:rsid w:val="0B2D5D9F"/>
    <w:rsid w:val="0B34F33E"/>
    <w:rsid w:val="0B4309AD"/>
    <w:rsid w:val="0B44F2E0"/>
    <w:rsid w:val="0B4ABE6B"/>
    <w:rsid w:val="0B647FE1"/>
    <w:rsid w:val="0B654B72"/>
    <w:rsid w:val="0B758380"/>
    <w:rsid w:val="0B8DCC14"/>
    <w:rsid w:val="0BDA8CF2"/>
    <w:rsid w:val="0C07D512"/>
    <w:rsid w:val="0C0A54EE"/>
    <w:rsid w:val="0C173C18"/>
    <w:rsid w:val="0C190FE9"/>
    <w:rsid w:val="0C192FBA"/>
    <w:rsid w:val="0C281B1B"/>
    <w:rsid w:val="0C692529"/>
    <w:rsid w:val="0CA656E1"/>
    <w:rsid w:val="0CB49BDD"/>
    <w:rsid w:val="0CB7B555"/>
    <w:rsid w:val="0CC18432"/>
    <w:rsid w:val="0CDC3E25"/>
    <w:rsid w:val="0CE8595D"/>
    <w:rsid w:val="0CE8E617"/>
    <w:rsid w:val="0CF8AF49"/>
    <w:rsid w:val="0CFEB6F3"/>
    <w:rsid w:val="0D005042"/>
    <w:rsid w:val="0D048B60"/>
    <w:rsid w:val="0D15A019"/>
    <w:rsid w:val="0D175555"/>
    <w:rsid w:val="0D1AF79B"/>
    <w:rsid w:val="0D283219"/>
    <w:rsid w:val="0D63D2F2"/>
    <w:rsid w:val="0DA72991"/>
    <w:rsid w:val="0DAEDC0A"/>
    <w:rsid w:val="0E2C2C21"/>
    <w:rsid w:val="0E3E47DC"/>
    <w:rsid w:val="0E4CCC75"/>
    <w:rsid w:val="0E653DB1"/>
    <w:rsid w:val="0E6BBD3B"/>
    <w:rsid w:val="0E8EC8DD"/>
    <w:rsid w:val="0E9ADCA8"/>
    <w:rsid w:val="0EA0D38E"/>
    <w:rsid w:val="0EB69A11"/>
    <w:rsid w:val="0EC669F7"/>
    <w:rsid w:val="0EF011B3"/>
    <w:rsid w:val="0F28303F"/>
    <w:rsid w:val="0F3A16B2"/>
    <w:rsid w:val="0F43EF86"/>
    <w:rsid w:val="0F72B1BF"/>
    <w:rsid w:val="0F7A3FAE"/>
    <w:rsid w:val="0F8A0701"/>
    <w:rsid w:val="0F8C0BF2"/>
    <w:rsid w:val="0F9273C2"/>
    <w:rsid w:val="0F9E4493"/>
    <w:rsid w:val="0FA723E4"/>
    <w:rsid w:val="0FA87471"/>
    <w:rsid w:val="0FD182F9"/>
    <w:rsid w:val="0FD7A931"/>
    <w:rsid w:val="0FE6D897"/>
    <w:rsid w:val="1003C2DA"/>
    <w:rsid w:val="1005CA6D"/>
    <w:rsid w:val="1007B501"/>
    <w:rsid w:val="102033C2"/>
    <w:rsid w:val="103723C3"/>
    <w:rsid w:val="104ADCB2"/>
    <w:rsid w:val="105356CD"/>
    <w:rsid w:val="10716520"/>
    <w:rsid w:val="1081C0A8"/>
    <w:rsid w:val="1083287B"/>
    <w:rsid w:val="108454D7"/>
    <w:rsid w:val="10A1196B"/>
    <w:rsid w:val="10A41986"/>
    <w:rsid w:val="10B04CC2"/>
    <w:rsid w:val="10C8F678"/>
    <w:rsid w:val="10D59518"/>
    <w:rsid w:val="10F332A7"/>
    <w:rsid w:val="110CD85E"/>
    <w:rsid w:val="11213E72"/>
    <w:rsid w:val="11289C58"/>
    <w:rsid w:val="113C83F7"/>
    <w:rsid w:val="114007AF"/>
    <w:rsid w:val="1145DF13"/>
    <w:rsid w:val="1172D8CD"/>
    <w:rsid w:val="1182D521"/>
    <w:rsid w:val="1193A9A6"/>
    <w:rsid w:val="1194F92F"/>
    <w:rsid w:val="11970E80"/>
    <w:rsid w:val="11A01404"/>
    <w:rsid w:val="11A0B421"/>
    <w:rsid w:val="11C9EEF9"/>
    <w:rsid w:val="11DBB9D7"/>
    <w:rsid w:val="11E33E94"/>
    <w:rsid w:val="11E9440D"/>
    <w:rsid w:val="11F83071"/>
    <w:rsid w:val="11FB0526"/>
    <w:rsid w:val="11FF167A"/>
    <w:rsid w:val="121F05E6"/>
    <w:rsid w:val="122D2DB1"/>
    <w:rsid w:val="1247F371"/>
    <w:rsid w:val="12625776"/>
    <w:rsid w:val="126873C8"/>
    <w:rsid w:val="128E7790"/>
    <w:rsid w:val="128F0308"/>
    <w:rsid w:val="12A8A8BF"/>
    <w:rsid w:val="12B87058"/>
    <w:rsid w:val="12C5DA96"/>
    <w:rsid w:val="12CDB1A8"/>
    <w:rsid w:val="12D74489"/>
    <w:rsid w:val="1312BBE8"/>
    <w:rsid w:val="1319F4B0"/>
    <w:rsid w:val="131E7201"/>
    <w:rsid w:val="13456928"/>
    <w:rsid w:val="134C4382"/>
    <w:rsid w:val="135014FA"/>
    <w:rsid w:val="13509B32"/>
    <w:rsid w:val="136B4D82"/>
    <w:rsid w:val="136B507C"/>
    <w:rsid w:val="138C27BD"/>
    <w:rsid w:val="13AD7503"/>
    <w:rsid w:val="13CE6CF5"/>
    <w:rsid w:val="140F99C4"/>
    <w:rsid w:val="141C4114"/>
    <w:rsid w:val="14451FA8"/>
    <w:rsid w:val="1449EC09"/>
    <w:rsid w:val="145409B2"/>
    <w:rsid w:val="14563B0C"/>
    <w:rsid w:val="14817470"/>
    <w:rsid w:val="148A69BC"/>
    <w:rsid w:val="148F0E40"/>
    <w:rsid w:val="149D6EE9"/>
    <w:rsid w:val="14E5C221"/>
    <w:rsid w:val="14EE67DE"/>
    <w:rsid w:val="150AA732"/>
    <w:rsid w:val="15243202"/>
    <w:rsid w:val="152BC01E"/>
    <w:rsid w:val="154733AE"/>
    <w:rsid w:val="1549023D"/>
    <w:rsid w:val="155B1548"/>
    <w:rsid w:val="15784B10"/>
    <w:rsid w:val="157D69F0"/>
    <w:rsid w:val="15958EFB"/>
    <w:rsid w:val="15E5E9A7"/>
    <w:rsid w:val="15F3C592"/>
    <w:rsid w:val="15F83F71"/>
    <w:rsid w:val="162B3F6E"/>
    <w:rsid w:val="1632C11A"/>
    <w:rsid w:val="1666388D"/>
    <w:rsid w:val="1675E075"/>
    <w:rsid w:val="16924549"/>
    <w:rsid w:val="16960B09"/>
    <w:rsid w:val="16987CF4"/>
    <w:rsid w:val="16C72212"/>
    <w:rsid w:val="16CF99C9"/>
    <w:rsid w:val="16D1E774"/>
    <w:rsid w:val="16DDD642"/>
    <w:rsid w:val="1700B02A"/>
    <w:rsid w:val="171C932B"/>
    <w:rsid w:val="1735D776"/>
    <w:rsid w:val="173E4A0C"/>
    <w:rsid w:val="17496103"/>
    <w:rsid w:val="1763754E"/>
    <w:rsid w:val="17B94C4A"/>
    <w:rsid w:val="17FED2EA"/>
    <w:rsid w:val="1806334A"/>
    <w:rsid w:val="183FC736"/>
    <w:rsid w:val="1848D1D2"/>
    <w:rsid w:val="1879048E"/>
    <w:rsid w:val="1879A6A3"/>
    <w:rsid w:val="1886A76B"/>
    <w:rsid w:val="189CE968"/>
    <w:rsid w:val="18A33364"/>
    <w:rsid w:val="18AB79CE"/>
    <w:rsid w:val="18AC8BAC"/>
    <w:rsid w:val="18AD2B3F"/>
    <w:rsid w:val="18AE5670"/>
    <w:rsid w:val="18B8638C"/>
    <w:rsid w:val="191AD180"/>
    <w:rsid w:val="192C7D19"/>
    <w:rsid w:val="1944D074"/>
    <w:rsid w:val="1961A6A8"/>
    <w:rsid w:val="198976F9"/>
    <w:rsid w:val="19981D8E"/>
    <w:rsid w:val="19A0E6B3"/>
    <w:rsid w:val="19B6A97E"/>
    <w:rsid w:val="19F72311"/>
    <w:rsid w:val="19F777C7"/>
    <w:rsid w:val="1A038BDC"/>
    <w:rsid w:val="1A045C40"/>
    <w:rsid w:val="1A0D56F8"/>
    <w:rsid w:val="1A2B007A"/>
    <w:rsid w:val="1A40648B"/>
    <w:rsid w:val="1A57FD2B"/>
    <w:rsid w:val="1A621E10"/>
    <w:rsid w:val="1A939D50"/>
    <w:rsid w:val="1AA16DE8"/>
    <w:rsid w:val="1AA783B5"/>
    <w:rsid w:val="1ABF2409"/>
    <w:rsid w:val="1ACFDBD7"/>
    <w:rsid w:val="1AD9D447"/>
    <w:rsid w:val="1AE19833"/>
    <w:rsid w:val="1B3CD871"/>
    <w:rsid w:val="1B3DB35D"/>
    <w:rsid w:val="1B564A98"/>
    <w:rsid w:val="1B684276"/>
    <w:rsid w:val="1B88C5AD"/>
    <w:rsid w:val="1BE231F2"/>
    <w:rsid w:val="1BF77ED4"/>
    <w:rsid w:val="1C298ACE"/>
    <w:rsid w:val="1C3BA415"/>
    <w:rsid w:val="1C49EF16"/>
    <w:rsid w:val="1C5A90BD"/>
    <w:rsid w:val="1C65B007"/>
    <w:rsid w:val="1C6BFB53"/>
    <w:rsid w:val="1C6FA3E7"/>
    <w:rsid w:val="1C722255"/>
    <w:rsid w:val="1C7D5D68"/>
    <w:rsid w:val="1C8F622C"/>
    <w:rsid w:val="1C9438CE"/>
    <w:rsid w:val="1CB08221"/>
    <w:rsid w:val="1CE26C3E"/>
    <w:rsid w:val="1D085C55"/>
    <w:rsid w:val="1D0A3FA3"/>
    <w:rsid w:val="1D0B290F"/>
    <w:rsid w:val="1D24DF0A"/>
    <w:rsid w:val="1D3A7029"/>
    <w:rsid w:val="1D3CEE89"/>
    <w:rsid w:val="1D66E031"/>
    <w:rsid w:val="1DB2E2EA"/>
    <w:rsid w:val="1DC000F7"/>
    <w:rsid w:val="1DDC9CD7"/>
    <w:rsid w:val="1DEB320D"/>
    <w:rsid w:val="1DF2FB20"/>
    <w:rsid w:val="1E09EDAC"/>
    <w:rsid w:val="1E352E67"/>
    <w:rsid w:val="1E629265"/>
    <w:rsid w:val="1E6E8226"/>
    <w:rsid w:val="1E94BAC1"/>
    <w:rsid w:val="1EA0CC2F"/>
    <w:rsid w:val="1EA347FD"/>
    <w:rsid w:val="1EB77DC5"/>
    <w:rsid w:val="1EDC29FC"/>
    <w:rsid w:val="1EF065CF"/>
    <w:rsid w:val="1F231C13"/>
    <w:rsid w:val="1F363368"/>
    <w:rsid w:val="1F3F4498"/>
    <w:rsid w:val="1F41BBCF"/>
    <w:rsid w:val="1F4B4465"/>
    <w:rsid w:val="1F562FCA"/>
    <w:rsid w:val="1F56DEF7"/>
    <w:rsid w:val="1F604398"/>
    <w:rsid w:val="1F7585CE"/>
    <w:rsid w:val="1F9E60E3"/>
    <w:rsid w:val="1FA25107"/>
    <w:rsid w:val="1FA57C00"/>
    <w:rsid w:val="1FB791C1"/>
    <w:rsid w:val="1FBDDB1C"/>
    <w:rsid w:val="1FC9BE8A"/>
    <w:rsid w:val="1FE016B7"/>
    <w:rsid w:val="1FFA9448"/>
    <w:rsid w:val="20103E8C"/>
    <w:rsid w:val="201C380F"/>
    <w:rsid w:val="201D72AA"/>
    <w:rsid w:val="202E4162"/>
    <w:rsid w:val="202EB023"/>
    <w:rsid w:val="20313AEB"/>
    <w:rsid w:val="203D87A9"/>
    <w:rsid w:val="20419FF6"/>
    <w:rsid w:val="2058EDAD"/>
    <w:rsid w:val="20643E0B"/>
    <w:rsid w:val="20774C06"/>
    <w:rsid w:val="20AA4D82"/>
    <w:rsid w:val="20CE7626"/>
    <w:rsid w:val="2116E5AF"/>
    <w:rsid w:val="213DC511"/>
    <w:rsid w:val="2167C3F6"/>
    <w:rsid w:val="217058EE"/>
    <w:rsid w:val="2170C016"/>
    <w:rsid w:val="21802E2E"/>
    <w:rsid w:val="2198435C"/>
    <w:rsid w:val="21C3C769"/>
    <w:rsid w:val="21CB90AB"/>
    <w:rsid w:val="21DD3F6C"/>
    <w:rsid w:val="21E6F7CB"/>
    <w:rsid w:val="21F79ECE"/>
    <w:rsid w:val="2253A15F"/>
    <w:rsid w:val="22553F8E"/>
    <w:rsid w:val="2272182D"/>
    <w:rsid w:val="228A40DB"/>
    <w:rsid w:val="228BDEAD"/>
    <w:rsid w:val="2294CE15"/>
    <w:rsid w:val="22AD2D4E"/>
    <w:rsid w:val="22CAB546"/>
    <w:rsid w:val="22D8081E"/>
    <w:rsid w:val="22E1BE04"/>
    <w:rsid w:val="22E53E5F"/>
    <w:rsid w:val="22F9E448"/>
    <w:rsid w:val="230051C4"/>
    <w:rsid w:val="2305E8C5"/>
    <w:rsid w:val="2306C286"/>
    <w:rsid w:val="2339ECB2"/>
    <w:rsid w:val="2343DEDE"/>
    <w:rsid w:val="235C3EDA"/>
    <w:rsid w:val="235D7D6B"/>
    <w:rsid w:val="235DAB6E"/>
    <w:rsid w:val="237308C0"/>
    <w:rsid w:val="2383AEDD"/>
    <w:rsid w:val="2384C79D"/>
    <w:rsid w:val="239C672B"/>
    <w:rsid w:val="23AAA0D6"/>
    <w:rsid w:val="23BBD628"/>
    <w:rsid w:val="23D472CA"/>
    <w:rsid w:val="23EFB9A4"/>
    <w:rsid w:val="24191190"/>
    <w:rsid w:val="241C7EA4"/>
    <w:rsid w:val="24EA0B87"/>
    <w:rsid w:val="2503316D"/>
    <w:rsid w:val="250D5D5D"/>
    <w:rsid w:val="25196A17"/>
    <w:rsid w:val="2532D9EE"/>
    <w:rsid w:val="25422127"/>
    <w:rsid w:val="2563F94F"/>
    <w:rsid w:val="256AAA16"/>
    <w:rsid w:val="2589AEA0"/>
    <w:rsid w:val="26264E5A"/>
    <w:rsid w:val="26285BDB"/>
    <w:rsid w:val="262F67C0"/>
    <w:rsid w:val="26544BAB"/>
    <w:rsid w:val="26732AC7"/>
    <w:rsid w:val="26785D5B"/>
    <w:rsid w:val="26798F73"/>
    <w:rsid w:val="26A5977B"/>
    <w:rsid w:val="26C08FD4"/>
    <w:rsid w:val="26C5E623"/>
    <w:rsid w:val="26D584A0"/>
    <w:rsid w:val="27065171"/>
    <w:rsid w:val="270EE941"/>
    <w:rsid w:val="2715EAAC"/>
    <w:rsid w:val="271D1E09"/>
    <w:rsid w:val="271EAEFF"/>
    <w:rsid w:val="274BE610"/>
    <w:rsid w:val="2760AB83"/>
    <w:rsid w:val="27926319"/>
    <w:rsid w:val="27A5CFB6"/>
    <w:rsid w:val="27BE3D0D"/>
    <w:rsid w:val="27D2A62C"/>
    <w:rsid w:val="27D384EA"/>
    <w:rsid w:val="27EDF56C"/>
    <w:rsid w:val="28158AFC"/>
    <w:rsid w:val="28190AF0"/>
    <w:rsid w:val="28217580"/>
    <w:rsid w:val="28240E7E"/>
    <w:rsid w:val="283EDEBA"/>
    <w:rsid w:val="2843AA92"/>
    <w:rsid w:val="284F0FB6"/>
    <w:rsid w:val="28567CCB"/>
    <w:rsid w:val="2862B52E"/>
    <w:rsid w:val="28655576"/>
    <w:rsid w:val="289545B9"/>
    <w:rsid w:val="289C642B"/>
    <w:rsid w:val="289D2B9A"/>
    <w:rsid w:val="28CFF583"/>
    <w:rsid w:val="28EB7972"/>
    <w:rsid w:val="28EE689C"/>
    <w:rsid w:val="28FCDE57"/>
    <w:rsid w:val="2902D1BA"/>
    <w:rsid w:val="2908E2C4"/>
    <w:rsid w:val="29143680"/>
    <w:rsid w:val="29187FDA"/>
    <w:rsid w:val="291C2AEE"/>
    <w:rsid w:val="291C55DC"/>
    <w:rsid w:val="2929A76C"/>
    <w:rsid w:val="2940CF5B"/>
    <w:rsid w:val="294D1CB2"/>
    <w:rsid w:val="295C5CED"/>
    <w:rsid w:val="2962236B"/>
    <w:rsid w:val="29819FCC"/>
    <w:rsid w:val="2993A3EB"/>
    <w:rsid w:val="2994B725"/>
    <w:rsid w:val="29E1C04A"/>
    <w:rsid w:val="29EF6B74"/>
    <w:rsid w:val="29F3F9C2"/>
    <w:rsid w:val="29F9017C"/>
    <w:rsid w:val="29FB252B"/>
    <w:rsid w:val="2A23AC98"/>
    <w:rsid w:val="2A321EC9"/>
    <w:rsid w:val="2A3ED8C6"/>
    <w:rsid w:val="2A723D0D"/>
    <w:rsid w:val="2A82EF5A"/>
    <w:rsid w:val="2A85F2D9"/>
    <w:rsid w:val="2A860BB8"/>
    <w:rsid w:val="2AABC9B9"/>
    <w:rsid w:val="2AADE59E"/>
    <w:rsid w:val="2AB430EC"/>
    <w:rsid w:val="2AFC3EA2"/>
    <w:rsid w:val="2B313AA8"/>
    <w:rsid w:val="2B43E1D8"/>
    <w:rsid w:val="2B5767D1"/>
    <w:rsid w:val="2B61DCDB"/>
    <w:rsid w:val="2B651E43"/>
    <w:rsid w:val="2B6F613E"/>
    <w:rsid w:val="2B7122A7"/>
    <w:rsid w:val="2B72DAE4"/>
    <w:rsid w:val="2B760032"/>
    <w:rsid w:val="2B877354"/>
    <w:rsid w:val="2BAE104C"/>
    <w:rsid w:val="2BD2E319"/>
    <w:rsid w:val="2BD39E85"/>
    <w:rsid w:val="2BD9644F"/>
    <w:rsid w:val="2BEB258B"/>
    <w:rsid w:val="2C05447C"/>
    <w:rsid w:val="2C11416F"/>
    <w:rsid w:val="2C189174"/>
    <w:rsid w:val="2C1C53D6"/>
    <w:rsid w:val="2C28B609"/>
    <w:rsid w:val="2C2BE426"/>
    <w:rsid w:val="2C40DE15"/>
    <w:rsid w:val="2C4B23AA"/>
    <w:rsid w:val="2C545686"/>
    <w:rsid w:val="2C55A705"/>
    <w:rsid w:val="2C6BCBAC"/>
    <w:rsid w:val="2C738287"/>
    <w:rsid w:val="2C7CA5A2"/>
    <w:rsid w:val="2C980EC8"/>
    <w:rsid w:val="2CA09066"/>
    <w:rsid w:val="2CD80C60"/>
    <w:rsid w:val="2CDB6B7E"/>
    <w:rsid w:val="2CDC972C"/>
    <w:rsid w:val="2CE0F125"/>
    <w:rsid w:val="2CFFFC41"/>
    <w:rsid w:val="2D08A567"/>
    <w:rsid w:val="2D0D6761"/>
    <w:rsid w:val="2D332B60"/>
    <w:rsid w:val="2D39B8CC"/>
    <w:rsid w:val="2D68215C"/>
    <w:rsid w:val="2D70F265"/>
    <w:rsid w:val="2D775901"/>
    <w:rsid w:val="2D834EAA"/>
    <w:rsid w:val="2D85EB4A"/>
    <w:rsid w:val="2DBAB7FA"/>
    <w:rsid w:val="2DD7BBB0"/>
    <w:rsid w:val="2DECFA23"/>
    <w:rsid w:val="2DED11B1"/>
    <w:rsid w:val="2E0428C5"/>
    <w:rsid w:val="2E09D9F3"/>
    <w:rsid w:val="2E16835E"/>
    <w:rsid w:val="2E1F0628"/>
    <w:rsid w:val="2E344346"/>
    <w:rsid w:val="2E41FB58"/>
    <w:rsid w:val="2E4B6E66"/>
    <w:rsid w:val="2E518598"/>
    <w:rsid w:val="2E5CA27F"/>
    <w:rsid w:val="2E67FA5F"/>
    <w:rsid w:val="2E6B78FB"/>
    <w:rsid w:val="2E8F9478"/>
    <w:rsid w:val="2EB40752"/>
    <w:rsid w:val="2EE709BA"/>
    <w:rsid w:val="2F07654D"/>
    <w:rsid w:val="2F0790C1"/>
    <w:rsid w:val="2F21A846"/>
    <w:rsid w:val="2F55E8D3"/>
    <w:rsid w:val="2F5BC2B5"/>
    <w:rsid w:val="2F7A773E"/>
    <w:rsid w:val="2FAC6471"/>
    <w:rsid w:val="2FB20543"/>
    <w:rsid w:val="2FE5A915"/>
    <w:rsid w:val="2FE6640F"/>
    <w:rsid w:val="2FE71A43"/>
    <w:rsid w:val="3003EF8C"/>
    <w:rsid w:val="300E1A2A"/>
    <w:rsid w:val="300EE7F1"/>
    <w:rsid w:val="30289115"/>
    <w:rsid w:val="3062001E"/>
    <w:rsid w:val="30791949"/>
    <w:rsid w:val="30C79474"/>
    <w:rsid w:val="30C7D20A"/>
    <w:rsid w:val="30C8C9C9"/>
    <w:rsid w:val="30EBF70F"/>
    <w:rsid w:val="31000AF8"/>
    <w:rsid w:val="310B52A7"/>
    <w:rsid w:val="31116E75"/>
    <w:rsid w:val="312BD5B0"/>
    <w:rsid w:val="3140A15B"/>
    <w:rsid w:val="31479C1B"/>
    <w:rsid w:val="3147AC8C"/>
    <w:rsid w:val="31582E81"/>
    <w:rsid w:val="31637FBB"/>
    <w:rsid w:val="3170EE87"/>
    <w:rsid w:val="3173C434"/>
    <w:rsid w:val="3182EAA4"/>
    <w:rsid w:val="3193D9DF"/>
    <w:rsid w:val="31944341"/>
    <w:rsid w:val="31A2BD82"/>
    <w:rsid w:val="31AAB7CC"/>
    <w:rsid w:val="31B50502"/>
    <w:rsid w:val="31BA4507"/>
    <w:rsid w:val="31C2328D"/>
    <w:rsid w:val="31D9D283"/>
    <w:rsid w:val="3229DC50"/>
    <w:rsid w:val="32614126"/>
    <w:rsid w:val="327961D1"/>
    <w:rsid w:val="327A35B7"/>
    <w:rsid w:val="327F7ACB"/>
    <w:rsid w:val="3283A4C6"/>
    <w:rsid w:val="3284EBF1"/>
    <w:rsid w:val="328D4289"/>
    <w:rsid w:val="3299C8DD"/>
    <w:rsid w:val="32AEF4B7"/>
    <w:rsid w:val="32AF2B57"/>
    <w:rsid w:val="32B63204"/>
    <w:rsid w:val="32DBAC08"/>
    <w:rsid w:val="32F71157"/>
    <w:rsid w:val="330C02E7"/>
    <w:rsid w:val="331BB1C7"/>
    <w:rsid w:val="333013A2"/>
    <w:rsid w:val="335B7DB7"/>
    <w:rsid w:val="33608711"/>
    <w:rsid w:val="33A07FF6"/>
    <w:rsid w:val="33A6640D"/>
    <w:rsid w:val="33B1516A"/>
    <w:rsid w:val="33B416BE"/>
    <w:rsid w:val="33C3B718"/>
    <w:rsid w:val="33C6BB4B"/>
    <w:rsid w:val="33C982CB"/>
    <w:rsid w:val="33D3D6AF"/>
    <w:rsid w:val="33D42F99"/>
    <w:rsid w:val="33F05876"/>
    <w:rsid w:val="341B6848"/>
    <w:rsid w:val="3431AEEE"/>
    <w:rsid w:val="3452E93E"/>
    <w:rsid w:val="345EE7EA"/>
    <w:rsid w:val="3464CD3D"/>
    <w:rsid w:val="34682E83"/>
    <w:rsid w:val="347A6D66"/>
    <w:rsid w:val="34A2D082"/>
    <w:rsid w:val="34B334CC"/>
    <w:rsid w:val="34BE929E"/>
    <w:rsid w:val="34C9295F"/>
    <w:rsid w:val="34FC7E8A"/>
    <w:rsid w:val="3511DB9B"/>
    <w:rsid w:val="351D5868"/>
    <w:rsid w:val="352E89D8"/>
    <w:rsid w:val="3542D48F"/>
    <w:rsid w:val="357F43B8"/>
    <w:rsid w:val="35820FB2"/>
    <w:rsid w:val="358CABFC"/>
    <w:rsid w:val="359FF992"/>
    <w:rsid w:val="35DB32F6"/>
    <w:rsid w:val="35ED81A9"/>
    <w:rsid w:val="360D182A"/>
    <w:rsid w:val="361AF1AD"/>
    <w:rsid w:val="365E8EBE"/>
    <w:rsid w:val="365F2FDD"/>
    <w:rsid w:val="3667B464"/>
    <w:rsid w:val="36731BF4"/>
    <w:rsid w:val="36766643"/>
    <w:rsid w:val="36977F2F"/>
    <w:rsid w:val="36D00966"/>
    <w:rsid w:val="36D08926"/>
    <w:rsid w:val="36E45B38"/>
    <w:rsid w:val="36E474EE"/>
    <w:rsid w:val="36E7137E"/>
    <w:rsid w:val="37034CDE"/>
    <w:rsid w:val="370386B1"/>
    <w:rsid w:val="370EBD85"/>
    <w:rsid w:val="371DE013"/>
    <w:rsid w:val="3749B65E"/>
    <w:rsid w:val="3761AFCB"/>
    <w:rsid w:val="376CEFC6"/>
    <w:rsid w:val="3773FC8E"/>
    <w:rsid w:val="37827F91"/>
    <w:rsid w:val="379CE4C7"/>
    <w:rsid w:val="37A8C374"/>
    <w:rsid w:val="37AD8495"/>
    <w:rsid w:val="37B31605"/>
    <w:rsid w:val="37E12E26"/>
    <w:rsid w:val="37F300BF"/>
    <w:rsid w:val="37F36E70"/>
    <w:rsid w:val="37F6B338"/>
    <w:rsid w:val="3800DF27"/>
    <w:rsid w:val="3828E997"/>
    <w:rsid w:val="38773553"/>
    <w:rsid w:val="387E4467"/>
    <w:rsid w:val="38800C94"/>
    <w:rsid w:val="3886E947"/>
    <w:rsid w:val="38E5DA3A"/>
    <w:rsid w:val="38FA849C"/>
    <w:rsid w:val="390AFDD4"/>
    <w:rsid w:val="390BB0E4"/>
    <w:rsid w:val="39572FA9"/>
    <w:rsid w:val="39626E32"/>
    <w:rsid w:val="39697C8F"/>
    <w:rsid w:val="398525A2"/>
    <w:rsid w:val="398CB9B3"/>
    <w:rsid w:val="398D8067"/>
    <w:rsid w:val="39963DE4"/>
    <w:rsid w:val="39EA62AE"/>
    <w:rsid w:val="3A109579"/>
    <w:rsid w:val="3A18CB83"/>
    <w:rsid w:val="3A50A2E1"/>
    <w:rsid w:val="3A5BF592"/>
    <w:rsid w:val="3A6B9A3B"/>
    <w:rsid w:val="3A7C2D46"/>
    <w:rsid w:val="3A82C883"/>
    <w:rsid w:val="3A8ED4E3"/>
    <w:rsid w:val="3ABE0BD5"/>
    <w:rsid w:val="3AC026DC"/>
    <w:rsid w:val="3AC87033"/>
    <w:rsid w:val="3AE8429A"/>
    <w:rsid w:val="3B0250C1"/>
    <w:rsid w:val="3B121206"/>
    <w:rsid w:val="3B470E21"/>
    <w:rsid w:val="3B7C9B63"/>
    <w:rsid w:val="3B97750E"/>
    <w:rsid w:val="3BC10FE0"/>
    <w:rsid w:val="3BCF2AFF"/>
    <w:rsid w:val="3BD7EC95"/>
    <w:rsid w:val="3BE479B6"/>
    <w:rsid w:val="3BFD876F"/>
    <w:rsid w:val="3C1E003C"/>
    <w:rsid w:val="3C27B2E9"/>
    <w:rsid w:val="3C2B8734"/>
    <w:rsid w:val="3C3A492D"/>
    <w:rsid w:val="3C3F814F"/>
    <w:rsid w:val="3C43AF93"/>
    <w:rsid w:val="3C4DC895"/>
    <w:rsid w:val="3C5F1501"/>
    <w:rsid w:val="3C608AC0"/>
    <w:rsid w:val="3C9D6E96"/>
    <w:rsid w:val="3CAFC578"/>
    <w:rsid w:val="3CBDADD8"/>
    <w:rsid w:val="3CE0641A"/>
    <w:rsid w:val="3CE2DE82"/>
    <w:rsid w:val="3D0C8AF1"/>
    <w:rsid w:val="3D11ECAB"/>
    <w:rsid w:val="3D156C30"/>
    <w:rsid w:val="3D19193C"/>
    <w:rsid w:val="3D3D3F52"/>
    <w:rsid w:val="3D43F8E9"/>
    <w:rsid w:val="3D4B9BB3"/>
    <w:rsid w:val="3DAFDBFE"/>
    <w:rsid w:val="3DB240DE"/>
    <w:rsid w:val="3DD0B5ED"/>
    <w:rsid w:val="3DDD744C"/>
    <w:rsid w:val="3E0E03F8"/>
    <w:rsid w:val="3E18A9CA"/>
    <w:rsid w:val="3E4A3D01"/>
    <w:rsid w:val="3E4C5676"/>
    <w:rsid w:val="3EA7D4D6"/>
    <w:rsid w:val="3EB07747"/>
    <w:rsid w:val="3EC0AB67"/>
    <w:rsid w:val="3EDFC716"/>
    <w:rsid w:val="3EFE250A"/>
    <w:rsid w:val="3EFFFC18"/>
    <w:rsid w:val="3F0451D7"/>
    <w:rsid w:val="3F0CD7DF"/>
    <w:rsid w:val="3F35258C"/>
    <w:rsid w:val="3F48296D"/>
    <w:rsid w:val="3F76CAE3"/>
    <w:rsid w:val="3F830F40"/>
    <w:rsid w:val="3F986CF9"/>
    <w:rsid w:val="3FD4007B"/>
    <w:rsid w:val="3FD8F80A"/>
    <w:rsid w:val="3FEAC5F9"/>
    <w:rsid w:val="40455E5E"/>
    <w:rsid w:val="404958FA"/>
    <w:rsid w:val="4077E7B9"/>
    <w:rsid w:val="4092017D"/>
    <w:rsid w:val="409BCC79"/>
    <w:rsid w:val="40CE9CFE"/>
    <w:rsid w:val="40DF9085"/>
    <w:rsid w:val="40E09097"/>
    <w:rsid w:val="40FB72F4"/>
    <w:rsid w:val="4107B6F8"/>
    <w:rsid w:val="411B3FDA"/>
    <w:rsid w:val="4120D6B7"/>
    <w:rsid w:val="413F55E8"/>
    <w:rsid w:val="418535C4"/>
    <w:rsid w:val="419BCE22"/>
    <w:rsid w:val="41A74007"/>
    <w:rsid w:val="41B4842A"/>
    <w:rsid w:val="41C41FF0"/>
    <w:rsid w:val="41C9AB52"/>
    <w:rsid w:val="41E71152"/>
    <w:rsid w:val="41EE5E4D"/>
    <w:rsid w:val="41F2D4C9"/>
    <w:rsid w:val="4221332A"/>
    <w:rsid w:val="423C4E71"/>
    <w:rsid w:val="424EAB3B"/>
    <w:rsid w:val="425F0706"/>
    <w:rsid w:val="4273598D"/>
    <w:rsid w:val="427AE753"/>
    <w:rsid w:val="42925E34"/>
    <w:rsid w:val="42A2D973"/>
    <w:rsid w:val="42B1FF23"/>
    <w:rsid w:val="42C8C3A8"/>
    <w:rsid w:val="42E15919"/>
    <w:rsid w:val="42ED2DA9"/>
    <w:rsid w:val="431047F4"/>
    <w:rsid w:val="431AA908"/>
    <w:rsid w:val="432BD501"/>
    <w:rsid w:val="432E99F9"/>
    <w:rsid w:val="432F5899"/>
    <w:rsid w:val="43333784"/>
    <w:rsid w:val="4357A2C2"/>
    <w:rsid w:val="43592D8A"/>
    <w:rsid w:val="4362A667"/>
    <w:rsid w:val="43941C8A"/>
    <w:rsid w:val="43B8EEB0"/>
    <w:rsid w:val="43D39B37"/>
    <w:rsid w:val="43EB2160"/>
    <w:rsid w:val="43EDD89B"/>
    <w:rsid w:val="43F8A5BF"/>
    <w:rsid w:val="44393FAA"/>
    <w:rsid w:val="443BC68A"/>
    <w:rsid w:val="444891E1"/>
    <w:rsid w:val="44594FC8"/>
    <w:rsid w:val="44660684"/>
    <w:rsid w:val="4480F475"/>
    <w:rsid w:val="448FE445"/>
    <w:rsid w:val="4498B319"/>
    <w:rsid w:val="449C64F7"/>
    <w:rsid w:val="44ACFCFD"/>
    <w:rsid w:val="44B14EA2"/>
    <w:rsid w:val="44DCFE17"/>
    <w:rsid w:val="44F62BB7"/>
    <w:rsid w:val="44F8CBCF"/>
    <w:rsid w:val="453CC5A4"/>
    <w:rsid w:val="45429636"/>
    <w:rsid w:val="454C1BEC"/>
    <w:rsid w:val="45541F5F"/>
    <w:rsid w:val="4556CBD7"/>
    <w:rsid w:val="4586AAE5"/>
    <w:rsid w:val="45D16952"/>
    <w:rsid w:val="45D5DADD"/>
    <w:rsid w:val="45DE51F5"/>
    <w:rsid w:val="45E8A5C6"/>
    <w:rsid w:val="45F2B56B"/>
    <w:rsid w:val="4624D511"/>
    <w:rsid w:val="46327E8D"/>
    <w:rsid w:val="4645B0F2"/>
    <w:rsid w:val="46699772"/>
    <w:rsid w:val="467104F5"/>
    <w:rsid w:val="468818DB"/>
    <w:rsid w:val="46AB7E7E"/>
    <w:rsid w:val="46E93145"/>
    <w:rsid w:val="46FA32F8"/>
    <w:rsid w:val="470A0DEB"/>
    <w:rsid w:val="471A0E58"/>
    <w:rsid w:val="472C31B2"/>
    <w:rsid w:val="474D5965"/>
    <w:rsid w:val="4760A414"/>
    <w:rsid w:val="4763EF70"/>
    <w:rsid w:val="4775FD8C"/>
    <w:rsid w:val="477B6A02"/>
    <w:rsid w:val="47B51B49"/>
    <w:rsid w:val="47BAEB50"/>
    <w:rsid w:val="47CAD59F"/>
    <w:rsid w:val="47D13ABB"/>
    <w:rsid w:val="47F0AA54"/>
    <w:rsid w:val="4820DB60"/>
    <w:rsid w:val="4849E30B"/>
    <w:rsid w:val="4854E515"/>
    <w:rsid w:val="48803DD9"/>
    <w:rsid w:val="488767A5"/>
    <w:rsid w:val="488B591C"/>
    <w:rsid w:val="4896047E"/>
    <w:rsid w:val="48A268B2"/>
    <w:rsid w:val="48A9AC55"/>
    <w:rsid w:val="48A9DBAE"/>
    <w:rsid w:val="48B6A068"/>
    <w:rsid w:val="48BF105F"/>
    <w:rsid w:val="48C2B8DA"/>
    <w:rsid w:val="48E081B7"/>
    <w:rsid w:val="48EEC762"/>
    <w:rsid w:val="48F44325"/>
    <w:rsid w:val="490C55D5"/>
    <w:rsid w:val="4931E5C7"/>
    <w:rsid w:val="4942A803"/>
    <w:rsid w:val="4953D824"/>
    <w:rsid w:val="497D17DF"/>
    <w:rsid w:val="497D51B4"/>
    <w:rsid w:val="49CC3CF2"/>
    <w:rsid w:val="49FADC44"/>
    <w:rsid w:val="49FBE24F"/>
    <w:rsid w:val="4A0C20B3"/>
    <w:rsid w:val="4A15F564"/>
    <w:rsid w:val="4A233806"/>
    <w:rsid w:val="4A241A20"/>
    <w:rsid w:val="4A2B7EA0"/>
    <w:rsid w:val="4A300FC1"/>
    <w:rsid w:val="4A31D4DF"/>
    <w:rsid w:val="4A58AB19"/>
    <w:rsid w:val="4A58FEF0"/>
    <w:rsid w:val="4A670005"/>
    <w:rsid w:val="4A6FCE4D"/>
    <w:rsid w:val="4A748390"/>
    <w:rsid w:val="4A80A90D"/>
    <w:rsid w:val="4A8A5694"/>
    <w:rsid w:val="4A934592"/>
    <w:rsid w:val="4ABA5CD6"/>
    <w:rsid w:val="4ABE6924"/>
    <w:rsid w:val="4AF46B3B"/>
    <w:rsid w:val="4AFBECAE"/>
    <w:rsid w:val="4B2D08BE"/>
    <w:rsid w:val="4B2ED0C1"/>
    <w:rsid w:val="4B3190B9"/>
    <w:rsid w:val="4B3CBB39"/>
    <w:rsid w:val="4B648977"/>
    <w:rsid w:val="4B7258B8"/>
    <w:rsid w:val="4B90CF15"/>
    <w:rsid w:val="4B9C02E1"/>
    <w:rsid w:val="4B9F2E6F"/>
    <w:rsid w:val="4BA2A58F"/>
    <w:rsid w:val="4BB76B7D"/>
    <w:rsid w:val="4BCDFE2A"/>
    <w:rsid w:val="4BDF2130"/>
    <w:rsid w:val="4C02D066"/>
    <w:rsid w:val="4C0BA030"/>
    <w:rsid w:val="4C1ADED3"/>
    <w:rsid w:val="4C2B3065"/>
    <w:rsid w:val="4C2E705E"/>
    <w:rsid w:val="4C37106C"/>
    <w:rsid w:val="4C3ABA63"/>
    <w:rsid w:val="4C42802F"/>
    <w:rsid w:val="4C697C1E"/>
    <w:rsid w:val="4C73FDC8"/>
    <w:rsid w:val="4C761D5D"/>
    <w:rsid w:val="4C775195"/>
    <w:rsid w:val="4CAC6EC4"/>
    <w:rsid w:val="4CBD1DFD"/>
    <w:rsid w:val="4CCD82A8"/>
    <w:rsid w:val="4CDE32FD"/>
    <w:rsid w:val="4CF514B0"/>
    <w:rsid w:val="4D14263A"/>
    <w:rsid w:val="4D381019"/>
    <w:rsid w:val="4D3DEF7D"/>
    <w:rsid w:val="4D76F354"/>
    <w:rsid w:val="4D781505"/>
    <w:rsid w:val="4D997214"/>
    <w:rsid w:val="4D9EDB92"/>
    <w:rsid w:val="4DBE673A"/>
    <w:rsid w:val="4DD31127"/>
    <w:rsid w:val="4DE93E87"/>
    <w:rsid w:val="4DFA17A2"/>
    <w:rsid w:val="4E0FB1E5"/>
    <w:rsid w:val="4E14E57E"/>
    <w:rsid w:val="4E1AFC49"/>
    <w:rsid w:val="4E726833"/>
    <w:rsid w:val="4E82113B"/>
    <w:rsid w:val="4E8A30D4"/>
    <w:rsid w:val="4E95870E"/>
    <w:rsid w:val="4EBB6898"/>
    <w:rsid w:val="4EC63A32"/>
    <w:rsid w:val="4ED0501F"/>
    <w:rsid w:val="4EE006E8"/>
    <w:rsid w:val="4F110212"/>
    <w:rsid w:val="4F2D2EB0"/>
    <w:rsid w:val="4F477A40"/>
    <w:rsid w:val="4F5CFED8"/>
    <w:rsid w:val="4F60A399"/>
    <w:rsid w:val="4F65CE33"/>
    <w:rsid w:val="4F87E1A8"/>
    <w:rsid w:val="4F93F9A9"/>
    <w:rsid w:val="4FBCBAE9"/>
    <w:rsid w:val="4FCFC4D3"/>
    <w:rsid w:val="50137A81"/>
    <w:rsid w:val="5019AB45"/>
    <w:rsid w:val="502545E8"/>
    <w:rsid w:val="5052D0D6"/>
    <w:rsid w:val="5056941A"/>
    <w:rsid w:val="505BCE7B"/>
    <w:rsid w:val="505CDE00"/>
    <w:rsid w:val="507AEF8B"/>
    <w:rsid w:val="5095DFEC"/>
    <w:rsid w:val="50F39583"/>
    <w:rsid w:val="5133ECC1"/>
    <w:rsid w:val="51453396"/>
    <w:rsid w:val="517DE1DC"/>
    <w:rsid w:val="518F583D"/>
    <w:rsid w:val="51A138A5"/>
    <w:rsid w:val="51A6CE54"/>
    <w:rsid w:val="51BACCAA"/>
    <w:rsid w:val="51E92567"/>
    <w:rsid w:val="51EFB6B7"/>
    <w:rsid w:val="51FB3B46"/>
    <w:rsid w:val="52062959"/>
    <w:rsid w:val="52180BD5"/>
    <w:rsid w:val="52189B6D"/>
    <w:rsid w:val="5229A134"/>
    <w:rsid w:val="523C8670"/>
    <w:rsid w:val="524E62B4"/>
    <w:rsid w:val="52568A10"/>
    <w:rsid w:val="52760361"/>
    <w:rsid w:val="529A554E"/>
    <w:rsid w:val="52BB766C"/>
    <w:rsid w:val="52D10267"/>
    <w:rsid w:val="52E7E75C"/>
    <w:rsid w:val="52E99601"/>
    <w:rsid w:val="5318FE9C"/>
    <w:rsid w:val="533B628F"/>
    <w:rsid w:val="53411C1D"/>
    <w:rsid w:val="534EEF22"/>
    <w:rsid w:val="535D3C5F"/>
    <w:rsid w:val="536F468D"/>
    <w:rsid w:val="5391527C"/>
    <w:rsid w:val="53A27827"/>
    <w:rsid w:val="53A8C126"/>
    <w:rsid w:val="53B97C07"/>
    <w:rsid w:val="53BAD729"/>
    <w:rsid w:val="53BAE2AF"/>
    <w:rsid w:val="53BC24D4"/>
    <w:rsid w:val="53D4B1BE"/>
    <w:rsid w:val="540A6789"/>
    <w:rsid w:val="540FBF64"/>
    <w:rsid w:val="542048DF"/>
    <w:rsid w:val="542E75B6"/>
    <w:rsid w:val="5431DD48"/>
    <w:rsid w:val="5448F882"/>
    <w:rsid w:val="5456B689"/>
    <w:rsid w:val="545FA3EE"/>
    <w:rsid w:val="547DEBB7"/>
    <w:rsid w:val="54BB5A9C"/>
    <w:rsid w:val="54C5D17C"/>
    <w:rsid w:val="54CB4CFA"/>
    <w:rsid w:val="54FE6CBC"/>
    <w:rsid w:val="5510CDD2"/>
    <w:rsid w:val="554433A8"/>
    <w:rsid w:val="555AA049"/>
    <w:rsid w:val="555CE83A"/>
    <w:rsid w:val="557E9F20"/>
    <w:rsid w:val="55A0822B"/>
    <w:rsid w:val="55B4220D"/>
    <w:rsid w:val="55DE42C0"/>
    <w:rsid w:val="5612A99D"/>
    <w:rsid w:val="56281ACB"/>
    <w:rsid w:val="563E14BA"/>
    <w:rsid w:val="565F33D2"/>
    <w:rsid w:val="5683B2F9"/>
    <w:rsid w:val="56A15049"/>
    <w:rsid w:val="56BE7082"/>
    <w:rsid w:val="56E116DB"/>
    <w:rsid w:val="56E5F381"/>
    <w:rsid w:val="56EB01FD"/>
    <w:rsid w:val="56F86FDF"/>
    <w:rsid w:val="56FAAD1A"/>
    <w:rsid w:val="570A5065"/>
    <w:rsid w:val="572E0CE9"/>
    <w:rsid w:val="572F23B7"/>
    <w:rsid w:val="57350F3C"/>
    <w:rsid w:val="573CB234"/>
    <w:rsid w:val="57409CB5"/>
    <w:rsid w:val="575C222F"/>
    <w:rsid w:val="576B66E8"/>
    <w:rsid w:val="576BABB1"/>
    <w:rsid w:val="577222A6"/>
    <w:rsid w:val="577A7F28"/>
    <w:rsid w:val="57889269"/>
    <w:rsid w:val="57A177D0"/>
    <w:rsid w:val="57A889C9"/>
    <w:rsid w:val="57BAF2AD"/>
    <w:rsid w:val="57CF91E0"/>
    <w:rsid w:val="57E36F16"/>
    <w:rsid w:val="5820DD54"/>
    <w:rsid w:val="58229F11"/>
    <w:rsid w:val="582337F1"/>
    <w:rsid w:val="582577C3"/>
    <w:rsid w:val="58263D8E"/>
    <w:rsid w:val="582D526F"/>
    <w:rsid w:val="5857E6EA"/>
    <w:rsid w:val="586CE7FA"/>
    <w:rsid w:val="586E1B07"/>
    <w:rsid w:val="588D43B7"/>
    <w:rsid w:val="589032A2"/>
    <w:rsid w:val="58E9E387"/>
    <w:rsid w:val="5924D60D"/>
    <w:rsid w:val="5934C0CB"/>
    <w:rsid w:val="596EE497"/>
    <w:rsid w:val="599E8735"/>
    <w:rsid w:val="59E46A39"/>
    <w:rsid w:val="5A11DE87"/>
    <w:rsid w:val="5A12E5C9"/>
    <w:rsid w:val="5A175577"/>
    <w:rsid w:val="5A200858"/>
    <w:rsid w:val="5A265A52"/>
    <w:rsid w:val="5A28EED8"/>
    <w:rsid w:val="5A31B9E7"/>
    <w:rsid w:val="5A390FDC"/>
    <w:rsid w:val="5A43955E"/>
    <w:rsid w:val="5A4EF32A"/>
    <w:rsid w:val="5A51D68A"/>
    <w:rsid w:val="5AA07E23"/>
    <w:rsid w:val="5AA55597"/>
    <w:rsid w:val="5AA6957C"/>
    <w:rsid w:val="5AA867E4"/>
    <w:rsid w:val="5ABCAB25"/>
    <w:rsid w:val="5AD6C664"/>
    <w:rsid w:val="5AE0E87D"/>
    <w:rsid w:val="5AE3E84E"/>
    <w:rsid w:val="5AEBE289"/>
    <w:rsid w:val="5B06FBDB"/>
    <w:rsid w:val="5B336D1F"/>
    <w:rsid w:val="5B3A695F"/>
    <w:rsid w:val="5B543165"/>
    <w:rsid w:val="5B6210AF"/>
    <w:rsid w:val="5B6A0843"/>
    <w:rsid w:val="5B9946C1"/>
    <w:rsid w:val="5BA4A017"/>
    <w:rsid w:val="5BA576EF"/>
    <w:rsid w:val="5BF03DB3"/>
    <w:rsid w:val="5BF055A9"/>
    <w:rsid w:val="5C0B4827"/>
    <w:rsid w:val="5C1C508D"/>
    <w:rsid w:val="5C1E0FC2"/>
    <w:rsid w:val="5C2DC6F5"/>
    <w:rsid w:val="5C357A84"/>
    <w:rsid w:val="5C3D96AD"/>
    <w:rsid w:val="5C530628"/>
    <w:rsid w:val="5C5BC096"/>
    <w:rsid w:val="5C5F0887"/>
    <w:rsid w:val="5C75A349"/>
    <w:rsid w:val="5C8F31AB"/>
    <w:rsid w:val="5CA00D94"/>
    <w:rsid w:val="5CA92720"/>
    <w:rsid w:val="5CAAEBC5"/>
    <w:rsid w:val="5CAE75CC"/>
    <w:rsid w:val="5CB61403"/>
    <w:rsid w:val="5CD2CE6C"/>
    <w:rsid w:val="5CEC4382"/>
    <w:rsid w:val="5CFF4FC1"/>
    <w:rsid w:val="5D14019E"/>
    <w:rsid w:val="5D23CC42"/>
    <w:rsid w:val="5D2F387E"/>
    <w:rsid w:val="5D3CE6F1"/>
    <w:rsid w:val="5D5F3643"/>
    <w:rsid w:val="5D643EEA"/>
    <w:rsid w:val="5D76315D"/>
    <w:rsid w:val="5D927E71"/>
    <w:rsid w:val="5D9B2A48"/>
    <w:rsid w:val="5DAF3A89"/>
    <w:rsid w:val="5DAF4D9D"/>
    <w:rsid w:val="5DB450EF"/>
    <w:rsid w:val="5DF4B613"/>
    <w:rsid w:val="5DF84730"/>
    <w:rsid w:val="5DF877E6"/>
    <w:rsid w:val="5E341433"/>
    <w:rsid w:val="5E49C8B4"/>
    <w:rsid w:val="5E56BE14"/>
    <w:rsid w:val="5E7538F1"/>
    <w:rsid w:val="5E978782"/>
    <w:rsid w:val="5E9903A8"/>
    <w:rsid w:val="5EA48F7F"/>
    <w:rsid w:val="5EAE4A48"/>
    <w:rsid w:val="5EC0228B"/>
    <w:rsid w:val="5ECBCE20"/>
    <w:rsid w:val="5EE7AB88"/>
    <w:rsid w:val="5EEB611C"/>
    <w:rsid w:val="5F0FC25F"/>
    <w:rsid w:val="5F34FA21"/>
    <w:rsid w:val="5F4482AC"/>
    <w:rsid w:val="5F55B084"/>
    <w:rsid w:val="5F5664A2"/>
    <w:rsid w:val="5F961CF9"/>
    <w:rsid w:val="5FBA87F9"/>
    <w:rsid w:val="5FC78D91"/>
    <w:rsid w:val="5FE98EA5"/>
    <w:rsid w:val="5FEA93AE"/>
    <w:rsid w:val="5FEF3FC3"/>
    <w:rsid w:val="5FF5795B"/>
    <w:rsid w:val="5FFADE9F"/>
    <w:rsid w:val="6009374D"/>
    <w:rsid w:val="6010FF54"/>
    <w:rsid w:val="6016209C"/>
    <w:rsid w:val="60451540"/>
    <w:rsid w:val="604E9893"/>
    <w:rsid w:val="605C3DB4"/>
    <w:rsid w:val="605DAE25"/>
    <w:rsid w:val="6079921D"/>
    <w:rsid w:val="607AD7E7"/>
    <w:rsid w:val="607DDBF4"/>
    <w:rsid w:val="6087DA84"/>
    <w:rsid w:val="6091AB22"/>
    <w:rsid w:val="60B751B7"/>
    <w:rsid w:val="60C393AE"/>
    <w:rsid w:val="60D5119C"/>
    <w:rsid w:val="60D5A03E"/>
    <w:rsid w:val="60E85F48"/>
    <w:rsid w:val="60EEAD61"/>
    <w:rsid w:val="61301EBD"/>
    <w:rsid w:val="6137089C"/>
    <w:rsid w:val="615D83C3"/>
    <w:rsid w:val="6192BF8C"/>
    <w:rsid w:val="619C6047"/>
    <w:rsid w:val="619C8F14"/>
    <w:rsid w:val="61ADE6A1"/>
    <w:rsid w:val="61C1D183"/>
    <w:rsid w:val="61CE8F8E"/>
    <w:rsid w:val="61D36B51"/>
    <w:rsid w:val="61DE8D14"/>
    <w:rsid w:val="61E10B5E"/>
    <w:rsid w:val="61F97E86"/>
    <w:rsid w:val="621A818F"/>
    <w:rsid w:val="621F8498"/>
    <w:rsid w:val="624800A2"/>
    <w:rsid w:val="62498DA7"/>
    <w:rsid w:val="625DFBBE"/>
    <w:rsid w:val="626561D7"/>
    <w:rsid w:val="627D3B33"/>
    <w:rsid w:val="62A861A1"/>
    <w:rsid w:val="62ADDA30"/>
    <w:rsid w:val="62AF3077"/>
    <w:rsid w:val="62B143AC"/>
    <w:rsid w:val="62B87C06"/>
    <w:rsid w:val="62F6C653"/>
    <w:rsid w:val="62F8F835"/>
    <w:rsid w:val="62FD8EBC"/>
    <w:rsid w:val="6313CFF5"/>
    <w:rsid w:val="6322A753"/>
    <w:rsid w:val="633884A9"/>
    <w:rsid w:val="636F7B3F"/>
    <w:rsid w:val="63982A17"/>
    <w:rsid w:val="63A93AE5"/>
    <w:rsid w:val="63AD4507"/>
    <w:rsid w:val="63B61FEB"/>
    <w:rsid w:val="63DB0BC2"/>
    <w:rsid w:val="63EB571D"/>
    <w:rsid w:val="63F53F76"/>
    <w:rsid w:val="63FF3E87"/>
    <w:rsid w:val="6433432C"/>
    <w:rsid w:val="64A16259"/>
    <w:rsid w:val="64AD1B38"/>
    <w:rsid w:val="64C3AAA8"/>
    <w:rsid w:val="64E26981"/>
    <w:rsid w:val="65029222"/>
    <w:rsid w:val="65223869"/>
    <w:rsid w:val="652AA5A2"/>
    <w:rsid w:val="655AD4F2"/>
    <w:rsid w:val="6564C973"/>
    <w:rsid w:val="65657505"/>
    <w:rsid w:val="65AA62AD"/>
    <w:rsid w:val="65B0C2BB"/>
    <w:rsid w:val="65EAB436"/>
    <w:rsid w:val="65FF793D"/>
    <w:rsid w:val="6601F0D9"/>
    <w:rsid w:val="6609FDD7"/>
    <w:rsid w:val="66127A1F"/>
    <w:rsid w:val="663457A5"/>
    <w:rsid w:val="6681A64F"/>
    <w:rsid w:val="668B84A8"/>
    <w:rsid w:val="66BC91D0"/>
    <w:rsid w:val="66D07A5E"/>
    <w:rsid w:val="67045555"/>
    <w:rsid w:val="670C62C8"/>
    <w:rsid w:val="6728ABDD"/>
    <w:rsid w:val="673F2CD3"/>
    <w:rsid w:val="674C931C"/>
    <w:rsid w:val="676EFE8E"/>
    <w:rsid w:val="67E446A3"/>
    <w:rsid w:val="67F2796E"/>
    <w:rsid w:val="68207490"/>
    <w:rsid w:val="68593589"/>
    <w:rsid w:val="685D8FAB"/>
    <w:rsid w:val="685F650B"/>
    <w:rsid w:val="6894BCB7"/>
    <w:rsid w:val="689603CF"/>
    <w:rsid w:val="68A445E8"/>
    <w:rsid w:val="68B8B4B9"/>
    <w:rsid w:val="68BD914D"/>
    <w:rsid w:val="68C7F0DD"/>
    <w:rsid w:val="68D1B38B"/>
    <w:rsid w:val="68D87859"/>
    <w:rsid w:val="68E8637D"/>
    <w:rsid w:val="68E9098C"/>
    <w:rsid w:val="68F321A0"/>
    <w:rsid w:val="6905B785"/>
    <w:rsid w:val="690BC437"/>
    <w:rsid w:val="69193F9C"/>
    <w:rsid w:val="692961D4"/>
    <w:rsid w:val="693387B2"/>
    <w:rsid w:val="6950F4C0"/>
    <w:rsid w:val="6960107D"/>
    <w:rsid w:val="6970E2E2"/>
    <w:rsid w:val="69777474"/>
    <w:rsid w:val="69A792C9"/>
    <w:rsid w:val="69C216EB"/>
    <w:rsid w:val="69CF68EF"/>
    <w:rsid w:val="69E11324"/>
    <w:rsid w:val="69E5621A"/>
    <w:rsid w:val="69E861FF"/>
    <w:rsid w:val="69FA71CD"/>
    <w:rsid w:val="6A0A454D"/>
    <w:rsid w:val="6A15A76E"/>
    <w:rsid w:val="6A31A929"/>
    <w:rsid w:val="6A574888"/>
    <w:rsid w:val="6A5CBA88"/>
    <w:rsid w:val="6A5E40B6"/>
    <w:rsid w:val="6A5E70A9"/>
    <w:rsid w:val="6A6E5C34"/>
    <w:rsid w:val="6A7D5A55"/>
    <w:rsid w:val="6A822992"/>
    <w:rsid w:val="6B019D61"/>
    <w:rsid w:val="6B129031"/>
    <w:rsid w:val="6B12FEC7"/>
    <w:rsid w:val="6B15F980"/>
    <w:rsid w:val="6B509DBF"/>
    <w:rsid w:val="6B69432C"/>
    <w:rsid w:val="6B74ABE7"/>
    <w:rsid w:val="6B860EF3"/>
    <w:rsid w:val="6B8A2DE0"/>
    <w:rsid w:val="6BA615AE"/>
    <w:rsid w:val="6BAF6A75"/>
    <w:rsid w:val="6BC10675"/>
    <w:rsid w:val="6BE7AA08"/>
    <w:rsid w:val="6BF0F86D"/>
    <w:rsid w:val="6C0BF1F4"/>
    <w:rsid w:val="6C35C148"/>
    <w:rsid w:val="6C491538"/>
    <w:rsid w:val="6C576F0C"/>
    <w:rsid w:val="6C5884AA"/>
    <w:rsid w:val="6C9BCE9F"/>
    <w:rsid w:val="6CA067B4"/>
    <w:rsid w:val="6CDD2881"/>
    <w:rsid w:val="6CEFAD1C"/>
    <w:rsid w:val="6D0140C5"/>
    <w:rsid w:val="6D037660"/>
    <w:rsid w:val="6D127DF4"/>
    <w:rsid w:val="6D2FAAA0"/>
    <w:rsid w:val="6D3F59C6"/>
    <w:rsid w:val="6D4AD1F9"/>
    <w:rsid w:val="6D4DB7D3"/>
    <w:rsid w:val="6D90FD2E"/>
    <w:rsid w:val="6D95FE4E"/>
    <w:rsid w:val="6DB0A3A2"/>
    <w:rsid w:val="6DFBD353"/>
    <w:rsid w:val="6E012D1E"/>
    <w:rsid w:val="6E11E996"/>
    <w:rsid w:val="6E1E63B3"/>
    <w:rsid w:val="6E3829A7"/>
    <w:rsid w:val="6E40710C"/>
    <w:rsid w:val="6E69EC86"/>
    <w:rsid w:val="6E7189DB"/>
    <w:rsid w:val="6E91A879"/>
    <w:rsid w:val="6E922F9F"/>
    <w:rsid w:val="6ECDFFA5"/>
    <w:rsid w:val="6EDB17A9"/>
    <w:rsid w:val="6F0F7B57"/>
    <w:rsid w:val="6F122210"/>
    <w:rsid w:val="6F2C45F1"/>
    <w:rsid w:val="6F5264B7"/>
    <w:rsid w:val="6F52A68F"/>
    <w:rsid w:val="6F6ACCF6"/>
    <w:rsid w:val="6F83FE71"/>
    <w:rsid w:val="6F935855"/>
    <w:rsid w:val="6F953E48"/>
    <w:rsid w:val="6FC55480"/>
    <w:rsid w:val="6FD00A1E"/>
    <w:rsid w:val="6FD69456"/>
    <w:rsid w:val="6FD815C6"/>
    <w:rsid w:val="6FDDF07B"/>
    <w:rsid w:val="6FE9C9F6"/>
    <w:rsid w:val="7009DA15"/>
    <w:rsid w:val="7029D120"/>
    <w:rsid w:val="702E0000"/>
    <w:rsid w:val="70655E53"/>
    <w:rsid w:val="7087E377"/>
    <w:rsid w:val="709200B0"/>
    <w:rsid w:val="70A62679"/>
    <w:rsid w:val="70B4819A"/>
    <w:rsid w:val="710CE8CE"/>
    <w:rsid w:val="712CEA84"/>
    <w:rsid w:val="7161C7EC"/>
    <w:rsid w:val="71860862"/>
    <w:rsid w:val="71975A25"/>
    <w:rsid w:val="71976045"/>
    <w:rsid w:val="719F8C4A"/>
    <w:rsid w:val="71BDC959"/>
    <w:rsid w:val="71DDDC7C"/>
    <w:rsid w:val="722853FC"/>
    <w:rsid w:val="72342680"/>
    <w:rsid w:val="723B223C"/>
    <w:rsid w:val="723D460C"/>
    <w:rsid w:val="7242E17B"/>
    <w:rsid w:val="727A0363"/>
    <w:rsid w:val="727E8B3E"/>
    <w:rsid w:val="7280C1E0"/>
    <w:rsid w:val="7286A7F3"/>
    <w:rsid w:val="72881B1B"/>
    <w:rsid w:val="72C21AC2"/>
    <w:rsid w:val="72D9EE97"/>
    <w:rsid w:val="72DD2864"/>
    <w:rsid w:val="72EDE1C7"/>
    <w:rsid w:val="72FC5B10"/>
    <w:rsid w:val="72FD004D"/>
    <w:rsid w:val="7316802B"/>
    <w:rsid w:val="734BD628"/>
    <w:rsid w:val="7389E98B"/>
    <w:rsid w:val="73A693D5"/>
    <w:rsid w:val="73A9F51B"/>
    <w:rsid w:val="73AEF407"/>
    <w:rsid w:val="73C033DD"/>
    <w:rsid w:val="73C8D536"/>
    <w:rsid w:val="73CA4800"/>
    <w:rsid w:val="73F3EAF6"/>
    <w:rsid w:val="740B94EC"/>
    <w:rsid w:val="74217DBC"/>
    <w:rsid w:val="7429E734"/>
    <w:rsid w:val="743CFE5C"/>
    <w:rsid w:val="744A00DC"/>
    <w:rsid w:val="746AE0BC"/>
    <w:rsid w:val="747C6C7B"/>
    <w:rsid w:val="74A33C64"/>
    <w:rsid w:val="74A6AE77"/>
    <w:rsid w:val="74CE32FE"/>
    <w:rsid w:val="7519C359"/>
    <w:rsid w:val="7528081D"/>
    <w:rsid w:val="756F91A6"/>
    <w:rsid w:val="75BC2C64"/>
    <w:rsid w:val="75C5A99A"/>
    <w:rsid w:val="75CE9A36"/>
    <w:rsid w:val="75DF655C"/>
    <w:rsid w:val="75F57746"/>
    <w:rsid w:val="763B1A34"/>
    <w:rsid w:val="76427ED8"/>
    <w:rsid w:val="764D5D94"/>
    <w:rsid w:val="764E7021"/>
    <w:rsid w:val="765FCE19"/>
    <w:rsid w:val="76619FEE"/>
    <w:rsid w:val="767537B7"/>
    <w:rsid w:val="769EA1C4"/>
    <w:rsid w:val="76A5D3DB"/>
    <w:rsid w:val="76A8A441"/>
    <w:rsid w:val="76B24638"/>
    <w:rsid w:val="76B7FFE4"/>
    <w:rsid w:val="76D73E82"/>
    <w:rsid w:val="76E57EBE"/>
    <w:rsid w:val="76F3613C"/>
    <w:rsid w:val="76F78029"/>
    <w:rsid w:val="7701C246"/>
    <w:rsid w:val="770D976A"/>
    <w:rsid w:val="77AFFC1D"/>
    <w:rsid w:val="77D12C60"/>
    <w:rsid w:val="77F664D9"/>
    <w:rsid w:val="7809B223"/>
    <w:rsid w:val="780F789E"/>
    <w:rsid w:val="78129420"/>
    <w:rsid w:val="781D3F0F"/>
    <w:rsid w:val="787ADD46"/>
    <w:rsid w:val="7886D15A"/>
    <w:rsid w:val="7887BB6B"/>
    <w:rsid w:val="78BC47CB"/>
    <w:rsid w:val="78E7F0B8"/>
    <w:rsid w:val="78F19714"/>
    <w:rsid w:val="791E72F5"/>
    <w:rsid w:val="7922CE0E"/>
    <w:rsid w:val="793C37AE"/>
    <w:rsid w:val="793EB8D9"/>
    <w:rsid w:val="794DBDAD"/>
    <w:rsid w:val="7955A4A9"/>
    <w:rsid w:val="798F547E"/>
    <w:rsid w:val="7996203A"/>
    <w:rsid w:val="79A6FDBB"/>
    <w:rsid w:val="79A70936"/>
    <w:rsid w:val="79AC5B1F"/>
    <w:rsid w:val="79B5B403"/>
    <w:rsid w:val="79B8A189"/>
    <w:rsid w:val="79CC9AC7"/>
    <w:rsid w:val="79EAD881"/>
    <w:rsid w:val="79FB0DB3"/>
    <w:rsid w:val="7A2F466B"/>
    <w:rsid w:val="7A37EDF3"/>
    <w:rsid w:val="7A3D8F85"/>
    <w:rsid w:val="7A4650F1"/>
    <w:rsid w:val="7A475E2E"/>
    <w:rsid w:val="7A7F7BF8"/>
    <w:rsid w:val="7A8A6A51"/>
    <w:rsid w:val="7A8EC83B"/>
    <w:rsid w:val="7A8F543B"/>
    <w:rsid w:val="7AB130B0"/>
    <w:rsid w:val="7AB84955"/>
    <w:rsid w:val="7B01BDCA"/>
    <w:rsid w:val="7B093DF6"/>
    <w:rsid w:val="7B3529E5"/>
    <w:rsid w:val="7B37ED4E"/>
    <w:rsid w:val="7B38376A"/>
    <w:rsid w:val="7B4EC111"/>
    <w:rsid w:val="7B55C66D"/>
    <w:rsid w:val="7B5B9CFA"/>
    <w:rsid w:val="7B7573A4"/>
    <w:rsid w:val="7B944B53"/>
    <w:rsid w:val="7BAAF3C9"/>
    <w:rsid w:val="7BCA2219"/>
    <w:rsid w:val="7BDDE351"/>
    <w:rsid w:val="7BE75F47"/>
    <w:rsid w:val="7C0D8A9D"/>
    <w:rsid w:val="7C236FC6"/>
    <w:rsid w:val="7C399A2E"/>
    <w:rsid w:val="7C400804"/>
    <w:rsid w:val="7C494FB5"/>
    <w:rsid w:val="7C4A1EEC"/>
    <w:rsid w:val="7C61AFD2"/>
    <w:rsid w:val="7C75DE40"/>
    <w:rsid w:val="7C8170B0"/>
    <w:rsid w:val="7C8D161F"/>
    <w:rsid w:val="7C9721DF"/>
    <w:rsid w:val="7C9E36CF"/>
    <w:rsid w:val="7CB143CB"/>
    <w:rsid w:val="7CB550C3"/>
    <w:rsid w:val="7CBE2FBC"/>
    <w:rsid w:val="7CC7FB12"/>
    <w:rsid w:val="7D0B5188"/>
    <w:rsid w:val="7D2D82A7"/>
    <w:rsid w:val="7D3FB79C"/>
    <w:rsid w:val="7D4E3CED"/>
    <w:rsid w:val="7D5998CD"/>
    <w:rsid w:val="7D5C0333"/>
    <w:rsid w:val="7D6714D9"/>
    <w:rsid w:val="7D6CC4CF"/>
    <w:rsid w:val="7D746617"/>
    <w:rsid w:val="7D7BB4FF"/>
    <w:rsid w:val="7D8C5F84"/>
    <w:rsid w:val="7DA6917B"/>
    <w:rsid w:val="7DED566E"/>
    <w:rsid w:val="7E10B011"/>
    <w:rsid w:val="7E233946"/>
    <w:rsid w:val="7E48F3AA"/>
    <w:rsid w:val="7E7E9F1C"/>
    <w:rsid w:val="7E9334AC"/>
    <w:rsid w:val="7ECE4AD8"/>
    <w:rsid w:val="7EF033DA"/>
    <w:rsid w:val="7EF102C1"/>
    <w:rsid w:val="7F007CE7"/>
    <w:rsid w:val="7F03D06B"/>
    <w:rsid w:val="7F256EDE"/>
    <w:rsid w:val="7F5DA6D2"/>
    <w:rsid w:val="7F6ABC41"/>
    <w:rsid w:val="7F74B8AE"/>
    <w:rsid w:val="7F75B651"/>
    <w:rsid w:val="7F7B2EEA"/>
    <w:rsid w:val="7F88E2EB"/>
    <w:rsid w:val="7F9324B9"/>
    <w:rsid w:val="7F940198"/>
    <w:rsid w:val="7FD1D5CD"/>
    <w:rsid w:val="7FDB177D"/>
    <w:rsid w:val="7FE4C47B"/>
    <w:rsid w:val="7FFAE1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7B9C249"/>
  <w15:docId w15:val="{CBF7CE08-CAE8-4DF1-A5DC-437F4C15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A3523B"/>
    <w:pPr>
      <w:widowControl w:val="0"/>
      <w:spacing w:after="120" w:line="240" w:lineRule="auto"/>
    </w:pPr>
    <w:rPr>
      <w:rFonts w:eastAsia="Calibri" w:cs="Times New Roman"/>
      <w:szCs w:val="22"/>
    </w:rPr>
  </w:style>
  <w:style w:type="paragraph" w:styleId="Heading1">
    <w:name w:val="heading 1"/>
    <w:basedOn w:val="Normal"/>
    <w:link w:val="Heading1Char"/>
    <w:uiPriority w:val="9"/>
    <w:qFormat/>
    <w:rsid w:val="00B76448"/>
    <w:pPr>
      <w:outlineLvl w:val="0"/>
    </w:pPr>
    <w:rPr>
      <w:rFonts w:ascii="Merriweather" w:eastAsia="Times New Roman" w:hAnsi="Merriweather"/>
      <w:b/>
      <w:bCs/>
      <w:color w:val="1A4480" w:themeColor="accent2"/>
      <w:sz w:val="32"/>
      <w:szCs w:val="32"/>
    </w:rPr>
  </w:style>
  <w:style w:type="paragraph" w:styleId="Heading2">
    <w:name w:val="heading 2"/>
    <w:basedOn w:val="BodyText"/>
    <w:link w:val="Heading2Char"/>
    <w:uiPriority w:val="9"/>
    <w:qFormat/>
    <w:rsid w:val="00B76448"/>
    <w:pPr>
      <w:spacing w:before="240"/>
      <w:outlineLvl w:val="1"/>
    </w:pPr>
    <w:rPr>
      <w:rFonts w:ascii="Merriweather" w:hAnsi="Merriweather"/>
      <w:b/>
      <w:color w:val="1A4480" w:themeColor="accent2"/>
      <w:sz w:val="28"/>
      <w:szCs w:val="28"/>
    </w:rPr>
  </w:style>
  <w:style w:type="paragraph" w:styleId="Heading3">
    <w:name w:val="heading 3"/>
    <w:basedOn w:val="Heading2"/>
    <w:next w:val="Normal"/>
    <w:link w:val="Heading3Char"/>
    <w:uiPriority w:val="9"/>
    <w:unhideWhenUsed/>
    <w:qFormat/>
    <w:rsid w:val="003417F4"/>
    <w:pPr>
      <w:outlineLvl w:val="2"/>
    </w:pPr>
    <w:rPr>
      <w:sz w:val="24"/>
      <w:szCs w:val="24"/>
    </w:rPr>
  </w:style>
  <w:style w:type="paragraph" w:styleId="Heading4">
    <w:name w:val="heading 4"/>
    <w:basedOn w:val="Normal"/>
    <w:next w:val="Normal"/>
    <w:link w:val="Heading4Char"/>
    <w:uiPriority w:val="9"/>
    <w:unhideWhenUsed/>
    <w:qFormat/>
    <w:rsid w:val="004A2A4F"/>
    <w:pPr>
      <w:keepNext/>
      <w:spacing w:before="240" w:after="60"/>
      <w:outlineLvl w:val="3"/>
    </w:pPr>
    <w:rPr>
      <w:rFonts w:ascii="Merriweather" w:eastAsia="Times New Roman" w:hAnsi="Merriweather"/>
      <w:b/>
      <w:bCs/>
      <w:color w:val="1A4480"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48"/>
    <w:rPr>
      <w:rFonts w:ascii="Merriweather" w:eastAsia="Times New Roman" w:hAnsi="Merriweather" w:cs="Times New Roman"/>
      <w:b/>
      <w:bCs/>
      <w:color w:val="1A4480" w:themeColor="accent2"/>
      <w:sz w:val="32"/>
      <w:szCs w:val="32"/>
    </w:rPr>
  </w:style>
  <w:style w:type="character" w:customStyle="1" w:styleId="Heading2Char">
    <w:name w:val="Heading 2 Char"/>
    <w:basedOn w:val="DefaultParagraphFont"/>
    <w:link w:val="Heading2"/>
    <w:uiPriority w:val="9"/>
    <w:rsid w:val="00B76448"/>
    <w:rPr>
      <w:rFonts w:ascii="Merriweather" w:eastAsia="Times New Roman" w:hAnsi="Merriweather" w:cs="Times New Roman"/>
      <w:b/>
      <w:color w:val="1A4480" w:themeColor="accent2"/>
      <w:sz w:val="28"/>
      <w:szCs w:val="28"/>
    </w:rPr>
  </w:style>
  <w:style w:type="character" w:styleId="Hyperlink">
    <w:name w:val="Hyperlink"/>
    <w:basedOn w:val="DefaultParagraphFont"/>
    <w:uiPriority w:val="99"/>
    <w:unhideWhenUsed/>
    <w:rsid w:val="00C94825"/>
    <w:rPr>
      <w:color w:val="0000EE"/>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F4CC6"/>
    <w:pPr>
      <w:numPr>
        <w:numId w:val="52"/>
      </w:numPr>
    </w:pPr>
  </w:style>
  <w:style w:type="paragraph" w:styleId="Footer">
    <w:name w:val="footer"/>
    <w:basedOn w:val="Normal"/>
    <w:link w:val="FooterChar"/>
    <w:uiPriority w:val="99"/>
    <w:unhideWhenUsed/>
    <w:rsid w:val="009F741F"/>
    <w:pPr>
      <w:tabs>
        <w:tab w:val="center" w:pos="4680"/>
        <w:tab w:val="right" w:pos="9360"/>
      </w:tabs>
    </w:pPr>
  </w:style>
  <w:style w:type="character" w:customStyle="1" w:styleId="FooterChar">
    <w:name w:val="Footer Char"/>
    <w:basedOn w:val="DefaultParagraphFont"/>
    <w:link w:val="Footer"/>
    <w:uiPriority w:val="99"/>
    <w:rsid w:val="00E86BD6"/>
    <w:rPr>
      <w:rFonts w:eastAsia="Calibri" w:cs="Times New Roman"/>
      <w:szCs w:val="22"/>
    </w:rPr>
  </w:style>
  <w:style w:type="paragraph" w:styleId="BodyText2">
    <w:name w:val="Body Text 2"/>
    <w:basedOn w:val="Normal"/>
    <w:link w:val="BodyText2Char"/>
    <w:uiPriority w:val="99"/>
    <w:unhideWhenUsed/>
    <w:rsid w:val="009F741F"/>
    <w:pPr>
      <w:spacing w:line="480" w:lineRule="auto"/>
    </w:pPr>
  </w:style>
  <w:style w:type="character" w:customStyle="1" w:styleId="BodyText2Char">
    <w:name w:val="Body Text 2 Char"/>
    <w:basedOn w:val="DefaultParagraphFont"/>
    <w:link w:val="BodyText2"/>
    <w:uiPriority w:val="99"/>
    <w:rsid w:val="00E86BD6"/>
    <w:rPr>
      <w:rFonts w:eastAsia="Calibri" w:cs="Times New Roman"/>
      <w:szCs w:val="22"/>
    </w:rPr>
  </w:style>
  <w:style w:type="paragraph" w:styleId="TOCHeading">
    <w:name w:val="TOC Heading"/>
    <w:basedOn w:val="Heading1"/>
    <w:next w:val="Normal"/>
    <w:uiPriority w:val="39"/>
    <w:unhideWhenUsed/>
    <w:qFormat/>
    <w:rsid w:val="00876017"/>
    <w:pPr>
      <w:keepNext/>
      <w:keepLines/>
      <w:widowControl/>
      <w:spacing w:before="240" w:line="259" w:lineRule="auto"/>
      <w:outlineLvl w:val="9"/>
    </w:pPr>
    <w:rPr>
      <w:rFonts w:ascii="Calibri Light" w:hAnsi="Calibri Light"/>
      <w:b w:val="0"/>
      <w:bCs w:val="0"/>
      <w:color w:val="2E74B5"/>
    </w:rPr>
  </w:style>
  <w:style w:type="paragraph" w:styleId="TOC1">
    <w:name w:val="toc 1"/>
    <w:basedOn w:val="Normal"/>
    <w:next w:val="Normal"/>
    <w:autoRedefine/>
    <w:uiPriority w:val="39"/>
    <w:unhideWhenUsed/>
    <w:rsid w:val="00B74AA0"/>
    <w:pPr>
      <w:widowControl/>
      <w:tabs>
        <w:tab w:val="right" w:leader="dot" w:pos="9350"/>
      </w:tabs>
      <w:spacing w:after="100" w:line="276" w:lineRule="auto"/>
      <w:jc w:val="center"/>
    </w:pPr>
    <w:rPr>
      <w:rFonts w:eastAsia="Times New Roman"/>
      <w:b/>
      <w:bCs/>
      <w:noProof/>
      <w:szCs w:val="24"/>
    </w:rPr>
  </w:style>
  <w:style w:type="paragraph" w:styleId="TOC2">
    <w:name w:val="toc 2"/>
    <w:basedOn w:val="Normal"/>
    <w:next w:val="Normal"/>
    <w:autoRedefine/>
    <w:uiPriority w:val="39"/>
    <w:unhideWhenUsed/>
    <w:rsid w:val="007602C7"/>
    <w:pPr>
      <w:widowControl/>
      <w:tabs>
        <w:tab w:val="right" w:leader="dot" w:pos="9350"/>
      </w:tabs>
      <w:spacing w:after="100" w:line="276" w:lineRule="auto"/>
      <w:ind w:left="240"/>
    </w:pPr>
    <w:rPr>
      <w:rFonts w:eastAsia="Times New Roman"/>
      <w:szCs w:val="20"/>
    </w:rPr>
  </w:style>
  <w:style w:type="paragraph" w:styleId="BalloonText">
    <w:name w:val="Balloon Text"/>
    <w:basedOn w:val="Normal"/>
    <w:link w:val="BalloonTextChar"/>
    <w:uiPriority w:val="99"/>
    <w:semiHidden/>
    <w:unhideWhenUsed/>
    <w:rsid w:val="009F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D6"/>
    <w:rPr>
      <w:rFonts w:ascii="Segoe UI" w:eastAsia="Calibri" w:hAnsi="Segoe UI" w:cs="Segoe UI"/>
      <w:sz w:val="18"/>
      <w:szCs w:val="18"/>
    </w:rPr>
  </w:style>
  <w:style w:type="paragraph" w:styleId="Header">
    <w:name w:val="header"/>
    <w:basedOn w:val="Normal"/>
    <w:link w:val="HeaderChar"/>
    <w:uiPriority w:val="99"/>
    <w:unhideWhenUsed/>
    <w:rsid w:val="009F741F"/>
    <w:pPr>
      <w:tabs>
        <w:tab w:val="center" w:pos="4680"/>
        <w:tab w:val="right" w:pos="9360"/>
      </w:tabs>
    </w:pPr>
  </w:style>
  <w:style w:type="character" w:customStyle="1" w:styleId="HeaderChar">
    <w:name w:val="Header Char"/>
    <w:basedOn w:val="DefaultParagraphFont"/>
    <w:link w:val="Header"/>
    <w:uiPriority w:val="99"/>
    <w:rsid w:val="00E86BD6"/>
    <w:rPr>
      <w:rFonts w:eastAsia="Calibri" w:cs="Times New Roman"/>
      <w:szCs w:val="22"/>
    </w:rPr>
  </w:style>
  <w:style w:type="paragraph" w:styleId="NormalWeb">
    <w:name w:val="Normal (Web)"/>
    <w:basedOn w:val="Normal"/>
    <w:uiPriority w:val="99"/>
    <w:unhideWhenUsed/>
    <w:rsid w:val="009F741F"/>
    <w:pPr>
      <w:widowControl/>
      <w:spacing w:before="100" w:beforeAutospacing="1" w:after="100" w:afterAutospacing="1"/>
    </w:pPr>
    <w:rPr>
      <w:rFonts w:eastAsia="Times New Roman"/>
      <w:szCs w:val="24"/>
    </w:rPr>
  </w:style>
  <w:style w:type="character" w:customStyle="1" w:styleId="Heading3Char">
    <w:name w:val="Heading 3 Char"/>
    <w:basedOn w:val="DefaultParagraphFont"/>
    <w:link w:val="Heading3"/>
    <w:uiPriority w:val="9"/>
    <w:rsid w:val="003417F4"/>
    <w:rPr>
      <w:rFonts w:ascii="Merriweather" w:eastAsia="Times New Roman" w:hAnsi="Merriweather" w:cs="Times New Roman"/>
      <w:b/>
      <w:color w:val="1A4480" w:themeColor="accent2"/>
    </w:rPr>
  </w:style>
  <w:style w:type="character" w:customStyle="1" w:styleId="Heading4Char">
    <w:name w:val="Heading 4 Char"/>
    <w:basedOn w:val="DefaultParagraphFont"/>
    <w:link w:val="Heading4"/>
    <w:uiPriority w:val="9"/>
    <w:rsid w:val="004A2A4F"/>
    <w:rPr>
      <w:rFonts w:ascii="Merriweather" w:eastAsia="Times New Roman" w:hAnsi="Merriweather" w:cs="Times New Roman"/>
      <w:b/>
      <w:bCs/>
      <w:color w:val="1A4480" w:themeColor="accent2"/>
      <w:sz w:val="20"/>
      <w:szCs w:val="20"/>
    </w:rPr>
  </w:style>
  <w:style w:type="paragraph" w:styleId="BodyText">
    <w:name w:val="Body Text"/>
    <w:basedOn w:val="Normal"/>
    <w:link w:val="BodyTextChar"/>
    <w:uiPriority w:val="1"/>
    <w:qFormat/>
    <w:rsid w:val="00C94825"/>
    <w:rPr>
      <w:rFonts w:eastAsia="Times New Roman"/>
      <w:szCs w:val="24"/>
    </w:rPr>
  </w:style>
  <w:style w:type="character" w:customStyle="1" w:styleId="BodyTextChar">
    <w:name w:val="Body Text Char"/>
    <w:basedOn w:val="DefaultParagraphFont"/>
    <w:link w:val="BodyText"/>
    <w:uiPriority w:val="1"/>
    <w:rsid w:val="008F53B3"/>
    <w:rPr>
      <w:rFonts w:eastAsia="Times New Roman" w:cs="Times New Roman"/>
    </w:rPr>
  </w:style>
  <w:style w:type="paragraph" w:customStyle="1" w:styleId="TableParagraph">
    <w:name w:val="Table Paragraph"/>
    <w:basedOn w:val="Normal"/>
    <w:uiPriority w:val="1"/>
    <w:qFormat/>
    <w:rsid w:val="009F741F"/>
  </w:style>
  <w:style w:type="character" w:styleId="CommentReference">
    <w:name w:val="annotation reference"/>
    <w:uiPriority w:val="99"/>
    <w:unhideWhenUsed/>
    <w:rsid w:val="00C94825"/>
    <w:rPr>
      <w:sz w:val="16"/>
      <w:szCs w:val="16"/>
    </w:rPr>
  </w:style>
  <w:style w:type="paragraph" w:styleId="CommentText">
    <w:name w:val="annotation text"/>
    <w:basedOn w:val="Normal"/>
    <w:link w:val="CommentTextChar"/>
    <w:uiPriority w:val="99"/>
    <w:unhideWhenUsed/>
    <w:rsid w:val="00C94825"/>
    <w:pPr>
      <w:widowControl/>
    </w:pPr>
    <w:rPr>
      <w:rFonts w:eastAsia="Times New Roman"/>
      <w:sz w:val="20"/>
      <w:szCs w:val="20"/>
    </w:rPr>
  </w:style>
  <w:style w:type="character" w:customStyle="1" w:styleId="CommentTextChar">
    <w:name w:val="Comment Text Char"/>
    <w:basedOn w:val="DefaultParagraphFont"/>
    <w:link w:val="CommentText"/>
    <w:uiPriority w:val="99"/>
    <w:rsid w:val="008F53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25"/>
    <w:pPr>
      <w:widowControl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8F53B3"/>
    <w:rPr>
      <w:rFonts w:ascii="Calibri" w:eastAsia="Calibri" w:hAnsi="Calibri" w:cs="Times New Roman"/>
      <w:b/>
      <w:bCs/>
      <w:sz w:val="20"/>
      <w:szCs w:val="20"/>
    </w:rPr>
  </w:style>
  <w:style w:type="paragraph" w:customStyle="1" w:styleId="Default">
    <w:name w:val="Default"/>
    <w:rsid w:val="00C94825"/>
    <w:pPr>
      <w:autoSpaceDE w:val="0"/>
      <w:autoSpaceDN w:val="0"/>
      <w:adjustRightInd w:val="0"/>
      <w:spacing w:after="0" w:line="240" w:lineRule="auto"/>
    </w:pPr>
    <w:rPr>
      <w:rFonts w:eastAsia="Calibri" w:cs="Times New Roman"/>
      <w:color w:val="000000"/>
    </w:rPr>
  </w:style>
  <w:style w:type="paragraph" w:styleId="HTMLTopofForm">
    <w:name w:val="HTML Top of Form"/>
    <w:basedOn w:val="Normal"/>
    <w:next w:val="Normal"/>
    <w:link w:val="z-TopofFormChar"/>
    <w:hidden/>
    <w:uiPriority w:val="99"/>
    <w:semiHidden/>
    <w:unhideWhenUsed/>
    <w:rsid w:val="009F74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F53B3"/>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9F74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F53B3"/>
    <w:rPr>
      <w:rFonts w:ascii="Arial" w:eastAsia="Calibri" w:hAnsi="Arial" w:cs="Arial"/>
      <w:vanish/>
      <w:sz w:val="16"/>
      <w:szCs w:val="16"/>
    </w:rPr>
  </w:style>
  <w:style w:type="paragraph" w:styleId="Revision">
    <w:name w:val="Revision"/>
    <w:hidden/>
    <w:uiPriority w:val="99"/>
    <w:semiHidden/>
    <w:rsid w:val="00C94825"/>
    <w:pPr>
      <w:spacing w:after="0" w:line="240" w:lineRule="auto"/>
    </w:pPr>
    <w:rPr>
      <w:rFonts w:ascii="Calibri" w:eastAsia="Calibri" w:hAnsi="Calibri" w:cs="Times New Roman"/>
      <w:sz w:val="22"/>
      <w:szCs w:val="22"/>
    </w:rPr>
  </w:style>
  <w:style w:type="character" w:styleId="FollowedHyperlink">
    <w:name w:val="FollowedHyperlink"/>
    <w:uiPriority w:val="99"/>
    <w:semiHidden/>
    <w:unhideWhenUsed/>
    <w:rsid w:val="00C94825"/>
    <w:rPr>
      <w:color w:val="800080"/>
      <w:u w:val="single"/>
    </w:rPr>
  </w:style>
  <w:style w:type="character" w:customStyle="1" w:styleId="et03">
    <w:name w:val="et03"/>
    <w:basedOn w:val="DefaultParagraphFont"/>
    <w:rsid w:val="008F53B3"/>
  </w:style>
  <w:style w:type="character" w:styleId="SubtleEmphasis">
    <w:name w:val="Subtle Emphasis"/>
    <w:uiPriority w:val="19"/>
    <w:qFormat/>
    <w:rsid w:val="008F53B3"/>
    <w:rPr>
      <w:rFonts w:ascii="Times New Roman" w:eastAsia="Times New Roman" w:hAnsi="Times New Roman"/>
      <w:i/>
      <w:sz w:val="24"/>
      <w:szCs w:val="24"/>
    </w:rPr>
  </w:style>
  <w:style w:type="character" w:styleId="Emphasis">
    <w:name w:val="Emphasis"/>
    <w:uiPriority w:val="20"/>
    <w:qFormat/>
    <w:rsid w:val="008F53B3"/>
    <w:rPr>
      <w:i/>
      <w:iCs/>
    </w:rPr>
  </w:style>
  <w:style w:type="paragraph" w:styleId="TOC3">
    <w:name w:val="toc 3"/>
    <w:basedOn w:val="Normal"/>
    <w:next w:val="Normal"/>
    <w:autoRedefine/>
    <w:uiPriority w:val="39"/>
    <w:unhideWhenUsed/>
    <w:rsid w:val="005F6FC7"/>
    <w:pPr>
      <w:ind w:left="440"/>
    </w:pPr>
  </w:style>
  <w:style w:type="character" w:styleId="UnresolvedMention">
    <w:name w:val="Unresolved Mention"/>
    <w:basedOn w:val="DefaultParagraphFont"/>
    <w:uiPriority w:val="99"/>
    <w:unhideWhenUsed/>
    <w:rsid w:val="0085571E"/>
    <w:rPr>
      <w:color w:val="605E5C"/>
      <w:shd w:val="clear" w:color="auto" w:fill="E1DFDD"/>
    </w:rPr>
  </w:style>
  <w:style w:type="character" w:customStyle="1" w:styleId="normaltextrun">
    <w:name w:val="normaltextrun"/>
    <w:basedOn w:val="DefaultParagraphFont"/>
    <w:rsid w:val="001D5731"/>
  </w:style>
  <w:style w:type="character" w:customStyle="1" w:styleId="eop">
    <w:name w:val="eop"/>
    <w:basedOn w:val="DefaultParagraphFont"/>
    <w:rsid w:val="00883756"/>
  </w:style>
  <w:style w:type="paragraph" w:customStyle="1" w:styleId="paragraph">
    <w:name w:val="paragraph"/>
    <w:basedOn w:val="Normal"/>
    <w:rsid w:val="004B07E9"/>
    <w:pPr>
      <w:widowControl/>
      <w:spacing w:before="100" w:beforeAutospacing="1" w:after="100" w:afterAutospacing="1"/>
    </w:pPr>
    <w:rPr>
      <w:rFonts w:eastAsia="Times New Roman"/>
      <w:szCs w:val="24"/>
    </w:rPr>
  </w:style>
  <w:style w:type="paragraph" w:customStyle="1" w:styleId="Normal0">
    <w:name w:val="Normal_0"/>
    <w:basedOn w:val="Normal"/>
    <w:rsid w:val="00C94825"/>
    <w:pPr>
      <w:widowControl/>
    </w:pPr>
    <w:rPr>
      <w:rFonts w:ascii="Helvetica" w:eastAsia="Helvetica" w:hAnsi="Helvetica" w:cs="Helvetica"/>
      <w:color w:val="000000"/>
      <w:sz w:val="20"/>
      <w:szCs w:val="20"/>
    </w:rPr>
  </w:style>
  <w:style w:type="paragraph" w:styleId="HTMLPreformatted">
    <w:name w:val="HTML Preformatted"/>
    <w:basedOn w:val="Normal"/>
    <w:link w:val="HTMLPreformattedChar"/>
    <w:uiPriority w:val="99"/>
    <w:semiHidden/>
    <w:unhideWhenUsed/>
    <w:rsid w:val="009C5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3F8"/>
    <w:rPr>
      <w:rFonts w:ascii="Courier New" w:eastAsia="Times New Roman" w:hAnsi="Courier New" w:cs="Courier New"/>
      <w:sz w:val="20"/>
      <w:szCs w:val="20"/>
    </w:rPr>
  </w:style>
  <w:style w:type="character" w:customStyle="1" w:styleId="hide">
    <w:name w:val="hide"/>
    <w:basedOn w:val="DefaultParagraphFont"/>
    <w:rsid w:val="00563B94"/>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9F4CC6"/>
    <w:rPr>
      <w:rFonts w:eastAsia="Calibri" w:cs="Times New Roman"/>
      <w:szCs w:val="22"/>
    </w:rPr>
  </w:style>
  <w:style w:type="character" w:styleId="Mention">
    <w:name w:val="Mention"/>
    <w:basedOn w:val="DefaultParagraphFont"/>
    <w:uiPriority w:val="99"/>
    <w:unhideWhenUsed/>
    <w:rsid w:val="00A1576E"/>
    <w:rPr>
      <w:color w:val="2B579A"/>
      <w:shd w:val="clear" w:color="auto" w:fill="E1DFDD"/>
    </w:rPr>
  </w:style>
  <w:style w:type="table" w:styleId="TableGrid">
    <w:name w:val="Table Grid"/>
    <w:basedOn w:val="TableNormal"/>
    <w:uiPriority w:val="59"/>
    <w:rsid w:val="00BD2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Level1">
    <w:name w:val="Bullet Level 1"/>
    <w:basedOn w:val="Normal"/>
    <w:next w:val="Normal"/>
    <w:autoRedefine/>
    <w:qFormat/>
    <w:rsid w:val="00502241"/>
    <w:pPr>
      <w:widowControl/>
      <w:numPr>
        <w:numId w:val="161"/>
      </w:numPr>
    </w:pPr>
    <w:rPr>
      <w:rFonts w:eastAsiaTheme="minorHAnsi"/>
      <w:color w:val="000000" w:themeColor="text1"/>
      <w:szCs w:val="24"/>
    </w:rPr>
  </w:style>
  <w:style w:type="paragraph" w:customStyle="1" w:styleId="BulletLevel2">
    <w:name w:val="Bullet Level 2"/>
    <w:basedOn w:val="BulletLevel1"/>
    <w:qFormat/>
    <w:rsid w:val="00986C15"/>
    <w:pPr>
      <w:numPr>
        <w:ilvl w:val="1"/>
      </w:numPr>
    </w:pPr>
    <w:rPr>
      <w:rFonts w:cstheme="minorHAnsi"/>
      <w:spacing w:val="-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bookmark://_Scoring_criteria" TargetMode="External" /><Relationship Id="rId14" Type="http://schemas.openxmlformats.org/officeDocument/2006/relationships/hyperlink" Target="https://acf.gov/media/4499" TargetMode="External" /><Relationship Id="rId15" Type="http://schemas.openxmlformats.org/officeDocument/2006/relationships/hyperlink" Target="bookmark://_Organizational_Capacity_Supporting" TargetMode="External" /><Relationship Id="rId16" Type="http://schemas.openxmlformats.org/officeDocument/2006/relationships/hyperlink" Target="https://www.ecfr.gov/current/title-2/subtitle-A/chapter-II/part-200" TargetMode="External" /><Relationship Id="rId17" Type="http://schemas.openxmlformats.org/officeDocument/2006/relationships/hyperlink" Target="https://www.ecfr.gov/current/title-2/part-300" TargetMode="External" /><Relationship Id="rId18" Type="http://schemas.openxmlformats.org/officeDocument/2006/relationships/hyperlink" Target="https://collaboration.acf.hhs.gov/offices/oa/ofs/dgp/external/FOA/_layouts/15/WopiFrame.aspx?sourcedoc=%7b204868b0-e024-480c-b4bd-e804649392ab%7d&amp;action=default" TargetMode="External" /><Relationship Id="rId19" Type="http://schemas.openxmlformats.org/officeDocument/2006/relationships/hyperlink" Target="https://www.acf.hhs.gov/grants/prepare-budget" TargetMode="External" /><Relationship Id="rId2" Type="http://schemas.openxmlformats.org/officeDocument/2006/relationships/webSettings" Target="webSettings.xml" /><Relationship Id="rId20" Type="http://schemas.openxmlformats.org/officeDocument/2006/relationships/hyperlink" Target="https://www.ecfr.gov/current/title-2/subtitle-A/chapter-II/part-300" TargetMode="External" /><Relationship Id="rId21" Type="http://schemas.openxmlformats.org/officeDocument/2006/relationships/hyperlink" Target="https://www.acf.hhs.gov/grants/administrative-and-national-policy-requirements" TargetMode="External" /><Relationship Id="rId22" Type="http://schemas.openxmlformats.org/officeDocument/2006/relationships/hyperlink" Target="https://www.acf.hhs.gov/grants/real-property-and-tangible-personal-property" TargetMode="External" /><Relationship Id="rId23" Type="http://schemas.openxmlformats.org/officeDocument/2006/relationships/hyperlink" Target="https://www.ecfr.gov/current/title-45/part-75" TargetMode="External" /><Relationship Id="rId24" Type="http://schemas.openxmlformats.org/officeDocument/2006/relationships/hyperlink" Target="bookmark://_Indirect_costs_1" TargetMode="External" /><Relationship Id="rId25" Type="http://schemas.openxmlformats.org/officeDocument/2006/relationships/hyperlink" Target="https://www.acf.hhs.gov/grants/certification-regarding-maintenance-effort" TargetMode="External" /><Relationship Id="rId26" Type="http://schemas.openxmlformats.org/officeDocument/2006/relationships/hyperlink" Target="https://www.hhs.gov/ohrp/register-irbs-and-obtain-fwas/forms/index.html" TargetMode="External" /><Relationship Id="rId27" Type="http://schemas.openxmlformats.org/officeDocument/2006/relationships/hyperlink" Target="https://www.hhs.gov/ohrp/index.html" TargetMode="External" /><Relationship Id="rId28" Type="http://schemas.openxmlformats.org/officeDocument/2006/relationships/hyperlink" Target="mailto:OHRP@HHS.gov" TargetMode="Externa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title:44%20section:3501%20edition:prelim)%20OR%20(granuleid:USC-prelim-title44-section3501)&amp;f=treesort&amp;edition=prelim&amp;num=0&amp;jumpTo=true" TargetMode="External" /></Relationships>
</file>

<file path=word/theme/theme1.xml><?xml version="1.0" encoding="utf-8"?>
<a:theme xmlns:a="http://schemas.openxmlformats.org/drawingml/2006/main" name="Office Theme">
  <a:themeElements>
    <a:clrScheme name="HHS">
      <a:dk1>
        <a:sysClr val="windowText" lastClr="000000"/>
      </a:dk1>
      <a:lt1>
        <a:sysClr val="window" lastClr="FFFFFF"/>
      </a:lt1>
      <a:dk2>
        <a:srgbClr val="44546A"/>
      </a:dk2>
      <a:lt2>
        <a:srgbClr val="E7E6E6"/>
      </a:lt2>
      <a:accent1>
        <a:srgbClr val="005EA2"/>
      </a:accent1>
      <a:accent2>
        <a:srgbClr val="1A4480"/>
      </a:accent2>
      <a:accent3>
        <a:srgbClr val="A5A5A5"/>
      </a:accent3>
      <a:accent4>
        <a:srgbClr val="FACE00"/>
      </a:accent4>
      <a:accent5>
        <a:srgbClr val="97D4EA"/>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a24272bca0bf00264310a8861630291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12484e1a6f61b49be3092afdc6dc798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5"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FY xmlns="fce774b4-c9d4-4a8f-80fc-e2982472d72a">2025</FY>
    <Notes xmlns="fce774b4-c9d4-4a8f-80fc-e2982472d72a" xsi:nil="true"/>
    <DocumentType xmlns="fce774b4-c9d4-4a8f-80fc-e2982472d72a" xsi:nil="true"/>
  </documentManagement>
</p:properties>
</file>

<file path=customXml/itemProps1.xml><?xml version="1.0" encoding="utf-8"?>
<ds:datastoreItem xmlns:ds="http://schemas.openxmlformats.org/officeDocument/2006/customXml" ds:itemID="{BA38348F-A1A1-4276-846F-24FB2C087026}">
  <ds:schemaRefs>
    <ds:schemaRef ds:uri="http://schemas.openxmlformats.org/officeDocument/2006/bibliography"/>
  </ds:schemaRefs>
</ds:datastoreItem>
</file>

<file path=customXml/itemProps2.xml><?xml version="1.0" encoding="utf-8"?>
<ds:datastoreItem xmlns:ds="http://schemas.openxmlformats.org/officeDocument/2006/customXml" ds:itemID="{E8430F17-D9A6-4C14-945B-064C89E3D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1569-DC81-4801-B79B-76BFCC372252}">
  <ds:schemaRefs>
    <ds:schemaRef ds:uri="http://schemas.microsoft.com/sharepoint/v3/contenttype/forms"/>
  </ds:schemaRefs>
</ds:datastoreItem>
</file>

<file path=customXml/itemProps4.xml><?xml version="1.0" encoding="utf-8"?>
<ds:datastoreItem xmlns:ds="http://schemas.openxmlformats.org/officeDocument/2006/customXml" ds:itemID="{818E81F3-6042-433A-B4A1-9F85352DE796}">
  <ds:schemaRefs>
    <ds:schemaRef ds:uri="http://schemas.microsoft.com/sharepoint/v3/contenttype/forms"/>
  </ds:schemaRefs>
</ds:datastoreItem>
</file>

<file path=customXml/itemProps5.xml><?xml version="1.0" encoding="utf-8"?>
<ds:datastoreItem xmlns:ds="http://schemas.openxmlformats.org/officeDocument/2006/customXml" ds:itemID="{B25F51DB-29E9-4D36-9D43-7130C83549B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10350</Words>
  <Characters>58997</Characters>
  <Application>Microsoft Office Word</Application>
  <DocSecurity>0</DocSecurity>
  <Lines>491</Lines>
  <Paragraphs>138</Paragraphs>
  <ScaleCrop>false</ScaleCrop>
  <Company>DHHS</Company>
  <LinksUpToDate>false</LinksUpToDate>
  <CharactersWithSpaces>69209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316</cp:revision>
  <cp:lastPrinted>2015-11-12T22:44:00Z</cp:lastPrinted>
  <dcterms:created xsi:type="dcterms:W3CDTF">2025-08-09T00:58:00Z</dcterms:created>
  <dcterms:modified xsi:type="dcterms:W3CDTF">2025-09-29T17:32:00Z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2021-04-12T00:00:00Z</vt:filetime>
  </property>
  <property fmtid="{D5CDD505-2E9C-101B-9397-08002B2CF9AE}" pid="4" name="Creator">
    <vt:lpwstr>PDFium</vt:lpwstr>
  </property>
  <property fmtid="{D5CDD505-2E9C-101B-9397-08002B2CF9AE}" pid="5" name="GrammarlyDocumentId">
    <vt:lpwstr>9ded63ab98e3fc9ef9e5addbb8e78cd343a7a2c23109254386e488640cdfffc3</vt:lpwstr>
  </property>
  <property fmtid="{D5CDD505-2E9C-101B-9397-08002B2CF9AE}" pid="6" name="LastSaved">
    <vt:filetime>2021-04-23T00:00:00Z</vt:filetime>
  </property>
  <property fmtid="{D5CDD505-2E9C-101B-9397-08002B2CF9AE}" pid="7" name="MediaServiceImageTags">
    <vt:lpwstr/>
  </property>
</Properties>
</file>