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3C8E" w:rsidRPr="002C3C8E" w:rsidP="002C3C8E" w14:paraId="200F0422" w14:textId="77777777">
      <w:pPr>
        <w:widowControl w:val="0"/>
        <w:autoSpaceDE w:val="0"/>
        <w:autoSpaceDN w:val="0"/>
        <w:spacing w:before="31" w:after="0" w:line="240" w:lineRule="auto"/>
        <w:ind w:left="719"/>
        <w:jc w:val="center"/>
        <w:rPr>
          <w:rFonts w:ascii="Calibri" w:eastAsia="Calibri" w:hAnsi="Calibri" w:cs="Calibri"/>
          <w:b/>
          <w:bCs/>
          <w:kern w:val="0"/>
          <w14:ligatures w14:val="none"/>
        </w:rPr>
      </w:pPr>
      <w:r w:rsidRPr="002C3C8E">
        <w:rPr>
          <w:rFonts w:ascii="Calibri" w:eastAsia="Calibri" w:hAnsi="Calibri" w:cs="Calibri"/>
          <w:b/>
          <w:bCs/>
          <w:kern w:val="0"/>
          <w14:ligatures w14:val="none"/>
        </w:rPr>
        <w:t>Change</w:t>
      </w:r>
      <w:r w:rsidRPr="002C3C8E">
        <w:rPr>
          <w:rFonts w:ascii="Calibri" w:eastAsia="Calibri" w:hAnsi="Calibri" w:cs="Calibri"/>
          <w:b/>
          <w:bCs/>
          <w:spacing w:val="-4"/>
          <w:kern w:val="0"/>
          <w14:ligatures w14:val="none"/>
        </w:rPr>
        <w:t xml:space="preserve"> </w:t>
      </w:r>
      <w:r w:rsidRPr="002C3C8E">
        <w:rPr>
          <w:rFonts w:ascii="Calibri" w:eastAsia="Calibri" w:hAnsi="Calibri" w:cs="Calibri"/>
          <w:b/>
          <w:bCs/>
          <w:spacing w:val="-2"/>
          <w:kern w:val="0"/>
          <w14:ligatures w14:val="none"/>
        </w:rPr>
        <w:t>Request</w:t>
      </w:r>
    </w:p>
    <w:p w:rsidR="002C3C8E" w:rsidRPr="002C3C8E" w:rsidP="002C3C8E" w14:paraId="7B1E4226" w14:textId="77777777">
      <w:pPr>
        <w:widowControl w:val="0"/>
        <w:autoSpaceDE w:val="0"/>
        <w:autoSpaceDN w:val="0"/>
        <w:spacing w:before="46" w:after="0" w:line="240" w:lineRule="auto"/>
        <w:rPr>
          <w:rFonts w:ascii="Calibri" w:eastAsia="Calibri" w:hAnsi="Calibri" w:cs="Calibri"/>
          <w:b/>
          <w:kern w:val="0"/>
          <w:szCs w:val="22"/>
          <w14:ligatures w14:val="none"/>
        </w:rPr>
      </w:pPr>
    </w:p>
    <w:p w:rsidR="008B18C3" w:rsidP="002C3C8E" w14:paraId="182C2BAC" w14:textId="406E6F3B">
      <w:pPr>
        <w:widowControl w:val="0"/>
        <w:autoSpaceDE w:val="0"/>
        <w:autoSpaceDN w:val="0"/>
        <w:spacing w:before="24" w:after="0" w:line="240" w:lineRule="auto"/>
        <w:ind w:left="719" w:right="1"/>
        <w:jc w:val="center"/>
        <w:rPr>
          <w:rFonts w:ascii="Calibri" w:eastAsia="Calibri" w:hAnsi="Calibri" w:cs="Calibri"/>
          <w:b/>
          <w:bCs/>
          <w:kern w:val="0"/>
          <w14:ligatures w14:val="none"/>
        </w:rPr>
      </w:pPr>
      <w:r w:rsidRPr="008B18C3">
        <w:rPr>
          <w:rFonts w:ascii="Calibri" w:eastAsia="Calibri" w:hAnsi="Calibri" w:cs="Calibri"/>
          <w:b/>
          <w:bCs/>
          <w:kern w:val="0"/>
          <w14:ligatures w14:val="none"/>
        </w:rPr>
        <w:t xml:space="preserve">Public Health Laboratory Testing for Emerging Antibiotic Resistance and Fungal Threats </w:t>
      </w:r>
    </w:p>
    <w:p w:rsidR="002C3C8E" w:rsidRPr="002C3C8E" w:rsidP="002C3C8E" w14:paraId="519EB0E5" w14:textId="5EC3CA13">
      <w:pPr>
        <w:widowControl w:val="0"/>
        <w:autoSpaceDE w:val="0"/>
        <w:autoSpaceDN w:val="0"/>
        <w:spacing w:before="24" w:after="0" w:line="240" w:lineRule="auto"/>
        <w:ind w:left="719" w:right="1"/>
        <w:jc w:val="center"/>
        <w:rPr>
          <w:rFonts w:ascii="Calibri" w:eastAsia="Calibri" w:hAnsi="Calibri" w:cs="Calibri"/>
          <w:kern w:val="0"/>
          <w:sz w:val="22"/>
          <w:szCs w:val="22"/>
          <w14:ligatures w14:val="none"/>
        </w:rPr>
      </w:pPr>
      <w:r w:rsidRPr="002C3C8E">
        <w:rPr>
          <w:rFonts w:ascii="Calibri" w:eastAsia="Calibri" w:hAnsi="Calibri" w:cs="Calibri"/>
          <w:kern w:val="0"/>
          <w:szCs w:val="22"/>
          <w14:ligatures w14:val="none"/>
        </w:rPr>
        <w:t>(OMB</w:t>
      </w:r>
      <w:r w:rsidRPr="002C3C8E">
        <w:rPr>
          <w:rFonts w:ascii="Calibri" w:eastAsia="Calibri" w:hAnsi="Calibri" w:cs="Calibri"/>
          <w:spacing w:val="-2"/>
          <w:kern w:val="0"/>
          <w:szCs w:val="22"/>
          <w14:ligatures w14:val="none"/>
        </w:rPr>
        <w:t xml:space="preserve"> </w:t>
      </w:r>
      <w:r w:rsidRPr="002C3C8E">
        <w:rPr>
          <w:rFonts w:ascii="Calibri" w:eastAsia="Calibri" w:hAnsi="Calibri" w:cs="Calibri"/>
          <w:kern w:val="0"/>
          <w:szCs w:val="22"/>
          <w14:ligatures w14:val="none"/>
        </w:rPr>
        <w:t>No.</w:t>
      </w:r>
      <w:r w:rsidRPr="002C3C8E">
        <w:rPr>
          <w:rFonts w:ascii="Calibri" w:eastAsia="Calibri" w:hAnsi="Calibri" w:cs="Calibri"/>
          <w:spacing w:val="-2"/>
          <w:kern w:val="0"/>
          <w:szCs w:val="22"/>
          <w14:ligatures w14:val="none"/>
        </w:rPr>
        <w:t xml:space="preserve"> </w:t>
      </w:r>
      <w:r w:rsidRPr="002C3C8E">
        <w:rPr>
          <w:rFonts w:ascii="Calibri" w:eastAsia="Calibri" w:hAnsi="Calibri" w:cs="Calibri"/>
          <w:kern w:val="0"/>
          <w:szCs w:val="22"/>
          <w14:ligatures w14:val="none"/>
        </w:rPr>
        <w:t>0920-1310,</w:t>
      </w:r>
      <w:r w:rsidRPr="002C3C8E">
        <w:rPr>
          <w:rFonts w:ascii="Calibri" w:eastAsia="Calibri" w:hAnsi="Calibri" w:cs="Calibri"/>
          <w:spacing w:val="-3"/>
          <w:kern w:val="0"/>
          <w:szCs w:val="22"/>
          <w14:ligatures w14:val="none"/>
        </w:rPr>
        <w:t xml:space="preserve"> </w:t>
      </w:r>
      <w:r w:rsidRPr="002C3C8E">
        <w:rPr>
          <w:rFonts w:ascii="Calibri" w:eastAsia="Calibri" w:hAnsi="Calibri" w:cs="Calibri"/>
          <w:kern w:val="0"/>
          <w:szCs w:val="22"/>
          <w14:ligatures w14:val="none"/>
        </w:rPr>
        <w:t>Exp.</w:t>
      </w:r>
      <w:r w:rsidRPr="002C3C8E">
        <w:rPr>
          <w:rFonts w:ascii="Calibri" w:eastAsia="Calibri" w:hAnsi="Calibri" w:cs="Calibri"/>
          <w:spacing w:val="-3"/>
          <w:kern w:val="0"/>
          <w:szCs w:val="22"/>
          <w14:ligatures w14:val="none"/>
        </w:rPr>
        <w:t xml:space="preserve"> </w:t>
      </w:r>
      <w:r w:rsidRPr="002C3C8E">
        <w:rPr>
          <w:rFonts w:ascii="Calibri" w:eastAsia="Calibri" w:hAnsi="Calibri" w:cs="Calibri"/>
          <w:kern w:val="0"/>
          <w:szCs w:val="22"/>
          <w14:ligatures w14:val="none"/>
        </w:rPr>
        <w:t>Date</w:t>
      </w:r>
      <w:r w:rsidRPr="002C3C8E">
        <w:rPr>
          <w:rFonts w:ascii="Calibri" w:eastAsia="Calibri" w:hAnsi="Calibri" w:cs="Calibri"/>
          <w:spacing w:val="-1"/>
          <w:kern w:val="0"/>
          <w:szCs w:val="22"/>
          <w14:ligatures w14:val="none"/>
        </w:rPr>
        <w:t xml:space="preserve"> </w:t>
      </w:r>
      <w:r w:rsidRPr="002C3C8E">
        <w:rPr>
          <w:rFonts w:ascii="Calibri" w:eastAsia="Calibri" w:hAnsi="Calibri" w:cs="Calibri"/>
          <w:spacing w:val="-2"/>
          <w:kern w:val="0"/>
          <w:szCs w:val="22"/>
          <w14:ligatures w14:val="none"/>
        </w:rPr>
        <w:t>12/31/2027</w:t>
      </w:r>
      <w:r>
        <w:rPr>
          <w:rFonts w:ascii="Calibri" w:eastAsia="Calibri" w:hAnsi="Calibri" w:cs="Calibri"/>
          <w:spacing w:val="-2"/>
          <w:kern w:val="0"/>
          <w:szCs w:val="22"/>
          <w14:ligatures w14:val="none"/>
        </w:rPr>
        <w:t>)</w:t>
      </w:r>
    </w:p>
    <w:p w:rsidR="002C3C8E" w:rsidRPr="002C3C8E" w:rsidP="002C3C8E" w14:paraId="4FF5351B" w14:textId="77777777">
      <w:pPr>
        <w:widowControl w:val="0"/>
        <w:autoSpaceDE w:val="0"/>
        <w:autoSpaceDN w:val="0"/>
        <w:spacing w:after="0" w:line="240" w:lineRule="auto"/>
        <w:rPr>
          <w:rFonts w:ascii="Calibri" w:eastAsia="Calibri" w:hAnsi="Calibri" w:cs="Calibri"/>
          <w:kern w:val="0"/>
          <w:sz w:val="22"/>
          <w:szCs w:val="22"/>
          <w14:ligatures w14:val="none"/>
        </w:rPr>
      </w:pPr>
    </w:p>
    <w:p w:rsidR="002C3C8E" w:rsidRPr="002C3C8E" w:rsidP="002C3C8E" w14:paraId="0D032693" w14:textId="77777777">
      <w:pPr>
        <w:widowControl w:val="0"/>
        <w:autoSpaceDE w:val="0"/>
        <w:autoSpaceDN w:val="0"/>
        <w:spacing w:before="9" w:after="0" w:line="240" w:lineRule="auto"/>
        <w:rPr>
          <w:rFonts w:ascii="Calibri" w:eastAsia="Calibri" w:hAnsi="Calibri" w:cs="Calibri"/>
          <w:kern w:val="0"/>
          <w:sz w:val="22"/>
          <w:szCs w:val="22"/>
          <w14:ligatures w14:val="none"/>
        </w:rPr>
      </w:pPr>
    </w:p>
    <w:p w:rsidR="002C3C8E" w:rsidRPr="002C3C8E" w:rsidP="00A57041" w14:paraId="4CEBA01B" w14:textId="77777777">
      <w:pPr>
        <w:widowControl w:val="0"/>
        <w:autoSpaceDE w:val="0"/>
        <w:autoSpaceDN w:val="0"/>
        <w:spacing w:after="0" w:line="240" w:lineRule="auto"/>
        <w:outlineLvl w:val="0"/>
        <w:rPr>
          <w:rFonts w:ascii="Calibri" w:eastAsia="Calibri" w:hAnsi="Calibri" w:cs="Calibri"/>
          <w:b/>
          <w:bCs/>
          <w:kern w:val="0"/>
          <w:sz w:val="22"/>
          <w:szCs w:val="22"/>
          <w14:ligatures w14:val="none"/>
        </w:rPr>
      </w:pPr>
      <w:r w:rsidRPr="002C3C8E">
        <w:rPr>
          <w:rFonts w:ascii="Calibri" w:eastAsia="Calibri" w:hAnsi="Calibri" w:cs="Calibri"/>
          <w:b/>
          <w:bCs/>
          <w:spacing w:val="-2"/>
          <w:kern w:val="0"/>
          <w:sz w:val="22"/>
          <w:szCs w:val="22"/>
          <w14:ligatures w14:val="none"/>
        </w:rPr>
        <w:t>Summary</w:t>
      </w:r>
    </w:p>
    <w:p w:rsidR="002C3C8E" w:rsidP="7A330D17" w14:paraId="3BB10D5B" w14:textId="346E9BBE">
      <w:pPr>
        <w:widowControl w:val="0"/>
        <w:autoSpaceDE w:val="0"/>
        <w:autoSpaceDN w:val="0"/>
        <w:spacing w:after="0" w:line="360" w:lineRule="auto"/>
        <w:ind w:left="90"/>
        <w:rPr>
          <w:rFonts w:ascii="Calibri" w:eastAsia="Calibri" w:hAnsi="Calibri" w:cs="Calibri"/>
          <w:kern w:val="0"/>
          <w:sz w:val="22"/>
          <w:szCs w:val="22"/>
          <w14:ligatures w14:val="none"/>
        </w:rPr>
      </w:pPr>
      <w:r w:rsidRPr="002C3C8E">
        <w:rPr>
          <w:rFonts w:ascii="Calibri" w:eastAsia="Calibri" w:hAnsi="Calibri" w:cs="Calibri"/>
          <w:kern w:val="0"/>
          <w:sz w:val="22"/>
          <w:szCs w:val="22"/>
          <w14:ligatures w14:val="none"/>
        </w:rPr>
        <w:t>The proposed changes to the [NCEZID] Public Health Laboratory Testing for Emerging Antibiotic Resistance and Fungal Threats</w:t>
      </w:r>
      <w:r>
        <w:rPr>
          <w:rFonts w:ascii="Calibri" w:eastAsia="Calibri" w:hAnsi="Calibri" w:cs="Calibri"/>
          <w:kern w:val="0"/>
          <w:sz w:val="22"/>
          <w:szCs w:val="22"/>
          <w14:ligatures w14:val="none"/>
        </w:rPr>
        <w:t xml:space="preserve"> package are </w:t>
      </w:r>
      <w:r w:rsidRPr="002C3C8E">
        <w:rPr>
          <w:rFonts w:ascii="Calibri" w:eastAsia="Calibri" w:hAnsi="Calibri" w:cs="Calibri"/>
          <w:kern w:val="0"/>
          <w:sz w:val="22"/>
          <w:szCs w:val="22"/>
          <w14:ligatures w14:val="none"/>
        </w:rPr>
        <w:t xml:space="preserve">wording </w:t>
      </w:r>
      <w:r>
        <w:rPr>
          <w:rFonts w:ascii="Calibri" w:eastAsia="Calibri" w:hAnsi="Calibri" w:cs="Calibri"/>
          <w:kern w:val="0"/>
          <w:sz w:val="22"/>
          <w:szCs w:val="22"/>
          <w14:ligatures w14:val="none"/>
        </w:rPr>
        <w:t xml:space="preserve">changes to </w:t>
      </w:r>
      <w:r w:rsidR="21525767">
        <w:rPr>
          <w:rFonts w:ascii="Calibri" w:eastAsia="Calibri" w:hAnsi="Calibri" w:cs="Calibri"/>
          <w:kern w:val="0"/>
          <w:sz w:val="22"/>
          <w:szCs w:val="22"/>
          <w14:ligatures w14:val="none"/>
        </w:rPr>
        <w:t xml:space="preserve">two </w:t>
      </w:r>
      <w:r>
        <w:rPr>
          <w:rFonts w:ascii="Calibri" w:eastAsia="Calibri" w:hAnsi="Calibri" w:cs="Calibri"/>
          <w:kern w:val="0"/>
          <w:sz w:val="22"/>
          <w:szCs w:val="22"/>
          <w14:ligatures w14:val="none"/>
        </w:rPr>
        <w:t xml:space="preserve">existing data collection forms </w:t>
      </w:r>
      <w:r w:rsidR="128E774B">
        <w:rPr>
          <w:rFonts w:ascii="Calibri" w:eastAsia="Calibri" w:hAnsi="Calibri" w:cs="Calibri"/>
          <w:kern w:val="0"/>
          <w:sz w:val="22"/>
          <w:szCs w:val="22"/>
          <w14:ligatures w14:val="none"/>
        </w:rPr>
        <w:t>related to antimicrobial testing</w:t>
      </w:r>
      <w:r w:rsidR="41BCE262">
        <w:rPr>
          <w:rFonts w:ascii="Calibri" w:eastAsia="Calibri" w:hAnsi="Calibri" w:cs="Calibri"/>
          <w:kern w:val="0"/>
          <w:sz w:val="22"/>
          <w:szCs w:val="22"/>
          <w14:ligatures w14:val="none"/>
        </w:rPr>
        <w:t>, including a monthly report form</w:t>
      </w:r>
      <w:r w:rsidR="4032140B">
        <w:rPr>
          <w:rFonts w:ascii="Calibri" w:eastAsia="Calibri" w:hAnsi="Calibri" w:cs="Calibri"/>
          <w:kern w:val="0"/>
          <w:sz w:val="22"/>
          <w:szCs w:val="22"/>
          <w14:ligatures w14:val="none"/>
        </w:rPr>
        <w:t xml:space="preserve"> and a form used </w:t>
      </w:r>
      <w:r w:rsidR="6136E2DE">
        <w:rPr>
          <w:rFonts w:ascii="Calibri" w:eastAsia="Calibri" w:hAnsi="Calibri" w:cs="Calibri"/>
          <w:kern w:val="0"/>
          <w:sz w:val="22"/>
          <w:szCs w:val="22"/>
          <w14:ligatures w14:val="none"/>
        </w:rPr>
        <w:t>to signal alerts</w:t>
      </w:r>
      <w:r w:rsidR="3C647020">
        <w:rPr>
          <w:rFonts w:ascii="Calibri" w:eastAsia="Calibri" w:hAnsi="Calibri" w:cs="Calibri"/>
          <w:kern w:val="0"/>
          <w:sz w:val="22"/>
          <w:szCs w:val="22"/>
          <w14:ligatures w14:val="none"/>
        </w:rPr>
        <w:t xml:space="preserve">. </w:t>
      </w:r>
      <w:r w:rsidR="0E199668">
        <w:rPr>
          <w:rFonts w:ascii="Calibri" w:eastAsia="Calibri" w:hAnsi="Calibri" w:cs="Calibri"/>
          <w:kern w:val="0"/>
          <w:sz w:val="22"/>
          <w:szCs w:val="22"/>
          <w14:ligatures w14:val="none"/>
        </w:rPr>
        <w:t>Changes</w:t>
      </w:r>
      <w:r w:rsidRPr="002C3C8E">
        <w:rPr>
          <w:rFonts w:ascii="Calibri" w:eastAsia="Calibri" w:hAnsi="Calibri" w:cs="Calibri"/>
          <w:kern w:val="0"/>
          <w:sz w:val="22"/>
          <w:szCs w:val="22"/>
          <w14:ligatures w14:val="none"/>
        </w:rPr>
        <w:t xml:space="preserve"> enhance the clarity of questions</w:t>
      </w:r>
      <w:r w:rsidR="65C6A353">
        <w:rPr>
          <w:rFonts w:ascii="Calibri" w:eastAsia="Calibri" w:hAnsi="Calibri" w:cs="Calibri"/>
          <w:kern w:val="0"/>
          <w:sz w:val="22"/>
          <w:szCs w:val="22"/>
          <w14:ligatures w14:val="none"/>
        </w:rPr>
        <w:t xml:space="preserve"> </w:t>
      </w:r>
      <w:r w:rsidR="0A8A095B">
        <w:rPr>
          <w:rFonts w:ascii="Calibri" w:eastAsia="Calibri" w:hAnsi="Calibri" w:cs="Calibri"/>
          <w:kern w:val="0"/>
          <w:sz w:val="22"/>
          <w:szCs w:val="22"/>
          <w14:ligatures w14:val="none"/>
        </w:rPr>
        <w:t xml:space="preserve">and </w:t>
      </w:r>
      <w:r w:rsidR="458A8A72">
        <w:rPr>
          <w:rFonts w:ascii="Calibri" w:eastAsia="Calibri" w:hAnsi="Calibri" w:cs="Calibri"/>
          <w:kern w:val="0"/>
          <w:sz w:val="22"/>
          <w:szCs w:val="22"/>
          <w14:ligatures w14:val="none"/>
        </w:rPr>
        <w:t>remove</w:t>
      </w:r>
      <w:r w:rsidR="65C6A353">
        <w:rPr>
          <w:rFonts w:ascii="Calibri" w:eastAsia="Calibri" w:hAnsi="Calibri" w:cs="Calibri"/>
          <w:kern w:val="0"/>
          <w:sz w:val="22"/>
          <w:szCs w:val="22"/>
          <w14:ligatures w14:val="none"/>
        </w:rPr>
        <w:t xml:space="preserve"> questions that are no longer relevant (Attachment 3</w:t>
      </w:r>
      <w:r w:rsidR="7C04F687">
        <w:rPr>
          <w:rFonts w:ascii="Calibri" w:eastAsia="Calibri" w:hAnsi="Calibri" w:cs="Calibri"/>
          <w:kern w:val="0"/>
          <w:sz w:val="22"/>
          <w:szCs w:val="22"/>
          <w14:ligatures w14:val="none"/>
        </w:rPr>
        <w:t>b and 3c)</w:t>
      </w:r>
      <w:r w:rsidR="458A8A72">
        <w:rPr>
          <w:rFonts w:ascii="Calibri" w:eastAsia="Calibri" w:hAnsi="Calibri" w:cs="Calibri"/>
          <w:kern w:val="0"/>
          <w:sz w:val="22"/>
          <w:szCs w:val="22"/>
          <w14:ligatures w14:val="none"/>
        </w:rPr>
        <w:t>.</w:t>
      </w:r>
    </w:p>
    <w:p w:rsidR="002C3C8E" w:rsidRPr="002C3C8E" w:rsidP="002C3C8E" w14:paraId="2CF45CA4" w14:textId="77777777">
      <w:pPr>
        <w:widowControl w:val="0"/>
        <w:autoSpaceDE w:val="0"/>
        <w:autoSpaceDN w:val="0"/>
        <w:spacing w:before="42" w:after="0" w:line="240" w:lineRule="auto"/>
        <w:rPr>
          <w:rFonts w:ascii="Calibri" w:eastAsia="Calibri" w:hAnsi="Calibri" w:cs="Calibri"/>
          <w:kern w:val="0"/>
          <w:sz w:val="22"/>
          <w:szCs w:val="22"/>
          <w14:ligatures w14:val="none"/>
        </w:rPr>
      </w:pPr>
    </w:p>
    <w:p w:rsidR="002C3C8E" w:rsidRPr="002C3C8E" w:rsidP="002C3C8E" w14:paraId="3592CEDA" w14:textId="77777777">
      <w:pPr>
        <w:widowControl w:val="0"/>
        <w:autoSpaceDE w:val="0"/>
        <w:autoSpaceDN w:val="0"/>
        <w:spacing w:after="0" w:line="240" w:lineRule="auto"/>
        <w:ind w:left="133"/>
        <w:outlineLvl w:val="0"/>
        <w:rPr>
          <w:rFonts w:ascii="Calibri" w:eastAsia="Calibri" w:hAnsi="Calibri" w:cs="Calibri"/>
          <w:b/>
          <w:bCs/>
          <w:kern w:val="0"/>
          <w:sz w:val="22"/>
          <w:szCs w:val="22"/>
          <w14:ligatures w14:val="none"/>
        </w:rPr>
      </w:pPr>
      <w:r w:rsidRPr="002C3C8E">
        <w:rPr>
          <w:rFonts w:ascii="Calibri" w:eastAsia="Calibri" w:hAnsi="Calibri" w:cs="Calibri"/>
          <w:b/>
          <w:bCs/>
          <w:spacing w:val="-2"/>
          <w:kern w:val="0"/>
          <w:sz w:val="22"/>
          <w:szCs w:val="22"/>
          <w14:ligatures w14:val="none"/>
        </w:rPr>
        <w:t>Attachments</w:t>
      </w:r>
    </w:p>
    <w:p w:rsidR="00E71BD0" w:rsidP="002C3C8E" w14:paraId="086CAB7E" w14:textId="4BDCDB1F">
      <w:pPr>
        <w:widowControl w:val="0"/>
        <w:numPr>
          <w:ilvl w:val="0"/>
          <w:numId w:val="29"/>
        </w:numPr>
        <w:autoSpaceDE w:val="0"/>
        <w:autoSpaceDN w:val="0"/>
        <w:spacing w:before="42" w:after="0" w:line="240" w:lineRule="auto"/>
        <w:rPr>
          <w:rFonts w:ascii="Calibri" w:eastAsia="Calibri" w:hAnsi="Calibri" w:cs="Calibri"/>
          <w:kern w:val="0"/>
          <w:sz w:val="22"/>
          <w:szCs w:val="22"/>
          <w14:ligatures w14:val="none"/>
        </w:rPr>
      </w:pPr>
      <w:r w:rsidRPr="00E71BD0">
        <w:rPr>
          <w:rFonts w:ascii="Calibri" w:eastAsia="Calibri" w:hAnsi="Calibri" w:cs="Calibri"/>
          <w:kern w:val="0"/>
          <w:sz w:val="22"/>
          <w:szCs w:val="22"/>
          <w14:ligatures w14:val="none"/>
        </w:rPr>
        <w:t>Attachment 3</w:t>
      </w:r>
      <w:r w:rsidRPr="00E71BD0" w:rsidR="0ABD9A2A">
        <w:rPr>
          <w:rFonts w:ascii="Calibri" w:eastAsia="Calibri" w:hAnsi="Calibri" w:cs="Calibri"/>
          <w:kern w:val="0"/>
          <w:sz w:val="22"/>
          <w:szCs w:val="22"/>
          <w14:ligatures w14:val="none"/>
        </w:rPr>
        <w:t>b</w:t>
      </w:r>
      <w:r w:rsidRPr="00E71BD0">
        <w:rPr>
          <w:rFonts w:ascii="Calibri" w:eastAsia="Calibri" w:hAnsi="Calibri" w:cs="Calibri"/>
          <w:kern w:val="0"/>
          <w:sz w:val="22"/>
          <w:szCs w:val="22"/>
          <w14:ligatures w14:val="none"/>
        </w:rPr>
        <w:t>_</w:t>
      </w:r>
      <w:r w:rsidRPr="2AC79B3D" w:rsidR="10752918">
        <w:rPr>
          <w:rFonts w:ascii="Calibri" w:eastAsia="Calibri" w:hAnsi="Calibri" w:cs="Calibri"/>
          <w:sz w:val="22"/>
          <w:szCs w:val="22"/>
        </w:rPr>
        <w:t xml:space="preserve">AR Lab Network Monthly Data Report Form for </w:t>
      </w:r>
      <w:r w:rsidRPr="2AC79B3D" w:rsidR="10752918">
        <w:rPr>
          <w:rFonts w:ascii="Calibri" w:eastAsia="Calibri" w:hAnsi="Calibri" w:cs="Calibri"/>
          <w:sz w:val="22"/>
          <w:szCs w:val="22"/>
        </w:rPr>
        <w:t>Carbapenemase_producing</w:t>
      </w:r>
      <w:r w:rsidRPr="2AC79B3D" w:rsidR="10752918">
        <w:rPr>
          <w:rFonts w:ascii="Calibri" w:eastAsia="Calibri" w:hAnsi="Calibri" w:cs="Calibri"/>
          <w:sz w:val="22"/>
          <w:szCs w:val="22"/>
        </w:rPr>
        <w:t xml:space="preserve"> Organisms</w:t>
      </w:r>
    </w:p>
    <w:p w:rsidR="00E71BD0" w:rsidP="002C3C8E" w14:paraId="3FF7C2C6" w14:textId="4DE1871D">
      <w:pPr>
        <w:widowControl w:val="0"/>
        <w:numPr>
          <w:ilvl w:val="0"/>
          <w:numId w:val="29"/>
        </w:numPr>
        <w:autoSpaceDE w:val="0"/>
        <w:autoSpaceDN w:val="0"/>
        <w:spacing w:before="42" w:after="0" w:line="240" w:lineRule="auto"/>
        <w:rPr>
          <w:rFonts w:ascii="Calibri" w:eastAsia="Calibri" w:hAnsi="Calibri" w:cs="Calibri"/>
          <w:kern w:val="0"/>
          <w:sz w:val="22"/>
          <w:szCs w:val="22"/>
          <w14:ligatures w14:val="none"/>
        </w:rPr>
      </w:pPr>
      <w:r w:rsidRPr="2AC79B3D">
        <w:rPr>
          <w:rFonts w:ascii="Calibri" w:eastAsia="Calibri" w:hAnsi="Calibri" w:cs="Calibri"/>
          <w:sz w:val="22"/>
          <w:szCs w:val="22"/>
        </w:rPr>
        <w:t xml:space="preserve">Attachment 3c_AR Lab Network Alert Report Form for </w:t>
      </w:r>
      <w:r w:rsidRPr="2AC79B3D">
        <w:rPr>
          <w:rFonts w:ascii="Calibri" w:eastAsia="Calibri" w:hAnsi="Calibri" w:cs="Calibri"/>
          <w:sz w:val="22"/>
          <w:szCs w:val="22"/>
        </w:rPr>
        <w:t>Carbapenemase</w:t>
      </w:r>
      <w:r w:rsidRPr="2AC79B3D">
        <w:rPr>
          <w:rFonts w:ascii="Calibri" w:eastAsia="Calibri" w:hAnsi="Calibri" w:cs="Calibri"/>
          <w:sz w:val="22"/>
          <w:szCs w:val="22"/>
        </w:rPr>
        <w:t>-producing Organisms</w:t>
      </w:r>
    </w:p>
    <w:p w:rsidR="00A57041" w:rsidRPr="002C3C8E" w:rsidP="00A57041" w14:paraId="051672C7" w14:textId="332EAF05">
      <w:pPr>
        <w:widowControl w:val="0"/>
        <w:autoSpaceDE w:val="0"/>
        <w:autoSpaceDN w:val="0"/>
        <w:spacing w:before="159" w:after="0" w:line="240" w:lineRule="auto"/>
        <w:ind w:left="133"/>
        <w:outlineLvl w:val="0"/>
        <w:rPr>
          <w:rFonts w:ascii="Calibri" w:eastAsia="Calibri" w:hAnsi="Calibri" w:cs="Calibri"/>
          <w:b/>
          <w:bCs/>
          <w:spacing w:val="-2"/>
          <w:kern w:val="0"/>
          <w:sz w:val="22"/>
          <w:szCs w:val="22"/>
          <w14:ligatures w14:val="none"/>
        </w:rPr>
      </w:pPr>
      <w:r w:rsidRPr="002C3C8E">
        <w:rPr>
          <w:rFonts w:ascii="Calibri" w:eastAsia="Calibri" w:hAnsi="Calibri" w:cs="Calibri"/>
          <w:b/>
          <w:bCs/>
          <w:kern w:val="0"/>
          <w:sz w:val="22"/>
          <w:szCs w:val="22"/>
          <w14:ligatures w14:val="none"/>
        </w:rPr>
        <w:t>Effect</w:t>
      </w:r>
      <w:r w:rsidRPr="002C3C8E">
        <w:rPr>
          <w:rFonts w:ascii="Calibri" w:eastAsia="Calibri" w:hAnsi="Calibri" w:cs="Calibri"/>
          <w:b/>
          <w:bCs/>
          <w:spacing w:val="-8"/>
          <w:kern w:val="0"/>
          <w:sz w:val="22"/>
          <w:szCs w:val="22"/>
          <w14:ligatures w14:val="none"/>
        </w:rPr>
        <w:t xml:space="preserve"> </w:t>
      </w:r>
      <w:r w:rsidRPr="002C3C8E">
        <w:rPr>
          <w:rFonts w:ascii="Calibri" w:eastAsia="Calibri" w:hAnsi="Calibri" w:cs="Calibri"/>
          <w:b/>
          <w:bCs/>
          <w:kern w:val="0"/>
          <w:sz w:val="22"/>
          <w:szCs w:val="22"/>
          <w14:ligatures w14:val="none"/>
        </w:rPr>
        <w:t>of</w:t>
      </w:r>
      <w:r w:rsidRPr="002C3C8E">
        <w:rPr>
          <w:rFonts w:ascii="Calibri" w:eastAsia="Calibri" w:hAnsi="Calibri" w:cs="Calibri"/>
          <w:b/>
          <w:bCs/>
          <w:spacing w:val="-8"/>
          <w:kern w:val="0"/>
          <w:sz w:val="22"/>
          <w:szCs w:val="22"/>
          <w14:ligatures w14:val="none"/>
        </w:rPr>
        <w:t xml:space="preserve"> </w:t>
      </w:r>
      <w:r w:rsidRPr="002C3C8E">
        <w:rPr>
          <w:rFonts w:ascii="Calibri" w:eastAsia="Calibri" w:hAnsi="Calibri" w:cs="Calibri"/>
          <w:b/>
          <w:bCs/>
          <w:kern w:val="0"/>
          <w:sz w:val="22"/>
          <w:szCs w:val="22"/>
          <w14:ligatures w14:val="none"/>
        </w:rPr>
        <w:t>Proposed</w:t>
      </w:r>
      <w:r w:rsidRPr="002C3C8E">
        <w:rPr>
          <w:rFonts w:ascii="Calibri" w:eastAsia="Calibri" w:hAnsi="Calibri" w:cs="Calibri"/>
          <w:b/>
          <w:bCs/>
          <w:spacing w:val="-8"/>
          <w:kern w:val="0"/>
          <w:sz w:val="22"/>
          <w:szCs w:val="22"/>
          <w14:ligatures w14:val="none"/>
        </w:rPr>
        <w:t xml:space="preserve"> </w:t>
      </w:r>
      <w:r w:rsidRPr="002C3C8E">
        <w:rPr>
          <w:rFonts w:ascii="Calibri" w:eastAsia="Calibri" w:hAnsi="Calibri" w:cs="Calibri"/>
          <w:b/>
          <w:bCs/>
          <w:kern w:val="0"/>
          <w:sz w:val="22"/>
          <w:szCs w:val="22"/>
          <w14:ligatures w14:val="none"/>
        </w:rPr>
        <w:t>Changes</w:t>
      </w:r>
      <w:r w:rsidRPr="002C3C8E">
        <w:rPr>
          <w:rFonts w:ascii="Calibri" w:eastAsia="Calibri" w:hAnsi="Calibri" w:cs="Calibri"/>
          <w:b/>
          <w:bCs/>
          <w:spacing w:val="-9"/>
          <w:kern w:val="0"/>
          <w:sz w:val="22"/>
          <w:szCs w:val="22"/>
          <w14:ligatures w14:val="none"/>
        </w:rPr>
        <w:t xml:space="preserve"> </w:t>
      </w:r>
      <w:r w:rsidRPr="002C3C8E">
        <w:rPr>
          <w:rFonts w:ascii="Calibri" w:eastAsia="Calibri" w:hAnsi="Calibri" w:cs="Calibri"/>
          <w:b/>
          <w:bCs/>
          <w:kern w:val="0"/>
          <w:sz w:val="22"/>
          <w:szCs w:val="22"/>
          <w14:ligatures w14:val="none"/>
        </w:rPr>
        <w:t>on</w:t>
      </w:r>
      <w:r w:rsidRPr="002C3C8E">
        <w:rPr>
          <w:rFonts w:ascii="Calibri" w:eastAsia="Calibri" w:hAnsi="Calibri" w:cs="Calibri"/>
          <w:b/>
          <w:bCs/>
          <w:spacing w:val="-9"/>
          <w:kern w:val="0"/>
          <w:sz w:val="22"/>
          <w:szCs w:val="22"/>
          <w14:ligatures w14:val="none"/>
        </w:rPr>
        <w:t xml:space="preserve"> </w:t>
      </w:r>
      <w:r w:rsidRPr="002C3C8E">
        <w:rPr>
          <w:rFonts w:ascii="Calibri" w:eastAsia="Calibri" w:hAnsi="Calibri" w:cs="Calibri"/>
          <w:b/>
          <w:bCs/>
          <w:kern w:val="0"/>
          <w:sz w:val="22"/>
          <w:szCs w:val="22"/>
          <w14:ligatures w14:val="none"/>
        </w:rPr>
        <w:t>Currently</w:t>
      </w:r>
      <w:r w:rsidRPr="002C3C8E">
        <w:rPr>
          <w:rFonts w:ascii="Calibri" w:eastAsia="Calibri" w:hAnsi="Calibri" w:cs="Calibri"/>
          <w:b/>
          <w:bCs/>
          <w:spacing w:val="-8"/>
          <w:kern w:val="0"/>
          <w:sz w:val="22"/>
          <w:szCs w:val="22"/>
          <w14:ligatures w14:val="none"/>
        </w:rPr>
        <w:t xml:space="preserve"> </w:t>
      </w:r>
      <w:r w:rsidRPr="002C3C8E">
        <w:rPr>
          <w:rFonts w:ascii="Calibri" w:eastAsia="Calibri" w:hAnsi="Calibri" w:cs="Calibri"/>
          <w:b/>
          <w:bCs/>
          <w:kern w:val="0"/>
          <w:sz w:val="22"/>
          <w:szCs w:val="22"/>
          <w14:ligatures w14:val="none"/>
        </w:rPr>
        <w:t>Approved</w:t>
      </w:r>
      <w:r w:rsidRPr="002C3C8E">
        <w:rPr>
          <w:rFonts w:ascii="Calibri" w:eastAsia="Calibri" w:hAnsi="Calibri" w:cs="Calibri"/>
          <w:b/>
          <w:bCs/>
          <w:spacing w:val="-8"/>
          <w:kern w:val="0"/>
          <w:sz w:val="22"/>
          <w:szCs w:val="22"/>
          <w14:ligatures w14:val="none"/>
        </w:rPr>
        <w:t xml:space="preserve"> </w:t>
      </w:r>
      <w:r w:rsidRPr="002C3C8E">
        <w:rPr>
          <w:rFonts w:ascii="Calibri" w:eastAsia="Calibri" w:hAnsi="Calibri" w:cs="Calibri"/>
          <w:b/>
          <w:bCs/>
          <w:spacing w:val="-2"/>
          <w:kern w:val="0"/>
          <w:sz w:val="22"/>
          <w:szCs w:val="22"/>
          <w14:ligatures w14:val="none"/>
        </w:rPr>
        <w:t>Instruments</w:t>
      </w:r>
      <w:r w:rsidR="1DDE79BF">
        <w:rPr>
          <w:rFonts w:ascii="Calibri" w:eastAsia="Calibri" w:hAnsi="Calibri" w:cs="Calibri"/>
          <w:b/>
          <w:bCs/>
          <w:spacing w:val="-2"/>
          <w:kern w:val="0"/>
          <w:sz w:val="22"/>
          <w:szCs w:val="22"/>
          <w14:ligatures w14:val="none"/>
        </w:rPr>
        <w:t xml:space="preserve"> </w:t>
      </w:r>
    </w:p>
    <w:p w:rsidR="002C3C8E" w:rsidRPr="002C3C8E" w:rsidP="002C3C8E" w14:paraId="01761A0D" w14:textId="77777777">
      <w:pPr>
        <w:widowControl w:val="0"/>
        <w:autoSpaceDE w:val="0"/>
        <w:autoSpaceDN w:val="0"/>
        <w:spacing w:after="0" w:line="240" w:lineRule="auto"/>
        <w:rPr>
          <w:rFonts w:ascii="Calibri" w:eastAsia="Calibri" w:hAnsi="Calibri" w:cs="Calibri"/>
          <w:kern w:val="0"/>
          <w:sz w:val="22"/>
          <w:szCs w:val="22"/>
          <w14:ligatures w14:val="none"/>
        </w:rPr>
      </w:pPr>
    </w:p>
    <w:tbl>
      <w:tblPr>
        <w:tblW w:w="11437"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49"/>
        <w:gridCol w:w="7329"/>
        <w:gridCol w:w="2259"/>
      </w:tblGrid>
      <w:tr w14:paraId="399E4ADF" w14:textId="77777777" w:rsidTr="19C66F9F">
        <w:tblPrEx>
          <w:tblW w:w="11437"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1437" w:type="dxa"/>
            <w:gridSpan w:val="3"/>
            <w:tcBorders>
              <w:top w:val="single" w:sz="6" w:space="0" w:color="auto"/>
              <w:left w:val="single" w:sz="6" w:space="0" w:color="auto"/>
              <w:bottom w:val="single" w:sz="6" w:space="0" w:color="auto"/>
              <w:right w:val="single" w:sz="6" w:space="0" w:color="auto"/>
            </w:tcBorders>
            <w:shd w:val="clear" w:color="auto" w:fill="DAE8F8"/>
            <w:hideMark/>
          </w:tcPr>
          <w:p w:rsidR="00A57041" w:rsidRPr="00F6054D" w:rsidP="2AC79B3D" w14:paraId="0AFD25FE" w14:textId="0FB7AB07">
            <w:pPr>
              <w:spacing w:after="0" w:line="240" w:lineRule="auto"/>
              <w:textAlignment w:val="baseline"/>
              <w:rPr>
                <w:rFonts w:ascii="Calibri" w:eastAsia="Calibri" w:hAnsi="Calibri" w:cs="Calibri"/>
                <w:sz w:val="22"/>
                <w:szCs w:val="22"/>
              </w:rPr>
            </w:pPr>
            <w:r w:rsidRPr="19C66F9F">
              <w:rPr>
                <w:rFonts w:ascii="Calibri" w:eastAsia="Calibri" w:hAnsi="Calibri" w:cs="Calibri"/>
                <w:sz w:val="22"/>
                <w:szCs w:val="22"/>
              </w:rPr>
              <w:t>A</w:t>
            </w:r>
            <w:r w:rsidRPr="19C66F9F" w:rsidR="180AEB94">
              <w:rPr>
                <w:rFonts w:ascii="Calibri" w:eastAsia="Calibri" w:hAnsi="Calibri" w:cs="Calibri"/>
                <w:sz w:val="22"/>
                <w:szCs w:val="22"/>
              </w:rPr>
              <w:t>ttachment 3</w:t>
            </w:r>
            <w:r w:rsidRPr="19C66F9F" w:rsidR="59BD6B1A">
              <w:rPr>
                <w:rFonts w:ascii="Calibri" w:eastAsia="Calibri" w:hAnsi="Calibri" w:cs="Calibri"/>
                <w:sz w:val="22"/>
                <w:szCs w:val="22"/>
              </w:rPr>
              <w:t>b</w:t>
            </w:r>
            <w:r w:rsidRPr="19C66F9F" w:rsidR="180AEB94">
              <w:rPr>
                <w:rFonts w:ascii="Calibri" w:eastAsia="Calibri" w:hAnsi="Calibri" w:cs="Calibri"/>
                <w:sz w:val="22"/>
                <w:szCs w:val="22"/>
              </w:rPr>
              <w:t xml:space="preserve"> A</w:t>
            </w:r>
            <w:r w:rsidRPr="19C66F9F">
              <w:rPr>
                <w:rFonts w:ascii="Calibri" w:eastAsia="Calibri" w:hAnsi="Calibri" w:cs="Calibri"/>
                <w:sz w:val="22"/>
                <w:szCs w:val="22"/>
              </w:rPr>
              <w:t>R Lab Network</w:t>
            </w:r>
            <w:r w:rsidRPr="19C66F9F" w:rsidR="1F0721BA">
              <w:rPr>
                <w:rFonts w:ascii="Calibri" w:eastAsia="Calibri" w:hAnsi="Calibri" w:cs="Calibri"/>
                <w:sz w:val="22"/>
                <w:szCs w:val="22"/>
              </w:rPr>
              <w:t xml:space="preserve"> Monthly Data Report Form for Carbapenemase_producing Organisms</w:t>
            </w:r>
          </w:p>
          <w:p w:rsidR="00A57041" w:rsidRPr="00F6054D" w:rsidP="7A330D17" w14:paraId="07649B16" w14:textId="649A855B">
            <w:pPr>
              <w:spacing w:after="0" w:line="240" w:lineRule="auto"/>
              <w:textAlignment w:val="baseline"/>
              <w:rPr>
                <w:rFonts w:ascii="Calibri" w:eastAsia="Calibri" w:hAnsi="Calibri" w:cs="Calibri"/>
                <w:sz w:val="22"/>
                <w:szCs w:val="22"/>
              </w:rPr>
            </w:pPr>
          </w:p>
        </w:tc>
      </w:tr>
      <w:tr w14:paraId="68FC44F4" w14:textId="77777777" w:rsidTr="19C66F9F">
        <w:tblPrEx>
          <w:tblW w:w="11437" w:type="dxa"/>
          <w:tblInd w:w="-1095" w:type="dxa"/>
          <w:tblCellMar>
            <w:left w:w="0" w:type="dxa"/>
            <w:right w:w="0" w:type="dxa"/>
          </w:tblCellMar>
          <w:tblLook w:val="04A0"/>
        </w:tblPrEx>
        <w:trPr>
          <w:trHeight w:val="255"/>
        </w:trPr>
        <w:tc>
          <w:tcPr>
            <w:tcW w:w="1849" w:type="dxa"/>
            <w:tcBorders>
              <w:top w:val="single" w:sz="6" w:space="0" w:color="auto"/>
              <w:left w:val="single" w:sz="6" w:space="0" w:color="auto"/>
              <w:bottom w:val="single" w:sz="6" w:space="0" w:color="auto"/>
              <w:right w:val="single" w:sz="6" w:space="0" w:color="auto"/>
            </w:tcBorders>
            <w:hideMark/>
          </w:tcPr>
          <w:p w:rsidR="00A57041" w:rsidRPr="00F77EE5" w:rsidP="7A330D17" w14:paraId="08AB297A" w14:textId="77777777">
            <w:pPr>
              <w:spacing w:after="0" w:line="240" w:lineRule="auto"/>
              <w:textAlignment w:val="baseline"/>
              <w:rPr>
                <w:rFonts w:ascii="Calibri" w:eastAsia="Calibri" w:hAnsi="Calibri" w:cs="Calibri"/>
                <w:sz w:val="22"/>
                <w:szCs w:val="22"/>
              </w:rPr>
            </w:pPr>
            <w:r w:rsidRPr="7A330D17">
              <w:rPr>
                <w:rFonts w:ascii="Calibri" w:eastAsia="Calibri" w:hAnsi="Calibri" w:cs="Calibri"/>
                <w:b/>
                <w:bCs/>
                <w:sz w:val="22"/>
                <w:szCs w:val="22"/>
              </w:rPr>
              <w:t>Type of Change</w:t>
            </w:r>
            <w:r w:rsidRPr="7A330D17">
              <w:rPr>
                <w:rFonts w:ascii="Calibri" w:eastAsia="Calibri" w:hAnsi="Calibri" w:cs="Calibri"/>
                <w:sz w:val="22"/>
                <w:szCs w:val="22"/>
              </w:rPr>
              <w:t> </w:t>
            </w:r>
          </w:p>
        </w:tc>
        <w:tc>
          <w:tcPr>
            <w:tcW w:w="7329" w:type="dxa"/>
            <w:tcBorders>
              <w:top w:val="single" w:sz="6" w:space="0" w:color="auto"/>
              <w:left w:val="single" w:sz="6" w:space="0" w:color="auto"/>
              <w:bottom w:val="single" w:sz="6" w:space="0" w:color="auto"/>
              <w:right w:val="single" w:sz="6" w:space="0" w:color="auto"/>
            </w:tcBorders>
            <w:hideMark/>
          </w:tcPr>
          <w:p w:rsidR="00A57041" w:rsidRPr="00F77EE5" w:rsidP="7A330D17" w14:paraId="2962E658" w14:textId="77777777">
            <w:pPr>
              <w:spacing w:after="0" w:line="240" w:lineRule="auto"/>
              <w:textAlignment w:val="baseline"/>
              <w:rPr>
                <w:rFonts w:ascii="Calibri" w:eastAsia="Calibri" w:hAnsi="Calibri" w:cs="Calibri"/>
                <w:sz w:val="22"/>
                <w:szCs w:val="22"/>
              </w:rPr>
            </w:pPr>
            <w:r w:rsidRPr="7A330D17">
              <w:rPr>
                <w:rFonts w:ascii="Calibri" w:eastAsia="Calibri" w:hAnsi="Calibri" w:cs="Calibri"/>
                <w:b/>
                <w:bCs/>
                <w:sz w:val="22"/>
                <w:szCs w:val="22"/>
              </w:rPr>
              <w:t>Itemized Changes / Justification</w:t>
            </w:r>
            <w:r w:rsidRPr="7A330D17">
              <w:rPr>
                <w:rFonts w:ascii="Calibri" w:eastAsia="Calibri" w:hAnsi="Calibri" w:cs="Calibri"/>
                <w:sz w:val="22"/>
                <w:szCs w:val="22"/>
              </w:rPr>
              <w:t> </w:t>
            </w:r>
          </w:p>
        </w:tc>
        <w:tc>
          <w:tcPr>
            <w:tcW w:w="2259" w:type="dxa"/>
            <w:tcBorders>
              <w:top w:val="single" w:sz="6" w:space="0" w:color="auto"/>
              <w:left w:val="single" w:sz="6" w:space="0" w:color="auto"/>
              <w:bottom w:val="single" w:sz="6" w:space="0" w:color="auto"/>
              <w:right w:val="single" w:sz="6" w:space="0" w:color="auto"/>
            </w:tcBorders>
            <w:hideMark/>
          </w:tcPr>
          <w:p w:rsidR="00A57041" w:rsidRPr="00F77EE5" w:rsidP="7A330D17" w14:paraId="522B7A36" w14:textId="77777777">
            <w:pPr>
              <w:spacing w:after="0" w:line="240" w:lineRule="auto"/>
              <w:textAlignment w:val="baseline"/>
              <w:rPr>
                <w:rFonts w:ascii="Calibri" w:eastAsia="Calibri" w:hAnsi="Calibri" w:cs="Calibri"/>
                <w:sz w:val="22"/>
                <w:szCs w:val="22"/>
              </w:rPr>
            </w:pPr>
            <w:r w:rsidRPr="7A330D17">
              <w:rPr>
                <w:rFonts w:ascii="Calibri" w:eastAsia="Calibri" w:hAnsi="Calibri" w:cs="Calibri"/>
                <w:b/>
                <w:bCs/>
                <w:sz w:val="22"/>
                <w:szCs w:val="22"/>
              </w:rPr>
              <w:t>Impact to Burden</w:t>
            </w:r>
            <w:r w:rsidRPr="7A330D17">
              <w:rPr>
                <w:rFonts w:ascii="Calibri" w:eastAsia="Calibri" w:hAnsi="Calibri" w:cs="Calibri"/>
                <w:sz w:val="22"/>
                <w:szCs w:val="22"/>
              </w:rPr>
              <w:t> </w:t>
            </w:r>
          </w:p>
        </w:tc>
      </w:tr>
      <w:tr w14:paraId="48ACB1E9" w14:textId="77777777" w:rsidTr="19C66F9F">
        <w:tblPrEx>
          <w:tblW w:w="11437" w:type="dxa"/>
          <w:tblInd w:w="-1095" w:type="dxa"/>
          <w:tblCellMar>
            <w:left w:w="0" w:type="dxa"/>
            <w:right w:w="0" w:type="dxa"/>
          </w:tblCellMar>
          <w:tblLook w:val="04A0"/>
        </w:tblPrEx>
        <w:trPr>
          <w:trHeight w:val="690"/>
        </w:trPr>
        <w:tc>
          <w:tcPr>
            <w:tcW w:w="1849" w:type="dxa"/>
            <w:tcBorders>
              <w:top w:val="single" w:sz="6" w:space="0" w:color="auto"/>
              <w:left w:val="single" w:sz="6" w:space="0" w:color="auto"/>
              <w:bottom w:val="single" w:sz="6" w:space="0" w:color="auto"/>
              <w:right w:val="single" w:sz="6" w:space="0" w:color="auto"/>
            </w:tcBorders>
            <w:hideMark/>
          </w:tcPr>
          <w:p w:rsidR="00A57041" w:rsidRPr="00F77EE5" w:rsidP="7A330D17" w14:paraId="30EE2E97" w14:textId="63C831EA">
            <w:pPr>
              <w:spacing w:after="0" w:line="240" w:lineRule="auto"/>
              <w:textAlignment w:val="baseline"/>
              <w:rPr>
                <w:rFonts w:ascii="Calibri" w:eastAsia="Calibri" w:hAnsi="Calibri" w:cs="Calibri"/>
                <w:sz w:val="22"/>
                <w:szCs w:val="22"/>
              </w:rPr>
            </w:pPr>
            <w:r w:rsidRPr="7A330D17">
              <w:rPr>
                <w:rFonts w:ascii="Calibri" w:eastAsia="Calibri" w:hAnsi="Calibri" w:cs="Calibri"/>
                <w:sz w:val="22"/>
                <w:szCs w:val="22"/>
              </w:rPr>
              <w:t>Removal</w:t>
            </w:r>
          </w:p>
        </w:tc>
        <w:tc>
          <w:tcPr>
            <w:tcW w:w="7329" w:type="dxa"/>
            <w:tcBorders>
              <w:top w:val="single" w:sz="6" w:space="0" w:color="auto"/>
              <w:left w:val="single" w:sz="6" w:space="0" w:color="auto"/>
              <w:bottom w:val="single" w:sz="6" w:space="0" w:color="auto"/>
              <w:right w:val="single" w:sz="6" w:space="0" w:color="auto"/>
            </w:tcBorders>
            <w:hideMark/>
          </w:tcPr>
          <w:p w:rsidR="00B24562" w:rsidP="7A330D17" w14:paraId="2976D32F" w14:textId="404B7CB8">
            <w:pPr>
              <w:pStyle w:val="NoSpacing"/>
              <w:rPr>
                <w:rFonts w:ascii="Calibri" w:eastAsia="Calibri" w:hAnsi="Calibri" w:cs="Calibri"/>
              </w:rPr>
            </w:pPr>
            <w:r w:rsidRPr="2AC79B3D">
              <w:rPr>
                <w:rFonts w:ascii="Calibri" w:eastAsia="Calibri" w:hAnsi="Calibri" w:cs="Calibri"/>
              </w:rPr>
              <w:t>Data elements and definitions</w:t>
            </w:r>
            <w:r w:rsidRPr="2AC79B3D" w:rsidR="14BE9D84">
              <w:rPr>
                <w:rFonts w:ascii="Calibri" w:eastAsia="Calibri" w:hAnsi="Calibri" w:cs="Calibri"/>
              </w:rPr>
              <w:t xml:space="preserve">: </w:t>
            </w:r>
          </w:p>
          <w:p w:rsidR="36D93A57" w:rsidP="2AC79B3D" w14:paraId="7B905A2A" w14:textId="508C38F4">
            <w:pPr>
              <w:pStyle w:val="NoSpacing"/>
              <w:numPr>
                <w:ilvl w:val="0"/>
                <w:numId w:val="7"/>
              </w:numPr>
              <w:rPr>
                <w:rFonts w:ascii="Calibri" w:eastAsia="Calibri" w:hAnsi="Calibri" w:cs="Calibri"/>
              </w:rPr>
            </w:pPr>
            <w:r w:rsidRPr="2AC79B3D">
              <w:rPr>
                <w:rFonts w:ascii="Calibri" w:eastAsia="Calibri" w:hAnsi="Calibri" w:cs="Calibri"/>
              </w:rPr>
              <w:t>WGS_Metadata</w:t>
            </w:r>
            <w:r w:rsidRPr="2AC79B3D">
              <w:rPr>
                <w:rFonts w:ascii="Calibri" w:eastAsia="Calibri" w:hAnsi="Calibri" w:cs="Calibri"/>
              </w:rPr>
              <w:t xml:space="preserve"> – any data associated with the WGS isolates</w:t>
            </w:r>
          </w:p>
          <w:p w:rsidR="00A57041" w:rsidRPr="007D28EE" w:rsidP="7A330D17" w14:paraId="4F3338F1" w14:textId="7C03D1E6">
            <w:pPr>
              <w:spacing w:after="0" w:line="240" w:lineRule="auto"/>
              <w:textAlignment w:val="baseline"/>
              <w:rPr>
                <w:rFonts w:ascii="Calibri" w:eastAsia="Calibri" w:hAnsi="Calibri" w:cs="Calibri"/>
                <w:sz w:val="22"/>
                <w:szCs w:val="22"/>
              </w:rPr>
            </w:pPr>
          </w:p>
          <w:p w:rsidR="00A57041" w:rsidRPr="00F77EE5" w:rsidP="7A330D17" w14:paraId="7B1C4798" w14:textId="56CC7A84">
            <w:pPr>
              <w:spacing w:after="0" w:line="240" w:lineRule="auto"/>
              <w:textAlignment w:val="baseline"/>
              <w:rPr>
                <w:rFonts w:ascii="Calibri" w:eastAsia="Calibri" w:hAnsi="Calibri" w:cs="Calibri"/>
                <w:sz w:val="22"/>
                <w:szCs w:val="22"/>
              </w:rPr>
            </w:pPr>
            <w:r w:rsidRPr="19C66F9F">
              <w:rPr>
                <w:rFonts w:ascii="Calibri" w:eastAsia="Calibri" w:hAnsi="Calibri" w:cs="Calibri"/>
                <w:b/>
                <w:bCs/>
                <w:sz w:val="22"/>
                <w:szCs w:val="22"/>
              </w:rPr>
              <w:t xml:space="preserve">Justification: </w:t>
            </w:r>
            <w:r w:rsidRPr="19C66F9F" w:rsidR="13698401">
              <w:rPr>
                <w:rFonts w:ascii="Calibri" w:eastAsia="Calibri" w:hAnsi="Calibri" w:cs="Calibri"/>
                <w:sz w:val="22"/>
                <w:szCs w:val="22"/>
              </w:rPr>
              <w:t>No longer needed for collection from jurisdictions</w:t>
            </w:r>
            <w:r w:rsidRPr="19C66F9F" w:rsidR="56DF9C81">
              <w:rPr>
                <w:rFonts w:ascii="Calibri" w:eastAsia="Calibri" w:hAnsi="Calibri" w:cs="Calibri"/>
                <w:sz w:val="22"/>
                <w:szCs w:val="22"/>
              </w:rPr>
              <w:t>.</w:t>
            </w:r>
            <w:r w:rsidRPr="19C66F9F" w:rsidR="2D0C84B6">
              <w:rPr>
                <w:rFonts w:ascii="Calibri" w:eastAsia="Calibri" w:hAnsi="Calibri" w:cs="Calibri"/>
                <w:sz w:val="22"/>
                <w:szCs w:val="22"/>
              </w:rPr>
              <w:t xml:space="preserve"> This can no</w:t>
            </w:r>
            <w:r w:rsidRPr="19C66F9F" w:rsidR="151C2E08">
              <w:rPr>
                <w:rFonts w:ascii="Calibri" w:eastAsia="Calibri" w:hAnsi="Calibri" w:cs="Calibri"/>
                <w:sz w:val="22"/>
                <w:szCs w:val="22"/>
              </w:rPr>
              <w:t xml:space="preserve">w be accessed </w:t>
            </w:r>
            <w:r w:rsidRPr="19C66F9F" w:rsidR="4112120F">
              <w:rPr>
                <w:rFonts w:ascii="Calibri" w:eastAsia="Calibri" w:hAnsi="Calibri" w:cs="Calibri"/>
                <w:sz w:val="22"/>
                <w:szCs w:val="22"/>
              </w:rPr>
              <w:t xml:space="preserve">with the </w:t>
            </w:r>
            <w:r w:rsidRPr="19C66F9F" w:rsidR="23D1C88B">
              <w:rPr>
                <w:rFonts w:ascii="Calibri" w:eastAsia="Calibri" w:hAnsi="Calibri" w:cs="Calibri"/>
                <w:sz w:val="22"/>
                <w:szCs w:val="22"/>
              </w:rPr>
              <w:t xml:space="preserve">wgs_srx </w:t>
            </w:r>
            <w:r w:rsidRPr="19C66F9F" w:rsidR="4F6FFF90">
              <w:rPr>
                <w:rFonts w:ascii="Calibri" w:eastAsia="Calibri" w:hAnsi="Calibri" w:cs="Calibri"/>
                <w:sz w:val="22"/>
                <w:szCs w:val="22"/>
              </w:rPr>
              <w:t>data element added below and helps reduce reporting burden</w:t>
            </w:r>
            <w:r w:rsidRPr="19C66F9F" w:rsidR="52F25235">
              <w:rPr>
                <w:rFonts w:ascii="Calibri" w:eastAsia="Calibri" w:hAnsi="Calibri" w:cs="Calibri"/>
                <w:sz w:val="22"/>
                <w:szCs w:val="22"/>
              </w:rPr>
              <w:t>.</w:t>
            </w:r>
          </w:p>
        </w:tc>
        <w:tc>
          <w:tcPr>
            <w:tcW w:w="2259" w:type="dxa"/>
            <w:tcBorders>
              <w:top w:val="single" w:sz="6" w:space="0" w:color="auto"/>
              <w:left w:val="single" w:sz="6" w:space="0" w:color="auto"/>
              <w:bottom w:val="single" w:sz="6" w:space="0" w:color="auto"/>
              <w:right w:val="single" w:sz="6" w:space="0" w:color="auto"/>
            </w:tcBorders>
            <w:hideMark/>
          </w:tcPr>
          <w:p w:rsidR="00A57041" w:rsidRPr="00F77EE5" w:rsidP="7A330D17" w14:paraId="06F38E74" w14:textId="5CFAE035">
            <w:p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Decrease in</w:t>
            </w:r>
            <w:r w:rsidRPr="2AC79B3D" w:rsidR="08B16CC4">
              <w:rPr>
                <w:rFonts w:ascii="Calibri" w:eastAsia="Calibri" w:hAnsi="Calibri" w:cs="Calibri"/>
                <w:sz w:val="22"/>
                <w:szCs w:val="22"/>
              </w:rPr>
              <w:t xml:space="preserve"> burden </w:t>
            </w:r>
          </w:p>
        </w:tc>
      </w:tr>
      <w:tr w14:paraId="040537A7" w14:textId="77777777" w:rsidTr="19C66F9F">
        <w:tblPrEx>
          <w:tblW w:w="11437" w:type="dxa"/>
          <w:tblInd w:w="-1095" w:type="dxa"/>
          <w:tblCellMar>
            <w:left w:w="0" w:type="dxa"/>
            <w:right w:w="0" w:type="dxa"/>
          </w:tblCellMar>
          <w:tblLook w:val="04A0"/>
        </w:tblPrEx>
        <w:trPr>
          <w:trHeight w:val="690"/>
        </w:trPr>
        <w:tc>
          <w:tcPr>
            <w:tcW w:w="1849" w:type="dxa"/>
            <w:tcBorders>
              <w:top w:val="single" w:sz="6" w:space="0" w:color="auto"/>
              <w:left w:val="single" w:sz="6" w:space="0" w:color="auto"/>
              <w:bottom w:val="single" w:sz="6" w:space="0" w:color="auto"/>
              <w:right w:val="single" w:sz="6" w:space="0" w:color="auto"/>
            </w:tcBorders>
            <w:hideMark/>
          </w:tcPr>
          <w:p w:rsidR="00A57041" w:rsidRPr="00E814C4" w:rsidP="7A330D17" w14:paraId="24321335" w14:textId="77777777">
            <w:pPr>
              <w:spacing w:after="0" w:line="240" w:lineRule="auto"/>
              <w:textAlignment w:val="baseline"/>
              <w:rPr>
                <w:rFonts w:ascii="Calibri" w:eastAsia="Calibri" w:hAnsi="Calibri" w:cs="Calibri"/>
                <w:sz w:val="22"/>
                <w:szCs w:val="22"/>
              </w:rPr>
            </w:pPr>
            <w:r w:rsidRPr="7A330D17">
              <w:rPr>
                <w:rFonts w:ascii="Calibri" w:eastAsia="Calibri" w:hAnsi="Calibri" w:cs="Calibri"/>
                <w:sz w:val="22"/>
                <w:szCs w:val="22"/>
              </w:rPr>
              <w:t>Addition</w:t>
            </w:r>
          </w:p>
        </w:tc>
        <w:tc>
          <w:tcPr>
            <w:tcW w:w="7329" w:type="dxa"/>
            <w:tcBorders>
              <w:top w:val="single" w:sz="6" w:space="0" w:color="auto"/>
              <w:left w:val="single" w:sz="6" w:space="0" w:color="auto"/>
              <w:bottom w:val="single" w:sz="6" w:space="0" w:color="auto"/>
              <w:right w:val="single" w:sz="6" w:space="0" w:color="auto"/>
            </w:tcBorders>
            <w:hideMark/>
          </w:tcPr>
          <w:p w:rsidR="00B24562" w:rsidP="7A330D17" w14:paraId="2B63A2D4" w14:textId="74F09ABF">
            <w:pPr>
              <w:spacing w:after="0" w:line="240" w:lineRule="auto"/>
              <w:textAlignment w:val="baseline"/>
              <w:rPr>
                <w:rFonts w:ascii="Calibri" w:eastAsia="Calibri" w:hAnsi="Calibri" w:cs="Calibri"/>
                <w:sz w:val="22"/>
                <w:szCs w:val="22"/>
              </w:rPr>
            </w:pPr>
            <w:r w:rsidRPr="19C66F9F">
              <w:rPr>
                <w:rFonts w:ascii="Calibri" w:eastAsia="Calibri" w:hAnsi="Calibri" w:cs="Calibri"/>
                <w:sz w:val="22"/>
                <w:szCs w:val="22"/>
              </w:rPr>
              <w:t>Dat</w:t>
            </w:r>
            <w:r w:rsidRPr="19C66F9F" w:rsidR="5FA71B15">
              <w:rPr>
                <w:rFonts w:ascii="Calibri" w:eastAsia="Calibri" w:hAnsi="Calibri" w:cs="Calibri"/>
                <w:sz w:val="22"/>
                <w:szCs w:val="22"/>
              </w:rPr>
              <w:t>a</w:t>
            </w:r>
            <w:r w:rsidRPr="19C66F9F">
              <w:rPr>
                <w:rFonts w:ascii="Calibri" w:eastAsia="Calibri" w:hAnsi="Calibri" w:cs="Calibri"/>
                <w:sz w:val="22"/>
                <w:szCs w:val="22"/>
              </w:rPr>
              <w:t xml:space="preserve"> elements </w:t>
            </w:r>
            <w:r w:rsidRPr="19C66F9F" w:rsidR="555046FC">
              <w:rPr>
                <w:rFonts w:ascii="Calibri" w:eastAsia="Calibri" w:hAnsi="Calibri" w:cs="Calibri"/>
                <w:sz w:val="22"/>
                <w:szCs w:val="22"/>
              </w:rPr>
              <w:t xml:space="preserve">and </w:t>
            </w:r>
            <w:r w:rsidRPr="19C66F9F">
              <w:rPr>
                <w:rFonts w:ascii="Calibri" w:eastAsia="Calibri" w:hAnsi="Calibri" w:cs="Calibri"/>
                <w:sz w:val="22"/>
                <w:szCs w:val="22"/>
              </w:rPr>
              <w:t>definition</w:t>
            </w:r>
            <w:r w:rsidRPr="19C66F9F" w:rsidR="5EE2F7B6">
              <w:rPr>
                <w:rFonts w:ascii="Calibri" w:eastAsia="Calibri" w:hAnsi="Calibri" w:cs="Calibri"/>
                <w:sz w:val="22"/>
                <w:szCs w:val="22"/>
              </w:rPr>
              <w:t xml:space="preserve"> </w:t>
            </w:r>
          </w:p>
          <w:p w:rsidR="43E5B4B3" w:rsidP="2AC79B3D" w14:paraId="1475665F" w14:textId="25BCCADF">
            <w:pPr>
              <w:pStyle w:val="ListParagraph"/>
              <w:numPr>
                <w:ilvl w:val="0"/>
                <w:numId w:val="8"/>
              </w:numPr>
              <w:spacing w:after="0" w:line="240" w:lineRule="auto"/>
              <w:rPr>
                <w:rFonts w:ascii="Calibri" w:eastAsia="Calibri" w:hAnsi="Calibri" w:cs="Calibri"/>
                <w:sz w:val="22"/>
                <w:szCs w:val="22"/>
              </w:rPr>
            </w:pPr>
            <w:r w:rsidRPr="2AC79B3D">
              <w:rPr>
                <w:rFonts w:ascii="Calibri" w:eastAsia="Calibri" w:hAnsi="Calibri" w:cs="Calibri"/>
                <w:sz w:val="22"/>
                <w:szCs w:val="22"/>
              </w:rPr>
              <w:t>w</w:t>
            </w:r>
            <w:r w:rsidRPr="2AC79B3D" w:rsidR="5B502FCE">
              <w:rPr>
                <w:rFonts w:ascii="Calibri" w:eastAsia="Calibri" w:hAnsi="Calibri" w:cs="Calibri"/>
                <w:sz w:val="22"/>
                <w:szCs w:val="22"/>
              </w:rPr>
              <w:t>gs</w:t>
            </w:r>
            <w:r w:rsidRPr="2AC79B3D" w:rsidR="0FE97497">
              <w:rPr>
                <w:rFonts w:ascii="Calibri" w:eastAsia="Calibri" w:hAnsi="Calibri" w:cs="Calibri"/>
                <w:sz w:val="22"/>
                <w:szCs w:val="22"/>
              </w:rPr>
              <w:t>_</w:t>
            </w:r>
            <w:r w:rsidRPr="2AC79B3D" w:rsidR="5B502FCE">
              <w:rPr>
                <w:rFonts w:ascii="Calibri" w:eastAsia="Calibri" w:hAnsi="Calibri" w:cs="Calibri"/>
                <w:sz w:val="22"/>
                <w:szCs w:val="22"/>
              </w:rPr>
              <w:t>srx</w:t>
            </w:r>
            <w:r w:rsidRPr="2AC79B3D" w:rsidR="5B502FCE">
              <w:rPr>
                <w:rFonts w:ascii="Calibri" w:eastAsia="Calibri" w:hAnsi="Calibri" w:cs="Calibri"/>
                <w:sz w:val="22"/>
                <w:szCs w:val="22"/>
              </w:rPr>
              <w:t xml:space="preserve"> </w:t>
            </w:r>
            <w:r w:rsidRPr="2AC79B3D" w:rsidR="13EB4DAF">
              <w:rPr>
                <w:rFonts w:ascii="Calibri" w:eastAsia="Calibri" w:hAnsi="Calibri" w:cs="Calibri"/>
                <w:sz w:val="22"/>
                <w:szCs w:val="22"/>
              </w:rPr>
              <w:t xml:space="preserve">- </w:t>
            </w:r>
            <w:r w:rsidRPr="2AC79B3D" w:rsidR="5B502FCE">
              <w:rPr>
                <w:rFonts w:ascii="Calibri" w:eastAsia="Calibri" w:hAnsi="Calibri" w:cs="Calibri"/>
                <w:sz w:val="22"/>
                <w:szCs w:val="22"/>
              </w:rPr>
              <w:t>NCBI SRA Experiment Accession number (</w:t>
            </w:r>
            <w:r w:rsidRPr="2AC79B3D" w:rsidR="5B502FCE">
              <w:rPr>
                <w:rFonts w:ascii="Calibri" w:eastAsia="Calibri" w:hAnsi="Calibri" w:cs="Calibri"/>
                <w:sz w:val="22"/>
                <w:szCs w:val="22"/>
              </w:rPr>
              <w:t>SRX#)</w:t>
            </w:r>
            <w:r w:rsidRPr="2AC79B3D" w:rsidR="5B502FCE">
              <w:rPr>
                <w:rFonts w:ascii="Calibri" w:eastAsia="Calibri" w:hAnsi="Calibri" w:cs="Calibri"/>
                <w:sz w:val="22"/>
                <w:szCs w:val="22"/>
              </w:rPr>
              <w:t xml:space="preserve">, is one of the IDs generated by NCBI when public health labs upload whole genome sequence data to NCBI. This provides access to both the sequence data and metadata connected with the isolate and serves as the link between sequencing data and phenotypic data generated for each isolate.  </w:t>
            </w:r>
          </w:p>
          <w:p w:rsidR="00A57041" w:rsidP="636C8F10" w14:paraId="17E456B9" w14:textId="33BA4CD2">
            <w:pPr>
              <w:pStyle w:val="ListParagraph"/>
              <w:numPr>
                <w:ilvl w:val="0"/>
                <w:numId w:val="8"/>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wgs_status</w:t>
            </w:r>
            <w:r w:rsidRPr="2AC79B3D">
              <w:rPr>
                <w:rFonts w:ascii="Calibri" w:eastAsia="Calibri" w:hAnsi="Calibri" w:cs="Calibri"/>
                <w:sz w:val="22"/>
                <w:szCs w:val="22"/>
              </w:rPr>
              <w:t xml:space="preserve"> - Lab assigned sequencing status based on performance criteria, de-duplication criteria, or quality control criteria. This serves as the link between sequencing priority categories and sequencing data availability for the isolate.  </w:t>
            </w:r>
          </w:p>
          <w:p w:rsidR="636C8F10" w:rsidP="636C8F10" w14:paraId="413CD234" w14:textId="206FA4D0">
            <w:pPr>
              <w:pStyle w:val="ListParagraph"/>
              <w:spacing w:after="0" w:line="240" w:lineRule="auto"/>
              <w:rPr>
                <w:rFonts w:ascii="Calibri" w:eastAsia="Calibri" w:hAnsi="Calibri" w:cs="Calibri"/>
                <w:sz w:val="22"/>
                <w:szCs w:val="22"/>
              </w:rPr>
            </w:pPr>
          </w:p>
          <w:p w:rsidR="00A57041" w:rsidRPr="00F77EE5" w:rsidP="7A330D17" w14:paraId="2DDFA7B0" w14:textId="078F8A61">
            <w:pPr>
              <w:spacing w:after="0" w:line="240" w:lineRule="auto"/>
              <w:textAlignment w:val="baseline"/>
              <w:rPr>
                <w:rFonts w:ascii="Calibri" w:eastAsia="Calibri" w:hAnsi="Calibri" w:cs="Calibri"/>
                <w:sz w:val="22"/>
                <w:szCs w:val="22"/>
              </w:rPr>
            </w:pPr>
            <w:r w:rsidRPr="19C66F9F">
              <w:rPr>
                <w:rFonts w:ascii="Calibri" w:eastAsia="Calibri" w:hAnsi="Calibri" w:cs="Calibri"/>
                <w:b/>
                <w:bCs/>
                <w:sz w:val="22"/>
                <w:szCs w:val="22"/>
              </w:rPr>
              <w:t>Justification:</w:t>
            </w:r>
            <w:r w:rsidRPr="19C66F9F">
              <w:rPr>
                <w:rFonts w:ascii="Calibri" w:eastAsia="Calibri" w:hAnsi="Calibri" w:cs="Calibri"/>
                <w:sz w:val="22"/>
                <w:szCs w:val="22"/>
              </w:rPr>
              <w:t xml:space="preserve"> </w:t>
            </w:r>
            <w:r w:rsidRPr="19C66F9F" w:rsidR="6A420F39">
              <w:rPr>
                <w:rFonts w:ascii="Calibri" w:eastAsia="Calibri" w:hAnsi="Calibri" w:cs="Calibri"/>
                <w:sz w:val="22"/>
                <w:szCs w:val="22"/>
              </w:rPr>
              <w:t>Whole Genome Sequencing data elements were added to better link to NCBI database</w:t>
            </w:r>
            <w:r w:rsidRPr="19C66F9F" w:rsidR="1FDF2CF8">
              <w:rPr>
                <w:rFonts w:ascii="Calibri" w:eastAsia="Calibri" w:hAnsi="Calibri" w:cs="Calibri"/>
                <w:sz w:val="22"/>
                <w:szCs w:val="22"/>
              </w:rPr>
              <w:t xml:space="preserve"> </w:t>
            </w:r>
            <w:r w:rsidRPr="19C66F9F" w:rsidR="086434BA">
              <w:rPr>
                <w:rFonts w:ascii="Calibri" w:eastAsia="Calibri" w:hAnsi="Calibri" w:cs="Calibri"/>
                <w:sz w:val="22"/>
                <w:szCs w:val="22"/>
              </w:rPr>
              <w:t xml:space="preserve">to </w:t>
            </w:r>
            <w:r w:rsidRPr="19C66F9F" w:rsidR="1FDF2CF8">
              <w:rPr>
                <w:rFonts w:ascii="Calibri" w:eastAsia="Calibri" w:hAnsi="Calibri" w:cs="Calibri"/>
                <w:sz w:val="22"/>
                <w:szCs w:val="22"/>
              </w:rPr>
              <w:t xml:space="preserve">help reduce reporting burden on jurisdictions. </w:t>
            </w:r>
          </w:p>
        </w:tc>
        <w:tc>
          <w:tcPr>
            <w:tcW w:w="2259" w:type="dxa"/>
            <w:tcBorders>
              <w:top w:val="single" w:sz="6" w:space="0" w:color="auto"/>
              <w:left w:val="single" w:sz="6" w:space="0" w:color="auto"/>
              <w:bottom w:val="single" w:sz="6" w:space="0" w:color="auto"/>
              <w:right w:val="single" w:sz="6" w:space="0" w:color="auto"/>
            </w:tcBorders>
            <w:hideMark/>
          </w:tcPr>
          <w:p w:rsidR="00A57041" w:rsidRPr="00F77EE5" w:rsidP="7A330D17" w14:paraId="7830D26A" w14:textId="5E44E84C">
            <w:p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Increase</w:t>
            </w:r>
            <w:r w:rsidRPr="2AC79B3D" w:rsidR="08B16CC4">
              <w:rPr>
                <w:rFonts w:ascii="Calibri" w:eastAsia="Calibri" w:hAnsi="Calibri" w:cs="Calibri"/>
                <w:sz w:val="22"/>
                <w:szCs w:val="22"/>
              </w:rPr>
              <w:t xml:space="preserve"> to burden </w:t>
            </w:r>
          </w:p>
        </w:tc>
      </w:tr>
      <w:tr w14:paraId="43A446D8" w14:textId="77777777" w:rsidTr="19C66F9F">
        <w:tblPrEx>
          <w:tblW w:w="11437" w:type="dxa"/>
          <w:tblInd w:w="-1095" w:type="dxa"/>
          <w:tblCellMar>
            <w:left w:w="0" w:type="dxa"/>
            <w:right w:w="0" w:type="dxa"/>
          </w:tblCellMar>
          <w:tblLook w:val="04A0"/>
        </w:tblPrEx>
        <w:trPr>
          <w:trHeight w:val="690"/>
        </w:trPr>
        <w:tc>
          <w:tcPr>
            <w:tcW w:w="1849" w:type="dxa"/>
            <w:tcBorders>
              <w:top w:val="single" w:sz="6" w:space="0" w:color="auto"/>
              <w:left w:val="single" w:sz="6" w:space="0" w:color="auto"/>
              <w:bottom w:val="single" w:sz="6" w:space="0" w:color="auto"/>
              <w:right w:val="single" w:sz="6" w:space="0" w:color="auto"/>
            </w:tcBorders>
            <w:hideMark/>
          </w:tcPr>
          <w:p w:rsidR="0EF3A171" w:rsidP="2AC79B3D" w14:paraId="593EC316" w14:textId="0ACCBCD7">
            <w:pPr>
              <w:spacing w:line="240" w:lineRule="auto"/>
              <w:rPr>
                <w:rFonts w:ascii="Calibri" w:eastAsia="Calibri" w:hAnsi="Calibri" w:cs="Calibri"/>
                <w:sz w:val="22"/>
                <w:szCs w:val="22"/>
              </w:rPr>
            </w:pPr>
            <w:r w:rsidRPr="2AC79B3D">
              <w:rPr>
                <w:rFonts w:ascii="Calibri" w:eastAsia="Calibri" w:hAnsi="Calibri" w:cs="Calibri"/>
                <w:sz w:val="22"/>
                <w:szCs w:val="22"/>
              </w:rPr>
              <w:t>Revision</w:t>
            </w:r>
          </w:p>
        </w:tc>
        <w:tc>
          <w:tcPr>
            <w:tcW w:w="7329" w:type="dxa"/>
            <w:tcBorders>
              <w:top w:val="single" w:sz="6" w:space="0" w:color="auto"/>
              <w:left w:val="single" w:sz="6" w:space="0" w:color="auto"/>
              <w:bottom w:val="single" w:sz="6" w:space="0" w:color="auto"/>
              <w:right w:val="single" w:sz="6" w:space="0" w:color="auto"/>
            </w:tcBorders>
            <w:hideMark/>
          </w:tcPr>
          <w:p w:rsidR="5E5DC990" w:rsidP="2AC79B3D" w14:paraId="21EF49E9" w14:textId="00AA74BE">
            <w:pPr>
              <w:spacing w:line="240" w:lineRule="auto"/>
            </w:pPr>
            <w:r w:rsidRPr="19C66F9F">
              <w:rPr>
                <w:rFonts w:ascii="Calibri" w:eastAsia="Calibri" w:hAnsi="Calibri" w:cs="Calibri"/>
                <w:sz w:val="22"/>
                <w:szCs w:val="22"/>
              </w:rPr>
              <w:t>Data element</w:t>
            </w:r>
            <w:r w:rsidRPr="19C66F9F" w:rsidR="58704C19">
              <w:rPr>
                <w:rFonts w:ascii="Calibri" w:eastAsia="Calibri" w:hAnsi="Calibri" w:cs="Calibri"/>
                <w:sz w:val="22"/>
                <w:szCs w:val="22"/>
              </w:rPr>
              <w:t xml:space="preserve"> name (wgs_</w:t>
            </w:r>
            <w:r w:rsidRPr="19C66F9F" w:rsidR="58704C19">
              <w:rPr>
                <w:rFonts w:ascii="Calibri" w:eastAsia="Calibri" w:hAnsi="Calibri" w:cs="Calibri"/>
                <w:sz w:val="22"/>
                <w:szCs w:val="22"/>
              </w:rPr>
              <w:t xml:space="preserve">srr) </w:t>
            </w:r>
            <w:r w:rsidRPr="19C66F9F">
              <w:rPr>
                <w:rFonts w:ascii="Calibri" w:eastAsia="Calibri" w:hAnsi="Calibri" w:cs="Calibri"/>
                <w:sz w:val="22"/>
                <w:szCs w:val="22"/>
              </w:rPr>
              <w:t xml:space="preserve"> and</w:t>
            </w:r>
            <w:r w:rsidRPr="19C66F9F">
              <w:rPr>
                <w:rFonts w:ascii="Calibri" w:eastAsia="Calibri" w:hAnsi="Calibri" w:cs="Calibri"/>
                <w:sz w:val="22"/>
                <w:szCs w:val="22"/>
              </w:rPr>
              <w:t xml:space="preserve"> definition </w:t>
            </w:r>
            <w:r w:rsidRPr="19C66F9F" w:rsidR="58704C19">
              <w:rPr>
                <w:rFonts w:ascii="Calibri" w:eastAsia="Calibri" w:hAnsi="Calibri" w:cs="Calibri"/>
                <w:sz w:val="22"/>
                <w:szCs w:val="22"/>
              </w:rPr>
              <w:t>(wgs_id)</w:t>
            </w:r>
          </w:p>
          <w:p w:rsidR="0EF3A171" w:rsidP="2AC79B3D" w14:paraId="68A24317" w14:textId="4EE5AEE9">
            <w:pPr>
              <w:pStyle w:val="ListParagraph"/>
              <w:numPr>
                <w:ilvl w:val="0"/>
                <w:numId w:val="2"/>
              </w:numPr>
              <w:spacing w:line="240" w:lineRule="auto"/>
            </w:pPr>
            <w:r w:rsidRPr="636C8F10">
              <w:rPr>
                <w:rFonts w:ascii="Calibri" w:eastAsia="Calibri" w:hAnsi="Calibri" w:cs="Calibri"/>
                <w:sz w:val="22"/>
                <w:szCs w:val="22"/>
              </w:rPr>
              <w:t>w</w:t>
            </w:r>
            <w:r w:rsidRPr="636C8F10">
              <w:rPr>
                <w:rFonts w:ascii="Calibri" w:eastAsia="Calibri" w:hAnsi="Calibri" w:cs="Calibri"/>
                <w:sz w:val="22"/>
                <w:szCs w:val="22"/>
              </w:rPr>
              <w:t>gs</w:t>
            </w:r>
            <w:r w:rsidRPr="2AC79B3D">
              <w:rPr>
                <w:rFonts w:ascii="Calibri" w:eastAsia="Calibri" w:hAnsi="Calibri" w:cs="Calibri"/>
                <w:sz w:val="22"/>
                <w:szCs w:val="22"/>
              </w:rPr>
              <w:t>_srr</w:t>
            </w:r>
            <w:r w:rsidRPr="2AC79B3D">
              <w:rPr>
                <w:rFonts w:ascii="Calibri" w:eastAsia="Calibri" w:hAnsi="Calibri" w:cs="Calibri"/>
                <w:sz w:val="22"/>
                <w:szCs w:val="22"/>
              </w:rPr>
              <w:t xml:space="preserve">- </w:t>
            </w:r>
            <w:r w:rsidRPr="2AC79B3D">
              <w:rPr>
                <w:rFonts w:ascii="Calibri" w:eastAsia="Calibri" w:hAnsi="Calibri" w:cs="Calibri"/>
                <w:color w:val="000000" w:themeColor="text1"/>
                <w:sz w:val="22"/>
                <w:szCs w:val="22"/>
              </w:rPr>
              <w:t>NCBI SRA Run Accession number (</w:t>
            </w:r>
            <w:r w:rsidRPr="2AC79B3D">
              <w:rPr>
                <w:rFonts w:ascii="Calibri" w:eastAsia="Calibri" w:hAnsi="Calibri" w:cs="Calibri"/>
                <w:color w:val="000000" w:themeColor="text1"/>
                <w:sz w:val="22"/>
                <w:szCs w:val="22"/>
              </w:rPr>
              <w:t>SRR#)</w:t>
            </w:r>
            <w:r w:rsidRPr="2AC79B3D">
              <w:rPr>
                <w:rFonts w:ascii="Calibri" w:eastAsia="Calibri" w:hAnsi="Calibri" w:cs="Calibri"/>
                <w:color w:val="000000" w:themeColor="text1"/>
                <w:sz w:val="22"/>
                <w:szCs w:val="22"/>
              </w:rPr>
              <w:t xml:space="preserve">, is one of the IDs generated by NCBI when public health labs upload whole genome sequence data to NCBI. This provides access to both the sequence data and metadata connected with the isolate and serves as the link between sequencing data and phenotypic data generated for each isolate. </w:t>
            </w:r>
            <w:r w:rsidRPr="2AC79B3D">
              <w:t xml:space="preserve"> </w:t>
            </w:r>
          </w:p>
          <w:p w:rsidR="705D46F7" w:rsidP="2AC79B3D" w14:paraId="739400C1" w14:textId="3532270A">
            <w:pPr>
              <w:pStyle w:val="ListParagraph"/>
              <w:numPr>
                <w:ilvl w:val="0"/>
                <w:numId w:val="2"/>
              </w:numPr>
              <w:spacing w:line="240" w:lineRule="auto"/>
              <w:rPr>
                <w:rFonts w:ascii="Calibri" w:eastAsia="Calibri" w:hAnsi="Calibri" w:cs="Calibri"/>
                <w:sz w:val="22"/>
                <w:szCs w:val="22"/>
              </w:rPr>
            </w:pPr>
            <w:r w:rsidRPr="2AC79B3D">
              <w:rPr>
                <w:rFonts w:ascii="Calibri" w:eastAsia="Calibri" w:hAnsi="Calibri" w:cs="Calibri"/>
                <w:sz w:val="22"/>
                <w:szCs w:val="22"/>
              </w:rPr>
              <w:t>wgs_id</w:t>
            </w:r>
            <w:r w:rsidRPr="2AC79B3D">
              <w:rPr>
                <w:rFonts w:ascii="Calibri" w:eastAsia="Calibri" w:hAnsi="Calibri" w:cs="Calibri"/>
                <w:sz w:val="22"/>
                <w:szCs w:val="22"/>
              </w:rPr>
              <w:t xml:space="preserve"> - Lab assigned Sequence ID: this is the HAI WGS ID used by the lab to upload the sequencing data to the national repositories (e.g., NCBI Gene Bank, PubMLST). This provides access to both the sequence data and metadata connected with the isolate and serves as the link between sequencing data and phenotypic data generated for each isolate.  </w:t>
            </w:r>
          </w:p>
          <w:p w:rsidR="56B48DF6" w:rsidP="2AC79B3D" w14:paraId="4249C5BF" w14:textId="339DBB76">
            <w:pPr>
              <w:spacing w:line="240" w:lineRule="auto"/>
              <w:rPr>
                <w:rFonts w:ascii="Calibri" w:eastAsia="Calibri" w:hAnsi="Calibri" w:cs="Calibri"/>
                <w:sz w:val="22"/>
                <w:szCs w:val="22"/>
              </w:rPr>
            </w:pPr>
            <w:r w:rsidRPr="2AC79B3D">
              <w:rPr>
                <w:rFonts w:ascii="Calibri" w:eastAsia="Calibri" w:hAnsi="Calibri" w:cs="Calibri"/>
                <w:b/>
                <w:bCs/>
                <w:sz w:val="22"/>
                <w:szCs w:val="22"/>
              </w:rPr>
              <w:t>Justification</w:t>
            </w:r>
            <w:r w:rsidRPr="2AC79B3D">
              <w:rPr>
                <w:rFonts w:ascii="Calibri" w:eastAsia="Calibri" w:hAnsi="Calibri" w:cs="Calibri"/>
                <w:sz w:val="22"/>
                <w:szCs w:val="22"/>
              </w:rPr>
              <w:t xml:space="preserve">: </w:t>
            </w:r>
            <w:r w:rsidR="001D2DF9">
              <w:rPr>
                <w:rFonts w:ascii="Calibri" w:eastAsia="Calibri" w:hAnsi="Calibri" w:cs="Calibri"/>
                <w:sz w:val="22"/>
                <w:szCs w:val="22"/>
              </w:rPr>
              <w:t>L</w:t>
            </w:r>
            <w:r w:rsidRPr="2AC79B3D">
              <w:rPr>
                <w:rFonts w:ascii="Calibri" w:eastAsia="Calibri" w:hAnsi="Calibri" w:cs="Calibri"/>
                <w:sz w:val="22"/>
                <w:szCs w:val="22"/>
              </w:rPr>
              <w:t>anguage of existing data elements</w:t>
            </w:r>
            <w:r w:rsidR="00D60B70">
              <w:rPr>
                <w:rFonts w:ascii="Calibri" w:eastAsia="Calibri" w:hAnsi="Calibri" w:cs="Calibri"/>
                <w:sz w:val="22"/>
                <w:szCs w:val="22"/>
              </w:rPr>
              <w:t xml:space="preserve"> </w:t>
            </w:r>
            <w:r w:rsidR="001D2DF9">
              <w:rPr>
                <w:rFonts w:ascii="Calibri" w:eastAsia="Calibri" w:hAnsi="Calibri" w:cs="Calibri"/>
                <w:sz w:val="22"/>
                <w:szCs w:val="22"/>
              </w:rPr>
              <w:t xml:space="preserve">were modified to better reflect </w:t>
            </w:r>
            <w:r w:rsidR="00F54E68">
              <w:rPr>
                <w:rFonts w:ascii="Calibri" w:eastAsia="Calibri" w:hAnsi="Calibri" w:cs="Calibri"/>
                <w:sz w:val="22"/>
                <w:szCs w:val="22"/>
              </w:rPr>
              <w:t>what jurisdictions</w:t>
            </w:r>
            <w:r w:rsidR="00BF1899">
              <w:rPr>
                <w:rFonts w:ascii="Calibri" w:eastAsia="Calibri" w:hAnsi="Calibri" w:cs="Calibri"/>
                <w:sz w:val="22"/>
                <w:szCs w:val="22"/>
              </w:rPr>
              <w:t xml:space="preserve"> should submit</w:t>
            </w:r>
            <w:r w:rsidRPr="140A25CB" w:rsidR="20E57E4F">
              <w:rPr>
                <w:rFonts w:ascii="Calibri" w:eastAsia="Calibri" w:hAnsi="Calibri" w:cs="Calibri"/>
                <w:sz w:val="22"/>
                <w:szCs w:val="22"/>
              </w:rPr>
              <w:t>.</w:t>
            </w:r>
          </w:p>
        </w:tc>
        <w:tc>
          <w:tcPr>
            <w:tcW w:w="2259" w:type="dxa"/>
            <w:tcBorders>
              <w:top w:val="single" w:sz="6" w:space="0" w:color="auto"/>
              <w:left w:val="single" w:sz="6" w:space="0" w:color="auto"/>
              <w:bottom w:val="single" w:sz="6" w:space="0" w:color="auto"/>
              <w:right w:val="single" w:sz="6" w:space="0" w:color="auto"/>
            </w:tcBorders>
            <w:hideMark/>
          </w:tcPr>
          <w:p w:rsidR="243BAF8E" w:rsidP="2AC79B3D" w14:paraId="57654C6A" w14:textId="17B401C4">
            <w:pPr>
              <w:spacing w:line="240" w:lineRule="auto"/>
              <w:rPr>
                <w:rFonts w:ascii="Calibri" w:eastAsia="Calibri" w:hAnsi="Calibri" w:cs="Calibri"/>
                <w:sz w:val="22"/>
                <w:szCs w:val="22"/>
              </w:rPr>
            </w:pPr>
            <w:r w:rsidRPr="2AC79B3D">
              <w:rPr>
                <w:rFonts w:ascii="Calibri" w:eastAsia="Calibri" w:hAnsi="Calibri" w:cs="Calibri"/>
                <w:sz w:val="22"/>
                <w:szCs w:val="22"/>
              </w:rPr>
              <w:t>No change in burden</w:t>
            </w:r>
          </w:p>
        </w:tc>
      </w:tr>
      <w:tr w14:paraId="3F6C9A20" w14:textId="77777777" w:rsidTr="19C66F9F">
        <w:tblPrEx>
          <w:tblW w:w="11437" w:type="dxa"/>
          <w:tblInd w:w="-1095" w:type="dxa"/>
          <w:tblCellMar>
            <w:left w:w="0" w:type="dxa"/>
            <w:right w:w="0" w:type="dxa"/>
          </w:tblCellMar>
          <w:tblLook w:val="04A0"/>
        </w:tblPrEx>
        <w:trPr>
          <w:trHeight w:val="690"/>
        </w:trPr>
        <w:tc>
          <w:tcPr>
            <w:tcW w:w="1849" w:type="dxa"/>
            <w:tcBorders>
              <w:top w:val="single" w:sz="6" w:space="0" w:color="auto"/>
              <w:left w:val="single" w:sz="6" w:space="0" w:color="auto"/>
              <w:bottom w:val="single" w:sz="6" w:space="0" w:color="auto"/>
              <w:right w:val="single" w:sz="6" w:space="0" w:color="auto"/>
            </w:tcBorders>
            <w:hideMark/>
          </w:tcPr>
          <w:p w:rsidR="73733E9B" w:rsidP="2AC79B3D" w14:paraId="46B3682D" w14:textId="04760CB7">
            <w:pPr>
              <w:spacing w:line="240" w:lineRule="auto"/>
              <w:rPr>
                <w:rFonts w:ascii="Calibri" w:eastAsia="Calibri" w:hAnsi="Calibri" w:cs="Calibri"/>
                <w:sz w:val="22"/>
                <w:szCs w:val="22"/>
              </w:rPr>
            </w:pPr>
            <w:r w:rsidRPr="2AC79B3D">
              <w:rPr>
                <w:rFonts w:ascii="Calibri" w:eastAsia="Calibri" w:hAnsi="Calibri" w:cs="Calibri"/>
                <w:sz w:val="22"/>
                <w:szCs w:val="22"/>
              </w:rPr>
              <w:t xml:space="preserve">Renumbering </w:t>
            </w:r>
          </w:p>
        </w:tc>
        <w:tc>
          <w:tcPr>
            <w:tcW w:w="7329" w:type="dxa"/>
            <w:tcBorders>
              <w:top w:val="single" w:sz="6" w:space="0" w:color="auto"/>
              <w:left w:val="single" w:sz="6" w:space="0" w:color="auto"/>
              <w:bottom w:val="single" w:sz="6" w:space="0" w:color="auto"/>
              <w:right w:val="single" w:sz="6" w:space="0" w:color="auto"/>
            </w:tcBorders>
            <w:hideMark/>
          </w:tcPr>
          <w:p w:rsidR="73733E9B" w:rsidP="2AC79B3D" w14:paraId="3C8280A0" w14:textId="6927511B">
            <w:pPr>
              <w:spacing w:line="240" w:lineRule="auto"/>
              <w:rPr>
                <w:rFonts w:ascii="Calibri" w:eastAsia="Calibri" w:hAnsi="Calibri" w:cs="Calibri"/>
                <w:sz w:val="22"/>
                <w:szCs w:val="22"/>
              </w:rPr>
            </w:pPr>
            <w:r w:rsidRPr="2AC79B3D">
              <w:rPr>
                <w:rFonts w:ascii="Calibri" w:eastAsia="Calibri" w:hAnsi="Calibri" w:cs="Calibri"/>
                <w:sz w:val="22"/>
                <w:szCs w:val="22"/>
              </w:rPr>
              <w:t>Data elements and definition</w:t>
            </w:r>
          </w:p>
          <w:p w:rsidR="73733E9B" w:rsidP="2AC79B3D" w14:paraId="431FA1A0" w14:textId="297A937A">
            <w:pPr>
              <w:pStyle w:val="ListParagraph"/>
              <w:numPr>
                <w:ilvl w:val="0"/>
                <w:numId w:val="1"/>
              </w:numPr>
              <w:spacing w:line="240" w:lineRule="auto"/>
              <w:rPr>
                <w:rFonts w:ascii="Calibri" w:eastAsia="Calibri" w:hAnsi="Calibri" w:cs="Calibri"/>
                <w:sz w:val="22"/>
                <w:szCs w:val="22"/>
              </w:rPr>
            </w:pPr>
            <w:r w:rsidRPr="2AC79B3D">
              <w:rPr>
                <w:rFonts w:ascii="Calibri" w:eastAsia="Calibri" w:hAnsi="Calibri" w:cs="Calibri"/>
                <w:sz w:val="22"/>
                <w:szCs w:val="22"/>
              </w:rPr>
              <w:t>wgs_date_id_created</w:t>
            </w:r>
            <w:r w:rsidRPr="2AC79B3D">
              <w:rPr>
                <w:rFonts w:ascii="Calibri" w:eastAsia="Calibri" w:hAnsi="Calibri" w:cs="Calibri"/>
                <w:sz w:val="22"/>
                <w:szCs w:val="22"/>
              </w:rPr>
              <w:t xml:space="preserve"> - Date the WGS ID was created   </w:t>
            </w:r>
          </w:p>
          <w:p w:rsidR="73733E9B" w:rsidP="2AC79B3D" w14:paraId="491019B1" w14:textId="1B3E0A10">
            <w:pPr>
              <w:pStyle w:val="ListParagraph"/>
              <w:numPr>
                <w:ilvl w:val="0"/>
                <w:numId w:val="1"/>
              </w:numPr>
              <w:spacing w:line="240" w:lineRule="auto"/>
              <w:rPr>
                <w:rFonts w:ascii="Calibri" w:eastAsia="Calibri" w:hAnsi="Calibri" w:cs="Calibri"/>
                <w:sz w:val="22"/>
                <w:szCs w:val="22"/>
              </w:rPr>
            </w:pPr>
            <w:r w:rsidRPr="19C66F9F">
              <w:rPr>
                <w:rFonts w:ascii="Calibri" w:eastAsia="Calibri" w:hAnsi="Calibri" w:cs="Calibri"/>
                <w:sz w:val="22"/>
                <w:szCs w:val="22"/>
              </w:rPr>
              <w:t>wgs_date_put_on_sequencer</w:t>
            </w:r>
            <w:r w:rsidRPr="19C66F9F" w:rsidR="3B207CB3">
              <w:rPr>
                <w:rFonts w:ascii="Calibri" w:eastAsia="Calibri" w:hAnsi="Calibri" w:cs="Calibri"/>
                <w:sz w:val="22"/>
                <w:szCs w:val="22"/>
              </w:rPr>
              <w:t xml:space="preserve"> -</w:t>
            </w:r>
            <w:r w:rsidRPr="19C66F9F">
              <w:rPr>
                <w:rFonts w:ascii="Calibri" w:eastAsia="Calibri" w:hAnsi="Calibri" w:cs="Calibri"/>
                <w:sz w:val="22"/>
                <w:szCs w:val="22"/>
              </w:rPr>
              <w:t xml:space="preserve"> Date the sample was placed on the sequencing instrument   </w:t>
            </w:r>
          </w:p>
          <w:p w:rsidR="73733E9B" w:rsidP="2AC79B3D" w14:paraId="50C712E4" w14:textId="68E6EE7B">
            <w:pPr>
              <w:pStyle w:val="ListParagraph"/>
              <w:numPr>
                <w:ilvl w:val="0"/>
                <w:numId w:val="1"/>
              </w:numPr>
              <w:spacing w:line="240" w:lineRule="auto"/>
              <w:rPr>
                <w:rFonts w:ascii="Calibri" w:eastAsia="Calibri" w:hAnsi="Calibri" w:cs="Calibri"/>
                <w:sz w:val="22"/>
                <w:szCs w:val="22"/>
              </w:rPr>
            </w:pPr>
            <w:r w:rsidRPr="2AC79B3D">
              <w:rPr>
                <w:rFonts w:ascii="Calibri" w:eastAsia="Calibri" w:hAnsi="Calibri" w:cs="Calibri"/>
                <w:sz w:val="22"/>
                <w:szCs w:val="22"/>
              </w:rPr>
              <w:t>wgs_date_sent_to_seqfac</w:t>
            </w:r>
            <w:r w:rsidRPr="2AC79B3D">
              <w:rPr>
                <w:rFonts w:ascii="Calibri" w:eastAsia="Calibri" w:hAnsi="Calibri" w:cs="Calibri"/>
                <w:sz w:val="22"/>
                <w:szCs w:val="22"/>
              </w:rPr>
              <w:t xml:space="preserve"> - Date the sample was sent to the core sequencing facility within the PHL   </w:t>
            </w:r>
          </w:p>
          <w:p w:rsidR="74B62854" w:rsidP="2AC79B3D" w14:paraId="0EC0B6DC" w14:textId="1F13D2F5">
            <w:pPr>
              <w:spacing w:line="240" w:lineRule="auto"/>
              <w:rPr>
                <w:rFonts w:ascii="Calibri" w:eastAsia="Calibri" w:hAnsi="Calibri" w:cs="Calibri"/>
                <w:sz w:val="22"/>
                <w:szCs w:val="22"/>
              </w:rPr>
            </w:pPr>
            <w:r w:rsidRPr="19C66F9F">
              <w:rPr>
                <w:rFonts w:ascii="Calibri" w:eastAsia="Calibri" w:hAnsi="Calibri" w:cs="Calibri"/>
                <w:b/>
                <w:bCs/>
                <w:sz w:val="22"/>
                <w:szCs w:val="22"/>
              </w:rPr>
              <w:t>Justification</w:t>
            </w:r>
            <w:r w:rsidRPr="19C66F9F" w:rsidR="17FFEC56">
              <w:rPr>
                <w:rFonts w:ascii="Calibri" w:eastAsia="Calibri" w:hAnsi="Calibri" w:cs="Calibri"/>
                <w:sz w:val="22"/>
                <w:szCs w:val="22"/>
              </w:rPr>
              <w:t xml:space="preserve">: </w:t>
            </w:r>
            <w:r w:rsidRPr="19C66F9F" w:rsidR="48B89B74">
              <w:rPr>
                <w:rFonts w:ascii="Calibri" w:eastAsia="Calibri" w:hAnsi="Calibri" w:cs="Calibri"/>
                <w:sz w:val="22"/>
                <w:szCs w:val="22"/>
              </w:rPr>
              <w:t>Existing</w:t>
            </w:r>
            <w:r w:rsidRPr="19C66F9F" w:rsidR="17FFEC56">
              <w:rPr>
                <w:rFonts w:ascii="Calibri" w:eastAsia="Calibri" w:hAnsi="Calibri" w:cs="Calibri"/>
                <w:sz w:val="22"/>
                <w:szCs w:val="22"/>
              </w:rPr>
              <w:t xml:space="preserve"> data elements were renumbered to a</w:t>
            </w:r>
            <w:r w:rsidRPr="19C66F9F" w:rsidR="0AC26ADB">
              <w:rPr>
                <w:rFonts w:ascii="Calibri" w:eastAsia="Calibri" w:hAnsi="Calibri" w:cs="Calibri"/>
                <w:sz w:val="22"/>
                <w:szCs w:val="22"/>
              </w:rPr>
              <w:t>nother section of the data collection instrument</w:t>
            </w:r>
            <w:r w:rsidRPr="19C66F9F" w:rsidR="1F36AF0C">
              <w:rPr>
                <w:rFonts w:ascii="Calibri" w:eastAsia="Calibri" w:hAnsi="Calibri" w:cs="Calibri"/>
                <w:sz w:val="22"/>
                <w:szCs w:val="22"/>
              </w:rPr>
              <w:t xml:space="preserve">. </w:t>
            </w:r>
            <w:r w:rsidRPr="19C66F9F" w:rsidR="6F2A196B">
              <w:rPr>
                <w:rFonts w:ascii="Calibri" w:eastAsia="Calibri" w:hAnsi="Calibri" w:cs="Calibri"/>
                <w:sz w:val="22"/>
                <w:szCs w:val="22"/>
              </w:rPr>
              <w:t>C</w:t>
            </w:r>
            <w:r w:rsidRPr="19C66F9F" w:rsidR="0AC26ADB">
              <w:rPr>
                <w:rFonts w:ascii="Calibri" w:eastAsia="Calibri" w:hAnsi="Calibri" w:cs="Calibri"/>
                <w:sz w:val="22"/>
                <w:szCs w:val="22"/>
              </w:rPr>
              <w:t xml:space="preserve">ontent remains the </w:t>
            </w:r>
            <w:r w:rsidRPr="19C66F9F" w:rsidR="0AC26ADB">
              <w:rPr>
                <w:rFonts w:ascii="Calibri" w:eastAsia="Calibri" w:hAnsi="Calibri" w:cs="Calibri"/>
                <w:sz w:val="22"/>
                <w:szCs w:val="22"/>
              </w:rPr>
              <w:t>same</w:t>
            </w:r>
            <w:r w:rsidRPr="19C66F9F" w:rsidR="0AC26ADB">
              <w:rPr>
                <w:rFonts w:ascii="Calibri" w:eastAsia="Calibri" w:hAnsi="Calibri" w:cs="Calibri"/>
                <w:sz w:val="22"/>
                <w:szCs w:val="22"/>
              </w:rPr>
              <w:t xml:space="preserve"> but numbering is changed</w:t>
            </w:r>
            <w:r w:rsidRPr="19C66F9F" w:rsidR="0569C508">
              <w:rPr>
                <w:rFonts w:ascii="Calibri" w:eastAsia="Calibri" w:hAnsi="Calibri" w:cs="Calibri"/>
                <w:sz w:val="22"/>
                <w:szCs w:val="22"/>
              </w:rPr>
              <w:t xml:space="preserve"> </w:t>
            </w:r>
            <w:r w:rsidRPr="19C66F9F" w:rsidR="66D95FF7">
              <w:rPr>
                <w:rFonts w:ascii="Calibri" w:eastAsia="Calibri" w:hAnsi="Calibri" w:cs="Calibri"/>
                <w:sz w:val="22"/>
                <w:szCs w:val="22"/>
              </w:rPr>
              <w:t xml:space="preserve">for better </w:t>
            </w:r>
            <w:r w:rsidRPr="19C66F9F" w:rsidR="66D95FF7">
              <w:rPr>
                <w:rFonts w:ascii="Calibri" w:eastAsia="Calibri" w:hAnsi="Calibri" w:cs="Calibri"/>
                <w:sz w:val="22"/>
                <w:szCs w:val="22"/>
              </w:rPr>
              <w:t xml:space="preserve">flow </w:t>
            </w:r>
            <w:r w:rsidRPr="19C66F9F" w:rsidR="6F2A196B">
              <w:rPr>
                <w:rFonts w:ascii="Calibri" w:eastAsia="Calibri" w:hAnsi="Calibri" w:cs="Calibri"/>
                <w:sz w:val="22"/>
                <w:szCs w:val="22"/>
              </w:rPr>
              <w:t>.</w:t>
            </w:r>
          </w:p>
        </w:tc>
        <w:tc>
          <w:tcPr>
            <w:tcW w:w="2259" w:type="dxa"/>
            <w:tcBorders>
              <w:top w:val="single" w:sz="6" w:space="0" w:color="auto"/>
              <w:left w:val="single" w:sz="6" w:space="0" w:color="auto"/>
              <w:bottom w:val="single" w:sz="6" w:space="0" w:color="auto"/>
              <w:right w:val="single" w:sz="6" w:space="0" w:color="auto"/>
            </w:tcBorders>
            <w:hideMark/>
          </w:tcPr>
          <w:p w:rsidR="08C21664" w:rsidP="2AC79B3D" w14:paraId="79D4FB42" w14:textId="545B4D7C">
            <w:pPr>
              <w:spacing w:line="240" w:lineRule="auto"/>
              <w:rPr>
                <w:rFonts w:ascii="Calibri" w:eastAsia="Calibri" w:hAnsi="Calibri" w:cs="Calibri"/>
                <w:sz w:val="22"/>
                <w:szCs w:val="22"/>
              </w:rPr>
            </w:pPr>
            <w:r w:rsidRPr="2AC79B3D">
              <w:rPr>
                <w:rFonts w:ascii="Calibri" w:eastAsia="Calibri" w:hAnsi="Calibri" w:cs="Calibri"/>
                <w:sz w:val="22"/>
                <w:szCs w:val="22"/>
              </w:rPr>
              <w:t>No change to burden</w:t>
            </w:r>
          </w:p>
        </w:tc>
      </w:tr>
      <w:tr w14:paraId="1DDC49AF" w14:textId="77777777" w:rsidTr="19C66F9F">
        <w:tblPrEx>
          <w:tblW w:w="11437" w:type="dxa"/>
          <w:tblInd w:w="-1095" w:type="dxa"/>
          <w:tblCellMar>
            <w:left w:w="0" w:type="dxa"/>
            <w:right w:w="0" w:type="dxa"/>
          </w:tblCellMar>
          <w:tblLook w:val="04A0"/>
        </w:tblPrEx>
        <w:trPr>
          <w:trHeight w:val="372"/>
        </w:trPr>
        <w:tc>
          <w:tcPr>
            <w:tcW w:w="11437" w:type="dxa"/>
            <w:gridSpan w:val="3"/>
            <w:tcBorders>
              <w:top w:val="single" w:sz="6" w:space="0" w:color="auto"/>
              <w:left w:val="single" w:sz="6" w:space="0" w:color="auto"/>
              <w:bottom w:val="single" w:sz="6" w:space="0" w:color="auto"/>
              <w:right w:val="single" w:sz="6" w:space="0" w:color="auto"/>
            </w:tcBorders>
            <w:shd w:val="clear" w:color="auto" w:fill="DAE9F7" w:themeFill="text2" w:themeFillTint="1A"/>
          </w:tcPr>
          <w:p w:rsidR="00A57041" w:rsidRPr="00F6054D" w:rsidP="2AC79B3D" w14:paraId="5734C0FB" w14:textId="750AF773">
            <w:pPr>
              <w:widowControl w:val="0"/>
              <w:autoSpaceDE w:val="0"/>
              <w:autoSpaceDN w:val="0"/>
              <w:spacing w:before="42" w:after="0" w:line="240" w:lineRule="auto"/>
              <w:rPr>
                <w:rFonts w:ascii="Calibri" w:eastAsia="Calibri" w:hAnsi="Calibri" w:cs="Calibri"/>
                <w:kern w:val="0"/>
                <w:sz w:val="22"/>
                <w:szCs w:val="22"/>
                <w14:ligatures w14:val="none"/>
              </w:rPr>
            </w:pPr>
            <w:r w:rsidRPr="7A330D17">
              <w:rPr>
                <w:rFonts w:ascii="Calibri" w:eastAsia="Calibri" w:hAnsi="Calibri" w:cs="Calibri"/>
                <w:kern w:val="0"/>
                <w:sz w:val="22"/>
                <w:szCs w:val="22"/>
                <w14:ligatures w14:val="none"/>
              </w:rPr>
              <w:t>A</w:t>
            </w:r>
            <w:r w:rsidRPr="7A330D17" w:rsidR="5766B8FF">
              <w:rPr>
                <w:rFonts w:ascii="Calibri" w:eastAsia="Calibri" w:hAnsi="Calibri" w:cs="Calibri"/>
                <w:kern w:val="0"/>
                <w:sz w:val="22"/>
                <w:szCs w:val="22"/>
                <w14:ligatures w14:val="none"/>
              </w:rPr>
              <w:t>ttachment 3</w:t>
            </w:r>
            <w:r w:rsidRPr="7A330D17" w:rsidR="5277CDC2">
              <w:rPr>
                <w:rFonts w:ascii="Calibri" w:eastAsia="Calibri" w:hAnsi="Calibri" w:cs="Calibri"/>
                <w:kern w:val="0"/>
                <w:sz w:val="22"/>
                <w:szCs w:val="22"/>
                <w14:ligatures w14:val="none"/>
              </w:rPr>
              <w:t>c</w:t>
            </w:r>
            <w:r w:rsidRPr="7A330D17" w:rsidR="5766B8FF">
              <w:rPr>
                <w:rFonts w:ascii="Calibri" w:eastAsia="Calibri" w:hAnsi="Calibri" w:cs="Calibri"/>
                <w:kern w:val="0"/>
                <w:sz w:val="22"/>
                <w:szCs w:val="22"/>
                <w14:ligatures w14:val="none"/>
              </w:rPr>
              <w:t xml:space="preserve"> </w:t>
            </w:r>
            <w:r w:rsidRPr="2AC79B3D" w:rsidR="54057431">
              <w:rPr>
                <w:rFonts w:ascii="Calibri" w:eastAsia="Calibri" w:hAnsi="Calibri" w:cs="Calibri"/>
                <w:sz w:val="22"/>
                <w:szCs w:val="22"/>
              </w:rPr>
              <w:t xml:space="preserve">AR Lab Network Alert Report Form for </w:t>
            </w:r>
            <w:r w:rsidRPr="2AC79B3D" w:rsidR="54057431">
              <w:rPr>
                <w:rFonts w:ascii="Calibri" w:eastAsia="Calibri" w:hAnsi="Calibri" w:cs="Calibri"/>
                <w:sz w:val="22"/>
                <w:szCs w:val="22"/>
              </w:rPr>
              <w:t>Carbapenemase</w:t>
            </w:r>
            <w:r w:rsidRPr="2AC79B3D" w:rsidR="54057431">
              <w:rPr>
                <w:rFonts w:ascii="Calibri" w:eastAsia="Calibri" w:hAnsi="Calibri" w:cs="Calibri"/>
                <w:sz w:val="22"/>
                <w:szCs w:val="22"/>
              </w:rPr>
              <w:t>-producing Organisms</w:t>
            </w:r>
          </w:p>
        </w:tc>
      </w:tr>
      <w:tr w14:paraId="1B7AD0B8" w14:textId="77777777" w:rsidTr="19C66F9F">
        <w:tblPrEx>
          <w:tblW w:w="11437" w:type="dxa"/>
          <w:tblInd w:w="-1095" w:type="dxa"/>
          <w:tblCellMar>
            <w:left w:w="0" w:type="dxa"/>
            <w:right w:w="0" w:type="dxa"/>
          </w:tblCellMar>
          <w:tblLook w:val="04A0"/>
        </w:tblPrEx>
        <w:trPr>
          <w:trHeight w:val="690"/>
        </w:trPr>
        <w:tc>
          <w:tcPr>
            <w:tcW w:w="1849" w:type="dxa"/>
            <w:tcBorders>
              <w:top w:val="single" w:sz="6" w:space="0" w:color="auto"/>
              <w:left w:val="single" w:sz="6" w:space="0" w:color="auto"/>
              <w:bottom w:val="single" w:sz="6" w:space="0" w:color="auto"/>
              <w:right w:val="single" w:sz="6" w:space="0" w:color="auto"/>
            </w:tcBorders>
            <w:hideMark/>
          </w:tcPr>
          <w:p w:rsidR="00A57041" w:rsidRPr="00F77EE5" w:rsidP="2AC79B3D" w14:paraId="270372A7" w14:textId="1B34F598">
            <w:pPr>
              <w:spacing w:after="0" w:line="240" w:lineRule="auto"/>
              <w:rPr>
                <w:rFonts w:ascii="Calibri" w:eastAsia="Calibri" w:hAnsi="Calibri" w:cs="Calibri"/>
                <w:sz w:val="22"/>
                <w:szCs w:val="22"/>
              </w:rPr>
            </w:pPr>
            <w:r w:rsidRPr="2AC79B3D">
              <w:rPr>
                <w:rFonts w:ascii="Calibri" w:eastAsia="Calibri" w:hAnsi="Calibri" w:cs="Calibri"/>
                <w:sz w:val="22"/>
                <w:szCs w:val="22"/>
              </w:rPr>
              <w:t>R</w:t>
            </w:r>
            <w:r w:rsidRPr="2AC79B3D" w:rsidR="4231AD96">
              <w:rPr>
                <w:rFonts w:ascii="Calibri" w:eastAsia="Calibri" w:hAnsi="Calibri" w:cs="Calibri"/>
                <w:sz w:val="22"/>
                <w:szCs w:val="22"/>
              </w:rPr>
              <w:t>emoval</w:t>
            </w:r>
          </w:p>
        </w:tc>
        <w:tc>
          <w:tcPr>
            <w:tcW w:w="7329" w:type="dxa"/>
            <w:tcBorders>
              <w:top w:val="single" w:sz="6" w:space="0" w:color="auto"/>
              <w:left w:val="single" w:sz="6" w:space="0" w:color="auto"/>
              <w:bottom w:val="single" w:sz="6" w:space="0" w:color="auto"/>
              <w:right w:val="single" w:sz="6" w:space="0" w:color="auto"/>
            </w:tcBorders>
            <w:hideMark/>
          </w:tcPr>
          <w:p w:rsidR="00A57041" w:rsidRPr="00B24562" w:rsidP="2AC79B3D" w14:paraId="4A522D5C" w14:textId="0CE79A2F">
            <w:p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Questions</w:t>
            </w:r>
          </w:p>
          <w:p w:rsidR="00A57041" w:rsidRPr="00F77EE5" w:rsidP="2AC79B3D" w14:paraId="15BCB79D" w14:textId="03A58487">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Was this pan resistant? (</w:t>
            </w:r>
            <w:r w:rsidRPr="2AC79B3D">
              <w:rPr>
                <w:rFonts w:ascii="Calibri" w:eastAsia="Calibri" w:hAnsi="Calibri" w:cs="Calibri"/>
                <w:sz w:val="22"/>
                <w:szCs w:val="22"/>
              </w:rPr>
              <w:t>not-susceptible</w:t>
            </w:r>
            <w:r w:rsidRPr="2AC79B3D">
              <w:rPr>
                <w:rFonts w:ascii="Calibri" w:eastAsia="Calibri" w:hAnsi="Calibri" w:cs="Calibri"/>
                <w:sz w:val="22"/>
                <w:szCs w:val="22"/>
              </w:rPr>
              <w:t xml:space="preserve"> to all drugs tested thus far)</w:t>
            </w:r>
          </w:p>
          <w:p w:rsidR="00A57041" w:rsidRPr="00F77EE5" w:rsidP="2AC79B3D" w14:paraId="112E2321" w14:textId="1B04CC38">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Species</w:t>
            </w:r>
          </w:p>
          <w:p w:rsidR="00A57041" w:rsidRPr="00F77EE5" w:rsidP="2AC79B3D" w14:paraId="24BC8EB6" w14:textId="44517C50">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mCIM</w:t>
            </w:r>
            <w:r w:rsidRPr="2AC79B3D">
              <w:rPr>
                <w:rFonts w:ascii="Calibri" w:eastAsia="Calibri" w:hAnsi="Calibri" w:cs="Calibri"/>
                <w:sz w:val="22"/>
                <w:szCs w:val="22"/>
              </w:rPr>
              <w:t xml:space="preserve"> or </w:t>
            </w:r>
            <w:r w:rsidRPr="2AC79B3D">
              <w:rPr>
                <w:rFonts w:ascii="Calibri" w:eastAsia="Calibri" w:hAnsi="Calibri" w:cs="Calibri"/>
                <w:sz w:val="22"/>
                <w:szCs w:val="22"/>
              </w:rPr>
              <w:t>Carba</w:t>
            </w:r>
            <w:r w:rsidRPr="2AC79B3D">
              <w:rPr>
                <w:rFonts w:ascii="Calibri" w:eastAsia="Calibri" w:hAnsi="Calibri" w:cs="Calibri"/>
                <w:sz w:val="22"/>
                <w:szCs w:val="22"/>
              </w:rPr>
              <w:t>-NP results</w:t>
            </w:r>
            <w:r w:rsidRPr="2AC79B3D" w:rsidR="355F303F">
              <w:rPr>
                <w:rFonts w:ascii="Calibri" w:eastAsia="Calibri" w:hAnsi="Calibri" w:cs="Calibri"/>
                <w:sz w:val="22"/>
                <w:szCs w:val="22"/>
              </w:rPr>
              <w:t>?</w:t>
            </w:r>
          </w:p>
          <w:p w:rsidR="00A57041" w:rsidRPr="00F77EE5" w:rsidP="2AC79B3D" w14:paraId="1611A587" w14:textId="0DD8D0B2">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MBL screening method and result</w:t>
            </w:r>
          </w:p>
          <w:p w:rsidR="00A57041" w:rsidRPr="00F77EE5" w:rsidP="2AC79B3D" w14:paraId="31EAAF34" w14:textId="2915056E">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KPC Result</w:t>
            </w:r>
          </w:p>
          <w:p w:rsidR="00A57041" w:rsidRPr="00F77EE5" w:rsidP="2AC79B3D" w14:paraId="2351CE6B" w14:textId="4D886225">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NDM Result</w:t>
            </w:r>
          </w:p>
          <w:p w:rsidR="00A57041" w:rsidRPr="00F77EE5" w:rsidP="2AC79B3D" w14:paraId="5F68B911" w14:textId="12A97937">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OXA-48 Result</w:t>
            </w:r>
          </w:p>
          <w:p w:rsidR="00A57041" w:rsidRPr="00F77EE5" w:rsidP="2AC79B3D" w14:paraId="0F4CE9F4" w14:textId="69313859">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OXA-23, -24/40, 58-like Result</w:t>
            </w:r>
          </w:p>
          <w:p w:rsidR="00A57041" w:rsidRPr="00F77EE5" w:rsidP="2AC79B3D" w14:paraId="23841202" w14:textId="1EC101E4">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VIM Result</w:t>
            </w:r>
          </w:p>
          <w:p w:rsidR="00A57041" w:rsidRPr="00F77EE5" w:rsidP="2AC79B3D" w14:paraId="42BEDF13" w14:textId="777DE900">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IMP Result</w:t>
            </w:r>
          </w:p>
          <w:p w:rsidR="00A57041" w:rsidRPr="00F77EE5" w:rsidP="2AC79B3D" w14:paraId="2ED07148" w14:textId="780B462A">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Which method(s) was used to test IMP?</w:t>
            </w:r>
          </w:p>
          <w:p w:rsidR="00A57041" w:rsidRPr="00F77EE5" w:rsidP="2AC79B3D" w14:paraId="7FE1D86A" w14:textId="5A2BA629">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By which method was IMP positive?</w:t>
            </w:r>
          </w:p>
          <w:p w:rsidR="00A57041" w:rsidRPr="00F77EE5" w:rsidP="2AC79B3D" w14:paraId="3898F768" w14:textId="3F04A820">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mcr-1 Result</w:t>
            </w:r>
          </w:p>
          <w:p w:rsidR="00A57041" w:rsidRPr="00F77EE5" w:rsidP="2AC79B3D" w14:paraId="2FEC61E5" w14:textId="4D77C759">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mcr-2 Result</w:t>
            </w:r>
          </w:p>
          <w:p w:rsidR="00A57041" w:rsidRPr="00F77EE5" w:rsidP="2AC79B3D" w14:paraId="7163CA4A" w14:textId="16B5D1DB">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Other genes detected</w:t>
            </w:r>
          </w:p>
          <w:p w:rsidR="00A57041" w:rsidRPr="00F77EE5" w:rsidP="2AC79B3D" w14:paraId="3E82E2C2" w14:textId="4F6F252B">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Other genes detected, specify</w:t>
            </w:r>
          </w:p>
          <w:p w:rsidR="00A57041" w:rsidRPr="00F77EE5" w:rsidP="2AC79B3D" w14:paraId="0A66552B" w14:textId="5A2CCBCB">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Description of AST for the isolate?</w:t>
            </w:r>
          </w:p>
          <w:p w:rsidR="00A57041" w:rsidRPr="00F77EE5" w:rsidP="2AC79B3D" w14:paraId="06C99088" w14:textId="525688EC">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 xml:space="preserve">Description of </w:t>
            </w:r>
            <w:r w:rsidRPr="2AC79B3D">
              <w:rPr>
                <w:rFonts w:ascii="Calibri" w:eastAsia="Calibri" w:hAnsi="Calibri" w:cs="Calibri"/>
                <w:sz w:val="22"/>
                <w:szCs w:val="22"/>
              </w:rPr>
              <w:t>carbapenemase</w:t>
            </w:r>
            <w:r w:rsidRPr="2AC79B3D">
              <w:rPr>
                <w:rFonts w:ascii="Calibri" w:eastAsia="Calibri" w:hAnsi="Calibri" w:cs="Calibri"/>
                <w:sz w:val="22"/>
                <w:szCs w:val="22"/>
              </w:rPr>
              <w:t xml:space="preserve"> genes found via sequencing the isolate</w:t>
            </w:r>
          </w:p>
          <w:p w:rsidR="00A57041" w:rsidRPr="00F77EE5" w:rsidP="2AC79B3D" w14:paraId="37E143AB" w14:textId="27E8C69B">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file from submitting lab</w:t>
            </w:r>
          </w:p>
          <w:p w:rsidR="00A57041" w:rsidRPr="00F77EE5" w:rsidP="2AC79B3D" w14:paraId="4E2AE125" w14:textId="4462C4C4">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 xml:space="preserve">AST from submitting clinical lab </w:t>
            </w:r>
          </w:p>
          <w:p w:rsidR="00A57041" w:rsidRPr="00F77EE5" w:rsidP="2AC79B3D" w14:paraId="05696DD5" w14:textId="4C4A22AB">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 xml:space="preserve">AST from public health lab </w:t>
            </w:r>
          </w:p>
          <w:p w:rsidR="00A57041" w:rsidRPr="00F77EE5" w:rsidP="2AC79B3D" w14:paraId="19B3FD9D" w14:textId="3878CF06">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Which method was used to conduct AST at Public Health Laboratory?</w:t>
            </w:r>
          </w:p>
          <w:p w:rsidR="00A57041" w:rsidRPr="00F77EE5" w:rsidP="2AC79B3D" w14:paraId="17FC1E8C" w14:textId="2DE33000">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Amikacin</w:t>
            </w:r>
          </w:p>
          <w:p w:rsidR="00A57041" w:rsidRPr="00F77EE5" w:rsidP="2AC79B3D" w14:paraId="073046D9" w14:textId="4613D91B">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Ticarcillin/clavulanic acid constant 2</w:t>
            </w:r>
          </w:p>
          <w:p w:rsidR="00A57041" w:rsidRPr="00F77EE5" w:rsidP="2AC79B3D" w14:paraId="059EF2AE" w14:textId="192E00FA">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Cefepime</w:t>
            </w:r>
          </w:p>
          <w:p w:rsidR="00A57041" w:rsidRPr="00F77EE5" w:rsidP="2AC79B3D" w14:paraId="52581264" w14:textId="342DE164">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Piperacillin/tazobactam constant 4</w:t>
            </w:r>
          </w:p>
          <w:p w:rsidR="00A57041" w:rsidRPr="00F77EE5" w:rsidP="2AC79B3D" w14:paraId="69AAEDF9" w14:textId="2B7D233F">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Trimethoprim/sulfamethoxazole</w:t>
            </w:r>
          </w:p>
          <w:p w:rsidR="00A57041" w:rsidRPr="00F77EE5" w:rsidP="2AC79B3D" w14:paraId="3676CADC" w14:textId="63E8E719">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Gentamicin</w:t>
            </w:r>
          </w:p>
          <w:p w:rsidR="00A57041" w:rsidRPr="00F77EE5" w:rsidP="2AC79B3D" w14:paraId="77D60AF1" w14:textId="10D4711E">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Cefepime</w:t>
            </w:r>
          </w:p>
          <w:p w:rsidR="00A57041" w:rsidRPr="00F77EE5" w:rsidP="2AC79B3D" w14:paraId="1A2E80E7" w14:textId="110B7E25">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Tobramycin</w:t>
            </w:r>
          </w:p>
          <w:p w:rsidR="00A57041" w:rsidRPr="00F77EE5" w:rsidP="2AC79B3D" w14:paraId="22082015" w14:textId="4EC74487">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Levofloxacin</w:t>
            </w:r>
          </w:p>
          <w:p w:rsidR="00A57041" w:rsidRPr="00F77EE5" w:rsidP="2AC79B3D" w14:paraId="3416BD5E" w14:textId="74B957B6">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Doxycycline</w:t>
            </w:r>
          </w:p>
          <w:p w:rsidR="00A57041" w:rsidRPr="00F77EE5" w:rsidP="2AC79B3D" w14:paraId="1554F7D2" w14:textId="1BACA634">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Ciprofloxacin</w:t>
            </w:r>
          </w:p>
          <w:p w:rsidR="00A57041" w:rsidRPr="00F77EE5" w:rsidP="2AC79B3D" w14:paraId="3289629C" w14:textId="02BD5104">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 xml:space="preserve">AST result for </w:t>
            </w:r>
            <w:r w:rsidRPr="2AC79B3D">
              <w:rPr>
                <w:rFonts w:ascii="Calibri" w:eastAsia="Calibri" w:hAnsi="Calibri" w:cs="Calibri"/>
                <w:sz w:val="22"/>
                <w:szCs w:val="22"/>
              </w:rPr>
              <w:t>Doripenem</w:t>
            </w:r>
          </w:p>
          <w:p w:rsidR="00A57041" w:rsidRPr="00F77EE5" w:rsidP="2AC79B3D" w14:paraId="3B8606DA" w14:textId="160E9E57">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Colistin</w:t>
            </w:r>
          </w:p>
          <w:p w:rsidR="00A57041" w:rsidRPr="00F77EE5" w:rsidP="2AC79B3D" w14:paraId="2335CF46" w14:textId="2F266BF4">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 xml:space="preserve">AST result for </w:t>
            </w:r>
            <w:r w:rsidRPr="2AC79B3D">
              <w:rPr>
                <w:rFonts w:ascii="Calibri" w:eastAsia="Calibri" w:hAnsi="Calibri" w:cs="Calibri"/>
                <w:sz w:val="22"/>
                <w:szCs w:val="22"/>
              </w:rPr>
              <w:t>Polymixin</w:t>
            </w:r>
            <w:r w:rsidRPr="2AC79B3D">
              <w:rPr>
                <w:rFonts w:ascii="Calibri" w:eastAsia="Calibri" w:hAnsi="Calibri" w:cs="Calibri"/>
                <w:sz w:val="22"/>
                <w:szCs w:val="22"/>
              </w:rPr>
              <w:t xml:space="preserve"> B</w:t>
            </w:r>
          </w:p>
          <w:p w:rsidR="00A57041" w:rsidRPr="00F77EE5" w:rsidP="2AC79B3D" w14:paraId="0DA2F6BC" w14:textId="20A35BE2">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Ceftazidime</w:t>
            </w:r>
          </w:p>
          <w:p w:rsidR="00A57041" w:rsidRPr="00F77EE5" w:rsidP="2AC79B3D" w14:paraId="08B9AEAC" w14:textId="5D25B458">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Cefotaxime</w:t>
            </w:r>
          </w:p>
          <w:p w:rsidR="00A57041" w:rsidRPr="00F77EE5" w:rsidP="2AC79B3D" w14:paraId="5C1B25A9" w14:textId="4E1C7BE2">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Ertapenem</w:t>
            </w:r>
          </w:p>
          <w:p w:rsidR="00A57041" w:rsidRPr="00F77EE5" w:rsidP="2AC79B3D" w14:paraId="5B1B76FD" w14:textId="60645FE4">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Imipenem</w:t>
            </w:r>
          </w:p>
          <w:p w:rsidR="00A57041" w:rsidRPr="00F77EE5" w:rsidP="2AC79B3D" w14:paraId="39FD9CF1" w14:textId="725E02DA">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Cefazolin</w:t>
            </w:r>
          </w:p>
          <w:p w:rsidR="00A57041" w:rsidRPr="00F77EE5" w:rsidP="2AC79B3D" w14:paraId="1C995CC5" w14:textId="4A009C63">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Ceftriaxone</w:t>
            </w:r>
          </w:p>
          <w:p w:rsidR="00A57041" w:rsidRPr="00F77EE5" w:rsidP="2AC79B3D" w14:paraId="3D6038C0" w14:textId="1F99F664">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Amoxicillin/Clavulanic acid</w:t>
            </w:r>
          </w:p>
          <w:p w:rsidR="00A57041" w:rsidRPr="00F77EE5" w:rsidP="2AC79B3D" w14:paraId="642D9DBF" w14:textId="4899CC05">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Ampicillin</w:t>
            </w:r>
          </w:p>
          <w:p w:rsidR="00A57041" w:rsidRPr="00F77EE5" w:rsidP="2AC79B3D" w14:paraId="239B6BA2" w14:textId="60E897A8">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Nitrofurantoin</w:t>
            </w:r>
          </w:p>
          <w:p w:rsidR="00A57041" w:rsidRPr="00F77EE5" w:rsidP="2AC79B3D" w14:paraId="6B13A68D" w14:textId="611EDD61">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AST result for Moxifloxacin</w:t>
            </w:r>
          </w:p>
          <w:p w:rsidR="00A57041" w:rsidRPr="00F77EE5" w:rsidP="2AC79B3D" w14:paraId="508ABF59" w14:textId="08C468B2">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 xml:space="preserve">AST results from </w:t>
            </w:r>
            <w:r w:rsidRPr="2AC79B3D">
              <w:rPr>
                <w:rFonts w:ascii="Calibri" w:eastAsia="Calibri" w:hAnsi="Calibri" w:cs="Calibri"/>
                <w:sz w:val="22"/>
                <w:szCs w:val="22"/>
              </w:rPr>
              <w:t>Regional</w:t>
            </w:r>
            <w:r w:rsidRPr="2AC79B3D">
              <w:rPr>
                <w:rFonts w:ascii="Calibri" w:eastAsia="Calibri" w:hAnsi="Calibri" w:cs="Calibri"/>
                <w:sz w:val="22"/>
                <w:szCs w:val="22"/>
              </w:rPr>
              <w:t xml:space="preserve"> lab</w:t>
            </w:r>
          </w:p>
          <w:p w:rsidR="00A57041" w:rsidRPr="00F77EE5" w:rsidP="2AC79B3D" w14:paraId="63D78482" w14:textId="4E4C9052">
            <w:pPr>
              <w:pStyle w:val="ListParagraph"/>
              <w:numPr>
                <w:ilvl w:val="0"/>
                <w:numId w:val="6"/>
              </w:num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 xml:space="preserve">This </w:t>
            </w:r>
            <w:r w:rsidRPr="2AC79B3D">
              <w:rPr>
                <w:rFonts w:ascii="Calibri" w:eastAsia="Calibri" w:hAnsi="Calibri" w:cs="Calibri"/>
                <w:sz w:val="22"/>
                <w:szCs w:val="22"/>
              </w:rPr>
              <w:t>isolate</w:t>
            </w:r>
            <w:r w:rsidRPr="2AC79B3D">
              <w:rPr>
                <w:rFonts w:ascii="Calibri" w:eastAsia="Calibri" w:hAnsi="Calibri" w:cs="Calibri"/>
                <w:sz w:val="22"/>
                <w:szCs w:val="22"/>
              </w:rPr>
              <w:t xml:space="preserve"> is supplementary testing and was not a direct request for </w:t>
            </w:r>
            <w:r w:rsidRPr="2AC79B3D">
              <w:rPr>
                <w:rFonts w:ascii="Calibri" w:eastAsia="Calibri" w:hAnsi="Calibri" w:cs="Calibri"/>
                <w:sz w:val="22"/>
                <w:szCs w:val="22"/>
              </w:rPr>
              <w:t>ExAST</w:t>
            </w:r>
            <w:r w:rsidRPr="2AC79B3D">
              <w:rPr>
                <w:rFonts w:ascii="Calibri" w:eastAsia="Calibri" w:hAnsi="Calibri" w:cs="Calibri"/>
                <w:sz w:val="22"/>
                <w:szCs w:val="22"/>
              </w:rPr>
              <w:t>.</w:t>
            </w:r>
          </w:p>
          <w:p w:rsidR="00A57041" w:rsidRPr="00F77EE5" w:rsidP="2AC79B3D" w14:paraId="21340CE4" w14:textId="08EB3992">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Record ID from New Drug Susceptibility Database</w:t>
            </w:r>
          </w:p>
          <w:p w:rsidR="00A57041" w:rsidRPr="00F77EE5" w:rsidP="2AC79B3D" w14:paraId="1445A4A2" w14:textId="7AB974CA">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Name of submitting laboratory</w:t>
            </w:r>
          </w:p>
          <w:p w:rsidR="00A57041" w:rsidRPr="00F77EE5" w:rsidP="2AC79B3D" w14:paraId="5B3DE598" w14:textId="34BAB50A">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Name of healthcare facility of origin</w:t>
            </w:r>
          </w:p>
          <w:p w:rsidR="00A57041" w:rsidRPr="00F77EE5" w:rsidP="2AC79B3D" w14:paraId="0CA3FB4A" w14:textId="34487C22">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Zipcode</w:t>
            </w:r>
            <w:r w:rsidRPr="2AC79B3D">
              <w:rPr>
                <w:rFonts w:ascii="Calibri" w:eastAsia="Calibri" w:hAnsi="Calibri" w:cs="Calibri"/>
                <w:sz w:val="22"/>
                <w:szCs w:val="22"/>
              </w:rPr>
              <w:t xml:space="preserve"> of healthcare facility of origin</w:t>
            </w:r>
          </w:p>
          <w:p w:rsidR="00A57041" w:rsidRPr="00F77EE5" w:rsidP="2AC79B3D" w14:paraId="53C4E3A2" w14:textId="27975F7C">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 xml:space="preserve">MIC Value for </w:t>
            </w:r>
            <w:r w:rsidRPr="2AC79B3D">
              <w:rPr>
                <w:rFonts w:ascii="Calibri" w:eastAsia="Calibri" w:hAnsi="Calibri" w:cs="Calibri"/>
                <w:sz w:val="22"/>
                <w:szCs w:val="22"/>
              </w:rPr>
              <w:t>Ceftazadime</w:t>
            </w:r>
            <w:r w:rsidRPr="2AC79B3D">
              <w:rPr>
                <w:rFonts w:ascii="Calibri" w:eastAsia="Calibri" w:hAnsi="Calibri" w:cs="Calibri"/>
                <w:sz w:val="22"/>
                <w:szCs w:val="22"/>
              </w:rPr>
              <w:t>-Avibactam from HP Printer</w:t>
            </w:r>
          </w:p>
          <w:p w:rsidR="00A57041" w:rsidRPr="00F77EE5" w:rsidP="2AC79B3D" w14:paraId="406EE313" w14:textId="22464E74">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Interpretation for MIC value for Ceftazidime/Avibactam from HP Printer</w:t>
            </w:r>
          </w:p>
          <w:p w:rsidR="00A57041" w:rsidRPr="00F77EE5" w:rsidP="2AC79B3D" w14:paraId="7A5A66D9" w14:textId="01491693">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MIC value for Aztreonam from HP Printer</w:t>
            </w:r>
          </w:p>
          <w:p w:rsidR="00A57041" w:rsidRPr="00F77EE5" w:rsidP="2AC79B3D" w14:paraId="796A50A1" w14:textId="2AADD4A4">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Interpretation for MIC value for Aztreonam from HP Printer</w:t>
            </w:r>
          </w:p>
          <w:p w:rsidR="00A57041" w:rsidRPr="00F77EE5" w:rsidP="2AC79B3D" w14:paraId="15F101CD" w14:textId="5D8698BC">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MIC value for Aztreonam-Avibactam</w:t>
            </w:r>
          </w:p>
          <w:p w:rsidR="00A57041" w:rsidRPr="00F77EE5" w:rsidP="2AC79B3D" w14:paraId="01721F7B" w14:textId="224869A3">
            <w:pPr>
              <w:pStyle w:val="ListParagraph"/>
              <w:numPr>
                <w:ilvl w:val="0"/>
                <w:numId w:val="6"/>
              </w:numPr>
              <w:spacing w:line="276" w:lineRule="auto"/>
              <w:textAlignment w:val="baseline"/>
              <w:rPr>
                <w:rFonts w:ascii="Calibri" w:eastAsia="Calibri" w:hAnsi="Calibri" w:cs="Calibri"/>
                <w:sz w:val="22"/>
                <w:szCs w:val="22"/>
              </w:rPr>
            </w:pPr>
            <w:r w:rsidRPr="2AC79B3D">
              <w:rPr>
                <w:rFonts w:ascii="Calibri" w:eastAsia="Calibri" w:hAnsi="Calibri" w:cs="Calibri"/>
                <w:sz w:val="22"/>
                <w:szCs w:val="22"/>
              </w:rPr>
              <w:t>MIC value for Aztreonam-Avibactam-Ceftazidime</w:t>
            </w:r>
          </w:p>
          <w:p w:rsidR="00A57041" w:rsidRPr="00B24562" w:rsidP="2AC79B3D" w14:paraId="122E6144" w14:textId="1150AD34">
            <w:pPr>
              <w:spacing w:after="0" w:line="240" w:lineRule="auto"/>
              <w:textAlignment w:val="baseline"/>
              <w:rPr>
                <w:rFonts w:ascii="Calibri" w:eastAsia="Calibri" w:hAnsi="Calibri" w:cs="Calibri"/>
                <w:sz w:val="22"/>
                <w:szCs w:val="22"/>
              </w:rPr>
            </w:pPr>
            <w:r w:rsidRPr="19C66F9F">
              <w:rPr>
                <w:rFonts w:ascii="Calibri" w:eastAsia="Calibri" w:hAnsi="Calibri" w:cs="Calibri"/>
                <w:b/>
                <w:bCs/>
                <w:sz w:val="22"/>
                <w:szCs w:val="22"/>
              </w:rPr>
              <w:t xml:space="preserve">Justification: </w:t>
            </w:r>
            <w:r w:rsidRPr="19C66F9F" w:rsidR="33432A45">
              <w:rPr>
                <w:rFonts w:ascii="Calibri" w:eastAsia="Calibri" w:hAnsi="Calibri" w:cs="Calibri"/>
                <w:sz w:val="22"/>
                <w:szCs w:val="22"/>
              </w:rPr>
              <w:t>These</w:t>
            </w:r>
            <w:r w:rsidRPr="19C66F9F" w:rsidR="33432A45">
              <w:rPr>
                <w:rFonts w:ascii="Calibri" w:eastAsia="Calibri" w:hAnsi="Calibri" w:cs="Calibri"/>
                <w:sz w:val="22"/>
                <w:szCs w:val="22"/>
              </w:rPr>
              <w:t xml:space="preserve"> data elements associated with specific alerts for </w:t>
            </w:r>
            <w:r w:rsidRPr="19C66F9F" w:rsidR="72C01908">
              <w:rPr>
                <w:rFonts w:ascii="Calibri" w:eastAsia="Calibri" w:hAnsi="Calibri" w:cs="Calibri"/>
                <w:sz w:val="22"/>
                <w:szCs w:val="22"/>
              </w:rPr>
              <w:t>CPOs are n</w:t>
            </w:r>
            <w:r w:rsidRPr="19C66F9F" w:rsidR="2EBAEB69">
              <w:rPr>
                <w:rFonts w:ascii="Calibri" w:eastAsia="Calibri" w:hAnsi="Calibri" w:cs="Calibri"/>
                <w:sz w:val="22"/>
                <w:szCs w:val="22"/>
              </w:rPr>
              <w:t>o longer needed for collection from jurisdictions.</w:t>
            </w:r>
            <w:r w:rsidRPr="19C66F9F" w:rsidR="72C01908">
              <w:rPr>
                <w:rFonts w:ascii="Calibri" w:eastAsia="Calibri" w:hAnsi="Calibri" w:cs="Calibri"/>
                <w:sz w:val="22"/>
                <w:szCs w:val="22"/>
              </w:rPr>
              <w:t xml:space="preserve"> These removals reflect </w:t>
            </w:r>
            <w:r w:rsidRPr="19C66F9F" w:rsidR="2177A55C">
              <w:rPr>
                <w:rFonts w:ascii="Calibri" w:eastAsia="Calibri" w:hAnsi="Calibri" w:cs="Calibri"/>
                <w:sz w:val="22"/>
                <w:szCs w:val="22"/>
              </w:rPr>
              <w:t xml:space="preserve">methodological </w:t>
            </w:r>
            <w:r w:rsidRPr="19C66F9F" w:rsidR="115F105B">
              <w:rPr>
                <w:rFonts w:ascii="Calibri" w:eastAsia="Calibri" w:hAnsi="Calibri" w:cs="Calibri"/>
                <w:sz w:val="22"/>
                <w:szCs w:val="22"/>
              </w:rPr>
              <w:t xml:space="preserve">updates to </w:t>
            </w:r>
            <w:r w:rsidRPr="19C66F9F" w:rsidR="2177A55C">
              <w:rPr>
                <w:rFonts w:ascii="Calibri" w:eastAsia="Calibri" w:hAnsi="Calibri" w:cs="Calibri"/>
                <w:sz w:val="22"/>
                <w:szCs w:val="22"/>
              </w:rPr>
              <w:t xml:space="preserve">the types of tests needed, including for </w:t>
            </w:r>
            <w:r w:rsidRPr="19C66F9F" w:rsidR="5CB68A5E">
              <w:rPr>
                <w:rFonts w:ascii="Calibri" w:eastAsia="Calibri" w:hAnsi="Calibri" w:cs="Calibri"/>
                <w:sz w:val="22"/>
                <w:szCs w:val="22"/>
              </w:rPr>
              <w:t>drug susceptibility testing.</w:t>
            </w:r>
            <w:r w:rsidRPr="19C66F9F" w:rsidR="2F0E2B48">
              <w:rPr>
                <w:rFonts w:ascii="Calibri" w:eastAsia="Calibri" w:hAnsi="Calibri" w:cs="Calibri"/>
                <w:sz w:val="22"/>
                <w:szCs w:val="22"/>
              </w:rPr>
              <w:t xml:space="preserve"> </w:t>
            </w:r>
          </w:p>
          <w:p w:rsidR="00A57041" w:rsidRPr="00F77EE5" w:rsidP="7A330D17" w14:paraId="35112368" w14:textId="77777777">
            <w:pPr>
              <w:spacing w:after="0" w:line="240" w:lineRule="auto"/>
              <w:textAlignment w:val="baseline"/>
              <w:rPr>
                <w:rFonts w:ascii="Calibri" w:eastAsia="Calibri" w:hAnsi="Calibri" w:cs="Calibri"/>
                <w:sz w:val="22"/>
                <w:szCs w:val="22"/>
              </w:rPr>
            </w:pPr>
          </w:p>
        </w:tc>
        <w:tc>
          <w:tcPr>
            <w:tcW w:w="2259" w:type="dxa"/>
            <w:tcBorders>
              <w:top w:val="single" w:sz="6" w:space="0" w:color="auto"/>
              <w:left w:val="single" w:sz="6" w:space="0" w:color="auto"/>
              <w:bottom w:val="single" w:sz="6" w:space="0" w:color="auto"/>
              <w:right w:val="single" w:sz="6" w:space="0" w:color="auto"/>
            </w:tcBorders>
            <w:hideMark/>
          </w:tcPr>
          <w:p w:rsidR="00A57041" w:rsidRPr="00F77EE5" w:rsidP="7A330D17" w14:paraId="6D882831" w14:textId="6ECF974F">
            <w:pPr>
              <w:spacing w:after="0" w:line="240" w:lineRule="auto"/>
              <w:textAlignment w:val="baseline"/>
              <w:rPr>
                <w:rFonts w:ascii="Calibri" w:eastAsia="Calibri" w:hAnsi="Calibri" w:cs="Calibri"/>
                <w:sz w:val="22"/>
                <w:szCs w:val="22"/>
              </w:rPr>
            </w:pPr>
            <w:r w:rsidRPr="2AC79B3D">
              <w:rPr>
                <w:rFonts w:ascii="Calibri" w:eastAsia="Calibri" w:hAnsi="Calibri" w:cs="Calibri"/>
                <w:sz w:val="22"/>
                <w:szCs w:val="22"/>
              </w:rPr>
              <w:t>Decrease in</w:t>
            </w:r>
            <w:r w:rsidRPr="2AC79B3D" w:rsidR="08B16CC4">
              <w:rPr>
                <w:rFonts w:ascii="Calibri" w:eastAsia="Calibri" w:hAnsi="Calibri" w:cs="Calibri"/>
                <w:sz w:val="22"/>
                <w:szCs w:val="22"/>
              </w:rPr>
              <w:t xml:space="preserve"> burden </w:t>
            </w:r>
          </w:p>
        </w:tc>
      </w:tr>
      <w:tr w14:paraId="50C9FA62" w14:textId="77777777" w:rsidTr="19C66F9F">
        <w:tblPrEx>
          <w:tblW w:w="11437" w:type="dxa"/>
          <w:tblInd w:w="-1095" w:type="dxa"/>
          <w:tblCellMar>
            <w:left w:w="0" w:type="dxa"/>
            <w:right w:w="0" w:type="dxa"/>
          </w:tblCellMar>
          <w:tblLook w:val="04A0"/>
        </w:tblPrEx>
        <w:trPr>
          <w:trHeight w:val="690"/>
        </w:trPr>
        <w:tc>
          <w:tcPr>
            <w:tcW w:w="1849" w:type="dxa"/>
            <w:tcBorders>
              <w:top w:val="single" w:sz="6" w:space="0" w:color="auto"/>
              <w:left w:val="single" w:sz="6" w:space="0" w:color="auto"/>
              <w:bottom w:val="single" w:sz="6" w:space="0" w:color="auto"/>
              <w:right w:val="single" w:sz="6" w:space="0" w:color="auto"/>
            </w:tcBorders>
            <w:hideMark/>
          </w:tcPr>
          <w:p w:rsidR="15B2AB14" w:rsidP="2AC79B3D" w14:paraId="359CA192" w14:textId="2A73B80C">
            <w:pPr>
              <w:spacing w:line="240" w:lineRule="auto"/>
              <w:rPr>
                <w:rFonts w:ascii="Calibri" w:eastAsia="Calibri" w:hAnsi="Calibri" w:cs="Calibri"/>
                <w:sz w:val="22"/>
                <w:szCs w:val="22"/>
              </w:rPr>
            </w:pPr>
            <w:r w:rsidRPr="2AC79B3D">
              <w:rPr>
                <w:rFonts w:ascii="Calibri" w:eastAsia="Calibri" w:hAnsi="Calibri" w:cs="Calibri"/>
                <w:sz w:val="22"/>
                <w:szCs w:val="22"/>
              </w:rPr>
              <w:t>Addition</w:t>
            </w:r>
          </w:p>
        </w:tc>
        <w:tc>
          <w:tcPr>
            <w:tcW w:w="7329" w:type="dxa"/>
            <w:tcBorders>
              <w:top w:val="single" w:sz="6" w:space="0" w:color="auto"/>
              <w:left w:val="single" w:sz="6" w:space="0" w:color="auto"/>
              <w:bottom w:val="single" w:sz="6" w:space="0" w:color="auto"/>
              <w:right w:val="single" w:sz="6" w:space="0" w:color="auto"/>
            </w:tcBorders>
            <w:hideMark/>
          </w:tcPr>
          <w:p w:rsidR="4055EDAE" w:rsidP="2AC79B3D" w14:paraId="7F4E8305" w14:textId="5904569E">
            <w:pPr>
              <w:spacing w:line="240" w:lineRule="auto"/>
              <w:rPr>
                <w:rFonts w:ascii="Calibri" w:eastAsia="Calibri" w:hAnsi="Calibri" w:cs="Calibri"/>
                <w:sz w:val="22"/>
                <w:szCs w:val="22"/>
              </w:rPr>
            </w:pPr>
            <w:r w:rsidRPr="2AC79B3D">
              <w:rPr>
                <w:rFonts w:ascii="Calibri" w:eastAsia="Calibri" w:hAnsi="Calibri" w:cs="Calibri"/>
                <w:sz w:val="22"/>
                <w:szCs w:val="22"/>
              </w:rPr>
              <w:t>Questions</w:t>
            </w:r>
          </w:p>
          <w:p w:rsidR="7C40E5ED" w:rsidP="2AC79B3D" w14:paraId="5E64DFC0" w14:textId="629CBDAB">
            <w:pPr>
              <w:pStyle w:val="ListParagraph"/>
              <w:numPr>
                <w:ilvl w:val="0"/>
                <w:numId w:val="5"/>
              </w:numPr>
              <w:spacing w:line="240" w:lineRule="auto"/>
              <w:rPr>
                <w:rFonts w:ascii="Calibri" w:eastAsia="Calibri" w:hAnsi="Calibri" w:cs="Calibri"/>
                <w:sz w:val="22"/>
                <w:szCs w:val="22"/>
              </w:rPr>
            </w:pPr>
            <w:r w:rsidRPr="2AC79B3D">
              <w:rPr>
                <w:rFonts w:ascii="Calibri" w:eastAsia="Calibri" w:hAnsi="Calibri" w:cs="Calibri"/>
                <w:sz w:val="22"/>
                <w:szCs w:val="22"/>
              </w:rPr>
              <w:t xml:space="preserve">Was the correct Data Access Group (DAG) assigned for this alert?  </w:t>
            </w:r>
          </w:p>
          <w:p w:rsidR="7C40E5ED" w:rsidP="2AC79B3D" w14:paraId="7B820B25" w14:textId="02EE00AE">
            <w:pPr>
              <w:pStyle w:val="ListParagraph"/>
              <w:numPr>
                <w:ilvl w:val="0"/>
                <w:numId w:val="5"/>
              </w:numPr>
              <w:spacing w:after="0" w:line="240" w:lineRule="auto"/>
              <w:rPr>
                <w:rFonts w:ascii="Calibri" w:eastAsia="Calibri" w:hAnsi="Calibri" w:cs="Calibri"/>
                <w:sz w:val="22"/>
                <w:szCs w:val="22"/>
              </w:rPr>
            </w:pPr>
            <w:r w:rsidRPr="2AC79B3D">
              <w:rPr>
                <w:rFonts w:ascii="Calibri" w:eastAsia="Calibri" w:hAnsi="Calibri" w:cs="Calibri"/>
                <w:sz w:val="22"/>
                <w:szCs w:val="22"/>
              </w:rPr>
              <w:t xml:space="preserve">Original submitting State Laboratory ID   </w:t>
            </w:r>
          </w:p>
          <w:p w:rsidR="7C40E5ED" w:rsidP="2AC79B3D" w14:paraId="2883B136" w14:textId="04DB5833">
            <w:pPr>
              <w:pStyle w:val="ListParagraph"/>
              <w:numPr>
                <w:ilvl w:val="0"/>
                <w:numId w:val="5"/>
              </w:numPr>
              <w:spacing w:after="0" w:line="240" w:lineRule="auto"/>
              <w:rPr>
                <w:rFonts w:ascii="Calibri" w:eastAsia="Calibri" w:hAnsi="Calibri" w:cs="Calibri"/>
                <w:sz w:val="22"/>
                <w:szCs w:val="22"/>
              </w:rPr>
            </w:pPr>
            <w:r w:rsidRPr="2AC79B3D">
              <w:rPr>
                <w:rFonts w:ascii="Calibri" w:eastAsia="Calibri" w:hAnsi="Calibri" w:cs="Calibri"/>
                <w:sz w:val="22"/>
                <w:szCs w:val="22"/>
              </w:rPr>
              <w:t xml:space="preserve">Origin of specimen  </w:t>
            </w:r>
          </w:p>
          <w:p w:rsidR="7C40E5ED" w:rsidP="2AC79B3D" w14:paraId="060537BC" w14:textId="5D2C9935">
            <w:pPr>
              <w:pStyle w:val="ListParagraph"/>
              <w:numPr>
                <w:ilvl w:val="0"/>
                <w:numId w:val="5"/>
              </w:numPr>
              <w:spacing w:after="0" w:line="240" w:lineRule="auto"/>
              <w:rPr>
                <w:rFonts w:ascii="Calibri" w:eastAsia="Calibri" w:hAnsi="Calibri" w:cs="Calibri"/>
                <w:sz w:val="22"/>
                <w:szCs w:val="22"/>
              </w:rPr>
            </w:pPr>
            <w:r w:rsidRPr="2AC79B3D">
              <w:rPr>
                <w:rFonts w:ascii="Calibri" w:eastAsia="Calibri" w:hAnsi="Calibri" w:cs="Calibri"/>
                <w:sz w:val="22"/>
                <w:szCs w:val="22"/>
              </w:rPr>
              <w:t xml:space="preserve">Was any laboratory testing performed at a clinical laboratory?  </w:t>
            </w:r>
          </w:p>
          <w:p w:rsidR="7C40E5ED" w:rsidP="2AC79B3D" w14:paraId="73044176" w14:textId="3AC8715D">
            <w:pPr>
              <w:pStyle w:val="ListParagraph"/>
              <w:numPr>
                <w:ilvl w:val="0"/>
                <w:numId w:val="5"/>
              </w:numPr>
              <w:spacing w:after="0" w:line="240" w:lineRule="auto"/>
              <w:rPr>
                <w:rFonts w:ascii="Calibri" w:eastAsia="Calibri" w:hAnsi="Calibri" w:cs="Calibri"/>
                <w:sz w:val="22"/>
                <w:szCs w:val="22"/>
              </w:rPr>
            </w:pPr>
            <w:r w:rsidRPr="2AC79B3D">
              <w:rPr>
                <w:rFonts w:ascii="Calibri" w:eastAsia="Calibri" w:hAnsi="Calibri" w:cs="Calibri"/>
                <w:sz w:val="22"/>
                <w:szCs w:val="22"/>
              </w:rPr>
              <w:t>Which results were generated by a clinical laboratory?</w:t>
            </w:r>
          </w:p>
          <w:p w:rsidR="7C40E5ED" w:rsidP="2AC79B3D" w14:paraId="338792A5" w14:textId="694A43D6">
            <w:pPr>
              <w:pStyle w:val="ListParagraph"/>
              <w:numPr>
                <w:ilvl w:val="0"/>
                <w:numId w:val="5"/>
              </w:numPr>
              <w:spacing w:after="0" w:line="240" w:lineRule="auto"/>
              <w:rPr>
                <w:rFonts w:ascii="Calibri" w:eastAsia="Calibri" w:hAnsi="Calibri" w:cs="Calibri"/>
                <w:sz w:val="22"/>
                <w:szCs w:val="22"/>
              </w:rPr>
            </w:pPr>
            <w:r w:rsidRPr="2AC79B3D">
              <w:rPr>
                <w:rFonts w:ascii="Calibri" w:eastAsia="Calibri" w:hAnsi="Calibri" w:cs="Calibri"/>
                <w:sz w:val="22"/>
                <w:szCs w:val="22"/>
              </w:rPr>
              <w:t xml:space="preserve">Patient age in years, if patient is equal or greater than 1 year </w:t>
            </w:r>
          </w:p>
          <w:p w:rsidR="7C40E5ED" w:rsidP="2AC79B3D" w14:paraId="639B3ECF" w14:textId="10A63307">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Patient age in months, if patient is under 1 year of age </w:t>
            </w:r>
          </w:p>
          <w:p w:rsidR="7C40E5ED" w:rsidP="2AC79B3D" w14:paraId="7A857C47" w14:textId="5D61D391">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Patient sex at birth</w:t>
            </w:r>
          </w:p>
          <w:p w:rsidR="4FC1E1BF" w:rsidP="2AC79B3D" w14:paraId="2AC7EF2B" w14:textId="71B10455">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Broad phenotypic </w:t>
            </w:r>
            <w:r w:rsidRPr="2AC79B3D">
              <w:rPr>
                <w:rFonts w:ascii="Calibri" w:eastAsia="Calibri" w:hAnsi="Calibri" w:cs="Calibri"/>
                <w:sz w:val="22"/>
                <w:szCs w:val="22"/>
              </w:rPr>
              <w:t>carbapenemase</w:t>
            </w:r>
            <w:r w:rsidRPr="2AC79B3D">
              <w:rPr>
                <w:rFonts w:ascii="Calibri" w:eastAsia="Calibri" w:hAnsi="Calibri" w:cs="Calibri"/>
                <w:sz w:val="22"/>
                <w:szCs w:val="22"/>
              </w:rPr>
              <w:t xml:space="preserve"> detection result (i.e. </w:t>
            </w:r>
            <w:r w:rsidRPr="2AC79B3D">
              <w:rPr>
                <w:rFonts w:ascii="Calibri" w:eastAsia="Calibri" w:hAnsi="Calibri" w:cs="Calibri"/>
                <w:sz w:val="22"/>
                <w:szCs w:val="22"/>
              </w:rPr>
              <w:t>mCIM</w:t>
            </w:r>
            <w:r w:rsidRPr="2AC79B3D">
              <w:rPr>
                <w:rFonts w:ascii="Calibri" w:eastAsia="Calibri" w:hAnsi="Calibri" w:cs="Calibri"/>
                <w:sz w:val="22"/>
                <w:szCs w:val="22"/>
              </w:rPr>
              <w:t xml:space="preserve">, </w:t>
            </w:r>
            <w:r w:rsidRPr="2AC79B3D">
              <w:rPr>
                <w:rFonts w:ascii="Calibri" w:eastAsia="Calibri" w:hAnsi="Calibri" w:cs="Calibri"/>
                <w:sz w:val="22"/>
                <w:szCs w:val="22"/>
              </w:rPr>
              <w:t>CarbaNP</w:t>
            </w:r>
            <w:r w:rsidRPr="2AC79B3D">
              <w:rPr>
                <w:rFonts w:ascii="Calibri" w:eastAsia="Calibri" w:hAnsi="Calibri" w:cs="Calibri"/>
                <w:sz w:val="22"/>
                <w:szCs w:val="22"/>
              </w:rPr>
              <w:t xml:space="preserve">) </w:t>
            </w:r>
          </w:p>
          <w:p w:rsidR="4FC1E1BF" w:rsidP="2AC79B3D" w14:paraId="338669F6" w14:textId="45695F98">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Which molecular or phenotypic mechanism method was used for gene/enzyme detection? </w:t>
            </w:r>
          </w:p>
          <w:p w:rsidR="4FC1E1BF" w:rsidP="2AC79B3D" w14:paraId="08755467" w14:textId="4FF20298">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If </w:t>
            </w:r>
            <w:r w:rsidRPr="2AC79B3D">
              <w:rPr>
                <w:rFonts w:ascii="Calibri" w:eastAsia="Calibri" w:hAnsi="Calibri" w:cs="Calibri"/>
                <w:sz w:val="22"/>
                <w:szCs w:val="22"/>
              </w:rPr>
              <w:t>other</w:t>
            </w:r>
            <w:r w:rsidRPr="2AC79B3D">
              <w:rPr>
                <w:rFonts w:ascii="Calibri" w:eastAsia="Calibri" w:hAnsi="Calibri" w:cs="Calibri"/>
                <w:sz w:val="22"/>
                <w:szCs w:val="22"/>
              </w:rPr>
              <w:t xml:space="preserve"> molecular mechanism method, please specify </w:t>
            </w:r>
          </w:p>
          <w:p w:rsidR="4FC1E1BF" w:rsidP="2AC79B3D" w14:paraId="4A7B8368" w14:textId="4749AB15">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Which gene/enzyme was detected?</w:t>
            </w:r>
          </w:p>
          <w:p w:rsidR="4FC1E1BF" w:rsidP="2AC79B3D" w14:paraId="28670538" w14:textId="511F5915">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Is this isolate undergoing whole genome sequencing (WGS)? </w:t>
            </w:r>
          </w:p>
          <w:p w:rsidR="4FC1E1BF" w:rsidP="2AC79B3D" w14:paraId="0F460820" w14:textId="2F9DE1A8">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If yes, was this </w:t>
            </w:r>
            <w:r w:rsidRPr="2AC79B3D">
              <w:rPr>
                <w:rFonts w:ascii="Calibri" w:eastAsia="Calibri" w:hAnsi="Calibri" w:cs="Calibri"/>
                <w:sz w:val="22"/>
                <w:szCs w:val="22"/>
              </w:rPr>
              <w:t>isolate</w:t>
            </w:r>
            <w:r w:rsidRPr="2AC79B3D">
              <w:rPr>
                <w:rFonts w:ascii="Calibri" w:eastAsia="Calibri" w:hAnsi="Calibri" w:cs="Calibri"/>
                <w:sz w:val="22"/>
                <w:szCs w:val="22"/>
              </w:rPr>
              <w:t xml:space="preserve"> sequenced as part of a suspect outbreak investigation? </w:t>
            </w:r>
          </w:p>
          <w:p w:rsidR="4FC1E1BF" w:rsidP="2AC79B3D" w14:paraId="2C1B46EA" w14:textId="6B4C89E9">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If yes, what is the HAI WGS ID associated with the isolate? </w:t>
            </w:r>
          </w:p>
          <w:p w:rsidR="4FC1E1BF" w:rsidP="2AC79B3D" w14:paraId="2FC12711" w14:textId="035539EB">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If yes, what is the NCBI HAI-SEQ ID associated with the </w:t>
            </w:r>
            <w:r w:rsidRPr="2AC79B3D">
              <w:rPr>
                <w:rFonts w:ascii="Calibri" w:eastAsia="Calibri" w:hAnsi="Calibri" w:cs="Calibri"/>
                <w:sz w:val="22"/>
                <w:szCs w:val="22"/>
              </w:rPr>
              <w:t>isolate</w:t>
            </w:r>
            <w:r w:rsidRPr="2AC79B3D">
              <w:rPr>
                <w:rFonts w:ascii="Calibri" w:eastAsia="Calibri" w:hAnsi="Calibri" w:cs="Calibri"/>
                <w:sz w:val="22"/>
                <w:szCs w:val="22"/>
              </w:rPr>
              <w:t xml:space="preserve">? </w:t>
            </w:r>
          </w:p>
          <w:p w:rsidR="4FC1E1BF" w:rsidP="2AC79B3D" w14:paraId="3D41F4AA" w14:textId="4DE51C80">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Which method was used to conduct AST? </w:t>
            </w:r>
          </w:p>
          <w:p w:rsidR="4FC1E1BF" w:rsidP="2AC79B3D" w14:paraId="2EBF254C" w14:textId="55E2A2EA">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If ‘other’ AST </w:t>
            </w:r>
            <w:r w:rsidRPr="2AC79B3D">
              <w:rPr>
                <w:rFonts w:ascii="Calibri" w:eastAsia="Calibri" w:hAnsi="Calibri" w:cs="Calibri"/>
                <w:sz w:val="22"/>
                <w:szCs w:val="22"/>
              </w:rPr>
              <w:t>method was</w:t>
            </w:r>
            <w:r w:rsidRPr="2AC79B3D">
              <w:rPr>
                <w:rFonts w:ascii="Calibri" w:eastAsia="Calibri" w:hAnsi="Calibri" w:cs="Calibri"/>
                <w:sz w:val="22"/>
                <w:szCs w:val="22"/>
              </w:rPr>
              <w:t xml:space="preserve"> used, please specify</w:t>
            </w:r>
          </w:p>
          <w:p w:rsidR="4FC1E1BF" w:rsidP="2AC79B3D" w14:paraId="190E35FA" w14:textId="4ECD59E8">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AST result for </w:t>
            </w:r>
            <w:r w:rsidRPr="2AC79B3D">
              <w:rPr>
                <w:rFonts w:ascii="Calibri" w:eastAsia="Calibri" w:hAnsi="Calibri" w:cs="Calibri"/>
                <w:sz w:val="22"/>
                <w:szCs w:val="22"/>
              </w:rPr>
              <w:t>Cefiderocol</w:t>
            </w:r>
            <w:r w:rsidRPr="2AC79B3D">
              <w:rPr>
                <w:rFonts w:ascii="Calibri" w:eastAsia="Calibri" w:hAnsi="Calibri" w:cs="Calibri"/>
                <w:sz w:val="22"/>
                <w:szCs w:val="22"/>
              </w:rPr>
              <w:t xml:space="preserve"> </w:t>
            </w:r>
          </w:p>
          <w:p w:rsidR="4FC1E1BF" w:rsidP="2AC79B3D" w14:paraId="4F58E519" w14:textId="298EABE3">
            <w:pPr>
              <w:pStyle w:val="ListParagraph"/>
              <w:numPr>
                <w:ilvl w:val="0"/>
                <w:numId w:val="5"/>
              </w:numPr>
              <w:rPr>
                <w:rFonts w:ascii="Calibri" w:eastAsia="Calibri" w:hAnsi="Calibri" w:cs="Calibri"/>
                <w:sz w:val="22"/>
                <w:szCs w:val="22"/>
              </w:rPr>
            </w:pPr>
            <w:r w:rsidRPr="2AC79B3D">
              <w:rPr>
                <w:rFonts w:ascii="Calibri" w:eastAsia="Calibri" w:hAnsi="Calibri" w:cs="Calibri"/>
                <w:sz w:val="22"/>
                <w:szCs w:val="22"/>
              </w:rPr>
              <w:t xml:space="preserve"> </w:t>
            </w:r>
            <w:r w:rsidRPr="2AC79B3D" w:rsidR="039FA653">
              <w:rPr>
                <w:rFonts w:ascii="Calibri" w:eastAsia="Calibri" w:hAnsi="Calibri" w:cs="Calibri"/>
                <w:sz w:val="22"/>
                <w:szCs w:val="22"/>
              </w:rPr>
              <w:t>AST result for Sulbactam/</w:t>
            </w:r>
            <w:r w:rsidRPr="2AC79B3D" w:rsidR="039FA653">
              <w:rPr>
                <w:rFonts w:ascii="Calibri" w:eastAsia="Calibri" w:hAnsi="Calibri" w:cs="Calibri"/>
                <w:sz w:val="22"/>
                <w:szCs w:val="22"/>
              </w:rPr>
              <w:t>Durlobactam</w:t>
            </w:r>
            <w:r w:rsidRPr="2AC79B3D" w:rsidR="039FA653">
              <w:rPr>
                <w:rFonts w:ascii="Calibri" w:eastAsia="Calibri" w:hAnsi="Calibri" w:cs="Calibri"/>
                <w:sz w:val="22"/>
                <w:szCs w:val="22"/>
              </w:rPr>
              <w:t xml:space="preserve"> (CP-CRAB only)  </w:t>
            </w:r>
          </w:p>
          <w:p w:rsidR="1C6E8182" w:rsidP="2AC79B3D" w14:paraId="1AAB735C" w14:textId="3347D2BA">
            <w:pPr>
              <w:rPr>
                <w:rFonts w:ascii="Aptos" w:eastAsia="Aptos" w:hAnsi="Aptos" w:cs="Aptos"/>
                <w:color w:val="000000" w:themeColor="text1"/>
                <w:sz w:val="22"/>
                <w:szCs w:val="22"/>
              </w:rPr>
            </w:pPr>
            <w:r w:rsidRPr="19C66F9F">
              <w:rPr>
                <w:rFonts w:ascii="Calibri" w:eastAsia="Calibri" w:hAnsi="Calibri" w:cs="Calibri"/>
                <w:b/>
                <w:bCs/>
                <w:sz w:val="22"/>
                <w:szCs w:val="22"/>
              </w:rPr>
              <w:t>Justification</w:t>
            </w:r>
            <w:r w:rsidRPr="19C66F9F">
              <w:rPr>
                <w:rFonts w:ascii="Calibri" w:eastAsia="Calibri" w:hAnsi="Calibri" w:cs="Calibri"/>
                <w:sz w:val="22"/>
                <w:szCs w:val="22"/>
              </w:rPr>
              <w:t>:</w:t>
            </w:r>
            <w:r w:rsidRPr="19C66F9F" w:rsidR="0D3882E6">
              <w:rPr>
                <w:rFonts w:ascii="Calibri" w:eastAsia="Calibri" w:hAnsi="Calibri" w:cs="Calibri"/>
                <w:sz w:val="22"/>
                <w:szCs w:val="22"/>
              </w:rPr>
              <w:t xml:space="preserve"> Data elements </w:t>
            </w:r>
            <w:r w:rsidRPr="19C66F9F" w:rsidR="2616787F">
              <w:rPr>
                <w:rFonts w:ascii="Calibri" w:eastAsia="Calibri" w:hAnsi="Calibri" w:cs="Calibri"/>
                <w:sz w:val="22"/>
                <w:szCs w:val="22"/>
              </w:rPr>
              <w:t xml:space="preserve">for alerts </w:t>
            </w:r>
            <w:r w:rsidRPr="19C66F9F" w:rsidR="0D3882E6">
              <w:rPr>
                <w:rFonts w:ascii="Calibri" w:eastAsia="Calibri" w:hAnsi="Calibri" w:cs="Calibri"/>
                <w:sz w:val="22"/>
                <w:szCs w:val="22"/>
              </w:rPr>
              <w:t xml:space="preserve">were added </w:t>
            </w:r>
            <w:r w:rsidRPr="19C66F9F" w:rsidR="284A33F5">
              <w:rPr>
                <w:rFonts w:ascii="Calibri" w:eastAsia="Calibri" w:hAnsi="Calibri" w:cs="Calibri"/>
                <w:sz w:val="22"/>
                <w:szCs w:val="22"/>
              </w:rPr>
              <w:t>to</w:t>
            </w:r>
            <w:r w:rsidRPr="19C66F9F" w:rsidR="7F3FADA5">
              <w:rPr>
                <w:rFonts w:ascii="Calibri" w:eastAsia="Calibri" w:hAnsi="Calibri" w:cs="Calibri"/>
                <w:sz w:val="22"/>
                <w:szCs w:val="22"/>
              </w:rPr>
              <w:t>:</w:t>
            </w:r>
            <w:r w:rsidRPr="19C66F9F" w:rsidR="284A33F5">
              <w:rPr>
                <w:rFonts w:ascii="Calibri" w:eastAsia="Calibri" w:hAnsi="Calibri" w:cs="Calibri"/>
                <w:sz w:val="22"/>
                <w:szCs w:val="22"/>
              </w:rPr>
              <w:t xml:space="preserve"> </w:t>
            </w:r>
            <w:r w:rsidRPr="19C66F9F" w:rsidR="0D3882E6">
              <w:rPr>
                <w:rFonts w:ascii="Calibri" w:eastAsia="Calibri" w:hAnsi="Calibri" w:cs="Calibri"/>
                <w:sz w:val="22"/>
                <w:szCs w:val="22"/>
              </w:rPr>
              <w:t xml:space="preserve">1) </w:t>
            </w:r>
            <w:r w:rsidRPr="19C66F9F" w:rsidR="0D3882E6">
              <w:rPr>
                <w:rFonts w:ascii="Aptos" w:eastAsia="Aptos" w:hAnsi="Aptos" w:cs="Aptos"/>
                <w:color w:val="000000" w:themeColor="text1"/>
                <w:sz w:val="22"/>
                <w:szCs w:val="22"/>
              </w:rPr>
              <w:t>better track specimens and improve demographic data</w:t>
            </w:r>
            <w:r w:rsidRPr="19C66F9F" w:rsidR="7F3FADA5">
              <w:rPr>
                <w:rFonts w:ascii="Aptos" w:eastAsia="Aptos" w:hAnsi="Aptos" w:cs="Aptos"/>
                <w:color w:val="000000" w:themeColor="text1"/>
                <w:sz w:val="22"/>
                <w:szCs w:val="22"/>
              </w:rPr>
              <w:t>;</w:t>
            </w:r>
            <w:r w:rsidRPr="19C66F9F" w:rsidR="29C640C9">
              <w:rPr>
                <w:rFonts w:ascii="Aptos" w:eastAsia="Aptos" w:hAnsi="Aptos" w:cs="Aptos"/>
                <w:color w:val="000000" w:themeColor="text1"/>
                <w:sz w:val="22"/>
                <w:szCs w:val="22"/>
              </w:rPr>
              <w:t xml:space="preserve"> 2) revise the list of antibiotics included for antimicrobial susceptibility testing</w:t>
            </w:r>
            <w:r w:rsidRPr="19C66F9F" w:rsidR="6A947F6C">
              <w:rPr>
                <w:rFonts w:ascii="Aptos" w:eastAsia="Aptos" w:hAnsi="Aptos" w:cs="Aptos"/>
                <w:color w:val="000000" w:themeColor="text1"/>
                <w:sz w:val="22"/>
                <w:szCs w:val="22"/>
              </w:rPr>
              <w:t>, and 3) include whole genome sequencing elements due to increased use of this testing.</w:t>
            </w:r>
          </w:p>
        </w:tc>
        <w:tc>
          <w:tcPr>
            <w:tcW w:w="2259" w:type="dxa"/>
            <w:tcBorders>
              <w:top w:val="single" w:sz="6" w:space="0" w:color="auto"/>
              <w:left w:val="single" w:sz="6" w:space="0" w:color="auto"/>
              <w:bottom w:val="single" w:sz="6" w:space="0" w:color="auto"/>
              <w:right w:val="single" w:sz="6" w:space="0" w:color="auto"/>
            </w:tcBorders>
            <w:hideMark/>
          </w:tcPr>
          <w:p w:rsidR="4055EDAE" w:rsidP="2AC79B3D" w14:paraId="0392C3A6" w14:textId="1187CF02">
            <w:pPr>
              <w:spacing w:line="240" w:lineRule="auto"/>
              <w:rPr>
                <w:rFonts w:ascii="Calibri" w:eastAsia="Calibri" w:hAnsi="Calibri" w:cs="Calibri"/>
                <w:sz w:val="22"/>
                <w:szCs w:val="22"/>
              </w:rPr>
            </w:pPr>
            <w:r w:rsidRPr="2AC79B3D">
              <w:rPr>
                <w:rFonts w:ascii="Calibri" w:eastAsia="Calibri" w:hAnsi="Calibri" w:cs="Calibri"/>
                <w:sz w:val="22"/>
                <w:szCs w:val="22"/>
              </w:rPr>
              <w:t>Increase in burden</w:t>
            </w:r>
          </w:p>
        </w:tc>
      </w:tr>
      <w:tr w14:paraId="42587439" w14:textId="77777777" w:rsidTr="19C66F9F">
        <w:tblPrEx>
          <w:tblW w:w="11437" w:type="dxa"/>
          <w:tblInd w:w="-1095" w:type="dxa"/>
          <w:tblCellMar>
            <w:left w:w="0" w:type="dxa"/>
            <w:right w:w="0" w:type="dxa"/>
          </w:tblCellMar>
          <w:tblLook w:val="04A0"/>
        </w:tblPrEx>
        <w:trPr>
          <w:trHeight w:val="690"/>
        </w:trPr>
        <w:tc>
          <w:tcPr>
            <w:tcW w:w="1849" w:type="dxa"/>
            <w:tcBorders>
              <w:top w:val="single" w:sz="6" w:space="0" w:color="auto"/>
              <w:left w:val="single" w:sz="6" w:space="0" w:color="auto"/>
              <w:bottom w:val="single" w:sz="6" w:space="0" w:color="auto"/>
              <w:right w:val="single" w:sz="6" w:space="0" w:color="auto"/>
            </w:tcBorders>
            <w:hideMark/>
          </w:tcPr>
          <w:p w:rsidR="45C64027" w:rsidP="2AC79B3D" w14:paraId="176EFF10" w14:textId="4692216E">
            <w:pPr>
              <w:spacing w:line="240" w:lineRule="auto"/>
              <w:rPr>
                <w:rFonts w:ascii="Calibri" w:eastAsia="Calibri" w:hAnsi="Calibri" w:cs="Calibri"/>
                <w:sz w:val="22"/>
                <w:szCs w:val="22"/>
              </w:rPr>
            </w:pPr>
            <w:r w:rsidRPr="2AC79B3D">
              <w:rPr>
                <w:rFonts w:ascii="Calibri" w:eastAsia="Calibri" w:hAnsi="Calibri" w:cs="Calibri"/>
                <w:sz w:val="22"/>
                <w:szCs w:val="22"/>
              </w:rPr>
              <w:t>Revision</w:t>
            </w:r>
          </w:p>
        </w:tc>
        <w:tc>
          <w:tcPr>
            <w:tcW w:w="7329" w:type="dxa"/>
            <w:tcBorders>
              <w:top w:val="single" w:sz="6" w:space="0" w:color="auto"/>
              <w:left w:val="single" w:sz="6" w:space="0" w:color="auto"/>
              <w:bottom w:val="single" w:sz="6" w:space="0" w:color="auto"/>
              <w:right w:val="single" w:sz="6" w:space="0" w:color="auto"/>
            </w:tcBorders>
            <w:hideMark/>
          </w:tcPr>
          <w:p w:rsidR="45C64027" w:rsidP="2AC79B3D" w14:paraId="7CE85C24" w14:textId="4227E17B">
            <w:pPr>
              <w:spacing w:line="240" w:lineRule="auto"/>
              <w:rPr>
                <w:rFonts w:ascii="Calibri" w:eastAsia="Calibri" w:hAnsi="Calibri" w:cs="Calibri"/>
                <w:sz w:val="22"/>
                <w:szCs w:val="22"/>
              </w:rPr>
            </w:pPr>
            <w:r w:rsidRPr="2AC79B3D">
              <w:rPr>
                <w:rFonts w:ascii="Calibri" w:eastAsia="Calibri" w:hAnsi="Calibri" w:cs="Calibri"/>
                <w:sz w:val="22"/>
                <w:szCs w:val="22"/>
              </w:rPr>
              <w:t>Questions</w:t>
            </w:r>
          </w:p>
          <w:p w:rsidR="45C64027" w:rsidP="2AC79B3D" w14:paraId="7E537ABE" w14:textId="47E92C17">
            <w:pPr>
              <w:pStyle w:val="ListParagraph"/>
              <w:numPr>
                <w:ilvl w:val="0"/>
                <w:numId w:val="4"/>
              </w:numPr>
              <w:spacing w:line="240" w:lineRule="auto"/>
              <w:rPr>
                <w:rFonts w:ascii="Calibri" w:eastAsia="Calibri" w:hAnsi="Calibri" w:cs="Calibri"/>
                <w:sz w:val="22"/>
                <w:szCs w:val="22"/>
              </w:rPr>
            </w:pPr>
            <w:r w:rsidRPr="2AC79B3D">
              <w:rPr>
                <w:rFonts w:ascii="Calibri" w:eastAsia="Calibri" w:hAnsi="Calibri" w:cs="Calibri"/>
                <w:sz w:val="22"/>
                <w:szCs w:val="22"/>
              </w:rPr>
              <w:t>Patient age</w:t>
            </w:r>
          </w:p>
          <w:p w:rsidR="45C64027" w:rsidP="2AC79B3D" w14:paraId="5D3E807C" w14:textId="0017E84D">
            <w:pPr>
              <w:pStyle w:val="ListParagraph"/>
              <w:numPr>
                <w:ilvl w:val="0"/>
                <w:numId w:val="4"/>
              </w:numPr>
              <w:spacing w:line="240" w:lineRule="auto"/>
              <w:rPr>
                <w:rFonts w:ascii="Calibri" w:eastAsia="Calibri" w:hAnsi="Calibri" w:cs="Calibri"/>
                <w:sz w:val="22"/>
                <w:szCs w:val="22"/>
              </w:rPr>
            </w:pPr>
            <w:r w:rsidRPr="2AC79B3D">
              <w:rPr>
                <w:rFonts w:ascii="Calibri" w:eastAsia="Calibri" w:hAnsi="Calibri" w:cs="Calibri"/>
                <w:sz w:val="22"/>
                <w:szCs w:val="22"/>
              </w:rPr>
              <w:t>Genera</w:t>
            </w:r>
            <w:r w:rsidRPr="2AC79B3D">
              <w:rPr>
                <w:rFonts w:ascii="Calibri" w:eastAsia="Calibri" w:hAnsi="Calibri" w:cs="Calibri"/>
                <w:sz w:val="22"/>
                <w:szCs w:val="22"/>
              </w:rPr>
              <w:t xml:space="preserve"> and Species</w:t>
            </w:r>
          </w:p>
          <w:p w:rsidR="77578015" w:rsidP="34BE187E" w14:paraId="4C31241D" w14:textId="5AFE9EAA">
            <w:pPr>
              <w:pStyle w:val="ListParagraph"/>
              <w:numPr>
                <w:ilvl w:val="0"/>
                <w:numId w:val="4"/>
              </w:numPr>
              <w:spacing w:line="240" w:lineRule="auto"/>
              <w:rPr>
                <w:rFonts w:ascii="Calibri" w:eastAsia="Calibri" w:hAnsi="Calibri" w:cs="Calibri"/>
                <w:sz w:val="22"/>
                <w:szCs w:val="22"/>
              </w:rPr>
            </w:pPr>
            <w:r w:rsidRPr="34BE187E">
              <w:rPr>
                <w:rFonts w:ascii="Calibri" w:eastAsia="Calibri" w:hAnsi="Calibri" w:cs="Calibri"/>
                <w:sz w:val="22"/>
                <w:szCs w:val="22"/>
              </w:rPr>
              <w:t>AST result for Ampicillin/Sulbactam (CP-CRAB only)</w:t>
            </w:r>
          </w:p>
          <w:p w:rsidR="4C0530DE" w:rsidP="34BE187E" w14:paraId="57660FBB" w14:textId="6A054F1E">
            <w:pPr>
              <w:pStyle w:val="ListParagraph"/>
              <w:numPr>
                <w:ilvl w:val="0"/>
                <w:numId w:val="4"/>
              </w:numPr>
              <w:spacing w:line="240" w:lineRule="auto"/>
              <w:rPr>
                <w:rFonts w:ascii="Calibri" w:eastAsia="Calibri" w:hAnsi="Calibri" w:cs="Calibri"/>
                <w:sz w:val="22"/>
                <w:szCs w:val="22"/>
              </w:rPr>
            </w:pPr>
            <w:r w:rsidRPr="34BE187E">
              <w:rPr>
                <w:rFonts w:ascii="Calibri" w:eastAsia="Calibri" w:hAnsi="Calibri" w:cs="Calibri"/>
                <w:sz w:val="22"/>
                <w:szCs w:val="22"/>
              </w:rPr>
              <w:t>AST result for Aztreonam/Avibactam</w:t>
            </w:r>
          </w:p>
          <w:p w:rsidR="4A0C0A91" w:rsidP="34BE187E" w14:paraId="6516D304" w14:textId="627ED668">
            <w:pPr>
              <w:pStyle w:val="ListParagraph"/>
              <w:numPr>
                <w:ilvl w:val="0"/>
                <w:numId w:val="4"/>
              </w:numPr>
              <w:spacing w:line="240" w:lineRule="auto"/>
              <w:rPr>
                <w:rFonts w:ascii="Calibri" w:eastAsia="Calibri" w:hAnsi="Calibri" w:cs="Calibri"/>
                <w:sz w:val="22"/>
                <w:szCs w:val="22"/>
              </w:rPr>
            </w:pPr>
            <w:r w:rsidRPr="34BE187E">
              <w:rPr>
                <w:rFonts w:ascii="Calibri" w:eastAsia="Calibri" w:hAnsi="Calibri" w:cs="Calibri"/>
                <w:sz w:val="22"/>
                <w:szCs w:val="22"/>
              </w:rPr>
              <w:t>AST result for Meropenem (CP-CRAB only)</w:t>
            </w:r>
          </w:p>
          <w:p w:rsidR="0960F839" w:rsidP="2AC79B3D" w14:paraId="54625CE6" w14:textId="35FCA659">
            <w:pPr>
              <w:spacing w:line="240" w:lineRule="auto"/>
              <w:rPr>
                <w:rFonts w:ascii="Calibri" w:eastAsia="Calibri" w:hAnsi="Calibri" w:cs="Calibri"/>
                <w:sz w:val="22"/>
                <w:szCs w:val="22"/>
              </w:rPr>
            </w:pPr>
            <w:r w:rsidRPr="19C66F9F">
              <w:rPr>
                <w:rFonts w:ascii="Calibri" w:eastAsia="Calibri" w:hAnsi="Calibri" w:cs="Calibri"/>
                <w:b/>
                <w:bCs/>
                <w:sz w:val="22"/>
                <w:szCs w:val="22"/>
              </w:rPr>
              <w:t>Justification</w:t>
            </w:r>
            <w:r w:rsidRPr="19C66F9F">
              <w:rPr>
                <w:rFonts w:ascii="Calibri" w:eastAsia="Calibri" w:hAnsi="Calibri" w:cs="Calibri"/>
                <w:sz w:val="22"/>
                <w:szCs w:val="22"/>
              </w:rPr>
              <w:t xml:space="preserve">: </w:t>
            </w:r>
            <w:r w:rsidRPr="19C66F9F" w:rsidR="3938A582">
              <w:rPr>
                <w:rFonts w:ascii="Calibri" w:eastAsia="Calibri" w:hAnsi="Calibri" w:cs="Calibri"/>
                <w:sz w:val="22"/>
                <w:szCs w:val="22"/>
              </w:rPr>
              <w:t xml:space="preserve">Language of existing data elements were modified to better reflect what jurisdictions should </w:t>
            </w:r>
            <w:r w:rsidRPr="19C66F9F" w:rsidR="3CA02DD7">
              <w:rPr>
                <w:rFonts w:ascii="Calibri" w:eastAsia="Calibri" w:hAnsi="Calibri" w:cs="Calibri"/>
                <w:sz w:val="22"/>
                <w:szCs w:val="22"/>
              </w:rPr>
              <w:t xml:space="preserve">submit, </w:t>
            </w:r>
            <w:r w:rsidRPr="19C66F9F" w:rsidR="37B011B1">
              <w:rPr>
                <w:rFonts w:ascii="Calibri" w:eastAsia="Calibri" w:hAnsi="Calibri" w:cs="Calibri"/>
                <w:sz w:val="22"/>
                <w:szCs w:val="22"/>
              </w:rPr>
              <w:t xml:space="preserve">including </w:t>
            </w:r>
            <w:r w:rsidRPr="19C66F9F" w:rsidR="3CA02DD7">
              <w:rPr>
                <w:rFonts w:ascii="Calibri" w:eastAsia="Calibri" w:hAnsi="Calibri" w:cs="Calibri"/>
                <w:sz w:val="22"/>
                <w:szCs w:val="22"/>
              </w:rPr>
              <w:t>antibiotics used for antimicrobial susceptibility testing.</w:t>
            </w:r>
          </w:p>
        </w:tc>
        <w:tc>
          <w:tcPr>
            <w:tcW w:w="2259" w:type="dxa"/>
            <w:tcBorders>
              <w:top w:val="single" w:sz="6" w:space="0" w:color="auto"/>
              <w:left w:val="single" w:sz="6" w:space="0" w:color="auto"/>
              <w:bottom w:val="single" w:sz="6" w:space="0" w:color="auto"/>
              <w:right w:val="single" w:sz="6" w:space="0" w:color="auto"/>
            </w:tcBorders>
            <w:hideMark/>
          </w:tcPr>
          <w:p w:rsidR="45C64027" w:rsidP="2AC79B3D" w14:paraId="085C146A" w14:textId="71993FFD">
            <w:pPr>
              <w:spacing w:line="240" w:lineRule="auto"/>
              <w:rPr>
                <w:rFonts w:ascii="Calibri" w:eastAsia="Calibri" w:hAnsi="Calibri" w:cs="Calibri"/>
                <w:sz w:val="22"/>
                <w:szCs w:val="22"/>
              </w:rPr>
            </w:pPr>
            <w:r w:rsidRPr="2AC79B3D">
              <w:rPr>
                <w:rFonts w:ascii="Calibri" w:eastAsia="Calibri" w:hAnsi="Calibri" w:cs="Calibri"/>
                <w:sz w:val="22"/>
                <w:szCs w:val="22"/>
              </w:rPr>
              <w:t>No change to burden</w:t>
            </w:r>
          </w:p>
        </w:tc>
      </w:tr>
      <w:tr w14:paraId="60DD3E6C" w14:textId="77777777" w:rsidTr="19C66F9F">
        <w:tblPrEx>
          <w:tblW w:w="11437" w:type="dxa"/>
          <w:tblInd w:w="-1095" w:type="dxa"/>
          <w:tblCellMar>
            <w:left w:w="0" w:type="dxa"/>
            <w:right w:w="0" w:type="dxa"/>
          </w:tblCellMar>
          <w:tblLook w:val="04A0"/>
        </w:tblPrEx>
        <w:trPr>
          <w:trHeight w:val="690"/>
        </w:trPr>
        <w:tc>
          <w:tcPr>
            <w:tcW w:w="1849" w:type="dxa"/>
            <w:tcBorders>
              <w:top w:val="single" w:sz="6" w:space="0" w:color="auto"/>
              <w:left w:val="single" w:sz="6" w:space="0" w:color="auto"/>
              <w:bottom w:val="single" w:sz="6" w:space="0" w:color="auto"/>
              <w:right w:val="single" w:sz="6" w:space="0" w:color="auto"/>
            </w:tcBorders>
            <w:hideMark/>
          </w:tcPr>
          <w:p w:rsidR="49218D26" w:rsidP="49218D26" w14:paraId="466F2D72" w14:textId="548D9280">
            <w:pPr>
              <w:spacing w:line="240" w:lineRule="auto"/>
              <w:rPr>
                <w:rFonts w:ascii="Calibri" w:eastAsia="Calibri" w:hAnsi="Calibri" w:cs="Calibri"/>
                <w:sz w:val="22"/>
                <w:szCs w:val="22"/>
              </w:rPr>
            </w:pPr>
            <w:r w:rsidRPr="79D7C357">
              <w:rPr>
                <w:rFonts w:ascii="Calibri" w:eastAsia="Calibri" w:hAnsi="Calibri" w:cs="Calibri"/>
                <w:sz w:val="22"/>
                <w:szCs w:val="22"/>
              </w:rPr>
              <w:t>Renumbering</w:t>
            </w:r>
          </w:p>
        </w:tc>
        <w:tc>
          <w:tcPr>
            <w:tcW w:w="7329" w:type="dxa"/>
            <w:tcBorders>
              <w:top w:val="single" w:sz="6" w:space="0" w:color="auto"/>
              <w:left w:val="single" w:sz="6" w:space="0" w:color="auto"/>
              <w:bottom w:val="single" w:sz="6" w:space="0" w:color="auto"/>
              <w:right w:val="single" w:sz="6" w:space="0" w:color="auto"/>
            </w:tcBorders>
            <w:hideMark/>
          </w:tcPr>
          <w:p w:rsidR="49218D26" w:rsidP="32D44E58" w14:paraId="5DBB4F9F" w14:textId="3F6ED7BE">
            <w:pPr>
              <w:spacing w:line="240" w:lineRule="auto"/>
              <w:rPr>
                <w:rFonts w:ascii="Calibri" w:eastAsia="Calibri" w:hAnsi="Calibri" w:cs="Calibri"/>
                <w:sz w:val="22"/>
                <w:szCs w:val="22"/>
              </w:rPr>
            </w:pPr>
            <w:r w:rsidRPr="79D7C357">
              <w:rPr>
                <w:rFonts w:ascii="Calibri" w:eastAsia="Calibri" w:hAnsi="Calibri" w:cs="Calibri"/>
                <w:sz w:val="22"/>
                <w:szCs w:val="22"/>
              </w:rPr>
              <w:t>Questions</w:t>
            </w:r>
          </w:p>
          <w:p w:rsidR="49218D26" w:rsidP="05F2064C" w14:paraId="5BD3EFFC" w14:textId="414A2542">
            <w:pPr>
              <w:pStyle w:val="ListParagraph"/>
              <w:numPr>
                <w:ilvl w:val="0"/>
                <w:numId w:val="40"/>
              </w:numPr>
              <w:spacing w:line="240" w:lineRule="auto"/>
              <w:rPr>
                <w:rFonts w:ascii="Calibri" w:eastAsia="Calibri" w:hAnsi="Calibri" w:cs="Calibri"/>
                <w:sz w:val="22"/>
                <w:szCs w:val="22"/>
              </w:rPr>
            </w:pPr>
            <w:r w:rsidRPr="34BE187E">
              <w:rPr>
                <w:rFonts w:ascii="Calibri" w:eastAsia="Calibri" w:hAnsi="Calibri" w:cs="Calibri"/>
                <w:sz w:val="22"/>
                <w:szCs w:val="22"/>
              </w:rPr>
              <w:t xml:space="preserve">AST result for Ceftazidime/Avibactam </w:t>
            </w:r>
          </w:p>
          <w:p w:rsidR="49218D26" w:rsidP="05F2064C" w14:paraId="77974F8D" w14:textId="49066782">
            <w:pPr>
              <w:pStyle w:val="ListParagraph"/>
              <w:numPr>
                <w:ilvl w:val="0"/>
                <w:numId w:val="40"/>
              </w:numPr>
              <w:spacing w:line="240" w:lineRule="auto"/>
              <w:rPr>
                <w:rFonts w:ascii="Calibri" w:eastAsia="Calibri" w:hAnsi="Calibri" w:cs="Calibri"/>
                <w:sz w:val="22"/>
                <w:szCs w:val="22"/>
              </w:rPr>
            </w:pPr>
            <w:r w:rsidRPr="34BE187E">
              <w:rPr>
                <w:rFonts w:ascii="Calibri" w:eastAsia="Calibri" w:hAnsi="Calibri" w:cs="Calibri"/>
                <w:sz w:val="22"/>
                <w:szCs w:val="22"/>
              </w:rPr>
              <w:t xml:space="preserve">AST result for </w:t>
            </w:r>
            <w:r w:rsidRPr="34BE187E">
              <w:rPr>
                <w:rFonts w:ascii="Calibri" w:eastAsia="Calibri" w:hAnsi="Calibri" w:cs="Calibri"/>
                <w:sz w:val="22"/>
                <w:szCs w:val="22"/>
              </w:rPr>
              <w:t>Ceftolozane</w:t>
            </w:r>
            <w:r w:rsidRPr="34BE187E">
              <w:rPr>
                <w:rFonts w:ascii="Calibri" w:eastAsia="Calibri" w:hAnsi="Calibri" w:cs="Calibri"/>
                <w:sz w:val="22"/>
                <w:szCs w:val="22"/>
              </w:rPr>
              <w:t>/Tazobactam</w:t>
            </w:r>
          </w:p>
          <w:p w:rsidR="49218D26" w:rsidP="05F2064C" w14:paraId="40C449B1" w14:textId="1750CD23">
            <w:pPr>
              <w:pStyle w:val="ListParagraph"/>
              <w:numPr>
                <w:ilvl w:val="0"/>
                <w:numId w:val="40"/>
              </w:numPr>
              <w:spacing w:line="240" w:lineRule="auto"/>
              <w:rPr>
                <w:rFonts w:ascii="Calibri" w:eastAsia="Calibri" w:hAnsi="Calibri" w:cs="Calibri"/>
                <w:sz w:val="22"/>
                <w:szCs w:val="22"/>
              </w:rPr>
            </w:pPr>
            <w:r w:rsidRPr="34BE187E">
              <w:rPr>
                <w:rFonts w:ascii="Calibri" w:eastAsia="Calibri" w:hAnsi="Calibri" w:cs="Calibri"/>
                <w:sz w:val="22"/>
                <w:szCs w:val="22"/>
              </w:rPr>
              <w:t>AST result for Imipenem/Relebactam</w:t>
            </w:r>
          </w:p>
          <w:p w:rsidR="49218D26" w:rsidP="05F2064C" w14:paraId="4E944E1A" w14:textId="51ED67EB">
            <w:pPr>
              <w:pStyle w:val="ListParagraph"/>
              <w:numPr>
                <w:ilvl w:val="0"/>
                <w:numId w:val="40"/>
              </w:numPr>
              <w:spacing w:line="240" w:lineRule="auto"/>
              <w:rPr>
                <w:rFonts w:ascii="Calibri" w:eastAsia="Calibri" w:hAnsi="Calibri" w:cs="Calibri"/>
                <w:sz w:val="22"/>
                <w:szCs w:val="22"/>
              </w:rPr>
            </w:pPr>
            <w:r w:rsidRPr="34BE187E">
              <w:rPr>
                <w:rFonts w:ascii="Calibri" w:eastAsia="Calibri" w:hAnsi="Calibri" w:cs="Calibri"/>
                <w:sz w:val="22"/>
                <w:szCs w:val="22"/>
              </w:rPr>
              <w:t>AST result for Meropenem/</w:t>
            </w:r>
            <w:r w:rsidRPr="34BE187E">
              <w:rPr>
                <w:rFonts w:ascii="Calibri" w:eastAsia="Calibri" w:hAnsi="Calibri" w:cs="Calibri"/>
                <w:sz w:val="22"/>
                <w:szCs w:val="22"/>
              </w:rPr>
              <w:t>Vaborbactam</w:t>
            </w:r>
          </w:p>
          <w:p w:rsidR="49218D26" w:rsidP="34BE187E" w14:paraId="7F05E58F" w14:textId="79C423D8">
            <w:pPr>
              <w:spacing w:line="240" w:lineRule="auto"/>
              <w:rPr>
                <w:rFonts w:ascii="Calibri" w:eastAsia="Calibri" w:hAnsi="Calibri" w:cs="Calibri"/>
                <w:sz w:val="22"/>
                <w:szCs w:val="22"/>
              </w:rPr>
            </w:pPr>
            <w:r w:rsidRPr="19C66F9F">
              <w:rPr>
                <w:rFonts w:ascii="Calibri" w:eastAsia="Calibri" w:hAnsi="Calibri" w:cs="Calibri"/>
                <w:b/>
                <w:bCs/>
                <w:sz w:val="22"/>
                <w:szCs w:val="22"/>
              </w:rPr>
              <w:t>Justification</w:t>
            </w:r>
            <w:r w:rsidRPr="19C66F9F">
              <w:rPr>
                <w:rFonts w:ascii="Calibri" w:eastAsia="Calibri" w:hAnsi="Calibri" w:cs="Calibri"/>
                <w:sz w:val="22"/>
                <w:szCs w:val="22"/>
              </w:rPr>
              <w:t>: Existing data elements that were renumbered to another section of the data collection instrument (content remains the same but numbering is changed</w:t>
            </w:r>
            <w:r w:rsidRPr="19C66F9F" w:rsidR="7296842A">
              <w:rPr>
                <w:rFonts w:ascii="Calibri" w:eastAsia="Calibri" w:hAnsi="Calibri" w:cs="Calibri"/>
                <w:sz w:val="22"/>
                <w:szCs w:val="22"/>
              </w:rPr>
              <w:t xml:space="preserve"> for better flow</w:t>
            </w:r>
            <w:r w:rsidRPr="19C66F9F">
              <w:rPr>
                <w:rFonts w:ascii="Calibri" w:eastAsia="Calibri" w:hAnsi="Calibri" w:cs="Calibri"/>
                <w:sz w:val="22"/>
                <w:szCs w:val="22"/>
              </w:rPr>
              <w:t>)</w:t>
            </w:r>
            <w:r w:rsidRPr="19C66F9F" w:rsidR="7CC1B80E">
              <w:rPr>
                <w:rFonts w:ascii="Calibri" w:eastAsia="Calibri" w:hAnsi="Calibri" w:cs="Calibri"/>
                <w:sz w:val="22"/>
                <w:szCs w:val="22"/>
              </w:rPr>
              <w:t>.</w:t>
            </w:r>
          </w:p>
        </w:tc>
        <w:tc>
          <w:tcPr>
            <w:tcW w:w="2259" w:type="dxa"/>
            <w:tcBorders>
              <w:top w:val="single" w:sz="6" w:space="0" w:color="auto"/>
              <w:left w:val="single" w:sz="6" w:space="0" w:color="auto"/>
              <w:bottom w:val="single" w:sz="6" w:space="0" w:color="auto"/>
              <w:right w:val="single" w:sz="6" w:space="0" w:color="auto"/>
            </w:tcBorders>
            <w:hideMark/>
          </w:tcPr>
          <w:p w:rsidR="49218D26" w:rsidP="49218D26" w14:paraId="7A443458" w14:textId="76A0A553">
            <w:pPr>
              <w:spacing w:line="240" w:lineRule="auto"/>
              <w:rPr>
                <w:rFonts w:ascii="Calibri" w:eastAsia="Calibri" w:hAnsi="Calibri" w:cs="Calibri"/>
                <w:sz w:val="22"/>
                <w:szCs w:val="22"/>
              </w:rPr>
            </w:pPr>
            <w:r w:rsidRPr="05F2064C">
              <w:rPr>
                <w:rFonts w:ascii="Calibri" w:eastAsia="Calibri" w:hAnsi="Calibri" w:cs="Calibri"/>
                <w:sz w:val="22"/>
                <w:szCs w:val="22"/>
              </w:rPr>
              <w:t xml:space="preserve">No change to burden </w:t>
            </w:r>
          </w:p>
        </w:tc>
      </w:tr>
    </w:tbl>
    <w:p w:rsidR="002C3C8E" w:rsidRPr="002C3C8E" w:rsidP="002C3C8E" w14:paraId="2AD21953" w14:textId="77777777">
      <w:pPr>
        <w:widowControl w:val="0"/>
        <w:autoSpaceDE w:val="0"/>
        <w:autoSpaceDN w:val="0"/>
        <w:spacing w:after="0" w:line="240" w:lineRule="auto"/>
        <w:rPr>
          <w:rFonts w:ascii="Calibri" w:eastAsia="Calibri" w:hAnsi="Calibri" w:cs="Calibri"/>
          <w:kern w:val="0"/>
          <w:sz w:val="22"/>
          <w:szCs w:val="22"/>
          <w14:ligatures w14:val="none"/>
        </w:rPr>
      </w:pPr>
    </w:p>
    <w:p w:rsidR="008264AF" w:rsidP="008264AF" w14:paraId="2B20260D" w14:textId="0B60988B">
      <w:pPr>
        <w:widowControl w:val="0"/>
        <w:autoSpaceDE w:val="0"/>
        <w:autoSpaceDN w:val="0"/>
        <w:spacing w:before="159" w:after="0" w:line="240" w:lineRule="auto"/>
        <w:ind w:left="133"/>
        <w:outlineLvl w:val="0"/>
        <w:rPr>
          <w:rFonts w:ascii="Calibri" w:eastAsia="Calibri" w:hAnsi="Calibri" w:cs="Calibri"/>
          <w:b/>
          <w:bCs/>
          <w:kern w:val="0"/>
          <w:sz w:val="22"/>
          <w:szCs w:val="22"/>
          <w14:ligatures w14:val="none"/>
        </w:rPr>
      </w:pPr>
      <w:r>
        <w:rPr>
          <w:rFonts w:ascii="Calibri" w:eastAsia="Calibri" w:hAnsi="Calibri" w:cs="Calibri"/>
          <w:b/>
          <w:bCs/>
          <w:kern w:val="0"/>
          <w:sz w:val="22"/>
          <w:szCs w:val="22"/>
          <w14:ligatures w14:val="none"/>
        </w:rPr>
        <w:t xml:space="preserve">Change in Annualized Burden Hours </w:t>
      </w:r>
    </w:p>
    <w:p w:rsidR="009E3064" w:rsidP="34BE187E" w14:paraId="506891B0" w14:textId="0CCA54FC">
      <w:pPr>
        <w:widowControl w:val="0"/>
        <w:spacing w:before="159" w:after="0" w:line="240" w:lineRule="auto"/>
        <w:ind w:left="133"/>
        <w:outlineLvl w:val="0"/>
        <w:rPr>
          <w:rFonts w:ascii="Calibri" w:eastAsia="Calibri" w:hAnsi="Calibri" w:cs="Calibri"/>
          <w:sz w:val="22"/>
          <w:szCs w:val="22"/>
        </w:rPr>
      </w:pPr>
      <w:r w:rsidRPr="19C66F9F">
        <w:rPr>
          <w:rFonts w:ascii="Calibri" w:eastAsia="Calibri" w:hAnsi="Calibri" w:cs="Calibri"/>
          <w:sz w:val="22"/>
          <w:szCs w:val="22"/>
        </w:rPr>
        <w:t xml:space="preserve">Attachment 3b </w:t>
      </w:r>
      <w:r w:rsidRPr="19C66F9F" w:rsidR="307224BF">
        <w:rPr>
          <w:rFonts w:ascii="Calibri" w:eastAsia="Calibri" w:hAnsi="Calibri" w:cs="Calibri"/>
          <w:sz w:val="22"/>
          <w:szCs w:val="22"/>
        </w:rPr>
        <w:t>(Mont</w:t>
      </w:r>
      <w:r w:rsidRPr="19C66F9F" w:rsidR="7FF36C07">
        <w:rPr>
          <w:rFonts w:ascii="Calibri" w:eastAsia="Calibri" w:hAnsi="Calibri" w:cs="Calibri"/>
          <w:sz w:val="22"/>
          <w:szCs w:val="22"/>
        </w:rPr>
        <w:t xml:space="preserve">hly Data Report) </w:t>
      </w:r>
      <w:r w:rsidRPr="19C66F9F">
        <w:rPr>
          <w:rFonts w:ascii="Calibri" w:eastAsia="Calibri" w:hAnsi="Calibri" w:cs="Calibri"/>
          <w:sz w:val="22"/>
          <w:szCs w:val="22"/>
        </w:rPr>
        <w:t xml:space="preserve">has no overall change to burden as there is a net change of 1 question being added. </w:t>
      </w:r>
    </w:p>
    <w:p w:rsidR="211030AA" w:rsidP="009E3064" w14:paraId="0D732609" w14:textId="2A57A5C6">
      <w:pPr>
        <w:widowControl w:val="0"/>
        <w:spacing w:before="159" w:after="0" w:line="240" w:lineRule="auto"/>
        <w:ind w:left="133"/>
        <w:outlineLvl w:val="0"/>
        <w:rPr>
          <w:rFonts w:ascii="Calibri" w:eastAsia="Calibri" w:hAnsi="Calibri" w:cs="Calibri"/>
          <w:sz w:val="22"/>
          <w:szCs w:val="22"/>
        </w:rPr>
      </w:pPr>
      <w:r w:rsidRPr="19C66F9F">
        <w:rPr>
          <w:rFonts w:ascii="Calibri" w:eastAsia="Calibri" w:hAnsi="Calibri" w:cs="Calibri"/>
          <w:sz w:val="22"/>
          <w:szCs w:val="22"/>
        </w:rPr>
        <w:t>Attachment</w:t>
      </w:r>
      <w:r w:rsidRPr="19C66F9F" w:rsidR="17BB23B9">
        <w:rPr>
          <w:rFonts w:ascii="Calibri" w:eastAsia="Calibri" w:hAnsi="Calibri" w:cs="Calibri"/>
          <w:sz w:val="22"/>
          <w:szCs w:val="22"/>
        </w:rPr>
        <w:t xml:space="preserve"> 3</w:t>
      </w:r>
      <w:r w:rsidRPr="19C66F9F" w:rsidR="14510529">
        <w:rPr>
          <w:rFonts w:ascii="Calibri" w:eastAsia="Calibri" w:hAnsi="Calibri" w:cs="Calibri"/>
          <w:sz w:val="22"/>
          <w:szCs w:val="22"/>
        </w:rPr>
        <w:t xml:space="preserve">c </w:t>
      </w:r>
      <w:r w:rsidRPr="19C66F9F" w:rsidR="1A46BBDD">
        <w:rPr>
          <w:rFonts w:ascii="Calibri" w:eastAsia="Calibri" w:hAnsi="Calibri" w:cs="Calibri"/>
          <w:sz w:val="22"/>
          <w:szCs w:val="22"/>
        </w:rPr>
        <w:t xml:space="preserve">(Alert Report) </w:t>
      </w:r>
      <w:r w:rsidRPr="19C66F9F" w:rsidR="14510529">
        <w:rPr>
          <w:rFonts w:ascii="Calibri" w:eastAsia="Calibri" w:hAnsi="Calibri" w:cs="Calibri"/>
          <w:sz w:val="22"/>
          <w:szCs w:val="22"/>
        </w:rPr>
        <w:t xml:space="preserve">will have an </w:t>
      </w:r>
      <w:r w:rsidRPr="19C66F9F" w:rsidR="67495AD4">
        <w:rPr>
          <w:rFonts w:ascii="Calibri" w:eastAsia="Calibri" w:hAnsi="Calibri" w:cs="Calibri"/>
          <w:sz w:val="22"/>
          <w:szCs w:val="22"/>
        </w:rPr>
        <w:t>overall</w:t>
      </w:r>
      <w:r w:rsidRPr="19C66F9F" w:rsidR="25D44CF2">
        <w:rPr>
          <w:rFonts w:ascii="Calibri" w:eastAsia="Calibri" w:hAnsi="Calibri" w:cs="Calibri"/>
          <w:sz w:val="22"/>
          <w:szCs w:val="22"/>
        </w:rPr>
        <w:t xml:space="preserve"> </w:t>
      </w:r>
      <w:r w:rsidRPr="19C66F9F" w:rsidR="14510529">
        <w:rPr>
          <w:rFonts w:ascii="Calibri" w:eastAsia="Calibri" w:hAnsi="Calibri" w:cs="Calibri"/>
          <w:sz w:val="22"/>
          <w:szCs w:val="22"/>
        </w:rPr>
        <w:t xml:space="preserve">decrease </w:t>
      </w:r>
      <w:r w:rsidRPr="19C66F9F" w:rsidR="0E03AE9C">
        <w:rPr>
          <w:rFonts w:ascii="Calibri" w:eastAsia="Calibri" w:hAnsi="Calibri" w:cs="Calibri"/>
          <w:sz w:val="22"/>
          <w:szCs w:val="22"/>
        </w:rPr>
        <w:t>of 203 burden hours.</w:t>
      </w:r>
      <w:r w:rsidRPr="19C66F9F" w:rsidR="77641BB0">
        <w:rPr>
          <w:rFonts w:ascii="Calibri" w:eastAsia="Calibri" w:hAnsi="Calibri" w:cs="Calibri"/>
          <w:sz w:val="22"/>
          <w:szCs w:val="22"/>
        </w:rPr>
        <w:t xml:space="preserve"> </w:t>
      </w:r>
      <w:r w:rsidRPr="19C66F9F" w:rsidR="0E03AE9C">
        <w:rPr>
          <w:rFonts w:ascii="Calibri" w:eastAsia="Calibri" w:hAnsi="Calibri" w:cs="Calibri"/>
          <w:sz w:val="22"/>
          <w:szCs w:val="22"/>
        </w:rPr>
        <w:t xml:space="preserve">In the current </w:t>
      </w:r>
      <w:r w:rsidRPr="19C66F9F" w:rsidR="2D405D0E">
        <w:rPr>
          <w:rFonts w:ascii="Calibri" w:eastAsia="Calibri" w:hAnsi="Calibri" w:cs="Calibri"/>
          <w:sz w:val="22"/>
          <w:szCs w:val="22"/>
        </w:rPr>
        <w:t>package,</w:t>
      </w:r>
      <w:r w:rsidRPr="19C66F9F" w:rsidR="0E03AE9C">
        <w:rPr>
          <w:rFonts w:ascii="Calibri" w:eastAsia="Calibri" w:hAnsi="Calibri" w:cs="Calibri"/>
          <w:sz w:val="22"/>
          <w:szCs w:val="22"/>
        </w:rPr>
        <w:t xml:space="preserve"> 57 respondents complete </w:t>
      </w:r>
      <w:r w:rsidRPr="19C66F9F" w:rsidR="59262227">
        <w:rPr>
          <w:rFonts w:ascii="Calibri" w:eastAsia="Calibri" w:hAnsi="Calibri" w:cs="Calibri"/>
          <w:sz w:val="22"/>
          <w:szCs w:val="22"/>
        </w:rPr>
        <w:t>Attachment</w:t>
      </w:r>
      <w:r w:rsidRPr="19C66F9F" w:rsidR="0E03AE9C">
        <w:rPr>
          <w:rFonts w:ascii="Calibri" w:eastAsia="Calibri" w:hAnsi="Calibri" w:cs="Calibri"/>
          <w:sz w:val="22"/>
          <w:szCs w:val="22"/>
        </w:rPr>
        <w:t xml:space="preserve"> 3</w:t>
      </w:r>
      <w:r w:rsidRPr="19C66F9F" w:rsidR="7712891D">
        <w:rPr>
          <w:rFonts w:ascii="Calibri" w:eastAsia="Calibri" w:hAnsi="Calibri" w:cs="Calibri"/>
          <w:sz w:val="22"/>
          <w:szCs w:val="22"/>
        </w:rPr>
        <w:t>c</w:t>
      </w:r>
      <w:r w:rsidRPr="19C66F9F" w:rsidR="0E03AE9C">
        <w:rPr>
          <w:rFonts w:ascii="Calibri" w:eastAsia="Calibri" w:hAnsi="Calibri" w:cs="Calibri"/>
          <w:sz w:val="22"/>
          <w:szCs w:val="22"/>
        </w:rPr>
        <w:t xml:space="preserve"> a</w:t>
      </w:r>
      <w:r w:rsidRPr="19C66F9F" w:rsidR="05DB4932">
        <w:rPr>
          <w:rFonts w:ascii="Calibri" w:eastAsia="Calibri" w:hAnsi="Calibri" w:cs="Calibri"/>
          <w:sz w:val="22"/>
          <w:szCs w:val="22"/>
        </w:rPr>
        <w:t xml:space="preserve">pproximately </w:t>
      </w:r>
      <w:r w:rsidRPr="19C66F9F" w:rsidR="0E03AE9C">
        <w:rPr>
          <w:rFonts w:ascii="Calibri" w:eastAsia="Calibri" w:hAnsi="Calibri" w:cs="Calibri"/>
          <w:sz w:val="22"/>
          <w:szCs w:val="22"/>
        </w:rPr>
        <w:t xml:space="preserve">214 </w:t>
      </w:r>
      <w:r w:rsidRPr="19C66F9F" w:rsidR="6A2A7D97">
        <w:rPr>
          <w:rFonts w:ascii="Calibri" w:eastAsia="Calibri" w:hAnsi="Calibri" w:cs="Calibri"/>
          <w:sz w:val="22"/>
          <w:szCs w:val="22"/>
        </w:rPr>
        <w:t>t</w:t>
      </w:r>
      <w:r w:rsidRPr="19C66F9F" w:rsidR="0E03AE9C">
        <w:rPr>
          <w:rFonts w:ascii="Calibri" w:eastAsia="Calibri" w:hAnsi="Calibri" w:cs="Calibri"/>
          <w:sz w:val="22"/>
          <w:szCs w:val="22"/>
        </w:rPr>
        <w:t>imes a year</w:t>
      </w:r>
      <w:r w:rsidRPr="19C66F9F" w:rsidR="2C9313DE">
        <w:rPr>
          <w:rFonts w:ascii="Calibri" w:eastAsia="Calibri" w:hAnsi="Calibri" w:cs="Calibri"/>
          <w:sz w:val="22"/>
          <w:szCs w:val="22"/>
        </w:rPr>
        <w:t>, dedicating about 3 minutes to each response.</w:t>
      </w:r>
      <w:r w:rsidRPr="19C66F9F" w:rsidR="06FAED6D">
        <w:rPr>
          <w:rFonts w:ascii="Calibri" w:eastAsia="Calibri" w:hAnsi="Calibri" w:cs="Calibri"/>
          <w:sz w:val="22"/>
          <w:szCs w:val="22"/>
        </w:rPr>
        <w:t xml:space="preserve"> </w:t>
      </w:r>
      <w:r w:rsidRPr="19C66F9F" w:rsidR="0E03AE9C">
        <w:rPr>
          <w:rFonts w:ascii="Calibri" w:eastAsia="Calibri" w:hAnsi="Calibri" w:cs="Calibri"/>
          <w:sz w:val="22"/>
          <w:szCs w:val="22"/>
        </w:rPr>
        <w:t xml:space="preserve">This </w:t>
      </w:r>
      <w:r w:rsidRPr="19C66F9F" w:rsidR="3B292CB3">
        <w:rPr>
          <w:rFonts w:ascii="Calibri" w:eastAsia="Calibri" w:hAnsi="Calibri" w:cs="Calibri"/>
          <w:sz w:val="22"/>
          <w:szCs w:val="22"/>
        </w:rPr>
        <w:t>totals</w:t>
      </w:r>
      <w:r w:rsidRPr="19C66F9F" w:rsidR="0E03AE9C">
        <w:rPr>
          <w:rFonts w:ascii="Calibri" w:eastAsia="Calibri" w:hAnsi="Calibri" w:cs="Calibri"/>
          <w:sz w:val="22"/>
          <w:szCs w:val="22"/>
        </w:rPr>
        <w:t xml:space="preserve"> 610 burden hours</w:t>
      </w:r>
      <w:r w:rsidRPr="19C66F9F" w:rsidR="06863566">
        <w:rPr>
          <w:rFonts w:ascii="Calibri" w:eastAsia="Calibri" w:hAnsi="Calibri" w:cs="Calibri"/>
          <w:sz w:val="22"/>
          <w:szCs w:val="22"/>
        </w:rPr>
        <w:t xml:space="preserve"> for the year</w:t>
      </w:r>
      <w:r w:rsidRPr="19C66F9F" w:rsidR="0E03AE9C">
        <w:rPr>
          <w:rFonts w:ascii="Calibri" w:eastAsia="Calibri" w:hAnsi="Calibri" w:cs="Calibri"/>
          <w:sz w:val="22"/>
          <w:szCs w:val="22"/>
        </w:rPr>
        <w:t xml:space="preserve">. </w:t>
      </w:r>
      <w:r w:rsidRPr="19C66F9F" w:rsidR="04FF6B02">
        <w:rPr>
          <w:rFonts w:ascii="Calibri" w:eastAsia="Calibri" w:hAnsi="Calibri" w:cs="Calibri"/>
          <w:sz w:val="22"/>
          <w:szCs w:val="22"/>
        </w:rPr>
        <w:t xml:space="preserve">As a result of the reduced number of questions, </w:t>
      </w:r>
      <w:r w:rsidRPr="19C66F9F" w:rsidR="04FF6B02">
        <w:rPr>
          <w:rFonts w:ascii="Calibri" w:eastAsia="Calibri" w:hAnsi="Calibri" w:cs="Calibri"/>
          <w:sz w:val="22"/>
          <w:szCs w:val="22"/>
        </w:rPr>
        <w:t>the 57</w:t>
      </w:r>
      <w:r w:rsidRPr="19C66F9F" w:rsidR="04FF6B02">
        <w:rPr>
          <w:rFonts w:ascii="Calibri" w:eastAsia="Calibri" w:hAnsi="Calibri" w:cs="Calibri"/>
          <w:sz w:val="22"/>
          <w:szCs w:val="22"/>
        </w:rPr>
        <w:t xml:space="preserve"> respondents will still complete the form 214 times </w:t>
      </w:r>
      <w:r w:rsidRPr="19C66F9F" w:rsidR="6E84C557">
        <w:rPr>
          <w:rFonts w:ascii="Calibri" w:eastAsia="Calibri" w:hAnsi="Calibri" w:cs="Calibri"/>
          <w:sz w:val="22"/>
          <w:szCs w:val="22"/>
        </w:rPr>
        <w:t>a</w:t>
      </w:r>
      <w:r w:rsidRPr="19C66F9F" w:rsidR="04FF6B02">
        <w:rPr>
          <w:rFonts w:ascii="Calibri" w:eastAsia="Calibri" w:hAnsi="Calibri" w:cs="Calibri"/>
          <w:sz w:val="22"/>
          <w:szCs w:val="22"/>
        </w:rPr>
        <w:t xml:space="preserve"> year, but with </w:t>
      </w:r>
      <w:r w:rsidRPr="19C66F9F" w:rsidR="7C4EE90F">
        <w:rPr>
          <w:rFonts w:ascii="Calibri" w:eastAsia="Calibri" w:hAnsi="Calibri" w:cs="Calibri"/>
          <w:sz w:val="22"/>
          <w:szCs w:val="22"/>
        </w:rPr>
        <w:t xml:space="preserve">an average response time of 2 minutes. In total, this </w:t>
      </w:r>
      <w:r w:rsidRPr="19C66F9F" w:rsidR="24297981">
        <w:rPr>
          <w:rFonts w:ascii="Calibri" w:eastAsia="Calibri" w:hAnsi="Calibri" w:cs="Calibri"/>
          <w:sz w:val="22"/>
          <w:szCs w:val="22"/>
        </w:rPr>
        <w:t>will be 407 burden hours for the year</w:t>
      </w:r>
      <w:r w:rsidRPr="19C66F9F" w:rsidR="649223F7">
        <w:rPr>
          <w:rFonts w:ascii="Calibri" w:eastAsia="Calibri" w:hAnsi="Calibri" w:cs="Calibri"/>
          <w:sz w:val="22"/>
          <w:szCs w:val="22"/>
        </w:rPr>
        <w:t>, reducing the burden</w:t>
      </w:r>
      <w:r w:rsidRPr="19C66F9F" w:rsidR="09F9F6B2">
        <w:rPr>
          <w:rFonts w:ascii="Calibri" w:eastAsia="Calibri" w:hAnsi="Calibri" w:cs="Calibri"/>
          <w:sz w:val="22"/>
          <w:szCs w:val="22"/>
        </w:rPr>
        <w:t xml:space="preserve"> by 203 hours.</w:t>
      </w:r>
    </w:p>
    <w:p w:rsidR="003C6000" w14:paraId="570D2ECB" w14:textId="77777777"/>
    <w:p w:rsidR="008264AF" w14:paraId="53744AF0" w14:textId="7699C4C3">
      <w:r>
        <w:t>Estimated Burden Hours</w:t>
      </w:r>
    </w:p>
    <w:tbl>
      <w:tblPr>
        <w:tblDescription w:val="table that charts list of ICs"/>
        <w:tblW w:w="5000" w:type="pct"/>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
      <w:tblGrid>
        <w:gridCol w:w="5841"/>
        <w:gridCol w:w="1531"/>
        <w:gridCol w:w="901"/>
        <w:gridCol w:w="1071"/>
      </w:tblGrid>
      <w:tr w14:paraId="1F640F81" w14:textId="77777777" w:rsidTr="00D50D74">
        <w:tblPrEx>
          <w:tblW w:w="5000" w:type="pct"/>
          <w:tblBorders>
            <w:top w:val="single" w:sz="6" w:space="0" w:color="C5DBEC"/>
            <w:left w:val="single" w:sz="6" w:space="0" w:color="C5DBEC"/>
            <w:bottom w:val="single" w:sz="6" w:space="0" w:color="C5DBEC"/>
            <w:right w:val="single" w:sz="6" w:space="0" w:color="C5DBEC"/>
          </w:tblBorders>
          <w:shd w:val="clear" w:color="auto" w:fill="FFFFFF"/>
          <w:tblCellMar>
            <w:left w:w="0" w:type="dxa"/>
            <w:right w:w="0" w:type="dxa"/>
          </w:tblCellMar>
          <w:tblLook w:val="04A0"/>
        </w:tblPrEx>
        <w:trPr>
          <w:trHeight w:val="645"/>
        </w:trPr>
        <w:tc>
          <w:tcPr>
            <w:tcW w:w="312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264AF" w:rsidRPr="008264AF" w:rsidP="008264AF" w14:paraId="542139A1" w14:textId="77777777">
            <w:pPr>
              <w:spacing w:after="0" w:line="225" w:lineRule="atLeast"/>
              <w:rPr>
                <w:rFonts w:ascii="Arial" w:eastAsia="Times New Roman" w:hAnsi="Arial" w:cs="Arial"/>
                <w:kern w:val="0"/>
                <w:sz w:val="17"/>
                <w:szCs w:val="17"/>
                <w14:ligatures w14:val="none"/>
              </w:rPr>
            </w:pPr>
            <w:hyperlink r:id="rId7" w:history="1">
              <w:r w:rsidRPr="008264AF">
                <w:rPr>
                  <w:rFonts w:ascii="Arial" w:eastAsia="Times New Roman" w:hAnsi="Arial" w:cs="Arial"/>
                  <w:kern w:val="0"/>
                  <w:sz w:val="17"/>
                  <w:szCs w:val="17"/>
                  <w:u w:val="single"/>
                  <w14:ligatures w14:val="none"/>
                </w:rPr>
                <w:t xml:space="preserve">AR Lab Network Monthly Data Report Form for </w:t>
              </w:r>
              <w:r w:rsidRPr="008264AF">
                <w:rPr>
                  <w:rFonts w:ascii="Arial" w:eastAsia="Times New Roman" w:hAnsi="Arial" w:cs="Arial"/>
                  <w:kern w:val="0"/>
                  <w:sz w:val="17"/>
                  <w:szCs w:val="17"/>
                  <w:u w:val="single"/>
                  <w14:ligatures w14:val="none"/>
                </w:rPr>
                <w:t>Carbapenemase</w:t>
              </w:r>
              <w:r w:rsidRPr="008264AF">
                <w:rPr>
                  <w:rFonts w:ascii="Arial" w:eastAsia="Times New Roman" w:hAnsi="Arial" w:cs="Arial"/>
                  <w:kern w:val="0"/>
                  <w:sz w:val="17"/>
                  <w:szCs w:val="17"/>
                  <w:u w:val="single"/>
                  <w14:ligatures w14:val="none"/>
                </w:rPr>
                <w:t>-producing Organisms</w:t>
              </w:r>
            </w:hyperlink>
          </w:p>
        </w:tc>
        <w:tc>
          <w:tcPr>
            <w:tcW w:w="81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264AF" w:rsidRPr="008264AF" w:rsidP="008264AF" w14:paraId="19ACA630" w14:textId="77777777">
            <w:pPr>
              <w:spacing w:after="0" w:line="225" w:lineRule="atLeast"/>
              <w:rPr>
                <w:rFonts w:ascii="Arial" w:eastAsia="Times New Roman" w:hAnsi="Arial" w:cs="Arial"/>
                <w:kern w:val="0"/>
                <w:sz w:val="17"/>
                <w:szCs w:val="17"/>
                <w14:ligatures w14:val="none"/>
              </w:rPr>
            </w:pPr>
            <w:r w:rsidRPr="008264AF">
              <w:rPr>
                <w:rFonts w:ascii="Arial" w:eastAsia="Times New Roman" w:hAnsi="Arial" w:cs="Arial"/>
                <w:kern w:val="0"/>
                <w:sz w:val="17"/>
                <w:szCs w:val="17"/>
                <w14:ligatures w14:val="none"/>
              </w:rPr>
              <w:t>Unchanged</w:t>
            </w:r>
          </w:p>
        </w:tc>
        <w:tc>
          <w:tcPr>
            <w:tcW w:w="48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264AF" w:rsidRPr="008264AF" w:rsidP="008264AF" w14:paraId="0F704AF8" w14:textId="77777777">
            <w:pPr>
              <w:spacing w:after="0" w:line="225" w:lineRule="atLeast"/>
              <w:rPr>
                <w:rFonts w:ascii="Arial" w:eastAsia="Times New Roman" w:hAnsi="Arial" w:cs="Arial"/>
                <w:kern w:val="0"/>
                <w:sz w:val="17"/>
                <w:szCs w:val="17"/>
                <w14:ligatures w14:val="none"/>
              </w:rPr>
            </w:pPr>
            <w:r w:rsidRPr="008264AF">
              <w:rPr>
                <w:rFonts w:ascii="Arial" w:eastAsia="Times New Roman" w:hAnsi="Arial" w:cs="Arial"/>
                <w:kern w:val="0"/>
                <w:sz w:val="17"/>
                <w:szCs w:val="17"/>
                <w14:ligatures w14:val="none"/>
              </w:rPr>
              <w:t>74214</w:t>
            </w:r>
          </w:p>
        </w:tc>
        <w:tc>
          <w:tcPr>
            <w:tcW w:w="57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264AF" w:rsidRPr="008264AF" w:rsidP="008264AF" w14:paraId="61F8C32A" w14:textId="77777777">
            <w:pPr>
              <w:spacing w:after="0" w:line="225" w:lineRule="atLeast"/>
              <w:rPr>
                <w:rFonts w:ascii="Arial" w:eastAsia="Times New Roman" w:hAnsi="Arial" w:cs="Arial"/>
                <w:kern w:val="0"/>
                <w:sz w:val="17"/>
                <w:szCs w:val="17"/>
                <w14:ligatures w14:val="none"/>
              </w:rPr>
            </w:pPr>
            <w:r w:rsidRPr="008264AF">
              <w:rPr>
                <w:rFonts w:ascii="Arial" w:eastAsia="Times New Roman" w:hAnsi="Arial" w:cs="Arial"/>
                <w:kern w:val="0"/>
                <w:sz w:val="17"/>
                <w:szCs w:val="17"/>
                <w14:ligatures w14:val="none"/>
              </w:rPr>
              <w:t>24738</w:t>
            </w:r>
          </w:p>
        </w:tc>
      </w:tr>
      <w:tr w14:paraId="73F9815E" w14:textId="77777777" w:rsidTr="00D50D74">
        <w:tblPrEx>
          <w:tblW w:w="5000" w:type="pct"/>
          <w:shd w:val="clear" w:color="auto" w:fill="FFFFFF"/>
          <w:tblCellMar>
            <w:left w:w="0" w:type="dxa"/>
            <w:right w:w="0" w:type="dxa"/>
          </w:tblCellMar>
          <w:tblLook w:val="04A0"/>
        </w:tblPrEx>
        <w:trPr>
          <w:trHeight w:val="312"/>
        </w:trPr>
        <w:tc>
          <w:tcPr>
            <w:tcW w:w="312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264AF" w:rsidRPr="00D50D74" w14:paraId="59A91849" w14:textId="77777777">
            <w:pPr>
              <w:spacing w:line="225" w:lineRule="atLeast"/>
              <w:rPr>
                <w:rFonts w:ascii="Arial" w:hAnsi="Arial" w:cs="Arial"/>
                <w:sz w:val="17"/>
                <w:szCs w:val="17"/>
              </w:rPr>
            </w:pPr>
            <w:hyperlink r:id="rId8" w:history="1">
              <w:r w:rsidRPr="00D50D74">
                <w:rPr>
                  <w:rFonts w:ascii="Arial" w:hAnsi="Arial" w:cs="Arial"/>
                  <w:sz w:val="17"/>
                  <w:szCs w:val="17"/>
                  <w:u w:val="single"/>
                </w:rPr>
                <w:br/>
              </w:r>
              <w:r w:rsidRPr="00D50D74">
                <w:rPr>
                  <w:rStyle w:val="Hyperlink"/>
                  <w:rFonts w:ascii="Arial" w:hAnsi="Arial" w:cs="Arial"/>
                  <w:color w:val="auto"/>
                  <w:sz w:val="17"/>
                  <w:szCs w:val="17"/>
                </w:rPr>
                <w:t xml:space="preserve">AR Lab Network Alert Report Form for </w:t>
              </w:r>
              <w:r w:rsidRPr="00D50D74">
                <w:rPr>
                  <w:rStyle w:val="Hyperlink"/>
                  <w:rFonts w:ascii="Arial" w:hAnsi="Arial" w:cs="Arial"/>
                  <w:color w:val="auto"/>
                  <w:sz w:val="17"/>
                  <w:szCs w:val="17"/>
                </w:rPr>
                <w:t>Carbapenemase</w:t>
              </w:r>
              <w:r w:rsidRPr="00D50D74">
                <w:rPr>
                  <w:rStyle w:val="Hyperlink"/>
                  <w:rFonts w:ascii="Arial" w:hAnsi="Arial" w:cs="Arial"/>
                  <w:color w:val="auto"/>
                  <w:sz w:val="17"/>
                  <w:szCs w:val="17"/>
                </w:rPr>
                <w:t>-producing Organisms</w:t>
              </w:r>
            </w:hyperlink>
          </w:p>
        </w:tc>
        <w:tc>
          <w:tcPr>
            <w:tcW w:w="81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264AF" w:rsidRPr="00D50D74" w14:paraId="471591DE" w14:textId="3B47666F">
            <w:pPr>
              <w:spacing w:line="225" w:lineRule="atLeast"/>
              <w:rPr>
                <w:rFonts w:ascii="Arial" w:hAnsi="Arial" w:cs="Arial"/>
                <w:sz w:val="17"/>
                <w:szCs w:val="17"/>
              </w:rPr>
            </w:pPr>
            <w:r w:rsidRPr="00D50D74">
              <w:rPr>
                <w:rFonts w:ascii="Arial" w:hAnsi="Arial" w:cs="Arial"/>
                <w:sz w:val="17"/>
                <w:szCs w:val="17"/>
              </w:rPr>
              <w:t>Decrease</w:t>
            </w:r>
          </w:p>
        </w:tc>
        <w:tc>
          <w:tcPr>
            <w:tcW w:w="48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264AF" w:rsidRPr="00D50D74" w14:paraId="2189DA53" w14:textId="77777777">
            <w:pPr>
              <w:spacing w:line="225" w:lineRule="atLeast"/>
              <w:rPr>
                <w:rFonts w:ascii="Arial" w:hAnsi="Arial" w:cs="Arial"/>
                <w:sz w:val="17"/>
                <w:szCs w:val="17"/>
              </w:rPr>
            </w:pPr>
            <w:r w:rsidRPr="00D50D74">
              <w:rPr>
                <w:rFonts w:ascii="Arial" w:hAnsi="Arial" w:cs="Arial"/>
                <w:sz w:val="17"/>
                <w:szCs w:val="17"/>
              </w:rPr>
              <w:t>12198</w:t>
            </w:r>
          </w:p>
        </w:tc>
        <w:tc>
          <w:tcPr>
            <w:tcW w:w="574"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8264AF" w:rsidRPr="00D50D74" w14:paraId="4089727A" w14:textId="5E984BB1">
            <w:pPr>
              <w:spacing w:line="225" w:lineRule="atLeast"/>
              <w:rPr>
                <w:rFonts w:ascii="Arial" w:hAnsi="Arial" w:cs="Arial"/>
                <w:sz w:val="17"/>
                <w:szCs w:val="17"/>
              </w:rPr>
            </w:pPr>
            <w:r w:rsidRPr="00D50D74">
              <w:rPr>
                <w:rFonts w:ascii="Arial" w:hAnsi="Arial" w:cs="Arial"/>
                <w:sz w:val="17"/>
                <w:szCs w:val="17"/>
              </w:rPr>
              <w:t>407</w:t>
            </w:r>
          </w:p>
        </w:tc>
      </w:tr>
    </w:tbl>
    <w:p w:rsidR="008264AF" w14:paraId="5263BD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055AF"/>
    <w:multiLevelType w:val="hybridMultilevel"/>
    <w:tmpl w:val="4754B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835A15"/>
    <w:multiLevelType w:val="hybridMultilevel"/>
    <w:tmpl w:val="53D0E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EE838C"/>
    <w:multiLevelType w:val="hybridMultilevel"/>
    <w:tmpl w:val="FD10D6D8"/>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5165363"/>
    <w:multiLevelType w:val="hybridMultilevel"/>
    <w:tmpl w:val="F042DE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A56A2"/>
    <w:multiLevelType w:val="hybridMultilevel"/>
    <w:tmpl w:val="FF10D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16201"/>
    <w:multiLevelType w:val="hybridMultilevel"/>
    <w:tmpl w:val="3CE44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D39891"/>
    <w:multiLevelType w:val="hybridMultilevel"/>
    <w:tmpl w:val="157C9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EFF0EA"/>
    <w:multiLevelType w:val="hybridMultilevel"/>
    <w:tmpl w:val="89D8B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0B9820"/>
    <w:multiLevelType w:val="hybridMultilevel"/>
    <w:tmpl w:val="F5708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7E277D"/>
    <w:multiLevelType w:val="hybridMultilevel"/>
    <w:tmpl w:val="6EB21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CF9311"/>
    <w:multiLevelType w:val="hybridMultilevel"/>
    <w:tmpl w:val="7556DA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17FCAE5"/>
    <w:multiLevelType w:val="hybridMultilevel"/>
    <w:tmpl w:val="DF4C1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324024"/>
    <w:multiLevelType w:val="hybridMultilevel"/>
    <w:tmpl w:val="B396157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3C19C6"/>
    <w:multiLevelType w:val="hybridMultilevel"/>
    <w:tmpl w:val="2C460430"/>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835D1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6002F5"/>
    <w:multiLevelType w:val="multilevel"/>
    <w:tmpl w:val="4CC82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A7E18C9"/>
    <w:multiLevelType w:val="hybridMultilevel"/>
    <w:tmpl w:val="D8FA9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18DFCF"/>
    <w:multiLevelType w:val="hybridMultilevel"/>
    <w:tmpl w:val="6EF09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6726B5B"/>
    <w:multiLevelType w:val="hybridMultilevel"/>
    <w:tmpl w:val="682A726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C754AA8"/>
    <w:multiLevelType w:val="hybridMultilevel"/>
    <w:tmpl w:val="DDBE46C8"/>
    <w:lvl w:ilvl="0">
      <w:start w:val="0"/>
      <w:numFmt w:val="bullet"/>
      <w:lvlText w:val="-"/>
      <w:lvlJc w:val="left"/>
      <w:pPr>
        <w:ind w:left="720" w:hanging="360"/>
      </w:pPr>
      <w:rPr>
        <w:rFonts w:ascii="Calibri" w:eastAsia="Calibri" w:hAnsi="Calibri" w:cs="Calibri"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4447BF"/>
    <w:multiLevelType w:val="hybridMultilevel"/>
    <w:tmpl w:val="13C84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DF1F2D3"/>
    <w:multiLevelType w:val="hybridMultilevel"/>
    <w:tmpl w:val="5D889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F1E0CE8"/>
    <w:multiLevelType w:val="hybridMultilevel"/>
    <w:tmpl w:val="BBB47D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22B3A2"/>
    <w:multiLevelType w:val="hybridMultilevel"/>
    <w:tmpl w:val="9FD4FA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30E2E42"/>
    <w:multiLevelType w:val="hybridMultilevel"/>
    <w:tmpl w:val="4878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043929"/>
    <w:multiLevelType w:val="hybridMultilevel"/>
    <w:tmpl w:val="B9BC1136"/>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B7E09C2"/>
    <w:multiLevelType w:val="hybridMultilevel"/>
    <w:tmpl w:val="56A0A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23E7C5E"/>
    <w:multiLevelType w:val="hybridMultilevel"/>
    <w:tmpl w:val="68EA3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877C94"/>
    <w:multiLevelType w:val="hybridMultilevel"/>
    <w:tmpl w:val="45C2A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52FF12"/>
    <w:multiLevelType w:val="hybridMultilevel"/>
    <w:tmpl w:val="1FEE39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7A70C85"/>
    <w:multiLevelType w:val="hybridMultilevel"/>
    <w:tmpl w:val="8E68C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7DFC2B4"/>
    <w:multiLevelType w:val="hybridMultilevel"/>
    <w:tmpl w:val="AEF21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9BFE0A0"/>
    <w:multiLevelType w:val="hybridMultilevel"/>
    <w:tmpl w:val="CB925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ACDFA9B"/>
    <w:multiLevelType w:val="hybridMultilevel"/>
    <w:tmpl w:val="D890CDE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C04A3BD"/>
    <w:multiLevelType w:val="hybridMultilevel"/>
    <w:tmpl w:val="C518D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D1B3F22"/>
    <w:multiLevelType w:val="hybridMultilevel"/>
    <w:tmpl w:val="C4709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822DDF"/>
    <w:multiLevelType w:val="hybridMultilevel"/>
    <w:tmpl w:val="56A0A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EA1FC4A"/>
    <w:multiLevelType w:val="hybridMultilevel"/>
    <w:tmpl w:val="2360A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345257">
    <w:abstractNumId w:val="1"/>
  </w:num>
  <w:num w:numId="2" w16cid:durableId="108014528">
    <w:abstractNumId w:val="37"/>
  </w:num>
  <w:num w:numId="3" w16cid:durableId="731735697">
    <w:abstractNumId w:val="21"/>
  </w:num>
  <w:num w:numId="4" w16cid:durableId="1187669295">
    <w:abstractNumId w:val="28"/>
  </w:num>
  <w:num w:numId="5" w16cid:durableId="2142653398">
    <w:abstractNumId w:val="9"/>
  </w:num>
  <w:num w:numId="6" w16cid:durableId="1694065775">
    <w:abstractNumId w:val="34"/>
  </w:num>
  <w:num w:numId="7" w16cid:durableId="1936817047">
    <w:abstractNumId w:val="8"/>
  </w:num>
  <w:num w:numId="8" w16cid:durableId="57941290">
    <w:abstractNumId w:val="6"/>
  </w:num>
  <w:num w:numId="9" w16cid:durableId="565840954">
    <w:abstractNumId w:val="23"/>
  </w:num>
  <w:num w:numId="10" w16cid:durableId="869300117">
    <w:abstractNumId w:val="11"/>
  </w:num>
  <w:num w:numId="11" w16cid:durableId="1219786609">
    <w:abstractNumId w:val="20"/>
  </w:num>
  <w:num w:numId="12" w16cid:durableId="562759063">
    <w:abstractNumId w:val="30"/>
  </w:num>
  <w:num w:numId="13" w16cid:durableId="168915093">
    <w:abstractNumId w:val="32"/>
  </w:num>
  <w:num w:numId="14" w16cid:durableId="1352149964">
    <w:abstractNumId w:val="7"/>
  </w:num>
  <w:num w:numId="15" w16cid:durableId="1405836903">
    <w:abstractNumId w:val="22"/>
  </w:num>
  <w:num w:numId="16" w16cid:durableId="1893812013">
    <w:abstractNumId w:val="25"/>
  </w:num>
  <w:num w:numId="17" w16cid:durableId="226261980">
    <w:abstractNumId w:val="31"/>
  </w:num>
  <w:num w:numId="18" w16cid:durableId="1732313175">
    <w:abstractNumId w:val="29"/>
  </w:num>
  <w:num w:numId="19" w16cid:durableId="418062905">
    <w:abstractNumId w:val="0"/>
  </w:num>
  <w:num w:numId="20" w16cid:durableId="990255851">
    <w:abstractNumId w:val="4"/>
  </w:num>
  <w:num w:numId="21" w16cid:durableId="291598397">
    <w:abstractNumId w:val="10"/>
  </w:num>
  <w:num w:numId="22" w16cid:durableId="740295951">
    <w:abstractNumId w:val="2"/>
  </w:num>
  <w:num w:numId="23" w16cid:durableId="820267269">
    <w:abstractNumId w:val="24"/>
  </w:num>
  <w:num w:numId="24" w16cid:durableId="666640712">
    <w:abstractNumId w:val="17"/>
  </w:num>
  <w:num w:numId="25" w16cid:durableId="375088556">
    <w:abstractNumId w:val="12"/>
  </w:num>
  <w:num w:numId="26" w16cid:durableId="747270160">
    <w:abstractNumId w:val="18"/>
  </w:num>
  <w:num w:numId="27" w16cid:durableId="858274344">
    <w:abstractNumId w:val="33"/>
  </w:num>
  <w:num w:numId="28" w16cid:durableId="511842461">
    <w:abstractNumId w:val="5"/>
  </w:num>
  <w:num w:numId="29" w16cid:durableId="9495089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59030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4330560">
    <w:abstractNumId w:val="26"/>
  </w:num>
  <w:num w:numId="32" w16cid:durableId="1846244868">
    <w:abstractNumId w:val="36"/>
  </w:num>
  <w:num w:numId="33" w16cid:durableId="1727755047">
    <w:abstractNumId w:val="19"/>
  </w:num>
  <w:num w:numId="34" w16cid:durableId="307243943">
    <w:abstractNumId w:val="16"/>
  </w:num>
  <w:num w:numId="35" w16cid:durableId="680086557">
    <w:abstractNumId w:val="27"/>
  </w:num>
  <w:num w:numId="36" w16cid:durableId="1349671579">
    <w:abstractNumId w:val="13"/>
  </w:num>
  <w:num w:numId="37" w16cid:durableId="1072702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4991491">
    <w:abstractNumId w:val="35"/>
  </w:num>
  <w:num w:numId="39" w16cid:durableId="239826831">
    <w:abstractNumId w:val="3"/>
  </w:num>
  <w:num w:numId="40" w16cid:durableId="13706430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8E"/>
    <w:rsid w:val="000477DE"/>
    <w:rsid w:val="000927A9"/>
    <w:rsid w:val="000A7AB6"/>
    <w:rsid w:val="000C390C"/>
    <w:rsid w:val="000D5600"/>
    <w:rsid w:val="00155B20"/>
    <w:rsid w:val="00161F83"/>
    <w:rsid w:val="00170F5D"/>
    <w:rsid w:val="0017731E"/>
    <w:rsid w:val="001C57ED"/>
    <w:rsid w:val="001D2DF9"/>
    <w:rsid w:val="001E450B"/>
    <w:rsid w:val="00212444"/>
    <w:rsid w:val="002159B4"/>
    <w:rsid w:val="00235244"/>
    <w:rsid w:val="00236A2B"/>
    <w:rsid w:val="00261CD4"/>
    <w:rsid w:val="00277949"/>
    <w:rsid w:val="00296EB5"/>
    <w:rsid w:val="002C3C8E"/>
    <w:rsid w:val="002E3DEA"/>
    <w:rsid w:val="00310AFC"/>
    <w:rsid w:val="00314AC4"/>
    <w:rsid w:val="00324126"/>
    <w:rsid w:val="00342052"/>
    <w:rsid w:val="00346239"/>
    <w:rsid w:val="003656C4"/>
    <w:rsid w:val="0037463B"/>
    <w:rsid w:val="003806EC"/>
    <w:rsid w:val="00385E2E"/>
    <w:rsid w:val="003C6000"/>
    <w:rsid w:val="003F0660"/>
    <w:rsid w:val="003F2BB1"/>
    <w:rsid w:val="004A02D1"/>
    <w:rsid w:val="004B7006"/>
    <w:rsid w:val="004D3F67"/>
    <w:rsid w:val="004F6AEE"/>
    <w:rsid w:val="0052038F"/>
    <w:rsid w:val="0052276E"/>
    <w:rsid w:val="00526260"/>
    <w:rsid w:val="00557A09"/>
    <w:rsid w:val="00564004"/>
    <w:rsid w:val="00574A97"/>
    <w:rsid w:val="00580ACC"/>
    <w:rsid w:val="005A4F25"/>
    <w:rsid w:val="005B1BD7"/>
    <w:rsid w:val="005D4307"/>
    <w:rsid w:val="005D7840"/>
    <w:rsid w:val="00612092"/>
    <w:rsid w:val="00623765"/>
    <w:rsid w:val="006518AC"/>
    <w:rsid w:val="00655F08"/>
    <w:rsid w:val="00663951"/>
    <w:rsid w:val="006A41ED"/>
    <w:rsid w:val="006D6236"/>
    <w:rsid w:val="006E3F42"/>
    <w:rsid w:val="006F7068"/>
    <w:rsid w:val="00702E11"/>
    <w:rsid w:val="007143B2"/>
    <w:rsid w:val="0072506A"/>
    <w:rsid w:val="00785819"/>
    <w:rsid w:val="007C0E58"/>
    <w:rsid w:val="007D28EE"/>
    <w:rsid w:val="007F435C"/>
    <w:rsid w:val="007F44B6"/>
    <w:rsid w:val="0081069D"/>
    <w:rsid w:val="008264AF"/>
    <w:rsid w:val="00832FE5"/>
    <w:rsid w:val="00852F55"/>
    <w:rsid w:val="008639D6"/>
    <w:rsid w:val="008B18C3"/>
    <w:rsid w:val="008B26E7"/>
    <w:rsid w:val="008B35E0"/>
    <w:rsid w:val="008F3339"/>
    <w:rsid w:val="009010B7"/>
    <w:rsid w:val="0093122F"/>
    <w:rsid w:val="009376F9"/>
    <w:rsid w:val="00944DAD"/>
    <w:rsid w:val="0095600D"/>
    <w:rsid w:val="00966C7E"/>
    <w:rsid w:val="00972D20"/>
    <w:rsid w:val="00985280"/>
    <w:rsid w:val="009A7661"/>
    <w:rsid w:val="009B4662"/>
    <w:rsid w:val="009B6FCE"/>
    <w:rsid w:val="009D24CC"/>
    <w:rsid w:val="009D37D2"/>
    <w:rsid w:val="009E3064"/>
    <w:rsid w:val="009E4E5C"/>
    <w:rsid w:val="009E54F6"/>
    <w:rsid w:val="00A176FB"/>
    <w:rsid w:val="00A55D91"/>
    <w:rsid w:val="00A57041"/>
    <w:rsid w:val="00AD3A7C"/>
    <w:rsid w:val="00AE03CE"/>
    <w:rsid w:val="00AF2C6B"/>
    <w:rsid w:val="00AF356D"/>
    <w:rsid w:val="00B0665A"/>
    <w:rsid w:val="00B24562"/>
    <w:rsid w:val="00B46DDA"/>
    <w:rsid w:val="00B539E0"/>
    <w:rsid w:val="00B615AC"/>
    <w:rsid w:val="00B62FF5"/>
    <w:rsid w:val="00B64F00"/>
    <w:rsid w:val="00B76244"/>
    <w:rsid w:val="00B80719"/>
    <w:rsid w:val="00B97147"/>
    <w:rsid w:val="00BA179D"/>
    <w:rsid w:val="00BC71A0"/>
    <w:rsid w:val="00BC7F5B"/>
    <w:rsid w:val="00BE6531"/>
    <w:rsid w:val="00BE6CEA"/>
    <w:rsid w:val="00BF1899"/>
    <w:rsid w:val="00C30748"/>
    <w:rsid w:val="00C37364"/>
    <w:rsid w:val="00C45E7F"/>
    <w:rsid w:val="00C775DF"/>
    <w:rsid w:val="00C939C0"/>
    <w:rsid w:val="00CB038B"/>
    <w:rsid w:val="00CC4054"/>
    <w:rsid w:val="00CD4C7C"/>
    <w:rsid w:val="00D034C3"/>
    <w:rsid w:val="00D1401A"/>
    <w:rsid w:val="00D17722"/>
    <w:rsid w:val="00D50D74"/>
    <w:rsid w:val="00D5137D"/>
    <w:rsid w:val="00D60B70"/>
    <w:rsid w:val="00D7198C"/>
    <w:rsid w:val="00DB5333"/>
    <w:rsid w:val="00DB5894"/>
    <w:rsid w:val="00DB63A3"/>
    <w:rsid w:val="00E30FC7"/>
    <w:rsid w:val="00E46699"/>
    <w:rsid w:val="00E67874"/>
    <w:rsid w:val="00E67DA2"/>
    <w:rsid w:val="00E71BD0"/>
    <w:rsid w:val="00E814C4"/>
    <w:rsid w:val="00E84576"/>
    <w:rsid w:val="00EA2C9C"/>
    <w:rsid w:val="00EB31F5"/>
    <w:rsid w:val="00EC5690"/>
    <w:rsid w:val="00F03F13"/>
    <w:rsid w:val="00F244A4"/>
    <w:rsid w:val="00F27EA8"/>
    <w:rsid w:val="00F30C51"/>
    <w:rsid w:val="00F54E68"/>
    <w:rsid w:val="00F6054D"/>
    <w:rsid w:val="00F61009"/>
    <w:rsid w:val="00F77EE5"/>
    <w:rsid w:val="00FD2872"/>
    <w:rsid w:val="01825A71"/>
    <w:rsid w:val="02908747"/>
    <w:rsid w:val="033E264C"/>
    <w:rsid w:val="039FA653"/>
    <w:rsid w:val="04A2CE63"/>
    <w:rsid w:val="04A9D670"/>
    <w:rsid w:val="04FF6B02"/>
    <w:rsid w:val="050CF3F2"/>
    <w:rsid w:val="0569C508"/>
    <w:rsid w:val="05CAB006"/>
    <w:rsid w:val="05DB4932"/>
    <w:rsid w:val="05F2064C"/>
    <w:rsid w:val="05F4B398"/>
    <w:rsid w:val="065716CE"/>
    <w:rsid w:val="06597649"/>
    <w:rsid w:val="06863566"/>
    <w:rsid w:val="06FAED6D"/>
    <w:rsid w:val="07938304"/>
    <w:rsid w:val="07CC7D2D"/>
    <w:rsid w:val="086434BA"/>
    <w:rsid w:val="08B16CC4"/>
    <w:rsid w:val="08C21664"/>
    <w:rsid w:val="08CD04A3"/>
    <w:rsid w:val="08FA66A4"/>
    <w:rsid w:val="093F96D9"/>
    <w:rsid w:val="094965A3"/>
    <w:rsid w:val="0960F839"/>
    <w:rsid w:val="09B5EC41"/>
    <w:rsid w:val="09F9F6B2"/>
    <w:rsid w:val="0A0A4010"/>
    <w:rsid w:val="0A3A38DD"/>
    <w:rsid w:val="0A3B7BD7"/>
    <w:rsid w:val="0A4EB4DD"/>
    <w:rsid w:val="0A8A095B"/>
    <w:rsid w:val="0ABD9A2A"/>
    <w:rsid w:val="0AC26ADB"/>
    <w:rsid w:val="0AC5C2CF"/>
    <w:rsid w:val="0AD05FE9"/>
    <w:rsid w:val="0B0E417A"/>
    <w:rsid w:val="0B26A382"/>
    <w:rsid w:val="0BA1C478"/>
    <w:rsid w:val="0BCC696A"/>
    <w:rsid w:val="0BE30993"/>
    <w:rsid w:val="0C3BAFC1"/>
    <w:rsid w:val="0C7D2FB2"/>
    <w:rsid w:val="0D3882E6"/>
    <w:rsid w:val="0D9C0D73"/>
    <w:rsid w:val="0DD9C82A"/>
    <w:rsid w:val="0E03AE9C"/>
    <w:rsid w:val="0E164F7C"/>
    <w:rsid w:val="0E199668"/>
    <w:rsid w:val="0EF3A171"/>
    <w:rsid w:val="0F105ACE"/>
    <w:rsid w:val="0FE7ED14"/>
    <w:rsid w:val="0FE97497"/>
    <w:rsid w:val="10752918"/>
    <w:rsid w:val="10A126DB"/>
    <w:rsid w:val="11373550"/>
    <w:rsid w:val="115F105B"/>
    <w:rsid w:val="11762724"/>
    <w:rsid w:val="118115CF"/>
    <w:rsid w:val="12410160"/>
    <w:rsid w:val="12707CB0"/>
    <w:rsid w:val="12719CA2"/>
    <w:rsid w:val="128E774B"/>
    <w:rsid w:val="12E0E456"/>
    <w:rsid w:val="12E6FD8A"/>
    <w:rsid w:val="12EF5047"/>
    <w:rsid w:val="130B903F"/>
    <w:rsid w:val="131259D6"/>
    <w:rsid w:val="13698401"/>
    <w:rsid w:val="13EB4DAF"/>
    <w:rsid w:val="140A25CB"/>
    <w:rsid w:val="14510529"/>
    <w:rsid w:val="14691790"/>
    <w:rsid w:val="149C732B"/>
    <w:rsid w:val="14A7E890"/>
    <w:rsid w:val="14BE9D84"/>
    <w:rsid w:val="151C2E08"/>
    <w:rsid w:val="15602DDF"/>
    <w:rsid w:val="15B2AB14"/>
    <w:rsid w:val="16301756"/>
    <w:rsid w:val="16801166"/>
    <w:rsid w:val="16A078A1"/>
    <w:rsid w:val="16C5AC1B"/>
    <w:rsid w:val="170674A7"/>
    <w:rsid w:val="1717DF55"/>
    <w:rsid w:val="172AC0EA"/>
    <w:rsid w:val="17BB23B9"/>
    <w:rsid w:val="17FFEC56"/>
    <w:rsid w:val="180AEB94"/>
    <w:rsid w:val="18E2BDFE"/>
    <w:rsid w:val="190BF6CE"/>
    <w:rsid w:val="190EE731"/>
    <w:rsid w:val="197FAB78"/>
    <w:rsid w:val="199966A2"/>
    <w:rsid w:val="19C66F9F"/>
    <w:rsid w:val="19E8CF5E"/>
    <w:rsid w:val="1A0257C3"/>
    <w:rsid w:val="1A0A70D1"/>
    <w:rsid w:val="1A46BBDD"/>
    <w:rsid w:val="1AC32185"/>
    <w:rsid w:val="1B3D685C"/>
    <w:rsid w:val="1B4C743C"/>
    <w:rsid w:val="1B850363"/>
    <w:rsid w:val="1BACC79E"/>
    <w:rsid w:val="1C6E8182"/>
    <w:rsid w:val="1D24CAA1"/>
    <w:rsid w:val="1D95AE9E"/>
    <w:rsid w:val="1DDE79BF"/>
    <w:rsid w:val="1E65431A"/>
    <w:rsid w:val="1E73DAEB"/>
    <w:rsid w:val="1EEF357F"/>
    <w:rsid w:val="1F0721BA"/>
    <w:rsid w:val="1F36AF0C"/>
    <w:rsid w:val="1F885CD6"/>
    <w:rsid w:val="1FA27BA4"/>
    <w:rsid w:val="1FA2A491"/>
    <w:rsid w:val="1FC75DD8"/>
    <w:rsid w:val="1FDF2CF8"/>
    <w:rsid w:val="1FF4D6B9"/>
    <w:rsid w:val="20546F41"/>
    <w:rsid w:val="20E57E4F"/>
    <w:rsid w:val="211030AA"/>
    <w:rsid w:val="21525767"/>
    <w:rsid w:val="2174AC9A"/>
    <w:rsid w:val="2177A55C"/>
    <w:rsid w:val="2182088E"/>
    <w:rsid w:val="21B54543"/>
    <w:rsid w:val="21BC003A"/>
    <w:rsid w:val="21E1E896"/>
    <w:rsid w:val="2253C1CA"/>
    <w:rsid w:val="2300F4EA"/>
    <w:rsid w:val="23D1C88B"/>
    <w:rsid w:val="23D7FBE1"/>
    <w:rsid w:val="23F04299"/>
    <w:rsid w:val="24297981"/>
    <w:rsid w:val="243BAF8E"/>
    <w:rsid w:val="246A981A"/>
    <w:rsid w:val="24D549F8"/>
    <w:rsid w:val="2510FDAB"/>
    <w:rsid w:val="251BB880"/>
    <w:rsid w:val="25CFE395"/>
    <w:rsid w:val="25D44CF2"/>
    <w:rsid w:val="2602D7B9"/>
    <w:rsid w:val="2616787F"/>
    <w:rsid w:val="2651182C"/>
    <w:rsid w:val="26ED0D02"/>
    <w:rsid w:val="27952E95"/>
    <w:rsid w:val="27CD2412"/>
    <w:rsid w:val="284A33F5"/>
    <w:rsid w:val="2872699E"/>
    <w:rsid w:val="29197C10"/>
    <w:rsid w:val="293F6580"/>
    <w:rsid w:val="29C640C9"/>
    <w:rsid w:val="2A5723FB"/>
    <w:rsid w:val="2AC028E9"/>
    <w:rsid w:val="2AC79B3D"/>
    <w:rsid w:val="2B32C51B"/>
    <w:rsid w:val="2B8A2CC6"/>
    <w:rsid w:val="2C9313DE"/>
    <w:rsid w:val="2C9D39FC"/>
    <w:rsid w:val="2D0C84B6"/>
    <w:rsid w:val="2D405D0E"/>
    <w:rsid w:val="2D4A8540"/>
    <w:rsid w:val="2D679DC1"/>
    <w:rsid w:val="2E1C04E9"/>
    <w:rsid w:val="2E28C72E"/>
    <w:rsid w:val="2E7C0094"/>
    <w:rsid w:val="2E84551C"/>
    <w:rsid w:val="2EBAEB69"/>
    <w:rsid w:val="2F04FC00"/>
    <w:rsid w:val="2F0E2B48"/>
    <w:rsid w:val="2FAFEF1D"/>
    <w:rsid w:val="304C2A41"/>
    <w:rsid w:val="3051C549"/>
    <w:rsid w:val="307224BF"/>
    <w:rsid w:val="31E5BF18"/>
    <w:rsid w:val="32396A80"/>
    <w:rsid w:val="32D44E58"/>
    <w:rsid w:val="32E2F076"/>
    <w:rsid w:val="33432A45"/>
    <w:rsid w:val="33DA0368"/>
    <w:rsid w:val="33F546E7"/>
    <w:rsid w:val="33FE6EE4"/>
    <w:rsid w:val="34297E5C"/>
    <w:rsid w:val="34BE187E"/>
    <w:rsid w:val="35030DDC"/>
    <w:rsid w:val="355F303F"/>
    <w:rsid w:val="3561C636"/>
    <w:rsid w:val="35F14565"/>
    <w:rsid w:val="35FCD6A7"/>
    <w:rsid w:val="360385E8"/>
    <w:rsid w:val="3695CDE1"/>
    <w:rsid w:val="36D93A57"/>
    <w:rsid w:val="377709EF"/>
    <w:rsid w:val="37973226"/>
    <w:rsid w:val="37B011B1"/>
    <w:rsid w:val="37C78463"/>
    <w:rsid w:val="3806B953"/>
    <w:rsid w:val="38119323"/>
    <w:rsid w:val="3833867B"/>
    <w:rsid w:val="383982FF"/>
    <w:rsid w:val="388726C3"/>
    <w:rsid w:val="389B8A6C"/>
    <w:rsid w:val="389BFD19"/>
    <w:rsid w:val="38D81559"/>
    <w:rsid w:val="38D87EF1"/>
    <w:rsid w:val="38FA5995"/>
    <w:rsid w:val="3938A582"/>
    <w:rsid w:val="394F0222"/>
    <w:rsid w:val="396A47B4"/>
    <w:rsid w:val="39A01190"/>
    <w:rsid w:val="3A3D5DA5"/>
    <w:rsid w:val="3A5C1197"/>
    <w:rsid w:val="3AC5C6B0"/>
    <w:rsid w:val="3ACD1C76"/>
    <w:rsid w:val="3AE642A4"/>
    <w:rsid w:val="3B207CB3"/>
    <w:rsid w:val="3B292CB3"/>
    <w:rsid w:val="3B5B80B2"/>
    <w:rsid w:val="3B6E11C0"/>
    <w:rsid w:val="3B6F610F"/>
    <w:rsid w:val="3C647020"/>
    <w:rsid w:val="3C732FE5"/>
    <w:rsid w:val="3CA02DD7"/>
    <w:rsid w:val="3CB475C8"/>
    <w:rsid w:val="3CEB24E0"/>
    <w:rsid w:val="3CEF2A72"/>
    <w:rsid w:val="3D534C32"/>
    <w:rsid w:val="3D5F7A3A"/>
    <w:rsid w:val="3E3FEA76"/>
    <w:rsid w:val="3F968BD4"/>
    <w:rsid w:val="4032140B"/>
    <w:rsid w:val="4055EDAE"/>
    <w:rsid w:val="4112120F"/>
    <w:rsid w:val="415ECCFE"/>
    <w:rsid w:val="419CC0BB"/>
    <w:rsid w:val="41B72118"/>
    <w:rsid w:val="41BCE262"/>
    <w:rsid w:val="41C734C5"/>
    <w:rsid w:val="4231AD96"/>
    <w:rsid w:val="42B2575F"/>
    <w:rsid w:val="43C32291"/>
    <w:rsid w:val="43E5B4B3"/>
    <w:rsid w:val="43FF231C"/>
    <w:rsid w:val="441F8574"/>
    <w:rsid w:val="44E6B718"/>
    <w:rsid w:val="45080FD7"/>
    <w:rsid w:val="451B22C3"/>
    <w:rsid w:val="4567455A"/>
    <w:rsid w:val="457326D0"/>
    <w:rsid w:val="458A8A72"/>
    <w:rsid w:val="45A1AEA4"/>
    <w:rsid w:val="45ADF1F5"/>
    <w:rsid w:val="45C64027"/>
    <w:rsid w:val="45D28EFF"/>
    <w:rsid w:val="45DF1437"/>
    <w:rsid w:val="47588DC8"/>
    <w:rsid w:val="479D9CFE"/>
    <w:rsid w:val="480086E2"/>
    <w:rsid w:val="48240B61"/>
    <w:rsid w:val="48B89B74"/>
    <w:rsid w:val="49218D26"/>
    <w:rsid w:val="496C4C62"/>
    <w:rsid w:val="49D5DF40"/>
    <w:rsid w:val="49FBDB17"/>
    <w:rsid w:val="4A0C0A91"/>
    <w:rsid w:val="4A840307"/>
    <w:rsid w:val="4ADB5CA9"/>
    <w:rsid w:val="4B1F0F70"/>
    <w:rsid w:val="4C0530DE"/>
    <w:rsid w:val="4D1910D6"/>
    <w:rsid w:val="4D2ED37A"/>
    <w:rsid w:val="4D4F948C"/>
    <w:rsid w:val="4D7CD723"/>
    <w:rsid w:val="4D83D0C7"/>
    <w:rsid w:val="4E093E4D"/>
    <w:rsid w:val="4EC738DA"/>
    <w:rsid w:val="4EDEA6E0"/>
    <w:rsid w:val="4F6FFF90"/>
    <w:rsid w:val="4F994EBE"/>
    <w:rsid w:val="4FC1E1BF"/>
    <w:rsid w:val="4FDD35D7"/>
    <w:rsid w:val="510111ED"/>
    <w:rsid w:val="510ACEEC"/>
    <w:rsid w:val="517F443E"/>
    <w:rsid w:val="51B4CCE4"/>
    <w:rsid w:val="51C4F49A"/>
    <w:rsid w:val="52361DDC"/>
    <w:rsid w:val="5277CDC2"/>
    <w:rsid w:val="52F25235"/>
    <w:rsid w:val="532A3750"/>
    <w:rsid w:val="539BB160"/>
    <w:rsid w:val="53ABB264"/>
    <w:rsid w:val="54057431"/>
    <w:rsid w:val="5415CE89"/>
    <w:rsid w:val="547044BF"/>
    <w:rsid w:val="54A01589"/>
    <w:rsid w:val="5528FE20"/>
    <w:rsid w:val="555046FC"/>
    <w:rsid w:val="56444D62"/>
    <w:rsid w:val="56A779BD"/>
    <w:rsid w:val="56B1E1C5"/>
    <w:rsid w:val="56B48DF6"/>
    <w:rsid w:val="56DF9C81"/>
    <w:rsid w:val="5704F349"/>
    <w:rsid w:val="5723A766"/>
    <w:rsid w:val="572C184C"/>
    <w:rsid w:val="5766B8FF"/>
    <w:rsid w:val="5774877D"/>
    <w:rsid w:val="5785923A"/>
    <w:rsid w:val="57D1F6E8"/>
    <w:rsid w:val="58704C19"/>
    <w:rsid w:val="59262227"/>
    <w:rsid w:val="5930DBFA"/>
    <w:rsid w:val="5951C086"/>
    <w:rsid w:val="5984AD89"/>
    <w:rsid w:val="59BD6B1A"/>
    <w:rsid w:val="5AADF9FC"/>
    <w:rsid w:val="5B502FCE"/>
    <w:rsid w:val="5B563442"/>
    <w:rsid w:val="5B744D6F"/>
    <w:rsid w:val="5BCAEDE9"/>
    <w:rsid w:val="5BF735B9"/>
    <w:rsid w:val="5C14F008"/>
    <w:rsid w:val="5C523A58"/>
    <w:rsid w:val="5C7840F2"/>
    <w:rsid w:val="5CB68A5E"/>
    <w:rsid w:val="5DC92F1A"/>
    <w:rsid w:val="5DD251D6"/>
    <w:rsid w:val="5DEC1944"/>
    <w:rsid w:val="5E0B3A80"/>
    <w:rsid w:val="5E236599"/>
    <w:rsid w:val="5E598525"/>
    <w:rsid w:val="5E5DC990"/>
    <w:rsid w:val="5EB250AC"/>
    <w:rsid w:val="5EE2F7B6"/>
    <w:rsid w:val="5F236DEB"/>
    <w:rsid w:val="5F4E5A4D"/>
    <w:rsid w:val="5F8EE000"/>
    <w:rsid w:val="5FA71B15"/>
    <w:rsid w:val="6125D749"/>
    <w:rsid w:val="6136E2DE"/>
    <w:rsid w:val="6220460E"/>
    <w:rsid w:val="62233B22"/>
    <w:rsid w:val="623504A4"/>
    <w:rsid w:val="629B55C4"/>
    <w:rsid w:val="6313FDF8"/>
    <w:rsid w:val="635FC5A9"/>
    <w:rsid w:val="636C8F10"/>
    <w:rsid w:val="63B9D9BA"/>
    <w:rsid w:val="63EB0B91"/>
    <w:rsid w:val="641C7410"/>
    <w:rsid w:val="641DC915"/>
    <w:rsid w:val="648E6C24"/>
    <w:rsid w:val="649223F7"/>
    <w:rsid w:val="649D5D90"/>
    <w:rsid w:val="64FD4753"/>
    <w:rsid w:val="65431E29"/>
    <w:rsid w:val="65472B69"/>
    <w:rsid w:val="654B64CE"/>
    <w:rsid w:val="65A27AD4"/>
    <w:rsid w:val="65C6A353"/>
    <w:rsid w:val="667BD647"/>
    <w:rsid w:val="66D15473"/>
    <w:rsid w:val="66D95FF7"/>
    <w:rsid w:val="66E51271"/>
    <w:rsid w:val="66F0AC69"/>
    <w:rsid w:val="66F8A255"/>
    <w:rsid w:val="6717CBAE"/>
    <w:rsid w:val="6719F8EA"/>
    <w:rsid w:val="67495AD4"/>
    <w:rsid w:val="6780CBD3"/>
    <w:rsid w:val="681FDA14"/>
    <w:rsid w:val="6958E224"/>
    <w:rsid w:val="69A86EF3"/>
    <w:rsid w:val="6A2A7D97"/>
    <w:rsid w:val="6A420F39"/>
    <w:rsid w:val="6A629D7D"/>
    <w:rsid w:val="6A6D2CC4"/>
    <w:rsid w:val="6A6F5643"/>
    <w:rsid w:val="6A947F6C"/>
    <w:rsid w:val="6AC858F6"/>
    <w:rsid w:val="6AE05476"/>
    <w:rsid w:val="6B544074"/>
    <w:rsid w:val="6BCBFC26"/>
    <w:rsid w:val="6C1C0DBA"/>
    <w:rsid w:val="6C1F70D2"/>
    <w:rsid w:val="6C6301C2"/>
    <w:rsid w:val="6C8D8EC2"/>
    <w:rsid w:val="6CC5A5A4"/>
    <w:rsid w:val="6D02A16A"/>
    <w:rsid w:val="6D79ABEE"/>
    <w:rsid w:val="6DD91C66"/>
    <w:rsid w:val="6DEFFEF6"/>
    <w:rsid w:val="6E84C557"/>
    <w:rsid w:val="6F2A196B"/>
    <w:rsid w:val="6F5A3580"/>
    <w:rsid w:val="6F693DF0"/>
    <w:rsid w:val="6FF6D96C"/>
    <w:rsid w:val="704B2D07"/>
    <w:rsid w:val="705D46F7"/>
    <w:rsid w:val="70A107B8"/>
    <w:rsid w:val="70D1C301"/>
    <w:rsid w:val="7107BDCD"/>
    <w:rsid w:val="71713E1C"/>
    <w:rsid w:val="71A9F3DE"/>
    <w:rsid w:val="71EF3DBF"/>
    <w:rsid w:val="7200091C"/>
    <w:rsid w:val="7212986B"/>
    <w:rsid w:val="72200C5E"/>
    <w:rsid w:val="724D34F5"/>
    <w:rsid w:val="729030FD"/>
    <w:rsid w:val="7296842A"/>
    <w:rsid w:val="729ACE2D"/>
    <w:rsid w:val="72C01908"/>
    <w:rsid w:val="72D36515"/>
    <w:rsid w:val="72D3AF7A"/>
    <w:rsid w:val="72F69FBD"/>
    <w:rsid w:val="73733E9B"/>
    <w:rsid w:val="741FC2AD"/>
    <w:rsid w:val="743384E0"/>
    <w:rsid w:val="74B62854"/>
    <w:rsid w:val="74F889F2"/>
    <w:rsid w:val="7540B069"/>
    <w:rsid w:val="7712891D"/>
    <w:rsid w:val="772DD099"/>
    <w:rsid w:val="77578015"/>
    <w:rsid w:val="77641BB0"/>
    <w:rsid w:val="776FB3D4"/>
    <w:rsid w:val="77900093"/>
    <w:rsid w:val="78B16FA2"/>
    <w:rsid w:val="78DD1D11"/>
    <w:rsid w:val="79002522"/>
    <w:rsid w:val="79453F14"/>
    <w:rsid w:val="7946256F"/>
    <w:rsid w:val="79D7C357"/>
    <w:rsid w:val="79F9886E"/>
    <w:rsid w:val="7A223540"/>
    <w:rsid w:val="7A330D17"/>
    <w:rsid w:val="7AC406E9"/>
    <w:rsid w:val="7B2B4A91"/>
    <w:rsid w:val="7BC25A25"/>
    <w:rsid w:val="7C0090B9"/>
    <w:rsid w:val="7C04F687"/>
    <w:rsid w:val="7C2E52B4"/>
    <w:rsid w:val="7C40E5ED"/>
    <w:rsid w:val="7C4EE90F"/>
    <w:rsid w:val="7CC1B80E"/>
    <w:rsid w:val="7D76E8D2"/>
    <w:rsid w:val="7DB987A5"/>
    <w:rsid w:val="7E966BBF"/>
    <w:rsid w:val="7EA20989"/>
    <w:rsid w:val="7F3FADA5"/>
    <w:rsid w:val="7FF36C07"/>
    <w:rsid w:val="7FF7B2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E563E7"/>
  <w15:chartTrackingRefBased/>
  <w15:docId w15:val="{5E442217-169C-4A79-8AD2-845BEDD1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C8E"/>
    <w:rPr>
      <w:rFonts w:eastAsiaTheme="majorEastAsia" w:cstheme="majorBidi"/>
      <w:color w:val="272727" w:themeColor="text1" w:themeTint="D8"/>
    </w:rPr>
  </w:style>
  <w:style w:type="paragraph" w:styleId="Title">
    <w:name w:val="Title"/>
    <w:basedOn w:val="Normal"/>
    <w:next w:val="Normal"/>
    <w:link w:val="TitleChar"/>
    <w:uiPriority w:val="10"/>
    <w:qFormat/>
    <w:rsid w:val="002C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C8E"/>
    <w:pPr>
      <w:spacing w:before="160"/>
      <w:jc w:val="center"/>
    </w:pPr>
    <w:rPr>
      <w:i/>
      <w:iCs/>
      <w:color w:val="404040" w:themeColor="text1" w:themeTint="BF"/>
    </w:rPr>
  </w:style>
  <w:style w:type="character" w:customStyle="1" w:styleId="QuoteChar">
    <w:name w:val="Quote Char"/>
    <w:basedOn w:val="DefaultParagraphFont"/>
    <w:link w:val="Quote"/>
    <w:uiPriority w:val="29"/>
    <w:rsid w:val="002C3C8E"/>
    <w:rPr>
      <w:i/>
      <w:iCs/>
      <w:color w:val="404040" w:themeColor="text1" w:themeTint="BF"/>
    </w:rPr>
  </w:style>
  <w:style w:type="paragraph" w:styleId="ListParagraph">
    <w:name w:val="List Paragraph"/>
    <w:basedOn w:val="Normal"/>
    <w:uiPriority w:val="34"/>
    <w:qFormat/>
    <w:rsid w:val="002C3C8E"/>
    <w:pPr>
      <w:ind w:left="720"/>
      <w:contextualSpacing/>
    </w:pPr>
  </w:style>
  <w:style w:type="character" w:styleId="IntenseEmphasis">
    <w:name w:val="Intense Emphasis"/>
    <w:basedOn w:val="DefaultParagraphFont"/>
    <w:uiPriority w:val="21"/>
    <w:qFormat/>
    <w:rsid w:val="002C3C8E"/>
    <w:rPr>
      <w:i/>
      <w:iCs/>
      <w:color w:val="0F4761" w:themeColor="accent1" w:themeShade="BF"/>
    </w:rPr>
  </w:style>
  <w:style w:type="paragraph" w:styleId="IntenseQuote">
    <w:name w:val="Intense Quote"/>
    <w:basedOn w:val="Normal"/>
    <w:next w:val="Normal"/>
    <w:link w:val="IntenseQuoteChar"/>
    <w:uiPriority w:val="30"/>
    <w:qFormat/>
    <w:rsid w:val="002C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C8E"/>
    <w:rPr>
      <w:i/>
      <w:iCs/>
      <w:color w:val="0F4761" w:themeColor="accent1" w:themeShade="BF"/>
    </w:rPr>
  </w:style>
  <w:style w:type="character" w:styleId="IntenseReference">
    <w:name w:val="Intense Reference"/>
    <w:basedOn w:val="DefaultParagraphFont"/>
    <w:uiPriority w:val="32"/>
    <w:qFormat/>
    <w:rsid w:val="002C3C8E"/>
    <w:rPr>
      <w:b/>
      <w:bCs/>
      <w:smallCaps/>
      <w:color w:val="0F4761" w:themeColor="accent1" w:themeShade="BF"/>
      <w:spacing w:val="5"/>
    </w:rPr>
  </w:style>
  <w:style w:type="character" w:styleId="Hyperlink">
    <w:name w:val="Hyperlink"/>
    <w:rsid w:val="00A57041"/>
    <w:rPr>
      <w:color w:val="0000FF"/>
      <w:u w:val="single"/>
    </w:rPr>
  </w:style>
  <w:style w:type="table" w:styleId="TableGrid">
    <w:name w:val="Table Grid"/>
    <w:basedOn w:val="TableNormal"/>
    <w:uiPriority w:val="59"/>
    <w:rsid w:val="00A5704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28EE"/>
    <w:pPr>
      <w:spacing w:after="0" w:line="240" w:lineRule="auto"/>
    </w:pPr>
    <w:rPr>
      <w:sz w:val="22"/>
      <w:szCs w:val="22"/>
    </w:rPr>
  </w:style>
  <w:style w:type="character" w:customStyle="1" w:styleId="normaltextrun">
    <w:name w:val="normaltextrun"/>
    <w:basedOn w:val="DefaultParagraphFont"/>
    <w:rsid w:val="006D6236"/>
  </w:style>
  <w:style w:type="character" w:customStyle="1" w:styleId="eop">
    <w:name w:val="eop"/>
    <w:basedOn w:val="DefaultParagraphFont"/>
    <w:rsid w:val="006D6236"/>
  </w:style>
  <w:style w:type="character" w:styleId="CommentReference">
    <w:name w:val="annotation reference"/>
    <w:basedOn w:val="DefaultParagraphFont"/>
    <w:uiPriority w:val="99"/>
    <w:semiHidden/>
    <w:unhideWhenUsed/>
    <w:rsid w:val="006518AC"/>
    <w:rPr>
      <w:sz w:val="16"/>
      <w:szCs w:val="16"/>
    </w:rPr>
  </w:style>
  <w:style w:type="paragraph" w:styleId="CommentText">
    <w:name w:val="annotation text"/>
    <w:basedOn w:val="Normal"/>
    <w:link w:val="CommentTextChar"/>
    <w:uiPriority w:val="99"/>
    <w:unhideWhenUsed/>
    <w:rsid w:val="006518AC"/>
    <w:pPr>
      <w:spacing w:line="240" w:lineRule="auto"/>
    </w:pPr>
    <w:rPr>
      <w:sz w:val="20"/>
      <w:szCs w:val="20"/>
    </w:rPr>
  </w:style>
  <w:style w:type="character" w:customStyle="1" w:styleId="CommentTextChar">
    <w:name w:val="Comment Text Char"/>
    <w:basedOn w:val="DefaultParagraphFont"/>
    <w:link w:val="CommentText"/>
    <w:uiPriority w:val="99"/>
    <w:rsid w:val="006518AC"/>
    <w:rPr>
      <w:sz w:val="20"/>
      <w:szCs w:val="20"/>
    </w:rPr>
  </w:style>
  <w:style w:type="paragraph" w:styleId="CommentSubject">
    <w:name w:val="annotation subject"/>
    <w:basedOn w:val="CommentText"/>
    <w:next w:val="CommentText"/>
    <w:link w:val="CommentSubjectChar"/>
    <w:uiPriority w:val="99"/>
    <w:semiHidden/>
    <w:unhideWhenUsed/>
    <w:rsid w:val="006518AC"/>
    <w:rPr>
      <w:b/>
      <w:bCs/>
    </w:rPr>
  </w:style>
  <w:style w:type="character" w:customStyle="1" w:styleId="CommentSubjectChar">
    <w:name w:val="Comment Subject Char"/>
    <w:basedOn w:val="CommentTextChar"/>
    <w:link w:val="CommentSubject"/>
    <w:uiPriority w:val="99"/>
    <w:semiHidden/>
    <w:rsid w:val="006518AC"/>
    <w:rPr>
      <w:b/>
      <w:bCs/>
      <w:sz w:val="20"/>
      <w:szCs w:val="20"/>
    </w:rPr>
  </w:style>
  <w:style w:type="paragraph" w:styleId="Revision">
    <w:name w:val="Revision"/>
    <w:hidden/>
    <w:uiPriority w:val="99"/>
    <w:semiHidden/>
    <w:rsid w:val="00346239"/>
    <w:pPr>
      <w:spacing w:after="0" w:line="240" w:lineRule="auto"/>
    </w:pPr>
  </w:style>
  <w:style w:type="character" w:styleId="UnresolvedMention">
    <w:name w:val="Unresolved Mention"/>
    <w:basedOn w:val="DefaultParagraphFont"/>
    <w:uiPriority w:val="99"/>
    <w:semiHidden/>
    <w:unhideWhenUsed/>
    <w:rsid w:val="008B1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ocis.gov/rocis/LoadIC.do?TYPE=EDIT&amp;requestId=1641020&amp;ICR_REF_NBR=202602-0920-013&amp;ICID=239435&amp;record_owner_flag=A&amp;menu=currentICRPackage" TargetMode="External" /><Relationship Id="rId8" Type="http://schemas.openxmlformats.org/officeDocument/2006/relationships/hyperlink" Target="https://www.rocis.gov/rocis/LoadIC.do?TYPE=EDIT&amp;requestId=1641020&amp;ICR_REF_NBR=202602-0920-013&amp;ICID=239436&amp;record_owner_flag=A&amp;menu=currentICRPackag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b24e92d786b9f784e4709ffd43ebbf07">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8ae8480655e6cd13596fd9efb59841ca"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350A8-532D-4DC6-A420-6B7F7C47B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E31CC-218B-46D5-A226-85725CDE1D66}">
  <ds:schemaRefs>
    <ds:schemaRef ds:uri="http://schemas.microsoft.com/sharepoint/v3/contenttype/forms"/>
  </ds:schemaRefs>
</ds:datastoreItem>
</file>

<file path=customXml/itemProps3.xml><?xml version="1.0" encoding="utf-8"?>
<ds:datastoreItem xmlns:ds="http://schemas.openxmlformats.org/officeDocument/2006/customXml" ds:itemID="{7F273CD8-B063-4D69-9BBD-6D94A6DA8A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1394</Words>
  <Characters>7684</Characters>
  <Application>Microsoft Office Word</Application>
  <DocSecurity>0</DocSecurity>
  <Lines>219</Lines>
  <Paragraphs>181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(CDC/NCEZID/DHQP/OD) (CTR)</dc:creator>
  <cp:lastModifiedBy>Zirger, Jeffrey (CDC/OD/OS)</cp:lastModifiedBy>
  <cp:revision>4</cp:revision>
  <dcterms:created xsi:type="dcterms:W3CDTF">2026-02-23T21:36:00Z</dcterms:created>
  <dcterms:modified xsi:type="dcterms:W3CDTF">2026-02-26T20:07:00Z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8af03ff0-41c5-4c41-b55e-fabb8fae94be_ActionId">
    <vt:lpwstr>3b10220b-f24e-4cf6-b73a-377fa8e391a6</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2025-08-25T19:17:21Z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