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F6956" w:rsidRPr="00A2693B" w:rsidP="005F6956" w14:paraId="5F49CC73" w14:textId="38D7A1C4">
      <w:pPr>
        <w:rPr>
          <w:rFonts w:ascii="Arial Nova" w:hAnsi="Arial Nova"/>
          <w:b/>
          <w:bCs/>
          <w:sz w:val="32"/>
          <w:szCs w:val="32"/>
        </w:rPr>
      </w:pPr>
      <w:r w:rsidRPr="3D9F95C9">
        <w:rPr>
          <w:rFonts w:ascii="Arial Nova" w:hAnsi="Arial Nova"/>
          <w:b/>
          <w:bCs/>
          <w:sz w:val="32"/>
          <w:szCs w:val="32"/>
        </w:rPr>
        <w:t xml:space="preserve">PRAMS Livebirth Web Informed Consent - </w:t>
      </w:r>
      <w:r w:rsidRPr="3D9F95C9">
        <w:rPr>
          <w:rFonts w:ascii="Arial Nova" w:hAnsi="Arial Nova"/>
          <w:b/>
          <w:bCs/>
          <w:sz w:val="32"/>
          <w:szCs w:val="32"/>
        </w:rPr>
        <w:t>Spanish</w:t>
      </w:r>
    </w:p>
    <w:p w:rsidR="005F6956" w:rsidP="005F6956" w14:paraId="2D3539A3" w14:textId="77777777">
      <w:pPr>
        <w:rPr>
          <w:b/>
          <w:bCs/>
          <w:sz w:val="28"/>
        </w:rPr>
      </w:pPr>
    </w:p>
    <w:p w:rsidR="005F6956" w:rsidRPr="005F6956" w:rsidP="005F6956" w14:paraId="6DF0DE3B" w14:textId="77777777">
      <w:pPr>
        <w:rPr>
          <w:b/>
          <w:bCs/>
          <w:sz w:val="32"/>
          <w:szCs w:val="28"/>
        </w:rPr>
      </w:pPr>
    </w:p>
    <w:p w:rsidR="005F6956" w:rsidRPr="005F6956" w:rsidP="005F6956" w14:paraId="4C8A6A3B" w14:textId="77777777">
      <w:pPr>
        <w:rPr>
          <w:b/>
          <w:bCs/>
          <w:color w:val="0070C0"/>
          <w:sz w:val="32"/>
          <w:szCs w:val="32"/>
        </w:rPr>
      </w:pPr>
    </w:p>
    <w:p w:rsidR="005F6956" w:rsidRPr="005F6956" w:rsidP="005F6956" w14:paraId="751A2961" w14:textId="6E202B5F">
      <w:pPr>
        <w:rPr>
          <w:rFonts w:cs="Arial"/>
          <w:b/>
          <w:bCs/>
          <w:iCs/>
          <w:color w:val="0070C0"/>
          <w:sz w:val="28"/>
          <w:szCs w:val="28"/>
          <w:lang w:val="es-MX"/>
        </w:rPr>
      </w:pPr>
      <w:r w:rsidRPr="005F6956">
        <w:rPr>
          <w:rFonts w:cs="Arial"/>
          <w:b/>
          <w:bCs/>
          <w:color w:val="0070C0"/>
          <w:sz w:val="28"/>
          <w:szCs w:val="28"/>
          <w:lang w:val="es-MX"/>
        </w:rPr>
        <w:t xml:space="preserve">Web Survey </w:t>
      </w:r>
      <w:r w:rsidRPr="005F6956">
        <w:rPr>
          <w:rFonts w:cs="Arial"/>
          <w:b/>
          <w:bCs/>
          <w:iCs/>
          <w:color w:val="0070C0"/>
          <w:sz w:val="28"/>
          <w:szCs w:val="28"/>
          <w:lang w:val="es-MX"/>
        </w:rPr>
        <w:t xml:space="preserve">Informed Consent Screen </w:t>
      </w:r>
    </w:p>
    <w:p w:rsidR="005F6956" w:rsidRPr="005F6956" w:rsidP="005F6956" w14:paraId="632CD39F" w14:textId="77777777">
      <w:pPr>
        <w:rPr>
          <w:rFonts w:cs="Arial"/>
          <w:b/>
          <w:bCs/>
          <w:iCs/>
          <w:color w:val="0070C0"/>
          <w:lang w:val="es-MX"/>
        </w:rPr>
      </w:pPr>
    </w:p>
    <w:p w:rsidR="005F6956" w:rsidRPr="005F6956" w:rsidP="005F6956" w14:paraId="230922FA" w14:textId="77777777">
      <w:pPr>
        <w:jc w:val="center"/>
        <w:rPr>
          <w:rFonts w:cs="Arial"/>
          <w:b/>
          <w:sz w:val="28"/>
          <w:szCs w:val="28"/>
          <w:lang w:val="es-ES"/>
        </w:rPr>
      </w:pPr>
      <w:r w:rsidRPr="005F6956">
        <w:rPr>
          <w:rFonts w:cs="Arial"/>
          <w:b/>
          <w:sz w:val="28"/>
          <w:szCs w:val="28"/>
          <w:lang w:val="es-ES"/>
        </w:rPr>
        <w:t>Información Importante Sobre PRAMS</w:t>
      </w:r>
    </w:p>
    <w:p w:rsidR="005F6956" w:rsidRPr="005F6956" w:rsidP="005F6956" w14:paraId="308F881E" w14:textId="77777777">
      <w:pPr>
        <w:pStyle w:val="Header"/>
        <w:tabs>
          <w:tab w:val="clear" w:pos="4320"/>
          <w:tab w:val="clear" w:pos="8640"/>
        </w:tabs>
        <w:jc w:val="center"/>
        <w:rPr>
          <w:rFonts w:cs="Arial"/>
          <w:sz w:val="28"/>
          <w:szCs w:val="28"/>
          <w:lang w:val="es-ES"/>
        </w:rPr>
      </w:pPr>
      <w:r w:rsidRPr="005F6956">
        <w:rPr>
          <w:rFonts w:cs="Arial"/>
          <w:sz w:val="28"/>
          <w:szCs w:val="28"/>
          <w:lang w:val="es-ES"/>
        </w:rPr>
        <w:t>Por favor, lea antes de empezar el cuestionario</w:t>
      </w:r>
    </w:p>
    <w:p w:rsidR="005F6956" w:rsidRPr="005F6956" w:rsidP="005F6956" w14:paraId="0D65C2B0" w14:textId="77777777">
      <w:pPr>
        <w:pStyle w:val="Header"/>
        <w:tabs>
          <w:tab w:val="clear" w:pos="4320"/>
          <w:tab w:val="clear" w:pos="8640"/>
        </w:tabs>
        <w:rPr>
          <w:rFonts w:cs="Arial"/>
          <w:lang w:val="es-ES"/>
        </w:rPr>
      </w:pPr>
    </w:p>
    <w:p w:rsidR="005F6956" w:rsidRPr="005F6956" w:rsidP="005F6956" w14:paraId="13EAA0F9" w14:textId="77777777">
      <w:pPr>
        <w:pStyle w:val="BodyText"/>
        <w:numPr>
          <w:ilvl w:val="0"/>
          <w:numId w:val="1"/>
        </w:numPr>
        <w:tabs>
          <w:tab w:val="num" w:pos="360"/>
          <w:tab w:val="clear" w:pos="720"/>
        </w:tabs>
        <w:ind w:left="360"/>
        <w:rPr>
          <w:rFonts w:ascii="Arial" w:hAnsi="Arial" w:cs="Arial"/>
          <w:color w:val="auto"/>
          <w:szCs w:val="24"/>
          <w:lang w:val="es-ES"/>
        </w:rPr>
      </w:pPr>
      <w:r w:rsidRPr="005F6956">
        <w:rPr>
          <w:rFonts w:ascii="Arial" w:hAnsi="Arial" w:cs="Arial"/>
          <w:color w:val="auto"/>
          <w:szCs w:val="24"/>
          <w:lang w:val="es-ES"/>
        </w:rPr>
        <w:t>PRAMS es el Sistema de Evaluación del Riesgo en el Embarazo (</w:t>
      </w:r>
      <w:r w:rsidRPr="005F6956">
        <w:rPr>
          <w:rFonts w:ascii="Arial" w:hAnsi="Arial" w:cs="Arial"/>
          <w:i/>
          <w:color w:val="auto"/>
          <w:szCs w:val="24"/>
          <w:lang w:val="es-ES"/>
        </w:rPr>
        <w:t xml:space="preserve">Pregnancy Risk Assessment Monitoring System).  </w:t>
      </w:r>
      <w:r w:rsidRPr="005F6956">
        <w:rPr>
          <w:rFonts w:ascii="Arial" w:hAnsi="Arial" w:cs="Arial"/>
          <w:color w:val="auto"/>
          <w:szCs w:val="24"/>
          <w:lang w:val="es-ES"/>
        </w:rPr>
        <w:t>PRAMS</w:t>
      </w:r>
      <w:r w:rsidRPr="005F6956">
        <w:rPr>
          <w:rFonts w:ascii="Arial" w:hAnsi="Arial" w:cs="Arial"/>
          <w:i/>
          <w:color w:val="auto"/>
          <w:szCs w:val="24"/>
          <w:lang w:val="es-ES"/>
        </w:rPr>
        <w:t xml:space="preserve"> </w:t>
      </w:r>
      <w:r w:rsidRPr="005F6956">
        <w:rPr>
          <w:rFonts w:ascii="Arial" w:hAnsi="Arial" w:cs="Arial"/>
          <w:color w:val="auto"/>
          <w:szCs w:val="24"/>
          <w:lang w:val="es-ES"/>
        </w:rPr>
        <w:t>es un proyecto de investigación realizado por los Centros de Control y Prevención de Enfermedades y el Departamento de Salud de &lt;STATE&gt;.</w:t>
      </w:r>
    </w:p>
    <w:p w:rsidR="005F6956" w:rsidRPr="005F6956" w:rsidP="005F6956" w14:paraId="2B2E2B6D" w14:textId="77777777">
      <w:pPr>
        <w:pStyle w:val="BodyText"/>
        <w:tabs>
          <w:tab w:val="num" w:pos="360"/>
        </w:tabs>
        <w:ind w:left="360" w:hanging="360"/>
        <w:rPr>
          <w:rFonts w:ascii="Arial" w:hAnsi="Arial" w:cs="Arial"/>
          <w:color w:val="auto"/>
          <w:szCs w:val="24"/>
          <w:lang w:val="es-ES"/>
        </w:rPr>
      </w:pPr>
    </w:p>
    <w:p w:rsidR="005F6956" w:rsidRPr="005F6956" w:rsidP="005F6956" w14:paraId="2544CC91" w14:textId="77777777">
      <w:pPr>
        <w:pStyle w:val="BodyText"/>
        <w:numPr>
          <w:ilvl w:val="0"/>
          <w:numId w:val="1"/>
        </w:numPr>
        <w:tabs>
          <w:tab w:val="num" w:pos="360"/>
          <w:tab w:val="clear" w:pos="720"/>
        </w:tabs>
        <w:ind w:left="360"/>
        <w:rPr>
          <w:rFonts w:ascii="Arial" w:hAnsi="Arial" w:cs="Arial"/>
          <w:color w:val="auto"/>
          <w:szCs w:val="24"/>
          <w:lang w:val="es-ES"/>
        </w:rPr>
      </w:pPr>
      <w:r w:rsidRPr="005F6956">
        <w:rPr>
          <w:rFonts w:ascii="Arial" w:hAnsi="Arial" w:cs="Arial"/>
          <w:color w:val="auto"/>
          <w:szCs w:val="24"/>
          <w:lang w:val="es-ES"/>
        </w:rPr>
        <w:t xml:space="preserve">El objetivo del proyecto es </w:t>
      </w:r>
      <w:r w:rsidRPr="005F6956">
        <w:rPr>
          <w:rFonts w:ascii="Arial" w:hAnsi="Arial" w:cs="Arial"/>
          <w:noProof/>
          <w:color w:val="auto"/>
          <w:szCs w:val="24"/>
          <w:lang w:val="es-ES"/>
        </w:rPr>
        <w:t>descubrir por qué algunos bebés nacen sanos y otros no.</w:t>
      </w:r>
    </w:p>
    <w:p w:rsidR="005F6956" w:rsidRPr="005F6956" w:rsidP="005F6956" w14:paraId="5B689397" w14:textId="77777777">
      <w:pPr>
        <w:tabs>
          <w:tab w:val="left" w:pos="0"/>
          <w:tab w:val="num" w:pos="360"/>
        </w:tabs>
        <w:suppressAutoHyphens/>
        <w:ind w:left="360" w:hanging="360"/>
        <w:rPr>
          <w:rFonts w:cs="Arial"/>
          <w:lang w:val="es-ES"/>
        </w:rPr>
      </w:pPr>
    </w:p>
    <w:p w:rsidR="005F6956" w:rsidRPr="005F6956" w:rsidP="005F6956" w14:paraId="55F2FB8B" w14:textId="77777777">
      <w:pPr>
        <w:numPr>
          <w:ilvl w:val="0"/>
          <w:numId w:val="1"/>
        </w:numPr>
        <w:tabs>
          <w:tab w:val="left" w:pos="0"/>
          <w:tab w:val="num" w:pos="360"/>
          <w:tab w:val="clear" w:pos="720"/>
        </w:tabs>
        <w:suppressAutoHyphens/>
        <w:ind w:left="360"/>
        <w:rPr>
          <w:rFonts w:cs="Arial"/>
          <w:lang w:val="es-ES"/>
        </w:rPr>
      </w:pPr>
      <w:r w:rsidRPr="005F6956">
        <w:rPr>
          <w:rFonts w:cs="Arial"/>
          <w:lang w:val="es-ES"/>
        </w:rPr>
        <w:t>Estamos pidiendo a &lt;NUMBER&gt; mujeres en &lt;STATE&gt; que contesten las mismas preguntas.  Todos sus nombres fueron seleccionados por computadora de una lista de actas de nacimiento recientes.</w:t>
      </w:r>
    </w:p>
    <w:p w:rsidR="005F6956" w:rsidRPr="005F6956" w:rsidP="005F6956" w14:paraId="65A8EEB7" w14:textId="77777777">
      <w:pPr>
        <w:pStyle w:val="BodyText"/>
        <w:tabs>
          <w:tab w:val="num" w:pos="360"/>
        </w:tabs>
        <w:ind w:left="360" w:hanging="360"/>
        <w:rPr>
          <w:rFonts w:ascii="Arial" w:hAnsi="Arial" w:cs="Arial"/>
          <w:color w:val="auto"/>
          <w:szCs w:val="24"/>
          <w:lang w:val="es-ES"/>
        </w:rPr>
      </w:pPr>
    </w:p>
    <w:p w:rsidR="005F6956" w:rsidRPr="005F6956" w:rsidP="005F6956" w14:paraId="1CDADFEA" w14:textId="77777777">
      <w:pPr>
        <w:numPr>
          <w:ilvl w:val="0"/>
          <w:numId w:val="1"/>
        </w:numPr>
        <w:tabs>
          <w:tab w:val="left" w:pos="0"/>
          <w:tab w:val="num" w:pos="360"/>
          <w:tab w:val="clear" w:pos="720"/>
        </w:tabs>
        <w:suppressAutoHyphens/>
        <w:ind w:left="360"/>
        <w:rPr>
          <w:rFonts w:cs="Arial"/>
          <w:lang w:val="es-ES"/>
        </w:rPr>
      </w:pPr>
      <w:r w:rsidRPr="005F6956">
        <w:rPr>
          <w:rFonts w:cs="Arial"/>
          <w:lang w:val="es-ES"/>
        </w:rPr>
        <w:t>Tomará unos &lt;25-35/25-42 minutos&gt; contestar todas las preguntas.  Algunas de las preguntas pueden ser delicadas, como las que tienen que ver con el cigarrillo o el uso de bebidas alcohólicas durante el embarazo.</w:t>
      </w:r>
    </w:p>
    <w:p w:rsidR="005F6956" w:rsidRPr="005F6956" w:rsidP="005F6956" w14:paraId="13CCCA09" w14:textId="77777777">
      <w:pPr>
        <w:tabs>
          <w:tab w:val="left" w:pos="0"/>
          <w:tab w:val="num" w:pos="360"/>
        </w:tabs>
        <w:suppressAutoHyphens/>
        <w:ind w:left="360" w:hanging="360"/>
        <w:rPr>
          <w:rFonts w:cs="Arial"/>
          <w:lang w:val="es-ES"/>
        </w:rPr>
      </w:pPr>
    </w:p>
    <w:p w:rsidR="005F6956" w:rsidRPr="005F6956" w:rsidP="005F6956" w14:paraId="326F6D53" w14:textId="77777777">
      <w:pPr>
        <w:numPr>
          <w:ilvl w:val="0"/>
          <w:numId w:val="1"/>
        </w:numPr>
        <w:tabs>
          <w:tab w:val="left" w:pos="0"/>
          <w:tab w:val="num" w:pos="360"/>
          <w:tab w:val="clear" w:pos="720"/>
        </w:tabs>
        <w:suppressAutoHyphens/>
        <w:ind w:left="360"/>
        <w:rPr>
          <w:rFonts w:cs="Arial"/>
          <w:lang w:val="es-ES"/>
        </w:rPr>
      </w:pPr>
      <w:r w:rsidRPr="005F6956">
        <w:rPr>
          <w:rFonts w:cs="Arial"/>
          <w:lang w:val="es-ES"/>
        </w:rPr>
        <w:t>Usted es libre de responder o no a este cuestionario.  Si decide no participar, o si no quiere contestar alguna pregunta específica, está bien.  No hay sanciones ni pérdida de beneficios por no contestar algunas o todas las preguntas.</w:t>
      </w:r>
    </w:p>
    <w:p w:rsidR="005F6956" w:rsidRPr="005F6956" w:rsidP="005F6956" w14:paraId="77C1C983" w14:textId="77777777">
      <w:pPr>
        <w:tabs>
          <w:tab w:val="left" w:pos="0"/>
          <w:tab w:val="num" w:pos="360"/>
        </w:tabs>
        <w:suppressAutoHyphens/>
        <w:ind w:left="360" w:hanging="360"/>
        <w:rPr>
          <w:rFonts w:cs="Arial"/>
          <w:lang w:val="es-ES"/>
        </w:rPr>
      </w:pPr>
    </w:p>
    <w:p w:rsidR="005F6956" w:rsidRPr="005F6956" w:rsidP="005F6956" w14:paraId="605CA7EA" w14:textId="77777777">
      <w:pPr>
        <w:numPr>
          <w:ilvl w:val="0"/>
          <w:numId w:val="1"/>
        </w:numPr>
        <w:tabs>
          <w:tab w:val="left" w:pos="0"/>
          <w:tab w:val="num" w:pos="360"/>
          <w:tab w:val="clear" w:pos="720"/>
        </w:tabs>
        <w:suppressAutoHyphens/>
        <w:ind w:left="360"/>
        <w:rPr>
          <w:rFonts w:cs="Arial"/>
          <w:lang w:val="es-ES"/>
        </w:rPr>
      </w:pPr>
      <w:r w:rsidRPr="005F6956">
        <w:rPr>
          <w:rFonts w:cs="Arial"/>
          <w:lang w:val="es-ES"/>
        </w:rPr>
        <w:t>Su cuestionario puede ser combinada con otra información que tiene el Departamento de Salud de otras fuentes.</w:t>
      </w:r>
    </w:p>
    <w:p w:rsidR="005F6956" w:rsidRPr="005F6956" w:rsidP="005F6956" w14:paraId="5DA2A9A0" w14:textId="77777777">
      <w:pPr>
        <w:tabs>
          <w:tab w:val="left" w:pos="0"/>
          <w:tab w:val="num" w:pos="360"/>
        </w:tabs>
        <w:suppressAutoHyphens/>
        <w:ind w:left="360" w:hanging="360"/>
        <w:rPr>
          <w:rFonts w:cs="Arial"/>
          <w:lang w:val="es-ES"/>
        </w:rPr>
      </w:pPr>
    </w:p>
    <w:p w:rsidR="005F6956" w:rsidRPr="005F6956" w:rsidP="005F6956" w14:paraId="4452555D" w14:textId="77777777">
      <w:pPr>
        <w:numPr>
          <w:ilvl w:val="0"/>
          <w:numId w:val="2"/>
        </w:numPr>
        <w:rPr>
          <w:rFonts w:cs="Arial"/>
          <w:lang w:val="es-MX"/>
        </w:rPr>
      </w:pPr>
      <w:r w:rsidRPr="005F6956">
        <w:rPr>
          <w:rFonts w:cs="Arial"/>
          <w:lang w:val="es-ES"/>
        </w:rPr>
        <w:t xml:space="preserve">Si decide contestar el cuestionario, sus respuestas se mantendrán en privado </w:t>
      </w:r>
      <w:r w:rsidRPr="005F6956">
        <w:rPr>
          <w:rFonts w:cs="Arial"/>
          <w:lang w:val="es-MX"/>
        </w:rPr>
        <w:t xml:space="preserve">y se usará solo para responder preguntas relacionadas con el propósito de este estudio. Esto es así porque este estudio ha recibido un Certificado de Confidencialidad. Esto significa que </w:t>
      </w:r>
      <w:r w:rsidRPr="005F6956">
        <w:rPr>
          <w:rStyle w:val="tlid-translation"/>
          <w:rFonts w:cs="Arial"/>
          <w:lang w:val="es-MX"/>
        </w:rPr>
        <w:t>no podemos compartir información que pueda identificarlo en juicios o procedimientos legales</w:t>
      </w:r>
      <w:r w:rsidRPr="005F6956">
        <w:rPr>
          <w:rFonts w:cs="Arial"/>
          <w:lang w:val="es-MX"/>
        </w:rPr>
        <w:t xml:space="preserve">, incluso si un tribunal nos lo ordena, a menos </w:t>
      </w:r>
      <w:r w:rsidRPr="005F6956">
        <w:rPr>
          <w:rStyle w:val="tlid-translation"/>
          <w:rFonts w:cs="Arial"/>
          <w:lang w:val="es-MX"/>
        </w:rPr>
        <w:t>que usted diga que está bien</w:t>
      </w:r>
      <w:r w:rsidRPr="005F6956">
        <w:rPr>
          <w:rFonts w:cs="Arial"/>
          <w:lang w:val="es-MX"/>
        </w:rPr>
        <w:t xml:space="preserve">. &lt;IDIOMA OPCIONAL DEL ESTADO OPCIONAL BASADO EN REQUISITOS DE INFORMES ESTATALES, COMO EL ABUSO INFANTIL, EL ABUSO DE MAYORES, EL DAÑO A SU MISMO YA OTROS, POR EJEMPLO: </w:t>
      </w:r>
      <w:r w:rsidRPr="005F6956">
        <w:rPr>
          <w:rFonts w:cs="Arial"/>
          <w:i/>
          <w:lang w:val="es-MX"/>
        </w:rPr>
        <w:t xml:space="preserve">Pero bajo la ley, debemos informar al estado los casos sospechosos de abuso infantil o </w:t>
      </w:r>
      <w:r w:rsidRPr="005F6956">
        <w:rPr>
          <w:rFonts w:cs="Arial"/>
          <w:i/>
          <w:lang w:val="es-MX"/>
        </w:rPr>
        <w:t>de personals mayores o si nos informa que planea causar un daño grave a usted mismo u otras personas.&gt;</w:t>
      </w:r>
    </w:p>
    <w:p w:rsidR="005F6956" w:rsidRPr="005F6956" w:rsidP="005F6956" w14:paraId="25A19C64" w14:textId="77777777">
      <w:pPr>
        <w:ind w:left="360"/>
        <w:rPr>
          <w:rFonts w:cs="Arial"/>
          <w:lang w:val="es-ES"/>
        </w:rPr>
      </w:pPr>
    </w:p>
    <w:p w:rsidR="005F6956" w:rsidRPr="005F6956" w:rsidP="005F6956" w14:paraId="43F9665E" w14:textId="77777777">
      <w:pPr>
        <w:numPr>
          <w:ilvl w:val="0"/>
          <w:numId w:val="1"/>
        </w:numPr>
        <w:tabs>
          <w:tab w:val="left" w:pos="0"/>
          <w:tab w:val="num" w:pos="360"/>
          <w:tab w:val="clear" w:pos="720"/>
        </w:tabs>
        <w:suppressAutoHyphens/>
        <w:ind w:left="360"/>
        <w:rPr>
          <w:rFonts w:cs="Arial"/>
          <w:lang w:val="es-ES"/>
        </w:rPr>
      </w:pPr>
      <w:r w:rsidRPr="005F6956">
        <w:rPr>
          <w:rFonts w:cs="Arial"/>
          <w:lang w:val="es-ES"/>
        </w:rPr>
        <w:t>Si usted está actualmente en la cárcel, su participación en este estudio no tendrá ningún efecto en su parole (libertad provisional).</w:t>
      </w:r>
    </w:p>
    <w:p w:rsidR="005F6956" w:rsidRPr="005F6956" w:rsidP="005F6956" w14:paraId="51D90D46" w14:textId="77777777">
      <w:pPr>
        <w:tabs>
          <w:tab w:val="left" w:pos="0"/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rPr>
          <w:rFonts w:cs="Arial"/>
          <w:lang w:val="es-ES"/>
        </w:rPr>
      </w:pPr>
    </w:p>
    <w:p w:rsidR="005F6956" w:rsidRPr="005F6956" w:rsidP="005F6956" w14:paraId="0EDF0A34" w14:textId="77777777">
      <w:pPr>
        <w:numPr>
          <w:ilvl w:val="0"/>
          <w:numId w:val="1"/>
        </w:numPr>
        <w:tabs>
          <w:tab w:val="left" w:pos="0"/>
          <w:tab w:val="num" w:pos="360"/>
          <w:tab w:val="clear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rFonts w:cs="Arial"/>
          <w:lang w:val="es-ES"/>
        </w:rPr>
      </w:pPr>
      <w:r w:rsidRPr="005F6956">
        <w:rPr>
          <w:rFonts w:cs="Arial"/>
          <w:lang w:val="es-ES"/>
        </w:rPr>
        <w:t xml:space="preserve">Nadie será identificado por nombre en los informes de PRAMS.  </w:t>
      </w:r>
    </w:p>
    <w:p w:rsidR="005F6956" w:rsidRPr="005F6956" w:rsidP="005F6956" w14:paraId="1D972337" w14:textId="77777777">
      <w:pPr>
        <w:tabs>
          <w:tab w:val="left" w:pos="0"/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rPr>
          <w:rFonts w:cs="Arial"/>
          <w:lang w:val="es-ES"/>
        </w:rPr>
      </w:pPr>
    </w:p>
    <w:p w:rsidR="005F6956" w:rsidRPr="005F6956" w:rsidP="005F6956" w14:paraId="4A2EC2E8" w14:textId="77777777">
      <w:pPr>
        <w:numPr>
          <w:ilvl w:val="0"/>
          <w:numId w:val="1"/>
        </w:numPr>
        <w:tabs>
          <w:tab w:val="left" w:pos="0"/>
          <w:tab w:val="num" w:pos="360"/>
          <w:tab w:val="clear" w:pos="720"/>
        </w:tabs>
        <w:suppressAutoHyphens/>
        <w:ind w:left="360"/>
        <w:rPr>
          <w:rFonts w:cs="Arial"/>
          <w:lang w:val="es-ES"/>
        </w:rPr>
      </w:pPr>
      <w:r w:rsidRPr="005F6956">
        <w:rPr>
          <w:rFonts w:cs="Arial"/>
          <w:lang w:val="es-ES"/>
        </w:rPr>
        <w:t>Sus respuestas se agruparán con las de otras mujeres.  Lo que aprendamos de PRAMS será utilizado para planificar programas que se brindaran a las madres y los bebés de &lt;STATE&gt;.</w:t>
      </w:r>
    </w:p>
    <w:p w:rsidR="005F6956" w:rsidRPr="005F6956" w:rsidP="005F6956" w14:paraId="7EF81485" w14:textId="77777777">
      <w:pPr>
        <w:tabs>
          <w:tab w:val="left" w:pos="0"/>
          <w:tab w:val="num" w:pos="360"/>
        </w:tabs>
        <w:suppressAutoHyphens/>
        <w:ind w:left="360" w:hanging="360"/>
        <w:rPr>
          <w:rFonts w:cs="Arial"/>
          <w:lang w:val="es-ES"/>
        </w:rPr>
      </w:pPr>
    </w:p>
    <w:p w:rsidR="005F6956" w:rsidRPr="005F6956" w:rsidP="005F6956" w14:paraId="0E383525" w14:textId="77777777">
      <w:pPr>
        <w:numPr>
          <w:ilvl w:val="0"/>
          <w:numId w:val="1"/>
        </w:numPr>
        <w:tabs>
          <w:tab w:val="left" w:pos="0"/>
          <w:tab w:val="num" w:pos="360"/>
          <w:tab w:val="clear" w:pos="720"/>
        </w:tabs>
        <w:suppressAutoHyphens/>
        <w:ind w:left="360"/>
        <w:rPr>
          <w:rFonts w:cs="Arial"/>
          <w:lang w:val="es-ES"/>
        </w:rPr>
      </w:pPr>
      <w:r w:rsidRPr="005F6956">
        <w:rPr>
          <w:rFonts w:cs="Arial"/>
          <w:lang w:val="es-ES"/>
        </w:rPr>
        <w:t>Si tiene alguna pregunta sobre sus derechos como participante en este estudio, por favor llame a &lt;NAME OF A PERSON AT YOUR LOCAL IRB OFFICE&gt; al &lt;PHONE NUMBER&gt;.</w:t>
      </w:r>
    </w:p>
    <w:p w:rsidR="005F6956" w:rsidRPr="005F6956" w:rsidP="005F6956" w14:paraId="1D5B859D" w14:textId="77777777">
      <w:pPr>
        <w:tabs>
          <w:tab w:val="left" w:pos="0"/>
          <w:tab w:val="num" w:pos="360"/>
        </w:tabs>
        <w:suppressAutoHyphens/>
        <w:ind w:left="360" w:hanging="360"/>
        <w:rPr>
          <w:rFonts w:cs="Arial"/>
          <w:lang w:val="es-ES"/>
        </w:rPr>
      </w:pPr>
    </w:p>
    <w:p w:rsidR="005F6956" w:rsidRPr="005F6956" w:rsidP="005F6956" w14:paraId="5B21A236" w14:textId="77777777">
      <w:pPr>
        <w:rPr>
          <w:rFonts w:cs="Arial"/>
          <w:lang w:val="es-ES"/>
        </w:rPr>
      </w:pPr>
    </w:p>
    <w:p w:rsidR="005F6956" w:rsidRPr="005F6956" w:rsidP="005F6956" w14:paraId="3458EB14" w14:textId="7777777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7" w:color="auto"/>
        </w:pBdr>
        <w:ind w:right="-360"/>
        <w:jc w:val="center"/>
        <w:rPr>
          <w:rFonts w:cs="Arial"/>
          <w:lang w:val="es-ES"/>
        </w:rPr>
      </w:pPr>
      <w:r w:rsidRPr="005F6956">
        <w:rPr>
          <w:rFonts w:cs="Arial"/>
          <w:lang w:val="es-ES"/>
        </w:rPr>
        <w:t>Si tiene alguna pregunta acerca de PRAMS, por favor contáctenos  al 1-800-&lt;###-####&gt; o &lt;email@STATE.GOV&gt;.</w:t>
      </w:r>
    </w:p>
    <w:p w:rsidR="005F6956" w:rsidRPr="005F6956" w:rsidP="005F6956" w14:paraId="523F2299" w14:textId="77777777">
      <w:pPr>
        <w:rPr>
          <w:rFonts w:cs="Arial"/>
          <w:lang w:val="es-ES"/>
        </w:rPr>
      </w:pPr>
    </w:p>
    <w:p w:rsidR="005F6956" w:rsidRPr="005F6956" w:rsidP="005F6956" w14:paraId="5B1F3A98" w14:textId="77777777">
      <w:pPr>
        <w:tabs>
          <w:tab w:val="left" w:pos="3480"/>
        </w:tabs>
        <w:rPr>
          <w:rFonts w:cs="Arial"/>
          <w:lang w:val="es-ES"/>
        </w:rPr>
      </w:pPr>
      <w:r w:rsidRPr="005F6956">
        <w:rPr>
          <w:rFonts w:cs="Arial"/>
          <w:lang w:val="es-ES"/>
        </w:rPr>
        <w:t xml:space="preserve">□ He leído la información anterior y consiento en continuar con el cuestionario. </w:t>
      </w:r>
    </w:p>
    <w:p w:rsidR="002B126C" w:rsidRPr="005F6956" w14:paraId="4C6EBA36" w14:textId="77777777">
      <w:pPr>
        <w:rPr>
          <w:lang w:val="es-ES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6D5D" w14:paraId="20809CE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6D5D" w14:paraId="7CD8340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6D5D" w14:paraId="679E0D2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6D5D" w14:paraId="2781ADD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77B1" w14:paraId="7798EEE9" w14:textId="0F6FC536">
    <w:pPr>
      <w:pStyle w:val="Header"/>
    </w:pPr>
    <w:r>
      <w:t>Attachment 1</w:t>
    </w:r>
    <w:r w:rsidR="00956D5D">
      <w:t>2j</w:t>
    </w:r>
    <w:r>
      <w:t xml:space="preserve"> – Livebirth Web Introduction and Informed Consent</w:t>
    </w:r>
    <w:r w:rsidR="00B53C08">
      <w:t xml:space="preserve"> - Spanish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6D5D" w14:paraId="6E9678B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8B133C"/>
    <w:multiLevelType w:val="hybridMultilevel"/>
    <w:tmpl w:val="E764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4ED3467"/>
    <w:multiLevelType w:val="hybridMultilevel"/>
    <w:tmpl w:val="047EC8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497D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56"/>
    <w:rsid w:val="000677B1"/>
    <w:rsid w:val="002B126C"/>
    <w:rsid w:val="005F6956"/>
    <w:rsid w:val="00956D5D"/>
    <w:rsid w:val="00A2693B"/>
    <w:rsid w:val="00B53C08"/>
    <w:rsid w:val="3D9F95C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E49B23"/>
  <w15:chartTrackingRefBased/>
  <w15:docId w15:val="{CA849F99-D9B6-495D-9B27-7A8DE0C6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695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F69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F6956"/>
    <w:rPr>
      <w:rFonts w:ascii="Arial" w:eastAsia="Times New Roman" w:hAnsi="Arial" w:cs="Times New Roman"/>
      <w:sz w:val="24"/>
      <w:szCs w:val="24"/>
    </w:rPr>
  </w:style>
  <w:style w:type="paragraph" w:styleId="BodyText">
    <w:name w:val="Body Text"/>
    <w:basedOn w:val="Normal"/>
    <w:link w:val="BodyTextChar"/>
    <w:rsid w:val="005F6956"/>
    <w:rPr>
      <w:rFonts w:ascii="Times New Roman" w:hAnsi="Times New Roman"/>
      <w:color w:val="FF0000"/>
      <w:szCs w:val="22"/>
    </w:rPr>
  </w:style>
  <w:style w:type="character" w:customStyle="1" w:styleId="BodyTextChar">
    <w:name w:val="Body Text Char"/>
    <w:basedOn w:val="DefaultParagraphFont"/>
    <w:link w:val="BodyText"/>
    <w:rsid w:val="005F6956"/>
    <w:rPr>
      <w:rFonts w:ascii="Times New Roman" w:eastAsia="Times New Roman" w:hAnsi="Times New Roman" w:cs="Times New Roman"/>
      <w:color w:val="FF0000"/>
      <w:sz w:val="24"/>
    </w:rPr>
  </w:style>
  <w:style w:type="character" w:customStyle="1" w:styleId="tlid-translation">
    <w:name w:val="tlid-translation"/>
    <w:rsid w:val="005F6956"/>
  </w:style>
  <w:style w:type="paragraph" w:styleId="Footer">
    <w:name w:val="footer"/>
    <w:basedOn w:val="Normal"/>
    <w:link w:val="FooterChar"/>
    <w:uiPriority w:val="99"/>
    <w:unhideWhenUsed/>
    <w:rsid w:val="000677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7B1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13856F7F3FC48A1894FC3AF72E865" ma:contentTypeVersion="10" ma:contentTypeDescription="Create a new document." ma:contentTypeScope="" ma:versionID="1d17c32100b29bba4e47d2f275a3caa6">
  <xsd:schema xmlns:xsd="http://www.w3.org/2001/XMLSchema" xmlns:xs="http://www.w3.org/2001/XMLSchema" xmlns:p="http://schemas.microsoft.com/office/2006/metadata/properties" xmlns:ns2="fdd2f174-3e6a-4051-8837-5bdf4be8dff7" xmlns:ns3="d60d9233-c4f1-431d-b4be-c30f631ff77e" targetNamespace="http://schemas.microsoft.com/office/2006/metadata/properties" ma:root="true" ma:fieldsID="beeebc609ed29e686f334c61bf79aedc" ns2:_="" ns3:_="">
    <xsd:import namespace="fdd2f174-3e6a-4051-8837-5bdf4be8dff7"/>
    <xsd:import namespace="d60d9233-c4f1-431d-b4be-c30f631ff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2f174-3e6a-4051-8837-5bdf4be8d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d9233-c4f1-431d-b4be-c30f631ff77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47263F-5A82-4CCA-BB51-EB2ADA70328F}">
  <ds:schemaRefs/>
</ds:datastoreItem>
</file>

<file path=customXml/itemProps2.xml><?xml version="1.0" encoding="utf-8"?>
<ds:datastoreItem xmlns:ds="http://schemas.openxmlformats.org/officeDocument/2006/customXml" ds:itemID="{1782065F-FA57-46B3-91CA-BAA6DFE25488}">
  <ds:schemaRefs/>
</ds:datastoreItem>
</file>

<file path=customXml/itemProps3.xml><?xml version="1.0" encoding="utf-8"?>
<ds:datastoreItem xmlns:ds="http://schemas.openxmlformats.org/officeDocument/2006/customXml" ds:itemID="{510EA6EE-ABDD-43FC-8EF8-B0830B7065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Bauman, Brenda (CDC/DDNID/NCCDPHP/DRH)</dc:creator>
  <cp:lastModifiedBy>Tevendale, Heather D. (CDC/DDNID/NCCDPHP/DRH)</cp:lastModifiedBy>
  <cp:revision>5</cp:revision>
  <dcterms:created xsi:type="dcterms:W3CDTF">2022-08-30T19:28:00Z</dcterms:created>
  <dcterms:modified xsi:type="dcterms:W3CDTF">2022-10-03T15:06:16Z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0x010100F0F13856F7F3FC48A1894FC3AF72E865</vt:lpwstr>
  </property>
  <property fmtid="{D5CDD505-2E9C-101B-9397-08002B2CF9AE}" pid="3" name="MSIP_Label_7b94a7b8-f06c-4dfe-bdcc-9b548fd58c31_ActionId">
    <vt:lpwstr>807d7fb1-68df-461d-878a-9fcf47bc63b9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2022-08-30T19:29:55Z</vt:lpwstr>
  </property>
  <property fmtid="{D5CDD505-2E9C-101B-9397-08002B2CF9AE}" pid="9" name="MSIP_Label_7b94a7b8-f06c-4dfe-bdcc-9b548fd58c31_SiteId">
    <vt:lpwstr>9ce70869-60db-44fd-abe8-d2767077fc8f</vt:lpwstr>
  </property>
</Properties>
</file>