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75E5C" w:rsidP="0089300F" w14:paraId="50592653" w14:textId="77777777">
      <w:pPr>
        <w:ind w:firstLine="6120"/>
        <w:outlineLvl w:val="0"/>
        <w:rPr>
          <w:sz w:val="18"/>
          <w:szCs w:val="18"/>
        </w:rPr>
      </w:pPr>
      <w:r>
        <w:rPr>
          <w:sz w:val="18"/>
          <w:szCs w:val="18"/>
        </w:rPr>
        <w:t xml:space="preserve">Form </w:t>
      </w:r>
      <w:r>
        <w:rPr>
          <w:sz w:val="18"/>
          <w:szCs w:val="18"/>
        </w:rPr>
        <w:t>Approved</w:t>
      </w:r>
    </w:p>
    <w:p w:rsidR="00EB616A" w:rsidP="0089300F" w14:paraId="5910E56A" w14:textId="65FA59F0">
      <w:pPr>
        <w:ind w:firstLine="6120"/>
        <w:outlineLvl w:val="0"/>
        <w:rPr>
          <w:sz w:val="18"/>
          <w:szCs w:val="18"/>
        </w:rPr>
      </w:pPr>
      <w:r>
        <w:rPr>
          <w:sz w:val="18"/>
          <w:szCs w:val="18"/>
        </w:rPr>
        <w:t>OMB Control Number 0920-</w:t>
      </w:r>
      <w:r w:rsidR="005057F8">
        <w:rPr>
          <w:sz w:val="18"/>
          <w:szCs w:val="18"/>
        </w:rPr>
        <w:t>0850</w:t>
      </w:r>
    </w:p>
    <w:p w:rsidR="00EB616A" w:rsidRPr="00EB616A" w:rsidP="0089300F" w14:paraId="783E028C" w14:textId="1BED2E1E">
      <w:pPr>
        <w:ind w:firstLine="6120"/>
        <w:outlineLvl w:val="0"/>
        <w:rPr>
          <w:sz w:val="18"/>
          <w:szCs w:val="18"/>
        </w:rPr>
      </w:pPr>
      <w:r>
        <w:rPr>
          <w:sz w:val="18"/>
          <w:szCs w:val="18"/>
        </w:rPr>
        <w:t>Expiration Date: xx/xx/</w:t>
      </w:r>
      <w:r w:rsidR="000D3BD5">
        <w:rPr>
          <w:sz w:val="18"/>
          <w:szCs w:val="18"/>
        </w:rPr>
        <w:t>20xx</w:t>
      </w:r>
    </w:p>
    <w:p w:rsidR="00EB616A" w:rsidP="00131ADA" w14:paraId="7DF4BC67" w14:textId="77777777">
      <w:pPr>
        <w:jc w:val="center"/>
        <w:outlineLvl w:val="0"/>
        <w:rPr>
          <w:b/>
        </w:rPr>
      </w:pPr>
    </w:p>
    <w:p w:rsidR="00131ADA" w:rsidP="00131ADA" w14:paraId="30ECABE3" w14:textId="7BDA5E4E">
      <w:pPr>
        <w:jc w:val="center"/>
        <w:outlineLvl w:val="0"/>
        <w:rPr>
          <w:b/>
        </w:rPr>
      </w:pPr>
      <w:r>
        <w:rPr>
          <w:b/>
        </w:rPr>
        <w:t>CDC Laboratory Response Network</w:t>
      </w:r>
      <w:r w:rsidR="00FB0C31">
        <w:rPr>
          <w:b/>
        </w:rPr>
        <w:t xml:space="preserve"> (LRN)</w:t>
      </w:r>
      <w:r>
        <w:rPr>
          <w:b/>
        </w:rPr>
        <w:t xml:space="preserve"> </w:t>
      </w:r>
    </w:p>
    <w:p w:rsidR="00EB616A" w:rsidP="00131ADA" w14:paraId="028AEFAC" w14:textId="311E3628">
      <w:pPr>
        <w:jc w:val="center"/>
        <w:outlineLvl w:val="0"/>
        <w:rPr>
          <w:b/>
        </w:rPr>
      </w:pPr>
      <w:r>
        <w:rPr>
          <w:b/>
        </w:rPr>
        <w:t>Laboratory Qualification</w:t>
      </w:r>
      <w:r w:rsidR="00777B71">
        <w:rPr>
          <w:b/>
        </w:rPr>
        <w:t xml:space="preserve">, </w:t>
      </w:r>
      <w:r>
        <w:rPr>
          <w:b/>
        </w:rPr>
        <w:t>Capability</w:t>
      </w:r>
      <w:r w:rsidR="00777B71">
        <w:rPr>
          <w:b/>
        </w:rPr>
        <w:t>, and Capacity</w:t>
      </w:r>
      <w:r>
        <w:rPr>
          <w:b/>
        </w:rPr>
        <w:t xml:space="preserve"> Updates</w:t>
      </w:r>
    </w:p>
    <w:p w:rsidR="00EB616A" w:rsidP="00131ADA" w14:paraId="2719428C" w14:textId="0872B456">
      <w:pPr>
        <w:jc w:val="center"/>
        <w:outlineLvl w:val="0"/>
        <w:rPr>
          <w:b/>
        </w:rPr>
      </w:pPr>
      <w:r>
        <w:rPr>
          <w:b/>
        </w:rPr>
        <w:t>Data Elements Collected</w:t>
      </w:r>
      <w:r w:rsidR="00DA6A55">
        <w:rPr>
          <w:b/>
        </w:rPr>
        <w:t xml:space="preserve">  </w:t>
      </w:r>
    </w:p>
    <w:p w:rsidR="0073443F" w14:paraId="0F1ABD05" w14:textId="77777777"/>
    <w:p w:rsidR="00EB616A" w:rsidP="00131ADA" w14:paraId="0FD2303A" w14:textId="77777777">
      <w:pPr>
        <w:ind w:firstLine="720"/>
        <w:outlineLvl w:val="0"/>
        <w:rPr>
          <w:sz w:val="22"/>
          <w:szCs w:val="22"/>
        </w:rPr>
      </w:pPr>
    </w:p>
    <w:p w:rsidR="00EB616A" w:rsidP="00131ADA" w14:paraId="0D90D885" w14:textId="77777777">
      <w:pPr>
        <w:ind w:firstLine="720"/>
        <w:outlineLvl w:val="0"/>
        <w:rPr>
          <w:sz w:val="22"/>
          <w:szCs w:val="22"/>
        </w:rPr>
      </w:pPr>
    </w:p>
    <w:tbl>
      <w:tblPr>
        <w:tblStyle w:val="TableGrid"/>
        <w:tblW w:w="0" w:type="auto"/>
        <w:tblLook w:val="04A0"/>
      </w:tblPr>
      <w:tblGrid>
        <w:gridCol w:w="5035"/>
        <w:gridCol w:w="3595"/>
      </w:tblGrid>
      <w:tr w14:paraId="0C643741" w14:textId="77777777" w:rsidTr="006022BB">
        <w:tblPrEx>
          <w:tblW w:w="0" w:type="auto"/>
          <w:tblLook w:val="04A0"/>
        </w:tblPrEx>
        <w:tc>
          <w:tcPr>
            <w:tcW w:w="5035" w:type="dxa"/>
          </w:tcPr>
          <w:p w:rsidR="008F4D2B" w:rsidRPr="006022BB" w:rsidP="006022BB" w14:paraId="79F02CD6" w14:textId="27541F5E">
            <w:pPr>
              <w:jc w:val="center"/>
              <w:outlineLvl w:val="0"/>
              <w:rPr>
                <w:b/>
                <w:bCs/>
                <w:sz w:val="22"/>
                <w:szCs w:val="22"/>
              </w:rPr>
            </w:pPr>
            <w:r w:rsidRPr="006022BB">
              <w:rPr>
                <w:b/>
                <w:bCs/>
                <w:sz w:val="22"/>
                <w:szCs w:val="22"/>
              </w:rPr>
              <w:t>Data Element</w:t>
            </w:r>
          </w:p>
        </w:tc>
        <w:tc>
          <w:tcPr>
            <w:tcW w:w="3595" w:type="dxa"/>
          </w:tcPr>
          <w:p w:rsidR="008F4D2B" w:rsidRPr="006022BB" w:rsidP="006022BB" w14:paraId="0DF508ED" w14:textId="18738A98">
            <w:pPr>
              <w:jc w:val="center"/>
              <w:outlineLvl w:val="0"/>
              <w:rPr>
                <w:b/>
                <w:bCs/>
                <w:sz w:val="22"/>
                <w:szCs w:val="22"/>
              </w:rPr>
            </w:pPr>
            <w:r w:rsidRPr="006022BB">
              <w:rPr>
                <w:b/>
                <w:bCs/>
                <w:sz w:val="22"/>
                <w:szCs w:val="22"/>
              </w:rPr>
              <w:t xml:space="preserve">Data Collection </w:t>
            </w:r>
            <w:r w:rsidRPr="006022BB" w:rsidR="00245F8C">
              <w:rPr>
                <w:b/>
                <w:bCs/>
                <w:sz w:val="22"/>
                <w:szCs w:val="22"/>
              </w:rPr>
              <w:t>Process</w:t>
            </w:r>
          </w:p>
        </w:tc>
      </w:tr>
      <w:tr w14:paraId="4928B19F" w14:textId="77777777" w:rsidTr="006022BB">
        <w:tblPrEx>
          <w:tblW w:w="0" w:type="auto"/>
          <w:tblLook w:val="04A0"/>
        </w:tblPrEx>
        <w:tc>
          <w:tcPr>
            <w:tcW w:w="5035" w:type="dxa"/>
          </w:tcPr>
          <w:p w:rsidR="008F4D2B" w:rsidP="00131ADA" w14:paraId="7BA87334" w14:textId="563A8395">
            <w:pPr>
              <w:outlineLvl w:val="0"/>
              <w:rPr>
                <w:sz w:val="22"/>
                <w:szCs w:val="22"/>
              </w:rPr>
            </w:pPr>
            <w:r>
              <w:rPr>
                <w:sz w:val="22"/>
                <w:szCs w:val="22"/>
              </w:rPr>
              <w:t>Laboratory Address</w:t>
            </w:r>
          </w:p>
        </w:tc>
        <w:tc>
          <w:tcPr>
            <w:tcW w:w="3595" w:type="dxa"/>
          </w:tcPr>
          <w:p w:rsidR="008F4D2B" w:rsidP="00131ADA" w14:paraId="085893BF" w14:textId="3A4E6C10">
            <w:pPr>
              <w:outlineLvl w:val="0"/>
              <w:rPr>
                <w:sz w:val="22"/>
                <w:szCs w:val="22"/>
              </w:rPr>
            </w:pPr>
            <w:r>
              <w:rPr>
                <w:sz w:val="22"/>
                <w:szCs w:val="22"/>
              </w:rPr>
              <w:t>Open text field</w:t>
            </w:r>
          </w:p>
        </w:tc>
      </w:tr>
      <w:tr w14:paraId="378A0E9D" w14:textId="77777777" w:rsidTr="006022BB">
        <w:tblPrEx>
          <w:tblW w:w="0" w:type="auto"/>
          <w:tblLook w:val="04A0"/>
        </w:tblPrEx>
        <w:tc>
          <w:tcPr>
            <w:tcW w:w="5035" w:type="dxa"/>
          </w:tcPr>
          <w:p w:rsidR="00202C93" w:rsidP="00202C93" w14:paraId="3932F32F" w14:textId="6CFF0CA3">
            <w:pPr>
              <w:outlineLvl w:val="0"/>
              <w:rPr>
                <w:sz w:val="22"/>
                <w:szCs w:val="22"/>
              </w:rPr>
            </w:pPr>
            <w:r>
              <w:rPr>
                <w:sz w:val="22"/>
                <w:szCs w:val="22"/>
              </w:rPr>
              <w:t>Laboratory Personnel Contact Information</w:t>
            </w:r>
          </w:p>
        </w:tc>
        <w:tc>
          <w:tcPr>
            <w:tcW w:w="3595" w:type="dxa"/>
          </w:tcPr>
          <w:p w:rsidR="00202C93" w:rsidP="00202C93" w14:paraId="72A8246B" w14:textId="35EBD176">
            <w:pPr>
              <w:outlineLvl w:val="0"/>
              <w:rPr>
                <w:sz w:val="22"/>
                <w:szCs w:val="22"/>
              </w:rPr>
            </w:pPr>
            <w:r>
              <w:rPr>
                <w:sz w:val="22"/>
                <w:szCs w:val="22"/>
              </w:rPr>
              <w:t>Open text field</w:t>
            </w:r>
          </w:p>
        </w:tc>
      </w:tr>
      <w:tr w14:paraId="0D44019F" w14:textId="77777777" w:rsidTr="006022BB">
        <w:tblPrEx>
          <w:tblW w:w="0" w:type="auto"/>
          <w:tblLook w:val="04A0"/>
        </w:tblPrEx>
        <w:tc>
          <w:tcPr>
            <w:tcW w:w="5035" w:type="dxa"/>
          </w:tcPr>
          <w:p w:rsidR="00202C93" w:rsidP="00202C93" w14:paraId="465F6CAF" w14:textId="7646CA7F">
            <w:pPr>
              <w:outlineLvl w:val="0"/>
              <w:rPr>
                <w:sz w:val="22"/>
                <w:szCs w:val="22"/>
              </w:rPr>
            </w:pPr>
            <w:r>
              <w:rPr>
                <w:sz w:val="22"/>
                <w:szCs w:val="22"/>
              </w:rPr>
              <w:t xml:space="preserve">     Names</w:t>
            </w:r>
          </w:p>
        </w:tc>
        <w:tc>
          <w:tcPr>
            <w:tcW w:w="3595" w:type="dxa"/>
          </w:tcPr>
          <w:p w:rsidR="00202C93" w:rsidP="00202C93" w14:paraId="55D952A2" w14:textId="45E24016">
            <w:pPr>
              <w:outlineLvl w:val="0"/>
              <w:rPr>
                <w:sz w:val="22"/>
                <w:szCs w:val="22"/>
              </w:rPr>
            </w:pPr>
            <w:r>
              <w:rPr>
                <w:sz w:val="22"/>
                <w:szCs w:val="22"/>
              </w:rPr>
              <w:t>Open text field</w:t>
            </w:r>
          </w:p>
        </w:tc>
      </w:tr>
      <w:tr w14:paraId="54F5F71A" w14:textId="77777777" w:rsidTr="006022BB">
        <w:tblPrEx>
          <w:tblW w:w="0" w:type="auto"/>
          <w:tblLook w:val="04A0"/>
        </w:tblPrEx>
        <w:tc>
          <w:tcPr>
            <w:tcW w:w="5035" w:type="dxa"/>
          </w:tcPr>
          <w:p w:rsidR="00202C93" w:rsidP="006022BB" w14:paraId="04FEF267" w14:textId="761B27A5">
            <w:pPr>
              <w:ind w:left="330" w:hanging="90"/>
              <w:outlineLvl w:val="0"/>
              <w:rPr>
                <w:sz w:val="22"/>
                <w:szCs w:val="22"/>
              </w:rPr>
            </w:pPr>
            <w:r>
              <w:rPr>
                <w:sz w:val="22"/>
                <w:szCs w:val="22"/>
              </w:rPr>
              <w:t>Work Phone Number</w:t>
            </w:r>
          </w:p>
        </w:tc>
        <w:tc>
          <w:tcPr>
            <w:tcW w:w="3595" w:type="dxa"/>
          </w:tcPr>
          <w:p w:rsidR="00202C93" w:rsidP="00202C93" w14:paraId="43A61164" w14:textId="6891F708">
            <w:pPr>
              <w:outlineLvl w:val="0"/>
              <w:rPr>
                <w:sz w:val="22"/>
                <w:szCs w:val="22"/>
              </w:rPr>
            </w:pPr>
            <w:r>
              <w:rPr>
                <w:sz w:val="22"/>
                <w:szCs w:val="22"/>
              </w:rPr>
              <w:t>Open text field</w:t>
            </w:r>
          </w:p>
        </w:tc>
      </w:tr>
      <w:tr w14:paraId="3EE772CC" w14:textId="77777777" w:rsidTr="006022BB">
        <w:tblPrEx>
          <w:tblW w:w="0" w:type="auto"/>
          <w:tblLook w:val="04A0"/>
        </w:tblPrEx>
        <w:tc>
          <w:tcPr>
            <w:tcW w:w="5035" w:type="dxa"/>
          </w:tcPr>
          <w:p w:rsidR="00202C93" w:rsidP="006022BB" w14:paraId="7B158F1C" w14:textId="6C2DCC5E">
            <w:pPr>
              <w:ind w:left="330" w:hanging="90"/>
              <w:outlineLvl w:val="0"/>
              <w:rPr>
                <w:sz w:val="22"/>
                <w:szCs w:val="22"/>
              </w:rPr>
            </w:pPr>
            <w:r>
              <w:rPr>
                <w:sz w:val="22"/>
                <w:szCs w:val="22"/>
              </w:rPr>
              <w:t>Alternative Phone Number</w:t>
            </w:r>
          </w:p>
        </w:tc>
        <w:tc>
          <w:tcPr>
            <w:tcW w:w="3595" w:type="dxa"/>
          </w:tcPr>
          <w:p w:rsidR="00202C93" w:rsidP="00202C93" w14:paraId="0520303E" w14:textId="66CE2464">
            <w:pPr>
              <w:outlineLvl w:val="0"/>
              <w:rPr>
                <w:sz w:val="22"/>
                <w:szCs w:val="22"/>
              </w:rPr>
            </w:pPr>
            <w:r>
              <w:rPr>
                <w:sz w:val="22"/>
                <w:szCs w:val="22"/>
              </w:rPr>
              <w:t>Open text field</w:t>
            </w:r>
          </w:p>
        </w:tc>
      </w:tr>
      <w:tr w14:paraId="5BB66E93" w14:textId="77777777" w:rsidTr="006022BB">
        <w:tblPrEx>
          <w:tblW w:w="0" w:type="auto"/>
          <w:tblLook w:val="04A0"/>
        </w:tblPrEx>
        <w:tc>
          <w:tcPr>
            <w:tcW w:w="5035" w:type="dxa"/>
          </w:tcPr>
          <w:p w:rsidR="00202C93" w:rsidP="006022BB" w14:paraId="502BBF65" w14:textId="4BD4F409">
            <w:pPr>
              <w:ind w:left="330" w:hanging="90"/>
              <w:outlineLvl w:val="0"/>
              <w:rPr>
                <w:sz w:val="22"/>
                <w:szCs w:val="22"/>
              </w:rPr>
            </w:pPr>
            <w:r>
              <w:rPr>
                <w:sz w:val="22"/>
                <w:szCs w:val="22"/>
              </w:rPr>
              <w:t>Work Email Address</w:t>
            </w:r>
          </w:p>
        </w:tc>
        <w:tc>
          <w:tcPr>
            <w:tcW w:w="3595" w:type="dxa"/>
          </w:tcPr>
          <w:p w:rsidR="00202C93" w:rsidP="00202C93" w14:paraId="395A63E1" w14:textId="57425E0B">
            <w:pPr>
              <w:outlineLvl w:val="0"/>
              <w:rPr>
                <w:sz w:val="22"/>
                <w:szCs w:val="22"/>
              </w:rPr>
            </w:pPr>
            <w:r>
              <w:rPr>
                <w:sz w:val="22"/>
                <w:szCs w:val="22"/>
              </w:rPr>
              <w:t>Open text field</w:t>
            </w:r>
          </w:p>
        </w:tc>
      </w:tr>
      <w:tr w14:paraId="44FCD022" w14:textId="77777777" w:rsidTr="006022BB">
        <w:tblPrEx>
          <w:tblW w:w="0" w:type="auto"/>
          <w:tblLook w:val="04A0"/>
        </w:tblPrEx>
        <w:tc>
          <w:tcPr>
            <w:tcW w:w="5035" w:type="dxa"/>
          </w:tcPr>
          <w:p w:rsidR="00202C93" w:rsidP="00202C93" w14:paraId="00BCF451" w14:textId="3D64FF05">
            <w:pPr>
              <w:outlineLvl w:val="0"/>
              <w:rPr>
                <w:sz w:val="22"/>
                <w:szCs w:val="22"/>
              </w:rPr>
            </w:pPr>
            <w:r>
              <w:rPr>
                <w:sz w:val="22"/>
                <w:szCs w:val="22"/>
              </w:rPr>
              <w:t xml:space="preserve">Laboratory </w:t>
            </w:r>
            <w:r w:rsidR="007E3B2B">
              <w:rPr>
                <w:sz w:val="22"/>
                <w:szCs w:val="22"/>
              </w:rPr>
              <w:t>T</w:t>
            </w:r>
            <w:r>
              <w:rPr>
                <w:sz w:val="22"/>
                <w:szCs w:val="22"/>
              </w:rPr>
              <w:t xml:space="preserve">esting </w:t>
            </w:r>
            <w:r w:rsidR="007E3B2B">
              <w:rPr>
                <w:sz w:val="22"/>
                <w:szCs w:val="22"/>
              </w:rPr>
              <w:t>Capacity and C</w:t>
            </w:r>
            <w:r>
              <w:rPr>
                <w:sz w:val="22"/>
                <w:szCs w:val="22"/>
              </w:rPr>
              <w:t>apabilities</w:t>
            </w:r>
          </w:p>
        </w:tc>
        <w:tc>
          <w:tcPr>
            <w:tcW w:w="3595" w:type="dxa"/>
          </w:tcPr>
          <w:p w:rsidR="00202C93" w:rsidP="00202C93" w14:paraId="6BF58504" w14:textId="3BC374DA">
            <w:pPr>
              <w:outlineLvl w:val="0"/>
              <w:rPr>
                <w:sz w:val="22"/>
                <w:szCs w:val="22"/>
              </w:rPr>
            </w:pPr>
            <w:r>
              <w:rPr>
                <w:sz w:val="22"/>
                <w:szCs w:val="22"/>
              </w:rPr>
              <w:t xml:space="preserve">Select from </w:t>
            </w:r>
            <w:r w:rsidR="007E3B2B">
              <w:rPr>
                <w:sz w:val="22"/>
                <w:szCs w:val="22"/>
              </w:rPr>
              <w:t>limited drop-down</w:t>
            </w:r>
            <w:r>
              <w:rPr>
                <w:sz w:val="22"/>
                <w:szCs w:val="22"/>
              </w:rPr>
              <w:t xml:space="preserve"> menu</w:t>
            </w:r>
          </w:p>
        </w:tc>
      </w:tr>
      <w:tr w14:paraId="618E1D5D" w14:textId="77777777" w:rsidTr="006022BB">
        <w:tblPrEx>
          <w:tblW w:w="0" w:type="auto"/>
          <w:tblLook w:val="04A0"/>
        </w:tblPrEx>
        <w:tc>
          <w:tcPr>
            <w:tcW w:w="5035" w:type="dxa"/>
          </w:tcPr>
          <w:p w:rsidR="007E3B2B" w:rsidP="006022BB" w14:paraId="5F601518" w14:textId="38D6E9CC">
            <w:pPr>
              <w:ind w:firstLine="240"/>
              <w:outlineLvl w:val="0"/>
              <w:rPr>
                <w:sz w:val="22"/>
                <w:szCs w:val="22"/>
              </w:rPr>
            </w:pPr>
            <w:r>
              <w:rPr>
                <w:sz w:val="22"/>
                <w:szCs w:val="22"/>
              </w:rPr>
              <w:t>Available Laboratory Testing Equipment</w:t>
            </w:r>
          </w:p>
        </w:tc>
        <w:tc>
          <w:tcPr>
            <w:tcW w:w="3595" w:type="dxa"/>
          </w:tcPr>
          <w:p w:rsidR="007E3B2B" w:rsidP="007E3B2B" w14:paraId="04162B77" w14:textId="57C63DB4">
            <w:pPr>
              <w:outlineLvl w:val="0"/>
              <w:rPr>
                <w:sz w:val="22"/>
                <w:szCs w:val="22"/>
              </w:rPr>
            </w:pPr>
            <w:r>
              <w:rPr>
                <w:sz w:val="22"/>
                <w:szCs w:val="22"/>
              </w:rPr>
              <w:t>Select from limited drop-down menu</w:t>
            </w:r>
          </w:p>
        </w:tc>
      </w:tr>
      <w:tr w14:paraId="3C052E27" w14:textId="77777777" w:rsidTr="006022BB">
        <w:tblPrEx>
          <w:tblW w:w="0" w:type="auto"/>
          <w:tblLook w:val="04A0"/>
        </w:tblPrEx>
        <w:tc>
          <w:tcPr>
            <w:tcW w:w="5035" w:type="dxa"/>
          </w:tcPr>
          <w:p w:rsidR="000204F1" w:rsidP="000204F1" w14:paraId="24096E46" w14:textId="20B97EB2">
            <w:pPr>
              <w:ind w:firstLine="240"/>
              <w:outlineLvl w:val="0"/>
              <w:rPr>
                <w:sz w:val="22"/>
                <w:szCs w:val="22"/>
              </w:rPr>
            </w:pPr>
            <w:r>
              <w:rPr>
                <w:sz w:val="22"/>
                <w:szCs w:val="22"/>
              </w:rPr>
              <w:t>Available Safety Equipment</w:t>
            </w:r>
          </w:p>
        </w:tc>
        <w:tc>
          <w:tcPr>
            <w:tcW w:w="3595" w:type="dxa"/>
          </w:tcPr>
          <w:p w:rsidR="000204F1" w:rsidP="000204F1" w14:paraId="18D84614" w14:textId="18EAA59E">
            <w:pPr>
              <w:outlineLvl w:val="0"/>
              <w:rPr>
                <w:sz w:val="22"/>
                <w:szCs w:val="22"/>
              </w:rPr>
            </w:pPr>
            <w:r>
              <w:rPr>
                <w:sz w:val="22"/>
                <w:szCs w:val="22"/>
              </w:rPr>
              <w:t>Select from limited drop-down menu</w:t>
            </w:r>
          </w:p>
        </w:tc>
      </w:tr>
      <w:tr w14:paraId="36D1639B" w14:textId="77777777" w:rsidTr="006022BB">
        <w:tblPrEx>
          <w:tblW w:w="0" w:type="auto"/>
          <w:tblLook w:val="04A0"/>
        </w:tblPrEx>
        <w:tc>
          <w:tcPr>
            <w:tcW w:w="5035" w:type="dxa"/>
          </w:tcPr>
          <w:p w:rsidR="000204F1" w:rsidP="000204F1" w14:paraId="2DC8738C" w14:textId="715792FB">
            <w:pPr>
              <w:ind w:firstLine="240"/>
              <w:outlineLvl w:val="0"/>
              <w:rPr>
                <w:sz w:val="22"/>
                <w:szCs w:val="22"/>
              </w:rPr>
            </w:pPr>
            <w:r>
              <w:rPr>
                <w:sz w:val="22"/>
                <w:szCs w:val="22"/>
              </w:rPr>
              <w:t>Available Laboratory Facilities</w:t>
            </w:r>
          </w:p>
        </w:tc>
        <w:tc>
          <w:tcPr>
            <w:tcW w:w="3595" w:type="dxa"/>
          </w:tcPr>
          <w:p w:rsidR="000204F1" w:rsidP="000204F1" w14:paraId="7E05927B" w14:textId="4B07298B">
            <w:pPr>
              <w:outlineLvl w:val="0"/>
              <w:rPr>
                <w:sz w:val="22"/>
                <w:szCs w:val="22"/>
              </w:rPr>
            </w:pPr>
            <w:r>
              <w:rPr>
                <w:sz w:val="22"/>
                <w:szCs w:val="22"/>
              </w:rPr>
              <w:t>Select from limited drop-down menu</w:t>
            </w:r>
          </w:p>
        </w:tc>
      </w:tr>
      <w:tr w14:paraId="1B6C6057" w14:textId="77777777" w:rsidTr="006022BB">
        <w:tblPrEx>
          <w:tblW w:w="0" w:type="auto"/>
          <w:tblLook w:val="04A0"/>
        </w:tblPrEx>
        <w:tc>
          <w:tcPr>
            <w:tcW w:w="5035" w:type="dxa"/>
          </w:tcPr>
          <w:p w:rsidR="000204F1" w:rsidP="000204F1" w14:paraId="19E712F1" w14:textId="03B2AFE8">
            <w:pPr>
              <w:ind w:firstLine="240"/>
              <w:outlineLvl w:val="0"/>
              <w:rPr>
                <w:sz w:val="22"/>
                <w:szCs w:val="22"/>
              </w:rPr>
            </w:pPr>
            <w:r>
              <w:rPr>
                <w:sz w:val="22"/>
                <w:szCs w:val="22"/>
              </w:rPr>
              <w:t>Available Reagents and Test Kits</w:t>
            </w:r>
          </w:p>
        </w:tc>
        <w:tc>
          <w:tcPr>
            <w:tcW w:w="3595" w:type="dxa"/>
          </w:tcPr>
          <w:p w:rsidR="000204F1" w:rsidP="000204F1" w14:paraId="50CE7507" w14:textId="789CCE44">
            <w:pPr>
              <w:outlineLvl w:val="0"/>
              <w:rPr>
                <w:sz w:val="22"/>
                <w:szCs w:val="22"/>
              </w:rPr>
            </w:pPr>
            <w:r>
              <w:rPr>
                <w:sz w:val="22"/>
                <w:szCs w:val="22"/>
              </w:rPr>
              <w:t>Select from limited drop-down menu</w:t>
            </w:r>
          </w:p>
        </w:tc>
      </w:tr>
      <w:tr w14:paraId="27D05D75" w14:textId="77777777" w:rsidTr="006022BB">
        <w:tblPrEx>
          <w:tblW w:w="0" w:type="auto"/>
          <w:tblLook w:val="04A0"/>
        </w:tblPrEx>
        <w:tc>
          <w:tcPr>
            <w:tcW w:w="5035" w:type="dxa"/>
          </w:tcPr>
          <w:p w:rsidR="000204F1" w:rsidP="000204F1" w14:paraId="27B8B86F" w14:textId="5076CBA1">
            <w:pPr>
              <w:ind w:firstLine="240"/>
              <w:outlineLvl w:val="0"/>
              <w:rPr>
                <w:sz w:val="22"/>
                <w:szCs w:val="22"/>
              </w:rPr>
            </w:pPr>
            <w:r>
              <w:rPr>
                <w:sz w:val="22"/>
                <w:szCs w:val="22"/>
              </w:rPr>
              <w:t xml:space="preserve">Validated Laboratory Tests </w:t>
            </w:r>
          </w:p>
        </w:tc>
        <w:tc>
          <w:tcPr>
            <w:tcW w:w="3595" w:type="dxa"/>
          </w:tcPr>
          <w:p w:rsidR="000204F1" w:rsidP="000204F1" w14:paraId="74883118" w14:textId="1A298B7B">
            <w:pPr>
              <w:outlineLvl w:val="0"/>
              <w:rPr>
                <w:sz w:val="22"/>
                <w:szCs w:val="22"/>
              </w:rPr>
            </w:pPr>
            <w:r>
              <w:rPr>
                <w:sz w:val="22"/>
                <w:szCs w:val="22"/>
              </w:rPr>
              <w:t>Select from limited drop-down menu</w:t>
            </w:r>
          </w:p>
        </w:tc>
      </w:tr>
      <w:tr w14:paraId="6641063A" w14:textId="77777777" w:rsidTr="006022BB">
        <w:tblPrEx>
          <w:tblW w:w="0" w:type="auto"/>
          <w:tblLook w:val="04A0"/>
        </w:tblPrEx>
        <w:tc>
          <w:tcPr>
            <w:tcW w:w="5035" w:type="dxa"/>
          </w:tcPr>
          <w:p w:rsidR="000204F1" w:rsidP="000204F1" w14:paraId="7F9E0F2B" w14:textId="2E4FC930">
            <w:pPr>
              <w:rPr>
                <w:sz w:val="22"/>
                <w:szCs w:val="22"/>
              </w:rPr>
            </w:pPr>
            <w:r>
              <w:rPr>
                <w:sz w:val="22"/>
                <w:szCs w:val="22"/>
              </w:rPr>
              <w:t>United States Department of Agriculture (USDA) Permit Information</w:t>
            </w:r>
          </w:p>
        </w:tc>
        <w:tc>
          <w:tcPr>
            <w:tcW w:w="3595" w:type="dxa"/>
          </w:tcPr>
          <w:p w:rsidR="000204F1" w:rsidP="000204F1" w14:paraId="6DB8D144" w14:textId="17436646">
            <w:pPr>
              <w:outlineLvl w:val="0"/>
              <w:rPr>
                <w:sz w:val="22"/>
                <w:szCs w:val="22"/>
              </w:rPr>
            </w:pPr>
            <w:r>
              <w:rPr>
                <w:sz w:val="22"/>
                <w:szCs w:val="22"/>
              </w:rPr>
              <w:t>Open text field</w:t>
            </w:r>
          </w:p>
        </w:tc>
      </w:tr>
      <w:tr w14:paraId="171B7AF3" w14:textId="77777777" w:rsidTr="006022BB">
        <w:tblPrEx>
          <w:tblW w:w="0" w:type="auto"/>
          <w:tblLook w:val="04A0"/>
        </w:tblPrEx>
        <w:trPr>
          <w:trHeight w:val="350"/>
        </w:trPr>
        <w:tc>
          <w:tcPr>
            <w:tcW w:w="5035" w:type="dxa"/>
          </w:tcPr>
          <w:p w:rsidR="000204F1" w:rsidP="000204F1" w14:paraId="6798C7E5" w14:textId="5AB2F5E0">
            <w:pPr>
              <w:rPr>
                <w:sz w:val="22"/>
                <w:szCs w:val="22"/>
              </w:rPr>
            </w:pPr>
            <w:r>
              <w:rPr>
                <w:sz w:val="22"/>
                <w:szCs w:val="22"/>
              </w:rPr>
              <w:t>Select Agent Permit Information</w:t>
            </w:r>
          </w:p>
        </w:tc>
        <w:tc>
          <w:tcPr>
            <w:tcW w:w="3595" w:type="dxa"/>
          </w:tcPr>
          <w:p w:rsidR="000204F1" w:rsidP="000204F1" w14:paraId="6B397A73" w14:textId="60E4865D">
            <w:pPr>
              <w:outlineLvl w:val="0"/>
              <w:rPr>
                <w:sz w:val="22"/>
                <w:szCs w:val="22"/>
              </w:rPr>
            </w:pPr>
            <w:r>
              <w:rPr>
                <w:sz w:val="22"/>
                <w:szCs w:val="22"/>
              </w:rPr>
              <w:t>Open text field</w:t>
            </w:r>
          </w:p>
        </w:tc>
      </w:tr>
      <w:tr w14:paraId="7E755138" w14:textId="77777777" w:rsidTr="006022BB">
        <w:tblPrEx>
          <w:tblW w:w="0" w:type="auto"/>
          <w:tblLook w:val="04A0"/>
        </w:tblPrEx>
        <w:trPr>
          <w:trHeight w:val="638"/>
        </w:trPr>
        <w:tc>
          <w:tcPr>
            <w:tcW w:w="5035" w:type="dxa"/>
          </w:tcPr>
          <w:p w:rsidR="000204F1" w:rsidP="000204F1" w14:paraId="70FBC251" w14:textId="7E98FC03">
            <w:pPr>
              <w:rPr>
                <w:sz w:val="22"/>
                <w:szCs w:val="22"/>
              </w:rPr>
            </w:pPr>
            <w:r>
              <w:rPr>
                <w:sz w:val="22"/>
                <w:szCs w:val="22"/>
              </w:rPr>
              <w:t>Program feedback and suggestions for program enhancement</w:t>
            </w:r>
          </w:p>
        </w:tc>
        <w:tc>
          <w:tcPr>
            <w:tcW w:w="3595" w:type="dxa"/>
          </w:tcPr>
          <w:p w:rsidR="000204F1" w:rsidP="000204F1" w14:paraId="055A90E5" w14:textId="34879C59">
            <w:pPr>
              <w:outlineLvl w:val="0"/>
              <w:rPr>
                <w:sz w:val="22"/>
                <w:szCs w:val="22"/>
              </w:rPr>
            </w:pPr>
            <w:r>
              <w:rPr>
                <w:sz w:val="22"/>
                <w:szCs w:val="22"/>
              </w:rPr>
              <w:t>Open text field</w:t>
            </w:r>
          </w:p>
        </w:tc>
      </w:tr>
    </w:tbl>
    <w:p w:rsidR="008F4D2B" w:rsidP="00131ADA" w14:paraId="7655007C" w14:textId="77777777">
      <w:pPr>
        <w:ind w:firstLine="720"/>
        <w:outlineLvl w:val="0"/>
        <w:rPr>
          <w:sz w:val="22"/>
          <w:szCs w:val="22"/>
        </w:rPr>
      </w:pPr>
    </w:p>
    <w:p w:rsidR="008F4D2B" w:rsidP="00131ADA" w14:paraId="47A25E18" w14:textId="77777777">
      <w:pPr>
        <w:ind w:firstLine="720"/>
        <w:outlineLvl w:val="0"/>
        <w:rPr>
          <w:sz w:val="22"/>
          <w:szCs w:val="22"/>
        </w:rPr>
      </w:pPr>
    </w:p>
    <w:p w:rsidR="00EB616A" w:rsidP="0073443F" w14:paraId="731E458C" w14:textId="77777777">
      <w:pPr>
        <w:rPr>
          <w:sz w:val="22"/>
          <w:szCs w:val="22"/>
        </w:rPr>
      </w:pPr>
    </w:p>
    <w:p w:rsidR="00EB616A" w:rsidP="0073443F" w14:paraId="6B5F05B1" w14:textId="77777777">
      <w:pPr>
        <w:rPr>
          <w:sz w:val="22"/>
          <w:szCs w:val="22"/>
        </w:rPr>
      </w:pPr>
    </w:p>
    <w:p w:rsidR="00EB616A" w:rsidP="0073443F" w14:paraId="376A3EA1" w14:textId="77777777">
      <w:pPr>
        <w:rPr>
          <w:sz w:val="22"/>
          <w:szCs w:val="22"/>
        </w:rPr>
      </w:pPr>
    </w:p>
    <w:p w:rsidR="00EB616A" w:rsidRPr="00EC6CDF" w:rsidP="00EB616A" w14:paraId="01F16C8D" w14:textId="0F0944F5">
      <w:pPr>
        <w:rPr>
          <w:sz w:val="18"/>
          <w:szCs w:val="18"/>
        </w:rPr>
      </w:pPr>
      <w:r w:rsidRPr="537FFB47">
        <w:rPr>
          <w:sz w:val="18"/>
          <w:szCs w:val="18"/>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537FFB47" w:rsidR="00583278">
        <w:rPr>
          <w:sz w:val="18"/>
          <w:szCs w:val="18"/>
        </w:rPr>
        <w:t xml:space="preserve">Information Collection Review </w:t>
      </w:r>
      <w:r w:rsidRPr="537FFB47" w:rsidR="004D25EF">
        <w:rPr>
          <w:sz w:val="18"/>
          <w:szCs w:val="18"/>
        </w:rPr>
        <w:t>Office,</w:t>
      </w:r>
      <w:r w:rsidRPr="537FFB47">
        <w:rPr>
          <w:sz w:val="18"/>
          <w:szCs w:val="18"/>
        </w:rPr>
        <w:t xml:space="preserve"> 1600 Clifton Road NE, </w:t>
      </w:r>
      <w:r w:rsidRPr="00FA3975" w:rsidR="00FA3975">
        <w:rPr>
          <w:sz w:val="18"/>
          <w:szCs w:val="18"/>
        </w:rPr>
        <w:t>MS H21-8</w:t>
      </w:r>
      <w:r w:rsidRPr="537FFB47">
        <w:rPr>
          <w:sz w:val="18"/>
          <w:szCs w:val="18"/>
        </w:rPr>
        <w:t>, Atlanta, Georgia 30333; ATTN: PRA 0920-</w:t>
      </w:r>
      <w:r w:rsidRPr="537FFB47" w:rsidR="00157DAA">
        <w:rPr>
          <w:sz w:val="18"/>
          <w:szCs w:val="18"/>
        </w:rPr>
        <w:t>0850</w:t>
      </w:r>
      <w:r w:rsidRPr="537FFB47">
        <w:rPr>
          <w:sz w:val="18"/>
          <w:szCs w:val="18"/>
        </w:rPr>
        <w:t>.</w:t>
      </w:r>
    </w:p>
    <w:p w:rsidR="00EB616A" w:rsidRPr="00131ADA" w:rsidP="0073443F" w14:paraId="25DE0A55" w14:textId="77777777">
      <w:pPr>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6F4FB8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259D68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3DF980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3A393F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2C404C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7584DF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3D742F"/>
    <w:multiLevelType w:val="multilevel"/>
    <w:tmpl w:val="A86827E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1">
    <w:nsid w:val="551010D4"/>
    <w:multiLevelType w:val="hybridMultilevel"/>
    <w:tmpl w:val="A86827E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abstractNum w:abstractNumId="2">
    <w:nsid w:val="6E4D4D4C"/>
    <w:multiLevelType w:val="hybridMultilevel"/>
    <w:tmpl w:val="64FEDFE6"/>
    <w:lvl w:ilvl="0">
      <w:start w:val="1"/>
      <w:numFmt w:val="bullet"/>
      <w:lvlText w:val=""/>
      <w:lvlJc w:val="left"/>
      <w:pPr>
        <w:tabs>
          <w:tab w:val="num" w:pos="0"/>
        </w:tabs>
        <w:ind w:left="216" w:hanging="216"/>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num w:numId="1" w16cid:durableId="1845781765">
    <w:abstractNumId w:val="1"/>
  </w:num>
  <w:num w:numId="2" w16cid:durableId="1351639969">
    <w:abstractNumId w:val="0"/>
  </w:num>
  <w:num w:numId="3" w16cid:durableId="56611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F"/>
    <w:rsid w:val="000204F1"/>
    <w:rsid w:val="00037C3B"/>
    <w:rsid w:val="00055CBD"/>
    <w:rsid w:val="00075E5C"/>
    <w:rsid w:val="000D3BD5"/>
    <w:rsid w:val="000E4A58"/>
    <w:rsid w:val="00131ADA"/>
    <w:rsid w:val="00146933"/>
    <w:rsid w:val="00153CCA"/>
    <w:rsid w:val="00157DAA"/>
    <w:rsid w:val="001E5DC3"/>
    <w:rsid w:val="00202C93"/>
    <w:rsid w:val="00215C6F"/>
    <w:rsid w:val="00220F27"/>
    <w:rsid w:val="00245F8C"/>
    <w:rsid w:val="00281C3E"/>
    <w:rsid w:val="002A2AE4"/>
    <w:rsid w:val="003066A2"/>
    <w:rsid w:val="003B3F24"/>
    <w:rsid w:val="003C58A3"/>
    <w:rsid w:val="003D4CE2"/>
    <w:rsid w:val="003E77D4"/>
    <w:rsid w:val="004771A2"/>
    <w:rsid w:val="0049673C"/>
    <w:rsid w:val="004A326C"/>
    <w:rsid w:val="004D25EF"/>
    <w:rsid w:val="00500F78"/>
    <w:rsid w:val="005057F8"/>
    <w:rsid w:val="00582A27"/>
    <w:rsid w:val="00583278"/>
    <w:rsid w:val="006022BB"/>
    <w:rsid w:val="006053DA"/>
    <w:rsid w:val="00632D57"/>
    <w:rsid w:val="00635D3A"/>
    <w:rsid w:val="00652718"/>
    <w:rsid w:val="006556E4"/>
    <w:rsid w:val="006803EC"/>
    <w:rsid w:val="006D4FA9"/>
    <w:rsid w:val="006D5ED0"/>
    <w:rsid w:val="006F574B"/>
    <w:rsid w:val="00717DA6"/>
    <w:rsid w:val="0073443F"/>
    <w:rsid w:val="00756547"/>
    <w:rsid w:val="0075676D"/>
    <w:rsid w:val="00763378"/>
    <w:rsid w:val="00767061"/>
    <w:rsid w:val="00777B71"/>
    <w:rsid w:val="00786B72"/>
    <w:rsid w:val="00795EB3"/>
    <w:rsid w:val="007A6EFD"/>
    <w:rsid w:val="007C0548"/>
    <w:rsid w:val="007E3B2B"/>
    <w:rsid w:val="00836DFD"/>
    <w:rsid w:val="00843654"/>
    <w:rsid w:val="0089300F"/>
    <w:rsid w:val="00896A2F"/>
    <w:rsid w:val="008F4D2B"/>
    <w:rsid w:val="00946F60"/>
    <w:rsid w:val="009B70FA"/>
    <w:rsid w:val="009D6296"/>
    <w:rsid w:val="00A10248"/>
    <w:rsid w:val="00A50EB6"/>
    <w:rsid w:val="00A814A3"/>
    <w:rsid w:val="00AA220B"/>
    <w:rsid w:val="00AA54F0"/>
    <w:rsid w:val="00AB5C22"/>
    <w:rsid w:val="00AC5BAE"/>
    <w:rsid w:val="00B200F7"/>
    <w:rsid w:val="00B55B17"/>
    <w:rsid w:val="00B843A1"/>
    <w:rsid w:val="00BA0666"/>
    <w:rsid w:val="00BE3B2D"/>
    <w:rsid w:val="00BE49B9"/>
    <w:rsid w:val="00C8141C"/>
    <w:rsid w:val="00CE4E86"/>
    <w:rsid w:val="00D35C0E"/>
    <w:rsid w:val="00D74B87"/>
    <w:rsid w:val="00DA4A08"/>
    <w:rsid w:val="00DA6A55"/>
    <w:rsid w:val="00E64AA2"/>
    <w:rsid w:val="00E700A0"/>
    <w:rsid w:val="00EB4F48"/>
    <w:rsid w:val="00EB616A"/>
    <w:rsid w:val="00EC351A"/>
    <w:rsid w:val="00EC6CDF"/>
    <w:rsid w:val="00ED3AE1"/>
    <w:rsid w:val="00ED70FD"/>
    <w:rsid w:val="00EE030A"/>
    <w:rsid w:val="00EE5040"/>
    <w:rsid w:val="00F26D35"/>
    <w:rsid w:val="00F42729"/>
    <w:rsid w:val="00F468A0"/>
    <w:rsid w:val="00FA3975"/>
    <w:rsid w:val="00FB0C31"/>
    <w:rsid w:val="00FB51D8"/>
    <w:rsid w:val="00FC5C0A"/>
    <w:rsid w:val="513B952D"/>
    <w:rsid w:val="537FFB47"/>
    <w:rsid w:val="53AEDE2F"/>
    <w:rsid w:val="6FD5F8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B4A3F4"/>
  <w15:chartTrackingRefBased/>
  <w15:docId w15:val="{F9250547-7A56-444F-AAE9-15719762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46933"/>
    <w:pPr>
      <w:shd w:val="clear" w:color="auto" w:fill="000080"/>
    </w:pPr>
    <w:rPr>
      <w:rFonts w:ascii="Tahoma" w:hAnsi="Tahoma" w:cs="Tahoma"/>
      <w:sz w:val="20"/>
      <w:szCs w:val="20"/>
    </w:rPr>
  </w:style>
  <w:style w:type="paragraph" w:styleId="BalloonText">
    <w:name w:val="Balloon Text"/>
    <w:basedOn w:val="Normal"/>
    <w:semiHidden/>
    <w:rsid w:val="00146933"/>
    <w:rPr>
      <w:rFonts w:ascii="Tahoma" w:hAnsi="Tahoma" w:cs="Tahoma"/>
      <w:sz w:val="16"/>
      <w:szCs w:val="16"/>
    </w:rPr>
  </w:style>
  <w:style w:type="paragraph" w:styleId="Header">
    <w:name w:val="header"/>
    <w:basedOn w:val="Normal"/>
    <w:rsid w:val="00836DFD"/>
    <w:pPr>
      <w:tabs>
        <w:tab w:val="center" w:pos="4320"/>
        <w:tab w:val="right" w:pos="8640"/>
      </w:tabs>
    </w:pPr>
  </w:style>
  <w:style w:type="paragraph" w:styleId="Footer">
    <w:name w:val="footer"/>
    <w:basedOn w:val="Normal"/>
    <w:rsid w:val="00836DFD"/>
    <w:pPr>
      <w:tabs>
        <w:tab w:val="center" w:pos="4320"/>
        <w:tab w:val="right" w:pos="8640"/>
      </w:tabs>
    </w:pPr>
  </w:style>
  <w:style w:type="paragraph" w:styleId="Revision">
    <w:name w:val="Revision"/>
    <w:hidden/>
    <w:uiPriority w:val="99"/>
    <w:semiHidden/>
    <w:rsid w:val="003E77D4"/>
    <w:rPr>
      <w:sz w:val="24"/>
      <w:szCs w:val="24"/>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table" w:styleId="TableGrid">
    <w:name w:val="Table Grid"/>
    <w:basedOn w:val="TableNormal"/>
    <w:rsid w:val="008F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BE49B9"/>
    <w:rPr>
      <w:b/>
      <w:bCs/>
    </w:rPr>
  </w:style>
  <w:style w:type="character" w:customStyle="1" w:styleId="CommentSubjectChar">
    <w:name w:val="Comment Subject Char"/>
    <w:basedOn w:val="CommentTextChar"/>
    <w:link w:val="CommentSubject"/>
    <w:rsid w:val="00BE4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4" ma:contentTypeDescription="Create a new document." ma:contentTypeScope="" ma:versionID="01a849a02e5c4af6df19fc14efbf91b7">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dacfd8a70608b9bf5a31924e7771c8ae"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Brach"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Brach" ma:index="30" nillable="true" ma:displayName="Branch" ma:format="Dropdown" ma:internalName="Brach">
      <xsd:simpleType>
        <xsd:restriction base="dms:Text">
          <xsd:maxLength value="255"/>
        </xsd:restriction>
      </xsd:simpleType>
    </xsd:element>
    <xsd:element name="Status" ma:index="31" nillable="true" ma:displayName="Status" ma:format="Dropdown" ma:internalName="Status">
      <xsd:simpleType>
        <xsd:restriction base="dms:Choice">
          <xsd:enumeration value="New"/>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rach xmlns="18f037c8-4390-425a-8571-0c47a3c10172" xsi:nil="true"/>
    <Date xmlns="18f037c8-4390-425a-8571-0c47a3c10172" xsi:nil="true"/>
    <_dlc_DocIdPersistId xmlns="001d176f-032d-4e1d-af68-9c7808ed6c5e" xsi:nil="true"/>
    <lcf76f155ced4ddcb4097134ff3c332f xmlns="18f037c8-4390-425a-8571-0c47a3c10172">
      <Terms xmlns="http://schemas.microsoft.com/office/infopath/2007/PartnerControls"/>
    </lcf76f155ced4ddcb4097134ff3c332f>
    <TaxCatchAll xmlns="001d176f-032d-4e1d-af68-9c7808ed6c5e" xsi:nil="true"/>
    <FocusArea xmlns="18f037c8-4390-425a-8571-0c47a3c10172" xsi:nil="true"/>
    <Document_x0020_Lead xmlns="18f037c8-4390-425a-8571-0c47a3c10172" xsi:nil="true"/>
    <Status xmlns="18f037c8-4390-425a-8571-0c47a3c10172" xsi:nil="true"/>
    <DateandTime xmlns="18f037c8-4390-425a-8571-0c47a3c10172">2025-12-19T13:55:51+00:00</DateandTime>
    <_dlc_DocId xmlns="001d176f-032d-4e1d-af68-9c7808ed6c5e">JZPHUY6TUVTK-562804035-6777</_dlc_DocId>
    <_dlc_DocIdUrl xmlns="001d176f-032d-4e1d-af68-9c7808ed6c5e">
      <Url>https://cdc.sharepoint.com/sites/OLSS-DLS/Science/_layouts/15/DocIdRedir.aspx?ID=JZPHUY6TUVTK-562804035-6777</Url>
      <Description>JZPHUY6TUVTK-562804035-6777</Description>
    </_dlc_DocIdUrl>
  </documentManagement>
</p:properties>
</file>

<file path=customXml/itemProps1.xml><?xml version="1.0" encoding="utf-8"?>
<ds:datastoreItem xmlns:ds="http://schemas.openxmlformats.org/officeDocument/2006/customXml" ds:itemID="{64570A85-557D-42AB-A702-EF3E9B7D73C6}">
  <ds:schemaRefs/>
</ds:datastoreItem>
</file>

<file path=customXml/itemProps2.xml><?xml version="1.0" encoding="utf-8"?>
<ds:datastoreItem xmlns:ds="http://schemas.openxmlformats.org/officeDocument/2006/customXml" ds:itemID="{02CBFD7B-8B21-4F47-9CA7-88E130C67B6E}">
  <ds:schemaRefs/>
</ds:datastoreItem>
</file>

<file path=customXml/itemProps3.xml><?xml version="1.0" encoding="utf-8"?>
<ds:datastoreItem xmlns:ds="http://schemas.openxmlformats.org/officeDocument/2006/customXml" ds:itemID="{4DE337A8-BA4D-4543-BA75-C7D23DBEA46E}">
  <ds:schemaRefs/>
</ds:datastoreItem>
</file>

<file path=customXml/itemProps4.xml><?xml version="1.0" encoding="utf-8"?>
<ds:datastoreItem xmlns:ds="http://schemas.openxmlformats.org/officeDocument/2006/customXml" ds:itemID="{357496A2-FBD2-4F62-9EFC-E0E44BBA26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1561</Characters>
  <Application>Microsoft Office Word</Application>
  <DocSecurity>0</DocSecurity>
  <Lines>13</Lines>
  <Paragraphs>3</Paragraphs>
  <ScaleCrop>false</ScaleCrop>
  <Company>ITSO</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Details</dc:title>
  <dc:creator>gpv1</dc:creator>
  <cp:lastModifiedBy>Parry, Ritchard (Rick) (CDC/OD/OLSR/DLS)</cp:lastModifiedBy>
  <cp:revision>2</cp:revision>
  <cp:lastPrinted>2010-02-26T13:22:00Z</cp:lastPrinted>
  <dcterms:created xsi:type="dcterms:W3CDTF">2025-12-17T15:51:00Z</dcterms:created>
  <dcterms:modified xsi:type="dcterms:W3CDTF">2025-12-17T15:51:00Z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MediaServiceImageTags">
    <vt:lpwstr/>
  </property>
  <property fmtid="{D5CDD505-2E9C-101B-9397-08002B2CF9AE}" pid="4" name="MSIP_Label_7b94a7b8-f06c-4dfe-bdcc-9b548fd58c31_ActionId">
    <vt:lpwstr>ee7b31e3-666b-4e15-9685-84a22d9aeb34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2022-11-17T12:43:12Z</vt:lpwstr>
  </property>
  <property fmtid="{D5CDD505-2E9C-101B-9397-08002B2CF9AE}" pid="10" name="MSIP_Label_7b94a7b8-f06c-4dfe-bdcc-9b548fd58c31_SiteId">
    <vt:lpwstr>9ce70869-60db-44fd-abe8-d2767077fc8f</vt:lpwstr>
  </property>
  <property fmtid="{D5CDD505-2E9C-101B-9397-08002B2CF9AE}" pid="11" name="_dlc_DocIdItemGuid">
    <vt:lpwstr>23b89b94-ecd6-47fd-95bd-43e90beadc2f</vt:lpwstr>
  </property>
</Properties>
</file>