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F1802" w:rsidRPr="00DF1802" w:rsidP="007472B0" w14:paraId="35EE09A0" w14:textId="77777777">
      <w:pPr>
        <w:spacing w:line="480" w:lineRule="auto"/>
        <w:jc w:val="right"/>
        <w:rPr>
          <w:color w:val="000000"/>
          <w:sz w:val="22"/>
          <w:szCs w:val="22"/>
        </w:rPr>
      </w:pPr>
      <w:r w:rsidRPr="00DF1802">
        <w:rPr>
          <w:color w:val="000000"/>
          <w:sz w:val="22"/>
          <w:szCs w:val="22"/>
        </w:rPr>
        <w:t>4910-13</w:t>
      </w:r>
    </w:p>
    <w:p w:rsidR="009A07FA" w:rsidRPr="00DF1802" w:rsidP="007165CD" w14:paraId="07F3FCDF" w14:textId="18D2ABE4">
      <w:pPr>
        <w:spacing w:line="480" w:lineRule="auto"/>
        <w:rPr>
          <w:b/>
          <w:sz w:val="22"/>
          <w:szCs w:val="22"/>
        </w:rPr>
      </w:pPr>
      <w:r w:rsidRPr="00DF1802">
        <w:rPr>
          <w:b/>
          <w:sz w:val="22"/>
          <w:szCs w:val="22"/>
        </w:rPr>
        <w:t>DEPARTMENT OF TRANSPORTATION</w:t>
      </w:r>
    </w:p>
    <w:p w:rsidR="00A12882" w:rsidP="007165CD" w14:paraId="36389DE7" w14:textId="77777777">
      <w:pPr>
        <w:spacing w:line="480" w:lineRule="auto"/>
        <w:rPr>
          <w:b/>
          <w:color w:val="000000"/>
          <w:sz w:val="22"/>
          <w:szCs w:val="22"/>
        </w:rPr>
      </w:pPr>
      <w:r w:rsidRPr="00DF1802">
        <w:rPr>
          <w:b/>
          <w:color w:val="000000"/>
          <w:sz w:val="22"/>
          <w:szCs w:val="22"/>
        </w:rPr>
        <w:t>Federal Aviation Administration</w:t>
      </w:r>
    </w:p>
    <w:p w:rsidR="008E40EF" w:rsidRPr="00DF1802" w:rsidP="007165CD" w14:paraId="350E64CF" w14:textId="0B9A7BD6">
      <w:pPr>
        <w:spacing w:line="480" w:lineRule="auto"/>
        <w:rPr>
          <w:b/>
          <w:color w:val="000000"/>
          <w:sz w:val="22"/>
          <w:szCs w:val="22"/>
        </w:rPr>
      </w:pPr>
      <w:r w:rsidRPr="004936C0">
        <w:rPr>
          <w:b/>
          <w:color w:val="000000"/>
          <w:sz w:val="22"/>
          <w:szCs w:val="22"/>
        </w:rPr>
        <w:t xml:space="preserve">[Docket No. </w:t>
      </w:r>
      <w:r w:rsidRPr="004936C0" w:rsidR="004936C0">
        <w:rPr>
          <w:b/>
          <w:color w:val="000000"/>
          <w:sz w:val="22"/>
          <w:szCs w:val="22"/>
        </w:rPr>
        <w:t>FAA-2025-2317</w:t>
      </w:r>
      <w:r w:rsidRPr="004936C0">
        <w:rPr>
          <w:b/>
          <w:color w:val="000000"/>
          <w:sz w:val="22"/>
          <w:szCs w:val="22"/>
        </w:rPr>
        <w:t>]</w:t>
      </w:r>
    </w:p>
    <w:p w:rsidR="00C54991" w:rsidRPr="00456075" w:rsidP="007165CD" w14:paraId="043E3464" w14:textId="5DED4721">
      <w:pPr>
        <w:spacing w:line="480" w:lineRule="auto"/>
        <w:rPr>
          <w:sz w:val="22"/>
          <w:szCs w:val="22"/>
        </w:rPr>
      </w:pPr>
      <w:r w:rsidRPr="00DF1802">
        <w:rPr>
          <w:b/>
          <w:sz w:val="22"/>
          <w:szCs w:val="22"/>
        </w:rPr>
        <w:t xml:space="preserve">Agency Information Collection Activities:  </w:t>
      </w:r>
      <w:r w:rsidRPr="00CB7CAB">
        <w:rPr>
          <w:b/>
          <w:sz w:val="22"/>
          <w:szCs w:val="22"/>
        </w:rPr>
        <w:t xml:space="preserve">Requests for Comments; Clearance of </w:t>
      </w:r>
      <w:r w:rsidRPr="00456075" w:rsidR="007A5AF6">
        <w:rPr>
          <w:b/>
          <w:sz w:val="22"/>
          <w:szCs w:val="22"/>
        </w:rPr>
        <w:t>a New or Renewed</w:t>
      </w:r>
      <w:r w:rsidRPr="00456075">
        <w:rPr>
          <w:sz w:val="22"/>
          <w:szCs w:val="22"/>
        </w:rPr>
        <w:t xml:space="preserve"> </w:t>
      </w:r>
      <w:r w:rsidRPr="00456075">
        <w:rPr>
          <w:b/>
          <w:sz w:val="22"/>
          <w:szCs w:val="22"/>
        </w:rPr>
        <w:t>Appro</w:t>
      </w:r>
      <w:r w:rsidRPr="00456075" w:rsidR="00390695">
        <w:rPr>
          <w:b/>
          <w:sz w:val="22"/>
          <w:szCs w:val="22"/>
        </w:rPr>
        <w:t>val of Information Collection</w:t>
      </w:r>
      <w:r w:rsidRPr="00456075">
        <w:rPr>
          <w:b/>
          <w:sz w:val="22"/>
          <w:szCs w:val="22"/>
        </w:rPr>
        <w:t xml:space="preserve">:  </w:t>
      </w:r>
      <w:r w:rsidRPr="00456075" w:rsidR="006528E8">
        <w:rPr>
          <w:b/>
          <w:color w:val="000000"/>
          <w:sz w:val="22"/>
          <w:szCs w:val="22"/>
        </w:rPr>
        <w:t>Bird/Other Wildlife Strike Report</w:t>
      </w:r>
    </w:p>
    <w:p w:rsidR="00A12882" w:rsidRPr="00456075" w:rsidP="007165CD" w14:paraId="616C95FA" w14:textId="77777777">
      <w:pPr>
        <w:spacing w:line="480" w:lineRule="auto"/>
        <w:rPr>
          <w:sz w:val="22"/>
          <w:szCs w:val="22"/>
        </w:rPr>
      </w:pPr>
      <w:r w:rsidRPr="00456075">
        <w:rPr>
          <w:b/>
          <w:sz w:val="22"/>
          <w:szCs w:val="22"/>
        </w:rPr>
        <w:t xml:space="preserve">AGENCY:  </w:t>
      </w:r>
      <w:r w:rsidRPr="00456075" w:rsidR="00DF1802">
        <w:rPr>
          <w:sz w:val="22"/>
          <w:szCs w:val="22"/>
        </w:rPr>
        <w:t>FEDERAL AVIATION ADMINISTRATION</w:t>
      </w:r>
      <w:r w:rsidRPr="00456075" w:rsidR="006B0853">
        <w:rPr>
          <w:sz w:val="22"/>
          <w:szCs w:val="22"/>
        </w:rPr>
        <w:t xml:space="preserve"> (</w:t>
      </w:r>
      <w:r w:rsidRPr="00456075" w:rsidR="00DF1802">
        <w:rPr>
          <w:sz w:val="22"/>
          <w:szCs w:val="22"/>
        </w:rPr>
        <w:t>FAA</w:t>
      </w:r>
      <w:r w:rsidRPr="00456075" w:rsidR="006B0853">
        <w:rPr>
          <w:sz w:val="22"/>
          <w:szCs w:val="22"/>
        </w:rPr>
        <w:t>), DOT</w:t>
      </w:r>
    </w:p>
    <w:p w:rsidR="00A12882" w:rsidRPr="00456075" w:rsidP="007165CD" w14:paraId="1DC273C2" w14:textId="77777777">
      <w:pPr>
        <w:spacing w:line="480" w:lineRule="auto"/>
        <w:rPr>
          <w:sz w:val="22"/>
          <w:szCs w:val="22"/>
        </w:rPr>
      </w:pPr>
      <w:r w:rsidRPr="00456075">
        <w:rPr>
          <w:b/>
          <w:sz w:val="22"/>
          <w:szCs w:val="22"/>
        </w:rPr>
        <w:t xml:space="preserve">ACTION:  </w:t>
      </w:r>
      <w:r w:rsidRPr="00456075">
        <w:rPr>
          <w:sz w:val="22"/>
          <w:szCs w:val="22"/>
        </w:rPr>
        <w:t>Notice</w:t>
      </w:r>
      <w:r w:rsidRPr="00456075" w:rsidR="00526E47">
        <w:rPr>
          <w:sz w:val="22"/>
          <w:szCs w:val="22"/>
        </w:rPr>
        <w:t xml:space="preserve"> and request for comments</w:t>
      </w:r>
      <w:r w:rsidRPr="00456075" w:rsidR="00FF18AD">
        <w:rPr>
          <w:sz w:val="22"/>
          <w:szCs w:val="22"/>
        </w:rPr>
        <w:t>.</w:t>
      </w:r>
    </w:p>
    <w:p w:rsidR="00991DA1" w:rsidRPr="00A82E2F" w:rsidP="007165CD" w14:paraId="47DFAE72" w14:textId="49A37DAD">
      <w:pPr>
        <w:spacing w:line="480" w:lineRule="auto"/>
        <w:rPr>
          <w:color w:val="000000"/>
          <w:sz w:val="22"/>
          <w:szCs w:val="22"/>
        </w:rPr>
      </w:pPr>
      <w:r w:rsidRPr="00456075">
        <w:rPr>
          <w:b/>
          <w:sz w:val="22"/>
          <w:szCs w:val="22"/>
        </w:rPr>
        <w:t xml:space="preserve">SUMMARY:  </w:t>
      </w:r>
      <w:r w:rsidRPr="00456075" w:rsidR="00950EFD">
        <w:rPr>
          <w:sz w:val="22"/>
          <w:szCs w:val="22"/>
        </w:rPr>
        <w:t xml:space="preserve">In accordance with the Paperwork Reduction Act of 1995, </w:t>
      </w:r>
      <w:r w:rsidRPr="00456075" w:rsidR="00DF1802">
        <w:rPr>
          <w:sz w:val="22"/>
          <w:szCs w:val="22"/>
        </w:rPr>
        <w:t>FAA</w:t>
      </w:r>
      <w:r w:rsidRPr="00456075">
        <w:rPr>
          <w:sz w:val="22"/>
          <w:szCs w:val="22"/>
        </w:rPr>
        <w:t xml:space="preserve"> </w:t>
      </w:r>
      <w:r w:rsidRPr="00456075" w:rsidR="00424298">
        <w:rPr>
          <w:sz w:val="22"/>
          <w:szCs w:val="22"/>
        </w:rPr>
        <w:t>invites</w:t>
      </w:r>
      <w:r w:rsidRPr="00456075" w:rsidR="00424298">
        <w:rPr>
          <w:sz w:val="22"/>
          <w:szCs w:val="22"/>
        </w:rPr>
        <w:t xml:space="preserve"> publi</w:t>
      </w:r>
      <w:r w:rsidRPr="00456075" w:rsidR="00E37148">
        <w:rPr>
          <w:sz w:val="22"/>
          <w:szCs w:val="22"/>
        </w:rPr>
        <w:t>c</w:t>
      </w:r>
      <w:r w:rsidRPr="00456075" w:rsidR="00424298">
        <w:rPr>
          <w:sz w:val="22"/>
          <w:szCs w:val="22"/>
        </w:rPr>
        <w:t xml:space="preserve"> comment</w:t>
      </w:r>
      <w:r w:rsidRPr="00456075" w:rsidR="00E37148">
        <w:rPr>
          <w:sz w:val="22"/>
          <w:szCs w:val="22"/>
        </w:rPr>
        <w:t>s about</w:t>
      </w:r>
      <w:r w:rsidRPr="00456075" w:rsidR="00424298">
        <w:rPr>
          <w:sz w:val="22"/>
          <w:szCs w:val="22"/>
        </w:rPr>
        <w:t xml:space="preserve"> </w:t>
      </w:r>
      <w:r w:rsidRPr="00456075" w:rsidR="00E37148">
        <w:rPr>
          <w:sz w:val="22"/>
          <w:szCs w:val="22"/>
        </w:rPr>
        <w:t xml:space="preserve">our intention to request the Office of Management and Budget (OMB) approval </w:t>
      </w:r>
      <w:r w:rsidRPr="00456075" w:rsidR="008E5018">
        <w:rPr>
          <w:color w:val="000000"/>
          <w:sz w:val="22"/>
          <w:szCs w:val="22"/>
        </w:rPr>
        <w:t xml:space="preserve">to renew </w:t>
      </w:r>
      <w:r w:rsidRPr="00456075" w:rsidR="008E5018">
        <w:rPr>
          <w:color w:val="000000"/>
          <w:sz w:val="22"/>
          <w:szCs w:val="22"/>
        </w:rPr>
        <w:t>an</w:t>
      </w:r>
      <w:r w:rsidR="00A5068F">
        <w:rPr>
          <w:color w:val="000000"/>
          <w:sz w:val="22"/>
          <w:szCs w:val="22"/>
        </w:rPr>
        <w:t xml:space="preserve"> </w:t>
      </w:r>
      <w:r w:rsidRPr="00456075" w:rsidR="00E37148">
        <w:rPr>
          <w:color w:val="000000"/>
          <w:sz w:val="22"/>
          <w:szCs w:val="22"/>
        </w:rPr>
        <w:t>information</w:t>
      </w:r>
      <w:r w:rsidRPr="00456075" w:rsidR="00E37148">
        <w:rPr>
          <w:color w:val="000000"/>
          <w:sz w:val="22"/>
          <w:szCs w:val="22"/>
        </w:rPr>
        <w:t xml:space="preserve"> collection.</w:t>
      </w:r>
      <w:r w:rsidRPr="00456075" w:rsidR="00BB651A">
        <w:rPr>
          <w:color w:val="000000"/>
          <w:sz w:val="22"/>
          <w:szCs w:val="22"/>
        </w:rPr>
        <w:t xml:space="preserve">  </w:t>
      </w:r>
      <w:r w:rsidRPr="00456075" w:rsidR="00D90EBA">
        <w:rPr>
          <w:color w:val="000000"/>
          <w:sz w:val="22"/>
          <w:szCs w:val="22"/>
        </w:rPr>
        <w:t xml:space="preserve">The collection involves </w:t>
      </w:r>
      <w:r w:rsidRPr="0086413F" w:rsidR="00D90EBA">
        <w:rPr>
          <w:color w:val="000000"/>
          <w:sz w:val="22"/>
          <w:szCs w:val="22"/>
        </w:rPr>
        <w:t xml:space="preserve">voluntary reporting of bird/other wildlife strike information following a wildlife strike incident with aircraft. This data becomes part of the publicly available National Wildlife Strike Database. </w:t>
      </w:r>
      <w:r w:rsidRPr="0086413F" w:rsidR="00E37148">
        <w:rPr>
          <w:color w:val="000000"/>
          <w:sz w:val="22"/>
          <w:szCs w:val="22"/>
        </w:rPr>
        <w:t xml:space="preserve">The information to be collected is necessary because </w:t>
      </w:r>
      <w:r w:rsidRPr="0086413F" w:rsidR="00A635B9">
        <w:rPr>
          <w:color w:val="000000"/>
          <w:sz w:val="22"/>
          <w:szCs w:val="22"/>
        </w:rPr>
        <w:t xml:space="preserve">it </w:t>
      </w:r>
      <w:r w:rsidRPr="0086413F" w:rsidR="007A1F24">
        <w:rPr>
          <w:color w:val="000000"/>
          <w:sz w:val="22"/>
          <w:szCs w:val="22"/>
        </w:rPr>
        <w:t>provide</w:t>
      </w:r>
      <w:r w:rsidRPr="0086413F" w:rsidR="00A635B9">
        <w:rPr>
          <w:color w:val="000000"/>
          <w:sz w:val="22"/>
          <w:szCs w:val="22"/>
        </w:rPr>
        <w:t>s</w:t>
      </w:r>
      <w:r w:rsidRPr="0086413F" w:rsidR="007A1F24">
        <w:rPr>
          <w:color w:val="000000"/>
          <w:sz w:val="22"/>
          <w:szCs w:val="22"/>
        </w:rPr>
        <w:t xml:space="preserve"> critical information that allows the FAA to determine high-risk species, track national trends, evaluate the FAA’s wildlife hazard management program, and </w:t>
      </w:r>
      <w:r w:rsidRPr="0086413F" w:rsidR="002C138A">
        <w:rPr>
          <w:color w:val="000000"/>
          <w:sz w:val="22"/>
          <w:szCs w:val="22"/>
        </w:rPr>
        <w:t xml:space="preserve">monitor compliance with </w:t>
      </w:r>
      <w:r w:rsidRPr="0086413F" w:rsidR="00B55898">
        <w:rPr>
          <w:color w:val="000000"/>
          <w:sz w:val="22"/>
          <w:szCs w:val="22"/>
        </w:rPr>
        <w:t xml:space="preserve">Title 14 Code of Federal Regulations, Part 139, Section </w:t>
      </w:r>
      <w:r w:rsidRPr="0086413F" w:rsidR="002C138A">
        <w:rPr>
          <w:color w:val="000000"/>
          <w:sz w:val="22"/>
          <w:szCs w:val="22"/>
        </w:rPr>
        <w:t>139.337 – Wildlife Hazard Managemen</w:t>
      </w:r>
      <w:r w:rsidRPr="0086413F" w:rsidR="00AE509D">
        <w:rPr>
          <w:color w:val="000000"/>
          <w:sz w:val="22"/>
          <w:szCs w:val="22"/>
        </w:rPr>
        <w:t>t</w:t>
      </w:r>
      <w:r w:rsidRPr="0086413F" w:rsidR="007A1F24">
        <w:rPr>
          <w:color w:val="000000"/>
          <w:sz w:val="22"/>
          <w:szCs w:val="22"/>
        </w:rPr>
        <w:t>. Additionally, this essential information allows engine and airframe manufacturers to evaluate the effectiveness of aircraft components. It also helps airports identify and mitigate hazardous species and the location of wildlife attractants, affords a better understanding of strike dynamics, and provides key metrics for an airport to evaluate the effectiveness of its wildlife management program</w:t>
      </w:r>
      <w:r w:rsidRPr="003D2190" w:rsidR="007A1F24">
        <w:rPr>
          <w:color w:val="000000"/>
          <w:sz w:val="22"/>
          <w:szCs w:val="22"/>
          <w:highlight w:val="lightGray"/>
        </w:rPr>
        <w:t>.</w:t>
      </w:r>
    </w:p>
    <w:p w:rsidR="00E37148" w:rsidP="007165CD" w14:paraId="6B342480" w14:textId="77777777">
      <w:pPr>
        <w:spacing w:line="480" w:lineRule="auto"/>
        <w:rPr>
          <w:color w:val="000000"/>
          <w:sz w:val="22"/>
          <w:szCs w:val="22"/>
        </w:rPr>
      </w:pPr>
      <w:r w:rsidRPr="00A82E2F">
        <w:rPr>
          <w:b/>
          <w:color w:val="000000"/>
          <w:sz w:val="22"/>
          <w:szCs w:val="22"/>
        </w:rPr>
        <w:t xml:space="preserve">DATES:  </w:t>
      </w:r>
      <w:r w:rsidRPr="00A82E2F" w:rsidR="00424298">
        <w:rPr>
          <w:color w:val="000000"/>
          <w:sz w:val="22"/>
          <w:szCs w:val="22"/>
        </w:rPr>
        <w:t>Written c</w:t>
      </w:r>
      <w:r w:rsidRPr="00A82E2F">
        <w:rPr>
          <w:color w:val="000000"/>
          <w:sz w:val="22"/>
          <w:szCs w:val="22"/>
        </w:rPr>
        <w:t xml:space="preserve">omments </w:t>
      </w:r>
      <w:r w:rsidRPr="00A82E2F" w:rsidR="00424298">
        <w:rPr>
          <w:color w:val="000000"/>
          <w:sz w:val="22"/>
          <w:szCs w:val="22"/>
        </w:rPr>
        <w:t xml:space="preserve">should be submitted by </w:t>
      </w:r>
      <w:r w:rsidRPr="00A82E2F" w:rsidR="00A83DDB">
        <w:rPr>
          <w:color w:val="000000"/>
          <w:sz w:val="22"/>
          <w:szCs w:val="22"/>
        </w:rPr>
        <w:t>[</w:t>
      </w:r>
      <w:r w:rsidRPr="00A82E2F" w:rsidR="00424298">
        <w:rPr>
          <w:b/>
          <w:color w:val="000000"/>
          <w:sz w:val="22"/>
          <w:szCs w:val="22"/>
        </w:rPr>
        <w:t>insert da</w:t>
      </w:r>
      <w:r w:rsidRPr="00A82E2F" w:rsidR="00A83DDB">
        <w:rPr>
          <w:b/>
          <w:color w:val="000000"/>
          <w:sz w:val="22"/>
          <w:szCs w:val="22"/>
        </w:rPr>
        <w:t>te</w:t>
      </w:r>
      <w:r w:rsidRPr="00A82E2F" w:rsidR="00424298">
        <w:rPr>
          <w:b/>
          <w:color w:val="000000"/>
          <w:sz w:val="22"/>
          <w:szCs w:val="22"/>
        </w:rPr>
        <w:t xml:space="preserve"> </w:t>
      </w:r>
      <w:r w:rsidR="00BB651A">
        <w:rPr>
          <w:b/>
          <w:color w:val="000000"/>
          <w:sz w:val="22"/>
          <w:szCs w:val="22"/>
        </w:rPr>
        <w:t>6</w:t>
      </w:r>
      <w:r w:rsidRPr="00A82E2F">
        <w:rPr>
          <w:b/>
          <w:color w:val="000000"/>
          <w:sz w:val="22"/>
          <w:szCs w:val="22"/>
        </w:rPr>
        <w:t>0 days after</w:t>
      </w:r>
      <w:r w:rsidRPr="00A82E2F" w:rsidR="00A83DDB">
        <w:rPr>
          <w:b/>
          <w:color w:val="000000"/>
          <w:sz w:val="22"/>
          <w:szCs w:val="22"/>
        </w:rPr>
        <w:t xml:space="preserve"> date</w:t>
      </w:r>
      <w:r w:rsidRPr="00A82E2F">
        <w:rPr>
          <w:b/>
          <w:color w:val="000000"/>
          <w:sz w:val="22"/>
          <w:szCs w:val="22"/>
        </w:rPr>
        <w:t xml:space="preserve"> </w:t>
      </w:r>
      <w:r w:rsidRPr="00A82E2F" w:rsidR="00A83DDB">
        <w:rPr>
          <w:b/>
          <w:color w:val="000000"/>
          <w:sz w:val="22"/>
          <w:szCs w:val="22"/>
        </w:rPr>
        <w:t xml:space="preserve">of </w:t>
      </w:r>
      <w:r w:rsidRPr="00A82E2F">
        <w:rPr>
          <w:b/>
          <w:color w:val="000000"/>
          <w:sz w:val="22"/>
          <w:szCs w:val="22"/>
        </w:rPr>
        <w:t>publi</w:t>
      </w:r>
      <w:r w:rsidRPr="00A82E2F" w:rsidR="00A83DDB">
        <w:rPr>
          <w:b/>
          <w:color w:val="000000"/>
          <w:sz w:val="22"/>
          <w:szCs w:val="22"/>
        </w:rPr>
        <w:t>cation in the Federal Register</w:t>
      </w:r>
      <w:r w:rsidRPr="00A82E2F" w:rsidR="00A83DDB">
        <w:rPr>
          <w:color w:val="000000"/>
          <w:sz w:val="22"/>
          <w:szCs w:val="22"/>
        </w:rPr>
        <w:t>]</w:t>
      </w:r>
      <w:r w:rsidRPr="00A82E2F">
        <w:rPr>
          <w:color w:val="000000"/>
          <w:sz w:val="22"/>
          <w:szCs w:val="22"/>
        </w:rPr>
        <w:t>.</w:t>
      </w:r>
    </w:p>
    <w:p w:rsidR="002932E0" w:rsidP="002932E0" w14:paraId="4A694194" w14:textId="77777777">
      <w:pPr>
        <w:spacing w:line="480" w:lineRule="auto"/>
        <w:rPr>
          <w:sz w:val="22"/>
        </w:rPr>
      </w:pPr>
      <w:r w:rsidRPr="00FF2CE3">
        <w:rPr>
          <w:b/>
          <w:bCs/>
          <w:spacing w:val="6"/>
          <w:sz w:val="22"/>
        </w:rPr>
        <w:t>ADDRESS</w:t>
      </w:r>
      <w:r>
        <w:rPr>
          <w:b/>
          <w:bCs/>
          <w:spacing w:val="6"/>
          <w:sz w:val="22"/>
        </w:rPr>
        <w:t>ES</w:t>
      </w:r>
      <w:r w:rsidRPr="00FF2CE3">
        <w:rPr>
          <w:b/>
          <w:bCs/>
          <w:spacing w:val="6"/>
          <w:sz w:val="22"/>
        </w:rPr>
        <w:t>:</w:t>
      </w:r>
      <w:r>
        <w:rPr>
          <w:bCs/>
          <w:spacing w:val="6"/>
          <w:sz w:val="22"/>
        </w:rPr>
        <w:t xml:space="preserve">  </w:t>
      </w:r>
      <w:r w:rsidR="00947347">
        <w:rPr>
          <w:sz w:val="22"/>
        </w:rPr>
        <w:t>Please send written comments</w:t>
      </w:r>
      <w:r>
        <w:rPr>
          <w:sz w:val="22"/>
        </w:rPr>
        <w:t>:</w:t>
      </w:r>
    </w:p>
    <w:p w:rsidR="002932E0" w:rsidP="002932E0" w14:paraId="4305A701" w14:textId="77777777">
      <w:pPr>
        <w:spacing w:line="480" w:lineRule="auto"/>
        <w:rPr>
          <w:sz w:val="22"/>
        </w:rPr>
      </w:pPr>
      <w:r>
        <w:rPr>
          <w:sz w:val="22"/>
        </w:rPr>
        <w:tab/>
      </w:r>
      <w:r w:rsidRPr="0080511D">
        <w:rPr>
          <w:i/>
          <w:iCs/>
          <w:sz w:val="22"/>
        </w:rPr>
        <w:t>By Electronic Docket</w:t>
      </w:r>
      <w:r>
        <w:rPr>
          <w:sz w:val="22"/>
        </w:rPr>
        <w:t xml:space="preserve">: </w:t>
      </w:r>
      <w:hyperlink r:id="rId4" w:history="1">
        <w:r w:rsidRPr="00F867E2">
          <w:rPr>
            <w:rStyle w:val="Hyperlink"/>
            <w:sz w:val="22"/>
          </w:rPr>
          <w:t>www.regulations.gov</w:t>
        </w:r>
      </w:hyperlink>
      <w:r>
        <w:rPr>
          <w:sz w:val="22"/>
        </w:rPr>
        <w:t xml:space="preserve"> </w:t>
      </w:r>
      <w:r w:rsidR="00963602">
        <w:rPr>
          <w:sz w:val="22"/>
        </w:rPr>
        <w:t>(Enter docket number into search field)</w:t>
      </w:r>
    </w:p>
    <w:p w:rsidR="002932E0" w:rsidP="002932E0" w14:paraId="4AE49BD7" w14:textId="3D5F0CAF">
      <w:pPr>
        <w:spacing w:line="480" w:lineRule="auto"/>
        <w:ind w:firstLine="720"/>
        <w:rPr>
          <w:sz w:val="22"/>
          <w:highlight w:val="cyan"/>
        </w:rPr>
      </w:pPr>
      <w:r w:rsidRPr="0080511D">
        <w:rPr>
          <w:i/>
          <w:iCs/>
          <w:sz w:val="22"/>
        </w:rPr>
        <w:t>B</w:t>
      </w:r>
      <w:r w:rsidRPr="0080511D" w:rsidR="00947347">
        <w:rPr>
          <w:i/>
          <w:iCs/>
          <w:sz w:val="22"/>
        </w:rPr>
        <w:t>y mail</w:t>
      </w:r>
      <w:r w:rsidR="00947347">
        <w:rPr>
          <w:sz w:val="22"/>
        </w:rPr>
        <w:t xml:space="preserve">: </w:t>
      </w:r>
      <w:r w:rsidRPr="003D2190" w:rsidR="005F0D4B">
        <w:rPr>
          <w:sz w:val="22"/>
          <w:highlight w:val="lightGray"/>
        </w:rPr>
        <w:t>John Weller, 800 Independence Avenue SW, AAS-300, Washington, DC 20591</w:t>
      </w:r>
    </w:p>
    <w:p w:rsidR="00AF52E4" w:rsidRPr="00A82E2F" w:rsidP="00AF52E4" w14:paraId="672D911D" w14:textId="19895605">
      <w:pPr>
        <w:spacing w:line="480" w:lineRule="auto"/>
        <w:rPr>
          <w:color w:val="000000"/>
          <w:sz w:val="22"/>
          <w:szCs w:val="22"/>
        </w:rPr>
      </w:pPr>
      <w:r w:rsidRPr="00A82E2F">
        <w:rPr>
          <w:b/>
          <w:color w:val="000000"/>
          <w:sz w:val="22"/>
          <w:szCs w:val="22"/>
        </w:rPr>
        <w:t xml:space="preserve">FOR FURTHER INFORMATION CONTACT:  </w:t>
      </w:r>
      <w:r w:rsidRPr="003D2190" w:rsidR="00DB51D1">
        <w:rPr>
          <w:color w:val="000000"/>
          <w:sz w:val="22"/>
          <w:szCs w:val="22"/>
          <w:highlight w:val="lightGray"/>
        </w:rPr>
        <w:t>John Weller</w:t>
      </w:r>
      <w:r w:rsidRPr="00DB51D1" w:rsidR="00DB51D1">
        <w:rPr>
          <w:color w:val="000000"/>
          <w:sz w:val="22"/>
          <w:szCs w:val="22"/>
        </w:rPr>
        <w:t xml:space="preserve"> </w:t>
      </w:r>
      <w:r w:rsidR="006238E6">
        <w:rPr>
          <w:color w:val="000000"/>
          <w:spacing w:val="6"/>
          <w:sz w:val="22"/>
        </w:rPr>
        <w:t>by</w:t>
      </w:r>
      <w:r w:rsidRPr="009962F6">
        <w:rPr>
          <w:color w:val="000000"/>
          <w:spacing w:val="6"/>
          <w:sz w:val="22"/>
        </w:rPr>
        <w:t xml:space="preserve"> e-mail at:  </w:t>
      </w:r>
      <w:r w:rsidRPr="003D2190" w:rsidR="00C146C4">
        <w:rPr>
          <w:color w:val="000000"/>
          <w:spacing w:val="6"/>
          <w:sz w:val="22"/>
          <w:highlight w:val="lightGray"/>
        </w:rPr>
        <w:t>john.weller@faa.gov</w:t>
      </w:r>
      <w:r w:rsidR="0029123D">
        <w:rPr>
          <w:color w:val="000000"/>
          <w:spacing w:val="6"/>
          <w:sz w:val="22"/>
        </w:rPr>
        <w:t xml:space="preserve">; phone: </w:t>
      </w:r>
      <w:r w:rsidRPr="003D2190" w:rsidR="00E459CF">
        <w:rPr>
          <w:color w:val="000000"/>
          <w:spacing w:val="6"/>
          <w:sz w:val="22"/>
          <w:highlight w:val="lightGray"/>
        </w:rPr>
        <w:t>(202) 267-3778</w:t>
      </w:r>
    </w:p>
    <w:p w:rsidR="00B05BB4" w:rsidP="007165CD" w14:paraId="5A24FA0C" w14:textId="77777777">
      <w:pPr>
        <w:spacing w:line="480" w:lineRule="auto"/>
        <w:rPr>
          <w:b/>
          <w:color w:val="000000"/>
          <w:sz w:val="22"/>
          <w:szCs w:val="22"/>
        </w:rPr>
      </w:pPr>
      <w:r w:rsidRPr="00A82E2F">
        <w:rPr>
          <w:b/>
          <w:color w:val="000000"/>
          <w:sz w:val="22"/>
          <w:szCs w:val="22"/>
        </w:rPr>
        <w:t>SUPPLEMENTARY INFORMATION:</w:t>
      </w:r>
    </w:p>
    <w:p w:rsidR="00504D56" w:rsidRPr="00504D56" w:rsidP="007165CD" w14:paraId="57998981" w14:textId="77777777">
      <w:pPr>
        <w:spacing w:line="480" w:lineRule="auto"/>
        <w:rPr>
          <w:color w:val="000000"/>
          <w:sz w:val="22"/>
          <w:szCs w:val="22"/>
        </w:rPr>
      </w:pPr>
      <w:r w:rsidRPr="0080511D">
        <w:rPr>
          <w:bCs/>
          <w:i/>
          <w:iCs/>
          <w:color w:val="000000"/>
          <w:sz w:val="22"/>
          <w:szCs w:val="22"/>
        </w:rPr>
        <w:t>Public Comments Invited</w:t>
      </w:r>
      <w:r w:rsidRPr="00504D56">
        <w:rPr>
          <w:color w:val="000000"/>
          <w:sz w:val="22"/>
          <w:szCs w:val="22"/>
        </w:rPr>
        <w:t>:</w:t>
      </w:r>
      <w:r w:rsidRPr="00A82E2F">
        <w:rPr>
          <w:color w:val="000000"/>
          <w:sz w:val="22"/>
          <w:szCs w:val="22"/>
        </w:rPr>
        <w:t xml:space="preserve">  You are asked to comment on any aspect of this information collection, including (a) Whether the proposed collection of information is necessary for FAA’s performance; (b) the accuracy of the estimated burden; (c) ways for FAA to enhance the quality, utility and clarity of the information collection; and (d) ways that the burden could be minimized without reducing the quality of the collected information.  The agency will summarize and/or include your comments in the request for OMB’s clearance of this information collection.</w:t>
      </w:r>
    </w:p>
    <w:p w:rsidR="00B05BB4" w:rsidRPr="00CB7CAB" w:rsidP="007165CD" w14:paraId="383D1053" w14:textId="350E171D">
      <w:pPr>
        <w:spacing w:line="480" w:lineRule="auto"/>
        <w:rPr>
          <w:color w:val="000000"/>
          <w:sz w:val="22"/>
          <w:szCs w:val="22"/>
        </w:rPr>
      </w:pPr>
      <w:r w:rsidRPr="0080511D">
        <w:rPr>
          <w:bCs/>
          <w:i/>
          <w:iCs/>
          <w:color w:val="000000"/>
          <w:sz w:val="22"/>
          <w:szCs w:val="22"/>
        </w:rPr>
        <w:t>OMB Control Number</w:t>
      </w:r>
      <w:r w:rsidRPr="00CB7CAB">
        <w:rPr>
          <w:b/>
          <w:color w:val="000000"/>
          <w:sz w:val="22"/>
          <w:szCs w:val="22"/>
        </w:rPr>
        <w:t>:</w:t>
      </w:r>
      <w:r w:rsidRPr="00CB7CAB">
        <w:rPr>
          <w:i/>
          <w:color w:val="000000"/>
          <w:sz w:val="22"/>
          <w:szCs w:val="22"/>
        </w:rPr>
        <w:t xml:space="preserve"> </w:t>
      </w:r>
      <w:r w:rsidRPr="00CB7CAB" w:rsidR="00DF1802">
        <w:rPr>
          <w:color w:val="000000"/>
          <w:sz w:val="22"/>
          <w:szCs w:val="22"/>
        </w:rPr>
        <w:t>2120</w:t>
      </w:r>
      <w:r w:rsidRPr="00CB7CAB" w:rsidR="00654B4B">
        <w:rPr>
          <w:color w:val="000000"/>
          <w:sz w:val="22"/>
          <w:szCs w:val="22"/>
        </w:rPr>
        <w:t>-</w:t>
      </w:r>
      <w:r w:rsidRPr="00C30601" w:rsidR="00C30601">
        <w:rPr>
          <w:color w:val="000000"/>
          <w:sz w:val="22"/>
          <w:szCs w:val="22"/>
        </w:rPr>
        <w:t>0045</w:t>
      </w:r>
    </w:p>
    <w:p w:rsidR="00B05BB4" w:rsidRPr="00E15E28" w:rsidP="007165CD" w14:paraId="19A820AA" w14:textId="69D75E8F">
      <w:pPr>
        <w:spacing w:line="480" w:lineRule="auto"/>
        <w:rPr>
          <w:bCs/>
          <w:color w:val="000000"/>
          <w:sz w:val="22"/>
          <w:szCs w:val="22"/>
        </w:rPr>
      </w:pPr>
      <w:r w:rsidRPr="00E15E28">
        <w:rPr>
          <w:bCs/>
          <w:i/>
          <w:iCs/>
          <w:color w:val="000000"/>
          <w:sz w:val="22"/>
          <w:szCs w:val="22"/>
        </w:rPr>
        <w:t>Title</w:t>
      </w:r>
      <w:r w:rsidRPr="00E15E28">
        <w:rPr>
          <w:bCs/>
          <w:color w:val="000000"/>
          <w:sz w:val="22"/>
          <w:szCs w:val="22"/>
        </w:rPr>
        <w:t xml:space="preserve">:  </w:t>
      </w:r>
      <w:r w:rsidRPr="00E15E28" w:rsidR="00AF017E">
        <w:rPr>
          <w:bCs/>
          <w:color w:val="000000"/>
          <w:sz w:val="22"/>
          <w:szCs w:val="22"/>
        </w:rPr>
        <w:t>Bird/Other Wildlife Strike Report</w:t>
      </w:r>
    </w:p>
    <w:p w:rsidR="00B05BB4" w:rsidRPr="00E15E28" w:rsidP="007165CD" w14:paraId="61F9CB6F" w14:textId="0030E322">
      <w:pPr>
        <w:spacing w:line="480" w:lineRule="auto"/>
        <w:rPr>
          <w:bCs/>
          <w:color w:val="000000"/>
          <w:sz w:val="22"/>
          <w:szCs w:val="22"/>
        </w:rPr>
      </w:pPr>
      <w:r w:rsidRPr="00E15E28">
        <w:rPr>
          <w:bCs/>
          <w:i/>
          <w:iCs/>
          <w:color w:val="000000"/>
          <w:sz w:val="22"/>
          <w:szCs w:val="22"/>
        </w:rPr>
        <w:t>Form</w:t>
      </w:r>
      <w:r w:rsidRPr="00E15E28" w:rsidR="00E475C0">
        <w:rPr>
          <w:bCs/>
          <w:i/>
          <w:iCs/>
          <w:color w:val="000000"/>
          <w:sz w:val="22"/>
          <w:szCs w:val="22"/>
        </w:rPr>
        <w:t xml:space="preserve"> Numbers</w:t>
      </w:r>
      <w:r w:rsidRPr="00E15E28">
        <w:rPr>
          <w:bCs/>
          <w:color w:val="000000"/>
          <w:sz w:val="22"/>
          <w:szCs w:val="22"/>
        </w:rPr>
        <w:t>:</w:t>
      </w:r>
      <w:r w:rsidRPr="00E15E28" w:rsidR="00E475C0">
        <w:rPr>
          <w:bCs/>
          <w:color w:val="000000"/>
          <w:sz w:val="22"/>
          <w:szCs w:val="22"/>
        </w:rPr>
        <w:t xml:space="preserve"> </w:t>
      </w:r>
      <w:r w:rsidRPr="00E15E28">
        <w:rPr>
          <w:bCs/>
          <w:color w:val="000000"/>
          <w:sz w:val="22"/>
          <w:szCs w:val="22"/>
        </w:rPr>
        <w:t xml:space="preserve"> </w:t>
      </w:r>
      <w:r w:rsidRPr="00E15E28" w:rsidR="0083448E">
        <w:rPr>
          <w:bCs/>
          <w:color w:val="000000"/>
          <w:sz w:val="22"/>
          <w:szCs w:val="22"/>
        </w:rPr>
        <w:t>5200-7</w:t>
      </w:r>
      <w:r w:rsidRPr="00E15E28" w:rsidR="00CB7CAB">
        <w:rPr>
          <w:bCs/>
          <w:color w:val="000000"/>
          <w:sz w:val="22"/>
          <w:szCs w:val="22"/>
        </w:rPr>
        <w:t>.</w:t>
      </w:r>
    </w:p>
    <w:p w:rsidR="00D43ABF" w:rsidRPr="00E15E28" w:rsidP="007165CD" w14:paraId="46FE4B93" w14:textId="61A807E2">
      <w:pPr>
        <w:spacing w:line="480" w:lineRule="auto"/>
        <w:rPr>
          <w:bCs/>
          <w:color w:val="000000"/>
          <w:sz w:val="22"/>
          <w:szCs w:val="22"/>
        </w:rPr>
      </w:pPr>
      <w:r w:rsidRPr="00E15E28">
        <w:rPr>
          <w:bCs/>
          <w:i/>
          <w:iCs/>
          <w:color w:val="000000"/>
          <w:sz w:val="22"/>
          <w:szCs w:val="22"/>
        </w:rPr>
        <w:t>Type of Review</w:t>
      </w:r>
      <w:r w:rsidRPr="00E15E28">
        <w:rPr>
          <w:bCs/>
          <w:color w:val="000000"/>
          <w:sz w:val="22"/>
          <w:szCs w:val="22"/>
        </w:rPr>
        <w:t xml:space="preserve">:  </w:t>
      </w:r>
      <w:r w:rsidRPr="00E15E28" w:rsidR="0083448E">
        <w:rPr>
          <w:bCs/>
          <w:color w:val="000000"/>
          <w:sz w:val="22"/>
          <w:szCs w:val="22"/>
        </w:rPr>
        <w:t>This</w:t>
      </w:r>
      <w:r w:rsidRPr="00E15E28" w:rsidR="00654B4B">
        <w:rPr>
          <w:bCs/>
          <w:color w:val="000000"/>
          <w:sz w:val="22"/>
          <w:szCs w:val="22"/>
        </w:rPr>
        <w:t xml:space="preserve"> is </w:t>
      </w:r>
      <w:r w:rsidRPr="00E15E28" w:rsidR="0083448E">
        <w:rPr>
          <w:bCs/>
          <w:color w:val="000000"/>
          <w:sz w:val="22"/>
          <w:szCs w:val="22"/>
        </w:rPr>
        <w:t>a</w:t>
      </w:r>
      <w:r w:rsidRPr="00E15E28" w:rsidR="00654B4B">
        <w:rPr>
          <w:bCs/>
          <w:color w:val="000000"/>
          <w:sz w:val="22"/>
          <w:szCs w:val="22"/>
        </w:rPr>
        <w:t xml:space="preserve"> renewal of an information collection </w:t>
      </w:r>
    </w:p>
    <w:p w:rsidR="00AF0C21" w:rsidRPr="0086413F" w:rsidP="007165CD" w14:paraId="24A60F9C" w14:textId="26EB44CF">
      <w:pPr>
        <w:spacing w:line="480" w:lineRule="auto"/>
        <w:rPr>
          <w:color w:val="000000"/>
          <w:sz w:val="22"/>
          <w:szCs w:val="22"/>
        </w:rPr>
      </w:pPr>
      <w:bookmarkStart w:id="0" w:name="OLE_LINK3"/>
      <w:bookmarkStart w:id="1" w:name="OLE_LINK4"/>
      <w:r w:rsidRPr="00E15E28">
        <w:rPr>
          <w:bCs/>
          <w:i/>
          <w:iCs/>
          <w:color w:val="000000"/>
          <w:sz w:val="22"/>
          <w:szCs w:val="22"/>
        </w:rPr>
        <w:t>Background</w:t>
      </w:r>
      <w:r w:rsidRPr="00E15E28" w:rsidR="007C1410">
        <w:rPr>
          <w:bCs/>
          <w:color w:val="000000"/>
          <w:sz w:val="22"/>
          <w:szCs w:val="22"/>
        </w:rPr>
        <w:t>:</w:t>
      </w:r>
      <w:r w:rsidRPr="00A82E2F" w:rsidR="007C1410">
        <w:rPr>
          <w:color w:val="000000"/>
          <w:sz w:val="22"/>
          <w:szCs w:val="22"/>
        </w:rPr>
        <w:t xml:space="preserve">  </w:t>
      </w:r>
      <w:bookmarkEnd w:id="0"/>
      <w:bookmarkEnd w:id="1"/>
      <w:r w:rsidRPr="0086413F" w:rsidR="00B460F4">
        <w:rPr>
          <w:color w:val="000000"/>
          <w:sz w:val="22"/>
          <w:szCs w:val="22"/>
        </w:rPr>
        <w:t xml:space="preserve">14 CFR 139.337, Wildlife Hazard Management, requires the FAA to collect wildlife strike data to develop standards and monitor hazards to aviation. Data identify wildlife strike control requirements and provide in-service data on aircraft component failure. Pilots, airport operations staff, aircraft and airport maintenance personnel, air traffic controllers, wildlife biologists, and anyone </w:t>
      </w:r>
      <w:r w:rsidRPr="0086413F" w:rsidR="00B460F4">
        <w:rPr>
          <w:color w:val="000000"/>
          <w:sz w:val="22"/>
          <w:szCs w:val="22"/>
        </w:rPr>
        <w:t>else having</w:t>
      </w:r>
      <w:r w:rsidRPr="0086413F" w:rsidR="00B460F4">
        <w:rPr>
          <w:color w:val="000000"/>
          <w:sz w:val="22"/>
          <w:szCs w:val="22"/>
        </w:rPr>
        <w:t xml:space="preserve"> knowledge of a strike can report incidents to the FAA, primarily using the online version of FAA Form 5200-7. The data becomes part of the publicly available National Wildlife Strike Database used to enhance safety by airports, airlines, engine and airframe manufacturers, and the FAA.</w:t>
      </w:r>
    </w:p>
    <w:p w:rsidR="000112A8" w:rsidRPr="00A82E2F" w:rsidP="007165CD" w14:paraId="11B198E9" w14:textId="31262274">
      <w:pPr>
        <w:spacing w:line="480" w:lineRule="auto"/>
        <w:rPr>
          <w:color w:val="000000"/>
          <w:sz w:val="22"/>
          <w:szCs w:val="22"/>
        </w:rPr>
      </w:pPr>
      <w:r w:rsidRPr="0086413F">
        <w:rPr>
          <w:bCs/>
          <w:i/>
          <w:iCs/>
          <w:color w:val="000000"/>
          <w:sz w:val="22"/>
          <w:szCs w:val="22"/>
        </w:rPr>
        <w:t>Respondents:</w:t>
      </w:r>
      <w:r w:rsidRPr="0086413F">
        <w:rPr>
          <w:color w:val="000000"/>
          <w:sz w:val="22"/>
          <w:szCs w:val="22"/>
        </w:rPr>
        <w:t xml:space="preserve">  </w:t>
      </w:r>
      <w:r w:rsidRPr="0086413F" w:rsidR="001D20DD">
        <w:rPr>
          <w:color w:val="000000"/>
          <w:sz w:val="22"/>
          <w:szCs w:val="22"/>
        </w:rPr>
        <w:t>Approximately</w:t>
      </w:r>
      <w:r w:rsidRPr="0086413F" w:rsidR="004934C8">
        <w:rPr>
          <w:color w:val="000000"/>
          <w:sz w:val="22"/>
          <w:szCs w:val="22"/>
        </w:rPr>
        <w:t xml:space="preserve"> </w:t>
      </w:r>
      <w:r w:rsidRPr="0086413F" w:rsidR="00DE7B8F">
        <w:rPr>
          <w:color w:val="000000"/>
          <w:sz w:val="22"/>
          <w:szCs w:val="22"/>
        </w:rPr>
        <w:t>19,739</w:t>
      </w:r>
      <w:r w:rsidRPr="0086413F" w:rsidR="000012A6">
        <w:rPr>
          <w:color w:val="000000"/>
          <w:sz w:val="22"/>
          <w:szCs w:val="22"/>
        </w:rPr>
        <w:t xml:space="preserve"> </w:t>
      </w:r>
      <w:r w:rsidRPr="0086413F" w:rsidR="001D20DD">
        <w:rPr>
          <w:color w:val="000000"/>
          <w:sz w:val="22"/>
          <w:szCs w:val="22"/>
        </w:rPr>
        <w:t>pilots, airport operations staff, aircraft and airport maintenance personnel, air traffic controllers, wildlife biologists, and others with knowledge of a strike</w:t>
      </w:r>
    </w:p>
    <w:p w:rsidR="001F37FA" w:rsidRPr="00A82E2F" w:rsidP="007165CD" w14:paraId="6543CFD3" w14:textId="361DE516">
      <w:pPr>
        <w:spacing w:line="480" w:lineRule="auto"/>
        <w:rPr>
          <w:color w:val="000000"/>
          <w:sz w:val="22"/>
          <w:szCs w:val="22"/>
        </w:rPr>
      </w:pPr>
      <w:r w:rsidRPr="0080511D">
        <w:rPr>
          <w:bCs/>
          <w:i/>
          <w:iCs/>
          <w:color w:val="000000"/>
          <w:sz w:val="22"/>
          <w:szCs w:val="22"/>
        </w:rPr>
        <w:t>Frequency:</w:t>
      </w:r>
      <w:r w:rsidRPr="00A82E2F">
        <w:rPr>
          <w:color w:val="000000"/>
          <w:sz w:val="22"/>
          <w:szCs w:val="22"/>
        </w:rPr>
        <w:t xml:space="preserve">  </w:t>
      </w:r>
      <w:r w:rsidRPr="0086413F" w:rsidR="001D20DD">
        <w:rPr>
          <w:color w:val="000000"/>
          <w:sz w:val="22"/>
          <w:szCs w:val="22"/>
        </w:rPr>
        <w:t>As needed</w:t>
      </w:r>
      <w:r w:rsidRPr="00A82E2F" w:rsidR="002B3A69">
        <w:rPr>
          <w:color w:val="000000"/>
          <w:sz w:val="22"/>
          <w:szCs w:val="22"/>
        </w:rPr>
        <w:t xml:space="preserve"> </w:t>
      </w:r>
    </w:p>
    <w:p w:rsidR="001F37FA" w:rsidRPr="00A82E2F" w:rsidP="007165CD" w14:paraId="7588BFCB" w14:textId="2931360E">
      <w:pPr>
        <w:spacing w:line="480" w:lineRule="auto"/>
        <w:rPr>
          <w:color w:val="000000"/>
          <w:sz w:val="22"/>
          <w:szCs w:val="22"/>
        </w:rPr>
      </w:pPr>
      <w:r w:rsidRPr="0080511D">
        <w:rPr>
          <w:bCs/>
          <w:i/>
          <w:iCs/>
          <w:color w:val="000000"/>
          <w:sz w:val="22"/>
          <w:szCs w:val="22"/>
        </w:rPr>
        <w:t>E</w:t>
      </w:r>
      <w:r w:rsidRPr="0080511D">
        <w:rPr>
          <w:bCs/>
          <w:i/>
          <w:iCs/>
          <w:color w:val="000000"/>
          <w:sz w:val="22"/>
          <w:szCs w:val="22"/>
        </w:rPr>
        <w:t xml:space="preserve">stimated </w:t>
      </w:r>
      <w:r w:rsidRPr="0080511D">
        <w:rPr>
          <w:bCs/>
          <w:i/>
          <w:iCs/>
          <w:color w:val="000000"/>
          <w:sz w:val="22"/>
          <w:szCs w:val="22"/>
        </w:rPr>
        <w:t>Average Burden per R</w:t>
      </w:r>
      <w:r w:rsidRPr="0080511D">
        <w:rPr>
          <w:bCs/>
          <w:i/>
          <w:iCs/>
          <w:color w:val="000000"/>
          <w:sz w:val="22"/>
          <w:szCs w:val="22"/>
        </w:rPr>
        <w:t>esponse</w:t>
      </w:r>
      <w:r w:rsidRPr="00BF5DE0">
        <w:rPr>
          <w:b/>
          <w:color w:val="000000"/>
          <w:sz w:val="22"/>
          <w:szCs w:val="22"/>
        </w:rPr>
        <w:t>:</w:t>
      </w:r>
      <w:r w:rsidRPr="00A82E2F">
        <w:rPr>
          <w:color w:val="000000"/>
          <w:sz w:val="22"/>
          <w:szCs w:val="22"/>
        </w:rPr>
        <w:t xml:space="preserve">  </w:t>
      </w:r>
      <w:r w:rsidRPr="0086413F" w:rsidR="001D20DD">
        <w:rPr>
          <w:color w:val="000000"/>
          <w:sz w:val="22"/>
          <w:szCs w:val="22"/>
        </w:rPr>
        <w:t>5 Minute</w:t>
      </w:r>
      <w:r w:rsidRPr="005A21AD" w:rsidR="001D20DD">
        <w:rPr>
          <w:color w:val="000000"/>
          <w:sz w:val="22"/>
          <w:szCs w:val="22"/>
          <w:highlight w:val="lightGray"/>
        </w:rPr>
        <w:t>s</w:t>
      </w:r>
    </w:p>
    <w:p w:rsidR="001F37FA" w:rsidP="007165CD" w14:paraId="1A32CF67" w14:textId="01735350">
      <w:pPr>
        <w:spacing w:line="480" w:lineRule="auto"/>
        <w:rPr>
          <w:color w:val="000000"/>
          <w:sz w:val="22"/>
          <w:szCs w:val="22"/>
        </w:rPr>
      </w:pPr>
      <w:r w:rsidRPr="0080511D">
        <w:rPr>
          <w:bCs/>
          <w:i/>
          <w:iCs/>
          <w:color w:val="000000"/>
          <w:sz w:val="22"/>
          <w:szCs w:val="22"/>
        </w:rPr>
        <w:t xml:space="preserve">Estimated </w:t>
      </w:r>
      <w:r w:rsidRPr="0080511D">
        <w:rPr>
          <w:bCs/>
          <w:i/>
          <w:iCs/>
          <w:color w:val="000000"/>
          <w:sz w:val="22"/>
          <w:szCs w:val="22"/>
        </w:rPr>
        <w:t>Total Annual Burden</w:t>
      </w:r>
      <w:r w:rsidRPr="00BF5DE0">
        <w:rPr>
          <w:b/>
          <w:color w:val="000000"/>
          <w:sz w:val="22"/>
          <w:szCs w:val="22"/>
        </w:rPr>
        <w:t>:</w:t>
      </w:r>
      <w:r w:rsidRPr="00A82E2F">
        <w:rPr>
          <w:color w:val="000000"/>
          <w:sz w:val="22"/>
          <w:szCs w:val="22"/>
        </w:rPr>
        <w:t xml:space="preserve">  </w:t>
      </w:r>
      <w:r w:rsidRPr="0086413F" w:rsidR="00B12F2F">
        <w:rPr>
          <w:color w:val="000000"/>
          <w:sz w:val="22"/>
          <w:szCs w:val="22"/>
        </w:rPr>
        <w:t>1,</w:t>
      </w:r>
      <w:r w:rsidRPr="0086413F" w:rsidR="00DE7B8F">
        <w:rPr>
          <w:color w:val="000000"/>
          <w:sz w:val="22"/>
          <w:szCs w:val="22"/>
        </w:rPr>
        <w:t>645</w:t>
      </w:r>
      <w:r w:rsidRPr="0086413F" w:rsidR="00B12F2F">
        <w:rPr>
          <w:color w:val="000000"/>
          <w:sz w:val="22"/>
          <w:szCs w:val="22"/>
        </w:rPr>
        <w:t xml:space="preserve"> </w:t>
      </w:r>
      <w:r w:rsidRPr="0086413F" w:rsidR="001D20DD">
        <w:rPr>
          <w:color w:val="000000"/>
          <w:sz w:val="22"/>
          <w:szCs w:val="22"/>
        </w:rPr>
        <w:t>Hours</w:t>
      </w:r>
    </w:p>
    <w:p w:rsidR="00BB651A" w:rsidRPr="00A82E2F" w:rsidP="00BB651A" w14:paraId="2A4B5140" w14:textId="77777777">
      <w:pPr>
        <w:rPr>
          <w:color w:val="000000"/>
          <w:sz w:val="22"/>
          <w:szCs w:val="22"/>
        </w:rPr>
      </w:pPr>
    </w:p>
    <w:p w:rsidR="00BB651A" w:rsidRPr="00A82E2F" w:rsidP="00BB651A" w14:paraId="2678CBE2" w14:textId="77777777">
      <w:pPr>
        <w:rPr>
          <w:color w:val="000000"/>
          <w:sz w:val="22"/>
          <w:szCs w:val="22"/>
        </w:rPr>
      </w:pPr>
    </w:p>
    <w:p w:rsidR="00BB651A" w:rsidRPr="00A82E2F" w:rsidP="00BB651A" w14:paraId="03326975" w14:textId="61B33B81">
      <w:pPr>
        <w:rPr>
          <w:color w:val="000000"/>
          <w:sz w:val="22"/>
          <w:szCs w:val="22"/>
        </w:rPr>
      </w:pPr>
      <w:r w:rsidRPr="007463CE">
        <w:rPr>
          <w:color w:val="000000"/>
          <w:sz w:val="22"/>
          <w:szCs w:val="22"/>
        </w:rPr>
        <w:t xml:space="preserve">Issued in </w:t>
      </w:r>
      <w:r w:rsidRPr="007463CE" w:rsidR="001D20DD">
        <w:rPr>
          <w:color w:val="000000"/>
          <w:sz w:val="22"/>
          <w:szCs w:val="22"/>
        </w:rPr>
        <w:t>Washington, DC,</w:t>
      </w:r>
      <w:r w:rsidRPr="00A82E2F">
        <w:rPr>
          <w:color w:val="000000"/>
          <w:sz w:val="22"/>
          <w:szCs w:val="22"/>
        </w:rPr>
        <w:t xml:space="preserve"> on </w:t>
      </w:r>
      <w:r w:rsidR="001C170D">
        <w:rPr>
          <w:color w:val="000000"/>
          <w:sz w:val="22"/>
          <w:szCs w:val="22"/>
        </w:rPr>
        <w:t>September 22</w:t>
      </w:r>
      <w:r w:rsidRPr="0086413F" w:rsidR="007A5AF6">
        <w:rPr>
          <w:color w:val="000000"/>
          <w:sz w:val="22"/>
          <w:szCs w:val="22"/>
        </w:rPr>
        <w:t xml:space="preserve">, </w:t>
      </w:r>
      <w:r w:rsidR="007463CE">
        <w:rPr>
          <w:color w:val="000000"/>
          <w:sz w:val="22"/>
          <w:szCs w:val="22"/>
        </w:rPr>
        <w:t>2025</w:t>
      </w:r>
      <w:r w:rsidR="007A5AF6">
        <w:rPr>
          <w:color w:val="000000"/>
          <w:sz w:val="22"/>
          <w:szCs w:val="22"/>
        </w:rPr>
        <w:t>.</w:t>
      </w:r>
    </w:p>
    <w:p w:rsidR="00BB651A" w:rsidRPr="00A82E2F" w:rsidP="00BB651A" w14:paraId="40046480" w14:textId="77777777">
      <w:pPr>
        <w:rPr>
          <w:color w:val="000000"/>
          <w:sz w:val="22"/>
          <w:szCs w:val="22"/>
        </w:rPr>
      </w:pPr>
    </w:p>
    <w:p w:rsidR="00BB651A" w:rsidRPr="00A82E2F" w:rsidP="00BB651A" w14:paraId="039068C9" w14:textId="77777777">
      <w:pPr>
        <w:rPr>
          <w:color w:val="000000"/>
          <w:sz w:val="22"/>
          <w:szCs w:val="22"/>
        </w:rPr>
      </w:pPr>
    </w:p>
    <w:p w:rsidR="00BB651A" w:rsidRPr="00A82E2F" w:rsidP="00BB651A" w14:paraId="561088D0" w14:textId="77777777">
      <w:pPr>
        <w:rPr>
          <w:color w:val="000000"/>
          <w:sz w:val="22"/>
          <w:szCs w:val="22"/>
        </w:rPr>
      </w:pPr>
    </w:p>
    <w:p w:rsidR="006238E6" w:rsidRPr="0086413F" w:rsidP="006238E6" w14:paraId="535D6A54" w14:textId="7E93EBBB">
      <w:pPr>
        <w:autoSpaceDE w:val="0"/>
        <w:autoSpaceDN w:val="0"/>
        <w:adjustRightInd w:val="0"/>
        <w:spacing w:line="480" w:lineRule="auto"/>
        <w:rPr>
          <w:b/>
          <w:bCs/>
          <w:color w:val="000000"/>
          <w:sz w:val="22"/>
          <w:szCs w:val="22"/>
        </w:rPr>
      </w:pPr>
      <w:r>
        <w:rPr>
          <w:b/>
          <w:bCs/>
          <w:color w:val="000000"/>
          <w:sz w:val="22"/>
          <w:szCs w:val="22"/>
        </w:rPr>
        <w:t>Anthony M. Butters</w:t>
      </w:r>
      <w:r w:rsidR="009870AD">
        <w:rPr>
          <w:b/>
          <w:bCs/>
          <w:color w:val="000000"/>
          <w:sz w:val="22"/>
          <w:szCs w:val="22"/>
        </w:rPr>
        <w:t xml:space="preserve"> </w:t>
      </w:r>
    </w:p>
    <w:p w:rsidR="004934C8" w:rsidRPr="0086413F" w:rsidP="004934C8" w14:paraId="3D0499FA" w14:textId="6D97C5AF">
      <w:pPr>
        <w:autoSpaceDE w:val="0"/>
        <w:autoSpaceDN w:val="0"/>
        <w:adjustRightInd w:val="0"/>
        <w:spacing w:line="480" w:lineRule="auto"/>
        <w:rPr>
          <w:color w:val="000000"/>
          <w:spacing w:val="6"/>
          <w:sz w:val="22"/>
        </w:rPr>
      </w:pPr>
      <w:r w:rsidRPr="0086413F">
        <w:rPr>
          <w:color w:val="000000"/>
          <w:spacing w:val="6"/>
          <w:sz w:val="22"/>
        </w:rPr>
        <w:t xml:space="preserve">Manager, </w:t>
      </w:r>
      <w:r w:rsidRPr="009870AD" w:rsidR="009870AD">
        <w:rPr>
          <w:color w:val="000000"/>
          <w:spacing w:val="6"/>
          <w:sz w:val="22"/>
        </w:rPr>
        <w:t xml:space="preserve">Airport Safety </w:t>
      </w:r>
      <w:r w:rsidR="001C170D">
        <w:rPr>
          <w:color w:val="000000"/>
          <w:spacing w:val="6"/>
          <w:sz w:val="22"/>
        </w:rPr>
        <w:t>Policy</w:t>
      </w:r>
      <w:r w:rsidRPr="009870AD" w:rsidR="009870AD">
        <w:rPr>
          <w:color w:val="000000"/>
          <w:spacing w:val="6"/>
          <w:sz w:val="22"/>
        </w:rPr>
        <w:t xml:space="preserve"> </w:t>
      </w:r>
      <w:r w:rsidR="001C170D">
        <w:rPr>
          <w:color w:val="000000"/>
          <w:spacing w:val="6"/>
          <w:sz w:val="22"/>
        </w:rPr>
        <w:t>Branch</w:t>
      </w:r>
    </w:p>
    <w:p w:rsidR="00134674" w:rsidRPr="00E41513" w:rsidP="004934C8" w14:paraId="6D24FE4C" w14:textId="4C24CFCF">
      <w:pPr>
        <w:autoSpaceDE w:val="0"/>
        <w:autoSpaceDN w:val="0"/>
        <w:adjustRightInd w:val="0"/>
        <w:spacing w:line="480" w:lineRule="auto"/>
        <w:rPr>
          <w:color w:val="000000"/>
        </w:rPr>
      </w:pPr>
      <w:r w:rsidRPr="0086413F">
        <w:rPr>
          <w:color w:val="000000"/>
          <w:spacing w:val="6"/>
          <w:sz w:val="22"/>
        </w:rPr>
        <w:t>Office of Airports Safety and Standards</w:t>
      </w:r>
    </w:p>
    <w:sectPr w:rsidSect="007C1410">
      <w:headerReference w:type="even" r:id="rId5"/>
      <w:headerReference w:type="default" r:id="rId6"/>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F4398" w:rsidP="004F076A" w14:paraId="3C52FED7" w14:textId="7777777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3F4398" w:rsidP="009A07FA" w14:paraId="57074B5B" w14:textId="7777777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F4398" w:rsidP="004F076A" w14:paraId="0FDEC641" w14:textId="7777777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04D56">
      <w:rPr>
        <w:rStyle w:val="PageNumber"/>
        <w:noProof/>
      </w:rPr>
      <w:t>2</w:t>
    </w:r>
    <w:r>
      <w:rPr>
        <w:rStyle w:val="PageNumber"/>
      </w:rPr>
      <w:fldChar w:fldCharType="end"/>
    </w:r>
  </w:p>
  <w:p w:rsidR="003F4398" w:rsidP="009A07FA" w14:paraId="70686142" w14:textId="77777777">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6DA35540"/>
    <w:multiLevelType w:val="hybridMultilevel"/>
    <w:tmpl w:val="681C5DD4"/>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1402720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07FA"/>
    <w:rsid w:val="000012A6"/>
    <w:rsid w:val="000112A8"/>
    <w:rsid w:val="0001764F"/>
    <w:rsid w:val="00030631"/>
    <w:rsid w:val="000347F3"/>
    <w:rsid w:val="00043EFB"/>
    <w:rsid w:val="00064345"/>
    <w:rsid w:val="00081FFD"/>
    <w:rsid w:val="000A1DA0"/>
    <w:rsid w:val="000B0E95"/>
    <w:rsid w:val="000B115D"/>
    <w:rsid w:val="000B27F4"/>
    <w:rsid w:val="000B6E32"/>
    <w:rsid w:val="000C51C9"/>
    <w:rsid w:val="000C7062"/>
    <w:rsid w:val="000C75AF"/>
    <w:rsid w:val="000D7823"/>
    <w:rsid w:val="000E5810"/>
    <w:rsid w:val="000E6BFF"/>
    <w:rsid w:val="00134674"/>
    <w:rsid w:val="00137567"/>
    <w:rsid w:val="00144016"/>
    <w:rsid w:val="00144088"/>
    <w:rsid w:val="001610E0"/>
    <w:rsid w:val="00163C48"/>
    <w:rsid w:val="00170821"/>
    <w:rsid w:val="001724A2"/>
    <w:rsid w:val="0018113E"/>
    <w:rsid w:val="00181E23"/>
    <w:rsid w:val="001922DF"/>
    <w:rsid w:val="001B79AA"/>
    <w:rsid w:val="001C170D"/>
    <w:rsid w:val="001C3604"/>
    <w:rsid w:val="001C6C7A"/>
    <w:rsid w:val="001D20DD"/>
    <w:rsid w:val="001D3EF9"/>
    <w:rsid w:val="001E4C56"/>
    <w:rsid w:val="001F0112"/>
    <w:rsid w:val="001F1D81"/>
    <w:rsid w:val="001F37FA"/>
    <w:rsid w:val="002147EF"/>
    <w:rsid w:val="0022658D"/>
    <w:rsid w:val="00234652"/>
    <w:rsid w:val="00250638"/>
    <w:rsid w:val="00277CD4"/>
    <w:rsid w:val="00277F3D"/>
    <w:rsid w:val="00280B71"/>
    <w:rsid w:val="00284782"/>
    <w:rsid w:val="0029064F"/>
    <w:rsid w:val="0029123D"/>
    <w:rsid w:val="002932E0"/>
    <w:rsid w:val="002B3A69"/>
    <w:rsid w:val="002B58B8"/>
    <w:rsid w:val="002B701F"/>
    <w:rsid w:val="002C138A"/>
    <w:rsid w:val="002E2C4D"/>
    <w:rsid w:val="00302CFF"/>
    <w:rsid w:val="0031598A"/>
    <w:rsid w:val="0032389D"/>
    <w:rsid w:val="00333BD2"/>
    <w:rsid w:val="00356625"/>
    <w:rsid w:val="003607D4"/>
    <w:rsid w:val="00362414"/>
    <w:rsid w:val="00367C66"/>
    <w:rsid w:val="0038293D"/>
    <w:rsid w:val="00390026"/>
    <w:rsid w:val="00390695"/>
    <w:rsid w:val="0039220C"/>
    <w:rsid w:val="00393A48"/>
    <w:rsid w:val="003D0EC0"/>
    <w:rsid w:val="003D2190"/>
    <w:rsid w:val="003D42F3"/>
    <w:rsid w:val="003F4398"/>
    <w:rsid w:val="00424298"/>
    <w:rsid w:val="004448D3"/>
    <w:rsid w:val="00446A53"/>
    <w:rsid w:val="00456075"/>
    <w:rsid w:val="00456D64"/>
    <w:rsid w:val="00465961"/>
    <w:rsid w:val="00476208"/>
    <w:rsid w:val="00482D00"/>
    <w:rsid w:val="00492524"/>
    <w:rsid w:val="004934C8"/>
    <w:rsid w:val="004936C0"/>
    <w:rsid w:val="004B1526"/>
    <w:rsid w:val="004F076A"/>
    <w:rsid w:val="004F3EE9"/>
    <w:rsid w:val="00504D56"/>
    <w:rsid w:val="0050600C"/>
    <w:rsid w:val="00511E0C"/>
    <w:rsid w:val="005214B6"/>
    <w:rsid w:val="00523DFD"/>
    <w:rsid w:val="00526E47"/>
    <w:rsid w:val="00546C5B"/>
    <w:rsid w:val="005525C8"/>
    <w:rsid w:val="005668D7"/>
    <w:rsid w:val="0058470F"/>
    <w:rsid w:val="005A21AD"/>
    <w:rsid w:val="005A722F"/>
    <w:rsid w:val="005E7CF2"/>
    <w:rsid w:val="005F0D4B"/>
    <w:rsid w:val="005F24C7"/>
    <w:rsid w:val="006238E6"/>
    <w:rsid w:val="006239CC"/>
    <w:rsid w:val="00652587"/>
    <w:rsid w:val="006528E8"/>
    <w:rsid w:val="00654B4B"/>
    <w:rsid w:val="00656BB7"/>
    <w:rsid w:val="00681A09"/>
    <w:rsid w:val="00695973"/>
    <w:rsid w:val="006B0853"/>
    <w:rsid w:val="006B43B0"/>
    <w:rsid w:val="006B6A8E"/>
    <w:rsid w:val="006C2EEE"/>
    <w:rsid w:val="006C3120"/>
    <w:rsid w:val="006E7B9F"/>
    <w:rsid w:val="006F21E4"/>
    <w:rsid w:val="00714E6F"/>
    <w:rsid w:val="007165CD"/>
    <w:rsid w:val="007463CE"/>
    <w:rsid w:val="007472B0"/>
    <w:rsid w:val="00750B33"/>
    <w:rsid w:val="00750C70"/>
    <w:rsid w:val="00757D7C"/>
    <w:rsid w:val="00774439"/>
    <w:rsid w:val="00775273"/>
    <w:rsid w:val="00790475"/>
    <w:rsid w:val="0079601E"/>
    <w:rsid w:val="007A1F24"/>
    <w:rsid w:val="007A5AF6"/>
    <w:rsid w:val="007A6D07"/>
    <w:rsid w:val="007C1410"/>
    <w:rsid w:val="007D10C5"/>
    <w:rsid w:val="007F2F7F"/>
    <w:rsid w:val="008042CD"/>
    <w:rsid w:val="0080511D"/>
    <w:rsid w:val="00813FCA"/>
    <w:rsid w:val="00822FF7"/>
    <w:rsid w:val="0083448E"/>
    <w:rsid w:val="008402D7"/>
    <w:rsid w:val="008571F4"/>
    <w:rsid w:val="0086413F"/>
    <w:rsid w:val="00866584"/>
    <w:rsid w:val="00872CBD"/>
    <w:rsid w:val="008759BC"/>
    <w:rsid w:val="00876462"/>
    <w:rsid w:val="00882608"/>
    <w:rsid w:val="008A1D90"/>
    <w:rsid w:val="008B7A30"/>
    <w:rsid w:val="008C48FF"/>
    <w:rsid w:val="008D02A3"/>
    <w:rsid w:val="008E40EF"/>
    <w:rsid w:val="008E5018"/>
    <w:rsid w:val="008F289F"/>
    <w:rsid w:val="008F4CC4"/>
    <w:rsid w:val="0092333C"/>
    <w:rsid w:val="00945BE6"/>
    <w:rsid w:val="00947347"/>
    <w:rsid w:val="00950EFD"/>
    <w:rsid w:val="00963602"/>
    <w:rsid w:val="00970B45"/>
    <w:rsid w:val="0097641D"/>
    <w:rsid w:val="00976449"/>
    <w:rsid w:val="00985290"/>
    <w:rsid w:val="00986E02"/>
    <w:rsid w:val="009870AD"/>
    <w:rsid w:val="00991DA1"/>
    <w:rsid w:val="009962F6"/>
    <w:rsid w:val="009A07FA"/>
    <w:rsid w:val="009A0892"/>
    <w:rsid w:val="009A4620"/>
    <w:rsid w:val="009D4B1E"/>
    <w:rsid w:val="009E2E00"/>
    <w:rsid w:val="00A12882"/>
    <w:rsid w:val="00A23F53"/>
    <w:rsid w:val="00A26815"/>
    <w:rsid w:val="00A42C37"/>
    <w:rsid w:val="00A5068F"/>
    <w:rsid w:val="00A5690A"/>
    <w:rsid w:val="00A613F6"/>
    <w:rsid w:val="00A628EB"/>
    <w:rsid w:val="00A635B9"/>
    <w:rsid w:val="00A744CF"/>
    <w:rsid w:val="00A82E2F"/>
    <w:rsid w:val="00A8340F"/>
    <w:rsid w:val="00A83C69"/>
    <w:rsid w:val="00A83DDB"/>
    <w:rsid w:val="00AA25A3"/>
    <w:rsid w:val="00AA4CE2"/>
    <w:rsid w:val="00AC4019"/>
    <w:rsid w:val="00AD06F9"/>
    <w:rsid w:val="00AE32C3"/>
    <w:rsid w:val="00AE4FE5"/>
    <w:rsid w:val="00AE509D"/>
    <w:rsid w:val="00AE56DB"/>
    <w:rsid w:val="00AF017E"/>
    <w:rsid w:val="00AF0C21"/>
    <w:rsid w:val="00AF52E4"/>
    <w:rsid w:val="00AF5E25"/>
    <w:rsid w:val="00AF6D46"/>
    <w:rsid w:val="00B002CF"/>
    <w:rsid w:val="00B05BB4"/>
    <w:rsid w:val="00B12F2F"/>
    <w:rsid w:val="00B17C73"/>
    <w:rsid w:val="00B250E5"/>
    <w:rsid w:val="00B34952"/>
    <w:rsid w:val="00B354EF"/>
    <w:rsid w:val="00B460F4"/>
    <w:rsid w:val="00B51105"/>
    <w:rsid w:val="00B55898"/>
    <w:rsid w:val="00B622ED"/>
    <w:rsid w:val="00B67C6A"/>
    <w:rsid w:val="00B70A63"/>
    <w:rsid w:val="00B8225A"/>
    <w:rsid w:val="00B84BE5"/>
    <w:rsid w:val="00B9370A"/>
    <w:rsid w:val="00BA2782"/>
    <w:rsid w:val="00BB651A"/>
    <w:rsid w:val="00BC23A8"/>
    <w:rsid w:val="00BC3385"/>
    <w:rsid w:val="00BC3B3E"/>
    <w:rsid w:val="00BD17B9"/>
    <w:rsid w:val="00BD3FAC"/>
    <w:rsid w:val="00BD7F4F"/>
    <w:rsid w:val="00BF5DE0"/>
    <w:rsid w:val="00C00DA1"/>
    <w:rsid w:val="00C10420"/>
    <w:rsid w:val="00C146C4"/>
    <w:rsid w:val="00C30601"/>
    <w:rsid w:val="00C54991"/>
    <w:rsid w:val="00C719A1"/>
    <w:rsid w:val="00C73274"/>
    <w:rsid w:val="00C84219"/>
    <w:rsid w:val="00C90E07"/>
    <w:rsid w:val="00C97EF6"/>
    <w:rsid w:val="00CB7CAB"/>
    <w:rsid w:val="00CE4624"/>
    <w:rsid w:val="00CF7127"/>
    <w:rsid w:val="00CF778F"/>
    <w:rsid w:val="00D009A9"/>
    <w:rsid w:val="00D42552"/>
    <w:rsid w:val="00D43ABF"/>
    <w:rsid w:val="00D55E16"/>
    <w:rsid w:val="00D57AA6"/>
    <w:rsid w:val="00D644FC"/>
    <w:rsid w:val="00D81687"/>
    <w:rsid w:val="00D90EBA"/>
    <w:rsid w:val="00D926F9"/>
    <w:rsid w:val="00DB51D1"/>
    <w:rsid w:val="00DC67CB"/>
    <w:rsid w:val="00DE7B8F"/>
    <w:rsid w:val="00DF1802"/>
    <w:rsid w:val="00DF3797"/>
    <w:rsid w:val="00E036CD"/>
    <w:rsid w:val="00E11D28"/>
    <w:rsid w:val="00E15E28"/>
    <w:rsid w:val="00E205E8"/>
    <w:rsid w:val="00E227AE"/>
    <w:rsid w:val="00E25F73"/>
    <w:rsid w:val="00E37148"/>
    <w:rsid w:val="00E41513"/>
    <w:rsid w:val="00E459CF"/>
    <w:rsid w:val="00E475C0"/>
    <w:rsid w:val="00E47FE2"/>
    <w:rsid w:val="00E55CC6"/>
    <w:rsid w:val="00E56E07"/>
    <w:rsid w:val="00E61FF2"/>
    <w:rsid w:val="00E63624"/>
    <w:rsid w:val="00E6688F"/>
    <w:rsid w:val="00E7309E"/>
    <w:rsid w:val="00E754F1"/>
    <w:rsid w:val="00E87D42"/>
    <w:rsid w:val="00E91675"/>
    <w:rsid w:val="00E939C4"/>
    <w:rsid w:val="00E93B60"/>
    <w:rsid w:val="00E96706"/>
    <w:rsid w:val="00EA42B2"/>
    <w:rsid w:val="00EB09B6"/>
    <w:rsid w:val="00EB1D0B"/>
    <w:rsid w:val="00EC2416"/>
    <w:rsid w:val="00EC3A09"/>
    <w:rsid w:val="00EC470B"/>
    <w:rsid w:val="00EC4B21"/>
    <w:rsid w:val="00EC4DC4"/>
    <w:rsid w:val="00ED7392"/>
    <w:rsid w:val="00EE5634"/>
    <w:rsid w:val="00EF6FD0"/>
    <w:rsid w:val="00F10728"/>
    <w:rsid w:val="00F159A2"/>
    <w:rsid w:val="00F3213A"/>
    <w:rsid w:val="00F50D70"/>
    <w:rsid w:val="00F63F5C"/>
    <w:rsid w:val="00F77287"/>
    <w:rsid w:val="00F856D0"/>
    <w:rsid w:val="00F867E2"/>
    <w:rsid w:val="00F96339"/>
    <w:rsid w:val="00F96AF5"/>
    <w:rsid w:val="00FA564E"/>
    <w:rsid w:val="00FC0F62"/>
    <w:rsid w:val="00FC1CE2"/>
    <w:rsid w:val="00FC2665"/>
    <w:rsid w:val="00FC54DB"/>
    <w:rsid w:val="00FE4D05"/>
    <w:rsid w:val="00FF18AD"/>
    <w:rsid w:val="00FF1A72"/>
    <w:rsid w:val="00FF2CE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8ADE0F0"/>
  <w15:chartTrackingRefBased/>
  <w15:docId w15:val="{74C1FDB7-7440-4965-BEA6-696947CD0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A07FA"/>
    <w:pPr>
      <w:tabs>
        <w:tab w:val="center" w:pos="4320"/>
        <w:tab w:val="right" w:pos="8640"/>
      </w:tabs>
    </w:pPr>
  </w:style>
  <w:style w:type="character" w:styleId="PageNumber">
    <w:name w:val="page number"/>
    <w:basedOn w:val="DefaultParagraphFont"/>
    <w:rsid w:val="009A07FA"/>
  </w:style>
  <w:style w:type="character" w:styleId="Hyperlink">
    <w:name w:val="Hyperlink"/>
    <w:rsid w:val="00A12882"/>
    <w:rPr>
      <w:color w:val="0000FF"/>
      <w:u w:val="single"/>
    </w:rPr>
  </w:style>
  <w:style w:type="character" w:styleId="FollowedHyperlink">
    <w:name w:val="FollowedHyperlink"/>
    <w:rsid w:val="00F3213A"/>
    <w:rPr>
      <w:color w:val="800080"/>
      <w:u w:val="single"/>
    </w:rPr>
  </w:style>
  <w:style w:type="paragraph" w:styleId="BalloonText">
    <w:name w:val="Balloon Text"/>
    <w:basedOn w:val="Normal"/>
    <w:semiHidden/>
    <w:rsid w:val="00FA564E"/>
    <w:rPr>
      <w:rFonts w:ascii="Tahoma" w:hAnsi="Tahoma" w:cs="Tahoma"/>
      <w:sz w:val="16"/>
      <w:szCs w:val="16"/>
    </w:rPr>
  </w:style>
  <w:style w:type="paragraph" w:styleId="Footer">
    <w:name w:val="footer"/>
    <w:basedOn w:val="Normal"/>
    <w:rsid w:val="00390026"/>
    <w:pPr>
      <w:tabs>
        <w:tab w:val="center" w:pos="4320"/>
        <w:tab w:val="right" w:pos="8640"/>
      </w:tabs>
    </w:pPr>
  </w:style>
  <w:style w:type="character" w:styleId="CommentReference">
    <w:name w:val="annotation reference"/>
    <w:basedOn w:val="DefaultParagraphFont"/>
    <w:rsid w:val="005A21AD"/>
    <w:rPr>
      <w:sz w:val="16"/>
      <w:szCs w:val="16"/>
    </w:rPr>
  </w:style>
  <w:style w:type="paragraph" w:styleId="CommentText">
    <w:name w:val="annotation text"/>
    <w:basedOn w:val="Normal"/>
    <w:link w:val="CommentTextChar"/>
    <w:rsid w:val="005A21AD"/>
    <w:rPr>
      <w:sz w:val="20"/>
      <w:szCs w:val="20"/>
    </w:rPr>
  </w:style>
  <w:style w:type="character" w:customStyle="1" w:styleId="CommentTextChar">
    <w:name w:val="Comment Text Char"/>
    <w:basedOn w:val="DefaultParagraphFont"/>
    <w:link w:val="CommentText"/>
    <w:rsid w:val="005A21AD"/>
  </w:style>
  <w:style w:type="paragraph" w:styleId="CommentSubject">
    <w:name w:val="annotation subject"/>
    <w:basedOn w:val="CommentText"/>
    <w:next w:val="CommentText"/>
    <w:link w:val="CommentSubjectChar"/>
    <w:rsid w:val="005A21AD"/>
    <w:rPr>
      <w:b/>
      <w:bCs/>
    </w:rPr>
  </w:style>
  <w:style w:type="character" w:customStyle="1" w:styleId="CommentSubjectChar">
    <w:name w:val="Comment Subject Char"/>
    <w:basedOn w:val="CommentTextChar"/>
    <w:link w:val="CommentSubject"/>
    <w:rsid w:val="005A21A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regulations.gov" TargetMode="Externa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536</Words>
  <Characters>3378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DEPARTMENT OF TRANSPORTATION</vt:lpstr>
    </vt:vector>
  </TitlesOfParts>
  <Company>DOT</Company>
  <LinksUpToDate>false</LinksUpToDate>
  <CharactersWithSpaces>3907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TRANSPORTATION</dc:title>
  <dc:creator>alie.langhorst</dc:creator>
  <cp:lastModifiedBy>Schweitzer, Chel (FAA)</cp:lastModifiedBy>
  <cp:revision>3</cp:revision>
  <cp:lastPrinted>2009-05-15T17:02:00Z</cp:lastPrinted>
  <dcterms:created xsi:type="dcterms:W3CDTF">2025-09-22T14:36:00Z</dcterms:created>
  <dcterms:modified xsi:type="dcterms:W3CDTF">2025-09-22T14:38:00Z</dcterms:modified>
</cp:coreProperties>
</file>