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B0D" w:rsidRPr="000F0E89" w14:paraId="2F0E0307" w14:textId="0F0735BB">
      <w:pPr>
        <w:jc w:val="center"/>
        <w:rPr>
          <w:rFonts w:asciiTheme="minorHAnsi" w:hAnsiTheme="minorHAnsi"/>
          <w:b/>
          <w:sz w:val="32"/>
          <w:szCs w:val="32"/>
        </w:rPr>
      </w:pPr>
      <w:r w:rsidRPr="000F0E89">
        <w:rPr>
          <w:rFonts w:asciiTheme="minorHAnsi" w:hAnsiTheme="minorHAnsi"/>
          <w:b/>
          <w:sz w:val="32"/>
        </w:rPr>
        <w:t xml:space="preserve"> </w:t>
      </w:r>
      <w:r w:rsidRPr="000F0E89">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Pr>
          <w:rFonts w:asciiTheme="minorHAnsi" w:hAnsiTheme="minorHAnsi"/>
          <w:b/>
          <w:sz w:val="32"/>
          <w:szCs w:val="32"/>
        </w:rPr>
        <w:t>Participat</w:t>
      </w:r>
      <w:r w:rsidRPr="000F0E89" w:rsidR="003B04E4">
        <w:rPr>
          <w:rFonts w:asciiTheme="minorHAnsi" w:hAnsiTheme="minorHAnsi"/>
          <w:b/>
          <w:sz w:val="32"/>
          <w:szCs w:val="32"/>
        </w:rPr>
        <w:t>e</w:t>
      </w:r>
      <w:r w:rsidRPr="000F0E89">
        <w:rPr>
          <w:rFonts w:asciiTheme="minorHAnsi" w:hAnsiTheme="minorHAnsi"/>
          <w:b/>
          <w:sz w:val="32"/>
          <w:szCs w:val="32"/>
        </w:rPr>
        <w:t xml:space="preserve"> in the Work Colleges Program” for the </w:t>
      </w:r>
      <w:r w:rsidR="00627C4C">
        <w:rPr>
          <w:rFonts w:asciiTheme="minorHAnsi" w:hAnsiTheme="minorHAnsi"/>
          <w:b/>
          <w:sz w:val="32"/>
          <w:szCs w:val="32"/>
        </w:rPr>
        <w:t>2027–28</w:t>
      </w:r>
      <w:r w:rsidRPr="000F0E89" w:rsidR="00345D38">
        <w:rPr>
          <w:rFonts w:asciiTheme="minorHAnsi" w:hAnsiTheme="minorHAnsi"/>
          <w:b/>
          <w:sz w:val="32"/>
          <w:szCs w:val="32"/>
        </w:rPr>
        <w:t xml:space="preserve"> </w:t>
      </w:r>
      <w:r w:rsidRPr="000F0E89">
        <w:rPr>
          <w:rFonts w:asciiTheme="minorHAnsi" w:hAnsiTheme="minorHAnsi"/>
          <w:b/>
          <w:sz w:val="32"/>
          <w:szCs w:val="32"/>
        </w:rPr>
        <w:t>Award Year</w:t>
      </w:r>
    </w:p>
    <w:p w:rsidR="003E1B0D" w:rsidRPr="000F0E89" w14:paraId="2F0E030B" w14:textId="0114178F">
      <w:pPr>
        <w:rPr>
          <w:rFonts w:asciiTheme="minorHAnsi" w:hAnsiTheme="minorHAnsi"/>
          <w:b/>
          <w:sz w:val="32"/>
        </w:rPr>
      </w:pPr>
    </w:p>
    <w:p w:rsidR="003A397F" w:rsidP="00D75E4E" w14:paraId="0A3BA8B3" w14:textId="1D54AB55">
      <w:pPr>
        <w:rPr>
          <w:rFonts w:asciiTheme="minorHAnsi" w:hAnsiTheme="minorHAnsi"/>
        </w:rPr>
      </w:pPr>
      <w:r w:rsidRPr="00514C0F">
        <w:rPr>
          <w:rFonts w:asciiTheme="minorHAnsi" w:hAnsiTheme="minorHAnsi"/>
          <w:b/>
        </w:rPr>
        <w:t>Submission Deadline</w:t>
      </w:r>
      <w:r w:rsidR="002C1062">
        <w:rPr>
          <w:rFonts w:asciiTheme="minorHAnsi" w:hAnsiTheme="minorHAnsi"/>
          <w:b/>
        </w:rPr>
        <w:t>s</w:t>
      </w:r>
    </w:p>
    <w:p w:rsidR="00DD3250" w:rsidP="00D75E4E" w14:paraId="56C041EF" w14:textId="22A500A1">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627C4C">
        <w:rPr>
          <w:rFonts w:asciiTheme="minorHAnsi" w:hAnsiTheme="minorHAnsi"/>
        </w:rPr>
        <w:t>2027–28</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w:t>
      </w:r>
      <w:r>
        <w:rPr>
          <w:rFonts w:asciiTheme="minorHAnsi" w:hAnsiTheme="minorHAnsi"/>
        </w:rPr>
        <w:t xml:space="preserve"> </w:t>
      </w:r>
      <w:r w:rsidR="00457841">
        <w:rPr>
          <w:rFonts w:asciiTheme="minorHAnsi" w:hAnsiTheme="minorHAnsi"/>
        </w:rPr>
        <w:t>applicable</w:t>
      </w:r>
      <w:r>
        <w:rPr>
          <w:rFonts w:asciiTheme="minorHAnsi" w:hAnsiTheme="minorHAnsi"/>
        </w:rPr>
        <w:t xml:space="preserve"> deadline: </w:t>
      </w:r>
    </w:p>
    <w:p w:rsidR="00C17316" w:rsidRPr="00514C0F" w:rsidP="00C17316" w14:paraId="1DE8AB0A" w14:textId="3151CF5B">
      <w:pPr>
        <w:rPr>
          <w:rFonts w:asciiTheme="minorHAnsi" w:hAnsiTheme="minorHAnsi"/>
        </w:rPr>
      </w:pPr>
      <w:r w:rsidRPr="00095F1D">
        <w:rPr>
          <w:rFonts w:asciiTheme="minorHAnsi" w:hAnsiTheme="minorHAnsi"/>
          <w:b/>
          <w:bCs/>
          <w:u w:val="single"/>
        </w:rPr>
        <w:t>New Applicants</w:t>
      </w:r>
      <w:r>
        <w:rPr>
          <w:rFonts w:asciiTheme="minorHAnsi" w:hAnsiTheme="minorHAnsi"/>
        </w:rPr>
        <w:t xml:space="preserve">: </w:t>
      </w:r>
      <w:r w:rsidR="009F53B7">
        <w:rPr>
          <w:rFonts w:asciiTheme="minorHAnsi" w:hAnsiTheme="minorHAnsi"/>
          <w:b/>
          <w:bCs/>
          <w:i/>
          <w:iCs/>
        </w:rPr>
        <w:t>Octo</w:t>
      </w:r>
      <w:r w:rsidRPr="00132CAB" w:rsidR="009F53B7">
        <w:rPr>
          <w:rFonts w:asciiTheme="minorHAnsi" w:hAnsiTheme="minorHAnsi"/>
          <w:b/>
          <w:bCs/>
          <w:i/>
          <w:iCs/>
        </w:rPr>
        <w:t xml:space="preserve">ber </w:t>
      </w:r>
      <w:r w:rsidR="009F53B7">
        <w:rPr>
          <w:rFonts w:asciiTheme="minorHAnsi" w:hAnsiTheme="minorHAnsi"/>
          <w:b/>
          <w:bCs/>
          <w:i/>
          <w:iCs/>
        </w:rPr>
        <w:t>3</w:t>
      </w:r>
      <w:r w:rsidR="00856929">
        <w:rPr>
          <w:rFonts w:asciiTheme="minorHAnsi" w:hAnsiTheme="minorHAnsi"/>
          <w:b/>
          <w:bCs/>
          <w:i/>
          <w:iCs/>
        </w:rPr>
        <w:t>0</w:t>
      </w:r>
      <w:r w:rsidRPr="00132CAB">
        <w:rPr>
          <w:rFonts w:asciiTheme="minorHAnsi" w:hAnsiTheme="minorHAnsi"/>
          <w:b/>
          <w:bCs/>
          <w:i/>
          <w:iCs/>
        </w:rPr>
        <w:t xml:space="preserve">, </w:t>
      </w:r>
      <w:r w:rsidR="004E4E6D">
        <w:rPr>
          <w:rFonts w:asciiTheme="minorHAnsi" w:hAnsiTheme="minorHAnsi"/>
          <w:b/>
          <w:bCs/>
          <w:i/>
          <w:iCs/>
        </w:rPr>
        <w:t>202</w:t>
      </w:r>
      <w:r w:rsidR="00856929">
        <w:rPr>
          <w:rFonts w:asciiTheme="minorHAnsi" w:hAnsiTheme="minorHAnsi"/>
          <w:b/>
          <w:bCs/>
          <w:i/>
          <w:iCs/>
        </w:rPr>
        <w:t>6</w:t>
      </w:r>
      <w:r w:rsidRPr="00514C0F" w:rsidR="004E4E6D">
        <w:rPr>
          <w:rFonts w:asciiTheme="minorHAnsi" w:hAnsiTheme="minorHAnsi"/>
        </w:rPr>
        <w:t xml:space="preserve">  </w:t>
      </w:r>
    </w:p>
    <w:p w:rsidR="00132CAB" w:rsidP="00D75E4E" w14:paraId="7B7BFC1A" w14:textId="4C687A29">
      <w:pPr>
        <w:rPr>
          <w:rFonts w:asciiTheme="minorHAnsi" w:hAnsiTheme="minorHAnsi"/>
        </w:rPr>
      </w:pPr>
      <w:r w:rsidRPr="00095F1D">
        <w:rPr>
          <w:rFonts w:asciiTheme="minorHAnsi" w:hAnsiTheme="minorHAnsi"/>
          <w:b/>
          <w:bCs/>
          <w:u w:val="single"/>
        </w:rPr>
        <w:t>Returning Applicants</w:t>
      </w:r>
      <w:r>
        <w:rPr>
          <w:rFonts w:asciiTheme="minorHAnsi" w:hAnsiTheme="minorHAnsi"/>
        </w:rPr>
        <w:t>:</w:t>
      </w:r>
      <w:r w:rsidRPr="00514C0F" w:rsidR="003D54FD">
        <w:rPr>
          <w:rFonts w:asciiTheme="minorHAnsi" w:hAnsiTheme="minorHAnsi"/>
        </w:rPr>
        <w:t xml:space="preserve"> </w:t>
      </w:r>
      <w:r w:rsidRPr="003D6537" w:rsidR="00E63FEB">
        <w:rPr>
          <w:rFonts w:asciiTheme="minorHAnsi" w:hAnsiTheme="minorHAnsi"/>
          <w:b/>
          <w:bCs/>
          <w:i/>
          <w:iCs/>
        </w:rPr>
        <w:t xml:space="preserve">March </w:t>
      </w:r>
      <w:r w:rsidR="00D75AB9">
        <w:rPr>
          <w:rFonts w:asciiTheme="minorHAnsi" w:hAnsiTheme="minorHAnsi"/>
          <w:b/>
          <w:bCs/>
          <w:i/>
          <w:iCs/>
        </w:rPr>
        <w:t>1</w:t>
      </w:r>
      <w:r w:rsidRPr="00132CAB" w:rsidR="00E63FEB">
        <w:rPr>
          <w:rFonts w:asciiTheme="minorHAnsi" w:hAnsiTheme="minorHAnsi"/>
          <w:b/>
          <w:bCs/>
          <w:i/>
          <w:iCs/>
        </w:rPr>
        <w:t xml:space="preserve">, </w:t>
      </w:r>
      <w:r w:rsidRPr="00132CAB" w:rsidR="00216856">
        <w:rPr>
          <w:rFonts w:asciiTheme="minorHAnsi" w:hAnsiTheme="minorHAnsi"/>
          <w:b/>
          <w:bCs/>
          <w:i/>
          <w:iCs/>
        </w:rPr>
        <w:t>202</w:t>
      </w:r>
      <w:r w:rsidR="00D75AB9">
        <w:rPr>
          <w:rFonts w:asciiTheme="minorHAnsi" w:hAnsiTheme="minorHAnsi"/>
          <w:b/>
          <w:bCs/>
          <w:i/>
          <w:iCs/>
        </w:rPr>
        <w:t>7</w:t>
      </w:r>
      <w:r w:rsidRPr="00514C0F" w:rsidR="00216856">
        <w:rPr>
          <w:rFonts w:asciiTheme="minorHAnsi" w:hAnsiTheme="minorHAnsi"/>
        </w:rPr>
        <w:t xml:space="preserve"> </w:t>
      </w:r>
    </w:p>
    <w:p w:rsidR="003D54FD" w:rsidRPr="00514C0F" w:rsidP="00D75E4E" w14:paraId="026E3BDE" w14:textId="77777777">
      <w:pPr>
        <w:rPr>
          <w:rFonts w:asciiTheme="minorHAnsi" w:hAnsiTheme="minorHAnsi"/>
          <w:b/>
        </w:rPr>
      </w:pPr>
    </w:p>
    <w:p w:rsidR="00D76439" w:rsidRPr="00514C0F" w:rsidP="00D75E4E" w14:paraId="05DDA8F6" w14:textId="3C23D29F">
      <w:pPr>
        <w:rPr>
          <w:rFonts w:asciiTheme="minorHAnsi" w:hAnsiTheme="minorHAnsi"/>
          <w:b/>
        </w:rPr>
      </w:pPr>
      <w:r w:rsidRPr="00514C0F">
        <w:rPr>
          <w:rFonts w:asciiTheme="minorHAnsi" w:hAnsiTheme="minorHAnsi"/>
          <w:b/>
        </w:rPr>
        <w:t>Review Requirements</w:t>
      </w:r>
    </w:p>
    <w:p w:rsidR="00D76439" w:rsidRPr="00514C0F" w14:paraId="117DEA82" w14:textId="7868033D">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627C4C">
        <w:rPr>
          <w:rFonts w:asciiTheme="minorHAnsi" w:hAnsiTheme="minorHAnsi"/>
        </w:rPr>
        <w:t>2027–28</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627C4C">
        <w:rPr>
          <w:rFonts w:asciiTheme="minorHAnsi" w:hAnsiTheme="minorHAnsi"/>
        </w:rPr>
        <w:t>2027–28</w:t>
      </w:r>
      <w:r w:rsidRPr="00514C0F" w:rsidR="008A71B3">
        <w:rPr>
          <w:rFonts w:asciiTheme="minorHAnsi" w:hAnsiTheme="minorHAnsi"/>
        </w:rPr>
        <w:t xml:space="preserve"> </w:t>
      </w:r>
      <w:r w:rsidRPr="00514C0F">
        <w:rPr>
          <w:rFonts w:asciiTheme="minorHAnsi" w:hAnsiTheme="minorHAnsi"/>
        </w:rPr>
        <w:t xml:space="preserve">Award Year. </w:t>
      </w:r>
    </w:p>
    <w:p w:rsidR="00D76439" w:rsidRPr="00514C0F" w14:paraId="6F54AB80" w14:textId="77777777">
      <w:pPr>
        <w:rPr>
          <w:rFonts w:asciiTheme="minorHAnsi" w:hAnsiTheme="minorHAnsi"/>
        </w:rPr>
      </w:pPr>
    </w:p>
    <w:p w:rsidR="003E1B0D" w:rsidRPr="00514C0F" w:rsidP="00D75E4E" w14:paraId="2F0E030C" w14:textId="759F3B77">
      <w:pPr>
        <w:rPr>
          <w:rFonts w:asciiTheme="minorHAnsi" w:hAnsiTheme="minorHAnsi"/>
        </w:rPr>
      </w:pPr>
      <w:r w:rsidRPr="00514C0F">
        <w:rPr>
          <w:rFonts w:asciiTheme="minorHAnsi" w:hAnsiTheme="minorHAnsi"/>
          <w:b/>
        </w:rPr>
        <w:t>Submit Application Electronically</w:t>
      </w:r>
    </w:p>
    <w:p w:rsidR="00D76439" w:rsidRPr="00514C0F"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r:id="rId8" w:history="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00D76439" w:rsidRPr="00514C0F" w14:paraId="1D8A961F" w14:textId="77777777">
      <w:pPr>
        <w:rPr>
          <w:rFonts w:asciiTheme="minorHAnsi" w:hAnsiTheme="minorHAnsi"/>
        </w:rPr>
      </w:pPr>
    </w:p>
    <w:p w:rsidR="00D76439" w:rsidRPr="000F0E89" w:rsidP="0008176A" w14:paraId="67269EF1" w14:textId="02AD4F8E">
      <w:pPr>
        <w:rPr>
          <w:rFonts w:asciiTheme="minorHAnsi" w:hAnsiTheme="minorHAnsi"/>
          <w:b/>
        </w:rPr>
      </w:pPr>
      <w:r w:rsidRPr="00514C0F">
        <w:rPr>
          <w:rFonts w:asciiTheme="minorHAnsi" w:hAnsiTheme="minorHAnsi"/>
          <w:b/>
        </w:rPr>
        <w:t xml:space="preserve">Sign </w:t>
      </w:r>
      <w:r w:rsidR="00447F65">
        <w:rPr>
          <w:rFonts w:asciiTheme="minorHAnsi" w:hAnsiTheme="minorHAnsi"/>
          <w:b/>
        </w:rPr>
        <w:t xml:space="preserve">and Mail </w:t>
      </w:r>
      <w:r w:rsidRPr="00514C0F" w:rsidR="000F2DEC">
        <w:rPr>
          <w:rFonts w:asciiTheme="minorHAnsi" w:hAnsiTheme="minorHAnsi"/>
          <w:b/>
        </w:rPr>
        <w:t>the Report</w:t>
      </w:r>
      <w:r w:rsidRPr="00514C0F">
        <w:rPr>
          <w:rFonts w:asciiTheme="minorHAnsi" w:hAnsiTheme="minorHAnsi"/>
          <w:b/>
        </w:rPr>
        <w:t xml:space="preserve"> </w:t>
      </w:r>
    </w:p>
    <w:p w:rsidR="008E23F1" w:rsidRPr="00405DAE" w:rsidP="00405DAE" w14:paraId="092ED80C" w14:textId="5B21890B">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00487682">
        <w:rPr>
          <w:rFonts w:asciiTheme="minorHAnsi" w:hAnsiTheme="minorHAnsi"/>
        </w:rPr>
        <w:t>The signature page must be postmarked by the applicable deadline above and mailed to:</w:t>
      </w:r>
      <w:r w:rsidR="00186879">
        <w:rPr>
          <w:rFonts w:asciiTheme="minorHAnsi" w:hAnsiTheme="minorHAnsi"/>
        </w:rPr>
        <w:t xml:space="preserve"> </w:t>
      </w:r>
      <w:r w:rsidR="007E0869">
        <w:rPr>
          <w:rFonts w:ascii="Calibri" w:hAnsi="Calibri"/>
          <w:sz w:val="22"/>
        </w:rPr>
        <w:br/>
      </w:r>
      <w:r w:rsidR="007E0869">
        <w:rPr>
          <w:rFonts w:ascii="Calibri" w:hAnsi="Calibri"/>
          <w:sz w:val="22"/>
        </w:rPr>
        <w:br/>
      </w:r>
      <w:r w:rsidRPr="00DD589E" w:rsidR="007E0869">
        <w:rPr>
          <w:rFonts w:ascii="Calibri" w:hAnsi="Calibri"/>
          <w:bCs/>
          <w:iCs/>
          <w:sz w:val="22"/>
        </w:rPr>
        <w:t>U.S. Department of Education</w:t>
      </w:r>
      <w:r w:rsidRPr="00DD589E" w:rsidR="007E0869">
        <w:rPr>
          <w:rFonts w:ascii="Calibri" w:hAnsi="Calibri"/>
          <w:bCs/>
          <w:iCs/>
          <w:sz w:val="22"/>
        </w:rPr>
        <w:br/>
      </w:r>
      <w:r w:rsidRPr="002C1062">
        <w:rPr>
          <w:rFonts w:asciiTheme="minorHAnsi" w:hAnsiTheme="minorHAnsi" w:cstheme="minorHAnsi"/>
          <w:sz w:val="22"/>
          <w:szCs w:val="22"/>
        </w:rPr>
        <w:t>P.O. Box 1130</w:t>
      </w:r>
    </w:p>
    <w:p w:rsidR="007E0869" w:rsidRPr="00DD589E" w:rsidP="008E23F1" w14:paraId="13E6907C" w14:textId="6E2D09CA">
      <w:pPr>
        <w:spacing w:after="200"/>
        <w:rPr>
          <w:rFonts w:ascii="Calibri" w:eastAsia="Calibri" w:hAnsi="Calibri"/>
          <w:sz w:val="22"/>
          <w:szCs w:val="22"/>
        </w:rPr>
      </w:pPr>
      <w:r w:rsidRPr="002C1062">
        <w:rPr>
          <w:rFonts w:asciiTheme="minorHAnsi" w:hAnsiTheme="minorHAnsi" w:cstheme="minorHAnsi"/>
          <w:sz w:val="22"/>
          <w:szCs w:val="22"/>
        </w:rPr>
        <w:t>Fairfax, VA  22038</w:t>
      </w:r>
    </w:p>
    <w:p w:rsidR="007E0869" w:rsidRPr="00DD589E" w:rsidP="007E0869" w14:paraId="0F41AEA1" w14:textId="77777777">
      <w:pPr>
        <w:spacing w:after="200"/>
        <w:rPr>
          <w:rFonts w:ascii="Calibri" w:hAnsi="Calibri"/>
        </w:rPr>
      </w:pPr>
      <w:r w:rsidRPr="00DD589E">
        <w:rPr>
          <w:rFonts w:ascii="Calibri" w:hAnsi="Calibri"/>
        </w:rPr>
        <w:t xml:space="preserve">For overnight delivery, mail to: </w:t>
      </w:r>
    </w:p>
    <w:p w:rsidR="0010724F" w:rsidRPr="002C1062" w:rsidP="0010724F" w14:paraId="65CAAC3C" w14:textId="2DB9864A">
      <w:pPr>
        <w:pStyle w:val="Default"/>
        <w:rPr>
          <w:sz w:val="20"/>
          <w:szCs w:val="20"/>
        </w:rPr>
      </w:pPr>
      <w:r>
        <w:rPr>
          <w:rFonts w:ascii="Calibri" w:hAnsi="Calibri"/>
          <w:sz w:val="22"/>
        </w:rPr>
        <w:t>U.S. Department of Education</w:t>
      </w:r>
      <w:r w:rsidR="00DD589E">
        <w:rPr>
          <w:rFonts w:ascii="Calibri" w:hAnsi="Calibri"/>
          <w:sz w:val="22"/>
        </w:rPr>
        <w:br/>
      </w:r>
      <w:r w:rsidRPr="002C1062">
        <w:rPr>
          <w:rFonts w:asciiTheme="minorHAnsi" w:hAnsiTheme="minorHAnsi" w:cstheme="minorHAnsi"/>
          <w:sz w:val="22"/>
          <w:szCs w:val="22"/>
        </w:rPr>
        <w:t>4050 Legato Road, #1100</w:t>
      </w:r>
    </w:p>
    <w:p w:rsidR="003E1B0D" w:rsidRPr="00514C0F" w:rsidP="0010724F" w14:paraId="2F0E0317" w14:textId="50DD8C9C">
      <w:pPr>
        <w:spacing w:after="200"/>
        <w:rPr>
          <w:rFonts w:asciiTheme="minorHAnsi" w:hAnsiTheme="minorHAnsi"/>
        </w:rPr>
      </w:pPr>
      <w:r w:rsidRPr="002C1062">
        <w:rPr>
          <w:rFonts w:asciiTheme="minorHAnsi" w:hAnsiTheme="minorHAnsi" w:cstheme="minorHAnsi"/>
          <w:sz w:val="22"/>
          <w:szCs w:val="22"/>
        </w:rPr>
        <w:t>Fairfax, VA  22033</w:t>
      </w:r>
      <w:r w:rsidR="00150CDE">
        <w:rPr>
          <w:rFonts w:ascii="Calibri" w:hAnsi="Calibri"/>
          <w:sz w:val="22"/>
        </w:rPr>
        <w:br/>
      </w:r>
    </w:p>
    <w:p w:rsidR="003E1B0D" w:rsidRPr="000F0E89" w14:paraId="2F0E0318" w14:textId="1C3CFCC7">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rsidR="003E1B0D" w:rsidRPr="00514C0F" w14:paraId="2F0E0319" w14:textId="77777777">
      <w:pPr>
        <w:rPr>
          <w:rFonts w:asciiTheme="minorHAnsi" w:hAnsiTheme="minorHAnsi"/>
          <w:b/>
        </w:rPr>
      </w:pPr>
    </w:p>
    <w:p w:rsidR="003E1B0D" w:rsidRPr="00514C0F" w14:paraId="2F0E031A" w14:textId="54569F1C">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9F53B7">
        <w:rPr>
          <w:rFonts w:asciiTheme="minorHAnsi" w:hAnsiTheme="minorHAnsi"/>
        </w:rPr>
        <w:t>October 3</w:t>
      </w:r>
      <w:r w:rsidR="00D75AB9">
        <w:rPr>
          <w:rFonts w:asciiTheme="minorHAnsi" w:hAnsiTheme="minorHAnsi"/>
        </w:rPr>
        <w:t>0</w:t>
      </w:r>
      <w:r w:rsidR="00E63FEB">
        <w:rPr>
          <w:rFonts w:asciiTheme="minorHAnsi" w:hAnsiTheme="minorHAnsi"/>
        </w:rPr>
        <w:t xml:space="preserve">, </w:t>
      </w:r>
      <w:r w:rsidR="003D6537">
        <w:rPr>
          <w:rFonts w:asciiTheme="minorHAnsi" w:hAnsiTheme="minorHAnsi"/>
        </w:rPr>
        <w:t>202</w:t>
      </w:r>
      <w:r w:rsidR="00D75AB9">
        <w:rPr>
          <w:rFonts w:asciiTheme="minorHAnsi" w:hAnsiTheme="minorHAnsi"/>
        </w:rPr>
        <w:t>6</w:t>
      </w:r>
      <w:r w:rsidRPr="00514C0F" w:rsidR="003D6537">
        <w:rPr>
          <w:rFonts w:asciiTheme="minorHAnsi" w:hAnsiTheme="minorHAnsi"/>
        </w:rPr>
        <w:t xml:space="preserve"> </w:t>
      </w:r>
      <w:r w:rsidRPr="003F4C1E">
        <w:rPr>
          <w:rFonts w:asciiTheme="minorHAnsi" w:hAnsiTheme="minorHAnsi"/>
        </w:rPr>
        <w:t xml:space="preserve">deadline. Your </w:t>
      </w:r>
      <w:r w:rsidR="00F06ECA">
        <w:rPr>
          <w:rFonts w:asciiTheme="minorHAnsi" w:hAnsiTheme="minorHAnsi"/>
        </w:rPr>
        <w:t xml:space="preserve">supporting </w:t>
      </w:r>
      <w:r w:rsidRPr="003F4C1E">
        <w:rPr>
          <w:rFonts w:asciiTheme="minorHAnsi" w:hAnsiTheme="minorHAnsi"/>
        </w:rPr>
        <w:t>documentation</w:t>
      </w:r>
      <w:r w:rsidR="00EB2FD8">
        <w:rPr>
          <w:rFonts w:asciiTheme="minorHAnsi" w:hAnsiTheme="minorHAnsi"/>
        </w:rPr>
        <w:t xml:space="preserve"> must be sent via email to alanna.nelson@ed.gov.</w:t>
      </w:r>
      <w:r w:rsidRPr="003F4C1E">
        <w:rPr>
          <w:rFonts w:asciiTheme="minorHAnsi" w:hAnsiTheme="minorHAnsi"/>
        </w:rPr>
        <w:t xml:space="preserve"> </w:t>
      </w:r>
    </w:p>
    <w:p w:rsidR="003E1B0D" w:rsidRPr="00514C0F" w14:paraId="2F0E031B" w14:textId="77777777">
      <w:pPr>
        <w:ind w:left="1080"/>
        <w:rPr>
          <w:rFonts w:asciiTheme="minorHAnsi" w:hAnsiTheme="minorHAnsi"/>
        </w:rPr>
      </w:pPr>
    </w:p>
    <w:p w:rsidR="003E1B0D" w:rsidRPr="00514C0F" w14:paraId="2F0E031C" w14:textId="60132DEB">
      <w:pPr>
        <w:rPr>
          <w:rFonts w:asciiTheme="minorHAnsi" w:hAnsiTheme="minorHAnsi"/>
        </w:rPr>
      </w:pPr>
      <w:bookmarkStart w:id="0" w:name="_Hlk150873139"/>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rsidR="003E1B0D" w:rsidRPr="00514C0F" w14:paraId="2F0E031D" w14:textId="77777777">
      <w:pPr>
        <w:ind w:left="1080"/>
        <w:rPr>
          <w:rFonts w:asciiTheme="minorHAnsi" w:hAnsiTheme="minorHAnsi"/>
        </w:rPr>
      </w:pPr>
    </w:p>
    <w:p w:rsidR="003E1B0D" w:rsidRPr="00514C0F"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bookmarkEnd w:id="0"/>
    <w:p w:rsidR="003E1B0D" w:rsidRPr="00514C0F" w14:paraId="2F0E031F" w14:textId="77777777">
      <w:pPr>
        <w:rPr>
          <w:rFonts w:asciiTheme="minorHAnsi" w:hAnsiTheme="minorHAnsi"/>
        </w:rPr>
      </w:pPr>
    </w:p>
    <w:p w:rsidR="003E1B0D" w:rsidRPr="00514C0F" w14:paraId="2F0E0320" w14:textId="77777777">
      <w:pPr>
        <w:rPr>
          <w:rFonts w:asciiTheme="minorHAnsi" w:hAnsiTheme="minorHAnsi"/>
        </w:rPr>
      </w:pPr>
      <w:r w:rsidRPr="00514C0F">
        <w:rPr>
          <w:rFonts w:asciiTheme="minorHAnsi" w:hAnsiTheme="minorHAnsi"/>
        </w:rPr>
        <w:t>Some examples of acceptable documentation are:</w:t>
      </w:r>
    </w:p>
    <w:p w:rsidR="003E1B0D" w:rsidRPr="00514C0F" w14:paraId="2F0E0321" w14:textId="77777777">
      <w:pPr>
        <w:ind w:left="1080"/>
        <w:rPr>
          <w:rFonts w:asciiTheme="minorHAnsi" w:hAnsiTheme="minorHAnsi"/>
        </w:rPr>
      </w:pPr>
    </w:p>
    <w:p w:rsidR="003E1B0D" w:rsidRPr="00514C0F" w14:paraId="2F0E0322" w14:textId="77777777">
      <w:pPr>
        <w:numPr>
          <w:ilvl w:val="0"/>
          <w:numId w:val="7"/>
        </w:numPr>
        <w:rPr>
          <w:rFonts w:asciiTheme="minorHAnsi" w:hAnsiTheme="minorHAnsi"/>
        </w:rPr>
      </w:pPr>
      <w:r w:rsidRPr="00514C0F">
        <w:rPr>
          <w:rFonts w:asciiTheme="minorHAnsi" w:hAnsiTheme="minorHAnsi"/>
        </w:rPr>
        <w:t>School catalog</w:t>
      </w:r>
    </w:p>
    <w:p w:rsidR="003E1B0D" w:rsidRPr="00514C0F" w14:paraId="2F0E0323" w14:textId="77777777">
      <w:pPr>
        <w:numPr>
          <w:ilvl w:val="0"/>
          <w:numId w:val="7"/>
        </w:numPr>
        <w:rPr>
          <w:rFonts w:asciiTheme="minorHAnsi" w:hAnsiTheme="minorHAnsi"/>
        </w:rPr>
      </w:pPr>
      <w:r w:rsidRPr="00514C0F">
        <w:rPr>
          <w:rFonts w:asciiTheme="minorHAnsi" w:hAnsiTheme="minorHAnsi"/>
        </w:rPr>
        <w:t>Other school publications</w:t>
      </w:r>
    </w:p>
    <w:p w:rsidR="003E1B0D" w:rsidRPr="00514C0F"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003E1B0D" w:rsidRPr="00514C0F" w14:paraId="2F0E0325" w14:textId="77777777">
      <w:pPr>
        <w:numPr>
          <w:ilvl w:val="0"/>
          <w:numId w:val="7"/>
        </w:numPr>
        <w:rPr>
          <w:rFonts w:asciiTheme="minorHAnsi" w:hAnsiTheme="minorHAnsi"/>
        </w:rPr>
      </w:pPr>
      <w:r w:rsidRPr="00514C0F">
        <w:rPr>
          <w:rFonts w:asciiTheme="minorHAnsi" w:hAnsiTheme="minorHAnsi"/>
        </w:rPr>
        <w:t>Financial aid procedures</w:t>
      </w:r>
    </w:p>
    <w:p w:rsidR="003E1B0D" w:rsidRPr="00514C0F"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003E1B0D" w:rsidRPr="00514C0F"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003E1B0D" w:rsidRPr="00514C0F" w14:paraId="2F0E0328" w14:textId="77777777">
      <w:pPr>
        <w:numPr>
          <w:ilvl w:val="0"/>
          <w:numId w:val="7"/>
        </w:numPr>
        <w:rPr>
          <w:rFonts w:asciiTheme="minorHAnsi" w:hAnsiTheme="minorHAnsi"/>
        </w:rPr>
      </w:pPr>
      <w:r w:rsidRPr="00514C0F">
        <w:rPr>
          <w:rFonts w:asciiTheme="minorHAnsi" w:hAnsiTheme="minorHAnsi"/>
        </w:rPr>
        <w:t>Course curriculums</w:t>
      </w:r>
    </w:p>
    <w:p w:rsidR="003E1B0D" w:rsidRPr="00514C0F" w14:paraId="2F0E0329" w14:textId="77777777">
      <w:pPr>
        <w:ind w:left="420"/>
        <w:rPr>
          <w:rFonts w:asciiTheme="minorHAnsi" w:hAnsiTheme="minorHAnsi"/>
        </w:rPr>
      </w:pPr>
    </w:p>
    <w:p w:rsidR="003E1B0D" w:rsidRPr="00514C0F" w14:paraId="2F0E032A" w14:textId="3ECFC259">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003E1B0D" w:rsidRPr="00514C0F" w14:paraId="2F0E032B" w14:textId="77777777">
      <w:pPr>
        <w:rPr>
          <w:rFonts w:asciiTheme="minorHAnsi" w:hAnsiTheme="minorHAnsi"/>
        </w:rPr>
      </w:pPr>
    </w:p>
    <w:p w:rsidR="003E1B0D" w:rsidRPr="00514C0F" w14:paraId="2F0E032C" w14:textId="081722E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003E1B0D" w:rsidRPr="00514C0F" w14:paraId="2F0E032D" w14:textId="77777777">
      <w:pPr>
        <w:jc w:val="center"/>
        <w:rPr>
          <w:rFonts w:asciiTheme="minorHAnsi" w:hAnsiTheme="minorHAnsi"/>
          <w:b/>
        </w:rPr>
      </w:pPr>
    </w:p>
    <w:p w:rsidR="003E1B0D" w:rsidRPr="00514C0F"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003E1B0D" w:rsidRPr="00514C0F" w14:paraId="2F0E032F" w14:textId="77777777">
      <w:pPr>
        <w:rPr>
          <w:rFonts w:asciiTheme="minorHAnsi" w:hAnsiTheme="minorHAnsi"/>
        </w:rPr>
      </w:pPr>
    </w:p>
    <w:p w:rsidR="003E1B0D" w:rsidRPr="000F0E89" w14:paraId="2F0E0330" w14:textId="76131D07">
      <w:pPr>
        <w:pStyle w:val="BodyText"/>
        <w:rPr>
          <w:rFonts w:eastAsia="Arial Unicode MS" w:asciiTheme="minorHAnsi" w:hAnsiTheme="minorHAnsi"/>
          <w:szCs w:val="24"/>
        </w:rPr>
      </w:pPr>
      <w:r w:rsidRPr="00382E91">
        <w:rPr>
          <w:rFonts w:asciiTheme="minorHAnsi" w:hAnsiTheme="minorHAnsi"/>
          <w:szCs w:val="24"/>
        </w:rPr>
        <w:t xml:space="preserve">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w:t>
      </w:r>
      <w:r w:rsidRPr="00382E91">
        <w:rPr>
          <w:rFonts w:asciiTheme="minorHAnsi" w:hAnsiTheme="minorHAnsi"/>
          <w:szCs w:val="24"/>
        </w:rPr>
        <w:t>all of</w:t>
      </w:r>
      <w:r w:rsidRPr="00382E91">
        <w:rPr>
          <w:rFonts w:asciiTheme="minorHAnsi" w:hAnsiTheme="minorHAnsi"/>
          <w:szCs w:val="24"/>
        </w:rPr>
        <w:t xml:space="preserve">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w:t>
      </w:r>
      <w:r w:rsidRPr="000F0E89">
        <w:rPr>
          <w:rFonts w:asciiTheme="minorHAnsi" w:hAnsiTheme="minorHAnsi"/>
          <w:szCs w:val="24"/>
        </w:rPr>
        <w:t>all of</w:t>
      </w:r>
      <w:r w:rsidRPr="000F0E89">
        <w:rPr>
          <w:rFonts w:asciiTheme="minorHAnsi" w:hAnsiTheme="minorHAnsi"/>
          <w:szCs w:val="24"/>
        </w:rPr>
        <w:t xml:space="preserve"> its FWS allocation into the Work Colleges Program, the accounting records for each program must clearly show that transfer.</w:t>
      </w:r>
    </w:p>
    <w:p w:rsidR="003E1B0D" w:rsidRPr="0041291A" w14:paraId="2F0E0331" w14:textId="0D04BBAA">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003E1B0D" w:rsidRPr="00514C0F" w14:paraId="2F0E0332" w14:textId="77777777">
      <w:pPr>
        <w:rPr>
          <w:rFonts w:asciiTheme="minorHAnsi" w:hAnsiTheme="minorHAnsi"/>
          <w:color w:val="000000"/>
        </w:rPr>
      </w:pPr>
    </w:p>
    <w:p w:rsidR="003E1B0D" w:rsidRPr="000F0E89"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w:t>
      </w:r>
      <w:r w:rsidRPr="000F0E89">
        <w:rPr>
          <w:rFonts w:asciiTheme="minorHAnsi" w:hAnsiTheme="minorHAnsi"/>
          <w:szCs w:val="24"/>
        </w:rPr>
        <w:t>has</w:t>
      </w:r>
      <w:r w:rsidRPr="000F0E89">
        <w:rPr>
          <w:rFonts w:asciiTheme="minorHAnsi" w:hAnsiTheme="minorHAnsi"/>
          <w:szCs w:val="24"/>
        </w:rPr>
        <w:t xml:space="preserve"> been met must be paid with only institutional funds. This also applies to any non-resident students participating in the comprehensive work-learning-service program. </w:t>
      </w:r>
    </w:p>
    <w:p w:rsidR="003E1B0D" w:rsidRPr="00514C0F" w14:paraId="2F0E0334" w14:textId="77777777">
      <w:pPr>
        <w:rPr>
          <w:rFonts w:asciiTheme="minorHAnsi" w:hAnsiTheme="minorHAnsi"/>
          <w:color w:val="000000"/>
        </w:rPr>
      </w:pPr>
      <w:r w:rsidRPr="00514C0F">
        <w:rPr>
          <w:rFonts w:asciiTheme="minorHAnsi" w:hAnsiTheme="minorHAnsi"/>
          <w:color w:val="000000"/>
        </w:rPr>
        <w:t> </w:t>
      </w:r>
    </w:p>
    <w:p w:rsidR="003E1B0D" w:rsidRPr="00514C0F" w14:paraId="2F0E0335" w14:textId="5F4E8C89">
      <w:pPr>
        <w:rPr>
          <w:rFonts w:asciiTheme="minorHAnsi" w:hAnsiTheme="minorHAnsi"/>
          <w:color w:val="000000"/>
        </w:rPr>
      </w:pPr>
      <w:r w:rsidRPr="00514C0F">
        <w:rPr>
          <w:rFonts w:asciiTheme="minorHAnsi" w:hAnsiTheme="minorHAnsi"/>
          <w:color w:val="000000"/>
        </w:rPr>
        <w:t xml:space="preserve">When a school receives an FWS allocation, even if it decides to transfer a portion or </w:t>
      </w:r>
      <w:r w:rsidRPr="00514C0F">
        <w:rPr>
          <w:rFonts w:asciiTheme="minorHAnsi" w:hAnsiTheme="minorHAnsi"/>
          <w:color w:val="000000"/>
        </w:rPr>
        <w:t>all of</w:t>
      </w:r>
      <w:r w:rsidRPr="00514C0F">
        <w:rPr>
          <w:rFonts w:asciiTheme="minorHAnsi" w:hAnsiTheme="minorHAnsi"/>
          <w:color w:val="000000"/>
        </w:rPr>
        <w:t xml:space="preserve">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t>
      </w:r>
      <w:r w:rsidRPr="00514C0F">
        <w:rPr>
          <w:rFonts w:asciiTheme="minorHAnsi" w:hAnsiTheme="minorHAnsi"/>
          <w:color w:val="000000"/>
        </w:rPr>
        <w:t xml:space="preserve">Work Colleges allocation, if the school transfers a portion or </w:t>
      </w:r>
      <w:r w:rsidRPr="00514C0F">
        <w:rPr>
          <w:rFonts w:asciiTheme="minorHAnsi" w:hAnsiTheme="minorHAnsi"/>
          <w:color w:val="000000"/>
        </w:rPr>
        <w:t>all of</w:t>
      </w:r>
      <w:r w:rsidRPr="00514C0F">
        <w:rPr>
          <w:rFonts w:asciiTheme="minorHAnsi" w:hAnsiTheme="minorHAnsi"/>
          <w:color w:val="000000"/>
        </w:rPr>
        <w:t xml:space="preserve"> its FWS allocation into the Work Colleges Program, it must still meet the requirements above.  </w:t>
      </w:r>
    </w:p>
    <w:p w:rsidR="003E1B0D" w:rsidRPr="00514C0F" w14:paraId="2F0E0336" w14:textId="2CE319CE">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003E1B0D" w:rsidRPr="00514C0F" w14:paraId="2F0E0337" w14:textId="77777777">
      <w:pPr>
        <w:rPr>
          <w:rFonts w:asciiTheme="minorHAnsi" w:hAnsiTheme="minorHAnsi"/>
          <w:color w:val="000000"/>
        </w:rPr>
      </w:pPr>
      <w:r w:rsidRPr="00514C0F">
        <w:rPr>
          <w:rFonts w:asciiTheme="minorHAnsi" w:hAnsiTheme="minorHAnsi"/>
          <w:color w:val="000000"/>
        </w:rPr>
        <w:t> </w:t>
      </w:r>
    </w:p>
    <w:p w:rsidR="003E1B0D" w:rsidRPr="00514C0F" w14:paraId="2F0E0338" w14:textId="2980A691">
      <w:pPr>
        <w:rPr>
          <w:rFonts w:asciiTheme="minorHAnsi" w:hAnsiTheme="minorHAnsi"/>
          <w:color w:val="000000"/>
        </w:rPr>
      </w:pPr>
      <w:r w:rsidRPr="00514C0F">
        <w:rPr>
          <w:rFonts w:asciiTheme="minorHAnsi" w:hAnsiTheme="minorHAnsi"/>
          <w:color w:val="000000"/>
        </w:rPr>
        <w:t>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003E1B0D" w:rsidRPr="00514C0F" w14:paraId="2F0E0339" w14:textId="77777777">
      <w:pPr>
        <w:rPr>
          <w:rFonts w:asciiTheme="minorHAnsi" w:hAnsiTheme="minorHAnsi"/>
          <w:color w:val="000000"/>
        </w:rPr>
      </w:pPr>
      <w:r w:rsidRPr="00514C0F">
        <w:rPr>
          <w:rFonts w:asciiTheme="minorHAnsi" w:hAnsiTheme="minorHAnsi"/>
          <w:color w:val="000000"/>
        </w:rPr>
        <w:t> </w:t>
      </w:r>
    </w:p>
    <w:p w:rsidR="003E1B0D" w:rsidRPr="00514C0F" w14:paraId="2F0E033A" w14:textId="77777777">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rsidR="003E1B0D" w:rsidRPr="00514C0F" w14:paraId="2F0E033B" w14:textId="77777777">
      <w:pPr>
        <w:rPr>
          <w:rFonts w:asciiTheme="minorHAnsi" w:hAnsiTheme="minorHAnsi"/>
          <w:color w:val="000000"/>
        </w:rPr>
      </w:pPr>
    </w:p>
    <w:p w:rsidR="003E1B0D" w:rsidRPr="00514C0F"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003E1B0D" w:rsidRPr="00514C0F" w14:paraId="2F0E033D" w14:textId="77777777">
      <w:pPr>
        <w:ind w:left="360"/>
        <w:rPr>
          <w:rFonts w:asciiTheme="minorHAnsi" w:hAnsiTheme="minorHAnsi"/>
          <w:color w:val="000000"/>
        </w:rPr>
      </w:pPr>
    </w:p>
    <w:p w:rsidR="003E1B0D" w:rsidRPr="00514C0F"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r w:rsidRPr="00514C0F">
        <w:rPr>
          <w:rFonts w:asciiTheme="minorHAnsi" w:hAnsiTheme="minorHAnsi"/>
          <w:color w:val="000000"/>
        </w:rPr>
        <w:t>etc</w:t>
      </w:r>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003E1B0D" w:rsidRPr="00514C0F" w14:paraId="2F0E033F" w14:textId="77777777">
      <w:pPr>
        <w:ind w:left="360"/>
        <w:rPr>
          <w:rFonts w:asciiTheme="minorHAnsi" w:hAnsiTheme="minorHAnsi"/>
          <w:color w:val="000000"/>
        </w:rPr>
      </w:pPr>
    </w:p>
    <w:p w:rsidR="003E1B0D" w:rsidRPr="0041291A"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003E1B0D" w:rsidRPr="00514C0F" w14:paraId="2F0E0341" w14:textId="77777777">
      <w:pPr>
        <w:ind w:left="360"/>
        <w:rPr>
          <w:rFonts w:asciiTheme="minorHAnsi" w:hAnsiTheme="minorHAnsi"/>
          <w:color w:val="000000"/>
        </w:rPr>
      </w:pPr>
    </w:p>
    <w:p w:rsidR="003E1B0D" w:rsidRPr="00C707D2" w:rsidP="00C707D2"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Sect="00D532F1">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14:paraId="2F0E0352" w14:textId="77777777">
    <w:pPr>
      <w:pStyle w:val="Footer"/>
      <w:jc w:val="right"/>
    </w:pPr>
    <w:r>
      <w:fldChar w:fldCharType="begin"/>
    </w:r>
    <w:r>
      <w:instrText xml:space="preserve"> PAGE   \* MERGEFORMAT </w:instrText>
    </w:r>
    <w:r>
      <w:fldChar w:fldCharType="separate"/>
    </w:r>
    <w:r w:rsidR="00CB4CAF">
      <w:rPr>
        <w:noProof/>
      </w:rPr>
      <w:t>1</w:t>
    </w:r>
    <w:r>
      <w:rPr>
        <w:noProof/>
      </w:rPr>
      <w:fldChar w:fldCharType="end"/>
    </w:r>
  </w:p>
  <w:p w:rsidR="00086AED" w14:paraId="2F0E03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AED" w:rsidRPr="00AF6E36" w:rsidP="00AF6E36" w14:paraId="281CEE84" w14:textId="20790CC3">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rsidR="00086AED" w:rsidRPr="00AF6E36" w:rsidP="00AF6E36" w14:paraId="55D97B01" w14:textId="279302D9">
    <w:pPr>
      <w:pStyle w:val="Header"/>
      <w:jc w:val="right"/>
      <w:rPr>
        <w:rFonts w:asciiTheme="minorHAnsi" w:hAnsiTheme="minorHAnsi"/>
        <w:sz w:val="22"/>
        <w:szCs w:val="22"/>
      </w:rPr>
    </w:pPr>
    <w:r w:rsidRPr="00C707D2">
      <w:rPr>
        <w:rFonts w:asciiTheme="minorHAnsi" w:hAnsiTheme="minorHAnsi"/>
        <w:sz w:val="22"/>
        <w:szCs w:val="22"/>
      </w:rPr>
      <w:t xml:space="preserve">Expires:  </w:t>
    </w:r>
    <w:r w:rsidRPr="00C707D2" w:rsidR="00496EB4">
      <w:rPr>
        <w:rFonts w:asciiTheme="minorHAnsi" w:hAnsiTheme="minorHAnsi"/>
        <w:sz w:val="22"/>
        <w:szCs w:val="22"/>
      </w:rPr>
      <w:t>0</w:t>
    </w:r>
    <w:r w:rsidR="00AF4F36">
      <w:rPr>
        <w:rFonts w:asciiTheme="minorHAnsi" w:hAnsiTheme="minorHAnsi"/>
        <w:sz w:val="22"/>
        <w:szCs w:val="22"/>
      </w:rPr>
      <w:t>5</w:t>
    </w:r>
    <w:r w:rsidRPr="00C707D2">
      <w:rPr>
        <w:rFonts w:asciiTheme="minorHAnsi" w:hAnsiTheme="minorHAnsi"/>
        <w:sz w:val="22"/>
        <w:szCs w:val="22"/>
      </w:rPr>
      <w:t>/</w:t>
    </w:r>
    <w:r w:rsidRPr="00C707D2" w:rsidR="00AF4F36">
      <w:rPr>
        <w:rFonts w:asciiTheme="minorHAnsi" w:hAnsiTheme="minorHAnsi"/>
        <w:sz w:val="22"/>
        <w:szCs w:val="22"/>
      </w:rPr>
      <w:t>3</w:t>
    </w:r>
    <w:r w:rsidR="00AF4F36">
      <w:rPr>
        <w:rFonts w:asciiTheme="minorHAnsi" w:hAnsiTheme="minorHAnsi"/>
        <w:sz w:val="22"/>
        <w:szCs w:val="22"/>
      </w:rPr>
      <w:t>1</w:t>
    </w:r>
    <w:r w:rsidRPr="00C707D2">
      <w:rPr>
        <w:rFonts w:asciiTheme="minorHAnsi" w:hAnsiTheme="minorHAnsi"/>
        <w:sz w:val="22"/>
        <w:szCs w:val="22"/>
      </w:rPr>
      <w:t>/</w:t>
    </w:r>
    <w:r w:rsidRPr="00C707D2" w:rsidR="00AF4F36">
      <w:rPr>
        <w:rFonts w:asciiTheme="minorHAnsi" w:hAnsiTheme="minorHAnsi"/>
        <w:sz w:val="22"/>
        <w:szCs w:val="22"/>
      </w:rPr>
      <w:t>202</w:t>
    </w:r>
    <w:r w:rsidR="00AF4F36">
      <w:rPr>
        <w:rFonts w:asciiTheme="minorHAnsi" w:hAnsiTheme="minorHAnsi"/>
        <w:sz w:val="22"/>
        <w:szCs w:val="22"/>
      </w:rPr>
      <w:t>7</w:t>
    </w:r>
  </w:p>
  <w:p w:rsidR="00086AED" w:rsidRPr="00AF6E36" w:rsidP="00AF6E36" w14:paraId="05FD1823" w14:textId="77777777">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246A89"/>
    <w:multiLevelType w:val="hybridMultilevel"/>
    <w:tmpl w:val="4A38B2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2"/>
      <w:numFmt w:val="bullet"/>
      <w:lvlText w:val="-"/>
      <w:lvlJc w:val="left"/>
      <w:pPr>
        <w:tabs>
          <w:tab w:val="num" w:pos="2400"/>
        </w:tabs>
        <w:ind w:left="2400" w:hanging="360"/>
      </w:pPr>
      <w:rPr>
        <w:rFonts w:ascii="Times New Roman" w:eastAsia="Times New Roman" w:hAnsi="Times New Roman" w:cs="Times New Roman"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3763378">
    <w:abstractNumId w:val="0"/>
  </w:num>
  <w:num w:numId="2" w16cid:durableId="1994555341">
    <w:abstractNumId w:val="6"/>
  </w:num>
  <w:num w:numId="3" w16cid:durableId="1730641228">
    <w:abstractNumId w:val="3"/>
  </w:num>
  <w:num w:numId="4" w16cid:durableId="1440372211">
    <w:abstractNumId w:val="7"/>
  </w:num>
  <w:num w:numId="5" w16cid:durableId="779884727">
    <w:abstractNumId w:val="8"/>
  </w:num>
  <w:num w:numId="6" w16cid:durableId="1006712525">
    <w:abstractNumId w:val="4"/>
  </w:num>
  <w:num w:numId="7" w16cid:durableId="1011952326">
    <w:abstractNumId w:val="1"/>
  </w:num>
  <w:num w:numId="8" w16cid:durableId="303974422">
    <w:abstractNumId w:val="5"/>
  </w:num>
  <w:num w:numId="9" w16cid:durableId="51349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08E5"/>
    <w:rsid w:val="00014809"/>
    <w:rsid w:val="000419C0"/>
    <w:rsid w:val="00043D25"/>
    <w:rsid w:val="000508BA"/>
    <w:rsid w:val="00061DCB"/>
    <w:rsid w:val="000626AF"/>
    <w:rsid w:val="00064158"/>
    <w:rsid w:val="00071FE0"/>
    <w:rsid w:val="0008176A"/>
    <w:rsid w:val="0008537E"/>
    <w:rsid w:val="00086AED"/>
    <w:rsid w:val="00090D28"/>
    <w:rsid w:val="000914E4"/>
    <w:rsid w:val="00095F1D"/>
    <w:rsid w:val="000A4E2D"/>
    <w:rsid w:val="000A5204"/>
    <w:rsid w:val="000A6523"/>
    <w:rsid w:val="000B614E"/>
    <w:rsid w:val="000E2861"/>
    <w:rsid w:val="000F0E89"/>
    <w:rsid w:val="000F1E45"/>
    <w:rsid w:val="000F2DEC"/>
    <w:rsid w:val="0010724F"/>
    <w:rsid w:val="00110462"/>
    <w:rsid w:val="00122B60"/>
    <w:rsid w:val="00126F10"/>
    <w:rsid w:val="00132CAB"/>
    <w:rsid w:val="00135D64"/>
    <w:rsid w:val="00146284"/>
    <w:rsid w:val="00150CDE"/>
    <w:rsid w:val="001513C1"/>
    <w:rsid w:val="00157E39"/>
    <w:rsid w:val="001621E8"/>
    <w:rsid w:val="0016640C"/>
    <w:rsid w:val="00182817"/>
    <w:rsid w:val="00186879"/>
    <w:rsid w:val="001C5F02"/>
    <w:rsid w:val="00201311"/>
    <w:rsid w:val="00214DFF"/>
    <w:rsid w:val="00216856"/>
    <w:rsid w:val="00221AC4"/>
    <w:rsid w:val="00223953"/>
    <w:rsid w:val="00227ABF"/>
    <w:rsid w:val="00227EE4"/>
    <w:rsid w:val="002305F4"/>
    <w:rsid w:val="0023069F"/>
    <w:rsid w:val="00237568"/>
    <w:rsid w:val="00253D05"/>
    <w:rsid w:val="00261518"/>
    <w:rsid w:val="00273904"/>
    <w:rsid w:val="0027696A"/>
    <w:rsid w:val="002A5D08"/>
    <w:rsid w:val="002B4920"/>
    <w:rsid w:val="002B6884"/>
    <w:rsid w:val="002C1062"/>
    <w:rsid w:val="002C1916"/>
    <w:rsid w:val="002E6184"/>
    <w:rsid w:val="0032696C"/>
    <w:rsid w:val="00327FE2"/>
    <w:rsid w:val="0033373F"/>
    <w:rsid w:val="00337449"/>
    <w:rsid w:val="00345D38"/>
    <w:rsid w:val="00354D02"/>
    <w:rsid w:val="003624B9"/>
    <w:rsid w:val="00371785"/>
    <w:rsid w:val="00372A03"/>
    <w:rsid w:val="00382E91"/>
    <w:rsid w:val="003847A5"/>
    <w:rsid w:val="00396D5C"/>
    <w:rsid w:val="003A397F"/>
    <w:rsid w:val="003B04E4"/>
    <w:rsid w:val="003B2CDF"/>
    <w:rsid w:val="003B772A"/>
    <w:rsid w:val="003C33A5"/>
    <w:rsid w:val="003D0107"/>
    <w:rsid w:val="003D1F53"/>
    <w:rsid w:val="003D54FD"/>
    <w:rsid w:val="003D6537"/>
    <w:rsid w:val="003E1B0D"/>
    <w:rsid w:val="003E35E7"/>
    <w:rsid w:val="003F4C1E"/>
    <w:rsid w:val="00405DAE"/>
    <w:rsid w:val="0041291A"/>
    <w:rsid w:val="00424EDE"/>
    <w:rsid w:val="00434C65"/>
    <w:rsid w:val="00443077"/>
    <w:rsid w:val="0044505D"/>
    <w:rsid w:val="00447F65"/>
    <w:rsid w:val="0045416C"/>
    <w:rsid w:val="00457841"/>
    <w:rsid w:val="00487682"/>
    <w:rsid w:val="00496EB4"/>
    <w:rsid w:val="00497CD3"/>
    <w:rsid w:val="004B0B76"/>
    <w:rsid w:val="004D1071"/>
    <w:rsid w:val="004E464C"/>
    <w:rsid w:val="004E4E6D"/>
    <w:rsid w:val="005057FD"/>
    <w:rsid w:val="00514C0F"/>
    <w:rsid w:val="00523ACF"/>
    <w:rsid w:val="00554BDE"/>
    <w:rsid w:val="00554D59"/>
    <w:rsid w:val="0057318F"/>
    <w:rsid w:val="00582085"/>
    <w:rsid w:val="005B076A"/>
    <w:rsid w:val="005B30B2"/>
    <w:rsid w:val="005B493B"/>
    <w:rsid w:val="005B5649"/>
    <w:rsid w:val="005C0C9C"/>
    <w:rsid w:val="005D1F95"/>
    <w:rsid w:val="005E7394"/>
    <w:rsid w:val="00612C4C"/>
    <w:rsid w:val="00612E8A"/>
    <w:rsid w:val="00617F74"/>
    <w:rsid w:val="00626A46"/>
    <w:rsid w:val="00627C4C"/>
    <w:rsid w:val="006351D5"/>
    <w:rsid w:val="0066100A"/>
    <w:rsid w:val="00673C58"/>
    <w:rsid w:val="0067421D"/>
    <w:rsid w:val="00682499"/>
    <w:rsid w:val="00693041"/>
    <w:rsid w:val="00694C85"/>
    <w:rsid w:val="006A0432"/>
    <w:rsid w:val="006A1C49"/>
    <w:rsid w:val="006A5E1D"/>
    <w:rsid w:val="006C014C"/>
    <w:rsid w:val="006C21DA"/>
    <w:rsid w:val="006C3829"/>
    <w:rsid w:val="006D4DD7"/>
    <w:rsid w:val="006D68FF"/>
    <w:rsid w:val="006D78C7"/>
    <w:rsid w:val="006E3ED9"/>
    <w:rsid w:val="007066B7"/>
    <w:rsid w:val="00733C90"/>
    <w:rsid w:val="0073428F"/>
    <w:rsid w:val="00754F73"/>
    <w:rsid w:val="00772D67"/>
    <w:rsid w:val="00784F6B"/>
    <w:rsid w:val="007A02A0"/>
    <w:rsid w:val="007C14DE"/>
    <w:rsid w:val="007D15E7"/>
    <w:rsid w:val="007D4AE0"/>
    <w:rsid w:val="007E0869"/>
    <w:rsid w:val="007E1934"/>
    <w:rsid w:val="0082406D"/>
    <w:rsid w:val="00853E9E"/>
    <w:rsid w:val="008566AF"/>
    <w:rsid w:val="00856929"/>
    <w:rsid w:val="0086564F"/>
    <w:rsid w:val="00875805"/>
    <w:rsid w:val="00895ACF"/>
    <w:rsid w:val="008A0008"/>
    <w:rsid w:val="008A71B3"/>
    <w:rsid w:val="008C779B"/>
    <w:rsid w:val="008D7239"/>
    <w:rsid w:val="008E23F1"/>
    <w:rsid w:val="008E4527"/>
    <w:rsid w:val="008E61FF"/>
    <w:rsid w:val="009075F1"/>
    <w:rsid w:val="00911C1A"/>
    <w:rsid w:val="00931386"/>
    <w:rsid w:val="009C4797"/>
    <w:rsid w:val="009F53B7"/>
    <w:rsid w:val="00A02AE4"/>
    <w:rsid w:val="00A20DF1"/>
    <w:rsid w:val="00A21C3D"/>
    <w:rsid w:val="00A37352"/>
    <w:rsid w:val="00A410A0"/>
    <w:rsid w:val="00A52DD3"/>
    <w:rsid w:val="00A663E9"/>
    <w:rsid w:val="00A87195"/>
    <w:rsid w:val="00AA0A2B"/>
    <w:rsid w:val="00AA1ECC"/>
    <w:rsid w:val="00AA7B2A"/>
    <w:rsid w:val="00AB5A0E"/>
    <w:rsid w:val="00AB7939"/>
    <w:rsid w:val="00AC787C"/>
    <w:rsid w:val="00AD1722"/>
    <w:rsid w:val="00AF4F36"/>
    <w:rsid w:val="00AF6E36"/>
    <w:rsid w:val="00AF7E89"/>
    <w:rsid w:val="00B042E3"/>
    <w:rsid w:val="00B14FF0"/>
    <w:rsid w:val="00B177BD"/>
    <w:rsid w:val="00B230E4"/>
    <w:rsid w:val="00B2521F"/>
    <w:rsid w:val="00B35090"/>
    <w:rsid w:val="00B44211"/>
    <w:rsid w:val="00B5028E"/>
    <w:rsid w:val="00B7645D"/>
    <w:rsid w:val="00B767E1"/>
    <w:rsid w:val="00B867CA"/>
    <w:rsid w:val="00BA28DF"/>
    <w:rsid w:val="00BA4860"/>
    <w:rsid w:val="00BA6C3D"/>
    <w:rsid w:val="00BA7E48"/>
    <w:rsid w:val="00BB4750"/>
    <w:rsid w:val="00BB6CB4"/>
    <w:rsid w:val="00BC12E1"/>
    <w:rsid w:val="00BE58F2"/>
    <w:rsid w:val="00BF4E6C"/>
    <w:rsid w:val="00C17316"/>
    <w:rsid w:val="00C42BA0"/>
    <w:rsid w:val="00C707D2"/>
    <w:rsid w:val="00C71569"/>
    <w:rsid w:val="00C85F08"/>
    <w:rsid w:val="00CA3CC2"/>
    <w:rsid w:val="00CB4CAF"/>
    <w:rsid w:val="00CD2F35"/>
    <w:rsid w:val="00CD5880"/>
    <w:rsid w:val="00D26D66"/>
    <w:rsid w:val="00D3150D"/>
    <w:rsid w:val="00D532F1"/>
    <w:rsid w:val="00D75AB9"/>
    <w:rsid w:val="00D75E4E"/>
    <w:rsid w:val="00D76439"/>
    <w:rsid w:val="00D81436"/>
    <w:rsid w:val="00D973F9"/>
    <w:rsid w:val="00DC09C2"/>
    <w:rsid w:val="00DC1670"/>
    <w:rsid w:val="00DC2390"/>
    <w:rsid w:val="00DC5B37"/>
    <w:rsid w:val="00DD3250"/>
    <w:rsid w:val="00DD589E"/>
    <w:rsid w:val="00DD5B63"/>
    <w:rsid w:val="00DE58EA"/>
    <w:rsid w:val="00DF39FA"/>
    <w:rsid w:val="00DF6AC6"/>
    <w:rsid w:val="00E22763"/>
    <w:rsid w:val="00E45780"/>
    <w:rsid w:val="00E53527"/>
    <w:rsid w:val="00E63FEB"/>
    <w:rsid w:val="00E65029"/>
    <w:rsid w:val="00E756B7"/>
    <w:rsid w:val="00E90608"/>
    <w:rsid w:val="00E93F01"/>
    <w:rsid w:val="00E97BDE"/>
    <w:rsid w:val="00EA06F6"/>
    <w:rsid w:val="00EA1D72"/>
    <w:rsid w:val="00EA57EC"/>
    <w:rsid w:val="00EB15EE"/>
    <w:rsid w:val="00EB2FD8"/>
    <w:rsid w:val="00EE20CA"/>
    <w:rsid w:val="00EE3193"/>
    <w:rsid w:val="00EE4F64"/>
    <w:rsid w:val="00EE54E1"/>
    <w:rsid w:val="00EF0346"/>
    <w:rsid w:val="00EF0C7E"/>
    <w:rsid w:val="00EF4BB2"/>
    <w:rsid w:val="00F06ECA"/>
    <w:rsid w:val="00F17DB7"/>
    <w:rsid w:val="00F27C37"/>
    <w:rsid w:val="00F342B5"/>
    <w:rsid w:val="00F409DD"/>
    <w:rsid w:val="00F4511A"/>
    <w:rsid w:val="00F46E1A"/>
    <w:rsid w:val="00F5294C"/>
    <w:rsid w:val="00F81192"/>
    <w:rsid w:val="00F845A3"/>
    <w:rsid w:val="00F94AC3"/>
    <w:rsid w:val="00F95415"/>
    <w:rsid w:val="00FB0703"/>
    <w:rsid w:val="00FC3766"/>
    <w:rsid w:val="00FD74EA"/>
    <w:rsid w:val="00FE0C47"/>
    <w:rsid w:val="00FE1927"/>
    <w:rsid w:val="00FF139F"/>
    <w:rsid w:val="4636CD67"/>
    <w:rsid w:val="49117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link w:val="CommentTextChar"/>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 w:type="paragraph" w:styleId="BodyText2">
    <w:name w:val="Body Text 2"/>
    <w:basedOn w:val="Normal"/>
    <w:link w:val="BodyText2Char"/>
    <w:semiHidden/>
    <w:unhideWhenUsed/>
    <w:rsid w:val="007E0869"/>
    <w:pPr>
      <w:spacing w:after="120" w:line="480" w:lineRule="auto"/>
    </w:pPr>
  </w:style>
  <w:style w:type="character" w:customStyle="1" w:styleId="BodyText2Char">
    <w:name w:val="Body Text 2 Char"/>
    <w:basedOn w:val="DefaultParagraphFont"/>
    <w:link w:val="BodyText2"/>
    <w:semiHidden/>
    <w:rsid w:val="007E0869"/>
    <w:rPr>
      <w:sz w:val="24"/>
      <w:szCs w:val="24"/>
    </w:rPr>
  </w:style>
  <w:style w:type="paragraph" w:customStyle="1" w:styleId="Default">
    <w:name w:val="Default"/>
    <w:rsid w:val="008E23F1"/>
    <w:pPr>
      <w:autoSpaceDE w:val="0"/>
      <w:autoSpaceDN w:val="0"/>
      <w:adjustRightInd w:val="0"/>
    </w:pPr>
    <w:rPr>
      <w:rFonts w:ascii="Arial" w:eastAsia="MS Mincho" w:hAnsi="Arial" w:cs="Arial"/>
      <w:color w:val="000000"/>
      <w:sz w:val="24"/>
      <w:szCs w:val="24"/>
    </w:rPr>
  </w:style>
  <w:style w:type="character" w:customStyle="1" w:styleId="CommentTextChar">
    <w:name w:val="Comment Text Char"/>
    <w:basedOn w:val="DefaultParagraphFont"/>
    <w:link w:val="CommentText"/>
    <w:semiHidden/>
    <w:rsid w:val="0010724F"/>
  </w:style>
  <w:style w:type="paragraph" w:styleId="Revision">
    <w:name w:val="Revision"/>
    <w:hidden/>
    <w:uiPriority w:val="99"/>
    <w:semiHidden/>
    <w:rsid w:val="00050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2.xml><?xml version="1.0" encoding="utf-8"?>
<ds:datastoreItem xmlns:ds="http://schemas.openxmlformats.org/officeDocument/2006/customXml" ds:itemID="{A73FF89D-4884-4F1F-A40C-181CAA53A448}">
  <ds:schemaRefs/>
</ds:datastoreItem>
</file>

<file path=customXml/itemProps3.xml><?xml version="1.0" encoding="utf-8"?>
<ds:datastoreItem xmlns:ds="http://schemas.openxmlformats.org/officeDocument/2006/customXml" ds:itemID="{02516394-FE7B-4BEC-99A9-2D319508EEF4}">
  <ds:schemaRefs/>
</ds:datastoreItem>
</file>

<file path=customXml/itemProps4.xml><?xml version="1.0" encoding="utf-8"?>
<ds:datastoreItem xmlns:ds="http://schemas.openxmlformats.org/officeDocument/2006/customXml" ds:itemID="{598BE02B-B163-47EF-9DBB-1514D1B4EA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2026-01-02T18:11:00Z</dcterms:created>
  <dcterms:modified xsi:type="dcterms:W3CDTF">2026-01-02T18:11:00Z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UseMLCFooter">
    <vt:i4>1</vt:i4>
  </property>
</Properties>
</file>