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1550E" w:rsidRPr="0041550E" w:rsidP="0041550E" w14:paraId="61A56B6A" w14:textId="6FF5F2BA">
      <w:pPr>
        <w:pStyle w:val="Heading1"/>
        <w:rPr>
          <w:rFonts w:ascii="Times New Roman" w:hAnsi="Times New Roman" w:cs="Times New Roman"/>
        </w:rPr>
      </w:pPr>
      <w:r w:rsidRPr="0041550E">
        <w:rPr>
          <w:rFonts w:ascii="Times New Roman" w:hAnsi="Times New Roman" w:cs="Times New Roman"/>
        </w:rPr>
        <w:t>The Electronic Code of Federal Regulations</w:t>
      </w:r>
    </w:p>
    <w:p w:rsidR="0041550E" w:rsidRPr="0041550E" w:rsidP="0041550E" w14:paraId="22169FEB" w14:textId="77777777">
      <w:pPr>
        <w:rPr>
          <w:rFonts w:ascii="Times New Roman" w:hAnsi="Times New Roman" w:cs="Times New Roman"/>
        </w:rPr>
      </w:pPr>
      <w:r w:rsidRPr="0041550E">
        <w:rPr>
          <w:rFonts w:ascii="Times New Roman" w:hAnsi="Times New Roman" w:cs="Times New Roman"/>
        </w:rPr>
        <w:t>Displaying title 29, up to date as of 12/15/2025. Title 29 was last amended 10/31/2025.</w:t>
      </w:r>
    </w:p>
    <w:p w:rsidR="0041550E" w:rsidRPr="0041550E" w:rsidP="0041550E" w14:paraId="5907D0FF" w14:textId="77777777">
      <w:pPr>
        <w:rPr>
          <w:rFonts w:ascii="Times New Roman" w:hAnsi="Times New Roman" w:cs="Times New Roman"/>
          <w:b/>
          <w:bCs/>
        </w:rPr>
      </w:pPr>
      <w:r w:rsidRPr="0041550E">
        <w:rPr>
          <w:rFonts w:ascii="Times New Roman" w:hAnsi="Times New Roman" w:cs="Times New Roman"/>
          <w:b/>
          <w:bCs/>
        </w:rPr>
        <w:t>§ 1915.1053 Respirable crystalline silica.</w:t>
      </w:r>
    </w:p>
    <w:p w:rsidR="0041550E" w:rsidRPr="0041550E" w:rsidP="0041550E" w14:paraId="1BE9B2B0" w14:textId="77777777">
      <w:pPr>
        <w:rPr>
          <w:rFonts w:ascii="Times New Roman" w:hAnsi="Times New Roman" w:cs="Times New Roman"/>
        </w:rPr>
      </w:pPr>
      <w:r w:rsidRPr="0041550E">
        <w:rPr>
          <w:rFonts w:ascii="Times New Roman" w:hAnsi="Times New Roman" w:cs="Times New Roman"/>
        </w:rPr>
        <w:t>The requirements applicable to shipyard employment under this section are identical to those set forth at </w:t>
      </w:r>
      <w:hyperlink r:id="rId4" w:history="1">
        <w:r w:rsidRPr="0041550E">
          <w:rPr>
            <w:rStyle w:val="Hyperlink"/>
            <w:rFonts w:ascii="Times New Roman" w:hAnsi="Times New Roman" w:cs="Times New Roman"/>
          </w:rPr>
          <w:t>§ 1910.1053 of this chapter</w:t>
        </w:r>
      </w:hyperlink>
      <w:r w:rsidRPr="0041550E">
        <w:rPr>
          <w:rFonts w:ascii="Times New Roman" w:hAnsi="Times New Roman" w:cs="Times New Roman"/>
        </w:rPr>
        <w:t>.</w:t>
      </w:r>
    </w:p>
    <w:p w:rsidR="0041550E" w:rsidRPr="0041550E" w:rsidP="0041550E" w14:paraId="6F78BA90" w14:textId="77777777">
      <w:pPr>
        <w:rPr>
          <w:rFonts w:ascii="Times New Roman" w:hAnsi="Times New Roman" w:cs="Times New Roman"/>
          <w:i/>
          <w:iCs/>
        </w:rPr>
      </w:pPr>
      <w:r w:rsidRPr="0041550E">
        <w:rPr>
          <w:rFonts w:ascii="Times New Roman" w:hAnsi="Times New Roman" w:cs="Times New Roman"/>
          <w:i/>
          <w:iCs/>
        </w:rPr>
        <w:t>[</w:t>
      </w:r>
      <w:hyperlink r:id="rId5" w:history="1">
        <w:r w:rsidRPr="0041550E">
          <w:rPr>
            <w:rStyle w:val="Hyperlink"/>
            <w:rFonts w:ascii="Times New Roman" w:hAnsi="Times New Roman" w:cs="Times New Roman"/>
            <w:i/>
            <w:iCs/>
          </w:rPr>
          <w:t>81 FR 16875</w:t>
        </w:r>
      </w:hyperlink>
      <w:r w:rsidRPr="0041550E">
        <w:rPr>
          <w:rFonts w:ascii="Times New Roman" w:hAnsi="Times New Roman" w:cs="Times New Roman"/>
          <w:i/>
          <w:iCs/>
        </w:rPr>
        <w:t>, Mar. 25, 2016]</w:t>
      </w:r>
    </w:p>
    <w:p w:rsidR="0041550E" w:rsidRPr="0041550E" w14:paraId="1A9F7A37" w14:textId="77777777"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D1698D"/>
    <w:multiLevelType w:val="multilevel"/>
    <w:tmpl w:val="4A1A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24B33"/>
    <w:multiLevelType w:val="multilevel"/>
    <w:tmpl w:val="61E6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61832"/>
    <w:multiLevelType w:val="multilevel"/>
    <w:tmpl w:val="E664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DE4E3A"/>
    <w:multiLevelType w:val="multilevel"/>
    <w:tmpl w:val="9126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A7FF4"/>
    <w:multiLevelType w:val="multilevel"/>
    <w:tmpl w:val="31E0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D7CD8"/>
    <w:multiLevelType w:val="multilevel"/>
    <w:tmpl w:val="9952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552DA9"/>
    <w:multiLevelType w:val="multilevel"/>
    <w:tmpl w:val="B3C4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342F32"/>
    <w:multiLevelType w:val="multilevel"/>
    <w:tmpl w:val="A82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09876">
    <w:abstractNumId w:val="1"/>
  </w:num>
  <w:num w:numId="2" w16cid:durableId="834536457">
    <w:abstractNumId w:val="2"/>
  </w:num>
  <w:num w:numId="3" w16cid:durableId="419568544">
    <w:abstractNumId w:val="6"/>
  </w:num>
  <w:num w:numId="4" w16cid:durableId="43218190">
    <w:abstractNumId w:val="0"/>
  </w:num>
  <w:num w:numId="5" w16cid:durableId="394855712">
    <w:abstractNumId w:val="7"/>
  </w:num>
  <w:num w:numId="6" w16cid:durableId="1664116888">
    <w:abstractNumId w:val="3"/>
  </w:num>
  <w:num w:numId="7" w16cid:durableId="193425296">
    <w:abstractNumId w:val="5"/>
  </w:num>
  <w:num w:numId="8" w16cid:durableId="1711493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0E"/>
    <w:rsid w:val="0041550E"/>
    <w:rsid w:val="00C339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288A87"/>
  <w15:chartTrackingRefBased/>
  <w15:docId w15:val="{A3FF7BE7-5AF3-4A52-BA8F-BAEB990E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5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urrent/title-29/section-1910.1053" TargetMode="External" /><Relationship Id="rId5" Type="http://schemas.openxmlformats.org/officeDocument/2006/relationships/hyperlink" Target="https://www.federalregister.gov/citation/81-FR-16875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398</Characters>
  <Application>Microsoft Office Word</Application>
  <DocSecurity>0</DocSecurity>
  <Lines>23</Lines>
  <Paragraphs>23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Cannon, Belinda - OSHA</dc:creator>
  <cp:lastModifiedBy>Cannon, Belinda - OSHA</cp:lastModifiedBy>
  <cp:revision>1</cp:revision>
  <dcterms:created xsi:type="dcterms:W3CDTF">2025-12-18T17:35:00Z</dcterms:created>
  <dcterms:modified xsi:type="dcterms:W3CDTF">2025-12-18T17:37:00Z</dcterms:modified>
</cp:coreProperties>
</file>