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0D35" w:rsidRPr="0091023A" w:rsidP="0091023A" w14:paraId="243FD6D8" w14:textId="77777777">
      <w:pPr>
        <w:rPr>
          <w:b/>
          <w:bCs/>
        </w:rPr>
      </w:pPr>
      <w:r>
        <w:rPr>
          <w:b/>
          <w:bCs/>
        </w:rPr>
        <w:t>Attachment 3</w:t>
      </w:r>
    </w:p>
    <w:p w:rsidR="00AF0D35" w:rsidP="00157DF9" w14:paraId="4021D2CB" w14:textId="77777777">
      <w:pPr>
        <w:jc w:val="center"/>
        <w:rPr>
          <w:b/>
          <w:bCs/>
          <w:sz w:val="28"/>
        </w:rPr>
      </w:pPr>
    </w:p>
    <w:p w:rsidR="00A53E6E" w:rsidRPr="00A53E6E" w:rsidP="00157DF9" w14:paraId="6CA083AB" w14:textId="51AE2AE2">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 </w:t>
      </w:r>
      <w:r w:rsidRPr="00A53E6E">
        <w:rPr>
          <w:b/>
          <w:bCs/>
          <w:sz w:val="28"/>
        </w:rPr>
        <w:t>(OMB Control Number: 0920-</w:t>
      </w:r>
      <w:r w:rsidR="00C47A4A">
        <w:rPr>
          <w:b/>
          <w:bCs/>
          <w:sz w:val="28"/>
        </w:rPr>
        <w:t>1163</w:t>
      </w:r>
      <w:r w:rsidRPr="00A53E6E">
        <w:rPr>
          <w:b/>
          <w:bCs/>
          <w:sz w:val="28"/>
        </w:rPr>
        <w:t>)</w:t>
      </w:r>
    </w:p>
    <w:p w:rsidR="00B46F2C" w:rsidP="00157DF9" w14:paraId="64E833BA"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3B15431B" w14:textId="77777777">
      <w:pPr>
        <w:rPr>
          <w:i/>
        </w:rPr>
      </w:pPr>
      <w:r w:rsidRPr="00434E33">
        <w:rPr>
          <w:b/>
        </w:rPr>
        <w:t>TITLE OF INFORMATION COLLECTION:</w:t>
      </w:r>
      <w:r>
        <w:t xml:space="preserve"> </w:t>
      </w:r>
      <w:r w:rsidRPr="00683971">
        <w:rPr>
          <w:i/>
        </w:rPr>
        <w:t>Instruction: Provide the name of the collection that is the subject of this request.</w:t>
      </w:r>
    </w:p>
    <w:p w:rsidR="008B4F7C" w:rsidP="001D5C61" w14:paraId="39BC4929" w14:textId="77777777">
      <w:pPr>
        <w:widowControl w:val="0"/>
        <w:rPr>
          <w:i/>
        </w:rPr>
      </w:pPr>
    </w:p>
    <w:p w:rsidR="00A53E6E" w:rsidRPr="00C21E47" w:rsidP="001D5C61" w14:paraId="074F8862" w14:textId="77777777">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112FCCF4" w14:textId="77777777"/>
    <w:p w:rsidR="0051395E" w:rsidRPr="0051395E" w:rsidP="00157DF9" w14:paraId="71D66CB4" w14:textId="77777777">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4A151AD8" w14:textId="77777777">
      <w:pPr>
        <w:pBdr>
          <w:top w:val="single" w:sz="4" w:space="1" w:color="auto"/>
          <w:left w:val="single" w:sz="4" w:space="4" w:color="auto"/>
          <w:bottom w:val="single" w:sz="4" w:space="1" w:color="auto"/>
          <w:right w:val="single" w:sz="4" w:space="4" w:color="auto"/>
        </w:pBdr>
      </w:pPr>
      <w:r>
        <w:t>Goal of the study:</w:t>
      </w:r>
    </w:p>
    <w:p w:rsidR="004364A2" w:rsidP="0051395E" w14:paraId="26B3A836" w14:textId="77777777">
      <w:pPr>
        <w:pBdr>
          <w:top w:val="single" w:sz="4" w:space="1" w:color="auto"/>
          <w:left w:val="single" w:sz="4" w:space="4" w:color="auto"/>
          <w:bottom w:val="single" w:sz="4" w:space="1" w:color="auto"/>
          <w:right w:val="single" w:sz="4" w:space="4" w:color="auto"/>
        </w:pBdr>
      </w:pPr>
    </w:p>
    <w:p w:rsidR="0051395E" w:rsidP="0051395E" w14:paraId="5548EDFE" w14:textId="77777777">
      <w:pPr>
        <w:pBdr>
          <w:top w:val="single" w:sz="4" w:space="1" w:color="auto"/>
          <w:left w:val="single" w:sz="4" w:space="4" w:color="auto"/>
          <w:bottom w:val="single" w:sz="4" w:space="1" w:color="auto"/>
          <w:right w:val="single" w:sz="4" w:space="4" w:color="auto"/>
        </w:pBdr>
      </w:pPr>
      <w:r>
        <w:t>Intended use of resulting data:</w:t>
      </w:r>
    </w:p>
    <w:p w:rsidR="004364A2" w:rsidP="0051395E" w14:paraId="69DF02F6" w14:textId="77777777">
      <w:pPr>
        <w:pBdr>
          <w:top w:val="single" w:sz="4" w:space="1" w:color="auto"/>
          <w:left w:val="single" w:sz="4" w:space="4" w:color="auto"/>
          <w:bottom w:val="single" w:sz="4" w:space="1" w:color="auto"/>
          <w:right w:val="single" w:sz="4" w:space="4" w:color="auto"/>
        </w:pBdr>
      </w:pPr>
    </w:p>
    <w:p w:rsidR="0051395E" w:rsidP="0051395E" w14:paraId="2B818178" w14:textId="77777777">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p>
    <w:p w:rsidR="004364A2" w:rsidP="0051395E" w14:paraId="225093DD" w14:textId="77777777">
      <w:pPr>
        <w:pBdr>
          <w:top w:val="single" w:sz="4" w:space="1" w:color="auto"/>
          <w:left w:val="single" w:sz="4" w:space="4" w:color="auto"/>
          <w:bottom w:val="single" w:sz="4" w:space="1" w:color="auto"/>
          <w:right w:val="single" w:sz="4" w:space="4" w:color="auto"/>
        </w:pBdr>
      </w:pPr>
    </w:p>
    <w:p w:rsidR="0051395E" w:rsidP="0051395E" w14:paraId="084552C4" w14:textId="77777777">
      <w:pPr>
        <w:pBdr>
          <w:top w:val="single" w:sz="4" w:space="1" w:color="auto"/>
          <w:left w:val="single" w:sz="4" w:space="4" w:color="auto"/>
          <w:bottom w:val="single" w:sz="4" w:space="1" w:color="auto"/>
          <w:right w:val="single" w:sz="4" w:space="4" w:color="auto"/>
        </w:pBdr>
      </w:pPr>
      <w:r>
        <w:t>Subpopulation to be studied:</w:t>
      </w:r>
    </w:p>
    <w:p w:rsidR="004364A2" w:rsidP="0051395E" w14:paraId="6684D5A2" w14:textId="77777777">
      <w:pPr>
        <w:pBdr>
          <w:top w:val="single" w:sz="4" w:space="1" w:color="auto"/>
          <w:left w:val="single" w:sz="4" w:space="4" w:color="auto"/>
          <w:bottom w:val="single" w:sz="4" w:space="1" w:color="auto"/>
          <w:right w:val="single" w:sz="4" w:space="4" w:color="auto"/>
        </w:pBdr>
      </w:pPr>
    </w:p>
    <w:p w:rsidR="0051395E" w:rsidP="0051395E" w14:paraId="11049D0B" w14:textId="77777777">
      <w:pPr>
        <w:pBdr>
          <w:top w:val="single" w:sz="4" w:space="1" w:color="auto"/>
          <w:left w:val="single" w:sz="4" w:space="4" w:color="auto"/>
          <w:bottom w:val="single" w:sz="4" w:space="1" w:color="auto"/>
          <w:right w:val="single" w:sz="4" w:space="4" w:color="auto"/>
        </w:pBdr>
      </w:pPr>
      <w:r>
        <w:t>How data will be analyzed:</w:t>
      </w:r>
    </w:p>
    <w:p w:rsidR="004364A2" w:rsidP="0051395E" w14:paraId="790965C4" w14:textId="77777777">
      <w:pPr>
        <w:pBdr>
          <w:top w:val="single" w:sz="4" w:space="1" w:color="auto"/>
          <w:left w:val="single" w:sz="4" w:space="4" w:color="auto"/>
          <w:bottom w:val="single" w:sz="4" w:space="1" w:color="auto"/>
          <w:right w:val="single" w:sz="4" w:space="4" w:color="auto"/>
        </w:pBdr>
      </w:pPr>
    </w:p>
    <w:p w:rsidR="00551BF3" w:rsidP="00551BF3" w14:paraId="789207EF" w14:textId="77777777"/>
    <w:p w:rsidR="008B4F7C" w:rsidP="008B4F7C" w14:paraId="15476638" w14:textId="77777777">
      <w:pPr>
        <w:widowControl w:val="0"/>
        <w:rPr>
          <w:b/>
        </w:rPr>
      </w:pPr>
      <w:r>
        <w:rPr>
          <w:b/>
        </w:rPr>
        <w:t>CIO or Division PRA Contact</w:t>
      </w:r>
      <w:r>
        <w:rPr>
          <w:b/>
        </w:rPr>
        <w:br/>
      </w:r>
      <w:r w:rsidRPr="008B4F7C">
        <w:t>Name: __________________</w:t>
      </w:r>
      <w:r w:rsidRPr="008B4F7C">
        <w:br/>
        <w:t>Email: __________________</w:t>
      </w:r>
      <w:r w:rsidRPr="008B4F7C">
        <w:br/>
        <w:t>Phone: __________________</w:t>
      </w:r>
    </w:p>
    <w:p w:rsidR="008B4F7C" w:rsidP="008B4F7C" w14:paraId="6F2938B3" w14:textId="77777777">
      <w:pPr>
        <w:widowControl w:val="0"/>
        <w:rPr>
          <w:b/>
        </w:rPr>
      </w:pPr>
    </w:p>
    <w:p w:rsidR="008B4F7C" w:rsidP="008B4F7C" w14:paraId="1B711A60" w14:textId="77777777">
      <w:pPr>
        <w:widowControl w:val="0"/>
        <w:rPr>
          <w:b/>
        </w:rPr>
      </w:pPr>
      <w:r>
        <w:rPr>
          <w:b/>
        </w:rPr>
        <w:t>Project Representative</w:t>
      </w:r>
    </w:p>
    <w:p w:rsidR="008B4F7C" w:rsidP="008B4F7C" w14:paraId="5D0D855A" w14:textId="77777777">
      <w:pPr>
        <w:widowControl w:val="0"/>
        <w:rPr>
          <w:i/>
        </w:rPr>
      </w:pPr>
      <w:r w:rsidRPr="00316ADD">
        <w:rPr>
          <w:i/>
        </w:rPr>
        <w:t xml:space="preserve">Instruction: </w:t>
      </w:r>
      <w:r>
        <w:rPr>
          <w:i/>
        </w:rPr>
        <w:t>Complete the fields below with information about the project lead.</w:t>
      </w:r>
    </w:p>
    <w:p w:rsidR="008B4F7C" w:rsidP="008B4F7C" w14:paraId="6AC1BB8A" w14:textId="77777777">
      <w:pPr>
        <w:widowControl w:val="0"/>
      </w:pPr>
      <w:r>
        <w:t xml:space="preserve">Name: </w:t>
      </w:r>
      <w:r w:rsidRPr="008B4F7C" w:rsidR="00C26C4C">
        <w:t>__________________</w:t>
      </w:r>
    </w:p>
    <w:p w:rsidR="008B4F7C" w:rsidP="008B4F7C" w14:paraId="254481EA" w14:textId="77777777">
      <w:pPr>
        <w:widowControl w:val="0"/>
      </w:pPr>
      <w:r>
        <w:t xml:space="preserve">Title: </w:t>
      </w:r>
      <w:r w:rsidRPr="008B4F7C" w:rsidR="00C26C4C">
        <w:t>__________________</w:t>
      </w:r>
    </w:p>
    <w:p w:rsidR="008B4F7C" w:rsidP="008B4F7C" w14:paraId="5038AD3F" w14:textId="77777777">
      <w:pPr>
        <w:widowControl w:val="0"/>
      </w:pPr>
      <w:r>
        <w:t xml:space="preserve">Affiliation (CIO/Division): </w:t>
      </w:r>
      <w:r w:rsidRPr="008B4F7C" w:rsidR="00C26C4C">
        <w:t>__________________</w:t>
      </w:r>
    </w:p>
    <w:p w:rsidR="008B4F7C" w:rsidP="008B4F7C" w14:paraId="295B2F6B" w14:textId="77777777">
      <w:pPr>
        <w:widowControl w:val="0"/>
      </w:pPr>
      <w:r>
        <w:t>Email:</w:t>
      </w:r>
      <w:r w:rsidRPr="00C26C4C" w:rsidR="00C26C4C">
        <w:t xml:space="preserve"> </w:t>
      </w:r>
      <w:r w:rsidRPr="008B4F7C" w:rsidR="00C26C4C">
        <w:t>__________________</w:t>
      </w:r>
    </w:p>
    <w:p w:rsidR="008B4F7C" w:rsidP="008B4F7C" w14:paraId="2A36D412" w14:textId="77777777">
      <w:pPr>
        <w:widowControl w:val="0"/>
      </w:pPr>
      <w:r>
        <w:t>Phone:</w:t>
      </w:r>
      <w:r w:rsidRPr="00C26C4C" w:rsidR="00C26C4C">
        <w:t xml:space="preserve"> </w:t>
      </w:r>
      <w:r w:rsidRPr="008B4F7C" w:rsidR="00C26C4C">
        <w:t>__________________</w:t>
      </w:r>
    </w:p>
    <w:p w:rsidR="0051395E" w:rsidRPr="00155B5C" w:rsidP="00157DF9" w14:paraId="147272DC" w14:textId="77777777"/>
    <w:p w:rsidR="00891C66" w:rsidRPr="00FF1F4E" w:rsidP="0034147D" w14:paraId="05AD1DDE"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5D5F8D1C" w14:textId="77777777">
      <w:pPr>
        <w:keepNext/>
        <w:rPr>
          <w:b/>
          <w:u w:val="single"/>
        </w:rPr>
      </w:pPr>
    </w:p>
    <w:p w:rsidR="00626592" w:rsidP="0034147D" w14:paraId="35B5659B"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GENERIC CLEARANCE MECHANISM</w:t>
      </w:r>
    </w:p>
    <w:p w:rsidR="00A53E6E" w:rsidP="00157DF9" w14:paraId="0B07BD82" w14:textId="3AB8D4EB">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00321857">
        <w:rPr>
          <w:i/>
        </w:rPr>
        <w:t xml:space="preserve"> Assessment</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CDC Fellowship Programs</w:t>
      </w:r>
      <w:r w:rsidR="00321857">
        <w:rPr>
          <w:i/>
        </w:rPr>
        <w:t xml:space="preserve"> Assessment</w:t>
      </w:r>
      <w:r w:rsidRPr="00473D1E" w:rsidR="00473D1E">
        <w:rPr>
          <w:i/>
        </w:rPr>
        <w:t xml:space="preserve"> </w:t>
      </w:r>
      <w:r w:rsidRPr="00473D1E">
        <w:rPr>
          <w:i/>
        </w:rPr>
        <w:t>Generic I</w:t>
      </w:r>
      <w:r w:rsidR="00321857">
        <w:rPr>
          <w:i/>
        </w:rPr>
        <w:t>C</w:t>
      </w:r>
      <w:r w:rsidRPr="00473D1E">
        <w:rPr>
          <w:i/>
        </w:rPr>
        <w:t xml:space="preserve">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Data Collection for CDC Fellowship Programs</w:t>
      </w:r>
      <w:r w:rsidR="00321857">
        <w:rPr>
          <w:i/>
        </w:rPr>
        <w:t xml:space="preserve"> Assessment</w:t>
      </w:r>
      <w:r w:rsidRPr="00473D1E" w:rsidR="00473D1E">
        <w:rPr>
          <w:i/>
        </w:rPr>
        <w:t xml:space="preserve"> </w:t>
      </w:r>
      <w:r w:rsidRPr="00473D1E">
        <w:rPr>
          <w:i/>
        </w:rPr>
        <w:t xml:space="preserve">Generic ICR mechanism </w:t>
      </w:r>
      <w:r w:rsidRPr="00FF1F4E">
        <w:rPr>
          <w:b/>
          <w:i/>
        </w:rPr>
        <w:t>cannot</w:t>
      </w:r>
      <w:r w:rsidRPr="00473D1E">
        <w:rPr>
          <w:i/>
        </w:rPr>
        <w:t xml:space="preserve"> be used.</w:t>
      </w:r>
    </w:p>
    <w:p w:rsidR="00A53E6E" w:rsidP="00157DF9" w14:paraId="42FDE1AB" w14:textId="77777777"/>
    <w:tbl>
      <w:tblPr>
        <w:tblStyle w:val="TableGrid"/>
        <w:tblW w:w="0" w:type="auto"/>
        <w:tblLook w:val="04A0"/>
      </w:tblPr>
      <w:tblGrid>
        <w:gridCol w:w="4675"/>
        <w:gridCol w:w="4675"/>
      </w:tblGrid>
      <w:tr w14:paraId="65A8BD15" w14:textId="77777777" w:rsidTr="79E89DC1">
        <w:tblPrEx>
          <w:tblW w:w="0" w:type="auto"/>
          <w:tblLook w:val="04A0"/>
        </w:tblPrEx>
        <w:trPr>
          <w:cantSplit/>
        </w:trPr>
        <w:tc>
          <w:tcPr>
            <w:tcW w:w="4788" w:type="dxa"/>
          </w:tcPr>
          <w:p w:rsidR="00A53E6E" w:rsidRPr="00CF1796" w:rsidP="00FF1F4E" w14:paraId="20C734DD" w14:textId="77777777">
            <w:pPr>
              <w:keepNext/>
              <w:widowControl w:val="0"/>
              <w:rPr>
                <w:b/>
              </w:rPr>
            </w:pPr>
            <w:r w:rsidRPr="00CF1796">
              <w:rPr>
                <w:b/>
              </w:rPr>
              <w:t>Column A</w:t>
            </w:r>
          </w:p>
        </w:tc>
        <w:tc>
          <w:tcPr>
            <w:tcW w:w="4788" w:type="dxa"/>
          </w:tcPr>
          <w:p w:rsidR="00A53E6E" w:rsidRPr="00CF1796" w:rsidP="00FF1F4E" w14:paraId="1543D0AA" w14:textId="77777777">
            <w:pPr>
              <w:keepNext/>
              <w:widowControl w:val="0"/>
              <w:rPr>
                <w:b/>
              </w:rPr>
            </w:pPr>
            <w:r w:rsidRPr="00CF1796">
              <w:rPr>
                <w:b/>
              </w:rPr>
              <w:t>Column B</w:t>
            </w:r>
          </w:p>
        </w:tc>
      </w:tr>
      <w:tr w14:paraId="2F86AFBD" w14:textId="77777777" w:rsidTr="79E89DC1">
        <w:tblPrEx>
          <w:tblW w:w="0" w:type="auto"/>
          <w:tblLook w:val="04A0"/>
        </w:tblPrEx>
        <w:trPr>
          <w:cantSplit/>
        </w:trPr>
        <w:tc>
          <w:tcPr>
            <w:tcW w:w="4788" w:type="dxa"/>
          </w:tcPr>
          <w:p w:rsidR="00A53E6E" w:rsidP="00157DF9" w14:paraId="156AB8BB" w14:textId="77777777">
            <w:r w:rsidRPr="002E0D86">
              <w:t>Information gathered is intended for CDC fellowship service improvement and program management purposes</w:t>
            </w:r>
            <w:r w:rsidR="00272529">
              <w:t>.</w:t>
            </w:r>
          </w:p>
          <w:p w:rsidR="00272529" w:rsidP="00157DF9" w14:paraId="3A3D9934" w14:textId="77777777">
            <w:r w:rsidRPr="00CF1796">
              <w:t xml:space="preserve">[ </w:t>
            </w:r>
            <w:r w:rsidRPr="00CF1796">
              <w:t xml:space="preserve">  ]</w:t>
            </w:r>
            <w:r w:rsidRPr="00CF1796">
              <w:t xml:space="preserve"> </w:t>
            </w:r>
            <w:r w:rsidR="00D64EFA">
              <w:t>Y</w:t>
            </w:r>
            <w:r w:rsidRPr="00CF1796">
              <w:t xml:space="preserve">es </w:t>
            </w:r>
            <w:r w:rsidRPr="00CF1796">
              <w:t xml:space="preserve">   [</w:t>
            </w:r>
            <w:r w:rsidRPr="00CF1796">
              <w:t xml:space="preserve"> </w:t>
            </w:r>
            <w:r w:rsidRPr="00CF1796">
              <w:t xml:space="preserve">  ]</w:t>
            </w:r>
            <w:r w:rsidRPr="00CF1796">
              <w:t xml:space="preserve"> </w:t>
            </w:r>
            <w:r w:rsidR="00D64EFA">
              <w:t>N</w:t>
            </w:r>
            <w:r w:rsidRPr="00CF1796">
              <w:t>o</w:t>
            </w:r>
          </w:p>
        </w:tc>
        <w:tc>
          <w:tcPr>
            <w:tcW w:w="4788" w:type="dxa"/>
          </w:tcPr>
          <w:p w:rsidR="00272529" w:rsidRPr="00CF1796" w:rsidP="00157DF9" w14:paraId="682B2D5D"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5B7841F1" w14:textId="77777777">
            <w:r w:rsidRPr="00CF1796">
              <w:t xml:space="preserve">[ </w:t>
            </w:r>
            <w:r w:rsidRPr="00CF1796">
              <w:t xml:space="preserve">  ]</w:t>
            </w:r>
            <w:r w:rsidRPr="00CF1796">
              <w:t xml:space="preserve"> Yes </w:t>
            </w:r>
            <w:r w:rsidRPr="00CF1796">
              <w:t xml:space="preserve">   [</w:t>
            </w:r>
            <w:r w:rsidRPr="00CF1796">
              <w:t xml:space="preserve"> </w:t>
            </w:r>
            <w:r w:rsidRPr="00CF1796">
              <w:t xml:space="preserve">  ]</w:t>
            </w:r>
            <w:r w:rsidRPr="00CF1796">
              <w:t xml:space="preserve"> No</w:t>
            </w:r>
          </w:p>
        </w:tc>
      </w:tr>
      <w:tr w14:paraId="2BB22A6F" w14:textId="77777777" w:rsidTr="79E89DC1">
        <w:tblPrEx>
          <w:tblW w:w="0" w:type="auto"/>
          <w:tblLook w:val="04A0"/>
        </w:tblPrEx>
        <w:trPr>
          <w:cantSplit/>
        </w:trPr>
        <w:tc>
          <w:tcPr>
            <w:tcW w:w="4788" w:type="dxa"/>
          </w:tcPr>
          <w:p w:rsidR="00272529" w:rsidRPr="00CF1796" w:rsidP="2AA53E00" w14:paraId="5D10C2CB" w14:textId="77777777">
            <w:pPr>
              <w:widowControl w:val="0"/>
            </w:pPr>
            <w:r>
              <w:t>Data collection will be completed in 90 days or less</w:t>
            </w:r>
            <w:r w:rsidR="783A1797">
              <w:t xml:space="preserve"> </w:t>
            </w:r>
            <w:r w:rsidRPr="00A816E2" w:rsidR="783A1797">
              <w:rPr>
                <w:b/>
                <w:bCs/>
              </w:rPr>
              <w:t>from the</w:t>
            </w:r>
            <w:r w:rsidRPr="00A816E2" w:rsidR="783A1797">
              <w:t xml:space="preserve"> </w:t>
            </w:r>
            <w:r w:rsidRPr="00A816E2" w:rsidR="783A1797">
              <w:rPr>
                <w:b/>
                <w:bCs/>
              </w:rPr>
              <w:t>start of collection</w:t>
            </w:r>
            <w:r>
              <w:t>.</w:t>
            </w:r>
          </w:p>
          <w:p w:rsidR="00272529" w:rsidRPr="00CF1796" w:rsidP="00157DF9" w14:paraId="670DDD7B" w14:textId="77777777">
            <w:pPr>
              <w:widowControl w:val="0"/>
            </w:pPr>
            <w:r w:rsidRPr="00CF1796">
              <w:t xml:space="preserve">[ </w:t>
            </w:r>
            <w:r w:rsidRPr="00CF1796">
              <w:t xml:space="preserve">  ]</w:t>
            </w:r>
            <w:r w:rsidRPr="00CF1796">
              <w:t xml:space="preserve"> Yes </w:t>
            </w:r>
            <w:r w:rsidRPr="00CF1796">
              <w:t xml:space="preserve">   [</w:t>
            </w:r>
            <w:r w:rsidRPr="00CF1796">
              <w:t xml:space="preserve"> </w:t>
            </w:r>
            <w:r w:rsidRPr="00CF1796">
              <w:t xml:space="preserve">  ]</w:t>
            </w:r>
            <w:r w:rsidRPr="00CF1796">
              <w:t xml:space="preserve"> No</w:t>
            </w:r>
          </w:p>
        </w:tc>
        <w:tc>
          <w:tcPr>
            <w:tcW w:w="4788" w:type="dxa"/>
          </w:tcPr>
          <w:p w:rsidR="00272529" w:rsidRPr="00931BDC" w:rsidP="00157DF9" w14:paraId="19F69B91" w14:textId="77777777">
            <w:pPr>
              <w:widowControl w:val="0"/>
            </w:pPr>
            <w:r w:rsidRPr="00CF1796">
              <w:t xml:space="preserve">Data collection </w:t>
            </w:r>
            <w:r w:rsidR="002B3B52">
              <w:t xml:space="preserve">is </w:t>
            </w:r>
            <w:r w:rsidRPr="00CF1796">
              <w:t>exp</w:t>
            </w:r>
            <w:r>
              <w:t>ected to require greater than 9</w:t>
            </w:r>
            <w:r w:rsidRPr="00CF1796">
              <w:t>0 days</w:t>
            </w:r>
            <w:r w:rsidR="00931BDC">
              <w:t xml:space="preserve"> </w:t>
            </w:r>
            <w:r w:rsidRPr="00A816E2" w:rsidR="00931BDC">
              <w:rPr>
                <w:b/>
                <w:bCs/>
              </w:rPr>
              <w:t>from the</w:t>
            </w:r>
            <w:r w:rsidRPr="00A816E2" w:rsidR="00931BDC">
              <w:t xml:space="preserve"> </w:t>
            </w:r>
            <w:r w:rsidRPr="00A816E2" w:rsidR="00931BDC">
              <w:rPr>
                <w:b/>
                <w:bCs/>
              </w:rPr>
              <w:t>start of collection</w:t>
            </w:r>
            <w:r w:rsidR="00931BDC">
              <w:rPr>
                <w:b/>
                <w:bCs/>
              </w:rPr>
              <w:t>.</w:t>
            </w:r>
          </w:p>
          <w:p w:rsidR="00272529" w:rsidRPr="00CF1796" w:rsidP="00157DF9" w14:paraId="24BAC206" w14:textId="77777777">
            <w:pPr>
              <w:widowControl w:val="0"/>
              <w:rPr>
                <w:b/>
              </w:rPr>
            </w:pPr>
            <w:r w:rsidRPr="00CF1796">
              <w:t xml:space="preserve">[ </w:t>
            </w:r>
            <w:r w:rsidRPr="00CF1796">
              <w:t xml:space="preserve">  ]</w:t>
            </w:r>
            <w:r w:rsidRPr="00CF1796">
              <w:t xml:space="preserve"> Yes </w:t>
            </w:r>
            <w:r w:rsidRPr="00CF1796">
              <w:t xml:space="preserve">   [</w:t>
            </w:r>
            <w:r w:rsidRPr="00CF1796">
              <w:t xml:space="preserve"> </w:t>
            </w:r>
            <w:r w:rsidRPr="00CF1796">
              <w:t xml:space="preserve">  ]</w:t>
            </w:r>
            <w:r w:rsidRPr="00CF1796">
              <w:t xml:space="preserve"> No</w:t>
            </w:r>
          </w:p>
        </w:tc>
      </w:tr>
      <w:tr w14:paraId="038D7BFE" w14:textId="77777777" w:rsidTr="79E89DC1">
        <w:tblPrEx>
          <w:tblW w:w="0" w:type="auto"/>
          <w:tblLook w:val="04A0"/>
        </w:tblPrEx>
        <w:trPr>
          <w:cantSplit/>
        </w:trPr>
        <w:tc>
          <w:tcPr>
            <w:tcW w:w="4788" w:type="dxa"/>
          </w:tcPr>
          <w:p w:rsidR="00473D1E" w:rsidP="00157DF9" w14:paraId="6D12BE63" w14:textId="77777777">
            <w:r>
              <w:t>No incentive (e.g., money</w:t>
            </w:r>
            <w:r w:rsidR="002B3B52">
              <w:t>,</w:t>
            </w:r>
            <w:r>
              <w:t xml:space="preserve"> reimbursement of expenses, token of appreciation) will be provided to participants.</w:t>
            </w:r>
          </w:p>
          <w:p w:rsidR="00A53E6E" w:rsidP="00157DF9" w14:paraId="031EC28C" w14:textId="77777777">
            <w:r w:rsidRPr="00CF1796">
              <w:t xml:space="preserve">[ </w:t>
            </w:r>
            <w:r w:rsidRPr="00CF1796">
              <w:t xml:space="preserve">  ]</w:t>
            </w:r>
            <w:r w:rsidRPr="00CF1796">
              <w:t xml:space="preserve"> Yes </w:t>
            </w:r>
            <w:r w:rsidRPr="00CF1796">
              <w:t xml:space="preserve">   [</w:t>
            </w:r>
            <w:r w:rsidRPr="00CF1796">
              <w:t xml:space="preserve"> </w:t>
            </w:r>
            <w:r w:rsidRPr="00CF1796">
              <w:t xml:space="preserve">  ]</w:t>
            </w:r>
            <w:r w:rsidRPr="00CF1796">
              <w:t xml:space="preserve"> No</w:t>
            </w:r>
          </w:p>
        </w:tc>
        <w:tc>
          <w:tcPr>
            <w:tcW w:w="4788" w:type="dxa"/>
          </w:tcPr>
          <w:p w:rsidR="00A53E6E" w:rsidP="00157DF9" w14:paraId="4E1A1B99" w14:textId="77777777">
            <w:r>
              <w:t>A</w:t>
            </w:r>
            <w:r w:rsidR="00155B5C">
              <w:t>n incentive (e.g., money</w:t>
            </w:r>
            <w:r w:rsidR="002B3B52">
              <w:t xml:space="preserve">, </w:t>
            </w:r>
            <w:r w:rsidR="00155B5C">
              <w:t>reimbursement of expenses, token of appreci</w:t>
            </w:r>
            <w:r>
              <w:t>ation) will be provided to participants.</w:t>
            </w:r>
          </w:p>
          <w:p w:rsidR="00155B5C" w:rsidP="00157DF9" w14:paraId="5AA192E7" w14:textId="77777777">
            <w:r w:rsidRPr="00CF1796">
              <w:t xml:space="preserve">[ </w:t>
            </w:r>
            <w:r w:rsidRPr="00CF1796">
              <w:t xml:space="preserve">  ]</w:t>
            </w:r>
            <w:r w:rsidRPr="00CF1796">
              <w:t xml:space="preserve"> Yes </w:t>
            </w:r>
            <w:r w:rsidRPr="00CF1796">
              <w:t xml:space="preserve">   [</w:t>
            </w:r>
            <w:r w:rsidRPr="00CF1796">
              <w:t xml:space="preserve"> </w:t>
            </w:r>
            <w:r w:rsidRPr="00CF1796">
              <w:t xml:space="preserve">  ]</w:t>
            </w:r>
            <w:r w:rsidRPr="00CF1796">
              <w:t xml:space="preserve"> No</w:t>
            </w:r>
          </w:p>
        </w:tc>
      </w:tr>
    </w:tbl>
    <w:p w:rsidR="00A53E6E" w:rsidP="00157DF9" w14:paraId="65DA6B1B" w14:textId="77777777"/>
    <w:p w:rsidR="003E10FC" w:rsidRPr="008344F9" w:rsidP="00157DF9" w14:paraId="074BCE9E" w14:textId="77777777">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024234C8" w14:textId="77777777">
      <w:pPr>
        <w:widowControl w:val="0"/>
        <w:ind w:left="450"/>
      </w:pPr>
    </w:p>
    <w:p w:rsidR="00E462C2" w:rsidP="00E462C2" w14:paraId="40EF84AB" w14:textId="54BA42EF">
      <w:pPr>
        <w:widowControl w:val="0"/>
        <w:ind w:left="446"/>
      </w:pPr>
      <w:r>
        <w:t xml:space="preserve">If </w:t>
      </w:r>
      <w:r w:rsidR="005076BF">
        <w:t>so</w:t>
      </w:r>
      <w:r>
        <w:t xml:space="preserve">, the </w:t>
      </w:r>
      <w:r w:rsidR="00D158AD">
        <w:rPr>
          <w:i/>
        </w:rPr>
        <w:t xml:space="preserve">Data Collection for </w:t>
      </w:r>
      <w:r w:rsidRPr="00473D1E" w:rsidR="00D158AD">
        <w:rPr>
          <w:i/>
        </w:rPr>
        <w:t>CDC Fellowship Programs</w:t>
      </w:r>
      <w:r w:rsidR="00321857">
        <w:rPr>
          <w:i/>
        </w:rPr>
        <w:t xml:space="preserve"> Assessment</w:t>
      </w:r>
      <w:r w:rsidRPr="00473D1E" w:rsidR="00D158AD">
        <w:rPr>
          <w:i/>
        </w:rPr>
        <w:t xml:space="preserve"> </w:t>
      </w:r>
      <w:r>
        <w:t>Generic ICR m</w:t>
      </w:r>
      <w:r w:rsidR="005076BF">
        <w:t>ight</w:t>
      </w:r>
      <w:r>
        <w:t xml:space="preserve"> be</w:t>
      </w:r>
      <w:r w:rsidRPr="008344F9">
        <w:t xml:space="preserve"> approp</w:t>
      </w:r>
      <w:r>
        <w:t>riate for your investigation. You may proceed with this form.</w:t>
      </w:r>
    </w:p>
    <w:p w:rsidR="003E10FC" w:rsidP="00157DF9" w14:paraId="3FC16DD0" w14:textId="77777777">
      <w:pPr>
        <w:widowControl w:val="0"/>
      </w:pPr>
    </w:p>
    <w:p w:rsidR="003E10FC" w:rsidRPr="002A2DBD" w:rsidP="00157DF9" w14:paraId="7A9E9F4C" w14:textId="77777777">
      <w:pPr>
        <w:widowControl w:val="0"/>
      </w:pPr>
      <w:r>
        <w:t>Did you select “</w:t>
      </w:r>
      <w:r w:rsidR="00D64EFA">
        <w:t>y</w:t>
      </w:r>
      <w:r>
        <w:t>es” to</w:t>
      </w:r>
      <w:r w:rsidRPr="00FF1F4E">
        <w:rPr>
          <w:b/>
        </w:rPr>
        <w:t xml:space="preserve"> any</w:t>
      </w:r>
      <w:r>
        <w:t xml:space="preserve"> criterion in Column B?</w:t>
      </w:r>
    </w:p>
    <w:p w:rsidR="00D158AD" w:rsidP="00157DF9" w14:paraId="3252258A" w14:textId="77777777">
      <w:pPr>
        <w:widowControl w:val="0"/>
        <w:ind w:left="450"/>
      </w:pPr>
    </w:p>
    <w:p w:rsidR="003E10FC" w:rsidRPr="008344F9" w:rsidP="00157DF9" w14:paraId="1476ED96" w14:textId="4CBE5E39">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CDC Fellowship Programs</w:t>
      </w:r>
      <w:r w:rsidR="00321857">
        <w:rPr>
          <w:i/>
        </w:rPr>
        <w:t xml:space="preserve"> Assessment</w:t>
      </w:r>
      <w:r w:rsidRPr="00473D1E" w:rsidR="00D158AD">
        <w:rPr>
          <w:i/>
        </w:rPr>
        <w:t xml:space="preserve">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31854DCA" w14:textId="77777777"/>
    <w:p w:rsidR="003E10FC" w:rsidP="00157DF9" w14:paraId="6205FDFF" w14:textId="77777777"/>
    <w:p w:rsidR="00B46F2C" w:rsidP="00157DF9" w14:paraId="1AEE01A5" w14:textId="77777777">
      <w:pPr>
        <w:rPr>
          <w:b/>
        </w:rPr>
      </w:pPr>
      <w:r>
        <w:rPr>
          <w:b/>
        </w:rPr>
        <w:t>PURPOSE</w:t>
      </w:r>
    </w:p>
    <w:p w:rsidR="00B46F2C" w:rsidP="00157DF9" w14:paraId="37C1E0E5" w14:textId="77777777">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626592" w:rsidRPr="00626592" w:rsidP="00157DF9" w14:paraId="23DD95BF" w14:textId="77777777">
      <w:pPr>
        <w:pStyle w:val="Header"/>
        <w:tabs>
          <w:tab w:val="clear" w:pos="4320"/>
          <w:tab w:val="clear" w:pos="8640"/>
        </w:tabs>
      </w:pPr>
    </w:p>
    <w:p w:rsidR="00B46F2C" w:rsidP="00157DF9" w14:paraId="06C69117" w14:textId="77777777">
      <w:pPr>
        <w:pStyle w:val="Header"/>
        <w:tabs>
          <w:tab w:val="clear" w:pos="4320"/>
          <w:tab w:val="clear" w:pos="8640"/>
        </w:tabs>
        <w:rPr>
          <w:b/>
        </w:rPr>
      </w:pPr>
    </w:p>
    <w:p w:rsidR="00626592" w:rsidP="00157DF9" w14:paraId="0AB8C486" w14:textId="77777777">
      <w:pPr>
        <w:pStyle w:val="Header"/>
        <w:tabs>
          <w:tab w:val="clear" w:pos="4320"/>
          <w:tab w:val="clear" w:pos="8640"/>
        </w:tabs>
      </w:pPr>
      <w:r w:rsidRPr="00434E33">
        <w:rPr>
          <w:b/>
        </w:rPr>
        <w:t>DESCRIPTION OF RESPONDENTS</w:t>
      </w:r>
    </w:p>
    <w:p w:rsidR="00626592" w:rsidRPr="00626592" w:rsidP="00157DF9" w14:paraId="6D57FFC0" w14:textId="77777777">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63FB55FE" w14:textId="77777777">
      <w:pPr>
        <w:pStyle w:val="Header"/>
        <w:tabs>
          <w:tab w:val="clear" w:pos="4320"/>
          <w:tab w:val="clear" w:pos="8640"/>
        </w:tabs>
      </w:pPr>
      <w:r w:rsidRPr="00FF1F4E">
        <w:rPr>
          <w:i/>
        </w:rPr>
        <w:t>Check all that apply</w:t>
      </w:r>
      <w:r w:rsidR="005076BF">
        <w:t>.</w:t>
      </w:r>
    </w:p>
    <w:p w:rsidR="00840FCA" w:rsidRPr="003E10FC" w:rsidP="00157DF9" w14:paraId="3C1EEB2F" w14:textId="77777777">
      <w:pPr>
        <w:pStyle w:val="Header"/>
        <w:tabs>
          <w:tab w:val="clear" w:pos="4320"/>
          <w:tab w:val="clear" w:pos="8640"/>
        </w:tabs>
        <w:ind w:left="720"/>
      </w:pPr>
      <w:r w:rsidRPr="003E10FC">
        <w:t>[  ]</w:t>
      </w:r>
      <w:r w:rsidRPr="003E10FC">
        <w:t xml:space="preserve"> Potential applicants</w:t>
      </w:r>
      <w:r w:rsidR="0094583B">
        <w:t xml:space="preserve"> or </w:t>
      </w:r>
      <w:r w:rsidR="001D5C61">
        <w:t>applicants</w:t>
      </w:r>
    </w:p>
    <w:p w:rsidR="003E10FC" w:rsidRPr="003E10FC" w:rsidP="00157DF9" w14:paraId="093131DC" w14:textId="77777777">
      <w:pPr>
        <w:pStyle w:val="Header"/>
        <w:tabs>
          <w:tab w:val="clear" w:pos="4320"/>
          <w:tab w:val="clear" w:pos="8640"/>
        </w:tabs>
        <w:ind w:left="720"/>
      </w:pPr>
      <w:r w:rsidRPr="003E10FC">
        <w:t>[  ]</w:t>
      </w:r>
      <w:r w:rsidRPr="003E10FC">
        <w:t xml:space="preserve"> Current fellows (nonfederal employees)</w:t>
      </w:r>
    </w:p>
    <w:p w:rsidR="003E10FC" w:rsidRPr="003E10FC" w:rsidP="00157DF9" w14:paraId="3F5278D9" w14:textId="77777777">
      <w:pPr>
        <w:pStyle w:val="Header"/>
        <w:tabs>
          <w:tab w:val="clear" w:pos="4320"/>
          <w:tab w:val="clear" w:pos="8640"/>
        </w:tabs>
        <w:ind w:left="720"/>
      </w:pPr>
      <w:r w:rsidRPr="003E10FC">
        <w:t>[  ]</w:t>
      </w:r>
      <w:r w:rsidRPr="003E10FC">
        <w:t xml:space="preserve"> Alumni</w:t>
      </w:r>
      <w:r w:rsidR="001D5C61">
        <w:t xml:space="preserve"> </w:t>
      </w:r>
    </w:p>
    <w:p w:rsidR="003E10FC" w:rsidRPr="003E10FC" w:rsidP="00157DF9" w14:paraId="59F2F1F3" w14:textId="77777777">
      <w:pPr>
        <w:pStyle w:val="Header"/>
        <w:tabs>
          <w:tab w:val="clear" w:pos="4320"/>
          <w:tab w:val="clear" w:pos="8640"/>
        </w:tabs>
        <w:ind w:left="720"/>
      </w:pPr>
      <w:r>
        <w:t>[  ]</w:t>
      </w:r>
      <w:r>
        <w:t xml:space="preserve"> Mentors or </w:t>
      </w:r>
      <w:r w:rsidRPr="003E10FC">
        <w:t>supervisors</w:t>
      </w:r>
    </w:p>
    <w:p w:rsidR="003E10FC" w:rsidP="00157DF9" w14:paraId="5838DE4D" w14:textId="77777777">
      <w:pPr>
        <w:pStyle w:val="Header"/>
        <w:tabs>
          <w:tab w:val="clear" w:pos="4320"/>
          <w:tab w:val="clear" w:pos="8640"/>
        </w:tabs>
        <w:ind w:left="720"/>
      </w:pPr>
      <w:r w:rsidRPr="003E10FC">
        <w:t>[  ]</w:t>
      </w:r>
      <w:r w:rsidRPr="003E10FC">
        <w:t xml:space="preserve"> Employers</w:t>
      </w:r>
      <w:r>
        <w:t xml:space="preserve"> of alumni</w:t>
      </w:r>
    </w:p>
    <w:p w:rsidR="003E10FC" w:rsidRPr="003E10FC" w:rsidP="00157DF9" w14:paraId="18B526D0" w14:textId="77777777">
      <w:pPr>
        <w:pStyle w:val="Header"/>
        <w:tabs>
          <w:tab w:val="clear" w:pos="4320"/>
          <w:tab w:val="clear" w:pos="8640"/>
        </w:tabs>
        <w:ind w:left="720"/>
      </w:pPr>
      <w:r>
        <w:t>[  ]</w:t>
      </w:r>
      <w:r>
        <w:t xml:space="preserve"> Other (describe</w:t>
      </w:r>
      <w:r w:rsidRPr="007B6EB9">
        <w:t>):</w:t>
      </w:r>
      <w:r>
        <w:t xml:space="preserve"> ____________________</w:t>
      </w:r>
    </w:p>
    <w:p w:rsidR="00B46F2C" w:rsidP="00157DF9" w14:paraId="789EB02F" w14:textId="77777777">
      <w:pPr>
        <w:rPr>
          <w:b/>
        </w:rPr>
      </w:pPr>
    </w:p>
    <w:p w:rsidR="00D158AD" w:rsidP="00157DF9" w14:paraId="7AD9E4DF" w14:textId="77777777">
      <w:pPr>
        <w:rPr>
          <w:b/>
        </w:rPr>
      </w:pPr>
    </w:p>
    <w:p w:rsidR="00B46F2C" w:rsidP="00563D3E" w14:paraId="142E2B23" w14:textId="77777777">
      <w:pPr>
        <w:keepNext/>
      </w:pPr>
      <w:r>
        <w:rPr>
          <w:b/>
        </w:rPr>
        <w:t>TYPE OF COLLECTION</w:t>
      </w:r>
    </w:p>
    <w:p w:rsidR="00626592" w:rsidRPr="004364A2" w:rsidP="00563D3E" w14:paraId="4A399563" w14:textId="77777777">
      <w:pPr>
        <w:keepNext/>
        <w:rPr>
          <w:i/>
        </w:rPr>
      </w:pPr>
      <w:r>
        <w:rPr>
          <w:i/>
        </w:rPr>
        <w:t>Instruction: Check all that apply.</w:t>
      </w:r>
    </w:p>
    <w:p w:rsidR="00B46F2C" w:rsidP="00563D3E" w14:paraId="1E24CF3C" w14:textId="77777777">
      <w:pPr>
        <w:pStyle w:val="BodyTextIndent"/>
        <w:keepNext/>
        <w:tabs>
          <w:tab w:val="left" w:pos="360"/>
        </w:tabs>
        <w:ind w:left="720"/>
      </w:pPr>
      <w:r w:rsidRPr="00530D17">
        <w:rPr>
          <w:bCs/>
          <w:sz w:val="24"/>
        </w:rPr>
        <w:t>[  ]</w:t>
      </w:r>
      <w:r w:rsidRPr="00530D17">
        <w:rPr>
          <w:bCs/>
          <w:sz w:val="24"/>
        </w:rPr>
        <w:t xml:space="preserve"> </w:t>
      </w:r>
      <w:r>
        <w:rPr>
          <w:bCs/>
          <w:sz w:val="24"/>
        </w:rPr>
        <w:t xml:space="preserve">Focus </w:t>
      </w:r>
      <w:r w:rsidR="005076BF">
        <w:rPr>
          <w:bCs/>
          <w:sz w:val="24"/>
        </w:rPr>
        <w:t>g</w:t>
      </w:r>
      <w:r>
        <w:rPr>
          <w:bCs/>
          <w:sz w:val="24"/>
        </w:rPr>
        <w:t>roup</w:t>
      </w:r>
    </w:p>
    <w:p w:rsidR="00530D17" w:rsidP="00563D3E" w14:paraId="052EE33A" w14:textId="77777777">
      <w:pPr>
        <w:keepNext/>
        <w:widowControl w:val="0"/>
        <w:ind w:firstLine="720"/>
      </w:pPr>
      <w:r w:rsidRPr="007B6EB9">
        <w:t>[  ]</w:t>
      </w:r>
      <w:r w:rsidRPr="007B6EB9">
        <w:t xml:space="preserve"> Face-to-face </w:t>
      </w:r>
      <w:r w:rsidR="005076BF">
        <w:t>i</w:t>
      </w:r>
      <w:r w:rsidRPr="007B6EB9">
        <w:t>nterview</w:t>
      </w:r>
      <w:r w:rsidR="003E10FC">
        <w:t xml:space="preserve"> </w:t>
      </w:r>
    </w:p>
    <w:p w:rsidR="00530D17" w:rsidP="00563D3E" w14:paraId="72CFE4E9" w14:textId="77777777">
      <w:pPr>
        <w:keepNext/>
        <w:widowControl w:val="0"/>
        <w:ind w:firstLine="720"/>
      </w:pPr>
      <w:r w:rsidRPr="007B6EB9">
        <w:t>[  ]</w:t>
      </w:r>
      <w:r w:rsidRPr="007B6EB9">
        <w:t xml:space="preserve"> Telephone </w:t>
      </w:r>
      <w:r w:rsidR="005076BF">
        <w:t>i</w:t>
      </w:r>
      <w:r w:rsidRPr="007B6EB9">
        <w:t>nterview</w:t>
      </w:r>
      <w:r w:rsidR="003E10FC">
        <w:t xml:space="preserve"> </w:t>
      </w:r>
    </w:p>
    <w:p w:rsidR="00530D17" w:rsidP="00563D3E" w14:paraId="2C8DAB5E" w14:textId="77777777">
      <w:pPr>
        <w:keepNext/>
        <w:widowControl w:val="0"/>
        <w:ind w:firstLine="720"/>
      </w:pPr>
      <w:r>
        <w:t>[  ]</w:t>
      </w:r>
      <w:r>
        <w:t xml:space="preserve"> Self-administered </w:t>
      </w:r>
      <w:r w:rsidR="005076BF">
        <w:t>hard copy q</w:t>
      </w:r>
      <w:r w:rsidR="003E10FC">
        <w:t xml:space="preserve">uestionnaire </w:t>
      </w:r>
    </w:p>
    <w:p w:rsidR="00530D17" w:rsidP="00563D3E" w14:paraId="51F3FE34" w14:textId="77777777">
      <w:pPr>
        <w:keepNext/>
        <w:widowControl w:val="0"/>
        <w:ind w:firstLine="720"/>
      </w:pPr>
      <w:r w:rsidRPr="007B6EB9">
        <w:t>[  ]</w:t>
      </w:r>
      <w:r w:rsidRPr="007B6EB9">
        <w:t xml:space="preserve"> Self-administered Internet</w:t>
      </w:r>
      <w:r w:rsidR="003E10FC">
        <w:t xml:space="preserve"> </w:t>
      </w:r>
      <w:r w:rsidR="005076BF">
        <w:t>q</w:t>
      </w:r>
      <w:r w:rsidR="003E10FC">
        <w:t xml:space="preserve">uestionnaire </w:t>
      </w:r>
    </w:p>
    <w:p w:rsidR="003E10FC" w:rsidP="00563D3E" w14:paraId="186BEE8E" w14:textId="77777777">
      <w:pPr>
        <w:keepNext/>
        <w:widowControl w:val="0"/>
        <w:ind w:firstLine="720"/>
      </w:pPr>
      <w:r w:rsidRPr="007B6EB9">
        <w:t>[  ]</w:t>
      </w:r>
      <w:r w:rsidRPr="007B6EB9">
        <w:t xml:space="preserve"> Self-administered </w:t>
      </w:r>
      <w:r w:rsidR="005076BF">
        <w:t>e</w:t>
      </w:r>
      <w:r>
        <w:t xml:space="preserve">lectronic </w:t>
      </w:r>
      <w:r w:rsidR="005076BF">
        <w:t>q</w:t>
      </w:r>
      <w:r>
        <w:t>uestionnaire (e.g., fillable form)</w:t>
      </w:r>
    </w:p>
    <w:p w:rsidR="00530D17" w:rsidP="00157DF9" w14:paraId="7FAB7302" w14:textId="77777777">
      <w:pPr>
        <w:widowControl w:val="0"/>
        <w:ind w:left="270" w:firstLine="450"/>
      </w:pPr>
      <w:r>
        <w:t>[  ]</w:t>
      </w:r>
      <w:r>
        <w:t xml:space="preserve"> Other (describe</w:t>
      </w:r>
      <w:r w:rsidRPr="007B6EB9">
        <w:t>):</w:t>
      </w:r>
      <w:r>
        <w:t xml:space="preserve"> ____________________</w:t>
      </w:r>
    </w:p>
    <w:p w:rsidR="008B1331" w:rsidP="00157DF9" w14:paraId="6F68011F" w14:textId="77777777">
      <w:pPr>
        <w:rPr>
          <w:b/>
        </w:rPr>
      </w:pPr>
    </w:p>
    <w:p w:rsidR="00896498" w:rsidP="00157DF9" w14:paraId="03FFE399" w14:textId="77777777">
      <w:pPr>
        <w:rPr>
          <w:b/>
        </w:rPr>
      </w:pPr>
    </w:p>
    <w:p w:rsidR="00B46F2C" w:rsidP="00157DF9" w14:paraId="0ACB1643" w14:textId="77777777">
      <w:pPr>
        <w:rPr>
          <w:b/>
        </w:rPr>
      </w:pPr>
      <w:r>
        <w:rPr>
          <w:b/>
        </w:rPr>
        <w:t>CERTIFICATION</w:t>
      </w:r>
    </w:p>
    <w:p w:rsidR="00473D1E" w:rsidRPr="00473D1E" w:rsidP="00157DF9" w14:paraId="2C21CC3A"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27A49647" w14:textId="77777777"/>
    <w:p w:rsidR="00B46F2C" w:rsidRPr="009C13B9" w:rsidP="00157DF9" w14:paraId="7025E706" w14:textId="77777777">
      <w:r>
        <w:t xml:space="preserve">I certify the following to be true: </w:t>
      </w:r>
    </w:p>
    <w:p w:rsidR="00B46F2C" w:rsidP="00157DF9" w14:paraId="791CCB16" w14:textId="77777777">
      <w:pPr>
        <w:pStyle w:val="ListParagraph"/>
        <w:numPr>
          <w:ilvl w:val="0"/>
          <w:numId w:val="14"/>
        </w:numPr>
      </w:pPr>
      <w:r>
        <w:t>The collection is voluntary.</w:t>
      </w:r>
      <w:r w:rsidRPr="00C14CC4">
        <w:t xml:space="preserve"> </w:t>
      </w:r>
    </w:p>
    <w:p w:rsidR="00891C66" w:rsidP="00D60DB1" w14:paraId="60A7F936" w14:textId="7777777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27106DF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3C56DB3E" w14:textId="77777777">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will not be used for the purpose of substantially informing influential policy decisions. </w:t>
      </w:r>
    </w:p>
    <w:p w:rsidR="00B46F2C" w:rsidP="008B1331" w14:paraId="6B25BCC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21C8F82A" w14:textId="77777777">
      <w:pPr>
        <w:pStyle w:val="ListParagraph"/>
        <w:numPr>
          <w:ilvl w:val="0"/>
          <w:numId w:val="14"/>
        </w:numPr>
      </w:pPr>
      <w:r w:rsidRPr="002E0D86">
        <w:t>With the exception of</w:t>
      </w:r>
      <w:r w:rsidRPr="002E0D86">
        <w:t xml:space="preserve"> information needed to </w:t>
      </w:r>
      <w:r>
        <w:t>contact</w:t>
      </w:r>
      <w:r w:rsidRPr="002E0D86">
        <w:t xml:space="preserve"> participants, </w:t>
      </w:r>
      <w:r w:rsidRPr="002E0D86">
        <w:t>personally</w:t>
      </w:r>
      <w:r w:rsidRPr="002E0D86">
        <w:t xml:space="preserve"> identifiable information (PII) is collected only to the extent necessary and is not retained.</w:t>
      </w:r>
    </w:p>
    <w:p w:rsidR="00A23B50" w:rsidRPr="00A23B50" w:rsidP="00EE5E02" w14:paraId="35E5281E" w14:textId="68D6F75D">
      <w:pPr>
        <w:pStyle w:val="ListParagraph"/>
        <w:numPr>
          <w:ilvl w:val="0"/>
          <w:numId w:val="14"/>
        </w:numPr>
      </w:pPr>
      <w:r>
        <w:rPr>
          <w:color w:val="000000"/>
        </w:rPr>
        <w:t xml:space="preserve">If this </w:t>
      </w:r>
      <w:r>
        <w:rPr>
          <w:color w:val="000000"/>
        </w:rPr>
        <w:t>genIC</w:t>
      </w:r>
      <w:r w:rsidRPr="00A23B50">
        <w:rPr>
          <w:color w:val="000000"/>
        </w:rPr>
        <w:t xml:space="preserve"> requires collect</w:t>
      </w:r>
      <w:r>
        <w:rPr>
          <w:color w:val="000000"/>
        </w:rPr>
        <w:t>ions of race and ethnicity</w:t>
      </w:r>
      <w:r w:rsidR="0078748B">
        <w:rPr>
          <w:color w:val="000000"/>
        </w:rPr>
        <w:t xml:space="preserve"> or sex</w:t>
      </w:r>
      <w:r>
        <w:rPr>
          <w:color w:val="000000"/>
        </w:rPr>
        <w:t xml:space="preserve">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3340DDF7" w14:textId="77777777">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A90291E" w14:textId="77777777">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67863C50" w14:textId="77777777">
      <w:pPr>
        <w:pStyle w:val="ListParagraph"/>
        <w:numPr>
          <w:ilvl w:val="0"/>
          <w:numId w:val="14"/>
        </w:numPr>
      </w:pPr>
      <w:r>
        <w:t>The following statement is displayed at the bottom of the first page of the data collection instrument or will be read to the participant prior to data collection: “Public reporting burden of this collection of information is estimated to average [number of]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CE06D8">
        <w:t xml:space="preserve"> H21-8</w:t>
      </w:r>
      <w:r>
        <w:t xml:space="preserve"> Atlanta, Georgia 303</w:t>
      </w:r>
      <w:r w:rsidR="37AD6E3C">
        <w:t>33</w:t>
      </w:r>
      <w:r>
        <w:t>; ATTN: PRA (0920-</w:t>
      </w:r>
      <w:r w:rsidR="00ED3FFE">
        <w:t>1163</w:t>
      </w:r>
      <w:r>
        <w:t xml:space="preserve">).” </w:t>
      </w:r>
    </w:p>
    <w:p w:rsidR="0034147D" w:rsidP="0034147D" w14:paraId="23C4AFCB" w14:textId="77777777">
      <w:pPr>
        <w:pStyle w:val="ListParagraph"/>
        <w:numPr>
          <w:ilvl w:val="1"/>
          <w:numId w:val="14"/>
        </w:numPr>
      </w:pPr>
      <w:r>
        <w:t>If the Privacy Act applies, the following statement is also included: “</w:t>
      </w:r>
      <w:r w:rsidRPr="00896498">
        <w:rPr>
          <w:color w:val="000000"/>
        </w:rPr>
        <w:t xml:space="preserve">The Privacy Act applies to this information collection. The requested information is used toward assessment and continuous quality improvement of CDC </w:t>
      </w:r>
      <w:r w:rsidRPr="00896498">
        <w:rPr>
          <w:color w:val="000000"/>
        </w:rPr>
        <w:t>fellowship activities and services. CDC will treat data/information in a secure manner and will not disclose, unless otherwise compelled by law.</w:t>
      </w:r>
      <w:r>
        <w:rPr>
          <w:color w:val="000000"/>
        </w:rPr>
        <w:t>”</w:t>
      </w:r>
    </w:p>
    <w:p w:rsidR="00B85A6E" w:rsidRPr="00A23B50" w:rsidP="00D354C9" w14:paraId="4B98B358" w14:textId="77777777">
      <w:pPr>
        <w:pStyle w:val="ListParagraph"/>
        <w:numPr>
          <w:ilvl w:val="0"/>
          <w:numId w:val="14"/>
        </w:numPr>
      </w:pPr>
      <w:r>
        <w:t>A Part II Worksheet is included in this submission.</w:t>
      </w:r>
    </w:p>
    <w:p w:rsidR="00B46F2C" w:rsidP="00B05E4B" w14:paraId="3C252471" w14:textId="77777777"/>
    <w:p w:rsidR="00155B5C" w:rsidP="00563D3E" w14:paraId="77F3C4FC" w14:textId="77777777">
      <w:pPr>
        <w:widowControl w:val="0"/>
        <w:ind w:left="360"/>
      </w:pPr>
      <w:r>
        <w:t xml:space="preserve">Certified by CDC Sponsoring Program Division or </w:t>
      </w:r>
      <w:r w:rsidR="008B4F7C">
        <w:t>CIO</w:t>
      </w:r>
      <w:r>
        <w:t xml:space="preserve"> PRA Oversight Official</w:t>
      </w:r>
      <w:r w:rsidR="008B4F7C">
        <w:t>:</w:t>
      </w:r>
    </w:p>
    <w:p w:rsidR="008B4F7C" w:rsidP="00563D3E" w14:paraId="5DD8F1C1" w14:textId="77777777">
      <w:pPr>
        <w:widowControl w:val="0"/>
        <w:ind w:left="360"/>
      </w:pPr>
    </w:p>
    <w:p w:rsidR="00155B5C" w:rsidP="00563D3E" w14:paraId="66BF5CD7" w14:textId="77777777">
      <w:pPr>
        <w:widowControl w:val="0"/>
        <w:ind w:left="1080"/>
      </w:pPr>
      <w:r>
        <w:t>Name:</w:t>
      </w:r>
      <w:r>
        <w:tab/>
        <w:t>_________________</w:t>
      </w:r>
      <w:r w:rsidR="00D64EFA">
        <w:t>_____________</w:t>
      </w:r>
    </w:p>
    <w:p w:rsidR="00B46F2C" w:rsidP="00563D3E" w14:paraId="56599B3E" w14:textId="77777777">
      <w:pPr>
        <w:widowControl w:val="0"/>
        <w:ind w:left="1080"/>
      </w:pPr>
      <w:r>
        <w:t>Date of Certification (</w:t>
      </w:r>
      <w:r w:rsidRPr="001D5C61" w:rsidR="000E7BF6">
        <w:t>MM/DD/YYYY</w:t>
      </w:r>
      <w:r w:rsidRPr="001D5C61">
        <w:t>):</w:t>
      </w:r>
      <w:r w:rsidR="004F7200">
        <w:rPr>
          <w:u w:val="single"/>
        </w:rPr>
        <w:t xml:space="preserve"> </w:t>
      </w:r>
      <w:r>
        <w:t>_________________</w:t>
      </w:r>
    </w:p>
    <w:p w:rsidR="000E7BF6" w:rsidP="00563D3E" w14:paraId="46A56C05" w14:textId="77777777">
      <w:pPr>
        <w:ind w:left="1080"/>
      </w:pPr>
      <w:r>
        <w:t>Email:</w:t>
      </w:r>
      <w:r w:rsidR="00B74175">
        <w:t xml:space="preserve"> _________________</w:t>
      </w:r>
      <w:r>
        <w:br/>
        <w:t>Phone:</w:t>
      </w:r>
      <w:r w:rsidR="00B74175">
        <w:t xml:space="preserve"> _________________</w:t>
      </w:r>
    </w:p>
    <w:p w:rsidR="000E7BF6" w14:paraId="532DD521" w14:textId="77777777"/>
    <w:p w:rsidR="00B46F2C" w14:paraId="2056409C" w14:textId="77777777">
      <w:r>
        <w:t>To assist review, please provide answers to the following question</w:t>
      </w:r>
      <w:r w:rsidR="007A57BC">
        <w:t>s</w:t>
      </w:r>
      <w:r>
        <w:t>:</w:t>
      </w:r>
    </w:p>
    <w:p w:rsidR="00B46F2C" w14:paraId="27F9708C" w14:textId="77777777">
      <w:pPr>
        <w:pStyle w:val="ListParagraph"/>
        <w:ind w:left="360"/>
      </w:pPr>
    </w:p>
    <w:p w:rsidR="00B46F2C" w:rsidRPr="00C86E91" w14:paraId="275F7677" w14:textId="77777777">
      <w:pPr>
        <w:rPr>
          <w:b/>
        </w:rPr>
      </w:pPr>
      <w:r w:rsidRPr="00C86E91">
        <w:rPr>
          <w:b/>
        </w:rPr>
        <w:t>Personally Identifiable Information</w:t>
      </w:r>
    </w:p>
    <w:p w:rsidR="00B46F2C" w14:paraId="14507146" w14:textId="77777777">
      <w:pPr>
        <w:pStyle w:val="ListParagraph"/>
        <w:numPr>
          <w:ilvl w:val="0"/>
          <w:numId w:val="18"/>
        </w:numPr>
      </w:pPr>
      <w:r>
        <w:t xml:space="preserve">Is personally identifiable information (PII) collected?  </w:t>
      </w:r>
      <w:r>
        <w:t>[  ]</w:t>
      </w:r>
      <w:r>
        <w:t xml:space="preserve"> </w:t>
      </w:r>
      <w:r>
        <w:t xml:space="preserve">Yes  [ </w:t>
      </w:r>
      <w:r w:rsidR="00155B5C">
        <w:t xml:space="preserve"> </w:t>
      </w:r>
      <w:r>
        <w:t>]</w:t>
      </w:r>
      <w:r>
        <w:t xml:space="preserve">  No </w:t>
      </w:r>
    </w:p>
    <w:p w:rsidR="00896498" w14:paraId="6D164D30" w14:textId="77777777">
      <w:pPr>
        <w:pStyle w:val="ListParagraph"/>
        <w:numPr>
          <w:ilvl w:val="0"/>
          <w:numId w:val="18"/>
        </w:numPr>
      </w:pPr>
      <w:r>
        <w:t>If Yes:</w:t>
      </w:r>
    </w:p>
    <w:p w:rsidR="00B46F2C" w:rsidP="00B05E4B" w14:paraId="0B9C2493" w14:textId="77777777">
      <w:pPr>
        <w:pStyle w:val="ListParagraph"/>
        <w:numPr>
          <w:ilvl w:val="1"/>
          <w:numId w:val="18"/>
        </w:numPr>
      </w:pPr>
      <w:r>
        <w:t xml:space="preserve">Is the information that will be collected included in records that are subject to the Privacy Act of 1974?   </w:t>
      </w:r>
      <w:r w:rsidR="001D5C61">
        <w:br/>
      </w:r>
      <w:r>
        <w:t>[  ]</w:t>
      </w:r>
      <w:r>
        <w:t xml:space="preserve"> Yes </w:t>
      </w:r>
      <w:r>
        <w:t>[  ]</w:t>
      </w:r>
      <w:r>
        <w:t xml:space="preserve"> No  </w:t>
      </w:r>
    </w:p>
    <w:p w:rsidR="00896498" w:rsidP="00B05E4B" w14:paraId="0033D1E1" w14:textId="77777777">
      <w:pPr>
        <w:pStyle w:val="ListParagraph"/>
        <w:numPr>
          <w:ilvl w:val="1"/>
          <w:numId w:val="18"/>
        </w:numPr>
      </w:pPr>
      <w:r>
        <w:t>Please provide justification for collecting PII: _____________________</w:t>
      </w:r>
    </w:p>
    <w:p w:rsidR="0051395E" w:rsidP="0090242C" w14:paraId="5F075A3C" w14:textId="77777777">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xml:space="preserve">, </w:t>
      </w:r>
      <w:r w:rsidR="008B4F7C">
        <w:t>FedScope</w:t>
      </w:r>
      <w:r>
        <w:t>): ________________</w:t>
      </w:r>
    </w:p>
    <w:p w:rsidR="00896498" w:rsidRPr="00742A70" w:rsidP="00B05E4B" w14:paraId="381DA42A" w14:textId="77777777">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642FA47D" w14:textId="77777777"/>
    <w:p w:rsidR="00742A70" w:rsidRPr="00742A70" w:rsidP="00742A70" w14:paraId="12C64952" w14:textId="77777777">
      <w:pPr>
        <w:rPr>
          <w:b/>
        </w:rPr>
      </w:pPr>
      <w:r w:rsidRPr="00742A70">
        <w:rPr>
          <w:b/>
        </w:rPr>
        <w:t>Sensitive Questions</w:t>
      </w:r>
    </w:p>
    <w:p w:rsidR="00742A70" w:rsidP="00742A70" w14:paraId="5BF79692" w14:textId="77777777">
      <w:pPr>
        <w:rPr>
          <w:i/>
          <w:color w:val="000000"/>
        </w:rPr>
      </w:pPr>
      <w:r w:rsidRPr="00742A70">
        <w:rPr>
          <w:i/>
          <w:color w:val="000000"/>
        </w:rPr>
        <w:t>Instruction: If sensitive questions will be asked, provide justification and specific use.</w:t>
      </w:r>
    </w:p>
    <w:p w:rsidR="00742A70" w:rsidRPr="00742A70" w:rsidP="00742A70" w14:paraId="44583954" w14:textId="77777777"/>
    <w:p w:rsidR="00155B5C" w:rsidP="00157DF9" w14:paraId="079C20A3" w14:textId="77777777">
      <w:pPr>
        <w:rPr>
          <w:b/>
        </w:rPr>
      </w:pPr>
    </w:p>
    <w:p w:rsidR="00B46F2C" w:rsidP="00157DF9" w14:paraId="0B9CCDE2" w14:textId="77777777">
      <w:r>
        <w:rPr>
          <w:b/>
        </w:rPr>
        <w:t>BURDEN HOURS</w:t>
      </w:r>
      <w:r>
        <w:t xml:space="preserve"> </w:t>
      </w:r>
    </w:p>
    <w:p w:rsidR="00473D1E" w:rsidRPr="00473D1E" w:rsidP="00157DF9" w14:paraId="19930137" w14:textId="77777777">
      <w:pPr>
        <w:rPr>
          <w:i/>
        </w:rPr>
      </w:pPr>
      <w:r w:rsidRPr="00473D1E">
        <w:rPr>
          <w:i/>
        </w:rPr>
        <w:t>Instruction:</w:t>
      </w:r>
      <w:r w:rsidR="001D5C61">
        <w:rPr>
          <w:i/>
        </w:rPr>
        <w:t xml:space="preserve"> Complete Table 1 using the following column headings to calculate the burden hours for respondents. </w:t>
      </w:r>
    </w:p>
    <w:p w:rsidR="007A57BC" w:rsidP="006E010C" w14:paraId="37A2519B" w14:textId="77777777">
      <w:pPr>
        <w:rPr>
          <w:b/>
          <w:i/>
        </w:rPr>
      </w:pPr>
    </w:p>
    <w:p w:rsidR="00473D1E" w:rsidRPr="00563D3E" w:rsidP="00563D3E" w14:paraId="69216ABE" w14:textId="77777777">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4208E725" w14:textId="77777777">
      <w:pPr>
        <w:rPr>
          <w:b/>
          <w:i/>
        </w:rPr>
      </w:pPr>
    </w:p>
    <w:p w:rsidR="006E010C" w:rsidRPr="00FF1F4E" w:rsidP="00FF1F4E" w14:paraId="6A985466" w14:textId="77777777">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70EAC4B6" w14:textId="77777777">
      <w:pPr>
        <w:rPr>
          <w:b/>
        </w:rPr>
      </w:pPr>
    </w:p>
    <w:p w:rsidR="00473D1E" w:rsidRPr="00FF1F4E" w:rsidP="00FF1F4E" w14:paraId="79897D63" w14:textId="77777777">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2A9C4829" w14:textId="77777777">
      <w:pPr>
        <w:rPr>
          <w:b/>
          <w:i/>
        </w:rPr>
      </w:pPr>
    </w:p>
    <w:p w:rsidR="006E010C" w:rsidRPr="00FF1F4E" w:rsidP="00FF1F4E" w14:paraId="488916D9" w14:textId="77777777">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4E3E6763" w14:textId="77777777">
      <w:pPr>
        <w:rPr>
          <w:b/>
          <w:i/>
        </w:rPr>
      </w:pPr>
    </w:p>
    <w:p w:rsidR="00473D1E" w:rsidRPr="00FF1F4E" w:rsidP="00FF1F4E" w14:paraId="4B1111AA" w14:textId="77777777">
      <w:pPr>
        <w:pStyle w:val="ListParagraph"/>
        <w:numPr>
          <w:ilvl w:val="0"/>
          <w:numId w:val="21"/>
        </w:numPr>
        <w:rPr>
          <w:i/>
        </w:rPr>
      </w:pPr>
      <w:r w:rsidRPr="00FF1F4E">
        <w:rPr>
          <w:b/>
        </w:rPr>
        <w:t>Average Burden per Respondent (in hours):</w:t>
      </w:r>
      <w:r w:rsidRPr="00FF1F4E">
        <w:rPr>
          <w:b/>
          <w:i/>
        </w:rPr>
        <w:t xml:space="preserve"> </w:t>
      </w:r>
      <w:r w:rsidRPr="00FF1F4E">
        <w:rPr>
          <w:i/>
        </w:rPr>
        <w:t>Provide an estimate of the amount of time required for a respondent to participate (e.g., time required to fill out a survey or participate in a focus group).</w:t>
      </w:r>
    </w:p>
    <w:p w:rsidR="007A57BC" w:rsidP="00157DF9" w14:paraId="68DF7249" w14:textId="77777777">
      <w:pPr>
        <w:rPr>
          <w:b/>
          <w:i/>
        </w:rPr>
      </w:pPr>
    </w:p>
    <w:p w:rsidR="00473D1E" w:rsidRPr="00563D3E" w:rsidP="00327A99" w14:paraId="5F3037F4" w14:textId="77777777">
      <w:pPr>
        <w:pStyle w:val="ListParagraph"/>
        <w:numPr>
          <w:ilvl w:val="0"/>
          <w:numId w:val="21"/>
        </w:numPr>
        <w:rPr>
          <w:i/>
        </w:rPr>
      </w:pPr>
      <w:r w:rsidRPr="00563D3E">
        <w:rPr>
          <w:b/>
        </w:rPr>
        <w:t>Total Burden Hours:</w:t>
      </w:r>
      <w:r w:rsidRPr="00563D3E">
        <w:rPr>
          <w:i/>
        </w:rPr>
        <w:t xml:space="preserve"> Provide the 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sidR="00E543A9">
        <w:rPr>
          <w:i/>
        </w:rPr>
        <w:t xml:space="preserve"> Then total the rows.</w:t>
      </w:r>
    </w:p>
    <w:p w:rsidR="00B46F2C" w:rsidP="00157DF9" w14:paraId="57DF78E3" w14:textId="77777777">
      <w:pPr>
        <w:keepNext/>
        <w:keepLines/>
        <w:rPr>
          <w:b/>
        </w:rPr>
      </w:pPr>
    </w:p>
    <w:p w:rsidR="00694F08" w:rsidRPr="006832D9" w:rsidP="00157DF9" w14:paraId="332D6FDC" w14:textId="77777777">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4"/>
        <w:gridCol w:w="1157"/>
        <w:gridCol w:w="1523"/>
        <w:gridCol w:w="1430"/>
        <w:gridCol w:w="1456"/>
        <w:gridCol w:w="990"/>
      </w:tblGrid>
      <w:tr w14:paraId="0889B3CA" w14:textId="77777777" w:rsidTr="001D5C6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532" w:type="pct"/>
          </w:tcPr>
          <w:p w:rsidR="00626592" w:rsidRPr="00626592" w:rsidP="00F22AAC" w14:paraId="71292B21" w14:textId="77777777">
            <w:pPr>
              <w:rPr>
                <w:b/>
              </w:rPr>
            </w:pPr>
            <w:r w:rsidRPr="00512CA7">
              <w:rPr>
                <w:b/>
              </w:rPr>
              <w:t>Category of Respondent</w:t>
            </w:r>
          </w:p>
        </w:tc>
        <w:tc>
          <w:tcPr>
            <w:tcW w:w="656" w:type="pct"/>
          </w:tcPr>
          <w:p w:rsidR="00626592" w:rsidRPr="00626592" w:rsidP="00F22AAC" w14:paraId="53687385" w14:textId="77777777">
            <w:pPr>
              <w:rPr>
                <w:b/>
              </w:rPr>
            </w:pPr>
            <w:r w:rsidRPr="00626592">
              <w:rPr>
                <w:b/>
              </w:rPr>
              <w:t>Form Name</w:t>
            </w:r>
          </w:p>
        </w:tc>
        <w:tc>
          <w:tcPr>
            <w:tcW w:w="795" w:type="pct"/>
          </w:tcPr>
          <w:p w:rsidR="00626592" w:rsidRPr="00626592" w:rsidP="00F22AAC" w14:paraId="692489C2" w14:textId="77777777">
            <w:pPr>
              <w:rPr>
                <w:b/>
              </w:rPr>
            </w:pPr>
            <w:r w:rsidRPr="00626592">
              <w:rPr>
                <w:b/>
              </w:rPr>
              <w:t>No. of Respondents</w:t>
            </w:r>
          </w:p>
        </w:tc>
        <w:tc>
          <w:tcPr>
            <w:tcW w:w="684" w:type="pct"/>
          </w:tcPr>
          <w:p w:rsidR="00626592" w:rsidRPr="00626592" w:rsidP="00F22AAC" w14:paraId="39C5CC84" w14:textId="77777777">
            <w:pPr>
              <w:rPr>
                <w:b/>
              </w:rPr>
            </w:pPr>
            <w:r w:rsidRPr="00626592">
              <w:rPr>
                <w:b/>
              </w:rPr>
              <w:t xml:space="preserve">No. of Responses per Respondent </w:t>
            </w:r>
          </w:p>
        </w:tc>
        <w:tc>
          <w:tcPr>
            <w:tcW w:w="816" w:type="pct"/>
          </w:tcPr>
          <w:p w:rsidR="00626592" w:rsidRPr="00626592" w:rsidP="00F22AAC" w14:paraId="7443B326" w14:textId="77777777">
            <w:pPr>
              <w:rPr>
                <w:b/>
              </w:rPr>
            </w:pPr>
            <w:r w:rsidRPr="00626592">
              <w:rPr>
                <w:b/>
              </w:rPr>
              <w:t>Average Burden per Respondent (in hours)</w:t>
            </w:r>
          </w:p>
        </w:tc>
        <w:tc>
          <w:tcPr>
            <w:tcW w:w="517" w:type="pct"/>
          </w:tcPr>
          <w:p w:rsidR="00626592" w:rsidRPr="00626592" w:rsidP="00F22AAC" w14:paraId="643CB8C8" w14:textId="77777777">
            <w:pPr>
              <w:rPr>
                <w:b/>
              </w:rPr>
            </w:pPr>
            <w:r>
              <w:rPr>
                <w:b/>
              </w:rPr>
              <w:t>Total Burden Hours</w:t>
            </w:r>
          </w:p>
        </w:tc>
      </w:tr>
      <w:tr w14:paraId="7AF01D49" w14:textId="77777777" w:rsidTr="001D5C61">
        <w:tblPrEx>
          <w:tblW w:w="5000" w:type="pct"/>
          <w:tblLook w:val="01E0"/>
        </w:tblPrEx>
        <w:trPr>
          <w:cantSplit/>
          <w:trHeight w:val="274"/>
        </w:trPr>
        <w:tc>
          <w:tcPr>
            <w:tcW w:w="1532" w:type="pct"/>
          </w:tcPr>
          <w:p w:rsidR="0031661F" w:rsidP="00157DF9" w14:paraId="25C30BC6" w14:textId="77777777"/>
        </w:tc>
        <w:tc>
          <w:tcPr>
            <w:tcW w:w="656" w:type="pct"/>
          </w:tcPr>
          <w:p w:rsidR="0031661F" w:rsidP="00157DF9" w14:paraId="46A77808" w14:textId="77777777"/>
        </w:tc>
        <w:tc>
          <w:tcPr>
            <w:tcW w:w="795" w:type="pct"/>
          </w:tcPr>
          <w:p w:rsidR="0031661F" w:rsidP="00157DF9" w14:paraId="21B4A13A" w14:textId="77777777"/>
        </w:tc>
        <w:tc>
          <w:tcPr>
            <w:tcW w:w="684" w:type="pct"/>
          </w:tcPr>
          <w:p w:rsidR="0031661F" w:rsidP="00157DF9" w14:paraId="2999EB23" w14:textId="77777777"/>
        </w:tc>
        <w:tc>
          <w:tcPr>
            <w:tcW w:w="816" w:type="pct"/>
          </w:tcPr>
          <w:p w:rsidR="0031661F" w:rsidP="00157DF9" w14:paraId="10DE78FB" w14:textId="77777777"/>
        </w:tc>
        <w:tc>
          <w:tcPr>
            <w:tcW w:w="517" w:type="pct"/>
          </w:tcPr>
          <w:p w:rsidR="0031661F" w:rsidP="00157DF9" w14:paraId="41D3F1CD" w14:textId="77777777"/>
        </w:tc>
      </w:tr>
      <w:tr w14:paraId="65A4156E" w14:textId="77777777" w:rsidTr="001D5C61">
        <w:tblPrEx>
          <w:tblW w:w="5000" w:type="pct"/>
          <w:tblLook w:val="01E0"/>
        </w:tblPrEx>
        <w:trPr>
          <w:cantSplit/>
          <w:trHeight w:val="274"/>
        </w:trPr>
        <w:tc>
          <w:tcPr>
            <w:tcW w:w="1532" w:type="pct"/>
          </w:tcPr>
          <w:p w:rsidR="0031661F" w:rsidP="00157DF9" w14:paraId="68A07539" w14:textId="77777777"/>
        </w:tc>
        <w:tc>
          <w:tcPr>
            <w:tcW w:w="656" w:type="pct"/>
          </w:tcPr>
          <w:p w:rsidR="0031661F" w:rsidP="00157DF9" w14:paraId="6EBE07B6" w14:textId="77777777"/>
        </w:tc>
        <w:tc>
          <w:tcPr>
            <w:tcW w:w="795" w:type="pct"/>
          </w:tcPr>
          <w:p w:rsidR="0031661F" w:rsidP="00157DF9" w14:paraId="0B3AC290" w14:textId="77777777"/>
        </w:tc>
        <w:tc>
          <w:tcPr>
            <w:tcW w:w="684" w:type="pct"/>
          </w:tcPr>
          <w:p w:rsidR="0031661F" w:rsidP="00157DF9" w14:paraId="6846C216" w14:textId="77777777"/>
        </w:tc>
        <w:tc>
          <w:tcPr>
            <w:tcW w:w="816" w:type="pct"/>
          </w:tcPr>
          <w:p w:rsidR="0031661F" w:rsidP="00157DF9" w14:paraId="7D90B389" w14:textId="77777777"/>
        </w:tc>
        <w:tc>
          <w:tcPr>
            <w:tcW w:w="517" w:type="pct"/>
          </w:tcPr>
          <w:p w:rsidR="0031661F" w:rsidP="00157DF9" w14:paraId="33447E0A" w14:textId="77777777"/>
        </w:tc>
      </w:tr>
      <w:tr w14:paraId="1E479FEF" w14:textId="77777777" w:rsidTr="001D5C61">
        <w:tblPrEx>
          <w:tblW w:w="5000" w:type="pct"/>
          <w:tblLook w:val="01E0"/>
        </w:tblPrEx>
        <w:trPr>
          <w:cantSplit/>
          <w:trHeight w:val="289"/>
        </w:trPr>
        <w:tc>
          <w:tcPr>
            <w:tcW w:w="1532" w:type="pct"/>
          </w:tcPr>
          <w:p w:rsidR="0031661F" w:rsidRPr="00512CA7" w:rsidP="00157DF9" w14:paraId="62D707F5" w14:textId="77777777">
            <w:pPr>
              <w:rPr>
                <w:b/>
              </w:rPr>
            </w:pPr>
            <w:r w:rsidRPr="00512CA7">
              <w:rPr>
                <w:b/>
              </w:rPr>
              <w:t>Totals</w:t>
            </w:r>
          </w:p>
        </w:tc>
        <w:tc>
          <w:tcPr>
            <w:tcW w:w="656" w:type="pct"/>
          </w:tcPr>
          <w:p w:rsidR="0031661F" w:rsidRPr="00512CA7" w:rsidP="00157DF9" w14:paraId="6E592A87" w14:textId="77777777">
            <w:pPr>
              <w:rPr>
                <w:b/>
              </w:rPr>
            </w:pPr>
          </w:p>
        </w:tc>
        <w:tc>
          <w:tcPr>
            <w:tcW w:w="795" w:type="pct"/>
          </w:tcPr>
          <w:p w:rsidR="0031661F" w:rsidRPr="00512CA7" w:rsidP="00157DF9" w14:paraId="6DC165CA" w14:textId="77777777">
            <w:pPr>
              <w:rPr>
                <w:b/>
              </w:rPr>
            </w:pPr>
          </w:p>
        </w:tc>
        <w:tc>
          <w:tcPr>
            <w:tcW w:w="684" w:type="pct"/>
          </w:tcPr>
          <w:p w:rsidR="0031661F" w:rsidP="00157DF9" w14:paraId="2F6AF430" w14:textId="77777777"/>
        </w:tc>
        <w:tc>
          <w:tcPr>
            <w:tcW w:w="816" w:type="pct"/>
          </w:tcPr>
          <w:p w:rsidR="0031661F" w:rsidP="00157DF9" w14:paraId="3526AE61" w14:textId="77777777"/>
        </w:tc>
        <w:tc>
          <w:tcPr>
            <w:tcW w:w="517" w:type="pct"/>
          </w:tcPr>
          <w:p w:rsidR="0031661F" w:rsidRPr="00512CA7" w:rsidP="00157DF9" w14:paraId="27FC8A05" w14:textId="77777777">
            <w:pPr>
              <w:rPr>
                <w:b/>
              </w:rPr>
            </w:pPr>
          </w:p>
        </w:tc>
      </w:tr>
    </w:tbl>
    <w:p w:rsidR="00B46F2C" w:rsidP="00157DF9" w14:paraId="3CCF5D8E" w14:textId="77777777"/>
    <w:p w:rsidR="00694F08" w:rsidP="00157DF9" w14:paraId="7A44E03B" w14:textId="77777777"/>
    <w:p w:rsidR="00B46F2C" w:rsidP="00551BF3" w14:paraId="3F5B3ADC" w14:textId="77777777">
      <w:pPr>
        <w:keepNext/>
      </w:pPr>
      <w:r>
        <w:rPr>
          <w:b/>
        </w:rPr>
        <w:t>FEDERAL COST</w:t>
      </w:r>
    </w:p>
    <w:p w:rsidR="00626592" w:rsidP="00551BF3" w14:paraId="29EDD47A" w14:textId="77777777">
      <w:pPr>
        <w:keepNext/>
      </w:pPr>
    </w:p>
    <w:p w:rsidR="00694F08" w:rsidRPr="001D5C61" w:rsidP="00551BF3" w14:paraId="23FD1BE5" w14:textId="77777777">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30E296EE" w14:textId="77777777" w:rsidTr="00032F89">
        <w:tblPrEx>
          <w:tblW w:w="5000" w:type="pct"/>
          <w:tblLook w:val="0000"/>
        </w:tblPrEx>
        <w:trPr>
          <w:trHeight w:val="356"/>
        </w:trPr>
        <w:tc>
          <w:tcPr>
            <w:tcW w:w="2358" w:type="pct"/>
          </w:tcPr>
          <w:p w:rsidR="00032F89" w:rsidRPr="00074D4A" w:rsidP="000E1FEC" w14:paraId="4023F649" w14:textId="77777777">
            <w:pPr>
              <w:keepNext/>
              <w:rPr>
                <w:b/>
              </w:rPr>
            </w:pPr>
            <w:r w:rsidRPr="00074D4A">
              <w:rPr>
                <w:b/>
              </w:rPr>
              <w:t>Staff or Contractor</w:t>
            </w:r>
          </w:p>
        </w:tc>
        <w:tc>
          <w:tcPr>
            <w:tcW w:w="771" w:type="pct"/>
          </w:tcPr>
          <w:p w:rsidR="00032F89" w:rsidRPr="00074D4A" w:rsidP="00F22AAC" w14:paraId="3EAC1D0B" w14:textId="77777777">
            <w:pPr>
              <w:keepNext/>
              <w:rPr>
                <w:b/>
              </w:rPr>
            </w:pPr>
            <w:r w:rsidRPr="00074D4A">
              <w:rPr>
                <w:b/>
              </w:rPr>
              <w:t>Average Hours</w:t>
            </w:r>
          </w:p>
        </w:tc>
        <w:tc>
          <w:tcPr>
            <w:tcW w:w="849" w:type="pct"/>
          </w:tcPr>
          <w:p w:rsidR="00032F89" w:rsidRPr="00074D4A" w:rsidP="00F22AAC" w14:paraId="6BE3169F" w14:textId="77777777">
            <w:pPr>
              <w:keepNext/>
              <w:rPr>
                <w:b/>
              </w:rPr>
            </w:pPr>
            <w:r w:rsidRPr="00074D4A">
              <w:rPr>
                <w:b/>
              </w:rPr>
              <w:t>Average Hourly Rate</w:t>
            </w:r>
          </w:p>
        </w:tc>
        <w:tc>
          <w:tcPr>
            <w:tcW w:w="1022" w:type="pct"/>
          </w:tcPr>
          <w:p w:rsidR="00032F89" w:rsidRPr="00074D4A" w:rsidP="00F22AAC" w14:paraId="01E7B39F" w14:textId="77777777">
            <w:pPr>
              <w:keepNext/>
              <w:rPr>
                <w:b/>
              </w:rPr>
            </w:pPr>
            <w:r w:rsidRPr="00F504D3">
              <w:rPr>
                <w:rFonts w:eastAsia="Arial Unicode MS"/>
                <w:b/>
                <w:u w:color="000000"/>
              </w:rPr>
              <w:t>Total Cost</w:t>
            </w:r>
          </w:p>
        </w:tc>
      </w:tr>
      <w:tr w14:paraId="6CDEEEDF" w14:textId="77777777" w:rsidTr="00032F89">
        <w:tblPrEx>
          <w:tblW w:w="5000" w:type="pct"/>
          <w:tblLook w:val="0000"/>
        </w:tblPrEx>
        <w:trPr>
          <w:trHeight w:val="356"/>
        </w:trPr>
        <w:tc>
          <w:tcPr>
            <w:tcW w:w="2358" w:type="pct"/>
          </w:tcPr>
          <w:p w:rsidR="008B4F7C" w:rsidRPr="00F504D3" w:rsidP="008B4F7C" w14:paraId="7FC4FCD4" w14:textId="77777777">
            <w:r>
              <w:t>[EXAMPLE:</w:t>
            </w:r>
            <w:r>
              <w:br/>
            </w:r>
            <w:r w:rsidRPr="00F504D3">
              <w:t>FTE: Instrument Development, Implementation, Analysis, and Reporting (GS-13</w:t>
            </w:r>
            <w:r>
              <w:t>, Step 1</w:t>
            </w:r>
            <w:r w:rsidRPr="00F504D3">
              <w:t>)</w:t>
            </w:r>
            <w:r>
              <w:t>]</w:t>
            </w:r>
          </w:p>
        </w:tc>
        <w:tc>
          <w:tcPr>
            <w:tcW w:w="771" w:type="pct"/>
          </w:tcPr>
          <w:p w:rsidR="008B4F7C" w:rsidRPr="00074D4A" w:rsidP="008B4F7C" w14:paraId="43245617" w14:textId="77777777">
            <w:pPr>
              <w:jc w:val="center"/>
              <w:rPr>
                <w:b/>
              </w:rPr>
            </w:pPr>
          </w:p>
        </w:tc>
        <w:tc>
          <w:tcPr>
            <w:tcW w:w="849" w:type="pct"/>
          </w:tcPr>
          <w:p w:rsidR="008B4F7C" w:rsidRPr="00074D4A" w:rsidP="008B4F7C" w14:paraId="64077A9C" w14:textId="77777777">
            <w:pPr>
              <w:jc w:val="center"/>
              <w:rPr>
                <w:b/>
              </w:rPr>
            </w:pPr>
          </w:p>
        </w:tc>
        <w:tc>
          <w:tcPr>
            <w:tcW w:w="1022" w:type="pct"/>
          </w:tcPr>
          <w:p w:rsidR="008B4F7C" w:rsidRPr="00F504D3" w:rsidP="008B4F7C" w14:paraId="0DF78CBD" w14:textId="77777777">
            <w:pPr>
              <w:jc w:val="center"/>
              <w:rPr>
                <w:rFonts w:eastAsia="Arial Unicode MS"/>
                <w:b/>
                <w:u w:color="000000"/>
              </w:rPr>
            </w:pPr>
          </w:p>
        </w:tc>
      </w:tr>
      <w:tr w14:paraId="007D313F" w14:textId="77777777" w:rsidTr="00032F89">
        <w:tblPrEx>
          <w:tblW w:w="5000" w:type="pct"/>
          <w:tblLook w:val="0000"/>
        </w:tblPrEx>
        <w:trPr>
          <w:trHeight w:val="356"/>
        </w:trPr>
        <w:tc>
          <w:tcPr>
            <w:tcW w:w="2358" w:type="pct"/>
          </w:tcPr>
          <w:p w:rsidR="008B4F7C" w:rsidRPr="00F504D3" w:rsidP="008B4F7C" w14:paraId="3F7ED467" w14:textId="77777777">
            <w:r>
              <w:t xml:space="preserve">[EXAMPLE: </w:t>
            </w:r>
            <w:r>
              <w:br/>
            </w:r>
            <w:r w:rsidRPr="00F504D3">
              <w:t>Contractor: Instrument Development, Data Collection, Data Analysis, and Reporting (GS-13</w:t>
            </w:r>
            <w:r>
              <w:t>, Step 1 equivalent</w:t>
            </w:r>
            <w:r w:rsidRPr="00F504D3">
              <w:t>)</w:t>
            </w:r>
            <w:r>
              <w:t>]</w:t>
            </w:r>
          </w:p>
        </w:tc>
        <w:tc>
          <w:tcPr>
            <w:tcW w:w="771" w:type="pct"/>
          </w:tcPr>
          <w:p w:rsidR="008B4F7C" w:rsidRPr="00074D4A" w:rsidP="008B4F7C" w14:paraId="7FA742C3" w14:textId="77777777">
            <w:pPr>
              <w:jc w:val="center"/>
              <w:rPr>
                <w:b/>
              </w:rPr>
            </w:pPr>
          </w:p>
        </w:tc>
        <w:tc>
          <w:tcPr>
            <w:tcW w:w="849" w:type="pct"/>
          </w:tcPr>
          <w:p w:rsidR="008B4F7C" w:rsidRPr="00074D4A" w:rsidP="008B4F7C" w14:paraId="4EB940C1" w14:textId="77777777">
            <w:pPr>
              <w:jc w:val="center"/>
              <w:rPr>
                <w:b/>
              </w:rPr>
            </w:pPr>
          </w:p>
        </w:tc>
        <w:tc>
          <w:tcPr>
            <w:tcW w:w="1022" w:type="pct"/>
          </w:tcPr>
          <w:p w:rsidR="008B4F7C" w:rsidRPr="00F504D3" w:rsidP="008B4F7C" w14:paraId="33F60727" w14:textId="77777777">
            <w:pPr>
              <w:jc w:val="center"/>
              <w:rPr>
                <w:rFonts w:eastAsia="Arial Unicode MS"/>
                <w:b/>
                <w:u w:color="000000"/>
              </w:rPr>
            </w:pPr>
          </w:p>
        </w:tc>
      </w:tr>
      <w:tr w14:paraId="44D528D1" w14:textId="77777777" w:rsidTr="00032F89">
        <w:tblPrEx>
          <w:tblW w:w="5000" w:type="pct"/>
          <w:tblLook w:val="0000"/>
        </w:tblPrEx>
        <w:trPr>
          <w:trHeight w:val="356"/>
        </w:trPr>
        <w:tc>
          <w:tcPr>
            <w:tcW w:w="2358" w:type="pct"/>
          </w:tcPr>
          <w:p w:rsidR="00E01CBD" w:rsidRPr="00F22AAC" w:rsidP="00157DF9" w14:paraId="5DD6FBB3" w14:textId="77777777">
            <w:pPr>
              <w:rPr>
                <w:b/>
              </w:rPr>
            </w:pPr>
            <w:r w:rsidRPr="00F22AAC">
              <w:rPr>
                <w:b/>
              </w:rPr>
              <w:t>Total</w:t>
            </w:r>
          </w:p>
        </w:tc>
        <w:tc>
          <w:tcPr>
            <w:tcW w:w="771" w:type="pct"/>
          </w:tcPr>
          <w:p w:rsidR="00E01CBD" w:rsidRPr="00074D4A" w:rsidP="00157DF9" w14:paraId="1B82FC9D" w14:textId="77777777">
            <w:pPr>
              <w:jc w:val="center"/>
              <w:rPr>
                <w:b/>
              </w:rPr>
            </w:pPr>
          </w:p>
        </w:tc>
        <w:tc>
          <w:tcPr>
            <w:tcW w:w="849" w:type="pct"/>
          </w:tcPr>
          <w:p w:rsidR="00E01CBD" w:rsidRPr="00074D4A" w:rsidP="00157DF9" w14:paraId="0B21D846" w14:textId="77777777">
            <w:pPr>
              <w:jc w:val="center"/>
              <w:rPr>
                <w:b/>
              </w:rPr>
            </w:pPr>
          </w:p>
        </w:tc>
        <w:tc>
          <w:tcPr>
            <w:tcW w:w="1022" w:type="pct"/>
          </w:tcPr>
          <w:p w:rsidR="00E01CBD" w:rsidRPr="00F504D3" w:rsidP="00157DF9" w14:paraId="2C72A29D" w14:textId="77777777">
            <w:pPr>
              <w:jc w:val="center"/>
              <w:rPr>
                <w:rFonts w:eastAsia="Arial Unicode MS"/>
                <w:b/>
                <w:u w:color="000000"/>
              </w:rPr>
            </w:pPr>
          </w:p>
        </w:tc>
      </w:tr>
    </w:tbl>
    <w:p w:rsidR="00157DF9" w:rsidP="79E89DC1" w14:paraId="408BB437" w14:textId="77777777">
      <w:pPr>
        <w:spacing w:line="276" w:lineRule="auto"/>
      </w:pPr>
      <w:r>
        <w:t>Link to U.S. Office of Personnel Management Pay Tables:</w:t>
      </w:r>
      <w:r w:rsidR="6381B3F0">
        <w:t xml:space="preserve"> </w:t>
      </w:r>
      <w:hyperlink r:id="rId8" w:history="1">
        <w:r w:rsidRPr="79E89DC1" w:rsidR="6381B3F0">
          <w:rPr>
            <w:rStyle w:val="Hyperlink"/>
          </w:rPr>
          <w:t>General Schedule (opm.gov)</w:t>
        </w:r>
      </w:hyperlink>
    </w:p>
    <w:p w:rsidR="00157DF9" w:rsidRPr="009A3B31" w:rsidP="79E89DC1" w14:paraId="4A8D7719" w14:textId="77777777">
      <w:pPr>
        <w:spacing w:line="276" w:lineRule="auto"/>
        <w:rPr>
          <w:b/>
          <w:bCs/>
        </w:rPr>
      </w:pPr>
    </w:p>
    <w:p w:rsidR="00157DF9" w:rsidRPr="009A3B31" w:rsidP="79E89DC1" w14:paraId="301EE11C" w14:textId="77777777">
      <w:pPr>
        <w:spacing w:line="276" w:lineRule="auto"/>
        <w:rPr>
          <w:b/>
          <w:bCs/>
        </w:rPr>
      </w:pPr>
    </w:p>
    <w:p w:rsidR="00157DF9" w:rsidRPr="009A3B31" w:rsidP="79E89DC1" w14:paraId="2BAEBFA5" w14:textId="77777777">
      <w:pPr>
        <w:spacing w:line="276" w:lineRule="auto"/>
        <w:rPr>
          <w:b/>
          <w:bCs/>
        </w:rPr>
      </w:pPr>
      <w:r w:rsidRPr="79E89DC1">
        <w:rPr>
          <w:b/>
          <w:bCs/>
        </w:rPr>
        <w:t>PROJECT SCHEDULE</w:t>
      </w:r>
    </w:p>
    <w:p w:rsidR="00157DF9" w:rsidP="00E01CBD" w14:paraId="69FAF9ED" w14:textId="77777777">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5C52E2E5" w14:textId="77777777">
      <w:pPr>
        <w:spacing w:line="276" w:lineRule="auto"/>
      </w:pPr>
    </w:p>
    <w:tbl>
      <w:tblPr>
        <w:tblStyle w:val="TableGrid"/>
        <w:tblW w:w="5000" w:type="pct"/>
        <w:tblLook w:val="04A0"/>
      </w:tblPr>
      <w:tblGrid>
        <w:gridCol w:w="4314"/>
        <w:gridCol w:w="5036"/>
      </w:tblGrid>
      <w:tr w14:paraId="4A3D7606" w14:textId="77777777" w:rsidTr="00563D3E">
        <w:tblPrEx>
          <w:tblW w:w="5000" w:type="pct"/>
          <w:tblLook w:val="04A0"/>
        </w:tblPrEx>
        <w:trPr>
          <w:cantSplit/>
          <w:trHeight w:val="720"/>
        </w:trPr>
        <w:tc>
          <w:tcPr>
            <w:tcW w:w="5000" w:type="pct"/>
            <w:gridSpan w:val="2"/>
          </w:tcPr>
          <w:p w:rsidR="00E023E1" w:rsidRPr="00293B96" w:rsidP="003B3EB6" w14:paraId="72D7574F" w14:textId="77777777">
            <w:pPr>
              <w:keepNext/>
              <w:spacing w:line="480" w:lineRule="auto"/>
              <w:jc w:val="center"/>
              <w:rPr>
                <w:b/>
              </w:rPr>
            </w:pPr>
            <w:r>
              <w:rPr>
                <w:b/>
              </w:rPr>
              <w:t>Project Time Schedule</w:t>
            </w:r>
          </w:p>
        </w:tc>
      </w:tr>
      <w:tr w14:paraId="11B3FC0C" w14:textId="77777777" w:rsidTr="00563D3E">
        <w:tblPrEx>
          <w:tblW w:w="5000" w:type="pct"/>
          <w:tblLook w:val="04A0"/>
        </w:tblPrEx>
        <w:trPr>
          <w:cantSplit/>
          <w:trHeight w:val="720"/>
        </w:trPr>
        <w:tc>
          <w:tcPr>
            <w:tcW w:w="2307" w:type="pct"/>
          </w:tcPr>
          <w:p w:rsidR="00E023E1" w:rsidRPr="00293B96" w:rsidP="006C0A26" w14:paraId="32E595A1" w14:textId="77777777">
            <w:pPr>
              <w:spacing w:line="480" w:lineRule="auto"/>
              <w:rPr>
                <w:b/>
              </w:rPr>
            </w:pPr>
            <w:r>
              <w:rPr>
                <w:b/>
              </w:rPr>
              <w:t>Activity</w:t>
            </w:r>
          </w:p>
        </w:tc>
        <w:tc>
          <w:tcPr>
            <w:tcW w:w="2693" w:type="pct"/>
          </w:tcPr>
          <w:p w:rsidR="00E023E1" w:rsidRPr="00293B96" w:rsidP="006C0A26" w14:paraId="2CAA05F9" w14:textId="77777777">
            <w:pPr>
              <w:spacing w:line="480" w:lineRule="auto"/>
              <w:rPr>
                <w:b/>
              </w:rPr>
            </w:pPr>
            <w:r>
              <w:rPr>
                <w:b/>
              </w:rPr>
              <w:t>Time Schedule</w:t>
            </w:r>
          </w:p>
        </w:tc>
      </w:tr>
      <w:tr w14:paraId="1BA3A61D" w14:textId="77777777" w:rsidTr="00563D3E">
        <w:tblPrEx>
          <w:tblW w:w="5000" w:type="pct"/>
          <w:tblLook w:val="04A0"/>
        </w:tblPrEx>
        <w:trPr>
          <w:cantSplit/>
          <w:trHeight w:val="720"/>
        </w:trPr>
        <w:tc>
          <w:tcPr>
            <w:tcW w:w="2307" w:type="pct"/>
          </w:tcPr>
          <w:p w:rsidR="00E023E1" w:rsidRPr="000E3671" w:rsidP="006C0A26" w14:paraId="40D922FD" w14:textId="77777777">
            <w:r w:rsidRPr="000E3671">
              <w:t xml:space="preserve">Identify </w:t>
            </w:r>
            <w:r>
              <w:t>whether collection of IIF is needed</w:t>
            </w:r>
          </w:p>
        </w:tc>
        <w:tc>
          <w:tcPr>
            <w:tcW w:w="2693" w:type="pct"/>
          </w:tcPr>
          <w:p w:rsidR="00E023E1" w:rsidRPr="002841E4" w:rsidP="006C0A26" w14:paraId="65201A73" w14:textId="77777777">
            <w:r>
              <w:t xml:space="preserve">At least 6 months prior to data collection to allow time to plan and collect IIF </w:t>
            </w:r>
          </w:p>
        </w:tc>
      </w:tr>
      <w:tr w14:paraId="0FDFD437" w14:textId="77777777" w:rsidTr="00563D3E">
        <w:tblPrEx>
          <w:tblW w:w="5000" w:type="pct"/>
          <w:tblLook w:val="04A0"/>
        </w:tblPrEx>
        <w:trPr>
          <w:cantSplit/>
          <w:trHeight w:val="720"/>
        </w:trPr>
        <w:tc>
          <w:tcPr>
            <w:tcW w:w="2307" w:type="pct"/>
          </w:tcPr>
          <w:p w:rsidR="00E023E1" w:rsidRPr="000E3671" w:rsidP="006C0A26" w14:paraId="7028756F" w14:textId="77777777">
            <w:r>
              <w:t>Design methods and data collection instruments</w:t>
            </w:r>
          </w:p>
        </w:tc>
        <w:tc>
          <w:tcPr>
            <w:tcW w:w="2693" w:type="pct"/>
          </w:tcPr>
          <w:p w:rsidR="00E023E1" w:rsidP="006C0A26" w14:paraId="5B2E076D" w14:textId="77777777">
            <w:pPr>
              <w:rPr>
                <w:u w:val="single"/>
              </w:rPr>
            </w:pPr>
            <w:r>
              <w:t>At least 5 months prior to data collection</w:t>
            </w:r>
          </w:p>
        </w:tc>
      </w:tr>
      <w:tr w14:paraId="480F258A" w14:textId="77777777" w:rsidTr="00563D3E">
        <w:tblPrEx>
          <w:tblW w:w="5000" w:type="pct"/>
          <w:tblLook w:val="04A0"/>
        </w:tblPrEx>
        <w:trPr>
          <w:cantSplit/>
          <w:trHeight w:val="720"/>
        </w:trPr>
        <w:tc>
          <w:tcPr>
            <w:tcW w:w="2307" w:type="pct"/>
          </w:tcPr>
          <w:p w:rsidR="00ED2B35" w:rsidP="006C0A26" w14:paraId="18DCFFE0" w14:textId="77777777">
            <w:r>
              <w:t>IRB determination</w:t>
            </w:r>
          </w:p>
        </w:tc>
        <w:tc>
          <w:tcPr>
            <w:tcW w:w="2693" w:type="pct"/>
          </w:tcPr>
          <w:p w:rsidR="00ED2B35" w:rsidP="006C0A26" w14:paraId="7150E932" w14:textId="77777777">
            <w:r>
              <w:t>At least 4-5 months prior to data collection</w:t>
            </w:r>
          </w:p>
        </w:tc>
      </w:tr>
      <w:tr w14:paraId="36E36624" w14:textId="77777777" w:rsidTr="00563D3E">
        <w:tblPrEx>
          <w:tblW w:w="5000" w:type="pct"/>
          <w:tblLook w:val="04A0"/>
        </w:tblPrEx>
        <w:trPr>
          <w:cantSplit/>
          <w:trHeight w:val="720"/>
        </w:trPr>
        <w:tc>
          <w:tcPr>
            <w:tcW w:w="2307" w:type="pct"/>
          </w:tcPr>
          <w:p w:rsidR="00E023E1" w:rsidP="006C0A26" w14:paraId="081FFB13" w14:textId="77777777">
            <w:r w:rsidRPr="000E3671">
              <w:t>Pilot tes</w:t>
            </w:r>
            <w:r>
              <w:t>t instrument (if new)</w:t>
            </w:r>
          </w:p>
          <w:p w:rsidR="00E023E1" w:rsidRPr="000E3671" w:rsidP="006C0A26" w14:paraId="4DEFB682" w14:textId="77777777"/>
        </w:tc>
        <w:tc>
          <w:tcPr>
            <w:tcW w:w="2693" w:type="pct"/>
          </w:tcPr>
          <w:p w:rsidR="00E023E1" w:rsidRPr="002841E4" w:rsidP="006C0A26" w14:paraId="00397252" w14:textId="77777777">
            <w:r>
              <w:t>At least 4 months prior to data collection</w:t>
            </w:r>
          </w:p>
        </w:tc>
      </w:tr>
      <w:tr w14:paraId="2F06940F" w14:textId="77777777" w:rsidTr="00563D3E">
        <w:tblPrEx>
          <w:tblW w:w="5000" w:type="pct"/>
          <w:tblLook w:val="04A0"/>
        </w:tblPrEx>
        <w:trPr>
          <w:cantSplit/>
          <w:trHeight w:val="720"/>
        </w:trPr>
        <w:tc>
          <w:tcPr>
            <w:tcW w:w="2307" w:type="pct"/>
          </w:tcPr>
          <w:p w:rsidR="00E023E1" w:rsidRPr="000E3671" w:rsidP="006C0A26" w14:paraId="4CD24F51" w14:textId="77777777">
            <w:pPr>
              <w:tabs>
                <w:tab w:val="left" w:pos="3173"/>
              </w:tabs>
            </w:pPr>
            <w:r>
              <w:t xml:space="preserve">Develop </w:t>
            </w:r>
            <w:r>
              <w:t>genIC</w:t>
            </w:r>
            <w:r>
              <w:t xml:space="preserve"> request</w:t>
            </w:r>
          </w:p>
        </w:tc>
        <w:tc>
          <w:tcPr>
            <w:tcW w:w="2693" w:type="pct"/>
          </w:tcPr>
          <w:p w:rsidR="00E023E1" w:rsidRPr="002841E4" w:rsidP="006C0A26" w14:paraId="3B39AF4B" w14:textId="77777777">
            <w:r>
              <w:t>At least 3-4 months prior to data collection</w:t>
            </w:r>
          </w:p>
        </w:tc>
      </w:tr>
      <w:tr w14:paraId="64ADA26A" w14:textId="77777777" w:rsidTr="00563D3E">
        <w:tblPrEx>
          <w:tblW w:w="5000" w:type="pct"/>
          <w:tblLook w:val="04A0"/>
        </w:tblPrEx>
        <w:trPr>
          <w:cantSplit/>
          <w:trHeight w:val="720"/>
        </w:trPr>
        <w:tc>
          <w:tcPr>
            <w:tcW w:w="2307" w:type="pct"/>
          </w:tcPr>
          <w:p w:rsidR="00E023E1" w:rsidP="006C0A26" w14:paraId="2A6AC5B0" w14:textId="77777777">
            <w:pPr>
              <w:tabs>
                <w:tab w:val="left" w:pos="3173"/>
              </w:tabs>
            </w:pPr>
            <w:r>
              <w:t xml:space="preserve">Submit </w:t>
            </w:r>
            <w:r>
              <w:t>genIC</w:t>
            </w:r>
            <w:r>
              <w:t xml:space="preserve"> to ICRO (then ICRO into ROCIS)</w:t>
            </w:r>
          </w:p>
        </w:tc>
        <w:tc>
          <w:tcPr>
            <w:tcW w:w="2693" w:type="pct"/>
          </w:tcPr>
          <w:p w:rsidR="00E023E1" w:rsidP="006C0A26" w14:paraId="5D2EBA4A" w14:textId="77777777">
            <w:r>
              <w:t>3 months prior to data collection</w:t>
            </w:r>
          </w:p>
        </w:tc>
      </w:tr>
      <w:tr w14:paraId="3944D6FC" w14:textId="77777777" w:rsidTr="00563D3E">
        <w:tblPrEx>
          <w:tblW w:w="5000" w:type="pct"/>
          <w:tblLook w:val="04A0"/>
        </w:tblPrEx>
        <w:trPr>
          <w:cantSplit/>
          <w:trHeight w:val="720"/>
        </w:trPr>
        <w:tc>
          <w:tcPr>
            <w:tcW w:w="2307" w:type="pct"/>
          </w:tcPr>
          <w:p w:rsidR="00E023E1" w:rsidP="006C0A26" w14:paraId="743CAE2C" w14:textId="77777777">
            <w:r>
              <w:t xml:space="preserve">Receive OMB approval for </w:t>
            </w:r>
            <w:r>
              <w:t>genIC</w:t>
            </w:r>
          </w:p>
        </w:tc>
        <w:tc>
          <w:tcPr>
            <w:tcW w:w="2693" w:type="pct"/>
          </w:tcPr>
          <w:p w:rsidR="00E023E1" w:rsidRPr="002841E4" w:rsidP="006C0A26" w14:paraId="56F2BCE1" w14:textId="77777777">
            <w:r>
              <w:t>At least 1 month prior to data collection</w:t>
            </w:r>
          </w:p>
        </w:tc>
      </w:tr>
      <w:tr w14:paraId="30619DA6" w14:textId="77777777" w:rsidTr="00563D3E">
        <w:tblPrEx>
          <w:tblW w:w="5000" w:type="pct"/>
          <w:tblLook w:val="04A0"/>
        </w:tblPrEx>
        <w:trPr>
          <w:cantSplit/>
          <w:trHeight w:val="720"/>
        </w:trPr>
        <w:tc>
          <w:tcPr>
            <w:tcW w:w="2307" w:type="pct"/>
          </w:tcPr>
          <w:p w:rsidR="00E023E1" w:rsidP="006C0A26" w14:paraId="20F853D2" w14:textId="77777777">
            <w:r>
              <w:t>Implement data recruitment and collection</w:t>
            </w:r>
          </w:p>
        </w:tc>
        <w:tc>
          <w:tcPr>
            <w:tcW w:w="2693" w:type="pct"/>
          </w:tcPr>
          <w:p w:rsidR="00E023E1" w:rsidRPr="00555A66" w:rsidP="006C0A26" w14:paraId="71B463B2" w14:textId="77777777">
            <w:r>
              <w:t xml:space="preserve">As soon as </w:t>
            </w:r>
            <w:r>
              <w:t>genIC</w:t>
            </w:r>
            <w:r>
              <w:t xml:space="preserve"> is approved or as indicated by the </w:t>
            </w:r>
            <w:r>
              <w:t>genIC</w:t>
            </w:r>
            <w:r>
              <w:t xml:space="preserve"> data collection plan</w:t>
            </w:r>
          </w:p>
        </w:tc>
      </w:tr>
      <w:tr w14:paraId="7656DE1A" w14:textId="77777777" w:rsidTr="00563D3E">
        <w:tblPrEx>
          <w:tblW w:w="5000" w:type="pct"/>
          <w:tblLook w:val="04A0"/>
        </w:tblPrEx>
        <w:trPr>
          <w:cantSplit/>
          <w:trHeight w:val="720"/>
        </w:trPr>
        <w:tc>
          <w:tcPr>
            <w:tcW w:w="2307" w:type="pct"/>
          </w:tcPr>
          <w:p w:rsidR="00E023E1" w:rsidP="006C0A26" w14:paraId="2BE9B80E" w14:textId="77777777">
            <w:r>
              <w:t>Analyze data as planned</w:t>
            </w:r>
          </w:p>
        </w:tc>
        <w:tc>
          <w:tcPr>
            <w:tcW w:w="2693" w:type="pct"/>
          </w:tcPr>
          <w:p w:rsidR="00E023E1" w:rsidP="006C0A26" w14:paraId="4046C741" w14:textId="77777777">
            <w:r>
              <w:t>Approximately within 3 months of close of data collection</w:t>
            </w:r>
          </w:p>
        </w:tc>
      </w:tr>
      <w:tr w14:paraId="1A71EFDF" w14:textId="77777777" w:rsidTr="00563D3E">
        <w:tblPrEx>
          <w:tblW w:w="5000" w:type="pct"/>
          <w:tblLook w:val="04A0"/>
        </w:tblPrEx>
        <w:trPr>
          <w:cantSplit/>
          <w:trHeight w:val="720"/>
        </w:trPr>
        <w:tc>
          <w:tcPr>
            <w:tcW w:w="2307" w:type="pct"/>
          </w:tcPr>
          <w:p w:rsidR="00E023E1" w:rsidP="006C0A26" w14:paraId="7D93954F" w14:textId="77777777">
            <w:r>
              <w:t>Produce technical report and lay audience fact sheets</w:t>
            </w:r>
          </w:p>
          <w:p w:rsidR="00E023E1" w:rsidRPr="000C7351" w:rsidP="006C0A26" w14:paraId="21D4004C" w14:textId="77777777">
            <w:pPr>
              <w:tabs>
                <w:tab w:val="left" w:pos="1333"/>
              </w:tabs>
            </w:pPr>
            <w:r>
              <w:tab/>
            </w:r>
          </w:p>
        </w:tc>
        <w:tc>
          <w:tcPr>
            <w:tcW w:w="2693" w:type="pct"/>
          </w:tcPr>
          <w:p w:rsidR="00E023E1" w:rsidP="006C0A26" w14:paraId="5D1C1C2E" w14:textId="77777777">
            <w:r>
              <w:t>Approximately within 6 months of close of data collection: communicate to leadership, program, or stakeholders about results and recommendations for improvement or actions</w:t>
            </w:r>
          </w:p>
        </w:tc>
      </w:tr>
      <w:tr w14:paraId="320636C0" w14:textId="77777777" w:rsidTr="00563D3E">
        <w:tblPrEx>
          <w:tblW w:w="5000" w:type="pct"/>
          <w:tblLook w:val="04A0"/>
        </w:tblPrEx>
        <w:trPr>
          <w:cantSplit/>
          <w:trHeight w:val="720"/>
        </w:trPr>
        <w:tc>
          <w:tcPr>
            <w:tcW w:w="2307" w:type="pct"/>
          </w:tcPr>
          <w:p w:rsidR="00E023E1" w:rsidP="006C0A26" w14:paraId="200C0BB7" w14:textId="77777777">
            <w:r>
              <w:t>Submit findings for scientific publications, manuscript, or presentation, if applicable</w:t>
            </w:r>
          </w:p>
        </w:tc>
        <w:tc>
          <w:tcPr>
            <w:tcW w:w="2693" w:type="pct"/>
          </w:tcPr>
          <w:p w:rsidR="00E023E1" w:rsidP="006C0A26" w14:paraId="092A2CD2" w14:textId="77777777">
            <w:r>
              <w:t>6 months or more from close of data collection, if applicable</w:t>
            </w:r>
          </w:p>
        </w:tc>
      </w:tr>
    </w:tbl>
    <w:p w:rsidR="00917F0B" w:rsidP="00157DF9" w14:paraId="336F4203" w14:textId="77777777">
      <w:pPr>
        <w:rPr>
          <w:b/>
          <w:bCs/>
          <w:u w:val="single"/>
        </w:rPr>
      </w:pPr>
    </w:p>
    <w:p w:rsidR="00563D3E" w:rsidP="00E023E1" w14:paraId="4E4433E6" w14:textId="77777777">
      <w:pPr>
        <w:keepNext/>
        <w:jc w:val="center"/>
        <w:rPr>
          <w:b/>
          <w:sz w:val="28"/>
          <w:szCs w:val="28"/>
          <w:u w:val="single"/>
        </w:rPr>
      </w:pPr>
    </w:p>
    <w:p w:rsidR="00510B13" w:rsidRPr="00F22AAC" w:rsidP="00E023E1" w14:paraId="2987CAFC" w14:textId="77777777">
      <w:pPr>
        <w:keepNext/>
        <w:jc w:val="center"/>
        <w:rPr>
          <w:b/>
          <w:sz w:val="28"/>
          <w:szCs w:val="28"/>
          <w:u w:val="single"/>
        </w:rPr>
      </w:pPr>
      <w:r w:rsidRPr="00F22AAC">
        <w:rPr>
          <w:b/>
          <w:sz w:val="28"/>
          <w:szCs w:val="28"/>
          <w:u w:val="single"/>
        </w:rPr>
        <w:t>Abbreviated Supporting Statement B</w:t>
      </w:r>
    </w:p>
    <w:p w:rsidR="00B46F2C" w:rsidP="00E023E1" w14:paraId="5982E383" w14:textId="77777777">
      <w:pPr>
        <w:keepNext/>
        <w:rPr>
          <w:b/>
        </w:rPr>
      </w:pPr>
    </w:p>
    <w:p w:rsidR="00B46F2C" w:rsidP="00F22AAC" w14:paraId="0D5EFAC0" w14:textId="77777777">
      <w:pPr>
        <w:keepNext/>
        <w:rPr>
          <w:b/>
        </w:rPr>
      </w:pPr>
      <w:r>
        <w:rPr>
          <w:b/>
        </w:rPr>
        <w:t>Selection of targeted respondents</w:t>
      </w:r>
    </w:p>
    <w:p w:rsidR="00B46F2C" w:rsidP="004631C8" w14:paraId="0FC64948" w14:textId="77777777">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44F6051B" w14:textId="77777777">
      <w:pPr>
        <w:rPr>
          <w:b/>
        </w:rPr>
      </w:pPr>
    </w:p>
    <w:p w:rsidR="004631C8" w:rsidP="00B05E4B" w14:paraId="2D2EAE42" w14:textId="77777777">
      <w:pPr>
        <w:rPr>
          <w:b/>
        </w:rPr>
      </w:pPr>
    </w:p>
    <w:p w:rsidR="00B46F2C" w:rsidP="003B3EB6" w14:paraId="72DFDE75" w14:textId="77777777">
      <w:pPr>
        <w:keepNext/>
        <w:rPr>
          <w:i/>
        </w:rPr>
      </w:pPr>
      <w:r>
        <w:rPr>
          <w:b/>
        </w:rPr>
        <w:t xml:space="preserve">Administration of the </w:t>
      </w:r>
      <w:r w:rsidR="001F6FDA">
        <w:rPr>
          <w:b/>
        </w:rPr>
        <w:t>i</w:t>
      </w:r>
      <w:r>
        <w:rPr>
          <w:b/>
        </w:rPr>
        <w:t>nstrument</w:t>
      </w:r>
    </w:p>
    <w:p w:rsidR="00473D1E" w:rsidRPr="00473D1E" w:rsidP="003B3EB6" w14:paraId="11662F75" w14:textId="77777777">
      <w:pPr>
        <w:keepNext/>
        <w:rPr>
          <w:i/>
        </w:rPr>
      </w:pPr>
      <w:r w:rsidRPr="00473D1E">
        <w:rPr>
          <w:i/>
        </w:rPr>
        <w:t xml:space="preserve">Instruction: Identify how the </w:t>
      </w:r>
      <w:r w:rsidR="0081501C">
        <w:rPr>
          <w:i/>
        </w:rPr>
        <w:t xml:space="preserve">information will be collected. </w:t>
      </w:r>
    </w:p>
    <w:p w:rsidR="00B46F2C" w:rsidP="003B3EB6" w14:paraId="18376636" w14:textId="77777777">
      <w:pPr>
        <w:pStyle w:val="ListParagraph"/>
        <w:keepNext/>
        <w:numPr>
          <w:ilvl w:val="0"/>
          <w:numId w:val="17"/>
        </w:numPr>
      </w:pPr>
      <w:r>
        <w:t>How will you collect the information? (Check all that apply)</w:t>
      </w:r>
    </w:p>
    <w:p w:rsidR="00A318D9" w:rsidP="003B3EB6" w14:paraId="2058DCC4" w14:textId="77777777">
      <w:pPr>
        <w:keepNext/>
        <w:ind w:left="720"/>
      </w:pPr>
      <w:r>
        <w:t>[  ]</w:t>
      </w:r>
      <w:r>
        <w:t xml:space="preserve"> </w:t>
      </w:r>
      <w:r w:rsidR="00CC31F0">
        <w:t>E</w:t>
      </w:r>
      <w:r w:rsidR="00AE662C">
        <w:t>lectronic</w:t>
      </w:r>
    </w:p>
    <w:p w:rsidR="00B46F2C" w:rsidP="003B3EB6" w14:paraId="0C1A190F" w14:textId="77777777">
      <w:pPr>
        <w:keepNext/>
        <w:ind w:left="720"/>
      </w:pPr>
      <w:r>
        <w:t>[  ]</w:t>
      </w:r>
      <w:r>
        <w:t xml:space="preserve"> Telephone</w:t>
      </w:r>
    </w:p>
    <w:p w:rsidR="00B46F2C" w:rsidP="003B3EB6" w14:paraId="603FFD5C" w14:textId="77777777">
      <w:pPr>
        <w:keepNext/>
        <w:ind w:left="720"/>
      </w:pPr>
      <w:r>
        <w:t>[  ]</w:t>
      </w:r>
      <w:r>
        <w:t xml:space="preserve"> In</w:t>
      </w:r>
      <w:r w:rsidR="009A625C">
        <w:t>-person</w:t>
      </w:r>
    </w:p>
    <w:p w:rsidR="00B46F2C" w:rsidP="003B3EB6" w14:paraId="11E79302" w14:textId="77777777">
      <w:pPr>
        <w:keepNext/>
        <w:ind w:left="720"/>
      </w:pPr>
      <w:r>
        <w:t>[  ]</w:t>
      </w:r>
      <w:r>
        <w:t xml:space="preserve"> </w:t>
      </w:r>
      <w:r w:rsidR="00BA2A1D">
        <w:t>Hard copy</w:t>
      </w:r>
    </w:p>
    <w:p w:rsidR="00B46F2C" w14:paraId="7BFF6C5E" w14:textId="77777777">
      <w:pPr>
        <w:ind w:left="720"/>
      </w:pPr>
      <w:r>
        <w:t xml:space="preserve">[ </w:t>
      </w:r>
      <w:r w:rsidR="00A318D9">
        <w:t xml:space="preserve"> ]</w:t>
      </w:r>
      <w:r w:rsidR="00A318D9">
        <w:t xml:space="preserve"> Other, e</w:t>
      </w:r>
      <w:r>
        <w:t>xplain</w:t>
      </w:r>
      <w:r w:rsidRPr="007B6EB9" w:rsidR="00A10991">
        <w:t>:</w:t>
      </w:r>
      <w:r w:rsidR="00A10991">
        <w:t xml:space="preserve"> ____________________</w:t>
      </w:r>
    </w:p>
    <w:p w:rsidR="00A10991" w14:paraId="10ED5EA4" w14:textId="77777777">
      <w:pPr>
        <w:ind w:left="720"/>
      </w:pPr>
    </w:p>
    <w:p w:rsidR="00B46F2C" w14:paraId="7D54833B" w14:textId="77777777">
      <w:pPr>
        <w:pStyle w:val="ListParagraph"/>
        <w:numPr>
          <w:ilvl w:val="0"/>
          <w:numId w:val="17"/>
        </w:numPr>
      </w:pPr>
      <w:r>
        <w:t>Will</w:t>
      </w:r>
      <w:r w:rsidR="00121169">
        <w:t xml:space="preserve"> trained</w:t>
      </w:r>
      <w:r>
        <w:t xml:space="preserve"> interviewers or facilitators be used?  </w:t>
      </w:r>
      <w:r>
        <w:t>[  ]</w:t>
      </w:r>
      <w:r>
        <w:t xml:space="preserve"> Yes </w:t>
      </w:r>
      <w:r>
        <w:t>[  ]</w:t>
      </w:r>
      <w:r>
        <w:t xml:space="preserve"> No</w:t>
      </w:r>
      <w:r w:rsidR="00691EC6">
        <w:t xml:space="preserve"> </w:t>
      </w:r>
      <w:r w:rsidR="00691EC6">
        <w:t>[  ]</w:t>
      </w:r>
      <w:r w:rsidR="00691EC6">
        <w:t xml:space="preserve"> N/A</w:t>
      </w:r>
    </w:p>
    <w:p w:rsidR="00B46F2C" w14:paraId="2E3B5D7B" w14:textId="77777777">
      <w:pPr>
        <w:pStyle w:val="ListParagraph"/>
        <w:ind w:left="360"/>
      </w:pPr>
    </w:p>
    <w:p w:rsidR="00B05E4B" w14:paraId="367DF2A7" w14:textId="77777777">
      <w:pPr>
        <w:pStyle w:val="ListParagraph"/>
        <w:ind w:left="360"/>
      </w:pPr>
    </w:p>
    <w:p w:rsidR="00EE5E02" w:rsidRPr="00B05E4B" w:rsidP="00EE5E02" w14:paraId="18D2C8A3" w14:textId="77777777">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967D221" w14:textId="77777777">
      <w:pPr>
        <w:spacing w:line="276" w:lineRule="auto"/>
        <w:rPr>
          <w:i/>
        </w:rPr>
      </w:pPr>
      <w:r w:rsidRPr="00B05E4B">
        <w:rPr>
          <w:i/>
        </w:rPr>
        <w:t>Instruction: Provide a brief description of the procedures planned to maximize response rates.</w:t>
      </w:r>
    </w:p>
    <w:p w:rsidR="00157DF9" w:rsidP="00EE5E02" w14:paraId="4EF52FAD" w14:textId="77777777">
      <w:pPr>
        <w:rPr>
          <w:b/>
        </w:rPr>
      </w:pPr>
    </w:p>
    <w:p w:rsidR="00EE5E02" w:rsidP="00EE5E02" w14:paraId="2F32EB12" w14:textId="77777777">
      <w:pPr>
        <w:rPr>
          <w:b/>
        </w:rPr>
      </w:pPr>
    </w:p>
    <w:p w:rsidR="008B1331" w:rsidRPr="00B05E4B" w:rsidP="00EE5E02" w14:paraId="4F70E89B" w14:textId="77777777">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39985EB2" w14:textId="77777777">
      <w:r w:rsidRPr="00B05E4B">
        <w:rPr>
          <w:i/>
        </w:rPr>
        <w:t>Instruction: Provide a brief description of the analysis plan, including quality control procedures</w:t>
      </w:r>
      <w:r w:rsidR="00121169">
        <w:rPr>
          <w:i/>
        </w:rPr>
        <w:t>, and</w:t>
      </w:r>
      <w:r w:rsidRPr="00B05E4B">
        <w:rPr>
          <w:i/>
        </w:rPr>
        <w:t xml:space="preserve"> estimation procedures</w:t>
      </w:r>
    </w:p>
    <w:p w:rsidR="00EE5E02" w:rsidP="00EE5E02" w14:paraId="2575AB15" w14:textId="77777777"/>
    <w:p w:rsidR="00EE5E02" w:rsidRPr="00EE5E02" w:rsidP="00EE5E02" w14:paraId="2E3104FE" w14:textId="77777777"/>
    <w:p w:rsidR="00EE5E02" w:rsidRPr="00B05E4B" w:rsidP="00157DF9" w14:paraId="29995F3D" w14:textId="77777777">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7BE76E44" w14:textId="7777777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121169" w:rsidRPr="00551BF3" w:rsidP="00157DF9" w14:paraId="787E0F00" w14:textId="77777777">
      <w:pPr>
        <w:spacing w:line="276" w:lineRule="auto"/>
      </w:pPr>
    </w:p>
    <w:p w:rsidR="005C070D" w:rsidRPr="00551BF3" w:rsidP="00157DF9" w14:paraId="17126D36" w14:textId="77777777">
      <w:pPr>
        <w:spacing w:line="276" w:lineRule="auto"/>
      </w:pPr>
    </w:p>
    <w:p w:rsidR="00157DF9" w:rsidP="00157DF9" w14:paraId="38F46DFC" w14:textId="77777777">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142C2D53" w14:textId="77777777">
      <w:pPr>
        <w:spacing w:line="276" w:lineRule="auto"/>
      </w:pPr>
      <w:r w:rsidRPr="009A3B31">
        <w:t>[  ]</w:t>
      </w:r>
      <w:r w:rsidRPr="009A3B31">
        <w:t xml:space="preserve"> No changes necessary, based on pilot-test</w:t>
      </w:r>
      <w:r w:rsidR="00551BF3">
        <w:t xml:space="preserve"> findings and feedback</w:t>
      </w:r>
      <w:r w:rsidRPr="009A3B31">
        <w:t>.</w:t>
      </w:r>
    </w:p>
    <w:p w:rsidR="00121169" w:rsidRPr="009A3B31" w:rsidP="00157DF9" w14:paraId="7DD37548" w14:textId="77777777">
      <w:pPr>
        <w:spacing w:line="276" w:lineRule="auto"/>
      </w:pPr>
      <w:r w:rsidRPr="009A3B31">
        <w:t>[  ]</w:t>
      </w:r>
      <w:r w:rsidRPr="009A3B31">
        <w:t xml:space="preserve"> Changes (please describe</w:t>
      </w:r>
      <w:r w:rsidRPr="009A3B31">
        <w:t>): _</w:t>
      </w:r>
      <w:r w:rsidRPr="009A3B31">
        <w:t>__________________</w:t>
      </w:r>
    </w:p>
    <w:p w:rsidR="00157DF9" w:rsidP="00157DF9" w14:paraId="34474AD6" w14:textId="77777777">
      <w:pPr>
        <w:rPr>
          <w:b/>
        </w:rPr>
      </w:pPr>
    </w:p>
    <w:p w:rsidR="00EE5E02" w:rsidP="009A3B31" w14:paraId="2E0EBB00" w14:textId="77777777">
      <w:pPr>
        <w:keepNext/>
        <w:rPr>
          <w:b/>
        </w:rPr>
      </w:pPr>
      <w:r>
        <w:rPr>
          <w:b/>
        </w:rPr>
        <w:t>C</w:t>
      </w:r>
      <w:r w:rsidRPr="00543CB0">
        <w:rPr>
          <w:b/>
        </w:rPr>
        <w:t xml:space="preserve">onsultation on </w:t>
      </w:r>
      <w:r>
        <w:rPr>
          <w:b/>
        </w:rPr>
        <w:t>statistical aspects</w:t>
      </w:r>
    </w:p>
    <w:p w:rsidR="009A3B31" w:rsidRPr="009A3B31" w:rsidP="009A3B31" w14:paraId="0628BEE1" w14:textId="77777777">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642F62FA" w14:textId="77777777">
      <w:r>
        <w:t>[  ]</w:t>
      </w:r>
      <w:r>
        <w:t xml:space="preserve"> Yes</w:t>
      </w:r>
    </w:p>
    <w:p w:rsidR="009A3B31" w:rsidRPr="00543CB0" w:rsidP="009A3B31" w14:paraId="08F4F53A" w14:textId="77777777">
      <w:r>
        <w:t>[  ]</w:t>
      </w:r>
      <w:r>
        <w:t xml:space="preserve"> No</w:t>
      </w:r>
    </w:p>
    <w:p w:rsidR="009A3B31" w:rsidP="00EE5E02" w14:paraId="387074D5" w14:textId="77777777">
      <w:pPr>
        <w:rPr>
          <w:b/>
        </w:rPr>
      </w:pPr>
    </w:p>
    <w:p w:rsidR="00EE5E02" w:rsidRPr="00543CB0" w:rsidP="00EE5E02" w14:paraId="4D3EE326" w14:textId="77777777">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009D057F" w14:textId="77777777"/>
    <w:p w:rsidR="00EE5E02" w:rsidRPr="00F504D3" w:rsidP="00EE5E02" w14:paraId="22E880B3" w14:textId="77777777">
      <w:r w:rsidRPr="00F504D3">
        <w:t>Name:</w:t>
      </w:r>
      <w:r w:rsidRPr="00C26C4C" w:rsidR="00C26C4C">
        <w:t xml:space="preserve"> </w:t>
      </w:r>
      <w:r w:rsidRPr="008B4F7C" w:rsidR="00C26C4C">
        <w:t>__________________</w:t>
      </w:r>
    </w:p>
    <w:p w:rsidR="00EE5E02" w:rsidRPr="00F504D3" w:rsidP="00EE5E02" w14:paraId="4C9E2945" w14:textId="77777777">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6AA22407" w14:textId="77777777">
      <w:r w:rsidRPr="00F504D3">
        <w:t>Title:</w:t>
      </w:r>
      <w:r w:rsidRPr="00C26C4C" w:rsidR="00C26C4C">
        <w:t xml:space="preserve"> </w:t>
      </w:r>
      <w:r w:rsidRPr="008B4F7C" w:rsidR="00C26C4C">
        <w:t>__________________</w:t>
      </w:r>
    </w:p>
    <w:p w:rsidR="00EE5E02" w:rsidRPr="00F504D3" w:rsidP="00EE5E02" w14:paraId="694D0E89" w14:textId="77777777">
      <w:r w:rsidRPr="00F504D3">
        <w:t>Telephone number:</w:t>
      </w:r>
      <w:r w:rsidRPr="00C26C4C" w:rsidR="00C26C4C">
        <w:t xml:space="preserve"> </w:t>
      </w:r>
      <w:r w:rsidRPr="008B4F7C" w:rsidR="00C26C4C">
        <w:t>__________________</w:t>
      </w:r>
    </w:p>
    <w:p w:rsidR="00EE5E02" w:rsidRPr="00F504D3" w:rsidP="00EE5E02" w14:paraId="4C33907C" w14:textId="77777777">
      <w:r w:rsidRPr="00F504D3">
        <w:t>Email address:</w:t>
      </w:r>
      <w:r w:rsidRPr="00C26C4C" w:rsidR="00C26C4C">
        <w:t xml:space="preserve"> </w:t>
      </w:r>
      <w:r w:rsidRPr="008B4F7C" w:rsidR="00C26C4C">
        <w:t>__________________</w:t>
      </w:r>
    </w:p>
    <w:p w:rsidR="00EE5E02" w:rsidP="00157DF9" w14:paraId="713AC268" w14:textId="77777777">
      <w:pPr>
        <w:rPr>
          <w:b/>
        </w:rPr>
      </w:pPr>
    </w:p>
    <w:p w:rsidR="00157DF9" w:rsidP="00157DF9" w14:paraId="7640F60E" w14:textId="77777777">
      <w:pPr>
        <w:rPr>
          <w:b/>
        </w:rPr>
      </w:pPr>
    </w:p>
    <w:p w:rsidR="00B46F2C" w:rsidP="00157DF9" w14:paraId="352C750B" w14:textId="77777777">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592E783" w14:textId="77777777">
      <w:pPr>
        <w:rPr>
          <w:b/>
        </w:rPr>
      </w:pPr>
    </w:p>
    <w:p w:rsidR="00032F89" w:rsidP="00157DF9" w14:paraId="6FC84F20" w14:textId="77777777">
      <w:pPr>
        <w:rPr>
          <w:b/>
        </w:rPr>
      </w:pPr>
    </w:p>
    <w:p w:rsidR="00473D1E" w:rsidP="00157DF9" w14:paraId="729063DA" w14:textId="77777777">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28538B52" w14:textId="77777777">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 xml:space="preserve">the request is submitted to the </w:t>
      </w:r>
      <w:r w:rsidR="00124B35">
        <w:rPr>
          <w:i/>
        </w:rPr>
        <w:t>DWD PRA Coordinator</w:t>
      </w:r>
      <w:r w:rsidRPr="00FE2F37">
        <w:rPr>
          <w:i/>
        </w:rPr>
        <w:t>.</w:t>
      </w:r>
    </w:p>
    <w:p w:rsidR="00891C66" w:rsidRPr="00032F89" w:rsidP="00D60DB1" w14:paraId="28149CA3" w14:textId="77777777">
      <w:pPr>
        <w:rPr>
          <w:u w:val="single"/>
        </w:rPr>
      </w:pPr>
      <w:r>
        <w:rPr>
          <w:u w:val="single"/>
        </w:rPr>
        <w:t>______________</w:t>
      </w:r>
    </w:p>
    <w:p w:rsidR="00473D1E" w:rsidP="008B1331" w14:paraId="39C9D682" w14:textId="77777777">
      <w:pPr>
        <w:rPr>
          <w:b/>
        </w:rPr>
      </w:pPr>
    </w:p>
    <w:p w:rsidR="00891C66" w:rsidP="008B1331" w14:paraId="0F370309" w14:textId="77777777">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PRA Coordinator</w:t>
      </w:r>
      <w:r w:rsidR="00173774">
        <w:rPr>
          <w:b/>
        </w:rPr>
        <w:t>,</w:t>
      </w:r>
      <w:r w:rsidR="00067120">
        <w:rPr>
          <w:b/>
        </w:rPr>
        <w:t xml:space="preserve"> Carter Clinebell</w:t>
      </w:r>
      <w:r w:rsidR="00101DDD">
        <w:rPr>
          <w:b/>
        </w:rPr>
        <w:t>, at</w:t>
      </w:r>
      <w:r w:rsidR="00067120">
        <w:rPr>
          <w:b/>
        </w:rPr>
        <w:t xml:space="preserve"> </w:t>
      </w:r>
      <w:hyperlink r:id="rId9" w:history="1">
        <w:r w:rsidRPr="0096553B" w:rsidR="00067120">
          <w:rPr>
            <w:rStyle w:val="Hyperlink"/>
            <w:b/>
          </w:rPr>
          <w:t>sei1@cdc.gov</w:t>
        </w:r>
      </w:hyperlink>
    </w:p>
    <w:p w:rsidR="00067120" w:rsidP="008B1331" w14:paraId="4C7C2086" w14:textId="77777777">
      <w:pPr>
        <w:rPr>
          <w:b/>
        </w:rPr>
      </w:pPr>
    </w:p>
    <w:p w:rsidR="00067120" w:rsidRPr="00F24CFC" w:rsidP="008B1331" w14:paraId="50F88D9E"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7F0C911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8075D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7A64"/>
    <w:rsid w:val="00060F22"/>
    <w:rsid w:val="00067120"/>
    <w:rsid w:val="00067329"/>
    <w:rsid w:val="00074D4A"/>
    <w:rsid w:val="000B2838"/>
    <w:rsid w:val="000C7351"/>
    <w:rsid w:val="000D44CA"/>
    <w:rsid w:val="000E1FEC"/>
    <w:rsid w:val="000E200B"/>
    <w:rsid w:val="000E3671"/>
    <w:rsid w:val="000E7BF6"/>
    <w:rsid w:val="000F68BE"/>
    <w:rsid w:val="001006F3"/>
    <w:rsid w:val="00101DDD"/>
    <w:rsid w:val="00115A14"/>
    <w:rsid w:val="00121169"/>
    <w:rsid w:val="00124840"/>
    <w:rsid w:val="00124B35"/>
    <w:rsid w:val="00135F5A"/>
    <w:rsid w:val="00150860"/>
    <w:rsid w:val="00155B5C"/>
    <w:rsid w:val="00157DF9"/>
    <w:rsid w:val="00173774"/>
    <w:rsid w:val="001927A4"/>
    <w:rsid w:val="00194AC6"/>
    <w:rsid w:val="001A23B0"/>
    <w:rsid w:val="001A25CC"/>
    <w:rsid w:val="001B0AAA"/>
    <w:rsid w:val="001B3D77"/>
    <w:rsid w:val="001B71B2"/>
    <w:rsid w:val="001C39F7"/>
    <w:rsid w:val="001D0776"/>
    <w:rsid w:val="001D5C61"/>
    <w:rsid w:val="001F6736"/>
    <w:rsid w:val="001F6FDA"/>
    <w:rsid w:val="00206EC8"/>
    <w:rsid w:val="00237B48"/>
    <w:rsid w:val="0024521E"/>
    <w:rsid w:val="00263C3D"/>
    <w:rsid w:val="00272529"/>
    <w:rsid w:val="00274D0B"/>
    <w:rsid w:val="002821FF"/>
    <w:rsid w:val="002841E4"/>
    <w:rsid w:val="00293B96"/>
    <w:rsid w:val="0029688B"/>
    <w:rsid w:val="002A2DBD"/>
    <w:rsid w:val="002B3B52"/>
    <w:rsid w:val="002B3C95"/>
    <w:rsid w:val="002D0B92"/>
    <w:rsid w:val="002E0D86"/>
    <w:rsid w:val="002E60DC"/>
    <w:rsid w:val="002F301D"/>
    <w:rsid w:val="002F757F"/>
    <w:rsid w:val="0031661F"/>
    <w:rsid w:val="00316ADD"/>
    <w:rsid w:val="00321857"/>
    <w:rsid w:val="00327A99"/>
    <w:rsid w:val="0034147D"/>
    <w:rsid w:val="003675DB"/>
    <w:rsid w:val="0038075A"/>
    <w:rsid w:val="003A6D36"/>
    <w:rsid w:val="003B3EB6"/>
    <w:rsid w:val="003B5356"/>
    <w:rsid w:val="003D5BBE"/>
    <w:rsid w:val="003E10FC"/>
    <w:rsid w:val="003E3C61"/>
    <w:rsid w:val="003F1C5B"/>
    <w:rsid w:val="004066E0"/>
    <w:rsid w:val="0041337D"/>
    <w:rsid w:val="00434E33"/>
    <w:rsid w:val="004364A2"/>
    <w:rsid w:val="00441434"/>
    <w:rsid w:val="00450879"/>
    <w:rsid w:val="0045264C"/>
    <w:rsid w:val="00455D5C"/>
    <w:rsid w:val="00462B0F"/>
    <w:rsid w:val="004631C8"/>
    <w:rsid w:val="00473D1E"/>
    <w:rsid w:val="004876EC"/>
    <w:rsid w:val="004C0B76"/>
    <w:rsid w:val="004C2819"/>
    <w:rsid w:val="004D6E14"/>
    <w:rsid w:val="004E508E"/>
    <w:rsid w:val="004F7200"/>
    <w:rsid w:val="005009B0"/>
    <w:rsid w:val="005076BF"/>
    <w:rsid w:val="00510B13"/>
    <w:rsid w:val="00512CA7"/>
    <w:rsid w:val="0051395E"/>
    <w:rsid w:val="00530D17"/>
    <w:rsid w:val="00543CB0"/>
    <w:rsid w:val="00551BF3"/>
    <w:rsid w:val="00555A66"/>
    <w:rsid w:val="00563D3E"/>
    <w:rsid w:val="00581F70"/>
    <w:rsid w:val="005A1006"/>
    <w:rsid w:val="005B11F9"/>
    <w:rsid w:val="005C070D"/>
    <w:rsid w:val="005D0450"/>
    <w:rsid w:val="005E714A"/>
    <w:rsid w:val="00605D91"/>
    <w:rsid w:val="006140A0"/>
    <w:rsid w:val="00626592"/>
    <w:rsid w:val="00636621"/>
    <w:rsid w:val="00642B49"/>
    <w:rsid w:val="00670D56"/>
    <w:rsid w:val="006832D9"/>
    <w:rsid w:val="00683971"/>
    <w:rsid w:val="00691EC6"/>
    <w:rsid w:val="0069403B"/>
    <w:rsid w:val="00694F08"/>
    <w:rsid w:val="006B1D5D"/>
    <w:rsid w:val="006C0A26"/>
    <w:rsid w:val="006C0E86"/>
    <w:rsid w:val="006C3FB9"/>
    <w:rsid w:val="006E010C"/>
    <w:rsid w:val="006E12B5"/>
    <w:rsid w:val="006F3DDE"/>
    <w:rsid w:val="00704678"/>
    <w:rsid w:val="00714832"/>
    <w:rsid w:val="00736EEE"/>
    <w:rsid w:val="007425E7"/>
    <w:rsid w:val="00742A70"/>
    <w:rsid w:val="00775981"/>
    <w:rsid w:val="0078748B"/>
    <w:rsid w:val="00793B96"/>
    <w:rsid w:val="007A57BC"/>
    <w:rsid w:val="007B6EB9"/>
    <w:rsid w:val="00802607"/>
    <w:rsid w:val="0080489E"/>
    <w:rsid w:val="008101A5"/>
    <w:rsid w:val="0081501C"/>
    <w:rsid w:val="00822664"/>
    <w:rsid w:val="00833757"/>
    <w:rsid w:val="008344F9"/>
    <w:rsid w:val="00840FCA"/>
    <w:rsid w:val="00843796"/>
    <w:rsid w:val="00891C66"/>
    <w:rsid w:val="00893DEF"/>
    <w:rsid w:val="00895229"/>
    <w:rsid w:val="00896498"/>
    <w:rsid w:val="008B1331"/>
    <w:rsid w:val="008B4F7C"/>
    <w:rsid w:val="008D3EB0"/>
    <w:rsid w:val="008F0203"/>
    <w:rsid w:val="008F50D4"/>
    <w:rsid w:val="0090242C"/>
    <w:rsid w:val="0091023A"/>
    <w:rsid w:val="00917F0B"/>
    <w:rsid w:val="009239AA"/>
    <w:rsid w:val="00931BDC"/>
    <w:rsid w:val="00935ADA"/>
    <w:rsid w:val="009361BE"/>
    <w:rsid w:val="0094583B"/>
    <w:rsid w:val="00946B6C"/>
    <w:rsid w:val="00955A71"/>
    <w:rsid w:val="0096108F"/>
    <w:rsid w:val="0096553B"/>
    <w:rsid w:val="009913C2"/>
    <w:rsid w:val="009A10A5"/>
    <w:rsid w:val="009A3B31"/>
    <w:rsid w:val="009A625C"/>
    <w:rsid w:val="009C13B9"/>
    <w:rsid w:val="009D01A2"/>
    <w:rsid w:val="009D143A"/>
    <w:rsid w:val="009F5923"/>
    <w:rsid w:val="00A01926"/>
    <w:rsid w:val="00A10991"/>
    <w:rsid w:val="00A23B50"/>
    <w:rsid w:val="00A318D9"/>
    <w:rsid w:val="00A403BB"/>
    <w:rsid w:val="00A41BD2"/>
    <w:rsid w:val="00A429B9"/>
    <w:rsid w:val="00A53E6E"/>
    <w:rsid w:val="00A67048"/>
    <w:rsid w:val="00A674DF"/>
    <w:rsid w:val="00A816E2"/>
    <w:rsid w:val="00A83AA6"/>
    <w:rsid w:val="00AE1809"/>
    <w:rsid w:val="00AE662C"/>
    <w:rsid w:val="00AF0D35"/>
    <w:rsid w:val="00B00C25"/>
    <w:rsid w:val="00B05E4B"/>
    <w:rsid w:val="00B23394"/>
    <w:rsid w:val="00B23659"/>
    <w:rsid w:val="00B46F2C"/>
    <w:rsid w:val="00B74175"/>
    <w:rsid w:val="00B80D76"/>
    <w:rsid w:val="00B85A6E"/>
    <w:rsid w:val="00B9347E"/>
    <w:rsid w:val="00BA2105"/>
    <w:rsid w:val="00BA2A1D"/>
    <w:rsid w:val="00BA7E06"/>
    <w:rsid w:val="00BB43B5"/>
    <w:rsid w:val="00BB6219"/>
    <w:rsid w:val="00BB75C8"/>
    <w:rsid w:val="00BD290F"/>
    <w:rsid w:val="00BF5EFE"/>
    <w:rsid w:val="00C14CC4"/>
    <w:rsid w:val="00C21E47"/>
    <w:rsid w:val="00C26C4C"/>
    <w:rsid w:val="00C31688"/>
    <w:rsid w:val="00C33C52"/>
    <w:rsid w:val="00C40D8B"/>
    <w:rsid w:val="00C47A4A"/>
    <w:rsid w:val="00C81DF4"/>
    <w:rsid w:val="00C8407A"/>
    <w:rsid w:val="00C8488C"/>
    <w:rsid w:val="00C86E91"/>
    <w:rsid w:val="00CA2650"/>
    <w:rsid w:val="00CA3A61"/>
    <w:rsid w:val="00CB1078"/>
    <w:rsid w:val="00CB18F8"/>
    <w:rsid w:val="00CC31F0"/>
    <w:rsid w:val="00CC6FAF"/>
    <w:rsid w:val="00CE06D8"/>
    <w:rsid w:val="00CF1796"/>
    <w:rsid w:val="00D05156"/>
    <w:rsid w:val="00D158AD"/>
    <w:rsid w:val="00D24698"/>
    <w:rsid w:val="00D354C9"/>
    <w:rsid w:val="00D60DB1"/>
    <w:rsid w:val="00D6383F"/>
    <w:rsid w:val="00D64EFA"/>
    <w:rsid w:val="00D71221"/>
    <w:rsid w:val="00D75C2F"/>
    <w:rsid w:val="00D76EBA"/>
    <w:rsid w:val="00D82B1E"/>
    <w:rsid w:val="00D86E03"/>
    <w:rsid w:val="00D96161"/>
    <w:rsid w:val="00DA3F06"/>
    <w:rsid w:val="00DB59D0"/>
    <w:rsid w:val="00DC33D3"/>
    <w:rsid w:val="00DC71DE"/>
    <w:rsid w:val="00E01CBD"/>
    <w:rsid w:val="00E023E1"/>
    <w:rsid w:val="00E065D2"/>
    <w:rsid w:val="00E2594A"/>
    <w:rsid w:val="00E26329"/>
    <w:rsid w:val="00E40B50"/>
    <w:rsid w:val="00E462C2"/>
    <w:rsid w:val="00E47F94"/>
    <w:rsid w:val="00E50293"/>
    <w:rsid w:val="00E543A9"/>
    <w:rsid w:val="00E65FFC"/>
    <w:rsid w:val="00E67AEB"/>
    <w:rsid w:val="00E8057B"/>
    <w:rsid w:val="00E80951"/>
    <w:rsid w:val="00E854FE"/>
    <w:rsid w:val="00E86CC6"/>
    <w:rsid w:val="00EB56B3"/>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A73A6"/>
    <w:rsid w:val="00FC0A8E"/>
    <w:rsid w:val="00FD49EB"/>
    <w:rsid w:val="00FE2F37"/>
    <w:rsid w:val="00FE2FA6"/>
    <w:rsid w:val="00FE3DF2"/>
    <w:rsid w:val="00FF1F4E"/>
    <w:rsid w:val="00FF3CB8"/>
    <w:rsid w:val="06AC8770"/>
    <w:rsid w:val="21D11FDA"/>
    <w:rsid w:val="258EEC78"/>
    <w:rsid w:val="2AA53E00"/>
    <w:rsid w:val="37AD6E3C"/>
    <w:rsid w:val="4E64CF5D"/>
    <w:rsid w:val="60F6B2FF"/>
    <w:rsid w:val="6381B3F0"/>
    <w:rsid w:val="783A1797"/>
    <w:rsid w:val="79E89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99A0C6"/>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styleId="Mention">
    <w:name w:val="Mention"/>
    <w:basedOn w:val="DefaultParagraphFont"/>
    <w:uiPriority w:val="99"/>
    <w:unhideWhenUsed/>
    <w:rsid w:val="00FF3C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24/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CSELS-1226495553-1687</_dlc_DocId>
    <_dlc_DocIdUrl xmlns="0724e717-bbe7-4e48-ae6a-faff532bb476">
      <Url>https://cdc.sharepoint.com/sites/CSELS/DSEPD/science/_layouts/15/DocIdRedir.aspx?ID=CSELS-1226495553-1687</Url>
      <Description>CSELS-1226495553-1687</Description>
    </_dlc_DocIdUrl>
    <TaxCatchAll xmlns="0724e717-bbe7-4e48-ae6a-faff532bb476" xsi:nil="true"/>
    <lcf76f155ced4ddcb4097134ff3c332f xmlns="ba2732ca-9a65-407c-93a8-b0464f2417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11" ma:contentTypeDescription="Create a new document." ma:contentTypeScope="" ma:versionID="d0b28046fca2319ddd5f92ffd9d3f933">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1f86be9b63ea195dfba9b99b49e547fd"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2.xml><?xml version="1.0" encoding="utf-8"?>
<ds:datastoreItem xmlns:ds="http://schemas.openxmlformats.org/officeDocument/2006/customXml" ds:itemID="{A854948B-E1CA-482E-9343-EBCBB318AC7F}">
  <ds:schemaRefs>
    <ds:schemaRef ds:uri="http://schemas.microsoft.com/office/2006/metadata/properties"/>
    <ds:schemaRef ds:uri="http://schemas.microsoft.com/office/infopath/2007/PartnerControls"/>
    <ds:schemaRef ds:uri="0724e717-bbe7-4e48-ae6a-faff532bb476"/>
    <ds:schemaRef ds:uri="ba2732ca-9a65-407c-93a8-b0464f2417d7"/>
  </ds:schemaRefs>
</ds:datastoreItem>
</file>

<file path=customXml/itemProps3.xml><?xml version="1.0" encoding="utf-8"?>
<ds:datastoreItem xmlns:ds="http://schemas.openxmlformats.org/officeDocument/2006/customXml" ds:itemID="{149D8951-8249-4EB4-95C5-53A430A09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3F1C-5F3C-4273-B4C3-8A58697A94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1948</Words>
  <Characters>11183</Characters>
  <Application>Microsoft Office Word</Application>
  <DocSecurity>0</DocSecurity>
  <Lines>387</Lines>
  <Paragraphs>177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9</cp:revision>
  <cp:lastPrinted>2016-05-23T14:54:00Z</cp:lastPrinted>
  <dcterms:created xsi:type="dcterms:W3CDTF">2025-05-07T17:18:00Z</dcterms:created>
  <dcterms:modified xsi:type="dcterms:W3CDTF">2026-01-09T22:30:00Z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ediaServiceImageTags">
    <vt:lpwstr/>
  </property>
  <property fmtid="{D5CDD505-2E9C-101B-9397-08002B2CF9AE}" pid="4" name="MSIP_Label_7b94a7b8-f06c-4dfe-bdcc-9b548fd58c31_ActionId">
    <vt:lpwstr>2b361d7c-79fb-466a-87a9-808ef8975dcb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2023-08-08T20:45:44Z</vt:lpwstr>
  </property>
  <property fmtid="{D5CDD505-2E9C-101B-9397-08002B2CF9AE}" pid="10" name="MSIP_Label_7b94a7b8-f06c-4dfe-bdcc-9b548fd58c31_SiteId">
    <vt:lpwstr>9ce70869-60db-44fd-abe8-d2767077fc8f</vt:lpwstr>
  </property>
  <property fmtid="{D5CDD505-2E9C-101B-9397-08002B2CF9AE}" pid="11" name="_dlc_DocIdItemGuid">
    <vt:lpwstr>552308e9-1dc2-4b7a-9493-e7604c7f9aea</vt:lpwstr>
  </property>
  <property fmtid="{D5CDD505-2E9C-101B-9397-08002B2CF9AE}" pid="12" name="_NewReviewCycle">
    <vt:lpwstr/>
  </property>
</Properties>
</file>