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CellSpacing w:w="15" w:type="dxa"/>
        <w:tblCellMar>
          <w:top w:w="15" w:type="dxa"/>
          <w:left w:w="15" w:type="dxa"/>
          <w:bottom w:w="15" w:type="dxa"/>
          <w:right w:w="15" w:type="dxa"/>
        </w:tblCellMar>
        <w:tblLook w:val="04A0"/>
      </w:tblPr>
      <w:tblGrid>
        <w:gridCol w:w="5765"/>
        <w:gridCol w:w="3587"/>
      </w:tblGrid>
      <w:tr w14:paraId="26D56615" w14:textId="77777777" w:rsidTr="00010E3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010E30" w:rsidRPr="00010E30" w:rsidP="00010E30" w14:paraId="6C93AE35" w14:textId="77777777">
            <w:pPr>
              <w:rPr>
                <w:b/>
                <w:bCs/>
              </w:rPr>
            </w:pPr>
            <w:r w:rsidRPr="00010E30">
              <w:rPr>
                <w:b/>
                <w:bCs/>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010E30" w:rsidRPr="00010E30" w:rsidP="00010E30" w14:paraId="788F26EE" w14:textId="77777777">
            <w:r w:rsidRPr="00010E30">
              <w:rPr>
                <w:b/>
                <w:bCs/>
              </w:rPr>
              <w:t>As of: </w:t>
            </w:r>
            <w:r w:rsidRPr="00010E30">
              <w:t>7/28/25, 5:17 PM</w:t>
            </w:r>
            <w:r w:rsidRPr="00010E30">
              <w:br/>
            </w:r>
            <w:r w:rsidRPr="00010E30">
              <w:rPr>
                <w:b/>
                <w:bCs/>
              </w:rPr>
              <w:t>Received: </w:t>
            </w:r>
            <w:r w:rsidRPr="00010E30">
              <w:t>July 26, 2025</w:t>
            </w:r>
            <w:r w:rsidRPr="00010E30">
              <w:br/>
            </w:r>
            <w:r w:rsidRPr="00010E30">
              <w:rPr>
                <w:b/>
                <w:bCs/>
              </w:rPr>
              <w:t>Status: </w:t>
            </w:r>
            <w:r w:rsidRPr="00010E30">
              <w:t>Posted</w:t>
            </w:r>
            <w:r w:rsidRPr="00010E30">
              <w:br/>
            </w:r>
            <w:r w:rsidRPr="00010E30">
              <w:rPr>
                <w:b/>
                <w:bCs/>
              </w:rPr>
              <w:t>Posted: </w:t>
            </w:r>
            <w:r w:rsidRPr="00010E30">
              <w:t>July 28, 2025</w:t>
            </w:r>
            <w:r w:rsidRPr="00010E30">
              <w:br/>
            </w:r>
            <w:r w:rsidRPr="00010E30">
              <w:rPr>
                <w:b/>
                <w:bCs/>
              </w:rPr>
              <w:t>Tracking No. </w:t>
            </w:r>
            <w:r w:rsidRPr="00010E30">
              <w:t>mdk-4hbu-jnea</w:t>
            </w:r>
            <w:r w:rsidRPr="00010E30">
              <w:br/>
            </w:r>
            <w:r w:rsidRPr="00010E30">
              <w:rPr>
                <w:b/>
                <w:bCs/>
              </w:rPr>
              <w:t>Comments Due: </w:t>
            </w:r>
            <w:r w:rsidRPr="00010E30">
              <w:t>August 15, 2025</w:t>
            </w:r>
            <w:r w:rsidRPr="00010E30">
              <w:br/>
            </w:r>
            <w:r w:rsidRPr="00010E30">
              <w:rPr>
                <w:b/>
                <w:bCs/>
              </w:rPr>
              <w:t>Submission Type: </w:t>
            </w:r>
            <w:r w:rsidRPr="00010E30">
              <w:t>Web</w:t>
            </w:r>
          </w:p>
        </w:tc>
      </w:tr>
    </w:tbl>
    <w:p w:rsidR="00010E30" w:rsidRPr="00010E30" w:rsidP="00010E30" w14:paraId="63BA0393" w14:textId="77777777">
      <w:r w:rsidRPr="00010E30">
        <w:rPr>
          <w:b/>
          <w:bCs/>
        </w:rPr>
        <w:t>Docket: </w:t>
      </w:r>
      <w:r w:rsidRPr="00010E30">
        <w:t>CDC-2025-0020</w:t>
      </w:r>
      <w:r w:rsidRPr="00010E30">
        <w:br/>
        <w:t>“Million Hearts® Hospital Hypertension Control Champions Program”</w:t>
      </w:r>
    </w:p>
    <w:p w:rsidR="00010E30" w:rsidRPr="00010E30" w:rsidP="00010E30" w14:paraId="72281755" w14:textId="77777777">
      <w:r w:rsidRPr="00010E30">
        <w:rPr>
          <w:b/>
          <w:bCs/>
        </w:rPr>
        <w:t>Comment On: </w:t>
      </w:r>
      <w:r w:rsidRPr="00010E30">
        <w:t>CDC-2025-0020-0001</w:t>
      </w:r>
      <w:r w:rsidRPr="00010E30">
        <w:br/>
        <w:t>“Million Hearts® Hospital Hypertension Control Champions Program” 2025-10904</w:t>
      </w:r>
    </w:p>
    <w:p w:rsidR="00010E30" w:rsidRPr="00010E30" w:rsidP="00010E30" w14:paraId="07141E87" w14:textId="77777777">
      <w:r w:rsidRPr="00010E30">
        <w:rPr>
          <w:b/>
          <w:bCs/>
        </w:rPr>
        <w:t>Document: </w:t>
      </w:r>
      <w:r w:rsidRPr="00010E30">
        <w:t>CDC-2025-0020-0003</w:t>
      </w:r>
      <w:r w:rsidRPr="00010E30">
        <w:br/>
        <w:t>Comment from Daniels, Tanya</w:t>
      </w:r>
    </w:p>
    <w:p w:rsidR="00010E30" w:rsidRPr="00010E30" w:rsidP="00010E30" w14:paraId="29E3E441" w14:textId="77777777">
      <w:r>
        <w:pict>
          <v:rect id="_x0000_i1025" style="width:0;height:2.25pt" o:hralign="center" o:hrstd="t" o:hrnoshade="t" o:hr="t" fillcolor="black" stroked="f"/>
        </w:pict>
      </w:r>
    </w:p>
    <w:p w:rsidR="00010E30" w:rsidRPr="00010E30" w:rsidP="00010E30" w14:paraId="26B868D5" w14:textId="77777777">
      <w:pPr>
        <w:rPr>
          <w:b/>
          <w:bCs/>
        </w:rPr>
      </w:pPr>
      <w:r w:rsidRPr="00010E30">
        <w:rPr>
          <w:b/>
          <w:bCs/>
        </w:rPr>
        <w:t>Submitter Information</w:t>
      </w:r>
    </w:p>
    <w:p w:rsidR="00010E30" w:rsidRPr="00010E30" w:rsidP="00010E30" w14:paraId="0B9A7758" w14:textId="77777777">
      <w:r w:rsidRPr="00010E30">
        <w:rPr>
          <w:b/>
          <w:bCs/>
        </w:rPr>
        <w:t>Name: </w:t>
      </w:r>
      <w:r w:rsidRPr="00010E30">
        <w:t>Tanya Daniels</w:t>
      </w:r>
      <w:r w:rsidRPr="00010E30">
        <w:br/>
      </w:r>
      <w:r w:rsidRPr="00010E30">
        <w:rPr>
          <w:b/>
          <w:bCs/>
        </w:rPr>
        <w:t>Address:</w:t>
      </w:r>
    </w:p>
    <w:p w:rsidR="00010E30" w:rsidRPr="00010E30" w:rsidP="00010E30" w14:paraId="3FE114C7" w14:textId="77777777">
      <w:r w:rsidRPr="00010E30">
        <w:t>Washington,  DC,  20012</w:t>
      </w:r>
    </w:p>
    <w:p w:rsidR="00010E30" w:rsidRPr="00010E30" w:rsidP="00010E30" w14:paraId="38E6FDC5" w14:textId="77777777">
      <w:r w:rsidRPr="00010E30">
        <w:rPr>
          <w:b/>
          <w:bCs/>
        </w:rPr>
        <w:t>Email:</w:t>
      </w:r>
      <w:r w:rsidRPr="00010E30">
        <w:t> midnite.blue68@gmail.com</w:t>
      </w:r>
    </w:p>
    <w:p w:rsidR="00010E30" w:rsidRPr="00010E30" w:rsidP="00010E30" w14:paraId="10A2427D" w14:textId="77777777">
      <w:r>
        <w:pict>
          <v:rect id="_x0000_i1026" style="width:0;height:2.25pt" o:hralign="center" o:hrstd="t" o:hrnoshade="t" o:hr="t" fillcolor="black" stroked="f"/>
        </w:pict>
      </w:r>
    </w:p>
    <w:p w:rsidR="00010E30" w:rsidRPr="00010E30" w:rsidP="00010E30" w14:paraId="3BDD79AC" w14:textId="77777777">
      <w:pPr>
        <w:rPr>
          <w:b/>
          <w:bCs/>
        </w:rPr>
      </w:pPr>
      <w:r w:rsidRPr="00010E30">
        <w:rPr>
          <w:b/>
          <w:bCs/>
        </w:rPr>
        <w:t>General Comment</w:t>
      </w:r>
    </w:p>
    <w:p w:rsidR="00010E30" w:rsidRPr="00010E30" w:rsidP="00010E30" w14:paraId="3A91812B" w14:textId="77777777">
      <w:r w:rsidRPr="00010E30">
        <w:br/>
        <w:t>To Whom It May Concern,</w:t>
      </w:r>
      <w:r w:rsidRPr="00010E30">
        <w:br/>
      </w:r>
      <w:r w:rsidRPr="00010E30">
        <w:br/>
        <w:t>I am writing to provide my comment on the proposed continuing information collection for the Million Hearts Hypertension Control Challenge and to express my strong support of the program as outlined in docket CDC-2025-0020. As a nurse, patient advocate, and leader, I recognize the significance of this initiative.</w:t>
      </w:r>
      <w:r w:rsidRPr="00010E30">
        <w:br/>
      </w:r>
      <w:r w:rsidRPr="00010E30">
        <w:br/>
        <w:t xml:space="preserve">Hypertension is one of the leading risk factors for cardiovascular disease and stroke, which are among the top causes of morbidity and mortality nationwide. The Hospital Hypertension Control Champion Program offers a strategic approach to empower </w:t>
      </w:r>
      <w:r w:rsidRPr="00010E30">
        <w:t>hospitals and clinical practices to prioritize blood pressure management, implement best practices, and achieve measurable improvements in patient outcomes. Acorrding to HHS.gov (2025), African American adults were 20% less likely to have controlled blood pressures in comparison to other racial/ethnic groups from a 2017-2020 survey.</w:t>
      </w:r>
      <w:r w:rsidRPr="00010E30">
        <w:br/>
      </w:r>
      <w:r w:rsidRPr="00010E30">
        <w:br/>
        <w:t>I believe that the collection of information associated with this initiative is essential for the proper performance of the agency’s mission to improve cardiovascular health through hypertension control. The data gathered through this program will offer valuable insights into hospitals and clinical practices performance, assist in identifying best practices, and support targeted interventions aimed at increasing hypertension control rates nationwide.</w:t>
      </w:r>
      <w:r w:rsidRPr="00010E30">
        <w:br/>
      </w:r>
      <w:r w:rsidRPr="00010E30">
        <w:br/>
        <w:t>Furthermore, I believe that the information collection has practical utility in measuring the effectiveness of hospital and clinical practice efforts, guiding resource allocation, and informing future public health strategies. Ensuring that the data collection process is streamlined, purposeful, private and secure will maximize its usefulness while minimizing the burden on those who must collect the information.</w:t>
      </w:r>
      <w:r w:rsidRPr="00010E30">
        <w:br/>
      </w:r>
      <w:r w:rsidRPr="00010E30">
        <w:br/>
        <w:t>Thank you for your commitment to advancing public health through evidence-based approaches. I support the continuation of this important data collection effort.</w:t>
      </w:r>
      <w:r w:rsidRPr="00010E30">
        <w:br/>
      </w:r>
      <w:r w:rsidRPr="00010E30">
        <w:br/>
      </w:r>
      <w:r w:rsidRPr="00010E30">
        <w:br/>
        <w:t>HHS.gov. 2025. U.S. Department of Health and Human Services Office of Minority Health. https://minorityhealth.hhs.gov/heart-disease-and-blackafrican-americans#:~:text=Heart%20Disease%20and%20Black/African%20Americans%20*%20In,high%20blood%20pressure%20than%20non-Hispanic%20white%20women.3</w:t>
      </w:r>
    </w:p>
    <w:p w:rsidR="00010E30" w:rsidP="00010E30" w14:paraId="7C40648D" w14:textId="77777777"/>
    <w:p w:rsidR="00010E30" w:rsidP="00010E30" w14:paraId="2CBB5125" w14:textId="77777777">
      <w:r>
        <w:t xml:space="preserve">Response: </w:t>
      </w:r>
    </w:p>
    <w:p w:rsidR="00063339" w:rsidRPr="00063339" w:rsidP="00063339" w14:paraId="14ACC7D0" w14:textId="446681C7">
      <w:bookmarkStart w:id="0" w:name="_MailOriginal"/>
      <w:r w:rsidRPr="00063339">
        <w:rPr>
          <w:b/>
          <w:bCs/>
        </w:rPr>
        <w:t>From:</w:t>
      </w:r>
      <w:r w:rsidRPr="00063339">
        <w:t xml:space="preserve"> Million Hearts (CDC) </w:t>
      </w:r>
      <w:r w:rsidRPr="00063339">
        <w:br/>
      </w:r>
      <w:r w:rsidRPr="00063339">
        <w:rPr>
          <w:b/>
          <w:bCs/>
        </w:rPr>
        <w:t>Sent:</w:t>
      </w:r>
      <w:r w:rsidRPr="00063339">
        <w:t xml:space="preserve"> Wednesday, August 6, 2025 4:05 PM</w:t>
      </w:r>
      <w:r w:rsidRPr="00063339">
        <w:br/>
      </w:r>
      <w:r w:rsidRPr="00063339">
        <w:rPr>
          <w:b/>
          <w:bCs/>
        </w:rPr>
        <w:t>To:</w:t>
      </w:r>
      <w:r w:rsidRPr="00063339">
        <w:t xml:space="preserve"> midnite.blue68@gmail.com</w:t>
      </w:r>
      <w:r w:rsidRPr="00063339">
        <w:br/>
      </w:r>
      <w:r w:rsidRPr="00063339">
        <w:rPr>
          <w:b/>
          <w:bCs/>
        </w:rPr>
        <w:t>Subject:</w:t>
      </w:r>
      <w:r w:rsidRPr="00063339">
        <w:t xml:space="preserve"> Thank you for your comment on the Million Hearts Hypertension Control Champions Program</w:t>
      </w:r>
    </w:p>
    <w:p w:rsidR="00063339" w:rsidRPr="00063339" w:rsidP="00063339" w14:paraId="43CAAF5A" w14:textId="2B8D7FB1">
      <w:r w:rsidRPr="00063339">
        <w:t>Dear Ms. Tanya Daniels,</w:t>
      </w:r>
    </w:p>
    <w:p w:rsidR="00063339" w:rsidRPr="00063339" w:rsidP="00063339" w14:paraId="4B84F62A" w14:textId="047EBB95">
      <w:r w:rsidRPr="00063339">
        <w:t>Thank you for your thoughtful comment regarding the proposed continuing information collection for the Million Hearts® Hypertension Control Challenge. We sincerely appreciate your insights as a nurse, patient, advocate, and community leader.</w:t>
      </w:r>
    </w:p>
    <w:p w:rsidR="00063339" w:rsidRPr="00063339" w:rsidP="00063339" w14:paraId="482CE041" w14:textId="7786ABEE">
      <w:r w:rsidRPr="00063339">
        <w:t>We wholeheartedly agree with your emphasis on the critical need to address hypertension, a leading contributor to heart disease and stroke. The Division for Heart Disease and Stroke Prevention at the Centers for Disease Control and Prevention has made improving prevention, detection, treatment, and control of hypertension our leading priority. Additionally, achieving at least 80% blood pressure control is essential to our goal of preventing one million cardiovascular events by 2027 through the Million Hearts® initiative.</w:t>
      </w:r>
    </w:p>
    <w:p w:rsidR="00063339" w:rsidRPr="00063339" w:rsidP="00063339" w14:paraId="37F47EDA" w14:textId="79C78D5A">
      <w:r w:rsidRPr="00063339">
        <w:t xml:space="preserve">Your recognition of the role of the Million Hearts® Hypertension Control Champions program is invaluable. You are correct that their voluntary submission of information provides crucial insights into effective clinical practices to achieve exemplar hypertension control rates in a variety of settings and across diverse patient populations. By amplifying their successful practices, we can inspire other clinicians, practices, and health systems to improve care for the nearly half of U.S. adults living with hypertension. As you noted, this program also enables timely assessments of the impact of these interventions on blood pressure outcomes. </w:t>
      </w:r>
    </w:p>
    <w:p w:rsidR="00063339" w:rsidRPr="00063339" w:rsidP="00063339" w14:paraId="2A5E9777" w14:textId="0CEEE8D2">
      <w:r w:rsidRPr="00063339">
        <w:t xml:space="preserve">For more information about the program and its successes, please visit </w:t>
      </w:r>
      <w:hyperlink r:id="rId4" w:history="1">
        <w:r w:rsidRPr="00063339">
          <w:rPr>
            <w:rStyle w:val="Hyperlink"/>
          </w:rPr>
          <w:t>Hypertension Control Champions | Million Hearts®</w:t>
        </w:r>
      </w:hyperlink>
      <w:r w:rsidRPr="00063339">
        <w:t xml:space="preserve">. We also invite you to engage with us in celebrating the achievements of the Hypertension Control Champions or to consider becoming a partner in the Million Hearts® initiative. If you have any further questions or would like to discuss engagement opportunities, please feel free to reach out to us at </w:t>
      </w:r>
      <w:hyperlink r:id="rId5" w:history="1">
        <w:r w:rsidRPr="00063339">
          <w:rPr>
            <w:rStyle w:val="Hyperlink"/>
          </w:rPr>
          <w:t>MillionHearts@cdc.gov</w:t>
        </w:r>
      </w:hyperlink>
      <w:r w:rsidRPr="00063339">
        <w:t>.  </w:t>
      </w:r>
    </w:p>
    <w:p w:rsidR="00063339" w:rsidRPr="00063339" w:rsidP="00063339" w14:paraId="09E5826E" w14:textId="77777777">
      <w:r w:rsidRPr="00063339">
        <w:t>Thank you, again, for your valuable feedback.  </w:t>
      </w:r>
    </w:p>
    <w:p w:rsidR="00063339" w:rsidRPr="00063339" w:rsidP="00063339" w14:paraId="44C97367" w14:textId="77777777"/>
    <w:p w:rsidR="00063339" w:rsidRPr="00063339" w:rsidP="00063339" w14:paraId="7F5D0E28" w14:textId="77777777">
      <w:r w:rsidRPr="00063339">
        <w:t>Best regards,</w:t>
      </w:r>
    </w:p>
    <w:p w:rsidR="00063339" w:rsidRPr="00063339" w:rsidP="00063339" w14:paraId="2FF50945" w14:textId="77777777">
      <w:r w:rsidRPr="00063339">
        <w:t xml:space="preserve">Haley Stolp </w:t>
      </w:r>
    </w:p>
    <w:p w:rsidR="00063339" w:rsidRPr="00063339" w:rsidP="00063339" w14:paraId="667175E7" w14:textId="77777777"/>
    <w:p w:rsidR="00063339" w:rsidRPr="00063339" w:rsidP="00063339" w14:paraId="29C516F4" w14:textId="77777777">
      <w:pPr>
        <w:rPr>
          <w:b/>
          <w:bCs/>
        </w:rPr>
      </w:pPr>
      <w:r w:rsidRPr="00063339">
        <w:rPr>
          <w:b/>
          <w:bCs/>
        </w:rPr>
        <w:t>Haley Stolp</w:t>
      </w:r>
    </w:p>
    <w:p w:rsidR="00063339" w:rsidRPr="00063339" w:rsidP="00063339" w14:paraId="090E6809" w14:textId="77777777">
      <w:r w:rsidRPr="00063339">
        <w:t>Health Scientist</w:t>
      </w:r>
    </w:p>
    <w:p w:rsidR="00063339" w:rsidRPr="00063339" w:rsidP="00063339" w14:paraId="08B9C923" w14:textId="77777777">
      <w:r w:rsidRPr="00063339">
        <w:t>Centers for Disease Control and Prevention</w:t>
      </w:r>
    </w:p>
    <w:p w:rsidR="00063339" w:rsidRPr="00063339" w:rsidP="00063339" w14:paraId="5A65E91A" w14:textId="77777777">
      <w:r w:rsidRPr="00063339">
        <w:t>U.S. Department of Health and Human Services</w:t>
      </w:r>
      <w:bookmarkEnd w:id="0"/>
    </w:p>
    <w:p w:rsidR="009D7D1F" w14:paraId="7F6F547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30"/>
    <w:rsid w:val="00010E30"/>
    <w:rsid w:val="00063339"/>
    <w:rsid w:val="00190230"/>
    <w:rsid w:val="002E2D69"/>
    <w:rsid w:val="009D7D1F"/>
    <w:rsid w:val="00C56618"/>
    <w:rsid w:val="00CD6ED0"/>
    <w:rsid w:val="00F770A1"/>
    <w:rsid w:val="00FD2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3AFB7"/>
  <w15:chartTrackingRefBased/>
  <w15:docId w15:val="{9B390ECE-01A9-400A-9579-5F1314C1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30"/>
    <w:rPr>
      <w:rFonts w:eastAsiaTheme="majorEastAsia" w:cstheme="majorBidi"/>
      <w:color w:val="272727" w:themeColor="text1" w:themeTint="D8"/>
    </w:rPr>
  </w:style>
  <w:style w:type="paragraph" w:styleId="Title">
    <w:name w:val="Title"/>
    <w:basedOn w:val="Normal"/>
    <w:next w:val="Normal"/>
    <w:link w:val="TitleChar"/>
    <w:uiPriority w:val="10"/>
    <w:qFormat/>
    <w:rsid w:val="00010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30"/>
    <w:pPr>
      <w:spacing w:before="160"/>
      <w:jc w:val="center"/>
    </w:pPr>
    <w:rPr>
      <w:i/>
      <w:iCs/>
      <w:color w:val="404040" w:themeColor="text1" w:themeTint="BF"/>
    </w:rPr>
  </w:style>
  <w:style w:type="character" w:customStyle="1" w:styleId="QuoteChar">
    <w:name w:val="Quote Char"/>
    <w:basedOn w:val="DefaultParagraphFont"/>
    <w:link w:val="Quote"/>
    <w:uiPriority w:val="29"/>
    <w:rsid w:val="00010E30"/>
    <w:rPr>
      <w:i/>
      <w:iCs/>
      <w:color w:val="404040" w:themeColor="text1" w:themeTint="BF"/>
    </w:rPr>
  </w:style>
  <w:style w:type="paragraph" w:styleId="ListParagraph">
    <w:name w:val="List Paragraph"/>
    <w:basedOn w:val="Normal"/>
    <w:uiPriority w:val="34"/>
    <w:qFormat/>
    <w:rsid w:val="00010E30"/>
    <w:pPr>
      <w:ind w:left="720"/>
      <w:contextualSpacing/>
    </w:pPr>
  </w:style>
  <w:style w:type="character" w:styleId="IntenseEmphasis">
    <w:name w:val="Intense Emphasis"/>
    <w:basedOn w:val="DefaultParagraphFont"/>
    <w:uiPriority w:val="21"/>
    <w:qFormat/>
    <w:rsid w:val="00010E30"/>
    <w:rPr>
      <w:i/>
      <w:iCs/>
      <w:color w:val="0F4761" w:themeColor="accent1" w:themeShade="BF"/>
    </w:rPr>
  </w:style>
  <w:style w:type="paragraph" w:styleId="IntenseQuote">
    <w:name w:val="Intense Quote"/>
    <w:basedOn w:val="Normal"/>
    <w:next w:val="Normal"/>
    <w:link w:val="IntenseQuoteChar"/>
    <w:uiPriority w:val="30"/>
    <w:qFormat/>
    <w:rsid w:val="00010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30"/>
    <w:rPr>
      <w:i/>
      <w:iCs/>
      <w:color w:val="0F4761" w:themeColor="accent1" w:themeShade="BF"/>
    </w:rPr>
  </w:style>
  <w:style w:type="character" w:styleId="IntenseReference">
    <w:name w:val="Intense Reference"/>
    <w:basedOn w:val="DefaultParagraphFont"/>
    <w:uiPriority w:val="32"/>
    <w:qFormat/>
    <w:rsid w:val="00010E30"/>
    <w:rPr>
      <w:b/>
      <w:bCs/>
      <w:smallCaps/>
      <w:color w:val="0F4761" w:themeColor="accent1" w:themeShade="BF"/>
      <w:spacing w:val="5"/>
    </w:rPr>
  </w:style>
  <w:style w:type="character" w:styleId="Hyperlink">
    <w:name w:val="Hyperlink"/>
    <w:basedOn w:val="DefaultParagraphFont"/>
    <w:uiPriority w:val="99"/>
    <w:unhideWhenUsed/>
    <w:rsid w:val="00010E30"/>
    <w:rPr>
      <w:color w:val="467886" w:themeColor="hyperlink"/>
      <w:u w:val="single"/>
    </w:rPr>
  </w:style>
  <w:style w:type="character" w:styleId="UnresolvedMention">
    <w:name w:val="Unresolved Mention"/>
    <w:basedOn w:val="DefaultParagraphFont"/>
    <w:uiPriority w:val="99"/>
    <w:semiHidden/>
    <w:unhideWhenUsed/>
    <w:rsid w:val="0001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llionhearts.hhs.gov/partners-progress/champions/index.html" TargetMode="External" /><Relationship Id="rId5" Type="http://schemas.openxmlformats.org/officeDocument/2006/relationships/hyperlink" Target="mailto:MillionHearts@cdc.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4449</Characters>
  <Application>Microsoft Office Word</Application>
  <DocSecurity>0</DocSecurity>
  <Lines>37</Lines>
  <Paragraphs>10</Paragraphs>
  <ScaleCrop>false</ScaleCrop>
  <Company>Centers for Disease Control and Prevention</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 Haley (CDC/NCCDPHP/DHDSP)</dc:creator>
  <cp:lastModifiedBy>Stolp, Haley (CDC/NCCDPHP/DHDSP)</cp:lastModifiedBy>
  <cp:revision>2</cp:revision>
  <dcterms:created xsi:type="dcterms:W3CDTF">2025-08-06T20:03:00Z</dcterms:created>
  <dcterms:modified xsi:type="dcterms:W3CDTF">2025-09-19T20:36:00Z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29de49dd-6dbc-407c-be11-a784697a65dc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2025-08-06T20:05:16Z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