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188" w:type="dxa"/>
        <w:tblBorders>
          <w:bottom w:val="single" w:sz="4" w:space="0" w:color="auto"/>
        </w:tblBorders>
        <w:tblLayout w:type="fixed"/>
        <w:tblLook w:val="01E0"/>
      </w:tblPr>
      <w:tblGrid>
        <w:gridCol w:w="1548"/>
        <w:gridCol w:w="7200"/>
        <w:gridCol w:w="1440"/>
      </w:tblGrid>
      <w:tr w14:paraId="68526C7E" w14:textId="77777777" w:rsidTr="003714D0">
        <w:tblPrEx>
          <w:tblW w:w="10188" w:type="dxa"/>
          <w:tblBorders>
            <w:bottom w:val="single" w:sz="4" w:space="0" w:color="auto"/>
          </w:tblBorders>
          <w:tblLayout w:type="fixed"/>
          <w:tblLook w:val="01E0"/>
        </w:tblPrEx>
        <w:tc>
          <w:tcPr>
            <w:tcW w:w="1548" w:type="dxa"/>
          </w:tcPr>
          <w:p w:rsidR="00941C82" w:rsidRPr="004B5736" w:rsidP="003714D0" w14:paraId="50D9143E" w14:textId="77777777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5" type="#_x0000_t75" style="width:60.05pt;height:42.1pt;margin-top:7.5pt;margin-left:-5.1pt;mso-position-horizontal-relative:margin;mso-position-vertical-relative:margin;mso-wrap-distance-bottom:4.5pt;mso-wrap-distance-left:4.5pt;mso-wrap-distance-right:4.5pt;mso-wrap-distance-top:4.5pt;position:absolute;z-index:251658240" o:oleicon="f">
                  <v:imagedata r:id="rId8" o:title=""/>
                  <w10:wrap type="square"/>
                </v:shape>
                <o:OLEObject Type="Embed" ProgID="Unknown" ShapeID="_x0000_s1025" DrawAspect="Content" ObjectID="_1773486070" r:id="rId9"/>
              </w:pict>
            </w:r>
          </w:p>
        </w:tc>
        <w:tc>
          <w:tcPr>
            <w:tcW w:w="7200" w:type="dxa"/>
          </w:tcPr>
          <w:p w:rsidR="00941C82" w:rsidRPr="004B5736" w:rsidP="003714D0" w14:paraId="32EA7999" w14:textId="77777777">
            <w:pPr>
              <w:tabs>
                <w:tab w:val="left" w:pos="-690"/>
                <w:tab w:val="left" w:pos="0"/>
                <w:tab w:val="left" w:pos="72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  <w:bCs/>
              </w:rPr>
            </w:pPr>
            <w:r w:rsidRPr="004B5736">
              <w:rPr>
                <w:b/>
                <w:bCs/>
                <w:sz w:val="72"/>
                <w:szCs w:val="72"/>
              </w:rPr>
              <w:t>NEWS RELEASE</w:t>
            </w:r>
            <w:r w:rsidRPr="004B5736">
              <w:rPr>
                <w:b/>
                <w:bCs/>
              </w:rPr>
              <w:t xml:space="preserve"> NATIONAL AGRICULTURAL STATISTICS SERVICE</w:t>
            </w:r>
          </w:p>
          <w:p w:rsidR="00941C82" w:rsidRPr="004B5736" w:rsidP="003714D0" w14:paraId="6847ABB6" w14:textId="77777777">
            <w:pPr>
              <w:tabs>
                <w:tab w:val="left" w:pos="-690"/>
                <w:tab w:val="left" w:pos="0"/>
                <w:tab w:val="left" w:pos="720"/>
                <w:tab w:val="left" w:pos="19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Style w:val="SYSHYPERTEXT"/>
                <w:sz w:val="20"/>
                <w:szCs w:val="20"/>
              </w:rPr>
            </w:pPr>
            <w:r w:rsidRPr="004B5736">
              <w:rPr>
                <w:sz w:val="20"/>
                <w:szCs w:val="20"/>
              </w:rPr>
              <w:t xml:space="preserve">United States Department of Agriculture • </w:t>
            </w:r>
            <w:smartTag w:uri="urn:schemas-microsoft-com:office:smarttags" w:element="place">
              <w:smartTag w:uri="urn:schemas-microsoft-com:office:smarttags" w:element="City">
                <w:r w:rsidRPr="004B5736">
                  <w:rPr>
                    <w:sz w:val="20"/>
                    <w:szCs w:val="20"/>
                  </w:rPr>
                  <w:t>Washington</w:t>
                </w:r>
              </w:smartTag>
              <w:r w:rsidRPr="004B5736">
                <w:rPr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4B5736">
                  <w:rPr>
                    <w:sz w:val="20"/>
                    <w:szCs w:val="20"/>
                  </w:rPr>
                  <w:t>DC</w:t>
                </w:r>
              </w:smartTag>
              <w:r w:rsidRPr="004B5736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4B5736">
                  <w:rPr>
                    <w:sz w:val="20"/>
                    <w:szCs w:val="20"/>
                  </w:rPr>
                  <w:t>20250</w:t>
                </w:r>
              </w:smartTag>
            </w:smartTag>
          </w:p>
          <w:p w:rsidR="00941C82" w:rsidRPr="004B5736" w:rsidP="003714D0" w14:paraId="209349C0" w14:textId="77777777">
            <w:pPr>
              <w:jc w:val="center"/>
            </w:pPr>
            <w:r w:rsidRPr="004B5736">
              <w:rPr>
                <w:sz w:val="20"/>
                <w:szCs w:val="20"/>
                <w:lang w:val="de-DE"/>
              </w:rPr>
              <w:t xml:space="preserve">Ag Statistics Hotline: (800) 727-9540 • </w:t>
            </w:r>
            <w:r w:rsidRPr="00FE1DCE">
              <w:rPr>
                <w:i/>
                <w:sz w:val="20"/>
                <w:szCs w:val="20"/>
                <w:lang w:val="de-DE"/>
              </w:rPr>
              <w:t>www.nass.usda.gov</w:t>
            </w:r>
          </w:p>
        </w:tc>
        <w:tc>
          <w:tcPr>
            <w:tcW w:w="1440" w:type="dxa"/>
          </w:tcPr>
          <w:p w:rsidR="00941C82" w:rsidRPr="004B5736" w:rsidP="003714D0" w14:paraId="4D80FC0D" w14:textId="77777777"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0" t="0" r="0" b="0"/>
                  <wp:docPr id="1" name="Picture 1" descr="nass_logo_no nass in gr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nass_logo_no nass in gr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1C82" w:rsidP="00941C82" w14:paraId="3D18FB96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SYSHYPERTEXT"/>
          <w:b/>
        </w:rPr>
      </w:pPr>
    </w:p>
    <w:p w:rsidR="00941C82" w:rsidP="00941C82" w14:paraId="02786CDB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SYSHYPERTEXT"/>
          <w:b/>
        </w:rPr>
      </w:pPr>
    </w:p>
    <w:p w:rsidR="00941C82" w:rsidP="00941C82" w14:paraId="60F4CC59" w14:textId="7B186D3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SYSHYPERTEXT"/>
          <w:color w:val="auto"/>
          <w:u w:val="none"/>
        </w:rPr>
      </w:pPr>
      <w:r>
        <w:rPr>
          <w:rStyle w:val="SYSHYPERTEXT"/>
          <w:b/>
          <w:color w:val="auto"/>
          <w:u w:val="none"/>
        </w:rPr>
        <w:t>FOR IMMEDIATE RELEASE</w:t>
      </w:r>
      <w:r w:rsidRPr="001F771A">
        <w:t xml:space="preserve"> </w:t>
      </w:r>
      <w:r>
        <w:tab/>
      </w:r>
      <w:r>
        <w:tab/>
      </w:r>
      <w:r>
        <w:tab/>
      </w:r>
      <w:r>
        <w:tab/>
      </w:r>
      <w:r w:rsidRPr="001F771A">
        <w:rPr>
          <w:rStyle w:val="SYSHYPERTEXT"/>
          <w:color w:val="auto"/>
          <w:u w:val="none"/>
        </w:rPr>
        <w:t>Contact</w:t>
      </w:r>
      <w:r>
        <w:rPr>
          <w:rStyle w:val="SYSHYPERTEXT"/>
          <w:color w:val="auto"/>
          <w:u w:val="none"/>
        </w:rPr>
        <w:t xml:space="preserve">: </w:t>
      </w:r>
      <w:r w:rsidR="008F3A76">
        <w:rPr>
          <w:rStyle w:val="SYSHYPERTEXT"/>
          <w:color w:val="auto"/>
          <w:u w:val="none"/>
        </w:rPr>
        <w:t>Jim Barrett</w:t>
      </w:r>
      <w:r>
        <w:rPr>
          <w:rStyle w:val="SYSHYPERTEXT"/>
          <w:color w:val="auto"/>
          <w:u w:val="none"/>
        </w:rPr>
        <w:t>, (202) 690-812</w:t>
      </w:r>
      <w:r w:rsidR="008F3A76">
        <w:rPr>
          <w:rStyle w:val="SYSHYPERTEXT"/>
          <w:color w:val="auto"/>
          <w:u w:val="none"/>
        </w:rPr>
        <w:t>4</w:t>
      </w:r>
      <w:r>
        <w:rPr>
          <w:rStyle w:val="SYSHYPERTEXT"/>
          <w:color w:val="auto"/>
          <w:u w:val="none"/>
        </w:rPr>
        <w:t xml:space="preserve"> </w:t>
      </w:r>
    </w:p>
    <w:p w:rsidR="00941C82" w:rsidP="00941C82" w14:paraId="2A50546B" w14:textId="2D110443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Style w:val="SYSHYPERTEXT"/>
          <w:color w:val="auto"/>
          <w:u w:val="none"/>
        </w:rPr>
      </w:pPr>
      <w:r>
        <w:rPr>
          <w:rStyle w:val="SYSHYPERTEXT"/>
          <w:color w:val="auto"/>
          <w:u w:val="none"/>
        </w:rPr>
        <w:tab/>
      </w:r>
      <w:r>
        <w:rPr>
          <w:rStyle w:val="SYSHYPERTEXT"/>
          <w:color w:val="auto"/>
          <w:u w:val="none"/>
        </w:rPr>
        <w:tab/>
      </w:r>
      <w:r>
        <w:rPr>
          <w:rStyle w:val="SYSHYPERTEXT"/>
          <w:color w:val="auto"/>
          <w:u w:val="none"/>
        </w:rPr>
        <w:tab/>
      </w:r>
      <w:r>
        <w:rPr>
          <w:rStyle w:val="SYSHYPERTEXT"/>
          <w:color w:val="auto"/>
          <w:u w:val="none"/>
        </w:rPr>
        <w:tab/>
      </w:r>
      <w:r>
        <w:rPr>
          <w:rStyle w:val="SYSHYPERTEXT"/>
          <w:color w:val="auto"/>
          <w:u w:val="none"/>
        </w:rPr>
        <w:tab/>
      </w:r>
      <w:r>
        <w:rPr>
          <w:rStyle w:val="SYSHYPERTEXT"/>
          <w:color w:val="auto"/>
          <w:u w:val="none"/>
        </w:rPr>
        <w:tab/>
      </w:r>
      <w:r>
        <w:rPr>
          <w:rStyle w:val="SYSHYPERTEXT"/>
          <w:color w:val="auto"/>
          <w:u w:val="none"/>
        </w:rPr>
        <w:tab/>
      </w:r>
      <w:r>
        <w:rPr>
          <w:rStyle w:val="SYSHYPERTEXT"/>
          <w:color w:val="auto"/>
          <w:u w:val="none"/>
        </w:rPr>
        <w:tab/>
      </w:r>
      <w:r>
        <w:rPr>
          <w:rStyle w:val="SYSHYPERTEXT"/>
          <w:color w:val="auto"/>
          <w:u w:val="none"/>
        </w:rPr>
        <w:tab/>
        <w:t xml:space="preserve">  </w:t>
      </w:r>
      <w:r w:rsidR="008F3A76">
        <w:rPr>
          <w:rStyle w:val="SYSHYPERTEXT"/>
          <w:color w:val="auto"/>
          <w:u w:val="none"/>
        </w:rPr>
        <w:t xml:space="preserve">        </w:t>
      </w:r>
      <w:r>
        <w:rPr>
          <w:rStyle w:val="SYSHYPERTEXT"/>
          <w:color w:val="auto"/>
          <w:u w:val="none"/>
        </w:rPr>
        <w:t xml:space="preserve"> </w:t>
      </w:r>
      <w:hyperlink r:id="rId11" w:history="1">
        <w:r w:rsidRPr="00A57A4B" w:rsidR="008F3A76">
          <w:rPr>
            <w:rStyle w:val="Hyperlink"/>
          </w:rPr>
          <w:t>Jim.Barrett@usda.gov</w:t>
        </w:r>
      </w:hyperlink>
    </w:p>
    <w:p w:rsidR="00941C82" w:rsidRPr="00916F20" w:rsidP="00941C82" w14:paraId="66C08B32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rPr>
          <w:rStyle w:val="SYSHYPERTEXT"/>
          <w:b/>
          <w:color w:val="auto"/>
          <w:u w:val="none"/>
        </w:rPr>
        <w:tab/>
      </w:r>
      <w:r>
        <w:rPr>
          <w:rStyle w:val="SYSHYPERTEXT"/>
          <w:b/>
          <w:color w:val="auto"/>
          <w:u w:val="none"/>
        </w:rPr>
        <w:tab/>
      </w:r>
      <w:r>
        <w:rPr>
          <w:rStyle w:val="SYSHYPERTEXT"/>
          <w:b/>
          <w:color w:val="auto"/>
          <w:u w:val="none"/>
        </w:rPr>
        <w:tab/>
        <w:t xml:space="preserve">     </w:t>
      </w:r>
      <w:r>
        <w:rPr>
          <w:rStyle w:val="SYSHYPERTEXT"/>
          <w:b/>
          <w:color w:val="auto"/>
          <w:u w:val="none"/>
        </w:rPr>
        <w:tab/>
      </w:r>
      <w:r>
        <w:rPr>
          <w:rStyle w:val="SYSHYPERTEXT"/>
          <w:b/>
          <w:color w:val="auto"/>
          <w:u w:val="none"/>
        </w:rPr>
        <w:tab/>
        <w:t xml:space="preserve">     </w:t>
      </w:r>
      <w:r>
        <w:rPr>
          <w:rStyle w:val="SYSHYPERTEXT"/>
          <w:color w:val="auto"/>
          <w:u w:val="none"/>
        </w:rPr>
        <w:tab/>
      </w:r>
      <w:r>
        <w:rPr>
          <w:rStyle w:val="SYSHYPERTEXT"/>
          <w:color w:val="auto"/>
          <w:u w:val="none"/>
        </w:rPr>
        <w:tab/>
      </w:r>
      <w:r>
        <w:rPr>
          <w:rStyle w:val="SYSHYPERTEXT"/>
          <w:color w:val="auto"/>
          <w:u w:val="none"/>
        </w:rPr>
        <w:tab/>
      </w:r>
      <w:r>
        <w:rPr>
          <w:rStyle w:val="SYSHYPERTEXT"/>
          <w:color w:val="auto"/>
          <w:u w:val="none"/>
        </w:rPr>
        <w:tab/>
      </w:r>
      <w:r>
        <w:rPr>
          <w:rStyle w:val="SYSHYPERTEXT"/>
          <w:color w:val="auto"/>
          <w:u w:val="none"/>
        </w:rPr>
        <w:tab/>
        <w:t xml:space="preserve">             </w:t>
      </w:r>
      <w:r w:rsidRPr="00433AE2">
        <w:rPr>
          <w:rStyle w:val="SYSHYPERTEXT"/>
          <w:color w:val="auto"/>
          <w:u w:val="none"/>
        </w:rPr>
        <w:tab/>
      </w:r>
      <w:r w:rsidRPr="00433AE2">
        <w:rPr>
          <w:rStyle w:val="SYSHYPERTEXT"/>
          <w:color w:val="auto"/>
          <w:u w:val="none"/>
        </w:rPr>
        <w:tab/>
      </w:r>
    </w:p>
    <w:p w:rsidR="00331A9C" w:rsidP="00006DE4" w14:paraId="03A8EB8A" w14:textId="77777777">
      <w:pPr>
        <w:jc w:val="center"/>
        <w:rPr>
          <w:b/>
        </w:rPr>
      </w:pPr>
    </w:p>
    <w:p w:rsidR="00331A9C" w:rsidRPr="006819CF" w:rsidP="006819CF" w14:paraId="0260AF9B" w14:textId="1DF68FE8">
      <w:pPr>
        <w:jc w:val="center"/>
        <w:rPr>
          <w:b/>
        </w:rPr>
      </w:pPr>
      <w:r>
        <w:rPr>
          <w:b/>
        </w:rPr>
        <w:t xml:space="preserve">USDA </w:t>
      </w:r>
      <w:r w:rsidR="006819CF">
        <w:rPr>
          <w:b/>
        </w:rPr>
        <w:t xml:space="preserve">to conduct the </w:t>
      </w:r>
      <w:r w:rsidR="008F3A76">
        <w:rPr>
          <w:b/>
        </w:rPr>
        <w:t>2024</w:t>
      </w:r>
      <w:r w:rsidR="00AF5871">
        <w:rPr>
          <w:b/>
        </w:rPr>
        <w:t xml:space="preserve"> </w:t>
      </w:r>
      <w:r w:rsidR="006819CF">
        <w:rPr>
          <w:b/>
        </w:rPr>
        <w:t>Census of Horticultural Specialties</w:t>
      </w:r>
    </w:p>
    <w:p w:rsidR="00452A99" w:rsidP="00452A99" w14:paraId="523D6FB3" w14:textId="272FC758">
      <w:pPr>
        <w:pStyle w:val="Default"/>
        <w:spacing w:before="100" w:beforeAutospacing="1" w:after="100" w:afterAutospacing="1" w:line="36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</w:t>
      </w:r>
      <w:r w:rsidR="006819CF">
        <w:rPr>
          <w:rFonts w:ascii="Times New Roman" w:hAnsi="Times New Roman" w:cs="Times New Roman"/>
          <w:b/>
        </w:rPr>
        <w:t>ASHINGTON</w:t>
      </w:r>
      <w:r w:rsidR="00B30DC1">
        <w:rPr>
          <w:rFonts w:ascii="Times New Roman" w:hAnsi="Times New Roman" w:cs="Times New Roman"/>
          <w:b/>
        </w:rPr>
        <w:t xml:space="preserve">, </w:t>
      </w:r>
      <w:r w:rsidR="006819CF">
        <w:rPr>
          <w:rFonts w:ascii="Times New Roman" w:hAnsi="Times New Roman" w:cs="Times New Roman"/>
          <w:b/>
        </w:rPr>
        <w:t xml:space="preserve">Dec. </w:t>
      </w:r>
      <w:r w:rsidR="008F3A76">
        <w:rPr>
          <w:rFonts w:ascii="Times New Roman" w:hAnsi="Times New Roman" w:cs="Times New Roman"/>
          <w:b/>
        </w:rPr>
        <w:t>16</w:t>
      </w:r>
      <w:r w:rsidRPr="00E736C4" w:rsidR="00941C82">
        <w:rPr>
          <w:rFonts w:ascii="Times New Roman" w:hAnsi="Times New Roman" w:cs="Times New Roman"/>
          <w:b/>
        </w:rPr>
        <w:t>, 20</w:t>
      </w:r>
      <w:r w:rsidR="008F3A76">
        <w:rPr>
          <w:rFonts w:ascii="Times New Roman" w:hAnsi="Times New Roman" w:cs="Times New Roman"/>
          <w:b/>
        </w:rPr>
        <w:t>24</w:t>
      </w:r>
      <w:r w:rsidRPr="00E736C4" w:rsidR="00941C82">
        <w:rPr>
          <w:rFonts w:ascii="Times New Roman" w:hAnsi="Times New Roman" w:cs="Times New Roman"/>
        </w:rPr>
        <w:t xml:space="preserve"> – </w:t>
      </w:r>
      <w:r w:rsidRPr="00FD5ECD" w:rsidR="00FD5ECD">
        <w:rPr>
          <w:rFonts w:ascii="Times New Roman" w:hAnsi="Times New Roman" w:cs="Times New Roman"/>
        </w:rPr>
        <w:t>The U.S. Department of Agriculture’s National Agricultural Statistics Service (NASS) will</w:t>
      </w:r>
      <w:r w:rsidR="001A5523">
        <w:rPr>
          <w:rFonts w:ascii="Times New Roman" w:hAnsi="Times New Roman" w:cs="Times New Roman"/>
        </w:rPr>
        <w:t xml:space="preserve"> conduct the 20</w:t>
      </w:r>
      <w:r w:rsidR="008F3A76">
        <w:rPr>
          <w:rFonts w:ascii="Times New Roman" w:hAnsi="Times New Roman" w:cs="Times New Roman"/>
        </w:rPr>
        <w:t xml:space="preserve">24 </w:t>
      </w:r>
      <w:r w:rsidR="001A5523">
        <w:rPr>
          <w:rFonts w:ascii="Times New Roman" w:hAnsi="Times New Roman" w:cs="Times New Roman"/>
        </w:rPr>
        <w:t xml:space="preserve">Census of Horticultural Specialties </w:t>
      </w:r>
      <w:r w:rsidR="000306C4">
        <w:rPr>
          <w:rFonts w:ascii="Times New Roman" w:hAnsi="Times New Roman" w:cs="Times New Roman"/>
        </w:rPr>
        <w:t xml:space="preserve">this winter </w:t>
      </w:r>
      <w:r w:rsidR="001A5523">
        <w:rPr>
          <w:rFonts w:ascii="Times New Roman" w:hAnsi="Times New Roman" w:cs="Times New Roman"/>
        </w:rPr>
        <w:t xml:space="preserve">to </w:t>
      </w:r>
      <w:r w:rsidR="00B31316">
        <w:rPr>
          <w:rFonts w:ascii="Times New Roman" w:hAnsi="Times New Roman" w:cs="Times New Roman"/>
        </w:rPr>
        <w:t>provide a comprehensive picture</w:t>
      </w:r>
      <w:r w:rsidR="001A5523">
        <w:rPr>
          <w:rFonts w:ascii="Times New Roman" w:hAnsi="Times New Roman" w:cs="Times New Roman"/>
        </w:rPr>
        <w:t xml:space="preserve"> of the U.S. h</w:t>
      </w:r>
      <w:r w:rsidR="003C397C">
        <w:rPr>
          <w:rFonts w:ascii="Times New Roman" w:hAnsi="Times New Roman" w:cs="Times New Roman"/>
        </w:rPr>
        <w:t>orticulture</w:t>
      </w:r>
      <w:r w:rsidR="001A5523">
        <w:rPr>
          <w:rFonts w:ascii="Times New Roman" w:hAnsi="Times New Roman" w:cs="Times New Roman"/>
        </w:rPr>
        <w:t xml:space="preserve"> industry.</w:t>
      </w:r>
      <w:r w:rsidR="000306C4">
        <w:rPr>
          <w:rFonts w:ascii="Times New Roman" w:hAnsi="Times New Roman" w:cs="Times New Roman"/>
        </w:rPr>
        <w:t xml:space="preserve"> </w:t>
      </w:r>
      <w:r w:rsidRPr="00405BE8" w:rsidR="000306C4">
        <w:rPr>
          <w:rFonts w:ascii="Times New Roman" w:hAnsi="Times New Roman" w:cs="Times New Roman"/>
        </w:rPr>
        <w:t>S</w:t>
      </w:r>
      <w:r w:rsidRPr="00405BE8" w:rsidR="00FD5ECD">
        <w:rPr>
          <w:rFonts w:ascii="Times New Roman" w:hAnsi="Times New Roman" w:cs="Times New Roman"/>
        </w:rPr>
        <w:t xml:space="preserve">urvey codes </w:t>
      </w:r>
      <w:r w:rsidRPr="00405BE8" w:rsidR="000306C4">
        <w:rPr>
          <w:rFonts w:ascii="Times New Roman" w:hAnsi="Times New Roman" w:cs="Times New Roman"/>
        </w:rPr>
        <w:t xml:space="preserve">will be mailed </w:t>
      </w:r>
      <w:r w:rsidR="00732159">
        <w:rPr>
          <w:rFonts w:ascii="Times New Roman" w:hAnsi="Times New Roman" w:cs="Times New Roman"/>
        </w:rPr>
        <w:t xml:space="preserve">this </w:t>
      </w:r>
      <w:r w:rsidR="00D75684">
        <w:rPr>
          <w:rFonts w:ascii="Times New Roman" w:hAnsi="Times New Roman" w:cs="Times New Roman"/>
        </w:rPr>
        <w:t>month</w:t>
      </w:r>
      <w:r w:rsidRPr="00405BE8" w:rsidR="00B31316">
        <w:rPr>
          <w:rFonts w:ascii="Times New Roman" w:hAnsi="Times New Roman" w:cs="Times New Roman"/>
        </w:rPr>
        <w:t xml:space="preserve"> to </w:t>
      </w:r>
      <w:r w:rsidRPr="00405BE8" w:rsidR="000306C4">
        <w:rPr>
          <w:rFonts w:ascii="Times New Roman" w:hAnsi="Times New Roman" w:cs="Times New Roman"/>
        </w:rPr>
        <w:t>more than 40</w:t>
      </w:r>
      <w:r w:rsidRPr="00405BE8" w:rsidR="00B31316">
        <w:rPr>
          <w:rFonts w:ascii="Times New Roman" w:hAnsi="Times New Roman" w:cs="Times New Roman"/>
        </w:rPr>
        <w:t xml:space="preserve">,000 </w:t>
      </w:r>
      <w:r w:rsidR="00234EFC">
        <w:rPr>
          <w:rFonts w:ascii="Times New Roman" w:hAnsi="Times New Roman" w:cs="Times New Roman"/>
        </w:rPr>
        <w:t xml:space="preserve">horticulture </w:t>
      </w:r>
      <w:r w:rsidRPr="00405BE8" w:rsidR="00FD5ECD">
        <w:rPr>
          <w:rFonts w:ascii="Times New Roman" w:hAnsi="Times New Roman" w:cs="Times New Roman"/>
        </w:rPr>
        <w:t>produ</w:t>
      </w:r>
      <w:r w:rsidRPr="00405BE8" w:rsidR="00B31316">
        <w:rPr>
          <w:rFonts w:ascii="Times New Roman" w:hAnsi="Times New Roman" w:cs="Times New Roman"/>
        </w:rPr>
        <w:t>cers</w:t>
      </w:r>
      <w:r w:rsidR="00732159">
        <w:rPr>
          <w:rFonts w:ascii="Times New Roman" w:hAnsi="Times New Roman" w:cs="Times New Roman"/>
        </w:rPr>
        <w:t xml:space="preserve"> to respond online</w:t>
      </w:r>
      <w:r w:rsidR="00234EFC">
        <w:rPr>
          <w:rFonts w:ascii="Times New Roman" w:hAnsi="Times New Roman" w:cs="Times New Roman"/>
        </w:rPr>
        <w:t>.</w:t>
      </w:r>
      <w:r w:rsidRPr="00405BE8" w:rsidR="00B31316">
        <w:rPr>
          <w:rFonts w:ascii="Times New Roman" w:hAnsi="Times New Roman" w:cs="Times New Roman"/>
        </w:rPr>
        <w:t xml:space="preserve"> </w:t>
      </w:r>
      <w:r w:rsidRPr="00FD5ECD" w:rsidR="00FD5ECD">
        <w:rPr>
          <w:rFonts w:ascii="Times New Roman" w:hAnsi="Times New Roman" w:cs="Times New Roman"/>
        </w:rPr>
        <w:t>Co</w:t>
      </w:r>
      <w:r w:rsidR="003C397C">
        <w:rPr>
          <w:rFonts w:ascii="Times New Roman" w:hAnsi="Times New Roman" w:cs="Times New Roman"/>
        </w:rPr>
        <w:t>llected</w:t>
      </w:r>
      <w:r w:rsidRPr="00FD5ECD" w:rsidR="00FD5ECD">
        <w:rPr>
          <w:rFonts w:ascii="Times New Roman" w:hAnsi="Times New Roman" w:cs="Times New Roman"/>
        </w:rPr>
        <w:t xml:space="preserve"> </w:t>
      </w:r>
      <w:r w:rsidR="00B31316">
        <w:rPr>
          <w:rFonts w:ascii="Times New Roman" w:hAnsi="Times New Roman" w:cs="Times New Roman"/>
        </w:rPr>
        <w:t xml:space="preserve">just once every five years, the Census of Horticultural Specialties is </w:t>
      </w:r>
      <w:r w:rsidRPr="00B51C0B" w:rsidR="00B51C0B">
        <w:rPr>
          <w:rFonts w:ascii="Times New Roman" w:hAnsi="Times New Roman" w:cs="Times New Roman"/>
        </w:rPr>
        <w:t>the only source of detailed pr</w:t>
      </w:r>
      <w:r w:rsidR="003C397C">
        <w:rPr>
          <w:rFonts w:ascii="Times New Roman" w:hAnsi="Times New Roman" w:cs="Times New Roman"/>
        </w:rPr>
        <w:t xml:space="preserve">oduction and sales data for </w:t>
      </w:r>
      <w:r w:rsidRPr="00B51C0B" w:rsidR="00B51C0B">
        <w:rPr>
          <w:rFonts w:ascii="Times New Roman" w:hAnsi="Times New Roman" w:cs="Times New Roman"/>
        </w:rPr>
        <w:t>U.S. floriculture, nursery</w:t>
      </w:r>
      <w:r w:rsidR="00B31316">
        <w:rPr>
          <w:rFonts w:ascii="Times New Roman" w:hAnsi="Times New Roman" w:cs="Times New Roman"/>
        </w:rPr>
        <w:t>,</w:t>
      </w:r>
      <w:r w:rsidRPr="00B51C0B" w:rsidR="00B51C0B">
        <w:rPr>
          <w:rFonts w:ascii="Times New Roman" w:hAnsi="Times New Roman" w:cs="Times New Roman"/>
        </w:rPr>
        <w:t xml:space="preserve"> and specialty crop industries, including greenhouse food crops.</w:t>
      </w:r>
    </w:p>
    <w:p w:rsidR="00452A99" w:rsidP="00706F4E" w14:paraId="19F30E2F" w14:textId="3B2129DC">
      <w:pPr>
        <w:pStyle w:val="Default"/>
        <w:spacing w:before="100" w:beforeAutospacing="1" w:after="100" w:afterAutospacing="1" w:line="360" w:lineRule="auto"/>
        <w:ind w:firstLine="720"/>
        <w:contextualSpacing/>
        <w:rPr>
          <w:rFonts w:ascii="Times New Roman" w:hAnsi="Times New Roman" w:cs="Times New Roman"/>
        </w:rPr>
      </w:pPr>
      <w:r w:rsidRPr="00706F4E">
        <w:rPr>
          <w:rFonts w:ascii="Times New Roman" w:hAnsi="Times New Roman" w:cs="Times New Roman"/>
        </w:rPr>
        <w:t xml:space="preserve">“Horticulture is a very important part of U.S. agriculture and our economy,” said NASS </w:t>
      </w:r>
      <w:r w:rsidR="003A4623">
        <w:rPr>
          <w:rFonts w:ascii="Times New Roman" w:hAnsi="Times New Roman" w:cs="Times New Roman"/>
        </w:rPr>
        <w:t xml:space="preserve">Acting </w:t>
      </w:r>
      <w:r w:rsidRPr="00706F4E">
        <w:rPr>
          <w:rFonts w:ascii="Times New Roman" w:hAnsi="Times New Roman" w:cs="Times New Roman"/>
        </w:rPr>
        <w:t xml:space="preserve">Administrator </w:t>
      </w:r>
      <w:r w:rsidR="003A4623">
        <w:rPr>
          <w:rFonts w:ascii="Times New Roman" w:hAnsi="Times New Roman" w:cs="Times New Roman"/>
        </w:rPr>
        <w:t>Lance Honig</w:t>
      </w:r>
      <w:r w:rsidRPr="00706F4E">
        <w:rPr>
          <w:rFonts w:ascii="Times New Roman" w:hAnsi="Times New Roman" w:cs="Times New Roman"/>
        </w:rPr>
        <w:t xml:space="preserve">. “Responding to this census is the best way </w:t>
      </w:r>
      <w:r w:rsidR="007206E1">
        <w:rPr>
          <w:rFonts w:ascii="Times New Roman" w:hAnsi="Times New Roman" w:cs="Times New Roman"/>
        </w:rPr>
        <w:t xml:space="preserve">for </w:t>
      </w:r>
      <w:r w:rsidRPr="00706F4E">
        <w:rPr>
          <w:rFonts w:ascii="Times New Roman" w:hAnsi="Times New Roman" w:cs="Times New Roman"/>
        </w:rPr>
        <w:t xml:space="preserve">growers </w:t>
      </w:r>
      <w:r w:rsidR="007206E1">
        <w:rPr>
          <w:rFonts w:ascii="Times New Roman" w:hAnsi="Times New Roman" w:cs="Times New Roman"/>
        </w:rPr>
        <w:t>to</w:t>
      </w:r>
      <w:r w:rsidRPr="00706F4E">
        <w:rPr>
          <w:rFonts w:ascii="Times New Roman" w:hAnsi="Times New Roman" w:cs="Times New Roman"/>
        </w:rPr>
        <w:t xml:space="preserve"> help associations, businesses, and policymakers adv</w:t>
      </w:r>
      <w:r w:rsidR="00AB3665">
        <w:rPr>
          <w:rFonts w:ascii="Times New Roman" w:hAnsi="Times New Roman" w:cs="Times New Roman"/>
        </w:rPr>
        <w:t>ocate for the</w:t>
      </w:r>
      <w:r w:rsidR="00D601A1">
        <w:rPr>
          <w:rFonts w:ascii="Times New Roman" w:hAnsi="Times New Roman" w:cs="Times New Roman"/>
        </w:rPr>
        <w:t xml:space="preserve">ir </w:t>
      </w:r>
      <w:r w:rsidRPr="00706F4E">
        <w:rPr>
          <w:rFonts w:ascii="Times New Roman" w:hAnsi="Times New Roman" w:cs="Times New Roman"/>
        </w:rPr>
        <w:t>industry</w:t>
      </w:r>
      <w:r w:rsidR="00AB3665">
        <w:rPr>
          <w:rFonts w:ascii="Times New Roman" w:hAnsi="Times New Roman" w:cs="Times New Roman"/>
        </w:rPr>
        <w:t>,</w:t>
      </w:r>
      <w:r w:rsidRPr="00706F4E">
        <w:rPr>
          <w:rFonts w:ascii="Times New Roman" w:hAnsi="Times New Roman" w:cs="Times New Roman"/>
        </w:rPr>
        <w:t xml:space="preserve"> and </w:t>
      </w:r>
      <w:r w:rsidR="00AB3665">
        <w:rPr>
          <w:rFonts w:ascii="Times New Roman" w:hAnsi="Times New Roman" w:cs="Times New Roman"/>
        </w:rPr>
        <w:t xml:space="preserve">influence program decisions and </w:t>
      </w:r>
      <w:r w:rsidRPr="00706F4E">
        <w:rPr>
          <w:rFonts w:ascii="Times New Roman" w:hAnsi="Times New Roman" w:cs="Times New Roman"/>
        </w:rPr>
        <w:t>t</w:t>
      </w:r>
      <w:r w:rsidR="00AB3665">
        <w:rPr>
          <w:rFonts w:ascii="Times New Roman" w:hAnsi="Times New Roman" w:cs="Times New Roman"/>
        </w:rPr>
        <w:t xml:space="preserve">echnology development </w:t>
      </w:r>
      <w:r w:rsidRPr="00706F4E">
        <w:rPr>
          <w:rFonts w:ascii="Times New Roman" w:hAnsi="Times New Roman" w:cs="Times New Roman"/>
        </w:rPr>
        <w:t>over the next five years.”</w:t>
      </w:r>
    </w:p>
    <w:p w:rsidR="00452A99" w:rsidP="00452A99" w14:paraId="1C73D7A0" w14:textId="59B5FA3B">
      <w:pPr>
        <w:pStyle w:val="Default"/>
        <w:spacing w:before="100" w:beforeAutospacing="1" w:after="100" w:afterAutospacing="1" w:line="360" w:lineRule="auto"/>
        <w:ind w:firstLine="720"/>
        <w:contextualSpacing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The 20</w:t>
      </w:r>
      <w:r w:rsidR="008F3A76">
        <w:rPr>
          <w:rFonts w:ascii="Times New Roman" w:hAnsi="Times New Roman" w:cs="Times New Roman"/>
        </w:rPr>
        <w:t>24</w:t>
      </w:r>
      <w:r w:rsidRPr="00452A99">
        <w:rPr>
          <w:rFonts w:ascii="Times New Roman" w:hAnsi="Times New Roman" w:cs="Times New Roman"/>
        </w:rPr>
        <w:t xml:space="preserve"> Census of Horticultural Specialties results will expand the 20</w:t>
      </w:r>
      <w:r w:rsidR="008F3A76">
        <w:rPr>
          <w:rFonts w:ascii="Times New Roman" w:hAnsi="Times New Roman" w:cs="Times New Roman"/>
        </w:rPr>
        <w:t>22</w:t>
      </w:r>
      <w:r w:rsidRPr="00452A99">
        <w:rPr>
          <w:rFonts w:ascii="Times New Roman" w:hAnsi="Times New Roman" w:cs="Times New Roman"/>
        </w:rPr>
        <w:t xml:space="preserve"> Census of Agriculture data </w:t>
      </w:r>
      <w:r w:rsidR="00784966">
        <w:rPr>
          <w:rFonts w:ascii="Times New Roman" w:hAnsi="Times New Roman" w:cs="Times New Roman"/>
        </w:rPr>
        <w:t xml:space="preserve">with information on horticultural crop </w:t>
      </w:r>
      <w:r w:rsidRPr="00452A99">
        <w:rPr>
          <w:rFonts w:ascii="Times New Roman" w:hAnsi="Times New Roman" w:cs="Times New Roman"/>
        </w:rPr>
        <w:t>production</w:t>
      </w:r>
      <w:r w:rsidR="00784966">
        <w:rPr>
          <w:rFonts w:ascii="Times New Roman" w:hAnsi="Times New Roman" w:cs="Times New Roman"/>
        </w:rPr>
        <w:t xml:space="preserve">, </w:t>
      </w:r>
      <w:r w:rsidRPr="00452A99">
        <w:rPr>
          <w:rFonts w:ascii="Times New Roman" w:hAnsi="Times New Roman" w:cs="Times New Roman"/>
        </w:rPr>
        <w:t>value of products, square footage used for growing crops, production expenses,</w:t>
      </w:r>
      <w:r w:rsidRPr="00452A99">
        <w:rPr>
          <w:rFonts w:ascii="Times New Roman" w:hAnsi="Times New Roman" w:cs="Times New Roman"/>
        </w:rPr>
        <w:t xml:space="preserve"> and more. </w:t>
      </w:r>
    </w:p>
    <w:p w:rsidR="00FD5ECD" w:rsidRPr="00452A99" w:rsidP="00452A99" w14:paraId="2323D198" w14:textId="713AEA2E">
      <w:pPr>
        <w:pStyle w:val="Default"/>
        <w:spacing w:before="100" w:beforeAutospacing="1" w:after="100" w:afterAutospacing="1" w:line="360" w:lineRule="auto"/>
        <w:ind w:firstLine="720"/>
        <w:contextualSpacing/>
        <w:rPr>
          <w:rFonts w:ascii="Times New Roman" w:hAnsi="Times New Roman" w:cs="Times New Roman"/>
        </w:rPr>
      </w:pPr>
      <w:r w:rsidRPr="00452A99">
        <w:rPr>
          <w:rFonts w:ascii="Times New Roman" w:hAnsi="Times New Roman" w:cs="Times New Roman"/>
        </w:rPr>
        <w:t>Producers who</w:t>
      </w:r>
      <w:r w:rsidRPr="00452A99" w:rsidR="00452A99">
        <w:rPr>
          <w:rFonts w:ascii="Times New Roman" w:hAnsi="Times New Roman" w:cs="Times New Roman"/>
        </w:rPr>
        <w:t xml:space="preserve"> receive the 20</w:t>
      </w:r>
      <w:r w:rsidR="008F3A76">
        <w:rPr>
          <w:rFonts w:ascii="Times New Roman" w:hAnsi="Times New Roman" w:cs="Times New Roman"/>
        </w:rPr>
        <w:t>24</w:t>
      </w:r>
      <w:r w:rsidRPr="00452A99" w:rsidR="00452A99">
        <w:rPr>
          <w:rFonts w:ascii="Times New Roman" w:hAnsi="Times New Roman" w:cs="Times New Roman"/>
        </w:rPr>
        <w:t xml:space="preserve"> Census of Horticultural Specialties</w:t>
      </w:r>
      <w:r w:rsidRPr="00452A99">
        <w:rPr>
          <w:rFonts w:ascii="Times New Roman" w:hAnsi="Times New Roman" w:cs="Times New Roman"/>
        </w:rPr>
        <w:t xml:space="preserve"> are required to respond by federal law (Title 7 USC 2204(g) Public Law 105-113), as </w:t>
      </w:r>
      <w:r w:rsidRPr="00776478" w:rsidR="00776478">
        <w:rPr>
          <w:rFonts w:ascii="Times New Roman" w:hAnsi="Times New Roman" w:cs="Times New Roman"/>
        </w:rPr>
        <w:t>it</w:t>
      </w:r>
      <w:r w:rsidR="00776478">
        <w:rPr>
          <w:rFonts w:ascii="Times New Roman" w:hAnsi="Times New Roman" w:cs="Times New Roman"/>
        </w:rPr>
        <w:t xml:space="preserve"> </w:t>
      </w:r>
      <w:r w:rsidRPr="00452A99">
        <w:rPr>
          <w:rFonts w:ascii="Times New Roman" w:hAnsi="Times New Roman" w:cs="Times New Roman"/>
        </w:rPr>
        <w:t xml:space="preserve">is part of the Census of Agriculture </w:t>
      </w:r>
      <w:r w:rsidRPr="00776478" w:rsidR="00776478">
        <w:rPr>
          <w:rFonts w:ascii="Times New Roman" w:hAnsi="Times New Roman" w:cs="Times New Roman"/>
        </w:rPr>
        <w:t>p</w:t>
      </w:r>
      <w:r w:rsidRPr="00452A99">
        <w:rPr>
          <w:rFonts w:ascii="Times New Roman" w:hAnsi="Times New Roman" w:cs="Times New Roman"/>
        </w:rPr>
        <w:t xml:space="preserve">rogram. The same federal law that requires </w:t>
      </w:r>
      <w:r w:rsidR="00776478">
        <w:rPr>
          <w:rFonts w:ascii="Times New Roman" w:hAnsi="Times New Roman" w:cs="Times New Roman"/>
        </w:rPr>
        <w:t xml:space="preserve">producers to respond </w:t>
      </w:r>
      <w:r w:rsidRPr="00452A99">
        <w:rPr>
          <w:rFonts w:ascii="Times New Roman" w:hAnsi="Times New Roman" w:cs="Times New Roman"/>
        </w:rPr>
        <w:t xml:space="preserve">also requires NASS to keep all individual information confidential. </w:t>
      </w:r>
    </w:p>
    <w:p w:rsidR="00FD5ECD" w:rsidRPr="00FD5ECD" w:rsidP="00FD5ECD" w14:paraId="302C7E19" w14:textId="5A23478B">
      <w:pPr>
        <w:pStyle w:val="Default"/>
        <w:spacing w:before="100" w:beforeAutospacing="1" w:after="100" w:afterAutospacing="1" w:line="36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Growers</w:t>
      </w:r>
      <w:r w:rsidRPr="00FD5ECD">
        <w:rPr>
          <w:rFonts w:ascii="Times New Roman" w:hAnsi="Times New Roman" w:cs="Times New Roman"/>
        </w:rPr>
        <w:t xml:space="preserve"> are asked to </w:t>
      </w:r>
      <w:r w:rsidR="00897A24">
        <w:rPr>
          <w:rFonts w:ascii="Times New Roman" w:hAnsi="Times New Roman" w:cs="Times New Roman"/>
        </w:rPr>
        <w:t xml:space="preserve">use their unique survey code to </w:t>
      </w:r>
      <w:r w:rsidRPr="00FD5ECD">
        <w:rPr>
          <w:rFonts w:ascii="Times New Roman" w:hAnsi="Times New Roman" w:cs="Times New Roman"/>
        </w:rPr>
        <w:t xml:space="preserve">complete </w:t>
      </w:r>
      <w:r w:rsidR="00897A24">
        <w:rPr>
          <w:rFonts w:ascii="Times New Roman" w:hAnsi="Times New Roman" w:cs="Times New Roman"/>
        </w:rPr>
        <w:t xml:space="preserve">the horticulture census </w:t>
      </w:r>
      <w:r w:rsidRPr="00FD5ECD">
        <w:rPr>
          <w:rFonts w:ascii="Times New Roman" w:hAnsi="Times New Roman" w:cs="Times New Roman"/>
        </w:rPr>
        <w:t xml:space="preserve">online via NASS’ secure website. </w:t>
      </w:r>
      <w:r w:rsidR="00194EE3">
        <w:rPr>
          <w:rFonts w:ascii="Times New Roman" w:hAnsi="Times New Roman" w:cs="Times New Roman"/>
        </w:rPr>
        <w:t>The online questionnaire is user</w:t>
      </w:r>
      <w:r w:rsidR="00606095">
        <w:rPr>
          <w:rFonts w:ascii="Times New Roman" w:hAnsi="Times New Roman" w:cs="Times New Roman"/>
        </w:rPr>
        <w:t xml:space="preserve"> </w:t>
      </w:r>
      <w:r w:rsidRPr="00FD5ECD" w:rsidR="00194EE3">
        <w:rPr>
          <w:rFonts w:ascii="Times New Roman" w:hAnsi="Times New Roman" w:cs="Times New Roman"/>
        </w:rPr>
        <w:t xml:space="preserve">friendly, accessible on most electronic devices, and saves producers time by calculating totals and automatically skipping questions </w:t>
      </w:r>
      <w:r w:rsidR="00194EE3">
        <w:rPr>
          <w:rFonts w:ascii="Times New Roman" w:hAnsi="Times New Roman" w:cs="Times New Roman"/>
        </w:rPr>
        <w:t>that don’t apply</w:t>
      </w:r>
      <w:r w:rsidRPr="00FD5ECD" w:rsidR="00194EE3">
        <w:rPr>
          <w:rFonts w:ascii="Times New Roman" w:hAnsi="Times New Roman" w:cs="Times New Roman"/>
        </w:rPr>
        <w:t xml:space="preserve"> to their operation</w:t>
      </w:r>
      <w:r w:rsidR="00194EE3">
        <w:rPr>
          <w:rFonts w:ascii="Times New Roman" w:hAnsi="Times New Roman" w:cs="Times New Roman"/>
        </w:rPr>
        <w:t>s</w:t>
      </w:r>
      <w:r w:rsidRPr="00FD5ECD" w:rsidR="00194EE3">
        <w:rPr>
          <w:rFonts w:ascii="Times New Roman" w:hAnsi="Times New Roman" w:cs="Times New Roman"/>
        </w:rPr>
        <w:t>.</w:t>
      </w:r>
      <w:r w:rsidR="00194EE3">
        <w:rPr>
          <w:rFonts w:ascii="Times New Roman" w:hAnsi="Times New Roman" w:cs="Times New Roman"/>
        </w:rPr>
        <w:t xml:space="preserve"> </w:t>
      </w:r>
    </w:p>
    <w:p w:rsidR="00F957B1" w:rsidP="00150F50" w14:paraId="35EE62AB" w14:textId="051BD76D">
      <w:pPr>
        <w:pStyle w:val="Default"/>
        <w:spacing w:before="100" w:beforeAutospacing="1" w:after="100" w:afterAutospacing="1" w:line="360" w:lineRule="auto"/>
        <w:ind w:firstLine="720"/>
        <w:contextualSpacing/>
        <w:rPr>
          <w:rFonts w:ascii="Times New Roman" w:hAnsi="Times New Roman" w:cs="Times New Roman"/>
        </w:rPr>
      </w:pPr>
      <w:r w:rsidRPr="00FD5ECD">
        <w:rPr>
          <w:rFonts w:ascii="Times New Roman" w:hAnsi="Times New Roman" w:cs="Times New Roman"/>
        </w:rPr>
        <w:t>The dea</w:t>
      </w:r>
      <w:r w:rsidR="006819CF">
        <w:rPr>
          <w:rFonts w:ascii="Times New Roman" w:hAnsi="Times New Roman" w:cs="Times New Roman"/>
        </w:rPr>
        <w:t xml:space="preserve">dline for response is </w:t>
      </w:r>
      <w:r w:rsidR="003A4623">
        <w:rPr>
          <w:rFonts w:ascii="Times New Roman" w:hAnsi="Times New Roman" w:cs="Times New Roman"/>
        </w:rPr>
        <w:t>February 5</w:t>
      </w:r>
      <w:r w:rsidRPr="00FD5ECD">
        <w:rPr>
          <w:rFonts w:ascii="Times New Roman" w:hAnsi="Times New Roman" w:cs="Times New Roman"/>
        </w:rPr>
        <w:t>, 202</w:t>
      </w:r>
      <w:r w:rsidR="008F3A76">
        <w:rPr>
          <w:rFonts w:ascii="Times New Roman" w:hAnsi="Times New Roman" w:cs="Times New Roman"/>
        </w:rPr>
        <w:t>5</w:t>
      </w:r>
      <w:r w:rsidRPr="00FD5ECD">
        <w:rPr>
          <w:rFonts w:ascii="Times New Roman" w:hAnsi="Times New Roman" w:cs="Times New Roman"/>
        </w:rPr>
        <w:t xml:space="preserve">. </w:t>
      </w:r>
      <w:r w:rsidRPr="00D75ED7" w:rsidR="00D75ED7">
        <w:rPr>
          <w:rFonts w:ascii="Times New Roman" w:hAnsi="Times New Roman" w:cs="Times New Roman"/>
        </w:rPr>
        <w:t>R</w:t>
      </w:r>
      <w:r w:rsidR="00D75ED7">
        <w:rPr>
          <w:rFonts w:ascii="Times New Roman" w:hAnsi="Times New Roman" w:cs="Times New Roman"/>
        </w:rPr>
        <w:t xml:space="preserve">esults will be available </w:t>
      </w:r>
      <w:r w:rsidR="003A4623">
        <w:rPr>
          <w:rFonts w:ascii="Times New Roman" w:hAnsi="Times New Roman" w:cs="Times New Roman"/>
        </w:rPr>
        <w:t xml:space="preserve">on </w:t>
      </w:r>
      <w:r w:rsidR="00D75ED7">
        <w:rPr>
          <w:rFonts w:ascii="Times New Roman" w:hAnsi="Times New Roman" w:cs="Times New Roman"/>
        </w:rPr>
        <w:t>December</w:t>
      </w:r>
      <w:r w:rsidR="008F3A76">
        <w:rPr>
          <w:rFonts w:ascii="Times New Roman" w:hAnsi="Times New Roman" w:cs="Times New Roman"/>
        </w:rPr>
        <w:t xml:space="preserve"> 16, 2025</w:t>
      </w:r>
      <w:r w:rsidR="003A4623">
        <w:rPr>
          <w:rFonts w:ascii="Times New Roman" w:hAnsi="Times New Roman" w:cs="Times New Roman"/>
        </w:rPr>
        <w:t xml:space="preserve"> in the Quick Stats database at </w:t>
      </w:r>
      <w:r w:rsidRPr="003A4623" w:rsidR="003A4623">
        <w:rPr>
          <w:rFonts w:ascii="Times New Roman" w:hAnsi="Times New Roman" w:cs="Times New Roman"/>
          <w:u w:val="single"/>
        </w:rPr>
        <w:t>quickstats.nass.usda.gov</w:t>
      </w:r>
      <w:r w:rsidRPr="00D75ED7" w:rsidR="00D75ED7">
        <w:rPr>
          <w:rFonts w:ascii="Times New Roman" w:hAnsi="Times New Roman" w:cs="Times New Roman"/>
        </w:rPr>
        <w:t xml:space="preserve">. </w:t>
      </w:r>
      <w:r w:rsidRPr="00FD5ECD">
        <w:rPr>
          <w:rFonts w:ascii="Times New Roman" w:hAnsi="Times New Roman" w:cs="Times New Roman"/>
        </w:rPr>
        <w:t>For more i</w:t>
      </w:r>
      <w:r w:rsidR="006819CF">
        <w:rPr>
          <w:rFonts w:ascii="Times New Roman" w:hAnsi="Times New Roman" w:cs="Times New Roman"/>
        </w:rPr>
        <w:t>nformation about the 20</w:t>
      </w:r>
      <w:r w:rsidR="003A4623">
        <w:rPr>
          <w:rFonts w:ascii="Times New Roman" w:hAnsi="Times New Roman" w:cs="Times New Roman"/>
        </w:rPr>
        <w:t>24</w:t>
      </w:r>
      <w:r w:rsidR="006819CF">
        <w:rPr>
          <w:rFonts w:ascii="Times New Roman" w:hAnsi="Times New Roman" w:cs="Times New Roman"/>
        </w:rPr>
        <w:t xml:space="preserve"> Census of Horticultural Specialties</w:t>
      </w:r>
      <w:r w:rsidRPr="00FD5ECD">
        <w:rPr>
          <w:rFonts w:ascii="Times New Roman" w:hAnsi="Times New Roman" w:cs="Times New Roman"/>
        </w:rPr>
        <w:t>, visit</w:t>
      </w:r>
      <w:r w:rsidR="003A4623">
        <w:rPr>
          <w:rFonts w:ascii="Times New Roman" w:hAnsi="Times New Roman" w:cs="Times New Roman"/>
        </w:rPr>
        <w:t xml:space="preserve"> </w:t>
      </w:r>
      <w:r w:rsidRPr="003A4623" w:rsidR="003A4623">
        <w:rPr>
          <w:rFonts w:ascii="Times New Roman" w:hAnsi="Times New Roman" w:cs="Times New Roman"/>
          <w:u w:val="single"/>
        </w:rPr>
        <w:t>nass.usda.gov/AgCensus</w:t>
      </w:r>
      <w:r w:rsidRPr="00FD5ECD">
        <w:rPr>
          <w:rFonts w:ascii="Times New Roman" w:hAnsi="Times New Roman" w:cs="Times New Roman"/>
        </w:rPr>
        <w:t xml:space="preserve">. </w:t>
      </w:r>
    </w:p>
    <w:p w:rsidR="00A16423" w:rsidRPr="00CF2888" w:rsidP="00150F50" w14:paraId="154C0EF1" w14:textId="77777777">
      <w:pPr>
        <w:pStyle w:val="Default"/>
        <w:spacing w:before="100" w:beforeAutospacing="1" w:after="100" w:afterAutospacing="1" w:line="360" w:lineRule="auto"/>
        <w:ind w:firstLine="720"/>
        <w:contextualSpacing/>
        <w:rPr>
          <w:rFonts w:ascii="Times New Roman" w:hAnsi="Times New Roman" w:cs="Times New Roman"/>
        </w:rPr>
      </w:pPr>
    </w:p>
    <w:p w:rsidR="00941C82" w:rsidRPr="00E736C4" w:rsidP="00941C82" w14:paraId="21E5FEB5" w14:textId="77777777">
      <w:pPr>
        <w:pStyle w:val="Default"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E736C4">
        <w:rPr>
          <w:rFonts w:ascii="Times New Roman" w:hAnsi="Times New Roman" w:cs="Times New Roman"/>
        </w:rPr>
        <w:t>###</w:t>
      </w:r>
    </w:p>
    <w:p w:rsidR="00941C82" w:rsidRPr="00835661" w:rsidP="00941C82" w14:paraId="0F69205A" w14:textId="77777777">
      <w:pPr>
        <w:rPr>
          <w:rStyle w:val="Emphasis"/>
          <w:iCs w:val="0"/>
        </w:rPr>
      </w:pPr>
      <w:r w:rsidRPr="005C5B19">
        <w:rPr>
          <w:i/>
        </w:rPr>
        <w:t>NASS is the federal statistical agency responsible for producing official data about U.S. agriculture and is committed to providing timely, accurate</w:t>
      </w:r>
      <w:r w:rsidR="00DA7281">
        <w:rPr>
          <w:i/>
        </w:rPr>
        <w:t>,</w:t>
      </w:r>
      <w:r w:rsidRPr="005C5B19">
        <w:rPr>
          <w:i/>
        </w:rPr>
        <w:t xml:space="preserve"> and useful statistics</w:t>
      </w:r>
      <w:r w:rsidR="00835661">
        <w:rPr>
          <w:i/>
        </w:rPr>
        <w:t xml:space="preserve"> in service to U.S. agriculture.</w:t>
      </w:r>
    </w:p>
    <w:p w:rsidR="00941C82" w:rsidRPr="005C5B19" w:rsidP="00941C82" w14:paraId="4F0AD1D2" w14:textId="77777777">
      <w:pPr>
        <w:jc w:val="center"/>
        <w:rPr>
          <w:i/>
        </w:rPr>
      </w:pPr>
      <w:r w:rsidRPr="005C5B19">
        <w:rPr>
          <w:rStyle w:val="Emphasis"/>
        </w:rPr>
        <w:t>USDA is an equal opportunity provider</w:t>
      </w:r>
      <w:r>
        <w:rPr>
          <w:rStyle w:val="Emphasis"/>
        </w:rPr>
        <w:t>, employer, and lender.</w:t>
      </w:r>
    </w:p>
    <w:p w:rsidR="006819CF" w:rsidP="006819CF" w14:paraId="6D2036CF" w14:textId="77777777">
      <w:pPr>
        <w:rPr>
          <w:b/>
          <w:bCs/>
        </w:rPr>
      </w:pPr>
    </w:p>
    <w:p w:rsidR="006819CF" w:rsidP="006819CF" w14:paraId="07E39505" w14:textId="77777777"/>
    <w:p w:rsidR="006819CF" w:rsidP="006819CF" w14:paraId="40D890FF" w14:textId="77777777"/>
    <w:p w:rsidR="00706F4E" w:rsidP="00331A9C" w14:paraId="4F3F589C" w14:textId="77777777"/>
    <w:p w:rsidR="00706F4E" w:rsidP="00331A9C" w14:paraId="4C372792" w14:textId="77777777"/>
    <w:sectPr w:rsidSect="003714D0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4B80537"/>
    <w:multiLevelType w:val="multilevel"/>
    <w:tmpl w:val="914E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03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82"/>
    <w:rsid w:val="00006DE4"/>
    <w:rsid w:val="00020B04"/>
    <w:rsid w:val="000306C4"/>
    <w:rsid w:val="00047CF8"/>
    <w:rsid w:val="00094BDE"/>
    <w:rsid w:val="000A2F0A"/>
    <w:rsid w:val="000A3FA8"/>
    <w:rsid w:val="000A6578"/>
    <w:rsid w:val="000B100F"/>
    <w:rsid w:val="000C5E32"/>
    <w:rsid w:val="000D0C47"/>
    <w:rsid w:val="000F215E"/>
    <w:rsid w:val="001109D7"/>
    <w:rsid w:val="00124650"/>
    <w:rsid w:val="00125708"/>
    <w:rsid w:val="00130330"/>
    <w:rsid w:val="001327FE"/>
    <w:rsid w:val="00147A5A"/>
    <w:rsid w:val="00150F50"/>
    <w:rsid w:val="001737EA"/>
    <w:rsid w:val="00176077"/>
    <w:rsid w:val="00194EE3"/>
    <w:rsid w:val="001A3578"/>
    <w:rsid w:val="001A476F"/>
    <w:rsid w:val="001A5523"/>
    <w:rsid w:val="001D294A"/>
    <w:rsid w:val="001F771A"/>
    <w:rsid w:val="00207DAA"/>
    <w:rsid w:val="00217154"/>
    <w:rsid w:val="00234EFC"/>
    <w:rsid w:val="0025163C"/>
    <w:rsid w:val="00283891"/>
    <w:rsid w:val="002D443E"/>
    <w:rsid w:val="002E419F"/>
    <w:rsid w:val="002E55E1"/>
    <w:rsid w:val="003066CE"/>
    <w:rsid w:val="00324940"/>
    <w:rsid w:val="00325DB8"/>
    <w:rsid w:val="00331A9C"/>
    <w:rsid w:val="00350073"/>
    <w:rsid w:val="003543B5"/>
    <w:rsid w:val="00357ED6"/>
    <w:rsid w:val="003714D0"/>
    <w:rsid w:val="003A4623"/>
    <w:rsid w:val="003B1215"/>
    <w:rsid w:val="003C397C"/>
    <w:rsid w:val="003C7AAB"/>
    <w:rsid w:val="003E78B5"/>
    <w:rsid w:val="003F47A1"/>
    <w:rsid w:val="00405BE8"/>
    <w:rsid w:val="0042464F"/>
    <w:rsid w:val="00433AE2"/>
    <w:rsid w:val="0044242D"/>
    <w:rsid w:val="00452A99"/>
    <w:rsid w:val="00460612"/>
    <w:rsid w:val="004B5736"/>
    <w:rsid w:val="004E14B5"/>
    <w:rsid w:val="004E6922"/>
    <w:rsid w:val="00510511"/>
    <w:rsid w:val="00520FA8"/>
    <w:rsid w:val="0052736C"/>
    <w:rsid w:val="00547A49"/>
    <w:rsid w:val="00573C7D"/>
    <w:rsid w:val="0058147C"/>
    <w:rsid w:val="005C181D"/>
    <w:rsid w:val="005C5B19"/>
    <w:rsid w:val="005C6C29"/>
    <w:rsid w:val="005F1247"/>
    <w:rsid w:val="005F4E3F"/>
    <w:rsid w:val="00606095"/>
    <w:rsid w:val="00612E06"/>
    <w:rsid w:val="00621C03"/>
    <w:rsid w:val="00630762"/>
    <w:rsid w:val="00653B14"/>
    <w:rsid w:val="006755A0"/>
    <w:rsid w:val="006819CF"/>
    <w:rsid w:val="006A2091"/>
    <w:rsid w:val="006C2458"/>
    <w:rsid w:val="006D4B04"/>
    <w:rsid w:val="006F5029"/>
    <w:rsid w:val="00706F4E"/>
    <w:rsid w:val="007206E1"/>
    <w:rsid w:val="00732159"/>
    <w:rsid w:val="007336A9"/>
    <w:rsid w:val="00762B86"/>
    <w:rsid w:val="00776478"/>
    <w:rsid w:val="00784966"/>
    <w:rsid w:val="007B32F9"/>
    <w:rsid w:val="007C0BB6"/>
    <w:rsid w:val="007E748F"/>
    <w:rsid w:val="00807D85"/>
    <w:rsid w:val="00822280"/>
    <w:rsid w:val="00835661"/>
    <w:rsid w:val="008505E4"/>
    <w:rsid w:val="00865E98"/>
    <w:rsid w:val="00875A81"/>
    <w:rsid w:val="008856A3"/>
    <w:rsid w:val="00897A24"/>
    <w:rsid w:val="008A5315"/>
    <w:rsid w:val="008B174C"/>
    <w:rsid w:val="008C157B"/>
    <w:rsid w:val="008E7ADD"/>
    <w:rsid w:val="008F3A76"/>
    <w:rsid w:val="009101C6"/>
    <w:rsid w:val="00916F20"/>
    <w:rsid w:val="00932517"/>
    <w:rsid w:val="00941C82"/>
    <w:rsid w:val="00994B6D"/>
    <w:rsid w:val="009B195F"/>
    <w:rsid w:val="009B5585"/>
    <w:rsid w:val="00A04489"/>
    <w:rsid w:val="00A16423"/>
    <w:rsid w:val="00A57A4B"/>
    <w:rsid w:val="00A667E5"/>
    <w:rsid w:val="00A705F7"/>
    <w:rsid w:val="00A9074F"/>
    <w:rsid w:val="00AB3665"/>
    <w:rsid w:val="00AB6B4C"/>
    <w:rsid w:val="00AC1E7A"/>
    <w:rsid w:val="00AD2F44"/>
    <w:rsid w:val="00AE21B4"/>
    <w:rsid w:val="00AF5871"/>
    <w:rsid w:val="00B00851"/>
    <w:rsid w:val="00B113CD"/>
    <w:rsid w:val="00B30DC1"/>
    <w:rsid w:val="00B31316"/>
    <w:rsid w:val="00B44979"/>
    <w:rsid w:val="00B51C0B"/>
    <w:rsid w:val="00B558A2"/>
    <w:rsid w:val="00B657A0"/>
    <w:rsid w:val="00B70BC9"/>
    <w:rsid w:val="00B914E7"/>
    <w:rsid w:val="00BB513E"/>
    <w:rsid w:val="00BC1E76"/>
    <w:rsid w:val="00BC3079"/>
    <w:rsid w:val="00BC5A2D"/>
    <w:rsid w:val="00BD5B7A"/>
    <w:rsid w:val="00BF0E4E"/>
    <w:rsid w:val="00BF1458"/>
    <w:rsid w:val="00BF5436"/>
    <w:rsid w:val="00C11356"/>
    <w:rsid w:val="00C130AD"/>
    <w:rsid w:val="00C35971"/>
    <w:rsid w:val="00C36694"/>
    <w:rsid w:val="00C55F61"/>
    <w:rsid w:val="00C7306D"/>
    <w:rsid w:val="00CA0F43"/>
    <w:rsid w:val="00CD058F"/>
    <w:rsid w:val="00CF2888"/>
    <w:rsid w:val="00D021FA"/>
    <w:rsid w:val="00D32E33"/>
    <w:rsid w:val="00D601A1"/>
    <w:rsid w:val="00D75684"/>
    <w:rsid w:val="00D75ED7"/>
    <w:rsid w:val="00D8660D"/>
    <w:rsid w:val="00D95D54"/>
    <w:rsid w:val="00DA0594"/>
    <w:rsid w:val="00DA55D7"/>
    <w:rsid w:val="00DA7281"/>
    <w:rsid w:val="00DC19F4"/>
    <w:rsid w:val="00DC310B"/>
    <w:rsid w:val="00DC4893"/>
    <w:rsid w:val="00DD24B9"/>
    <w:rsid w:val="00E2116D"/>
    <w:rsid w:val="00E35D42"/>
    <w:rsid w:val="00E3745D"/>
    <w:rsid w:val="00E736C4"/>
    <w:rsid w:val="00E91533"/>
    <w:rsid w:val="00EB31F2"/>
    <w:rsid w:val="00EB37DC"/>
    <w:rsid w:val="00EF7D36"/>
    <w:rsid w:val="00F00615"/>
    <w:rsid w:val="00F17546"/>
    <w:rsid w:val="00F24D4A"/>
    <w:rsid w:val="00F57B58"/>
    <w:rsid w:val="00F61D60"/>
    <w:rsid w:val="00F66E81"/>
    <w:rsid w:val="00F73507"/>
    <w:rsid w:val="00F84307"/>
    <w:rsid w:val="00F957B1"/>
    <w:rsid w:val="00FC554E"/>
    <w:rsid w:val="00FD5ECD"/>
    <w:rsid w:val="00FE1D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CFA75A"/>
  <w15:chartTrackingRefBased/>
  <w15:docId w15:val="{3E1842CB-8721-486E-886C-7CA8540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1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rsid w:val="00941C82"/>
    <w:rPr>
      <w:color w:val="0000FF"/>
      <w:u w:val="single"/>
    </w:rPr>
  </w:style>
  <w:style w:type="paragraph" w:customStyle="1" w:styleId="Default">
    <w:name w:val="Default"/>
    <w:rsid w:val="00941C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1C82"/>
    <w:rPr>
      <w:color w:val="0563C1" w:themeColor="hyperlink"/>
      <w:u w:val="single"/>
    </w:rPr>
  </w:style>
  <w:style w:type="character" w:styleId="Emphasis">
    <w:name w:val="Emphasis"/>
    <w:uiPriority w:val="20"/>
    <w:qFormat/>
    <w:rsid w:val="00941C8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2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8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7C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C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C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57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2B86"/>
  </w:style>
  <w:style w:type="character" w:styleId="CommentReference">
    <w:name w:val="annotation reference"/>
    <w:basedOn w:val="DefaultParagraphFont"/>
    <w:uiPriority w:val="99"/>
    <w:semiHidden/>
    <w:unhideWhenUsed/>
    <w:rsid w:val="0012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65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65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3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yperlink" Target="mailto:Jim.Barrett@usda.gov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249EE9F603446AB15447F2A7A4688" ma:contentTypeVersion="4" ma:contentTypeDescription="Create a new document." ma:contentTypeScope="" ma:versionID="c187d478ad1b2fa5278d07878b9677ab">
  <xsd:schema xmlns:xsd="http://www.w3.org/2001/XMLSchema" xmlns:xs="http://www.w3.org/2001/XMLSchema" xmlns:p="http://schemas.microsoft.com/office/2006/metadata/properties" xmlns:ns2="4e974542-5edc-4232-aa4c-d083a8df847c" xmlns:ns3="3163ffc2-0760-4c13-ab05-24ffb5b83aac" targetNamespace="http://schemas.microsoft.com/office/2006/metadata/properties" ma:root="true" ma:fieldsID="83760a6cbea1475a58dd91ad3304fbbd" ns2:_="" ns3:_="">
    <xsd:import namespace="4e974542-5edc-4232-aa4c-d083a8df847c"/>
    <xsd:import namespace="3163ffc2-0760-4c13-ab05-24ffb5b83a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3ffc2-0760-4c13-ab05-24ffb5b83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974542-5edc-4232-aa4c-d083a8df847c">FNVPY7D4E5RX-1189186068-20</_dlc_DocId>
    <_dlc_DocIdUrl xmlns="4e974542-5edc-4232-aa4c-d083a8df847c">
      <Url>https://usdagcc.sharepoint.com/sites/NASSportal/csd/CPB/Hort2024/Intranet_Hort2024/_layouts/15/DocIdRedir.aspx?ID=FNVPY7D4E5RX-1189186068-20</Url>
      <Description>FNVPY7D4E5RX-1189186068-20</Description>
    </_dlc_DocIdUrl>
  </documentManagement>
</p:properties>
</file>

<file path=customXml/itemProps1.xml><?xml version="1.0" encoding="utf-8"?>
<ds:datastoreItem xmlns:ds="http://schemas.openxmlformats.org/officeDocument/2006/customXml" ds:itemID="{118D03C6-ED6B-4D60-8E8D-C399C2CC5A27}">
  <ds:schemaRefs/>
</ds:datastoreItem>
</file>

<file path=customXml/itemProps2.xml><?xml version="1.0" encoding="utf-8"?>
<ds:datastoreItem xmlns:ds="http://schemas.openxmlformats.org/officeDocument/2006/customXml" ds:itemID="{83B62224-DA5E-4741-8CB2-B930328C5DC1}">
  <ds:schemaRefs/>
</ds:datastoreItem>
</file>

<file path=customXml/itemProps3.xml><?xml version="1.0" encoding="utf-8"?>
<ds:datastoreItem xmlns:ds="http://schemas.openxmlformats.org/officeDocument/2006/customXml" ds:itemID="{296D1FB4-8875-4A1E-ABAF-95B8B7AB527D}">
  <ds:schemaRefs/>
</ds:datastoreItem>
</file>

<file path=customXml/itemProps4.xml><?xml version="1.0" encoding="utf-8"?>
<ds:datastoreItem xmlns:ds="http://schemas.openxmlformats.org/officeDocument/2006/customXml" ds:itemID="{7CD1D378-DE68-468E-9FEC-015C39C161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Teresa - NASS</dc:creator>
  <cp:lastModifiedBy>Jim Barrett</cp:lastModifiedBy>
  <cp:revision>3</cp:revision>
  <dcterms:created xsi:type="dcterms:W3CDTF">2024-03-26T20:59:00Z</dcterms:created>
  <dcterms:modified xsi:type="dcterms:W3CDTF">2024-04-01T18:15:00Z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0x010100637249EE9F603446AB15447F2A7A4688</vt:lpwstr>
  </property>
  <property fmtid="{D5CDD505-2E9C-101B-9397-08002B2CF9AE}" pid="3" name="_dlc_DocIdItemGuid">
    <vt:lpwstr>ef8d5c29-92ad-4b20-b458-a82abf619c4c</vt:lpwstr>
  </property>
</Properties>
</file>