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659E" w:rsidRPr="003E0B88" w:rsidP="00F52A33" w14:paraId="3A98BDCC" w14:textId="280D412C">
      <w:pPr>
        <w:tabs>
          <w:tab w:val="center" w:pos="4680"/>
        </w:tabs>
        <w:jc w:val="center"/>
        <w:rPr>
          <w:rFonts w:ascii="Arial" w:hAnsi="Arial" w:cs="Arial"/>
          <w:szCs w:val="24"/>
        </w:rPr>
      </w:pPr>
      <w:r w:rsidRPr="00A1039C">
        <w:rPr>
          <w:rFonts w:ascii="Arial" w:hAnsi="Arial" w:cs="Arial"/>
          <w:szCs w:val="24"/>
        </w:rPr>
        <w:t>S</w:t>
      </w:r>
      <w:r>
        <w:rPr>
          <w:rFonts w:ascii="Arial" w:hAnsi="Arial" w:cs="Arial"/>
          <w:szCs w:val="24"/>
        </w:rPr>
        <w:t>upplemental</w:t>
      </w:r>
      <w:r w:rsidRPr="00A1039C">
        <w:rPr>
          <w:rFonts w:ascii="Arial" w:hAnsi="Arial" w:cs="Arial"/>
          <w:szCs w:val="24"/>
        </w:rPr>
        <w:t xml:space="preserve"> </w:t>
      </w:r>
      <w:r w:rsidRPr="002167E3">
        <w:rPr>
          <w:rFonts w:ascii="Arial" w:hAnsi="Arial" w:cs="Arial"/>
          <w:szCs w:val="24"/>
        </w:rPr>
        <w:t>Supporting Statement – Part A</w:t>
      </w:r>
    </w:p>
    <w:p w:rsidR="0000659E" w:rsidRPr="003E0B88" w:rsidP="0000659E" w14:paraId="10B61135" w14:textId="77777777">
      <w:pPr>
        <w:rPr>
          <w:rFonts w:ascii="Arial" w:hAnsi="Arial" w:cs="Arial"/>
          <w:szCs w:val="24"/>
        </w:rPr>
      </w:pPr>
    </w:p>
    <w:p w:rsidR="0000659E" w:rsidRPr="003E0B88" w:rsidP="00F52A33" w14:paraId="33BEC66B" w14:textId="1F8A00E4">
      <w:pPr>
        <w:tabs>
          <w:tab w:val="center" w:pos="4680"/>
        </w:tabs>
        <w:jc w:val="center"/>
        <w:rPr>
          <w:rFonts w:ascii="Arial" w:hAnsi="Arial" w:cs="Arial"/>
          <w:szCs w:val="24"/>
        </w:rPr>
      </w:pPr>
      <w:r w:rsidRPr="003E0B88">
        <w:rPr>
          <w:rFonts w:ascii="Arial" w:hAnsi="Arial" w:cs="Arial"/>
          <w:b/>
          <w:szCs w:val="24"/>
        </w:rPr>
        <w:t>OBJECTIVE YIELD SURVEYS</w:t>
      </w:r>
    </w:p>
    <w:p w:rsidR="00A02180" w:rsidP="0000659E" w14:paraId="5ACD511A" w14:textId="77777777">
      <w:pPr>
        <w:tabs>
          <w:tab w:val="center" w:pos="4680"/>
        </w:tabs>
        <w:rPr>
          <w:rFonts w:ascii="Arial" w:hAnsi="Arial" w:cs="Arial"/>
          <w:szCs w:val="24"/>
        </w:rPr>
      </w:pPr>
      <w:r w:rsidRPr="003E0B88">
        <w:rPr>
          <w:rFonts w:ascii="Arial" w:hAnsi="Arial" w:cs="Arial"/>
          <w:szCs w:val="24"/>
        </w:rPr>
        <w:tab/>
      </w:r>
    </w:p>
    <w:p w:rsidR="00F52A33" w:rsidP="00F52A33" w14:paraId="261580FC" w14:textId="17AECD78">
      <w:pPr>
        <w:tabs>
          <w:tab w:val="center" w:pos="4680"/>
        </w:tabs>
        <w:jc w:val="center"/>
        <w:rPr>
          <w:rFonts w:ascii="Arial" w:hAnsi="Arial" w:cs="Arial"/>
          <w:szCs w:val="24"/>
        </w:rPr>
      </w:pPr>
      <w:r>
        <w:rPr>
          <w:rFonts w:ascii="Arial" w:hAnsi="Arial" w:cs="Arial"/>
          <w:b/>
        </w:rPr>
        <w:t>Substantive Change</w:t>
      </w:r>
    </w:p>
    <w:p w:rsidR="00F52A33" w:rsidP="0000659E" w14:paraId="428DBA69" w14:textId="77777777">
      <w:pPr>
        <w:tabs>
          <w:tab w:val="center" w:pos="4680"/>
        </w:tabs>
        <w:rPr>
          <w:rFonts w:ascii="Arial" w:hAnsi="Arial" w:cs="Arial"/>
          <w:szCs w:val="24"/>
        </w:rPr>
      </w:pPr>
    </w:p>
    <w:p w:rsidR="0000659E" w:rsidRPr="003E0B88" w:rsidP="00A02180" w14:paraId="38CEB822" w14:textId="11AD3BF3">
      <w:pPr>
        <w:tabs>
          <w:tab w:val="center" w:pos="4680"/>
        </w:tabs>
        <w:jc w:val="center"/>
        <w:rPr>
          <w:rFonts w:ascii="Arial" w:hAnsi="Arial" w:cs="Arial"/>
          <w:szCs w:val="24"/>
        </w:rPr>
      </w:pPr>
      <w:r w:rsidRPr="003E0B88">
        <w:rPr>
          <w:rFonts w:ascii="Arial" w:hAnsi="Arial" w:cs="Arial"/>
          <w:szCs w:val="24"/>
        </w:rPr>
        <w:t>OMB No. 0535-0088</w:t>
      </w:r>
    </w:p>
    <w:p w:rsidR="0000659E" w:rsidRPr="003E0B88" w:rsidP="0000659E" w14:paraId="6D7AD235" w14:textId="77777777">
      <w:pPr>
        <w:rPr>
          <w:rFonts w:ascii="Arial" w:hAnsi="Arial" w:cs="Arial"/>
          <w:szCs w:val="24"/>
        </w:rPr>
      </w:pPr>
    </w:p>
    <w:p w:rsidR="003D15B3" w:rsidP="003D15B3" w14:paraId="451C529F" w14:textId="77777777">
      <w:pPr>
        <w:ind w:left="720"/>
        <w:rPr>
          <w:rFonts w:ascii="Arial" w:hAnsi="Arial" w:cs="Arial"/>
          <w:szCs w:val="24"/>
        </w:rPr>
      </w:pPr>
      <w:r w:rsidRPr="00A1039C">
        <w:rPr>
          <w:rFonts w:ascii="Arial" w:hAnsi="Arial" w:cs="Arial"/>
          <w:szCs w:val="24"/>
        </w:rPr>
        <w:t>This substantive change is being submitted as a supplemental supporting statement for</w:t>
      </w:r>
      <w:r>
        <w:rPr>
          <w:rFonts w:ascii="Arial" w:hAnsi="Arial" w:cs="Arial"/>
          <w:szCs w:val="24"/>
        </w:rPr>
        <w:t xml:space="preserve"> program changes beginning with the 2024 production year</w:t>
      </w:r>
      <w:r w:rsidRPr="00A1039C">
        <w:rPr>
          <w:rFonts w:ascii="Arial" w:hAnsi="Arial" w:cs="Arial"/>
          <w:szCs w:val="24"/>
        </w:rPr>
        <w:t xml:space="preserve">. </w:t>
      </w:r>
      <w:r>
        <w:rPr>
          <w:rFonts w:ascii="Arial" w:hAnsi="Arial" w:cs="Arial"/>
          <w:szCs w:val="24"/>
        </w:rPr>
        <w:t xml:space="preserve"> The program changes to be implemented include changes due to </w:t>
      </w:r>
    </w:p>
    <w:p w:rsidR="003D15B3" w:rsidP="003D15B3" w14:paraId="6A9A7547" w14:textId="77777777">
      <w:pPr>
        <w:ind w:left="1440" w:hanging="720"/>
        <w:rPr>
          <w:rFonts w:ascii="Arial" w:hAnsi="Arial" w:cs="Arial"/>
          <w:szCs w:val="24"/>
        </w:rPr>
      </w:pPr>
      <w:r>
        <w:rPr>
          <w:rFonts w:ascii="Arial" w:hAnsi="Arial" w:cs="Arial"/>
          <w:szCs w:val="24"/>
        </w:rPr>
        <w:t xml:space="preserve">1) </w:t>
      </w:r>
      <w:r>
        <w:rPr>
          <w:rFonts w:ascii="Arial" w:hAnsi="Arial" w:cs="Arial"/>
          <w:szCs w:val="24"/>
        </w:rPr>
        <w:tab/>
      </w:r>
      <w:r w:rsidRPr="001823E8">
        <w:rPr>
          <w:rFonts w:ascii="Arial" w:hAnsi="Arial" w:cs="Arial"/>
          <w:szCs w:val="24"/>
        </w:rPr>
        <w:t xml:space="preserve">Every </w:t>
      </w:r>
      <w:r>
        <w:rPr>
          <w:rFonts w:ascii="Arial" w:hAnsi="Arial" w:cs="Arial"/>
          <w:szCs w:val="24"/>
        </w:rPr>
        <w:t>five</w:t>
      </w:r>
      <w:r w:rsidRPr="001823E8">
        <w:rPr>
          <w:rFonts w:ascii="Arial" w:hAnsi="Arial" w:cs="Arial"/>
          <w:szCs w:val="24"/>
        </w:rPr>
        <w:t xml:space="preserve"> years NASS conducts a program review following the completion of the Census of Agriculture</w:t>
      </w:r>
      <w:r>
        <w:rPr>
          <w:rFonts w:ascii="Arial" w:hAnsi="Arial" w:cs="Arial"/>
          <w:szCs w:val="24"/>
        </w:rPr>
        <w:t xml:space="preserve">.  </w:t>
      </w:r>
      <w:r w:rsidRPr="00214CC7">
        <w:rPr>
          <w:rFonts w:ascii="Arial" w:hAnsi="Arial" w:cs="Arial"/>
          <w:szCs w:val="24"/>
        </w:rPr>
        <w:t>NASS consider</w:t>
      </w:r>
      <w:r>
        <w:rPr>
          <w:rFonts w:ascii="Arial" w:hAnsi="Arial" w:cs="Arial"/>
          <w:szCs w:val="24"/>
        </w:rPr>
        <w:t>ed</w:t>
      </w:r>
      <w:r w:rsidRPr="00214CC7">
        <w:rPr>
          <w:rFonts w:ascii="Arial" w:hAnsi="Arial" w:cs="Arial"/>
          <w:szCs w:val="24"/>
        </w:rPr>
        <w:t xml:space="preserve"> public input requested through a program review announcement </w:t>
      </w:r>
      <w:hyperlink r:id="rId9" w:history="1">
        <w:r w:rsidRPr="00214CC7">
          <w:rPr>
            <w:rStyle w:val="Hyperlink"/>
            <w:rFonts w:ascii="Arial" w:hAnsi="Arial" w:cs="Arial"/>
            <w:szCs w:val="24"/>
          </w:rPr>
          <w:t>released on Dec. 19, 2023</w:t>
        </w:r>
      </w:hyperlink>
      <w:r>
        <w:rPr>
          <w:rFonts w:ascii="Arial" w:hAnsi="Arial" w:cs="Arial"/>
          <w:szCs w:val="24"/>
        </w:rPr>
        <w:t xml:space="preserve"> for these changes, and</w:t>
      </w:r>
    </w:p>
    <w:p w:rsidR="003D15B3" w:rsidP="003D15B3" w14:paraId="429204A0" w14:textId="16F3C8F9">
      <w:pPr>
        <w:ind w:left="1440" w:hanging="720"/>
        <w:rPr>
          <w:rFonts w:ascii="Arial" w:hAnsi="Arial" w:cs="Arial"/>
          <w:szCs w:val="24"/>
        </w:rPr>
      </w:pPr>
      <w:r>
        <w:rPr>
          <w:rFonts w:ascii="Arial" w:hAnsi="Arial" w:cs="Arial"/>
          <w:szCs w:val="24"/>
        </w:rPr>
        <w:t xml:space="preserve">2) </w:t>
      </w:r>
      <w:r>
        <w:rPr>
          <w:rFonts w:ascii="Arial" w:hAnsi="Arial" w:cs="Arial"/>
          <w:szCs w:val="24"/>
        </w:rPr>
        <w:tab/>
      </w:r>
      <w:r w:rsidRPr="3E7BB86B" w:rsidR="006540E5">
        <w:rPr>
          <w:rFonts w:ascii="Arial" w:hAnsi="Arial" w:cs="Arial"/>
        </w:rPr>
        <w:t>Each year, NASS reviews the final appropriated budget levels to determine what changes, if any, are needed in its programs.  NASS conducted this review for the remainder of FY2024 after it received its final FY2024 appropriation.</w:t>
      </w:r>
    </w:p>
    <w:p w:rsidR="003D15B3" w:rsidP="003D15B3" w14:paraId="76C8542D" w14:textId="77777777">
      <w:pPr>
        <w:ind w:left="720"/>
        <w:rPr>
          <w:rFonts w:ascii="Arial" w:hAnsi="Arial" w:cs="Arial"/>
          <w:szCs w:val="24"/>
        </w:rPr>
      </w:pPr>
    </w:p>
    <w:p w:rsidR="0000659E" w:rsidRPr="003D15B3" w:rsidP="003D15B3" w14:paraId="1BDF1DA3" w14:textId="0CAC8812">
      <w:pPr>
        <w:ind w:left="720"/>
        <w:rPr>
          <w:rFonts w:ascii="Arial" w:hAnsi="Arial" w:cs="Arial"/>
          <w:szCs w:val="24"/>
        </w:rPr>
      </w:pPr>
      <w:r w:rsidRPr="003D15B3">
        <w:rPr>
          <w:rFonts w:ascii="Arial" w:hAnsi="Arial" w:cs="Arial"/>
          <w:szCs w:val="24"/>
        </w:rPr>
        <w:t>This substantive change is to accommodate the program changes that affect this ICR</w:t>
      </w:r>
      <w:r w:rsidR="00351368">
        <w:rPr>
          <w:rFonts w:ascii="Arial" w:hAnsi="Arial" w:cs="Arial"/>
          <w:szCs w:val="24"/>
        </w:rPr>
        <w:t xml:space="preserve"> – discontinuation of the cotton objective yield survey</w:t>
      </w:r>
      <w:r w:rsidRPr="003D15B3">
        <w:rPr>
          <w:rFonts w:ascii="Arial" w:hAnsi="Arial" w:cs="Arial"/>
          <w:szCs w:val="24"/>
        </w:rPr>
        <w:t>.</w:t>
      </w:r>
    </w:p>
    <w:p w:rsidR="0000659E" w:rsidRPr="003E0B88" w:rsidP="0000659E" w14:paraId="5980BCB9" w14:textId="77777777">
      <w:pPr>
        <w:rPr>
          <w:rFonts w:ascii="Arial" w:hAnsi="Arial" w:cs="Arial"/>
          <w:szCs w:val="24"/>
        </w:rPr>
      </w:pPr>
      <w:r w:rsidRPr="003E0B88">
        <w:rPr>
          <w:rFonts w:ascii="Arial" w:hAnsi="Arial" w:cs="Arial"/>
          <w:szCs w:val="24"/>
        </w:rPr>
        <w:tab/>
      </w:r>
    </w:p>
    <w:p w:rsidR="0000659E" w:rsidRPr="003E0B88" w:rsidP="0000659E" w14:paraId="3AD4DC20" w14:textId="77777777">
      <w:pPr>
        <w:rPr>
          <w:rFonts w:ascii="Arial" w:hAnsi="Arial" w:cs="Arial"/>
          <w:szCs w:val="24"/>
        </w:rPr>
      </w:pPr>
      <w:r w:rsidRPr="003E0B88">
        <w:rPr>
          <w:rFonts w:ascii="Arial" w:hAnsi="Arial" w:cs="Arial"/>
          <w:b/>
          <w:szCs w:val="24"/>
        </w:rPr>
        <w:t>A.</w:t>
      </w:r>
      <w:r w:rsidRPr="003E0B88">
        <w:rPr>
          <w:rFonts w:ascii="Arial" w:hAnsi="Arial" w:cs="Arial"/>
          <w:b/>
          <w:szCs w:val="24"/>
        </w:rPr>
        <w:tab/>
        <w:t>JUSTIFICATION</w:t>
      </w:r>
    </w:p>
    <w:p w:rsidR="0000659E" w:rsidRPr="003E0B88" w:rsidP="0000659E" w14:paraId="130D8614" w14:textId="77777777">
      <w:pPr>
        <w:rPr>
          <w:rFonts w:ascii="Arial" w:hAnsi="Arial" w:cs="Arial"/>
          <w:szCs w:val="24"/>
        </w:rPr>
      </w:pPr>
    </w:p>
    <w:p w:rsidR="0000659E" w:rsidRPr="003E0B88" w:rsidP="0000659E" w14:paraId="08DD6790" w14:textId="77777777">
      <w:pPr>
        <w:ind w:left="720" w:hanging="720"/>
        <w:rPr>
          <w:rFonts w:ascii="Arial" w:hAnsi="Arial" w:cs="Arial"/>
          <w:szCs w:val="24"/>
        </w:rPr>
      </w:pPr>
      <w:r w:rsidRPr="003E0B88">
        <w:rPr>
          <w:rFonts w:ascii="Arial" w:hAnsi="Arial" w:cs="Arial"/>
          <w:b/>
          <w:szCs w:val="24"/>
        </w:rPr>
        <w:t>1.</w:t>
      </w:r>
      <w:r w:rsidRPr="003E0B88">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0659E" w:rsidRPr="00FC7726" w:rsidP="0000659E" w14:paraId="30DABEEE" w14:textId="77777777">
      <w:pPr>
        <w:rPr>
          <w:rFonts w:ascii="Arial" w:hAnsi="Arial" w:cs="Arial"/>
          <w:szCs w:val="24"/>
        </w:rPr>
      </w:pPr>
    </w:p>
    <w:p w:rsidR="003D15B3" w:rsidP="003D15B3" w14:paraId="6182FBD5" w14:textId="77777777">
      <w:pPr>
        <w:ind w:left="720"/>
        <w:rPr>
          <w:rFonts w:ascii="Arial" w:hAnsi="Arial" w:cs="Arial"/>
          <w:szCs w:val="24"/>
        </w:rPr>
      </w:pPr>
      <w:r w:rsidRPr="00DD5744">
        <w:rPr>
          <w:rFonts w:ascii="Arial" w:hAnsi="Arial" w:cs="Arial"/>
          <w:szCs w:val="24"/>
        </w:rPr>
        <w:t xml:space="preserve">The program changes balance resources across </w:t>
      </w:r>
      <w:r w:rsidRPr="00DD5744">
        <w:rPr>
          <w:rFonts w:ascii="Arial" w:hAnsi="Arial" w:cs="Arial"/>
          <w:szCs w:val="24"/>
        </w:rPr>
        <w:t>all of</w:t>
      </w:r>
      <w:r w:rsidRPr="00DD5744">
        <w:rPr>
          <w:rFonts w:ascii="Arial" w:hAnsi="Arial" w:cs="Arial"/>
          <w:szCs w:val="24"/>
        </w:rPr>
        <w:t xml:space="preserve"> the programs included in the annual estimating program</w:t>
      </w:r>
      <w:r>
        <w:rPr>
          <w:rFonts w:ascii="Arial" w:hAnsi="Arial" w:cs="Arial"/>
          <w:szCs w:val="24"/>
        </w:rPr>
        <w:t xml:space="preserve"> while </w:t>
      </w:r>
      <w:r w:rsidRPr="007322CC">
        <w:rPr>
          <w:rFonts w:ascii="Arial" w:hAnsi="Arial" w:cs="Arial"/>
          <w:szCs w:val="24"/>
        </w:rPr>
        <w:t xml:space="preserve">ensuring </w:t>
      </w:r>
      <w:r>
        <w:rPr>
          <w:rFonts w:ascii="Arial" w:hAnsi="Arial" w:cs="Arial"/>
          <w:szCs w:val="24"/>
        </w:rPr>
        <w:t>NASS’</w:t>
      </w:r>
      <w:r w:rsidRPr="007322CC">
        <w:rPr>
          <w:rFonts w:ascii="Arial" w:hAnsi="Arial" w:cs="Arial"/>
          <w:szCs w:val="24"/>
        </w:rPr>
        <w:t xml:space="preserve"> annual statistical program aligns with </w:t>
      </w:r>
      <w:r>
        <w:rPr>
          <w:rFonts w:ascii="Arial" w:hAnsi="Arial" w:cs="Arial"/>
          <w:szCs w:val="24"/>
        </w:rPr>
        <w:t>its</w:t>
      </w:r>
      <w:r w:rsidRPr="007322CC">
        <w:rPr>
          <w:rFonts w:ascii="Arial" w:hAnsi="Arial" w:cs="Arial"/>
          <w:szCs w:val="24"/>
        </w:rPr>
        <w:t xml:space="preserve"> </w:t>
      </w:r>
      <w:r>
        <w:rPr>
          <w:rFonts w:ascii="Arial" w:hAnsi="Arial" w:cs="Arial"/>
          <w:szCs w:val="24"/>
        </w:rPr>
        <w:t>appropriation</w:t>
      </w:r>
      <w:r w:rsidRPr="00DD5744">
        <w:rPr>
          <w:rFonts w:ascii="Arial" w:hAnsi="Arial" w:cs="Arial"/>
          <w:szCs w:val="24"/>
        </w:rPr>
        <w:t>.</w:t>
      </w:r>
    </w:p>
    <w:p w:rsidR="003D15B3" w:rsidP="003D15B3" w14:paraId="7904146F" w14:textId="77777777">
      <w:pPr>
        <w:ind w:left="720"/>
        <w:rPr>
          <w:rFonts w:ascii="Arial" w:hAnsi="Arial" w:cs="Arial"/>
          <w:szCs w:val="24"/>
        </w:rPr>
      </w:pPr>
    </w:p>
    <w:p w:rsidR="003D15B3" w:rsidP="003D15B3" w14:paraId="2C90E268" w14:textId="77777777">
      <w:pPr>
        <w:ind w:left="720"/>
        <w:rPr>
          <w:rFonts w:ascii="Arial" w:hAnsi="Arial" w:cs="Arial"/>
          <w:szCs w:val="24"/>
        </w:rPr>
      </w:pPr>
      <w:r>
        <w:rPr>
          <w:rFonts w:ascii="Arial" w:hAnsi="Arial" w:cs="Arial"/>
          <w:szCs w:val="24"/>
        </w:rPr>
        <w:t>The program changes are summarized in the following Agricultural Statistics Board Notices:</w:t>
      </w:r>
    </w:p>
    <w:p w:rsidR="003D15B3" w:rsidP="003D15B3" w14:paraId="4D4A81D4" w14:textId="77777777">
      <w:pPr>
        <w:ind w:left="720"/>
        <w:rPr>
          <w:rFonts w:ascii="Arial" w:hAnsi="Arial" w:cs="Arial"/>
          <w:szCs w:val="24"/>
        </w:rPr>
      </w:pPr>
    </w:p>
    <w:p w:rsidR="003D15B3" w:rsidP="003D15B3" w14:paraId="3E6377E2" w14:textId="77777777">
      <w:pPr>
        <w:ind w:left="720"/>
        <w:rPr>
          <w:rFonts w:ascii="Arial" w:hAnsi="Arial" w:cs="Arial"/>
          <w:szCs w:val="24"/>
        </w:rPr>
      </w:pPr>
      <w:r>
        <w:rPr>
          <w:rFonts w:ascii="Arial" w:hAnsi="Arial" w:cs="Arial"/>
          <w:szCs w:val="24"/>
        </w:rPr>
        <w:t>April 4, 2024 “</w:t>
      </w:r>
      <w:r w:rsidRPr="006C5696">
        <w:rPr>
          <w:rFonts w:ascii="Arial" w:hAnsi="Arial" w:cs="Arial"/>
          <w:szCs w:val="24"/>
        </w:rPr>
        <w:t>NASS announces program changes following five-year review</w:t>
      </w:r>
      <w:r>
        <w:rPr>
          <w:rFonts w:ascii="Arial" w:hAnsi="Arial" w:cs="Arial"/>
          <w:szCs w:val="24"/>
        </w:rPr>
        <w:t xml:space="preserve">” at this link:  </w:t>
      </w:r>
      <w:hyperlink r:id="rId10" w:history="1">
        <w:r w:rsidRPr="001B7445">
          <w:rPr>
            <w:rStyle w:val="Hyperlink"/>
            <w:rFonts w:ascii="Arial" w:hAnsi="Arial" w:cs="Arial"/>
            <w:szCs w:val="24"/>
          </w:rPr>
          <w:t>https://www.nass.usda.gov/Newsroom/Notices/2024/04-04-2024.php</w:t>
        </w:r>
      </w:hyperlink>
      <w:r>
        <w:rPr>
          <w:rFonts w:ascii="Arial" w:hAnsi="Arial" w:cs="Arial"/>
          <w:szCs w:val="24"/>
        </w:rPr>
        <w:t xml:space="preserve"> </w:t>
      </w:r>
    </w:p>
    <w:p w:rsidR="003D15B3" w:rsidP="003D15B3" w14:paraId="08FAF917" w14:textId="77777777">
      <w:pPr>
        <w:ind w:left="720"/>
        <w:rPr>
          <w:rFonts w:ascii="Arial" w:hAnsi="Arial" w:cs="Arial"/>
          <w:szCs w:val="24"/>
        </w:rPr>
      </w:pPr>
    </w:p>
    <w:p w:rsidR="003D15B3" w:rsidP="003D15B3" w14:paraId="785A9BEB" w14:textId="1F328E9F">
      <w:pPr>
        <w:ind w:left="720"/>
        <w:rPr>
          <w:rFonts w:ascii="Arial" w:hAnsi="Arial" w:cs="Arial"/>
          <w:szCs w:val="24"/>
        </w:rPr>
      </w:pPr>
      <w:r>
        <w:rPr>
          <w:rFonts w:ascii="Arial" w:hAnsi="Arial" w:cs="Arial"/>
          <w:szCs w:val="24"/>
        </w:rPr>
        <w:t>April 9, 2024 “</w:t>
      </w:r>
      <w:r w:rsidRPr="006C5696">
        <w:rPr>
          <w:rFonts w:ascii="Arial" w:hAnsi="Arial" w:cs="Arial"/>
          <w:szCs w:val="24"/>
        </w:rPr>
        <w:t>NASS discontinues select 2024 data collection programs and reports</w:t>
      </w:r>
      <w:r>
        <w:rPr>
          <w:rFonts w:ascii="Arial" w:hAnsi="Arial" w:cs="Arial"/>
          <w:szCs w:val="24"/>
        </w:rPr>
        <w:t xml:space="preserve">” at this link:  </w:t>
      </w:r>
      <w:hyperlink r:id="rId11" w:history="1">
        <w:r w:rsidRPr="001B7445">
          <w:rPr>
            <w:rStyle w:val="Hyperlink"/>
            <w:rFonts w:ascii="Arial" w:hAnsi="Arial" w:cs="Arial"/>
            <w:szCs w:val="24"/>
          </w:rPr>
          <w:t>https://www.nass.usda.gov/Newsroom/Notices/2024/04-09-2024.php</w:t>
        </w:r>
      </w:hyperlink>
    </w:p>
    <w:p w:rsidR="003D15B3" w:rsidP="0000659E" w14:paraId="2DF31540" w14:textId="77777777">
      <w:pPr>
        <w:ind w:left="720"/>
        <w:rPr>
          <w:rFonts w:ascii="Arial" w:hAnsi="Arial" w:cs="Arial"/>
          <w:szCs w:val="24"/>
        </w:rPr>
      </w:pPr>
    </w:p>
    <w:p w:rsidR="0000659E" w:rsidRPr="00FC7726" w:rsidP="0000659E" w14:paraId="52DB6C1A" w14:textId="471C90FD">
      <w:pPr>
        <w:ind w:left="720"/>
        <w:rPr>
          <w:rFonts w:ascii="Arial" w:hAnsi="Arial" w:cs="Arial"/>
          <w:szCs w:val="24"/>
        </w:rPr>
      </w:pPr>
      <w:r w:rsidRPr="00FC7726">
        <w:rPr>
          <w:rFonts w:ascii="Arial" w:hAnsi="Arial" w:cs="Arial"/>
          <w:szCs w:val="24"/>
        </w:rPr>
        <w:t>The primary function of the National Agricultural Statistics Service (NASS) is to prepare and issue current official State and national estimates of crop and livestock production, disposition, and prices.  General authority for these data collection activities is granted under U.S. Code Title 7, Section 2204 which specifies that "</w:t>
      </w:r>
      <w:r w:rsidR="00B4171B">
        <w:rPr>
          <w:rFonts w:ascii="Arial" w:hAnsi="Arial" w:cs="Arial"/>
          <w:szCs w:val="24"/>
        </w:rPr>
        <w:t>t</w:t>
      </w:r>
      <w:r w:rsidRPr="00FC7726" w:rsidR="00B4171B">
        <w:rPr>
          <w:rFonts w:ascii="Arial" w:hAnsi="Arial" w:cs="Arial"/>
          <w:szCs w:val="24"/>
        </w:rPr>
        <w:t xml:space="preserve">he </w:t>
      </w:r>
      <w:r w:rsidRPr="00FC7726">
        <w:rPr>
          <w:rFonts w:ascii="Arial" w:hAnsi="Arial" w:cs="Arial"/>
          <w:szCs w:val="24"/>
        </w:rPr>
        <w:t>Secretary of Agriculture shall procure and preserve all information concerning agriculture which he can obtain ... by the collection of statistics ... and shall distribute them among agriculturists."</w:t>
      </w:r>
    </w:p>
    <w:p w:rsidR="0000659E" w:rsidRPr="00FC7726" w:rsidP="0000659E" w14:paraId="46CF11C3" w14:textId="77777777">
      <w:pPr>
        <w:rPr>
          <w:rFonts w:ascii="Arial" w:hAnsi="Arial" w:cs="Arial"/>
          <w:szCs w:val="24"/>
        </w:rPr>
      </w:pPr>
      <w:r w:rsidRPr="00FC7726">
        <w:rPr>
          <w:rFonts w:ascii="Arial" w:hAnsi="Arial" w:cs="Arial"/>
          <w:szCs w:val="24"/>
        </w:rPr>
        <w:t xml:space="preserve"> </w:t>
      </w:r>
    </w:p>
    <w:p w:rsidR="0000659E" w:rsidP="0000659E" w14:paraId="10E94A66" w14:textId="43D36813">
      <w:pPr>
        <w:ind w:left="720"/>
        <w:rPr>
          <w:rFonts w:ascii="Arial" w:hAnsi="Arial" w:cs="Arial"/>
          <w:szCs w:val="24"/>
        </w:rPr>
      </w:pPr>
      <w:r w:rsidRPr="00FC7726">
        <w:rPr>
          <w:rFonts w:ascii="Arial" w:hAnsi="Arial" w:cs="Arial"/>
          <w:szCs w:val="24"/>
        </w:rPr>
        <w:t>Data from th</w:t>
      </w:r>
      <w:r w:rsidR="00A07EEC">
        <w:rPr>
          <w:rFonts w:ascii="Arial" w:hAnsi="Arial" w:cs="Arial"/>
          <w:szCs w:val="24"/>
        </w:rPr>
        <w:t>e field crops</w:t>
      </w:r>
      <w:r w:rsidRPr="00FC7726">
        <w:rPr>
          <w:rFonts w:ascii="Arial" w:hAnsi="Arial" w:cs="Arial"/>
          <w:szCs w:val="24"/>
        </w:rPr>
        <w:t xml:space="preserve"> information collection provides yield estimates for corn, soybeans, and wheat.  The Objective Yield (OY) Survey provides unbiased input by utilizing plant counts and other measurements during the growing season.  Accurate yield estimates are extremely important because they are used in conjunction with price data to estimate production and value which are used in making policy decisions.  Data is collected in major producing States for corn, soybeans, </w:t>
      </w:r>
      <w:r w:rsidRPr="00FC7726" w:rsidR="00E4145A">
        <w:rPr>
          <w:rFonts w:ascii="Arial" w:hAnsi="Arial" w:cs="Arial"/>
          <w:szCs w:val="24"/>
        </w:rPr>
        <w:t xml:space="preserve">and </w:t>
      </w:r>
      <w:r w:rsidRPr="00FC7726">
        <w:rPr>
          <w:rFonts w:ascii="Arial" w:hAnsi="Arial" w:cs="Arial"/>
          <w:szCs w:val="24"/>
        </w:rPr>
        <w:t>winter wheat.  Major producing States are States that</w:t>
      </w:r>
      <w:r w:rsidR="00B4171B">
        <w:rPr>
          <w:rFonts w:ascii="Arial" w:hAnsi="Arial" w:cs="Arial"/>
          <w:szCs w:val="24"/>
        </w:rPr>
        <w:t>,</w:t>
      </w:r>
      <w:r w:rsidRPr="00FC7726">
        <w:rPr>
          <w:rFonts w:ascii="Arial" w:hAnsi="Arial" w:cs="Arial"/>
          <w:szCs w:val="24"/>
        </w:rPr>
        <w:t xml:space="preserve"> when combined, produce over </w:t>
      </w:r>
      <w:r w:rsidRPr="00FC7726" w:rsidR="00CA50A4">
        <w:rPr>
          <w:rFonts w:ascii="Arial" w:hAnsi="Arial" w:cs="Arial"/>
          <w:szCs w:val="24"/>
        </w:rPr>
        <w:t>75</w:t>
      </w:r>
      <w:r w:rsidRPr="00FC7726">
        <w:rPr>
          <w:rFonts w:ascii="Arial" w:hAnsi="Arial" w:cs="Arial"/>
          <w:szCs w:val="24"/>
        </w:rPr>
        <w:t xml:space="preserve"> percent of the </w:t>
      </w:r>
      <w:r w:rsidRPr="00FC7726" w:rsidR="00802038">
        <w:rPr>
          <w:rFonts w:ascii="Arial" w:hAnsi="Arial" w:cs="Arial"/>
          <w:szCs w:val="24"/>
        </w:rPr>
        <w:t xml:space="preserve">respective </w:t>
      </w:r>
      <w:r w:rsidRPr="00FC7726">
        <w:rPr>
          <w:rFonts w:ascii="Arial" w:hAnsi="Arial" w:cs="Arial"/>
          <w:szCs w:val="24"/>
        </w:rPr>
        <w:t>commodit</w:t>
      </w:r>
      <w:r w:rsidRPr="00FC7726" w:rsidR="00802038">
        <w:rPr>
          <w:rFonts w:ascii="Arial" w:hAnsi="Arial" w:cs="Arial"/>
          <w:szCs w:val="24"/>
        </w:rPr>
        <w:t>ies</w:t>
      </w:r>
      <w:r w:rsidRPr="00FC7726">
        <w:rPr>
          <w:rFonts w:ascii="Arial" w:hAnsi="Arial" w:cs="Arial"/>
          <w:szCs w:val="24"/>
        </w:rPr>
        <w:t>.</w:t>
      </w:r>
    </w:p>
    <w:p w:rsidR="00FC7726" w:rsidP="0000659E" w14:paraId="60D7D563" w14:textId="77777777">
      <w:pPr>
        <w:ind w:left="720"/>
        <w:rPr>
          <w:rFonts w:ascii="Arial" w:hAnsi="Arial" w:cs="Arial"/>
          <w:szCs w:val="24"/>
        </w:rPr>
      </w:pPr>
    </w:p>
    <w:p w:rsidR="00E9694E" w:rsidRPr="00E9694E" w:rsidP="00E9694E" w14:paraId="532228DB" w14:textId="77777777">
      <w:pPr>
        <w:ind w:left="720"/>
        <w:rPr>
          <w:rFonts w:ascii="Arial" w:hAnsi="Arial" w:cs="Arial"/>
          <w:szCs w:val="24"/>
        </w:rPr>
      </w:pPr>
      <w:r>
        <w:rPr>
          <w:rFonts w:ascii="Arial" w:hAnsi="Arial" w:cs="Arial"/>
          <w:szCs w:val="24"/>
        </w:rPr>
        <w:t>Data from the citrus and nut surveys provides projected yield estimates for almonds, hazelnuts, walnuts</w:t>
      </w:r>
      <w:r w:rsidR="00B4171B">
        <w:rPr>
          <w:rFonts w:ascii="Arial" w:hAnsi="Arial" w:cs="Arial"/>
          <w:szCs w:val="24"/>
        </w:rPr>
        <w:t>,</w:t>
      </w:r>
      <w:r>
        <w:rPr>
          <w:rFonts w:ascii="Arial" w:hAnsi="Arial" w:cs="Arial"/>
          <w:szCs w:val="24"/>
        </w:rPr>
        <w:t xml:space="preserve"> and citrus.  California accounts for nearly 100% of the US production of </w:t>
      </w:r>
      <w:r w:rsidR="002D57E0">
        <w:rPr>
          <w:rFonts w:ascii="Arial" w:hAnsi="Arial" w:cs="Arial"/>
          <w:szCs w:val="24"/>
        </w:rPr>
        <w:t xml:space="preserve">almonds and walnuts. Oregon accounts for nearly 100% of the US production for hazelnuts.  California and Florida </w:t>
      </w:r>
      <w:r w:rsidRPr="00E9694E" w:rsidR="002D57E0">
        <w:rPr>
          <w:rFonts w:ascii="Arial" w:hAnsi="Arial" w:cs="Arial"/>
          <w:szCs w:val="24"/>
        </w:rPr>
        <w:t xml:space="preserve">combined account for approximately 95% of the US production of citrus. </w:t>
      </w:r>
      <w:r w:rsidRPr="00E9694E">
        <w:rPr>
          <w:rFonts w:ascii="Arial" w:hAnsi="Arial" w:cs="Arial"/>
          <w:szCs w:val="24"/>
        </w:rPr>
        <w:t>The citrus and nut objective yield surveys are conducted under cooperative agreements with State Departments of Agriculture and commodity marketing boards.</w:t>
      </w:r>
    </w:p>
    <w:p w:rsidR="00E9694E" w:rsidRPr="00E9694E" w:rsidP="00E9694E" w14:paraId="608636FE" w14:textId="77777777">
      <w:pPr>
        <w:ind w:left="720"/>
        <w:rPr>
          <w:rFonts w:ascii="Arial" w:hAnsi="Arial" w:cs="Arial"/>
          <w:szCs w:val="24"/>
        </w:rPr>
      </w:pPr>
    </w:p>
    <w:p w:rsidR="00E9694E" w:rsidRPr="00E9694E" w:rsidP="00E9694E" w14:paraId="17F89B86" w14:textId="77777777">
      <w:pPr>
        <w:ind w:left="720"/>
        <w:rPr>
          <w:rFonts w:ascii="Arial" w:hAnsi="Arial" w:cs="Arial"/>
          <w:szCs w:val="24"/>
        </w:rPr>
      </w:pPr>
      <w:r w:rsidRPr="00E9694E">
        <w:rPr>
          <w:rFonts w:ascii="Arial" w:hAnsi="Arial" w:cs="Arial"/>
          <w:szCs w:val="24"/>
        </w:rPr>
        <w:t>The authority for staff from the Florida Department of Agriculture and Consumer Services (FDACS) to enter citrus operations to conduct observations and measurements for the Florida Citrus Objective Yield Program is defined in Chapter 601.29(2), Florida Statutes, Florida Citrus Code.</w:t>
      </w:r>
    </w:p>
    <w:p w:rsidR="0000659E" w:rsidRPr="00E9694E" w:rsidP="0000659E" w14:paraId="377310B6" w14:textId="77777777">
      <w:pPr>
        <w:rPr>
          <w:rFonts w:ascii="Arial" w:hAnsi="Arial" w:cs="Arial"/>
          <w:szCs w:val="24"/>
        </w:rPr>
      </w:pPr>
    </w:p>
    <w:p w:rsidR="0000659E" w:rsidRPr="003E0B88" w:rsidP="0000659E" w14:paraId="5454F653" w14:textId="77777777">
      <w:pPr>
        <w:ind w:left="720" w:hanging="720"/>
        <w:rPr>
          <w:rFonts w:ascii="Arial" w:hAnsi="Arial" w:cs="Arial"/>
          <w:szCs w:val="24"/>
        </w:rPr>
      </w:pPr>
      <w:r w:rsidRPr="003E0B88">
        <w:rPr>
          <w:rFonts w:ascii="Arial" w:hAnsi="Arial" w:cs="Arial"/>
          <w:b/>
          <w:szCs w:val="24"/>
        </w:rPr>
        <w:t>2.</w:t>
      </w:r>
      <w:r w:rsidRPr="003E0B88">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rsidR="0000659E" w:rsidRPr="003E0B88" w:rsidP="0000659E" w14:paraId="5A7AB0AF" w14:textId="77777777">
      <w:pPr>
        <w:rPr>
          <w:rFonts w:ascii="Arial" w:hAnsi="Arial" w:cs="Arial"/>
          <w:szCs w:val="24"/>
        </w:rPr>
      </w:pPr>
    </w:p>
    <w:p w:rsidR="0000659E" w:rsidRPr="008D7A32" w:rsidP="0000659E" w14:paraId="4ABF4B15" w14:textId="53DD6EE3">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EC3D40" w:rsidRPr="008D7A32" w:rsidP="0000659E" w14:paraId="27B03DDF" w14:textId="77777777">
      <w:pPr>
        <w:ind w:left="720"/>
        <w:rPr>
          <w:rFonts w:ascii="Arial" w:hAnsi="Arial" w:cs="Arial"/>
          <w:szCs w:val="24"/>
        </w:rPr>
      </w:pPr>
    </w:p>
    <w:p w:rsidR="0000659E" w:rsidRPr="003E0B88" w:rsidP="0000659E" w14:paraId="2F42544D" w14:textId="77777777">
      <w:pPr>
        <w:ind w:left="720" w:hanging="720"/>
        <w:rPr>
          <w:rFonts w:ascii="Arial" w:hAnsi="Arial" w:cs="Arial"/>
          <w:szCs w:val="24"/>
        </w:rPr>
      </w:pPr>
      <w:r w:rsidRPr="008D7A32">
        <w:rPr>
          <w:rFonts w:ascii="Arial" w:hAnsi="Arial" w:cs="Arial"/>
          <w:b/>
          <w:szCs w:val="24"/>
        </w:rPr>
        <w:t>3.</w:t>
      </w:r>
      <w:r w:rsidRPr="008D7A32">
        <w:rPr>
          <w:rFonts w:ascii="Arial" w:hAnsi="Arial" w:cs="Arial"/>
          <w:b/>
          <w:szCs w:val="24"/>
        </w:rPr>
        <w:tab/>
        <w:t xml:space="preserve">Describe </w:t>
      </w:r>
      <w:r w:rsidRPr="003E0B88">
        <w:rPr>
          <w:rFonts w:ascii="Arial" w:hAnsi="Arial" w:cs="Arial"/>
          <w:b/>
          <w:szCs w:val="24"/>
        </w:rPr>
        <w:t xml:space="preserve">whether, and to what extent, the collection of information involves the use of automated, electronic, mechanical, or other technological collection techniques or other forms of information technology, e.g., permitting electronic submission of responses, and </w:t>
      </w:r>
      <w:r w:rsidRPr="003E0B88">
        <w:rPr>
          <w:rFonts w:ascii="Arial" w:hAnsi="Arial" w:cs="Arial"/>
          <w:b/>
          <w:szCs w:val="24"/>
        </w:rPr>
        <w:t>the basis for the decision for adopting this means of collection.  Also describe any consideration of using information technology to reduce burden.</w:t>
      </w:r>
    </w:p>
    <w:p w:rsidR="0000659E" w:rsidRPr="003E0B88" w:rsidP="0000659E" w14:paraId="1EA8E1F8" w14:textId="77777777">
      <w:pPr>
        <w:rPr>
          <w:rFonts w:ascii="Arial" w:hAnsi="Arial" w:cs="Arial"/>
          <w:szCs w:val="24"/>
        </w:rPr>
      </w:pPr>
    </w:p>
    <w:p w:rsidR="005725A4" w:rsidP="005725A4" w14:paraId="2FBA6C61" w14:textId="19F379D4">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00659E" w:rsidRPr="00E9694E" w:rsidP="005725A4" w14:paraId="14DE0A02" w14:textId="0223BA9B">
      <w:pPr>
        <w:ind w:left="720"/>
        <w:rPr>
          <w:rFonts w:ascii="Arial" w:hAnsi="Arial" w:cs="Arial"/>
          <w:szCs w:val="24"/>
        </w:rPr>
      </w:pPr>
      <w:r>
        <w:rPr>
          <w:rFonts w:ascii="Arial" w:hAnsi="Arial" w:cs="Arial"/>
          <w:szCs w:val="24"/>
        </w:rPr>
        <w:t xml:space="preserve"> </w:t>
      </w:r>
    </w:p>
    <w:p w:rsidR="0000659E" w:rsidRPr="003E0B88" w:rsidP="0000659E" w14:paraId="2532B829" w14:textId="77777777">
      <w:pPr>
        <w:ind w:left="720" w:hanging="720"/>
        <w:rPr>
          <w:rFonts w:ascii="Arial" w:hAnsi="Arial" w:cs="Arial"/>
          <w:szCs w:val="24"/>
        </w:rPr>
      </w:pPr>
      <w:r w:rsidRPr="003E0B88">
        <w:rPr>
          <w:rFonts w:ascii="Arial" w:hAnsi="Arial" w:cs="Arial"/>
          <w:b/>
          <w:szCs w:val="24"/>
        </w:rPr>
        <w:t>4.</w:t>
      </w:r>
      <w:r w:rsidRPr="003E0B88">
        <w:rPr>
          <w:rFonts w:ascii="Arial" w:hAnsi="Arial" w:cs="Arial"/>
          <w:b/>
          <w:szCs w:val="24"/>
        </w:rPr>
        <w:tab/>
        <w:t>Describe efforts to identify duplication.  Show specifically why any similar information already available cannot be used or modified for use for the purposes described in Item 2 above.</w:t>
      </w:r>
    </w:p>
    <w:p w:rsidR="0000659E" w:rsidRPr="00E14C43" w:rsidP="0000659E" w14:paraId="25CFB0AC" w14:textId="77777777">
      <w:pPr>
        <w:rPr>
          <w:rFonts w:ascii="Arial" w:hAnsi="Arial" w:cs="Arial"/>
          <w:szCs w:val="24"/>
        </w:rPr>
      </w:pPr>
    </w:p>
    <w:p w:rsidR="0000659E" w:rsidRPr="00E14C43" w:rsidP="0000659E" w14:paraId="2BB97DAB" w14:textId="651736FA">
      <w:pPr>
        <w:ind w:left="720"/>
        <w:rPr>
          <w:rFonts w:ascii="Arial" w:hAnsi="Arial" w:cs="Arial"/>
          <w:szCs w:val="24"/>
        </w:rPr>
      </w:pPr>
      <w:r w:rsidRPr="00455DEA">
        <w:rPr>
          <w:rFonts w:ascii="Arial" w:hAnsi="Arial" w:cs="Arial"/>
          <w:szCs w:val="24"/>
        </w:rPr>
        <w:t>There are no changes from the original approval for the purposes of program changes.</w:t>
      </w:r>
    </w:p>
    <w:p w:rsidR="0000659E" w:rsidRPr="00E14C43" w:rsidP="0000659E" w14:paraId="0616D208" w14:textId="77777777">
      <w:pPr>
        <w:rPr>
          <w:rFonts w:ascii="Arial" w:hAnsi="Arial" w:cs="Arial"/>
          <w:szCs w:val="24"/>
        </w:rPr>
      </w:pPr>
    </w:p>
    <w:p w:rsidR="0000659E" w:rsidRPr="003E0B88" w:rsidP="0000659E" w14:paraId="34842645" w14:textId="77777777">
      <w:pPr>
        <w:ind w:left="720" w:hanging="720"/>
        <w:rPr>
          <w:rFonts w:ascii="Arial" w:hAnsi="Arial" w:cs="Arial"/>
          <w:szCs w:val="24"/>
        </w:rPr>
      </w:pPr>
      <w:r w:rsidRPr="003E0B88">
        <w:rPr>
          <w:rFonts w:ascii="Arial" w:hAnsi="Arial" w:cs="Arial"/>
          <w:b/>
          <w:szCs w:val="24"/>
        </w:rPr>
        <w:t>5.</w:t>
      </w:r>
      <w:r w:rsidRPr="003E0B88">
        <w:rPr>
          <w:rFonts w:ascii="Arial" w:hAnsi="Arial" w:cs="Arial"/>
          <w:b/>
          <w:szCs w:val="24"/>
        </w:rPr>
        <w:tab/>
        <w:t>If the collection of information impacts small businesses or other small entities (Item 5 of OMB Form 83-I), describe any methods used to minimize burden.</w:t>
      </w:r>
    </w:p>
    <w:p w:rsidR="0000659E" w:rsidRPr="00E14C43" w:rsidP="0000659E" w14:paraId="4CBCE2BB" w14:textId="77777777">
      <w:pPr>
        <w:rPr>
          <w:rFonts w:ascii="Arial" w:hAnsi="Arial" w:cs="Arial"/>
          <w:szCs w:val="24"/>
        </w:rPr>
      </w:pPr>
    </w:p>
    <w:p w:rsidR="001F47F0" w:rsidP="0000659E" w14:paraId="54CF4D36" w14:textId="48F23F4E">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1F47F0" w:rsidP="0000659E" w14:paraId="0F99B0A3" w14:textId="77777777">
      <w:pPr>
        <w:ind w:left="720"/>
        <w:rPr>
          <w:rFonts w:ascii="Arial" w:hAnsi="Arial" w:cs="Arial"/>
          <w:szCs w:val="24"/>
        </w:rPr>
      </w:pPr>
    </w:p>
    <w:p w:rsidR="001F47F0" w:rsidP="0000659E" w14:paraId="235AEEF4" w14:textId="77777777">
      <w:pPr>
        <w:ind w:left="720"/>
        <w:rPr>
          <w:rFonts w:ascii="Arial" w:hAnsi="Arial" w:cs="Arial"/>
          <w:szCs w:val="24"/>
        </w:rPr>
      </w:pPr>
    </w:p>
    <w:p w:rsidR="0000659E" w:rsidRPr="00313B3C" w:rsidP="0000659E" w14:paraId="7CE43933" w14:textId="77777777">
      <w:pPr>
        <w:ind w:left="720" w:hanging="720"/>
        <w:rPr>
          <w:rFonts w:ascii="Arial" w:hAnsi="Arial" w:cs="Arial"/>
          <w:szCs w:val="24"/>
        </w:rPr>
      </w:pPr>
      <w:r w:rsidRPr="00313B3C">
        <w:rPr>
          <w:rFonts w:ascii="Arial" w:hAnsi="Arial" w:cs="Arial"/>
          <w:b/>
          <w:szCs w:val="24"/>
        </w:rPr>
        <w:t>6.</w:t>
      </w:r>
      <w:r w:rsidRPr="00313B3C">
        <w:rPr>
          <w:rFonts w:ascii="Arial" w:hAnsi="Arial" w:cs="Arial"/>
          <w:b/>
          <w:szCs w:val="24"/>
        </w:rPr>
        <w:tab/>
        <w:t>Describe the consequence to Federal program or policy activities if the collection is not conducted or is conducted less frequently, as well as any technical or legal obstacles to reducing burden.</w:t>
      </w:r>
    </w:p>
    <w:p w:rsidR="0000659E" w:rsidRPr="00313B3C" w:rsidP="0000659E" w14:paraId="5A7355AF" w14:textId="77777777">
      <w:pPr>
        <w:rPr>
          <w:rFonts w:ascii="Arial" w:hAnsi="Arial" w:cs="Arial"/>
          <w:szCs w:val="24"/>
        </w:rPr>
      </w:pPr>
    </w:p>
    <w:p w:rsidR="0000659E" w:rsidRPr="00CA6D7E" w:rsidP="0000659E" w14:paraId="15AAF3AB" w14:textId="61F988FD">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00659E" w:rsidRPr="00CA6D7E" w:rsidP="0000659E" w14:paraId="5A529979" w14:textId="77777777">
      <w:pPr>
        <w:rPr>
          <w:rFonts w:ascii="Arial" w:hAnsi="Arial" w:cs="Arial"/>
          <w:szCs w:val="24"/>
        </w:rPr>
      </w:pPr>
    </w:p>
    <w:p w:rsidR="0000659E" w:rsidRPr="003E0B88" w:rsidP="0000659E" w14:paraId="2DD69332" w14:textId="77777777">
      <w:pPr>
        <w:ind w:left="720" w:hanging="720"/>
        <w:rPr>
          <w:rFonts w:ascii="Arial" w:hAnsi="Arial" w:cs="Arial"/>
          <w:szCs w:val="24"/>
        </w:rPr>
      </w:pPr>
      <w:r w:rsidRPr="00CA6D7E">
        <w:rPr>
          <w:rFonts w:ascii="Arial" w:hAnsi="Arial" w:cs="Arial"/>
          <w:b/>
          <w:szCs w:val="24"/>
        </w:rPr>
        <w:t>7.</w:t>
      </w:r>
      <w:r w:rsidRPr="00CA6D7E">
        <w:rPr>
          <w:rFonts w:ascii="Arial" w:hAnsi="Arial" w:cs="Arial"/>
          <w:b/>
          <w:szCs w:val="24"/>
        </w:rPr>
        <w:tab/>
        <w:t xml:space="preserve">Explain any special circumstances that would cause an information collection to be conducted in a manner inconsistent with the general information </w:t>
      </w:r>
      <w:r w:rsidRPr="003E0B88">
        <w:rPr>
          <w:rFonts w:ascii="Arial" w:hAnsi="Arial" w:cs="Arial"/>
          <w:b/>
          <w:szCs w:val="24"/>
        </w:rPr>
        <w:t>guidelines in 5 CFR 1320.5.</w:t>
      </w:r>
    </w:p>
    <w:p w:rsidR="0000659E" w:rsidRPr="003E0B88" w:rsidP="0000659E" w14:paraId="1BD9AFA5" w14:textId="77777777">
      <w:pPr>
        <w:rPr>
          <w:rFonts w:ascii="Arial" w:hAnsi="Arial" w:cs="Arial"/>
          <w:szCs w:val="24"/>
        </w:rPr>
      </w:pPr>
    </w:p>
    <w:p w:rsidR="0000659E" w:rsidRPr="003E0B88" w:rsidP="00107C43" w14:paraId="0934158D" w14:textId="57E3E1B2">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107C43" w:rsidRPr="003E0B88" w:rsidP="0000659E" w14:paraId="2E2B7613" w14:textId="77777777">
      <w:pPr>
        <w:rPr>
          <w:rFonts w:ascii="Arial" w:hAnsi="Arial" w:cs="Arial"/>
          <w:szCs w:val="24"/>
        </w:rPr>
      </w:pPr>
    </w:p>
    <w:p w:rsidR="0000659E" w:rsidRPr="003E0B88" w:rsidP="0000659E" w14:paraId="545D850D" w14:textId="77777777">
      <w:pPr>
        <w:ind w:left="720" w:hanging="720"/>
        <w:rPr>
          <w:rFonts w:ascii="Arial" w:hAnsi="Arial" w:cs="Arial"/>
          <w:szCs w:val="24"/>
        </w:rPr>
      </w:pPr>
      <w:r w:rsidRPr="003E0B88">
        <w:rPr>
          <w:rFonts w:ascii="Arial" w:hAnsi="Arial" w:cs="Arial"/>
          <w:b/>
          <w:szCs w:val="24"/>
        </w:rPr>
        <w:t>8.</w:t>
      </w:r>
      <w:r w:rsidRPr="003E0B88">
        <w:rPr>
          <w:rFonts w:ascii="Arial" w:hAnsi="Arial" w:cs="Arial"/>
          <w:b/>
          <w:szCs w:val="24"/>
        </w:rPr>
        <w:tab/>
        <w:t xml:space="preserve">Provide a copy and identify the date and page number of </w:t>
      </w:r>
      <w:r w:rsidRPr="003E0B88">
        <w:rPr>
          <w:rFonts w:ascii="Arial" w:hAnsi="Arial" w:cs="Arial"/>
          <w:b/>
          <w:szCs w:val="24"/>
        </w:rPr>
        <w:t>publication</w:t>
      </w:r>
      <w:r w:rsidRPr="003E0B88">
        <w:rPr>
          <w:rFonts w:ascii="Arial" w:hAnsi="Arial" w:cs="Arial"/>
          <w:b/>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00659E" w:rsidRPr="003E0B88" w:rsidP="0000659E" w14:paraId="22C62EDF" w14:textId="77777777">
      <w:pPr>
        <w:rPr>
          <w:rFonts w:ascii="Arial" w:hAnsi="Arial" w:cs="Arial"/>
          <w:szCs w:val="24"/>
        </w:rPr>
      </w:pPr>
    </w:p>
    <w:p w:rsidR="0000659E" w:rsidRPr="00AF7AE9" w:rsidP="0000659E" w14:paraId="2800F11D" w14:textId="1B9252F0">
      <w:pPr>
        <w:ind w:left="720"/>
        <w:rPr>
          <w:rFonts w:ascii="Arial" w:hAnsi="Arial" w:cs="Arial"/>
          <w:szCs w:val="24"/>
        </w:rPr>
      </w:pPr>
      <w:r w:rsidRPr="003E0B88">
        <w:rPr>
          <w:rFonts w:ascii="Arial" w:hAnsi="Arial" w:cs="Arial"/>
          <w:szCs w:val="24"/>
        </w:rPr>
        <w:t xml:space="preserve">The Notice </w:t>
      </w:r>
      <w:r w:rsidRPr="00AF7AE9">
        <w:rPr>
          <w:rFonts w:ascii="Arial" w:hAnsi="Arial" w:cs="Arial"/>
          <w:szCs w:val="24"/>
        </w:rPr>
        <w:t xml:space="preserve">soliciting comments was published in the Federal Register on </w:t>
      </w:r>
      <w:r w:rsidR="00D276D0">
        <w:rPr>
          <w:rFonts w:ascii="Arial" w:hAnsi="Arial" w:cs="Arial"/>
          <w:szCs w:val="24"/>
        </w:rPr>
        <w:t>November 4</w:t>
      </w:r>
      <w:r w:rsidRPr="00AF7AE9" w:rsidR="000A73FF">
        <w:rPr>
          <w:rFonts w:ascii="Arial" w:hAnsi="Arial" w:cs="Arial"/>
          <w:szCs w:val="24"/>
        </w:rPr>
        <w:t xml:space="preserve">, </w:t>
      </w:r>
      <w:r w:rsidRPr="00AF7AE9" w:rsidR="00D276D0">
        <w:rPr>
          <w:rFonts w:ascii="Arial" w:hAnsi="Arial" w:cs="Arial"/>
          <w:szCs w:val="24"/>
        </w:rPr>
        <w:t>20</w:t>
      </w:r>
      <w:r w:rsidR="00D276D0">
        <w:rPr>
          <w:rFonts w:ascii="Arial" w:hAnsi="Arial" w:cs="Arial"/>
          <w:szCs w:val="24"/>
        </w:rPr>
        <w:t>22</w:t>
      </w:r>
      <w:r w:rsidRPr="00AF7AE9">
        <w:rPr>
          <w:rFonts w:ascii="Arial" w:hAnsi="Arial" w:cs="Arial"/>
          <w:szCs w:val="24"/>
        </w:rPr>
        <w:t>, on page</w:t>
      </w:r>
      <w:r w:rsidRPr="00AF7AE9" w:rsidR="000A73FF">
        <w:rPr>
          <w:rFonts w:ascii="Arial" w:hAnsi="Arial" w:cs="Arial"/>
          <w:szCs w:val="24"/>
        </w:rPr>
        <w:t>s</w:t>
      </w:r>
      <w:r w:rsidRPr="00AF7AE9">
        <w:rPr>
          <w:rFonts w:ascii="Arial" w:hAnsi="Arial" w:cs="Arial"/>
          <w:szCs w:val="24"/>
        </w:rPr>
        <w:t xml:space="preserve"> </w:t>
      </w:r>
      <w:r w:rsidRPr="000017E1" w:rsidR="000017E1">
        <w:rPr>
          <w:rFonts w:ascii="Arial" w:hAnsi="Arial" w:cs="Arial"/>
          <w:color w:val="000000" w:themeColor="text1"/>
          <w:szCs w:val="24"/>
        </w:rPr>
        <w:t>66258-66259.</w:t>
      </w:r>
      <w:r w:rsidRPr="000017E1">
        <w:rPr>
          <w:rFonts w:ascii="Arial" w:hAnsi="Arial" w:cs="Arial"/>
          <w:color w:val="FF0000"/>
          <w:szCs w:val="24"/>
        </w:rPr>
        <w:t xml:space="preserve">  </w:t>
      </w:r>
      <w:r w:rsidRPr="00D104E0" w:rsidR="000017E1">
        <w:rPr>
          <w:rFonts w:ascii="Arial" w:hAnsi="Arial" w:cs="Arial"/>
          <w:szCs w:val="24"/>
        </w:rPr>
        <w:t xml:space="preserve">NASS received one public </w:t>
      </w:r>
      <w:r w:rsidRPr="00D104E0" w:rsidR="000017E1">
        <w:rPr>
          <w:rFonts w:ascii="Arial" w:hAnsi="Arial" w:cs="Arial"/>
          <w:szCs w:val="24"/>
        </w:rPr>
        <w:t xml:space="preserve">comment, Dr. Dennis Fixler, Chief Statistician for the Bureau of Economic Analysis strongly supports the NASS </w:t>
      </w:r>
      <w:r w:rsidR="000017E1">
        <w:rPr>
          <w:rFonts w:ascii="Arial" w:hAnsi="Arial" w:cs="Arial"/>
          <w:szCs w:val="24"/>
        </w:rPr>
        <w:t>Objective Yield Survey</w:t>
      </w:r>
      <w:r w:rsidRPr="00D104E0" w:rsidR="000017E1">
        <w:rPr>
          <w:rFonts w:ascii="Arial" w:hAnsi="Arial" w:cs="Arial"/>
          <w:szCs w:val="24"/>
        </w:rPr>
        <w:t xml:space="preserve"> Program</w:t>
      </w:r>
      <w:r w:rsidRPr="000017E1" w:rsidR="00AF7AE9">
        <w:rPr>
          <w:rFonts w:ascii="Arial" w:hAnsi="Arial" w:cs="Arial"/>
          <w:color w:val="FF0000"/>
          <w:szCs w:val="24"/>
        </w:rPr>
        <w:t>.</w:t>
      </w:r>
    </w:p>
    <w:p w:rsidR="0000659E" w:rsidRPr="00AF7AE9" w:rsidP="0000659E" w14:paraId="472E9FAE" w14:textId="77777777">
      <w:pPr>
        <w:rPr>
          <w:rFonts w:ascii="Arial" w:hAnsi="Arial" w:cs="Arial"/>
          <w:szCs w:val="24"/>
        </w:rPr>
      </w:pPr>
    </w:p>
    <w:p w:rsidR="0000659E" w:rsidRPr="006A5030" w:rsidP="0000659E" w14:paraId="62B0AE40" w14:textId="77777777">
      <w:pPr>
        <w:ind w:left="720"/>
        <w:rPr>
          <w:rFonts w:ascii="Arial" w:hAnsi="Arial" w:cs="Arial"/>
          <w:b/>
          <w:szCs w:val="24"/>
        </w:rPr>
      </w:pPr>
      <w:r w:rsidRPr="00AF7AE9">
        <w:rPr>
          <w:rFonts w:ascii="Arial" w:hAnsi="Arial" w:cs="Arial"/>
          <w:b/>
          <w:szCs w:val="24"/>
        </w:rPr>
        <w:t xml:space="preserve">Describe efforts </w:t>
      </w:r>
      <w:r w:rsidRPr="003E0B88">
        <w:rPr>
          <w:rFonts w:ascii="Arial" w:hAnsi="Arial" w:cs="Arial"/>
          <w:b/>
          <w:color w:val="000000"/>
          <w:szCs w:val="24"/>
        </w:rPr>
        <w:t xml:space="preserve">to consult with persons outside the agency to obtain their views on the availability of data, frequency of collection, the clarity of instructions and recordkeeping, disclosure, or reporting format (if any), and on the data elements to be recorded, disclosed, or </w:t>
      </w:r>
      <w:r w:rsidRPr="006A5030">
        <w:rPr>
          <w:rFonts w:ascii="Arial" w:hAnsi="Arial" w:cs="Arial"/>
          <w:b/>
          <w:szCs w:val="24"/>
        </w:rPr>
        <w:t>reported.</w:t>
      </w:r>
    </w:p>
    <w:p w:rsidR="0000659E" w:rsidRPr="006A5030" w:rsidP="0000659E" w14:paraId="2F19B780" w14:textId="77777777">
      <w:pPr>
        <w:rPr>
          <w:rFonts w:ascii="Arial" w:hAnsi="Arial" w:cs="Arial"/>
          <w:szCs w:val="24"/>
        </w:rPr>
      </w:pPr>
    </w:p>
    <w:p w:rsidR="000D526D" w:rsidRPr="006A5030" w:rsidP="0000659E" w14:paraId="21B4277C" w14:textId="7542E0CE">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00659E" w:rsidRPr="006A5030" w:rsidP="0000659E" w14:paraId="0ACA6B52" w14:textId="77777777">
      <w:pPr>
        <w:rPr>
          <w:rFonts w:ascii="Arial" w:hAnsi="Arial" w:cs="Arial"/>
          <w:szCs w:val="24"/>
        </w:rPr>
      </w:pPr>
    </w:p>
    <w:p w:rsidR="0000659E" w:rsidRPr="003E0B88" w:rsidP="0000659E" w14:paraId="1283E975" w14:textId="77777777">
      <w:pPr>
        <w:ind w:left="720" w:hanging="720"/>
        <w:rPr>
          <w:rFonts w:ascii="Arial" w:hAnsi="Arial" w:cs="Arial"/>
          <w:szCs w:val="24"/>
        </w:rPr>
      </w:pPr>
      <w:r w:rsidRPr="006A5030">
        <w:rPr>
          <w:rFonts w:ascii="Arial" w:hAnsi="Arial" w:cs="Arial"/>
          <w:b/>
          <w:szCs w:val="24"/>
        </w:rPr>
        <w:t>9.</w:t>
      </w:r>
      <w:r w:rsidRPr="006A5030">
        <w:rPr>
          <w:rFonts w:ascii="Arial" w:hAnsi="Arial" w:cs="Arial"/>
          <w:b/>
          <w:szCs w:val="24"/>
        </w:rPr>
        <w:tab/>
        <w:t xml:space="preserve">Explain </w:t>
      </w:r>
      <w:r w:rsidRPr="003E0B88">
        <w:rPr>
          <w:rFonts w:ascii="Arial" w:hAnsi="Arial" w:cs="Arial"/>
          <w:b/>
          <w:szCs w:val="24"/>
        </w:rPr>
        <w:t>any decision to provide any payment or gift to respondents.</w:t>
      </w:r>
    </w:p>
    <w:p w:rsidR="0000659E" w:rsidRPr="003E0B88" w:rsidP="0000659E" w14:paraId="699FD79D" w14:textId="77777777">
      <w:pPr>
        <w:rPr>
          <w:rFonts w:ascii="Arial" w:hAnsi="Arial" w:cs="Arial"/>
          <w:szCs w:val="24"/>
        </w:rPr>
      </w:pPr>
    </w:p>
    <w:p w:rsidR="0000659E" w:rsidRPr="003E0B88" w:rsidP="0000659E" w14:paraId="341F7F06" w14:textId="321C5701">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00659E" w:rsidRPr="003E0B88" w:rsidP="0000659E" w14:paraId="3758CC9E" w14:textId="77777777">
      <w:pPr>
        <w:rPr>
          <w:rFonts w:ascii="Arial" w:hAnsi="Arial" w:cs="Arial"/>
          <w:color w:val="000000"/>
          <w:szCs w:val="24"/>
        </w:rPr>
      </w:pPr>
    </w:p>
    <w:p w:rsidR="0000659E" w:rsidRPr="003E0B88" w:rsidP="0000659E" w14:paraId="64AE8F28" w14:textId="77777777">
      <w:pPr>
        <w:ind w:left="720" w:hanging="720"/>
        <w:rPr>
          <w:rFonts w:ascii="Arial" w:hAnsi="Arial" w:cs="Arial"/>
          <w:color w:val="000000"/>
          <w:szCs w:val="24"/>
        </w:rPr>
      </w:pPr>
      <w:r w:rsidRPr="003E0B88">
        <w:rPr>
          <w:rFonts w:ascii="Arial" w:hAnsi="Arial" w:cs="Arial"/>
          <w:b/>
          <w:color w:val="000000"/>
          <w:szCs w:val="24"/>
        </w:rPr>
        <w:t>10.</w:t>
      </w:r>
      <w:r w:rsidRPr="003E0B88">
        <w:rPr>
          <w:rFonts w:ascii="Arial" w:hAnsi="Arial" w:cs="Arial"/>
          <w:b/>
          <w:color w:val="000000"/>
          <w:szCs w:val="24"/>
        </w:rPr>
        <w:tab/>
        <w:t>Describe any assurance of confidentiality provided to respondents and the basis for the assurance in statute, regulation, or agency policy.</w:t>
      </w:r>
    </w:p>
    <w:p w:rsidR="0000659E" w:rsidRPr="003E0B88" w:rsidP="0000659E" w14:paraId="17B6CF7E" w14:textId="77777777">
      <w:pPr>
        <w:rPr>
          <w:rFonts w:ascii="Arial" w:hAnsi="Arial" w:cs="Arial"/>
          <w:color w:val="000000"/>
          <w:szCs w:val="24"/>
        </w:rPr>
      </w:pPr>
    </w:p>
    <w:p w:rsidR="000A73FF" w:rsidRPr="000A73FF" w:rsidP="00BE66C7" w14:paraId="3B9233EA" w14:textId="43E9178E">
      <w:pPr>
        <w:widowControl w:val="0"/>
        <w:autoSpaceDE w:val="0"/>
        <w:autoSpaceDN w:val="0"/>
        <w:adjustRightInd w:val="0"/>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00659E" w:rsidRPr="003E0B88" w:rsidP="0000659E" w14:paraId="72DE7BCF" w14:textId="77777777">
      <w:pPr>
        <w:rPr>
          <w:rFonts w:ascii="Arial" w:hAnsi="Arial" w:cs="Arial"/>
          <w:color w:val="000000"/>
          <w:szCs w:val="24"/>
        </w:rPr>
      </w:pPr>
    </w:p>
    <w:p w:rsidR="0000659E" w:rsidRPr="003E0B88" w:rsidP="0000659E" w14:paraId="5C40B24D" w14:textId="77777777">
      <w:pPr>
        <w:ind w:left="720" w:hanging="720"/>
        <w:rPr>
          <w:rFonts w:ascii="Arial" w:hAnsi="Arial" w:cs="Arial"/>
          <w:color w:val="000000"/>
          <w:szCs w:val="24"/>
        </w:rPr>
      </w:pPr>
      <w:r w:rsidRPr="003E0B88">
        <w:rPr>
          <w:rFonts w:ascii="Arial" w:hAnsi="Arial" w:cs="Arial"/>
          <w:b/>
          <w:color w:val="000000"/>
          <w:szCs w:val="24"/>
        </w:rPr>
        <w:t>11.</w:t>
      </w:r>
      <w:r w:rsidRPr="003E0B88">
        <w:rPr>
          <w:rFonts w:ascii="Arial" w:hAnsi="Arial" w:cs="Arial"/>
          <w:b/>
          <w:color w:val="000000"/>
          <w:szCs w:val="24"/>
        </w:rPr>
        <w:tab/>
        <w:t>Provide additional justification for any questions of a sensitive nature.</w:t>
      </w:r>
    </w:p>
    <w:p w:rsidR="0000659E" w:rsidRPr="003E0B88" w:rsidP="0000659E" w14:paraId="390528C9" w14:textId="77777777">
      <w:pPr>
        <w:rPr>
          <w:rFonts w:ascii="Arial" w:hAnsi="Arial" w:cs="Arial"/>
          <w:color w:val="000000"/>
          <w:szCs w:val="24"/>
        </w:rPr>
      </w:pPr>
    </w:p>
    <w:p w:rsidR="0000659E" w:rsidRPr="003E0B88" w:rsidP="0000659E" w14:paraId="15FA87AE" w14:textId="1C727E48">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00659E" w:rsidRPr="003E0B88" w:rsidP="0000659E" w14:paraId="4733DDD3" w14:textId="77777777">
      <w:pPr>
        <w:rPr>
          <w:rFonts w:ascii="Arial" w:hAnsi="Arial" w:cs="Arial"/>
          <w:color w:val="000000"/>
          <w:szCs w:val="24"/>
        </w:rPr>
      </w:pPr>
    </w:p>
    <w:p w:rsidR="0000659E" w:rsidRPr="003E0B88" w:rsidP="0000659E" w14:paraId="2BD1C9A9" w14:textId="77777777">
      <w:pPr>
        <w:ind w:left="720" w:hanging="720"/>
        <w:rPr>
          <w:rFonts w:ascii="Arial" w:hAnsi="Arial" w:cs="Arial"/>
          <w:szCs w:val="24"/>
        </w:rPr>
      </w:pPr>
      <w:r w:rsidRPr="003E0B88">
        <w:rPr>
          <w:rFonts w:ascii="Arial" w:hAnsi="Arial" w:cs="Arial"/>
          <w:b/>
          <w:color w:val="000000"/>
          <w:szCs w:val="24"/>
        </w:rPr>
        <w:t>12.</w:t>
      </w:r>
      <w:r w:rsidRPr="003E0B88">
        <w:rPr>
          <w:rFonts w:ascii="Arial" w:hAnsi="Arial" w:cs="Arial"/>
          <w:b/>
          <w:color w:val="000000"/>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w:t>
      </w:r>
      <w:r w:rsidRPr="003E0B88">
        <w:rPr>
          <w:rFonts w:ascii="Arial" w:hAnsi="Arial" w:cs="Arial"/>
          <w:b/>
          <w:color w:val="000000"/>
          <w:szCs w:val="24"/>
        </w:rPr>
        <w:t>form</w:t>
      </w:r>
      <w:r w:rsidRPr="003E0B88">
        <w:rPr>
          <w:rFonts w:ascii="Arial" w:hAnsi="Arial" w:cs="Arial"/>
          <w:b/>
          <w:color w:val="000000"/>
          <w:szCs w:val="24"/>
        </w:rPr>
        <w:t xml:space="preserve"> and aggregate the hour burdens in Item 13 of OMB Form 83-I.  Provide estimates of annualized cost to respondents for the hour burdens for collections of information, identifying and using appropriate wage </w:t>
      </w:r>
      <w:r w:rsidRPr="003E0B88">
        <w:rPr>
          <w:rFonts w:ascii="Arial" w:hAnsi="Arial" w:cs="Arial"/>
          <w:b/>
          <w:szCs w:val="24"/>
        </w:rPr>
        <w:t>rate categories.</w:t>
      </w:r>
    </w:p>
    <w:p w:rsidR="0000659E" w:rsidRPr="00B51B72" w:rsidP="0000659E" w14:paraId="2A32225A" w14:textId="77777777">
      <w:pPr>
        <w:rPr>
          <w:rFonts w:ascii="Arial" w:hAnsi="Arial" w:cs="Arial"/>
          <w:szCs w:val="24"/>
        </w:rPr>
      </w:pPr>
    </w:p>
    <w:p w:rsidR="0000659E" w:rsidRPr="00B51B72" w:rsidP="0000659E" w14:paraId="605C94E2" w14:textId="77777777">
      <w:pPr>
        <w:ind w:left="720"/>
        <w:rPr>
          <w:rFonts w:ascii="Arial" w:hAnsi="Arial" w:cs="Arial"/>
          <w:szCs w:val="24"/>
        </w:rPr>
      </w:pPr>
      <w:r w:rsidRPr="00B51B72">
        <w:rPr>
          <w:rFonts w:ascii="Arial" w:hAnsi="Arial" w:cs="Arial"/>
          <w:szCs w:val="24"/>
        </w:rPr>
        <w:t xml:space="preserve">A description of the forms used in this docket is included in Item </w:t>
      </w:r>
      <w:r w:rsidRPr="00B51B72" w:rsidR="004924E0">
        <w:rPr>
          <w:rFonts w:ascii="Arial" w:hAnsi="Arial" w:cs="Arial"/>
          <w:szCs w:val="24"/>
        </w:rPr>
        <w:t>1</w:t>
      </w:r>
      <w:r w:rsidRPr="00B51B72">
        <w:rPr>
          <w:rFonts w:ascii="Arial" w:hAnsi="Arial" w:cs="Arial"/>
          <w:szCs w:val="24"/>
        </w:rPr>
        <w:t xml:space="preserve">6 below.  Only </w:t>
      </w:r>
      <w:r w:rsidRPr="00B51B72" w:rsidR="00E17CD6">
        <w:rPr>
          <w:rFonts w:ascii="Arial" w:hAnsi="Arial" w:cs="Arial"/>
          <w:szCs w:val="24"/>
        </w:rPr>
        <w:t>F</w:t>
      </w:r>
      <w:r w:rsidRPr="00B51B72">
        <w:rPr>
          <w:rFonts w:ascii="Arial" w:hAnsi="Arial" w:cs="Arial"/>
          <w:szCs w:val="24"/>
        </w:rPr>
        <w:t>orm A for each crop creates a respondent burden</w:t>
      </w:r>
      <w:r w:rsidRPr="00B51B72" w:rsidR="00E17CD6">
        <w:rPr>
          <w:rFonts w:ascii="Arial" w:hAnsi="Arial" w:cs="Arial"/>
          <w:szCs w:val="24"/>
        </w:rPr>
        <w:t xml:space="preserve">. </w:t>
      </w:r>
      <w:r w:rsidRPr="00B51B72">
        <w:rPr>
          <w:rFonts w:ascii="Arial" w:hAnsi="Arial" w:cs="Arial"/>
          <w:szCs w:val="24"/>
        </w:rPr>
        <w:t>Forms B, C, E, Q, and R are used to record counts and measurements made by enumerators in the field or laboratory and are included only to provide a complete picture of the objective yield program.</w:t>
      </w:r>
    </w:p>
    <w:p w:rsidR="0000659E" w:rsidRPr="00B51B72" w:rsidP="0000659E" w14:paraId="5AC89929" w14:textId="77777777">
      <w:pPr>
        <w:rPr>
          <w:rFonts w:ascii="Arial" w:hAnsi="Arial" w:cs="Arial"/>
          <w:szCs w:val="24"/>
        </w:rPr>
      </w:pPr>
    </w:p>
    <w:p w:rsidR="006B4DA7" w:rsidRPr="00B51B72" w:rsidP="006B4DA7" w14:paraId="5CA8ABC9" w14:textId="77777777">
      <w:pPr>
        <w:ind w:left="720"/>
        <w:rPr>
          <w:rFonts w:ascii="Arial" w:hAnsi="Arial" w:cs="Arial"/>
          <w:szCs w:val="24"/>
        </w:rPr>
      </w:pPr>
      <w:r w:rsidRPr="00B51B72">
        <w:rPr>
          <w:rFonts w:ascii="Arial" w:hAnsi="Arial" w:cs="Arial"/>
          <w:szCs w:val="24"/>
        </w:rPr>
        <w:t>Burden hours based on the average completion time per questionnaire are summarized below.</w:t>
      </w:r>
    </w:p>
    <w:p w:rsidR="000003E9" w:rsidRPr="00B51B72" w:rsidP="0000659E" w14:paraId="4DD31B74" w14:textId="77777777">
      <w:pPr>
        <w:ind w:left="720"/>
        <w:rPr>
          <w:rFonts w:ascii="Arial" w:hAnsi="Arial" w:cs="Arial"/>
          <w:szCs w:val="24"/>
        </w:rPr>
      </w:pPr>
    </w:p>
    <w:p w:rsidR="00B51B72" w:rsidP="00B51B72" w14:paraId="36D11E63" w14:textId="653065F0">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r w:rsidRPr="00B51B72">
        <w:rPr>
          <w:rFonts w:ascii="Arial" w:hAnsi="Arial" w:cs="Arial"/>
          <w:szCs w:val="24"/>
        </w:rPr>
        <w:t xml:space="preserve">Cost to the public of completing the questionnaire is assumed to be comparable to the hourly rate of those requesting the data.  Reporting time of </w:t>
      </w:r>
      <w:r w:rsidR="00332A84">
        <w:rPr>
          <w:rFonts w:ascii="Arial" w:hAnsi="Arial" w:cs="Arial"/>
          <w:szCs w:val="24"/>
        </w:rPr>
        <w:t>4,</w:t>
      </w:r>
      <w:r w:rsidR="00C53191">
        <w:rPr>
          <w:rFonts w:ascii="Arial" w:hAnsi="Arial" w:cs="Arial"/>
          <w:szCs w:val="24"/>
        </w:rPr>
        <w:t>0</w:t>
      </w:r>
      <w:r w:rsidR="00BE66C7">
        <w:rPr>
          <w:rFonts w:ascii="Arial" w:hAnsi="Arial" w:cs="Arial"/>
          <w:szCs w:val="24"/>
        </w:rPr>
        <w:t>62</w:t>
      </w:r>
      <w:r w:rsidRPr="00B51B72">
        <w:rPr>
          <w:rFonts w:ascii="Arial" w:hAnsi="Arial" w:cs="Arial"/>
          <w:szCs w:val="24"/>
        </w:rPr>
        <w:t xml:space="preserve"> hours is multiplied by $</w:t>
      </w:r>
      <w:r w:rsidR="003004D0">
        <w:rPr>
          <w:rFonts w:ascii="Arial" w:hAnsi="Arial" w:cs="Arial"/>
          <w:szCs w:val="24"/>
        </w:rPr>
        <w:t>42</w:t>
      </w:r>
      <w:r w:rsidR="00332A84">
        <w:rPr>
          <w:rFonts w:ascii="Arial" w:hAnsi="Arial" w:cs="Arial"/>
          <w:szCs w:val="24"/>
        </w:rPr>
        <w:t>.</w:t>
      </w:r>
      <w:r w:rsidR="003004D0">
        <w:rPr>
          <w:rFonts w:ascii="Arial" w:hAnsi="Arial" w:cs="Arial"/>
          <w:szCs w:val="24"/>
        </w:rPr>
        <w:t>75</w:t>
      </w:r>
      <w:r w:rsidRPr="00B51B72" w:rsidR="00332A84">
        <w:rPr>
          <w:rFonts w:ascii="Arial" w:hAnsi="Arial" w:cs="Arial"/>
          <w:szCs w:val="24"/>
        </w:rPr>
        <w:t xml:space="preserve"> </w:t>
      </w:r>
      <w:r w:rsidRPr="00B51B72">
        <w:rPr>
          <w:rFonts w:ascii="Arial" w:hAnsi="Arial" w:cs="Arial"/>
          <w:szCs w:val="24"/>
        </w:rPr>
        <w:t>per hour for a total cost to the public of $</w:t>
      </w:r>
      <w:r w:rsidR="00332A84">
        <w:rPr>
          <w:rFonts w:ascii="Arial" w:hAnsi="Arial" w:cs="Arial"/>
          <w:szCs w:val="24"/>
        </w:rPr>
        <w:t>1</w:t>
      </w:r>
      <w:r w:rsidR="00C53191">
        <w:rPr>
          <w:rFonts w:ascii="Arial" w:hAnsi="Arial" w:cs="Arial"/>
          <w:szCs w:val="24"/>
        </w:rPr>
        <w:t>7</w:t>
      </w:r>
      <w:r w:rsidR="003004D0">
        <w:rPr>
          <w:rFonts w:ascii="Arial" w:hAnsi="Arial" w:cs="Arial"/>
          <w:szCs w:val="24"/>
        </w:rPr>
        <w:t>3</w:t>
      </w:r>
      <w:r w:rsidR="00332A84">
        <w:rPr>
          <w:rFonts w:ascii="Arial" w:hAnsi="Arial" w:cs="Arial"/>
          <w:szCs w:val="24"/>
        </w:rPr>
        <w:t>,</w:t>
      </w:r>
      <w:r w:rsidR="003004D0">
        <w:rPr>
          <w:rFonts w:ascii="Arial" w:hAnsi="Arial" w:cs="Arial"/>
          <w:szCs w:val="24"/>
        </w:rPr>
        <w:t>6</w:t>
      </w:r>
      <w:r w:rsidR="00C53191">
        <w:rPr>
          <w:rFonts w:ascii="Arial" w:hAnsi="Arial" w:cs="Arial"/>
          <w:szCs w:val="24"/>
        </w:rPr>
        <w:t>5</w:t>
      </w:r>
      <w:r w:rsidR="003004D0">
        <w:rPr>
          <w:rFonts w:ascii="Arial" w:hAnsi="Arial" w:cs="Arial"/>
          <w:szCs w:val="24"/>
        </w:rPr>
        <w:t>0</w:t>
      </w:r>
      <w:r w:rsidR="00332A84">
        <w:rPr>
          <w:rFonts w:ascii="Arial" w:hAnsi="Arial" w:cs="Arial"/>
          <w:szCs w:val="24"/>
        </w:rPr>
        <w:t>.</w:t>
      </w:r>
      <w:r w:rsidR="003004D0">
        <w:rPr>
          <w:rFonts w:ascii="Arial" w:hAnsi="Arial" w:cs="Arial"/>
          <w:szCs w:val="24"/>
        </w:rPr>
        <w:t>5</w:t>
      </w:r>
      <w:r w:rsidR="00C53191">
        <w:rPr>
          <w:rFonts w:ascii="Arial" w:hAnsi="Arial" w:cs="Arial"/>
          <w:szCs w:val="24"/>
        </w:rPr>
        <w:t>0</w:t>
      </w:r>
      <w:r w:rsidR="00BC0D56">
        <w:rPr>
          <w:rFonts w:ascii="Arial" w:hAnsi="Arial" w:cs="Arial"/>
          <w:szCs w:val="24"/>
        </w:rPr>
        <w:t>.</w:t>
      </w:r>
    </w:p>
    <w:p w:rsidR="00BC0D56" w:rsidRPr="00B51B72" w:rsidP="00B51B72" w14:paraId="0F878F5D" w14:textId="77777777">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rsidR="00B51B72" w:rsidRPr="00B51B72" w:rsidP="00B51B72" w14:paraId="5E939CA1" w14:textId="0B223CC2">
      <w:pPr>
        <w:ind w:left="720"/>
        <w:rPr>
          <w:rFonts w:ascii="Arial" w:hAnsi="Arial" w:eastAsiaTheme="minorEastAsia" w:cs="Arial"/>
          <w:szCs w:val="24"/>
        </w:rPr>
      </w:pPr>
      <w:r>
        <w:rPr>
          <w:rFonts w:ascii="Arial" w:hAnsi="Arial" w:cs="Arial"/>
          <w:szCs w:val="24"/>
        </w:rPr>
        <w:t xml:space="preserve">NASS uses the Bureau of Labor Statistics’ </w:t>
      </w:r>
      <w:hyperlink r:id="rId12" w:history="1">
        <w:r>
          <w:rPr>
            <w:rStyle w:val="Hyperlink"/>
            <w:rFonts w:ascii="Arial" w:hAnsi="Arial" w:cs="Arial"/>
            <w:szCs w:val="24"/>
          </w:rPr>
          <w:t>Occupational Employment Statistics</w:t>
        </w:r>
      </w:hyperlink>
      <w:r>
        <w:rPr>
          <w:rFonts w:ascii="Arial" w:hAnsi="Arial" w:cs="Arial"/>
          <w:szCs w:val="24"/>
        </w:rPr>
        <w:t xml:space="preserve"> (most recently published on April 3, 2024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p>
    <w:p w:rsidR="00B51B72" w:rsidP="00B51B72" w14:paraId="5FECAF04" w14:textId="77777777">
      <w:pPr>
        <w:tabs>
          <w:tab w:val="left" w:pos="720"/>
        </w:tabs>
        <w:autoSpaceDE w:val="0"/>
        <w:autoSpaceDN w:val="0"/>
        <w:adjustRightInd w:val="0"/>
        <w:ind w:left="720"/>
        <w:rPr>
          <w:rFonts w:ascii="Arial" w:hAnsi="Arial" w:cs="Arial"/>
          <w:color w:val="FF0000"/>
          <w:szCs w:val="24"/>
        </w:rPr>
      </w:pPr>
    </w:p>
    <w:p w:rsidR="00B51B72" w:rsidRPr="000A73FF" w:rsidP="0000659E" w14:paraId="16032730" w14:textId="77777777">
      <w:pPr>
        <w:ind w:left="720"/>
        <w:rPr>
          <w:rFonts w:ascii="Arial" w:hAnsi="Arial" w:cs="Arial"/>
          <w:color w:val="FF0000"/>
          <w:szCs w:val="24"/>
        </w:rPr>
        <w:sectPr w:rsidSect="00622841">
          <w:footerReference w:type="default" r:id="rId13"/>
          <w:pgSz w:w="12240" w:h="15840"/>
          <w:pgMar w:top="1620" w:right="1800" w:bottom="1800" w:left="1620" w:header="720" w:footer="720" w:gutter="0"/>
          <w:cols w:space="720"/>
          <w:docGrid w:linePitch="360"/>
        </w:sectPr>
      </w:pPr>
    </w:p>
    <w:p w:rsidR="005F7C02" w:rsidRPr="00F53A63" w:rsidP="009C35BD" w14:paraId="12032426" w14:textId="5F09ED14">
      <w:pPr>
        <w:ind w:left="-180"/>
        <w:rPr>
          <w:rFonts w:ascii="Arial" w:hAnsi="Arial"/>
          <w:sz w:val="22"/>
        </w:rPr>
      </w:pPr>
      <w:r>
        <w:rPr>
          <w:rFonts w:ascii="Arial" w:hAnsi="Arial"/>
          <w:sz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1pt;height:295.5pt" o:oleicon="f" o:ole="">
            <v:imagedata r:id="rId14" o:title=""/>
          </v:shape>
          <o:OLEObject Type="Embed" ProgID="Excel.Sheet.12" ShapeID="_x0000_i1025" DrawAspect="Content" ObjectID="_1774696583" r:id="rId15"/>
        </w:object>
      </w:r>
      <w:r w:rsidR="00A9007B">
        <w:rPr>
          <w:rFonts w:ascii="Arial" w:hAnsi="Arial"/>
          <w:sz w:val="22"/>
        </w:rPr>
        <w:t xml:space="preserve">                                                                                                                                                                                                                                                                                                               </w:t>
      </w:r>
    </w:p>
    <w:p w:rsidR="0000659E" w:rsidRPr="000A73FF" w:rsidP="0000659E" w14:paraId="1D8E72C4" w14:textId="77777777">
      <w:pPr>
        <w:rPr>
          <w:rFonts w:ascii="Arial" w:hAnsi="Arial" w:cs="Arial"/>
          <w:color w:val="FF0000"/>
          <w:szCs w:val="24"/>
        </w:rPr>
      </w:pPr>
    </w:p>
    <w:p w:rsidR="000003E9" w:rsidP="0000659E" w14:paraId="7CD57C13" w14:textId="77777777">
      <w:pPr>
        <w:ind w:left="720" w:hanging="720"/>
        <w:rPr>
          <w:rFonts w:ascii="Arial" w:hAnsi="Arial" w:cs="Arial"/>
          <w:b/>
          <w:color w:val="FF0000"/>
          <w:szCs w:val="24"/>
        </w:rPr>
      </w:pPr>
    </w:p>
    <w:p w:rsidR="00176B08" w:rsidP="0000659E" w14:paraId="2505F1EB" w14:textId="77777777">
      <w:pPr>
        <w:ind w:left="720" w:hanging="720"/>
        <w:rPr>
          <w:rFonts w:ascii="Arial" w:hAnsi="Arial" w:cs="Arial"/>
          <w:b/>
          <w:color w:val="FF0000"/>
          <w:szCs w:val="24"/>
        </w:rPr>
      </w:pPr>
    </w:p>
    <w:p w:rsidR="00176B08" w:rsidP="0000659E" w14:paraId="701E9883" w14:textId="77777777">
      <w:pPr>
        <w:ind w:left="720" w:hanging="720"/>
        <w:rPr>
          <w:rFonts w:ascii="Arial" w:hAnsi="Arial" w:cs="Arial"/>
          <w:b/>
          <w:color w:val="FF0000"/>
          <w:szCs w:val="24"/>
        </w:rPr>
      </w:pPr>
    </w:p>
    <w:p w:rsidR="00176B08" w:rsidRPr="000A73FF" w:rsidP="0000659E" w14:paraId="60CDD91E" w14:textId="77777777">
      <w:pPr>
        <w:ind w:left="720" w:hanging="720"/>
        <w:rPr>
          <w:rFonts w:ascii="Arial" w:hAnsi="Arial" w:cs="Arial"/>
          <w:b/>
          <w:color w:val="FF0000"/>
          <w:szCs w:val="24"/>
        </w:rPr>
        <w:sectPr w:rsidSect="00176B08">
          <w:pgSz w:w="15840" w:h="12240" w:orient="landscape"/>
          <w:pgMar w:top="1440" w:right="1440" w:bottom="1800" w:left="990" w:header="720" w:footer="720" w:gutter="0"/>
          <w:cols w:space="720"/>
          <w:docGrid w:linePitch="360"/>
        </w:sectPr>
      </w:pPr>
    </w:p>
    <w:p w:rsidR="0000659E" w:rsidRPr="003E0B88" w:rsidP="0000659E" w14:paraId="540F33BB" w14:textId="77777777">
      <w:pPr>
        <w:ind w:left="720" w:hanging="720"/>
        <w:rPr>
          <w:rFonts w:ascii="Arial" w:hAnsi="Arial" w:cs="Arial"/>
          <w:color w:val="000000"/>
          <w:szCs w:val="24"/>
        </w:rPr>
      </w:pPr>
      <w:r w:rsidRPr="004F36A6">
        <w:rPr>
          <w:rFonts w:ascii="Arial" w:hAnsi="Arial"/>
          <w:b/>
          <w:color w:val="000000"/>
          <w:szCs w:val="24"/>
        </w:rPr>
        <w:t>13.</w:t>
      </w:r>
      <w:r w:rsidRPr="004F36A6">
        <w:rPr>
          <w:rFonts w:ascii="Arial" w:hAnsi="Arial"/>
          <w:b/>
          <w:color w:val="000000"/>
          <w:szCs w:val="24"/>
        </w:rPr>
        <w:tab/>
      </w:r>
      <w:r w:rsidRPr="003E0B88">
        <w:rPr>
          <w:rFonts w:ascii="Arial" w:hAnsi="Arial" w:cs="Arial"/>
          <w:b/>
          <w:color w:val="000000"/>
          <w:szCs w:val="24"/>
        </w:rPr>
        <w:t>Provide an estimate of the total annual cost burden to respondents or record</w:t>
      </w:r>
      <w:r w:rsidRPr="003E0B88" w:rsidR="00CA4E0C">
        <w:rPr>
          <w:rFonts w:ascii="Arial" w:hAnsi="Arial" w:cs="Arial"/>
          <w:b/>
          <w:color w:val="000000"/>
          <w:szCs w:val="24"/>
        </w:rPr>
        <w:t xml:space="preserve"> </w:t>
      </w:r>
      <w:r w:rsidRPr="003E0B88">
        <w:rPr>
          <w:rFonts w:ascii="Arial" w:hAnsi="Arial" w:cs="Arial"/>
          <w:b/>
          <w:color w:val="000000"/>
          <w:szCs w:val="24"/>
        </w:rPr>
        <w:t>keepers resulting from the collection of information.</w:t>
      </w:r>
    </w:p>
    <w:p w:rsidR="00E37E5A" w:rsidRPr="003E0B88" w:rsidP="00E37E5A" w14:paraId="664072FC" w14:textId="77777777">
      <w:pPr>
        <w:tabs>
          <w:tab w:val="left" w:pos="576"/>
          <w:tab w:val="left" w:pos="1152"/>
          <w:tab w:val="left" w:pos="1728"/>
          <w:tab w:val="left" w:pos="2304"/>
        </w:tabs>
        <w:ind w:left="720"/>
        <w:rPr>
          <w:rFonts w:ascii="Arial" w:hAnsi="Arial" w:cs="Arial"/>
          <w:szCs w:val="24"/>
        </w:rPr>
      </w:pPr>
    </w:p>
    <w:p w:rsidR="00E37E5A" w:rsidRPr="003E0B88" w:rsidP="00E37E5A" w14:paraId="51881685" w14:textId="77777777">
      <w:pPr>
        <w:tabs>
          <w:tab w:val="left" w:pos="576"/>
          <w:tab w:val="left" w:pos="1152"/>
          <w:tab w:val="left" w:pos="1728"/>
          <w:tab w:val="left" w:pos="2304"/>
        </w:tabs>
        <w:ind w:left="720"/>
        <w:rPr>
          <w:rFonts w:ascii="Arial" w:hAnsi="Arial" w:cs="Arial"/>
          <w:color w:val="000000"/>
          <w:szCs w:val="24"/>
        </w:rPr>
      </w:pPr>
      <w:r w:rsidRPr="003E0B88">
        <w:rPr>
          <w:rFonts w:ascii="Arial" w:hAnsi="Arial" w:cs="Arial"/>
          <w:szCs w:val="24"/>
        </w:rPr>
        <w:t>There are no capital/start-up or ongoing operation/maintenance costs associated with this information collection.</w:t>
      </w:r>
    </w:p>
    <w:p w:rsidR="0000659E" w:rsidRPr="003E0B88" w:rsidP="0000659E" w14:paraId="6CD4D883" w14:textId="77777777">
      <w:pPr>
        <w:rPr>
          <w:rFonts w:ascii="Arial" w:hAnsi="Arial" w:cs="Arial"/>
          <w:color w:val="FF0000"/>
          <w:szCs w:val="24"/>
        </w:rPr>
      </w:pPr>
    </w:p>
    <w:p w:rsidR="0000659E" w:rsidRPr="003E0B88" w:rsidP="0000659E" w14:paraId="3C82FE85" w14:textId="77777777">
      <w:pPr>
        <w:ind w:left="720" w:hanging="720"/>
        <w:rPr>
          <w:rFonts w:ascii="Arial" w:hAnsi="Arial" w:cs="Arial"/>
          <w:color w:val="000000"/>
          <w:szCs w:val="24"/>
        </w:rPr>
      </w:pPr>
      <w:r w:rsidRPr="003E0B88">
        <w:rPr>
          <w:rFonts w:ascii="Arial" w:hAnsi="Arial" w:cs="Arial"/>
          <w:b/>
          <w:color w:val="000000"/>
          <w:szCs w:val="24"/>
        </w:rPr>
        <w:t>14.</w:t>
      </w:r>
      <w:r w:rsidRPr="003E0B88">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00659E" w:rsidRPr="005776E7" w:rsidP="0000659E" w14:paraId="086B0192" w14:textId="77777777">
      <w:pPr>
        <w:rPr>
          <w:rFonts w:ascii="Arial" w:hAnsi="Arial" w:cs="Arial"/>
          <w:szCs w:val="24"/>
        </w:rPr>
      </w:pPr>
    </w:p>
    <w:p w:rsidR="0000659E" w:rsidRPr="005776E7" w:rsidP="0000659E" w14:paraId="0C27FBEF" w14:textId="2AD7141F">
      <w:pPr>
        <w:ind w:left="720"/>
        <w:rPr>
          <w:rFonts w:ascii="Arial" w:hAnsi="Arial" w:cs="Arial"/>
          <w:szCs w:val="24"/>
        </w:rPr>
      </w:pPr>
      <w:r w:rsidRPr="005776E7">
        <w:rPr>
          <w:rFonts w:ascii="Arial" w:hAnsi="Arial" w:cs="Arial"/>
          <w:szCs w:val="24"/>
        </w:rPr>
        <w:t xml:space="preserve">The total federal cost </w:t>
      </w:r>
      <w:r w:rsidR="00857215">
        <w:rPr>
          <w:rFonts w:ascii="Arial" w:hAnsi="Arial" w:cs="Arial"/>
          <w:szCs w:val="24"/>
        </w:rPr>
        <w:t xml:space="preserve">for </w:t>
      </w:r>
      <w:r w:rsidRPr="005776E7" w:rsidR="00857215">
        <w:rPr>
          <w:rFonts w:ascii="Arial" w:hAnsi="Arial" w:cs="Arial"/>
          <w:szCs w:val="24"/>
        </w:rPr>
        <w:t>20</w:t>
      </w:r>
      <w:r w:rsidR="00857215">
        <w:rPr>
          <w:rFonts w:ascii="Arial" w:hAnsi="Arial" w:cs="Arial"/>
          <w:szCs w:val="24"/>
        </w:rPr>
        <w:t>23</w:t>
      </w:r>
      <w:r w:rsidRPr="005776E7" w:rsidR="00857215">
        <w:rPr>
          <w:rFonts w:ascii="Arial" w:hAnsi="Arial" w:cs="Arial"/>
          <w:szCs w:val="24"/>
        </w:rPr>
        <w:t xml:space="preserve"> through 202</w:t>
      </w:r>
      <w:r w:rsidR="00857215">
        <w:rPr>
          <w:rFonts w:ascii="Arial" w:hAnsi="Arial" w:cs="Arial"/>
          <w:szCs w:val="24"/>
        </w:rPr>
        <w:t>5</w:t>
      </w:r>
      <w:r w:rsidRPr="005776E7" w:rsidR="00857215">
        <w:rPr>
          <w:rFonts w:ascii="Arial" w:hAnsi="Arial" w:cs="Arial"/>
          <w:szCs w:val="24"/>
        </w:rPr>
        <w:t xml:space="preserve"> are expected to </w:t>
      </w:r>
      <w:r w:rsidR="00857215">
        <w:rPr>
          <w:rFonts w:ascii="Arial" w:hAnsi="Arial" w:cs="Arial"/>
          <w:szCs w:val="24"/>
        </w:rPr>
        <w:t>be</w:t>
      </w:r>
      <w:r w:rsidRPr="005776E7">
        <w:rPr>
          <w:rFonts w:ascii="Arial" w:hAnsi="Arial" w:cs="Arial"/>
          <w:szCs w:val="24"/>
        </w:rPr>
        <w:t xml:space="preserve"> $</w:t>
      </w:r>
      <w:r w:rsidR="006540E5">
        <w:rPr>
          <w:rFonts w:ascii="Arial" w:hAnsi="Arial" w:cs="Arial"/>
          <w:szCs w:val="24"/>
        </w:rPr>
        <w:t>4</w:t>
      </w:r>
      <w:r w:rsidRPr="005776E7" w:rsidR="00F618B7">
        <w:rPr>
          <w:rFonts w:ascii="Arial" w:hAnsi="Arial" w:cs="Arial"/>
          <w:szCs w:val="24"/>
        </w:rPr>
        <w:t>.</w:t>
      </w:r>
      <w:r w:rsidR="006540E5">
        <w:rPr>
          <w:rFonts w:ascii="Arial" w:hAnsi="Arial" w:cs="Arial"/>
          <w:szCs w:val="24"/>
        </w:rPr>
        <w:t>8</w:t>
      </w:r>
      <w:r w:rsidRPr="005776E7">
        <w:rPr>
          <w:rFonts w:ascii="Arial" w:hAnsi="Arial" w:cs="Arial"/>
          <w:szCs w:val="24"/>
        </w:rPr>
        <w:t xml:space="preserve"> million</w:t>
      </w:r>
      <w:r w:rsidRPr="005776E7" w:rsidR="00F618B7">
        <w:rPr>
          <w:rFonts w:ascii="Arial" w:hAnsi="Arial" w:cs="Arial"/>
          <w:szCs w:val="24"/>
        </w:rPr>
        <w:t xml:space="preserve">. </w:t>
      </w:r>
      <w:r w:rsidR="006540E5">
        <w:rPr>
          <w:rFonts w:ascii="Arial" w:hAnsi="Arial"/>
          <w:szCs w:val="24"/>
        </w:rPr>
        <w:t xml:space="preserve">This includes an estimated $0.5 million reduction due to the discontinuation of the cotton objective yield survey.  </w:t>
      </w:r>
      <w:r w:rsidRPr="005776E7" w:rsidR="00F618B7">
        <w:rPr>
          <w:rFonts w:ascii="Arial" w:hAnsi="Arial" w:cs="Arial"/>
          <w:szCs w:val="24"/>
        </w:rPr>
        <w:t xml:space="preserve">The total cost includes all expenses for </w:t>
      </w:r>
      <w:r w:rsidRPr="005776E7">
        <w:rPr>
          <w:rFonts w:ascii="Arial" w:hAnsi="Arial" w:cs="Arial"/>
          <w:szCs w:val="24"/>
        </w:rPr>
        <w:t xml:space="preserve">Federal </w:t>
      </w:r>
      <w:r w:rsidRPr="005776E7" w:rsidR="00F618B7">
        <w:rPr>
          <w:rFonts w:ascii="Arial" w:hAnsi="Arial" w:cs="Arial"/>
          <w:szCs w:val="24"/>
        </w:rPr>
        <w:t>salaries,</w:t>
      </w:r>
      <w:r w:rsidRPr="005776E7">
        <w:rPr>
          <w:rFonts w:ascii="Arial" w:hAnsi="Arial" w:cs="Arial"/>
          <w:szCs w:val="24"/>
        </w:rPr>
        <w:t xml:space="preserve"> </w:t>
      </w:r>
      <w:r w:rsidRPr="005776E7" w:rsidR="00697D86">
        <w:rPr>
          <w:rFonts w:ascii="Arial" w:hAnsi="Arial" w:cs="Arial"/>
          <w:szCs w:val="24"/>
        </w:rPr>
        <w:t>NASDA</w:t>
      </w:r>
      <w:r w:rsidRPr="005776E7">
        <w:rPr>
          <w:rFonts w:ascii="Arial" w:hAnsi="Arial" w:cs="Arial"/>
          <w:szCs w:val="24"/>
        </w:rPr>
        <w:t xml:space="preserve"> field enumerator costs</w:t>
      </w:r>
      <w:r w:rsidRPr="005776E7" w:rsidR="00697D86">
        <w:rPr>
          <w:rFonts w:ascii="Arial" w:hAnsi="Arial" w:cs="Arial"/>
          <w:szCs w:val="24"/>
        </w:rPr>
        <w:t>,</w:t>
      </w:r>
      <w:r w:rsidRPr="005776E7">
        <w:rPr>
          <w:rFonts w:ascii="Arial" w:hAnsi="Arial" w:cs="Arial"/>
          <w:szCs w:val="24"/>
        </w:rPr>
        <w:t xml:space="preserve"> </w:t>
      </w:r>
      <w:r w:rsidRPr="005776E7" w:rsidR="00697D86">
        <w:rPr>
          <w:rFonts w:ascii="Arial" w:hAnsi="Arial" w:cs="Arial"/>
          <w:szCs w:val="24"/>
        </w:rPr>
        <w:t xml:space="preserve">training State </w:t>
      </w:r>
      <w:r w:rsidRPr="005776E7" w:rsidR="009E25A7">
        <w:rPr>
          <w:rFonts w:ascii="Arial" w:hAnsi="Arial" w:cs="Arial"/>
          <w:szCs w:val="24"/>
        </w:rPr>
        <w:t xml:space="preserve">and Regional </w:t>
      </w:r>
      <w:r w:rsidRPr="005776E7" w:rsidR="00697D86">
        <w:rPr>
          <w:rFonts w:ascii="Arial" w:hAnsi="Arial" w:cs="Arial"/>
          <w:szCs w:val="24"/>
        </w:rPr>
        <w:t>Field Office</w:t>
      </w:r>
      <w:r w:rsidRPr="005776E7">
        <w:rPr>
          <w:rFonts w:ascii="Arial" w:hAnsi="Arial" w:cs="Arial"/>
          <w:szCs w:val="24"/>
        </w:rPr>
        <w:t xml:space="preserve"> </w:t>
      </w:r>
      <w:r w:rsidRPr="005776E7" w:rsidR="00697D86">
        <w:rPr>
          <w:rFonts w:ascii="Arial" w:hAnsi="Arial" w:cs="Arial"/>
          <w:szCs w:val="24"/>
        </w:rPr>
        <w:t xml:space="preserve">staff, </w:t>
      </w:r>
      <w:r w:rsidRPr="005776E7">
        <w:rPr>
          <w:rFonts w:ascii="Arial" w:hAnsi="Arial" w:cs="Arial"/>
          <w:szCs w:val="24"/>
        </w:rPr>
        <w:t xml:space="preserve">mileage, telephone, printing, </w:t>
      </w:r>
      <w:r w:rsidRPr="005776E7" w:rsidR="00697D86">
        <w:rPr>
          <w:rFonts w:ascii="Arial" w:hAnsi="Arial" w:cs="Arial"/>
          <w:szCs w:val="24"/>
        </w:rPr>
        <w:t xml:space="preserve">overhead, </w:t>
      </w:r>
      <w:r w:rsidRPr="005776E7">
        <w:rPr>
          <w:rFonts w:ascii="Arial" w:hAnsi="Arial" w:cs="Arial"/>
          <w:szCs w:val="24"/>
        </w:rPr>
        <w:t>and other miscellaneous costs.</w:t>
      </w:r>
      <w:r w:rsidRPr="005776E7" w:rsidR="00657D8B">
        <w:rPr>
          <w:rFonts w:ascii="Arial" w:hAnsi="Arial" w:cs="Arial"/>
          <w:szCs w:val="24"/>
        </w:rPr>
        <w:t xml:space="preserve"> </w:t>
      </w:r>
    </w:p>
    <w:p w:rsidR="0000659E" w:rsidRPr="005776E7" w:rsidP="0000659E" w14:paraId="74F8B4A5" w14:textId="77777777">
      <w:pPr>
        <w:rPr>
          <w:rFonts w:ascii="Arial" w:hAnsi="Arial" w:cs="Arial"/>
          <w:szCs w:val="24"/>
        </w:rPr>
      </w:pPr>
    </w:p>
    <w:p w:rsidR="0000659E" w:rsidRPr="003E0B88" w:rsidP="0000659E" w14:paraId="04372052" w14:textId="77777777">
      <w:pPr>
        <w:ind w:left="720" w:hanging="720"/>
        <w:rPr>
          <w:rFonts w:ascii="Arial" w:hAnsi="Arial" w:cs="Arial"/>
          <w:color w:val="000000"/>
          <w:szCs w:val="24"/>
        </w:rPr>
      </w:pPr>
      <w:r w:rsidRPr="003E0B88">
        <w:rPr>
          <w:rFonts w:ascii="Arial" w:hAnsi="Arial" w:cs="Arial"/>
          <w:b/>
          <w:szCs w:val="24"/>
        </w:rPr>
        <w:t>15.</w:t>
      </w:r>
      <w:r w:rsidRPr="003E0B88">
        <w:rPr>
          <w:rFonts w:ascii="Arial" w:hAnsi="Arial" w:cs="Arial"/>
          <w:b/>
          <w:szCs w:val="24"/>
        </w:rPr>
        <w:tab/>
        <w:t>Explain the reasons for any program changes or adjustments reported in</w:t>
      </w:r>
      <w:r w:rsidRPr="003E0B88">
        <w:rPr>
          <w:rFonts w:ascii="Arial" w:hAnsi="Arial" w:cs="Arial"/>
          <w:b/>
          <w:color w:val="000000"/>
          <w:szCs w:val="24"/>
        </w:rPr>
        <w:t xml:space="preserve"> Items 13 or 14 of the OMB Form 83-I (reasons for changes in burden).</w:t>
      </w:r>
    </w:p>
    <w:p w:rsidR="0000659E" w:rsidRPr="00176B08" w:rsidP="0000659E" w14:paraId="51DF9F5D" w14:textId="77777777">
      <w:pPr>
        <w:rPr>
          <w:rFonts w:ascii="Arial" w:hAnsi="Arial" w:cs="Arial"/>
          <w:szCs w:val="24"/>
        </w:rPr>
      </w:pPr>
    </w:p>
    <w:p w:rsidR="00176B08" w:rsidRPr="00176B08" w:rsidP="0000659E" w14:paraId="7445CE56" w14:textId="141AAEDA">
      <w:pPr>
        <w:ind w:left="720"/>
        <w:rPr>
          <w:rFonts w:ascii="Arial" w:hAnsi="Arial" w:cs="Arial"/>
          <w:szCs w:val="24"/>
        </w:rPr>
      </w:pPr>
      <w:r w:rsidRPr="00176B08">
        <w:rPr>
          <w:rFonts w:ascii="Arial" w:hAnsi="Arial" w:cs="Arial"/>
          <w:szCs w:val="24"/>
        </w:rPr>
        <w:t xml:space="preserve">The changes in burden and responses </w:t>
      </w:r>
      <w:r w:rsidR="00BE6346">
        <w:rPr>
          <w:rFonts w:ascii="Arial" w:hAnsi="Arial" w:cs="Arial"/>
          <w:szCs w:val="24"/>
        </w:rPr>
        <w:t xml:space="preserve">from the program changes </w:t>
      </w:r>
      <w:r w:rsidRPr="00176B08">
        <w:rPr>
          <w:rFonts w:ascii="Arial" w:hAnsi="Arial" w:cs="Arial"/>
          <w:szCs w:val="24"/>
        </w:rPr>
        <w:t>are shown in the table below.</w:t>
      </w:r>
    </w:p>
    <w:p w:rsidR="00176B08" w:rsidP="0000659E" w14:paraId="3509A836" w14:textId="5EB2A035">
      <w:pPr>
        <w:ind w:left="720"/>
        <w:rPr>
          <w:rFonts w:ascii="Arial" w:hAnsi="Arial" w:cs="Arial"/>
          <w:color w:val="FF0000"/>
          <w:szCs w:val="24"/>
        </w:rPr>
      </w:pPr>
    </w:p>
    <w:p w:rsidR="00BE6346" w:rsidP="0000659E" w14:paraId="267DF716" w14:textId="5CC3FA9F">
      <w:pPr>
        <w:ind w:left="720"/>
        <w:rPr>
          <w:rFonts w:ascii="Arial" w:hAnsi="Arial" w:cs="Arial"/>
          <w:color w:val="FF0000"/>
          <w:szCs w:val="24"/>
        </w:rPr>
      </w:pPr>
      <w:r>
        <w:rPr>
          <w:rFonts w:ascii="Arial" w:hAnsi="Arial" w:cs="Arial"/>
          <w:color w:val="FF0000"/>
          <w:szCs w:val="24"/>
        </w:rPr>
        <w:object>
          <v:shape id="_x0000_i1026" type="#_x0000_t75" style="width:390.22pt;height:191.25pt" o:oleicon="f" o:ole="">
            <v:imagedata r:id="rId16" o:title=""/>
          </v:shape>
          <o:OLEObject Type="Embed" ProgID="Excel.Sheet.12" ShapeID="_x0000_i1026" DrawAspect="Content" ObjectID="_1774696584" r:id="rId17"/>
        </w:object>
      </w:r>
    </w:p>
    <w:p w:rsidR="003B748B" w:rsidP="0000659E" w14:paraId="050ABFF6" w14:textId="0872F51F">
      <w:pPr>
        <w:ind w:left="720"/>
        <w:rPr>
          <w:rFonts w:ascii="Arial" w:hAnsi="Arial" w:cs="Arial"/>
          <w:color w:val="FF0000"/>
          <w:szCs w:val="24"/>
        </w:rPr>
      </w:pPr>
    </w:p>
    <w:p w:rsidR="003B748B" w:rsidP="0000659E" w14:paraId="3D3254F1" w14:textId="4EF1819C">
      <w:pPr>
        <w:ind w:left="720"/>
        <w:rPr>
          <w:rFonts w:ascii="Arial" w:hAnsi="Arial" w:cs="Arial"/>
          <w:color w:val="FF0000"/>
          <w:szCs w:val="24"/>
        </w:rPr>
      </w:pPr>
    </w:p>
    <w:p w:rsidR="003B748B" w:rsidRPr="007C0F96" w:rsidP="0000659E" w14:paraId="22061245" w14:textId="77777777">
      <w:pPr>
        <w:ind w:left="720"/>
        <w:rPr>
          <w:rFonts w:ascii="Arial" w:hAnsi="Arial" w:cs="Arial"/>
          <w:color w:val="FF0000"/>
          <w:szCs w:val="24"/>
        </w:rPr>
      </w:pPr>
    </w:p>
    <w:p w:rsidR="002A09C6" w:rsidRPr="007C0F96" w:rsidP="0000659E" w14:paraId="4E86F9E8" w14:textId="77777777">
      <w:pPr>
        <w:ind w:left="720" w:hanging="720"/>
        <w:rPr>
          <w:rFonts w:ascii="Arial" w:hAnsi="Arial" w:cs="Arial"/>
          <w:b/>
          <w:color w:val="FF0000"/>
          <w:szCs w:val="24"/>
        </w:rPr>
      </w:pPr>
    </w:p>
    <w:p w:rsidR="0000659E" w:rsidRPr="003E0B88" w:rsidP="0000659E" w14:paraId="2B2E0E67" w14:textId="77777777">
      <w:pPr>
        <w:ind w:left="720" w:hanging="720"/>
        <w:rPr>
          <w:rFonts w:ascii="Arial" w:hAnsi="Arial" w:cs="Arial"/>
          <w:color w:val="000000"/>
          <w:szCs w:val="24"/>
        </w:rPr>
      </w:pPr>
      <w:r w:rsidRPr="00C348F8">
        <w:rPr>
          <w:rFonts w:ascii="Arial" w:hAnsi="Arial" w:cs="Arial"/>
          <w:b/>
          <w:szCs w:val="24"/>
        </w:rPr>
        <w:t>16.</w:t>
      </w:r>
      <w:r w:rsidRPr="00C348F8">
        <w:rPr>
          <w:rFonts w:ascii="Arial" w:hAnsi="Arial" w:cs="Arial"/>
          <w:b/>
          <w:szCs w:val="24"/>
        </w:rPr>
        <w:tab/>
        <w:t xml:space="preserve">For collections of information whose results will be published, outline plans </w:t>
      </w:r>
      <w:r w:rsidRPr="003E0B88">
        <w:rPr>
          <w:rFonts w:ascii="Arial" w:hAnsi="Arial" w:cs="Arial"/>
          <w:b/>
          <w:color w:val="000000"/>
          <w:szCs w:val="24"/>
        </w:rPr>
        <w:t xml:space="preserve">for tabulation and publication.  Address any complex </w:t>
      </w:r>
      <w:r w:rsidRPr="003E0B88">
        <w:rPr>
          <w:rFonts w:ascii="Arial" w:hAnsi="Arial" w:cs="Arial"/>
          <w:b/>
          <w:color w:val="000000"/>
          <w:szCs w:val="24"/>
        </w:rPr>
        <w:t>analytical techniques that will be used.  Provide the time schedule for the entire project, including beginning and ending dates of the collection of information, completion of report, publication dates, and other actions.</w:t>
      </w:r>
    </w:p>
    <w:p w:rsidR="0000659E" w:rsidRPr="003E0B88" w:rsidP="0000659E" w14:paraId="20EB4615" w14:textId="77777777">
      <w:pPr>
        <w:rPr>
          <w:rFonts w:ascii="Arial" w:hAnsi="Arial" w:cs="Arial"/>
          <w:szCs w:val="24"/>
        </w:rPr>
      </w:pPr>
    </w:p>
    <w:p w:rsidR="00C222D7" w:rsidRPr="004A6987" w:rsidP="0000659E" w14:paraId="7CEC6419" w14:textId="77777777">
      <w:pPr>
        <w:ind w:left="720"/>
        <w:rPr>
          <w:rFonts w:ascii="Arial" w:hAnsi="Arial" w:cs="Arial"/>
          <w:b/>
          <w:szCs w:val="24"/>
        </w:rPr>
      </w:pPr>
      <w:r w:rsidRPr="004A6987">
        <w:rPr>
          <w:rFonts w:ascii="Arial" w:hAnsi="Arial" w:cs="Arial"/>
          <w:b/>
          <w:szCs w:val="24"/>
        </w:rPr>
        <w:t>Field Crops</w:t>
      </w:r>
    </w:p>
    <w:p w:rsidR="00C222D7" w:rsidP="0000659E" w14:paraId="13C9166F" w14:textId="77777777">
      <w:pPr>
        <w:ind w:left="720"/>
        <w:rPr>
          <w:rFonts w:ascii="Arial" w:hAnsi="Arial" w:cs="Arial"/>
          <w:szCs w:val="24"/>
        </w:rPr>
      </w:pPr>
    </w:p>
    <w:p w:rsidR="0000659E" w:rsidRPr="003E0B88" w:rsidP="0000659E" w14:paraId="246E63D6" w14:textId="5ADA1259">
      <w:pPr>
        <w:ind w:left="720"/>
        <w:rPr>
          <w:rFonts w:ascii="Arial" w:hAnsi="Arial" w:cs="Arial"/>
          <w:szCs w:val="24"/>
        </w:rPr>
      </w:pPr>
      <w:r w:rsidRPr="003E0B88">
        <w:rPr>
          <w:rFonts w:ascii="Arial" w:hAnsi="Arial" w:cs="Arial"/>
          <w:szCs w:val="24"/>
        </w:rPr>
        <w:t>The following table summarizes the purpose and timing of each form used in collecting objective yield data</w:t>
      </w:r>
      <w:r w:rsidR="004A6987">
        <w:rPr>
          <w:rFonts w:ascii="Arial" w:hAnsi="Arial" w:cs="Arial"/>
          <w:szCs w:val="24"/>
        </w:rPr>
        <w:t xml:space="preserve"> for the field crops (corn, </w:t>
      </w:r>
      <w:r w:rsidR="004A6987">
        <w:rPr>
          <w:rFonts w:ascii="Arial" w:hAnsi="Arial" w:cs="Arial"/>
          <w:szCs w:val="24"/>
        </w:rPr>
        <w:t>soybeans</w:t>
      </w:r>
      <w:r w:rsidR="004A6987">
        <w:rPr>
          <w:rFonts w:ascii="Arial" w:hAnsi="Arial" w:cs="Arial"/>
          <w:szCs w:val="24"/>
        </w:rPr>
        <w:t xml:space="preserve"> and wheat)</w:t>
      </w:r>
      <w:r w:rsidRPr="003E0B88">
        <w:rPr>
          <w:rFonts w:ascii="Arial" w:hAnsi="Arial" w:cs="Arial"/>
          <w:szCs w:val="24"/>
        </w:rPr>
        <w:t>.</w:t>
      </w:r>
    </w:p>
    <w:p w:rsidR="0000659E" w:rsidRPr="003E0B88" w:rsidP="0000659E" w14:paraId="39F8D578" w14:textId="77777777">
      <w:pPr>
        <w:rPr>
          <w:rFonts w:ascii="Arial" w:hAnsi="Arial" w:cs="Arial"/>
          <w:szCs w:val="24"/>
        </w:rPr>
      </w:pPr>
    </w:p>
    <w:tbl>
      <w:tblPr>
        <w:tblW w:w="9171"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
      <w:tblGrid>
        <w:gridCol w:w="801"/>
        <w:gridCol w:w="2079"/>
        <w:gridCol w:w="6291"/>
      </w:tblGrid>
      <w:tr w14:paraId="2D8F11FF" w14:textId="77777777" w:rsidTr="00E94C87">
        <w:tblPrEx>
          <w:tblW w:w="9171"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Ex>
        <w:trPr>
          <w:cantSplit/>
          <w:tblHeader/>
          <w:jc w:val="right"/>
        </w:trPr>
        <w:tc>
          <w:tcPr>
            <w:tcW w:w="9171" w:type="dxa"/>
            <w:gridSpan w:val="3"/>
            <w:vAlign w:val="center"/>
          </w:tcPr>
          <w:p w:rsidR="0000659E" w:rsidRPr="00E94C87" w:rsidP="0000659E" w14:paraId="1A22366F" w14:textId="2F2A0483">
            <w:pPr>
              <w:keepNext/>
              <w:keepLines/>
              <w:spacing w:before="33" w:after="34"/>
              <w:jc w:val="center"/>
              <w:rPr>
                <w:rFonts w:ascii="Arial" w:hAnsi="Arial" w:cs="Arial"/>
                <w:sz w:val="22"/>
                <w:szCs w:val="22"/>
              </w:rPr>
            </w:pPr>
            <w:r w:rsidRPr="00E94C87">
              <w:rPr>
                <w:rFonts w:ascii="Arial" w:hAnsi="Arial" w:cs="Arial"/>
                <w:b/>
                <w:sz w:val="22"/>
                <w:szCs w:val="22"/>
              </w:rPr>
              <w:t xml:space="preserve">Survey Forms for All </w:t>
            </w:r>
            <w:r w:rsidR="00AD4DCC">
              <w:rPr>
                <w:rFonts w:ascii="Arial" w:hAnsi="Arial" w:cs="Arial"/>
                <w:b/>
                <w:sz w:val="22"/>
                <w:szCs w:val="22"/>
              </w:rPr>
              <w:t xml:space="preserve">Field </w:t>
            </w:r>
            <w:r w:rsidRPr="00E94C87">
              <w:rPr>
                <w:rFonts w:ascii="Arial" w:hAnsi="Arial" w:cs="Arial"/>
                <w:b/>
                <w:sz w:val="22"/>
                <w:szCs w:val="22"/>
              </w:rPr>
              <w:t>Crops</w:t>
            </w:r>
          </w:p>
        </w:tc>
      </w:tr>
      <w:tr w14:paraId="5D73DDC4" w14:textId="77777777" w:rsidTr="00E94C87">
        <w:tblPrEx>
          <w:tblW w:w="9171" w:type="dxa"/>
          <w:jc w:val="right"/>
          <w:tblLayout w:type="fixed"/>
          <w:tblCellMar>
            <w:left w:w="20" w:type="dxa"/>
            <w:right w:w="20" w:type="dxa"/>
          </w:tblCellMar>
          <w:tblLook w:val="0000"/>
        </w:tblPrEx>
        <w:trPr>
          <w:cantSplit/>
          <w:tblHeader/>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00659E" w:rsidRPr="00E94C87" w:rsidP="0000659E" w14:paraId="64B23D06" w14:textId="77777777">
            <w:pPr>
              <w:keepNext/>
              <w:keepLines/>
              <w:spacing w:before="33" w:after="34"/>
              <w:jc w:val="center"/>
              <w:rPr>
                <w:rFonts w:ascii="Arial" w:hAnsi="Arial" w:cs="Arial"/>
                <w:sz w:val="22"/>
                <w:szCs w:val="22"/>
              </w:rPr>
            </w:pPr>
            <w:r w:rsidRPr="00E94C87">
              <w:rPr>
                <w:rFonts w:ascii="Arial" w:hAnsi="Arial" w:cs="Arial"/>
                <w:b/>
                <w:sz w:val="22"/>
                <w:szCs w:val="22"/>
              </w:rPr>
              <w:t>Form</w:t>
            </w:r>
          </w:p>
        </w:tc>
        <w:tc>
          <w:tcPr>
            <w:tcW w:w="2079" w:type="dxa"/>
            <w:tcBorders>
              <w:top w:val="single" w:sz="1" w:space="0" w:color="000000"/>
              <w:left w:val="single" w:sz="1" w:space="0" w:color="000000"/>
              <w:bottom w:val="single" w:sz="1" w:space="0" w:color="000000"/>
              <w:right w:val="single" w:sz="1" w:space="0" w:color="000000"/>
            </w:tcBorders>
            <w:vAlign w:val="center"/>
          </w:tcPr>
          <w:p w:rsidR="0000659E" w:rsidRPr="00E94C87" w:rsidP="0000659E" w14:paraId="24DC03C5" w14:textId="77777777">
            <w:pPr>
              <w:keepNext/>
              <w:keepLines/>
              <w:spacing w:before="33" w:after="34"/>
              <w:jc w:val="center"/>
              <w:rPr>
                <w:rFonts w:ascii="Arial" w:hAnsi="Arial" w:cs="Arial"/>
                <w:sz w:val="22"/>
                <w:szCs w:val="22"/>
              </w:rPr>
            </w:pPr>
            <w:r w:rsidRPr="00E94C87">
              <w:rPr>
                <w:rFonts w:ascii="Arial" w:hAnsi="Arial" w:cs="Arial"/>
                <w:b/>
                <w:sz w:val="22"/>
                <w:szCs w:val="22"/>
              </w:rPr>
              <w:t>Timing</w:t>
            </w:r>
          </w:p>
        </w:tc>
        <w:tc>
          <w:tcPr>
            <w:tcW w:w="6291" w:type="dxa"/>
            <w:tcBorders>
              <w:top w:val="single" w:sz="1" w:space="0" w:color="000000"/>
              <w:left w:val="single" w:sz="1" w:space="0" w:color="000000"/>
              <w:bottom w:val="single" w:sz="1" w:space="0" w:color="000000"/>
              <w:right w:val="single" w:sz="7" w:space="0" w:color="000000"/>
            </w:tcBorders>
            <w:vAlign w:val="center"/>
          </w:tcPr>
          <w:p w:rsidR="0000659E" w:rsidRPr="00E94C87" w:rsidP="0000659E" w14:paraId="27896852" w14:textId="77777777">
            <w:pPr>
              <w:keepNext/>
              <w:keepLines/>
              <w:spacing w:before="33" w:after="34"/>
              <w:jc w:val="center"/>
              <w:rPr>
                <w:rFonts w:ascii="Arial" w:hAnsi="Arial" w:cs="Arial"/>
                <w:sz w:val="22"/>
                <w:szCs w:val="22"/>
              </w:rPr>
            </w:pPr>
            <w:r w:rsidRPr="00E94C87">
              <w:rPr>
                <w:rFonts w:ascii="Arial" w:hAnsi="Arial" w:cs="Arial"/>
                <w:b/>
                <w:sz w:val="22"/>
                <w:szCs w:val="22"/>
              </w:rPr>
              <w:t>Purpose</w:t>
            </w:r>
          </w:p>
        </w:tc>
      </w:tr>
      <w:tr w14:paraId="2229D0E1"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00659E" w:rsidRPr="00E94C87" w:rsidP="00E94C87" w14:paraId="410F8916" w14:textId="77777777">
            <w:pPr>
              <w:keepNext/>
              <w:keepLines/>
              <w:spacing w:before="33" w:after="34"/>
              <w:jc w:val="center"/>
              <w:rPr>
                <w:rFonts w:ascii="Arial" w:hAnsi="Arial" w:cs="Arial"/>
                <w:sz w:val="22"/>
                <w:szCs w:val="22"/>
              </w:rPr>
            </w:pPr>
            <w:r w:rsidRPr="00E94C87">
              <w:rPr>
                <w:rFonts w:ascii="Arial" w:hAnsi="Arial" w:cs="Arial"/>
                <w:sz w:val="22"/>
                <w:szCs w:val="22"/>
              </w:rPr>
              <w:t>A</w:t>
            </w:r>
          </w:p>
        </w:tc>
        <w:tc>
          <w:tcPr>
            <w:tcW w:w="2079" w:type="dxa"/>
            <w:tcBorders>
              <w:top w:val="single" w:sz="1" w:space="0" w:color="000000"/>
              <w:left w:val="single" w:sz="1" w:space="0" w:color="000000"/>
              <w:bottom w:val="single" w:sz="1" w:space="0" w:color="000000"/>
              <w:right w:val="single" w:sz="1" w:space="0" w:color="000000"/>
            </w:tcBorders>
            <w:vAlign w:val="center"/>
          </w:tcPr>
          <w:p w:rsidR="0000659E" w:rsidRPr="00E94C87" w:rsidP="0000659E" w14:paraId="0C0AE584" w14:textId="77777777">
            <w:pPr>
              <w:keepNext/>
              <w:keepLines/>
              <w:spacing w:before="33" w:after="34"/>
              <w:rPr>
                <w:rFonts w:ascii="Arial" w:hAnsi="Arial" w:cs="Arial"/>
                <w:sz w:val="22"/>
                <w:szCs w:val="22"/>
              </w:rPr>
            </w:pPr>
            <w:r w:rsidRPr="00E94C87">
              <w:rPr>
                <w:rFonts w:ascii="Arial" w:hAnsi="Arial" w:cs="Arial"/>
                <w:sz w:val="22"/>
                <w:szCs w:val="22"/>
              </w:rPr>
              <w:t xml:space="preserve">Initial visit </w:t>
            </w:r>
          </w:p>
        </w:tc>
        <w:tc>
          <w:tcPr>
            <w:tcW w:w="6291" w:type="dxa"/>
            <w:tcBorders>
              <w:top w:val="single" w:sz="1" w:space="0" w:color="000000"/>
              <w:left w:val="single" w:sz="1" w:space="0" w:color="000000"/>
              <w:bottom w:val="single" w:sz="1" w:space="0" w:color="000000"/>
              <w:right w:val="single" w:sz="7" w:space="0" w:color="000000"/>
            </w:tcBorders>
            <w:vAlign w:val="center"/>
          </w:tcPr>
          <w:p w:rsidR="0000659E" w:rsidRPr="00E94C87" w:rsidP="0000659E" w14:paraId="1913A83C" w14:textId="77777777">
            <w:pPr>
              <w:keepNext/>
              <w:keepLines/>
              <w:spacing w:before="33" w:after="34"/>
              <w:rPr>
                <w:rFonts w:ascii="Arial" w:hAnsi="Arial" w:cs="Arial"/>
                <w:sz w:val="22"/>
                <w:szCs w:val="22"/>
              </w:rPr>
            </w:pPr>
            <w:r w:rsidRPr="00E94C87">
              <w:rPr>
                <w:rFonts w:ascii="Arial" w:hAnsi="Arial" w:cs="Arial"/>
                <w:sz w:val="22"/>
                <w:szCs w:val="22"/>
              </w:rPr>
              <w:t>Interview to obtain acreage information; permission to enter the sample field and make counts and measurements; cropping practice information including planting date, planter row width, seeding practices, irrigation use, and application of pesticides.</w:t>
            </w:r>
          </w:p>
        </w:tc>
      </w:tr>
      <w:tr w14:paraId="5198BC14"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00659E" w:rsidRPr="00E94C87" w:rsidP="00E94C87" w14:paraId="393EFB5D" w14:textId="77777777">
            <w:pPr>
              <w:keepNext/>
              <w:keepLines/>
              <w:spacing w:before="33" w:after="34"/>
              <w:jc w:val="center"/>
              <w:rPr>
                <w:rFonts w:ascii="Arial" w:hAnsi="Arial" w:cs="Arial"/>
                <w:sz w:val="22"/>
                <w:szCs w:val="22"/>
              </w:rPr>
            </w:pPr>
            <w:r w:rsidRPr="00E94C87">
              <w:rPr>
                <w:rFonts w:ascii="Arial" w:hAnsi="Arial" w:cs="Arial"/>
                <w:sz w:val="22"/>
                <w:szCs w:val="22"/>
              </w:rPr>
              <w:t>B</w:t>
            </w:r>
          </w:p>
        </w:tc>
        <w:tc>
          <w:tcPr>
            <w:tcW w:w="2079" w:type="dxa"/>
            <w:tcBorders>
              <w:top w:val="single" w:sz="1" w:space="0" w:color="000000"/>
              <w:left w:val="single" w:sz="1" w:space="0" w:color="000000"/>
              <w:bottom w:val="single" w:sz="1" w:space="0" w:color="000000"/>
              <w:right w:val="single" w:sz="1" w:space="0" w:color="000000"/>
            </w:tcBorders>
            <w:vAlign w:val="center"/>
          </w:tcPr>
          <w:p w:rsidR="0000659E" w:rsidRPr="00E94C87" w:rsidP="0000659E" w14:paraId="403DFE65" w14:textId="77777777">
            <w:pPr>
              <w:keepNext/>
              <w:keepLines/>
              <w:spacing w:before="33" w:after="34"/>
              <w:rPr>
                <w:rFonts w:ascii="Arial" w:hAnsi="Arial" w:cs="Arial"/>
                <w:sz w:val="22"/>
                <w:szCs w:val="22"/>
              </w:rPr>
            </w:pPr>
            <w:r w:rsidRPr="00E94C87">
              <w:rPr>
                <w:rFonts w:ascii="Arial" w:hAnsi="Arial" w:cs="Arial"/>
                <w:sz w:val="22"/>
                <w:szCs w:val="22"/>
              </w:rPr>
              <w:t>Monthly</w:t>
            </w:r>
          </w:p>
        </w:tc>
        <w:tc>
          <w:tcPr>
            <w:tcW w:w="6291" w:type="dxa"/>
            <w:tcBorders>
              <w:top w:val="single" w:sz="1" w:space="0" w:color="000000"/>
              <w:left w:val="single" w:sz="1" w:space="0" w:color="000000"/>
              <w:bottom w:val="single" w:sz="1" w:space="0" w:color="000000"/>
              <w:right w:val="single" w:sz="7" w:space="0" w:color="000000"/>
            </w:tcBorders>
            <w:vAlign w:val="center"/>
          </w:tcPr>
          <w:p w:rsidR="0000659E" w:rsidRPr="00E94C87" w:rsidP="0000659E" w14:paraId="255539D7" w14:textId="77777777">
            <w:pPr>
              <w:keepNext/>
              <w:keepLines/>
              <w:spacing w:before="33" w:after="34"/>
              <w:rPr>
                <w:rFonts w:ascii="Arial" w:hAnsi="Arial" w:cs="Arial"/>
                <w:sz w:val="22"/>
                <w:szCs w:val="22"/>
              </w:rPr>
            </w:pPr>
            <w:r w:rsidRPr="00E94C87">
              <w:rPr>
                <w:rFonts w:ascii="Arial" w:hAnsi="Arial" w:cs="Arial"/>
                <w:sz w:val="22"/>
                <w:szCs w:val="22"/>
              </w:rPr>
              <w:t>To record field observations and counts.</w:t>
            </w:r>
          </w:p>
        </w:tc>
      </w:tr>
      <w:tr w14:paraId="7C401BC3"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431FDB" w:rsidRPr="00E94C87" w:rsidP="00431FDB" w14:paraId="6B743656" w14:textId="736C6938">
            <w:pPr>
              <w:keepNext/>
              <w:keepLines/>
              <w:spacing w:before="33" w:after="34"/>
              <w:jc w:val="center"/>
              <w:rPr>
                <w:rFonts w:ascii="Arial" w:hAnsi="Arial" w:cs="Arial"/>
                <w:sz w:val="22"/>
                <w:szCs w:val="22"/>
              </w:rPr>
            </w:pPr>
          </w:p>
        </w:tc>
        <w:tc>
          <w:tcPr>
            <w:tcW w:w="2079" w:type="dxa"/>
            <w:tcBorders>
              <w:top w:val="single" w:sz="1" w:space="0" w:color="000000"/>
              <w:left w:val="single" w:sz="1" w:space="0" w:color="000000"/>
              <w:bottom w:val="single" w:sz="1" w:space="0" w:color="000000"/>
              <w:right w:val="single" w:sz="1" w:space="0" w:color="000000"/>
            </w:tcBorders>
            <w:vAlign w:val="center"/>
          </w:tcPr>
          <w:p w:rsidR="00431FDB" w:rsidRPr="00E94C87" w:rsidP="00431FDB" w14:paraId="645570BC" w14:textId="59642F03">
            <w:pPr>
              <w:keepNext/>
              <w:keepLines/>
              <w:spacing w:before="33" w:after="34"/>
              <w:rPr>
                <w:rFonts w:ascii="Arial" w:hAnsi="Arial" w:cs="Arial"/>
                <w:sz w:val="22"/>
                <w:szCs w:val="22"/>
              </w:rPr>
            </w:pPr>
            <w:r w:rsidRPr="00E94C87">
              <w:rPr>
                <w:rFonts w:ascii="Arial" w:hAnsi="Arial" w:cs="Arial"/>
                <w:sz w:val="22"/>
                <w:szCs w:val="22"/>
              </w:rPr>
              <w:t xml:space="preserve">When sample arrives in </w:t>
            </w:r>
            <w:r w:rsidR="00650137">
              <w:rPr>
                <w:rFonts w:ascii="Arial" w:hAnsi="Arial" w:cs="Arial"/>
                <w:sz w:val="22"/>
                <w:szCs w:val="22"/>
              </w:rPr>
              <w:t>National</w:t>
            </w:r>
            <w:r>
              <w:rPr>
                <w:rFonts w:ascii="Arial" w:hAnsi="Arial" w:cs="Arial"/>
                <w:sz w:val="22"/>
                <w:szCs w:val="22"/>
              </w:rPr>
              <w:t xml:space="preserve"> Lab</w:t>
            </w:r>
            <w:r w:rsidRPr="00E94C87">
              <w:rPr>
                <w:rFonts w:ascii="Arial" w:hAnsi="Arial" w:cs="Arial"/>
                <w:sz w:val="22"/>
                <w:szCs w:val="22"/>
              </w:rPr>
              <w:t>.</w:t>
            </w:r>
          </w:p>
        </w:tc>
        <w:tc>
          <w:tcPr>
            <w:tcW w:w="6291" w:type="dxa"/>
            <w:tcBorders>
              <w:top w:val="single" w:sz="1" w:space="0" w:color="000000"/>
              <w:left w:val="single" w:sz="1" w:space="0" w:color="000000"/>
              <w:bottom w:val="single" w:sz="1" w:space="0" w:color="000000"/>
              <w:right w:val="single" w:sz="7" w:space="0" w:color="000000"/>
            </w:tcBorders>
            <w:vAlign w:val="center"/>
          </w:tcPr>
          <w:p w:rsidR="00431FDB" w:rsidRPr="00E94C87" w:rsidP="00431FDB" w14:paraId="3CD2C0ED" w14:textId="210D6F19">
            <w:pPr>
              <w:keepNext/>
              <w:keepLines/>
              <w:spacing w:before="33" w:after="34"/>
              <w:rPr>
                <w:rFonts w:ascii="Arial" w:hAnsi="Arial" w:cs="Arial"/>
                <w:sz w:val="22"/>
                <w:szCs w:val="22"/>
              </w:rPr>
            </w:pPr>
            <w:r w:rsidRPr="00E94C87">
              <w:rPr>
                <w:rFonts w:ascii="Arial" w:hAnsi="Arial" w:cs="Arial"/>
                <w:sz w:val="22"/>
                <w:szCs w:val="22"/>
              </w:rPr>
              <w:t xml:space="preserve">To record lab counts and weights for corn, </w:t>
            </w:r>
            <w:r>
              <w:rPr>
                <w:rFonts w:ascii="Arial" w:hAnsi="Arial" w:cs="Arial"/>
                <w:sz w:val="22"/>
                <w:szCs w:val="22"/>
              </w:rPr>
              <w:t>soybeans</w:t>
            </w:r>
            <w:r w:rsidRPr="00E94C87">
              <w:rPr>
                <w:rFonts w:ascii="Arial" w:hAnsi="Arial" w:cs="Arial"/>
                <w:sz w:val="22"/>
                <w:szCs w:val="22"/>
              </w:rPr>
              <w:t>, and wheat samples.</w:t>
            </w:r>
          </w:p>
        </w:tc>
      </w:tr>
      <w:tr w14:paraId="40C653D3"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431FDB" w:rsidRPr="00E94C87" w:rsidP="00431FDB" w14:paraId="4275F59C" w14:textId="77777777">
            <w:pPr>
              <w:keepNext/>
              <w:keepLines/>
              <w:spacing w:before="33" w:after="34"/>
              <w:jc w:val="center"/>
              <w:rPr>
                <w:rFonts w:ascii="Arial" w:hAnsi="Arial" w:cs="Arial"/>
                <w:sz w:val="22"/>
                <w:szCs w:val="22"/>
              </w:rPr>
            </w:pPr>
            <w:r w:rsidRPr="00E94C87">
              <w:rPr>
                <w:rFonts w:ascii="Arial" w:hAnsi="Arial" w:cs="Arial"/>
                <w:sz w:val="22"/>
                <w:szCs w:val="22"/>
              </w:rPr>
              <w:t>C-1</w:t>
            </w:r>
          </w:p>
        </w:tc>
        <w:tc>
          <w:tcPr>
            <w:tcW w:w="2079" w:type="dxa"/>
            <w:tcBorders>
              <w:top w:val="single" w:sz="1" w:space="0" w:color="000000"/>
              <w:left w:val="single" w:sz="1" w:space="0" w:color="000000"/>
              <w:bottom w:val="single" w:sz="1" w:space="0" w:color="000000"/>
              <w:right w:val="single" w:sz="1" w:space="0" w:color="000000"/>
            </w:tcBorders>
            <w:vAlign w:val="center"/>
          </w:tcPr>
          <w:p w:rsidR="00431FDB" w:rsidRPr="00E94C87" w:rsidP="00431FDB" w14:paraId="425C3F8F" w14:textId="4D9C878A">
            <w:pPr>
              <w:keepNext/>
              <w:keepLines/>
              <w:spacing w:before="33" w:after="34"/>
              <w:rPr>
                <w:rFonts w:ascii="Arial" w:hAnsi="Arial" w:cs="Arial"/>
                <w:sz w:val="22"/>
                <w:szCs w:val="22"/>
              </w:rPr>
            </w:pPr>
            <w:r w:rsidRPr="00E94C87">
              <w:rPr>
                <w:rFonts w:ascii="Arial" w:hAnsi="Arial" w:cs="Arial"/>
                <w:sz w:val="22"/>
                <w:szCs w:val="22"/>
              </w:rPr>
              <w:t xml:space="preserve">When sample arrives in </w:t>
            </w:r>
            <w:r w:rsidR="00650137">
              <w:rPr>
                <w:rFonts w:ascii="Arial" w:hAnsi="Arial" w:cs="Arial"/>
                <w:sz w:val="22"/>
                <w:szCs w:val="22"/>
              </w:rPr>
              <w:t xml:space="preserve">National </w:t>
            </w:r>
            <w:r>
              <w:rPr>
                <w:rFonts w:ascii="Arial" w:hAnsi="Arial" w:cs="Arial"/>
                <w:sz w:val="22"/>
                <w:szCs w:val="22"/>
              </w:rPr>
              <w:t>Lab</w:t>
            </w:r>
            <w:r w:rsidRPr="00E94C87">
              <w:rPr>
                <w:rFonts w:ascii="Arial" w:hAnsi="Arial" w:cs="Arial"/>
                <w:sz w:val="22"/>
                <w:szCs w:val="22"/>
              </w:rPr>
              <w:t>.</w:t>
            </w:r>
          </w:p>
        </w:tc>
        <w:tc>
          <w:tcPr>
            <w:tcW w:w="6291" w:type="dxa"/>
            <w:tcBorders>
              <w:top w:val="single" w:sz="1" w:space="0" w:color="000000"/>
              <w:left w:val="single" w:sz="1" w:space="0" w:color="000000"/>
              <w:bottom w:val="single" w:sz="1" w:space="0" w:color="000000"/>
              <w:right w:val="single" w:sz="7" w:space="0" w:color="000000"/>
            </w:tcBorders>
            <w:vAlign w:val="center"/>
          </w:tcPr>
          <w:p w:rsidR="00431FDB" w:rsidRPr="00E94C87" w:rsidP="00431FDB" w14:paraId="67FF1B47" w14:textId="1B6BDF56">
            <w:pPr>
              <w:keepNext/>
              <w:keepLines/>
              <w:spacing w:before="33" w:after="34"/>
              <w:rPr>
                <w:rFonts w:ascii="Arial" w:hAnsi="Arial" w:cs="Arial"/>
                <w:sz w:val="22"/>
                <w:szCs w:val="22"/>
              </w:rPr>
            </w:pPr>
            <w:r w:rsidRPr="00E94C87">
              <w:rPr>
                <w:rFonts w:ascii="Arial" w:hAnsi="Arial" w:cs="Arial"/>
                <w:sz w:val="22"/>
                <w:szCs w:val="22"/>
              </w:rPr>
              <w:t xml:space="preserve">To record lab counts and weights for corn, </w:t>
            </w:r>
            <w:r>
              <w:rPr>
                <w:rFonts w:ascii="Arial" w:hAnsi="Arial" w:cs="Arial"/>
                <w:sz w:val="22"/>
                <w:szCs w:val="22"/>
              </w:rPr>
              <w:t>soybeans</w:t>
            </w:r>
            <w:r w:rsidRPr="00E94C87">
              <w:rPr>
                <w:rFonts w:ascii="Arial" w:hAnsi="Arial" w:cs="Arial"/>
                <w:sz w:val="22"/>
                <w:szCs w:val="22"/>
              </w:rPr>
              <w:t>, and wheat samples.</w:t>
            </w:r>
          </w:p>
        </w:tc>
      </w:tr>
      <w:tr w14:paraId="5C9ED061"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431FDB" w:rsidRPr="00E94C87" w:rsidP="00431FDB" w14:paraId="138AA81C" w14:textId="77777777">
            <w:pPr>
              <w:keepNext/>
              <w:keepLines/>
              <w:spacing w:before="33" w:after="34"/>
              <w:jc w:val="center"/>
              <w:rPr>
                <w:rFonts w:ascii="Arial" w:hAnsi="Arial" w:cs="Arial"/>
                <w:sz w:val="22"/>
                <w:szCs w:val="22"/>
              </w:rPr>
            </w:pPr>
            <w:r w:rsidRPr="00E94C87">
              <w:rPr>
                <w:rFonts w:ascii="Arial" w:hAnsi="Arial" w:cs="Arial"/>
                <w:sz w:val="22"/>
                <w:szCs w:val="22"/>
              </w:rPr>
              <w:t>C-2</w:t>
            </w:r>
          </w:p>
        </w:tc>
        <w:tc>
          <w:tcPr>
            <w:tcW w:w="2079" w:type="dxa"/>
            <w:tcBorders>
              <w:top w:val="single" w:sz="1" w:space="0" w:color="000000"/>
              <w:left w:val="single" w:sz="1" w:space="0" w:color="000000"/>
              <w:bottom w:val="single" w:sz="1" w:space="0" w:color="000000"/>
              <w:right w:val="single" w:sz="1" w:space="0" w:color="000000"/>
            </w:tcBorders>
            <w:vAlign w:val="center"/>
          </w:tcPr>
          <w:p w:rsidR="00431FDB" w:rsidRPr="00E94C87" w:rsidP="00431FDB" w14:paraId="49600793" w14:textId="294E8861">
            <w:pPr>
              <w:keepNext/>
              <w:keepLines/>
              <w:spacing w:before="33" w:after="34"/>
              <w:rPr>
                <w:rFonts w:ascii="Arial" w:hAnsi="Arial" w:cs="Arial"/>
                <w:sz w:val="22"/>
                <w:szCs w:val="22"/>
              </w:rPr>
            </w:pPr>
            <w:r w:rsidRPr="00E94C87">
              <w:rPr>
                <w:rFonts w:ascii="Arial" w:hAnsi="Arial" w:cs="Arial"/>
                <w:sz w:val="22"/>
                <w:szCs w:val="22"/>
              </w:rPr>
              <w:t xml:space="preserve">When sample arrives in </w:t>
            </w:r>
            <w:r w:rsidR="00650137">
              <w:rPr>
                <w:rFonts w:ascii="Arial" w:hAnsi="Arial" w:cs="Arial"/>
                <w:sz w:val="22"/>
                <w:szCs w:val="22"/>
              </w:rPr>
              <w:t xml:space="preserve">National </w:t>
            </w:r>
            <w:r>
              <w:rPr>
                <w:rFonts w:ascii="Arial" w:hAnsi="Arial" w:cs="Arial"/>
                <w:sz w:val="22"/>
                <w:szCs w:val="22"/>
              </w:rPr>
              <w:t>Lab</w:t>
            </w:r>
            <w:r w:rsidRPr="00E94C87">
              <w:rPr>
                <w:rFonts w:ascii="Arial" w:hAnsi="Arial" w:cs="Arial"/>
                <w:sz w:val="22"/>
                <w:szCs w:val="22"/>
              </w:rPr>
              <w:t>.</w:t>
            </w:r>
          </w:p>
        </w:tc>
        <w:tc>
          <w:tcPr>
            <w:tcW w:w="6291" w:type="dxa"/>
            <w:tcBorders>
              <w:top w:val="single" w:sz="1" w:space="0" w:color="000000"/>
              <w:left w:val="single" w:sz="1" w:space="0" w:color="000000"/>
              <w:bottom w:val="single" w:sz="1" w:space="0" w:color="000000"/>
              <w:right w:val="single" w:sz="7" w:space="0" w:color="000000"/>
            </w:tcBorders>
            <w:vAlign w:val="center"/>
          </w:tcPr>
          <w:p w:rsidR="00431FDB" w:rsidRPr="00E94C87" w:rsidP="00431FDB" w14:paraId="040F5E3C" w14:textId="44D2C635">
            <w:pPr>
              <w:keepNext/>
              <w:keepLines/>
              <w:spacing w:before="33" w:after="34"/>
              <w:rPr>
                <w:rFonts w:ascii="Arial" w:hAnsi="Arial" w:cs="Arial"/>
                <w:sz w:val="22"/>
                <w:szCs w:val="22"/>
              </w:rPr>
            </w:pPr>
            <w:r w:rsidRPr="00E94C87">
              <w:rPr>
                <w:rFonts w:ascii="Arial" w:hAnsi="Arial" w:cs="Arial"/>
                <w:sz w:val="22"/>
                <w:szCs w:val="22"/>
              </w:rPr>
              <w:t>Record lab determination for final pre-harvest visit for corn, and wheat samples.</w:t>
            </w:r>
          </w:p>
        </w:tc>
      </w:tr>
      <w:tr w14:paraId="6091D2E6"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431FDB" w:rsidRPr="00E94C87" w:rsidP="00431FDB" w14:paraId="53ACF600" w14:textId="77777777">
            <w:pPr>
              <w:keepNext/>
              <w:keepLines/>
              <w:spacing w:before="33" w:after="34"/>
              <w:jc w:val="center"/>
              <w:rPr>
                <w:rFonts w:ascii="Arial" w:hAnsi="Arial" w:cs="Arial"/>
                <w:sz w:val="22"/>
                <w:szCs w:val="22"/>
              </w:rPr>
            </w:pPr>
            <w:r w:rsidRPr="00E94C87">
              <w:rPr>
                <w:rFonts w:ascii="Arial" w:hAnsi="Arial" w:cs="Arial"/>
                <w:sz w:val="22"/>
                <w:szCs w:val="22"/>
              </w:rPr>
              <w:t>E</w:t>
            </w:r>
          </w:p>
        </w:tc>
        <w:tc>
          <w:tcPr>
            <w:tcW w:w="2079" w:type="dxa"/>
            <w:tcBorders>
              <w:top w:val="single" w:sz="1" w:space="0" w:color="000000"/>
              <w:left w:val="single" w:sz="1" w:space="0" w:color="000000"/>
              <w:bottom w:val="single" w:sz="1" w:space="0" w:color="000000"/>
              <w:right w:val="single" w:sz="1" w:space="0" w:color="000000"/>
            </w:tcBorders>
            <w:vAlign w:val="center"/>
          </w:tcPr>
          <w:p w:rsidR="00431FDB" w:rsidRPr="00E94C87" w:rsidP="00431FDB" w14:paraId="2D6632E5" w14:textId="77777777">
            <w:pPr>
              <w:keepNext/>
              <w:keepLines/>
              <w:spacing w:before="33" w:after="34"/>
              <w:rPr>
                <w:rFonts w:ascii="Arial" w:hAnsi="Arial" w:cs="Arial"/>
                <w:sz w:val="22"/>
                <w:szCs w:val="22"/>
              </w:rPr>
            </w:pPr>
            <w:r w:rsidRPr="00E94C87">
              <w:rPr>
                <w:rFonts w:ascii="Arial" w:hAnsi="Arial" w:cs="Arial"/>
                <w:sz w:val="22"/>
                <w:szCs w:val="22"/>
              </w:rPr>
              <w:t>Within 3 days following farmer harvest of target field.</w:t>
            </w:r>
          </w:p>
        </w:tc>
        <w:tc>
          <w:tcPr>
            <w:tcW w:w="6291" w:type="dxa"/>
            <w:tcBorders>
              <w:top w:val="single" w:sz="1" w:space="0" w:color="000000"/>
              <w:left w:val="single" w:sz="1" w:space="0" w:color="000000"/>
              <w:bottom w:val="single" w:sz="1" w:space="0" w:color="000000"/>
              <w:right w:val="single" w:sz="7" w:space="0" w:color="000000"/>
            </w:tcBorders>
            <w:vAlign w:val="center"/>
          </w:tcPr>
          <w:p w:rsidR="00431FDB" w:rsidRPr="00E94C87" w:rsidP="00431FDB" w14:paraId="44BB4D50" w14:textId="77777777">
            <w:pPr>
              <w:keepNext/>
              <w:keepLines/>
              <w:spacing w:before="33" w:after="34"/>
              <w:rPr>
                <w:rFonts w:ascii="Arial" w:hAnsi="Arial" w:cs="Arial"/>
                <w:sz w:val="22"/>
                <w:szCs w:val="22"/>
              </w:rPr>
            </w:pPr>
            <w:r w:rsidRPr="00E94C87">
              <w:rPr>
                <w:rFonts w:ascii="Arial" w:hAnsi="Arial" w:cs="Arial"/>
                <w:sz w:val="22"/>
                <w:szCs w:val="22"/>
              </w:rPr>
              <w:t>To record harvest loss information.</w:t>
            </w:r>
          </w:p>
        </w:tc>
      </w:tr>
      <w:tr w14:paraId="4386A20C"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431FDB" w:rsidRPr="00E94C87" w:rsidP="00431FDB" w14:paraId="55549D6A" w14:textId="77777777">
            <w:pPr>
              <w:keepNext/>
              <w:keepLines/>
              <w:spacing w:before="33" w:after="34"/>
              <w:jc w:val="center"/>
              <w:rPr>
                <w:rFonts w:ascii="Arial" w:hAnsi="Arial" w:cs="Arial"/>
                <w:sz w:val="22"/>
                <w:szCs w:val="22"/>
              </w:rPr>
            </w:pPr>
            <w:r w:rsidRPr="00E94C87">
              <w:rPr>
                <w:rFonts w:ascii="Arial" w:hAnsi="Arial" w:cs="Arial"/>
                <w:sz w:val="22"/>
                <w:szCs w:val="22"/>
              </w:rPr>
              <w:t>Q-1 &amp; Q-1W</w:t>
            </w:r>
          </w:p>
        </w:tc>
        <w:tc>
          <w:tcPr>
            <w:tcW w:w="2079" w:type="dxa"/>
            <w:tcBorders>
              <w:top w:val="single" w:sz="1" w:space="0" w:color="000000"/>
              <w:left w:val="single" w:sz="1" w:space="0" w:color="000000"/>
              <w:bottom w:val="single" w:sz="1" w:space="0" w:color="000000"/>
              <w:right w:val="single" w:sz="1" w:space="0" w:color="000000"/>
            </w:tcBorders>
            <w:vAlign w:val="center"/>
          </w:tcPr>
          <w:p w:rsidR="00431FDB" w:rsidRPr="00E94C87" w:rsidP="00431FDB" w14:paraId="2A27DFE0" w14:textId="77777777">
            <w:pPr>
              <w:keepNext/>
              <w:keepLines/>
              <w:spacing w:before="33" w:after="34"/>
              <w:rPr>
                <w:rFonts w:ascii="Arial" w:hAnsi="Arial" w:cs="Arial"/>
                <w:sz w:val="22"/>
                <w:szCs w:val="22"/>
              </w:rPr>
            </w:pPr>
            <w:r w:rsidRPr="00E94C87">
              <w:rPr>
                <w:rFonts w:ascii="Arial" w:hAnsi="Arial" w:cs="Arial"/>
                <w:sz w:val="22"/>
                <w:szCs w:val="22"/>
              </w:rPr>
              <w:t>Monthly</w:t>
            </w:r>
          </w:p>
        </w:tc>
        <w:tc>
          <w:tcPr>
            <w:tcW w:w="6291" w:type="dxa"/>
            <w:tcBorders>
              <w:top w:val="single" w:sz="1" w:space="0" w:color="000000"/>
              <w:left w:val="single" w:sz="1" w:space="0" w:color="000000"/>
              <w:bottom w:val="single" w:sz="1" w:space="0" w:color="000000"/>
              <w:right w:val="single" w:sz="7" w:space="0" w:color="000000"/>
            </w:tcBorders>
            <w:vAlign w:val="center"/>
          </w:tcPr>
          <w:p w:rsidR="00431FDB" w:rsidRPr="00E94C87" w:rsidP="00431FDB" w14:paraId="56C44B39" w14:textId="77777777">
            <w:pPr>
              <w:keepNext/>
              <w:keepLines/>
              <w:spacing w:before="33" w:after="34"/>
              <w:rPr>
                <w:rFonts w:ascii="Arial" w:hAnsi="Arial" w:cs="Arial"/>
                <w:sz w:val="22"/>
                <w:szCs w:val="22"/>
              </w:rPr>
            </w:pPr>
            <w:r w:rsidRPr="00E94C87">
              <w:rPr>
                <w:rFonts w:ascii="Arial" w:hAnsi="Arial" w:cs="Arial"/>
                <w:sz w:val="22"/>
                <w:szCs w:val="22"/>
              </w:rPr>
              <w:t>For supervisors to record quality check counts. Q-1 is for all crops except wheat. Q-1W is for wheat samples.</w:t>
            </w:r>
          </w:p>
        </w:tc>
      </w:tr>
      <w:tr w14:paraId="3FFC549D"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7" w:space="0" w:color="000000"/>
              <w:right w:val="single" w:sz="1" w:space="0" w:color="000000"/>
            </w:tcBorders>
            <w:vAlign w:val="center"/>
          </w:tcPr>
          <w:p w:rsidR="00431FDB" w:rsidRPr="00E94C87" w:rsidP="00431FDB" w14:paraId="1F03861F" w14:textId="77777777">
            <w:pPr>
              <w:keepNext/>
              <w:keepLines/>
              <w:spacing w:before="33" w:after="34"/>
              <w:jc w:val="center"/>
              <w:rPr>
                <w:rFonts w:ascii="Arial" w:hAnsi="Arial" w:cs="Arial"/>
                <w:sz w:val="22"/>
                <w:szCs w:val="22"/>
              </w:rPr>
            </w:pPr>
            <w:r w:rsidRPr="00E94C87">
              <w:rPr>
                <w:rFonts w:ascii="Arial" w:hAnsi="Arial" w:cs="Arial"/>
                <w:sz w:val="22"/>
                <w:szCs w:val="22"/>
              </w:rPr>
              <w:t>Q-3</w:t>
            </w:r>
          </w:p>
        </w:tc>
        <w:tc>
          <w:tcPr>
            <w:tcW w:w="2079" w:type="dxa"/>
            <w:tcBorders>
              <w:top w:val="single" w:sz="1" w:space="0" w:color="000000"/>
              <w:left w:val="single" w:sz="1" w:space="0" w:color="000000"/>
              <w:bottom w:val="single" w:sz="7" w:space="0" w:color="000000"/>
              <w:right w:val="single" w:sz="1" w:space="0" w:color="000000"/>
            </w:tcBorders>
            <w:vAlign w:val="center"/>
          </w:tcPr>
          <w:p w:rsidR="00431FDB" w:rsidRPr="00E94C87" w:rsidP="00431FDB" w14:paraId="653D0BFB" w14:textId="77777777">
            <w:pPr>
              <w:keepNext/>
              <w:keepLines/>
              <w:spacing w:before="33" w:after="34"/>
              <w:rPr>
                <w:rFonts w:ascii="Arial" w:hAnsi="Arial" w:cs="Arial"/>
                <w:sz w:val="22"/>
                <w:szCs w:val="22"/>
              </w:rPr>
            </w:pPr>
            <w:r w:rsidRPr="00E94C87">
              <w:rPr>
                <w:rFonts w:ascii="Arial" w:hAnsi="Arial" w:cs="Arial"/>
                <w:sz w:val="22"/>
                <w:szCs w:val="22"/>
              </w:rPr>
              <w:t>Daily</w:t>
            </w:r>
          </w:p>
        </w:tc>
        <w:tc>
          <w:tcPr>
            <w:tcW w:w="6291" w:type="dxa"/>
            <w:tcBorders>
              <w:top w:val="single" w:sz="1" w:space="0" w:color="000000"/>
              <w:left w:val="single" w:sz="1" w:space="0" w:color="000000"/>
              <w:bottom w:val="single" w:sz="7" w:space="0" w:color="000000"/>
              <w:right w:val="single" w:sz="7" w:space="0" w:color="000000"/>
            </w:tcBorders>
            <w:vAlign w:val="center"/>
          </w:tcPr>
          <w:p w:rsidR="00431FDB" w:rsidRPr="00E94C87" w:rsidP="00431FDB" w14:paraId="72018947" w14:textId="77777777">
            <w:pPr>
              <w:keepNext/>
              <w:keepLines/>
              <w:spacing w:before="33" w:after="34"/>
              <w:rPr>
                <w:rFonts w:ascii="Arial" w:hAnsi="Arial" w:cs="Arial"/>
                <w:sz w:val="22"/>
                <w:szCs w:val="22"/>
              </w:rPr>
            </w:pPr>
            <w:r w:rsidRPr="00E94C87">
              <w:rPr>
                <w:rFonts w:ascii="Arial" w:hAnsi="Arial" w:cs="Arial"/>
                <w:sz w:val="22"/>
                <w:szCs w:val="22"/>
              </w:rPr>
              <w:t>Lab staff test the accuracy of scales at the start of each day.</w:t>
            </w:r>
          </w:p>
        </w:tc>
      </w:tr>
      <w:tr w14:paraId="6B6C1BB7"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7" w:space="0" w:color="000000"/>
              <w:right w:val="single" w:sz="1" w:space="0" w:color="000000"/>
            </w:tcBorders>
            <w:vAlign w:val="center"/>
          </w:tcPr>
          <w:p w:rsidR="00431FDB" w:rsidRPr="00E94C87" w:rsidP="00431FDB" w14:paraId="4E46F38F" w14:textId="77777777">
            <w:pPr>
              <w:keepNext/>
              <w:keepLines/>
              <w:spacing w:before="33" w:after="34"/>
              <w:jc w:val="center"/>
              <w:rPr>
                <w:rFonts w:ascii="Arial" w:hAnsi="Arial" w:cs="Arial"/>
                <w:sz w:val="22"/>
                <w:szCs w:val="22"/>
              </w:rPr>
            </w:pPr>
            <w:r w:rsidRPr="00E94C87">
              <w:rPr>
                <w:rFonts w:ascii="Arial" w:hAnsi="Arial" w:cs="Arial"/>
                <w:sz w:val="22"/>
                <w:szCs w:val="22"/>
              </w:rPr>
              <w:t>Q-6</w:t>
            </w:r>
          </w:p>
        </w:tc>
        <w:tc>
          <w:tcPr>
            <w:tcW w:w="2079" w:type="dxa"/>
            <w:tcBorders>
              <w:top w:val="single" w:sz="1" w:space="0" w:color="000000"/>
              <w:left w:val="single" w:sz="1" w:space="0" w:color="000000"/>
              <w:bottom w:val="single" w:sz="7" w:space="0" w:color="000000"/>
              <w:right w:val="single" w:sz="1" w:space="0" w:color="000000"/>
            </w:tcBorders>
            <w:vAlign w:val="center"/>
          </w:tcPr>
          <w:p w:rsidR="00431FDB" w:rsidRPr="00E94C87" w:rsidP="00431FDB" w14:paraId="12FA9DB4" w14:textId="77777777">
            <w:pPr>
              <w:keepNext/>
              <w:keepLines/>
              <w:spacing w:before="33" w:after="34"/>
              <w:rPr>
                <w:rFonts w:ascii="Arial" w:hAnsi="Arial" w:cs="Arial"/>
                <w:sz w:val="22"/>
                <w:szCs w:val="22"/>
              </w:rPr>
            </w:pPr>
            <w:r w:rsidRPr="00E94C87">
              <w:rPr>
                <w:rFonts w:ascii="Arial" w:hAnsi="Arial" w:cs="Arial"/>
                <w:sz w:val="22"/>
                <w:szCs w:val="22"/>
              </w:rPr>
              <w:t>Annually</w:t>
            </w:r>
          </w:p>
        </w:tc>
        <w:tc>
          <w:tcPr>
            <w:tcW w:w="6291" w:type="dxa"/>
            <w:tcBorders>
              <w:top w:val="single" w:sz="1" w:space="0" w:color="000000"/>
              <w:left w:val="single" w:sz="1" w:space="0" w:color="000000"/>
              <w:bottom w:val="single" w:sz="7" w:space="0" w:color="000000"/>
              <w:right w:val="single" w:sz="7" w:space="0" w:color="000000"/>
            </w:tcBorders>
            <w:vAlign w:val="center"/>
          </w:tcPr>
          <w:p w:rsidR="00431FDB" w:rsidRPr="00E94C87" w:rsidP="00431FDB" w14:paraId="3380B352" w14:textId="77777777">
            <w:pPr>
              <w:keepNext/>
              <w:keepLines/>
              <w:spacing w:before="33" w:after="34"/>
              <w:rPr>
                <w:rFonts w:ascii="Arial" w:hAnsi="Arial" w:cs="Arial"/>
                <w:sz w:val="22"/>
                <w:szCs w:val="22"/>
              </w:rPr>
            </w:pPr>
            <w:r w:rsidRPr="00E94C87">
              <w:rPr>
                <w:rFonts w:ascii="Arial" w:hAnsi="Arial" w:cs="Arial"/>
                <w:sz w:val="22"/>
                <w:szCs w:val="22"/>
              </w:rPr>
              <w:t>Supervisors test the accuracy of scales at the start of each season.</w:t>
            </w:r>
          </w:p>
        </w:tc>
      </w:tr>
    </w:tbl>
    <w:p w:rsidR="009856D2" w:rsidP="0000659E" w14:paraId="4EC56201" w14:textId="26595E7C">
      <w:pPr>
        <w:rPr>
          <w:rFonts w:ascii="Arial" w:hAnsi="Arial" w:cs="Arial"/>
          <w:szCs w:val="24"/>
        </w:rPr>
      </w:pPr>
    </w:p>
    <w:p w:rsidR="009856D2" w14:paraId="4D8A720B" w14:textId="77777777">
      <w:pPr>
        <w:rPr>
          <w:rFonts w:ascii="Arial" w:hAnsi="Arial" w:cs="Arial"/>
          <w:szCs w:val="24"/>
        </w:rPr>
      </w:pPr>
      <w:r>
        <w:rPr>
          <w:rFonts w:ascii="Arial" w:hAnsi="Arial" w:cs="Arial"/>
          <w:szCs w:val="24"/>
        </w:rPr>
        <w:br w:type="page"/>
      </w:r>
    </w:p>
    <w:tbl>
      <w:tblPr>
        <w:tblW w:w="0" w:type="auto"/>
        <w:tblCellMar>
          <w:left w:w="0" w:type="dxa"/>
          <w:right w:w="0" w:type="dxa"/>
        </w:tblCellMar>
        <w:tblLook w:val="04A0"/>
      </w:tblPr>
      <w:tblGrid>
        <w:gridCol w:w="1710"/>
        <w:gridCol w:w="3060"/>
        <w:gridCol w:w="2160"/>
      </w:tblGrid>
      <w:tr w14:paraId="5609F5E0" w14:textId="77777777" w:rsidTr="00FE3D89">
        <w:tblPrEx>
          <w:tblW w:w="0" w:type="auto"/>
          <w:tblCellMar>
            <w:left w:w="0" w:type="dxa"/>
            <w:right w:w="0" w:type="dxa"/>
          </w:tblCellMar>
          <w:tblLook w:val="04A0"/>
        </w:tblPrEx>
        <w:trPr>
          <w:cantSplit/>
          <w:trHeight w:val="360"/>
        </w:trPr>
        <w:tc>
          <w:tcPr>
            <w:tcW w:w="1710" w:type="dxa"/>
            <w:tcBorders>
              <w:top w:val="single" w:sz="8" w:space="0" w:color="auto"/>
              <w:left w:val="nil"/>
              <w:bottom w:val="single" w:sz="8" w:space="0" w:color="auto"/>
              <w:right w:val="single" w:sz="8" w:space="0" w:color="auto"/>
            </w:tcBorders>
            <w:vAlign w:val="center"/>
            <w:hideMark/>
          </w:tcPr>
          <w:p w:rsidR="00FE3D89" w:rsidRPr="00FE3D89" w14:paraId="439D921E" w14:textId="77777777">
            <w:pPr>
              <w:jc w:val="center"/>
              <w:rPr>
                <w:rFonts w:ascii="Arial" w:hAnsi="Arial" w:cs="Arial"/>
                <w:b/>
                <w:bCs/>
                <w:sz w:val="22"/>
              </w:rPr>
            </w:pPr>
            <w:r w:rsidRPr="00FE3D89">
              <w:rPr>
                <w:rFonts w:ascii="Arial" w:hAnsi="Arial" w:cs="Arial"/>
                <w:b/>
                <w:bCs/>
              </w:rPr>
              <w:t>Crop</w:t>
            </w:r>
          </w:p>
        </w:tc>
        <w:tc>
          <w:tcPr>
            <w:tcW w:w="3060" w:type="dxa"/>
            <w:tcBorders>
              <w:top w:val="single" w:sz="8" w:space="0" w:color="auto"/>
              <w:left w:val="nil"/>
              <w:bottom w:val="single" w:sz="8" w:space="0" w:color="auto"/>
              <w:right w:val="single" w:sz="8" w:space="0" w:color="auto"/>
            </w:tcBorders>
            <w:vAlign w:val="center"/>
            <w:hideMark/>
          </w:tcPr>
          <w:p w:rsidR="00FE3D89" w:rsidRPr="00FE3D89" w14:paraId="0EFB6045" w14:textId="77777777">
            <w:pPr>
              <w:jc w:val="center"/>
              <w:rPr>
                <w:rFonts w:ascii="Arial" w:hAnsi="Arial" w:cs="Arial"/>
                <w:b/>
                <w:bCs/>
              </w:rPr>
            </w:pPr>
            <w:r w:rsidRPr="00FE3D89">
              <w:rPr>
                <w:rFonts w:ascii="Arial" w:hAnsi="Arial" w:cs="Arial"/>
                <w:b/>
                <w:bCs/>
              </w:rPr>
              <w:t>National  Lab</w:t>
            </w:r>
          </w:p>
        </w:tc>
        <w:tc>
          <w:tcPr>
            <w:tcW w:w="2160" w:type="dxa"/>
            <w:tcBorders>
              <w:top w:val="single" w:sz="8" w:space="0" w:color="auto"/>
              <w:left w:val="nil"/>
              <w:bottom w:val="single" w:sz="8" w:space="0" w:color="auto"/>
              <w:right w:val="nil"/>
            </w:tcBorders>
            <w:vAlign w:val="center"/>
            <w:hideMark/>
          </w:tcPr>
          <w:p w:rsidR="00FE3D89" w:rsidRPr="00FE3D89" w14:paraId="5CA8E299" w14:textId="77777777">
            <w:pPr>
              <w:jc w:val="center"/>
              <w:rPr>
                <w:rFonts w:ascii="Arial" w:hAnsi="Arial" w:cs="Arial"/>
                <w:b/>
                <w:bCs/>
              </w:rPr>
            </w:pPr>
            <w:r w:rsidRPr="00FE3D89">
              <w:rPr>
                <w:rFonts w:ascii="Arial" w:hAnsi="Arial" w:cs="Arial"/>
                <w:b/>
                <w:bCs/>
              </w:rPr>
              <w:t>States Served</w:t>
            </w:r>
          </w:p>
        </w:tc>
      </w:tr>
      <w:tr w14:paraId="6D1D779A" w14:textId="77777777" w:rsidTr="00FE3D89">
        <w:tblPrEx>
          <w:tblW w:w="0" w:type="auto"/>
          <w:tblCellMar>
            <w:left w:w="0" w:type="dxa"/>
            <w:right w:w="0" w:type="dxa"/>
          </w:tblCellMar>
          <w:tblLook w:val="04A0"/>
        </w:tblPrEx>
        <w:trPr>
          <w:cantSplit/>
          <w:trHeight w:val="360"/>
        </w:trPr>
        <w:tc>
          <w:tcPr>
            <w:tcW w:w="1710" w:type="dxa"/>
            <w:tcBorders>
              <w:top w:val="nil"/>
              <w:left w:val="nil"/>
              <w:bottom w:val="nil"/>
              <w:right w:val="single" w:sz="8" w:space="0" w:color="auto"/>
            </w:tcBorders>
            <w:vAlign w:val="center"/>
            <w:hideMark/>
          </w:tcPr>
          <w:p w:rsidR="00FE3D89" w:rsidRPr="00FE3D89" w14:paraId="572A7A99" w14:textId="77777777">
            <w:pPr>
              <w:ind w:firstLine="144"/>
              <w:rPr>
                <w:rFonts w:ascii="Arial" w:hAnsi="Arial" w:cs="Arial"/>
                <w:b/>
                <w:bCs/>
              </w:rPr>
            </w:pPr>
            <w:r w:rsidRPr="00FE3D89">
              <w:rPr>
                <w:rFonts w:ascii="Arial" w:hAnsi="Arial" w:cs="Arial"/>
                <w:b/>
                <w:bCs/>
              </w:rPr>
              <w:t>Wheat</w:t>
            </w:r>
          </w:p>
        </w:tc>
        <w:tc>
          <w:tcPr>
            <w:tcW w:w="3060" w:type="dxa"/>
            <w:tcBorders>
              <w:top w:val="nil"/>
              <w:left w:val="nil"/>
              <w:bottom w:val="nil"/>
              <w:right w:val="single" w:sz="8" w:space="0" w:color="auto"/>
            </w:tcBorders>
            <w:vAlign w:val="center"/>
            <w:hideMark/>
          </w:tcPr>
          <w:p w:rsidR="00FE3D89" w:rsidRPr="00FE3D89" w14:paraId="13AE32D3" w14:textId="77777777">
            <w:pPr>
              <w:ind w:firstLine="144"/>
              <w:rPr>
                <w:rFonts w:ascii="Arial" w:hAnsi="Arial" w:cs="Arial"/>
              </w:rPr>
            </w:pPr>
            <w:r w:rsidRPr="00FE3D89">
              <w:rPr>
                <w:rFonts w:ascii="Arial" w:hAnsi="Arial" w:cs="Arial"/>
              </w:rPr>
              <w:t>St. Louis, MO</w:t>
            </w:r>
          </w:p>
        </w:tc>
        <w:tc>
          <w:tcPr>
            <w:tcW w:w="2160" w:type="dxa"/>
            <w:vAlign w:val="center"/>
            <w:hideMark/>
          </w:tcPr>
          <w:p w:rsidR="00FE3D89" w:rsidRPr="00FE3D89" w14:paraId="1CE08A11" w14:textId="77777777">
            <w:pPr>
              <w:ind w:firstLine="144"/>
              <w:rPr>
                <w:rFonts w:ascii="Arial" w:hAnsi="Arial" w:cs="Arial"/>
              </w:rPr>
            </w:pPr>
            <w:r w:rsidRPr="00FE3D89">
              <w:rPr>
                <w:rFonts w:ascii="Arial" w:hAnsi="Arial" w:cs="Arial"/>
              </w:rPr>
              <w:t>All States</w:t>
            </w:r>
          </w:p>
        </w:tc>
      </w:tr>
      <w:tr w14:paraId="1FD1D5CE" w14:textId="77777777" w:rsidTr="00FE3D89">
        <w:tblPrEx>
          <w:tblW w:w="0" w:type="auto"/>
          <w:tblCellMar>
            <w:left w:w="0" w:type="dxa"/>
            <w:right w:w="0" w:type="dxa"/>
          </w:tblCellMar>
          <w:tblLook w:val="04A0"/>
        </w:tblPrEx>
        <w:trPr>
          <w:cantSplit/>
          <w:trHeight w:val="360"/>
        </w:trPr>
        <w:tc>
          <w:tcPr>
            <w:tcW w:w="1710" w:type="dxa"/>
            <w:tcBorders>
              <w:top w:val="nil"/>
              <w:left w:val="nil"/>
              <w:bottom w:val="nil"/>
              <w:right w:val="single" w:sz="8" w:space="0" w:color="auto"/>
            </w:tcBorders>
            <w:vAlign w:val="center"/>
            <w:hideMark/>
          </w:tcPr>
          <w:p w:rsidR="00FE3D89" w:rsidRPr="00FE3D89" w14:paraId="1C1EE468" w14:textId="77777777">
            <w:pPr>
              <w:ind w:firstLine="144"/>
              <w:rPr>
                <w:rFonts w:ascii="Arial" w:hAnsi="Arial" w:cs="Arial"/>
                <w:b/>
                <w:bCs/>
              </w:rPr>
            </w:pPr>
            <w:r w:rsidRPr="00FE3D89">
              <w:rPr>
                <w:rFonts w:ascii="Arial" w:hAnsi="Arial" w:cs="Arial"/>
                <w:b/>
                <w:bCs/>
              </w:rPr>
              <w:t>Corn</w:t>
            </w:r>
          </w:p>
        </w:tc>
        <w:tc>
          <w:tcPr>
            <w:tcW w:w="3060" w:type="dxa"/>
            <w:tcBorders>
              <w:top w:val="nil"/>
              <w:left w:val="nil"/>
              <w:bottom w:val="nil"/>
              <w:right w:val="single" w:sz="8" w:space="0" w:color="auto"/>
            </w:tcBorders>
            <w:vAlign w:val="center"/>
            <w:hideMark/>
          </w:tcPr>
          <w:p w:rsidR="00FE3D89" w:rsidRPr="00FE3D89" w14:paraId="682D1D2E" w14:textId="77777777">
            <w:pPr>
              <w:ind w:firstLine="144"/>
              <w:rPr>
                <w:rFonts w:ascii="Arial" w:hAnsi="Arial" w:cs="Arial"/>
              </w:rPr>
            </w:pPr>
            <w:r w:rsidRPr="00FE3D89">
              <w:rPr>
                <w:rFonts w:ascii="Arial" w:hAnsi="Arial" w:cs="Arial"/>
              </w:rPr>
              <w:t>St. Louis, MO</w:t>
            </w:r>
          </w:p>
        </w:tc>
        <w:tc>
          <w:tcPr>
            <w:tcW w:w="2160" w:type="dxa"/>
            <w:vAlign w:val="center"/>
            <w:hideMark/>
          </w:tcPr>
          <w:p w:rsidR="00FE3D89" w:rsidRPr="00FE3D89" w14:paraId="25C55EC8" w14:textId="77777777">
            <w:pPr>
              <w:ind w:firstLine="144"/>
              <w:rPr>
                <w:rFonts w:ascii="Arial" w:hAnsi="Arial" w:cs="Arial"/>
              </w:rPr>
            </w:pPr>
            <w:r w:rsidRPr="00FE3D89">
              <w:rPr>
                <w:rFonts w:ascii="Arial" w:hAnsi="Arial" w:cs="Arial"/>
              </w:rPr>
              <w:t>All States</w:t>
            </w:r>
          </w:p>
        </w:tc>
      </w:tr>
      <w:tr w14:paraId="5035C389" w14:textId="77777777" w:rsidTr="00FE3D89">
        <w:tblPrEx>
          <w:tblW w:w="0" w:type="auto"/>
          <w:tblCellMar>
            <w:left w:w="0" w:type="dxa"/>
            <w:right w:w="0" w:type="dxa"/>
          </w:tblCellMar>
          <w:tblLook w:val="04A0"/>
        </w:tblPrEx>
        <w:trPr>
          <w:cantSplit/>
          <w:trHeight w:val="360"/>
        </w:trPr>
        <w:tc>
          <w:tcPr>
            <w:tcW w:w="1710" w:type="dxa"/>
            <w:tcBorders>
              <w:top w:val="nil"/>
              <w:left w:val="nil"/>
              <w:bottom w:val="single" w:sz="8" w:space="0" w:color="auto"/>
              <w:right w:val="single" w:sz="8" w:space="0" w:color="auto"/>
            </w:tcBorders>
            <w:vAlign w:val="center"/>
            <w:hideMark/>
          </w:tcPr>
          <w:p w:rsidR="00FE3D89" w:rsidRPr="00FE3D89" w14:paraId="50040DB0" w14:textId="77777777">
            <w:pPr>
              <w:ind w:firstLine="144"/>
              <w:rPr>
                <w:rFonts w:ascii="Arial" w:hAnsi="Arial" w:cs="Arial"/>
                <w:b/>
                <w:bCs/>
              </w:rPr>
            </w:pPr>
            <w:r w:rsidRPr="00FE3D89">
              <w:rPr>
                <w:rFonts w:ascii="Arial" w:hAnsi="Arial" w:cs="Arial"/>
                <w:b/>
                <w:bCs/>
              </w:rPr>
              <w:t>Soybeans</w:t>
            </w:r>
          </w:p>
        </w:tc>
        <w:tc>
          <w:tcPr>
            <w:tcW w:w="3060" w:type="dxa"/>
            <w:tcBorders>
              <w:top w:val="nil"/>
              <w:left w:val="nil"/>
              <w:bottom w:val="single" w:sz="8" w:space="0" w:color="auto"/>
              <w:right w:val="single" w:sz="8" w:space="0" w:color="auto"/>
            </w:tcBorders>
            <w:vAlign w:val="center"/>
            <w:hideMark/>
          </w:tcPr>
          <w:p w:rsidR="00FE3D89" w:rsidRPr="00FE3D89" w14:paraId="468DE836" w14:textId="77777777">
            <w:pPr>
              <w:ind w:firstLine="144"/>
              <w:rPr>
                <w:rFonts w:ascii="Arial" w:hAnsi="Arial" w:cs="Arial"/>
              </w:rPr>
            </w:pPr>
            <w:r w:rsidRPr="00FE3D89">
              <w:rPr>
                <w:rFonts w:ascii="Arial" w:hAnsi="Arial" w:cs="Arial"/>
              </w:rPr>
              <w:t>St. Louis, MO</w:t>
            </w:r>
          </w:p>
        </w:tc>
        <w:tc>
          <w:tcPr>
            <w:tcW w:w="2160" w:type="dxa"/>
            <w:tcBorders>
              <w:top w:val="nil"/>
              <w:left w:val="nil"/>
              <w:bottom w:val="single" w:sz="8" w:space="0" w:color="auto"/>
              <w:right w:val="nil"/>
            </w:tcBorders>
            <w:vAlign w:val="center"/>
            <w:hideMark/>
          </w:tcPr>
          <w:p w:rsidR="00FE3D89" w:rsidRPr="00FE3D89" w14:paraId="4D124033" w14:textId="77777777">
            <w:pPr>
              <w:ind w:firstLine="144"/>
              <w:rPr>
                <w:rFonts w:ascii="Arial" w:hAnsi="Arial" w:cs="Arial"/>
              </w:rPr>
            </w:pPr>
            <w:r w:rsidRPr="00FE3D89">
              <w:rPr>
                <w:rFonts w:ascii="Arial" w:hAnsi="Arial" w:cs="Arial"/>
              </w:rPr>
              <w:t>All States</w:t>
            </w:r>
          </w:p>
        </w:tc>
      </w:tr>
    </w:tbl>
    <w:p w:rsidR="00FE3D89" w:rsidP="0000659E" w14:paraId="625C994D" w14:textId="77777777">
      <w:pPr>
        <w:rPr>
          <w:rFonts w:ascii="Arial" w:hAnsi="Arial" w:cs="Arial"/>
          <w:szCs w:val="24"/>
        </w:rPr>
      </w:pPr>
    </w:p>
    <w:p w:rsidR="0035751A" w:rsidRPr="0035751A" w:rsidP="0000659E" w14:paraId="1572016E" w14:textId="77777777">
      <w:pPr>
        <w:rPr>
          <w:rFonts w:ascii="Arial" w:hAnsi="Arial" w:cs="Arial"/>
          <w:color w:val="0070C0"/>
          <w:szCs w:val="24"/>
        </w:rPr>
      </w:pPr>
    </w:p>
    <w:p w:rsidR="0000659E" w:rsidRPr="008978F9" w:rsidP="0000659E" w14:paraId="51ADA65C" w14:textId="1B864126">
      <w:pPr>
        <w:ind w:left="720"/>
        <w:rPr>
          <w:rFonts w:ascii="Arial" w:hAnsi="Arial" w:cs="Arial"/>
          <w:szCs w:val="24"/>
        </w:rPr>
      </w:pPr>
      <w:r w:rsidRPr="008978F9">
        <w:rPr>
          <w:rFonts w:ascii="Arial" w:hAnsi="Arial" w:cs="Arial"/>
          <w:szCs w:val="24"/>
        </w:rPr>
        <w:t xml:space="preserve">The Objective Yield Survey field work begins </w:t>
      </w:r>
      <w:r w:rsidR="00F000B2">
        <w:rPr>
          <w:rFonts w:ascii="Arial" w:hAnsi="Arial" w:cs="Arial"/>
          <w:szCs w:val="24"/>
        </w:rPr>
        <w:t>in late April</w:t>
      </w:r>
      <w:r w:rsidRPr="008978F9">
        <w:rPr>
          <w:rFonts w:ascii="Arial" w:hAnsi="Arial" w:cs="Arial"/>
          <w:szCs w:val="24"/>
        </w:rPr>
        <w:t xml:space="preserve"> for winter wheat and </w:t>
      </w:r>
      <w:r w:rsidR="00F000B2">
        <w:rPr>
          <w:rFonts w:ascii="Arial" w:hAnsi="Arial" w:cs="Arial"/>
          <w:szCs w:val="24"/>
        </w:rPr>
        <w:t>late July</w:t>
      </w:r>
      <w:r w:rsidRPr="008978F9">
        <w:rPr>
          <w:rFonts w:ascii="Arial" w:hAnsi="Arial" w:cs="Arial"/>
          <w:szCs w:val="24"/>
        </w:rPr>
        <w:t xml:space="preserve"> for </w:t>
      </w:r>
      <w:r w:rsidR="00F000B2">
        <w:rPr>
          <w:rFonts w:ascii="Arial" w:hAnsi="Arial" w:cs="Arial"/>
          <w:szCs w:val="24"/>
        </w:rPr>
        <w:t>corn, and soybeans</w:t>
      </w:r>
      <w:r w:rsidRPr="008978F9">
        <w:rPr>
          <w:rFonts w:ascii="Arial" w:hAnsi="Arial" w:cs="Arial"/>
          <w:szCs w:val="24"/>
        </w:rPr>
        <w:t>.  Survey results are tabulated the first week of the following month and used to set that month's yield forecast.</w:t>
      </w:r>
    </w:p>
    <w:p w:rsidR="0000659E" w:rsidRPr="008978F9" w:rsidP="0000659E" w14:paraId="0DD4099E" w14:textId="77777777">
      <w:pPr>
        <w:rPr>
          <w:rFonts w:ascii="Arial" w:hAnsi="Arial" w:cs="Arial"/>
          <w:szCs w:val="24"/>
        </w:rPr>
      </w:pPr>
    </w:p>
    <w:p w:rsidR="0000659E" w:rsidRPr="008978F9" w:rsidP="0000659E" w14:paraId="1A819EFC" w14:textId="64FC57E5">
      <w:pPr>
        <w:ind w:left="720"/>
        <w:rPr>
          <w:rFonts w:ascii="Arial" w:hAnsi="Arial" w:cs="Arial"/>
          <w:szCs w:val="24"/>
        </w:rPr>
      </w:pPr>
      <w:r w:rsidRPr="008978F9">
        <w:rPr>
          <w:rFonts w:ascii="Arial" w:hAnsi="Arial" w:cs="Arial"/>
          <w:szCs w:val="24"/>
        </w:rPr>
        <w:t xml:space="preserve">Sample fields for </w:t>
      </w:r>
      <w:r w:rsidR="00F000B2">
        <w:rPr>
          <w:rFonts w:ascii="Arial" w:hAnsi="Arial" w:cs="Arial"/>
          <w:szCs w:val="24"/>
        </w:rPr>
        <w:t xml:space="preserve">field crop </w:t>
      </w:r>
      <w:r w:rsidRPr="008978F9">
        <w:rPr>
          <w:rFonts w:ascii="Arial" w:hAnsi="Arial" w:cs="Arial"/>
          <w:szCs w:val="24"/>
        </w:rPr>
        <w:t xml:space="preserve">objective yield surveys are selected from acreage reported on the </w:t>
      </w:r>
      <w:r w:rsidRPr="008978F9" w:rsidR="00DA4D54">
        <w:rPr>
          <w:rFonts w:ascii="Arial" w:hAnsi="Arial" w:cs="Arial"/>
          <w:szCs w:val="24"/>
        </w:rPr>
        <w:t>June Area Survey and the March Agricultural Survey, depending on the crop type as described below</w:t>
      </w:r>
      <w:r w:rsidRPr="008978F9">
        <w:rPr>
          <w:rFonts w:ascii="Arial" w:hAnsi="Arial" w:cs="Arial"/>
          <w:szCs w:val="24"/>
        </w:rPr>
        <w:t xml:space="preserve"> (OMB No. 0535-0213</w:t>
      </w:r>
      <w:r w:rsidRPr="008978F9" w:rsidR="00AC5545">
        <w:rPr>
          <w:rFonts w:ascii="Arial" w:hAnsi="Arial" w:cs="Arial"/>
          <w:szCs w:val="24"/>
        </w:rPr>
        <w:t>).  For corn</w:t>
      </w:r>
      <w:r w:rsidR="00EF2AE2">
        <w:rPr>
          <w:rFonts w:ascii="Arial" w:hAnsi="Arial" w:cs="Arial"/>
          <w:szCs w:val="24"/>
        </w:rPr>
        <w:t xml:space="preserve"> </w:t>
      </w:r>
      <w:r w:rsidRPr="008978F9" w:rsidR="00AC5545">
        <w:rPr>
          <w:rFonts w:ascii="Arial" w:hAnsi="Arial" w:cs="Arial"/>
          <w:szCs w:val="24"/>
        </w:rPr>
        <w:t xml:space="preserve">and </w:t>
      </w:r>
      <w:r w:rsidRPr="008978F9" w:rsidR="00AC5545">
        <w:rPr>
          <w:rFonts w:ascii="Arial" w:hAnsi="Arial" w:cs="Arial"/>
          <w:szCs w:val="24"/>
        </w:rPr>
        <w:t>soybeans</w:t>
      </w:r>
      <w:r w:rsidRPr="008978F9">
        <w:rPr>
          <w:rFonts w:ascii="Arial" w:hAnsi="Arial" w:cs="Arial"/>
          <w:szCs w:val="24"/>
        </w:rPr>
        <w:t xml:space="preserve"> the </w:t>
      </w:r>
      <w:r w:rsidRPr="008978F9" w:rsidR="006D0B5D">
        <w:rPr>
          <w:rFonts w:ascii="Arial" w:hAnsi="Arial" w:cs="Arial"/>
          <w:szCs w:val="24"/>
        </w:rPr>
        <w:t xml:space="preserve">acres reported in the </w:t>
      </w:r>
      <w:r w:rsidRPr="008978F9">
        <w:rPr>
          <w:rFonts w:ascii="Arial" w:hAnsi="Arial" w:cs="Arial"/>
          <w:szCs w:val="24"/>
        </w:rPr>
        <w:t xml:space="preserve">June </w:t>
      </w:r>
      <w:r w:rsidRPr="008978F9" w:rsidR="00DA4D54">
        <w:rPr>
          <w:rFonts w:ascii="Arial" w:hAnsi="Arial" w:cs="Arial"/>
          <w:szCs w:val="24"/>
        </w:rPr>
        <w:t xml:space="preserve">Area </w:t>
      </w:r>
      <w:r w:rsidRPr="008978F9">
        <w:rPr>
          <w:rFonts w:ascii="Arial" w:hAnsi="Arial" w:cs="Arial"/>
          <w:szCs w:val="24"/>
        </w:rPr>
        <w:t xml:space="preserve">Survey are adjusted to an estimate of acres for harvest by computing a ratio of acres for harvest in the tract as reported on the OY survey to total acres planted in the tract.  The direct expansion estimate from the June </w:t>
      </w:r>
      <w:r w:rsidRPr="008978F9" w:rsidR="00DA4D54">
        <w:rPr>
          <w:rFonts w:ascii="Arial" w:hAnsi="Arial" w:cs="Arial"/>
          <w:szCs w:val="24"/>
        </w:rPr>
        <w:t xml:space="preserve">Area </w:t>
      </w:r>
      <w:r w:rsidRPr="008978F9">
        <w:rPr>
          <w:rFonts w:ascii="Arial" w:hAnsi="Arial" w:cs="Arial"/>
          <w:szCs w:val="24"/>
        </w:rPr>
        <w:t>Survey is then multiplied by the ratio for an indication of acres for harvest.</w:t>
      </w:r>
    </w:p>
    <w:p w:rsidR="0000659E" w:rsidRPr="008978F9" w:rsidP="0000659E" w14:paraId="79BCDFF1" w14:textId="77777777">
      <w:pPr>
        <w:rPr>
          <w:rFonts w:ascii="Arial" w:hAnsi="Arial" w:cs="Arial"/>
          <w:szCs w:val="24"/>
        </w:rPr>
      </w:pPr>
    </w:p>
    <w:p w:rsidR="0000659E" w:rsidRPr="008978F9" w:rsidP="0000659E" w14:paraId="5DE81BCE" w14:textId="77777777">
      <w:pPr>
        <w:ind w:left="720"/>
        <w:rPr>
          <w:rFonts w:ascii="Arial" w:hAnsi="Arial" w:cs="Arial"/>
          <w:szCs w:val="24"/>
        </w:rPr>
      </w:pPr>
      <w:r w:rsidRPr="008978F9">
        <w:rPr>
          <w:rFonts w:ascii="Arial" w:hAnsi="Arial" w:cs="Arial"/>
          <w:szCs w:val="24"/>
        </w:rPr>
        <w:t>For winter wheat, sample fields are selected from acreage for harvest reported on the March Agricultural Survey (also OMB No. 0535-0213).  Acres for harvest as grain are adjusted by computing a ratio of acres for harvest on the sampled farm at the time of the initial objective yield interview compared to those same acres reported in March.</w:t>
      </w:r>
    </w:p>
    <w:p w:rsidR="006A1A77" w:rsidRPr="008978F9" w:rsidP="0000659E" w14:paraId="2C7FA666" w14:textId="77777777">
      <w:pPr>
        <w:ind w:left="720"/>
        <w:rPr>
          <w:rFonts w:ascii="Arial" w:hAnsi="Arial" w:cs="Arial"/>
          <w:szCs w:val="24"/>
        </w:rPr>
      </w:pPr>
    </w:p>
    <w:p w:rsidR="0000659E" w:rsidP="0000659E" w14:paraId="0E797D1E" w14:textId="77777777">
      <w:pPr>
        <w:ind w:left="720"/>
        <w:rPr>
          <w:rFonts w:ascii="Arial" w:hAnsi="Arial" w:cs="Arial"/>
          <w:szCs w:val="24"/>
        </w:rPr>
      </w:pPr>
      <w:r w:rsidRPr="008978F9">
        <w:rPr>
          <w:rFonts w:ascii="Arial" w:hAnsi="Arial" w:cs="Arial"/>
          <w:szCs w:val="24"/>
        </w:rPr>
        <w:t>Averages from sample counts, measurements, and weights are correlated with final pre-harvest plot yields to forecast yield.  These indications are used as an independent indication which the aggregate of the objective yield State estimates must total.  At the State level, objective yield indications are used in conjunction with the monthly (probability) Agricultural Yield Surveys (OMB No. 0535-0213).</w:t>
      </w:r>
    </w:p>
    <w:p w:rsidR="00676014" w:rsidP="0000659E" w14:paraId="65C19B39" w14:textId="77777777">
      <w:pPr>
        <w:ind w:left="720"/>
        <w:rPr>
          <w:rFonts w:ascii="Arial" w:hAnsi="Arial" w:cs="Arial"/>
          <w:szCs w:val="24"/>
        </w:rPr>
      </w:pPr>
    </w:p>
    <w:p w:rsidR="00676014" w:rsidRPr="008978F9" w:rsidP="00676014" w14:paraId="4F6CC3CE" w14:textId="77777777">
      <w:pPr>
        <w:ind w:left="720"/>
        <w:rPr>
          <w:rFonts w:ascii="Arial" w:hAnsi="Arial" w:cs="Arial"/>
          <w:szCs w:val="24"/>
        </w:rPr>
      </w:pPr>
      <w:r w:rsidRPr="008978F9">
        <w:rPr>
          <w:rFonts w:ascii="Arial" w:hAnsi="Arial" w:cs="Arial"/>
          <w:szCs w:val="24"/>
        </w:rPr>
        <w:t xml:space="preserve">Monthly production estimates during the growing season are published in the Agency's </w:t>
      </w:r>
      <w:r w:rsidRPr="008978F9">
        <w:rPr>
          <w:rFonts w:ascii="Arial" w:hAnsi="Arial" w:cs="Arial"/>
          <w:i/>
          <w:szCs w:val="24"/>
        </w:rPr>
        <w:t>Crop Production</w:t>
      </w:r>
      <w:r w:rsidRPr="008978F9">
        <w:rPr>
          <w:rFonts w:ascii="Arial" w:hAnsi="Arial" w:cs="Arial"/>
          <w:szCs w:val="24"/>
        </w:rPr>
        <w:t xml:space="preserve"> </w:t>
      </w:r>
      <w:r w:rsidRPr="008978F9">
        <w:rPr>
          <w:rFonts w:ascii="Arial" w:hAnsi="Arial" w:cs="Arial"/>
          <w:szCs w:val="24"/>
        </w:rPr>
        <w:t>release</w:t>
      </w:r>
    </w:p>
    <w:p w:rsidR="00676014" w:rsidRPr="008978F9" w:rsidP="00676014" w14:paraId="1AA09778" w14:textId="77777777">
      <w:pPr>
        <w:ind w:left="720"/>
        <w:rPr>
          <w:rFonts w:ascii="Arial" w:hAnsi="Arial" w:cs="Arial"/>
          <w:szCs w:val="24"/>
        </w:rPr>
      </w:pPr>
    </w:p>
    <w:p w:rsidR="00676014" w:rsidP="00676014" w14:paraId="1DDFA412" w14:textId="2EACC642">
      <w:pPr>
        <w:ind w:left="720"/>
        <w:rPr>
          <w:rFonts w:ascii="Arial" w:hAnsi="Arial" w:cs="Arial"/>
          <w:color w:val="FF0000"/>
          <w:sz w:val="22"/>
          <w:szCs w:val="22"/>
        </w:rPr>
      </w:pPr>
      <w:hyperlink r:id="rId18" w:history="1">
        <w:r w:rsidRPr="00F349CC" w:rsidR="005870B1">
          <w:rPr>
            <w:rStyle w:val="Hyperlink"/>
            <w:rFonts w:ascii="Arial" w:hAnsi="Arial" w:cs="Arial"/>
            <w:sz w:val="22"/>
            <w:szCs w:val="22"/>
          </w:rPr>
          <w:t>https://usda.library.cornell.edu/concern/publications/tm70mv177?locale=en</w:t>
        </w:r>
      </w:hyperlink>
      <w:r w:rsidR="005870B1">
        <w:rPr>
          <w:rFonts w:ascii="Arial" w:hAnsi="Arial" w:cs="Arial"/>
          <w:color w:val="FF0000"/>
          <w:sz w:val="22"/>
          <w:szCs w:val="22"/>
        </w:rPr>
        <w:t xml:space="preserve"> </w:t>
      </w:r>
    </w:p>
    <w:p w:rsidR="00676014" w:rsidRPr="000A73FF" w:rsidP="00676014" w14:paraId="27A61956" w14:textId="77777777">
      <w:pPr>
        <w:ind w:left="720"/>
        <w:rPr>
          <w:rFonts w:ascii="Arial" w:hAnsi="Arial" w:cs="Arial"/>
          <w:color w:val="FF0000"/>
          <w:szCs w:val="24"/>
          <w:u w:val="single"/>
        </w:rPr>
      </w:pPr>
    </w:p>
    <w:p w:rsidR="00676014" w:rsidRPr="008978F9" w:rsidP="00676014" w14:paraId="2A26C712" w14:textId="77777777">
      <w:pPr>
        <w:ind w:left="720"/>
        <w:rPr>
          <w:rFonts w:ascii="Arial" w:hAnsi="Arial" w:cs="Arial"/>
          <w:i/>
          <w:szCs w:val="24"/>
        </w:rPr>
      </w:pPr>
      <w:r w:rsidRPr="008978F9">
        <w:rPr>
          <w:rFonts w:ascii="Arial" w:hAnsi="Arial" w:cs="Arial"/>
          <w:szCs w:val="24"/>
        </w:rPr>
        <w:t>Monthly releases are issued between the 8</w:t>
      </w:r>
      <w:r w:rsidRPr="008978F9">
        <w:rPr>
          <w:rFonts w:ascii="Arial" w:hAnsi="Arial" w:cs="Arial"/>
          <w:szCs w:val="24"/>
          <w:vertAlign w:val="superscript"/>
        </w:rPr>
        <w:t>th</w:t>
      </w:r>
      <w:r w:rsidRPr="008978F9">
        <w:rPr>
          <w:rFonts w:ascii="Arial" w:hAnsi="Arial" w:cs="Arial"/>
          <w:szCs w:val="24"/>
        </w:rPr>
        <w:t xml:space="preserve"> and 12</w:t>
      </w:r>
      <w:r w:rsidRPr="008978F9">
        <w:rPr>
          <w:rFonts w:ascii="Arial" w:hAnsi="Arial" w:cs="Arial"/>
          <w:szCs w:val="24"/>
          <w:vertAlign w:val="superscript"/>
        </w:rPr>
        <w:t>th</w:t>
      </w:r>
      <w:r w:rsidRPr="008978F9">
        <w:rPr>
          <w:rFonts w:ascii="Arial" w:hAnsi="Arial" w:cs="Arial"/>
          <w:szCs w:val="24"/>
        </w:rPr>
        <w:t xml:space="preserve"> of each month.  End-of-season estimates are issued in mid-January in the </w:t>
      </w:r>
      <w:r w:rsidRPr="008978F9">
        <w:rPr>
          <w:rFonts w:ascii="Arial" w:hAnsi="Arial" w:cs="Arial"/>
          <w:i/>
          <w:szCs w:val="24"/>
        </w:rPr>
        <w:t xml:space="preserve">Annual Summary of Crop Production </w:t>
      </w:r>
      <w:r w:rsidRPr="008978F9">
        <w:rPr>
          <w:rFonts w:ascii="Arial" w:hAnsi="Arial" w:cs="Arial"/>
          <w:szCs w:val="24"/>
        </w:rPr>
        <w:t>release</w:t>
      </w:r>
    </w:p>
    <w:p w:rsidR="00676014" w:rsidRPr="008978F9" w:rsidP="00676014" w14:paraId="2CAFB450" w14:textId="77777777">
      <w:pPr>
        <w:rPr>
          <w:rFonts w:ascii="Arial" w:hAnsi="Arial" w:cs="Arial"/>
          <w:i/>
          <w:szCs w:val="24"/>
        </w:rPr>
      </w:pPr>
    </w:p>
    <w:p w:rsidR="005870B1" w:rsidP="0000659E" w14:paraId="646CF10F" w14:textId="77777777">
      <w:pPr>
        <w:ind w:left="720"/>
        <w:rPr>
          <w:rFonts w:ascii="Arial" w:hAnsi="Arial" w:cs="Arial"/>
          <w:szCs w:val="24"/>
        </w:rPr>
      </w:pPr>
      <w:hyperlink r:id="rId19" w:history="1">
        <w:r w:rsidRPr="00F349CC">
          <w:rPr>
            <w:rStyle w:val="Hyperlink"/>
            <w:rFonts w:ascii="Arial" w:hAnsi="Arial" w:cs="Arial"/>
            <w:szCs w:val="24"/>
          </w:rPr>
          <w:t>https://usda.library.cornell.edu/concern/publications/k3569432s?locale=en</w:t>
        </w:r>
      </w:hyperlink>
    </w:p>
    <w:p w:rsidR="008978F9" w:rsidP="0000659E" w14:paraId="3B8CB034" w14:textId="0E4E1449">
      <w:pPr>
        <w:ind w:left="720"/>
        <w:rPr>
          <w:rFonts w:ascii="Arial" w:hAnsi="Arial" w:cs="Arial"/>
          <w:szCs w:val="24"/>
        </w:rPr>
      </w:pPr>
      <w:r>
        <w:rPr>
          <w:rFonts w:ascii="Arial" w:hAnsi="Arial" w:cs="Arial"/>
          <w:szCs w:val="24"/>
        </w:rPr>
        <w:t xml:space="preserve"> </w:t>
      </w:r>
    </w:p>
    <w:p w:rsidR="004F03FE" w:rsidRPr="004A6987" w:rsidP="0000659E" w14:paraId="1F5099AD" w14:textId="77777777">
      <w:pPr>
        <w:ind w:left="720"/>
        <w:rPr>
          <w:rFonts w:ascii="Arial" w:hAnsi="Arial" w:cs="Arial"/>
          <w:b/>
          <w:szCs w:val="24"/>
        </w:rPr>
      </w:pPr>
      <w:r w:rsidRPr="004A6987">
        <w:rPr>
          <w:rFonts w:ascii="Arial" w:hAnsi="Arial" w:cs="Arial"/>
          <w:b/>
          <w:szCs w:val="24"/>
        </w:rPr>
        <w:t xml:space="preserve">Citrus </w:t>
      </w:r>
    </w:p>
    <w:p w:rsidR="004A6987" w:rsidP="0000659E" w14:paraId="72245311" w14:textId="77777777">
      <w:pPr>
        <w:ind w:left="720"/>
        <w:rPr>
          <w:rFonts w:ascii="Arial" w:hAnsi="Arial" w:cs="Arial"/>
          <w:color w:val="FF0000"/>
          <w:szCs w:val="24"/>
        </w:rPr>
      </w:pPr>
    </w:p>
    <w:p w:rsidR="001A22D4" w:rsidP="0000659E" w14:paraId="7693AF7B" w14:textId="77777777">
      <w:pPr>
        <w:ind w:left="720"/>
        <w:rPr>
          <w:rFonts w:ascii="Arial" w:hAnsi="Arial" w:cs="Arial"/>
          <w:color w:val="FF0000"/>
          <w:szCs w:val="24"/>
        </w:rPr>
      </w:pPr>
      <w:r w:rsidRPr="003E0B88">
        <w:rPr>
          <w:rFonts w:ascii="Arial" w:hAnsi="Arial" w:cs="Arial"/>
          <w:szCs w:val="24"/>
        </w:rPr>
        <w:t xml:space="preserve">The following table summarizes the purpose and timing of each form used in collecting </w:t>
      </w:r>
      <w:r>
        <w:rPr>
          <w:rFonts w:ascii="Arial" w:hAnsi="Arial" w:cs="Arial"/>
          <w:szCs w:val="24"/>
        </w:rPr>
        <w:t xml:space="preserve">citrus </w:t>
      </w:r>
      <w:r w:rsidRPr="003E0B88">
        <w:rPr>
          <w:rFonts w:ascii="Arial" w:hAnsi="Arial" w:cs="Arial"/>
          <w:szCs w:val="24"/>
        </w:rPr>
        <w:t>objective yield data.</w:t>
      </w:r>
    </w:p>
    <w:p w:rsidR="001A22D4" w:rsidP="0000659E" w14:paraId="1ABFE8B6" w14:textId="77777777">
      <w:pPr>
        <w:ind w:left="720"/>
        <w:rPr>
          <w:rFonts w:ascii="Arial" w:hAnsi="Arial" w:cs="Arial"/>
          <w:color w:val="FF0000"/>
          <w:szCs w:val="24"/>
        </w:rPr>
      </w:pPr>
    </w:p>
    <w:tbl>
      <w:tblPr>
        <w:tblW w:w="8829"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
      <w:tblGrid>
        <w:gridCol w:w="2610"/>
        <w:gridCol w:w="2160"/>
        <w:gridCol w:w="4059"/>
      </w:tblGrid>
      <w:tr w14:paraId="32EF83B7" w14:textId="77777777" w:rsidTr="00E94C87">
        <w:tblPrEx>
          <w:tblW w:w="8829"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Ex>
        <w:trPr>
          <w:cantSplit/>
          <w:tblHeader/>
          <w:jc w:val="right"/>
        </w:trPr>
        <w:tc>
          <w:tcPr>
            <w:tcW w:w="8829" w:type="dxa"/>
            <w:gridSpan w:val="3"/>
            <w:vAlign w:val="center"/>
          </w:tcPr>
          <w:p w:rsidR="004F03FE" w:rsidRPr="00612600" w:rsidP="00217F44" w14:paraId="4F4F5EAA" w14:textId="7777777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 xml:space="preserve">Survey Forms for </w:t>
            </w:r>
            <w:r w:rsidRPr="00612600" w:rsidR="00217F44">
              <w:rPr>
                <w:rFonts w:ascii="Arial" w:hAnsi="Arial" w:cs="Arial"/>
                <w:b/>
                <w:color w:val="000000" w:themeColor="text1"/>
                <w:sz w:val="22"/>
                <w:szCs w:val="22"/>
              </w:rPr>
              <w:t>Citrus</w:t>
            </w:r>
            <w:r w:rsidRPr="00612600">
              <w:rPr>
                <w:rFonts w:ascii="Arial" w:hAnsi="Arial" w:cs="Arial"/>
                <w:b/>
                <w:color w:val="000000" w:themeColor="text1"/>
                <w:sz w:val="22"/>
                <w:szCs w:val="22"/>
              </w:rPr>
              <w:t xml:space="preserve"> Crops</w:t>
            </w:r>
          </w:p>
        </w:tc>
      </w:tr>
      <w:tr w14:paraId="6634B67F" w14:textId="77777777" w:rsidTr="00E94C87">
        <w:tblPrEx>
          <w:tblW w:w="8829" w:type="dxa"/>
          <w:jc w:val="right"/>
          <w:tblLayout w:type="fixed"/>
          <w:tblCellMar>
            <w:left w:w="20" w:type="dxa"/>
            <w:right w:w="20" w:type="dxa"/>
          </w:tblCellMar>
          <w:tblLook w:val="0000"/>
        </w:tblPrEx>
        <w:trPr>
          <w:cantSplit/>
          <w:tblHeader/>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4F03FE" w:rsidRPr="00612600" w:rsidP="004F03FE" w14:paraId="299CC2CC" w14:textId="7777777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Form</w:t>
            </w:r>
          </w:p>
        </w:tc>
        <w:tc>
          <w:tcPr>
            <w:tcW w:w="2160" w:type="dxa"/>
            <w:tcBorders>
              <w:top w:val="single" w:sz="1" w:space="0" w:color="000000"/>
              <w:left w:val="single" w:sz="1" w:space="0" w:color="000000"/>
              <w:bottom w:val="single" w:sz="1" w:space="0" w:color="000000"/>
              <w:right w:val="single" w:sz="1" w:space="0" w:color="000000"/>
            </w:tcBorders>
            <w:vAlign w:val="center"/>
          </w:tcPr>
          <w:p w:rsidR="004F03FE" w:rsidRPr="00612600" w:rsidP="004F03FE" w14:paraId="7DE9D23D" w14:textId="7777777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Timing</w:t>
            </w:r>
          </w:p>
        </w:tc>
        <w:tc>
          <w:tcPr>
            <w:tcW w:w="4059" w:type="dxa"/>
            <w:tcBorders>
              <w:top w:val="single" w:sz="1" w:space="0" w:color="000000"/>
              <w:left w:val="single" w:sz="1" w:space="0" w:color="000000"/>
              <w:bottom w:val="single" w:sz="1" w:space="0" w:color="000000"/>
              <w:right w:val="single" w:sz="7" w:space="0" w:color="000000"/>
            </w:tcBorders>
            <w:vAlign w:val="center"/>
          </w:tcPr>
          <w:p w:rsidR="004F03FE" w:rsidRPr="00612600" w:rsidP="004F03FE" w14:paraId="0E336EF7" w14:textId="7777777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Purpose</w:t>
            </w:r>
          </w:p>
        </w:tc>
      </w:tr>
      <w:tr w14:paraId="4A491593" w14:textId="77777777" w:rsidTr="00E94C87">
        <w:tblPrEx>
          <w:tblW w:w="8829" w:type="dxa"/>
          <w:jc w:val="right"/>
          <w:tblLayout w:type="fixed"/>
          <w:tblCellMar>
            <w:left w:w="20" w:type="dxa"/>
            <w:right w:w="20" w:type="dxa"/>
          </w:tblCellMar>
          <w:tblLook w:val="0000"/>
        </w:tblPrEx>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4F03FE" w:rsidRPr="00612600" w:rsidP="004F03FE" w14:paraId="0F4A0BE5"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Permission Form – California</w:t>
            </w:r>
          </w:p>
        </w:tc>
        <w:tc>
          <w:tcPr>
            <w:tcW w:w="2160" w:type="dxa"/>
            <w:tcBorders>
              <w:top w:val="single" w:sz="1" w:space="0" w:color="000000"/>
              <w:left w:val="single" w:sz="1" w:space="0" w:color="000000"/>
              <w:bottom w:val="single" w:sz="1" w:space="0" w:color="000000"/>
              <w:right w:val="single" w:sz="1" w:space="0" w:color="000000"/>
            </w:tcBorders>
            <w:vAlign w:val="center"/>
          </w:tcPr>
          <w:p w:rsidR="004F03FE" w:rsidRPr="00612600" w:rsidP="004F03FE" w14:paraId="26B6F6EE"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Initial visit</w:t>
            </w:r>
          </w:p>
          <w:p w:rsidR="000535D4" w:rsidP="000535D4" w14:paraId="542BDEC7"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Valencia – January</w:t>
            </w:r>
          </w:p>
          <w:p w:rsidR="00FA7ACE" w:rsidP="00FA7ACE" w14:paraId="3AEF7F18" w14:textId="7E6BC904">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Clementines</w:t>
            </w:r>
            <w:r w:rsidRPr="00612600">
              <w:rPr>
                <w:rFonts w:ascii="Arial" w:hAnsi="Arial" w:cs="Arial"/>
                <w:color w:val="000000" w:themeColor="text1"/>
                <w:sz w:val="22"/>
                <w:szCs w:val="22"/>
              </w:rPr>
              <w:t xml:space="preserve"> – January</w:t>
            </w:r>
          </w:p>
          <w:p w:rsidR="000535D4" w:rsidP="000535D4" w14:paraId="3E7652CA" w14:textId="7F049EB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Navel </w:t>
            </w:r>
            <w:r w:rsidR="008E6057">
              <w:rPr>
                <w:rFonts w:ascii="Arial" w:hAnsi="Arial" w:cs="Arial"/>
                <w:color w:val="000000" w:themeColor="text1"/>
                <w:sz w:val="22"/>
                <w:szCs w:val="22"/>
              </w:rPr>
              <w:t>–</w:t>
            </w:r>
            <w:r w:rsidRPr="00612600">
              <w:rPr>
                <w:rFonts w:ascii="Arial" w:hAnsi="Arial" w:cs="Arial"/>
                <w:color w:val="000000" w:themeColor="text1"/>
                <w:sz w:val="22"/>
                <w:szCs w:val="22"/>
              </w:rPr>
              <w:t xml:space="preserve"> July</w:t>
            </w:r>
          </w:p>
          <w:p w:rsidR="008E6057" w:rsidRPr="00612600" w14:paraId="320E5BB9" w14:textId="29B39C0B">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Mandarins</w:t>
            </w:r>
            <w:r w:rsidRPr="00612600">
              <w:rPr>
                <w:rFonts w:ascii="Arial" w:hAnsi="Arial" w:cs="Arial"/>
                <w:color w:val="000000" w:themeColor="text1"/>
                <w:sz w:val="22"/>
                <w:szCs w:val="22"/>
              </w:rPr>
              <w:t xml:space="preserve"> – J</w:t>
            </w:r>
            <w:r>
              <w:rPr>
                <w:rFonts w:ascii="Arial" w:hAnsi="Arial" w:cs="Arial"/>
                <w:color w:val="000000" w:themeColor="text1"/>
                <w:sz w:val="22"/>
                <w:szCs w:val="22"/>
              </w:rPr>
              <w:t>uly</w:t>
            </w:r>
          </w:p>
        </w:tc>
        <w:tc>
          <w:tcPr>
            <w:tcW w:w="4059" w:type="dxa"/>
            <w:tcBorders>
              <w:top w:val="single" w:sz="1" w:space="0" w:color="000000"/>
              <w:left w:val="single" w:sz="1" w:space="0" w:color="000000"/>
              <w:bottom w:val="single" w:sz="1" w:space="0" w:color="000000"/>
              <w:right w:val="single" w:sz="7" w:space="0" w:color="000000"/>
            </w:tcBorders>
            <w:vAlign w:val="center"/>
          </w:tcPr>
          <w:p w:rsidR="004F03FE" w:rsidRPr="00612600" w:rsidP="00186879" w14:paraId="6BE1A378"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Interview to </w:t>
            </w:r>
            <w:r w:rsidRPr="00612600" w:rsidR="00186879">
              <w:rPr>
                <w:rFonts w:ascii="Arial" w:hAnsi="Arial" w:cs="Arial"/>
                <w:color w:val="000000" w:themeColor="text1"/>
                <w:sz w:val="22"/>
                <w:szCs w:val="22"/>
              </w:rPr>
              <w:t>verify</w:t>
            </w:r>
            <w:r w:rsidRPr="00612600">
              <w:rPr>
                <w:rFonts w:ascii="Arial" w:hAnsi="Arial" w:cs="Arial"/>
                <w:color w:val="000000" w:themeColor="text1"/>
                <w:sz w:val="22"/>
                <w:szCs w:val="22"/>
              </w:rPr>
              <w:t xml:space="preserve"> </w:t>
            </w:r>
            <w:r w:rsidRPr="00612600" w:rsidR="00186879">
              <w:rPr>
                <w:rFonts w:ascii="Arial" w:hAnsi="Arial" w:cs="Arial"/>
                <w:color w:val="000000" w:themeColor="text1"/>
                <w:sz w:val="22"/>
                <w:szCs w:val="22"/>
              </w:rPr>
              <w:t xml:space="preserve">1) </w:t>
            </w:r>
            <w:r w:rsidRPr="00612600">
              <w:rPr>
                <w:rFonts w:ascii="Arial" w:hAnsi="Arial" w:cs="Arial"/>
                <w:color w:val="000000" w:themeColor="text1"/>
                <w:sz w:val="22"/>
                <w:szCs w:val="22"/>
              </w:rPr>
              <w:t>acreage</w:t>
            </w:r>
            <w:r w:rsidRPr="00612600" w:rsidR="00186879">
              <w:rPr>
                <w:rFonts w:ascii="Arial" w:hAnsi="Arial" w:cs="Arial"/>
                <w:color w:val="000000" w:themeColor="text1"/>
                <w:sz w:val="22"/>
                <w:szCs w:val="22"/>
              </w:rPr>
              <w:t>,</w:t>
            </w:r>
            <w:r w:rsidRPr="00612600">
              <w:rPr>
                <w:rFonts w:ascii="Arial" w:hAnsi="Arial" w:cs="Arial"/>
                <w:color w:val="000000" w:themeColor="text1"/>
                <w:sz w:val="22"/>
                <w:szCs w:val="22"/>
              </w:rPr>
              <w:t xml:space="preserve"> </w:t>
            </w:r>
            <w:r w:rsidRPr="00612600" w:rsidR="00186879">
              <w:rPr>
                <w:rFonts w:ascii="Arial" w:hAnsi="Arial" w:cs="Arial"/>
                <w:color w:val="000000" w:themeColor="text1"/>
                <w:sz w:val="22"/>
                <w:szCs w:val="22"/>
              </w:rPr>
              <w:t xml:space="preserve">2) variety </w:t>
            </w:r>
            <w:r w:rsidRPr="00612600">
              <w:rPr>
                <w:rFonts w:ascii="Arial" w:hAnsi="Arial" w:cs="Arial"/>
                <w:color w:val="000000" w:themeColor="text1"/>
                <w:sz w:val="22"/>
                <w:szCs w:val="22"/>
              </w:rPr>
              <w:t>information</w:t>
            </w:r>
            <w:r w:rsidR="00612600">
              <w:rPr>
                <w:rFonts w:ascii="Arial" w:hAnsi="Arial" w:cs="Arial"/>
                <w:color w:val="000000" w:themeColor="text1"/>
                <w:sz w:val="22"/>
                <w:szCs w:val="22"/>
              </w:rPr>
              <w:t xml:space="preserve">, 3) year planted, 4) </w:t>
            </w:r>
            <w:r w:rsidRPr="00612600" w:rsidR="00186879">
              <w:rPr>
                <w:rFonts w:ascii="Arial" w:hAnsi="Arial" w:cs="Arial"/>
                <w:color w:val="000000" w:themeColor="text1"/>
                <w:sz w:val="22"/>
                <w:szCs w:val="22"/>
              </w:rPr>
              <w:t>plant spacing, and 5) number of acres in the block.  The enumerator will obtain</w:t>
            </w:r>
            <w:r w:rsidRPr="00612600">
              <w:rPr>
                <w:rFonts w:ascii="Arial" w:hAnsi="Arial" w:cs="Arial"/>
                <w:color w:val="000000" w:themeColor="text1"/>
                <w:sz w:val="22"/>
                <w:szCs w:val="22"/>
              </w:rPr>
              <w:t xml:space="preserve"> permission to enter the sample field </w:t>
            </w:r>
            <w:r w:rsidRPr="00612600" w:rsidR="00186879">
              <w:rPr>
                <w:rFonts w:ascii="Arial" w:hAnsi="Arial" w:cs="Arial"/>
                <w:color w:val="000000" w:themeColor="text1"/>
                <w:sz w:val="22"/>
                <w:szCs w:val="22"/>
              </w:rPr>
              <w:t>to make counts and measurements.</w:t>
            </w:r>
          </w:p>
        </w:tc>
      </w:tr>
      <w:tr w14:paraId="71ECB5B8" w14:textId="77777777" w:rsidTr="00E94C87">
        <w:tblPrEx>
          <w:tblW w:w="8829" w:type="dxa"/>
          <w:jc w:val="right"/>
          <w:tblLayout w:type="fixed"/>
          <w:tblCellMar>
            <w:left w:w="20" w:type="dxa"/>
            <w:right w:w="20" w:type="dxa"/>
          </w:tblCellMar>
          <w:tblLook w:val="0000"/>
        </w:tblPrEx>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217F44" w:rsidRPr="00612600" w:rsidP="00186879" w14:paraId="70CD804A"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Random Path Sheet</w:t>
            </w:r>
            <w:r w:rsidRPr="00612600" w:rsidR="00186879">
              <w:rPr>
                <w:rFonts w:ascii="Arial" w:hAnsi="Arial" w:cs="Arial"/>
                <w:color w:val="000000" w:themeColor="text1"/>
                <w:sz w:val="22"/>
                <w:szCs w:val="22"/>
              </w:rPr>
              <w:t xml:space="preserve"> – </w:t>
            </w:r>
            <w:r w:rsidRPr="00612600">
              <w:rPr>
                <w:rFonts w:ascii="Arial" w:hAnsi="Arial" w:cs="Arial"/>
                <w:color w:val="000000" w:themeColor="text1"/>
                <w:sz w:val="22"/>
                <w:szCs w:val="22"/>
              </w:rPr>
              <w:t>California</w:t>
            </w:r>
            <w:r w:rsidRPr="00612600" w:rsidR="00186879">
              <w:rPr>
                <w:rFonts w:ascii="Arial" w:hAnsi="Arial" w:cs="Arial"/>
                <w:color w:val="000000" w:themeColor="text1"/>
                <w:sz w:val="22"/>
                <w:szCs w:val="22"/>
              </w:rPr>
              <w:t xml:space="preserve"> </w:t>
            </w:r>
          </w:p>
        </w:tc>
        <w:tc>
          <w:tcPr>
            <w:tcW w:w="2160" w:type="dxa"/>
            <w:tcBorders>
              <w:top w:val="single" w:sz="1" w:space="0" w:color="000000"/>
              <w:left w:val="single" w:sz="1" w:space="0" w:color="000000"/>
              <w:bottom w:val="single" w:sz="1" w:space="0" w:color="000000"/>
              <w:right w:val="single" w:sz="1" w:space="0" w:color="000000"/>
            </w:tcBorders>
            <w:vAlign w:val="center"/>
          </w:tcPr>
          <w:p w:rsidR="00795212" w:rsidP="00795212" w14:paraId="6FEBD64F"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Valencia – January</w:t>
            </w:r>
          </w:p>
          <w:p w:rsidR="00795212" w:rsidP="00795212" w14:paraId="458977E7"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Clementines</w:t>
            </w:r>
            <w:r w:rsidRPr="00612600">
              <w:rPr>
                <w:rFonts w:ascii="Arial" w:hAnsi="Arial" w:cs="Arial"/>
                <w:color w:val="000000" w:themeColor="text1"/>
                <w:sz w:val="22"/>
                <w:szCs w:val="22"/>
              </w:rPr>
              <w:t xml:space="preserve"> – January</w:t>
            </w:r>
          </w:p>
          <w:p w:rsidR="00795212" w:rsidP="00795212" w14:paraId="68AFED8E"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Navel </w:t>
            </w:r>
            <w:r>
              <w:rPr>
                <w:rFonts w:ascii="Arial" w:hAnsi="Arial" w:cs="Arial"/>
                <w:color w:val="000000" w:themeColor="text1"/>
                <w:sz w:val="22"/>
                <w:szCs w:val="22"/>
              </w:rPr>
              <w:t>–</w:t>
            </w:r>
            <w:r w:rsidRPr="00612600">
              <w:rPr>
                <w:rFonts w:ascii="Arial" w:hAnsi="Arial" w:cs="Arial"/>
                <w:color w:val="000000" w:themeColor="text1"/>
                <w:sz w:val="22"/>
                <w:szCs w:val="22"/>
              </w:rPr>
              <w:t xml:space="preserve"> July</w:t>
            </w:r>
          </w:p>
          <w:p w:rsidR="001A22D4" w:rsidRPr="00612600" w:rsidP="004F03FE" w14:paraId="4F72D465" w14:textId="6441BE4E">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Mandarins</w:t>
            </w:r>
            <w:r w:rsidRPr="00612600">
              <w:rPr>
                <w:rFonts w:ascii="Arial" w:hAnsi="Arial" w:cs="Arial"/>
                <w:color w:val="000000" w:themeColor="text1"/>
                <w:sz w:val="22"/>
                <w:szCs w:val="22"/>
              </w:rPr>
              <w:t xml:space="preserve"> – J</w:t>
            </w:r>
            <w:r>
              <w:rPr>
                <w:rFonts w:ascii="Arial" w:hAnsi="Arial" w:cs="Arial"/>
                <w:color w:val="000000" w:themeColor="text1"/>
                <w:sz w:val="22"/>
                <w:szCs w:val="22"/>
              </w:rPr>
              <w:t>uly</w:t>
            </w:r>
          </w:p>
        </w:tc>
        <w:tc>
          <w:tcPr>
            <w:tcW w:w="4059" w:type="dxa"/>
            <w:tcBorders>
              <w:top w:val="single" w:sz="1" w:space="0" w:color="000000"/>
              <w:left w:val="single" w:sz="1" w:space="0" w:color="000000"/>
              <w:bottom w:val="single" w:sz="1" w:space="0" w:color="000000"/>
              <w:right w:val="single" w:sz="7" w:space="0" w:color="000000"/>
            </w:tcBorders>
            <w:vAlign w:val="center"/>
          </w:tcPr>
          <w:p w:rsidR="004F03FE" w:rsidRPr="00612600" w:rsidP="001A22D4" w14:paraId="034B118B"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Guide to randomly select intermediate and terminal branches</w:t>
            </w:r>
            <w:r w:rsidRPr="00612600">
              <w:rPr>
                <w:rFonts w:ascii="Arial" w:hAnsi="Arial" w:cs="Arial"/>
                <w:color w:val="000000" w:themeColor="text1"/>
                <w:sz w:val="22"/>
                <w:szCs w:val="22"/>
              </w:rPr>
              <w:t>.</w:t>
            </w:r>
            <w:r w:rsidRPr="00612600">
              <w:rPr>
                <w:rFonts w:ascii="Arial" w:hAnsi="Arial" w:cs="Arial"/>
                <w:color w:val="000000" w:themeColor="text1"/>
                <w:sz w:val="22"/>
                <w:szCs w:val="22"/>
              </w:rPr>
              <w:t xml:space="preserve">  These fruit on these branches will be counted and measured to represent the tree.</w:t>
            </w:r>
          </w:p>
        </w:tc>
      </w:tr>
      <w:tr w14:paraId="3073771E" w14:textId="77777777" w:rsidTr="00E94C87">
        <w:tblPrEx>
          <w:tblW w:w="8829" w:type="dxa"/>
          <w:jc w:val="right"/>
          <w:tblLayout w:type="fixed"/>
          <w:tblCellMar>
            <w:left w:w="20" w:type="dxa"/>
            <w:right w:w="20" w:type="dxa"/>
          </w:tblCellMar>
          <w:tblLook w:val="0000"/>
        </w:tblPrEx>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4F03FE" w:rsidRPr="00612600" w:rsidP="004F03FE" w14:paraId="210444D7"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Size Card</w:t>
            </w:r>
            <w:r w:rsidRPr="00612600" w:rsidR="00186879">
              <w:rPr>
                <w:rFonts w:ascii="Arial" w:hAnsi="Arial" w:cs="Arial"/>
                <w:color w:val="000000" w:themeColor="text1"/>
                <w:sz w:val="22"/>
                <w:szCs w:val="22"/>
              </w:rPr>
              <w:t xml:space="preserve"> – California </w:t>
            </w:r>
          </w:p>
        </w:tc>
        <w:tc>
          <w:tcPr>
            <w:tcW w:w="2160" w:type="dxa"/>
            <w:tcBorders>
              <w:top w:val="single" w:sz="1" w:space="0" w:color="000000"/>
              <w:left w:val="single" w:sz="1" w:space="0" w:color="000000"/>
              <w:bottom w:val="single" w:sz="1" w:space="0" w:color="000000"/>
              <w:right w:val="single" w:sz="1" w:space="0" w:color="000000"/>
            </w:tcBorders>
            <w:vAlign w:val="center"/>
          </w:tcPr>
          <w:p w:rsidR="00795212" w:rsidP="00795212" w14:paraId="69FCBF85"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Valencia – January</w:t>
            </w:r>
          </w:p>
          <w:p w:rsidR="00795212" w:rsidP="00795212" w14:paraId="204C52DF"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Clementines</w:t>
            </w:r>
            <w:r w:rsidRPr="00612600">
              <w:rPr>
                <w:rFonts w:ascii="Arial" w:hAnsi="Arial" w:cs="Arial"/>
                <w:color w:val="000000" w:themeColor="text1"/>
                <w:sz w:val="22"/>
                <w:szCs w:val="22"/>
              </w:rPr>
              <w:t xml:space="preserve"> – January</w:t>
            </w:r>
          </w:p>
          <w:p w:rsidR="00795212" w:rsidP="00795212" w14:paraId="2B13EAA9"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Navel </w:t>
            </w:r>
            <w:r>
              <w:rPr>
                <w:rFonts w:ascii="Arial" w:hAnsi="Arial" w:cs="Arial"/>
                <w:color w:val="000000" w:themeColor="text1"/>
                <w:sz w:val="22"/>
                <w:szCs w:val="22"/>
              </w:rPr>
              <w:t>–</w:t>
            </w:r>
            <w:r w:rsidRPr="00612600">
              <w:rPr>
                <w:rFonts w:ascii="Arial" w:hAnsi="Arial" w:cs="Arial"/>
                <w:color w:val="000000" w:themeColor="text1"/>
                <w:sz w:val="22"/>
                <w:szCs w:val="22"/>
              </w:rPr>
              <w:t xml:space="preserve"> July</w:t>
            </w:r>
          </w:p>
          <w:p w:rsidR="004F03FE" w:rsidRPr="00612600" w:rsidP="001A22D4" w14:paraId="76DAC6A8" w14:textId="25A63225">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Mandarins</w:t>
            </w:r>
            <w:r w:rsidRPr="00612600">
              <w:rPr>
                <w:rFonts w:ascii="Arial" w:hAnsi="Arial" w:cs="Arial"/>
                <w:color w:val="000000" w:themeColor="text1"/>
                <w:sz w:val="22"/>
                <w:szCs w:val="22"/>
              </w:rPr>
              <w:t xml:space="preserve"> – J</w:t>
            </w:r>
            <w:r>
              <w:rPr>
                <w:rFonts w:ascii="Arial" w:hAnsi="Arial" w:cs="Arial"/>
                <w:color w:val="000000" w:themeColor="text1"/>
                <w:sz w:val="22"/>
                <w:szCs w:val="22"/>
              </w:rPr>
              <w:t>uly</w:t>
            </w:r>
          </w:p>
        </w:tc>
        <w:tc>
          <w:tcPr>
            <w:tcW w:w="4059" w:type="dxa"/>
            <w:tcBorders>
              <w:top w:val="single" w:sz="1" w:space="0" w:color="000000"/>
              <w:left w:val="single" w:sz="1" w:space="0" w:color="000000"/>
              <w:bottom w:val="single" w:sz="1" w:space="0" w:color="000000"/>
              <w:right w:val="single" w:sz="7" w:space="0" w:color="000000"/>
            </w:tcBorders>
            <w:vAlign w:val="center"/>
          </w:tcPr>
          <w:p w:rsidR="004F03FE" w:rsidRPr="00612600" w:rsidP="001A22D4" w14:paraId="42040CFF" w14:textId="5F3C5AA0">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To record </w:t>
            </w:r>
            <w:r w:rsidRPr="00612600" w:rsidR="001A22D4">
              <w:rPr>
                <w:rFonts w:ascii="Arial" w:hAnsi="Arial" w:cs="Arial"/>
                <w:color w:val="000000" w:themeColor="text1"/>
                <w:sz w:val="22"/>
                <w:szCs w:val="22"/>
              </w:rPr>
              <w:t>diameter size of the selected fruit</w:t>
            </w:r>
            <w:r w:rsidRPr="00612600">
              <w:rPr>
                <w:rFonts w:ascii="Arial" w:hAnsi="Arial" w:cs="Arial"/>
                <w:color w:val="000000" w:themeColor="text1"/>
                <w:sz w:val="22"/>
                <w:szCs w:val="22"/>
              </w:rPr>
              <w:t>.</w:t>
            </w:r>
            <w:r w:rsidRPr="00612600" w:rsidR="001A22D4">
              <w:rPr>
                <w:rFonts w:ascii="Arial" w:hAnsi="Arial" w:cs="Arial"/>
                <w:color w:val="000000" w:themeColor="text1"/>
                <w:sz w:val="22"/>
                <w:szCs w:val="22"/>
              </w:rPr>
              <w:t xml:space="preserve">  Ten </w:t>
            </w:r>
            <w:r w:rsidRPr="00612600" w:rsidR="001A22D4">
              <w:rPr>
                <w:rFonts w:ascii="Arial" w:hAnsi="Arial" w:cs="Arial"/>
                <w:color w:val="000000" w:themeColor="text1"/>
                <w:sz w:val="22"/>
                <w:szCs w:val="22"/>
              </w:rPr>
              <w:t>fruit</w:t>
            </w:r>
            <w:r w:rsidRPr="00612600" w:rsidR="001A22D4">
              <w:rPr>
                <w:rFonts w:ascii="Arial" w:hAnsi="Arial" w:cs="Arial"/>
                <w:color w:val="000000" w:themeColor="text1"/>
                <w:sz w:val="22"/>
                <w:szCs w:val="22"/>
              </w:rPr>
              <w:t xml:space="preserve"> are measured per tree for four tree</w:t>
            </w:r>
            <w:r w:rsidRPr="00612600" w:rsidR="00186879">
              <w:rPr>
                <w:rFonts w:ascii="Arial" w:hAnsi="Arial" w:cs="Arial"/>
                <w:color w:val="000000" w:themeColor="text1"/>
                <w:sz w:val="22"/>
                <w:szCs w:val="22"/>
              </w:rPr>
              <w:t>s.</w:t>
            </w:r>
            <w:r w:rsidR="00BF08AE">
              <w:rPr>
                <w:rFonts w:ascii="Arial" w:hAnsi="Arial" w:cs="Arial"/>
                <w:color w:val="000000" w:themeColor="text1"/>
                <w:sz w:val="22"/>
                <w:szCs w:val="22"/>
              </w:rPr>
              <w:t xml:space="preserve"> Size data is collected on every third sample.</w:t>
            </w:r>
          </w:p>
        </w:tc>
      </w:tr>
      <w:tr w14:paraId="08AC6AB3" w14:textId="77777777" w:rsidTr="00E94C87">
        <w:tblPrEx>
          <w:tblW w:w="8829" w:type="dxa"/>
          <w:jc w:val="right"/>
          <w:tblLayout w:type="fixed"/>
          <w:tblCellMar>
            <w:left w:w="20" w:type="dxa"/>
            <w:right w:w="20" w:type="dxa"/>
          </w:tblCellMar>
          <w:tblLook w:val="0000"/>
        </w:tblPrEx>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5D4434" w:rsidRPr="00612600" w:rsidP="005D4434" w14:paraId="58AD83A0"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Tree Inventory:  Initial Telephone Contact Script - Florida</w:t>
            </w:r>
          </w:p>
        </w:tc>
        <w:tc>
          <w:tcPr>
            <w:tcW w:w="2160" w:type="dxa"/>
            <w:tcBorders>
              <w:top w:val="single" w:sz="1" w:space="0" w:color="000000"/>
              <w:left w:val="single" w:sz="1" w:space="0" w:color="000000"/>
              <w:bottom w:val="single" w:sz="1" w:space="0" w:color="000000"/>
              <w:right w:val="single" w:sz="1" w:space="0" w:color="000000"/>
            </w:tcBorders>
            <w:vAlign w:val="center"/>
          </w:tcPr>
          <w:p w:rsidR="005D4434" w:rsidRPr="00612600" w:rsidP="00B44160" w14:paraId="139F8724"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July</w:t>
            </w:r>
          </w:p>
        </w:tc>
        <w:tc>
          <w:tcPr>
            <w:tcW w:w="4059" w:type="dxa"/>
            <w:tcBorders>
              <w:top w:val="single" w:sz="1" w:space="0" w:color="000000"/>
              <w:left w:val="single" w:sz="1" w:space="0" w:color="000000"/>
              <w:bottom w:val="single" w:sz="1" w:space="0" w:color="000000"/>
              <w:right w:val="single" w:sz="7" w:space="0" w:color="000000"/>
            </w:tcBorders>
            <w:vAlign w:val="center"/>
          </w:tcPr>
          <w:p w:rsidR="005D4434" w:rsidRPr="00612600" w:rsidP="000002AE" w14:paraId="6A1026C6"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Inform caretaker will be entering grove to verify tree counts, varieties, and spacing measurements between rows.  Updates are made for geodatabase of citrus groves.</w:t>
            </w:r>
          </w:p>
        </w:tc>
      </w:tr>
      <w:tr w14:paraId="4A1A6471" w14:textId="77777777" w:rsidTr="00E94C87">
        <w:tblPrEx>
          <w:tblW w:w="8829" w:type="dxa"/>
          <w:jc w:val="right"/>
          <w:tblLayout w:type="fixed"/>
          <w:tblCellMar>
            <w:left w:w="20" w:type="dxa"/>
            <w:right w:w="20" w:type="dxa"/>
          </w:tblCellMar>
          <w:tblLook w:val="0000"/>
        </w:tblPrEx>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207289" w:rsidRPr="00612600" w:rsidP="004F03FE" w14:paraId="598616AA"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Citrus Maturity:  Initial Telephone Contact Script - Florida</w:t>
            </w:r>
          </w:p>
        </w:tc>
        <w:tc>
          <w:tcPr>
            <w:tcW w:w="2160" w:type="dxa"/>
            <w:tcBorders>
              <w:top w:val="single" w:sz="1" w:space="0" w:color="000000"/>
              <w:left w:val="single" w:sz="1" w:space="0" w:color="000000"/>
              <w:bottom w:val="single" w:sz="1" w:space="0" w:color="000000"/>
              <w:right w:val="single" w:sz="1" w:space="0" w:color="000000"/>
            </w:tcBorders>
            <w:vAlign w:val="center"/>
          </w:tcPr>
          <w:p w:rsidR="00207289" w:rsidRPr="00612600" w:rsidP="00B44160" w14:paraId="08205619"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Monthly July-June</w:t>
            </w:r>
          </w:p>
        </w:tc>
        <w:tc>
          <w:tcPr>
            <w:tcW w:w="4059" w:type="dxa"/>
            <w:tcBorders>
              <w:top w:val="single" w:sz="1" w:space="0" w:color="000000"/>
              <w:left w:val="single" w:sz="1" w:space="0" w:color="000000"/>
              <w:bottom w:val="single" w:sz="1" w:space="0" w:color="000000"/>
              <w:right w:val="single" w:sz="7" w:space="0" w:color="000000"/>
            </w:tcBorders>
            <w:vAlign w:val="center"/>
          </w:tcPr>
          <w:p w:rsidR="00207289" w:rsidRPr="00612600" w:rsidP="00207289" w14:paraId="5B93A47E"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Inform caretaker will be entering grove to collect fruit samples for maturity test.</w:t>
            </w:r>
          </w:p>
        </w:tc>
      </w:tr>
      <w:tr w14:paraId="62A43953" w14:textId="77777777" w:rsidTr="00E94C87">
        <w:tblPrEx>
          <w:tblW w:w="8829" w:type="dxa"/>
          <w:jc w:val="right"/>
          <w:tblLayout w:type="fixed"/>
          <w:tblCellMar>
            <w:left w:w="20" w:type="dxa"/>
            <w:right w:w="20" w:type="dxa"/>
          </w:tblCellMar>
          <w:tblLook w:val="0000"/>
        </w:tblPrEx>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4F03FE" w:rsidRPr="00612600" w:rsidP="004F03FE" w14:paraId="718C27C0"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Limb Count Survey:  </w:t>
            </w:r>
            <w:r w:rsidRPr="00612600" w:rsidR="0080458F">
              <w:rPr>
                <w:rFonts w:ascii="Arial" w:hAnsi="Arial" w:cs="Arial"/>
                <w:color w:val="000000" w:themeColor="text1"/>
                <w:sz w:val="22"/>
                <w:szCs w:val="22"/>
              </w:rPr>
              <w:t>Initial Telephone Contact Script</w:t>
            </w:r>
            <w:r w:rsidRPr="00612600">
              <w:rPr>
                <w:rFonts w:ascii="Arial" w:hAnsi="Arial" w:cs="Arial"/>
                <w:color w:val="000000" w:themeColor="text1"/>
                <w:sz w:val="22"/>
                <w:szCs w:val="22"/>
              </w:rPr>
              <w:t xml:space="preserve"> - Florida</w:t>
            </w:r>
          </w:p>
        </w:tc>
        <w:tc>
          <w:tcPr>
            <w:tcW w:w="2160" w:type="dxa"/>
            <w:tcBorders>
              <w:top w:val="single" w:sz="1" w:space="0" w:color="000000"/>
              <w:left w:val="single" w:sz="1" w:space="0" w:color="000000"/>
              <w:bottom w:val="single" w:sz="1" w:space="0" w:color="000000"/>
              <w:right w:val="single" w:sz="1" w:space="0" w:color="000000"/>
            </w:tcBorders>
            <w:vAlign w:val="center"/>
          </w:tcPr>
          <w:p w:rsidR="004F03FE" w:rsidRPr="00612600" w:rsidP="00B44160" w14:paraId="28DDF5C0"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August-September</w:t>
            </w:r>
          </w:p>
        </w:tc>
        <w:tc>
          <w:tcPr>
            <w:tcW w:w="4059" w:type="dxa"/>
            <w:tcBorders>
              <w:top w:val="single" w:sz="1" w:space="0" w:color="000000"/>
              <w:left w:val="single" w:sz="1" w:space="0" w:color="000000"/>
              <w:bottom w:val="single" w:sz="1" w:space="0" w:color="000000"/>
              <w:right w:val="single" w:sz="7" w:space="0" w:color="000000"/>
            </w:tcBorders>
            <w:vAlign w:val="center"/>
          </w:tcPr>
          <w:p w:rsidR="004F03FE" w:rsidRPr="00612600" w:rsidP="006371EC" w14:paraId="66298A1C"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Inform caretaker will be entering grove to </w:t>
            </w:r>
            <w:r w:rsidRPr="00612600" w:rsidR="006371EC">
              <w:rPr>
                <w:rFonts w:ascii="Arial" w:hAnsi="Arial" w:cs="Arial"/>
                <w:color w:val="000000" w:themeColor="text1"/>
                <w:sz w:val="22"/>
                <w:szCs w:val="22"/>
              </w:rPr>
              <w:t>randomly select trees and limbs for monthly counts and measurements</w:t>
            </w:r>
            <w:r w:rsidRPr="00612600">
              <w:rPr>
                <w:rFonts w:ascii="Arial" w:hAnsi="Arial" w:cs="Arial"/>
                <w:color w:val="000000" w:themeColor="text1"/>
                <w:sz w:val="22"/>
                <w:szCs w:val="22"/>
              </w:rPr>
              <w:t>.</w:t>
            </w:r>
            <w:r w:rsidRPr="00612600">
              <w:rPr>
                <w:rFonts w:ascii="Arial" w:hAnsi="Arial" w:cs="Arial"/>
                <w:color w:val="000000" w:themeColor="text1"/>
                <w:sz w:val="22"/>
                <w:szCs w:val="22"/>
              </w:rPr>
              <w:t xml:space="preserve"> </w:t>
            </w:r>
          </w:p>
        </w:tc>
      </w:tr>
      <w:tr w14:paraId="29A01CF1" w14:textId="77777777" w:rsidTr="00E94C87">
        <w:tblPrEx>
          <w:tblW w:w="8829" w:type="dxa"/>
          <w:jc w:val="right"/>
          <w:tblLayout w:type="fixed"/>
          <w:tblCellMar>
            <w:left w:w="20" w:type="dxa"/>
            <w:right w:w="20" w:type="dxa"/>
          </w:tblCellMar>
          <w:tblLook w:val="0000"/>
        </w:tblPrEx>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6371EC" w:rsidRPr="00612600" w:rsidP="006371EC" w14:paraId="5138073C"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Initial Telephone Contact Script</w:t>
            </w:r>
            <w:r w:rsidRPr="00612600" w:rsidR="00612600">
              <w:rPr>
                <w:rFonts w:ascii="Arial" w:hAnsi="Arial" w:cs="Arial"/>
                <w:color w:val="000000" w:themeColor="text1"/>
                <w:sz w:val="22"/>
                <w:szCs w:val="22"/>
              </w:rPr>
              <w:t xml:space="preserve"> - Florida</w:t>
            </w:r>
          </w:p>
        </w:tc>
        <w:tc>
          <w:tcPr>
            <w:tcW w:w="2160" w:type="dxa"/>
            <w:tcBorders>
              <w:top w:val="single" w:sz="1" w:space="0" w:color="000000"/>
              <w:left w:val="single" w:sz="1" w:space="0" w:color="000000"/>
              <w:bottom w:val="single" w:sz="1" w:space="0" w:color="000000"/>
              <w:right w:val="single" w:sz="1" w:space="0" w:color="000000"/>
            </w:tcBorders>
            <w:vAlign w:val="center"/>
          </w:tcPr>
          <w:p w:rsidR="006371EC" w:rsidRPr="00612600" w:rsidP="006371EC" w14:paraId="6D7A59B8"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Monthly</w:t>
            </w:r>
          </w:p>
        </w:tc>
        <w:tc>
          <w:tcPr>
            <w:tcW w:w="4059" w:type="dxa"/>
            <w:tcBorders>
              <w:top w:val="single" w:sz="1" w:space="0" w:color="000000"/>
              <w:left w:val="single" w:sz="1" w:space="0" w:color="000000"/>
              <w:bottom w:val="single" w:sz="1" w:space="0" w:color="000000"/>
              <w:right w:val="single" w:sz="7" w:space="0" w:color="000000"/>
            </w:tcBorders>
            <w:vAlign w:val="center"/>
          </w:tcPr>
          <w:p w:rsidR="006371EC" w:rsidRPr="00612600" w:rsidP="006371EC" w14:paraId="09D0C848"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Inform caretaker will be entering grove to make counts and measurements. </w:t>
            </w:r>
          </w:p>
        </w:tc>
      </w:tr>
    </w:tbl>
    <w:p w:rsidR="004F03FE" w:rsidRPr="008978F9" w:rsidP="0000659E" w14:paraId="7E831886" w14:textId="77777777">
      <w:pPr>
        <w:ind w:left="720"/>
        <w:rPr>
          <w:rFonts w:ascii="Arial" w:hAnsi="Arial" w:cs="Arial"/>
          <w:color w:val="FF0000"/>
          <w:szCs w:val="24"/>
        </w:rPr>
      </w:pPr>
    </w:p>
    <w:p w:rsidR="00612600" w:rsidP="0000659E" w14:paraId="0650B7C2" w14:textId="77777777">
      <w:pPr>
        <w:ind w:left="720"/>
        <w:rPr>
          <w:rFonts w:ascii="Arial" w:hAnsi="Arial" w:cs="Arial"/>
          <w:szCs w:val="24"/>
        </w:rPr>
      </w:pPr>
    </w:p>
    <w:p w:rsidR="00612600" w:rsidRPr="008978F9" w:rsidP="00612600" w14:paraId="61A63051" w14:textId="77777777">
      <w:pPr>
        <w:ind w:left="720"/>
        <w:rPr>
          <w:rFonts w:ascii="Arial" w:hAnsi="Arial" w:cs="Arial"/>
          <w:szCs w:val="24"/>
        </w:rPr>
      </w:pPr>
      <w:r>
        <w:rPr>
          <w:rFonts w:ascii="Arial" w:hAnsi="Arial" w:cs="Arial"/>
          <w:szCs w:val="24"/>
        </w:rPr>
        <w:t xml:space="preserve">The Citrus Objective yield surveys </w:t>
      </w:r>
      <w:r w:rsidR="00725584">
        <w:rPr>
          <w:rFonts w:ascii="Arial" w:hAnsi="Arial" w:cs="Arial"/>
          <w:szCs w:val="24"/>
        </w:rPr>
        <w:t>will be</w:t>
      </w:r>
      <w:r>
        <w:rPr>
          <w:rFonts w:ascii="Arial" w:hAnsi="Arial" w:cs="Arial"/>
          <w:szCs w:val="24"/>
        </w:rPr>
        <w:t xml:space="preserve"> entirely funded by the cooperators, California Department of Food and Agriculture (CDFA) and Florida Department of Agriculture and Consumer Services (FDACS).  </w:t>
      </w:r>
    </w:p>
    <w:p w:rsidR="00612600" w:rsidRPr="008978F9" w:rsidP="00612600" w14:paraId="3F987F06" w14:textId="77777777">
      <w:pPr>
        <w:rPr>
          <w:rFonts w:ascii="Arial" w:hAnsi="Arial" w:cs="Arial"/>
          <w:szCs w:val="24"/>
        </w:rPr>
      </w:pPr>
    </w:p>
    <w:p w:rsidR="00612600" w:rsidRPr="008978F9" w:rsidP="00612600" w14:paraId="584DDCB9" w14:textId="77777777">
      <w:pPr>
        <w:ind w:left="720"/>
        <w:rPr>
          <w:rFonts w:ascii="Arial" w:hAnsi="Arial" w:cs="Arial"/>
          <w:szCs w:val="24"/>
        </w:rPr>
      </w:pPr>
      <w:r w:rsidRPr="008978F9">
        <w:rPr>
          <w:rFonts w:ascii="Arial" w:hAnsi="Arial" w:cs="Arial"/>
          <w:szCs w:val="24"/>
        </w:rPr>
        <w:t xml:space="preserve">Sample fields for </w:t>
      </w:r>
      <w:r w:rsidR="008960AB">
        <w:rPr>
          <w:rFonts w:ascii="Arial" w:hAnsi="Arial" w:cs="Arial"/>
          <w:szCs w:val="24"/>
        </w:rPr>
        <w:t xml:space="preserve">citrus </w:t>
      </w:r>
      <w:r w:rsidRPr="008978F9">
        <w:rPr>
          <w:rFonts w:ascii="Arial" w:hAnsi="Arial" w:cs="Arial"/>
          <w:szCs w:val="24"/>
        </w:rPr>
        <w:t xml:space="preserve">objective yield surveys </w:t>
      </w:r>
      <w:r w:rsidR="00725584">
        <w:rPr>
          <w:rFonts w:ascii="Arial" w:hAnsi="Arial" w:cs="Arial"/>
          <w:szCs w:val="24"/>
        </w:rPr>
        <w:t>will be</w:t>
      </w:r>
      <w:r w:rsidRPr="008978F9">
        <w:rPr>
          <w:rFonts w:ascii="Arial" w:hAnsi="Arial" w:cs="Arial"/>
          <w:szCs w:val="24"/>
        </w:rPr>
        <w:t xml:space="preserve"> selected from </w:t>
      </w:r>
      <w:r w:rsidR="008960AB">
        <w:rPr>
          <w:rFonts w:ascii="Arial" w:hAnsi="Arial" w:cs="Arial"/>
          <w:szCs w:val="24"/>
        </w:rPr>
        <w:t>databases with field level data on crop, variety, age of tree, and bearing status.  The databases are updated using the California Fruit Acreage Survey</w:t>
      </w:r>
      <w:r w:rsidRPr="008978F9">
        <w:rPr>
          <w:rFonts w:ascii="Arial" w:hAnsi="Arial" w:cs="Arial"/>
          <w:szCs w:val="24"/>
        </w:rPr>
        <w:t xml:space="preserve"> (OMB No. 0535-0</w:t>
      </w:r>
      <w:r w:rsidR="008960AB">
        <w:rPr>
          <w:rFonts w:ascii="Arial" w:hAnsi="Arial" w:cs="Arial"/>
          <w:szCs w:val="24"/>
        </w:rPr>
        <w:t>039</w:t>
      </w:r>
      <w:r w:rsidRPr="008978F9">
        <w:rPr>
          <w:rFonts w:ascii="Arial" w:hAnsi="Arial" w:cs="Arial"/>
          <w:szCs w:val="24"/>
        </w:rPr>
        <w:t>)</w:t>
      </w:r>
      <w:r w:rsidR="008960AB">
        <w:rPr>
          <w:rFonts w:ascii="Arial" w:hAnsi="Arial" w:cs="Arial"/>
          <w:szCs w:val="24"/>
        </w:rPr>
        <w:t xml:space="preserve"> and Florida Commercial Tree Inventory </w:t>
      </w:r>
      <w:r w:rsidR="008960AB">
        <w:rPr>
          <w:rFonts w:ascii="Arial" w:hAnsi="Arial" w:cs="Arial"/>
          <w:szCs w:val="24"/>
        </w:rPr>
        <w:t>Survey that utilizes aerial photography and verification by FDACS staff</w:t>
      </w:r>
      <w:r w:rsidRPr="008978F9">
        <w:rPr>
          <w:rFonts w:ascii="Arial" w:hAnsi="Arial" w:cs="Arial"/>
          <w:szCs w:val="24"/>
        </w:rPr>
        <w:t xml:space="preserve">.  </w:t>
      </w:r>
      <w:r w:rsidR="008960AB">
        <w:rPr>
          <w:rFonts w:ascii="Arial" w:hAnsi="Arial" w:cs="Arial"/>
          <w:szCs w:val="24"/>
        </w:rPr>
        <w:t>Bearing age trees are assumed to be available for harvest.</w:t>
      </w:r>
    </w:p>
    <w:p w:rsidR="00612600" w:rsidRPr="008978F9" w:rsidP="00612600" w14:paraId="3E19935A" w14:textId="77777777">
      <w:pPr>
        <w:rPr>
          <w:rFonts w:ascii="Arial" w:hAnsi="Arial" w:cs="Arial"/>
          <w:szCs w:val="24"/>
        </w:rPr>
      </w:pPr>
    </w:p>
    <w:p w:rsidR="00612600" w:rsidP="0000659E" w14:paraId="7636BDFB" w14:textId="77777777">
      <w:pPr>
        <w:ind w:left="720"/>
        <w:rPr>
          <w:rFonts w:ascii="Arial" w:hAnsi="Arial" w:cs="Arial"/>
          <w:szCs w:val="24"/>
        </w:rPr>
      </w:pPr>
      <w:r w:rsidRPr="008978F9">
        <w:rPr>
          <w:rFonts w:ascii="Arial" w:hAnsi="Arial" w:cs="Arial"/>
          <w:szCs w:val="24"/>
        </w:rPr>
        <w:t xml:space="preserve">Averages from </w:t>
      </w:r>
      <w:r w:rsidR="00D968D2">
        <w:rPr>
          <w:rFonts w:ascii="Arial" w:hAnsi="Arial" w:cs="Arial"/>
          <w:szCs w:val="24"/>
        </w:rPr>
        <w:t>fruit per tree</w:t>
      </w:r>
      <w:r w:rsidRPr="008978F9">
        <w:rPr>
          <w:rFonts w:ascii="Arial" w:hAnsi="Arial" w:cs="Arial"/>
          <w:szCs w:val="24"/>
        </w:rPr>
        <w:t xml:space="preserve">, </w:t>
      </w:r>
      <w:r w:rsidR="00D968D2">
        <w:rPr>
          <w:rFonts w:ascii="Arial" w:hAnsi="Arial" w:cs="Arial"/>
          <w:szCs w:val="24"/>
        </w:rPr>
        <w:t xml:space="preserve">percent remaining to harvest, size </w:t>
      </w:r>
      <w:r w:rsidRPr="008978F9">
        <w:rPr>
          <w:rFonts w:ascii="Arial" w:hAnsi="Arial" w:cs="Arial"/>
          <w:szCs w:val="24"/>
        </w:rPr>
        <w:t xml:space="preserve">measurements, and weights </w:t>
      </w:r>
      <w:r w:rsidR="00725584">
        <w:rPr>
          <w:rFonts w:ascii="Arial" w:hAnsi="Arial" w:cs="Arial"/>
          <w:szCs w:val="24"/>
        </w:rPr>
        <w:t>will be</w:t>
      </w:r>
      <w:r w:rsidRPr="008978F9">
        <w:rPr>
          <w:rFonts w:ascii="Arial" w:hAnsi="Arial" w:cs="Arial"/>
          <w:szCs w:val="24"/>
        </w:rPr>
        <w:t xml:space="preserve"> correlated with final pre-harvest plot yields to forecast yield.  These indications </w:t>
      </w:r>
      <w:r w:rsidR="00725584">
        <w:rPr>
          <w:rFonts w:ascii="Arial" w:hAnsi="Arial" w:cs="Arial"/>
          <w:szCs w:val="24"/>
        </w:rPr>
        <w:t>will be</w:t>
      </w:r>
      <w:r w:rsidRPr="008978F9">
        <w:rPr>
          <w:rFonts w:ascii="Arial" w:hAnsi="Arial" w:cs="Arial"/>
          <w:szCs w:val="24"/>
        </w:rPr>
        <w:t xml:space="preserve"> used as an independent indication </w:t>
      </w:r>
      <w:r w:rsidR="00D968D2">
        <w:rPr>
          <w:rFonts w:ascii="Arial" w:hAnsi="Arial" w:cs="Arial"/>
          <w:szCs w:val="24"/>
        </w:rPr>
        <w:t>for a forecasted State-level yield</w:t>
      </w:r>
      <w:r w:rsidRPr="008978F9">
        <w:rPr>
          <w:rFonts w:ascii="Arial" w:hAnsi="Arial" w:cs="Arial"/>
          <w:szCs w:val="24"/>
        </w:rPr>
        <w:t xml:space="preserve">.  </w:t>
      </w:r>
      <w:r w:rsidR="00D968D2">
        <w:rPr>
          <w:rFonts w:ascii="Arial" w:hAnsi="Arial" w:cs="Arial"/>
          <w:szCs w:val="24"/>
        </w:rPr>
        <w:t xml:space="preserve">The Citrus Maturity Survey in Florida </w:t>
      </w:r>
      <w:r w:rsidR="00581753">
        <w:rPr>
          <w:rFonts w:ascii="Arial" w:hAnsi="Arial" w:cs="Arial"/>
          <w:szCs w:val="24"/>
        </w:rPr>
        <w:t>will provide</w:t>
      </w:r>
      <w:r w:rsidR="00D968D2">
        <w:rPr>
          <w:rFonts w:ascii="Arial" w:hAnsi="Arial" w:cs="Arial"/>
          <w:szCs w:val="24"/>
        </w:rPr>
        <w:t xml:space="preserve"> an additional indication for frozen concentrated orange juice (FCOJ) yield</w:t>
      </w:r>
      <w:r w:rsidRPr="008978F9">
        <w:rPr>
          <w:rFonts w:ascii="Arial" w:hAnsi="Arial" w:cs="Arial"/>
          <w:szCs w:val="24"/>
        </w:rPr>
        <w:t>.</w:t>
      </w:r>
    </w:p>
    <w:p w:rsidR="00612600" w:rsidP="0000659E" w14:paraId="2D2341AB" w14:textId="77777777">
      <w:pPr>
        <w:ind w:left="720"/>
        <w:rPr>
          <w:rFonts w:ascii="Arial" w:hAnsi="Arial" w:cs="Arial"/>
          <w:szCs w:val="24"/>
        </w:rPr>
      </w:pPr>
    </w:p>
    <w:p w:rsidR="00AC5545" w:rsidP="0000659E" w14:paraId="3C9AFDC9" w14:textId="7B3CD28B">
      <w:pPr>
        <w:ind w:left="720"/>
        <w:rPr>
          <w:rFonts w:ascii="Arial" w:hAnsi="Arial" w:cs="Arial"/>
          <w:szCs w:val="24"/>
        </w:rPr>
      </w:pPr>
      <w:r>
        <w:rPr>
          <w:rFonts w:ascii="Arial" w:hAnsi="Arial" w:cs="Arial"/>
          <w:szCs w:val="24"/>
        </w:rPr>
        <w:t>Projected p</w:t>
      </w:r>
      <w:r w:rsidRPr="008978F9" w:rsidR="0000659E">
        <w:rPr>
          <w:rFonts w:ascii="Arial" w:hAnsi="Arial" w:cs="Arial"/>
          <w:szCs w:val="24"/>
        </w:rPr>
        <w:t xml:space="preserve">roduction estimates </w:t>
      </w:r>
      <w:r w:rsidR="00216EE4">
        <w:rPr>
          <w:rFonts w:ascii="Arial" w:hAnsi="Arial" w:cs="Arial"/>
          <w:szCs w:val="24"/>
        </w:rPr>
        <w:t>will be</w:t>
      </w:r>
      <w:r w:rsidRPr="008978F9" w:rsidR="0000659E">
        <w:rPr>
          <w:rFonts w:ascii="Arial" w:hAnsi="Arial" w:cs="Arial"/>
          <w:szCs w:val="24"/>
        </w:rPr>
        <w:t xml:space="preserve"> published </w:t>
      </w:r>
      <w:r>
        <w:rPr>
          <w:rFonts w:ascii="Arial" w:hAnsi="Arial" w:cs="Arial"/>
          <w:szCs w:val="24"/>
        </w:rPr>
        <w:t>in</w:t>
      </w:r>
      <w:r w:rsidRPr="008978F9" w:rsidR="0000659E">
        <w:rPr>
          <w:rFonts w:ascii="Arial" w:hAnsi="Arial" w:cs="Arial"/>
          <w:szCs w:val="24"/>
        </w:rPr>
        <w:t xml:space="preserve"> </w:t>
      </w:r>
      <w:r w:rsidR="00216EE4">
        <w:rPr>
          <w:rFonts w:ascii="Arial" w:hAnsi="Arial" w:cs="Arial"/>
          <w:szCs w:val="24"/>
        </w:rPr>
        <w:t xml:space="preserve">a </w:t>
      </w:r>
      <w:r w:rsidRPr="008978F9" w:rsidR="0000659E">
        <w:rPr>
          <w:rFonts w:ascii="Arial" w:hAnsi="Arial" w:cs="Arial"/>
          <w:szCs w:val="24"/>
        </w:rPr>
        <w:t>release</w:t>
      </w:r>
      <w:r w:rsidR="00216EE4">
        <w:rPr>
          <w:rFonts w:ascii="Arial" w:hAnsi="Arial" w:cs="Arial"/>
          <w:szCs w:val="24"/>
        </w:rPr>
        <w:t xml:space="preserve"> </w:t>
      </w:r>
      <w:r>
        <w:rPr>
          <w:rFonts w:ascii="Arial" w:hAnsi="Arial" w:cs="Arial"/>
          <w:szCs w:val="24"/>
        </w:rPr>
        <w:t>that is</w:t>
      </w:r>
      <w:r w:rsidR="00F97BBA">
        <w:rPr>
          <w:rFonts w:ascii="Arial" w:hAnsi="Arial" w:cs="Arial"/>
          <w:szCs w:val="24"/>
        </w:rPr>
        <w:t xml:space="preserve"> published jointly </w:t>
      </w:r>
      <w:r w:rsidR="00216EE4">
        <w:rPr>
          <w:rFonts w:ascii="Arial" w:hAnsi="Arial" w:cs="Arial"/>
          <w:szCs w:val="24"/>
        </w:rPr>
        <w:t>by NASS and the cooperator.</w:t>
      </w:r>
    </w:p>
    <w:p w:rsidR="00D010C5" w:rsidP="0000659E" w14:paraId="67661029" w14:textId="5186E3DD">
      <w:pPr>
        <w:ind w:left="720"/>
        <w:rPr>
          <w:rFonts w:ascii="Arial" w:hAnsi="Arial" w:cs="Arial"/>
          <w:szCs w:val="24"/>
        </w:rPr>
      </w:pPr>
    </w:p>
    <w:p w:rsidR="00D010C5" w:rsidP="0000659E" w14:paraId="3EE06F80" w14:textId="4A2FCFF3">
      <w:pPr>
        <w:ind w:left="720"/>
        <w:rPr>
          <w:rFonts w:ascii="Arial" w:hAnsi="Arial" w:cs="Arial"/>
          <w:szCs w:val="24"/>
        </w:rPr>
      </w:pPr>
      <w:r>
        <w:rPr>
          <w:rFonts w:ascii="Arial" w:hAnsi="Arial" w:cs="Arial"/>
          <w:szCs w:val="24"/>
        </w:rPr>
        <w:t>Results of the California Citrus Objective Measurement Survey can be found at</w:t>
      </w:r>
    </w:p>
    <w:p w:rsidR="00D010C5" w:rsidP="0000659E" w14:paraId="27496CC7" w14:textId="46DEDD6B">
      <w:pPr>
        <w:ind w:left="720"/>
        <w:rPr>
          <w:rFonts w:ascii="Arial" w:hAnsi="Arial" w:cs="Arial"/>
          <w:szCs w:val="24"/>
        </w:rPr>
      </w:pPr>
    </w:p>
    <w:p w:rsidR="00D010C5" w:rsidP="0000659E" w14:paraId="6EE12484" w14:textId="326AE6BE">
      <w:pPr>
        <w:ind w:left="720"/>
        <w:rPr>
          <w:rFonts w:ascii="Arial" w:hAnsi="Arial" w:cs="Arial"/>
          <w:szCs w:val="24"/>
        </w:rPr>
      </w:pPr>
      <w:hyperlink r:id="rId20" w:history="1">
        <w:r w:rsidRPr="00F349CC">
          <w:rPr>
            <w:rStyle w:val="Hyperlink"/>
            <w:rFonts w:ascii="Arial" w:hAnsi="Arial" w:cs="Arial"/>
            <w:szCs w:val="24"/>
          </w:rPr>
          <w:t>https://www.nass.usda.gov/Statistics_by_State/California/Publications/Specialty_and_Other_Releases/Citrus/index.php</w:t>
        </w:r>
      </w:hyperlink>
      <w:r>
        <w:rPr>
          <w:rFonts w:ascii="Arial" w:hAnsi="Arial" w:cs="Arial"/>
          <w:szCs w:val="24"/>
        </w:rPr>
        <w:t xml:space="preserve"> </w:t>
      </w:r>
    </w:p>
    <w:p w:rsidR="00D010C5" w:rsidP="0000659E" w14:paraId="4A22C391" w14:textId="32B56286">
      <w:pPr>
        <w:ind w:left="720"/>
        <w:rPr>
          <w:rFonts w:ascii="Arial" w:hAnsi="Arial" w:cs="Arial"/>
          <w:szCs w:val="24"/>
        </w:rPr>
      </w:pPr>
    </w:p>
    <w:p w:rsidR="00D010C5" w:rsidRPr="008978F9" w:rsidP="00D010C5" w14:paraId="152E4289" w14:textId="44E827FA">
      <w:pPr>
        <w:ind w:left="720"/>
        <w:rPr>
          <w:rFonts w:ascii="Arial" w:hAnsi="Arial" w:cs="Arial"/>
          <w:szCs w:val="24"/>
        </w:rPr>
      </w:pPr>
      <w:r>
        <w:rPr>
          <w:rFonts w:ascii="Arial" w:hAnsi="Arial" w:cs="Arial"/>
          <w:szCs w:val="24"/>
        </w:rPr>
        <w:t>Results of the Florida Citrus Objective Measurement Survey are included in NASS</w:t>
      </w:r>
      <w:r w:rsidRPr="008978F9">
        <w:rPr>
          <w:rFonts w:ascii="Arial" w:hAnsi="Arial" w:cs="Arial"/>
          <w:szCs w:val="24"/>
        </w:rPr>
        <w:t xml:space="preserve">'s </w:t>
      </w:r>
      <w:r w:rsidRPr="008978F9">
        <w:rPr>
          <w:rFonts w:ascii="Arial" w:hAnsi="Arial" w:cs="Arial"/>
          <w:i/>
          <w:szCs w:val="24"/>
        </w:rPr>
        <w:t>Crop Production</w:t>
      </w:r>
      <w:r w:rsidRPr="008978F9">
        <w:rPr>
          <w:rFonts w:ascii="Arial" w:hAnsi="Arial" w:cs="Arial"/>
          <w:szCs w:val="24"/>
        </w:rPr>
        <w:t xml:space="preserve"> </w:t>
      </w:r>
      <w:r w:rsidRPr="008978F9">
        <w:rPr>
          <w:rFonts w:ascii="Arial" w:hAnsi="Arial" w:cs="Arial"/>
          <w:szCs w:val="24"/>
        </w:rPr>
        <w:t>release</w:t>
      </w:r>
    </w:p>
    <w:p w:rsidR="00D010C5" w:rsidRPr="00351A33" w:rsidP="00D010C5" w14:paraId="2ABB3D6A" w14:textId="77777777">
      <w:pPr>
        <w:ind w:left="720"/>
        <w:rPr>
          <w:rFonts w:ascii="Arial" w:hAnsi="Arial" w:cs="Arial"/>
          <w:szCs w:val="24"/>
        </w:rPr>
      </w:pPr>
    </w:p>
    <w:p w:rsidR="00D010C5" w:rsidRPr="00351A33" w:rsidP="00D010C5" w14:paraId="73918824" w14:textId="195271FF">
      <w:pPr>
        <w:ind w:left="720"/>
        <w:rPr>
          <w:rFonts w:ascii="Arial" w:hAnsi="Arial" w:cs="Arial"/>
          <w:color w:val="FF0000"/>
          <w:szCs w:val="24"/>
        </w:rPr>
      </w:pPr>
      <w:hyperlink r:id="rId18" w:history="1">
        <w:r w:rsidRPr="00351A33">
          <w:rPr>
            <w:rStyle w:val="Hyperlink"/>
            <w:rFonts w:ascii="Arial" w:hAnsi="Arial" w:cs="Arial"/>
            <w:szCs w:val="24"/>
          </w:rPr>
          <w:t>https://usda.library.cornell.edu/concern/publications/tm70mv177?locale=en</w:t>
        </w:r>
      </w:hyperlink>
    </w:p>
    <w:p w:rsidR="00D010C5" w:rsidRPr="00351A33" w:rsidP="00D010C5" w14:paraId="0AEC04C1" w14:textId="3053B39B">
      <w:pPr>
        <w:ind w:left="720"/>
        <w:rPr>
          <w:rFonts w:ascii="Arial" w:hAnsi="Arial" w:cs="Arial"/>
          <w:color w:val="000000" w:themeColor="text1"/>
          <w:szCs w:val="24"/>
        </w:rPr>
      </w:pPr>
    </w:p>
    <w:p w:rsidR="00B85103" w:rsidRPr="00351A33" w:rsidP="00D010C5" w14:paraId="161E1A2D" w14:textId="084501E2">
      <w:pPr>
        <w:ind w:left="720"/>
        <w:rPr>
          <w:rFonts w:ascii="Arial" w:hAnsi="Arial" w:cs="Arial"/>
          <w:color w:val="000000" w:themeColor="text1"/>
          <w:szCs w:val="24"/>
        </w:rPr>
      </w:pPr>
      <w:r w:rsidRPr="00351A33">
        <w:rPr>
          <w:rFonts w:ascii="Arial" w:hAnsi="Arial" w:cs="Arial"/>
          <w:color w:val="000000" w:themeColor="text1"/>
          <w:szCs w:val="24"/>
        </w:rPr>
        <w:t xml:space="preserve">and </w:t>
      </w:r>
      <w:r w:rsidRPr="00351A33" w:rsidR="00642926">
        <w:rPr>
          <w:rFonts w:ascii="Arial" w:hAnsi="Arial" w:cs="Arial"/>
          <w:color w:val="000000" w:themeColor="text1"/>
          <w:szCs w:val="24"/>
        </w:rPr>
        <w:t>at</w:t>
      </w:r>
    </w:p>
    <w:p w:rsidR="00642926" w:rsidRPr="00351A33" w:rsidP="00D010C5" w14:paraId="5A65F16C" w14:textId="13EBB087">
      <w:pPr>
        <w:ind w:left="720"/>
        <w:rPr>
          <w:rFonts w:ascii="Arial" w:hAnsi="Arial" w:cs="Arial"/>
          <w:color w:val="000000" w:themeColor="text1"/>
          <w:szCs w:val="24"/>
        </w:rPr>
      </w:pPr>
    </w:p>
    <w:p w:rsidR="00642926" w:rsidP="00D010C5" w14:paraId="53DFDAEC" w14:textId="7105F67F">
      <w:pPr>
        <w:ind w:left="720"/>
        <w:rPr>
          <w:rFonts w:ascii="Arial" w:hAnsi="Arial" w:cs="Arial"/>
          <w:color w:val="FF0000"/>
          <w:sz w:val="22"/>
          <w:szCs w:val="22"/>
        </w:rPr>
      </w:pPr>
      <w:hyperlink r:id="rId21" w:history="1">
        <w:r w:rsidRPr="00351A33">
          <w:rPr>
            <w:rStyle w:val="Hyperlink"/>
            <w:rFonts w:ascii="Arial" w:hAnsi="Arial" w:cs="Arial"/>
            <w:szCs w:val="24"/>
          </w:rPr>
          <w:t>https://www.nass.usda.gov/Statistics_by_State/Florida/Publications/Citrus/index.php</w:t>
        </w:r>
      </w:hyperlink>
      <w:r w:rsidRPr="00351A33">
        <w:rPr>
          <w:rFonts w:ascii="Arial" w:hAnsi="Arial" w:cs="Arial"/>
          <w:color w:val="FF0000"/>
          <w:szCs w:val="24"/>
        </w:rPr>
        <w:t xml:space="preserve"> </w:t>
      </w:r>
    </w:p>
    <w:p w:rsidR="00D010C5" w:rsidP="00D010C5" w14:paraId="743C43BE" w14:textId="77777777">
      <w:pPr>
        <w:ind w:left="720"/>
        <w:rPr>
          <w:rFonts w:ascii="Arial" w:hAnsi="Arial" w:cs="Arial"/>
          <w:szCs w:val="24"/>
        </w:rPr>
      </w:pPr>
    </w:p>
    <w:p w:rsidR="00282BEE" w:rsidP="0000659E" w14:paraId="2106D87F" w14:textId="77777777">
      <w:pPr>
        <w:ind w:left="720"/>
        <w:rPr>
          <w:rFonts w:ascii="Arial" w:hAnsi="Arial" w:cs="Arial"/>
          <w:szCs w:val="24"/>
        </w:rPr>
      </w:pPr>
    </w:p>
    <w:p w:rsidR="00E94C87" w14:paraId="1EAC36C3" w14:textId="77777777">
      <w:pPr>
        <w:rPr>
          <w:rFonts w:ascii="Arial" w:hAnsi="Arial" w:cs="Arial"/>
          <w:b/>
          <w:szCs w:val="24"/>
        </w:rPr>
      </w:pPr>
      <w:r>
        <w:rPr>
          <w:rFonts w:ascii="Arial" w:hAnsi="Arial" w:cs="Arial"/>
          <w:b/>
          <w:szCs w:val="24"/>
        </w:rPr>
        <w:br w:type="page"/>
      </w:r>
    </w:p>
    <w:p w:rsidR="00282BEE" w:rsidRPr="004A6987" w:rsidP="0000659E" w14:paraId="4FBD9A46" w14:textId="77777777">
      <w:pPr>
        <w:ind w:left="720"/>
        <w:rPr>
          <w:rFonts w:ascii="Arial" w:hAnsi="Arial" w:cs="Arial"/>
          <w:b/>
          <w:szCs w:val="24"/>
        </w:rPr>
      </w:pPr>
      <w:r w:rsidRPr="004A6987">
        <w:rPr>
          <w:rFonts w:ascii="Arial" w:hAnsi="Arial" w:cs="Arial"/>
          <w:b/>
          <w:szCs w:val="24"/>
        </w:rPr>
        <w:t>Nut Crops</w:t>
      </w:r>
    </w:p>
    <w:p w:rsidR="004A6987" w:rsidP="0000659E" w14:paraId="37D45B8D" w14:textId="77777777">
      <w:pPr>
        <w:ind w:left="720"/>
        <w:rPr>
          <w:rFonts w:ascii="Arial" w:hAnsi="Arial" w:cs="Arial"/>
          <w:szCs w:val="24"/>
        </w:rPr>
      </w:pPr>
    </w:p>
    <w:p w:rsidR="00282BEE" w:rsidP="0000659E" w14:paraId="68C90E2E" w14:textId="77777777">
      <w:pPr>
        <w:ind w:left="720"/>
        <w:rPr>
          <w:rFonts w:ascii="Arial" w:hAnsi="Arial" w:cs="Arial"/>
          <w:szCs w:val="24"/>
        </w:rPr>
      </w:pPr>
      <w:r w:rsidRPr="003E0B88">
        <w:rPr>
          <w:rFonts w:ascii="Arial" w:hAnsi="Arial" w:cs="Arial"/>
          <w:szCs w:val="24"/>
        </w:rPr>
        <w:t xml:space="preserve">The following table summarizes the purpose and timing of each form used in collecting </w:t>
      </w:r>
      <w:r>
        <w:rPr>
          <w:rFonts w:ascii="Arial" w:hAnsi="Arial" w:cs="Arial"/>
          <w:szCs w:val="24"/>
        </w:rPr>
        <w:t xml:space="preserve">tree nut </w:t>
      </w:r>
      <w:r w:rsidRPr="003E0B88">
        <w:rPr>
          <w:rFonts w:ascii="Arial" w:hAnsi="Arial" w:cs="Arial"/>
          <w:szCs w:val="24"/>
        </w:rPr>
        <w:t>objective yield data.</w:t>
      </w:r>
    </w:p>
    <w:p w:rsidR="00E94C87" w:rsidP="0000659E" w14:paraId="0431F260" w14:textId="77777777">
      <w:pPr>
        <w:ind w:left="720"/>
        <w:rPr>
          <w:rFonts w:ascii="Arial" w:hAnsi="Arial" w:cs="Arial"/>
          <w:szCs w:val="24"/>
        </w:rPr>
      </w:pPr>
    </w:p>
    <w:tbl>
      <w:tblPr>
        <w:tblW w:w="8829"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
      <w:tblGrid>
        <w:gridCol w:w="2601"/>
        <w:gridCol w:w="2169"/>
        <w:gridCol w:w="4059"/>
      </w:tblGrid>
      <w:tr w14:paraId="328C2911" w14:textId="77777777" w:rsidTr="00E94C87">
        <w:tblPrEx>
          <w:tblW w:w="8829"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Ex>
        <w:trPr>
          <w:cantSplit/>
          <w:tblHeader/>
          <w:jc w:val="right"/>
        </w:trPr>
        <w:tc>
          <w:tcPr>
            <w:tcW w:w="8829" w:type="dxa"/>
            <w:gridSpan w:val="3"/>
            <w:tcBorders>
              <w:top w:val="single" w:sz="1" w:space="0" w:color="000000"/>
              <w:left w:val="single" w:sz="7" w:space="0" w:color="000000"/>
              <w:bottom w:val="single" w:sz="1" w:space="0" w:color="000000"/>
              <w:right w:val="single" w:sz="7" w:space="0" w:color="000000"/>
            </w:tcBorders>
            <w:vAlign w:val="center"/>
          </w:tcPr>
          <w:p w:rsidR="00E94C87" w:rsidRPr="00612600" w:rsidP="00351A33" w14:paraId="0B2C036D" w14:textId="77777777">
            <w:pPr>
              <w:keepNext/>
              <w:keepLines/>
              <w:spacing w:before="33" w:after="34"/>
              <w:ind w:left="60"/>
              <w:jc w:val="center"/>
              <w:rPr>
                <w:rFonts w:ascii="Arial" w:hAnsi="Arial" w:cs="Arial"/>
                <w:b/>
                <w:color w:val="000000" w:themeColor="text1"/>
                <w:sz w:val="22"/>
                <w:szCs w:val="22"/>
              </w:rPr>
            </w:pPr>
            <w:r>
              <w:rPr>
                <w:rFonts w:ascii="Arial" w:hAnsi="Arial" w:cs="Arial"/>
                <w:b/>
                <w:color w:val="000000" w:themeColor="text1"/>
                <w:sz w:val="22"/>
                <w:szCs w:val="22"/>
              </w:rPr>
              <w:t>Survey Forms for Tree Nut Crops</w:t>
            </w:r>
          </w:p>
        </w:tc>
      </w:tr>
      <w:tr w14:paraId="34E7177D" w14:textId="77777777" w:rsidTr="00E94C87">
        <w:tblPrEx>
          <w:tblW w:w="8829" w:type="dxa"/>
          <w:jc w:val="right"/>
          <w:tblLayout w:type="fixed"/>
          <w:tblCellMar>
            <w:left w:w="20" w:type="dxa"/>
            <w:right w:w="20" w:type="dxa"/>
          </w:tblCellMar>
          <w:tblLook w:val="0000"/>
        </w:tblPrEx>
        <w:trPr>
          <w:cantSplit/>
          <w:tblHeader/>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282BEE" w:rsidRPr="00612600" w:rsidP="000C21B7" w14:paraId="46103B0E" w14:textId="7777777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Form</w:t>
            </w:r>
          </w:p>
        </w:tc>
        <w:tc>
          <w:tcPr>
            <w:tcW w:w="2169" w:type="dxa"/>
            <w:tcBorders>
              <w:top w:val="single" w:sz="1" w:space="0" w:color="000000"/>
              <w:left w:val="single" w:sz="1" w:space="0" w:color="000000"/>
              <w:bottom w:val="single" w:sz="1" w:space="0" w:color="000000"/>
              <w:right w:val="single" w:sz="1" w:space="0" w:color="000000"/>
            </w:tcBorders>
            <w:vAlign w:val="center"/>
          </w:tcPr>
          <w:p w:rsidR="00282BEE" w:rsidRPr="00612600" w:rsidP="000C21B7" w14:paraId="77B665AB" w14:textId="7777777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Timing</w:t>
            </w:r>
          </w:p>
        </w:tc>
        <w:tc>
          <w:tcPr>
            <w:tcW w:w="4059" w:type="dxa"/>
            <w:tcBorders>
              <w:top w:val="single" w:sz="1" w:space="0" w:color="000000"/>
              <w:left w:val="single" w:sz="1" w:space="0" w:color="000000"/>
              <w:bottom w:val="single" w:sz="1" w:space="0" w:color="000000"/>
              <w:right w:val="single" w:sz="7" w:space="0" w:color="000000"/>
            </w:tcBorders>
            <w:vAlign w:val="center"/>
          </w:tcPr>
          <w:p w:rsidR="00282BEE" w:rsidRPr="00612600" w:rsidP="000C21B7" w14:paraId="2B674C4E" w14:textId="7777777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Purpose</w:t>
            </w:r>
          </w:p>
        </w:tc>
      </w:tr>
      <w:tr w14:paraId="1AE83FD5" w14:textId="77777777" w:rsidTr="00E94C87">
        <w:tblPrEx>
          <w:tblW w:w="8829" w:type="dxa"/>
          <w:jc w:val="right"/>
          <w:tblLayout w:type="fixed"/>
          <w:tblCellMar>
            <w:left w:w="20" w:type="dxa"/>
            <w:right w:w="20" w:type="dxa"/>
          </w:tblCellMar>
          <w:tblLook w:val="0000"/>
        </w:tblPrEx>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282BEE" w:rsidRPr="00612600" w:rsidP="000C21B7" w14:paraId="207CF75F"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Permission Form – California</w:t>
            </w:r>
          </w:p>
        </w:tc>
        <w:tc>
          <w:tcPr>
            <w:tcW w:w="2169" w:type="dxa"/>
            <w:tcBorders>
              <w:top w:val="single" w:sz="1" w:space="0" w:color="000000"/>
              <w:left w:val="single" w:sz="1" w:space="0" w:color="000000"/>
              <w:bottom w:val="single" w:sz="1" w:space="0" w:color="000000"/>
              <w:right w:val="single" w:sz="1" w:space="0" w:color="000000"/>
            </w:tcBorders>
            <w:vAlign w:val="center"/>
          </w:tcPr>
          <w:p w:rsidR="00282BEE" w:rsidRPr="00612600" w:rsidP="000C21B7" w14:paraId="752AACA2"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Initial visit</w:t>
            </w:r>
          </w:p>
          <w:p w:rsidR="00282BEE" w:rsidRPr="00612600" w:rsidP="000C21B7" w14:paraId="012DBABE"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Almond</w:t>
            </w:r>
            <w:r w:rsidRPr="00612600">
              <w:rPr>
                <w:rFonts w:ascii="Arial" w:hAnsi="Arial" w:cs="Arial"/>
                <w:color w:val="000000" w:themeColor="text1"/>
                <w:sz w:val="22"/>
                <w:szCs w:val="22"/>
              </w:rPr>
              <w:t xml:space="preserve"> – </w:t>
            </w:r>
            <w:r>
              <w:rPr>
                <w:rFonts w:ascii="Arial" w:hAnsi="Arial" w:cs="Arial"/>
                <w:color w:val="000000" w:themeColor="text1"/>
                <w:sz w:val="22"/>
                <w:szCs w:val="22"/>
              </w:rPr>
              <w:t>Ma</w:t>
            </w:r>
            <w:r w:rsidRPr="00612600">
              <w:rPr>
                <w:rFonts w:ascii="Arial" w:hAnsi="Arial" w:cs="Arial"/>
                <w:color w:val="000000" w:themeColor="text1"/>
                <w:sz w:val="22"/>
                <w:szCs w:val="22"/>
              </w:rPr>
              <w:t>y</w:t>
            </w:r>
          </w:p>
          <w:p w:rsidR="00282BEE" w:rsidRPr="00612600" w:rsidP="000C21B7" w14:paraId="5261B01D"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Walnut</w:t>
            </w:r>
            <w:r w:rsidRPr="00612600">
              <w:rPr>
                <w:rFonts w:ascii="Arial" w:hAnsi="Arial" w:cs="Arial"/>
                <w:color w:val="000000" w:themeColor="text1"/>
                <w:sz w:val="22"/>
                <w:szCs w:val="22"/>
              </w:rPr>
              <w:t xml:space="preserve"> - July</w:t>
            </w:r>
          </w:p>
        </w:tc>
        <w:tc>
          <w:tcPr>
            <w:tcW w:w="4059" w:type="dxa"/>
            <w:tcBorders>
              <w:top w:val="single" w:sz="1" w:space="0" w:color="000000"/>
              <w:left w:val="single" w:sz="1" w:space="0" w:color="000000"/>
              <w:bottom w:val="single" w:sz="1" w:space="0" w:color="000000"/>
              <w:right w:val="single" w:sz="7" w:space="0" w:color="000000"/>
            </w:tcBorders>
            <w:vAlign w:val="center"/>
          </w:tcPr>
          <w:p w:rsidR="00282BEE" w:rsidRPr="00612600" w:rsidP="000C21B7" w14:paraId="08AE1F02"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Interview to verify 1) acreage, 2) variety information</w:t>
            </w:r>
            <w:r>
              <w:rPr>
                <w:rFonts w:ascii="Arial" w:hAnsi="Arial" w:cs="Arial"/>
                <w:color w:val="000000" w:themeColor="text1"/>
                <w:sz w:val="22"/>
                <w:szCs w:val="22"/>
              </w:rPr>
              <w:t xml:space="preserve">, 3) year planted, 4) </w:t>
            </w:r>
            <w:r w:rsidRPr="00612600">
              <w:rPr>
                <w:rFonts w:ascii="Arial" w:hAnsi="Arial" w:cs="Arial"/>
                <w:color w:val="000000" w:themeColor="text1"/>
                <w:sz w:val="22"/>
                <w:szCs w:val="22"/>
              </w:rPr>
              <w:t>plant spacing, and 5) number of acres in the block.  The enumerator will obtain permission to enter the sample field to make counts and measurements.</w:t>
            </w:r>
          </w:p>
        </w:tc>
      </w:tr>
      <w:tr w14:paraId="7F1A995A" w14:textId="77777777" w:rsidTr="00E94C87">
        <w:tblPrEx>
          <w:tblW w:w="8829" w:type="dxa"/>
          <w:jc w:val="right"/>
          <w:tblLayout w:type="fixed"/>
          <w:tblCellMar>
            <w:left w:w="20" w:type="dxa"/>
            <w:right w:w="20" w:type="dxa"/>
          </w:tblCellMar>
          <w:tblLook w:val="0000"/>
        </w:tblPrEx>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282BEE" w:rsidRPr="00612600" w:rsidP="000C21B7" w14:paraId="5AE59961"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Random Path Sheet – California </w:t>
            </w:r>
          </w:p>
        </w:tc>
        <w:tc>
          <w:tcPr>
            <w:tcW w:w="2169" w:type="dxa"/>
            <w:tcBorders>
              <w:top w:val="single" w:sz="1" w:space="0" w:color="000000"/>
              <w:left w:val="single" w:sz="1" w:space="0" w:color="000000"/>
              <w:bottom w:val="single" w:sz="1" w:space="0" w:color="000000"/>
              <w:right w:val="single" w:sz="1" w:space="0" w:color="000000"/>
            </w:tcBorders>
            <w:vAlign w:val="center"/>
          </w:tcPr>
          <w:p w:rsidR="00282BEE" w:rsidRPr="00612600" w:rsidP="000C21B7" w14:paraId="353A17A0"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Almond</w:t>
            </w:r>
            <w:r w:rsidRPr="00612600">
              <w:rPr>
                <w:rFonts w:ascii="Arial" w:hAnsi="Arial" w:cs="Arial"/>
                <w:color w:val="000000" w:themeColor="text1"/>
                <w:sz w:val="22"/>
                <w:szCs w:val="22"/>
              </w:rPr>
              <w:t xml:space="preserve"> – </w:t>
            </w:r>
            <w:r>
              <w:rPr>
                <w:rFonts w:ascii="Arial" w:hAnsi="Arial" w:cs="Arial"/>
                <w:color w:val="000000" w:themeColor="text1"/>
                <w:sz w:val="22"/>
                <w:szCs w:val="22"/>
              </w:rPr>
              <w:t>Ma</w:t>
            </w:r>
            <w:r w:rsidRPr="00612600">
              <w:rPr>
                <w:rFonts w:ascii="Arial" w:hAnsi="Arial" w:cs="Arial"/>
                <w:color w:val="000000" w:themeColor="text1"/>
                <w:sz w:val="22"/>
                <w:szCs w:val="22"/>
              </w:rPr>
              <w:t>y</w:t>
            </w:r>
          </w:p>
          <w:p w:rsidR="00282BEE" w:rsidRPr="00612600" w:rsidP="000C21B7" w14:paraId="10A9127F"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Walnut</w:t>
            </w:r>
            <w:r w:rsidRPr="00612600">
              <w:rPr>
                <w:rFonts w:ascii="Arial" w:hAnsi="Arial" w:cs="Arial"/>
                <w:color w:val="000000" w:themeColor="text1"/>
                <w:sz w:val="22"/>
                <w:szCs w:val="22"/>
              </w:rPr>
              <w:t xml:space="preserve"> - July</w:t>
            </w:r>
          </w:p>
        </w:tc>
        <w:tc>
          <w:tcPr>
            <w:tcW w:w="4059" w:type="dxa"/>
            <w:tcBorders>
              <w:top w:val="single" w:sz="1" w:space="0" w:color="000000"/>
              <w:left w:val="single" w:sz="1" w:space="0" w:color="000000"/>
              <w:bottom w:val="single" w:sz="1" w:space="0" w:color="000000"/>
              <w:right w:val="single" w:sz="7" w:space="0" w:color="000000"/>
            </w:tcBorders>
            <w:vAlign w:val="center"/>
          </w:tcPr>
          <w:p w:rsidR="00282BEE" w:rsidRPr="00612600" w:rsidP="000C21B7" w14:paraId="41373C8C"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Guide to randomly select intermediate and terminal branches.  These fruit on these branches will be counted and measured to represent the tree.</w:t>
            </w:r>
          </w:p>
        </w:tc>
      </w:tr>
      <w:tr w14:paraId="0C9051A2" w14:textId="77777777" w:rsidTr="00E94C87">
        <w:tblPrEx>
          <w:tblW w:w="8829" w:type="dxa"/>
          <w:jc w:val="right"/>
          <w:tblLayout w:type="fixed"/>
          <w:tblCellMar>
            <w:left w:w="20" w:type="dxa"/>
            <w:right w:w="20" w:type="dxa"/>
          </w:tblCellMar>
          <w:tblLook w:val="0000"/>
        </w:tblPrEx>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282BEE" w:rsidRPr="00612600" w:rsidP="000C21B7" w14:paraId="3A7A1160"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Size Card – California </w:t>
            </w:r>
          </w:p>
        </w:tc>
        <w:tc>
          <w:tcPr>
            <w:tcW w:w="2169" w:type="dxa"/>
            <w:tcBorders>
              <w:top w:val="single" w:sz="1" w:space="0" w:color="000000"/>
              <w:left w:val="single" w:sz="1" w:space="0" w:color="000000"/>
              <w:bottom w:val="single" w:sz="1" w:space="0" w:color="000000"/>
              <w:right w:val="single" w:sz="1" w:space="0" w:color="000000"/>
            </w:tcBorders>
            <w:vAlign w:val="center"/>
          </w:tcPr>
          <w:p w:rsidR="00282BEE" w:rsidRPr="00612600" w:rsidP="000C21B7" w14:paraId="77F95721"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Almond</w:t>
            </w:r>
            <w:r w:rsidRPr="00612600">
              <w:rPr>
                <w:rFonts w:ascii="Arial" w:hAnsi="Arial" w:cs="Arial"/>
                <w:color w:val="000000" w:themeColor="text1"/>
                <w:sz w:val="22"/>
                <w:szCs w:val="22"/>
              </w:rPr>
              <w:t xml:space="preserve"> – </w:t>
            </w:r>
            <w:r>
              <w:rPr>
                <w:rFonts w:ascii="Arial" w:hAnsi="Arial" w:cs="Arial"/>
                <w:color w:val="000000" w:themeColor="text1"/>
                <w:sz w:val="22"/>
                <w:szCs w:val="22"/>
              </w:rPr>
              <w:t>Ma</w:t>
            </w:r>
            <w:r w:rsidRPr="00612600">
              <w:rPr>
                <w:rFonts w:ascii="Arial" w:hAnsi="Arial" w:cs="Arial"/>
                <w:color w:val="000000" w:themeColor="text1"/>
                <w:sz w:val="22"/>
                <w:szCs w:val="22"/>
              </w:rPr>
              <w:t>y</w:t>
            </w:r>
          </w:p>
          <w:p w:rsidR="00282BEE" w:rsidRPr="00612600" w:rsidP="00465EE6" w14:paraId="3390833A"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Walnut</w:t>
            </w:r>
            <w:r w:rsidRPr="00612600">
              <w:rPr>
                <w:rFonts w:ascii="Arial" w:hAnsi="Arial" w:cs="Arial"/>
                <w:color w:val="000000" w:themeColor="text1"/>
                <w:sz w:val="22"/>
                <w:szCs w:val="22"/>
              </w:rPr>
              <w:t xml:space="preserve"> - </w:t>
            </w:r>
            <w:r w:rsidR="00465EE6">
              <w:rPr>
                <w:rFonts w:ascii="Arial" w:hAnsi="Arial" w:cs="Arial"/>
                <w:color w:val="000000" w:themeColor="text1"/>
                <w:sz w:val="22"/>
                <w:szCs w:val="22"/>
              </w:rPr>
              <w:t>None</w:t>
            </w:r>
          </w:p>
        </w:tc>
        <w:tc>
          <w:tcPr>
            <w:tcW w:w="4059" w:type="dxa"/>
            <w:tcBorders>
              <w:top w:val="single" w:sz="1" w:space="0" w:color="000000"/>
              <w:left w:val="single" w:sz="1" w:space="0" w:color="000000"/>
              <w:bottom w:val="single" w:sz="1" w:space="0" w:color="000000"/>
              <w:right w:val="single" w:sz="7" w:space="0" w:color="000000"/>
            </w:tcBorders>
            <w:vAlign w:val="center"/>
          </w:tcPr>
          <w:p w:rsidR="00282BEE" w:rsidRPr="00612600" w:rsidP="00465EE6" w14:paraId="4A0713D3" w14:textId="6664E0B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To record </w:t>
            </w:r>
            <w:r w:rsidR="00465EE6">
              <w:rPr>
                <w:rFonts w:ascii="Arial" w:hAnsi="Arial" w:cs="Arial"/>
                <w:color w:val="000000" w:themeColor="text1"/>
                <w:sz w:val="22"/>
                <w:szCs w:val="22"/>
              </w:rPr>
              <w:t>kernel length</w:t>
            </w:r>
            <w:r w:rsidR="00B60FA9">
              <w:rPr>
                <w:rFonts w:ascii="Arial" w:hAnsi="Arial" w:cs="Arial"/>
                <w:color w:val="000000" w:themeColor="text1"/>
                <w:sz w:val="22"/>
                <w:szCs w:val="22"/>
              </w:rPr>
              <w:t>, width, cross-width,</w:t>
            </w:r>
            <w:r w:rsidR="00465EE6">
              <w:rPr>
                <w:rFonts w:ascii="Arial" w:hAnsi="Arial" w:cs="Arial"/>
                <w:color w:val="000000" w:themeColor="text1"/>
                <w:sz w:val="22"/>
                <w:szCs w:val="22"/>
              </w:rPr>
              <w:t xml:space="preserve"> and w</w:t>
            </w:r>
            <w:r w:rsidR="00B60FA9">
              <w:rPr>
                <w:rFonts w:ascii="Arial" w:hAnsi="Arial" w:cs="Arial"/>
                <w:color w:val="000000" w:themeColor="text1"/>
                <w:sz w:val="22"/>
                <w:szCs w:val="22"/>
              </w:rPr>
              <w:t>eight</w:t>
            </w:r>
            <w:r w:rsidRPr="00612600">
              <w:rPr>
                <w:rFonts w:ascii="Arial" w:hAnsi="Arial" w:cs="Arial"/>
                <w:color w:val="000000" w:themeColor="text1"/>
                <w:sz w:val="22"/>
                <w:szCs w:val="22"/>
              </w:rPr>
              <w:t xml:space="preserve"> of the selected fruit.  </w:t>
            </w:r>
            <w:r w:rsidRPr="004B0B58" w:rsidR="004B0B58">
              <w:rPr>
                <w:rFonts w:ascii="Arial" w:hAnsi="Arial" w:cs="Arial"/>
                <w:color w:val="000000" w:themeColor="text1"/>
                <w:sz w:val="22"/>
                <w:szCs w:val="22"/>
              </w:rPr>
              <w:t>Up to ten fruit per tree are measured for walnuts and up to 20 fruit per tree are measured for almonds</w:t>
            </w:r>
            <w:r w:rsidRPr="00612600">
              <w:rPr>
                <w:rFonts w:ascii="Arial" w:hAnsi="Arial" w:cs="Arial"/>
                <w:color w:val="000000" w:themeColor="text1"/>
                <w:sz w:val="22"/>
                <w:szCs w:val="22"/>
              </w:rPr>
              <w:t>.</w:t>
            </w:r>
          </w:p>
        </w:tc>
      </w:tr>
      <w:tr w14:paraId="2D22534D" w14:textId="77777777" w:rsidTr="00E94C87">
        <w:tblPrEx>
          <w:tblW w:w="8829" w:type="dxa"/>
          <w:jc w:val="right"/>
          <w:tblLayout w:type="fixed"/>
          <w:tblCellMar>
            <w:left w:w="20" w:type="dxa"/>
            <w:right w:w="20" w:type="dxa"/>
          </w:tblCellMar>
          <w:tblLook w:val="0000"/>
        </w:tblPrEx>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282BEE" w:rsidRPr="00612600" w:rsidP="0033559A" w14:paraId="17986E60"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Permission Form </w:t>
            </w:r>
            <w:r>
              <w:rPr>
                <w:rFonts w:ascii="Arial" w:hAnsi="Arial" w:cs="Arial"/>
                <w:color w:val="000000" w:themeColor="text1"/>
                <w:sz w:val="22"/>
                <w:szCs w:val="22"/>
              </w:rPr>
              <w:t xml:space="preserve">(Form A) </w:t>
            </w:r>
            <w:r w:rsidRPr="00612600">
              <w:rPr>
                <w:rFonts w:ascii="Arial" w:hAnsi="Arial" w:cs="Arial"/>
                <w:color w:val="000000" w:themeColor="text1"/>
                <w:sz w:val="22"/>
                <w:szCs w:val="22"/>
              </w:rPr>
              <w:t xml:space="preserve">– </w:t>
            </w:r>
            <w:r>
              <w:rPr>
                <w:rFonts w:ascii="Arial" w:hAnsi="Arial" w:cs="Arial"/>
                <w:color w:val="000000" w:themeColor="text1"/>
                <w:sz w:val="22"/>
                <w:szCs w:val="22"/>
              </w:rPr>
              <w:t>Oregon</w:t>
            </w:r>
          </w:p>
        </w:tc>
        <w:tc>
          <w:tcPr>
            <w:tcW w:w="2169" w:type="dxa"/>
            <w:tcBorders>
              <w:top w:val="single" w:sz="1" w:space="0" w:color="000000"/>
              <w:left w:val="single" w:sz="1" w:space="0" w:color="000000"/>
              <w:bottom w:val="single" w:sz="1" w:space="0" w:color="000000"/>
              <w:right w:val="single" w:sz="1" w:space="0" w:color="000000"/>
            </w:tcBorders>
            <w:vAlign w:val="center"/>
          </w:tcPr>
          <w:p w:rsidR="00282BEE" w:rsidRPr="00612600" w:rsidP="000C21B7" w14:paraId="4DCF0708"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August</w:t>
            </w:r>
          </w:p>
        </w:tc>
        <w:tc>
          <w:tcPr>
            <w:tcW w:w="4059" w:type="dxa"/>
            <w:tcBorders>
              <w:top w:val="single" w:sz="1" w:space="0" w:color="000000"/>
              <w:left w:val="single" w:sz="1" w:space="0" w:color="000000"/>
              <w:bottom w:val="single" w:sz="1" w:space="0" w:color="000000"/>
              <w:right w:val="single" w:sz="7" w:space="0" w:color="000000"/>
            </w:tcBorders>
            <w:vAlign w:val="center"/>
          </w:tcPr>
          <w:p w:rsidR="00282BEE" w:rsidRPr="00612600" w:rsidP="000C21B7" w14:paraId="1A4D938D"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The enumerator will obtain permission to enter the sample field to make counts and measurements.</w:t>
            </w:r>
          </w:p>
        </w:tc>
      </w:tr>
      <w:tr w14:paraId="7F151211" w14:textId="77777777" w:rsidTr="00E94C87">
        <w:tblPrEx>
          <w:tblW w:w="8829" w:type="dxa"/>
          <w:jc w:val="right"/>
          <w:tblLayout w:type="fixed"/>
          <w:tblCellMar>
            <w:left w:w="20" w:type="dxa"/>
            <w:right w:w="20" w:type="dxa"/>
          </w:tblCellMar>
          <w:tblLook w:val="0000"/>
        </w:tblPrEx>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282BEE" w:rsidRPr="00612600" w:rsidP="000C21B7" w14:paraId="18E28AF7"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Row and Tree Selection (Form B1) - Oregon</w:t>
            </w:r>
          </w:p>
        </w:tc>
        <w:tc>
          <w:tcPr>
            <w:tcW w:w="2169" w:type="dxa"/>
            <w:tcBorders>
              <w:top w:val="single" w:sz="1" w:space="0" w:color="000000"/>
              <w:left w:val="single" w:sz="1" w:space="0" w:color="000000"/>
              <w:bottom w:val="single" w:sz="1" w:space="0" w:color="000000"/>
              <w:right w:val="single" w:sz="1" w:space="0" w:color="000000"/>
            </w:tcBorders>
            <w:vAlign w:val="center"/>
          </w:tcPr>
          <w:p w:rsidR="00282BEE" w:rsidRPr="00612600" w:rsidP="000C21B7" w14:paraId="45F9DEFA"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August</w:t>
            </w:r>
          </w:p>
        </w:tc>
        <w:tc>
          <w:tcPr>
            <w:tcW w:w="4059" w:type="dxa"/>
            <w:tcBorders>
              <w:top w:val="single" w:sz="1" w:space="0" w:color="000000"/>
              <w:left w:val="single" w:sz="1" w:space="0" w:color="000000"/>
              <w:bottom w:val="single" w:sz="1" w:space="0" w:color="000000"/>
              <w:right w:val="single" w:sz="7" w:space="0" w:color="000000"/>
            </w:tcBorders>
            <w:vAlign w:val="center"/>
          </w:tcPr>
          <w:p w:rsidR="00282BEE" w:rsidRPr="00612600" w:rsidP="000C21B7" w14:paraId="1DEBEDF8"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Estimate the number of trees in the block by observing length and width of the row</w:t>
            </w:r>
            <w:r w:rsidRPr="00612600">
              <w:rPr>
                <w:rFonts w:ascii="Arial" w:hAnsi="Arial" w:cs="Arial"/>
                <w:color w:val="000000" w:themeColor="text1"/>
                <w:sz w:val="22"/>
                <w:szCs w:val="22"/>
              </w:rPr>
              <w:t>.</w:t>
            </w:r>
            <w:r>
              <w:rPr>
                <w:rFonts w:ascii="Arial" w:hAnsi="Arial" w:cs="Arial"/>
                <w:color w:val="000000" w:themeColor="text1"/>
                <w:sz w:val="22"/>
                <w:szCs w:val="22"/>
              </w:rPr>
              <w:t xml:space="preserve">  Select </w:t>
            </w:r>
            <w:r w:rsidR="002D096A">
              <w:rPr>
                <w:rFonts w:ascii="Arial" w:hAnsi="Arial" w:cs="Arial"/>
                <w:color w:val="000000" w:themeColor="text1"/>
                <w:sz w:val="22"/>
                <w:szCs w:val="22"/>
              </w:rPr>
              <w:t xml:space="preserve">two </w:t>
            </w:r>
            <w:r>
              <w:rPr>
                <w:rFonts w:ascii="Arial" w:hAnsi="Arial" w:cs="Arial"/>
                <w:color w:val="000000" w:themeColor="text1"/>
                <w:sz w:val="22"/>
                <w:szCs w:val="22"/>
              </w:rPr>
              <w:t>tree</w:t>
            </w:r>
            <w:r w:rsidR="002D096A">
              <w:rPr>
                <w:rFonts w:ascii="Arial" w:hAnsi="Arial" w:cs="Arial"/>
                <w:color w:val="000000" w:themeColor="text1"/>
                <w:sz w:val="22"/>
                <w:szCs w:val="22"/>
              </w:rPr>
              <w:t>s</w:t>
            </w:r>
            <w:r>
              <w:rPr>
                <w:rFonts w:ascii="Arial" w:hAnsi="Arial" w:cs="Arial"/>
                <w:color w:val="000000" w:themeColor="text1"/>
                <w:sz w:val="22"/>
                <w:szCs w:val="22"/>
              </w:rPr>
              <w:t xml:space="preserve"> using random procedure.</w:t>
            </w:r>
          </w:p>
        </w:tc>
      </w:tr>
      <w:tr w14:paraId="09C18435" w14:textId="77777777" w:rsidTr="00E94C87">
        <w:tblPrEx>
          <w:tblW w:w="8829" w:type="dxa"/>
          <w:jc w:val="right"/>
          <w:tblLayout w:type="fixed"/>
          <w:tblCellMar>
            <w:left w:w="20" w:type="dxa"/>
            <w:right w:w="20" w:type="dxa"/>
          </w:tblCellMar>
          <w:tblLook w:val="0000"/>
        </w:tblPrEx>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A72748" w:rsidRPr="00612600" w:rsidP="00A72748" w14:paraId="6663013F"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Branch Selection (Form B2) - Oregon</w:t>
            </w:r>
          </w:p>
        </w:tc>
        <w:tc>
          <w:tcPr>
            <w:tcW w:w="2169" w:type="dxa"/>
            <w:tcBorders>
              <w:top w:val="single" w:sz="1" w:space="0" w:color="000000"/>
              <w:left w:val="single" w:sz="1" w:space="0" w:color="000000"/>
              <w:bottom w:val="single" w:sz="1" w:space="0" w:color="000000"/>
              <w:right w:val="single" w:sz="1" w:space="0" w:color="000000"/>
            </w:tcBorders>
            <w:vAlign w:val="center"/>
          </w:tcPr>
          <w:p w:rsidR="00A72748" w:rsidRPr="00612600" w:rsidP="00A72748" w14:paraId="7F33BD74"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August</w:t>
            </w:r>
          </w:p>
        </w:tc>
        <w:tc>
          <w:tcPr>
            <w:tcW w:w="4059" w:type="dxa"/>
            <w:tcBorders>
              <w:top w:val="single" w:sz="1" w:space="0" w:color="000000"/>
              <w:left w:val="single" w:sz="1" w:space="0" w:color="000000"/>
              <w:bottom w:val="single" w:sz="1" w:space="0" w:color="000000"/>
              <w:right w:val="single" w:sz="7" w:space="0" w:color="000000"/>
            </w:tcBorders>
            <w:vAlign w:val="center"/>
          </w:tcPr>
          <w:p w:rsidR="00A72748" w:rsidRPr="00A72748" w:rsidP="00A72748" w14:paraId="7EF7F6BC"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 xml:space="preserve">Select </w:t>
            </w:r>
            <w:r w:rsidR="002D096A">
              <w:rPr>
                <w:rFonts w:ascii="Arial" w:hAnsi="Arial" w:cs="Arial"/>
                <w:color w:val="000000" w:themeColor="text1"/>
                <w:sz w:val="22"/>
                <w:szCs w:val="22"/>
              </w:rPr>
              <w:t>one terminal branch per tree</w:t>
            </w:r>
            <w:r>
              <w:rPr>
                <w:rFonts w:ascii="Arial" w:hAnsi="Arial" w:cs="Arial"/>
                <w:color w:val="000000" w:themeColor="text1"/>
                <w:sz w:val="22"/>
                <w:szCs w:val="22"/>
              </w:rPr>
              <w:t xml:space="preserve"> using random procedure.</w:t>
            </w:r>
            <w:r w:rsidRPr="00A72748">
              <w:rPr>
                <w:rFonts w:ascii="Arial" w:hAnsi="Arial" w:cs="Arial"/>
                <w:color w:val="000000" w:themeColor="text1"/>
                <w:sz w:val="22"/>
                <w:szCs w:val="22"/>
              </w:rPr>
              <w:t xml:space="preserve"> </w:t>
            </w:r>
            <w:r w:rsidR="002D096A">
              <w:rPr>
                <w:rFonts w:ascii="Arial" w:hAnsi="Arial" w:cs="Arial"/>
                <w:color w:val="000000" w:themeColor="text1"/>
                <w:sz w:val="22"/>
                <w:szCs w:val="22"/>
              </w:rPr>
              <w:t>All tree nuts from terminal branch are sampled.</w:t>
            </w:r>
          </w:p>
        </w:tc>
      </w:tr>
      <w:tr w14:paraId="5C958667" w14:textId="77777777" w:rsidTr="00E94C87">
        <w:tblPrEx>
          <w:tblW w:w="8829" w:type="dxa"/>
          <w:jc w:val="right"/>
          <w:tblLayout w:type="fixed"/>
          <w:tblCellMar>
            <w:left w:w="20" w:type="dxa"/>
            <w:right w:w="20" w:type="dxa"/>
          </w:tblCellMar>
          <w:tblLook w:val="0000"/>
        </w:tblPrEx>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A72748" w:rsidRPr="00612600" w:rsidP="00A72748" w14:paraId="5FF9AD1C"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Laboratory Observations (Form C) - Oregon</w:t>
            </w:r>
          </w:p>
        </w:tc>
        <w:tc>
          <w:tcPr>
            <w:tcW w:w="2169" w:type="dxa"/>
            <w:tcBorders>
              <w:top w:val="single" w:sz="1" w:space="0" w:color="000000"/>
              <w:left w:val="single" w:sz="1" w:space="0" w:color="000000"/>
              <w:bottom w:val="single" w:sz="1" w:space="0" w:color="000000"/>
              <w:right w:val="single" w:sz="1" w:space="0" w:color="000000"/>
            </w:tcBorders>
            <w:vAlign w:val="center"/>
          </w:tcPr>
          <w:p w:rsidR="00A72748" w:rsidRPr="00612600" w:rsidP="00A72748" w14:paraId="0872EC6F"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August</w:t>
            </w:r>
          </w:p>
        </w:tc>
        <w:tc>
          <w:tcPr>
            <w:tcW w:w="4059" w:type="dxa"/>
            <w:tcBorders>
              <w:top w:val="single" w:sz="1" w:space="0" w:color="000000"/>
              <w:left w:val="single" w:sz="1" w:space="0" w:color="000000"/>
              <w:bottom w:val="single" w:sz="1" w:space="0" w:color="000000"/>
              <w:right w:val="single" w:sz="7" w:space="0" w:color="000000"/>
            </w:tcBorders>
            <w:vAlign w:val="center"/>
          </w:tcPr>
          <w:p w:rsidR="00A72748" w:rsidRPr="00612600" w:rsidP="00A72748" w14:paraId="3BE508F6"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Record number of tree nuts by size and record total weight of sampled tree nuts</w:t>
            </w:r>
            <w:r w:rsidRPr="00612600">
              <w:rPr>
                <w:rFonts w:ascii="Arial" w:hAnsi="Arial" w:cs="Arial"/>
                <w:color w:val="000000" w:themeColor="text1"/>
                <w:sz w:val="22"/>
                <w:szCs w:val="22"/>
              </w:rPr>
              <w:t xml:space="preserve">. </w:t>
            </w:r>
          </w:p>
        </w:tc>
      </w:tr>
    </w:tbl>
    <w:p w:rsidR="00282BEE" w:rsidRPr="008978F9" w:rsidP="0000659E" w14:paraId="6F5210BB" w14:textId="77777777">
      <w:pPr>
        <w:ind w:left="720"/>
        <w:rPr>
          <w:rFonts w:ascii="Arial" w:hAnsi="Arial" w:cs="Arial"/>
          <w:szCs w:val="24"/>
        </w:rPr>
      </w:pPr>
    </w:p>
    <w:p w:rsidR="000C21B7" w:rsidRPr="008978F9" w:rsidP="000C21B7" w14:paraId="3A58C4AE" w14:textId="77777777">
      <w:pPr>
        <w:ind w:left="720"/>
        <w:rPr>
          <w:rFonts w:ascii="Arial" w:hAnsi="Arial" w:cs="Arial"/>
          <w:szCs w:val="24"/>
        </w:rPr>
      </w:pPr>
      <w:r>
        <w:rPr>
          <w:rFonts w:ascii="Arial" w:hAnsi="Arial" w:cs="Arial"/>
          <w:szCs w:val="24"/>
        </w:rPr>
        <w:t xml:space="preserve">The Tree Nut Objective yield surveys </w:t>
      </w:r>
      <w:r w:rsidR="00581753">
        <w:rPr>
          <w:rFonts w:ascii="Arial" w:hAnsi="Arial" w:cs="Arial"/>
          <w:szCs w:val="24"/>
        </w:rPr>
        <w:t>will be</w:t>
      </w:r>
      <w:r>
        <w:rPr>
          <w:rFonts w:ascii="Arial" w:hAnsi="Arial" w:cs="Arial"/>
          <w:szCs w:val="24"/>
        </w:rPr>
        <w:t xml:space="preserve"> entirely funded by the cooperators, </w:t>
      </w:r>
      <w:r w:rsidRPr="000C21B7">
        <w:rPr>
          <w:rFonts w:ascii="Arial" w:hAnsi="Arial" w:cs="Arial"/>
          <w:szCs w:val="24"/>
        </w:rPr>
        <w:t>Almond Board of California</w:t>
      </w:r>
      <w:r>
        <w:rPr>
          <w:rFonts w:ascii="Arial" w:hAnsi="Arial" w:cs="Arial"/>
          <w:szCs w:val="24"/>
        </w:rPr>
        <w:t xml:space="preserve">, </w:t>
      </w:r>
      <w:r w:rsidRPr="000C21B7">
        <w:rPr>
          <w:rFonts w:ascii="Arial" w:hAnsi="Arial" w:cs="Arial"/>
          <w:szCs w:val="24"/>
        </w:rPr>
        <w:t>California</w:t>
      </w:r>
      <w:r>
        <w:rPr>
          <w:rFonts w:ascii="Arial" w:hAnsi="Arial" w:cs="Arial"/>
          <w:szCs w:val="24"/>
        </w:rPr>
        <w:t xml:space="preserve"> Walnut Board, and </w:t>
      </w:r>
      <w:r w:rsidRPr="000C21B7">
        <w:rPr>
          <w:rFonts w:ascii="Arial" w:hAnsi="Arial" w:cs="Arial"/>
          <w:szCs w:val="24"/>
        </w:rPr>
        <w:t>Oregon Hazelnut Marketing Board</w:t>
      </w:r>
      <w:r>
        <w:rPr>
          <w:rFonts w:ascii="Arial" w:hAnsi="Arial" w:cs="Arial"/>
          <w:szCs w:val="24"/>
        </w:rPr>
        <w:t xml:space="preserve">.  </w:t>
      </w:r>
    </w:p>
    <w:p w:rsidR="000C21B7" w:rsidRPr="008978F9" w:rsidP="000C21B7" w14:paraId="7A7E0CAB" w14:textId="77777777">
      <w:pPr>
        <w:rPr>
          <w:rFonts w:ascii="Arial" w:hAnsi="Arial" w:cs="Arial"/>
          <w:szCs w:val="24"/>
        </w:rPr>
      </w:pPr>
    </w:p>
    <w:p w:rsidR="000C21B7" w:rsidRPr="008978F9" w:rsidP="000C21B7" w14:paraId="50B8E492" w14:textId="77777777">
      <w:pPr>
        <w:ind w:left="720"/>
        <w:rPr>
          <w:rFonts w:ascii="Arial" w:hAnsi="Arial" w:cs="Arial"/>
          <w:szCs w:val="24"/>
        </w:rPr>
      </w:pPr>
      <w:r w:rsidRPr="008978F9">
        <w:rPr>
          <w:rFonts w:ascii="Arial" w:hAnsi="Arial" w:cs="Arial"/>
          <w:szCs w:val="24"/>
        </w:rPr>
        <w:t xml:space="preserve">Sample fields for </w:t>
      </w:r>
      <w:r w:rsidR="00EB39B4">
        <w:rPr>
          <w:rFonts w:ascii="Arial" w:hAnsi="Arial" w:cs="Arial"/>
          <w:szCs w:val="24"/>
        </w:rPr>
        <w:t>tree nut</w:t>
      </w:r>
      <w:r>
        <w:rPr>
          <w:rFonts w:ascii="Arial" w:hAnsi="Arial" w:cs="Arial"/>
          <w:szCs w:val="24"/>
        </w:rPr>
        <w:t xml:space="preserve"> </w:t>
      </w:r>
      <w:r w:rsidRPr="008978F9">
        <w:rPr>
          <w:rFonts w:ascii="Arial" w:hAnsi="Arial" w:cs="Arial"/>
          <w:szCs w:val="24"/>
        </w:rPr>
        <w:t xml:space="preserve">objective yield surveys </w:t>
      </w:r>
      <w:r w:rsidR="00581753">
        <w:rPr>
          <w:rFonts w:ascii="Arial" w:hAnsi="Arial" w:cs="Arial"/>
          <w:szCs w:val="24"/>
        </w:rPr>
        <w:t>will be</w:t>
      </w:r>
      <w:r w:rsidRPr="008978F9">
        <w:rPr>
          <w:rFonts w:ascii="Arial" w:hAnsi="Arial" w:cs="Arial"/>
          <w:szCs w:val="24"/>
        </w:rPr>
        <w:t xml:space="preserve"> selected from </w:t>
      </w:r>
      <w:r>
        <w:rPr>
          <w:rFonts w:ascii="Arial" w:hAnsi="Arial" w:cs="Arial"/>
          <w:szCs w:val="24"/>
        </w:rPr>
        <w:t>databases with field level data on crop, variety, age of tree, and bearing status.  The databases are updated using the California Fruit Acreage Survey</w:t>
      </w:r>
      <w:r w:rsidRPr="008978F9">
        <w:rPr>
          <w:rFonts w:ascii="Arial" w:hAnsi="Arial" w:cs="Arial"/>
          <w:szCs w:val="24"/>
        </w:rPr>
        <w:t xml:space="preserve"> (OMB No. 0535-0</w:t>
      </w:r>
      <w:r>
        <w:rPr>
          <w:rFonts w:ascii="Arial" w:hAnsi="Arial" w:cs="Arial"/>
          <w:szCs w:val="24"/>
        </w:rPr>
        <w:t>039</w:t>
      </w:r>
      <w:r w:rsidRPr="008978F9">
        <w:rPr>
          <w:rFonts w:ascii="Arial" w:hAnsi="Arial" w:cs="Arial"/>
          <w:szCs w:val="24"/>
        </w:rPr>
        <w:t>)</w:t>
      </w:r>
      <w:r w:rsidR="00EB39B4">
        <w:rPr>
          <w:rFonts w:ascii="Arial" w:hAnsi="Arial" w:cs="Arial"/>
          <w:szCs w:val="24"/>
        </w:rPr>
        <w:t xml:space="preserve"> as well as</w:t>
      </w:r>
      <w:r>
        <w:rPr>
          <w:rFonts w:ascii="Arial" w:hAnsi="Arial" w:cs="Arial"/>
          <w:szCs w:val="24"/>
        </w:rPr>
        <w:t xml:space="preserve"> </w:t>
      </w:r>
      <w:r w:rsidRPr="00EB39B4" w:rsidR="00EB39B4">
        <w:rPr>
          <w:rFonts w:ascii="Arial" w:hAnsi="Arial" w:cs="Arial"/>
          <w:szCs w:val="24"/>
        </w:rPr>
        <w:t>industry provided plantings by year and design using GIS data</w:t>
      </w:r>
      <w:r w:rsidRPr="008978F9">
        <w:rPr>
          <w:rFonts w:ascii="Arial" w:hAnsi="Arial" w:cs="Arial"/>
          <w:szCs w:val="24"/>
        </w:rPr>
        <w:t xml:space="preserve">.  </w:t>
      </w:r>
      <w:r>
        <w:rPr>
          <w:rFonts w:ascii="Arial" w:hAnsi="Arial" w:cs="Arial"/>
          <w:szCs w:val="24"/>
        </w:rPr>
        <w:t>Bearing age trees are assumed to be available for harvest.</w:t>
      </w:r>
    </w:p>
    <w:p w:rsidR="000C21B7" w:rsidRPr="008978F9" w:rsidP="000C21B7" w14:paraId="602596F8" w14:textId="77777777">
      <w:pPr>
        <w:rPr>
          <w:rFonts w:ascii="Arial" w:hAnsi="Arial" w:cs="Arial"/>
          <w:szCs w:val="24"/>
        </w:rPr>
      </w:pPr>
    </w:p>
    <w:p w:rsidR="000C21B7" w:rsidP="000C21B7" w14:paraId="1D1D9172" w14:textId="77777777">
      <w:pPr>
        <w:ind w:left="720"/>
        <w:rPr>
          <w:rFonts w:ascii="Arial" w:hAnsi="Arial" w:cs="Arial"/>
          <w:szCs w:val="24"/>
        </w:rPr>
      </w:pPr>
      <w:r w:rsidRPr="008978F9">
        <w:rPr>
          <w:rFonts w:ascii="Arial" w:hAnsi="Arial" w:cs="Arial"/>
          <w:szCs w:val="24"/>
        </w:rPr>
        <w:t xml:space="preserve">Averages from </w:t>
      </w:r>
      <w:r>
        <w:rPr>
          <w:rFonts w:ascii="Arial" w:hAnsi="Arial" w:cs="Arial"/>
          <w:szCs w:val="24"/>
        </w:rPr>
        <w:t>fruit per tree</w:t>
      </w:r>
      <w:r w:rsidRPr="008978F9">
        <w:rPr>
          <w:rFonts w:ascii="Arial" w:hAnsi="Arial" w:cs="Arial"/>
          <w:szCs w:val="24"/>
        </w:rPr>
        <w:t xml:space="preserve">, </w:t>
      </w:r>
      <w:r>
        <w:rPr>
          <w:rFonts w:ascii="Arial" w:hAnsi="Arial" w:cs="Arial"/>
          <w:szCs w:val="24"/>
        </w:rPr>
        <w:t xml:space="preserve">size </w:t>
      </w:r>
      <w:r w:rsidRPr="008978F9">
        <w:rPr>
          <w:rFonts w:ascii="Arial" w:hAnsi="Arial" w:cs="Arial"/>
          <w:szCs w:val="24"/>
        </w:rPr>
        <w:t xml:space="preserve">measurements, and weights </w:t>
      </w:r>
      <w:r w:rsidR="00581753">
        <w:rPr>
          <w:rFonts w:ascii="Arial" w:hAnsi="Arial" w:cs="Arial"/>
          <w:szCs w:val="24"/>
        </w:rPr>
        <w:t>will be</w:t>
      </w:r>
      <w:r w:rsidRPr="008978F9">
        <w:rPr>
          <w:rFonts w:ascii="Arial" w:hAnsi="Arial" w:cs="Arial"/>
          <w:szCs w:val="24"/>
        </w:rPr>
        <w:t xml:space="preserve"> correlated with final pre-harvest plot yields to forecast yield.  These indications </w:t>
      </w:r>
      <w:r w:rsidR="00581753">
        <w:rPr>
          <w:rFonts w:ascii="Arial" w:hAnsi="Arial" w:cs="Arial"/>
          <w:szCs w:val="24"/>
        </w:rPr>
        <w:t>will be</w:t>
      </w:r>
      <w:r w:rsidRPr="008978F9">
        <w:rPr>
          <w:rFonts w:ascii="Arial" w:hAnsi="Arial" w:cs="Arial"/>
          <w:szCs w:val="24"/>
        </w:rPr>
        <w:t xml:space="preserve"> used as an independent indication </w:t>
      </w:r>
      <w:r>
        <w:rPr>
          <w:rFonts w:ascii="Arial" w:hAnsi="Arial" w:cs="Arial"/>
          <w:szCs w:val="24"/>
        </w:rPr>
        <w:t>for a forecasted State-level yield</w:t>
      </w:r>
      <w:r w:rsidRPr="008978F9">
        <w:rPr>
          <w:rFonts w:ascii="Arial" w:hAnsi="Arial" w:cs="Arial"/>
          <w:szCs w:val="24"/>
        </w:rPr>
        <w:t xml:space="preserve">.  </w:t>
      </w:r>
    </w:p>
    <w:p w:rsidR="000C21B7" w:rsidP="000C21B7" w14:paraId="126184BB" w14:textId="77777777">
      <w:pPr>
        <w:ind w:left="720"/>
        <w:rPr>
          <w:rFonts w:ascii="Arial" w:hAnsi="Arial" w:cs="Arial"/>
          <w:szCs w:val="24"/>
        </w:rPr>
      </w:pPr>
    </w:p>
    <w:p w:rsidR="00C458A1" w:rsidP="00C458A1" w14:paraId="422DA3E5" w14:textId="3F566D3B">
      <w:pPr>
        <w:ind w:left="720"/>
        <w:rPr>
          <w:rFonts w:ascii="Arial" w:hAnsi="Arial" w:cs="Arial"/>
          <w:szCs w:val="24"/>
        </w:rPr>
      </w:pPr>
      <w:r>
        <w:rPr>
          <w:rFonts w:ascii="Arial" w:hAnsi="Arial" w:cs="Arial"/>
          <w:szCs w:val="24"/>
        </w:rPr>
        <w:t>Projected p</w:t>
      </w:r>
      <w:r w:rsidRPr="008978F9">
        <w:rPr>
          <w:rFonts w:ascii="Arial" w:hAnsi="Arial" w:cs="Arial"/>
          <w:szCs w:val="24"/>
        </w:rPr>
        <w:t xml:space="preserve">roduction estimates </w:t>
      </w:r>
      <w:r>
        <w:rPr>
          <w:rFonts w:ascii="Arial" w:hAnsi="Arial" w:cs="Arial"/>
          <w:szCs w:val="24"/>
        </w:rPr>
        <w:t>will be</w:t>
      </w:r>
      <w:r w:rsidRPr="008978F9">
        <w:rPr>
          <w:rFonts w:ascii="Arial" w:hAnsi="Arial" w:cs="Arial"/>
          <w:szCs w:val="24"/>
        </w:rPr>
        <w:t xml:space="preserve"> published </w:t>
      </w:r>
      <w:r>
        <w:rPr>
          <w:rFonts w:ascii="Arial" w:hAnsi="Arial" w:cs="Arial"/>
          <w:szCs w:val="24"/>
        </w:rPr>
        <w:t>in</w:t>
      </w:r>
      <w:r w:rsidRPr="008978F9">
        <w:rPr>
          <w:rFonts w:ascii="Arial" w:hAnsi="Arial" w:cs="Arial"/>
          <w:szCs w:val="24"/>
        </w:rPr>
        <w:t xml:space="preserve"> </w:t>
      </w:r>
      <w:r>
        <w:rPr>
          <w:rFonts w:ascii="Arial" w:hAnsi="Arial" w:cs="Arial"/>
          <w:szCs w:val="24"/>
        </w:rPr>
        <w:t xml:space="preserve">a </w:t>
      </w:r>
      <w:r w:rsidRPr="008978F9">
        <w:rPr>
          <w:rFonts w:ascii="Arial" w:hAnsi="Arial" w:cs="Arial"/>
          <w:szCs w:val="24"/>
        </w:rPr>
        <w:t>release</w:t>
      </w:r>
      <w:r>
        <w:rPr>
          <w:rFonts w:ascii="Arial" w:hAnsi="Arial" w:cs="Arial"/>
          <w:szCs w:val="24"/>
        </w:rPr>
        <w:t xml:space="preserve"> that is published jointly by NASS and the cooperators.</w:t>
      </w:r>
    </w:p>
    <w:p w:rsidR="004A155D" w:rsidP="00C458A1" w14:paraId="71A93537" w14:textId="457AEAA4">
      <w:pPr>
        <w:ind w:left="720"/>
        <w:rPr>
          <w:rFonts w:ascii="Arial" w:hAnsi="Arial" w:cs="Arial"/>
          <w:szCs w:val="24"/>
        </w:rPr>
      </w:pPr>
    </w:p>
    <w:p w:rsidR="004A155D" w:rsidP="004A155D" w14:paraId="07FBD9C0" w14:textId="2391A68D">
      <w:pPr>
        <w:ind w:left="720"/>
        <w:rPr>
          <w:rFonts w:ascii="Arial" w:hAnsi="Arial" w:cs="Arial"/>
          <w:szCs w:val="24"/>
        </w:rPr>
      </w:pPr>
      <w:r>
        <w:rPr>
          <w:rFonts w:ascii="Arial" w:hAnsi="Arial" w:cs="Arial"/>
          <w:szCs w:val="24"/>
        </w:rPr>
        <w:t>Results of the California Almond Objective Measurement Survey can be found at</w:t>
      </w:r>
    </w:p>
    <w:p w:rsidR="004A155D" w:rsidP="004A155D" w14:paraId="63DD4A7A" w14:textId="77777777">
      <w:pPr>
        <w:ind w:left="720"/>
        <w:rPr>
          <w:rFonts w:ascii="Arial" w:hAnsi="Arial" w:cs="Arial"/>
          <w:szCs w:val="24"/>
        </w:rPr>
      </w:pPr>
    </w:p>
    <w:p w:rsidR="004A155D" w:rsidP="004A155D" w14:paraId="3B7F1F36" w14:textId="338BF9C9">
      <w:pPr>
        <w:ind w:left="720"/>
        <w:rPr>
          <w:rFonts w:ascii="Arial" w:hAnsi="Arial" w:cs="Arial"/>
          <w:szCs w:val="24"/>
        </w:rPr>
      </w:pPr>
      <w:hyperlink r:id="rId22" w:history="1">
        <w:r w:rsidRPr="00F349CC" w:rsidR="00B3688C">
          <w:rPr>
            <w:rStyle w:val="Hyperlink"/>
            <w:rFonts w:ascii="Arial" w:hAnsi="Arial" w:cs="Arial"/>
            <w:szCs w:val="24"/>
          </w:rPr>
          <w:t>https://www.nass.usda.gov/Statistics_by_State/California/Publications/Specialty_and_Other_Releases/Almond/index.php</w:t>
        </w:r>
      </w:hyperlink>
      <w:r w:rsidR="00B3688C">
        <w:rPr>
          <w:rFonts w:ascii="Arial" w:hAnsi="Arial" w:cs="Arial"/>
          <w:szCs w:val="24"/>
        </w:rPr>
        <w:t xml:space="preserve"> </w:t>
      </w:r>
    </w:p>
    <w:p w:rsidR="004A155D" w:rsidP="004A155D" w14:paraId="16DD1BE2" w14:textId="77777777">
      <w:pPr>
        <w:ind w:left="720"/>
        <w:rPr>
          <w:rFonts w:ascii="Arial" w:hAnsi="Arial" w:cs="Arial"/>
          <w:szCs w:val="24"/>
        </w:rPr>
      </w:pPr>
    </w:p>
    <w:p w:rsidR="004A155D" w:rsidRPr="008978F9" w:rsidP="004A155D" w14:paraId="3B836898" w14:textId="248BA25F">
      <w:pPr>
        <w:ind w:left="720"/>
        <w:rPr>
          <w:rFonts w:ascii="Arial" w:hAnsi="Arial" w:cs="Arial"/>
          <w:szCs w:val="24"/>
        </w:rPr>
      </w:pPr>
      <w:r>
        <w:rPr>
          <w:rFonts w:ascii="Arial" w:hAnsi="Arial" w:cs="Arial"/>
          <w:szCs w:val="24"/>
        </w:rPr>
        <w:t>Results of the California Walnut Objective Measurement Survey can be found at</w:t>
      </w:r>
    </w:p>
    <w:p w:rsidR="004A155D" w:rsidRPr="00351A33" w:rsidP="004A155D" w14:paraId="3B50719A" w14:textId="77777777">
      <w:pPr>
        <w:ind w:left="720"/>
        <w:rPr>
          <w:rFonts w:ascii="Arial" w:hAnsi="Arial" w:cs="Arial"/>
          <w:szCs w:val="24"/>
        </w:rPr>
      </w:pPr>
    </w:p>
    <w:p w:rsidR="004A155D" w:rsidRPr="00351A33" w:rsidP="004A155D" w14:paraId="1822E761" w14:textId="57D85BD7">
      <w:pPr>
        <w:ind w:left="720"/>
        <w:rPr>
          <w:rFonts w:ascii="Arial" w:hAnsi="Arial" w:cs="Arial"/>
          <w:color w:val="FF0000"/>
          <w:szCs w:val="24"/>
        </w:rPr>
      </w:pPr>
      <w:hyperlink r:id="rId23" w:history="1">
        <w:r w:rsidRPr="00351A33" w:rsidR="00B3688C">
          <w:rPr>
            <w:rStyle w:val="Hyperlink"/>
            <w:rFonts w:ascii="Arial" w:hAnsi="Arial" w:cs="Arial"/>
            <w:szCs w:val="24"/>
          </w:rPr>
          <w:t>https://www.nass.usda.gov/Statistics_by_State/California/Publications/Specialty_and_Other_Releases/Walnut/index.php</w:t>
        </w:r>
      </w:hyperlink>
      <w:r w:rsidRPr="00351A33" w:rsidR="00B3688C">
        <w:rPr>
          <w:rFonts w:ascii="Arial" w:hAnsi="Arial" w:cs="Arial"/>
          <w:color w:val="FF0000"/>
          <w:szCs w:val="24"/>
        </w:rPr>
        <w:t xml:space="preserve"> </w:t>
      </w:r>
    </w:p>
    <w:p w:rsidR="004A155D" w:rsidRPr="00351A33" w:rsidP="004A155D" w14:paraId="0E134431" w14:textId="77777777">
      <w:pPr>
        <w:ind w:left="720"/>
        <w:rPr>
          <w:rFonts w:ascii="Arial" w:hAnsi="Arial" w:cs="Arial"/>
          <w:color w:val="000000" w:themeColor="text1"/>
          <w:szCs w:val="24"/>
        </w:rPr>
      </w:pPr>
    </w:p>
    <w:p w:rsidR="004A155D" w:rsidP="004A155D" w14:paraId="17887530" w14:textId="464B71C2">
      <w:pPr>
        <w:ind w:left="720"/>
        <w:rPr>
          <w:rFonts w:ascii="Arial" w:hAnsi="Arial" w:cs="Arial"/>
          <w:szCs w:val="24"/>
        </w:rPr>
      </w:pPr>
      <w:r>
        <w:rPr>
          <w:rFonts w:ascii="Arial" w:hAnsi="Arial" w:cs="Arial"/>
          <w:szCs w:val="24"/>
        </w:rPr>
        <w:t xml:space="preserve">Results of the Oregon Hazelnut Objective Measurement Survey can be found in the Agency’s September Crop Production Report </w:t>
      </w:r>
      <w:r w:rsidR="00B3688C">
        <w:rPr>
          <w:rFonts w:ascii="Arial" w:hAnsi="Arial" w:cs="Arial"/>
          <w:szCs w:val="24"/>
        </w:rPr>
        <w:t xml:space="preserve">found at </w:t>
      </w:r>
    </w:p>
    <w:p w:rsidR="00B3688C" w:rsidRPr="00351A33" w:rsidP="004A155D" w14:paraId="57580BAC" w14:textId="67C4AA69">
      <w:pPr>
        <w:ind w:left="720"/>
        <w:rPr>
          <w:rFonts w:ascii="Arial" w:hAnsi="Arial" w:cs="Arial"/>
          <w:szCs w:val="24"/>
        </w:rPr>
      </w:pPr>
    </w:p>
    <w:p w:rsidR="00B3688C" w:rsidP="004A155D" w14:paraId="7ECA71AE" w14:textId="4A8D0466">
      <w:pPr>
        <w:ind w:left="720"/>
        <w:rPr>
          <w:rFonts w:ascii="Arial" w:hAnsi="Arial" w:cs="Arial"/>
          <w:color w:val="FF0000"/>
          <w:sz w:val="22"/>
          <w:szCs w:val="22"/>
        </w:rPr>
      </w:pPr>
      <w:hyperlink r:id="rId18" w:history="1">
        <w:r w:rsidRPr="00351A33">
          <w:rPr>
            <w:rStyle w:val="Hyperlink"/>
            <w:rFonts w:ascii="Arial" w:hAnsi="Arial" w:cs="Arial"/>
            <w:szCs w:val="24"/>
          </w:rPr>
          <w:t>https://usda.library.cornell.edu/concern/publications/tm70mv177</w:t>
        </w:r>
      </w:hyperlink>
      <w:r w:rsidRPr="00351A33">
        <w:rPr>
          <w:rFonts w:ascii="Arial" w:hAnsi="Arial" w:cs="Arial"/>
          <w:color w:val="000000" w:themeColor="text1"/>
          <w:szCs w:val="24"/>
        </w:rPr>
        <w:t xml:space="preserve"> </w:t>
      </w:r>
      <w:r w:rsidRPr="00B3688C">
        <w:rPr>
          <w:rFonts w:ascii="Arial" w:hAnsi="Arial" w:cs="Arial"/>
          <w:color w:val="000000" w:themeColor="text1"/>
          <w:sz w:val="22"/>
          <w:szCs w:val="22"/>
        </w:rPr>
        <w:t>and</w:t>
      </w:r>
    </w:p>
    <w:p w:rsidR="00B3688C" w:rsidP="004A155D" w14:paraId="661CDC59" w14:textId="7C3E327F">
      <w:pPr>
        <w:ind w:left="720"/>
        <w:rPr>
          <w:rFonts w:ascii="Arial" w:hAnsi="Arial" w:cs="Arial"/>
          <w:color w:val="FF0000"/>
          <w:sz w:val="22"/>
          <w:szCs w:val="22"/>
        </w:rPr>
      </w:pPr>
    </w:p>
    <w:p w:rsidR="00B3688C" w:rsidP="004A155D" w14:paraId="79242F1D" w14:textId="468D1F94">
      <w:pPr>
        <w:ind w:left="720"/>
        <w:rPr>
          <w:rFonts w:ascii="Arial" w:hAnsi="Arial" w:cs="Arial"/>
          <w:szCs w:val="24"/>
        </w:rPr>
      </w:pPr>
      <w:hyperlink r:id="rId24" w:history="1">
        <w:r w:rsidRPr="00F349CC">
          <w:rPr>
            <w:rStyle w:val="Hyperlink"/>
            <w:rFonts w:ascii="Arial" w:hAnsi="Arial" w:cs="Arial"/>
            <w:szCs w:val="24"/>
          </w:rPr>
          <w:t>https://www.nass.usda.gov/Statistics_by_State/Oregon/Publications/Fruits_Nuts_and_Berries/index.php</w:t>
        </w:r>
      </w:hyperlink>
      <w:r>
        <w:rPr>
          <w:rFonts w:ascii="Arial" w:hAnsi="Arial" w:cs="Arial"/>
          <w:szCs w:val="24"/>
        </w:rPr>
        <w:t xml:space="preserve"> </w:t>
      </w:r>
    </w:p>
    <w:p w:rsidR="004A155D" w:rsidP="00C458A1" w14:paraId="4C8550A2" w14:textId="77777777">
      <w:pPr>
        <w:ind w:left="720"/>
        <w:rPr>
          <w:rFonts w:ascii="Arial" w:hAnsi="Arial" w:cs="Arial"/>
          <w:szCs w:val="24"/>
        </w:rPr>
      </w:pPr>
    </w:p>
    <w:p w:rsidR="008978F9" w:rsidP="000C21B7" w14:paraId="6BF5573D" w14:textId="77777777">
      <w:pPr>
        <w:ind w:left="720"/>
        <w:rPr>
          <w:rFonts w:ascii="Arial" w:hAnsi="Arial" w:cs="Arial"/>
          <w:color w:val="FF0000"/>
          <w:sz w:val="22"/>
          <w:szCs w:val="22"/>
        </w:rPr>
      </w:pPr>
    </w:p>
    <w:p w:rsidR="0000659E" w:rsidRPr="003E0B88" w:rsidP="0000659E" w14:paraId="3E20B134" w14:textId="77777777">
      <w:pPr>
        <w:ind w:left="720" w:hanging="720"/>
        <w:rPr>
          <w:rFonts w:ascii="Arial" w:hAnsi="Arial" w:cs="Arial"/>
          <w:color w:val="000000"/>
          <w:szCs w:val="24"/>
        </w:rPr>
      </w:pPr>
      <w:r w:rsidRPr="003E0B88">
        <w:rPr>
          <w:rFonts w:ascii="Arial" w:hAnsi="Arial" w:cs="Arial"/>
          <w:b/>
          <w:color w:val="000000"/>
          <w:szCs w:val="24"/>
        </w:rPr>
        <w:t>17.</w:t>
      </w:r>
      <w:r w:rsidRPr="003E0B88">
        <w:rPr>
          <w:rFonts w:ascii="Arial" w:hAnsi="Arial" w:cs="Arial"/>
          <w:b/>
          <w:color w:val="000000"/>
          <w:szCs w:val="24"/>
        </w:rPr>
        <w:tab/>
        <w:t>If seeking approval to not display the expiration date for OMB approval of the information collection, explain the reasons that display would be inappropriate.</w:t>
      </w:r>
    </w:p>
    <w:p w:rsidR="0000659E" w:rsidRPr="003E0B88" w:rsidP="0000659E" w14:paraId="073ADD0E" w14:textId="77777777">
      <w:pPr>
        <w:rPr>
          <w:rFonts w:ascii="Arial" w:hAnsi="Arial" w:cs="Arial"/>
          <w:color w:val="000000"/>
          <w:szCs w:val="24"/>
        </w:rPr>
      </w:pPr>
    </w:p>
    <w:p w:rsidR="00E37E5A" w:rsidRPr="003E0B88" w:rsidP="00E37E5A" w14:paraId="783F08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E0B88">
        <w:rPr>
          <w:rFonts w:ascii="Arial" w:hAnsi="Arial" w:cs="Arial"/>
          <w:color w:val="000000"/>
          <w:szCs w:val="24"/>
        </w:rPr>
        <w:t>No approval is requested for non-display of the expiration date.</w:t>
      </w:r>
    </w:p>
    <w:p w:rsidR="0000659E" w:rsidRPr="003E0B88" w:rsidP="0000659E" w14:paraId="252E3DE1" w14:textId="77777777">
      <w:pPr>
        <w:rPr>
          <w:rFonts w:ascii="Arial" w:hAnsi="Arial" w:cs="Arial"/>
          <w:color w:val="000000"/>
          <w:szCs w:val="24"/>
        </w:rPr>
      </w:pPr>
    </w:p>
    <w:p w:rsidR="0000659E" w:rsidRPr="003E0B88" w:rsidP="0000659E" w14:paraId="7A08945C" w14:textId="77777777">
      <w:pPr>
        <w:ind w:left="720" w:hanging="720"/>
        <w:rPr>
          <w:rFonts w:ascii="Arial" w:hAnsi="Arial" w:cs="Arial"/>
          <w:color w:val="000000"/>
          <w:szCs w:val="24"/>
        </w:rPr>
      </w:pPr>
      <w:r w:rsidRPr="003E0B88">
        <w:rPr>
          <w:rFonts w:ascii="Arial" w:hAnsi="Arial" w:cs="Arial"/>
          <w:b/>
          <w:color w:val="000000"/>
          <w:szCs w:val="24"/>
        </w:rPr>
        <w:t>18.</w:t>
      </w:r>
      <w:r w:rsidRPr="003E0B88">
        <w:rPr>
          <w:rFonts w:ascii="Arial" w:hAnsi="Arial" w:cs="Arial"/>
          <w:b/>
          <w:color w:val="000000"/>
          <w:szCs w:val="24"/>
        </w:rPr>
        <w:tab/>
        <w:t>Explain each exception to the certification statement identified in Item 19, “Certification for Paperwork Reduction Act Submissions” of OMB Form 83-I.</w:t>
      </w:r>
    </w:p>
    <w:p w:rsidR="0000659E" w:rsidRPr="003E0B88" w:rsidP="0000659E" w14:paraId="36309365" w14:textId="77777777">
      <w:pPr>
        <w:rPr>
          <w:rFonts w:ascii="Arial" w:hAnsi="Arial" w:cs="Arial"/>
          <w:color w:val="000000"/>
          <w:szCs w:val="24"/>
        </w:rPr>
      </w:pPr>
    </w:p>
    <w:p w:rsidR="0000659E" w:rsidRPr="003E0B88" w:rsidP="00715248" w14:paraId="00935AD8" w14:textId="77777777">
      <w:pPr>
        <w:ind w:firstLine="720"/>
        <w:rPr>
          <w:rFonts w:ascii="Arial" w:hAnsi="Arial" w:cs="Arial"/>
          <w:szCs w:val="24"/>
        </w:rPr>
      </w:pPr>
      <w:r w:rsidRPr="003E0B88">
        <w:rPr>
          <w:rFonts w:ascii="Arial" w:hAnsi="Arial" w:cs="Arial"/>
          <w:szCs w:val="24"/>
        </w:rPr>
        <w:t>There are no exceptions to the certification statement.</w:t>
      </w:r>
    </w:p>
    <w:p w:rsidR="00702B8C" w:rsidRPr="003E0B88" w:rsidP="00715248" w14:paraId="3010B915" w14:textId="77777777">
      <w:pPr>
        <w:ind w:firstLine="720"/>
        <w:rPr>
          <w:rFonts w:ascii="Arial" w:hAnsi="Arial" w:cs="Arial"/>
          <w:color w:val="FF0000"/>
          <w:szCs w:val="24"/>
        </w:rPr>
      </w:pPr>
    </w:p>
    <w:p w:rsidR="00702B8C" w:rsidRPr="003E0B88" w:rsidP="00715248" w14:paraId="0C991F58" w14:textId="77777777">
      <w:pPr>
        <w:ind w:firstLine="720"/>
        <w:rPr>
          <w:rFonts w:ascii="Arial" w:hAnsi="Arial" w:cs="Arial"/>
          <w:color w:val="FF0000"/>
          <w:szCs w:val="24"/>
        </w:rPr>
      </w:pPr>
    </w:p>
    <w:p w:rsidR="00A37E92" w:rsidP="00702B8C" w14:paraId="6954213C" w14:textId="2703AAD6">
      <w:pPr>
        <w:ind w:firstLine="720"/>
        <w:jc w:val="right"/>
        <w:rPr>
          <w:rFonts w:ascii="Arial" w:hAnsi="Arial" w:cs="Arial"/>
          <w:szCs w:val="24"/>
        </w:rPr>
      </w:pPr>
      <w:r>
        <w:rPr>
          <w:rFonts w:ascii="Arial" w:hAnsi="Arial" w:cs="Arial"/>
          <w:szCs w:val="24"/>
        </w:rPr>
        <w:t>April</w:t>
      </w:r>
      <w:r w:rsidRPr="003E0B88" w:rsidR="00802038">
        <w:rPr>
          <w:rFonts w:ascii="Arial" w:hAnsi="Arial" w:cs="Arial"/>
          <w:szCs w:val="24"/>
        </w:rPr>
        <w:t>,</w:t>
      </w:r>
      <w:r w:rsidRPr="003E0B88" w:rsidR="00802038">
        <w:rPr>
          <w:rFonts w:ascii="Arial" w:hAnsi="Arial" w:cs="Arial"/>
          <w:szCs w:val="24"/>
        </w:rPr>
        <w:t xml:space="preserve"> </w:t>
      </w:r>
      <w:r w:rsidRPr="003E0B88" w:rsidR="00B3688C">
        <w:rPr>
          <w:rFonts w:ascii="Arial" w:hAnsi="Arial" w:cs="Arial"/>
          <w:szCs w:val="24"/>
        </w:rPr>
        <w:t>20</w:t>
      </w:r>
      <w:r w:rsidR="00B3688C">
        <w:rPr>
          <w:rFonts w:ascii="Arial" w:hAnsi="Arial" w:cs="Arial"/>
          <w:szCs w:val="24"/>
        </w:rPr>
        <w:t>2</w:t>
      </w:r>
      <w:r>
        <w:rPr>
          <w:rFonts w:ascii="Arial" w:hAnsi="Arial" w:cs="Arial"/>
          <w:szCs w:val="24"/>
        </w:rPr>
        <w:t>4</w:t>
      </w:r>
    </w:p>
    <w:p w:rsidR="00462BA7" w:rsidP="00702B8C" w14:paraId="5B8BEE13" w14:textId="77777777">
      <w:pPr>
        <w:ind w:firstLine="720"/>
        <w:jc w:val="right"/>
        <w:rPr>
          <w:rFonts w:ascii="Arial" w:hAnsi="Arial" w:cs="Arial"/>
          <w:szCs w:val="24"/>
        </w:rPr>
      </w:pPr>
    </w:p>
    <w:p w:rsidR="0074171D" w:rsidRPr="003E0B88" w:rsidP="00702B8C" w14:paraId="22392705" w14:textId="77777777">
      <w:pPr>
        <w:ind w:firstLine="720"/>
        <w:jc w:val="right"/>
        <w:rPr>
          <w:rFonts w:ascii="Arial" w:hAnsi="Arial" w:cs="Arial"/>
          <w:szCs w:val="24"/>
        </w:rPr>
      </w:pPr>
    </w:p>
    <w:sectPr w:rsidSect="00622841">
      <w:pgSz w:w="12240" w:h="15840"/>
      <w:pgMar w:top="16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5261874"/>
      <w:docPartObj>
        <w:docPartGallery w:val="Page Numbers (Bottom of Page)"/>
        <w:docPartUnique/>
      </w:docPartObj>
    </w:sdtPr>
    <w:sdtEndPr>
      <w:rPr>
        <w:rFonts w:ascii="Arial" w:hAnsi="Arial" w:cs="Arial"/>
      </w:rPr>
    </w:sdtEndPr>
    <w:sdtContent>
      <w:p w:rsidR="00A9007B" w:rsidRPr="003E0B88" w14:paraId="5DF9E174" w14:textId="77777777">
        <w:pPr>
          <w:pStyle w:val="Footer"/>
          <w:jc w:val="center"/>
          <w:rPr>
            <w:rFonts w:ascii="Arial" w:hAnsi="Arial" w:cs="Arial"/>
          </w:rPr>
        </w:pPr>
        <w:r w:rsidRPr="003E0B88">
          <w:rPr>
            <w:rFonts w:ascii="Arial" w:hAnsi="Arial" w:cs="Arial"/>
          </w:rPr>
          <w:fldChar w:fldCharType="begin"/>
        </w:r>
        <w:r w:rsidRPr="003E0B88">
          <w:rPr>
            <w:rFonts w:ascii="Arial" w:hAnsi="Arial" w:cs="Arial"/>
          </w:rPr>
          <w:instrText xml:space="preserve"> PAGE   \* MERGEFORMAT </w:instrText>
        </w:r>
        <w:r w:rsidRPr="003E0B88">
          <w:rPr>
            <w:rFonts w:ascii="Arial" w:hAnsi="Arial" w:cs="Arial"/>
          </w:rPr>
          <w:fldChar w:fldCharType="separate"/>
        </w:r>
        <w:r w:rsidR="009B2874">
          <w:rPr>
            <w:rFonts w:ascii="Arial" w:hAnsi="Arial" w:cs="Arial"/>
            <w:noProof/>
          </w:rPr>
          <w:t>1</w:t>
        </w:r>
        <w:r w:rsidRPr="003E0B88">
          <w:rPr>
            <w:rFonts w:ascii="Arial" w:hAnsi="Arial" w:cs="Arial"/>
            <w:noProof/>
          </w:rPr>
          <w:fldChar w:fldCharType="end"/>
        </w:r>
      </w:p>
    </w:sdtContent>
  </w:sdt>
  <w:p w:rsidR="00A9007B" w14:paraId="564B0D5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D42B9"/>
    <w:multiLevelType w:val="hybridMultilevel"/>
    <w:tmpl w:val="13C60B9E"/>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7285DE0"/>
    <w:multiLevelType w:val="hybridMultilevel"/>
    <w:tmpl w:val="3C32AD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779D0A58"/>
    <w:multiLevelType w:val="hybridMultilevel"/>
    <w:tmpl w:val="DF94D3CC"/>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62338561">
    <w:abstractNumId w:val="0"/>
  </w:num>
  <w:num w:numId="2" w16cid:durableId="920024151">
    <w:abstractNumId w:val="1"/>
  </w:num>
  <w:num w:numId="3" w16cid:durableId="1972205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59E"/>
    <w:rsid w:val="000002AE"/>
    <w:rsid w:val="000003E9"/>
    <w:rsid w:val="000017E1"/>
    <w:rsid w:val="000035B3"/>
    <w:rsid w:val="0000659E"/>
    <w:rsid w:val="00012B07"/>
    <w:rsid w:val="00017DE0"/>
    <w:rsid w:val="00025685"/>
    <w:rsid w:val="00030C2E"/>
    <w:rsid w:val="00041079"/>
    <w:rsid w:val="00044869"/>
    <w:rsid w:val="00044EF3"/>
    <w:rsid w:val="00051854"/>
    <w:rsid w:val="000535D4"/>
    <w:rsid w:val="000602C6"/>
    <w:rsid w:val="00071AB9"/>
    <w:rsid w:val="00074115"/>
    <w:rsid w:val="00074441"/>
    <w:rsid w:val="00085A50"/>
    <w:rsid w:val="000860AB"/>
    <w:rsid w:val="00094DEE"/>
    <w:rsid w:val="000A52C9"/>
    <w:rsid w:val="000A73FF"/>
    <w:rsid w:val="000B7CD7"/>
    <w:rsid w:val="000C0557"/>
    <w:rsid w:val="000C21B7"/>
    <w:rsid w:val="000C2F20"/>
    <w:rsid w:val="000D141A"/>
    <w:rsid w:val="000D526D"/>
    <w:rsid w:val="000E6E4B"/>
    <w:rsid w:val="000F25BD"/>
    <w:rsid w:val="000F7E0F"/>
    <w:rsid w:val="00107C43"/>
    <w:rsid w:val="00111E95"/>
    <w:rsid w:val="00112D10"/>
    <w:rsid w:val="00120B8D"/>
    <w:rsid w:val="001259F2"/>
    <w:rsid w:val="001265A8"/>
    <w:rsid w:val="00140122"/>
    <w:rsid w:val="00140ACF"/>
    <w:rsid w:val="00147914"/>
    <w:rsid w:val="00152FED"/>
    <w:rsid w:val="00154EC9"/>
    <w:rsid w:val="0016690A"/>
    <w:rsid w:val="00174161"/>
    <w:rsid w:val="00176B08"/>
    <w:rsid w:val="001823E8"/>
    <w:rsid w:val="00186879"/>
    <w:rsid w:val="001A22D4"/>
    <w:rsid w:val="001B7445"/>
    <w:rsid w:val="001F47F0"/>
    <w:rsid w:val="00204A97"/>
    <w:rsid w:val="00207082"/>
    <w:rsid w:val="00207289"/>
    <w:rsid w:val="00211709"/>
    <w:rsid w:val="00214CC7"/>
    <w:rsid w:val="002167E3"/>
    <w:rsid w:val="00216EE4"/>
    <w:rsid w:val="00217F44"/>
    <w:rsid w:val="00242025"/>
    <w:rsid w:val="002571ED"/>
    <w:rsid w:val="00264EDA"/>
    <w:rsid w:val="00271A8B"/>
    <w:rsid w:val="00273767"/>
    <w:rsid w:val="00282BEE"/>
    <w:rsid w:val="002A09C6"/>
    <w:rsid w:val="002A737C"/>
    <w:rsid w:val="002C5AC2"/>
    <w:rsid w:val="002D096A"/>
    <w:rsid w:val="002D57E0"/>
    <w:rsid w:val="002F6987"/>
    <w:rsid w:val="003004D0"/>
    <w:rsid w:val="003027C7"/>
    <w:rsid w:val="00313B3C"/>
    <w:rsid w:val="0031527C"/>
    <w:rsid w:val="003202AB"/>
    <w:rsid w:val="00332A84"/>
    <w:rsid w:val="0033559A"/>
    <w:rsid w:val="00351368"/>
    <w:rsid w:val="00351A33"/>
    <w:rsid w:val="0035751A"/>
    <w:rsid w:val="00357893"/>
    <w:rsid w:val="00376C1D"/>
    <w:rsid w:val="003819BD"/>
    <w:rsid w:val="00384F94"/>
    <w:rsid w:val="003A5C61"/>
    <w:rsid w:val="003A5F2F"/>
    <w:rsid w:val="003B2548"/>
    <w:rsid w:val="003B748B"/>
    <w:rsid w:val="003C06B2"/>
    <w:rsid w:val="003D15B3"/>
    <w:rsid w:val="003D3A9B"/>
    <w:rsid w:val="003D633A"/>
    <w:rsid w:val="003D787B"/>
    <w:rsid w:val="003E0B88"/>
    <w:rsid w:val="00422117"/>
    <w:rsid w:val="00425303"/>
    <w:rsid w:val="00426B1A"/>
    <w:rsid w:val="00431993"/>
    <w:rsid w:val="00431FDB"/>
    <w:rsid w:val="004328A4"/>
    <w:rsid w:val="00432BE6"/>
    <w:rsid w:val="00433B32"/>
    <w:rsid w:val="004342F0"/>
    <w:rsid w:val="00435B1F"/>
    <w:rsid w:val="00436E68"/>
    <w:rsid w:val="00442503"/>
    <w:rsid w:val="00455DEA"/>
    <w:rsid w:val="00456ABC"/>
    <w:rsid w:val="00462BA7"/>
    <w:rsid w:val="00465EE6"/>
    <w:rsid w:val="004924E0"/>
    <w:rsid w:val="004A155D"/>
    <w:rsid w:val="004A488B"/>
    <w:rsid w:val="004A6987"/>
    <w:rsid w:val="004A7CB0"/>
    <w:rsid w:val="004B0B58"/>
    <w:rsid w:val="004B1297"/>
    <w:rsid w:val="004B6EFB"/>
    <w:rsid w:val="004E2298"/>
    <w:rsid w:val="004F03FE"/>
    <w:rsid w:val="004F36A6"/>
    <w:rsid w:val="004F3D56"/>
    <w:rsid w:val="00501EFF"/>
    <w:rsid w:val="005023F2"/>
    <w:rsid w:val="00503C1A"/>
    <w:rsid w:val="00507CCC"/>
    <w:rsid w:val="00521052"/>
    <w:rsid w:val="00535326"/>
    <w:rsid w:val="00544532"/>
    <w:rsid w:val="00555E60"/>
    <w:rsid w:val="00556172"/>
    <w:rsid w:val="005725A4"/>
    <w:rsid w:val="0057418A"/>
    <w:rsid w:val="00575404"/>
    <w:rsid w:val="005776E7"/>
    <w:rsid w:val="00581753"/>
    <w:rsid w:val="0058396C"/>
    <w:rsid w:val="005870B1"/>
    <w:rsid w:val="005932B6"/>
    <w:rsid w:val="005968EE"/>
    <w:rsid w:val="005C30E5"/>
    <w:rsid w:val="005D4434"/>
    <w:rsid w:val="005D7E9C"/>
    <w:rsid w:val="005E209F"/>
    <w:rsid w:val="005F22BA"/>
    <w:rsid w:val="005F7C02"/>
    <w:rsid w:val="00603318"/>
    <w:rsid w:val="006060A0"/>
    <w:rsid w:val="00612600"/>
    <w:rsid w:val="00615A0C"/>
    <w:rsid w:val="00617EDF"/>
    <w:rsid w:val="00622841"/>
    <w:rsid w:val="006248FE"/>
    <w:rsid w:val="00625EF7"/>
    <w:rsid w:val="00626280"/>
    <w:rsid w:val="006371EC"/>
    <w:rsid w:val="00642926"/>
    <w:rsid w:val="00646089"/>
    <w:rsid w:val="00650137"/>
    <w:rsid w:val="00650ACC"/>
    <w:rsid w:val="00653437"/>
    <w:rsid w:val="006540E5"/>
    <w:rsid w:val="00657D8B"/>
    <w:rsid w:val="00661598"/>
    <w:rsid w:val="0066218B"/>
    <w:rsid w:val="0067360A"/>
    <w:rsid w:val="00676014"/>
    <w:rsid w:val="00697D86"/>
    <w:rsid w:val="00697F64"/>
    <w:rsid w:val="006A0175"/>
    <w:rsid w:val="006A1A77"/>
    <w:rsid w:val="006A5030"/>
    <w:rsid w:val="006B4DA7"/>
    <w:rsid w:val="006C5696"/>
    <w:rsid w:val="006D0B5D"/>
    <w:rsid w:val="006D1923"/>
    <w:rsid w:val="006D7E0E"/>
    <w:rsid w:val="006E0D3C"/>
    <w:rsid w:val="006E60B8"/>
    <w:rsid w:val="006F56E9"/>
    <w:rsid w:val="00702B8C"/>
    <w:rsid w:val="00705A11"/>
    <w:rsid w:val="0071518E"/>
    <w:rsid w:val="00715248"/>
    <w:rsid w:val="0072473A"/>
    <w:rsid w:val="00725584"/>
    <w:rsid w:val="007322CC"/>
    <w:rsid w:val="007323B8"/>
    <w:rsid w:val="007342F5"/>
    <w:rsid w:val="0074171D"/>
    <w:rsid w:val="00746124"/>
    <w:rsid w:val="00755700"/>
    <w:rsid w:val="00765535"/>
    <w:rsid w:val="007719A4"/>
    <w:rsid w:val="007748EB"/>
    <w:rsid w:val="007811B3"/>
    <w:rsid w:val="0078149A"/>
    <w:rsid w:val="0078223B"/>
    <w:rsid w:val="00784CBD"/>
    <w:rsid w:val="00792757"/>
    <w:rsid w:val="00795212"/>
    <w:rsid w:val="00795669"/>
    <w:rsid w:val="007A559F"/>
    <w:rsid w:val="007B2222"/>
    <w:rsid w:val="007C0F96"/>
    <w:rsid w:val="007E1E56"/>
    <w:rsid w:val="007E26C5"/>
    <w:rsid w:val="007E46AB"/>
    <w:rsid w:val="007E4D1D"/>
    <w:rsid w:val="007F6994"/>
    <w:rsid w:val="00802038"/>
    <w:rsid w:val="0080458F"/>
    <w:rsid w:val="00812365"/>
    <w:rsid w:val="0082013C"/>
    <w:rsid w:val="0083620C"/>
    <w:rsid w:val="008400CF"/>
    <w:rsid w:val="008408C3"/>
    <w:rsid w:val="00850A88"/>
    <w:rsid w:val="00857215"/>
    <w:rsid w:val="008677F8"/>
    <w:rsid w:val="00885CAA"/>
    <w:rsid w:val="008868B1"/>
    <w:rsid w:val="008928FF"/>
    <w:rsid w:val="008960AB"/>
    <w:rsid w:val="008978F9"/>
    <w:rsid w:val="008A59F9"/>
    <w:rsid w:val="008B59C7"/>
    <w:rsid w:val="008C2E3F"/>
    <w:rsid w:val="008D7A32"/>
    <w:rsid w:val="008E57E8"/>
    <w:rsid w:val="008E6057"/>
    <w:rsid w:val="009178C6"/>
    <w:rsid w:val="00920819"/>
    <w:rsid w:val="00922614"/>
    <w:rsid w:val="00926F07"/>
    <w:rsid w:val="00931403"/>
    <w:rsid w:val="00951ED0"/>
    <w:rsid w:val="009856D2"/>
    <w:rsid w:val="009A163D"/>
    <w:rsid w:val="009A5D4C"/>
    <w:rsid w:val="009B2874"/>
    <w:rsid w:val="009C108E"/>
    <w:rsid w:val="009C35BD"/>
    <w:rsid w:val="009D6C33"/>
    <w:rsid w:val="009E25A7"/>
    <w:rsid w:val="009E5477"/>
    <w:rsid w:val="009E56C3"/>
    <w:rsid w:val="009F0920"/>
    <w:rsid w:val="009F5539"/>
    <w:rsid w:val="00A00CD2"/>
    <w:rsid w:val="00A02180"/>
    <w:rsid w:val="00A07EEC"/>
    <w:rsid w:val="00A1039C"/>
    <w:rsid w:val="00A1261A"/>
    <w:rsid w:val="00A3006A"/>
    <w:rsid w:val="00A37E92"/>
    <w:rsid w:val="00A467F2"/>
    <w:rsid w:val="00A5298E"/>
    <w:rsid w:val="00A57BF9"/>
    <w:rsid w:val="00A61C75"/>
    <w:rsid w:val="00A70D8B"/>
    <w:rsid w:val="00A72748"/>
    <w:rsid w:val="00A83188"/>
    <w:rsid w:val="00A9007B"/>
    <w:rsid w:val="00AA275D"/>
    <w:rsid w:val="00AA70F7"/>
    <w:rsid w:val="00AC5545"/>
    <w:rsid w:val="00AD4DCC"/>
    <w:rsid w:val="00AE2535"/>
    <w:rsid w:val="00AE261B"/>
    <w:rsid w:val="00AF3CC8"/>
    <w:rsid w:val="00AF7AE9"/>
    <w:rsid w:val="00B005DF"/>
    <w:rsid w:val="00B052EF"/>
    <w:rsid w:val="00B10A59"/>
    <w:rsid w:val="00B1396E"/>
    <w:rsid w:val="00B2318C"/>
    <w:rsid w:val="00B308E9"/>
    <w:rsid w:val="00B3688C"/>
    <w:rsid w:val="00B4171B"/>
    <w:rsid w:val="00B44160"/>
    <w:rsid w:val="00B461B2"/>
    <w:rsid w:val="00B51B72"/>
    <w:rsid w:val="00B60FA9"/>
    <w:rsid w:val="00B6249A"/>
    <w:rsid w:val="00B80FC3"/>
    <w:rsid w:val="00B85103"/>
    <w:rsid w:val="00B875A8"/>
    <w:rsid w:val="00B92830"/>
    <w:rsid w:val="00B92CC8"/>
    <w:rsid w:val="00B96BEF"/>
    <w:rsid w:val="00BA0245"/>
    <w:rsid w:val="00BA4099"/>
    <w:rsid w:val="00BA7B81"/>
    <w:rsid w:val="00BC0D56"/>
    <w:rsid w:val="00BC7607"/>
    <w:rsid w:val="00BE6346"/>
    <w:rsid w:val="00BE654B"/>
    <w:rsid w:val="00BE66C7"/>
    <w:rsid w:val="00BF08AE"/>
    <w:rsid w:val="00BF3A1D"/>
    <w:rsid w:val="00BF400B"/>
    <w:rsid w:val="00C11511"/>
    <w:rsid w:val="00C137E4"/>
    <w:rsid w:val="00C222D7"/>
    <w:rsid w:val="00C348F8"/>
    <w:rsid w:val="00C366A7"/>
    <w:rsid w:val="00C415CD"/>
    <w:rsid w:val="00C44840"/>
    <w:rsid w:val="00C458A1"/>
    <w:rsid w:val="00C51098"/>
    <w:rsid w:val="00C53191"/>
    <w:rsid w:val="00C541EB"/>
    <w:rsid w:val="00C631C9"/>
    <w:rsid w:val="00C708DA"/>
    <w:rsid w:val="00C94D0E"/>
    <w:rsid w:val="00CA1ADA"/>
    <w:rsid w:val="00CA235B"/>
    <w:rsid w:val="00CA4E0C"/>
    <w:rsid w:val="00CA50A4"/>
    <w:rsid w:val="00CA577A"/>
    <w:rsid w:val="00CA6D7E"/>
    <w:rsid w:val="00CA7A80"/>
    <w:rsid w:val="00CB7911"/>
    <w:rsid w:val="00CE0225"/>
    <w:rsid w:val="00CE3894"/>
    <w:rsid w:val="00CF5CAA"/>
    <w:rsid w:val="00D010C5"/>
    <w:rsid w:val="00D022C6"/>
    <w:rsid w:val="00D0548D"/>
    <w:rsid w:val="00D063C3"/>
    <w:rsid w:val="00D104E0"/>
    <w:rsid w:val="00D1711E"/>
    <w:rsid w:val="00D218FB"/>
    <w:rsid w:val="00D276D0"/>
    <w:rsid w:val="00D40514"/>
    <w:rsid w:val="00D47A2A"/>
    <w:rsid w:val="00D56648"/>
    <w:rsid w:val="00D968D2"/>
    <w:rsid w:val="00DA4D54"/>
    <w:rsid w:val="00DC2BA0"/>
    <w:rsid w:val="00DD3C31"/>
    <w:rsid w:val="00DD41A7"/>
    <w:rsid w:val="00DD5744"/>
    <w:rsid w:val="00DE60A1"/>
    <w:rsid w:val="00DE74B1"/>
    <w:rsid w:val="00E04B3A"/>
    <w:rsid w:val="00E14C43"/>
    <w:rsid w:val="00E17085"/>
    <w:rsid w:val="00E17CD6"/>
    <w:rsid w:val="00E241B0"/>
    <w:rsid w:val="00E37E5A"/>
    <w:rsid w:val="00E4145A"/>
    <w:rsid w:val="00E74E74"/>
    <w:rsid w:val="00E81F7B"/>
    <w:rsid w:val="00E84ADF"/>
    <w:rsid w:val="00E9060B"/>
    <w:rsid w:val="00E90EC6"/>
    <w:rsid w:val="00E94274"/>
    <w:rsid w:val="00E94C87"/>
    <w:rsid w:val="00E9694E"/>
    <w:rsid w:val="00EA548B"/>
    <w:rsid w:val="00EB39B4"/>
    <w:rsid w:val="00EC3D40"/>
    <w:rsid w:val="00ED4F70"/>
    <w:rsid w:val="00EE255F"/>
    <w:rsid w:val="00EF1AE6"/>
    <w:rsid w:val="00EF2AE2"/>
    <w:rsid w:val="00EF5993"/>
    <w:rsid w:val="00F000B2"/>
    <w:rsid w:val="00F12356"/>
    <w:rsid w:val="00F349CC"/>
    <w:rsid w:val="00F35DBA"/>
    <w:rsid w:val="00F446A4"/>
    <w:rsid w:val="00F458C2"/>
    <w:rsid w:val="00F52A33"/>
    <w:rsid w:val="00F53A63"/>
    <w:rsid w:val="00F618B7"/>
    <w:rsid w:val="00F80866"/>
    <w:rsid w:val="00F808AF"/>
    <w:rsid w:val="00F83F96"/>
    <w:rsid w:val="00F84A89"/>
    <w:rsid w:val="00F95DAA"/>
    <w:rsid w:val="00F97BBA"/>
    <w:rsid w:val="00FA123F"/>
    <w:rsid w:val="00FA7ACE"/>
    <w:rsid w:val="00FA7B95"/>
    <w:rsid w:val="00FC7726"/>
    <w:rsid w:val="00FD523F"/>
    <w:rsid w:val="00FE3D89"/>
    <w:rsid w:val="00FE6016"/>
    <w:rsid w:val="3E7BB8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7B64FB"/>
  <w15:docId w15:val="{73D0DFD7-9B1D-4046-A4D7-FDB01880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659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5545"/>
    <w:rPr>
      <w:color w:val="0000FF"/>
      <w:u w:val="single"/>
    </w:rPr>
  </w:style>
  <w:style w:type="paragraph" w:styleId="BalloonText">
    <w:name w:val="Balloon Text"/>
    <w:basedOn w:val="Normal"/>
    <w:link w:val="BalloonTextChar"/>
    <w:rsid w:val="00E94274"/>
    <w:rPr>
      <w:rFonts w:ascii="Tahoma" w:hAnsi="Tahoma" w:cs="Tahoma"/>
      <w:sz w:val="16"/>
      <w:szCs w:val="16"/>
    </w:rPr>
  </w:style>
  <w:style w:type="character" w:customStyle="1" w:styleId="BalloonTextChar">
    <w:name w:val="Balloon Text Char"/>
    <w:basedOn w:val="DefaultParagraphFont"/>
    <w:link w:val="BalloonText"/>
    <w:rsid w:val="00E94274"/>
    <w:rPr>
      <w:rFonts w:ascii="Tahoma" w:hAnsi="Tahoma" w:cs="Tahoma"/>
      <w:sz w:val="16"/>
      <w:szCs w:val="16"/>
    </w:rPr>
  </w:style>
  <w:style w:type="paragraph" w:styleId="Header">
    <w:name w:val="header"/>
    <w:basedOn w:val="Normal"/>
    <w:link w:val="HeaderChar"/>
    <w:rsid w:val="00085A50"/>
    <w:pPr>
      <w:tabs>
        <w:tab w:val="center" w:pos="4680"/>
        <w:tab w:val="right" w:pos="9360"/>
      </w:tabs>
    </w:pPr>
  </w:style>
  <w:style w:type="character" w:customStyle="1" w:styleId="HeaderChar">
    <w:name w:val="Header Char"/>
    <w:basedOn w:val="DefaultParagraphFont"/>
    <w:link w:val="Header"/>
    <w:rsid w:val="00085A50"/>
    <w:rPr>
      <w:sz w:val="24"/>
    </w:rPr>
  </w:style>
  <w:style w:type="paragraph" w:styleId="Footer">
    <w:name w:val="footer"/>
    <w:basedOn w:val="Normal"/>
    <w:link w:val="FooterChar"/>
    <w:uiPriority w:val="99"/>
    <w:rsid w:val="00085A50"/>
    <w:pPr>
      <w:tabs>
        <w:tab w:val="center" w:pos="4680"/>
        <w:tab w:val="right" w:pos="9360"/>
      </w:tabs>
    </w:pPr>
  </w:style>
  <w:style w:type="character" w:customStyle="1" w:styleId="FooterChar">
    <w:name w:val="Footer Char"/>
    <w:basedOn w:val="DefaultParagraphFont"/>
    <w:link w:val="Footer"/>
    <w:uiPriority w:val="99"/>
    <w:rsid w:val="00085A50"/>
    <w:rPr>
      <w:sz w:val="24"/>
    </w:rPr>
  </w:style>
  <w:style w:type="character" w:styleId="CommentReference">
    <w:name w:val="annotation reference"/>
    <w:basedOn w:val="DefaultParagraphFont"/>
    <w:rsid w:val="00DA4D54"/>
    <w:rPr>
      <w:sz w:val="16"/>
      <w:szCs w:val="16"/>
    </w:rPr>
  </w:style>
  <w:style w:type="paragraph" w:styleId="CommentText">
    <w:name w:val="annotation text"/>
    <w:basedOn w:val="Normal"/>
    <w:link w:val="CommentTextChar"/>
    <w:rsid w:val="00DA4D54"/>
    <w:rPr>
      <w:sz w:val="20"/>
    </w:rPr>
  </w:style>
  <w:style w:type="character" w:customStyle="1" w:styleId="CommentTextChar">
    <w:name w:val="Comment Text Char"/>
    <w:basedOn w:val="DefaultParagraphFont"/>
    <w:link w:val="CommentText"/>
    <w:rsid w:val="00DA4D54"/>
  </w:style>
  <w:style w:type="paragraph" w:styleId="CommentSubject">
    <w:name w:val="annotation subject"/>
    <w:basedOn w:val="CommentText"/>
    <w:next w:val="CommentText"/>
    <w:link w:val="CommentSubjectChar"/>
    <w:rsid w:val="00DA4D54"/>
    <w:rPr>
      <w:b/>
      <w:bCs/>
    </w:rPr>
  </w:style>
  <w:style w:type="character" w:customStyle="1" w:styleId="CommentSubjectChar">
    <w:name w:val="Comment Subject Char"/>
    <w:basedOn w:val="CommentTextChar"/>
    <w:link w:val="CommentSubject"/>
    <w:rsid w:val="00DA4D54"/>
    <w:rPr>
      <w:b/>
      <w:bCs/>
    </w:rPr>
  </w:style>
  <w:style w:type="paragraph" w:styleId="ListParagraph">
    <w:name w:val="List Paragraph"/>
    <w:basedOn w:val="Normal"/>
    <w:uiPriority w:val="34"/>
    <w:qFormat/>
    <w:rsid w:val="00D40514"/>
    <w:pPr>
      <w:widowControl w:val="0"/>
      <w:autoSpaceDE w:val="0"/>
      <w:autoSpaceDN w:val="0"/>
      <w:adjustRightInd w:val="0"/>
      <w:ind w:left="720"/>
      <w:contextualSpacing/>
    </w:pPr>
    <w:rPr>
      <w:rFonts w:ascii="Courier 10cpi" w:hAnsi="Courier 10cpi" w:eastAsiaTheme="minorEastAsia" w:cstheme="minorBidi"/>
      <w:sz w:val="20"/>
    </w:rPr>
  </w:style>
  <w:style w:type="character" w:styleId="UnresolvedMention">
    <w:name w:val="Unresolved Mention"/>
    <w:basedOn w:val="DefaultParagraphFont"/>
    <w:uiPriority w:val="99"/>
    <w:semiHidden/>
    <w:unhideWhenUsed/>
    <w:rsid w:val="005870B1"/>
    <w:rPr>
      <w:color w:val="605E5C"/>
      <w:shd w:val="clear" w:color="auto" w:fill="E1DFDD"/>
    </w:rPr>
  </w:style>
  <w:style w:type="paragraph" w:styleId="Revision">
    <w:name w:val="Revision"/>
    <w:hidden/>
    <w:uiPriority w:val="99"/>
    <w:semiHidden/>
    <w:rsid w:val="00625EF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Newsroom/Notices/2024/04-04-2024.php" TargetMode="External" /><Relationship Id="rId11" Type="http://schemas.openxmlformats.org/officeDocument/2006/relationships/hyperlink" Target="https://www.nass.usda.gov/Newsroom/Notices/2024/04-09-2024.php" TargetMode="External" /><Relationship Id="rId12" Type="http://schemas.openxmlformats.org/officeDocument/2006/relationships/hyperlink" Target="https://gcc02.safelinks.protection.outlook.com/?url=https%3A%2F%2Fwww.bls.gov%2Foes%2Ftables.htm&amp;data=05%7C02%7Crichard.hopper%40usda.gov%7C8d136a5b93964633cb0808dc58bc2c76%7Ced5b36e701ee4ebc867ee03cfa0d4697%7C1%7C0%7C638482812416203736%7CUnknown%7CTWFpbGZsb3d8eyJWIjoiMC4wLjAwMDAiLCJQIjoiV2luMzIiLCJBTiI6Ik1haWwiLCJXVCI6Mn0%3D%7C0%7C%7C%7C&amp;sdata=imTw5w4NH4agUWW%2Bpdr5V0Eq%2BJeO31y%2FA4KWE%2FJglDM%3D&amp;reserved=0" TargetMode="External" /><Relationship Id="rId13" Type="http://schemas.openxmlformats.org/officeDocument/2006/relationships/footer" Target="footer1.xml" /><Relationship Id="rId14" Type="http://schemas.openxmlformats.org/officeDocument/2006/relationships/image" Target="media/image1.emf" /><Relationship Id="rId15" Type="http://schemas.openxmlformats.org/officeDocument/2006/relationships/package" Target="embeddings/ooxmlPackage1.xlsx" /><Relationship Id="rId16" Type="http://schemas.openxmlformats.org/officeDocument/2006/relationships/image" Target="media/image2.emf" /><Relationship Id="rId17" Type="http://schemas.openxmlformats.org/officeDocument/2006/relationships/package" Target="embeddings/ooxmlPackage2.xlsx" /><Relationship Id="rId18" Type="http://schemas.openxmlformats.org/officeDocument/2006/relationships/hyperlink" Target="https://usda.library.cornell.edu/concern/publications/tm70mv177?locale=en" TargetMode="External" /><Relationship Id="rId19" Type="http://schemas.openxmlformats.org/officeDocument/2006/relationships/hyperlink" Target="https://usda.library.cornell.edu/concern/publications/k3569432s?locale=en" TargetMode="External" /><Relationship Id="rId2" Type="http://schemas.openxmlformats.org/officeDocument/2006/relationships/webSettings" Target="webSettings.xml" /><Relationship Id="rId20" Type="http://schemas.openxmlformats.org/officeDocument/2006/relationships/hyperlink" Target="https://www.nass.usda.gov/Statistics_by_State/California/Publications/Specialty_and_Other_Releases/Citrus/index.php" TargetMode="External" /><Relationship Id="rId21" Type="http://schemas.openxmlformats.org/officeDocument/2006/relationships/hyperlink" Target="https://www.nass.usda.gov/Statistics_by_State/Florida/Publications/Citrus/index.php" TargetMode="External" /><Relationship Id="rId22" Type="http://schemas.openxmlformats.org/officeDocument/2006/relationships/hyperlink" Target="https://www.nass.usda.gov/Statistics_by_State/California/Publications/Specialty_and_Other_Releases/Almond/index.php" TargetMode="External" /><Relationship Id="rId23" Type="http://schemas.openxmlformats.org/officeDocument/2006/relationships/hyperlink" Target="https://www.nass.usda.gov/Statistics_by_State/California/Publications/Specialty_and_Other_Releases/Walnut/index.php" TargetMode="External" /><Relationship Id="rId24" Type="http://schemas.openxmlformats.org/officeDocument/2006/relationships/hyperlink" Target="https://www.nass.usda.gov/Statistics_by_State/Oregon/Publications/Fruits_Nuts_and_Berries/index.php"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Newsroom/Notices/2023/12-19-2023.p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FNVPY7D4E5RX-1091044225-112</_dlc_DocId>
    <_dlc_DocIdUrl xmlns="4e974542-5edc-4232-aa4c-d083a8df847c">
      <Url>https://usdagcc.sharepoint.com/sites/NASSportal/MD/SSDMB/OMB/Intranet_OMB/_layouts/15/DocIdRedir.aspx?ID=FNVPY7D4E5RX-1091044225-112</Url>
      <Description>FNVPY7D4E5RX-1091044225-112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2" ma:contentTypeDescription="Create a new document." ma:contentTypeScope="" ma:versionID="da41019ccb5e46d61b4b0b356d5439c4">
  <xsd:schema xmlns:xsd="http://www.w3.org/2001/XMLSchema" xmlns:xs="http://www.w3.org/2001/XMLSchema" xmlns:p="http://schemas.microsoft.com/office/2006/metadata/properties" xmlns:ns2="4e974542-5edc-4232-aa4c-d083a8df847c" xmlns:ns3="9c094fbc-21ba-4fab-9b11-5b70d64f5f99" targetNamespace="http://schemas.microsoft.com/office/2006/metadata/properties" ma:root="true" ma:fieldsID="5b5a05634b6c934da33dcdabedf9e268" ns2:_="" ns3:_="">
    <xsd:import namespace="4e974542-5edc-4232-aa4c-d083a8df847c"/>
    <xsd:import namespace="9c094fbc-21ba-4fab-9b11-5b70d64f5f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98AD7-DC80-49F1-921C-FEBF49BE0F8D}">
  <ds:schemaRefs>
    <ds:schemaRef ds:uri="http://schemas.microsoft.com/sharepoint/v3/contenttype/forms"/>
  </ds:schemaRefs>
</ds:datastoreItem>
</file>

<file path=customXml/itemProps2.xml><?xml version="1.0" encoding="utf-8"?>
<ds:datastoreItem xmlns:ds="http://schemas.openxmlformats.org/officeDocument/2006/customXml" ds:itemID="{0AC29173-772F-43CB-B740-ABAB2D0ECA16}">
  <ds:schemaRefs>
    <ds:schemaRef ds:uri="http://schemas.microsoft.com/office/2006/metadata/properties"/>
    <ds:schemaRef ds:uri="http://schemas.microsoft.com/office/infopath/2007/PartnerControls"/>
    <ds:schemaRef ds:uri="4e974542-5edc-4232-aa4c-d083a8df847c"/>
  </ds:schemaRefs>
</ds:datastoreItem>
</file>

<file path=customXml/itemProps3.xml><?xml version="1.0" encoding="utf-8"?>
<ds:datastoreItem xmlns:ds="http://schemas.openxmlformats.org/officeDocument/2006/customXml" ds:itemID="{8F446D58-A13F-4B15-8FB5-2245AFF21494}">
  <ds:schemaRefs>
    <ds:schemaRef ds:uri="http://schemas.openxmlformats.org/officeDocument/2006/bibliography"/>
  </ds:schemaRefs>
</ds:datastoreItem>
</file>

<file path=customXml/itemProps4.xml><?xml version="1.0" encoding="utf-8"?>
<ds:datastoreItem xmlns:ds="http://schemas.openxmlformats.org/officeDocument/2006/customXml" ds:itemID="{9861BEA2-CB92-4744-B4D5-00B31520437F}">
  <ds:schemaRefs>
    <ds:schemaRef ds:uri="http://schemas.microsoft.com/sharepoint/events"/>
  </ds:schemaRefs>
</ds:datastoreItem>
</file>

<file path=customXml/itemProps5.xml><?xml version="1.0" encoding="utf-8"?>
<ds:datastoreItem xmlns:ds="http://schemas.openxmlformats.org/officeDocument/2006/customXml" ds:itemID="{5B456B84-8B06-4CDC-B525-B3F60389D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13</Pages>
  <Words>3055</Words>
  <Characters>19770</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Hopper, Richard - REE-NASS</cp:lastModifiedBy>
  <cp:revision>11</cp:revision>
  <cp:lastPrinted>2018-02-08T18:02:00Z</cp:lastPrinted>
  <dcterms:created xsi:type="dcterms:W3CDTF">2024-04-10T16:25:00Z</dcterms:created>
  <dcterms:modified xsi:type="dcterms:W3CDTF">2024-04-15T18:30:00Z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6956502f-f6c7-4d84-a8d1-0ce02091ebdf</vt:lpwstr>
  </property>
</Properties>
</file>