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P="30151AA2" w14:paraId="3E7D7D9F" w14:textId="265DED00">
      <w:pPr>
        <w:spacing w:before="0" w:beforeAutospacing="0" w:after="0" w:afterAutospacing="0"/>
      </w:pPr>
      <w:r w:rsidRPr="30151AA2" w:rsidR="48C7BD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Template for the Public Burden Statement:</w:t>
      </w:r>
    </w:p>
    <w:p w:rsidP="30151AA2" w14:paraId="5AD5BF45" w14:textId="190C367D">
      <w:pPr>
        <w:spacing w:before="0" w:beforeAutospacing="0" w:after="0" w:afterAutospacing="0"/>
      </w:pPr>
      <w:r w:rsidRPr="30151AA2" w:rsidR="48C7BD6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</w:p>
    <w:p w:rsidP="7BFD06D0" w14:paraId="190344B8" w14:textId="0295B89E">
      <w:pPr>
        <w:spacing w:before="0" w:beforeAutospacing="0" w:after="0" w:afterAutospacing="0"/>
        <w:rPr>
          <w:rFonts w:ascii="Times New Roman" w:eastAsia="Times New Roman" w:hAnsi="Times New Roman" w:cs="Times New Roman"/>
          <w:strike w:val="0"/>
          <w:dstrike w:val="0"/>
          <w:noProof w:val="0"/>
          <w:color w:val="0563C1" w:themeColor="text1" w:themeShade="FF" w:themeTint="FF"/>
          <w:sz w:val="24"/>
          <w:szCs w:val="24"/>
          <w:u w:val="single"/>
          <w:lang w:val="en-US"/>
        </w:rPr>
      </w:pP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According to the Paperwork Reduction Act of 1995, no persons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are required to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respond to a collection of information unless such collection displays a valid OMB control number. The valid OMB control number for this information collection is 1845-0130. Public reporting burden for this collection of information is estimated to average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42 minutes per response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, including time for reviewing instructions, searching existing data sources,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gathering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and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maintaining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the data needed, and completing and reviewing the collection of information. The obligation to respond to this collection is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required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to obtain or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retain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benefit to contract with eligible institutions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pursuant to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34 C.F.R. 668.25. If you have comments or concerns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regarding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the status of your individual submission of this form,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please contact the 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>Third Party</w:t>
      </w:r>
      <w:r w:rsidRPr="7BFD06D0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Servicer Oversight Group directly at </w:t>
      </w:r>
      <w:hyperlink r:id="rId7">
        <w:r w:rsidRPr="7BFD06D0" w:rsidR="48C7BD66">
          <w:rPr>
            <w:rStyle w:val="Hyperlink"/>
            <w:rFonts w:ascii="Times New Roman" w:eastAsia="Times New Roman" w:hAnsi="Times New Roman" w:cs="Times New Roman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fsapc3rdpartyserviceroversight@ed.gov</w:t>
        </w:r>
        <w:r w:rsidRPr="7BFD06D0" w:rsidR="4A6A6D9B">
          <w:rPr>
            <w:rStyle w:val="Hyperlink"/>
            <w:rFonts w:ascii="Times New Roman" w:eastAsia="Times New Roman" w:hAnsi="Times New Roman" w:cs="Times New Roman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.</w:t>
        </w:r>
      </w:hyperlink>
    </w:p>
    <w:p w:rsidP="4F0861FC" w14:paraId="59FC4571" w14:textId="6B3D8206">
      <w:p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</w:pPr>
      <w:r w:rsidRPr="4F0861FC" w:rsidR="48C7BD66"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</w:p>
    <w:p w:rsidP="30151AA2" w14:paraId="7FAD968F" w14:textId="681CE8DB">
      <w:pPr>
        <w:spacing w:before="0" w:beforeAutospacing="0" w:after="0" w:afterAutospacing="0"/>
        <w:rPr>
          <w:rFonts w:ascii="Times New Roman" w:eastAsia="Times New Roman" w:hAnsi="Times New Roman" w:cs="Times New Roman"/>
          <w:noProof w:val="0"/>
          <w:color w:val="000000" w:themeColor="text1" w:themeShade="FF" w:themeTint="FF"/>
          <w:sz w:val="24"/>
          <w:szCs w:val="24"/>
          <w:lang w:val="en-US"/>
        </w:rPr>
      </w:pPr>
    </w:p>
    <w:p w14:paraId="2C078E63" w14:textId="67FEECA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FA570"/>
    <w:rsid w:val="16BFA570"/>
    <w:rsid w:val="30151AA2"/>
    <w:rsid w:val="39D0359B"/>
    <w:rsid w:val="48C7BD66"/>
    <w:rsid w:val="4A6A6D9B"/>
    <w:rsid w:val="4F0861FC"/>
    <w:rsid w:val="7BFD06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CF828"/>
  <w15:chartTrackingRefBased/>
  <w15:docId w15:val="{F4C5BF6F-769A-498E-9878-600AADD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0151A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sapc3rdpartyserviceroversight@ed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6d08b30d57879de2916f05560a1b7685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85e1c9576816326e5b7684db655c8997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CAA836DF-2D76-49B5-92D0-E57C5DAB4F61}">
  <ds:schemaRefs/>
</ds:datastoreItem>
</file>

<file path=customXml/itemProps2.xml><?xml version="1.0" encoding="utf-8"?>
<ds:datastoreItem xmlns:ds="http://schemas.openxmlformats.org/officeDocument/2006/customXml" ds:itemID="{4FC0C1A0-2BD1-49C5-BE3D-C1C01D3EB6C9}">
  <ds:schemaRefs/>
</ds:datastoreItem>
</file>

<file path=customXml/itemProps3.xml><?xml version="1.0" encoding="utf-8"?>
<ds:datastoreItem xmlns:ds="http://schemas.openxmlformats.org/officeDocument/2006/customXml" ds:itemID="{0AC752BD-4F73-42CB-8ECB-A4F214FF6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Carolyn</dc:creator>
  <cp:lastModifiedBy>Rose, Carolyn</cp:lastModifiedBy>
  <cp:revision>0</cp:revision>
  <dcterms:created xsi:type="dcterms:W3CDTF">2025-09-15T15:22:36Z</dcterms:created>
  <dcterms:modified xsi:type="dcterms:W3CDTF">2025-09-15T15:24:36Z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