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E75E5B" w:rsidP="00276AC5" w14:paraId="54B7525D" w14:textId="78DA63D7">
      <w:r w:rsidRPr="00276AC5">
        <w:rPr>
          <w:b/>
          <w:bCs/>
        </w:rPr>
        <w:t>Docket: ED-2025-SCC-0976</w:t>
      </w:r>
      <w:r>
        <w:rPr>
          <w:b/>
          <w:bCs/>
        </w:rPr>
        <w:t xml:space="preserve"> </w:t>
      </w:r>
      <w:r w:rsidRPr="00276AC5">
        <w:t>State and Local Educational Agency Record and Reporting Requirements under Part B of the Individuals with Disabilities Education Act</w:t>
      </w:r>
    </w:p>
    <w:p w:rsidR="00806B53" w:rsidP="00CF6C3B" w14:paraId="64CB105E" w14:textId="48CC02D0">
      <w:pPr>
        <w:spacing w:after="0" w:line="240" w:lineRule="auto"/>
        <w:rPr>
          <w:sz w:val="20"/>
          <w:szCs w:val="20"/>
        </w:rPr>
      </w:pPr>
      <w:r w:rsidRPr="00914ABB">
        <w:rPr>
          <w:sz w:val="20"/>
          <w:szCs w:val="20"/>
        </w:rPr>
        <w:t>OSERS received </w:t>
      </w:r>
      <w:r w:rsidR="00E860A1">
        <w:rPr>
          <w:sz w:val="20"/>
          <w:szCs w:val="20"/>
        </w:rPr>
        <w:t>1</w:t>
      </w:r>
      <w:r w:rsidR="000A0531">
        <w:rPr>
          <w:sz w:val="20"/>
          <w:szCs w:val="20"/>
        </w:rPr>
        <w:t>3</w:t>
      </w:r>
      <w:r w:rsidR="00E860A1">
        <w:rPr>
          <w:sz w:val="20"/>
          <w:szCs w:val="20"/>
        </w:rPr>
        <w:t xml:space="preserve"> </w:t>
      </w:r>
      <w:r w:rsidRPr="00914ABB">
        <w:rPr>
          <w:sz w:val="20"/>
          <w:szCs w:val="20"/>
        </w:rPr>
        <w:t xml:space="preserve">comments from The </w:t>
      </w:r>
      <w:r w:rsidR="000251F1">
        <w:rPr>
          <w:sz w:val="20"/>
          <w:szCs w:val="20"/>
        </w:rPr>
        <w:t>Autism Alliance</w:t>
      </w:r>
      <w:r w:rsidR="000A0531">
        <w:rPr>
          <w:sz w:val="20"/>
          <w:szCs w:val="20"/>
        </w:rPr>
        <w:t>, the North Central Independent Living Services, Inc.,</w:t>
      </w:r>
      <w:r w:rsidR="000251F1">
        <w:rPr>
          <w:sz w:val="20"/>
          <w:szCs w:val="20"/>
        </w:rPr>
        <w:t xml:space="preserve"> and several individuals</w:t>
      </w:r>
      <w:r w:rsidRPr="00914ABB">
        <w:rPr>
          <w:sz w:val="20"/>
          <w:szCs w:val="20"/>
        </w:rPr>
        <w:t xml:space="preserve"> during the 60-day comment period. The commenters made </w:t>
      </w:r>
      <w:r>
        <w:rPr>
          <w:sz w:val="20"/>
          <w:szCs w:val="20"/>
        </w:rPr>
        <w:t>two</w:t>
      </w:r>
      <w:r w:rsidRPr="00914ABB">
        <w:rPr>
          <w:sz w:val="20"/>
          <w:szCs w:val="20"/>
        </w:rPr>
        <w:t xml:space="preserve"> recommendations</w:t>
      </w:r>
      <w:r w:rsidR="00D638E2">
        <w:rPr>
          <w:sz w:val="20"/>
          <w:szCs w:val="20"/>
        </w:rPr>
        <w:t xml:space="preserve">: </w:t>
      </w:r>
      <w:r w:rsidR="00CF6C3B">
        <w:rPr>
          <w:sz w:val="20"/>
          <w:szCs w:val="20"/>
        </w:rPr>
        <w:t>to report the disparate impact and effect of behavior and education policies, and report on the use of aversive therapies</w:t>
      </w:r>
      <w:r w:rsidRPr="00914ABB">
        <w:rPr>
          <w:sz w:val="20"/>
          <w:szCs w:val="20"/>
        </w:rPr>
        <w:t>. OSERS appreciates the recommendations from </w:t>
      </w:r>
      <w:r w:rsidRPr="00914ABB" w:rsidR="00EA0834">
        <w:rPr>
          <w:sz w:val="20"/>
          <w:szCs w:val="20"/>
        </w:rPr>
        <w:t xml:space="preserve">The </w:t>
      </w:r>
      <w:r w:rsidR="00EA0834">
        <w:rPr>
          <w:sz w:val="20"/>
          <w:szCs w:val="20"/>
        </w:rPr>
        <w:t xml:space="preserve">Autism Alliance and the North Central Independent Living Services, Inc., regarding </w:t>
      </w:r>
      <w:r w:rsidRPr="00914ABB">
        <w:rPr>
          <w:sz w:val="20"/>
          <w:szCs w:val="20"/>
        </w:rPr>
        <w:t>SEA and LEA data reporting to the Department.  </w:t>
      </w:r>
    </w:p>
    <w:p w:rsidR="00806B53" w:rsidRPr="00914ABB" w:rsidP="00914ABB" w14:paraId="73616B4F" w14:textId="77777777">
      <w:pPr>
        <w:spacing w:after="0" w:line="240" w:lineRule="auto"/>
        <w:rPr>
          <w:sz w:val="20"/>
          <w:szCs w:val="20"/>
        </w:rPr>
      </w:pPr>
    </w:p>
    <w:p w:rsidR="00914ABB" w:rsidRPr="00914ABB" w:rsidP="00914ABB" w14:paraId="71A7E0E1" w14:textId="77777777">
      <w:pPr>
        <w:spacing w:after="0" w:line="240" w:lineRule="auto"/>
        <w:rPr>
          <w:sz w:val="20"/>
          <w:szCs w:val="20"/>
        </w:rPr>
      </w:pPr>
      <w:r w:rsidRPr="00914ABB">
        <w:rPr>
          <w:sz w:val="20"/>
          <w:szCs w:val="20"/>
        </w:rPr>
        <w:t>This collection focuses on IDEA requirements that SEAs and LEAs must implement and maintain but not submit to the Department. Therefore, there are no revisions that could be made to this collection based on the comments received.  </w:t>
      </w:r>
    </w:p>
    <w:p w:rsidR="00914ABB" w:rsidRPr="00914ABB" w:rsidP="00914ABB" w14:paraId="506B0C8D" w14:textId="77777777">
      <w:pPr>
        <w:spacing w:after="0" w:line="240" w:lineRule="auto"/>
        <w:rPr>
          <w:sz w:val="20"/>
          <w:szCs w:val="20"/>
        </w:rPr>
      </w:pPr>
      <w:r w:rsidRPr="00914ABB">
        <w:rPr>
          <w:sz w:val="20"/>
          <w:szCs w:val="20"/>
        </w:rPr>
        <w:t> </w:t>
      </w:r>
    </w:p>
    <w:p w:rsidR="0069363B" w:rsidP="00CF6C3B" w14:paraId="47412426" w14:textId="452045CC">
      <w:pPr>
        <w:spacing w:after="0" w:line="240" w:lineRule="auto"/>
        <w:rPr>
          <w:sz w:val="20"/>
          <w:szCs w:val="20"/>
        </w:rPr>
      </w:pPr>
      <w:r w:rsidRPr="00914ABB">
        <w:rPr>
          <w:sz w:val="20"/>
          <w:szCs w:val="20"/>
        </w:rPr>
        <w:t>OSERS will respond to comments received during the 30-day comment period. </w:t>
      </w:r>
    </w:p>
    <w:p w:rsidR="00CF6C3B" w:rsidRPr="00CF6C3B" w:rsidP="00CF6C3B" w14:paraId="7E853A70" w14:textId="77777777">
      <w:pPr>
        <w:spacing w:after="0" w:line="240" w:lineRule="auto"/>
        <w:rPr>
          <w:sz w:val="20"/>
          <w:szCs w:val="20"/>
        </w:rPr>
      </w:pPr>
    </w:p>
    <w:tbl>
      <w:tblPr>
        <w:tblStyle w:val="TableGrid"/>
        <w:tblW w:w="18805" w:type="dxa"/>
        <w:tblLook w:val="04A0"/>
      </w:tblPr>
      <w:tblGrid>
        <w:gridCol w:w="430"/>
        <w:gridCol w:w="993"/>
        <w:gridCol w:w="1543"/>
        <w:gridCol w:w="1339"/>
        <w:gridCol w:w="2129"/>
        <w:gridCol w:w="1607"/>
        <w:gridCol w:w="6220"/>
        <w:gridCol w:w="4544"/>
      </w:tblGrid>
      <w:tr w14:paraId="635823CD" w14:textId="77777777" w:rsidTr="004243C8">
        <w:tblPrEx>
          <w:tblW w:w="18805" w:type="dxa"/>
          <w:tblLook w:val="04A0"/>
        </w:tblPrEx>
        <w:trPr>
          <w:tblHeader/>
        </w:trPr>
        <w:tc>
          <w:tcPr>
            <w:tcW w:w="430" w:type="dxa"/>
            <w:shd w:val="clear" w:color="auto" w:fill="D9D9D9" w:themeFill="background1" w:themeFillShade="D9"/>
          </w:tcPr>
          <w:p w:rsidR="00EA6483" w:rsidP="00EA6483" w14:paraId="00B36EEB" w14:textId="427C1AED">
            <w:pPr>
              <w:rPr>
                <w:b/>
                <w:bCs/>
                <w:sz w:val="20"/>
                <w:szCs w:val="20"/>
              </w:rPr>
            </w:pPr>
            <w:r>
              <w:rPr>
                <w:b/>
                <w:bCs/>
                <w:sz w:val="20"/>
                <w:szCs w:val="20"/>
              </w:rPr>
              <w:t>#</w:t>
            </w:r>
          </w:p>
        </w:tc>
        <w:tc>
          <w:tcPr>
            <w:tcW w:w="993" w:type="dxa"/>
            <w:shd w:val="clear" w:color="auto" w:fill="D9D9D9" w:themeFill="background1" w:themeFillShade="D9"/>
          </w:tcPr>
          <w:p w:rsidR="00EA6483" w:rsidP="00EA6483" w14:paraId="619A0668" w14:textId="1E87C718">
            <w:pPr>
              <w:rPr>
                <w:b/>
                <w:bCs/>
                <w:sz w:val="20"/>
                <w:szCs w:val="20"/>
              </w:rPr>
            </w:pPr>
            <w:r>
              <w:rPr>
                <w:b/>
                <w:bCs/>
                <w:sz w:val="20"/>
                <w:szCs w:val="20"/>
              </w:rPr>
              <w:t>Date</w:t>
            </w:r>
          </w:p>
        </w:tc>
        <w:tc>
          <w:tcPr>
            <w:tcW w:w="1632" w:type="dxa"/>
            <w:shd w:val="clear" w:color="auto" w:fill="D9D9D9" w:themeFill="background1" w:themeFillShade="D9"/>
          </w:tcPr>
          <w:p w:rsidR="00EA6483" w:rsidP="00EA6483" w14:paraId="68C4C687" w14:textId="6299AB21">
            <w:pPr>
              <w:rPr>
                <w:b/>
                <w:bCs/>
                <w:sz w:val="20"/>
                <w:szCs w:val="20"/>
              </w:rPr>
            </w:pPr>
            <w:r>
              <w:rPr>
                <w:b/>
                <w:bCs/>
                <w:sz w:val="20"/>
                <w:szCs w:val="20"/>
              </w:rPr>
              <w:t>Commenter</w:t>
            </w:r>
          </w:p>
        </w:tc>
        <w:tc>
          <w:tcPr>
            <w:tcW w:w="1350" w:type="dxa"/>
            <w:shd w:val="clear" w:color="auto" w:fill="D9D9D9" w:themeFill="background1" w:themeFillShade="D9"/>
          </w:tcPr>
          <w:p w:rsidR="00EA6483" w:rsidP="00EA6483" w14:paraId="1A091DE1" w14:textId="5C6C811D">
            <w:pPr>
              <w:rPr>
                <w:b/>
                <w:bCs/>
                <w:sz w:val="20"/>
                <w:szCs w:val="20"/>
              </w:rPr>
            </w:pPr>
            <w:r>
              <w:rPr>
                <w:b/>
                <w:bCs/>
                <w:sz w:val="20"/>
                <w:szCs w:val="20"/>
              </w:rPr>
              <w:t>Affiliation</w:t>
            </w:r>
          </w:p>
        </w:tc>
        <w:tc>
          <w:tcPr>
            <w:tcW w:w="2520" w:type="dxa"/>
            <w:shd w:val="clear" w:color="auto" w:fill="D9D9D9" w:themeFill="background1" w:themeFillShade="D9"/>
          </w:tcPr>
          <w:p w:rsidR="00EA6483" w:rsidRPr="00276AC5" w:rsidP="00EA6483" w14:paraId="18CD2823" w14:textId="49281B58">
            <w:pPr>
              <w:rPr>
                <w:b/>
                <w:bCs/>
                <w:sz w:val="20"/>
                <w:szCs w:val="20"/>
              </w:rPr>
            </w:pPr>
            <w:r>
              <w:rPr>
                <w:b/>
                <w:bCs/>
                <w:sz w:val="20"/>
                <w:szCs w:val="20"/>
              </w:rPr>
              <w:t>Comment</w:t>
            </w:r>
            <w:r>
              <w:rPr>
                <w:b/>
                <w:bCs/>
                <w:sz w:val="20"/>
                <w:szCs w:val="20"/>
              </w:rPr>
              <w:t xml:space="preserve"> ID Number</w:t>
            </w:r>
          </w:p>
        </w:tc>
        <w:tc>
          <w:tcPr>
            <w:tcW w:w="1800" w:type="dxa"/>
            <w:shd w:val="clear" w:color="auto" w:fill="D9D9D9" w:themeFill="background1" w:themeFillShade="D9"/>
          </w:tcPr>
          <w:p w:rsidR="00EA6483" w:rsidRPr="00276AC5" w:rsidP="00EA6483" w14:paraId="0537ED30" w14:textId="11321466">
            <w:pPr>
              <w:rPr>
                <w:b/>
                <w:bCs/>
                <w:sz w:val="20"/>
                <w:szCs w:val="20"/>
              </w:rPr>
            </w:pPr>
            <w:r>
              <w:rPr>
                <w:b/>
                <w:bCs/>
                <w:sz w:val="20"/>
                <w:szCs w:val="20"/>
              </w:rPr>
              <w:t>Tracking #</w:t>
            </w:r>
          </w:p>
        </w:tc>
        <w:tc>
          <w:tcPr>
            <w:tcW w:w="7843" w:type="dxa"/>
            <w:shd w:val="clear" w:color="auto" w:fill="D9D9D9" w:themeFill="background1" w:themeFillShade="D9"/>
          </w:tcPr>
          <w:p w:rsidR="00EA6483" w:rsidRPr="00276AC5" w:rsidP="00EA6483" w14:paraId="622D11F5" w14:textId="1B2916DF">
            <w:pPr>
              <w:rPr>
                <w:b/>
                <w:bCs/>
                <w:sz w:val="20"/>
                <w:szCs w:val="20"/>
              </w:rPr>
            </w:pPr>
            <w:r w:rsidRPr="00276AC5">
              <w:rPr>
                <w:b/>
                <w:bCs/>
                <w:sz w:val="20"/>
                <w:szCs w:val="20"/>
              </w:rPr>
              <w:t>Comment</w:t>
            </w:r>
          </w:p>
        </w:tc>
        <w:tc>
          <w:tcPr>
            <w:tcW w:w="2237" w:type="dxa"/>
            <w:shd w:val="clear" w:color="auto" w:fill="D9D9D9" w:themeFill="background1" w:themeFillShade="D9"/>
          </w:tcPr>
          <w:p w:rsidR="00EA6483" w:rsidP="00EA6483" w14:paraId="7E9D868D" w14:textId="092A2EF7">
            <w:pPr>
              <w:rPr>
                <w:b/>
                <w:bCs/>
                <w:sz w:val="20"/>
                <w:szCs w:val="20"/>
              </w:rPr>
            </w:pPr>
            <w:r>
              <w:rPr>
                <w:b/>
                <w:bCs/>
                <w:sz w:val="20"/>
                <w:szCs w:val="20"/>
              </w:rPr>
              <w:t>Analysis/Response</w:t>
            </w:r>
          </w:p>
        </w:tc>
      </w:tr>
      <w:tr w14:paraId="4A83C332" w14:textId="77777777" w:rsidTr="004243C8">
        <w:tblPrEx>
          <w:tblW w:w="18805" w:type="dxa"/>
          <w:tblLook w:val="04A0"/>
        </w:tblPrEx>
        <w:tc>
          <w:tcPr>
            <w:tcW w:w="430" w:type="dxa"/>
          </w:tcPr>
          <w:p w:rsidR="00EA6483" w:rsidRPr="00276AC5" w:rsidP="00EA6483" w14:paraId="6DAF4214" w14:textId="0E5F8E0E">
            <w:pPr>
              <w:rPr>
                <w:sz w:val="20"/>
                <w:szCs w:val="20"/>
              </w:rPr>
            </w:pPr>
            <w:r>
              <w:rPr>
                <w:sz w:val="20"/>
                <w:szCs w:val="20"/>
              </w:rPr>
              <w:t>1</w:t>
            </w:r>
          </w:p>
        </w:tc>
        <w:tc>
          <w:tcPr>
            <w:tcW w:w="993" w:type="dxa"/>
          </w:tcPr>
          <w:p w:rsidR="00EA6483" w:rsidRPr="00276AC5" w:rsidP="00EA6483" w14:paraId="62A3954F" w14:textId="60F1AFFF">
            <w:pPr>
              <w:rPr>
                <w:sz w:val="20"/>
                <w:szCs w:val="20"/>
              </w:rPr>
            </w:pPr>
            <w:r>
              <w:rPr>
                <w:sz w:val="20"/>
                <w:szCs w:val="20"/>
              </w:rPr>
              <w:t>12/10/25</w:t>
            </w:r>
          </w:p>
        </w:tc>
        <w:tc>
          <w:tcPr>
            <w:tcW w:w="1632" w:type="dxa"/>
          </w:tcPr>
          <w:p w:rsidR="00EA6483" w:rsidRPr="00276AC5" w:rsidP="00EA6483" w14:paraId="0DC32B0D" w14:textId="30806C31">
            <w:pPr>
              <w:rPr>
                <w:sz w:val="20"/>
                <w:szCs w:val="20"/>
              </w:rPr>
            </w:pPr>
            <w:r w:rsidRPr="00276AC5">
              <w:rPr>
                <w:sz w:val="20"/>
                <w:szCs w:val="20"/>
              </w:rPr>
              <w:t>Richard Papp</w:t>
            </w:r>
          </w:p>
        </w:tc>
        <w:tc>
          <w:tcPr>
            <w:tcW w:w="1350" w:type="dxa"/>
          </w:tcPr>
          <w:p w:rsidR="00EA6483" w:rsidRPr="00276AC5" w:rsidP="00EA6483" w14:paraId="366E409A" w14:textId="35796923">
            <w:pPr>
              <w:rPr>
                <w:sz w:val="20"/>
                <w:szCs w:val="20"/>
              </w:rPr>
            </w:pPr>
          </w:p>
        </w:tc>
        <w:tc>
          <w:tcPr>
            <w:tcW w:w="2520" w:type="dxa"/>
          </w:tcPr>
          <w:p w:rsidR="00EA6483" w:rsidRPr="00276AC5" w:rsidP="00EA6483" w14:paraId="47625380" w14:textId="282D2649">
            <w:pPr>
              <w:rPr>
                <w:sz w:val="20"/>
                <w:szCs w:val="20"/>
              </w:rPr>
            </w:pPr>
            <w:r w:rsidRPr="00276AC5">
              <w:rPr>
                <w:sz w:val="20"/>
                <w:szCs w:val="20"/>
              </w:rPr>
              <w:t>ED-2025-SCC-0976-0006</w:t>
            </w:r>
          </w:p>
        </w:tc>
        <w:tc>
          <w:tcPr>
            <w:tcW w:w="1800" w:type="dxa"/>
          </w:tcPr>
          <w:p w:rsidR="00EA6483" w:rsidRPr="00276AC5" w:rsidP="00EA6483" w14:paraId="0BEBF29D" w14:textId="00259A74">
            <w:pPr>
              <w:tabs>
                <w:tab w:val="left" w:pos="1995"/>
              </w:tabs>
              <w:rPr>
                <w:sz w:val="20"/>
                <w:szCs w:val="20"/>
              </w:rPr>
            </w:pPr>
            <w:r w:rsidRPr="00276AC5">
              <w:rPr>
                <w:sz w:val="20"/>
                <w:szCs w:val="20"/>
              </w:rPr>
              <w:t>miy-q24e-nzkd</w:t>
            </w:r>
          </w:p>
        </w:tc>
        <w:tc>
          <w:tcPr>
            <w:tcW w:w="7843" w:type="dxa"/>
          </w:tcPr>
          <w:p w:rsidR="00EA6483" w:rsidRPr="00276AC5" w:rsidP="00EA6483" w14:paraId="4A386DD1" w14:textId="1AEA8798">
            <w:pPr>
              <w:rPr>
                <w:sz w:val="20"/>
                <w:szCs w:val="20"/>
              </w:rPr>
            </w:pPr>
            <w:r w:rsidRPr="00276AC5">
              <w:rPr>
                <w:sz w:val="20"/>
                <w:szCs w:val="20"/>
              </w:rPr>
              <w:t>As a taxpayer sick of funding failure, I demand the Department enforce accountability under IDEA, cut wasteful spending on ideology, and refocus on literacy and core education. No more excuses – deliver results or face cuts!</w:t>
            </w:r>
          </w:p>
        </w:tc>
        <w:tc>
          <w:tcPr>
            <w:tcW w:w="2237" w:type="dxa"/>
          </w:tcPr>
          <w:p w:rsidR="00043930" w:rsidP="00276636" w14:paraId="53C94D99" w14:textId="77777777">
            <w:pPr>
              <w:rPr>
                <w:sz w:val="20"/>
                <w:szCs w:val="20"/>
              </w:rPr>
            </w:pPr>
            <w:r w:rsidRPr="00914ABB">
              <w:rPr>
                <w:sz w:val="20"/>
                <w:szCs w:val="20"/>
              </w:rPr>
              <w:t xml:space="preserve">OSERS appreciates the </w:t>
            </w:r>
            <w:r w:rsidR="00276636">
              <w:rPr>
                <w:sz w:val="20"/>
                <w:szCs w:val="20"/>
              </w:rPr>
              <w:t xml:space="preserve">submitter’s comments. </w:t>
            </w:r>
          </w:p>
          <w:p w:rsidR="00043930" w:rsidP="00276636" w14:paraId="22306E07" w14:textId="77777777">
            <w:pPr>
              <w:rPr>
                <w:sz w:val="20"/>
                <w:szCs w:val="20"/>
              </w:rPr>
            </w:pPr>
          </w:p>
          <w:p w:rsidR="00EA6483" w:rsidP="00276636" w14:paraId="7B4D5C36" w14:textId="6CB2CB5C">
            <w:pPr>
              <w:rPr>
                <w:sz w:val="20"/>
                <w:szCs w:val="20"/>
              </w:rPr>
            </w:pPr>
            <w:r>
              <w:rPr>
                <w:sz w:val="20"/>
                <w:szCs w:val="20"/>
              </w:rPr>
              <w:t>T</w:t>
            </w:r>
            <w:r w:rsidRPr="00914ABB" w:rsidR="004C21D8">
              <w:rPr>
                <w:sz w:val="20"/>
                <w:szCs w:val="20"/>
              </w:rPr>
              <w:t>his collection focuses on IDEA requirements that SEAs and LEAs must implement and maintain but not submit to the Department. Therefore, there are no revisions that could be made to this collection based on the comments received</w:t>
            </w:r>
            <w:r w:rsidR="004C21D8">
              <w:rPr>
                <w:sz w:val="20"/>
                <w:szCs w:val="20"/>
              </w:rPr>
              <w:t xml:space="preserve">. </w:t>
            </w:r>
          </w:p>
        </w:tc>
      </w:tr>
      <w:tr w14:paraId="6A7918C3" w14:textId="77777777" w:rsidTr="004243C8">
        <w:tblPrEx>
          <w:tblW w:w="18805" w:type="dxa"/>
          <w:tblLook w:val="04A0"/>
        </w:tblPrEx>
        <w:tc>
          <w:tcPr>
            <w:tcW w:w="430" w:type="dxa"/>
          </w:tcPr>
          <w:p w:rsidR="00EA6483" w:rsidRPr="00276AC5" w:rsidP="00EA6483" w14:paraId="54824EBB" w14:textId="02D96484">
            <w:pPr>
              <w:rPr>
                <w:sz w:val="20"/>
                <w:szCs w:val="20"/>
              </w:rPr>
            </w:pPr>
            <w:r>
              <w:rPr>
                <w:sz w:val="20"/>
                <w:szCs w:val="20"/>
              </w:rPr>
              <w:t>2</w:t>
            </w:r>
          </w:p>
        </w:tc>
        <w:tc>
          <w:tcPr>
            <w:tcW w:w="993" w:type="dxa"/>
          </w:tcPr>
          <w:p w:rsidR="00EA6483" w:rsidRPr="00276AC5" w:rsidP="00EA6483" w14:paraId="357514BC" w14:textId="05F91BF1">
            <w:pPr>
              <w:rPr>
                <w:sz w:val="20"/>
                <w:szCs w:val="20"/>
              </w:rPr>
            </w:pPr>
            <w:r>
              <w:rPr>
                <w:sz w:val="20"/>
                <w:szCs w:val="20"/>
              </w:rPr>
              <w:t>12/10/25</w:t>
            </w:r>
          </w:p>
        </w:tc>
        <w:tc>
          <w:tcPr>
            <w:tcW w:w="1632" w:type="dxa"/>
          </w:tcPr>
          <w:p w:rsidR="00EA6483" w:rsidRPr="00276AC5" w:rsidP="00EA6483" w14:paraId="4E0DE57C" w14:textId="49C37189">
            <w:pPr>
              <w:rPr>
                <w:sz w:val="20"/>
                <w:szCs w:val="20"/>
              </w:rPr>
            </w:pPr>
            <w:r w:rsidRPr="00276AC5">
              <w:rPr>
                <w:sz w:val="20"/>
                <w:szCs w:val="20"/>
              </w:rPr>
              <w:t>Richard Papp</w:t>
            </w:r>
          </w:p>
        </w:tc>
        <w:tc>
          <w:tcPr>
            <w:tcW w:w="1350" w:type="dxa"/>
          </w:tcPr>
          <w:p w:rsidR="00EA6483" w:rsidRPr="00276AC5" w:rsidP="00EA6483" w14:paraId="6A212D5A" w14:textId="587CFD4A">
            <w:pPr>
              <w:rPr>
                <w:sz w:val="20"/>
                <w:szCs w:val="20"/>
              </w:rPr>
            </w:pPr>
          </w:p>
        </w:tc>
        <w:tc>
          <w:tcPr>
            <w:tcW w:w="2520" w:type="dxa"/>
          </w:tcPr>
          <w:p w:rsidR="00EA6483" w:rsidRPr="00276AC5" w:rsidP="00EA6483" w14:paraId="3BE41F6B" w14:textId="45026BC8">
            <w:pPr>
              <w:rPr>
                <w:sz w:val="20"/>
                <w:szCs w:val="20"/>
              </w:rPr>
            </w:pPr>
            <w:r w:rsidRPr="00276AC5">
              <w:rPr>
                <w:sz w:val="20"/>
                <w:szCs w:val="20"/>
              </w:rPr>
              <w:t>ED-2025-SCC-0976-0007</w:t>
            </w:r>
          </w:p>
        </w:tc>
        <w:tc>
          <w:tcPr>
            <w:tcW w:w="1800" w:type="dxa"/>
          </w:tcPr>
          <w:p w:rsidR="00EA6483" w:rsidRPr="00276AC5" w:rsidP="00EA6483" w14:paraId="399E4F10" w14:textId="4369C21C">
            <w:pPr>
              <w:rPr>
                <w:sz w:val="20"/>
                <w:szCs w:val="20"/>
              </w:rPr>
            </w:pPr>
            <w:r w:rsidRPr="00276AC5">
              <w:rPr>
                <w:sz w:val="20"/>
                <w:szCs w:val="20"/>
              </w:rPr>
              <w:t>miy-q7wg-dakl</w:t>
            </w:r>
          </w:p>
        </w:tc>
        <w:tc>
          <w:tcPr>
            <w:tcW w:w="7843" w:type="dxa"/>
          </w:tcPr>
          <w:p w:rsidR="00EA6483" w:rsidRPr="00276AC5" w:rsidP="00EA6483" w14:paraId="503A2866" w14:textId="46801C0B">
            <w:pPr>
              <w:rPr>
                <w:sz w:val="20"/>
                <w:szCs w:val="20"/>
              </w:rPr>
            </w:pPr>
            <w:r w:rsidRPr="00276AC5">
              <w:rPr>
                <w:sz w:val="20"/>
                <w:szCs w:val="20"/>
              </w:rPr>
              <w:t>All teachers should be required to wear body cameras while interacting with pupils.</w:t>
            </w:r>
          </w:p>
        </w:tc>
        <w:tc>
          <w:tcPr>
            <w:tcW w:w="2237" w:type="dxa"/>
          </w:tcPr>
          <w:p w:rsidR="00043930" w:rsidP="00043930" w14:paraId="3EEBE90A"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7B57F6D3" w14:textId="77777777">
            <w:pPr>
              <w:rPr>
                <w:sz w:val="20"/>
                <w:szCs w:val="20"/>
              </w:rPr>
            </w:pPr>
          </w:p>
          <w:p w:rsidR="00EA6483" w:rsidP="00043930" w14:paraId="5C8EE5C1" w14:textId="78A506D1">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44A6BD47" w14:textId="77777777" w:rsidTr="004243C8">
        <w:tblPrEx>
          <w:tblW w:w="18805" w:type="dxa"/>
          <w:tblLook w:val="04A0"/>
        </w:tblPrEx>
        <w:tc>
          <w:tcPr>
            <w:tcW w:w="430" w:type="dxa"/>
          </w:tcPr>
          <w:p w:rsidR="00EA6483" w:rsidRPr="00276AC5" w:rsidP="00EA6483" w14:paraId="348347EA" w14:textId="68F1BC9F">
            <w:pPr>
              <w:rPr>
                <w:sz w:val="20"/>
                <w:szCs w:val="20"/>
              </w:rPr>
            </w:pPr>
            <w:r>
              <w:rPr>
                <w:sz w:val="20"/>
                <w:szCs w:val="20"/>
              </w:rPr>
              <w:t>3</w:t>
            </w:r>
          </w:p>
        </w:tc>
        <w:tc>
          <w:tcPr>
            <w:tcW w:w="993" w:type="dxa"/>
          </w:tcPr>
          <w:p w:rsidR="00EA6483" w:rsidRPr="00276AC5" w:rsidP="00EA6483" w14:paraId="1BE9FA24" w14:textId="05E1722B">
            <w:pPr>
              <w:rPr>
                <w:sz w:val="20"/>
                <w:szCs w:val="20"/>
              </w:rPr>
            </w:pPr>
            <w:r>
              <w:rPr>
                <w:sz w:val="20"/>
                <w:szCs w:val="20"/>
              </w:rPr>
              <w:t>2/3/26</w:t>
            </w:r>
          </w:p>
        </w:tc>
        <w:tc>
          <w:tcPr>
            <w:tcW w:w="1632" w:type="dxa"/>
          </w:tcPr>
          <w:p w:rsidR="00EA6483" w:rsidRPr="00276AC5" w:rsidP="00EA6483" w14:paraId="688092AA" w14:textId="066E21C8">
            <w:pPr>
              <w:rPr>
                <w:sz w:val="20"/>
                <w:szCs w:val="20"/>
              </w:rPr>
            </w:pPr>
            <w:r w:rsidRPr="00276AC5">
              <w:rPr>
                <w:sz w:val="20"/>
                <w:szCs w:val="20"/>
              </w:rPr>
              <w:t>Gayle Bartlett</w:t>
            </w:r>
          </w:p>
        </w:tc>
        <w:tc>
          <w:tcPr>
            <w:tcW w:w="1350" w:type="dxa"/>
          </w:tcPr>
          <w:p w:rsidR="00EA6483" w:rsidRPr="00276AC5" w:rsidP="00EA6483" w14:paraId="76E57232" w14:textId="5664E94D">
            <w:pPr>
              <w:rPr>
                <w:sz w:val="20"/>
                <w:szCs w:val="20"/>
              </w:rPr>
            </w:pPr>
            <w:r>
              <w:rPr>
                <w:sz w:val="20"/>
                <w:szCs w:val="20"/>
              </w:rPr>
              <w:t>SEA</w:t>
            </w:r>
          </w:p>
        </w:tc>
        <w:tc>
          <w:tcPr>
            <w:tcW w:w="2520" w:type="dxa"/>
          </w:tcPr>
          <w:p w:rsidR="00EA6483" w:rsidRPr="00276AC5" w:rsidP="00EA6483" w14:paraId="42B7D864" w14:textId="5D3EA2C7">
            <w:pPr>
              <w:rPr>
                <w:sz w:val="20"/>
                <w:szCs w:val="20"/>
              </w:rPr>
            </w:pPr>
            <w:r w:rsidRPr="00276AC5">
              <w:rPr>
                <w:sz w:val="20"/>
                <w:szCs w:val="20"/>
              </w:rPr>
              <w:t>ED-2025-SCC-0976-0014</w:t>
            </w:r>
          </w:p>
        </w:tc>
        <w:tc>
          <w:tcPr>
            <w:tcW w:w="1800" w:type="dxa"/>
          </w:tcPr>
          <w:p w:rsidR="00EA6483" w:rsidRPr="00276AC5" w:rsidP="00EA6483" w14:paraId="55AF946A" w14:textId="77777777">
            <w:pPr>
              <w:rPr>
                <w:sz w:val="20"/>
                <w:szCs w:val="20"/>
              </w:rPr>
            </w:pPr>
            <w:r w:rsidRPr="00276AC5">
              <w:rPr>
                <w:sz w:val="20"/>
                <w:szCs w:val="20"/>
              </w:rPr>
              <w:t>ml5-qyj9-edz2</w:t>
            </w:r>
          </w:p>
          <w:p w:rsidR="00EA6483" w:rsidRPr="00276AC5" w:rsidP="00EA6483" w14:paraId="7076ECD3" w14:textId="77777777">
            <w:pPr>
              <w:rPr>
                <w:sz w:val="20"/>
                <w:szCs w:val="20"/>
              </w:rPr>
            </w:pPr>
          </w:p>
        </w:tc>
        <w:tc>
          <w:tcPr>
            <w:tcW w:w="7843" w:type="dxa"/>
          </w:tcPr>
          <w:p w:rsidR="00EA6483" w:rsidRPr="00276AC5" w:rsidP="00EA6483" w14:paraId="5AECD77B" w14:textId="67AA517A">
            <w:pPr>
              <w:rPr>
                <w:sz w:val="20"/>
                <w:szCs w:val="20"/>
              </w:rPr>
            </w:pPr>
            <w:r w:rsidRPr="00276AC5">
              <w:rPr>
                <w:sz w:val="20"/>
                <w:szCs w:val="20"/>
              </w:rPr>
              <w:t xml:space="preserve">There needs to be better supervision that </w:t>
            </w:r>
            <w:r w:rsidRPr="00276AC5">
              <w:rPr>
                <w:sz w:val="20"/>
                <w:szCs w:val="20"/>
              </w:rPr>
              <w:t>ieps</w:t>
            </w:r>
            <w:r w:rsidRPr="00276AC5">
              <w:rPr>
                <w:sz w:val="20"/>
                <w:szCs w:val="20"/>
              </w:rPr>
              <w:t xml:space="preserve"> are followed. I had horrible issues getting anything added to</w:t>
            </w:r>
            <w:r>
              <w:rPr>
                <w:sz w:val="20"/>
                <w:szCs w:val="20"/>
              </w:rPr>
              <w:t xml:space="preserve"> </w:t>
            </w:r>
            <w:r w:rsidRPr="00276AC5">
              <w:rPr>
                <w:sz w:val="20"/>
                <w:szCs w:val="20"/>
              </w:rPr>
              <w:t>a</w:t>
            </w:r>
            <w:r w:rsidRPr="00276AC5">
              <w:rPr>
                <w:sz w:val="20"/>
                <w:szCs w:val="20"/>
              </w:rPr>
              <w:t xml:space="preserve"> IEP for 3 years. My child is now behind 3 years by test scores. I complained dozens of times at county</w:t>
            </w:r>
            <w:r>
              <w:rPr>
                <w:sz w:val="20"/>
                <w:szCs w:val="20"/>
              </w:rPr>
              <w:t xml:space="preserve"> </w:t>
            </w:r>
            <w:r w:rsidRPr="00276AC5">
              <w:rPr>
                <w:sz w:val="20"/>
                <w:szCs w:val="20"/>
              </w:rPr>
              <w:t>level with NO RESULTS but harassment and retribution because I requested better support for my child</w:t>
            </w:r>
            <w:r>
              <w:rPr>
                <w:sz w:val="20"/>
                <w:szCs w:val="20"/>
              </w:rPr>
              <w:t xml:space="preserve"> </w:t>
            </w:r>
            <w:r w:rsidRPr="00276AC5">
              <w:rPr>
                <w:sz w:val="20"/>
                <w:szCs w:val="20"/>
              </w:rPr>
              <w:t>and adults were publicly shaming him and bullying him at the school...there should be a complaint format county level and easier to complain at state level. It's hard enough raising a disabled child without the</w:t>
            </w:r>
            <w:r>
              <w:rPr>
                <w:sz w:val="20"/>
                <w:szCs w:val="20"/>
              </w:rPr>
              <w:t xml:space="preserve"> </w:t>
            </w:r>
            <w:r w:rsidRPr="00276AC5">
              <w:rPr>
                <w:sz w:val="20"/>
                <w:szCs w:val="20"/>
              </w:rPr>
              <w:t>school making it harder. Make a form so there's a solid paper</w:t>
            </w:r>
            <w:r>
              <w:rPr>
                <w:sz w:val="20"/>
                <w:szCs w:val="20"/>
              </w:rPr>
              <w:t xml:space="preserve"> </w:t>
            </w:r>
            <w:r w:rsidRPr="00276AC5">
              <w:rPr>
                <w:sz w:val="20"/>
                <w:szCs w:val="20"/>
              </w:rPr>
              <w:t>trail</w:t>
            </w:r>
            <w:r w:rsidRPr="00276AC5">
              <w:rPr>
                <w:sz w:val="20"/>
                <w:szCs w:val="20"/>
              </w:rPr>
              <w:t xml:space="preserve"> so schools are made accountable. I've a</w:t>
            </w:r>
            <w:r>
              <w:rPr>
                <w:sz w:val="20"/>
                <w:szCs w:val="20"/>
              </w:rPr>
              <w:t xml:space="preserve"> </w:t>
            </w:r>
            <w:r w:rsidRPr="00276AC5">
              <w:rPr>
                <w:sz w:val="20"/>
                <w:szCs w:val="20"/>
              </w:rPr>
              <w:t>child needing surgery because he was neglected...and possibly years of psychiatry and ABA to get him to</w:t>
            </w:r>
            <w:r>
              <w:rPr>
                <w:sz w:val="20"/>
                <w:szCs w:val="20"/>
              </w:rPr>
              <w:t xml:space="preserve"> </w:t>
            </w:r>
            <w:r w:rsidRPr="00276AC5">
              <w:rPr>
                <w:sz w:val="20"/>
                <w:szCs w:val="20"/>
              </w:rPr>
              <w:t>trust adults other than me again. A form that's a solid complaint that can't be lost...60 days to fix it, and</w:t>
            </w:r>
            <w:r>
              <w:rPr>
                <w:sz w:val="20"/>
                <w:szCs w:val="20"/>
              </w:rPr>
              <w:t xml:space="preserve"> </w:t>
            </w:r>
            <w:r w:rsidRPr="00276AC5">
              <w:rPr>
                <w:sz w:val="20"/>
                <w:szCs w:val="20"/>
              </w:rPr>
              <w:t>solid penalties to the family if they fail to fix complaints. My child's test scores prove I had reason to</w:t>
            </w:r>
            <w:r>
              <w:rPr>
                <w:sz w:val="20"/>
                <w:szCs w:val="20"/>
              </w:rPr>
              <w:t xml:space="preserve"> </w:t>
            </w:r>
            <w:r w:rsidRPr="00276AC5">
              <w:rPr>
                <w:sz w:val="20"/>
                <w:szCs w:val="20"/>
              </w:rPr>
              <w:t xml:space="preserve">complain. They didn't meet his needs, they failed </w:t>
            </w:r>
            <w:r w:rsidRPr="00276AC5">
              <w:rPr>
                <w:sz w:val="20"/>
                <w:szCs w:val="20"/>
              </w:rPr>
              <w:t>fape</w:t>
            </w:r>
            <w:r w:rsidRPr="00276AC5">
              <w:rPr>
                <w:sz w:val="20"/>
                <w:szCs w:val="20"/>
              </w:rPr>
              <w:t xml:space="preserve">. And the retribution </w:t>
            </w:r>
            <w:r w:rsidRPr="00276AC5">
              <w:rPr>
                <w:sz w:val="20"/>
                <w:szCs w:val="20"/>
              </w:rPr>
              <w:t>has continued</w:t>
            </w:r>
            <w:r w:rsidRPr="00276AC5">
              <w:rPr>
                <w:sz w:val="20"/>
                <w:szCs w:val="20"/>
              </w:rPr>
              <w:t xml:space="preserve"> with him in</w:t>
            </w:r>
            <w:r>
              <w:rPr>
                <w:sz w:val="20"/>
                <w:szCs w:val="20"/>
              </w:rPr>
              <w:t xml:space="preserve"> </w:t>
            </w:r>
            <w:r w:rsidRPr="00276AC5">
              <w:rPr>
                <w:sz w:val="20"/>
                <w:szCs w:val="20"/>
              </w:rPr>
              <w:t>another school still from that old principle. The superintendent never even called my numerous calls back,</w:t>
            </w:r>
            <w:r>
              <w:rPr>
                <w:sz w:val="20"/>
                <w:szCs w:val="20"/>
              </w:rPr>
              <w:t xml:space="preserve"> </w:t>
            </w:r>
            <w:r w:rsidRPr="00276AC5">
              <w:rPr>
                <w:sz w:val="20"/>
                <w:szCs w:val="20"/>
              </w:rPr>
              <w:t>addressed the issues or even cares, he's never in the office. He needs a HUGE PAY CUT so more money</w:t>
            </w:r>
            <w:r>
              <w:rPr>
                <w:sz w:val="20"/>
                <w:szCs w:val="20"/>
              </w:rPr>
              <w:t xml:space="preserve"> </w:t>
            </w:r>
            <w:r w:rsidRPr="00276AC5">
              <w:rPr>
                <w:sz w:val="20"/>
                <w:szCs w:val="20"/>
              </w:rPr>
              <w:t xml:space="preserve">goes to the kids. The district claimed broke but were the 3rd highest taxed area in </w:t>
            </w:r>
            <w:r w:rsidRPr="00276AC5">
              <w:rPr>
                <w:sz w:val="20"/>
                <w:szCs w:val="20"/>
              </w:rPr>
              <w:t>Oakland county</w:t>
            </w:r>
            <w:r w:rsidRPr="00276AC5">
              <w:rPr>
                <w:sz w:val="20"/>
                <w:szCs w:val="20"/>
              </w:rPr>
              <w:t>...so</w:t>
            </w:r>
            <w:r>
              <w:rPr>
                <w:sz w:val="20"/>
                <w:szCs w:val="20"/>
              </w:rPr>
              <w:t xml:space="preserve"> </w:t>
            </w:r>
            <w:r w:rsidRPr="00276AC5">
              <w:rPr>
                <w:sz w:val="20"/>
                <w:szCs w:val="20"/>
              </w:rPr>
              <w:t>does he have a slush fund? Audit Huron valley schools before he robs us blind and bankrupt the district.</w:t>
            </w:r>
          </w:p>
        </w:tc>
        <w:tc>
          <w:tcPr>
            <w:tcW w:w="2237" w:type="dxa"/>
          </w:tcPr>
          <w:p w:rsidR="00043930" w:rsidP="00043930" w14:paraId="1706C75C"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7A1ACECA" w14:textId="77777777">
            <w:pPr>
              <w:rPr>
                <w:sz w:val="20"/>
                <w:szCs w:val="20"/>
              </w:rPr>
            </w:pPr>
          </w:p>
          <w:p w:rsidR="00EA6483" w:rsidP="00043930" w14:paraId="4D87F6BC" w14:textId="717C0853">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7A4FA681" w14:textId="77777777" w:rsidTr="004243C8">
        <w:tblPrEx>
          <w:tblW w:w="18805" w:type="dxa"/>
          <w:tblLook w:val="04A0"/>
        </w:tblPrEx>
        <w:tc>
          <w:tcPr>
            <w:tcW w:w="430" w:type="dxa"/>
          </w:tcPr>
          <w:p w:rsidR="00EA6483" w:rsidRPr="00276AC5" w:rsidP="00EA6483" w14:paraId="1C6FC0A8" w14:textId="43253B58">
            <w:pPr>
              <w:rPr>
                <w:sz w:val="20"/>
                <w:szCs w:val="20"/>
              </w:rPr>
            </w:pPr>
            <w:r>
              <w:rPr>
                <w:sz w:val="20"/>
                <w:szCs w:val="20"/>
              </w:rPr>
              <w:t>4</w:t>
            </w:r>
          </w:p>
        </w:tc>
        <w:tc>
          <w:tcPr>
            <w:tcW w:w="993" w:type="dxa"/>
          </w:tcPr>
          <w:p w:rsidR="00EA6483" w:rsidRPr="00276AC5" w:rsidP="00EA6483" w14:paraId="5760C4AF" w14:textId="561F7819">
            <w:pPr>
              <w:rPr>
                <w:sz w:val="20"/>
                <w:szCs w:val="20"/>
              </w:rPr>
            </w:pPr>
            <w:r>
              <w:rPr>
                <w:sz w:val="20"/>
                <w:szCs w:val="20"/>
              </w:rPr>
              <w:t>12/10/25</w:t>
            </w:r>
          </w:p>
        </w:tc>
        <w:tc>
          <w:tcPr>
            <w:tcW w:w="1632" w:type="dxa"/>
          </w:tcPr>
          <w:p w:rsidR="00EA6483" w:rsidRPr="00276AC5" w:rsidP="00EA6483" w14:paraId="3DBEB808" w14:textId="6FE138F4">
            <w:pPr>
              <w:rPr>
                <w:sz w:val="20"/>
                <w:szCs w:val="20"/>
              </w:rPr>
            </w:pPr>
            <w:r w:rsidRPr="00276AC5">
              <w:rPr>
                <w:sz w:val="20"/>
                <w:szCs w:val="20"/>
              </w:rPr>
              <w:t>Cynthia Cataldo</w:t>
            </w:r>
          </w:p>
        </w:tc>
        <w:tc>
          <w:tcPr>
            <w:tcW w:w="1350" w:type="dxa"/>
          </w:tcPr>
          <w:p w:rsidR="00EA6483" w:rsidRPr="00276AC5" w:rsidP="00EA6483" w14:paraId="60AE25C7" w14:textId="68A3478E">
            <w:pPr>
              <w:rPr>
                <w:sz w:val="20"/>
                <w:szCs w:val="20"/>
              </w:rPr>
            </w:pPr>
            <w:r>
              <w:rPr>
                <w:sz w:val="20"/>
                <w:szCs w:val="20"/>
              </w:rPr>
              <w:t>Child Advocate</w:t>
            </w:r>
          </w:p>
        </w:tc>
        <w:tc>
          <w:tcPr>
            <w:tcW w:w="2520" w:type="dxa"/>
          </w:tcPr>
          <w:p w:rsidR="00EA6483" w:rsidRPr="00276AC5" w:rsidP="00EA6483" w14:paraId="4BB833F8" w14:textId="47B89C5A">
            <w:pPr>
              <w:rPr>
                <w:sz w:val="20"/>
                <w:szCs w:val="20"/>
              </w:rPr>
            </w:pPr>
            <w:r w:rsidRPr="00276AC5">
              <w:rPr>
                <w:sz w:val="20"/>
                <w:szCs w:val="20"/>
              </w:rPr>
              <w:t>ED-2025-SCC-0976-0010</w:t>
            </w:r>
          </w:p>
        </w:tc>
        <w:tc>
          <w:tcPr>
            <w:tcW w:w="1800" w:type="dxa"/>
          </w:tcPr>
          <w:p w:rsidR="00EA6483" w:rsidRPr="00276AC5" w:rsidP="00EA6483" w14:paraId="0A4716E1" w14:textId="77777777">
            <w:pPr>
              <w:rPr>
                <w:sz w:val="20"/>
                <w:szCs w:val="20"/>
              </w:rPr>
            </w:pPr>
            <w:r w:rsidRPr="00276AC5">
              <w:rPr>
                <w:sz w:val="20"/>
                <w:szCs w:val="20"/>
              </w:rPr>
              <w:t>miy-r3vd-luyj</w:t>
            </w:r>
          </w:p>
          <w:p w:rsidR="00EA6483" w:rsidRPr="00276AC5" w:rsidP="00EA6483" w14:paraId="5DBC32A9" w14:textId="77777777">
            <w:pPr>
              <w:rPr>
                <w:sz w:val="20"/>
                <w:szCs w:val="20"/>
              </w:rPr>
            </w:pPr>
          </w:p>
        </w:tc>
        <w:tc>
          <w:tcPr>
            <w:tcW w:w="7843" w:type="dxa"/>
          </w:tcPr>
          <w:p w:rsidR="00EA6483" w:rsidRPr="00276AC5" w:rsidP="00EA6483" w14:paraId="67C41C9B" w14:textId="2778F81C">
            <w:pPr>
              <w:rPr>
                <w:sz w:val="20"/>
                <w:szCs w:val="20"/>
              </w:rPr>
            </w:pPr>
            <w:r w:rsidRPr="00276AC5">
              <w:rPr>
                <w:sz w:val="20"/>
                <w:szCs w:val="20"/>
              </w:rPr>
              <w:t>As a taxpayer sick of funding failure, I demand the Department enforce accountability under IDEA, cut</w:t>
            </w:r>
            <w:r>
              <w:rPr>
                <w:sz w:val="20"/>
                <w:szCs w:val="20"/>
              </w:rPr>
              <w:t xml:space="preserve"> </w:t>
            </w:r>
            <w:r w:rsidRPr="00276AC5">
              <w:rPr>
                <w:sz w:val="20"/>
                <w:szCs w:val="20"/>
              </w:rPr>
              <w:t>wasteful spending on ideology, and refocus on literacy and core education. No more excuses – deliver</w:t>
            </w:r>
            <w:r>
              <w:rPr>
                <w:sz w:val="20"/>
                <w:szCs w:val="20"/>
              </w:rPr>
              <w:t xml:space="preserve"> </w:t>
            </w:r>
            <w:r w:rsidRPr="00276AC5">
              <w:rPr>
                <w:sz w:val="20"/>
                <w:szCs w:val="20"/>
              </w:rPr>
              <w:t>results or face cuts!</w:t>
            </w:r>
          </w:p>
        </w:tc>
        <w:tc>
          <w:tcPr>
            <w:tcW w:w="2237" w:type="dxa"/>
          </w:tcPr>
          <w:p w:rsidR="00043930" w:rsidP="00043930" w14:paraId="5EE36590"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54BC2512" w14:textId="77777777">
            <w:pPr>
              <w:rPr>
                <w:sz w:val="20"/>
                <w:szCs w:val="20"/>
              </w:rPr>
            </w:pPr>
          </w:p>
          <w:p w:rsidR="00EA6483" w:rsidP="00043930" w14:paraId="59B1BFEA" w14:textId="50E7029F">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1FA49EC3" w14:textId="77777777" w:rsidTr="004243C8">
        <w:tblPrEx>
          <w:tblW w:w="18805" w:type="dxa"/>
          <w:tblLook w:val="04A0"/>
        </w:tblPrEx>
        <w:tc>
          <w:tcPr>
            <w:tcW w:w="430" w:type="dxa"/>
          </w:tcPr>
          <w:p w:rsidR="00EA6483" w:rsidRPr="00276AC5" w:rsidP="00EA6483" w14:paraId="6415BF35" w14:textId="0662688D">
            <w:pPr>
              <w:rPr>
                <w:sz w:val="20"/>
                <w:szCs w:val="20"/>
              </w:rPr>
            </w:pPr>
            <w:r>
              <w:rPr>
                <w:sz w:val="20"/>
                <w:szCs w:val="20"/>
              </w:rPr>
              <w:t>5</w:t>
            </w:r>
          </w:p>
        </w:tc>
        <w:tc>
          <w:tcPr>
            <w:tcW w:w="993" w:type="dxa"/>
          </w:tcPr>
          <w:p w:rsidR="00EA6483" w:rsidRPr="00276AC5" w:rsidP="00EA6483" w14:paraId="21FEFF59" w14:textId="5F896217">
            <w:pPr>
              <w:rPr>
                <w:sz w:val="20"/>
                <w:szCs w:val="20"/>
              </w:rPr>
            </w:pPr>
            <w:r>
              <w:rPr>
                <w:sz w:val="20"/>
                <w:szCs w:val="20"/>
              </w:rPr>
              <w:t>2/3/26</w:t>
            </w:r>
          </w:p>
        </w:tc>
        <w:tc>
          <w:tcPr>
            <w:tcW w:w="1632" w:type="dxa"/>
          </w:tcPr>
          <w:p w:rsidR="00EA6483" w:rsidRPr="00276AC5" w:rsidP="00EA6483" w14:paraId="153925A8" w14:textId="6A9D1E15">
            <w:pPr>
              <w:rPr>
                <w:sz w:val="20"/>
                <w:szCs w:val="20"/>
              </w:rPr>
            </w:pPr>
            <w:r w:rsidRPr="00142E04">
              <w:rPr>
                <w:sz w:val="20"/>
                <w:szCs w:val="20"/>
              </w:rPr>
              <w:t xml:space="preserve">North Central Independent Living </w:t>
            </w:r>
            <w:r w:rsidRPr="00142E04">
              <w:rPr>
                <w:sz w:val="20"/>
                <w:szCs w:val="20"/>
              </w:rPr>
              <w:t>Sevices</w:t>
            </w:r>
            <w:r w:rsidRPr="00142E04">
              <w:rPr>
                <w:sz w:val="20"/>
                <w:szCs w:val="20"/>
              </w:rPr>
              <w:t>, Inc.</w:t>
            </w:r>
          </w:p>
        </w:tc>
        <w:tc>
          <w:tcPr>
            <w:tcW w:w="1350" w:type="dxa"/>
          </w:tcPr>
          <w:p w:rsidR="00EA6483" w:rsidRPr="00276AC5" w:rsidP="00EA6483" w14:paraId="2C77E2F6" w14:textId="31BAD3F7">
            <w:pPr>
              <w:rPr>
                <w:sz w:val="20"/>
                <w:szCs w:val="20"/>
              </w:rPr>
            </w:pPr>
            <w:r>
              <w:rPr>
                <w:sz w:val="20"/>
                <w:szCs w:val="20"/>
              </w:rPr>
              <w:t>Community Organization</w:t>
            </w:r>
          </w:p>
        </w:tc>
        <w:tc>
          <w:tcPr>
            <w:tcW w:w="2520" w:type="dxa"/>
          </w:tcPr>
          <w:p w:rsidR="00EA6483" w:rsidRPr="00276AC5" w:rsidP="00EA6483" w14:paraId="5CB3A038" w14:textId="7755D6CC">
            <w:pPr>
              <w:rPr>
                <w:sz w:val="20"/>
                <w:szCs w:val="20"/>
              </w:rPr>
            </w:pPr>
            <w:r w:rsidRPr="00276AC5">
              <w:rPr>
                <w:sz w:val="20"/>
                <w:szCs w:val="20"/>
              </w:rPr>
              <w:t>ED-2025-SCC-0976-0013</w:t>
            </w:r>
          </w:p>
        </w:tc>
        <w:tc>
          <w:tcPr>
            <w:tcW w:w="1800" w:type="dxa"/>
          </w:tcPr>
          <w:p w:rsidR="00EA6483" w:rsidRPr="00276AC5" w:rsidP="00EA6483" w14:paraId="2A9FC56F" w14:textId="57D93E05">
            <w:pPr>
              <w:rPr>
                <w:sz w:val="20"/>
                <w:szCs w:val="20"/>
              </w:rPr>
            </w:pPr>
            <w:r w:rsidRPr="00276AC5">
              <w:rPr>
                <w:sz w:val="20"/>
                <w:szCs w:val="20"/>
              </w:rPr>
              <w:t>ml5-8sxo-4jb1</w:t>
            </w:r>
          </w:p>
        </w:tc>
        <w:tc>
          <w:tcPr>
            <w:tcW w:w="7843" w:type="dxa"/>
          </w:tcPr>
          <w:p w:rsidR="00EA6483" w:rsidRPr="00276AC5" w:rsidP="00EA6483" w14:paraId="5E814A3F" w14:textId="0EB2FF94">
            <w:pPr>
              <w:rPr>
                <w:sz w:val="20"/>
                <w:szCs w:val="20"/>
              </w:rPr>
            </w:pPr>
            <w:r w:rsidRPr="00276AC5">
              <w:rPr>
                <w:sz w:val="20"/>
                <w:szCs w:val="20"/>
              </w:rPr>
              <w:t>My name is Shyla Patera. I am the Policy Coordinator representing North Central Independent Living</w:t>
            </w:r>
            <w:r>
              <w:rPr>
                <w:sz w:val="20"/>
                <w:szCs w:val="20"/>
              </w:rPr>
              <w:t xml:space="preserve"> </w:t>
            </w:r>
            <w:r w:rsidRPr="00276AC5">
              <w:rPr>
                <w:sz w:val="20"/>
                <w:szCs w:val="20"/>
              </w:rPr>
              <w:t>Services ,</w:t>
            </w:r>
            <w:r w:rsidRPr="00276AC5">
              <w:rPr>
                <w:sz w:val="20"/>
                <w:szCs w:val="20"/>
              </w:rPr>
              <w:t xml:space="preserve"> Inc. in Black Eagle,</w:t>
            </w:r>
            <w:r>
              <w:rPr>
                <w:sz w:val="20"/>
                <w:szCs w:val="20"/>
              </w:rPr>
              <w:t xml:space="preserve"> </w:t>
            </w:r>
            <w:r w:rsidRPr="00276AC5">
              <w:rPr>
                <w:sz w:val="20"/>
                <w:szCs w:val="20"/>
              </w:rPr>
              <w:t>Montana. NCILS is a center for independent living serving north central Montanans with disabilities. The</w:t>
            </w:r>
            <w:r>
              <w:rPr>
                <w:sz w:val="20"/>
                <w:szCs w:val="20"/>
              </w:rPr>
              <w:t xml:space="preserve"> </w:t>
            </w:r>
            <w:r w:rsidRPr="00276AC5">
              <w:rPr>
                <w:sz w:val="20"/>
                <w:szCs w:val="20"/>
              </w:rPr>
              <w:t xml:space="preserve">mission of a center for living is to help Americans with disabilities navigate services </w:t>
            </w:r>
            <w:r w:rsidRPr="00276AC5">
              <w:rPr>
                <w:sz w:val="20"/>
                <w:szCs w:val="20"/>
              </w:rPr>
              <w:t>in order to</w:t>
            </w:r>
            <w:r w:rsidRPr="00276AC5">
              <w:rPr>
                <w:sz w:val="20"/>
                <w:szCs w:val="20"/>
              </w:rPr>
              <w:t xml:space="preserve"> help them</w:t>
            </w:r>
            <w:r>
              <w:rPr>
                <w:sz w:val="20"/>
                <w:szCs w:val="20"/>
              </w:rPr>
              <w:t xml:space="preserve"> </w:t>
            </w:r>
            <w:r w:rsidRPr="00276AC5">
              <w:rPr>
                <w:sz w:val="20"/>
                <w:szCs w:val="20"/>
              </w:rPr>
              <w:t>live in communities of choice with or without services and supports. I wish to comment on the</w:t>
            </w:r>
            <w:r>
              <w:rPr>
                <w:sz w:val="20"/>
                <w:szCs w:val="20"/>
              </w:rPr>
              <w:t xml:space="preserve"> </w:t>
            </w:r>
            <w:r w:rsidRPr="00276AC5">
              <w:rPr>
                <w:sz w:val="20"/>
                <w:szCs w:val="20"/>
              </w:rPr>
              <w:t xml:space="preserve">Department of Education ‘s Agency Information Collection Activities; Comment </w:t>
            </w:r>
            <w:r w:rsidRPr="00276AC5">
              <w:rPr>
                <w:sz w:val="20"/>
                <w:szCs w:val="20"/>
              </w:rPr>
              <w:t>Request;State</w:t>
            </w:r>
            <w:r w:rsidRPr="00276AC5">
              <w:rPr>
                <w:sz w:val="20"/>
                <w:szCs w:val="20"/>
              </w:rPr>
              <w:t xml:space="preserve"> </w:t>
            </w:r>
            <w:r w:rsidRPr="00276AC5">
              <w:rPr>
                <w:sz w:val="20"/>
                <w:szCs w:val="20"/>
              </w:rPr>
              <w:t>andLocalEducational</w:t>
            </w:r>
            <w:r w:rsidRPr="00276AC5">
              <w:rPr>
                <w:sz w:val="20"/>
                <w:szCs w:val="20"/>
              </w:rPr>
              <w:t xml:space="preserve"> Agency Records and Reporting Requirements Under Part B of IDEA. NCILS believes that</w:t>
            </w:r>
            <w:r>
              <w:rPr>
                <w:sz w:val="20"/>
                <w:szCs w:val="20"/>
              </w:rPr>
              <w:t xml:space="preserve"> </w:t>
            </w:r>
            <w:r w:rsidRPr="00276AC5">
              <w:rPr>
                <w:sz w:val="20"/>
                <w:szCs w:val="20"/>
              </w:rPr>
              <w:t>the Department of Education should protect the disability and civil rights of all students with disabilities,</w:t>
            </w:r>
            <w:r>
              <w:rPr>
                <w:sz w:val="20"/>
                <w:szCs w:val="20"/>
              </w:rPr>
              <w:t xml:space="preserve"> </w:t>
            </w:r>
            <w:r w:rsidRPr="00276AC5">
              <w:rPr>
                <w:sz w:val="20"/>
                <w:szCs w:val="20"/>
              </w:rPr>
              <w:t>particularly those who are in public schools, but also those students who are in private or religious</w:t>
            </w:r>
            <w:r>
              <w:rPr>
                <w:sz w:val="20"/>
                <w:szCs w:val="20"/>
              </w:rPr>
              <w:t xml:space="preserve"> </w:t>
            </w:r>
            <w:r w:rsidRPr="00276AC5">
              <w:rPr>
                <w:sz w:val="20"/>
                <w:szCs w:val="20"/>
              </w:rPr>
              <w:t xml:space="preserve">education. NCILS would recommend that the Department of Education truly </w:t>
            </w:r>
            <w:r w:rsidRPr="00276AC5">
              <w:rPr>
                <w:sz w:val="20"/>
                <w:szCs w:val="20"/>
              </w:rPr>
              <w:t>defend</w:t>
            </w:r>
            <w:r w:rsidRPr="00276AC5">
              <w:rPr>
                <w:sz w:val="20"/>
                <w:szCs w:val="20"/>
              </w:rPr>
              <w:t xml:space="preserve"> </w:t>
            </w:r>
            <w:r w:rsidRPr="00276AC5">
              <w:rPr>
                <w:sz w:val="20"/>
                <w:szCs w:val="20"/>
              </w:rPr>
              <w:t>a Free</w:t>
            </w:r>
            <w:r w:rsidRPr="00276AC5">
              <w:rPr>
                <w:sz w:val="20"/>
                <w:szCs w:val="20"/>
              </w:rPr>
              <w:t xml:space="preserve"> and</w:t>
            </w:r>
            <w:r>
              <w:rPr>
                <w:sz w:val="20"/>
                <w:szCs w:val="20"/>
              </w:rPr>
              <w:t xml:space="preserve"> </w:t>
            </w:r>
            <w:r w:rsidRPr="00276AC5">
              <w:rPr>
                <w:sz w:val="20"/>
                <w:szCs w:val="20"/>
              </w:rPr>
              <w:t xml:space="preserve">Appropriate Public Education under IDEA. States should enhance Child Find efforts </w:t>
            </w:r>
            <w:r w:rsidRPr="00276AC5">
              <w:rPr>
                <w:sz w:val="20"/>
                <w:szCs w:val="20"/>
              </w:rPr>
              <w:t>in order to</w:t>
            </w:r>
            <w:r w:rsidRPr="00276AC5">
              <w:rPr>
                <w:sz w:val="20"/>
                <w:szCs w:val="20"/>
              </w:rPr>
              <w:t xml:space="preserve"> serve and</w:t>
            </w:r>
            <w:r>
              <w:rPr>
                <w:sz w:val="20"/>
                <w:szCs w:val="20"/>
              </w:rPr>
              <w:t xml:space="preserve"> </w:t>
            </w:r>
            <w:r w:rsidRPr="00276AC5">
              <w:rPr>
                <w:sz w:val="20"/>
                <w:szCs w:val="20"/>
              </w:rPr>
              <w:t>accommodate students with disabilities.</w:t>
            </w:r>
            <w:r>
              <w:rPr>
                <w:sz w:val="20"/>
                <w:szCs w:val="20"/>
              </w:rPr>
              <w:t xml:space="preserve"> </w:t>
            </w:r>
            <w:r w:rsidRPr="00276AC5">
              <w:rPr>
                <w:sz w:val="20"/>
                <w:szCs w:val="20"/>
              </w:rPr>
              <w:t xml:space="preserve">DOE should also protect, as </w:t>
            </w:r>
            <w:r w:rsidRPr="00276AC5">
              <w:rPr>
                <w:sz w:val="20"/>
                <w:szCs w:val="20"/>
              </w:rPr>
              <w:t>student</w:t>
            </w:r>
            <w:r w:rsidRPr="00276AC5">
              <w:rPr>
                <w:sz w:val="20"/>
                <w:szCs w:val="20"/>
              </w:rPr>
              <w:t xml:space="preserve"> civil rights in any settings be</w:t>
            </w:r>
            <w:r>
              <w:rPr>
                <w:sz w:val="20"/>
                <w:szCs w:val="20"/>
              </w:rPr>
              <w:t xml:space="preserve"> </w:t>
            </w:r>
            <w:r w:rsidRPr="00276AC5">
              <w:rPr>
                <w:sz w:val="20"/>
                <w:szCs w:val="20"/>
              </w:rPr>
              <w:t xml:space="preserve">they public, </w:t>
            </w:r>
            <w:r w:rsidRPr="00276AC5">
              <w:rPr>
                <w:sz w:val="20"/>
                <w:szCs w:val="20"/>
              </w:rPr>
              <w:t>private ,religious</w:t>
            </w:r>
            <w:r w:rsidRPr="00276AC5">
              <w:rPr>
                <w:sz w:val="20"/>
                <w:szCs w:val="20"/>
              </w:rPr>
              <w:t xml:space="preserve">, or homeschool settings if a student </w:t>
            </w:r>
            <w:r w:rsidRPr="00276AC5">
              <w:rPr>
                <w:sz w:val="20"/>
                <w:szCs w:val="20"/>
              </w:rPr>
              <w:t>requests .</w:t>
            </w:r>
            <w:r w:rsidRPr="00276AC5">
              <w:rPr>
                <w:sz w:val="20"/>
                <w:szCs w:val="20"/>
              </w:rPr>
              <w:t xml:space="preserve"> or accommodation in</w:t>
            </w:r>
            <w:r>
              <w:rPr>
                <w:sz w:val="20"/>
                <w:szCs w:val="20"/>
              </w:rPr>
              <w:t xml:space="preserve"> </w:t>
            </w:r>
            <w:r w:rsidRPr="00276AC5">
              <w:rPr>
                <w:sz w:val="20"/>
                <w:szCs w:val="20"/>
              </w:rPr>
              <w:t xml:space="preserve">education and an institution is receiving federal funding </w:t>
            </w:r>
            <w:r w:rsidRPr="00276AC5">
              <w:rPr>
                <w:sz w:val="20"/>
                <w:szCs w:val="20"/>
              </w:rPr>
              <w:t>accommodate</w:t>
            </w:r>
            <w:r w:rsidRPr="00276AC5">
              <w:rPr>
                <w:sz w:val="20"/>
                <w:szCs w:val="20"/>
              </w:rPr>
              <w:t xml:space="preserve"> all students. If this does happen,</w:t>
            </w:r>
            <w:r>
              <w:rPr>
                <w:sz w:val="20"/>
                <w:szCs w:val="20"/>
              </w:rPr>
              <w:t xml:space="preserve"> </w:t>
            </w:r>
            <w:r w:rsidRPr="00276AC5">
              <w:rPr>
                <w:sz w:val="20"/>
                <w:szCs w:val="20"/>
              </w:rPr>
              <w:t>SEA’s and LEA’ s should record and report as well.</w:t>
            </w:r>
            <w:r>
              <w:rPr>
                <w:sz w:val="20"/>
                <w:szCs w:val="20"/>
              </w:rPr>
              <w:t xml:space="preserve"> </w:t>
            </w:r>
            <w:r w:rsidRPr="00276AC5">
              <w:rPr>
                <w:sz w:val="20"/>
                <w:szCs w:val="20"/>
              </w:rPr>
              <w:t>State and Local Education agencies should report and record how students over the age of fourteen are</w:t>
            </w:r>
            <w:r>
              <w:rPr>
                <w:sz w:val="20"/>
                <w:szCs w:val="20"/>
              </w:rPr>
              <w:t xml:space="preserve"> </w:t>
            </w:r>
            <w:r w:rsidRPr="00276AC5">
              <w:rPr>
                <w:sz w:val="20"/>
                <w:szCs w:val="20"/>
              </w:rPr>
              <w:t>self leading</w:t>
            </w:r>
            <w:r w:rsidRPr="00276AC5">
              <w:rPr>
                <w:sz w:val="20"/>
                <w:szCs w:val="20"/>
              </w:rPr>
              <w:t xml:space="preserve"> their </w:t>
            </w:r>
            <w:r w:rsidRPr="00276AC5">
              <w:rPr>
                <w:sz w:val="20"/>
                <w:szCs w:val="20"/>
              </w:rPr>
              <w:t>IEP‘</w:t>
            </w:r>
            <w:r w:rsidRPr="00276AC5">
              <w:rPr>
                <w:sz w:val="20"/>
                <w:szCs w:val="20"/>
              </w:rPr>
              <w:t>s. for students under the age of 14, States should show how students are able to</w:t>
            </w:r>
            <w:r>
              <w:rPr>
                <w:sz w:val="20"/>
                <w:szCs w:val="20"/>
              </w:rPr>
              <w:t xml:space="preserve"> </w:t>
            </w:r>
            <w:r w:rsidRPr="00276AC5">
              <w:rPr>
                <w:sz w:val="20"/>
                <w:szCs w:val="20"/>
              </w:rPr>
              <w:t xml:space="preserve">understand accommodated education and testing. State and local education agencies </w:t>
            </w:r>
            <w:r w:rsidRPr="00276AC5">
              <w:rPr>
                <w:sz w:val="20"/>
                <w:szCs w:val="20"/>
              </w:rPr>
              <w:t>should be</w:t>
            </w:r>
            <w:r w:rsidRPr="00276AC5">
              <w:rPr>
                <w:sz w:val="20"/>
                <w:szCs w:val="20"/>
              </w:rPr>
              <w:t xml:space="preserve"> also</w:t>
            </w:r>
            <w:r>
              <w:rPr>
                <w:sz w:val="20"/>
                <w:szCs w:val="20"/>
              </w:rPr>
              <w:t xml:space="preserve"> </w:t>
            </w:r>
            <w:r w:rsidRPr="00276AC5">
              <w:rPr>
                <w:sz w:val="20"/>
                <w:szCs w:val="20"/>
              </w:rPr>
              <w:t xml:space="preserve">continuing to report student classroom time </w:t>
            </w:r>
            <w:r w:rsidRPr="00276AC5">
              <w:rPr>
                <w:sz w:val="20"/>
                <w:szCs w:val="20"/>
              </w:rPr>
              <w:t xml:space="preserve">whether it be in mainstream classes or </w:t>
            </w:r>
            <w:r w:rsidRPr="00276AC5">
              <w:rPr>
                <w:sz w:val="20"/>
                <w:szCs w:val="20"/>
              </w:rPr>
              <w:t>a resource</w:t>
            </w:r>
            <w:r w:rsidRPr="00276AC5">
              <w:rPr>
                <w:sz w:val="20"/>
                <w:szCs w:val="20"/>
              </w:rPr>
              <w:t xml:space="preserve"> rooms. SEA</w:t>
            </w:r>
            <w:r>
              <w:rPr>
                <w:sz w:val="20"/>
                <w:szCs w:val="20"/>
              </w:rPr>
              <w:t xml:space="preserve"> </w:t>
            </w:r>
            <w:r w:rsidRPr="00276AC5">
              <w:rPr>
                <w:sz w:val="20"/>
                <w:szCs w:val="20"/>
              </w:rPr>
              <w:t xml:space="preserve">and </w:t>
            </w:r>
            <w:r w:rsidRPr="00276AC5">
              <w:rPr>
                <w:sz w:val="20"/>
                <w:szCs w:val="20"/>
              </w:rPr>
              <w:t>LEA’s</w:t>
            </w:r>
            <w:r w:rsidRPr="00276AC5">
              <w:rPr>
                <w:sz w:val="20"/>
                <w:szCs w:val="20"/>
              </w:rPr>
              <w:t xml:space="preserve"> should monitor graduation statistics as well.</w:t>
            </w:r>
            <w:r>
              <w:rPr>
                <w:sz w:val="20"/>
                <w:szCs w:val="20"/>
              </w:rPr>
              <w:t xml:space="preserve"> </w:t>
            </w:r>
            <w:r w:rsidRPr="00276AC5">
              <w:rPr>
                <w:sz w:val="20"/>
                <w:szCs w:val="20"/>
              </w:rPr>
              <w:t>Students with disabilities need accommodated learning and testing opportunities</w:t>
            </w:r>
            <w:r>
              <w:rPr>
                <w:sz w:val="20"/>
                <w:szCs w:val="20"/>
              </w:rPr>
              <w:t xml:space="preserve"> </w:t>
            </w:r>
            <w:r w:rsidRPr="00276AC5">
              <w:rPr>
                <w:sz w:val="20"/>
                <w:szCs w:val="20"/>
              </w:rPr>
              <w:t>wherever classroom</w:t>
            </w:r>
            <w:r>
              <w:rPr>
                <w:sz w:val="20"/>
                <w:szCs w:val="20"/>
              </w:rPr>
              <w:t xml:space="preserve"> </w:t>
            </w:r>
            <w:r w:rsidRPr="00276AC5">
              <w:rPr>
                <w:sz w:val="20"/>
                <w:szCs w:val="20"/>
              </w:rPr>
              <w:t>instruction</w:t>
            </w:r>
            <w:r>
              <w:rPr>
                <w:sz w:val="20"/>
                <w:szCs w:val="20"/>
              </w:rPr>
              <w:t xml:space="preserve"> </w:t>
            </w:r>
            <w:r w:rsidRPr="00276AC5">
              <w:rPr>
                <w:sz w:val="20"/>
                <w:szCs w:val="20"/>
              </w:rPr>
              <w:t xml:space="preserve">takes place. This applies not only </w:t>
            </w:r>
            <w:r w:rsidRPr="00276AC5">
              <w:rPr>
                <w:sz w:val="20"/>
                <w:szCs w:val="20"/>
              </w:rPr>
              <w:t>for</w:t>
            </w:r>
            <w:r w:rsidRPr="00276AC5">
              <w:rPr>
                <w:sz w:val="20"/>
                <w:szCs w:val="20"/>
              </w:rPr>
              <w:t xml:space="preserve"> students with mobility and sensory disabilities that have been</w:t>
            </w:r>
            <w:r>
              <w:rPr>
                <w:sz w:val="20"/>
                <w:szCs w:val="20"/>
              </w:rPr>
              <w:t xml:space="preserve"> </w:t>
            </w:r>
            <w:r w:rsidRPr="00276AC5">
              <w:rPr>
                <w:sz w:val="20"/>
                <w:szCs w:val="20"/>
              </w:rPr>
              <w:t xml:space="preserve">documented but also </w:t>
            </w:r>
            <w:r w:rsidRPr="00276AC5">
              <w:rPr>
                <w:sz w:val="20"/>
                <w:szCs w:val="20"/>
              </w:rPr>
              <w:t>for</w:t>
            </w:r>
            <w:r w:rsidRPr="00276AC5">
              <w:rPr>
                <w:sz w:val="20"/>
                <w:szCs w:val="20"/>
              </w:rPr>
              <w:t xml:space="preserve"> those whose disabilities and medical needs are often complex or rare and need</w:t>
            </w:r>
            <w:r>
              <w:rPr>
                <w:sz w:val="20"/>
                <w:szCs w:val="20"/>
              </w:rPr>
              <w:t xml:space="preserve"> </w:t>
            </w:r>
            <w:r w:rsidRPr="00276AC5">
              <w:rPr>
                <w:sz w:val="20"/>
                <w:szCs w:val="20"/>
              </w:rPr>
              <w:t xml:space="preserve">differing </w:t>
            </w:r>
            <w:r w:rsidRPr="00276AC5">
              <w:rPr>
                <w:sz w:val="20"/>
                <w:szCs w:val="20"/>
              </w:rPr>
              <w:t xml:space="preserve">accommodations </w:t>
            </w:r>
            <w:r w:rsidRPr="00276AC5">
              <w:rPr>
                <w:sz w:val="20"/>
                <w:szCs w:val="20"/>
              </w:rPr>
              <w:t xml:space="preserve">students and staff should be experiencing different </w:t>
            </w:r>
            <w:r w:rsidRPr="00276AC5">
              <w:rPr>
                <w:sz w:val="20"/>
                <w:szCs w:val="20"/>
              </w:rPr>
              <w:t>type</w:t>
            </w:r>
            <w:r w:rsidRPr="00276AC5">
              <w:rPr>
                <w:sz w:val="20"/>
                <w:szCs w:val="20"/>
              </w:rPr>
              <w:t xml:space="preserve"> of learning styles in</w:t>
            </w:r>
            <w:r>
              <w:rPr>
                <w:sz w:val="20"/>
                <w:szCs w:val="20"/>
              </w:rPr>
              <w:t xml:space="preserve"> </w:t>
            </w:r>
            <w:r w:rsidRPr="00276AC5">
              <w:rPr>
                <w:sz w:val="20"/>
                <w:szCs w:val="20"/>
              </w:rPr>
              <w:t>and out of the traditional classroom. Students need to ensure that they are competitive in learning what</w:t>
            </w:r>
            <w:r>
              <w:rPr>
                <w:sz w:val="20"/>
                <w:szCs w:val="20"/>
              </w:rPr>
              <w:t xml:space="preserve"> </w:t>
            </w:r>
            <w:r w:rsidRPr="00276AC5">
              <w:rPr>
                <w:sz w:val="20"/>
                <w:szCs w:val="20"/>
              </w:rPr>
              <w:t>they need to learn at grade level but also beyond school districts need to not only to define what remote</w:t>
            </w:r>
            <w:r>
              <w:rPr>
                <w:sz w:val="20"/>
                <w:szCs w:val="20"/>
              </w:rPr>
              <w:t xml:space="preserve"> </w:t>
            </w:r>
            <w:r w:rsidRPr="00276AC5">
              <w:rPr>
                <w:sz w:val="20"/>
                <w:szCs w:val="20"/>
              </w:rPr>
              <w:t>learning means based on medical needs but also define the accommodations that distance learning may</w:t>
            </w:r>
            <w:r>
              <w:rPr>
                <w:sz w:val="20"/>
                <w:szCs w:val="20"/>
              </w:rPr>
              <w:t xml:space="preserve"> </w:t>
            </w:r>
            <w:r w:rsidRPr="00276AC5">
              <w:rPr>
                <w:sz w:val="20"/>
                <w:szCs w:val="20"/>
              </w:rPr>
              <w:t>require for rural areas or frontier areas that need to supplement learning opportunities for all. State and</w:t>
            </w:r>
            <w:r>
              <w:rPr>
                <w:sz w:val="20"/>
                <w:szCs w:val="20"/>
              </w:rPr>
              <w:t xml:space="preserve"> </w:t>
            </w:r>
            <w:r w:rsidRPr="00276AC5">
              <w:rPr>
                <w:sz w:val="20"/>
                <w:szCs w:val="20"/>
              </w:rPr>
              <w:t>Local Education Agencies should ensure that student IEP plans accommodate assistive technology in both</w:t>
            </w:r>
            <w:r>
              <w:rPr>
                <w:sz w:val="20"/>
                <w:szCs w:val="20"/>
              </w:rPr>
              <w:t xml:space="preserve"> </w:t>
            </w:r>
            <w:r w:rsidRPr="00276AC5">
              <w:rPr>
                <w:sz w:val="20"/>
                <w:szCs w:val="20"/>
              </w:rPr>
              <w:t>traditional and experiential learning styles match student achievement. Evaluations of experiential</w:t>
            </w:r>
            <w:r>
              <w:rPr>
                <w:sz w:val="20"/>
                <w:szCs w:val="20"/>
              </w:rPr>
              <w:t xml:space="preserve"> </w:t>
            </w:r>
            <w:r w:rsidRPr="00276AC5">
              <w:rPr>
                <w:sz w:val="20"/>
                <w:szCs w:val="20"/>
              </w:rPr>
              <w:t>learning and other opportunities must be a part of all students' lives. Technology and other</w:t>
            </w:r>
            <w:r>
              <w:rPr>
                <w:sz w:val="20"/>
                <w:szCs w:val="20"/>
              </w:rPr>
              <w:t xml:space="preserve"> </w:t>
            </w:r>
            <w:r w:rsidRPr="00276AC5">
              <w:rPr>
                <w:sz w:val="20"/>
                <w:szCs w:val="20"/>
              </w:rPr>
              <w:t>accommodations</w:t>
            </w:r>
            <w:r w:rsidRPr="00276AC5">
              <w:rPr>
                <w:sz w:val="20"/>
                <w:szCs w:val="20"/>
              </w:rPr>
              <w:t xml:space="preserve"> must end often do expand a student's world and opportunities that many can take part in</w:t>
            </w:r>
            <w:r>
              <w:rPr>
                <w:sz w:val="20"/>
                <w:szCs w:val="20"/>
              </w:rPr>
              <w:t xml:space="preserve"> </w:t>
            </w:r>
            <w:r w:rsidRPr="00276AC5">
              <w:rPr>
                <w:sz w:val="20"/>
                <w:szCs w:val="20"/>
              </w:rPr>
              <w:t>throughout their school life and careers. Schools, districts, LEAs, and SEAs must evaluate how students</w:t>
            </w:r>
            <w:r>
              <w:rPr>
                <w:sz w:val="20"/>
                <w:szCs w:val="20"/>
              </w:rPr>
              <w:t xml:space="preserve"> </w:t>
            </w:r>
            <w:r w:rsidRPr="00276AC5">
              <w:rPr>
                <w:sz w:val="20"/>
                <w:szCs w:val="20"/>
              </w:rPr>
              <w:t xml:space="preserve">learn as both educational knowledge and the transmission of said knowledge changes. </w:t>
            </w:r>
            <w:r w:rsidRPr="00276AC5">
              <w:rPr>
                <w:sz w:val="20"/>
                <w:szCs w:val="20"/>
              </w:rPr>
              <w:t>student students</w:t>
            </w:r>
            <w:r>
              <w:rPr>
                <w:sz w:val="20"/>
                <w:szCs w:val="20"/>
              </w:rPr>
              <w:t xml:space="preserve"> </w:t>
            </w:r>
            <w:r w:rsidRPr="00276AC5">
              <w:rPr>
                <w:sz w:val="20"/>
                <w:szCs w:val="20"/>
              </w:rPr>
              <w:t xml:space="preserve">also need to be learning and </w:t>
            </w:r>
            <w:r w:rsidRPr="007D40B8">
              <w:rPr>
                <w:sz w:val="20"/>
                <w:szCs w:val="20"/>
              </w:rPr>
              <w:t xml:space="preserve">utilizing assistive technology in classrooms and community settings of all educational institutions. The Department of Education as well as SEA and LEA’S must be recording and reporting the disparate impacts and effects of behavior and educational </w:t>
            </w:r>
            <w:r w:rsidRPr="007D40B8">
              <w:rPr>
                <w:sz w:val="20"/>
                <w:szCs w:val="20"/>
              </w:rPr>
              <w:t>policies .</w:t>
            </w:r>
            <w:r w:rsidRPr="007D40B8">
              <w:rPr>
                <w:sz w:val="20"/>
                <w:szCs w:val="20"/>
              </w:rPr>
              <w:t xml:space="preserve"> If States and Local educational agencies are pursuing policies that </w:t>
            </w:r>
            <w:r w:rsidRPr="007D40B8">
              <w:rPr>
                <w:sz w:val="20"/>
                <w:szCs w:val="20"/>
              </w:rPr>
              <w:t>seclude ,restrain ,and</w:t>
            </w:r>
            <w:r w:rsidRPr="007D40B8">
              <w:rPr>
                <w:sz w:val="20"/>
                <w:szCs w:val="20"/>
              </w:rPr>
              <w:t xml:space="preserve"> punish </w:t>
            </w:r>
            <w:r w:rsidRPr="007D40B8">
              <w:rPr>
                <w:sz w:val="20"/>
                <w:szCs w:val="20"/>
              </w:rPr>
              <w:t>students ,</w:t>
            </w:r>
            <w:r w:rsidRPr="007D40B8">
              <w:rPr>
                <w:sz w:val="20"/>
                <w:szCs w:val="20"/>
              </w:rPr>
              <w:t xml:space="preserve"> Districts and educator’s may be teaching students that the right to </w:t>
            </w:r>
            <w:r w:rsidRPr="007D40B8">
              <w:rPr>
                <w:sz w:val="20"/>
                <w:szCs w:val="20"/>
              </w:rPr>
              <w:t>self autonomy</w:t>
            </w:r>
            <w:r w:rsidRPr="007D40B8">
              <w:rPr>
                <w:sz w:val="20"/>
                <w:szCs w:val="20"/>
              </w:rPr>
              <w:t xml:space="preserve"> and their civil rights are less important than a linear behavior paradigm. SEAs and LEAs should report and record use of aversive therapies and how we are phasing out said therapies and using non-averse techniques for complex learners with multiple disabilities.</w:t>
            </w:r>
          </w:p>
        </w:tc>
        <w:tc>
          <w:tcPr>
            <w:tcW w:w="2237" w:type="dxa"/>
          </w:tcPr>
          <w:p w:rsidR="00043930" w:rsidP="00043930" w14:paraId="7BE20F61"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2A74E4B1" w14:textId="77777777">
            <w:pPr>
              <w:rPr>
                <w:sz w:val="20"/>
                <w:szCs w:val="20"/>
              </w:rPr>
            </w:pPr>
          </w:p>
          <w:p w:rsidR="00EA6483" w:rsidP="00043930" w14:paraId="46B65292" w14:textId="617615DE">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41FAB0A1" w14:textId="77777777" w:rsidTr="004243C8">
        <w:tblPrEx>
          <w:tblW w:w="18805" w:type="dxa"/>
          <w:tblLook w:val="04A0"/>
        </w:tblPrEx>
        <w:tc>
          <w:tcPr>
            <w:tcW w:w="430" w:type="dxa"/>
          </w:tcPr>
          <w:p w:rsidR="00EA6483" w:rsidRPr="000B6F93" w:rsidP="00EA6483" w14:paraId="18DAC0D0" w14:textId="074C7887">
            <w:pPr>
              <w:rPr>
                <w:sz w:val="20"/>
                <w:szCs w:val="20"/>
              </w:rPr>
            </w:pPr>
            <w:r>
              <w:rPr>
                <w:sz w:val="20"/>
                <w:szCs w:val="20"/>
              </w:rPr>
              <w:t>6</w:t>
            </w:r>
          </w:p>
        </w:tc>
        <w:tc>
          <w:tcPr>
            <w:tcW w:w="993" w:type="dxa"/>
          </w:tcPr>
          <w:p w:rsidR="00EA6483" w:rsidRPr="000B6F93" w:rsidP="00EA6483" w14:paraId="329DA2C6" w14:textId="51AE167E">
            <w:pPr>
              <w:rPr>
                <w:sz w:val="20"/>
                <w:szCs w:val="20"/>
              </w:rPr>
            </w:pPr>
            <w:r>
              <w:rPr>
                <w:sz w:val="20"/>
                <w:szCs w:val="20"/>
              </w:rPr>
              <w:t>12/3/26</w:t>
            </w:r>
          </w:p>
        </w:tc>
        <w:tc>
          <w:tcPr>
            <w:tcW w:w="1632" w:type="dxa"/>
          </w:tcPr>
          <w:p w:rsidR="00EA6483" w:rsidRPr="000B6F93" w:rsidP="00EA6483" w14:paraId="014E1762" w14:textId="39298CC7">
            <w:pPr>
              <w:rPr>
                <w:sz w:val="20"/>
                <w:szCs w:val="20"/>
              </w:rPr>
            </w:pPr>
            <w:r w:rsidRPr="000B6F93">
              <w:rPr>
                <w:sz w:val="20"/>
                <w:szCs w:val="20"/>
              </w:rPr>
              <w:t>Miradije Devolli</w:t>
            </w:r>
          </w:p>
        </w:tc>
        <w:tc>
          <w:tcPr>
            <w:tcW w:w="1350" w:type="dxa"/>
          </w:tcPr>
          <w:p w:rsidR="00EA6483" w:rsidRPr="000B6F93" w:rsidP="00EA6483" w14:paraId="43322C36" w14:textId="02B067EF">
            <w:pPr>
              <w:rPr>
                <w:sz w:val="20"/>
                <w:szCs w:val="20"/>
              </w:rPr>
            </w:pPr>
            <w:r>
              <w:rPr>
                <w:sz w:val="20"/>
                <w:szCs w:val="20"/>
              </w:rPr>
              <w:t>Clinton Twp, MI</w:t>
            </w:r>
          </w:p>
        </w:tc>
        <w:tc>
          <w:tcPr>
            <w:tcW w:w="2520" w:type="dxa"/>
          </w:tcPr>
          <w:p w:rsidR="00EA6483" w:rsidP="00EA6483" w14:paraId="163D1D13" w14:textId="24C8B771">
            <w:pPr>
              <w:rPr>
                <w:sz w:val="20"/>
                <w:szCs w:val="20"/>
              </w:rPr>
            </w:pPr>
            <w:r w:rsidRPr="000B6F93">
              <w:rPr>
                <w:sz w:val="20"/>
                <w:szCs w:val="20"/>
              </w:rPr>
              <w:t>ED-2025-SCC-0976-0012</w:t>
            </w:r>
          </w:p>
          <w:p w:rsidR="00EA6483" w:rsidRPr="000B6F93" w:rsidP="00EA6483" w14:paraId="0B913FED" w14:textId="331E57A8">
            <w:pPr>
              <w:rPr>
                <w:sz w:val="20"/>
                <w:szCs w:val="20"/>
              </w:rPr>
            </w:pPr>
          </w:p>
          <w:p w:rsidR="00EA6483" w:rsidRPr="00276AC5" w:rsidP="00EA6483" w14:paraId="58E6F812" w14:textId="43B45D5B">
            <w:pPr>
              <w:rPr>
                <w:sz w:val="20"/>
                <w:szCs w:val="20"/>
              </w:rPr>
            </w:pPr>
          </w:p>
        </w:tc>
        <w:tc>
          <w:tcPr>
            <w:tcW w:w="1800" w:type="dxa"/>
          </w:tcPr>
          <w:p w:rsidR="00EA6483" w:rsidRPr="000B6F93" w:rsidP="00EA6483" w14:paraId="133B1529" w14:textId="77777777">
            <w:pPr>
              <w:rPr>
                <w:sz w:val="20"/>
                <w:szCs w:val="20"/>
              </w:rPr>
            </w:pPr>
            <w:r w:rsidRPr="000B6F93">
              <w:rPr>
                <w:sz w:val="20"/>
                <w:szCs w:val="20"/>
              </w:rPr>
              <w:t>ml5-56qp-8bk2</w:t>
            </w:r>
          </w:p>
          <w:p w:rsidR="00EA6483" w:rsidRPr="000B6F93" w:rsidP="00EA6483" w14:paraId="24862E80" w14:textId="77777777">
            <w:pPr>
              <w:rPr>
                <w:sz w:val="20"/>
                <w:szCs w:val="20"/>
              </w:rPr>
            </w:pPr>
          </w:p>
        </w:tc>
        <w:tc>
          <w:tcPr>
            <w:tcW w:w="7843" w:type="dxa"/>
          </w:tcPr>
          <w:p w:rsidR="00EA6483" w:rsidRPr="00276AC5" w:rsidP="00EA6483" w14:paraId="1B24B5F4" w14:textId="01351269">
            <w:pPr>
              <w:rPr>
                <w:sz w:val="20"/>
                <w:szCs w:val="20"/>
              </w:rPr>
            </w:pPr>
            <w:r w:rsidRPr="000B6F93">
              <w:rPr>
                <w:sz w:val="20"/>
                <w:szCs w:val="20"/>
              </w:rPr>
              <w:t>We need more funding for paraprofessionals in general education giving kids with IEPs their rights to an</w:t>
            </w:r>
            <w:r>
              <w:rPr>
                <w:sz w:val="20"/>
                <w:szCs w:val="20"/>
              </w:rPr>
              <w:t xml:space="preserve"> </w:t>
            </w:r>
            <w:r w:rsidRPr="000B6F93">
              <w:rPr>
                <w:sz w:val="20"/>
                <w:szCs w:val="20"/>
              </w:rPr>
              <w:t>education under the IDEA law to be educated in the least restrictive environment. School districts are</w:t>
            </w:r>
            <w:r>
              <w:rPr>
                <w:sz w:val="20"/>
                <w:szCs w:val="20"/>
              </w:rPr>
              <w:t xml:space="preserve"> </w:t>
            </w:r>
            <w:r w:rsidRPr="000B6F93">
              <w:rPr>
                <w:sz w:val="20"/>
                <w:szCs w:val="20"/>
              </w:rPr>
              <w:t xml:space="preserve">failing these kids who need to be in </w:t>
            </w:r>
            <w:r w:rsidRPr="000B6F93">
              <w:rPr>
                <w:sz w:val="20"/>
                <w:szCs w:val="20"/>
              </w:rPr>
              <w:t>gen</w:t>
            </w:r>
            <w:r w:rsidRPr="000B6F93">
              <w:rPr>
                <w:sz w:val="20"/>
                <w:szCs w:val="20"/>
              </w:rPr>
              <w:t xml:space="preserve"> ed with aide (inclusion) to be able to thrive and succeed. This</w:t>
            </w:r>
            <w:r>
              <w:rPr>
                <w:sz w:val="20"/>
                <w:szCs w:val="20"/>
              </w:rPr>
              <w:t xml:space="preserve"> </w:t>
            </w:r>
            <w:r w:rsidRPr="000B6F93">
              <w:rPr>
                <w:sz w:val="20"/>
                <w:szCs w:val="20"/>
              </w:rPr>
              <w:t>happened to my son. He’s a high school student who has been out of school for two years because the</w:t>
            </w:r>
            <w:r>
              <w:rPr>
                <w:sz w:val="20"/>
                <w:szCs w:val="20"/>
              </w:rPr>
              <w:t xml:space="preserve"> </w:t>
            </w:r>
            <w:r w:rsidRPr="000B6F93">
              <w:rPr>
                <w:sz w:val="20"/>
                <w:szCs w:val="20"/>
              </w:rPr>
              <w:t xml:space="preserve">school won’t place him in gen ed with aide. They placed him in </w:t>
            </w:r>
            <w:r w:rsidRPr="000B6F93">
              <w:rPr>
                <w:sz w:val="20"/>
                <w:szCs w:val="20"/>
              </w:rPr>
              <w:t>mici</w:t>
            </w:r>
            <w:r w:rsidRPr="000B6F93">
              <w:rPr>
                <w:sz w:val="20"/>
                <w:szCs w:val="20"/>
              </w:rPr>
              <w:t xml:space="preserve"> </w:t>
            </w:r>
            <w:r w:rsidRPr="000B6F93">
              <w:rPr>
                <w:sz w:val="20"/>
                <w:szCs w:val="20"/>
              </w:rPr>
              <w:t>program where it caused him school</w:t>
            </w:r>
            <w:r>
              <w:rPr>
                <w:sz w:val="20"/>
                <w:szCs w:val="20"/>
              </w:rPr>
              <w:t xml:space="preserve"> </w:t>
            </w:r>
            <w:r w:rsidRPr="000B6F93">
              <w:rPr>
                <w:sz w:val="20"/>
                <w:szCs w:val="20"/>
              </w:rPr>
              <w:t>trauma, burnout, anxiety and stress. I pulled him out two years ago and he hasn’t been in school. He’s 17.</w:t>
            </w:r>
            <w:r>
              <w:rPr>
                <w:sz w:val="20"/>
                <w:szCs w:val="20"/>
              </w:rPr>
              <w:t xml:space="preserve"> </w:t>
            </w:r>
            <w:r w:rsidRPr="000B6F93">
              <w:rPr>
                <w:sz w:val="20"/>
                <w:szCs w:val="20"/>
              </w:rPr>
              <w:t>No future. He won’t drive and graduate. The wrong school environment caused damage to his social and</w:t>
            </w:r>
            <w:r>
              <w:rPr>
                <w:sz w:val="20"/>
                <w:szCs w:val="20"/>
              </w:rPr>
              <w:t xml:space="preserve"> </w:t>
            </w:r>
            <w:r w:rsidRPr="000B6F93">
              <w:rPr>
                <w:sz w:val="20"/>
                <w:szCs w:val="20"/>
              </w:rPr>
              <w:t xml:space="preserve">emotional development. Special education system is </w:t>
            </w:r>
            <w:r w:rsidRPr="000B6F93">
              <w:rPr>
                <w:sz w:val="20"/>
                <w:szCs w:val="20"/>
              </w:rPr>
              <w:t>broken</w:t>
            </w:r>
            <w:r w:rsidRPr="000B6F93">
              <w:rPr>
                <w:sz w:val="20"/>
                <w:szCs w:val="20"/>
              </w:rPr>
              <w:t xml:space="preserve"> and it needs to be changed.</w:t>
            </w:r>
          </w:p>
        </w:tc>
        <w:tc>
          <w:tcPr>
            <w:tcW w:w="2237" w:type="dxa"/>
          </w:tcPr>
          <w:p w:rsidR="00043930" w:rsidP="00043930" w14:paraId="33DEF550"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0B75CE64" w14:textId="77777777">
            <w:pPr>
              <w:rPr>
                <w:sz w:val="20"/>
                <w:szCs w:val="20"/>
              </w:rPr>
            </w:pPr>
          </w:p>
          <w:p w:rsidR="00EA6483" w:rsidP="00043930" w14:paraId="21D60584" w14:textId="417B7B04">
            <w:pPr>
              <w:rPr>
                <w:sz w:val="20"/>
                <w:szCs w:val="20"/>
              </w:rPr>
            </w:pPr>
            <w:r>
              <w:rPr>
                <w:sz w:val="20"/>
                <w:szCs w:val="20"/>
              </w:rPr>
              <w:t>T</w:t>
            </w:r>
            <w:r w:rsidRPr="00914ABB">
              <w:rPr>
                <w:sz w:val="20"/>
                <w:szCs w:val="20"/>
              </w:rPr>
              <w:t xml:space="preserve">his collection focuses on IDEA requirements that SEAs and LEAs must implement and maintain but not submit to the Department. Therefore, there are no revisions that </w:t>
            </w:r>
            <w:r w:rsidRPr="00914ABB">
              <w:rPr>
                <w:sz w:val="20"/>
                <w:szCs w:val="20"/>
              </w:rPr>
              <w:t>could be made to this collection based on the comments received</w:t>
            </w:r>
            <w:r>
              <w:rPr>
                <w:sz w:val="20"/>
                <w:szCs w:val="20"/>
              </w:rPr>
              <w:t>.</w:t>
            </w:r>
          </w:p>
        </w:tc>
      </w:tr>
      <w:tr w14:paraId="4AE12E9F" w14:textId="77777777" w:rsidTr="004243C8">
        <w:tblPrEx>
          <w:tblW w:w="18805" w:type="dxa"/>
          <w:tblLook w:val="04A0"/>
        </w:tblPrEx>
        <w:tc>
          <w:tcPr>
            <w:tcW w:w="430" w:type="dxa"/>
          </w:tcPr>
          <w:p w:rsidR="00EA6483" w:rsidRPr="000B6F93" w:rsidP="00EA6483" w14:paraId="06552A1E" w14:textId="1399F0A2">
            <w:pPr>
              <w:rPr>
                <w:sz w:val="20"/>
                <w:szCs w:val="20"/>
              </w:rPr>
            </w:pPr>
            <w:r>
              <w:rPr>
                <w:sz w:val="20"/>
                <w:szCs w:val="20"/>
              </w:rPr>
              <w:t>7</w:t>
            </w:r>
          </w:p>
        </w:tc>
        <w:tc>
          <w:tcPr>
            <w:tcW w:w="993" w:type="dxa"/>
          </w:tcPr>
          <w:p w:rsidR="00EA6483" w:rsidRPr="000B6F93" w:rsidP="00EA6483" w14:paraId="2822C4CF" w14:textId="03E6596F">
            <w:pPr>
              <w:rPr>
                <w:sz w:val="20"/>
                <w:szCs w:val="20"/>
              </w:rPr>
            </w:pPr>
            <w:r>
              <w:rPr>
                <w:sz w:val="20"/>
                <w:szCs w:val="20"/>
              </w:rPr>
              <w:t>12/10/25</w:t>
            </w:r>
          </w:p>
        </w:tc>
        <w:tc>
          <w:tcPr>
            <w:tcW w:w="1632" w:type="dxa"/>
          </w:tcPr>
          <w:p w:rsidR="00EA6483" w:rsidRPr="000B6F93" w:rsidP="00EA6483" w14:paraId="53A218A5" w14:textId="0A0A7CF9">
            <w:pPr>
              <w:rPr>
                <w:sz w:val="20"/>
                <w:szCs w:val="20"/>
              </w:rPr>
            </w:pPr>
            <w:r w:rsidRPr="000B6F93">
              <w:rPr>
                <w:sz w:val="20"/>
                <w:szCs w:val="20"/>
              </w:rPr>
              <w:t>Marilyn Muller</w:t>
            </w:r>
          </w:p>
        </w:tc>
        <w:tc>
          <w:tcPr>
            <w:tcW w:w="1350" w:type="dxa"/>
          </w:tcPr>
          <w:p w:rsidR="00EA6483" w:rsidRPr="000B6F93" w:rsidP="00EA6483" w14:paraId="55A77F1B" w14:textId="4C4B2C62">
            <w:pPr>
              <w:rPr>
                <w:sz w:val="20"/>
                <w:szCs w:val="20"/>
              </w:rPr>
            </w:pPr>
            <w:r>
              <w:rPr>
                <w:sz w:val="20"/>
                <w:szCs w:val="20"/>
              </w:rPr>
              <w:t>Individual</w:t>
            </w:r>
          </w:p>
        </w:tc>
        <w:tc>
          <w:tcPr>
            <w:tcW w:w="2520" w:type="dxa"/>
          </w:tcPr>
          <w:p w:rsidR="00EA6483" w:rsidRPr="00276AC5" w:rsidP="00EA6483" w14:paraId="0408E207" w14:textId="67036435">
            <w:pPr>
              <w:rPr>
                <w:sz w:val="20"/>
                <w:szCs w:val="20"/>
              </w:rPr>
            </w:pPr>
            <w:r w:rsidRPr="000B6F93">
              <w:rPr>
                <w:sz w:val="20"/>
                <w:szCs w:val="20"/>
              </w:rPr>
              <w:t>ED-2025-SCC-0976-0004</w:t>
            </w:r>
          </w:p>
        </w:tc>
        <w:tc>
          <w:tcPr>
            <w:tcW w:w="1800" w:type="dxa"/>
          </w:tcPr>
          <w:p w:rsidR="00EA6483" w:rsidRPr="000B6F93" w:rsidP="00EA6483" w14:paraId="232C7D8D" w14:textId="77777777">
            <w:pPr>
              <w:rPr>
                <w:sz w:val="20"/>
                <w:szCs w:val="20"/>
              </w:rPr>
            </w:pPr>
            <w:r w:rsidRPr="000B6F93">
              <w:rPr>
                <w:sz w:val="20"/>
                <w:szCs w:val="20"/>
              </w:rPr>
              <w:t>miy-paym-vbds</w:t>
            </w:r>
          </w:p>
          <w:p w:rsidR="00EA6483" w:rsidRPr="000B6F93" w:rsidP="00EA6483" w14:paraId="63930BAA" w14:textId="77777777">
            <w:pPr>
              <w:rPr>
                <w:sz w:val="20"/>
                <w:szCs w:val="20"/>
              </w:rPr>
            </w:pPr>
          </w:p>
        </w:tc>
        <w:tc>
          <w:tcPr>
            <w:tcW w:w="7843" w:type="dxa"/>
          </w:tcPr>
          <w:p w:rsidR="00EA6483" w:rsidRPr="00276AC5" w:rsidP="00EA6483" w14:paraId="51DE3DCC" w14:textId="0A36F8D5">
            <w:pPr>
              <w:rPr>
                <w:sz w:val="20"/>
                <w:szCs w:val="20"/>
              </w:rPr>
            </w:pPr>
            <w:r w:rsidRPr="000B6F93">
              <w:rPr>
                <w:sz w:val="20"/>
                <w:szCs w:val="20"/>
              </w:rPr>
              <w:t>As a taxpayer sick of funding failure, I demand the Department enforce accountability under IDEA, cut</w:t>
            </w:r>
            <w:r>
              <w:rPr>
                <w:sz w:val="20"/>
                <w:szCs w:val="20"/>
              </w:rPr>
              <w:t xml:space="preserve"> </w:t>
            </w:r>
            <w:r w:rsidRPr="000B6F93">
              <w:rPr>
                <w:sz w:val="20"/>
                <w:szCs w:val="20"/>
              </w:rPr>
              <w:t>wasteful spending on ideology, and refocus on literacy and core education. No more excuses – deliver</w:t>
            </w:r>
            <w:r>
              <w:rPr>
                <w:sz w:val="20"/>
                <w:szCs w:val="20"/>
              </w:rPr>
              <w:t xml:space="preserve"> </w:t>
            </w:r>
            <w:r w:rsidRPr="000B6F93">
              <w:rPr>
                <w:sz w:val="20"/>
                <w:szCs w:val="20"/>
              </w:rPr>
              <w:t>results or face cuts!</w:t>
            </w:r>
          </w:p>
        </w:tc>
        <w:tc>
          <w:tcPr>
            <w:tcW w:w="2237" w:type="dxa"/>
          </w:tcPr>
          <w:p w:rsidR="00043930" w:rsidP="00043930" w14:paraId="44B0215C"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33FCAB6D" w14:textId="77777777">
            <w:pPr>
              <w:rPr>
                <w:sz w:val="20"/>
                <w:szCs w:val="20"/>
              </w:rPr>
            </w:pPr>
          </w:p>
          <w:p w:rsidR="00EA6483" w:rsidP="00043930" w14:paraId="5C531665" w14:textId="7F4948BD">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666E9780" w14:textId="77777777" w:rsidTr="004243C8">
        <w:tblPrEx>
          <w:tblW w:w="18805" w:type="dxa"/>
          <w:tblLook w:val="04A0"/>
        </w:tblPrEx>
        <w:tc>
          <w:tcPr>
            <w:tcW w:w="430" w:type="dxa"/>
          </w:tcPr>
          <w:p w:rsidR="00EA6483" w:rsidRPr="009A49FA" w:rsidP="00EA6483" w14:paraId="094491B3" w14:textId="1229E23B">
            <w:pPr>
              <w:rPr>
                <w:sz w:val="20"/>
                <w:szCs w:val="20"/>
              </w:rPr>
            </w:pPr>
            <w:r>
              <w:rPr>
                <w:sz w:val="20"/>
                <w:szCs w:val="20"/>
              </w:rPr>
              <w:t>8</w:t>
            </w:r>
          </w:p>
        </w:tc>
        <w:tc>
          <w:tcPr>
            <w:tcW w:w="993" w:type="dxa"/>
          </w:tcPr>
          <w:p w:rsidR="00EA6483" w:rsidRPr="009A49FA" w:rsidP="00EA6483" w14:paraId="286A7AF2" w14:textId="0C5ECD72">
            <w:pPr>
              <w:rPr>
                <w:sz w:val="20"/>
                <w:szCs w:val="20"/>
              </w:rPr>
            </w:pPr>
            <w:r>
              <w:rPr>
                <w:sz w:val="20"/>
                <w:szCs w:val="20"/>
              </w:rPr>
              <w:t>2/3/26</w:t>
            </w:r>
          </w:p>
        </w:tc>
        <w:tc>
          <w:tcPr>
            <w:tcW w:w="1632" w:type="dxa"/>
          </w:tcPr>
          <w:p w:rsidR="00EA6483" w:rsidRPr="009A49FA" w:rsidP="00EA6483" w14:paraId="7DBE272B" w14:textId="4F69054B">
            <w:pPr>
              <w:rPr>
                <w:sz w:val="20"/>
                <w:szCs w:val="20"/>
              </w:rPr>
            </w:pPr>
            <w:r w:rsidRPr="000B6F93">
              <w:rPr>
                <w:sz w:val="20"/>
                <w:szCs w:val="20"/>
              </w:rPr>
              <w:t>April Cullum</w:t>
            </w:r>
          </w:p>
        </w:tc>
        <w:tc>
          <w:tcPr>
            <w:tcW w:w="1350" w:type="dxa"/>
          </w:tcPr>
          <w:p w:rsidR="00EA6483" w:rsidRPr="009A49FA" w:rsidP="00EA6483" w14:paraId="05EE719D" w14:textId="5532A4D4">
            <w:pPr>
              <w:rPr>
                <w:sz w:val="20"/>
                <w:szCs w:val="20"/>
              </w:rPr>
            </w:pPr>
            <w:r>
              <w:rPr>
                <w:sz w:val="20"/>
                <w:szCs w:val="20"/>
              </w:rPr>
              <w:t>Grand Rapids, MI</w:t>
            </w:r>
          </w:p>
        </w:tc>
        <w:tc>
          <w:tcPr>
            <w:tcW w:w="2520" w:type="dxa"/>
          </w:tcPr>
          <w:p w:rsidR="00EA6483" w:rsidRPr="009A49FA" w:rsidP="00EA6483" w14:paraId="3547A712" w14:textId="2970621C">
            <w:pPr>
              <w:rPr>
                <w:sz w:val="20"/>
                <w:szCs w:val="20"/>
              </w:rPr>
            </w:pPr>
            <w:r w:rsidRPr="009A49FA">
              <w:rPr>
                <w:sz w:val="20"/>
                <w:szCs w:val="20"/>
              </w:rPr>
              <w:t>ED-2025-SCC-0976-0015</w:t>
            </w:r>
          </w:p>
          <w:p w:rsidR="00EA6483" w:rsidRPr="00276AC5" w:rsidP="00EA6483" w14:paraId="01A15107" w14:textId="3897086C">
            <w:pPr>
              <w:rPr>
                <w:sz w:val="20"/>
                <w:szCs w:val="20"/>
              </w:rPr>
            </w:pPr>
          </w:p>
        </w:tc>
        <w:tc>
          <w:tcPr>
            <w:tcW w:w="1800" w:type="dxa"/>
          </w:tcPr>
          <w:p w:rsidR="00EA6483" w:rsidP="00EA6483" w14:paraId="3950FD76" w14:textId="77777777">
            <w:pPr>
              <w:rPr>
                <w:sz w:val="20"/>
                <w:szCs w:val="20"/>
              </w:rPr>
            </w:pPr>
            <w:r w:rsidRPr="009A49FA">
              <w:rPr>
                <w:sz w:val="20"/>
                <w:szCs w:val="20"/>
              </w:rPr>
              <w:t>ml5-xb1b-y6z9</w:t>
            </w:r>
          </w:p>
          <w:p w:rsidR="00EA6483" w:rsidRPr="009A49FA" w:rsidP="00EA6483" w14:paraId="73186EB5" w14:textId="77777777">
            <w:pPr>
              <w:rPr>
                <w:sz w:val="20"/>
                <w:szCs w:val="20"/>
              </w:rPr>
            </w:pPr>
          </w:p>
          <w:p w:rsidR="00EA6483" w:rsidRPr="000B6F93" w:rsidP="00EA6483" w14:paraId="0049438B" w14:textId="77777777">
            <w:pPr>
              <w:rPr>
                <w:sz w:val="20"/>
                <w:szCs w:val="20"/>
              </w:rPr>
            </w:pPr>
          </w:p>
        </w:tc>
        <w:tc>
          <w:tcPr>
            <w:tcW w:w="7843" w:type="dxa"/>
          </w:tcPr>
          <w:p w:rsidR="00EA6483" w:rsidRPr="009A49FA" w:rsidP="00EA6483" w14:paraId="38230978" w14:textId="77777777">
            <w:pPr>
              <w:rPr>
                <w:sz w:val="20"/>
                <w:szCs w:val="20"/>
              </w:rPr>
            </w:pPr>
            <w:r w:rsidRPr="009A49FA">
              <w:rPr>
                <w:sz w:val="20"/>
                <w:szCs w:val="20"/>
              </w:rPr>
              <w:t>I echo the comments made by the Autism Alliance of Michigan put forth in the attached document.</w:t>
            </w:r>
            <w:r>
              <w:rPr>
                <w:sz w:val="20"/>
                <w:szCs w:val="20"/>
              </w:rPr>
              <w:t xml:space="preserve"> </w:t>
            </w:r>
          </w:p>
          <w:p w:rsidR="00EA6483" w:rsidP="00EA6483" w14:paraId="6E171E70" w14:textId="07F79ABD">
            <w:pPr>
              <w:rPr>
                <w:sz w:val="20"/>
                <w:szCs w:val="20"/>
              </w:rPr>
            </w:pPr>
            <w:r w:rsidRPr="009A49FA">
              <w:rPr>
                <w:sz w:val="20"/>
                <w:szCs w:val="20"/>
              </w:rPr>
              <w:t>Thank you,</w:t>
            </w:r>
          </w:p>
          <w:p w:rsidR="00EA6483" w:rsidP="00EA6483" w14:paraId="7A8B109A" w14:textId="15300406">
            <w:pPr>
              <w:rPr>
                <w:sz w:val="20"/>
                <w:szCs w:val="20"/>
              </w:rPr>
            </w:pPr>
            <w:r w:rsidRPr="009A49FA">
              <w:rPr>
                <w:sz w:val="20"/>
                <w:szCs w:val="20"/>
              </w:rPr>
              <w:t>April Cullum</w:t>
            </w:r>
          </w:p>
          <w:p w:rsidR="00EA6483" w:rsidRPr="00276AC5" w:rsidP="00EA6483" w14:paraId="4960C639" w14:textId="14378EFF">
            <w:pPr>
              <w:rPr>
                <w:sz w:val="20"/>
                <w:szCs w:val="20"/>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45.1pt" o:oleicon="t" o:ole="">
                  <v:imagedata r:id="rId7" o:title=""/>
                </v:shape>
                <o:OLEObject Type="Embed" ProgID="Acrobat.Document.DC" ShapeID="_x0000_i1025" DrawAspect="Icon" ObjectID="_1833438453" r:id="rId8"/>
              </w:object>
            </w:r>
          </w:p>
        </w:tc>
        <w:tc>
          <w:tcPr>
            <w:tcW w:w="2237" w:type="dxa"/>
          </w:tcPr>
          <w:p w:rsidR="00043930" w:rsidP="00043930" w14:paraId="18F02E83" w14:textId="77777777">
            <w:pPr>
              <w:rPr>
                <w:sz w:val="20"/>
                <w:szCs w:val="20"/>
              </w:rPr>
            </w:pPr>
            <w:r w:rsidRPr="00914ABB">
              <w:rPr>
                <w:sz w:val="20"/>
                <w:szCs w:val="20"/>
              </w:rPr>
              <w:t xml:space="preserve">OSERS appreciates the </w:t>
            </w:r>
            <w:r>
              <w:rPr>
                <w:sz w:val="20"/>
                <w:szCs w:val="20"/>
              </w:rPr>
              <w:t xml:space="preserve">support and </w:t>
            </w:r>
            <w:r w:rsidRPr="00914ABB">
              <w:rPr>
                <w:sz w:val="20"/>
                <w:szCs w:val="20"/>
              </w:rPr>
              <w:t xml:space="preserve">recommendations </w:t>
            </w:r>
            <w:r>
              <w:rPr>
                <w:sz w:val="20"/>
                <w:szCs w:val="20"/>
              </w:rPr>
              <w:t xml:space="preserve">regarding </w:t>
            </w:r>
            <w:r w:rsidRPr="00914ABB">
              <w:rPr>
                <w:sz w:val="20"/>
                <w:szCs w:val="20"/>
              </w:rPr>
              <w:t>SEA and LEA data reporting to the Department.  </w:t>
            </w:r>
          </w:p>
          <w:p w:rsidR="00043930" w:rsidP="004C21D8" w14:paraId="5DF46345" w14:textId="77777777">
            <w:pPr>
              <w:rPr>
                <w:sz w:val="20"/>
                <w:szCs w:val="20"/>
              </w:rPr>
            </w:pPr>
          </w:p>
          <w:p w:rsidR="00EA6483" w:rsidP="00EA6483" w14:paraId="5CA7B95C" w14:textId="2EB82023">
            <w:pPr>
              <w:rPr>
                <w:sz w:val="20"/>
                <w:szCs w:val="20"/>
              </w:rPr>
            </w:pPr>
            <w:r w:rsidRPr="00914ABB">
              <w:rPr>
                <w:sz w:val="20"/>
                <w:szCs w:val="20"/>
              </w:rPr>
              <w:t>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0AC82FDE" w14:textId="77777777" w:rsidTr="004243C8">
        <w:tblPrEx>
          <w:tblW w:w="18805" w:type="dxa"/>
          <w:tblLook w:val="04A0"/>
        </w:tblPrEx>
        <w:tc>
          <w:tcPr>
            <w:tcW w:w="430" w:type="dxa"/>
          </w:tcPr>
          <w:p w:rsidR="00EA6483" w:rsidRPr="009A49FA" w:rsidP="00EA6483" w14:paraId="56CA6334" w14:textId="50A39E5F">
            <w:pPr>
              <w:rPr>
                <w:sz w:val="20"/>
                <w:szCs w:val="20"/>
              </w:rPr>
            </w:pPr>
            <w:r>
              <w:rPr>
                <w:sz w:val="20"/>
                <w:szCs w:val="20"/>
              </w:rPr>
              <w:t>9</w:t>
            </w:r>
          </w:p>
        </w:tc>
        <w:tc>
          <w:tcPr>
            <w:tcW w:w="993" w:type="dxa"/>
          </w:tcPr>
          <w:p w:rsidR="00EA6483" w:rsidRPr="009A49FA" w:rsidP="00EA6483" w14:paraId="42276960" w14:textId="4DB1A150">
            <w:pPr>
              <w:rPr>
                <w:sz w:val="20"/>
                <w:szCs w:val="20"/>
              </w:rPr>
            </w:pPr>
            <w:r>
              <w:rPr>
                <w:sz w:val="20"/>
                <w:szCs w:val="20"/>
              </w:rPr>
              <w:t>12/10/25</w:t>
            </w:r>
          </w:p>
        </w:tc>
        <w:tc>
          <w:tcPr>
            <w:tcW w:w="1632" w:type="dxa"/>
          </w:tcPr>
          <w:p w:rsidR="00EA6483" w:rsidRPr="009A49FA" w:rsidP="00EA6483" w14:paraId="1AC9BB3E" w14:textId="0AFCE7DD">
            <w:pPr>
              <w:rPr>
                <w:sz w:val="20"/>
                <w:szCs w:val="20"/>
              </w:rPr>
            </w:pPr>
            <w:r w:rsidRPr="009A49FA">
              <w:rPr>
                <w:sz w:val="20"/>
                <w:szCs w:val="20"/>
              </w:rPr>
              <w:t xml:space="preserve">Anonymous </w:t>
            </w:r>
            <w:r w:rsidRPr="009A49FA">
              <w:rPr>
                <w:sz w:val="20"/>
                <w:szCs w:val="20"/>
              </w:rPr>
              <w:t>Anonymous</w:t>
            </w:r>
          </w:p>
        </w:tc>
        <w:tc>
          <w:tcPr>
            <w:tcW w:w="1350" w:type="dxa"/>
          </w:tcPr>
          <w:p w:rsidR="00EA6483" w:rsidRPr="009A49FA" w:rsidP="00EA6483" w14:paraId="3EC546E0" w14:textId="68AE1A2F">
            <w:pPr>
              <w:rPr>
                <w:sz w:val="20"/>
                <w:szCs w:val="20"/>
              </w:rPr>
            </w:pPr>
            <w:r>
              <w:rPr>
                <w:sz w:val="20"/>
                <w:szCs w:val="20"/>
              </w:rPr>
              <w:t>Child Advocate</w:t>
            </w:r>
          </w:p>
        </w:tc>
        <w:tc>
          <w:tcPr>
            <w:tcW w:w="2520" w:type="dxa"/>
          </w:tcPr>
          <w:p w:rsidR="00EA6483" w:rsidRPr="00276AC5" w:rsidP="00EA6483" w14:paraId="2FDC1F3F" w14:textId="2E7B98C1">
            <w:pPr>
              <w:rPr>
                <w:sz w:val="20"/>
                <w:szCs w:val="20"/>
              </w:rPr>
            </w:pPr>
            <w:r w:rsidRPr="009A49FA">
              <w:rPr>
                <w:sz w:val="20"/>
                <w:szCs w:val="20"/>
              </w:rPr>
              <w:t>ED-2025-SCC-0976-0008</w:t>
            </w:r>
          </w:p>
        </w:tc>
        <w:tc>
          <w:tcPr>
            <w:tcW w:w="1800" w:type="dxa"/>
          </w:tcPr>
          <w:p w:rsidR="00EA6483" w:rsidRPr="009A49FA" w:rsidP="00EA6483" w14:paraId="6402E982" w14:textId="77777777">
            <w:pPr>
              <w:rPr>
                <w:sz w:val="20"/>
                <w:szCs w:val="20"/>
              </w:rPr>
            </w:pPr>
            <w:r w:rsidRPr="009A49FA">
              <w:rPr>
                <w:sz w:val="20"/>
                <w:szCs w:val="20"/>
              </w:rPr>
              <w:t>miy-qof8-9kie</w:t>
            </w:r>
          </w:p>
          <w:p w:rsidR="00EA6483" w:rsidRPr="009A49FA" w:rsidP="00EA6483" w14:paraId="512BFCA7" w14:textId="77777777">
            <w:pPr>
              <w:rPr>
                <w:sz w:val="20"/>
                <w:szCs w:val="20"/>
              </w:rPr>
            </w:pPr>
          </w:p>
        </w:tc>
        <w:tc>
          <w:tcPr>
            <w:tcW w:w="7843" w:type="dxa"/>
          </w:tcPr>
          <w:p w:rsidR="00EA6483" w:rsidRPr="00276AC5" w:rsidP="00EA6483" w14:paraId="7728FEEE" w14:textId="45B8F676">
            <w:pPr>
              <w:rPr>
                <w:sz w:val="20"/>
                <w:szCs w:val="20"/>
              </w:rPr>
            </w:pPr>
            <w:r w:rsidRPr="009A49FA">
              <w:rPr>
                <w:sz w:val="20"/>
                <w:szCs w:val="20"/>
              </w:rPr>
              <w:t>As a taxpayer sick of funding failure, I demand the Department enforce accountability under IDEA, cut</w:t>
            </w:r>
            <w:r>
              <w:rPr>
                <w:sz w:val="20"/>
                <w:szCs w:val="20"/>
              </w:rPr>
              <w:t xml:space="preserve"> </w:t>
            </w:r>
            <w:r w:rsidRPr="009A49FA">
              <w:rPr>
                <w:sz w:val="20"/>
                <w:szCs w:val="20"/>
              </w:rPr>
              <w:t>wasteful spending on ideology, and refocus on literacy and core education. No more excuses – deliver</w:t>
            </w:r>
            <w:r>
              <w:rPr>
                <w:sz w:val="20"/>
                <w:szCs w:val="20"/>
              </w:rPr>
              <w:t xml:space="preserve"> </w:t>
            </w:r>
            <w:r w:rsidRPr="009A49FA">
              <w:rPr>
                <w:sz w:val="20"/>
                <w:szCs w:val="20"/>
              </w:rPr>
              <w:t>results or face cuts!</w:t>
            </w:r>
          </w:p>
        </w:tc>
        <w:tc>
          <w:tcPr>
            <w:tcW w:w="2237" w:type="dxa"/>
          </w:tcPr>
          <w:p w:rsidR="00043930" w:rsidP="00043930" w14:paraId="74894BDF"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52309635" w14:textId="77777777">
            <w:pPr>
              <w:rPr>
                <w:sz w:val="20"/>
                <w:szCs w:val="20"/>
              </w:rPr>
            </w:pPr>
          </w:p>
          <w:p w:rsidR="00EA6483" w:rsidRPr="00276AC5" w:rsidP="00043930" w14:paraId="1AE5BB2E" w14:textId="2CFF542F">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399B7384" w14:textId="77777777" w:rsidTr="004243C8">
        <w:tblPrEx>
          <w:tblW w:w="18805" w:type="dxa"/>
          <w:tblLook w:val="04A0"/>
        </w:tblPrEx>
        <w:tc>
          <w:tcPr>
            <w:tcW w:w="430" w:type="dxa"/>
          </w:tcPr>
          <w:p w:rsidR="00EA6483" w:rsidRPr="009A49FA" w:rsidP="00EA6483" w14:paraId="33580621" w14:textId="767DA3EF">
            <w:pPr>
              <w:rPr>
                <w:sz w:val="20"/>
                <w:szCs w:val="20"/>
              </w:rPr>
            </w:pPr>
            <w:r>
              <w:rPr>
                <w:sz w:val="20"/>
                <w:szCs w:val="20"/>
              </w:rPr>
              <w:t>1</w:t>
            </w:r>
            <w:r w:rsidR="007C6EFA">
              <w:rPr>
                <w:sz w:val="20"/>
                <w:szCs w:val="20"/>
              </w:rPr>
              <w:t>0</w:t>
            </w:r>
          </w:p>
        </w:tc>
        <w:tc>
          <w:tcPr>
            <w:tcW w:w="993" w:type="dxa"/>
          </w:tcPr>
          <w:p w:rsidR="00EA6483" w:rsidRPr="009A49FA" w:rsidP="00EA6483" w14:paraId="24877AAA" w14:textId="2599A565">
            <w:pPr>
              <w:rPr>
                <w:sz w:val="20"/>
                <w:szCs w:val="20"/>
              </w:rPr>
            </w:pPr>
            <w:r>
              <w:rPr>
                <w:sz w:val="20"/>
                <w:szCs w:val="20"/>
              </w:rPr>
              <w:t>12/10/25</w:t>
            </w:r>
          </w:p>
        </w:tc>
        <w:tc>
          <w:tcPr>
            <w:tcW w:w="1632" w:type="dxa"/>
          </w:tcPr>
          <w:p w:rsidR="00EA6483" w:rsidRPr="009A49FA" w:rsidP="00EA6483" w14:paraId="270FA8D8" w14:textId="2357C60E">
            <w:pPr>
              <w:rPr>
                <w:sz w:val="20"/>
                <w:szCs w:val="20"/>
              </w:rPr>
            </w:pPr>
            <w:r w:rsidRPr="009A49FA">
              <w:rPr>
                <w:sz w:val="20"/>
                <w:szCs w:val="20"/>
              </w:rPr>
              <w:t>Sven Scharpen</w:t>
            </w:r>
          </w:p>
        </w:tc>
        <w:tc>
          <w:tcPr>
            <w:tcW w:w="1350" w:type="dxa"/>
          </w:tcPr>
          <w:p w:rsidR="00EA6483" w:rsidRPr="009A49FA" w:rsidP="00EA6483" w14:paraId="7A94F339" w14:textId="3AF4E259">
            <w:pPr>
              <w:rPr>
                <w:sz w:val="20"/>
                <w:szCs w:val="20"/>
              </w:rPr>
            </w:pPr>
            <w:r>
              <w:rPr>
                <w:sz w:val="20"/>
                <w:szCs w:val="20"/>
              </w:rPr>
              <w:t>Child Advocate</w:t>
            </w:r>
          </w:p>
        </w:tc>
        <w:tc>
          <w:tcPr>
            <w:tcW w:w="2520" w:type="dxa"/>
          </w:tcPr>
          <w:p w:rsidR="00EA6483" w:rsidRPr="00276AC5" w:rsidP="00EA6483" w14:paraId="5D4FFE46" w14:textId="3E21F9CF">
            <w:pPr>
              <w:rPr>
                <w:sz w:val="20"/>
                <w:szCs w:val="20"/>
              </w:rPr>
            </w:pPr>
            <w:r w:rsidRPr="009A49FA">
              <w:rPr>
                <w:sz w:val="20"/>
                <w:szCs w:val="20"/>
              </w:rPr>
              <w:t>ED-2025-SCC-0976-0009</w:t>
            </w:r>
          </w:p>
        </w:tc>
        <w:tc>
          <w:tcPr>
            <w:tcW w:w="1800" w:type="dxa"/>
          </w:tcPr>
          <w:p w:rsidR="00EA6483" w:rsidRPr="009A49FA" w:rsidP="00EA6483" w14:paraId="3229B4A6" w14:textId="4994237D">
            <w:pPr>
              <w:rPr>
                <w:sz w:val="20"/>
                <w:szCs w:val="20"/>
              </w:rPr>
            </w:pPr>
            <w:r w:rsidRPr="009A49FA">
              <w:rPr>
                <w:sz w:val="20"/>
                <w:szCs w:val="20"/>
              </w:rPr>
              <w:t>miy-qr6v-x4ml</w:t>
            </w:r>
          </w:p>
        </w:tc>
        <w:tc>
          <w:tcPr>
            <w:tcW w:w="7843" w:type="dxa"/>
          </w:tcPr>
          <w:p w:rsidR="00EA6483" w:rsidRPr="00276AC5" w:rsidP="00EA6483" w14:paraId="3DADB34A" w14:textId="30DD0FC7">
            <w:pPr>
              <w:rPr>
                <w:sz w:val="20"/>
                <w:szCs w:val="20"/>
              </w:rPr>
            </w:pPr>
            <w:r w:rsidRPr="009A49FA">
              <w:rPr>
                <w:sz w:val="20"/>
                <w:szCs w:val="20"/>
              </w:rPr>
              <w:t>My name is Sven Scharpen, a former special education student turned advocate for children on the autism</w:t>
            </w:r>
            <w:r>
              <w:rPr>
                <w:sz w:val="20"/>
                <w:szCs w:val="20"/>
              </w:rPr>
              <w:t xml:space="preserve"> </w:t>
            </w:r>
            <w:r w:rsidRPr="009A49FA">
              <w:rPr>
                <w:sz w:val="20"/>
                <w:szCs w:val="20"/>
              </w:rPr>
              <w:t>spectrum. As someone who was forced to go through the process of special education, I’ve seen only</w:t>
            </w:r>
            <w:r>
              <w:rPr>
                <w:sz w:val="20"/>
                <w:szCs w:val="20"/>
              </w:rPr>
              <w:t xml:space="preserve"> </w:t>
            </w:r>
            <w:r w:rsidRPr="009A49FA">
              <w:rPr>
                <w:sz w:val="20"/>
                <w:szCs w:val="20"/>
              </w:rPr>
              <w:t>abuse, isolation, and fraud with no success. In my personal experience, I was given preschool level</w:t>
            </w:r>
            <w:r>
              <w:rPr>
                <w:sz w:val="20"/>
                <w:szCs w:val="20"/>
              </w:rPr>
              <w:t xml:space="preserve"> </w:t>
            </w:r>
            <w:r w:rsidRPr="009A49FA">
              <w:rPr>
                <w:sz w:val="20"/>
                <w:szCs w:val="20"/>
              </w:rPr>
              <w:t>assignments in fifth grade despite being smarter than my general education classmates. I was also forced</w:t>
            </w:r>
            <w:r>
              <w:rPr>
                <w:sz w:val="20"/>
                <w:szCs w:val="20"/>
              </w:rPr>
              <w:t xml:space="preserve"> </w:t>
            </w:r>
            <w:r w:rsidRPr="009A49FA">
              <w:rPr>
                <w:sz w:val="20"/>
                <w:szCs w:val="20"/>
              </w:rPr>
              <w:t>to move schools because school officials believed I would fail without affective needs programs, even</w:t>
            </w:r>
            <w:r>
              <w:rPr>
                <w:sz w:val="20"/>
                <w:szCs w:val="20"/>
              </w:rPr>
              <w:t xml:space="preserve"> </w:t>
            </w:r>
            <w:r w:rsidRPr="009A49FA">
              <w:rPr>
                <w:sz w:val="20"/>
                <w:szCs w:val="20"/>
              </w:rPr>
              <w:t xml:space="preserve">though I was not failing. This all happened without my parents’ consent. When my parents </w:t>
            </w:r>
            <w:r w:rsidRPr="009A49FA">
              <w:rPr>
                <w:sz w:val="20"/>
                <w:szCs w:val="20"/>
              </w:rPr>
              <w:t>were present,</w:t>
            </w:r>
            <w:r>
              <w:rPr>
                <w:sz w:val="20"/>
                <w:szCs w:val="20"/>
              </w:rPr>
              <w:t xml:space="preserve"> </w:t>
            </w:r>
            <w:r w:rsidRPr="009A49FA">
              <w:rPr>
                <w:sz w:val="20"/>
                <w:szCs w:val="20"/>
              </w:rPr>
              <w:t>they were lied to and manipulated.</w:t>
            </w:r>
            <w:r>
              <w:rPr>
                <w:sz w:val="20"/>
                <w:szCs w:val="20"/>
              </w:rPr>
              <w:t xml:space="preserve"> </w:t>
            </w:r>
            <w:r w:rsidRPr="009A49FA">
              <w:rPr>
                <w:sz w:val="20"/>
                <w:szCs w:val="20"/>
              </w:rPr>
              <w:t xml:space="preserve">When I was moved </w:t>
            </w:r>
            <w:r w:rsidRPr="009A49FA">
              <w:rPr>
                <w:sz w:val="20"/>
                <w:szCs w:val="20"/>
              </w:rPr>
              <w:t>schools</w:t>
            </w:r>
            <w:r w:rsidRPr="009A49FA">
              <w:rPr>
                <w:sz w:val="20"/>
                <w:szCs w:val="20"/>
              </w:rPr>
              <w:t>, four years of social progress was undone, and I was put in a deep depression</w:t>
            </w:r>
            <w:r>
              <w:rPr>
                <w:sz w:val="20"/>
                <w:szCs w:val="20"/>
              </w:rPr>
              <w:t xml:space="preserve"> </w:t>
            </w:r>
            <w:r w:rsidRPr="009A49FA">
              <w:rPr>
                <w:sz w:val="20"/>
                <w:szCs w:val="20"/>
              </w:rPr>
              <w:t>and even contemplated suicide due to me believing that my life and what I knew didn’t matter to anyone.</w:t>
            </w:r>
            <w:r>
              <w:rPr>
                <w:sz w:val="20"/>
                <w:szCs w:val="20"/>
              </w:rPr>
              <w:t xml:space="preserve"> </w:t>
            </w:r>
            <w:r w:rsidRPr="009A49FA">
              <w:rPr>
                <w:sz w:val="20"/>
                <w:szCs w:val="20"/>
              </w:rPr>
              <w:t>If it weren’t for my faith, I don’t know if I would be here right now.</w:t>
            </w:r>
            <w:r>
              <w:rPr>
                <w:sz w:val="20"/>
                <w:szCs w:val="20"/>
              </w:rPr>
              <w:t xml:space="preserve"> </w:t>
            </w:r>
            <w:r w:rsidRPr="009A49FA">
              <w:rPr>
                <w:sz w:val="20"/>
                <w:szCs w:val="20"/>
              </w:rPr>
              <w:t>Today I’m noticing that the people that went through similar hardships that I did have now all decided</w:t>
            </w:r>
            <w:r>
              <w:rPr>
                <w:sz w:val="20"/>
                <w:szCs w:val="20"/>
              </w:rPr>
              <w:t xml:space="preserve"> </w:t>
            </w:r>
            <w:r w:rsidRPr="009A49FA">
              <w:rPr>
                <w:sz w:val="20"/>
                <w:szCs w:val="20"/>
              </w:rPr>
              <w:t>they’re trans, and their health &amp; beauty are being eroded away. This is happening because adults in both</w:t>
            </w:r>
            <w:r>
              <w:rPr>
                <w:sz w:val="20"/>
                <w:szCs w:val="20"/>
              </w:rPr>
              <w:t xml:space="preserve"> </w:t>
            </w:r>
            <w:r w:rsidRPr="009A49FA">
              <w:rPr>
                <w:sz w:val="20"/>
                <w:szCs w:val="20"/>
              </w:rPr>
              <w:t>general and special education, as well as on social media told these lonely, struggling autistic kids that</w:t>
            </w:r>
            <w:r>
              <w:rPr>
                <w:sz w:val="20"/>
                <w:szCs w:val="20"/>
              </w:rPr>
              <w:t xml:space="preserve"> </w:t>
            </w:r>
            <w:r w:rsidRPr="009A49FA">
              <w:rPr>
                <w:sz w:val="20"/>
                <w:szCs w:val="20"/>
              </w:rPr>
              <w:t>they struggle because they were actually “born in the wrong body”. What I’m witnessing is a holocaust</w:t>
            </w:r>
            <w:r>
              <w:rPr>
                <w:sz w:val="20"/>
                <w:szCs w:val="20"/>
              </w:rPr>
              <w:t xml:space="preserve"> </w:t>
            </w:r>
            <w:r w:rsidRPr="009A49FA">
              <w:rPr>
                <w:sz w:val="20"/>
                <w:szCs w:val="20"/>
              </w:rPr>
              <w:t>happening to me and my peers because the school and medical systems care more about their own money</w:t>
            </w:r>
            <w:r>
              <w:rPr>
                <w:sz w:val="20"/>
                <w:szCs w:val="20"/>
              </w:rPr>
              <w:t xml:space="preserve"> </w:t>
            </w:r>
            <w:r w:rsidRPr="009A49FA">
              <w:rPr>
                <w:sz w:val="20"/>
                <w:szCs w:val="20"/>
              </w:rPr>
              <w:t>and power over America’s brightest and most talented youth.</w:t>
            </w:r>
            <w:r>
              <w:rPr>
                <w:sz w:val="20"/>
                <w:szCs w:val="20"/>
              </w:rPr>
              <w:t xml:space="preserve"> </w:t>
            </w:r>
            <w:r w:rsidRPr="009A49FA">
              <w:rPr>
                <w:sz w:val="20"/>
                <w:szCs w:val="20"/>
              </w:rPr>
              <w:t xml:space="preserve">Seventeen states are failing to properly comply with the Individuals with Disabilities Education </w:t>
            </w:r>
            <w:r w:rsidRPr="009A49FA">
              <w:rPr>
                <w:sz w:val="20"/>
                <w:szCs w:val="20"/>
              </w:rPr>
              <w:t>Act(</w:t>
            </w:r>
            <w:r w:rsidRPr="009A49FA">
              <w:rPr>
                <w:sz w:val="20"/>
                <w:szCs w:val="20"/>
              </w:rPr>
              <w:t>IDEA), and there is no law I’m aware of preventing the kind of abuse I described. Some passed laws</w:t>
            </w:r>
            <w:r>
              <w:rPr>
                <w:sz w:val="20"/>
                <w:szCs w:val="20"/>
              </w:rPr>
              <w:t xml:space="preserve"> </w:t>
            </w:r>
            <w:r w:rsidRPr="009A49FA">
              <w:rPr>
                <w:sz w:val="20"/>
                <w:szCs w:val="20"/>
              </w:rPr>
              <w:t>actually push</w:t>
            </w:r>
            <w:r w:rsidRPr="009A49FA">
              <w:rPr>
                <w:sz w:val="20"/>
                <w:szCs w:val="20"/>
              </w:rPr>
              <w:t>, encouraging, and/or celebrate some of what I described is happening to children.</w:t>
            </w:r>
            <w:r>
              <w:rPr>
                <w:sz w:val="20"/>
                <w:szCs w:val="20"/>
              </w:rPr>
              <w:t xml:space="preserve"> </w:t>
            </w:r>
            <w:r w:rsidRPr="009A49FA">
              <w:rPr>
                <w:sz w:val="20"/>
                <w:szCs w:val="20"/>
              </w:rPr>
              <w:t>As a concerned American citizen, I’m so sick of taxpayer money being funded to these programs and</w:t>
            </w:r>
            <w:r>
              <w:rPr>
                <w:sz w:val="20"/>
                <w:szCs w:val="20"/>
              </w:rPr>
              <w:t xml:space="preserve"> </w:t>
            </w:r>
            <w:r w:rsidRPr="009A49FA">
              <w:rPr>
                <w:sz w:val="20"/>
                <w:szCs w:val="20"/>
              </w:rPr>
              <w:t>promoting false studies saying they’re effective. I know from experience that they’re harmful. It’s no</w:t>
            </w:r>
            <w:r>
              <w:rPr>
                <w:sz w:val="20"/>
                <w:szCs w:val="20"/>
              </w:rPr>
              <w:t xml:space="preserve"> </w:t>
            </w:r>
            <w:r w:rsidRPr="009A49FA">
              <w:rPr>
                <w:sz w:val="20"/>
                <w:szCs w:val="20"/>
              </w:rPr>
              <w:t>coincidence that the most successful autistic people were not put in special education. What we need is</w:t>
            </w:r>
            <w:r>
              <w:rPr>
                <w:sz w:val="20"/>
                <w:szCs w:val="20"/>
              </w:rPr>
              <w:t xml:space="preserve"> </w:t>
            </w:r>
            <w:r w:rsidRPr="009A49FA">
              <w:rPr>
                <w:sz w:val="20"/>
                <w:szCs w:val="20"/>
              </w:rPr>
              <w:t xml:space="preserve">better understanding, better care, and proper </w:t>
            </w:r>
            <w:r w:rsidRPr="009A49FA">
              <w:rPr>
                <w:sz w:val="20"/>
                <w:szCs w:val="20"/>
              </w:rPr>
              <w:t>accommodations</w:t>
            </w:r>
            <w:r w:rsidRPr="009A49FA">
              <w:rPr>
                <w:sz w:val="20"/>
                <w:szCs w:val="20"/>
              </w:rPr>
              <w:t xml:space="preserve"> only if we need them. We should also</w:t>
            </w:r>
            <w:r>
              <w:rPr>
                <w:sz w:val="20"/>
                <w:szCs w:val="20"/>
              </w:rPr>
              <w:t xml:space="preserve"> </w:t>
            </w:r>
            <w:r w:rsidRPr="009A49FA">
              <w:rPr>
                <w:sz w:val="20"/>
                <w:szCs w:val="20"/>
              </w:rPr>
              <w:t>conduct investigation into special education programs to see if constitutional &amp; human rights are being</w:t>
            </w:r>
            <w:r>
              <w:rPr>
                <w:sz w:val="20"/>
                <w:szCs w:val="20"/>
              </w:rPr>
              <w:t xml:space="preserve"> </w:t>
            </w:r>
            <w:r w:rsidRPr="009A49FA">
              <w:rPr>
                <w:sz w:val="20"/>
                <w:szCs w:val="20"/>
              </w:rPr>
              <w:t>violated.</w:t>
            </w:r>
            <w:r>
              <w:rPr>
                <w:sz w:val="20"/>
                <w:szCs w:val="20"/>
              </w:rPr>
              <w:t xml:space="preserve"> </w:t>
            </w:r>
            <w:r w:rsidRPr="009A49FA">
              <w:rPr>
                <w:sz w:val="20"/>
                <w:szCs w:val="20"/>
              </w:rPr>
              <w:t>Diagnosis is meant to help someone understand what’s wrong or different with them, not to be used as a</w:t>
            </w:r>
            <w:r>
              <w:rPr>
                <w:sz w:val="20"/>
                <w:szCs w:val="20"/>
              </w:rPr>
              <w:t xml:space="preserve"> </w:t>
            </w:r>
            <w:r w:rsidRPr="009A49FA">
              <w:rPr>
                <w:sz w:val="20"/>
                <w:szCs w:val="20"/>
              </w:rPr>
              <w:t>tool for authoritarian control.</w:t>
            </w:r>
          </w:p>
        </w:tc>
        <w:tc>
          <w:tcPr>
            <w:tcW w:w="2237" w:type="dxa"/>
          </w:tcPr>
          <w:p w:rsidR="00043930" w:rsidP="00043930" w14:paraId="64D8E089"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6F2AC713" w14:textId="77777777">
            <w:pPr>
              <w:rPr>
                <w:sz w:val="20"/>
                <w:szCs w:val="20"/>
              </w:rPr>
            </w:pPr>
          </w:p>
          <w:p w:rsidR="00EA6483" w:rsidP="00043930" w14:paraId="76D5B45D" w14:textId="572425E7">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43FFB189" w14:textId="77777777" w:rsidTr="004243C8">
        <w:tblPrEx>
          <w:tblW w:w="18805" w:type="dxa"/>
          <w:tblLook w:val="04A0"/>
        </w:tblPrEx>
        <w:tc>
          <w:tcPr>
            <w:tcW w:w="430" w:type="dxa"/>
          </w:tcPr>
          <w:p w:rsidR="00EA6483" w:rsidRPr="009A49FA" w:rsidP="00EA6483" w14:paraId="61335F7C" w14:textId="216FCA6E">
            <w:pPr>
              <w:rPr>
                <w:sz w:val="20"/>
                <w:szCs w:val="20"/>
              </w:rPr>
            </w:pPr>
            <w:r>
              <w:rPr>
                <w:sz w:val="20"/>
                <w:szCs w:val="20"/>
              </w:rPr>
              <w:t>1</w:t>
            </w:r>
            <w:r w:rsidR="007C6EFA">
              <w:rPr>
                <w:sz w:val="20"/>
                <w:szCs w:val="20"/>
              </w:rPr>
              <w:t>1</w:t>
            </w:r>
          </w:p>
        </w:tc>
        <w:tc>
          <w:tcPr>
            <w:tcW w:w="993" w:type="dxa"/>
          </w:tcPr>
          <w:p w:rsidR="00EA6483" w:rsidRPr="009A49FA" w:rsidP="00EA6483" w14:paraId="7C8B68D7" w14:textId="52E99ACC">
            <w:pPr>
              <w:rPr>
                <w:sz w:val="20"/>
                <w:szCs w:val="20"/>
              </w:rPr>
            </w:pPr>
            <w:r>
              <w:rPr>
                <w:sz w:val="20"/>
                <w:szCs w:val="20"/>
              </w:rPr>
              <w:t>1/12/26</w:t>
            </w:r>
          </w:p>
        </w:tc>
        <w:tc>
          <w:tcPr>
            <w:tcW w:w="1632" w:type="dxa"/>
          </w:tcPr>
          <w:p w:rsidR="00EA6483" w:rsidRPr="009A49FA" w:rsidP="00EA6483" w14:paraId="2CCC997F" w14:textId="7955C679">
            <w:pPr>
              <w:rPr>
                <w:sz w:val="20"/>
                <w:szCs w:val="20"/>
              </w:rPr>
            </w:pPr>
            <w:r w:rsidRPr="009A49FA">
              <w:rPr>
                <w:sz w:val="20"/>
                <w:szCs w:val="20"/>
              </w:rPr>
              <w:t xml:space="preserve">Anonymous </w:t>
            </w:r>
            <w:r w:rsidRPr="009A49FA">
              <w:rPr>
                <w:sz w:val="20"/>
                <w:szCs w:val="20"/>
              </w:rPr>
              <w:t>Anonymous</w:t>
            </w:r>
          </w:p>
        </w:tc>
        <w:tc>
          <w:tcPr>
            <w:tcW w:w="1350" w:type="dxa"/>
          </w:tcPr>
          <w:p w:rsidR="00EA6483" w:rsidRPr="009A49FA" w:rsidP="00EA6483" w14:paraId="17AAEDA3" w14:textId="458ACCC4">
            <w:pPr>
              <w:rPr>
                <w:sz w:val="20"/>
                <w:szCs w:val="20"/>
              </w:rPr>
            </w:pPr>
            <w:r>
              <w:rPr>
                <w:sz w:val="20"/>
                <w:szCs w:val="20"/>
              </w:rPr>
              <w:t>Federal Agency</w:t>
            </w:r>
          </w:p>
        </w:tc>
        <w:tc>
          <w:tcPr>
            <w:tcW w:w="2520" w:type="dxa"/>
          </w:tcPr>
          <w:p w:rsidR="00EA6483" w:rsidRPr="00276AC5" w:rsidP="00EA6483" w14:paraId="425513E7" w14:textId="0BA7397F">
            <w:pPr>
              <w:rPr>
                <w:sz w:val="20"/>
                <w:szCs w:val="20"/>
              </w:rPr>
            </w:pPr>
            <w:r w:rsidRPr="009A49FA">
              <w:rPr>
                <w:sz w:val="20"/>
                <w:szCs w:val="20"/>
              </w:rPr>
              <w:t>ED-2025-SCC-0976-0011</w:t>
            </w:r>
          </w:p>
        </w:tc>
        <w:tc>
          <w:tcPr>
            <w:tcW w:w="1800" w:type="dxa"/>
          </w:tcPr>
          <w:p w:rsidR="00EA6483" w:rsidRPr="009A49FA" w:rsidP="00EA6483" w14:paraId="081F983A" w14:textId="66A5DB7B">
            <w:pPr>
              <w:rPr>
                <w:sz w:val="20"/>
                <w:szCs w:val="20"/>
              </w:rPr>
            </w:pPr>
            <w:r w:rsidRPr="003210CA">
              <w:rPr>
                <w:sz w:val="20"/>
                <w:szCs w:val="20"/>
              </w:rPr>
              <w:t>mk8-mra2-0qtd</w:t>
            </w:r>
          </w:p>
        </w:tc>
        <w:tc>
          <w:tcPr>
            <w:tcW w:w="7843" w:type="dxa"/>
          </w:tcPr>
          <w:p w:rsidR="00EA6483" w:rsidP="00EA6483" w14:paraId="00219933" w14:textId="77777777">
            <w:pPr>
              <w:rPr>
                <w:sz w:val="20"/>
                <w:szCs w:val="20"/>
              </w:rPr>
            </w:pPr>
            <w:r w:rsidRPr="008846A8">
              <w:rPr>
                <w:sz w:val="20"/>
                <w:szCs w:val="20"/>
              </w:rPr>
              <w:t>I strongly support the U.S. Department of Education’s proposal to extend, without change, the currently approved Information Collection Request (ICR) associated with Part B of the Individuals with Disabilities Education Act (IDEA), OMB Control Number 1820–0600.</w:t>
            </w:r>
          </w:p>
          <w:p w:rsidR="00EA6483" w:rsidP="00EA6483" w14:paraId="04A37EE1" w14:textId="77777777">
            <w:pPr>
              <w:rPr>
                <w:sz w:val="20"/>
                <w:szCs w:val="20"/>
              </w:rPr>
            </w:pPr>
          </w:p>
          <w:p w:rsidR="00EA6483" w:rsidP="00EA6483" w14:paraId="0FA1D4E8" w14:textId="77777777">
            <w:pPr>
              <w:rPr>
                <w:sz w:val="20"/>
                <w:szCs w:val="20"/>
              </w:rPr>
            </w:pPr>
            <w:r w:rsidRPr="003210CA">
              <w:rPr>
                <w:sz w:val="20"/>
                <w:szCs w:val="20"/>
              </w:rPr>
              <w:t>The data collection requirements covered by this ICR are essential to the proper functioning of IDEA, to</w:t>
            </w:r>
            <w:r>
              <w:rPr>
                <w:sz w:val="20"/>
                <w:szCs w:val="20"/>
              </w:rPr>
              <w:t xml:space="preserve"> </w:t>
            </w:r>
            <w:r w:rsidRPr="003210CA">
              <w:rPr>
                <w:sz w:val="20"/>
                <w:szCs w:val="20"/>
              </w:rPr>
              <w:t>effective state and local implementation, and—most critically—to ensuring equitable educational access</w:t>
            </w:r>
            <w:r>
              <w:rPr>
                <w:sz w:val="20"/>
                <w:szCs w:val="20"/>
              </w:rPr>
              <w:t xml:space="preserve"> </w:t>
            </w:r>
            <w:r w:rsidRPr="003210CA">
              <w:rPr>
                <w:sz w:val="20"/>
                <w:szCs w:val="20"/>
              </w:rPr>
              <w:t>and improved outcomes for children with disabilities, one of our nation’s most vulnerable student</w:t>
            </w:r>
            <w:r>
              <w:rPr>
                <w:sz w:val="20"/>
                <w:szCs w:val="20"/>
              </w:rPr>
              <w:t xml:space="preserve"> </w:t>
            </w:r>
            <w:r w:rsidRPr="003210CA">
              <w:rPr>
                <w:sz w:val="20"/>
                <w:szCs w:val="20"/>
              </w:rPr>
              <w:t>populations.</w:t>
            </w:r>
            <w:r>
              <w:rPr>
                <w:sz w:val="20"/>
                <w:szCs w:val="20"/>
              </w:rPr>
              <w:t xml:space="preserve"> </w:t>
            </w:r>
          </w:p>
          <w:p w:rsidR="00EA6483" w:rsidP="00EA6483" w14:paraId="728BB44F" w14:textId="77777777">
            <w:pPr>
              <w:rPr>
                <w:sz w:val="20"/>
                <w:szCs w:val="20"/>
              </w:rPr>
            </w:pPr>
          </w:p>
          <w:p w:rsidR="00EA6483" w:rsidP="00EA6483" w14:paraId="024B6492" w14:textId="77777777">
            <w:pPr>
              <w:rPr>
                <w:sz w:val="20"/>
                <w:szCs w:val="20"/>
              </w:rPr>
            </w:pPr>
            <w:r w:rsidRPr="003210CA">
              <w:rPr>
                <w:sz w:val="20"/>
                <w:szCs w:val="20"/>
              </w:rPr>
              <w:t>Necessity of the Collection to the Proper Functions of the Department</w:t>
            </w:r>
          </w:p>
          <w:p w:rsidR="00EA6483" w:rsidP="00EA6483" w14:paraId="2C093348" w14:textId="77777777">
            <w:pPr>
              <w:rPr>
                <w:sz w:val="20"/>
                <w:szCs w:val="20"/>
              </w:rPr>
            </w:pPr>
            <w:r w:rsidRPr="003210CA">
              <w:rPr>
                <w:sz w:val="20"/>
                <w:szCs w:val="20"/>
              </w:rPr>
              <w:t>The information collected under this ICR is foundational to IDEA’s statutory and regulatory framework.</w:t>
            </w:r>
            <w:r>
              <w:rPr>
                <w:sz w:val="20"/>
                <w:szCs w:val="20"/>
              </w:rPr>
              <w:t xml:space="preserve"> </w:t>
            </w:r>
            <w:r w:rsidRPr="003210CA">
              <w:rPr>
                <w:sz w:val="20"/>
                <w:szCs w:val="20"/>
              </w:rPr>
              <w:t xml:space="preserve">These requirements are not </w:t>
            </w:r>
            <w:r w:rsidRPr="003210CA">
              <w:rPr>
                <w:sz w:val="20"/>
                <w:szCs w:val="20"/>
              </w:rPr>
              <w:t>ancillary or duplicative; they are core to ensuring that states and local</w:t>
            </w:r>
            <w:r>
              <w:rPr>
                <w:sz w:val="20"/>
                <w:szCs w:val="20"/>
              </w:rPr>
              <w:t xml:space="preserve"> </w:t>
            </w:r>
            <w:r w:rsidRPr="003210CA">
              <w:rPr>
                <w:sz w:val="20"/>
                <w:szCs w:val="20"/>
              </w:rPr>
              <w:t>educational agencies (LEAs):</w:t>
            </w:r>
          </w:p>
          <w:p w:rsidR="00EA6483" w:rsidP="00EA6483" w14:paraId="24A1E684" w14:textId="7215090D">
            <w:pPr>
              <w:rPr>
                <w:sz w:val="20"/>
                <w:szCs w:val="20"/>
              </w:rPr>
            </w:pPr>
            <w:r w:rsidRPr="003210CA">
              <w:rPr>
                <w:sz w:val="20"/>
                <w:szCs w:val="20"/>
              </w:rPr>
              <w:t>Meet their legal obligations to students with disabilities</w:t>
            </w:r>
          </w:p>
          <w:p w:rsidR="00EA6483" w:rsidP="00EA6483" w14:paraId="5D23A99B" w14:textId="77777777">
            <w:pPr>
              <w:rPr>
                <w:sz w:val="20"/>
                <w:szCs w:val="20"/>
              </w:rPr>
            </w:pPr>
            <w:r w:rsidRPr="003210CA">
              <w:rPr>
                <w:sz w:val="20"/>
                <w:szCs w:val="20"/>
              </w:rPr>
              <w:t xml:space="preserve">Provide transparency </w:t>
            </w:r>
            <w:r w:rsidRPr="003210CA">
              <w:rPr>
                <w:sz w:val="20"/>
                <w:szCs w:val="20"/>
              </w:rPr>
              <w:t>to</w:t>
            </w:r>
            <w:r w:rsidRPr="003210CA">
              <w:rPr>
                <w:sz w:val="20"/>
                <w:szCs w:val="20"/>
              </w:rPr>
              <w:t xml:space="preserve"> families and the public</w:t>
            </w:r>
          </w:p>
          <w:p w:rsidR="00EA6483" w:rsidP="00EA6483" w14:paraId="5DD37982" w14:textId="77777777">
            <w:pPr>
              <w:rPr>
                <w:sz w:val="20"/>
                <w:szCs w:val="20"/>
              </w:rPr>
            </w:pPr>
            <w:r w:rsidRPr="003210CA">
              <w:rPr>
                <w:sz w:val="20"/>
                <w:szCs w:val="20"/>
              </w:rPr>
              <w:t>Allocate resources equitably and strategically</w:t>
            </w:r>
          </w:p>
          <w:p w:rsidR="00EA6483" w:rsidP="00EA6483" w14:paraId="59AAC7B8" w14:textId="77777777">
            <w:pPr>
              <w:rPr>
                <w:sz w:val="20"/>
                <w:szCs w:val="20"/>
              </w:rPr>
            </w:pPr>
            <w:r w:rsidRPr="003210CA">
              <w:rPr>
                <w:sz w:val="20"/>
                <w:szCs w:val="20"/>
              </w:rPr>
              <w:t xml:space="preserve">Maintain procedural safeguards and due process </w:t>
            </w:r>
            <w:r w:rsidRPr="003210CA">
              <w:rPr>
                <w:sz w:val="20"/>
                <w:szCs w:val="20"/>
              </w:rPr>
              <w:t>protections</w:t>
            </w:r>
          </w:p>
          <w:p w:rsidR="00EA6483" w:rsidP="00EA6483" w14:paraId="2BAC9733" w14:textId="72CEB6CF">
            <w:pPr>
              <w:rPr>
                <w:sz w:val="20"/>
                <w:szCs w:val="20"/>
              </w:rPr>
            </w:pPr>
            <w:r w:rsidRPr="003210CA">
              <w:rPr>
                <w:sz w:val="20"/>
                <w:szCs w:val="20"/>
              </w:rPr>
              <w:t xml:space="preserve">Without </w:t>
            </w:r>
            <w:r w:rsidRPr="003210CA">
              <w:rPr>
                <w:sz w:val="20"/>
                <w:szCs w:val="20"/>
              </w:rPr>
              <w:t>these</w:t>
            </w:r>
            <w:r w:rsidRPr="003210CA">
              <w:rPr>
                <w:sz w:val="20"/>
                <w:szCs w:val="20"/>
              </w:rPr>
              <w:t xml:space="preserve"> data, the Department—and states themselves—would lack the basic infrastructure needed</w:t>
            </w:r>
            <w:r>
              <w:rPr>
                <w:sz w:val="20"/>
                <w:szCs w:val="20"/>
              </w:rPr>
              <w:t xml:space="preserve"> </w:t>
            </w:r>
            <w:r w:rsidRPr="003210CA">
              <w:rPr>
                <w:sz w:val="20"/>
                <w:szCs w:val="20"/>
              </w:rPr>
              <w:t xml:space="preserve">to ensure compliance with IDEA’s civil rights protections. In many cases, the data </w:t>
            </w:r>
            <w:r w:rsidRPr="003210CA">
              <w:rPr>
                <w:sz w:val="20"/>
                <w:szCs w:val="20"/>
              </w:rPr>
              <w:t>are</w:t>
            </w:r>
            <w:r w:rsidRPr="003210CA">
              <w:rPr>
                <w:sz w:val="20"/>
                <w:szCs w:val="20"/>
              </w:rPr>
              <w:t xml:space="preserve"> the only mechanism</w:t>
            </w:r>
            <w:r>
              <w:rPr>
                <w:sz w:val="20"/>
                <w:szCs w:val="20"/>
              </w:rPr>
              <w:t xml:space="preserve"> </w:t>
            </w:r>
            <w:r w:rsidRPr="003210CA">
              <w:rPr>
                <w:sz w:val="20"/>
                <w:szCs w:val="20"/>
              </w:rPr>
              <w:t>by which families, advocates, and policymakers can verify that protections guaranteed under federal law</w:t>
            </w:r>
            <w:r>
              <w:rPr>
                <w:sz w:val="20"/>
                <w:szCs w:val="20"/>
              </w:rPr>
              <w:t xml:space="preserve"> </w:t>
            </w:r>
            <w:r w:rsidRPr="003210CA">
              <w:rPr>
                <w:sz w:val="20"/>
                <w:szCs w:val="20"/>
              </w:rPr>
              <w:t>are being implemented in practice.</w:t>
            </w:r>
          </w:p>
          <w:p w:rsidR="00EA6483" w:rsidP="00EA6483" w14:paraId="71A57036" w14:textId="77777777">
            <w:pPr>
              <w:rPr>
                <w:sz w:val="20"/>
                <w:szCs w:val="20"/>
              </w:rPr>
            </w:pPr>
          </w:p>
          <w:p w:rsidR="00EA6483" w:rsidP="00EA6483" w14:paraId="0AF395A8" w14:textId="77777777">
            <w:pPr>
              <w:rPr>
                <w:sz w:val="20"/>
                <w:szCs w:val="20"/>
              </w:rPr>
            </w:pPr>
            <w:r w:rsidRPr="003210CA">
              <w:rPr>
                <w:sz w:val="20"/>
                <w:szCs w:val="20"/>
              </w:rPr>
              <w:t>Timely Use and Practical Application of the Data</w:t>
            </w:r>
          </w:p>
          <w:p w:rsidR="00EA6483" w:rsidP="00EA6483" w14:paraId="632A90C0" w14:textId="77777777">
            <w:pPr>
              <w:rPr>
                <w:sz w:val="20"/>
                <w:szCs w:val="20"/>
              </w:rPr>
            </w:pPr>
            <w:r w:rsidRPr="003210CA">
              <w:rPr>
                <w:sz w:val="20"/>
                <w:szCs w:val="20"/>
              </w:rPr>
              <w:t>The information collected under this ICR is actively and continuously used, even when it is not reported</w:t>
            </w:r>
            <w:r>
              <w:rPr>
                <w:sz w:val="20"/>
                <w:szCs w:val="20"/>
              </w:rPr>
              <w:t xml:space="preserve"> </w:t>
            </w:r>
            <w:r w:rsidRPr="003210CA">
              <w:rPr>
                <w:sz w:val="20"/>
                <w:szCs w:val="20"/>
              </w:rPr>
              <w:t>directly to the Secretary of Education. At the state and local levels, these data are routinely used to:</w:t>
            </w:r>
          </w:p>
          <w:p w:rsidR="00EA6483" w:rsidP="00EA6483" w14:paraId="5FB1245D" w14:textId="77777777">
            <w:pPr>
              <w:rPr>
                <w:sz w:val="20"/>
                <w:szCs w:val="20"/>
              </w:rPr>
            </w:pPr>
            <w:r w:rsidRPr="003210CA">
              <w:rPr>
                <w:sz w:val="20"/>
                <w:szCs w:val="20"/>
              </w:rPr>
              <w:t>Identify service gaps for students with disabilities</w:t>
            </w:r>
          </w:p>
          <w:p w:rsidR="00EA6483" w:rsidP="00EA6483" w14:paraId="3381933F" w14:textId="77777777">
            <w:pPr>
              <w:rPr>
                <w:sz w:val="20"/>
                <w:szCs w:val="20"/>
              </w:rPr>
            </w:pPr>
            <w:r w:rsidRPr="003210CA">
              <w:rPr>
                <w:sz w:val="20"/>
                <w:szCs w:val="20"/>
              </w:rPr>
              <w:t>Monitor access and equity for parentally placed private school students</w:t>
            </w:r>
          </w:p>
          <w:p w:rsidR="00EA6483" w:rsidP="00EA6483" w14:paraId="06C6522A" w14:textId="77777777">
            <w:pPr>
              <w:rPr>
                <w:sz w:val="20"/>
                <w:szCs w:val="20"/>
              </w:rPr>
            </w:pPr>
            <w:r w:rsidRPr="003210CA">
              <w:rPr>
                <w:sz w:val="20"/>
                <w:szCs w:val="20"/>
              </w:rPr>
              <w:t>Inform decisions related to high-cost funds and fiscal sustainability</w:t>
            </w:r>
          </w:p>
          <w:p w:rsidR="00EA6483" w:rsidP="00EA6483" w14:paraId="2A51C502" w14:textId="77777777">
            <w:pPr>
              <w:rPr>
                <w:sz w:val="20"/>
                <w:szCs w:val="20"/>
              </w:rPr>
            </w:pPr>
            <w:r w:rsidRPr="003210CA">
              <w:rPr>
                <w:sz w:val="20"/>
                <w:szCs w:val="20"/>
              </w:rPr>
              <w:t>Improve dispute resolution processes, including mediation and complaints</w:t>
            </w:r>
          </w:p>
          <w:p w:rsidR="00EA6483" w:rsidP="00EA6483" w14:paraId="74DEE21B" w14:textId="77777777">
            <w:pPr>
              <w:rPr>
                <w:sz w:val="20"/>
                <w:szCs w:val="20"/>
              </w:rPr>
            </w:pPr>
            <w:r w:rsidRPr="003210CA">
              <w:rPr>
                <w:sz w:val="20"/>
                <w:szCs w:val="20"/>
              </w:rPr>
              <w:t>Strengthen early intervening services to prevent inappropriate identification or delayed support</w:t>
            </w:r>
          </w:p>
          <w:p w:rsidR="00EA6483" w:rsidP="00EA6483" w14:paraId="66239FD5" w14:textId="77777777">
            <w:pPr>
              <w:rPr>
                <w:sz w:val="20"/>
                <w:szCs w:val="20"/>
              </w:rPr>
            </w:pPr>
          </w:p>
          <w:p w:rsidR="00EA6483" w:rsidP="00EA6483" w14:paraId="3BF9C9B3" w14:textId="77777777">
            <w:pPr>
              <w:rPr>
                <w:sz w:val="20"/>
                <w:szCs w:val="20"/>
              </w:rPr>
            </w:pPr>
            <w:r w:rsidRPr="003210CA">
              <w:rPr>
                <w:sz w:val="20"/>
                <w:szCs w:val="20"/>
              </w:rPr>
              <w:t>Far from being static or unused, these data drive real-time operational decisions and long-term policy</w:t>
            </w:r>
            <w:r>
              <w:rPr>
                <w:sz w:val="20"/>
                <w:szCs w:val="20"/>
              </w:rPr>
              <w:t xml:space="preserve"> </w:t>
            </w:r>
            <w:r w:rsidRPr="003210CA">
              <w:rPr>
                <w:sz w:val="20"/>
                <w:szCs w:val="20"/>
              </w:rPr>
              <w:t>improvements that directly affect students’ educational experiences.</w:t>
            </w:r>
          </w:p>
          <w:p w:rsidR="00EA6483" w:rsidP="00EA6483" w14:paraId="511CA06B" w14:textId="77777777">
            <w:pPr>
              <w:rPr>
                <w:sz w:val="20"/>
                <w:szCs w:val="20"/>
              </w:rPr>
            </w:pPr>
          </w:p>
          <w:p w:rsidR="00EA6483" w:rsidP="00EA6483" w14:paraId="70B7872F" w14:textId="77777777">
            <w:pPr>
              <w:rPr>
                <w:sz w:val="20"/>
                <w:szCs w:val="20"/>
              </w:rPr>
            </w:pPr>
            <w:r w:rsidRPr="003210CA">
              <w:rPr>
                <w:sz w:val="20"/>
                <w:szCs w:val="20"/>
              </w:rPr>
              <w:t>Accuracy and Reasonableness of the Burden Estimate</w:t>
            </w:r>
          </w:p>
          <w:p w:rsidR="00EA6483" w:rsidP="00EA6483" w14:paraId="071208E4" w14:textId="77777777">
            <w:pPr>
              <w:rPr>
                <w:sz w:val="20"/>
                <w:szCs w:val="20"/>
              </w:rPr>
            </w:pPr>
            <w:r w:rsidRPr="003210CA">
              <w:rPr>
                <w:sz w:val="20"/>
                <w:szCs w:val="20"/>
              </w:rPr>
              <w:t>The estimated burden hours reflect the real and necessary work involved in responsibly administering a</w:t>
            </w:r>
            <w:r>
              <w:rPr>
                <w:sz w:val="20"/>
                <w:szCs w:val="20"/>
              </w:rPr>
              <w:t xml:space="preserve"> </w:t>
            </w:r>
            <w:r w:rsidRPr="003210CA">
              <w:rPr>
                <w:sz w:val="20"/>
                <w:szCs w:val="20"/>
              </w:rPr>
              <w:t>federal civil rights law. Importantly, much of the data collection reflects activities that states and LEAs</w:t>
            </w:r>
            <w:r>
              <w:rPr>
                <w:sz w:val="20"/>
                <w:szCs w:val="20"/>
              </w:rPr>
              <w:t xml:space="preserve"> </w:t>
            </w:r>
            <w:r w:rsidRPr="003210CA">
              <w:rPr>
                <w:sz w:val="20"/>
                <w:szCs w:val="20"/>
              </w:rPr>
              <w:t xml:space="preserve">would—and must—perform regardless of federal reporting requirements </w:t>
            </w:r>
            <w:r w:rsidRPr="003210CA">
              <w:rPr>
                <w:sz w:val="20"/>
                <w:szCs w:val="20"/>
              </w:rPr>
              <w:t>in order to</w:t>
            </w:r>
            <w:r w:rsidRPr="003210CA">
              <w:rPr>
                <w:sz w:val="20"/>
                <w:szCs w:val="20"/>
              </w:rPr>
              <w:t xml:space="preserve"> operate compliant</w:t>
            </w:r>
            <w:r>
              <w:rPr>
                <w:sz w:val="20"/>
                <w:szCs w:val="20"/>
              </w:rPr>
              <w:t xml:space="preserve"> </w:t>
            </w:r>
            <w:r w:rsidRPr="003210CA">
              <w:rPr>
                <w:sz w:val="20"/>
                <w:szCs w:val="20"/>
              </w:rPr>
              <w:t>special education systems.</w:t>
            </w:r>
          </w:p>
          <w:p w:rsidR="00EA6483" w:rsidP="00EA6483" w14:paraId="45E6E737" w14:textId="77777777">
            <w:pPr>
              <w:rPr>
                <w:sz w:val="20"/>
                <w:szCs w:val="20"/>
              </w:rPr>
            </w:pPr>
          </w:p>
          <w:p w:rsidR="00EA6483" w:rsidP="00EA6483" w14:paraId="147198DB" w14:textId="466F55BB">
            <w:pPr>
              <w:rPr>
                <w:sz w:val="20"/>
                <w:szCs w:val="20"/>
              </w:rPr>
            </w:pPr>
            <w:r w:rsidRPr="003210CA">
              <w:rPr>
                <w:sz w:val="20"/>
                <w:szCs w:val="20"/>
              </w:rPr>
              <w:t>Characterizing this work as “burden” risks overlooking its essential purpose: protecting students’ rights</w:t>
            </w:r>
            <w:r>
              <w:rPr>
                <w:sz w:val="20"/>
                <w:szCs w:val="20"/>
              </w:rPr>
              <w:t xml:space="preserve"> </w:t>
            </w:r>
            <w:r w:rsidRPr="003210CA">
              <w:rPr>
                <w:sz w:val="20"/>
                <w:szCs w:val="20"/>
              </w:rPr>
              <w:t xml:space="preserve">and ensuring appropriate educational services. Any significant reduction in these data </w:t>
            </w:r>
            <w:r w:rsidRPr="003210CA">
              <w:rPr>
                <w:sz w:val="20"/>
                <w:szCs w:val="20"/>
              </w:rPr>
              <w:t>collection</w:t>
            </w:r>
            <w:r>
              <w:rPr>
                <w:sz w:val="20"/>
                <w:szCs w:val="20"/>
              </w:rPr>
              <w:t xml:space="preserve"> </w:t>
            </w:r>
            <w:r w:rsidRPr="003210CA">
              <w:rPr>
                <w:sz w:val="20"/>
                <w:szCs w:val="20"/>
              </w:rPr>
              <w:t>requirements would likely shift costs and risks to students and families, rather than meaningfully reducing</w:t>
            </w:r>
            <w:r>
              <w:rPr>
                <w:sz w:val="20"/>
                <w:szCs w:val="20"/>
              </w:rPr>
              <w:t xml:space="preserve"> </w:t>
            </w:r>
            <w:r w:rsidRPr="003210CA">
              <w:rPr>
                <w:sz w:val="20"/>
                <w:szCs w:val="20"/>
              </w:rPr>
              <w:t>administrative effort.</w:t>
            </w:r>
          </w:p>
          <w:p w:rsidR="00EA6483" w:rsidP="00EA6483" w14:paraId="11A37294" w14:textId="77777777">
            <w:pPr>
              <w:rPr>
                <w:sz w:val="20"/>
                <w:szCs w:val="20"/>
              </w:rPr>
            </w:pPr>
          </w:p>
          <w:p w:rsidR="00EA6483" w:rsidP="00EA6483" w14:paraId="75874F3E" w14:textId="77777777">
            <w:pPr>
              <w:rPr>
                <w:sz w:val="20"/>
                <w:szCs w:val="20"/>
              </w:rPr>
            </w:pPr>
            <w:r w:rsidRPr="003210CA">
              <w:rPr>
                <w:sz w:val="20"/>
                <w:szCs w:val="20"/>
              </w:rPr>
              <w:t>Quality, Utility, and Clarity of the Information Collected</w:t>
            </w:r>
          </w:p>
          <w:p w:rsidR="00EA6483" w:rsidP="00EA6483" w14:paraId="47B6BC4E" w14:textId="77777777">
            <w:pPr>
              <w:rPr>
                <w:sz w:val="20"/>
                <w:szCs w:val="20"/>
              </w:rPr>
            </w:pPr>
            <w:r w:rsidRPr="003210CA">
              <w:rPr>
                <w:sz w:val="20"/>
                <w:szCs w:val="20"/>
              </w:rPr>
              <w:t>The current structure of the ICR strikes an appropriate balance between rigor and feasibility. The</w:t>
            </w:r>
            <w:r>
              <w:rPr>
                <w:sz w:val="20"/>
                <w:szCs w:val="20"/>
              </w:rPr>
              <w:t xml:space="preserve"> </w:t>
            </w:r>
            <w:r w:rsidRPr="003210CA">
              <w:rPr>
                <w:sz w:val="20"/>
                <w:szCs w:val="20"/>
              </w:rPr>
              <w:t>information collected is:</w:t>
            </w:r>
          </w:p>
          <w:p w:rsidR="00EA6483" w:rsidP="00EA6483" w14:paraId="12DC0CBB" w14:textId="77777777">
            <w:pPr>
              <w:rPr>
                <w:sz w:val="20"/>
                <w:szCs w:val="20"/>
              </w:rPr>
            </w:pPr>
            <w:r w:rsidRPr="003210CA">
              <w:rPr>
                <w:sz w:val="20"/>
                <w:szCs w:val="20"/>
              </w:rPr>
              <w:t>Clearly defined in statute and regulation</w:t>
            </w:r>
          </w:p>
          <w:p w:rsidR="00EA6483" w:rsidP="00EA6483" w14:paraId="3B80B482" w14:textId="77777777">
            <w:pPr>
              <w:rPr>
                <w:sz w:val="20"/>
                <w:szCs w:val="20"/>
              </w:rPr>
            </w:pPr>
            <w:r w:rsidRPr="003210CA">
              <w:rPr>
                <w:sz w:val="20"/>
                <w:szCs w:val="20"/>
              </w:rPr>
              <w:t>Directly aligned with IDEA implementation requirements</w:t>
            </w:r>
          </w:p>
          <w:p w:rsidR="00EA6483" w:rsidP="00EA6483" w14:paraId="49B9E5BB" w14:textId="77777777">
            <w:pPr>
              <w:rPr>
                <w:sz w:val="20"/>
                <w:szCs w:val="20"/>
              </w:rPr>
            </w:pPr>
            <w:r w:rsidRPr="003210CA">
              <w:rPr>
                <w:sz w:val="20"/>
                <w:szCs w:val="20"/>
              </w:rPr>
              <w:t>Actionable for states, LEAs, and the public</w:t>
            </w:r>
          </w:p>
          <w:p w:rsidR="00EA6483" w:rsidP="00EA6483" w14:paraId="04406355" w14:textId="77777777">
            <w:pPr>
              <w:rPr>
                <w:sz w:val="20"/>
                <w:szCs w:val="20"/>
              </w:rPr>
            </w:pPr>
          </w:p>
          <w:p w:rsidR="00EA6483" w:rsidP="00EA6483" w14:paraId="1ED09C83" w14:textId="77777777">
            <w:pPr>
              <w:rPr>
                <w:sz w:val="20"/>
                <w:szCs w:val="20"/>
              </w:rPr>
            </w:pPr>
            <w:r w:rsidRPr="003210CA">
              <w:rPr>
                <w:sz w:val="20"/>
                <w:szCs w:val="20"/>
              </w:rPr>
              <w:t>Maintaining consistency—rather than revising or fragmenting these requirements—preserves data</w:t>
            </w:r>
            <w:r>
              <w:rPr>
                <w:sz w:val="20"/>
                <w:szCs w:val="20"/>
              </w:rPr>
              <w:t xml:space="preserve"> </w:t>
            </w:r>
            <w:r w:rsidRPr="003210CA">
              <w:rPr>
                <w:sz w:val="20"/>
                <w:szCs w:val="20"/>
              </w:rPr>
              <w:t>comparability over time, which is essential for identifying trends, evaluating policy effectiveness, and</w:t>
            </w:r>
            <w:r>
              <w:rPr>
                <w:sz w:val="20"/>
                <w:szCs w:val="20"/>
              </w:rPr>
              <w:t xml:space="preserve"> </w:t>
            </w:r>
            <w:r w:rsidRPr="003210CA">
              <w:rPr>
                <w:sz w:val="20"/>
                <w:szCs w:val="20"/>
              </w:rPr>
              <w:t>supporting continuous improvement.</w:t>
            </w:r>
          </w:p>
          <w:p w:rsidR="00EA6483" w:rsidP="00EA6483" w14:paraId="5B431C45" w14:textId="77777777">
            <w:pPr>
              <w:rPr>
                <w:sz w:val="20"/>
                <w:szCs w:val="20"/>
              </w:rPr>
            </w:pPr>
          </w:p>
          <w:p w:rsidR="00EA6483" w:rsidP="00EA6483" w14:paraId="7C1316B3" w14:textId="77777777">
            <w:pPr>
              <w:rPr>
                <w:sz w:val="20"/>
                <w:szCs w:val="20"/>
              </w:rPr>
            </w:pPr>
            <w:r w:rsidRPr="003210CA">
              <w:rPr>
                <w:sz w:val="20"/>
                <w:szCs w:val="20"/>
              </w:rPr>
              <w:t>Minimizing Burden While Preserving Essential Protections</w:t>
            </w:r>
          </w:p>
          <w:p w:rsidR="00EA6483" w:rsidP="00EA6483" w14:paraId="724AB134" w14:textId="77777777">
            <w:pPr>
              <w:rPr>
                <w:sz w:val="20"/>
                <w:szCs w:val="20"/>
              </w:rPr>
            </w:pPr>
            <w:r w:rsidRPr="003210CA">
              <w:rPr>
                <w:sz w:val="20"/>
                <w:szCs w:val="20"/>
              </w:rPr>
              <w:t>The Department’s existing approach appropriately emphasizes use of information technology and state-level flexibility in how data are collected and maintained. Importantly, minimizing burden should not</w:t>
            </w:r>
            <w:r>
              <w:rPr>
                <w:sz w:val="20"/>
                <w:szCs w:val="20"/>
              </w:rPr>
              <w:t xml:space="preserve"> </w:t>
            </w:r>
            <w:r w:rsidRPr="003210CA">
              <w:rPr>
                <w:sz w:val="20"/>
                <w:szCs w:val="20"/>
              </w:rPr>
              <w:t>come at the expense of:</w:t>
            </w:r>
          </w:p>
          <w:p w:rsidR="00EA6483" w:rsidP="00EA6483" w14:paraId="778DE869" w14:textId="77777777">
            <w:pPr>
              <w:rPr>
                <w:sz w:val="20"/>
                <w:szCs w:val="20"/>
              </w:rPr>
            </w:pPr>
            <w:r w:rsidRPr="003210CA">
              <w:rPr>
                <w:sz w:val="20"/>
                <w:szCs w:val="20"/>
              </w:rPr>
              <w:t>Transparency for families</w:t>
            </w:r>
          </w:p>
          <w:p w:rsidR="00EA6483" w:rsidP="00EA6483" w14:paraId="73C974A1" w14:textId="77777777">
            <w:pPr>
              <w:rPr>
                <w:sz w:val="20"/>
                <w:szCs w:val="20"/>
              </w:rPr>
            </w:pPr>
            <w:r w:rsidRPr="003210CA">
              <w:rPr>
                <w:sz w:val="20"/>
                <w:szCs w:val="20"/>
              </w:rPr>
              <w:t>Oversight of public funds</w:t>
            </w:r>
          </w:p>
          <w:p w:rsidR="00EA6483" w:rsidP="00EA6483" w14:paraId="296DB50C" w14:textId="77777777">
            <w:pPr>
              <w:rPr>
                <w:sz w:val="20"/>
                <w:szCs w:val="20"/>
              </w:rPr>
            </w:pPr>
            <w:r w:rsidRPr="003210CA">
              <w:rPr>
                <w:sz w:val="20"/>
                <w:szCs w:val="20"/>
              </w:rPr>
              <w:t>Procedural safeguards</w:t>
            </w:r>
          </w:p>
          <w:p w:rsidR="00EA6483" w:rsidP="00EA6483" w14:paraId="2B7310D9" w14:textId="77777777">
            <w:pPr>
              <w:rPr>
                <w:sz w:val="20"/>
                <w:szCs w:val="20"/>
              </w:rPr>
            </w:pPr>
            <w:r w:rsidRPr="003210CA">
              <w:rPr>
                <w:sz w:val="20"/>
                <w:szCs w:val="20"/>
              </w:rPr>
              <w:t>Accountability for serving students with disabilities</w:t>
            </w:r>
          </w:p>
          <w:p w:rsidR="00EA6483" w:rsidP="00EA6483" w14:paraId="36AC0EEF" w14:textId="77777777">
            <w:pPr>
              <w:rPr>
                <w:sz w:val="20"/>
                <w:szCs w:val="20"/>
              </w:rPr>
            </w:pPr>
          </w:p>
          <w:p w:rsidR="00EA6483" w:rsidP="00EA6483" w14:paraId="35A1FFCE" w14:textId="77777777">
            <w:pPr>
              <w:rPr>
                <w:sz w:val="20"/>
                <w:szCs w:val="20"/>
              </w:rPr>
            </w:pPr>
            <w:r w:rsidRPr="003210CA">
              <w:rPr>
                <w:sz w:val="20"/>
                <w:szCs w:val="20"/>
              </w:rPr>
              <w:t xml:space="preserve">In the context of IDEA, data collection is not merely an administrative </w:t>
            </w:r>
            <w:r w:rsidRPr="003210CA">
              <w:rPr>
                <w:sz w:val="20"/>
                <w:szCs w:val="20"/>
              </w:rPr>
              <w:t>exercise—</w:t>
            </w:r>
            <w:r w:rsidRPr="003210CA">
              <w:rPr>
                <w:sz w:val="20"/>
                <w:szCs w:val="20"/>
              </w:rPr>
              <w:t>it is a mechanism of</w:t>
            </w:r>
            <w:r>
              <w:rPr>
                <w:sz w:val="20"/>
                <w:szCs w:val="20"/>
              </w:rPr>
              <w:t xml:space="preserve"> </w:t>
            </w:r>
            <w:r w:rsidRPr="003210CA">
              <w:rPr>
                <w:sz w:val="20"/>
                <w:szCs w:val="20"/>
              </w:rPr>
              <w:t>equity and accountability. Any reduction in these requirements would risk weakening protections for</w:t>
            </w:r>
            <w:r>
              <w:rPr>
                <w:sz w:val="20"/>
                <w:szCs w:val="20"/>
              </w:rPr>
              <w:t xml:space="preserve"> </w:t>
            </w:r>
            <w:r w:rsidRPr="003210CA">
              <w:rPr>
                <w:sz w:val="20"/>
                <w:szCs w:val="20"/>
              </w:rPr>
              <w:t>students who already face significant educational barriers.</w:t>
            </w:r>
          </w:p>
          <w:p w:rsidR="00EA6483" w:rsidP="00EA6483" w14:paraId="6BD00468" w14:textId="77777777">
            <w:pPr>
              <w:rPr>
                <w:sz w:val="20"/>
                <w:szCs w:val="20"/>
              </w:rPr>
            </w:pPr>
          </w:p>
          <w:p w:rsidR="00EA6483" w:rsidP="00EA6483" w14:paraId="67FCBA16" w14:textId="77777777">
            <w:pPr>
              <w:rPr>
                <w:sz w:val="20"/>
                <w:szCs w:val="20"/>
              </w:rPr>
            </w:pPr>
            <w:r w:rsidRPr="003210CA">
              <w:rPr>
                <w:sz w:val="20"/>
                <w:szCs w:val="20"/>
              </w:rPr>
              <w:t>Summary</w:t>
            </w:r>
          </w:p>
          <w:p w:rsidR="00EA6483" w:rsidP="00EA6483" w14:paraId="49368635" w14:textId="77777777">
            <w:pPr>
              <w:rPr>
                <w:sz w:val="20"/>
                <w:szCs w:val="20"/>
              </w:rPr>
            </w:pPr>
            <w:r w:rsidRPr="003210CA">
              <w:rPr>
                <w:sz w:val="20"/>
                <w:szCs w:val="20"/>
              </w:rPr>
              <w:t xml:space="preserve">Continuing this ICR without change is not only </w:t>
            </w:r>
            <w:r w:rsidRPr="003210CA">
              <w:rPr>
                <w:sz w:val="20"/>
                <w:szCs w:val="20"/>
              </w:rPr>
              <w:t>appropriate—</w:t>
            </w:r>
            <w:r w:rsidRPr="003210CA">
              <w:rPr>
                <w:sz w:val="20"/>
                <w:szCs w:val="20"/>
              </w:rPr>
              <w:t>it is necessary. The data collected under</w:t>
            </w:r>
            <w:r>
              <w:rPr>
                <w:sz w:val="20"/>
                <w:szCs w:val="20"/>
              </w:rPr>
              <w:t xml:space="preserve"> </w:t>
            </w:r>
            <w:r w:rsidRPr="003210CA">
              <w:rPr>
                <w:sz w:val="20"/>
                <w:szCs w:val="20"/>
              </w:rPr>
              <w:t>OMB Control Number 1820–0600 are central to ensuring that IDEA fulfills its promise of a free</w:t>
            </w:r>
            <w:r>
              <w:rPr>
                <w:sz w:val="20"/>
                <w:szCs w:val="20"/>
              </w:rPr>
              <w:t xml:space="preserve"> </w:t>
            </w:r>
            <w:r w:rsidRPr="003210CA">
              <w:rPr>
                <w:sz w:val="20"/>
                <w:szCs w:val="20"/>
              </w:rPr>
              <w:t>appropriate public education for children with disabilities.</w:t>
            </w:r>
          </w:p>
          <w:p w:rsidR="00EA6483" w:rsidP="00EA6483" w14:paraId="3FD64FDF" w14:textId="77777777">
            <w:pPr>
              <w:rPr>
                <w:sz w:val="20"/>
                <w:szCs w:val="20"/>
              </w:rPr>
            </w:pPr>
          </w:p>
          <w:p w:rsidR="00EA6483" w:rsidP="00EA6483" w14:paraId="58340CFF" w14:textId="77777777">
            <w:pPr>
              <w:rPr>
                <w:sz w:val="20"/>
                <w:szCs w:val="20"/>
              </w:rPr>
            </w:pPr>
            <w:r w:rsidRPr="003210CA">
              <w:rPr>
                <w:sz w:val="20"/>
                <w:szCs w:val="20"/>
              </w:rPr>
              <w:t>These data support informed decision-making, protect student rights, promote fiscal responsibility, and</w:t>
            </w:r>
            <w:r>
              <w:rPr>
                <w:sz w:val="20"/>
                <w:szCs w:val="20"/>
              </w:rPr>
              <w:t xml:space="preserve"> </w:t>
            </w:r>
            <w:r w:rsidRPr="003210CA">
              <w:rPr>
                <w:sz w:val="20"/>
                <w:szCs w:val="20"/>
              </w:rPr>
              <w:t>drive continuous improvement across state and local systems. Maintaining these requirements affirms a</w:t>
            </w:r>
            <w:r>
              <w:rPr>
                <w:sz w:val="20"/>
                <w:szCs w:val="20"/>
              </w:rPr>
              <w:t xml:space="preserve"> </w:t>
            </w:r>
            <w:r w:rsidRPr="003210CA">
              <w:rPr>
                <w:sz w:val="20"/>
                <w:szCs w:val="20"/>
              </w:rPr>
              <w:t>national commitment to transparency, accountability, and—most importantly—to the educational success</w:t>
            </w:r>
            <w:r>
              <w:rPr>
                <w:sz w:val="20"/>
                <w:szCs w:val="20"/>
              </w:rPr>
              <w:t xml:space="preserve"> </w:t>
            </w:r>
            <w:r w:rsidRPr="003210CA">
              <w:rPr>
                <w:sz w:val="20"/>
                <w:szCs w:val="20"/>
              </w:rPr>
              <w:t>of our most vulnerable children.</w:t>
            </w:r>
          </w:p>
          <w:p w:rsidR="00EA6483" w:rsidP="00EA6483" w14:paraId="33049326" w14:textId="77777777">
            <w:pPr>
              <w:rPr>
                <w:sz w:val="20"/>
                <w:szCs w:val="20"/>
              </w:rPr>
            </w:pPr>
          </w:p>
          <w:p w:rsidR="00EA6483" w:rsidRPr="00276AC5" w:rsidP="00EA6483" w14:paraId="17AE6C9C" w14:textId="518DE442">
            <w:pPr>
              <w:rPr>
                <w:sz w:val="20"/>
                <w:szCs w:val="20"/>
              </w:rPr>
            </w:pPr>
            <w:r w:rsidRPr="003210CA">
              <w:rPr>
                <w:sz w:val="20"/>
                <w:szCs w:val="20"/>
              </w:rPr>
              <w:t>For these reasons, I strongly urge the Department and OMB to approve the extension of this information</w:t>
            </w:r>
            <w:r>
              <w:rPr>
                <w:sz w:val="20"/>
                <w:szCs w:val="20"/>
              </w:rPr>
              <w:t xml:space="preserve"> </w:t>
            </w:r>
            <w:r w:rsidRPr="003210CA">
              <w:rPr>
                <w:sz w:val="20"/>
                <w:szCs w:val="20"/>
              </w:rPr>
              <w:t>collection without modification.</w:t>
            </w:r>
          </w:p>
        </w:tc>
        <w:tc>
          <w:tcPr>
            <w:tcW w:w="2237" w:type="dxa"/>
          </w:tcPr>
          <w:p w:rsidR="00043930" w:rsidP="00043930" w14:paraId="35F7D664" w14:textId="77777777">
            <w:pPr>
              <w:rPr>
                <w:sz w:val="20"/>
                <w:szCs w:val="20"/>
              </w:rPr>
            </w:pPr>
            <w:r w:rsidRPr="00914ABB">
              <w:rPr>
                <w:sz w:val="20"/>
                <w:szCs w:val="20"/>
              </w:rPr>
              <w:t xml:space="preserve">OSERS appreciates the </w:t>
            </w:r>
            <w:r>
              <w:rPr>
                <w:sz w:val="20"/>
                <w:szCs w:val="20"/>
              </w:rPr>
              <w:t xml:space="preserve">support and </w:t>
            </w:r>
            <w:r w:rsidRPr="00914ABB">
              <w:rPr>
                <w:sz w:val="20"/>
                <w:szCs w:val="20"/>
              </w:rPr>
              <w:t xml:space="preserve">recommendations </w:t>
            </w:r>
            <w:r>
              <w:rPr>
                <w:sz w:val="20"/>
                <w:szCs w:val="20"/>
              </w:rPr>
              <w:t xml:space="preserve">regarding </w:t>
            </w:r>
            <w:r w:rsidRPr="00914ABB">
              <w:rPr>
                <w:sz w:val="20"/>
                <w:szCs w:val="20"/>
              </w:rPr>
              <w:t>SEA and LEA data reporting to the Department.  </w:t>
            </w:r>
          </w:p>
          <w:p w:rsidR="004C21D8" w:rsidP="00EA6483" w14:paraId="23E3E115" w14:textId="77777777">
            <w:pPr>
              <w:rPr>
                <w:sz w:val="20"/>
                <w:szCs w:val="20"/>
              </w:rPr>
            </w:pPr>
          </w:p>
          <w:p w:rsidR="00EA6483" w:rsidP="00EA6483" w14:paraId="2DD1C454" w14:textId="5F142BDF">
            <w:pPr>
              <w:rPr>
                <w:sz w:val="20"/>
                <w:szCs w:val="20"/>
              </w:rPr>
            </w:pPr>
            <w:r w:rsidRPr="00914ABB">
              <w:rPr>
                <w:sz w:val="20"/>
                <w:szCs w:val="20"/>
              </w:rPr>
              <w:t>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7CAC62A5" w14:textId="77777777" w:rsidTr="004243C8">
        <w:tblPrEx>
          <w:tblW w:w="18805" w:type="dxa"/>
          <w:tblLook w:val="04A0"/>
        </w:tblPrEx>
        <w:tc>
          <w:tcPr>
            <w:tcW w:w="430" w:type="dxa"/>
          </w:tcPr>
          <w:p w:rsidR="00EA6483" w:rsidRPr="003210CA" w:rsidP="00EA6483" w14:paraId="5D63BC18" w14:textId="4C173F23">
            <w:pPr>
              <w:rPr>
                <w:sz w:val="20"/>
                <w:szCs w:val="20"/>
              </w:rPr>
            </w:pPr>
            <w:r>
              <w:rPr>
                <w:sz w:val="20"/>
                <w:szCs w:val="20"/>
              </w:rPr>
              <w:t>1</w:t>
            </w:r>
            <w:r w:rsidR="007C6EFA">
              <w:rPr>
                <w:sz w:val="20"/>
                <w:szCs w:val="20"/>
              </w:rPr>
              <w:t>2</w:t>
            </w:r>
          </w:p>
        </w:tc>
        <w:tc>
          <w:tcPr>
            <w:tcW w:w="993" w:type="dxa"/>
          </w:tcPr>
          <w:p w:rsidR="00EA6483" w:rsidRPr="003210CA" w:rsidP="00EA6483" w14:paraId="2B43029C" w14:textId="012D4014">
            <w:pPr>
              <w:rPr>
                <w:sz w:val="20"/>
                <w:szCs w:val="20"/>
              </w:rPr>
            </w:pPr>
            <w:r>
              <w:rPr>
                <w:sz w:val="20"/>
                <w:szCs w:val="20"/>
              </w:rPr>
              <w:t>12/9/25</w:t>
            </w:r>
          </w:p>
        </w:tc>
        <w:tc>
          <w:tcPr>
            <w:tcW w:w="1632" w:type="dxa"/>
          </w:tcPr>
          <w:p w:rsidR="00EA6483" w:rsidRPr="003210CA" w:rsidP="00EA6483" w14:paraId="7E7183A4" w14:textId="6AAC036B">
            <w:pPr>
              <w:rPr>
                <w:sz w:val="20"/>
                <w:szCs w:val="20"/>
              </w:rPr>
            </w:pPr>
            <w:r w:rsidRPr="003210CA">
              <w:rPr>
                <w:sz w:val="20"/>
                <w:szCs w:val="20"/>
              </w:rPr>
              <w:t>Julie Clark</w:t>
            </w:r>
          </w:p>
        </w:tc>
        <w:tc>
          <w:tcPr>
            <w:tcW w:w="1350" w:type="dxa"/>
          </w:tcPr>
          <w:p w:rsidR="00EA6483" w:rsidRPr="003210CA" w:rsidP="00EA6483" w14:paraId="0572E749" w14:textId="29C37AC2">
            <w:pPr>
              <w:rPr>
                <w:sz w:val="20"/>
                <w:szCs w:val="20"/>
              </w:rPr>
            </w:pPr>
          </w:p>
        </w:tc>
        <w:tc>
          <w:tcPr>
            <w:tcW w:w="2520" w:type="dxa"/>
          </w:tcPr>
          <w:p w:rsidR="00EA6483" w:rsidRPr="00276AC5" w:rsidP="00EA6483" w14:paraId="66591261" w14:textId="4B16DAAF">
            <w:pPr>
              <w:rPr>
                <w:sz w:val="20"/>
                <w:szCs w:val="20"/>
              </w:rPr>
            </w:pPr>
            <w:r w:rsidRPr="003210CA">
              <w:rPr>
                <w:sz w:val="20"/>
                <w:szCs w:val="20"/>
              </w:rPr>
              <w:t>ED-2025-SCC-0976-0005</w:t>
            </w:r>
          </w:p>
        </w:tc>
        <w:tc>
          <w:tcPr>
            <w:tcW w:w="1800" w:type="dxa"/>
          </w:tcPr>
          <w:p w:rsidR="00EA6483" w:rsidP="00EA6483" w14:paraId="03E1DD25" w14:textId="77777777">
            <w:pPr>
              <w:rPr>
                <w:sz w:val="20"/>
                <w:szCs w:val="20"/>
              </w:rPr>
            </w:pPr>
            <w:r w:rsidRPr="003210CA">
              <w:rPr>
                <w:sz w:val="20"/>
                <w:szCs w:val="20"/>
              </w:rPr>
              <w:t>ED-2025-SCC-0976-0005</w:t>
            </w:r>
          </w:p>
          <w:p w:rsidR="00EA6483" w:rsidRPr="003210CA" w:rsidP="00EA6483" w14:paraId="721DDC82" w14:textId="0AED97A8">
            <w:pPr>
              <w:rPr>
                <w:sz w:val="20"/>
                <w:szCs w:val="20"/>
              </w:rPr>
            </w:pPr>
            <w:r w:rsidRPr="003210CA">
              <w:rPr>
                <w:sz w:val="20"/>
                <w:szCs w:val="20"/>
              </w:rPr>
              <w:t>miy-pdu7-7vj5</w:t>
            </w:r>
          </w:p>
        </w:tc>
        <w:tc>
          <w:tcPr>
            <w:tcW w:w="7843" w:type="dxa"/>
          </w:tcPr>
          <w:p w:rsidR="00EA6483" w:rsidRPr="00276AC5" w:rsidP="00EA6483" w14:paraId="146621FB" w14:textId="0106A6A9">
            <w:pPr>
              <w:rPr>
                <w:sz w:val="20"/>
                <w:szCs w:val="20"/>
              </w:rPr>
            </w:pPr>
            <w:r w:rsidRPr="003210CA">
              <w:rPr>
                <w:sz w:val="20"/>
                <w:szCs w:val="20"/>
              </w:rPr>
              <w:t>Are kids are not being taught fundamental skills. They are being indoctrinated it’s time to get back to</w:t>
            </w:r>
            <w:r>
              <w:rPr>
                <w:sz w:val="20"/>
                <w:szCs w:val="20"/>
              </w:rPr>
              <w:t xml:space="preserve"> </w:t>
            </w:r>
            <w:r w:rsidRPr="003210CA">
              <w:rPr>
                <w:sz w:val="20"/>
                <w:szCs w:val="20"/>
              </w:rPr>
              <w:t xml:space="preserve">reading writing and </w:t>
            </w:r>
            <w:r w:rsidRPr="003210CA">
              <w:rPr>
                <w:sz w:val="20"/>
                <w:szCs w:val="20"/>
              </w:rPr>
              <w:t>arthmetics</w:t>
            </w:r>
            <w:r w:rsidRPr="003210CA">
              <w:rPr>
                <w:sz w:val="20"/>
                <w:szCs w:val="20"/>
              </w:rPr>
              <w:t>. Get back to the basics.</w:t>
            </w:r>
          </w:p>
        </w:tc>
        <w:tc>
          <w:tcPr>
            <w:tcW w:w="2237" w:type="dxa"/>
          </w:tcPr>
          <w:p w:rsidR="00043930" w:rsidP="00043930" w14:paraId="3D9EA252" w14:textId="77777777">
            <w:pPr>
              <w:rPr>
                <w:sz w:val="20"/>
                <w:szCs w:val="20"/>
              </w:rPr>
            </w:pPr>
            <w:r w:rsidRPr="00914ABB">
              <w:rPr>
                <w:sz w:val="20"/>
                <w:szCs w:val="20"/>
              </w:rPr>
              <w:t xml:space="preserve">OSERS appreciates the </w:t>
            </w:r>
            <w:r>
              <w:rPr>
                <w:sz w:val="20"/>
                <w:szCs w:val="20"/>
              </w:rPr>
              <w:t xml:space="preserve">submitter’s comments. </w:t>
            </w:r>
          </w:p>
          <w:p w:rsidR="00043930" w:rsidP="00043930" w14:paraId="09C5F6E3" w14:textId="77777777">
            <w:pPr>
              <w:rPr>
                <w:sz w:val="20"/>
                <w:szCs w:val="20"/>
              </w:rPr>
            </w:pPr>
          </w:p>
          <w:p w:rsidR="00EA6483" w:rsidP="00043930" w14:paraId="068AEC25" w14:textId="0A9D26CE">
            <w:pPr>
              <w:rPr>
                <w:sz w:val="20"/>
                <w:szCs w:val="20"/>
              </w:rPr>
            </w:pPr>
            <w:r>
              <w:rPr>
                <w:sz w:val="20"/>
                <w:szCs w:val="20"/>
              </w:rPr>
              <w:t>T</w:t>
            </w:r>
            <w:r w:rsidRPr="00914ABB">
              <w:rPr>
                <w:sz w:val="20"/>
                <w:szCs w:val="20"/>
              </w:rPr>
              <w: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r w14:paraId="6CF14CAC" w14:textId="77777777" w:rsidTr="004243C8">
        <w:tblPrEx>
          <w:tblW w:w="18805" w:type="dxa"/>
          <w:tblLook w:val="04A0"/>
        </w:tblPrEx>
        <w:tc>
          <w:tcPr>
            <w:tcW w:w="430" w:type="dxa"/>
          </w:tcPr>
          <w:p w:rsidR="00EA6483" w:rsidRPr="00613DD9" w:rsidP="00EA6483" w14:paraId="43BE251D" w14:textId="0C5E01DA">
            <w:pPr>
              <w:rPr>
                <w:sz w:val="20"/>
                <w:szCs w:val="20"/>
              </w:rPr>
            </w:pPr>
            <w:r>
              <w:rPr>
                <w:sz w:val="20"/>
                <w:szCs w:val="20"/>
              </w:rPr>
              <w:t>1</w:t>
            </w:r>
            <w:r w:rsidR="007C6EFA">
              <w:rPr>
                <w:sz w:val="20"/>
                <w:szCs w:val="20"/>
              </w:rPr>
              <w:t>3</w:t>
            </w:r>
          </w:p>
        </w:tc>
        <w:tc>
          <w:tcPr>
            <w:tcW w:w="993" w:type="dxa"/>
          </w:tcPr>
          <w:p w:rsidR="00EA6483" w:rsidRPr="00613DD9" w:rsidP="00EA6483" w14:paraId="0DC809F6" w14:textId="50DB34EA">
            <w:pPr>
              <w:rPr>
                <w:sz w:val="20"/>
                <w:szCs w:val="20"/>
              </w:rPr>
            </w:pPr>
            <w:r>
              <w:rPr>
                <w:sz w:val="20"/>
                <w:szCs w:val="20"/>
              </w:rPr>
              <w:t>2/9/26</w:t>
            </w:r>
          </w:p>
        </w:tc>
        <w:tc>
          <w:tcPr>
            <w:tcW w:w="1632" w:type="dxa"/>
          </w:tcPr>
          <w:p w:rsidR="00EA6483" w:rsidRPr="00613DD9" w:rsidP="00EA6483" w14:paraId="02E5E242" w14:textId="640C1CA0">
            <w:pPr>
              <w:rPr>
                <w:sz w:val="20"/>
                <w:szCs w:val="20"/>
              </w:rPr>
            </w:pPr>
            <w:r>
              <w:rPr>
                <w:sz w:val="20"/>
                <w:szCs w:val="20"/>
              </w:rPr>
              <w:t>Autism Alliance</w:t>
            </w:r>
          </w:p>
        </w:tc>
        <w:tc>
          <w:tcPr>
            <w:tcW w:w="1350" w:type="dxa"/>
          </w:tcPr>
          <w:p w:rsidR="00EA6483" w:rsidRPr="00613DD9" w:rsidP="00EA6483" w14:paraId="412DF9EC" w14:textId="441F6155">
            <w:pPr>
              <w:rPr>
                <w:sz w:val="20"/>
                <w:szCs w:val="20"/>
              </w:rPr>
            </w:pPr>
          </w:p>
        </w:tc>
        <w:tc>
          <w:tcPr>
            <w:tcW w:w="2520" w:type="dxa"/>
          </w:tcPr>
          <w:p w:rsidR="00EA6483" w:rsidRPr="00613DD9" w:rsidP="00EA6483" w14:paraId="4B2E7F7A" w14:textId="6B0530CC">
            <w:pPr>
              <w:rPr>
                <w:sz w:val="20"/>
                <w:szCs w:val="20"/>
              </w:rPr>
            </w:pPr>
            <w:r w:rsidRPr="00613DD9">
              <w:rPr>
                <w:sz w:val="20"/>
                <w:szCs w:val="20"/>
              </w:rPr>
              <w:t xml:space="preserve">Mailed in after the due date, but OCDO asked that we consider the comment. </w:t>
            </w:r>
          </w:p>
          <w:p w:rsidR="00EA6483" w:rsidRPr="003210CA" w:rsidP="00EA6483" w14:paraId="0D852BD3" w14:textId="77777777">
            <w:pPr>
              <w:rPr>
                <w:sz w:val="20"/>
                <w:szCs w:val="20"/>
              </w:rPr>
            </w:pPr>
          </w:p>
        </w:tc>
        <w:tc>
          <w:tcPr>
            <w:tcW w:w="1800" w:type="dxa"/>
          </w:tcPr>
          <w:p w:rsidR="00EA6483" w:rsidRPr="00613DD9" w:rsidP="00EA6483" w14:paraId="57DFB8E2" w14:textId="77777777">
            <w:pPr>
              <w:rPr>
                <w:sz w:val="20"/>
                <w:szCs w:val="20"/>
              </w:rPr>
            </w:pPr>
            <w:r w:rsidRPr="00613DD9">
              <w:rPr>
                <w:sz w:val="20"/>
                <w:szCs w:val="20"/>
              </w:rPr>
              <w:t xml:space="preserve">Mailed in after the due date, but OCDO asked that we consider the comment. </w:t>
            </w:r>
          </w:p>
          <w:p w:rsidR="00EA6483" w:rsidP="00EA6483" w14:paraId="2549DA08" w14:textId="77777777">
            <w:pPr>
              <w:rPr>
                <w:sz w:val="20"/>
                <w:szCs w:val="20"/>
              </w:rPr>
            </w:pPr>
          </w:p>
        </w:tc>
        <w:tc>
          <w:tcPr>
            <w:tcW w:w="7843" w:type="dxa"/>
          </w:tcPr>
          <w:p w:rsidR="00EA6483" w:rsidRPr="00613DD9" w:rsidP="00EA6483" w14:paraId="3785B706" w14:textId="12DBF8C1">
            <w:pPr>
              <w:rPr>
                <w:sz w:val="20"/>
                <w:szCs w:val="20"/>
              </w:rPr>
            </w:pPr>
            <w:r>
              <w:rPr>
                <w:sz w:val="20"/>
                <w:szCs w:val="20"/>
              </w:rPr>
              <w:object>
                <v:shape id="_x0000_i1026" type="#_x0000_t75" style="width:77pt;height:49.45pt" o:oleicon="t" o:ole="">
                  <v:imagedata r:id="rId9" o:title=""/>
                </v:shape>
                <o:OLEObject Type="Embed" ProgID="Package" ShapeID="_x0000_i1026" DrawAspect="Icon" ObjectID="_1833438454" r:id="rId10"/>
              </w:object>
            </w:r>
          </w:p>
          <w:p w:rsidR="00EA6483" w:rsidRPr="00613DD9" w:rsidP="00EA6483" w14:paraId="10F318AE" w14:textId="32B07BAF">
            <w:pPr>
              <w:rPr>
                <w:sz w:val="20"/>
                <w:szCs w:val="20"/>
              </w:rPr>
            </w:pPr>
            <w:r>
              <w:rPr>
                <w:sz w:val="20"/>
                <w:szCs w:val="20"/>
              </w:rPr>
              <w:object>
                <v:shape id="_x0000_i1027" type="#_x0000_t75" style="width:77pt;height:49.45pt" o:oleicon="t" o:ole="">
                  <v:imagedata r:id="rId11" o:title=""/>
                </v:shape>
                <o:OLEObject Type="Embed" ProgID="Acrobat.Document.DC" ShapeID="_x0000_i1027" DrawAspect="Icon" ObjectID="_1833438455" r:id="rId12"/>
              </w:object>
            </w:r>
          </w:p>
        </w:tc>
        <w:tc>
          <w:tcPr>
            <w:tcW w:w="2237" w:type="dxa"/>
          </w:tcPr>
          <w:p w:rsidR="004C21D8" w:rsidP="004C21D8" w14:paraId="187573A3" w14:textId="7A887881">
            <w:pPr>
              <w:rPr>
                <w:sz w:val="20"/>
                <w:szCs w:val="20"/>
              </w:rPr>
            </w:pPr>
            <w:r w:rsidRPr="00914ABB">
              <w:rPr>
                <w:sz w:val="20"/>
                <w:szCs w:val="20"/>
              </w:rPr>
              <w:t xml:space="preserve">OSERS appreciates the </w:t>
            </w:r>
            <w:r w:rsidR="00043930">
              <w:rPr>
                <w:sz w:val="20"/>
                <w:szCs w:val="20"/>
              </w:rPr>
              <w:t xml:space="preserve">support and </w:t>
            </w:r>
            <w:r w:rsidRPr="00914ABB">
              <w:rPr>
                <w:sz w:val="20"/>
                <w:szCs w:val="20"/>
              </w:rPr>
              <w:t xml:space="preserve">recommendations </w:t>
            </w:r>
            <w:r>
              <w:rPr>
                <w:sz w:val="20"/>
                <w:szCs w:val="20"/>
              </w:rPr>
              <w:t xml:space="preserve">regarding </w:t>
            </w:r>
            <w:r w:rsidRPr="00914ABB">
              <w:rPr>
                <w:sz w:val="20"/>
                <w:szCs w:val="20"/>
              </w:rPr>
              <w:t>SEA and LEA data reporting to the Department.  </w:t>
            </w:r>
          </w:p>
          <w:p w:rsidR="004C21D8" w:rsidP="004C21D8" w14:paraId="6CE1EFC8" w14:textId="77777777">
            <w:pPr>
              <w:rPr>
                <w:sz w:val="20"/>
                <w:szCs w:val="20"/>
              </w:rPr>
            </w:pPr>
          </w:p>
          <w:p w:rsidR="00EA6483" w:rsidP="004C21D8" w14:paraId="1300BF2C" w14:textId="32B8B502">
            <w:pPr>
              <w:rPr>
                <w:sz w:val="20"/>
                <w:szCs w:val="20"/>
              </w:rPr>
            </w:pPr>
            <w:r w:rsidRPr="00914ABB">
              <w:rPr>
                <w:sz w:val="20"/>
                <w:szCs w:val="20"/>
              </w:rPr>
              <w:t>This collection focuses on IDEA requirements that SEAs and LEAs must implement and maintain but not submit to the Department. Therefore, there are no revisions that could be made to this collection based on the comments received</w:t>
            </w:r>
            <w:r>
              <w:rPr>
                <w:sz w:val="20"/>
                <w:szCs w:val="20"/>
              </w:rPr>
              <w:t>.</w:t>
            </w:r>
          </w:p>
        </w:tc>
      </w:tr>
    </w:tbl>
    <w:p w:rsidR="00276AC5" w14:paraId="1AB15CE9" w14:textId="77777777"/>
    <w:sectPr w:rsidSect="00BD344C">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C5"/>
    <w:rsid w:val="000251F1"/>
    <w:rsid w:val="00043930"/>
    <w:rsid w:val="00076704"/>
    <w:rsid w:val="000A0531"/>
    <w:rsid w:val="000B6F93"/>
    <w:rsid w:val="000D7352"/>
    <w:rsid w:val="00142E04"/>
    <w:rsid w:val="00182C0A"/>
    <w:rsid w:val="00276636"/>
    <w:rsid w:val="00276AC5"/>
    <w:rsid w:val="0027774A"/>
    <w:rsid w:val="002C7F92"/>
    <w:rsid w:val="003050F0"/>
    <w:rsid w:val="00320478"/>
    <w:rsid w:val="003210CA"/>
    <w:rsid w:val="003409C3"/>
    <w:rsid w:val="003C4CD5"/>
    <w:rsid w:val="004243C8"/>
    <w:rsid w:val="00455A11"/>
    <w:rsid w:val="00476AB5"/>
    <w:rsid w:val="0048588A"/>
    <w:rsid w:val="004B2566"/>
    <w:rsid w:val="004C21D8"/>
    <w:rsid w:val="005A536E"/>
    <w:rsid w:val="00613DD9"/>
    <w:rsid w:val="00632D2A"/>
    <w:rsid w:val="00671E94"/>
    <w:rsid w:val="0069363B"/>
    <w:rsid w:val="006F5C46"/>
    <w:rsid w:val="00750DBB"/>
    <w:rsid w:val="00754844"/>
    <w:rsid w:val="0078276B"/>
    <w:rsid w:val="007C6EFA"/>
    <w:rsid w:val="007D40B8"/>
    <w:rsid w:val="007F7EA3"/>
    <w:rsid w:val="00806B53"/>
    <w:rsid w:val="00853236"/>
    <w:rsid w:val="008846A8"/>
    <w:rsid w:val="00894CA6"/>
    <w:rsid w:val="008B1295"/>
    <w:rsid w:val="00914ABB"/>
    <w:rsid w:val="009608A0"/>
    <w:rsid w:val="00981876"/>
    <w:rsid w:val="009A49FA"/>
    <w:rsid w:val="00A6499F"/>
    <w:rsid w:val="00A65DD3"/>
    <w:rsid w:val="00A93636"/>
    <w:rsid w:val="00AB3EF7"/>
    <w:rsid w:val="00AD701E"/>
    <w:rsid w:val="00B10B78"/>
    <w:rsid w:val="00BD344C"/>
    <w:rsid w:val="00CF6C3B"/>
    <w:rsid w:val="00D33941"/>
    <w:rsid w:val="00D638E2"/>
    <w:rsid w:val="00E75E5B"/>
    <w:rsid w:val="00E860A1"/>
    <w:rsid w:val="00EA0834"/>
    <w:rsid w:val="00EA2E0C"/>
    <w:rsid w:val="00EA6483"/>
    <w:rsid w:val="00F350EF"/>
    <w:rsid w:val="00FB63CE"/>
    <w:rsid w:val="00FE394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AC1DD11"/>
  <w15:chartTrackingRefBased/>
  <w15:docId w15:val="{366C3622-79CC-4023-A1B4-E353FD16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A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6A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6A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6A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6A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6A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6A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A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A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6A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6A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6A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6A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6A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A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A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AC5"/>
    <w:rPr>
      <w:rFonts w:eastAsiaTheme="majorEastAsia" w:cstheme="majorBidi"/>
      <w:color w:val="272727" w:themeColor="text1" w:themeTint="D8"/>
    </w:rPr>
  </w:style>
  <w:style w:type="paragraph" w:styleId="Title">
    <w:name w:val="Title"/>
    <w:basedOn w:val="Normal"/>
    <w:next w:val="Normal"/>
    <w:link w:val="TitleChar"/>
    <w:uiPriority w:val="10"/>
    <w:qFormat/>
    <w:rsid w:val="00276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A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A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A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AC5"/>
    <w:pPr>
      <w:spacing w:before="160"/>
      <w:jc w:val="center"/>
    </w:pPr>
    <w:rPr>
      <w:i/>
      <w:iCs/>
      <w:color w:val="404040" w:themeColor="text1" w:themeTint="BF"/>
    </w:rPr>
  </w:style>
  <w:style w:type="character" w:customStyle="1" w:styleId="QuoteChar">
    <w:name w:val="Quote Char"/>
    <w:basedOn w:val="DefaultParagraphFont"/>
    <w:link w:val="Quote"/>
    <w:uiPriority w:val="29"/>
    <w:rsid w:val="00276AC5"/>
    <w:rPr>
      <w:i/>
      <w:iCs/>
      <w:color w:val="404040" w:themeColor="text1" w:themeTint="BF"/>
    </w:rPr>
  </w:style>
  <w:style w:type="paragraph" w:styleId="ListParagraph">
    <w:name w:val="List Paragraph"/>
    <w:basedOn w:val="Normal"/>
    <w:uiPriority w:val="34"/>
    <w:qFormat/>
    <w:rsid w:val="00276AC5"/>
    <w:pPr>
      <w:ind w:left="720"/>
      <w:contextualSpacing/>
    </w:pPr>
  </w:style>
  <w:style w:type="character" w:styleId="IntenseEmphasis">
    <w:name w:val="Intense Emphasis"/>
    <w:basedOn w:val="DefaultParagraphFont"/>
    <w:uiPriority w:val="21"/>
    <w:qFormat/>
    <w:rsid w:val="00276AC5"/>
    <w:rPr>
      <w:i/>
      <w:iCs/>
      <w:color w:val="0F4761" w:themeColor="accent1" w:themeShade="BF"/>
    </w:rPr>
  </w:style>
  <w:style w:type="paragraph" w:styleId="IntenseQuote">
    <w:name w:val="Intense Quote"/>
    <w:basedOn w:val="Normal"/>
    <w:next w:val="Normal"/>
    <w:link w:val="IntenseQuoteChar"/>
    <w:uiPriority w:val="30"/>
    <w:qFormat/>
    <w:rsid w:val="00276A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6AC5"/>
    <w:rPr>
      <w:i/>
      <w:iCs/>
      <w:color w:val="0F4761" w:themeColor="accent1" w:themeShade="BF"/>
    </w:rPr>
  </w:style>
  <w:style w:type="character" w:styleId="IntenseReference">
    <w:name w:val="Intense Reference"/>
    <w:basedOn w:val="DefaultParagraphFont"/>
    <w:uiPriority w:val="32"/>
    <w:qFormat/>
    <w:rsid w:val="00276AC5"/>
    <w:rPr>
      <w:b/>
      <w:bCs/>
      <w:smallCaps/>
      <w:color w:val="0F4761" w:themeColor="accent1" w:themeShade="BF"/>
      <w:spacing w:val="5"/>
    </w:rPr>
  </w:style>
  <w:style w:type="table" w:styleId="TableGrid">
    <w:name w:val="Table Grid"/>
    <w:basedOn w:val="TableNormal"/>
    <w:uiPriority w:val="39"/>
    <w:rsid w:val="0027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6AC5"/>
    <w:rPr>
      <w:color w:val="467886" w:themeColor="hyperlink"/>
      <w:u w:val="single"/>
    </w:rPr>
  </w:style>
  <w:style w:type="character" w:styleId="UnresolvedMention">
    <w:name w:val="Unresolved Mention"/>
    <w:basedOn w:val="DefaultParagraphFont"/>
    <w:uiPriority w:val="99"/>
    <w:semiHidden/>
    <w:unhideWhenUsed/>
    <w:rsid w:val="00276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image" Target="media/image3.emf" /><Relationship Id="rId12" Type="http://schemas.openxmlformats.org/officeDocument/2006/relationships/oleObject" Target="embeddings/oleObject3.bin"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emf" /><Relationship Id="rId8" Type="http://schemas.openxmlformats.org/officeDocument/2006/relationships/oleObject" Target="embeddings/oleObject1.bin"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8" ma:contentTypeDescription="Create a new document." ma:contentTypeScope="" ma:versionID="7132aa1a87238da29c017ad98717502b">
  <xsd:schema xmlns:xsd="http://www.w3.org/2001/XMLSchema" xmlns:xs="http://www.w3.org/2001/XMLSchema" xmlns:p="http://schemas.microsoft.com/office/2006/metadata/properties" xmlns:ns2="dd23999d-55bb-4b1f-885e-83712e5c49df" xmlns:ns3="ffcb171c-5eb6-4b7e-bff7-850b4441ed9e" xmlns:ns4="2a2db8c4-56ab-4882-a5d0-0fe8165c6658" targetNamespace="http://schemas.microsoft.com/office/2006/metadata/properties" ma:root="true" ma:fieldsID="ba6cfaaf5b085fd8879f6a9bfa6b583d" ns2:_="" ns3:_="" ns4:_="">
    <xsd:import namespace="dd23999d-55bb-4b1f-885e-83712e5c49df"/>
    <xsd:import namespace="ffcb171c-5eb6-4b7e-bff7-850b4441ed9e"/>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ed407d4-f511-45e5-b994-35b7527a2573}" ma:internalName="TaxCatchAll" ma:showField="CatchAllData" ma:web="ffcb171c-5eb6-4b7e-bff7-850b4441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23999d-55bb-4b1f-885e-83712e5c49df">
      <Terms xmlns="http://schemas.microsoft.com/office/infopath/2007/PartnerControls"/>
    </lcf76f155ced4ddcb4097134ff3c332f>
    <TaxCatchAll xmlns="2a2db8c4-56ab-4882-a5d0-0fe8165c66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CB3C41-8F75-4D34-97EE-2AED14717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C089D-3128-4473-9F0E-FE641A902A1B}">
  <ds:schemaRefs>
    <ds:schemaRef ds:uri="http://schemas.microsoft.com/office/2006/metadata/properties"/>
    <ds:schemaRef ds:uri="http://schemas.microsoft.com/office/infopath/2007/PartnerControls"/>
    <ds:schemaRef ds:uri="dd23999d-55bb-4b1f-885e-83712e5c49df"/>
    <ds:schemaRef ds:uri="2a2db8c4-56ab-4882-a5d0-0fe8165c6658"/>
  </ds:schemaRefs>
</ds:datastoreItem>
</file>

<file path=customXml/itemProps3.xml><?xml version="1.0" encoding="utf-8"?>
<ds:datastoreItem xmlns:ds="http://schemas.openxmlformats.org/officeDocument/2006/customXml" ds:itemID="{65456B9A-8469-4C39-BF09-1D7529BFB5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3156</Words>
  <Characters>17737</Characters>
  <Application>Microsoft Office Word</Application>
  <DocSecurity>0</DocSecurity>
  <Lines>519</Lines>
  <Paragraphs>163</Paragraphs>
  <ScaleCrop>false</ScaleCrop>
  <HeadingPairs>
    <vt:vector size="2" baseType="variant">
      <vt:variant>
        <vt:lpstr>Title</vt:lpstr>
      </vt:variant>
      <vt:variant>
        <vt:i4>1</vt:i4>
      </vt:variant>
    </vt:vector>
  </HeadingPairs>
  <TitlesOfParts>
    <vt:vector size="1" baseType="lpstr">
      <vt:lpstr/>
    </vt:vector>
  </TitlesOfParts>
  <Company>visio</Company>
  <LinksUpToDate>false</LinksUpToDate>
  <CharactersWithSpaces>20747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 Diana</dc:creator>
  <cp:lastModifiedBy>Yu, Diana</cp:lastModifiedBy>
  <cp:revision>3</cp:revision>
  <dcterms:created xsi:type="dcterms:W3CDTF">2026-02-24T16:37:00Z</dcterms:created>
  <dcterms:modified xsi:type="dcterms:W3CDTF">2026-02-24T16:41:00Z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docLang">
    <vt:lpwstr>en</vt:lpwstr>
  </property>
  <property fmtid="{D5CDD505-2E9C-101B-9397-08002B2CF9AE}" pid="4" name="MediaServiceImageTags">
    <vt:lpwstr/>
  </property>
</Properties>
</file>