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73A7D" w:rsidP="00EA6C04" w14:paraId="482B3E30" w14:textId="77777777">
      <w:pPr>
        <w:jc w:val="center"/>
        <w:rPr>
          <w:rFonts w:asciiTheme="majorHAnsi" w:hAnsiTheme="majorHAnsi"/>
          <w:sz w:val="28"/>
          <w:u w:val="single"/>
        </w:rPr>
      </w:pPr>
      <w:r w:rsidRPr="00A73A7D">
        <w:rPr>
          <w:rFonts w:asciiTheme="majorHAnsi" w:hAnsiTheme="majorHAnsi"/>
          <w:sz w:val="28"/>
          <w:u w:val="single"/>
        </w:rPr>
        <w:t xml:space="preserve">SUPPORTING </w:t>
      </w:r>
      <w:r w:rsidRPr="00A73A7D" w:rsidR="00127B46">
        <w:rPr>
          <w:rFonts w:asciiTheme="majorHAnsi" w:hAnsiTheme="majorHAnsi"/>
          <w:sz w:val="28"/>
          <w:u w:val="single"/>
        </w:rPr>
        <w:t>STATEMENT -</w:t>
      </w:r>
      <w:r w:rsidRPr="00A73A7D">
        <w:rPr>
          <w:rFonts w:asciiTheme="majorHAnsi" w:hAnsiTheme="majorHAnsi"/>
          <w:sz w:val="28"/>
          <w:u w:val="single"/>
        </w:rPr>
        <w:t xml:space="preserve"> PART A</w:t>
      </w:r>
    </w:p>
    <w:p w:rsidR="0085274B" w:rsidP="0085274B" w14:paraId="02D03DA7" w14:textId="569276DC">
      <w:pPr>
        <w:jc w:val="center"/>
        <w:rPr>
          <w:rFonts w:asciiTheme="majorHAnsi" w:hAnsiTheme="majorHAnsi"/>
          <w:sz w:val="24"/>
        </w:rPr>
      </w:pPr>
      <w:r>
        <w:rPr>
          <w:rFonts w:asciiTheme="majorHAnsi" w:hAnsiTheme="majorHAnsi"/>
          <w:sz w:val="24"/>
        </w:rPr>
        <w:t>DoD-wide Data Collection and Analysis for Department of Defense Qualit</w:t>
      </w:r>
      <w:r w:rsidR="00A34937">
        <w:rPr>
          <w:rFonts w:asciiTheme="majorHAnsi" w:hAnsiTheme="majorHAnsi"/>
          <w:sz w:val="24"/>
        </w:rPr>
        <w:t>ative Data Collection in Support of the Independent Review Commission on Sexual Assault Recommendations (OMB</w:t>
      </w:r>
      <w:r w:rsidR="00505F65">
        <w:rPr>
          <w:rFonts w:asciiTheme="majorHAnsi" w:hAnsiTheme="majorHAnsi"/>
          <w:sz w:val="24"/>
        </w:rPr>
        <w:t xml:space="preserve"> Control Number 0704-0644</w:t>
      </w:r>
      <w:r w:rsidR="00A34937">
        <w:rPr>
          <w:rFonts w:asciiTheme="majorHAnsi" w:hAnsiTheme="majorHAnsi"/>
          <w:sz w:val="24"/>
        </w:rPr>
        <w:t>)</w:t>
      </w:r>
    </w:p>
    <w:p w:rsidR="00505F65" w:rsidP="0085274B" w14:paraId="4BE6B980" w14:textId="631F57F9">
      <w:pPr>
        <w:jc w:val="center"/>
        <w:rPr>
          <w:rFonts w:asciiTheme="majorHAnsi" w:hAnsiTheme="majorHAnsi"/>
          <w:sz w:val="24"/>
        </w:rPr>
      </w:pPr>
      <w:r>
        <w:rPr>
          <w:rFonts w:asciiTheme="majorHAnsi" w:hAnsiTheme="majorHAnsi"/>
          <w:sz w:val="24"/>
        </w:rPr>
        <w:t xml:space="preserve">Title of Collection: </w:t>
      </w:r>
      <w:r w:rsidRPr="009B6072" w:rsidR="009B6072">
        <w:rPr>
          <w:rFonts w:asciiTheme="majorHAnsi" w:hAnsiTheme="majorHAnsi"/>
          <w:sz w:val="24"/>
        </w:rPr>
        <w:t>Non Typical</w:t>
      </w:r>
      <w:r w:rsidRPr="009B6072" w:rsidR="009B6072">
        <w:rPr>
          <w:rFonts w:asciiTheme="majorHAnsi" w:hAnsiTheme="majorHAnsi"/>
          <w:sz w:val="24"/>
        </w:rPr>
        <w:t xml:space="preserve"> Military Community Representatives</w:t>
      </w:r>
    </w:p>
    <w:p w:rsidR="009B6072" w:rsidP="0085274B" w14:paraId="447ED674" w14:textId="4933748F">
      <w:pPr>
        <w:jc w:val="center"/>
        <w:rPr>
          <w:rFonts w:asciiTheme="majorHAnsi" w:hAnsiTheme="majorHAnsi"/>
          <w:sz w:val="24"/>
        </w:rPr>
      </w:pPr>
      <w:r>
        <w:rPr>
          <w:rFonts w:asciiTheme="majorHAnsi" w:hAnsiTheme="majorHAnsi"/>
          <w:sz w:val="24"/>
        </w:rPr>
        <w:t xml:space="preserve">Expected Fielding Dates: </w:t>
      </w:r>
    </w:p>
    <w:p w:rsidR="0085274B" w:rsidP="0085274B" w14:paraId="1F0880BC" w14:textId="0D243AA3">
      <w:pPr>
        <w:jc w:val="center"/>
        <w:rPr>
          <w:rFonts w:asciiTheme="majorHAnsi" w:hAnsiTheme="majorHAnsi"/>
          <w:sz w:val="24"/>
        </w:rPr>
      </w:pPr>
      <w:r>
        <w:rPr>
          <w:rFonts w:asciiTheme="majorHAnsi" w:hAnsiTheme="majorHAnsi"/>
          <w:sz w:val="24"/>
        </w:rPr>
        <w:t>Expected Fielding Dates:</w:t>
      </w:r>
      <w:r w:rsidR="00F0207E">
        <w:rPr>
          <w:rFonts w:asciiTheme="majorHAnsi" w:hAnsiTheme="majorHAnsi"/>
          <w:sz w:val="24"/>
        </w:rPr>
        <w:t xml:space="preserve"> </w:t>
      </w:r>
      <w:r w:rsidR="00E747A6">
        <w:rPr>
          <w:rFonts w:asciiTheme="majorHAnsi" w:hAnsiTheme="majorHAnsi"/>
          <w:sz w:val="24"/>
        </w:rPr>
        <w:t>1/17/2024</w:t>
      </w:r>
      <w:r>
        <w:rPr>
          <w:rFonts w:asciiTheme="majorHAnsi" w:hAnsiTheme="majorHAnsi"/>
          <w:sz w:val="24"/>
        </w:rPr>
        <w:t xml:space="preserve">– </w:t>
      </w:r>
      <w:r w:rsidR="00E747A6">
        <w:rPr>
          <w:rFonts w:asciiTheme="majorHAnsi" w:hAnsiTheme="majorHAnsi"/>
          <w:sz w:val="24"/>
        </w:rPr>
        <w:t>1/</w:t>
      </w:r>
      <w:r w:rsidR="00250801">
        <w:rPr>
          <w:rFonts w:asciiTheme="majorHAnsi" w:hAnsiTheme="majorHAnsi"/>
          <w:sz w:val="24"/>
        </w:rPr>
        <w:t>31/2024</w:t>
      </w:r>
    </w:p>
    <w:p w:rsidR="00340D9B" w:rsidRPr="00A73A7D" w:rsidP="006E563D" w14:paraId="65ADD7C5" w14:textId="77777777">
      <w:pPr>
        <w:spacing w:after="0" w:line="240" w:lineRule="auto"/>
        <w:rPr>
          <w:rFonts w:asciiTheme="majorHAnsi" w:hAnsiTheme="majorHAnsi"/>
          <w:sz w:val="24"/>
        </w:rPr>
      </w:pPr>
    </w:p>
    <w:p w:rsidR="005C7428" w:rsidRPr="00A73A7D" w:rsidP="006E563D" w14:paraId="593BA018" w14:textId="20D1D484">
      <w:pPr>
        <w:spacing w:after="0" w:line="240" w:lineRule="auto"/>
        <w:rPr>
          <w:rFonts w:asciiTheme="majorHAnsi" w:hAnsiTheme="majorHAnsi"/>
          <w:sz w:val="24"/>
        </w:rPr>
      </w:pPr>
      <w:r w:rsidRPr="00A73A7D">
        <w:rPr>
          <w:rFonts w:asciiTheme="majorHAnsi" w:hAnsiTheme="majorHAnsi"/>
          <w:sz w:val="24"/>
        </w:rPr>
        <w:t>1.</w:t>
      </w:r>
      <w:r w:rsidRPr="00A73A7D" w:rsidR="00211832">
        <w:rPr>
          <w:rFonts w:asciiTheme="majorHAnsi" w:hAnsiTheme="majorHAnsi"/>
          <w:sz w:val="24"/>
        </w:rPr>
        <w:t xml:space="preserve"> </w:t>
      </w:r>
      <w:r w:rsidRPr="00A73A7D" w:rsidR="00510F0C">
        <w:rPr>
          <w:rFonts w:asciiTheme="majorHAnsi" w:hAnsiTheme="majorHAnsi"/>
          <w:sz w:val="24"/>
        </w:rPr>
        <w:tab/>
      </w:r>
      <w:r w:rsidRPr="00A73A7D">
        <w:rPr>
          <w:rFonts w:asciiTheme="majorHAnsi" w:hAnsiTheme="majorHAnsi"/>
          <w:sz w:val="24"/>
          <w:u w:val="single"/>
        </w:rPr>
        <w:t xml:space="preserve">Need for the Information </w:t>
      </w:r>
      <w:r w:rsidRPr="00A73A7D" w:rsidR="0085688C">
        <w:rPr>
          <w:rFonts w:asciiTheme="majorHAnsi" w:hAnsiTheme="majorHAnsi"/>
          <w:sz w:val="24"/>
          <w:u w:val="single"/>
        </w:rPr>
        <w:t>Collection</w:t>
      </w:r>
      <w:r w:rsidRPr="00A73A7D" w:rsidR="0085688C">
        <w:rPr>
          <w:rFonts w:asciiTheme="majorHAnsi" w:hAnsiTheme="majorHAnsi"/>
          <w:sz w:val="24"/>
        </w:rPr>
        <w:t xml:space="preserve"> </w:t>
      </w:r>
    </w:p>
    <w:p w:rsidR="00510F0C" w:rsidRPr="00A73A7D" w:rsidP="006E563D" w14:paraId="2F2A4036" w14:textId="41090E63">
      <w:pPr>
        <w:spacing w:after="0" w:line="240" w:lineRule="auto"/>
        <w:rPr>
          <w:rFonts w:asciiTheme="majorHAnsi" w:hAnsiTheme="majorHAnsi"/>
          <w:sz w:val="24"/>
        </w:rPr>
      </w:pPr>
    </w:p>
    <w:p w:rsidR="00DE577E" w:rsidRPr="00E2071A" w:rsidP="00BA6CCB" w14:paraId="4B607831" w14:textId="30439049">
      <w:pPr>
        <w:spacing w:after="0" w:line="240" w:lineRule="auto"/>
        <w:ind w:firstLine="720"/>
        <w:rPr>
          <w:rFonts w:asciiTheme="majorHAnsi" w:hAnsiTheme="majorHAnsi"/>
          <w:sz w:val="24"/>
        </w:rPr>
      </w:pPr>
      <w:r w:rsidRPr="00A73A7D">
        <w:rPr>
          <w:rFonts w:asciiTheme="majorHAnsi" w:hAnsiTheme="majorHAnsi"/>
          <w:sz w:val="24"/>
        </w:rPr>
        <w:t>Being able to do prevention successfully is key to ensure it achieves its maximum benefits. The Integrated Prevention Policies (DODI 6400.09, 6400.11) establishes DoD policies and guidance for the services on how to establish a prevention system to help “m</w:t>
      </w:r>
      <w:r w:rsidRPr="00A73A7D">
        <w:rPr>
          <w:rFonts w:asciiTheme="majorHAnsi" w:hAnsiTheme="majorHAnsi"/>
          <w:sz w:val="24"/>
        </w:rPr>
        <w:t xml:space="preserve">itigate self-directed harm and prohibited abusive or harmful acts using a career-cycle perspective to promote enduring force readiness.” These policies describe the human resources, collaborative relationships and infrastructure needed to understand abuse </w:t>
      </w:r>
      <w:r w:rsidRPr="00A73A7D">
        <w:rPr>
          <w:rFonts w:asciiTheme="majorHAnsi" w:hAnsiTheme="majorHAnsi"/>
          <w:sz w:val="24"/>
        </w:rPr>
        <w:t xml:space="preserve">and harm, take a comprehensive approach to prevent it, and evaluate implementation and impact of these efforts. </w:t>
      </w:r>
      <w:r w:rsidRPr="00A73A7D">
        <w:rPr>
          <w:rFonts w:ascii="Arial" w:hAnsi="Arial" w:cs="Arial"/>
          <w:color w:val="000000" w:themeColor="text1"/>
        </w:rPr>
        <w:t xml:space="preserve"> </w:t>
      </w:r>
      <w:r w:rsidRPr="00A73A7D">
        <w:rPr>
          <w:rFonts w:asciiTheme="majorHAnsi" w:hAnsiTheme="majorHAnsi"/>
          <w:sz w:val="24"/>
        </w:rPr>
        <w:t xml:space="preserve">As these </w:t>
      </w:r>
      <w:r w:rsidRPr="00A73A7D" w:rsidR="00384AF5">
        <w:rPr>
          <w:rFonts w:asciiTheme="majorHAnsi" w:hAnsiTheme="majorHAnsi"/>
          <w:sz w:val="24"/>
        </w:rPr>
        <w:t xml:space="preserve">policies </w:t>
      </w:r>
      <w:r w:rsidRPr="00A73A7D">
        <w:rPr>
          <w:rFonts w:asciiTheme="majorHAnsi" w:hAnsiTheme="majorHAnsi"/>
          <w:sz w:val="24"/>
        </w:rPr>
        <w:t>have been released, DoD services and components have beg</w:t>
      </w:r>
      <w:r w:rsidRPr="00A73A7D" w:rsidR="00384AF5">
        <w:rPr>
          <w:rFonts w:asciiTheme="majorHAnsi" w:hAnsiTheme="majorHAnsi"/>
          <w:sz w:val="24"/>
        </w:rPr>
        <w:t>un</w:t>
      </w:r>
      <w:r w:rsidRPr="00A73A7D">
        <w:rPr>
          <w:rFonts w:asciiTheme="majorHAnsi" w:hAnsiTheme="majorHAnsi"/>
          <w:sz w:val="24"/>
        </w:rPr>
        <w:t xml:space="preserve"> to implement prevention. This effort focuses on understanding the </w:t>
      </w:r>
      <w:r w:rsidRPr="00A73A7D">
        <w:rPr>
          <w:rFonts w:asciiTheme="majorHAnsi" w:hAnsiTheme="majorHAnsi"/>
          <w:sz w:val="24"/>
        </w:rPr>
        <w:t xml:space="preserve">structural and systemic barriers and facilitators that are most important to consider when trying to build a prevention system and implement a process for conducting prevention, which aligns with the </w:t>
      </w:r>
      <w:r w:rsidRPr="00E2071A">
        <w:rPr>
          <w:rFonts w:asciiTheme="majorHAnsi" w:hAnsiTheme="majorHAnsi"/>
          <w:sz w:val="24"/>
        </w:rPr>
        <w:t>Independent Review Commission on Sexual Assault in the M</w:t>
      </w:r>
      <w:r w:rsidRPr="00E2071A">
        <w:rPr>
          <w:rFonts w:asciiTheme="majorHAnsi" w:hAnsiTheme="majorHAnsi"/>
          <w:sz w:val="24"/>
        </w:rPr>
        <w:t>ilitary’s recommendations 2.1b and 2.</w:t>
      </w:r>
      <w:r w:rsidRPr="00E2071A" w:rsidR="0017027D">
        <w:rPr>
          <w:rFonts w:asciiTheme="majorHAnsi" w:hAnsiTheme="majorHAnsi"/>
          <w:sz w:val="24"/>
        </w:rPr>
        <w:t>2c</w:t>
      </w:r>
      <w:r w:rsidRPr="00E2071A">
        <w:rPr>
          <w:rFonts w:asciiTheme="majorHAnsi" w:hAnsiTheme="majorHAnsi"/>
          <w:sz w:val="24"/>
        </w:rPr>
        <w:t>:</w:t>
      </w:r>
    </w:p>
    <w:p w:rsidR="00DE577E" w:rsidRPr="00E2071A" w:rsidP="00A73A7D" w14:paraId="647B2FB5" w14:textId="77777777">
      <w:pPr>
        <w:pStyle w:val="ListParagraph"/>
        <w:numPr>
          <w:ilvl w:val="0"/>
          <w:numId w:val="49"/>
        </w:numPr>
        <w:spacing w:after="0" w:line="240" w:lineRule="auto"/>
        <w:rPr>
          <w:rFonts w:asciiTheme="majorHAnsi" w:hAnsiTheme="majorHAnsi"/>
          <w:sz w:val="24"/>
        </w:rPr>
      </w:pPr>
      <w:r w:rsidRPr="00E2071A">
        <w:rPr>
          <w:rFonts w:asciiTheme="majorHAnsi" w:hAnsiTheme="majorHAnsi"/>
          <w:sz w:val="24"/>
        </w:rPr>
        <w:t>Recommendation 2.1b: The Services and the National Guard Bureau should develop and hold leaders appropriately accountable for prevention.</w:t>
      </w:r>
    </w:p>
    <w:p w:rsidR="009E2E2D" w:rsidRPr="00A73A7D" w:rsidP="00A73A7D" w14:paraId="5346F533" w14:textId="1E480F6C">
      <w:pPr>
        <w:pStyle w:val="ListParagraph"/>
        <w:numPr>
          <w:ilvl w:val="0"/>
          <w:numId w:val="49"/>
        </w:numPr>
        <w:spacing w:after="0" w:line="240" w:lineRule="auto"/>
        <w:rPr>
          <w:rFonts w:asciiTheme="majorHAnsi" w:hAnsiTheme="majorHAnsi"/>
          <w:sz w:val="24"/>
        </w:rPr>
      </w:pPr>
      <w:r w:rsidRPr="00E2071A">
        <w:rPr>
          <w:rFonts w:asciiTheme="majorHAnsi" w:hAnsiTheme="majorHAnsi"/>
          <w:sz w:val="24"/>
        </w:rPr>
        <w:t>Recommendation 2.</w:t>
      </w:r>
      <w:r w:rsidRPr="00E2071A" w:rsidR="0017027D">
        <w:rPr>
          <w:rFonts w:asciiTheme="majorHAnsi" w:hAnsiTheme="majorHAnsi"/>
          <w:sz w:val="24"/>
        </w:rPr>
        <w:t>2c</w:t>
      </w:r>
      <w:r w:rsidRPr="00E2071A">
        <w:rPr>
          <w:rFonts w:asciiTheme="majorHAnsi" w:hAnsiTheme="majorHAnsi"/>
          <w:sz w:val="24"/>
        </w:rPr>
        <w:t>: The</w:t>
      </w:r>
      <w:r w:rsidRPr="00A73A7D">
        <w:rPr>
          <w:rFonts w:asciiTheme="majorHAnsi" w:hAnsiTheme="majorHAnsi"/>
          <w:sz w:val="24"/>
        </w:rPr>
        <w:t xml:space="preserve"> Services and the National Guard Bureau should</w:t>
      </w:r>
      <w:r w:rsidR="00653213">
        <w:rPr>
          <w:rFonts w:asciiTheme="majorHAnsi" w:hAnsiTheme="majorHAnsi"/>
          <w:sz w:val="24"/>
        </w:rPr>
        <w:t xml:space="preserve"> </w:t>
      </w:r>
      <w:r w:rsidRPr="00653213" w:rsidR="00653213">
        <w:rPr>
          <w:rFonts w:asciiTheme="majorHAnsi" w:hAnsiTheme="majorHAnsi"/>
          <w:sz w:val="24"/>
        </w:rPr>
        <w:t>determine the optimum full-time prevention workforce, and equip all echelons of active duty, reserve, and guard organizations.</w:t>
      </w:r>
      <w:r w:rsidRPr="00A73A7D">
        <w:rPr>
          <w:rFonts w:asciiTheme="majorHAnsi" w:hAnsiTheme="majorHAnsi"/>
          <w:sz w:val="24"/>
        </w:rPr>
        <w:t xml:space="preserve">  </w:t>
      </w:r>
    </w:p>
    <w:p w:rsidR="009E2E2D" w:rsidRPr="00A73A7D" w:rsidP="009E2E2D" w14:paraId="160DA7CA" w14:textId="77777777">
      <w:pPr>
        <w:spacing w:after="0" w:line="240" w:lineRule="auto"/>
        <w:rPr>
          <w:rFonts w:asciiTheme="majorHAnsi" w:hAnsiTheme="majorHAnsi"/>
          <w:sz w:val="24"/>
        </w:rPr>
      </w:pPr>
    </w:p>
    <w:p w:rsidR="009E2E2D" w:rsidRPr="00A73A7D" w:rsidP="009E2E2D" w14:paraId="643982D0" w14:textId="4564D38B">
      <w:pPr>
        <w:spacing w:after="0" w:line="240" w:lineRule="auto"/>
        <w:ind w:firstLine="720"/>
        <w:rPr>
          <w:rFonts w:asciiTheme="majorHAnsi" w:hAnsiTheme="majorHAnsi"/>
          <w:b/>
          <w:bCs/>
          <w:sz w:val="24"/>
        </w:rPr>
      </w:pPr>
      <w:r w:rsidRPr="00A73A7D">
        <w:rPr>
          <w:rFonts w:asciiTheme="majorHAnsi" w:hAnsiTheme="majorHAnsi"/>
          <w:sz w:val="24"/>
        </w:rPr>
        <w:t xml:space="preserve">As prevention efforts are tailored to the specific needs and implemented within the complex array of military settings, </w:t>
      </w:r>
      <w:r w:rsidRPr="00A73A7D" w:rsidR="00E65351">
        <w:rPr>
          <w:rFonts w:asciiTheme="majorHAnsi" w:hAnsiTheme="majorHAnsi"/>
          <w:sz w:val="24"/>
        </w:rPr>
        <w:t>DoD is</w:t>
      </w:r>
      <w:r w:rsidRPr="00A73A7D">
        <w:rPr>
          <w:rFonts w:asciiTheme="majorHAnsi" w:hAnsiTheme="majorHAnsi"/>
          <w:sz w:val="24"/>
        </w:rPr>
        <w:t xml:space="preserve"> trying to understand where the effectiveness of prevention may be significantly affected by institutional structure, workforce gaps or unique needs at military settings. These gaps or needs could be based on the way a setting is structured (e.g., joint ba</w:t>
      </w:r>
      <w:r w:rsidRPr="00A73A7D">
        <w:rPr>
          <w:rFonts w:asciiTheme="majorHAnsi" w:hAnsiTheme="majorHAnsi"/>
          <w:sz w:val="24"/>
        </w:rPr>
        <w:t xml:space="preserve">se) or the systems that support it </w:t>
      </w:r>
      <w:bookmarkStart w:id="0" w:name="_Hlk138165057"/>
      <w:r w:rsidRPr="00A73A7D">
        <w:rPr>
          <w:rFonts w:asciiTheme="majorHAnsi" w:hAnsiTheme="majorHAnsi"/>
          <w:sz w:val="24"/>
        </w:rPr>
        <w:t>(e.g., remote or isolated)</w:t>
      </w:r>
      <w:bookmarkEnd w:id="0"/>
      <w:r w:rsidRPr="00A73A7D">
        <w:rPr>
          <w:rFonts w:asciiTheme="majorHAnsi" w:hAnsiTheme="majorHAnsi"/>
          <w:sz w:val="24"/>
        </w:rPr>
        <w:t>.  structures are systems can help or hinder prevention in unique and impactful ways. For example, it may be difficult to hire a prevention workforce in remote or isolated locations or in locatio</w:t>
      </w:r>
      <w:r w:rsidRPr="00A73A7D">
        <w:rPr>
          <w:rFonts w:asciiTheme="majorHAnsi" w:hAnsiTheme="majorHAnsi"/>
          <w:sz w:val="24"/>
        </w:rPr>
        <w:t>ns with high cost of living; or it may be challenging to tailor prevention efforts to service member risks at highly transient military settings. Multiple chains of command at joint instillations may also create barriers to implementing prevention activiti</w:t>
      </w:r>
      <w:r w:rsidRPr="00A73A7D">
        <w:rPr>
          <w:rFonts w:asciiTheme="majorHAnsi" w:hAnsiTheme="majorHAnsi"/>
          <w:sz w:val="24"/>
        </w:rPr>
        <w:t>es.</w:t>
      </w:r>
    </w:p>
    <w:p w:rsidR="009E2E2D" w:rsidRPr="00A73A7D" w:rsidP="006E563D" w14:paraId="73502B24" w14:textId="77777777">
      <w:pPr>
        <w:spacing w:after="0" w:line="240" w:lineRule="auto"/>
        <w:rPr>
          <w:rFonts w:asciiTheme="majorHAnsi" w:hAnsiTheme="majorHAnsi"/>
          <w:sz w:val="24"/>
        </w:rPr>
      </w:pPr>
    </w:p>
    <w:p w:rsidR="009E2E2D" w:rsidRPr="00A73A7D" w:rsidP="009E2E2D" w14:paraId="23C9639B" w14:textId="559D9DFE">
      <w:pPr>
        <w:spacing w:after="0" w:line="240" w:lineRule="auto"/>
        <w:ind w:firstLine="720"/>
        <w:rPr>
          <w:rFonts w:asciiTheme="majorHAnsi" w:hAnsiTheme="majorHAnsi"/>
          <w:sz w:val="24"/>
        </w:rPr>
      </w:pPr>
      <w:r w:rsidRPr="00A73A7D">
        <w:rPr>
          <w:rFonts w:asciiTheme="majorHAnsi" w:hAnsiTheme="majorHAnsi"/>
          <w:sz w:val="24"/>
        </w:rPr>
        <w:t>DoD’s Sexual Assault Prevention and Response Office</w:t>
      </w:r>
      <w:r w:rsidRPr="00A73A7D" w:rsidR="00BA6CCB">
        <w:rPr>
          <w:rFonts w:asciiTheme="majorHAnsi" w:hAnsiTheme="majorHAnsi"/>
          <w:sz w:val="24"/>
        </w:rPr>
        <w:t xml:space="preserve"> (SAPRO)</w:t>
      </w:r>
      <w:r w:rsidRPr="00A73A7D">
        <w:rPr>
          <w:rFonts w:asciiTheme="majorHAnsi" w:hAnsiTheme="majorHAnsi"/>
          <w:sz w:val="24"/>
        </w:rPr>
        <w:t xml:space="preserve"> has asked RAND NDRI to help identify and describe the types of military settings serving high numbers of junior service members where the effectiveness of prevention may be significantly infl</w:t>
      </w:r>
      <w:r w:rsidRPr="00A73A7D">
        <w:rPr>
          <w:rFonts w:asciiTheme="majorHAnsi" w:hAnsiTheme="majorHAnsi"/>
          <w:sz w:val="24"/>
        </w:rPr>
        <w:t>uenced by the structure or systems that support it.</w:t>
      </w:r>
      <w:r w:rsidRPr="00A73A7D" w:rsidR="00BA6CCB">
        <w:rPr>
          <w:rFonts w:asciiTheme="majorHAnsi" w:hAnsiTheme="majorHAnsi"/>
          <w:sz w:val="24"/>
        </w:rPr>
        <w:t xml:space="preserve"> Identifying these barriers and enablers to prevention at these complex settings will allow DoD SAPRO to prioritize areas where future guidance or resources are needed ensure that prevention is a success. </w:t>
      </w:r>
      <w:r w:rsidRPr="00A73A7D" w:rsidR="00BA6CCB">
        <w:rPr>
          <w:rFonts w:asciiTheme="majorHAnsi" w:hAnsiTheme="majorHAnsi"/>
          <w:iCs/>
          <w:sz w:val="24"/>
        </w:rPr>
        <w:t xml:space="preserve">If these setting experience a great deal of barriers, </w:t>
      </w:r>
      <w:r w:rsidRPr="00A73A7D" w:rsidR="00384AF5">
        <w:rPr>
          <w:rFonts w:asciiTheme="majorHAnsi" w:hAnsiTheme="majorHAnsi"/>
          <w:iCs/>
          <w:sz w:val="24"/>
        </w:rPr>
        <w:t xml:space="preserve">this work </w:t>
      </w:r>
      <w:r w:rsidRPr="00A73A7D" w:rsidR="00384AF5">
        <w:rPr>
          <w:rFonts w:asciiTheme="majorHAnsi" w:hAnsiTheme="majorHAnsi"/>
          <w:iCs/>
          <w:sz w:val="24"/>
        </w:rPr>
        <w:t>would</w:t>
      </w:r>
      <w:r w:rsidRPr="00A73A7D" w:rsidR="00BA6CCB">
        <w:rPr>
          <w:rFonts w:asciiTheme="majorHAnsi" w:hAnsiTheme="majorHAnsi"/>
          <w:iCs/>
          <w:sz w:val="24"/>
        </w:rPr>
        <w:t xml:space="preserve"> inform DoD SAPROs future development of guidance or support to these types of complex settings. </w:t>
      </w:r>
      <w:r w:rsidRPr="00A73A7D" w:rsidR="00E65351">
        <w:rPr>
          <w:rFonts w:asciiTheme="majorHAnsi" w:hAnsiTheme="majorHAnsi"/>
          <w:sz w:val="24"/>
        </w:rPr>
        <w:t xml:space="preserve"> </w:t>
      </w:r>
    </w:p>
    <w:p w:rsidR="00F57B1D" w:rsidRPr="00A73A7D" w:rsidP="006E563D" w14:paraId="0898910B" w14:textId="77777777">
      <w:pPr>
        <w:spacing w:after="0" w:line="240" w:lineRule="auto"/>
        <w:rPr>
          <w:rFonts w:asciiTheme="majorHAnsi" w:hAnsiTheme="majorHAnsi"/>
          <w:sz w:val="24"/>
        </w:rPr>
      </w:pPr>
    </w:p>
    <w:p w:rsidR="005E3F47" w:rsidRPr="00A73A7D" w:rsidP="005E3F47" w14:paraId="230A056D" w14:textId="7028BCB8">
      <w:pPr>
        <w:spacing w:after="0" w:line="240" w:lineRule="auto"/>
        <w:rPr>
          <w:rFonts w:asciiTheme="majorHAnsi" w:hAnsiTheme="majorHAnsi"/>
          <w:sz w:val="24"/>
        </w:rPr>
      </w:pPr>
      <w:r w:rsidRPr="00A73A7D">
        <w:rPr>
          <w:rFonts w:asciiTheme="majorHAnsi" w:hAnsiTheme="majorHAnsi"/>
          <w:sz w:val="24"/>
        </w:rPr>
        <w:t>2.</w:t>
      </w:r>
      <w:r w:rsidRPr="00A73A7D">
        <w:rPr>
          <w:rFonts w:asciiTheme="majorHAnsi" w:hAnsiTheme="majorHAnsi"/>
          <w:sz w:val="24"/>
        </w:rPr>
        <w:tab/>
      </w:r>
      <w:r w:rsidRPr="00A73A7D" w:rsidR="005C7428">
        <w:rPr>
          <w:rFonts w:asciiTheme="majorHAnsi" w:hAnsiTheme="majorHAnsi"/>
          <w:sz w:val="24"/>
          <w:u w:val="single"/>
        </w:rPr>
        <w:t xml:space="preserve">Use of the </w:t>
      </w:r>
      <w:r w:rsidRPr="00A73A7D" w:rsidR="0085688C">
        <w:rPr>
          <w:rFonts w:asciiTheme="majorHAnsi" w:hAnsiTheme="majorHAnsi"/>
          <w:sz w:val="24"/>
          <w:u w:val="single"/>
        </w:rPr>
        <w:t>Information</w:t>
      </w:r>
      <w:r w:rsidRPr="00A73A7D" w:rsidR="0085688C">
        <w:rPr>
          <w:rFonts w:asciiTheme="majorHAnsi" w:hAnsiTheme="majorHAnsi"/>
          <w:sz w:val="24"/>
        </w:rPr>
        <w:t xml:space="preserve"> </w:t>
      </w:r>
    </w:p>
    <w:p w:rsidR="009E2E2D" w:rsidRPr="00A73A7D" w:rsidP="009E2E2D" w14:paraId="7EDDD87B" w14:textId="77777777">
      <w:pPr>
        <w:pStyle w:val="NormalWeb"/>
        <w:spacing w:after="0"/>
        <w:rPr>
          <w:rFonts w:asciiTheme="majorHAnsi" w:hAnsiTheme="majorHAnsi" w:cs="Calibri"/>
        </w:rPr>
      </w:pPr>
      <w:r w:rsidRPr="00A73A7D">
        <w:rPr>
          <w:rFonts w:asciiTheme="majorHAnsi" w:hAnsiTheme="majorHAnsi" w:cs="Calibri"/>
        </w:rPr>
        <w:t>The purpose of the project is to answer the following two qu</w:t>
      </w:r>
      <w:r w:rsidRPr="00A73A7D">
        <w:rPr>
          <w:rFonts w:asciiTheme="majorHAnsi" w:hAnsiTheme="majorHAnsi" w:cs="Calibri"/>
        </w:rPr>
        <w:t>estions:</w:t>
      </w:r>
    </w:p>
    <w:p w:rsidR="009E2E2D" w:rsidRPr="00A73A7D" w:rsidP="009E2E2D" w14:paraId="1FC6E039" w14:textId="77777777">
      <w:pPr>
        <w:pStyle w:val="NormalWeb"/>
        <w:numPr>
          <w:ilvl w:val="0"/>
          <w:numId w:val="48"/>
        </w:numPr>
        <w:rPr>
          <w:rFonts w:asciiTheme="majorHAnsi" w:hAnsiTheme="majorHAnsi" w:cs="Calibri"/>
        </w:rPr>
      </w:pPr>
      <w:r w:rsidRPr="00A73A7D">
        <w:rPr>
          <w:rFonts w:asciiTheme="majorHAnsi" w:hAnsiTheme="majorHAnsi" w:cs="Calibri"/>
        </w:rPr>
        <w:t xml:space="preserve">What types of military settings may have unique structural or systemic characteristics that may help or hinder integrated primary prevention (i.e., complex military settings)? </w:t>
      </w:r>
    </w:p>
    <w:p w:rsidR="009E2E2D" w:rsidRPr="00A73A7D" w:rsidP="009E2E2D" w14:paraId="2B949E09" w14:textId="77777777">
      <w:pPr>
        <w:pStyle w:val="NormalWeb"/>
        <w:numPr>
          <w:ilvl w:val="0"/>
          <w:numId w:val="48"/>
        </w:numPr>
        <w:rPr>
          <w:rFonts w:asciiTheme="majorHAnsi" w:hAnsiTheme="majorHAnsi" w:cs="Calibri"/>
          <w:color w:val="000000" w:themeColor="text1"/>
        </w:rPr>
      </w:pPr>
      <w:r w:rsidRPr="00A73A7D">
        <w:rPr>
          <w:rFonts w:asciiTheme="majorHAnsi" w:hAnsiTheme="majorHAnsi" w:cs="Calibri"/>
        </w:rPr>
        <w:t>How might the structural and systemic enablers, barriers and gaps at these comp</w:t>
      </w:r>
      <w:r w:rsidRPr="00A73A7D">
        <w:rPr>
          <w:rFonts w:asciiTheme="majorHAnsi" w:hAnsiTheme="majorHAnsi" w:cs="Calibri"/>
        </w:rPr>
        <w:t xml:space="preserve">lex </w:t>
      </w:r>
      <w:r w:rsidRPr="00A73A7D">
        <w:rPr>
          <w:rFonts w:asciiTheme="majorHAnsi" w:hAnsiTheme="majorHAnsi" w:cs="Calibri"/>
          <w:color w:val="000000" w:themeColor="text1"/>
        </w:rPr>
        <w:t>military settings impact the effectiveness of integrated primary prevention?</w:t>
      </w:r>
    </w:p>
    <w:p w:rsidR="00C07477" w:rsidRPr="00A73A7D" w:rsidP="00BF271A" w14:paraId="758C62B8" w14:textId="1C189514">
      <w:pPr>
        <w:spacing w:after="0" w:line="240" w:lineRule="auto"/>
        <w:rPr>
          <w:rFonts w:asciiTheme="majorHAnsi" w:hAnsiTheme="majorHAnsi"/>
          <w:color w:val="000000" w:themeColor="text1"/>
          <w:sz w:val="24"/>
        </w:rPr>
      </w:pPr>
      <w:r w:rsidRPr="00A73A7D">
        <w:rPr>
          <w:rFonts w:asciiTheme="majorHAnsi" w:hAnsiTheme="majorHAnsi"/>
          <w:color w:val="000000" w:themeColor="text1"/>
          <w:sz w:val="24"/>
        </w:rPr>
        <w:t>To answer these questions, t</w:t>
      </w:r>
      <w:r w:rsidRPr="00A73A7D" w:rsidR="00F57B1D">
        <w:rPr>
          <w:rFonts w:asciiTheme="majorHAnsi" w:hAnsiTheme="majorHAnsi"/>
          <w:color w:val="000000" w:themeColor="text1"/>
          <w:sz w:val="24"/>
        </w:rPr>
        <w:t xml:space="preserve">his evaluation </w:t>
      </w:r>
      <w:r w:rsidRPr="00A73A7D">
        <w:rPr>
          <w:rFonts w:asciiTheme="majorHAnsi" w:hAnsiTheme="majorHAnsi"/>
          <w:color w:val="000000" w:themeColor="text1"/>
          <w:sz w:val="24"/>
        </w:rPr>
        <w:t xml:space="preserve">will </w:t>
      </w:r>
      <w:r w:rsidRPr="00A73A7D" w:rsidR="009E2E2D">
        <w:rPr>
          <w:rFonts w:asciiTheme="majorHAnsi" w:hAnsiTheme="majorHAnsi"/>
          <w:color w:val="000000" w:themeColor="text1"/>
          <w:sz w:val="24"/>
        </w:rPr>
        <w:t>convene focus groups</w:t>
      </w:r>
      <w:r w:rsidRPr="00A73A7D" w:rsidR="00F57B1D">
        <w:rPr>
          <w:rFonts w:asciiTheme="majorHAnsi" w:hAnsiTheme="majorHAnsi"/>
          <w:color w:val="000000" w:themeColor="text1"/>
          <w:sz w:val="24"/>
        </w:rPr>
        <w:t>, which we describe below</w:t>
      </w:r>
      <w:r w:rsidRPr="00A73A7D" w:rsidR="004B6347">
        <w:rPr>
          <w:rFonts w:asciiTheme="majorHAnsi" w:hAnsiTheme="majorHAnsi"/>
          <w:color w:val="000000" w:themeColor="text1"/>
          <w:sz w:val="24"/>
        </w:rPr>
        <w:t>.</w:t>
      </w:r>
    </w:p>
    <w:p w:rsidR="00C02BED" w:rsidRPr="00A73A7D" w:rsidP="00BF271A" w14:paraId="5A814F14" w14:textId="77777777">
      <w:pPr>
        <w:spacing w:after="0" w:line="240" w:lineRule="auto"/>
        <w:rPr>
          <w:rFonts w:asciiTheme="majorHAnsi" w:hAnsiTheme="majorHAnsi"/>
          <w:color w:val="000000" w:themeColor="text1"/>
          <w:sz w:val="24"/>
        </w:rPr>
      </w:pPr>
    </w:p>
    <w:p w:rsidR="00EE24A6" w:rsidRPr="00A73A7D" w:rsidP="00EE24A6" w14:paraId="72E03074" w14:textId="48D1D428">
      <w:pPr>
        <w:spacing w:after="0" w:line="240" w:lineRule="auto"/>
        <w:rPr>
          <w:rFonts w:asciiTheme="majorHAnsi" w:hAnsiTheme="majorHAnsi"/>
          <w:iCs/>
          <w:sz w:val="24"/>
        </w:rPr>
      </w:pPr>
      <w:r w:rsidRPr="00A73A7D">
        <w:rPr>
          <w:rFonts w:asciiTheme="majorHAnsi" w:hAnsiTheme="majorHAnsi"/>
          <w:i/>
          <w:sz w:val="24"/>
        </w:rPr>
        <w:t>FOCUS GROUP</w:t>
      </w:r>
      <w:r w:rsidRPr="00A73A7D" w:rsidR="00D44DE0">
        <w:rPr>
          <w:rFonts w:asciiTheme="majorHAnsi" w:hAnsiTheme="majorHAnsi"/>
          <w:i/>
          <w:sz w:val="24"/>
        </w:rPr>
        <w:t xml:space="preserve"> METHODOLOGY</w:t>
      </w:r>
      <w:r w:rsidRPr="00A73A7D" w:rsidR="001D4C6B">
        <w:rPr>
          <w:rFonts w:asciiTheme="majorHAnsi" w:hAnsiTheme="majorHAnsi"/>
          <w:iCs/>
          <w:sz w:val="24"/>
        </w:rPr>
        <w:t>:</w:t>
      </w:r>
      <w:r w:rsidRPr="00A73A7D" w:rsidR="00117325">
        <w:rPr>
          <w:rFonts w:asciiTheme="majorHAnsi" w:hAnsiTheme="majorHAnsi"/>
          <w:iCs/>
          <w:sz w:val="24"/>
        </w:rPr>
        <w:t xml:space="preserve"> </w:t>
      </w:r>
      <w:r w:rsidRPr="00A73A7D" w:rsidR="00D44DE0">
        <w:rPr>
          <w:rFonts w:asciiTheme="majorHAnsi" w:hAnsiTheme="majorHAnsi"/>
          <w:iCs/>
          <w:sz w:val="24"/>
        </w:rPr>
        <w:t xml:space="preserve">RAND will host </w:t>
      </w:r>
      <w:r w:rsidRPr="00A73A7D">
        <w:rPr>
          <w:rFonts w:asciiTheme="majorHAnsi" w:hAnsiTheme="majorHAnsi"/>
          <w:iCs/>
          <w:sz w:val="24"/>
        </w:rPr>
        <w:t xml:space="preserve">3 to 4 virtual focus groups with </w:t>
      </w:r>
      <w:r w:rsidRPr="00A73A7D" w:rsidR="00554F00">
        <w:rPr>
          <w:rFonts w:asciiTheme="majorHAnsi" w:hAnsiTheme="majorHAnsi"/>
          <w:iCs/>
          <w:sz w:val="24"/>
        </w:rPr>
        <w:t>participants from</w:t>
      </w:r>
      <w:r w:rsidRPr="00A73A7D">
        <w:rPr>
          <w:rFonts w:asciiTheme="majorHAnsi" w:hAnsiTheme="majorHAnsi"/>
          <w:iCs/>
          <w:sz w:val="24"/>
        </w:rPr>
        <w:t xml:space="preserve"> exemplars of the types of </w:t>
      </w:r>
      <w:r w:rsidRPr="00A73A7D" w:rsidR="004B6347">
        <w:rPr>
          <w:rFonts w:asciiTheme="majorHAnsi" w:hAnsiTheme="majorHAnsi"/>
          <w:iCs/>
          <w:sz w:val="24"/>
        </w:rPr>
        <w:t xml:space="preserve">complex </w:t>
      </w:r>
      <w:r w:rsidRPr="00A73A7D">
        <w:rPr>
          <w:rFonts w:asciiTheme="majorHAnsi" w:hAnsiTheme="majorHAnsi"/>
          <w:iCs/>
          <w:sz w:val="24"/>
        </w:rPr>
        <w:t xml:space="preserve">military settings </w:t>
      </w:r>
      <w:r w:rsidRPr="00A73A7D" w:rsidR="004B6347">
        <w:rPr>
          <w:rFonts w:asciiTheme="majorHAnsi" w:hAnsiTheme="majorHAnsi"/>
          <w:iCs/>
          <w:sz w:val="24"/>
        </w:rPr>
        <w:t xml:space="preserve">facing unique structural or systematic barriers </w:t>
      </w:r>
      <w:r w:rsidRPr="00A73A7D" w:rsidR="00D44DE0">
        <w:rPr>
          <w:rFonts w:asciiTheme="majorHAnsi" w:hAnsiTheme="majorHAnsi"/>
          <w:iCs/>
          <w:sz w:val="24"/>
        </w:rPr>
        <w:t xml:space="preserve">(e.g., joint base, remote, or isolated) </w:t>
      </w:r>
      <w:r w:rsidRPr="00A73A7D">
        <w:rPr>
          <w:rFonts w:asciiTheme="majorHAnsi" w:hAnsiTheme="majorHAnsi"/>
          <w:iCs/>
          <w:sz w:val="24"/>
        </w:rPr>
        <w:t xml:space="preserve">to understand the impact that the barriers and facilitators are having on prevention efforts. </w:t>
      </w:r>
      <w:r w:rsidR="0084340E">
        <w:rPr>
          <w:rFonts w:asciiTheme="majorHAnsi" w:hAnsiTheme="majorHAnsi"/>
          <w:iCs/>
          <w:sz w:val="24"/>
        </w:rPr>
        <w:t>This could include both military service members and civilians employed at military installations as an IPP personnel.</w:t>
      </w:r>
    </w:p>
    <w:p w:rsidR="00EE24A6" w:rsidRPr="00A73A7D" w:rsidP="00EE24A6" w14:paraId="7A792A7E" w14:textId="77777777">
      <w:pPr>
        <w:spacing w:after="0" w:line="240" w:lineRule="auto"/>
        <w:rPr>
          <w:rFonts w:asciiTheme="majorHAnsi" w:hAnsiTheme="majorHAnsi"/>
          <w:iCs/>
          <w:sz w:val="24"/>
        </w:rPr>
      </w:pPr>
    </w:p>
    <w:p w:rsidR="008723A7" w:rsidRPr="00A73A7D" w:rsidP="00EE24A6" w14:paraId="3908353D" w14:textId="4FC5804B">
      <w:pPr>
        <w:spacing w:after="0" w:line="240" w:lineRule="auto"/>
        <w:ind w:firstLine="720"/>
        <w:rPr>
          <w:rFonts w:asciiTheme="majorHAnsi" w:hAnsiTheme="majorHAnsi"/>
          <w:iCs/>
          <w:sz w:val="24"/>
        </w:rPr>
      </w:pPr>
      <w:r w:rsidRPr="00A73A7D">
        <w:rPr>
          <w:rFonts w:asciiTheme="majorHAnsi" w:hAnsiTheme="majorHAnsi"/>
          <w:iCs/>
          <w:sz w:val="24"/>
        </w:rPr>
        <w:t xml:space="preserve">We anticipate 5-8 </w:t>
      </w:r>
      <w:r w:rsidRPr="00A73A7D" w:rsidR="00554F00">
        <w:rPr>
          <w:rFonts w:asciiTheme="majorHAnsi" w:hAnsiTheme="majorHAnsi"/>
          <w:iCs/>
          <w:sz w:val="24"/>
        </w:rPr>
        <w:t xml:space="preserve">participants </w:t>
      </w:r>
      <w:r w:rsidRPr="00A73A7D">
        <w:rPr>
          <w:rFonts w:asciiTheme="majorHAnsi" w:hAnsiTheme="majorHAnsi"/>
          <w:iCs/>
          <w:sz w:val="24"/>
        </w:rPr>
        <w:t>in each vir</w:t>
      </w:r>
      <w:r w:rsidRPr="00A73A7D">
        <w:rPr>
          <w:rFonts w:asciiTheme="majorHAnsi" w:hAnsiTheme="majorHAnsi"/>
          <w:iCs/>
          <w:sz w:val="24"/>
        </w:rPr>
        <w:t>tual focus group. The focus group will be</w:t>
      </w:r>
      <w:r w:rsidRPr="00A73A7D" w:rsidR="0078715B">
        <w:rPr>
          <w:rFonts w:asciiTheme="majorHAnsi" w:hAnsiTheme="majorHAnsi"/>
          <w:iCs/>
          <w:sz w:val="24"/>
        </w:rPr>
        <w:t xml:space="preserve"> held virtually for </w:t>
      </w:r>
      <w:r w:rsidRPr="00A73A7D">
        <w:rPr>
          <w:rFonts w:asciiTheme="majorHAnsi" w:hAnsiTheme="majorHAnsi"/>
          <w:iCs/>
          <w:sz w:val="24"/>
        </w:rPr>
        <w:t xml:space="preserve">60 minutes and be conducted using </w:t>
      </w:r>
      <w:r w:rsidRPr="00A73A7D" w:rsidR="0078715B">
        <w:rPr>
          <w:rFonts w:asciiTheme="majorHAnsi" w:hAnsiTheme="majorHAnsi"/>
          <w:iCs/>
          <w:sz w:val="24"/>
        </w:rPr>
        <w:t>Zoom.gov or Microsoft Teams</w:t>
      </w:r>
      <w:r w:rsidRPr="00A73A7D">
        <w:rPr>
          <w:rFonts w:asciiTheme="majorHAnsi" w:hAnsiTheme="majorHAnsi"/>
          <w:iCs/>
          <w:sz w:val="24"/>
        </w:rPr>
        <w:t>. Focus group participants will be asked about the occupational, functional structures, geographic or other organizational features th</w:t>
      </w:r>
      <w:r w:rsidRPr="00A73A7D">
        <w:rPr>
          <w:rFonts w:asciiTheme="majorHAnsi" w:hAnsiTheme="majorHAnsi"/>
          <w:iCs/>
          <w:sz w:val="24"/>
        </w:rPr>
        <w:t xml:space="preserve">at may be associated with barriers/facilitators or gaps in the prevention system or unique needs at their locations; what the most impactful barriers/facilitators; and what are the </w:t>
      </w:r>
      <w:r w:rsidRPr="00A73A7D" w:rsidR="00D44DE0">
        <w:rPr>
          <w:rFonts w:asciiTheme="majorHAnsi" w:hAnsiTheme="majorHAnsi"/>
          <w:iCs/>
          <w:sz w:val="24"/>
        </w:rPr>
        <w:t>highest</w:t>
      </w:r>
      <w:r w:rsidRPr="00A73A7D">
        <w:rPr>
          <w:rFonts w:asciiTheme="majorHAnsi" w:hAnsiTheme="majorHAnsi"/>
          <w:iCs/>
          <w:sz w:val="24"/>
        </w:rPr>
        <w:t xml:space="preserve"> priority barriers/facilitators to address/maintain.</w:t>
      </w:r>
    </w:p>
    <w:p w:rsidR="00EE24A6" w:rsidRPr="00A73A7D" w:rsidP="00EE24A6" w14:paraId="54EB36BE" w14:textId="77777777">
      <w:pPr>
        <w:spacing w:after="0" w:line="240" w:lineRule="auto"/>
        <w:rPr>
          <w:rFonts w:asciiTheme="majorHAnsi" w:hAnsiTheme="majorHAnsi"/>
          <w:iCs/>
          <w:sz w:val="24"/>
        </w:rPr>
      </w:pPr>
    </w:p>
    <w:p w:rsidR="00EE24A6" w:rsidRPr="00A73A7D" w:rsidP="00EE24A6" w14:paraId="4247DB0D" w14:textId="23175A6B">
      <w:pPr>
        <w:spacing w:after="0" w:line="240" w:lineRule="auto"/>
        <w:ind w:firstLine="720"/>
        <w:rPr>
          <w:rFonts w:asciiTheme="majorHAnsi" w:hAnsiTheme="majorHAnsi"/>
          <w:iCs/>
          <w:sz w:val="24"/>
        </w:rPr>
      </w:pPr>
      <w:r w:rsidRPr="00A73A7D">
        <w:rPr>
          <w:rFonts w:asciiTheme="majorHAnsi" w:hAnsiTheme="majorHAnsi"/>
          <w:iCs/>
          <w:sz w:val="24"/>
        </w:rPr>
        <w:t>To identify fo</w:t>
      </w:r>
      <w:r w:rsidRPr="00A73A7D">
        <w:rPr>
          <w:rFonts w:asciiTheme="majorHAnsi" w:hAnsiTheme="majorHAnsi"/>
          <w:iCs/>
          <w:sz w:val="24"/>
        </w:rPr>
        <w:t xml:space="preserve">cus group participants, RAND will seek nominations from </w:t>
      </w:r>
      <w:r w:rsidRPr="00A73A7D" w:rsidR="004B6347">
        <w:rPr>
          <w:rFonts w:asciiTheme="majorHAnsi" w:hAnsiTheme="majorHAnsi"/>
          <w:iCs/>
          <w:sz w:val="24"/>
        </w:rPr>
        <w:t xml:space="preserve">DoD </w:t>
      </w:r>
      <w:r w:rsidRPr="00A73A7D" w:rsidR="000F1941">
        <w:rPr>
          <w:rFonts w:asciiTheme="majorHAnsi" w:hAnsiTheme="majorHAnsi"/>
          <w:iCs/>
          <w:sz w:val="24"/>
        </w:rPr>
        <w:t>s</w:t>
      </w:r>
      <w:r w:rsidRPr="00A73A7D" w:rsidR="004B6347">
        <w:rPr>
          <w:rFonts w:asciiTheme="majorHAnsi" w:hAnsiTheme="majorHAnsi"/>
          <w:iCs/>
          <w:sz w:val="24"/>
        </w:rPr>
        <w:t>ervice/component</w:t>
      </w:r>
      <w:r w:rsidRPr="00A73A7D" w:rsidR="00554F00">
        <w:rPr>
          <w:rFonts w:asciiTheme="majorHAnsi" w:hAnsiTheme="majorHAnsi"/>
          <w:iCs/>
          <w:sz w:val="24"/>
        </w:rPr>
        <w:t xml:space="preserve"> POC</w:t>
      </w:r>
      <w:r w:rsidRPr="00A73A7D" w:rsidR="004B6347">
        <w:rPr>
          <w:rFonts w:asciiTheme="majorHAnsi" w:hAnsiTheme="majorHAnsi"/>
          <w:iCs/>
          <w:sz w:val="24"/>
        </w:rPr>
        <w:t xml:space="preserve">s </w:t>
      </w:r>
      <w:r w:rsidRPr="00A73A7D">
        <w:rPr>
          <w:rFonts w:asciiTheme="majorHAnsi" w:hAnsiTheme="majorHAnsi"/>
          <w:iCs/>
          <w:sz w:val="24"/>
        </w:rPr>
        <w:t xml:space="preserve">as well as work with DoD SAPRO to identify appropriate </w:t>
      </w:r>
      <w:r w:rsidRPr="00A73A7D" w:rsidR="000F1941">
        <w:rPr>
          <w:rFonts w:asciiTheme="majorHAnsi" w:hAnsiTheme="majorHAnsi"/>
          <w:iCs/>
          <w:sz w:val="24"/>
        </w:rPr>
        <w:t>s</w:t>
      </w:r>
      <w:r w:rsidRPr="00A73A7D">
        <w:rPr>
          <w:rFonts w:asciiTheme="majorHAnsi" w:hAnsiTheme="majorHAnsi"/>
          <w:iCs/>
          <w:sz w:val="24"/>
        </w:rPr>
        <w:t>ervice members. We anticipate that nominations could come in two ways</w:t>
      </w:r>
      <w:r w:rsidRPr="00A73A7D" w:rsidR="00D44DE0">
        <w:rPr>
          <w:rFonts w:asciiTheme="majorHAnsi" w:hAnsiTheme="majorHAnsi"/>
          <w:iCs/>
          <w:sz w:val="24"/>
        </w:rPr>
        <w:t xml:space="preserve">: </w:t>
      </w:r>
      <w:r w:rsidRPr="00A73A7D">
        <w:rPr>
          <w:rFonts w:asciiTheme="majorHAnsi" w:hAnsiTheme="majorHAnsi"/>
          <w:iCs/>
          <w:sz w:val="24"/>
        </w:rPr>
        <w:t>a military location (e.g., installation</w:t>
      </w:r>
      <w:r w:rsidRPr="00A73A7D" w:rsidR="00554F00">
        <w:rPr>
          <w:rFonts w:asciiTheme="majorHAnsi" w:hAnsiTheme="majorHAnsi"/>
          <w:iCs/>
          <w:sz w:val="24"/>
        </w:rPr>
        <w:t xml:space="preserve"> or</w:t>
      </w:r>
      <w:r w:rsidRPr="00A73A7D">
        <w:rPr>
          <w:rFonts w:asciiTheme="majorHAnsi" w:hAnsiTheme="majorHAnsi"/>
          <w:iCs/>
          <w:sz w:val="24"/>
        </w:rPr>
        <w:t xml:space="preserve"> shi</w:t>
      </w:r>
      <w:r w:rsidRPr="00A73A7D">
        <w:rPr>
          <w:rFonts w:asciiTheme="majorHAnsi" w:hAnsiTheme="majorHAnsi"/>
          <w:iCs/>
          <w:sz w:val="24"/>
        </w:rPr>
        <w:t xml:space="preserve">p) that is </w:t>
      </w:r>
      <w:r w:rsidRPr="00A73A7D" w:rsidR="00D44DE0">
        <w:rPr>
          <w:rFonts w:asciiTheme="majorHAnsi" w:hAnsiTheme="majorHAnsi"/>
          <w:iCs/>
          <w:sz w:val="24"/>
        </w:rPr>
        <w:t xml:space="preserve">an </w:t>
      </w:r>
      <w:r w:rsidRPr="00A73A7D">
        <w:rPr>
          <w:rFonts w:asciiTheme="majorHAnsi" w:hAnsiTheme="majorHAnsi"/>
          <w:iCs/>
          <w:sz w:val="24"/>
        </w:rPr>
        <w:t xml:space="preserve">exemplary of </w:t>
      </w:r>
      <w:r w:rsidRPr="00A73A7D" w:rsidR="00D44DE0">
        <w:rPr>
          <w:rFonts w:asciiTheme="majorHAnsi" w:hAnsiTheme="majorHAnsi"/>
          <w:iCs/>
          <w:sz w:val="24"/>
        </w:rPr>
        <w:t xml:space="preserve">a </w:t>
      </w:r>
      <w:r w:rsidRPr="00A73A7D">
        <w:rPr>
          <w:rFonts w:asciiTheme="majorHAnsi" w:hAnsiTheme="majorHAnsi"/>
          <w:iCs/>
          <w:sz w:val="24"/>
        </w:rPr>
        <w:t xml:space="preserve">complex military is nominated and RAND works with DoD SAPRO to identify a POC for that location; or an individual is </w:t>
      </w:r>
      <w:r w:rsidRPr="00A73A7D">
        <w:rPr>
          <w:rFonts w:asciiTheme="majorHAnsi" w:hAnsiTheme="majorHAnsi"/>
          <w:iCs/>
          <w:sz w:val="24"/>
        </w:rPr>
        <w:t>nominated</w:t>
      </w:r>
      <w:r w:rsidRPr="00A73A7D">
        <w:rPr>
          <w:rFonts w:asciiTheme="majorHAnsi" w:hAnsiTheme="majorHAnsi"/>
          <w:iCs/>
          <w:sz w:val="24"/>
        </w:rPr>
        <w:t xml:space="preserve"> and RAND works with the nominating person for recruitment. Once </w:t>
      </w:r>
      <w:r w:rsidRPr="00A73A7D" w:rsidR="000A613C">
        <w:rPr>
          <w:rFonts w:asciiTheme="majorHAnsi" w:hAnsiTheme="majorHAnsi"/>
          <w:iCs/>
          <w:sz w:val="24"/>
        </w:rPr>
        <w:t xml:space="preserve">the potential </w:t>
      </w:r>
      <w:r w:rsidRPr="00A73A7D">
        <w:rPr>
          <w:rFonts w:asciiTheme="majorHAnsi" w:hAnsiTheme="majorHAnsi"/>
          <w:iCs/>
          <w:sz w:val="24"/>
        </w:rPr>
        <w:t>focus group participan</w:t>
      </w:r>
      <w:r w:rsidRPr="00A73A7D">
        <w:rPr>
          <w:rFonts w:asciiTheme="majorHAnsi" w:hAnsiTheme="majorHAnsi"/>
          <w:iCs/>
          <w:sz w:val="24"/>
        </w:rPr>
        <w:t>ts are identified</w:t>
      </w:r>
      <w:r w:rsidRPr="00A73A7D" w:rsidR="000A613C">
        <w:rPr>
          <w:rFonts w:asciiTheme="majorHAnsi" w:hAnsiTheme="majorHAnsi"/>
          <w:iCs/>
          <w:sz w:val="24"/>
        </w:rPr>
        <w:t>,</w:t>
      </w:r>
      <w:r w:rsidRPr="00A73A7D">
        <w:rPr>
          <w:rFonts w:asciiTheme="majorHAnsi" w:hAnsiTheme="majorHAnsi"/>
          <w:iCs/>
          <w:sz w:val="24"/>
        </w:rPr>
        <w:t xml:space="preserve"> we will solicit input on the</w:t>
      </w:r>
      <w:r w:rsidRPr="00A73A7D" w:rsidR="00554F00">
        <w:rPr>
          <w:rFonts w:asciiTheme="majorHAnsi" w:hAnsiTheme="majorHAnsi"/>
          <w:iCs/>
          <w:sz w:val="24"/>
        </w:rPr>
        <w:t>ir</w:t>
      </w:r>
      <w:r w:rsidRPr="00A73A7D">
        <w:rPr>
          <w:rFonts w:asciiTheme="majorHAnsi" w:hAnsiTheme="majorHAnsi"/>
          <w:iCs/>
          <w:sz w:val="24"/>
        </w:rPr>
        <w:t xml:space="preserve"> availability </w:t>
      </w:r>
      <w:r w:rsidRPr="00A73A7D" w:rsidR="000A613C">
        <w:rPr>
          <w:rFonts w:asciiTheme="majorHAnsi" w:hAnsiTheme="majorHAnsi"/>
          <w:iCs/>
          <w:sz w:val="24"/>
        </w:rPr>
        <w:t>via email. Those who volunteer will be</w:t>
      </w:r>
      <w:r w:rsidRPr="00A73A7D" w:rsidR="00BA6CCB">
        <w:rPr>
          <w:rFonts w:asciiTheme="majorHAnsi" w:hAnsiTheme="majorHAnsi"/>
          <w:iCs/>
          <w:sz w:val="24"/>
        </w:rPr>
        <w:t xml:space="preserve"> </w:t>
      </w:r>
      <w:r w:rsidRPr="00A73A7D" w:rsidR="000A613C">
        <w:rPr>
          <w:rFonts w:asciiTheme="majorHAnsi" w:hAnsiTheme="majorHAnsi"/>
          <w:iCs/>
          <w:sz w:val="24"/>
        </w:rPr>
        <w:t>placed</w:t>
      </w:r>
      <w:r w:rsidRPr="00A73A7D">
        <w:rPr>
          <w:rFonts w:asciiTheme="majorHAnsi" w:hAnsiTheme="majorHAnsi"/>
          <w:iCs/>
          <w:sz w:val="24"/>
        </w:rPr>
        <w:t xml:space="preserve"> into one of</w:t>
      </w:r>
      <w:r w:rsidRPr="00A73A7D" w:rsidR="000A613C">
        <w:rPr>
          <w:rFonts w:asciiTheme="majorHAnsi" w:hAnsiTheme="majorHAnsi"/>
          <w:iCs/>
          <w:sz w:val="24"/>
        </w:rPr>
        <w:t xml:space="preserve"> the</w:t>
      </w:r>
      <w:r w:rsidRPr="00A73A7D">
        <w:rPr>
          <w:rFonts w:asciiTheme="majorHAnsi" w:hAnsiTheme="majorHAnsi"/>
          <w:iCs/>
          <w:sz w:val="24"/>
        </w:rPr>
        <w:t xml:space="preserve"> 3</w:t>
      </w:r>
      <w:r w:rsidRPr="00A73A7D" w:rsidR="000A613C">
        <w:rPr>
          <w:rFonts w:asciiTheme="majorHAnsi" w:hAnsiTheme="majorHAnsi"/>
          <w:iCs/>
          <w:sz w:val="24"/>
        </w:rPr>
        <w:t>-</w:t>
      </w:r>
      <w:r w:rsidRPr="00A73A7D">
        <w:rPr>
          <w:rFonts w:asciiTheme="majorHAnsi" w:hAnsiTheme="majorHAnsi"/>
          <w:iCs/>
          <w:sz w:val="24"/>
        </w:rPr>
        <w:t xml:space="preserve">4 </w:t>
      </w:r>
      <w:r w:rsidRPr="00A73A7D" w:rsidR="000A613C">
        <w:rPr>
          <w:rFonts w:asciiTheme="majorHAnsi" w:hAnsiTheme="majorHAnsi"/>
          <w:iCs/>
          <w:sz w:val="24"/>
        </w:rPr>
        <w:t xml:space="preserve">focus </w:t>
      </w:r>
      <w:r w:rsidRPr="00A73A7D">
        <w:rPr>
          <w:rFonts w:asciiTheme="majorHAnsi" w:hAnsiTheme="majorHAnsi"/>
          <w:iCs/>
          <w:sz w:val="24"/>
        </w:rPr>
        <w:t xml:space="preserve">groups. </w:t>
      </w:r>
    </w:p>
    <w:p w:rsidR="00EE24A6" w:rsidRPr="00A73A7D" w:rsidP="00EE24A6" w14:paraId="50294862" w14:textId="77777777">
      <w:pPr>
        <w:spacing w:after="0" w:line="240" w:lineRule="auto"/>
        <w:ind w:firstLine="720"/>
        <w:rPr>
          <w:rFonts w:asciiTheme="majorHAnsi" w:hAnsiTheme="majorHAnsi"/>
          <w:iCs/>
          <w:sz w:val="24"/>
        </w:rPr>
      </w:pPr>
    </w:p>
    <w:p w:rsidR="00EE24A6" w:rsidRPr="00A73A7D" w:rsidP="00421835" w14:paraId="6C25B8B0" w14:textId="0D7D3E80">
      <w:pPr>
        <w:spacing w:after="0" w:line="240" w:lineRule="auto"/>
        <w:ind w:firstLine="720"/>
        <w:rPr>
          <w:rFonts w:asciiTheme="majorHAnsi" w:hAnsiTheme="majorHAnsi"/>
          <w:iCs/>
          <w:sz w:val="24"/>
        </w:rPr>
      </w:pPr>
      <w:r w:rsidRPr="00A73A7D">
        <w:rPr>
          <w:rFonts w:asciiTheme="majorHAnsi" w:hAnsiTheme="majorHAnsi"/>
          <w:iCs/>
          <w:sz w:val="24"/>
        </w:rPr>
        <w:t xml:space="preserve">During the focus groups, a RAND team member will take notes. Notes will not contain any </w:t>
      </w:r>
      <w:r w:rsidRPr="00A73A7D" w:rsidR="001B77DB">
        <w:rPr>
          <w:rFonts w:asciiTheme="majorHAnsi" w:hAnsiTheme="majorHAnsi"/>
          <w:iCs/>
          <w:sz w:val="24"/>
        </w:rPr>
        <w:t>s</w:t>
      </w:r>
      <w:r w:rsidRPr="00A73A7D">
        <w:rPr>
          <w:rFonts w:asciiTheme="majorHAnsi" w:hAnsiTheme="majorHAnsi"/>
          <w:iCs/>
          <w:sz w:val="24"/>
        </w:rPr>
        <w:t>ervice member or participant names and will be stored on secure RAND servers for analysis (not on any local hard drives).</w:t>
      </w:r>
    </w:p>
    <w:p w:rsidR="008723A7" w:rsidRPr="00A73A7D" w:rsidP="00C07477" w14:paraId="13E3FC1F" w14:textId="77777777">
      <w:pPr>
        <w:spacing w:after="0" w:line="240" w:lineRule="auto"/>
        <w:rPr>
          <w:rFonts w:asciiTheme="majorHAnsi" w:hAnsiTheme="majorHAnsi"/>
          <w:iCs/>
          <w:sz w:val="24"/>
        </w:rPr>
      </w:pPr>
    </w:p>
    <w:p w:rsidR="00B97983" w:rsidRPr="00A73A7D" w:rsidP="001B77DB" w14:paraId="587925DF" w14:textId="477446D2">
      <w:pPr>
        <w:spacing w:after="0" w:line="240" w:lineRule="auto"/>
        <w:ind w:firstLine="720"/>
        <w:rPr>
          <w:rFonts w:asciiTheme="majorHAnsi" w:hAnsiTheme="majorHAnsi"/>
          <w:iCs/>
          <w:sz w:val="24"/>
        </w:rPr>
      </w:pPr>
      <w:r w:rsidRPr="00A73A7D">
        <w:rPr>
          <w:rFonts w:asciiTheme="majorHAnsi" w:hAnsiTheme="majorHAnsi"/>
          <w:iCs/>
          <w:sz w:val="24"/>
        </w:rPr>
        <w:t>The end result</w:t>
      </w:r>
      <w:r w:rsidRPr="00A73A7D">
        <w:rPr>
          <w:rFonts w:asciiTheme="majorHAnsi" w:hAnsiTheme="majorHAnsi"/>
          <w:iCs/>
          <w:sz w:val="24"/>
        </w:rPr>
        <w:t xml:space="preserve"> of the </w:t>
      </w:r>
      <w:r w:rsidRPr="00A73A7D" w:rsidR="00D76984">
        <w:rPr>
          <w:rFonts w:asciiTheme="majorHAnsi" w:hAnsiTheme="majorHAnsi"/>
          <w:iCs/>
          <w:sz w:val="24"/>
        </w:rPr>
        <w:t>f</w:t>
      </w:r>
      <w:r w:rsidRPr="00A73A7D" w:rsidR="00EE24A6">
        <w:rPr>
          <w:rFonts w:asciiTheme="majorHAnsi" w:hAnsiTheme="majorHAnsi"/>
          <w:iCs/>
          <w:sz w:val="24"/>
        </w:rPr>
        <w:t xml:space="preserve">ocus </w:t>
      </w:r>
      <w:r w:rsidRPr="00A73A7D" w:rsidR="00D76984">
        <w:rPr>
          <w:rFonts w:asciiTheme="majorHAnsi" w:hAnsiTheme="majorHAnsi"/>
          <w:iCs/>
          <w:sz w:val="24"/>
        </w:rPr>
        <w:t>g</w:t>
      </w:r>
      <w:r w:rsidRPr="00A73A7D" w:rsidR="00EE24A6">
        <w:rPr>
          <w:rFonts w:asciiTheme="majorHAnsi" w:hAnsiTheme="majorHAnsi"/>
          <w:iCs/>
          <w:sz w:val="24"/>
        </w:rPr>
        <w:t>roups</w:t>
      </w:r>
      <w:r w:rsidRPr="00A73A7D">
        <w:rPr>
          <w:rFonts w:asciiTheme="majorHAnsi" w:hAnsiTheme="majorHAnsi"/>
          <w:iCs/>
          <w:sz w:val="24"/>
        </w:rPr>
        <w:t xml:space="preserve"> is that R</w:t>
      </w:r>
      <w:r w:rsidRPr="00A73A7D">
        <w:rPr>
          <w:rFonts w:asciiTheme="majorHAnsi" w:hAnsiTheme="majorHAnsi"/>
          <w:iCs/>
          <w:sz w:val="24"/>
        </w:rPr>
        <w:t xml:space="preserve">AND will have an understanding of </w:t>
      </w:r>
      <w:r w:rsidRPr="00A73A7D" w:rsidR="003938A3">
        <w:rPr>
          <w:rFonts w:asciiTheme="majorHAnsi" w:hAnsiTheme="majorHAnsi"/>
          <w:iCs/>
          <w:sz w:val="24"/>
        </w:rPr>
        <w:t xml:space="preserve">type of complex military settings with unique barriers and facilitator to the successful implementation of integrated primary prevention. </w:t>
      </w:r>
    </w:p>
    <w:p w:rsidR="00444B49" w:rsidRPr="00A73A7D" w:rsidP="001D0B70" w14:paraId="5DEE3667" w14:textId="16A9EAB5">
      <w:pPr>
        <w:spacing w:after="0" w:line="240" w:lineRule="auto"/>
        <w:rPr>
          <w:rFonts w:asciiTheme="majorHAnsi" w:hAnsiTheme="majorHAnsi"/>
          <w:sz w:val="24"/>
          <w:szCs w:val="24"/>
        </w:rPr>
      </w:pPr>
    </w:p>
    <w:p w:rsidR="005C7428" w:rsidRPr="00A73A7D" w:rsidP="006E563D" w14:paraId="0B8FFE5A" w14:textId="25ED686A">
      <w:pPr>
        <w:spacing w:after="0" w:line="240" w:lineRule="auto"/>
        <w:rPr>
          <w:rFonts w:asciiTheme="majorHAnsi" w:hAnsiTheme="majorHAnsi"/>
          <w:sz w:val="24"/>
        </w:rPr>
      </w:pPr>
      <w:r w:rsidRPr="00A73A7D">
        <w:rPr>
          <w:rFonts w:asciiTheme="majorHAnsi" w:hAnsiTheme="majorHAnsi"/>
          <w:sz w:val="24"/>
        </w:rPr>
        <w:t xml:space="preserve">3. </w:t>
      </w:r>
      <w:r w:rsidRPr="00A73A7D">
        <w:rPr>
          <w:rFonts w:asciiTheme="majorHAnsi" w:hAnsiTheme="majorHAnsi"/>
          <w:sz w:val="24"/>
        </w:rPr>
        <w:tab/>
      </w:r>
      <w:r w:rsidRPr="00A73A7D">
        <w:rPr>
          <w:rFonts w:asciiTheme="majorHAnsi" w:hAnsiTheme="majorHAnsi"/>
          <w:sz w:val="24"/>
          <w:u w:val="single"/>
        </w:rPr>
        <w:t>Use of Information Technology</w:t>
      </w:r>
      <w:r w:rsidRPr="00A73A7D" w:rsidR="0085688C">
        <w:rPr>
          <w:rFonts w:asciiTheme="majorHAnsi" w:hAnsiTheme="majorHAnsi"/>
          <w:sz w:val="24"/>
          <w:u w:val="single"/>
        </w:rPr>
        <w:t xml:space="preserve"> </w:t>
      </w:r>
    </w:p>
    <w:p w:rsidR="008635C4" w:rsidRPr="00A73A7D" w:rsidP="006E563D" w14:paraId="0D458001" w14:textId="509E5608">
      <w:pPr>
        <w:spacing w:after="0" w:line="240" w:lineRule="auto"/>
        <w:rPr>
          <w:rFonts w:asciiTheme="majorHAnsi" w:hAnsiTheme="majorHAnsi"/>
          <w:i/>
          <w:sz w:val="24"/>
        </w:rPr>
      </w:pPr>
    </w:p>
    <w:p w:rsidR="00B41769" w:rsidRPr="00A73A7D" w:rsidP="006E563D" w14:paraId="65575B3A" w14:textId="29AC4CB7">
      <w:pPr>
        <w:spacing w:after="0" w:line="240" w:lineRule="auto"/>
        <w:rPr>
          <w:rFonts w:asciiTheme="majorHAnsi" w:hAnsiTheme="majorHAnsi"/>
          <w:iCs/>
          <w:sz w:val="24"/>
        </w:rPr>
      </w:pPr>
      <w:r w:rsidRPr="00A73A7D">
        <w:rPr>
          <w:rFonts w:asciiTheme="majorHAnsi" w:hAnsiTheme="majorHAnsi"/>
          <w:iCs/>
          <w:sz w:val="24"/>
        </w:rPr>
        <w:t>100% of the</w:t>
      </w:r>
      <w:r w:rsidRPr="00A73A7D" w:rsidR="009B7F00">
        <w:rPr>
          <w:rFonts w:asciiTheme="majorHAnsi" w:hAnsiTheme="majorHAnsi"/>
          <w:iCs/>
          <w:sz w:val="24"/>
        </w:rPr>
        <w:t xml:space="preserve"> of responses in this project will </w:t>
      </w:r>
      <w:r w:rsidRPr="00A73A7D" w:rsidR="00F83727">
        <w:rPr>
          <w:rFonts w:asciiTheme="majorHAnsi" w:hAnsiTheme="majorHAnsi"/>
          <w:iCs/>
          <w:sz w:val="24"/>
        </w:rPr>
        <w:t>be collected electronically</w:t>
      </w:r>
      <w:r w:rsidRPr="00A73A7D">
        <w:rPr>
          <w:rFonts w:asciiTheme="majorHAnsi" w:hAnsiTheme="majorHAnsi"/>
          <w:iCs/>
          <w:sz w:val="24"/>
        </w:rPr>
        <w:t xml:space="preserve"> by note takers during virtual group discussions.</w:t>
      </w:r>
      <w:r w:rsidRPr="00A73A7D" w:rsidR="00CA7692">
        <w:rPr>
          <w:rFonts w:asciiTheme="majorHAnsi" w:hAnsiTheme="majorHAnsi"/>
          <w:iCs/>
          <w:sz w:val="24"/>
        </w:rPr>
        <w:t xml:space="preserve"> </w:t>
      </w:r>
    </w:p>
    <w:p w:rsidR="00B41769" w:rsidRPr="00A73A7D" w:rsidP="006E563D" w14:paraId="1D913FC9" w14:textId="6848D5F0">
      <w:pPr>
        <w:spacing w:after="0" w:line="240" w:lineRule="auto"/>
        <w:rPr>
          <w:rFonts w:asciiTheme="majorHAnsi" w:hAnsiTheme="majorHAnsi"/>
          <w:iCs/>
          <w:sz w:val="24"/>
        </w:rPr>
      </w:pPr>
    </w:p>
    <w:p w:rsidR="00B41769" w:rsidRPr="00A73A7D" w:rsidP="006E563D" w14:paraId="4D4442CF" w14:textId="77777777">
      <w:pPr>
        <w:spacing w:after="0" w:line="240" w:lineRule="auto"/>
        <w:rPr>
          <w:rFonts w:asciiTheme="majorHAnsi" w:hAnsiTheme="majorHAnsi"/>
          <w:iCs/>
          <w:sz w:val="24"/>
        </w:rPr>
      </w:pPr>
    </w:p>
    <w:p w:rsidR="008635C4" w:rsidRPr="00A73A7D" w:rsidP="006E563D" w14:paraId="3E4C60F5" w14:textId="6B993D42">
      <w:pPr>
        <w:spacing w:after="0" w:line="240" w:lineRule="auto"/>
        <w:rPr>
          <w:rFonts w:asciiTheme="majorHAnsi" w:hAnsiTheme="majorHAnsi"/>
          <w:sz w:val="24"/>
        </w:rPr>
      </w:pPr>
      <w:r w:rsidRPr="00A73A7D">
        <w:rPr>
          <w:rFonts w:asciiTheme="majorHAnsi" w:hAnsiTheme="majorHAnsi"/>
          <w:sz w:val="24"/>
        </w:rPr>
        <w:t xml:space="preserve">4. </w:t>
      </w:r>
      <w:r w:rsidRPr="00A73A7D">
        <w:rPr>
          <w:rFonts w:asciiTheme="majorHAnsi" w:hAnsiTheme="majorHAnsi"/>
          <w:sz w:val="24"/>
        </w:rPr>
        <w:tab/>
      </w:r>
      <w:r w:rsidRPr="00A73A7D">
        <w:rPr>
          <w:rFonts w:asciiTheme="majorHAnsi" w:hAnsiTheme="majorHAnsi"/>
          <w:sz w:val="24"/>
          <w:u w:val="single"/>
        </w:rPr>
        <w:t>Non-duplication</w:t>
      </w:r>
      <w:r w:rsidRPr="00A73A7D" w:rsidR="0085688C">
        <w:rPr>
          <w:rFonts w:asciiTheme="majorHAnsi" w:hAnsiTheme="majorHAnsi"/>
          <w:sz w:val="24"/>
          <w:u w:val="single"/>
        </w:rPr>
        <w:t xml:space="preserve"> </w:t>
      </w:r>
    </w:p>
    <w:p w:rsidR="00A5797C" w:rsidRPr="00A73A7D" w:rsidP="006E563D" w14:paraId="778A54BF" w14:textId="0EA4FBB8">
      <w:pPr>
        <w:spacing w:after="0" w:line="240" w:lineRule="auto"/>
        <w:rPr>
          <w:rFonts w:asciiTheme="majorHAnsi" w:hAnsiTheme="majorHAnsi"/>
          <w:iCs/>
          <w:sz w:val="24"/>
        </w:rPr>
      </w:pPr>
    </w:p>
    <w:p w:rsidR="004F1D84" w:rsidRPr="00A73A7D" w:rsidP="006E563D" w14:paraId="6A5983EE" w14:textId="52CDB244">
      <w:pPr>
        <w:spacing w:after="0" w:line="240" w:lineRule="auto"/>
        <w:rPr>
          <w:rFonts w:asciiTheme="majorHAnsi" w:hAnsiTheme="majorHAnsi"/>
          <w:iCs/>
          <w:sz w:val="24"/>
        </w:rPr>
      </w:pPr>
      <w:r w:rsidRPr="00A73A7D">
        <w:rPr>
          <w:rFonts w:asciiTheme="majorHAnsi" w:hAnsiTheme="majorHAnsi"/>
          <w:iCs/>
          <w:sz w:val="24"/>
        </w:rPr>
        <w:t>F</w:t>
      </w:r>
      <w:r w:rsidRPr="00A73A7D" w:rsidR="00EE24A6">
        <w:rPr>
          <w:rFonts w:asciiTheme="majorHAnsi" w:hAnsiTheme="majorHAnsi"/>
          <w:iCs/>
          <w:sz w:val="24"/>
        </w:rPr>
        <w:t>ocus group</w:t>
      </w:r>
      <w:r w:rsidRPr="00A73A7D" w:rsidR="001D7EBF">
        <w:rPr>
          <w:rFonts w:asciiTheme="majorHAnsi" w:hAnsiTheme="majorHAnsi"/>
          <w:iCs/>
          <w:sz w:val="24"/>
        </w:rPr>
        <w:t xml:space="preserve"> data </w:t>
      </w:r>
      <w:r w:rsidRPr="00A73A7D" w:rsidR="00BA6CCB">
        <w:rPr>
          <w:rFonts w:asciiTheme="majorHAnsi" w:hAnsiTheme="majorHAnsi"/>
          <w:iCs/>
          <w:sz w:val="24"/>
        </w:rPr>
        <w:t xml:space="preserve">from complex military settings </w:t>
      </w:r>
      <w:r w:rsidRPr="00A73A7D" w:rsidR="001D7EBF">
        <w:rPr>
          <w:rFonts w:asciiTheme="majorHAnsi" w:hAnsiTheme="majorHAnsi"/>
          <w:iCs/>
          <w:sz w:val="24"/>
        </w:rPr>
        <w:t>are not available anywhere else</w:t>
      </w:r>
      <w:r w:rsidRPr="00A73A7D" w:rsidR="00BA6CCB">
        <w:rPr>
          <w:rFonts w:asciiTheme="majorHAnsi" w:hAnsiTheme="majorHAnsi"/>
          <w:iCs/>
          <w:sz w:val="24"/>
        </w:rPr>
        <w:t>; this data collection effort is unique. These focus group data</w:t>
      </w:r>
      <w:r w:rsidRPr="00A73A7D" w:rsidR="001D7EBF">
        <w:rPr>
          <w:rFonts w:asciiTheme="majorHAnsi" w:hAnsiTheme="majorHAnsi"/>
          <w:iCs/>
          <w:sz w:val="24"/>
        </w:rPr>
        <w:t xml:space="preserve"> are required to </w:t>
      </w:r>
      <w:r w:rsidRPr="00A73A7D" w:rsidR="00EE24A6">
        <w:rPr>
          <w:rFonts w:asciiTheme="majorHAnsi" w:hAnsiTheme="majorHAnsi"/>
          <w:iCs/>
          <w:sz w:val="24"/>
        </w:rPr>
        <w:t>identify and prioritize the most impactful barriers that complex military settings may face when implementing integrated primary prevention efforts</w:t>
      </w:r>
      <w:r w:rsidRPr="00A73A7D" w:rsidR="001D7EBF">
        <w:rPr>
          <w:rFonts w:asciiTheme="majorHAnsi" w:hAnsiTheme="majorHAnsi"/>
          <w:iCs/>
          <w:sz w:val="24"/>
        </w:rPr>
        <w:t xml:space="preserve">. </w:t>
      </w:r>
      <w:r w:rsidRPr="00A73A7D" w:rsidR="003535CE">
        <w:rPr>
          <w:rFonts w:asciiTheme="majorHAnsi" w:hAnsiTheme="majorHAnsi"/>
          <w:iCs/>
          <w:sz w:val="24"/>
        </w:rPr>
        <w:t xml:space="preserve"> </w:t>
      </w:r>
    </w:p>
    <w:p w:rsidR="00CA15B1" w:rsidRPr="00A73A7D" w:rsidP="006E563D" w14:paraId="2119D929" w14:textId="77777777">
      <w:pPr>
        <w:spacing w:after="0" w:line="240" w:lineRule="auto"/>
        <w:rPr>
          <w:rFonts w:asciiTheme="majorHAnsi" w:hAnsiTheme="majorHAnsi"/>
          <w:iCs/>
          <w:sz w:val="24"/>
        </w:rPr>
      </w:pPr>
    </w:p>
    <w:p w:rsidR="00CA15B1" w:rsidRPr="00A73A7D" w:rsidP="006E563D" w14:paraId="77ACCCFD" w14:textId="01958677">
      <w:pPr>
        <w:spacing w:after="0" w:line="240" w:lineRule="auto"/>
        <w:rPr>
          <w:rFonts w:asciiTheme="majorHAnsi" w:hAnsiTheme="majorHAnsi"/>
          <w:sz w:val="24"/>
        </w:rPr>
      </w:pPr>
      <w:r w:rsidRPr="00A73A7D">
        <w:rPr>
          <w:rFonts w:asciiTheme="majorHAnsi" w:hAnsiTheme="majorHAnsi"/>
          <w:sz w:val="24"/>
        </w:rPr>
        <w:t xml:space="preserve">5. </w:t>
      </w:r>
      <w:r w:rsidRPr="00A73A7D">
        <w:rPr>
          <w:rFonts w:asciiTheme="majorHAnsi" w:hAnsiTheme="majorHAnsi"/>
          <w:sz w:val="24"/>
        </w:rPr>
        <w:tab/>
      </w:r>
      <w:r w:rsidRPr="00A73A7D">
        <w:rPr>
          <w:rFonts w:asciiTheme="majorHAnsi" w:hAnsiTheme="majorHAnsi"/>
          <w:sz w:val="24"/>
          <w:u w:val="single"/>
        </w:rPr>
        <w:t>Burden on Small Businesses</w:t>
      </w:r>
      <w:r w:rsidRPr="00A73A7D" w:rsidR="001017A0">
        <w:rPr>
          <w:rFonts w:asciiTheme="majorHAnsi" w:hAnsiTheme="majorHAnsi"/>
          <w:sz w:val="24"/>
          <w:u w:val="single"/>
        </w:rPr>
        <w:t xml:space="preserve"> </w:t>
      </w:r>
    </w:p>
    <w:p w:rsidR="00484A2A" w:rsidRPr="00A73A7D" w:rsidP="006E563D" w14:paraId="3EFDFF66" w14:textId="77777777">
      <w:pPr>
        <w:spacing w:after="0" w:line="240" w:lineRule="auto"/>
        <w:rPr>
          <w:rFonts w:asciiTheme="majorHAnsi" w:hAnsiTheme="majorHAnsi"/>
          <w:sz w:val="24"/>
        </w:rPr>
      </w:pPr>
    </w:p>
    <w:p w:rsidR="00484A2A" w:rsidRPr="00A73A7D" w:rsidP="006E563D" w14:paraId="3E2DAADA" w14:textId="5C90EDC1">
      <w:pPr>
        <w:spacing w:after="0" w:line="240" w:lineRule="auto"/>
        <w:rPr>
          <w:rFonts w:asciiTheme="majorHAnsi" w:hAnsiTheme="majorHAnsi"/>
          <w:sz w:val="24"/>
        </w:rPr>
      </w:pPr>
      <w:r w:rsidRPr="00A73A7D">
        <w:rPr>
          <w:rFonts w:asciiTheme="majorHAnsi" w:hAnsiTheme="majorHAnsi"/>
          <w:sz w:val="24"/>
        </w:rPr>
        <w:t xml:space="preserve">This </w:t>
      </w:r>
      <w:r w:rsidRPr="00A73A7D">
        <w:rPr>
          <w:rFonts w:asciiTheme="majorHAnsi" w:hAnsiTheme="majorHAnsi"/>
          <w:sz w:val="24"/>
        </w:rPr>
        <w:t>information collection does not impose a significant economic impact on a substantial number of small businesses or entities.</w:t>
      </w:r>
    </w:p>
    <w:p w:rsidR="002567F9" w:rsidRPr="00A73A7D" w:rsidP="006E563D" w14:paraId="7E9217F8" w14:textId="77777777">
      <w:pPr>
        <w:spacing w:after="0" w:line="240" w:lineRule="auto"/>
        <w:rPr>
          <w:rFonts w:asciiTheme="majorHAnsi" w:hAnsiTheme="majorHAnsi"/>
          <w:sz w:val="24"/>
        </w:rPr>
      </w:pPr>
    </w:p>
    <w:p w:rsidR="002567F9" w:rsidRPr="00A73A7D" w:rsidP="006E563D" w14:paraId="45AE8479" w14:textId="70D3B6CA">
      <w:pPr>
        <w:spacing w:after="0" w:line="240" w:lineRule="auto"/>
        <w:rPr>
          <w:rFonts w:asciiTheme="majorHAnsi" w:hAnsiTheme="majorHAnsi"/>
          <w:sz w:val="24"/>
        </w:rPr>
      </w:pPr>
      <w:r w:rsidRPr="00A73A7D">
        <w:rPr>
          <w:rFonts w:asciiTheme="majorHAnsi" w:hAnsiTheme="majorHAnsi"/>
          <w:sz w:val="24"/>
        </w:rPr>
        <w:t>6.</w:t>
      </w:r>
      <w:r w:rsidRPr="00A73A7D">
        <w:rPr>
          <w:rFonts w:asciiTheme="majorHAnsi" w:hAnsiTheme="majorHAnsi"/>
          <w:sz w:val="24"/>
        </w:rPr>
        <w:tab/>
        <w:t xml:space="preserve"> </w:t>
      </w:r>
      <w:r w:rsidRPr="00A73A7D">
        <w:rPr>
          <w:rFonts w:asciiTheme="majorHAnsi" w:hAnsiTheme="majorHAnsi"/>
          <w:sz w:val="24"/>
          <w:u w:val="single"/>
        </w:rPr>
        <w:t xml:space="preserve">Less Frequent </w:t>
      </w:r>
      <w:r w:rsidRPr="00A73A7D" w:rsidR="0085688C">
        <w:rPr>
          <w:rFonts w:asciiTheme="majorHAnsi" w:hAnsiTheme="majorHAnsi"/>
          <w:sz w:val="24"/>
          <w:u w:val="single"/>
        </w:rPr>
        <w:t xml:space="preserve">Collection </w:t>
      </w:r>
    </w:p>
    <w:p w:rsidR="001017A0" w:rsidRPr="00A73A7D" w:rsidP="006E563D" w14:paraId="16F1C4C0" w14:textId="51A53677">
      <w:pPr>
        <w:spacing w:after="0" w:line="240" w:lineRule="auto"/>
        <w:rPr>
          <w:rFonts w:asciiTheme="majorHAnsi" w:hAnsiTheme="majorHAnsi"/>
          <w:i/>
          <w:sz w:val="24"/>
        </w:rPr>
      </w:pPr>
    </w:p>
    <w:p w:rsidR="0005272A" w:rsidRPr="00E2071A" w:rsidP="006E563D" w14:paraId="4A274AD2" w14:textId="2D520C3F">
      <w:pPr>
        <w:spacing w:after="0" w:line="240" w:lineRule="auto"/>
        <w:rPr>
          <w:rFonts w:asciiTheme="majorHAnsi" w:hAnsiTheme="majorHAnsi"/>
          <w:iCs/>
          <w:sz w:val="24"/>
        </w:rPr>
      </w:pPr>
      <w:r w:rsidRPr="00E2071A">
        <w:rPr>
          <w:rFonts w:asciiTheme="majorHAnsi" w:hAnsiTheme="majorHAnsi"/>
          <w:iCs/>
          <w:sz w:val="24"/>
        </w:rPr>
        <w:t>Focus group data is being collected from individuals only once (i.e., individuals only participate</w:t>
      </w:r>
      <w:r w:rsidRPr="00E2071A">
        <w:rPr>
          <w:rFonts w:asciiTheme="majorHAnsi" w:hAnsiTheme="majorHAnsi"/>
          <w:iCs/>
          <w:sz w:val="24"/>
        </w:rPr>
        <w:t xml:space="preserve"> in a single focus group). Therefore, there is no less frequent collection possible.</w:t>
      </w:r>
    </w:p>
    <w:p w:rsidR="008652D0" w:rsidRPr="00E2071A" w:rsidP="006E563D" w14:paraId="3FACA860" w14:textId="5DC43C65">
      <w:pPr>
        <w:spacing w:after="0" w:line="240" w:lineRule="auto"/>
        <w:rPr>
          <w:rFonts w:asciiTheme="majorHAnsi" w:hAnsiTheme="majorHAnsi"/>
          <w:iCs/>
          <w:sz w:val="24"/>
        </w:rPr>
      </w:pPr>
    </w:p>
    <w:p w:rsidR="00392627" w:rsidRPr="00E2071A" w:rsidP="00392627" w14:paraId="497E5764" w14:textId="09D26526">
      <w:pPr>
        <w:spacing w:after="0" w:line="240" w:lineRule="auto"/>
        <w:rPr>
          <w:rFonts w:asciiTheme="majorHAnsi" w:hAnsiTheme="majorHAnsi"/>
          <w:iCs/>
          <w:sz w:val="24"/>
        </w:rPr>
      </w:pPr>
      <w:r w:rsidRPr="00E2071A">
        <w:rPr>
          <w:rFonts w:asciiTheme="majorHAnsi" w:hAnsiTheme="majorHAnsi"/>
          <w:iCs/>
          <w:sz w:val="24"/>
        </w:rPr>
        <w:t xml:space="preserve">To reduce the number of focus groups needed for this collection, RAND previously held discussions with a working group of military headquarters-level subject matter </w:t>
      </w:r>
      <w:r w:rsidRPr="00E2071A">
        <w:rPr>
          <w:rFonts w:asciiTheme="majorHAnsi" w:hAnsiTheme="majorHAnsi"/>
          <w:iCs/>
          <w:sz w:val="24"/>
        </w:rPr>
        <w:t>experts to identify known structural and systemic barriers and enablers for integrated primary</w:t>
      </w:r>
    </w:p>
    <w:p w:rsidR="008652D0" w:rsidRPr="00A73A7D" w:rsidP="00392627" w14:paraId="4C4DE082" w14:textId="3FF7FEAD">
      <w:pPr>
        <w:spacing w:after="0" w:line="240" w:lineRule="auto"/>
        <w:rPr>
          <w:rFonts w:asciiTheme="majorHAnsi" w:hAnsiTheme="majorHAnsi"/>
          <w:iCs/>
          <w:sz w:val="24"/>
        </w:rPr>
      </w:pPr>
      <w:r w:rsidRPr="00E2071A">
        <w:rPr>
          <w:rFonts w:asciiTheme="majorHAnsi" w:hAnsiTheme="majorHAnsi"/>
          <w:iCs/>
          <w:sz w:val="24"/>
        </w:rPr>
        <w:t>prevention efforts in complex military communities (e.g., joint base, remote, or isolated). These discussions were used to inform scope the focus group data coll</w:t>
      </w:r>
      <w:r w:rsidRPr="00E2071A">
        <w:rPr>
          <w:rFonts w:asciiTheme="majorHAnsi" w:hAnsiTheme="majorHAnsi"/>
          <w:iCs/>
          <w:sz w:val="24"/>
        </w:rPr>
        <w:t>ection.</w:t>
      </w:r>
      <w:r>
        <w:rPr>
          <w:rFonts w:asciiTheme="majorHAnsi" w:hAnsiTheme="majorHAnsi"/>
          <w:iCs/>
          <w:sz w:val="24"/>
        </w:rPr>
        <w:t xml:space="preserve"> </w:t>
      </w:r>
    </w:p>
    <w:p w:rsidR="0005272A" w:rsidRPr="00A73A7D" w:rsidP="006E563D" w14:paraId="00C3F14A" w14:textId="77777777">
      <w:pPr>
        <w:spacing w:after="0" w:line="240" w:lineRule="auto"/>
        <w:rPr>
          <w:rFonts w:asciiTheme="majorHAnsi" w:hAnsiTheme="majorHAnsi"/>
          <w:i/>
          <w:sz w:val="24"/>
        </w:rPr>
      </w:pPr>
    </w:p>
    <w:p w:rsidR="00F86C35" w:rsidRPr="00A73A7D" w:rsidP="006E563D" w14:paraId="5415C3DA" w14:textId="0518489D">
      <w:pPr>
        <w:spacing w:after="0" w:line="240" w:lineRule="auto"/>
        <w:rPr>
          <w:rFonts w:asciiTheme="majorHAnsi" w:hAnsiTheme="majorHAnsi"/>
          <w:sz w:val="24"/>
        </w:rPr>
      </w:pPr>
      <w:r w:rsidRPr="00A73A7D">
        <w:rPr>
          <w:rFonts w:asciiTheme="majorHAnsi" w:hAnsiTheme="majorHAnsi"/>
          <w:i/>
          <w:sz w:val="24"/>
        </w:rPr>
        <w:t xml:space="preserve">7. </w:t>
      </w:r>
      <w:r w:rsidRPr="00A73A7D">
        <w:rPr>
          <w:rFonts w:asciiTheme="majorHAnsi" w:hAnsiTheme="majorHAnsi"/>
          <w:i/>
          <w:sz w:val="24"/>
        </w:rPr>
        <w:tab/>
      </w:r>
      <w:r w:rsidRPr="00A73A7D">
        <w:rPr>
          <w:rFonts w:asciiTheme="majorHAnsi" w:hAnsiTheme="majorHAnsi"/>
          <w:sz w:val="24"/>
          <w:u w:val="single"/>
        </w:rPr>
        <w:t>Paperwork Reduction Act Guidelines</w:t>
      </w:r>
      <w:r w:rsidRPr="00A73A7D" w:rsidR="0085688C">
        <w:rPr>
          <w:rFonts w:asciiTheme="majorHAnsi" w:hAnsiTheme="majorHAnsi"/>
          <w:sz w:val="24"/>
          <w:u w:val="single"/>
        </w:rPr>
        <w:t xml:space="preserve"> </w:t>
      </w:r>
    </w:p>
    <w:p w:rsidR="00BA4BBF" w:rsidRPr="00A73A7D" w:rsidP="006E563D" w14:paraId="1CCA830F" w14:textId="77777777">
      <w:pPr>
        <w:spacing w:after="0" w:line="240" w:lineRule="auto"/>
        <w:rPr>
          <w:rFonts w:asciiTheme="majorHAnsi" w:hAnsiTheme="majorHAnsi"/>
          <w:sz w:val="24"/>
          <w:u w:val="single"/>
        </w:rPr>
      </w:pPr>
    </w:p>
    <w:p w:rsidR="00BA4BBF" w:rsidRPr="00A73A7D" w:rsidP="006E563D" w14:paraId="70B4019B" w14:textId="0CE087E8">
      <w:pPr>
        <w:spacing w:after="0" w:line="240" w:lineRule="auto"/>
        <w:rPr>
          <w:rFonts w:asciiTheme="majorHAnsi" w:hAnsiTheme="majorHAnsi"/>
          <w:sz w:val="24"/>
        </w:rPr>
      </w:pPr>
      <w:r w:rsidRPr="00A73A7D">
        <w:rPr>
          <w:rFonts w:asciiTheme="majorHAnsi" w:hAnsiTheme="majorHAnsi"/>
          <w:sz w:val="24"/>
        </w:rPr>
        <w:t>This collection of information does not require collection to be conducted in a manner inconsistent with the guidelines delineated in 5 CFR 1320.5(d)(2).</w:t>
      </w:r>
    </w:p>
    <w:p w:rsidR="00200261" w:rsidRPr="00A73A7D" w:rsidP="00200261" w14:paraId="279D702E" w14:textId="77777777">
      <w:pPr>
        <w:pStyle w:val="NormalWeb"/>
        <w:spacing w:line="288" w:lineRule="atLeast"/>
        <w:rPr>
          <w:rFonts w:asciiTheme="majorHAnsi" w:eastAsiaTheme="minorHAnsi" w:hAnsiTheme="majorHAnsi" w:cstheme="minorBidi"/>
          <w:szCs w:val="22"/>
          <w:u w:val="single"/>
        </w:rPr>
      </w:pPr>
      <w:r w:rsidRPr="00A73A7D">
        <w:rPr>
          <w:rFonts w:asciiTheme="majorHAnsi" w:eastAsiaTheme="minorHAnsi" w:hAnsiTheme="majorHAnsi" w:cstheme="minorBidi"/>
          <w:szCs w:val="22"/>
        </w:rPr>
        <w:t xml:space="preserve">8. </w:t>
      </w:r>
      <w:r w:rsidRPr="00A73A7D">
        <w:rPr>
          <w:rFonts w:asciiTheme="majorHAnsi" w:eastAsiaTheme="minorHAnsi" w:hAnsiTheme="majorHAnsi" w:cstheme="minorBidi"/>
          <w:szCs w:val="22"/>
        </w:rPr>
        <w:tab/>
      </w:r>
      <w:r w:rsidRPr="00A73A7D">
        <w:rPr>
          <w:rFonts w:asciiTheme="majorHAnsi" w:eastAsiaTheme="minorHAnsi" w:hAnsiTheme="majorHAnsi" w:cstheme="minorBidi"/>
          <w:szCs w:val="22"/>
          <w:u w:val="single"/>
        </w:rPr>
        <w:t>Consultation and Public Comments</w:t>
      </w:r>
    </w:p>
    <w:p w:rsidR="00200261" w:rsidRPr="008D56D9" w:rsidP="00200261" w14:paraId="5DE55359" w14:textId="35FB6D1D">
      <w:pPr>
        <w:pStyle w:val="NormalWeb"/>
        <w:spacing w:line="288" w:lineRule="atLeast"/>
        <w:rPr>
          <w:rFonts w:asciiTheme="majorHAnsi" w:eastAsiaTheme="minorHAnsi" w:hAnsiTheme="majorHAnsi" w:cstheme="minorBidi"/>
          <w:szCs w:val="22"/>
        </w:rPr>
      </w:pPr>
      <w:r w:rsidRPr="008D56D9">
        <w:rPr>
          <w:rFonts w:asciiTheme="majorHAnsi" w:eastAsiaTheme="minorHAnsi" w:hAnsiTheme="majorHAnsi" w:cstheme="minorBidi"/>
          <w:szCs w:val="22"/>
        </w:rPr>
        <w:t xml:space="preserve">Part A: </w:t>
      </w:r>
      <w:r w:rsidRPr="008D56D9">
        <w:rPr>
          <w:rFonts w:asciiTheme="majorHAnsi" w:eastAsiaTheme="minorHAnsi" w:hAnsiTheme="majorHAnsi" w:cstheme="minorBidi"/>
          <w:szCs w:val="22"/>
        </w:rPr>
        <w:t>PUBLIC NOTICE</w:t>
      </w:r>
    </w:p>
    <w:p w:rsidR="00502FF3" w:rsidRPr="008D56D9" w:rsidP="00200261" w14:paraId="022CE7DF" w14:textId="5360BB63">
      <w:pPr>
        <w:pStyle w:val="NormalWeb"/>
        <w:spacing w:line="288" w:lineRule="atLeast"/>
        <w:rPr>
          <w:rFonts w:asciiTheme="majorHAnsi" w:eastAsiaTheme="minorHAnsi" w:hAnsiTheme="majorHAnsi" w:cstheme="minorBidi"/>
          <w:szCs w:val="22"/>
        </w:rPr>
      </w:pPr>
      <w:r w:rsidRPr="008D56D9">
        <w:rPr>
          <w:rFonts w:asciiTheme="majorHAnsi" w:eastAsiaTheme="minorHAnsi" w:hAnsiTheme="majorHAnsi" w:cstheme="minorBidi"/>
          <w:szCs w:val="22"/>
        </w:rPr>
        <w:t xml:space="preserve">A 30-Day Federal Register Notice for the collection published on </w:t>
      </w:r>
      <w:r w:rsidR="0011071D">
        <w:rPr>
          <w:rFonts w:asciiTheme="majorHAnsi" w:eastAsiaTheme="minorHAnsi" w:hAnsiTheme="majorHAnsi" w:cstheme="minorBidi"/>
          <w:szCs w:val="22"/>
        </w:rPr>
        <w:t>Friday, September 29, 2023</w:t>
      </w:r>
      <w:r w:rsidRPr="008D56D9">
        <w:rPr>
          <w:rFonts w:asciiTheme="majorHAnsi" w:eastAsiaTheme="minorHAnsi" w:hAnsiTheme="majorHAnsi" w:cstheme="minorBidi"/>
          <w:szCs w:val="22"/>
        </w:rPr>
        <w:t xml:space="preserve">.  The 30-Day FRN citation is </w:t>
      </w:r>
      <w:r w:rsidR="0011071D">
        <w:rPr>
          <w:rFonts w:asciiTheme="majorHAnsi" w:eastAsiaTheme="minorHAnsi" w:hAnsiTheme="majorHAnsi" w:cstheme="minorBidi"/>
          <w:szCs w:val="22"/>
        </w:rPr>
        <w:t xml:space="preserve">88 </w:t>
      </w:r>
      <w:r w:rsidRPr="008D56D9">
        <w:rPr>
          <w:rFonts w:asciiTheme="majorHAnsi" w:eastAsiaTheme="minorHAnsi" w:hAnsiTheme="majorHAnsi" w:cstheme="minorBidi"/>
          <w:szCs w:val="22"/>
        </w:rPr>
        <w:t xml:space="preserve">FRN </w:t>
      </w:r>
      <w:r w:rsidR="0011071D">
        <w:rPr>
          <w:rFonts w:asciiTheme="majorHAnsi" w:eastAsiaTheme="minorHAnsi" w:hAnsiTheme="majorHAnsi" w:cstheme="minorBidi"/>
          <w:szCs w:val="22"/>
        </w:rPr>
        <w:t>67262</w:t>
      </w:r>
      <w:r w:rsidRPr="008D56D9">
        <w:rPr>
          <w:rFonts w:asciiTheme="majorHAnsi" w:eastAsiaTheme="minorHAnsi" w:hAnsiTheme="majorHAnsi" w:cstheme="minorBidi"/>
          <w:szCs w:val="22"/>
        </w:rPr>
        <w:t>.</w:t>
      </w:r>
    </w:p>
    <w:p w:rsidR="00200261" w:rsidRPr="00A73A7D" w:rsidP="00200261" w14:paraId="0FC7FA81" w14:textId="0FA671CD">
      <w:pPr>
        <w:pStyle w:val="NormalWeb"/>
        <w:spacing w:line="288" w:lineRule="atLeast"/>
        <w:rPr>
          <w:rFonts w:asciiTheme="majorHAnsi" w:eastAsiaTheme="minorHAnsi" w:hAnsiTheme="majorHAnsi" w:cstheme="minorBidi"/>
          <w:szCs w:val="22"/>
        </w:rPr>
      </w:pPr>
      <w:r w:rsidRPr="00A73A7D">
        <w:rPr>
          <w:rFonts w:asciiTheme="majorHAnsi" w:eastAsiaTheme="minorHAnsi" w:hAnsiTheme="majorHAnsi" w:cstheme="minorBidi"/>
          <w:szCs w:val="22"/>
        </w:rPr>
        <w:t>Part B: CONSULTATION</w:t>
      </w:r>
      <w:r w:rsidRPr="00A73A7D" w:rsidR="0085688C">
        <w:rPr>
          <w:rFonts w:asciiTheme="majorHAnsi" w:eastAsiaTheme="minorHAnsi" w:hAnsiTheme="majorHAnsi" w:cstheme="minorBidi"/>
          <w:szCs w:val="22"/>
        </w:rPr>
        <w:t xml:space="preserve"> </w:t>
      </w:r>
    </w:p>
    <w:p w:rsidR="00FF0261" w:rsidRPr="00A73A7D" w:rsidP="00200261" w14:paraId="7F6BCF39" w14:textId="60BAEFAD">
      <w:pPr>
        <w:pStyle w:val="NormalWeb"/>
        <w:spacing w:line="288" w:lineRule="atLeast"/>
        <w:rPr>
          <w:rFonts w:asciiTheme="majorHAnsi" w:eastAsiaTheme="minorHAnsi" w:hAnsiTheme="majorHAnsi" w:cstheme="minorBidi"/>
          <w:szCs w:val="22"/>
        </w:rPr>
      </w:pPr>
      <w:r w:rsidRPr="00A73A7D">
        <w:rPr>
          <w:rFonts w:asciiTheme="majorHAnsi" w:eastAsiaTheme="minorHAnsi" w:hAnsiTheme="majorHAnsi" w:cstheme="minorBidi"/>
          <w:szCs w:val="22"/>
        </w:rPr>
        <w:t xml:space="preserve">We have </w:t>
      </w:r>
      <w:r w:rsidRPr="00A73A7D" w:rsidR="007A3614">
        <w:rPr>
          <w:rFonts w:asciiTheme="majorHAnsi" w:eastAsiaTheme="minorHAnsi" w:hAnsiTheme="majorHAnsi" w:cstheme="minorBidi"/>
          <w:szCs w:val="22"/>
        </w:rPr>
        <w:t xml:space="preserve">consulted with representatives from each </w:t>
      </w:r>
      <w:r w:rsidRPr="00A73A7D" w:rsidR="00EA7005">
        <w:rPr>
          <w:rFonts w:asciiTheme="majorHAnsi" w:eastAsiaTheme="minorHAnsi" w:hAnsiTheme="majorHAnsi" w:cstheme="minorBidi"/>
          <w:szCs w:val="22"/>
        </w:rPr>
        <w:t xml:space="preserve">DoD </w:t>
      </w:r>
      <w:r w:rsidRPr="00A73A7D" w:rsidR="00263FCB">
        <w:rPr>
          <w:rFonts w:asciiTheme="majorHAnsi" w:eastAsiaTheme="minorHAnsi" w:hAnsiTheme="majorHAnsi" w:cstheme="minorBidi"/>
          <w:szCs w:val="22"/>
        </w:rPr>
        <w:t>s</w:t>
      </w:r>
      <w:r w:rsidRPr="00A73A7D" w:rsidR="003733D1">
        <w:rPr>
          <w:rFonts w:asciiTheme="majorHAnsi" w:eastAsiaTheme="minorHAnsi" w:hAnsiTheme="majorHAnsi" w:cstheme="minorBidi"/>
          <w:szCs w:val="22"/>
        </w:rPr>
        <w:t>ervice/</w:t>
      </w:r>
      <w:r w:rsidRPr="00A73A7D" w:rsidR="007A3614">
        <w:rPr>
          <w:rFonts w:asciiTheme="majorHAnsi" w:eastAsiaTheme="minorHAnsi" w:hAnsiTheme="majorHAnsi" w:cstheme="minorBidi"/>
          <w:szCs w:val="22"/>
        </w:rPr>
        <w:t xml:space="preserve">component (Army, Navy, </w:t>
      </w:r>
      <w:r w:rsidRPr="00A73A7D" w:rsidR="00BC744F">
        <w:rPr>
          <w:rFonts w:asciiTheme="majorHAnsi" w:eastAsiaTheme="minorHAnsi" w:hAnsiTheme="majorHAnsi" w:cstheme="minorBidi"/>
          <w:szCs w:val="22"/>
        </w:rPr>
        <w:t>etc.</w:t>
      </w:r>
      <w:r w:rsidRPr="00A73A7D" w:rsidR="007A3614">
        <w:rPr>
          <w:rFonts w:asciiTheme="majorHAnsi" w:eastAsiaTheme="minorHAnsi" w:hAnsiTheme="majorHAnsi" w:cstheme="minorBidi"/>
          <w:szCs w:val="22"/>
        </w:rPr>
        <w:t xml:space="preserve">) and with the offices responsible for managing the </w:t>
      </w:r>
      <w:r w:rsidRPr="00A73A7D" w:rsidR="00EE24A6">
        <w:rPr>
          <w:rFonts w:asciiTheme="majorHAnsi" w:eastAsiaTheme="minorHAnsi" w:hAnsiTheme="majorHAnsi" w:cstheme="minorBidi"/>
          <w:szCs w:val="22"/>
        </w:rPr>
        <w:t>project</w:t>
      </w:r>
      <w:r w:rsidRPr="00A73A7D" w:rsidR="00963CEA">
        <w:rPr>
          <w:rFonts w:asciiTheme="majorHAnsi" w:eastAsiaTheme="minorHAnsi" w:hAnsiTheme="majorHAnsi" w:cstheme="minorBidi"/>
          <w:szCs w:val="22"/>
        </w:rPr>
        <w:t xml:space="preserve">. </w:t>
      </w:r>
      <w:r w:rsidRPr="00A3715C" w:rsidR="00A3715C">
        <w:rPr>
          <w:rFonts w:asciiTheme="majorHAnsi" w:eastAsiaTheme="minorHAnsi" w:hAnsiTheme="majorHAnsi" w:cstheme="minorBidi"/>
          <w:szCs w:val="22"/>
        </w:rPr>
        <w:t xml:space="preserve">This feedback enhanced the utility of the focus group protocol and questions. </w:t>
      </w:r>
    </w:p>
    <w:p w:rsidR="00571698" w:rsidRPr="00A73A7D" w:rsidP="006E563D" w14:paraId="355E1362" w14:textId="7F6872E0">
      <w:pPr>
        <w:spacing w:after="0" w:line="240" w:lineRule="auto"/>
        <w:rPr>
          <w:rFonts w:asciiTheme="majorHAnsi" w:hAnsiTheme="majorHAnsi"/>
          <w:sz w:val="24"/>
        </w:rPr>
      </w:pPr>
      <w:r w:rsidRPr="00A73A7D">
        <w:rPr>
          <w:rFonts w:asciiTheme="majorHAnsi" w:hAnsiTheme="majorHAnsi"/>
          <w:sz w:val="24"/>
        </w:rPr>
        <w:t xml:space="preserve">9. </w:t>
      </w:r>
      <w:r w:rsidRPr="00A73A7D">
        <w:rPr>
          <w:rFonts w:asciiTheme="majorHAnsi" w:hAnsiTheme="majorHAnsi"/>
          <w:sz w:val="24"/>
        </w:rPr>
        <w:tab/>
      </w:r>
      <w:r w:rsidRPr="00A73A7D">
        <w:rPr>
          <w:rFonts w:asciiTheme="majorHAnsi" w:hAnsiTheme="majorHAnsi"/>
          <w:sz w:val="24"/>
          <w:u w:val="single"/>
        </w:rPr>
        <w:t>Gifts or Payment</w:t>
      </w:r>
      <w:r w:rsidRPr="00A73A7D" w:rsidR="0085688C">
        <w:rPr>
          <w:rFonts w:asciiTheme="majorHAnsi" w:hAnsiTheme="majorHAnsi"/>
          <w:sz w:val="24"/>
          <w:u w:val="single"/>
        </w:rPr>
        <w:t xml:space="preserve"> </w:t>
      </w:r>
    </w:p>
    <w:p w:rsidR="00C120A9" w:rsidRPr="00A73A7D" w:rsidP="006E563D" w14:paraId="3DD27A16" w14:textId="4EA2762F">
      <w:pPr>
        <w:spacing w:after="0" w:line="240" w:lineRule="auto"/>
        <w:rPr>
          <w:rFonts w:asciiTheme="majorHAnsi" w:hAnsiTheme="majorHAnsi"/>
          <w:sz w:val="24"/>
        </w:rPr>
      </w:pPr>
    </w:p>
    <w:p w:rsidR="00C120A9" w:rsidRPr="00A73A7D" w:rsidP="006E563D" w14:paraId="499CBAE5" w14:textId="60712EDB">
      <w:pPr>
        <w:spacing w:after="0" w:line="240" w:lineRule="auto"/>
        <w:rPr>
          <w:rFonts w:asciiTheme="majorHAnsi" w:hAnsiTheme="majorHAnsi"/>
          <w:sz w:val="24"/>
        </w:rPr>
      </w:pPr>
      <w:r w:rsidRPr="00A73A7D">
        <w:rPr>
          <w:rFonts w:asciiTheme="majorHAnsi" w:hAnsiTheme="majorHAnsi"/>
          <w:sz w:val="24"/>
        </w:rPr>
        <w:t xml:space="preserve">We will </w:t>
      </w:r>
      <w:r w:rsidRPr="00A73A7D" w:rsidR="00EE24A6">
        <w:rPr>
          <w:rFonts w:asciiTheme="majorHAnsi" w:hAnsiTheme="majorHAnsi"/>
          <w:sz w:val="24"/>
        </w:rPr>
        <w:t xml:space="preserve">not be </w:t>
      </w:r>
      <w:r w:rsidRPr="00A73A7D">
        <w:rPr>
          <w:rFonts w:asciiTheme="majorHAnsi" w:hAnsiTheme="majorHAnsi"/>
          <w:sz w:val="24"/>
        </w:rPr>
        <w:t>offer</w:t>
      </w:r>
      <w:r w:rsidRPr="00A73A7D" w:rsidR="00EE24A6">
        <w:rPr>
          <w:rFonts w:asciiTheme="majorHAnsi" w:hAnsiTheme="majorHAnsi"/>
          <w:sz w:val="24"/>
        </w:rPr>
        <w:t xml:space="preserve">ing gifts or payment for participating in the project. </w:t>
      </w:r>
      <w:r w:rsidRPr="00A73A7D">
        <w:rPr>
          <w:rFonts w:asciiTheme="majorHAnsi" w:hAnsiTheme="majorHAnsi"/>
          <w:sz w:val="24"/>
        </w:rPr>
        <w:t xml:space="preserve"> </w:t>
      </w:r>
    </w:p>
    <w:p w:rsidR="006A13FA" w:rsidRPr="00A73A7D" w:rsidP="006A13FA" w14:paraId="3B24895E" w14:textId="77777777">
      <w:pPr>
        <w:spacing w:after="0" w:line="240" w:lineRule="auto"/>
        <w:rPr>
          <w:rFonts w:asciiTheme="majorHAnsi" w:hAnsiTheme="majorHAnsi"/>
          <w:i/>
          <w:sz w:val="24"/>
        </w:rPr>
      </w:pPr>
    </w:p>
    <w:p w:rsidR="00F97482" w:rsidRPr="00A73A7D" w:rsidP="006A13FA" w14:paraId="03B6C194" w14:textId="0995C323">
      <w:pPr>
        <w:spacing w:after="0" w:line="240" w:lineRule="auto"/>
        <w:rPr>
          <w:rFonts w:asciiTheme="majorHAnsi" w:hAnsiTheme="majorHAnsi"/>
          <w:sz w:val="24"/>
          <w:u w:val="single"/>
        </w:rPr>
      </w:pPr>
      <w:r w:rsidRPr="00A73A7D">
        <w:rPr>
          <w:rFonts w:asciiTheme="majorHAnsi" w:hAnsiTheme="majorHAnsi"/>
          <w:sz w:val="24"/>
        </w:rPr>
        <w:t xml:space="preserve">10. </w:t>
      </w:r>
      <w:r w:rsidRPr="00A73A7D">
        <w:rPr>
          <w:rFonts w:asciiTheme="majorHAnsi" w:hAnsiTheme="majorHAnsi"/>
          <w:sz w:val="24"/>
        </w:rPr>
        <w:tab/>
      </w:r>
      <w:r w:rsidRPr="00A73A7D">
        <w:rPr>
          <w:rFonts w:asciiTheme="majorHAnsi" w:hAnsiTheme="majorHAnsi"/>
          <w:sz w:val="24"/>
          <w:u w:val="single"/>
        </w:rPr>
        <w:t>Confidentiality</w:t>
      </w:r>
      <w:r w:rsidRPr="00A73A7D" w:rsidR="0085688C">
        <w:rPr>
          <w:rFonts w:asciiTheme="majorHAnsi" w:hAnsiTheme="majorHAnsi"/>
          <w:sz w:val="24"/>
          <w:u w:val="single"/>
        </w:rPr>
        <w:t xml:space="preserve"> </w:t>
      </w:r>
    </w:p>
    <w:p w:rsidR="00E93091" w:rsidRPr="00A73A7D" w:rsidP="009B6A38" w14:paraId="7C069B99" w14:textId="77777777">
      <w:pPr>
        <w:spacing w:after="0" w:line="240" w:lineRule="auto"/>
        <w:rPr>
          <w:rFonts w:asciiTheme="majorHAnsi" w:hAnsiTheme="majorHAnsi"/>
          <w:iCs/>
          <w:sz w:val="24"/>
        </w:rPr>
      </w:pPr>
    </w:p>
    <w:p w:rsidR="00C75133" w:rsidRPr="00A73A7D" w:rsidP="009B6A38" w14:paraId="4C7DED9E" w14:textId="5E49BB94">
      <w:pPr>
        <w:spacing w:after="0" w:line="240" w:lineRule="auto"/>
        <w:rPr>
          <w:rFonts w:asciiTheme="majorHAnsi" w:hAnsiTheme="majorHAnsi"/>
          <w:iCs/>
          <w:sz w:val="24"/>
        </w:rPr>
      </w:pPr>
      <w:r w:rsidRPr="00A73A7D">
        <w:rPr>
          <w:rFonts w:asciiTheme="majorHAnsi" w:hAnsiTheme="majorHAnsi"/>
          <w:iCs/>
          <w:sz w:val="24"/>
        </w:rPr>
        <w:t xml:space="preserve">A Privacy Act Statement </w:t>
      </w:r>
      <w:r w:rsidRPr="00A73A7D" w:rsidR="00127039">
        <w:rPr>
          <w:rFonts w:asciiTheme="majorHAnsi" w:hAnsiTheme="majorHAnsi"/>
          <w:iCs/>
          <w:sz w:val="24"/>
        </w:rPr>
        <w:t>is not provided because we are not asking participants to provide personal information for storage on a system of record</w:t>
      </w:r>
      <w:r w:rsidRPr="00A73A7D">
        <w:rPr>
          <w:rFonts w:asciiTheme="majorHAnsi" w:hAnsiTheme="majorHAnsi"/>
          <w:iCs/>
          <w:sz w:val="24"/>
        </w:rPr>
        <w:t>.</w:t>
      </w:r>
    </w:p>
    <w:p w:rsidR="00C75133" w:rsidRPr="00A73A7D" w:rsidP="009B6A38" w14:paraId="57A11AAC" w14:textId="77777777">
      <w:pPr>
        <w:spacing w:after="0" w:line="240" w:lineRule="auto"/>
        <w:rPr>
          <w:rFonts w:asciiTheme="majorHAnsi" w:hAnsiTheme="majorHAnsi"/>
          <w:iCs/>
          <w:sz w:val="24"/>
        </w:rPr>
      </w:pPr>
    </w:p>
    <w:p w:rsidR="00795F52" w:rsidRPr="00F764F3" w:rsidP="009B6A38" w14:paraId="12FB2C0E" w14:textId="65234174">
      <w:pPr>
        <w:spacing w:after="0" w:line="240" w:lineRule="auto"/>
        <w:rPr>
          <w:rFonts w:asciiTheme="majorHAnsi" w:hAnsiTheme="majorHAnsi"/>
          <w:i/>
          <w:iCs/>
          <w:sz w:val="24"/>
        </w:rPr>
      </w:pPr>
      <w:r w:rsidRPr="00A73A7D">
        <w:rPr>
          <w:rFonts w:asciiTheme="majorHAnsi" w:hAnsiTheme="majorHAnsi"/>
          <w:iCs/>
          <w:sz w:val="24"/>
        </w:rPr>
        <w:t xml:space="preserve">A System of Record Notice (SORN) is required for this collection </w:t>
      </w:r>
      <w:r w:rsidR="00F764F3">
        <w:rPr>
          <w:rFonts w:asciiTheme="majorHAnsi" w:hAnsiTheme="majorHAnsi"/>
          <w:iCs/>
          <w:sz w:val="24"/>
        </w:rPr>
        <w:t xml:space="preserve">and can be found at: </w:t>
      </w:r>
      <w:hyperlink r:id="rId7" w:history="1">
        <w:r w:rsidRPr="00F764F3">
          <w:rPr>
            <w:rStyle w:val="Hyperlink"/>
            <w:rFonts w:asciiTheme="majorHAnsi" w:hAnsiTheme="majorHAnsi" w:cs="Times New Roman"/>
            <w:i/>
            <w:iCs/>
            <w:sz w:val="24"/>
            <w:szCs w:val="24"/>
          </w:rPr>
          <w:t>Federal Register :: Privacy Act of 1974; System of Records</w:t>
        </w:r>
      </w:hyperlink>
    </w:p>
    <w:p w:rsidR="00B52393" w:rsidRPr="00F764F3" w:rsidP="009B6A38" w14:paraId="2CE19868" w14:textId="77777777">
      <w:pPr>
        <w:spacing w:after="0" w:line="240" w:lineRule="auto"/>
        <w:rPr>
          <w:rFonts w:asciiTheme="majorHAnsi" w:hAnsiTheme="majorHAnsi"/>
          <w:i/>
          <w:iCs/>
          <w:sz w:val="24"/>
        </w:rPr>
      </w:pPr>
    </w:p>
    <w:p w:rsidR="009B6A38" w:rsidRPr="00A73A7D" w:rsidP="009B6A38" w14:paraId="7310B9EC" w14:textId="6EFC295D">
      <w:pPr>
        <w:spacing w:after="0" w:line="240" w:lineRule="auto"/>
        <w:rPr>
          <w:rFonts w:asciiTheme="majorHAnsi" w:hAnsiTheme="majorHAnsi"/>
          <w:iCs/>
          <w:sz w:val="24"/>
        </w:rPr>
      </w:pPr>
      <w:r w:rsidRPr="00A73A7D">
        <w:rPr>
          <w:rFonts w:asciiTheme="majorHAnsi" w:hAnsiTheme="majorHAnsi"/>
          <w:iCs/>
          <w:sz w:val="24"/>
        </w:rPr>
        <w:t xml:space="preserve">A </w:t>
      </w:r>
      <w:r w:rsidRPr="00A73A7D" w:rsidR="00127039">
        <w:rPr>
          <w:rFonts w:asciiTheme="majorHAnsi" w:hAnsiTheme="majorHAnsi"/>
          <w:iCs/>
          <w:sz w:val="24"/>
        </w:rPr>
        <w:t>Privacy Impact Assessment</w:t>
      </w:r>
      <w:r w:rsidRPr="00A73A7D">
        <w:rPr>
          <w:rFonts w:asciiTheme="majorHAnsi" w:hAnsiTheme="majorHAnsi"/>
          <w:iCs/>
          <w:sz w:val="24"/>
        </w:rPr>
        <w:t xml:space="preserve"> PIA</w:t>
      </w:r>
      <w:r w:rsidRPr="00A73A7D" w:rsidR="000E3E93">
        <w:rPr>
          <w:rFonts w:asciiTheme="majorHAnsi" w:hAnsiTheme="majorHAnsi"/>
          <w:iCs/>
          <w:sz w:val="24"/>
        </w:rPr>
        <w:t xml:space="preserve"> </w:t>
      </w:r>
      <w:r w:rsidRPr="00A73A7D" w:rsidR="00EB1E10">
        <w:rPr>
          <w:rFonts w:asciiTheme="majorHAnsi" w:hAnsiTheme="majorHAnsi"/>
          <w:iCs/>
          <w:sz w:val="24"/>
        </w:rPr>
        <w:t>is not required for this collection because PII is not being collected electronically</w:t>
      </w:r>
      <w:r w:rsidRPr="00A73A7D" w:rsidR="000E3E93">
        <w:rPr>
          <w:rFonts w:asciiTheme="majorHAnsi" w:hAnsiTheme="majorHAnsi"/>
          <w:iCs/>
          <w:sz w:val="24"/>
        </w:rPr>
        <w:t>.</w:t>
      </w:r>
    </w:p>
    <w:p w:rsidR="009B6A38" w:rsidRPr="00A73A7D" w:rsidP="009B6A38" w14:paraId="053319D3" w14:textId="77777777">
      <w:pPr>
        <w:spacing w:after="0" w:line="240" w:lineRule="auto"/>
        <w:rPr>
          <w:rFonts w:asciiTheme="majorHAnsi" w:hAnsiTheme="majorHAnsi"/>
          <w:iCs/>
          <w:sz w:val="24"/>
        </w:rPr>
      </w:pPr>
    </w:p>
    <w:p w:rsidR="00996894" w:rsidP="00996894" w14:paraId="519C5444" w14:textId="4B2FA97F">
      <w:pPr>
        <w:spacing w:after="0" w:line="240" w:lineRule="auto"/>
        <w:rPr>
          <w:rFonts w:asciiTheme="majorHAnsi" w:hAnsiTheme="majorHAnsi"/>
          <w:iCs/>
          <w:sz w:val="24"/>
        </w:rPr>
      </w:pPr>
      <w:r w:rsidRPr="003A4E8B">
        <w:rPr>
          <w:rFonts w:asciiTheme="majorHAnsi" w:hAnsiTheme="majorHAnsi"/>
          <w:iCs/>
          <w:sz w:val="24"/>
        </w:rPr>
        <w:t>Maintain</w:t>
      </w:r>
      <w:r>
        <w:rPr>
          <w:rFonts w:asciiTheme="majorHAnsi" w:hAnsiTheme="majorHAnsi"/>
          <w:iCs/>
          <w:sz w:val="24"/>
        </w:rPr>
        <w:t xml:space="preserve"> records </w:t>
      </w:r>
      <w:r w:rsidRPr="003A4E8B">
        <w:rPr>
          <w:rFonts w:asciiTheme="majorHAnsi" w:hAnsiTheme="majorHAnsi"/>
          <w:iCs/>
          <w:sz w:val="24"/>
        </w:rPr>
        <w:t>for 5 years in accordance with OSD RDS 1807-02</w:t>
      </w:r>
      <w:r>
        <w:rPr>
          <w:rFonts w:asciiTheme="majorHAnsi" w:hAnsiTheme="majorHAnsi"/>
          <w:iCs/>
          <w:sz w:val="24"/>
        </w:rPr>
        <w:t>.</w:t>
      </w:r>
    </w:p>
    <w:p w:rsidR="003A4E8B" w:rsidRPr="00A73A7D" w:rsidP="00996894" w14:paraId="54F9314F" w14:textId="77777777">
      <w:pPr>
        <w:spacing w:after="0" w:line="240" w:lineRule="auto"/>
        <w:rPr>
          <w:rFonts w:asciiTheme="majorHAnsi" w:hAnsiTheme="majorHAnsi"/>
          <w:i/>
          <w:sz w:val="24"/>
        </w:rPr>
      </w:pPr>
    </w:p>
    <w:p w:rsidR="00996894" w:rsidRPr="00A73A7D" w:rsidP="00996894" w14:paraId="75599848" w14:textId="5765ADC3">
      <w:pPr>
        <w:spacing w:after="0" w:line="240" w:lineRule="auto"/>
        <w:rPr>
          <w:rFonts w:asciiTheme="majorHAnsi" w:hAnsiTheme="majorHAnsi"/>
          <w:sz w:val="24"/>
        </w:rPr>
      </w:pPr>
      <w:r w:rsidRPr="00A73A7D">
        <w:rPr>
          <w:rFonts w:asciiTheme="majorHAnsi" w:hAnsiTheme="majorHAnsi"/>
          <w:sz w:val="24"/>
        </w:rPr>
        <w:t xml:space="preserve">11. </w:t>
      </w:r>
      <w:r w:rsidRPr="00A73A7D">
        <w:rPr>
          <w:rFonts w:asciiTheme="majorHAnsi" w:hAnsiTheme="majorHAnsi"/>
          <w:sz w:val="24"/>
        </w:rPr>
        <w:tab/>
      </w:r>
      <w:r w:rsidRPr="00A73A7D">
        <w:rPr>
          <w:rFonts w:asciiTheme="majorHAnsi" w:hAnsiTheme="majorHAnsi"/>
          <w:sz w:val="24"/>
          <w:u w:val="single"/>
        </w:rPr>
        <w:t>Sensitive Questions</w:t>
      </w:r>
      <w:r w:rsidRPr="00A73A7D" w:rsidR="0085688C">
        <w:rPr>
          <w:rFonts w:asciiTheme="majorHAnsi" w:hAnsiTheme="majorHAnsi"/>
          <w:sz w:val="24"/>
          <w:u w:val="single"/>
        </w:rPr>
        <w:t xml:space="preserve"> </w:t>
      </w:r>
    </w:p>
    <w:p w:rsidR="00D21AA6" w:rsidRPr="00A73A7D" w:rsidP="00337EF1" w14:paraId="3B7D25EE" w14:textId="12C33FFD">
      <w:pPr>
        <w:spacing w:after="0" w:line="240" w:lineRule="auto"/>
        <w:rPr>
          <w:rFonts w:asciiTheme="majorHAnsi" w:hAnsiTheme="majorHAnsi"/>
          <w:sz w:val="24"/>
        </w:rPr>
      </w:pPr>
    </w:p>
    <w:p w:rsidR="009C3D58" w:rsidRPr="00A73A7D" w:rsidP="00337EF1" w14:paraId="677A992F" w14:textId="41224211">
      <w:pPr>
        <w:spacing w:after="0" w:line="240" w:lineRule="auto"/>
        <w:rPr>
          <w:rFonts w:asciiTheme="majorHAnsi" w:hAnsiTheme="majorHAnsi"/>
          <w:sz w:val="24"/>
        </w:rPr>
      </w:pPr>
      <w:r w:rsidRPr="00A73A7D">
        <w:rPr>
          <w:rFonts w:asciiTheme="majorHAnsi" w:hAnsiTheme="majorHAnsi"/>
          <w:sz w:val="24"/>
        </w:rPr>
        <w:t>No</w:t>
      </w:r>
      <w:r w:rsidRPr="00A73A7D" w:rsidR="00276E17">
        <w:rPr>
          <w:rFonts w:asciiTheme="majorHAnsi" w:hAnsiTheme="majorHAnsi"/>
          <w:sz w:val="24"/>
        </w:rPr>
        <w:t xml:space="preserve"> sensitive questions will be asked </w:t>
      </w:r>
      <w:r w:rsidRPr="00A73A7D">
        <w:rPr>
          <w:rFonts w:asciiTheme="majorHAnsi" w:hAnsiTheme="majorHAnsi"/>
          <w:sz w:val="24"/>
        </w:rPr>
        <w:t>in this project</w:t>
      </w:r>
      <w:r w:rsidRPr="00A73A7D" w:rsidR="00AC7204">
        <w:rPr>
          <w:rFonts w:asciiTheme="majorHAnsi" w:hAnsiTheme="majorHAnsi"/>
          <w:sz w:val="24"/>
        </w:rPr>
        <w:t xml:space="preserve">. </w:t>
      </w:r>
      <w:r w:rsidRPr="00A73A7D" w:rsidR="001A2937">
        <w:rPr>
          <w:rFonts w:asciiTheme="majorHAnsi" w:hAnsiTheme="majorHAnsi"/>
          <w:sz w:val="24"/>
        </w:rPr>
        <w:t xml:space="preserve">Participants be reminded at the outset of the focus group to not offer sensitive information. </w:t>
      </w:r>
    </w:p>
    <w:p w:rsidR="009C3D58" w:rsidRPr="00A73A7D" w:rsidP="00337EF1" w14:paraId="53B45B6A" w14:textId="77777777">
      <w:pPr>
        <w:spacing w:after="0" w:line="240" w:lineRule="auto"/>
        <w:rPr>
          <w:rFonts w:asciiTheme="majorHAnsi" w:hAnsiTheme="majorHAnsi"/>
          <w:sz w:val="24"/>
        </w:rPr>
      </w:pPr>
    </w:p>
    <w:p w:rsidR="00D21AA6" w:rsidRPr="00A73A7D" w:rsidP="00337EF1" w14:paraId="4B24ED0F" w14:textId="77777777">
      <w:pPr>
        <w:spacing w:after="0" w:line="240" w:lineRule="auto"/>
        <w:rPr>
          <w:rFonts w:asciiTheme="majorHAnsi" w:hAnsiTheme="majorHAnsi"/>
          <w:sz w:val="24"/>
        </w:rPr>
      </w:pPr>
      <w:r w:rsidRPr="00A73A7D">
        <w:rPr>
          <w:rFonts w:asciiTheme="majorHAnsi" w:hAnsiTheme="majorHAnsi"/>
          <w:sz w:val="24"/>
        </w:rPr>
        <w:t xml:space="preserve">12. </w:t>
      </w:r>
      <w:r w:rsidRPr="00A73A7D" w:rsidR="00A76F7E">
        <w:rPr>
          <w:rFonts w:asciiTheme="majorHAnsi" w:hAnsiTheme="majorHAnsi"/>
          <w:sz w:val="24"/>
        </w:rPr>
        <w:tab/>
      </w:r>
      <w:r w:rsidRPr="00A73A7D" w:rsidR="00A76F7E">
        <w:rPr>
          <w:rFonts w:asciiTheme="majorHAnsi" w:hAnsiTheme="majorHAnsi"/>
          <w:sz w:val="24"/>
          <w:u w:val="single"/>
        </w:rPr>
        <w:t>Respondent Burden and its Labor Costs</w:t>
      </w:r>
    </w:p>
    <w:p w:rsidR="00B55E9F" w:rsidRPr="00A73A7D" w:rsidP="00B55E9F" w14:paraId="62A72ADE" w14:textId="77777777">
      <w:pPr>
        <w:pStyle w:val="NormalWeb"/>
        <w:spacing w:after="0" w:afterAutospacing="0" w:line="288" w:lineRule="atLeast"/>
        <w:rPr>
          <w:rFonts w:asciiTheme="majorHAnsi" w:eastAsiaTheme="minorHAnsi" w:hAnsiTheme="majorHAnsi" w:cstheme="minorBidi"/>
          <w:szCs w:val="22"/>
        </w:rPr>
      </w:pPr>
      <w:r w:rsidRPr="00A73A7D">
        <w:rPr>
          <w:rFonts w:asciiTheme="majorHAnsi" w:eastAsiaTheme="minorHAnsi" w:hAnsiTheme="majorHAnsi" w:cstheme="minorBidi"/>
          <w:szCs w:val="22"/>
        </w:rPr>
        <w:t xml:space="preserve">Part A: </w:t>
      </w:r>
      <w:bookmarkStart w:id="1" w:name="_Hlk127457118"/>
      <w:r w:rsidRPr="00A73A7D">
        <w:rPr>
          <w:rFonts w:asciiTheme="majorHAnsi" w:eastAsiaTheme="minorHAnsi" w:hAnsiTheme="majorHAnsi" w:cstheme="minorBidi"/>
          <w:szCs w:val="22"/>
        </w:rPr>
        <w:t>ESTIMATION OF RESPONDENT BURDEN</w:t>
      </w:r>
      <w:bookmarkEnd w:id="1"/>
    </w:p>
    <w:p w:rsidR="00B55E9F" w:rsidRPr="00A73A7D" w:rsidP="00235D71" w14:paraId="073602FA" w14:textId="67350F42">
      <w:pPr>
        <w:spacing w:after="0" w:line="240" w:lineRule="auto"/>
        <w:rPr>
          <w:rFonts w:asciiTheme="majorHAnsi" w:hAnsiTheme="majorHAnsi"/>
          <w:i/>
          <w:sz w:val="24"/>
        </w:rPr>
      </w:pPr>
    </w:p>
    <w:p w:rsidR="008E1EC8" w:rsidRPr="00A73A7D" w:rsidP="008E1EC8" w14:paraId="40904AE8" w14:textId="19A63038">
      <w:pPr>
        <w:spacing w:after="0" w:line="240" w:lineRule="auto"/>
        <w:rPr>
          <w:rFonts w:asciiTheme="majorHAnsi" w:hAnsiTheme="majorHAnsi"/>
          <w:iCs/>
          <w:sz w:val="24"/>
        </w:rPr>
      </w:pPr>
      <w:r w:rsidRPr="00A73A7D">
        <w:rPr>
          <w:rFonts w:asciiTheme="majorHAnsi" w:hAnsiTheme="majorHAnsi"/>
          <w:iCs/>
          <w:sz w:val="24"/>
        </w:rPr>
        <w:t xml:space="preserve">Below is </w:t>
      </w:r>
      <w:r w:rsidRPr="00A73A7D" w:rsidR="00D645D3">
        <w:rPr>
          <w:rFonts w:asciiTheme="majorHAnsi" w:hAnsiTheme="majorHAnsi"/>
          <w:iCs/>
          <w:sz w:val="24"/>
        </w:rPr>
        <w:t xml:space="preserve">an estimate of burden for </w:t>
      </w:r>
      <w:r w:rsidRPr="00A73A7D" w:rsidR="003733D1">
        <w:rPr>
          <w:rFonts w:asciiTheme="majorHAnsi" w:hAnsiTheme="majorHAnsi"/>
          <w:iCs/>
          <w:sz w:val="24"/>
        </w:rPr>
        <w:t xml:space="preserve">the </w:t>
      </w:r>
      <w:r w:rsidRPr="00A73A7D" w:rsidR="00F919C5">
        <w:rPr>
          <w:rFonts w:asciiTheme="majorHAnsi" w:hAnsiTheme="majorHAnsi"/>
          <w:iCs/>
          <w:sz w:val="24"/>
        </w:rPr>
        <w:t>focus groups</w:t>
      </w:r>
      <w:r w:rsidRPr="00A73A7D" w:rsidR="00FF6786">
        <w:rPr>
          <w:rFonts w:asciiTheme="majorHAnsi" w:hAnsiTheme="majorHAnsi"/>
          <w:iCs/>
          <w:sz w:val="24"/>
        </w:rPr>
        <w:t>.</w:t>
      </w:r>
      <w:r w:rsidRPr="00A73A7D" w:rsidR="00897AFD">
        <w:rPr>
          <w:rFonts w:asciiTheme="majorHAnsi" w:hAnsiTheme="majorHAnsi"/>
          <w:iCs/>
          <w:sz w:val="24"/>
        </w:rPr>
        <w:t xml:space="preserve"> </w:t>
      </w:r>
    </w:p>
    <w:p w:rsidR="008E1EC8" w:rsidRPr="00A73A7D" w:rsidP="00235D71" w14:paraId="718307D5" w14:textId="4AD06F63">
      <w:pPr>
        <w:spacing w:after="0" w:line="240" w:lineRule="auto"/>
        <w:rPr>
          <w:rFonts w:asciiTheme="majorHAnsi" w:hAnsiTheme="majorHAnsi"/>
          <w:iCs/>
          <w:sz w:val="24"/>
        </w:rPr>
      </w:pPr>
    </w:p>
    <w:p w:rsidR="00075C9A" w:rsidRPr="00A73A7D" w:rsidP="00C02BED" w14:paraId="48DC20CB" w14:textId="6F5FB040">
      <w:pPr>
        <w:pStyle w:val="ListParagraph"/>
        <w:numPr>
          <w:ilvl w:val="0"/>
          <w:numId w:val="14"/>
        </w:numPr>
        <w:spacing w:after="0" w:line="240" w:lineRule="auto"/>
        <w:rPr>
          <w:rFonts w:asciiTheme="majorHAnsi" w:hAnsiTheme="majorHAnsi"/>
          <w:sz w:val="24"/>
        </w:rPr>
      </w:pPr>
      <w:r w:rsidRPr="00A73A7D">
        <w:rPr>
          <w:rFonts w:asciiTheme="majorHAnsi" w:hAnsiTheme="majorHAnsi"/>
          <w:sz w:val="24"/>
        </w:rPr>
        <w:t>Collection Instrument(s)</w:t>
      </w:r>
    </w:p>
    <w:p w:rsidR="00F26548" w:rsidRPr="00A73A7D" w:rsidP="00075C9A" w14:paraId="6155E6A8" w14:textId="77777777">
      <w:pPr>
        <w:pStyle w:val="ListParagraph"/>
        <w:spacing w:after="0" w:line="240" w:lineRule="auto"/>
        <w:rPr>
          <w:rFonts w:asciiTheme="majorHAnsi" w:hAnsiTheme="majorHAnsi"/>
          <w:sz w:val="24"/>
        </w:rPr>
      </w:pPr>
    </w:p>
    <w:p w:rsidR="00075C9A" w:rsidRPr="00A73A7D" w:rsidP="00075C9A" w14:paraId="0C856B59" w14:textId="1173EEF9">
      <w:pPr>
        <w:pStyle w:val="ListParagraph"/>
        <w:spacing w:after="0" w:line="240" w:lineRule="auto"/>
        <w:rPr>
          <w:rFonts w:asciiTheme="majorHAnsi" w:hAnsiTheme="majorHAnsi"/>
          <w:sz w:val="24"/>
        </w:rPr>
      </w:pPr>
      <w:r w:rsidRPr="00A73A7D">
        <w:rPr>
          <w:rFonts w:asciiTheme="majorHAnsi" w:hAnsiTheme="majorHAnsi"/>
          <w:sz w:val="24"/>
        </w:rPr>
        <w:t>[</w:t>
      </w:r>
      <w:r w:rsidRPr="00A73A7D" w:rsidR="00F919C5">
        <w:rPr>
          <w:rFonts w:asciiTheme="majorHAnsi" w:hAnsiTheme="majorHAnsi"/>
          <w:sz w:val="24"/>
        </w:rPr>
        <w:t>Focus Groups</w:t>
      </w:r>
      <w:r w:rsidRPr="00A73A7D">
        <w:rPr>
          <w:rFonts w:asciiTheme="majorHAnsi" w:hAnsiTheme="majorHAnsi"/>
          <w:sz w:val="24"/>
        </w:rPr>
        <w:t xml:space="preserve">] </w:t>
      </w:r>
    </w:p>
    <w:p w:rsidR="00075C9A" w:rsidRPr="00A73A7D" w:rsidP="00075C9A" w14:paraId="7573F6D1" w14:textId="1AF66E21">
      <w:pPr>
        <w:pStyle w:val="ListParagraph"/>
        <w:numPr>
          <w:ilvl w:val="0"/>
          <w:numId w:val="45"/>
        </w:numPr>
        <w:spacing w:after="0" w:line="240" w:lineRule="auto"/>
        <w:rPr>
          <w:rFonts w:asciiTheme="majorHAnsi" w:hAnsiTheme="majorHAnsi"/>
          <w:sz w:val="24"/>
        </w:rPr>
      </w:pPr>
      <w:r w:rsidRPr="00A73A7D">
        <w:rPr>
          <w:rFonts w:asciiTheme="majorHAnsi" w:hAnsiTheme="majorHAnsi"/>
          <w:sz w:val="24"/>
        </w:rPr>
        <w:t xml:space="preserve">Number of Respondents: </w:t>
      </w:r>
      <w:r w:rsidRPr="00A73A7D" w:rsidR="003234D2">
        <w:rPr>
          <w:rFonts w:asciiTheme="majorHAnsi" w:hAnsiTheme="majorHAnsi"/>
          <w:sz w:val="24"/>
        </w:rPr>
        <w:t>32</w:t>
      </w:r>
    </w:p>
    <w:p w:rsidR="00075C9A" w:rsidRPr="00A73A7D" w:rsidP="00075C9A" w14:paraId="7CD0A6AF" w14:textId="7871EBF6">
      <w:pPr>
        <w:pStyle w:val="ListParagraph"/>
        <w:numPr>
          <w:ilvl w:val="0"/>
          <w:numId w:val="45"/>
        </w:numPr>
        <w:spacing w:after="0" w:line="240" w:lineRule="auto"/>
        <w:rPr>
          <w:rFonts w:asciiTheme="majorHAnsi" w:hAnsiTheme="majorHAnsi"/>
          <w:sz w:val="24"/>
        </w:rPr>
      </w:pPr>
      <w:r w:rsidRPr="00A73A7D">
        <w:rPr>
          <w:rFonts w:asciiTheme="majorHAnsi" w:hAnsiTheme="majorHAnsi"/>
          <w:sz w:val="24"/>
        </w:rPr>
        <w:t xml:space="preserve">Number of Responses Per Respondent: </w:t>
      </w:r>
      <w:r w:rsidRPr="00A73A7D" w:rsidR="0050341D">
        <w:rPr>
          <w:rFonts w:asciiTheme="majorHAnsi" w:hAnsiTheme="majorHAnsi"/>
          <w:sz w:val="24"/>
        </w:rPr>
        <w:t>1</w:t>
      </w:r>
    </w:p>
    <w:p w:rsidR="00075C9A" w:rsidRPr="00A73A7D" w:rsidP="00075C9A" w14:paraId="6B978407" w14:textId="7AEBA461">
      <w:pPr>
        <w:pStyle w:val="ListParagraph"/>
        <w:numPr>
          <w:ilvl w:val="0"/>
          <w:numId w:val="45"/>
        </w:numPr>
        <w:spacing w:after="0" w:line="240" w:lineRule="auto"/>
        <w:rPr>
          <w:rFonts w:asciiTheme="majorHAnsi" w:hAnsiTheme="majorHAnsi"/>
          <w:sz w:val="24"/>
        </w:rPr>
      </w:pPr>
      <w:r w:rsidRPr="00A73A7D">
        <w:rPr>
          <w:rFonts w:asciiTheme="majorHAnsi" w:hAnsiTheme="majorHAnsi"/>
          <w:sz w:val="24"/>
        </w:rPr>
        <w:t xml:space="preserve">Number of Total Annual Responses: </w:t>
      </w:r>
      <w:r w:rsidRPr="00A73A7D" w:rsidR="003234D2">
        <w:rPr>
          <w:rFonts w:asciiTheme="majorHAnsi" w:hAnsiTheme="majorHAnsi"/>
          <w:sz w:val="24"/>
        </w:rPr>
        <w:t>32</w:t>
      </w:r>
    </w:p>
    <w:p w:rsidR="00075C9A" w:rsidRPr="00A73A7D" w:rsidP="00075C9A" w14:paraId="2EB0F582" w14:textId="1B6D4BED">
      <w:pPr>
        <w:pStyle w:val="ListParagraph"/>
        <w:numPr>
          <w:ilvl w:val="0"/>
          <w:numId w:val="45"/>
        </w:numPr>
        <w:spacing w:after="0" w:line="240" w:lineRule="auto"/>
        <w:rPr>
          <w:rFonts w:asciiTheme="majorHAnsi" w:hAnsiTheme="majorHAnsi"/>
          <w:sz w:val="24"/>
        </w:rPr>
      </w:pPr>
      <w:r w:rsidRPr="00A73A7D">
        <w:rPr>
          <w:rFonts w:asciiTheme="majorHAnsi" w:hAnsiTheme="majorHAnsi"/>
          <w:sz w:val="24"/>
        </w:rPr>
        <w:t xml:space="preserve">Response Time: </w:t>
      </w:r>
      <w:r w:rsidRPr="00A73A7D" w:rsidR="0050341D">
        <w:rPr>
          <w:rFonts w:asciiTheme="majorHAnsi" w:hAnsiTheme="majorHAnsi"/>
          <w:sz w:val="24"/>
        </w:rPr>
        <w:t>1</w:t>
      </w:r>
    </w:p>
    <w:p w:rsidR="00075C9A" w:rsidRPr="00A73A7D" w:rsidP="00075C9A" w14:paraId="55C74488" w14:textId="4B06845C">
      <w:pPr>
        <w:pStyle w:val="ListParagraph"/>
        <w:numPr>
          <w:ilvl w:val="0"/>
          <w:numId w:val="45"/>
        </w:numPr>
        <w:spacing w:after="0" w:line="240" w:lineRule="auto"/>
        <w:rPr>
          <w:rFonts w:asciiTheme="majorHAnsi" w:hAnsiTheme="majorHAnsi"/>
          <w:sz w:val="24"/>
        </w:rPr>
      </w:pPr>
      <w:r w:rsidRPr="00A73A7D">
        <w:rPr>
          <w:rFonts w:asciiTheme="majorHAnsi" w:hAnsiTheme="majorHAnsi"/>
          <w:sz w:val="24"/>
        </w:rPr>
        <w:t xml:space="preserve">Respondent Burden Hours: </w:t>
      </w:r>
      <w:r w:rsidRPr="00A73A7D" w:rsidR="003234D2">
        <w:rPr>
          <w:rFonts w:asciiTheme="majorHAnsi" w:hAnsiTheme="majorHAnsi"/>
          <w:sz w:val="24"/>
        </w:rPr>
        <w:t>32</w:t>
      </w:r>
      <w:r w:rsidRPr="00A73A7D">
        <w:rPr>
          <w:rFonts w:asciiTheme="majorHAnsi" w:hAnsiTheme="majorHAnsi"/>
          <w:sz w:val="24"/>
        </w:rPr>
        <w:t xml:space="preserve"> hours </w:t>
      </w:r>
    </w:p>
    <w:p w:rsidR="00F26548" w:rsidRPr="00A73A7D" w:rsidP="00075C9A" w14:paraId="118619A1" w14:textId="77777777">
      <w:pPr>
        <w:pStyle w:val="ListParagraph"/>
        <w:spacing w:after="0" w:line="240" w:lineRule="auto"/>
        <w:rPr>
          <w:rFonts w:asciiTheme="majorHAnsi" w:hAnsiTheme="majorHAnsi"/>
          <w:sz w:val="24"/>
        </w:rPr>
      </w:pPr>
    </w:p>
    <w:p w:rsidR="00075C9A" w:rsidRPr="00A73A7D" w:rsidP="00075C9A" w14:paraId="3FE2E9C8" w14:textId="77777777">
      <w:pPr>
        <w:pStyle w:val="ListParagraph"/>
        <w:spacing w:after="0" w:line="240" w:lineRule="auto"/>
        <w:ind w:left="1440"/>
        <w:rPr>
          <w:rFonts w:asciiTheme="majorHAnsi" w:hAnsiTheme="majorHAnsi"/>
          <w:sz w:val="24"/>
        </w:rPr>
      </w:pPr>
    </w:p>
    <w:p w:rsidR="00075C9A" w:rsidRPr="00A73A7D" w:rsidP="00075C9A" w14:paraId="7F2F75EB" w14:textId="77777777">
      <w:pPr>
        <w:pStyle w:val="ListParagraph"/>
        <w:numPr>
          <w:ilvl w:val="0"/>
          <w:numId w:val="14"/>
        </w:numPr>
        <w:spacing w:after="0" w:line="240" w:lineRule="auto"/>
        <w:rPr>
          <w:rFonts w:asciiTheme="majorHAnsi" w:hAnsiTheme="majorHAnsi"/>
          <w:sz w:val="24"/>
        </w:rPr>
      </w:pPr>
      <w:r w:rsidRPr="00A73A7D">
        <w:rPr>
          <w:rFonts w:asciiTheme="majorHAnsi" w:hAnsiTheme="majorHAnsi"/>
          <w:sz w:val="24"/>
        </w:rPr>
        <w:t xml:space="preserve">Total </w:t>
      </w:r>
      <w:r w:rsidRPr="00A73A7D">
        <w:rPr>
          <w:rFonts w:asciiTheme="majorHAnsi" w:hAnsiTheme="majorHAnsi"/>
          <w:sz w:val="24"/>
        </w:rPr>
        <w:t>Submission Burden (Summation or average based on collection)</w:t>
      </w:r>
    </w:p>
    <w:p w:rsidR="00075C9A" w:rsidRPr="00A73A7D" w:rsidP="00075C9A" w14:paraId="5ACBB786" w14:textId="54109F47">
      <w:pPr>
        <w:pStyle w:val="ListParagraph"/>
        <w:numPr>
          <w:ilvl w:val="1"/>
          <w:numId w:val="14"/>
        </w:numPr>
        <w:spacing w:after="0" w:line="240" w:lineRule="auto"/>
        <w:rPr>
          <w:rFonts w:asciiTheme="majorHAnsi" w:hAnsiTheme="majorHAnsi"/>
          <w:sz w:val="24"/>
        </w:rPr>
      </w:pPr>
      <w:r w:rsidRPr="00A73A7D">
        <w:rPr>
          <w:rFonts w:asciiTheme="majorHAnsi" w:hAnsiTheme="majorHAnsi"/>
          <w:sz w:val="24"/>
        </w:rPr>
        <w:t xml:space="preserve">Total Number of Respondents: </w:t>
      </w:r>
      <w:r w:rsidRPr="00A73A7D" w:rsidR="003234D2">
        <w:rPr>
          <w:rFonts w:asciiTheme="majorHAnsi" w:hAnsiTheme="majorHAnsi"/>
          <w:sz w:val="24"/>
        </w:rPr>
        <w:t>32</w:t>
      </w:r>
    </w:p>
    <w:p w:rsidR="00075C9A" w:rsidRPr="00A73A7D" w:rsidP="00075C9A" w14:paraId="544C72F5" w14:textId="47D38E51">
      <w:pPr>
        <w:pStyle w:val="ListParagraph"/>
        <w:numPr>
          <w:ilvl w:val="1"/>
          <w:numId w:val="14"/>
        </w:numPr>
        <w:spacing w:after="0" w:line="240" w:lineRule="auto"/>
        <w:rPr>
          <w:rFonts w:asciiTheme="majorHAnsi" w:hAnsiTheme="majorHAnsi"/>
          <w:sz w:val="24"/>
        </w:rPr>
      </w:pPr>
      <w:r w:rsidRPr="00A73A7D">
        <w:rPr>
          <w:rFonts w:asciiTheme="majorHAnsi" w:hAnsiTheme="majorHAnsi"/>
          <w:sz w:val="24"/>
        </w:rPr>
        <w:t xml:space="preserve">Total Number of Annual Responses: </w:t>
      </w:r>
      <w:r w:rsidRPr="00A73A7D" w:rsidR="003234D2">
        <w:rPr>
          <w:rFonts w:asciiTheme="majorHAnsi" w:hAnsiTheme="majorHAnsi"/>
          <w:sz w:val="24"/>
        </w:rPr>
        <w:t>32</w:t>
      </w:r>
    </w:p>
    <w:p w:rsidR="00272D36" w:rsidRPr="00A73A7D" w:rsidP="00337EF1" w14:paraId="0C5477EB" w14:textId="77777777">
      <w:pPr>
        <w:spacing w:after="0" w:line="240" w:lineRule="auto"/>
        <w:rPr>
          <w:rFonts w:asciiTheme="majorHAnsi" w:hAnsiTheme="majorHAnsi"/>
          <w:sz w:val="24"/>
        </w:rPr>
      </w:pPr>
    </w:p>
    <w:p w:rsidR="00272D36" w:rsidRPr="00A73A7D" w:rsidP="00337EF1" w14:paraId="38E55B96" w14:textId="77777777">
      <w:pPr>
        <w:spacing w:after="0" w:line="240" w:lineRule="auto"/>
        <w:rPr>
          <w:rFonts w:asciiTheme="majorHAnsi" w:hAnsiTheme="majorHAnsi"/>
          <w:sz w:val="24"/>
        </w:rPr>
      </w:pPr>
    </w:p>
    <w:p w:rsidR="00105F45" w:rsidRPr="00A73A7D" w:rsidP="00337EF1" w14:paraId="44C7B053" w14:textId="116EEE1D">
      <w:pPr>
        <w:spacing w:after="0" w:line="240" w:lineRule="auto"/>
        <w:rPr>
          <w:rFonts w:asciiTheme="majorHAnsi" w:hAnsiTheme="majorHAnsi"/>
          <w:sz w:val="24"/>
        </w:rPr>
      </w:pPr>
      <w:r w:rsidRPr="00A73A7D">
        <w:rPr>
          <w:rFonts w:asciiTheme="majorHAnsi" w:hAnsiTheme="majorHAnsi"/>
          <w:sz w:val="24"/>
        </w:rPr>
        <w:t>Part B: LABOR COST OF RESPONDENT BURDEN</w:t>
      </w:r>
    </w:p>
    <w:p w:rsidR="00897AFD" w:rsidRPr="00A73A7D" w:rsidP="00897AFD" w14:paraId="28720C09" w14:textId="77777777">
      <w:pPr>
        <w:spacing w:after="0" w:line="240" w:lineRule="auto"/>
        <w:rPr>
          <w:rFonts w:asciiTheme="majorHAnsi" w:hAnsiTheme="majorHAnsi"/>
          <w:iCs/>
          <w:sz w:val="24"/>
        </w:rPr>
      </w:pPr>
    </w:p>
    <w:p w:rsidR="00897AFD" w:rsidRPr="00A73A7D" w:rsidP="00897AFD" w14:paraId="47486275" w14:textId="192B7AE3">
      <w:pPr>
        <w:spacing w:after="0" w:line="240" w:lineRule="auto"/>
        <w:rPr>
          <w:rFonts w:asciiTheme="majorHAnsi" w:hAnsiTheme="majorHAnsi"/>
          <w:iCs/>
          <w:sz w:val="24"/>
        </w:rPr>
      </w:pPr>
      <w:r w:rsidRPr="00A73A7D">
        <w:rPr>
          <w:rFonts w:asciiTheme="majorHAnsi" w:hAnsiTheme="majorHAnsi"/>
          <w:iCs/>
          <w:sz w:val="24"/>
        </w:rPr>
        <w:t xml:space="preserve">Below is an estimate of </w:t>
      </w:r>
      <w:r w:rsidRPr="00A73A7D" w:rsidR="00EA5E22">
        <w:rPr>
          <w:rFonts w:asciiTheme="majorHAnsi" w:hAnsiTheme="majorHAnsi"/>
          <w:iCs/>
          <w:sz w:val="24"/>
        </w:rPr>
        <w:t>labor cost</w:t>
      </w:r>
      <w:r w:rsidRPr="00A73A7D">
        <w:rPr>
          <w:rFonts w:asciiTheme="majorHAnsi" w:hAnsiTheme="majorHAnsi"/>
          <w:iCs/>
          <w:sz w:val="24"/>
        </w:rPr>
        <w:t xml:space="preserve"> burden for </w:t>
      </w:r>
      <w:r w:rsidRPr="00A73A7D" w:rsidR="00F919C5">
        <w:rPr>
          <w:rFonts w:asciiTheme="majorHAnsi" w:hAnsiTheme="majorHAnsi"/>
          <w:iCs/>
          <w:sz w:val="24"/>
        </w:rPr>
        <w:t xml:space="preserve">the focus groups. </w:t>
      </w:r>
      <w:r w:rsidRPr="00A73A7D" w:rsidR="00D470ED">
        <w:rPr>
          <w:rFonts w:asciiTheme="majorHAnsi" w:hAnsiTheme="majorHAnsi"/>
          <w:iCs/>
          <w:sz w:val="24"/>
        </w:rPr>
        <w:t xml:space="preserve">Wage rate is an average across the various </w:t>
      </w:r>
      <w:r w:rsidRPr="00A73A7D" w:rsidR="00EA5E22">
        <w:rPr>
          <w:rFonts w:asciiTheme="majorHAnsi" w:hAnsiTheme="majorHAnsi"/>
          <w:iCs/>
          <w:sz w:val="24"/>
        </w:rPr>
        <w:t xml:space="preserve">IPP personnel </w:t>
      </w:r>
      <w:r w:rsidRPr="00A73A7D" w:rsidR="00D470ED">
        <w:rPr>
          <w:rFonts w:asciiTheme="majorHAnsi" w:hAnsiTheme="majorHAnsi"/>
          <w:iCs/>
          <w:sz w:val="24"/>
        </w:rPr>
        <w:t xml:space="preserve">that will be hired. </w:t>
      </w:r>
      <w:r w:rsidRPr="00A73A7D" w:rsidR="002E4D8D">
        <w:rPr>
          <w:rFonts w:asciiTheme="majorHAnsi" w:hAnsiTheme="majorHAnsi"/>
          <w:iCs/>
          <w:sz w:val="24"/>
        </w:rPr>
        <w:t xml:space="preserve">Salaries were taken from USA Jobs </w:t>
      </w:r>
      <w:r w:rsidRPr="00A73A7D" w:rsidR="00EA5E22">
        <w:rPr>
          <w:rFonts w:asciiTheme="majorHAnsi" w:hAnsiTheme="majorHAnsi"/>
          <w:iCs/>
          <w:sz w:val="24"/>
        </w:rPr>
        <w:t xml:space="preserve">IPP personnel </w:t>
      </w:r>
      <w:r w:rsidRPr="00A73A7D" w:rsidR="002E4D8D">
        <w:rPr>
          <w:rFonts w:asciiTheme="majorHAnsi" w:hAnsiTheme="majorHAnsi"/>
          <w:iCs/>
          <w:sz w:val="24"/>
        </w:rPr>
        <w:t xml:space="preserve">job postings. </w:t>
      </w:r>
    </w:p>
    <w:p w:rsidR="00235D71" w:rsidRPr="00A73A7D" w:rsidP="00897AFD" w14:paraId="22657FDA" w14:textId="77777777">
      <w:pPr>
        <w:spacing w:after="0" w:line="240" w:lineRule="auto"/>
        <w:rPr>
          <w:rFonts w:asciiTheme="majorHAnsi" w:hAnsiTheme="majorHAnsi"/>
          <w:sz w:val="24"/>
        </w:rPr>
      </w:pPr>
    </w:p>
    <w:p w:rsidR="0018152C" w:rsidRPr="00A73A7D" w:rsidP="00235D71" w14:paraId="722B24F3" w14:textId="77777777">
      <w:pPr>
        <w:pStyle w:val="ListParagraph"/>
        <w:numPr>
          <w:ilvl w:val="0"/>
          <w:numId w:val="16"/>
        </w:numPr>
        <w:spacing w:after="0" w:line="240" w:lineRule="auto"/>
        <w:rPr>
          <w:rFonts w:asciiTheme="majorHAnsi" w:hAnsiTheme="majorHAnsi"/>
          <w:sz w:val="24"/>
        </w:rPr>
      </w:pPr>
      <w:r w:rsidRPr="00A73A7D">
        <w:rPr>
          <w:rFonts w:asciiTheme="majorHAnsi" w:hAnsiTheme="majorHAnsi"/>
          <w:sz w:val="24"/>
        </w:rPr>
        <w:t>Collection Instrument(s)</w:t>
      </w:r>
      <w:r w:rsidRPr="00A73A7D" w:rsidR="00656BC0">
        <w:rPr>
          <w:rFonts w:asciiTheme="majorHAnsi" w:hAnsiTheme="majorHAnsi"/>
          <w:sz w:val="24"/>
        </w:rPr>
        <w:t xml:space="preserve"> </w:t>
      </w:r>
    </w:p>
    <w:p w:rsidR="00520B36" w:rsidRPr="00A73A7D" w:rsidP="006F2DF8" w14:paraId="1D020B6A" w14:textId="6ADD0D74">
      <w:pPr>
        <w:spacing w:after="0" w:line="240" w:lineRule="auto"/>
        <w:rPr>
          <w:rFonts w:asciiTheme="majorHAnsi" w:hAnsiTheme="majorHAnsi"/>
          <w:sz w:val="24"/>
        </w:rPr>
      </w:pPr>
    </w:p>
    <w:p w:rsidR="00656BC0" w:rsidRPr="00A73A7D" w:rsidP="0018152C" w14:paraId="6A9ECAB6" w14:textId="79C4E436">
      <w:pPr>
        <w:spacing w:after="0" w:line="240" w:lineRule="auto"/>
        <w:rPr>
          <w:rFonts w:asciiTheme="majorHAnsi" w:hAnsiTheme="majorHAnsi"/>
          <w:sz w:val="24"/>
        </w:rPr>
      </w:pPr>
      <w:r w:rsidRPr="00A73A7D">
        <w:rPr>
          <w:rFonts w:asciiTheme="majorHAnsi" w:hAnsiTheme="majorHAnsi"/>
          <w:sz w:val="24"/>
        </w:rPr>
        <w:t xml:space="preserve"> </w:t>
      </w:r>
      <w:r w:rsidRPr="00A73A7D">
        <w:rPr>
          <w:rFonts w:asciiTheme="majorHAnsi" w:hAnsiTheme="majorHAnsi"/>
          <w:sz w:val="24"/>
        </w:rPr>
        <w:tab/>
      </w:r>
      <w:r w:rsidRPr="00A73A7D" w:rsidR="00C32627">
        <w:rPr>
          <w:rFonts w:asciiTheme="majorHAnsi" w:hAnsiTheme="majorHAnsi"/>
          <w:sz w:val="24"/>
        </w:rPr>
        <w:t>[</w:t>
      </w:r>
      <w:r w:rsidRPr="00A73A7D" w:rsidR="00F919C5">
        <w:rPr>
          <w:rFonts w:asciiTheme="majorHAnsi" w:hAnsiTheme="majorHAnsi"/>
          <w:sz w:val="24"/>
        </w:rPr>
        <w:t>Focus Groups</w:t>
      </w:r>
      <w:r w:rsidRPr="00A73A7D" w:rsidR="00C32627">
        <w:rPr>
          <w:rFonts w:asciiTheme="majorHAnsi" w:hAnsiTheme="majorHAnsi"/>
          <w:sz w:val="24"/>
        </w:rPr>
        <w:t>]</w:t>
      </w:r>
      <w:r w:rsidRPr="00A73A7D">
        <w:rPr>
          <w:rFonts w:asciiTheme="majorHAnsi" w:hAnsiTheme="majorHAnsi"/>
          <w:sz w:val="24"/>
        </w:rPr>
        <w:t xml:space="preserve"> </w:t>
      </w:r>
    </w:p>
    <w:p w:rsidR="00080BC1" w:rsidRPr="00A73A7D" w:rsidP="00D01DB6" w14:paraId="611C8EE1" w14:textId="1A0789AD">
      <w:pPr>
        <w:pStyle w:val="ListParagraph"/>
        <w:numPr>
          <w:ilvl w:val="1"/>
          <w:numId w:val="26"/>
        </w:numPr>
        <w:spacing w:after="0" w:line="240" w:lineRule="auto"/>
        <w:rPr>
          <w:rFonts w:asciiTheme="majorHAnsi" w:hAnsiTheme="majorHAnsi"/>
          <w:sz w:val="24"/>
        </w:rPr>
      </w:pPr>
      <w:r w:rsidRPr="00A73A7D">
        <w:rPr>
          <w:rFonts w:asciiTheme="majorHAnsi" w:hAnsiTheme="majorHAnsi"/>
          <w:sz w:val="24"/>
        </w:rPr>
        <w:t xml:space="preserve">Number of Total Annual Responses: </w:t>
      </w:r>
      <w:r w:rsidRPr="00A73A7D" w:rsidR="00AB6A02">
        <w:rPr>
          <w:rFonts w:asciiTheme="majorHAnsi" w:hAnsiTheme="majorHAnsi"/>
          <w:sz w:val="24"/>
        </w:rPr>
        <w:t>32</w:t>
      </w:r>
    </w:p>
    <w:p w:rsidR="00656BC0" w:rsidRPr="00A73A7D" w:rsidP="00D01DB6" w14:paraId="1AAB0670" w14:textId="7A26976E">
      <w:pPr>
        <w:pStyle w:val="ListParagraph"/>
        <w:numPr>
          <w:ilvl w:val="0"/>
          <w:numId w:val="42"/>
        </w:numPr>
        <w:spacing w:after="0" w:line="240" w:lineRule="auto"/>
        <w:rPr>
          <w:rFonts w:asciiTheme="majorHAnsi" w:hAnsiTheme="majorHAnsi"/>
          <w:sz w:val="24"/>
        </w:rPr>
      </w:pPr>
      <w:r w:rsidRPr="00A73A7D">
        <w:rPr>
          <w:rFonts w:asciiTheme="majorHAnsi" w:hAnsiTheme="majorHAnsi"/>
          <w:sz w:val="24"/>
        </w:rPr>
        <w:t xml:space="preserve">Response Time: </w:t>
      </w:r>
      <w:r w:rsidRPr="00A73A7D" w:rsidR="00934078">
        <w:rPr>
          <w:rFonts w:asciiTheme="majorHAnsi" w:hAnsiTheme="majorHAnsi"/>
          <w:sz w:val="24"/>
        </w:rPr>
        <w:t>1 hour</w:t>
      </w:r>
    </w:p>
    <w:p w:rsidR="00656BC0" w:rsidRPr="00A73A7D" w:rsidP="00D01DB6" w14:paraId="2E22BBC6" w14:textId="61E28D6B">
      <w:pPr>
        <w:pStyle w:val="ListParagraph"/>
        <w:numPr>
          <w:ilvl w:val="0"/>
          <w:numId w:val="42"/>
        </w:numPr>
        <w:spacing w:after="0" w:line="240" w:lineRule="auto"/>
        <w:rPr>
          <w:rFonts w:asciiTheme="majorHAnsi" w:hAnsiTheme="majorHAnsi"/>
          <w:sz w:val="24"/>
        </w:rPr>
      </w:pPr>
      <w:r w:rsidRPr="00A73A7D">
        <w:rPr>
          <w:rFonts w:asciiTheme="majorHAnsi" w:hAnsiTheme="majorHAnsi"/>
          <w:sz w:val="24"/>
        </w:rPr>
        <w:t xml:space="preserve">Respondent Hourly Wage: </w:t>
      </w:r>
      <w:r w:rsidRPr="00A73A7D" w:rsidR="00934078">
        <w:rPr>
          <w:rFonts w:asciiTheme="majorHAnsi" w:hAnsiTheme="majorHAnsi"/>
          <w:sz w:val="24"/>
        </w:rPr>
        <w:t>$39.75</w:t>
      </w:r>
    </w:p>
    <w:p w:rsidR="00656BC0" w:rsidRPr="00A73A7D" w:rsidP="00D01DB6" w14:paraId="058A608B" w14:textId="43ECC5B3">
      <w:pPr>
        <w:pStyle w:val="ListParagraph"/>
        <w:numPr>
          <w:ilvl w:val="0"/>
          <w:numId w:val="42"/>
        </w:numPr>
        <w:spacing w:after="0" w:line="240" w:lineRule="auto"/>
        <w:rPr>
          <w:rFonts w:asciiTheme="majorHAnsi" w:hAnsiTheme="majorHAnsi"/>
          <w:sz w:val="24"/>
        </w:rPr>
      </w:pPr>
      <w:r w:rsidRPr="00A73A7D">
        <w:rPr>
          <w:rFonts w:asciiTheme="majorHAnsi" w:hAnsiTheme="majorHAnsi"/>
          <w:sz w:val="24"/>
        </w:rPr>
        <w:t xml:space="preserve">Labor Burden per Response: </w:t>
      </w:r>
      <w:r w:rsidRPr="00A73A7D" w:rsidR="00934078">
        <w:rPr>
          <w:rFonts w:asciiTheme="majorHAnsi" w:hAnsiTheme="majorHAnsi"/>
          <w:sz w:val="24"/>
        </w:rPr>
        <w:t>$39.75</w:t>
      </w:r>
    </w:p>
    <w:p w:rsidR="00656BC0" w:rsidRPr="00A73A7D" w:rsidP="00D01DB6" w14:paraId="1176FE13" w14:textId="02AAFF13">
      <w:pPr>
        <w:pStyle w:val="ListParagraph"/>
        <w:numPr>
          <w:ilvl w:val="0"/>
          <w:numId w:val="42"/>
        </w:numPr>
        <w:spacing w:after="0" w:line="240" w:lineRule="auto"/>
        <w:rPr>
          <w:rFonts w:asciiTheme="majorHAnsi" w:hAnsiTheme="majorHAnsi"/>
          <w:sz w:val="24"/>
        </w:rPr>
      </w:pPr>
      <w:r w:rsidRPr="00A73A7D">
        <w:rPr>
          <w:rFonts w:asciiTheme="majorHAnsi" w:hAnsiTheme="majorHAnsi"/>
          <w:sz w:val="24"/>
        </w:rPr>
        <w:t xml:space="preserve">Total Labor Burden: </w:t>
      </w:r>
      <w:r w:rsidRPr="00A73A7D" w:rsidR="00F27B8D">
        <w:rPr>
          <w:rFonts w:asciiTheme="majorHAnsi" w:hAnsiTheme="majorHAnsi"/>
          <w:sz w:val="24"/>
        </w:rPr>
        <w:t>$</w:t>
      </w:r>
      <w:r w:rsidRPr="00A73A7D" w:rsidR="00F919C5">
        <w:rPr>
          <w:rFonts w:asciiTheme="majorHAnsi" w:hAnsiTheme="majorHAnsi"/>
          <w:sz w:val="24"/>
        </w:rPr>
        <w:t>1,</w:t>
      </w:r>
      <w:r w:rsidRPr="00A73A7D" w:rsidR="00AB6A02">
        <w:rPr>
          <w:rFonts w:asciiTheme="majorHAnsi" w:hAnsiTheme="majorHAnsi"/>
          <w:sz w:val="24"/>
        </w:rPr>
        <w:t>272</w:t>
      </w:r>
    </w:p>
    <w:p w:rsidR="00656BC0" w:rsidRPr="00A73A7D" w:rsidP="006F2DF8" w14:paraId="3D5A0025" w14:textId="766A5272">
      <w:pPr>
        <w:spacing w:after="0" w:line="240" w:lineRule="auto"/>
        <w:rPr>
          <w:rFonts w:asciiTheme="majorHAnsi" w:hAnsiTheme="majorHAnsi"/>
          <w:sz w:val="24"/>
        </w:rPr>
      </w:pPr>
    </w:p>
    <w:p w:rsidR="0018152C" w:rsidRPr="00A73A7D" w:rsidP="0018152C" w14:paraId="7C9CE855" w14:textId="77777777">
      <w:pPr>
        <w:pStyle w:val="ListParagraph"/>
        <w:spacing w:after="0" w:line="240" w:lineRule="auto"/>
        <w:ind w:left="1440"/>
        <w:rPr>
          <w:rFonts w:asciiTheme="majorHAnsi" w:hAnsiTheme="majorHAnsi"/>
          <w:sz w:val="24"/>
        </w:rPr>
      </w:pPr>
    </w:p>
    <w:p w:rsidR="005102FE" w:rsidRPr="00A73A7D" w:rsidP="00F919C5" w14:paraId="64A4160D" w14:textId="2B6D388F">
      <w:pPr>
        <w:pStyle w:val="ListParagraph"/>
        <w:numPr>
          <w:ilvl w:val="0"/>
          <w:numId w:val="26"/>
        </w:numPr>
        <w:spacing w:after="0" w:line="240" w:lineRule="auto"/>
        <w:rPr>
          <w:rFonts w:asciiTheme="majorHAnsi" w:hAnsiTheme="majorHAnsi"/>
          <w:sz w:val="24"/>
        </w:rPr>
      </w:pPr>
      <w:r w:rsidRPr="00A73A7D">
        <w:rPr>
          <w:rFonts w:asciiTheme="majorHAnsi" w:hAnsiTheme="majorHAnsi"/>
          <w:sz w:val="24"/>
        </w:rPr>
        <w:t>Overall</w:t>
      </w:r>
      <w:r w:rsidRPr="00A73A7D">
        <w:rPr>
          <w:rFonts w:asciiTheme="majorHAnsi" w:hAnsiTheme="majorHAnsi"/>
          <w:sz w:val="24"/>
        </w:rPr>
        <w:t xml:space="preserve"> Labor Burden </w:t>
      </w:r>
    </w:p>
    <w:p w:rsidR="005102FE" w:rsidRPr="00A73A7D" w:rsidP="00F919C5" w14:paraId="05EEE7DD" w14:textId="76D4C454">
      <w:pPr>
        <w:pStyle w:val="ListParagraph"/>
        <w:numPr>
          <w:ilvl w:val="1"/>
          <w:numId w:val="26"/>
        </w:numPr>
        <w:spacing w:after="0" w:line="240" w:lineRule="auto"/>
        <w:rPr>
          <w:rFonts w:asciiTheme="majorHAnsi" w:hAnsiTheme="majorHAnsi"/>
          <w:sz w:val="24"/>
        </w:rPr>
      </w:pPr>
      <w:r w:rsidRPr="00A73A7D">
        <w:rPr>
          <w:rFonts w:asciiTheme="majorHAnsi" w:hAnsiTheme="majorHAnsi"/>
          <w:sz w:val="24"/>
        </w:rPr>
        <w:t xml:space="preserve">Total Number of Annual Responses: </w:t>
      </w:r>
      <w:r w:rsidRPr="00A73A7D" w:rsidR="00E30007">
        <w:rPr>
          <w:rFonts w:asciiTheme="majorHAnsi" w:hAnsiTheme="majorHAnsi"/>
          <w:sz w:val="24"/>
        </w:rPr>
        <w:t>32</w:t>
      </w:r>
    </w:p>
    <w:p w:rsidR="005102FE" w:rsidRPr="00A73A7D" w:rsidP="00F919C5" w14:paraId="3941B56B" w14:textId="5B7CD488">
      <w:pPr>
        <w:pStyle w:val="ListParagraph"/>
        <w:numPr>
          <w:ilvl w:val="1"/>
          <w:numId w:val="26"/>
        </w:numPr>
        <w:spacing w:after="0" w:line="240" w:lineRule="auto"/>
        <w:rPr>
          <w:rFonts w:asciiTheme="majorHAnsi" w:hAnsiTheme="majorHAnsi"/>
          <w:sz w:val="24"/>
        </w:rPr>
      </w:pPr>
      <w:r w:rsidRPr="00A73A7D">
        <w:rPr>
          <w:rFonts w:asciiTheme="majorHAnsi" w:hAnsiTheme="majorHAnsi"/>
          <w:sz w:val="24"/>
        </w:rPr>
        <w:t>Total Labor Burden: $</w:t>
      </w:r>
      <w:r w:rsidRPr="00A73A7D" w:rsidR="003733D1">
        <w:rPr>
          <w:rFonts w:asciiTheme="majorHAnsi" w:hAnsiTheme="majorHAnsi"/>
          <w:sz w:val="24"/>
        </w:rPr>
        <w:t>1,</w:t>
      </w:r>
      <w:r w:rsidRPr="00A73A7D" w:rsidR="00E30007">
        <w:rPr>
          <w:rFonts w:asciiTheme="majorHAnsi" w:hAnsiTheme="majorHAnsi"/>
          <w:sz w:val="24"/>
        </w:rPr>
        <w:t>272</w:t>
      </w:r>
    </w:p>
    <w:p w:rsidR="00B20AC7" w:rsidRPr="00A73A7D" w:rsidP="006F2DF8" w14:paraId="6A3BD826" w14:textId="77777777">
      <w:pPr>
        <w:spacing w:after="0" w:line="240" w:lineRule="auto"/>
        <w:rPr>
          <w:rFonts w:asciiTheme="majorHAnsi" w:hAnsiTheme="majorHAnsi"/>
          <w:sz w:val="24"/>
        </w:rPr>
      </w:pPr>
    </w:p>
    <w:p w:rsidR="006F2DF8" w:rsidRPr="00A73A7D" w:rsidP="00337EF1" w14:paraId="316C2DB6" w14:textId="77777777">
      <w:pPr>
        <w:spacing w:after="0" w:line="240" w:lineRule="auto"/>
        <w:rPr>
          <w:rFonts w:asciiTheme="majorHAnsi" w:hAnsiTheme="majorHAnsi"/>
          <w:sz w:val="24"/>
        </w:rPr>
      </w:pPr>
    </w:p>
    <w:p w:rsidR="0019309D" w:rsidRPr="00A73A7D" w:rsidP="00337EF1" w14:paraId="1E226314" w14:textId="490163D9">
      <w:pPr>
        <w:spacing w:after="0" w:line="240" w:lineRule="auto"/>
        <w:rPr>
          <w:rFonts w:asciiTheme="majorHAnsi" w:hAnsiTheme="majorHAnsi"/>
          <w:sz w:val="24"/>
        </w:rPr>
      </w:pPr>
      <w:r w:rsidRPr="00A73A7D">
        <w:rPr>
          <w:rFonts w:asciiTheme="majorHAnsi" w:hAnsiTheme="majorHAnsi"/>
          <w:sz w:val="24"/>
        </w:rPr>
        <w:t>13.</w:t>
      </w:r>
      <w:r w:rsidRPr="00A73A7D">
        <w:rPr>
          <w:rFonts w:asciiTheme="majorHAnsi" w:hAnsiTheme="majorHAnsi"/>
          <w:sz w:val="24"/>
        </w:rPr>
        <w:tab/>
      </w:r>
      <w:r w:rsidRPr="00A73A7D">
        <w:rPr>
          <w:rFonts w:asciiTheme="majorHAnsi" w:hAnsiTheme="majorHAnsi"/>
          <w:sz w:val="24"/>
          <w:u w:val="single"/>
        </w:rPr>
        <w:t>Respondent Costs Other Than Burden Hour Costs</w:t>
      </w:r>
      <w:r w:rsidRPr="00A73A7D" w:rsidR="0085688C">
        <w:rPr>
          <w:rFonts w:asciiTheme="majorHAnsi" w:hAnsiTheme="majorHAnsi"/>
          <w:sz w:val="24"/>
          <w:u w:val="single"/>
        </w:rPr>
        <w:t xml:space="preserve"> </w:t>
      </w:r>
    </w:p>
    <w:p w:rsidR="00B90491" w:rsidRPr="00A73A7D" w:rsidP="0019309D" w14:paraId="6D846E14" w14:textId="77777777">
      <w:pPr>
        <w:spacing w:after="0" w:line="240" w:lineRule="auto"/>
        <w:rPr>
          <w:rFonts w:asciiTheme="majorHAnsi" w:hAnsiTheme="majorHAnsi"/>
          <w:sz w:val="24"/>
        </w:rPr>
      </w:pPr>
    </w:p>
    <w:p w:rsidR="0019309D" w:rsidRPr="00A73A7D" w:rsidP="0019309D" w14:paraId="4F15BB12" w14:textId="0C7FF014">
      <w:pPr>
        <w:spacing w:after="0" w:line="240" w:lineRule="auto"/>
        <w:rPr>
          <w:rFonts w:asciiTheme="majorHAnsi" w:hAnsiTheme="majorHAnsi"/>
          <w:sz w:val="24"/>
        </w:rPr>
      </w:pPr>
      <w:r w:rsidRPr="00A73A7D">
        <w:rPr>
          <w:rFonts w:asciiTheme="majorHAnsi" w:hAnsiTheme="majorHAnsi"/>
          <w:sz w:val="24"/>
        </w:rPr>
        <w:t xml:space="preserve">There are no </w:t>
      </w:r>
      <w:r w:rsidRPr="00A73A7D">
        <w:rPr>
          <w:rFonts w:asciiTheme="majorHAnsi" w:hAnsiTheme="majorHAnsi"/>
          <w:sz w:val="24"/>
        </w:rPr>
        <w:t>annualized costs to respondents other than the labor burden costs addressed in Section 12 of this document to complete this collection.</w:t>
      </w:r>
    </w:p>
    <w:p w:rsidR="00B90491" w:rsidRPr="00A73A7D" w:rsidP="0019309D" w14:paraId="2329D7A7" w14:textId="77777777">
      <w:pPr>
        <w:spacing w:after="0" w:line="240" w:lineRule="auto"/>
        <w:rPr>
          <w:rFonts w:asciiTheme="majorHAnsi" w:hAnsiTheme="majorHAnsi"/>
          <w:sz w:val="24"/>
        </w:rPr>
      </w:pPr>
    </w:p>
    <w:p w:rsidR="00F25499" w:rsidRPr="00A73A7D" w:rsidP="0019309D" w14:paraId="0FB67709" w14:textId="77777777">
      <w:pPr>
        <w:spacing w:after="0" w:line="240" w:lineRule="auto"/>
        <w:rPr>
          <w:rFonts w:asciiTheme="majorHAnsi" w:hAnsiTheme="majorHAnsi"/>
          <w:sz w:val="24"/>
        </w:rPr>
      </w:pPr>
      <w:r w:rsidRPr="00A73A7D">
        <w:rPr>
          <w:rFonts w:asciiTheme="majorHAnsi" w:hAnsiTheme="majorHAnsi"/>
          <w:sz w:val="24"/>
        </w:rPr>
        <w:t xml:space="preserve">14. </w:t>
      </w:r>
      <w:r w:rsidRPr="00A73A7D">
        <w:rPr>
          <w:rFonts w:asciiTheme="majorHAnsi" w:hAnsiTheme="majorHAnsi"/>
          <w:sz w:val="24"/>
        </w:rPr>
        <w:tab/>
      </w:r>
      <w:r w:rsidRPr="00A73A7D">
        <w:rPr>
          <w:rFonts w:asciiTheme="majorHAnsi" w:hAnsiTheme="majorHAnsi"/>
          <w:sz w:val="24"/>
          <w:u w:val="single"/>
        </w:rPr>
        <w:t>Cost to the Federal Government</w:t>
      </w:r>
    </w:p>
    <w:p w:rsidR="00235D71" w:rsidRPr="00A73A7D" w:rsidP="0019309D" w14:paraId="66015169" w14:textId="77777777">
      <w:pPr>
        <w:spacing w:after="0" w:line="240" w:lineRule="auto"/>
        <w:rPr>
          <w:rFonts w:asciiTheme="majorHAnsi" w:hAnsiTheme="majorHAnsi"/>
          <w:sz w:val="24"/>
        </w:rPr>
      </w:pPr>
    </w:p>
    <w:p w:rsidR="00235D71" w:rsidRPr="00A73A7D" w:rsidP="00722FDB" w14:paraId="5B9D0B60" w14:textId="77777777">
      <w:pPr>
        <w:spacing w:after="0" w:line="240" w:lineRule="auto"/>
        <w:rPr>
          <w:rFonts w:asciiTheme="majorHAnsi" w:hAnsiTheme="majorHAnsi"/>
          <w:sz w:val="24"/>
        </w:rPr>
      </w:pPr>
      <w:r w:rsidRPr="00A73A7D">
        <w:rPr>
          <w:rFonts w:asciiTheme="majorHAnsi" w:hAnsiTheme="majorHAnsi"/>
          <w:sz w:val="24"/>
        </w:rPr>
        <w:t>Part A: LABOR COST TO THE FEDERAL GOVERNMENT</w:t>
      </w:r>
    </w:p>
    <w:p w:rsidR="00AE18C5" w:rsidRPr="00A73A7D" w:rsidP="00235D71" w14:paraId="2AB1F2AE" w14:textId="77777777">
      <w:pPr>
        <w:pStyle w:val="ListParagraph"/>
        <w:spacing w:after="0" w:line="240" w:lineRule="auto"/>
        <w:rPr>
          <w:rFonts w:asciiTheme="majorHAnsi" w:hAnsiTheme="majorHAnsi"/>
          <w:sz w:val="24"/>
        </w:rPr>
      </w:pPr>
    </w:p>
    <w:p w:rsidR="00075C9A" w:rsidRPr="00A73A7D" w:rsidP="002A0B9A" w14:paraId="3C11FDDE" w14:textId="0970AA3F">
      <w:pPr>
        <w:pStyle w:val="ListParagraph"/>
        <w:numPr>
          <w:ilvl w:val="0"/>
          <w:numId w:val="18"/>
        </w:numPr>
        <w:spacing w:after="0" w:line="240" w:lineRule="auto"/>
        <w:rPr>
          <w:rFonts w:asciiTheme="majorHAnsi" w:hAnsiTheme="majorHAnsi"/>
          <w:sz w:val="24"/>
        </w:rPr>
      </w:pPr>
      <w:r w:rsidRPr="00A73A7D">
        <w:rPr>
          <w:rFonts w:asciiTheme="majorHAnsi" w:hAnsiTheme="majorHAnsi"/>
          <w:sz w:val="24"/>
        </w:rPr>
        <w:t>Collection Instrument(s)</w:t>
      </w:r>
      <w:r w:rsidRPr="00A73A7D" w:rsidR="00024B97">
        <w:rPr>
          <w:rFonts w:asciiTheme="majorHAnsi" w:hAnsiTheme="majorHAnsi"/>
          <w:sz w:val="24"/>
        </w:rPr>
        <w:t xml:space="preserve"> </w:t>
      </w:r>
    </w:p>
    <w:p w:rsidR="00421835" w:rsidRPr="00A73A7D" w:rsidP="00421835" w14:paraId="323BD0FF" w14:textId="77777777">
      <w:pPr>
        <w:pStyle w:val="ListParagraph"/>
        <w:spacing w:after="0" w:line="240" w:lineRule="auto"/>
        <w:rPr>
          <w:rFonts w:asciiTheme="majorHAnsi" w:hAnsiTheme="majorHAnsi"/>
          <w:sz w:val="24"/>
        </w:rPr>
      </w:pPr>
    </w:p>
    <w:p w:rsidR="00235D71" w:rsidRPr="00A73A7D" w:rsidP="00075C9A" w14:paraId="7B955BC2" w14:textId="5B63162D">
      <w:pPr>
        <w:pStyle w:val="ListParagraph"/>
        <w:spacing w:after="0" w:line="240" w:lineRule="auto"/>
        <w:rPr>
          <w:rFonts w:asciiTheme="majorHAnsi" w:hAnsiTheme="majorHAnsi"/>
          <w:sz w:val="24"/>
        </w:rPr>
      </w:pPr>
      <w:r w:rsidRPr="00A73A7D">
        <w:rPr>
          <w:rFonts w:asciiTheme="majorHAnsi" w:hAnsiTheme="majorHAnsi"/>
          <w:sz w:val="24"/>
        </w:rPr>
        <w:t>[</w:t>
      </w:r>
      <w:r w:rsidRPr="00A73A7D" w:rsidR="00A65A6D">
        <w:rPr>
          <w:rFonts w:asciiTheme="majorHAnsi" w:hAnsiTheme="majorHAnsi"/>
          <w:iCs/>
          <w:sz w:val="24"/>
        </w:rPr>
        <w:t>Focus Groups</w:t>
      </w:r>
      <w:r w:rsidRPr="00A73A7D">
        <w:rPr>
          <w:rFonts w:asciiTheme="majorHAnsi" w:hAnsiTheme="majorHAnsi"/>
          <w:b/>
          <w:bCs/>
          <w:sz w:val="24"/>
        </w:rPr>
        <w:t>]</w:t>
      </w:r>
      <w:r w:rsidRPr="00A73A7D">
        <w:rPr>
          <w:rFonts w:asciiTheme="majorHAnsi" w:hAnsiTheme="majorHAnsi"/>
          <w:sz w:val="24"/>
        </w:rPr>
        <w:t xml:space="preserve"> </w:t>
      </w:r>
      <w:r w:rsidRPr="00A73A7D" w:rsidR="001902C6">
        <w:rPr>
          <w:rFonts w:asciiTheme="majorHAnsi" w:hAnsiTheme="majorHAnsi"/>
          <w:sz w:val="24"/>
        </w:rPr>
        <w:t>– No Labor cost to the Federal Government</w:t>
      </w:r>
      <w:r w:rsidRPr="00A73A7D" w:rsidR="00907D7C">
        <w:rPr>
          <w:rFonts w:asciiTheme="majorHAnsi" w:hAnsiTheme="majorHAnsi"/>
          <w:sz w:val="24"/>
        </w:rPr>
        <w:t xml:space="preserve">. RAND will collect this information from respondents, so there is only respondent burden for these data collections, as outlined below. </w:t>
      </w:r>
    </w:p>
    <w:p w:rsidR="00235D71" w:rsidRPr="00A73A7D" w:rsidP="00235D71" w14:paraId="2BEE0DD3" w14:textId="78BE5715">
      <w:pPr>
        <w:pStyle w:val="ListParagraph"/>
        <w:numPr>
          <w:ilvl w:val="0"/>
          <w:numId w:val="19"/>
        </w:numPr>
        <w:spacing w:after="0" w:line="240" w:lineRule="auto"/>
        <w:rPr>
          <w:rFonts w:asciiTheme="majorHAnsi" w:hAnsiTheme="majorHAnsi"/>
          <w:sz w:val="24"/>
        </w:rPr>
      </w:pPr>
      <w:r w:rsidRPr="00A73A7D">
        <w:rPr>
          <w:rFonts w:asciiTheme="majorHAnsi" w:hAnsiTheme="majorHAnsi"/>
          <w:sz w:val="24"/>
        </w:rPr>
        <w:t xml:space="preserve">Number of Total Annual Responses: </w:t>
      </w:r>
      <w:r w:rsidRPr="00A73A7D" w:rsidR="00ED2F0C">
        <w:rPr>
          <w:rFonts w:asciiTheme="majorHAnsi" w:hAnsiTheme="majorHAnsi"/>
          <w:sz w:val="24"/>
        </w:rPr>
        <w:t>0</w:t>
      </w:r>
    </w:p>
    <w:p w:rsidR="00235D71" w:rsidRPr="00A73A7D" w:rsidP="00235D71" w14:paraId="66952FB1" w14:textId="611466BE">
      <w:pPr>
        <w:pStyle w:val="ListParagraph"/>
        <w:numPr>
          <w:ilvl w:val="0"/>
          <w:numId w:val="19"/>
        </w:numPr>
        <w:spacing w:after="0" w:line="240" w:lineRule="auto"/>
        <w:rPr>
          <w:rFonts w:asciiTheme="majorHAnsi" w:hAnsiTheme="majorHAnsi"/>
          <w:sz w:val="24"/>
        </w:rPr>
      </w:pPr>
      <w:r w:rsidRPr="00A73A7D">
        <w:rPr>
          <w:rFonts w:asciiTheme="majorHAnsi" w:hAnsiTheme="majorHAnsi"/>
          <w:sz w:val="24"/>
        </w:rPr>
        <w:t xml:space="preserve">Processing Time per Response:  </w:t>
      </w:r>
      <w:r w:rsidRPr="00A73A7D" w:rsidR="005F1EE0">
        <w:rPr>
          <w:rFonts w:asciiTheme="majorHAnsi" w:hAnsiTheme="majorHAnsi"/>
          <w:sz w:val="24"/>
        </w:rPr>
        <w:t xml:space="preserve">0 </w:t>
      </w:r>
      <w:r w:rsidRPr="00A73A7D">
        <w:rPr>
          <w:rFonts w:asciiTheme="majorHAnsi" w:hAnsiTheme="majorHAnsi"/>
          <w:sz w:val="24"/>
        </w:rPr>
        <w:t>hours</w:t>
      </w:r>
    </w:p>
    <w:p w:rsidR="00235D71" w:rsidRPr="00A73A7D" w:rsidP="00235D71" w14:paraId="0453838E" w14:textId="5473E3C0">
      <w:pPr>
        <w:pStyle w:val="ListParagraph"/>
        <w:numPr>
          <w:ilvl w:val="0"/>
          <w:numId w:val="19"/>
        </w:numPr>
        <w:spacing w:after="0" w:line="240" w:lineRule="auto"/>
        <w:rPr>
          <w:rFonts w:asciiTheme="majorHAnsi" w:hAnsiTheme="majorHAnsi"/>
          <w:sz w:val="24"/>
        </w:rPr>
      </w:pPr>
      <w:r w:rsidRPr="00A73A7D">
        <w:rPr>
          <w:rFonts w:asciiTheme="majorHAnsi" w:hAnsiTheme="majorHAnsi"/>
          <w:sz w:val="24"/>
        </w:rPr>
        <w:t>Hourly Wage of Worker(s) Processing Respons</w:t>
      </w:r>
      <w:r w:rsidRPr="00A73A7D">
        <w:rPr>
          <w:rFonts w:asciiTheme="majorHAnsi" w:hAnsiTheme="majorHAnsi"/>
          <w:sz w:val="24"/>
        </w:rPr>
        <w:t>es:</w:t>
      </w:r>
      <w:r w:rsidRPr="00A73A7D" w:rsidR="00ED2F0C">
        <w:rPr>
          <w:rFonts w:asciiTheme="majorHAnsi" w:hAnsiTheme="majorHAnsi"/>
          <w:sz w:val="24"/>
        </w:rPr>
        <w:t xml:space="preserve"> 0</w:t>
      </w:r>
      <w:r w:rsidRPr="00A73A7D">
        <w:rPr>
          <w:rFonts w:asciiTheme="majorHAnsi" w:hAnsiTheme="majorHAnsi"/>
          <w:sz w:val="24"/>
        </w:rPr>
        <w:t xml:space="preserve"> </w:t>
      </w:r>
    </w:p>
    <w:p w:rsidR="00235D71" w:rsidRPr="00A73A7D" w:rsidP="00235D71" w14:paraId="12EA816E" w14:textId="5EC5B674">
      <w:pPr>
        <w:pStyle w:val="ListParagraph"/>
        <w:numPr>
          <w:ilvl w:val="0"/>
          <w:numId w:val="19"/>
        </w:numPr>
        <w:spacing w:after="0" w:line="240" w:lineRule="auto"/>
        <w:rPr>
          <w:rFonts w:asciiTheme="majorHAnsi" w:hAnsiTheme="majorHAnsi"/>
          <w:sz w:val="24"/>
        </w:rPr>
      </w:pPr>
      <w:r w:rsidRPr="00A73A7D">
        <w:rPr>
          <w:rFonts w:asciiTheme="majorHAnsi" w:hAnsiTheme="majorHAnsi"/>
          <w:sz w:val="24"/>
        </w:rPr>
        <w:t xml:space="preserve">Cost to Process Each Response: </w:t>
      </w:r>
      <w:r w:rsidRPr="00A73A7D" w:rsidR="005F1EE0">
        <w:rPr>
          <w:rFonts w:asciiTheme="majorHAnsi" w:hAnsiTheme="majorHAnsi"/>
          <w:sz w:val="24"/>
        </w:rPr>
        <w:t>0</w:t>
      </w:r>
    </w:p>
    <w:p w:rsidR="00235D71" w:rsidRPr="00A73A7D" w:rsidP="00235D71" w14:paraId="49741E32" w14:textId="2132AE30">
      <w:pPr>
        <w:pStyle w:val="ListParagraph"/>
        <w:numPr>
          <w:ilvl w:val="0"/>
          <w:numId w:val="19"/>
        </w:numPr>
        <w:spacing w:after="0" w:line="240" w:lineRule="auto"/>
        <w:rPr>
          <w:rFonts w:asciiTheme="majorHAnsi" w:hAnsiTheme="majorHAnsi"/>
          <w:sz w:val="24"/>
        </w:rPr>
      </w:pPr>
      <w:r w:rsidRPr="00A73A7D">
        <w:rPr>
          <w:rFonts w:asciiTheme="majorHAnsi" w:hAnsiTheme="majorHAnsi"/>
          <w:sz w:val="24"/>
        </w:rPr>
        <w:t>Total Cost to Process Responses:</w:t>
      </w:r>
      <w:r w:rsidRPr="00A73A7D" w:rsidR="005F1EE0">
        <w:rPr>
          <w:rFonts w:asciiTheme="majorHAnsi" w:hAnsiTheme="majorHAnsi"/>
          <w:sz w:val="24"/>
        </w:rPr>
        <w:t xml:space="preserve"> 0 </w:t>
      </w:r>
      <w:r w:rsidRPr="00A73A7D">
        <w:rPr>
          <w:rFonts w:asciiTheme="majorHAnsi" w:hAnsiTheme="majorHAnsi"/>
          <w:sz w:val="24"/>
        </w:rPr>
        <w:t xml:space="preserve"> </w:t>
      </w:r>
    </w:p>
    <w:p w:rsidR="00B55E9F" w:rsidRPr="00A73A7D" w:rsidP="00B55E9F" w14:paraId="06B737B7" w14:textId="77777777">
      <w:pPr>
        <w:pStyle w:val="ListParagraph"/>
        <w:spacing w:after="0" w:line="240" w:lineRule="auto"/>
        <w:ind w:left="1440"/>
        <w:rPr>
          <w:rFonts w:asciiTheme="majorHAnsi" w:hAnsiTheme="majorHAnsi"/>
          <w:sz w:val="24"/>
        </w:rPr>
      </w:pPr>
    </w:p>
    <w:p w:rsidR="00235D71" w:rsidRPr="00A73A7D" w:rsidP="00235D71" w14:paraId="3DE108E6" w14:textId="77777777">
      <w:pPr>
        <w:pStyle w:val="ListParagraph"/>
        <w:numPr>
          <w:ilvl w:val="0"/>
          <w:numId w:val="18"/>
        </w:numPr>
        <w:spacing w:after="0" w:line="240" w:lineRule="auto"/>
        <w:rPr>
          <w:rFonts w:asciiTheme="majorHAnsi" w:hAnsiTheme="majorHAnsi"/>
          <w:sz w:val="24"/>
        </w:rPr>
      </w:pPr>
      <w:r w:rsidRPr="00A73A7D">
        <w:rPr>
          <w:rFonts w:asciiTheme="majorHAnsi" w:hAnsiTheme="majorHAnsi"/>
          <w:sz w:val="24"/>
        </w:rPr>
        <w:t>Overall</w:t>
      </w:r>
      <w:r w:rsidRPr="00A73A7D">
        <w:rPr>
          <w:rFonts w:asciiTheme="majorHAnsi" w:hAnsiTheme="majorHAnsi"/>
          <w:sz w:val="24"/>
        </w:rPr>
        <w:t xml:space="preserve"> Labor Burden to the Federal Government</w:t>
      </w:r>
    </w:p>
    <w:p w:rsidR="00235D71" w:rsidRPr="00A73A7D" w:rsidP="00235D71" w14:paraId="7D1F39D7" w14:textId="670D86F1">
      <w:pPr>
        <w:pStyle w:val="ListParagraph"/>
        <w:numPr>
          <w:ilvl w:val="1"/>
          <w:numId w:val="18"/>
        </w:numPr>
        <w:spacing w:after="0" w:line="240" w:lineRule="auto"/>
        <w:rPr>
          <w:rFonts w:asciiTheme="majorHAnsi" w:hAnsiTheme="majorHAnsi"/>
          <w:sz w:val="24"/>
        </w:rPr>
      </w:pPr>
      <w:r w:rsidRPr="00A73A7D">
        <w:rPr>
          <w:rFonts w:asciiTheme="majorHAnsi" w:hAnsiTheme="majorHAnsi"/>
          <w:sz w:val="24"/>
        </w:rPr>
        <w:t xml:space="preserve">Total Number of Annual Responses: </w:t>
      </w:r>
      <w:r w:rsidRPr="00A73A7D" w:rsidR="0017650B">
        <w:rPr>
          <w:rFonts w:asciiTheme="majorHAnsi" w:hAnsiTheme="majorHAnsi"/>
          <w:sz w:val="24"/>
        </w:rPr>
        <w:t>0</w:t>
      </w:r>
    </w:p>
    <w:p w:rsidR="00B0265B" w:rsidRPr="00A73A7D" w:rsidP="002A0B9A" w14:paraId="068226A8" w14:textId="27A4C979">
      <w:pPr>
        <w:pStyle w:val="ListParagraph"/>
        <w:numPr>
          <w:ilvl w:val="1"/>
          <w:numId w:val="18"/>
        </w:numPr>
        <w:spacing w:after="0" w:line="240" w:lineRule="auto"/>
        <w:rPr>
          <w:rFonts w:asciiTheme="majorHAnsi" w:hAnsiTheme="majorHAnsi"/>
          <w:sz w:val="24"/>
        </w:rPr>
      </w:pPr>
      <w:r w:rsidRPr="00A73A7D">
        <w:rPr>
          <w:rFonts w:asciiTheme="majorHAnsi" w:hAnsiTheme="majorHAnsi"/>
          <w:sz w:val="24"/>
        </w:rPr>
        <w:t>Total Labor Burden</w:t>
      </w:r>
      <w:r w:rsidRPr="00A73A7D">
        <w:rPr>
          <w:rFonts w:asciiTheme="majorHAnsi" w:hAnsiTheme="majorHAnsi"/>
          <w:i/>
          <w:sz w:val="24"/>
        </w:rPr>
        <w:t xml:space="preserve">: </w:t>
      </w:r>
      <w:r w:rsidRPr="00A73A7D" w:rsidR="00EE76A1">
        <w:rPr>
          <w:rFonts w:asciiTheme="majorHAnsi" w:hAnsiTheme="majorHAnsi"/>
          <w:iCs/>
          <w:sz w:val="24"/>
        </w:rPr>
        <w:t>0</w:t>
      </w:r>
    </w:p>
    <w:p w:rsidR="00B0265B" w:rsidRPr="00A73A7D" w:rsidP="00B0265B" w14:paraId="24BC5341" w14:textId="77777777">
      <w:pPr>
        <w:spacing w:after="0" w:line="240" w:lineRule="auto"/>
        <w:rPr>
          <w:rFonts w:asciiTheme="majorHAnsi" w:hAnsiTheme="majorHAnsi"/>
          <w:sz w:val="24"/>
        </w:rPr>
      </w:pPr>
    </w:p>
    <w:p w:rsidR="00B0265B" w:rsidRPr="00A73A7D" w:rsidP="00B0265B" w14:paraId="5B81D1B8" w14:textId="77777777">
      <w:pPr>
        <w:spacing w:after="0" w:line="240" w:lineRule="auto"/>
        <w:rPr>
          <w:rFonts w:asciiTheme="majorHAnsi" w:hAnsiTheme="majorHAnsi"/>
          <w:sz w:val="24"/>
        </w:rPr>
      </w:pPr>
    </w:p>
    <w:p w:rsidR="00722FDB" w:rsidRPr="00A73A7D" w:rsidP="00B0265B" w14:paraId="4AA923CA" w14:textId="701AC08F">
      <w:pPr>
        <w:spacing w:after="0" w:line="240" w:lineRule="auto"/>
        <w:rPr>
          <w:rFonts w:asciiTheme="majorHAnsi" w:hAnsiTheme="majorHAnsi"/>
          <w:sz w:val="24"/>
        </w:rPr>
      </w:pPr>
      <w:r w:rsidRPr="00A73A7D">
        <w:rPr>
          <w:rFonts w:asciiTheme="majorHAnsi" w:hAnsiTheme="majorHAnsi"/>
          <w:sz w:val="24"/>
        </w:rPr>
        <w:t xml:space="preserve">Part B: </w:t>
      </w:r>
      <w:r w:rsidRPr="00A73A7D" w:rsidR="005C446E">
        <w:rPr>
          <w:rFonts w:asciiTheme="majorHAnsi" w:hAnsiTheme="majorHAnsi"/>
          <w:sz w:val="24"/>
        </w:rPr>
        <w:t>OPE</w:t>
      </w:r>
      <w:r w:rsidRPr="00A73A7D" w:rsidR="00235D71">
        <w:rPr>
          <w:rFonts w:asciiTheme="majorHAnsi" w:hAnsiTheme="majorHAnsi"/>
          <w:sz w:val="24"/>
        </w:rPr>
        <w:t>RATIONAL AND MAINTENANCE COSTS</w:t>
      </w:r>
    </w:p>
    <w:p w:rsidR="00235D71" w:rsidRPr="00A73A7D" w:rsidP="00722FDB" w14:paraId="75E9AC54" w14:textId="5D520A82">
      <w:pPr>
        <w:spacing w:after="0" w:line="240" w:lineRule="auto"/>
        <w:rPr>
          <w:rFonts w:asciiTheme="majorHAnsi" w:hAnsiTheme="majorHAnsi"/>
          <w:sz w:val="24"/>
        </w:rPr>
      </w:pPr>
    </w:p>
    <w:p w:rsidR="00C27743" w:rsidRPr="00A73A7D" w:rsidP="00722FDB" w14:paraId="2F6A00CF" w14:textId="05AA3EE2">
      <w:pPr>
        <w:spacing w:after="0" w:line="240" w:lineRule="auto"/>
        <w:rPr>
          <w:rFonts w:asciiTheme="majorHAnsi" w:hAnsiTheme="majorHAnsi"/>
          <w:sz w:val="24"/>
        </w:rPr>
      </w:pPr>
      <w:r w:rsidRPr="00A73A7D">
        <w:rPr>
          <w:rFonts w:asciiTheme="majorHAnsi" w:hAnsiTheme="majorHAnsi"/>
          <w:sz w:val="24"/>
        </w:rPr>
        <w:t xml:space="preserve">The below costs are the funds DoD is providing to RAND to carry out the </w:t>
      </w:r>
      <w:r w:rsidRPr="00A73A7D" w:rsidR="00A65A6D">
        <w:rPr>
          <w:rFonts w:asciiTheme="majorHAnsi" w:hAnsiTheme="majorHAnsi"/>
          <w:sz w:val="24"/>
        </w:rPr>
        <w:t>project</w:t>
      </w:r>
      <w:r w:rsidRPr="00A73A7D" w:rsidR="0074188F">
        <w:rPr>
          <w:rFonts w:asciiTheme="majorHAnsi" w:hAnsiTheme="majorHAnsi"/>
          <w:sz w:val="24"/>
        </w:rPr>
        <w:t xml:space="preserve">. </w:t>
      </w:r>
    </w:p>
    <w:p w:rsidR="00C27743" w:rsidRPr="00A73A7D" w:rsidP="00722FDB" w14:paraId="32AE21C3" w14:textId="77777777">
      <w:pPr>
        <w:spacing w:after="0" w:line="240" w:lineRule="auto"/>
        <w:rPr>
          <w:rFonts w:asciiTheme="majorHAnsi" w:hAnsiTheme="majorHAnsi"/>
          <w:sz w:val="24"/>
        </w:rPr>
      </w:pPr>
    </w:p>
    <w:p w:rsidR="00235D71" w:rsidRPr="00A73A7D" w:rsidP="00235D71" w14:paraId="208517D1" w14:textId="77777777">
      <w:pPr>
        <w:pStyle w:val="ListParagraph"/>
        <w:numPr>
          <w:ilvl w:val="0"/>
          <w:numId w:val="20"/>
        </w:numPr>
        <w:spacing w:after="0" w:line="240" w:lineRule="auto"/>
        <w:rPr>
          <w:rFonts w:asciiTheme="majorHAnsi" w:hAnsiTheme="majorHAnsi"/>
          <w:i/>
          <w:sz w:val="24"/>
        </w:rPr>
      </w:pPr>
      <w:r w:rsidRPr="00A73A7D">
        <w:rPr>
          <w:rFonts w:asciiTheme="majorHAnsi" w:hAnsiTheme="majorHAnsi"/>
          <w:sz w:val="24"/>
        </w:rPr>
        <w:t>Cost Categories</w:t>
      </w:r>
    </w:p>
    <w:p w:rsidR="00235D71" w:rsidRPr="00A73A7D" w:rsidP="00235D71" w14:paraId="2CEF65CC" w14:textId="07D771FD">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Equipment: $</w:t>
      </w:r>
      <w:r w:rsidRPr="00A73A7D" w:rsidR="00C04454">
        <w:rPr>
          <w:rFonts w:asciiTheme="majorHAnsi" w:hAnsiTheme="majorHAnsi"/>
          <w:sz w:val="24"/>
        </w:rPr>
        <w:t>0</w:t>
      </w:r>
    </w:p>
    <w:p w:rsidR="00235D71" w:rsidRPr="00A73A7D" w:rsidP="00235D71" w14:paraId="772117C6" w14:textId="260850B6">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Printing: $</w:t>
      </w:r>
      <w:r w:rsidRPr="00A73A7D" w:rsidR="00F55C8F">
        <w:rPr>
          <w:rFonts w:asciiTheme="majorHAnsi" w:hAnsiTheme="majorHAnsi"/>
          <w:sz w:val="24"/>
        </w:rPr>
        <w:t>0</w:t>
      </w:r>
    </w:p>
    <w:p w:rsidR="00235D71" w:rsidRPr="00A73A7D" w:rsidP="00235D71" w14:paraId="4B9A10DF" w14:textId="280D2026">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Postage: $</w:t>
      </w:r>
      <w:r w:rsidRPr="00A73A7D" w:rsidR="00F55C8F">
        <w:rPr>
          <w:rFonts w:asciiTheme="majorHAnsi" w:hAnsiTheme="majorHAnsi"/>
          <w:sz w:val="24"/>
        </w:rPr>
        <w:t>0</w:t>
      </w:r>
    </w:p>
    <w:p w:rsidR="00235D71" w:rsidRPr="00A73A7D" w:rsidP="00235D71" w14:paraId="70862449" w14:textId="1A9716F7">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Software Purchases: $</w:t>
      </w:r>
      <w:r w:rsidRPr="00A73A7D" w:rsidR="00F55C8F">
        <w:rPr>
          <w:rFonts w:asciiTheme="majorHAnsi" w:hAnsiTheme="majorHAnsi"/>
          <w:sz w:val="24"/>
        </w:rPr>
        <w:t>0</w:t>
      </w:r>
    </w:p>
    <w:p w:rsidR="00235D71" w:rsidRPr="00A73A7D" w:rsidP="00235D71" w14:paraId="652AE639" w14:textId="3158CE4F">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Licensing Costs: $</w:t>
      </w:r>
      <w:r w:rsidRPr="00A73A7D" w:rsidR="00F55C8F">
        <w:rPr>
          <w:rFonts w:asciiTheme="majorHAnsi" w:hAnsiTheme="majorHAnsi"/>
          <w:sz w:val="24"/>
        </w:rPr>
        <w:t>0</w:t>
      </w:r>
    </w:p>
    <w:p w:rsidR="00235D71" w:rsidRPr="00A73A7D" w:rsidP="00235D71" w14:paraId="39CF1384" w14:textId="2F968B07">
      <w:pPr>
        <w:pStyle w:val="ListParagraph"/>
        <w:numPr>
          <w:ilvl w:val="1"/>
          <w:numId w:val="20"/>
        </w:numPr>
        <w:spacing w:after="0" w:line="240" w:lineRule="auto"/>
        <w:rPr>
          <w:rFonts w:asciiTheme="majorHAnsi" w:hAnsiTheme="majorHAnsi"/>
          <w:i/>
          <w:sz w:val="24"/>
        </w:rPr>
      </w:pPr>
      <w:r w:rsidRPr="00A73A7D">
        <w:rPr>
          <w:rFonts w:asciiTheme="majorHAnsi" w:hAnsiTheme="majorHAnsi"/>
          <w:sz w:val="24"/>
        </w:rPr>
        <w:t xml:space="preserve">Other: </w:t>
      </w:r>
    </w:p>
    <w:p w:rsidR="00AA48A7" w:rsidRPr="00A73A7D" w:rsidP="00AA48A7" w14:paraId="31FC786F" w14:textId="5ACBC1CE">
      <w:pPr>
        <w:pStyle w:val="ListParagraph"/>
        <w:numPr>
          <w:ilvl w:val="2"/>
          <w:numId w:val="20"/>
        </w:numPr>
        <w:spacing w:after="0" w:line="240" w:lineRule="auto"/>
        <w:rPr>
          <w:rFonts w:asciiTheme="majorHAnsi" w:hAnsiTheme="majorHAnsi"/>
          <w:i/>
          <w:sz w:val="24"/>
        </w:rPr>
      </w:pPr>
      <w:r w:rsidRPr="00A73A7D">
        <w:rPr>
          <w:rFonts w:asciiTheme="majorHAnsi" w:hAnsiTheme="majorHAnsi"/>
          <w:sz w:val="24"/>
        </w:rPr>
        <w:t>Labor – $</w:t>
      </w:r>
      <w:r w:rsidRPr="00A73A7D" w:rsidR="00C50DB2">
        <w:rPr>
          <w:rFonts w:asciiTheme="majorHAnsi" w:hAnsiTheme="majorHAnsi"/>
          <w:sz w:val="24"/>
        </w:rPr>
        <w:t>71,681</w:t>
      </w:r>
    </w:p>
    <w:p w:rsidR="00B55E9F" w:rsidRPr="00A73A7D" w:rsidP="009E2E2D" w14:paraId="582C7DA0" w14:textId="55D6E0C3">
      <w:pPr>
        <w:pStyle w:val="ListParagraph"/>
        <w:numPr>
          <w:ilvl w:val="2"/>
          <w:numId w:val="20"/>
        </w:numPr>
        <w:spacing w:after="0" w:line="240" w:lineRule="auto"/>
        <w:rPr>
          <w:rFonts w:asciiTheme="majorHAnsi" w:hAnsiTheme="majorHAnsi"/>
          <w:i/>
          <w:sz w:val="24"/>
        </w:rPr>
      </w:pPr>
      <w:r w:rsidRPr="00A73A7D">
        <w:rPr>
          <w:rFonts w:asciiTheme="majorHAnsi" w:hAnsiTheme="majorHAnsi"/>
          <w:sz w:val="24"/>
        </w:rPr>
        <w:t>Computing - $</w:t>
      </w:r>
      <w:r w:rsidRPr="00A73A7D" w:rsidR="00C50DB2">
        <w:rPr>
          <w:rFonts w:asciiTheme="majorHAnsi" w:hAnsiTheme="majorHAnsi"/>
          <w:sz w:val="24"/>
        </w:rPr>
        <w:t>3,144</w:t>
      </w:r>
    </w:p>
    <w:p w:rsidR="00235D71" w:rsidRPr="00A73A7D" w:rsidP="00B55E9F" w14:paraId="3DDC58B0" w14:textId="650B4286">
      <w:pPr>
        <w:pStyle w:val="ListParagraph"/>
        <w:numPr>
          <w:ilvl w:val="0"/>
          <w:numId w:val="20"/>
        </w:numPr>
        <w:spacing w:after="0" w:line="240" w:lineRule="auto"/>
        <w:rPr>
          <w:rFonts w:asciiTheme="majorHAnsi" w:hAnsiTheme="majorHAnsi"/>
          <w:i/>
          <w:sz w:val="24"/>
        </w:rPr>
      </w:pPr>
      <w:r w:rsidRPr="00A73A7D">
        <w:rPr>
          <w:rFonts w:asciiTheme="majorHAnsi" w:hAnsiTheme="majorHAnsi"/>
          <w:sz w:val="24"/>
        </w:rPr>
        <w:t xml:space="preserve">Total Operational and </w:t>
      </w:r>
      <w:r w:rsidRPr="00A73A7D">
        <w:rPr>
          <w:rFonts w:asciiTheme="majorHAnsi" w:hAnsiTheme="majorHAnsi"/>
          <w:sz w:val="24"/>
        </w:rPr>
        <w:t>Maintenance Cost: $</w:t>
      </w:r>
      <w:r w:rsidRPr="00A73A7D" w:rsidR="00C50DB2">
        <w:rPr>
          <w:rFonts w:asciiTheme="majorHAnsi" w:hAnsiTheme="majorHAnsi"/>
          <w:sz w:val="24"/>
        </w:rPr>
        <w:t>74,825</w:t>
      </w:r>
    </w:p>
    <w:p w:rsidR="00B55E9F" w:rsidRPr="00A73A7D" w:rsidP="00B55E9F" w14:paraId="4943318D" w14:textId="77777777">
      <w:pPr>
        <w:spacing w:after="0" w:line="240" w:lineRule="auto"/>
        <w:rPr>
          <w:rFonts w:asciiTheme="majorHAnsi" w:hAnsiTheme="majorHAnsi"/>
          <w:i/>
          <w:sz w:val="24"/>
        </w:rPr>
      </w:pPr>
    </w:p>
    <w:p w:rsidR="00B55E9F" w:rsidRPr="00A73A7D" w:rsidP="00B55E9F" w14:paraId="31D0D15B" w14:textId="77777777">
      <w:pPr>
        <w:spacing w:after="0" w:line="240" w:lineRule="auto"/>
        <w:rPr>
          <w:rFonts w:asciiTheme="majorHAnsi" w:hAnsiTheme="majorHAnsi"/>
          <w:sz w:val="24"/>
        </w:rPr>
      </w:pPr>
      <w:r w:rsidRPr="00A73A7D">
        <w:rPr>
          <w:rFonts w:asciiTheme="majorHAnsi" w:hAnsiTheme="majorHAnsi"/>
          <w:sz w:val="24"/>
        </w:rPr>
        <w:t>Part C: TOTAL COST TO THE FEDERAL GOVERNMENT</w:t>
      </w:r>
    </w:p>
    <w:p w:rsidR="00B55E9F" w:rsidRPr="00A73A7D" w:rsidP="00B55E9F" w14:paraId="32FC4F73" w14:textId="77777777">
      <w:pPr>
        <w:spacing w:after="0" w:line="240" w:lineRule="auto"/>
        <w:rPr>
          <w:rFonts w:asciiTheme="majorHAnsi" w:hAnsiTheme="majorHAnsi"/>
          <w:sz w:val="24"/>
        </w:rPr>
      </w:pPr>
    </w:p>
    <w:p w:rsidR="00486235" w:rsidRPr="00A73A7D" w:rsidP="00B55E9F" w14:paraId="1480BBE2" w14:textId="01AAD73E">
      <w:pPr>
        <w:pStyle w:val="ListParagraph"/>
        <w:numPr>
          <w:ilvl w:val="0"/>
          <w:numId w:val="22"/>
        </w:numPr>
        <w:spacing w:after="0" w:line="240" w:lineRule="auto"/>
        <w:rPr>
          <w:rFonts w:asciiTheme="majorHAnsi" w:hAnsiTheme="majorHAnsi"/>
          <w:sz w:val="24"/>
        </w:rPr>
      </w:pPr>
      <w:r w:rsidRPr="00A73A7D">
        <w:rPr>
          <w:rFonts w:asciiTheme="majorHAnsi" w:hAnsiTheme="majorHAnsi"/>
          <w:sz w:val="24"/>
        </w:rPr>
        <w:t>Total Labor Cost to the Federal Government: $</w:t>
      </w:r>
      <w:r w:rsidRPr="00A73A7D" w:rsidR="00C7316E">
        <w:rPr>
          <w:rFonts w:asciiTheme="majorHAnsi" w:hAnsiTheme="majorHAnsi"/>
          <w:sz w:val="24"/>
        </w:rPr>
        <w:t>1,272</w:t>
      </w:r>
    </w:p>
    <w:p w:rsidR="00B55E9F" w:rsidRPr="00A73A7D" w:rsidP="00B55E9F" w14:paraId="29B47D0F" w14:textId="77777777">
      <w:pPr>
        <w:pStyle w:val="ListParagraph"/>
        <w:spacing w:after="0" w:line="240" w:lineRule="auto"/>
        <w:rPr>
          <w:rFonts w:asciiTheme="majorHAnsi" w:hAnsiTheme="majorHAnsi"/>
          <w:sz w:val="24"/>
        </w:rPr>
      </w:pPr>
    </w:p>
    <w:p w:rsidR="00B55E9F" w:rsidRPr="00A73A7D" w:rsidP="00344337" w14:paraId="6AF95437" w14:textId="7C03EDFC">
      <w:pPr>
        <w:pStyle w:val="ListParagraph"/>
        <w:numPr>
          <w:ilvl w:val="0"/>
          <w:numId w:val="22"/>
        </w:numPr>
        <w:spacing w:after="0" w:line="240" w:lineRule="auto"/>
        <w:rPr>
          <w:rFonts w:asciiTheme="majorHAnsi" w:hAnsiTheme="majorHAnsi"/>
          <w:sz w:val="24"/>
        </w:rPr>
      </w:pPr>
      <w:r w:rsidRPr="00A73A7D">
        <w:rPr>
          <w:rFonts w:asciiTheme="majorHAnsi" w:hAnsiTheme="majorHAnsi"/>
          <w:sz w:val="24"/>
        </w:rPr>
        <w:t xml:space="preserve">Total Operational and Maintenance Costs: </w:t>
      </w:r>
      <w:r w:rsidRPr="00A73A7D" w:rsidR="00A65A6D">
        <w:rPr>
          <w:rFonts w:asciiTheme="majorHAnsi" w:hAnsiTheme="majorHAnsi"/>
          <w:sz w:val="24"/>
        </w:rPr>
        <w:t>$</w:t>
      </w:r>
      <w:r w:rsidRPr="00A73A7D" w:rsidR="00C50DB2">
        <w:rPr>
          <w:rFonts w:asciiTheme="majorHAnsi" w:hAnsiTheme="majorHAnsi"/>
          <w:sz w:val="24"/>
        </w:rPr>
        <w:t>74,825</w:t>
      </w:r>
    </w:p>
    <w:p w:rsidR="00A65A6D" w:rsidRPr="00A73A7D" w:rsidP="00A65A6D" w14:paraId="4CAA200E" w14:textId="77777777">
      <w:pPr>
        <w:spacing w:after="0" w:line="240" w:lineRule="auto"/>
        <w:rPr>
          <w:rFonts w:asciiTheme="majorHAnsi" w:hAnsiTheme="majorHAnsi"/>
          <w:sz w:val="24"/>
        </w:rPr>
      </w:pPr>
    </w:p>
    <w:p w:rsidR="00B55E9F" w:rsidRPr="00A73A7D" w:rsidP="00B55E9F" w14:paraId="7A20A4F5" w14:textId="3DCDDE8C">
      <w:pPr>
        <w:pStyle w:val="ListParagraph"/>
        <w:numPr>
          <w:ilvl w:val="0"/>
          <w:numId w:val="22"/>
        </w:numPr>
        <w:spacing w:after="0" w:line="240" w:lineRule="auto"/>
        <w:rPr>
          <w:rFonts w:asciiTheme="majorHAnsi" w:hAnsiTheme="majorHAnsi"/>
          <w:sz w:val="24"/>
        </w:rPr>
      </w:pPr>
      <w:r w:rsidRPr="00A73A7D">
        <w:rPr>
          <w:rFonts w:asciiTheme="majorHAnsi" w:hAnsiTheme="majorHAnsi"/>
          <w:sz w:val="24"/>
        </w:rPr>
        <w:t xml:space="preserve">Total </w:t>
      </w:r>
      <w:r w:rsidRPr="00A73A7D" w:rsidR="0065315C">
        <w:rPr>
          <w:rFonts w:asciiTheme="majorHAnsi" w:hAnsiTheme="majorHAnsi"/>
          <w:sz w:val="24"/>
        </w:rPr>
        <w:t xml:space="preserve">Cost to the Federal Government: </w:t>
      </w:r>
      <w:r w:rsidRPr="00A73A7D">
        <w:rPr>
          <w:rFonts w:asciiTheme="majorHAnsi" w:hAnsiTheme="majorHAnsi"/>
          <w:sz w:val="24"/>
        </w:rPr>
        <w:t>$</w:t>
      </w:r>
      <w:r w:rsidRPr="00A73A7D" w:rsidR="00C50DB2">
        <w:rPr>
          <w:rFonts w:asciiTheme="majorHAnsi" w:hAnsiTheme="majorHAnsi"/>
          <w:sz w:val="24"/>
        </w:rPr>
        <w:t>76,097</w:t>
      </w:r>
    </w:p>
    <w:p w:rsidR="00486235" w:rsidRPr="00A73A7D" w:rsidP="00486235" w14:paraId="51654942" w14:textId="77777777">
      <w:pPr>
        <w:spacing w:after="0" w:line="240" w:lineRule="auto"/>
        <w:rPr>
          <w:rFonts w:asciiTheme="majorHAnsi" w:hAnsiTheme="majorHAnsi"/>
          <w:sz w:val="24"/>
        </w:rPr>
      </w:pPr>
    </w:p>
    <w:p w:rsidR="00D5143B" w:rsidRPr="00A73A7D" w:rsidP="00486235" w14:paraId="67BC9C21" w14:textId="77777777">
      <w:pPr>
        <w:spacing w:after="0" w:line="240" w:lineRule="auto"/>
        <w:rPr>
          <w:rFonts w:asciiTheme="majorHAnsi" w:hAnsiTheme="majorHAnsi"/>
          <w:sz w:val="24"/>
        </w:rPr>
      </w:pPr>
    </w:p>
    <w:p w:rsidR="00DA2B37" w:rsidRPr="00A73A7D" w:rsidP="00486235" w14:paraId="35B8455D" w14:textId="442985EA">
      <w:pPr>
        <w:spacing w:after="0" w:line="240" w:lineRule="auto"/>
        <w:rPr>
          <w:rFonts w:asciiTheme="majorHAnsi" w:hAnsiTheme="majorHAnsi"/>
          <w:sz w:val="24"/>
          <w:u w:val="single"/>
        </w:rPr>
      </w:pPr>
      <w:r w:rsidRPr="00A73A7D">
        <w:rPr>
          <w:rFonts w:asciiTheme="majorHAnsi" w:hAnsiTheme="majorHAnsi"/>
          <w:sz w:val="24"/>
        </w:rPr>
        <w:t xml:space="preserve">15. </w:t>
      </w:r>
      <w:r w:rsidRPr="00A73A7D">
        <w:rPr>
          <w:rFonts w:asciiTheme="majorHAnsi" w:hAnsiTheme="majorHAnsi"/>
          <w:sz w:val="24"/>
        </w:rPr>
        <w:tab/>
      </w:r>
      <w:r w:rsidRPr="00A73A7D">
        <w:rPr>
          <w:rFonts w:asciiTheme="majorHAnsi" w:hAnsiTheme="majorHAnsi"/>
          <w:sz w:val="24"/>
          <w:u w:val="single"/>
        </w:rPr>
        <w:t xml:space="preserve">Reasons for Change in </w:t>
      </w:r>
      <w:r w:rsidRPr="00A73A7D">
        <w:rPr>
          <w:rFonts w:asciiTheme="majorHAnsi" w:hAnsiTheme="majorHAnsi"/>
          <w:sz w:val="24"/>
          <w:u w:val="single"/>
        </w:rPr>
        <w:t>Burden</w:t>
      </w:r>
      <w:r w:rsidRPr="00A73A7D" w:rsidR="0085688C">
        <w:rPr>
          <w:rFonts w:asciiTheme="majorHAnsi" w:hAnsiTheme="majorHAnsi"/>
          <w:sz w:val="24"/>
          <w:u w:val="single"/>
        </w:rPr>
        <w:t xml:space="preserve"> </w:t>
      </w:r>
    </w:p>
    <w:p w:rsidR="00DA2B37" w:rsidRPr="00A73A7D" w:rsidP="00486235" w14:paraId="64264A06" w14:textId="11369DED">
      <w:pPr>
        <w:spacing w:after="0" w:line="240" w:lineRule="auto"/>
        <w:rPr>
          <w:rFonts w:asciiTheme="majorHAnsi" w:hAnsiTheme="majorHAnsi"/>
          <w:sz w:val="24"/>
        </w:rPr>
      </w:pPr>
    </w:p>
    <w:p w:rsidR="00877E9B" w:rsidRPr="00A73A7D" w:rsidP="00486235" w14:paraId="7755388E" w14:textId="2F6124B1">
      <w:pPr>
        <w:spacing w:after="0" w:line="240" w:lineRule="auto"/>
        <w:rPr>
          <w:rFonts w:asciiTheme="majorHAnsi" w:hAnsiTheme="majorHAnsi"/>
          <w:sz w:val="24"/>
        </w:rPr>
      </w:pPr>
      <w:r w:rsidRPr="00A73A7D">
        <w:rPr>
          <w:rFonts w:asciiTheme="majorHAnsi" w:hAnsiTheme="majorHAnsi"/>
          <w:sz w:val="24"/>
        </w:rPr>
        <w:t>This is a new collection with a new associated burden.</w:t>
      </w:r>
    </w:p>
    <w:p w:rsidR="00877E9B" w:rsidRPr="00A73A7D" w:rsidP="00486235" w14:paraId="3CC95BCA" w14:textId="77777777">
      <w:pPr>
        <w:spacing w:after="0" w:line="240" w:lineRule="auto"/>
        <w:rPr>
          <w:rFonts w:asciiTheme="majorHAnsi" w:hAnsiTheme="majorHAnsi"/>
          <w:sz w:val="24"/>
        </w:rPr>
      </w:pPr>
    </w:p>
    <w:p w:rsidR="00D5143B" w:rsidRPr="00A73A7D" w:rsidP="00486235" w14:paraId="2E40CC93" w14:textId="77777777">
      <w:pPr>
        <w:spacing w:after="0" w:line="240" w:lineRule="auto"/>
        <w:rPr>
          <w:rFonts w:asciiTheme="majorHAnsi" w:hAnsiTheme="majorHAnsi"/>
          <w:sz w:val="24"/>
        </w:rPr>
      </w:pPr>
    </w:p>
    <w:p w:rsidR="00DA2B37" w:rsidRPr="00A73A7D" w:rsidP="00486235" w14:paraId="2BF2C011" w14:textId="080333C2">
      <w:pPr>
        <w:spacing w:after="0" w:line="240" w:lineRule="auto"/>
        <w:rPr>
          <w:rFonts w:asciiTheme="majorHAnsi" w:hAnsiTheme="majorHAnsi"/>
          <w:sz w:val="24"/>
        </w:rPr>
      </w:pPr>
      <w:r w:rsidRPr="00A73A7D">
        <w:rPr>
          <w:rFonts w:asciiTheme="majorHAnsi" w:hAnsiTheme="majorHAnsi"/>
          <w:sz w:val="24"/>
        </w:rPr>
        <w:t xml:space="preserve">16. </w:t>
      </w:r>
      <w:r w:rsidRPr="00A73A7D">
        <w:rPr>
          <w:rFonts w:asciiTheme="majorHAnsi" w:hAnsiTheme="majorHAnsi"/>
          <w:sz w:val="24"/>
        </w:rPr>
        <w:tab/>
      </w:r>
      <w:r w:rsidRPr="00A73A7D">
        <w:rPr>
          <w:rFonts w:asciiTheme="majorHAnsi" w:hAnsiTheme="majorHAnsi"/>
          <w:sz w:val="24"/>
          <w:u w:val="single"/>
        </w:rPr>
        <w:t>Publication of Results</w:t>
      </w:r>
      <w:r w:rsidRPr="00A73A7D">
        <w:rPr>
          <w:rFonts w:asciiTheme="majorHAnsi" w:hAnsiTheme="majorHAnsi"/>
          <w:sz w:val="24"/>
        </w:rPr>
        <w:t xml:space="preserve"> </w:t>
      </w:r>
    </w:p>
    <w:p w:rsidR="00F14F65" w:rsidRPr="00A73A7D" w:rsidP="00486235" w14:paraId="361079A8" w14:textId="77777777">
      <w:pPr>
        <w:spacing w:after="0" w:line="240" w:lineRule="auto"/>
        <w:rPr>
          <w:rFonts w:asciiTheme="majorHAnsi" w:hAnsiTheme="majorHAnsi"/>
          <w:sz w:val="24"/>
        </w:rPr>
      </w:pPr>
    </w:p>
    <w:p w:rsidR="005C3A95" w:rsidRPr="00A73A7D" w:rsidP="00486235" w14:paraId="6297D67F" w14:textId="095FAA2F">
      <w:pPr>
        <w:spacing w:after="0" w:line="240" w:lineRule="auto"/>
        <w:rPr>
          <w:rFonts w:asciiTheme="majorHAnsi" w:hAnsiTheme="majorHAnsi"/>
          <w:sz w:val="24"/>
        </w:rPr>
      </w:pPr>
      <w:r w:rsidRPr="00A73A7D">
        <w:rPr>
          <w:rFonts w:asciiTheme="majorHAnsi" w:hAnsiTheme="majorHAnsi"/>
          <w:sz w:val="24"/>
        </w:rPr>
        <w:t>The results of this information collection will not be published.</w:t>
      </w:r>
    </w:p>
    <w:p w:rsidR="00F14F65" w:rsidRPr="00A73A7D" w:rsidP="00486235" w14:paraId="383091F7" w14:textId="77777777">
      <w:pPr>
        <w:spacing w:after="0" w:line="240" w:lineRule="auto"/>
        <w:rPr>
          <w:rFonts w:asciiTheme="majorHAnsi" w:hAnsiTheme="majorHAnsi"/>
          <w:sz w:val="24"/>
        </w:rPr>
      </w:pPr>
    </w:p>
    <w:p w:rsidR="00D5143B" w:rsidRPr="00A73A7D" w:rsidP="00486235" w14:paraId="7ACD1CEE" w14:textId="77777777">
      <w:pPr>
        <w:spacing w:after="0" w:line="240" w:lineRule="auto"/>
        <w:rPr>
          <w:rFonts w:asciiTheme="majorHAnsi" w:hAnsiTheme="majorHAnsi"/>
          <w:sz w:val="24"/>
        </w:rPr>
      </w:pPr>
    </w:p>
    <w:p w:rsidR="005C3A95" w:rsidRPr="00A73A7D" w:rsidP="00486235" w14:paraId="760CB3C1" w14:textId="7DE55378">
      <w:pPr>
        <w:spacing w:after="0" w:line="240" w:lineRule="auto"/>
        <w:rPr>
          <w:rFonts w:asciiTheme="majorHAnsi" w:hAnsiTheme="majorHAnsi"/>
          <w:sz w:val="24"/>
        </w:rPr>
      </w:pPr>
      <w:r w:rsidRPr="00A73A7D">
        <w:rPr>
          <w:rFonts w:asciiTheme="majorHAnsi" w:hAnsiTheme="majorHAnsi"/>
          <w:sz w:val="24"/>
        </w:rPr>
        <w:t xml:space="preserve">17. </w:t>
      </w:r>
      <w:r w:rsidRPr="00A73A7D" w:rsidR="00C62D17">
        <w:rPr>
          <w:rFonts w:asciiTheme="majorHAnsi" w:hAnsiTheme="majorHAnsi"/>
          <w:sz w:val="24"/>
        </w:rPr>
        <w:tab/>
      </w:r>
      <w:r w:rsidRPr="00A73A7D" w:rsidR="00C62D17">
        <w:rPr>
          <w:rFonts w:asciiTheme="majorHAnsi" w:hAnsiTheme="majorHAnsi"/>
          <w:sz w:val="24"/>
          <w:u w:val="single"/>
        </w:rPr>
        <w:t>Non-Display of OMB Expiration Date</w:t>
      </w:r>
      <w:r w:rsidRPr="00A73A7D" w:rsidR="0085688C">
        <w:rPr>
          <w:rFonts w:asciiTheme="majorHAnsi" w:hAnsiTheme="majorHAnsi"/>
          <w:sz w:val="24"/>
          <w:u w:val="single"/>
        </w:rPr>
        <w:t xml:space="preserve"> </w:t>
      </w:r>
    </w:p>
    <w:p w:rsidR="00026E14" w:rsidRPr="00A73A7D" w:rsidP="00486235" w14:paraId="48825453" w14:textId="77777777">
      <w:pPr>
        <w:spacing w:after="0" w:line="240" w:lineRule="auto"/>
        <w:rPr>
          <w:rFonts w:asciiTheme="majorHAnsi" w:hAnsiTheme="majorHAnsi"/>
          <w:sz w:val="24"/>
        </w:rPr>
      </w:pPr>
    </w:p>
    <w:p w:rsidR="00026E14" w:rsidRPr="00A73A7D" w:rsidP="00486235" w14:paraId="3813F793" w14:textId="76B2E82F">
      <w:pPr>
        <w:spacing w:after="0" w:line="240" w:lineRule="auto"/>
        <w:rPr>
          <w:rFonts w:asciiTheme="majorHAnsi" w:hAnsiTheme="majorHAnsi"/>
          <w:sz w:val="24"/>
        </w:rPr>
      </w:pPr>
      <w:r w:rsidRPr="00A73A7D">
        <w:rPr>
          <w:rFonts w:asciiTheme="majorHAnsi" w:hAnsiTheme="majorHAnsi"/>
          <w:sz w:val="24"/>
        </w:rPr>
        <w:t xml:space="preserve">We are not seeking approval to omit the </w:t>
      </w:r>
      <w:r w:rsidRPr="00A73A7D">
        <w:rPr>
          <w:rFonts w:asciiTheme="majorHAnsi" w:hAnsiTheme="majorHAnsi"/>
          <w:sz w:val="24"/>
        </w:rPr>
        <w:t>display of the expiration date of the OMB approval on the collection instrument.</w:t>
      </w:r>
    </w:p>
    <w:p w:rsidR="00026E14" w:rsidRPr="00A73A7D" w:rsidP="00486235" w14:paraId="285CC8E5" w14:textId="77777777">
      <w:pPr>
        <w:spacing w:after="0" w:line="240" w:lineRule="auto"/>
        <w:rPr>
          <w:rFonts w:asciiTheme="majorHAnsi" w:hAnsiTheme="majorHAnsi"/>
          <w:sz w:val="24"/>
        </w:rPr>
      </w:pPr>
    </w:p>
    <w:p w:rsidR="00D5143B" w:rsidRPr="00A73A7D" w:rsidP="00486235" w14:paraId="736D9691" w14:textId="77777777">
      <w:pPr>
        <w:spacing w:after="0" w:line="240" w:lineRule="auto"/>
        <w:rPr>
          <w:rFonts w:asciiTheme="majorHAnsi" w:hAnsiTheme="majorHAnsi"/>
          <w:sz w:val="24"/>
        </w:rPr>
      </w:pPr>
    </w:p>
    <w:p w:rsidR="00C62D17" w:rsidRPr="00A73A7D" w:rsidP="00486235" w14:paraId="44967F0C" w14:textId="61C0130F">
      <w:pPr>
        <w:spacing w:after="0" w:line="240" w:lineRule="auto"/>
        <w:rPr>
          <w:rFonts w:asciiTheme="majorHAnsi" w:hAnsiTheme="majorHAnsi"/>
          <w:sz w:val="24"/>
        </w:rPr>
      </w:pPr>
      <w:r w:rsidRPr="00A73A7D">
        <w:rPr>
          <w:rFonts w:asciiTheme="majorHAnsi" w:hAnsiTheme="majorHAnsi"/>
          <w:sz w:val="24"/>
        </w:rPr>
        <w:t xml:space="preserve">18. </w:t>
      </w:r>
      <w:r w:rsidRPr="00A73A7D">
        <w:rPr>
          <w:rFonts w:asciiTheme="majorHAnsi" w:hAnsiTheme="majorHAnsi"/>
          <w:sz w:val="24"/>
        </w:rPr>
        <w:tab/>
      </w:r>
      <w:r w:rsidRPr="00A73A7D">
        <w:rPr>
          <w:rFonts w:asciiTheme="majorHAnsi" w:hAnsiTheme="majorHAnsi"/>
          <w:sz w:val="24"/>
          <w:u w:val="single"/>
        </w:rPr>
        <w:t>Exceptions to “Certification for Paperwork Reduction Submissions”</w:t>
      </w:r>
      <w:r w:rsidRPr="00A73A7D" w:rsidR="0085688C">
        <w:rPr>
          <w:rFonts w:asciiTheme="majorHAnsi" w:hAnsiTheme="majorHAnsi"/>
          <w:sz w:val="24"/>
          <w:u w:val="single"/>
        </w:rPr>
        <w:t xml:space="preserve"> </w:t>
      </w:r>
    </w:p>
    <w:p w:rsidR="00026E14" w:rsidRPr="00A73A7D" w:rsidP="00486235" w14:paraId="58E4756E" w14:textId="4F79E0C4">
      <w:pPr>
        <w:spacing w:after="0" w:line="240" w:lineRule="auto"/>
        <w:rPr>
          <w:rFonts w:asciiTheme="majorHAnsi" w:hAnsiTheme="majorHAnsi"/>
          <w:sz w:val="24"/>
        </w:rPr>
      </w:pPr>
    </w:p>
    <w:p w:rsidR="00026E14" w:rsidRPr="0085688C" w:rsidP="00486235" w14:paraId="11B096F3" w14:textId="72327A34">
      <w:pPr>
        <w:spacing w:after="0" w:line="240" w:lineRule="auto"/>
        <w:rPr>
          <w:rFonts w:asciiTheme="majorHAnsi" w:hAnsiTheme="majorHAnsi"/>
          <w:sz w:val="24"/>
        </w:rPr>
      </w:pPr>
      <w:r w:rsidRPr="00A73A7D">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E570A"/>
    <w:multiLevelType w:val="hybridMultilevel"/>
    <w:tmpl w:val="B54EE272"/>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1C44C0"/>
    <w:multiLevelType w:val="hybridMultilevel"/>
    <w:tmpl w:val="88A486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D0E0261"/>
    <w:multiLevelType w:val="hybridMultilevel"/>
    <w:tmpl w:val="F260DE4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1013B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6D649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CF6E7E"/>
    <w:multiLevelType w:val="hybridMultilevel"/>
    <w:tmpl w:val="51C8B8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EC0A6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0535962"/>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D80D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636E6"/>
    <w:multiLevelType w:val="hybridMultilevel"/>
    <w:tmpl w:val="C6BEE36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23686"/>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D6344B4"/>
    <w:multiLevelType w:val="hybridMultilevel"/>
    <w:tmpl w:val="5F0474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54A68D5"/>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516EF8"/>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0C2E9B"/>
    <w:multiLevelType w:val="hybridMultilevel"/>
    <w:tmpl w:val="7F5A44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9C1933"/>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2D66AE"/>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6851D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2640F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9E673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A2D7F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D96583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516D05"/>
    <w:multiLevelType w:val="hybridMultilevel"/>
    <w:tmpl w:val="34448ED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8F2F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9E1723"/>
    <w:multiLevelType w:val="hybridMultilevel"/>
    <w:tmpl w:val="7BE2108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9572513">
    <w:abstractNumId w:val="29"/>
  </w:num>
  <w:num w:numId="2" w16cid:durableId="178475347">
    <w:abstractNumId w:val="0"/>
  </w:num>
  <w:num w:numId="3" w16cid:durableId="920604137">
    <w:abstractNumId w:val="24"/>
  </w:num>
  <w:num w:numId="4" w16cid:durableId="1328367265">
    <w:abstractNumId w:val="21"/>
  </w:num>
  <w:num w:numId="5" w16cid:durableId="432819423">
    <w:abstractNumId w:val="33"/>
  </w:num>
  <w:num w:numId="6" w16cid:durableId="800000378">
    <w:abstractNumId w:val="2"/>
  </w:num>
  <w:num w:numId="7" w16cid:durableId="1285845513">
    <w:abstractNumId w:val="34"/>
  </w:num>
  <w:num w:numId="8" w16cid:durableId="390806938">
    <w:abstractNumId w:val="31"/>
  </w:num>
  <w:num w:numId="9" w16cid:durableId="1988317992">
    <w:abstractNumId w:val="36"/>
  </w:num>
  <w:num w:numId="10" w16cid:durableId="338969932">
    <w:abstractNumId w:val="9"/>
  </w:num>
  <w:num w:numId="11" w16cid:durableId="802429658">
    <w:abstractNumId w:val="30"/>
  </w:num>
  <w:num w:numId="12" w16cid:durableId="1866481459">
    <w:abstractNumId w:val="32"/>
  </w:num>
  <w:num w:numId="13" w16cid:durableId="1691292988">
    <w:abstractNumId w:val="46"/>
  </w:num>
  <w:num w:numId="14" w16cid:durableId="2112893724">
    <w:abstractNumId w:val="48"/>
  </w:num>
  <w:num w:numId="15" w16cid:durableId="1881435663">
    <w:abstractNumId w:val="20"/>
  </w:num>
  <w:num w:numId="16" w16cid:durableId="648481693">
    <w:abstractNumId w:val="19"/>
  </w:num>
  <w:num w:numId="17" w16cid:durableId="1288853934">
    <w:abstractNumId w:val="25"/>
  </w:num>
  <w:num w:numId="18" w16cid:durableId="1472020452">
    <w:abstractNumId w:val="16"/>
  </w:num>
  <w:num w:numId="19" w16cid:durableId="701517833">
    <w:abstractNumId w:val="15"/>
  </w:num>
  <w:num w:numId="20" w16cid:durableId="916552748">
    <w:abstractNumId w:val="11"/>
  </w:num>
  <w:num w:numId="21" w16cid:durableId="658965304">
    <w:abstractNumId w:val="27"/>
  </w:num>
  <w:num w:numId="22" w16cid:durableId="606084469">
    <w:abstractNumId w:val="5"/>
  </w:num>
  <w:num w:numId="23" w16cid:durableId="1640064600">
    <w:abstractNumId w:val="10"/>
  </w:num>
  <w:num w:numId="24" w16cid:durableId="760953900">
    <w:abstractNumId w:val="37"/>
  </w:num>
  <w:num w:numId="25" w16cid:durableId="1173257424">
    <w:abstractNumId w:val="40"/>
  </w:num>
  <w:num w:numId="26" w16cid:durableId="1608734037">
    <w:abstractNumId w:val="7"/>
  </w:num>
  <w:num w:numId="27" w16cid:durableId="437025898">
    <w:abstractNumId w:val="8"/>
  </w:num>
  <w:num w:numId="28" w16cid:durableId="1678775517">
    <w:abstractNumId w:val="41"/>
  </w:num>
  <w:num w:numId="29" w16cid:durableId="1651058880">
    <w:abstractNumId w:val="6"/>
  </w:num>
  <w:num w:numId="30" w16cid:durableId="45422666">
    <w:abstractNumId w:val="43"/>
  </w:num>
  <w:num w:numId="31" w16cid:durableId="1948195397">
    <w:abstractNumId w:val="38"/>
  </w:num>
  <w:num w:numId="32" w16cid:durableId="217980595">
    <w:abstractNumId w:val="18"/>
  </w:num>
  <w:num w:numId="33" w16cid:durableId="1763910618">
    <w:abstractNumId w:val="23"/>
  </w:num>
  <w:num w:numId="34" w16cid:durableId="243148542">
    <w:abstractNumId w:val="39"/>
  </w:num>
  <w:num w:numId="35" w16cid:durableId="1200162142">
    <w:abstractNumId w:val="26"/>
  </w:num>
  <w:num w:numId="36" w16cid:durableId="2057578056">
    <w:abstractNumId w:val="42"/>
  </w:num>
  <w:num w:numId="37" w16cid:durableId="689532581">
    <w:abstractNumId w:val="13"/>
  </w:num>
  <w:num w:numId="38" w16cid:durableId="1147429178">
    <w:abstractNumId w:val="28"/>
  </w:num>
  <w:num w:numId="39" w16cid:durableId="300158262">
    <w:abstractNumId w:val="1"/>
  </w:num>
  <w:num w:numId="40" w16cid:durableId="508835150">
    <w:abstractNumId w:val="17"/>
  </w:num>
  <w:num w:numId="41" w16cid:durableId="1267419716">
    <w:abstractNumId w:val="44"/>
  </w:num>
  <w:num w:numId="42" w16cid:durableId="1562212430">
    <w:abstractNumId w:val="4"/>
  </w:num>
  <w:num w:numId="43" w16cid:durableId="1229340795">
    <w:abstractNumId w:val="47"/>
  </w:num>
  <w:num w:numId="44" w16cid:durableId="1771781733">
    <w:abstractNumId w:val="35"/>
  </w:num>
  <w:num w:numId="45" w16cid:durableId="1834953858">
    <w:abstractNumId w:val="45"/>
  </w:num>
  <w:num w:numId="46" w16cid:durableId="704871199">
    <w:abstractNumId w:val="12"/>
  </w:num>
  <w:num w:numId="47" w16cid:durableId="108814566">
    <w:abstractNumId w:val="14"/>
  </w:num>
  <w:num w:numId="48" w16cid:durableId="1107046096">
    <w:abstractNumId w:val="22"/>
  </w:num>
  <w:num w:numId="49" w16cid:durableId="130065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910"/>
    <w:rsid w:val="0000182E"/>
    <w:rsid w:val="00001900"/>
    <w:rsid w:val="00006DC1"/>
    <w:rsid w:val="000125F0"/>
    <w:rsid w:val="00012F85"/>
    <w:rsid w:val="00024B97"/>
    <w:rsid w:val="00026E14"/>
    <w:rsid w:val="0002711D"/>
    <w:rsid w:val="000359A6"/>
    <w:rsid w:val="0004357C"/>
    <w:rsid w:val="0005066B"/>
    <w:rsid w:val="0005272A"/>
    <w:rsid w:val="00052A2B"/>
    <w:rsid w:val="00054903"/>
    <w:rsid w:val="000614A4"/>
    <w:rsid w:val="0006156E"/>
    <w:rsid w:val="00061C28"/>
    <w:rsid w:val="00072906"/>
    <w:rsid w:val="000734E2"/>
    <w:rsid w:val="000755D1"/>
    <w:rsid w:val="00075C9A"/>
    <w:rsid w:val="00080539"/>
    <w:rsid w:val="00080BC1"/>
    <w:rsid w:val="00085AB9"/>
    <w:rsid w:val="00087FB1"/>
    <w:rsid w:val="00095903"/>
    <w:rsid w:val="00097F55"/>
    <w:rsid w:val="000A3659"/>
    <w:rsid w:val="000A404F"/>
    <w:rsid w:val="000A5554"/>
    <w:rsid w:val="000A613C"/>
    <w:rsid w:val="000B0E70"/>
    <w:rsid w:val="000B3FAD"/>
    <w:rsid w:val="000B4FE4"/>
    <w:rsid w:val="000B5467"/>
    <w:rsid w:val="000B5770"/>
    <w:rsid w:val="000C78C5"/>
    <w:rsid w:val="000D1C53"/>
    <w:rsid w:val="000D6BB8"/>
    <w:rsid w:val="000E0295"/>
    <w:rsid w:val="000E3E93"/>
    <w:rsid w:val="000E4CF8"/>
    <w:rsid w:val="000E61D2"/>
    <w:rsid w:val="000F1941"/>
    <w:rsid w:val="000F4420"/>
    <w:rsid w:val="00100EDA"/>
    <w:rsid w:val="001015A6"/>
    <w:rsid w:val="001017A0"/>
    <w:rsid w:val="00105F45"/>
    <w:rsid w:val="0011071D"/>
    <w:rsid w:val="00112745"/>
    <w:rsid w:val="00112D5A"/>
    <w:rsid w:val="001131BF"/>
    <w:rsid w:val="001155B5"/>
    <w:rsid w:val="00117325"/>
    <w:rsid w:val="00122410"/>
    <w:rsid w:val="001230CC"/>
    <w:rsid w:val="00127039"/>
    <w:rsid w:val="00127B46"/>
    <w:rsid w:val="00132898"/>
    <w:rsid w:val="00141D84"/>
    <w:rsid w:val="0014401A"/>
    <w:rsid w:val="00145B1D"/>
    <w:rsid w:val="0015609B"/>
    <w:rsid w:val="001622FB"/>
    <w:rsid w:val="00163EEC"/>
    <w:rsid w:val="0016655A"/>
    <w:rsid w:val="0017027D"/>
    <w:rsid w:val="0017650B"/>
    <w:rsid w:val="0018152C"/>
    <w:rsid w:val="00187013"/>
    <w:rsid w:val="001902C6"/>
    <w:rsid w:val="0019309D"/>
    <w:rsid w:val="001A2937"/>
    <w:rsid w:val="001A7214"/>
    <w:rsid w:val="001B02B4"/>
    <w:rsid w:val="001B04E6"/>
    <w:rsid w:val="001B36C1"/>
    <w:rsid w:val="001B77DB"/>
    <w:rsid w:val="001B7ABC"/>
    <w:rsid w:val="001C010F"/>
    <w:rsid w:val="001C2F8F"/>
    <w:rsid w:val="001C5373"/>
    <w:rsid w:val="001D087D"/>
    <w:rsid w:val="001D0B70"/>
    <w:rsid w:val="001D4C6B"/>
    <w:rsid w:val="001D746A"/>
    <w:rsid w:val="001D7EBF"/>
    <w:rsid w:val="001E1ACE"/>
    <w:rsid w:val="001E40E2"/>
    <w:rsid w:val="001F526C"/>
    <w:rsid w:val="00200261"/>
    <w:rsid w:val="00200961"/>
    <w:rsid w:val="00201C67"/>
    <w:rsid w:val="00203BC2"/>
    <w:rsid w:val="00203DC7"/>
    <w:rsid w:val="00204424"/>
    <w:rsid w:val="00204770"/>
    <w:rsid w:val="002067B3"/>
    <w:rsid w:val="00211832"/>
    <w:rsid w:val="0021554F"/>
    <w:rsid w:val="002167B0"/>
    <w:rsid w:val="00222D1B"/>
    <w:rsid w:val="00225425"/>
    <w:rsid w:val="00227A55"/>
    <w:rsid w:val="00227AED"/>
    <w:rsid w:val="00227E81"/>
    <w:rsid w:val="00232970"/>
    <w:rsid w:val="00235D71"/>
    <w:rsid w:val="00236E6D"/>
    <w:rsid w:val="002409B1"/>
    <w:rsid w:val="00242B4D"/>
    <w:rsid w:val="0024335E"/>
    <w:rsid w:val="002435D4"/>
    <w:rsid w:val="00244830"/>
    <w:rsid w:val="00244A68"/>
    <w:rsid w:val="00244DF1"/>
    <w:rsid w:val="0025073B"/>
    <w:rsid w:val="00250801"/>
    <w:rsid w:val="00251DE3"/>
    <w:rsid w:val="00254DCF"/>
    <w:rsid w:val="002555C5"/>
    <w:rsid w:val="002567F9"/>
    <w:rsid w:val="002568F6"/>
    <w:rsid w:val="00257E32"/>
    <w:rsid w:val="00263FCB"/>
    <w:rsid w:val="0026722E"/>
    <w:rsid w:val="00267A25"/>
    <w:rsid w:val="00272D36"/>
    <w:rsid w:val="002745ED"/>
    <w:rsid w:val="00275BFD"/>
    <w:rsid w:val="002767D7"/>
    <w:rsid w:val="00276E17"/>
    <w:rsid w:val="0027743E"/>
    <w:rsid w:val="00291614"/>
    <w:rsid w:val="00294E92"/>
    <w:rsid w:val="00295D81"/>
    <w:rsid w:val="00296E3A"/>
    <w:rsid w:val="002A0B9A"/>
    <w:rsid w:val="002A2CA0"/>
    <w:rsid w:val="002A2E79"/>
    <w:rsid w:val="002A4640"/>
    <w:rsid w:val="002A63B6"/>
    <w:rsid w:val="002A7D83"/>
    <w:rsid w:val="002B66BA"/>
    <w:rsid w:val="002B7717"/>
    <w:rsid w:val="002C37BC"/>
    <w:rsid w:val="002D7713"/>
    <w:rsid w:val="002D7D5A"/>
    <w:rsid w:val="002E3745"/>
    <w:rsid w:val="002E4D8D"/>
    <w:rsid w:val="002F20E0"/>
    <w:rsid w:val="00304683"/>
    <w:rsid w:val="00306148"/>
    <w:rsid w:val="00311D0A"/>
    <w:rsid w:val="003132E7"/>
    <w:rsid w:val="003141A7"/>
    <w:rsid w:val="00314501"/>
    <w:rsid w:val="00315291"/>
    <w:rsid w:val="0031777D"/>
    <w:rsid w:val="003234D2"/>
    <w:rsid w:val="00331D7E"/>
    <w:rsid w:val="00332420"/>
    <w:rsid w:val="0033564A"/>
    <w:rsid w:val="003357B0"/>
    <w:rsid w:val="00337EF1"/>
    <w:rsid w:val="00340D9B"/>
    <w:rsid w:val="003420BD"/>
    <w:rsid w:val="00344337"/>
    <w:rsid w:val="00345A45"/>
    <w:rsid w:val="0035327D"/>
    <w:rsid w:val="003535CE"/>
    <w:rsid w:val="00363F3D"/>
    <w:rsid w:val="00370463"/>
    <w:rsid w:val="003733D1"/>
    <w:rsid w:val="00373B75"/>
    <w:rsid w:val="00374448"/>
    <w:rsid w:val="003770AF"/>
    <w:rsid w:val="00380538"/>
    <w:rsid w:val="00382A63"/>
    <w:rsid w:val="00383E88"/>
    <w:rsid w:val="00384AF5"/>
    <w:rsid w:val="00392627"/>
    <w:rsid w:val="003938A3"/>
    <w:rsid w:val="00394A8A"/>
    <w:rsid w:val="003A10C4"/>
    <w:rsid w:val="003A289E"/>
    <w:rsid w:val="003A4E8B"/>
    <w:rsid w:val="003A594E"/>
    <w:rsid w:val="003A63E2"/>
    <w:rsid w:val="003B0AE1"/>
    <w:rsid w:val="003B3D02"/>
    <w:rsid w:val="003B53D8"/>
    <w:rsid w:val="003C0540"/>
    <w:rsid w:val="003C1739"/>
    <w:rsid w:val="003C2923"/>
    <w:rsid w:val="003C3691"/>
    <w:rsid w:val="003D23D0"/>
    <w:rsid w:val="003D288C"/>
    <w:rsid w:val="003D610C"/>
    <w:rsid w:val="003E1C06"/>
    <w:rsid w:val="003F193F"/>
    <w:rsid w:val="003F1E8E"/>
    <w:rsid w:val="00402B44"/>
    <w:rsid w:val="0040655B"/>
    <w:rsid w:val="004076D0"/>
    <w:rsid w:val="004118D9"/>
    <w:rsid w:val="0041258F"/>
    <w:rsid w:val="0041536F"/>
    <w:rsid w:val="00416DC7"/>
    <w:rsid w:val="00417E0E"/>
    <w:rsid w:val="00420AE9"/>
    <w:rsid w:val="00421835"/>
    <w:rsid w:val="00426113"/>
    <w:rsid w:val="00426BB8"/>
    <w:rsid w:val="00430CC5"/>
    <w:rsid w:val="00432B98"/>
    <w:rsid w:val="00440197"/>
    <w:rsid w:val="0044167F"/>
    <w:rsid w:val="00444AC5"/>
    <w:rsid w:val="00444B49"/>
    <w:rsid w:val="00446BB2"/>
    <w:rsid w:val="00446E02"/>
    <w:rsid w:val="004539F0"/>
    <w:rsid w:val="00457954"/>
    <w:rsid w:val="00461CBC"/>
    <w:rsid w:val="00476CEB"/>
    <w:rsid w:val="00480AFF"/>
    <w:rsid w:val="00484A2A"/>
    <w:rsid w:val="004852B2"/>
    <w:rsid w:val="00486235"/>
    <w:rsid w:val="00486E29"/>
    <w:rsid w:val="00490797"/>
    <w:rsid w:val="0049249A"/>
    <w:rsid w:val="0049342A"/>
    <w:rsid w:val="004B0194"/>
    <w:rsid w:val="004B2CBB"/>
    <w:rsid w:val="004B6347"/>
    <w:rsid w:val="004B6A06"/>
    <w:rsid w:val="004C0319"/>
    <w:rsid w:val="004C35F3"/>
    <w:rsid w:val="004C4728"/>
    <w:rsid w:val="004C6594"/>
    <w:rsid w:val="004C74D6"/>
    <w:rsid w:val="004D1EB5"/>
    <w:rsid w:val="004D5FDB"/>
    <w:rsid w:val="004E2720"/>
    <w:rsid w:val="004E27B8"/>
    <w:rsid w:val="004E700C"/>
    <w:rsid w:val="004E784E"/>
    <w:rsid w:val="004F1D84"/>
    <w:rsid w:val="004F213B"/>
    <w:rsid w:val="004F4F5D"/>
    <w:rsid w:val="005023E7"/>
    <w:rsid w:val="0050270F"/>
    <w:rsid w:val="00502756"/>
    <w:rsid w:val="00502FF3"/>
    <w:rsid w:val="0050341D"/>
    <w:rsid w:val="00503739"/>
    <w:rsid w:val="00505F65"/>
    <w:rsid w:val="005102FE"/>
    <w:rsid w:val="00510F0C"/>
    <w:rsid w:val="005127FD"/>
    <w:rsid w:val="00520B36"/>
    <w:rsid w:val="0052471B"/>
    <w:rsid w:val="00527FA4"/>
    <w:rsid w:val="00530298"/>
    <w:rsid w:val="005364C1"/>
    <w:rsid w:val="00544086"/>
    <w:rsid w:val="0055280A"/>
    <w:rsid w:val="00554668"/>
    <w:rsid w:val="00554F00"/>
    <w:rsid w:val="005620DD"/>
    <w:rsid w:val="00571698"/>
    <w:rsid w:val="00576EDB"/>
    <w:rsid w:val="00581A42"/>
    <w:rsid w:val="00583D89"/>
    <w:rsid w:val="005876D6"/>
    <w:rsid w:val="00587D0C"/>
    <w:rsid w:val="00592F24"/>
    <w:rsid w:val="00594AAA"/>
    <w:rsid w:val="00594B6B"/>
    <w:rsid w:val="005964E5"/>
    <w:rsid w:val="00596BBA"/>
    <w:rsid w:val="005A209C"/>
    <w:rsid w:val="005B15CD"/>
    <w:rsid w:val="005B2021"/>
    <w:rsid w:val="005B207F"/>
    <w:rsid w:val="005B371E"/>
    <w:rsid w:val="005C0233"/>
    <w:rsid w:val="005C2F1F"/>
    <w:rsid w:val="005C36A3"/>
    <w:rsid w:val="005C3A95"/>
    <w:rsid w:val="005C446E"/>
    <w:rsid w:val="005C7428"/>
    <w:rsid w:val="005D47D3"/>
    <w:rsid w:val="005D49C3"/>
    <w:rsid w:val="005D5C81"/>
    <w:rsid w:val="005D7E51"/>
    <w:rsid w:val="005E3F47"/>
    <w:rsid w:val="005E4B6D"/>
    <w:rsid w:val="005E53F5"/>
    <w:rsid w:val="005E5CFF"/>
    <w:rsid w:val="005E7F87"/>
    <w:rsid w:val="005F1C5F"/>
    <w:rsid w:val="005F1EE0"/>
    <w:rsid w:val="005F6CA9"/>
    <w:rsid w:val="005F7822"/>
    <w:rsid w:val="0060211F"/>
    <w:rsid w:val="00603C35"/>
    <w:rsid w:val="00617A64"/>
    <w:rsid w:val="006265DE"/>
    <w:rsid w:val="0062687B"/>
    <w:rsid w:val="00632046"/>
    <w:rsid w:val="006326CA"/>
    <w:rsid w:val="00636C84"/>
    <w:rsid w:val="0063730D"/>
    <w:rsid w:val="00642741"/>
    <w:rsid w:val="0065216A"/>
    <w:rsid w:val="0065305F"/>
    <w:rsid w:val="0065315C"/>
    <w:rsid w:val="00653213"/>
    <w:rsid w:val="0065530D"/>
    <w:rsid w:val="00656BC0"/>
    <w:rsid w:val="0066717B"/>
    <w:rsid w:val="00671366"/>
    <w:rsid w:val="0067638E"/>
    <w:rsid w:val="00677838"/>
    <w:rsid w:val="00693AE9"/>
    <w:rsid w:val="006953A3"/>
    <w:rsid w:val="0069584F"/>
    <w:rsid w:val="00695D85"/>
    <w:rsid w:val="006A05E4"/>
    <w:rsid w:val="006A13FA"/>
    <w:rsid w:val="006A341B"/>
    <w:rsid w:val="006A4669"/>
    <w:rsid w:val="006A6C96"/>
    <w:rsid w:val="006C2234"/>
    <w:rsid w:val="006C6EDE"/>
    <w:rsid w:val="006D1C46"/>
    <w:rsid w:val="006D2835"/>
    <w:rsid w:val="006E135A"/>
    <w:rsid w:val="006E563D"/>
    <w:rsid w:val="006F2DF8"/>
    <w:rsid w:val="006F643A"/>
    <w:rsid w:val="006F644B"/>
    <w:rsid w:val="00700402"/>
    <w:rsid w:val="00701AC7"/>
    <w:rsid w:val="00702816"/>
    <w:rsid w:val="00702FBA"/>
    <w:rsid w:val="00704E0E"/>
    <w:rsid w:val="00722FDB"/>
    <w:rsid w:val="00725DA7"/>
    <w:rsid w:val="00741212"/>
    <w:rsid w:val="0074188F"/>
    <w:rsid w:val="007466B0"/>
    <w:rsid w:val="00753115"/>
    <w:rsid w:val="00754EA8"/>
    <w:rsid w:val="00756BA0"/>
    <w:rsid w:val="00760CB5"/>
    <w:rsid w:val="00761299"/>
    <w:rsid w:val="00770930"/>
    <w:rsid w:val="0077261C"/>
    <w:rsid w:val="0077326D"/>
    <w:rsid w:val="0077402C"/>
    <w:rsid w:val="0078715B"/>
    <w:rsid w:val="00790839"/>
    <w:rsid w:val="00795F52"/>
    <w:rsid w:val="0079680A"/>
    <w:rsid w:val="007A0B58"/>
    <w:rsid w:val="007A1EE7"/>
    <w:rsid w:val="007A1F57"/>
    <w:rsid w:val="007A3614"/>
    <w:rsid w:val="007C0972"/>
    <w:rsid w:val="007C791A"/>
    <w:rsid w:val="007D1929"/>
    <w:rsid w:val="007D5EF1"/>
    <w:rsid w:val="007D7E9D"/>
    <w:rsid w:val="007E3080"/>
    <w:rsid w:val="007E36D7"/>
    <w:rsid w:val="007E6F0A"/>
    <w:rsid w:val="007E7133"/>
    <w:rsid w:val="007F3848"/>
    <w:rsid w:val="007F5CF3"/>
    <w:rsid w:val="008026DF"/>
    <w:rsid w:val="00807D98"/>
    <w:rsid w:val="00810D11"/>
    <w:rsid w:val="008148B9"/>
    <w:rsid w:val="008170A8"/>
    <w:rsid w:val="00822263"/>
    <w:rsid w:val="008251F6"/>
    <w:rsid w:val="00825C12"/>
    <w:rsid w:val="00834C10"/>
    <w:rsid w:val="00836C30"/>
    <w:rsid w:val="008433B6"/>
    <w:rsid w:val="0084340E"/>
    <w:rsid w:val="00844657"/>
    <w:rsid w:val="00851366"/>
    <w:rsid w:val="008525D9"/>
    <w:rsid w:val="0085274B"/>
    <w:rsid w:val="00853E68"/>
    <w:rsid w:val="0085688C"/>
    <w:rsid w:val="00857364"/>
    <w:rsid w:val="008635C4"/>
    <w:rsid w:val="008652D0"/>
    <w:rsid w:val="008723A7"/>
    <w:rsid w:val="008754A2"/>
    <w:rsid w:val="00876109"/>
    <w:rsid w:val="00877E9B"/>
    <w:rsid w:val="0088001C"/>
    <w:rsid w:val="00884DE7"/>
    <w:rsid w:val="00887195"/>
    <w:rsid w:val="0089261B"/>
    <w:rsid w:val="00892F7B"/>
    <w:rsid w:val="00897AFD"/>
    <w:rsid w:val="008A016A"/>
    <w:rsid w:val="008A06EF"/>
    <w:rsid w:val="008A7688"/>
    <w:rsid w:val="008B1C86"/>
    <w:rsid w:val="008B425C"/>
    <w:rsid w:val="008B43E1"/>
    <w:rsid w:val="008B4530"/>
    <w:rsid w:val="008C4AA5"/>
    <w:rsid w:val="008C52EE"/>
    <w:rsid w:val="008D1294"/>
    <w:rsid w:val="008D56D9"/>
    <w:rsid w:val="008E1EC8"/>
    <w:rsid w:val="008E3029"/>
    <w:rsid w:val="008E75CA"/>
    <w:rsid w:val="00907BBC"/>
    <w:rsid w:val="00907D7C"/>
    <w:rsid w:val="00914DC7"/>
    <w:rsid w:val="00921061"/>
    <w:rsid w:val="009221A9"/>
    <w:rsid w:val="00927DBC"/>
    <w:rsid w:val="00931500"/>
    <w:rsid w:val="00934078"/>
    <w:rsid w:val="00934DB1"/>
    <w:rsid w:val="00941B04"/>
    <w:rsid w:val="009430A1"/>
    <w:rsid w:val="00943919"/>
    <w:rsid w:val="00954A8F"/>
    <w:rsid w:val="009562DD"/>
    <w:rsid w:val="00963CEA"/>
    <w:rsid w:val="00971420"/>
    <w:rsid w:val="00971DDF"/>
    <w:rsid w:val="00973286"/>
    <w:rsid w:val="0097674B"/>
    <w:rsid w:val="0098078F"/>
    <w:rsid w:val="00982037"/>
    <w:rsid w:val="00982682"/>
    <w:rsid w:val="009852C1"/>
    <w:rsid w:val="0098628F"/>
    <w:rsid w:val="00986577"/>
    <w:rsid w:val="00994F2B"/>
    <w:rsid w:val="00996894"/>
    <w:rsid w:val="009A1D83"/>
    <w:rsid w:val="009A558B"/>
    <w:rsid w:val="009A6246"/>
    <w:rsid w:val="009A687B"/>
    <w:rsid w:val="009B440D"/>
    <w:rsid w:val="009B4993"/>
    <w:rsid w:val="009B6072"/>
    <w:rsid w:val="009B6A38"/>
    <w:rsid w:val="009B7F00"/>
    <w:rsid w:val="009C069C"/>
    <w:rsid w:val="009C1EB3"/>
    <w:rsid w:val="009C3D58"/>
    <w:rsid w:val="009D45AC"/>
    <w:rsid w:val="009E1E6A"/>
    <w:rsid w:val="009E2E2D"/>
    <w:rsid w:val="009F2544"/>
    <w:rsid w:val="009F5DAB"/>
    <w:rsid w:val="00A0044F"/>
    <w:rsid w:val="00A00A13"/>
    <w:rsid w:val="00A020A2"/>
    <w:rsid w:val="00A0219D"/>
    <w:rsid w:val="00A0784E"/>
    <w:rsid w:val="00A1385A"/>
    <w:rsid w:val="00A1455F"/>
    <w:rsid w:val="00A22B73"/>
    <w:rsid w:val="00A249C3"/>
    <w:rsid w:val="00A30850"/>
    <w:rsid w:val="00A34937"/>
    <w:rsid w:val="00A35A65"/>
    <w:rsid w:val="00A3715C"/>
    <w:rsid w:val="00A4108F"/>
    <w:rsid w:val="00A42ACE"/>
    <w:rsid w:val="00A465AD"/>
    <w:rsid w:val="00A50A0F"/>
    <w:rsid w:val="00A536DD"/>
    <w:rsid w:val="00A56922"/>
    <w:rsid w:val="00A56FFD"/>
    <w:rsid w:val="00A5797C"/>
    <w:rsid w:val="00A60BB7"/>
    <w:rsid w:val="00A64F11"/>
    <w:rsid w:val="00A65A6D"/>
    <w:rsid w:val="00A72549"/>
    <w:rsid w:val="00A725F4"/>
    <w:rsid w:val="00A73A7D"/>
    <w:rsid w:val="00A75550"/>
    <w:rsid w:val="00A76456"/>
    <w:rsid w:val="00A76F7E"/>
    <w:rsid w:val="00A77157"/>
    <w:rsid w:val="00A804C3"/>
    <w:rsid w:val="00A80B4B"/>
    <w:rsid w:val="00A821F1"/>
    <w:rsid w:val="00A83449"/>
    <w:rsid w:val="00A93EF1"/>
    <w:rsid w:val="00A95604"/>
    <w:rsid w:val="00A97291"/>
    <w:rsid w:val="00AA48A7"/>
    <w:rsid w:val="00AB2B3C"/>
    <w:rsid w:val="00AB4D8F"/>
    <w:rsid w:val="00AB6A02"/>
    <w:rsid w:val="00AB7F93"/>
    <w:rsid w:val="00AC1CAF"/>
    <w:rsid w:val="00AC20CB"/>
    <w:rsid w:val="00AC709D"/>
    <w:rsid w:val="00AC7204"/>
    <w:rsid w:val="00AD4C98"/>
    <w:rsid w:val="00AD5FC9"/>
    <w:rsid w:val="00AD7C4C"/>
    <w:rsid w:val="00AE0B6F"/>
    <w:rsid w:val="00AE18C5"/>
    <w:rsid w:val="00AE3CC4"/>
    <w:rsid w:val="00AE4D8B"/>
    <w:rsid w:val="00AF5C97"/>
    <w:rsid w:val="00B0093D"/>
    <w:rsid w:val="00B0265B"/>
    <w:rsid w:val="00B03E7C"/>
    <w:rsid w:val="00B0616B"/>
    <w:rsid w:val="00B07B7D"/>
    <w:rsid w:val="00B13381"/>
    <w:rsid w:val="00B14643"/>
    <w:rsid w:val="00B15BCA"/>
    <w:rsid w:val="00B170AE"/>
    <w:rsid w:val="00B20AC7"/>
    <w:rsid w:val="00B23177"/>
    <w:rsid w:val="00B273E4"/>
    <w:rsid w:val="00B3250A"/>
    <w:rsid w:val="00B36349"/>
    <w:rsid w:val="00B36F90"/>
    <w:rsid w:val="00B41769"/>
    <w:rsid w:val="00B42096"/>
    <w:rsid w:val="00B429D9"/>
    <w:rsid w:val="00B44B32"/>
    <w:rsid w:val="00B44CBE"/>
    <w:rsid w:val="00B52393"/>
    <w:rsid w:val="00B52F4E"/>
    <w:rsid w:val="00B53092"/>
    <w:rsid w:val="00B54A08"/>
    <w:rsid w:val="00B55E9F"/>
    <w:rsid w:val="00B75D64"/>
    <w:rsid w:val="00B840FF"/>
    <w:rsid w:val="00B90491"/>
    <w:rsid w:val="00B92C27"/>
    <w:rsid w:val="00B933B0"/>
    <w:rsid w:val="00B95FD4"/>
    <w:rsid w:val="00B96602"/>
    <w:rsid w:val="00B97983"/>
    <w:rsid w:val="00BA23FD"/>
    <w:rsid w:val="00BA4BBF"/>
    <w:rsid w:val="00BA632F"/>
    <w:rsid w:val="00BA6CCB"/>
    <w:rsid w:val="00BB78FB"/>
    <w:rsid w:val="00BC46D7"/>
    <w:rsid w:val="00BC538A"/>
    <w:rsid w:val="00BC7363"/>
    <w:rsid w:val="00BC744F"/>
    <w:rsid w:val="00BD128F"/>
    <w:rsid w:val="00BD7755"/>
    <w:rsid w:val="00BE0234"/>
    <w:rsid w:val="00BE0681"/>
    <w:rsid w:val="00BE2997"/>
    <w:rsid w:val="00BE519E"/>
    <w:rsid w:val="00BF271A"/>
    <w:rsid w:val="00C01250"/>
    <w:rsid w:val="00C02BED"/>
    <w:rsid w:val="00C04454"/>
    <w:rsid w:val="00C05500"/>
    <w:rsid w:val="00C05810"/>
    <w:rsid w:val="00C07477"/>
    <w:rsid w:val="00C120A9"/>
    <w:rsid w:val="00C16C0D"/>
    <w:rsid w:val="00C16D8D"/>
    <w:rsid w:val="00C20377"/>
    <w:rsid w:val="00C274E7"/>
    <w:rsid w:val="00C27743"/>
    <w:rsid w:val="00C32627"/>
    <w:rsid w:val="00C33684"/>
    <w:rsid w:val="00C34E8D"/>
    <w:rsid w:val="00C35C3A"/>
    <w:rsid w:val="00C36EA1"/>
    <w:rsid w:val="00C45651"/>
    <w:rsid w:val="00C50BFF"/>
    <w:rsid w:val="00C50DB2"/>
    <w:rsid w:val="00C51C21"/>
    <w:rsid w:val="00C62649"/>
    <w:rsid w:val="00C62D17"/>
    <w:rsid w:val="00C72FC3"/>
    <w:rsid w:val="00C7316E"/>
    <w:rsid w:val="00C75133"/>
    <w:rsid w:val="00C76698"/>
    <w:rsid w:val="00C779A1"/>
    <w:rsid w:val="00C808F4"/>
    <w:rsid w:val="00C84E56"/>
    <w:rsid w:val="00C91267"/>
    <w:rsid w:val="00CA15B1"/>
    <w:rsid w:val="00CA1803"/>
    <w:rsid w:val="00CA7692"/>
    <w:rsid w:val="00CB01F8"/>
    <w:rsid w:val="00CB0978"/>
    <w:rsid w:val="00CB26C6"/>
    <w:rsid w:val="00CB3592"/>
    <w:rsid w:val="00CC24D5"/>
    <w:rsid w:val="00CC2835"/>
    <w:rsid w:val="00CC42E3"/>
    <w:rsid w:val="00CD49A8"/>
    <w:rsid w:val="00CE2031"/>
    <w:rsid w:val="00CE2263"/>
    <w:rsid w:val="00CE5E1C"/>
    <w:rsid w:val="00D01DB6"/>
    <w:rsid w:val="00D02180"/>
    <w:rsid w:val="00D047D0"/>
    <w:rsid w:val="00D05929"/>
    <w:rsid w:val="00D05BE2"/>
    <w:rsid w:val="00D21AA6"/>
    <w:rsid w:val="00D26D24"/>
    <w:rsid w:val="00D358AE"/>
    <w:rsid w:val="00D44DE0"/>
    <w:rsid w:val="00D462F7"/>
    <w:rsid w:val="00D470ED"/>
    <w:rsid w:val="00D5143B"/>
    <w:rsid w:val="00D54E1D"/>
    <w:rsid w:val="00D570CD"/>
    <w:rsid w:val="00D645D3"/>
    <w:rsid w:val="00D64748"/>
    <w:rsid w:val="00D66AFD"/>
    <w:rsid w:val="00D70FE8"/>
    <w:rsid w:val="00D734A2"/>
    <w:rsid w:val="00D76984"/>
    <w:rsid w:val="00D81F3E"/>
    <w:rsid w:val="00D835AD"/>
    <w:rsid w:val="00D86159"/>
    <w:rsid w:val="00D877B6"/>
    <w:rsid w:val="00DA2B37"/>
    <w:rsid w:val="00DA6E88"/>
    <w:rsid w:val="00DB0BF8"/>
    <w:rsid w:val="00DB1D19"/>
    <w:rsid w:val="00DB4518"/>
    <w:rsid w:val="00DB5DA6"/>
    <w:rsid w:val="00DB6918"/>
    <w:rsid w:val="00DC0ADA"/>
    <w:rsid w:val="00DC2E27"/>
    <w:rsid w:val="00DC3EBA"/>
    <w:rsid w:val="00DC6D07"/>
    <w:rsid w:val="00DD2451"/>
    <w:rsid w:val="00DD67AF"/>
    <w:rsid w:val="00DD6BEC"/>
    <w:rsid w:val="00DE3C06"/>
    <w:rsid w:val="00DE577E"/>
    <w:rsid w:val="00DE5CBB"/>
    <w:rsid w:val="00DE5E33"/>
    <w:rsid w:val="00DF2398"/>
    <w:rsid w:val="00E00687"/>
    <w:rsid w:val="00E017A6"/>
    <w:rsid w:val="00E02E24"/>
    <w:rsid w:val="00E030D4"/>
    <w:rsid w:val="00E03A22"/>
    <w:rsid w:val="00E07A69"/>
    <w:rsid w:val="00E122ED"/>
    <w:rsid w:val="00E15E04"/>
    <w:rsid w:val="00E2071A"/>
    <w:rsid w:val="00E25AB6"/>
    <w:rsid w:val="00E261CA"/>
    <w:rsid w:val="00E2659F"/>
    <w:rsid w:val="00E30007"/>
    <w:rsid w:val="00E311ED"/>
    <w:rsid w:val="00E40BDF"/>
    <w:rsid w:val="00E4501D"/>
    <w:rsid w:val="00E462A5"/>
    <w:rsid w:val="00E51B3F"/>
    <w:rsid w:val="00E51FD5"/>
    <w:rsid w:val="00E5409A"/>
    <w:rsid w:val="00E6339C"/>
    <w:rsid w:val="00E63EA0"/>
    <w:rsid w:val="00E65351"/>
    <w:rsid w:val="00E65D41"/>
    <w:rsid w:val="00E67BAE"/>
    <w:rsid w:val="00E67BDE"/>
    <w:rsid w:val="00E7145A"/>
    <w:rsid w:val="00E747A6"/>
    <w:rsid w:val="00E74A28"/>
    <w:rsid w:val="00E80C21"/>
    <w:rsid w:val="00E821D4"/>
    <w:rsid w:val="00E91B03"/>
    <w:rsid w:val="00E93091"/>
    <w:rsid w:val="00E95FFB"/>
    <w:rsid w:val="00EA2A24"/>
    <w:rsid w:val="00EA2F12"/>
    <w:rsid w:val="00EA5E22"/>
    <w:rsid w:val="00EA5EE1"/>
    <w:rsid w:val="00EA6C04"/>
    <w:rsid w:val="00EA7005"/>
    <w:rsid w:val="00EA76F4"/>
    <w:rsid w:val="00EB1E10"/>
    <w:rsid w:val="00EB388A"/>
    <w:rsid w:val="00EB51D2"/>
    <w:rsid w:val="00EC0993"/>
    <w:rsid w:val="00EC2525"/>
    <w:rsid w:val="00EC5683"/>
    <w:rsid w:val="00ED2F0C"/>
    <w:rsid w:val="00ED6AD5"/>
    <w:rsid w:val="00ED750A"/>
    <w:rsid w:val="00EE24A6"/>
    <w:rsid w:val="00EE57F4"/>
    <w:rsid w:val="00EE76A1"/>
    <w:rsid w:val="00EF36CE"/>
    <w:rsid w:val="00EF58F4"/>
    <w:rsid w:val="00EF7FA2"/>
    <w:rsid w:val="00F0207E"/>
    <w:rsid w:val="00F06A2A"/>
    <w:rsid w:val="00F0714E"/>
    <w:rsid w:val="00F14F65"/>
    <w:rsid w:val="00F17902"/>
    <w:rsid w:val="00F2189A"/>
    <w:rsid w:val="00F24E82"/>
    <w:rsid w:val="00F25499"/>
    <w:rsid w:val="00F26548"/>
    <w:rsid w:val="00F26AE5"/>
    <w:rsid w:val="00F279B9"/>
    <w:rsid w:val="00F27B8D"/>
    <w:rsid w:val="00F33C6E"/>
    <w:rsid w:val="00F42A40"/>
    <w:rsid w:val="00F43C94"/>
    <w:rsid w:val="00F43E24"/>
    <w:rsid w:val="00F4727B"/>
    <w:rsid w:val="00F52B20"/>
    <w:rsid w:val="00F552C4"/>
    <w:rsid w:val="00F55C8F"/>
    <w:rsid w:val="00F57B1D"/>
    <w:rsid w:val="00F638CD"/>
    <w:rsid w:val="00F67278"/>
    <w:rsid w:val="00F673A7"/>
    <w:rsid w:val="00F764F3"/>
    <w:rsid w:val="00F83727"/>
    <w:rsid w:val="00F83A86"/>
    <w:rsid w:val="00F8652D"/>
    <w:rsid w:val="00F86C35"/>
    <w:rsid w:val="00F919C5"/>
    <w:rsid w:val="00F9204F"/>
    <w:rsid w:val="00F97482"/>
    <w:rsid w:val="00F9750A"/>
    <w:rsid w:val="00FA29F4"/>
    <w:rsid w:val="00FA57E1"/>
    <w:rsid w:val="00FA766E"/>
    <w:rsid w:val="00FB2C8B"/>
    <w:rsid w:val="00FB569C"/>
    <w:rsid w:val="00FD176C"/>
    <w:rsid w:val="00FD366E"/>
    <w:rsid w:val="00FD3D8A"/>
    <w:rsid w:val="00FD4DEE"/>
    <w:rsid w:val="00FE7B98"/>
    <w:rsid w:val="00FF0261"/>
    <w:rsid w:val="00FF041D"/>
    <w:rsid w:val="00FF11EA"/>
    <w:rsid w:val="00FF6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E86BD"/>
  <w15:docId w15:val="{D26FE2C9-B336-439E-B13B-CECDE0D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F1790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1173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117325"/>
    <w:rPr>
      <w:rFonts w:asciiTheme="majorHAnsi" w:eastAsiaTheme="majorEastAsia" w:hAnsiTheme="majorHAnsi" w:cstheme="majorBidi"/>
      <w:i/>
      <w:iCs/>
      <w:color w:val="272727" w:themeColor="text1" w:themeTint="D8"/>
      <w:sz w:val="21"/>
      <w:szCs w:val="21"/>
    </w:rPr>
  </w:style>
  <w:style w:type="paragraph" w:customStyle="1" w:styleId="TableBody">
    <w:name w:val="Table Body"/>
    <w:basedOn w:val="Normal"/>
    <w:uiPriority w:val="4"/>
    <w:qFormat/>
    <w:rsid w:val="00117325"/>
    <w:pPr>
      <w:spacing w:after="0" w:line="240" w:lineRule="auto"/>
    </w:pPr>
    <w:rPr>
      <w:rFonts w:ascii="Arial" w:eastAsia="Times New Roman" w:hAnsi="Arial" w:cs="Times New Roman"/>
      <w:sz w:val="18"/>
      <w:szCs w:val="20"/>
    </w:rPr>
  </w:style>
  <w:style w:type="paragraph" w:customStyle="1" w:styleId="TableColHeading">
    <w:name w:val="Table Col Heading"/>
    <w:basedOn w:val="TableBody"/>
    <w:uiPriority w:val="4"/>
    <w:qFormat/>
    <w:rsid w:val="00117325"/>
    <w:pPr>
      <w:jc w:val="center"/>
    </w:pPr>
    <w:rPr>
      <w:b/>
    </w:rPr>
  </w:style>
  <w:style w:type="character" w:styleId="CommentReference">
    <w:name w:val="annotation reference"/>
    <w:basedOn w:val="DefaultParagraphFont"/>
    <w:uiPriority w:val="99"/>
    <w:semiHidden/>
    <w:unhideWhenUsed/>
    <w:rsid w:val="00B97983"/>
    <w:rPr>
      <w:sz w:val="16"/>
      <w:szCs w:val="16"/>
    </w:rPr>
  </w:style>
  <w:style w:type="paragraph" w:styleId="CommentText">
    <w:name w:val="annotation text"/>
    <w:basedOn w:val="Normal"/>
    <w:link w:val="CommentTextChar"/>
    <w:uiPriority w:val="99"/>
    <w:unhideWhenUsed/>
    <w:rsid w:val="00B97983"/>
    <w:pPr>
      <w:spacing w:line="240" w:lineRule="auto"/>
    </w:pPr>
    <w:rPr>
      <w:sz w:val="20"/>
      <w:szCs w:val="20"/>
    </w:rPr>
  </w:style>
  <w:style w:type="character" w:customStyle="1" w:styleId="CommentTextChar">
    <w:name w:val="Comment Text Char"/>
    <w:basedOn w:val="DefaultParagraphFont"/>
    <w:link w:val="CommentText"/>
    <w:uiPriority w:val="99"/>
    <w:rsid w:val="00B97983"/>
    <w:rPr>
      <w:sz w:val="20"/>
      <w:szCs w:val="20"/>
    </w:rPr>
  </w:style>
  <w:style w:type="paragraph" w:styleId="CommentSubject">
    <w:name w:val="annotation subject"/>
    <w:basedOn w:val="CommentText"/>
    <w:next w:val="CommentText"/>
    <w:link w:val="CommentSubjectChar"/>
    <w:uiPriority w:val="99"/>
    <w:semiHidden/>
    <w:unhideWhenUsed/>
    <w:rsid w:val="00B97983"/>
    <w:rPr>
      <w:b/>
      <w:bCs/>
    </w:rPr>
  </w:style>
  <w:style w:type="character" w:customStyle="1" w:styleId="CommentSubjectChar">
    <w:name w:val="Comment Subject Char"/>
    <w:basedOn w:val="CommentTextChar"/>
    <w:link w:val="CommentSubject"/>
    <w:uiPriority w:val="99"/>
    <w:semiHidden/>
    <w:rsid w:val="00B97983"/>
    <w:rPr>
      <w:b/>
      <w:bCs/>
      <w:sz w:val="20"/>
      <w:szCs w:val="20"/>
    </w:rPr>
  </w:style>
  <w:style w:type="paragraph" w:customStyle="1" w:styleId="TableNote">
    <w:name w:val="Table Note"/>
    <w:basedOn w:val="TableBody"/>
    <w:uiPriority w:val="4"/>
    <w:qFormat/>
    <w:rsid w:val="00BF271A"/>
    <w:pPr>
      <w:contextualSpacing/>
    </w:pPr>
  </w:style>
  <w:style w:type="character" w:customStyle="1" w:styleId="Heading7Char">
    <w:name w:val="Heading 7 Char"/>
    <w:basedOn w:val="DefaultParagraphFont"/>
    <w:link w:val="Heading7"/>
    <w:uiPriority w:val="9"/>
    <w:semiHidden/>
    <w:rsid w:val="00F1790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4E700C"/>
    <w:rPr>
      <w:color w:val="605E5C"/>
      <w:shd w:val="clear" w:color="auto" w:fill="E1DFDD"/>
    </w:rPr>
  </w:style>
  <w:style w:type="paragraph" w:styleId="Revision">
    <w:name w:val="Revision"/>
    <w:hidden/>
    <w:uiPriority w:val="99"/>
    <w:semiHidden/>
    <w:rsid w:val="00251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1/07/28/2021-16054/privacy-act-of-1974-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756df2-7a67-4ebc-b619-1cae08509eee">
      <UserInfo>
        <DisplayName>Jessica Phillips</DisplayName>
        <AccountId>14</AccountId>
        <AccountType/>
      </UserInfo>
      <UserInfo>
        <DisplayName>Matthew Chinman</DisplayName>
        <AccountId>9</AccountId>
        <AccountType/>
      </UserInfo>
    </SharedWithUsers>
    <_activity xmlns="7f6498f3-6e5b-4e42-8d21-edb5ee036d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1A639-8B5B-4CFC-A585-7FE012FE0557}">
  <ds:schemaRefs>
    <ds:schemaRef ds:uri="http://schemas.microsoft.com/sharepoint/v3/contenttype/forms"/>
  </ds:schemaRefs>
</ds:datastoreItem>
</file>

<file path=customXml/itemProps2.xml><?xml version="1.0" encoding="utf-8"?>
<ds:datastoreItem xmlns:ds="http://schemas.openxmlformats.org/officeDocument/2006/customXml" ds:itemID="{7D312586-D917-4EA5-B43F-9E4638662285}">
  <ds:schemaRefs>
    <ds:schemaRef ds:uri="http://purl.org/dc/dcmitype/"/>
    <ds:schemaRef ds:uri="http://schemas.microsoft.com/office/2006/metadata/properties"/>
    <ds:schemaRef ds:uri="7d756df2-7a67-4ebc-b619-1cae08509ee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7f6498f3-6e5b-4e42-8d21-edb5ee036d02"/>
    <ds:schemaRef ds:uri="http://www.w3.org/XML/1998/namespace"/>
  </ds:schemaRefs>
</ds:datastoreItem>
</file>

<file path=customXml/itemProps3.xml><?xml version="1.0" encoding="utf-8"?>
<ds:datastoreItem xmlns:ds="http://schemas.openxmlformats.org/officeDocument/2006/customXml" ds:itemID="{F48CD747-E87C-4FE5-A548-616EC889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2016-09-20T22:55:00Z</cp:lastPrinted>
  <dcterms:created xsi:type="dcterms:W3CDTF">2023-11-30T17:43:00Z</dcterms:created>
  <dcterms:modified xsi:type="dcterms:W3CDTF">2023-11-30T17:43:00Z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MediaServiceImageTags">
    <vt:lpwstr/>
  </property>
</Properties>
</file>