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1BFE289A">
      <w:pPr>
        <w:rPr>
          <w:b/>
          <w:sz w:val="32"/>
          <w:szCs w:val="32"/>
        </w:rPr>
      </w:pPr>
      <w:r w:rsidRPr="00DF61C2">
        <w:rPr>
          <w:b/>
          <w:sz w:val="32"/>
          <w:szCs w:val="32"/>
        </w:rPr>
        <w:t>A</w:t>
      </w:r>
      <w:r w:rsidR="00E672F7">
        <w:rPr>
          <w:b/>
          <w:sz w:val="32"/>
          <w:szCs w:val="32"/>
        </w:rPr>
        <w:t>6</w:t>
      </w:r>
      <w:r w:rsidR="00C245B0">
        <w:rPr>
          <w:b/>
          <w:sz w:val="32"/>
          <w:szCs w:val="32"/>
        </w:rPr>
        <w:t>5</w:t>
      </w:r>
      <w:r w:rsidRPr="00DF61C2">
        <w:rPr>
          <w:b/>
          <w:sz w:val="32"/>
          <w:szCs w:val="32"/>
        </w:rPr>
        <w:t>-</w:t>
      </w:r>
      <w:r w:rsidR="005B68A0">
        <w:rPr>
          <w:b/>
          <w:sz w:val="32"/>
          <w:szCs w:val="32"/>
        </w:rPr>
        <w:t>Child Nutrition-</w:t>
      </w:r>
      <w:r w:rsidR="00C245B0">
        <w:rPr>
          <w:b/>
          <w:sz w:val="32"/>
          <w:szCs w:val="32"/>
        </w:rPr>
        <w:t>Farm to School State Formula Grant</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3A9595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913B1">
        <w:t>67.00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10529</Words>
  <Characters>60017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2025-04-11T14:00:00Z</dcterms:created>
  <dcterms:modified xsi:type="dcterms:W3CDTF">2025-04-11T14:00:00Z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