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2BE18F19">
      <w:pPr>
        <w:rPr>
          <w:b/>
          <w:sz w:val="32"/>
          <w:szCs w:val="32"/>
        </w:rPr>
      </w:pPr>
      <w:r w:rsidRPr="00DF61C2">
        <w:rPr>
          <w:b/>
          <w:sz w:val="32"/>
          <w:szCs w:val="32"/>
        </w:rPr>
        <w:t>A</w:t>
      </w:r>
      <w:r w:rsidR="00E672F7">
        <w:rPr>
          <w:b/>
          <w:sz w:val="32"/>
          <w:szCs w:val="32"/>
        </w:rPr>
        <w:t>6</w:t>
      </w:r>
      <w:r w:rsidR="004D6583">
        <w:rPr>
          <w:b/>
          <w:sz w:val="32"/>
          <w:szCs w:val="32"/>
        </w:rPr>
        <w:t>3</w:t>
      </w:r>
      <w:r w:rsidRPr="00DF61C2">
        <w:rPr>
          <w:b/>
          <w:sz w:val="32"/>
          <w:szCs w:val="32"/>
        </w:rPr>
        <w:t>-</w:t>
      </w:r>
      <w:r w:rsidR="005B68A0">
        <w:rPr>
          <w:b/>
          <w:sz w:val="32"/>
          <w:szCs w:val="32"/>
        </w:rPr>
        <w:t>Child Nutrition-</w:t>
      </w:r>
      <w:r w:rsidR="004D6583">
        <w:rPr>
          <w:b/>
          <w:sz w:val="32"/>
          <w:szCs w:val="32"/>
        </w:rPr>
        <w:t>Farm to School Technical Assistance Cooperative Agreement</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2E7C3EE">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4D6583">
        <w:t>54.00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10532</Words>
  <Characters>60037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2025-04-11T13:50:00Z</dcterms:created>
  <dcterms:modified xsi:type="dcterms:W3CDTF">2025-04-11T13:50:00Z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