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674C02" w:rsidRPr="00674C02" w:rsidP="00674C02" w14:paraId="4F976A70" w14:textId="2D9F8799">
      <w:r w:rsidRPr="00674C02">
        <w:t xml:space="preserve">Public Comment </w:t>
      </w:r>
      <w:r w:rsidRPr="00674C02">
        <w:t>FSIS</w:t>
      </w:r>
      <w:r w:rsidRPr="00674C02">
        <w:noBreakHyphen/>
        <w:t>2025</w:t>
      </w:r>
      <w:r w:rsidRPr="00674C02">
        <w:noBreakHyphen/>
        <w:t>0246</w:t>
      </w:r>
      <w:r w:rsidRPr="00674C02">
        <w:br/>
      </w:r>
      <w:r w:rsidRPr="00674C02">
        <w:rPr>
          <w:b/>
          <w:bCs/>
        </w:rPr>
        <w:t>OMB 0583</w:t>
      </w:r>
      <w:r w:rsidRPr="00674C02">
        <w:rPr>
          <w:b/>
          <w:bCs/>
        </w:rPr>
        <w:noBreakHyphen/>
        <w:t>0129</w:t>
      </w:r>
      <w:r w:rsidRPr="00674C02">
        <w:br/>
        <w:t xml:space="preserve">Re: </w:t>
      </w:r>
      <w:r w:rsidRPr="00674C02">
        <w:t xml:space="preserve">Renewal </w:t>
      </w:r>
      <w:r w:rsidRPr="00674C02">
        <w:t xml:space="preserve">Specified Risk Materials (SRM) in Cattle </w:t>
      </w:r>
      <w:r w:rsidRPr="00674C02">
        <w:br/>
        <w:t>Agency: Food Safety and Inspection Service, USDA</w:t>
      </w:r>
      <w:r w:rsidRPr="00674C02">
        <w:br/>
        <w:t>Submitted: March 16, 2026</w:t>
      </w:r>
    </w:p>
    <w:p w:rsidR="00674C02" w:rsidRPr="00674C02" w:rsidP="00674C02" w14:paraId="7EDB3DB3" w14:textId="42DC0A8C">
      <w:r>
        <w:rPr>
          <w:b/>
          <w:bCs/>
        </w:rPr>
        <w:t>Submitted by</w:t>
      </w:r>
      <w:r w:rsidRPr="00674C02">
        <w:rPr>
          <w:b/>
          <w:bCs/>
        </w:rPr>
        <w:t>:</w:t>
      </w:r>
      <w:r w:rsidRPr="00674C02">
        <w:br/>
        <w:t>James Hunter Poole, Executive Chairman &amp; CEO, Obelisk Tech Systems Inc., Thomasville, GA</w:t>
      </w:r>
    </w:p>
    <w:p w:rsidR="00674C02" w:rsidRPr="00674C02" w:rsidP="00674C02" w14:paraId="3BDAF543" w14:textId="249689BC">
      <w:r w:rsidRPr="00674C02">
        <w:rPr>
          <w:b/>
          <w:bCs/>
        </w:rPr>
        <w:t>Summary of the Comment</w:t>
      </w:r>
      <w:r w:rsidRPr="00674C02">
        <w:rPr>
          <w:b/>
          <w:bCs/>
        </w:rPr>
        <w:t>:</w:t>
      </w:r>
      <w:r w:rsidRPr="00674C02">
        <w:br/>
        <w:t xml:space="preserve">The comment is primarily promotional in nature, using the </w:t>
      </w:r>
      <w:r>
        <w:t>information collection renewal</w:t>
      </w:r>
      <w:r w:rsidRPr="00674C02">
        <w:t xml:space="preserve"> to advocate for the commenter’s own commercial off</w:t>
      </w:r>
      <w:r w:rsidRPr="00674C02">
        <w:noBreakHyphen/>
        <w:t>the</w:t>
      </w:r>
      <w:r w:rsidRPr="00674C02">
        <w:noBreakHyphen/>
        <w:t>shelf system. The submission characterizes FSIS’s burden estimates, technology assumptions, and small</w:t>
      </w:r>
      <w:r w:rsidRPr="00674C02">
        <w:noBreakHyphen/>
        <w:t>business impacts in a way that appears aimed at positioning the commenter’s product rather than providing accurate or substantive information about SRM recordkeeping requirements or the proposed information collection.</w:t>
      </w:r>
    </w:p>
    <w:p w:rsidR="00674C02" w:rsidRPr="00674C02" w:rsidP="00674C02" w14:paraId="59FFE148" w14:textId="14F1D4AE">
      <w:r w:rsidRPr="00674C02">
        <w:rPr>
          <w:b/>
          <w:bCs/>
        </w:rPr>
        <w:t>Agency Conclusion</w:t>
      </w:r>
      <w:r w:rsidRPr="00674C02">
        <w:rPr>
          <w:b/>
          <w:bCs/>
        </w:rPr>
        <w:t>:</w:t>
      </w:r>
      <w:r w:rsidRPr="00674C02">
        <w:br/>
        <w:t>FSIS reviewed the submission and determined that it is vendor</w:t>
      </w:r>
      <w:r w:rsidRPr="00674C02">
        <w:noBreakHyphen/>
        <w:t>driven, contains inaccurate descriptions of SRM regulatory requirements, and does not provide substantive feedback relevant to the proposed SRM information collection. Accordingly, the comment does not support any changes to the information collection renewal.</w:t>
      </w:r>
    </w:p>
    <w:p w:rsidR="00674C02" w:rsidP="001D6629" w14:paraId="0F2A6D88" w14:textId="77777777"/>
    <w:p w:rsidR="001D6629" w14:paraId="5289608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29"/>
    <w:rsid w:val="001D6629"/>
    <w:rsid w:val="0064072A"/>
    <w:rsid w:val="00674C02"/>
    <w:rsid w:val="0068788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A664F2"/>
  <w15:chartTrackingRefBased/>
  <w15:docId w15:val="{5500F72A-47FD-4934-8A2A-0375A2DF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629"/>
    <w:rPr>
      <w:rFonts w:eastAsiaTheme="majorEastAsia" w:cstheme="majorBidi"/>
      <w:color w:val="272727" w:themeColor="text1" w:themeTint="D8"/>
    </w:rPr>
  </w:style>
  <w:style w:type="paragraph" w:styleId="Title">
    <w:name w:val="Title"/>
    <w:basedOn w:val="Normal"/>
    <w:next w:val="Normal"/>
    <w:link w:val="TitleChar"/>
    <w:uiPriority w:val="10"/>
    <w:qFormat/>
    <w:rsid w:val="001D6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629"/>
    <w:pPr>
      <w:spacing w:before="160"/>
      <w:jc w:val="center"/>
    </w:pPr>
    <w:rPr>
      <w:i/>
      <w:iCs/>
      <w:color w:val="404040" w:themeColor="text1" w:themeTint="BF"/>
    </w:rPr>
  </w:style>
  <w:style w:type="character" w:customStyle="1" w:styleId="QuoteChar">
    <w:name w:val="Quote Char"/>
    <w:basedOn w:val="DefaultParagraphFont"/>
    <w:link w:val="Quote"/>
    <w:uiPriority w:val="29"/>
    <w:rsid w:val="001D6629"/>
    <w:rPr>
      <w:i/>
      <w:iCs/>
      <w:color w:val="404040" w:themeColor="text1" w:themeTint="BF"/>
    </w:rPr>
  </w:style>
  <w:style w:type="paragraph" w:styleId="ListParagraph">
    <w:name w:val="List Paragraph"/>
    <w:basedOn w:val="Normal"/>
    <w:uiPriority w:val="34"/>
    <w:qFormat/>
    <w:rsid w:val="001D6629"/>
    <w:pPr>
      <w:ind w:left="720"/>
      <w:contextualSpacing/>
    </w:pPr>
  </w:style>
  <w:style w:type="character" w:styleId="IntenseEmphasis">
    <w:name w:val="Intense Emphasis"/>
    <w:basedOn w:val="DefaultParagraphFont"/>
    <w:uiPriority w:val="21"/>
    <w:qFormat/>
    <w:rsid w:val="001D6629"/>
    <w:rPr>
      <w:i/>
      <w:iCs/>
      <w:color w:val="0F4761" w:themeColor="accent1" w:themeShade="BF"/>
    </w:rPr>
  </w:style>
  <w:style w:type="paragraph" w:styleId="IntenseQuote">
    <w:name w:val="Intense Quote"/>
    <w:basedOn w:val="Normal"/>
    <w:next w:val="Normal"/>
    <w:link w:val="IntenseQuoteChar"/>
    <w:uiPriority w:val="30"/>
    <w:qFormat/>
    <w:rsid w:val="001D6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629"/>
    <w:rPr>
      <w:i/>
      <w:iCs/>
      <w:color w:val="0F4761" w:themeColor="accent1" w:themeShade="BF"/>
    </w:rPr>
  </w:style>
  <w:style w:type="character" w:styleId="IntenseReference">
    <w:name w:val="Intense Reference"/>
    <w:basedOn w:val="DefaultParagraphFont"/>
    <w:uiPriority w:val="32"/>
    <w:qFormat/>
    <w:rsid w:val="001D66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157</Words>
  <Characters>952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Kouba, Gina - FSIS</dc:creator>
  <cp:lastModifiedBy>Kouba, Gina - FSIS</cp:lastModifiedBy>
  <cp:revision>2</cp:revision>
  <dcterms:created xsi:type="dcterms:W3CDTF">2026-03-31T12:33:00Z</dcterms:created>
  <dcterms:modified xsi:type="dcterms:W3CDTF">2026-03-31T12:55:00Z</dcterms:modified>
</cp:coreProperties>
</file>