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asciiTheme="minorHAnsi" w:eastAsiaTheme="minorHAnsi" w:hAnsiTheme="minorHAnsi" w:cstheme="minorBidi"/>
          <w:color w:val="auto"/>
          <w:sz w:val="22"/>
          <w:szCs w:val="22"/>
        </w:rPr>
        <w:id w:val="2062351032"/>
        <w:docPartObj>
          <w:docPartGallery w:val="Table of Contents"/>
          <w:docPartUnique/>
        </w:docPartObj>
      </w:sdtPr>
      <w:sdtEndPr>
        <w:rPr>
          <w:b/>
          <w:bCs/>
          <w:noProof/>
        </w:rPr>
      </w:sdtEndPr>
      <w:sdtContent>
        <w:p w:rsidR="0057508E" w14:paraId="49E5737E" w14:textId="6CA97EE7">
          <w:pPr>
            <w:pStyle w:val="TOCHeading"/>
          </w:pPr>
          <w:r>
            <w:t>Contents</w:t>
          </w:r>
        </w:p>
        <w:p w:rsidR="00431D66" w14:paraId="4CB0F5AC" w14:textId="1D6CEB7D">
          <w:pPr>
            <w:pStyle w:val="TOC1"/>
            <w:tabs>
              <w:tab w:val="right" w:leader="dot" w:pos="10790"/>
            </w:tabs>
            <w:rPr>
              <w:rFonts w:eastAsiaTheme="minorEastAsia"/>
              <w:noProof/>
              <w:kern w:val="2"/>
              <w14:ligatures w14:val="standardContextual"/>
            </w:rPr>
          </w:pPr>
          <w:r>
            <w:fldChar w:fldCharType="begin"/>
          </w:r>
          <w:r>
            <w:instrText xml:space="preserve"> TOC \o "1-3" \h \z \u </w:instrText>
          </w:r>
          <w:r>
            <w:fldChar w:fldCharType="separate"/>
          </w:r>
          <w:hyperlink w:anchor="_Toc172286272" w:history="1">
            <w:r w:rsidRPr="00765E25">
              <w:rPr>
                <w:rStyle w:val="Hyperlink"/>
                <w:noProof/>
              </w:rPr>
              <w:t>Submitting your application</w:t>
            </w:r>
            <w:r>
              <w:rPr>
                <w:noProof/>
                <w:webHidden/>
              </w:rPr>
              <w:tab/>
            </w:r>
            <w:r>
              <w:rPr>
                <w:noProof/>
                <w:webHidden/>
              </w:rPr>
              <w:fldChar w:fldCharType="begin"/>
            </w:r>
            <w:r>
              <w:rPr>
                <w:noProof/>
                <w:webHidden/>
              </w:rPr>
              <w:instrText xml:space="preserve"> PAGEREF _Toc172286272 \h </w:instrText>
            </w:r>
            <w:r>
              <w:rPr>
                <w:noProof/>
                <w:webHidden/>
              </w:rPr>
              <w:fldChar w:fldCharType="separate"/>
            </w:r>
            <w:r>
              <w:rPr>
                <w:noProof/>
                <w:webHidden/>
              </w:rPr>
              <w:t>1</w:t>
            </w:r>
            <w:r>
              <w:rPr>
                <w:noProof/>
                <w:webHidden/>
              </w:rPr>
              <w:fldChar w:fldCharType="end"/>
            </w:r>
          </w:hyperlink>
        </w:p>
        <w:p w:rsidR="00431D66" w14:paraId="3BCDAA8A" w14:textId="59B51B5E">
          <w:pPr>
            <w:pStyle w:val="TOC2"/>
            <w:tabs>
              <w:tab w:val="right" w:leader="dot" w:pos="10790"/>
            </w:tabs>
            <w:rPr>
              <w:rFonts w:eastAsiaTheme="minorEastAsia"/>
              <w:noProof/>
              <w:kern w:val="2"/>
              <w14:ligatures w14:val="standardContextual"/>
            </w:rPr>
          </w:pPr>
          <w:hyperlink w:anchor="_Toc172286273" w:history="1">
            <w:r w:rsidRPr="00765E25">
              <w:rPr>
                <w:rStyle w:val="Hyperlink"/>
                <w:noProof/>
              </w:rPr>
              <w:t>What you need to submit your application</w:t>
            </w:r>
            <w:r>
              <w:rPr>
                <w:noProof/>
                <w:webHidden/>
              </w:rPr>
              <w:tab/>
            </w:r>
            <w:r>
              <w:rPr>
                <w:noProof/>
                <w:webHidden/>
              </w:rPr>
              <w:fldChar w:fldCharType="begin"/>
            </w:r>
            <w:r>
              <w:rPr>
                <w:noProof/>
                <w:webHidden/>
              </w:rPr>
              <w:instrText xml:space="preserve"> PAGEREF _Toc172286273 \h </w:instrText>
            </w:r>
            <w:r>
              <w:rPr>
                <w:noProof/>
                <w:webHidden/>
              </w:rPr>
              <w:fldChar w:fldCharType="separate"/>
            </w:r>
            <w:r>
              <w:rPr>
                <w:noProof/>
                <w:webHidden/>
              </w:rPr>
              <w:t>1</w:t>
            </w:r>
            <w:r>
              <w:rPr>
                <w:noProof/>
                <w:webHidden/>
              </w:rPr>
              <w:fldChar w:fldCharType="end"/>
            </w:r>
          </w:hyperlink>
        </w:p>
        <w:p w:rsidR="00431D66" w14:paraId="5C144EEA" w14:textId="76B3800C">
          <w:pPr>
            <w:pStyle w:val="TOC2"/>
            <w:tabs>
              <w:tab w:val="right" w:leader="dot" w:pos="10790"/>
            </w:tabs>
            <w:rPr>
              <w:rFonts w:eastAsiaTheme="minorEastAsia"/>
              <w:noProof/>
              <w:kern w:val="2"/>
              <w14:ligatures w14:val="standardContextual"/>
            </w:rPr>
          </w:pPr>
          <w:hyperlink w:anchor="_Toc172286274" w:history="1">
            <w:r w:rsidRPr="00765E25">
              <w:rPr>
                <w:rStyle w:val="Hyperlink"/>
                <w:noProof/>
              </w:rPr>
              <w:t>How and when to submit your application</w:t>
            </w:r>
            <w:r>
              <w:rPr>
                <w:noProof/>
                <w:webHidden/>
              </w:rPr>
              <w:tab/>
            </w:r>
            <w:r>
              <w:rPr>
                <w:noProof/>
                <w:webHidden/>
              </w:rPr>
              <w:fldChar w:fldCharType="begin"/>
            </w:r>
            <w:r>
              <w:rPr>
                <w:noProof/>
                <w:webHidden/>
              </w:rPr>
              <w:instrText xml:space="preserve"> PAGEREF _Toc172286274 \h </w:instrText>
            </w:r>
            <w:r>
              <w:rPr>
                <w:noProof/>
                <w:webHidden/>
              </w:rPr>
              <w:fldChar w:fldCharType="separate"/>
            </w:r>
            <w:r>
              <w:rPr>
                <w:noProof/>
                <w:webHidden/>
              </w:rPr>
              <w:t>2</w:t>
            </w:r>
            <w:r>
              <w:rPr>
                <w:noProof/>
                <w:webHidden/>
              </w:rPr>
              <w:fldChar w:fldCharType="end"/>
            </w:r>
          </w:hyperlink>
        </w:p>
        <w:p w:rsidR="00431D66" w14:paraId="12245E99" w14:textId="128DA848">
          <w:pPr>
            <w:pStyle w:val="TOC2"/>
            <w:tabs>
              <w:tab w:val="right" w:leader="dot" w:pos="10790"/>
            </w:tabs>
            <w:rPr>
              <w:rFonts w:eastAsiaTheme="minorEastAsia"/>
              <w:noProof/>
              <w:kern w:val="2"/>
              <w14:ligatures w14:val="standardContextual"/>
            </w:rPr>
          </w:pPr>
          <w:hyperlink w:anchor="_Toc172286275" w:history="1">
            <w:r w:rsidRPr="00765E25">
              <w:rPr>
                <w:rStyle w:val="Hyperlink"/>
                <w:noProof/>
              </w:rPr>
              <w:t>What to expect after you submit</w:t>
            </w:r>
            <w:r>
              <w:rPr>
                <w:noProof/>
                <w:webHidden/>
              </w:rPr>
              <w:tab/>
            </w:r>
            <w:r>
              <w:rPr>
                <w:noProof/>
                <w:webHidden/>
              </w:rPr>
              <w:fldChar w:fldCharType="begin"/>
            </w:r>
            <w:r>
              <w:rPr>
                <w:noProof/>
                <w:webHidden/>
              </w:rPr>
              <w:instrText xml:space="preserve"> PAGEREF _Toc172286275 \h </w:instrText>
            </w:r>
            <w:r>
              <w:rPr>
                <w:noProof/>
                <w:webHidden/>
              </w:rPr>
              <w:fldChar w:fldCharType="separate"/>
            </w:r>
            <w:r>
              <w:rPr>
                <w:noProof/>
                <w:webHidden/>
              </w:rPr>
              <w:t>2</w:t>
            </w:r>
            <w:r>
              <w:rPr>
                <w:noProof/>
                <w:webHidden/>
              </w:rPr>
              <w:fldChar w:fldCharType="end"/>
            </w:r>
          </w:hyperlink>
        </w:p>
        <w:p w:rsidR="00431D66" w14:paraId="184DC32A" w14:textId="3D11771B">
          <w:pPr>
            <w:pStyle w:val="TOC2"/>
            <w:tabs>
              <w:tab w:val="right" w:leader="dot" w:pos="10790"/>
            </w:tabs>
            <w:rPr>
              <w:rFonts w:eastAsiaTheme="minorEastAsia"/>
              <w:noProof/>
              <w:kern w:val="2"/>
              <w14:ligatures w14:val="standardContextual"/>
            </w:rPr>
          </w:pPr>
          <w:hyperlink w:anchor="_Toc172286276" w:history="1">
            <w:r w:rsidRPr="00765E25">
              <w:rPr>
                <w:rStyle w:val="Hyperlink"/>
                <w:noProof/>
              </w:rPr>
              <w:t>Additional information</w:t>
            </w:r>
            <w:r>
              <w:rPr>
                <w:noProof/>
                <w:webHidden/>
              </w:rPr>
              <w:tab/>
            </w:r>
            <w:r>
              <w:rPr>
                <w:noProof/>
                <w:webHidden/>
              </w:rPr>
              <w:fldChar w:fldCharType="begin"/>
            </w:r>
            <w:r>
              <w:rPr>
                <w:noProof/>
                <w:webHidden/>
              </w:rPr>
              <w:instrText xml:space="preserve"> PAGEREF _Toc172286276 \h </w:instrText>
            </w:r>
            <w:r>
              <w:rPr>
                <w:noProof/>
                <w:webHidden/>
              </w:rPr>
              <w:fldChar w:fldCharType="separate"/>
            </w:r>
            <w:r>
              <w:rPr>
                <w:noProof/>
                <w:webHidden/>
              </w:rPr>
              <w:t>2</w:t>
            </w:r>
            <w:r>
              <w:rPr>
                <w:noProof/>
                <w:webHidden/>
              </w:rPr>
              <w:fldChar w:fldCharType="end"/>
            </w:r>
          </w:hyperlink>
        </w:p>
        <w:p w:rsidR="00431D66" w14:paraId="7A44E2D8" w14:textId="21683637">
          <w:pPr>
            <w:pStyle w:val="TOC1"/>
            <w:tabs>
              <w:tab w:val="right" w:leader="dot" w:pos="10790"/>
            </w:tabs>
            <w:rPr>
              <w:rFonts w:eastAsiaTheme="minorEastAsia"/>
              <w:noProof/>
              <w:kern w:val="2"/>
              <w14:ligatures w14:val="standardContextual"/>
            </w:rPr>
          </w:pPr>
          <w:hyperlink w:anchor="_Toc172286277" w:history="1">
            <w:r w:rsidRPr="00765E25">
              <w:rPr>
                <w:rStyle w:val="Hyperlink"/>
                <w:iCs/>
                <w:noProof/>
              </w:rPr>
              <w:t>Guidance on Supporting Materials</w:t>
            </w:r>
            <w:r>
              <w:rPr>
                <w:noProof/>
                <w:webHidden/>
              </w:rPr>
              <w:tab/>
            </w:r>
            <w:r>
              <w:rPr>
                <w:noProof/>
                <w:webHidden/>
              </w:rPr>
              <w:fldChar w:fldCharType="begin"/>
            </w:r>
            <w:r>
              <w:rPr>
                <w:noProof/>
                <w:webHidden/>
              </w:rPr>
              <w:instrText xml:space="preserve"> PAGEREF _Toc172286277 \h </w:instrText>
            </w:r>
            <w:r>
              <w:rPr>
                <w:noProof/>
                <w:webHidden/>
              </w:rPr>
              <w:fldChar w:fldCharType="separate"/>
            </w:r>
            <w:r>
              <w:rPr>
                <w:noProof/>
                <w:webHidden/>
              </w:rPr>
              <w:t>3</w:t>
            </w:r>
            <w:r>
              <w:rPr>
                <w:noProof/>
                <w:webHidden/>
              </w:rPr>
              <w:fldChar w:fldCharType="end"/>
            </w:r>
          </w:hyperlink>
        </w:p>
        <w:p w:rsidR="00431D66" w14:paraId="3FBF6856" w14:textId="256FD0B3">
          <w:pPr>
            <w:pStyle w:val="TOC1"/>
            <w:tabs>
              <w:tab w:val="right" w:leader="dot" w:pos="10790"/>
            </w:tabs>
            <w:rPr>
              <w:rFonts w:eastAsiaTheme="minorEastAsia"/>
              <w:noProof/>
              <w:kern w:val="2"/>
              <w14:ligatures w14:val="standardContextual"/>
            </w:rPr>
          </w:pPr>
          <w:hyperlink w:anchor="_Toc172286278" w:history="1">
            <w:r w:rsidRPr="00765E25">
              <w:rPr>
                <w:rStyle w:val="Hyperlink"/>
                <w:noProof/>
              </w:rPr>
              <w:t>Guidance on Excellence Awards</w:t>
            </w:r>
            <w:r>
              <w:rPr>
                <w:noProof/>
                <w:webHidden/>
              </w:rPr>
              <w:tab/>
            </w:r>
            <w:r>
              <w:rPr>
                <w:noProof/>
                <w:webHidden/>
              </w:rPr>
              <w:fldChar w:fldCharType="begin"/>
            </w:r>
            <w:r>
              <w:rPr>
                <w:noProof/>
                <w:webHidden/>
              </w:rPr>
              <w:instrText xml:space="preserve"> PAGEREF _Toc172286278 \h </w:instrText>
            </w:r>
            <w:r>
              <w:rPr>
                <w:noProof/>
                <w:webHidden/>
              </w:rPr>
              <w:fldChar w:fldCharType="separate"/>
            </w:r>
            <w:r>
              <w:rPr>
                <w:noProof/>
                <w:webHidden/>
              </w:rPr>
              <w:t>4</w:t>
            </w:r>
            <w:r>
              <w:rPr>
                <w:noProof/>
                <w:webHidden/>
              </w:rPr>
              <w:fldChar w:fldCharType="end"/>
            </w:r>
          </w:hyperlink>
        </w:p>
        <w:p w:rsidR="0057508E" w:rsidP="0057508E" w14:paraId="28D4BA8A" w14:textId="2D128C6D">
          <w:r>
            <w:rPr>
              <w:b/>
              <w:bCs/>
              <w:noProof/>
            </w:rPr>
            <w:fldChar w:fldCharType="end"/>
          </w:r>
        </w:p>
      </w:sdtContent>
    </w:sdt>
    <w:p w:rsidR="0057508E" w:rsidP="0057508E" w14:paraId="269B16A0" w14:textId="0F6ECDAA">
      <w:pPr>
        <w:pStyle w:val="Heading1"/>
        <w:spacing w:before="0" w:after="0" w:line="312" w:lineRule="auto"/>
        <w:contextualSpacing/>
      </w:pPr>
      <w:bookmarkStart w:id="0" w:name="_Toc172286272"/>
      <w:r>
        <w:t>Submitting your application</w:t>
      </w:r>
      <w:bookmarkEnd w:id="0"/>
    </w:p>
    <w:p w:rsidR="007A412F" w:rsidP="0057508E" w14:paraId="0BEC11D8" w14:textId="56BADDC1">
      <w:pPr>
        <w:pStyle w:val="Heading2"/>
        <w:spacing w:before="0" w:after="0" w:line="312" w:lineRule="auto"/>
        <w:contextualSpacing/>
      </w:pPr>
      <w:bookmarkStart w:id="1" w:name="_Toc172286273"/>
      <w:r w:rsidRPr="007A412F">
        <w:t>What you need to submit your application</w:t>
      </w:r>
      <w:bookmarkEnd w:id="1"/>
    </w:p>
    <w:p w:rsidR="007A412F" w:rsidRPr="00456AC0" w:rsidP="004C36D9" w14:paraId="1CBC58C0" w14:textId="4D1BB549">
      <w:pPr>
        <w:pStyle w:val="Body"/>
        <w:numPr>
          <w:ilvl w:val="0"/>
          <w:numId w:val="12"/>
        </w:numPr>
        <w:tabs>
          <w:tab w:val="num" w:pos="360"/>
          <w:tab w:val="clear" w:pos="720"/>
        </w:tabs>
        <w:spacing w:after="120"/>
        <w:ind w:left="360"/>
        <w:rPr>
          <w:rFonts w:asciiTheme="minorHAnsi" w:hAnsiTheme="minorHAnsi"/>
          <w:lang w:val="x-none"/>
        </w:rPr>
      </w:pPr>
      <w:r w:rsidRPr="00456AC0">
        <w:rPr>
          <w:rFonts w:asciiTheme="minorHAnsi" w:hAnsiTheme="minorHAnsi"/>
          <w:lang w:val="x-none"/>
        </w:rPr>
        <w:t xml:space="preserve">Your “My ENERGY STAR Account” </w:t>
      </w:r>
      <w:r w:rsidRPr="00456AC0">
        <w:rPr>
          <w:rFonts w:asciiTheme="minorHAnsi" w:hAnsiTheme="minorHAnsi"/>
        </w:rPr>
        <w:t>(</w:t>
      </w:r>
      <w:r w:rsidRPr="00456AC0">
        <w:rPr>
          <w:rFonts w:asciiTheme="minorHAnsi" w:hAnsiTheme="minorHAnsi"/>
          <w:lang w:val="x-none"/>
        </w:rPr>
        <w:t>MESA</w:t>
      </w:r>
      <w:r w:rsidRPr="00456AC0">
        <w:rPr>
          <w:rFonts w:asciiTheme="minorHAnsi" w:hAnsiTheme="minorHAnsi"/>
        </w:rPr>
        <w:t>)</w:t>
      </w:r>
      <w:r w:rsidRPr="00456AC0">
        <w:rPr>
          <w:rFonts w:asciiTheme="minorHAnsi" w:hAnsiTheme="minorHAnsi"/>
          <w:lang w:val="x-none"/>
        </w:rPr>
        <w:t xml:space="preserve"> </w:t>
      </w:r>
      <w:r w:rsidRPr="00456AC0">
        <w:rPr>
          <w:rFonts w:asciiTheme="minorHAnsi" w:hAnsiTheme="minorHAnsi"/>
        </w:rPr>
        <w:t xml:space="preserve">partner </w:t>
      </w:r>
      <w:r w:rsidRPr="00456AC0">
        <w:rPr>
          <w:rFonts w:asciiTheme="minorHAnsi" w:hAnsiTheme="minorHAnsi"/>
          <w:lang w:val="x-none"/>
        </w:rPr>
        <w:t>account</w:t>
      </w:r>
      <w:r w:rsidRPr="00456AC0">
        <w:rPr>
          <w:rFonts w:asciiTheme="minorHAnsi" w:hAnsiTheme="minorHAnsi"/>
        </w:rPr>
        <w:t xml:space="preserve"> login </w:t>
      </w:r>
      <w:r w:rsidRPr="00456AC0">
        <w:rPr>
          <w:rFonts w:asciiTheme="minorHAnsi" w:hAnsiTheme="minorHAnsi"/>
          <w:lang w:val="x-none"/>
        </w:rPr>
        <w:t>information (see below under “</w:t>
      </w:r>
      <w:hyperlink w:anchor="_How_and_when" w:history="1">
        <w:r w:rsidRPr="00456AC0">
          <w:rPr>
            <w:rStyle w:val="Hyperlink"/>
            <w:rFonts w:asciiTheme="minorHAnsi" w:hAnsiTheme="minorHAnsi"/>
            <w:lang w:val="x-none"/>
          </w:rPr>
          <w:t xml:space="preserve">How </w:t>
        </w:r>
        <w:r w:rsidRPr="00456AC0" w:rsidR="00817747">
          <w:rPr>
            <w:rStyle w:val="Hyperlink"/>
            <w:rFonts w:asciiTheme="minorHAnsi" w:hAnsiTheme="minorHAnsi"/>
          </w:rPr>
          <w:t xml:space="preserve">and when </w:t>
        </w:r>
        <w:r w:rsidRPr="00456AC0">
          <w:rPr>
            <w:rStyle w:val="Hyperlink"/>
            <w:rFonts w:asciiTheme="minorHAnsi" w:hAnsiTheme="minorHAnsi"/>
            <w:lang w:val="x-none"/>
          </w:rPr>
          <w:t>to submit your application</w:t>
        </w:r>
      </w:hyperlink>
      <w:r w:rsidRPr="00456AC0">
        <w:rPr>
          <w:rFonts w:asciiTheme="minorHAnsi" w:hAnsiTheme="minorHAnsi"/>
          <w:lang w:val="x-none"/>
        </w:rPr>
        <w:t>”)</w:t>
      </w:r>
      <w:r w:rsidR="00940A3E">
        <w:rPr>
          <w:rFonts w:asciiTheme="minorHAnsi" w:hAnsiTheme="minorHAnsi"/>
        </w:rPr>
        <w:t>.</w:t>
      </w:r>
    </w:p>
    <w:p w:rsidR="00FE1933" w:rsidP="004C36D9" w14:paraId="190F98EE" w14:textId="066AA993">
      <w:pPr>
        <w:pStyle w:val="Body"/>
        <w:spacing w:after="120"/>
        <w:ind w:left="360"/>
        <w:rPr>
          <w:rFonts w:asciiTheme="minorHAnsi" w:hAnsiTheme="minorHAnsi"/>
          <w:bCs/>
        </w:rPr>
      </w:pPr>
      <w:r w:rsidRPr="00456AC0">
        <w:rPr>
          <w:rFonts w:asciiTheme="minorHAnsi" w:hAnsiTheme="minorHAnsi"/>
          <w:bCs/>
        </w:rPr>
        <w:t>The system will Auto-Save as you progress through each application submission step; you may save, leave and return to complete your application at any time before the submission closing date.</w:t>
      </w:r>
    </w:p>
    <w:p w:rsidR="007A412F" w:rsidRPr="00456AC0" w:rsidP="004C36D9" w14:paraId="652C58CB" w14:textId="01B50864">
      <w:pPr>
        <w:pStyle w:val="Body"/>
        <w:spacing w:after="120"/>
        <w:ind w:left="360"/>
        <w:rPr>
          <w:rFonts w:asciiTheme="minorHAnsi" w:hAnsiTheme="minorHAnsi"/>
          <w:color w:val="A23C2E"/>
          <w:lang w:val="x-none"/>
        </w:rPr>
      </w:pPr>
      <w:r w:rsidRPr="00456AC0">
        <w:rPr>
          <w:rFonts w:asciiTheme="minorHAnsi" w:hAnsiTheme="minorHAnsi"/>
          <w:bCs/>
          <w:color w:val="A23C2E"/>
        </w:rPr>
        <w:t xml:space="preserve">You </w:t>
      </w:r>
      <w:r w:rsidRPr="00456AC0">
        <w:rPr>
          <w:rFonts w:asciiTheme="minorHAnsi" w:hAnsiTheme="minorHAnsi"/>
          <w:color w:val="A23C2E"/>
        </w:rPr>
        <w:t xml:space="preserve">must </w:t>
      </w:r>
      <w:r w:rsidRPr="00456AC0">
        <w:rPr>
          <w:rFonts w:asciiTheme="minorHAnsi" w:hAnsiTheme="minorHAnsi"/>
          <w:color w:val="A23C2E"/>
          <w:lang w:val="x-none"/>
        </w:rPr>
        <w:t xml:space="preserve">have all </w:t>
      </w:r>
      <w:r w:rsidRPr="00456AC0">
        <w:rPr>
          <w:rFonts w:asciiTheme="minorHAnsi" w:hAnsiTheme="minorHAnsi"/>
          <w:color w:val="A23C2E"/>
        </w:rPr>
        <w:t xml:space="preserve">the </w:t>
      </w:r>
      <w:r w:rsidRPr="00456AC0">
        <w:rPr>
          <w:rFonts w:asciiTheme="minorHAnsi" w:hAnsiTheme="minorHAnsi"/>
          <w:color w:val="A23C2E"/>
          <w:lang w:val="x-none"/>
        </w:rPr>
        <w:t xml:space="preserve">information and documents identified below </w:t>
      </w:r>
      <w:r w:rsidRPr="00456AC0">
        <w:rPr>
          <w:rFonts w:asciiTheme="minorHAnsi" w:hAnsiTheme="minorHAnsi"/>
          <w:color w:val="A23C2E"/>
        </w:rPr>
        <w:t xml:space="preserve">completed and available </w:t>
      </w:r>
      <w:r w:rsidRPr="00456AC0">
        <w:rPr>
          <w:rFonts w:asciiTheme="minorHAnsi" w:hAnsiTheme="minorHAnsi"/>
          <w:color w:val="A23C2E"/>
          <w:lang w:val="x-none"/>
        </w:rPr>
        <w:t>at the time you are ready to</w:t>
      </w:r>
      <w:r w:rsidRPr="00456AC0">
        <w:rPr>
          <w:rFonts w:asciiTheme="minorHAnsi" w:hAnsiTheme="minorHAnsi"/>
          <w:color w:val="A23C2E"/>
        </w:rPr>
        <w:t xml:space="preserve"> finally </w:t>
      </w:r>
      <w:r w:rsidRPr="00456AC0">
        <w:rPr>
          <w:rFonts w:asciiTheme="minorHAnsi" w:hAnsiTheme="minorHAnsi"/>
          <w:color w:val="A23C2E"/>
          <w:lang w:val="x-none"/>
        </w:rPr>
        <w:t xml:space="preserve">submit your application. Partial submission </w:t>
      </w:r>
      <w:r w:rsidRPr="00456AC0">
        <w:rPr>
          <w:rFonts w:asciiTheme="minorHAnsi" w:hAnsiTheme="minorHAnsi"/>
          <w:color w:val="A23C2E"/>
          <w:u w:val="single"/>
        </w:rPr>
        <w:t>is</w:t>
      </w:r>
      <w:r w:rsidRPr="00456AC0">
        <w:rPr>
          <w:rFonts w:asciiTheme="minorHAnsi" w:hAnsiTheme="minorHAnsi"/>
          <w:color w:val="A23C2E"/>
          <w:u w:val="single"/>
          <w:lang w:val="x-none"/>
        </w:rPr>
        <w:t xml:space="preserve"> not</w:t>
      </w:r>
      <w:r w:rsidRPr="00456AC0">
        <w:rPr>
          <w:rFonts w:asciiTheme="minorHAnsi" w:hAnsiTheme="minorHAnsi"/>
          <w:color w:val="A23C2E"/>
          <w:lang w:val="x-none"/>
        </w:rPr>
        <w:t xml:space="preserve"> available.</w:t>
      </w:r>
    </w:p>
    <w:p w:rsidR="007A412F" w:rsidRPr="00456AC0" w:rsidP="004C36D9" w14:paraId="3DCDDF01" w14:textId="44F81EFB">
      <w:pPr>
        <w:pStyle w:val="Body"/>
        <w:numPr>
          <w:ilvl w:val="0"/>
          <w:numId w:val="12"/>
        </w:numPr>
        <w:tabs>
          <w:tab w:val="num" w:pos="360"/>
          <w:tab w:val="clear" w:pos="720"/>
        </w:tabs>
        <w:spacing w:after="120"/>
        <w:ind w:left="360"/>
        <w:rPr>
          <w:rFonts w:asciiTheme="minorHAnsi" w:hAnsiTheme="minorHAnsi"/>
          <w:lang w:val="x-none"/>
        </w:rPr>
      </w:pPr>
      <w:r w:rsidRPr="00456AC0">
        <w:rPr>
          <w:rFonts w:asciiTheme="minorHAnsi" w:hAnsiTheme="minorHAnsi"/>
        </w:rPr>
        <w:t xml:space="preserve">The name of your organization </w:t>
      </w:r>
      <w:r w:rsidRPr="005825CD">
        <w:rPr>
          <w:rFonts w:asciiTheme="minorHAnsi" w:hAnsiTheme="minorHAnsi"/>
          <w:u w:val="single"/>
        </w:rPr>
        <w:t>exactly</w:t>
      </w:r>
      <w:r w:rsidRPr="00456AC0">
        <w:rPr>
          <w:rFonts w:asciiTheme="minorHAnsi" w:hAnsiTheme="minorHAnsi"/>
        </w:rPr>
        <w:t xml:space="preserve"> as you would want it to appear on your award crystal and all other communications materials about your award.</w:t>
      </w:r>
    </w:p>
    <w:p w:rsidR="007A412F" w:rsidRPr="00456AC0" w:rsidP="004C36D9" w14:paraId="413A3D64" w14:textId="730F9081">
      <w:pPr>
        <w:pStyle w:val="Body"/>
        <w:numPr>
          <w:ilvl w:val="0"/>
          <w:numId w:val="12"/>
        </w:numPr>
        <w:tabs>
          <w:tab w:val="num" w:pos="360"/>
          <w:tab w:val="clear" w:pos="720"/>
        </w:tabs>
        <w:spacing w:after="120"/>
        <w:ind w:left="360"/>
        <w:rPr>
          <w:rFonts w:asciiTheme="minorHAnsi" w:hAnsiTheme="minorHAnsi"/>
          <w:lang w:val="x-none"/>
        </w:rPr>
      </w:pPr>
      <w:r w:rsidRPr="00456AC0">
        <w:rPr>
          <w:rFonts w:asciiTheme="minorHAnsi" w:hAnsiTheme="minorHAnsi"/>
        </w:rPr>
        <w:t>The name, title and email address of your organization’s CEO/President.</w:t>
      </w:r>
    </w:p>
    <w:p w:rsidR="007A412F" w:rsidRPr="00456AC0" w:rsidP="004C36D9" w14:paraId="4F971C34" w14:textId="06141904">
      <w:pPr>
        <w:pStyle w:val="Body"/>
        <w:numPr>
          <w:ilvl w:val="0"/>
          <w:numId w:val="12"/>
        </w:numPr>
        <w:tabs>
          <w:tab w:val="num" w:pos="360"/>
          <w:tab w:val="clear" w:pos="720"/>
        </w:tabs>
        <w:spacing w:after="120"/>
        <w:ind w:left="360"/>
        <w:rPr>
          <w:rFonts w:asciiTheme="minorHAnsi" w:hAnsiTheme="minorHAnsi"/>
          <w:lang w:val="x-none"/>
        </w:rPr>
      </w:pPr>
      <w:r w:rsidRPr="00456AC0">
        <w:rPr>
          <w:rFonts w:asciiTheme="minorHAnsi" w:hAnsiTheme="minorHAnsi"/>
        </w:rPr>
        <w:t>Electronic</w:t>
      </w:r>
      <w:r w:rsidRPr="00456AC0">
        <w:rPr>
          <w:rFonts w:asciiTheme="minorHAnsi" w:hAnsiTheme="minorHAnsi"/>
          <w:lang w:val="x-none"/>
        </w:rPr>
        <w:t xml:space="preserve"> copies </w:t>
      </w:r>
      <w:r w:rsidRPr="00456AC0">
        <w:rPr>
          <w:rFonts w:asciiTheme="minorHAnsi" w:hAnsiTheme="minorHAnsi"/>
        </w:rPr>
        <w:t>of the following:</w:t>
      </w:r>
    </w:p>
    <w:p w:rsidR="007A412F" w:rsidRPr="00456AC0" w:rsidP="004C36D9" w14:paraId="76D23F41" w14:textId="4BD59212">
      <w:pPr>
        <w:pStyle w:val="Body"/>
        <w:numPr>
          <w:ilvl w:val="0"/>
          <w:numId w:val="13"/>
        </w:numPr>
        <w:spacing w:after="120"/>
        <w:ind w:left="720"/>
        <w:rPr>
          <w:rFonts w:asciiTheme="minorHAnsi" w:hAnsiTheme="minorHAnsi"/>
          <w:color w:val="A23C2E"/>
        </w:rPr>
      </w:pPr>
      <w:r w:rsidRPr="00456AC0">
        <w:rPr>
          <w:rFonts w:asciiTheme="minorHAnsi" w:hAnsiTheme="minorHAnsi"/>
          <w:b/>
        </w:rPr>
        <w:t>PART 1: Accomplishments Document</w:t>
      </w:r>
      <w:r w:rsidRPr="00456AC0">
        <w:rPr>
          <w:rFonts w:asciiTheme="minorHAnsi" w:hAnsiTheme="minorHAnsi"/>
        </w:rPr>
        <w:t xml:space="preserve"> (in Word or PDF) </w:t>
      </w:r>
      <w:r w:rsidRPr="00456AC0">
        <w:rPr>
          <w:rFonts w:asciiTheme="minorHAnsi" w:hAnsiTheme="minorHAnsi"/>
          <w:i/>
          <w:color w:val="A23C2E"/>
        </w:rPr>
        <w:t>(required)</w:t>
      </w:r>
    </w:p>
    <w:p w:rsidR="007A412F" w:rsidRPr="00456AC0" w:rsidP="004C36D9" w14:paraId="7AD18CBB" w14:textId="77777777">
      <w:pPr>
        <w:pStyle w:val="Body"/>
        <w:numPr>
          <w:ilvl w:val="0"/>
          <w:numId w:val="14"/>
        </w:numPr>
        <w:spacing w:after="120"/>
        <w:ind w:left="1170"/>
        <w:rPr>
          <w:rFonts w:asciiTheme="minorHAnsi" w:hAnsiTheme="minorHAnsi"/>
        </w:rPr>
      </w:pPr>
      <w:r w:rsidRPr="00456AC0">
        <w:rPr>
          <w:rFonts w:asciiTheme="minorHAnsi" w:hAnsiTheme="minorHAnsi"/>
        </w:rPr>
        <w:t>Narrative (</w:t>
      </w:r>
      <w:r w:rsidRPr="00456AC0">
        <w:rPr>
          <w:rFonts w:asciiTheme="minorHAnsi" w:hAnsiTheme="minorHAnsi"/>
          <w:i/>
        </w:rPr>
        <w:t>varies by ENERGY STAR Award Application Type)</w:t>
      </w:r>
    </w:p>
    <w:p w:rsidR="007A412F" w:rsidRPr="00456AC0" w:rsidP="004C36D9" w14:paraId="5410E655" w14:textId="77777777">
      <w:pPr>
        <w:pStyle w:val="Body"/>
        <w:numPr>
          <w:ilvl w:val="0"/>
          <w:numId w:val="14"/>
        </w:numPr>
        <w:spacing w:after="120"/>
        <w:ind w:left="1170"/>
        <w:rPr>
          <w:rFonts w:asciiTheme="minorHAnsi" w:hAnsiTheme="minorHAnsi"/>
        </w:rPr>
      </w:pPr>
      <w:r w:rsidRPr="00456AC0">
        <w:rPr>
          <w:rFonts w:asciiTheme="minorHAnsi" w:hAnsiTheme="minorHAnsi"/>
        </w:rPr>
        <w:t>Application-specific Information (</w:t>
      </w:r>
      <w:r w:rsidRPr="00456AC0">
        <w:rPr>
          <w:rFonts w:asciiTheme="minorHAnsi" w:hAnsiTheme="minorHAnsi"/>
          <w:i/>
        </w:rPr>
        <w:t>varies by award type)</w:t>
      </w:r>
    </w:p>
    <w:p w:rsidR="007A412F" w:rsidRPr="00456AC0" w:rsidP="004C36D9" w14:paraId="27612339" w14:textId="1B168FCA">
      <w:pPr>
        <w:pStyle w:val="Body"/>
        <w:numPr>
          <w:ilvl w:val="0"/>
          <w:numId w:val="13"/>
        </w:numPr>
        <w:spacing w:after="120"/>
        <w:ind w:left="720"/>
        <w:rPr>
          <w:rFonts w:asciiTheme="minorHAnsi" w:hAnsiTheme="minorHAnsi"/>
          <w:i/>
        </w:rPr>
      </w:pPr>
      <w:r w:rsidRPr="00456AC0">
        <w:rPr>
          <w:rFonts w:asciiTheme="minorHAnsi" w:hAnsiTheme="minorHAnsi"/>
          <w:b/>
        </w:rPr>
        <w:t>PART 2: Supporting Materials</w:t>
      </w:r>
      <w:r w:rsidRPr="00456AC0">
        <w:rPr>
          <w:rFonts w:asciiTheme="minorHAnsi" w:hAnsiTheme="minorHAnsi"/>
        </w:rPr>
        <w:t xml:space="preserve"> (</w:t>
      </w:r>
      <w:r w:rsidRPr="00456AC0">
        <w:rPr>
          <w:rFonts w:asciiTheme="minorHAnsi" w:hAnsiTheme="minorHAnsi"/>
          <w:i/>
        </w:rPr>
        <w:t xml:space="preserve">varies by award type) </w:t>
      </w:r>
      <w:r w:rsidRPr="00456AC0">
        <w:rPr>
          <w:rFonts w:asciiTheme="minorHAnsi" w:hAnsiTheme="minorHAnsi"/>
          <w:i/>
          <w:color w:val="A23C2E"/>
        </w:rPr>
        <w:t>(minimum of 1 required)</w:t>
      </w:r>
    </w:p>
    <w:p w:rsidR="007A412F" w:rsidRPr="00456AC0" w:rsidP="004C36D9" w14:paraId="5490FB1A" w14:textId="77777777">
      <w:pPr>
        <w:pStyle w:val="Body"/>
        <w:numPr>
          <w:ilvl w:val="0"/>
          <w:numId w:val="13"/>
        </w:numPr>
        <w:spacing w:after="120"/>
        <w:ind w:left="720"/>
        <w:rPr>
          <w:rFonts w:asciiTheme="minorHAnsi" w:hAnsiTheme="minorHAnsi"/>
          <w:i/>
        </w:rPr>
      </w:pPr>
      <w:r w:rsidRPr="00456AC0">
        <w:rPr>
          <w:rFonts w:asciiTheme="minorHAnsi" w:hAnsiTheme="minorHAnsi"/>
          <w:b/>
        </w:rPr>
        <w:t xml:space="preserve">PART 3: Organization Logo (High Resolution) </w:t>
      </w:r>
      <w:r w:rsidRPr="00456AC0">
        <w:rPr>
          <w:rFonts w:asciiTheme="minorHAnsi" w:hAnsiTheme="minorHAnsi"/>
          <w:i/>
          <w:color w:val="A23C2E"/>
        </w:rPr>
        <w:t>(required)</w:t>
      </w:r>
    </w:p>
    <w:p w:rsidR="007A412F" w:rsidRPr="00431D66" w:rsidP="0057508E" w14:paraId="3E2A983D" w14:textId="77777777">
      <w:pPr>
        <w:pStyle w:val="Heading2"/>
        <w:spacing w:before="0" w:after="0" w:line="312" w:lineRule="auto"/>
        <w:contextualSpacing/>
      </w:pPr>
      <w:bookmarkStart w:id="2" w:name="_How_and_when"/>
      <w:bookmarkStart w:id="3" w:name="_Toc172286274"/>
      <w:bookmarkEnd w:id="2"/>
      <w:r w:rsidRPr="00431D66">
        <w:t>How and when to submit your application</w:t>
      </w:r>
      <w:bookmarkEnd w:id="3"/>
    </w:p>
    <w:p w:rsidR="007A412F" w:rsidRPr="006D5873" w:rsidP="004C36D9" w14:paraId="23E1F4F1" w14:textId="7D49019B">
      <w:pPr>
        <w:pStyle w:val="Body"/>
        <w:numPr>
          <w:ilvl w:val="0"/>
          <w:numId w:val="19"/>
        </w:numPr>
        <w:spacing w:after="120"/>
        <w:rPr>
          <w:rFonts w:asciiTheme="minorHAnsi" w:hAnsiTheme="minorHAnsi"/>
          <w:b/>
          <w:lang w:val="x-none"/>
        </w:rPr>
      </w:pPr>
      <w:r w:rsidRPr="006D5873">
        <w:rPr>
          <w:rFonts w:asciiTheme="minorHAnsi" w:hAnsiTheme="minorHAnsi"/>
          <w:lang w:val="x-none"/>
        </w:rPr>
        <w:t>All applications must be electronically submitted through your “My ENERGY STAR Account”</w:t>
      </w:r>
      <w:r w:rsidRPr="006D5873">
        <w:rPr>
          <w:rFonts w:asciiTheme="minorHAnsi" w:hAnsiTheme="minorHAnsi"/>
        </w:rPr>
        <w:t xml:space="preserve">(MESA) </w:t>
      </w:r>
      <w:r w:rsidRPr="006D5873">
        <w:rPr>
          <w:rFonts w:asciiTheme="minorHAnsi" w:hAnsiTheme="minorHAnsi"/>
          <w:lang w:val="x-none"/>
        </w:rPr>
        <w:t>(</w:t>
      </w:r>
      <w:hyperlink r:id="rId9" w:history="1">
        <w:r w:rsidRPr="006D5873">
          <w:rPr>
            <w:rStyle w:val="Hyperlink"/>
            <w:rFonts w:asciiTheme="minorHAnsi" w:hAnsiTheme="minorHAnsi"/>
            <w:lang w:val="x-none"/>
          </w:rPr>
          <w:t>www.energystar.gov/mesa</w:t>
        </w:r>
      </w:hyperlink>
      <w:r w:rsidRPr="00431D66">
        <w:rPr>
          <w:rFonts w:asciiTheme="minorHAnsi" w:hAnsiTheme="minorHAnsi"/>
          <w:color w:val="4C4C4E" w:themeColor="text1"/>
          <w:lang w:val="x-none"/>
        </w:rPr>
        <w:t xml:space="preserve">). </w:t>
      </w:r>
      <w:r w:rsidRPr="00431D66">
        <w:rPr>
          <w:rFonts w:asciiTheme="minorHAnsi" w:hAnsiTheme="minorHAnsi"/>
          <w:b/>
          <w:color w:val="4C4C4E" w:themeColor="text1"/>
        </w:rPr>
        <w:t>We will only accept applications submitted via MESA</w:t>
      </w:r>
      <w:r w:rsidRPr="00431D66">
        <w:rPr>
          <w:rFonts w:asciiTheme="minorHAnsi" w:hAnsiTheme="minorHAnsi"/>
          <w:color w:val="4C4C4E" w:themeColor="text1"/>
        </w:rPr>
        <w:t>.</w:t>
      </w:r>
    </w:p>
    <w:p w:rsidR="007A412F" w:rsidRPr="006D5873" w:rsidP="004C36D9" w14:paraId="48531190" w14:textId="77777777">
      <w:pPr>
        <w:pStyle w:val="Body"/>
        <w:numPr>
          <w:ilvl w:val="0"/>
          <w:numId w:val="19"/>
        </w:numPr>
        <w:spacing w:after="120"/>
        <w:rPr>
          <w:rFonts w:asciiTheme="minorHAnsi" w:hAnsiTheme="minorHAnsi"/>
          <w:b/>
          <w:lang w:val="x-none"/>
        </w:rPr>
      </w:pPr>
      <w:r w:rsidRPr="006D5873">
        <w:rPr>
          <w:rFonts w:asciiTheme="minorHAnsi" w:hAnsiTheme="minorHAnsi"/>
          <w:lang w:val="x-none"/>
        </w:rPr>
        <w:t>If you do not have a MESA account</w:t>
      </w:r>
      <w:r w:rsidRPr="006D5873">
        <w:rPr>
          <w:rFonts w:asciiTheme="minorHAnsi" w:hAnsiTheme="minorHAnsi"/>
        </w:rPr>
        <w:t>, have problems logging into MESA</w:t>
      </w:r>
      <w:r w:rsidRPr="006D5873">
        <w:rPr>
          <w:rFonts w:asciiTheme="minorHAnsi" w:hAnsiTheme="minorHAnsi"/>
          <w:lang w:val="x-none"/>
        </w:rPr>
        <w:t xml:space="preserve">, </w:t>
      </w:r>
      <w:r w:rsidRPr="006D5873">
        <w:rPr>
          <w:rFonts w:asciiTheme="minorHAnsi" w:hAnsiTheme="minorHAnsi"/>
        </w:rPr>
        <w:t xml:space="preserve">or problems submitting your application, </w:t>
      </w:r>
      <w:r w:rsidRPr="006D5873">
        <w:rPr>
          <w:rFonts w:asciiTheme="minorHAnsi" w:hAnsiTheme="minorHAnsi"/>
          <w:lang w:val="x-none"/>
        </w:rPr>
        <w:t xml:space="preserve">contact us </w:t>
      </w:r>
      <w:r w:rsidRPr="006D5873">
        <w:rPr>
          <w:rFonts w:asciiTheme="minorHAnsi" w:hAnsiTheme="minorHAnsi"/>
        </w:rPr>
        <w:t xml:space="preserve">immediately at </w:t>
      </w:r>
      <w:hyperlink r:id="rId10" w:history="1">
        <w:r w:rsidRPr="006D5873">
          <w:rPr>
            <w:rStyle w:val="Hyperlink"/>
            <w:rFonts w:asciiTheme="minorHAnsi" w:hAnsiTheme="minorHAnsi"/>
          </w:rPr>
          <w:t>awards@energystar.gov</w:t>
        </w:r>
      </w:hyperlink>
      <w:r w:rsidRPr="006D5873">
        <w:rPr>
          <w:rFonts w:asciiTheme="minorHAnsi" w:hAnsiTheme="minorHAnsi"/>
        </w:rPr>
        <w:t xml:space="preserve"> for help</w:t>
      </w:r>
      <w:r w:rsidRPr="006D5873">
        <w:rPr>
          <w:rFonts w:asciiTheme="minorHAnsi" w:hAnsiTheme="minorHAnsi"/>
          <w:lang w:val="x-none"/>
        </w:rPr>
        <w:t>.</w:t>
      </w:r>
    </w:p>
    <w:p w:rsidR="007A412F" w:rsidRPr="006D5873" w:rsidP="004C36D9" w14:paraId="5F129450" w14:textId="4497CF60">
      <w:pPr>
        <w:pStyle w:val="Body"/>
        <w:numPr>
          <w:ilvl w:val="0"/>
          <w:numId w:val="19"/>
        </w:numPr>
        <w:spacing w:after="120"/>
        <w:rPr>
          <w:rFonts w:asciiTheme="minorHAnsi" w:hAnsiTheme="minorHAnsi"/>
          <w:b/>
          <w:lang w:val="x-none"/>
        </w:rPr>
      </w:pPr>
      <w:r w:rsidRPr="00431D66">
        <w:rPr>
          <w:rFonts w:asciiTheme="minorHAnsi" w:hAnsiTheme="minorHAnsi"/>
          <w:color w:val="4C4C4E" w:themeColor="text1"/>
        </w:rPr>
        <w:t>Application submittal via MESA</w:t>
      </w:r>
      <w:r w:rsidRPr="00431D66">
        <w:rPr>
          <w:rFonts w:asciiTheme="minorHAnsi" w:hAnsiTheme="minorHAnsi"/>
          <w:color w:val="4C4C4E" w:themeColor="text1"/>
          <w:lang w:val="x-none"/>
        </w:rPr>
        <w:t xml:space="preserve"> will be available </w:t>
      </w:r>
      <w:r w:rsidRPr="00431D66">
        <w:rPr>
          <w:rFonts w:asciiTheme="minorHAnsi" w:hAnsiTheme="minorHAnsi"/>
          <w:color w:val="4C4C4E" w:themeColor="text1"/>
        </w:rPr>
        <w:t xml:space="preserve">starting </w:t>
      </w:r>
      <w:r w:rsidRPr="00431D66">
        <w:rPr>
          <w:rFonts w:asciiTheme="minorHAnsi" w:hAnsiTheme="minorHAnsi"/>
          <w:b/>
          <w:color w:val="4C4C4E" w:themeColor="text1"/>
          <w:u w:val="single"/>
        </w:rPr>
        <w:t xml:space="preserve">October 3, 2024, and will close at 8:00 pm EST on </w:t>
      </w:r>
      <w:r w:rsidR="00D3675C">
        <w:rPr>
          <w:rFonts w:asciiTheme="minorHAnsi" w:hAnsiTheme="minorHAnsi"/>
          <w:b/>
          <w:color w:val="4C4C4E" w:themeColor="text1"/>
          <w:u w:val="single"/>
        </w:rPr>
        <w:br/>
        <w:t>Thursday</w:t>
      </w:r>
      <w:r w:rsidRPr="00431D66">
        <w:rPr>
          <w:rFonts w:asciiTheme="minorHAnsi" w:hAnsiTheme="minorHAnsi"/>
          <w:b/>
          <w:color w:val="4C4C4E" w:themeColor="text1"/>
          <w:u w:val="single"/>
        </w:rPr>
        <w:t>, November 14, 2024.</w:t>
      </w:r>
      <w:r w:rsidRPr="00431D66">
        <w:rPr>
          <w:rFonts w:asciiTheme="minorHAnsi" w:hAnsiTheme="minorHAnsi"/>
          <w:color w:val="4C4C4E" w:themeColor="text1"/>
          <w:lang w:val="x-none"/>
        </w:rPr>
        <w:t xml:space="preserve"> </w:t>
      </w:r>
      <w:r w:rsidRPr="006D5873">
        <w:rPr>
          <w:rFonts w:asciiTheme="minorHAnsi" w:hAnsiTheme="minorHAnsi"/>
          <w:color w:val="A23C2E"/>
        </w:rPr>
        <w:t>We will not accept any applications or materials received after this date.</w:t>
      </w:r>
    </w:p>
    <w:p w:rsidR="0057508E" w:rsidRPr="007A412F" w:rsidP="0057508E" w14:paraId="2C4BEEDB" w14:textId="77777777">
      <w:pPr>
        <w:pStyle w:val="Body"/>
        <w:spacing w:after="0"/>
        <w:ind w:left="360"/>
        <w:contextualSpacing/>
        <w:rPr>
          <w:rFonts w:asciiTheme="minorHAnsi" w:hAnsiTheme="minorHAnsi"/>
          <w:b/>
          <w:lang w:val="x-none"/>
        </w:rPr>
      </w:pPr>
    </w:p>
    <w:p w:rsidR="0057508E" w:rsidRPr="0057508E" w:rsidP="0057508E" w14:paraId="48FF289C" w14:textId="77777777">
      <w:pPr>
        <w:pStyle w:val="Heading2"/>
        <w:spacing w:before="0" w:after="0" w:line="312" w:lineRule="auto"/>
        <w:contextualSpacing/>
      </w:pPr>
      <w:bookmarkStart w:id="4" w:name="_Toc172286275"/>
      <w:r w:rsidRPr="0057508E">
        <w:t>What to expect after you submit</w:t>
      </w:r>
      <w:bookmarkEnd w:id="4"/>
    </w:p>
    <w:p w:rsidR="0057508E" w:rsidRPr="0057508E" w:rsidP="004C36D9" w14:paraId="4F4E4447" w14:textId="0A12B957">
      <w:pPr>
        <w:numPr>
          <w:ilvl w:val="0"/>
          <w:numId w:val="20"/>
        </w:numPr>
        <w:tabs>
          <w:tab w:val="num" w:pos="360"/>
          <w:tab w:val="clear" w:pos="720"/>
        </w:tabs>
        <w:spacing w:after="120" w:line="312" w:lineRule="auto"/>
        <w:ind w:left="360"/>
        <w:rPr>
          <w:lang w:val="x-none"/>
        </w:rPr>
      </w:pPr>
      <w:r w:rsidRPr="0057508E">
        <w:rPr>
          <w:b/>
          <w:color w:val="4C4C4E" w:themeColor="text1"/>
          <w:lang w:val="x-none"/>
        </w:rPr>
        <w:t>Confirmation of Receipt:</w:t>
      </w:r>
      <w:r w:rsidRPr="0057508E">
        <w:rPr>
          <w:color w:val="4C4C4E" w:themeColor="text1"/>
          <w:lang w:val="x-none"/>
        </w:rPr>
        <w:t xml:space="preserve"> You will </w:t>
      </w:r>
      <w:r w:rsidRPr="0057508E">
        <w:rPr>
          <w:color w:val="4C4C4E" w:themeColor="text1"/>
        </w:rPr>
        <w:t>receive</w:t>
      </w:r>
      <w:r w:rsidRPr="0057508E">
        <w:rPr>
          <w:color w:val="4C4C4E" w:themeColor="text1"/>
          <w:lang w:val="x-none"/>
        </w:rPr>
        <w:t xml:space="preserve"> an email </w:t>
      </w:r>
      <w:r w:rsidRPr="0057508E">
        <w:rPr>
          <w:color w:val="4C4C4E" w:themeColor="text1"/>
        </w:rPr>
        <w:t xml:space="preserve">upon completion of your MESA submittal, </w:t>
      </w:r>
      <w:r w:rsidRPr="0057508E">
        <w:rPr>
          <w:color w:val="4C4C4E" w:themeColor="text1"/>
          <w:lang w:val="x-none"/>
        </w:rPr>
        <w:t xml:space="preserve">confirming </w:t>
      </w:r>
      <w:r w:rsidRPr="0057508E">
        <w:rPr>
          <w:color w:val="4C4C4E" w:themeColor="text1"/>
        </w:rPr>
        <w:t xml:space="preserve">our </w:t>
      </w:r>
      <w:r w:rsidRPr="0057508E">
        <w:rPr>
          <w:color w:val="4C4C4E" w:themeColor="text1"/>
          <w:lang w:val="x-none"/>
        </w:rPr>
        <w:t xml:space="preserve">receipt of </w:t>
      </w:r>
      <w:r w:rsidRPr="0057508E">
        <w:rPr>
          <w:color w:val="4C4C4E" w:themeColor="text1"/>
        </w:rPr>
        <w:t xml:space="preserve">your </w:t>
      </w:r>
      <w:r w:rsidRPr="0057508E">
        <w:rPr>
          <w:color w:val="4C4C4E" w:themeColor="text1"/>
          <w:lang w:val="x-none"/>
        </w:rPr>
        <w:t xml:space="preserve">materials. It will be sent to the Primary and Communications contacts </w:t>
      </w:r>
      <w:r w:rsidRPr="0057508E">
        <w:rPr>
          <w:color w:val="4C4C4E" w:themeColor="text1"/>
        </w:rPr>
        <w:t xml:space="preserve">named </w:t>
      </w:r>
      <w:r w:rsidRPr="0057508E">
        <w:rPr>
          <w:color w:val="4C4C4E" w:themeColor="text1"/>
          <w:lang w:val="x-none"/>
        </w:rPr>
        <w:t xml:space="preserve">in the award application. If you do not receive confirmation, </w:t>
      </w:r>
      <w:r w:rsidRPr="0057508E">
        <w:rPr>
          <w:color w:val="4C4C4E" w:themeColor="text1"/>
        </w:rPr>
        <w:t>email</w:t>
      </w:r>
      <w:r w:rsidRPr="0057508E">
        <w:rPr>
          <w:lang w:val="x-none"/>
        </w:rPr>
        <w:t xml:space="preserve"> </w:t>
      </w:r>
      <w:hyperlink r:id="rId10" w:history="1">
        <w:r w:rsidRPr="0057508E">
          <w:rPr>
            <w:rStyle w:val="Hyperlink"/>
          </w:rPr>
          <w:t>awards@energystar.gov</w:t>
        </w:r>
      </w:hyperlink>
      <w:r w:rsidRPr="0057508E">
        <w:t>.</w:t>
      </w:r>
    </w:p>
    <w:p w:rsidR="0057508E" w:rsidRPr="0057508E" w:rsidP="004C36D9" w14:paraId="38A65CBB" w14:textId="522B3117">
      <w:pPr>
        <w:numPr>
          <w:ilvl w:val="0"/>
          <w:numId w:val="20"/>
        </w:numPr>
        <w:tabs>
          <w:tab w:val="num" w:pos="360"/>
          <w:tab w:val="clear" w:pos="720"/>
        </w:tabs>
        <w:spacing w:after="120" w:line="312" w:lineRule="auto"/>
        <w:ind w:left="360"/>
        <w:rPr>
          <w:b/>
          <w:color w:val="4C4C4E" w:themeColor="text1"/>
          <w:lang w:val="x-none"/>
        </w:rPr>
      </w:pPr>
      <w:r w:rsidRPr="0057508E">
        <w:rPr>
          <w:b/>
          <w:color w:val="4C4C4E" w:themeColor="text1"/>
          <w:lang w:val="x-none"/>
        </w:rPr>
        <w:t>Notification:</w:t>
      </w:r>
      <w:r w:rsidRPr="0057508E">
        <w:rPr>
          <w:color w:val="4C4C4E" w:themeColor="text1"/>
          <w:lang w:val="x-none"/>
        </w:rPr>
        <w:t xml:space="preserve"> You will be notified no later than </w:t>
      </w:r>
      <w:r w:rsidRPr="0057508E">
        <w:rPr>
          <w:b/>
          <w:color w:val="4C4C4E" w:themeColor="text1"/>
          <w:u w:val="single"/>
        </w:rPr>
        <w:t>Thursday</w:t>
      </w:r>
      <w:r w:rsidRPr="0057508E">
        <w:rPr>
          <w:b/>
          <w:color w:val="4C4C4E" w:themeColor="text1"/>
          <w:u w:val="single"/>
          <w:lang w:val="x-none"/>
        </w:rPr>
        <w:t>, February</w:t>
      </w:r>
      <w:r w:rsidRPr="0057508E">
        <w:rPr>
          <w:b/>
          <w:color w:val="4C4C4E" w:themeColor="text1"/>
          <w:u w:val="single"/>
        </w:rPr>
        <w:t xml:space="preserve"> </w:t>
      </w:r>
      <w:r>
        <w:rPr>
          <w:b/>
          <w:color w:val="4C4C4E" w:themeColor="text1"/>
          <w:u w:val="single"/>
        </w:rPr>
        <w:t>6</w:t>
      </w:r>
      <w:r w:rsidRPr="0057508E">
        <w:rPr>
          <w:b/>
          <w:color w:val="4C4C4E" w:themeColor="text1"/>
          <w:u w:val="single"/>
          <w:lang w:val="x-none"/>
        </w:rPr>
        <w:t>, 20</w:t>
      </w:r>
      <w:r w:rsidRPr="0057508E">
        <w:rPr>
          <w:b/>
          <w:color w:val="4C4C4E" w:themeColor="text1"/>
          <w:u w:val="single"/>
        </w:rPr>
        <w:t>2</w:t>
      </w:r>
      <w:r>
        <w:rPr>
          <w:b/>
          <w:color w:val="4C4C4E" w:themeColor="text1"/>
          <w:u w:val="single"/>
        </w:rPr>
        <w:t>5</w:t>
      </w:r>
      <w:r w:rsidRPr="0057508E">
        <w:rPr>
          <w:b/>
          <w:color w:val="4C4C4E" w:themeColor="text1"/>
          <w:u w:val="single"/>
        </w:rPr>
        <w:t xml:space="preserve"> </w:t>
      </w:r>
      <w:r w:rsidRPr="0057508E">
        <w:rPr>
          <w:color w:val="4C4C4E" w:themeColor="text1"/>
          <w:lang w:val="x-none"/>
        </w:rPr>
        <w:t xml:space="preserve">about the status of your application. </w:t>
      </w:r>
      <w:r w:rsidRPr="0057508E">
        <w:rPr>
          <w:color w:val="4C4C4E" w:themeColor="text1"/>
          <w:lang w:val="x-none"/>
        </w:rPr>
        <w:br/>
      </w:r>
    </w:p>
    <w:p w:rsidR="0057508E" w:rsidRPr="0057508E" w:rsidP="0057508E" w14:paraId="61403FA2" w14:textId="77777777">
      <w:pPr>
        <w:pStyle w:val="Heading2"/>
        <w:spacing w:before="0" w:after="0" w:line="312" w:lineRule="auto"/>
        <w:contextualSpacing/>
        <w:rPr>
          <w:rFonts w:asciiTheme="minorHAnsi" w:hAnsiTheme="minorHAnsi"/>
        </w:rPr>
      </w:pPr>
      <w:bookmarkStart w:id="5" w:name="_Toc172286276"/>
      <w:r w:rsidRPr="0057508E">
        <w:rPr>
          <w:rFonts w:asciiTheme="minorHAnsi" w:hAnsiTheme="minorHAnsi"/>
        </w:rPr>
        <w:t>Additional information</w:t>
      </w:r>
      <w:bookmarkEnd w:id="5"/>
    </w:p>
    <w:p w:rsidR="0057508E" w:rsidRPr="0057508E" w:rsidP="004C36D9" w14:paraId="78D6118D" w14:textId="21ADFC9A">
      <w:pPr>
        <w:numPr>
          <w:ilvl w:val="0"/>
          <w:numId w:val="21"/>
        </w:numPr>
        <w:spacing w:after="120" w:line="312" w:lineRule="auto"/>
        <w:rPr>
          <w:bCs/>
          <w:iCs/>
        </w:rPr>
      </w:pPr>
      <w:r w:rsidRPr="00431D66">
        <w:rPr>
          <w:bCs/>
          <w:iCs/>
          <w:color w:val="4C4C4E" w:themeColor="text1"/>
        </w:rPr>
        <w:t xml:space="preserve">Information about the ENERGY STAR awards ceremony will </w:t>
      </w:r>
      <w:r w:rsidRPr="00431D66" w:rsidR="00964368">
        <w:rPr>
          <w:bCs/>
          <w:iCs/>
          <w:color w:val="4C4C4E" w:themeColor="text1"/>
        </w:rPr>
        <w:t>be posted</w:t>
      </w:r>
      <w:r w:rsidRPr="00431D66">
        <w:rPr>
          <w:bCs/>
          <w:iCs/>
          <w:color w:val="4C4C4E" w:themeColor="text1"/>
        </w:rPr>
        <w:t xml:space="preserve"> at</w:t>
      </w:r>
      <w:r w:rsidRPr="0057508E">
        <w:rPr>
          <w:bCs/>
          <w:iCs/>
        </w:rPr>
        <w:t xml:space="preserve"> </w:t>
      </w:r>
      <w:hyperlink r:id="rId11" w:history="1">
        <w:r w:rsidRPr="0057508E">
          <w:rPr>
            <w:rStyle w:val="Hyperlink"/>
            <w:bCs/>
            <w:iCs/>
          </w:rPr>
          <w:t>www.energystar.gov/awards</w:t>
        </w:r>
      </w:hyperlink>
      <w:r w:rsidRPr="00431D66">
        <w:rPr>
          <w:bCs/>
          <w:iCs/>
          <w:color w:val="4C4C4E" w:themeColor="text1"/>
        </w:rPr>
        <w:t>.</w:t>
      </w:r>
    </w:p>
    <w:p w:rsidR="00FE1933" w:rsidRPr="00431D66" w:rsidP="00FE1933" w14:paraId="5A4207DF" w14:textId="77777777">
      <w:pPr>
        <w:numPr>
          <w:ilvl w:val="0"/>
          <w:numId w:val="21"/>
        </w:numPr>
        <w:spacing w:after="120" w:line="312" w:lineRule="auto"/>
        <w:rPr>
          <w:bCs/>
          <w:iCs/>
          <w:color w:val="4C4C4E" w:themeColor="text1"/>
        </w:rPr>
      </w:pPr>
      <w:r w:rsidRPr="00431D66">
        <w:rPr>
          <w:bCs/>
          <w:iCs/>
          <w:color w:val="4C4C4E" w:themeColor="text1"/>
        </w:rPr>
        <w:t xml:space="preserve">The Sustained Excellence Award, our highest honor, recognizes organizations that have won Partner of the Year for several years and that continue to surpass the achievements of previous years. There is no separate application for Sustained Excellence, except Sustained Excellence for Energy Management. </w:t>
      </w:r>
    </w:p>
    <w:p w:rsidR="0057508E" w:rsidRPr="00431D66" w:rsidP="004C36D9" w14:paraId="476C370C" w14:textId="77777777">
      <w:pPr>
        <w:numPr>
          <w:ilvl w:val="0"/>
          <w:numId w:val="21"/>
        </w:numPr>
        <w:spacing w:after="120" w:line="312" w:lineRule="auto"/>
        <w:rPr>
          <w:bCs/>
          <w:iCs/>
          <w:color w:val="4C4C4E" w:themeColor="text1"/>
        </w:rPr>
      </w:pPr>
      <w:r w:rsidRPr="00431D66">
        <w:rPr>
          <w:bCs/>
          <w:iCs/>
          <w:color w:val="4C4C4E" w:themeColor="text1"/>
        </w:rPr>
        <w:t>We encourage all eligible ENERGY STAR partners to apply for a Partner of the Year Award. Applicants for Partner of the Year that are not selected to receive this award will be automatically considered for other recognition.</w:t>
      </w:r>
    </w:p>
    <w:p w:rsidR="0057508E" w:rsidRPr="00431D66" w:rsidP="004C36D9" w14:paraId="1E496B71" w14:textId="2A4BBD4E">
      <w:pPr>
        <w:numPr>
          <w:ilvl w:val="0"/>
          <w:numId w:val="21"/>
        </w:numPr>
        <w:spacing w:after="120" w:line="312" w:lineRule="auto"/>
        <w:rPr>
          <w:bCs/>
          <w:iCs/>
          <w:color w:val="4C4C4E" w:themeColor="text1"/>
        </w:rPr>
      </w:pPr>
      <w:r w:rsidRPr="00431D66">
        <w:rPr>
          <w:bCs/>
          <w:iCs/>
          <w:color w:val="4C4C4E" w:themeColor="text1"/>
        </w:rPr>
        <w:t xml:space="preserve">The other forms of recognition available to partners and other organizations that work with ENERGY STAR are the </w:t>
      </w:r>
      <w:r w:rsidRPr="00431D66" w:rsidR="00F57435">
        <w:rPr>
          <w:bCs/>
          <w:iCs/>
          <w:color w:val="4C4C4E" w:themeColor="text1"/>
        </w:rPr>
        <w:t xml:space="preserve">Home Performance with ENERGY STAR Contractor of the Year Award, the </w:t>
      </w:r>
      <w:r w:rsidRPr="00431D66">
        <w:rPr>
          <w:bCs/>
          <w:iCs/>
          <w:color w:val="4C4C4E" w:themeColor="text1"/>
        </w:rPr>
        <w:t>Excellence Award for Data Innovation</w:t>
      </w:r>
      <w:r w:rsidRPr="00431D66" w:rsidR="00250936">
        <w:rPr>
          <w:bCs/>
          <w:iCs/>
          <w:color w:val="4C4C4E" w:themeColor="text1"/>
        </w:rPr>
        <w:t>, t</w:t>
      </w:r>
      <w:r w:rsidRPr="00431D66">
        <w:rPr>
          <w:bCs/>
          <w:iCs/>
          <w:color w:val="4C4C4E" w:themeColor="text1"/>
        </w:rPr>
        <w:t>he Excellence Award for ENERGY STAR Marketing</w:t>
      </w:r>
      <w:r w:rsidRPr="00431D66" w:rsidR="00250936">
        <w:rPr>
          <w:bCs/>
          <w:iCs/>
          <w:color w:val="4C4C4E" w:themeColor="text1"/>
        </w:rPr>
        <w:t xml:space="preserve">, and the Excellence Award </w:t>
      </w:r>
      <w:r w:rsidRPr="00431D66" w:rsidR="000330F4">
        <w:rPr>
          <w:bCs/>
          <w:iCs/>
          <w:color w:val="4C4C4E" w:themeColor="text1"/>
        </w:rPr>
        <w:t>for Product Design.</w:t>
      </w:r>
    </w:p>
    <w:p w:rsidR="0057508E" w:rsidRPr="0057508E" w:rsidP="0057508E" w14:paraId="673C10C4" w14:textId="77777777"/>
    <w:p w:rsidR="007A412F" w:rsidP="007A412F" w14:paraId="55E427A7" w14:textId="7BCB37DA">
      <w:pPr>
        <w:pStyle w:val="Body"/>
      </w:pPr>
      <w:r>
        <w:br w:type="page"/>
      </w:r>
    </w:p>
    <w:p w:rsidR="007A412F" w:rsidRPr="0057508E" w:rsidP="007A412F" w14:paraId="1776F8F8" w14:textId="3CA7A822">
      <w:pPr>
        <w:pStyle w:val="Heading1"/>
        <w:spacing w:after="0" w:line="312" w:lineRule="auto"/>
        <w:rPr>
          <w:iCs/>
        </w:rPr>
      </w:pPr>
      <w:bookmarkStart w:id="6" w:name="_Toc172286277"/>
      <w:r w:rsidRPr="007A412F">
        <w:rPr>
          <w:iCs/>
        </w:rPr>
        <w:t>Guidance on Supporting Materials</w:t>
      </w:r>
      <w:bookmarkEnd w:id="6"/>
    </w:p>
    <w:p w:rsidR="007A412F" w:rsidRPr="006D5873" w:rsidP="004C36D9" w14:paraId="04C7B232" w14:textId="77777777">
      <w:pPr>
        <w:pStyle w:val="Body"/>
        <w:numPr>
          <w:ilvl w:val="1"/>
          <w:numId w:val="15"/>
        </w:numPr>
        <w:spacing w:after="120"/>
        <w:rPr>
          <w:rFonts w:asciiTheme="minorHAnsi" w:hAnsiTheme="minorHAnsi"/>
        </w:rPr>
      </w:pPr>
      <w:r w:rsidRPr="006D5873">
        <w:rPr>
          <w:rFonts w:asciiTheme="minorHAnsi" w:hAnsiTheme="minorHAnsi"/>
        </w:rPr>
        <w:t xml:space="preserve">Be aware that EPA will refer to material in applications in its promotion of winners’ achievements. </w:t>
      </w:r>
      <w:r w:rsidRPr="005825CD">
        <w:rPr>
          <w:rFonts w:asciiTheme="minorHAnsi" w:hAnsiTheme="minorHAnsi"/>
          <w:u w:val="single"/>
        </w:rPr>
        <w:t>Do not include any sensitive information</w:t>
      </w:r>
      <w:r w:rsidRPr="006D5873">
        <w:rPr>
          <w:rFonts w:asciiTheme="minorHAnsi" w:hAnsiTheme="minorHAnsi"/>
        </w:rPr>
        <w:t xml:space="preserve"> in an application that EPA should not promote or publicize.</w:t>
      </w:r>
    </w:p>
    <w:p w:rsidR="00934DB3" w:rsidRPr="006D5873" w:rsidP="004C36D9" w14:paraId="6FB36560" w14:textId="77777777">
      <w:pPr>
        <w:pStyle w:val="Body"/>
        <w:numPr>
          <w:ilvl w:val="1"/>
          <w:numId w:val="15"/>
        </w:numPr>
        <w:spacing w:after="120"/>
        <w:rPr>
          <w:rFonts w:asciiTheme="minorHAnsi" w:hAnsiTheme="minorHAnsi"/>
        </w:rPr>
      </w:pPr>
      <w:r w:rsidRPr="006D5873">
        <w:rPr>
          <w:rFonts w:asciiTheme="minorHAnsi" w:hAnsiTheme="minorHAnsi"/>
          <w:lang w:val="x-none"/>
        </w:rPr>
        <w:t xml:space="preserve">Supporting materials such as print, radio, TV and internet advertisements; point of purchase materials; bills stuffers; educational pamphlets; newsletters; and snapshots of social media postings should be compiled in an easy-to-access and easy-to-understand format to the maximum extent practical. </w:t>
      </w:r>
    </w:p>
    <w:p w:rsidR="00934DB3" w:rsidRPr="006D5873" w:rsidP="004C36D9" w14:paraId="04571C48" w14:textId="68A11DA1">
      <w:pPr>
        <w:pStyle w:val="Body"/>
        <w:numPr>
          <w:ilvl w:val="2"/>
          <w:numId w:val="15"/>
        </w:numPr>
        <w:spacing w:after="120"/>
        <w:ind w:left="720"/>
        <w:rPr>
          <w:rFonts w:asciiTheme="minorHAnsi" w:hAnsiTheme="minorHAnsi"/>
        </w:rPr>
      </w:pPr>
      <w:r w:rsidRPr="006D5873">
        <w:rPr>
          <w:rFonts w:asciiTheme="minorHAnsi" w:hAnsiTheme="minorHAnsi"/>
          <w:lang w:val="x-none"/>
        </w:rPr>
        <w:t xml:space="preserve">For example, a </w:t>
      </w:r>
      <w:r w:rsidRPr="006D5873">
        <w:rPr>
          <w:rFonts w:asciiTheme="minorHAnsi" w:hAnsiTheme="minorHAnsi"/>
        </w:rPr>
        <w:t>PDF</w:t>
      </w:r>
      <w:r w:rsidRPr="006D5873">
        <w:rPr>
          <w:rFonts w:asciiTheme="minorHAnsi" w:hAnsiTheme="minorHAnsi"/>
          <w:lang w:val="x-none"/>
        </w:rPr>
        <w:t xml:space="preserve"> file could be compiled that labels items by type (e.g., print advertisement, web banner) and subsequently provides supporting imagery under each category. </w:t>
      </w:r>
    </w:p>
    <w:p w:rsidR="00934DB3" w:rsidRPr="006D5873" w:rsidP="004C36D9" w14:paraId="08AD75FE" w14:textId="77777777">
      <w:pPr>
        <w:pStyle w:val="Body"/>
        <w:numPr>
          <w:ilvl w:val="2"/>
          <w:numId w:val="15"/>
        </w:numPr>
        <w:spacing w:after="120"/>
        <w:ind w:left="720"/>
        <w:rPr>
          <w:rFonts w:asciiTheme="minorHAnsi" w:hAnsiTheme="minorHAnsi"/>
        </w:rPr>
      </w:pPr>
      <w:r w:rsidRPr="006D5873">
        <w:rPr>
          <w:rFonts w:asciiTheme="minorHAnsi" w:hAnsiTheme="minorHAnsi"/>
          <w:lang w:val="x-none"/>
        </w:rPr>
        <w:t xml:space="preserve">EPA strongly discourages the use of zip files. </w:t>
      </w:r>
    </w:p>
    <w:p w:rsidR="00934DB3" w:rsidRPr="006D5873" w:rsidP="004C36D9" w14:paraId="4FE0064E" w14:textId="77777777">
      <w:pPr>
        <w:pStyle w:val="Body"/>
        <w:numPr>
          <w:ilvl w:val="2"/>
          <w:numId w:val="15"/>
        </w:numPr>
        <w:spacing w:after="120"/>
        <w:ind w:left="720"/>
        <w:rPr>
          <w:rFonts w:asciiTheme="minorHAnsi" w:hAnsiTheme="minorHAnsi"/>
        </w:rPr>
      </w:pPr>
      <w:r w:rsidRPr="006D5873">
        <w:rPr>
          <w:rFonts w:asciiTheme="minorHAnsi" w:hAnsiTheme="minorHAnsi"/>
          <w:lang w:val="x-none"/>
        </w:rPr>
        <w:t xml:space="preserve">Each file must be less than 100MB. File names must be no longer than 15 characters and contain no spaces or special characters. EPA recommends intuitive file names such as a reference to the organization name (or acronym) and the content of the file (e.g., EPAenergyEd). </w:t>
      </w:r>
    </w:p>
    <w:p w:rsidR="00934DB3" w:rsidRPr="006D5873" w:rsidP="004C36D9" w14:paraId="0F60D98F" w14:textId="77777777">
      <w:pPr>
        <w:pStyle w:val="Body"/>
        <w:numPr>
          <w:ilvl w:val="2"/>
          <w:numId w:val="15"/>
        </w:numPr>
        <w:spacing w:after="120"/>
        <w:ind w:left="720"/>
        <w:rPr>
          <w:rFonts w:asciiTheme="minorHAnsi" w:hAnsiTheme="minorHAnsi"/>
        </w:rPr>
      </w:pPr>
      <w:r w:rsidRPr="005825CD">
        <w:rPr>
          <w:rFonts w:asciiTheme="minorHAnsi" w:hAnsiTheme="minorHAnsi"/>
          <w:bCs/>
          <w:lang w:val="x-none"/>
        </w:rPr>
        <w:t xml:space="preserve">For audio and video examples, </w:t>
      </w:r>
      <w:r w:rsidRPr="006D5873">
        <w:rPr>
          <w:rFonts w:asciiTheme="minorHAnsi" w:hAnsiTheme="minorHAnsi"/>
        </w:rPr>
        <w:t xml:space="preserve">you may </w:t>
      </w:r>
      <w:r w:rsidRPr="006D5873">
        <w:rPr>
          <w:rFonts w:asciiTheme="minorHAnsi" w:hAnsiTheme="minorHAnsi"/>
          <w:lang w:val="x-none"/>
        </w:rPr>
        <w:t xml:space="preserve">provide a screen shot </w:t>
      </w:r>
      <w:r w:rsidRPr="006D5873">
        <w:rPr>
          <w:rFonts w:asciiTheme="minorHAnsi" w:hAnsiTheme="minorHAnsi"/>
        </w:rPr>
        <w:t xml:space="preserve">and enter the </w:t>
      </w:r>
      <w:r w:rsidRPr="006D5873">
        <w:rPr>
          <w:rFonts w:asciiTheme="minorHAnsi" w:hAnsiTheme="minorHAnsi"/>
          <w:lang w:val="x-none"/>
        </w:rPr>
        <w:t>link</w:t>
      </w:r>
      <w:r w:rsidRPr="006D5873">
        <w:rPr>
          <w:rFonts w:asciiTheme="minorHAnsi" w:hAnsiTheme="minorHAnsi"/>
        </w:rPr>
        <w:t>(</w:t>
      </w:r>
      <w:r w:rsidRPr="006D5873">
        <w:rPr>
          <w:rFonts w:asciiTheme="minorHAnsi" w:hAnsiTheme="minorHAnsi"/>
          <w:lang w:val="x-none"/>
        </w:rPr>
        <w:t>s</w:t>
      </w:r>
      <w:r w:rsidRPr="006D5873">
        <w:rPr>
          <w:rFonts w:asciiTheme="minorHAnsi" w:hAnsiTheme="minorHAnsi"/>
        </w:rPr>
        <w:t>)</w:t>
      </w:r>
      <w:r w:rsidRPr="006D5873">
        <w:rPr>
          <w:rFonts w:asciiTheme="minorHAnsi" w:hAnsiTheme="minorHAnsi"/>
          <w:lang w:val="x-none"/>
        </w:rPr>
        <w:t xml:space="preserve"> to available online versions </w:t>
      </w:r>
      <w:r w:rsidRPr="006D5873">
        <w:rPr>
          <w:rFonts w:asciiTheme="minorHAnsi" w:hAnsiTheme="minorHAnsi"/>
        </w:rPr>
        <w:t xml:space="preserve">through your </w:t>
      </w:r>
      <w:hyperlink w:anchor="_How_and_when" w:history="1">
        <w:r w:rsidRPr="006D5873">
          <w:rPr>
            <w:rStyle w:val="Hyperlink"/>
            <w:rFonts w:asciiTheme="minorHAnsi" w:hAnsiTheme="minorHAnsi"/>
          </w:rPr>
          <w:t>MESA account application submission process.</w:t>
        </w:r>
      </w:hyperlink>
    </w:p>
    <w:p w:rsidR="00934DB3" w:rsidRPr="006D5873" w:rsidP="004C36D9" w14:paraId="11D4087D" w14:textId="1BB1698F">
      <w:pPr>
        <w:pStyle w:val="Body"/>
        <w:numPr>
          <w:ilvl w:val="2"/>
          <w:numId w:val="15"/>
        </w:numPr>
        <w:spacing w:after="120"/>
        <w:ind w:left="720"/>
        <w:rPr>
          <w:rFonts w:asciiTheme="minorHAnsi" w:hAnsiTheme="minorHAnsi"/>
        </w:rPr>
      </w:pPr>
      <w:r w:rsidRPr="006D5873">
        <w:rPr>
          <w:rFonts w:asciiTheme="minorHAnsi" w:hAnsiTheme="minorHAnsi"/>
          <w:lang w:val="x-none"/>
        </w:rPr>
        <w:t xml:space="preserve">EPA </w:t>
      </w:r>
      <w:r w:rsidR="00F57435">
        <w:rPr>
          <w:rFonts w:asciiTheme="minorHAnsi" w:hAnsiTheme="minorHAnsi"/>
          <w:lang w:val="x-none"/>
        </w:rPr>
        <w:t xml:space="preserve">and DOE </w:t>
      </w:r>
      <w:r w:rsidRPr="006D5873">
        <w:rPr>
          <w:rFonts w:asciiTheme="minorHAnsi" w:hAnsiTheme="minorHAnsi"/>
          <w:lang w:val="x-none"/>
        </w:rPr>
        <w:t>reserve the right not to review materials that are difficult to access on a standard government-issued computer</w:t>
      </w:r>
      <w:r w:rsidRPr="006D5873">
        <w:rPr>
          <w:rFonts w:asciiTheme="minorHAnsi" w:hAnsiTheme="minorHAnsi"/>
        </w:rPr>
        <w:t>.</w:t>
      </w:r>
    </w:p>
    <w:p w:rsidR="00934DB3" w:rsidRPr="006D5873" w:rsidP="004C36D9" w14:paraId="2453B8C8" w14:textId="77777777">
      <w:pPr>
        <w:pStyle w:val="Body"/>
        <w:numPr>
          <w:ilvl w:val="1"/>
          <w:numId w:val="15"/>
        </w:numPr>
        <w:spacing w:after="120"/>
        <w:rPr>
          <w:rFonts w:asciiTheme="minorHAnsi" w:hAnsiTheme="minorHAnsi"/>
        </w:rPr>
      </w:pPr>
      <w:r w:rsidRPr="006D5873">
        <w:rPr>
          <w:rFonts w:asciiTheme="minorHAnsi" w:hAnsiTheme="minorHAnsi"/>
        </w:rPr>
        <w:t>Where possible,</w:t>
      </w:r>
      <w:r w:rsidRPr="006D5873">
        <w:rPr>
          <w:rFonts w:asciiTheme="minorHAnsi" w:hAnsiTheme="minorHAnsi"/>
          <w:lang w:val="x-none"/>
        </w:rPr>
        <w:t xml:space="preserve"> consolidate </w:t>
      </w:r>
      <w:r w:rsidRPr="006D5873">
        <w:rPr>
          <w:rFonts w:asciiTheme="minorHAnsi" w:hAnsiTheme="minorHAnsi"/>
        </w:rPr>
        <w:t xml:space="preserve">your supporting materials </w:t>
      </w:r>
      <w:r w:rsidRPr="006D5873">
        <w:rPr>
          <w:rFonts w:asciiTheme="minorHAnsi" w:hAnsiTheme="minorHAnsi"/>
          <w:lang w:val="x-none"/>
        </w:rPr>
        <w:t>into one or two PDF</w:t>
      </w:r>
      <w:r w:rsidRPr="006D5873">
        <w:rPr>
          <w:rFonts w:asciiTheme="minorHAnsi" w:hAnsiTheme="minorHAnsi"/>
        </w:rPr>
        <w:t xml:space="preserve"> files</w:t>
      </w:r>
      <w:r w:rsidRPr="006D5873">
        <w:rPr>
          <w:rFonts w:asciiTheme="minorHAnsi" w:hAnsiTheme="minorHAnsi"/>
          <w:lang w:val="x-none"/>
        </w:rPr>
        <w:t>.</w:t>
      </w:r>
      <w:r w:rsidRPr="006D5873">
        <w:rPr>
          <w:rFonts w:asciiTheme="minorHAnsi" w:hAnsiTheme="minorHAnsi"/>
        </w:rPr>
        <w:t xml:space="preserve"> </w:t>
      </w:r>
    </w:p>
    <w:p w:rsidR="00934DB3" w:rsidRPr="006D5873" w:rsidP="004C36D9" w14:paraId="4BB676CE" w14:textId="1B07CEE5">
      <w:pPr>
        <w:pStyle w:val="Body"/>
        <w:numPr>
          <w:ilvl w:val="1"/>
          <w:numId w:val="15"/>
        </w:numPr>
        <w:spacing w:after="120"/>
        <w:rPr>
          <w:rFonts w:asciiTheme="minorHAnsi" w:hAnsiTheme="minorHAnsi"/>
        </w:rPr>
      </w:pPr>
      <w:r w:rsidRPr="006D5873">
        <w:rPr>
          <w:rFonts w:asciiTheme="minorHAnsi" w:hAnsiTheme="minorHAnsi"/>
        </w:rPr>
        <w:t xml:space="preserve">Heavy traffic and high upload volumes on the last day before the application deadline can cause the website to become slow. If you plan to submit more than six supporting files, or one or more files that are larger than 6 MB, upload your application well in advance of the deadline. </w:t>
      </w:r>
    </w:p>
    <w:p w:rsidR="00934DB3" w:rsidRPr="006D5873" w:rsidP="004C36D9" w14:paraId="0AF2ADF2" w14:textId="24ECB994">
      <w:pPr>
        <w:pStyle w:val="Body"/>
        <w:numPr>
          <w:ilvl w:val="1"/>
          <w:numId w:val="15"/>
        </w:numPr>
        <w:spacing w:after="120"/>
        <w:rPr>
          <w:rFonts w:asciiTheme="minorHAnsi" w:hAnsiTheme="minorHAnsi"/>
        </w:rPr>
      </w:pPr>
      <w:r w:rsidRPr="006D5873">
        <w:rPr>
          <w:rFonts w:asciiTheme="minorHAnsi" w:hAnsiTheme="minorHAnsi"/>
          <w:lang w:val="x-none"/>
        </w:rPr>
        <w:t xml:space="preserve">Applicants should ensure that any </w:t>
      </w:r>
      <w:r w:rsidRPr="006D5873">
        <w:rPr>
          <w:rFonts w:asciiTheme="minorHAnsi" w:hAnsiTheme="minorHAnsi"/>
        </w:rPr>
        <w:t xml:space="preserve">supporting </w:t>
      </w:r>
      <w:r w:rsidRPr="006D5873">
        <w:rPr>
          <w:rFonts w:asciiTheme="minorHAnsi" w:hAnsiTheme="minorHAnsi"/>
          <w:lang w:val="x-none"/>
        </w:rPr>
        <w:t>material</w:t>
      </w:r>
      <w:r w:rsidRPr="006D5873">
        <w:rPr>
          <w:rFonts w:asciiTheme="minorHAnsi" w:hAnsiTheme="minorHAnsi"/>
        </w:rPr>
        <w:t>s</w:t>
      </w:r>
      <w:r w:rsidRPr="006D5873">
        <w:rPr>
          <w:rFonts w:asciiTheme="minorHAnsi" w:hAnsiTheme="minorHAnsi"/>
          <w:lang w:val="x-none"/>
        </w:rPr>
        <w:t xml:space="preserve"> they submit demonstrate proper ENERGY STAR logo use according to the </w:t>
      </w:r>
      <w:hyperlink r:id="rId12" w:history="1">
        <w:r w:rsidRPr="006D5873">
          <w:rPr>
            <w:rStyle w:val="Hyperlink"/>
            <w:rFonts w:asciiTheme="minorHAnsi" w:hAnsiTheme="minorHAnsi"/>
            <w:lang w:val="x-none"/>
          </w:rPr>
          <w:t xml:space="preserve">ENERGY STAR Brand </w:t>
        </w:r>
        <w:r w:rsidRPr="006D5873">
          <w:rPr>
            <w:rStyle w:val="Hyperlink"/>
            <w:rFonts w:asciiTheme="minorHAnsi" w:hAnsiTheme="minorHAnsi"/>
          </w:rPr>
          <w:t>Guidelines</w:t>
        </w:r>
      </w:hyperlink>
      <w:r w:rsidRPr="006D5873">
        <w:rPr>
          <w:rFonts w:asciiTheme="minorHAnsi" w:hAnsiTheme="minorHAnsi"/>
          <w:i/>
        </w:rPr>
        <w:t>.</w:t>
      </w:r>
      <w:r w:rsidRPr="006D5873">
        <w:rPr>
          <w:rFonts w:asciiTheme="minorHAnsi" w:hAnsiTheme="minorHAnsi"/>
          <w:i/>
          <w:lang w:val="x-none"/>
        </w:rPr>
        <w:t xml:space="preserve"> </w:t>
      </w:r>
      <w:r w:rsidRPr="006D5873">
        <w:rPr>
          <w:rFonts w:asciiTheme="minorHAnsi" w:hAnsiTheme="minorHAnsi"/>
          <w:lang w:val="x-none"/>
        </w:rPr>
        <w:t xml:space="preserve">Any instances of logo violations will strongly impact the review of the application. </w:t>
      </w:r>
    </w:p>
    <w:p w:rsidR="00F902A1" w:rsidRPr="006D5873" w:rsidP="004C36D9" w14:paraId="01429710" w14:textId="77777777">
      <w:pPr>
        <w:pStyle w:val="Body"/>
        <w:numPr>
          <w:ilvl w:val="1"/>
          <w:numId w:val="15"/>
        </w:numPr>
        <w:spacing w:after="120"/>
        <w:rPr>
          <w:rFonts w:asciiTheme="minorHAnsi" w:hAnsiTheme="minorHAnsi"/>
          <w:b/>
          <w:color w:val="4C4C4E"/>
        </w:rPr>
      </w:pPr>
      <w:r w:rsidRPr="006D5873">
        <w:rPr>
          <w:rFonts w:asciiTheme="minorHAnsi" w:hAnsiTheme="minorHAnsi"/>
        </w:rPr>
        <w:t>Any videos should be marketing/commercial in nature, showcasing your ENERGY STAR partnership</w:t>
      </w:r>
      <w:r w:rsidRPr="006D5873">
        <w:rPr>
          <w:rFonts w:asciiTheme="minorHAnsi" w:hAnsiTheme="minorHAnsi"/>
          <w:i/>
          <w:iCs/>
        </w:rPr>
        <w:t>.</w:t>
      </w:r>
    </w:p>
    <w:p w:rsidR="003E72C7" w:rsidRPr="00934DB3" w:rsidP="00F902A1" w14:paraId="5F6024A1" w14:textId="3E8A7767">
      <w:pPr>
        <w:pStyle w:val="Body"/>
        <w:spacing w:after="120"/>
        <w:ind w:left="360"/>
        <w:rPr>
          <w:b/>
          <w:color w:val="4C4C4E"/>
        </w:rPr>
        <w:sectPr w:rsidSect="00CD44C5">
          <w:headerReference w:type="even" r:id="rId13"/>
          <w:headerReference w:type="default" r:id="rId14"/>
          <w:footerReference w:type="even" r:id="rId15"/>
          <w:footerReference w:type="default" r:id="rId16"/>
          <w:headerReference w:type="first" r:id="rId17"/>
          <w:footerReference w:type="first" r:id="rId18"/>
          <w:pgSz w:w="12240" w:h="15840"/>
          <w:pgMar w:top="1710" w:right="720" w:bottom="1440" w:left="720" w:header="360" w:footer="720" w:gutter="0"/>
          <w:cols w:space="720"/>
          <w:titlePg/>
          <w:docGrid w:linePitch="360"/>
        </w:sectPr>
      </w:pPr>
      <w:r w:rsidRPr="006D5873">
        <w:rPr>
          <w:rFonts w:asciiTheme="minorHAnsi" w:hAnsiTheme="minorHAnsi"/>
          <w:i/>
          <w:iCs/>
        </w:rPr>
        <w:t xml:space="preserve">Note: EPA </w:t>
      </w:r>
      <w:r w:rsidRPr="006D5873">
        <w:rPr>
          <w:rFonts w:asciiTheme="minorHAnsi" w:hAnsiTheme="minorHAnsi"/>
          <w:i/>
          <w:iCs/>
          <w:u w:val="single"/>
        </w:rPr>
        <w:t>may</w:t>
      </w:r>
      <w:r w:rsidRPr="006D5873">
        <w:rPr>
          <w:rFonts w:asciiTheme="minorHAnsi" w:hAnsiTheme="minorHAnsi"/>
          <w:i/>
          <w:iCs/>
        </w:rPr>
        <w:t xml:space="preserve"> showcase short (~1 min) partner videos at the awards event and on the website. Videos must follow Section 508 (Rehabilitation Act of 1973 as amended, 29 U.S.C. 794d) compliant. Submit the captioning file and provide a description of non-verbal video elements to be posted in the video description to be considered for this type of promotion.</w:t>
      </w:r>
      <w:r w:rsidRPr="00934DB3" w:rsidR="004F411E">
        <w:rPr>
          <w:b/>
          <w:color w:val="4C4C4E"/>
        </w:rPr>
        <w:br w:type="page"/>
      </w:r>
    </w:p>
    <w:p w:rsidR="0057508E" w:rsidRPr="004628EA" w:rsidP="0057508E" w14:paraId="7048EACC" w14:textId="0A39A4CD">
      <w:pPr>
        <w:pStyle w:val="Heading1"/>
        <w:spacing w:before="0" w:after="0" w:line="312" w:lineRule="auto"/>
        <w:contextualSpacing/>
      </w:pPr>
      <w:bookmarkStart w:id="7" w:name="_Part_2:_Supporting"/>
      <w:bookmarkStart w:id="8" w:name="_Toc172286278"/>
      <w:bookmarkEnd w:id="7"/>
      <w:r>
        <w:t xml:space="preserve">Guidance on </w:t>
      </w:r>
      <w:r w:rsidRPr="0057508E">
        <w:t>Excellence Awards</w:t>
      </w:r>
      <w:bookmarkEnd w:id="8"/>
    </w:p>
    <w:p w:rsidR="00934DB3" w:rsidRPr="004C36D9" w:rsidP="004C36D9" w14:paraId="17958462" w14:textId="11DB368D">
      <w:pPr>
        <w:numPr>
          <w:ilvl w:val="0"/>
          <w:numId w:val="22"/>
        </w:numPr>
        <w:spacing w:after="120" w:line="312" w:lineRule="auto"/>
        <w:rPr>
          <w:rFonts w:cs="LTUnivers 320 CondLight"/>
          <w:bCs/>
          <w:iCs/>
          <w:color w:val="4D4D4F"/>
        </w:rPr>
      </w:pPr>
      <w:r w:rsidRPr="0057508E">
        <w:rPr>
          <w:rFonts w:cs="LTUnivers 320 CondLight"/>
          <w:bCs/>
          <w:iCs/>
          <w:color w:val="4D4D4F"/>
        </w:rPr>
        <w:t xml:space="preserve">Organizations considering applying for a Partner of the Year award in any </w:t>
      </w:r>
      <w:r w:rsidRPr="0057508E" w:rsidR="00964368">
        <w:rPr>
          <w:rFonts w:cs="LTUnivers 320 CondLight"/>
          <w:bCs/>
          <w:iCs/>
          <w:color w:val="4D4D4F"/>
        </w:rPr>
        <w:t xml:space="preserve">category </w:t>
      </w:r>
      <w:r w:rsidR="00F57435">
        <w:rPr>
          <w:rFonts w:cs="LTUnivers 320 CondLight"/>
          <w:bCs/>
          <w:iCs/>
          <w:color w:val="4D4D4F"/>
        </w:rPr>
        <w:t xml:space="preserve">(including Home Performance with ENERGY STAR Contractor of the Year) </w:t>
      </w:r>
      <w:r w:rsidRPr="0057508E" w:rsidR="00964368">
        <w:rPr>
          <w:rFonts w:cs="LTUnivers 320 CondLight"/>
          <w:bCs/>
          <w:iCs/>
          <w:color w:val="4D4D4F"/>
        </w:rPr>
        <w:t>and</w:t>
      </w:r>
      <w:r w:rsidRPr="0057508E">
        <w:rPr>
          <w:rFonts w:cs="LTUnivers 320 CondLight"/>
          <w:bCs/>
          <w:iCs/>
          <w:color w:val="4D4D4F"/>
        </w:rPr>
        <w:t xml:space="preserve"> applying for recognition through the secondary Excellence category are strongly encouraged to submit just one Partner of the Year application that responds to the criteria of both categories. To aid in the review and scoring of your submission, it is important that your single application be fully responsive to the criteria set forth in both the primary and secondary Excellence award categories.</w:t>
      </w:r>
    </w:p>
    <w:p w:rsidR="00934DB3" w:rsidRPr="004C36D9" w:rsidP="004C36D9" w14:paraId="6ADA85EA" w14:textId="3234DA1E">
      <w:pPr>
        <w:numPr>
          <w:ilvl w:val="0"/>
          <w:numId w:val="22"/>
        </w:numPr>
        <w:spacing w:after="120" w:line="312" w:lineRule="auto"/>
        <w:rPr>
          <w:rFonts w:cs="LTUnivers 320 CondLight"/>
          <w:bCs/>
          <w:iCs/>
          <w:color w:val="4D4D4F"/>
        </w:rPr>
      </w:pPr>
      <w:r w:rsidRPr="0057508E">
        <w:rPr>
          <w:rFonts w:cs="LTUnivers 320 CondLight"/>
          <w:bCs/>
          <w:iCs/>
          <w:color w:val="4D4D4F"/>
        </w:rPr>
        <w:t>Where applicable, quantify your activities and the results (e.g., percent improvement, growth in ENERGY STAR market share, number of media impressions for outreach efforts), and include electronic copies of documentation that support claims made (e.g., photos of marketing materials, samples of advertisements with the ENERGY STAR mark, copies of training materials used, etc.).</w:t>
      </w:r>
    </w:p>
    <w:p w:rsidR="00934DB3" w:rsidRPr="004C36D9" w:rsidP="004C36D9" w14:paraId="0F6AAAAF" w14:textId="6EFB9F41">
      <w:pPr>
        <w:numPr>
          <w:ilvl w:val="0"/>
          <w:numId w:val="22"/>
        </w:numPr>
        <w:spacing w:after="120" w:line="312" w:lineRule="auto"/>
        <w:rPr>
          <w:rFonts w:cs="LTUnivers 320 CondLight"/>
          <w:bCs/>
          <w:iCs/>
          <w:color w:val="4D4D4F"/>
        </w:rPr>
      </w:pPr>
      <w:r w:rsidRPr="0057508E">
        <w:rPr>
          <w:rFonts w:cs="LTUnivers 320 CondLight"/>
          <w:bCs/>
          <w:iCs/>
          <w:color w:val="4D4D4F"/>
        </w:rPr>
        <w:t>Organizations that are under contract with the EPA are not eligible to receive an award. They may, however, be involved in preparing applications on behalf of clients that partner with ENERGY STAR.</w:t>
      </w:r>
    </w:p>
    <w:p w:rsidR="00811DB6" w:rsidRPr="00934DB3" w:rsidP="004C36D9" w14:paraId="687403B3" w14:textId="5C504B6E">
      <w:pPr>
        <w:numPr>
          <w:ilvl w:val="0"/>
          <w:numId w:val="22"/>
        </w:numPr>
        <w:spacing w:after="120" w:line="312" w:lineRule="auto"/>
        <w:rPr>
          <w:rFonts w:cs="LTUnivers 320 CondLight"/>
          <w:bCs/>
          <w:iCs/>
          <w:color w:val="4D4D4F"/>
        </w:rPr>
      </w:pPr>
      <w:r w:rsidRPr="0057508E">
        <w:rPr>
          <w:rFonts w:cs="LTUnivers 320 CondLight"/>
          <w:bCs/>
          <w:iCs/>
          <w:color w:val="4D4D4F"/>
        </w:rPr>
        <w:t>Each applicant will be screened for any civil and criminal environmental actions. EPA will screen your organization and any related subsidiaries for compliance with environmental regulations. You are requested to list the main subsidiaries of your organization as an input into this screening process. The most accurate listing of subsidiaries is one that you provide. If you do not list subsidiaries, EPA will create a list of subsidiaries for you and will decide eligibility from the listing it prepares. Results of the screening will be factored into the award selection process.</w:t>
      </w:r>
    </w:p>
    <w:sectPr w:rsidSect="003E72C7">
      <w:footerReference w:type="default" r:id="rId19"/>
      <w:pgSz w:w="12240" w:h="15840"/>
      <w:pgMar w:top="1710" w:right="720" w:bottom="1440" w:left="72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Condensed">
    <w:altName w:val="Cambria"/>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TUnivers 420 CondRegular">
    <w:altName w:val="Calibri"/>
    <w:charset w:val="00"/>
    <w:family w:val="auto"/>
    <w:pitch w:val="variable"/>
    <w:sig w:usb0="A00000AF" w:usb1="5000204A" w:usb2="00000000" w:usb3="00000000" w:csb0="00000119" w:csb1="00000000"/>
  </w:font>
  <w:font w:name="MinionPro-Regular">
    <w:altName w:val="Calibri"/>
    <w:panose1 w:val="00000000000000000000"/>
    <w:charset w:val="00"/>
    <w:family w:val="auto"/>
    <w:notTrueType/>
    <w:pitch w:val="default"/>
    <w:sig w:usb0="00000003" w:usb1="00000000" w:usb2="00000000" w:usb3="00000000" w:csb0="00000001" w:csb1="00000000"/>
  </w:font>
  <w:font w:name="LTUnivers 320 CondLight">
    <w:altName w:val="Calibri"/>
    <w:charset w:val="00"/>
    <w:family w:val="auto"/>
    <w:pitch w:val="variable"/>
    <w:sig w:usb0="A00000AF" w:usb1="1000204A" w:usb2="00000000" w:usb3="00000000" w:csb0="0000011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484" w14:paraId="4140C4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B1A" w:rsidP="00811DB6" w14:paraId="47CFA1BC" w14:textId="3FCC375B">
    <w:pPr>
      <w:pStyle w:val="Footer"/>
      <w:tabs>
        <w:tab w:val="clear" w:pos="4680"/>
        <w:tab w:val="left" w:pos="6405"/>
        <w:tab w:val="clear" w:pos="9360"/>
      </w:tabs>
    </w:pPr>
    <w:r>
      <w:rPr>
        <w:noProof/>
      </w:rPr>
      <mc:AlternateContent>
        <mc:Choice Requires="wps">
          <w:drawing>
            <wp:anchor distT="45720" distB="45720" distL="114300" distR="114300" simplePos="0" relativeHeight="251671552" behindDoc="0" locked="0" layoutInCell="1" allowOverlap="1">
              <wp:simplePos x="0" y="0"/>
              <wp:positionH relativeFrom="column">
                <wp:posOffset>3867150</wp:posOffset>
              </wp:positionH>
              <wp:positionV relativeFrom="margin">
                <wp:posOffset>8225790</wp:posOffset>
              </wp:positionV>
              <wp:extent cx="2743200" cy="640080"/>
              <wp:effectExtent l="0" t="0" r="0" b="0"/>
              <wp:wrapSquare wrapText="bothSides"/>
              <wp:docPr id="273" name="Text Box 2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640080"/>
                      </a:xfrm>
                      <a:prstGeom prst="rect">
                        <a:avLst/>
                      </a:prstGeom>
                      <a:noFill/>
                      <a:ln w="9525">
                        <a:noFill/>
                        <a:miter lim="800000"/>
                        <a:headEnd/>
                        <a:tailEnd/>
                      </a:ln>
                    </wps:spPr>
                    <wps:txbx>
                      <w:txbxContent>
                        <w:p w:rsidR="00811DB6" w:rsidRPr="00811DB6" w:rsidP="00811DB6" w14:textId="19A7998A">
                          <w:pPr>
                            <w:spacing w:after="0" w:line="312" w:lineRule="auto"/>
                            <w:jc w:val="right"/>
                            <w:rPr>
                              <w:color w:val="4C4C4E" w:themeColor="text1"/>
                              <w:sz w:val="18"/>
                              <w:szCs w:val="18"/>
                            </w:rPr>
                          </w:pPr>
                          <w:r w:rsidRPr="00811DB6">
                            <w:rPr>
                              <w:color w:val="4C4C4E" w:themeColor="text1"/>
                              <w:sz w:val="18"/>
                              <w:szCs w:val="18"/>
                            </w:rPr>
                            <w:t>OMB Control Number: 2060-0</w:t>
                          </w:r>
                          <w:r w:rsidR="00B353A0">
                            <w:rPr>
                              <w:color w:val="4C4C4E" w:themeColor="text1"/>
                              <w:sz w:val="18"/>
                              <w:szCs w:val="18"/>
                            </w:rPr>
                            <w:t>528</w:t>
                          </w:r>
                        </w:p>
                        <w:p w:rsidR="00811DB6" w:rsidRPr="00D63E64" w:rsidP="00811DB6" w14:textId="4B175EE9">
                          <w:pPr>
                            <w:spacing w:after="0" w:line="312" w:lineRule="auto"/>
                            <w:jc w:val="right"/>
                            <w:rPr>
                              <w:color w:val="4C4C4E" w:themeColor="text1"/>
                              <w:sz w:val="18"/>
                              <w:szCs w:val="18"/>
                            </w:rPr>
                          </w:pPr>
                          <w:r w:rsidRPr="00811DB6">
                            <w:rPr>
                              <w:color w:val="4C4C4E" w:themeColor="text1"/>
                              <w:sz w:val="18"/>
                              <w:szCs w:val="18"/>
                            </w:rPr>
                            <w:t>OMB Control Expiration Dat</w:t>
                          </w:r>
                          <w:r w:rsidRPr="00D63E64">
                            <w:rPr>
                              <w:color w:val="4C4C4E" w:themeColor="text1"/>
                              <w:sz w:val="18"/>
                              <w:szCs w:val="18"/>
                            </w:rPr>
                            <w:t xml:space="preserve">e: </w:t>
                          </w:r>
                          <w:r w:rsidR="00656484">
                            <w:rPr>
                              <w:color w:val="4C4C4E" w:themeColor="text1"/>
                              <w:sz w:val="18"/>
                              <w:szCs w:val="18"/>
                            </w:rPr>
                            <w:t>Pending Approval</w:t>
                          </w:r>
                        </w:p>
                        <w:p w:rsidR="00811DB6" w:rsidRPr="00811DB6" w:rsidP="00811DB6" w14:textId="2AA5E57F">
                          <w:pPr>
                            <w:spacing w:after="0" w:line="312" w:lineRule="auto"/>
                            <w:jc w:val="right"/>
                            <w:rPr>
                              <w:sz w:val="18"/>
                              <w:szCs w:val="18"/>
                            </w:rPr>
                          </w:pPr>
                          <w:r w:rsidRPr="00811DB6">
                            <w:rPr>
                              <w:color w:val="4C4C4E" w:themeColor="text1"/>
                              <w:sz w:val="18"/>
                              <w:szCs w:val="18"/>
                            </w:rPr>
                            <w:t>EPA Form Number: 5900-</w:t>
                          </w:r>
                          <w:r w:rsidR="00B353A0">
                            <w:rPr>
                              <w:color w:val="4C4C4E" w:themeColor="text1"/>
                              <w:sz w:val="18"/>
                              <w:szCs w:val="18"/>
                            </w:rPr>
                            <w:t>34</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3" o:spid="_x0000_s2051" type="#_x0000_t202" style="width:185.9pt;height:50.4pt;margin-top:647.7pt;margin-left:304.5pt;mso-height-percent:0;mso-height-relative:margin;mso-position-vertical-relative:margin;mso-width-percent:400;mso-width-relative:margin;mso-wrap-distance-bottom:3.6pt;mso-wrap-distance-left:9pt;mso-wrap-distance-right:9pt;mso-wrap-distance-top:3.6pt;mso-wrap-style:square;position:absolute;visibility:visible;v-text-anchor:top;z-index:251672576" filled="f" stroked="f">
              <v:textbox>
                <w:txbxContent>
                  <w:p w:rsidR="00811DB6" w:rsidRPr="00811DB6" w:rsidP="00811DB6" w14:paraId="1E199475" w14:textId="19A7998A">
                    <w:pPr>
                      <w:spacing w:after="0" w:line="312" w:lineRule="auto"/>
                      <w:jc w:val="right"/>
                      <w:rPr>
                        <w:color w:val="4C4C4E" w:themeColor="text1"/>
                        <w:sz w:val="18"/>
                        <w:szCs w:val="18"/>
                      </w:rPr>
                    </w:pPr>
                    <w:r w:rsidRPr="00811DB6">
                      <w:rPr>
                        <w:color w:val="4C4C4E" w:themeColor="text1"/>
                        <w:sz w:val="18"/>
                        <w:szCs w:val="18"/>
                      </w:rPr>
                      <w:t>OMB Control Number: 2060-0</w:t>
                    </w:r>
                    <w:r w:rsidR="00B353A0">
                      <w:rPr>
                        <w:color w:val="4C4C4E" w:themeColor="text1"/>
                        <w:sz w:val="18"/>
                        <w:szCs w:val="18"/>
                      </w:rPr>
                      <w:t>528</w:t>
                    </w:r>
                  </w:p>
                  <w:p w:rsidR="00811DB6" w:rsidRPr="00D63E64" w:rsidP="00811DB6" w14:paraId="56610320" w14:textId="4B175EE9">
                    <w:pPr>
                      <w:spacing w:after="0" w:line="312" w:lineRule="auto"/>
                      <w:jc w:val="right"/>
                      <w:rPr>
                        <w:color w:val="4C4C4E" w:themeColor="text1"/>
                        <w:sz w:val="18"/>
                        <w:szCs w:val="18"/>
                      </w:rPr>
                    </w:pPr>
                    <w:r w:rsidRPr="00811DB6">
                      <w:rPr>
                        <w:color w:val="4C4C4E" w:themeColor="text1"/>
                        <w:sz w:val="18"/>
                        <w:szCs w:val="18"/>
                      </w:rPr>
                      <w:t>OMB Control Expiration Dat</w:t>
                    </w:r>
                    <w:r w:rsidRPr="00D63E64">
                      <w:rPr>
                        <w:color w:val="4C4C4E" w:themeColor="text1"/>
                        <w:sz w:val="18"/>
                        <w:szCs w:val="18"/>
                      </w:rPr>
                      <w:t xml:space="preserve">e: </w:t>
                    </w:r>
                    <w:r w:rsidR="00656484">
                      <w:rPr>
                        <w:color w:val="4C4C4E" w:themeColor="text1"/>
                        <w:sz w:val="18"/>
                        <w:szCs w:val="18"/>
                      </w:rPr>
                      <w:t>Pending Approval</w:t>
                    </w:r>
                  </w:p>
                  <w:p w:rsidR="00811DB6" w:rsidRPr="00811DB6" w:rsidP="00811DB6" w14:paraId="62C1CC6C" w14:textId="2AA5E57F">
                    <w:pPr>
                      <w:spacing w:after="0" w:line="312" w:lineRule="auto"/>
                      <w:jc w:val="right"/>
                      <w:rPr>
                        <w:sz w:val="18"/>
                        <w:szCs w:val="18"/>
                      </w:rPr>
                    </w:pPr>
                    <w:r w:rsidRPr="00811DB6">
                      <w:rPr>
                        <w:color w:val="4C4C4E" w:themeColor="text1"/>
                        <w:sz w:val="18"/>
                        <w:szCs w:val="18"/>
                      </w:rPr>
                      <w:t>EPA Form Number: 5900-</w:t>
                    </w:r>
                    <w:r w:rsidR="00B353A0">
                      <w:rPr>
                        <w:color w:val="4C4C4E" w:themeColor="text1"/>
                        <w:sz w:val="18"/>
                        <w:szCs w:val="18"/>
                      </w:rPr>
                      <w:t>34</w:t>
                    </w:r>
                  </w:p>
                </w:txbxContent>
              </v:textbox>
              <w10:wrap type="square"/>
            </v:shape>
          </w:pict>
        </mc:Fallback>
      </mc:AlternateContent>
    </w:r>
    <w:r w:rsidR="00FE69BA">
      <w:rPr>
        <w:noProof/>
      </w:rPr>
      <w:drawing>
        <wp:anchor distT="0" distB="0" distL="114300" distR="114300" simplePos="0" relativeHeight="251658240" behindDoc="1" locked="0" layoutInCell="1" allowOverlap="1">
          <wp:simplePos x="0" y="0"/>
          <wp:positionH relativeFrom="margin">
            <wp:posOffset>6350</wp:posOffset>
          </wp:positionH>
          <wp:positionV relativeFrom="paragraph">
            <wp:posOffset>83820</wp:posOffset>
          </wp:positionV>
          <wp:extent cx="1815465" cy="259080"/>
          <wp:effectExtent l="0" t="0" r="0" b="7620"/>
          <wp:wrapNone/>
          <wp:docPr id="275" name="Picture 275"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Picture 469"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r w:rsidR="00FE69BA">
      <w:rPr>
        <w:noProof/>
      </w:rPr>
      <mc:AlternateContent>
        <mc:Choice Requires="wps">
          <w:drawing>
            <wp:anchor distT="45720" distB="45720" distL="114300" distR="114300" simplePos="0" relativeHeight="251659264" behindDoc="0" locked="0" layoutInCell="1" allowOverlap="1">
              <wp:simplePos x="0" y="0"/>
              <wp:positionH relativeFrom="column">
                <wp:posOffset>6429375</wp:posOffset>
              </wp:positionH>
              <wp:positionV relativeFrom="paragraph">
                <wp:posOffset>45720</wp:posOffset>
              </wp:positionV>
              <wp:extent cx="421640" cy="308610"/>
              <wp:effectExtent l="0" t="0" r="0" b="0"/>
              <wp:wrapSquare wrapText="bothSides"/>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D10B1A" w:rsidRPr="002B6E84" w:rsidP="00D10B1A"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0" o:spid="_x0000_s2052" type="#_x0000_t202" style="width:33.2pt;height:24.3pt;margin-top:3.6pt;margin-left:506.25pt;mso-height-percent:0;mso-height-relative:margin;mso-width-percent:0;mso-width-relative:margin;mso-wrap-distance-bottom:3.6pt;mso-wrap-distance-left:9pt;mso-wrap-distance-right:9pt;mso-wrap-distance-top:3.6pt;mso-wrap-style:square;position:absolute;visibility:visible;v-text-anchor:top;z-index:251660288" filled="f" stroked="f">
              <v:textbox>
                <w:txbxContent>
                  <w:p w:rsidR="00D10B1A" w:rsidRPr="002B6E84" w:rsidP="00D10B1A" w14:paraId="366562E5"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296B" w14:paraId="3B2768ED" w14:textId="1B16A080">
    <w:pPr>
      <w:pStyle w:val="Footer"/>
    </w:pPr>
    <w:r>
      <w:rPr>
        <w:noProof/>
      </w:rPr>
      <mc:AlternateContent>
        <mc:Choice Requires="wps">
          <w:drawing>
            <wp:anchor distT="45720" distB="45720" distL="114300" distR="114300" simplePos="0" relativeHeight="251669504" behindDoc="0" locked="0" layoutInCell="1" allowOverlap="1">
              <wp:simplePos x="0" y="0"/>
              <wp:positionH relativeFrom="column">
                <wp:posOffset>3857625</wp:posOffset>
              </wp:positionH>
              <wp:positionV relativeFrom="margin">
                <wp:posOffset>7513320</wp:posOffset>
              </wp:positionV>
              <wp:extent cx="2743200" cy="640080"/>
              <wp:effectExtent l="0" t="0" r="0" b="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640080"/>
                      </a:xfrm>
                      <a:prstGeom prst="rect">
                        <a:avLst/>
                      </a:prstGeom>
                      <a:noFill/>
                      <a:ln w="9525">
                        <a:noFill/>
                        <a:miter lim="800000"/>
                        <a:headEnd/>
                        <a:tailEnd/>
                      </a:ln>
                    </wps:spPr>
                    <wps:txbx>
                      <w:txbxContent>
                        <w:p w:rsidR="00811DB6" w:rsidRPr="00811DB6" w:rsidP="00811DB6" w14:textId="089EB396">
                          <w:pPr>
                            <w:spacing w:after="0" w:line="312" w:lineRule="auto"/>
                            <w:jc w:val="right"/>
                            <w:rPr>
                              <w:color w:val="4C4C4E" w:themeColor="text1"/>
                              <w:sz w:val="18"/>
                              <w:szCs w:val="18"/>
                            </w:rPr>
                          </w:pPr>
                          <w:r w:rsidRPr="00811DB6">
                            <w:rPr>
                              <w:color w:val="4C4C4E" w:themeColor="text1"/>
                              <w:sz w:val="18"/>
                              <w:szCs w:val="18"/>
                            </w:rPr>
                            <w:t>OMB Control Number: 2060-0</w:t>
                          </w:r>
                          <w:r w:rsidR="00B353A0">
                            <w:rPr>
                              <w:color w:val="4C4C4E" w:themeColor="text1"/>
                              <w:sz w:val="18"/>
                              <w:szCs w:val="18"/>
                            </w:rPr>
                            <w:t>528</w:t>
                          </w:r>
                        </w:p>
                        <w:p w:rsidR="00811DB6" w:rsidRPr="00D63E64" w:rsidP="00811DB6" w14:textId="4DDBF20E">
                          <w:pPr>
                            <w:spacing w:after="0" w:line="312" w:lineRule="auto"/>
                            <w:jc w:val="right"/>
                            <w:rPr>
                              <w:color w:val="4C4C4E" w:themeColor="text1"/>
                              <w:sz w:val="18"/>
                              <w:szCs w:val="18"/>
                            </w:rPr>
                          </w:pPr>
                          <w:r w:rsidRPr="00811DB6">
                            <w:rPr>
                              <w:color w:val="4C4C4E" w:themeColor="text1"/>
                              <w:sz w:val="18"/>
                              <w:szCs w:val="18"/>
                            </w:rPr>
                            <w:t>OMB Control Expiration Date:</w:t>
                          </w:r>
                          <w:r w:rsidR="00656484">
                            <w:rPr>
                              <w:color w:val="4C4C4E" w:themeColor="text1"/>
                              <w:sz w:val="18"/>
                              <w:szCs w:val="18"/>
                            </w:rPr>
                            <w:t xml:space="preserve"> Pending Approval</w:t>
                          </w:r>
                        </w:p>
                        <w:p w:rsidR="00811DB6" w:rsidRPr="00811DB6" w:rsidP="00811DB6" w14:textId="078BFCF9">
                          <w:pPr>
                            <w:spacing w:after="0" w:line="312" w:lineRule="auto"/>
                            <w:jc w:val="right"/>
                            <w:rPr>
                              <w:sz w:val="18"/>
                              <w:szCs w:val="18"/>
                            </w:rPr>
                          </w:pPr>
                          <w:r w:rsidRPr="00811DB6">
                            <w:rPr>
                              <w:color w:val="4C4C4E" w:themeColor="text1"/>
                              <w:sz w:val="18"/>
                              <w:szCs w:val="18"/>
                            </w:rPr>
                            <w:t>EPA Form Number: 5900-</w:t>
                          </w:r>
                          <w:r w:rsidR="00B353A0">
                            <w:rPr>
                              <w:color w:val="4C4C4E" w:themeColor="text1"/>
                              <w:sz w:val="18"/>
                              <w:szCs w:val="18"/>
                            </w:rPr>
                            <w:t>34</w:t>
                          </w:r>
                        </w:p>
                      </w:txbxContent>
                    </wps:txbx>
                    <wps:bodyPr rot="0" vert="horz" wrap="square" lIns="91440" tIns="45720" rIns="91440" bIns="45720" anchor="t" anchorCtr="0"/>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2060" type="#_x0000_t202" style="width:185.9pt;height:50.4pt;margin-top:591.6pt;margin-left:303.75pt;mso-height-percent:0;mso-height-relative:margin;mso-position-vertical-relative:margin;mso-width-percent:400;mso-width-relative:margin;mso-wrap-distance-bottom:3.6pt;mso-wrap-distance-left:9pt;mso-wrap-distance-right:9pt;mso-wrap-distance-top:3.6pt;mso-wrap-style:square;position:absolute;visibility:visible;v-text-anchor:top;z-index:251670528" filled="f" stroked="f">
              <v:textbox>
                <w:txbxContent>
                  <w:p w:rsidR="00811DB6" w:rsidRPr="00811DB6" w:rsidP="00811DB6" w14:paraId="6C6934AC" w14:textId="089EB396">
                    <w:pPr>
                      <w:spacing w:after="0" w:line="312" w:lineRule="auto"/>
                      <w:jc w:val="right"/>
                      <w:rPr>
                        <w:color w:val="4C4C4E" w:themeColor="text1"/>
                        <w:sz w:val="18"/>
                        <w:szCs w:val="18"/>
                      </w:rPr>
                    </w:pPr>
                    <w:r w:rsidRPr="00811DB6">
                      <w:rPr>
                        <w:color w:val="4C4C4E" w:themeColor="text1"/>
                        <w:sz w:val="18"/>
                        <w:szCs w:val="18"/>
                      </w:rPr>
                      <w:t>OMB Control Number: 2060-0</w:t>
                    </w:r>
                    <w:r w:rsidR="00B353A0">
                      <w:rPr>
                        <w:color w:val="4C4C4E" w:themeColor="text1"/>
                        <w:sz w:val="18"/>
                        <w:szCs w:val="18"/>
                      </w:rPr>
                      <w:t>528</w:t>
                    </w:r>
                  </w:p>
                  <w:p w:rsidR="00811DB6" w:rsidRPr="00D63E64" w:rsidP="00811DB6" w14:paraId="7C86EA60" w14:textId="4DDBF20E">
                    <w:pPr>
                      <w:spacing w:after="0" w:line="312" w:lineRule="auto"/>
                      <w:jc w:val="right"/>
                      <w:rPr>
                        <w:color w:val="4C4C4E" w:themeColor="text1"/>
                        <w:sz w:val="18"/>
                        <w:szCs w:val="18"/>
                      </w:rPr>
                    </w:pPr>
                    <w:r w:rsidRPr="00811DB6">
                      <w:rPr>
                        <w:color w:val="4C4C4E" w:themeColor="text1"/>
                        <w:sz w:val="18"/>
                        <w:szCs w:val="18"/>
                      </w:rPr>
                      <w:t>OMB Control Expiration Date:</w:t>
                    </w:r>
                    <w:r w:rsidR="00656484">
                      <w:rPr>
                        <w:color w:val="4C4C4E" w:themeColor="text1"/>
                        <w:sz w:val="18"/>
                        <w:szCs w:val="18"/>
                      </w:rPr>
                      <w:t xml:space="preserve"> Pending Approval</w:t>
                    </w:r>
                  </w:p>
                  <w:p w:rsidR="00811DB6" w:rsidRPr="00811DB6" w:rsidP="00811DB6" w14:paraId="47B82470" w14:textId="078BFCF9">
                    <w:pPr>
                      <w:spacing w:after="0" w:line="312" w:lineRule="auto"/>
                      <w:jc w:val="right"/>
                      <w:rPr>
                        <w:sz w:val="18"/>
                        <w:szCs w:val="18"/>
                      </w:rPr>
                    </w:pPr>
                    <w:r w:rsidRPr="00811DB6">
                      <w:rPr>
                        <w:color w:val="4C4C4E" w:themeColor="text1"/>
                        <w:sz w:val="18"/>
                        <w:szCs w:val="18"/>
                      </w:rPr>
                      <w:t>EPA Form Number: 5900-</w:t>
                    </w:r>
                    <w:r w:rsidR="00B353A0">
                      <w:rPr>
                        <w:color w:val="4C4C4E" w:themeColor="text1"/>
                        <w:sz w:val="18"/>
                        <w:szCs w:val="18"/>
                      </w:rPr>
                      <w:t>34</w:t>
                    </w:r>
                  </w:p>
                </w:txbxContent>
              </v:textbox>
              <w10:wrap type="square"/>
            </v:shape>
          </w:pict>
        </mc:Fallback>
      </mc:AlternateContent>
    </w:r>
    <w:r w:rsidR="00A7296B">
      <w:rPr>
        <w:noProof/>
      </w:rPr>
      <mc:AlternateContent>
        <mc:Choice Requires="wps">
          <w:drawing>
            <wp:anchor distT="45720" distB="45720" distL="114300" distR="114300" simplePos="0" relativeHeight="251667456" behindDoc="0" locked="0" layoutInCell="1" allowOverlap="1">
              <wp:simplePos x="0" y="0"/>
              <wp:positionH relativeFrom="column">
                <wp:posOffset>6423025</wp:posOffset>
              </wp:positionH>
              <wp:positionV relativeFrom="paragraph">
                <wp:posOffset>64135</wp:posOffset>
              </wp:positionV>
              <wp:extent cx="421640" cy="308610"/>
              <wp:effectExtent l="0" t="0" r="0" b="0"/>
              <wp:wrapSquare wrapText="bothSides"/>
              <wp:docPr id="243" name="Text Box 2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A7296B" w:rsidRPr="002B6E84" w:rsidP="00A7296B"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43" o:spid="_x0000_s2061" type="#_x0000_t202" style="width:33.2pt;height:24.3pt;margin-top:5.05pt;margin-left:505.75pt;mso-height-percent:0;mso-height-relative:margin;mso-width-percent:0;mso-width-relative:margin;mso-wrap-distance-bottom:3.6pt;mso-wrap-distance-left:9pt;mso-wrap-distance-right:9pt;mso-wrap-distance-top:3.6pt;mso-wrap-style:square;position:absolute;visibility:visible;v-text-anchor:top;z-index:251668480" filled="f" stroked="f">
              <v:textbox>
                <w:txbxContent>
                  <w:p w:rsidR="00A7296B" w:rsidRPr="002B6E84" w:rsidP="00A7296B" w14:paraId="4D9D86CB"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rPr>
        <w:noProof/>
      </w:rPr>
      <w:drawing>
        <wp:anchor distT="0" distB="0" distL="114300" distR="114300" simplePos="0" relativeHeight="251666432" behindDoc="1" locked="0" layoutInCell="1" allowOverlap="1">
          <wp:simplePos x="0" y="0"/>
          <wp:positionH relativeFrom="margin">
            <wp:posOffset>0</wp:posOffset>
          </wp:positionH>
          <wp:positionV relativeFrom="paragraph">
            <wp:posOffset>37465</wp:posOffset>
          </wp:positionV>
          <wp:extent cx="1815465" cy="259080"/>
          <wp:effectExtent l="0" t="0" r="0" b="7620"/>
          <wp:wrapNone/>
          <wp:docPr id="277" name="Picture 277"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Picture 471"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72C7" w:rsidRPr="00811DB6" w:rsidP="003E72C7" w14:paraId="3AB8FC57" w14:textId="0D4508FE">
    <w:pPr>
      <w:rPr>
        <w:rFonts w:asciiTheme="majorHAnsi" w:hAnsiTheme="majorHAnsi"/>
        <w:i/>
        <w:iCs/>
        <w:color w:val="4C4C4E" w:themeColor="text1"/>
        <w:sz w:val="28"/>
        <w:szCs w:val="28"/>
      </w:rPr>
    </w:pPr>
    <w:r>
      <w:rPr>
        <w:noProof/>
      </w:rPr>
      <mc:AlternateContent>
        <mc:Choice Requires="wps">
          <w:drawing>
            <wp:anchor distT="45720" distB="45720" distL="114300" distR="114300" simplePos="0" relativeHeight="251664384" behindDoc="0" locked="0" layoutInCell="1" allowOverlap="1">
              <wp:simplePos x="0" y="0"/>
              <wp:positionH relativeFrom="column">
                <wp:posOffset>4200525</wp:posOffset>
              </wp:positionH>
              <wp:positionV relativeFrom="margin">
                <wp:posOffset>8229600</wp:posOffset>
              </wp:positionV>
              <wp:extent cx="2409825" cy="640080"/>
              <wp:effectExtent l="0" t="0" r="0" b="0"/>
              <wp:wrapSquare wrapText="bothSides"/>
              <wp:docPr id="278" name="Text Box 27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09825" cy="640080"/>
                      </a:xfrm>
                      <a:prstGeom prst="rect">
                        <a:avLst/>
                      </a:prstGeom>
                      <a:noFill/>
                      <a:ln w="9525">
                        <a:noFill/>
                        <a:miter lim="800000"/>
                        <a:headEnd/>
                        <a:tailEnd/>
                      </a:ln>
                    </wps:spPr>
                    <wps:txbx>
                      <w:txbxContent>
                        <w:p w:rsidR="003E72C7" w:rsidRPr="00811DB6" w:rsidP="00811DB6" w14:textId="3038435E">
                          <w:pPr>
                            <w:spacing w:after="0" w:line="312" w:lineRule="auto"/>
                            <w:jc w:val="right"/>
                            <w:rPr>
                              <w:color w:val="4C4C4E" w:themeColor="text1"/>
                              <w:sz w:val="18"/>
                              <w:szCs w:val="18"/>
                            </w:rPr>
                          </w:pPr>
                          <w:r w:rsidRPr="00811DB6">
                            <w:rPr>
                              <w:color w:val="4C4C4E" w:themeColor="text1"/>
                              <w:sz w:val="18"/>
                              <w:szCs w:val="18"/>
                            </w:rPr>
                            <w:t>OMB Control Number: 2060-</w:t>
                          </w:r>
                          <w:r w:rsidR="00B353A0">
                            <w:rPr>
                              <w:color w:val="4C4C4E" w:themeColor="text1"/>
                              <w:sz w:val="18"/>
                              <w:szCs w:val="18"/>
                            </w:rPr>
                            <w:t>0528</w:t>
                          </w:r>
                        </w:p>
                        <w:p w:rsidR="003E72C7" w:rsidRPr="00D63E64" w:rsidP="00811DB6" w14:textId="6D4FEC8C">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00656484">
                            <w:rPr>
                              <w:color w:val="4C4C4E" w:themeColor="text1"/>
                              <w:sz w:val="18"/>
                              <w:szCs w:val="18"/>
                            </w:rPr>
                            <w:t>Pending Approval</w:t>
                          </w:r>
                        </w:p>
                        <w:p w:rsidR="003E72C7" w:rsidRPr="00811DB6" w:rsidP="00811DB6" w14:textId="03193EA5">
                          <w:pPr>
                            <w:spacing w:after="0" w:line="312" w:lineRule="auto"/>
                            <w:jc w:val="right"/>
                            <w:rPr>
                              <w:sz w:val="18"/>
                              <w:szCs w:val="18"/>
                            </w:rPr>
                          </w:pPr>
                          <w:r w:rsidRPr="00811DB6">
                            <w:rPr>
                              <w:color w:val="4C4C4E" w:themeColor="text1"/>
                              <w:sz w:val="18"/>
                              <w:szCs w:val="18"/>
                            </w:rPr>
                            <w:t>EPA Form Number: 5900-</w:t>
                          </w:r>
                          <w:r w:rsidR="00B353A0">
                            <w:rPr>
                              <w:color w:val="4C4C4E" w:themeColor="text1"/>
                              <w:sz w:val="18"/>
                              <w:szCs w:val="18"/>
                            </w:rPr>
                            <w:t>34</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78" o:spid="_x0000_s2062" type="#_x0000_t202" style="width:189.75pt;height:50.4pt;margin-top:9in;margin-left:330.75pt;mso-height-percent:0;mso-height-relative:margin;mso-position-vertical-relative:margin;mso-width-percent:0;mso-width-relative:margin;mso-wrap-distance-bottom:3.6pt;mso-wrap-distance-left:9pt;mso-wrap-distance-right:9pt;mso-wrap-distance-top:3.6pt;mso-wrap-style:square;position:absolute;visibility:visible;v-text-anchor:top;z-index:251665408" filled="f" stroked="f">
              <v:textbox>
                <w:txbxContent>
                  <w:p w:rsidR="003E72C7" w:rsidRPr="00811DB6" w:rsidP="00811DB6" w14:paraId="789E094C" w14:textId="3038435E">
                    <w:pPr>
                      <w:spacing w:after="0" w:line="312" w:lineRule="auto"/>
                      <w:jc w:val="right"/>
                      <w:rPr>
                        <w:color w:val="4C4C4E" w:themeColor="text1"/>
                        <w:sz w:val="18"/>
                        <w:szCs w:val="18"/>
                      </w:rPr>
                    </w:pPr>
                    <w:r w:rsidRPr="00811DB6">
                      <w:rPr>
                        <w:color w:val="4C4C4E" w:themeColor="text1"/>
                        <w:sz w:val="18"/>
                        <w:szCs w:val="18"/>
                      </w:rPr>
                      <w:t>OMB Control Number: 2060-</w:t>
                    </w:r>
                    <w:r w:rsidR="00B353A0">
                      <w:rPr>
                        <w:color w:val="4C4C4E" w:themeColor="text1"/>
                        <w:sz w:val="18"/>
                        <w:szCs w:val="18"/>
                      </w:rPr>
                      <w:t>0528</w:t>
                    </w:r>
                  </w:p>
                  <w:p w:rsidR="003E72C7" w:rsidRPr="00D63E64" w:rsidP="00811DB6" w14:paraId="61D79448" w14:textId="6D4FEC8C">
                    <w:pPr>
                      <w:spacing w:after="0" w:line="312" w:lineRule="auto"/>
                      <w:jc w:val="right"/>
                      <w:rPr>
                        <w:color w:val="4C4C4E" w:themeColor="text1"/>
                        <w:sz w:val="18"/>
                        <w:szCs w:val="18"/>
                      </w:rPr>
                    </w:pPr>
                    <w:r w:rsidRPr="00811DB6">
                      <w:rPr>
                        <w:color w:val="4C4C4E" w:themeColor="text1"/>
                        <w:sz w:val="18"/>
                        <w:szCs w:val="18"/>
                      </w:rPr>
                      <w:t xml:space="preserve">OMB </w:t>
                    </w:r>
                    <w:r w:rsidRPr="00D63E64">
                      <w:rPr>
                        <w:color w:val="4C4C4E" w:themeColor="text1"/>
                        <w:sz w:val="18"/>
                        <w:szCs w:val="18"/>
                      </w:rPr>
                      <w:t xml:space="preserve">Control Expiration Date: </w:t>
                    </w:r>
                    <w:r w:rsidR="00656484">
                      <w:rPr>
                        <w:color w:val="4C4C4E" w:themeColor="text1"/>
                        <w:sz w:val="18"/>
                        <w:szCs w:val="18"/>
                      </w:rPr>
                      <w:t>Pending Approval</w:t>
                    </w:r>
                  </w:p>
                  <w:p w:rsidR="003E72C7" w:rsidRPr="00811DB6" w:rsidP="00811DB6" w14:paraId="266068BF" w14:textId="03193EA5">
                    <w:pPr>
                      <w:spacing w:after="0" w:line="312" w:lineRule="auto"/>
                      <w:jc w:val="right"/>
                      <w:rPr>
                        <w:sz w:val="18"/>
                        <w:szCs w:val="18"/>
                      </w:rPr>
                    </w:pPr>
                    <w:r w:rsidRPr="00811DB6">
                      <w:rPr>
                        <w:color w:val="4C4C4E" w:themeColor="text1"/>
                        <w:sz w:val="18"/>
                        <w:szCs w:val="18"/>
                      </w:rPr>
                      <w:t>EPA Form Number: 5900-</w:t>
                    </w:r>
                    <w:r w:rsidR="00B353A0">
                      <w:rPr>
                        <w:color w:val="4C4C4E" w:themeColor="text1"/>
                        <w:sz w:val="18"/>
                        <w:szCs w:val="18"/>
                      </w:rPr>
                      <w:t>34</w:t>
                    </w:r>
                  </w:p>
                </w:txbxContent>
              </v:textbox>
              <w10:wrap type="square"/>
            </v:shape>
          </w:pict>
        </mc:Fallback>
      </mc:AlternateContent>
    </w:r>
    <w:r w:rsidRPr="00811DB6">
      <w:rPr>
        <w:rFonts w:asciiTheme="majorHAnsi" w:hAnsiTheme="majorHAnsi" w:cs="Arial"/>
        <w:i/>
        <w:iCs/>
        <w:color w:val="4C4C4E" w:themeColor="text1"/>
        <w:sz w:val="18"/>
        <w:szCs w:val="20"/>
      </w:rPr>
      <w:t xml:space="preserve">The public reporting and recordkeeping burden for this collection of information is estimated to average </w:t>
    </w:r>
    <w:r w:rsidR="00B353A0">
      <w:rPr>
        <w:rFonts w:asciiTheme="majorHAnsi" w:hAnsiTheme="majorHAnsi" w:cs="Arial"/>
        <w:i/>
        <w:iCs/>
        <w:color w:val="4C4C4E" w:themeColor="text1"/>
        <w:sz w:val="18"/>
        <w:szCs w:val="20"/>
      </w:rPr>
      <w:t xml:space="preserve">73 </w:t>
    </w:r>
    <w:r w:rsidRPr="00811DB6">
      <w:rPr>
        <w:rFonts w:asciiTheme="majorHAnsi" w:hAnsiTheme="majorHAnsi" w:cs="Arial"/>
        <w:i/>
        <w:iCs/>
        <w:color w:val="4C4C4E" w:themeColor="text1"/>
        <w:sz w:val="18"/>
        <w:szCs w:val="20"/>
      </w:rPr>
      <w:t>hours per response.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form to this address.</w:t>
    </w:r>
  </w:p>
  <w:p w:rsidR="003E72C7" w:rsidP="00811DB6" w14:paraId="054E9A00" w14:textId="5CA99D4E">
    <w:pPr>
      <w:pStyle w:val="Footer"/>
      <w:tabs>
        <w:tab w:val="clear" w:pos="4680"/>
        <w:tab w:val="left" w:pos="6405"/>
        <w:tab w:val="clear" w:pos="9360"/>
      </w:tabs>
    </w:pPr>
    <w:r>
      <w:rPr>
        <w:noProof/>
      </w:rPr>
      <w:drawing>
        <wp:anchor distT="0" distB="0" distL="114300" distR="114300" simplePos="0" relativeHeight="251661312" behindDoc="1" locked="0" layoutInCell="1" allowOverlap="1">
          <wp:simplePos x="0" y="0"/>
          <wp:positionH relativeFrom="margin">
            <wp:posOffset>6350</wp:posOffset>
          </wp:positionH>
          <wp:positionV relativeFrom="paragraph">
            <wp:posOffset>83820</wp:posOffset>
          </wp:positionV>
          <wp:extent cx="1815465" cy="259080"/>
          <wp:effectExtent l="0" t="0" r="0" b="7620"/>
          <wp:wrapNone/>
          <wp:docPr id="280" name="Picture 280" descr="United States Environmental Protection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Picture 469" descr="United States Environmental Protection Agency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15465" cy="259080"/>
                  </a:xfrm>
                  <a:prstGeom prst="rect">
                    <a:avLst/>
                  </a:prstGeom>
                </pic:spPr>
              </pic:pic>
            </a:graphicData>
          </a:graphic>
          <wp14:sizeRelH relativeFrom="margin">
            <wp14:pctWidth>0</wp14:pctWidth>
          </wp14:sizeRelH>
        </wp:anchor>
      </w:drawing>
    </w:r>
    <w:r>
      <w:rPr>
        <w:noProof/>
      </w:rPr>
      <mc:AlternateContent>
        <mc:Choice Requires="wps">
          <w:drawing>
            <wp:anchor distT="45720" distB="45720" distL="114300" distR="114300" simplePos="0" relativeHeight="251662336" behindDoc="0" locked="0" layoutInCell="1" allowOverlap="1">
              <wp:simplePos x="0" y="0"/>
              <wp:positionH relativeFrom="column">
                <wp:posOffset>6429375</wp:posOffset>
              </wp:positionH>
              <wp:positionV relativeFrom="paragraph">
                <wp:posOffset>45720</wp:posOffset>
              </wp:positionV>
              <wp:extent cx="421640" cy="308610"/>
              <wp:effectExtent l="0" t="0" r="0" b="0"/>
              <wp:wrapSquare wrapText="bothSides"/>
              <wp:docPr id="279" name="Text Box 2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1640" cy="308610"/>
                      </a:xfrm>
                      <a:prstGeom prst="rect">
                        <a:avLst/>
                      </a:prstGeom>
                      <a:noFill/>
                      <a:ln w="9525">
                        <a:noFill/>
                        <a:miter lim="800000"/>
                        <a:headEnd/>
                        <a:tailEnd/>
                      </a:ln>
                    </wps:spPr>
                    <wps:txbx>
                      <w:txbxContent>
                        <w:p w:rsidR="003E72C7" w:rsidRPr="002B6E84" w:rsidP="00D10B1A"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79" o:spid="_x0000_s2063" type="#_x0000_t202" style="width:33.2pt;height:24.3pt;margin-top:3.6pt;margin-left:506.25pt;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3E72C7" w:rsidRPr="002B6E84" w:rsidP="00D10B1A" w14:paraId="5B9F3204" w14:textId="77777777">
                    <w:pPr>
                      <w:jc w:val="right"/>
                      <w:rPr>
                        <w:color w:val="4C4C4E" w:themeColor="text1"/>
                      </w:rPr>
                    </w:pPr>
                    <w:r w:rsidRPr="002B6E84">
                      <w:rPr>
                        <w:color w:val="4C4C4E" w:themeColor="text1"/>
                      </w:rPr>
                      <w:t xml:space="preserve">|  </w:t>
                    </w:r>
                    <w:r w:rsidRPr="002B6E84">
                      <w:rPr>
                        <w:color w:val="4C4C4E" w:themeColor="text1"/>
                      </w:rPr>
                      <w:fldChar w:fldCharType="begin"/>
                    </w:r>
                    <w:r w:rsidRPr="002B6E84">
                      <w:rPr>
                        <w:color w:val="4C4C4E" w:themeColor="text1"/>
                      </w:rPr>
                      <w:instrText xml:space="preserve"> PAGE   \* MERGEFORMAT </w:instrText>
                    </w:r>
                    <w:r w:rsidRPr="002B6E84">
                      <w:rPr>
                        <w:color w:val="4C4C4E" w:themeColor="text1"/>
                      </w:rPr>
                      <w:fldChar w:fldCharType="separate"/>
                    </w:r>
                    <w:r w:rsidRPr="002B6E84">
                      <w:rPr>
                        <w:noProof/>
                        <w:color w:val="4C4C4E" w:themeColor="text1"/>
                      </w:rPr>
                      <w:t>1</w:t>
                    </w:r>
                    <w:r w:rsidRPr="002B6E84">
                      <w:rPr>
                        <w:noProof/>
                        <w:color w:val="4C4C4E" w:themeColor="text1"/>
                      </w:rPr>
                      <w:fldChar w:fldCharType="end"/>
                    </w:r>
                  </w:p>
                </w:txbxContent>
              </v:textbox>
              <w10:wrap type="square"/>
            </v:shape>
          </w:pict>
        </mc:Fallback>
      </mc:AlternateContent>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6484" w14:paraId="6787DA7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116B" w:rsidRPr="00A7296B" w:rsidP="00A7296B" w14:paraId="5AF87C87" w14:textId="77777777">
    <w:pPr>
      <w:spacing w:after="0" w:line="240" w:lineRule="auto"/>
      <w:rPr>
        <w:color w:val="218742" w:themeColor="accent3"/>
      </w:rPr>
    </w:pPr>
    <w:r>
      <w:rPr>
        <w:noProof/>
      </w:rPr>
      <w:drawing>
        <wp:anchor distT="0" distB="0" distL="114300" distR="114300" simplePos="0" relativeHeight="251673600" behindDoc="1" locked="0" layoutInCell="1" allowOverlap="1">
          <wp:simplePos x="0" y="0"/>
          <wp:positionH relativeFrom="column">
            <wp:posOffset>6428105</wp:posOffset>
          </wp:positionH>
          <wp:positionV relativeFrom="paragraph">
            <wp:posOffset>-95250</wp:posOffset>
          </wp:positionV>
          <wp:extent cx="418553" cy="428625"/>
          <wp:effectExtent l="0" t="0" r="635" b="0"/>
          <wp:wrapNone/>
          <wp:docPr id="274" name="Picture 274" descr="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Picture 468" descr="ENERGY STAR logo"/>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418553" cy="428625"/>
                  </a:xfrm>
                  <a:prstGeom prst="rect">
                    <a:avLst/>
                  </a:prstGeom>
                </pic:spPr>
              </pic:pic>
            </a:graphicData>
          </a:graphic>
          <wp14:sizeRelH relativeFrom="margin">
            <wp14:pctWidth>0</wp14:pctWidth>
          </wp14:sizeRelH>
          <wp14:sizeRelV relativeFrom="margin">
            <wp14:pctHeight>0</wp14:pctHeight>
          </wp14:sizeRelV>
        </wp:anchor>
      </w:drawing>
    </w:r>
    <w:r w:rsidR="00A7296B">
      <w:rPr>
        <w:rFonts w:ascii="Arial Narrow" w:hAnsi="Arial Narrow" w:cs="LTUnivers 420 CondRegular"/>
        <w:noProof/>
        <w:color w:val="0E4D82"/>
        <w:sz w:val="40"/>
        <w:szCs w:val="40"/>
      </w:rPr>
      <mc:AlternateContent>
        <mc:Choice Requires="wps">
          <w:drawing>
            <wp:anchor distT="0" distB="0" distL="114300" distR="114300" simplePos="0" relativeHeight="251660288" behindDoc="1" locked="0" layoutInCell="1" allowOverlap="1">
              <wp:simplePos x="0" y="0"/>
              <wp:positionH relativeFrom="page">
                <wp:posOffset>9525</wp:posOffset>
              </wp:positionH>
              <wp:positionV relativeFrom="paragraph">
                <wp:posOffset>-238126</wp:posOffset>
              </wp:positionV>
              <wp:extent cx="7781925" cy="676275"/>
              <wp:effectExtent l="0" t="0" r="9525" b="9525"/>
              <wp:wrapNone/>
              <wp:docPr id="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6762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B27FC" w:rsidP="008B27F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2049" alt="&quot;&quot;" style="width:612.75pt;height:53.25pt;margin-top:-18.75pt;margin-left:0.75pt;mso-height-percent:0;mso-height-relative:margin;mso-position-horizontal-relative:page;mso-width-percent:0;mso-width-relative:margin;mso-wrap-distance-bottom:0;mso-wrap-distance-left:9pt;mso-wrap-distance-right:9pt;mso-wrap-distance-top:0;mso-wrap-style:square;position:absolute;visibility:visible;v-text-anchor:middle;z-index:-251655168" fillcolor="#0e4d82" stroked="f" strokeweight="1pt">
              <v:textbox>
                <w:txbxContent>
                  <w:p w:rsidR="008B27FC" w:rsidP="008B27FC" w14:paraId="09154B31" w14:textId="77777777">
                    <w:pPr>
                      <w:jc w:val="center"/>
                    </w:pPr>
                  </w:p>
                </w:txbxContent>
              </v:textbox>
            </v:rect>
          </w:pict>
        </mc:Fallback>
      </mc:AlternateContent>
    </w:r>
    <w:r w:rsidR="00A7296B">
      <w:rPr>
        <w:rFonts w:cs="LTUnivers 420 CondRegular"/>
        <w:noProof/>
        <w:color w:val="0E4D82"/>
        <w:sz w:val="40"/>
        <w:szCs w:val="40"/>
      </w:rPr>
      <mc:AlternateContent>
        <mc:Choice Requires="wps">
          <w:drawing>
            <wp:anchor distT="0" distB="0" distL="114300" distR="114300" simplePos="0" relativeHeight="251662336" behindDoc="1" locked="0" layoutInCell="1" allowOverlap="1">
              <wp:simplePos x="0" y="0"/>
              <wp:positionH relativeFrom="page">
                <wp:posOffset>9525</wp:posOffset>
              </wp:positionH>
              <wp:positionV relativeFrom="paragraph">
                <wp:posOffset>434340</wp:posOffset>
              </wp:positionV>
              <wp:extent cx="7781925" cy="95250"/>
              <wp:effectExtent l="0" t="0" r="9525" b="0"/>
              <wp:wrapNone/>
              <wp:docPr id="50" name="Rectangle 5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952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10B1A" w:rsidP="00D10B1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0" o:spid="_x0000_s2050" alt="&quot;&quot;" style="width:612.75pt;height:7.5pt;margin-top:34.2pt;margin-left:0.75pt;mso-height-percent:0;mso-height-relative:margin;mso-position-horizontal-relative:page;mso-width-percent:0;mso-width-relative:margin;mso-wrap-distance-bottom:0;mso-wrap-distance-left:9pt;mso-wrap-distance-right:9pt;mso-wrap-distance-top:0;mso-wrap-style:square;position:absolute;visibility:visible;v-text-anchor:middle;z-index:-251653120" fillcolor="#007abf" stroked="f" strokeweight="1pt">
              <v:textbox>
                <w:txbxContent>
                  <w:p w:rsidR="00D10B1A" w:rsidP="00D10B1A" w14:paraId="3818AE7C" w14:textId="77777777">
                    <w:pPr>
                      <w:jc w:val="center"/>
                    </w:pPr>
                  </w:p>
                </w:txbxContent>
              </v:textbox>
            </v:rect>
          </w:pict>
        </mc:Fallback>
      </mc:AlternateContent>
    </w:r>
    <w:r w:rsidRPr="008B27FC" w:rsidR="008B27FC">
      <w:rPr>
        <w:color w:val="218742" w:themeColor="accent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0C35" w:rsidP="00C24AA1" w14:paraId="5949F833" w14:textId="1D0BC7DA">
    <w:pPr>
      <w:spacing w:after="0" w:line="240" w:lineRule="auto"/>
    </w:pPr>
    <w:r w:rsidRPr="001E564B">
      <w:rPr>
        <w:noProof/>
        <w:color w:val="FFFFFF" w:themeColor="background1"/>
        <w:sz w:val="72"/>
        <w:szCs w:val="72"/>
      </w:rPr>
      <mc:AlternateContent>
        <mc:Choice Requires="wps">
          <w:drawing>
            <wp:anchor distT="45720" distB="45720" distL="114300" distR="114300" simplePos="0" relativeHeight="251676672" behindDoc="1" locked="0" layoutInCell="1" allowOverlap="1">
              <wp:simplePos x="0" y="0"/>
              <wp:positionH relativeFrom="column">
                <wp:posOffset>1038225</wp:posOffset>
              </wp:positionH>
              <wp:positionV relativeFrom="page">
                <wp:posOffset>676275</wp:posOffset>
              </wp:positionV>
              <wp:extent cx="5963920" cy="695325"/>
              <wp:effectExtent l="0" t="0" r="0" b="0"/>
              <wp:wrapTight wrapText="bothSides">
                <wp:wrapPolygon>
                  <wp:start x="207" y="0"/>
                  <wp:lineTo x="207" y="20712"/>
                  <wp:lineTo x="21388" y="20712"/>
                  <wp:lineTo x="21388" y="0"/>
                  <wp:lineTo x="207" y="0"/>
                </wp:wrapPolygon>
              </wp:wrapTight>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3920" cy="695325"/>
                      </a:xfrm>
                      <a:prstGeom prst="rect">
                        <a:avLst/>
                      </a:prstGeom>
                      <a:noFill/>
                      <a:ln w="9525">
                        <a:noFill/>
                        <a:miter lim="800000"/>
                        <a:headEnd/>
                        <a:tailEnd/>
                      </a:ln>
                    </wps:spPr>
                    <wps:txbx>
                      <w:txbxContent>
                        <w:p w:rsidR="00C24AA1" w:rsidRPr="001E564B" w:rsidP="00721381" w14:textId="7EC7B09B">
                          <w:pPr>
                            <w:spacing w:after="0" w:line="240" w:lineRule="auto"/>
                            <w:rPr>
                              <w:color w:val="FFFFFF" w:themeColor="background1"/>
                              <w:sz w:val="36"/>
                              <w:szCs w:val="36"/>
                            </w:rPr>
                          </w:pPr>
                          <w:r>
                            <w:rPr>
                              <w:color w:val="FFFFFF" w:themeColor="background1"/>
                              <w:sz w:val="36"/>
                              <w:szCs w:val="36"/>
                            </w:rPr>
                            <w:t>General Instructions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53" type="#_x0000_t202" style="width:469.6pt;height:54.75pt;margin-top:53.25pt;margin-left:81.75pt;mso-height-percent:0;mso-height-relative:margin;mso-position-vertical-relative:page;mso-width-percent:0;mso-width-relative:margin;mso-wrap-distance-bottom:3.6pt;mso-wrap-distance-left:9pt;mso-wrap-distance-right:9pt;mso-wrap-distance-top:3.6pt;mso-wrap-style:square;position:absolute;visibility:visible;v-text-anchor:top;z-index:-251638784" filled="f" stroked="f">
              <v:textbox>
                <w:txbxContent>
                  <w:p w:rsidR="00C24AA1" w:rsidRPr="001E564B" w:rsidP="00721381" w14:paraId="16FF94B9" w14:textId="7EC7B09B">
                    <w:pPr>
                      <w:spacing w:after="0" w:line="240" w:lineRule="auto"/>
                      <w:rPr>
                        <w:color w:val="FFFFFF" w:themeColor="background1"/>
                        <w:sz w:val="36"/>
                        <w:szCs w:val="36"/>
                      </w:rPr>
                    </w:pPr>
                    <w:r>
                      <w:rPr>
                        <w:color w:val="FFFFFF" w:themeColor="background1"/>
                        <w:sz w:val="36"/>
                        <w:szCs w:val="36"/>
                      </w:rPr>
                      <w:t>General Instructions</w:t>
                    </w:r>
                  </w:p>
                </w:txbxContent>
              </v:textbox>
              <w10:wrap type="tight"/>
            </v:shape>
          </w:pict>
        </mc:Fallback>
      </mc:AlternateContent>
    </w:r>
    <w:r w:rsidRPr="008C4141" w:rsidR="00BA70BB">
      <w:rPr>
        <w:noProof/>
        <w:color w:val="FFFFFF" w:themeColor="background1"/>
        <w:sz w:val="36"/>
        <w:szCs w:val="36"/>
      </w:rPr>
      <mc:AlternateContent>
        <mc:Choice Requires="wps">
          <w:drawing>
            <wp:anchor distT="0" distB="0" distL="114300" distR="114300" simplePos="0" relativeHeight="251667456" behindDoc="0" locked="0" layoutInCell="1" allowOverlap="1">
              <wp:simplePos x="0" y="0"/>
              <wp:positionH relativeFrom="column">
                <wp:posOffset>3714750</wp:posOffset>
              </wp:positionH>
              <wp:positionV relativeFrom="page">
                <wp:posOffset>1362075</wp:posOffset>
              </wp:positionV>
              <wp:extent cx="3286125" cy="266700"/>
              <wp:effectExtent l="0" t="0" r="0" b="0"/>
              <wp:wrapNone/>
              <wp:docPr id="213" name="Text Box 213"/>
              <wp:cNvGraphicFramePr/>
              <a:graphic xmlns:a="http://schemas.openxmlformats.org/drawingml/2006/main">
                <a:graphicData uri="http://schemas.microsoft.com/office/word/2010/wordprocessingShape">
                  <wps:wsp xmlns:wps="http://schemas.microsoft.com/office/word/2010/wordprocessingShape">
                    <wps:cNvSpPr txBox="1"/>
                    <wps:spPr>
                      <a:xfrm>
                        <a:off x="0" y="0"/>
                        <a:ext cx="3286125" cy="266700"/>
                      </a:xfrm>
                      <a:prstGeom prst="rect">
                        <a:avLst/>
                      </a:prstGeom>
                      <a:noFill/>
                      <a:ln w="6350">
                        <a:noFill/>
                      </a:ln>
                    </wps:spPr>
                    <wps:txbx>
                      <w:txbxContent>
                        <w:p w:rsidR="00070C35" w:rsidRPr="00D10B1A" w:rsidP="00070C35" w14:textId="52B5F302">
                          <w:pPr>
                            <w:jc w:val="right"/>
                            <w:rPr>
                              <w:b/>
                              <w:bCs/>
                              <w:color w:val="FFFFFF" w:themeColor="background1"/>
                              <w:sz w:val="20"/>
                              <w:szCs w:val="20"/>
                            </w:rPr>
                          </w:pPr>
                          <w:r>
                            <w:rPr>
                              <w:b/>
                              <w:bCs/>
                              <w:color w:val="FFFFFF" w:themeColor="background1"/>
                              <w:sz w:val="20"/>
                              <w:szCs w:val="20"/>
                            </w:rPr>
                            <w:t xml:space="preserve">ENERGY STAR </w:t>
                          </w:r>
                          <w:r w:rsidR="00FA5819">
                            <w:rPr>
                              <w:b/>
                              <w:bCs/>
                              <w:color w:val="FFFFFF" w:themeColor="background1"/>
                              <w:sz w:val="20"/>
                              <w:szCs w:val="20"/>
                            </w:rPr>
                            <w:t>Awards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213" o:spid="_x0000_s2054" type="#_x0000_t202" style="width:258.75pt;height:21pt;margin-top:107.25pt;margin-left:292.5pt;mso-position-vertical-relative:page;mso-width-percent:0;mso-width-relative:margin;mso-wrap-distance-bottom:0;mso-wrap-distance-left:9pt;mso-wrap-distance-right:9pt;mso-wrap-distance-top:0;mso-wrap-style:square;position:absolute;visibility:visible;v-text-anchor:top;z-index:251668480" filled="f" stroked="f" strokeweight="0.5pt">
              <v:textbox>
                <w:txbxContent>
                  <w:p w:rsidR="00070C35" w:rsidRPr="00D10B1A" w:rsidP="00070C35" w14:paraId="5455F1EB" w14:textId="52B5F302">
                    <w:pPr>
                      <w:jc w:val="right"/>
                      <w:rPr>
                        <w:b/>
                        <w:bCs/>
                        <w:color w:val="FFFFFF" w:themeColor="background1"/>
                        <w:sz w:val="20"/>
                        <w:szCs w:val="20"/>
                      </w:rPr>
                    </w:pPr>
                    <w:r>
                      <w:rPr>
                        <w:b/>
                        <w:bCs/>
                        <w:color w:val="FFFFFF" w:themeColor="background1"/>
                        <w:sz w:val="20"/>
                        <w:szCs w:val="20"/>
                      </w:rPr>
                      <w:t xml:space="preserve">ENERGY STAR </w:t>
                    </w:r>
                    <w:r w:rsidR="00FA5819">
                      <w:rPr>
                        <w:b/>
                        <w:bCs/>
                        <w:color w:val="FFFFFF" w:themeColor="background1"/>
                        <w:sz w:val="20"/>
                        <w:szCs w:val="20"/>
                      </w:rPr>
                      <w:t>Awards</w:t>
                    </w:r>
                  </w:p>
                </w:txbxContent>
              </v:textbox>
            </v:shape>
          </w:pict>
        </mc:Fallback>
      </mc:AlternateContent>
    </w:r>
    <w:r w:rsidRPr="001E564B" w:rsidR="007038E1">
      <w:rPr>
        <w:noProof/>
        <w:color w:val="FFFFFF" w:themeColor="background1"/>
        <w:sz w:val="72"/>
        <w:szCs w:val="72"/>
      </w:rPr>
      <mc:AlternateContent>
        <mc:Choice Requires="wps">
          <w:drawing>
            <wp:anchor distT="45720" distB="45720" distL="114300" distR="114300" simplePos="0" relativeHeight="251674624" behindDoc="0" locked="0" layoutInCell="1" allowOverlap="1">
              <wp:simplePos x="0" y="0"/>
              <wp:positionH relativeFrom="column">
                <wp:posOffset>1012825</wp:posOffset>
              </wp:positionH>
              <wp:positionV relativeFrom="page">
                <wp:posOffset>229235</wp:posOffset>
              </wp:positionV>
              <wp:extent cx="5985510" cy="1062990"/>
              <wp:effectExtent l="0" t="0" r="0" b="381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5510" cy="1062990"/>
                      </a:xfrm>
                      <a:prstGeom prst="rect">
                        <a:avLst/>
                      </a:prstGeom>
                      <a:noFill/>
                      <a:ln w="9525">
                        <a:noFill/>
                        <a:miter lim="800000"/>
                        <a:headEnd/>
                        <a:tailEnd/>
                      </a:ln>
                    </wps:spPr>
                    <wps:txbx>
                      <w:txbxContent>
                        <w:p w:rsidR="00C24AA1" w:rsidRPr="001E564B" w:rsidP="00721381" w14:textId="7D667A48">
                          <w:pPr>
                            <w:spacing w:after="0" w:line="192" w:lineRule="auto"/>
                            <w:rPr>
                              <w:color w:val="FFFFFF" w:themeColor="background1"/>
                              <w:sz w:val="72"/>
                              <w:szCs w:val="72"/>
                            </w:rPr>
                          </w:pPr>
                          <w:r>
                            <w:rPr>
                              <w:color w:val="FFFFFF" w:themeColor="background1"/>
                              <w:sz w:val="72"/>
                              <w:szCs w:val="72"/>
                            </w:rPr>
                            <w:t>2025 ENERGY STAR® Awards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 o:spid="_x0000_s2055" type="#_x0000_t202" style="width:471.3pt;height:83.7pt;margin-top:18.05pt;margin-left:79.75pt;mso-height-percent:0;mso-height-relative:margin;mso-position-vertical-relative:page;mso-width-percent:0;mso-width-relative:margin;mso-wrap-distance-bottom:3.6pt;mso-wrap-distance-left:9pt;mso-wrap-distance-right:9pt;mso-wrap-distance-top:3.6pt;mso-wrap-style:square;position:absolute;visibility:visible;v-text-anchor:top;z-index:251675648" filled="f" stroked="f">
              <v:textbox>
                <w:txbxContent>
                  <w:p w:rsidR="00C24AA1" w:rsidRPr="001E564B" w:rsidP="00721381" w14:paraId="26AD6882" w14:textId="7D667A48">
                    <w:pPr>
                      <w:spacing w:after="0" w:line="192" w:lineRule="auto"/>
                      <w:rPr>
                        <w:color w:val="FFFFFF" w:themeColor="background1"/>
                        <w:sz w:val="72"/>
                        <w:szCs w:val="72"/>
                      </w:rPr>
                    </w:pPr>
                    <w:r>
                      <w:rPr>
                        <w:color w:val="FFFFFF" w:themeColor="background1"/>
                        <w:sz w:val="72"/>
                        <w:szCs w:val="72"/>
                      </w:rPr>
                      <w:t>2025 ENERGY STAR® Awards</w:t>
                    </w:r>
                  </w:p>
                </w:txbxContent>
              </v:textbox>
              <w10:wrap type="square"/>
            </v:shape>
          </w:pict>
        </mc:Fallback>
      </mc:AlternateContent>
    </w:r>
    <w:r w:rsidR="007038E1">
      <w:rPr>
        <w:rFonts w:ascii="Arial Narrow" w:hAnsi="Arial Narrow" w:cs="LTUnivers 420 CondRegular"/>
        <w:noProof/>
        <w:color w:val="0E4D82"/>
        <w:sz w:val="80"/>
        <w:szCs w:val="80"/>
      </w:rPr>
      <w:drawing>
        <wp:anchor distT="0" distB="0" distL="114300" distR="114300" simplePos="0" relativeHeight="251666432" behindDoc="0" locked="0" layoutInCell="1" allowOverlap="1">
          <wp:simplePos x="0" y="0"/>
          <wp:positionH relativeFrom="margin">
            <wp:posOffset>-458</wp:posOffset>
          </wp:positionH>
          <wp:positionV relativeFrom="page">
            <wp:posOffset>223195</wp:posOffset>
          </wp:positionV>
          <wp:extent cx="920750" cy="942975"/>
          <wp:effectExtent l="0" t="0" r="0" b="9525"/>
          <wp:wrapSquare wrapText="bothSides"/>
          <wp:docPr id="276" name="Picture 276" descr="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470" descr="ENERGY STAR logo"/>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920750" cy="942975"/>
                  </a:xfrm>
                  <a:prstGeom prst="rect">
                    <a:avLst/>
                  </a:prstGeom>
                </pic:spPr>
              </pic:pic>
            </a:graphicData>
          </a:graphic>
          <wp14:sizeRelH relativeFrom="margin">
            <wp14:pctWidth>0</wp14:pctWidth>
          </wp14:sizeRelH>
          <wp14:sizeRelV relativeFrom="margin">
            <wp14:pctHeight>0</wp14:pctHeight>
          </wp14:sizeRelV>
        </wp:anchor>
      </w:drawing>
    </w:r>
    <w:r w:rsidR="00070C35">
      <w:rPr>
        <w:rFonts w:ascii="Arial Narrow" w:hAnsi="Arial Narrow" w:cs="LTUnivers 420 CondRegular"/>
        <w:noProof/>
        <w:color w:val="0E4D82"/>
        <w:sz w:val="40"/>
        <w:szCs w:val="40"/>
      </w:rPr>
      <mc:AlternateContent>
        <mc:Choice Requires="wps">
          <w:drawing>
            <wp:anchor distT="0" distB="0" distL="114300" distR="114300" simplePos="0" relativeHeight="251664384" behindDoc="1" locked="0" layoutInCell="1" allowOverlap="1">
              <wp:simplePos x="0" y="0"/>
              <wp:positionH relativeFrom="page">
                <wp:posOffset>9525</wp:posOffset>
              </wp:positionH>
              <wp:positionV relativeFrom="page">
                <wp:posOffset>-9525</wp:posOffset>
              </wp:positionV>
              <wp:extent cx="7781925" cy="1380490"/>
              <wp:effectExtent l="0" t="0" r="9525" b="0"/>
              <wp:wrapNone/>
              <wp:docPr id="211" name="Rectangle 2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138049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0C35" w:rsidP="00070C3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1" o:spid="_x0000_s2056" alt="&quot;&quot;" style="width:612.75pt;height:108.7pt;margin-top:-0.75pt;margin-left:0.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51072" fillcolor="#0e4d82" stroked="f" strokeweight="1pt">
              <v:textbox>
                <w:txbxContent>
                  <w:p w:rsidR="00070C35" w:rsidP="00070C35" w14:paraId="3BDFA36E" w14:textId="77777777">
                    <w:pPr>
                      <w:jc w:val="center"/>
                    </w:pPr>
                  </w:p>
                </w:txbxContent>
              </v:textbox>
            </v:rect>
          </w:pict>
        </mc:Fallback>
      </mc:AlternateContent>
    </w:r>
    <w:r w:rsidR="00CF7422">
      <w:rPr>
        <w:noProof/>
      </w:rPr>
      <mc:AlternateContent>
        <mc:Choice Requires="wps">
          <w:drawing>
            <wp:anchor distT="0" distB="0" distL="114300" distR="114300" simplePos="0" relativeHeight="251658240" behindDoc="0" locked="0" layoutInCell="1" allowOverlap="1">
              <wp:simplePos x="0" y="0"/>
              <wp:positionH relativeFrom="column">
                <wp:posOffset>-552450</wp:posOffset>
              </wp:positionH>
              <wp:positionV relativeFrom="page">
                <wp:posOffset>1238250</wp:posOffset>
              </wp:positionV>
              <wp:extent cx="8134350" cy="400050"/>
              <wp:effectExtent l="0" t="0" r="0" b="0"/>
              <wp:wrapTopAndBottom/>
              <wp:docPr id="270" name="Rectangle 27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8134350" cy="4000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id="Rectangle 270" o:spid="_x0000_s2057" alt="&quot;&quot;" style="width:640.5pt;height:31.5pt;margin-top:97.5pt;margin-left:-43.5pt;mso-height-percent:0;mso-height-relative:page;mso-position-vertical-relative:page;mso-width-percent:0;mso-width-relative:page;mso-wrap-distance-bottom:0;mso-wrap-distance-left:9pt;mso-wrap-distance-right:9pt;mso-wrap-distance-top:0;mso-wrap-style:square;position:absolute;visibility:visible;v-text-anchor:middle;z-index:251659264" filled="f" stroked="f" strokeweight="1pt">
              <w10:wrap type="topAndBottom"/>
            </v:rect>
          </w:pict>
        </mc:Fallback>
      </mc:AlternateContent>
    </w:r>
    <w:r w:rsidRPr="008C4141" w:rsidR="00C24AA1">
      <w:rPr>
        <w:rFonts w:cs="LTUnivers 420 CondRegular"/>
        <w:noProof/>
        <w:color w:val="0E4D82"/>
        <w:sz w:val="40"/>
        <w:szCs w:val="40"/>
      </w:rPr>
      <mc:AlternateContent>
        <mc:Choice Requires="wps">
          <w:drawing>
            <wp:anchor distT="0" distB="0" distL="114300" distR="114300" simplePos="0" relativeHeight="251669504" behindDoc="1" locked="0" layoutInCell="1" allowOverlap="1">
              <wp:simplePos x="0" y="0"/>
              <wp:positionH relativeFrom="page">
                <wp:posOffset>9525</wp:posOffset>
              </wp:positionH>
              <wp:positionV relativeFrom="page">
                <wp:posOffset>1373505</wp:posOffset>
              </wp:positionV>
              <wp:extent cx="7781925" cy="257175"/>
              <wp:effectExtent l="0" t="0" r="9525" b="9525"/>
              <wp:wrapNone/>
              <wp:docPr id="214" name="Rectangle 21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81925" cy="25717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70C35" w:rsidP="00070C35"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4" o:spid="_x0000_s2058" alt="&quot;&quot;" style="width:612.75pt;height:20.25pt;margin-top:108.15pt;margin-left:0.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45952" fillcolor="#007abf" stroked="f" strokeweight="1pt">
              <v:textbox>
                <w:txbxContent>
                  <w:p w:rsidR="00070C35" w:rsidP="00070C35" w14:paraId="08CFD820" w14:textId="77777777">
                    <w:pPr>
                      <w:jc w:val="center"/>
                    </w:pPr>
                  </w:p>
                </w:txbxContent>
              </v:textbox>
            </v:rect>
          </w:pict>
        </mc:Fallback>
      </mc:AlternateContent>
    </w:r>
    <w:r w:rsidRPr="008C4141" w:rsidR="00C24AA1">
      <w:rPr>
        <w:noProof/>
        <w:color w:val="FFFFFF" w:themeColor="background1"/>
        <w:sz w:val="36"/>
        <w:szCs w:val="36"/>
      </w:rPr>
      <mc:AlternateContent>
        <mc:Choice Requires="wps">
          <w:drawing>
            <wp:anchor distT="0" distB="0" distL="114300" distR="114300" simplePos="0" relativeHeight="251671552" behindDoc="0" locked="0" layoutInCell="1" allowOverlap="1">
              <wp:simplePos x="0" y="0"/>
              <wp:positionH relativeFrom="column">
                <wp:posOffset>-84455</wp:posOffset>
              </wp:positionH>
              <wp:positionV relativeFrom="page">
                <wp:posOffset>1369709</wp:posOffset>
              </wp:positionV>
              <wp:extent cx="2352675" cy="257175"/>
              <wp:effectExtent l="0" t="0" r="0" b="0"/>
              <wp:wrapNone/>
              <wp:docPr id="212" name="Text Box 2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2675" cy="257175"/>
                      </a:xfrm>
                      <a:prstGeom prst="rect">
                        <a:avLst/>
                      </a:prstGeom>
                      <a:noFill/>
                      <a:ln w="6350">
                        <a:noFill/>
                      </a:ln>
                    </wps:spPr>
                    <wps:txbx>
                      <w:txbxContent>
                        <w:p w:rsidR="00070C35" w:rsidRPr="005D2A8A" w:rsidP="00070C35" w14:textId="3AF82383">
                          <w:pPr>
                            <w:rPr>
                              <w:color w:val="FFFFFF" w:themeColor="background1"/>
                              <w:sz w:val="20"/>
                              <w:szCs w:val="20"/>
                            </w:rPr>
                          </w:pPr>
                          <w:r>
                            <w:rPr>
                              <w:color w:val="FFFFFF" w:themeColor="background1"/>
                              <w:sz w:val="20"/>
                              <w:szCs w:val="20"/>
                            </w:rPr>
                            <w:t xml:space="preserve">Applications due: November </w:t>
                          </w:r>
                          <w:r w:rsidR="00880760">
                            <w:rPr>
                              <w:color w:val="FFFFFF" w:themeColor="background1"/>
                              <w:sz w:val="20"/>
                              <w:szCs w:val="20"/>
                            </w:rPr>
                            <w:t>14</w:t>
                          </w:r>
                          <w:r>
                            <w:rPr>
                              <w:color w:val="FFFFFF" w:themeColor="background1"/>
                              <w:sz w:val="20"/>
                              <w:szCs w:val="20"/>
                            </w:rPr>
                            <w:t>,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12" o:spid="_x0000_s2059" type="#_x0000_t202" style="width:185.25pt;height:20.25pt;margin-top:107.85pt;margin-left:-6.65pt;mso-height-percent:0;mso-height-relative:margin;mso-position-vertical-relative:page;mso-width-percent:0;mso-width-relative:margin;mso-wrap-distance-bottom:0;mso-wrap-distance-left:9pt;mso-wrap-distance-right:9pt;mso-wrap-distance-top:0;mso-wrap-style:square;position:absolute;visibility:visible;v-text-anchor:top;z-index:251672576" filled="f" stroked="f" strokeweight="0.5pt">
              <v:textbox>
                <w:txbxContent>
                  <w:p w:rsidR="00070C35" w:rsidRPr="005D2A8A" w:rsidP="00070C35" w14:paraId="0E78976C" w14:textId="3AF82383">
                    <w:pPr>
                      <w:rPr>
                        <w:color w:val="FFFFFF" w:themeColor="background1"/>
                        <w:sz w:val="20"/>
                        <w:szCs w:val="20"/>
                      </w:rPr>
                    </w:pPr>
                    <w:r>
                      <w:rPr>
                        <w:color w:val="FFFFFF" w:themeColor="background1"/>
                        <w:sz w:val="20"/>
                        <w:szCs w:val="20"/>
                      </w:rPr>
                      <w:t xml:space="preserve">Applications due: November </w:t>
                    </w:r>
                    <w:r w:rsidR="00880760">
                      <w:rPr>
                        <w:color w:val="FFFFFF" w:themeColor="background1"/>
                        <w:sz w:val="20"/>
                        <w:szCs w:val="20"/>
                      </w:rPr>
                      <w:t>14</w:t>
                    </w:r>
                    <w:r>
                      <w:rPr>
                        <w:color w:val="FFFFFF" w:themeColor="background1"/>
                        <w:sz w:val="20"/>
                        <w:szCs w:val="20"/>
                      </w:rPr>
                      <w:t>, 2024</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F402F"/>
    <w:multiLevelType w:val="hybridMultilevel"/>
    <w:tmpl w:val="E2E03F88"/>
    <w:lvl w:ilvl="0">
      <w:start w:val="1"/>
      <w:numFmt w:val="bullet"/>
      <w:lvlText w:val=""/>
      <w:lvlJc w:val="left"/>
      <w:pPr>
        <w:ind w:left="360" w:hanging="360"/>
      </w:pPr>
      <w:rPr>
        <w:rFonts w:ascii="Wingdings" w:hAnsi="Wingdings" w:hint="default"/>
      </w:rPr>
    </w:lvl>
    <w:lvl w:ilvl="1">
      <w:start w:val="1"/>
      <w:numFmt w:val="bullet"/>
      <w:lvlText w:val=""/>
      <w:lvlJc w:val="left"/>
      <w:pPr>
        <w:ind w:left="36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D3135D8"/>
    <w:multiLevelType w:val="hybridMultilevel"/>
    <w:tmpl w:val="B4489C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5252C4"/>
    <w:multiLevelType w:val="hybridMultilevel"/>
    <w:tmpl w:val="4558B10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36B2D21"/>
    <w:multiLevelType w:val="hybridMultilevel"/>
    <w:tmpl w:val="FFFA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AA486D"/>
    <w:multiLevelType w:val="hybridMultilevel"/>
    <w:tmpl w:val="16E808B0"/>
    <w:lvl w:ilvl="0">
      <w:start w:val="1"/>
      <w:numFmt w:val="bullet"/>
      <w:lvlText w:val=""/>
      <w:lvlJc w:val="left"/>
      <w:pPr>
        <w:ind w:left="2160" w:hanging="360"/>
      </w:pPr>
      <w:rPr>
        <w:rFonts w:ascii="Symbol" w:hAnsi="Symbol" w:hint="default"/>
        <w:color w:val="auto"/>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1E4024E7"/>
    <w:multiLevelType w:val="hybridMultilevel"/>
    <w:tmpl w:val="0E64780C"/>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E8E5FD7"/>
    <w:multiLevelType w:val="hybridMultilevel"/>
    <w:tmpl w:val="43A6B3A0"/>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B40CAA"/>
    <w:multiLevelType w:val="hybridMultilevel"/>
    <w:tmpl w:val="34C6E0C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6EE43C8"/>
    <w:multiLevelType w:val="hybridMultilevel"/>
    <w:tmpl w:val="4A9EEA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1E429AB"/>
    <w:multiLevelType w:val="hybridMultilevel"/>
    <w:tmpl w:val="A4340A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DA22343"/>
    <w:multiLevelType w:val="hybridMultilevel"/>
    <w:tmpl w:val="B6568790"/>
    <w:lvl w:ilvl="0">
      <w:start w:val="0"/>
      <w:numFmt w:val="bullet"/>
      <w:lvlText w:val=""/>
      <w:lvlJc w:val="left"/>
      <w:pPr>
        <w:tabs>
          <w:tab w:val="num" w:pos="720"/>
        </w:tabs>
        <w:ind w:left="720" w:hanging="360"/>
      </w:pPr>
      <w:rPr>
        <w:rFonts w:ascii="Symbol" w:eastAsia="Times New Roman" w:hAnsi="Symbol" w:cs="Aria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E631772"/>
    <w:multiLevelType w:val="hybridMultilevel"/>
    <w:tmpl w:val="12AEF8A0"/>
    <w:lvl w:ilvl="0">
      <w:start w:val="1"/>
      <w:numFmt w:val="bullet"/>
      <w:lvlText w:val=""/>
      <w:lvlJc w:val="left"/>
      <w:pPr>
        <w:tabs>
          <w:tab w:val="num" w:pos="720"/>
        </w:tabs>
        <w:ind w:left="720" w:hanging="360"/>
      </w:pPr>
      <w:rPr>
        <w:rFonts w:ascii="Symbol" w:hAnsi="Symbol" w:hint="default"/>
        <w:b w:val="0"/>
        <w:color w:val="4C4C4E" w:themeColor="text1"/>
        <w:sz w:val="22"/>
        <w:szCs w:val="22"/>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088541E"/>
    <w:multiLevelType w:val="hybridMultilevel"/>
    <w:tmpl w:val="331075A4"/>
    <w:lvl w:ilvl="0">
      <w:start w:val="0"/>
      <w:numFmt w:val="bullet"/>
      <w:lvlText w:val=""/>
      <w:lvlJc w:val="left"/>
      <w:pPr>
        <w:tabs>
          <w:tab w:val="num" w:pos="360"/>
        </w:tabs>
        <w:ind w:left="360" w:hanging="360"/>
      </w:pPr>
      <w:rPr>
        <w:rFonts w:ascii="Symbol" w:eastAsia="Times New Roman" w:hAnsi="Symbol" w:cs="Aria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4B6C2707"/>
    <w:multiLevelType w:val="hybridMultilevel"/>
    <w:tmpl w:val="CA78FF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571B022E"/>
    <w:multiLevelType w:val="hybridMultilevel"/>
    <w:tmpl w:val="76B0D7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D124D6A"/>
    <w:multiLevelType w:val="hybridMultilevel"/>
    <w:tmpl w:val="5ECE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F4B0D10"/>
    <w:multiLevelType w:val="hybridMultilevel"/>
    <w:tmpl w:val="B67683F2"/>
    <w:lvl w:ilvl="0">
      <w:start w:val="0"/>
      <w:numFmt w:val="bullet"/>
      <w:lvlText w:val=""/>
      <w:lvlJc w:val="left"/>
      <w:pPr>
        <w:tabs>
          <w:tab w:val="num" w:pos="360"/>
        </w:tabs>
        <w:ind w:left="360" w:hanging="360"/>
      </w:pPr>
      <w:rPr>
        <w:rFonts w:ascii="Symbol" w:eastAsia="Times New Roman" w:hAnsi="Symbol" w:cs="Aria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630E6EA7"/>
    <w:multiLevelType w:val="hybridMultilevel"/>
    <w:tmpl w:val="BCDE2CA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699B1FE9"/>
    <w:multiLevelType w:val="hybridMultilevel"/>
    <w:tmpl w:val="0B481368"/>
    <w:lvl w:ilvl="0">
      <w:start w:val="1"/>
      <w:numFmt w:val="upperLetter"/>
      <w:lvlText w:val="%1."/>
      <w:lvlJc w:val="left"/>
      <w:pPr>
        <w:ind w:left="2610" w:hanging="360"/>
      </w:pPr>
      <w:rPr>
        <w:rFonts w:asciiTheme="minorHAnsi" w:eastAsiaTheme="minorEastAsia" w:hAnsiTheme="minorHAnsi" w:cstheme="minorBidi"/>
      </w:rPr>
    </w:lvl>
    <w:lvl w:ilvl="1">
      <w:start w:val="1"/>
      <w:numFmt w:val="bullet"/>
      <w:lvlText w:val="o"/>
      <w:lvlJc w:val="left"/>
      <w:pPr>
        <w:ind w:left="3330" w:hanging="360"/>
      </w:pPr>
      <w:rPr>
        <w:rFonts w:ascii="Courier New" w:hAnsi="Courier New" w:cs="Courier New" w:hint="default"/>
      </w:rPr>
    </w:lvl>
    <w:lvl w:ilvl="2" w:tentative="1">
      <w:start w:val="1"/>
      <w:numFmt w:val="bullet"/>
      <w:lvlText w:val=""/>
      <w:lvlJc w:val="left"/>
      <w:pPr>
        <w:ind w:left="4050" w:hanging="360"/>
      </w:pPr>
      <w:rPr>
        <w:rFonts w:ascii="Wingdings" w:hAnsi="Wingdings" w:hint="default"/>
      </w:rPr>
    </w:lvl>
    <w:lvl w:ilvl="3" w:tentative="1">
      <w:start w:val="1"/>
      <w:numFmt w:val="bullet"/>
      <w:lvlText w:val=""/>
      <w:lvlJc w:val="left"/>
      <w:pPr>
        <w:ind w:left="4770" w:hanging="360"/>
      </w:pPr>
      <w:rPr>
        <w:rFonts w:ascii="Symbol" w:hAnsi="Symbol" w:hint="default"/>
      </w:rPr>
    </w:lvl>
    <w:lvl w:ilvl="4" w:tentative="1">
      <w:start w:val="1"/>
      <w:numFmt w:val="bullet"/>
      <w:lvlText w:val="o"/>
      <w:lvlJc w:val="left"/>
      <w:pPr>
        <w:ind w:left="5490" w:hanging="360"/>
      </w:pPr>
      <w:rPr>
        <w:rFonts w:ascii="Courier New" w:hAnsi="Courier New" w:cs="Courier New" w:hint="default"/>
      </w:rPr>
    </w:lvl>
    <w:lvl w:ilvl="5" w:tentative="1">
      <w:start w:val="1"/>
      <w:numFmt w:val="bullet"/>
      <w:lvlText w:val=""/>
      <w:lvlJc w:val="left"/>
      <w:pPr>
        <w:ind w:left="6210" w:hanging="360"/>
      </w:pPr>
      <w:rPr>
        <w:rFonts w:ascii="Wingdings" w:hAnsi="Wingdings" w:hint="default"/>
      </w:rPr>
    </w:lvl>
    <w:lvl w:ilvl="6" w:tentative="1">
      <w:start w:val="1"/>
      <w:numFmt w:val="bullet"/>
      <w:lvlText w:val=""/>
      <w:lvlJc w:val="left"/>
      <w:pPr>
        <w:ind w:left="6930" w:hanging="360"/>
      </w:pPr>
      <w:rPr>
        <w:rFonts w:ascii="Symbol" w:hAnsi="Symbol" w:hint="default"/>
      </w:rPr>
    </w:lvl>
    <w:lvl w:ilvl="7" w:tentative="1">
      <w:start w:val="1"/>
      <w:numFmt w:val="bullet"/>
      <w:lvlText w:val="o"/>
      <w:lvlJc w:val="left"/>
      <w:pPr>
        <w:ind w:left="7650" w:hanging="360"/>
      </w:pPr>
      <w:rPr>
        <w:rFonts w:ascii="Courier New" w:hAnsi="Courier New" w:cs="Courier New" w:hint="default"/>
      </w:rPr>
    </w:lvl>
    <w:lvl w:ilvl="8" w:tentative="1">
      <w:start w:val="1"/>
      <w:numFmt w:val="bullet"/>
      <w:lvlText w:val=""/>
      <w:lvlJc w:val="left"/>
      <w:pPr>
        <w:ind w:left="8370" w:hanging="360"/>
      </w:pPr>
      <w:rPr>
        <w:rFonts w:ascii="Wingdings" w:hAnsi="Wingdings" w:hint="default"/>
      </w:rPr>
    </w:lvl>
  </w:abstractNum>
  <w:abstractNum w:abstractNumId="19">
    <w:nsid w:val="6A922097"/>
    <w:multiLevelType w:val="hybridMultilevel"/>
    <w:tmpl w:val="0C7A24A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6D1101B5"/>
    <w:multiLevelType w:val="hybridMultilevel"/>
    <w:tmpl w:val="8C96BA08"/>
    <w:lvl w:ilvl="0">
      <w:start w:val="1"/>
      <w:numFmt w:val="bullet"/>
      <w:lvlText w:val=""/>
      <w:lvlJc w:val="left"/>
      <w:pPr>
        <w:ind w:left="360" w:hanging="360"/>
      </w:pPr>
      <w:rPr>
        <w:rFonts w:ascii="Symbol" w:hAnsi="Symbol" w:hint="default"/>
        <w:color w:val="4C4C4E" w:themeColor="text1"/>
      </w:rPr>
    </w:lvl>
    <w:lvl w:ilvl="1">
      <w:start w:val="0"/>
      <w:numFmt w:val="bullet"/>
      <w:lvlText w:val="•"/>
      <w:lvlJc w:val="left"/>
      <w:pPr>
        <w:ind w:left="1440" w:hanging="720"/>
      </w:pPr>
      <w:rPr>
        <w:rFonts w:ascii="Calibri" w:hAnsi="Calibri" w:eastAsiaTheme="minorHAnsi" w:cs="Calibri"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7E9D3111"/>
    <w:multiLevelType w:val="hybridMultilevel"/>
    <w:tmpl w:val="4CAE2F2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7FC73DDB"/>
    <w:multiLevelType w:val="hybridMultilevel"/>
    <w:tmpl w:val="5ECE90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91512245">
    <w:abstractNumId w:val="7"/>
  </w:num>
  <w:num w:numId="2" w16cid:durableId="285622435">
    <w:abstractNumId w:val="21"/>
  </w:num>
  <w:num w:numId="3" w16cid:durableId="57290898">
    <w:abstractNumId w:val="6"/>
  </w:num>
  <w:num w:numId="4" w16cid:durableId="1535193889">
    <w:abstractNumId w:val="8"/>
  </w:num>
  <w:num w:numId="5" w16cid:durableId="214582581">
    <w:abstractNumId w:val="14"/>
  </w:num>
  <w:num w:numId="6" w16cid:durableId="1861817185">
    <w:abstractNumId w:val="9"/>
  </w:num>
  <w:num w:numId="7" w16cid:durableId="1922446450">
    <w:abstractNumId w:val="1"/>
  </w:num>
  <w:num w:numId="8" w16cid:durableId="698968908">
    <w:abstractNumId w:val="3"/>
  </w:num>
  <w:num w:numId="9" w16cid:durableId="818808620">
    <w:abstractNumId w:val="2"/>
  </w:num>
  <w:num w:numId="10" w16cid:durableId="941718754">
    <w:abstractNumId w:val="15"/>
  </w:num>
  <w:num w:numId="11" w16cid:durableId="1008673217">
    <w:abstractNumId w:val="22"/>
  </w:num>
  <w:num w:numId="12" w16cid:durableId="792089620">
    <w:abstractNumId w:val="10"/>
  </w:num>
  <w:num w:numId="13" w16cid:durableId="1416825966">
    <w:abstractNumId w:val="4"/>
  </w:num>
  <w:num w:numId="14" w16cid:durableId="2074621636">
    <w:abstractNumId w:val="18"/>
  </w:num>
  <w:num w:numId="15" w16cid:durableId="88282817">
    <w:abstractNumId w:val="0"/>
  </w:num>
  <w:num w:numId="16" w16cid:durableId="1090389386">
    <w:abstractNumId w:val="16"/>
  </w:num>
  <w:num w:numId="17" w16cid:durableId="818612151">
    <w:abstractNumId w:val="5"/>
  </w:num>
  <w:num w:numId="18" w16cid:durableId="1653410972">
    <w:abstractNumId w:val="13"/>
  </w:num>
  <w:num w:numId="19" w16cid:durableId="1816949736">
    <w:abstractNumId w:val="12"/>
  </w:num>
  <w:num w:numId="20" w16cid:durableId="468060546">
    <w:abstractNumId w:val="11"/>
  </w:num>
  <w:num w:numId="21" w16cid:durableId="1682780418">
    <w:abstractNumId w:val="20"/>
  </w:num>
  <w:num w:numId="22" w16cid:durableId="391275945">
    <w:abstractNumId w:val="17"/>
  </w:num>
  <w:num w:numId="23" w16cid:durableId="5153111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25"/>
    <w:rsid w:val="00025F46"/>
    <w:rsid w:val="000330F4"/>
    <w:rsid w:val="00052685"/>
    <w:rsid w:val="00070C35"/>
    <w:rsid w:val="000734C8"/>
    <w:rsid w:val="00080F01"/>
    <w:rsid w:val="0008218F"/>
    <w:rsid w:val="000C4986"/>
    <w:rsid w:val="000E2E8B"/>
    <w:rsid w:val="0013412D"/>
    <w:rsid w:val="00143FC2"/>
    <w:rsid w:val="001479D0"/>
    <w:rsid w:val="0016093D"/>
    <w:rsid w:val="001D0002"/>
    <w:rsid w:val="001E564B"/>
    <w:rsid w:val="001E6B92"/>
    <w:rsid w:val="002007CF"/>
    <w:rsid w:val="00232CCC"/>
    <w:rsid w:val="00250936"/>
    <w:rsid w:val="00265AB9"/>
    <w:rsid w:val="002716FC"/>
    <w:rsid w:val="002964D3"/>
    <w:rsid w:val="002B6E84"/>
    <w:rsid w:val="002C253C"/>
    <w:rsid w:val="00305CE7"/>
    <w:rsid w:val="00310B2E"/>
    <w:rsid w:val="00325CA4"/>
    <w:rsid w:val="00376DCB"/>
    <w:rsid w:val="003B2E8A"/>
    <w:rsid w:val="003D5705"/>
    <w:rsid w:val="003E72C7"/>
    <w:rsid w:val="00400841"/>
    <w:rsid w:val="00431D66"/>
    <w:rsid w:val="00456AC0"/>
    <w:rsid w:val="004628EA"/>
    <w:rsid w:val="004C36D9"/>
    <w:rsid w:val="004F411E"/>
    <w:rsid w:val="004F54DF"/>
    <w:rsid w:val="00554359"/>
    <w:rsid w:val="0057508E"/>
    <w:rsid w:val="00577166"/>
    <w:rsid w:val="005825CD"/>
    <w:rsid w:val="005A16AC"/>
    <w:rsid w:val="005C71DA"/>
    <w:rsid w:val="005D1BB2"/>
    <w:rsid w:val="005D2A8A"/>
    <w:rsid w:val="006047B7"/>
    <w:rsid w:val="00630E26"/>
    <w:rsid w:val="006440C3"/>
    <w:rsid w:val="00656484"/>
    <w:rsid w:val="00662BE1"/>
    <w:rsid w:val="00691990"/>
    <w:rsid w:val="006D5873"/>
    <w:rsid w:val="007038E1"/>
    <w:rsid w:val="00721381"/>
    <w:rsid w:val="00754510"/>
    <w:rsid w:val="00765E25"/>
    <w:rsid w:val="00793450"/>
    <w:rsid w:val="007A412F"/>
    <w:rsid w:val="007A57EA"/>
    <w:rsid w:val="007B4419"/>
    <w:rsid w:val="007C5925"/>
    <w:rsid w:val="007F3519"/>
    <w:rsid w:val="007F3E70"/>
    <w:rsid w:val="00802B24"/>
    <w:rsid w:val="00811DB6"/>
    <w:rsid w:val="008171EF"/>
    <w:rsid w:val="00817747"/>
    <w:rsid w:val="008236F7"/>
    <w:rsid w:val="0086707E"/>
    <w:rsid w:val="00880760"/>
    <w:rsid w:val="008A4EE6"/>
    <w:rsid w:val="008B27FC"/>
    <w:rsid w:val="008B3C33"/>
    <w:rsid w:val="008C1920"/>
    <w:rsid w:val="008C4141"/>
    <w:rsid w:val="008F263B"/>
    <w:rsid w:val="00907001"/>
    <w:rsid w:val="00932CAA"/>
    <w:rsid w:val="00934DB3"/>
    <w:rsid w:val="00940A3E"/>
    <w:rsid w:val="00964368"/>
    <w:rsid w:val="009D3E2C"/>
    <w:rsid w:val="009D6169"/>
    <w:rsid w:val="009D66D3"/>
    <w:rsid w:val="009D6BD8"/>
    <w:rsid w:val="00A30445"/>
    <w:rsid w:val="00A40BFB"/>
    <w:rsid w:val="00A50D47"/>
    <w:rsid w:val="00A7296B"/>
    <w:rsid w:val="00B353A0"/>
    <w:rsid w:val="00B66F21"/>
    <w:rsid w:val="00B676E2"/>
    <w:rsid w:val="00B73F3A"/>
    <w:rsid w:val="00B96AA0"/>
    <w:rsid w:val="00BA70BB"/>
    <w:rsid w:val="00BD4C02"/>
    <w:rsid w:val="00C24AA1"/>
    <w:rsid w:val="00C520E4"/>
    <w:rsid w:val="00C617A6"/>
    <w:rsid w:val="00C9116B"/>
    <w:rsid w:val="00C936F7"/>
    <w:rsid w:val="00CD44C5"/>
    <w:rsid w:val="00CE5810"/>
    <w:rsid w:val="00CF7422"/>
    <w:rsid w:val="00D10B1A"/>
    <w:rsid w:val="00D22AB3"/>
    <w:rsid w:val="00D3675C"/>
    <w:rsid w:val="00D530D5"/>
    <w:rsid w:val="00D63E64"/>
    <w:rsid w:val="00DC0693"/>
    <w:rsid w:val="00E44DB7"/>
    <w:rsid w:val="00E944D5"/>
    <w:rsid w:val="00F141E8"/>
    <w:rsid w:val="00F57435"/>
    <w:rsid w:val="00F63005"/>
    <w:rsid w:val="00F64F65"/>
    <w:rsid w:val="00F83EBB"/>
    <w:rsid w:val="00F902A1"/>
    <w:rsid w:val="00F95E89"/>
    <w:rsid w:val="00FA5819"/>
    <w:rsid w:val="00FA7F33"/>
    <w:rsid w:val="00FC3FAF"/>
    <w:rsid w:val="00FD6CCF"/>
    <w:rsid w:val="00FE1933"/>
    <w:rsid w:val="00FE69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D58CC0"/>
  <w15:chartTrackingRefBased/>
  <w15:docId w15:val="{BCB4E67A-9FF3-41F9-AB35-98896B5C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7508E"/>
  </w:style>
  <w:style w:type="paragraph" w:styleId="Heading1">
    <w:name w:val="heading 1"/>
    <w:basedOn w:val="Normal"/>
    <w:next w:val="Normal"/>
    <w:link w:val="Heading1Char"/>
    <w:uiPriority w:val="9"/>
    <w:qFormat/>
    <w:rsid w:val="00E44DB7"/>
    <w:pPr>
      <w:keepNext/>
      <w:keepLines/>
      <w:spacing w:before="240" w:after="120" w:line="240" w:lineRule="auto"/>
      <w:outlineLvl w:val="0"/>
    </w:pPr>
    <w:rPr>
      <w:rFonts w:asciiTheme="majorHAnsi" w:eastAsiaTheme="majorEastAsia" w:hAnsiTheme="majorHAnsi" w:cstheme="majorBidi"/>
      <w:b/>
      <w:color w:val="4C4C4E" w:themeColor="text1"/>
      <w:sz w:val="32"/>
      <w:szCs w:val="32"/>
    </w:rPr>
  </w:style>
  <w:style w:type="paragraph" w:styleId="Heading2">
    <w:name w:val="heading 2"/>
    <w:basedOn w:val="Normal"/>
    <w:next w:val="Normal"/>
    <w:link w:val="Heading2Char"/>
    <w:uiPriority w:val="9"/>
    <w:qFormat/>
    <w:rsid w:val="00E44DB7"/>
    <w:pPr>
      <w:keepNext/>
      <w:keepLines/>
      <w:spacing w:before="40" w:after="120" w:line="240" w:lineRule="auto"/>
      <w:outlineLvl w:val="1"/>
    </w:pPr>
    <w:rPr>
      <w:rFonts w:asciiTheme="majorHAnsi" w:eastAsiaTheme="majorEastAsia" w:hAnsiTheme="majorHAnsi" w:cstheme="majorBidi"/>
      <w:b/>
      <w:color w:val="4C4C4E" w:themeColor="text1"/>
      <w:sz w:val="26"/>
      <w:szCs w:val="26"/>
    </w:rPr>
  </w:style>
  <w:style w:type="paragraph" w:styleId="Heading3">
    <w:name w:val="heading 3"/>
    <w:basedOn w:val="Normal"/>
    <w:next w:val="Normal"/>
    <w:link w:val="Heading3Char"/>
    <w:uiPriority w:val="9"/>
    <w:qFormat/>
    <w:rsid w:val="00E44DB7"/>
    <w:pPr>
      <w:keepNext/>
      <w:keepLines/>
      <w:spacing w:before="40" w:after="0"/>
      <w:outlineLvl w:val="2"/>
    </w:pPr>
    <w:rPr>
      <w:rFonts w:asciiTheme="majorHAnsi" w:eastAsiaTheme="majorEastAsia" w:hAnsiTheme="majorHAnsi" w:cstheme="majorBidi"/>
      <w:b/>
      <w:color w:val="4C4C4E" w:themeColor="text1"/>
      <w:sz w:val="24"/>
      <w:szCs w:val="24"/>
    </w:rPr>
  </w:style>
  <w:style w:type="paragraph" w:styleId="Heading4">
    <w:name w:val="heading 4"/>
    <w:basedOn w:val="Normal"/>
    <w:next w:val="Normal"/>
    <w:link w:val="Heading4Char"/>
    <w:uiPriority w:val="9"/>
    <w:qFormat/>
    <w:rsid w:val="00E44DB7"/>
    <w:pPr>
      <w:keepNext/>
      <w:keepLines/>
      <w:spacing w:before="40" w:after="0"/>
      <w:outlineLvl w:val="3"/>
    </w:pPr>
    <w:rPr>
      <w:rFonts w:asciiTheme="majorHAnsi" w:eastAsiaTheme="majorEastAsia" w:hAnsiTheme="majorHAnsi" w:cstheme="majorBidi"/>
      <w:b/>
      <w:i/>
      <w:iCs/>
      <w:color w:val="4C4C4E"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text">
    <w:name w:val="Title text"/>
    <w:basedOn w:val="Normal"/>
    <w:link w:val="TitletextChar"/>
    <w:qFormat/>
    <w:rsid w:val="005C71DA"/>
    <w:pPr>
      <w:autoSpaceDE w:val="0"/>
      <w:autoSpaceDN w:val="0"/>
      <w:adjustRightInd w:val="0"/>
      <w:spacing w:after="0" w:line="240" w:lineRule="auto"/>
      <w:textAlignment w:val="center"/>
    </w:pPr>
    <w:rPr>
      <w:rFonts w:ascii="Arial Narrow" w:hAnsi="Arial Narrow" w:cs="LTUnivers 420 CondRegular"/>
      <w:color w:val="0E4D82"/>
      <w:sz w:val="80"/>
      <w:szCs w:val="80"/>
    </w:rPr>
  </w:style>
  <w:style w:type="character" w:customStyle="1" w:styleId="TitletextChar">
    <w:name w:val="Title text Char"/>
    <w:basedOn w:val="DefaultParagraphFont"/>
    <w:link w:val="Titletext"/>
    <w:rsid w:val="005C71DA"/>
    <w:rPr>
      <w:rFonts w:ascii="Arial Narrow" w:hAnsi="Arial Narrow" w:cs="LTUnivers 420 CondRegular"/>
      <w:color w:val="0E4D82"/>
      <w:sz w:val="80"/>
      <w:szCs w:val="80"/>
    </w:rPr>
  </w:style>
  <w:style w:type="paragraph" w:styleId="Header">
    <w:name w:val="header"/>
    <w:basedOn w:val="Normal"/>
    <w:link w:val="HeaderChar"/>
    <w:uiPriority w:val="99"/>
    <w:unhideWhenUsed/>
    <w:rsid w:val="00554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359"/>
  </w:style>
  <w:style w:type="paragraph" w:styleId="Footer">
    <w:name w:val="footer"/>
    <w:basedOn w:val="Normal"/>
    <w:link w:val="FooterChar"/>
    <w:uiPriority w:val="99"/>
    <w:unhideWhenUsed/>
    <w:rsid w:val="00554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359"/>
  </w:style>
  <w:style w:type="character" w:styleId="PlaceholderText">
    <w:name w:val="Placeholder Text"/>
    <w:basedOn w:val="DefaultParagraphFont"/>
    <w:uiPriority w:val="99"/>
    <w:semiHidden/>
    <w:rsid w:val="00C9116B"/>
    <w:rPr>
      <w:color w:val="808080"/>
    </w:rPr>
  </w:style>
  <w:style w:type="paragraph" w:styleId="ListParagraph">
    <w:name w:val="List Paragraph"/>
    <w:basedOn w:val="Normal"/>
    <w:uiPriority w:val="34"/>
    <w:rsid w:val="00F83EBB"/>
    <w:pPr>
      <w:ind w:left="720"/>
      <w:contextualSpacing/>
    </w:pPr>
  </w:style>
  <w:style w:type="paragraph" w:customStyle="1" w:styleId="NoParagraphStyle">
    <w:name w:val="[No Paragraph Style]"/>
    <w:link w:val="NoParagraphStyleChar"/>
    <w:rsid w:val="00D10B1A"/>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customStyle="1" w:styleId="NoParagraphStyleChar">
    <w:name w:val="[No Paragraph Style] Char"/>
    <w:basedOn w:val="DefaultParagraphFont"/>
    <w:link w:val="NoParagraphStyle"/>
    <w:rsid w:val="00D10B1A"/>
    <w:rPr>
      <w:rFonts w:ascii="MinionPro-Regular" w:hAnsi="MinionPro-Regular" w:cs="MinionPro-Regular"/>
      <w:color w:val="000000"/>
      <w:sz w:val="24"/>
      <w:szCs w:val="24"/>
    </w:rPr>
  </w:style>
  <w:style w:type="character" w:styleId="Hyperlink">
    <w:name w:val="Hyperlink"/>
    <w:basedOn w:val="DefaultParagraphFont"/>
    <w:uiPriority w:val="99"/>
    <w:unhideWhenUsed/>
    <w:rsid w:val="00A40BFB"/>
    <w:rPr>
      <w:color w:val="007ABF" w:themeColor="hyperlink"/>
      <w:u w:val="single"/>
    </w:rPr>
  </w:style>
  <w:style w:type="character" w:styleId="UnresolvedMention">
    <w:name w:val="Unresolved Mention"/>
    <w:basedOn w:val="DefaultParagraphFont"/>
    <w:uiPriority w:val="99"/>
    <w:semiHidden/>
    <w:unhideWhenUsed/>
    <w:rsid w:val="003D5705"/>
    <w:rPr>
      <w:color w:val="605E5C"/>
      <w:shd w:val="clear" w:color="auto" w:fill="E1DFDD"/>
    </w:rPr>
  </w:style>
  <w:style w:type="paragraph" w:customStyle="1" w:styleId="Introduction">
    <w:name w:val="Introduction"/>
    <w:basedOn w:val="Normal"/>
    <w:next w:val="Normal"/>
    <w:link w:val="IntroductionChar"/>
    <w:qFormat/>
    <w:rsid w:val="00265AB9"/>
    <w:pPr>
      <w:spacing w:before="120" w:after="120" w:line="240" w:lineRule="auto"/>
    </w:pPr>
    <w:rPr>
      <w:bCs/>
      <w:color w:val="0E4D82" w:themeColor="text2"/>
      <w:sz w:val="26"/>
    </w:rPr>
  </w:style>
  <w:style w:type="paragraph" w:customStyle="1" w:styleId="Body">
    <w:name w:val="Body"/>
    <w:link w:val="BodyChar"/>
    <w:qFormat/>
    <w:rsid w:val="00265AB9"/>
    <w:pPr>
      <w:spacing w:line="312" w:lineRule="auto"/>
    </w:pPr>
    <w:rPr>
      <w:rFonts w:ascii="Arial Narrow" w:hAnsi="Arial Narrow" w:cs="LTUnivers 320 CondLight"/>
      <w:color w:val="4D4D4F"/>
    </w:rPr>
  </w:style>
  <w:style w:type="character" w:customStyle="1" w:styleId="IntroductionChar">
    <w:name w:val="Introduction Char"/>
    <w:basedOn w:val="DefaultParagraphFont"/>
    <w:link w:val="Introduction"/>
    <w:rsid w:val="00265AB9"/>
    <w:rPr>
      <w:bCs/>
      <w:color w:val="0E4D82" w:themeColor="text2"/>
      <w:sz w:val="26"/>
    </w:rPr>
  </w:style>
  <w:style w:type="paragraph" w:customStyle="1" w:styleId="Captiontext">
    <w:name w:val="Caption text"/>
    <w:basedOn w:val="Body"/>
    <w:link w:val="CaptiontextChar"/>
    <w:qFormat/>
    <w:rsid w:val="00265AB9"/>
    <w:pPr>
      <w:spacing w:after="90"/>
    </w:pPr>
    <w:rPr>
      <w:sz w:val="20"/>
      <w:szCs w:val="20"/>
    </w:rPr>
  </w:style>
  <w:style w:type="character" w:customStyle="1" w:styleId="BodyChar">
    <w:name w:val="Body Char"/>
    <w:basedOn w:val="DefaultParagraphFont"/>
    <w:link w:val="Body"/>
    <w:rsid w:val="00265AB9"/>
    <w:rPr>
      <w:rFonts w:ascii="Arial Narrow" w:hAnsi="Arial Narrow" w:cs="LTUnivers 320 CondLight"/>
      <w:color w:val="4D4D4F"/>
    </w:rPr>
  </w:style>
  <w:style w:type="character" w:customStyle="1" w:styleId="CaptiontextChar">
    <w:name w:val="Caption text Char"/>
    <w:basedOn w:val="BodyChar"/>
    <w:link w:val="Captiontext"/>
    <w:rsid w:val="00265AB9"/>
    <w:rPr>
      <w:rFonts w:ascii="Arial Narrow" w:hAnsi="Arial Narrow" w:cs="LTUnivers 320 CondLight"/>
      <w:color w:val="4D4D4F"/>
      <w:sz w:val="20"/>
      <w:szCs w:val="20"/>
    </w:rPr>
  </w:style>
  <w:style w:type="table" w:styleId="GridTable4Accent1">
    <w:name w:val="Grid Table 4 Accent 1"/>
    <w:basedOn w:val="TableNormal"/>
    <w:uiPriority w:val="49"/>
    <w:rsid w:val="00C24AA1"/>
    <w:pPr>
      <w:spacing w:after="0" w:line="240" w:lineRule="auto"/>
    </w:pPr>
    <w:tblPr>
      <w:tblStyleRowBandSize w:val="1"/>
      <w:tblStyleColBandSize w:val="1"/>
      <w:tblBorders>
        <w:top w:val="single" w:sz="4" w:space="0" w:color="929295" w:themeColor="text1" w:themeTint="99"/>
        <w:left w:val="single" w:sz="4" w:space="0" w:color="929295" w:themeColor="text1" w:themeTint="99"/>
        <w:bottom w:val="single" w:sz="4" w:space="0" w:color="929295" w:themeColor="text1" w:themeTint="99"/>
        <w:right w:val="single" w:sz="4" w:space="0" w:color="929295" w:themeColor="text1" w:themeTint="99"/>
        <w:insideH w:val="single" w:sz="4" w:space="0" w:color="929295" w:themeColor="text1" w:themeTint="99"/>
        <w:insideV w:val="single" w:sz="4" w:space="0" w:color="929295" w:themeColor="text1" w:themeTint="99"/>
      </w:tblBorders>
    </w:tblPr>
    <w:tblStylePr w:type="firstRow">
      <w:rPr>
        <w:b/>
        <w:bCs/>
        <w:color w:val="FFFFFF" w:themeColor="background1"/>
      </w:rPr>
      <w:tblPr/>
      <w:tcPr>
        <w:tcBorders>
          <w:top w:val="single" w:sz="4" w:space="0" w:color="0E4D82" w:themeColor="accent1"/>
          <w:left w:val="single" w:sz="4" w:space="0" w:color="0E4D82" w:themeColor="accent1"/>
          <w:bottom w:val="single" w:sz="4" w:space="0" w:color="0E4D82" w:themeColor="accent1"/>
          <w:right w:val="single" w:sz="4" w:space="0" w:color="0E4D82" w:themeColor="accent1"/>
          <w:insideH w:val="nil"/>
          <w:insideV w:val="nil"/>
        </w:tcBorders>
        <w:shd w:val="clear" w:color="auto" w:fill="0E4D82" w:themeFill="accent1"/>
      </w:tcPr>
    </w:tblStylePr>
    <w:tblStylePr w:type="lastRow">
      <w:rPr>
        <w:b/>
        <w:bCs/>
      </w:rPr>
      <w:tblPr/>
      <w:tcPr>
        <w:tcBorders>
          <w:top w:val="double" w:sz="4" w:space="0" w:color="0E4D82" w:themeColor="accent1"/>
        </w:tcBorders>
      </w:tcPr>
    </w:tblStylePr>
    <w:tblStylePr w:type="firstCol">
      <w:rPr>
        <w:b/>
        <w:bCs/>
      </w:rPr>
    </w:tblStylePr>
    <w:tblStylePr w:type="lastCol">
      <w:rPr>
        <w:b/>
        <w:bCs/>
      </w:rPr>
    </w:tblStylePr>
    <w:tblStylePr w:type="band1Vert">
      <w:tblPr/>
      <w:tcPr>
        <w:shd w:val="clear" w:color="auto" w:fill="BCDCF8" w:themeFill="accent1" w:themeFillTint="33"/>
      </w:tcPr>
    </w:tblStylePr>
    <w:tblStylePr w:type="band1Horz">
      <w:tblPr/>
      <w:tcPr>
        <w:shd w:val="clear" w:color="auto" w:fill="EBEEF1"/>
      </w:tcPr>
    </w:tblStylePr>
  </w:style>
  <w:style w:type="character" w:customStyle="1" w:styleId="Heading1Char">
    <w:name w:val="Heading 1 Char"/>
    <w:basedOn w:val="DefaultParagraphFont"/>
    <w:link w:val="Heading1"/>
    <w:uiPriority w:val="9"/>
    <w:rsid w:val="00E44DB7"/>
    <w:rPr>
      <w:rFonts w:asciiTheme="majorHAnsi" w:eastAsiaTheme="majorEastAsia" w:hAnsiTheme="majorHAnsi" w:cstheme="majorBidi"/>
      <w:b/>
      <w:color w:val="4C4C4E" w:themeColor="text1"/>
      <w:sz w:val="32"/>
      <w:szCs w:val="32"/>
    </w:rPr>
  </w:style>
  <w:style w:type="character" w:customStyle="1" w:styleId="Heading2Char">
    <w:name w:val="Heading 2 Char"/>
    <w:basedOn w:val="DefaultParagraphFont"/>
    <w:link w:val="Heading2"/>
    <w:uiPriority w:val="9"/>
    <w:rsid w:val="00E44DB7"/>
    <w:rPr>
      <w:rFonts w:asciiTheme="majorHAnsi" w:eastAsiaTheme="majorEastAsia" w:hAnsiTheme="majorHAnsi" w:cstheme="majorBidi"/>
      <w:b/>
      <w:color w:val="4C4C4E" w:themeColor="text1"/>
      <w:sz w:val="26"/>
      <w:szCs w:val="26"/>
    </w:rPr>
  </w:style>
  <w:style w:type="character" w:customStyle="1" w:styleId="Heading3Char">
    <w:name w:val="Heading 3 Char"/>
    <w:basedOn w:val="DefaultParagraphFont"/>
    <w:link w:val="Heading3"/>
    <w:uiPriority w:val="9"/>
    <w:rsid w:val="00E44DB7"/>
    <w:rPr>
      <w:rFonts w:asciiTheme="majorHAnsi" w:eastAsiaTheme="majorEastAsia" w:hAnsiTheme="majorHAnsi" w:cstheme="majorBidi"/>
      <w:b/>
      <w:color w:val="4C4C4E" w:themeColor="text1"/>
      <w:sz w:val="24"/>
      <w:szCs w:val="24"/>
    </w:rPr>
  </w:style>
  <w:style w:type="character" w:customStyle="1" w:styleId="Heading4Char">
    <w:name w:val="Heading 4 Char"/>
    <w:basedOn w:val="DefaultParagraphFont"/>
    <w:link w:val="Heading4"/>
    <w:uiPriority w:val="9"/>
    <w:rsid w:val="00E44DB7"/>
    <w:rPr>
      <w:rFonts w:asciiTheme="majorHAnsi" w:eastAsiaTheme="majorEastAsia" w:hAnsiTheme="majorHAnsi" w:cstheme="majorBidi"/>
      <w:b/>
      <w:i/>
      <w:iCs/>
      <w:color w:val="4C4C4E" w:themeColor="text1"/>
    </w:rPr>
  </w:style>
  <w:style w:type="paragraph" w:styleId="FootnoteText">
    <w:name w:val="footnote text"/>
    <w:basedOn w:val="Normal"/>
    <w:link w:val="FootnoteTextChar"/>
    <w:uiPriority w:val="99"/>
    <w:semiHidden/>
    <w:unhideWhenUsed/>
    <w:rsid w:val="00FA581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5819"/>
    <w:rPr>
      <w:sz w:val="20"/>
      <w:szCs w:val="20"/>
    </w:rPr>
  </w:style>
  <w:style w:type="character" w:styleId="FootnoteReference">
    <w:name w:val="footnote reference"/>
    <w:basedOn w:val="DefaultParagraphFont"/>
    <w:uiPriority w:val="99"/>
    <w:semiHidden/>
    <w:unhideWhenUsed/>
    <w:rsid w:val="00FA5819"/>
    <w:rPr>
      <w:vertAlign w:val="superscript"/>
    </w:rPr>
  </w:style>
  <w:style w:type="character" w:styleId="CommentReference">
    <w:name w:val="annotation reference"/>
    <w:basedOn w:val="DefaultParagraphFont"/>
    <w:uiPriority w:val="99"/>
    <w:semiHidden/>
    <w:unhideWhenUsed/>
    <w:rsid w:val="00D63E64"/>
    <w:rPr>
      <w:sz w:val="16"/>
      <w:szCs w:val="16"/>
    </w:rPr>
  </w:style>
  <w:style w:type="paragraph" w:styleId="CommentText">
    <w:name w:val="annotation text"/>
    <w:basedOn w:val="Normal"/>
    <w:link w:val="CommentTextChar"/>
    <w:uiPriority w:val="99"/>
    <w:unhideWhenUsed/>
    <w:rsid w:val="00D63E64"/>
    <w:pPr>
      <w:spacing w:line="240" w:lineRule="auto"/>
    </w:pPr>
    <w:rPr>
      <w:sz w:val="20"/>
      <w:szCs w:val="20"/>
    </w:rPr>
  </w:style>
  <w:style w:type="character" w:customStyle="1" w:styleId="CommentTextChar">
    <w:name w:val="Comment Text Char"/>
    <w:basedOn w:val="DefaultParagraphFont"/>
    <w:link w:val="CommentText"/>
    <w:uiPriority w:val="99"/>
    <w:rsid w:val="00D63E64"/>
    <w:rPr>
      <w:sz w:val="20"/>
      <w:szCs w:val="20"/>
    </w:rPr>
  </w:style>
  <w:style w:type="paragraph" w:styleId="CommentSubject">
    <w:name w:val="annotation subject"/>
    <w:basedOn w:val="CommentText"/>
    <w:next w:val="CommentText"/>
    <w:link w:val="CommentSubjectChar"/>
    <w:uiPriority w:val="99"/>
    <w:semiHidden/>
    <w:unhideWhenUsed/>
    <w:rsid w:val="00D63E64"/>
    <w:rPr>
      <w:b/>
      <w:bCs/>
    </w:rPr>
  </w:style>
  <w:style w:type="character" w:customStyle="1" w:styleId="CommentSubjectChar">
    <w:name w:val="Comment Subject Char"/>
    <w:basedOn w:val="CommentTextChar"/>
    <w:link w:val="CommentSubject"/>
    <w:uiPriority w:val="99"/>
    <w:semiHidden/>
    <w:rsid w:val="00D63E64"/>
    <w:rPr>
      <w:b/>
      <w:bCs/>
      <w:sz w:val="20"/>
      <w:szCs w:val="20"/>
    </w:rPr>
  </w:style>
  <w:style w:type="character" w:styleId="FollowedHyperlink">
    <w:name w:val="FollowedHyperlink"/>
    <w:basedOn w:val="DefaultParagraphFont"/>
    <w:uiPriority w:val="99"/>
    <w:semiHidden/>
    <w:unhideWhenUsed/>
    <w:rsid w:val="007A412F"/>
    <w:rPr>
      <w:color w:val="954F72" w:themeColor="followedHyperlink"/>
      <w:u w:val="single"/>
    </w:rPr>
  </w:style>
  <w:style w:type="paragraph" w:styleId="TOCHeading">
    <w:name w:val="TOC Heading"/>
    <w:basedOn w:val="Heading1"/>
    <w:next w:val="Normal"/>
    <w:uiPriority w:val="39"/>
    <w:unhideWhenUsed/>
    <w:qFormat/>
    <w:rsid w:val="0057508E"/>
    <w:pPr>
      <w:spacing w:after="0" w:line="259" w:lineRule="auto"/>
      <w:outlineLvl w:val="9"/>
    </w:pPr>
    <w:rPr>
      <w:b w:val="0"/>
      <w:color w:val="0A3961" w:themeColor="accent1" w:themeShade="BF"/>
    </w:rPr>
  </w:style>
  <w:style w:type="paragraph" w:styleId="TOC1">
    <w:name w:val="toc 1"/>
    <w:basedOn w:val="Normal"/>
    <w:next w:val="Normal"/>
    <w:autoRedefine/>
    <w:uiPriority w:val="39"/>
    <w:unhideWhenUsed/>
    <w:rsid w:val="0057508E"/>
    <w:pPr>
      <w:spacing w:after="100"/>
    </w:pPr>
  </w:style>
  <w:style w:type="paragraph" w:styleId="TOC2">
    <w:name w:val="toc 2"/>
    <w:basedOn w:val="Normal"/>
    <w:next w:val="Normal"/>
    <w:autoRedefine/>
    <w:uiPriority w:val="39"/>
    <w:unhideWhenUsed/>
    <w:rsid w:val="0057508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wards@energystar.gov" TargetMode="External" /><Relationship Id="rId11" Type="http://schemas.openxmlformats.org/officeDocument/2006/relationships/hyperlink" Target="http://www.energystar.gov/awards" TargetMode="External" /><Relationship Id="rId12" Type="http://schemas.openxmlformats.org/officeDocument/2006/relationships/hyperlink" Target="https://www.energystar.gov/partner-resources/brand-guidelines"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energystar.gov/mesa" TargetMode="Externa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er4.xml.rels><?xml version="1.0" encoding="utf-8" standalone="yes"?><Relationships xmlns="http://schemas.openxmlformats.org/package/2006/relationships"><Relationship Id="rId1"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siebers\Environmental%20Protection%20Agency%20(EPA)\Climate%20Protection%20Partnerships%20Division%20(CPPD)%20-%20Documents\ENERGY_STAR_Comms\2.Templates_and_Style_Guide\2.Templates\Fact_sheet.dotx" TargetMode="External" /></Relationships>
</file>

<file path=word/theme/theme1.xml><?xml version="1.0" encoding="utf-8"?>
<a:theme xmlns:a="http://schemas.openxmlformats.org/drawingml/2006/main" name="ENERGY_STAR_Theme">
  <a:themeElements>
    <a:clrScheme name="ENERGY STAR Color Palette">
      <a:dk1>
        <a:srgbClr val="4C4C4E"/>
      </a:dk1>
      <a:lt1>
        <a:sysClr val="window" lastClr="FFFFFF"/>
      </a:lt1>
      <a:dk2>
        <a:srgbClr val="0E4D82"/>
      </a:dk2>
      <a:lt2>
        <a:srgbClr val="F5F5F5"/>
      </a:lt2>
      <a:accent1>
        <a:srgbClr val="0E4D82"/>
      </a:accent1>
      <a:accent2>
        <a:srgbClr val="007ABF"/>
      </a:accent2>
      <a:accent3>
        <a:srgbClr val="218742"/>
      </a:accent3>
      <a:accent4>
        <a:srgbClr val="FCC34E"/>
      </a:accent4>
      <a:accent5>
        <a:srgbClr val="3D4144"/>
      </a:accent5>
      <a:accent6>
        <a:srgbClr val="FFFFFF"/>
      </a:accent6>
      <a:hlink>
        <a:srgbClr val="007ABF"/>
      </a:hlink>
      <a:folHlink>
        <a:srgbClr val="954F72"/>
      </a:folHlink>
    </a:clrScheme>
    <a:fontScheme name="Univers Condensed">
      <a:majorFont>
        <a:latin typeface="Univers Condensed"/>
        <a:ea typeface=""/>
        <a:cs typeface=""/>
      </a:majorFont>
      <a:minorFont>
        <a:latin typeface="Univers Condense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NERGY_STAR_Theme" id="{68A74E51-676A-4226-95F3-3D2DCCFE5147}" vid="{CAE1DCFA-83CD-41BB-992C-D8F0BF7543E5}"/>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7F18F0CE27664581538E3377A91642" ma:contentTypeVersion="20" ma:contentTypeDescription="Create a new document." ma:contentTypeScope="" ma:versionID="51c822a6104df408d4f1e4677c94eb9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b36c3ed8-4dfe-4fb2-995b-57c1f54e458f" xmlns:ns6="121c124d-3406-40ac-8a7f-f88f6384dc21" targetNamespace="http://schemas.microsoft.com/office/2006/metadata/properties" ma:root="true" ma:fieldsID="89369b86d61451d5adec5f653539120d" ns1:_="" ns2:_="" ns3:_="" ns4:_="" ns5:_="" ns6:_="">
    <xsd:import namespace="http://schemas.microsoft.com/sharepoint/v3"/>
    <xsd:import namespace="4ffa91fb-a0ff-4ac5-b2db-65c790d184a4"/>
    <xsd:import namespace="http://schemas.microsoft.com/sharepoint.v3"/>
    <xsd:import namespace="http://schemas.microsoft.com/sharepoint/v3/fields"/>
    <xsd:import namespace="b36c3ed8-4dfe-4fb2-995b-57c1f54e458f"/>
    <xsd:import namespace="121c124d-3406-40ac-8a7f-f88f6384dc21"/>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1:_ip_UnifiedCompliancePolicyProperties" minOccurs="0"/>
                <xsd:element ref="ns1:_ip_UnifiedCompliancePolicyUIAction" minOccurs="0"/>
                <xsd:element ref="ns5:lcf76f155ced4ddcb4097134ff3c332f" minOccurs="0"/>
                <xsd:element ref="ns5:MediaServiceObjectDetectorVersions" minOccurs="0"/>
                <xsd:element ref="ns5:MediaServiceSearchProperties" minOccurs="0"/>
                <xsd:element ref="ns5:MediaLengthInSeconds" minOccurs="0"/>
                <xsd:element ref="ns5: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e235cceb-2973-4058-9f82-cfcad2ed482c}" ma:internalName="TaxCatchAllLabel" ma:readOnly="true" ma:showField="CatchAllDataLabel" ma:web="121c124d-3406-40ac-8a7f-f88f6384dc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e235cceb-2973-4058-9f82-cfcad2ed482c}" ma:internalName="TaxCatchAll" ma:showField="CatchAllData" ma:web="121c124d-3406-40ac-8a7f-f88f6384dc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6c3ed8-4dfe-4fb2-995b-57c1f54e458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LengthInSeconds" ma:index="44" nillable="true" ma:displayName="MediaLengthInSeconds" ma:hidden="true" ma:internalName="MediaLengthInSeconds" ma:readOnly="true">
      <xsd:simpleType>
        <xsd:restriction base="dms:Unknown"/>
      </xsd:simpleType>
    </xsd:element>
    <xsd:element name="Notes" ma:index="4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c124d-3406-40ac-8a7f-f88f6384dc21"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SharedWithUsers xmlns="121c124d-3406-40ac-8a7f-f88f6384dc21">
      <UserInfo>
        <DisplayName>Hutchison, Alena</DisplayName>
        <AccountId>14709</AccountId>
        <AccountType/>
      </UserInfo>
      <UserInfo>
        <DisplayName>Shadid, Zachary</DisplayName>
        <AccountId>12561</AccountId>
        <AccountType/>
      </UserInfo>
      <UserInfo>
        <DisplayName>Rathjen, Kielan</DisplayName>
        <AccountId>24724</AccountId>
        <AccountType/>
      </UserInfo>
      <UserInfo>
        <DisplayName>Moss, Jacob (he/him/his)</DisplayName>
        <AccountId>4545</AccountId>
        <AccountType/>
      </UserInfo>
      <UserInfo>
        <DisplayName>Montoro, Marta</DisplayName>
        <AccountId>1466</AccountId>
        <AccountType/>
      </UserInfo>
      <UserInfo>
        <DisplayName>Krausz, Brian</DisplayName>
        <AccountId>1341</AccountId>
        <AccountType/>
      </UserInfo>
      <UserInfo>
        <DisplayName>Siebers, Molly (she/her/hers)</DisplayName>
        <AccountId>23735</AccountId>
        <AccountType/>
      </UserInfo>
    </SharedWithUsers>
    <lcf76f155ced4ddcb4097134ff3c332f xmlns="b36c3ed8-4dfe-4fb2-995b-57c1f54e458f">
      <Terms xmlns="http://schemas.microsoft.com/office/infopath/2007/PartnerControls"/>
    </lcf76f155ced4ddcb4097134ff3c332f>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2025-02-19T17:48:52+00:00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Notes xmlns="b36c3ed8-4dfe-4fb2-995b-57c1f54e458f" xsi:nil="true"/>
    <EPA_x0020_Contributor xmlns="4ffa91fb-a0ff-4ac5-b2db-65c790d184a4">
      <UserInfo>
        <DisplayName/>
        <AccountId xsi:nil="true"/>
        <AccountType/>
      </UserInfo>
    </EPA_x0020_Contributor>
  </documentManagement>
</p:properties>
</file>

<file path=customXml/itemProps1.xml><?xml version="1.0" encoding="utf-8"?>
<ds:datastoreItem xmlns:ds="http://schemas.openxmlformats.org/officeDocument/2006/customXml" ds:itemID="{5DDBFC85-21B1-4807-AC4F-214FF75E01A4}">
  <ds:schemaRefs>
    <ds:schemaRef ds:uri="http://schemas.openxmlformats.org/officeDocument/2006/bibliography"/>
  </ds:schemaRefs>
</ds:datastoreItem>
</file>

<file path=customXml/itemProps2.xml><?xml version="1.0" encoding="utf-8"?>
<ds:datastoreItem xmlns:ds="http://schemas.openxmlformats.org/officeDocument/2006/customXml" ds:itemID="{C3A30708-BDF9-4E12-82C8-2AF98944FAA5}">
  <ds:schemaRefs>
    <ds:schemaRef ds:uri="http://schemas.microsoft.com/sharepoint/v3/contenttype/forms"/>
  </ds:schemaRefs>
</ds:datastoreItem>
</file>

<file path=customXml/itemProps3.xml><?xml version="1.0" encoding="utf-8"?>
<ds:datastoreItem xmlns:ds="http://schemas.openxmlformats.org/officeDocument/2006/customXml" ds:itemID="{B56A9910-0788-45CA-B123-AB182FD55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b36c3ed8-4dfe-4fb2-995b-57c1f54e458f"/>
    <ds:schemaRef ds:uri="121c124d-3406-40ac-8a7f-f88f6384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9F8526-1FA6-449A-A325-EB45417B0A10}">
  <ds:schemaRefs>
    <ds:schemaRef ds:uri="Microsoft.SharePoint.Taxonomy.ContentTypeSync"/>
  </ds:schemaRefs>
</ds:datastoreItem>
</file>

<file path=customXml/itemProps5.xml><?xml version="1.0" encoding="utf-8"?>
<ds:datastoreItem xmlns:ds="http://schemas.openxmlformats.org/officeDocument/2006/customXml" ds:itemID="{614F0609-731A-4B6B-9390-CF37A0654226}">
  <ds:schemaRefs>
    <ds:schemaRef ds:uri="121c124d-3406-40ac-8a7f-f88f6384dc21"/>
    <ds:schemaRef ds:uri="http://purl.org/dc/elements/1.1/"/>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b36c3ed8-4dfe-4fb2-995b-57c1f54e458f"/>
    <ds:schemaRef ds:uri="4ffa91fb-a0ff-4ac5-b2db-65c790d184a4"/>
    <ds:schemaRef ds:uri="http://schemas.microsoft.com/sharepoint/v3/fields"/>
    <ds:schemaRef ds:uri="http://schemas.microsoft.com/sharepoint.v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Fact_sheet.dotx</Template>
  <TotalTime>1074</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OMB Control No.: 2060-0347 OMB Control Expiration Date: Pending EPA Form No.: 5900-441</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ENERGY STAR Awards Applications - General Instructions</dc:title>
  <dc:creator>Siebers, Molly (she/her/hers)</dc:creator>
  <cp:lastModifiedBy>Kwon, James</cp:lastModifiedBy>
  <cp:revision>20</cp:revision>
  <dcterms:created xsi:type="dcterms:W3CDTF">2024-06-24T20:27:00Z</dcterms:created>
  <dcterms:modified xsi:type="dcterms:W3CDTF">2025-09-10T15:19:00Z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0x010100147F18F0CE27664581538E3377A91642</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MediaServiceImageTags">
    <vt:lpwstr/>
  </property>
  <property fmtid="{D5CDD505-2E9C-101B-9397-08002B2CF9AE}" pid="9" name="TaxKeyword">
    <vt:lpwstr/>
  </property>
</Properties>
</file>