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A149F" w:rsidRPr="00AF13EC" w:rsidP="000A149F" w14:paraId="155F476A" w14:textId="56A59DE9">
      <w:pPr>
        <w:pStyle w:val="Default"/>
        <w:jc w:val="center"/>
        <w:rPr>
          <w:rFonts w:ascii="Arial" w:hAnsi="Arial" w:cs="Arial"/>
          <w:b/>
          <w:bCs/>
        </w:rPr>
      </w:pPr>
      <w:r w:rsidRPr="00AF13EC">
        <w:rPr>
          <w:rFonts w:ascii="Arial" w:hAnsi="Arial" w:cs="Arial"/>
          <w:b/>
          <w:bCs/>
        </w:rPr>
        <w:t xml:space="preserve">International Customer Satisfaction Survey </w:t>
      </w:r>
      <w:r w:rsidR="00845A52">
        <w:rPr>
          <w:rFonts w:ascii="Arial" w:hAnsi="Arial" w:cs="Arial"/>
          <w:b/>
          <w:bCs/>
        </w:rPr>
        <w:t>2026</w:t>
      </w:r>
      <w:r w:rsidRPr="00AF13EC" w:rsidR="00845A52">
        <w:rPr>
          <w:rFonts w:ascii="Arial" w:hAnsi="Arial" w:cs="Arial"/>
          <w:b/>
          <w:bCs/>
        </w:rPr>
        <w:t xml:space="preserve"> </w:t>
      </w:r>
    </w:p>
    <w:p w:rsidR="00963DAE" w:rsidRPr="00AF13EC" w:rsidP="000A149F" w14:paraId="013CEC0F" w14:textId="2AA7DCC5">
      <w:pPr>
        <w:pStyle w:val="Default"/>
        <w:jc w:val="center"/>
        <w:rPr>
          <w:rFonts w:ascii="Arial" w:hAnsi="Arial" w:cs="Arial"/>
          <w:b/>
          <w:bCs/>
        </w:rPr>
      </w:pPr>
      <w:r w:rsidRPr="00AF13EC">
        <w:rPr>
          <w:rFonts w:ascii="Arial" w:hAnsi="Arial" w:cs="Arial"/>
          <w:b/>
          <w:bCs/>
        </w:rPr>
        <w:t>Large Business and International – Audit Cycle</w:t>
      </w:r>
      <w:r w:rsidRPr="00AF13EC" w:rsidR="00397CF3">
        <w:rPr>
          <w:rFonts w:ascii="Arial" w:hAnsi="Arial" w:cs="Arial"/>
          <w:b/>
          <w:bCs/>
        </w:rPr>
        <w:t xml:space="preserve"> Ending in</w:t>
      </w:r>
      <w:r w:rsidRPr="00AF13EC">
        <w:rPr>
          <w:rFonts w:ascii="Arial" w:hAnsi="Arial" w:cs="Arial"/>
          <w:b/>
          <w:bCs/>
        </w:rPr>
        <w:t xml:space="preserve"> </w:t>
      </w:r>
      <w:r w:rsidR="00845A52">
        <w:rPr>
          <w:rFonts w:ascii="Arial" w:hAnsi="Arial" w:cs="Arial"/>
          <w:b/>
          <w:bCs/>
        </w:rPr>
        <w:t>2025</w:t>
      </w:r>
    </w:p>
    <w:p w:rsidR="000A149F" w:rsidRPr="00AF13EC" w:rsidP="000A149F" w14:paraId="3B32118F" w14:textId="77777777">
      <w:pPr>
        <w:pStyle w:val="Default"/>
        <w:rPr>
          <w:rFonts w:ascii="Arial" w:hAnsi="Arial" w:cs="Arial"/>
        </w:rPr>
      </w:pPr>
    </w:p>
    <w:p w:rsidR="000A149F" w:rsidRPr="00AF13EC" w:rsidP="000A149F" w14:paraId="0343796A" w14:textId="77777777">
      <w:pPr>
        <w:pStyle w:val="Default"/>
        <w:rPr>
          <w:rFonts w:ascii="Arial" w:hAnsi="Arial" w:cs="Arial"/>
          <w:b/>
          <w:bCs/>
        </w:rPr>
      </w:pPr>
      <w:r w:rsidRPr="00AF13EC">
        <w:rPr>
          <w:rFonts w:ascii="Arial" w:hAnsi="Arial" w:cs="Arial"/>
          <w:b/>
          <w:bCs/>
        </w:rPr>
        <w:t xml:space="preserve">INTRO 1 </w:t>
      </w:r>
    </w:p>
    <w:p w:rsidR="000A149F" w:rsidRPr="00AF13EC" w:rsidP="000A149F" w14:paraId="2B840C63" w14:textId="77777777">
      <w:pPr>
        <w:pStyle w:val="Default"/>
        <w:rPr>
          <w:rFonts w:ascii="Arial" w:hAnsi="Arial" w:cs="Arial"/>
        </w:rPr>
      </w:pPr>
    </w:p>
    <w:p w:rsidR="00B126BD" w:rsidRPr="00AF13EC" w:rsidP="000A149F" w14:paraId="20739C95" w14:textId="7EA01772">
      <w:pPr>
        <w:pStyle w:val="Default"/>
        <w:rPr>
          <w:rFonts w:ascii="Arial" w:hAnsi="Arial" w:cs="Arial"/>
        </w:rPr>
      </w:pPr>
      <w:r w:rsidRPr="00AF13EC">
        <w:rPr>
          <w:rFonts w:ascii="Arial" w:hAnsi="Arial" w:cs="Arial"/>
        </w:rPr>
        <w:t>Thank you for agreeing to take this survey. The Internal Revenue Service (IRS) has asked Pacific Consulting Group (PCG), an independent survey research company, to conduct a survey to improve its service to the public. This voluntary survey should take</w:t>
      </w:r>
      <w:r w:rsidRPr="00AF13EC" w:rsidR="005779F8">
        <w:rPr>
          <w:rFonts w:ascii="Arial" w:hAnsi="Arial" w:cs="Arial"/>
        </w:rPr>
        <w:t xml:space="preserve"> about</w:t>
      </w:r>
      <w:r w:rsidRPr="00AF13EC">
        <w:rPr>
          <w:rFonts w:ascii="Arial" w:hAnsi="Arial" w:cs="Arial"/>
        </w:rPr>
        <w:t xml:space="preserve"> </w:t>
      </w:r>
      <w:r w:rsidRPr="00AF13EC">
        <w:rPr>
          <w:rFonts w:ascii="Arial" w:hAnsi="Arial" w:cs="Arial"/>
        </w:rPr>
        <w:t>10</w:t>
      </w:r>
      <w:r w:rsidRPr="00AF13EC">
        <w:rPr>
          <w:rFonts w:ascii="Arial" w:hAnsi="Arial" w:cs="Arial"/>
        </w:rPr>
        <w:t xml:space="preserve"> minutes to complete.</w:t>
      </w:r>
    </w:p>
    <w:p w:rsidR="00823675" w:rsidRPr="00AF13EC" w:rsidP="00972798" w14:paraId="0EE265FE" w14:textId="04CD4557">
      <w:pPr>
        <w:pStyle w:val="BodyText"/>
        <w:spacing w:before="187"/>
        <w:ind w:right="624"/>
        <w:rPr>
          <w:rFonts w:ascii="Arial" w:hAnsi="Arial" w:cs="Arial"/>
          <w:sz w:val="24"/>
          <w:szCs w:val="24"/>
        </w:rPr>
      </w:pPr>
      <w:r w:rsidRPr="00AF13EC">
        <w:rPr>
          <w:rFonts w:ascii="Arial" w:hAnsi="Arial" w:cs="Arial"/>
          <w:sz w:val="24"/>
          <w:szCs w:val="24"/>
        </w:rPr>
        <w:t>You were randomly selected for this survey from list of medium and large corporations that have completed an audit cycle between</w:t>
      </w:r>
      <w:r w:rsidRPr="00AF13EC" w:rsidR="00F61942">
        <w:rPr>
          <w:rFonts w:ascii="Arial" w:hAnsi="Arial" w:cs="Arial"/>
          <w:sz w:val="24"/>
          <w:szCs w:val="24"/>
        </w:rPr>
        <w:t xml:space="preserve"> </w:t>
      </w:r>
      <w:r w:rsidR="00672E32">
        <w:rPr>
          <w:rFonts w:ascii="Arial" w:hAnsi="Arial" w:cs="Arial"/>
          <w:sz w:val="24"/>
          <w:szCs w:val="24"/>
        </w:rPr>
        <w:t>[Start of fiscal year</w:t>
      </w:r>
      <w:r w:rsidR="008E2864">
        <w:rPr>
          <w:rFonts w:ascii="Arial" w:hAnsi="Arial" w:cs="Arial"/>
          <w:sz w:val="24"/>
          <w:szCs w:val="24"/>
        </w:rPr>
        <w:t>] and [End of fiscal year]</w:t>
      </w:r>
      <w:r w:rsidRPr="00AF13EC">
        <w:rPr>
          <w:rFonts w:ascii="Arial" w:hAnsi="Arial" w:eastAsiaTheme="minorEastAsia" w:cs="Arial"/>
          <w:color w:val="000000" w:themeColor="text1"/>
          <w:sz w:val="24"/>
          <w:szCs w:val="24"/>
        </w:rPr>
        <w:t xml:space="preserve">. </w:t>
      </w:r>
      <w:r w:rsidRPr="00AF13EC">
        <w:rPr>
          <w:rFonts w:ascii="Arial" w:hAnsi="Arial" w:cs="Arial"/>
          <w:sz w:val="24"/>
          <w:szCs w:val="24"/>
        </w:rPr>
        <w:t>Although the IRS provided PCG with the list, PCG selected the sample and will not divulge company names or survey respondent identities when they provide aggregate data to the IRS’s Large Business and International (LB&amp;I) division in aggregate form only. Nobody associated with PCG is an employee of the IRS and any information you provide us will be completely private and anonymous to the extent allowed by law.</w:t>
      </w:r>
    </w:p>
    <w:p w:rsidR="000A149F" w:rsidRPr="00AF13EC" w:rsidP="000A149F" w14:paraId="2DCA5A5F" w14:textId="20B3F9EF">
      <w:pPr>
        <w:pStyle w:val="Default"/>
        <w:rPr>
          <w:rFonts w:ascii="Arial" w:hAnsi="Arial" w:cs="Arial"/>
        </w:rPr>
      </w:pPr>
    </w:p>
    <w:p w:rsidR="000A149F" w:rsidRPr="00AF13EC" w:rsidP="000A149F" w14:paraId="70EF77BA" w14:textId="77777777">
      <w:pPr>
        <w:pStyle w:val="Default"/>
        <w:rPr>
          <w:rFonts w:ascii="Arial" w:hAnsi="Arial" w:cs="Arial"/>
        </w:rPr>
      </w:pPr>
      <w:r w:rsidRPr="0D8C1425">
        <w:rPr>
          <w:rFonts w:ascii="Arial" w:hAnsi="Arial" w:cs="Arial"/>
        </w:rPr>
        <w:t xml:space="preserve">The OMB Clearance Number is </w:t>
      </w:r>
      <w:r w:rsidRPr="00F97D85">
        <w:rPr>
          <w:rFonts w:ascii="Arial" w:hAnsi="Arial" w:cs="Arial"/>
          <w:color w:val="auto"/>
        </w:rPr>
        <w:t>1545-1432</w:t>
      </w:r>
      <w:r w:rsidRPr="0D8C1425">
        <w:rPr>
          <w:rFonts w:ascii="Arial" w:hAnsi="Arial" w:cs="Arial"/>
        </w:rPr>
        <w:t>. If you have any comments regarding this survey, you may send them to:</w:t>
      </w:r>
    </w:p>
    <w:p w:rsidR="000A149F" w:rsidRPr="00AF13EC" w:rsidP="000A149F" w14:paraId="7DC2F1AB" w14:textId="11ABC3DA">
      <w:pPr>
        <w:pStyle w:val="Default"/>
        <w:rPr>
          <w:rFonts w:ascii="Arial" w:hAnsi="Arial" w:cs="Arial"/>
        </w:rPr>
      </w:pPr>
    </w:p>
    <w:p w:rsidR="000A149F" w:rsidRPr="00AF13EC" w:rsidP="00045F0D" w14:paraId="3ABE3138" w14:textId="77777777">
      <w:pPr>
        <w:pStyle w:val="Default"/>
        <w:ind w:left="720"/>
        <w:rPr>
          <w:rFonts w:ascii="Arial" w:hAnsi="Arial" w:cs="Arial"/>
        </w:rPr>
      </w:pPr>
      <w:r w:rsidRPr="00AF13EC">
        <w:rPr>
          <w:rFonts w:ascii="Arial" w:hAnsi="Arial" w:cs="Arial"/>
        </w:rPr>
        <w:t>Internal Revenue Service, Tax Products Coordinating Committee</w:t>
      </w:r>
    </w:p>
    <w:p w:rsidR="000A149F" w:rsidRPr="00AF13EC" w:rsidP="00045F0D" w14:paraId="2D73142D" w14:textId="77777777">
      <w:pPr>
        <w:pStyle w:val="Default"/>
        <w:ind w:left="720"/>
        <w:rPr>
          <w:rFonts w:ascii="Arial" w:hAnsi="Arial" w:cs="Arial"/>
        </w:rPr>
      </w:pPr>
      <w:r w:rsidRPr="00AF13EC">
        <w:rPr>
          <w:rFonts w:ascii="Arial" w:hAnsi="Arial" w:cs="Arial"/>
        </w:rPr>
        <w:t>Room #IR-6406,1111 Constitution Ave. NW, Washington, DC 20224.</w:t>
      </w:r>
    </w:p>
    <w:p w:rsidR="000A149F" w:rsidRPr="00AF13EC" w:rsidP="00045F0D" w14:paraId="7D2539A0" w14:textId="51E9D0ED">
      <w:pPr>
        <w:pStyle w:val="Default"/>
        <w:ind w:left="720"/>
        <w:rPr>
          <w:rFonts w:ascii="Arial" w:hAnsi="Arial" w:cs="Arial"/>
        </w:rPr>
      </w:pPr>
    </w:p>
    <w:p w:rsidR="000A149F" w:rsidRPr="00AF13EC" w:rsidP="000A149F" w14:paraId="18209B06" w14:textId="77777777">
      <w:pPr>
        <w:pStyle w:val="Default"/>
        <w:rPr>
          <w:rFonts w:ascii="Arial" w:hAnsi="Arial" w:cs="Arial"/>
          <w:color w:val="auto"/>
        </w:rPr>
      </w:pPr>
    </w:p>
    <w:p w:rsidR="000A149F" w:rsidRPr="00AF13EC" w:rsidP="000A149F" w14:paraId="2BC3C059" w14:textId="77777777">
      <w:pPr>
        <w:shd w:val="clear" w:color="auto" w:fill="FFFFFF"/>
        <w:spacing w:after="0" w:line="240" w:lineRule="auto"/>
        <w:jc w:val="center"/>
        <w:rPr>
          <w:rFonts w:ascii="Arial" w:eastAsia="Times New Roman" w:hAnsi="Arial" w:cs="Arial"/>
          <w:color w:val="32363A"/>
          <w:kern w:val="0"/>
          <w:sz w:val="24"/>
          <w:szCs w:val="24"/>
          <w14:ligatures w14:val="none"/>
        </w:rPr>
      </w:pPr>
      <w:r w:rsidRPr="00AF13EC">
        <w:rPr>
          <w:rFonts w:ascii="Arial" w:eastAsia="Times New Roman" w:hAnsi="Arial" w:cs="Arial"/>
          <w:b/>
          <w:bCs/>
          <w:color w:val="32363A"/>
          <w:kern w:val="0"/>
          <w:sz w:val="24"/>
          <w:szCs w:val="24"/>
          <w14:ligatures w14:val="none"/>
        </w:rPr>
        <w:t>Privacy Act and Paperwork Reduction Act Notice</w:t>
      </w:r>
    </w:p>
    <w:p w:rsidR="000A149F" w:rsidRPr="00AF13EC" w:rsidP="38E1C62D" w14:paraId="0FB6DC8B" w14:textId="541D857A">
      <w:pPr>
        <w:shd w:val="clear" w:color="auto" w:fill="FFFFFF" w:themeFill="background1"/>
        <w:spacing w:after="0" w:line="240" w:lineRule="auto"/>
        <w:rPr>
          <w:rFonts w:ascii="Arial" w:eastAsia="Times New Roman" w:hAnsi="Arial" w:cs="Arial"/>
          <w:color w:val="32363A"/>
          <w:kern w:val="0"/>
          <w:sz w:val="24"/>
          <w:szCs w:val="24"/>
          <w14:ligatures w14:val="none"/>
        </w:rPr>
      </w:pPr>
      <w:r w:rsidRPr="00AF13EC">
        <w:rPr>
          <w:rFonts w:ascii="Arial" w:eastAsia="Times New Roman" w:hAnsi="Arial" w:cs="Arial"/>
          <w:color w:val="32363A"/>
          <w:kern w:val="0"/>
          <w:sz w:val="24"/>
          <w:szCs w:val="24"/>
          <w14:ligatures w14:val="none"/>
        </w:rPr>
        <w:t>Our authority for requesting information with this survey is 5 U.S.C. § 301, and 26 U.S.C. §§ 7801, 7803, and 7805. The information you provide</w:t>
      </w:r>
      <w:r w:rsidRPr="00AF13EC">
        <w:rPr>
          <w:rFonts w:ascii="Arial" w:eastAsia="Times New Roman" w:hAnsi="Arial" w:cs="Arial"/>
          <w:i/>
          <w:iCs/>
          <w:color w:val="32363A"/>
          <w:kern w:val="0"/>
          <w:sz w:val="24"/>
          <w:szCs w:val="24"/>
          <w14:ligatures w14:val="none"/>
        </w:rPr>
        <w:t> </w:t>
      </w:r>
      <w:r w:rsidRPr="00AF13EC">
        <w:rPr>
          <w:rFonts w:ascii="Arial" w:eastAsia="Times New Roman" w:hAnsi="Arial" w:cs="Arial"/>
          <w:color w:val="32363A"/>
          <w:kern w:val="0"/>
          <w:sz w:val="24"/>
          <w:szCs w:val="24"/>
          <w14:ligatures w14:val="none"/>
        </w:rPr>
        <w:t>allows the IRS to analyze interactions between the IRS and taxpayers. This information will also help us to improve taxpayer service. 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 10 minutes to complete this survey, including the time for reviewing instructions and completing the collection of information.  Providing the information is voluntary;</w:t>
      </w:r>
      <w:r w:rsidRPr="00AF13EC">
        <w:rPr>
          <w:rFonts w:ascii="Arial" w:eastAsia="Times New Roman" w:hAnsi="Arial" w:cs="Arial"/>
          <w:i/>
          <w:iCs/>
          <w:color w:val="32363A"/>
          <w:kern w:val="0"/>
          <w:sz w:val="24"/>
          <w:szCs w:val="24"/>
          <w14:ligatures w14:val="none"/>
        </w:rPr>
        <w:t> </w:t>
      </w:r>
      <w:r w:rsidRPr="00AF13EC">
        <w:rPr>
          <w:rFonts w:ascii="Arial" w:eastAsia="Times New Roman" w:hAnsi="Arial" w:cs="Arial"/>
          <w:color w:val="32363A"/>
          <w:kern w:val="0"/>
          <w:sz w:val="24"/>
          <w:szCs w:val="24"/>
          <w14:ligatures w14:val="none"/>
        </w:rPr>
        <w:t>not providing all or part of the information requested will have no impact on you but may reduce our ability to address taxpayer concerns regarding taxpayer service. We may not conduct or sponsor, and you are not required to respond to, a collection of information unless it displays a valid OMB control number The OMB number for this survey are 1545-</w:t>
      </w:r>
      <w:r w:rsidRPr="00AF13EC" w:rsidR="009363D2">
        <w:rPr>
          <w:rFonts w:ascii="Arial" w:eastAsia="Times New Roman" w:hAnsi="Arial" w:cs="Arial"/>
          <w:color w:val="32363A"/>
          <w:kern w:val="0"/>
          <w:sz w:val="24"/>
          <w:szCs w:val="24"/>
          <w14:ligatures w14:val="none"/>
        </w:rPr>
        <w:t>1432</w:t>
      </w:r>
      <w:r w:rsidRPr="00AF13EC">
        <w:rPr>
          <w:rFonts w:ascii="Arial" w:eastAsia="Times New Roman" w:hAnsi="Arial" w:cs="Arial"/>
          <w:color w:val="32363A"/>
          <w:kern w:val="0"/>
          <w:sz w:val="24"/>
          <w:szCs w:val="24"/>
          <w14:ligatures w14:val="none"/>
        </w:rPr>
        <w:t xml:space="preserve">.  Send comments regarding this burden estimate for completing the survey or any other aspect of this collection of information, including suggestions for reducing this burden to: IRS, Special Services Section, </w:t>
      </w:r>
      <w:r w:rsidRPr="00AF13EC">
        <w:rPr>
          <w:rFonts w:ascii="Arial" w:eastAsia="Times New Roman" w:hAnsi="Arial" w:cs="Arial"/>
          <w:color w:val="32363A"/>
          <w:kern w:val="0"/>
          <w:sz w:val="24"/>
          <w:szCs w:val="24"/>
          <w14:ligatures w14:val="none"/>
        </w:rPr>
        <w:t>SE:W</w:t>
      </w:r>
      <w:r w:rsidRPr="00AF13EC">
        <w:rPr>
          <w:rFonts w:ascii="Arial" w:eastAsia="Times New Roman" w:hAnsi="Arial" w:cs="Arial"/>
          <w:color w:val="32363A"/>
          <w:kern w:val="0"/>
          <w:sz w:val="24"/>
          <w:szCs w:val="24"/>
          <w14:ligatures w14:val="none"/>
        </w:rPr>
        <w:t>:CAR:MP:T:M:SP, Room 6129, 1111 Constitution Avenue, NW, Washington, DC  20224.</w:t>
      </w:r>
    </w:p>
    <w:p w:rsidR="00C929B0" w:rsidP="75ADB9CE" w14:paraId="6103B6AD" w14:textId="77777777">
      <w:pPr>
        <w:pStyle w:val="Default"/>
        <w:rPr>
          <w:rFonts w:ascii="Arial" w:eastAsia="Helvetica" w:hAnsi="Arial" w:cs="Arial"/>
          <w:color w:val="32363A"/>
        </w:rPr>
      </w:pPr>
    </w:p>
    <w:p w:rsidR="31F3587A" w:rsidRPr="00AF13EC" w:rsidP="75ADB9CE" w14:paraId="3EC9AAC5" w14:textId="56038B4C">
      <w:pPr>
        <w:pStyle w:val="Default"/>
        <w:rPr>
          <w:rFonts w:ascii="Arial" w:hAnsi="Arial" w:cs="Arial"/>
        </w:rPr>
      </w:pPr>
      <w:r w:rsidRPr="00AF13EC">
        <w:rPr>
          <w:rFonts w:ascii="Arial" w:eastAsia="Helvetica" w:hAnsi="Arial" w:cs="Arial"/>
          <w:color w:val="32363A"/>
        </w:rPr>
        <w:t xml:space="preserve">Form </w:t>
      </w:r>
      <w:r w:rsidRPr="00AF13EC">
        <w:rPr>
          <w:rFonts w:ascii="Arial" w:eastAsia="Helvetica" w:hAnsi="Arial" w:cs="Arial"/>
          <w:b/>
          <w:bCs/>
          <w:color w:val="32363A"/>
        </w:rPr>
        <w:t>15376 (OS)</w:t>
      </w:r>
      <w:r w:rsidRPr="00AF13EC">
        <w:rPr>
          <w:rFonts w:ascii="Arial" w:eastAsia="Helvetica" w:hAnsi="Arial" w:cs="Arial"/>
          <w:color w:val="32363A"/>
        </w:rPr>
        <w:t xml:space="preserve"> (Rev. 3-2022) Catalog Number 92884E OMB number 1545-1432 Department of the Treasury - </w:t>
      </w:r>
      <w:r w:rsidRPr="00AF13EC">
        <w:rPr>
          <w:rFonts w:ascii="Arial" w:eastAsia="Helvetica" w:hAnsi="Arial" w:cs="Arial"/>
          <w:b/>
          <w:bCs/>
          <w:color w:val="32363A"/>
        </w:rPr>
        <w:t>Internal Revenue Service</w:t>
      </w:r>
    </w:p>
    <w:p w:rsidR="000A149F" w:rsidRPr="00AF13EC" w:rsidP="000A149F" w14:paraId="20112176" w14:textId="338814BA">
      <w:pPr>
        <w:pStyle w:val="Default"/>
        <w:numPr>
          <w:ilvl w:val="0"/>
          <w:numId w:val="3"/>
        </w:numPr>
        <w:rPr>
          <w:rFonts w:ascii="Arial" w:hAnsi="Arial" w:cs="Arial"/>
          <w:color w:val="auto"/>
        </w:rPr>
      </w:pPr>
      <w:r w:rsidRPr="00AF13EC">
        <w:rPr>
          <w:rFonts w:ascii="Arial" w:hAnsi="Arial" w:cs="Arial"/>
          <w:color w:val="auto"/>
        </w:rPr>
        <w:t xml:space="preserve">The questions that follow ask your opinion regarding how the IRS handled your most recent examination/contact. For each question, please indicate your answer by checking the box that best represents your </w:t>
      </w:r>
      <w:r w:rsidRPr="00AF13EC" w:rsidR="00107DB9">
        <w:rPr>
          <w:rFonts w:ascii="Arial" w:hAnsi="Arial" w:cs="Arial"/>
          <w:color w:val="auto"/>
        </w:rPr>
        <w:t>experience.</w:t>
      </w:r>
      <w:r w:rsidRPr="00AF13EC">
        <w:rPr>
          <w:rFonts w:ascii="Arial" w:hAnsi="Arial" w:cs="Arial"/>
          <w:color w:val="auto"/>
        </w:rPr>
        <w:t xml:space="preserve"> </w:t>
      </w:r>
    </w:p>
    <w:p w:rsidR="000A149F" w:rsidP="000A149F" w14:paraId="5AD56F86" w14:textId="77777777">
      <w:pPr>
        <w:pStyle w:val="Default"/>
        <w:ind w:left="720"/>
        <w:rPr>
          <w:rFonts w:ascii="Arial" w:hAnsi="Arial" w:cs="Arial"/>
          <w:color w:val="auto"/>
        </w:rPr>
      </w:pPr>
    </w:p>
    <w:tbl>
      <w:tblPr>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530"/>
        <w:gridCol w:w="1620"/>
        <w:gridCol w:w="1350"/>
        <w:gridCol w:w="1170"/>
        <w:gridCol w:w="1350"/>
        <w:gridCol w:w="900"/>
      </w:tblGrid>
      <w:tr w14:paraId="701D5182" w14:textId="77777777" w:rsidTr="00863E61">
        <w:tblPrEx>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5"/>
        </w:trPr>
        <w:tc>
          <w:tcPr>
            <w:tcW w:w="1530" w:type="dxa"/>
          </w:tcPr>
          <w:p w:rsidR="000A149F" w:rsidRPr="00AF13EC" w14:paraId="4C3D614A" w14:textId="77777777">
            <w:pPr>
              <w:pStyle w:val="Default"/>
              <w:rPr>
                <w:rFonts w:ascii="Arial" w:hAnsi="Arial" w:cs="Arial"/>
              </w:rPr>
            </w:pPr>
            <w:r w:rsidRPr="00AF13EC">
              <w:rPr>
                <w:rFonts w:ascii="Arial" w:hAnsi="Arial" w:cs="Arial"/>
              </w:rPr>
              <w:t xml:space="preserve">Very Dissatisfied </w:t>
            </w:r>
          </w:p>
        </w:tc>
        <w:tc>
          <w:tcPr>
            <w:tcW w:w="1530" w:type="dxa"/>
          </w:tcPr>
          <w:p w:rsidR="000A149F" w:rsidRPr="00AF13EC" w14:paraId="69CA4147" w14:textId="77777777">
            <w:pPr>
              <w:pStyle w:val="Default"/>
              <w:rPr>
                <w:rFonts w:ascii="Arial" w:hAnsi="Arial" w:cs="Arial"/>
              </w:rPr>
            </w:pPr>
            <w:r w:rsidRPr="00AF13EC">
              <w:rPr>
                <w:rFonts w:ascii="Arial" w:hAnsi="Arial" w:cs="Arial"/>
              </w:rPr>
              <w:t xml:space="preserve">Somewhat Dissatisfied </w:t>
            </w:r>
          </w:p>
        </w:tc>
        <w:tc>
          <w:tcPr>
            <w:tcW w:w="1620" w:type="dxa"/>
          </w:tcPr>
          <w:p w:rsidR="000A149F" w:rsidRPr="00AF13EC" w14:paraId="0F372221" w14:textId="77777777">
            <w:pPr>
              <w:pStyle w:val="Default"/>
              <w:rPr>
                <w:rFonts w:ascii="Arial" w:hAnsi="Arial" w:cs="Arial"/>
              </w:rPr>
            </w:pPr>
            <w:r w:rsidRPr="00AF13EC">
              <w:rPr>
                <w:rFonts w:ascii="Arial" w:hAnsi="Arial" w:cs="Arial"/>
              </w:rPr>
              <w:t xml:space="preserve">Neither Satisfied </w:t>
            </w:r>
          </w:p>
          <w:p w:rsidR="000A149F" w:rsidRPr="00AF13EC" w14:paraId="5124FD97" w14:textId="77777777">
            <w:pPr>
              <w:pStyle w:val="Default"/>
              <w:rPr>
                <w:rFonts w:ascii="Arial" w:hAnsi="Arial" w:cs="Arial"/>
              </w:rPr>
            </w:pPr>
            <w:r w:rsidRPr="00AF13EC">
              <w:rPr>
                <w:rFonts w:ascii="Arial" w:hAnsi="Arial" w:cs="Arial"/>
              </w:rPr>
              <w:t xml:space="preserve">nor </w:t>
            </w:r>
            <w:r w:rsidRPr="00AF13EC">
              <w:rPr>
                <w:rFonts w:ascii="Arial" w:hAnsi="Arial" w:cs="Arial"/>
              </w:rPr>
              <w:t>Dissatisfied</w:t>
            </w:r>
            <w:r w:rsidRPr="00AF13EC">
              <w:rPr>
                <w:rFonts w:ascii="Arial" w:hAnsi="Arial" w:cs="Arial"/>
              </w:rPr>
              <w:t xml:space="preserve"> </w:t>
            </w:r>
          </w:p>
        </w:tc>
        <w:tc>
          <w:tcPr>
            <w:tcW w:w="1350" w:type="dxa"/>
          </w:tcPr>
          <w:p w:rsidR="000A149F" w:rsidRPr="00AF13EC" w14:paraId="13216D23" w14:textId="77777777">
            <w:pPr>
              <w:pStyle w:val="Default"/>
              <w:rPr>
                <w:rFonts w:ascii="Arial" w:hAnsi="Arial" w:cs="Arial"/>
              </w:rPr>
            </w:pPr>
            <w:r w:rsidRPr="00AF13EC">
              <w:rPr>
                <w:rFonts w:ascii="Arial" w:hAnsi="Arial" w:cs="Arial"/>
              </w:rPr>
              <w:t xml:space="preserve">Somewhat Satisfied </w:t>
            </w:r>
          </w:p>
        </w:tc>
        <w:tc>
          <w:tcPr>
            <w:tcW w:w="1170" w:type="dxa"/>
          </w:tcPr>
          <w:p w:rsidR="000A149F" w:rsidRPr="00AF13EC" w14:paraId="0464A50B" w14:textId="77777777">
            <w:pPr>
              <w:pStyle w:val="Default"/>
              <w:rPr>
                <w:rFonts w:ascii="Arial" w:hAnsi="Arial" w:cs="Arial"/>
              </w:rPr>
            </w:pPr>
            <w:r w:rsidRPr="00AF13EC">
              <w:rPr>
                <w:rFonts w:ascii="Arial" w:hAnsi="Arial" w:cs="Arial"/>
              </w:rPr>
              <w:t xml:space="preserve">Very Satisfied </w:t>
            </w:r>
          </w:p>
        </w:tc>
        <w:tc>
          <w:tcPr>
            <w:tcW w:w="1350" w:type="dxa"/>
          </w:tcPr>
          <w:p w:rsidR="000A149F" w:rsidRPr="00AF13EC" w14:paraId="241C5BDB" w14:textId="77777777">
            <w:pPr>
              <w:pStyle w:val="Default"/>
              <w:rPr>
                <w:rFonts w:ascii="Arial" w:hAnsi="Arial" w:cs="Arial"/>
              </w:rPr>
            </w:pPr>
            <w:r w:rsidRPr="00AF13EC">
              <w:rPr>
                <w:rFonts w:ascii="Arial" w:hAnsi="Arial" w:cs="Arial"/>
              </w:rPr>
              <w:t xml:space="preserve">Don’t Know/Not Applicable </w:t>
            </w:r>
          </w:p>
        </w:tc>
        <w:tc>
          <w:tcPr>
            <w:tcW w:w="900" w:type="dxa"/>
          </w:tcPr>
          <w:p w:rsidR="000A149F" w:rsidRPr="00AF13EC" w14:paraId="6EFCB79F" w14:textId="77777777">
            <w:pPr>
              <w:pStyle w:val="Default"/>
              <w:rPr>
                <w:rFonts w:ascii="Arial" w:hAnsi="Arial" w:cs="Arial"/>
              </w:rPr>
            </w:pPr>
            <w:r w:rsidRPr="00AF13EC">
              <w:rPr>
                <w:rFonts w:ascii="Arial" w:hAnsi="Arial" w:cs="Arial"/>
              </w:rPr>
              <w:t xml:space="preserve">Ref </w:t>
            </w:r>
          </w:p>
        </w:tc>
      </w:tr>
      <w:tr w14:paraId="0DC01840" w14:textId="77777777" w:rsidTr="00863E61">
        <w:tblPrEx>
          <w:tblW w:w="9450" w:type="dxa"/>
          <w:tblInd w:w="355" w:type="dxa"/>
          <w:tblLayout w:type="fixed"/>
          <w:tblLook w:val="0000"/>
        </w:tblPrEx>
        <w:trPr>
          <w:trHeight w:val="99"/>
        </w:trPr>
        <w:tc>
          <w:tcPr>
            <w:tcW w:w="1530" w:type="dxa"/>
          </w:tcPr>
          <w:p w:rsidR="000A149F" w:rsidRPr="00AF13EC" w:rsidP="00AF13EC" w14:paraId="2FCCE715" w14:textId="10314F08">
            <w:pPr>
              <w:pStyle w:val="Default"/>
              <w:jc w:val="center"/>
              <w:rPr>
                <w:rFonts w:ascii="Arial" w:hAnsi="Arial" w:cs="Arial"/>
              </w:rPr>
            </w:pPr>
            <w:r w:rsidRPr="00AF13EC">
              <w:rPr>
                <w:rFonts w:ascii="Arial" w:hAnsi="Arial" w:cs="Arial"/>
              </w:rPr>
              <w:t>1</w:t>
            </w:r>
          </w:p>
        </w:tc>
        <w:tc>
          <w:tcPr>
            <w:tcW w:w="1530" w:type="dxa"/>
          </w:tcPr>
          <w:p w:rsidR="000A149F" w:rsidRPr="00AF13EC" w:rsidP="00AF13EC" w14:paraId="62C9D809" w14:textId="4EB1AAEA">
            <w:pPr>
              <w:pStyle w:val="Default"/>
              <w:jc w:val="center"/>
              <w:rPr>
                <w:rFonts w:ascii="Arial" w:hAnsi="Arial" w:cs="Arial"/>
              </w:rPr>
            </w:pPr>
            <w:r w:rsidRPr="00AF13EC">
              <w:rPr>
                <w:rFonts w:ascii="Arial" w:hAnsi="Arial" w:cs="Arial"/>
              </w:rPr>
              <w:t>2</w:t>
            </w:r>
          </w:p>
        </w:tc>
        <w:tc>
          <w:tcPr>
            <w:tcW w:w="1620" w:type="dxa"/>
          </w:tcPr>
          <w:p w:rsidR="000A149F" w:rsidRPr="00AF13EC" w:rsidP="00AF13EC" w14:paraId="7471AF14" w14:textId="10F6B804">
            <w:pPr>
              <w:pStyle w:val="Default"/>
              <w:jc w:val="center"/>
              <w:rPr>
                <w:rFonts w:ascii="Arial" w:hAnsi="Arial" w:cs="Arial"/>
              </w:rPr>
            </w:pPr>
            <w:r w:rsidRPr="00AF13EC">
              <w:rPr>
                <w:rFonts w:ascii="Arial" w:hAnsi="Arial" w:cs="Arial"/>
              </w:rPr>
              <w:t>3</w:t>
            </w:r>
          </w:p>
        </w:tc>
        <w:tc>
          <w:tcPr>
            <w:tcW w:w="1350" w:type="dxa"/>
          </w:tcPr>
          <w:p w:rsidR="000A149F" w:rsidRPr="00AF13EC" w:rsidP="00AF13EC" w14:paraId="48567BFD" w14:textId="63FE1F3C">
            <w:pPr>
              <w:pStyle w:val="Default"/>
              <w:jc w:val="center"/>
              <w:rPr>
                <w:rFonts w:ascii="Arial" w:hAnsi="Arial" w:cs="Arial"/>
              </w:rPr>
            </w:pPr>
            <w:r w:rsidRPr="00AF13EC">
              <w:rPr>
                <w:rFonts w:ascii="Arial" w:hAnsi="Arial" w:cs="Arial"/>
              </w:rPr>
              <w:t>4</w:t>
            </w:r>
          </w:p>
        </w:tc>
        <w:tc>
          <w:tcPr>
            <w:tcW w:w="1170" w:type="dxa"/>
          </w:tcPr>
          <w:p w:rsidR="000A149F" w:rsidRPr="00AF13EC" w:rsidP="00AF13EC" w14:paraId="38DF7E24" w14:textId="270119F7">
            <w:pPr>
              <w:pStyle w:val="Default"/>
              <w:jc w:val="center"/>
              <w:rPr>
                <w:rFonts w:ascii="Arial" w:hAnsi="Arial" w:cs="Arial"/>
              </w:rPr>
            </w:pPr>
            <w:r w:rsidRPr="00AF13EC">
              <w:rPr>
                <w:rFonts w:ascii="Arial" w:hAnsi="Arial" w:cs="Arial"/>
              </w:rPr>
              <w:t>5</w:t>
            </w:r>
          </w:p>
        </w:tc>
        <w:tc>
          <w:tcPr>
            <w:tcW w:w="1350" w:type="dxa"/>
          </w:tcPr>
          <w:p w:rsidR="000A149F" w:rsidRPr="00AF13EC" w:rsidP="00AF13EC" w14:paraId="70F6EDC3" w14:textId="704DD20C">
            <w:pPr>
              <w:pStyle w:val="Default"/>
              <w:jc w:val="center"/>
              <w:rPr>
                <w:rFonts w:ascii="Arial" w:hAnsi="Arial" w:cs="Arial"/>
              </w:rPr>
            </w:pPr>
            <w:r w:rsidRPr="00AF13EC">
              <w:rPr>
                <w:rFonts w:ascii="Arial" w:hAnsi="Arial" w:cs="Arial"/>
              </w:rPr>
              <w:t>98</w:t>
            </w:r>
          </w:p>
        </w:tc>
        <w:tc>
          <w:tcPr>
            <w:tcW w:w="900" w:type="dxa"/>
          </w:tcPr>
          <w:p w:rsidR="000A149F" w:rsidRPr="00AF13EC" w:rsidP="00AF13EC" w14:paraId="4C0C4501" w14:textId="748014D6">
            <w:pPr>
              <w:pStyle w:val="Default"/>
              <w:jc w:val="center"/>
              <w:rPr>
                <w:rFonts w:ascii="Arial" w:hAnsi="Arial" w:cs="Arial"/>
              </w:rPr>
            </w:pPr>
            <w:r w:rsidRPr="00AF13EC">
              <w:rPr>
                <w:rFonts w:ascii="Arial" w:hAnsi="Arial" w:cs="Arial"/>
              </w:rPr>
              <w:t>99</w:t>
            </w:r>
          </w:p>
        </w:tc>
      </w:tr>
    </w:tbl>
    <w:p w:rsidR="000A149F" w:rsidRPr="00AF13EC" w:rsidP="000A149F" w14:paraId="066974FD" w14:textId="77777777">
      <w:pPr>
        <w:pStyle w:val="Default"/>
        <w:rPr>
          <w:rFonts w:ascii="Arial" w:hAnsi="Arial" w:cs="Arial"/>
          <w:b/>
          <w:bCs/>
        </w:rPr>
      </w:pPr>
    </w:p>
    <w:p w:rsidR="000A149F" w:rsidRPr="00AF13EC" w:rsidP="00D41C6D" w14:paraId="00E7577F" w14:textId="5F276C0F">
      <w:pPr>
        <w:pStyle w:val="Default"/>
        <w:rPr>
          <w:rFonts w:ascii="Arial" w:hAnsi="Arial" w:cs="Arial"/>
        </w:rPr>
      </w:pPr>
      <w:r w:rsidRPr="00AF13EC">
        <w:rPr>
          <w:rFonts w:ascii="Arial" w:hAnsi="Arial" w:cs="Arial"/>
          <w:b/>
          <w:bCs/>
        </w:rPr>
        <w:t xml:space="preserve">How would you rate your satisfaction with the... </w:t>
      </w:r>
    </w:p>
    <w:p w:rsidR="00B27EE1" w:rsidP="009034AC" w14:paraId="5D0B7122" w14:textId="77777777">
      <w:pPr>
        <w:pStyle w:val="Default"/>
        <w:numPr>
          <w:ilvl w:val="0"/>
          <w:numId w:val="4"/>
        </w:numPr>
        <w:spacing w:after="28"/>
        <w:rPr>
          <w:rFonts w:ascii="Arial" w:hAnsi="Arial" w:cs="Arial"/>
        </w:rPr>
      </w:pPr>
      <w:r w:rsidRPr="00AF13EC">
        <w:rPr>
          <w:rFonts w:ascii="Arial" w:hAnsi="Arial" w:cs="Arial"/>
        </w:rPr>
        <w:t>Explanation provided as to the reason(s) for the exam?</w:t>
      </w:r>
    </w:p>
    <w:p w:rsidR="00B27EE1" w:rsidP="009034AC" w14:paraId="31959848" w14:textId="77777777">
      <w:pPr>
        <w:pStyle w:val="Default"/>
        <w:numPr>
          <w:ilvl w:val="0"/>
          <w:numId w:val="4"/>
        </w:numPr>
        <w:spacing w:after="28"/>
        <w:rPr>
          <w:rFonts w:ascii="Arial" w:hAnsi="Arial" w:cs="Arial"/>
        </w:rPr>
      </w:pPr>
      <w:r w:rsidRPr="00B27EE1">
        <w:rPr>
          <w:rFonts w:ascii="Arial" w:hAnsi="Arial" w:cs="Arial"/>
        </w:rPr>
        <w:t xml:space="preserve">Explanation of how long the exam process would take from start to </w:t>
      </w:r>
      <w:r w:rsidRPr="00B27EE1">
        <w:rPr>
          <w:rFonts w:ascii="Arial" w:hAnsi="Arial" w:cs="Arial"/>
        </w:rPr>
        <w:t>finish?</w:t>
      </w:r>
    </w:p>
    <w:p w:rsidR="00B27EE1" w:rsidP="009034AC" w14:paraId="2656E3FF" w14:textId="77777777">
      <w:pPr>
        <w:pStyle w:val="Default"/>
        <w:numPr>
          <w:ilvl w:val="0"/>
          <w:numId w:val="4"/>
        </w:numPr>
        <w:spacing w:after="28"/>
        <w:rPr>
          <w:rFonts w:ascii="Arial" w:hAnsi="Arial" w:cs="Arial"/>
        </w:rPr>
      </w:pPr>
      <w:r w:rsidRPr="00B27EE1">
        <w:rPr>
          <w:rFonts w:ascii="Arial" w:hAnsi="Arial" w:cs="Arial"/>
        </w:rPr>
        <w:t>Ease of understanding the notice regarding your initial appointment?</w:t>
      </w:r>
    </w:p>
    <w:p w:rsidR="00B27EE1" w:rsidP="009034AC" w14:paraId="03908C2C" w14:textId="77777777">
      <w:pPr>
        <w:pStyle w:val="Default"/>
        <w:numPr>
          <w:ilvl w:val="0"/>
          <w:numId w:val="4"/>
        </w:numPr>
        <w:spacing w:after="28"/>
        <w:rPr>
          <w:rFonts w:ascii="Arial" w:hAnsi="Arial" w:cs="Arial"/>
        </w:rPr>
      </w:pPr>
      <w:r w:rsidRPr="00B27EE1">
        <w:rPr>
          <w:rFonts w:ascii="Arial" w:hAnsi="Arial" w:cs="Arial"/>
        </w:rPr>
        <w:t xml:space="preserve">Time you were given to provide information requested by the </w:t>
      </w:r>
      <w:r w:rsidRPr="00B27EE1">
        <w:rPr>
          <w:rFonts w:ascii="Arial" w:hAnsi="Arial" w:cs="Arial"/>
        </w:rPr>
        <w:t>IRS?</w:t>
      </w:r>
    </w:p>
    <w:p w:rsidR="00B27EE1" w:rsidP="009034AC" w14:paraId="7A7836C4" w14:textId="77777777">
      <w:pPr>
        <w:pStyle w:val="Default"/>
        <w:numPr>
          <w:ilvl w:val="0"/>
          <w:numId w:val="4"/>
        </w:numPr>
        <w:spacing w:after="28"/>
        <w:rPr>
          <w:rFonts w:ascii="Arial" w:hAnsi="Arial" w:cs="Arial"/>
        </w:rPr>
      </w:pPr>
      <w:r w:rsidRPr="00B27EE1">
        <w:rPr>
          <w:rFonts w:ascii="Arial" w:hAnsi="Arial" w:cs="Arial"/>
        </w:rPr>
        <w:t xml:space="preserve">Timeliness of status updates the auditor provided during the </w:t>
      </w:r>
      <w:r w:rsidRPr="00B27EE1">
        <w:rPr>
          <w:rFonts w:ascii="Arial" w:hAnsi="Arial" w:cs="Arial"/>
        </w:rPr>
        <w:t>audit?</w:t>
      </w:r>
    </w:p>
    <w:p w:rsidR="00B27EE1" w:rsidP="009034AC" w14:paraId="359BDFAD" w14:textId="77777777">
      <w:pPr>
        <w:pStyle w:val="Default"/>
        <w:numPr>
          <w:ilvl w:val="0"/>
          <w:numId w:val="4"/>
        </w:numPr>
        <w:spacing w:after="28"/>
        <w:rPr>
          <w:rFonts w:ascii="Arial" w:hAnsi="Arial" w:cs="Arial"/>
        </w:rPr>
      </w:pPr>
      <w:r w:rsidRPr="00B27EE1">
        <w:rPr>
          <w:rFonts w:ascii="Arial" w:hAnsi="Arial" w:cs="Arial"/>
        </w:rPr>
        <w:t>Flexibility of auditor in scheduling meetings/calls?</w:t>
      </w:r>
    </w:p>
    <w:p w:rsidR="00B27EE1" w:rsidP="009034AC" w14:paraId="4805E951" w14:textId="77777777">
      <w:pPr>
        <w:pStyle w:val="Default"/>
        <w:numPr>
          <w:ilvl w:val="0"/>
          <w:numId w:val="4"/>
        </w:numPr>
        <w:spacing w:after="28"/>
        <w:rPr>
          <w:rFonts w:ascii="Arial" w:hAnsi="Arial" w:cs="Arial"/>
        </w:rPr>
      </w:pPr>
      <w:r w:rsidRPr="00B27EE1">
        <w:rPr>
          <w:rFonts w:ascii="Arial" w:hAnsi="Arial" w:cs="Arial"/>
        </w:rPr>
        <w:t xml:space="preserve">Reasonableness of the information you were asked to </w:t>
      </w:r>
      <w:r w:rsidRPr="00B27EE1">
        <w:rPr>
          <w:rFonts w:ascii="Arial" w:hAnsi="Arial" w:cs="Arial"/>
        </w:rPr>
        <w:t>provide?</w:t>
      </w:r>
    </w:p>
    <w:p w:rsidR="00B41329" w:rsidP="009034AC" w14:paraId="0AA3C399" w14:textId="77777777">
      <w:pPr>
        <w:pStyle w:val="Default"/>
        <w:numPr>
          <w:ilvl w:val="0"/>
          <w:numId w:val="4"/>
        </w:numPr>
        <w:spacing w:after="28"/>
        <w:rPr>
          <w:rFonts w:ascii="Arial" w:hAnsi="Arial" w:cs="Arial"/>
        </w:rPr>
      </w:pPr>
      <w:r w:rsidRPr="00B27EE1">
        <w:rPr>
          <w:rFonts w:ascii="Arial" w:hAnsi="Arial" w:cs="Arial"/>
        </w:rPr>
        <w:t xml:space="preserve">Explanation of why more records were requested after the initial </w:t>
      </w:r>
      <w:r w:rsidRPr="00B27EE1">
        <w:rPr>
          <w:rFonts w:ascii="Arial" w:hAnsi="Arial" w:cs="Arial"/>
        </w:rPr>
        <w:t>appointment?</w:t>
      </w:r>
    </w:p>
    <w:p w:rsidR="00B41329" w:rsidP="009034AC" w14:paraId="28FB784F" w14:textId="77777777">
      <w:pPr>
        <w:pStyle w:val="Default"/>
        <w:numPr>
          <w:ilvl w:val="0"/>
          <w:numId w:val="4"/>
        </w:numPr>
        <w:spacing w:after="28"/>
        <w:rPr>
          <w:rFonts w:ascii="Arial" w:hAnsi="Arial" w:cs="Arial"/>
        </w:rPr>
      </w:pPr>
      <w:r w:rsidRPr="00B41329">
        <w:rPr>
          <w:rFonts w:ascii="Arial" w:hAnsi="Arial" w:cs="Arial"/>
        </w:rPr>
        <w:t>Auditor’s understanding of your business?</w:t>
      </w:r>
    </w:p>
    <w:p w:rsidR="00B41329" w:rsidP="009034AC" w14:paraId="731A4E7D" w14:textId="77777777">
      <w:pPr>
        <w:pStyle w:val="Default"/>
        <w:numPr>
          <w:ilvl w:val="0"/>
          <w:numId w:val="4"/>
        </w:numPr>
        <w:spacing w:after="28"/>
        <w:rPr>
          <w:rFonts w:ascii="Arial" w:hAnsi="Arial" w:cs="Arial"/>
        </w:rPr>
      </w:pPr>
      <w:r w:rsidRPr="00B41329">
        <w:rPr>
          <w:rFonts w:ascii="Arial" w:hAnsi="Arial" w:cs="Arial"/>
        </w:rPr>
        <w:t xml:space="preserve">Tax knowledge of your </w:t>
      </w:r>
      <w:r w:rsidRPr="00B41329">
        <w:rPr>
          <w:rFonts w:ascii="Arial" w:hAnsi="Arial" w:cs="Arial"/>
        </w:rPr>
        <w:t>auditor?</w:t>
      </w:r>
    </w:p>
    <w:p w:rsidR="00B41329" w:rsidP="009034AC" w14:paraId="20697EF5" w14:textId="77777777">
      <w:pPr>
        <w:pStyle w:val="Default"/>
        <w:numPr>
          <w:ilvl w:val="0"/>
          <w:numId w:val="4"/>
        </w:numPr>
        <w:spacing w:after="28"/>
        <w:rPr>
          <w:rFonts w:ascii="Arial" w:hAnsi="Arial" w:cs="Arial"/>
        </w:rPr>
      </w:pPr>
      <w:r w:rsidRPr="00B41329">
        <w:rPr>
          <w:rFonts w:ascii="Arial" w:hAnsi="Arial" w:cs="Arial"/>
        </w:rPr>
        <w:t>Courtesy of your auditor?</w:t>
      </w:r>
    </w:p>
    <w:p w:rsidR="00B41329" w:rsidP="009034AC" w14:paraId="282D92C1" w14:textId="77777777">
      <w:pPr>
        <w:pStyle w:val="Default"/>
        <w:numPr>
          <w:ilvl w:val="0"/>
          <w:numId w:val="4"/>
        </w:numPr>
        <w:spacing w:after="28"/>
        <w:rPr>
          <w:rFonts w:ascii="Arial" w:hAnsi="Arial" w:cs="Arial"/>
        </w:rPr>
      </w:pPr>
      <w:r w:rsidRPr="00B41329">
        <w:rPr>
          <w:rFonts w:ascii="Arial" w:hAnsi="Arial" w:cs="Arial"/>
        </w:rPr>
        <w:t>Consideration IRS gave to the records and /or additional paperwork that you submitted?</w:t>
      </w:r>
    </w:p>
    <w:p w:rsidR="00B41329" w:rsidP="009034AC" w14:paraId="63F168E7" w14:textId="77777777">
      <w:pPr>
        <w:pStyle w:val="Default"/>
        <w:numPr>
          <w:ilvl w:val="0"/>
          <w:numId w:val="4"/>
        </w:numPr>
        <w:spacing w:after="28"/>
        <w:rPr>
          <w:rFonts w:ascii="Arial" w:hAnsi="Arial" w:cs="Arial"/>
        </w:rPr>
      </w:pPr>
      <w:r w:rsidRPr="00B41329">
        <w:rPr>
          <w:rFonts w:ascii="Arial" w:hAnsi="Arial" w:cs="Arial"/>
        </w:rPr>
        <w:t xml:space="preserve">Length of the exam process from start to </w:t>
      </w:r>
      <w:r w:rsidRPr="00B41329">
        <w:rPr>
          <w:rFonts w:ascii="Arial" w:hAnsi="Arial" w:cs="Arial"/>
        </w:rPr>
        <w:t>finish?</w:t>
      </w:r>
    </w:p>
    <w:p w:rsidR="00B41329" w:rsidP="009034AC" w14:paraId="7505AE1B" w14:textId="77777777">
      <w:pPr>
        <w:pStyle w:val="Default"/>
        <w:numPr>
          <w:ilvl w:val="0"/>
          <w:numId w:val="4"/>
        </w:numPr>
        <w:spacing w:after="28"/>
        <w:rPr>
          <w:rFonts w:ascii="Arial" w:hAnsi="Arial" w:cs="Arial"/>
        </w:rPr>
      </w:pPr>
      <w:r w:rsidRPr="00B41329">
        <w:rPr>
          <w:rFonts w:ascii="Arial" w:hAnsi="Arial" w:cs="Arial"/>
        </w:rPr>
        <w:t xml:space="preserve">Amount of time you personally had to spend on the </w:t>
      </w:r>
      <w:r w:rsidRPr="00B41329">
        <w:rPr>
          <w:rFonts w:ascii="Arial" w:hAnsi="Arial" w:cs="Arial"/>
        </w:rPr>
        <w:t>examination?</w:t>
      </w:r>
    </w:p>
    <w:p w:rsidR="00B41329" w:rsidP="009034AC" w14:paraId="52340D5A" w14:textId="77777777">
      <w:pPr>
        <w:pStyle w:val="Default"/>
        <w:numPr>
          <w:ilvl w:val="0"/>
          <w:numId w:val="4"/>
        </w:numPr>
        <w:spacing w:after="28"/>
        <w:rPr>
          <w:rFonts w:ascii="Arial" w:hAnsi="Arial" w:cs="Arial"/>
        </w:rPr>
      </w:pPr>
      <w:r w:rsidRPr="00B41329">
        <w:rPr>
          <w:rFonts w:ascii="Arial" w:hAnsi="Arial" w:cs="Arial"/>
        </w:rPr>
        <w:t>Understanding that you have payment options?</w:t>
      </w:r>
    </w:p>
    <w:p w:rsidR="00B41329" w:rsidP="009034AC" w14:paraId="4623D4B9" w14:textId="77777777">
      <w:pPr>
        <w:pStyle w:val="Default"/>
        <w:numPr>
          <w:ilvl w:val="0"/>
          <w:numId w:val="4"/>
        </w:numPr>
        <w:spacing w:after="28"/>
        <w:rPr>
          <w:rFonts w:ascii="Arial" w:hAnsi="Arial" w:cs="Arial"/>
        </w:rPr>
      </w:pPr>
      <w:r w:rsidRPr="00B41329">
        <w:rPr>
          <w:rFonts w:ascii="Arial" w:hAnsi="Arial" w:cs="Arial"/>
        </w:rPr>
        <w:t xml:space="preserve">Explanation of why changes were made to your </w:t>
      </w:r>
      <w:r w:rsidRPr="00B41329">
        <w:rPr>
          <w:rFonts w:ascii="Arial" w:hAnsi="Arial" w:cs="Arial"/>
        </w:rPr>
        <w:t>return</w:t>
      </w:r>
      <w:r w:rsidRPr="00B41329" w:rsidR="001A0C00">
        <w:rPr>
          <w:rFonts w:ascii="Arial" w:hAnsi="Arial" w:cs="Arial"/>
        </w:rPr>
        <w:t>?</w:t>
      </w:r>
    </w:p>
    <w:p w:rsidR="00B41329" w:rsidP="009034AC" w14:paraId="23C64FC0" w14:textId="77777777">
      <w:pPr>
        <w:pStyle w:val="Default"/>
        <w:numPr>
          <w:ilvl w:val="0"/>
          <w:numId w:val="4"/>
        </w:numPr>
        <w:spacing w:after="28"/>
        <w:rPr>
          <w:rFonts w:ascii="Arial" w:hAnsi="Arial" w:cs="Arial"/>
        </w:rPr>
      </w:pPr>
      <w:r w:rsidRPr="00B41329">
        <w:rPr>
          <w:rFonts w:ascii="Arial" w:hAnsi="Arial" w:cs="Arial"/>
        </w:rPr>
        <w:t>Fairness of treatment by the IRS?</w:t>
      </w:r>
    </w:p>
    <w:p w:rsidR="000F367A" w:rsidRPr="00B41329" w:rsidP="009034AC" w14:paraId="1D6EFD69" w14:textId="394B9600">
      <w:pPr>
        <w:pStyle w:val="Default"/>
        <w:numPr>
          <w:ilvl w:val="0"/>
          <w:numId w:val="4"/>
        </w:numPr>
        <w:spacing w:after="28"/>
        <w:rPr>
          <w:rFonts w:ascii="Arial" w:hAnsi="Arial" w:cs="Arial"/>
        </w:rPr>
      </w:pPr>
      <w:r w:rsidRPr="00B41329">
        <w:rPr>
          <w:rFonts w:ascii="Arial" w:hAnsi="Arial" w:cs="Arial"/>
        </w:rPr>
        <w:t>How well the IRS communicated with you throughout the audit process?</w:t>
      </w:r>
    </w:p>
    <w:p w:rsidR="000A149F" w:rsidP="000A149F" w14:paraId="033EAB96" w14:textId="77777777">
      <w:pPr>
        <w:pStyle w:val="Default"/>
        <w:rPr>
          <w:rFonts w:ascii="Arial" w:hAnsi="Arial" w:cs="Arial"/>
        </w:rPr>
      </w:pPr>
    </w:p>
    <w:p w:rsidR="009034AC" w:rsidRPr="00AF13EC" w:rsidP="000A149F" w14:paraId="55B37AFF" w14:textId="77777777">
      <w:pPr>
        <w:pStyle w:val="Default"/>
        <w:rPr>
          <w:rFonts w:ascii="Arial" w:hAnsi="Arial" w:cs="Arial"/>
        </w:rPr>
      </w:pPr>
    </w:p>
    <w:p w:rsidR="000A149F" w:rsidRPr="00AF13EC" w:rsidP="00D41C6D" w14:paraId="16494CBF" w14:textId="6EDBF50B">
      <w:pPr>
        <w:pStyle w:val="Default"/>
        <w:rPr>
          <w:rFonts w:ascii="Arial" w:hAnsi="Arial" w:cs="Arial"/>
        </w:rPr>
      </w:pPr>
      <w:r w:rsidRPr="00AF13EC">
        <w:rPr>
          <w:rFonts w:ascii="Arial" w:hAnsi="Arial" w:cs="Arial"/>
        </w:rPr>
        <w:t xml:space="preserve">2. Regardless of whether you agree or disagree with the final </w:t>
      </w:r>
      <w:r w:rsidRPr="00AF13EC" w:rsidR="00D41C6D">
        <w:rPr>
          <w:rFonts w:ascii="Arial" w:hAnsi="Arial" w:cs="Arial"/>
        </w:rPr>
        <w:t xml:space="preserve">audit </w:t>
      </w:r>
      <w:r w:rsidRPr="00AF13EC">
        <w:rPr>
          <w:rFonts w:ascii="Arial" w:hAnsi="Arial" w:cs="Arial"/>
        </w:rPr>
        <w:t xml:space="preserve">outcome, how would you rate your overall satisfaction with the way our examination was handled? </w:t>
      </w:r>
    </w:p>
    <w:p w:rsidR="000A149F" w:rsidRPr="00AF13EC" w:rsidP="000A149F" w14:paraId="7F9AEE26" w14:textId="77777777">
      <w:pPr>
        <w:pStyle w:val="Default"/>
        <w:rPr>
          <w:rFonts w:ascii="Arial" w:hAnsi="Arial" w:cs="Arial"/>
        </w:rPr>
      </w:pPr>
    </w:p>
    <w:tbl>
      <w:tblPr>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530"/>
        <w:gridCol w:w="1620"/>
        <w:gridCol w:w="1350"/>
        <w:gridCol w:w="1170"/>
        <w:gridCol w:w="1350"/>
        <w:gridCol w:w="900"/>
      </w:tblGrid>
      <w:tr w14:paraId="451F91A3" w14:textId="77777777" w:rsidTr="005D5FE0">
        <w:tblPrEx>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5"/>
        </w:trPr>
        <w:tc>
          <w:tcPr>
            <w:tcW w:w="1530" w:type="dxa"/>
          </w:tcPr>
          <w:p w:rsidR="00863E61" w:rsidRPr="00AF13EC" w:rsidP="005D5FE0" w14:paraId="171D0BD2" w14:textId="77777777">
            <w:pPr>
              <w:pStyle w:val="Default"/>
              <w:rPr>
                <w:rFonts w:ascii="Arial" w:hAnsi="Arial" w:cs="Arial"/>
              </w:rPr>
            </w:pPr>
            <w:r w:rsidRPr="00AF13EC">
              <w:rPr>
                <w:rFonts w:ascii="Arial" w:hAnsi="Arial" w:cs="Arial"/>
              </w:rPr>
              <w:t xml:space="preserve">Very Dissatisfied </w:t>
            </w:r>
          </w:p>
        </w:tc>
        <w:tc>
          <w:tcPr>
            <w:tcW w:w="1530" w:type="dxa"/>
          </w:tcPr>
          <w:p w:rsidR="00863E61" w:rsidRPr="00AF13EC" w:rsidP="005D5FE0" w14:paraId="505B22D2" w14:textId="77777777">
            <w:pPr>
              <w:pStyle w:val="Default"/>
              <w:rPr>
                <w:rFonts w:ascii="Arial" w:hAnsi="Arial" w:cs="Arial"/>
              </w:rPr>
            </w:pPr>
            <w:r w:rsidRPr="00AF13EC">
              <w:rPr>
                <w:rFonts w:ascii="Arial" w:hAnsi="Arial" w:cs="Arial"/>
              </w:rPr>
              <w:t xml:space="preserve">Somewhat Dissatisfied </w:t>
            </w:r>
          </w:p>
        </w:tc>
        <w:tc>
          <w:tcPr>
            <w:tcW w:w="1620" w:type="dxa"/>
          </w:tcPr>
          <w:p w:rsidR="00863E61" w:rsidRPr="00AF13EC" w:rsidP="005D5FE0" w14:paraId="5353C095" w14:textId="77777777">
            <w:pPr>
              <w:pStyle w:val="Default"/>
              <w:rPr>
                <w:rFonts w:ascii="Arial" w:hAnsi="Arial" w:cs="Arial"/>
              </w:rPr>
            </w:pPr>
            <w:r w:rsidRPr="00AF13EC">
              <w:rPr>
                <w:rFonts w:ascii="Arial" w:hAnsi="Arial" w:cs="Arial"/>
              </w:rPr>
              <w:t xml:space="preserve">Neither Satisfied </w:t>
            </w:r>
          </w:p>
          <w:p w:rsidR="00863E61" w:rsidRPr="00AF13EC" w:rsidP="005D5FE0" w14:paraId="4F0FFC5B" w14:textId="77777777">
            <w:pPr>
              <w:pStyle w:val="Default"/>
              <w:rPr>
                <w:rFonts w:ascii="Arial" w:hAnsi="Arial" w:cs="Arial"/>
              </w:rPr>
            </w:pPr>
            <w:r w:rsidRPr="00AF13EC">
              <w:rPr>
                <w:rFonts w:ascii="Arial" w:hAnsi="Arial" w:cs="Arial"/>
              </w:rPr>
              <w:t xml:space="preserve">nor </w:t>
            </w:r>
            <w:r w:rsidRPr="00AF13EC">
              <w:rPr>
                <w:rFonts w:ascii="Arial" w:hAnsi="Arial" w:cs="Arial"/>
              </w:rPr>
              <w:t>Dissatisfied</w:t>
            </w:r>
            <w:r w:rsidRPr="00AF13EC">
              <w:rPr>
                <w:rFonts w:ascii="Arial" w:hAnsi="Arial" w:cs="Arial"/>
              </w:rPr>
              <w:t xml:space="preserve"> </w:t>
            </w:r>
          </w:p>
        </w:tc>
        <w:tc>
          <w:tcPr>
            <w:tcW w:w="1350" w:type="dxa"/>
          </w:tcPr>
          <w:p w:rsidR="00863E61" w:rsidRPr="00AF13EC" w:rsidP="005D5FE0" w14:paraId="3350FBF0" w14:textId="77777777">
            <w:pPr>
              <w:pStyle w:val="Default"/>
              <w:rPr>
                <w:rFonts w:ascii="Arial" w:hAnsi="Arial" w:cs="Arial"/>
              </w:rPr>
            </w:pPr>
            <w:r w:rsidRPr="00AF13EC">
              <w:rPr>
                <w:rFonts w:ascii="Arial" w:hAnsi="Arial" w:cs="Arial"/>
              </w:rPr>
              <w:t xml:space="preserve">Somewhat Satisfied </w:t>
            </w:r>
          </w:p>
        </w:tc>
        <w:tc>
          <w:tcPr>
            <w:tcW w:w="1170" w:type="dxa"/>
          </w:tcPr>
          <w:p w:rsidR="00863E61" w:rsidRPr="00AF13EC" w:rsidP="005D5FE0" w14:paraId="44DDE79A" w14:textId="77777777">
            <w:pPr>
              <w:pStyle w:val="Default"/>
              <w:rPr>
                <w:rFonts w:ascii="Arial" w:hAnsi="Arial" w:cs="Arial"/>
              </w:rPr>
            </w:pPr>
            <w:r w:rsidRPr="00AF13EC">
              <w:rPr>
                <w:rFonts w:ascii="Arial" w:hAnsi="Arial" w:cs="Arial"/>
              </w:rPr>
              <w:t xml:space="preserve">Very Satisfied </w:t>
            </w:r>
          </w:p>
        </w:tc>
        <w:tc>
          <w:tcPr>
            <w:tcW w:w="1350" w:type="dxa"/>
          </w:tcPr>
          <w:p w:rsidR="00863E61" w:rsidRPr="00AF13EC" w:rsidP="005D5FE0" w14:paraId="100AC861" w14:textId="77777777">
            <w:pPr>
              <w:pStyle w:val="Default"/>
              <w:rPr>
                <w:rFonts w:ascii="Arial" w:hAnsi="Arial" w:cs="Arial"/>
              </w:rPr>
            </w:pPr>
            <w:r w:rsidRPr="00AF13EC">
              <w:rPr>
                <w:rFonts w:ascii="Arial" w:hAnsi="Arial" w:cs="Arial"/>
              </w:rPr>
              <w:t xml:space="preserve">Don’t Know/Not Applicable </w:t>
            </w:r>
          </w:p>
        </w:tc>
        <w:tc>
          <w:tcPr>
            <w:tcW w:w="900" w:type="dxa"/>
          </w:tcPr>
          <w:p w:rsidR="00863E61" w:rsidRPr="00AF13EC" w:rsidP="005D5FE0" w14:paraId="08B5E504" w14:textId="77777777">
            <w:pPr>
              <w:pStyle w:val="Default"/>
              <w:rPr>
                <w:rFonts w:ascii="Arial" w:hAnsi="Arial" w:cs="Arial"/>
              </w:rPr>
            </w:pPr>
            <w:r w:rsidRPr="00AF13EC">
              <w:rPr>
                <w:rFonts w:ascii="Arial" w:hAnsi="Arial" w:cs="Arial"/>
              </w:rPr>
              <w:t xml:space="preserve">Ref </w:t>
            </w:r>
          </w:p>
        </w:tc>
      </w:tr>
      <w:tr w14:paraId="1A47DBF0" w14:textId="77777777" w:rsidTr="005D5FE0">
        <w:tblPrEx>
          <w:tblW w:w="9450" w:type="dxa"/>
          <w:tblInd w:w="355" w:type="dxa"/>
          <w:tblLayout w:type="fixed"/>
          <w:tblLook w:val="0000"/>
        </w:tblPrEx>
        <w:trPr>
          <w:trHeight w:val="99"/>
        </w:trPr>
        <w:tc>
          <w:tcPr>
            <w:tcW w:w="1530" w:type="dxa"/>
          </w:tcPr>
          <w:p w:rsidR="00863E61" w:rsidRPr="00AF13EC" w:rsidP="005D5FE0" w14:paraId="6722E31E" w14:textId="77777777">
            <w:pPr>
              <w:pStyle w:val="Default"/>
              <w:jc w:val="center"/>
              <w:rPr>
                <w:rFonts w:ascii="Arial" w:hAnsi="Arial" w:cs="Arial"/>
              </w:rPr>
            </w:pPr>
            <w:r w:rsidRPr="00AF13EC">
              <w:rPr>
                <w:rFonts w:ascii="Arial" w:hAnsi="Arial" w:cs="Arial"/>
              </w:rPr>
              <w:t>1</w:t>
            </w:r>
          </w:p>
        </w:tc>
        <w:tc>
          <w:tcPr>
            <w:tcW w:w="1530" w:type="dxa"/>
          </w:tcPr>
          <w:p w:rsidR="00863E61" w:rsidRPr="00AF13EC" w:rsidP="005D5FE0" w14:paraId="406FEBFC" w14:textId="77777777">
            <w:pPr>
              <w:pStyle w:val="Default"/>
              <w:jc w:val="center"/>
              <w:rPr>
                <w:rFonts w:ascii="Arial" w:hAnsi="Arial" w:cs="Arial"/>
              </w:rPr>
            </w:pPr>
            <w:r w:rsidRPr="00AF13EC">
              <w:rPr>
                <w:rFonts w:ascii="Arial" w:hAnsi="Arial" w:cs="Arial"/>
              </w:rPr>
              <w:t>2</w:t>
            </w:r>
          </w:p>
        </w:tc>
        <w:tc>
          <w:tcPr>
            <w:tcW w:w="1620" w:type="dxa"/>
          </w:tcPr>
          <w:p w:rsidR="00863E61" w:rsidRPr="00AF13EC" w:rsidP="005D5FE0" w14:paraId="20BD0694" w14:textId="77777777">
            <w:pPr>
              <w:pStyle w:val="Default"/>
              <w:jc w:val="center"/>
              <w:rPr>
                <w:rFonts w:ascii="Arial" w:hAnsi="Arial" w:cs="Arial"/>
              </w:rPr>
            </w:pPr>
            <w:r w:rsidRPr="00AF13EC">
              <w:rPr>
                <w:rFonts w:ascii="Arial" w:hAnsi="Arial" w:cs="Arial"/>
              </w:rPr>
              <w:t>3</w:t>
            </w:r>
          </w:p>
        </w:tc>
        <w:tc>
          <w:tcPr>
            <w:tcW w:w="1350" w:type="dxa"/>
          </w:tcPr>
          <w:p w:rsidR="00863E61" w:rsidRPr="00AF13EC" w:rsidP="005D5FE0" w14:paraId="0EB2220D" w14:textId="77777777">
            <w:pPr>
              <w:pStyle w:val="Default"/>
              <w:jc w:val="center"/>
              <w:rPr>
                <w:rFonts w:ascii="Arial" w:hAnsi="Arial" w:cs="Arial"/>
              </w:rPr>
            </w:pPr>
            <w:r w:rsidRPr="00AF13EC">
              <w:rPr>
                <w:rFonts w:ascii="Arial" w:hAnsi="Arial" w:cs="Arial"/>
              </w:rPr>
              <w:t>4</w:t>
            </w:r>
          </w:p>
        </w:tc>
        <w:tc>
          <w:tcPr>
            <w:tcW w:w="1170" w:type="dxa"/>
          </w:tcPr>
          <w:p w:rsidR="00863E61" w:rsidRPr="00AF13EC" w:rsidP="005D5FE0" w14:paraId="62D10EBC" w14:textId="77777777">
            <w:pPr>
              <w:pStyle w:val="Default"/>
              <w:jc w:val="center"/>
              <w:rPr>
                <w:rFonts w:ascii="Arial" w:hAnsi="Arial" w:cs="Arial"/>
              </w:rPr>
            </w:pPr>
            <w:r w:rsidRPr="00AF13EC">
              <w:rPr>
                <w:rFonts w:ascii="Arial" w:hAnsi="Arial" w:cs="Arial"/>
              </w:rPr>
              <w:t>5</w:t>
            </w:r>
          </w:p>
        </w:tc>
        <w:tc>
          <w:tcPr>
            <w:tcW w:w="1350" w:type="dxa"/>
          </w:tcPr>
          <w:p w:rsidR="00863E61" w:rsidRPr="00AF13EC" w:rsidP="005D5FE0" w14:paraId="092F1D1D" w14:textId="77777777">
            <w:pPr>
              <w:pStyle w:val="Default"/>
              <w:jc w:val="center"/>
              <w:rPr>
                <w:rFonts w:ascii="Arial" w:hAnsi="Arial" w:cs="Arial"/>
              </w:rPr>
            </w:pPr>
            <w:r w:rsidRPr="00AF13EC">
              <w:rPr>
                <w:rFonts w:ascii="Arial" w:hAnsi="Arial" w:cs="Arial"/>
              </w:rPr>
              <w:t>98</w:t>
            </w:r>
          </w:p>
        </w:tc>
        <w:tc>
          <w:tcPr>
            <w:tcW w:w="900" w:type="dxa"/>
          </w:tcPr>
          <w:p w:rsidR="00863E61" w:rsidRPr="00AF13EC" w:rsidP="005D5FE0" w14:paraId="6F7C9AB4" w14:textId="77777777">
            <w:pPr>
              <w:pStyle w:val="Default"/>
              <w:jc w:val="center"/>
              <w:rPr>
                <w:rFonts w:ascii="Arial" w:hAnsi="Arial" w:cs="Arial"/>
              </w:rPr>
            </w:pPr>
            <w:r w:rsidRPr="00AF13EC">
              <w:rPr>
                <w:rFonts w:ascii="Arial" w:hAnsi="Arial" w:cs="Arial"/>
              </w:rPr>
              <w:t>99</w:t>
            </w:r>
          </w:p>
        </w:tc>
      </w:tr>
    </w:tbl>
    <w:p w:rsidR="00863E61" w:rsidP="000A149F" w14:paraId="1ADC7910" w14:textId="77777777">
      <w:pPr>
        <w:rPr>
          <w:rFonts w:ascii="Arial" w:hAnsi="Arial" w:cs="Arial"/>
          <w:sz w:val="24"/>
          <w:szCs w:val="24"/>
        </w:rPr>
      </w:pPr>
    </w:p>
    <w:p w:rsidR="009034AC" w:rsidP="000A149F" w14:paraId="6219F337" w14:textId="77777777">
      <w:pPr>
        <w:rPr>
          <w:rFonts w:ascii="Arial" w:hAnsi="Arial" w:cs="Arial"/>
          <w:sz w:val="24"/>
          <w:szCs w:val="24"/>
        </w:rPr>
      </w:pPr>
    </w:p>
    <w:p w:rsidR="009034AC" w:rsidRPr="00AF13EC" w:rsidP="000A149F" w14:paraId="7EB44963" w14:textId="77777777">
      <w:pPr>
        <w:rPr>
          <w:rFonts w:ascii="Arial" w:hAnsi="Arial" w:cs="Arial"/>
          <w:sz w:val="24"/>
          <w:szCs w:val="24"/>
        </w:rPr>
      </w:pPr>
    </w:p>
    <w:p w:rsidR="000A149F" w:rsidRPr="00AF13EC" w:rsidP="000A149F" w14:paraId="5C111017" w14:textId="0A1217F4">
      <w:pPr>
        <w:rPr>
          <w:rFonts w:ascii="Arial" w:hAnsi="Arial" w:cs="Arial"/>
          <w:sz w:val="24"/>
          <w:szCs w:val="24"/>
        </w:rPr>
      </w:pPr>
      <w:r w:rsidRPr="00AF13EC">
        <w:rPr>
          <w:rFonts w:ascii="Arial" w:hAnsi="Arial" w:cs="Arial"/>
          <w:sz w:val="24"/>
          <w:szCs w:val="24"/>
        </w:rPr>
        <w:t>3. Are you…?</w:t>
      </w:r>
    </w:p>
    <w:p w:rsidR="000A149F" w:rsidRPr="00AF13EC" w:rsidP="00AF13EC" w14:paraId="15A33573" w14:textId="77777777">
      <w:pPr>
        <w:ind w:left="720"/>
        <w:rPr>
          <w:rFonts w:ascii="Arial" w:hAnsi="Arial" w:cs="Arial"/>
          <w:sz w:val="24"/>
          <w:szCs w:val="24"/>
        </w:rPr>
      </w:pPr>
      <w:r w:rsidRPr="00AF13EC">
        <w:rPr>
          <w:rFonts w:ascii="Arial" w:hAnsi="Arial" w:cs="Arial"/>
          <w:sz w:val="24"/>
          <w:szCs w:val="24"/>
        </w:rPr>
        <w:t> The taxpayer</w:t>
      </w:r>
    </w:p>
    <w:p w:rsidR="000A149F" w:rsidRPr="00AF13EC" w:rsidP="00AF13EC" w14:paraId="31463041" w14:textId="77777777">
      <w:pPr>
        <w:ind w:left="720"/>
        <w:rPr>
          <w:rFonts w:ascii="Arial" w:hAnsi="Arial" w:cs="Arial"/>
          <w:sz w:val="24"/>
          <w:szCs w:val="24"/>
        </w:rPr>
      </w:pPr>
      <w:r w:rsidRPr="00AF13EC">
        <w:rPr>
          <w:rFonts w:ascii="Arial" w:hAnsi="Arial" w:cs="Arial"/>
          <w:sz w:val="24"/>
          <w:szCs w:val="24"/>
        </w:rPr>
        <w:t> A tax professional who represented the taxpayer</w:t>
      </w:r>
    </w:p>
    <w:p w:rsidR="000A149F" w:rsidRPr="00AF13EC" w:rsidP="00AF13EC" w14:paraId="703D43FF" w14:textId="6CB5FF48">
      <w:pPr>
        <w:ind w:left="720"/>
        <w:rPr>
          <w:rFonts w:ascii="Arial" w:hAnsi="Arial" w:cs="Arial"/>
          <w:sz w:val="24"/>
          <w:szCs w:val="24"/>
        </w:rPr>
      </w:pPr>
      <w:r w:rsidRPr="00AF13EC">
        <w:rPr>
          <w:rFonts w:ascii="Arial" w:hAnsi="Arial" w:cs="Arial"/>
          <w:sz w:val="24"/>
          <w:szCs w:val="24"/>
        </w:rPr>
        <w:t> Someone else who represented the taxpayer</w:t>
      </w:r>
    </w:p>
    <w:p w:rsidR="000A149F" w:rsidRPr="00AF13EC" w:rsidP="000A149F" w14:paraId="038EDD4D" w14:textId="77777777">
      <w:pPr>
        <w:pStyle w:val="Default"/>
        <w:rPr>
          <w:rFonts w:ascii="Arial" w:hAnsi="Arial" w:cs="Arial"/>
        </w:rPr>
      </w:pPr>
    </w:p>
    <w:p w:rsidR="000A149F" w:rsidRPr="00045F0D" w:rsidP="000A149F" w14:paraId="580D3002" w14:textId="26436BE4">
      <w:pPr>
        <w:pStyle w:val="Default"/>
        <w:rPr>
          <w:rFonts w:ascii="Arial" w:hAnsi="Arial" w:cs="Arial"/>
          <w:b/>
          <w:bCs/>
        </w:rPr>
      </w:pPr>
      <w:r w:rsidRPr="00045F0D">
        <w:rPr>
          <w:rFonts w:ascii="Arial" w:hAnsi="Arial" w:cs="Arial"/>
          <w:b/>
          <w:bCs/>
        </w:rPr>
        <w:t xml:space="preserve">INFORMATION </w:t>
      </w:r>
    </w:p>
    <w:p w:rsidR="000A149F" w:rsidRPr="00AF13EC" w:rsidP="00045F0D" w14:paraId="6A48D1B8" w14:textId="42F52F60">
      <w:pPr>
        <w:pStyle w:val="Default"/>
        <w:ind w:left="720"/>
        <w:rPr>
          <w:rFonts w:ascii="Arial" w:hAnsi="Arial" w:cs="Arial"/>
        </w:rPr>
      </w:pPr>
      <w:r w:rsidRPr="00AF13EC">
        <w:rPr>
          <w:rFonts w:ascii="Arial" w:hAnsi="Arial" w:cs="Arial"/>
        </w:rPr>
        <w:t xml:space="preserve">If you have been unable to resolve any specific problems with your tax matter through the normal IRS </w:t>
      </w:r>
      <w:r w:rsidRPr="00AF13EC">
        <w:rPr>
          <w:rFonts w:ascii="Arial" w:hAnsi="Arial" w:cs="Arial"/>
        </w:rPr>
        <w:t>channels, or</w:t>
      </w:r>
      <w:r w:rsidRPr="00AF13EC">
        <w:rPr>
          <w:rFonts w:ascii="Arial" w:hAnsi="Arial" w:cs="Arial"/>
        </w:rPr>
        <w:t xml:space="preserve"> now face a significant hardship due to the application of the tax law, we encourage you to contact the Taxpayer Advocate Service at 1-877-777-4778.</w:t>
      </w:r>
    </w:p>
    <w:p w:rsidR="000A149F" w:rsidRPr="00AF13EC" w:rsidP="000A149F" w14:paraId="29F88089" w14:textId="77777777">
      <w:pPr>
        <w:pStyle w:val="Default"/>
        <w:rPr>
          <w:rFonts w:ascii="Arial" w:hAnsi="Arial" w:cs="Arial"/>
        </w:rPr>
      </w:pPr>
    </w:p>
    <w:p w:rsidR="000A149F" w:rsidRPr="00AF13EC" w:rsidP="000A149F" w14:paraId="3D67C13D" w14:textId="77777777">
      <w:pPr>
        <w:pStyle w:val="Default"/>
        <w:rPr>
          <w:rFonts w:ascii="Arial" w:hAnsi="Arial" w:cs="Arial"/>
        </w:rPr>
      </w:pPr>
      <w:r w:rsidRPr="00AF13EC">
        <w:rPr>
          <w:rFonts w:ascii="Arial" w:hAnsi="Arial" w:cs="Arial"/>
        </w:rPr>
        <w:t xml:space="preserve">4. Please share any comments or suggestions for improvement. [OE] </w:t>
      </w:r>
    </w:p>
    <w:p w:rsidR="000A149F" w:rsidRPr="00AF13EC" w:rsidP="000A149F" w14:paraId="506D2736" w14:textId="77777777">
      <w:pPr>
        <w:pStyle w:val="Default"/>
        <w:rPr>
          <w:rFonts w:ascii="Arial" w:hAnsi="Arial" w:cs="Arial"/>
        </w:rPr>
      </w:pPr>
    </w:p>
    <w:p w:rsidR="009034AC" w:rsidP="000A149F" w14:paraId="3B6C0EFD" w14:textId="77777777">
      <w:pPr>
        <w:pStyle w:val="Default"/>
        <w:rPr>
          <w:rFonts w:ascii="Arial" w:hAnsi="Arial" w:cs="Arial"/>
        </w:rPr>
      </w:pPr>
      <w:r w:rsidRPr="00AF13EC">
        <w:rPr>
          <w:rFonts w:ascii="Arial" w:hAnsi="Arial" w:cs="Arial"/>
        </w:rPr>
        <w:t xml:space="preserve">5. Occasionally, we conduct additional in-depth IRS-related research. Research participants may receive a small monetary incentive to participate. </w:t>
      </w:r>
    </w:p>
    <w:p w:rsidR="009034AC" w:rsidP="000A149F" w14:paraId="6720BC41" w14:textId="77777777">
      <w:pPr>
        <w:pStyle w:val="Default"/>
        <w:rPr>
          <w:rFonts w:ascii="Arial" w:hAnsi="Arial" w:cs="Arial"/>
        </w:rPr>
      </w:pPr>
    </w:p>
    <w:p w:rsidR="000A149F" w:rsidRPr="00AF13EC" w:rsidP="000A149F" w14:paraId="06862B98" w14:textId="3B87E31E">
      <w:pPr>
        <w:pStyle w:val="Default"/>
        <w:rPr>
          <w:rFonts w:ascii="Arial" w:hAnsi="Arial" w:cs="Arial"/>
        </w:rPr>
      </w:pPr>
      <w:r w:rsidRPr="00AF13EC">
        <w:rPr>
          <w:rFonts w:ascii="Arial" w:hAnsi="Arial" w:cs="Arial"/>
        </w:rPr>
        <w:t xml:space="preserve">If you are interested in participating in future research, please provide us with your telephone number and email address (if available). This information will not be shared with the IRS and will only be used for research purposes. </w:t>
      </w:r>
    </w:p>
    <w:p w:rsidR="000A149F" w:rsidRPr="00AF13EC" w:rsidP="000A149F" w14:paraId="64432C0D" w14:textId="0754A94D">
      <w:pPr>
        <w:pStyle w:val="Default"/>
        <w:rPr>
          <w:rFonts w:ascii="Arial" w:hAnsi="Arial" w:cs="Arial"/>
        </w:rPr>
      </w:pPr>
      <w:r w:rsidRPr="00AF13EC">
        <w:rPr>
          <w:rFonts w:ascii="Arial" w:hAnsi="Arial" w:cs="Arial"/>
        </w:rPr>
        <w:t xml:space="preserve">Telephone number: </w:t>
      </w:r>
    </w:p>
    <w:p w:rsidR="000A149F" w:rsidRPr="00AF13EC" w:rsidP="000A149F" w14:paraId="5A89738B" w14:textId="7FFDD3A6">
      <w:pPr>
        <w:rPr>
          <w:rFonts w:ascii="Arial" w:hAnsi="Arial" w:cs="Arial"/>
          <w:sz w:val="24"/>
          <w:szCs w:val="24"/>
        </w:rPr>
      </w:pPr>
      <w:r w:rsidRPr="00AF13EC">
        <w:rPr>
          <w:rFonts w:ascii="Arial" w:hAnsi="Arial" w:cs="Arial"/>
          <w:sz w:val="24"/>
          <w:szCs w:val="24"/>
        </w:rPr>
        <w:t>Email address:</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108683911"/>
      <w:docPartObj>
        <w:docPartGallery w:val="Page Numbers (Bottom of Page)"/>
        <w:docPartUnique/>
      </w:docPartObj>
    </w:sdtPr>
    <w:sdtEndPr>
      <w:rPr>
        <w:noProof/>
      </w:rPr>
    </w:sdtEndPr>
    <w:sdtContent>
      <w:p w:rsidR="00366AC2" w14:paraId="6AFD1336" w14:textId="31AC6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66AC2" w14:paraId="22AC62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94ED2" w14:paraId="19758278" w14:textId="12010864">
    <w:pPr>
      <w:pStyle w:val="Header"/>
    </w:pPr>
    <w:r>
      <w:t>LB&amp;I International Customer Satisfaction Survey 202</w:t>
    </w:r>
    <w:r w:rsidR="003827B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D3B1C3EC"/>
    <w:multiLevelType w:val="hybridMultilevel"/>
    <w:tmpl w:val="E5E4E188"/>
    <w:lvl w:ilvl="0">
      <w:start w:val="1"/>
      <w:numFmt w:val="low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A1E1481"/>
    <w:multiLevelType w:val="hybridMultilevel"/>
    <w:tmpl w:val="68F88D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DD6635E"/>
    <w:multiLevelType w:val="hybridMultilevel"/>
    <w:tmpl w:val="915E4C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1DD568"/>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742479649">
    <w:abstractNumId w:val="0"/>
  </w:num>
  <w:num w:numId="2" w16cid:durableId="347292260">
    <w:abstractNumId w:val="3"/>
  </w:num>
  <w:num w:numId="3" w16cid:durableId="1459907001">
    <w:abstractNumId w:val="1"/>
  </w:num>
  <w:num w:numId="4" w16cid:durableId="18508293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uyer Brian A">
    <w15:presenceInfo w15:providerId="AD" w15:userId="S::gfgmb@ds.irsnet.gov::6ed1c63f-dd15-4ec5-9e78-7852f4c1c9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9F"/>
    <w:rsid w:val="00045F0D"/>
    <w:rsid w:val="000A149F"/>
    <w:rsid w:val="000F367A"/>
    <w:rsid w:val="00100648"/>
    <w:rsid w:val="00107DB9"/>
    <w:rsid w:val="0015002E"/>
    <w:rsid w:val="0019040B"/>
    <w:rsid w:val="001A0C00"/>
    <w:rsid w:val="001B6010"/>
    <w:rsid w:val="00222AEE"/>
    <w:rsid w:val="002702CA"/>
    <w:rsid w:val="002821AF"/>
    <w:rsid w:val="0028611C"/>
    <w:rsid w:val="00366AC2"/>
    <w:rsid w:val="003827BE"/>
    <w:rsid w:val="00397CF3"/>
    <w:rsid w:val="0045021F"/>
    <w:rsid w:val="00501DA6"/>
    <w:rsid w:val="005779F8"/>
    <w:rsid w:val="005D5FE0"/>
    <w:rsid w:val="00672E32"/>
    <w:rsid w:val="0069618D"/>
    <w:rsid w:val="007B3EA0"/>
    <w:rsid w:val="008216A1"/>
    <w:rsid w:val="00823675"/>
    <w:rsid w:val="00845A52"/>
    <w:rsid w:val="0085712D"/>
    <w:rsid w:val="00863E61"/>
    <w:rsid w:val="00894ED2"/>
    <w:rsid w:val="008D6E8D"/>
    <w:rsid w:val="008E2864"/>
    <w:rsid w:val="009034AC"/>
    <w:rsid w:val="009363D2"/>
    <w:rsid w:val="00941826"/>
    <w:rsid w:val="00963DAE"/>
    <w:rsid w:val="00972798"/>
    <w:rsid w:val="00A52E69"/>
    <w:rsid w:val="00A82D3C"/>
    <w:rsid w:val="00AF13EC"/>
    <w:rsid w:val="00AF4709"/>
    <w:rsid w:val="00B02658"/>
    <w:rsid w:val="00B126BD"/>
    <w:rsid w:val="00B27EE1"/>
    <w:rsid w:val="00B41329"/>
    <w:rsid w:val="00B500C1"/>
    <w:rsid w:val="00BE2015"/>
    <w:rsid w:val="00BE4F2D"/>
    <w:rsid w:val="00C344DD"/>
    <w:rsid w:val="00C929B0"/>
    <w:rsid w:val="00D41C6D"/>
    <w:rsid w:val="00E2148E"/>
    <w:rsid w:val="00E77D6A"/>
    <w:rsid w:val="00EC3E18"/>
    <w:rsid w:val="00F61942"/>
    <w:rsid w:val="00F66C29"/>
    <w:rsid w:val="00F97D85"/>
    <w:rsid w:val="0BDC77F8"/>
    <w:rsid w:val="0D8C1425"/>
    <w:rsid w:val="2D3FF9E2"/>
    <w:rsid w:val="31F3587A"/>
    <w:rsid w:val="38E1C62D"/>
    <w:rsid w:val="3FE3D992"/>
    <w:rsid w:val="446CAB3A"/>
    <w:rsid w:val="4A2C2F0C"/>
    <w:rsid w:val="63883BCE"/>
    <w:rsid w:val="6F640C65"/>
    <w:rsid w:val="75ADB9CE"/>
    <w:rsid w:val="7E40E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75CD8"/>
  <w15:chartTrackingRefBased/>
  <w15:docId w15:val="{4B9FD0D0-EE17-4276-BE05-E8B0CFC3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49F"/>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0A14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A149F"/>
    <w:rPr>
      <w:sz w:val="16"/>
      <w:szCs w:val="16"/>
    </w:rPr>
  </w:style>
  <w:style w:type="paragraph" w:styleId="CommentText">
    <w:name w:val="annotation text"/>
    <w:basedOn w:val="Normal"/>
    <w:link w:val="CommentTextChar"/>
    <w:uiPriority w:val="99"/>
    <w:unhideWhenUsed/>
    <w:rsid w:val="000A149F"/>
    <w:pPr>
      <w:spacing w:line="240" w:lineRule="auto"/>
    </w:pPr>
    <w:rPr>
      <w:sz w:val="20"/>
      <w:szCs w:val="20"/>
    </w:rPr>
  </w:style>
  <w:style w:type="character" w:customStyle="1" w:styleId="CommentTextChar">
    <w:name w:val="Comment Text Char"/>
    <w:basedOn w:val="DefaultParagraphFont"/>
    <w:link w:val="CommentText"/>
    <w:uiPriority w:val="99"/>
    <w:rsid w:val="000A149F"/>
    <w:rPr>
      <w:sz w:val="20"/>
      <w:szCs w:val="20"/>
    </w:rPr>
  </w:style>
  <w:style w:type="paragraph" w:styleId="CommentSubject">
    <w:name w:val="annotation subject"/>
    <w:basedOn w:val="CommentText"/>
    <w:next w:val="CommentText"/>
    <w:link w:val="CommentSubjectChar"/>
    <w:uiPriority w:val="99"/>
    <w:semiHidden/>
    <w:unhideWhenUsed/>
    <w:rsid w:val="000A149F"/>
    <w:rPr>
      <w:b/>
      <w:bCs/>
    </w:rPr>
  </w:style>
  <w:style w:type="character" w:customStyle="1" w:styleId="CommentSubjectChar">
    <w:name w:val="Comment Subject Char"/>
    <w:basedOn w:val="CommentTextChar"/>
    <w:link w:val="CommentSubject"/>
    <w:uiPriority w:val="99"/>
    <w:semiHidden/>
    <w:rsid w:val="000A149F"/>
    <w:rPr>
      <w:b/>
      <w:bCs/>
      <w:sz w:val="20"/>
      <w:szCs w:val="20"/>
    </w:rPr>
  </w:style>
  <w:style w:type="paragraph" w:styleId="Revision">
    <w:name w:val="Revision"/>
    <w:hidden/>
    <w:uiPriority w:val="99"/>
    <w:semiHidden/>
    <w:rsid w:val="00A52E69"/>
    <w:pPr>
      <w:spacing w:after="0" w:line="240" w:lineRule="auto"/>
    </w:pPr>
  </w:style>
  <w:style w:type="paragraph" w:styleId="Header">
    <w:name w:val="header"/>
    <w:basedOn w:val="Normal"/>
    <w:link w:val="HeaderChar"/>
    <w:uiPriority w:val="99"/>
    <w:unhideWhenUsed/>
    <w:rsid w:val="00894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D2"/>
  </w:style>
  <w:style w:type="paragraph" w:styleId="Footer">
    <w:name w:val="footer"/>
    <w:basedOn w:val="Normal"/>
    <w:link w:val="FooterChar"/>
    <w:uiPriority w:val="99"/>
    <w:unhideWhenUsed/>
    <w:rsid w:val="00894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D2"/>
  </w:style>
  <w:style w:type="paragraph" w:styleId="BodyText">
    <w:name w:val="Body Text"/>
    <w:basedOn w:val="Normal"/>
    <w:link w:val="BodyTextChar"/>
    <w:uiPriority w:val="1"/>
    <w:qFormat/>
    <w:rsid w:val="00823675"/>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823675"/>
    <w:rPr>
      <w:rFonts w:ascii="Calibri" w:eastAsia="Calibri" w:hAnsi="Calibri" w:cs="Calibri"/>
      <w:kern w:val="0"/>
      <w:lang w:bidi="en-US"/>
      <w14:ligatures w14:val="none"/>
    </w:rPr>
  </w:style>
  <w:style w:type="paragraph" w:styleId="ListParagraph">
    <w:name w:val="List Paragraph"/>
    <w:basedOn w:val="Normal"/>
    <w:uiPriority w:val="34"/>
    <w:qFormat/>
    <w:rsid w:val="00D41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Props1.xml><?xml version="1.0" encoding="utf-8"?>
<ds:datastoreItem xmlns:ds="http://schemas.openxmlformats.org/officeDocument/2006/customXml" ds:itemID="{9B74DBF5-CF37-4A46-A627-040E37F7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738B7-629C-41EE-96E6-79CC965332D3}">
  <ds:schemaRefs>
    <ds:schemaRef ds:uri="http://schemas.microsoft.com/sharepoint/v3/contenttype/forms"/>
  </ds:schemaRefs>
</ds:datastoreItem>
</file>

<file path=customXml/itemProps3.xml><?xml version="1.0" encoding="utf-8"?>
<ds:datastoreItem xmlns:ds="http://schemas.openxmlformats.org/officeDocument/2006/customXml" ds:itemID="{DFA98225-DB23-47AF-9B4A-DFA0BA3421F0}">
  <ds:schemaRefs>
    <ds:schemaRef ds:uri="http://schemas.microsoft.com/office/2006/metadata/properties"/>
    <ds:schemaRef ds:uri="http://schemas.microsoft.com/office/infopath/2007/PartnerControls"/>
    <ds:schemaRef ds:uri="http://schemas.microsoft.com/sharepoint/v3"/>
    <ds:schemaRef ds:uri="e6880ed7-0315-40c9-9935-95fd5cf30858"/>
    <ds:schemaRef ds:uri="cbe02420-15b0-41d2-a6af-20ce2212ac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Ariga Eyvazi</dc:creator>
  <cp:lastModifiedBy>Castle Timothy Scott</cp:lastModifiedBy>
  <cp:revision>26</cp:revision>
  <dcterms:created xsi:type="dcterms:W3CDTF">2024-10-29T14:21:00Z</dcterms:created>
  <dcterms:modified xsi:type="dcterms:W3CDTF">2025-08-07T15:02:00Z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GrammarlyDocumentId">
    <vt:lpwstr>c0766881-2607-4397-bb7a-b69ab02122e0</vt:lpwstr>
  </property>
  <property fmtid="{D5CDD505-2E9C-101B-9397-08002B2CF9AE}" pid="4" name="MediaServiceImageTags">
    <vt:lpwstr/>
  </property>
</Properties>
</file>