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20812" w:rsidRPr="00836A82" w:rsidP="3C75F251" w14:paraId="749C5303" w14:textId="4C3E07DF">
      <w:pPr>
        <w:rPr>
          <w:rFonts w:ascii="Arial" w:hAnsi="Arial" w:cs="Arial"/>
          <w:b/>
          <w:bCs/>
          <w:color w:val="333333"/>
        </w:rPr>
      </w:pPr>
      <w:r w:rsidRPr="00F21CCF">
        <w:rPr>
          <w:rFonts w:ascii="Arial" w:hAnsi="Arial" w:cs="Arial"/>
          <w:b/>
          <w:bCs/>
          <w:color w:val="333333"/>
          <w:shd w:val="clear" w:color="auto" w:fill="FFFFFF"/>
        </w:rPr>
        <w:t>//</w:t>
      </w:r>
      <w:r w:rsidRPr="00F21CCF">
        <w:rPr>
          <w:rFonts w:ascii="Arial" w:hAnsi="Arial" w:cs="Arial"/>
          <w:b/>
          <w:bCs/>
          <w:color w:val="333333"/>
          <w:shd w:val="clear" w:color="auto" w:fill="FFFFFF"/>
        </w:rPr>
        <w:t>Emails sent from, reply to: IRS Forms</w:t>
      </w:r>
      <w:r w:rsidRPr="00F21CCF" w:rsidR="4882E62C">
        <w:rPr>
          <w:rFonts w:ascii="Arial" w:hAnsi="Arial" w:cs="Arial"/>
          <w:b/>
          <w:bCs/>
        </w:rPr>
        <w:t xml:space="preserve"> </w:t>
      </w:r>
      <w:hyperlink r:id="rId8" w:history="1">
        <w:r w:rsidRPr="00836A82" w:rsidR="4882E62C">
          <w:rPr>
            <w:rStyle w:val="Hyperlink"/>
            <w:rFonts w:ascii="Arial" w:eastAsia="Segoe UI" w:hAnsi="Arial" w:cs="Arial"/>
          </w:rPr>
          <w:t>MPHelp@pcgsurveys.com</w:t>
        </w:r>
      </w:hyperlink>
      <w:r w:rsidRPr="00F21CCF">
        <w:rPr>
          <w:rFonts w:ascii="Arial" w:hAnsi="Arial" w:cs="Arial"/>
          <w:b/>
          <w:bCs/>
          <w:color w:val="333333"/>
          <w:shd w:val="clear" w:color="auto" w:fill="FFFFFF"/>
        </w:rPr>
        <w:t>//</w:t>
      </w:r>
    </w:p>
    <w:p w:rsidR="00B81A50" w:rsidRPr="00F21CCF" w14:paraId="2C298982" w14:textId="4E22481C">
      <w:pPr>
        <w:rPr>
          <w:rFonts w:ascii="Arial" w:hAnsi="Arial" w:cs="Arial"/>
          <w:b/>
          <w:color w:val="333333"/>
          <w:shd w:val="clear" w:color="auto" w:fill="FFFFFF"/>
        </w:rPr>
      </w:pPr>
      <w:r w:rsidRPr="00F21CCF">
        <w:rPr>
          <w:rFonts w:ascii="Arial" w:hAnsi="Arial" w:cs="Arial"/>
          <w:b/>
          <w:color w:val="333333"/>
          <w:shd w:val="clear" w:color="auto" w:fill="FFFFFF"/>
        </w:rPr>
        <w:t>//</w:t>
      </w:r>
      <w:r w:rsidRPr="00F21CCF" w:rsidR="00D20812">
        <w:rPr>
          <w:rFonts w:ascii="Arial" w:hAnsi="Arial" w:cs="Arial"/>
          <w:b/>
          <w:color w:val="333333"/>
          <w:shd w:val="clear" w:color="auto" w:fill="FFFFFF"/>
        </w:rPr>
        <w:t>Invite</w:t>
      </w:r>
      <w:r w:rsidRPr="00F21CCF" w:rsidR="00477117">
        <w:rPr>
          <w:rFonts w:ascii="Arial" w:hAnsi="Arial" w:cs="Arial"/>
          <w:b/>
          <w:color w:val="333333"/>
          <w:shd w:val="clear" w:color="auto" w:fill="FFFFFF"/>
        </w:rPr>
        <w:t xml:space="preserve"> Email</w:t>
      </w:r>
      <w:r w:rsidRPr="00F21CCF">
        <w:rPr>
          <w:rFonts w:ascii="Arial" w:hAnsi="Arial" w:cs="Arial"/>
          <w:b/>
          <w:color w:val="333333"/>
          <w:shd w:val="clear" w:color="auto" w:fill="FFFFFF"/>
        </w:rPr>
        <w:t>//</w:t>
      </w:r>
    </w:p>
    <w:p w:rsidR="00D20812" w:rsidRPr="00F21CCF" w14:paraId="508D1DF6" w14:textId="227C7D61">
      <w:pPr>
        <w:rPr>
          <w:rFonts w:ascii="Arial" w:hAnsi="Arial" w:cs="Arial"/>
          <w:color w:val="333333"/>
          <w:shd w:val="clear" w:color="auto" w:fill="FFFFFF"/>
        </w:rPr>
      </w:pPr>
      <w:r w:rsidRPr="00F21CCF">
        <w:rPr>
          <w:rFonts w:ascii="Arial" w:hAnsi="Arial" w:cs="Arial"/>
          <w:b/>
          <w:color w:val="333333"/>
          <w:shd w:val="clear" w:color="auto" w:fill="FFFFFF"/>
        </w:rPr>
        <w:t>Subject:</w:t>
      </w:r>
      <w:r w:rsidRPr="00F21CCF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21CCF" w:rsidR="009C5BE8">
        <w:rPr>
          <w:rFonts w:ascii="Arial" w:hAnsi="Arial" w:cs="Arial"/>
          <w:color w:val="333333"/>
          <w:shd w:val="clear" w:color="auto" w:fill="FFFFFF"/>
        </w:rPr>
        <w:t xml:space="preserve">Take the </w:t>
      </w:r>
      <w:r w:rsidRPr="00257FD5" w:rsidR="002A5EA9">
        <w:rPr>
          <w:rFonts w:ascii="Arial" w:hAnsi="Arial" w:cs="Arial"/>
          <w:bdr w:val="none" w:sz="0" w:space="0" w:color="auto" w:frame="1"/>
          <w:shd w:val="clear" w:color="auto" w:fill="FFFFFF"/>
        </w:rPr>
        <w:t>202</w:t>
      </w:r>
      <w:r w:rsidRPr="00257FD5" w:rsidR="00220F5E">
        <w:rPr>
          <w:rFonts w:ascii="Arial" w:hAnsi="Arial" w:cs="Arial"/>
          <w:bdr w:val="none" w:sz="0" w:space="0" w:color="auto" w:frame="1"/>
          <w:shd w:val="clear" w:color="auto" w:fill="FFFFFF"/>
        </w:rPr>
        <w:t>4</w:t>
      </w:r>
      <w:r w:rsidRPr="00257FD5" w:rsidR="002A5EA9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Pr="00257FD5" w:rsidR="003A44E9">
        <w:rPr>
          <w:rFonts w:ascii="Arial" w:hAnsi="Arial" w:cs="Arial"/>
          <w:bdr w:val="none" w:sz="0" w:space="0" w:color="auto" w:frame="1"/>
          <w:shd w:val="clear" w:color="auto" w:fill="FFFFFF"/>
        </w:rPr>
        <w:t>I</w:t>
      </w:r>
      <w:r w:rsidRPr="00F21CCF" w:rsidR="003A44E9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RS </w:t>
      </w:r>
      <w:r w:rsidRPr="00F21CCF" w:rsidR="00014942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TFOP </w:t>
      </w:r>
      <w:r w:rsidRPr="00F21CCF" w:rsidR="003A44E9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Partner Satisfaction Survey</w:t>
      </w:r>
    </w:p>
    <w:p w:rsidR="007557E6" w:rsidRPr="00F21CCF" w:rsidP="003A44E9" w14:paraId="50C3491F" w14:textId="77777777">
      <w:pPr>
        <w:autoSpaceDE w:val="0"/>
        <w:autoSpaceDN w:val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</w:p>
    <w:p w:rsidR="003A44E9" w:rsidRPr="00F21CCF" w:rsidP="003A44E9" w14:paraId="6ED91389" w14:textId="77777777">
      <w:pPr>
        <w:autoSpaceDE w:val="0"/>
        <w:autoSpaceDN w:val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Dear IRS TFOP Partner,</w:t>
      </w:r>
    </w:p>
    <w:p w:rsidR="007C2A36" w:rsidRPr="00F21CCF" w:rsidP="003A44E9" w14:paraId="46473F90" w14:textId="30F3E72A">
      <w:pP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Thank you for “optin</w:t>
      </w:r>
      <w:r w:rsidRPr="00F21CCF" w:rsidR="0038769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g</w:t>
      </w:r>
      <w:r w:rsidRPr="00F21CCF" w:rsidR="00A763B1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F21CCF" w:rsidR="0038769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in” to participate in the 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Tax Forms Outlet Program (</w:t>
      </w:r>
      <w:r w:rsidRPr="00F21CCF" w:rsidR="00014942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TFOP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)</w:t>
      </w:r>
      <w:r w:rsidRPr="00F21CCF" w:rsidR="00014942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s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urvey. Providing your experiences and opinions </w:t>
      </w:r>
      <w:r w:rsidRPr="00F21CCF" w:rsidR="00E04343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about this program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will help the IRS improve </w:t>
      </w:r>
      <w:r w:rsidRPr="00F21CCF" w:rsidR="00695F82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future 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resources </w:t>
      </w:r>
      <w:r w:rsidRPr="00F21CCF" w:rsidR="00695F82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and services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. </w:t>
      </w:r>
    </w:p>
    <w:p w:rsidR="00D147E9" w:rsidRPr="00CF28A6" w:rsidP="001039A5" w14:paraId="7B6E1098" w14:textId="7322252B">
      <w:pPr>
        <w:spacing w:after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We are administering the survey for the </w:t>
      </w:r>
      <w:r w:rsidRPr="00F21CCF" w:rsidR="00FB6D9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Internal Revenue Service (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IRS</w:t>
      </w:r>
      <w:r w:rsidRPr="00F21CCF" w:rsidR="00FB6D9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)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under the authority of Internal Revenue Code (IRC) Section 7801. The IRS authorized us to receive case information</w:t>
      </w:r>
      <w:r w:rsidRPr="00F21CCF" w:rsidR="00E7246E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,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and we are legally compelled to protect it under </w:t>
      </w:r>
      <w:r w:rsidRPr="00F21CCF" w:rsidR="00815A8C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the Privacy Act and 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IRC Section 6103. We’ll send surveys, collect data, and provide survey results to the IRS without information that could trace a response back to a person or case number. Your </w:t>
      </w:r>
      <w:r w:rsidRPr="00F129F0" w:rsidR="00F129F0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privacy</w:t>
      </w:r>
      <w:r w:rsidRPr="00CF28A6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will be </w:t>
      </w:r>
      <w:r w:rsidRPr="00CF28A6" w:rsidR="00220F5E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protected to the extent of the law</w:t>
      </w:r>
      <w:r w:rsidRPr="00CF28A6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.</w:t>
      </w:r>
    </w:p>
    <w:p w:rsidR="00D147E9" w:rsidRPr="00257FD5" w:rsidP="001039A5" w14:paraId="609EEA77" w14:textId="77777777">
      <w:pPr>
        <w:spacing w:after="0"/>
        <w:rPr>
          <w:rFonts w:ascii="Arial" w:hAnsi="Arial" w:cs="Arial"/>
          <w:bdr w:val="none" w:sz="0" w:space="0" w:color="auto" w:frame="1"/>
          <w:shd w:val="clear" w:color="auto" w:fill="FFFFFF"/>
        </w:rPr>
      </w:pPr>
    </w:p>
    <w:p w:rsidR="003A44E9" w:rsidRPr="00F21CCF" w:rsidP="001039A5" w14:paraId="644F2CC3" w14:textId="180DB53F">
      <w:pPr>
        <w:spacing w:after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Your participation is voluntary. It may take 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1</w:t>
      </w:r>
      <w:r w:rsidR="00334F89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5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minutes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to complete.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You can complete it 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online at any time. </w:t>
      </w:r>
    </w:p>
    <w:p w:rsidR="001039A5" w:rsidRPr="00836A82" w:rsidP="001039A5" w14:paraId="4C7529E1" w14:textId="77777777">
      <w:pPr>
        <w:spacing w:after="0"/>
        <w:rPr>
          <w:rFonts w:ascii="Arial" w:hAnsi="Arial" w:cs="Arial"/>
        </w:rPr>
      </w:pPr>
    </w:p>
    <w:p w:rsidR="003A44E9" w:rsidRPr="00F21CCF" w:rsidP="003A44E9" w14:paraId="45D46BF0" w14:textId="026ADDCD">
      <w:pPr>
        <w:autoSpaceDE w:val="0"/>
        <w:autoSpaceDN w:val="0"/>
        <w:rPr>
          <w:rFonts w:ascii="Arial" w:hAnsi="Arial" w:cs="Arial"/>
          <w:color w:val="FF0000"/>
          <w:bdr w:val="none" w:sz="0" w:space="0" w:color="auto" w:frame="1"/>
          <w:shd w:val="clear" w:color="auto" w:fill="FFFFFF"/>
        </w:rPr>
      </w:pP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Please take the survey by</w:t>
      </w:r>
      <w:r w:rsidRPr="006F312C" w:rsidR="006F312C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</w:t>
      </w:r>
      <w:r w:rsidR="0051592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[DATE]</w:t>
      </w:r>
      <w:r w:rsidR="006F312C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, 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at the following URL (copy and paste the URL into your web browser)</w:t>
      </w:r>
      <w:r w:rsidR="0051592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: [URL]</w:t>
      </w:r>
    </w:p>
    <w:p w:rsidR="0005734E" w:rsidRPr="00F21CCF" w:rsidP="003A44E9" w14:paraId="5B427632" w14:textId="4071AB3F">
      <w:pPr>
        <w:autoSpaceDE w:val="0"/>
        <w:autoSpaceDN w:val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Your responses will automatically be saved until you submit the survey. You can </w:t>
      </w:r>
      <w:r w:rsidRPr="00F21CCF" w:rsidR="00D147E9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exit and 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re-enter to finish any time.</w:t>
      </w:r>
    </w:p>
    <w:p w:rsidR="003A44E9" w:rsidRPr="00F21CCF" w:rsidP="003A44E9" w14:paraId="013DAFCE" w14:textId="143B0A2B">
      <w:pP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You can 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verify this survey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at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</w:t>
      </w:r>
      <w:hyperlink r:id="rId9" w:history="1">
        <w:r w:rsidRPr="00F21CCF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www.irs.gov/css</w:t>
        </w:r>
      </w:hyperlink>
      <w:r w:rsidRPr="00F21CCF" w:rsidR="00EE6287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F21CCF" w:rsidR="00D147E9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listed as 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W&amp;I:CARE:M&amp;</w:t>
      </w:r>
      <w:r w:rsidRPr="00F21CCF" w:rsidR="00A763B1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P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– Forms </w:t>
      </w:r>
      <w:r w:rsidRPr="00F21CCF" w:rsidR="0038769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Distribution</w:t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.</w:t>
      </w:r>
    </w:p>
    <w:p w:rsidR="003A44E9" w:rsidRPr="00F21CCF" w:rsidP="004D0961" w14:paraId="368E2E9B" w14:textId="337B1FAD">
      <w:pPr>
        <w:pStyle w:val="BodyText"/>
        <w:kinsoku w:val="0"/>
        <w:overflowPunct w:val="0"/>
        <w:spacing w:before="160" w:line="260" w:lineRule="exact"/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</w:pPr>
      <w:r w:rsidRPr="00F21CCF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If you have any questions about </w:t>
      </w:r>
      <w:r w:rsidRPr="00F21CCF" w:rsidR="00B14BE2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this </w:t>
      </w:r>
      <w:r w:rsidRPr="00F21CCF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survey or are having problems accessing the survey, you can</w:t>
      </w:r>
      <w:r w:rsidRPr="00F21CCF" w:rsidR="00157307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email us at </w:t>
      </w:r>
      <w:hyperlink r:id="rId8" w:history="1">
        <w:r w:rsidRPr="00836A82" w:rsidR="00EA1ED7">
          <w:rPr>
            <w:rStyle w:val="Hyperlink"/>
            <w:rFonts w:ascii="Arial" w:eastAsia="Segoe UI" w:hAnsi="Arial" w:cs="Arial"/>
            <w:sz w:val="22"/>
            <w:szCs w:val="22"/>
          </w:rPr>
          <w:t>MPHelp@pcgsurveys.com</w:t>
        </w:r>
      </w:hyperlink>
      <w:r w:rsidRPr="00F21CCF" w:rsidR="00157307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or </w:t>
      </w:r>
      <w:r w:rsidRPr="00F21CCF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call us toll-free at </w:t>
      </w:r>
      <w:r w:rsidRPr="00836A82" w:rsidR="00F21CCF">
        <w:rPr>
          <w:rFonts w:ascii="Arial" w:hAnsi="Arial" w:cs="Arial"/>
          <w:color w:val="000000"/>
          <w:sz w:val="22"/>
          <w:szCs w:val="22"/>
        </w:rPr>
        <w:t>844-817-3520</w:t>
      </w:r>
      <w:r w:rsidRPr="00F21CCF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</w:p>
    <w:p w:rsidR="004D0961" w:rsidRPr="00F21CCF" w:rsidP="004D0961" w14:paraId="1BD89598" w14:textId="77777777">
      <w:pPr>
        <w:pStyle w:val="BodyText"/>
        <w:kinsoku w:val="0"/>
        <w:overflowPunct w:val="0"/>
        <w:spacing w:before="160" w:line="260" w:lineRule="exact"/>
        <w:contextualSpacing/>
        <w:rPr>
          <w:rFonts w:ascii="Arial" w:hAnsi="Arial" w:cs="Arial"/>
          <w:sz w:val="22"/>
          <w:szCs w:val="22"/>
        </w:rPr>
      </w:pPr>
    </w:p>
    <w:p w:rsidR="003A44E9" w:rsidRPr="00F21CCF" w:rsidP="003A44E9" w14:paraId="079EAFB4" w14:textId="77777777">
      <w:pPr>
        <w:autoSpaceDE w:val="0"/>
        <w:autoSpaceDN w:val="0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Thank you in advance for your participation. </w:t>
      </w:r>
    </w:p>
    <w:p w:rsidR="003A44E9" w:rsidRPr="00836A82" w:rsidP="003A44E9" w14:paraId="6DC73E97" w14:textId="2944183C">
      <w:pPr>
        <w:rPr>
          <w:rFonts w:ascii="Arial" w:hAnsi="Arial" w:cs="Arial"/>
        </w:rPr>
      </w:pP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Yvonne Nomizu</w:t>
      </w:r>
      <w:r w:rsidRPr="00F21CCF">
        <w:rPr>
          <w:rFonts w:ascii="Arial" w:hAnsi="Arial" w:cs="Arial"/>
          <w:color w:val="333333"/>
          <w:bdr w:val="none" w:sz="0" w:space="0" w:color="auto" w:frame="1"/>
        </w:rPr>
        <w:br/>
      </w:r>
      <w:r w:rsidRPr="00F21CC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Director of Research Studies</w:t>
      </w:r>
      <w:r w:rsidRPr="00F21CCF">
        <w:rPr>
          <w:rFonts w:ascii="Arial" w:hAnsi="Arial" w:cs="Arial"/>
          <w:color w:val="333333"/>
          <w:bdr w:val="none" w:sz="0" w:space="0" w:color="auto" w:frame="1"/>
        </w:rPr>
        <w:br/>
      </w:r>
      <w:r w:rsidRPr="00F21CCF" w:rsidR="00B9144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Pacific Consulting Group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12"/>
    <w:rsid w:val="0000044C"/>
    <w:rsid w:val="00014942"/>
    <w:rsid w:val="0005734E"/>
    <w:rsid w:val="00073488"/>
    <w:rsid w:val="00077953"/>
    <w:rsid w:val="000B7D9D"/>
    <w:rsid w:val="000E49EC"/>
    <w:rsid w:val="001039A5"/>
    <w:rsid w:val="00142493"/>
    <w:rsid w:val="00157307"/>
    <w:rsid w:val="001727B7"/>
    <w:rsid w:val="001A7620"/>
    <w:rsid w:val="002153F2"/>
    <w:rsid w:val="00220F5E"/>
    <w:rsid w:val="00253FAB"/>
    <w:rsid w:val="00257FD5"/>
    <w:rsid w:val="002635A9"/>
    <w:rsid w:val="00281986"/>
    <w:rsid w:val="002A5EA9"/>
    <w:rsid w:val="002D5918"/>
    <w:rsid w:val="002F283A"/>
    <w:rsid w:val="00313D4F"/>
    <w:rsid w:val="00332EC2"/>
    <w:rsid w:val="00334F89"/>
    <w:rsid w:val="00346334"/>
    <w:rsid w:val="0035261E"/>
    <w:rsid w:val="00355445"/>
    <w:rsid w:val="0038769F"/>
    <w:rsid w:val="003A44E9"/>
    <w:rsid w:val="003F0DB9"/>
    <w:rsid w:val="0043057D"/>
    <w:rsid w:val="00432A1A"/>
    <w:rsid w:val="00477117"/>
    <w:rsid w:val="00490733"/>
    <w:rsid w:val="004D0961"/>
    <w:rsid w:val="004F00CF"/>
    <w:rsid w:val="004F592E"/>
    <w:rsid w:val="004F6E2F"/>
    <w:rsid w:val="005020B5"/>
    <w:rsid w:val="00515924"/>
    <w:rsid w:val="005519AE"/>
    <w:rsid w:val="0057706D"/>
    <w:rsid w:val="005837AF"/>
    <w:rsid w:val="005F6DC0"/>
    <w:rsid w:val="00601446"/>
    <w:rsid w:val="00620CB4"/>
    <w:rsid w:val="006360EA"/>
    <w:rsid w:val="0065033A"/>
    <w:rsid w:val="006602D3"/>
    <w:rsid w:val="00663C89"/>
    <w:rsid w:val="006842B4"/>
    <w:rsid w:val="00695F82"/>
    <w:rsid w:val="006F312C"/>
    <w:rsid w:val="00705865"/>
    <w:rsid w:val="00713C52"/>
    <w:rsid w:val="007557E6"/>
    <w:rsid w:val="007C2A36"/>
    <w:rsid w:val="007C7F20"/>
    <w:rsid w:val="00815A8C"/>
    <w:rsid w:val="00836A82"/>
    <w:rsid w:val="0084555A"/>
    <w:rsid w:val="00854CEB"/>
    <w:rsid w:val="00857EC3"/>
    <w:rsid w:val="00865BB1"/>
    <w:rsid w:val="0087236C"/>
    <w:rsid w:val="008B7B0A"/>
    <w:rsid w:val="009331AB"/>
    <w:rsid w:val="00967801"/>
    <w:rsid w:val="00980C89"/>
    <w:rsid w:val="009B4530"/>
    <w:rsid w:val="009C5BE8"/>
    <w:rsid w:val="009C6B3C"/>
    <w:rsid w:val="009D0A7C"/>
    <w:rsid w:val="00A4202B"/>
    <w:rsid w:val="00A763B1"/>
    <w:rsid w:val="00A81CCD"/>
    <w:rsid w:val="00B14BE2"/>
    <w:rsid w:val="00B81A50"/>
    <w:rsid w:val="00B91444"/>
    <w:rsid w:val="00BE57FE"/>
    <w:rsid w:val="00C17BB5"/>
    <w:rsid w:val="00C331C6"/>
    <w:rsid w:val="00C425E3"/>
    <w:rsid w:val="00C45E92"/>
    <w:rsid w:val="00C83987"/>
    <w:rsid w:val="00CF28A6"/>
    <w:rsid w:val="00CF4A66"/>
    <w:rsid w:val="00CF78BD"/>
    <w:rsid w:val="00D12B4E"/>
    <w:rsid w:val="00D147E9"/>
    <w:rsid w:val="00D20812"/>
    <w:rsid w:val="00D266FD"/>
    <w:rsid w:val="00D56391"/>
    <w:rsid w:val="00DB7DEA"/>
    <w:rsid w:val="00DC37E5"/>
    <w:rsid w:val="00DD1105"/>
    <w:rsid w:val="00DD175C"/>
    <w:rsid w:val="00E04343"/>
    <w:rsid w:val="00E7246E"/>
    <w:rsid w:val="00E9108C"/>
    <w:rsid w:val="00EA1ED7"/>
    <w:rsid w:val="00EE6287"/>
    <w:rsid w:val="00F129F0"/>
    <w:rsid w:val="00F21CCF"/>
    <w:rsid w:val="00F52896"/>
    <w:rsid w:val="00F5616D"/>
    <w:rsid w:val="00F6405B"/>
    <w:rsid w:val="00F82834"/>
    <w:rsid w:val="00FB6D9B"/>
    <w:rsid w:val="00FE13C8"/>
    <w:rsid w:val="3C75F251"/>
    <w:rsid w:val="4882E6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5DF4AA"/>
  <w15:docId w15:val="{7FC3D963-9D02-4F80-83B9-12734633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0812"/>
  </w:style>
  <w:style w:type="character" w:styleId="Emphasis">
    <w:name w:val="Emphasis"/>
    <w:basedOn w:val="DefaultParagraphFont"/>
    <w:uiPriority w:val="20"/>
    <w:qFormat/>
    <w:rsid w:val="00D2081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5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44E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4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4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63B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0DB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D0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0961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C7F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MPHelp@pcgsurveys.com" TargetMode="External" /><Relationship Id="rId9" Type="http://schemas.openxmlformats.org/officeDocument/2006/relationships/hyperlink" Target="http://www.irs.gov/cs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8bd5d4-57b0-425e-b3ef-ec06a5740c61" xsi:nil="true"/>
    <lcf76f155ced4ddcb4097134ff3c332f xmlns="2e01d837-d1f4-40d9-b9c0-54087aaf8a3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1D555CDC9104A8E12541CC02ADADD" ma:contentTypeVersion="14" ma:contentTypeDescription="Create a new document." ma:contentTypeScope="" ma:versionID="89fc6828f142e79d9792b3a374377147">
  <xsd:schema xmlns:xsd="http://www.w3.org/2001/XMLSchema" xmlns:xs="http://www.w3.org/2001/XMLSchema" xmlns:p="http://schemas.microsoft.com/office/2006/metadata/properties" xmlns:ns2="2e01d837-d1f4-40d9-b9c0-54087aaf8a31" xmlns:ns3="028bd5d4-57b0-425e-b3ef-ec06a5740c61" targetNamespace="http://schemas.microsoft.com/office/2006/metadata/properties" ma:root="true" ma:fieldsID="ecf3812d3f98d8dbdd5d0606bdf6cf29" ns2:_="" ns3:_="">
    <xsd:import namespace="2e01d837-d1f4-40d9-b9c0-54087aaf8a31"/>
    <xsd:import namespace="028bd5d4-57b0-425e-b3ef-ec06a5740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1d837-d1f4-40d9-b9c0-54087aaf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2a08f2-9ca9-46f5-8d85-0090cc34d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d5d4-57b0-425e-b3ef-ec06a5740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1322b5-9d63-47c9-b530-8fc93b305acd}" ma:internalName="TaxCatchAll" ma:showField="CatchAllData" ma:web="028bd5d4-57b0-425e-b3ef-ec06a5740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8FB08-CF99-4472-9FE2-6CAA7563CA70}">
  <ds:schemaRefs>
    <ds:schemaRef ds:uri="http://schemas.microsoft.com/office/2006/metadata/properties"/>
    <ds:schemaRef ds:uri="http://schemas.microsoft.com/office/infopath/2007/PartnerControls"/>
    <ds:schemaRef ds:uri="028bd5d4-57b0-425e-b3ef-ec06a5740c61"/>
    <ds:schemaRef ds:uri="2e01d837-d1f4-40d9-b9c0-54087aaf8a31"/>
  </ds:schemaRefs>
</ds:datastoreItem>
</file>

<file path=customXml/itemProps2.xml><?xml version="1.0" encoding="utf-8"?>
<ds:datastoreItem xmlns:ds="http://schemas.openxmlformats.org/officeDocument/2006/customXml" ds:itemID="{28E11E14-91FD-4F4A-B84B-089DCEAA4C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4D018E-0349-4550-91FF-22546D3B66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62F62D-3835-462F-9CD7-CBFDC5EDF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1d837-d1f4-40d9-b9c0-54087aaf8a31"/>
    <ds:schemaRef ds:uri="028bd5d4-57b0-425e-b3ef-ec06a5740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98 - 2018 Forms Distribution Survey Invite Emails_03152018.docx</vt:lpstr>
    </vt:vector>
  </TitlesOfParts>
  <Company>Internal Revenue Service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98 - 2018 Forms Distribution Survey Invite Emails_03152018.docx</dc:title>
  <dc:creator>Windows User</dc:creator>
  <cp:lastModifiedBy>Castle Timothy Scott</cp:lastModifiedBy>
  <cp:revision>3</cp:revision>
  <dcterms:created xsi:type="dcterms:W3CDTF">2024-06-21T19:03:00Z</dcterms:created>
  <dcterms:modified xsi:type="dcterms:W3CDTF">2024-06-21T19:10:00Z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0x010100F3E1D555CDC9104A8E12541CC02ADADD</vt:lpwstr>
  </property>
  <property fmtid="{D5CDD505-2E9C-101B-9397-08002B2CF9AE}" pid="3" name="_dlc_DocIdItemGuid">
    <vt:lpwstr>aced5f04-b39f-47b5-a6f7-29d6b932740d</vt:lpwstr>
  </property>
</Properties>
</file>