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35EEF" w:rsidRPr="00F97296" w:rsidP="00906C37" w14:paraId="2FB7AD09" w14:textId="4B494363">
      <w:pPr>
        <w:pStyle w:val="Title"/>
        <w:rPr>
          <w:b/>
          <w:szCs w:val="24"/>
          <w:u w:val="none"/>
        </w:rPr>
      </w:pPr>
      <w:r w:rsidRPr="00F97296">
        <w:rPr>
          <w:b/>
          <w:szCs w:val="24"/>
          <w:u w:val="none"/>
        </w:rPr>
        <w:t>Supporting Statement</w:t>
      </w:r>
      <w:r w:rsidR="00F97296">
        <w:rPr>
          <w:b/>
          <w:szCs w:val="24"/>
          <w:u w:val="none"/>
        </w:rPr>
        <w:t xml:space="preserve"> -</w:t>
      </w:r>
      <w:r w:rsidRPr="00F97296">
        <w:rPr>
          <w:b/>
          <w:szCs w:val="24"/>
          <w:u w:val="none"/>
        </w:rPr>
        <w:t xml:space="preserve"> Part </w:t>
      </w:r>
      <w:r w:rsidRPr="00F97296" w:rsidR="005032DC">
        <w:rPr>
          <w:b/>
          <w:szCs w:val="24"/>
          <w:u w:val="none"/>
        </w:rPr>
        <w:t>A</w:t>
      </w:r>
    </w:p>
    <w:p w:rsidR="00A83EC7" w:rsidRPr="00B75A8F" w:rsidP="00906C37" w14:paraId="53B3E453" w14:textId="0D8F1137">
      <w:pPr>
        <w:pStyle w:val="Title"/>
        <w:jc w:val="left"/>
        <w:rPr>
          <w:szCs w:val="24"/>
          <w:u w:val="none"/>
        </w:rPr>
      </w:pPr>
    </w:p>
    <w:p w:rsidR="00726A4D" w:rsidP="009A3B54" w14:paraId="7CEB52A4" w14:textId="77777777">
      <w:pPr>
        <w:rPr>
          <w:rFonts w:ascii="Times New Roman" w:hAnsi="Times New Roman"/>
          <w:b/>
        </w:rPr>
      </w:pPr>
      <w:r w:rsidRPr="00B75A8F">
        <w:rPr>
          <w:rFonts w:ascii="Times New Roman" w:hAnsi="Times New Roman"/>
          <w:b/>
          <w:szCs w:val="24"/>
        </w:rPr>
        <w:t>Title of information collection:</w:t>
      </w:r>
      <w:r w:rsidRPr="00B75A8F" w:rsidR="0064380C">
        <w:rPr>
          <w:rFonts w:ascii="Times New Roman" w:hAnsi="Times New Roman"/>
          <w:bCs/>
          <w:szCs w:val="24"/>
        </w:rPr>
        <w:t xml:space="preserve"> </w:t>
      </w:r>
      <w:r w:rsidRPr="00A22335" w:rsidR="009A3B54">
        <w:rPr>
          <w:rFonts w:ascii="Times New Roman" w:hAnsi="Times New Roman"/>
          <w:bCs/>
        </w:rPr>
        <w:t>Astronaut’s System for Tracking and Requesting Appearances (ASTRA)</w:t>
      </w:r>
      <w:r w:rsidRPr="00A22335" w:rsidR="009A3B54">
        <w:rPr>
          <w:rFonts w:ascii="Times New Roman" w:hAnsi="Times New Roman"/>
          <w:b/>
        </w:rPr>
        <w:t xml:space="preserve"> </w:t>
      </w:r>
    </w:p>
    <w:p w:rsidR="009A3B54" w:rsidRPr="00A22335" w:rsidP="009A3B54" w14:paraId="5E2E7C42" w14:textId="75669EE9">
      <w:pPr>
        <w:rPr>
          <w:rFonts w:ascii="Times New Roman" w:hAnsi="Times New Roman"/>
        </w:rPr>
      </w:pPr>
      <w:r>
        <w:rPr>
          <w:rFonts w:ascii="Times New Roman" w:hAnsi="Times New Roman"/>
          <w:b/>
        </w:rPr>
        <w:t xml:space="preserve">OMB </w:t>
      </w:r>
      <w:r w:rsidR="00D468C2">
        <w:rPr>
          <w:rFonts w:ascii="Times New Roman" w:hAnsi="Times New Roman"/>
          <w:b/>
        </w:rPr>
        <w:t>Control Number</w:t>
      </w:r>
      <w:r w:rsidR="00073FDA">
        <w:rPr>
          <w:rFonts w:ascii="Times New Roman" w:hAnsi="Times New Roman"/>
          <w:b/>
        </w:rPr>
        <w:t>: 2700-0189</w:t>
      </w:r>
    </w:p>
    <w:p w:rsidR="00A72B30" w:rsidRPr="00B75A8F" w:rsidP="00906C37" w14:paraId="08801419" w14:textId="191CD01F">
      <w:pPr>
        <w:rPr>
          <w:rFonts w:ascii="Times New Roman" w:hAnsi="Times New Roman"/>
          <w:bCs/>
          <w:szCs w:val="24"/>
        </w:rPr>
      </w:pPr>
      <w:r w:rsidRPr="00B75A8F">
        <w:rPr>
          <w:rFonts w:ascii="Times New Roman" w:hAnsi="Times New Roman"/>
          <w:b/>
          <w:szCs w:val="24"/>
        </w:rPr>
        <w:t>Type of information collection:</w:t>
      </w:r>
      <w:r w:rsidR="00CB5CC2">
        <w:rPr>
          <w:rFonts w:ascii="Times New Roman" w:hAnsi="Times New Roman"/>
          <w:bCs/>
          <w:szCs w:val="24"/>
        </w:rPr>
        <w:t xml:space="preserve"> R</w:t>
      </w:r>
      <w:r w:rsidR="001A391C">
        <w:rPr>
          <w:rFonts w:ascii="Times New Roman" w:hAnsi="Times New Roman"/>
          <w:bCs/>
          <w:szCs w:val="24"/>
        </w:rPr>
        <w:t>einstatement with</w:t>
      </w:r>
      <w:r w:rsidR="001C4B74">
        <w:rPr>
          <w:rFonts w:ascii="Times New Roman" w:hAnsi="Times New Roman"/>
          <w:bCs/>
          <w:szCs w:val="24"/>
        </w:rPr>
        <w:t xml:space="preserve"> </w:t>
      </w:r>
      <w:r w:rsidR="001A391C">
        <w:rPr>
          <w:rFonts w:ascii="Times New Roman" w:hAnsi="Times New Roman"/>
          <w:bCs/>
          <w:szCs w:val="24"/>
        </w:rPr>
        <w:t>change</w:t>
      </w:r>
      <w:r w:rsidR="00CB5CC2">
        <w:rPr>
          <w:rFonts w:ascii="Times New Roman" w:hAnsi="Times New Roman"/>
          <w:bCs/>
          <w:szCs w:val="24"/>
        </w:rPr>
        <w:t xml:space="preserve"> </w:t>
      </w:r>
    </w:p>
    <w:p w:rsidR="00F37B3F" w:rsidP="00B22A6B" w14:paraId="2C974377" w14:textId="01940E75">
      <w:pPr>
        <w:rPr>
          <w:rFonts w:ascii="Times New Roman" w:hAnsi="Times New Roman"/>
          <w:i/>
          <w:iCs/>
          <w:szCs w:val="24"/>
        </w:rPr>
      </w:pPr>
      <w:r w:rsidRPr="00B75A8F">
        <w:rPr>
          <w:rFonts w:ascii="Times New Roman" w:hAnsi="Times New Roman"/>
          <w:b/>
          <w:bCs/>
          <w:szCs w:val="24"/>
        </w:rPr>
        <w:t xml:space="preserve">Abstract: </w:t>
      </w:r>
    </w:p>
    <w:p w:rsidR="00A04D43" w:rsidP="00821820" w14:paraId="4EBAF5AE" w14:textId="77777777">
      <w:pPr>
        <w:rPr>
          <w:rFonts w:ascii="Times New Roman" w:hAnsi="Times New Roman"/>
          <w:bCs/>
          <w:szCs w:val="24"/>
        </w:rPr>
      </w:pPr>
    </w:p>
    <w:p w:rsidR="00821820" w:rsidRPr="00821820" w:rsidP="00821820" w14:paraId="02F2DFE3" w14:textId="60E5109B">
      <w:pPr>
        <w:rPr>
          <w:rFonts w:ascii="Times New Roman" w:hAnsi="Times New Roman"/>
          <w:bCs/>
          <w:szCs w:val="24"/>
        </w:rPr>
      </w:pPr>
      <w:r w:rsidRPr="00821820">
        <w:rPr>
          <w:rFonts w:ascii="Times New Roman" w:hAnsi="Times New Roman"/>
          <w:bCs/>
          <w:szCs w:val="24"/>
        </w:rPr>
        <w:t>This collection of information supports the National Aeronautics and Space Act of 1958, as amended, to enable NASA astronaut appearances before a variety of groups to inform the general public about the U.S. space program. Typically, presentations are made to high schools and universities, community organizations, businesses and associations, or military organizations. In order to reach as many people as possible, NASA offers three options to choose from in requesting an astronaut appearance:</w:t>
      </w:r>
    </w:p>
    <w:p w:rsidR="00821820" w:rsidRPr="00821820" w:rsidP="00821820" w14:paraId="6D1A2508" w14:textId="77777777">
      <w:pPr>
        <w:rPr>
          <w:rFonts w:ascii="Times New Roman" w:hAnsi="Times New Roman"/>
          <w:bCs/>
          <w:szCs w:val="24"/>
        </w:rPr>
      </w:pPr>
      <w:r w:rsidRPr="00821820">
        <w:rPr>
          <w:rFonts w:ascii="Times New Roman" w:hAnsi="Times New Roman"/>
          <w:bCs/>
          <w:szCs w:val="24"/>
        </w:rPr>
        <w:t xml:space="preserve">(1) An </w:t>
      </w:r>
      <w:r w:rsidRPr="00821820">
        <w:rPr>
          <w:rFonts w:ascii="Times New Roman" w:hAnsi="Times New Roman"/>
          <w:bCs/>
          <w:szCs w:val="24"/>
        </w:rPr>
        <w:t>in person</w:t>
      </w:r>
      <w:r w:rsidRPr="00821820">
        <w:rPr>
          <w:rFonts w:ascii="Times New Roman" w:hAnsi="Times New Roman"/>
          <w:bCs/>
          <w:szCs w:val="24"/>
        </w:rPr>
        <w:t xml:space="preserve"> astronaut appearance whereby the astronaut travels to the appearance location.</w:t>
      </w:r>
    </w:p>
    <w:p w:rsidR="00821820" w:rsidRPr="00821820" w:rsidP="00821820" w14:paraId="17DDEEF6" w14:textId="77777777">
      <w:pPr>
        <w:rPr>
          <w:rFonts w:ascii="Times New Roman" w:hAnsi="Times New Roman"/>
          <w:bCs/>
          <w:szCs w:val="24"/>
        </w:rPr>
      </w:pPr>
      <w:r w:rsidRPr="00821820">
        <w:rPr>
          <w:rFonts w:ascii="Times New Roman" w:hAnsi="Times New Roman"/>
          <w:bCs/>
          <w:szCs w:val="24"/>
        </w:rPr>
        <w:t>(2) A virtual appearance utilizing virtual telecommunications tools to connect an astronaut via video conference with your organization.</w:t>
      </w:r>
    </w:p>
    <w:p w:rsidR="00821820" w:rsidRPr="00821820" w:rsidP="00821820" w14:paraId="7F8CFDC0" w14:textId="77777777">
      <w:pPr>
        <w:rPr>
          <w:rFonts w:ascii="Times New Roman" w:hAnsi="Times New Roman"/>
          <w:bCs/>
          <w:szCs w:val="24"/>
        </w:rPr>
      </w:pPr>
      <w:r w:rsidRPr="00821820">
        <w:rPr>
          <w:rFonts w:ascii="Times New Roman" w:hAnsi="Times New Roman"/>
          <w:bCs/>
          <w:szCs w:val="24"/>
        </w:rPr>
        <w:t>(3) A recorded greeting arranged in advance to be used during a specified event.</w:t>
      </w:r>
    </w:p>
    <w:p w:rsidR="00821820" w:rsidRPr="00821820" w:rsidP="00821820" w14:paraId="01F81166" w14:textId="304CF9F6">
      <w:pPr>
        <w:rPr>
          <w:rFonts w:ascii="Times New Roman" w:hAnsi="Times New Roman"/>
          <w:bCs/>
          <w:szCs w:val="24"/>
        </w:rPr>
      </w:pPr>
      <w:r w:rsidRPr="00821820">
        <w:rPr>
          <w:rFonts w:ascii="Times New Roman" w:hAnsi="Times New Roman"/>
          <w:bCs/>
          <w:szCs w:val="24"/>
        </w:rPr>
        <w:t>The NASA Astronaut Appearance Office (AAO) located at the Lyndon B. Johnson Space Center (JSC) in Houston, Texas is responsible for vetting, processing, and coordinating logistics for Astronaut appearances. This information will be used by the NASA AAO and Legal and HR personnel in the vetting, coordinating, scheduling and authorization processes to work with requestors to facilitate the appearance logistics</w:t>
      </w:r>
      <w:r w:rsidR="00C30955">
        <w:rPr>
          <w:rFonts w:ascii="Times New Roman" w:hAnsi="Times New Roman"/>
          <w:bCs/>
          <w:szCs w:val="24"/>
        </w:rPr>
        <w:t>.</w:t>
      </w:r>
    </w:p>
    <w:p w:rsidR="00A04D43" w:rsidP="00906C37" w14:paraId="63B88720" w14:textId="1F950BCE">
      <w:pPr>
        <w:rPr>
          <w:rFonts w:ascii="Times New Roman" w:hAnsi="Times New Roman"/>
          <w:bCs/>
          <w:szCs w:val="24"/>
        </w:rPr>
      </w:pPr>
    </w:p>
    <w:p w:rsidR="00AF1CF7" w:rsidP="00BE1061" w14:paraId="0DE8245A" w14:textId="77777777">
      <w:pPr>
        <w:rPr>
          <w:rFonts w:ascii="Times New Roman" w:hAnsi="Times New Roman"/>
          <w:bCs/>
          <w:szCs w:val="24"/>
        </w:rPr>
      </w:pPr>
      <w:r>
        <w:rPr>
          <w:rFonts w:ascii="Times New Roman" w:hAnsi="Times New Roman"/>
          <w:bCs/>
          <w:szCs w:val="24"/>
        </w:rPr>
        <w:t xml:space="preserve">Changes to this collection: </w:t>
      </w:r>
    </w:p>
    <w:p w:rsidR="00BE1061" w:rsidP="00BE1061" w14:paraId="3A1D40B7" w14:textId="301DBC06">
      <w:pPr>
        <w:rPr>
          <w:rFonts w:ascii="Times New Roman" w:hAnsi="Times New Roman"/>
          <w:bCs/>
          <w:szCs w:val="24"/>
        </w:rPr>
      </w:pPr>
      <w:r>
        <w:rPr>
          <w:rFonts w:ascii="Times New Roman" w:hAnsi="Times New Roman"/>
          <w:bCs/>
          <w:szCs w:val="24"/>
        </w:rPr>
        <w:t>Respondents increased</w:t>
      </w:r>
      <w:r w:rsidR="006E6846">
        <w:rPr>
          <w:rFonts w:ascii="Times New Roman" w:hAnsi="Times New Roman"/>
          <w:bCs/>
          <w:szCs w:val="24"/>
        </w:rPr>
        <w:t xml:space="preserve"> from</w:t>
      </w:r>
      <w:r>
        <w:rPr>
          <w:rFonts w:ascii="Times New Roman" w:hAnsi="Times New Roman"/>
          <w:bCs/>
          <w:szCs w:val="24"/>
        </w:rPr>
        <w:t xml:space="preserve"> </w:t>
      </w:r>
      <w:r w:rsidR="006E6846">
        <w:rPr>
          <w:rFonts w:ascii="Times New Roman" w:hAnsi="Times New Roman"/>
          <w:bCs/>
          <w:szCs w:val="24"/>
        </w:rPr>
        <w:t>1</w:t>
      </w:r>
      <w:r w:rsidRPr="002753F2">
        <w:rPr>
          <w:rFonts w:ascii="Times New Roman" w:hAnsi="Times New Roman"/>
          <w:szCs w:val="24"/>
        </w:rPr>
        <w:t xml:space="preserve">000 to 1600, estimated completion time </w:t>
      </w:r>
      <w:r w:rsidR="006E6846">
        <w:rPr>
          <w:rFonts w:ascii="Times New Roman" w:hAnsi="Times New Roman"/>
          <w:szCs w:val="24"/>
        </w:rPr>
        <w:t xml:space="preserve">decreased from </w:t>
      </w:r>
      <w:r w:rsidRPr="002753F2">
        <w:rPr>
          <w:rFonts w:ascii="Times New Roman" w:hAnsi="Times New Roman"/>
          <w:szCs w:val="24"/>
        </w:rPr>
        <w:t>20 minutes to 10 minutes</w:t>
      </w:r>
      <w:r w:rsidR="003F4CFC">
        <w:rPr>
          <w:rFonts w:ascii="Times New Roman" w:hAnsi="Times New Roman"/>
          <w:szCs w:val="24"/>
        </w:rPr>
        <w:t xml:space="preserve">. The </w:t>
      </w:r>
      <w:r w:rsidRPr="002753F2">
        <w:rPr>
          <w:rFonts w:ascii="Times New Roman" w:hAnsi="Times New Roman"/>
          <w:szCs w:val="24"/>
        </w:rPr>
        <w:t xml:space="preserve">annual burden </w:t>
      </w:r>
      <w:r w:rsidR="003F4CFC">
        <w:rPr>
          <w:rFonts w:ascii="Times New Roman" w:hAnsi="Times New Roman"/>
          <w:szCs w:val="24"/>
        </w:rPr>
        <w:t xml:space="preserve">decreased </w:t>
      </w:r>
      <w:r w:rsidRPr="002753F2">
        <w:rPr>
          <w:rFonts w:ascii="Times New Roman" w:hAnsi="Times New Roman"/>
          <w:szCs w:val="24"/>
        </w:rPr>
        <w:t>from 333 hours to 267 hours</w:t>
      </w:r>
      <w:r w:rsidR="00C86CB4">
        <w:rPr>
          <w:rFonts w:ascii="Times New Roman" w:hAnsi="Times New Roman"/>
          <w:szCs w:val="24"/>
        </w:rPr>
        <w:t>.</w:t>
      </w:r>
      <w:r w:rsidR="003F4CFC">
        <w:rPr>
          <w:rFonts w:ascii="Times New Roman" w:hAnsi="Times New Roman"/>
          <w:szCs w:val="24"/>
        </w:rPr>
        <w:t xml:space="preserve"> The cost per respondent </w:t>
      </w:r>
      <w:r w:rsidR="005A4B1A">
        <w:rPr>
          <w:rFonts w:ascii="Times New Roman" w:hAnsi="Times New Roman"/>
          <w:szCs w:val="24"/>
        </w:rPr>
        <w:t xml:space="preserve">decreased from </w:t>
      </w:r>
      <w:r w:rsidR="00957780">
        <w:rPr>
          <w:rFonts w:ascii="Times New Roman" w:hAnsi="Times New Roman"/>
          <w:szCs w:val="24"/>
        </w:rPr>
        <w:t xml:space="preserve">$10 to $5, therefore the total </w:t>
      </w:r>
      <w:r w:rsidR="009F69FB">
        <w:rPr>
          <w:rFonts w:ascii="Times New Roman" w:hAnsi="Times New Roman"/>
          <w:szCs w:val="24"/>
        </w:rPr>
        <w:t xml:space="preserve">cost </w:t>
      </w:r>
      <w:r w:rsidR="003F4CFC">
        <w:rPr>
          <w:rFonts w:ascii="Times New Roman" w:hAnsi="Times New Roman"/>
          <w:szCs w:val="24"/>
        </w:rPr>
        <w:t>decreased</w:t>
      </w:r>
      <w:r w:rsidR="00957780">
        <w:rPr>
          <w:rFonts w:ascii="Times New Roman" w:hAnsi="Times New Roman"/>
          <w:szCs w:val="24"/>
        </w:rPr>
        <w:t xml:space="preserve">, </w:t>
      </w:r>
      <w:r w:rsidR="00EA127D">
        <w:rPr>
          <w:rFonts w:ascii="Times New Roman" w:hAnsi="Times New Roman"/>
          <w:szCs w:val="24"/>
        </w:rPr>
        <w:t>from 9,990</w:t>
      </w:r>
      <w:r w:rsidR="002A3603">
        <w:rPr>
          <w:rFonts w:ascii="Times New Roman" w:hAnsi="Times New Roman"/>
          <w:szCs w:val="24"/>
        </w:rPr>
        <w:t xml:space="preserve"> to $8,000.</w:t>
      </w:r>
    </w:p>
    <w:p w:rsidR="00BE1061" w:rsidRPr="00821820" w:rsidP="00906C37" w14:paraId="7EBA98D5" w14:textId="0F48723E">
      <w:pPr>
        <w:rPr>
          <w:rFonts w:ascii="Times New Roman" w:hAnsi="Times New Roman"/>
          <w:bCs/>
          <w:szCs w:val="24"/>
        </w:rPr>
      </w:pPr>
    </w:p>
    <w:p w:rsidR="0030480E" w:rsidRPr="00B75A8F" w:rsidP="00906C37" w14:paraId="3241A70E" w14:textId="77777777">
      <w:pPr>
        <w:pStyle w:val="ListParagraph"/>
        <w:numPr>
          <w:ilvl w:val="0"/>
          <w:numId w:val="19"/>
        </w:numPr>
        <w:tabs>
          <w:tab w:val="left" w:pos="-1440"/>
        </w:tabs>
        <w:rPr>
          <w:rFonts w:ascii="Times New Roman" w:hAnsi="Times New Roman"/>
          <w:b/>
          <w:szCs w:val="24"/>
        </w:rPr>
      </w:pPr>
      <w:r w:rsidRPr="00B75A8F">
        <w:rPr>
          <w:rFonts w:ascii="Times New Roman" w:hAnsi="Times New Roman"/>
          <w:b/>
          <w:szCs w:val="24"/>
        </w:rPr>
        <w:t>E</w:t>
      </w:r>
      <w:r w:rsidRPr="00B75A8F" w:rsidR="00CD285D">
        <w:rPr>
          <w:rFonts w:ascii="Times New Roman" w:hAnsi="Times New Roman"/>
          <w:b/>
          <w:szCs w:val="24"/>
        </w:rPr>
        <w:t xml:space="preserve">xplain the circumstances that make the collection of information necessary. </w:t>
      </w:r>
    </w:p>
    <w:p w:rsidR="00B741A2" w:rsidP="00906C37" w14:paraId="7B226B27" w14:textId="01B39609">
      <w:pPr>
        <w:rPr>
          <w:rFonts w:ascii="Times New Roman" w:hAnsi="Times New Roman"/>
          <w:szCs w:val="24"/>
        </w:rPr>
      </w:pPr>
    </w:p>
    <w:p w:rsidR="00CF078E" w:rsidRPr="00A22335" w:rsidP="00CF078E" w14:paraId="1DE72158" w14:textId="77777777">
      <w:pPr>
        <w:rPr>
          <w:rFonts w:ascii="Times New Roman" w:hAnsi="Times New Roman"/>
        </w:rPr>
      </w:pPr>
      <w:r w:rsidRPr="00A22335">
        <w:rPr>
          <w:rFonts w:ascii="Times New Roman" w:hAnsi="Times New Roman"/>
        </w:rPr>
        <w:t xml:space="preserve">NASA Astronaut Appearance Office (AAO) located at the Lyndon B. Johnson Space Center (JSC) in Houston, Texas is responsible for vetting, processing, and coordinating logistics for Official NASA Astronaut Appearances. In order to accommodate, authorize and coordinate requests for appearances, the creation of an information collection about members of the general public or individuals representing organizations that make requests to the Agency for an Official Appearance will be created. This collection of information about the details of the request and a valid point-of-contact (POC) for the request, enables authorization, scheduling and logistical communications regarding NASA astronaut appearances. Typically, appearances are made to high schools and universities, community organizations, businesses and associations, or military organizations. </w:t>
      </w:r>
    </w:p>
    <w:p w:rsidR="00CF078E" w:rsidRPr="00B75A8F" w:rsidP="00906C37" w14:paraId="15489E21" w14:textId="77777777">
      <w:pPr>
        <w:rPr>
          <w:rFonts w:ascii="Times New Roman" w:hAnsi="Times New Roman"/>
          <w:szCs w:val="24"/>
        </w:rPr>
      </w:pPr>
    </w:p>
    <w:p w:rsidR="00B66ECC" w:rsidRPr="00B75A8F" w:rsidP="00906C37" w14:paraId="3BA0BC99" w14:textId="77777777">
      <w:pPr>
        <w:tabs>
          <w:tab w:val="left" w:pos="-1440"/>
        </w:tabs>
        <w:rPr>
          <w:rFonts w:ascii="Times New Roman" w:hAnsi="Times New Roman"/>
          <w:szCs w:val="24"/>
        </w:rPr>
      </w:pPr>
    </w:p>
    <w:p w:rsidR="005B616E" w:rsidRPr="00B75A8F" w:rsidP="00906C37" w14:paraId="20701B24" w14:textId="2CFEA66A">
      <w:pPr>
        <w:pStyle w:val="ListParagraph"/>
        <w:numPr>
          <w:ilvl w:val="0"/>
          <w:numId w:val="19"/>
        </w:numPr>
        <w:tabs>
          <w:tab w:val="left" w:pos="-1440"/>
        </w:tabs>
        <w:rPr>
          <w:rFonts w:ascii="Times New Roman" w:hAnsi="Times New Roman"/>
          <w:b/>
          <w:szCs w:val="24"/>
        </w:rPr>
      </w:pPr>
      <w:r w:rsidRPr="00B75A8F">
        <w:rPr>
          <w:rFonts w:ascii="Times New Roman" w:hAnsi="Times New Roman"/>
          <w:b/>
          <w:szCs w:val="24"/>
        </w:rPr>
        <w:t xml:space="preserve">Indicate how, by whom, and for what purpose the information is to be used. </w:t>
      </w:r>
    </w:p>
    <w:p w:rsidR="00735726" w:rsidP="00735726" w14:paraId="7359B704" w14:textId="77777777">
      <w:pPr>
        <w:tabs>
          <w:tab w:val="left" w:pos="-1440"/>
        </w:tabs>
        <w:rPr>
          <w:rFonts w:ascii="Times New Roman" w:hAnsi="Times New Roman"/>
          <w:b/>
          <w:szCs w:val="24"/>
        </w:rPr>
      </w:pPr>
    </w:p>
    <w:p w:rsidR="00735726" w:rsidRPr="00A22335" w:rsidP="00735726" w14:paraId="3E8E2F15" w14:textId="77777777">
      <w:pPr>
        <w:pStyle w:val="ListParagraph"/>
        <w:tabs>
          <w:tab w:val="left" w:pos="-1440"/>
        </w:tabs>
        <w:ind w:left="0"/>
        <w:rPr>
          <w:rFonts w:ascii="Times New Roman" w:hAnsi="Times New Roman"/>
          <w:bCs/>
        </w:rPr>
      </w:pPr>
      <w:r w:rsidRPr="00A22335">
        <w:rPr>
          <w:rFonts w:ascii="Times New Roman" w:hAnsi="Times New Roman"/>
        </w:rPr>
        <w:t>This information will be used by the NASA AAO and Legal and HR personnel in the vetting, coordinating, scheduling and authorization processes to work with requestors to facilitate the appearance logistics.</w:t>
      </w:r>
    </w:p>
    <w:p w:rsidR="00735726" w:rsidRPr="00735726" w:rsidP="00735726" w14:paraId="5DA28326" w14:textId="77777777">
      <w:pPr>
        <w:tabs>
          <w:tab w:val="left" w:pos="-1440"/>
        </w:tabs>
        <w:rPr>
          <w:rFonts w:ascii="Times New Roman" w:hAnsi="Times New Roman"/>
          <w:b/>
          <w:szCs w:val="24"/>
        </w:rPr>
      </w:pPr>
    </w:p>
    <w:p w:rsidR="0030480E" w:rsidRPr="00B75A8F" w:rsidP="00906C37" w14:paraId="30F37EC6" w14:textId="77777777">
      <w:pPr>
        <w:pStyle w:val="ListParagraph"/>
        <w:tabs>
          <w:tab w:val="left" w:pos="-1440"/>
        </w:tabs>
        <w:ind w:left="660"/>
        <w:rPr>
          <w:rFonts w:ascii="Times New Roman" w:hAnsi="Times New Roman"/>
          <w:b/>
          <w:szCs w:val="24"/>
        </w:rPr>
      </w:pPr>
    </w:p>
    <w:p w:rsidR="00146766" w:rsidRPr="00B75A8F" w:rsidP="00906C37" w14:paraId="0F5F0787" w14:textId="4674424D">
      <w:pPr>
        <w:pStyle w:val="ListParagraph"/>
        <w:numPr>
          <w:ilvl w:val="0"/>
          <w:numId w:val="19"/>
        </w:numPr>
        <w:tabs>
          <w:tab w:val="left" w:pos="-1440"/>
        </w:tabs>
        <w:rPr>
          <w:rFonts w:ascii="Times New Roman" w:hAnsi="Times New Roman"/>
          <w:b/>
          <w:szCs w:val="24"/>
        </w:rPr>
      </w:pPr>
      <w:r w:rsidRPr="00B75A8F">
        <w:rPr>
          <w:rFonts w:ascii="Times New Roman" w:hAnsi="Times New Roman"/>
          <w:b/>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p>
    <w:p w:rsidR="0030480E" w:rsidP="00066EC0" w14:paraId="75205917" w14:textId="77777777">
      <w:pPr>
        <w:tabs>
          <w:tab w:val="left" w:pos="-1440"/>
        </w:tabs>
        <w:rPr>
          <w:rFonts w:ascii="Times New Roman" w:hAnsi="Times New Roman"/>
          <w:b/>
          <w:szCs w:val="24"/>
        </w:rPr>
      </w:pPr>
    </w:p>
    <w:p w:rsidR="008555FC" w:rsidRPr="00A22335" w:rsidP="7DCCBF4C" w14:paraId="5EF87B5E" w14:textId="58FFD5D4">
      <w:pPr>
        <w:pStyle w:val="ListParagraph"/>
        <w:ind w:left="0"/>
        <w:rPr>
          <w:rFonts w:ascii="Times New Roman" w:hAnsi="Times New Roman"/>
        </w:rPr>
      </w:pPr>
      <w:r w:rsidRPr="7DCCBF4C">
        <w:rPr>
          <w:rFonts w:ascii="Times New Roman" w:hAnsi="Times New Roman"/>
        </w:rPr>
        <w:t>The purpose of the ASTRA application is to enable electronic requests to be submitted to the Agency in order to execute the processes for Official Appearances. Requestors will be directed from the publicly-facing Website (</w:t>
      </w:r>
      <w:r w:rsidRPr="00F71E2A" w:rsidR="00F71E2A">
        <w:rPr>
          <w:rFonts w:ascii="Times New Roman" w:hAnsi="Times New Roman"/>
        </w:rPr>
        <w:t>https://astronautappearances.nasa.gov/</w:t>
      </w:r>
      <w:r w:rsidRPr="7DCCBF4C">
        <w:rPr>
          <w:rFonts w:ascii="Times New Roman" w:hAnsi="Times New Roman"/>
        </w:rPr>
        <w:t>) to create a NASA Guest account in order to make a request in ASTRA. Requests in ASTRA are via web-</w:t>
      </w:r>
      <w:r w:rsidRPr="7DCCBF4C" w:rsidR="00F71E2A">
        <w:rPr>
          <w:rFonts w:ascii="Times New Roman" w:hAnsi="Times New Roman"/>
        </w:rPr>
        <w:t>form and</w:t>
      </w:r>
      <w:r w:rsidRPr="7DCCBF4C">
        <w:rPr>
          <w:rFonts w:ascii="Times New Roman" w:hAnsi="Times New Roman"/>
        </w:rPr>
        <w:t xml:space="preserve"> stored in the ASTRA request database where they begin the request processing lifecycle.</w:t>
      </w:r>
      <w:r>
        <w:rPr>
          <w:rFonts w:ascii="Times New Roman" w:hAnsi="Times New Roman"/>
        </w:rPr>
        <w:t xml:space="preserve"> Requests can be submitted from the internal site (</w:t>
      </w:r>
      <w:hyperlink r:id="rId8" w:history="1">
        <w:r w:rsidRPr="001E68B7">
          <w:rPr>
            <w:rStyle w:val="Hyperlink"/>
            <w:rFonts w:ascii="Times New Roman" w:hAnsi="Times New Roman"/>
          </w:rPr>
          <w:t>https://astra.fit.nasa.gov/</w:t>
        </w:r>
      </w:hyperlink>
      <w:r>
        <w:rPr>
          <w:rFonts w:ascii="Times New Roman" w:hAnsi="Times New Roman"/>
        </w:rPr>
        <w:t>) by people with a NASA identity. Users of the internal site are assigned a role and are typically contributing to moving an appearance through the request processing lifecycle.</w:t>
      </w:r>
    </w:p>
    <w:p w:rsidR="00066EC0" w:rsidRPr="00066EC0" w:rsidP="00066EC0" w14:paraId="70951C16" w14:textId="77777777">
      <w:pPr>
        <w:tabs>
          <w:tab w:val="left" w:pos="-1440"/>
        </w:tabs>
        <w:rPr>
          <w:rFonts w:ascii="Times New Roman" w:hAnsi="Times New Roman"/>
          <w:b/>
          <w:szCs w:val="24"/>
        </w:rPr>
      </w:pPr>
    </w:p>
    <w:p w:rsidR="00B02ECD" w:rsidRPr="00B75A8F" w:rsidP="00906C37" w14:paraId="1017A4CB" w14:textId="77777777">
      <w:pPr>
        <w:tabs>
          <w:tab w:val="left" w:pos="-1440"/>
        </w:tabs>
        <w:rPr>
          <w:rFonts w:ascii="Times New Roman" w:hAnsi="Times New Roman"/>
          <w:b/>
          <w:i/>
          <w:szCs w:val="24"/>
        </w:rPr>
      </w:pPr>
    </w:p>
    <w:p w:rsidR="005B616E" w:rsidRPr="00B75A8F" w:rsidP="00906C37" w14:paraId="6972031E" w14:textId="413FEC19">
      <w:pPr>
        <w:pStyle w:val="ListParagraph"/>
        <w:numPr>
          <w:ilvl w:val="0"/>
          <w:numId w:val="19"/>
        </w:numPr>
        <w:tabs>
          <w:tab w:val="left" w:pos="-1440"/>
        </w:tabs>
        <w:rPr>
          <w:rFonts w:ascii="Times New Roman" w:hAnsi="Times New Roman"/>
          <w:b/>
          <w:szCs w:val="24"/>
        </w:rPr>
      </w:pPr>
      <w:r w:rsidRPr="00B75A8F">
        <w:rPr>
          <w:rFonts w:ascii="Times New Roman" w:hAnsi="Times New Roman"/>
          <w:b/>
          <w:szCs w:val="24"/>
        </w:rPr>
        <w:t xml:space="preserve">Describe efforts to identify duplication. </w:t>
      </w:r>
    </w:p>
    <w:p w:rsidR="0030480E" w:rsidP="008D6928" w14:paraId="4C514DA7" w14:textId="77777777">
      <w:pPr>
        <w:tabs>
          <w:tab w:val="left" w:pos="-1440"/>
        </w:tabs>
        <w:rPr>
          <w:rFonts w:ascii="Times New Roman" w:hAnsi="Times New Roman"/>
          <w:b/>
          <w:szCs w:val="24"/>
        </w:rPr>
      </w:pPr>
    </w:p>
    <w:p w:rsidR="008D6928" w:rsidRPr="00275B58" w:rsidP="008D6928" w14:paraId="3134C254" w14:textId="77777777">
      <w:pPr>
        <w:pStyle w:val="ListParagraph"/>
        <w:tabs>
          <w:tab w:val="left" w:pos="-1440"/>
        </w:tabs>
        <w:ind w:left="0"/>
        <w:rPr>
          <w:rFonts w:ascii="Times New Roman" w:hAnsi="Times New Roman"/>
          <w:bCs/>
        </w:rPr>
      </w:pPr>
      <w:r w:rsidRPr="00A22335">
        <w:rPr>
          <w:rFonts w:ascii="Times New Roman" w:hAnsi="Times New Roman"/>
          <w:bCs/>
        </w:rPr>
        <w:t>As each request for an Astronaut is unique, there should not be any duplication of information contained within the ASTRA information collection. NASA’s AAO uses this information to contact and coordinate logistical details of the appearance with the requesting POC. Details about the requested event are subject to the AAO’s Records Retention policy, and will be maintained for a defined period.</w:t>
      </w:r>
    </w:p>
    <w:p w:rsidR="008D6928" w:rsidRPr="008D6928" w:rsidP="008D6928" w14:paraId="7EF8FDFD" w14:textId="77777777">
      <w:pPr>
        <w:tabs>
          <w:tab w:val="left" w:pos="-1440"/>
        </w:tabs>
        <w:rPr>
          <w:rFonts w:ascii="Times New Roman" w:hAnsi="Times New Roman"/>
          <w:b/>
          <w:szCs w:val="24"/>
        </w:rPr>
      </w:pPr>
    </w:p>
    <w:p w:rsidR="005B616E" w:rsidRPr="00B75A8F" w:rsidP="00906C37" w14:paraId="3A779258" w14:textId="77777777">
      <w:pPr>
        <w:rPr>
          <w:rFonts w:ascii="Times New Roman" w:hAnsi="Times New Roman"/>
          <w:b/>
          <w:i/>
          <w:szCs w:val="24"/>
        </w:rPr>
      </w:pPr>
    </w:p>
    <w:p w:rsidR="005B616E" w:rsidRPr="00B75A8F" w:rsidP="00906C37" w14:paraId="18361E00" w14:textId="2F6E1B76">
      <w:pPr>
        <w:pStyle w:val="ListParagraph"/>
        <w:numPr>
          <w:ilvl w:val="0"/>
          <w:numId w:val="19"/>
        </w:numPr>
        <w:tabs>
          <w:tab w:val="left" w:pos="-1440"/>
        </w:tabs>
        <w:rPr>
          <w:rFonts w:ascii="Times New Roman" w:hAnsi="Times New Roman"/>
          <w:b/>
          <w:szCs w:val="24"/>
        </w:rPr>
      </w:pPr>
      <w:r w:rsidRPr="00B75A8F">
        <w:rPr>
          <w:rFonts w:ascii="Times New Roman" w:hAnsi="Times New Roman"/>
          <w:b/>
          <w:szCs w:val="24"/>
        </w:rPr>
        <w:t>If the collection of information impacts small businesses or other small entities</w:t>
      </w:r>
      <w:r w:rsidRPr="00B75A8F" w:rsidR="00B2465B">
        <w:rPr>
          <w:rFonts w:ascii="Times New Roman" w:hAnsi="Times New Roman"/>
          <w:b/>
          <w:szCs w:val="24"/>
        </w:rPr>
        <w:t>,</w:t>
      </w:r>
      <w:r w:rsidRPr="00B75A8F">
        <w:rPr>
          <w:rFonts w:ascii="Times New Roman" w:hAnsi="Times New Roman"/>
          <w:b/>
          <w:szCs w:val="24"/>
        </w:rPr>
        <w:t xml:space="preserve"> describe the methods used to minimize burden.</w:t>
      </w:r>
    </w:p>
    <w:p w:rsidR="00146766" w:rsidP="00906C37" w14:paraId="3FDF6222" w14:textId="77777777">
      <w:pPr>
        <w:pStyle w:val="BodyText"/>
        <w:rPr>
          <w:rFonts w:ascii="Times New Roman" w:hAnsi="Times New Roman"/>
          <w:i w:val="0"/>
          <w:szCs w:val="24"/>
        </w:rPr>
      </w:pPr>
    </w:p>
    <w:p w:rsidR="00347FAA" w:rsidRPr="00A22335" w:rsidP="00347FAA" w14:paraId="3ECF3B47" w14:textId="77777777">
      <w:pPr>
        <w:pStyle w:val="BodyText"/>
        <w:rPr>
          <w:rFonts w:ascii="Times New Roman" w:hAnsi="Times New Roman"/>
          <w:i w:val="0"/>
        </w:rPr>
      </w:pPr>
      <w:r w:rsidRPr="00A22335">
        <w:rPr>
          <w:rFonts w:ascii="Times New Roman" w:hAnsi="Times New Roman"/>
          <w:i w:val="0"/>
        </w:rPr>
        <w:t>The ASTRA information collection does not present any impact on small businesses.</w:t>
      </w:r>
    </w:p>
    <w:p w:rsidR="00347FAA" w:rsidRPr="00B75A8F" w:rsidP="00906C37" w14:paraId="2BAA496A" w14:textId="77777777">
      <w:pPr>
        <w:pStyle w:val="BodyText"/>
        <w:rPr>
          <w:rFonts w:ascii="Times New Roman" w:hAnsi="Times New Roman"/>
          <w:i w:val="0"/>
          <w:szCs w:val="24"/>
        </w:rPr>
      </w:pPr>
    </w:p>
    <w:p w:rsidR="005B616E" w:rsidRPr="00B75A8F" w:rsidP="00906C37" w14:paraId="2CC32E88"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szCs w:val="24"/>
        </w:rPr>
      </w:pPr>
    </w:p>
    <w:p w:rsidR="005B616E" w:rsidRPr="00B75A8F" w:rsidP="00906C37" w14:paraId="56DCF24B" w14:textId="77507F7E">
      <w:pPr>
        <w:pStyle w:val="ListParagraph"/>
        <w:numPr>
          <w:ilvl w:val="0"/>
          <w:numId w:val="19"/>
        </w:numPr>
        <w:tabs>
          <w:tab w:val="left" w:pos="-1440"/>
        </w:tabs>
        <w:rPr>
          <w:rFonts w:ascii="Times New Roman" w:hAnsi="Times New Roman"/>
          <w:b/>
          <w:szCs w:val="24"/>
        </w:rPr>
      </w:pPr>
      <w:r w:rsidRPr="00B75A8F">
        <w:rPr>
          <w:rFonts w:ascii="Times New Roman" w:hAnsi="Times New Roman"/>
          <w:b/>
          <w:szCs w:val="24"/>
        </w:rPr>
        <w:t>Describe the consequence to federal program or policy activities if the collection is not conducted or is conducted less frequently, as well as any technical or legal obstacles to reducing burden.</w:t>
      </w:r>
    </w:p>
    <w:p w:rsidR="008F7BF2" w:rsidP="00DA4EFA" w14:paraId="6637FFE1" w14:textId="77777777">
      <w:pPr>
        <w:tabs>
          <w:tab w:val="left" w:pos="-1440"/>
        </w:tabs>
        <w:rPr>
          <w:rFonts w:ascii="Times New Roman" w:hAnsi="Times New Roman"/>
          <w:b/>
          <w:szCs w:val="24"/>
        </w:rPr>
      </w:pPr>
    </w:p>
    <w:p w:rsidR="00DA4EFA" w:rsidRPr="00A22335" w:rsidP="00DA4EFA" w14:paraId="644FA3C5" w14:textId="2877F03F">
      <w:pPr>
        <w:pStyle w:val="ListParagraph"/>
        <w:tabs>
          <w:tab w:val="left" w:pos="-1440"/>
        </w:tabs>
        <w:ind w:left="0"/>
        <w:rPr>
          <w:rFonts w:ascii="Times New Roman" w:hAnsi="Times New Roman"/>
          <w:bCs/>
        </w:rPr>
      </w:pPr>
      <w:r w:rsidRPr="00A22335">
        <w:rPr>
          <w:rFonts w:ascii="Times New Roman" w:hAnsi="Times New Roman"/>
          <w:bCs/>
        </w:rPr>
        <w:t xml:space="preserve">The consequences to NASA to not collection information about requests for Astronaut appearances can lead to a number of additional burdens.  First, not collecting information about the appearance, or details about </w:t>
      </w:r>
      <w:r w:rsidR="007A40AA">
        <w:rPr>
          <w:rFonts w:ascii="Times New Roman" w:hAnsi="Times New Roman"/>
          <w:bCs/>
        </w:rPr>
        <w:t xml:space="preserve">the </w:t>
      </w:r>
      <w:r w:rsidRPr="00A22335">
        <w:rPr>
          <w:rFonts w:ascii="Times New Roman" w:hAnsi="Times New Roman"/>
          <w:bCs/>
        </w:rPr>
        <w:t xml:space="preserve">requestor would prevent the Agency from performing any validation of requests for </w:t>
      </w:r>
      <w:r w:rsidRPr="00A22335" w:rsidR="00901406">
        <w:rPr>
          <w:rFonts w:ascii="Times New Roman" w:hAnsi="Times New Roman"/>
          <w:bCs/>
        </w:rPr>
        <w:t>legitimacy or</w:t>
      </w:r>
      <w:r w:rsidRPr="00A22335">
        <w:rPr>
          <w:rFonts w:ascii="Times New Roman" w:hAnsi="Times New Roman"/>
          <w:bCs/>
        </w:rPr>
        <w:t xml:space="preserve"> prevent any appearances from being conducted. This would negatively impact the Agency, as the Astronaut Corps represents the “Face of the Agency” to the general public. Simply by not allowing the electronic collection and storage of the request information using current technologies would revert processes back to paper-based systems, resulting in increased time and effort by the Agency to support appearances.  </w:t>
      </w:r>
    </w:p>
    <w:p w:rsidR="00DA4EFA" w:rsidRPr="00DA4EFA" w:rsidP="00DA4EFA" w14:paraId="2B227783" w14:textId="77777777">
      <w:pPr>
        <w:tabs>
          <w:tab w:val="left" w:pos="-1440"/>
        </w:tabs>
        <w:rPr>
          <w:rFonts w:ascii="Times New Roman" w:hAnsi="Times New Roman"/>
          <w:b/>
          <w:szCs w:val="24"/>
        </w:rPr>
      </w:pPr>
    </w:p>
    <w:p w:rsidR="000D4593" w:rsidRPr="00B75A8F" w:rsidP="00906C37" w14:paraId="15731B2E" w14:textId="77777777">
      <w:pPr>
        <w:pStyle w:val="BodyText"/>
        <w:rPr>
          <w:rFonts w:ascii="Times New Roman" w:hAnsi="Times New Roman"/>
          <w:i w:val="0"/>
          <w:szCs w:val="24"/>
        </w:rPr>
      </w:pPr>
    </w:p>
    <w:p w:rsidR="008F7BF2" w:rsidRPr="00B75A8F" w:rsidP="00906C37" w14:paraId="181F5767" w14:textId="4223323B">
      <w:pPr>
        <w:pStyle w:val="ListParagraph"/>
        <w:numPr>
          <w:ilvl w:val="0"/>
          <w:numId w:val="19"/>
        </w:numPr>
        <w:tabs>
          <w:tab w:val="left" w:pos="-1440"/>
        </w:tabs>
        <w:rPr>
          <w:rFonts w:ascii="Times New Roman" w:hAnsi="Times New Roman"/>
          <w:b/>
          <w:szCs w:val="24"/>
        </w:rPr>
      </w:pPr>
      <w:r w:rsidRPr="00B75A8F">
        <w:rPr>
          <w:rFonts w:ascii="Times New Roman" w:hAnsi="Times New Roman"/>
          <w:b/>
          <w:szCs w:val="24"/>
        </w:rPr>
        <w:t>Explain any special circumstances that would cause an information collection to be conducted in a</w:t>
      </w:r>
      <w:r w:rsidRPr="00B75A8F" w:rsidR="00B61787">
        <w:rPr>
          <w:rFonts w:ascii="Times New Roman" w:hAnsi="Times New Roman"/>
          <w:b/>
          <w:szCs w:val="24"/>
        </w:rPr>
        <w:t>n exceptional</w:t>
      </w:r>
      <w:r w:rsidRPr="00B75A8F">
        <w:rPr>
          <w:rFonts w:ascii="Times New Roman" w:hAnsi="Times New Roman"/>
          <w:b/>
          <w:szCs w:val="24"/>
        </w:rPr>
        <w:t xml:space="preserve"> manner</w:t>
      </w:r>
      <w:r w:rsidRPr="00B75A8F" w:rsidR="00E33398">
        <w:rPr>
          <w:rFonts w:ascii="Times New Roman" w:hAnsi="Times New Roman"/>
          <w:b/>
          <w:szCs w:val="24"/>
        </w:rPr>
        <w:t>.</w:t>
      </w:r>
      <w:r w:rsidRPr="00B75A8F">
        <w:rPr>
          <w:rFonts w:ascii="Times New Roman" w:hAnsi="Times New Roman"/>
          <w:b/>
          <w:szCs w:val="24"/>
        </w:rPr>
        <w:t xml:space="preserve"> </w:t>
      </w:r>
    </w:p>
    <w:p w:rsidR="009218C5" w:rsidP="00016F09" w14:paraId="27B97B42" w14:textId="77777777">
      <w:pPr>
        <w:pStyle w:val="ListParagraph"/>
        <w:tabs>
          <w:tab w:val="left" w:pos="-1440"/>
        </w:tabs>
        <w:ind w:left="0"/>
        <w:rPr>
          <w:rFonts w:ascii="Times New Roman" w:hAnsi="Times New Roman"/>
          <w:bCs/>
        </w:rPr>
      </w:pPr>
    </w:p>
    <w:p w:rsidR="00016F09" w:rsidRPr="00A22335" w:rsidP="00016F09" w14:paraId="35950934" w14:textId="6B7FFA7D">
      <w:pPr>
        <w:pStyle w:val="ListParagraph"/>
        <w:tabs>
          <w:tab w:val="left" w:pos="-1440"/>
        </w:tabs>
        <w:ind w:left="0"/>
        <w:rPr>
          <w:rFonts w:ascii="Times New Roman" w:hAnsi="Times New Roman"/>
          <w:bCs/>
        </w:rPr>
      </w:pPr>
      <w:r w:rsidRPr="00A22335">
        <w:rPr>
          <w:rFonts w:ascii="Times New Roman" w:hAnsi="Times New Roman"/>
          <w:bCs/>
        </w:rPr>
        <w:t>There are no known circumstances which would require the Agency to conduct the collection in an exceptional manner. Each request for an appearance from the public is unique.</w:t>
      </w:r>
    </w:p>
    <w:p w:rsidR="00016F09" w:rsidRPr="00016F09" w:rsidP="00016F09" w14:paraId="1F4F058F" w14:textId="77777777">
      <w:pPr>
        <w:tabs>
          <w:tab w:val="left" w:pos="-1440"/>
        </w:tabs>
        <w:rPr>
          <w:rFonts w:ascii="Times New Roman" w:hAnsi="Times New Roman"/>
          <w:b/>
          <w:szCs w:val="24"/>
        </w:rPr>
      </w:pPr>
    </w:p>
    <w:p w:rsidR="000A05C7" w:rsidRPr="00B75A8F" w:rsidP="00906C37" w14:paraId="11A39F0A" w14:textId="77777777">
      <w:pPr>
        <w:pStyle w:val="ListParagraph"/>
        <w:tabs>
          <w:tab w:val="left" w:pos="-1440"/>
        </w:tabs>
        <w:ind w:left="660"/>
        <w:rPr>
          <w:rFonts w:ascii="Times New Roman" w:hAnsi="Times New Roman"/>
          <w:b/>
          <w:szCs w:val="24"/>
        </w:rPr>
      </w:pPr>
    </w:p>
    <w:p w:rsidR="005B616E" w:rsidP="00906C37" w14:paraId="1D4D27DF" w14:textId="67B01677">
      <w:pPr>
        <w:pStyle w:val="ListParagraph"/>
        <w:numPr>
          <w:ilvl w:val="0"/>
          <w:numId w:val="19"/>
        </w:numPr>
        <w:rPr>
          <w:rFonts w:ascii="Times New Roman" w:hAnsi="Times New Roman"/>
          <w:b/>
          <w:szCs w:val="24"/>
        </w:rPr>
      </w:pPr>
      <w:r w:rsidRPr="00B75A8F">
        <w:rPr>
          <w:rFonts w:ascii="Times New Roman" w:hAnsi="Times New Roman"/>
          <w:b/>
          <w:szCs w:val="24"/>
        </w:rPr>
        <w:t>Provide the date and page number of publication in the Federal Register for the 60-day and 30-day FNR</w:t>
      </w:r>
      <w:r w:rsidRPr="00B75A8F" w:rsidR="00EE6CBF">
        <w:rPr>
          <w:rFonts w:ascii="Times New Roman" w:hAnsi="Times New Roman"/>
          <w:b/>
          <w:szCs w:val="24"/>
        </w:rPr>
        <w:t>s</w:t>
      </w:r>
      <w:r w:rsidRPr="00B75A8F">
        <w:rPr>
          <w:rFonts w:ascii="Times New Roman" w:hAnsi="Times New Roman"/>
          <w:b/>
          <w:szCs w:val="24"/>
        </w:rPr>
        <w:t>, soliciting comments on the information collec</w:t>
      </w:r>
      <w:r w:rsidRPr="00B75A8F" w:rsidR="005B1C19">
        <w:rPr>
          <w:rFonts w:ascii="Times New Roman" w:hAnsi="Times New Roman"/>
          <w:b/>
          <w:szCs w:val="24"/>
        </w:rPr>
        <w:t>tion prior to submission to OMB</w:t>
      </w:r>
      <w:r w:rsidRPr="00B75A8F">
        <w:rPr>
          <w:rFonts w:ascii="Times New Roman" w:hAnsi="Times New Roman"/>
          <w:b/>
          <w:szCs w:val="24"/>
        </w:rPr>
        <w:t xml:space="preserve">.  </w:t>
      </w:r>
    </w:p>
    <w:p w:rsidR="00717C8B" w:rsidP="007E70FB" w14:paraId="17DA9CF2" w14:textId="77777777">
      <w:pPr>
        <w:pStyle w:val="ListParagraph"/>
        <w:ind w:left="660"/>
        <w:rPr>
          <w:rFonts w:ascii="Times New Roman" w:hAnsi="Times New Roman"/>
          <w:bCs/>
          <w:i/>
          <w:iCs/>
          <w:szCs w:val="24"/>
        </w:rPr>
      </w:pPr>
    </w:p>
    <w:p w:rsidR="00EF313C" w:rsidP="4207E328" w14:paraId="20BF5C6C" w14:textId="798ECFA3">
      <w:pPr>
        <w:pStyle w:val="Default"/>
        <w:spacing w:line="259" w:lineRule="auto"/>
        <w:ind w:left="630"/>
        <w:rPr>
          <w:rFonts w:ascii="Times New Roman" w:hAnsi="Times New Roman" w:cs="Times New Roman"/>
          <w:color w:val="auto"/>
        </w:rPr>
      </w:pPr>
      <w:r w:rsidRPr="4207E328">
        <w:rPr>
          <w:rFonts w:ascii="Times New Roman" w:hAnsi="Times New Roman" w:cs="Times New Roman"/>
          <w:color w:val="auto"/>
        </w:rPr>
        <w:t xml:space="preserve">60-day FRN: </w:t>
      </w:r>
      <w:r>
        <w:tab/>
      </w:r>
      <w:r w:rsidRPr="4207E328" w:rsidR="31A510F0">
        <w:rPr>
          <w:rFonts w:ascii="Times New Roman" w:hAnsi="Times New Roman" w:cs="Times New Roman"/>
          <w:color w:val="auto"/>
        </w:rPr>
        <w:t>90 FR 19320</w:t>
      </w:r>
      <w:r w:rsidRPr="4207E328">
        <w:rPr>
          <w:rFonts w:ascii="Times New Roman" w:hAnsi="Times New Roman" w:cs="Times New Roman"/>
          <w:color w:val="auto"/>
        </w:rPr>
        <w:t xml:space="preserve"> on </w:t>
      </w:r>
      <w:r w:rsidRPr="4207E328" w:rsidR="722D5DEF">
        <w:rPr>
          <w:rFonts w:ascii="Times New Roman" w:hAnsi="Times New Roman" w:cs="Times New Roman"/>
          <w:color w:val="auto"/>
        </w:rPr>
        <w:t>5/7/2025</w:t>
      </w:r>
      <w:r w:rsidRPr="4207E328">
        <w:rPr>
          <w:rFonts w:ascii="Times New Roman" w:hAnsi="Times New Roman" w:cs="Times New Roman"/>
          <w:color w:val="auto"/>
        </w:rPr>
        <w:t xml:space="preserve">. </w:t>
      </w:r>
      <w:r w:rsidRPr="4207E328" w:rsidR="4557BBE7">
        <w:rPr>
          <w:rFonts w:ascii="Times New Roman" w:hAnsi="Times New Roman" w:cs="Times New Roman"/>
          <w:color w:val="auto"/>
        </w:rPr>
        <w:t>Comments were received and reviewed, but they are not relevant to the collection.</w:t>
      </w:r>
    </w:p>
    <w:p w:rsidR="00AC6A1C" w:rsidRPr="00CF280D" w:rsidP="00906C37" w14:paraId="536A996B" w14:textId="3D8C06E0">
      <w:pPr>
        <w:pStyle w:val="Default"/>
        <w:ind w:left="630"/>
        <w:rPr>
          <w:rFonts w:ascii="Times New Roman" w:hAnsi="Times New Roman" w:cs="Times New Roman"/>
          <w:bCs/>
          <w:color w:val="auto"/>
        </w:rPr>
      </w:pPr>
      <w:r w:rsidRPr="00CF280D">
        <w:rPr>
          <w:rFonts w:ascii="Times New Roman" w:hAnsi="Times New Roman" w:cs="Times New Roman"/>
          <w:bCs/>
          <w:color w:val="auto"/>
        </w:rPr>
        <w:t xml:space="preserve">30-day FRN: </w:t>
      </w:r>
      <w:r w:rsidRPr="00CF280D">
        <w:rPr>
          <w:rFonts w:ascii="Times New Roman" w:hAnsi="Times New Roman" w:cs="Times New Roman"/>
          <w:bCs/>
          <w:color w:val="auto"/>
        </w:rPr>
        <w:tab/>
      </w:r>
      <w:r w:rsidR="00902372">
        <w:rPr>
          <w:rFonts w:ascii="Times New Roman" w:hAnsi="Times New Roman" w:cs="Times New Roman"/>
          <w:bCs/>
          <w:color w:val="auto"/>
        </w:rPr>
        <w:t>90</w:t>
      </w:r>
      <w:r w:rsidRPr="00CF280D" w:rsidR="00725BFE">
        <w:rPr>
          <w:rFonts w:ascii="Times New Roman" w:hAnsi="Times New Roman" w:cs="Times New Roman"/>
          <w:bCs/>
          <w:color w:val="auto"/>
        </w:rPr>
        <w:t xml:space="preserve"> FR </w:t>
      </w:r>
      <w:r w:rsidR="003D5ACF">
        <w:rPr>
          <w:rFonts w:ascii="Times New Roman" w:hAnsi="Times New Roman" w:cs="Times New Roman"/>
          <w:bCs/>
          <w:color w:val="auto"/>
        </w:rPr>
        <w:t>59589</w:t>
      </w:r>
      <w:r w:rsidRPr="00CF280D" w:rsidR="00725BFE">
        <w:rPr>
          <w:rFonts w:ascii="Times New Roman" w:hAnsi="Times New Roman" w:cs="Times New Roman"/>
          <w:bCs/>
          <w:color w:val="auto"/>
        </w:rPr>
        <w:t xml:space="preserve"> on </w:t>
      </w:r>
      <w:r w:rsidR="009218C5">
        <w:rPr>
          <w:rFonts w:ascii="Times New Roman" w:hAnsi="Times New Roman" w:cs="Times New Roman"/>
          <w:bCs/>
          <w:color w:val="auto"/>
        </w:rPr>
        <w:t>12/19/2025</w:t>
      </w:r>
      <w:r w:rsidRPr="00CF280D">
        <w:rPr>
          <w:rFonts w:ascii="Times New Roman" w:hAnsi="Times New Roman" w:cs="Times New Roman"/>
          <w:bCs/>
          <w:color w:val="auto"/>
        </w:rPr>
        <w:t xml:space="preserve">. </w:t>
      </w:r>
    </w:p>
    <w:p w:rsidR="000A05C7" w:rsidRPr="00B75A8F" w:rsidP="00906C37" w14:paraId="5111D86A" w14:textId="77777777">
      <w:pPr>
        <w:rPr>
          <w:rFonts w:ascii="Times New Roman" w:hAnsi="Times New Roman"/>
          <w:b/>
          <w:szCs w:val="24"/>
        </w:rPr>
      </w:pPr>
    </w:p>
    <w:p w:rsidR="00725BFE" w:rsidRPr="00B75A8F" w:rsidP="00906C37" w14:paraId="00F694C7" w14:textId="77777777">
      <w:pPr>
        <w:rPr>
          <w:rFonts w:ascii="Times New Roman" w:hAnsi="Times New Roman"/>
          <w:b/>
          <w:szCs w:val="24"/>
        </w:rPr>
      </w:pPr>
    </w:p>
    <w:p w:rsidR="005B616E" w:rsidRPr="00B75A8F" w:rsidP="00906C37" w14:paraId="003E53EE" w14:textId="47FCB21B">
      <w:pPr>
        <w:pStyle w:val="ListParagraph"/>
        <w:numPr>
          <w:ilvl w:val="0"/>
          <w:numId w:val="19"/>
        </w:numPr>
        <w:tabs>
          <w:tab w:val="left" w:pos="-1440"/>
        </w:tabs>
        <w:rPr>
          <w:rFonts w:ascii="Times New Roman" w:hAnsi="Times New Roman"/>
          <w:b/>
          <w:szCs w:val="24"/>
        </w:rPr>
      </w:pPr>
      <w:r w:rsidRPr="00B75A8F">
        <w:rPr>
          <w:rFonts w:ascii="Times New Roman" w:hAnsi="Times New Roman"/>
          <w:b/>
          <w:szCs w:val="24"/>
        </w:rPr>
        <w:t xml:space="preserve">Explain any decision to provide any payment or gift to respondents, other than remuneration of contractors or grantees.  </w:t>
      </w:r>
    </w:p>
    <w:p w:rsidR="007F1FC6" w:rsidP="007F1FC6" w14:paraId="79B7E113" w14:textId="77777777">
      <w:pPr>
        <w:pStyle w:val="BodyTextIndent3"/>
        <w:ind w:left="0"/>
        <w:rPr>
          <w:rFonts w:ascii="Times New Roman" w:hAnsi="Times New Roman"/>
          <w:i w:val="0"/>
          <w:iCs/>
        </w:rPr>
      </w:pPr>
    </w:p>
    <w:p w:rsidR="007F1FC6" w:rsidRPr="00A22335" w:rsidP="007F1FC6" w14:paraId="356BDF8F" w14:textId="0174D263">
      <w:pPr>
        <w:pStyle w:val="BodyTextIndent3"/>
        <w:ind w:left="0"/>
        <w:rPr>
          <w:rFonts w:ascii="Times New Roman" w:hAnsi="Times New Roman"/>
          <w:i w:val="0"/>
          <w:iCs/>
        </w:rPr>
      </w:pPr>
      <w:r w:rsidRPr="00A22335">
        <w:rPr>
          <w:rFonts w:ascii="Times New Roman" w:hAnsi="Times New Roman"/>
          <w:i w:val="0"/>
          <w:iCs/>
        </w:rPr>
        <w:t>There are no provisions granted to requestors, other than being granted the requested appearance from an Astronaut at the event requested.</w:t>
      </w:r>
    </w:p>
    <w:p w:rsidR="005B616E" w:rsidRPr="00B75A8F" w:rsidP="007F1FC6" w14:paraId="7226768C" w14:textId="122AC874">
      <w:pPr>
        <w:pStyle w:val="BodyTextIndent3"/>
        <w:ind w:left="0"/>
        <w:rPr>
          <w:rFonts w:ascii="Times New Roman" w:hAnsi="Times New Roman"/>
          <w:szCs w:val="24"/>
        </w:rPr>
      </w:pPr>
    </w:p>
    <w:p w:rsidR="00523999" w:rsidRPr="00B75A8F" w:rsidP="00906C37" w14:paraId="0E58CCFB" w14:textId="77777777">
      <w:pPr>
        <w:pStyle w:val="BodyTextIndent3"/>
        <w:rPr>
          <w:rFonts w:ascii="Times New Roman" w:hAnsi="Times New Roman"/>
          <w:szCs w:val="24"/>
        </w:rPr>
      </w:pPr>
    </w:p>
    <w:p w:rsidR="002559E9" w:rsidRPr="002559E9" w:rsidP="00906C37" w14:paraId="15AF5A15" w14:textId="77777777">
      <w:pPr>
        <w:pStyle w:val="ListParagraph"/>
        <w:numPr>
          <w:ilvl w:val="0"/>
          <w:numId w:val="19"/>
        </w:numPr>
        <w:tabs>
          <w:tab w:val="left" w:pos="-1440"/>
        </w:tabs>
        <w:rPr>
          <w:rFonts w:ascii="Times New Roman" w:hAnsi="Times New Roman"/>
          <w:b/>
          <w:color w:val="FF0000"/>
          <w:szCs w:val="24"/>
        </w:rPr>
      </w:pPr>
      <w:r w:rsidRPr="00B75A8F">
        <w:rPr>
          <w:rFonts w:ascii="Times New Roman" w:hAnsi="Times New Roman"/>
          <w:b/>
          <w:szCs w:val="24"/>
        </w:rPr>
        <w:t>Describe any assurance of confidentiality provided to respondents and the basis for the assurance in statute, regulation, or agency policy.</w:t>
      </w:r>
      <w:r w:rsidR="00DA4FF4">
        <w:rPr>
          <w:rFonts w:ascii="Times New Roman" w:hAnsi="Times New Roman"/>
          <w:b/>
          <w:szCs w:val="24"/>
        </w:rPr>
        <w:t xml:space="preserve"> </w:t>
      </w:r>
    </w:p>
    <w:p w:rsidR="009218C5" w:rsidP="00395668" w14:paraId="44830C8C" w14:textId="77777777">
      <w:pPr>
        <w:pStyle w:val="ListParagraph"/>
        <w:tabs>
          <w:tab w:val="left" w:pos="-1440"/>
        </w:tabs>
        <w:ind w:left="0"/>
        <w:rPr>
          <w:rFonts w:ascii="Times New Roman" w:hAnsi="Times New Roman"/>
          <w:iCs/>
          <w:szCs w:val="22"/>
        </w:rPr>
      </w:pPr>
    </w:p>
    <w:p w:rsidR="00395668" w:rsidP="00395668" w14:paraId="1905571F" w14:textId="493D0203">
      <w:pPr>
        <w:pStyle w:val="ListParagraph"/>
        <w:tabs>
          <w:tab w:val="left" w:pos="-1440"/>
        </w:tabs>
        <w:ind w:left="0"/>
        <w:rPr>
          <w:rFonts w:ascii="Times New Roman" w:hAnsi="Times New Roman"/>
          <w:iCs/>
          <w:szCs w:val="22"/>
        </w:rPr>
      </w:pPr>
      <w:r w:rsidRPr="00A22335">
        <w:rPr>
          <w:rFonts w:ascii="Times New Roman" w:hAnsi="Times New Roman"/>
          <w:iCs/>
          <w:szCs w:val="22"/>
        </w:rPr>
        <w:t xml:space="preserve">Requestors are each required to register as a NASA Guest user in order to gain access to the request form.  The application security embedded in its design only allows the registered user to see their own request information/details, thereby ensuring the </w:t>
      </w:r>
      <w:r w:rsidR="0071310A">
        <w:rPr>
          <w:rFonts w:ascii="Times New Roman" w:hAnsi="Times New Roman"/>
          <w:iCs/>
          <w:szCs w:val="22"/>
        </w:rPr>
        <w:t xml:space="preserve">protection </w:t>
      </w:r>
      <w:r w:rsidR="00AE6B59">
        <w:rPr>
          <w:rFonts w:ascii="Times New Roman" w:hAnsi="Times New Roman"/>
          <w:iCs/>
          <w:szCs w:val="22"/>
        </w:rPr>
        <w:t xml:space="preserve">and </w:t>
      </w:r>
      <w:r w:rsidR="0071310A">
        <w:rPr>
          <w:rFonts w:ascii="Times New Roman" w:hAnsi="Times New Roman"/>
          <w:iCs/>
          <w:szCs w:val="22"/>
        </w:rPr>
        <w:t>privacy</w:t>
      </w:r>
      <w:r w:rsidRPr="00A22335">
        <w:rPr>
          <w:rFonts w:ascii="Times New Roman" w:hAnsi="Times New Roman"/>
          <w:iCs/>
          <w:szCs w:val="22"/>
        </w:rPr>
        <w:t xml:space="preserve"> of their information and request.</w:t>
      </w:r>
      <w:r w:rsidR="008D3713">
        <w:rPr>
          <w:rFonts w:ascii="Times New Roman" w:hAnsi="Times New Roman"/>
          <w:iCs/>
          <w:szCs w:val="22"/>
        </w:rPr>
        <w:t xml:space="preserve"> A Privacy </w:t>
      </w:r>
      <w:r w:rsidR="006B7BD1">
        <w:rPr>
          <w:rFonts w:ascii="Times New Roman" w:hAnsi="Times New Roman"/>
          <w:iCs/>
          <w:szCs w:val="22"/>
        </w:rPr>
        <w:t>A</w:t>
      </w:r>
      <w:r w:rsidR="00AE6B59">
        <w:rPr>
          <w:rFonts w:ascii="Times New Roman" w:hAnsi="Times New Roman"/>
          <w:iCs/>
          <w:szCs w:val="22"/>
        </w:rPr>
        <w:t>ssessment</w:t>
      </w:r>
      <w:r w:rsidR="006B7BD1">
        <w:rPr>
          <w:rFonts w:ascii="Times New Roman" w:hAnsi="Times New Roman"/>
          <w:iCs/>
          <w:szCs w:val="22"/>
        </w:rPr>
        <w:t xml:space="preserve"> has been conducted, </w:t>
      </w:r>
      <w:r w:rsidR="005840BE">
        <w:rPr>
          <w:rFonts w:ascii="Times New Roman" w:hAnsi="Times New Roman"/>
          <w:iCs/>
          <w:szCs w:val="22"/>
        </w:rPr>
        <w:t xml:space="preserve">data is processed </w:t>
      </w:r>
      <w:r w:rsidR="00901F45">
        <w:rPr>
          <w:rFonts w:ascii="Times New Roman" w:hAnsi="Times New Roman"/>
        </w:rPr>
        <w:t xml:space="preserve">in accordance with NASA 10SECR, </w:t>
      </w:r>
      <w:r w:rsidRPr="00E23026" w:rsidR="00901F45">
        <w:rPr>
          <w:rFonts w:ascii="Times New Roman" w:hAnsi="Times New Roman"/>
        </w:rPr>
        <w:t>Security Records System</w:t>
      </w:r>
      <w:r w:rsidR="00197D60">
        <w:rPr>
          <w:rFonts w:ascii="Times New Roman" w:hAnsi="Times New Roman"/>
          <w:iCs/>
          <w:szCs w:val="22"/>
        </w:rPr>
        <w:t>.</w:t>
      </w:r>
      <w:r w:rsidR="00AE6B59">
        <w:rPr>
          <w:rFonts w:ascii="Times New Roman" w:hAnsi="Times New Roman"/>
          <w:iCs/>
          <w:szCs w:val="22"/>
        </w:rPr>
        <w:t xml:space="preserve"> </w:t>
      </w:r>
    </w:p>
    <w:p w:rsidR="006C68FB" w:rsidRPr="00B75A8F" w:rsidP="00906C37" w14:paraId="0E6F3AEF" w14:textId="77777777">
      <w:pPr>
        <w:pStyle w:val="BodyText"/>
        <w:rPr>
          <w:rFonts w:ascii="Times New Roman" w:hAnsi="Times New Roman"/>
          <w:i w:val="0"/>
          <w:szCs w:val="24"/>
        </w:rPr>
      </w:pPr>
    </w:p>
    <w:p w:rsidR="006C68FB" w:rsidRPr="00B75A8F" w:rsidP="00906C37" w14:paraId="5C349014" w14:textId="6FC1557F">
      <w:pPr>
        <w:pStyle w:val="ListParagraph"/>
        <w:numPr>
          <w:ilvl w:val="0"/>
          <w:numId w:val="19"/>
        </w:numPr>
        <w:tabs>
          <w:tab w:val="left" w:pos="-1440"/>
        </w:tabs>
        <w:rPr>
          <w:rFonts w:ascii="Times New Roman" w:hAnsi="Times New Roman"/>
          <w:b/>
          <w:szCs w:val="24"/>
        </w:rPr>
      </w:pPr>
      <w:r w:rsidRPr="00B75A8F">
        <w:rPr>
          <w:rFonts w:ascii="Times New Roman" w:hAnsi="Times New Roman"/>
          <w:b/>
          <w:szCs w:val="24"/>
        </w:rPr>
        <w:t>Provide additional justification for any questions of a sensitive nature, such as sexual behavior and attitudes, religious beliefs, and other matters that are commonly considered private.</w:t>
      </w:r>
    </w:p>
    <w:p w:rsidR="004A0E26" w:rsidP="00B07F24" w14:paraId="45C33D6A" w14:textId="6E17F42E">
      <w:pPr>
        <w:tabs>
          <w:tab w:val="left" w:pos="-1440"/>
        </w:tabs>
        <w:rPr>
          <w:rFonts w:ascii="Times New Roman" w:hAnsi="Times New Roman"/>
          <w:i/>
          <w:szCs w:val="24"/>
        </w:rPr>
      </w:pPr>
    </w:p>
    <w:p w:rsidR="00126427" w:rsidP="00126427" w14:paraId="093C0181" w14:textId="1BCF3A31">
      <w:pPr>
        <w:pStyle w:val="ListParagraph"/>
        <w:tabs>
          <w:tab w:val="left" w:pos="-1440"/>
        </w:tabs>
        <w:ind w:left="0"/>
        <w:rPr>
          <w:rFonts w:ascii="Times New Roman" w:hAnsi="Times New Roman"/>
          <w:iCs/>
        </w:rPr>
      </w:pPr>
      <w:r w:rsidRPr="00A22335">
        <w:rPr>
          <w:rFonts w:ascii="Times New Roman" w:hAnsi="Times New Roman"/>
          <w:iCs/>
        </w:rPr>
        <w:t>Questions of a sensitive nature are not found in this information collection.</w:t>
      </w:r>
    </w:p>
    <w:p w:rsidR="0001583B" w:rsidRPr="00A22335" w:rsidP="00126427" w14:paraId="5B9B8126" w14:textId="77777777">
      <w:pPr>
        <w:pStyle w:val="ListParagraph"/>
        <w:tabs>
          <w:tab w:val="left" w:pos="-1440"/>
        </w:tabs>
        <w:ind w:left="0"/>
        <w:rPr>
          <w:rFonts w:ascii="Times New Roman" w:hAnsi="Times New Roman"/>
          <w:iCs/>
        </w:rPr>
      </w:pPr>
    </w:p>
    <w:p w:rsidR="004A0E26" w:rsidRPr="00B75A8F" w:rsidP="00906C37" w14:paraId="69982D6D" w14:textId="0FC73B1B">
      <w:pPr>
        <w:pStyle w:val="ListParagraph"/>
        <w:numPr>
          <w:ilvl w:val="0"/>
          <w:numId w:val="19"/>
        </w:num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szCs w:val="24"/>
        </w:rPr>
      </w:pPr>
      <w:r w:rsidRPr="00B75A8F">
        <w:rPr>
          <w:rFonts w:ascii="Times New Roman" w:hAnsi="Times New Roman"/>
          <w:b/>
          <w:szCs w:val="24"/>
        </w:rPr>
        <w:t>Provide estimates of the hour burden of the collection of information.</w:t>
      </w:r>
    </w:p>
    <w:p w:rsidR="00403DB1" w:rsidP="00403DB1" w14:paraId="35E44ED1" w14:textId="77777777">
      <w:pPr>
        <w:pStyle w:val="ListParagraph"/>
        <w:tabs>
          <w:tab w:val="left" w:pos="540"/>
        </w:tabs>
        <w:ind w:left="0"/>
        <w:rPr>
          <w:rFonts w:ascii="Times New Roman" w:hAnsi="Times New Roman"/>
          <w:szCs w:val="22"/>
        </w:rPr>
      </w:pPr>
    </w:p>
    <w:p w:rsidR="00403DB1" w:rsidP="00403DB1" w14:paraId="106F7469" w14:textId="3954D502">
      <w:pPr>
        <w:pStyle w:val="ListParagraph"/>
        <w:tabs>
          <w:tab w:val="left" w:pos="540"/>
        </w:tabs>
        <w:ind w:left="0"/>
        <w:rPr>
          <w:rFonts w:ascii="Times New Roman" w:hAnsi="Times New Roman"/>
          <w:szCs w:val="22"/>
        </w:rPr>
      </w:pPr>
      <w:r w:rsidRPr="00A22335">
        <w:rPr>
          <w:rFonts w:ascii="Times New Roman" w:hAnsi="Times New Roman"/>
          <w:szCs w:val="22"/>
        </w:rPr>
        <w:t>The AAO receives approximately 1,</w:t>
      </w:r>
      <w:r w:rsidR="00B81C5D">
        <w:rPr>
          <w:rFonts w:ascii="Times New Roman" w:hAnsi="Times New Roman"/>
          <w:szCs w:val="22"/>
        </w:rPr>
        <w:t>6</w:t>
      </w:r>
      <w:r w:rsidRPr="00A22335">
        <w:rPr>
          <w:rFonts w:ascii="Times New Roman" w:hAnsi="Times New Roman"/>
          <w:szCs w:val="22"/>
        </w:rPr>
        <w:t xml:space="preserve">00 requests for Astronaut appearances annually.  They estimate that the request form </w:t>
      </w:r>
      <w:r>
        <w:rPr>
          <w:rFonts w:ascii="Times New Roman" w:hAnsi="Times New Roman"/>
          <w:szCs w:val="22"/>
        </w:rPr>
        <w:t xml:space="preserve">will </w:t>
      </w:r>
      <w:r w:rsidRPr="00A22335">
        <w:rPr>
          <w:rFonts w:ascii="Times New Roman" w:hAnsi="Times New Roman"/>
          <w:szCs w:val="22"/>
        </w:rPr>
        <w:t xml:space="preserve">take approximately </w:t>
      </w:r>
      <w:r w:rsidR="00B81C5D">
        <w:rPr>
          <w:rFonts w:ascii="Times New Roman" w:hAnsi="Times New Roman"/>
          <w:szCs w:val="22"/>
        </w:rPr>
        <w:t>1</w:t>
      </w:r>
      <w:r w:rsidRPr="00A22335">
        <w:rPr>
          <w:rFonts w:ascii="Times New Roman" w:hAnsi="Times New Roman"/>
          <w:szCs w:val="22"/>
        </w:rPr>
        <w:t xml:space="preserve">0 minutes to fill out in its entirety.  </w:t>
      </w:r>
    </w:p>
    <w:p w:rsidR="002D17D8" w:rsidP="00403DB1" w14:paraId="3B258FA4" w14:textId="77777777">
      <w:pPr>
        <w:pStyle w:val="ListParagraph"/>
        <w:tabs>
          <w:tab w:val="left" w:pos="540"/>
        </w:tabs>
        <w:ind w:left="0"/>
        <w:rPr>
          <w:rFonts w:ascii="Times New Roman" w:hAnsi="Times New Roman"/>
          <w:szCs w:val="22"/>
        </w:rPr>
      </w:pPr>
    </w:p>
    <w:p w:rsidR="002D17D8" w:rsidP="00403DB1" w14:paraId="5ED77E5D" w14:textId="77777777">
      <w:pPr>
        <w:pStyle w:val="ListParagraph"/>
        <w:tabs>
          <w:tab w:val="left" w:pos="540"/>
        </w:tabs>
        <w:ind w:left="0"/>
        <w:rPr>
          <w:rFonts w:ascii="Times New Roman" w:hAnsi="Times New Roman"/>
          <w:szCs w:val="22"/>
        </w:rPr>
      </w:pPr>
    </w:p>
    <w:p w:rsidR="002D17D8" w:rsidRPr="00A22335" w:rsidP="00403DB1" w14:paraId="0334ED87" w14:textId="77777777">
      <w:pPr>
        <w:pStyle w:val="ListParagraph"/>
        <w:tabs>
          <w:tab w:val="left" w:pos="540"/>
        </w:tabs>
        <w:ind w:left="0"/>
        <w:rPr>
          <w:rFonts w:ascii="Times New Roman" w:hAnsi="Times New Roman"/>
          <w:szCs w:val="22"/>
        </w:rPr>
      </w:pPr>
    </w:p>
    <w:p w:rsidR="00403DB1" w:rsidRPr="00A22335" w:rsidP="00403DB1" w14:paraId="1ED18A55" w14:textId="77777777">
      <w:pPr>
        <w:pStyle w:val="ListParagraph"/>
        <w:tabs>
          <w:tab w:val="left" w:pos="540"/>
        </w:tabs>
        <w:ind w:left="660"/>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46"/>
        <w:gridCol w:w="2356"/>
        <w:gridCol w:w="2345"/>
        <w:gridCol w:w="2303"/>
      </w:tblGrid>
      <w:tr w14:paraId="7153FACD" w14:textId="77777777" w:rsidTr="00403DB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346" w:type="dxa"/>
          </w:tcPr>
          <w:p w:rsidR="00403DB1" w:rsidRPr="00A22335" w14:paraId="67B49C78" w14:textId="77777777">
            <w:pPr>
              <w:autoSpaceDE w:val="0"/>
              <w:autoSpaceDN w:val="0"/>
              <w:adjustRightInd w:val="0"/>
              <w:rPr>
                <w:rFonts w:ascii="Times New Roman" w:hAnsi="Times New Roman"/>
              </w:rPr>
            </w:pPr>
            <w:r w:rsidRPr="00A22335">
              <w:rPr>
                <w:rFonts w:ascii="Times New Roman" w:hAnsi="Times New Roman"/>
              </w:rPr>
              <w:t>RESPONDENT CATEGORY</w:t>
            </w:r>
          </w:p>
        </w:tc>
        <w:tc>
          <w:tcPr>
            <w:tcW w:w="2356" w:type="dxa"/>
          </w:tcPr>
          <w:p w:rsidR="00403DB1" w:rsidRPr="00A22335" w14:paraId="16E38D46" w14:textId="77777777">
            <w:pPr>
              <w:autoSpaceDE w:val="0"/>
              <w:autoSpaceDN w:val="0"/>
              <w:adjustRightInd w:val="0"/>
              <w:rPr>
                <w:rFonts w:ascii="Times New Roman" w:hAnsi="Times New Roman"/>
              </w:rPr>
            </w:pPr>
            <w:r w:rsidRPr="00A22335">
              <w:rPr>
                <w:rFonts w:ascii="Times New Roman" w:hAnsi="Times New Roman"/>
              </w:rPr>
              <w:t>NUMBER OF RESPONDENTS</w:t>
            </w:r>
          </w:p>
        </w:tc>
        <w:tc>
          <w:tcPr>
            <w:tcW w:w="2345" w:type="dxa"/>
          </w:tcPr>
          <w:p w:rsidR="00403DB1" w:rsidRPr="00A22335" w14:paraId="32AF7C90" w14:textId="77777777">
            <w:pPr>
              <w:autoSpaceDE w:val="0"/>
              <w:autoSpaceDN w:val="0"/>
              <w:adjustRightInd w:val="0"/>
              <w:rPr>
                <w:rFonts w:ascii="Times New Roman" w:hAnsi="Times New Roman"/>
              </w:rPr>
            </w:pPr>
            <w:r w:rsidRPr="00A22335">
              <w:rPr>
                <w:rFonts w:ascii="Times New Roman" w:hAnsi="Times New Roman"/>
              </w:rPr>
              <w:t>ESTIMATED COMPLETION TIME</w:t>
            </w:r>
          </w:p>
        </w:tc>
        <w:tc>
          <w:tcPr>
            <w:tcW w:w="2303" w:type="dxa"/>
          </w:tcPr>
          <w:p w:rsidR="00403DB1" w:rsidRPr="00A22335" w14:paraId="114A7AC1" w14:textId="77777777">
            <w:pPr>
              <w:autoSpaceDE w:val="0"/>
              <w:autoSpaceDN w:val="0"/>
              <w:adjustRightInd w:val="0"/>
              <w:rPr>
                <w:rFonts w:ascii="Times New Roman" w:hAnsi="Times New Roman"/>
              </w:rPr>
            </w:pPr>
            <w:r w:rsidRPr="00A22335">
              <w:rPr>
                <w:rFonts w:ascii="Times New Roman" w:hAnsi="Times New Roman"/>
              </w:rPr>
              <w:t>ANNUAL BURDEN</w:t>
            </w:r>
          </w:p>
        </w:tc>
      </w:tr>
      <w:tr w14:paraId="458DF77E" w14:textId="77777777" w:rsidTr="00403DB1">
        <w:tblPrEx>
          <w:tblW w:w="0" w:type="auto"/>
          <w:tblLook w:val="04A0"/>
        </w:tblPrEx>
        <w:tc>
          <w:tcPr>
            <w:tcW w:w="2346" w:type="dxa"/>
          </w:tcPr>
          <w:p w:rsidR="00403DB1" w:rsidRPr="00A22335" w14:paraId="3DC98F9F" w14:textId="481279F9">
            <w:pPr>
              <w:autoSpaceDE w:val="0"/>
              <w:autoSpaceDN w:val="0"/>
              <w:adjustRightInd w:val="0"/>
              <w:rPr>
                <w:rFonts w:ascii="Times New Roman" w:hAnsi="Times New Roman"/>
              </w:rPr>
            </w:pPr>
            <w:r>
              <w:rPr>
                <w:rFonts w:ascii="Times New Roman" w:hAnsi="Times New Roman"/>
              </w:rPr>
              <w:t>Individuals</w:t>
            </w:r>
          </w:p>
        </w:tc>
        <w:tc>
          <w:tcPr>
            <w:tcW w:w="2356" w:type="dxa"/>
          </w:tcPr>
          <w:p w:rsidR="00403DB1" w:rsidRPr="00A22335" w14:paraId="7897980E" w14:textId="3F3259CD">
            <w:pPr>
              <w:autoSpaceDE w:val="0"/>
              <w:autoSpaceDN w:val="0"/>
              <w:adjustRightInd w:val="0"/>
              <w:rPr>
                <w:rFonts w:ascii="Times New Roman" w:hAnsi="Times New Roman"/>
              </w:rPr>
            </w:pPr>
            <w:r w:rsidRPr="00A22335">
              <w:rPr>
                <w:rFonts w:ascii="Times New Roman" w:hAnsi="Times New Roman"/>
              </w:rPr>
              <w:t>1</w:t>
            </w:r>
            <w:r w:rsidR="007963A1">
              <w:rPr>
                <w:rFonts w:ascii="Times New Roman" w:hAnsi="Times New Roman"/>
              </w:rPr>
              <w:t>6</w:t>
            </w:r>
            <w:r w:rsidRPr="00A22335">
              <w:rPr>
                <w:rFonts w:ascii="Times New Roman" w:hAnsi="Times New Roman"/>
              </w:rPr>
              <w:t>00</w:t>
            </w:r>
          </w:p>
        </w:tc>
        <w:tc>
          <w:tcPr>
            <w:tcW w:w="2345" w:type="dxa"/>
          </w:tcPr>
          <w:p w:rsidR="00403DB1" w:rsidRPr="00A22335" w14:paraId="6AB1545C" w14:textId="26AB6210">
            <w:pPr>
              <w:autoSpaceDE w:val="0"/>
              <w:autoSpaceDN w:val="0"/>
              <w:adjustRightInd w:val="0"/>
              <w:rPr>
                <w:rFonts w:ascii="Times New Roman" w:hAnsi="Times New Roman"/>
              </w:rPr>
            </w:pPr>
            <w:r>
              <w:rPr>
                <w:rFonts w:ascii="Times New Roman" w:hAnsi="Times New Roman"/>
              </w:rPr>
              <w:t>1</w:t>
            </w:r>
            <w:r w:rsidRPr="00A22335">
              <w:rPr>
                <w:rFonts w:ascii="Times New Roman" w:hAnsi="Times New Roman"/>
              </w:rPr>
              <w:t>0</w:t>
            </w:r>
            <w:r>
              <w:rPr>
                <w:rFonts w:ascii="Times New Roman" w:hAnsi="Times New Roman"/>
              </w:rPr>
              <w:t xml:space="preserve"> minutes</w:t>
            </w:r>
          </w:p>
        </w:tc>
        <w:tc>
          <w:tcPr>
            <w:tcW w:w="2303" w:type="dxa"/>
          </w:tcPr>
          <w:p w:rsidR="00403DB1" w:rsidRPr="00A22335" w14:paraId="2FFE3041" w14:textId="599EA901">
            <w:pPr>
              <w:autoSpaceDE w:val="0"/>
              <w:autoSpaceDN w:val="0"/>
              <w:adjustRightInd w:val="0"/>
              <w:rPr>
                <w:rFonts w:ascii="Times New Roman" w:hAnsi="Times New Roman"/>
              </w:rPr>
            </w:pPr>
            <w:r>
              <w:rPr>
                <w:rFonts w:ascii="Times New Roman" w:hAnsi="Times New Roman"/>
              </w:rPr>
              <w:t>267</w:t>
            </w:r>
            <w:r w:rsidRPr="00A22335">
              <w:rPr>
                <w:rFonts w:ascii="Times New Roman" w:hAnsi="Times New Roman"/>
              </w:rPr>
              <w:t xml:space="preserve"> </w:t>
            </w:r>
            <w:r w:rsidRPr="00A22335">
              <w:rPr>
                <w:rFonts w:ascii="Times New Roman" w:hAnsi="Times New Roman"/>
              </w:rPr>
              <w:t>hours</w:t>
            </w:r>
          </w:p>
        </w:tc>
      </w:tr>
    </w:tbl>
    <w:p w:rsidR="004A0E26" w:rsidRPr="00B75A8F" w:rsidP="00906C37" w14:paraId="6933467C" w14:textId="6F23EE6B">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szCs w:val="24"/>
        </w:rPr>
      </w:pPr>
    </w:p>
    <w:p w:rsidR="00497A23" w:rsidRPr="00B75A8F" w:rsidP="00906C37" w14:paraId="3BC80904" w14:textId="77777777">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szCs w:val="24"/>
        </w:rPr>
      </w:pPr>
    </w:p>
    <w:p w:rsidR="004A0E26" w:rsidRPr="00B75A8F" w:rsidP="00906C37" w14:paraId="4F6804F9" w14:textId="77777777">
      <w:pPr>
        <w:pStyle w:val="ListParagraph"/>
        <w:numPr>
          <w:ilvl w:val="0"/>
          <w:numId w:val="19"/>
        </w:num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szCs w:val="24"/>
        </w:rPr>
      </w:pPr>
      <w:r w:rsidRPr="00B75A8F">
        <w:rPr>
          <w:rFonts w:ascii="Times New Roman" w:hAnsi="Times New Roman"/>
          <w:b/>
          <w:szCs w:val="24"/>
        </w:rPr>
        <w:t>Provide an estimate of the total annual cost burden to respondents or record keepers resulting from the collection of information.</w:t>
      </w:r>
    </w:p>
    <w:p w:rsidR="007F1F34" w:rsidP="0008795B" w14:paraId="7C5E6247" w14:textId="77777777">
      <w:pPr>
        <w:tabs>
          <w:tab w:val="left" w:pos="440"/>
          <w:tab w:val="left" w:pos="770"/>
        </w:tabs>
        <w:ind w:left="720"/>
        <w:rPr>
          <w:rFonts w:ascii="Times New Roman" w:hAnsi="Times New Roman"/>
          <w:szCs w:val="24"/>
        </w:rPr>
      </w:pPr>
    </w:p>
    <w:p w:rsidR="0008795B" w:rsidRPr="00A22335" w:rsidP="0008795B" w14:paraId="1F370312" w14:textId="0C74566D">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rPr>
          <w:rFonts w:ascii="Times New Roman" w:hAnsi="Times New Roman"/>
          <w:bCs/>
        </w:rPr>
      </w:pPr>
      <w:r>
        <w:rPr>
          <w:rFonts w:ascii="Times New Roman" w:hAnsi="Times New Roman"/>
          <w:bCs/>
        </w:rPr>
        <w:t>Assuming a wage of $30/</w:t>
      </w:r>
      <w:r>
        <w:rPr>
          <w:rFonts w:ascii="Times New Roman" w:hAnsi="Times New Roman"/>
          <w:bCs/>
        </w:rPr>
        <w:t>hr</w:t>
      </w:r>
      <w:r>
        <w:rPr>
          <w:rFonts w:ascii="Times New Roman" w:hAnsi="Times New Roman"/>
          <w:bCs/>
        </w:rPr>
        <w:t>, t</w:t>
      </w:r>
      <w:r w:rsidRPr="00A22335">
        <w:rPr>
          <w:rFonts w:ascii="Times New Roman" w:hAnsi="Times New Roman"/>
          <w:bCs/>
        </w:rPr>
        <w:t>he AAO estimates that the annual burden to respondents to create an Official Astronaut Appearance request in the system is approximately</w:t>
      </w:r>
      <w:r>
        <w:rPr>
          <w:rFonts w:ascii="Times New Roman" w:hAnsi="Times New Roman"/>
          <w:bCs/>
        </w:rPr>
        <w:t xml:space="preserve"> $</w:t>
      </w:r>
      <w:r w:rsidR="00087044">
        <w:rPr>
          <w:rFonts w:ascii="Times New Roman" w:hAnsi="Times New Roman"/>
          <w:bCs/>
        </w:rPr>
        <w:t>5</w:t>
      </w:r>
      <w:r>
        <w:rPr>
          <w:rFonts w:ascii="Times New Roman" w:hAnsi="Times New Roman"/>
          <w:bCs/>
        </w:rPr>
        <w:t xml:space="preserve"> per individual and</w:t>
      </w:r>
      <w:r w:rsidRPr="00A22335">
        <w:rPr>
          <w:rFonts w:ascii="Times New Roman" w:hAnsi="Times New Roman"/>
          <w:bCs/>
        </w:rPr>
        <w:t xml:space="preserve"> $</w:t>
      </w:r>
      <w:r w:rsidR="00022458">
        <w:rPr>
          <w:rFonts w:ascii="Times New Roman" w:hAnsi="Times New Roman"/>
          <w:bCs/>
        </w:rPr>
        <w:t>8,000</w:t>
      </w:r>
      <w:r>
        <w:rPr>
          <w:rFonts w:ascii="Times New Roman" w:hAnsi="Times New Roman"/>
          <w:bCs/>
        </w:rPr>
        <w:t xml:space="preserve"> in total</w:t>
      </w:r>
      <w:r w:rsidRPr="00A22335">
        <w:rPr>
          <w:rFonts w:ascii="Times New Roman" w:hAnsi="Times New Roman"/>
          <w:bCs/>
        </w:rPr>
        <w:t>.</w:t>
      </w:r>
    </w:p>
    <w:p w:rsidR="0008795B" w:rsidRPr="00B75A8F" w:rsidP="00906C37" w14:paraId="2550937E" w14:textId="77777777">
      <w:pPr>
        <w:tabs>
          <w:tab w:val="left" w:pos="440"/>
          <w:tab w:val="left" w:pos="770"/>
        </w:tabs>
        <w:rPr>
          <w:rFonts w:ascii="Times New Roman" w:hAnsi="Times New Roman"/>
          <w:szCs w:val="24"/>
        </w:rPr>
      </w:pPr>
    </w:p>
    <w:p w:rsidR="005F1305" w:rsidRPr="00B75A8F" w:rsidP="00906C37" w14:paraId="14F4D0AD" w14:textId="77777777">
      <w:pPr>
        <w:tabs>
          <w:tab w:val="left" w:pos="440"/>
          <w:tab w:val="left" w:pos="770"/>
        </w:tabs>
        <w:rPr>
          <w:rFonts w:ascii="Times New Roman" w:hAnsi="Times New Roman"/>
          <w:szCs w:val="24"/>
        </w:rPr>
      </w:pPr>
    </w:p>
    <w:p w:rsidR="003763E0" w:rsidRPr="00B75A8F" w:rsidP="00906C37" w14:paraId="2186D2F1" w14:textId="5C33C836">
      <w:pPr>
        <w:pStyle w:val="ListParagraph"/>
        <w:numPr>
          <w:ilvl w:val="0"/>
          <w:numId w:val="19"/>
        </w:numPr>
        <w:tabs>
          <w:tab w:val="left" w:pos="630"/>
          <w:tab w:val="clear" w:pos="660"/>
          <w:tab w:val="left" w:pos="770"/>
          <w:tab w:val="num" w:pos="900"/>
        </w:tabs>
        <w:rPr>
          <w:rFonts w:ascii="Times New Roman" w:hAnsi="Times New Roman"/>
          <w:b/>
          <w:szCs w:val="24"/>
        </w:rPr>
      </w:pPr>
      <w:r w:rsidRPr="00B75A8F">
        <w:rPr>
          <w:rFonts w:ascii="Times New Roman" w:hAnsi="Times New Roman"/>
          <w:b/>
          <w:szCs w:val="24"/>
        </w:rPr>
        <w:t xml:space="preserve">Provide estimates of </w:t>
      </w:r>
      <w:r w:rsidRPr="00B75A8F" w:rsidR="00146766">
        <w:rPr>
          <w:rFonts w:ascii="Times New Roman" w:hAnsi="Times New Roman"/>
          <w:b/>
          <w:szCs w:val="24"/>
        </w:rPr>
        <w:t xml:space="preserve">annualized costs to the Federal </w:t>
      </w:r>
      <w:r w:rsidRPr="00B75A8F">
        <w:rPr>
          <w:rFonts w:ascii="Times New Roman" w:hAnsi="Times New Roman"/>
          <w:b/>
          <w:szCs w:val="24"/>
        </w:rPr>
        <w:t xml:space="preserve">government. </w:t>
      </w:r>
    </w:p>
    <w:p w:rsidR="0001583B" w:rsidP="00284AA4" w14:paraId="6590403B" w14:textId="77777777">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rPr>
          <w:rFonts w:ascii="Times New Roman" w:hAnsi="Times New Roman"/>
          <w:bCs/>
        </w:rPr>
      </w:pPr>
    </w:p>
    <w:p w:rsidR="00284AA4" w:rsidRPr="00A22335" w:rsidP="00284AA4" w14:paraId="48187323" w14:textId="0AEDF302">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rPr>
          <w:rFonts w:ascii="Times New Roman" w:hAnsi="Times New Roman"/>
          <w:bCs/>
        </w:rPr>
      </w:pPr>
      <w:r w:rsidRPr="00A22335">
        <w:rPr>
          <w:rFonts w:ascii="Times New Roman" w:hAnsi="Times New Roman"/>
          <w:bCs/>
        </w:rPr>
        <w:t xml:space="preserve">There are 3 appearance types: In-person, Virtual, and Recorded Greetings.  The number of hours to complete each appearance type varies based on its complexity.  In-person appearances require more hours to complete than Virtual and Recorded Greetings, with international in-person requests requiring additional time due to additional steps required in the approval process.  The sum of all appearance types was calculated based on average hours to complete 1 appearance. This number was then multiplied by the average number of appearances completed each month to yield the number of hours/years to process the requests.  The total hours per year was then multiplied by average hourly salary wage of AAO support staff for each appearance type. </w:t>
      </w:r>
    </w:p>
    <w:p w:rsidR="00284AA4" w:rsidRPr="00A22335" w:rsidP="00284AA4" w14:paraId="6D05D669" w14:textId="77777777">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rPr>
          <w:rFonts w:ascii="Times New Roman" w:hAnsi="Times New Roman"/>
          <w:bCs/>
        </w:rPr>
      </w:pPr>
    </w:p>
    <w:p w:rsidR="0069227F" w:rsidP="00284AA4" w14:paraId="696AD51D" w14:textId="77777777">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rPr>
          <w:rFonts w:ascii="Times New Roman" w:hAnsi="Times New Roman"/>
          <w:b/>
        </w:rPr>
      </w:pPr>
    </w:p>
    <w:p w:rsidR="00284AA4" w:rsidRPr="003B7CC5" w:rsidP="00284AA4" w14:paraId="13FF6C0A" w14:textId="159AA9A5">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rPr>
          <w:rFonts w:ascii="Times New Roman" w:hAnsi="Times New Roman"/>
          <w:b/>
        </w:rPr>
      </w:pPr>
      <w:r w:rsidRPr="003B7CC5">
        <w:rPr>
          <w:rFonts w:ascii="Times New Roman" w:hAnsi="Times New Roman"/>
          <w:b/>
        </w:rPr>
        <w:t>Appearance Type</w:t>
      </w:r>
      <w:r w:rsidRPr="003B7CC5">
        <w:rPr>
          <w:rFonts w:ascii="Times New Roman" w:hAnsi="Times New Roman"/>
          <w:b/>
        </w:rPr>
        <w:tab/>
      </w:r>
      <w:r w:rsidRPr="003B7CC5">
        <w:rPr>
          <w:rFonts w:ascii="Times New Roman" w:hAnsi="Times New Roman"/>
          <w:b/>
        </w:rPr>
        <w:t>Hrs</w:t>
      </w:r>
      <w:r w:rsidRPr="003B7CC5">
        <w:rPr>
          <w:rFonts w:ascii="Times New Roman" w:hAnsi="Times New Roman"/>
          <w:b/>
        </w:rPr>
        <w:t xml:space="preserve"> to Complete 1 App</w:t>
      </w:r>
      <w:r w:rsidRPr="003B7CC5">
        <w:rPr>
          <w:rFonts w:ascii="Times New Roman" w:hAnsi="Times New Roman"/>
          <w:b/>
        </w:rPr>
        <w:tab/>
        <w:t>Avg/month</w:t>
      </w:r>
      <w:r w:rsidRPr="003B7CC5">
        <w:rPr>
          <w:rFonts w:ascii="Times New Roman" w:hAnsi="Times New Roman"/>
          <w:b/>
        </w:rPr>
        <w:tab/>
        <w:t>Hours/year</w:t>
      </w:r>
      <w:r w:rsidRPr="003B7CC5">
        <w:rPr>
          <w:rFonts w:ascii="Times New Roman" w:hAnsi="Times New Roman"/>
          <w:b/>
        </w:rPr>
        <w:tab/>
        <w:t>Costs/Year</w:t>
      </w:r>
    </w:p>
    <w:p w:rsidR="00284AA4" w:rsidRPr="003B7CC5" w:rsidP="00284AA4" w14:paraId="48E072B4" w14:textId="77777777">
      <w:pPr>
        <w:tabs>
          <w:tab w:val="left" w:pos="440"/>
          <w:tab w:val="left" w:pos="770"/>
        </w:tabs>
        <w:ind w:left="360"/>
        <w:rPr>
          <w:rFonts w:ascii="Times New Roman" w:hAnsi="Times New Roman"/>
          <w:b/>
          <w:szCs w:val="24"/>
        </w:rPr>
      </w:pPr>
      <w:r w:rsidRPr="003B7CC5">
        <w:rPr>
          <w:rFonts w:ascii="Times New Roman" w:hAnsi="Times New Roman"/>
          <w:b/>
          <w:szCs w:val="24"/>
        </w:rPr>
        <w:t>Virtual</w:t>
      </w:r>
      <w:r w:rsidRPr="003B7CC5">
        <w:rPr>
          <w:rFonts w:ascii="Times New Roman" w:hAnsi="Times New Roman"/>
          <w:b/>
          <w:szCs w:val="24"/>
        </w:rPr>
        <w:tab/>
      </w:r>
      <w:r w:rsidRPr="003B7CC5">
        <w:rPr>
          <w:rFonts w:ascii="Times New Roman" w:hAnsi="Times New Roman"/>
          <w:b/>
          <w:szCs w:val="24"/>
        </w:rPr>
        <w:tab/>
      </w:r>
      <w:r w:rsidRPr="003B7CC5">
        <w:rPr>
          <w:rFonts w:ascii="Times New Roman" w:hAnsi="Times New Roman"/>
          <w:b/>
          <w:szCs w:val="24"/>
        </w:rPr>
        <w:tab/>
        <w:t xml:space="preserve">11.5 </w:t>
      </w:r>
      <w:r w:rsidRPr="003B7CC5">
        <w:rPr>
          <w:rFonts w:ascii="Times New Roman" w:hAnsi="Times New Roman"/>
          <w:b/>
          <w:szCs w:val="24"/>
        </w:rPr>
        <w:t>hrs</w:t>
      </w:r>
      <w:r w:rsidRPr="003B7CC5">
        <w:rPr>
          <w:rFonts w:ascii="Times New Roman" w:hAnsi="Times New Roman"/>
          <w:b/>
          <w:szCs w:val="24"/>
        </w:rPr>
        <w:tab/>
        <w:t xml:space="preserve">            32</w:t>
      </w:r>
      <w:r w:rsidRPr="003B7CC5">
        <w:rPr>
          <w:rFonts w:ascii="Times New Roman" w:hAnsi="Times New Roman"/>
          <w:b/>
          <w:szCs w:val="24"/>
        </w:rPr>
        <w:tab/>
      </w:r>
      <w:r w:rsidRPr="003B7CC5">
        <w:rPr>
          <w:rFonts w:ascii="Times New Roman" w:hAnsi="Times New Roman"/>
          <w:b/>
          <w:szCs w:val="24"/>
        </w:rPr>
        <w:tab/>
        <w:t>4416</w:t>
      </w:r>
      <w:r w:rsidRPr="003B7CC5">
        <w:rPr>
          <w:rFonts w:ascii="Times New Roman" w:hAnsi="Times New Roman"/>
          <w:b/>
          <w:szCs w:val="24"/>
        </w:rPr>
        <w:tab/>
      </w:r>
      <w:r w:rsidRPr="003B7CC5">
        <w:rPr>
          <w:rFonts w:ascii="Times New Roman" w:hAnsi="Times New Roman"/>
          <w:b/>
          <w:szCs w:val="24"/>
        </w:rPr>
        <w:tab/>
        <w:t xml:space="preserve">   110,400</w:t>
      </w:r>
    </w:p>
    <w:p w:rsidR="00284AA4" w:rsidRPr="003B7CC5" w:rsidP="00284AA4" w14:paraId="659D50A2" w14:textId="77777777">
      <w:pPr>
        <w:tabs>
          <w:tab w:val="left" w:pos="440"/>
          <w:tab w:val="left" w:pos="770"/>
        </w:tabs>
        <w:ind w:left="360"/>
        <w:rPr>
          <w:rFonts w:ascii="Times New Roman" w:hAnsi="Times New Roman"/>
          <w:b/>
          <w:szCs w:val="24"/>
        </w:rPr>
      </w:pPr>
      <w:r w:rsidRPr="003B7CC5">
        <w:rPr>
          <w:rFonts w:ascii="Times New Roman" w:hAnsi="Times New Roman"/>
          <w:b/>
          <w:szCs w:val="24"/>
        </w:rPr>
        <w:t>In-person</w:t>
      </w:r>
      <w:r w:rsidRPr="003B7CC5">
        <w:rPr>
          <w:rFonts w:ascii="Times New Roman" w:hAnsi="Times New Roman"/>
          <w:b/>
          <w:szCs w:val="24"/>
        </w:rPr>
        <w:tab/>
      </w:r>
      <w:r w:rsidRPr="003B7CC5">
        <w:rPr>
          <w:rFonts w:ascii="Times New Roman" w:hAnsi="Times New Roman"/>
          <w:b/>
          <w:szCs w:val="24"/>
        </w:rPr>
        <w:tab/>
      </w:r>
      <w:r w:rsidRPr="003B7CC5">
        <w:rPr>
          <w:rFonts w:ascii="Times New Roman" w:hAnsi="Times New Roman"/>
          <w:b/>
          <w:szCs w:val="24"/>
        </w:rPr>
        <w:tab/>
        <w:t xml:space="preserve">14.0 </w:t>
      </w:r>
      <w:r w:rsidRPr="003B7CC5">
        <w:rPr>
          <w:rFonts w:ascii="Times New Roman" w:hAnsi="Times New Roman"/>
          <w:b/>
          <w:szCs w:val="24"/>
        </w:rPr>
        <w:t>hrs</w:t>
      </w:r>
      <w:r w:rsidRPr="003B7CC5">
        <w:rPr>
          <w:rFonts w:ascii="Times New Roman" w:hAnsi="Times New Roman"/>
          <w:b/>
          <w:szCs w:val="24"/>
        </w:rPr>
        <w:tab/>
        <w:t xml:space="preserve">            30                    5040        </w:t>
      </w:r>
      <w:r w:rsidRPr="003B7CC5">
        <w:rPr>
          <w:rFonts w:ascii="Times New Roman" w:hAnsi="Times New Roman"/>
          <w:b/>
          <w:szCs w:val="24"/>
        </w:rPr>
        <w:tab/>
        <w:t xml:space="preserve">   126,000</w:t>
      </w:r>
    </w:p>
    <w:p w:rsidR="00284AA4" w:rsidRPr="003B7CC5" w:rsidP="00284AA4" w14:paraId="5F2B509C" w14:textId="77777777">
      <w:pPr>
        <w:tabs>
          <w:tab w:val="left" w:pos="440"/>
          <w:tab w:val="left" w:pos="770"/>
        </w:tabs>
        <w:ind w:left="360"/>
        <w:rPr>
          <w:rFonts w:ascii="Times New Roman" w:hAnsi="Times New Roman"/>
          <w:b/>
          <w:szCs w:val="24"/>
          <w:u w:val="single"/>
        </w:rPr>
      </w:pPr>
      <w:r w:rsidRPr="003B7CC5">
        <w:rPr>
          <w:rFonts w:ascii="Times New Roman" w:hAnsi="Times New Roman"/>
          <w:b/>
          <w:szCs w:val="24"/>
          <w:u w:val="single"/>
        </w:rPr>
        <w:t xml:space="preserve">Recorded Greeting          10.0 </w:t>
      </w:r>
      <w:r w:rsidRPr="003B7CC5">
        <w:rPr>
          <w:rFonts w:ascii="Times New Roman" w:hAnsi="Times New Roman"/>
          <w:b/>
          <w:szCs w:val="24"/>
          <w:u w:val="single"/>
        </w:rPr>
        <w:t>hrs</w:t>
      </w:r>
      <w:r w:rsidRPr="003B7CC5">
        <w:rPr>
          <w:rFonts w:ascii="Times New Roman" w:hAnsi="Times New Roman"/>
          <w:b/>
          <w:szCs w:val="24"/>
          <w:u w:val="single"/>
        </w:rPr>
        <w:t xml:space="preserve">                      14</w:t>
      </w:r>
      <w:r w:rsidRPr="003B7CC5">
        <w:rPr>
          <w:rFonts w:ascii="Times New Roman" w:hAnsi="Times New Roman"/>
          <w:b/>
          <w:szCs w:val="24"/>
          <w:u w:val="single"/>
        </w:rPr>
        <w:tab/>
      </w:r>
      <w:r w:rsidRPr="003B7CC5">
        <w:rPr>
          <w:rFonts w:ascii="Times New Roman" w:hAnsi="Times New Roman"/>
          <w:b/>
          <w:szCs w:val="24"/>
          <w:u w:val="single"/>
        </w:rPr>
        <w:tab/>
        <w:t>1680</w:t>
      </w:r>
      <w:r w:rsidRPr="003B7CC5">
        <w:rPr>
          <w:rFonts w:ascii="Times New Roman" w:hAnsi="Times New Roman"/>
          <w:b/>
          <w:szCs w:val="24"/>
          <w:u w:val="single"/>
        </w:rPr>
        <w:tab/>
        <w:t xml:space="preserve"> </w:t>
      </w:r>
      <w:r w:rsidRPr="003B7CC5">
        <w:rPr>
          <w:rFonts w:ascii="Times New Roman" w:hAnsi="Times New Roman"/>
          <w:b/>
          <w:szCs w:val="24"/>
          <w:u w:val="single"/>
        </w:rPr>
        <w:tab/>
        <w:t xml:space="preserve">     42,000</w:t>
      </w:r>
    </w:p>
    <w:p w:rsidR="00284AA4" w:rsidRPr="003B7CC5" w:rsidP="00284AA4" w14:paraId="1BC050E2" w14:textId="77777777">
      <w:pPr>
        <w:tabs>
          <w:tab w:val="left" w:pos="440"/>
          <w:tab w:val="left" w:pos="770"/>
        </w:tabs>
        <w:ind w:left="360"/>
        <w:rPr>
          <w:rFonts w:ascii="Times New Roman" w:hAnsi="Times New Roman"/>
          <w:b/>
          <w:szCs w:val="24"/>
        </w:rPr>
      </w:pPr>
      <w:r w:rsidRPr="003B7CC5">
        <w:rPr>
          <w:rFonts w:ascii="Times New Roman" w:hAnsi="Times New Roman"/>
          <w:b/>
          <w:szCs w:val="24"/>
        </w:rPr>
        <w:t>Total:</w:t>
      </w:r>
      <w:r w:rsidRPr="003B7CC5">
        <w:rPr>
          <w:rFonts w:ascii="Times New Roman" w:hAnsi="Times New Roman"/>
          <w:b/>
          <w:szCs w:val="24"/>
        </w:rPr>
        <w:tab/>
      </w:r>
      <w:r w:rsidRPr="003B7CC5">
        <w:rPr>
          <w:rFonts w:ascii="Times New Roman" w:hAnsi="Times New Roman"/>
          <w:b/>
          <w:szCs w:val="24"/>
        </w:rPr>
        <w:tab/>
      </w:r>
      <w:r w:rsidRPr="003B7CC5">
        <w:rPr>
          <w:rFonts w:ascii="Times New Roman" w:hAnsi="Times New Roman"/>
          <w:b/>
          <w:szCs w:val="24"/>
        </w:rPr>
        <w:tab/>
        <w:t xml:space="preserve">35.5 </w:t>
      </w:r>
      <w:r w:rsidRPr="003B7CC5">
        <w:rPr>
          <w:rFonts w:ascii="Times New Roman" w:hAnsi="Times New Roman"/>
          <w:b/>
          <w:szCs w:val="24"/>
        </w:rPr>
        <w:t>hrs</w:t>
      </w:r>
      <w:r w:rsidRPr="003B7CC5">
        <w:rPr>
          <w:rFonts w:ascii="Times New Roman" w:hAnsi="Times New Roman"/>
          <w:b/>
          <w:szCs w:val="24"/>
        </w:rPr>
        <w:tab/>
        <w:t xml:space="preserve">            76</w:t>
      </w:r>
      <w:r w:rsidRPr="003B7CC5">
        <w:rPr>
          <w:rFonts w:ascii="Times New Roman" w:hAnsi="Times New Roman"/>
          <w:b/>
          <w:szCs w:val="24"/>
        </w:rPr>
        <w:tab/>
        <w:t xml:space="preserve">           11,136</w:t>
      </w:r>
      <w:r w:rsidRPr="003B7CC5">
        <w:rPr>
          <w:rFonts w:ascii="Times New Roman" w:hAnsi="Times New Roman"/>
          <w:b/>
          <w:szCs w:val="24"/>
        </w:rPr>
        <w:tab/>
        <w:t xml:space="preserve">                ~280K</w:t>
      </w:r>
    </w:p>
    <w:p w:rsidR="00284AA4" w:rsidRPr="00284AA4" w:rsidP="00284AA4" w14:paraId="361B159A" w14:textId="77777777">
      <w:pPr>
        <w:tabs>
          <w:tab w:val="left" w:pos="440"/>
          <w:tab w:val="left" w:pos="770"/>
        </w:tabs>
        <w:rPr>
          <w:rFonts w:ascii="Times New Roman" w:hAnsi="Times New Roman"/>
          <w:b/>
          <w:szCs w:val="24"/>
        </w:rPr>
      </w:pPr>
    </w:p>
    <w:p w:rsidR="007F1F34" w:rsidRPr="00B75A8F" w:rsidP="00906C37" w14:paraId="68088A74" w14:textId="77777777">
      <w:pPr>
        <w:tabs>
          <w:tab w:val="left" w:pos="440"/>
          <w:tab w:val="left" w:pos="770"/>
        </w:tabs>
        <w:ind w:left="360"/>
        <w:rPr>
          <w:rFonts w:ascii="Times New Roman" w:hAnsi="Times New Roman"/>
          <w:b/>
          <w:szCs w:val="24"/>
        </w:rPr>
      </w:pPr>
    </w:p>
    <w:p w:rsidR="00F432FA" w:rsidP="00906C37" w14:paraId="27659179" w14:textId="4FC7AD77">
      <w:pPr>
        <w:pStyle w:val="ListParagraph"/>
        <w:numPr>
          <w:ilvl w:val="0"/>
          <w:numId w:val="19"/>
        </w:numPr>
        <w:tabs>
          <w:tab w:val="left" w:pos="660"/>
        </w:tabs>
        <w:rPr>
          <w:rFonts w:ascii="Times New Roman" w:hAnsi="Times New Roman"/>
          <w:b/>
          <w:szCs w:val="24"/>
        </w:rPr>
      </w:pPr>
      <w:r w:rsidRPr="00B75A8F">
        <w:rPr>
          <w:rFonts w:ascii="Times New Roman" w:hAnsi="Times New Roman"/>
          <w:b/>
          <w:szCs w:val="24"/>
        </w:rPr>
        <w:t xml:space="preserve">Explain the reasons for any </w:t>
      </w:r>
      <w:r w:rsidRPr="00B75A8F" w:rsidR="00C51BA6">
        <w:rPr>
          <w:rFonts w:ascii="Times New Roman" w:hAnsi="Times New Roman"/>
          <w:b/>
          <w:szCs w:val="24"/>
        </w:rPr>
        <w:t xml:space="preserve">major </w:t>
      </w:r>
      <w:r w:rsidRPr="00B75A8F">
        <w:rPr>
          <w:rFonts w:ascii="Times New Roman" w:hAnsi="Times New Roman"/>
          <w:b/>
          <w:szCs w:val="24"/>
        </w:rPr>
        <w:t xml:space="preserve">program changes or adjustments </w:t>
      </w:r>
      <w:r w:rsidRPr="00B75A8F" w:rsidR="009D02B8">
        <w:rPr>
          <w:rFonts w:ascii="Times New Roman" w:hAnsi="Times New Roman"/>
          <w:b/>
          <w:szCs w:val="24"/>
        </w:rPr>
        <w:t xml:space="preserve">to </w:t>
      </w:r>
      <w:r w:rsidRPr="00B75A8F">
        <w:rPr>
          <w:rFonts w:ascii="Times New Roman" w:hAnsi="Times New Roman"/>
          <w:b/>
          <w:szCs w:val="24"/>
        </w:rPr>
        <w:t>burden hours or annualized costs to respondents.</w:t>
      </w:r>
    </w:p>
    <w:p w:rsidR="007D4696" w:rsidP="007D4696" w14:paraId="0C00BDF9" w14:textId="77777777">
      <w:pPr>
        <w:pStyle w:val="ListParagraph"/>
        <w:ind w:left="660"/>
        <w:rPr>
          <w:rFonts w:ascii="Times New Roman" w:hAnsi="Times New Roman"/>
          <w:b/>
          <w:szCs w:val="24"/>
        </w:rPr>
      </w:pPr>
    </w:p>
    <w:p w:rsidR="007D4696" w:rsidRPr="0001583B" w:rsidP="007D4696" w14:paraId="71E0A2B6" w14:textId="7294BCF3">
      <w:pPr>
        <w:tabs>
          <w:tab w:val="left" w:pos="440"/>
          <w:tab w:val="left" w:pos="770"/>
        </w:tabs>
        <w:ind w:left="660"/>
        <w:rPr>
          <w:rFonts w:ascii="Times New Roman" w:hAnsi="Times New Roman"/>
          <w:bCs/>
          <w:szCs w:val="24"/>
        </w:rPr>
      </w:pPr>
      <w:r>
        <w:rPr>
          <w:rFonts w:ascii="Times New Roman" w:hAnsi="Times New Roman"/>
          <w:bCs/>
          <w:szCs w:val="24"/>
        </w:rPr>
        <w:t>Number of respondents increased</w:t>
      </w:r>
      <w:r w:rsidR="007B5FAF">
        <w:rPr>
          <w:rFonts w:ascii="Times New Roman" w:hAnsi="Times New Roman"/>
          <w:bCs/>
          <w:szCs w:val="24"/>
        </w:rPr>
        <w:t xml:space="preserve"> </w:t>
      </w:r>
      <w:r w:rsidRPr="0001583B">
        <w:rPr>
          <w:rFonts w:ascii="Times New Roman" w:hAnsi="Times New Roman"/>
          <w:bCs/>
          <w:szCs w:val="24"/>
        </w:rPr>
        <w:t xml:space="preserve">due </w:t>
      </w:r>
      <w:r w:rsidRPr="0001583B" w:rsidR="007B5FAF">
        <w:rPr>
          <w:rFonts w:ascii="Times New Roman" w:hAnsi="Times New Roman"/>
          <w:bCs/>
          <w:szCs w:val="24"/>
        </w:rPr>
        <w:t>to</w:t>
      </w:r>
      <w:r w:rsidRPr="0001583B">
        <w:rPr>
          <w:rFonts w:ascii="Times New Roman" w:hAnsi="Times New Roman"/>
          <w:bCs/>
          <w:szCs w:val="24"/>
        </w:rPr>
        <w:t xml:space="preserve"> being more a</w:t>
      </w:r>
      <w:r w:rsidR="007B5FAF">
        <w:rPr>
          <w:rFonts w:ascii="Times New Roman" w:hAnsi="Times New Roman"/>
          <w:bCs/>
          <w:szCs w:val="24"/>
        </w:rPr>
        <w:t>ccessible</w:t>
      </w:r>
      <w:r w:rsidRPr="0001583B">
        <w:rPr>
          <w:rFonts w:ascii="Times New Roman" w:hAnsi="Times New Roman"/>
          <w:bCs/>
          <w:szCs w:val="24"/>
        </w:rPr>
        <w:t xml:space="preserve"> to public </w:t>
      </w:r>
      <w:r w:rsidRPr="0001583B" w:rsidR="005359F4">
        <w:rPr>
          <w:rFonts w:ascii="Times New Roman" w:hAnsi="Times New Roman"/>
          <w:bCs/>
          <w:szCs w:val="24"/>
        </w:rPr>
        <w:t>and ease of providing required information</w:t>
      </w:r>
      <w:r w:rsidR="007B5FAF">
        <w:rPr>
          <w:rFonts w:ascii="Times New Roman" w:hAnsi="Times New Roman"/>
          <w:bCs/>
          <w:szCs w:val="24"/>
        </w:rPr>
        <w:t>.</w:t>
      </w:r>
    </w:p>
    <w:p w:rsidR="004C75F6" w:rsidRPr="0001583B" w:rsidP="00025F19" w14:paraId="1A29744A" w14:textId="6B007FD2">
      <w:pPr>
        <w:tabs>
          <w:tab w:val="left" w:pos="440"/>
          <w:tab w:val="left" w:pos="770"/>
        </w:tabs>
        <w:ind w:left="660"/>
        <w:rPr>
          <w:rFonts w:ascii="Times New Roman" w:hAnsi="Times New Roman"/>
          <w:bCs/>
          <w:szCs w:val="24"/>
        </w:rPr>
      </w:pPr>
      <w:r w:rsidRPr="0001583B">
        <w:rPr>
          <w:rFonts w:ascii="Times New Roman" w:hAnsi="Times New Roman"/>
          <w:bCs/>
          <w:szCs w:val="24"/>
        </w:rPr>
        <w:t>The burden</w:t>
      </w:r>
      <w:r w:rsidR="00EA127D">
        <w:rPr>
          <w:rFonts w:ascii="Times New Roman" w:hAnsi="Times New Roman"/>
          <w:bCs/>
          <w:szCs w:val="24"/>
        </w:rPr>
        <w:t xml:space="preserve"> and cost</w:t>
      </w:r>
      <w:r w:rsidRPr="0001583B">
        <w:rPr>
          <w:rFonts w:ascii="Times New Roman" w:hAnsi="Times New Roman"/>
          <w:bCs/>
          <w:szCs w:val="24"/>
        </w:rPr>
        <w:t xml:space="preserve"> reduction is due to the capability for users to copy previous submissions, cutting down on the need to regenerate a whole new request and the internal users have become more efficient</w:t>
      </w:r>
      <w:r w:rsidR="00025F19">
        <w:rPr>
          <w:rFonts w:ascii="Times New Roman" w:hAnsi="Times New Roman"/>
          <w:bCs/>
          <w:szCs w:val="24"/>
        </w:rPr>
        <w:t xml:space="preserve">. </w:t>
      </w:r>
      <w:r w:rsidRPr="0001583B" w:rsidR="007D4696">
        <w:rPr>
          <w:rFonts w:ascii="Times New Roman" w:hAnsi="Times New Roman"/>
          <w:bCs/>
          <w:szCs w:val="24"/>
        </w:rPr>
        <w:t xml:space="preserve">Previously, users had to submit requests for an appearance via a request letter on official letterhead.  This </w:t>
      </w:r>
      <w:r w:rsidRPr="0001583B" w:rsidR="00B22A6B">
        <w:rPr>
          <w:rFonts w:ascii="Times New Roman" w:hAnsi="Times New Roman"/>
          <w:bCs/>
          <w:szCs w:val="24"/>
        </w:rPr>
        <w:t>often-deterred</w:t>
      </w:r>
      <w:r w:rsidRPr="0001583B" w:rsidR="007D4696">
        <w:rPr>
          <w:rFonts w:ascii="Times New Roman" w:hAnsi="Times New Roman"/>
          <w:bCs/>
          <w:szCs w:val="24"/>
        </w:rPr>
        <w:t xml:space="preserve"> users from submitting a request.  With the electronic form, it takes less time to submit the </w:t>
      </w:r>
      <w:r w:rsidRPr="0001583B" w:rsidR="005359F4">
        <w:rPr>
          <w:rFonts w:ascii="Times New Roman" w:hAnsi="Times New Roman"/>
          <w:bCs/>
          <w:szCs w:val="24"/>
        </w:rPr>
        <w:t>request</w:t>
      </w:r>
      <w:r w:rsidRPr="0001583B" w:rsidR="007D4696">
        <w:rPr>
          <w:rFonts w:ascii="Times New Roman" w:hAnsi="Times New Roman"/>
          <w:bCs/>
          <w:szCs w:val="24"/>
        </w:rPr>
        <w:t xml:space="preserve">.  </w:t>
      </w:r>
      <w:r w:rsidRPr="0001583B" w:rsidR="005359F4">
        <w:rPr>
          <w:rFonts w:ascii="Times New Roman" w:hAnsi="Times New Roman"/>
          <w:bCs/>
          <w:szCs w:val="24"/>
        </w:rPr>
        <w:t xml:space="preserve">processing the information. </w:t>
      </w:r>
    </w:p>
    <w:p w:rsidR="007F1F34" w:rsidRPr="0001583B" w:rsidP="00906C37" w14:paraId="66384453" w14:textId="77777777">
      <w:pPr>
        <w:pStyle w:val="ListParagraph"/>
        <w:rPr>
          <w:rFonts w:ascii="Times New Roman" w:hAnsi="Times New Roman"/>
          <w:bCs/>
          <w:szCs w:val="24"/>
        </w:rPr>
      </w:pPr>
    </w:p>
    <w:p w:rsidR="007F1F34" w:rsidRPr="00B75A8F" w:rsidP="00906C37" w14:paraId="17A21B71" w14:textId="3D169604">
      <w:pPr>
        <w:pStyle w:val="ListParagraph"/>
        <w:numPr>
          <w:ilvl w:val="0"/>
          <w:numId w:val="19"/>
        </w:numPr>
        <w:tabs>
          <w:tab w:val="left" w:pos="720"/>
          <w:tab w:val="left" w:pos="770"/>
        </w:tabs>
        <w:rPr>
          <w:rFonts w:ascii="Times New Roman" w:hAnsi="Times New Roman"/>
          <w:b/>
          <w:szCs w:val="24"/>
        </w:rPr>
      </w:pPr>
      <w:r w:rsidRPr="00B75A8F">
        <w:rPr>
          <w:rFonts w:ascii="Times New Roman" w:hAnsi="Times New Roman"/>
          <w:b/>
          <w:szCs w:val="24"/>
        </w:rPr>
        <w:t xml:space="preserve">For collections of information whose results will be published, outline plans for tabulation and publication.  </w:t>
      </w:r>
    </w:p>
    <w:p w:rsidR="007F1F34" w:rsidP="00400AF7" w14:paraId="4103781F" w14:textId="77777777">
      <w:pPr>
        <w:rPr>
          <w:rFonts w:ascii="Times New Roman" w:hAnsi="Times New Roman"/>
          <w:b/>
          <w:szCs w:val="24"/>
        </w:rPr>
      </w:pPr>
    </w:p>
    <w:p w:rsidR="00400AF7" w:rsidRPr="00A22335" w:rsidP="00400AF7" w14:paraId="0FCF7DBD" w14:textId="77777777">
      <w:pPr>
        <w:pStyle w:val="ListParagraph"/>
        <w:ind w:left="0"/>
        <w:rPr>
          <w:rFonts w:ascii="Times New Roman" w:hAnsi="Times New Roman"/>
          <w:bCs/>
          <w:szCs w:val="24"/>
        </w:rPr>
      </w:pPr>
      <w:r w:rsidRPr="00A22335">
        <w:rPr>
          <w:rFonts w:ascii="Times New Roman" w:hAnsi="Times New Roman"/>
          <w:bCs/>
          <w:szCs w:val="24"/>
        </w:rPr>
        <w:t>Information regarding specific Astronaut appearances, nor the contact information about the event requested are not published by NASA.</w:t>
      </w:r>
    </w:p>
    <w:p w:rsidR="00400AF7" w:rsidRPr="00400AF7" w:rsidP="00400AF7" w14:paraId="71EF990D" w14:textId="77777777">
      <w:pPr>
        <w:rPr>
          <w:rFonts w:ascii="Times New Roman" w:hAnsi="Times New Roman"/>
          <w:b/>
          <w:szCs w:val="24"/>
        </w:rPr>
      </w:pPr>
    </w:p>
    <w:p w:rsidR="00033CCD" w:rsidRPr="00B75A8F" w:rsidP="00906C37" w14:paraId="46338007" w14:textId="77777777">
      <w:pPr>
        <w:pStyle w:val="ListParagraph"/>
        <w:rPr>
          <w:rFonts w:ascii="Times New Roman" w:hAnsi="Times New Roman"/>
          <w:b/>
          <w:szCs w:val="24"/>
        </w:rPr>
      </w:pPr>
    </w:p>
    <w:p w:rsidR="00F72270" w:rsidRPr="00B75A8F" w:rsidP="00906C37" w14:paraId="79B2C2D6" w14:textId="26061492">
      <w:pPr>
        <w:pStyle w:val="ListParagraph"/>
        <w:numPr>
          <w:ilvl w:val="0"/>
          <w:numId w:val="19"/>
        </w:numPr>
        <w:tabs>
          <w:tab w:val="left" w:pos="720"/>
          <w:tab w:val="left" w:pos="770"/>
        </w:tabs>
        <w:rPr>
          <w:rFonts w:ascii="Times New Roman" w:hAnsi="Times New Roman"/>
          <w:b/>
          <w:szCs w:val="24"/>
        </w:rPr>
      </w:pPr>
      <w:r w:rsidRPr="00B75A8F">
        <w:rPr>
          <w:rFonts w:ascii="Times New Roman" w:hAnsi="Times New Roman"/>
          <w:b/>
          <w:szCs w:val="24"/>
        </w:rPr>
        <w:t>If seeking approval to not display the expiration date for OMB approval of the information collection, explain the reasons that display would be inappropriate.</w:t>
      </w:r>
    </w:p>
    <w:p w:rsidR="00F72270" w:rsidP="004C3B30" w14:paraId="627E6B55" w14:textId="68BCE663">
      <w:pPr>
        <w:tabs>
          <w:tab w:val="left" w:pos="440"/>
          <w:tab w:val="left" w:pos="770"/>
        </w:tabs>
        <w:rPr>
          <w:rFonts w:ascii="Times New Roman" w:hAnsi="Times New Roman"/>
          <w:szCs w:val="24"/>
        </w:rPr>
      </w:pPr>
    </w:p>
    <w:p w:rsidR="004C3B30" w:rsidRPr="00A22335" w:rsidP="004C3B30" w14:paraId="5D93B2D3" w14:textId="77777777">
      <w:pPr>
        <w:pStyle w:val="ListParagraph"/>
        <w:tabs>
          <w:tab w:val="left" w:pos="440"/>
          <w:tab w:val="left" w:pos="770"/>
        </w:tabs>
        <w:ind w:left="0"/>
        <w:rPr>
          <w:rFonts w:ascii="Times New Roman" w:hAnsi="Times New Roman"/>
          <w:bCs/>
          <w:szCs w:val="24"/>
        </w:rPr>
      </w:pPr>
      <w:r w:rsidRPr="00A22335">
        <w:rPr>
          <w:rFonts w:ascii="Times New Roman" w:hAnsi="Times New Roman"/>
          <w:bCs/>
          <w:szCs w:val="24"/>
        </w:rPr>
        <w:t>The ASTRA team plans to display the information collection expiration date as part of the acknowledgement from users prior to accessing the request form.</w:t>
      </w:r>
    </w:p>
    <w:p w:rsidR="004C3B30" w:rsidRPr="004C3B30" w:rsidP="004C3B30" w14:paraId="601D42AC" w14:textId="77777777">
      <w:pPr>
        <w:tabs>
          <w:tab w:val="left" w:pos="440"/>
          <w:tab w:val="left" w:pos="770"/>
        </w:tabs>
        <w:rPr>
          <w:rFonts w:ascii="Times New Roman" w:hAnsi="Times New Roman"/>
          <w:szCs w:val="24"/>
        </w:rPr>
      </w:pPr>
    </w:p>
    <w:p w:rsidR="00D104EC" w:rsidRPr="00B75A8F" w:rsidP="00906C37" w14:paraId="31DF5CD3" w14:textId="77777777">
      <w:pPr>
        <w:pStyle w:val="ListParagraph"/>
        <w:tabs>
          <w:tab w:val="left" w:pos="440"/>
          <w:tab w:val="left" w:pos="770"/>
        </w:tabs>
        <w:ind w:left="660"/>
        <w:rPr>
          <w:rFonts w:ascii="Times New Roman" w:hAnsi="Times New Roman"/>
          <w:b/>
          <w:szCs w:val="24"/>
        </w:rPr>
      </w:pPr>
    </w:p>
    <w:p w:rsidR="00126FF6" w:rsidRPr="00B75A8F" w:rsidP="00906C37" w14:paraId="50440163" w14:textId="7EF36D56">
      <w:pPr>
        <w:pStyle w:val="ListParagraph"/>
        <w:numPr>
          <w:ilvl w:val="0"/>
          <w:numId w:val="19"/>
        </w:numPr>
        <w:tabs>
          <w:tab w:val="left" w:pos="720"/>
          <w:tab w:val="left" w:pos="770"/>
        </w:tabs>
        <w:rPr>
          <w:rFonts w:ascii="Times New Roman" w:hAnsi="Times New Roman"/>
          <w:b/>
          <w:szCs w:val="24"/>
        </w:rPr>
      </w:pPr>
      <w:r w:rsidRPr="00B75A8F">
        <w:rPr>
          <w:rFonts w:ascii="Times New Roman" w:hAnsi="Times New Roman"/>
          <w:b/>
          <w:szCs w:val="24"/>
        </w:rPr>
        <w:t xml:space="preserve">Explain </w:t>
      </w:r>
      <w:r w:rsidRPr="00B75A8F" w:rsidR="002C08F2">
        <w:rPr>
          <w:rFonts w:ascii="Times New Roman" w:hAnsi="Times New Roman"/>
          <w:b/>
          <w:szCs w:val="24"/>
        </w:rPr>
        <w:t xml:space="preserve">any </w:t>
      </w:r>
      <w:r w:rsidRPr="00B75A8F">
        <w:rPr>
          <w:rFonts w:ascii="Times New Roman" w:hAnsi="Times New Roman"/>
          <w:b/>
          <w:szCs w:val="24"/>
        </w:rPr>
        <w:t xml:space="preserve">exception to the </w:t>
      </w:r>
      <w:r w:rsidRPr="00B75A8F">
        <w:rPr>
          <w:rFonts w:ascii="Times New Roman" w:hAnsi="Times New Roman"/>
          <w:b/>
          <w:szCs w:val="24"/>
        </w:rPr>
        <w:t xml:space="preserve">below </w:t>
      </w:r>
      <w:r w:rsidRPr="00B75A8F">
        <w:rPr>
          <w:rFonts w:ascii="Times New Roman" w:hAnsi="Times New Roman"/>
          <w:b/>
          <w:szCs w:val="24"/>
        </w:rPr>
        <w:t>certification statement</w:t>
      </w:r>
      <w:r w:rsidRPr="00B75A8F">
        <w:rPr>
          <w:rFonts w:ascii="Times New Roman" w:hAnsi="Times New Roman"/>
          <w:b/>
          <w:szCs w:val="24"/>
        </w:rPr>
        <w:t>.</w:t>
      </w:r>
    </w:p>
    <w:p w:rsidR="006B1CB3" w:rsidRPr="00B75A8F" w:rsidP="00906C37" w14:paraId="1643F137" w14:textId="77777777">
      <w:pPr>
        <w:pStyle w:val="ListParagraph"/>
        <w:ind w:left="660"/>
        <w:rPr>
          <w:rFonts w:ascii="Times New Roman" w:eastAsia="Calibri" w:hAnsi="Times New Roman"/>
          <w:i/>
          <w:szCs w:val="24"/>
        </w:rPr>
      </w:pPr>
    </w:p>
    <w:p w:rsidR="006B1CB3" w:rsidRPr="00B75A8F" w:rsidP="00906C37" w14:paraId="6D5DB92E" w14:textId="77777777">
      <w:pPr>
        <w:pStyle w:val="CM11"/>
        <w:spacing w:line="240" w:lineRule="auto"/>
        <w:ind w:left="660"/>
        <w:jc w:val="both"/>
        <w:rPr>
          <w:rFonts w:ascii="Times New Roman" w:hAnsi="Times New Roman"/>
        </w:rPr>
      </w:pPr>
      <w:r w:rsidRPr="00B75A8F">
        <w:rPr>
          <w:rFonts w:ascii="Times New Roman" w:hAnsi="Times New Roman"/>
          <w:i/>
          <w:iCs/>
        </w:rPr>
        <w:t xml:space="preserve">The proposed collection of information – </w:t>
      </w:r>
    </w:p>
    <w:p w:rsidR="006B1CB3" w:rsidRPr="00B75A8F" w:rsidP="00906C37" w14:paraId="3F96127F" w14:textId="77777777">
      <w:pPr>
        <w:pStyle w:val="Default"/>
        <w:ind w:left="1260"/>
        <w:rPr>
          <w:rFonts w:ascii="Times New Roman" w:hAnsi="Times New Roman" w:cs="Times New Roman"/>
          <w:color w:val="auto"/>
        </w:rPr>
      </w:pPr>
      <w:r w:rsidRPr="00B75A8F">
        <w:rPr>
          <w:rFonts w:ascii="Times New Roman" w:hAnsi="Times New Roman" w:cs="Times New Roman"/>
          <w:i/>
          <w:iCs/>
          <w:color w:val="auto"/>
        </w:rPr>
        <w:t xml:space="preserve">(a) is necessary for the proper performance of the functions of NASA, including that the information to be collected will have practical utility; </w:t>
      </w:r>
    </w:p>
    <w:p w:rsidR="006B1CB3" w:rsidRPr="00B75A8F" w:rsidP="00906C37" w14:paraId="7B50647B" w14:textId="77777777">
      <w:pPr>
        <w:pStyle w:val="Default"/>
        <w:ind w:left="1260"/>
        <w:rPr>
          <w:rFonts w:ascii="Times New Roman" w:hAnsi="Times New Roman" w:cs="Times New Roman"/>
          <w:color w:val="auto"/>
        </w:rPr>
      </w:pPr>
      <w:r w:rsidRPr="00B75A8F">
        <w:rPr>
          <w:rFonts w:ascii="Times New Roman" w:hAnsi="Times New Roman" w:cs="Times New Roman"/>
          <w:i/>
          <w:iCs/>
          <w:color w:val="auto"/>
        </w:rPr>
        <w:t xml:space="preserve">(b) is not unnecessarily duplicative of information that is reasonably accessible to the agency; </w:t>
      </w:r>
    </w:p>
    <w:p w:rsidR="006B1CB3" w:rsidRPr="00B75A8F" w:rsidP="00906C37" w14:paraId="562BB46C" w14:textId="77777777">
      <w:pPr>
        <w:pStyle w:val="Default"/>
        <w:ind w:left="1260"/>
        <w:rPr>
          <w:rFonts w:ascii="Times New Roman" w:hAnsi="Times New Roman" w:cs="Times New Roman"/>
          <w:color w:val="auto"/>
        </w:rPr>
      </w:pPr>
      <w:r w:rsidRPr="00B75A8F">
        <w:rPr>
          <w:rFonts w:ascii="Times New Roman" w:hAnsi="Times New Roman" w:cs="Times New Roman"/>
          <w:i/>
          <w:iCs/>
          <w:color w:val="auto"/>
        </w:rPr>
        <w:t xml:space="preserve">(c) reduces to the extent practicable and appropriate the burden on persons who shall provide information to or for the agency, including with respect to small entities, as defined in the Regulatory Flexibility Act (5 U.S.C. 601(6)), the use of such techniques as: </w:t>
      </w:r>
    </w:p>
    <w:p w:rsidR="006B1CB3" w:rsidRPr="00B75A8F" w:rsidP="00906C37" w14:paraId="65B5893F" w14:textId="77777777">
      <w:pPr>
        <w:pStyle w:val="Default"/>
        <w:ind w:left="1800"/>
        <w:rPr>
          <w:rFonts w:ascii="Times New Roman" w:hAnsi="Times New Roman" w:cs="Times New Roman"/>
          <w:color w:val="auto"/>
        </w:rPr>
      </w:pPr>
      <w:r w:rsidRPr="00B75A8F">
        <w:rPr>
          <w:rFonts w:ascii="Times New Roman" w:hAnsi="Times New Roman" w:cs="Times New Roman"/>
          <w:i/>
          <w:iCs/>
          <w:color w:val="auto"/>
        </w:rPr>
        <w:t xml:space="preserve">(1) establishing differing compliance or reporting requirements or timelines that </w:t>
      </w:r>
      <w:r w:rsidRPr="00B75A8F">
        <w:rPr>
          <w:rFonts w:ascii="Times New Roman" w:hAnsi="Times New Roman" w:cs="Times New Roman"/>
          <w:i/>
          <w:iCs/>
          <w:color w:val="auto"/>
        </w:rPr>
        <w:t>take into account</w:t>
      </w:r>
      <w:r w:rsidRPr="00B75A8F">
        <w:rPr>
          <w:rFonts w:ascii="Times New Roman" w:hAnsi="Times New Roman" w:cs="Times New Roman"/>
          <w:i/>
          <w:iCs/>
          <w:color w:val="auto"/>
        </w:rPr>
        <w:t xml:space="preserve"> the resources available to those who are to </w:t>
      </w:r>
      <w:r w:rsidRPr="00B75A8F">
        <w:rPr>
          <w:rFonts w:ascii="Times New Roman" w:hAnsi="Times New Roman" w:cs="Times New Roman"/>
          <w:i/>
          <w:iCs/>
          <w:color w:val="auto"/>
        </w:rPr>
        <w:t>respond;</w:t>
      </w:r>
      <w:r w:rsidRPr="00B75A8F">
        <w:rPr>
          <w:rFonts w:ascii="Times New Roman" w:hAnsi="Times New Roman" w:cs="Times New Roman"/>
          <w:i/>
          <w:iCs/>
          <w:color w:val="auto"/>
        </w:rPr>
        <w:t xml:space="preserve"> </w:t>
      </w:r>
    </w:p>
    <w:p w:rsidR="006B1CB3" w:rsidRPr="00B75A8F" w:rsidP="00906C37" w14:paraId="005F12F4" w14:textId="77777777">
      <w:pPr>
        <w:pStyle w:val="Default"/>
        <w:ind w:left="1800"/>
        <w:rPr>
          <w:rFonts w:ascii="Times New Roman" w:hAnsi="Times New Roman" w:cs="Times New Roman"/>
          <w:color w:val="auto"/>
        </w:rPr>
      </w:pPr>
      <w:r w:rsidRPr="00B75A8F">
        <w:rPr>
          <w:rFonts w:ascii="Times New Roman" w:hAnsi="Times New Roman" w:cs="Times New Roman"/>
          <w:i/>
          <w:iCs/>
          <w:color w:val="auto"/>
        </w:rPr>
        <w:t xml:space="preserve">(2) the clarification, consolidation, or simplification of compliance and reporting requirements; or </w:t>
      </w:r>
    </w:p>
    <w:p w:rsidR="006B1CB3" w:rsidRPr="00B75A8F" w:rsidP="00906C37" w14:paraId="5A66BEAE" w14:textId="77777777">
      <w:pPr>
        <w:pStyle w:val="Default"/>
        <w:ind w:left="1800"/>
        <w:rPr>
          <w:rFonts w:ascii="Times New Roman" w:hAnsi="Times New Roman" w:cs="Times New Roman"/>
          <w:color w:val="auto"/>
        </w:rPr>
      </w:pPr>
      <w:r w:rsidRPr="00B75A8F">
        <w:rPr>
          <w:rFonts w:ascii="Times New Roman" w:hAnsi="Times New Roman" w:cs="Times New Roman"/>
          <w:i/>
          <w:iCs/>
          <w:color w:val="auto"/>
        </w:rPr>
        <w:t xml:space="preserve">(3) an exemption from coverage of the collection of information, or any part thereof; </w:t>
      </w:r>
    </w:p>
    <w:p w:rsidR="006B1CB3" w:rsidRPr="00B75A8F" w:rsidP="00906C37" w14:paraId="32AE0137" w14:textId="77777777">
      <w:pPr>
        <w:pStyle w:val="Default"/>
        <w:ind w:left="1260"/>
        <w:rPr>
          <w:rFonts w:ascii="Times New Roman" w:hAnsi="Times New Roman" w:cs="Times New Roman"/>
          <w:color w:val="auto"/>
        </w:rPr>
      </w:pPr>
      <w:r w:rsidRPr="00B75A8F">
        <w:rPr>
          <w:rFonts w:ascii="Times New Roman" w:hAnsi="Times New Roman" w:cs="Times New Roman"/>
          <w:i/>
          <w:iCs/>
          <w:color w:val="auto"/>
        </w:rPr>
        <w:t xml:space="preserve">(d) is written using plain, coherent, and unambiguous terminology and is understandable to those who are targeted to respond; </w:t>
      </w:r>
    </w:p>
    <w:p w:rsidR="006B1CB3" w:rsidRPr="00B75A8F" w:rsidP="00906C37" w14:paraId="58716156" w14:textId="77777777">
      <w:pPr>
        <w:pStyle w:val="Default"/>
        <w:ind w:left="1260"/>
        <w:rPr>
          <w:rFonts w:ascii="Times New Roman" w:hAnsi="Times New Roman" w:cs="Times New Roman"/>
          <w:color w:val="auto"/>
        </w:rPr>
      </w:pPr>
      <w:r w:rsidRPr="00B75A8F">
        <w:rPr>
          <w:rFonts w:ascii="Times New Roman" w:hAnsi="Times New Roman" w:cs="Times New Roman"/>
          <w:i/>
          <w:iCs/>
          <w:color w:val="auto"/>
        </w:rPr>
        <w:t xml:space="preserve">(e) indicates for each recordkeeping requirement the length of time persons </w:t>
      </w:r>
      <w:r w:rsidRPr="00B75A8F">
        <w:rPr>
          <w:rFonts w:ascii="Times New Roman" w:hAnsi="Times New Roman" w:cs="Times New Roman"/>
          <w:i/>
          <w:iCs/>
          <w:color w:val="auto"/>
        </w:rPr>
        <w:t>are</w:t>
      </w:r>
      <w:r w:rsidRPr="00B75A8F">
        <w:rPr>
          <w:rFonts w:ascii="Times New Roman" w:hAnsi="Times New Roman" w:cs="Times New Roman"/>
          <w:i/>
          <w:iCs/>
          <w:color w:val="auto"/>
        </w:rPr>
        <w:t xml:space="preserve"> required to maintain the records </w:t>
      </w:r>
      <w:r w:rsidRPr="00B75A8F">
        <w:rPr>
          <w:rFonts w:ascii="Times New Roman" w:hAnsi="Times New Roman" w:cs="Times New Roman"/>
          <w:i/>
          <w:iCs/>
          <w:color w:val="auto"/>
        </w:rPr>
        <w:t>specified;</w:t>
      </w:r>
      <w:r w:rsidRPr="00B75A8F">
        <w:rPr>
          <w:rFonts w:ascii="Times New Roman" w:hAnsi="Times New Roman" w:cs="Times New Roman"/>
          <w:i/>
          <w:iCs/>
          <w:color w:val="auto"/>
        </w:rPr>
        <w:t xml:space="preserve"> </w:t>
      </w:r>
    </w:p>
    <w:p w:rsidR="006B1CB3" w:rsidRPr="00B75A8F" w:rsidP="00906C37" w14:paraId="10B00F97" w14:textId="77777777">
      <w:pPr>
        <w:pStyle w:val="Default"/>
        <w:ind w:left="1260"/>
        <w:rPr>
          <w:rFonts w:ascii="Times New Roman" w:hAnsi="Times New Roman" w:cs="Times New Roman"/>
          <w:color w:val="auto"/>
        </w:rPr>
      </w:pPr>
      <w:r w:rsidRPr="00B75A8F">
        <w:rPr>
          <w:rFonts w:ascii="Times New Roman" w:hAnsi="Times New Roman" w:cs="Times New Roman"/>
          <w:i/>
          <w:iCs/>
          <w:color w:val="auto"/>
        </w:rPr>
        <w:t xml:space="preserve">(f) has been developed by an office that has planned and allocated resources for the efficient and effective management and use of the information to be collected, including the processing of the information in a manner which shall enhance, where appropriate, the utility of the information to agencies and the public; </w:t>
      </w:r>
    </w:p>
    <w:p w:rsidR="006B1CB3" w:rsidRPr="00B75A8F" w:rsidP="00906C37" w14:paraId="4D52C42F" w14:textId="77777777">
      <w:pPr>
        <w:pStyle w:val="Default"/>
        <w:ind w:left="1260"/>
        <w:rPr>
          <w:rFonts w:ascii="Times New Roman" w:hAnsi="Times New Roman" w:cs="Times New Roman"/>
          <w:color w:val="auto"/>
        </w:rPr>
      </w:pPr>
      <w:r w:rsidRPr="00B75A8F">
        <w:rPr>
          <w:rFonts w:ascii="Times New Roman" w:hAnsi="Times New Roman" w:cs="Times New Roman"/>
          <w:i/>
          <w:iCs/>
          <w:color w:val="auto"/>
        </w:rPr>
        <w:t xml:space="preserve">(g) when applicable, uses effective and efficient statistical survey methodology appropriate to the purpose for which the information is to be collected; and </w:t>
      </w:r>
    </w:p>
    <w:p w:rsidR="006B1CB3" w:rsidRPr="00B75A8F" w:rsidP="00906C37" w14:paraId="7B3D1EFB" w14:textId="77777777">
      <w:pPr>
        <w:pStyle w:val="Default"/>
        <w:ind w:left="1260"/>
        <w:rPr>
          <w:rFonts w:ascii="Times New Roman" w:hAnsi="Times New Roman" w:cs="Times New Roman"/>
          <w:color w:val="auto"/>
        </w:rPr>
      </w:pPr>
      <w:r w:rsidRPr="00B75A8F">
        <w:rPr>
          <w:rFonts w:ascii="Times New Roman" w:hAnsi="Times New Roman" w:cs="Times New Roman"/>
          <w:i/>
          <w:iCs/>
          <w:color w:val="auto"/>
        </w:rPr>
        <w:t xml:space="preserve">(h) to the maximum extent practicable, uses appropriate information technology to reduce burden and improve data quality, agency efficiency and responsiveness to the public; and </w:t>
      </w:r>
    </w:p>
    <w:p w:rsidR="006B1CB3" w:rsidRPr="00B75A8F" w:rsidP="00906C37" w14:paraId="72DA7034" w14:textId="77777777">
      <w:pPr>
        <w:pStyle w:val="Default"/>
        <w:ind w:left="1260"/>
        <w:rPr>
          <w:rFonts w:ascii="Times New Roman" w:hAnsi="Times New Roman" w:cs="Times New Roman"/>
          <w:i/>
          <w:iCs/>
          <w:color w:val="auto"/>
        </w:rPr>
      </w:pPr>
      <w:r w:rsidRPr="00B75A8F">
        <w:rPr>
          <w:rFonts w:ascii="Times New Roman" w:hAnsi="Times New Roman" w:cs="Times New Roman"/>
          <w:color w:val="auto"/>
        </w:rPr>
        <w:t>(</w:t>
      </w:r>
      <w:r w:rsidRPr="00B75A8F">
        <w:rPr>
          <w:rFonts w:ascii="Times New Roman" w:hAnsi="Times New Roman" w:cs="Times New Roman"/>
          <w:i/>
          <w:iCs/>
          <w:color w:val="auto"/>
        </w:rPr>
        <w:t xml:space="preserve">i) will display the required PRA statement with the active OMB control number, as validated on www.reginfo.gov </w:t>
      </w:r>
    </w:p>
    <w:p w:rsidR="006B1CB3" w:rsidRPr="00B75A8F" w:rsidP="00906C37" w14:paraId="410F5FD2" w14:textId="77777777">
      <w:pPr>
        <w:pStyle w:val="Default"/>
        <w:ind w:left="660"/>
        <w:rPr>
          <w:rFonts w:ascii="Times New Roman" w:hAnsi="Times New Roman" w:cs="Times New Roman"/>
          <w:color w:val="auto"/>
        </w:rPr>
      </w:pPr>
    </w:p>
    <w:p w:rsidR="006B1CB3" w:rsidRPr="00D04359" w:rsidP="00906C37" w14:paraId="212C3906" w14:textId="4AA596C0">
      <w:pPr>
        <w:pStyle w:val="ListParagraph"/>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Cs/>
          <w:szCs w:val="24"/>
        </w:rPr>
      </w:pPr>
      <w:r w:rsidRPr="00D04359">
        <w:rPr>
          <w:rFonts w:ascii="Times New Roman" w:hAnsi="Times New Roman"/>
          <w:bCs/>
          <w:szCs w:val="24"/>
        </w:rPr>
        <w:t>The NASA office conducting or sponsoring this information collection certifies compliance with all provisions listed above.</w:t>
      </w:r>
      <w:r w:rsidRPr="00D04359" w:rsidR="00BE6D98">
        <w:rPr>
          <w:rFonts w:ascii="Times New Roman" w:hAnsi="Times New Roman"/>
          <w:bCs/>
          <w:szCs w:val="24"/>
        </w:rPr>
        <w:t xml:space="preserve"> Certifying individual must be a civil service employee</w:t>
      </w:r>
      <w:r w:rsidRPr="00D04359" w:rsidR="001922BE">
        <w:rPr>
          <w:rFonts w:ascii="Times New Roman" w:hAnsi="Times New Roman"/>
          <w:bCs/>
          <w:szCs w:val="24"/>
        </w:rPr>
        <w:t>.</w:t>
      </w:r>
    </w:p>
    <w:p w:rsidR="006B1CB3" w:rsidRPr="00D04359" w:rsidP="00906C37" w14:paraId="2700DE25" w14:textId="77777777">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Cs/>
          <w:szCs w:val="24"/>
        </w:rPr>
      </w:pPr>
    </w:p>
    <w:p w:rsidR="00D04359" w:rsidRPr="00A22335" w:rsidP="00D04359" w14:paraId="4DA563CE" w14:textId="77777777">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Cs/>
          <w:szCs w:val="24"/>
        </w:rPr>
      </w:pPr>
      <w:r w:rsidRPr="00A22335">
        <w:rPr>
          <w:rFonts w:ascii="Times New Roman" w:hAnsi="Times New Roman"/>
          <w:b/>
          <w:szCs w:val="24"/>
        </w:rPr>
        <w:t xml:space="preserve">Name: </w:t>
      </w:r>
      <w:r w:rsidRPr="00A22335">
        <w:rPr>
          <w:rFonts w:ascii="Times New Roman" w:hAnsi="Times New Roman"/>
          <w:bCs/>
          <w:szCs w:val="24"/>
        </w:rPr>
        <w:t xml:space="preserve">John </w:t>
      </w:r>
      <w:r w:rsidRPr="00A22335">
        <w:rPr>
          <w:rFonts w:ascii="Times New Roman" w:hAnsi="Times New Roman"/>
          <w:bCs/>
          <w:szCs w:val="24"/>
        </w:rPr>
        <w:t>McBrine</w:t>
      </w:r>
    </w:p>
    <w:p w:rsidR="00D04359" w:rsidRPr="00A22335" w:rsidP="00D04359" w14:paraId="5CF2AA6E" w14:textId="1D114243">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Cs/>
          <w:szCs w:val="24"/>
        </w:rPr>
      </w:pPr>
      <w:r w:rsidRPr="00A22335">
        <w:rPr>
          <w:rFonts w:ascii="Times New Roman" w:hAnsi="Times New Roman"/>
          <w:b/>
          <w:szCs w:val="24"/>
        </w:rPr>
        <w:t>Title: Astronaut</w:t>
      </w:r>
      <w:r w:rsidRPr="00A22335">
        <w:rPr>
          <w:rFonts w:ascii="Times New Roman" w:hAnsi="Times New Roman"/>
          <w:bCs/>
          <w:szCs w:val="24"/>
        </w:rPr>
        <w:t xml:space="preserve"> Appearances and Outreach Manager</w:t>
      </w:r>
    </w:p>
    <w:p w:rsidR="00D04359" w:rsidRPr="00A22335" w:rsidP="00D04359" w14:paraId="64811A92" w14:textId="77777777">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szCs w:val="24"/>
        </w:rPr>
      </w:pPr>
      <w:r w:rsidRPr="00A22335">
        <w:rPr>
          <w:rFonts w:ascii="Times New Roman" w:hAnsi="Times New Roman"/>
          <w:b/>
          <w:szCs w:val="24"/>
        </w:rPr>
        <w:t xml:space="preserve">Email address or Phone number:  </w:t>
      </w:r>
      <w:r w:rsidRPr="00A22335">
        <w:rPr>
          <w:rFonts w:ascii="Times New Roman" w:hAnsi="Times New Roman"/>
          <w:bCs/>
          <w:szCs w:val="24"/>
        </w:rPr>
        <w:t>john.mcbrine-1@nasa.gov</w:t>
      </w:r>
    </w:p>
    <w:p w:rsidR="00D04359" w:rsidRPr="00B22A6B" w:rsidP="00D04359" w14:paraId="47E5405C" w14:textId="6824A95D">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Cs/>
          <w:szCs w:val="24"/>
        </w:rPr>
      </w:pPr>
      <w:r w:rsidRPr="00A22335">
        <w:rPr>
          <w:rFonts w:ascii="Times New Roman" w:hAnsi="Times New Roman"/>
          <w:b/>
          <w:szCs w:val="24"/>
        </w:rPr>
        <w:t>Date:</w:t>
      </w:r>
      <w:r w:rsidR="00EB3A98">
        <w:rPr>
          <w:rFonts w:ascii="Times New Roman" w:hAnsi="Times New Roman"/>
          <w:b/>
          <w:szCs w:val="24"/>
        </w:rPr>
        <w:t xml:space="preserve"> </w:t>
      </w:r>
      <w:r w:rsidRPr="00B22A6B" w:rsidR="00B22A6B">
        <w:rPr>
          <w:rFonts w:ascii="Times New Roman" w:hAnsi="Times New Roman"/>
          <w:bCs/>
          <w:szCs w:val="24"/>
        </w:rPr>
        <w:t>12/18/2025</w:t>
      </w:r>
      <w:r w:rsidRPr="00B22A6B" w:rsidR="00EB3A98">
        <w:rPr>
          <w:rFonts w:ascii="Times New Roman" w:hAnsi="Times New Roman"/>
          <w:bCs/>
          <w:szCs w:val="24"/>
        </w:rPr>
        <w:t xml:space="preserve"> </w:t>
      </w:r>
    </w:p>
    <w:p w:rsidR="006B1CB3" w:rsidRPr="00B22A6B" w:rsidP="00906C37" w14:paraId="747CA246" w14:textId="77777777">
      <w:pPr>
        <w:pStyle w:val="ListParagraph"/>
        <w:tabs>
          <w:tab w:val="left" w:pos="440"/>
          <w:tab w:val="left" w:pos="770"/>
        </w:tabs>
        <w:ind w:left="660"/>
        <w:rPr>
          <w:rFonts w:ascii="Times New Roman" w:hAnsi="Times New Roman"/>
          <w:bCs/>
          <w:i/>
          <w:szCs w:val="24"/>
        </w:rPr>
      </w:pPr>
    </w:p>
    <w:p w:rsidR="009916E3" w:rsidRPr="00B75A8F" w14:paraId="4E54B416" w14:textId="1D738DAE">
      <w:pPr>
        <w:widowControl/>
        <w:rPr>
          <w:rFonts w:ascii="Times New Roman" w:hAnsi="Times New Roman"/>
          <w:b/>
          <w:szCs w:val="24"/>
          <w:u w:val="single"/>
        </w:rPr>
      </w:pPr>
    </w:p>
    <w:sectPr>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59D48536"/>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FFFFFFFF"/>
    <w:lvl w:ilvl="0">
      <w:start w:val="0"/>
      <w:numFmt w:val="decimal"/>
      <w:lvlText w:val="*"/>
      <w:lvlJc w:val="left"/>
    </w:lvl>
  </w:abstractNum>
  <w:abstractNum w:abstractNumId="2">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6A16D37"/>
    <w:multiLevelType w:val="singleLevel"/>
    <w:tmpl w:val="45600ACE"/>
    <w:lvl w:ilvl="0">
      <w:start w:val="15"/>
      <w:numFmt w:val="decimal"/>
      <w:lvlText w:val="%1."/>
      <w:lvlJc w:val="left"/>
      <w:pPr>
        <w:tabs>
          <w:tab w:val="num" w:pos="1440"/>
        </w:tabs>
        <w:ind w:left="1440" w:hanging="720"/>
      </w:pPr>
      <w:rPr>
        <w:rFonts w:hint="default"/>
      </w:rPr>
    </w:lvl>
  </w:abstractNum>
  <w:abstractNum w:abstractNumId="4">
    <w:nsid w:val="07FE399C"/>
    <w:multiLevelType w:val="singleLevel"/>
    <w:tmpl w:val="B504EA5E"/>
    <w:lvl w:ilvl="0">
      <w:start w:val="1"/>
      <w:numFmt w:val="decimal"/>
      <w:lvlText w:val="%1."/>
      <w:lvlJc w:val="left"/>
      <w:pPr>
        <w:tabs>
          <w:tab w:val="num" w:pos="1440"/>
        </w:tabs>
        <w:ind w:left="1440" w:hanging="660"/>
      </w:pPr>
      <w:rPr>
        <w:rFonts w:hint="default"/>
      </w:rPr>
    </w:lvl>
  </w:abstractNum>
  <w:abstractNum w:abstractNumId="5">
    <w:nsid w:val="09EE12F8"/>
    <w:multiLevelType w:val="multilevel"/>
    <w:tmpl w:val="EAECF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875AFE"/>
    <w:multiLevelType w:val="hybridMultilevel"/>
    <w:tmpl w:val="E4507182"/>
    <w:lvl w:ilvl="0">
      <w:start w:val="1"/>
      <w:numFmt w:val="decimal"/>
      <w:lvlText w:val="%1."/>
      <w:lvlJc w:val="left"/>
      <w:pPr>
        <w:tabs>
          <w:tab w:val="num" w:pos="660"/>
        </w:tabs>
        <w:ind w:left="660" w:hanging="660"/>
      </w:pPr>
      <w:rPr>
        <w:rFonts w:hint="default"/>
        <w:b/>
        <w:color w:val="000000" w:themeColor="text1"/>
      </w:rPr>
    </w:lvl>
    <w:lvl w:ilvl="1">
      <w:start w:val="1"/>
      <w:numFmt w:val="lowerLetter"/>
      <w:lvlText w:val="%2."/>
      <w:lvlJc w:val="left"/>
      <w:pPr>
        <w:ind w:left="660" w:hanging="360"/>
      </w:pPr>
    </w:lvl>
    <w:lvl w:ilvl="2" w:tentative="1">
      <w:start w:val="1"/>
      <w:numFmt w:val="lowerRoman"/>
      <w:lvlText w:val="%3."/>
      <w:lvlJc w:val="right"/>
      <w:pPr>
        <w:ind w:left="1380" w:hanging="180"/>
      </w:pPr>
    </w:lvl>
    <w:lvl w:ilvl="3" w:tentative="1">
      <w:start w:val="1"/>
      <w:numFmt w:val="decimal"/>
      <w:lvlText w:val="%4."/>
      <w:lvlJc w:val="left"/>
      <w:pPr>
        <w:ind w:left="2100" w:hanging="360"/>
      </w:pPr>
    </w:lvl>
    <w:lvl w:ilvl="4" w:tentative="1">
      <w:start w:val="1"/>
      <w:numFmt w:val="lowerLetter"/>
      <w:lvlText w:val="%5."/>
      <w:lvlJc w:val="left"/>
      <w:pPr>
        <w:ind w:left="2820" w:hanging="360"/>
      </w:pPr>
    </w:lvl>
    <w:lvl w:ilvl="5" w:tentative="1">
      <w:start w:val="1"/>
      <w:numFmt w:val="lowerRoman"/>
      <w:lvlText w:val="%6."/>
      <w:lvlJc w:val="right"/>
      <w:pPr>
        <w:ind w:left="3540" w:hanging="180"/>
      </w:pPr>
    </w:lvl>
    <w:lvl w:ilvl="6" w:tentative="1">
      <w:start w:val="1"/>
      <w:numFmt w:val="decimal"/>
      <w:lvlText w:val="%7."/>
      <w:lvlJc w:val="left"/>
      <w:pPr>
        <w:ind w:left="4260" w:hanging="360"/>
      </w:pPr>
    </w:lvl>
    <w:lvl w:ilvl="7" w:tentative="1">
      <w:start w:val="1"/>
      <w:numFmt w:val="lowerLetter"/>
      <w:lvlText w:val="%8."/>
      <w:lvlJc w:val="left"/>
      <w:pPr>
        <w:ind w:left="4980" w:hanging="360"/>
      </w:pPr>
    </w:lvl>
    <w:lvl w:ilvl="8" w:tentative="1">
      <w:start w:val="1"/>
      <w:numFmt w:val="lowerRoman"/>
      <w:lvlText w:val="%9."/>
      <w:lvlJc w:val="right"/>
      <w:pPr>
        <w:ind w:left="5700" w:hanging="180"/>
      </w:pPr>
    </w:lvl>
  </w:abstractNum>
  <w:abstractNum w:abstractNumId="7">
    <w:nsid w:val="153A180C"/>
    <w:multiLevelType w:val="hybridMultilevel"/>
    <w:tmpl w:val="937C88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162710E8"/>
    <w:multiLevelType w:val="hybridMultilevel"/>
    <w:tmpl w:val="B058BFA8"/>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2FD0311"/>
    <w:multiLevelType w:val="singleLevel"/>
    <w:tmpl w:val="916423DE"/>
    <w:lvl w:ilvl="0">
      <w:start w:val="3"/>
      <w:numFmt w:val="decimal"/>
      <w:lvlText w:val="%1."/>
      <w:lvlJc w:val="left"/>
      <w:pPr>
        <w:tabs>
          <w:tab w:val="num" w:pos="1140"/>
        </w:tabs>
        <w:ind w:left="1140" w:hanging="360"/>
      </w:pPr>
      <w:rPr>
        <w:rFonts w:hint="default"/>
      </w:rPr>
    </w:lvl>
  </w:abstractNum>
  <w:abstractNum w:abstractNumId="11">
    <w:nsid w:val="24254E08"/>
    <w:multiLevelType w:val="hybridMultilevel"/>
    <w:tmpl w:val="12849D06"/>
    <w:lvl w:ilvl="0">
      <w:start w:val="1"/>
      <w:numFmt w:val="decimal"/>
      <w:lvlText w:val="%1."/>
      <w:lvlJc w:val="left"/>
      <w:pPr>
        <w:ind w:left="720" w:hanging="360"/>
      </w:pPr>
      <w:rPr>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CE4515A"/>
    <w:multiLevelType w:val="hybridMultilevel"/>
    <w:tmpl w:val="52609734"/>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3A1B6EE1"/>
    <w:multiLevelType w:val="hybridMultilevel"/>
    <w:tmpl w:val="EA72BB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B3D5F99"/>
    <w:multiLevelType w:val="hybridMultilevel"/>
    <w:tmpl w:val="D5104C9E"/>
    <w:lvl w:ilvl="0">
      <w:start w:val="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5393A8C"/>
    <w:multiLevelType w:val="singleLevel"/>
    <w:tmpl w:val="04090001"/>
    <w:lvl w:ilvl="0">
      <w:start w:val="1"/>
      <w:numFmt w:val="bullet"/>
      <w:lvlText w:val=""/>
      <w:lvlJc w:val="left"/>
      <w:pPr>
        <w:ind w:left="1440" w:hanging="360"/>
      </w:pPr>
      <w:rPr>
        <w:rFonts w:ascii="Symbol" w:hAnsi="Symbol" w:hint="default"/>
      </w:rPr>
    </w:lvl>
  </w:abstractNum>
  <w:abstractNum w:abstractNumId="16">
    <w:nsid w:val="599E390C"/>
    <w:multiLevelType w:val="hybridMultilevel"/>
    <w:tmpl w:val="DC5082EC"/>
    <w:lvl w:ilvl="0">
      <w:start w:val="426"/>
      <w:numFmt w:val="bullet"/>
      <w:lvlText w:val=""/>
      <w:lvlJc w:val="left"/>
      <w:pPr>
        <w:ind w:left="720" w:hanging="360"/>
      </w:pPr>
      <w:rPr>
        <w:rFonts w:ascii="Symbol" w:eastAsia="Times New Roman" w:hAnsi="Symbol" w:cs="Calibri" w:hint="default"/>
        <w:sz w:val="30"/>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CB84E78"/>
    <w:multiLevelType w:val="hybridMultilevel"/>
    <w:tmpl w:val="3A8EE64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652A4266"/>
    <w:multiLevelType w:val="hybridMultilevel"/>
    <w:tmpl w:val="AA06174E"/>
    <w:lvl w:ilvl="0">
      <w:start w:val="14"/>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69331C22"/>
    <w:multiLevelType w:val="hybridMultilevel"/>
    <w:tmpl w:val="EBF2384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6CEB4C92"/>
    <w:multiLevelType w:val="multilevel"/>
    <w:tmpl w:val="DC5082EC"/>
    <w:lvl w:ilvl="0">
      <w:start w:val="426"/>
      <w:numFmt w:val="bullet"/>
      <w:lvlText w:val=""/>
      <w:lvlJc w:val="left"/>
      <w:pPr>
        <w:ind w:left="720" w:hanging="360"/>
      </w:pPr>
      <w:rPr>
        <w:rFonts w:ascii="Symbol" w:eastAsia="Times New Roman" w:hAnsi="Symbol" w:cs="Calibri" w:hint="default"/>
        <w:sz w:val="3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6E5F08A4"/>
    <w:multiLevelType w:val="hybridMultilevel"/>
    <w:tmpl w:val="34308962"/>
    <w:lvl w:ilvl="0">
      <w:start w:val="1"/>
      <w:numFmt w:val="bullet"/>
      <w:lvlText w:val=""/>
      <w:lvlJc w:val="left"/>
      <w:pPr>
        <w:ind w:left="1830" w:hanging="360"/>
      </w:pPr>
      <w:rPr>
        <w:rFonts w:ascii="Symbol" w:hAnsi="Symbol" w:hint="default"/>
      </w:rPr>
    </w:lvl>
    <w:lvl w:ilvl="1">
      <w:start w:val="1"/>
      <w:numFmt w:val="bullet"/>
      <w:lvlText w:val="o"/>
      <w:lvlJc w:val="left"/>
      <w:pPr>
        <w:ind w:left="2550" w:hanging="360"/>
      </w:pPr>
      <w:rPr>
        <w:rFonts w:ascii="Courier New" w:hAnsi="Courier New" w:cs="Courier New" w:hint="default"/>
      </w:rPr>
    </w:lvl>
    <w:lvl w:ilvl="2">
      <w:start w:val="1"/>
      <w:numFmt w:val="bullet"/>
      <w:lvlText w:val=""/>
      <w:lvlJc w:val="left"/>
      <w:pPr>
        <w:ind w:left="3270" w:hanging="360"/>
      </w:pPr>
      <w:rPr>
        <w:rFonts w:ascii="Wingdings" w:hAnsi="Wingdings" w:hint="default"/>
      </w:rPr>
    </w:lvl>
    <w:lvl w:ilvl="3">
      <w:start w:val="1"/>
      <w:numFmt w:val="bullet"/>
      <w:lvlText w:val=""/>
      <w:lvlJc w:val="left"/>
      <w:pPr>
        <w:ind w:left="3990" w:hanging="360"/>
      </w:pPr>
      <w:rPr>
        <w:rFonts w:ascii="Symbol" w:hAnsi="Symbol" w:hint="default"/>
      </w:rPr>
    </w:lvl>
    <w:lvl w:ilvl="4" w:tentative="1">
      <w:start w:val="1"/>
      <w:numFmt w:val="bullet"/>
      <w:lvlText w:val="o"/>
      <w:lvlJc w:val="left"/>
      <w:pPr>
        <w:ind w:left="4710" w:hanging="360"/>
      </w:pPr>
      <w:rPr>
        <w:rFonts w:ascii="Courier New" w:hAnsi="Courier New" w:cs="Courier New" w:hint="default"/>
      </w:rPr>
    </w:lvl>
    <w:lvl w:ilvl="5" w:tentative="1">
      <w:start w:val="1"/>
      <w:numFmt w:val="bullet"/>
      <w:lvlText w:val=""/>
      <w:lvlJc w:val="left"/>
      <w:pPr>
        <w:ind w:left="5430" w:hanging="360"/>
      </w:pPr>
      <w:rPr>
        <w:rFonts w:ascii="Wingdings" w:hAnsi="Wingdings" w:hint="default"/>
      </w:rPr>
    </w:lvl>
    <w:lvl w:ilvl="6" w:tentative="1">
      <w:start w:val="1"/>
      <w:numFmt w:val="bullet"/>
      <w:lvlText w:val=""/>
      <w:lvlJc w:val="left"/>
      <w:pPr>
        <w:ind w:left="6150" w:hanging="360"/>
      </w:pPr>
      <w:rPr>
        <w:rFonts w:ascii="Symbol" w:hAnsi="Symbol" w:hint="default"/>
      </w:rPr>
    </w:lvl>
    <w:lvl w:ilvl="7" w:tentative="1">
      <w:start w:val="1"/>
      <w:numFmt w:val="bullet"/>
      <w:lvlText w:val="o"/>
      <w:lvlJc w:val="left"/>
      <w:pPr>
        <w:ind w:left="6870" w:hanging="360"/>
      </w:pPr>
      <w:rPr>
        <w:rFonts w:ascii="Courier New" w:hAnsi="Courier New" w:cs="Courier New" w:hint="default"/>
      </w:rPr>
    </w:lvl>
    <w:lvl w:ilvl="8" w:tentative="1">
      <w:start w:val="1"/>
      <w:numFmt w:val="bullet"/>
      <w:lvlText w:val=""/>
      <w:lvlJc w:val="left"/>
      <w:pPr>
        <w:ind w:left="7590" w:hanging="360"/>
      </w:pPr>
      <w:rPr>
        <w:rFonts w:ascii="Wingdings" w:hAnsi="Wingdings" w:hint="default"/>
      </w:rPr>
    </w:lvl>
  </w:abstractNum>
  <w:abstractNum w:abstractNumId="22">
    <w:nsid w:val="753713A9"/>
    <w:multiLevelType w:val="singleLevel"/>
    <w:tmpl w:val="BA2C9C5C"/>
    <w:lvl w:ilvl="0">
      <w:start w:val="12"/>
      <w:numFmt w:val="decimal"/>
      <w:lvlText w:val="%1."/>
      <w:lvlJc w:val="left"/>
      <w:pPr>
        <w:tabs>
          <w:tab w:val="num" w:pos="1440"/>
        </w:tabs>
        <w:ind w:left="1440" w:hanging="720"/>
      </w:pPr>
      <w:rPr>
        <w:rFonts w:hint="default"/>
      </w:rPr>
    </w:lvl>
  </w:abstractNum>
  <w:abstractNum w:abstractNumId="23">
    <w:nsid w:val="7AE731B5"/>
    <w:multiLevelType w:val="hybridMultilevel"/>
    <w:tmpl w:val="449A3F50"/>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471678302">
    <w:abstractNumId w:val="4"/>
  </w:num>
  <w:num w:numId="2" w16cid:durableId="804810107">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636175361">
    <w:abstractNumId w:val="1"/>
    <w:lvlOverride w:ilvl="0">
      <w:lvl w:ilvl="0">
        <w:start w:val="0"/>
        <w:numFmt w:val="bullet"/>
        <w:lvlText w:val=""/>
        <w:legacy w:legacy="1" w:legacySpace="0" w:legacyIndent="361"/>
        <w:lvlJc w:val="left"/>
        <w:pPr>
          <w:ind w:left="361" w:hanging="361"/>
        </w:pPr>
        <w:rPr>
          <w:rFonts w:ascii="WP TypographicSymbols" w:hAnsi="WP TypographicSymbols" w:hint="default"/>
        </w:rPr>
      </w:lvl>
    </w:lvlOverride>
  </w:num>
  <w:num w:numId="4" w16cid:durableId="244151128">
    <w:abstractNumId w:val="1"/>
    <w:lvlOverride w:ilvl="0">
      <w:lvl w:ilvl="0">
        <w:start w:val="0"/>
        <w:numFmt w:val="bullet"/>
        <w:lvlText w:val=""/>
        <w:legacy w:legacy="1" w:legacySpace="0" w:legacyIndent="361"/>
        <w:lvlJc w:val="left"/>
        <w:pPr>
          <w:ind w:left="631" w:hanging="361"/>
        </w:pPr>
        <w:rPr>
          <w:rFonts w:ascii="WP TypographicSymbols" w:hAnsi="WP TypographicSymbols" w:hint="default"/>
        </w:rPr>
      </w:lvl>
    </w:lvlOverride>
  </w:num>
  <w:num w:numId="5" w16cid:durableId="1974212128">
    <w:abstractNumId w:val="10"/>
  </w:num>
  <w:num w:numId="6" w16cid:durableId="1600481977">
    <w:abstractNumId w:val="15"/>
  </w:num>
  <w:num w:numId="7" w16cid:durableId="561447950">
    <w:abstractNumId w:val="22"/>
  </w:num>
  <w:num w:numId="8" w16cid:durableId="513039671">
    <w:abstractNumId w:val="3"/>
  </w:num>
  <w:num w:numId="9" w16cid:durableId="386882385">
    <w:abstractNumId w:val="0"/>
  </w:num>
  <w:num w:numId="10" w16cid:durableId="370955459">
    <w:abstractNumId w:val="16"/>
  </w:num>
  <w:num w:numId="11" w16cid:durableId="797069544">
    <w:abstractNumId w:val="20"/>
  </w:num>
  <w:num w:numId="12" w16cid:durableId="1136408889">
    <w:abstractNumId w:val="5"/>
  </w:num>
  <w:num w:numId="13" w16cid:durableId="669720060">
    <w:abstractNumId w:val="14"/>
  </w:num>
  <w:num w:numId="14" w16cid:durableId="1369181699">
    <w:abstractNumId w:val="17"/>
  </w:num>
  <w:num w:numId="15" w16cid:durableId="1349680813">
    <w:abstractNumId w:val="21"/>
  </w:num>
  <w:num w:numId="16" w16cid:durableId="1808084573">
    <w:abstractNumId w:val="13"/>
  </w:num>
  <w:num w:numId="17" w16cid:durableId="739643327">
    <w:abstractNumId w:val="18"/>
  </w:num>
  <w:num w:numId="18" w16cid:durableId="246042887">
    <w:abstractNumId w:val="8"/>
  </w:num>
  <w:num w:numId="19" w16cid:durableId="1248423163">
    <w:abstractNumId w:val="6"/>
  </w:num>
  <w:num w:numId="20" w16cid:durableId="1182739601">
    <w:abstractNumId w:val="23"/>
  </w:num>
  <w:num w:numId="21" w16cid:durableId="932402162">
    <w:abstractNumId w:val="11"/>
  </w:num>
  <w:num w:numId="22" w16cid:durableId="607927429">
    <w:abstractNumId w:val="9"/>
  </w:num>
  <w:num w:numId="23" w16cid:durableId="98336422">
    <w:abstractNumId w:val="7"/>
  </w:num>
  <w:num w:numId="24" w16cid:durableId="1754159681">
    <w:abstractNumId w:val="19"/>
  </w:num>
  <w:num w:numId="25" w16cid:durableId="1042484170">
    <w:abstractNumId w:val="12"/>
  </w:num>
  <w:num w:numId="26" w16cid:durableId="7016380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5B9"/>
    <w:rsid w:val="00000C8A"/>
    <w:rsid w:val="000025B9"/>
    <w:rsid w:val="00004733"/>
    <w:rsid w:val="00006067"/>
    <w:rsid w:val="0001081C"/>
    <w:rsid w:val="00010B3A"/>
    <w:rsid w:val="00011537"/>
    <w:rsid w:val="0001583B"/>
    <w:rsid w:val="00016726"/>
    <w:rsid w:val="00016F09"/>
    <w:rsid w:val="000174DD"/>
    <w:rsid w:val="000218D5"/>
    <w:rsid w:val="00022318"/>
    <w:rsid w:val="00022458"/>
    <w:rsid w:val="00025F19"/>
    <w:rsid w:val="00027F5D"/>
    <w:rsid w:val="000305C2"/>
    <w:rsid w:val="00033CCD"/>
    <w:rsid w:val="000342FD"/>
    <w:rsid w:val="00035090"/>
    <w:rsid w:val="000371EB"/>
    <w:rsid w:val="000450A9"/>
    <w:rsid w:val="00054A2C"/>
    <w:rsid w:val="00064321"/>
    <w:rsid w:val="00064AAC"/>
    <w:rsid w:val="00066EC0"/>
    <w:rsid w:val="0007261E"/>
    <w:rsid w:val="00072D27"/>
    <w:rsid w:val="00073656"/>
    <w:rsid w:val="00073FDA"/>
    <w:rsid w:val="0008112A"/>
    <w:rsid w:val="00082C43"/>
    <w:rsid w:val="00087044"/>
    <w:rsid w:val="0008795B"/>
    <w:rsid w:val="00087B66"/>
    <w:rsid w:val="00090C6A"/>
    <w:rsid w:val="000920B0"/>
    <w:rsid w:val="00094401"/>
    <w:rsid w:val="000A05C7"/>
    <w:rsid w:val="000B3FB3"/>
    <w:rsid w:val="000B7D37"/>
    <w:rsid w:val="000B7EF3"/>
    <w:rsid w:val="000C4663"/>
    <w:rsid w:val="000C59F0"/>
    <w:rsid w:val="000D4593"/>
    <w:rsid w:val="000E1B75"/>
    <w:rsid w:val="000F06BF"/>
    <w:rsid w:val="000F4335"/>
    <w:rsid w:val="000F69DF"/>
    <w:rsid w:val="000F6A05"/>
    <w:rsid w:val="00102183"/>
    <w:rsid w:val="001045F6"/>
    <w:rsid w:val="00120473"/>
    <w:rsid w:val="00126427"/>
    <w:rsid w:val="00126FF6"/>
    <w:rsid w:val="00127744"/>
    <w:rsid w:val="00132A7C"/>
    <w:rsid w:val="00133004"/>
    <w:rsid w:val="001337FD"/>
    <w:rsid w:val="00134B92"/>
    <w:rsid w:val="00136E82"/>
    <w:rsid w:val="00140600"/>
    <w:rsid w:val="00146766"/>
    <w:rsid w:val="001474AE"/>
    <w:rsid w:val="00151FFA"/>
    <w:rsid w:val="0015785E"/>
    <w:rsid w:val="00162590"/>
    <w:rsid w:val="00163049"/>
    <w:rsid w:val="00171495"/>
    <w:rsid w:val="0017761A"/>
    <w:rsid w:val="0018251A"/>
    <w:rsid w:val="00182680"/>
    <w:rsid w:val="00184197"/>
    <w:rsid w:val="00185388"/>
    <w:rsid w:val="001922BE"/>
    <w:rsid w:val="0019403A"/>
    <w:rsid w:val="00195287"/>
    <w:rsid w:val="00195DAB"/>
    <w:rsid w:val="00197D60"/>
    <w:rsid w:val="001A391C"/>
    <w:rsid w:val="001A4F93"/>
    <w:rsid w:val="001A7DDD"/>
    <w:rsid w:val="001B4872"/>
    <w:rsid w:val="001B520F"/>
    <w:rsid w:val="001B7A40"/>
    <w:rsid w:val="001C4B74"/>
    <w:rsid w:val="001C5027"/>
    <w:rsid w:val="001D00BB"/>
    <w:rsid w:val="001E2F64"/>
    <w:rsid w:val="001E5FE3"/>
    <w:rsid w:val="001E65DE"/>
    <w:rsid w:val="001E68B7"/>
    <w:rsid w:val="001E7C82"/>
    <w:rsid w:val="001F04FF"/>
    <w:rsid w:val="001F47B7"/>
    <w:rsid w:val="00201D43"/>
    <w:rsid w:val="00215F57"/>
    <w:rsid w:val="00216F1E"/>
    <w:rsid w:val="0022362B"/>
    <w:rsid w:val="00230D24"/>
    <w:rsid w:val="00240D51"/>
    <w:rsid w:val="00246A11"/>
    <w:rsid w:val="00247917"/>
    <w:rsid w:val="0025010D"/>
    <w:rsid w:val="002531A7"/>
    <w:rsid w:val="0025332A"/>
    <w:rsid w:val="002534FA"/>
    <w:rsid w:val="002559E9"/>
    <w:rsid w:val="00256272"/>
    <w:rsid w:val="002601A7"/>
    <w:rsid w:val="00262F23"/>
    <w:rsid w:val="002641F4"/>
    <w:rsid w:val="0026654F"/>
    <w:rsid w:val="00267EB4"/>
    <w:rsid w:val="00274076"/>
    <w:rsid w:val="002753F2"/>
    <w:rsid w:val="002759CD"/>
    <w:rsid w:val="00275B58"/>
    <w:rsid w:val="00276E21"/>
    <w:rsid w:val="002776FE"/>
    <w:rsid w:val="00277E73"/>
    <w:rsid w:val="00281001"/>
    <w:rsid w:val="00283545"/>
    <w:rsid w:val="00284AA4"/>
    <w:rsid w:val="00287866"/>
    <w:rsid w:val="00290F02"/>
    <w:rsid w:val="00293F6C"/>
    <w:rsid w:val="002A3603"/>
    <w:rsid w:val="002A3920"/>
    <w:rsid w:val="002A54BE"/>
    <w:rsid w:val="002A5859"/>
    <w:rsid w:val="002B7155"/>
    <w:rsid w:val="002B77BB"/>
    <w:rsid w:val="002C08F2"/>
    <w:rsid w:val="002C6C69"/>
    <w:rsid w:val="002D17D8"/>
    <w:rsid w:val="002E161A"/>
    <w:rsid w:val="002E1BF1"/>
    <w:rsid w:val="002E32F4"/>
    <w:rsid w:val="00301379"/>
    <w:rsid w:val="003044C2"/>
    <w:rsid w:val="0030480E"/>
    <w:rsid w:val="0031024C"/>
    <w:rsid w:val="0031085A"/>
    <w:rsid w:val="00312B75"/>
    <w:rsid w:val="00325DD1"/>
    <w:rsid w:val="0033172B"/>
    <w:rsid w:val="003362DF"/>
    <w:rsid w:val="00341264"/>
    <w:rsid w:val="00344694"/>
    <w:rsid w:val="0034680A"/>
    <w:rsid w:val="00347FAA"/>
    <w:rsid w:val="0035032D"/>
    <w:rsid w:val="003528A2"/>
    <w:rsid w:val="00353EA3"/>
    <w:rsid w:val="00355C42"/>
    <w:rsid w:val="003603E1"/>
    <w:rsid w:val="003632BE"/>
    <w:rsid w:val="003655D6"/>
    <w:rsid w:val="0037286D"/>
    <w:rsid w:val="00372A97"/>
    <w:rsid w:val="003763E0"/>
    <w:rsid w:val="00383878"/>
    <w:rsid w:val="00387F76"/>
    <w:rsid w:val="00390BBC"/>
    <w:rsid w:val="00393BC4"/>
    <w:rsid w:val="00395668"/>
    <w:rsid w:val="00396876"/>
    <w:rsid w:val="00397594"/>
    <w:rsid w:val="003A0866"/>
    <w:rsid w:val="003A5D1E"/>
    <w:rsid w:val="003A714C"/>
    <w:rsid w:val="003A736D"/>
    <w:rsid w:val="003B0D96"/>
    <w:rsid w:val="003B3C12"/>
    <w:rsid w:val="003B3D3E"/>
    <w:rsid w:val="003B7CC5"/>
    <w:rsid w:val="003C464C"/>
    <w:rsid w:val="003C5598"/>
    <w:rsid w:val="003D16C8"/>
    <w:rsid w:val="003D5ACF"/>
    <w:rsid w:val="003E1B00"/>
    <w:rsid w:val="003E3A67"/>
    <w:rsid w:val="003E3F6E"/>
    <w:rsid w:val="003E5075"/>
    <w:rsid w:val="003F480D"/>
    <w:rsid w:val="003F4B4D"/>
    <w:rsid w:val="003F4CFC"/>
    <w:rsid w:val="003F507E"/>
    <w:rsid w:val="003F77BC"/>
    <w:rsid w:val="004000E3"/>
    <w:rsid w:val="00400AF7"/>
    <w:rsid w:val="00401E58"/>
    <w:rsid w:val="00403DB1"/>
    <w:rsid w:val="0041122E"/>
    <w:rsid w:val="004114FB"/>
    <w:rsid w:val="004124B6"/>
    <w:rsid w:val="00425B5D"/>
    <w:rsid w:val="00434868"/>
    <w:rsid w:val="004358ED"/>
    <w:rsid w:val="00437CBD"/>
    <w:rsid w:val="00443291"/>
    <w:rsid w:val="00446A2D"/>
    <w:rsid w:val="00446B8D"/>
    <w:rsid w:val="00457753"/>
    <w:rsid w:val="0046040B"/>
    <w:rsid w:val="00463A49"/>
    <w:rsid w:val="00472292"/>
    <w:rsid w:val="00481A4E"/>
    <w:rsid w:val="004831B8"/>
    <w:rsid w:val="00484458"/>
    <w:rsid w:val="00486F0D"/>
    <w:rsid w:val="004900EA"/>
    <w:rsid w:val="00491A86"/>
    <w:rsid w:val="0049273D"/>
    <w:rsid w:val="00497A23"/>
    <w:rsid w:val="004A0E26"/>
    <w:rsid w:val="004B6E9E"/>
    <w:rsid w:val="004C3B30"/>
    <w:rsid w:val="004C5834"/>
    <w:rsid w:val="004C75F6"/>
    <w:rsid w:val="004D0670"/>
    <w:rsid w:val="004D3229"/>
    <w:rsid w:val="004D3C82"/>
    <w:rsid w:val="004D3FF9"/>
    <w:rsid w:val="004D4CDC"/>
    <w:rsid w:val="004E25F2"/>
    <w:rsid w:val="004E7141"/>
    <w:rsid w:val="004F2532"/>
    <w:rsid w:val="00501421"/>
    <w:rsid w:val="005032DC"/>
    <w:rsid w:val="00504E99"/>
    <w:rsid w:val="005069C5"/>
    <w:rsid w:val="00510B28"/>
    <w:rsid w:val="00514795"/>
    <w:rsid w:val="00523999"/>
    <w:rsid w:val="00523F72"/>
    <w:rsid w:val="0052425D"/>
    <w:rsid w:val="00526E24"/>
    <w:rsid w:val="00530273"/>
    <w:rsid w:val="00531694"/>
    <w:rsid w:val="00532DDD"/>
    <w:rsid w:val="005359F4"/>
    <w:rsid w:val="00537E14"/>
    <w:rsid w:val="00540849"/>
    <w:rsid w:val="00541C04"/>
    <w:rsid w:val="00544959"/>
    <w:rsid w:val="005523ED"/>
    <w:rsid w:val="00554F7C"/>
    <w:rsid w:val="00557F35"/>
    <w:rsid w:val="00560EB1"/>
    <w:rsid w:val="00560F58"/>
    <w:rsid w:val="00562268"/>
    <w:rsid w:val="005644ED"/>
    <w:rsid w:val="0057003B"/>
    <w:rsid w:val="00576061"/>
    <w:rsid w:val="00580633"/>
    <w:rsid w:val="00581EA7"/>
    <w:rsid w:val="005840BE"/>
    <w:rsid w:val="005846A3"/>
    <w:rsid w:val="00587295"/>
    <w:rsid w:val="00591549"/>
    <w:rsid w:val="005A4B1A"/>
    <w:rsid w:val="005A5D7C"/>
    <w:rsid w:val="005B1C19"/>
    <w:rsid w:val="005B34A3"/>
    <w:rsid w:val="005B34E4"/>
    <w:rsid w:val="005B43B4"/>
    <w:rsid w:val="005B616E"/>
    <w:rsid w:val="005C25DD"/>
    <w:rsid w:val="005C4741"/>
    <w:rsid w:val="005D0213"/>
    <w:rsid w:val="005E0C70"/>
    <w:rsid w:val="005E1F26"/>
    <w:rsid w:val="005E68FC"/>
    <w:rsid w:val="005F1305"/>
    <w:rsid w:val="005F1688"/>
    <w:rsid w:val="005F3734"/>
    <w:rsid w:val="005F3C22"/>
    <w:rsid w:val="005F62EB"/>
    <w:rsid w:val="00603F5F"/>
    <w:rsid w:val="00605588"/>
    <w:rsid w:val="0060598F"/>
    <w:rsid w:val="00605B1C"/>
    <w:rsid w:val="00605B4A"/>
    <w:rsid w:val="00611234"/>
    <w:rsid w:val="006145D6"/>
    <w:rsid w:val="006163A6"/>
    <w:rsid w:val="006204E0"/>
    <w:rsid w:val="006220DA"/>
    <w:rsid w:val="006235A9"/>
    <w:rsid w:val="00623E35"/>
    <w:rsid w:val="00631750"/>
    <w:rsid w:val="006331D0"/>
    <w:rsid w:val="00641875"/>
    <w:rsid w:val="0064344A"/>
    <w:rsid w:val="00643614"/>
    <w:rsid w:val="0064380C"/>
    <w:rsid w:val="0064465C"/>
    <w:rsid w:val="00651908"/>
    <w:rsid w:val="00655F85"/>
    <w:rsid w:val="00663C90"/>
    <w:rsid w:val="0066682F"/>
    <w:rsid w:val="00670181"/>
    <w:rsid w:val="006706A4"/>
    <w:rsid w:val="00674C83"/>
    <w:rsid w:val="0067639C"/>
    <w:rsid w:val="006777AA"/>
    <w:rsid w:val="006777BA"/>
    <w:rsid w:val="00686084"/>
    <w:rsid w:val="0069102F"/>
    <w:rsid w:val="0069227F"/>
    <w:rsid w:val="00696950"/>
    <w:rsid w:val="006A3177"/>
    <w:rsid w:val="006A3E3B"/>
    <w:rsid w:val="006B1CB3"/>
    <w:rsid w:val="006B21B6"/>
    <w:rsid w:val="006B2DB7"/>
    <w:rsid w:val="006B40CC"/>
    <w:rsid w:val="006B7BD1"/>
    <w:rsid w:val="006C2CB8"/>
    <w:rsid w:val="006C3A4D"/>
    <w:rsid w:val="006C5FF3"/>
    <w:rsid w:val="006C68FB"/>
    <w:rsid w:val="006D30F1"/>
    <w:rsid w:val="006D46DA"/>
    <w:rsid w:val="006E6846"/>
    <w:rsid w:val="006F4EA7"/>
    <w:rsid w:val="006F5B98"/>
    <w:rsid w:val="006F611D"/>
    <w:rsid w:val="00700BE7"/>
    <w:rsid w:val="0070748C"/>
    <w:rsid w:val="0071310A"/>
    <w:rsid w:val="00717C8B"/>
    <w:rsid w:val="00723914"/>
    <w:rsid w:val="00725BFE"/>
    <w:rsid w:val="00726A4D"/>
    <w:rsid w:val="00727807"/>
    <w:rsid w:val="00735293"/>
    <w:rsid w:val="00735632"/>
    <w:rsid w:val="00735726"/>
    <w:rsid w:val="0074368C"/>
    <w:rsid w:val="0074624E"/>
    <w:rsid w:val="0074667C"/>
    <w:rsid w:val="00746A25"/>
    <w:rsid w:val="00747D31"/>
    <w:rsid w:val="00753912"/>
    <w:rsid w:val="007658E2"/>
    <w:rsid w:val="007709B1"/>
    <w:rsid w:val="007737B3"/>
    <w:rsid w:val="00774F7C"/>
    <w:rsid w:val="00783CC6"/>
    <w:rsid w:val="00784B50"/>
    <w:rsid w:val="007860F1"/>
    <w:rsid w:val="00787B5E"/>
    <w:rsid w:val="00792E13"/>
    <w:rsid w:val="007963A1"/>
    <w:rsid w:val="00797A19"/>
    <w:rsid w:val="007A0438"/>
    <w:rsid w:val="007A3FF6"/>
    <w:rsid w:val="007A40AA"/>
    <w:rsid w:val="007A45BC"/>
    <w:rsid w:val="007A5A73"/>
    <w:rsid w:val="007A5CCF"/>
    <w:rsid w:val="007B21CA"/>
    <w:rsid w:val="007B2CA1"/>
    <w:rsid w:val="007B5FAF"/>
    <w:rsid w:val="007C0EB0"/>
    <w:rsid w:val="007D0D66"/>
    <w:rsid w:val="007D4696"/>
    <w:rsid w:val="007D70E2"/>
    <w:rsid w:val="007E0E59"/>
    <w:rsid w:val="007E407E"/>
    <w:rsid w:val="007E4405"/>
    <w:rsid w:val="007E47DA"/>
    <w:rsid w:val="007E5133"/>
    <w:rsid w:val="007E70FB"/>
    <w:rsid w:val="007F0F77"/>
    <w:rsid w:val="007F1F34"/>
    <w:rsid w:val="007F1FC6"/>
    <w:rsid w:val="007F3CB7"/>
    <w:rsid w:val="007F6C70"/>
    <w:rsid w:val="00800549"/>
    <w:rsid w:val="00801F3B"/>
    <w:rsid w:val="008118F4"/>
    <w:rsid w:val="0081782C"/>
    <w:rsid w:val="008200D7"/>
    <w:rsid w:val="00821820"/>
    <w:rsid w:val="00821C10"/>
    <w:rsid w:val="00823F94"/>
    <w:rsid w:val="008250DF"/>
    <w:rsid w:val="008260C2"/>
    <w:rsid w:val="00833CE2"/>
    <w:rsid w:val="008348D8"/>
    <w:rsid w:val="008437F3"/>
    <w:rsid w:val="008450CB"/>
    <w:rsid w:val="008458C2"/>
    <w:rsid w:val="0085061B"/>
    <w:rsid w:val="0085489E"/>
    <w:rsid w:val="008555FC"/>
    <w:rsid w:val="00856F5B"/>
    <w:rsid w:val="008602CB"/>
    <w:rsid w:val="00870C0C"/>
    <w:rsid w:val="00871607"/>
    <w:rsid w:val="00873F7F"/>
    <w:rsid w:val="0087448F"/>
    <w:rsid w:val="00875DED"/>
    <w:rsid w:val="00876498"/>
    <w:rsid w:val="00884130"/>
    <w:rsid w:val="008843D9"/>
    <w:rsid w:val="00885F7F"/>
    <w:rsid w:val="00892707"/>
    <w:rsid w:val="008A1C7D"/>
    <w:rsid w:val="008A24DA"/>
    <w:rsid w:val="008A393F"/>
    <w:rsid w:val="008B1957"/>
    <w:rsid w:val="008B3CEB"/>
    <w:rsid w:val="008C1788"/>
    <w:rsid w:val="008C4588"/>
    <w:rsid w:val="008C5F70"/>
    <w:rsid w:val="008C6655"/>
    <w:rsid w:val="008D3713"/>
    <w:rsid w:val="008D38C4"/>
    <w:rsid w:val="008D6928"/>
    <w:rsid w:val="008E371C"/>
    <w:rsid w:val="008F0C11"/>
    <w:rsid w:val="008F7BF2"/>
    <w:rsid w:val="00901406"/>
    <w:rsid w:val="00901F45"/>
    <w:rsid w:val="00902372"/>
    <w:rsid w:val="00904F40"/>
    <w:rsid w:val="009063E3"/>
    <w:rsid w:val="00906C37"/>
    <w:rsid w:val="009070CA"/>
    <w:rsid w:val="00907A11"/>
    <w:rsid w:val="00911C6C"/>
    <w:rsid w:val="009122EF"/>
    <w:rsid w:val="00915C9F"/>
    <w:rsid w:val="00917986"/>
    <w:rsid w:val="009218C5"/>
    <w:rsid w:val="00924873"/>
    <w:rsid w:val="009255A1"/>
    <w:rsid w:val="0093651B"/>
    <w:rsid w:val="00937482"/>
    <w:rsid w:val="009411B1"/>
    <w:rsid w:val="00942B9E"/>
    <w:rsid w:val="00944976"/>
    <w:rsid w:val="00950D11"/>
    <w:rsid w:val="00952324"/>
    <w:rsid w:val="00952CB3"/>
    <w:rsid w:val="00953074"/>
    <w:rsid w:val="00955944"/>
    <w:rsid w:val="00956AEC"/>
    <w:rsid w:val="00957468"/>
    <w:rsid w:val="00957780"/>
    <w:rsid w:val="00961690"/>
    <w:rsid w:val="00962709"/>
    <w:rsid w:val="009639AC"/>
    <w:rsid w:val="00966826"/>
    <w:rsid w:val="00970EAD"/>
    <w:rsid w:val="00975247"/>
    <w:rsid w:val="009756A8"/>
    <w:rsid w:val="00976032"/>
    <w:rsid w:val="00980757"/>
    <w:rsid w:val="00983A9A"/>
    <w:rsid w:val="00983BB7"/>
    <w:rsid w:val="00985C69"/>
    <w:rsid w:val="00990E2C"/>
    <w:rsid w:val="0099131F"/>
    <w:rsid w:val="009916E3"/>
    <w:rsid w:val="00997459"/>
    <w:rsid w:val="009A1038"/>
    <w:rsid w:val="009A137F"/>
    <w:rsid w:val="009A2239"/>
    <w:rsid w:val="009A3B54"/>
    <w:rsid w:val="009B7ECC"/>
    <w:rsid w:val="009D0182"/>
    <w:rsid w:val="009D02B8"/>
    <w:rsid w:val="009D3471"/>
    <w:rsid w:val="009D4BA4"/>
    <w:rsid w:val="009E4C62"/>
    <w:rsid w:val="009F2315"/>
    <w:rsid w:val="009F3662"/>
    <w:rsid w:val="009F41F3"/>
    <w:rsid w:val="009F45E1"/>
    <w:rsid w:val="009F69FB"/>
    <w:rsid w:val="00A00CE1"/>
    <w:rsid w:val="00A04D43"/>
    <w:rsid w:val="00A05C49"/>
    <w:rsid w:val="00A13C49"/>
    <w:rsid w:val="00A17B19"/>
    <w:rsid w:val="00A20DE5"/>
    <w:rsid w:val="00A212A0"/>
    <w:rsid w:val="00A22335"/>
    <w:rsid w:val="00A22B1A"/>
    <w:rsid w:val="00A23C32"/>
    <w:rsid w:val="00A33241"/>
    <w:rsid w:val="00A35EEF"/>
    <w:rsid w:val="00A41FED"/>
    <w:rsid w:val="00A53584"/>
    <w:rsid w:val="00A56DA3"/>
    <w:rsid w:val="00A70BAB"/>
    <w:rsid w:val="00A72B30"/>
    <w:rsid w:val="00A74448"/>
    <w:rsid w:val="00A74F45"/>
    <w:rsid w:val="00A83AA5"/>
    <w:rsid w:val="00A83EC7"/>
    <w:rsid w:val="00A848AA"/>
    <w:rsid w:val="00A960E0"/>
    <w:rsid w:val="00A9656E"/>
    <w:rsid w:val="00A97ABD"/>
    <w:rsid w:val="00AA2915"/>
    <w:rsid w:val="00AB0563"/>
    <w:rsid w:val="00AB5079"/>
    <w:rsid w:val="00AB5A97"/>
    <w:rsid w:val="00AC1100"/>
    <w:rsid w:val="00AC3DCD"/>
    <w:rsid w:val="00AC6A1C"/>
    <w:rsid w:val="00AC6F67"/>
    <w:rsid w:val="00AD06C5"/>
    <w:rsid w:val="00AD2B3E"/>
    <w:rsid w:val="00AD3765"/>
    <w:rsid w:val="00AD4C64"/>
    <w:rsid w:val="00AE197D"/>
    <w:rsid w:val="00AE52BB"/>
    <w:rsid w:val="00AE6B59"/>
    <w:rsid w:val="00AE6BAC"/>
    <w:rsid w:val="00AE766E"/>
    <w:rsid w:val="00AE7C55"/>
    <w:rsid w:val="00AF1CF7"/>
    <w:rsid w:val="00AF2E86"/>
    <w:rsid w:val="00AF6541"/>
    <w:rsid w:val="00B00852"/>
    <w:rsid w:val="00B02ECD"/>
    <w:rsid w:val="00B0482C"/>
    <w:rsid w:val="00B064E4"/>
    <w:rsid w:val="00B07F24"/>
    <w:rsid w:val="00B11265"/>
    <w:rsid w:val="00B1552F"/>
    <w:rsid w:val="00B16564"/>
    <w:rsid w:val="00B22A6B"/>
    <w:rsid w:val="00B2392A"/>
    <w:rsid w:val="00B2465B"/>
    <w:rsid w:val="00B24ECE"/>
    <w:rsid w:val="00B2618D"/>
    <w:rsid w:val="00B37936"/>
    <w:rsid w:val="00B451FE"/>
    <w:rsid w:val="00B532C5"/>
    <w:rsid w:val="00B53D7E"/>
    <w:rsid w:val="00B5419E"/>
    <w:rsid w:val="00B57AE2"/>
    <w:rsid w:val="00B57E99"/>
    <w:rsid w:val="00B61787"/>
    <w:rsid w:val="00B66ECC"/>
    <w:rsid w:val="00B700D9"/>
    <w:rsid w:val="00B741A2"/>
    <w:rsid w:val="00B75A8F"/>
    <w:rsid w:val="00B81C5D"/>
    <w:rsid w:val="00B87EBD"/>
    <w:rsid w:val="00B93F7E"/>
    <w:rsid w:val="00B971B3"/>
    <w:rsid w:val="00BA382F"/>
    <w:rsid w:val="00BA5176"/>
    <w:rsid w:val="00BB131B"/>
    <w:rsid w:val="00BC51A9"/>
    <w:rsid w:val="00BD0EA2"/>
    <w:rsid w:val="00BD16EA"/>
    <w:rsid w:val="00BD253A"/>
    <w:rsid w:val="00BD3EF8"/>
    <w:rsid w:val="00BD67CC"/>
    <w:rsid w:val="00BE1061"/>
    <w:rsid w:val="00BE17A8"/>
    <w:rsid w:val="00BE6D98"/>
    <w:rsid w:val="00BF6F56"/>
    <w:rsid w:val="00C036FD"/>
    <w:rsid w:val="00C10DD9"/>
    <w:rsid w:val="00C11779"/>
    <w:rsid w:val="00C12288"/>
    <w:rsid w:val="00C14D0C"/>
    <w:rsid w:val="00C222E9"/>
    <w:rsid w:val="00C224C8"/>
    <w:rsid w:val="00C30955"/>
    <w:rsid w:val="00C3484D"/>
    <w:rsid w:val="00C40FB2"/>
    <w:rsid w:val="00C411BE"/>
    <w:rsid w:val="00C448CB"/>
    <w:rsid w:val="00C47CF2"/>
    <w:rsid w:val="00C51BA6"/>
    <w:rsid w:val="00C55BF7"/>
    <w:rsid w:val="00C5759C"/>
    <w:rsid w:val="00C60FF5"/>
    <w:rsid w:val="00C61506"/>
    <w:rsid w:val="00C637E4"/>
    <w:rsid w:val="00C769DC"/>
    <w:rsid w:val="00C80962"/>
    <w:rsid w:val="00C8463F"/>
    <w:rsid w:val="00C865F0"/>
    <w:rsid w:val="00C86CB4"/>
    <w:rsid w:val="00C87F20"/>
    <w:rsid w:val="00CA3DA3"/>
    <w:rsid w:val="00CA6B64"/>
    <w:rsid w:val="00CB0258"/>
    <w:rsid w:val="00CB5CC2"/>
    <w:rsid w:val="00CD285D"/>
    <w:rsid w:val="00CD632F"/>
    <w:rsid w:val="00CD710E"/>
    <w:rsid w:val="00CE06F2"/>
    <w:rsid w:val="00CE5305"/>
    <w:rsid w:val="00CE5A9C"/>
    <w:rsid w:val="00CE7210"/>
    <w:rsid w:val="00CF0229"/>
    <w:rsid w:val="00CF078E"/>
    <w:rsid w:val="00CF280D"/>
    <w:rsid w:val="00D04359"/>
    <w:rsid w:val="00D06007"/>
    <w:rsid w:val="00D104EC"/>
    <w:rsid w:val="00D17016"/>
    <w:rsid w:val="00D312F8"/>
    <w:rsid w:val="00D42CB9"/>
    <w:rsid w:val="00D468C2"/>
    <w:rsid w:val="00D472DB"/>
    <w:rsid w:val="00D600A7"/>
    <w:rsid w:val="00D6552D"/>
    <w:rsid w:val="00D65C9A"/>
    <w:rsid w:val="00D67A94"/>
    <w:rsid w:val="00D76514"/>
    <w:rsid w:val="00D81A7D"/>
    <w:rsid w:val="00D81D67"/>
    <w:rsid w:val="00D857B5"/>
    <w:rsid w:val="00D90BC3"/>
    <w:rsid w:val="00D91498"/>
    <w:rsid w:val="00D916ED"/>
    <w:rsid w:val="00D92267"/>
    <w:rsid w:val="00D94133"/>
    <w:rsid w:val="00DA4EFA"/>
    <w:rsid w:val="00DA4FF4"/>
    <w:rsid w:val="00DA5678"/>
    <w:rsid w:val="00DB4E65"/>
    <w:rsid w:val="00DB7209"/>
    <w:rsid w:val="00DB7EA9"/>
    <w:rsid w:val="00DC2DCF"/>
    <w:rsid w:val="00DC391B"/>
    <w:rsid w:val="00DD25A8"/>
    <w:rsid w:val="00DD5263"/>
    <w:rsid w:val="00DE19EE"/>
    <w:rsid w:val="00DE40EA"/>
    <w:rsid w:val="00DE4197"/>
    <w:rsid w:val="00DE4F99"/>
    <w:rsid w:val="00DF0F3F"/>
    <w:rsid w:val="00DF30DD"/>
    <w:rsid w:val="00DF3C92"/>
    <w:rsid w:val="00DF46DF"/>
    <w:rsid w:val="00DF585D"/>
    <w:rsid w:val="00E05C00"/>
    <w:rsid w:val="00E12364"/>
    <w:rsid w:val="00E12E55"/>
    <w:rsid w:val="00E17592"/>
    <w:rsid w:val="00E20333"/>
    <w:rsid w:val="00E2262D"/>
    <w:rsid w:val="00E22DFD"/>
    <w:rsid w:val="00E23026"/>
    <w:rsid w:val="00E33398"/>
    <w:rsid w:val="00E40D76"/>
    <w:rsid w:val="00E453D4"/>
    <w:rsid w:val="00E46858"/>
    <w:rsid w:val="00E52F35"/>
    <w:rsid w:val="00E53AE0"/>
    <w:rsid w:val="00E53F8B"/>
    <w:rsid w:val="00E627B8"/>
    <w:rsid w:val="00E63D16"/>
    <w:rsid w:val="00E64757"/>
    <w:rsid w:val="00E7047F"/>
    <w:rsid w:val="00E70815"/>
    <w:rsid w:val="00E7136E"/>
    <w:rsid w:val="00E718DE"/>
    <w:rsid w:val="00E815C6"/>
    <w:rsid w:val="00E82651"/>
    <w:rsid w:val="00E82B41"/>
    <w:rsid w:val="00E86053"/>
    <w:rsid w:val="00E86599"/>
    <w:rsid w:val="00E86FEB"/>
    <w:rsid w:val="00E917D0"/>
    <w:rsid w:val="00E94A7B"/>
    <w:rsid w:val="00E95B5B"/>
    <w:rsid w:val="00EA11A7"/>
    <w:rsid w:val="00EA127D"/>
    <w:rsid w:val="00EA1A08"/>
    <w:rsid w:val="00EA2063"/>
    <w:rsid w:val="00EA3856"/>
    <w:rsid w:val="00EA4165"/>
    <w:rsid w:val="00EA63ED"/>
    <w:rsid w:val="00EA687A"/>
    <w:rsid w:val="00EB30DE"/>
    <w:rsid w:val="00EB3A98"/>
    <w:rsid w:val="00EB3CC8"/>
    <w:rsid w:val="00EB657E"/>
    <w:rsid w:val="00EB668D"/>
    <w:rsid w:val="00EB7DBD"/>
    <w:rsid w:val="00EC16E0"/>
    <w:rsid w:val="00EC7735"/>
    <w:rsid w:val="00ED5E1E"/>
    <w:rsid w:val="00ED5FCD"/>
    <w:rsid w:val="00ED7041"/>
    <w:rsid w:val="00EE3A90"/>
    <w:rsid w:val="00EE49CC"/>
    <w:rsid w:val="00EE5A22"/>
    <w:rsid w:val="00EE6CBF"/>
    <w:rsid w:val="00EF313C"/>
    <w:rsid w:val="00EF5E32"/>
    <w:rsid w:val="00F01C36"/>
    <w:rsid w:val="00F11190"/>
    <w:rsid w:val="00F13D3E"/>
    <w:rsid w:val="00F23A6D"/>
    <w:rsid w:val="00F37B3F"/>
    <w:rsid w:val="00F41DDD"/>
    <w:rsid w:val="00F432FA"/>
    <w:rsid w:val="00F52CA3"/>
    <w:rsid w:val="00F61E8D"/>
    <w:rsid w:val="00F63747"/>
    <w:rsid w:val="00F64A2E"/>
    <w:rsid w:val="00F66AFE"/>
    <w:rsid w:val="00F711C0"/>
    <w:rsid w:val="00F71AC2"/>
    <w:rsid w:val="00F71E2A"/>
    <w:rsid w:val="00F72270"/>
    <w:rsid w:val="00F75219"/>
    <w:rsid w:val="00F84432"/>
    <w:rsid w:val="00F906B5"/>
    <w:rsid w:val="00F9162E"/>
    <w:rsid w:val="00F947EB"/>
    <w:rsid w:val="00F97296"/>
    <w:rsid w:val="00F97DFF"/>
    <w:rsid w:val="00FA273F"/>
    <w:rsid w:val="00FA2849"/>
    <w:rsid w:val="00FA7666"/>
    <w:rsid w:val="00FB2A29"/>
    <w:rsid w:val="00FB726C"/>
    <w:rsid w:val="00FC26FF"/>
    <w:rsid w:val="00FD0453"/>
    <w:rsid w:val="00FD2FFF"/>
    <w:rsid w:val="00FF57E1"/>
    <w:rsid w:val="00FF6317"/>
    <w:rsid w:val="120E040F"/>
    <w:rsid w:val="1552BF0E"/>
    <w:rsid w:val="31A510F0"/>
    <w:rsid w:val="3A5E6CC8"/>
    <w:rsid w:val="4207E328"/>
    <w:rsid w:val="4557BBE7"/>
    <w:rsid w:val="54645DB8"/>
    <w:rsid w:val="56B7D25B"/>
    <w:rsid w:val="6473E97F"/>
    <w:rsid w:val="6A1EB75B"/>
    <w:rsid w:val="7017D867"/>
    <w:rsid w:val="722D5DEF"/>
    <w:rsid w:val="7C57D437"/>
    <w:rsid w:val="7DCCBF4C"/>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41B445C"/>
  <w15:docId w15:val="{39DBD3D9-D198-451B-A29E-F6E2B5BF9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0"/>
    </w:pPr>
    <w:rPr>
      <w:rFonts w:ascii="Times New Roman" w:hAnsi="Times New Roman"/>
      <w:b/>
      <w:u w:val="single"/>
    </w:rPr>
  </w:style>
  <w:style w:type="paragraph" w:styleId="Heading2">
    <w:name w:val="heading 2"/>
    <w:basedOn w:val="Normal"/>
    <w:next w:val="Normal"/>
    <w:qFormat/>
    <w:pPr>
      <w:keepNext/>
      <w:ind w:left="720"/>
      <w:outlineLvl w:val="1"/>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1440"/>
    </w:pPr>
    <w:rPr>
      <w:rFonts w:ascii="Times New Roman" w:hAnsi="Times New Roman"/>
    </w:rPr>
  </w:style>
  <w:style w:type="paragraph" w:customStyle="1" w:styleId="Level1">
    <w:name w:val="Level 1"/>
    <w:basedOn w:val="Normal"/>
    <w:pPr>
      <w:numPr>
        <w:numId w:val="2"/>
      </w:numPr>
      <w:ind w:left="474" w:hanging="186"/>
      <w:outlineLvl w:val="0"/>
    </w:pPr>
    <w:rPr>
      <w:rFonts w:ascii="Times New Roman" w:hAnsi="Times New Roman"/>
    </w:rPr>
  </w:style>
  <w:style w:type="paragraph" w:styleId="Title">
    <w:name w:val="Title"/>
    <w:basedOn w:val="Normal"/>
    <w:qFormat/>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Pr>
      <w:rFonts w:ascii="Times New Roman" w:hAnsi="Times New Roman"/>
      <w:u w:val="single"/>
    </w:rPr>
  </w:style>
  <w:style w:type="paragraph" w:customStyle="1" w:styleId="Level2">
    <w:name w:val="Level 2"/>
    <w:basedOn w:val="Normal"/>
    <w:pPr>
      <w:ind w:left="722" w:hanging="361"/>
    </w:pPr>
    <w:rPr>
      <w:rFonts w:ascii="Times New Roman" w:hAnsi="Times New Roman"/>
    </w:r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3"/>
    </w:pPr>
    <w:rPr>
      <w:rFonts w:ascii="Times New Roman" w:hAnsi="Times New Roman"/>
      <w:i/>
    </w:rPr>
  </w:style>
  <w:style w:type="paragraph" w:styleId="BodyText">
    <w:name w:val="Body Text"/>
    <w:basedOn w:val="Normal"/>
    <w:rPr>
      <w:i/>
    </w:rPr>
  </w:style>
  <w:style w:type="paragraph" w:styleId="BodyTextIndent3">
    <w:name w:val="Body Text Indent 3"/>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character" w:styleId="Hyperlink">
    <w:name w:val="Hyperlink"/>
    <w:rsid w:val="002E161A"/>
    <w:rPr>
      <w:color w:val="0000FF"/>
      <w:u w:val="single"/>
    </w:rPr>
  </w:style>
  <w:style w:type="paragraph" w:styleId="Header">
    <w:name w:val="header"/>
    <w:basedOn w:val="Normal"/>
    <w:link w:val="HeaderChar"/>
    <w:rsid w:val="00C637E4"/>
    <w:pPr>
      <w:tabs>
        <w:tab w:val="center" w:pos="4680"/>
        <w:tab w:val="right" w:pos="9360"/>
      </w:tabs>
    </w:pPr>
  </w:style>
  <w:style w:type="character" w:customStyle="1" w:styleId="HeaderChar">
    <w:name w:val="Header Char"/>
    <w:link w:val="Header"/>
    <w:rsid w:val="00C637E4"/>
    <w:rPr>
      <w:rFonts w:ascii="Courier" w:hAnsi="Courier"/>
      <w:snapToGrid w:val="0"/>
      <w:sz w:val="24"/>
    </w:rPr>
  </w:style>
  <w:style w:type="paragraph" w:styleId="Footer">
    <w:name w:val="footer"/>
    <w:basedOn w:val="Normal"/>
    <w:link w:val="FooterChar"/>
    <w:rsid w:val="00C637E4"/>
    <w:pPr>
      <w:tabs>
        <w:tab w:val="center" w:pos="4680"/>
        <w:tab w:val="right" w:pos="9360"/>
      </w:tabs>
    </w:pPr>
  </w:style>
  <w:style w:type="character" w:customStyle="1" w:styleId="FooterChar">
    <w:name w:val="Footer Char"/>
    <w:link w:val="Footer"/>
    <w:rsid w:val="00C637E4"/>
    <w:rPr>
      <w:rFonts w:ascii="Courier" w:hAnsi="Courier"/>
      <w:snapToGrid w:val="0"/>
      <w:sz w:val="24"/>
    </w:rPr>
  </w:style>
  <w:style w:type="character" w:styleId="FollowedHyperlink">
    <w:name w:val="FollowedHyperlink"/>
    <w:rsid w:val="00EE49CC"/>
    <w:rPr>
      <w:color w:val="954F72"/>
      <w:u w:val="single"/>
    </w:rPr>
  </w:style>
  <w:style w:type="paragraph" w:styleId="BalloonText">
    <w:name w:val="Balloon Text"/>
    <w:basedOn w:val="Normal"/>
    <w:link w:val="BalloonTextChar"/>
    <w:rsid w:val="00962709"/>
    <w:rPr>
      <w:rFonts w:ascii="Segoe UI" w:hAnsi="Segoe UI" w:cs="Segoe UI"/>
      <w:sz w:val="18"/>
      <w:szCs w:val="18"/>
    </w:rPr>
  </w:style>
  <w:style w:type="character" w:customStyle="1" w:styleId="BalloonTextChar">
    <w:name w:val="Balloon Text Char"/>
    <w:link w:val="BalloonText"/>
    <w:rsid w:val="00962709"/>
    <w:rPr>
      <w:rFonts w:ascii="Segoe UI" w:hAnsi="Segoe UI" w:cs="Segoe UI"/>
      <w:snapToGrid w:val="0"/>
      <w:sz w:val="18"/>
      <w:szCs w:val="18"/>
    </w:rPr>
  </w:style>
  <w:style w:type="table" w:styleId="TableGrid">
    <w:name w:val="Table Grid"/>
    <w:basedOn w:val="TableNormal"/>
    <w:rsid w:val="00216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A00CE1"/>
    <w:rPr>
      <w:b/>
      <w:bCs/>
    </w:rPr>
  </w:style>
  <w:style w:type="paragraph" w:customStyle="1" w:styleId="Default">
    <w:name w:val="Default"/>
    <w:rsid w:val="00A33241"/>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5E68FC"/>
    <w:pPr>
      <w:widowControl/>
      <w:spacing w:before="100" w:beforeAutospacing="1" w:after="100" w:afterAutospacing="1"/>
    </w:pPr>
    <w:rPr>
      <w:rFonts w:ascii="Times" w:eastAsia="Calibri" w:hAnsi="Times"/>
      <w:snapToGrid/>
      <w:sz w:val="20"/>
    </w:rPr>
  </w:style>
  <w:style w:type="character" w:styleId="CommentReference">
    <w:name w:val="annotation reference"/>
    <w:basedOn w:val="DefaultParagraphFont"/>
    <w:rsid w:val="00171495"/>
    <w:rPr>
      <w:sz w:val="18"/>
      <w:szCs w:val="18"/>
    </w:rPr>
  </w:style>
  <w:style w:type="paragraph" w:styleId="CommentText">
    <w:name w:val="annotation text"/>
    <w:basedOn w:val="Normal"/>
    <w:link w:val="CommentTextChar"/>
    <w:rsid w:val="00171495"/>
    <w:rPr>
      <w:szCs w:val="24"/>
    </w:rPr>
  </w:style>
  <w:style w:type="character" w:customStyle="1" w:styleId="CommentTextChar">
    <w:name w:val="Comment Text Char"/>
    <w:basedOn w:val="DefaultParagraphFont"/>
    <w:link w:val="CommentText"/>
    <w:rsid w:val="00171495"/>
    <w:rPr>
      <w:rFonts w:ascii="Courier" w:hAnsi="Courier"/>
      <w:snapToGrid w:val="0"/>
      <w:sz w:val="24"/>
      <w:szCs w:val="24"/>
    </w:rPr>
  </w:style>
  <w:style w:type="paragraph" w:styleId="CommentSubject">
    <w:name w:val="annotation subject"/>
    <w:basedOn w:val="CommentText"/>
    <w:next w:val="CommentText"/>
    <w:link w:val="CommentSubjectChar"/>
    <w:rsid w:val="00171495"/>
    <w:rPr>
      <w:b/>
      <w:bCs/>
      <w:sz w:val="20"/>
      <w:szCs w:val="20"/>
    </w:rPr>
  </w:style>
  <w:style w:type="character" w:customStyle="1" w:styleId="CommentSubjectChar">
    <w:name w:val="Comment Subject Char"/>
    <w:basedOn w:val="CommentTextChar"/>
    <w:link w:val="CommentSubject"/>
    <w:rsid w:val="00171495"/>
    <w:rPr>
      <w:rFonts w:ascii="Courier" w:hAnsi="Courier"/>
      <w:b/>
      <w:bCs/>
      <w:snapToGrid w:val="0"/>
      <w:sz w:val="24"/>
      <w:szCs w:val="24"/>
    </w:rPr>
  </w:style>
  <w:style w:type="character" w:customStyle="1" w:styleId="apple-converted-space">
    <w:name w:val="apple-converted-space"/>
    <w:basedOn w:val="DefaultParagraphFont"/>
    <w:rsid w:val="009D3471"/>
  </w:style>
  <w:style w:type="paragraph" w:styleId="ListParagraph">
    <w:name w:val="List Paragraph"/>
    <w:basedOn w:val="Normal"/>
    <w:uiPriority w:val="34"/>
    <w:qFormat/>
    <w:rsid w:val="00EE5A22"/>
    <w:pPr>
      <w:ind w:left="720"/>
      <w:contextualSpacing/>
    </w:pPr>
  </w:style>
  <w:style w:type="paragraph" w:customStyle="1" w:styleId="CM11">
    <w:name w:val="CM11"/>
    <w:basedOn w:val="Default"/>
    <w:next w:val="Default"/>
    <w:uiPriority w:val="99"/>
    <w:rsid w:val="0034680A"/>
    <w:pPr>
      <w:widowControl w:val="0"/>
      <w:spacing w:line="360" w:lineRule="atLeast"/>
    </w:pPr>
    <w:rPr>
      <w:rFonts w:ascii="Calibri" w:hAnsi="Calibri" w:eastAsiaTheme="minorEastAsia" w:cs="Times New Roman"/>
      <w:color w:val="auto"/>
    </w:rPr>
  </w:style>
  <w:style w:type="character" w:styleId="HTMLCite">
    <w:name w:val="HTML Cite"/>
    <w:basedOn w:val="DefaultParagraphFont"/>
    <w:uiPriority w:val="99"/>
    <w:semiHidden/>
    <w:unhideWhenUsed/>
    <w:rsid w:val="007F3CB7"/>
    <w:rPr>
      <w:i/>
      <w:iCs/>
    </w:rPr>
  </w:style>
  <w:style w:type="character" w:styleId="UnresolvedMention">
    <w:name w:val="Unresolved Mention"/>
    <w:basedOn w:val="DefaultParagraphFont"/>
    <w:uiPriority w:val="99"/>
    <w:semiHidden/>
    <w:unhideWhenUsed/>
    <w:rsid w:val="00E64757"/>
    <w:rPr>
      <w:color w:val="605E5C"/>
      <w:shd w:val="clear" w:color="auto" w:fill="E1DFDD"/>
    </w:rPr>
  </w:style>
  <w:style w:type="paragraph" w:styleId="Revision">
    <w:name w:val="Revision"/>
    <w:hidden/>
    <w:uiPriority w:val="71"/>
    <w:semiHidden/>
    <w:rsid w:val="00875DED"/>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astra.fit.nasa.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2f20394-6041-43c7-8852-fe7e23c0b324">
      <Terms xmlns="http://schemas.microsoft.com/office/infopath/2007/PartnerControls"/>
    </lcf76f155ced4ddcb4097134ff3c332f>
    <TaxCatchAll xmlns="d900e117-17a0-4b24-9e47-511ef1d02c43" xsi:nil="true"/>
    <SharedWithUsers xmlns="cd279561-c6ca-4752-ac2d-8e32c77e866b">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D27A29B5F08345925F9C009B1E08AF" ma:contentTypeVersion="15" ma:contentTypeDescription="Create a new document." ma:contentTypeScope="" ma:versionID="9ad55352a3c4a380758866f47ede22fe">
  <xsd:schema xmlns:xsd="http://www.w3.org/2001/XMLSchema" xmlns:xs="http://www.w3.org/2001/XMLSchema" xmlns:p="http://schemas.microsoft.com/office/2006/metadata/properties" xmlns:ns2="32f20394-6041-43c7-8852-fe7e23c0b324" xmlns:ns3="cd279561-c6ca-4752-ac2d-8e32c77e866b" xmlns:ns4="d900e117-17a0-4b24-9e47-511ef1d02c43" targetNamespace="http://schemas.microsoft.com/office/2006/metadata/properties" ma:root="true" ma:fieldsID="c71e8b718d9dff9bb98030d600763bae" ns2:_="" ns3:_="" ns4:_="">
    <xsd:import namespace="32f20394-6041-43c7-8852-fe7e23c0b324"/>
    <xsd:import namespace="cd279561-c6ca-4752-ac2d-8e32c77e866b"/>
    <xsd:import namespace="d900e117-17a0-4b24-9e47-511ef1d02c4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f20394-6041-43c7-8852-fe7e23c0b3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279561-c6ca-4752-ac2d-8e32c77e866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0e117-17a0-4b24-9e47-511ef1d02c4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c2f83ea-9a29-495d-a8fc-df1e667e65b6}" ma:internalName="TaxCatchAll" ma:showField="CatchAllData" ma:web="cd279561-c6ca-4752-ac2d-8e32c77e86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F84079-E0C3-4632-BDE2-9B024B8A37EF}">
  <ds:schemaRefs>
    <ds:schemaRef ds:uri="http://schemas.microsoft.com/office/2006/metadata/properties"/>
    <ds:schemaRef ds:uri="http://schemas.microsoft.com/office/infopath/2007/PartnerControls"/>
    <ds:schemaRef ds:uri="32f20394-6041-43c7-8852-fe7e23c0b324"/>
    <ds:schemaRef ds:uri="d900e117-17a0-4b24-9e47-511ef1d02c43"/>
    <ds:schemaRef ds:uri="cd279561-c6ca-4752-ac2d-8e32c77e866b"/>
  </ds:schemaRefs>
</ds:datastoreItem>
</file>

<file path=customXml/itemProps2.xml><?xml version="1.0" encoding="utf-8"?>
<ds:datastoreItem xmlns:ds="http://schemas.openxmlformats.org/officeDocument/2006/customXml" ds:itemID="{5576FA27-0D1E-4CCE-869A-F26938AFAD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f20394-6041-43c7-8852-fe7e23c0b324"/>
    <ds:schemaRef ds:uri="cd279561-c6ca-4752-ac2d-8e32c77e866b"/>
    <ds:schemaRef ds:uri="d900e117-17a0-4b24-9e47-511ef1d02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1FC690-4B57-4EBA-8F31-37E0FA00915A}">
  <ds:schemaRefs>
    <ds:schemaRef ds:uri="http://schemas.openxmlformats.org/officeDocument/2006/bibliography"/>
  </ds:schemaRefs>
</ds:datastoreItem>
</file>

<file path=customXml/itemProps4.xml><?xml version="1.0" encoding="utf-8"?>
<ds:datastoreItem xmlns:ds="http://schemas.openxmlformats.org/officeDocument/2006/customXml" ds:itemID="{4E1D7FD3-770C-46B4-A488-6F776A79B810}">
  <ds:schemaRefs>
    <ds:schemaRef ds:uri="http://schemas.microsoft.com/sharepoint/v3/contenttype/forms"/>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Normal.dotm</Template>
  <TotalTime>80</TotalTime>
  <Pages>1</Pages>
  <Words>1921</Words>
  <Characters>10951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TEMPLATE/GUIDELINES FOR PREPARING THE SUPPORTING STATEMENT</vt:lpstr>
    </vt:vector>
  </TitlesOfParts>
  <Company>AMS, USDA</Company>
  <LinksUpToDate>false</LinksUpToDate>
  <CharactersWithSpaces>12847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TEMPLATE/GUIDELINES FOR PREPARING THE SUPPORTING STATEMENT</dc:title>
  <dc:creator>IMB, ERO</dc:creator>
  <cp:lastModifiedBy>Perlas, Gertrudes (GSFC-766.0)[CyPrESS]</cp:lastModifiedBy>
  <cp:revision>62</cp:revision>
  <cp:lastPrinted>2016-09-09T23:05:00Z</cp:lastPrinted>
  <dcterms:created xsi:type="dcterms:W3CDTF">2025-09-04T16:27:00Z</dcterms:created>
  <dcterms:modified xsi:type="dcterms:W3CDTF">2025-12-22T16:01:00Z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0x01010092D27A29B5F08345925F9C009B1E08AF</vt:lpwstr>
  </property>
  <property fmtid="{D5CDD505-2E9C-101B-9397-08002B2CF9AE}" pid="4" name="MediaServiceImageTags">
    <vt:lpwstr/>
  </property>
  <property fmtid="{D5CDD505-2E9C-101B-9397-08002B2CF9AE}" pid="5" name="Order">
    <vt:r8>117400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