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CB2" w:rsidP="003374E8" w14:paraId="738F43DF" w14:textId="0856A24F">
      <w:pPr>
        <w:jc w:val="center"/>
        <w:rPr>
          <w:b/>
          <w:bCs/>
        </w:rPr>
      </w:pPr>
      <w:r>
        <w:rPr>
          <w:b/>
          <w:bCs/>
        </w:rPr>
        <w:t>Office of the Comptroller of the Currency</w:t>
      </w:r>
    </w:p>
    <w:p w:rsidR="00811CB2" w:rsidP="003374E8" w14:paraId="5A2BBCD1" w14:textId="77777777">
      <w:pPr>
        <w:jc w:val="center"/>
        <w:rPr>
          <w:b/>
          <w:bCs/>
        </w:rPr>
      </w:pPr>
      <w:r>
        <w:rPr>
          <w:b/>
          <w:bCs/>
        </w:rPr>
        <w:t>Supporting Statement</w:t>
      </w:r>
    </w:p>
    <w:p w:rsidR="00811CB2" w:rsidP="003374E8" w14:paraId="5AF7930A" w14:textId="1B7311CA">
      <w:pPr>
        <w:jc w:val="center"/>
        <w:rPr>
          <w:b/>
          <w:bCs/>
        </w:rPr>
      </w:pPr>
      <w:r>
        <w:rPr>
          <w:b/>
          <w:bCs/>
        </w:rPr>
        <w:t>Community Reinvestment Act Regulation – 12 CFR 25</w:t>
      </w:r>
    </w:p>
    <w:p w:rsidR="00811CB2" w:rsidP="003374E8" w14:paraId="66D0BCCC" w14:textId="51978EBC">
      <w:pPr>
        <w:pStyle w:val="Heading6"/>
      </w:pPr>
      <w:r>
        <w:t>OMB Control No. 1557-</w:t>
      </w:r>
      <w:r w:rsidR="009F098D">
        <w:t>0357</w:t>
      </w:r>
    </w:p>
    <w:p w:rsidR="00811CB2" w:rsidP="003374E8" w14:paraId="70E7D9F7" w14:textId="77777777">
      <w:pPr>
        <w:jc w:val="center"/>
      </w:pPr>
    </w:p>
    <w:p w:rsidR="00811CB2" w:rsidP="003374E8" w14:paraId="09A1BC3D" w14:textId="77777777">
      <w:pPr>
        <w:jc w:val="center"/>
      </w:pPr>
    </w:p>
    <w:p w:rsidR="00811CB2" w:rsidP="003374E8" w14:paraId="1CBF2C08" w14:textId="77777777">
      <w:pPr>
        <w:pStyle w:val="Footer"/>
        <w:tabs>
          <w:tab w:val="clear" w:pos="4320"/>
          <w:tab w:val="clear" w:pos="8640"/>
        </w:tabs>
        <w:rPr>
          <w:b/>
        </w:rPr>
      </w:pPr>
      <w:r w:rsidRPr="005C2B31">
        <w:rPr>
          <w:b/>
        </w:rPr>
        <w:t>A. Justification</w:t>
      </w:r>
    </w:p>
    <w:p w:rsidR="00811CB2" w:rsidRPr="00A75944" w:rsidP="003374E8" w14:paraId="6D08E766" w14:textId="77777777"/>
    <w:p w:rsidR="00811CB2" w:rsidRPr="005C2B31" w:rsidP="003374E8" w14:paraId="09A2329D" w14:textId="77777777">
      <w:pPr>
        <w:rPr>
          <w:b/>
          <w:bCs/>
          <w:i/>
        </w:rPr>
      </w:pPr>
      <w:r w:rsidRPr="005C2B31">
        <w:rPr>
          <w:b/>
          <w:bCs/>
          <w:i/>
        </w:rPr>
        <w:t>1.  Circumstances that make the collection necessary</w:t>
      </w:r>
      <w:r w:rsidRPr="005C2B31" w:rsidR="00A75944">
        <w:rPr>
          <w:b/>
          <w:bCs/>
          <w:i/>
        </w:rPr>
        <w:t>:</w:t>
      </w:r>
    </w:p>
    <w:p w:rsidR="0031708C" w:rsidP="00757363" w14:paraId="636C8A13" w14:textId="6572E29F">
      <w:r>
        <w:tab/>
      </w:r>
    </w:p>
    <w:p w:rsidR="0072570D" w:rsidP="00D21A16" w14:paraId="24F87338" w14:textId="18B765B2">
      <w:pPr>
        <w:ind w:firstLine="720"/>
        <w:rPr>
          <w:bCs/>
          <w:szCs w:val="24"/>
        </w:rPr>
      </w:pPr>
      <w:r>
        <w:t xml:space="preserve">The </w:t>
      </w:r>
      <w:r w:rsidR="00F73831">
        <w:t xml:space="preserve">Community Reinvestment Act </w:t>
      </w:r>
      <w:r w:rsidR="00073F39">
        <w:t xml:space="preserve">of 1977 </w:t>
      </w:r>
      <w:r w:rsidR="00F73831">
        <w:t>(</w:t>
      </w:r>
      <w:r>
        <w:t>CRA</w:t>
      </w:r>
      <w:r w:rsidR="00F73831">
        <w:t>)</w:t>
      </w:r>
      <w:r>
        <w:t xml:space="preserve"> requires the </w:t>
      </w:r>
      <w:r w:rsidR="00701E96">
        <w:rPr>
          <w:bCs/>
          <w:szCs w:val="24"/>
        </w:rPr>
        <w:t>Office of the Comptroller of the Currency (</w:t>
      </w:r>
      <w:r w:rsidRPr="00275B29" w:rsidR="00701E96">
        <w:rPr>
          <w:bCs/>
          <w:szCs w:val="24"/>
        </w:rPr>
        <w:t>OCC</w:t>
      </w:r>
      <w:r w:rsidR="00701E96">
        <w:rPr>
          <w:bCs/>
          <w:szCs w:val="24"/>
        </w:rPr>
        <w:t xml:space="preserve">), </w:t>
      </w:r>
      <w:r w:rsidR="00D20EF6">
        <w:rPr>
          <w:bCs/>
          <w:szCs w:val="24"/>
        </w:rPr>
        <w:t xml:space="preserve">the </w:t>
      </w:r>
      <w:r w:rsidRPr="00275B29" w:rsidR="00701E96">
        <w:rPr>
          <w:bCs/>
          <w:szCs w:val="24"/>
        </w:rPr>
        <w:t>Federal Deposit Insurance Corporation (FDIC), and</w:t>
      </w:r>
      <w:r w:rsidR="00D20EF6">
        <w:rPr>
          <w:bCs/>
          <w:szCs w:val="24"/>
        </w:rPr>
        <w:t xml:space="preserve"> the</w:t>
      </w:r>
      <w:r w:rsidRPr="00275B29" w:rsidR="00701E96">
        <w:rPr>
          <w:bCs/>
          <w:szCs w:val="24"/>
        </w:rPr>
        <w:t xml:space="preserve"> Board of Governors of the Federal Reserve System (Board) </w:t>
      </w:r>
      <w:r w:rsidR="00701E96">
        <w:rPr>
          <w:bCs/>
          <w:szCs w:val="24"/>
        </w:rPr>
        <w:t xml:space="preserve">(collectively, the agencies) </w:t>
      </w:r>
      <w:r>
        <w:t>to assess the record of banks</w:t>
      </w:r>
      <w:r>
        <w:rPr>
          <w:rStyle w:val="FootnoteReference"/>
        </w:rPr>
        <w:footnoteReference w:id="2"/>
      </w:r>
      <w:r>
        <w:t xml:space="preserve"> in helping to meet the credit needs of their entire communities, including low- and moderate-income neighborhoods, consistent with safe and sound operations; to take this record into account in evaluating applications for mergers, branches, and certain other corporate activities</w:t>
      </w:r>
      <w:r w:rsidR="00227EBA">
        <w:t>; and to</w:t>
      </w:r>
      <w:r w:rsidR="0037447F">
        <w:t xml:space="preserve"> make certain sections of its written evaluation of a bank’s CRA performance public</w:t>
      </w:r>
      <w:r>
        <w:t>.</w:t>
      </w:r>
      <w:r>
        <w:rPr>
          <w:rStyle w:val="FootnoteReference"/>
        </w:rPr>
        <w:footnoteReference w:id="3"/>
      </w:r>
      <w:r>
        <w:t xml:space="preserve">  Further</w:t>
      </w:r>
      <w:r w:rsidR="00356632">
        <w:t>, the CRA requires the a</w:t>
      </w:r>
      <w:r>
        <w:t xml:space="preserve">gencies to issue regulations to carry out </w:t>
      </w:r>
      <w:r w:rsidR="00612226">
        <w:t>the</w:t>
      </w:r>
      <w:r>
        <w:t xml:space="preserve"> purposes</w:t>
      </w:r>
      <w:r w:rsidR="00590C6F">
        <w:t xml:space="preserve"> of the Act</w:t>
      </w:r>
      <w:r>
        <w:t>.</w:t>
      </w:r>
      <w:r>
        <w:rPr>
          <w:rStyle w:val="FootnoteReference"/>
        </w:rPr>
        <w:footnoteReference w:id="4"/>
      </w:r>
      <w:r w:rsidR="00023195">
        <w:t xml:space="preserve"> </w:t>
      </w:r>
      <w:r w:rsidR="00224027">
        <w:rPr>
          <w:rStyle w:val="CommentReference"/>
        </w:rPr>
        <w:t xml:space="preserve"> </w:t>
      </w:r>
      <w:r w:rsidR="00224027">
        <w:rPr>
          <w:bCs/>
          <w:szCs w:val="24"/>
        </w:rPr>
        <w:t xml:space="preserve">The OCC’s CRA regulation is set forth </w:t>
      </w:r>
      <w:r w:rsidR="00B3784E">
        <w:rPr>
          <w:bCs/>
          <w:szCs w:val="24"/>
        </w:rPr>
        <w:t>in</w:t>
      </w:r>
      <w:r w:rsidR="00224027">
        <w:rPr>
          <w:bCs/>
          <w:szCs w:val="24"/>
        </w:rPr>
        <w:t xml:space="preserve"> 12 CFR part 25.</w:t>
      </w:r>
      <w:r>
        <w:rPr>
          <w:rStyle w:val="FootnoteReference"/>
          <w:bCs/>
          <w:szCs w:val="24"/>
        </w:rPr>
        <w:footnoteReference w:id="5"/>
      </w:r>
    </w:p>
    <w:p w:rsidR="0072570D" w:rsidP="0072570D" w14:paraId="495B3433" w14:textId="77777777">
      <w:pPr>
        <w:rPr>
          <w:bCs/>
          <w:szCs w:val="24"/>
        </w:rPr>
      </w:pPr>
    </w:p>
    <w:p w:rsidR="0072570D" w:rsidP="00C65103" w14:paraId="1F511F0E" w14:textId="7932E67B">
      <w:pPr>
        <w:keepNext/>
        <w:ind w:firstLine="720"/>
      </w:pPr>
      <w:r>
        <w:t>The data collection requirements in the CRA reg</w:t>
      </w:r>
      <w:r w:rsidR="006352BC">
        <w:t>ulations are necessary for the a</w:t>
      </w:r>
      <w:r>
        <w:t>gencies to examine, assess, and assign a rating to an institution’s CRA performance and to prepare th</w:t>
      </w:r>
      <w:r w:rsidR="00DC5578">
        <w:t xml:space="preserve">e public section of the </w:t>
      </w:r>
      <w:r>
        <w:t>CRA performance evaluation.</w:t>
      </w:r>
    </w:p>
    <w:p w:rsidR="00101DA1" w:rsidP="00C65103" w14:paraId="3549592F" w14:textId="77777777">
      <w:pPr>
        <w:keepNext/>
        <w:ind w:firstLine="720"/>
      </w:pPr>
    </w:p>
    <w:p w:rsidR="00101DA1" w:rsidRPr="00101DA1" w:rsidP="00594B65" w14:paraId="39B477BE" w14:textId="10A373A8">
      <w:pPr>
        <w:ind w:firstLine="720"/>
      </w:pPr>
      <w:r w:rsidRPr="00101DA1">
        <w:t xml:space="preserve">The agencies are proposing to rescind their final rule implementing the CRA issued on October 24, 2023, and published in the </w:t>
      </w:r>
      <w:r w:rsidRPr="00594B65">
        <w:rPr>
          <w:i/>
          <w:iCs/>
        </w:rPr>
        <w:t>Federal Register</w:t>
      </w:r>
      <w:r w:rsidRPr="00101DA1">
        <w:t xml:space="preserve"> on February 1, 2024,</w:t>
      </w:r>
      <w:r>
        <w:rPr>
          <w:vertAlign w:val="superscript"/>
        </w:rPr>
        <w:footnoteReference w:id="6"/>
      </w:r>
      <w:r w:rsidRPr="00101DA1">
        <w:t xml:space="preserve"> as subsequently amended</w:t>
      </w:r>
      <w:r>
        <w:rPr>
          <w:vertAlign w:val="superscript"/>
        </w:rPr>
        <w:footnoteReference w:id="7"/>
      </w:r>
      <w:r w:rsidRPr="00101DA1">
        <w:t xml:space="preserve"> (2023 CRA Final Rule).</w:t>
      </w:r>
      <w:r w:rsidRPr="00101DA1">
        <w:rPr>
          <w:sz w:val="16"/>
          <w:szCs w:val="16"/>
        </w:rPr>
        <w:t xml:space="preserve"> </w:t>
      </w:r>
      <w:r w:rsidRPr="00101DA1">
        <w:t xml:space="preserve">  The agencies also are proposing to replace the 2023 CRA Final Rule with regulations adopted by the agencies and the former Office of Thrift Supervision (OTS) on May 4, 1995,</w:t>
      </w:r>
      <w:r>
        <w:rPr>
          <w:vertAlign w:val="superscript"/>
        </w:rPr>
        <w:footnoteReference w:id="8"/>
      </w:r>
      <w:r w:rsidRPr="00101DA1">
        <w:t xml:space="preserve"> as amended,</w:t>
      </w:r>
      <w:r>
        <w:rPr>
          <w:vertAlign w:val="superscript"/>
        </w:rPr>
        <w:footnoteReference w:id="9"/>
      </w:r>
      <w:r w:rsidRPr="00101DA1">
        <w:t xml:space="preserve"> and as published in the Electronic Code of Federal Regulations as of March 29, 2024 (1995 CRA regulations), with minor technical amendments </w:t>
      </w:r>
      <w:r w:rsidRPr="00115F1C" w:rsidR="00115F1C">
        <w:t xml:space="preserve">to </w:t>
      </w:r>
      <w:r w:rsidRPr="00115F1C" w:rsidR="00115F1C">
        <w:t>the definition of “small bank” and the OCC’s transition provisions</w:t>
      </w:r>
      <w:r w:rsidRPr="00101DA1">
        <w:t>.  If adopted, the proposal would restore certainty in the CRA framework for stakeholders and limit regulatory burden on banks, while ensuring that banks continue to focus on the purpose of the CRA.</w:t>
      </w:r>
    </w:p>
    <w:p w:rsidR="00101DA1" w:rsidP="00C65103" w14:paraId="5701AC69" w14:textId="77777777">
      <w:pPr>
        <w:keepNext/>
        <w:ind w:firstLine="720"/>
      </w:pPr>
    </w:p>
    <w:p w:rsidR="00076F67" w:rsidP="00076F67" w14:paraId="0DD5090B" w14:textId="77777777">
      <w:pPr>
        <w:ind w:firstLine="720"/>
      </w:pPr>
    </w:p>
    <w:p w:rsidR="00811CB2" w:rsidRPr="005C2B31" w:rsidP="003374E8" w14:paraId="40C8969B" w14:textId="77777777">
      <w:pPr>
        <w:rPr>
          <w:b/>
          <w:i/>
        </w:rPr>
      </w:pPr>
      <w:r w:rsidRPr="005C2B31">
        <w:rPr>
          <w:b/>
          <w:bCs/>
          <w:i/>
        </w:rPr>
        <w:t>2. Use of the information</w:t>
      </w:r>
      <w:r w:rsidRPr="005C2B31" w:rsidR="00A75944">
        <w:rPr>
          <w:b/>
          <w:bCs/>
          <w:i/>
        </w:rPr>
        <w:t>:</w:t>
      </w:r>
    </w:p>
    <w:p w:rsidR="008C426F" w:rsidP="00456221" w14:paraId="4C4F6C1C" w14:textId="77777777">
      <w:pPr>
        <w:rPr>
          <w:szCs w:val="24"/>
        </w:rPr>
      </w:pPr>
      <w:bookmarkStart w:id="0" w:name="_Hlk171346096"/>
    </w:p>
    <w:p w:rsidR="00811CB2" w:rsidP="003374E8" w14:paraId="2EBDE05C" w14:textId="7E6DFE17">
      <w:pPr>
        <w:ind w:firstLine="720"/>
      </w:pPr>
      <w:r>
        <w:t xml:space="preserve">The agencies use the data collected under the CRA regulations to fulfill their </w:t>
      </w:r>
      <w:r w:rsidR="00DC5578">
        <w:t>statutory obligations</w:t>
      </w:r>
      <w:r>
        <w:t xml:space="preserve">, including the assessment of each </w:t>
      </w:r>
      <w:r w:rsidR="000C5650">
        <w:t>bank</w:t>
      </w:r>
      <w:r>
        <w:t>’s record of helping to meet the credit ne</w:t>
      </w:r>
      <w:r w:rsidR="006352BC">
        <w:t>eds of local communities.  The a</w:t>
      </w:r>
      <w:r>
        <w:t>gencies use the data to support their conclusions regarding an institution’s record of performance, in assigning a CRA rating,</w:t>
      </w:r>
      <w:r w:rsidR="00DC5578">
        <w:t xml:space="preserve"> and in preparing the</w:t>
      </w:r>
      <w:r>
        <w:t xml:space="preserve"> public evaluations that the statute requires.  Additionally, </w:t>
      </w:r>
      <w:r w:rsidR="005409CB">
        <w:rPr>
          <w:color w:val="000000"/>
          <w:szCs w:val="19"/>
        </w:rPr>
        <w:t xml:space="preserve">the agencies use these CRA </w:t>
      </w:r>
      <w:r w:rsidR="00956F28">
        <w:rPr>
          <w:color w:val="000000"/>
          <w:szCs w:val="19"/>
        </w:rPr>
        <w:t>assessments</w:t>
      </w:r>
      <w:r w:rsidR="00DB3111">
        <w:t xml:space="preserve"> </w:t>
      </w:r>
      <w:r>
        <w:t>in evaluating an institution’s applications for mergers, branches, and other corporate activities.  The public uses th</w:t>
      </w:r>
      <w:r w:rsidR="00027369">
        <w:t>e data</w:t>
      </w:r>
      <w:r>
        <w:t xml:space="preserve"> to assess the institution’s CRA performance and to participate meaningfully in the application process.</w:t>
      </w:r>
    </w:p>
    <w:p w:rsidR="00AD02D9" w:rsidP="003374E8" w14:paraId="4554F6AC" w14:textId="77777777">
      <w:pPr>
        <w:ind w:firstLine="720"/>
      </w:pPr>
    </w:p>
    <w:p w:rsidR="003374E8" w:rsidP="00956F28" w14:paraId="458701D8" w14:textId="0BD16D83">
      <w:pPr>
        <w:pStyle w:val="BodyText"/>
        <w:ind w:firstLine="360"/>
        <w:rPr>
          <w:color w:val="000000"/>
          <w:szCs w:val="24"/>
        </w:rPr>
      </w:pPr>
      <w:r w:rsidRPr="00015A8F">
        <w:rPr>
          <w:color w:val="000000"/>
          <w:szCs w:val="24"/>
        </w:rPr>
        <w:t>Section-by-Section Analysis</w:t>
      </w:r>
      <w:r>
        <w:rPr>
          <w:color w:val="000000"/>
          <w:szCs w:val="24"/>
        </w:rPr>
        <w:t>:</w:t>
      </w:r>
    </w:p>
    <w:p w:rsidR="00F351AE" w:rsidP="00956F28" w14:paraId="4A70E035" w14:textId="77777777">
      <w:pPr>
        <w:pStyle w:val="BodyText"/>
        <w:ind w:firstLine="360"/>
        <w:rPr>
          <w:color w:val="000000"/>
          <w:szCs w:val="24"/>
        </w:rPr>
      </w:pPr>
    </w:p>
    <w:p w:rsidR="003374E8" w:rsidRPr="00594B65" w:rsidP="00594B65" w14:paraId="675E9767" w14:textId="6F0AE95C">
      <w:pPr>
        <w:spacing w:line="480" w:lineRule="auto"/>
        <w:ind w:firstLine="720"/>
        <w:rPr>
          <w:i/>
          <w:szCs w:val="24"/>
        </w:rPr>
      </w:pPr>
      <w:r w:rsidRPr="00F351AE">
        <w:rPr>
          <w:i/>
          <w:szCs w:val="24"/>
        </w:rPr>
        <w:t>Reporting Requirements</w:t>
      </w:r>
      <w:r w:rsidRPr="00F351AE">
        <w:rPr>
          <w:spacing w:val="-1"/>
          <w:szCs w:val="24"/>
        </w:rPr>
        <w:t xml:space="preserve"> </w:t>
      </w:r>
    </w:p>
    <w:p w:rsidR="006E33D4" w:rsidRPr="006E33D4" w:rsidP="00594B65" w14:paraId="74DB7DF2" w14:textId="5A23EC21">
      <w:pPr>
        <w:tabs>
          <w:tab w:val="left" w:pos="180"/>
        </w:tabs>
        <w:rPr>
          <w:szCs w:val="24"/>
        </w:rPr>
      </w:pPr>
      <w:r w:rsidRPr="00A767A3">
        <w:rPr>
          <w:b/>
          <w:bCs/>
          <w:i/>
          <w:iCs/>
          <w:szCs w:val="24"/>
        </w:rPr>
        <w:t>§</w:t>
      </w:r>
      <w:bookmarkStart w:id="1" w:name="_Hlk201161170"/>
      <w:r w:rsidRPr="00A767A3">
        <w:rPr>
          <w:b/>
          <w:bCs/>
          <w:i/>
          <w:iCs/>
          <w:szCs w:val="24"/>
        </w:rPr>
        <w:t xml:space="preserve"> _</w:t>
      </w:r>
      <w:bookmarkEnd w:id="1"/>
      <w:r w:rsidRPr="00A767A3">
        <w:rPr>
          <w:b/>
          <w:bCs/>
          <w:i/>
          <w:iCs/>
          <w:szCs w:val="24"/>
        </w:rPr>
        <w:t>_</w:t>
      </w:r>
      <w:r w:rsidRPr="00594B65" w:rsidR="008A4F2A">
        <w:rPr>
          <w:b/>
          <w:bCs/>
          <w:i/>
          <w:iCs/>
          <w:szCs w:val="24"/>
        </w:rPr>
        <w:t>.25(b)–</w:t>
      </w:r>
      <w:r w:rsidRPr="006E33D4" w:rsidR="008A4F2A">
        <w:rPr>
          <w:szCs w:val="24"/>
        </w:rPr>
        <w:t xml:space="preserve"> </w:t>
      </w:r>
      <w:r w:rsidRPr="00594B65">
        <w:rPr>
          <w:b/>
          <w:bCs/>
          <w:i/>
          <w:iCs/>
          <w:szCs w:val="24"/>
        </w:rPr>
        <w:t>Request for designation as a wholesale or a limited purpose bank</w:t>
      </w:r>
      <w:r w:rsidRPr="006E33D4">
        <w:rPr>
          <w:szCs w:val="24"/>
        </w:rPr>
        <w:t>.  The</w:t>
      </w:r>
      <w:r w:rsidRPr="00984412" w:rsidR="00984412">
        <w:t xml:space="preserve"> </w:t>
      </w:r>
      <w:r w:rsidRPr="00984412" w:rsidR="00984412">
        <w:rPr>
          <w:szCs w:val="24"/>
        </w:rPr>
        <w:t>appropriate Federal banking agency</w:t>
      </w:r>
      <w:r w:rsidRPr="006E33D4">
        <w:rPr>
          <w:szCs w:val="24"/>
        </w:rPr>
        <w:t xml:space="preserve"> would assess a wholesale or a limited purpose bank</w:t>
      </w:r>
      <w:r w:rsidR="00634D2C">
        <w:rPr>
          <w:szCs w:val="24"/>
        </w:rPr>
        <w:t>’</w:t>
      </w:r>
      <w:r w:rsidRPr="006E33D4">
        <w:rPr>
          <w:szCs w:val="24"/>
        </w:rPr>
        <w:t>s record of helping to meet the credit needs of its assessment area(s) under the community development test for wholesale or limited purpose banks through its community development lending, qualified investments, or community development services.</w:t>
      </w:r>
      <w:r>
        <w:rPr>
          <w:rStyle w:val="FootnoteReference"/>
          <w:szCs w:val="24"/>
        </w:rPr>
        <w:footnoteReference w:id="10"/>
      </w:r>
      <w:r w:rsidRPr="006E33D4">
        <w:rPr>
          <w:szCs w:val="24"/>
        </w:rPr>
        <w:t xml:space="preserve">  To receive a designation as a wholesale or limited purpose bank, a bank would be required to file a request, in writing, with the </w:t>
      </w:r>
      <w:r w:rsidRPr="0077046E" w:rsidR="0077046E">
        <w:rPr>
          <w:szCs w:val="24"/>
        </w:rPr>
        <w:t>appropriate Federal banking agency</w:t>
      </w:r>
      <w:r w:rsidRPr="006E33D4">
        <w:rPr>
          <w:szCs w:val="24"/>
        </w:rPr>
        <w:t xml:space="preserve"> at least three months prior to the proposed effective date of the designation.</w:t>
      </w:r>
      <w:r>
        <w:rPr>
          <w:rStyle w:val="FootnoteReference"/>
          <w:szCs w:val="24"/>
        </w:rPr>
        <w:footnoteReference w:id="11"/>
      </w:r>
    </w:p>
    <w:p w:rsidR="006E33D4" w:rsidRPr="00594B65" w:rsidP="00594B65" w14:paraId="6D2C5B35" w14:textId="77777777">
      <w:pPr>
        <w:rPr>
          <w:b/>
          <w:bCs/>
          <w:i/>
          <w:iCs/>
          <w:szCs w:val="24"/>
        </w:rPr>
      </w:pPr>
    </w:p>
    <w:p w:rsidR="006E33D4" w:rsidRPr="00594B65" w:rsidP="00594B65" w14:paraId="2FB354B4" w14:textId="2D87565B">
      <w:pPr>
        <w:rPr>
          <w:szCs w:val="24"/>
        </w:rPr>
      </w:pPr>
      <w:r w:rsidRPr="00A767A3">
        <w:rPr>
          <w:b/>
          <w:bCs/>
          <w:i/>
          <w:iCs/>
          <w:szCs w:val="24"/>
        </w:rPr>
        <w:t xml:space="preserve">§ </w:t>
      </w:r>
      <w:r w:rsidRPr="00A767A3">
        <w:rPr>
          <w:b/>
          <w:bCs/>
          <w:i/>
          <w:iCs/>
          <w:spacing w:val="2"/>
          <w:szCs w:val="24"/>
        </w:rPr>
        <w:t>__</w:t>
      </w:r>
      <w:r w:rsidRPr="00594B65" w:rsidR="008A4F2A">
        <w:rPr>
          <w:b/>
          <w:bCs/>
          <w:i/>
          <w:iCs/>
        </w:rPr>
        <w:t xml:space="preserve">.27– </w:t>
      </w:r>
      <w:r w:rsidRPr="00594B65">
        <w:rPr>
          <w:b/>
          <w:bCs/>
          <w:i/>
          <w:iCs/>
        </w:rPr>
        <w:t>Strategic plan</w:t>
      </w:r>
      <w:r>
        <w:t xml:space="preserve">.  </w:t>
      </w:r>
      <w:r w:rsidRPr="006D7539" w:rsidR="006D7539">
        <w:rPr>
          <w:szCs w:val="24"/>
        </w:rPr>
        <w:t>A bank</w:t>
      </w:r>
      <w:r w:rsidRPr="006D7539" w:rsidR="006D7539">
        <w:rPr>
          <w:spacing w:val="-1"/>
          <w:szCs w:val="24"/>
        </w:rPr>
        <w:t xml:space="preserve"> </w:t>
      </w:r>
      <w:r w:rsidRPr="006D7539" w:rsidR="006D7539">
        <w:rPr>
          <w:spacing w:val="1"/>
          <w:szCs w:val="24"/>
        </w:rPr>
        <w:t>could</w:t>
      </w:r>
      <w:r w:rsidRPr="006D7539" w:rsidR="006D7539">
        <w:rPr>
          <w:spacing w:val="-5"/>
          <w:szCs w:val="24"/>
        </w:rPr>
        <w:t xml:space="preserve"> </w:t>
      </w:r>
      <w:r w:rsidRPr="006D7539" w:rsidR="006D7539">
        <w:rPr>
          <w:spacing w:val="-1"/>
          <w:szCs w:val="24"/>
        </w:rPr>
        <w:t>elect</w:t>
      </w:r>
      <w:r w:rsidRPr="006D7539" w:rsidR="006D7539">
        <w:rPr>
          <w:szCs w:val="24"/>
        </w:rPr>
        <w:t xml:space="preserve"> to be</w:t>
      </w:r>
      <w:r w:rsidRPr="006D7539" w:rsidR="006D7539">
        <w:rPr>
          <w:spacing w:val="-1"/>
          <w:szCs w:val="24"/>
        </w:rPr>
        <w:t xml:space="preserve"> </w:t>
      </w:r>
      <w:r w:rsidRPr="006D7539" w:rsidR="006D7539">
        <w:rPr>
          <w:szCs w:val="24"/>
        </w:rPr>
        <w:t xml:space="preserve">assessed </w:t>
      </w:r>
      <w:r w:rsidRPr="006D7539" w:rsidR="006D7539">
        <w:rPr>
          <w:spacing w:val="-1"/>
          <w:szCs w:val="24"/>
        </w:rPr>
        <w:t>under</w:t>
      </w:r>
      <w:r w:rsidRPr="006D7539" w:rsidR="006D7539">
        <w:rPr>
          <w:spacing w:val="1"/>
          <w:szCs w:val="24"/>
        </w:rPr>
        <w:t xml:space="preserve"> </w:t>
      </w:r>
      <w:r w:rsidRPr="006D7539" w:rsidR="006D7539">
        <w:rPr>
          <w:szCs w:val="24"/>
        </w:rPr>
        <w:t>a</w:t>
      </w:r>
      <w:r w:rsidRPr="006D7539" w:rsidR="006D7539">
        <w:rPr>
          <w:spacing w:val="-1"/>
          <w:szCs w:val="24"/>
        </w:rPr>
        <w:t xml:space="preserve"> strategic</w:t>
      </w:r>
      <w:r w:rsidRPr="006D7539" w:rsidR="006D7539">
        <w:rPr>
          <w:spacing w:val="1"/>
          <w:szCs w:val="24"/>
        </w:rPr>
        <w:t xml:space="preserve"> </w:t>
      </w:r>
      <w:r w:rsidRPr="006D7539" w:rsidR="006D7539">
        <w:rPr>
          <w:szCs w:val="24"/>
        </w:rPr>
        <w:t>plan if</w:t>
      </w:r>
      <w:r w:rsidRPr="006D7539" w:rsidR="006D7539">
        <w:rPr>
          <w:spacing w:val="-1"/>
          <w:szCs w:val="24"/>
        </w:rPr>
        <w:t xml:space="preserve"> </w:t>
      </w:r>
      <w:r w:rsidRPr="006D7539" w:rsidR="006D7539">
        <w:rPr>
          <w:szCs w:val="24"/>
        </w:rPr>
        <w:t>the bank</w:t>
      </w:r>
      <w:r w:rsidRPr="006D7539" w:rsidR="006D7539">
        <w:rPr>
          <w:spacing w:val="-2"/>
          <w:szCs w:val="24"/>
        </w:rPr>
        <w:t xml:space="preserve"> has </w:t>
      </w:r>
      <w:r w:rsidRPr="006D7539" w:rsidR="006D7539">
        <w:rPr>
          <w:szCs w:val="24"/>
        </w:rPr>
        <w:t xml:space="preserve">submitted the </w:t>
      </w:r>
      <w:r w:rsidRPr="006D7539" w:rsidR="006D7539">
        <w:rPr>
          <w:spacing w:val="-1"/>
          <w:szCs w:val="24"/>
        </w:rPr>
        <w:t>plan t</w:t>
      </w:r>
      <w:r w:rsidRPr="006D7539" w:rsidR="006D7539">
        <w:rPr>
          <w:szCs w:val="24"/>
        </w:rPr>
        <w:t>o the</w:t>
      </w:r>
      <w:r w:rsidRPr="006D7539" w:rsidR="006D7539">
        <w:rPr>
          <w:spacing w:val="-1"/>
          <w:szCs w:val="24"/>
        </w:rPr>
        <w:t xml:space="preserve"> appropriate Federal banking agency as provided for in proposed § </w:t>
      </w:r>
      <w:r w:rsidR="006D7539">
        <w:rPr>
          <w:spacing w:val="-1"/>
          <w:szCs w:val="24"/>
        </w:rPr>
        <w:t>25</w:t>
      </w:r>
      <w:r w:rsidRPr="006D7539" w:rsidR="006D7539">
        <w:rPr>
          <w:spacing w:val="-1"/>
          <w:szCs w:val="24"/>
        </w:rPr>
        <w:t>.27,</w:t>
      </w:r>
      <w:r w:rsidRPr="006D7539" w:rsidR="006D7539">
        <w:rPr>
          <w:szCs w:val="24"/>
        </w:rPr>
        <w:t xml:space="preserve"> the</w:t>
      </w:r>
      <w:r w:rsidRPr="006D7539" w:rsidR="006D7539">
        <w:rPr>
          <w:spacing w:val="-1"/>
          <w:szCs w:val="24"/>
        </w:rPr>
        <w:t xml:space="preserve"> appropriate Federal banking agency </w:t>
      </w:r>
      <w:r w:rsidRPr="006D7539" w:rsidR="006D7539">
        <w:rPr>
          <w:szCs w:val="24"/>
        </w:rPr>
        <w:t xml:space="preserve">has </w:t>
      </w:r>
      <w:r w:rsidRPr="006D7539" w:rsidR="006D7539">
        <w:rPr>
          <w:spacing w:val="-1"/>
          <w:szCs w:val="24"/>
        </w:rPr>
        <w:t>approved</w:t>
      </w:r>
      <w:r w:rsidRPr="006D7539" w:rsidR="006D7539">
        <w:rPr>
          <w:szCs w:val="24"/>
        </w:rPr>
        <w:t xml:space="preserve"> the</w:t>
      </w:r>
      <w:r w:rsidRPr="006D7539" w:rsidR="006D7539">
        <w:rPr>
          <w:spacing w:val="-1"/>
          <w:szCs w:val="24"/>
        </w:rPr>
        <w:t xml:space="preserve"> plan,</w:t>
      </w:r>
      <w:r w:rsidRPr="006D7539" w:rsidR="006D7539">
        <w:rPr>
          <w:szCs w:val="24"/>
        </w:rPr>
        <w:t xml:space="preserve"> the</w:t>
      </w:r>
      <w:r w:rsidRPr="006D7539" w:rsidR="006D7539">
        <w:rPr>
          <w:spacing w:val="1"/>
          <w:szCs w:val="24"/>
        </w:rPr>
        <w:t xml:space="preserve"> </w:t>
      </w:r>
      <w:r w:rsidRPr="006D7539" w:rsidR="006D7539">
        <w:rPr>
          <w:szCs w:val="24"/>
        </w:rPr>
        <w:t xml:space="preserve">plan is in </w:t>
      </w:r>
      <w:r w:rsidRPr="006D7539" w:rsidR="006D7539">
        <w:rPr>
          <w:spacing w:val="-1"/>
          <w:szCs w:val="24"/>
        </w:rPr>
        <w:t>effect,</w:t>
      </w:r>
      <w:r w:rsidRPr="006D7539" w:rsidR="006D7539">
        <w:rPr>
          <w:spacing w:val="2"/>
          <w:szCs w:val="24"/>
        </w:rPr>
        <w:t xml:space="preserve"> </w:t>
      </w:r>
      <w:r w:rsidRPr="006D7539" w:rsidR="006D7539">
        <w:rPr>
          <w:spacing w:val="-1"/>
          <w:szCs w:val="24"/>
        </w:rPr>
        <w:t>and</w:t>
      </w:r>
      <w:r w:rsidRPr="006D7539" w:rsidR="006D7539">
        <w:rPr>
          <w:szCs w:val="24"/>
        </w:rPr>
        <w:t xml:space="preserve"> the</w:t>
      </w:r>
      <w:r w:rsidRPr="006D7539" w:rsidR="006D7539">
        <w:rPr>
          <w:spacing w:val="1"/>
          <w:szCs w:val="24"/>
        </w:rPr>
        <w:t xml:space="preserve"> </w:t>
      </w:r>
      <w:r w:rsidRPr="006D7539" w:rsidR="006D7539">
        <w:rPr>
          <w:szCs w:val="24"/>
        </w:rPr>
        <w:t>bank</w:t>
      </w:r>
      <w:r w:rsidRPr="006D7539" w:rsidR="006D7539">
        <w:rPr>
          <w:spacing w:val="-2"/>
          <w:szCs w:val="24"/>
        </w:rPr>
        <w:t xml:space="preserve"> </w:t>
      </w:r>
      <w:r w:rsidRPr="006D7539" w:rsidR="006D7539">
        <w:rPr>
          <w:spacing w:val="-1"/>
          <w:szCs w:val="24"/>
        </w:rPr>
        <w:t>has</w:t>
      </w:r>
      <w:r w:rsidRPr="006D7539" w:rsidR="006D7539">
        <w:rPr>
          <w:szCs w:val="24"/>
        </w:rPr>
        <w:t xml:space="preserve"> </w:t>
      </w:r>
      <w:r w:rsidRPr="006D7539" w:rsidR="006D7539">
        <w:rPr>
          <w:spacing w:val="-1"/>
          <w:szCs w:val="24"/>
        </w:rPr>
        <w:t>been operating</w:t>
      </w:r>
      <w:r w:rsidRPr="006D7539" w:rsidR="006D7539">
        <w:rPr>
          <w:spacing w:val="-3"/>
          <w:szCs w:val="24"/>
        </w:rPr>
        <w:t xml:space="preserve"> </w:t>
      </w:r>
      <w:r w:rsidRPr="006D7539" w:rsidR="006D7539">
        <w:rPr>
          <w:spacing w:val="-1"/>
          <w:szCs w:val="24"/>
        </w:rPr>
        <w:t>under</w:t>
      </w:r>
      <w:r w:rsidRPr="006D7539" w:rsidR="006D7539">
        <w:rPr>
          <w:spacing w:val="1"/>
          <w:szCs w:val="24"/>
        </w:rPr>
        <w:t xml:space="preserve"> </w:t>
      </w:r>
      <w:r w:rsidRPr="006D7539" w:rsidR="006D7539">
        <w:rPr>
          <w:spacing w:val="-1"/>
          <w:szCs w:val="24"/>
        </w:rPr>
        <w:t>an</w:t>
      </w:r>
      <w:r w:rsidRPr="006D7539" w:rsidR="006D7539">
        <w:rPr>
          <w:szCs w:val="24"/>
        </w:rPr>
        <w:t xml:space="preserve"> </w:t>
      </w:r>
      <w:r w:rsidRPr="006D7539" w:rsidR="006D7539">
        <w:rPr>
          <w:spacing w:val="-1"/>
          <w:szCs w:val="24"/>
        </w:rPr>
        <w:t>approved</w:t>
      </w:r>
      <w:r w:rsidRPr="006D7539" w:rsidR="006D7539">
        <w:rPr>
          <w:szCs w:val="24"/>
        </w:rPr>
        <w:t xml:space="preserve"> plan </w:t>
      </w:r>
      <w:r w:rsidRPr="006D7539" w:rsidR="006D7539">
        <w:rPr>
          <w:spacing w:val="-1"/>
          <w:szCs w:val="24"/>
        </w:rPr>
        <w:t>for</w:t>
      </w:r>
      <w:r w:rsidRPr="006D7539" w:rsidR="006D7539">
        <w:rPr>
          <w:spacing w:val="1"/>
          <w:szCs w:val="24"/>
        </w:rPr>
        <w:t xml:space="preserve"> </w:t>
      </w:r>
      <w:r w:rsidRPr="006D7539" w:rsidR="006D7539">
        <w:rPr>
          <w:spacing w:val="-1"/>
          <w:szCs w:val="24"/>
        </w:rPr>
        <w:t>at</w:t>
      </w:r>
      <w:r w:rsidRPr="006D7539" w:rsidR="006D7539">
        <w:rPr>
          <w:szCs w:val="24"/>
        </w:rPr>
        <w:t xml:space="preserve"> </w:t>
      </w:r>
      <w:r w:rsidRPr="006D7539" w:rsidR="006D7539">
        <w:rPr>
          <w:spacing w:val="-1"/>
          <w:szCs w:val="24"/>
        </w:rPr>
        <w:t>least</w:t>
      </w:r>
      <w:r w:rsidRPr="006D7539" w:rsidR="006D7539">
        <w:rPr>
          <w:szCs w:val="24"/>
        </w:rPr>
        <w:t xml:space="preserve"> one</w:t>
      </w:r>
      <w:r w:rsidRPr="006D7539" w:rsidR="006D7539">
        <w:rPr>
          <w:spacing w:val="1"/>
          <w:szCs w:val="24"/>
        </w:rPr>
        <w:t xml:space="preserve"> </w:t>
      </w:r>
      <w:r w:rsidRPr="006D7539" w:rsidR="006D7539">
        <w:rPr>
          <w:spacing w:val="-1"/>
          <w:szCs w:val="24"/>
        </w:rPr>
        <w:t>year</w:t>
      </w:r>
      <w:r w:rsidR="006D7539">
        <w:rPr>
          <w:spacing w:val="-1"/>
          <w:szCs w:val="24"/>
        </w:rPr>
        <w:t>.</w:t>
      </w:r>
      <w:r>
        <w:rPr>
          <w:rStyle w:val="FootnoteReference"/>
          <w:spacing w:val="-1"/>
          <w:szCs w:val="24"/>
        </w:rPr>
        <w:footnoteReference w:id="12"/>
      </w:r>
      <w:r w:rsidR="006D7539">
        <w:rPr>
          <w:spacing w:val="-1"/>
          <w:szCs w:val="24"/>
        </w:rPr>
        <w:t xml:space="preserve">  </w:t>
      </w:r>
      <w:r w:rsidRPr="006D7539" w:rsidR="006D7539">
        <w:rPr>
          <w:szCs w:val="24"/>
        </w:rPr>
        <w:t>The</w:t>
      </w:r>
      <w:r w:rsidRPr="006D7539" w:rsidR="006D7539">
        <w:rPr>
          <w:spacing w:val="2"/>
          <w:szCs w:val="24"/>
        </w:rPr>
        <w:t xml:space="preserve"> </w:t>
      </w:r>
      <w:r w:rsidRPr="006D7539" w:rsidR="008403BD">
        <w:rPr>
          <w:spacing w:val="-1"/>
          <w:szCs w:val="24"/>
        </w:rPr>
        <w:t>appropriate Federal banking agency</w:t>
      </w:r>
      <w:r w:rsidR="008403BD">
        <w:rPr>
          <w:spacing w:val="-1"/>
          <w:szCs w:val="24"/>
        </w:rPr>
        <w:t>’s</w:t>
      </w:r>
      <w:r w:rsidRPr="006D7539" w:rsidR="006D7539">
        <w:rPr>
          <w:spacing w:val="2"/>
          <w:szCs w:val="24"/>
        </w:rPr>
        <w:t xml:space="preserve"> </w:t>
      </w:r>
      <w:r w:rsidRPr="006D7539" w:rsidR="006D7539">
        <w:rPr>
          <w:spacing w:val="-1"/>
          <w:szCs w:val="24"/>
        </w:rPr>
        <w:t>approval</w:t>
      </w:r>
      <w:r w:rsidRPr="006D7539" w:rsidR="006D7539">
        <w:rPr>
          <w:szCs w:val="24"/>
        </w:rPr>
        <w:t xml:space="preserve"> of a </w:t>
      </w:r>
      <w:r w:rsidRPr="006D7539" w:rsidR="006D7539">
        <w:rPr>
          <w:spacing w:val="-1"/>
          <w:szCs w:val="24"/>
        </w:rPr>
        <w:t>plan</w:t>
      </w:r>
      <w:r w:rsidRPr="006D7539" w:rsidR="006D7539">
        <w:rPr>
          <w:szCs w:val="24"/>
        </w:rPr>
        <w:t xml:space="preserve"> </w:t>
      </w:r>
      <w:r w:rsidRPr="006D7539" w:rsidR="006D7539">
        <w:rPr>
          <w:spacing w:val="-1"/>
          <w:szCs w:val="24"/>
        </w:rPr>
        <w:t>would</w:t>
      </w:r>
      <w:r w:rsidRPr="006D7539" w:rsidR="006D7539">
        <w:rPr>
          <w:szCs w:val="24"/>
        </w:rPr>
        <w:t xml:space="preserve"> not </w:t>
      </w:r>
      <w:r w:rsidRPr="006D7539" w:rsidR="006D7539">
        <w:rPr>
          <w:spacing w:val="-1"/>
          <w:szCs w:val="24"/>
        </w:rPr>
        <w:t>affect</w:t>
      </w:r>
      <w:r w:rsidRPr="006D7539" w:rsidR="006D7539">
        <w:rPr>
          <w:szCs w:val="24"/>
        </w:rPr>
        <w:t xml:space="preserve"> the</w:t>
      </w:r>
      <w:r w:rsidRPr="006D7539" w:rsidR="006D7539">
        <w:rPr>
          <w:spacing w:val="-1"/>
          <w:szCs w:val="24"/>
        </w:rPr>
        <w:t xml:space="preserve"> bank’s</w:t>
      </w:r>
      <w:r w:rsidRPr="006D7539" w:rsidR="006D7539">
        <w:rPr>
          <w:szCs w:val="24"/>
        </w:rPr>
        <w:t xml:space="preserve"> </w:t>
      </w:r>
      <w:r w:rsidRPr="006D7539" w:rsidR="006D7539">
        <w:rPr>
          <w:spacing w:val="-1"/>
          <w:szCs w:val="24"/>
        </w:rPr>
        <w:t>obligation,</w:t>
      </w:r>
      <w:r w:rsidRPr="006D7539" w:rsidR="006D7539">
        <w:rPr>
          <w:szCs w:val="24"/>
        </w:rPr>
        <w:t xml:space="preserve"> if </w:t>
      </w:r>
      <w:r w:rsidRPr="006D7539" w:rsidR="006D7539">
        <w:rPr>
          <w:spacing w:val="-1"/>
          <w:szCs w:val="24"/>
        </w:rPr>
        <w:t>any,</w:t>
      </w:r>
      <w:r w:rsidRPr="006D7539" w:rsidR="006D7539">
        <w:rPr>
          <w:szCs w:val="24"/>
        </w:rPr>
        <w:t xml:space="preserve"> to</w:t>
      </w:r>
      <w:r w:rsidRPr="006D7539" w:rsidR="006D7539">
        <w:rPr>
          <w:spacing w:val="2"/>
          <w:szCs w:val="24"/>
        </w:rPr>
        <w:t xml:space="preserve"> </w:t>
      </w:r>
      <w:r w:rsidRPr="006D7539" w:rsidR="006D7539">
        <w:rPr>
          <w:szCs w:val="24"/>
        </w:rPr>
        <w:t>comply</w:t>
      </w:r>
      <w:r w:rsidRPr="006D7539" w:rsidR="006D7539">
        <w:rPr>
          <w:spacing w:val="-3"/>
          <w:szCs w:val="24"/>
        </w:rPr>
        <w:t xml:space="preserve"> </w:t>
      </w:r>
      <w:r w:rsidRPr="006D7539" w:rsidR="006D7539">
        <w:rPr>
          <w:szCs w:val="24"/>
        </w:rPr>
        <w:t>with the</w:t>
      </w:r>
      <w:r w:rsidRPr="006D7539" w:rsidR="006D7539">
        <w:rPr>
          <w:spacing w:val="-1"/>
          <w:szCs w:val="24"/>
        </w:rPr>
        <w:t xml:space="preserve"> data</w:t>
      </w:r>
      <w:r w:rsidRPr="006D7539" w:rsidR="006D7539">
        <w:rPr>
          <w:szCs w:val="24"/>
        </w:rPr>
        <w:t xml:space="preserve"> reporting</w:t>
      </w:r>
      <w:r w:rsidRPr="006D7539" w:rsidR="006D7539">
        <w:rPr>
          <w:spacing w:val="-1"/>
          <w:szCs w:val="24"/>
        </w:rPr>
        <w:t xml:space="preserve"> requirements</w:t>
      </w:r>
      <w:r w:rsidRPr="006D7539" w:rsidR="006D7539">
        <w:rPr>
          <w:szCs w:val="24"/>
        </w:rPr>
        <w:t xml:space="preserve"> under</w:t>
      </w:r>
      <w:r w:rsidRPr="006D7539" w:rsidR="006D7539">
        <w:rPr>
          <w:spacing w:val="-1"/>
          <w:szCs w:val="24"/>
        </w:rPr>
        <w:t xml:space="preserve"> proposed </w:t>
      </w:r>
      <w:r w:rsidRPr="006D7539" w:rsidR="006D7539">
        <w:rPr>
          <w:szCs w:val="24"/>
        </w:rPr>
        <w:t xml:space="preserve">§ </w:t>
      </w:r>
      <w:r w:rsidR="006D7539">
        <w:rPr>
          <w:szCs w:val="24"/>
        </w:rPr>
        <w:t>25</w:t>
      </w:r>
      <w:r w:rsidRPr="006D7539" w:rsidR="006D7539">
        <w:rPr>
          <w:szCs w:val="24"/>
        </w:rPr>
        <w:t>.42.</w:t>
      </w:r>
      <w:r>
        <w:rPr>
          <w:rStyle w:val="FootnoteReference"/>
          <w:szCs w:val="24"/>
        </w:rPr>
        <w:footnoteReference w:id="13"/>
      </w:r>
      <w:r w:rsidRPr="006D7539" w:rsidR="006D7539">
        <w:rPr>
          <w:szCs w:val="24"/>
        </w:rPr>
        <w:t xml:space="preserve"> </w:t>
      </w:r>
      <w:r w:rsidR="006D7539">
        <w:rPr>
          <w:szCs w:val="24"/>
        </w:rPr>
        <w:t xml:space="preserve"> </w:t>
      </w:r>
      <w:r w:rsidRPr="006D7539" w:rsidR="006D7539">
        <w:rPr>
          <w:szCs w:val="24"/>
        </w:rPr>
        <w:t>The</w:t>
      </w:r>
      <w:r w:rsidRPr="006D7539" w:rsidR="006D7539">
        <w:rPr>
          <w:spacing w:val="-2"/>
          <w:szCs w:val="24"/>
        </w:rPr>
        <w:t xml:space="preserve"> </w:t>
      </w:r>
      <w:r w:rsidRPr="006D7539" w:rsidR="006D7539">
        <w:rPr>
          <w:szCs w:val="24"/>
        </w:rPr>
        <w:t>plan could</w:t>
      </w:r>
      <w:r w:rsidRPr="006D7539" w:rsidR="006D7539">
        <w:rPr>
          <w:spacing w:val="-3"/>
          <w:szCs w:val="24"/>
        </w:rPr>
        <w:t xml:space="preserve"> </w:t>
      </w:r>
      <w:r w:rsidRPr="006D7539" w:rsidR="006D7539">
        <w:rPr>
          <w:szCs w:val="24"/>
        </w:rPr>
        <w:t>have</w:t>
      </w:r>
      <w:r w:rsidRPr="006D7539" w:rsidR="006D7539">
        <w:rPr>
          <w:spacing w:val="-1"/>
          <w:szCs w:val="24"/>
        </w:rPr>
        <w:t xml:space="preserve"> </w:t>
      </w:r>
      <w:r w:rsidRPr="006D7539" w:rsidR="006D7539">
        <w:rPr>
          <w:szCs w:val="24"/>
        </w:rPr>
        <w:t>a</w:t>
      </w:r>
      <w:r w:rsidRPr="006D7539" w:rsidR="006D7539">
        <w:rPr>
          <w:spacing w:val="-1"/>
          <w:szCs w:val="24"/>
        </w:rPr>
        <w:t xml:space="preserve"> </w:t>
      </w:r>
      <w:r w:rsidRPr="006D7539" w:rsidR="006D7539">
        <w:rPr>
          <w:szCs w:val="24"/>
        </w:rPr>
        <w:t>term of</w:t>
      </w:r>
      <w:r w:rsidRPr="006D7539" w:rsidR="006D7539">
        <w:rPr>
          <w:spacing w:val="-1"/>
          <w:szCs w:val="24"/>
        </w:rPr>
        <w:t xml:space="preserve"> </w:t>
      </w:r>
      <w:r w:rsidRPr="006D7539" w:rsidR="006D7539">
        <w:rPr>
          <w:szCs w:val="24"/>
        </w:rPr>
        <w:t xml:space="preserve">no more than </w:t>
      </w:r>
      <w:r w:rsidRPr="006D7539" w:rsidR="006D7539">
        <w:rPr>
          <w:spacing w:val="-1"/>
          <w:szCs w:val="24"/>
        </w:rPr>
        <w:t>five</w:t>
      </w:r>
      <w:r w:rsidRPr="006D7539" w:rsidR="006D7539">
        <w:rPr>
          <w:spacing w:val="4"/>
          <w:szCs w:val="24"/>
        </w:rPr>
        <w:t xml:space="preserve"> </w:t>
      </w:r>
      <w:r w:rsidRPr="006D7539" w:rsidR="006D7539">
        <w:rPr>
          <w:spacing w:val="-1"/>
          <w:szCs w:val="24"/>
        </w:rPr>
        <w:t>years and any</w:t>
      </w:r>
      <w:r w:rsidRPr="006D7539" w:rsidR="006D7539">
        <w:rPr>
          <w:spacing w:val="35"/>
          <w:szCs w:val="24"/>
        </w:rPr>
        <w:t xml:space="preserve"> </w:t>
      </w:r>
      <w:r w:rsidRPr="006D7539" w:rsidR="006D7539">
        <w:rPr>
          <w:spacing w:val="-1"/>
          <w:szCs w:val="24"/>
        </w:rPr>
        <w:t>multiyear</w:t>
      </w:r>
      <w:r w:rsidRPr="006D7539" w:rsidR="006D7539">
        <w:rPr>
          <w:szCs w:val="24"/>
        </w:rPr>
        <w:t xml:space="preserve"> </w:t>
      </w:r>
      <w:r w:rsidRPr="006D7539" w:rsidR="006D7539">
        <w:rPr>
          <w:spacing w:val="-1"/>
          <w:szCs w:val="24"/>
        </w:rPr>
        <w:t>plan</w:t>
      </w:r>
      <w:r w:rsidRPr="006D7539" w:rsidR="006D7539">
        <w:rPr>
          <w:szCs w:val="24"/>
        </w:rPr>
        <w:t xml:space="preserve"> would be required to </w:t>
      </w:r>
      <w:r w:rsidRPr="006D7539" w:rsidR="006D7539">
        <w:rPr>
          <w:spacing w:val="-1"/>
          <w:szCs w:val="24"/>
        </w:rPr>
        <w:t>include</w:t>
      </w:r>
      <w:r w:rsidRPr="006D7539" w:rsidR="006D7539">
        <w:rPr>
          <w:szCs w:val="24"/>
        </w:rPr>
        <w:t xml:space="preserve"> </w:t>
      </w:r>
      <w:r w:rsidRPr="006D7539" w:rsidR="006D7539">
        <w:rPr>
          <w:spacing w:val="-1"/>
          <w:szCs w:val="24"/>
        </w:rPr>
        <w:t>annual</w:t>
      </w:r>
      <w:r w:rsidRPr="006D7539" w:rsidR="006D7539">
        <w:rPr>
          <w:szCs w:val="24"/>
        </w:rPr>
        <w:t xml:space="preserve"> </w:t>
      </w:r>
      <w:r w:rsidRPr="006D7539" w:rsidR="006D7539">
        <w:rPr>
          <w:spacing w:val="-1"/>
          <w:szCs w:val="24"/>
        </w:rPr>
        <w:t>interim</w:t>
      </w:r>
      <w:r w:rsidRPr="006D7539" w:rsidR="006D7539">
        <w:rPr>
          <w:szCs w:val="24"/>
        </w:rPr>
        <w:t xml:space="preserve"> </w:t>
      </w:r>
      <w:r w:rsidRPr="006D7539" w:rsidR="006D7539">
        <w:rPr>
          <w:spacing w:val="-1"/>
          <w:szCs w:val="24"/>
        </w:rPr>
        <w:t>measurable</w:t>
      </w:r>
      <w:r w:rsidRPr="006D7539" w:rsidR="006D7539">
        <w:rPr>
          <w:spacing w:val="1"/>
          <w:szCs w:val="24"/>
        </w:rPr>
        <w:t xml:space="preserve"> </w:t>
      </w:r>
      <w:r w:rsidRPr="006D7539" w:rsidR="006D7539">
        <w:rPr>
          <w:spacing w:val="-1"/>
          <w:szCs w:val="24"/>
        </w:rPr>
        <w:t>goals; a bank with more than one assessment area could prepare a single plan for all of its assessment areas or one or more plans for one or more of its assessment areas; and affiliated institutions could prepare a joint plan if the plan provides measurable goals for each institution.</w:t>
      </w:r>
      <w:r>
        <w:rPr>
          <w:rFonts w:eastAsia="Yu Gothic Light"/>
          <w:spacing w:val="-1"/>
          <w:szCs w:val="24"/>
          <w:vertAlign w:val="superscript"/>
        </w:rPr>
        <w:footnoteReference w:id="14"/>
      </w:r>
      <w:r w:rsidRPr="006D7539" w:rsidR="006D7539">
        <w:rPr>
          <w:szCs w:val="24"/>
        </w:rPr>
        <w:t xml:space="preserve">  </w:t>
      </w:r>
      <w:r w:rsidRPr="006D7539" w:rsidR="006D7539">
        <w:rPr>
          <w:spacing w:val="-1"/>
          <w:szCs w:val="24"/>
        </w:rPr>
        <w:t>Before</w:t>
      </w:r>
      <w:r w:rsidRPr="006D7539" w:rsidR="006D7539">
        <w:rPr>
          <w:spacing w:val="-2"/>
          <w:szCs w:val="24"/>
        </w:rPr>
        <w:t xml:space="preserve"> </w:t>
      </w:r>
      <w:r w:rsidRPr="006D7539" w:rsidR="006D7539">
        <w:rPr>
          <w:szCs w:val="24"/>
        </w:rPr>
        <w:t>submitting</w:t>
      </w:r>
      <w:r w:rsidRPr="006D7539" w:rsidR="006D7539">
        <w:rPr>
          <w:spacing w:val="-2"/>
          <w:szCs w:val="24"/>
        </w:rPr>
        <w:t xml:space="preserve"> </w:t>
      </w:r>
      <w:r w:rsidRPr="006D7539" w:rsidR="006D7539">
        <w:rPr>
          <w:szCs w:val="24"/>
        </w:rPr>
        <w:t>a</w:t>
      </w:r>
      <w:r w:rsidRPr="006D7539" w:rsidR="006D7539">
        <w:rPr>
          <w:spacing w:val="-1"/>
          <w:szCs w:val="24"/>
        </w:rPr>
        <w:t xml:space="preserve"> </w:t>
      </w:r>
      <w:r w:rsidRPr="006D7539" w:rsidR="006D7539">
        <w:rPr>
          <w:szCs w:val="24"/>
        </w:rPr>
        <w:t>plan to the</w:t>
      </w:r>
      <w:r w:rsidRPr="006D7539" w:rsidR="006D7539">
        <w:rPr>
          <w:spacing w:val="-1"/>
          <w:szCs w:val="24"/>
        </w:rPr>
        <w:t xml:space="preserve"> </w:t>
      </w:r>
      <w:r w:rsidRPr="00795EE8" w:rsidR="00795EE8">
        <w:rPr>
          <w:spacing w:val="-1"/>
          <w:szCs w:val="24"/>
        </w:rPr>
        <w:t>appropriate Federal banking agency</w:t>
      </w:r>
      <w:r w:rsidRPr="006D7539" w:rsidR="006D7539">
        <w:rPr>
          <w:spacing w:val="-1"/>
          <w:szCs w:val="24"/>
        </w:rPr>
        <w:t xml:space="preserve"> or amending a plan during its term,</w:t>
      </w:r>
      <w:r w:rsidRPr="006D7539" w:rsidR="006D7539">
        <w:rPr>
          <w:spacing w:val="2"/>
          <w:szCs w:val="24"/>
        </w:rPr>
        <w:t xml:space="preserve"> </w:t>
      </w:r>
      <w:r w:rsidRPr="006D7539" w:rsidR="006D7539">
        <w:rPr>
          <w:szCs w:val="24"/>
        </w:rPr>
        <w:t>a</w:t>
      </w:r>
      <w:r w:rsidRPr="006D7539" w:rsidR="006D7539">
        <w:rPr>
          <w:spacing w:val="-1"/>
          <w:szCs w:val="24"/>
        </w:rPr>
        <w:t xml:space="preserve"> </w:t>
      </w:r>
      <w:r w:rsidRPr="006D7539" w:rsidR="006D7539">
        <w:rPr>
          <w:szCs w:val="24"/>
        </w:rPr>
        <w:t>bank</w:t>
      </w:r>
      <w:r w:rsidRPr="006D7539" w:rsidR="006D7539">
        <w:rPr>
          <w:spacing w:val="-2"/>
          <w:szCs w:val="24"/>
        </w:rPr>
        <w:t xml:space="preserve"> </w:t>
      </w:r>
      <w:r w:rsidRPr="006D7539" w:rsidR="006D7539">
        <w:rPr>
          <w:szCs w:val="24"/>
        </w:rPr>
        <w:t xml:space="preserve">would be required to </w:t>
      </w:r>
      <w:r w:rsidRPr="006D7539" w:rsidR="006D7539">
        <w:rPr>
          <w:spacing w:val="-1"/>
          <w:szCs w:val="24"/>
        </w:rPr>
        <w:t>seek</w:t>
      </w:r>
      <w:r w:rsidRPr="006D7539" w:rsidR="006D7539">
        <w:rPr>
          <w:spacing w:val="2"/>
          <w:szCs w:val="24"/>
        </w:rPr>
        <w:t xml:space="preserve"> </w:t>
      </w:r>
      <w:r w:rsidRPr="006D7539" w:rsidR="006D7539">
        <w:rPr>
          <w:spacing w:val="-1"/>
          <w:szCs w:val="24"/>
        </w:rPr>
        <w:t>suggestions</w:t>
      </w:r>
      <w:r w:rsidRPr="006D7539" w:rsidR="006D7539">
        <w:rPr>
          <w:szCs w:val="24"/>
        </w:rPr>
        <w:t xml:space="preserve"> </w:t>
      </w:r>
      <w:r w:rsidRPr="006D7539" w:rsidR="006D7539">
        <w:rPr>
          <w:spacing w:val="-1"/>
          <w:szCs w:val="24"/>
        </w:rPr>
        <w:t>from</w:t>
      </w:r>
      <w:r w:rsidRPr="006D7539" w:rsidR="006D7539">
        <w:rPr>
          <w:szCs w:val="24"/>
        </w:rPr>
        <w:t xml:space="preserve"> members of</w:t>
      </w:r>
      <w:r w:rsidRPr="006D7539" w:rsidR="006D7539">
        <w:rPr>
          <w:spacing w:val="-2"/>
          <w:szCs w:val="24"/>
        </w:rPr>
        <w:t xml:space="preserve"> </w:t>
      </w:r>
      <w:r w:rsidRPr="006D7539" w:rsidR="006D7539">
        <w:rPr>
          <w:szCs w:val="24"/>
        </w:rPr>
        <w:t xml:space="preserve">the public in its </w:t>
      </w:r>
      <w:r w:rsidRPr="006D7539" w:rsidR="006D7539">
        <w:rPr>
          <w:spacing w:val="-1"/>
          <w:szCs w:val="24"/>
        </w:rPr>
        <w:t>assessment</w:t>
      </w:r>
      <w:r w:rsidRPr="006D7539" w:rsidR="006D7539">
        <w:rPr>
          <w:spacing w:val="4"/>
          <w:szCs w:val="24"/>
        </w:rPr>
        <w:t xml:space="preserve"> </w:t>
      </w:r>
      <w:r w:rsidRPr="006D7539" w:rsidR="006D7539">
        <w:rPr>
          <w:spacing w:val="-1"/>
          <w:szCs w:val="24"/>
        </w:rPr>
        <w:t>area(s),</w:t>
      </w:r>
      <w:r w:rsidRPr="006D7539" w:rsidR="006D7539">
        <w:rPr>
          <w:szCs w:val="24"/>
        </w:rPr>
        <w:t xml:space="preserve"> formally</w:t>
      </w:r>
      <w:r w:rsidRPr="006D7539" w:rsidR="006D7539">
        <w:rPr>
          <w:spacing w:val="-5"/>
          <w:szCs w:val="24"/>
        </w:rPr>
        <w:t xml:space="preserve"> </w:t>
      </w:r>
      <w:r w:rsidRPr="006D7539" w:rsidR="006D7539">
        <w:rPr>
          <w:szCs w:val="24"/>
        </w:rPr>
        <w:t xml:space="preserve">solicit public </w:t>
      </w:r>
      <w:r w:rsidRPr="006D7539" w:rsidR="006D7539">
        <w:rPr>
          <w:spacing w:val="-1"/>
          <w:szCs w:val="24"/>
        </w:rPr>
        <w:t>comment</w:t>
      </w:r>
      <w:r w:rsidRPr="006D7539" w:rsidR="006D7539">
        <w:rPr>
          <w:szCs w:val="24"/>
        </w:rPr>
        <w:t xml:space="preserve"> for</w:t>
      </w:r>
      <w:r w:rsidRPr="006D7539" w:rsidR="006D7539">
        <w:rPr>
          <w:spacing w:val="-1"/>
          <w:szCs w:val="24"/>
        </w:rPr>
        <w:t xml:space="preserve"> at</w:t>
      </w:r>
      <w:r w:rsidRPr="006D7539" w:rsidR="006D7539">
        <w:rPr>
          <w:szCs w:val="24"/>
        </w:rPr>
        <w:t xml:space="preserve"> </w:t>
      </w:r>
      <w:r w:rsidRPr="006D7539" w:rsidR="006D7539">
        <w:rPr>
          <w:spacing w:val="-1"/>
          <w:szCs w:val="24"/>
        </w:rPr>
        <w:t>least 30</w:t>
      </w:r>
      <w:r w:rsidRPr="006D7539" w:rsidR="006D7539">
        <w:rPr>
          <w:spacing w:val="-3"/>
          <w:szCs w:val="24"/>
        </w:rPr>
        <w:t xml:space="preserve"> </w:t>
      </w:r>
      <w:r w:rsidRPr="006D7539" w:rsidR="006D7539">
        <w:rPr>
          <w:spacing w:val="-1"/>
          <w:szCs w:val="24"/>
        </w:rPr>
        <w:t>days,</w:t>
      </w:r>
      <w:r w:rsidRPr="006D7539" w:rsidR="006D7539">
        <w:rPr>
          <w:spacing w:val="2"/>
          <w:szCs w:val="24"/>
        </w:rPr>
        <w:t xml:space="preserve"> </w:t>
      </w:r>
      <w:r w:rsidRPr="006D7539" w:rsidR="006D7539">
        <w:rPr>
          <w:spacing w:val="-1"/>
          <w:szCs w:val="24"/>
        </w:rPr>
        <w:t>and</w:t>
      </w:r>
      <w:r w:rsidRPr="006D7539" w:rsidR="006D7539">
        <w:rPr>
          <w:szCs w:val="24"/>
        </w:rPr>
        <w:t xml:space="preserve"> during</w:t>
      </w:r>
      <w:r w:rsidRPr="006D7539" w:rsidR="006D7539">
        <w:rPr>
          <w:spacing w:val="-3"/>
          <w:szCs w:val="24"/>
        </w:rPr>
        <w:t xml:space="preserve"> </w:t>
      </w:r>
      <w:r w:rsidRPr="006D7539" w:rsidR="006D7539">
        <w:rPr>
          <w:szCs w:val="24"/>
        </w:rPr>
        <w:t>the period of</w:t>
      </w:r>
      <w:r w:rsidRPr="006D7539" w:rsidR="006D7539">
        <w:rPr>
          <w:spacing w:val="-1"/>
          <w:szCs w:val="24"/>
        </w:rPr>
        <w:t xml:space="preserve"> formal</w:t>
      </w:r>
      <w:r w:rsidRPr="006D7539" w:rsidR="006D7539">
        <w:rPr>
          <w:szCs w:val="24"/>
        </w:rPr>
        <w:t xml:space="preserve"> public</w:t>
      </w:r>
      <w:r w:rsidRPr="006D7539" w:rsidR="006D7539">
        <w:rPr>
          <w:spacing w:val="-1"/>
          <w:szCs w:val="24"/>
        </w:rPr>
        <w:t xml:space="preserve"> comment</w:t>
      </w:r>
      <w:r w:rsidRPr="006D7539" w:rsidR="006D7539">
        <w:rPr>
          <w:szCs w:val="24"/>
        </w:rPr>
        <w:t xml:space="preserve"> </w:t>
      </w:r>
      <w:r w:rsidRPr="006D7539" w:rsidR="006D7539">
        <w:rPr>
          <w:spacing w:val="-1"/>
          <w:szCs w:val="24"/>
        </w:rPr>
        <w:t>make copies</w:t>
      </w:r>
      <w:r w:rsidRPr="006D7539" w:rsidR="006D7539">
        <w:rPr>
          <w:szCs w:val="24"/>
        </w:rPr>
        <w:t xml:space="preserve"> of</w:t>
      </w:r>
      <w:r w:rsidRPr="006D7539" w:rsidR="006D7539">
        <w:rPr>
          <w:spacing w:val="1"/>
          <w:szCs w:val="24"/>
        </w:rPr>
        <w:t xml:space="preserve"> </w:t>
      </w:r>
      <w:r w:rsidRPr="006D7539" w:rsidR="006D7539">
        <w:rPr>
          <w:szCs w:val="24"/>
        </w:rPr>
        <w:t xml:space="preserve">the </w:t>
      </w:r>
      <w:r w:rsidRPr="006D7539" w:rsidR="006D7539">
        <w:rPr>
          <w:spacing w:val="-1"/>
          <w:szCs w:val="24"/>
        </w:rPr>
        <w:t>plan</w:t>
      </w:r>
      <w:r w:rsidRPr="006D7539" w:rsidR="006D7539">
        <w:rPr>
          <w:szCs w:val="24"/>
        </w:rPr>
        <w:t xml:space="preserve"> </w:t>
      </w:r>
      <w:r w:rsidRPr="006D7539" w:rsidR="006D7539">
        <w:rPr>
          <w:spacing w:val="-1"/>
          <w:szCs w:val="24"/>
        </w:rPr>
        <w:t>available</w:t>
      </w:r>
      <w:r w:rsidRPr="006D7539" w:rsidR="006D7539">
        <w:rPr>
          <w:spacing w:val="1"/>
          <w:szCs w:val="24"/>
        </w:rPr>
        <w:t xml:space="preserve"> </w:t>
      </w:r>
      <w:r w:rsidRPr="006D7539" w:rsidR="006D7539">
        <w:rPr>
          <w:szCs w:val="24"/>
        </w:rPr>
        <w:t>for</w:t>
      </w:r>
      <w:r w:rsidRPr="006D7539" w:rsidR="006D7539">
        <w:rPr>
          <w:spacing w:val="-2"/>
          <w:szCs w:val="24"/>
        </w:rPr>
        <w:t xml:space="preserve"> </w:t>
      </w:r>
      <w:r w:rsidRPr="006D7539" w:rsidR="006D7539">
        <w:rPr>
          <w:szCs w:val="24"/>
        </w:rPr>
        <w:t>public</w:t>
      </w:r>
      <w:r w:rsidRPr="006D7539" w:rsidR="006D7539">
        <w:rPr>
          <w:spacing w:val="-1"/>
          <w:szCs w:val="24"/>
        </w:rPr>
        <w:t xml:space="preserve"> review at</w:t>
      </w:r>
      <w:r w:rsidRPr="006D7539" w:rsidR="006D7539">
        <w:rPr>
          <w:szCs w:val="24"/>
        </w:rPr>
        <w:t xml:space="preserve"> its </w:t>
      </w:r>
      <w:r w:rsidRPr="006D7539" w:rsidR="006D7539">
        <w:rPr>
          <w:spacing w:val="-1"/>
          <w:szCs w:val="24"/>
        </w:rPr>
        <w:t>offices in assessment areas covered by the plan</w:t>
      </w:r>
      <w:r w:rsidRPr="006D7539" w:rsidR="006D7539">
        <w:rPr>
          <w:spacing w:val="2"/>
          <w:szCs w:val="24"/>
        </w:rPr>
        <w:t xml:space="preserve"> </w:t>
      </w:r>
      <w:r w:rsidRPr="006D7539" w:rsidR="006D7539">
        <w:rPr>
          <w:spacing w:val="-1"/>
          <w:szCs w:val="24"/>
        </w:rPr>
        <w:t>at</w:t>
      </w:r>
      <w:r w:rsidRPr="006D7539" w:rsidR="006D7539">
        <w:rPr>
          <w:szCs w:val="24"/>
        </w:rPr>
        <w:t xml:space="preserve"> no cost </w:t>
      </w:r>
      <w:r w:rsidRPr="006D7539" w:rsidR="006D7539">
        <w:rPr>
          <w:spacing w:val="-1"/>
          <w:szCs w:val="24"/>
        </w:rPr>
        <w:t>and</w:t>
      </w:r>
      <w:r w:rsidRPr="006D7539" w:rsidR="006D7539">
        <w:rPr>
          <w:szCs w:val="24"/>
        </w:rPr>
        <w:t xml:space="preserve"> </w:t>
      </w:r>
      <w:r w:rsidRPr="006D7539" w:rsidR="006D7539">
        <w:rPr>
          <w:spacing w:val="2"/>
          <w:szCs w:val="24"/>
        </w:rPr>
        <w:t>by</w:t>
      </w:r>
      <w:r w:rsidRPr="006D7539" w:rsidR="006D7539">
        <w:rPr>
          <w:spacing w:val="-5"/>
          <w:szCs w:val="24"/>
        </w:rPr>
        <w:t xml:space="preserve"> </w:t>
      </w:r>
      <w:r w:rsidRPr="006D7539" w:rsidR="006D7539">
        <w:rPr>
          <w:szCs w:val="24"/>
        </w:rPr>
        <w:t>mail for</w:t>
      </w:r>
      <w:r w:rsidRPr="006D7539" w:rsidR="006D7539">
        <w:rPr>
          <w:spacing w:val="-2"/>
          <w:szCs w:val="24"/>
        </w:rPr>
        <w:t xml:space="preserve"> </w:t>
      </w:r>
      <w:r w:rsidRPr="006D7539" w:rsidR="006D7539">
        <w:rPr>
          <w:szCs w:val="24"/>
        </w:rPr>
        <w:t>a</w:t>
      </w:r>
      <w:r w:rsidRPr="006D7539" w:rsidR="006D7539">
        <w:rPr>
          <w:spacing w:val="-1"/>
          <w:szCs w:val="24"/>
        </w:rPr>
        <w:t xml:space="preserve"> </w:t>
      </w:r>
      <w:r w:rsidRPr="006D7539" w:rsidR="006D7539">
        <w:rPr>
          <w:szCs w:val="24"/>
        </w:rPr>
        <w:t>reasonable</w:t>
      </w:r>
      <w:r w:rsidRPr="006D7539" w:rsidR="006D7539">
        <w:rPr>
          <w:spacing w:val="-1"/>
          <w:szCs w:val="24"/>
        </w:rPr>
        <w:t xml:space="preserve"> cost.</w:t>
      </w:r>
      <w:r>
        <w:rPr>
          <w:rFonts w:eastAsia="Yu Gothic Light"/>
          <w:spacing w:val="-1"/>
          <w:szCs w:val="24"/>
          <w:vertAlign w:val="superscript"/>
        </w:rPr>
        <w:footnoteReference w:id="15"/>
      </w:r>
      <w:r w:rsidR="006D7539">
        <w:rPr>
          <w:spacing w:val="-1"/>
          <w:szCs w:val="24"/>
        </w:rPr>
        <w:t xml:space="preserve">  </w:t>
      </w:r>
      <w:r w:rsidRPr="00F351AE" w:rsidR="00F351AE">
        <w:rPr>
          <w:szCs w:val="24"/>
        </w:rPr>
        <w:t xml:space="preserve">The bank would be required to submit its plan to the </w:t>
      </w:r>
      <w:r w:rsidRPr="00666672" w:rsidR="00666672">
        <w:rPr>
          <w:szCs w:val="24"/>
        </w:rPr>
        <w:t>a</w:t>
      </w:r>
      <w:bookmarkStart w:id="3" w:name="_Hlk205448700"/>
      <w:r w:rsidRPr="00666672" w:rsidR="00666672">
        <w:rPr>
          <w:szCs w:val="24"/>
        </w:rPr>
        <w:t>ppropriate Federal banking agency</w:t>
      </w:r>
      <w:bookmarkEnd w:id="3"/>
      <w:r w:rsidRPr="00F351AE" w:rsidR="00F351AE">
        <w:rPr>
          <w:szCs w:val="24"/>
        </w:rPr>
        <w:t xml:space="preserve"> at least three months prior to the proposed effective date of the plan and also submit with its plan a description of its informal efforts to seek suggestions from members of the public, any written public comment received, and, if the plan was revised in light of the comment received, the initial plan as released for public comment.</w:t>
      </w:r>
      <w:r>
        <w:rPr>
          <w:rFonts w:eastAsia="Yu Gothic Light"/>
          <w:szCs w:val="24"/>
          <w:vertAlign w:val="superscript"/>
        </w:rPr>
        <w:footnoteReference w:id="16"/>
      </w:r>
      <w:r w:rsidR="00F351AE">
        <w:rPr>
          <w:szCs w:val="24"/>
        </w:rPr>
        <w:t xml:space="preserve">  </w:t>
      </w:r>
      <w:r w:rsidRPr="00F351AE" w:rsidR="00F351AE">
        <w:rPr>
          <w:szCs w:val="24"/>
        </w:rPr>
        <w:t xml:space="preserve">A </w:t>
      </w:r>
      <w:r w:rsidRPr="00F351AE" w:rsidR="00F351AE">
        <w:rPr>
          <w:spacing w:val="-1"/>
          <w:szCs w:val="24"/>
        </w:rPr>
        <w:t>strategic</w:t>
      </w:r>
      <w:r w:rsidRPr="00F351AE" w:rsidR="00F351AE">
        <w:rPr>
          <w:szCs w:val="24"/>
        </w:rPr>
        <w:t xml:space="preserve"> </w:t>
      </w:r>
      <w:r w:rsidRPr="00F351AE" w:rsidR="00F351AE">
        <w:rPr>
          <w:spacing w:val="-1"/>
          <w:szCs w:val="24"/>
        </w:rPr>
        <w:t>plan</w:t>
      </w:r>
      <w:r w:rsidRPr="00F351AE" w:rsidR="00F351AE">
        <w:rPr>
          <w:szCs w:val="24"/>
        </w:rPr>
        <w:t xml:space="preserve"> would be required to include</w:t>
      </w:r>
      <w:r w:rsidRPr="00F351AE" w:rsidR="00F351AE">
        <w:rPr>
          <w:spacing w:val="-1"/>
          <w:szCs w:val="24"/>
        </w:rPr>
        <w:t xml:space="preserve"> measurable</w:t>
      </w:r>
      <w:r w:rsidRPr="00F351AE" w:rsidR="00F351AE">
        <w:rPr>
          <w:spacing w:val="1"/>
          <w:szCs w:val="24"/>
        </w:rPr>
        <w:t xml:space="preserve"> </w:t>
      </w:r>
      <w:r w:rsidRPr="00F351AE" w:rsidR="00F351AE">
        <w:rPr>
          <w:spacing w:val="-1"/>
          <w:szCs w:val="24"/>
        </w:rPr>
        <w:t>goals</w:t>
      </w:r>
      <w:r w:rsidRPr="00F351AE" w:rsidR="00F351AE">
        <w:rPr>
          <w:szCs w:val="24"/>
        </w:rPr>
        <w:t xml:space="preserve"> for </w:t>
      </w:r>
      <w:r w:rsidRPr="00F351AE" w:rsidR="00F351AE">
        <w:rPr>
          <w:spacing w:val="-1"/>
          <w:szCs w:val="24"/>
        </w:rPr>
        <w:t>helping</w:t>
      </w:r>
      <w:r w:rsidRPr="00F351AE" w:rsidR="00F351AE">
        <w:rPr>
          <w:spacing w:val="-3"/>
          <w:szCs w:val="24"/>
        </w:rPr>
        <w:t xml:space="preserve"> </w:t>
      </w:r>
      <w:r w:rsidRPr="00F351AE" w:rsidR="00F351AE">
        <w:rPr>
          <w:szCs w:val="24"/>
        </w:rPr>
        <w:t>meet the</w:t>
      </w:r>
      <w:r w:rsidRPr="00F351AE" w:rsidR="00F351AE">
        <w:rPr>
          <w:spacing w:val="-1"/>
          <w:szCs w:val="24"/>
        </w:rPr>
        <w:t xml:space="preserve"> credit</w:t>
      </w:r>
      <w:r w:rsidRPr="00F351AE" w:rsidR="00F351AE">
        <w:rPr>
          <w:szCs w:val="24"/>
        </w:rPr>
        <w:t xml:space="preserve"> </w:t>
      </w:r>
      <w:r w:rsidRPr="00F351AE" w:rsidR="00F351AE">
        <w:rPr>
          <w:spacing w:val="-1"/>
          <w:szCs w:val="24"/>
        </w:rPr>
        <w:t>needs</w:t>
      </w:r>
      <w:r w:rsidRPr="00F351AE" w:rsidR="00F351AE">
        <w:rPr>
          <w:szCs w:val="24"/>
        </w:rPr>
        <w:t xml:space="preserve"> of </w:t>
      </w:r>
      <w:r w:rsidRPr="00F351AE" w:rsidR="00F351AE">
        <w:rPr>
          <w:spacing w:val="-1"/>
          <w:szCs w:val="24"/>
        </w:rPr>
        <w:t>each</w:t>
      </w:r>
      <w:r w:rsidRPr="00F351AE" w:rsidR="00F351AE">
        <w:rPr>
          <w:spacing w:val="75"/>
          <w:szCs w:val="24"/>
        </w:rPr>
        <w:t xml:space="preserve"> </w:t>
      </w:r>
      <w:r w:rsidRPr="00F351AE" w:rsidR="00F351AE">
        <w:rPr>
          <w:spacing w:val="-1"/>
          <w:szCs w:val="24"/>
        </w:rPr>
        <w:t>assessment</w:t>
      </w:r>
      <w:r w:rsidRPr="00F351AE" w:rsidR="00F351AE">
        <w:rPr>
          <w:szCs w:val="24"/>
        </w:rPr>
        <w:t xml:space="preserve"> </w:t>
      </w:r>
      <w:r w:rsidRPr="00F351AE" w:rsidR="00F351AE">
        <w:rPr>
          <w:spacing w:val="-1"/>
          <w:szCs w:val="24"/>
        </w:rPr>
        <w:t>area covered</w:t>
      </w:r>
      <w:r w:rsidRPr="00F351AE" w:rsidR="00F351AE">
        <w:rPr>
          <w:spacing w:val="2"/>
          <w:szCs w:val="24"/>
        </w:rPr>
        <w:t xml:space="preserve"> </w:t>
      </w:r>
      <w:r w:rsidRPr="00F351AE" w:rsidR="00F351AE">
        <w:rPr>
          <w:spacing w:val="1"/>
          <w:szCs w:val="24"/>
        </w:rPr>
        <w:t>by</w:t>
      </w:r>
      <w:r w:rsidRPr="00F351AE" w:rsidR="00F351AE">
        <w:rPr>
          <w:spacing w:val="-5"/>
          <w:szCs w:val="24"/>
        </w:rPr>
        <w:t xml:space="preserve"> </w:t>
      </w:r>
      <w:r w:rsidRPr="00F351AE" w:rsidR="00F351AE">
        <w:rPr>
          <w:szCs w:val="24"/>
        </w:rPr>
        <w:t xml:space="preserve">the </w:t>
      </w:r>
      <w:r w:rsidRPr="00F351AE" w:rsidR="00F351AE">
        <w:rPr>
          <w:spacing w:val="-1"/>
          <w:szCs w:val="24"/>
        </w:rPr>
        <w:t>plan,</w:t>
      </w:r>
      <w:r w:rsidRPr="00F351AE" w:rsidR="00F351AE">
        <w:rPr>
          <w:spacing w:val="2"/>
          <w:szCs w:val="24"/>
        </w:rPr>
        <w:t xml:space="preserve"> </w:t>
      </w:r>
      <w:r w:rsidRPr="00F351AE" w:rsidR="00F351AE">
        <w:rPr>
          <w:spacing w:val="-1"/>
          <w:szCs w:val="24"/>
        </w:rPr>
        <w:t>addressing</w:t>
      </w:r>
      <w:r w:rsidRPr="00F351AE" w:rsidR="00F351AE">
        <w:rPr>
          <w:spacing w:val="-3"/>
          <w:szCs w:val="24"/>
        </w:rPr>
        <w:t xml:space="preserve"> </w:t>
      </w:r>
      <w:r w:rsidRPr="00F351AE" w:rsidR="00F351AE">
        <w:rPr>
          <w:spacing w:val="-1"/>
          <w:szCs w:val="24"/>
        </w:rPr>
        <w:t>lending,</w:t>
      </w:r>
      <w:r w:rsidRPr="00F351AE" w:rsidR="00F351AE">
        <w:rPr>
          <w:szCs w:val="24"/>
        </w:rPr>
        <w:t xml:space="preserve"> investment, and </w:t>
      </w:r>
      <w:r w:rsidRPr="00F351AE" w:rsidR="00F351AE">
        <w:rPr>
          <w:spacing w:val="-1"/>
          <w:szCs w:val="24"/>
        </w:rPr>
        <w:t xml:space="preserve">service </w:t>
      </w:r>
      <w:r w:rsidRPr="00F351AE" w:rsidR="00F351AE">
        <w:rPr>
          <w:szCs w:val="24"/>
        </w:rPr>
        <w:t>activities, as appropriate.</w:t>
      </w:r>
      <w:r>
        <w:rPr>
          <w:rFonts w:eastAsia="Yu Gothic Light"/>
          <w:szCs w:val="24"/>
          <w:vertAlign w:val="superscript"/>
        </w:rPr>
        <w:footnoteReference w:id="17"/>
      </w:r>
      <w:r w:rsidRPr="00F351AE" w:rsidR="00F351AE">
        <w:rPr>
          <w:szCs w:val="24"/>
        </w:rPr>
        <w:t xml:space="preserve">  A bank could submit additional information to the </w:t>
      </w:r>
      <w:r w:rsidRPr="006D7539" w:rsidR="00DF153E">
        <w:rPr>
          <w:spacing w:val="-1"/>
          <w:szCs w:val="24"/>
        </w:rPr>
        <w:t>appropriate Federal banking agency</w:t>
      </w:r>
      <w:r w:rsidR="00382F72">
        <w:rPr>
          <w:spacing w:val="-1"/>
          <w:szCs w:val="24"/>
        </w:rPr>
        <w:t xml:space="preserve"> </w:t>
      </w:r>
      <w:r w:rsidRPr="00F351AE" w:rsidR="00F351AE">
        <w:rPr>
          <w:szCs w:val="24"/>
        </w:rPr>
        <w:t xml:space="preserve">on a confidential basis, but the goals stated in the plan would be required to be sufficiently specific to enable the public and the </w:t>
      </w:r>
      <w:r w:rsidRPr="00382F72" w:rsidR="00382F72">
        <w:rPr>
          <w:szCs w:val="24"/>
        </w:rPr>
        <w:t>appropriate Federal banking agency</w:t>
      </w:r>
      <w:r w:rsidRPr="00F351AE" w:rsidR="00F351AE">
        <w:rPr>
          <w:szCs w:val="24"/>
        </w:rPr>
        <w:t xml:space="preserve"> to judge the merits of the plan.</w:t>
      </w:r>
      <w:r>
        <w:rPr>
          <w:rFonts w:eastAsia="Yu Gothic Light"/>
          <w:szCs w:val="24"/>
          <w:vertAlign w:val="superscript"/>
        </w:rPr>
        <w:footnoteReference w:id="18"/>
      </w:r>
      <w:r w:rsidRPr="00F351AE" w:rsidR="00F351AE">
        <w:rPr>
          <w:szCs w:val="24"/>
        </w:rPr>
        <w:t xml:space="preserve">  A plan would be required to </w:t>
      </w:r>
      <w:r w:rsidRPr="00F351AE" w:rsidR="00F351AE">
        <w:rPr>
          <w:spacing w:val="-1"/>
          <w:szCs w:val="24"/>
        </w:rPr>
        <w:t>specify</w:t>
      </w:r>
      <w:r w:rsidRPr="00F351AE" w:rsidR="00F351AE">
        <w:rPr>
          <w:spacing w:val="-3"/>
          <w:szCs w:val="24"/>
        </w:rPr>
        <w:t xml:space="preserve"> </w:t>
      </w:r>
      <w:r w:rsidRPr="00F351AE" w:rsidR="00F351AE">
        <w:rPr>
          <w:spacing w:val="-1"/>
          <w:szCs w:val="24"/>
        </w:rPr>
        <w:t>goals</w:t>
      </w:r>
      <w:r w:rsidRPr="00F351AE" w:rsidR="00F351AE">
        <w:rPr>
          <w:szCs w:val="24"/>
        </w:rPr>
        <w:t xml:space="preserve"> </w:t>
      </w:r>
      <w:r w:rsidRPr="00F351AE" w:rsidR="00F351AE">
        <w:rPr>
          <w:spacing w:val="-1"/>
          <w:szCs w:val="24"/>
        </w:rPr>
        <w:t>that</w:t>
      </w:r>
      <w:r w:rsidRPr="00F351AE" w:rsidR="00F351AE">
        <w:rPr>
          <w:szCs w:val="24"/>
        </w:rPr>
        <w:t xml:space="preserve"> constitute</w:t>
      </w:r>
      <w:r w:rsidRPr="00F351AE" w:rsidR="00F351AE">
        <w:rPr>
          <w:spacing w:val="-1"/>
          <w:szCs w:val="24"/>
        </w:rPr>
        <w:t xml:space="preserve"> “</w:t>
      </w:r>
      <w:r w:rsidRPr="00F351AE" w:rsidR="00F351AE">
        <w:rPr>
          <w:szCs w:val="24"/>
        </w:rPr>
        <w:t>Satisfactory”</w:t>
      </w:r>
      <w:r w:rsidRPr="00F351AE" w:rsidR="00F351AE">
        <w:rPr>
          <w:spacing w:val="-3"/>
          <w:szCs w:val="24"/>
        </w:rPr>
        <w:t xml:space="preserve"> </w:t>
      </w:r>
      <w:r w:rsidRPr="00F351AE" w:rsidR="00F351AE">
        <w:rPr>
          <w:spacing w:val="-1"/>
          <w:szCs w:val="24"/>
        </w:rPr>
        <w:t>performance</w:t>
      </w:r>
      <w:r w:rsidRPr="00F351AE" w:rsidR="00F351AE">
        <w:rPr>
          <w:spacing w:val="1"/>
          <w:szCs w:val="24"/>
        </w:rPr>
        <w:t xml:space="preserve"> </w:t>
      </w:r>
      <w:r w:rsidRPr="00F351AE" w:rsidR="00F351AE">
        <w:rPr>
          <w:spacing w:val="-1"/>
          <w:szCs w:val="24"/>
        </w:rPr>
        <w:t>and</w:t>
      </w:r>
      <w:r w:rsidRPr="00F351AE" w:rsidR="00F351AE">
        <w:rPr>
          <w:szCs w:val="24"/>
        </w:rPr>
        <w:t xml:space="preserve"> </w:t>
      </w:r>
      <w:r w:rsidRPr="00F351AE" w:rsidR="00F351AE">
        <w:rPr>
          <w:spacing w:val="1"/>
          <w:szCs w:val="24"/>
        </w:rPr>
        <w:t>could</w:t>
      </w:r>
      <w:r w:rsidRPr="00F351AE" w:rsidR="00F351AE">
        <w:rPr>
          <w:spacing w:val="-5"/>
          <w:szCs w:val="24"/>
        </w:rPr>
        <w:t xml:space="preserve"> </w:t>
      </w:r>
      <w:r w:rsidRPr="00F351AE" w:rsidR="00F351AE">
        <w:rPr>
          <w:szCs w:val="24"/>
        </w:rPr>
        <w:t>specify</w:t>
      </w:r>
      <w:r w:rsidRPr="00F351AE" w:rsidR="00F351AE">
        <w:rPr>
          <w:spacing w:val="-3"/>
          <w:szCs w:val="24"/>
        </w:rPr>
        <w:t xml:space="preserve"> </w:t>
      </w:r>
      <w:r w:rsidRPr="00F351AE" w:rsidR="00F351AE">
        <w:rPr>
          <w:spacing w:val="-1"/>
          <w:szCs w:val="24"/>
        </w:rPr>
        <w:t>goals</w:t>
      </w:r>
      <w:r w:rsidRPr="00F351AE" w:rsidR="00F351AE">
        <w:rPr>
          <w:szCs w:val="24"/>
        </w:rPr>
        <w:t xml:space="preserve"> </w:t>
      </w:r>
      <w:r w:rsidRPr="00F351AE" w:rsidR="00F351AE">
        <w:rPr>
          <w:spacing w:val="-1"/>
          <w:szCs w:val="24"/>
        </w:rPr>
        <w:t>that</w:t>
      </w:r>
      <w:r w:rsidRPr="00F351AE" w:rsidR="00F351AE">
        <w:rPr>
          <w:spacing w:val="71"/>
          <w:szCs w:val="24"/>
        </w:rPr>
        <w:t xml:space="preserve"> </w:t>
      </w:r>
      <w:r w:rsidRPr="00F351AE" w:rsidR="00F351AE">
        <w:rPr>
          <w:spacing w:val="-1"/>
          <w:szCs w:val="24"/>
        </w:rPr>
        <w:t>constitute “Outstanding”</w:t>
      </w:r>
      <w:r w:rsidRPr="00F351AE" w:rsidR="00F351AE">
        <w:rPr>
          <w:spacing w:val="-2"/>
          <w:szCs w:val="24"/>
        </w:rPr>
        <w:t xml:space="preserve"> </w:t>
      </w:r>
      <w:r w:rsidRPr="00F351AE" w:rsidR="00F351AE">
        <w:rPr>
          <w:spacing w:val="-1"/>
          <w:szCs w:val="24"/>
        </w:rPr>
        <w:t>performance.</w:t>
      </w:r>
      <w:r>
        <w:rPr>
          <w:rFonts w:eastAsia="Yu Gothic Light"/>
          <w:spacing w:val="-1"/>
          <w:szCs w:val="24"/>
          <w:vertAlign w:val="superscript"/>
        </w:rPr>
        <w:footnoteReference w:id="19"/>
      </w:r>
      <w:r w:rsidRPr="00F351AE" w:rsidR="00F351AE">
        <w:rPr>
          <w:szCs w:val="24"/>
        </w:rPr>
        <w:t xml:space="preserve">  </w:t>
      </w:r>
      <w:r w:rsidRPr="00F351AE" w:rsidR="00F351AE">
        <w:rPr>
          <w:spacing w:val="-2"/>
          <w:szCs w:val="24"/>
        </w:rPr>
        <w:t>If</w:t>
      </w:r>
      <w:r w:rsidRPr="00F351AE" w:rsidR="00F351AE">
        <w:rPr>
          <w:spacing w:val="1"/>
          <w:szCs w:val="24"/>
        </w:rPr>
        <w:t xml:space="preserve"> </w:t>
      </w:r>
      <w:r w:rsidRPr="00F351AE" w:rsidR="00F351AE">
        <w:rPr>
          <w:spacing w:val="-1"/>
          <w:szCs w:val="24"/>
        </w:rPr>
        <w:t>a bank</w:t>
      </w:r>
      <w:r w:rsidRPr="00F351AE" w:rsidR="00F351AE">
        <w:rPr>
          <w:szCs w:val="24"/>
        </w:rPr>
        <w:t xml:space="preserve"> </w:t>
      </w:r>
      <w:r w:rsidRPr="00F351AE" w:rsidR="00F351AE">
        <w:rPr>
          <w:spacing w:val="-1"/>
          <w:szCs w:val="24"/>
        </w:rPr>
        <w:t>fails</w:t>
      </w:r>
      <w:r w:rsidRPr="00F351AE" w:rsidR="00F351AE">
        <w:rPr>
          <w:szCs w:val="24"/>
        </w:rPr>
        <w:t xml:space="preserve"> to </w:t>
      </w:r>
      <w:r w:rsidRPr="00F351AE" w:rsidR="00F351AE">
        <w:rPr>
          <w:spacing w:val="-1"/>
          <w:szCs w:val="24"/>
        </w:rPr>
        <w:t>meet substantially</w:t>
      </w:r>
      <w:r w:rsidRPr="00F351AE" w:rsidR="00F351AE">
        <w:rPr>
          <w:szCs w:val="24"/>
        </w:rPr>
        <w:t xml:space="preserve"> its own </w:t>
      </w:r>
      <w:r w:rsidRPr="00F351AE" w:rsidR="00F351AE">
        <w:rPr>
          <w:spacing w:val="-1"/>
          <w:szCs w:val="24"/>
        </w:rPr>
        <w:t>goals</w:t>
      </w:r>
      <w:r w:rsidRPr="00F351AE" w:rsidR="00F351AE">
        <w:rPr>
          <w:szCs w:val="24"/>
        </w:rPr>
        <w:t xml:space="preserve"> for</w:t>
      </w:r>
      <w:r w:rsidRPr="00F351AE" w:rsidR="00F351AE">
        <w:rPr>
          <w:spacing w:val="-1"/>
          <w:szCs w:val="24"/>
        </w:rPr>
        <w:t xml:space="preserve"> “</w:t>
      </w:r>
      <w:r w:rsidRPr="00F351AE" w:rsidR="00F351AE">
        <w:rPr>
          <w:szCs w:val="24"/>
        </w:rPr>
        <w:t>Satisfactory”</w:t>
      </w:r>
      <w:r w:rsidRPr="00F351AE" w:rsidR="00F351AE">
        <w:rPr>
          <w:spacing w:val="81"/>
          <w:szCs w:val="24"/>
        </w:rPr>
        <w:t xml:space="preserve"> </w:t>
      </w:r>
      <w:r w:rsidRPr="00F351AE" w:rsidR="00F351AE">
        <w:rPr>
          <w:spacing w:val="-1"/>
          <w:szCs w:val="24"/>
        </w:rPr>
        <w:t>performance,</w:t>
      </w:r>
      <w:r w:rsidRPr="00F351AE" w:rsidR="00F351AE">
        <w:rPr>
          <w:spacing w:val="2"/>
          <w:szCs w:val="24"/>
        </w:rPr>
        <w:t xml:space="preserve"> </w:t>
      </w:r>
      <w:r w:rsidRPr="00F351AE" w:rsidR="00F351AE">
        <w:rPr>
          <w:szCs w:val="24"/>
        </w:rPr>
        <w:t>the bank</w:t>
      </w:r>
      <w:r w:rsidRPr="00F351AE" w:rsidR="00F351AE">
        <w:rPr>
          <w:spacing w:val="-2"/>
          <w:szCs w:val="24"/>
        </w:rPr>
        <w:t xml:space="preserve"> </w:t>
      </w:r>
      <w:r w:rsidRPr="00F351AE" w:rsidR="00F351AE">
        <w:rPr>
          <w:szCs w:val="24"/>
        </w:rPr>
        <w:t>could</w:t>
      </w:r>
      <w:r w:rsidRPr="00F351AE" w:rsidR="00F351AE">
        <w:rPr>
          <w:spacing w:val="-3"/>
          <w:szCs w:val="24"/>
        </w:rPr>
        <w:t xml:space="preserve"> </w:t>
      </w:r>
      <w:r w:rsidRPr="00F351AE" w:rsidR="00F351AE">
        <w:rPr>
          <w:spacing w:val="-1"/>
          <w:szCs w:val="24"/>
        </w:rPr>
        <w:t>elect</w:t>
      </w:r>
      <w:r w:rsidRPr="00F351AE" w:rsidR="00F351AE">
        <w:rPr>
          <w:szCs w:val="24"/>
        </w:rPr>
        <w:t xml:space="preserve"> in its </w:t>
      </w:r>
      <w:r w:rsidRPr="00F351AE" w:rsidR="00F351AE">
        <w:rPr>
          <w:spacing w:val="-1"/>
          <w:szCs w:val="24"/>
        </w:rPr>
        <w:t>plan</w:t>
      </w:r>
      <w:r w:rsidRPr="00F351AE" w:rsidR="00F351AE">
        <w:rPr>
          <w:szCs w:val="24"/>
        </w:rPr>
        <w:t xml:space="preserve"> to be </w:t>
      </w:r>
      <w:r w:rsidRPr="00F351AE" w:rsidR="00F351AE">
        <w:rPr>
          <w:spacing w:val="-1"/>
          <w:szCs w:val="24"/>
        </w:rPr>
        <w:t>evaluated</w:t>
      </w:r>
      <w:r w:rsidRPr="00F351AE" w:rsidR="00F351AE">
        <w:rPr>
          <w:szCs w:val="24"/>
        </w:rPr>
        <w:t xml:space="preserve"> </w:t>
      </w:r>
      <w:r w:rsidRPr="00F351AE" w:rsidR="00F351AE">
        <w:rPr>
          <w:spacing w:val="-1"/>
          <w:szCs w:val="24"/>
        </w:rPr>
        <w:t>under</w:t>
      </w:r>
      <w:r w:rsidRPr="00F351AE" w:rsidR="00F351AE">
        <w:rPr>
          <w:szCs w:val="24"/>
        </w:rPr>
        <w:t xml:space="preserve"> the</w:t>
      </w:r>
      <w:r w:rsidRPr="00F351AE" w:rsidR="00F351AE">
        <w:rPr>
          <w:spacing w:val="-1"/>
          <w:szCs w:val="24"/>
        </w:rPr>
        <w:t xml:space="preserve"> applicable performance</w:t>
      </w:r>
      <w:r w:rsidRPr="00F351AE" w:rsidR="00F351AE">
        <w:rPr>
          <w:szCs w:val="24"/>
        </w:rPr>
        <w:t xml:space="preserve"> </w:t>
      </w:r>
      <w:r w:rsidRPr="00F351AE" w:rsidR="00F351AE">
        <w:rPr>
          <w:spacing w:val="-1"/>
          <w:szCs w:val="24"/>
        </w:rPr>
        <w:t>test(s)</w:t>
      </w:r>
      <w:r w:rsidRPr="00F351AE" w:rsidR="00F351AE">
        <w:rPr>
          <w:szCs w:val="24"/>
        </w:rPr>
        <w:t xml:space="preserve"> </w:t>
      </w:r>
      <w:r w:rsidRPr="00F351AE" w:rsidR="00F351AE">
        <w:rPr>
          <w:spacing w:val="-1"/>
          <w:szCs w:val="24"/>
        </w:rPr>
        <w:t>specified</w:t>
      </w:r>
      <w:r w:rsidRPr="00F351AE" w:rsidR="00F351AE">
        <w:rPr>
          <w:szCs w:val="24"/>
        </w:rPr>
        <w:t xml:space="preserve"> in the </w:t>
      </w:r>
      <w:r w:rsidRPr="00F351AE" w:rsidR="00F351AE">
        <w:rPr>
          <w:spacing w:val="-1"/>
          <w:szCs w:val="24"/>
        </w:rPr>
        <w:t>regulation.</w:t>
      </w:r>
      <w:r>
        <w:rPr>
          <w:rFonts w:eastAsia="Yu Gothic Light"/>
          <w:spacing w:val="-1"/>
          <w:szCs w:val="24"/>
          <w:vertAlign w:val="superscript"/>
        </w:rPr>
        <w:footnoteReference w:id="20"/>
      </w:r>
      <w:r w:rsidRPr="00F351AE" w:rsidR="00F351AE">
        <w:rPr>
          <w:spacing w:val="-1"/>
          <w:szCs w:val="24"/>
        </w:rPr>
        <w:t xml:space="preserve">  The </w:t>
      </w:r>
      <w:r w:rsidRPr="00382F72" w:rsidR="00382F72">
        <w:rPr>
          <w:spacing w:val="-1"/>
          <w:szCs w:val="24"/>
        </w:rPr>
        <w:t>appropriate Federal banking agency</w:t>
      </w:r>
      <w:r w:rsidRPr="00F351AE" w:rsidR="00F351AE">
        <w:rPr>
          <w:spacing w:val="-1"/>
          <w:szCs w:val="24"/>
        </w:rPr>
        <w:t xml:space="preserve"> would act upon a plan within 60 calendar days after the agency receives the complete plan and other material that would be required under proposed § </w:t>
      </w:r>
      <w:r w:rsidR="00F351AE">
        <w:rPr>
          <w:spacing w:val="-1"/>
          <w:szCs w:val="24"/>
        </w:rPr>
        <w:t>25</w:t>
      </w:r>
      <w:r w:rsidRPr="00F351AE" w:rsidR="00F351AE">
        <w:rPr>
          <w:spacing w:val="-1"/>
          <w:szCs w:val="24"/>
        </w:rPr>
        <w:t>.27(e).</w:t>
      </w:r>
      <w:r>
        <w:rPr>
          <w:rFonts w:eastAsia="Yu Gothic Light"/>
          <w:spacing w:val="-1"/>
          <w:szCs w:val="24"/>
          <w:vertAlign w:val="superscript"/>
        </w:rPr>
        <w:footnoteReference w:id="21"/>
      </w:r>
      <w:r w:rsidRPr="00F351AE" w:rsidR="00F351AE">
        <w:rPr>
          <w:spacing w:val="-1"/>
          <w:szCs w:val="24"/>
        </w:rPr>
        <w:t xml:space="preserve">  During the term of a plan, a bank could request the </w:t>
      </w:r>
      <w:r w:rsidRPr="00382F72" w:rsidR="00382F72">
        <w:rPr>
          <w:spacing w:val="-1"/>
          <w:szCs w:val="24"/>
        </w:rPr>
        <w:t>appropriate Federal banking agency</w:t>
      </w:r>
      <w:r w:rsidRPr="00F351AE" w:rsidR="00F351AE">
        <w:rPr>
          <w:spacing w:val="-1"/>
          <w:szCs w:val="24"/>
        </w:rPr>
        <w:t xml:space="preserve"> to approve an amendment to the plan on grounds that there has been a material change in circumstances and the bank would be required to develop an amendment to a previously approved plan in accordance with the public participation requirements of proposed § </w:t>
      </w:r>
      <w:r w:rsidR="00F351AE">
        <w:rPr>
          <w:spacing w:val="-1"/>
          <w:szCs w:val="24"/>
        </w:rPr>
        <w:t>25</w:t>
      </w:r>
      <w:r w:rsidRPr="00F351AE" w:rsidR="00F351AE">
        <w:rPr>
          <w:spacing w:val="-1"/>
          <w:szCs w:val="24"/>
        </w:rPr>
        <w:t>.27(d).</w:t>
      </w:r>
      <w:r>
        <w:rPr>
          <w:rFonts w:eastAsia="Yu Gothic Light"/>
          <w:spacing w:val="-1"/>
          <w:szCs w:val="24"/>
          <w:vertAlign w:val="superscript"/>
        </w:rPr>
        <w:footnoteReference w:id="22"/>
      </w:r>
      <w:r w:rsidRPr="00F351AE" w:rsidR="00F351AE">
        <w:rPr>
          <w:spacing w:val="-1"/>
          <w:szCs w:val="24"/>
        </w:rPr>
        <w:t xml:space="preserve">  The </w:t>
      </w:r>
      <w:r w:rsidRPr="005B0315" w:rsidR="005B0315">
        <w:rPr>
          <w:spacing w:val="-1"/>
          <w:szCs w:val="24"/>
        </w:rPr>
        <w:t>appropriate Federal banking agency</w:t>
      </w:r>
      <w:r w:rsidRPr="00F351AE" w:rsidR="00F351AE">
        <w:rPr>
          <w:spacing w:val="-1"/>
          <w:szCs w:val="24"/>
        </w:rPr>
        <w:t xml:space="preserve"> would approve the goals and assesses performance under a plan as provided for in appendix A (Ratings).</w:t>
      </w:r>
      <w:r>
        <w:rPr>
          <w:rFonts w:eastAsia="Yu Gothic Light"/>
          <w:spacing w:val="-1"/>
          <w:szCs w:val="24"/>
          <w:vertAlign w:val="superscript"/>
        </w:rPr>
        <w:footnoteReference w:id="23"/>
      </w:r>
    </w:p>
    <w:p w:rsidR="006D7539" w:rsidRPr="006D7539" w:rsidP="00594B65" w14:paraId="337E4948" w14:textId="77777777">
      <w:pPr>
        <w:tabs>
          <w:tab w:val="left" w:pos="180"/>
        </w:tabs>
        <w:rPr>
          <w:szCs w:val="24"/>
        </w:rPr>
      </w:pPr>
    </w:p>
    <w:p w:rsidR="008F5CC2" w:rsidP="00683482" w14:paraId="689187C3" w14:textId="3C08B7E7">
      <w:pPr>
        <w:outlineLvl w:val="2"/>
        <w:rPr>
          <w:bCs/>
          <w:szCs w:val="24"/>
        </w:rPr>
      </w:pPr>
      <w:bookmarkStart w:id="4" w:name="_Hlk200642689"/>
      <w:r w:rsidRPr="00A767A3">
        <w:rPr>
          <w:b/>
          <w:bCs/>
        </w:rPr>
        <w:t>§ __.</w:t>
      </w:r>
      <w:r w:rsidRPr="00594B65">
        <w:rPr>
          <w:b/>
          <w:bCs/>
          <w:i/>
          <w:iCs/>
          <w:szCs w:val="24"/>
        </w:rPr>
        <w:t xml:space="preserve">42(b)(1)-(3) </w:t>
      </w:r>
      <w:bookmarkEnd w:id="4"/>
      <w:r w:rsidRPr="00594B65">
        <w:rPr>
          <w:b/>
          <w:bCs/>
          <w:i/>
          <w:iCs/>
          <w:szCs w:val="24"/>
        </w:rPr>
        <w:t xml:space="preserve">- Loan </w:t>
      </w:r>
      <w:r w:rsidRPr="00594B65">
        <w:rPr>
          <w:b/>
          <w:bCs/>
          <w:i/>
          <w:iCs/>
          <w:spacing w:val="-1"/>
          <w:szCs w:val="24"/>
        </w:rPr>
        <w:t>information</w:t>
      </w:r>
      <w:r w:rsidRPr="00594B65">
        <w:rPr>
          <w:b/>
          <w:bCs/>
          <w:i/>
          <w:iCs/>
          <w:szCs w:val="24"/>
        </w:rPr>
        <w:t xml:space="preserve"> required to be</w:t>
      </w:r>
      <w:r w:rsidRPr="00594B65">
        <w:rPr>
          <w:b/>
          <w:bCs/>
          <w:i/>
          <w:iCs/>
          <w:spacing w:val="1"/>
          <w:szCs w:val="24"/>
        </w:rPr>
        <w:t xml:space="preserve"> </w:t>
      </w:r>
      <w:r w:rsidRPr="00594B65">
        <w:rPr>
          <w:b/>
          <w:bCs/>
          <w:i/>
          <w:iCs/>
          <w:spacing w:val="-1"/>
          <w:szCs w:val="24"/>
        </w:rPr>
        <w:t>reported</w:t>
      </w:r>
      <w:r w:rsidRPr="00594B65">
        <w:rPr>
          <w:spacing w:val="-1"/>
          <w:szCs w:val="24"/>
        </w:rPr>
        <w:t>.</w:t>
      </w:r>
      <w:r w:rsidRPr="008F5CC2">
        <w:rPr>
          <w:spacing w:val="-1"/>
          <w:szCs w:val="24"/>
        </w:rPr>
        <w:t xml:space="preserve">  </w:t>
      </w:r>
      <w:r w:rsidRPr="008F5CC2">
        <w:rPr>
          <w:bCs/>
          <w:szCs w:val="24"/>
        </w:rPr>
        <w:t xml:space="preserve">A bank, except a small bank or a bank that was a small bank during the prior calendar year, would be required to report annually by March 1 to the </w:t>
      </w:r>
      <w:r w:rsidRPr="0039473A" w:rsidR="0039473A">
        <w:rPr>
          <w:bCs/>
          <w:szCs w:val="24"/>
        </w:rPr>
        <w:t>appropriate Federal banking agency</w:t>
      </w:r>
      <w:r w:rsidRPr="008F5CC2">
        <w:rPr>
          <w:bCs/>
          <w:szCs w:val="24"/>
        </w:rPr>
        <w:t xml:space="preserve"> in machine-readable form (as prescribed by the agency) the following data for the preceding calendar year.</w:t>
      </w:r>
      <w:r>
        <w:rPr>
          <w:bCs/>
          <w:szCs w:val="24"/>
          <w:vertAlign w:val="superscript"/>
        </w:rPr>
        <w:footnoteReference w:id="24"/>
      </w:r>
    </w:p>
    <w:p w:rsidR="008F5CC2" w:rsidRPr="008F5CC2" w:rsidP="00594B65" w14:paraId="672C9091" w14:textId="77777777">
      <w:pPr>
        <w:outlineLvl w:val="2"/>
        <w:rPr>
          <w:bCs/>
          <w:szCs w:val="24"/>
        </w:rPr>
      </w:pPr>
    </w:p>
    <w:p w:rsidR="008F5CC2" w:rsidRPr="008F5CC2" w:rsidP="00594B65" w14:paraId="32122DDD" w14:textId="77777777">
      <w:pPr>
        <w:ind w:firstLine="720"/>
        <w:rPr>
          <w:bCs/>
          <w:szCs w:val="24"/>
        </w:rPr>
      </w:pPr>
      <w:r w:rsidRPr="008F5CC2">
        <w:rPr>
          <w:i/>
          <w:szCs w:val="24"/>
        </w:rPr>
        <w:t>Small business and small</w:t>
      </w:r>
      <w:r w:rsidRPr="008F5CC2">
        <w:rPr>
          <w:i/>
          <w:spacing w:val="-2"/>
          <w:szCs w:val="24"/>
        </w:rPr>
        <w:t xml:space="preserve"> </w:t>
      </w:r>
      <w:r w:rsidRPr="008F5CC2">
        <w:rPr>
          <w:i/>
          <w:szCs w:val="24"/>
        </w:rPr>
        <w:t>farm loan data</w:t>
      </w:r>
      <w:r w:rsidRPr="008F5CC2">
        <w:rPr>
          <w:iCs/>
          <w:szCs w:val="24"/>
        </w:rPr>
        <w:t>.</w:t>
      </w:r>
      <w:r w:rsidRPr="008F5CC2">
        <w:rPr>
          <w:szCs w:val="24"/>
        </w:rPr>
        <w:t xml:space="preserve"> </w:t>
      </w:r>
      <w:r w:rsidRPr="008F5CC2">
        <w:rPr>
          <w:spacing w:val="-1"/>
          <w:szCs w:val="24"/>
        </w:rPr>
        <w:t>For</w:t>
      </w:r>
      <w:r w:rsidRPr="008F5CC2">
        <w:rPr>
          <w:szCs w:val="24"/>
        </w:rPr>
        <w:t xml:space="preserve"> </w:t>
      </w:r>
      <w:r w:rsidRPr="008F5CC2">
        <w:rPr>
          <w:spacing w:val="-1"/>
          <w:szCs w:val="24"/>
        </w:rPr>
        <w:t>each</w:t>
      </w:r>
      <w:r w:rsidRPr="008F5CC2">
        <w:rPr>
          <w:spacing w:val="2"/>
          <w:szCs w:val="24"/>
        </w:rPr>
        <w:t xml:space="preserve"> </w:t>
      </w:r>
      <w:r w:rsidRPr="008F5CC2">
        <w:rPr>
          <w:spacing w:val="-1"/>
          <w:szCs w:val="24"/>
        </w:rPr>
        <w:t xml:space="preserve">geography </w:t>
      </w:r>
      <w:r w:rsidRPr="008F5CC2">
        <w:rPr>
          <w:szCs w:val="24"/>
        </w:rPr>
        <w:t>in which the bank</w:t>
      </w:r>
      <w:r w:rsidRPr="008F5CC2">
        <w:rPr>
          <w:spacing w:val="-2"/>
          <w:szCs w:val="24"/>
        </w:rPr>
        <w:t xml:space="preserve"> </w:t>
      </w:r>
      <w:r w:rsidRPr="008F5CC2">
        <w:rPr>
          <w:spacing w:val="-1"/>
          <w:szCs w:val="24"/>
        </w:rPr>
        <w:t>originated</w:t>
      </w:r>
      <w:r w:rsidRPr="008F5CC2">
        <w:rPr>
          <w:szCs w:val="24"/>
        </w:rPr>
        <w:t xml:space="preserve"> or</w:t>
      </w:r>
      <w:r w:rsidRPr="008F5CC2">
        <w:rPr>
          <w:spacing w:val="-2"/>
          <w:szCs w:val="24"/>
        </w:rPr>
        <w:t xml:space="preserve"> </w:t>
      </w:r>
      <w:r w:rsidRPr="008F5CC2">
        <w:rPr>
          <w:szCs w:val="24"/>
        </w:rPr>
        <w:t>purchased a</w:t>
      </w:r>
      <w:r w:rsidRPr="008F5CC2">
        <w:rPr>
          <w:spacing w:val="-1"/>
          <w:szCs w:val="24"/>
        </w:rPr>
        <w:t xml:space="preserve"> </w:t>
      </w:r>
      <w:r w:rsidRPr="008F5CC2">
        <w:rPr>
          <w:szCs w:val="24"/>
        </w:rPr>
        <w:t xml:space="preserve">small </w:t>
      </w:r>
      <w:r w:rsidRPr="008F5CC2">
        <w:rPr>
          <w:spacing w:val="-1"/>
          <w:szCs w:val="24"/>
        </w:rPr>
        <w:t>business</w:t>
      </w:r>
      <w:r w:rsidRPr="008F5CC2">
        <w:rPr>
          <w:szCs w:val="24"/>
        </w:rPr>
        <w:t xml:space="preserve"> or a </w:t>
      </w:r>
      <w:r w:rsidRPr="008F5CC2">
        <w:rPr>
          <w:spacing w:val="-1"/>
          <w:szCs w:val="24"/>
        </w:rPr>
        <w:t>small</w:t>
      </w:r>
      <w:r w:rsidRPr="008F5CC2">
        <w:rPr>
          <w:szCs w:val="24"/>
        </w:rPr>
        <w:t xml:space="preserve"> </w:t>
      </w:r>
      <w:r w:rsidRPr="008F5CC2">
        <w:rPr>
          <w:spacing w:val="-1"/>
          <w:szCs w:val="24"/>
        </w:rPr>
        <w:t>farm</w:t>
      </w:r>
      <w:r w:rsidRPr="008F5CC2">
        <w:rPr>
          <w:szCs w:val="24"/>
        </w:rPr>
        <w:t xml:space="preserve"> </w:t>
      </w:r>
      <w:r w:rsidRPr="008F5CC2">
        <w:rPr>
          <w:spacing w:val="-1"/>
          <w:szCs w:val="24"/>
        </w:rPr>
        <w:t>loan,</w:t>
      </w:r>
      <w:r w:rsidRPr="008F5CC2">
        <w:rPr>
          <w:szCs w:val="24"/>
        </w:rPr>
        <w:t xml:space="preserve"> it</w:t>
      </w:r>
      <w:r w:rsidRPr="008F5CC2">
        <w:rPr>
          <w:spacing w:val="-1"/>
          <w:szCs w:val="24"/>
        </w:rPr>
        <w:t xml:space="preserve"> </w:t>
      </w:r>
      <w:r w:rsidRPr="008F5CC2">
        <w:rPr>
          <w:szCs w:val="24"/>
        </w:rPr>
        <w:t xml:space="preserve">would be required to </w:t>
      </w:r>
      <w:r w:rsidRPr="008F5CC2">
        <w:rPr>
          <w:spacing w:val="-1"/>
          <w:szCs w:val="24"/>
        </w:rPr>
        <w:t>report</w:t>
      </w:r>
      <w:r w:rsidRPr="008F5CC2">
        <w:rPr>
          <w:szCs w:val="24"/>
        </w:rPr>
        <w:t xml:space="preserve"> the </w:t>
      </w:r>
      <w:r w:rsidRPr="008F5CC2">
        <w:rPr>
          <w:spacing w:val="-1"/>
          <w:szCs w:val="24"/>
        </w:rPr>
        <w:t>aggregate</w:t>
      </w:r>
      <w:r w:rsidRPr="008F5CC2">
        <w:rPr>
          <w:szCs w:val="24"/>
        </w:rPr>
        <w:t xml:space="preserve"> </w:t>
      </w:r>
      <w:r w:rsidRPr="008F5CC2">
        <w:rPr>
          <w:spacing w:val="-1"/>
          <w:szCs w:val="24"/>
        </w:rPr>
        <w:t>number</w:t>
      </w:r>
      <w:r w:rsidRPr="008F5CC2">
        <w:rPr>
          <w:spacing w:val="1"/>
          <w:szCs w:val="24"/>
        </w:rPr>
        <w:t xml:space="preserve"> </w:t>
      </w:r>
      <w:r w:rsidRPr="008F5CC2">
        <w:rPr>
          <w:spacing w:val="-1"/>
          <w:szCs w:val="24"/>
        </w:rPr>
        <w:t>and</w:t>
      </w:r>
      <w:r w:rsidRPr="008F5CC2">
        <w:rPr>
          <w:szCs w:val="24"/>
        </w:rPr>
        <w:t xml:space="preserve"> amount of </w:t>
      </w:r>
      <w:r w:rsidRPr="008F5CC2">
        <w:rPr>
          <w:spacing w:val="-1"/>
          <w:szCs w:val="24"/>
        </w:rPr>
        <w:t>loans:</w:t>
      </w:r>
    </w:p>
    <w:p w:rsidR="008F5CC2" w:rsidRPr="008F5CC2" w:rsidP="00594B65" w14:paraId="7E7651F2" w14:textId="77777777">
      <w:pPr>
        <w:widowControl w:val="0"/>
        <w:numPr>
          <w:ilvl w:val="0"/>
          <w:numId w:val="42"/>
        </w:numPr>
        <w:ind w:left="1080"/>
        <w:rPr>
          <w:szCs w:val="24"/>
        </w:rPr>
      </w:pPr>
      <w:r w:rsidRPr="008F5CC2">
        <w:rPr>
          <w:szCs w:val="24"/>
        </w:rPr>
        <w:t xml:space="preserve">with an amount at origination of </w:t>
      </w:r>
      <w:r w:rsidRPr="008F5CC2">
        <w:rPr>
          <w:spacing w:val="-1"/>
          <w:szCs w:val="24"/>
        </w:rPr>
        <w:t>$100,000</w:t>
      </w:r>
      <w:r w:rsidRPr="008F5CC2">
        <w:rPr>
          <w:szCs w:val="24"/>
        </w:rPr>
        <w:t xml:space="preserve"> or</w:t>
      </w:r>
      <w:r w:rsidRPr="008F5CC2">
        <w:rPr>
          <w:spacing w:val="-1"/>
          <w:szCs w:val="24"/>
        </w:rPr>
        <w:t xml:space="preserve"> </w:t>
      </w:r>
      <w:r w:rsidRPr="008F5CC2">
        <w:rPr>
          <w:szCs w:val="24"/>
        </w:rPr>
        <w:t>less;</w:t>
      </w:r>
    </w:p>
    <w:p w:rsidR="008F5CC2" w:rsidRPr="008F5CC2" w:rsidP="00594B65" w14:paraId="1C32A8E0" w14:textId="77777777">
      <w:pPr>
        <w:widowControl w:val="0"/>
        <w:numPr>
          <w:ilvl w:val="0"/>
          <w:numId w:val="42"/>
        </w:numPr>
        <w:ind w:left="1080"/>
        <w:rPr>
          <w:szCs w:val="24"/>
        </w:rPr>
      </w:pPr>
      <w:r w:rsidRPr="008F5CC2">
        <w:rPr>
          <w:szCs w:val="24"/>
        </w:rPr>
        <w:t xml:space="preserve">with an amount at origination of </w:t>
      </w:r>
      <w:r w:rsidRPr="008F5CC2">
        <w:rPr>
          <w:spacing w:val="-1"/>
          <w:szCs w:val="24"/>
        </w:rPr>
        <w:t xml:space="preserve">more </w:t>
      </w:r>
      <w:r w:rsidRPr="008F5CC2">
        <w:rPr>
          <w:szCs w:val="24"/>
        </w:rPr>
        <w:t>than $100,000 but less than</w:t>
      </w:r>
      <w:r w:rsidRPr="008F5CC2">
        <w:rPr>
          <w:spacing w:val="1"/>
          <w:szCs w:val="24"/>
        </w:rPr>
        <w:t xml:space="preserve"> </w:t>
      </w:r>
      <w:r w:rsidRPr="008F5CC2">
        <w:rPr>
          <w:szCs w:val="24"/>
        </w:rPr>
        <w:t xml:space="preserve">or </w:t>
      </w:r>
      <w:r w:rsidRPr="008F5CC2">
        <w:rPr>
          <w:spacing w:val="-1"/>
          <w:szCs w:val="24"/>
        </w:rPr>
        <w:t>equal</w:t>
      </w:r>
      <w:r w:rsidRPr="008F5CC2">
        <w:rPr>
          <w:spacing w:val="2"/>
          <w:szCs w:val="24"/>
        </w:rPr>
        <w:t xml:space="preserve"> </w:t>
      </w:r>
      <w:r w:rsidRPr="008F5CC2">
        <w:rPr>
          <w:szCs w:val="24"/>
        </w:rPr>
        <w:t>to $250,000</w:t>
      </w:r>
      <w:r w:rsidRPr="008F5CC2">
        <w:rPr>
          <w:spacing w:val="-1"/>
          <w:szCs w:val="24"/>
        </w:rPr>
        <w:t>;</w:t>
      </w:r>
    </w:p>
    <w:p w:rsidR="008F5CC2" w:rsidRPr="008F5CC2" w:rsidP="00594B65" w14:paraId="5E856BDF" w14:textId="77777777">
      <w:pPr>
        <w:widowControl w:val="0"/>
        <w:numPr>
          <w:ilvl w:val="0"/>
          <w:numId w:val="42"/>
        </w:numPr>
        <w:ind w:left="1080"/>
        <w:rPr>
          <w:szCs w:val="24"/>
        </w:rPr>
      </w:pPr>
      <w:r w:rsidRPr="008F5CC2">
        <w:rPr>
          <w:szCs w:val="24"/>
        </w:rPr>
        <w:t xml:space="preserve">with an amount at origination of </w:t>
      </w:r>
      <w:r w:rsidRPr="008F5CC2">
        <w:rPr>
          <w:spacing w:val="-1"/>
          <w:szCs w:val="24"/>
        </w:rPr>
        <w:t xml:space="preserve">more </w:t>
      </w:r>
      <w:r w:rsidRPr="008F5CC2">
        <w:rPr>
          <w:szCs w:val="24"/>
        </w:rPr>
        <w:t>than $250,000</w:t>
      </w:r>
      <w:r w:rsidRPr="008F5CC2">
        <w:rPr>
          <w:spacing w:val="-1"/>
          <w:szCs w:val="24"/>
        </w:rPr>
        <w:t>; and</w:t>
      </w:r>
    </w:p>
    <w:p w:rsidR="008F5CC2" w:rsidRPr="00594B65" w:rsidP="00683482" w14:paraId="3F882354" w14:textId="77777777">
      <w:pPr>
        <w:widowControl w:val="0"/>
        <w:numPr>
          <w:ilvl w:val="0"/>
          <w:numId w:val="42"/>
        </w:numPr>
        <w:ind w:left="1080"/>
        <w:rPr>
          <w:szCs w:val="24"/>
        </w:rPr>
      </w:pPr>
      <w:r w:rsidRPr="008F5CC2">
        <w:rPr>
          <w:szCs w:val="24"/>
        </w:rPr>
        <w:t xml:space="preserve">to </w:t>
      </w:r>
      <w:r w:rsidRPr="008F5CC2">
        <w:rPr>
          <w:spacing w:val="-1"/>
          <w:szCs w:val="24"/>
        </w:rPr>
        <w:t>businesses</w:t>
      </w:r>
      <w:r w:rsidRPr="008F5CC2">
        <w:rPr>
          <w:szCs w:val="24"/>
        </w:rPr>
        <w:t xml:space="preserve"> </w:t>
      </w:r>
      <w:r w:rsidRPr="008F5CC2">
        <w:rPr>
          <w:spacing w:val="-1"/>
          <w:szCs w:val="24"/>
        </w:rPr>
        <w:t>and</w:t>
      </w:r>
      <w:r w:rsidRPr="008F5CC2">
        <w:rPr>
          <w:szCs w:val="24"/>
        </w:rPr>
        <w:t xml:space="preserve"> farms with gross </w:t>
      </w:r>
      <w:r w:rsidRPr="008F5CC2">
        <w:rPr>
          <w:spacing w:val="-1"/>
          <w:szCs w:val="24"/>
        </w:rPr>
        <w:t>annual</w:t>
      </w:r>
      <w:r w:rsidRPr="008F5CC2">
        <w:rPr>
          <w:szCs w:val="24"/>
        </w:rPr>
        <w:t xml:space="preserve"> </w:t>
      </w:r>
      <w:r w:rsidRPr="008F5CC2">
        <w:rPr>
          <w:spacing w:val="-1"/>
          <w:szCs w:val="24"/>
        </w:rPr>
        <w:t>revenues</w:t>
      </w:r>
      <w:r w:rsidRPr="008F5CC2">
        <w:rPr>
          <w:szCs w:val="24"/>
        </w:rPr>
        <w:t xml:space="preserve"> of $1 million or</w:t>
      </w:r>
      <w:r w:rsidRPr="008F5CC2">
        <w:rPr>
          <w:spacing w:val="1"/>
          <w:szCs w:val="24"/>
        </w:rPr>
        <w:t xml:space="preserve"> </w:t>
      </w:r>
      <w:r w:rsidRPr="008F5CC2">
        <w:rPr>
          <w:szCs w:val="24"/>
        </w:rPr>
        <w:t xml:space="preserve">less </w:t>
      </w:r>
      <w:r w:rsidRPr="008F5CC2">
        <w:rPr>
          <w:spacing w:val="-1"/>
          <w:szCs w:val="24"/>
        </w:rPr>
        <w:t>(using</w:t>
      </w:r>
      <w:r w:rsidRPr="008F5CC2">
        <w:rPr>
          <w:spacing w:val="-2"/>
          <w:szCs w:val="24"/>
        </w:rPr>
        <w:t xml:space="preserve"> </w:t>
      </w:r>
      <w:r w:rsidRPr="008F5CC2">
        <w:rPr>
          <w:szCs w:val="24"/>
        </w:rPr>
        <w:t>the</w:t>
      </w:r>
      <w:r w:rsidRPr="008F5CC2">
        <w:rPr>
          <w:spacing w:val="53"/>
          <w:szCs w:val="24"/>
        </w:rPr>
        <w:t xml:space="preserve"> </w:t>
      </w:r>
      <w:r w:rsidRPr="008F5CC2">
        <w:rPr>
          <w:spacing w:val="-1"/>
          <w:szCs w:val="24"/>
        </w:rPr>
        <w:t>revenues</w:t>
      </w:r>
      <w:r w:rsidRPr="008F5CC2">
        <w:rPr>
          <w:szCs w:val="24"/>
        </w:rPr>
        <w:t xml:space="preserve"> that the</w:t>
      </w:r>
      <w:r w:rsidRPr="008F5CC2">
        <w:rPr>
          <w:spacing w:val="-1"/>
          <w:szCs w:val="24"/>
        </w:rPr>
        <w:t xml:space="preserve"> bank</w:t>
      </w:r>
      <w:r w:rsidRPr="008F5CC2">
        <w:rPr>
          <w:szCs w:val="24"/>
        </w:rPr>
        <w:t xml:space="preserve"> </w:t>
      </w:r>
      <w:r w:rsidRPr="008F5CC2">
        <w:rPr>
          <w:spacing w:val="-1"/>
          <w:szCs w:val="24"/>
        </w:rPr>
        <w:t>considered</w:t>
      </w:r>
      <w:r w:rsidRPr="008F5CC2">
        <w:rPr>
          <w:szCs w:val="24"/>
        </w:rPr>
        <w:t xml:space="preserve"> in making</w:t>
      </w:r>
      <w:r w:rsidRPr="008F5CC2">
        <w:rPr>
          <w:spacing w:val="-3"/>
          <w:szCs w:val="24"/>
        </w:rPr>
        <w:t xml:space="preserve"> </w:t>
      </w:r>
      <w:r w:rsidRPr="008F5CC2">
        <w:rPr>
          <w:szCs w:val="24"/>
        </w:rPr>
        <w:t xml:space="preserve">its </w:t>
      </w:r>
      <w:r w:rsidRPr="008F5CC2">
        <w:rPr>
          <w:spacing w:val="-1"/>
          <w:szCs w:val="24"/>
        </w:rPr>
        <w:t>credit</w:t>
      </w:r>
      <w:r w:rsidRPr="008F5CC2">
        <w:rPr>
          <w:szCs w:val="24"/>
        </w:rPr>
        <w:t xml:space="preserve"> </w:t>
      </w:r>
      <w:r w:rsidRPr="008F5CC2">
        <w:rPr>
          <w:spacing w:val="-1"/>
          <w:szCs w:val="24"/>
        </w:rPr>
        <w:t>decision).</w:t>
      </w:r>
      <w:r>
        <w:rPr>
          <w:rFonts w:eastAsia="Yu Gothic Light"/>
          <w:spacing w:val="-1"/>
          <w:szCs w:val="24"/>
          <w:vertAlign w:val="superscript"/>
        </w:rPr>
        <w:footnoteReference w:id="25"/>
      </w:r>
    </w:p>
    <w:p w:rsidR="008F5CC2" w:rsidRPr="008F5CC2" w:rsidP="00594B65" w14:paraId="60227A7B" w14:textId="77777777">
      <w:pPr>
        <w:widowControl w:val="0"/>
        <w:ind w:left="1080"/>
        <w:rPr>
          <w:szCs w:val="24"/>
        </w:rPr>
      </w:pPr>
    </w:p>
    <w:p w:rsidR="008F5CC2" w:rsidP="00683482" w14:paraId="64C014C5" w14:textId="77777777">
      <w:pPr>
        <w:ind w:firstLine="720"/>
        <w:rPr>
          <w:spacing w:val="-1"/>
          <w:szCs w:val="24"/>
        </w:rPr>
      </w:pPr>
      <w:r w:rsidRPr="008F5CC2">
        <w:rPr>
          <w:i/>
          <w:spacing w:val="-1"/>
          <w:szCs w:val="24"/>
        </w:rPr>
        <w:t>Community development</w:t>
      </w:r>
      <w:r w:rsidRPr="008F5CC2">
        <w:rPr>
          <w:i/>
          <w:spacing w:val="1"/>
          <w:szCs w:val="24"/>
        </w:rPr>
        <w:t xml:space="preserve"> </w:t>
      </w:r>
      <w:r w:rsidRPr="008F5CC2">
        <w:rPr>
          <w:i/>
          <w:szCs w:val="24"/>
        </w:rPr>
        <w:t>loan data</w:t>
      </w:r>
      <w:r w:rsidRPr="008F5CC2">
        <w:rPr>
          <w:szCs w:val="24"/>
        </w:rPr>
        <w:t>. The</w:t>
      </w:r>
      <w:r w:rsidRPr="008F5CC2">
        <w:rPr>
          <w:spacing w:val="-1"/>
          <w:szCs w:val="24"/>
        </w:rPr>
        <w:t xml:space="preserve"> aggregate</w:t>
      </w:r>
      <w:r w:rsidRPr="008F5CC2">
        <w:rPr>
          <w:szCs w:val="24"/>
        </w:rPr>
        <w:t xml:space="preserve"> number </w:t>
      </w:r>
      <w:r w:rsidRPr="008F5CC2">
        <w:rPr>
          <w:spacing w:val="-1"/>
          <w:szCs w:val="24"/>
        </w:rPr>
        <w:t>and</w:t>
      </w:r>
      <w:r w:rsidRPr="008F5CC2">
        <w:rPr>
          <w:spacing w:val="2"/>
          <w:szCs w:val="24"/>
        </w:rPr>
        <w:t xml:space="preserve"> </w:t>
      </w:r>
      <w:r w:rsidRPr="008F5CC2">
        <w:rPr>
          <w:spacing w:val="-1"/>
          <w:szCs w:val="24"/>
        </w:rPr>
        <w:t>aggregate amount</w:t>
      </w:r>
      <w:r w:rsidRPr="008F5CC2">
        <w:rPr>
          <w:szCs w:val="24"/>
        </w:rPr>
        <w:t xml:space="preserve"> of</w:t>
      </w:r>
      <w:r w:rsidRPr="008F5CC2">
        <w:rPr>
          <w:spacing w:val="81"/>
          <w:szCs w:val="24"/>
        </w:rPr>
        <w:t xml:space="preserve"> </w:t>
      </w:r>
      <w:r w:rsidRPr="008F5CC2">
        <w:rPr>
          <w:szCs w:val="24"/>
        </w:rPr>
        <w:t>community</w:t>
      </w:r>
      <w:r w:rsidRPr="008F5CC2">
        <w:rPr>
          <w:spacing w:val="-5"/>
          <w:szCs w:val="24"/>
        </w:rPr>
        <w:t xml:space="preserve"> </w:t>
      </w:r>
      <w:r w:rsidRPr="008F5CC2">
        <w:rPr>
          <w:spacing w:val="-1"/>
          <w:szCs w:val="24"/>
        </w:rPr>
        <w:t>development</w:t>
      </w:r>
      <w:r w:rsidRPr="008F5CC2">
        <w:rPr>
          <w:spacing w:val="2"/>
          <w:szCs w:val="24"/>
        </w:rPr>
        <w:t xml:space="preserve"> </w:t>
      </w:r>
      <w:r w:rsidRPr="008F5CC2">
        <w:rPr>
          <w:szCs w:val="24"/>
        </w:rPr>
        <w:t xml:space="preserve">loans </w:t>
      </w:r>
      <w:r w:rsidRPr="008F5CC2">
        <w:rPr>
          <w:spacing w:val="-1"/>
          <w:szCs w:val="24"/>
        </w:rPr>
        <w:t>originated</w:t>
      </w:r>
      <w:r w:rsidRPr="008F5CC2">
        <w:rPr>
          <w:szCs w:val="24"/>
        </w:rPr>
        <w:t xml:space="preserve"> or </w:t>
      </w:r>
      <w:r w:rsidRPr="008F5CC2">
        <w:rPr>
          <w:spacing w:val="-1"/>
          <w:szCs w:val="24"/>
        </w:rPr>
        <w:t>purchased</w:t>
      </w:r>
      <w:r w:rsidRPr="008F5CC2">
        <w:rPr>
          <w:szCs w:val="24"/>
        </w:rPr>
        <w:t xml:space="preserve"> in the</w:t>
      </w:r>
      <w:r w:rsidRPr="008F5CC2">
        <w:rPr>
          <w:spacing w:val="-1"/>
          <w:szCs w:val="24"/>
        </w:rPr>
        <w:t xml:space="preserve"> </w:t>
      </w:r>
      <w:r w:rsidRPr="008F5CC2">
        <w:rPr>
          <w:szCs w:val="24"/>
        </w:rPr>
        <w:t>preceding</w:t>
      </w:r>
      <w:r w:rsidRPr="008F5CC2">
        <w:rPr>
          <w:spacing w:val="-3"/>
          <w:szCs w:val="24"/>
        </w:rPr>
        <w:t xml:space="preserve"> </w:t>
      </w:r>
      <w:r w:rsidRPr="008F5CC2">
        <w:rPr>
          <w:szCs w:val="24"/>
        </w:rPr>
        <w:t>calendar</w:t>
      </w:r>
      <w:r w:rsidRPr="008F5CC2">
        <w:rPr>
          <w:spacing w:val="3"/>
          <w:szCs w:val="24"/>
        </w:rPr>
        <w:t xml:space="preserve"> </w:t>
      </w:r>
      <w:r w:rsidRPr="008F5CC2">
        <w:rPr>
          <w:spacing w:val="-1"/>
          <w:szCs w:val="24"/>
        </w:rPr>
        <w:t>year.</w:t>
      </w:r>
      <w:r>
        <w:rPr>
          <w:rFonts w:eastAsia="Yu Gothic Light"/>
          <w:spacing w:val="-1"/>
          <w:szCs w:val="24"/>
          <w:vertAlign w:val="superscript"/>
        </w:rPr>
        <w:footnoteReference w:id="26"/>
      </w:r>
    </w:p>
    <w:p w:rsidR="008F5CC2" w:rsidRPr="008F5CC2" w:rsidP="00594B65" w14:paraId="0116BB24" w14:textId="77777777">
      <w:pPr>
        <w:ind w:firstLine="720"/>
        <w:rPr>
          <w:szCs w:val="24"/>
        </w:rPr>
      </w:pPr>
    </w:p>
    <w:p w:rsidR="008F5CC2" w:rsidRPr="008F5CC2" w:rsidP="00594B65" w14:paraId="37E9BFCE" w14:textId="3583E067">
      <w:pPr>
        <w:ind w:firstLine="720"/>
        <w:rPr>
          <w:szCs w:val="24"/>
        </w:rPr>
      </w:pPr>
      <w:r w:rsidRPr="008F5CC2">
        <w:rPr>
          <w:i/>
          <w:spacing w:val="-1"/>
          <w:szCs w:val="24"/>
        </w:rPr>
        <w:t xml:space="preserve">Home </w:t>
      </w:r>
      <w:r w:rsidRPr="008F5CC2">
        <w:rPr>
          <w:i/>
          <w:szCs w:val="24"/>
        </w:rPr>
        <w:t>mortgage</w:t>
      </w:r>
      <w:r w:rsidRPr="008F5CC2">
        <w:rPr>
          <w:i/>
          <w:spacing w:val="-1"/>
          <w:szCs w:val="24"/>
        </w:rPr>
        <w:t xml:space="preserve"> </w:t>
      </w:r>
      <w:r w:rsidRPr="008F5CC2">
        <w:rPr>
          <w:i/>
          <w:szCs w:val="24"/>
        </w:rPr>
        <w:t>loans</w:t>
      </w:r>
      <w:r w:rsidRPr="008F5CC2">
        <w:rPr>
          <w:szCs w:val="24"/>
        </w:rPr>
        <w:t xml:space="preserve">. </w:t>
      </w:r>
      <w:r w:rsidRPr="008F5CC2">
        <w:rPr>
          <w:spacing w:val="-1"/>
          <w:szCs w:val="24"/>
        </w:rPr>
        <w:t>If the bank is subject</w:t>
      </w:r>
      <w:r w:rsidRPr="008F5CC2">
        <w:rPr>
          <w:szCs w:val="24"/>
        </w:rPr>
        <w:t xml:space="preserve"> to reporting</w:t>
      </w:r>
      <w:r w:rsidRPr="008F5CC2">
        <w:rPr>
          <w:spacing w:val="-3"/>
          <w:szCs w:val="24"/>
        </w:rPr>
        <w:t xml:space="preserve"> of home mortgage loan data </w:t>
      </w:r>
      <w:r w:rsidRPr="008F5CC2">
        <w:rPr>
          <w:spacing w:val="-1"/>
          <w:szCs w:val="24"/>
        </w:rPr>
        <w:t>under Regulation</w:t>
      </w:r>
      <w:r w:rsidRPr="008F5CC2">
        <w:rPr>
          <w:szCs w:val="24"/>
        </w:rPr>
        <w:t> C, it would be required to report annually</w:t>
      </w:r>
      <w:r w:rsidRPr="008F5CC2">
        <w:rPr>
          <w:spacing w:val="-5"/>
          <w:szCs w:val="24"/>
        </w:rPr>
        <w:t xml:space="preserve"> </w:t>
      </w:r>
      <w:r w:rsidRPr="008F5CC2">
        <w:rPr>
          <w:spacing w:val="2"/>
          <w:szCs w:val="24"/>
        </w:rPr>
        <w:t>by M</w:t>
      </w:r>
      <w:r w:rsidRPr="008F5CC2">
        <w:rPr>
          <w:spacing w:val="-1"/>
          <w:szCs w:val="24"/>
        </w:rPr>
        <w:t>arch</w:t>
      </w:r>
      <w:r w:rsidRPr="008F5CC2">
        <w:rPr>
          <w:szCs w:val="24"/>
        </w:rPr>
        <w:t xml:space="preserve"> 1 to the</w:t>
      </w:r>
      <w:r w:rsidRPr="008F5CC2">
        <w:rPr>
          <w:spacing w:val="1"/>
          <w:szCs w:val="24"/>
        </w:rPr>
        <w:t xml:space="preserve"> </w:t>
      </w:r>
      <w:r w:rsidRPr="001935DF" w:rsidR="001935DF">
        <w:rPr>
          <w:spacing w:val="-1"/>
          <w:szCs w:val="24"/>
        </w:rPr>
        <w:t>appropriate Federal banking agency</w:t>
      </w:r>
      <w:r w:rsidRPr="008F5CC2">
        <w:rPr>
          <w:spacing w:val="-1"/>
          <w:szCs w:val="24"/>
        </w:rPr>
        <w:t xml:space="preserve"> </w:t>
      </w:r>
      <w:r w:rsidRPr="008F5CC2">
        <w:rPr>
          <w:szCs w:val="24"/>
        </w:rPr>
        <w:t>in</w:t>
      </w:r>
      <w:r w:rsidRPr="008F5CC2">
        <w:rPr>
          <w:spacing w:val="2"/>
          <w:szCs w:val="24"/>
        </w:rPr>
        <w:t xml:space="preserve"> </w:t>
      </w:r>
      <w:r w:rsidRPr="008F5CC2">
        <w:rPr>
          <w:spacing w:val="-1"/>
          <w:szCs w:val="24"/>
        </w:rPr>
        <w:t>machine-readable</w:t>
      </w:r>
      <w:r w:rsidRPr="008F5CC2">
        <w:rPr>
          <w:szCs w:val="24"/>
        </w:rPr>
        <w:t xml:space="preserve"> </w:t>
      </w:r>
      <w:r w:rsidRPr="008F5CC2">
        <w:rPr>
          <w:spacing w:val="-1"/>
          <w:szCs w:val="24"/>
        </w:rPr>
        <w:t>form (as prescribed by the agency)</w:t>
      </w:r>
      <w:r w:rsidRPr="008F5CC2">
        <w:rPr>
          <w:szCs w:val="24"/>
        </w:rPr>
        <w:t xml:space="preserve"> certain home mortgage loan data.</w:t>
      </w:r>
      <w:r>
        <w:rPr>
          <w:rFonts w:eastAsia="Yu Gothic Light"/>
          <w:szCs w:val="24"/>
          <w:vertAlign w:val="superscript"/>
        </w:rPr>
        <w:footnoteReference w:id="27"/>
      </w:r>
      <w:r w:rsidRPr="008F5CC2">
        <w:rPr>
          <w:szCs w:val="24"/>
        </w:rPr>
        <w:t xml:space="preserve"> The paperwork burden for providing this data is associated with other clearances.</w:t>
      </w:r>
      <w:r>
        <w:rPr>
          <w:rFonts w:eastAsia="Yu Gothic Light"/>
          <w:szCs w:val="24"/>
          <w:vertAlign w:val="superscript"/>
        </w:rPr>
        <w:footnoteReference w:id="28"/>
      </w:r>
    </w:p>
    <w:p w:rsidR="006D7539" w:rsidP="00683482" w14:paraId="66FAAFB1" w14:textId="77777777">
      <w:pPr>
        <w:tabs>
          <w:tab w:val="left" w:pos="180"/>
        </w:tabs>
        <w:rPr>
          <w:szCs w:val="24"/>
        </w:rPr>
      </w:pPr>
    </w:p>
    <w:p w:rsidR="008F5CC2" w:rsidRPr="008F5CC2" w:rsidP="00594B65" w14:paraId="65BF965F" w14:textId="1F448DD6">
      <w:pPr>
        <w:rPr>
          <w:rFonts w:eastAsia="Yu Gothic Light"/>
          <w:bCs/>
          <w:szCs w:val="24"/>
        </w:rPr>
      </w:pPr>
      <w:r w:rsidRPr="00A767A3">
        <w:rPr>
          <w:b/>
          <w:bCs/>
          <w:i/>
          <w:iCs/>
        </w:rPr>
        <w:t>§ __.</w:t>
      </w:r>
      <w:r w:rsidRPr="008F5CC2">
        <w:rPr>
          <w:b/>
          <w:bCs/>
          <w:i/>
          <w:iCs/>
          <w:szCs w:val="24"/>
        </w:rPr>
        <w:t>42(d) - Data on affiliate</w:t>
      </w:r>
      <w:r w:rsidRPr="008F5CC2">
        <w:rPr>
          <w:b/>
          <w:bCs/>
          <w:i/>
          <w:iCs/>
          <w:spacing w:val="-2"/>
          <w:szCs w:val="24"/>
        </w:rPr>
        <w:t xml:space="preserve"> </w:t>
      </w:r>
      <w:r w:rsidRPr="008F5CC2">
        <w:rPr>
          <w:b/>
          <w:bCs/>
          <w:i/>
          <w:iCs/>
          <w:szCs w:val="24"/>
        </w:rPr>
        <w:t>lending.</w:t>
      </w:r>
      <w:r w:rsidRPr="008F5CC2">
        <w:rPr>
          <w:szCs w:val="24"/>
        </w:rPr>
        <w:t xml:space="preserve">  A bank</w:t>
      </w:r>
      <w:r w:rsidRPr="008F5CC2">
        <w:rPr>
          <w:spacing w:val="-1"/>
          <w:szCs w:val="24"/>
        </w:rPr>
        <w:t xml:space="preserve"> </w:t>
      </w:r>
      <w:r w:rsidRPr="008F5CC2">
        <w:rPr>
          <w:szCs w:val="24"/>
        </w:rPr>
        <w:t xml:space="preserve">that </w:t>
      </w:r>
      <w:r w:rsidRPr="008F5CC2">
        <w:rPr>
          <w:spacing w:val="-1"/>
          <w:szCs w:val="24"/>
        </w:rPr>
        <w:t>elected</w:t>
      </w:r>
      <w:r w:rsidRPr="008F5CC2">
        <w:rPr>
          <w:szCs w:val="24"/>
        </w:rPr>
        <w:t xml:space="preserve"> to have</w:t>
      </w:r>
      <w:r w:rsidRPr="008F5CC2">
        <w:rPr>
          <w:spacing w:val="-1"/>
          <w:szCs w:val="24"/>
        </w:rPr>
        <w:t xml:space="preserve"> </w:t>
      </w:r>
      <w:r w:rsidRPr="008F5CC2">
        <w:rPr>
          <w:szCs w:val="24"/>
        </w:rPr>
        <w:t xml:space="preserve">the </w:t>
      </w:r>
      <w:r w:rsidRPr="0039473A" w:rsidR="00E339DB">
        <w:rPr>
          <w:bCs/>
          <w:szCs w:val="24"/>
        </w:rPr>
        <w:t>appropriate Federal banking agency</w:t>
      </w:r>
      <w:r w:rsidRPr="008F5CC2">
        <w:rPr>
          <w:spacing w:val="-1"/>
          <w:szCs w:val="24"/>
        </w:rPr>
        <w:t xml:space="preserve"> </w:t>
      </w:r>
      <w:r w:rsidRPr="008F5CC2">
        <w:rPr>
          <w:szCs w:val="24"/>
        </w:rPr>
        <w:t xml:space="preserve">consider loans </w:t>
      </w:r>
      <w:r w:rsidRPr="008F5CC2">
        <w:rPr>
          <w:spacing w:val="1"/>
          <w:szCs w:val="24"/>
        </w:rPr>
        <w:t>by</w:t>
      </w:r>
      <w:r w:rsidRPr="008F5CC2">
        <w:rPr>
          <w:spacing w:val="-5"/>
          <w:szCs w:val="24"/>
        </w:rPr>
        <w:t xml:space="preserve"> </w:t>
      </w:r>
      <w:r w:rsidRPr="008F5CC2">
        <w:rPr>
          <w:spacing w:val="-1"/>
          <w:szCs w:val="24"/>
        </w:rPr>
        <w:t>an</w:t>
      </w:r>
      <w:r w:rsidRPr="008F5CC2">
        <w:rPr>
          <w:spacing w:val="2"/>
          <w:szCs w:val="24"/>
        </w:rPr>
        <w:t xml:space="preserve"> </w:t>
      </w:r>
      <w:r w:rsidRPr="008F5CC2">
        <w:rPr>
          <w:spacing w:val="-1"/>
          <w:szCs w:val="24"/>
        </w:rPr>
        <w:t>affiliate,</w:t>
      </w:r>
      <w:r w:rsidRPr="008F5CC2">
        <w:rPr>
          <w:spacing w:val="2"/>
          <w:szCs w:val="24"/>
        </w:rPr>
        <w:t xml:space="preserve"> </w:t>
      </w:r>
      <w:r w:rsidRPr="008F5CC2">
        <w:rPr>
          <w:szCs w:val="24"/>
        </w:rPr>
        <w:t>for</w:t>
      </w:r>
      <w:r w:rsidRPr="008F5CC2">
        <w:rPr>
          <w:spacing w:val="-2"/>
          <w:szCs w:val="24"/>
        </w:rPr>
        <w:t xml:space="preserve"> </w:t>
      </w:r>
      <w:r w:rsidRPr="008F5CC2">
        <w:rPr>
          <w:szCs w:val="24"/>
        </w:rPr>
        <w:t>purposes of the</w:t>
      </w:r>
      <w:r w:rsidRPr="008F5CC2">
        <w:rPr>
          <w:spacing w:val="31"/>
          <w:szCs w:val="24"/>
        </w:rPr>
        <w:t xml:space="preserve"> </w:t>
      </w:r>
      <w:r w:rsidRPr="008F5CC2">
        <w:rPr>
          <w:szCs w:val="24"/>
        </w:rPr>
        <w:t>lending</w:t>
      </w:r>
      <w:r w:rsidRPr="008F5CC2">
        <w:rPr>
          <w:spacing w:val="-3"/>
          <w:szCs w:val="24"/>
        </w:rPr>
        <w:t xml:space="preserve"> test </w:t>
      </w:r>
      <w:r w:rsidRPr="008F5CC2">
        <w:rPr>
          <w:szCs w:val="24"/>
        </w:rPr>
        <w:t>or</w:t>
      </w:r>
      <w:r w:rsidRPr="008F5CC2">
        <w:rPr>
          <w:spacing w:val="1"/>
          <w:szCs w:val="24"/>
        </w:rPr>
        <w:t xml:space="preserve"> the </w:t>
      </w:r>
      <w:r w:rsidRPr="008F5CC2">
        <w:rPr>
          <w:szCs w:val="24"/>
        </w:rPr>
        <w:t>community</w:t>
      </w:r>
      <w:r w:rsidRPr="008F5CC2">
        <w:rPr>
          <w:spacing w:val="-5"/>
          <w:szCs w:val="24"/>
        </w:rPr>
        <w:t xml:space="preserve"> </w:t>
      </w:r>
      <w:r w:rsidRPr="008F5CC2">
        <w:rPr>
          <w:spacing w:val="-1"/>
          <w:szCs w:val="24"/>
        </w:rPr>
        <w:t>development</w:t>
      </w:r>
      <w:r w:rsidRPr="008F5CC2">
        <w:rPr>
          <w:szCs w:val="24"/>
        </w:rPr>
        <w:t xml:space="preserve"> </w:t>
      </w:r>
      <w:r w:rsidRPr="008F5CC2">
        <w:rPr>
          <w:spacing w:val="-1"/>
          <w:szCs w:val="24"/>
        </w:rPr>
        <w:t>test</w:t>
      </w:r>
      <w:r w:rsidRPr="008F5CC2">
        <w:rPr>
          <w:szCs w:val="24"/>
        </w:rPr>
        <w:t xml:space="preserve"> or </w:t>
      </w:r>
      <w:r w:rsidRPr="008F5CC2">
        <w:rPr>
          <w:spacing w:val="-1"/>
          <w:szCs w:val="24"/>
        </w:rPr>
        <w:t>an</w:t>
      </w:r>
      <w:r w:rsidRPr="008F5CC2">
        <w:rPr>
          <w:szCs w:val="24"/>
        </w:rPr>
        <w:t xml:space="preserve"> </w:t>
      </w:r>
      <w:r w:rsidRPr="008F5CC2">
        <w:rPr>
          <w:spacing w:val="-1"/>
          <w:szCs w:val="24"/>
        </w:rPr>
        <w:t>approved</w:t>
      </w:r>
      <w:r w:rsidRPr="008F5CC2">
        <w:rPr>
          <w:szCs w:val="24"/>
        </w:rPr>
        <w:t xml:space="preserve"> </w:t>
      </w:r>
      <w:r w:rsidRPr="008F5CC2">
        <w:rPr>
          <w:spacing w:val="-1"/>
          <w:szCs w:val="24"/>
        </w:rPr>
        <w:t>strategic</w:t>
      </w:r>
      <w:r w:rsidRPr="008F5CC2">
        <w:rPr>
          <w:szCs w:val="24"/>
        </w:rPr>
        <w:t xml:space="preserve"> </w:t>
      </w:r>
      <w:r w:rsidRPr="008F5CC2">
        <w:rPr>
          <w:spacing w:val="-1"/>
          <w:szCs w:val="24"/>
        </w:rPr>
        <w:t>plan,</w:t>
      </w:r>
      <w:r w:rsidRPr="008F5CC2">
        <w:rPr>
          <w:szCs w:val="24"/>
        </w:rPr>
        <w:t xml:space="preserve"> </w:t>
      </w:r>
      <w:bookmarkStart w:id="5" w:name="_Hlk200622638"/>
      <w:r w:rsidRPr="008F5CC2">
        <w:rPr>
          <w:szCs w:val="24"/>
        </w:rPr>
        <w:t>would be required to</w:t>
      </w:r>
      <w:r w:rsidRPr="008F5CC2">
        <w:rPr>
          <w:spacing w:val="2"/>
          <w:szCs w:val="24"/>
        </w:rPr>
        <w:t xml:space="preserve"> </w:t>
      </w:r>
      <w:r w:rsidRPr="008F5CC2">
        <w:rPr>
          <w:spacing w:val="-1"/>
          <w:szCs w:val="24"/>
        </w:rPr>
        <w:t>collect,</w:t>
      </w:r>
      <w:r w:rsidRPr="008F5CC2">
        <w:rPr>
          <w:szCs w:val="24"/>
        </w:rPr>
        <w:t xml:space="preserve"> </w:t>
      </w:r>
      <w:r w:rsidRPr="008F5CC2">
        <w:rPr>
          <w:spacing w:val="-1"/>
          <w:szCs w:val="24"/>
        </w:rPr>
        <w:t>maintain, and</w:t>
      </w:r>
      <w:r w:rsidRPr="008F5CC2">
        <w:rPr>
          <w:szCs w:val="24"/>
        </w:rPr>
        <w:t xml:space="preserve"> </w:t>
      </w:r>
      <w:r w:rsidRPr="008F5CC2">
        <w:rPr>
          <w:spacing w:val="-1"/>
          <w:szCs w:val="24"/>
        </w:rPr>
        <w:t>report</w:t>
      </w:r>
      <w:r w:rsidRPr="008F5CC2">
        <w:rPr>
          <w:szCs w:val="24"/>
        </w:rPr>
        <w:t xml:space="preserve"> </w:t>
      </w:r>
      <w:bookmarkEnd w:id="5"/>
      <w:r w:rsidRPr="008F5CC2">
        <w:rPr>
          <w:szCs w:val="24"/>
        </w:rPr>
        <w:t>for those</w:t>
      </w:r>
      <w:r w:rsidRPr="008F5CC2">
        <w:rPr>
          <w:spacing w:val="-1"/>
          <w:szCs w:val="24"/>
        </w:rPr>
        <w:t xml:space="preserve"> </w:t>
      </w:r>
      <w:r w:rsidRPr="008F5CC2">
        <w:rPr>
          <w:szCs w:val="24"/>
        </w:rPr>
        <w:t>loans</w:t>
      </w:r>
      <w:r w:rsidRPr="008F5CC2">
        <w:rPr>
          <w:spacing w:val="1"/>
          <w:szCs w:val="24"/>
        </w:rPr>
        <w:t xml:space="preserve"> </w:t>
      </w:r>
      <w:r w:rsidRPr="008F5CC2">
        <w:rPr>
          <w:szCs w:val="24"/>
        </w:rPr>
        <w:t xml:space="preserve">the </w:t>
      </w:r>
      <w:r w:rsidRPr="008F5CC2">
        <w:rPr>
          <w:spacing w:val="-1"/>
          <w:szCs w:val="24"/>
        </w:rPr>
        <w:t>data</w:t>
      </w:r>
      <w:r w:rsidRPr="008F5CC2">
        <w:rPr>
          <w:szCs w:val="24"/>
        </w:rPr>
        <w:t xml:space="preserve"> </w:t>
      </w:r>
      <w:r w:rsidRPr="008F5CC2">
        <w:rPr>
          <w:spacing w:val="-1"/>
          <w:szCs w:val="24"/>
        </w:rPr>
        <w:t>that</w:t>
      </w:r>
      <w:r w:rsidRPr="008F5CC2">
        <w:rPr>
          <w:szCs w:val="24"/>
        </w:rPr>
        <w:t xml:space="preserve"> the</w:t>
      </w:r>
      <w:r w:rsidRPr="008F5CC2">
        <w:rPr>
          <w:spacing w:val="-1"/>
          <w:szCs w:val="24"/>
        </w:rPr>
        <w:t xml:space="preserve"> </w:t>
      </w:r>
      <w:r w:rsidRPr="008F5CC2">
        <w:rPr>
          <w:szCs w:val="24"/>
        </w:rPr>
        <w:t>bank</w:t>
      </w:r>
      <w:r w:rsidRPr="008F5CC2">
        <w:rPr>
          <w:spacing w:val="-2"/>
          <w:szCs w:val="24"/>
        </w:rPr>
        <w:t xml:space="preserve"> </w:t>
      </w:r>
      <w:r w:rsidRPr="008F5CC2">
        <w:rPr>
          <w:szCs w:val="24"/>
        </w:rPr>
        <w:t>would have</w:t>
      </w:r>
      <w:r w:rsidRPr="008F5CC2">
        <w:rPr>
          <w:spacing w:val="-2"/>
          <w:szCs w:val="24"/>
        </w:rPr>
        <w:t xml:space="preserve"> </w:t>
      </w:r>
      <w:r w:rsidRPr="008F5CC2">
        <w:rPr>
          <w:spacing w:val="-1"/>
          <w:szCs w:val="24"/>
        </w:rPr>
        <w:t>collected,</w:t>
      </w:r>
      <w:r w:rsidRPr="008F5CC2">
        <w:rPr>
          <w:szCs w:val="24"/>
        </w:rPr>
        <w:t xml:space="preserve"> </w:t>
      </w:r>
      <w:r w:rsidRPr="008F5CC2">
        <w:rPr>
          <w:spacing w:val="-1"/>
          <w:szCs w:val="24"/>
        </w:rPr>
        <w:t>maintained,</w:t>
      </w:r>
      <w:r w:rsidRPr="008F5CC2">
        <w:rPr>
          <w:szCs w:val="24"/>
        </w:rPr>
        <w:t xml:space="preserve"> </w:t>
      </w:r>
      <w:r w:rsidRPr="008F5CC2">
        <w:rPr>
          <w:spacing w:val="-1"/>
          <w:szCs w:val="24"/>
        </w:rPr>
        <w:t>and</w:t>
      </w:r>
      <w:r w:rsidRPr="008F5CC2">
        <w:rPr>
          <w:szCs w:val="24"/>
        </w:rPr>
        <w:t xml:space="preserve"> </w:t>
      </w:r>
      <w:r w:rsidRPr="008F5CC2">
        <w:rPr>
          <w:spacing w:val="-1"/>
          <w:szCs w:val="24"/>
        </w:rPr>
        <w:t xml:space="preserve">reported </w:t>
      </w:r>
      <w:bookmarkStart w:id="6" w:name="_Hlk200622744"/>
      <w:r w:rsidRPr="008F5CC2">
        <w:rPr>
          <w:spacing w:val="-1"/>
          <w:szCs w:val="24"/>
        </w:rPr>
        <w:t xml:space="preserve">pursuant to proposed § </w:t>
      </w:r>
      <w:r>
        <w:rPr>
          <w:spacing w:val="-1"/>
          <w:szCs w:val="24"/>
        </w:rPr>
        <w:t>25</w:t>
      </w:r>
      <w:r w:rsidRPr="008F5CC2">
        <w:rPr>
          <w:spacing w:val="-1"/>
          <w:szCs w:val="24"/>
        </w:rPr>
        <w:t xml:space="preserve">.42(a)–(c) </w:t>
      </w:r>
      <w:bookmarkEnd w:id="6"/>
      <w:r w:rsidRPr="008F5CC2">
        <w:rPr>
          <w:spacing w:val="-1"/>
          <w:szCs w:val="24"/>
        </w:rPr>
        <w:t>had</w:t>
      </w:r>
      <w:r w:rsidRPr="008F5CC2">
        <w:rPr>
          <w:szCs w:val="24"/>
        </w:rPr>
        <w:t xml:space="preserve"> the </w:t>
      </w:r>
      <w:r w:rsidRPr="008F5CC2">
        <w:rPr>
          <w:spacing w:val="-1"/>
          <w:szCs w:val="24"/>
        </w:rPr>
        <w:t>loans</w:t>
      </w:r>
      <w:r w:rsidRPr="008F5CC2">
        <w:rPr>
          <w:szCs w:val="24"/>
        </w:rPr>
        <w:t xml:space="preserve"> </w:t>
      </w:r>
      <w:r w:rsidRPr="008F5CC2">
        <w:rPr>
          <w:spacing w:val="-1"/>
          <w:szCs w:val="24"/>
        </w:rPr>
        <w:t>been</w:t>
      </w:r>
      <w:r w:rsidRPr="008F5CC2">
        <w:rPr>
          <w:szCs w:val="24"/>
        </w:rPr>
        <w:t xml:space="preserve"> </w:t>
      </w:r>
      <w:r w:rsidRPr="008F5CC2">
        <w:rPr>
          <w:spacing w:val="-1"/>
          <w:szCs w:val="24"/>
        </w:rPr>
        <w:t>originated</w:t>
      </w:r>
      <w:r w:rsidRPr="008F5CC2">
        <w:rPr>
          <w:szCs w:val="24"/>
        </w:rPr>
        <w:t xml:space="preserve"> or </w:t>
      </w:r>
      <w:r w:rsidRPr="008F5CC2">
        <w:rPr>
          <w:spacing w:val="-1"/>
          <w:szCs w:val="24"/>
        </w:rPr>
        <w:t>purchased</w:t>
      </w:r>
      <w:r w:rsidRPr="008F5CC2">
        <w:rPr>
          <w:szCs w:val="24"/>
        </w:rPr>
        <w:t xml:space="preserve"> </w:t>
      </w:r>
      <w:r w:rsidRPr="008F5CC2">
        <w:rPr>
          <w:spacing w:val="2"/>
          <w:szCs w:val="24"/>
        </w:rPr>
        <w:t>by</w:t>
      </w:r>
      <w:r w:rsidRPr="008F5CC2">
        <w:rPr>
          <w:spacing w:val="-5"/>
          <w:szCs w:val="24"/>
        </w:rPr>
        <w:t xml:space="preserve"> </w:t>
      </w:r>
      <w:r w:rsidRPr="008F5CC2">
        <w:rPr>
          <w:szCs w:val="24"/>
        </w:rPr>
        <w:t>the</w:t>
      </w:r>
      <w:r w:rsidRPr="008F5CC2">
        <w:rPr>
          <w:spacing w:val="1"/>
          <w:szCs w:val="24"/>
        </w:rPr>
        <w:t xml:space="preserve"> </w:t>
      </w:r>
      <w:r w:rsidRPr="008F5CC2">
        <w:rPr>
          <w:spacing w:val="-1"/>
          <w:szCs w:val="24"/>
        </w:rPr>
        <w:t>bank.</w:t>
      </w:r>
      <w:r w:rsidRPr="008F5CC2">
        <w:rPr>
          <w:szCs w:val="24"/>
        </w:rPr>
        <w:t xml:space="preserve">  </w:t>
      </w:r>
      <w:r w:rsidRPr="008F5CC2">
        <w:rPr>
          <w:spacing w:val="-1"/>
          <w:szCs w:val="24"/>
        </w:rPr>
        <w:t>For</w:t>
      </w:r>
      <w:r w:rsidRPr="008F5CC2">
        <w:rPr>
          <w:szCs w:val="24"/>
        </w:rPr>
        <w:t xml:space="preserve"> </w:t>
      </w:r>
      <w:r w:rsidRPr="008F5CC2">
        <w:rPr>
          <w:spacing w:val="-1"/>
          <w:szCs w:val="24"/>
        </w:rPr>
        <w:t>home</w:t>
      </w:r>
      <w:r w:rsidRPr="008F5CC2">
        <w:rPr>
          <w:szCs w:val="24"/>
        </w:rPr>
        <w:t xml:space="preserve"> </w:t>
      </w:r>
      <w:r w:rsidRPr="008F5CC2">
        <w:rPr>
          <w:spacing w:val="-1"/>
          <w:szCs w:val="24"/>
        </w:rPr>
        <w:t xml:space="preserve">mortgage </w:t>
      </w:r>
      <w:r w:rsidRPr="008F5CC2">
        <w:rPr>
          <w:szCs w:val="24"/>
        </w:rPr>
        <w:t>loans, the</w:t>
      </w:r>
      <w:r w:rsidRPr="008F5CC2">
        <w:rPr>
          <w:spacing w:val="-1"/>
          <w:szCs w:val="24"/>
        </w:rPr>
        <w:t xml:space="preserve"> bank </w:t>
      </w:r>
      <w:r w:rsidRPr="008F5CC2">
        <w:rPr>
          <w:szCs w:val="24"/>
        </w:rPr>
        <w:t xml:space="preserve">would </w:t>
      </w:r>
      <w:r w:rsidRPr="008F5CC2">
        <w:rPr>
          <w:spacing w:val="-1"/>
          <w:szCs w:val="24"/>
        </w:rPr>
        <w:t>also</w:t>
      </w:r>
      <w:r w:rsidRPr="008F5CC2">
        <w:rPr>
          <w:szCs w:val="24"/>
        </w:rPr>
        <w:t xml:space="preserve"> be required to be </w:t>
      </w:r>
      <w:r w:rsidRPr="008F5CC2">
        <w:rPr>
          <w:spacing w:val="-1"/>
          <w:szCs w:val="24"/>
        </w:rPr>
        <w:t>prepared</w:t>
      </w:r>
      <w:r w:rsidRPr="008F5CC2">
        <w:rPr>
          <w:szCs w:val="24"/>
        </w:rPr>
        <w:t xml:space="preserve"> to</w:t>
      </w:r>
      <w:r w:rsidRPr="008F5CC2">
        <w:rPr>
          <w:spacing w:val="2"/>
          <w:szCs w:val="24"/>
        </w:rPr>
        <w:t xml:space="preserve"> </w:t>
      </w:r>
      <w:r w:rsidRPr="008F5CC2">
        <w:rPr>
          <w:szCs w:val="24"/>
        </w:rPr>
        <w:t>identify</w:t>
      </w:r>
      <w:r w:rsidRPr="008F5CC2">
        <w:rPr>
          <w:spacing w:val="-5"/>
          <w:szCs w:val="24"/>
        </w:rPr>
        <w:t xml:space="preserve"> </w:t>
      </w:r>
      <w:r w:rsidRPr="008F5CC2">
        <w:rPr>
          <w:szCs w:val="24"/>
        </w:rPr>
        <w:t>the home</w:t>
      </w:r>
      <w:r w:rsidRPr="008F5CC2">
        <w:rPr>
          <w:spacing w:val="-1"/>
          <w:szCs w:val="24"/>
        </w:rPr>
        <w:t xml:space="preserve"> mortgage </w:t>
      </w:r>
      <w:r w:rsidRPr="008F5CC2">
        <w:rPr>
          <w:szCs w:val="24"/>
        </w:rPr>
        <w:t xml:space="preserve">loans </w:t>
      </w:r>
      <w:r w:rsidRPr="008F5CC2">
        <w:rPr>
          <w:spacing w:val="-1"/>
          <w:szCs w:val="24"/>
        </w:rPr>
        <w:t>reported</w:t>
      </w:r>
      <w:r w:rsidRPr="008F5CC2">
        <w:rPr>
          <w:spacing w:val="2"/>
          <w:szCs w:val="24"/>
        </w:rPr>
        <w:t xml:space="preserve"> </w:t>
      </w:r>
      <w:r w:rsidRPr="008F5CC2">
        <w:rPr>
          <w:szCs w:val="24"/>
        </w:rPr>
        <w:t>under</w:t>
      </w:r>
      <w:r w:rsidRPr="008F5CC2">
        <w:rPr>
          <w:spacing w:val="-1"/>
          <w:szCs w:val="24"/>
        </w:rPr>
        <w:t xml:space="preserve"> Regulation</w:t>
      </w:r>
      <w:r w:rsidRPr="008F5CC2">
        <w:rPr>
          <w:szCs w:val="24"/>
        </w:rPr>
        <w:t> C</w:t>
      </w:r>
      <w:r w:rsidRPr="008F5CC2">
        <w:rPr>
          <w:spacing w:val="2"/>
          <w:szCs w:val="24"/>
        </w:rPr>
        <w:t xml:space="preserve"> by</w:t>
      </w:r>
      <w:r w:rsidRPr="008F5CC2">
        <w:rPr>
          <w:spacing w:val="-5"/>
          <w:szCs w:val="24"/>
        </w:rPr>
        <w:t xml:space="preserve"> </w:t>
      </w:r>
      <w:r w:rsidRPr="008F5CC2">
        <w:rPr>
          <w:szCs w:val="24"/>
        </w:rPr>
        <w:t>the</w:t>
      </w:r>
      <w:r w:rsidRPr="008F5CC2">
        <w:rPr>
          <w:spacing w:val="1"/>
          <w:szCs w:val="24"/>
        </w:rPr>
        <w:t xml:space="preserve"> </w:t>
      </w:r>
      <w:r w:rsidRPr="008F5CC2">
        <w:rPr>
          <w:spacing w:val="-1"/>
          <w:szCs w:val="24"/>
        </w:rPr>
        <w:t>affiliate</w:t>
      </w:r>
      <w:r w:rsidRPr="008F5CC2">
        <w:rPr>
          <w:szCs w:val="24"/>
        </w:rPr>
        <w:t>.</w:t>
      </w:r>
      <w:r>
        <w:rPr>
          <w:rFonts w:eastAsia="Yu Gothic Light"/>
          <w:szCs w:val="24"/>
          <w:vertAlign w:val="superscript"/>
        </w:rPr>
        <w:footnoteReference w:id="29"/>
      </w:r>
    </w:p>
    <w:p w:rsidR="008F5CC2" w:rsidP="00683482" w14:paraId="59BA8397" w14:textId="77777777">
      <w:pPr>
        <w:tabs>
          <w:tab w:val="left" w:pos="180"/>
        </w:tabs>
        <w:rPr>
          <w:szCs w:val="24"/>
        </w:rPr>
      </w:pPr>
    </w:p>
    <w:p w:rsidR="008F5CC2" w:rsidRPr="008F5CC2" w:rsidP="00594B65" w14:paraId="460AD890" w14:textId="240209FC">
      <w:pPr>
        <w:rPr>
          <w:bCs/>
          <w:szCs w:val="24"/>
        </w:rPr>
      </w:pPr>
      <w:r w:rsidRPr="00A767A3">
        <w:rPr>
          <w:b/>
          <w:bCs/>
          <w:i/>
          <w:iCs/>
        </w:rPr>
        <w:t>§ __.</w:t>
      </w:r>
      <w:r w:rsidRPr="008F5CC2">
        <w:rPr>
          <w:b/>
          <w:bCs/>
          <w:i/>
          <w:iCs/>
          <w:szCs w:val="24"/>
        </w:rPr>
        <w:t xml:space="preserve">42(e) </w:t>
      </w:r>
      <w:bookmarkStart w:id="7" w:name="_Hlk201162610"/>
      <w:r w:rsidRPr="008F5CC2">
        <w:rPr>
          <w:b/>
          <w:bCs/>
          <w:i/>
          <w:iCs/>
          <w:szCs w:val="24"/>
        </w:rPr>
        <w:t>-</w:t>
      </w:r>
      <w:bookmarkEnd w:id="7"/>
      <w:r w:rsidRPr="008F5CC2">
        <w:rPr>
          <w:b/>
          <w:bCs/>
          <w:i/>
          <w:iCs/>
          <w:szCs w:val="24"/>
        </w:rPr>
        <w:t xml:space="preserve"> </w:t>
      </w:r>
      <w:r w:rsidRPr="008F5CC2">
        <w:rPr>
          <w:b/>
          <w:bCs/>
          <w:i/>
          <w:iCs/>
          <w:spacing w:val="-1"/>
          <w:szCs w:val="24"/>
        </w:rPr>
        <w:t>Data</w:t>
      </w:r>
      <w:r w:rsidRPr="008F5CC2">
        <w:rPr>
          <w:b/>
          <w:bCs/>
          <w:i/>
          <w:iCs/>
          <w:szCs w:val="24"/>
        </w:rPr>
        <w:t xml:space="preserve"> on lending by a </w:t>
      </w:r>
      <w:r w:rsidRPr="008F5CC2">
        <w:rPr>
          <w:b/>
          <w:bCs/>
          <w:i/>
          <w:iCs/>
          <w:spacing w:val="-1"/>
          <w:szCs w:val="24"/>
        </w:rPr>
        <w:t>consortium</w:t>
      </w:r>
      <w:r w:rsidRPr="008F5CC2">
        <w:rPr>
          <w:b/>
          <w:bCs/>
          <w:i/>
          <w:iCs/>
          <w:spacing w:val="-4"/>
          <w:szCs w:val="24"/>
        </w:rPr>
        <w:t xml:space="preserve"> </w:t>
      </w:r>
      <w:r w:rsidRPr="008F5CC2">
        <w:rPr>
          <w:b/>
          <w:bCs/>
          <w:i/>
          <w:iCs/>
          <w:szCs w:val="24"/>
        </w:rPr>
        <w:t>or</w:t>
      </w:r>
      <w:r w:rsidRPr="008F5CC2">
        <w:rPr>
          <w:b/>
          <w:bCs/>
          <w:i/>
          <w:iCs/>
          <w:spacing w:val="-1"/>
          <w:szCs w:val="24"/>
        </w:rPr>
        <w:t xml:space="preserve"> </w:t>
      </w:r>
      <w:r w:rsidRPr="008F5CC2">
        <w:rPr>
          <w:b/>
          <w:bCs/>
          <w:i/>
          <w:iCs/>
          <w:szCs w:val="24"/>
        </w:rPr>
        <w:t>a</w:t>
      </w:r>
      <w:r w:rsidRPr="008F5CC2">
        <w:rPr>
          <w:b/>
          <w:bCs/>
          <w:i/>
          <w:iCs/>
          <w:spacing w:val="2"/>
          <w:szCs w:val="24"/>
        </w:rPr>
        <w:t xml:space="preserve"> </w:t>
      </w:r>
      <w:r w:rsidRPr="008F5CC2">
        <w:rPr>
          <w:b/>
          <w:bCs/>
          <w:i/>
          <w:iCs/>
          <w:szCs w:val="24"/>
        </w:rPr>
        <w:t>third party.</w:t>
      </w:r>
      <w:r w:rsidRPr="008F5CC2">
        <w:rPr>
          <w:szCs w:val="24"/>
        </w:rPr>
        <w:t xml:space="preserve">  A bank</w:t>
      </w:r>
      <w:r w:rsidRPr="008F5CC2">
        <w:rPr>
          <w:spacing w:val="-1"/>
          <w:szCs w:val="24"/>
        </w:rPr>
        <w:t xml:space="preserve"> </w:t>
      </w:r>
      <w:r w:rsidRPr="008F5CC2">
        <w:rPr>
          <w:spacing w:val="-5"/>
          <w:szCs w:val="24"/>
        </w:rPr>
        <w:t xml:space="preserve">that </w:t>
      </w:r>
      <w:r w:rsidRPr="008F5CC2">
        <w:rPr>
          <w:spacing w:val="-1"/>
          <w:szCs w:val="24"/>
        </w:rPr>
        <w:t>elects</w:t>
      </w:r>
      <w:r w:rsidRPr="008F5CC2">
        <w:rPr>
          <w:szCs w:val="24"/>
        </w:rPr>
        <w:t xml:space="preserve"> to have</w:t>
      </w:r>
      <w:r w:rsidRPr="008F5CC2">
        <w:rPr>
          <w:spacing w:val="-1"/>
          <w:szCs w:val="24"/>
        </w:rPr>
        <w:t xml:space="preserve"> </w:t>
      </w:r>
      <w:r w:rsidRPr="008F5CC2">
        <w:rPr>
          <w:szCs w:val="24"/>
        </w:rPr>
        <w:t>the</w:t>
      </w:r>
      <w:r w:rsidRPr="008F5CC2">
        <w:rPr>
          <w:spacing w:val="1"/>
          <w:szCs w:val="24"/>
        </w:rPr>
        <w:t xml:space="preserve"> </w:t>
      </w:r>
      <w:r w:rsidRPr="00EF04D6" w:rsidR="00EF04D6">
        <w:rPr>
          <w:spacing w:val="-1"/>
          <w:szCs w:val="24"/>
        </w:rPr>
        <w:t>appropriate Federal banking agency</w:t>
      </w:r>
      <w:r w:rsidRPr="008F5CC2">
        <w:rPr>
          <w:spacing w:val="-1"/>
          <w:szCs w:val="24"/>
        </w:rPr>
        <w:t xml:space="preserve"> </w:t>
      </w:r>
      <w:r w:rsidRPr="008F5CC2">
        <w:rPr>
          <w:szCs w:val="24"/>
        </w:rPr>
        <w:t>consider community</w:t>
      </w:r>
      <w:r w:rsidRPr="008F5CC2">
        <w:rPr>
          <w:spacing w:val="-8"/>
          <w:szCs w:val="24"/>
        </w:rPr>
        <w:t xml:space="preserve"> </w:t>
      </w:r>
      <w:r w:rsidRPr="008F5CC2">
        <w:rPr>
          <w:spacing w:val="-1"/>
          <w:szCs w:val="24"/>
        </w:rPr>
        <w:t>development</w:t>
      </w:r>
      <w:r w:rsidRPr="008F5CC2">
        <w:rPr>
          <w:szCs w:val="24"/>
        </w:rPr>
        <w:t xml:space="preserve"> loans made</w:t>
      </w:r>
      <w:r w:rsidRPr="008F5CC2">
        <w:rPr>
          <w:spacing w:val="-2"/>
          <w:szCs w:val="24"/>
        </w:rPr>
        <w:t xml:space="preserve"> </w:t>
      </w:r>
      <w:r w:rsidRPr="008F5CC2">
        <w:rPr>
          <w:spacing w:val="2"/>
          <w:szCs w:val="24"/>
        </w:rPr>
        <w:t>by</w:t>
      </w:r>
      <w:r w:rsidRPr="008F5CC2">
        <w:rPr>
          <w:spacing w:val="-5"/>
          <w:szCs w:val="24"/>
        </w:rPr>
        <w:t xml:space="preserve"> </w:t>
      </w:r>
      <w:r w:rsidRPr="008F5CC2">
        <w:rPr>
          <w:szCs w:val="24"/>
        </w:rPr>
        <w:t>a</w:t>
      </w:r>
      <w:r w:rsidRPr="008F5CC2">
        <w:rPr>
          <w:spacing w:val="46"/>
          <w:szCs w:val="24"/>
        </w:rPr>
        <w:t xml:space="preserve"> </w:t>
      </w:r>
      <w:r w:rsidRPr="008F5CC2">
        <w:rPr>
          <w:spacing w:val="-1"/>
          <w:szCs w:val="24"/>
        </w:rPr>
        <w:t>consortium</w:t>
      </w:r>
      <w:r w:rsidRPr="008F5CC2">
        <w:rPr>
          <w:szCs w:val="24"/>
        </w:rPr>
        <w:t xml:space="preserve"> or a third </w:t>
      </w:r>
      <w:r w:rsidRPr="008F5CC2">
        <w:rPr>
          <w:spacing w:val="-1"/>
          <w:szCs w:val="24"/>
        </w:rPr>
        <w:t>party,</w:t>
      </w:r>
      <w:r w:rsidRPr="008F5CC2">
        <w:rPr>
          <w:szCs w:val="24"/>
        </w:rPr>
        <w:t xml:space="preserve"> for</w:t>
      </w:r>
      <w:r w:rsidRPr="008F5CC2">
        <w:rPr>
          <w:spacing w:val="-2"/>
          <w:szCs w:val="24"/>
        </w:rPr>
        <w:t xml:space="preserve"> </w:t>
      </w:r>
      <w:r w:rsidRPr="008F5CC2">
        <w:rPr>
          <w:spacing w:val="-1"/>
          <w:szCs w:val="24"/>
        </w:rPr>
        <w:t>purposes</w:t>
      </w:r>
      <w:r w:rsidRPr="008F5CC2">
        <w:rPr>
          <w:szCs w:val="24"/>
        </w:rPr>
        <w:t xml:space="preserve"> of the</w:t>
      </w:r>
      <w:r w:rsidRPr="008F5CC2">
        <w:rPr>
          <w:spacing w:val="-1"/>
          <w:szCs w:val="24"/>
        </w:rPr>
        <w:t xml:space="preserve"> </w:t>
      </w:r>
      <w:r w:rsidRPr="008F5CC2">
        <w:rPr>
          <w:szCs w:val="24"/>
        </w:rPr>
        <w:t>lending test</w:t>
      </w:r>
      <w:r w:rsidRPr="008F5CC2">
        <w:rPr>
          <w:spacing w:val="-2"/>
          <w:szCs w:val="24"/>
        </w:rPr>
        <w:t xml:space="preserve"> </w:t>
      </w:r>
      <w:r w:rsidRPr="008F5CC2">
        <w:rPr>
          <w:szCs w:val="24"/>
        </w:rPr>
        <w:t>or the community</w:t>
      </w:r>
      <w:r w:rsidRPr="008F5CC2">
        <w:rPr>
          <w:spacing w:val="-5"/>
          <w:szCs w:val="24"/>
        </w:rPr>
        <w:t xml:space="preserve"> </w:t>
      </w:r>
      <w:r w:rsidRPr="008F5CC2">
        <w:rPr>
          <w:szCs w:val="24"/>
        </w:rPr>
        <w:t xml:space="preserve">development test or </w:t>
      </w:r>
      <w:r w:rsidRPr="008F5CC2">
        <w:rPr>
          <w:spacing w:val="-1"/>
          <w:szCs w:val="24"/>
        </w:rPr>
        <w:t>an</w:t>
      </w:r>
      <w:r w:rsidRPr="008F5CC2">
        <w:rPr>
          <w:spacing w:val="53"/>
          <w:szCs w:val="24"/>
        </w:rPr>
        <w:t xml:space="preserve"> </w:t>
      </w:r>
      <w:r w:rsidRPr="008F5CC2">
        <w:rPr>
          <w:spacing w:val="-1"/>
          <w:szCs w:val="24"/>
        </w:rPr>
        <w:t>approved</w:t>
      </w:r>
      <w:r w:rsidRPr="008F5CC2">
        <w:rPr>
          <w:szCs w:val="24"/>
        </w:rPr>
        <w:t xml:space="preserve"> </w:t>
      </w:r>
      <w:r w:rsidRPr="008F5CC2">
        <w:rPr>
          <w:spacing w:val="-1"/>
          <w:szCs w:val="24"/>
        </w:rPr>
        <w:t>strategic</w:t>
      </w:r>
      <w:r w:rsidRPr="008F5CC2">
        <w:rPr>
          <w:szCs w:val="24"/>
        </w:rPr>
        <w:t xml:space="preserve"> </w:t>
      </w:r>
      <w:r w:rsidRPr="008F5CC2">
        <w:rPr>
          <w:spacing w:val="-1"/>
          <w:szCs w:val="24"/>
        </w:rPr>
        <w:t xml:space="preserve">plan, must </w:t>
      </w:r>
      <w:r w:rsidRPr="008F5CC2">
        <w:rPr>
          <w:szCs w:val="24"/>
        </w:rPr>
        <w:t xml:space="preserve">report </w:t>
      </w:r>
      <w:r w:rsidRPr="008F5CC2">
        <w:rPr>
          <w:spacing w:val="-1"/>
          <w:szCs w:val="24"/>
        </w:rPr>
        <w:t>for</w:t>
      </w:r>
      <w:r w:rsidRPr="008F5CC2">
        <w:rPr>
          <w:szCs w:val="24"/>
        </w:rPr>
        <w:t xml:space="preserve"> those</w:t>
      </w:r>
      <w:r w:rsidRPr="008F5CC2">
        <w:rPr>
          <w:spacing w:val="-1"/>
          <w:szCs w:val="24"/>
        </w:rPr>
        <w:t xml:space="preserve"> </w:t>
      </w:r>
      <w:r w:rsidRPr="008F5CC2">
        <w:rPr>
          <w:szCs w:val="24"/>
        </w:rPr>
        <w:t>loans the</w:t>
      </w:r>
      <w:r w:rsidRPr="008F5CC2">
        <w:rPr>
          <w:spacing w:val="-1"/>
          <w:szCs w:val="24"/>
        </w:rPr>
        <w:t xml:space="preserve"> </w:t>
      </w:r>
      <w:r w:rsidRPr="008F5CC2">
        <w:rPr>
          <w:szCs w:val="24"/>
        </w:rPr>
        <w:t>data</w:t>
      </w:r>
      <w:r w:rsidRPr="008F5CC2">
        <w:rPr>
          <w:spacing w:val="4"/>
          <w:szCs w:val="24"/>
        </w:rPr>
        <w:t xml:space="preserve"> </w:t>
      </w:r>
      <w:r w:rsidRPr="008F5CC2">
        <w:rPr>
          <w:szCs w:val="24"/>
        </w:rPr>
        <w:t xml:space="preserve">that the </w:t>
      </w:r>
      <w:r w:rsidRPr="008F5CC2">
        <w:rPr>
          <w:spacing w:val="-1"/>
          <w:szCs w:val="24"/>
        </w:rPr>
        <w:t>bank</w:t>
      </w:r>
      <w:r w:rsidRPr="008F5CC2">
        <w:rPr>
          <w:szCs w:val="24"/>
        </w:rPr>
        <w:t xml:space="preserve"> would</w:t>
      </w:r>
      <w:r w:rsidRPr="008F5CC2">
        <w:rPr>
          <w:spacing w:val="43"/>
          <w:szCs w:val="24"/>
        </w:rPr>
        <w:t xml:space="preserve"> </w:t>
      </w:r>
      <w:r w:rsidRPr="008F5CC2">
        <w:rPr>
          <w:spacing w:val="-1"/>
          <w:szCs w:val="24"/>
        </w:rPr>
        <w:t>have reported</w:t>
      </w:r>
      <w:r w:rsidRPr="008F5CC2">
        <w:rPr>
          <w:szCs w:val="24"/>
        </w:rPr>
        <w:t xml:space="preserve"> under proposed §</w:t>
      </w:r>
      <w:r w:rsidR="00364678">
        <w:rPr>
          <w:szCs w:val="24"/>
        </w:rPr>
        <w:t xml:space="preserve"> </w:t>
      </w:r>
      <w:r>
        <w:rPr>
          <w:szCs w:val="24"/>
        </w:rPr>
        <w:t>25</w:t>
      </w:r>
      <w:r w:rsidRPr="008F5CC2">
        <w:rPr>
          <w:szCs w:val="24"/>
        </w:rPr>
        <w:t xml:space="preserve">.42(b)(2) </w:t>
      </w:r>
      <w:r w:rsidRPr="008F5CC2">
        <w:rPr>
          <w:spacing w:val="-1"/>
          <w:szCs w:val="24"/>
        </w:rPr>
        <w:t>had</w:t>
      </w:r>
      <w:r w:rsidRPr="008F5CC2">
        <w:rPr>
          <w:szCs w:val="24"/>
        </w:rPr>
        <w:t xml:space="preserve"> the</w:t>
      </w:r>
      <w:r w:rsidRPr="008F5CC2">
        <w:rPr>
          <w:spacing w:val="-1"/>
          <w:szCs w:val="24"/>
        </w:rPr>
        <w:t xml:space="preserve"> </w:t>
      </w:r>
      <w:r w:rsidRPr="008F5CC2">
        <w:rPr>
          <w:szCs w:val="24"/>
        </w:rPr>
        <w:t xml:space="preserve">loans </w:t>
      </w:r>
      <w:r w:rsidRPr="008F5CC2">
        <w:rPr>
          <w:spacing w:val="-1"/>
          <w:szCs w:val="24"/>
        </w:rPr>
        <w:t>been</w:t>
      </w:r>
      <w:r w:rsidRPr="008F5CC2">
        <w:rPr>
          <w:szCs w:val="24"/>
        </w:rPr>
        <w:t xml:space="preserve"> </w:t>
      </w:r>
      <w:r w:rsidRPr="008F5CC2">
        <w:rPr>
          <w:spacing w:val="-1"/>
          <w:szCs w:val="24"/>
        </w:rPr>
        <w:t>originated</w:t>
      </w:r>
      <w:r w:rsidRPr="008F5CC2">
        <w:rPr>
          <w:szCs w:val="24"/>
        </w:rPr>
        <w:t xml:space="preserve"> or </w:t>
      </w:r>
      <w:r w:rsidRPr="008F5CC2">
        <w:rPr>
          <w:spacing w:val="-1"/>
          <w:szCs w:val="24"/>
        </w:rPr>
        <w:t>purchased</w:t>
      </w:r>
      <w:r w:rsidRPr="008F5CC2">
        <w:rPr>
          <w:szCs w:val="24"/>
        </w:rPr>
        <w:t xml:space="preserve"> </w:t>
      </w:r>
      <w:r w:rsidRPr="008F5CC2">
        <w:rPr>
          <w:spacing w:val="2"/>
          <w:szCs w:val="24"/>
        </w:rPr>
        <w:t>by</w:t>
      </w:r>
      <w:r w:rsidRPr="008F5CC2">
        <w:rPr>
          <w:spacing w:val="-5"/>
          <w:szCs w:val="24"/>
        </w:rPr>
        <w:t xml:space="preserve"> </w:t>
      </w:r>
      <w:r w:rsidRPr="008F5CC2">
        <w:rPr>
          <w:szCs w:val="24"/>
        </w:rPr>
        <w:t>the bank</w:t>
      </w:r>
      <w:r w:rsidRPr="008F5CC2">
        <w:rPr>
          <w:spacing w:val="-1"/>
          <w:szCs w:val="24"/>
        </w:rPr>
        <w:t>.</w:t>
      </w:r>
      <w:r>
        <w:rPr>
          <w:rFonts w:eastAsia="Yu Gothic Light"/>
          <w:spacing w:val="-1"/>
          <w:szCs w:val="24"/>
          <w:vertAlign w:val="superscript"/>
        </w:rPr>
        <w:footnoteReference w:id="30"/>
      </w:r>
    </w:p>
    <w:p w:rsidR="008F5CC2" w:rsidP="00683482" w14:paraId="22931989" w14:textId="77777777">
      <w:pPr>
        <w:tabs>
          <w:tab w:val="left" w:pos="180"/>
        </w:tabs>
        <w:rPr>
          <w:szCs w:val="24"/>
        </w:rPr>
      </w:pPr>
    </w:p>
    <w:p w:rsidR="00364678" w:rsidRPr="00364678" w:rsidP="00594B65" w14:paraId="0ECC645B" w14:textId="4ED53805">
      <w:pPr>
        <w:outlineLvl w:val="2"/>
        <w:rPr>
          <w:szCs w:val="24"/>
        </w:rPr>
      </w:pPr>
      <w:r w:rsidRPr="00A767A3">
        <w:rPr>
          <w:b/>
          <w:bCs/>
          <w:i/>
          <w:iCs/>
        </w:rPr>
        <w:t>§ __.</w:t>
      </w:r>
      <w:r w:rsidRPr="00594B65">
        <w:rPr>
          <w:b/>
          <w:bCs/>
          <w:i/>
          <w:iCs/>
          <w:szCs w:val="24"/>
        </w:rPr>
        <w:t xml:space="preserve">42(f) - </w:t>
      </w:r>
      <w:r w:rsidRPr="00594B65">
        <w:rPr>
          <w:b/>
          <w:bCs/>
          <w:i/>
          <w:iCs/>
          <w:spacing w:val="-1"/>
          <w:szCs w:val="24"/>
        </w:rPr>
        <w:t>Small banks electing evaluation under the lending, investment, and service tests</w:t>
      </w:r>
      <w:r w:rsidRPr="00594B65">
        <w:rPr>
          <w:szCs w:val="24"/>
        </w:rPr>
        <w:t xml:space="preserve">.  </w:t>
      </w:r>
      <w:r w:rsidRPr="00364678">
        <w:rPr>
          <w:szCs w:val="24"/>
        </w:rPr>
        <w:t>A bank that qualifies for evaluation under the small bank performance standards but elects evaluation under the lending, investment, and service test would be required to collect, maintain, and report the data required for other banks pursuant to proposed §</w:t>
      </w:r>
      <w:r>
        <w:rPr>
          <w:szCs w:val="24"/>
        </w:rPr>
        <w:t xml:space="preserve"> 25</w:t>
      </w:r>
      <w:r w:rsidRPr="00364678">
        <w:rPr>
          <w:szCs w:val="24"/>
        </w:rPr>
        <w:t>.42(a)–(b).</w:t>
      </w:r>
    </w:p>
    <w:p w:rsidR="008F5CC2" w:rsidP="00683482" w14:paraId="2D4FABE6" w14:textId="77777777">
      <w:pPr>
        <w:tabs>
          <w:tab w:val="left" w:pos="180"/>
        </w:tabs>
        <w:rPr>
          <w:szCs w:val="24"/>
        </w:rPr>
      </w:pPr>
    </w:p>
    <w:p w:rsidR="00364678" w:rsidRPr="00364678" w:rsidP="00594B65" w14:paraId="7ECE4681" w14:textId="46C822AE">
      <w:pPr>
        <w:outlineLvl w:val="2"/>
        <w:rPr>
          <w:szCs w:val="24"/>
        </w:rPr>
      </w:pPr>
      <w:r w:rsidRPr="00A767A3">
        <w:rPr>
          <w:b/>
          <w:bCs/>
        </w:rPr>
        <w:t xml:space="preserve">§§ </w:t>
      </w:r>
      <w:bookmarkStart w:id="8" w:name="_Hlk204336132"/>
      <w:r w:rsidRPr="00A767A3">
        <w:rPr>
          <w:b/>
          <w:bCs/>
        </w:rPr>
        <w:t>___</w:t>
      </w:r>
      <w:bookmarkEnd w:id="8"/>
      <w:r w:rsidRPr="00A767A3">
        <w:rPr>
          <w:b/>
          <w:bCs/>
        </w:rPr>
        <w:t>.</w:t>
      </w:r>
      <w:r w:rsidRPr="00594B65">
        <w:rPr>
          <w:b/>
          <w:bCs/>
          <w:i/>
          <w:iCs/>
          <w:szCs w:val="24"/>
        </w:rPr>
        <w:t xml:space="preserve">41 and </w:t>
      </w:r>
      <w:r w:rsidRPr="00A767A3">
        <w:rPr>
          <w:b/>
          <w:bCs/>
        </w:rPr>
        <w:t>___</w:t>
      </w:r>
      <w:r w:rsidRPr="00594B65">
        <w:rPr>
          <w:b/>
          <w:bCs/>
          <w:i/>
          <w:iCs/>
          <w:szCs w:val="24"/>
        </w:rPr>
        <w:t>42(g) - Assessment area delineation</w:t>
      </w:r>
      <w:r w:rsidRPr="00364678">
        <w:rPr>
          <w:szCs w:val="24"/>
        </w:rPr>
        <w:t xml:space="preserve">.  </w:t>
      </w:r>
      <w:r w:rsidRPr="00364678">
        <w:rPr>
          <w:spacing w:val="-1"/>
          <w:szCs w:val="24"/>
        </w:rPr>
        <w:t>Each</w:t>
      </w:r>
      <w:r w:rsidRPr="00364678">
        <w:rPr>
          <w:szCs w:val="24"/>
        </w:rPr>
        <w:t xml:space="preserve"> bank</w:t>
      </w:r>
      <w:r w:rsidRPr="00364678">
        <w:rPr>
          <w:spacing w:val="-2"/>
          <w:szCs w:val="24"/>
        </w:rPr>
        <w:t xml:space="preserve"> </w:t>
      </w:r>
      <w:r w:rsidRPr="00364678">
        <w:rPr>
          <w:szCs w:val="24"/>
        </w:rPr>
        <w:t xml:space="preserve">would be required to </w:t>
      </w:r>
      <w:r w:rsidRPr="00364678">
        <w:rPr>
          <w:spacing w:val="-1"/>
          <w:szCs w:val="24"/>
        </w:rPr>
        <w:t xml:space="preserve">delineate </w:t>
      </w:r>
      <w:r w:rsidRPr="00364678">
        <w:rPr>
          <w:szCs w:val="24"/>
        </w:rPr>
        <w:t>one</w:t>
      </w:r>
      <w:r w:rsidRPr="00364678">
        <w:rPr>
          <w:spacing w:val="-1"/>
          <w:szCs w:val="24"/>
        </w:rPr>
        <w:t xml:space="preserve"> </w:t>
      </w:r>
      <w:r w:rsidRPr="00364678">
        <w:rPr>
          <w:szCs w:val="24"/>
        </w:rPr>
        <w:t>or more</w:t>
      </w:r>
      <w:r w:rsidRPr="00364678">
        <w:rPr>
          <w:spacing w:val="-1"/>
          <w:szCs w:val="24"/>
        </w:rPr>
        <w:t xml:space="preserve"> assessment</w:t>
      </w:r>
      <w:r w:rsidRPr="00364678">
        <w:rPr>
          <w:spacing w:val="2"/>
          <w:szCs w:val="24"/>
        </w:rPr>
        <w:t xml:space="preserve"> </w:t>
      </w:r>
      <w:r w:rsidRPr="00364678">
        <w:rPr>
          <w:spacing w:val="-1"/>
          <w:szCs w:val="24"/>
        </w:rPr>
        <w:t>areas</w:t>
      </w:r>
      <w:r w:rsidRPr="00364678">
        <w:rPr>
          <w:spacing w:val="2"/>
          <w:szCs w:val="24"/>
        </w:rPr>
        <w:t xml:space="preserve"> </w:t>
      </w:r>
      <w:r w:rsidRPr="00364678">
        <w:rPr>
          <w:szCs w:val="24"/>
        </w:rPr>
        <w:t xml:space="preserve">within </w:t>
      </w:r>
      <w:r w:rsidRPr="00364678">
        <w:rPr>
          <w:spacing w:val="-1"/>
          <w:szCs w:val="24"/>
        </w:rPr>
        <w:t>which</w:t>
      </w:r>
      <w:r w:rsidRPr="00364678">
        <w:rPr>
          <w:szCs w:val="24"/>
        </w:rPr>
        <w:t xml:space="preserve"> the</w:t>
      </w:r>
      <w:r w:rsidRPr="00364678">
        <w:rPr>
          <w:spacing w:val="3"/>
          <w:szCs w:val="24"/>
        </w:rPr>
        <w:t xml:space="preserve"> </w:t>
      </w:r>
      <w:r w:rsidR="00E14DF8">
        <w:rPr>
          <w:spacing w:val="3"/>
          <w:szCs w:val="24"/>
        </w:rPr>
        <w:t>a</w:t>
      </w:r>
      <w:r w:rsidRPr="00E14DF8" w:rsidR="00E14DF8">
        <w:rPr>
          <w:spacing w:val="3"/>
          <w:szCs w:val="24"/>
        </w:rPr>
        <w:t>ppropriate Federal banking agency</w:t>
      </w:r>
      <w:r w:rsidRPr="00364678">
        <w:rPr>
          <w:spacing w:val="-1"/>
          <w:szCs w:val="24"/>
        </w:rPr>
        <w:t xml:space="preserve"> would evaluate</w:t>
      </w:r>
      <w:r w:rsidRPr="00364678">
        <w:rPr>
          <w:szCs w:val="24"/>
        </w:rPr>
        <w:t xml:space="preserve"> its record of</w:t>
      </w:r>
      <w:r w:rsidRPr="00364678">
        <w:rPr>
          <w:spacing w:val="-2"/>
          <w:szCs w:val="24"/>
        </w:rPr>
        <w:t xml:space="preserve"> </w:t>
      </w:r>
      <w:r w:rsidRPr="00364678">
        <w:rPr>
          <w:szCs w:val="24"/>
        </w:rPr>
        <w:t>helping</w:t>
      </w:r>
      <w:r w:rsidRPr="00364678">
        <w:rPr>
          <w:spacing w:val="-3"/>
          <w:szCs w:val="24"/>
        </w:rPr>
        <w:t xml:space="preserve"> </w:t>
      </w:r>
      <w:r w:rsidRPr="00364678">
        <w:rPr>
          <w:szCs w:val="24"/>
        </w:rPr>
        <w:t xml:space="preserve">to </w:t>
      </w:r>
      <w:r w:rsidRPr="00364678">
        <w:rPr>
          <w:spacing w:val="-1"/>
          <w:szCs w:val="24"/>
        </w:rPr>
        <w:t>meet</w:t>
      </w:r>
      <w:r w:rsidRPr="00364678">
        <w:rPr>
          <w:szCs w:val="24"/>
        </w:rPr>
        <w:t xml:space="preserve"> the</w:t>
      </w:r>
      <w:r w:rsidRPr="00364678">
        <w:rPr>
          <w:spacing w:val="1"/>
          <w:szCs w:val="24"/>
        </w:rPr>
        <w:t xml:space="preserve"> </w:t>
      </w:r>
      <w:r w:rsidRPr="00364678">
        <w:rPr>
          <w:spacing w:val="-1"/>
          <w:szCs w:val="24"/>
        </w:rPr>
        <w:t>credit</w:t>
      </w:r>
      <w:r w:rsidRPr="00364678">
        <w:rPr>
          <w:szCs w:val="24"/>
        </w:rPr>
        <w:t xml:space="preserve"> </w:t>
      </w:r>
      <w:r w:rsidRPr="00364678">
        <w:rPr>
          <w:spacing w:val="-1"/>
          <w:szCs w:val="24"/>
        </w:rPr>
        <w:t>needs</w:t>
      </w:r>
      <w:r w:rsidRPr="00364678">
        <w:rPr>
          <w:szCs w:val="24"/>
        </w:rPr>
        <w:t xml:space="preserve"> </w:t>
      </w:r>
      <w:r w:rsidRPr="00364678">
        <w:rPr>
          <w:spacing w:val="1"/>
          <w:szCs w:val="24"/>
        </w:rPr>
        <w:t>of</w:t>
      </w:r>
      <w:r w:rsidRPr="00364678">
        <w:rPr>
          <w:szCs w:val="24"/>
        </w:rPr>
        <w:t xml:space="preserve"> its </w:t>
      </w:r>
      <w:r w:rsidRPr="00364678">
        <w:rPr>
          <w:spacing w:val="-1"/>
          <w:szCs w:val="24"/>
        </w:rPr>
        <w:t>community.</w:t>
      </w:r>
      <w:r>
        <w:rPr>
          <w:spacing w:val="-1"/>
          <w:szCs w:val="24"/>
          <w:vertAlign w:val="superscript"/>
        </w:rPr>
        <w:footnoteReference w:id="31"/>
      </w:r>
      <w:r w:rsidRPr="00364678">
        <w:rPr>
          <w:szCs w:val="24"/>
        </w:rPr>
        <w:t xml:space="preserve">  </w:t>
      </w:r>
      <w:r w:rsidRPr="00364678">
        <w:rPr>
          <w:spacing w:val="-1"/>
          <w:szCs w:val="24"/>
        </w:rPr>
        <w:t xml:space="preserve">A </w:t>
      </w:r>
      <w:r w:rsidRPr="00364678">
        <w:rPr>
          <w:szCs w:val="24"/>
        </w:rPr>
        <w:t>bank, except a small bank or bank that was a small bank during the prior calendar year, would also be required to</w:t>
      </w:r>
      <w:r w:rsidRPr="00364678">
        <w:rPr>
          <w:spacing w:val="-1"/>
          <w:szCs w:val="24"/>
        </w:rPr>
        <w:t xml:space="preserve"> collect and</w:t>
      </w:r>
      <w:r w:rsidRPr="00364678">
        <w:rPr>
          <w:szCs w:val="24"/>
        </w:rPr>
        <w:t xml:space="preserve"> </w:t>
      </w:r>
      <w:r w:rsidRPr="00364678">
        <w:rPr>
          <w:spacing w:val="-1"/>
          <w:szCs w:val="24"/>
        </w:rPr>
        <w:t>report</w:t>
      </w:r>
      <w:r w:rsidRPr="00364678">
        <w:rPr>
          <w:szCs w:val="24"/>
        </w:rPr>
        <w:t xml:space="preserve"> to the </w:t>
      </w:r>
      <w:r w:rsidR="00E14DF8">
        <w:rPr>
          <w:szCs w:val="24"/>
        </w:rPr>
        <w:t>a</w:t>
      </w:r>
      <w:r w:rsidRPr="00E14DF8" w:rsidR="00E14DF8">
        <w:rPr>
          <w:szCs w:val="24"/>
        </w:rPr>
        <w:t>ppropriate Federal banking agency</w:t>
      </w:r>
      <w:r w:rsidRPr="00364678">
        <w:rPr>
          <w:szCs w:val="24"/>
        </w:rPr>
        <w:t xml:space="preserve"> </w:t>
      </w:r>
      <w:r w:rsidRPr="00364678">
        <w:rPr>
          <w:spacing w:val="2"/>
          <w:szCs w:val="24"/>
        </w:rPr>
        <w:t>by</w:t>
      </w:r>
      <w:r w:rsidRPr="00364678">
        <w:rPr>
          <w:spacing w:val="-5"/>
          <w:szCs w:val="24"/>
        </w:rPr>
        <w:t xml:space="preserve"> </w:t>
      </w:r>
      <w:r w:rsidRPr="00364678">
        <w:rPr>
          <w:spacing w:val="-1"/>
          <w:szCs w:val="24"/>
        </w:rPr>
        <w:t>March</w:t>
      </w:r>
      <w:r w:rsidRPr="00364678">
        <w:rPr>
          <w:szCs w:val="24"/>
        </w:rPr>
        <w:t xml:space="preserve"> 1</w:t>
      </w:r>
      <w:r w:rsidRPr="00364678">
        <w:rPr>
          <w:spacing w:val="2"/>
          <w:szCs w:val="24"/>
        </w:rPr>
        <w:t xml:space="preserve"> of </w:t>
      </w:r>
      <w:r w:rsidRPr="00364678">
        <w:rPr>
          <w:spacing w:val="-1"/>
          <w:szCs w:val="24"/>
        </w:rPr>
        <w:t>each</w:t>
      </w:r>
      <w:r w:rsidRPr="00364678">
        <w:rPr>
          <w:spacing w:val="4"/>
          <w:szCs w:val="24"/>
        </w:rPr>
        <w:t xml:space="preserve"> </w:t>
      </w:r>
      <w:r w:rsidRPr="00364678">
        <w:rPr>
          <w:spacing w:val="-1"/>
          <w:szCs w:val="24"/>
        </w:rPr>
        <w:t>year a list for each assessment area showing the geographies within the area.</w:t>
      </w:r>
      <w:r>
        <w:rPr>
          <w:spacing w:val="-1"/>
          <w:szCs w:val="24"/>
          <w:vertAlign w:val="superscript"/>
        </w:rPr>
        <w:footnoteReference w:id="32"/>
      </w:r>
      <w:r w:rsidRPr="00364678">
        <w:rPr>
          <w:szCs w:val="24"/>
        </w:rPr>
        <w:t xml:space="preserve">  Assessment areas for wholesale or limited purpose banks would be required to consist generally of one or more MSAs or </w:t>
      </w:r>
      <w:r w:rsidRPr="00364678">
        <w:rPr>
          <w:szCs w:val="24"/>
        </w:rPr>
        <w:t>metropolitan divisions (using the MSA or metropolitan division boundaries that were in effect as of January 1 of the calendar year in which the delineation is made) or one or more contiguous political subdivisions, such as counties, cities, or towns.</w:t>
      </w:r>
      <w:r>
        <w:rPr>
          <w:szCs w:val="24"/>
          <w:vertAlign w:val="superscript"/>
        </w:rPr>
        <w:footnoteReference w:id="33"/>
      </w:r>
      <w:r w:rsidRPr="00364678">
        <w:rPr>
          <w:szCs w:val="24"/>
        </w:rPr>
        <w:t xml:space="preserve">  A</w:t>
      </w:r>
      <w:r w:rsidRPr="00364678">
        <w:rPr>
          <w:spacing w:val="-1"/>
          <w:szCs w:val="24"/>
        </w:rPr>
        <w:t>ssessment areas for a bank other than a wholesale or limited purpose bank would be required to</w:t>
      </w:r>
      <w:r w:rsidRPr="00364678">
        <w:rPr>
          <w:spacing w:val="-2"/>
          <w:szCs w:val="24"/>
        </w:rPr>
        <w:t xml:space="preserve"> </w:t>
      </w:r>
      <w:r w:rsidRPr="00364678">
        <w:rPr>
          <w:spacing w:val="-1"/>
          <w:szCs w:val="24"/>
        </w:rPr>
        <w:t>consist</w:t>
      </w:r>
      <w:r w:rsidRPr="00364678">
        <w:rPr>
          <w:spacing w:val="2"/>
          <w:szCs w:val="24"/>
        </w:rPr>
        <w:t xml:space="preserve"> </w:t>
      </w:r>
      <w:r w:rsidRPr="00364678">
        <w:rPr>
          <w:szCs w:val="24"/>
        </w:rPr>
        <w:t>generally</w:t>
      </w:r>
      <w:r w:rsidRPr="00364678">
        <w:rPr>
          <w:spacing w:val="-3"/>
          <w:szCs w:val="24"/>
        </w:rPr>
        <w:t xml:space="preserve"> </w:t>
      </w:r>
      <w:r w:rsidRPr="00364678">
        <w:rPr>
          <w:szCs w:val="24"/>
        </w:rPr>
        <w:t xml:space="preserve">of </w:t>
      </w:r>
      <w:r w:rsidRPr="00364678">
        <w:rPr>
          <w:spacing w:val="-1"/>
          <w:szCs w:val="24"/>
        </w:rPr>
        <w:t xml:space="preserve">one </w:t>
      </w:r>
      <w:r w:rsidRPr="00364678">
        <w:rPr>
          <w:szCs w:val="24"/>
        </w:rPr>
        <w:t>or more</w:t>
      </w:r>
      <w:r w:rsidRPr="00364678">
        <w:rPr>
          <w:spacing w:val="1"/>
          <w:szCs w:val="24"/>
        </w:rPr>
        <w:t xml:space="preserve"> </w:t>
      </w:r>
      <w:bookmarkStart w:id="9" w:name="_Hlk200547997"/>
      <w:r w:rsidRPr="00364678">
        <w:rPr>
          <w:szCs w:val="24"/>
        </w:rPr>
        <w:t>MSAs</w:t>
      </w:r>
      <w:r w:rsidRPr="00364678">
        <w:rPr>
          <w:spacing w:val="-1"/>
          <w:szCs w:val="24"/>
        </w:rPr>
        <w:t xml:space="preserve"> </w:t>
      </w:r>
      <w:r w:rsidRPr="00364678">
        <w:rPr>
          <w:szCs w:val="24"/>
        </w:rPr>
        <w:t xml:space="preserve">or metropolitan divisions (using the MSA or metropolitan division boundaries that were in effect as of January 1 of the calendar year in which the delineation is made) or </w:t>
      </w:r>
      <w:r w:rsidRPr="00364678">
        <w:rPr>
          <w:spacing w:val="-1"/>
          <w:szCs w:val="24"/>
        </w:rPr>
        <w:t xml:space="preserve">one </w:t>
      </w:r>
      <w:r w:rsidRPr="00364678">
        <w:rPr>
          <w:szCs w:val="24"/>
        </w:rPr>
        <w:t>or more</w:t>
      </w:r>
      <w:r w:rsidRPr="00364678">
        <w:rPr>
          <w:spacing w:val="-1"/>
          <w:szCs w:val="24"/>
        </w:rPr>
        <w:t xml:space="preserve"> contiguous</w:t>
      </w:r>
      <w:r w:rsidRPr="00364678">
        <w:rPr>
          <w:szCs w:val="24"/>
        </w:rPr>
        <w:t xml:space="preserve"> </w:t>
      </w:r>
      <w:r w:rsidRPr="00364678">
        <w:rPr>
          <w:spacing w:val="-1"/>
          <w:szCs w:val="24"/>
        </w:rPr>
        <w:t>political</w:t>
      </w:r>
      <w:r w:rsidRPr="00364678">
        <w:rPr>
          <w:szCs w:val="24"/>
        </w:rPr>
        <w:t xml:space="preserve"> subdivisions, </w:t>
      </w:r>
      <w:r w:rsidRPr="00364678">
        <w:rPr>
          <w:spacing w:val="-1"/>
          <w:szCs w:val="24"/>
        </w:rPr>
        <w:t>such</w:t>
      </w:r>
      <w:r w:rsidRPr="00364678">
        <w:rPr>
          <w:szCs w:val="24"/>
        </w:rPr>
        <w:t xml:space="preserve"> </w:t>
      </w:r>
      <w:r w:rsidRPr="00364678">
        <w:rPr>
          <w:spacing w:val="-1"/>
          <w:szCs w:val="24"/>
        </w:rPr>
        <w:t>as</w:t>
      </w:r>
      <w:r w:rsidRPr="00364678">
        <w:rPr>
          <w:szCs w:val="24"/>
        </w:rPr>
        <w:t xml:space="preserve"> </w:t>
      </w:r>
      <w:r w:rsidRPr="00364678">
        <w:rPr>
          <w:spacing w:val="-1"/>
          <w:szCs w:val="24"/>
        </w:rPr>
        <w:t>counties,</w:t>
      </w:r>
      <w:r w:rsidRPr="00364678">
        <w:rPr>
          <w:szCs w:val="24"/>
        </w:rPr>
        <w:t xml:space="preserve"> </w:t>
      </w:r>
      <w:r w:rsidRPr="00364678">
        <w:rPr>
          <w:spacing w:val="-1"/>
          <w:szCs w:val="24"/>
        </w:rPr>
        <w:t>cities,</w:t>
      </w:r>
      <w:r w:rsidRPr="00364678">
        <w:rPr>
          <w:szCs w:val="24"/>
        </w:rPr>
        <w:t xml:space="preserve"> or</w:t>
      </w:r>
      <w:r w:rsidRPr="00364678">
        <w:rPr>
          <w:spacing w:val="-1"/>
          <w:szCs w:val="24"/>
        </w:rPr>
        <w:t xml:space="preserve"> </w:t>
      </w:r>
      <w:r w:rsidRPr="00364678">
        <w:rPr>
          <w:szCs w:val="24"/>
        </w:rPr>
        <w:t>towns.</w:t>
      </w:r>
      <w:bookmarkEnd w:id="9"/>
      <w:r>
        <w:rPr>
          <w:szCs w:val="24"/>
          <w:vertAlign w:val="superscript"/>
        </w:rPr>
        <w:footnoteReference w:id="34"/>
      </w:r>
      <w:r w:rsidRPr="00364678">
        <w:rPr>
          <w:szCs w:val="24"/>
        </w:rPr>
        <w:t xml:space="preserve">  A</w:t>
      </w:r>
      <w:r w:rsidRPr="00364678">
        <w:rPr>
          <w:spacing w:val="-1"/>
          <w:szCs w:val="24"/>
        </w:rPr>
        <w:t>ssessment</w:t>
      </w:r>
      <w:r w:rsidRPr="00364678">
        <w:rPr>
          <w:szCs w:val="24"/>
        </w:rPr>
        <w:t xml:space="preserve"> </w:t>
      </w:r>
      <w:r w:rsidRPr="00364678">
        <w:rPr>
          <w:spacing w:val="-1"/>
          <w:szCs w:val="24"/>
        </w:rPr>
        <w:t>areas for a bank other than a wholesale or limited purpose bank would also be required to include</w:t>
      </w:r>
      <w:r w:rsidRPr="00364678">
        <w:rPr>
          <w:szCs w:val="24"/>
        </w:rPr>
        <w:t xml:space="preserve"> the</w:t>
      </w:r>
      <w:r w:rsidRPr="00364678">
        <w:rPr>
          <w:spacing w:val="-1"/>
          <w:szCs w:val="24"/>
        </w:rPr>
        <w:t xml:space="preserve"> geographies</w:t>
      </w:r>
      <w:r w:rsidRPr="00364678">
        <w:rPr>
          <w:szCs w:val="24"/>
        </w:rPr>
        <w:t xml:space="preserve"> in which a </w:t>
      </w:r>
      <w:r w:rsidRPr="00364678">
        <w:rPr>
          <w:spacing w:val="-1"/>
          <w:szCs w:val="24"/>
        </w:rPr>
        <w:t>bank</w:t>
      </w:r>
      <w:r w:rsidRPr="00364678">
        <w:rPr>
          <w:szCs w:val="24"/>
        </w:rPr>
        <w:t xml:space="preserve"> </w:t>
      </w:r>
      <w:r w:rsidRPr="00364678">
        <w:rPr>
          <w:spacing w:val="-1"/>
          <w:szCs w:val="24"/>
        </w:rPr>
        <w:t>has</w:t>
      </w:r>
      <w:r w:rsidRPr="00364678">
        <w:rPr>
          <w:szCs w:val="24"/>
        </w:rPr>
        <w:t xml:space="preserve"> its main</w:t>
      </w:r>
      <w:r w:rsidRPr="00364678">
        <w:rPr>
          <w:spacing w:val="2"/>
          <w:szCs w:val="24"/>
        </w:rPr>
        <w:t xml:space="preserve"> </w:t>
      </w:r>
      <w:r w:rsidRPr="00364678">
        <w:rPr>
          <w:spacing w:val="-1"/>
          <w:szCs w:val="24"/>
        </w:rPr>
        <w:t>office,</w:t>
      </w:r>
      <w:r w:rsidRPr="00364678">
        <w:rPr>
          <w:szCs w:val="24"/>
        </w:rPr>
        <w:t xml:space="preserve"> branches, </w:t>
      </w:r>
      <w:r w:rsidRPr="00364678">
        <w:rPr>
          <w:spacing w:val="-1"/>
          <w:szCs w:val="24"/>
        </w:rPr>
        <w:t>and</w:t>
      </w:r>
      <w:r w:rsidRPr="00364678">
        <w:rPr>
          <w:szCs w:val="24"/>
        </w:rPr>
        <w:t xml:space="preserve"> deposit-taking</w:t>
      </w:r>
      <w:r w:rsidRPr="00364678">
        <w:rPr>
          <w:spacing w:val="-3"/>
          <w:szCs w:val="24"/>
        </w:rPr>
        <w:t xml:space="preserve"> </w:t>
      </w:r>
      <w:r w:rsidRPr="00364678">
        <w:rPr>
          <w:spacing w:val="-1"/>
          <w:szCs w:val="24"/>
        </w:rPr>
        <w:t>automated</w:t>
      </w:r>
      <w:r w:rsidRPr="00364678">
        <w:rPr>
          <w:szCs w:val="24"/>
        </w:rPr>
        <w:t xml:space="preserve"> teller</w:t>
      </w:r>
      <w:r w:rsidRPr="00364678">
        <w:rPr>
          <w:spacing w:val="-2"/>
          <w:szCs w:val="24"/>
        </w:rPr>
        <w:t xml:space="preserve"> </w:t>
      </w:r>
      <w:r w:rsidRPr="00364678">
        <w:rPr>
          <w:spacing w:val="-1"/>
          <w:szCs w:val="24"/>
        </w:rPr>
        <w:t>machines</w:t>
      </w:r>
      <w:r w:rsidRPr="00364678">
        <w:rPr>
          <w:szCs w:val="24"/>
        </w:rPr>
        <w:t>,</w:t>
      </w:r>
      <w:r w:rsidRPr="00364678">
        <w:rPr>
          <w:spacing w:val="1"/>
          <w:szCs w:val="24"/>
        </w:rPr>
        <w:t xml:space="preserve"> </w:t>
      </w:r>
      <w:r w:rsidRPr="00364678">
        <w:rPr>
          <w:spacing w:val="-1"/>
          <w:szCs w:val="24"/>
        </w:rPr>
        <w:t>as</w:t>
      </w:r>
      <w:r w:rsidRPr="00364678">
        <w:rPr>
          <w:szCs w:val="24"/>
        </w:rPr>
        <w:t xml:space="preserve"> </w:t>
      </w:r>
      <w:r w:rsidRPr="00364678">
        <w:rPr>
          <w:spacing w:val="-1"/>
          <w:szCs w:val="24"/>
        </w:rPr>
        <w:t>well</w:t>
      </w:r>
      <w:r w:rsidRPr="00364678">
        <w:rPr>
          <w:szCs w:val="24"/>
        </w:rPr>
        <w:t xml:space="preserve"> </w:t>
      </w:r>
      <w:r w:rsidRPr="00364678">
        <w:rPr>
          <w:spacing w:val="-1"/>
          <w:szCs w:val="24"/>
        </w:rPr>
        <w:t>as</w:t>
      </w:r>
      <w:r w:rsidRPr="00364678">
        <w:rPr>
          <w:szCs w:val="24"/>
        </w:rPr>
        <w:t xml:space="preserve"> the surrounding</w:t>
      </w:r>
      <w:r w:rsidRPr="00364678">
        <w:rPr>
          <w:spacing w:val="-2"/>
          <w:szCs w:val="24"/>
        </w:rPr>
        <w:t xml:space="preserve"> </w:t>
      </w:r>
      <w:r w:rsidRPr="00364678">
        <w:rPr>
          <w:spacing w:val="1"/>
          <w:szCs w:val="24"/>
        </w:rPr>
        <w:t xml:space="preserve">geographies </w:t>
      </w:r>
      <w:r w:rsidRPr="00364678">
        <w:rPr>
          <w:szCs w:val="24"/>
        </w:rPr>
        <w:t>in which the</w:t>
      </w:r>
      <w:r w:rsidRPr="00364678">
        <w:rPr>
          <w:spacing w:val="-1"/>
          <w:szCs w:val="24"/>
        </w:rPr>
        <w:t xml:space="preserve"> </w:t>
      </w:r>
      <w:r w:rsidRPr="00364678">
        <w:rPr>
          <w:szCs w:val="24"/>
        </w:rPr>
        <w:t xml:space="preserve">bank </w:t>
      </w:r>
      <w:r w:rsidRPr="00364678">
        <w:rPr>
          <w:spacing w:val="-1"/>
          <w:szCs w:val="24"/>
        </w:rPr>
        <w:t>has</w:t>
      </w:r>
      <w:r w:rsidRPr="00364678">
        <w:rPr>
          <w:szCs w:val="24"/>
        </w:rPr>
        <w:t xml:space="preserve"> </w:t>
      </w:r>
      <w:r w:rsidRPr="00364678">
        <w:rPr>
          <w:spacing w:val="-1"/>
          <w:szCs w:val="24"/>
        </w:rPr>
        <w:t>originated</w:t>
      </w:r>
      <w:r w:rsidRPr="00364678">
        <w:rPr>
          <w:szCs w:val="24"/>
        </w:rPr>
        <w:t xml:space="preserve"> or p</w:t>
      </w:r>
      <w:r w:rsidRPr="00364678">
        <w:rPr>
          <w:spacing w:val="-1"/>
          <w:szCs w:val="24"/>
        </w:rPr>
        <w:t>urchased</w:t>
      </w:r>
      <w:r w:rsidRPr="00364678">
        <w:rPr>
          <w:spacing w:val="2"/>
          <w:szCs w:val="24"/>
        </w:rPr>
        <w:t xml:space="preserve"> </w:t>
      </w:r>
      <w:r w:rsidRPr="00364678">
        <w:rPr>
          <w:szCs w:val="24"/>
        </w:rPr>
        <w:t>a</w:t>
      </w:r>
      <w:r w:rsidRPr="00364678">
        <w:rPr>
          <w:spacing w:val="-1"/>
          <w:szCs w:val="24"/>
        </w:rPr>
        <w:t xml:space="preserve"> substantial</w:t>
      </w:r>
      <w:r w:rsidRPr="00364678">
        <w:rPr>
          <w:szCs w:val="24"/>
        </w:rPr>
        <w:t xml:space="preserve"> portion of its </w:t>
      </w:r>
      <w:r w:rsidRPr="00364678">
        <w:rPr>
          <w:spacing w:val="-1"/>
          <w:szCs w:val="24"/>
        </w:rPr>
        <w:t>loans.</w:t>
      </w:r>
      <w:r>
        <w:rPr>
          <w:spacing w:val="-1"/>
          <w:szCs w:val="24"/>
          <w:vertAlign w:val="superscript"/>
        </w:rPr>
        <w:footnoteReference w:id="35"/>
      </w:r>
      <w:r w:rsidRPr="00364678">
        <w:rPr>
          <w:szCs w:val="24"/>
        </w:rPr>
        <w:t xml:space="preserve">  Each bank’s assessment area would be required to consist only of whole geographies, not reflect illegal discrimination, not arbitrarily exclude low- or moderate-income geographies, taking into account the bank's size and financial condition, and not extend substantially beyond an MSA boundary or beyond a state boundary unless the assessment area is located in a multistate MSA</w:t>
      </w:r>
      <w:r w:rsidRPr="00364678">
        <w:rPr>
          <w:spacing w:val="-1"/>
          <w:szCs w:val="24"/>
        </w:rPr>
        <w:t>.</w:t>
      </w:r>
      <w:r>
        <w:rPr>
          <w:spacing w:val="-1"/>
          <w:szCs w:val="24"/>
          <w:vertAlign w:val="superscript"/>
        </w:rPr>
        <w:footnoteReference w:id="36"/>
      </w:r>
    </w:p>
    <w:p w:rsidR="00364678" w:rsidP="00683482" w14:paraId="610B2EF5" w14:textId="77777777">
      <w:pPr>
        <w:tabs>
          <w:tab w:val="left" w:pos="180"/>
        </w:tabs>
        <w:rPr>
          <w:szCs w:val="24"/>
        </w:rPr>
      </w:pPr>
    </w:p>
    <w:p w:rsidR="00364678" w:rsidP="00456221" w14:paraId="26D4574C" w14:textId="77777777">
      <w:pPr>
        <w:keepNext/>
        <w:spacing w:line="480" w:lineRule="auto"/>
        <w:ind w:firstLine="720"/>
        <w:contextualSpacing/>
        <w:rPr>
          <w:i/>
          <w:iCs/>
          <w:szCs w:val="24"/>
        </w:rPr>
      </w:pPr>
      <w:r w:rsidRPr="00594B65">
        <w:rPr>
          <w:i/>
          <w:iCs/>
          <w:szCs w:val="24"/>
        </w:rPr>
        <w:t>Recordkeeping Requirements</w:t>
      </w:r>
    </w:p>
    <w:p w:rsidR="00364678" w:rsidRPr="00364678" w:rsidP="00456221" w14:paraId="2A7D99A8" w14:textId="06E7372B">
      <w:pPr>
        <w:keepNext/>
        <w:contextualSpacing/>
        <w:outlineLvl w:val="2"/>
        <w:rPr>
          <w:szCs w:val="24"/>
        </w:rPr>
      </w:pPr>
      <w:r w:rsidRPr="00A767A3">
        <w:rPr>
          <w:b/>
          <w:bCs/>
        </w:rPr>
        <w:t>§ ___.</w:t>
      </w:r>
      <w:r w:rsidRPr="00594B65">
        <w:rPr>
          <w:b/>
          <w:bCs/>
          <w:i/>
          <w:iCs/>
          <w:szCs w:val="24"/>
        </w:rPr>
        <w:t>42(a) - Loan information required to be</w:t>
      </w:r>
      <w:r w:rsidRPr="00594B65">
        <w:rPr>
          <w:b/>
          <w:bCs/>
          <w:i/>
          <w:iCs/>
          <w:spacing w:val="1"/>
          <w:szCs w:val="24"/>
        </w:rPr>
        <w:t xml:space="preserve"> </w:t>
      </w:r>
      <w:r w:rsidRPr="00594B65">
        <w:rPr>
          <w:b/>
          <w:bCs/>
          <w:i/>
          <w:iCs/>
          <w:szCs w:val="24"/>
        </w:rPr>
        <w:t>collected and</w:t>
      </w:r>
      <w:r w:rsidRPr="00594B65">
        <w:rPr>
          <w:b/>
          <w:bCs/>
          <w:i/>
          <w:iCs/>
          <w:spacing w:val="2"/>
          <w:szCs w:val="24"/>
        </w:rPr>
        <w:t xml:space="preserve"> </w:t>
      </w:r>
      <w:r w:rsidRPr="00594B65">
        <w:rPr>
          <w:b/>
          <w:bCs/>
          <w:i/>
          <w:iCs/>
          <w:szCs w:val="24"/>
        </w:rPr>
        <w:t>maintained</w:t>
      </w:r>
      <w:r w:rsidRPr="00594B65">
        <w:rPr>
          <w:szCs w:val="24"/>
        </w:rPr>
        <w:t>.</w:t>
      </w:r>
      <w:r w:rsidRPr="00364678">
        <w:rPr>
          <w:szCs w:val="24"/>
        </w:rPr>
        <w:t xml:space="preserve">  A </w:t>
      </w:r>
      <w:r w:rsidRPr="00364678">
        <w:rPr>
          <w:spacing w:val="-1"/>
          <w:szCs w:val="24"/>
        </w:rPr>
        <w:t>bank, except a small bank,</w:t>
      </w:r>
      <w:r w:rsidRPr="00364678">
        <w:rPr>
          <w:szCs w:val="24"/>
        </w:rPr>
        <w:t xml:space="preserve"> would be</w:t>
      </w:r>
      <w:r w:rsidRPr="00364678">
        <w:rPr>
          <w:spacing w:val="2"/>
          <w:szCs w:val="24"/>
        </w:rPr>
        <w:t xml:space="preserve"> </w:t>
      </w:r>
      <w:r w:rsidRPr="00364678">
        <w:rPr>
          <w:spacing w:val="-1"/>
          <w:szCs w:val="24"/>
        </w:rPr>
        <w:t>required</w:t>
      </w:r>
      <w:r w:rsidRPr="00364678">
        <w:rPr>
          <w:szCs w:val="24"/>
        </w:rPr>
        <w:t xml:space="preserve"> </w:t>
      </w:r>
      <w:r w:rsidRPr="00364678">
        <w:rPr>
          <w:spacing w:val="1"/>
          <w:szCs w:val="24"/>
        </w:rPr>
        <w:t>to</w:t>
      </w:r>
      <w:r w:rsidRPr="00364678">
        <w:rPr>
          <w:szCs w:val="24"/>
        </w:rPr>
        <w:t xml:space="preserve"> </w:t>
      </w:r>
      <w:r w:rsidRPr="00364678">
        <w:rPr>
          <w:spacing w:val="-1"/>
          <w:szCs w:val="24"/>
        </w:rPr>
        <w:t>collect</w:t>
      </w:r>
      <w:r w:rsidRPr="00364678">
        <w:rPr>
          <w:szCs w:val="24"/>
        </w:rPr>
        <w:t xml:space="preserve"> and </w:t>
      </w:r>
      <w:r w:rsidRPr="00364678">
        <w:rPr>
          <w:spacing w:val="-1"/>
          <w:szCs w:val="24"/>
        </w:rPr>
        <w:t>maintain,</w:t>
      </w:r>
      <w:r w:rsidRPr="00364678">
        <w:rPr>
          <w:szCs w:val="24"/>
        </w:rPr>
        <w:t xml:space="preserve"> in</w:t>
      </w:r>
      <w:r w:rsidRPr="00364678">
        <w:rPr>
          <w:spacing w:val="2"/>
          <w:szCs w:val="24"/>
        </w:rPr>
        <w:t xml:space="preserve"> </w:t>
      </w:r>
      <w:r w:rsidRPr="00364678">
        <w:rPr>
          <w:spacing w:val="-1"/>
          <w:szCs w:val="24"/>
        </w:rPr>
        <w:t>machine-readable</w:t>
      </w:r>
      <w:r w:rsidRPr="00364678">
        <w:rPr>
          <w:szCs w:val="24"/>
        </w:rPr>
        <w:t xml:space="preserve"> </w:t>
      </w:r>
      <w:r w:rsidRPr="00364678">
        <w:rPr>
          <w:spacing w:val="-1"/>
          <w:szCs w:val="24"/>
        </w:rPr>
        <w:t xml:space="preserve">form (as prescribed by the </w:t>
      </w:r>
      <w:r w:rsidR="002E74A9">
        <w:rPr>
          <w:spacing w:val="-1"/>
          <w:szCs w:val="24"/>
        </w:rPr>
        <w:t>a</w:t>
      </w:r>
      <w:r w:rsidRPr="002E74A9" w:rsidR="002E74A9">
        <w:rPr>
          <w:spacing w:val="-1"/>
          <w:szCs w:val="24"/>
        </w:rPr>
        <w:t>ppropriate Federal banking agency</w:t>
      </w:r>
      <w:r w:rsidRPr="00364678">
        <w:rPr>
          <w:spacing w:val="-1"/>
          <w:szCs w:val="24"/>
        </w:rPr>
        <w:t>),</w:t>
      </w:r>
      <w:r w:rsidRPr="00364678">
        <w:rPr>
          <w:szCs w:val="24"/>
        </w:rPr>
        <w:t xml:space="preserve"> until the</w:t>
      </w:r>
      <w:r w:rsidRPr="00364678">
        <w:rPr>
          <w:spacing w:val="-1"/>
          <w:szCs w:val="24"/>
        </w:rPr>
        <w:t xml:space="preserve"> completion</w:t>
      </w:r>
      <w:r w:rsidRPr="00364678">
        <w:rPr>
          <w:szCs w:val="24"/>
        </w:rPr>
        <w:t xml:space="preserve"> of</w:t>
      </w:r>
      <w:r w:rsidRPr="00364678">
        <w:rPr>
          <w:spacing w:val="-1"/>
          <w:szCs w:val="24"/>
        </w:rPr>
        <w:t xml:space="preserve"> </w:t>
      </w:r>
      <w:r w:rsidRPr="00364678">
        <w:rPr>
          <w:szCs w:val="24"/>
        </w:rPr>
        <w:t xml:space="preserve">its next </w:t>
      </w:r>
      <w:r w:rsidRPr="00364678">
        <w:rPr>
          <w:spacing w:val="-1"/>
          <w:szCs w:val="24"/>
        </w:rPr>
        <w:t>CRA</w:t>
      </w:r>
      <w:r w:rsidRPr="00364678">
        <w:rPr>
          <w:szCs w:val="24"/>
        </w:rPr>
        <w:t xml:space="preserve"> </w:t>
      </w:r>
      <w:r w:rsidRPr="00364678">
        <w:rPr>
          <w:spacing w:val="-1"/>
          <w:szCs w:val="24"/>
        </w:rPr>
        <w:t>examination,</w:t>
      </w:r>
      <w:r w:rsidRPr="00364678">
        <w:rPr>
          <w:szCs w:val="24"/>
        </w:rPr>
        <w:t xml:space="preserve"> the </w:t>
      </w:r>
      <w:r w:rsidRPr="00364678">
        <w:rPr>
          <w:spacing w:val="-1"/>
          <w:szCs w:val="24"/>
        </w:rPr>
        <w:t>following</w:t>
      </w:r>
      <w:r w:rsidRPr="00364678">
        <w:rPr>
          <w:spacing w:val="-3"/>
          <w:szCs w:val="24"/>
        </w:rPr>
        <w:t xml:space="preserve"> </w:t>
      </w:r>
      <w:r w:rsidRPr="00364678">
        <w:rPr>
          <w:szCs w:val="24"/>
        </w:rPr>
        <w:t>data</w:t>
      </w:r>
      <w:r w:rsidRPr="00364678">
        <w:rPr>
          <w:spacing w:val="-1"/>
          <w:szCs w:val="24"/>
        </w:rPr>
        <w:t xml:space="preserve"> </w:t>
      </w:r>
      <w:r w:rsidRPr="00364678">
        <w:rPr>
          <w:szCs w:val="24"/>
        </w:rPr>
        <w:t xml:space="preserve">for </w:t>
      </w:r>
      <w:r w:rsidRPr="00364678">
        <w:rPr>
          <w:spacing w:val="-1"/>
          <w:szCs w:val="24"/>
        </w:rPr>
        <w:t>each</w:t>
      </w:r>
      <w:r w:rsidRPr="00364678">
        <w:rPr>
          <w:szCs w:val="24"/>
        </w:rPr>
        <w:t xml:space="preserve"> </w:t>
      </w:r>
      <w:r w:rsidRPr="00364678">
        <w:rPr>
          <w:spacing w:val="-1"/>
          <w:szCs w:val="24"/>
        </w:rPr>
        <w:t>small</w:t>
      </w:r>
      <w:r w:rsidRPr="00364678">
        <w:rPr>
          <w:spacing w:val="2"/>
          <w:szCs w:val="24"/>
        </w:rPr>
        <w:t xml:space="preserve"> </w:t>
      </w:r>
      <w:r w:rsidRPr="00364678">
        <w:rPr>
          <w:spacing w:val="-1"/>
          <w:szCs w:val="24"/>
        </w:rPr>
        <w:t>business</w:t>
      </w:r>
      <w:r w:rsidRPr="00364678">
        <w:rPr>
          <w:szCs w:val="24"/>
        </w:rPr>
        <w:t xml:space="preserve"> or small </w:t>
      </w:r>
      <w:r w:rsidRPr="00364678">
        <w:rPr>
          <w:spacing w:val="-1"/>
          <w:szCs w:val="24"/>
        </w:rPr>
        <w:t>farm</w:t>
      </w:r>
      <w:r w:rsidRPr="00364678">
        <w:rPr>
          <w:spacing w:val="77"/>
          <w:szCs w:val="24"/>
        </w:rPr>
        <w:t xml:space="preserve"> </w:t>
      </w:r>
      <w:r w:rsidRPr="00364678">
        <w:rPr>
          <w:szCs w:val="24"/>
        </w:rPr>
        <w:t xml:space="preserve">loan </w:t>
      </w:r>
      <w:r w:rsidRPr="00364678">
        <w:rPr>
          <w:spacing w:val="-1"/>
          <w:szCs w:val="24"/>
        </w:rPr>
        <w:t>originated</w:t>
      </w:r>
      <w:r w:rsidRPr="00364678">
        <w:rPr>
          <w:szCs w:val="24"/>
        </w:rPr>
        <w:t xml:space="preserve"> or</w:t>
      </w:r>
      <w:r w:rsidRPr="00364678">
        <w:rPr>
          <w:spacing w:val="-1"/>
          <w:szCs w:val="24"/>
        </w:rPr>
        <w:t xml:space="preserve"> </w:t>
      </w:r>
      <w:r w:rsidRPr="00364678">
        <w:rPr>
          <w:szCs w:val="24"/>
        </w:rPr>
        <w:t>purchased by the bank:</w:t>
      </w:r>
    </w:p>
    <w:p w:rsidR="00364678" w:rsidRPr="00364678" w:rsidP="00594B65" w14:paraId="2F7C7A01" w14:textId="77777777">
      <w:pPr>
        <w:widowControl w:val="0"/>
        <w:numPr>
          <w:ilvl w:val="0"/>
          <w:numId w:val="42"/>
        </w:numPr>
        <w:ind w:left="720"/>
        <w:rPr>
          <w:szCs w:val="24"/>
        </w:rPr>
      </w:pPr>
      <w:r w:rsidRPr="00364678">
        <w:rPr>
          <w:szCs w:val="24"/>
        </w:rPr>
        <w:t>a</w:t>
      </w:r>
      <w:r w:rsidRPr="00364678">
        <w:rPr>
          <w:spacing w:val="-1"/>
          <w:szCs w:val="24"/>
        </w:rPr>
        <w:t xml:space="preserve"> </w:t>
      </w:r>
      <w:r w:rsidRPr="00364678">
        <w:rPr>
          <w:szCs w:val="24"/>
        </w:rPr>
        <w:t xml:space="preserve">unique </w:t>
      </w:r>
      <w:r w:rsidRPr="00364678">
        <w:rPr>
          <w:spacing w:val="-1"/>
          <w:szCs w:val="24"/>
        </w:rPr>
        <w:t>number</w:t>
      </w:r>
      <w:r w:rsidRPr="00364678">
        <w:rPr>
          <w:szCs w:val="24"/>
        </w:rPr>
        <w:t xml:space="preserve"> or </w:t>
      </w:r>
      <w:r w:rsidRPr="00364678">
        <w:rPr>
          <w:spacing w:val="-1"/>
          <w:szCs w:val="24"/>
        </w:rPr>
        <w:t>alphanumeric</w:t>
      </w:r>
      <w:r w:rsidRPr="00364678">
        <w:rPr>
          <w:szCs w:val="24"/>
        </w:rPr>
        <w:t xml:space="preserve"> </w:t>
      </w:r>
      <w:r w:rsidRPr="00364678">
        <w:rPr>
          <w:spacing w:val="-1"/>
          <w:szCs w:val="24"/>
        </w:rPr>
        <w:t>symbol</w:t>
      </w:r>
      <w:r w:rsidRPr="00364678">
        <w:rPr>
          <w:szCs w:val="24"/>
        </w:rPr>
        <w:t xml:space="preserve"> </w:t>
      </w:r>
      <w:r w:rsidRPr="00364678">
        <w:rPr>
          <w:spacing w:val="-1"/>
          <w:szCs w:val="24"/>
        </w:rPr>
        <w:t>used</w:t>
      </w:r>
      <w:r w:rsidRPr="00364678">
        <w:rPr>
          <w:szCs w:val="24"/>
        </w:rPr>
        <w:t xml:space="preserve"> to</w:t>
      </w:r>
      <w:r w:rsidRPr="00364678">
        <w:rPr>
          <w:spacing w:val="2"/>
          <w:szCs w:val="24"/>
        </w:rPr>
        <w:t xml:space="preserve"> </w:t>
      </w:r>
      <w:r w:rsidRPr="00364678">
        <w:rPr>
          <w:szCs w:val="24"/>
        </w:rPr>
        <w:t>identify</w:t>
      </w:r>
      <w:r w:rsidRPr="00364678">
        <w:rPr>
          <w:spacing w:val="-5"/>
          <w:szCs w:val="24"/>
        </w:rPr>
        <w:t xml:space="preserve"> </w:t>
      </w:r>
      <w:r w:rsidRPr="00364678">
        <w:rPr>
          <w:szCs w:val="24"/>
        </w:rPr>
        <w:t>the</w:t>
      </w:r>
      <w:r w:rsidRPr="00364678">
        <w:rPr>
          <w:spacing w:val="1"/>
          <w:szCs w:val="24"/>
        </w:rPr>
        <w:t xml:space="preserve"> </w:t>
      </w:r>
      <w:r w:rsidRPr="00364678">
        <w:rPr>
          <w:spacing w:val="-1"/>
          <w:szCs w:val="24"/>
        </w:rPr>
        <w:t>relevant</w:t>
      </w:r>
      <w:r w:rsidRPr="00364678">
        <w:rPr>
          <w:szCs w:val="24"/>
        </w:rPr>
        <w:t xml:space="preserve"> </w:t>
      </w:r>
      <w:r w:rsidRPr="00364678">
        <w:rPr>
          <w:spacing w:val="-1"/>
          <w:szCs w:val="24"/>
        </w:rPr>
        <w:t>loan</w:t>
      </w:r>
      <w:r w:rsidRPr="00364678">
        <w:rPr>
          <w:szCs w:val="24"/>
        </w:rPr>
        <w:t xml:space="preserve"> </w:t>
      </w:r>
      <w:r w:rsidRPr="00364678">
        <w:rPr>
          <w:spacing w:val="-1"/>
          <w:szCs w:val="24"/>
        </w:rPr>
        <w:t>file;</w:t>
      </w:r>
    </w:p>
    <w:p w:rsidR="00364678" w:rsidRPr="00364678" w:rsidP="00594B65" w14:paraId="55614623" w14:textId="77777777">
      <w:pPr>
        <w:widowControl w:val="0"/>
        <w:numPr>
          <w:ilvl w:val="0"/>
          <w:numId w:val="42"/>
        </w:numPr>
        <w:ind w:left="720"/>
        <w:rPr>
          <w:szCs w:val="24"/>
        </w:rPr>
      </w:pPr>
      <w:r w:rsidRPr="00364678">
        <w:rPr>
          <w:szCs w:val="24"/>
        </w:rPr>
        <w:t xml:space="preserve">the </w:t>
      </w:r>
      <w:r w:rsidRPr="00364678">
        <w:rPr>
          <w:spacing w:val="-1"/>
          <w:szCs w:val="24"/>
        </w:rPr>
        <w:t>loan</w:t>
      </w:r>
      <w:r w:rsidRPr="00364678">
        <w:rPr>
          <w:szCs w:val="24"/>
        </w:rPr>
        <w:t xml:space="preserve"> </w:t>
      </w:r>
      <w:r w:rsidRPr="00364678">
        <w:rPr>
          <w:spacing w:val="-1"/>
          <w:szCs w:val="24"/>
        </w:rPr>
        <w:t>amount</w:t>
      </w:r>
      <w:r w:rsidRPr="00364678">
        <w:rPr>
          <w:szCs w:val="24"/>
        </w:rPr>
        <w:t xml:space="preserve"> </w:t>
      </w:r>
      <w:r w:rsidRPr="00364678">
        <w:rPr>
          <w:spacing w:val="-1"/>
          <w:szCs w:val="24"/>
        </w:rPr>
        <w:t>at</w:t>
      </w:r>
      <w:r w:rsidRPr="00364678">
        <w:rPr>
          <w:szCs w:val="24"/>
        </w:rPr>
        <w:t xml:space="preserve"> </w:t>
      </w:r>
      <w:r w:rsidRPr="00364678">
        <w:rPr>
          <w:spacing w:val="-1"/>
          <w:szCs w:val="24"/>
        </w:rPr>
        <w:t>origination;</w:t>
      </w:r>
    </w:p>
    <w:p w:rsidR="00364678" w:rsidRPr="00364678" w:rsidP="00594B65" w14:paraId="0FCC9B63" w14:textId="77777777">
      <w:pPr>
        <w:widowControl w:val="0"/>
        <w:numPr>
          <w:ilvl w:val="0"/>
          <w:numId w:val="42"/>
        </w:numPr>
        <w:ind w:left="720"/>
        <w:rPr>
          <w:szCs w:val="24"/>
        </w:rPr>
      </w:pPr>
      <w:r w:rsidRPr="00364678">
        <w:rPr>
          <w:szCs w:val="24"/>
        </w:rPr>
        <w:t xml:space="preserve">the </w:t>
      </w:r>
      <w:r w:rsidRPr="00364678">
        <w:rPr>
          <w:spacing w:val="-1"/>
          <w:szCs w:val="24"/>
        </w:rPr>
        <w:t>loan</w:t>
      </w:r>
      <w:r w:rsidRPr="00364678">
        <w:rPr>
          <w:szCs w:val="24"/>
        </w:rPr>
        <w:t xml:space="preserve"> </w:t>
      </w:r>
      <w:r w:rsidRPr="00364678">
        <w:rPr>
          <w:spacing w:val="-1"/>
          <w:szCs w:val="24"/>
        </w:rPr>
        <w:t>location; and</w:t>
      </w:r>
    </w:p>
    <w:p w:rsidR="00A525EA" w:rsidP="00683482" w14:paraId="53A26758" w14:textId="1612AB8C">
      <w:pPr>
        <w:widowControl w:val="0"/>
        <w:numPr>
          <w:ilvl w:val="0"/>
          <w:numId w:val="42"/>
        </w:numPr>
        <w:ind w:left="720"/>
        <w:rPr>
          <w:szCs w:val="24"/>
        </w:rPr>
      </w:pPr>
      <w:r w:rsidRPr="00364678">
        <w:rPr>
          <w:spacing w:val="-1"/>
          <w:szCs w:val="24"/>
        </w:rPr>
        <w:t>an</w:t>
      </w:r>
      <w:r w:rsidRPr="00364678">
        <w:rPr>
          <w:szCs w:val="24"/>
        </w:rPr>
        <w:t xml:space="preserve"> </w:t>
      </w:r>
      <w:r w:rsidRPr="00364678">
        <w:rPr>
          <w:spacing w:val="-1"/>
          <w:szCs w:val="24"/>
        </w:rPr>
        <w:t>indicator</w:t>
      </w:r>
      <w:r w:rsidRPr="00364678">
        <w:rPr>
          <w:szCs w:val="24"/>
        </w:rPr>
        <w:t xml:space="preserve"> </w:t>
      </w:r>
      <w:r w:rsidRPr="00364678">
        <w:rPr>
          <w:spacing w:val="-1"/>
          <w:szCs w:val="24"/>
        </w:rPr>
        <w:t>whether</w:t>
      </w:r>
      <w:r w:rsidRPr="00364678">
        <w:rPr>
          <w:szCs w:val="24"/>
        </w:rPr>
        <w:t xml:space="preserve"> the</w:t>
      </w:r>
      <w:r w:rsidRPr="00364678">
        <w:rPr>
          <w:spacing w:val="-2"/>
          <w:szCs w:val="24"/>
        </w:rPr>
        <w:t xml:space="preserve"> </w:t>
      </w:r>
      <w:r w:rsidRPr="00364678">
        <w:rPr>
          <w:szCs w:val="24"/>
        </w:rPr>
        <w:t xml:space="preserve">loan </w:t>
      </w:r>
      <w:r w:rsidRPr="00364678">
        <w:rPr>
          <w:spacing w:val="-1"/>
          <w:szCs w:val="24"/>
        </w:rPr>
        <w:t>was</w:t>
      </w:r>
      <w:r w:rsidRPr="00364678">
        <w:rPr>
          <w:szCs w:val="24"/>
        </w:rPr>
        <w:t xml:space="preserve"> to a </w:t>
      </w:r>
      <w:r w:rsidRPr="00364678">
        <w:rPr>
          <w:spacing w:val="-1"/>
          <w:szCs w:val="24"/>
        </w:rPr>
        <w:t>business</w:t>
      </w:r>
      <w:r w:rsidRPr="00364678">
        <w:rPr>
          <w:szCs w:val="24"/>
        </w:rPr>
        <w:t xml:space="preserve"> or a farm </w:t>
      </w:r>
      <w:r w:rsidRPr="00364678">
        <w:rPr>
          <w:spacing w:val="-1"/>
          <w:szCs w:val="24"/>
        </w:rPr>
        <w:t>with</w:t>
      </w:r>
      <w:r w:rsidRPr="00364678">
        <w:rPr>
          <w:szCs w:val="24"/>
        </w:rPr>
        <w:t xml:space="preserve"> </w:t>
      </w:r>
      <w:r w:rsidRPr="00364678">
        <w:rPr>
          <w:spacing w:val="-1"/>
          <w:szCs w:val="24"/>
        </w:rPr>
        <w:t>gross</w:t>
      </w:r>
      <w:r w:rsidRPr="00364678">
        <w:rPr>
          <w:spacing w:val="1"/>
          <w:szCs w:val="24"/>
        </w:rPr>
        <w:t xml:space="preserve"> </w:t>
      </w:r>
      <w:r w:rsidRPr="00364678">
        <w:rPr>
          <w:szCs w:val="24"/>
        </w:rPr>
        <w:t xml:space="preserve">annual </w:t>
      </w:r>
      <w:r w:rsidRPr="00364678">
        <w:rPr>
          <w:spacing w:val="-1"/>
          <w:szCs w:val="24"/>
        </w:rPr>
        <w:t>revenues</w:t>
      </w:r>
      <w:r w:rsidRPr="00364678">
        <w:rPr>
          <w:szCs w:val="24"/>
        </w:rPr>
        <w:t xml:space="preserve"> of $1</w:t>
      </w:r>
      <w:r w:rsidRPr="00364678">
        <w:rPr>
          <w:spacing w:val="-1"/>
          <w:szCs w:val="24"/>
        </w:rPr>
        <w:t xml:space="preserve"> </w:t>
      </w:r>
      <w:r w:rsidRPr="00364678">
        <w:rPr>
          <w:szCs w:val="24"/>
        </w:rPr>
        <w:t>million or less.</w:t>
      </w:r>
      <w:r>
        <w:rPr>
          <w:rFonts w:eastAsia="Yu Gothic Light"/>
          <w:szCs w:val="24"/>
          <w:vertAlign w:val="superscript"/>
        </w:rPr>
        <w:footnoteReference w:id="37"/>
      </w:r>
      <w:bookmarkStart w:id="11" w:name="_Hlk200641320"/>
    </w:p>
    <w:p w:rsidR="00A525EA" w:rsidRPr="00A525EA" w:rsidP="00594B65" w14:paraId="7CDCD20E" w14:textId="77777777">
      <w:pPr>
        <w:widowControl w:val="0"/>
        <w:ind w:left="720"/>
        <w:rPr>
          <w:szCs w:val="24"/>
        </w:rPr>
      </w:pPr>
    </w:p>
    <w:p w:rsidR="00A525EA" w:rsidRPr="00A525EA" w:rsidP="00594B65" w14:paraId="1E2EF6EE" w14:textId="6F3C2ACF">
      <w:pPr>
        <w:outlineLvl w:val="2"/>
        <w:rPr>
          <w:szCs w:val="24"/>
        </w:rPr>
      </w:pPr>
      <w:r w:rsidRPr="00A767A3">
        <w:rPr>
          <w:b/>
          <w:bCs/>
        </w:rPr>
        <w:t>§ ___.</w:t>
      </w:r>
      <w:r w:rsidRPr="00594B65">
        <w:rPr>
          <w:b/>
          <w:bCs/>
          <w:i/>
          <w:iCs/>
          <w:szCs w:val="24"/>
        </w:rPr>
        <w:t xml:space="preserve">42(c)(1) - Optional data collection and maintenance- </w:t>
      </w:r>
      <w:r w:rsidRPr="00594B65">
        <w:rPr>
          <w:b/>
          <w:bCs/>
          <w:i/>
          <w:iCs/>
          <w:spacing w:val="-1"/>
          <w:szCs w:val="24"/>
        </w:rPr>
        <w:t xml:space="preserve">Consumer </w:t>
      </w:r>
      <w:r w:rsidRPr="00594B65">
        <w:rPr>
          <w:b/>
          <w:bCs/>
          <w:i/>
          <w:iCs/>
          <w:szCs w:val="24"/>
        </w:rPr>
        <w:t>loans</w:t>
      </w:r>
      <w:r w:rsidRPr="00594B65">
        <w:rPr>
          <w:szCs w:val="24"/>
        </w:rPr>
        <w:t>.</w:t>
      </w:r>
      <w:bookmarkEnd w:id="11"/>
      <w:r w:rsidRPr="00A525EA">
        <w:rPr>
          <w:szCs w:val="24"/>
        </w:rPr>
        <w:t xml:space="preserve">  A bank</w:t>
      </w:r>
      <w:r w:rsidRPr="00A525EA">
        <w:rPr>
          <w:spacing w:val="-1"/>
          <w:szCs w:val="24"/>
        </w:rPr>
        <w:t xml:space="preserve"> could collect</w:t>
      </w:r>
      <w:r w:rsidRPr="00A525EA">
        <w:rPr>
          <w:szCs w:val="24"/>
        </w:rPr>
        <w:t xml:space="preserve"> and </w:t>
      </w:r>
      <w:r w:rsidRPr="00A525EA">
        <w:rPr>
          <w:spacing w:val="-1"/>
          <w:szCs w:val="24"/>
        </w:rPr>
        <w:t>maintain</w:t>
      </w:r>
      <w:r w:rsidRPr="00A525EA">
        <w:rPr>
          <w:szCs w:val="24"/>
        </w:rPr>
        <w:t xml:space="preserve"> in</w:t>
      </w:r>
      <w:r w:rsidRPr="00A525EA">
        <w:rPr>
          <w:spacing w:val="2"/>
          <w:szCs w:val="24"/>
        </w:rPr>
        <w:t xml:space="preserve"> </w:t>
      </w:r>
      <w:r w:rsidRPr="00A525EA">
        <w:rPr>
          <w:spacing w:val="-1"/>
          <w:szCs w:val="24"/>
        </w:rPr>
        <w:t>machine-readable</w:t>
      </w:r>
      <w:r w:rsidRPr="00A525EA">
        <w:rPr>
          <w:szCs w:val="24"/>
        </w:rPr>
        <w:t xml:space="preserve"> </w:t>
      </w:r>
      <w:r w:rsidRPr="00A525EA">
        <w:rPr>
          <w:spacing w:val="-1"/>
          <w:szCs w:val="24"/>
        </w:rPr>
        <w:t>form</w:t>
      </w:r>
      <w:r w:rsidRPr="00A525EA">
        <w:rPr>
          <w:spacing w:val="1"/>
          <w:szCs w:val="24"/>
        </w:rPr>
        <w:t xml:space="preserve"> (as prescribed by the </w:t>
      </w:r>
      <w:r w:rsidR="0045749D">
        <w:rPr>
          <w:spacing w:val="1"/>
          <w:szCs w:val="24"/>
        </w:rPr>
        <w:t>a</w:t>
      </w:r>
      <w:r w:rsidRPr="0045749D" w:rsidR="0045749D">
        <w:rPr>
          <w:spacing w:val="1"/>
          <w:szCs w:val="24"/>
        </w:rPr>
        <w:t>ppropriate Federal banking agency</w:t>
      </w:r>
      <w:r w:rsidRPr="00A525EA">
        <w:rPr>
          <w:spacing w:val="1"/>
          <w:szCs w:val="24"/>
        </w:rPr>
        <w:t xml:space="preserve">) </w:t>
      </w:r>
      <w:r w:rsidRPr="00A525EA">
        <w:rPr>
          <w:spacing w:val="-1"/>
          <w:szCs w:val="24"/>
        </w:rPr>
        <w:t>data</w:t>
      </w:r>
      <w:r w:rsidRPr="00A525EA">
        <w:rPr>
          <w:szCs w:val="24"/>
        </w:rPr>
        <w:t xml:space="preserve"> </w:t>
      </w:r>
      <w:r w:rsidRPr="00A525EA">
        <w:rPr>
          <w:spacing w:val="-1"/>
          <w:szCs w:val="24"/>
        </w:rPr>
        <w:t>for</w:t>
      </w:r>
      <w:r w:rsidRPr="00A525EA">
        <w:rPr>
          <w:spacing w:val="69"/>
          <w:szCs w:val="24"/>
        </w:rPr>
        <w:t xml:space="preserve"> </w:t>
      </w:r>
      <w:r w:rsidRPr="00A525EA">
        <w:rPr>
          <w:spacing w:val="-1"/>
          <w:szCs w:val="24"/>
        </w:rPr>
        <w:t>consumer</w:t>
      </w:r>
      <w:r w:rsidRPr="00A525EA">
        <w:rPr>
          <w:szCs w:val="24"/>
        </w:rPr>
        <w:t xml:space="preserve"> </w:t>
      </w:r>
      <w:r w:rsidRPr="00A525EA">
        <w:rPr>
          <w:spacing w:val="-1"/>
          <w:szCs w:val="24"/>
        </w:rPr>
        <w:t>loans</w:t>
      </w:r>
      <w:r w:rsidRPr="00A525EA">
        <w:rPr>
          <w:szCs w:val="24"/>
        </w:rPr>
        <w:t xml:space="preserve"> originated or </w:t>
      </w:r>
      <w:r w:rsidRPr="00A525EA">
        <w:rPr>
          <w:spacing w:val="-1"/>
          <w:szCs w:val="24"/>
        </w:rPr>
        <w:t>purchased</w:t>
      </w:r>
      <w:r w:rsidRPr="00A525EA">
        <w:rPr>
          <w:szCs w:val="24"/>
        </w:rPr>
        <w:t xml:space="preserve"> </w:t>
      </w:r>
      <w:r w:rsidRPr="00A525EA">
        <w:rPr>
          <w:spacing w:val="2"/>
          <w:szCs w:val="24"/>
        </w:rPr>
        <w:t>by</w:t>
      </w:r>
      <w:r w:rsidRPr="00A525EA">
        <w:rPr>
          <w:spacing w:val="-5"/>
          <w:szCs w:val="24"/>
        </w:rPr>
        <w:t xml:space="preserve"> </w:t>
      </w:r>
      <w:r w:rsidRPr="00A525EA">
        <w:rPr>
          <w:szCs w:val="24"/>
        </w:rPr>
        <w:t xml:space="preserve">the bank </w:t>
      </w:r>
      <w:r w:rsidRPr="00A525EA">
        <w:rPr>
          <w:spacing w:val="-1"/>
          <w:szCs w:val="24"/>
        </w:rPr>
        <w:t>for</w:t>
      </w:r>
      <w:r w:rsidRPr="00A525EA">
        <w:rPr>
          <w:szCs w:val="24"/>
        </w:rPr>
        <w:t xml:space="preserve"> </w:t>
      </w:r>
      <w:r w:rsidRPr="00A525EA">
        <w:rPr>
          <w:spacing w:val="-1"/>
          <w:szCs w:val="24"/>
        </w:rPr>
        <w:t>consideration</w:t>
      </w:r>
      <w:r w:rsidRPr="00A525EA">
        <w:rPr>
          <w:szCs w:val="24"/>
        </w:rPr>
        <w:t xml:space="preserve"> </w:t>
      </w:r>
      <w:r w:rsidRPr="00A525EA">
        <w:rPr>
          <w:spacing w:val="-1"/>
          <w:szCs w:val="24"/>
        </w:rPr>
        <w:t>under</w:t>
      </w:r>
      <w:r w:rsidRPr="00A525EA">
        <w:rPr>
          <w:szCs w:val="24"/>
        </w:rPr>
        <w:t xml:space="preserve"> the</w:t>
      </w:r>
      <w:r w:rsidRPr="00A525EA">
        <w:rPr>
          <w:spacing w:val="-2"/>
          <w:szCs w:val="24"/>
        </w:rPr>
        <w:t xml:space="preserve"> </w:t>
      </w:r>
      <w:r w:rsidRPr="00A525EA">
        <w:rPr>
          <w:szCs w:val="24"/>
        </w:rPr>
        <w:t>lending</w:t>
      </w:r>
      <w:r w:rsidRPr="00A525EA">
        <w:rPr>
          <w:spacing w:val="-3"/>
          <w:szCs w:val="24"/>
        </w:rPr>
        <w:t xml:space="preserve"> </w:t>
      </w:r>
      <w:r w:rsidRPr="00A525EA">
        <w:rPr>
          <w:szCs w:val="24"/>
        </w:rPr>
        <w:t>test.</w:t>
      </w:r>
      <w:r>
        <w:rPr>
          <w:szCs w:val="24"/>
          <w:vertAlign w:val="superscript"/>
        </w:rPr>
        <w:footnoteReference w:id="38"/>
      </w:r>
      <w:r w:rsidRPr="00A525EA">
        <w:rPr>
          <w:szCs w:val="24"/>
        </w:rPr>
        <w:t xml:space="preserve">  A bank</w:t>
      </w:r>
      <w:r w:rsidRPr="00A525EA">
        <w:rPr>
          <w:spacing w:val="-2"/>
          <w:szCs w:val="24"/>
        </w:rPr>
        <w:t xml:space="preserve"> </w:t>
      </w:r>
      <w:r w:rsidRPr="00A525EA">
        <w:rPr>
          <w:szCs w:val="24"/>
        </w:rPr>
        <w:t>could</w:t>
      </w:r>
      <w:r w:rsidRPr="00A525EA">
        <w:rPr>
          <w:spacing w:val="-5"/>
          <w:szCs w:val="24"/>
        </w:rPr>
        <w:t xml:space="preserve"> </w:t>
      </w:r>
      <w:r w:rsidRPr="00A525EA">
        <w:rPr>
          <w:szCs w:val="24"/>
        </w:rPr>
        <w:t>maintain data</w:t>
      </w:r>
      <w:r w:rsidRPr="00A525EA">
        <w:rPr>
          <w:spacing w:val="1"/>
          <w:szCs w:val="24"/>
        </w:rPr>
        <w:t xml:space="preserve"> </w:t>
      </w:r>
      <w:r w:rsidRPr="00A525EA">
        <w:rPr>
          <w:szCs w:val="24"/>
        </w:rPr>
        <w:t>for</w:t>
      </w:r>
      <w:r w:rsidRPr="00A525EA">
        <w:rPr>
          <w:spacing w:val="-2"/>
          <w:szCs w:val="24"/>
        </w:rPr>
        <w:t xml:space="preserve"> </w:t>
      </w:r>
      <w:r w:rsidRPr="00A525EA">
        <w:rPr>
          <w:szCs w:val="24"/>
        </w:rPr>
        <w:t>one</w:t>
      </w:r>
      <w:r w:rsidRPr="00A525EA">
        <w:rPr>
          <w:spacing w:val="-1"/>
          <w:szCs w:val="24"/>
        </w:rPr>
        <w:t xml:space="preserve"> </w:t>
      </w:r>
      <w:r w:rsidRPr="00A525EA">
        <w:rPr>
          <w:szCs w:val="24"/>
        </w:rPr>
        <w:t>or more</w:t>
      </w:r>
      <w:r w:rsidRPr="00A525EA">
        <w:rPr>
          <w:spacing w:val="-1"/>
          <w:szCs w:val="24"/>
        </w:rPr>
        <w:t xml:space="preserve"> </w:t>
      </w:r>
      <w:r w:rsidRPr="00A525EA">
        <w:rPr>
          <w:szCs w:val="24"/>
        </w:rPr>
        <w:t>of the following</w:t>
      </w:r>
      <w:r w:rsidRPr="00A525EA">
        <w:rPr>
          <w:spacing w:val="-3"/>
          <w:szCs w:val="24"/>
        </w:rPr>
        <w:t xml:space="preserve"> </w:t>
      </w:r>
      <w:r w:rsidRPr="00A525EA">
        <w:rPr>
          <w:spacing w:val="-1"/>
          <w:szCs w:val="24"/>
        </w:rPr>
        <w:t>categories</w:t>
      </w:r>
      <w:r w:rsidRPr="00A525EA">
        <w:rPr>
          <w:szCs w:val="24"/>
        </w:rPr>
        <w:t xml:space="preserve"> of</w:t>
      </w:r>
      <w:r w:rsidRPr="00A525EA">
        <w:rPr>
          <w:spacing w:val="1"/>
          <w:szCs w:val="24"/>
        </w:rPr>
        <w:t xml:space="preserve"> </w:t>
      </w:r>
      <w:r w:rsidRPr="00A525EA">
        <w:rPr>
          <w:szCs w:val="24"/>
        </w:rPr>
        <w:t>consumer</w:t>
      </w:r>
      <w:r w:rsidRPr="00A525EA">
        <w:rPr>
          <w:spacing w:val="-1"/>
          <w:szCs w:val="24"/>
        </w:rPr>
        <w:t xml:space="preserve"> </w:t>
      </w:r>
      <w:r w:rsidRPr="00A525EA">
        <w:rPr>
          <w:szCs w:val="24"/>
        </w:rPr>
        <w:t>loans: motor</w:t>
      </w:r>
      <w:r w:rsidRPr="00A525EA">
        <w:rPr>
          <w:spacing w:val="29"/>
          <w:szCs w:val="24"/>
        </w:rPr>
        <w:t xml:space="preserve"> </w:t>
      </w:r>
      <w:r w:rsidRPr="00A525EA">
        <w:rPr>
          <w:spacing w:val="-1"/>
          <w:szCs w:val="24"/>
        </w:rPr>
        <w:t>vehicle;</w:t>
      </w:r>
      <w:r w:rsidRPr="00A525EA">
        <w:rPr>
          <w:szCs w:val="24"/>
        </w:rPr>
        <w:t xml:space="preserve"> </w:t>
      </w:r>
      <w:r w:rsidRPr="00A525EA">
        <w:rPr>
          <w:spacing w:val="-1"/>
          <w:szCs w:val="24"/>
        </w:rPr>
        <w:t>credit</w:t>
      </w:r>
      <w:r w:rsidRPr="00A525EA">
        <w:rPr>
          <w:szCs w:val="24"/>
        </w:rPr>
        <w:t xml:space="preserve"> </w:t>
      </w:r>
      <w:r w:rsidRPr="00A525EA">
        <w:rPr>
          <w:spacing w:val="-1"/>
          <w:szCs w:val="24"/>
        </w:rPr>
        <w:t>card;</w:t>
      </w:r>
      <w:r w:rsidRPr="00A525EA">
        <w:rPr>
          <w:szCs w:val="24"/>
        </w:rPr>
        <w:t xml:space="preserve"> other</w:t>
      </w:r>
      <w:r w:rsidRPr="00A525EA">
        <w:rPr>
          <w:spacing w:val="-2"/>
          <w:szCs w:val="24"/>
        </w:rPr>
        <w:t xml:space="preserve"> </w:t>
      </w:r>
      <w:r w:rsidRPr="00A525EA">
        <w:rPr>
          <w:szCs w:val="24"/>
        </w:rPr>
        <w:t>secured; and other</w:t>
      </w:r>
      <w:r w:rsidRPr="00A525EA">
        <w:rPr>
          <w:spacing w:val="-2"/>
          <w:szCs w:val="24"/>
        </w:rPr>
        <w:t xml:space="preserve"> </w:t>
      </w:r>
      <w:r w:rsidRPr="00A525EA">
        <w:rPr>
          <w:spacing w:val="-1"/>
          <w:szCs w:val="24"/>
        </w:rPr>
        <w:t>unsecured.</w:t>
      </w:r>
      <w:r>
        <w:rPr>
          <w:spacing w:val="-1"/>
          <w:szCs w:val="24"/>
          <w:vertAlign w:val="superscript"/>
        </w:rPr>
        <w:footnoteReference w:id="39"/>
      </w:r>
      <w:r w:rsidRPr="00A525EA">
        <w:rPr>
          <w:spacing w:val="-1"/>
          <w:szCs w:val="24"/>
        </w:rPr>
        <w:t xml:space="preserve">  </w:t>
      </w:r>
      <w:r w:rsidRPr="00A525EA">
        <w:rPr>
          <w:spacing w:val="-2"/>
          <w:szCs w:val="24"/>
        </w:rPr>
        <w:t>If</w:t>
      </w:r>
      <w:r w:rsidRPr="00A525EA">
        <w:rPr>
          <w:spacing w:val="1"/>
          <w:szCs w:val="24"/>
        </w:rPr>
        <w:t xml:space="preserve"> </w:t>
      </w:r>
      <w:r w:rsidRPr="00A525EA">
        <w:rPr>
          <w:szCs w:val="24"/>
        </w:rPr>
        <w:t>the bank</w:t>
      </w:r>
      <w:r w:rsidRPr="00A525EA">
        <w:rPr>
          <w:spacing w:val="-2"/>
          <w:szCs w:val="24"/>
        </w:rPr>
        <w:t xml:space="preserve"> </w:t>
      </w:r>
      <w:r w:rsidRPr="00A525EA">
        <w:rPr>
          <w:szCs w:val="24"/>
        </w:rPr>
        <w:t xml:space="preserve">maintains </w:t>
      </w:r>
      <w:r w:rsidRPr="00A525EA">
        <w:rPr>
          <w:spacing w:val="-1"/>
          <w:szCs w:val="24"/>
        </w:rPr>
        <w:t>data</w:t>
      </w:r>
      <w:r w:rsidRPr="00A525EA">
        <w:rPr>
          <w:spacing w:val="75"/>
          <w:szCs w:val="24"/>
        </w:rPr>
        <w:t xml:space="preserve"> </w:t>
      </w:r>
      <w:r w:rsidRPr="00A525EA">
        <w:rPr>
          <w:szCs w:val="24"/>
        </w:rPr>
        <w:t>for</w:t>
      </w:r>
      <w:r w:rsidRPr="00A525EA">
        <w:rPr>
          <w:spacing w:val="-2"/>
          <w:szCs w:val="24"/>
        </w:rPr>
        <w:t xml:space="preserve"> </w:t>
      </w:r>
      <w:r w:rsidRPr="00A525EA">
        <w:rPr>
          <w:szCs w:val="24"/>
        </w:rPr>
        <w:t>loans in a</w:t>
      </w:r>
      <w:r w:rsidRPr="00A525EA">
        <w:rPr>
          <w:spacing w:val="-1"/>
          <w:szCs w:val="24"/>
        </w:rPr>
        <w:t xml:space="preserve"> certain</w:t>
      </w:r>
      <w:r w:rsidRPr="00A525EA">
        <w:rPr>
          <w:szCs w:val="24"/>
        </w:rPr>
        <w:t xml:space="preserve"> </w:t>
      </w:r>
      <w:r w:rsidRPr="00A525EA">
        <w:rPr>
          <w:spacing w:val="-1"/>
          <w:szCs w:val="24"/>
        </w:rPr>
        <w:t>category,</w:t>
      </w:r>
      <w:r w:rsidRPr="00A525EA">
        <w:rPr>
          <w:szCs w:val="24"/>
        </w:rPr>
        <w:t xml:space="preserve"> it would be required to maintain data </w:t>
      </w:r>
      <w:r w:rsidRPr="00A525EA">
        <w:rPr>
          <w:spacing w:val="-1"/>
          <w:szCs w:val="24"/>
        </w:rPr>
        <w:t>for</w:t>
      </w:r>
      <w:r w:rsidRPr="00A525EA">
        <w:rPr>
          <w:szCs w:val="24"/>
        </w:rPr>
        <w:t xml:space="preserve"> </w:t>
      </w:r>
      <w:r w:rsidRPr="00A525EA">
        <w:rPr>
          <w:spacing w:val="-1"/>
          <w:szCs w:val="24"/>
        </w:rPr>
        <w:t>all</w:t>
      </w:r>
      <w:r w:rsidRPr="00A525EA">
        <w:rPr>
          <w:szCs w:val="24"/>
        </w:rPr>
        <w:t xml:space="preserve"> loans </w:t>
      </w:r>
      <w:r w:rsidRPr="00A525EA">
        <w:rPr>
          <w:spacing w:val="-1"/>
          <w:szCs w:val="24"/>
        </w:rPr>
        <w:t>originated</w:t>
      </w:r>
      <w:r w:rsidRPr="00A525EA">
        <w:rPr>
          <w:spacing w:val="2"/>
          <w:szCs w:val="24"/>
        </w:rPr>
        <w:t xml:space="preserve"> </w:t>
      </w:r>
      <w:r w:rsidRPr="00A525EA">
        <w:rPr>
          <w:szCs w:val="24"/>
        </w:rPr>
        <w:t xml:space="preserve">or </w:t>
      </w:r>
      <w:r w:rsidRPr="00A525EA">
        <w:rPr>
          <w:spacing w:val="-1"/>
          <w:szCs w:val="24"/>
        </w:rPr>
        <w:t>purchased</w:t>
      </w:r>
      <w:r w:rsidRPr="00A525EA">
        <w:rPr>
          <w:szCs w:val="24"/>
        </w:rPr>
        <w:t xml:space="preserve"> within</w:t>
      </w:r>
      <w:r w:rsidRPr="00A525EA">
        <w:rPr>
          <w:spacing w:val="53"/>
          <w:szCs w:val="24"/>
        </w:rPr>
        <w:t xml:space="preserve"> </w:t>
      </w:r>
      <w:r w:rsidRPr="00A525EA">
        <w:rPr>
          <w:szCs w:val="24"/>
        </w:rPr>
        <w:t xml:space="preserve">that </w:t>
      </w:r>
      <w:r w:rsidRPr="00A525EA">
        <w:rPr>
          <w:spacing w:val="-1"/>
          <w:szCs w:val="24"/>
        </w:rPr>
        <w:t>category.</w:t>
      </w:r>
      <w:r>
        <w:rPr>
          <w:spacing w:val="-1"/>
          <w:szCs w:val="24"/>
          <w:vertAlign w:val="superscript"/>
        </w:rPr>
        <w:footnoteReference w:id="40"/>
      </w:r>
      <w:r w:rsidRPr="00A525EA">
        <w:rPr>
          <w:szCs w:val="24"/>
        </w:rPr>
        <w:t xml:space="preserve">  The</w:t>
      </w:r>
      <w:r w:rsidRPr="00A525EA">
        <w:rPr>
          <w:spacing w:val="-1"/>
          <w:szCs w:val="24"/>
        </w:rPr>
        <w:t xml:space="preserve"> </w:t>
      </w:r>
      <w:r w:rsidRPr="00A525EA">
        <w:rPr>
          <w:szCs w:val="24"/>
        </w:rPr>
        <w:t xml:space="preserve">bank would be required to maintain </w:t>
      </w:r>
      <w:r w:rsidRPr="00A525EA">
        <w:rPr>
          <w:spacing w:val="-1"/>
          <w:szCs w:val="24"/>
        </w:rPr>
        <w:t>data</w:t>
      </w:r>
      <w:r w:rsidRPr="00A525EA">
        <w:rPr>
          <w:szCs w:val="24"/>
        </w:rPr>
        <w:t xml:space="preserve"> </w:t>
      </w:r>
      <w:r w:rsidRPr="00A525EA">
        <w:rPr>
          <w:spacing w:val="-1"/>
          <w:szCs w:val="24"/>
        </w:rPr>
        <w:t>separately</w:t>
      </w:r>
      <w:r w:rsidRPr="00A525EA">
        <w:rPr>
          <w:spacing w:val="-3"/>
          <w:szCs w:val="24"/>
        </w:rPr>
        <w:t xml:space="preserve"> </w:t>
      </w:r>
      <w:r w:rsidRPr="00A525EA">
        <w:rPr>
          <w:szCs w:val="24"/>
        </w:rPr>
        <w:t>for</w:t>
      </w:r>
      <w:r w:rsidRPr="00A525EA">
        <w:rPr>
          <w:spacing w:val="-2"/>
          <w:szCs w:val="24"/>
        </w:rPr>
        <w:t xml:space="preserve"> </w:t>
      </w:r>
      <w:r w:rsidRPr="00A525EA">
        <w:rPr>
          <w:spacing w:val="-1"/>
          <w:szCs w:val="24"/>
        </w:rPr>
        <w:t>each</w:t>
      </w:r>
      <w:r w:rsidRPr="00A525EA">
        <w:rPr>
          <w:spacing w:val="2"/>
          <w:szCs w:val="24"/>
        </w:rPr>
        <w:t xml:space="preserve"> </w:t>
      </w:r>
      <w:r w:rsidRPr="00A525EA">
        <w:rPr>
          <w:spacing w:val="-1"/>
          <w:szCs w:val="24"/>
        </w:rPr>
        <w:t>category</w:t>
      </w:r>
      <w:r w:rsidRPr="00A525EA">
        <w:rPr>
          <w:spacing w:val="-3"/>
          <w:szCs w:val="24"/>
        </w:rPr>
        <w:t xml:space="preserve"> </w:t>
      </w:r>
      <w:r w:rsidRPr="00A525EA">
        <w:rPr>
          <w:szCs w:val="24"/>
        </w:rPr>
        <w:t xml:space="preserve">and must include </w:t>
      </w:r>
      <w:r w:rsidRPr="00A525EA">
        <w:rPr>
          <w:spacing w:val="-1"/>
          <w:szCs w:val="24"/>
        </w:rPr>
        <w:t>for each</w:t>
      </w:r>
      <w:r w:rsidRPr="00A525EA">
        <w:rPr>
          <w:szCs w:val="24"/>
        </w:rPr>
        <w:t xml:space="preserve"> loan:</w:t>
      </w:r>
    </w:p>
    <w:p w:rsidR="00A525EA" w:rsidRPr="00A525EA" w:rsidP="00594B65" w14:paraId="0AC3CEBF" w14:textId="77777777">
      <w:pPr>
        <w:widowControl w:val="0"/>
        <w:numPr>
          <w:ilvl w:val="0"/>
          <w:numId w:val="42"/>
        </w:numPr>
        <w:ind w:left="1080"/>
        <w:rPr>
          <w:szCs w:val="24"/>
        </w:rPr>
      </w:pPr>
      <w:r w:rsidRPr="00A525EA">
        <w:rPr>
          <w:szCs w:val="24"/>
        </w:rPr>
        <w:t>a</w:t>
      </w:r>
      <w:r w:rsidRPr="00A525EA">
        <w:rPr>
          <w:spacing w:val="-1"/>
          <w:szCs w:val="24"/>
        </w:rPr>
        <w:t xml:space="preserve"> </w:t>
      </w:r>
      <w:r w:rsidRPr="00A525EA">
        <w:rPr>
          <w:szCs w:val="24"/>
        </w:rPr>
        <w:t xml:space="preserve">unique </w:t>
      </w:r>
      <w:r w:rsidRPr="00A525EA">
        <w:rPr>
          <w:spacing w:val="-1"/>
          <w:szCs w:val="24"/>
        </w:rPr>
        <w:t>number</w:t>
      </w:r>
      <w:r w:rsidRPr="00A525EA">
        <w:rPr>
          <w:szCs w:val="24"/>
        </w:rPr>
        <w:t xml:space="preserve"> or </w:t>
      </w:r>
      <w:r w:rsidRPr="00A525EA">
        <w:rPr>
          <w:spacing w:val="-1"/>
          <w:szCs w:val="24"/>
        </w:rPr>
        <w:t>alphanumeric</w:t>
      </w:r>
      <w:r w:rsidRPr="00A525EA">
        <w:rPr>
          <w:szCs w:val="24"/>
        </w:rPr>
        <w:t xml:space="preserve"> </w:t>
      </w:r>
      <w:r w:rsidRPr="00A525EA">
        <w:rPr>
          <w:spacing w:val="-1"/>
          <w:szCs w:val="24"/>
        </w:rPr>
        <w:t>symbol</w:t>
      </w:r>
      <w:r w:rsidRPr="00A525EA">
        <w:rPr>
          <w:szCs w:val="24"/>
        </w:rPr>
        <w:t xml:space="preserve"> </w:t>
      </w:r>
      <w:r w:rsidRPr="00A525EA">
        <w:rPr>
          <w:spacing w:val="-1"/>
          <w:szCs w:val="24"/>
        </w:rPr>
        <w:t>used</w:t>
      </w:r>
      <w:r w:rsidRPr="00A525EA">
        <w:rPr>
          <w:szCs w:val="24"/>
        </w:rPr>
        <w:t xml:space="preserve"> to</w:t>
      </w:r>
      <w:r w:rsidRPr="00A525EA">
        <w:rPr>
          <w:spacing w:val="2"/>
          <w:szCs w:val="24"/>
        </w:rPr>
        <w:t xml:space="preserve"> </w:t>
      </w:r>
      <w:r w:rsidRPr="00A525EA">
        <w:rPr>
          <w:szCs w:val="24"/>
        </w:rPr>
        <w:t>identify</w:t>
      </w:r>
      <w:r w:rsidRPr="00A525EA">
        <w:rPr>
          <w:spacing w:val="-5"/>
          <w:szCs w:val="24"/>
        </w:rPr>
        <w:t xml:space="preserve"> </w:t>
      </w:r>
      <w:r w:rsidRPr="00A525EA">
        <w:rPr>
          <w:szCs w:val="24"/>
        </w:rPr>
        <w:t>the</w:t>
      </w:r>
      <w:r w:rsidRPr="00A525EA">
        <w:rPr>
          <w:spacing w:val="1"/>
          <w:szCs w:val="24"/>
        </w:rPr>
        <w:t xml:space="preserve"> </w:t>
      </w:r>
      <w:r w:rsidRPr="00A525EA">
        <w:rPr>
          <w:spacing w:val="-1"/>
          <w:szCs w:val="24"/>
        </w:rPr>
        <w:t>relevant</w:t>
      </w:r>
      <w:r w:rsidRPr="00A525EA">
        <w:rPr>
          <w:szCs w:val="24"/>
        </w:rPr>
        <w:t xml:space="preserve"> </w:t>
      </w:r>
      <w:r w:rsidRPr="00A525EA">
        <w:rPr>
          <w:spacing w:val="-1"/>
          <w:szCs w:val="24"/>
        </w:rPr>
        <w:t>loan</w:t>
      </w:r>
      <w:r w:rsidRPr="00A525EA">
        <w:rPr>
          <w:szCs w:val="24"/>
        </w:rPr>
        <w:t xml:space="preserve"> </w:t>
      </w:r>
      <w:r w:rsidRPr="00A525EA">
        <w:rPr>
          <w:spacing w:val="-1"/>
          <w:szCs w:val="24"/>
        </w:rPr>
        <w:t>file;</w:t>
      </w:r>
    </w:p>
    <w:p w:rsidR="00A525EA" w:rsidRPr="00A525EA" w:rsidP="00594B65" w14:paraId="14DF3767" w14:textId="77777777">
      <w:pPr>
        <w:widowControl w:val="0"/>
        <w:numPr>
          <w:ilvl w:val="0"/>
          <w:numId w:val="42"/>
        </w:numPr>
        <w:ind w:left="1080"/>
        <w:rPr>
          <w:szCs w:val="24"/>
        </w:rPr>
      </w:pPr>
      <w:r w:rsidRPr="00A525EA">
        <w:rPr>
          <w:szCs w:val="24"/>
        </w:rPr>
        <w:t xml:space="preserve">the </w:t>
      </w:r>
      <w:r w:rsidRPr="00A525EA">
        <w:rPr>
          <w:spacing w:val="-1"/>
          <w:szCs w:val="24"/>
        </w:rPr>
        <w:t>loan</w:t>
      </w:r>
      <w:r w:rsidRPr="00A525EA">
        <w:rPr>
          <w:szCs w:val="24"/>
        </w:rPr>
        <w:t xml:space="preserve"> </w:t>
      </w:r>
      <w:r w:rsidRPr="00A525EA">
        <w:rPr>
          <w:spacing w:val="-1"/>
          <w:szCs w:val="24"/>
        </w:rPr>
        <w:t>amount</w:t>
      </w:r>
      <w:r w:rsidRPr="00A525EA">
        <w:rPr>
          <w:szCs w:val="24"/>
        </w:rPr>
        <w:t xml:space="preserve"> </w:t>
      </w:r>
      <w:r w:rsidRPr="00A525EA">
        <w:rPr>
          <w:spacing w:val="-1"/>
          <w:szCs w:val="24"/>
        </w:rPr>
        <w:t>at</w:t>
      </w:r>
      <w:r w:rsidRPr="00A525EA">
        <w:rPr>
          <w:szCs w:val="24"/>
        </w:rPr>
        <w:t xml:space="preserve"> </w:t>
      </w:r>
      <w:r w:rsidRPr="00A525EA">
        <w:rPr>
          <w:spacing w:val="-1"/>
          <w:szCs w:val="24"/>
        </w:rPr>
        <w:t>origination</w:t>
      </w:r>
      <w:r w:rsidRPr="00A525EA">
        <w:rPr>
          <w:szCs w:val="24"/>
        </w:rPr>
        <w:t xml:space="preserve"> or </w:t>
      </w:r>
      <w:r w:rsidRPr="00A525EA">
        <w:rPr>
          <w:spacing w:val="-1"/>
          <w:szCs w:val="24"/>
        </w:rPr>
        <w:t>purchase;</w:t>
      </w:r>
    </w:p>
    <w:p w:rsidR="00A525EA" w:rsidRPr="00A525EA" w:rsidP="00594B65" w14:paraId="525D1EDE" w14:textId="77777777">
      <w:pPr>
        <w:widowControl w:val="0"/>
        <w:numPr>
          <w:ilvl w:val="0"/>
          <w:numId w:val="42"/>
        </w:numPr>
        <w:ind w:left="1080"/>
        <w:rPr>
          <w:szCs w:val="24"/>
        </w:rPr>
      </w:pPr>
      <w:r w:rsidRPr="00A525EA">
        <w:rPr>
          <w:szCs w:val="24"/>
        </w:rPr>
        <w:t xml:space="preserve">the </w:t>
      </w:r>
      <w:r w:rsidRPr="00A525EA">
        <w:rPr>
          <w:spacing w:val="-1"/>
          <w:szCs w:val="24"/>
        </w:rPr>
        <w:t>loan</w:t>
      </w:r>
      <w:r w:rsidRPr="00A525EA">
        <w:rPr>
          <w:szCs w:val="24"/>
        </w:rPr>
        <w:t xml:space="preserve"> </w:t>
      </w:r>
      <w:r w:rsidRPr="00A525EA">
        <w:rPr>
          <w:spacing w:val="-1"/>
          <w:szCs w:val="24"/>
        </w:rPr>
        <w:t>location; and</w:t>
      </w:r>
    </w:p>
    <w:p w:rsidR="00A525EA" w:rsidRPr="00A525EA" w:rsidP="00594B65" w14:paraId="59760A2E" w14:textId="77777777">
      <w:pPr>
        <w:widowControl w:val="0"/>
        <w:numPr>
          <w:ilvl w:val="0"/>
          <w:numId w:val="42"/>
        </w:numPr>
        <w:ind w:left="1080"/>
        <w:rPr>
          <w:szCs w:val="24"/>
        </w:rPr>
      </w:pPr>
      <w:r w:rsidRPr="00A525EA">
        <w:rPr>
          <w:szCs w:val="24"/>
        </w:rPr>
        <w:t xml:space="preserve">the </w:t>
      </w:r>
      <w:r w:rsidRPr="00A525EA">
        <w:rPr>
          <w:spacing w:val="-1"/>
          <w:szCs w:val="24"/>
        </w:rPr>
        <w:t>gross</w:t>
      </w:r>
      <w:r w:rsidRPr="00A525EA">
        <w:rPr>
          <w:spacing w:val="1"/>
          <w:szCs w:val="24"/>
        </w:rPr>
        <w:t xml:space="preserve"> </w:t>
      </w:r>
      <w:r w:rsidRPr="00A525EA">
        <w:rPr>
          <w:spacing w:val="-1"/>
          <w:szCs w:val="24"/>
        </w:rPr>
        <w:t>annual</w:t>
      </w:r>
      <w:r w:rsidRPr="00A525EA">
        <w:rPr>
          <w:szCs w:val="24"/>
        </w:rPr>
        <w:t xml:space="preserve"> </w:t>
      </w:r>
      <w:r w:rsidRPr="00A525EA">
        <w:rPr>
          <w:spacing w:val="-1"/>
          <w:szCs w:val="24"/>
        </w:rPr>
        <w:t>income</w:t>
      </w:r>
      <w:r w:rsidRPr="00A525EA">
        <w:rPr>
          <w:spacing w:val="1"/>
          <w:szCs w:val="24"/>
        </w:rPr>
        <w:t xml:space="preserve"> </w:t>
      </w:r>
      <w:r w:rsidRPr="00A525EA">
        <w:rPr>
          <w:szCs w:val="24"/>
        </w:rPr>
        <w:t>of the</w:t>
      </w:r>
      <w:r w:rsidRPr="00A525EA">
        <w:rPr>
          <w:spacing w:val="-2"/>
          <w:szCs w:val="24"/>
        </w:rPr>
        <w:t xml:space="preserve"> </w:t>
      </w:r>
      <w:r w:rsidRPr="00A525EA">
        <w:rPr>
          <w:spacing w:val="-1"/>
          <w:szCs w:val="24"/>
        </w:rPr>
        <w:t>borrower</w:t>
      </w:r>
      <w:r w:rsidRPr="00A525EA">
        <w:rPr>
          <w:szCs w:val="24"/>
        </w:rPr>
        <w:t xml:space="preserve"> </w:t>
      </w:r>
      <w:r w:rsidRPr="00A525EA">
        <w:rPr>
          <w:spacing w:val="-1"/>
          <w:szCs w:val="24"/>
        </w:rPr>
        <w:t>that</w:t>
      </w:r>
      <w:r w:rsidRPr="00A525EA">
        <w:rPr>
          <w:szCs w:val="24"/>
        </w:rPr>
        <w:t xml:space="preserve"> the</w:t>
      </w:r>
      <w:r w:rsidRPr="00A525EA">
        <w:rPr>
          <w:spacing w:val="1"/>
          <w:szCs w:val="24"/>
        </w:rPr>
        <w:t xml:space="preserve"> </w:t>
      </w:r>
      <w:r w:rsidRPr="00A525EA">
        <w:rPr>
          <w:szCs w:val="24"/>
        </w:rPr>
        <w:t>bank</w:t>
      </w:r>
      <w:r w:rsidRPr="00A525EA">
        <w:rPr>
          <w:spacing w:val="-2"/>
          <w:szCs w:val="24"/>
        </w:rPr>
        <w:t xml:space="preserve"> </w:t>
      </w:r>
      <w:r w:rsidRPr="00A525EA">
        <w:rPr>
          <w:spacing w:val="-1"/>
          <w:szCs w:val="24"/>
        </w:rPr>
        <w:t>considered</w:t>
      </w:r>
      <w:r w:rsidRPr="00A525EA">
        <w:rPr>
          <w:szCs w:val="24"/>
        </w:rPr>
        <w:t xml:space="preserve"> in making</w:t>
      </w:r>
      <w:r w:rsidRPr="00A525EA">
        <w:rPr>
          <w:spacing w:val="-3"/>
          <w:szCs w:val="24"/>
        </w:rPr>
        <w:t xml:space="preserve"> </w:t>
      </w:r>
      <w:r w:rsidRPr="00A525EA">
        <w:rPr>
          <w:szCs w:val="24"/>
        </w:rPr>
        <w:t xml:space="preserve">its </w:t>
      </w:r>
      <w:r w:rsidRPr="00A525EA">
        <w:rPr>
          <w:spacing w:val="-1"/>
          <w:szCs w:val="24"/>
        </w:rPr>
        <w:t>credit decision.</w:t>
      </w:r>
      <w:r>
        <w:rPr>
          <w:rFonts w:eastAsia="Yu Gothic Light"/>
          <w:spacing w:val="-1"/>
          <w:szCs w:val="24"/>
          <w:vertAlign w:val="superscript"/>
        </w:rPr>
        <w:footnoteReference w:id="41"/>
      </w:r>
    </w:p>
    <w:p w:rsidR="00364678" w:rsidP="00683482" w14:paraId="598BCB5D" w14:textId="77777777">
      <w:pPr>
        <w:tabs>
          <w:tab w:val="left" w:pos="180"/>
        </w:tabs>
        <w:rPr>
          <w:szCs w:val="24"/>
        </w:rPr>
      </w:pPr>
    </w:p>
    <w:p w:rsidR="00A525EA" w:rsidRPr="00A525EA" w:rsidP="00594B65" w14:paraId="64A84BF8" w14:textId="5A2F699A">
      <w:pPr>
        <w:rPr>
          <w:szCs w:val="24"/>
        </w:rPr>
      </w:pPr>
      <w:r w:rsidRPr="00A767A3">
        <w:rPr>
          <w:b/>
          <w:bCs/>
        </w:rPr>
        <w:t>§ ___.</w:t>
      </w:r>
      <w:r w:rsidRPr="00A525EA">
        <w:rPr>
          <w:b/>
          <w:bCs/>
          <w:i/>
          <w:iCs/>
          <w:szCs w:val="24"/>
        </w:rPr>
        <w:t xml:space="preserve">42(c)(2) - Optional data collection and maintenance- </w:t>
      </w:r>
      <w:r w:rsidRPr="00A525EA">
        <w:rPr>
          <w:b/>
          <w:bCs/>
          <w:i/>
          <w:iCs/>
          <w:spacing w:val="-1"/>
          <w:szCs w:val="24"/>
        </w:rPr>
        <w:t>Other loan data</w:t>
      </w:r>
      <w:r w:rsidRPr="00A525EA">
        <w:rPr>
          <w:b/>
          <w:bCs/>
          <w:i/>
          <w:iCs/>
          <w:szCs w:val="24"/>
        </w:rPr>
        <w:t>.</w:t>
      </w:r>
      <w:r w:rsidRPr="00A525EA">
        <w:rPr>
          <w:szCs w:val="24"/>
        </w:rPr>
        <w:t xml:space="preserve">  At its option, a bank</w:t>
      </w:r>
      <w:r w:rsidRPr="00A525EA">
        <w:rPr>
          <w:spacing w:val="-1"/>
          <w:szCs w:val="24"/>
        </w:rPr>
        <w:t xml:space="preserve"> </w:t>
      </w:r>
      <w:r w:rsidRPr="00A525EA">
        <w:rPr>
          <w:szCs w:val="24"/>
        </w:rPr>
        <w:t>could</w:t>
      </w:r>
      <w:r w:rsidRPr="00A525EA">
        <w:rPr>
          <w:spacing w:val="-2"/>
          <w:szCs w:val="24"/>
        </w:rPr>
        <w:t xml:space="preserve"> </w:t>
      </w:r>
      <w:r w:rsidRPr="00A525EA">
        <w:rPr>
          <w:spacing w:val="-1"/>
          <w:szCs w:val="24"/>
        </w:rPr>
        <w:t>also</w:t>
      </w:r>
      <w:r w:rsidRPr="00A525EA">
        <w:rPr>
          <w:szCs w:val="24"/>
        </w:rPr>
        <w:t xml:space="preserve"> provide</w:t>
      </w:r>
      <w:r w:rsidRPr="00A525EA">
        <w:rPr>
          <w:spacing w:val="-1"/>
          <w:szCs w:val="24"/>
        </w:rPr>
        <w:t xml:space="preserve"> </w:t>
      </w:r>
      <w:r w:rsidRPr="00A525EA">
        <w:rPr>
          <w:szCs w:val="24"/>
        </w:rPr>
        <w:t>other</w:t>
      </w:r>
      <w:r w:rsidRPr="00A525EA">
        <w:rPr>
          <w:spacing w:val="-2"/>
          <w:szCs w:val="24"/>
        </w:rPr>
        <w:t xml:space="preserve"> </w:t>
      </w:r>
      <w:r w:rsidRPr="00A525EA">
        <w:rPr>
          <w:szCs w:val="24"/>
        </w:rPr>
        <w:t xml:space="preserve">information </w:t>
      </w:r>
      <w:r w:rsidRPr="00A525EA">
        <w:rPr>
          <w:spacing w:val="-1"/>
          <w:szCs w:val="24"/>
        </w:rPr>
        <w:t>concerning</w:t>
      </w:r>
      <w:r w:rsidRPr="00A525EA">
        <w:rPr>
          <w:spacing w:val="-3"/>
          <w:szCs w:val="24"/>
        </w:rPr>
        <w:t xml:space="preserve"> </w:t>
      </w:r>
      <w:r w:rsidRPr="00A525EA">
        <w:rPr>
          <w:szCs w:val="24"/>
        </w:rPr>
        <w:t>its lending</w:t>
      </w:r>
      <w:r w:rsidRPr="00A525EA">
        <w:rPr>
          <w:spacing w:val="28"/>
          <w:szCs w:val="24"/>
        </w:rPr>
        <w:t xml:space="preserve"> </w:t>
      </w:r>
      <w:r w:rsidRPr="00A525EA">
        <w:rPr>
          <w:spacing w:val="-1"/>
          <w:szCs w:val="24"/>
        </w:rPr>
        <w:t>performance,</w:t>
      </w:r>
      <w:r w:rsidRPr="00A525EA">
        <w:rPr>
          <w:szCs w:val="24"/>
        </w:rPr>
        <w:t xml:space="preserve"> including</w:t>
      </w:r>
      <w:r w:rsidRPr="00A525EA">
        <w:rPr>
          <w:spacing w:val="-3"/>
          <w:szCs w:val="24"/>
        </w:rPr>
        <w:t xml:space="preserve"> </w:t>
      </w:r>
      <w:r w:rsidRPr="00A525EA">
        <w:rPr>
          <w:szCs w:val="24"/>
        </w:rPr>
        <w:t xml:space="preserve">additional </w:t>
      </w:r>
      <w:r w:rsidRPr="00A525EA">
        <w:rPr>
          <w:spacing w:val="-1"/>
          <w:szCs w:val="24"/>
        </w:rPr>
        <w:t>loan distribution</w:t>
      </w:r>
      <w:r w:rsidRPr="00A525EA">
        <w:rPr>
          <w:szCs w:val="24"/>
        </w:rPr>
        <w:t xml:space="preserve"> </w:t>
      </w:r>
      <w:r w:rsidRPr="00A525EA">
        <w:rPr>
          <w:spacing w:val="-1"/>
          <w:szCs w:val="24"/>
        </w:rPr>
        <w:t>data.</w:t>
      </w:r>
      <w:r>
        <w:rPr>
          <w:rFonts w:eastAsia="Yu Gothic Light"/>
          <w:spacing w:val="-1"/>
          <w:szCs w:val="24"/>
          <w:vertAlign w:val="superscript"/>
        </w:rPr>
        <w:footnoteReference w:id="42"/>
      </w:r>
    </w:p>
    <w:p w:rsidR="00A525EA" w:rsidP="00683482" w14:paraId="5EAA1068" w14:textId="77777777">
      <w:pPr>
        <w:tabs>
          <w:tab w:val="left" w:pos="180"/>
        </w:tabs>
        <w:rPr>
          <w:szCs w:val="24"/>
        </w:rPr>
      </w:pPr>
    </w:p>
    <w:p w:rsidR="00A525EA" w:rsidRPr="00A525EA" w:rsidP="00A525EA" w14:paraId="1CF9D91A" w14:textId="77777777">
      <w:pPr>
        <w:spacing w:line="480" w:lineRule="auto"/>
        <w:ind w:firstLine="720"/>
        <w:rPr>
          <w:i/>
          <w:szCs w:val="24"/>
        </w:rPr>
      </w:pPr>
      <w:r w:rsidRPr="00A525EA">
        <w:rPr>
          <w:i/>
          <w:szCs w:val="24"/>
        </w:rPr>
        <w:t>Disclosure Requirements</w:t>
      </w:r>
    </w:p>
    <w:p w:rsidR="00A525EA" w14:paraId="22D76BDF" w14:textId="72433E42">
      <w:pPr>
        <w:rPr>
          <w:szCs w:val="24"/>
        </w:rPr>
      </w:pPr>
      <w:r w:rsidRPr="00A767A3">
        <w:rPr>
          <w:b/>
          <w:bCs/>
        </w:rPr>
        <w:t>§ ___.</w:t>
      </w:r>
      <w:r w:rsidRPr="00A525EA">
        <w:rPr>
          <w:b/>
          <w:bCs/>
          <w:i/>
          <w:iCs/>
          <w:szCs w:val="24"/>
        </w:rPr>
        <w:t xml:space="preserve">43 </w:t>
      </w:r>
      <w:r w:rsidRPr="00A525EA">
        <w:rPr>
          <w:b/>
          <w:bCs/>
          <w:i/>
          <w:iCs/>
        </w:rPr>
        <w:t>-</w:t>
      </w:r>
      <w:r w:rsidRPr="00A525EA">
        <w:rPr>
          <w:b/>
          <w:bCs/>
          <w:i/>
          <w:iCs/>
          <w:szCs w:val="24"/>
        </w:rPr>
        <w:t xml:space="preserve"> Content and availability of public file.</w:t>
      </w:r>
      <w:r w:rsidRPr="00A525EA">
        <w:rPr>
          <w:szCs w:val="24"/>
        </w:rPr>
        <w:t xml:space="preserve">  </w:t>
      </w:r>
      <w:r w:rsidRPr="00A525EA">
        <w:rPr>
          <w:spacing w:val="-1"/>
          <w:szCs w:val="24"/>
        </w:rPr>
        <w:t>Banks</w:t>
      </w:r>
      <w:r w:rsidRPr="00A525EA">
        <w:rPr>
          <w:szCs w:val="24"/>
        </w:rPr>
        <w:t xml:space="preserve"> </w:t>
      </w:r>
      <w:r w:rsidRPr="00A525EA">
        <w:rPr>
          <w:spacing w:val="-1"/>
          <w:szCs w:val="24"/>
        </w:rPr>
        <w:t>would be</w:t>
      </w:r>
      <w:r w:rsidRPr="00A525EA">
        <w:rPr>
          <w:spacing w:val="-2"/>
          <w:szCs w:val="24"/>
        </w:rPr>
        <w:t xml:space="preserve"> </w:t>
      </w:r>
      <w:r w:rsidRPr="00A525EA">
        <w:rPr>
          <w:spacing w:val="-1"/>
          <w:szCs w:val="24"/>
        </w:rPr>
        <w:t>required</w:t>
      </w:r>
      <w:r w:rsidRPr="00A525EA">
        <w:rPr>
          <w:szCs w:val="24"/>
        </w:rPr>
        <w:t xml:space="preserve"> to</w:t>
      </w:r>
      <w:r w:rsidRPr="00A525EA">
        <w:rPr>
          <w:spacing w:val="2"/>
          <w:szCs w:val="24"/>
        </w:rPr>
        <w:t xml:space="preserve"> </w:t>
      </w:r>
      <w:r w:rsidRPr="00A525EA">
        <w:rPr>
          <w:szCs w:val="24"/>
        </w:rPr>
        <w:t xml:space="preserve">maintain </w:t>
      </w:r>
      <w:r w:rsidRPr="00A525EA">
        <w:rPr>
          <w:spacing w:val="-1"/>
          <w:szCs w:val="24"/>
        </w:rPr>
        <w:t>and</w:t>
      </w:r>
      <w:r w:rsidRPr="00A525EA">
        <w:rPr>
          <w:szCs w:val="24"/>
        </w:rPr>
        <w:t xml:space="preserve"> make</w:t>
      </w:r>
      <w:r w:rsidRPr="00A525EA">
        <w:rPr>
          <w:spacing w:val="-2"/>
          <w:szCs w:val="24"/>
        </w:rPr>
        <w:t xml:space="preserve"> </w:t>
      </w:r>
      <w:r w:rsidRPr="00A525EA">
        <w:rPr>
          <w:spacing w:val="-1"/>
          <w:szCs w:val="24"/>
        </w:rPr>
        <w:t>available</w:t>
      </w:r>
      <w:r w:rsidRPr="00A525EA">
        <w:rPr>
          <w:szCs w:val="24"/>
        </w:rPr>
        <w:t xml:space="preserve"> to the public a</w:t>
      </w:r>
      <w:r w:rsidRPr="00A525EA">
        <w:rPr>
          <w:spacing w:val="-2"/>
          <w:szCs w:val="24"/>
        </w:rPr>
        <w:t xml:space="preserve"> </w:t>
      </w:r>
      <w:r w:rsidRPr="00A525EA">
        <w:rPr>
          <w:szCs w:val="24"/>
        </w:rPr>
        <w:t>file</w:t>
      </w:r>
      <w:r w:rsidRPr="00A525EA">
        <w:rPr>
          <w:spacing w:val="1"/>
          <w:szCs w:val="24"/>
        </w:rPr>
        <w:t xml:space="preserve"> </w:t>
      </w:r>
      <w:r w:rsidRPr="00A525EA">
        <w:rPr>
          <w:szCs w:val="24"/>
        </w:rPr>
        <w:t>containing</w:t>
      </w:r>
      <w:r w:rsidRPr="00A525EA">
        <w:rPr>
          <w:spacing w:val="45"/>
          <w:szCs w:val="24"/>
        </w:rPr>
        <w:t xml:space="preserve"> </w:t>
      </w:r>
      <w:r w:rsidRPr="00A525EA">
        <w:rPr>
          <w:spacing w:val="-1"/>
          <w:szCs w:val="24"/>
        </w:rPr>
        <w:t>comments</w:t>
      </w:r>
      <w:r w:rsidRPr="00A525EA">
        <w:rPr>
          <w:szCs w:val="24"/>
        </w:rPr>
        <w:t xml:space="preserve"> </w:t>
      </w:r>
      <w:r w:rsidRPr="00A525EA">
        <w:rPr>
          <w:spacing w:val="-1"/>
          <w:szCs w:val="24"/>
        </w:rPr>
        <w:t>received</w:t>
      </w:r>
      <w:r w:rsidRPr="00A525EA">
        <w:rPr>
          <w:szCs w:val="24"/>
        </w:rPr>
        <w:t xml:space="preserve"> </w:t>
      </w:r>
      <w:r w:rsidRPr="00A525EA">
        <w:rPr>
          <w:spacing w:val="-1"/>
          <w:szCs w:val="24"/>
        </w:rPr>
        <w:t>from</w:t>
      </w:r>
      <w:r w:rsidRPr="00A525EA">
        <w:rPr>
          <w:spacing w:val="1"/>
          <w:szCs w:val="24"/>
        </w:rPr>
        <w:t xml:space="preserve"> </w:t>
      </w:r>
      <w:r w:rsidRPr="00A525EA">
        <w:rPr>
          <w:szCs w:val="24"/>
        </w:rPr>
        <w:t xml:space="preserve">the public </w:t>
      </w:r>
      <w:r w:rsidRPr="00A525EA">
        <w:rPr>
          <w:spacing w:val="-1"/>
          <w:szCs w:val="24"/>
        </w:rPr>
        <w:t>for</w:t>
      </w:r>
      <w:r w:rsidRPr="00A525EA">
        <w:rPr>
          <w:szCs w:val="24"/>
        </w:rPr>
        <w:t xml:space="preserve"> the</w:t>
      </w:r>
      <w:r w:rsidRPr="00A525EA">
        <w:rPr>
          <w:spacing w:val="-2"/>
          <w:szCs w:val="24"/>
        </w:rPr>
        <w:t xml:space="preserve"> </w:t>
      </w:r>
      <w:r w:rsidRPr="00A525EA">
        <w:rPr>
          <w:spacing w:val="-1"/>
          <w:szCs w:val="24"/>
        </w:rPr>
        <w:t>current</w:t>
      </w:r>
      <w:r w:rsidRPr="00A525EA">
        <w:rPr>
          <w:spacing w:val="2"/>
          <w:szCs w:val="24"/>
        </w:rPr>
        <w:t xml:space="preserve"> </w:t>
      </w:r>
      <w:r w:rsidRPr="00A525EA">
        <w:rPr>
          <w:spacing w:val="-1"/>
          <w:szCs w:val="24"/>
        </w:rPr>
        <w:t>year</w:t>
      </w:r>
      <w:r w:rsidRPr="00A525EA">
        <w:rPr>
          <w:szCs w:val="24"/>
        </w:rPr>
        <w:t xml:space="preserve"> </w:t>
      </w:r>
      <w:r w:rsidRPr="00A525EA">
        <w:rPr>
          <w:spacing w:val="-1"/>
          <w:szCs w:val="24"/>
        </w:rPr>
        <w:t>and</w:t>
      </w:r>
      <w:r w:rsidRPr="00A525EA">
        <w:rPr>
          <w:spacing w:val="2"/>
          <w:szCs w:val="24"/>
        </w:rPr>
        <w:t xml:space="preserve"> </w:t>
      </w:r>
      <w:r w:rsidRPr="00A525EA">
        <w:rPr>
          <w:spacing w:val="-1"/>
          <w:szCs w:val="24"/>
        </w:rPr>
        <w:t>each</w:t>
      </w:r>
      <w:r w:rsidRPr="00A525EA">
        <w:rPr>
          <w:szCs w:val="24"/>
        </w:rPr>
        <w:t xml:space="preserve"> of the</w:t>
      </w:r>
      <w:r w:rsidRPr="00A525EA">
        <w:rPr>
          <w:spacing w:val="-2"/>
          <w:szCs w:val="24"/>
        </w:rPr>
        <w:t xml:space="preserve"> </w:t>
      </w:r>
      <w:r w:rsidRPr="00A525EA">
        <w:rPr>
          <w:szCs w:val="24"/>
        </w:rPr>
        <w:t xml:space="preserve">prior </w:t>
      </w:r>
      <w:r w:rsidRPr="00A525EA">
        <w:rPr>
          <w:spacing w:val="-1"/>
          <w:szCs w:val="24"/>
        </w:rPr>
        <w:t>two</w:t>
      </w:r>
      <w:r w:rsidRPr="00A525EA">
        <w:rPr>
          <w:szCs w:val="24"/>
        </w:rPr>
        <w:t xml:space="preserve"> </w:t>
      </w:r>
      <w:r w:rsidRPr="00A525EA">
        <w:rPr>
          <w:spacing w:val="-1"/>
          <w:szCs w:val="24"/>
        </w:rPr>
        <w:t>calendar</w:t>
      </w:r>
      <w:r w:rsidRPr="00A525EA">
        <w:rPr>
          <w:spacing w:val="3"/>
          <w:szCs w:val="24"/>
        </w:rPr>
        <w:t xml:space="preserve"> </w:t>
      </w:r>
      <w:r w:rsidRPr="00A525EA">
        <w:rPr>
          <w:spacing w:val="-1"/>
          <w:szCs w:val="24"/>
        </w:rPr>
        <w:t>years</w:t>
      </w:r>
      <w:r w:rsidRPr="00A525EA">
        <w:rPr>
          <w:spacing w:val="73"/>
          <w:szCs w:val="24"/>
        </w:rPr>
        <w:t xml:space="preserve"> </w:t>
      </w:r>
      <w:r w:rsidRPr="00A525EA">
        <w:rPr>
          <w:szCs w:val="24"/>
        </w:rPr>
        <w:t>that specifically relate to the bank’s performance in helping to meet community credit needs, and any response to the comments by the bank, if neither the comments nor the responses contain statements that reflect adversely on the good name or reputation of any persons other than the bank or publication of which would violate specific provisions of law.</w:t>
      </w:r>
      <w:r>
        <w:rPr>
          <w:rFonts w:eastAsia="Yu Gothic Light"/>
          <w:szCs w:val="24"/>
          <w:vertAlign w:val="superscript"/>
        </w:rPr>
        <w:footnoteReference w:id="43"/>
      </w:r>
      <w:r w:rsidRPr="00A525EA">
        <w:rPr>
          <w:spacing w:val="73"/>
          <w:szCs w:val="24"/>
        </w:rPr>
        <w:t xml:space="preserve"> </w:t>
      </w:r>
      <w:r w:rsidRPr="00A525EA">
        <w:rPr>
          <w:szCs w:val="24"/>
        </w:rPr>
        <w:t>The public</w:t>
      </w:r>
      <w:r w:rsidRPr="00A525EA">
        <w:rPr>
          <w:spacing w:val="-2"/>
          <w:szCs w:val="24"/>
        </w:rPr>
        <w:t xml:space="preserve"> </w:t>
      </w:r>
      <w:r w:rsidRPr="00A525EA">
        <w:rPr>
          <w:szCs w:val="24"/>
        </w:rPr>
        <w:t>file</w:t>
      </w:r>
      <w:r w:rsidRPr="00A525EA">
        <w:rPr>
          <w:spacing w:val="-1"/>
          <w:szCs w:val="24"/>
        </w:rPr>
        <w:t xml:space="preserve"> </w:t>
      </w:r>
      <w:r w:rsidRPr="00A525EA">
        <w:rPr>
          <w:szCs w:val="24"/>
        </w:rPr>
        <w:t>would also be required to contain a</w:t>
      </w:r>
      <w:r w:rsidRPr="00A525EA">
        <w:rPr>
          <w:spacing w:val="-1"/>
          <w:szCs w:val="24"/>
        </w:rPr>
        <w:t xml:space="preserve"> </w:t>
      </w:r>
      <w:r w:rsidRPr="00A525EA">
        <w:rPr>
          <w:szCs w:val="24"/>
        </w:rPr>
        <w:t>copy</w:t>
      </w:r>
      <w:r w:rsidRPr="00A525EA">
        <w:rPr>
          <w:spacing w:val="-5"/>
          <w:szCs w:val="24"/>
        </w:rPr>
        <w:t xml:space="preserve"> </w:t>
      </w:r>
      <w:r w:rsidRPr="00A525EA">
        <w:rPr>
          <w:szCs w:val="24"/>
        </w:rPr>
        <w:t>of the</w:t>
      </w:r>
      <w:r w:rsidRPr="00A525EA">
        <w:rPr>
          <w:spacing w:val="-2"/>
          <w:szCs w:val="24"/>
        </w:rPr>
        <w:t xml:space="preserve"> </w:t>
      </w:r>
      <w:r w:rsidRPr="00A525EA">
        <w:rPr>
          <w:szCs w:val="24"/>
        </w:rPr>
        <w:t>public</w:t>
      </w:r>
      <w:r w:rsidRPr="00A525EA">
        <w:rPr>
          <w:spacing w:val="28"/>
          <w:szCs w:val="24"/>
        </w:rPr>
        <w:t xml:space="preserve"> </w:t>
      </w:r>
      <w:r w:rsidRPr="00A525EA">
        <w:rPr>
          <w:spacing w:val="-1"/>
          <w:szCs w:val="24"/>
        </w:rPr>
        <w:t>section</w:t>
      </w:r>
      <w:r w:rsidRPr="00A525EA">
        <w:rPr>
          <w:szCs w:val="24"/>
        </w:rPr>
        <w:t xml:space="preserve"> of</w:t>
      </w:r>
      <w:r w:rsidRPr="00A525EA">
        <w:rPr>
          <w:spacing w:val="-1"/>
          <w:szCs w:val="24"/>
        </w:rPr>
        <w:t xml:space="preserve"> </w:t>
      </w:r>
      <w:r w:rsidRPr="00A525EA">
        <w:rPr>
          <w:szCs w:val="24"/>
        </w:rPr>
        <w:t xml:space="preserve">the </w:t>
      </w:r>
      <w:r w:rsidRPr="00A525EA">
        <w:rPr>
          <w:spacing w:val="-1"/>
          <w:szCs w:val="24"/>
        </w:rPr>
        <w:t>bank’s</w:t>
      </w:r>
      <w:r w:rsidRPr="00A525EA">
        <w:rPr>
          <w:szCs w:val="24"/>
        </w:rPr>
        <w:t xml:space="preserve"> most </w:t>
      </w:r>
      <w:r w:rsidRPr="00A525EA">
        <w:rPr>
          <w:spacing w:val="-1"/>
          <w:szCs w:val="24"/>
        </w:rPr>
        <w:t>recent</w:t>
      </w:r>
      <w:r w:rsidRPr="00A525EA">
        <w:rPr>
          <w:szCs w:val="24"/>
        </w:rPr>
        <w:t xml:space="preserve"> CRA </w:t>
      </w:r>
      <w:r w:rsidRPr="00A525EA">
        <w:rPr>
          <w:spacing w:val="-1"/>
          <w:szCs w:val="24"/>
        </w:rPr>
        <w:t xml:space="preserve">performance </w:t>
      </w:r>
      <w:r w:rsidRPr="00A525EA">
        <w:rPr>
          <w:szCs w:val="24"/>
        </w:rPr>
        <w:t xml:space="preserve">evaluation </w:t>
      </w:r>
      <w:r w:rsidRPr="00A525EA">
        <w:rPr>
          <w:spacing w:val="-1"/>
          <w:szCs w:val="24"/>
        </w:rPr>
        <w:t>prepared</w:t>
      </w:r>
      <w:r w:rsidRPr="00A525EA">
        <w:rPr>
          <w:szCs w:val="24"/>
        </w:rPr>
        <w:t xml:space="preserve"> </w:t>
      </w:r>
      <w:r w:rsidRPr="00A525EA">
        <w:rPr>
          <w:spacing w:val="1"/>
          <w:szCs w:val="24"/>
        </w:rPr>
        <w:t>by</w:t>
      </w:r>
      <w:r w:rsidRPr="00A525EA">
        <w:rPr>
          <w:spacing w:val="-3"/>
          <w:szCs w:val="24"/>
        </w:rPr>
        <w:t xml:space="preserve"> </w:t>
      </w:r>
      <w:r w:rsidRPr="00A525EA">
        <w:rPr>
          <w:szCs w:val="24"/>
        </w:rPr>
        <w:t>the</w:t>
      </w:r>
      <w:r w:rsidRPr="00A525EA">
        <w:rPr>
          <w:spacing w:val="5"/>
          <w:szCs w:val="24"/>
        </w:rPr>
        <w:t xml:space="preserve"> </w:t>
      </w:r>
      <w:r w:rsidR="0045749D">
        <w:rPr>
          <w:spacing w:val="5"/>
          <w:szCs w:val="24"/>
        </w:rPr>
        <w:t>a</w:t>
      </w:r>
      <w:r w:rsidRPr="0045749D" w:rsidR="0045749D">
        <w:rPr>
          <w:spacing w:val="-1"/>
          <w:szCs w:val="24"/>
        </w:rPr>
        <w:t>ppropriate Federal banking agency</w:t>
      </w:r>
      <w:r w:rsidRPr="00A525EA">
        <w:rPr>
          <w:spacing w:val="-1"/>
          <w:szCs w:val="24"/>
        </w:rPr>
        <w:t>, which the bank would be required to place in the public file within 30 days after its receipt from the agency.</w:t>
      </w:r>
      <w:r>
        <w:rPr>
          <w:rFonts w:eastAsia="Yu Gothic Light"/>
          <w:spacing w:val="-1"/>
          <w:szCs w:val="24"/>
          <w:vertAlign w:val="superscript"/>
        </w:rPr>
        <w:footnoteReference w:id="44"/>
      </w:r>
      <w:r w:rsidRPr="00A525EA">
        <w:rPr>
          <w:spacing w:val="-1"/>
          <w:szCs w:val="24"/>
        </w:rPr>
        <w:t xml:space="preserve">  The public file would also be required to include: </w:t>
      </w:r>
      <w:r w:rsidRPr="00A525EA">
        <w:rPr>
          <w:szCs w:val="24"/>
        </w:rPr>
        <w:t>a</w:t>
      </w:r>
      <w:r w:rsidRPr="00A525EA">
        <w:rPr>
          <w:spacing w:val="-1"/>
          <w:szCs w:val="24"/>
        </w:rPr>
        <w:t xml:space="preserve"> </w:t>
      </w:r>
      <w:r w:rsidRPr="00A525EA">
        <w:rPr>
          <w:szCs w:val="24"/>
        </w:rPr>
        <w:t xml:space="preserve">list of the </w:t>
      </w:r>
      <w:r w:rsidRPr="00A525EA">
        <w:rPr>
          <w:spacing w:val="-1"/>
          <w:szCs w:val="24"/>
        </w:rPr>
        <w:t>bank’s</w:t>
      </w:r>
      <w:r w:rsidRPr="00A525EA">
        <w:rPr>
          <w:szCs w:val="24"/>
        </w:rPr>
        <w:t xml:space="preserve"> branches, street </w:t>
      </w:r>
      <w:r w:rsidRPr="00A525EA">
        <w:rPr>
          <w:spacing w:val="-1"/>
          <w:szCs w:val="24"/>
        </w:rPr>
        <w:t>addresses,</w:t>
      </w:r>
      <w:r w:rsidRPr="00A525EA">
        <w:rPr>
          <w:szCs w:val="24"/>
        </w:rPr>
        <w:t xml:space="preserve"> </w:t>
      </w:r>
      <w:r w:rsidRPr="00A525EA">
        <w:rPr>
          <w:spacing w:val="-1"/>
          <w:szCs w:val="24"/>
        </w:rPr>
        <w:t>and</w:t>
      </w:r>
      <w:r w:rsidRPr="00A525EA">
        <w:rPr>
          <w:spacing w:val="2"/>
          <w:szCs w:val="24"/>
        </w:rPr>
        <w:t xml:space="preserve"> </w:t>
      </w:r>
      <w:r w:rsidRPr="00A525EA">
        <w:rPr>
          <w:spacing w:val="-1"/>
          <w:szCs w:val="24"/>
        </w:rPr>
        <w:t>geographies;</w:t>
      </w:r>
      <w:r w:rsidRPr="00A525EA">
        <w:rPr>
          <w:szCs w:val="24"/>
        </w:rPr>
        <w:t xml:space="preserve"> a</w:t>
      </w:r>
      <w:r w:rsidRPr="00A525EA">
        <w:rPr>
          <w:spacing w:val="-2"/>
          <w:szCs w:val="24"/>
        </w:rPr>
        <w:t xml:space="preserve"> </w:t>
      </w:r>
      <w:r w:rsidRPr="00A525EA">
        <w:rPr>
          <w:szCs w:val="24"/>
        </w:rPr>
        <w:t xml:space="preserve">list of bank </w:t>
      </w:r>
      <w:r w:rsidRPr="00A525EA">
        <w:rPr>
          <w:spacing w:val="-1"/>
          <w:szCs w:val="24"/>
        </w:rPr>
        <w:t>branches</w:t>
      </w:r>
      <w:r w:rsidRPr="00A525EA">
        <w:rPr>
          <w:spacing w:val="2"/>
          <w:szCs w:val="24"/>
        </w:rPr>
        <w:t xml:space="preserve"> </w:t>
      </w:r>
      <w:r w:rsidRPr="00A525EA">
        <w:rPr>
          <w:spacing w:val="-1"/>
          <w:szCs w:val="24"/>
        </w:rPr>
        <w:t>opened</w:t>
      </w:r>
      <w:r w:rsidRPr="00A525EA">
        <w:rPr>
          <w:szCs w:val="24"/>
        </w:rPr>
        <w:t xml:space="preserve"> or </w:t>
      </w:r>
      <w:r w:rsidRPr="00A525EA">
        <w:rPr>
          <w:spacing w:val="-1"/>
          <w:szCs w:val="24"/>
        </w:rPr>
        <w:t>closed by the bank</w:t>
      </w:r>
      <w:r w:rsidRPr="00A525EA">
        <w:rPr>
          <w:szCs w:val="24"/>
        </w:rPr>
        <w:t xml:space="preserve"> during</w:t>
      </w:r>
      <w:r w:rsidRPr="00A525EA">
        <w:rPr>
          <w:spacing w:val="-3"/>
          <w:szCs w:val="24"/>
        </w:rPr>
        <w:t xml:space="preserve"> </w:t>
      </w:r>
      <w:r w:rsidRPr="00A525EA">
        <w:rPr>
          <w:szCs w:val="24"/>
        </w:rPr>
        <w:t>the</w:t>
      </w:r>
      <w:r w:rsidRPr="00A525EA">
        <w:rPr>
          <w:spacing w:val="1"/>
          <w:szCs w:val="24"/>
        </w:rPr>
        <w:t xml:space="preserve"> </w:t>
      </w:r>
      <w:r w:rsidRPr="00A525EA">
        <w:rPr>
          <w:spacing w:val="-1"/>
          <w:szCs w:val="24"/>
        </w:rPr>
        <w:t>current</w:t>
      </w:r>
      <w:r w:rsidRPr="00A525EA">
        <w:rPr>
          <w:spacing w:val="2"/>
          <w:szCs w:val="24"/>
        </w:rPr>
        <w:t xml:space="preserve"> </w:t>
      </w:r>
      <w:r w:rsidRPr="00A525EA">
        <w:rPr>
          <w:spacing w:val="-1"/>
          <w:szCs w:val="24"/>
        </w:rPr>
        <w:t>year</w:t>
      </w:r>
      <w:r w:rsidRPr="00A525EA">
        <w:rPr>
          <w:szCs w:val="24"/>
        </w:rPr>
        <w:t xml:space="preserve"> and </w:t>
      </w:r>
      <w:r w:rsidRPr="00A525EA">
        <w:rPr>
          <w:spacing w:val="-1"/>
          <w:szCs w:val="24"/>
        </w:rPr>
        <w:t>each</w:t>
      </w:r>
      <w:r w:rsidRPr="00A525EA">
        <w:rPr>
          <w:spacing w:val="1"/>
          <w:szCs w:val="24"/>
        </w:rPr>
        <w:t xml:space="preserve"> </w:t>
      </w:r>
      <w:r w:rsidRPr="00A525EA">
        <w:rPr>
          <w:szCs w:val="24"/>
        </w:rPr>
        <w:t>of the</w:t>
      </w:r>
      <w:r w:rsidRPr="00A525EA">
        <w:rPr>
          <w:spacing w:val="-1"/>
          <w:szCs w:val="24"/>
        </w:rPr>
        <w:t xml:space="preserve"> </w:t>
      </w:r>
      <w:r w:rsidRPr="00A525EA">
        <w:rPr>
          <w:szCs w:val="24"/>
        </w:rPr>
        <w:t>prior</w:t>
      </w:r>
      <w:r w:rsidRPr="00A525EA">
        <w:rPr>
          <w:spacing w:val="-1"/>
          <w:szCs w:val="24"/>
        </w:rPr>
        <w:t xml:space="preserve"> </w:t>
      </w:r>
      <w:r w:rsidRPr="00A525EA">
        <w:rPr>
          <w:szCs w:val="24"/>
        </w:rPr>
        <w:t>two</w:t>
      </w:r>
      <w:r w:rsidRPr="00A525EA">
        <w:rPr>
          <w:spacing w:val="2"/>
          <w:szCs w:val="24"/>
        </w:rPr>
        <w:t xml:space="preserve"> </w:t>
      </w:r>
      <w:r w:rsidRPr="00A525EA">
        <w:rPr>
          <w:spacing w:val="-1"/>
          <w:szCs w:val="24"/>
        </w:rPr>
        <w:t>calendar</w:t>
      </w:r>
      <w:r w:rsidRPr="00A525EA">
        <w:rPr>
          <w:spacing w:val="3"/>
          <w:szCs w:val="24"/>
        </w:rPr>
        <w:t xml:space="preserve"> </w:t>
      </w:r>
      <w:r w:rsidRPr="00A525EA">
        <w:rPr>
          <w:spacing w:val="-1"/>
          <w:szCs w:val="24"/>
        </w:rPr>
        <w:t>years, their street addresses, and geographies;</w:t>
      </w:r>
      <w:r w:rsidRPr="00A525EA">
        <w:rPr>
          <w:szCs w:val="24"/>
        </w:rPr>
        <w:t xml:space="preserve"> a</w:t>
      </w:r>
      <w:r w:rsidRPr="00A525EA">
        <w:rPr>
          <w:spacing w:val="-2"/>
          <w:szCs w:val="24"/>
        </w:rPr>
        <w:t xml:space="preserve"> </w:t>
      </w:r>
      <w:r w:rsidRPr="00A525EA">
        <w:rPr>
          <w:szCs w:val="24"/>
        </w:rPr>
        <w:t xml:space="preserve">list of the </w:t>
      </w:r>
      <w:r w:rsidRPr="00A525EA">
        <w:rPr>
          <w:spacing w:val="-1"/>
          <w:szCs w:val="24"/>
        </w:rPr>
        <w:t>services</w:t>
      </w:r>
      <w:r w:rsidRPr="00A525EA">
        <w:rPr>
          <w:szCs w:val="24"/>
        </w:rPr>
        <w:t xml:space="preserve"> generally</w:t>
      </w:r>
      <w:r w:rsidRPr="00A525EA">
        <w:rPr>
          <w:spacing w:val="-1"/>
          <w:szCs w:val="24"/>
        </w:rPr>
        <w:t xml:space="preserve"> offered</w:t>
      </w:r>
      <w:r w:rsidRPr="00A525EA">
        <w:rPr>
          <w:szCs w:val="24"/>
        </w:rPr>
        <w:t xml:space="preserve"> </w:t>
      </w:r>
      <w:r w:rsidRPr="00A525EA">
        <w:rPr>
          <w:spacing w:val="-1"/>
          <w:szCs w:val="24"/>
        </w:rPr>
        <w:t xml:space="preserve">at the bank’s branches, descriptions of material differences in the availability or cost of services at particular branches, and at the bank’s option, information regarding the availability of alternative systems for delivering retail banking services; and </w:t>
      </w:r>
      <w:r w:rsidRPr="00A525EA">
        <w:rPr>
          <w:szCs w:val="24"/>
        </w:rPr>
        <w:t>a map of each assessment area showing the boundaries of the area and identifying the geographies contained within the area, either on the map or in a separate list.</w:t>
      </w:r>
      <w:r>
        <w:rPr>
          <w:rFonts w:eastAsia="Yu Gothic Light"/>
          <w:szCs w:val="24"/>
          <w:vertAlign w:val="superscript"/>
        </w:rPr>
        <w:footnoteReference w:id="45"/>
      </w:r>
      <w:r w:rsidRPr="00A525EA">
        <w:rPr>
          <w:spacing w:val="-1"/>
          <w:szCs w:val="24"/>
        </w:rPr>
        <w:t xml:space="preserve">  </w:t>
      </w:r>
      <w:r w:rsidRPr="00A525EA">
        <w:rPr>
          <w:szCs w:val="24"/>
        </w:rPr>
        <w:t>The</w:t>
      </w:r>
      <w:r w:rsidRPr="00A525EA">
        <w:rPr>
          <w:spacing w:val="-1"/>
          <w:szCs w:val="24"/>
        </w:rPr>
        <w:t xml:space="preserve"> bank</w:t>
      </w:r>
      <w:r w:rsidRPr="00A525EA">
        <w:rPr>
          <w:szCs w:val="24"/>
        </w:rPr>
        <w:t xml:space="preserve"> </w:t>
      </w:r>
      <w:r w:rsidRPr="00A525EA">
        <w:rPr>
          <w:spacing w:val="1"/>
          <w:szCs w:val="24"/>
        </w:rPr>
        <w:t>could</w:t>
      </w:r>
      <w:r w:rsidRPr="00A525EA">
        <w:rPr>
          <w:spacing w:val="-5"/>
          <w:szCs w:val="24"/>
        </w:rPr>
        <w:t xml:space="preserve"> </w:t>
      </w:r>
      <w:r w:rsidRPr="00A525EA">
        <w:rPr>
          <w:szCs w:val="24"/>
        </w:rPr>
        <w:t xml:space="preserve">include in the </w:t>
      </w:r>
      <w:r w:rsidRPr="00A525EA">
        <w:rPr>
          <w:spacing w:val="-1"/>
          <w:szCs w:val="24"/>
        </w:rPr>
        <w:t xml:space="preserve">file </w:t>
      </w:r>
      <w:r w:rsidRPr="00A525EA">
        <w:rPr>
          <w:spacing w:val="2"/>
          <w:szCs w:val="24"/>
        </w:rPr>
        <w:t>any</w:t>
      </w:r>
      <w:r w:rsidRPr="00A525EA">
        <w:rPr>
          <w:szCs w:val="24"/>
        </w:rPr>
        <w:t xml:space="preserve"> other</w:t>
      </w:r>
      <w:r w:rsidRPr="00A525EA">
        <w:rPr>
          <w:spacing w:val="-2"/>
          <w:szCs w:val="24"/>
        </w:rPr>
        <w:t xml:space="preserve"> </w:t>
      </w:r>
      <w:r w:rsidRPr="00A525EA">
        <w:rPr>
          <w:spacing w:val="-1"/>
          <w:szCs w:val="24"/>
        </w:rPr>
        <w:t>information</w:t>
      </w:r>
      <w:r w:rsidRPr="00A525EA">
        <w:rPr>
          <w:szCs w:val="24"/>
        </w:rPr>
        <w:t xml:space="preserve"> that it chooses.</w:t>
      </w:r>
      <w:r>
        <w:rPr>
          <w:rFonts w:eastAsia="Yu Gothic Light"/>
          <w:szCs w:val="24"/>
          <w:vertAlign w:val="superscript"/>
        </w:rPr>
        <w:footnoteReference w:id="46"/>
      </w:r>
    </w:p>
    <w:p w:rsidR="00522125" w:rsidRPr="00A525EA" w:rsidP="00594B65" w14:paraId="0DC1F7AF" w14:textId="77777777">
      <w:pPr>
        <w:rPr>
          <w:rFonts w:eastAsia="Yu Gothic Light"/>
          <w:bCs/>
          <w:szCs w:val="24"/>
        </w:rPr>
      </w:pPr>
    </w:p>
    <w:p w:rsidR="00A525EA" w14:paraId="3D52165D" w14:textId="18B85BF2">
      <w:pPr>
        <w:ind w:firstLine="720"/>
        <w:rPr>
          <w:spacing w:val="-1"/>
          <w:szCs w:val="24"/>
        </w:rPr>
      </w:pPr>
      <w:r w:rsidRPr="00A525EA">
        <w:rPr>
          <w:szCs w:val="24"/>
        </w:rPr>
        <w:t xml:space="preserve">A bank, except a small bank or bank that was a small bank during the prior calendar year, would also be required to </w:t>
      </w:r>
      <w:r w:rsidRPr="00A525EA">
        <w:rPr>
          <w:spacing w:val="-1"/>
          <w:szCs w:val="24"/>
        </w:rPr>
        <w:t>include</w:t>
      </w:r>
      <w:r w:rsidRPr="00A525EA">
        <w:rPr>
          <w:szCs w:val="24"/>
        </w:rPr>
        <w:t xml:space="preserve"> in the public </w:t>
      </w:r>
      <w:r w:rsidRPr="00A525EA">
        <w:rPr>
          <w:spacing w:val="-1"/>
          <w:szCs w:val="24"/>
        </w:rPr>
        <w:t>file the following information pertaining to the bank and its affiliates, if applicable for each of the prior two calendar years.</w:t>
      </w:r>
      <w:r>
        <w:rPr>
          <w:rFonts w:eastAsia="Yu Gothic Light"/>
          <w:spacing w:val="-1"/>
          <w:szCs w:val="24"/>
          <w:vertAlign w:val="superscript"/>
        </w:rPr>
        <w:footnoteReference w:id="47"/>
      </w:r>
      <w:r w:rsidRPr="00A525EA">
        <w:rPr>
          <w:spacing w:val="-1"/>
          <w:szCs w:val="24"/>
        </w:rPr>
        <w:t xml:space="preserve">  If the bank elects to have one or more categories of its consumer loans considered under the lending test, for each of these categories, the number and amount of loans: to low-, moderate-, middle-, and upper-income individuals; located in low-, moderate-, middle-, and upper-income census tracts; and located inside the bank's assessment area(s) and outside the bank's assessment area(s).</w:t>
      </w:r>
      <w:r>
        <w:rPr>
          <w:rFonts w:eastAsia="Yu Gothic Light"/>
          <w:spacing w:val="-1"/>
          <w:szCs w:val="24"/>
          <w:vertAlign w:val="superscript"/>
        </w:rPr>
        <w:footnoteReference w:id="48"/>
      </w:r>
      <w:r w:rsidRPr="00A525EA">
        <w:rPr>
          <w:spacing w:val="-1"/>
          <w:szCs w:val="24"/>
        </w:rPr>
        <w:t xml:space="preserve">  The bank would also be required to place its </w:t>
      </w:r>
      <w:r w:rsidRPr="00A525EA">
        <w:rPr>
          <w:szCs w:val="24"/>
        </w:rPr>
        <w:t xml:space="preserve">CRA </w:t>
      </w:r>
      <w:r w:rsidRPr="00A525EA">
        <w:rPr>
          <w:spacing w:val="-1"/>
          <w:szCs w:val="24"/>
        </w:rPr>
        <w:t>Disclosure</w:t>
      </w:r>
      <w:r w:rsidRPr="00A525EA">
        <w:rPr>
          <w:spacing w:val="-2"/>
          <w:szCs w:val="24"/>
        </w:rPr>
        <w:t xml:space="preserve"> </w:t>
      </w:r>
      <w:r w:rsidRPr="00A525EA">
        <w:rPr>
          <w:szCs w:val="24"/>
        </w:rPr>
        <w:t>Statement</w:t>
      </w:r>
      <w:r w:rsidRPr="00A525EA">
        <w:rPr>
          <w:spacing w:val="4"/>
          <w:szCs w:val="24"/>
        </w:rPr>
        <w:t xml:space="preserve"> in the public file within three business </w:t>
      </w:r>
      <w:r w:rsidRPr="00A525EA">
        <w:rPr>
          <w:spacing w:val="4"/>
          <w:szCs w:val="24"/>
        </w:rPr>
        <w:t>days of its receipt from the appropriate Federal banking agency.</w:t>
      </w:r>
      <w:r>
        <w:rPr>
          <w:rFonts w:eastAsia="Yu Gothic Light"/>
          <w:spacing w:val="4"/>
          <w:szCs w:val="24"/>
          <w:vertAlign w:val="superscript"/>
        </w:rPr>
        <w:footnoteReference w:id="49"/>
      </w:r>
      <w:r w:rsidRPr="00A525EA">
        <w:rPr>
          <w:spacing w:val="4"/>
          <w:szCs w:val="24"/>
        </w:rPr>
        <w:t xml:space="preserve">  </w:t>
      </w:r>
      <w:r w:rsidRPr="00A525EA">
        <w:rPr>
          <w:spacing w:val="-1"/>
          <w:szCs w:val="24"/>
        </w:rPr>
        <w:t>Banks</w:t>
      </w:r>
      <w:r w:rsidRPr="00A525EA">
        <w:rPr>
          <w:spacing w:val="2"/>
          <w:szCs w:val="24"/>
        </w:rPr>
        <w:t xml:space="preserve"> </w:t>
      </w:r>
      <w:r w:rsidRPr="00A525EA">
        <w:rPr>
          <w:spacing w:val="-1"/>
          <w:szCs w:val="24"/>
        </w:rPr>
        <w:t>required</w:t>
      </w:r>
      <w:r w:rsidRPr="00A525EA">
        <w:rPr>
          <w:szCs w:val="24"/>
        </w:rPr>
        <w:t xml:space="preserve"> to </w:t>
      </w:r>
      <w:r w:rsidRPr="00A525EA">
        <w:rPr>
          <w:spacing w:val="-1"/>
          <w:szCs w:val="24"/>
        </w:rPr>
        <w:t>report</w:t>
      </w:r>
      <w:r w:rsidRPr="00A525EA">
        <w:rPr>
          <w:spacing w:val="1"/>
          <w:szCs w:val="24"/>
        </w:rPr>
        <w:t xml:space="preserve"> </w:t>
      </w:r>
      <w:r w:rsidRPr="00A525EA">
        <w:rPr>
          <w:szCs w:val="24"/>
        </w:rPr>
        <w:t>data</w:t>
      </w:r>
      <w:r w:rsidRPr="00A525EA">
        <w:rPr>
          <w:spacing w:val="-1"/>
          <w:szCs w:val="24"/>
        </w:rPr>
        <w:t xml:space="preserve"> pursuant to </w:t>
      </w:r>
      <w:r w:rsidRPr="00A525EA">
        <w:rPr>
          <w:szCs w:val="24"/>
        </w:rPr>
        <w:t>Regulation C</w:t>
      </w:r>
      <w:r w:rsidRPr="00A525EA">
        <w:rPr>
          <w:spacing w:val="1"/>
          <w:szCs w:val="24"/>
        </w:rPr>
        <w:t xml:space="preserve"> </w:t>
      </w:r>
      <w:r w:rsidRPr="00A525EA">
        <w:rPr>
          <w:szCs w:val="24"/>
        </w:rPr>
        <w:t>would be required to include</w:t>
      </w:r>
      <w:r w:rsidRPr="00A525EA">
        <w:rPr>
          <w:spacing w:val="-1"/>
          <w:szCs w:val="24"/>
        </w:rPr>
        <w:t xml:space="preserve"> </w:t>
      </w:r>
      <w:r w:rsidRPr="00A525EA">
        <w:rPr>
          <w:szCs w:val="24"/>
        </w:rPr>
        <w:t>in the</w:t>
      </w:r>
      <w:r w:rsidRPr="00A525EA">
        <w:rPr>
          <w:spacing w:val="-1"/>
          <w:szCs w:val="24"/>
        </w:rPr>
        <w:t xml:space="preserve"> public </w:t>
      </w:r>
      <w:r w:rsidRPr="00A525EA">
        <w:rPr>
          <w:szCs w:val="24"/>
        </w:rPr>
        <w:t>file</w:t>
      </w:r>
      <w:r w:rsidRPr="00A525EA">
        <w:rPr>
          <w:spacing w:val="-1"/>
          <w:szCs w:val="24"/>
        </w:rPr>
        <w:t xml:space="preserve"> a written notice that the institution’s HMDA Disclosure Statement may be obtained on the CFPB’s website at </w:t>
      </w:r>
      <w:r w:rsidRPr="00A525EA">
        <w:rPr>
          <w:i/>
          <w:iCs/>
          <w:szCs w:val="24"/>
        </w:rPr>
        <w:t>www.consumerfinance.gov/hmda</w:t>
      </w:r>
      <w:r w:rsidRPr="00A525EA">
        <w:rPr>
          <w:spacing w:val="-1"/>
          <w:szCs w:val="24"/>
        </w:rPr>
        <w:t>.</w:t>
      </w:r>
      <w:r>
        <w:rPr>
          <w:rFonts w:eastAsia="Yu Gothic Light"/>
          <w:spacing w:val="-1"/>
          <w:szCs w:val="24"/>
          <w:vertAlign w:val="superscript"/>
        </w:rPr>
        <w:footnoteReference w:id="50"/>
      </w:r>
      <w:r w:rsidRPr="00A525EA">
        <w:rPr>
          <w:spacing w:val="-1"/>
          <w:szCs w:val="24"/>
        </w:rPr>
        <w:t xml:space="preserve">  </w:t>
      </w:r>
      <w:r w:rsidRPr="00A525EA">
        <w:rPr>
          <w:spacing w:val="-2"/>
          <w:szCs w:val="24"/>
        </w:rPr>
        <w:t>In</w:t>
      </w:r>
      <w:r w:rsidRPr="00A525EA">
        <w:rPr>
          <w:spacing w:val="2"/>
          <w:szCs w:val="24"/>
        </w:rPr>
        <w:t xml:space="preserve"> </w:t>
      </w:r>
      <w:r w:rsidRPr="00A525EA">
        <w:rPr>
          <w:spacing w:val="-1"/>
          <w:szCs w:val="24"/>
        </w:rPr>
        <w:t>addition,</w:t>
      </w:r>
      <w:r w:rsidRPr="00A525EA">
        <w:rPr>
          <w:szCs w:val="24"/>
        </w:rPr>
        <w:t xml:space="preserve"> a bank that </w:t>
      </w:r>
      <w:r w:rsidRPr="00A525EA">
        <w:rPr>
          <w:spacing w:val="-1"/>
          <w:szCs w:val="24"/>
        </w:rPr>
        <w:t>elects</w:t>
      </w:r>
      <w:r w:rsidRPr="00A525EA">
        <w:rPr>
          <w:szCs w:val="24"/>
        </w:rPr>
        <w:t xml:space="preserve"> to </w:t>
      </w:r>
      <w:r w:rsidRPr="00A525EA">
        <w:rPr>
          <w:spacing w:val="-1"/>
          <w:szCs w:val="24"/>
        </w:rPr>
        <w:t xml:space="preserve">have the </w:t>
      </w:r>
      <w:r w:rsidRPr="00202FF5" w:rsidR="00202FF5">
        <w:rPr>
          <w:spacing w:val="-1"/>
          <w:szCs w:val="24"/>
        </w:rPr>
        <w:t>appropriate Federal banking agency</w:t>
      </w:r>
      <w:r w:rsidRPr="00A525EA">
        <w:rPr>
          <w:spacing w:val="-1"/>
          <w:szCs w:val="24"/>
        </w:rPr>
        <w:t xml:space="preserve"> consider home </w:t>
      </w:r>
      <w:r w:rsidRPr="00A525EA">
        <w:rPr>
          <w:szCs w:val="24"/>
        </w:rPr>
        <w:t>mortgage</w:t>
      </w:r>
      <w:r w:rsidRPr="00A525EA">
        <w:rPr>
          <w:spacing w:val="-1"/>
          <w:szCs w:val="24"/>
        </w:rPr>
        <w:t xml:space="preserve"> </w:t>
      </w:r>
      <w:r w:rsidRPr="00A525EA">
        <w:rPr>
          <w:szCs w:val="24"/>
        </w:rPr>
        <w:t>lending</w:t>
      </w:r>
      <w:r w:rsidRPr="00A525EA">
        <w:rPr>
          <w:spacing w:val="-2"/>
          <w:szCs w:val="24"/>
        </w:rPr>
        <w:t xml:space="preserve"> </w:t>
      </w:r>
      <w:r w:rsidRPr="00A525EA">
        <w:rPr>
          <w:spacing w:val="1"/>
          <w:szCs w:val="24"/>
        </w:rPr>
        <w:t>of</w:t>
      </w:r>
      <w:r w:rsidRPr="00A525EA">
        <w:rPr>
          <w:szCs w:val="24"/>
        </w:rPr>
        <w:t xml:space="preserve"> </w:t>
      </w:r>
      <w:r w:rsidRPr="00A525EA">
        <w:rPr>
          <w:spacing w:val="-1"/>
          <w:szCs w:val="24"/>
        </w:rPr>
        <w:t>an</w:t>
      </w:r>
      <w:r w:rsidRPr="00A525EA">
        <w:rPr>
          <w:spacing w:val="35"/>
          <w:szCs w:val="24"/>
        </w:rPr>
        <w:t xml:space="preserve"> </w:t>
      </w:r>
      <w:r w:rsidRPr="00A525EA">
        <w:rPr>
          <w:spacing w:val="-1"/>
          <w:szCs w:val="24"/>
        </w:rPr>
        <w:t>affiliate</w:t>
      </w:r>
      <w:r w:rsidRPr="00A525EA">
        <w:rPr>
          <w:szCs w:val="24"/>
        </w:rPr>
        <w:t xml:space="preserve"> would be required to </w:t>
      </w:r>
      <w:r w:rsidRPr="00A525EA">
        <w:rPr>
          <w:spacing w:val="-1"/>
          <w:szCs w:val="24"/>
        </w:rPr>
        <w:t>include</w:t>
      </w:r>
      <w:r w:rsidRPr="00A525EA">
        <w:rPr>
          <w:szCs w:val="24"/>
        </w:rPr>
        <w:t xml:space="preserve"> in the public </w:t>
      </w:r>
      <w:r w:rsidRPr="00A525EA">
        <w:rPr>
          <w:spacing w:val="-1"/>
          <w:szCs w:val="24"/>
        </w:rPr>
        <w:t xml:space="preserve">file </w:t>
      </w:r>
      <w:r w:rsidRPr="00A525EA">
        <w:rPr>
          <w:szCs w:val="24"/>
        </w:rPr>
        <w:t>the</w:t>
      </w:r>
      <w:r w:rsidRPr="00A525EA">
        <w:rPr>
          <w:spacing w:val="-1"/>
          <w:szCs w:val="24"/>
        </w:rPr>
        <w:t xml:space="preserve"> name of the affiliate and a written notice that the affiliate’s HMDA Disclosure Statement may be obtained at the CFPB’s website.</w:t>
      </w:r>
      <w:r>
        <w:rPr>
          <w:rFonts w:eastAsia="Yu Gothic Light"/>
          <w:spacing w:val="-1"/>
          <w:szCs w:val="24"/>
          <w:vertAlign w:val="superscript"/>
        </w:rPr>
        <w:footnoteReference w:id="51"/>
      </w:r>
      <w:r w:rsidRPr="00A525EA">
        <w:rPr>
          <w:spacing w:val="-1"/>
          <w:szCs w:val="24"/>
        </w:rPr>
        <w:t xml:space="preserve">  The bank would also be required to place the written notice(s) in the public file within three business days after receiving notification from the Federal Financial Institutions Examination Council of the disclosure statement(s) availability.</w:t>
      </w:r>
      <w:r>
        <w:rPr>
          <w:spacing w:val="-1"/>
          <w:szCs w:val="24"/>
          <w:vertAlign w:val="superscript"/>
        </w:rPr>
        <w:footnoteReference w:id="52"/>
      </w:r>
      <w:r w:rsidRPr="00A525EA">
        <w:rPr>
          <w:spacing w:val="-1"/>
          <w:szCs w:val="24"/>
        </w:rPr>
        <w:t xml:space="preserve">  </w:t>
      </w:r>
    </w:p>
    <w:p w:rsidR="00522125" w:rsidRPr="00A525EA" w:rsidP="00594B65" w14:paraId="41CEB3C8" w14:textId="77777777">
      <w:pPr>
        <w:ind w:firstLine="720"/>
        <w:rPr>
          <w:spacing w:val="4"/>
          <w:szCs w:val="24"/>
        </w:rPr>
      </w:pPr>
    </w:p>
    <w:p w:rsidR="00A525EA" w14:paraId="1130CB26" w14:textId="73AC1107">
      <w:pPr>
        <w:ind w:firstLine="720"/>
        <w:rPr>
          <w:spacing w:val="-1"/>
          <w:szCs w:val="24"/>
        </w:rPr>
      </w:pPr>
      <w:r w:rsidRPr="00A525EA">
        <w:rPr>
          <w:szCs w:val="24"/>
        </w:rPr>
        <w:t xml:space="preserve">A </w:t>
      </w:r>
      <w:r w:rsidRPr="00A525EA">
        <w:rPr>
          <w:spacing w:val="-1"/>
          <w:szCs w:val="24"/>
        </w:rPr>
        <w:t>small</w:t>
      </w:r>
      <w:r w:rsidRPr="00A525EA">
        <w:rPr>
          <w:szCs w:val="24"/>
        </w:rPr>
        <w:t xml:space="preserve"> </w:t>
      </w:r>
      <w:r w:rsidRPr="00A525EA">
        <w:rPr>
          <w:spacing w:val="-1"/>
          <w:szCs w:val="24"/>
        </w:rPr>
        <w:t>bank</w:t>
      </w:r>
      <w:r w:rsidRPr="00A525EA">
        <w:rPr>
          <w:szCs w:val="24"/>
        </w:rPr>
        <w:t xml:space="preserve"> or a bank that was a small bank during the prior calendar year would be required to include</w:t>
      </w:r>
      <w:r w:rsidRPr="00A525EA">
        <w:rPr>
          <w:spacing w:val="-1"/>
          <w:szCs w:val="24"/>
        </w:rPr>
        <w:t xml:space="preserve"> </w:t>
      </w:r>
      <w:r w:rsidRPr="00A525EA">
        <w:rPr>
          <w:szCs w:val="24"/>
        </w:rPr>
        <w:t>in its</w:t>
      </w:r>
      <w:r w:rsidRPr="00A525EA">
        <w:rPr>
          <w:spacing w:val="-1"/>
          <w:szCs w:val="24"/>
        </w:rPr>
        <w:t xml:space="preserve"> </w:t>
      </w:r>
      <w:r w:rsidRPr="00A525EA">
        <w:rPr>
          <w:szCs w:val="24"/>
        </w:rPr>
        <w:t>public file</w:t>
      </w:r>
      <w:r w:rsidRPr="00A525EA">
        <w:rPr>
          <w:spacing w:val="-1"/>
          <w:szCs w:val="24"/>
        </w:rPr>
        <w:t xml:space="preserve"> </w:t>
      </w:r>
      <w:r w:rsidRPr="00A525EA">
        <w:rPr>
          <w:szCs w:val="24"/>
        </w:rPr>
        <w:t>the</w:t>
      </w:r>
      <w:r w:rsidRPr="00A525EA">
        <w:rPr>
          <w:spacing w:val="1"/>
          <w:szCs w:val="24"/>
        </w:rPr>
        <w:t xml:space="preserve"> </w:t>
      </w:r>
      <w:r w:rsidRPr="00A525EA">
        <w:rPr>
          <w:spacing w:val="-1"/>
          <w:szCs w:val="24"/>
        </w:rPr>
        <w:t>bank’s</w:t>
      </w:r>
      <w:r w:rsidRPr="00A525EA">
        <w:rPr>
          <w:szCs w:val="24"/>
        </w:rPr>
        <w:t xml:space="preserve"> </w:t>
      </w:r>
      <w:r w:rsidRPr="00A525EA">
        <w:rPr>
          <w:spacing w:val="-1"/>
          <w:szCs w:val="24"/>
        </w:rPr>
        <w:t>loan-to-deposit</w:t>
      </w:r>
      <w:r w:rsidRPr="00A525EA">
        <w:rPr>
          <w:szCs w:val="24"/>
        </w:rPr>
        <w:t xml:space="preserve"> </w:t>
      </w:r>
      <w:r w:rsidRPr="00A525EA">
        <w:rPr>
          <w:spacing w:val="-1"/>
          <w:szCs w:val="24"/>
        </w:rPr>
        <w:t>ratio</w:t>
      </w:r>
      <w:r w:rsidRPr="00A525EA">
        <w:rPr>
          <w:szCs w:val="24"/>
        </w:rPr>
        <w:t xml:space="preserve"> for</w:t>
      </w:r>
      <w:r w:rsidRPr="00A525EA">
        <w:rPr>
          <w:spacing w:val="-2"/>
          <w:szCs w:val="24"/>
        </w:rPr>
        <w:t xml:space="preserve"> </w:t>
      </w:r>
      <w:r w:rsidRPr="00A525EA">
        <w:rPr>
          <w:spacing w:val="-1"/>
          <w:szCs w:val="24"/>
        </w:rPr>
        <w:t>each</w:t>
      </w:r>
      <w:r w:rsidRPr="00A525EA">
        <w:rPr>
          <w:spacing w:val="2"/>
          <w:szCs w:val="24"/>
        </w:rPr>
        <w:t xml:space="preserve"> </w:t>
      </w:r>
      <w:r w:rsidRPr="00A525EA">
        <w:rPr>
          <w:spacing w:val="-1"/>
          <w:szCs w:val="24"/>
        </w:rPr>
        <w:t>quarter</w:t>
      </w:r>
      <w:r w:rsidRPr="00A525EA">
        <w:rPr>
          <w:szCs w:val="24"/>
        </w:rPr>
        <w:t xml:space="preserve"> of</w:t>
      </w:r>
      <w:r w:rsidRPr="00A525EA">
        <w:rPr>
          <w:spacing w:val="-2"/>
          <w:szCs w:val="24"/>
        </w:rPr>
        <w:t xml:space="preserve"> </w:t>
      </w:r>
      <w:r w:rsidRPr="00A525EA">
        <w:rPr>
          <w:szCs w:val="24"/>
        </w:rPr>
        <w:t>the</w:t>
      </w:r>
      <w:r w:rsidRPr="00A525EA">
        <w:rPr>
          <w:spacing w:val="-1"/>
          <w:szCs w:val="24"/>
        </w:rPr>
        <w:t xml:space="preserve"> </w:t>
      </w:r>
      <w:r w:rsidRPr="00A525EA">
        <w:rPr>
          <w:szCs w:val="24"/>
        </w:rPr>
        <w:t>prior</w:t>
      </w:r>
      <w:r w:rsidRPr="00A525EA">
        <w:rPr>
          <w:spacing w:val="-1"/>
          <w:szCs w:val="24"/>
        </w:rPr>
        <w:t xml:space="preserve"> </w:t>
      </w:r>
      <w:r w:rsidRPr="00A525EA">
        <w:rPr>
          <w:szCs w:val="24"/>
        </w:rPr>
        <w:t>calendar</w:t>
      </w:r>
      <w:r w:rsidRPr="00A525EA">
        <w:rPr>
          <w:spacing w:val="3"/>
          <w:szCs w:val="24"/>
        </w:rPr>
        <w:t xml:space="preserve"> </w:t>
      </w:r>
      <w:r w:rsidRPr="00A525EA">
        <w:rPr>
          <w:spacing w:val="-2"/>
          <w:szCs w:val="24"/>
        </w:rPr>
        <w:t>year</w:t>
      </w:r>
      <w:r w:rsidRPr="00A525EA">
        <w:rPr>
          <w:szCs w:val="24"/>
        </w:rPr>
        <w:t xml:space="preserve"> </w:t>
      </w:r>
      <w:r w:rsidRPr="00A525EA">
        <w:rPr>
          <w:spacing w:val="-1"/>
          <w:szCs w:val="24"/>
        </w:rPr>
        <w:t>and,</w:t>
      </w:r>
      <w:r w:rsidRPr="00A525EA">
        <w:rPr>
          <w:szCs w:val="24"/>
        </w:rPr>
        <w:t xml:space="preserve"> at its option, additional data on its loan-to-deposit ratio.</w:t>
      </w:r>
      <w:r>
        <w:rPr>
          <w:rFonts w:eastAsia="Yu Gothic Light"/>
          <w:szCs w:val="24"/>
          <w:vertAlign w:val="superscript"/>
        </w:rPr>
        <w:footnoteReference w:id="53"/>
      </w:r>
      <w:r w:rsidRPr="00A525EA">
        <w:rPr>
          <w:szCs w:val="24"/>
        </w:rPr>
        <w:t xml:space="preserve">  The bank would also be required to include in its public file the </w:t>
      </w:r>
      <w:r w:rsidRPr="00A525EA">
        <w:rPr>
          <w:spacing w:val="-1"/>
          <w:szCs w:val="24"/>
        </w:rPr>
        <w:t>information</w:t>
      </w:r>
      <w:r w:rsidRPr="00A525EA">
        <w:rPr>
          <w:szCs w:val="24"/>
        </w:rPr>
        <w:t xml:space="preserve"> </w:t>
      </w:r>
      <w:r w:rsidRPr="00A525EA">
        <w:rPr>
          <w:spacing w:val="-1"/>
          <w:szCs w:val="24"/>
        </w:rPr>
        <w:t>required</w:t>
      </w:r>
      <w:r w:rsidRPr="00A525EA">
        <w:rPr>
          <w:szCs w:val="24"/>
        </w:rPr>
        <w:t xml:space="preserve"> for other banks by proposed § </w:t>
      </w:r>
      <w:r>
        <w:rPr>
          <w:szCs w:val="24"/>
        </w:rPr>
        <w:t>25</w:t>
      </w:r>
      <w:r w:rsidRPr="00A525EA">
        <w:rPr>
          <w:szCs w:val="24"/>
        </w:rPr>
        <w:t>.43(b)(1), if the bank has elected to be evaluated under the lending, investment, and service tests</w:t>
      </w:r>
      <w:r w:rsidRPr="00A525EA">
        <w:rPr>
          <w:spacing w:val="-1"/>
          <w:szCs w:val="24"/>
        </w:rPr>
        <w:t>.</w:t>
      </w:r>
      <w:r>
        <w:rPr>
          <w:rFonts w:eastAsia="Yu Gothic Light"/>
          <w:spacing w:val="-1"/>
          <w:szCs w:val="24"/>
          <w:vertAlign w:val="superscript"/>
        </w:rPr>
        <w:footnoteReference w:id="54"/>
      </w:r>
      <w:r w:rsidRPr="00A525EA">
        <w:rPr>
          <w:spacing w:val="-1"/>
          <w:szCs w:val="24"/>
        </w:rPr>
        <w:t xml:space="preserve"> </w:t>
      </w:r>
      <w:r w:rsidRPr="00A525EA">
        <w:rPr>
          <w:szCs w:val="24"/>
        </w:rPr>
        <w:t>A bank</w:t>
      </w:r>
      <w:r w:rsidRPr="00A525EA">
        <w:rPr>
          <w:spacing w:val="-1"/>
          <w:szCs w:val="24"/>
        </w:rPr>
        <w:t xml:space="preserve"> that</w:t>
      </w:r>
      <w:r w:rsidRPr="00A525EA">
        <w:rPr>
          <w:szCs w:val="24"/>
        </w:rPr>
        <w:t xml:space="preserve"> has </w:t>
      </w:r>
      <w:r w:rsidRPr="00A525EA">
        <w:rPr>
          <w:spacing w:val="-1"/>
          <w:szCs w:val="24"/>
        </w:rPr>
        <w:t>been</w:t>
      </w:r>
      <w:r w:rsidRPr="00A525EA">
        <w:rPr>
          <w:szCs w:val="24"/>
        </w:rPr>
        <w:t xml:space="preserve"> </w:t>
      </w:r>
      <w:r w:rsidRPr="00A525EA">
        <w:rPr>
          <w:spacing w:val="-1"/>
          <w:szCs w:val="24"/>
        </w:rPr>
        <w:t>approved</w:t>
      </w:r>
      <w:r w:rsidRPr="00A525EA">
        <w:rPr>
          <w:szCs w:val="24"/>
        </w:rPr>
        <w:t xml:space="preserve"> to be assessed under</w:t>
      </w:r>
      <w:r w:rsidRPr="00A525EA">
        <w:rPr>
          <w:spacing w:val="-2"/>
          <w:szCs w:val="24"/>
        </w:rPr>
        <w:t xml:space="preserve"> </w:t>
      </w:r>
      <w:r w:rsidRPr="00A525EA">
        <w:rPr>
          <w:szCs w:val="24"/>
        </w:rPr>
        <w:t>a</w:t>
      </w:r>
      <w:r w:rsidRPr="00A525EA">
        <w:rPr>
          <w:spacing w:val="-1"/>
          <w:szCs w:val="24"/>
        </w:rPr>
        <w:t xml:space="preserve"> strategic</w:t>
      </w:r>
      <w:r w:rsidRPr="00A525EA">
        <w:rPr>
          <w:szCs w:val="24"/>
        </w:rPr>
        <w:t xml:space="preserve"> </w:t>
      </w:r>
      <w:r w:rsidRPr="00A525EA">
        <w:rPr>
          <w:spacing w:val="-1"/>
          <w:szCs w:val="24"/>
        </w:rPr>
        <w:t>plan</w:t>
      </w:r>
      <w:r w:rsidRPr="00A525EA">
        <w:rPr>
          <w:szCs w:val="24"/>
        </w:rPr>
        <w:t xml:space="preserve"> would be required to </w:t>
      </w:r>
      <w:r w:rsidRPr="00A525EA">
        <w:rPr>
          <w:spacing w:val="-1"/>
          <w:szCs w:val="24"/>
        </w:rPr>
        <w:t>include</w:t>
      </w:r>
      <w:r w:rsidRPr="00A525EA">
        <w:rPr>
          <w:szCs w:val="24"/>
        </w:rPr>
        <w:t xml:space="preserve"> in its public file a</w:t>
      </w:r>
      <w:r w:rsidRPr="00A525EA">
        <w:rPr>
          <w:spacing w:val="-2"/>
          <w:szCs w:val="24"/>
        </w:rPr>
        <w:t xml:space="preserve"> </w:t>
      </w:r>
      <w:r w:rsidRPr="00A525EA">
        <w:rPr>
          <w:szCs w:val="24"/>
        </w:rPr>
        <w:t>copy</w:t>
      </w:r>
      <w:r w:rsidRPr="00A525EA">
        <w:rPr>
          <w:spacing w:val="-5"/>
          <w:szCs w:val="24"/>
        </w:rPr>
        <w:t xml:space="preserve"> </w:t>
      </w:r>
      <w:r w:rsidRPr="00A525EA">
        <w:rPr>
          <w:szCs w:val="24"/>
        </w:rPr>
        <w:t xml:space="preserve">of that </w:t>
      </w:r>
      <w:r w:rsidRPr="00A525EA">
        <w:rPr>
          <w:spacing w:val="-1"/>
          <w:szCs w:val="24"/>
        </w:rPr>
        <w:t>plan</w:t>
      </w:r>
      <w:r w:rsidRPr="00A525EA">
        <w:rPr>
          <w:szCs w:val="24"/>
        </w:rPr>
        <w:t xml:space="preserve"> but would not be required to include information submitted to the </w:t>
      </w:r>
      <w:r w:rsidRPr="00202FF5" w:rsidR="00202FF5">
        <w:rPr>
          <w:szCs w:val="24"/>
        </w:rPr>
        <w:t>appropriate Federal banking agency</w:t>
      </w:r>
      <w:r w:rsidRPr="00A525EA">
        <w:rPr>
          <w:szCs w:val="24"/>
        </w:rPr>
        <w:t xml:space="preserve"> on a confidential basis in conjunction with the plan.</w:t>
      </w:r>
      <w:r>
        <w:rPr>
          <w:rFonts w:eastAsia="Yu Gothic Light"/>
          <w:szCs w:val="24"/>
          <w:vertAlign w:val="superscript"/>
        </w:rPr>
        <w:footnoteReference w:id="55"/>
      </w:r>
      <w:r w:rsidRPr="00A525EA">
        <w:rPr>
          <w:szCs w:val="24"/>
        </w:rPr>
        <w:t xml:space="preserve">  A bank</w:t>
      </w:r>
      <w:r w:rsidRPr="00A525EA">
        <w:rPr>
          <w:spacing w:val="-2"/>
          <w:szCs w:val="24"/>
        </w:rPr>
        <w:t xml:space="preserve"> </w:t>
      </w:r>
      <w:r w:rsidRPr="00A525EA">
        <w:rPr>
          <w:szCs w:val="24"/>
        </w:rPr>
        <w:t xml:space="preserve">that </w:t>
      </w:r>
      <w:r w:rsidRPr="00A525EA">
        <w:rPr>
          <w:spacing w:val="-1"/>
          <w:szCs w:val="24"/>
        </w:rPr>
        <w:t>received</w:t>
      </w:r>
      <w:r w:rsidRPr="00A525EA">
        <w:rPr>
          <w:spacing w:val="1"/>
          <w:szCs w:val="24"/>
        </w:rPr>
        <w:t xml:space="preserve"> </w:t>
      </w:r>
      <w:r w:rsidRPr="00A525EA">
        <w:rPr>
          <w:szCs w:val="24"/>
        </w:rPr>
        <w:t>a</w:t>
      </w:r>
      <w:r w:rsidRPr="00A525EA">
        <w:rPr>
          <w:spacing w:val="1"/>
          <w:szCs w:val="24"/>
        </w:rPr>
        <w:t xml:space="preserve"> </w:t>
      </w:r>
      <w:r w:rsidRPr="00A525EA">
        <w:rPr>
          <w:spacing w:val="-3"/>
          <w:szCs w:val="24"/>
        </w:rPr>
        <w:t xml:space="preserve">less than satisfactory rating </w:t>
      </w:r>
      <w:r w:rsidRPr="00A525EA">
        <w:rPr>
          <w:szCs w:val="24"/>
        </w:rPr>
        <w:t>during</w:t>
      </w:r>
      <w:r w:rsidRPr="00A525EA">
        <w:rPr>
          <w:spacing w:val="-3"/>
          <w:szCs w:val="24"/>
        </w:rPr>
        <w:t xml:space="preserve"> </w:t>
      </w:r>
      <w:r w:rsidRPr="00A525EA">
        <w:rPr>
          <w:szCs w:val="24"/>
        </w:rPr>
        <w:t>its</w:t>
      </w:r>
      <w:r w:rsidRPr="00A525EA">
        <w:rPr>
          <w:spacing w:val="50"/>
          <w:szCs w:val="24"/>
        </w:rPr>
        <w:t xml:space="preserve"> </w:t>
      </w:r>
      <w:r w:rsidRPr="00A525EA">
        <w:rPr>
          <w:szCs w:val="24"/>
        </w:rPr>
        <w:t xml:space="preserve">most </w:t>
      </w:r>
      <w:r w:rsidRPr="00A525EA">
        <w:rPr>
          <w:spacing w:val="-1"/>
          <w:szCs w:val="24"/>
        </w:rPr>
        <w:t>recent</w:t>
      </w:r>
      <w:r w:rsidRPr="00A525EA">
        <w:rPr>
          <w:szCs w:val="24"/>
        </w:rPr>
        <w:t xml:space="preserve"> </w:t>
      </w:r>
      <w:r w:rsidRPr="00A525EA">
        <w:rPr>
          <w:spacing w:val="-1"/>
          <w:szCs w:val="24"/>
        </w:rPr>
        <w:t>examination</w:t>
      </w:r>
      <w:r w:rsidRPr="00A525EA">
        <w:rPr>
          <w:szCs w:val="24"/>
        </w:rPr>
        <w:t xml:space="preserve"> would be required to include</w:t>
      </w:r>
      <w:r w:rsidRPr="00A525EA">
        <w:rPr>
          <w:spacing w:val="-1"/>
          <w:szCs w:val="24"/>
        </w:rPr>
        <w:t xml:space="preserve"> </w:t>
      </w:r>
      <w:r w:rsidRPr="00A525EA">
        <w:rPr>
          <w:szCs w:val="24"/>
        </w:rPr>
        <w:t>in its</w:t>
      </w:r>
      <w:r w:rsidRPr="00A525EA">
        <w:rPr>
          <w:spacing w:val="-1"/>
          <w:szCs w:val="24"/>
        </w:rPr>
        <w:t xml:space="preserve"> public </w:t>
      </w:r>
      <w:r w:rsidRPr="00A525EA">
        <w:rPr>
          <w:szCs w:val="24"/>
        </w:rPr>
        <w:t>file</w:t>
      </w:r>
      <w:r w:rsidRPr="00A525EA">
        <w:rPr>
          <w:spacing w:val="-1"/>
          <w:szCs w:val="24"/>
        </w:rPr>
        <w:t xml:space="preserve"> </w:t>
      </w:r>
      <w:r w:rsidRPr="00A525EA">
        <w:rPr>
          <w:szCs w:val="24"/>
        </w:rPr>
        <w:t>a</w:t>
      </w:r>
      <w:r w:rsidRPr="00A525EA">
        <w:rPr>
          <w:spacing w:val="-1"/>
          <w:szCs w:val="24"/>
        </w:rPr>
        <w:t xml:space="preserve"> </w:t>
      </w:r>
      <w:r w:rsidRPr="00A525EA">
        <w:rPr>
          <w:szCs w:val="24"/>
        </w:rPr>
        <w:t>description of</w:t>
      </w:r>
      <w:r w:rsidRPr="00A525EA">
        <w:rPr>
          <w:spacing w:val="1"/>
          <w:szCs w:val="24"/>
        </w:rPr>
        <w:t xml:space="preserve"> </w:t>
      </w:r>
      <w:r w:rsidRPr="00A525EA">
        <w:rPr>
          <w:szCs w:val="24"/>
        </w:rPr>
        <w:t xml:space="preserve">its current </w:t>
      </w:r>
      <w:r w:rsidRPr="00A525EA">
        <w:rPr>
          <w:spacing w:val="-1"/>
          <w:szCs w:val="24"/>
        </w:rPr>
        <w:t>efforts</w:t>
      </w:r>
      <w:r w:rsidRPr="00A525EA">
        <w:rPr>
          <w:szCs w:val="24"/>
        </w:rPr>
        <w:t xml:space="preserve"> to improve</w:t>
      </w:r>
      <w:r w:rsidRPr="00A525EA">
        <w:rPr>
          <w:spacing w:val="-1"/>
          <w:szCs w:val="24"/>
        </w:rPr>
        <w:t xml:space="preserve"> </w:t>
      </w:r>
      <w:r w:rsidRPr="00A525EA">
        <w:rPr>
          <w:szCs w:val="24"/>
        </w:rPr>
        <w:t>its</w:t>
      </w:r>
      <w:r w:rsidRPr="00A525EA">
        <w:rPr>
          <w:spacing w:val="43"/>
          <w:szCs w:val="24"/>
        </w:rPr>
        <w:t xml:space="preserve"> </w:t>
      </w:r>
      <w:r w:rsidRPr="00A525EA">
        <w:rPr>
          <w:spacing w:val="-1"/>
          <w:szCs w:val="24"/>
        </w:rPr>
        <w:t>performance</w:t>
      </w:r>
      <w:r w:rsidRPr="00A525EA">
        <w:rPr>
          <w:szCs w:val="24"/>
        </w:rPr>
        <w:t xml:space="preserve"> in helping to meet the credit needs of its entire community and would be required to update the description quarterly</w:t>
      </w:r>
      <w:r w:rsidRPr="00A525EA">
        <w:rPr>
          <w:spacing w:val="-1"/>
          <w:szCs w:val="24"/>
        </w:rPr>
        <w:t>.</w:t>
      </w:r>
      <w:r>
        <w:rPr>
          <w:rFonts w:eastAsia="Yu Gothic Light"/>
          <w:spacing w:val="-1"/>
          <w:szCs w:val="24"/>
          <w:vertAlign w:val="superscript"/>
        </w:rPr>
        <w:footnoteReference w:id="56"/>
      </w:r>
    </w:p>
    <w:p w:rsidR="00522125" w:rsidRPr="00A525EA" w:rsidP="00594B65" w14:paraId="4A08C24D" w14:textId="77777777">
      <w:pPr>
        <w:ind w:firstLine="720"/>
        <w:rPr>
          <w:spacing w:val="-1"/>
          <w:szCs w:val="24"/>
        </w:rPr>
      </w:pPr>
    </w:p>
    <w:p w:rsidR="00A525EA" w:rsidRPr="00A525EA" w:rsidP="00594B65" w14:paraId="17EE30B9" w14:textId="66948D4F">
      <w:pPr>
        <w:ind w:firstLine="720"/>
        <w:rPr>
          <w:szCs w:val="24"/>
        </w:rPr>
      </w:pPr>
      <w:r w:rsidRPr="00A525EA">
        <w:rPr>
          <w:szCs w:val="24"/>
        </w:rPr>
        <w:t xml:space="preserve">A bank would be required to make available to the public for inspection upon request and at no cost the information required in proposed § </w:t>
      </w:r>
      <w:r>
        <w:rPr>
          <w:szCs w:val="24"/>
        </w:rPr>
        <w:t>25</w:t>
      </w:r>
      <w:r w:rsidRPr="00A525EA">
        <w:rPr>
          <w:szCs w:val="24"/>
        </w:rPr>
        <w:t>.43 as follows.</w:t>
      </w:r>
      <w:r>
        <w:rPr>
          <w:rFonts w:eastAsia="Yu Gothic Light"/>
          <w:szCs w:val="24"/>
          <w:vertAlign w:val="superscript"/>
        </w:rPr>
        <w:footnoteReference w:id="57"/>
      </w:r>
      <w:r w:rsidRPr="00A525EA">
        <w:rPr>
          <w:szCs w:val="24"/>
        </w:rPr>
        <w:t xml:space="preserve">  At the main office and, if an interstate bank, at one branch office in each state, all information in the public file.</w:t>
      </w:r>
      <w:r>
        <w:rPr>
          <w:rFonts w:eastAsia="Yu Gothic Light"/>
          <w:szCs w:val="24"/>
          <w:vertAlign w:val="superscript"/>
        </w:rPr>
        <w:footnoteReference w:id="58"/>
      </w:r>
      <w:r w:rsidRPr="00A525EA">
        <w:rPr>
          <w:szCs w:val="24"/>
        </w:rPr>
        <w:t xml:space="preserve">  At each branch, a copy of the public section of the bank's most recent CRA Performance Evaluation and a list of services provided by the branch as well as, within five calendar days of the request, all the information in the public file relating to the assessment area in which the branch is located.</w:t>
      </w:r>
      <w:r>
        <w:rPr>
          <w:rFonts w:eastAsia="Yu Gothic Light"/>
          <w:szCs w:val="24"/>
          <w:vertAlign w:val="superscript"/>
        </w:rPr>
        <w:footnoteReference w:id="59"/>
      </w:r>
      <w:r w:rsidRPr="00A525EA">
        <w:rPr>
          <w:szCs w:val="24"/>
        </w:rPr>
        <w:t xml:space="preserve">  Upon request, a bank would be required to provide copies, either on paper or in another form acceptable to the person making the request, of the information in its public file and the bank may charge a reasonable fee not to exceed the cost of copying and mailing (if applicable).</w:t>
      </w:r>
      <w:r>
        <w:rPr>
          <w:rFonts w:eastAsia="Yu Gothic Light"/>
          <w:szCs w:val="24"/>
          <w:vertAlign w:val="superscript"/>
        </w:rPr>
        <w:footnoteReference w:id="60"/>
      </w:r>
      <w:r w:rsidRPr="00A525EA">
        <w:rPr>
          <w:szCs w:val="24"/>
        </w:rPr>
        <w:t xml:space="preserve">  Except as otherwise provided in proposed § </w:t>
      </w:r>
      <w:r>
        <w:rPr>
          <w:szCs w:val="24"/>
        </w:rPr>
        <w:t>25</w:t>
      </w:r>
      <w:r w:rsidRPr="00A525EA">
        <w:rPr>
          <w:szCs w:val="24"/>
        </w:rPr>
        <w:t>.43, a bank would be required to ensure that the information required by this section is current as of April 1 of each year.</w:t>
      </w:r>
      <w:r>
        <w:rPr>
          <w:rFonts w:eastAsia="Yu Gothic Light"/>
          <w:szCs w:val="24"/>
          <w:vertAlign w:val="superscript"/>
        </w:rPr>
        <w:footnoteReference w:id="61"/>
      </w:r>
    </w:p>
    <w:p w:rsidR="00A525EA" w:rsidP="00683482" w14:paraId="474D1AD8" w14:textId="77777777">
      <w:pPr>
        <w:tabs>
          <w:tab w:val="left" w:pos="180"/>
        </w:tabs>
        <w:rPr>
          <w:szCs w:val="24"/>
        </w:rPr>
      </w:pPr>
    </w:p>
    <w:p w:rsidR="00522125" w:rsidRPr="00594B65" w:rsidP="00594B65" w14:paraId="7696A175" w14:textId="6AC0F149">
      <w:pPr>
        <w:outlineLvl w:val="2"/>
        <w:rPr>
          <w:b/>
          <w:bCs/>
          <w:i/>
          <w:iCs/>
          <w:spacing w:val="-1"/>
          <w:szCs w:val="24"/>
        </w:rPr>
      </w:pPr>
      <w:r w:rsidRPr="00A767A3">
        <w:rPr>
          <w:b/>
          <w:bCs/>
        </w:rPr>
        <w:t>§ ___</w:t>
      </w:r>
      <w:r w:rsidRPr="00594B65" w:rsidR="00683482">
        <w:rPr>
          <w:b/>
          <w:bCs/>
          <w:i/>
          <w:iCs/>
          <w:szCs w:val="24"/>
        </w:rPr>
        <w:t>.44 - Public notice by banks.</w:t>
      </w:r>
      <w:r w:rsidRPr="00683482" w:rsidR="00683482">
        <w:rPr>
          <w:szCs w:val="24"/>
        </w:rPr>
        <w:t xml:space="preserve">  A bank</w:t>
      </w:r>
      <w:r w:rsidRPr="00683482" w:rsidR="00683482">
        <w:rPr>
          <w:spacing w:val="-1"/>
          <w:szCs w:val="24"/>
        </w:rPr>
        <w:t xml:space="preserve"> </w:t>
      </w:r>
      <w:r w:rsidRPr="00683482" w:rsidR="00683482">
        <w:rPr>
          <w:szCs w:val="24"/>
        </w:rPr>
        <w:t xml:space="preserve">must </w:t>
      </w:r>
      <w:r w:rsidRPr="00683482" w:rsidR="00683482">
        <w:rPr>
          <w:spacing w:val="-1"/>
          <w:szCs w:val="24"/>
        </w:rPr>
        <w:t>provide</w:t>
      </w:r>
      <w:r w:rsidRPr="00683482" w:rsidR="00683482">
        <w:rPr>
          <w:szCs w:val="24"/>
        </w:rPr>
        <w:t xml:space="preserve"> in the public lobby</w:t>
      </w:r>
      <w:r w:rsidRPr="00683482" w:rsidR="00683482">
        <w:rPr>
          <w:spacing w:val="-5"/>
          <w:szCs w:val="24"/>
        </w:rPr>
        <w:t xml:space="preserve"> </w:t>
      </w:r>
      <w:r w:rsidRPr="00683482" w:rsidR="00683482">
        <w:rPr>
          <w:szCs w:val="24"/>
        </w:rPr>
        <w:t xml:space="preserve">of its main </w:t>
      </w:r>
      <w:r w:rsidRPr="00683482" w:rsidR="00683482">
        <w:rPr>
          <w:spacing w:val="-1"/>
          <w:szCs w:val="24"/>
        </w:rPr>
        <w:t>office</w:t>
      </w:r>
      <w:r w:rsidRPr="00683482" w:rsidR="00683482">
        <w:rPr>
          <w:spacing w:val="-2"/>
          <w:szCs w:val="24"/>
        </w:rPr>
        <w:t xml:space="preserve"> </w:t>
      </w:r>
      <w:r w:rsidRPr="00683482" w:rsidR="00683482">
        <w:rPr>
          <w:spacing w:val="-1"/>
          <w:szCs w:val="24"/>
        </w:rPr>
        <w:t>and</w:t>
      </w:r>
      <w:r w:rsidRPr="00683482" w:rsidR="00683482">
        <w:rPr>
          <w:szCs w:val="24"/>
        </w:rPr>
        <w:t xml:space="preserve"> in</w:t>
      </w:r>
      <w:r w:rsidRPr="00683482" w:rsidR="00683482">
        <w:rPr>
          <w:spacing w:val="2"/>
          <w:szCs w:val="24"/>
        </w:rPr>
        <w:t xml:space="preserve"> </w:t>
      </w:r>
      <w:r w:rsidRPr="00683482" w:rsidR="00683482">
        <w:rPr>
          <w:spacing w:val="-1"/>
          <w:szCs w:val="24"/>
        </w:rPr>
        <w:t>each</w:t>
      </w:r>
      <w:r w:rsidRPr="00683482" w:rsidR="00683482">
        <w:rPr>
          <w:szCs w:val="24"/>
        </w:rPr>
        <w:t xml:space="preserve"> of its branches </w:t>
      </w:r>
      <w:r w:rsidRPr="00683482" w:rsidR="00683482">
        <w:rPr>
          <w:spacing w:val="-1"/>
          <w:szCs w:val="24"/>
        </w:rPr>
        <w:t xml:space="preserve">the appropriate </w:t>
      </w:r>
      <w:r w:rsidRPr="00683482" w:rsidR="00683482">
        <w:rPr>
          <w:szCs w:val="24"/>
        </w:rPr>
        <w:t>notice set forth in appendix B (CRA Notice) of 12 CFR part 25</w:t>
      </w:r>
      <w:r w:rsidR="00456221">
        <w:rPr>
          <w:szCs w:val="24"/>
        </w:rPr>
        <w:t>.</w:t>
      </w:r>
      <w:r>
        <w:rPr>
          <w:spacing w:val="-1"/>
          <w:szCs w:val="24"/>
          <w:vertAlign w:val="superscript"/>
        </w:rPr>
        <w:footnoteReference w:id="62"/>
      </w:r>
    </w:p>
    <w:bookmarkEnd w:id="0"/>
    <w:p w:rsidR="00811CB2" w:rsidP="00594B65" w14:paraId="2DE51362" w14:textId="77777777">
      <w:pPr>
        <w:outlineLvl w:val="2"/>
      </w:pPr>
    </w:p>
    <w:p w:rsidR="00811CB2" w:rsidRPr="005C2B31" w:rsidP="00AD02D9" w14:paraId="48256846" w14:textId="77777777">
      <w:pPr>
        <w:rPr>
          <w:b/>
          <w:bCs/>
          <w:i/>
        </w:rPr>
      </w:pPr>
      <w:r w:rsidRPr="005C2B31">
        <w:rPr>
          <w:b/>
          <w:bCs/>
          <w:i/>
        </w:rPr>
        <w:t>3. Consideration of the use of improved information technology</w:t>
      </w:r>
      <w:r w:rsidRPr="005C2B31" w:rsidR="00A75944">
        <w:rPr>
          <w:b/>
          <w:bCs/>
          <w:i/>
        </w:rPr>
        <w:t>:</w:t>
      </w:r>
    </w:p>
    <w:p w:rsidR="00811CB2" w:rsidP="00AD02D9" w14:paraId="5E1E1ED1" w14:textId="77777777"/>
    <w:p w:rsidR="000A0516" w:rsidP="000A0516" w14:paraId="44912C84" w14:textId="77777777">
      <w:pPr>
        <w:ind w:firstLine="720"/>
      </w:pPr>
      <w:r>
        <w:t>The OCC uses information technology to reduce compliance burden on banks and decrease costs to both the banks and the OCC.</w:t>
      </w:r>
    </w:p>
    <w:p w:rsidR="000A0516" w:rsidP="000A0516" w14:paraId="10658FB5" w14:textId="77777777"/>
    <w:p w:rsidR="000A0516" w:rsidP="000A0516" w14:paraId="2346DEBC" w14:textId="01B54F04">
      <w:pPr>
        <w:ind w:firstLine="720"/>
      </w:pPr>
      <w:r>
        <w:t xml:space="preserve">To help alleviate the burden and expense of geocoding loans (the linking of geographic information and loan data), the Federal Financial Institutions Examination Council (FFIEC) provides a geocoding utility free-of-charge on its </w:t>
      </w:r>
      <w:r w:rsidR="00B950C3">
        <w:t>w</w:t>
      </w:r>
      <w:r>
        <w:t>ebsite (</w:t>
      </w:r>
      <w:hyperlink r:id="rId10" w:history="1">
        <w:r w:rsidRPr="00594B65">
          <w:rPr>
            <w:rStyle w:val="Hyperlink"/>
            <w:i/>
            <w:iCs/>
            <w:color w:val="000000"/>
            <w:u w:val="none"/>
          </w:rPr>
          <w:t>http://www.ffiec.gov</w:t>
        </w:r>
      </w:hyperlink>
      <w:r w:rsidRPr="00594B65">
        <w:rPr>
          <w:i/>
          <w:iCs/>
        </w:rPr>
        <w:t>)</w:t>
      </w:r>
      <w:r>
        <w:t xml:space="preserve">.  This program enables a bank to enter the address of a given property and </w:t>
      </w:r>
      <w:r w:rsidR="00115F1C">
        <w:t>readily obtain</w:t>
      </w:r>
      <w:r>
        <w:t xml:space="preserve"> the information needed to geocode the property.  This </w:t>
      </w:r>
      <w:r w:rsidR="00B950C3">
        <w:t>w</w:t>
      </w:r>
      <w:r>
        <w:t>ebsite also provides demographic data about each property and has been used extensively by banks</w:t>
      </w:r>
      <w:r w:rsidR="00B827AC">
        <w:t xml:space="preserve"> </w:t>
      </w:r>
      <w:r>
        <w:t>and the public.</w:t>
      </w:r>
    </w:p>
    <w:p w:rsidR="00811CB2" w:rsidP="00AD02D9" w14:paraId="70DB8CD0" w14:textId="77777777"/>
    <w:p w:rsidR="00811CB2" w:rsidRPr="005C2B31" w:rsidP="00AD02D9" w14:paraId="31B60272" w14:textId="77777777">
      <w:pPr>
        <w:rPr>
          <w:b/>
          <w:bCs/>
          <w:i/>
        </w:rPr>
      </w:pPr>
      <w:r w:rsidRPr="005C2B31">
        <w:rPr>
          <w:b/>
          <w:bCs/>
          <w:i/>
        </w:rPr>
        <w:t>4. Efforts to identify duplication</w:t>
      </w:r>
      <w:r w:rsidRPr="005C2B31" w:rsidR="00A75944">
        <w:rPr>
          <w:b/>
          <w:bCs/>
          <w:i/>
        </w:rPr>
        <w:t>:</w:t>
      </w:r>
    </w:p>
    <w:p w:rsidR="00811CB2" w:rsidP="00AD02D9" w14:paraId="2E88A50F" w14:textId="77777777"/>
    <w:p w:rsidR="000A0516" w:rsidP="000A0516" w14:paraId="4B30FB87" w14:textId="7C854C6C">
      <w:pPr>
        <w:ind w:firstLine="720"/>
      </w:pPr>
      <w:r>
        <w:t>The information collected under the OCC’s CRA regulation pertains to bank</w:t>
      </w:r>
      <w:r w:rsidR="00B827AC">
        <w:t>-</w:t>
      </w:r>
      <w:r>
        <w:t>specific activities and lines of business in particular geographic areas.  The information supports performance evaluations and bank</w:t>
      </w:r>
      <w:r w:rsidR="00B827AC">
        <w:t>-</w:t>
      </w:r>
      <w:r>
        <w:t>specific requests for approval of strategic plans and certain applications.  For these reasons, almost all of th</w:t>
      </w:r>
      <w:r w:rsidR="00223F27">
        <w:t xml:space="preserve">is </w:t>
      </w:r>
      <w:r>
        <w:t>information is not otherwise available.  Where the OCC already collects information useful for CRA purposes, it has relied on existing</w:t>
      </w:r>
      <w:r w:rsidR="005512D6">
        <w:t xml:space="preserve"> information</w:t>
      </w:r>
      <w:r>
        <w:t xml:space="preserve"> collection</w:t>
      </w:r>
      <w:r w:rsidR="005512D6">
        <w:t>s</w:t>
      </w:r>
      <w:r>
        <w:t>, rather than requiring banks</w:t>
      </w:r>
      <w:r w:rsidR="00B827AC">
        <w:t xml:space="preserve"> </w:t>
      </w:r>
      <w:r>
        <w:t>to provide the information in a different format.</w:t>
      </w:r>
    </w:p>
    <w:p w:rsidR="00FA51DB" w:rsidRPr="00456221" w:rsidP="00AD02D9" w14:paraId="312E4408" w14:textId="77777777">
      <w:pPr>
        <w:rPr>
          <w:iCs/>
        </w:rPr>
      </w:pPr>
    </w:p>
    <w:p w:rsidR="00811CB2" w:rsidRPr="005C2B31" w:rsidP="00AD02D9" w14:paraId="56F4C684" w14:textId="77777777">
      <w:pPr>
        <w:rPr>
          <w:b/>
          <w:bCs/>
          <w:i/>
        </w:rPr>
      </w:pPr>
      <w:r w:rsidRPr="005C2B31">
        <w:rPr>
          <w:b/>
          <w:bCs/>
          <w:i/>
        </w:rPr>
        <w:t xml:space="preserve">5. Methods used to minimize burden </w:t>
      </w:r>
      <w:r w:rsidRPr="005C2B31" w:rsidR="00F37AA9">
        <w:rPr>
          <w:b/>
          <w:bCs/>
          <w:i/>
        </w:rPr>
        <w:t xml:space="preserve">if the collection has an impact </w:t>
      </w:r>
      <w:r w:rsidRPr="005C2B31">
        <w:rPr>
          <w:b/>
          <w:bCs/>
          <w:i/>
        </w:rPr>
        <w:t>on small entities</w:t>
      </w:r>
      <w:r w:rsidRPr="005C2B31" w:rsidR="00A75944">
        <w:rPr>
          <w:b/>
          <w:bCs/>
          <w:i/>
        </w:rPr>
        <w:t>:</w:t>
      </w:r>
    </w:p>
    <w:p w:rsidR="00811CB2" w:rsidP="00AD02D9" w14:paraId="0770871B" w14:textId="77777777">
      <w:pPr>
        <w:rPr>
          <w:b/>
          <w:bCs/>
        </w:rPr>
      </w:pPr>
    </w:p>
    <w:p w:rsidR="00811CB2" w:rsidP="000A0516" w14:paraId="02FBBF6C" w14:textId="20D1D5DB">
      <w:pPr>
        <w:ind w:firstLine="720"/>
      </w:pPr>
      <w:r>
        <w:t xml:space="preserve">Small </w:t>
      </w:r>
      <w:r w:rsidR="002865AD">
        <w:t>banks</w:t>
      </w:r>
      <w:r>
        <w:t xml:space="preserve"> are subject to </w:t>
      </w:r>
      <w:r w:rsidR="00481A95">
        <w:t xml:space="preserve">a separate CRA evaluation framework that has </w:t>
      </w:r>
      <w:r>
        <w:t>modest</w:t>
      </w:r>
      <w:r w:rsidR="00481A95">
        <w:t xml:space="preserve"> associated</w:t>
      </w:r>
      <w:r>
        <w:t xml:space="preserve"> burden</w:t>
      </w:r>
      <w:r w:rsidR="00AF2F0F">
        <w:t>.</w:t>
      </w:r>
    </w:p>
    <w:p w:rsidR="00811CB2" w:rsidP="00AD02D9" w14:paraId="0EEB56F2" w14:textId="77777777">
      <w:pPr>
        <w:ind w:firstLine="720"/>
        <w:rPr>
          <w:b/>
          <w:bCs/>
        </w:rPr>
      </w:pPr>
    </w:p>
    <w:p w:rsidR="00811CB2" w:rsidRPr="005C2B31" w:rsidP="00AD02D9" w14:paraId="75734B0B" w14:textId="77777777">
      <w:pPr>
        <w:rPr>
          <w:b/>
          <w:i/>
        </w:rPr>
      </w:pPr>
      <w:r>
        <w:rPr>
          <w:b/>
          <w:bCs/>
          <w:i/>
        </w:rPr>
        <w:t>6. Consequences to the F</w:t>
      </w:r>
      <w:r w:rsidRPr="005C2B31">
        <w:rPr>
          <w:b/>
          <w:bCs/>
          <w:i/>
        </w:rPr>
        <w:t>ederal</w:t>
      </w:r>
      <w:r w:rsidRPr="005C2B31" w:rsidR="00DC5578">
        <w:rPr>
          <w:b/>
          <w:bCs/>
          <w:i/>
        </w:rPr>
        <w:t xml:space="preserve"> program if the collection was </w:t>
      </w:r>
      <w:r w:rsidRPr="005C2B31">
        <w:rPr>
          <w:b/>
          <w:bCs/>
          <w:i/>
        </w:rPr>
        <w:t>conducted less frequently</w:t>
      </w:r>
      <w:r w:rsidRPr="005C2B31" w:rsidR="009B59E3">
        <w:rPr>
          <w:b/>
          <w:bCs/>
          <w:i/>
        </w:rPr>
        <w:t>:</w:t>
      </w:r>
    </w:p>
    <w:p w:rsidR="00811CB2" w:rsidP="00AD02D9" w14:paraId="6312E0A0" w14:textId="77777777"/>
    <w:p w:rsidR="00811CB2" w:rsidP="00AD02D9" w14:paraId="66404F3C" w14:textId="2D05E789">
      <w:pPr>
        <w:ind w:firstLine="720"/>
      </w:pPr>
      <w:r>
        <w:t xml:space="preserve">The </w:t>
      </w:r>
      <w:r w:rsidR="00225105">
        <w:t xml:space="preserve">OCC’s CRA </w:t>
      </w:r>
      <w:r>
        <w:t xml:space="preserve">regulations require an annual report </w:t>
      </w:r>
      <w:r w:rsidR="00232BF7">
        <w:t xml:space="preserve">of the prior calendar year’s data </w:t>
      </w:r>
      <w:r>
        <w:t xml:space="preserve">from large </w:t>
      </w:r>
      <w:r w:rsidR="00A801D9">
        <w:t>banks</w:t>
      </w:r>
      <w:r>
        <w:t xml:space="preserve"> by March 1st.  Reporting less frequently would decrease the utility of the da</w:t>
      </w:r>
      <w:r w:rsidR="002A5D68">
        <w:t>ta for both the public and the a</w:t>
      </w:r>
      <w:r>
        <w:t xml:space="preserve">gencies.  The </w:t>
      </w:r>
      <w:r w:rsidR="004E658D">
        <w:t>a</w:t>
      </w:r>
      <w:r>
        <w:t xml:space="preserve">gencies believe that a comparison, at least annually, of an institution’s performance with that of their peer institutions is a critical component in the CRA evaluation process.  </w:t>
      </w:r>
      <w:r w:rsidRPr="002428DA">
        <w:t xml:space="preserve">The </w:t>
      </w:r>
      <w:r w:rsidR="004E658D">
        <w:t>a</w:t>
      </w:r>
      <w:r w:rsidRPr="002428DA">
        <w:t>gencies expect, however, that institutions will add data to their in-house files at regular intervals throughout the year</w:t>
      </w:r>
      <w:r w:rsidR="00614717">
        <w:t>,</w:t>
      </w:r>
      <w:r w:rsidRPr="002428DA">
        <w:t xml:space="preserve"> making entries as u</w:t>
      </w:r>
      <w:r w:rsidRPr="002428DA" w:rsidR="002428DA">
        <w:t>sual and customary.</w:t>
      </w:r>
    </w:p>
    <w:p w:rsidR="00AD7DD3" w:rsidP="00AD02D9" w14:paraId="4C2CAD54" w14:textId="77777777">
      <w:pPr>
        <w:rPr>
          <w:bCs/>
        </w:rPr>
      </w:pPr>
    </w:p>
    <w:p w:rsidR="00811CB2" w:rsidRPr="005C2B31" w:rsidP="00AD02D9" w14:paraId="69024502" w14:textId="77777777">
      <w:pPr>
        <w:rPr>
          <w:b/>
          <w:bCs/>
          <w:i/>
        </w:rPr>
      </w:pPr>
      <w:r w:rsidRPr="005C2B31">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14:paraId="171E413C" w14:textId="77777777"/>
    <w:p w:rsidR="00811CB2" w:rsidP="00AD02D9" w14:paraId="7EB956A9" w14:textId="77777777">
      <w:pPr>
        <w:ind w:firstLine="720"/>
      </w:pPr>
      <w:r>
        <w:t>The information collection requi</w:t>
      </w:r>
      <w:r w:rsidR="002A5D68">
        <w:t>rements in the a</w:t>
      </w:r>
      <w:r>
        <w:t xml:space="preserve">gencies’ CRA regulations are consistent with </w:t>
      </w:r>
      <w:r w:rsidR="005B4659">
        <w:t>5 CFR part 1320</w:t>
      </w:r>
      <w:r>
        <w:t>.</w:t>
      </w:r>
    </w:p>
    <w:p w:rsidR="00811CB2" w:rsidRPr="003962BD" w:rsidP="00AD02D9" w14:paraId="273E969E" w14:textId="77777777"/>
    <w:p w:rsidR="00811CB2" w:rsidRPr="005C2B31" w:rsidP="00AD02D9" w14:paraId="272503BE" w14:textId="77777777">
      <w:pPr>
        <w:rPr>
          <w:b/>
          <w:bCs/>
          <w:i/>
        </w:rPr>
      </w:pPr>
      <w:r w:rsidRPr="005C2B31">
        <w:rPr>
          <w:b/>
          <w:bCs/>
          <w:i/>
        </w:rPr>
        <w:t>8. Efforts to co</w:t>
      </w:r>
      <w:r w:rsidRPr="005C2B31" w:rsidR="00F24564">
        <w:rPr>
          <w:b/>
          <w:bCs/>
          <w:i/>
        </w:rPr>
        <w:t>nsult with persons outside the a</w:t>
      </w:r>
      <w:r w:rsidRPr="005C2B31">
        <w:rPr>
          <w:b/>
          <w:bCs/>
          <w:i/>
        </w:rPr>
        <w:t>gency</w:t>
      </w:r>
      <w:r w:rsidRPr="005C2B31" w:rsidR="00A75944">
        <w:rPr>
          <w:b/>
          <w:bCs/>
          <w:i/>
        </w:rPr>
        <w:t>:</w:t>
      </w:r>
    </w:p>
    <w:p w:rsidR="00811CB2" w:rsidRPr="00162689" w:rsidP="00AD02D9" w14:paraId="520D496B" w14:textId="77777777"/>
    <w:p w:rsidR="00A05FA5" w:rsidRPr="00A05FA5" w:rsidP="00A05FA5" w14:paraId="634B155C" w14:textId="01C423A8">
      <w:pPr>
        <w:ind w:firstLine="720"/>
        <w:rPr>
          <w:bCs/>
        </w:rPr>
      </w:pPr>
      <w:bookmarkStart w:id="13" w:name="_Hlk160007020"/>
      <w:r w:rsidRPr="00A05FA5">
        <w:rPr>
          <w:bCs/>
        </w:rPr>
        <w:t xml:space="preserve">The OCC issued </w:t>
      </w:r>
      <w:r w:rsidR="0009260B">
        <w:rPr>
          <w:bCs/>
        </w:rPr>
        <w:t xml:space="preserve">the collection of information for </w:t>
      </w:r>
      <w:r w:rsidR="0066708B">
        <w:rPr>
          <w:bCs/>
        </w:rPr>
        <w:t>public</w:t>
      </w:r>
      <w:r w:rsidR="0009260B">
        <w:rPr>
          <w:bCs/>
        </w:rPr>
        <w:t xml:space="preserve"> comment as part of the proposed rule</w:t>
      </w:r>
      <w:r w:rsidRPr="00A05FA5">
        <w:rPr>
          <w:bCs/>
        </w:rPr>
        <w:t xml:space="preserve"> </w:t>
      </w:r>
      <w:r w:rsidR="00493825">
        <w:rPr>
          <w:bCs/>
        </w:rPr>
        <w:t xml:space="preserve">published in the </w:t>
      </w:r>
      <w:r w:rsidRPr="00456221" w:rsidR="00493825">
        <w:rPr>
          <w:bCs/>
          <w:i/>
          <w:iCs/>
        </w:rPr>
        <w:t>Federal Register</w:t>
      </w:r>
      <w:r w:rsidR="00493825">
        <w:rPr>
          <w:bCs/>
        </w:rPr>
        <w:t xml:space="preserve"> </w:t>
      </w:r>
      <w:r w:rsidRPr="00A05FA5">
        <w:rPr>
          <w:bCs/>
        </w:rPr>
        <w:t xml:space="preserve">on </w:t>
      </w:r>
      <w:r w:rsidR="009F098D">
        <w:rPr>
          <w:bCs/>
        </w:rPr>
        <w:t>July 1</w:t>
      </w:r>
      <w:r w:rsidR="0009260B">
        <w:rPr>
          <w:bCs/>
        </w:rPr>
        <w:t>8</w:t>
      </w:r>
      <w:r w:rsidRPr="00A05FA5">
        <w:rPr>
          <w:bCs/>
        </w:rPr>
        <w:t>, 202</w:t>
      </w:r>
      <w:r w:rsidR="0009260B">
        <w:rPr>
          <w:bCs/>
        </w:rPr>
        <w:t>5</w:t>
      </w:r>
      <w:r w:rsidRPr="00A05FA5">
        <w:rPr>
          <w:bCs/>
        </w:rPr>
        <w:t>, 9</w:t>
      </w:r>
      <w:r w:rsidR="0009260B">
        <w:rPr>
          <w:bCs/>
        </w:rPr>
        <w:t>0</w:t>
      </w:r>
      <w:r w:rsidRPr="00A05FA5">
        <w:rPr>
          <w:bCs/>
        </w:rPr>
        <w:t xml:space="preserve"> FR </w:t>
      </w:r>
      <w:r w:rsidR="0009260B">
        <w:rPr>
          <w:bCs/>
        </w:rPr>
        <w:t>34086</w:t>
      </w:r>
      <w:r w:rsidR="00075F04">
        <w:rPr>
          <w:bCs/>
        </w:rPr>
        <w:t xml:space="preserve"> </w:t>
      </w:r>
    </w:p>
    <w:bookmarkEnd w:id="13"/>
    <w:p w:rsidR="008D28D1" w:rsidP="00AD02D9" w14:paraId="714EB9BC" w14:textId="77777777">
      <w:pPr>
        <w:rPr>
          <w:b/>
          <w:bCs/>
          <w:i/>
        </w:rPr>
      </w:pPr>
    </w:p>
    <w:p w:rsidR="00811CB2" w:rsidRPr="005C2B31" w:rsidP="00AD02D9" w14:paraId="74384D1E" w14:textId="77777777">
      <w:pPr>
        <w:rPr>
          <w:b/>
          <w:bCs/>
          <w:i/>
        </w:rPr>
      </w:pPr>
      <w:r w:rsidRPr="005C2B31">
        <w:rPr>
          <w:b/>
          <w:bCs/>
          <w:i/>
        </w:rPr>
        <w:t>9. Payment to respondents</w:t>
      </w:r>
      <w:r w:rsidRPr="005C2B31" w:rsidR="00A75944">
        <w:rPr>
          <w:b/>
          <w:bCs/>
          <w:i/>
        </w:rPr>
        <w:t>:</w:t>
      </w:r>
    </w:p>
    <w:p w:rsidR="00811CB2" w:rsidP="00AD02D9" w14:paraId="2EF3606D" w14:textId="77777777"/>
    <w:p w:rsidR="00811CB2" w:rsidP="00AD02D9" w14:paraId="49C6F80F" w14:textId="77777777">
      <w:pPr>
        <w:ind w:firstLine="720"/>
      </w:pPr>
      <w:r>
        <w:t>Not applicable.  There is no payment to respondents.</w:t>
      </w:r>
    </w:p>
    <w:p w:rsidR="000E6DD2" w:rsidP="00AD02D9" w14:paraId="712735B5" w14:textId="77777777">
      <w:pPr>
        <w:rPr>
          <w:b/>
          <w:bCs/>
          <w:i/>
        </w:rPr>
      </w:pPr>
    </w:p>
    <w:p w:rsidR="00811CB2" w:rsidRPr="005C2B31" w:rsidP="00AD02D9" w14:paraId="08444DEE" w14:textId="77777777">
      <w:pPr>
        <w:rPr>
          <w:b/>
          <w:bCs/>
          <w:i/>
        </w:rPr>
      </w:pPr>
      <w:r w:rsidRPr="005C2B31">
        <w:rPr>
          <w:b/>
          <w:bCs/>
          <w:i/>
        </w:rPr>
        <w:t>10. Assurance of confidentiality</w:t>
      </w:r>
      <w:r w:rsidRPr="005C2B31" w:rsidR="00A75944">
        <w:rPr>
          <w:b/>
          <w:bCs/>
          <w:i/>
        </w:rPr>
        <w:t>:</w:t>
      </w:r>
    </w:p>
    <w:p w:rsidR="00811CB2" w:rsidP="00AD02D9" w14:paraId="3F6E499A" w14:textId="77777777"/>
    <w:p w:rsidR="00811CB2" w:rsidP="00AD02D9" w14:paraId="050A5DE2" w14:textId="77777777">
      <w:pPr>
        <w:ind w:firstLine="720"/>
      </w:pPr>
      <w:r>
        <w:t>A primary purpose for collection of CRA data is disclosure to the public.  Therefore, no assurance of confidentiality is made.</w:t>
      </w:r>
    </w:p>
    <w:p w:rsidR="00811CB2" w:rsidRPr="00A75944" w:rsidP="00AD02D9" w14:paraId="79C05EC5" w14:textId="77777777"/>
    <w:p w:rsidR="00811CB2" w:rsidRPr="005C2B31" w:rsidP="00AD02D9" w14:paraId="6400AA31" w14:textId="77777777">
      <w:pPr>
        <w:rPr>
          <w:b/>
          <w:bCs/>
          <w:i/>
        </w:rPr>
      </w:pPr>
      <w:r w:rsidRPr="005C2B31">
        <w:rPr>
          <w:b/>
          <w:bCs/>
          <w:i/>
        </w:rPr>
        <w:t>11. Justification for questions of a sensitive nature</w:t>
      </w:r>
      <w:r w:rsidRPr="005C2B31" w:rsidR="00A75944">
        <w:rPr>
          <w:b/>
          <w:bCs/>
          <w:i/>
        </w:rPr>
        <w:t>:</w:t>
      </w:r>
    </w:p>
    <w:p w:rsidR="00811CB2" w:rsidP="00AD02D9" w14:paraId="088E191C" w14:textId="77777777"/>
    <w:p w:rsidR="00811CB2" w:rsidP="00AD02D9" w14:paraId="4E65EB96" w14:textId="77777777">
      <w:pPr>
        <w:ind w:firstLine="720"/>
      </w:pPr>
      <w:r>
        <w:t>Not applicable.  No personally identifiable information is collected.</w:t>
      </w:r>
    </w:p>
    <w:p w:rsidR="000A3413" w:rsidP="00AD02D9" w14:paraId="370BBDF9" w14:textId="77777777"/>
    <w:p w:rsidR="00811CB2" w:rsidRPr="00D65370" w:rsidP="00AD02D9" w14:paraId="51E3D816" w14:textId="5F4B4C9D">
      <w:pPr>
        <w:rPr>
          <w:b/>
          <w:bCs/>
          <w:i/>
        </w:rPr>
      </w:pPr>
      <w:r w:rsidRPr="005C2B31">
        <w:rPr>
          <w:b/>
          <w:bCs/>
          <w:i/>
        </w:rPr>
        <w:t xml:space="preserve">12. Burden </w:t>
      </w:r>
      <w:r w:rsidRPr="005C2B31" w:rsidR="008B4E17">
        <w:rPr>
          <w:b/>
          <w:bCs/>
          <w:i/>
        </w:rPr>
        <w:t>e</w:t>
      </w:r>
      <w:r w:rsidRPr="005C2B31">
        <w:rPr>
          <w:b/>
          <w:bCs/>
          <w:i/>
        </w:rPr>
        <w:t>stimate</w:t>
      </w:r>
      <w:r w:rsidRPr="005C2B31" w:rsidR="00A75944">
        <w:rPr>
          <w:b/>
          <w:bCs/>
          <w:i/>
        </w:rPr>
        <w:t>:</w:t>
      </w:r>
    </w:p>
    <w:p w:rsidR="00811CB2" w:rsidP="00AD02D9" w14:paraId="2CE5A10E" w14:textId="77777777">
      <w:pPr>
        <w:pStyle w:val="Footer"/>
        <w:tabs>
          <w:tab w:val="clear" w:pos="4320"/>
          <w:tab w:val="clear" w:pos="8640"/>
        </w:tabs>
        <w:rPr>
          <w:sz w:val="20"/>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5"/>
        <w:gridCol w:w="2335"/>
        <w:gridCol w:w="1477"/>
        <w:gridCol w:w="1272"/>
        <w:gridCol w:w="1732"/>
        <w:gridCol w:w="1486"/>
      </w:tblGrid>
      <w:tr w14:paraId="66A34DF0" w14:textId="77777777" w:rsidTr="009E15CB">
        <w:tblPrEx>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1505" w:type="dxa"/>
            <w:tcBorders>
              <w:top w:val="single" w:sz="4" w:space="0" w:color="auto"/>
              <w:left w:val="single" w:sz="4" w:space="0" w:color="auto"/>
              <w:bottom w:val="single" w:sz="4" w:space="0" w:color="auto"/>
              <w:right w:val="single" w:sz="4" w:space="0" w:color="auto"/>
            </w:tcBorders>
            <w:shd w:val="clear" w:color="auto" w:fill="auto"/>
          </w:tcPr>
          <w:p w:rsidR="0074154B" w:rsidRPr="0074154B" w:rsidP="0074154B" w14:paraId="2F2ECC26" w14:textId="77777777">
            <w:pPr>
              <w:spacing w:line="252" w:lineRule="auto"/>
              <w:jc w:val="center"/>
              <w:rPr>
                <w:b/>
                <w:bCs/>
                <w:sz w:val="20"/>
              </w:rPr>
            </w:pPr>
          </w:p>
          <w:p w:rsidR="0074154B" w:rsidRPr="0074154B" w:rsidP="0074154B" w14:paraId="315AACD1" w14:textId="77777777">
            <w:pPr>
              <w:spacing w:line="252" w:lineRule="auto"/>
              <w:jc w:val="center"/>
              <w:rPr>
                <w:b/>
                <w:bCs/>
                <w:sz w:val="20"/>
              </w:rPr>
            </w:pPr>
            <w:r w:rsidRPr="0074154B">
              <w:rPr>
                <w:b/>
                <w:bCs/>
                <w:sz w:val="20"/>
              </w:rPr>
              <w:t>Source and Type of Burden</w:t>
            </w:r>
          </w:p>
          <w:p w:rsidR="0074154B" w:rsidRPr="0074154B" w:rsidP="0074154B" w14:paraId="7EA48DB0" w14:textId="77777777">
            <w:pPr>
              <w:spacing w:line="252" w:lineRule="auto"/>
              <w:jc w:val="center"/>
              <w:rPr>
                <w:b/>
                <w:bCs/>
                <w:sz w:val="20"/>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74154B" w:rsidRPr="0074154B" w:rsidP="0074154B" w14:paraId="09DC88E2" w14:textId="77777777">
            <w:pPr>
              <w:spacing w:line="252" w:lineRule="auto"/>
              <w:jc w:val="center"/>
              <w:rPr>
                <w:b/>
                <w:bCs/>
                <w:sz w:val="20"/>
              </w:rPr>
            </w:pPr>
          </w:p>
          <w:p w:rsidR="0074154B" w:rsidRPr="0074154B" w:rsidP="0074154B" w14:paraId="6C7C07F6" w14:textId="77777777">
            <w:pPr>
              <w:spacing w:line="252" w:lineRule="auto"/>
              <w:jc w:val="center"/>
              <w:rPr>
                <w:b/>
                <w:bCs/>
                <w:sz w:val="20"/>
              </w:rPr>
            </w:pPr>
            <w:r w:rsidRPr="0074154B">
              <w:rPr>
                <w:b/>
                <w:bCs/>
                <w:sz w:val="20"/>
              </w:rPr>
              <w:t>Description</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74154B" w:rsidRPr="0074154B" w:rsidP="0074154B" w14:paraId="6D4A5B9B" w14:textId="77777777">
            <w:pPr>
              <w:spacing w:line="252" w:lineRule="auto"/>
              <w:jc w:val="center"/>
              <w:rPr>
                <w:b/>
                <w:bCs/>
                <w:sz w:val="20"/>
              </w:rPr>
            </w:pPr>
          </w:p>
          <w:p w:rsidR="0074154B" w:rsidRPr="0074154B" w:rsidP="0074154B" w14:paraId="58A9313C" w14:textId="77777777">
            <w:pPr>
              <w:spacing w:line="252" w:lineRule="auto"/>
              <w:jc w:val="center"/>
              <w:rPr>
                <w:b/>
                <w:bCs/>
                <w:sz w:val="20"/>
              </w:rPr>
            </w:pPr>
            <w:r w:rsidRPr="0074154B">
              <w:rPr>
                <w:b/>
                <w:bCs/>
                <w:sz w:val="20"/>
              </w:rPr>
              <w:t xml:space="preserve">Estimated Number of Respondents </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74154B" w:rsidRPr="0074154B" w:rsidP="0074154B" w14:paraId="6DD2A23C" w14:textId="77777777">
            <w:pPr>
              <w:spacing w:line="252" w:lineRule="auto"/>
              <w:jc w:val="center"/>
              <w:rPr>
                <w:b/>
                <w:bCs/>
                <w:sz w:val="20"/>
              </w:rPr>
            </w:pPr>
          </w:p>
          <w:p w:rsidR="0074154B" w:rsidRPr="0074154B" w:rsidP="0074154B" w14:paraId="44A6D706" w14:textId="77777777">
            <w:pPr>
              <w:spacing w:line="252" w:lineRule="auto"/>
              <w:jc w:val="center"/>
              <w:rPr>
                <w:b/>
                <w:bCs/>
                <w:sz w:val="20"/>
              </w:rPr>
            </w:pPr>
            <w:r w:rsidRPr="0074154B">
              <w:rPr>
                <w:b/>
                <w:bCs/>
                <w:sz w:val="20"/>
              </w:rPr>
              <w:t>Frequency of Response</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74154B" w:rsidRPr="0074154B" w:rsidP="0074154B" w14:paraId="4F93EB81" w14:textId="77777777">
            <w:pPr>
              <w:spacing w:line="252" w:lineRule="auto"/>
              <w:jc w:val="center"/>
              <w:rPr>
                <w:b/>
                <w:bCs/>
                <w:sz w:val="20"/>
              </w:rPr>
            </w:pPr>
          </w:p>
          <w:p w:rsidR="0074154B" w:rsidRPr="0074154B" w:rsidP="0074154B" w14:paraId="78BE8409" w14:textId="77777777">
            <w:pPr>
              <w:spacing w:line="252" w:lineRule="auto"/>
              <w:jc w:val="center"/>
              <w:rPr>
                <w:b/>
                <w:bCs/>
                <w:sz w:val="20"/>
              </w:rPr>
            </w:pPr>
            <w:r w:rsidRPr="0074154B">
              <w:rPr>
                <w:b/>
                <w:bCs/>
                <w:sz w:val="20"/>
              </w:rPr>
              <w:t>Average Estimated Time per Response</w:t>
            </w:r>
          </w:p>
          <w:p w:rsidR="0074154B" w:rsidRPr="0074154B" w:rsidP="0074154B" w14:paraId="3FDC34BF" w14:textId="77777777">
            <w:pPr>
              <w:spacing w:line="252" w:lineRule="auto"/>
              <w:jc w:val="center"/>
              <w:rPr>
                <w:b/>
                <w:bCs/>
                <w:sz w:val="20"/>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rsidR="0074154B" w:rsidRPr="0074154B" w:rsidP="0074154B" w14:paraId="7DE05761" w14:textId="77777777">
            <w:pPr>
              <w:spacing w:line="252" w:lineRule="auto"/>
              <w:jc w:val="center"/>
              <w:rPr>
                <w:b/>
                <w:bCs/>
                <w:sz w:val="20"/>
              </w:rPr>
            </w:pPr>
          </w:p>
          <w:p w:rsidR="0074154B" w:rsidRPr="0074154B" w:rsidP="0074154B" w14:paraId="228515D5" w14:textId="77777777">
            <w:pPr>
              <w:spacing w:line="252" w:lineRule="auto"/>
              <w:jc w:val="center"/>
              <w:rPr>
                <w:b/>
                <w:bCs/>
                <w:sz w:val="20"/>
              </w:rPr>
            </w:pPr>
            <w:r w:rsidRPr="0074154B">
              <w:rPr>
                <w:b/>
                <w:bCs/>
                <w:sz w:val="20"/>
              </w:rPr>
              <w:t>Total Estimated Annual Burden</w:t>
            </w:r>
          </w:p>
        </w:tc>
      </w:tr>
      <w:tr w14:paraId="54F55704"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21F1EDEB" w14:textId="77777777">
            <w:pPr>
              <w:spacing w:line="252" w:lineRule="auto"/>
              <w:rPr>
                <w:b/>
                <w:bCs/>
                <w:sz w:val="20"/>
              </w:rPr>
            </w:pPr>
            <w:r w:rsidRPr="0074154B">
              <w:rPr>
                <w:b/>
                <w:bCs/>
                <w:sz w:val="20"/>
              </w:rPr>
              <w:t>Reporting</w:t>
            </w:r>
          </w:p>
          <w:p w:rsidR="0074154B" w:rsidRPr="0074154B" w:rsidP="0074154B" w14:paraId="59412244" w14:textId="77777777">
            <w:pPr>
              <w:spacing w:line="252" w:lineRule="auto"/>
              <w:rPr>
                <w:b/>
                <w:bCs/>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32CC7900" w14:textId="77777777">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694AB6DC"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72560929"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69AA51AB"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460BFCFD" w14:textId="77777777">
            <w:pPr>
              <w:spacing w:line="252" w:lineRule="auto"/>
              <w:jc w:val="center"/>
              <w:rPr>
                <w:sz w:val="20"/>
              </w:rPr>
            </w:pPr>
          </w:p>
        </w:tc>
      </w:tr>
      <w:tr w14:paraId="0C8EFE91"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63181DE0" w14:textId="77777777">
            <w:pPr>
              <w:spacing w:line="252" w:lineRule="auto"/>
              <w:rPr>
                <w:sz w:val="20"/>
              </w:rPr>
            </w:pPr>
            <w:r w:rsidRPr="0074154B">
              <w:rPr>
                <w:sz w:val="20"/>
              </w:rPr>
              <w:t>§§ __.41 and __.42(g)</w:t>
            </w:r>
          </w:p>
          <w:p w:rsidR="0074154B" w:rsidRPr="0074154B" w:rsidP="0074154B" w14:paraId="2F3F0A05"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20702E05" w14:textId="77777777">
            <w:pPr>
              <w:spacing w:line="252" w:lineRule="auto"/>
              <w:rPr>
                <w:i/>
                <w:iCs/>
                <w:sz w:val="20"/>
              </w:rPr>
            </w:pPr>
            <w:r w:rsidRPr="0074154B">
              <w:rPr>
                <w:i/>
                <w:iCs/>
                <w:sz w:val="20"/>
              </w:rPr>
              <w:t>Assessment area delineation.</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0AA2453E"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0E4723AF"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5A30A0FA"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169C7DB3" w14:textId="77777777">
            <w:pPr>
              <w:spacing w:line="252" w:lineRule="auto"/>
              <w:jc w:val="center"/>
              <w:rPr>
                <w:sz w:val="20"/>
              </w:rPr>
            </w:pPr>
          </w:p>
        </w:tc>
      </w:tr>
      <w:tr w14:paraId="56616788"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64C8BF8A"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0468FA30" w14:textId="44FDBEA5">
            <w:pPr>
              <w:spacing w:line="252" w:lineRule="auto"/>
              <w:rPr>
                <w:iCs/>
                <w:sz w:val="20"/>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4A52A9E0" w14:textId="77777777">
            <w:pPr>
              <w:spacing w:line="252" w:lineRule="auto"/>
              <w:jc w:val="center"/>
              <w:rPr>
                <w:sz w:val="20"/>
              </w:rPr>
            </w:pPr>
            <w:r w:rsidRPr="0074154B">
              <w:rPr>
                <w:sz w:val="20"/>
              </w:rPr>
              <w:t>173</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604BD72E"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588AF3A0" w14:textId="77777777">
            <w:pPr>
              <w:spacing w:line="252" w:lineRule="auto"/>
              <w:jc w:val="center"/>
              <w:rPr>
                <w:sz w:val="20"/>
              </w:rPr>
            </w:pPr>
            <w:r w:rsidRPr="0074154B">
              <w:rPr>
                <w:sz w:val="20"/>
              </w:rPr>
              <w:t>2</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65B11AE3" w14:textId="77777777">
            <w:pPr>
              <w:spacing w:line="252" w:lineRule="auto"/>
              <w:jc w:val="center"/>
              <w:rPr>
                <w:sz w:val="20"/>
              </w:rPr>
            </w:pPr>
            <w:r w:rsidRPr="0074154B">
              <w:rPr>
                <w:sz w:val="20"/>
              </w:rPr>
              <w:t>346</w:t>
            </w:r>
          </w:p>
        </w:tc>
      </w:tr>
      <w:tr w14:paraId="296A19FA"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41F344FB" w14:textId="77777777">
            <w:pPr>
              <w:spacing w:line="252" w:lineRule="auto"/>
              <w:rPr>
                <w:sz w:val="20"/>
              </w:rPr>
            </w:pPr>
            <w:r w:rsidRPr="0074154B">
              <w:rPr>
                <w:sz w:val="20"/>
              </w:rPr>
              <w:t>§ __.42(b)(1)</w:t>
            </w:r>
          </w:p>
          <w:p w:rsidR="0074154B" w:rsidRPr="0074154B" w:rsidP="0074154B" w14:paraId="2CAA39B6"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1974BD82" w14:textId="77777777">
            <w:pPr>
              <w:spacing w:line="252" w:lineRule="auto"/>
              <w:rPr>
                <w:i/>
                <w:iCs/>
                <w:sz w:val="20"/>
              </w:rPr>
            </w:pPr>
            <w:r w:rsidRPr="0074154B">
              <w:rPr>
                <w:i/>
                <w:iCs/>
                <w:sz w:val="20"/>
              </w:rPr>
              <w:t>Loan data: Small business and small farm.</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2E96D528"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6B7C2A75"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1575BCEC"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60DD6B4C" w14:textId="77777777">
            <w:pPr>
              <w:spacing w:line="252" w:lineRule="auto"/>
              <w:jc w:val="center"/>
              <w:rPr>
                <w:sz w:val="20"/>
              </w:rPr>
            </w:pPr>
          </w:p>
        </w:tc>
      </w:tr>
      <w:tr w14:paraId="67796F78"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66735DB7"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72DF23C6" w14:textId="558786D3">
            <w:pPr>
              <w:spacing w:line="252" w:lineRule="auto"/>
              <w:rPr>
                <w:iCs/>
                <w:sz w:val="20"/>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756C4B27" w14:textId="61EEA0C9">
            <w:pPr>
              <w:spacing w:line="252" w:lineRule="auto"/>
              <w:jc w:val="center"/>
              <w:rPr>
                <w:sz w:val="20"/>
              </w:rPr>
            </w:pPr>
            <w:r>
              <w:rPr>
                <w:sz w:val="20"/>
              </w:rPr>
              <w:t>173</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568C0A7B"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557AFF80" w14:textId="77777777">
            <w:pPr>
              <w:spacing w:line="252" w:lineRule="auto"/>
              <w:jc w:val="center"/>
              <w:rPr>
                <w:sz w:val="20"/>
              </w:rPr>
            </w:pPr>
            <w:r w:rsidRPr="0074154B">
              <w:rPr>
                <w:sz w:val="20"/>
              </w:rPr>
              <w:t>8</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6AA8C423" w14:textId="1A9B31BD">
            <w:pPr>
              <w:spacing w:line="252" w:lineRule="auto"/>
              <w:jc w:val="center"/>
              <w:rPr>
                <w:sz w:val="20"/>
              </w:rPr>
            </w:pPr>
            <w:r w:rsidRPr="0074154B">
              <w:rPr>
                <w:sz w:val="20"/>
              </w:rPr>
              <w:t>1,</w:t>
            </w:r>
            <w:r w:rsidR="008F4EE7">
              <w:rPr>
                <w:sz w:val="20"/>
              </w:rPr>
              <w:t>384</w:t>
            </w:r>
          </w:p>
        </w:tc>
      </w:tr>
      <w:tr w14:paraId="0BAA45F5"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449D7A1C" w14:textId="77777777">
            <w:pPr>
              <w:spacing w:line="252" w:lineRule="auto"/>
              <w:rPr>
                <w:sz w:val="20"/>
              </w:rPr>
            </w:pPr>
            <w:r w:rsidRPr="0074154B">
              <w:rPr>
                <w:sz w:val="20"/>
              </w:rPr>
              <w:t>§ __.42(b)(2)</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6862637B" w14:textId="77777777">
            <w:pPr>
              <w:spacing w:line="252" w:lineRule="auto"/>
              <w:rPr>
                <w:i/>
                <w:iCs/>
                <w:sz w:val="20"/>
              </w:rPr>
            </w:pPr>
            <w:r w:rsidRPr="0074154B">
              <w:rPr>
                <w:i/>
                <w:iCs/>
                <w:sz w:val="20"/>
              </w:rPr>
              <w:t>Loan data: Community development.</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218F4153"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0FC9C640"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4AC74876"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5A33AE15" w14:textId="77777777">
            <w:pPr>
              <w:spacing w:line="252" w:lineRule="auto"/>
              <w:jc w:val="center"/>
              <w:rPr>
                <w:sz w:val="20"/>
              </w:rPr>
            </w:pPr>
          </w:p>
        </w:tc>
      </w:tr>
      <w:tr w14:paraId="4AE4F313"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1E4A71D1"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28FD200A" w14:textId="4B4C200C">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11C2F38E" w14:textId="77777777">
            <w:pPr>
              <w:spacing w:line="252" w:lineRule="auto"/>
              <w:jc w:val="center"/>
              <w:rPr>
                <w:sz w:val="20"/>
              </w:rPr>
            </w:pPr>
            <w:r w:rsidRPr="0074154B">
              <w:rPr>
                <w:sz w:val="20"/>
              </w:rPr>
              <w:t>173</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7F0652D8"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30A51484" w14:textId="77777777">
            <w:pPr>
              <w:spacing w:line="252" w:lineRule="auto"/>
              <w:jc w:val="center"/>
              <w:rPr>
                <w:sz w:val="20"/>
              </w:rPr>
            </w:pPr>
            <w:r w:rsidRPr="0074154B">
              <w:rPr>
                <w:sz w:val="20"/>
              </w:rPr>
              <w:t>13</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4810E318" w14:textId="77777777">
            <w:pPr>
              <w:spacing w:line="252" w:lineRule="auto"/>
              <w:jc w:val="center"/>
              <w:rPr>
                <w:sz w:val="20"/>
              </w:rPr>
            </w:pPr>
            <w:r w:rsidRPr="0074154B">
              <w:rPr>
                <w:sz w:val="20"/>
              </w:rPr>
              <w:t>2,249</w:t>
            </w:r>
          </w:p>
        </w:tc>
      </w:tr>
      <w:tr w14:paraId="05CB69D3" w14:textId="77777777" w:rsidTr="009E15CB">
        <w:tblPrEx>
          <w:tblW w:w="9807" w:type="dxa"/>
          <w:tblLook w:val="04A0"/>
        </w:tblPrEx>
        <w:trPr>
          <w:trHeight w:val="422"/>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62DB9CA5" w14:textId="77777777">
            <w:pPr>
              <w:spacing w:line="252" w:lineRule="auto"/>
              <w:rPr>
                <w:sz w:val="20"/>
              </w:rPr>
            </w:pPr>
            <w:r w:rsidRPr="0074154B">
              <w:rPr>
                <w:sz w:val="20"/>
              </w:rPr>
              <w:t>§ __.42(b)(3)</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1E1541A8" w14:textId="77777777">
            <w:pPr>
              <w:spacing w:line="252" w:lineRule="auto"/>
              <w:rPr>
                <w:sz w:val="20"/>
              </w:rPr>
            </w:pPr>
            <w:r w:rsidRPr="0074154B">
              <w:rPr>
                <w:i/>
                <w:iCs/>
                <w:sz w:val="20"/>
              </w:rPr>
              <w:t>Loan data: Home mortgage loans.</w:t>
            </w:r>
            <w:r w:rsidRPr="0074154B">
              <w:rPr>
                <w:sz w:val="20"/>
              </w:rPr>
              <w:t xml:space="preserve"> </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30848A19"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67B2A02B"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4AB78F93"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7F0BE133" w14:textId="77777777">
            <w:pPr>
              <w:spacing w:line="252" w:lineRule="auto"/>
              <w:jc w:val="center"/>
              <w:rPr>
                <w:sz w:val="20"/>
              </w:rPr>
            </w:pPr>
          </w:p>
        </w:tc>
      </w:tr>
      <w:tr w14:paraId="0CF99A99"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67A786B6"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20E7E3C3" w14:textId="42764C91">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7B197C0A" w14:textId="77777777">
            <w:pPr>
              <w:spacing w:line="252" w:lineRule="auto"/>
              <w:jc w:val="center"/>
              <w:rPr>
                <w:sz w:val="20"/>
              </w:rPr>
            </w:pPr>
            <w:r w:rsidRPr="0074154B">
              <w:rPr>
                <w:sz w:val="20"/>
              </w:rPr>
              <w:t>173</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1BB8816C"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1049D465" w14:textId="77777777">
            <w:pPr>
              <w:spacing w:line="252" w:lineRule="auto"/>
              <w:jc w:val="center"/>
              <w:rPr>
                <w:sz w:val="20"/>
              </w:rPr>
            </w:pPr>
            <w:r w:rsidRPr="0074154B">
              <w:rPr>
                <w:sz w:val="20"/>
              </w:rPr>
              <w:t>253</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7B65D717" w14:textId="77777777">
            <w:pPr>
              <w:spacing w:line="252" w:lineRule="auto"/>
              <w:jc w:val="center"/>
              <w:rPr>
                <w:sz w:val="20"/>
              </w:rPr>
            </w:pPr>
            <w:r w:rsidRPr="0074154B">
              <w:rPr>
                <w:sz w:val="20"/>
              </w:rPr>
              <w:t>43,769</w:t>
            </w:r>
          </w:p>
        </w:tc>
      </w:tr>
      <w:tr w14:paraId="3A9F6F8E" w14:textId="77777777" w:rsidTr="009E15CB">
        <w:tblPrEx>
          <w:tblW w:w="9807" w:type="dxa"/>
          <w:tblLook w:val="04A0"/>
        </w:tblPrEx>
        <w:trPr>
          <w:trHeight w:val="224"/>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3C9E1FBE" w14:textId="77777777">
            <w:pPr>
              <w:spacing w:line="252" w:lineRule="auto"/>
              <w:rPr>
                <w:b/>
                <w:bCs/>
                <w:sz w:val="20"/>
              </w:rPr>
            </w:pPr>
            <w:r w:rsidRPr="0074154B">
              <w:rPr>
                <w:b/>
                <w:bCs/>
                <w:sz w:val="20"/>
              </w:rPr>
              <w:t>Optional Reporting</w:t>
            </w:r>
          </w:p>
          <w:p w:rsidR="0074154B" w:rsidRPr="0074154B" w:rsidP="0074154B" w14:paraId="19349065" w14:textId="77777777">
            <w:pPr>
              <w:spacing w:line="252" w:lineRule="auto"/>
              <w:rPr>
                <w:b/>
                <w:bCs/>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10943A67" w14:textId="77777777">
            <w:pPr>
              <w:spacing w:line="252" w:lineRule="auto"/>
              <w:rPr>
                <w:iCs/>
                <w:sz w:val="20"/>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21912E61"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59ACF21D"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5AD12930"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2525EA6F" w14:textId="77777777">
            <w:pPr>
              <w:spacing w:line="252" w:lineRule="auto"/>
              <w:jc w:val="center"/>
              <w:rPr>
                <w:sz w:val="20"/>
              </w:rPr>
            </w:pPr>
          </w:p>
        </w:tc>
      </w:tr>
      <w:tr w14:paraId="0303C4DA"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11875C27" w14:textId="77777777">
            <w:pPr>
              <w:spacing w:line="252" w:lineRule="auto"/>
              <w:rPr>
                <w:sz w:val="20"/>
              </w:rPr>
            </w:pPr>
            <w:r w:rsidRPr="0074154B">
              <w:rPr>
                <w:sz w:val="20"/>
              </w:rPr>
              <w:t>§ __.25(b)</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10E6F52D" w14:textId="77777777">
            <w:pPr>
              <w:spacing w:line="252" w:lineRule="auto"/>
              <w:rPr>
                <w:sz w:val="20"/>
              </w:rPr>
            </w:pPr>
            <w:r w:rsidRPr="0074154B">
              <w:rPr>
                <w:i/>
                <w:iCs/>
                <w:sz w:val="20"/>
              </w:rPr>
              <w:t>Request for designation as a wholesale bank or a limited purpose bank</w:t>
            </w:r>
            <w:r w:rsidRPr="0074154B">
              <w:rPr>
                <w:i/>
                <w:sz w:val="20"/>
              </w:rPr>
              <w:t>.</w:t>
            </w:r>
            <w:r w:rsidRPr="0074154B">
              <w:rPr>
                <w:iCs/>
                <w:sz w:val="20"/>
              </w:rPr>
              <w:t xml:space="preserve"> </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07586AE3"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66092808"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0851A323"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3EEC1C3A" w14:textId="77777777">
            <w:pPr>
              <w:spacing w:line="252" w:lineRule="auto"/>
              <w:jc w:val="center"/>
              <w:rPr>
                <w:sz w:val="20"/>
              </w:rPr>
            </w:pPr>
          </w:p>
        </w:tc>
      </w:tr>
      <w:tr w14:paraId="0075FF81"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42A38243"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15C91E7C" w14:textId="4F643935">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5FA332DE" w14:textId="77777777">
            <w:pPr>
              <w:spacing w:line="252" w:lineRule="auto"/>
              <w:jc w:val="center"/>
              <w:rPr>
                <w:sz w:val="20"/>
              </w:rPr>
            </w:pPr>
            <w:r w:rsidRPr="0074154B">
              <w:rPr>
                <w:sz w:val="20"/>
              </w:rPr>
              <w:t>19</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12E354DB"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363AFFBF" w14:textId="77777777">
            <w:pPr>
              <w:spacing w:line="252" w:lineRule="auto"/>
              <w:jc w:val="center"/>
              <w:rPr>
                <w:sz w:val="20"/>
              </w:rPr>
            </w:pPr>
            <w:r w:rsidRPr="0074154B">
              <w:rPr>
                <w:sz w:val="20"/>
              </w:rPr>
              <w:t>4</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1071FFFB" w14:textId="77777777">
            <w:pPr>
              <w:spacing w:line="252" w:lineRule="auto"/>
              <w:jc w:val="center"/>
              <w:rPr>
                <w:sz w:val="20"/>
              </w:rPr>
            </w:pPr>
            <w:r w:rsidRPr="0074154B">
              <w:rPr>
                <w:sz w:val="20"/>
              </w:rPr>
              <w:t>76</w:t>
            </w:r>
          </w:p>
        </w:tc>
      </w:tr>
      <w:tr w14:paraId="27A5EDBF"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49D43C5A" w14:textId="77777777">
            <w:pPr>
              <w:spacing w:line="252" w:lineRule="auto"/>
              <w:rPr>
                <w:sz w:val="20"/>
              </w:rPr>
            </w:pPr>
            <w:bookmarkStart w:id="14" w:name="_Hlk101527813"/>
            <w:r w:rsidRPr="0074154B">
              <w:rPr>
                <w:sz w:val="20"/>
              </w:rPr>
              <w:t>§ __.27</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6E1C3530" w14:textId="77777777">
            <w:pPr>
              <w:spacing w:line="252" w:lineRule="auto"/>
              <w:rPr>
                <w:sz w:val="20"/>
              </w:rPr>
            </w:pPr>
            <w:r w:rsidRPr="0074154B">
              <w:rPr>
                <w:i/>
                <w:sz w:val="20"/>
              </w:rPr>
              <w:t>Strategic plan</w:t>
            </w:r>
            <w:r w:rsidRPr="0074154B">
              <w:rPr>
                <w:iCs/>
                <w:sz w:val="20"/>
              </w:rPr>
              <w:t>.</w:t>
            </w:r>
            <w:r w:rsidRPr="0074154B">
              <w:rPr>
                <w:sz w:val="20"/>
              </w:rPr>
              <w:t xml:space="preserve">  </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4B31733D"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431ECE4A"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0FDCD2A4"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25898451" w14:textId="77777777">
            <w:pPr>
              <w:spacing w:line="252" w:lineRule="auto"/>
              <w:jc w:val="center"/>
              <w:rPr>
                <w:sz w:val="20"/>
              </w:rPr>
            </w:pPr>
          </w:p>
        </w:tc>
        <w:bookmarkEnd w:id="14"/>
      </w:tr>
      <w:tr w14:paraId="0E20349A" w14:textId="77777777" w:rsidTr="00594B65">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239E7575"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110CBE68" w14:textId="21E92B61">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30F15866" w14:textId="77777777">
            <w:pPr>
              <w:spacing w:line="252" w:lineRule="auto"/>
              <w:jc w:val="center"/>
              <w:rPr>
                <w:sz w:val="20"/>
              </w:rPr>
            </w:pPr>
            <w:r w:rsidRPr="0074154B">
              <w:rPr>
                <w:sz w:val="20"/>
              </w:rPr>
              <w:t>14</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35D918DF"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649BF85A" w14:textId="77777777">
            <w:pPr>
              <w:spacing w:line="252" w:lineRule="auto"/>
              <w:jc w:val="center"/>
              <w:rPr>
                <w:sz w:val="20"/>
              </w:rPr>
            </w:pPr>
            <w:r w:rsidRPr="0074154B">
              <w:rPr>
                <w:sz w:val="20"/>
              </w:rPr>
              <w:t>275</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4E9390A0" w14:textId="77777777">
            <w:pPr>
              <w:spacing w:line="252" w:lineRule="auto"/>
              <w:jc w:val="center"/>
              <w:rPr>
                <w:sz w:val="20"/>
              </w:rPr>
            </w:pPr>
            <w:r w:rsidRPr="0074154B">
              <w:rPr>
                <w:sz w:val="20"/>
              </w:rPr>
              <w:t>3,850</w:t>
            </w:r>
          </w:p>
        </w:tc>
      </w:tr>
      <w:tr w14:paraId="1D651171"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3D10867E" w14:textId="77777777">
            <w:pPr>
              <w:spacing w:line="252" w:lineRule="auto"/>
              <w:rPr>
                <w:sz w:val="20"/>
              </w:rPr>
            </w:pPr>
            <w:r w:rsidRPr="0074154B">
              <w:rPr>
                <w:sz w:val="20"/>
              </w:rPr>
              <w:t>§ __.42(d)</w:t>
            </w:r>
          </w:p>
          <w:p w:rsidR="0074154B" w:rsidRPr="0074154B" w:rsidP="0074154B" w14:paraId="3E0458C1" w14:textId="77777777">
            <w:pPr>
              <w:spacing w:line="252" w:lineRule="auto"/>
              <w:rPr>
                <w:sz w:val="20"/>
              </w:rPr>
            </w:pPr>
            <w:r w:rsidRPr="0074154B">
              <w:rPr>
                <w:sz w:val="20"/>
              </w:rPr>
              <w:tab/>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47CDBACE" w14:textId="3A82BB51">
            <w:pPr>
              <w:spacing w:line="252" w:lineRule="auto"/>
              <w:rPr>
                <w:sz w:val="20"/>
              </w:rPr>
            </w:pPr>
            <w:r w:rsidRPr="0074154B">
              <w:rPr>
                <w:i/>
                <w:sz w:val="20"/>
              </w:rPr>
              <w:t>Data on affiliate lending.</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3A8450BF"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011A760C"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6F2F68D9" w14:textId="77777777">
            <w:pPr>
              <w:spacing w:line="252" w:lineRule="auto"/>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08D63968" w14:textId="77777777">
            <w:pPr>
              <w:spacing w:line="252" w:lineRule="auto"/>
              <w:jc w:val="center"/>
              <w:rPr>
                <w:sz w:val="20"/>
              </w:rPr>
            </w:pPr>
          </w:p>
        </w:tc>
      </w:tr>
      <w:tr w14:paraId="306212E1"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495ADA8A"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3D7ECCB4" w14:textId="0931E1F0">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447FF6CC" w14:textId="77777777">
            <w:pPr>
              <w:spacing w:line="252" w:lineRule="auto"/>
              <w:jc w:val="center"/>
              <w:rPr>
                <w:sz w:val="20"/>
              </w:rPr>
            </w:pPr>
            <w:r w:rsidRPr="0074154B">
              <w:rPr>
                <w:sz w:val="20"/>
              </w:rPr>
              <w:t>25</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7C2BCF0A"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37B2B828" w14:textId="77777777">
            <w:pPr>
              <w:spacing w:line="252" w:lineRule="auto"/>
              <w:jc w:val="center"/>
              <w:rPr>
                <w:sz w:val="20"/>
              </w:rPr>
            </w:pPr>
            <w:r w:rsidRPr="0074154B">
              <w:rPr>
                <w:sz w:val="20"/>
              </w:rPr>
              <w:t>38</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5E4FA461" w14:textId="77777777">
            <w:pPr>
              <w:spacing w:line="252" w:lineRule="auto"/>
              <w:jc w:val="center"/>
              <w:rPr>
                <w:sz w:val="20"/>
              </w:rPr>
            </w:pPr>
            <w:r w:rsidRPr="0074154B">
              <w:rPr>
                <w:sz w:val="20"/>
              </w:rPr>
              <w:t>950</w:t>
            </w:r>
          </w:p>
        </w:tc>
      </w:tr>
      <w:tr w14:paraId="4CCAB0E3"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3C8E45C6" w14:textId="77777777">
            <w:pPr>
              <w:spacing w:line="252" w:lineRule="auto"/>
              <w:rPr>
                <w:sz w:val="20"/>
              </w:rPr>
            </w:pPr>
            <w:r w:rsidRPr="0074154B">
              <w:rPr>
                <w:sz w:val="20"/>
              </w:rPr>
              <w:t>§ __.42(e)</w:t>
            </w:r>
          </w:p>
          <w:p w:rsidR="0074154B" w:rsidRPr="0074154B" w:rsidP="0074154B" w14:paraId="391786E2"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569E70A7" w14:textId="77777777">
            <w:pPr>
              <w:spacing w:line="252" w:lineRule="auto"/>
              <w:rPr>
                <w:i/>
                <w:sz w:val="20"/>
              </w:rPr>
            </w:pPr>
            <w:r w:rsidRPr="0074154B">
              <w:rPr>
                <w:i/>
                <w:iCs/>
                <w:sz w:val="20"/>
              </w:rPr>
              <w:t>Data on lending by a consortium or a third party</w:t>
            </w:r>
            <w:r w:rsidRPr="0074154B">
              <w:rPr>
                <w:i/>
                <w:sz w:val="20"/>
              </w:rPr>
              <w:t>.</w:t>
            </w:r>
            <w:r w:rsidRPr="0074154B">
              <w:rPr>
                <w:iCs/>
                <w:sz w:val="20"/>
              </w:rPr>
              <w:t xml:space="preserve"> </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1754ADBB"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2699AA77"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702D4E4D"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1521CD39" w14:textId="77777777">
            <w:pPr>
              <w:spacing w:line="252" w:lineRule="auto"/>
              <w:jc w:val="center"/>
              <w:rPr>
                <w:sz w:val="20"/>
              </w:rPr>
            </w:pPr>
          </w:p>
        </w:tc>
      </w:tr>
      <w:tr w14:paraId="3273F7B9"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16F0E29D"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323254F6" w14:textId="59B5626B">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4FF2367C" w14:textId="77777777">
            <w:pPr>
              <w:spacing w:line="252" w:lineRule="auto"/>
              <w:jc w:val="center"/>
              <w:rPr>
                <w:sz w:val="20"/>
              </w:rPr>
            </w:pPr>
            <w:r w:rsidRPr="0074154B">
              <w:rPr>
                <w:sz w:val="20"/>
              </w:rPr>
              <w:t>16</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1A211A13"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02F21B61" w14:textId="77777777">
            <w:pPr>
              <w:spacing w:line="252" w:lineRule="auto"/>
              <w:jc w:val="center"/>
              <w:rPr>
                <w:sz w:val="20"/>
              </w:rPr>
            </w:pPr>
            <w:r w:rsidRPr="0074154B">
              <w:rPr>
                <w:sz w:val="20"/>
              </w:rPr>
              <w:t>17</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1D110EDD" w14:textId="77777777">
            <w:pPr>
              <w:spacing w:line="252" w:lineRule="auto"/>
              <w:jc w:val="center"/>
              <w:rPr>
                <w:sz w:val="20"/>
              </w:rPr>
            </w:pPr>
            <w:r w:rsidRPr="0074154B">
              <w:rPr>
                <w:sz w:val="20"/>
              </w:rPr>
              <w:t>272</w:t>
            </w:r>
          </w:p>
        </w:tc>
      </w:tr>
      <w:tr w14:paraId="017D8785"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07B3B471" w14:textId="77777777">
            <w:pPr>
              <w:spacing w:line="252" w:lineRule="auto"/>
              <w:rPr>
                <w:sz w:val="20"/>
              </w:rPr>
            </w:pPr>
            <w:r w:rsidRPr="0074154B">
              <w:rPr>
                <w:sz w:val="20"/>
              </w:rPr>
              <w:t>§ __.42(f)</w:t>
            </w:r>
          </w:p>
          <w:p w:rsidR="0074154B" w:rsidRPr="0074154B" w:rsidP="0074154B" w14:paraId="141DFEBD"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5DC2482A" w14:textId="77777777">
            <w:pPr>
              <w:spacing w:line="252" w:lineRule="auto"/>
              <w:rPr>
                <w:i/>
                <w:iCs/>
                <w:sz w:val="20"/>
              </w:rPr>
            </w:pPr>
            <w:r w:rsidRPr="0074154B">
              <w:rPr>
                <w:i/>
                <w:iCs/>
                <w:sz w:val="20"/>
              </w:rPr>
              <w:t>Small banks electing evaluation under the lending, investment, and service tests</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0157533F" w14:textId="77777777">
            <w:pPr>
              <w:spacing w:line="252" w:lineRule="auto"/>
              <w:jc w:val="center"/>
              <w:rPr>
                <w:sz w:val="20"/>
              </w:rPr>
            </w:pPr>
            <w:r w:rsidRPr="0074154B">
              <w:rPr>
                <w:sz w:val="20"/>
              </w:rPr>
              <w:t>Covered by</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0E213F27" w14:textId="77777777">
            <w:pPr>
              <w:spacing w:line="252" w:lineRule="auto"/>
              <w:jc w:val="center"/>
              <w:rPr>
                <w:sz w:val="20"/>
              </w:rPr>
            </w:pPr>
            <w:r w:rsidRPr="0074154B">
              <w:rPr>
                <w:sz w:val="20"/>
              </w:rPr>
              <w:t>Burden in</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2C80758A" w14:textId="77777777">
            <w:pPr>
              <w:spacing w:line="252" w:lineRule="auto"/>
              <w:jc w:val="center"/>
              <w:rPr>
                <w:sz w:val="20"/>
              </w:rPr>
            </w:pPr>
            <w:r w:rsidRPr="0074154B">
              <w:rPr>
                <w:sz w:val="20"/>
              </w:rPr>
              <w:t>§§ 25.42(a) &amp; (b)</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572A0137" w14:textId="77777777">
            <w:pPr>
              <w:spacing w:line="252" w:lineRule="auto"/>
              <w:jc w:val="center"/>
              <w:rPr>
                <w:sz w:val="20"/>
              </w:rPr>
            </w:pPr>
          </w:p>
        </w:tc>
      </w:tr>
      <w:tr w14:paraId="56B9B07B"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47C49DBB"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5CE3F36A" w14:textId="1E8D7F7C">
            <w:pPr>
              <w:spacing w:line="252" w:lineRule="auto"/>
              <w:rPr>
                <w:iCs/>
                <w:sz w:val="20"/>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2FFDFEB4" w14:textId="77777777">
            <w:pPr>
              <w:spacing w:line="252" w:lineRule="auto"/>
              <w:jc w:val="center"/>
              <w:rPr>
                <w:sz w:val="20"/>
              </w:rPr>
            </w:pPr>
            <w:r w:rsidRPr="0074154B">
              <w:rPr>
                <w:sz w:val="20"/>
              </w:rPr>
              <w:t>-</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3E210706" w14:textId="77777777">
            <w:pPr>
              <w:spacing w:line="252" w:lineRule="auto"/>
              <w:jc w:val="center"/>
              <w:rPr>
                <w:sz w:val="20"/>
              </w:rPr>
            </w:pPr>
            <w:r w:rsidRPr="0074154B">
              <w:rPr>
                <w:sz w:val="20"/>
              </w:rPr>
              <w:t xml:space="preserve"> -</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14173D89" w14:textId="77777777">
            <w:pPr>
              <w:spacing w:line="252" w:lineRule="auto"/>
              <w:jc w:val="center"/>
              <w:rPr>
                <w:sz w:val="20"/>
              </w:rPr>
            </w:pPr>
            <w:r w:rsidRPr="0074154B">
              <w:rPr>
                <w:sz w:val="20"/>
              </w:rPr>
              <w:t>-</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5AA067C4" w14:textId="77777777">
            <w:pPr>
              <w:spacing w:line="252" w:lineRule="auto"/>
              <w:jc w:val="center"/>
              <w:rPr>
                <w:sz w:val="20"/>
              </w:rPr>
            </w:pPr>
            <w:r w:rsidRPr="0074154B">
              <w:rPr>
                <w:sz w:val="20"/>
              </w:rPr>
              <w:t>-</w:t>
            </w:r>
          </w:p>
        </w:tc>
      </w:tr>
      <w:tr w14:paraId="6D3E35BC"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392D6468" w14:textId="77777777">
            <w:pPr>
              <w:spacing w:line="252" w:lineRule="auto"/>
              <w:rPr>
                <w:b/>
                <w:bCs/>
                <w:sz w:val="20"/>
              </w:rPr>
            </w:pPr>
            <w:r w:rsidRPr="0074154B">
              <w:rPr>
                <w:b/>
                <w:bCs/>
                <w:sz w:val="20"/>
              </w:rPr>
              <w:t>Recordkeeping</w:t>
            </w:r>
          </w:p>
          <w:p w:rsidR="0074154B" w:rsidRPr="0074154B" w:rsidP="0074154B" w14:paraId="1D71B589"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2E4E14C0" w14:textId="77777777">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047EC446"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0E3C5F97"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3D2BD323"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554FB0CB" w14:textId="77777777">
            <w:pPr>
              <w:spacing w:line="252" w:lineRule="auto"/>
              <w:jc w:val="center"/>
              <w:rPr>
                <w:sz w:val="20"/>
              </w:rPr>
            </w:pPr>
          </w:p>
        </w:tc>
      </w:tr>
      <w:tr w14:paraId="69B3368E"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06A04CE9" w14:textId="77777777">
            <w:pPr>
              <w:spacing w:line="252" w:lineRule="auto"/>
              <w:rPr>
                <w:sz w:val="20"/>
              </w:rPr>
            </w:pPr>
            <w:r w:rsidRPr="0074154B">
              <w:rPr>
                <w:sz w:val="20"/>
              </w:rPr>
              <w:t>§ __.42(a)</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4EB3316E" w14:textId="5A40993A">
            <w:pPr>
              <w:spacing w:line="252" w:lineRule="auto"/>
              <w:rPr>
                <w:i/>
                <w:iCs/>
                <w:sz w:val="20"/>
              </w:rPr>
            </w:pPr>
            <w:r>
              <w:rPr>
                <w:i/>
                <w:iCs/>
                <w:sz w:val="20"/>
              </w:rPr>
              <w:t xml:space="preserve">Loan information required to be collected and maintained- </w:t>
            </w:r>
            <w:r w:rsidRPr="0074154B">
              <w:rPr>
                <w:i/>
                <w:iCs/>
                <w:sz w:val="20"/>
              </w:rPr>
              <w:t>Small business and small farm loan register.</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4B7C17EF"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72AF16E5"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420E3EAF"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3787A434" w14:textId="77777777">
            <w:pPr>
              <w:spacing w:line="252" w:lineRule="auto"/>
              <w:jc w:val="center"/>
              <w:rPr>
                <w:sz w:val="20"/>
              </w:rPr>
            </w:pPr>
          </w:p>
        </w:tc>
      </w:tr>
      <w:tr w14:paraId="23DEF2FA"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1B40D35C"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20F927DF" w14:textId="35607F01">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117B5960" w14:textId="77777777">
            <w:pPr>
              <w:spacing w:line="252" w:lineRule="auto"/>
              <w:jc w:val="center"/>
              <w:rPr>
                <w:sz w:val="20"/>
              </w:rPr>
            </w:pPr>
            <w:r w:rsidRPr="0074154B">
              <w:rPr>
                <w:sz w:val="20"/>
              </w:rPr>
              <w:t>173</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442076AA"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2C7539D7" w14:textId="77777777">
            <w:pPr>
              <w:spacing w:line="252" w:lineRule="auto"/>
              <w:jc w:val="center"/>
              <w:rPr>
                <w:sz w:val="20"/>
              </w:rPr>
            </w:pPr>
            <w:r w:rsidRPr="0074154B">
              <w:rPr>
                <w:sz w:val="20"/>
              </w:rPr>
              <w:t>219</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2838BE08" w14:textId="77777777">
            <w:pPr>
              <w:spacing w:line="252" w:lineRule="auto"/>
              <w:jc w:val="center"/>
              <w:rPr>
                <w:sz w:val="20"/>
              </w:rPr>
            </w:pPr>
            <w:r w:rsidRPr="0074154B">
              <w:rPr>
                <w:sz w:val="20"/>
              </w:rPr>
              <w:t>37,887</w:t>
            </w:r>
          </w:p>
        </w:tc>
      </w:tr>
      <w:tr w14:paraId="0E3B589F"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5F58F14F" w14:textId="77777777">
            <w:pPr>
              <w:spacing w:line="252" w:lineRule="auto"/>
              <w:rPr>
                <w:b/>
                <w:bCs/>
                <w:sz w:val="20"/>
              </w:rPr>
            </w:pPr>
            <w:r w:rsidRPr="0074154B">
              <w:rPr>
                <w:b/>
                <w:bCs/>
                <w:sz w:val="20"/>
              </w:rPr>
              <w:t>Optional Recordkeeping</w:t>
            </w:r>
          </w:p>
          <w:p w:rsidR="0074154B" w:rsidRPr="0074154B" w:rsidP="0074154B" w14:paraId="722E5450"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7665817D" w14:textId="77777777">
            <w:pPr>
              <w:spacing w:line="252" w:lineRule="auto"/>
              <w:rPr>
                <w:iCs/>
                <w:sz w:val="20"/>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2F257F23"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4C8B3CC1"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14A68631"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5376C39E" w14:textId="77777777">
            <w:pPr>
              <w:spacing w:line="252" w:lineRule="auto"/>
              <w:jc w:val="center"/>
              <w:rPr>
                <w:sz w:val="20"/>
              </w:rPr>
            </w:pPr>
          </w:p>
        </w:tc>
      </w:tr>
      <w:tr w14:paraId="3CCC1254"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15C38589" w14:textId="77777777">
            <w:pPr>
              <w:spacing w:line="252" w:lineRule="auto"/>
              <w:rPr>
                <w:sz w:val="20"/>
              </w:rPr>
            </w:pPr>
            <w:r w:rsidRPr="0074154B">
              <w:rPr>
                <w:sz w:val="20"/>
              </w:rPr>
              <w:t>§ __.42(c)(1)</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08E68DF9" w14:textId="7DE74561">
            <w:pPr>
              <w:spacing w:line="252" w:lineRule="auto"/>
              <w:rPr>
                <w:i/>
                <w:sz w:val="20"/>
              </w:rPr>
            </w:pPr>
            <w:r>
              <w:rPr>
                <w:i/>
                <w:sz w:val="20"/>
              </w:rPr>
              <w:t xml:space="preserve">Optional data collection and maintenance- </w:t>
            </w:r>
            <w:r w:rsidRPr="0074154B">
              <w:rPr>
                <w:i/>
                <w:sz w:val="20"/>
              </w:rPr>
              <w:t>Consumer loan</w:t>
            </w:r>
            <w:r>
              <w:rPr>
                <w:i/>
                <w:sz w:val="20"/>
              </w:rPr>
              <w:t>s</w:t>
            </w:r>
            <w:r w:rsidRPr="0074154B">
              <w:rPr>
                <w:i/>
                <w:sz w:val="20"/>
              </w:rPr>
              <w:t xml:space="preserve"> data.</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0FE13B96"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4EB7B0D3"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7807657E"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4ECD809E" w14:textId="77777777">
            <w:pPr>
              <w:spacing w:line="252" w:lineRule="auto"/>
              <w:jc w:val="center"/>
              <w:rPr>
                <w:sz w:val="20"/>
              </w:rPr>
            </w:pPr>
          </w:p>
        </w:tc>
      </w:tr>
      <w:tr w14:paraId="1C1C4845"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7BE7EDB0"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0B967C97" w14:textId="51F523BA">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273665E1" w14:textId="4ECFD6A8">
            <w:pPr>
              <w:spacing w:line="252" w:lineRule="auto"/>
              <w:jc w:val="center"/>
              <w:rPr>
                <w:sz w:val="20"/>
              </w:rPr>
            </w:pPr>
            <w:r>
              <w:rPr>
                <w:sz w:val="20"/>
              </w:rPr>
              <w:t>22</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6CEF24FA"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2D6A8C86" w14:textId="77777777">
            <w:pPr>
              <w:spacing w:line="252" w:lineRule="auto"/>
              <w:jc w:val="center"/>
              <w:rPr>
                <w:sz w:val="20"/>
              </w:rPr>
            </w:pPr>
            <w:r w:rsidRPr="0074154B">
              <w:rPr>
                <w:sz w:val="20"/>
              </w:rPr>
              <w:t>326</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6B9DB456" w14:textId="166AD150">
            <w:pPr>
              <w:spacing w:line="252" w:lineRule="auto"/>
              <w:jc w:val="center"/>
              <w:rPr>
                <w:sz w:val="20"/>
              </w:rPr>
            </w:pPr>
            <w:r>
              <w:rPr>
                <w:sz w:val="20"/>
              </w:rPr>
              <w:t>7,172</w:t>
            </w:r>
          </w:p>
        </w:tc>
      </w:tr>
      <w:tr w14:paraId="1C5B0046"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12F4A502" w14:textId="77777777">
            <w:pPr>
              <w:spacing w:line="252" w:lineRule="auto"/>
              <w:rPr>
                <w:b/>
                <w:bCs/>
                <w:sz w:val="20"/>
              </w:rPr>
            </w:pPr>
            <w:r w:rsidRPr="0074154B">
              <w:rPr>
                <w:sz w:val="20"/>
              </w:rPr>
              <w:t>§ __.42(c)(2)</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4E6AFD1E" w14:textId="198FB210">
            <w:pPr>
              <w:spacing w:line="252" w:lineRule="auto"/>
              <w:rPr>
                <w:sz w:val="20"/>
              </w:rPr>
            </w:pPr>
            <w:bookmarkStart w:id="15" w:name="OLE_LINK65"/>
            <w:r w:rsidRPr="00EA061D">
              <w:rPr>
                <w:i/>
                <w:sz w:val="20"/>
              </w:rPr>
              <w:t xml:space="preserve">Optional data collection and maintenance- </w:t>
            </w:r>
            <w:r w:rsidRPr="0074154B">
              <w:rPr>
                <w:i/>
                <w:sz w:val="20"/>
              </w:rPr>
              <w:t>Other loan data.</w:t>
            </w:r>
            <w:r w:rsidRPr="0074154B">
              <w:rPr>
                <w:iCs/>
                <w:sz w:val="20"/>
              </w:rPr>
              <w:t xml:space="preserve"> </w:t>
            </w:r>
            <w:bookmarkEnd w:id="15"/>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797D34FF"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53671751"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34F661DB"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6B14E9D2" w14:textId="77777777">
            <w:pPr>
              <w:spacing w:line="252" w:lineRule="auto"/>
              <w:jc w:val="center"/>
              <w:rPr>
                <w:sz w:val="20"/>
              </w:rPr>
            </w:pPr>
          </w:p>
        </w:tc>
      </w:tr>
      <w:tr w14:paraId="59B6CAE2"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6A262EF4"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55E44951" w14:textId="34ED8A54">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31DD79E0" w14:textId="77777777">
            <w:pPr>
              <w:spacing w:line="252" w:lineRule="auto"/>
              <w:jc w:val="center"/>
              <w:rPr>
                <w:sz w:val="20"/>
              </w:rPr>
            </w:pPr>
            <w:r w:rsidRPr="0074154B">
              <w:rPr>
                <w:sz w:val="20"/>
              </w:rPr>
              <w:t>25</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18994ADD"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4BD9B483" w14:textId="77777777">
            <w:pPr>
              <w:spacing w:line="252" w:lineRule="auto"/>
              <w:jc w:val="center"/>
              <w:rPr>
                <w:sz w:val="20"/>
              </w:rPr>
            </w:pPr>
            <w:r w:rsidRPr="0074154B">
              <w:rPr>
                <w:sz w:val="20"/>
              </w:rPr>
              <w:t>25</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79EED037" w14:textId="77777777">
            <w:pPr>
              <w:spacing w:line="252" w:lineRule="auto"/>
              <w:jc w:val="center"/>
              <w:rPr>
                <w:sz w:val="20"/>
              </w:rPr>
            </w:pPr>
            <w:r w:rsidRPr="0074154B">
              <w:rPr>
                <w:sz w:val="20"/>
              </w:rPr>
              <w:t>625</w:t>
            </w:r>
          </w:p>
        </w:tc>
      </w:tr>
      <w:tr w14:paraId="0BEC7343"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317F987F" w14:textId="77777777">
            <w:pPr>
              <w:spacing w:line="252" w:lineRule="auto"/>
              <w:rPr>
                <w:b/>
                <w:bCs/>
                <w:sz w:val="20"/>
              </w:rPr>
            </w:pPr>
            <w:r w:rsidRPr="0074154B">
              <w:rPr>
                <w:b/>
                <w:bCs/>
                <w:sz w:val="20"/>
              </w:rPr>
              <w:t>Disclosure</w:t>
            </w:r>
          </w:p>
          <w:p w:rsidR="0074154B" w:rsidRPr="0074154B" w:rsidP="0074154B" w14:paraId="070A0B4B"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275FF6D8" w14:textId="77777777">
            <w:pPr>
              <w:spacing w:line="252" w:lineRule="auto"/>
              <w:rPr>
                <w:iCs/>
                <w:sz w:val="20"/>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278D7198"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784BA5BD"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0922357B"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006A5FDE" w14:textId="77777777">
            <w:pPr>
              <w:spacing w:line="252" w:lineRule="auto"/>
              <w:jc w:val="center"/>
              <w:rPr>
                <w:sz w:val="20"/>
              </w:rPr>
            </w:pPr>
          </w:p>
        </w:tc>
      </w:tr>
      <w:tr w14:paraId="555B8D30"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090E79E2" w14:textId="77777777">
            <w:pPr>
              <w:spacing w:line="252" w:lineRule="auto"/>
              <w:rPr>
                <w:b/>
                <w:bCs/>
                <w:sz w:val="20"/>
              </w:rPr>
            </w:pPr>
            <w:r w:rsidRPr="0074154B">
              <w:rPr>
                <w:sz w:val="20"/>
              </w:rPr>
              <w:t xml:space="preserve">§§ __.43 and </w:t>
            </w:r>
            <w:r w:rsidRPr="00AA4693">
              <w:rPr>
                <w:sz w:val="20"/>
              </w:rPr>
              <w:t>__</w:t>
            </w:r>
            <w:r w:rsidRPr="0074154B">
              <w:rPr>
                <w:sz w:val="20"/>
              </w:rPr>
              <w:t>.44</w:t>
            </w: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0B6675FC" w14:textId="6143949F">
            <w:pPr>
              <w:spacing w:line="252" w:lineRule="auto"/>
              <w:rPr>
                <w:i/>
                <w:sz w:val="20"/>
              </w:rPr>
            </w:pPr>
            <w:r>
              <w:rPr>
                <w:i/>
                <w:sz w:val="20"/>
              </w:rPr>
              <w:t>Content and availability of p</w:t>
            </w:r>
            <w:r w:rsidRPr="0074154B">
              <w:rPr>
                <w:i/>
                <w:sz w:val="20"/>
              </w:rPr>
              <w:t>ublic file and public notice.</w:t>
            </w: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74C8FA15"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5D2EDC4B"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69C6179D"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6F84D13A" w14:textId="77777777">
            <w:pPr>
              <w:spacing w:line="252" w:lineRule="auto"/>
              <w:jc w:val="center"/>
              <w:rPr>
                <w:sz w:val="20"/>
              </w:rPr>
            </w:pPr>
          </w:p>
        </w:tc>
      </w:tr>
      <w:tr w14:paraId="1A6A80D6"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tcPr>
          <w:p w:rsidR="0074154B" w:rsidRPr="0074154B" w:rsidP="0074154B" w14:paraId="344452AA" w14:textId="77777777">
            <w:pPr>
              <w:spacing w:line="252" w:lineRule="auto"/>
              <w:rPr>
                <w:sz w:val="20"/>
              </w:rPr>
            </w:pPr>
          </w:p>
        </w:tc>
        <w:tc>
          <w:tcPr>
            <w:tcW w:w="2335" w:type="dxa"/>
            <w:tcBorders>
              <w:top w:val="single" w:sz="4" w:space="0" w:color="auto"/>
              <w:left w:val="single" w:sz="4" w:space="0" w:color="auto"/>
              <w:bottom w:val="single" w:sz="4" w:space="0" w:color="auto"/>
              <w:right w:val="single" w:sz="4" w:space="0" w:color="auto"/>
            </w:tcBorders>
            <w:hideMark/>
          </w:tcPr>
          <w:p w:rsidR="0074154B" w:rsidRPr="0074154B" w:rsidP="0074154B" w14:paraId="3C2410A3" w14:textId="17E07E47">
            <w:pPr>
              <w:spacing w:line="252" w:lineRule="auto"/>
              <w:rPr>
                <w:i/>
                <w:sz w:val="20"/>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4E9EFEA0" w14:textId="1AEC9B38">
            <w:pPr>
              <w:spacing w:line="252" w:lineRule="auto"/>
              <w:jc w:val="center"/>
              <w:rPr>
                <w:sz w:val="20"/>
              </w:rPr>
            </w:pPr>
            <w:r>
              <w:rPr>
                <w:sz w:val="20"/>
              </w:rPr>
              <w:t>889</w:t>
            </w: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449B2FEB" w14:textId="77777777">
            <w:pPr>
              <w:spacing w:line="252" w:lineRule="auto"/>
              <w:jc w:val="center"/>
              <w:rPr>
                <w:sz w:val="20"/>
              </w:rPr>
            </w:pPr>
            <w:r w:rsidRPr="0074154B">
              <w:rPr>
                <w:sz w:val="20"/>
              </w:rPr>
              <w:t>1</w:t>
            </w: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108A2483" w14:textId="77777777">
            <w:pPr>
              <w:spacing w:line="252" w:lineRule="auto"/>
              <w:jc w:val="center"/>
              <w:rPr>
                <w:sz w:val="20"/>
              </w:rPr>
            </w:pPr>
            <w:r w:rsidRPr="0074154B">
              <w:rPr>
                <w:sz w:val="20"/>
              </w:rPr>
              <w:t>10</w:t>
            </w: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1EA77CC6" w14:textId="020B6CD1">
            <w:pPr>
              <w:spacing w:line="252" w:lineRule="auto"/>
              <w:jc w:val="center"/>
              <w:rPr>
                <w:sz w:val="20"/>
              </w:rPr>
            </w:pPr>
            <w:r>
              <w:rPr>
                <w:sz w:val="20"/>
              </w:rPr>
              <w:t>8,890</w:t>
            </w:r>
          </w:p>
        </w:tc>
      </w:tr>
      <w:tr w14:paraId="60EBDFA4" w14:textId="77777777" w:rsidTr="009E15CB">
        <w:tblPrEx>
          <w:tblW w:w="9807" w:type="dxa"/>
          <w:tblLook w:val="04A0"/>
        </w:tblPrEx>
        <w:trPr>
          <w:trHeight w:val="300"/>
        </w:trPr>
        <w:tc>
          <w:tcPr>
            <w:tcW w:w="1505" w:type="dxa"/>
            <w:tcBorders>
              <w:top w:val="single" w:sz="4" w:space="0" w:color="auto"/>
              <w:left w:val="single" w:sz="4" w:space="0" w:color="auto"/>
              <w:bottom w:val="single" w:sz="4" w:space="0" w:color="auto"/>
              <w:right w:val="single" w:sz="4" w:space="0" w:color="auto"/>
            </w:tcBorders>
            <w:hideMark/>
          </w:tcPr>
          <w:p w:rsidR="0074154B" w:rsidRPr="0074154B" w:rsidP="0074154B" w14:paraId="6944D3EB" w14:textId="77777777">
            <w:pPr>
              <w:spacing w:line="252" w:lineRule="auto"/>
              <w:rPr>
                <w:sz w:val="20"/>
              </w:rPr>
            </w:pPr>
            <w:r w:rsidRPr="0074154B">
              <w:rPr>
                <w:b/>
                <w:bCs/>
                <w:sz w:val="20"/>
              </w:rPr>
              <w:t>Total Estimated Annual Burden</w:t>
            </w:r>
          </w:p>
        </w:tc>
        <w:tc>
          <w:tcPr>
            <w:tcW w:w="2335" w:type="dxa"/>
            <w:tcBorders>
              <w:top w:val="single" w:sz="4" w:space="0" w:color="auto"/>
              <w:left w:val="single" w:sz="4" w:space="0" w:color="auto"/>
              <w:bottom w:val="single" w:sz="4" w:space="0" w:color="auto"/>
              <w:right w:val="single" w:sz="4" w:space="0" w:color="auto"/>
            </w:tcBorders>
          </w:tcPr>
          <w:p w:rsidR="0074154B" w:rsidRPr="0074154B" w:rsidP="0074154B" w14:paraId="1082DC54" w14:textId="77777777">
            <w:pPr>
              <w:spacing w:line="252" w:lineRule="auto"/>
              <w:rPr>
                <w:i/>
                <w:sz w:val="20"/>
                <w:u w:val="single"/>
              </w:rPr>
            </w:pPr>
          </w:p>
        </w:tc>
        <w:tc>
          <w:tcPr>
            <w:tcW w:w="1477" w:type="dxa"/>
            <w:tcBorders>
              <w:top w:val="single" w:sz="4" w:space="0" w:color="auto"/>
              <w:left w:val="single" w:sz="4" w:space="0" w:color="auto"/>
              <w:bottom w:val="single" w:sz="4" w:space="0" w:color="auto"/>
              <w:right w:val="single" w:sz="4" w:space="0" w:color="auto"/>
            </w:tcBorders>
          </w:tcPr>
          <w:p w:rsidR="0074154B" w:rsidRPr="0074154B" w:rsidP="0074154B" w14:paraId="074B42F5" w14:textId="77777777">
            <w:pPr>
              <w:spacing w:line="252" w:lineRule="auto"/>
              <w:jc w:val="center"/>
              <w:rPr>
                <w:sz w:val="20"/>
              </w:rPr>
            </w:pPr>
          </w:p>
        </w:tc>
        <w:tc>
          <w:tcPr>
            <w:tcW w:w="1272" w:type="dxa"/>
            <w:tcBorders>
              <w:top w:val="single" w:sz="4" w:space="0" w:color="auto"/>
              <w:left w:val="single" w:sz="4" w:space="0" w:color="auto"/>
              <w:bottom w:val="single" w:sz="4" w:space="0" w:color="auto"/>
              <w:right w:val="single" w:sz="4" w:space="0" w:color="auto"/>
            </w:tcBorders>
          </w:tcPr>
          <w:p w:rsidR="0074154B" w:rsidRPr="0074154B" w:rsidP="0074154B" w14:paraId="6D546C92" w14:textId="77777777">
            <w:pPr>
              <w:spacing w:line="252" w:lineRule="auto"/>
              <w:jc w:val="center"/>
              <w:rPr>
                <w:sz w:val="20"/>
              </w:rPr>
            </w:pPr>
          </w:p>
        </w:tc>
        <w:tc>
          <w:tcPr>
            <w:tcW w:w="1732" w:type="dxa"/>
            <w:tcBorders>
              <w:top w:val="single" w:sz="4" w:space="0" w:color="auto"/>
              <w:left w:val="single" w:sz="4" w:space="0" w:color="auto"/>
              <w:bottom w:val="single" w:sz="4" w:space="0" w:color="auto"/>
              <w:right w:val="single" w:sz="4" w:space="0" w:color="auto"/>
            </w:tcBorders>
          </w:tcPr>
          <w:p w:rsidR="0074154B" w:rsidRPr="0074154B" w:rsidP="0074154B" w14:paraId="5AD60663" w14:textId="77777777">
            <w:pPr>
              <w:spacing w:line="252" w:lineRule="auto"/>
              <w:jc w:val="center"/>
              <w:rPr>
                <w:sz w:val="20"/>
              </w:rPr>
            </w:pPr>
          </w:p>
        </w:tc>
        <w:tc>
          <w:tcPr>
            <w:tcW w:w="1486" w:type="dxa"/>
            <w:tcBorders>
              <w:top w:val="single" w:sz="4" w:space="0" w:color="auto"/>
              <w:left w:val="single" w:sz="4" w:space="0" w:color="auto"/>
              <w:bottom w:val="single" w:sz="4" w:space="0" w:color="auto"/>
              <w:right w:val="single" w:sz="4" w:space="0" w:color="auto"/>
            </w:tcBorders>
          </w:tcPr>
          <w:p w:rsidR="0074154B" w:rsidRPr="0074154B" w:rsidP="0074154B" w14:paraId="5FBFECCA" w14:textId="0B5A4D9E">
            <w:pPr>
              <w:spacing w:line="252" w:lineRule="auto"/>
              <w:jc w:val="center"/>
              <w:rPr>
                <w:sz w:val="20"/>
              </w:rPr>
            </w:pPr>
            <w:r>
              <w:rPr>
                <w:b/>
                <w:bCs/>
                <w:sz w:val="20"/>
              </w:rPr>
              <w:t>107,470</w:t>
            </w:r>
          </w:p>
        </w:tc>
      </w:tr>
    </w:tbl>
    <w:p w:rsidR="0074154B" w:rsidP="00AD02D9" w14:paraId="50964521" w14:textId="77777777">
      <w:pPr>
        <w:pStyle w:val="Footer"/>
        <w:tabs>
          <w:tab w:val="clear" w:pos="4320"/>
          <w:tab w:val="clear" w:pos="8640"/>
        </w:tabs>
        <w:rPr>
          <w:sz w:val="20"/>
        </w:rPr>
      </w:pPr>
    </w:p>
    <w:p w:rsidR="00DB0772" w:rsidP="00AD02D9" w14:paraId="5FA04D3D" w14:textId="77777777"/>
    <w:p w:rsidR="00B94181" w:rsidRPr="00F17C93" w:rsidP="00AD02D9" w14:paraId="23C001B7" w14:textId="77777777">
      <w:pPr>
        <w:tabs>
          <w:tab w:val="left" w:pos="7290"/>
        </w:tabs>
        <w:ind w:right="-90"/>
        <w:rPr>
          <w:b/>
          <w:szCs w:val="24"/>
        </w:rPr>
      </w:pPr>
      <w:r w:rsidRPr="00F17C93">
        <w:rPr>
          <w:b/>
          <w:szCs w:val="24"/>
        </w:rPr>
        <w:t>Cost of Hour Burden:</w:t>
      </w:r>
    </w:p>
    <w:p w:rsidR="00B94181" w:rsidRPr="00F17C93" w:rsidP="00AD02D9" w14:paraId="180E9A2E" w14:textId="77777777">
      <w:pPr>
        <w:tabs>
          <w:tab w:val="left" w:pos="7290"/>
        </w:tabs>
        <w:ind w:right="-90"/>
        <w:rPr>
          <w:b/>
          <w:szCs w:val="24"/>
        </w:rPr>
      </w:pPr>
    </w:p>
    <w:p w:rsidR="00B94181" w:rsidRPr="00F17C93" w:rsidP="00AD02D9" w14:paraId="033DA23E" w14:textId="7B6718C5">
      <w:pPr>
        <w:tabs>
          <w:tab w:val="left" w:pos="7290"/>
        </w:tabs>
        <w:ind w:right="-90"/>
        <w:rPr>
          <w:b/>
          <w:szCs w:val="24"/>
        </w:rPr>
      </w:pPr>
      <w:r>
        <w:rPr>
          <w:b/>
          <w:szCs w:val="24"/>
        </w:rPr>
        <w:t>1</w:t>
      </w:r>
      <w:r w:rsidR="006B43A5">
        <w:rPr>
          <w:b/>
          <w:szCs w:val="24"/>
        </w:rPr>
        <w:t>0</w:t>
      </w:r>
      <w:r w:rsidR="00522378">
        <w:rPr>
          <w:b/>
          <w:szCs w:val="24"/>
        </w:rPr>
        <w:t>7</w:t>
      </w:r>
      <w:r w:rsidR="00833B0C">
        <w:rPr>
          <w:b/>
          <w:szCs w:val="24"/>
        </w:rPr>
        <w:t>,</w:t>
      </w:r>
      <w:r w:rsidR="00522378">
        <w:rPr>
          <w:b/>
          <w:szCs w:val="24"/>
        </w:rPr>
        <w:t>470</w:t>
      </w:r>
      <w:r w:rsidR="00BF43AC">
        <w:rPr>
          <w:b/>
          <w:szCs w:val="24"/>
        </w:rPr>
        <w:t xml:space="preserve"> </w:t>
      </w:r>
      <w:r w:rsidR="00FC12D0">
        <w:rPr>
          <w:b/>
          <w:szCs w:val="24"/>
        </w:rPr>
        <w:t>x $1</w:t>
      </w:r>
      <w:r w:rsidR="006B43A5">
        <w:rPr>
          <w:b/>
          <w:szCs w:val="24"/>
        </w:rPr>
        <w:t>31</w:t>
      </w:r>
      <w:r w:rsidR="00554EAC">
        <w:rPr>
          <w:b/>
          <w:szCs w:val="24"/>
        </w:rPr>
        <w:t>.</w:t>
      </w:r>
      <w:r w:rsidR="006B43A5">
        <w:rPr>
          <w:b/>
          <w:szCs w:val="24"/>
        </w:rPr>
        <w:t>1</w:t>
      </w:r>
      <w:r w:rsidR="00083B99">
        <w:rPr>
          <w:b/>
          <w:szCs w:val="24"/>
        </w:rPr>
        <w:t>0</w:t>
      </w:r>
      <w:r w:rsidRPr="00F17C93" w:rsidR="00F17C93">
        <w:rPr>
          <w:b/>
          <w:szCs w:val="24"/>
        </w:rPr>
        <w:t xml:space="preserve"> =</w:t>
      </w:r>
      <w:r w:rsidR="00FC12D0">
        <w:rPr>
          <w:b/>
          <w:szCs w:val="24"/>
        </w:rPr>
        <w:t xml:space="preserve"> $ </w:t>
      </w:r>
      <w:r w:rsidR="00522378">
        <w:rPr>
          <w:b/>
          <w:szCs w:val="24"/>
        </w:rPr>
        <w:t>14,089,317</w:t>
      </w:r>
    </w:p>
    <w:p w:rsidR="00B94181" w:rsidP="00AD02D9" w14:paraId="6E85DB98" w14:textId="77777777">
      <w:pPr>
        <w:tabs>
          <w:tab w:val="left" w:pos="7290"/>
        </w:tabs>
        <w:ind w:right="-90"/>
        <w:rPr>
          <w:szCs w:val="24"/>
        </w:rPr>
      </w:pPr>
    </w:p>
    <w:p w:rsidR="006B43A5" w:rsidP="006B43A5" w14:paraId="0A0EE87F" w14:textId="7C3EB290">
      <w:pPr>
        <w:rPr>
          <w:sz w:val="22"/>
        </w:rPr>
      </w:pPr>
      <w: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w:t>
      </w:r>
      <w:r w:rsidR="008D50B6">
        <w:t xml:space="preserve"> </w:t>
      </w:r>
      <w:r>
        <w:t>activities).</w:t>
      </w:r>
    </w:p>
    <w:p w:rsidR="00811CB2" w:rsidP="00AD02D9" w14:paraId="429716B4" w14:textId="77777777"/>
    <w:p w:rsidR="00811CB2" w:rsidRPr="00E71711" w:rsidP="00AD02D9" w14:paraId="394ED580" w14:textId="77777777">
      <w:pPr>
        <w:pStyle w:val="BodyText"/>
        <w:rPr>
          <w:i/>
        </w:rPr>
      </w:pPr>
      <w:r w:rsidRPr="00E71711">
        <w:rPr>
          <w:i/>
        </w:rPr>
        <w:t>13.  Estimate of the total annualized cost to respondents</w:t>
      </w:r>
      <w:r w:rsidRPr="00E71711" w:rsidR="00A75944">
        <w:rPr>
          <w:i/>
        </w:rPr>
        <w:t>:</w:t>
      </w:r>
    </w:p>
    <w:p w:rsidR="00811CB2" w:rsidP="00AD02D9" w14:paraId="20616EBC" w14:textId="77777777"/>
    <w:p w:rsidR="00357531" w:rsidP="00AD02D9" w14:paraId="54E1F6F7" w14:textId="3D2E3C92">
      <w:pPr>
        <w:ind w:firstLine="720"/>
      </w:pPr>
      <w:r>
        <w:t>Not applicable</w:t>
      </w:r>
      <w:r w:rsidR="008A4F2A">
        <w:t>.</w:t>
      </w:r>
    </w:p>
    <w:p w:rsidR="00FC1E26" w:rsidP="00AD02D9" w14:paraId="7BCC454F" w14:textId="77777777">
      <w:pPr>
        <w:ind w:firstLine="720"/>
      </w:pPr>
    </w:p>
    <w:p w:rsidR="00811CB2" w:rsidRPr="00E71711" w:rsidP="00AD02D9" w14:paraId="668BD0E6" w14:textId="77777777">
      <w:pPr>
        <w:rPr>
          <w:b/>
          <w:i/>
        </w:rPr>
      </w:pPr>
      <w:r w:rsidRPr="00E71711">
        <w:rPr>
          <w:b/>
          <w:bCs/>
          <w:i/>
        </w:rPr>
        <w:t xml:space="preserve">14.  Estimate of annualized cost to the </w:t>
      </w:r>
      <w:r w:rsidR="009D4F9D">
        <w:rPr>
          <w:b/>
          <w:bCs/>
          <w:i/>
        </w:rPr>
        <w:t>f</w:t>
      </w:r>
      <w:r w:rsidRPr="00E71711">
        <w:rPr>
          <w:b/>
          <w:bCs/>
          <w:i/>
        </w:rPr>
        <w:t>ederal government</w:t>
      </w:r>
      <w:r w:rsidRPr="00E71711" w:rsidR="00A75944">
        <w:rPr>
          <w:b/>
          <w:bCs/>
          <w:i/>
        </w:rPr>
        <w:t>:</w:t>
      </w:r>
    </w:p>
    <w:p w:rsidR="00811CB2" w:rsidP="00AD02D9" w14:paraId="1CD9E24C" w14:textId="77777777"/>
    <w:p w:rsidR="00811CB2" w:rsidP="00AD02D9" w14:paraId="6DCB2FCF" w14:textId="31D68262">
      <w:pPr>
        <w:ind w:firstLine="720"/>
      </w:pPr>
      <w:r>
        <w:t>Not applicable</w:t>
      </w:r>
      <w:r w:rsidR="008A4F2A">
        <w:t>.</w:t>
      </w:r>
    </w:p>
    <w:p w:rsidR="00AD7DD3" w:rsidRPr="00B417E6" w:rsidP="00AD02D9" w14:paraId="26F60CDD" w14:textId="77777777">
      <w:pPr>
        <w:pStyle w:val="BodyText"/>
        <w:rPr>
          <w:i/>
        </w:rPr>
      </w:pPr>
    </w:p>
    <w:p w:rsidR="00811CB2" w:rsidRPr="00B417E6" w:rsidP="00AD02D9" w14:paraId="48584D15" w14:textId="77777777">
      <w:pPr>
        <w:pStyle w:val="BodyText"/>
        <w:rPr>
          <w:i/>
        </w:rPr>
      </w:pPr>
      <w:r w:rsidRPr="00B417E6">
        <w:rPr>
          <w:i/>
        </w:rPr>
        <w:t>15.  Changes in burden:</w:t>
      </w:r>
    </w:p>
    <w:p w:rsidR="00811CB2" w:rsidP="00AD02D9" w14:paraId="7E91ED73" w14:textId="77777777"/>
    <w:p w:rsidR="007805CA" w:rsidP="00AD02D9" w14:paraId="3F4F5847" w14:textId="5DE17272">
      <w:pPr>
        <w:rPr>
          <w:iCs/>
        </w:rPr>
      </w:pPr>
      <w:r>
        <w:rPr>
          <w:iCs/>
        </w:rPr>
        <w:t xml:space="preserve">Prior Burden:  </w:t>
      </w:r>
      <w:r w:rsidRPr="00833B0C" w:rsidR="00833B0C">
        <w:rPr>
          <w:iCs/>
        </w:rPr>
        <w:t>1</w:t>
      </w:r>
      <w:r w:rsidR="00AA20F0">
        <w:rPr>
          <w:iCs/>
        </w:rPr>
        <w:t>48</w:t>
      </w:r>
      <w:r w:rsidRPr="00833B0C" w:rsidR="00833B0C">
        <w:rPr>
          <w:iCs/>
        </w:rPr>
        <w:t>,</w:t>
      </w:r>
      <w:r w:rsidR="00AA20F0">
        <w:rPr>
          <w:iCs/>
        </w:rPr>
        <w:t>298</w:t>
      </w:r>
      <w:r w:rsidR="00833B0C">
        <w:rPr>
          <w:iCs/>
        </w:rPr>
        <w:t xml:space="preserve"> </w:t>
      </w:r>
      <w:r>
        <w:rPr>
          <w:iCs/>
        </w:rPr>
        <w:t>hours</w:t>
      </w:r>
    </w:p>
    <w:p w:rsidR="00D05FE4" w:rsidP="00AD02D9" w14:paraId="61FA6D3D" w14:textId="5D64FB19">
      <w:pPr>
        <w:rPr>
          <w:iCs/>
        </w:rPr>
      </w:pPr>
      <w:r>
        <w:rPr>
          <w:iCs/>
        </w:rPr>
        <w:t xml:space="preserve">Current Burden:  </w:t>
      </w:r>
      <w:r w:rsidRPr="00833B0C" w:rsidR="00522378">
        <w:rPr>
          <w:iCs/>
        </w:rPr>
        <w:t>1</w:t>
      </w:r>
      <w:r w:rsidR="00522378">
        <w:rPr>
          <w:iCs/>
        </w:rPr>
        <w:t>07</w:t>
      </w:r>
      <w:r w:rsidRPr="00833B0C" w:rsidR="00833B0C">
        <w:rPr>
          <w:iCs/>
        </w:rPr>
        <w:t>,</w:t>
      </w:r>
      <w:r w:rsidR="00522378">
        <w:rPr>
          <w:iCs/>
        </w:rPr>
        <w:t xml:space="preserve">470 </w:t>
      </w:r>
      <w:r w:rsidR="00DD500E">
        <w:rPr>
          <w:iCs/>
        </w:rPr>
        <w:t>hours</w:t>
      </w:r>
    </w:p>
    <w:p w:rsidR="00D05FE4" w:rsidP="00AD02D9" w14:paraId="5F3DA802" w14:textId="3979027E">
      <w:pPr>
        <w:rPr>
          <w:iCs/>
        </w:rPr>
      </w:pPr>
      <w:r>
        <w:rPr>
          <w:iCs/>
        </w:rPr>
        <w:t xml:space="preserve">Difference: </w:t>
      </w:r>
      <w:r w:rsidR="00AA20F0">
        <w:rPr>
          <w:iCs/>
        </w:rPr>
        <w:t>-</w:t>
      </w:r>
      <w:r w:rsidR="00DF2C59">
        <w:rPr>
          <w:iCs/>
        </w:rPr>
        <w:t xml:space="preserve"> </w:t>
      </w:r>
      <w:r w:rsidR="00522378">
        <w:rPr>
          <w:iCs/>
        </w:rPr>
        <w:t>40,828</w:t>
      </w:r>
      <w:r w:rsidR="00DD500E">
        <w:rPr>
          <w:iCs/>
        </w:rPr>
        <w:t xml:space="preserve"> hours</w:t>
      </w:r>
    </w:p>
    <w:p w:rsidR="00B319CC" w:rsidP="00AD02D9" w14:paraId="7BE2C637" w14:textId="77777777">
      <w:pPr>
        <w:rPr>
          <w:iCs/>
        </w:rPr>
      </w:pPr>
    </w:p>
    <w:p w:rsidR="00AA4693" w:rsidP="00AD02D9" w14:paraId="7A4CB233" w14:textId="020F1F13">
      <w:pPr>
        <w:rPr>
          <w:iCs/>
        </w:rPr>
      </w:pPr>
      <w:r w:rsidRPr="00645B65">
        <w:rPr>
          <w:iCs/>
        </w:rPr>
        <w:t xml:space="preserve">The decrease in burden is predominantly due to changes in the number of banks subject to the CRA regulations and the increase in the small bank asset size </w:t>
      </w:r>
      <w:r w:rsidRPr="00645B65" w:rsidR="00063C68">
        <w:rPr>
          <w:iCs/>
        </w:rPr>
        <w:t>threshold.</w:t>
      </w:r>
    </w:p>
    <w:p w:rsidR="00D05FE4" w:rsidRPr="00D05FE4" w:rsidP="00AD02D9" w14:paraId="5B632F50" w14:textId="77777777">
      <w:pPr>
        <w:rPr>
          <w:iCs/>
        </w:rPr>
      </w:pPr>
    </w:p>
    <w:p w:rsidR="00811CB2" w:rsidRPr="00E71711" w:rsidP="00AD02D9" w14:paraId="071B010F" w14:textId="77777777">
      <w:pPr>
        <w:rPr>
          <w:b/>
          <w:i/>
        </w:rPr>
      </w:pPr>
      <w:r w:rsidRPr="00E71711">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00811CB2" w:rsidRPr="00E71711" w:rsidP="00AD02D9" w14:paraId="32044CA1" w14:textId="77777777">
      <w:pPr>
        <w:rPr>
          <w:b/>
          <w:i/>
        </w:rPr>
      </w:pPr>
    </w:p>
    <w:p w:rsidR="00811CB2" w:rsidP="00AD02D9" w14:paraId="69FC8E75" w14:textId="77777777">
      <w:pPr>
        <w:ind w:firstLine="720"/>
      </w:pPr>
      <w:r>
        <w:t>Not applicable.</w:t>
      </w:r>
    </w:p>
    <w:p w:rsidR="00B45715" w:rsidP="00AD02D9" w14:paraId="18F213C5" w14:textId="77777777">
      <w:pPr>
        <w:rPr>
          <w:b/>
          <w:bCs/>
          <w:i/>
        </w:rPr>
      </w:pPr>
    </w:p>
    <w:p w:rsidR="00811CB2" w:rsidRPr="00E71711" w:rsidP="00AD02D9" w14:paraId="19ED2A4F" w14:textId="77777777">
      <w:pPr>
        <w:rPr>
          <w:b/>
          <w:bCs/>
          <w:i/>
        </w:rPr>
      </w:pPr>
      <w:r w:rsidRPr="00E71711">
        <w:rPr>
          <w:b/>
          <w:bCs/>
          <w:i/>
        </w:rPr>
        <w:t>17.  Display of expiration date</w:t>
      </w:r>
      <w:r w:rsidRPr="00E71711" w:rsidR="00A75944">
        <w:rPr>
          <w:b/>
          <w:bCs/>
          <w:i/>
        </w:rPr>
        <w:t>:</w:t>
      </w:r>
    </w:p>
    <w:p w:rsidR="00811CB2" w:rsidP="00AD02D9" w14:paraId="3A7CE5F3" w14:textId="77777777"/>
    <w:p w:rsidR="00811CB2" w:rsidP="00AD02D9" w14:paraId="648E7F88" w14:textId="77777777">
      <w:pPr>
        <w:ind w:firstLine="720"/>
      </w:pPr>
      <w:r>
        <w:t>Not applicable.  The information collections are contained in regulations.</w:t>
      </w:r>
    </w:p>
    <w:p w:rsidR="00DF26C9" w:rsidP="00AD02D9" w14:paraId="49BF5F98" w14:textId="77777777">
      <w:pPr>
        <w:rPr>
          <w:bCs/>
        </w:rPr>
      </w:pPr>
    </w:p>
    <w:p w:rsidR="00811CB2" w:rsidRPr="00E71711" w:rsidP="00AD02D9" w14:paraId="4DC3263B" w14:textId="77777777">
      <w:pPr>
        <w:rPr>
          <w:b/>
          <w:bCs/>
          <w:i/>
        </w:rPr>
      </w:pPr>
      <w:r w:rsidRPr="00E71711">
        <w:rPr>
          <w:b/>
          <w:bCs/>
          <w:i/>
        </w:rPr>
        <w:t>18.  Exceptions to certification statement</w:t>
      </w:r>
      <w:r w:rsidRPr="00E71711" w:rsidR="00A75944">
        <w:rPr>
          <w:b/>
          <w:bCs/>
          <w:i/>
        </w:rPr>
        <w:t>:</w:t>
      </w:r>
    </w:p>
    <w:p w:rsidR="00811CB2" w:rsidP="00AD02D9" w14:paraId="529E815F" w14:textId="77777777"/>
    <w:p w:rsidR="00811CB2" w:rsidP="00AD02D9" w14:paraId="25D5EE7B" w14:textId="77777777">
      <w:pPr>
        <w:ind w:firstLine="720"/>
      </w:pPr>
      <w:r>
        <w:t>Not applicable.</w:t>
      </w:r>
    </w:p>
    <w:p w:rsidR="00811CB2" w:rsidP="00AD02D9" w14:paraId="1B2ABDC7" w14:textId="77777777">
      <w:pPr>
        <w:rPr>
          <w:b/>
        </w:rPr>
      </w:pPr>
    </w:p>
    <w:p w:rsidR="00811CB2" w:rsidRPr="00E71711" w:rsidP="00AD02D9" w14:paraId="51BF2DA5" w14:textId="77777777">
      <w:pPr>
        <w:pStyle w:val="Heading2"/>
        <w:spacing w:before="0" w:after="0"/>
        <w:rPr>
          <w:bCs/>
        </w:rPr>
      </w:pPr>
      <w:r w:rsidRPr="00E71711">
        <w:rPr>
          <w:bCs/>
        </w:rPr>
        <w:t>B.  Collections of information employing statistical methods</w:t>
      </w:r>
    </w:p>
    <w:p w:rsidR="00811CB2" w:rsidP="00AD02D9" w14:paraId="2E46EF2E" w14:textId="77777777"/>
    <w:p w:rsidR="00811CB2" w:rsidP="00594B65" w14:paraId="62595A68" w14:textId="30309584">
      <w:pPr>
        <w:ind w:firstLine="720"/>
      </w:pPr>
      <w:r>
        <w:t>Not applicable.</w:t>
      </w:r>
    </w:p>
    <w:sectPr w:rsidSect="00F4260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04AFF9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7C90" w14:paraId="6DF4A9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42317D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2C">
      <w:rPr>
        <w:rStyle w:val="PageNumber"/>
        <w:noProof/>
      </w:rPr>
      <w:t>2</w:t>
    </w:r>
    <w:r>
      <w:rPr>
        <w:rStyle w:val="PageNumber"/>
      </w:rPr>
      <w:fldChar w:fldCharType="end"/>
    </w:r>
  </w:p>
  <w:p w:rsidR="00737C90" w14:paraId="7FB0B7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525A7F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7809" w14:paraId="40441A40" w14:textId="77777777">
      <w:r>
        <w:separator/>
      </w:r>
    </w:p>
  </w:footnote>
  <w:footnote w:type="continuationSeparator" w:id="1">
    <w:p w:rsidR="00877809" w14:paraId="67185883" w14:textId="77777777">
      <w:r>
        <w:continuationSeparator/>
      </w:r>
    </w:p>
  </w:footnote>
  <w:footnote w:id="2">
    <w:p w:rsidR="00E80CDD" w14:paraId="237A8239" w14:textId="59909856">
      <w:pPr>
        <w:pStyle w:val="FootnoteText"/>
      </w:pPr>
      <w:r>
        <w:rPr>
          <w:rStyle w:val="FootnoteReference"/>
        </w:rPr>
        <w:footnoteRef/>
      </w:r>
      <w:r>
        <w:t xml:space="preserve"> </w:t>
      </w:r>
      <w:r w:rsidR="00F6673C">
        <w:t>As used in this Supporting Statement, the term banks refers to “</w:t>
      </w:r>
      <w:r w:rsidRPr="00AD02D9" w:rsidR="00F6673C">
        <w:rPr>
          <w:szCs w:val="24"/>
        </w:rPr>
        <w:t>regulated financial institutions</w:t>
      </w:r>
      <w:r w:rsidR="00F6673C">
        <w:rPr>
          <w:szCs w:val="24"/>
        </w:rPr>
        <w:t>” as that term is defined in 12 USC 2902</w:t>
      </w:r>
      <w:r w:rsidR="00E5438C">
        <w:rPr>
          <w:szCs w:val="24"/>
        </w:rPr>
        <w:t xml:space="preserve">(2). </w:t>
      </w:r>
      <w:r w:rsidR="005B38F5">
        <w:t>With respect to the</w:t>
      </w:r>
      <w:r w:rsidR="00F6212A">
        <w:t xml:space="preserve"> </w:t>
      </w:r>
      <w:r w:rsidR="005B38F5">
        <w:t>institutions</w:t>
      </w:r>
      <w:r w:rsidR="00F6212A">
        <w:t xml:space="preserve"> the OCC supervises</w:t>
      </w:r>
      <w:r w:rsidR="00914CF0">
        <w:t xml:space="preserve">, </w:t>
      </w:r>
      <w:r w:rsidR="00A66FAE">
        <w:t xml:space="preserve">the term </w:t>
      </w:r>
      <w:r w:rsidRPr="000711FD" w:rsidR="000711FD">
        <w:t>“</w:t>
      </w:r>
      <w:r w:rsidR="00914CF0">
        <w:t>b</w:t>
      </w:r>
      <w:r w:rsidRPr="000711FD" w:rsidR="000711FD">
        <w:t xml:space="preserve">anks” refers collectively to national banks, </w:t>
      </w:r>
      <w:r w:rsidR="00587EE5">
        <w:t>F</w:t>
      </w:r>
      <w:r w:rsidRPr="000711FD" w:rsidR="000711FD">
        <w:t xml:space="preserve">ederal savings associations, and </w:t>
      </w:r>
      <w:r w:rsidR="00587EE5">
        <w:t>F</w:t>
      </w:r>
      <w:r w:rsidRPr="000711FD" w:rsidR="000711FD">
        <w:t>ederal branches and agencies of foreign banking organizations.</w:t>
      </w:r>
      <w:r w:rsidR="008E6213">
        <w:t xml:space="preserve">  The scope of the OCC’s</w:t>
      </w:r>
      <w:r w:rsidR="009D1633">
        <w:t xml:space="preserve"> CRA regulation is d</w:t>
      </w:r>
      <w:r w:rsidR="006D2F40">
        <w:t>escribed</w:t>
      </w:r>
      <w:r w:rsidR="009D1633">
        <w:t xml:space="preserve"> further in proposed 12 </w:t>
      </w:r>
      <w:r w:rsidR="006D2F40">
        <w:t>CFR __.11(c).</w:t>
      </w:r>
      <w:r w:rsidR="00673F07">
        <w:t xml:space="preserve"> </w:t>
      </w:r>
    </w:p>
  </w:footnote>
  <w:footnote w:id="3">
    <w:p w:rsidR="00475F55" w:rsidRPr="00594B65" w14:paraId="203DB332" w14:textId="71144305">
      <w:pPr>
        <w:pStyle w:val="FootnoteText"/>
      </w:pPr>
      <w:r w:rsidRPr="00594B65">
        <w:rPr>
          <w:rStyle w:val="FootnoteReference"/>
        </w:rPr>
        <w:footnoteRef/>
      </w:r>
      <w:r w:rsidRPr="00594B65">
        <w:t xml:space="preserve"> 12 U.S.C. 2903</w:t>
      </w:r>
      <w:r w:rsidR="00FE6835">
        <w:t xml:space="preserve"> and </w:t>
      </w:r>
      <w:r w:rsidR="00111F80">
        <w:t>2906</w:t>
      </w:r>
      <w:r w:rsidRPr="00594B65">
        <w:t xml:space="preserve">.  </w:t>
      </w:r>
    </w:p>
  </w:footnote>
  <w:footnote w:id="4">
    <w:p w:rsidR="00475F55" w:rsidRPr="00956F28" w14:paraId="7A104C31" w14:textId="77777777">
      <w:pPr>
        <w:pStyle w:val="FootnoteText"/>
        <w:rPr>
          <w:sz w:val="24"/>
          <w:szCs w:val="24"/>
        </w:rPr>
      </w:pPr>
      <w:r w:rsidRPr="00594B65">
        <w:rPr>
          <w:rStyle w:val="FootnoteReference"/>
        </w:rPr>
        <w:footnoteRef/>
      </w:r>
      <w:r w:rsidRPr="00594B65">
        <w:t xml:space="preserve"> 12 U.S.C. 2905.</w:t>
      </w:r>
    </w:p>
  </w:footnote>
  <w:footnote w:id="5">
    <w:p w:rsidR="00A66FAE" w14:paraId="0FD06E69" w14:textId="273EA30B">
      <w:pPr>
        <w:pStyle w:val="FootnoteText"/>
      </w:pPr>
      <w:r>
        <w:rPr>
          <w:rStyle w:val="FootnoteReference"/>
        </w:rPr>
        <w:footnoteRef/>
      </w:r>
      <w:r>
        <w:t xml:space="preserve"> P</w:t>
      </w:r>
      <w:r w:rsidRPr="00673F07">
        <w:t>ursuant to Title III of the Dodd-Frank Wall Street Reform and Consumer Protection Act, Public Law 111-203, 124 Stat. 1376, 1522 (2010), the OTS's CRA rulemaking authority for all savings associations transferred to the OCC and the OTS's CRA supervisory authority for State savings associations transferred to the FDIC. As a result, the OCC</w:t>
      </w:r>
      <w:r>
        <w:t>’</w:t>
      </w:r>
      <w:r w:rsidRPr="00673F07">
        <w:t>s CRA regulation applies to both State and Federal savings associations, in addition to national banks, and the FDIC enforces the OCC's CRA regulation with respect to State savings associations.</w:t>
      </w:r>
    </w:p>
  </w:footnote>
  <w:footnote w:id="6">
    <w:p w:rsidR="00101DA1" w:rsidP="00594B65" w14:paraId="56C65BEB" w14:textId="77777777">
      <w:pPr>
        <w:pStyle w:val="FootnoteText"/>
      </w:pPr>
      <w:r>
        <w:rPr>
          <w:rStyle w:val="FootnoteReference"/>
        </w:rPr>
        <w:footnoteRef/>
      </w:r>
      <w:r>
        <w:t xml:space="preserve"> </w:t>
      </w:r>
      <w:r w:rsidRPr="00297951">
        <w:t>89 FR 6574 (Feb. 1, 2024).</w:t>
      </w:r>
      <w:r>
        <w:t xml:space="preserve">  </w:t>
      </w:r>
    </w:p>
  </w:footnote>
  <w:footnote w:id="7">
    <w:p w:rsidR="00101DA1" w:rsidRPr="00DD74C8" w:rsidP="00594B65" w14:paraId="12C12C34" w14:textId="77777777">
      <w:pPr>
        <w:pStyle w:val="FootnoteText"/>
      </w:pPr>
      <w:r w:rsidRPr="00297951">
        <w:rPr>
          <w:rStyle w:val="FootnoteReference"/>
        </w:rPr>
        <w:footnoteRef/>
      </w:r>
      <w:r w:rsidRPr="00297951">
        <w:t xml:space="preserve"> </w:t>
      </w:r>
      <w:r>
        <w:t xml:space="preserve">89 FR 22060 (Mar. 29, 2024).  </w:t>
      </w:r>
    </w:p>
  </w:footnote>
  <w:footnote w:id="8">
    <w:p w:rsidR="00101DA1" w:rsidP="00594B65" w14:paraId="17C9749A" w14:textId="77777777">
      <w:pPr>
        <w:pStyle w:val="FootnoteText"/>
      </w:pPr>
      <w:r>
        <w:rPr>
          <w:rStyle w:val="FootnoteReference"/>
        </w:rPr>
        <w:footnoteRef/>
      </w:r>
      <w:r>
        <w:t xml:space="preserve"> </w:t>
      </w:r>
      <w:r w:rsidRPr="00DD74C8">
        <w:t xml:space="preserve">60 FR </w:t>
      </w:r>
      <w:r>
        <w:t>22156</w:t>
      </w:r>
      <w:r w:rsidRPr="00DD74C8">
        <w:t xml:space="preserve"> (May 4, 1995).  The OCC </w:t>
      </w:r>
      <w:r w:rsidRPr="00594B65">
        <w:rPr>
          <w:rStyle w:val="Hyperlink"/>
          <w:rFonts w:eastAsia="Yu Gothic Light"/>
          <w:color w:val="000000" w:themeColor="text1"/>
          <w:u w:val="none"/>
        </w:rPr>
        <w:t xml:space="preserve">reissued its 1995 CRA regulation, as amended, with </w:t>
      </w:r>
      <w:r w:rsidRPr="00594B65">
        <w:rPr>
          <w:rStyle w:val="Hyperlink"/>
          <w:rFonts w:eastAsia="Yu Gothic Light"/>
          <w:color w:val="000000" w:themeColor="text1"/>
          <w:u w:val="none"/>
        </w:rPr>
        <w:t>nonsubstantive</w:t>
      </w:r>
      <w:r w:rsidRPr="00594B65">
        <w:rPr>
          <w:rStyle w:val="Hyperlink"/>
          <w:rFonts w:eastAsia="Yu Gothic Light"/>
          <w:color w:val="000000" w:themeColor="text1"/>
          <w:u w:val="none"/>
        </w:rPr>
        <w:t xml:space="preserve"> changes on December 15, 2021. </w:t>
      </w:r>
      <w:r w:rsidRPr="00594B65">
        <w:rPr>
          <w:rStyle w:val="Hyperlink"/>
          <w:rFonts w:eastAsia="Yu Gothic Light"/>
          <w:i/>
          <w:color w:val="000000" w:themeColor="text1"/>
          <w:u w:val="none"/>
        </w:rPr>
        <w:t>See</w:t>
      </w:r>
      <w:r w:rsidRPr="00456221">
        <w:rPr>
          <w:rStyle w:val="Hyperlink"/>
          <w:rFonts w:eastAsia="Yu Gothic Light"/>
          <w:u w:val="none"/>
        </w:rPr>
        <w:t xml:space="preserve"> </w:t>
      </w:r>
      <w:r w:rsidRPr="00101DA1">
        <w:rPr>
          <w:rFonts w:eastAsia="Yu Gothic Light"/>
        </w:rPr>
        <w:t xml:space="preserve">86 FR 71328.  For purposes of this </w:t>
      </w:r>
      <w:r w:rsidRPr="00101DA1">
        <w:rPr>
          <w:rFonts w:eastAsia="Yu Gothic Light"/>
          <w:b/>
          <w:bCs/>
        </w:rPr>
        <w:t>SUPPLEMENTARY INFORMATION</w:t>
      </w:r>
      <w:r w:rsidRPr="00101DA1">
        <w:rPr>
          <w:rFonts w:eastAsia="Yu Gothic Light"/>
        </w:rPr>
        <w:t>, reference to the 1995 CRA regulations includes the OCC’s 2021 CRA final rule.</w:t>
      </w:r>
    </w:p>
  </w:footnote>
  <w:footnote w:id="9">
    <w:p w:rsidR="00101DA1" w:rsidP="00594B65" w14:paraId="268AE3C8" w14:textId="77777777">
      <w:pPr>
        <w:pStyle w:val="FootnoteText"/>
      </w:pPr>
      <w:r>
        <w:rPr>
          <w:rStyle w:val="FootnoteReference"/>
        </w:rPr>
        <w:footnoteRef/>
      </w:r>
      <w:r>
        <w:t xml:space="preserve"> </w:t>
      </w:r>
      <w:r w:rsidRPr="00501078">
        <w:rPr>
          <w:i/>
          <w:iCs/>
        </w:rPr>
        <w:t>See e.g</w:t>
      </w:r>
      <w:r>
        <w:t>., 60 FR 66048 (Dec. 20, 1995); 69 FR 41181 (July 8, 2004); 70 FR 44256 (Aug. 2, 2005); 71 FR 78335 (Dec. 29, 2006); 72 FR 72571 (Dec. 21, 2007); 75 FR 61035 (Oct. 4, 2010); 80 FR 81162 (Dec. 29, 2015); 82 FR 5354 (Jan. 18, 2017); 82 FR 55734 (Nov. 24, 2017)</w:t>
      </w:r>
      <w:r w:rsidRPr="00DD74C8">
        <w:t>.</w:t>
      </w:r>
    </w:p>
  </w:footnote>
  <w:footnote w:id="10">
    <w:p w:rsidR="00A767A3" w14:paraId="5BCA276C" w14:textId="0B8F50CD">
      <w:pPr>
        <w:pStyle w:val="FootnoteText"/>
      </w:pPr>
      <w:r>
        <w:rPr>
          <w:rStyle w:val="FootnoteReference"/>
        </w:rPr>
        <w:footnoteRef/>
      </w:r>
      <w:r>
        <w:t xml:space="preserve"> </w:t>
      </w:r>
      <w:r w:rsidRPr="00594B65">
        <w:t xml:space="preserve">Proposed 12 CFR </w:t>
      </w:r>
      <w:bookmarkStart w:id="2" w:name="_Hlk204336401"/>
      <w:r w:rsidRPr="00594B65">
        <w:t>__.</w:t>
      </w:r>
      <w:bookmarkEnd w:id="2"/>
      <w:r w:rsidRPr="00594B65">
        <w:t>25(a).</w:t>
      </w:r>
    </w:p>
  </w:footnote>
  <w:footnote w:id="11">
    <w:p w:rsidR="006D7539" w14:paraId="79B64DD2" w14:textId="3E6DAF8C">
      <w:pPr>
        <w:pStyle w:val="FootnoteText"/>
      </w:pPr>
      <w:r>
        <w:rPr>
          <w:rStyle w:val="FootnoteReference"/>
        </w:rPr>
        <w:footnoteRef/>
      </w:r>
      <w:r>
        <w:t xml:space="preserve"> </w:t>
      </w:r>
      <w:r w:rsidRPr="009E15CB">
        <w:t xml:space="preserve">Proposed 12 CFR </w:t>
      </w:r>
      <w:r w:rsidRPr="009E15CB" w:rsidR="00A767A3">
        <w:t>__</w:t>
      </w:r>
      <w:r w:rsidRPr="009E15CB">
        <w:t>.25(b).</w:t>
      </w:r>
    </w:p>
  </w:footnote>
  <w:footnote w:id="12">
    <w:p w:rsidR="006D7539" w14:paraId="3D9AA84D" w14:textId="10F4677A">
      <w:pPr>
        <w:pStyle w:val="FootnoteText"/>
      </w:pPr>
      <w:r>
        <w:rPr>
          <w:rStyle w:val="FootnoteReference"/>
        </w:rPr>
        <w:footnoteRef/>
      </w:r>
      <w:r>
        <w:t xml:space="preserve"> Proposed 12 CFR </w:t>
      </w:r>
      <w:r w:rsidRPr="00AA4693" w:rsidR="00A767A3">
        <w:t>__</w:t>
      </w:r>
      <w:r w:rsidRPr="009E15CB" w:rsidR="00A767A3">
        <w:t>.</w:t>
      </w:r>
      <w:r>
        <w:t>27(a)(1) and (e).</w:t>
      </w:r>
    </w:p>
  </w:footnote>
  <w:footnote w:id="13">
    <w:p w:rsidR="006D7539" w14:paraId="74EA2791" w14:textId="0B327017">
      <w:pPr>
        <w:pStyle w:val="FootnoteText"/>
      </w:pPr>
      <w:r>
        <w:rPr>
          <w:rStyle w:val="FootnoteReference"/>
        </w:rPr>
        <w:footnoteRef/>
      </w:r>
      <w:r>
        <w:t xml:space="preserve"> Proposed 12 CFR </w:t>
      </w:r>
      <w:r w:rsidRPr="009E15CB" w:rsidR="00A767A3">
        <w:t>__.</w:t>
      </w:r>
      <w:r>
        <w:t>27(b).</w:t>
      </w:r>
    </w:p>
  </w:footnote>
  <w:footnote w:id="14">
    <w:p w:rsidR="006D7539" w:rsidP="00594B65" w14:paraId="4C93920E" w14:textId="6E9B297C">
      <w:pPr>
        <w:pStyle w:val="FootnoteText"/>
      </w:pPr>
      <w:r w:rsidRPr="006D7539">
        <w:rPr>
          <w:rStyle w:val="FootnoteReference"/>
          <w:rFonts w:eastAsia="Yu Gothic Light"/>
        </w:rPr>
        <w:footnoteRef/>
      </w:r>
      <w:r>
        <w:t xml:space="preserve"> Proposed 12 CFR</w:t>
      </w:r>
      <w:r w:rsidR="00913DB0">
        <w:t xml:space="preserve"> </w:t>
      </w:r>
      <w:r w:rsidRPr="00AA4693" w:rsidR="00913DB0">
        <w:t>__</w:t>
      </w:r>
      <w:r w:rsidRPr="009E15CB" w:rsidR="00913DB0">
        <w:t>.</w:t>
      </w:r>
      <w:r>
        <w:t>27(c).</w:t>
      </w:r>
    </w:p>
  </w:footnote>
  <w:footnote w:id="15">
    <w:p w:rsidR="006D7539" w:rsidRPr="00FB1ABC" w:rsidP="00594B65" w14:paraId="75A1DD28" w14:textId="519376BA">
      <w:pPr>
        <w:pStyle w:val="FootnoteText"/>
      </w:pPr>
      <w:r w:rsidRPr="006D7539">
        <w:rPr>
          <w:rStyle w:val="FootnoteReference"/>
          <w:rFonts w:eastAsia="Yu Gothic Light"/>
        </w:rPr>
        <w:footnoteRef/>
      </w:r>
      <w:r>
        <w:t xml:space="preserve"> Proposed 12 CFR </w:t>
      </w:r>
      <w:r w:rsidRPr="009E15CB" w:rsidR="00913DB0">
        <w:t>__</w:t>
      </w:r>
      <w:r>
        <w:t>.27(d) and (h).</w:t>
      </w:r>
    </w:p>
  </w:footnote>
  <w:footnote w:id="16">
    <w:p w:rsidR="00F351AE" w:rsidP="00594B65" w14:paraId="6BCA2048" w14:textId="213EA101">
      <w:pPr>
        <w:pStyle w:val="FootnoteText"/>
      </w:pPr>
      <w:r w:rsidRPr="00F351AE">
        <w:rPr>
          <w:rStyle w:val="FootnoteReference"/>
          <w:rFonts w:eastAsia="Yu Gothic Light"/>
        </w:rPr>
        <w:footnoteRef/>
      </w:r>
      <w:r>
        <w:t xml:space="preserve"> Proposed 12 CFR </w:t>
      </w:r>
      <w:r w:rsidRPr="009E15CB" w:rsidR="00913DB0">
        <w:t>__.</w:t>
      </w:r>
      <w:r>
        <w:t>27(e).</w:t>
      </w:r>
    </w:p>
  </w:footnote>
  <w:footnote w:id="17">
    <w:p w:rsidR="00F351AE" w:rsidRPr="00913DB0" w:rsidP="00594B65" w14:paraId="63D438DF" w14:textId="7AB35842">
      <w:pPr>
        <w:pStyle w:val="FootnoteText"/>
      </w:pPr>
      <w:r w:rsidRPr="00F351AE">
        <w:rPr>
          <w:rStyle w:val="FootnoteReference"/>
          <w:rFonts w:eastAsia="Yu Gothic Light"/>
        </w:rPr>
        <w:footnoteRef/>
      </w:r>
      <w:r>
        <w:t xml:space="preserve"> Proposed 12 CFR </w:t>
      </w:r>
      <w:r w:rsidRPr="00AA4693" w:rsidR="00913DB0">
        <w:t>__</w:t>
      </w:r>
      <w:r w:rsidRPr="00913DB0" w:rsidR="00913DB0">
        <w:t>.</w:t>
      </w:r>
      <w:r w:rsidRPr="00913DB0">
        <w:t>27(f)(1).</w:t>
      </w:r>
    </w:p>
  </w:footnote>
  <w:footnote w:id="18">
    <w:p w:rsidR="00F351AE" w:rsidP="00594B65" w14:paraId="5F969FB2" w14:textId="406352AE">
      <w:pPr>
        <w:pStyle w:val="FootnoteText"/>
      </w:pPr>
      <w:r w:rsidRPr="00913DB0">
        <w:rPr>
          <w:rStyle w:val="FootnoteReference"/>
          <w:rFonts w:eastAsia="Yu Gothic Light"/>
        </w:rPr>
        <w:footnoteRef/>
      </w:r>
      <w:r w:rsidRPr="00913DB0">
        <w:t xml:space="preserve"> Proposed 12 CFR </w:t>
      </w:r>
      <w:r w:rsidRPr="009E15CB" w:rsidR="00913DB0">
        <w:t>__.</w:t>
      </w:r>
      <w:r>
        <w:t>27(f)(2).</w:t>
      </w:r>
    </w:p>
  </w:footnote>
  <w:footnote w:id="19">
    <w:p w:rsidR="00F351AE" w:rsidP="00594B65" w14:paraId="307963F4" w14:textId="3D67B986">
      <w:pPr>
        <w:pStyle w:val="FootnoteText"/>
      </w:pPr>
      <w:r w:rsidRPr="00F351AE">
        <w:rPr>
          <w:rStyle w:val="FootnoteReference"/>
          <w:rFonts w:eastAsia="Yu Gothic Light"/>
        </w:rPr>
        <w:footnoteRef/>
      </w:r>
      <w:r>
        <w:t xml:space="preserve"> Proposed 12 CFR </w:t>
      </w:r>
      <w:r w:rsidRPr="009E15CB" w:rsidR="00913DB0">
        <w:t>__</w:t>
      </w:r>
      <w:r>
        <w:t>.27(f)(3).</w:t>
      </w:r>
    </w:p>
  </w:footnote>
  <w:footnote w:id="20">
    <w:p w:rsidR="00F351AE" w:rsidP="00594B65" w14:paraId="3BFC5DE2" w14:textId="4F451B20">
      <w:pPr>
        <w:pStyle w:val="FootnoteText"/>
      </w:pPr>
      <w:r w:rsidRPr="00F351AE">
        <w:rPr>
          <w:rStyle w:val="FootnoteReference"/>
          <w:rFonts w:eastAsia="Yu Gothic Light"/>
        </w:rPr>
        <w:footnoteRef/>
      </w:r>
      <w:r>
        <w:t xml:space="preserve"> Proposed 12 CFR </w:t>
      </w:r>
      <w:r w:rsidRPr="00AA4693" w:rsidR="00913DB0">
        <w:t>__</w:t>
      </w:r>
      <w:r w:rsidRPr="009E15CB" w:rsidR="00913DB0">
        <w:t>.</w:t>
      </w:r>
      <w:r>
        <w:t>27(f)(4).</w:t>
      </w:r>
    </w:p>
  </w:footnote>
  <w:footnote w:id="21">
    <w:p w:rsidR="00F351AE" w:rsidP="00594B65" w14:paraId="5BAA8390" w14:textId="292E8579">
      <w:pPr>
        <w:pStyle w:val="FootnoteText"/>
      </w:pPr>
      <w:r w:rsidRPr="00F351AE">
        <w:rPr>
          <w:rStyle w:val="FootnoteReference"/>
          <w:rFonts w:eastAsia="Yu Gothic Light"/>
        </w:rPr>
        <w:footnoteRef/>
      </w:r>
      <w:r>
        <w:t xml:space="preserve"> Proposed 12 CFR </w:t>
      </w:r>
      <w:r w:rsidRPr="009E15CB" w:rsidR="00913DB0">
        <w:t>__.</w:t>
      </w:r>
      <w:r>
        <w:t>27(g).</w:t>
      </w:r>
    </w:p>
  </w:footnote>
  <w:footnote w:id="22">
    <w:p w:rsidR="00F351AE" w:rsidP="00594B65" w14:paraId="37860AB2" w14:textId="78C34D8B">
      <w:pPr>
        <w:pStyle w:val="FootnoteText"/>
      </w:pPr>
      <w:r w:rsidRPr="00F351AE">
        <w:rPr>
          <w:rStyle w:val="FootnoteReference"/>
          <w:rFonts w:eastAsia="Yu Gothic Light"/>
        </w:rPr>
        <w:footnoteRef/>
      </w:r>
      <w:r>
        <w:t xml:space="preserve"> Proposed 12 CFR </w:t>
      </w:r>
      <w:r w:rsidRPr="009E15CB" w:rsidR="00913DB0">
        <w:t>__.</w:t>
      </w:r>
      <w:r>
        <w:t>27(h).</w:t>
      </w:r>
    </w:p>
  </w:footnote>
  <w:footnote w:id="23">
    <w:p w:rsidR="00F351AE" w:rsidP="00594B65" w14:paraId="2C553145" w14:textId="7782BE7C">
      <w:pPr>
        <w:pStyle w:val="FootnoteText"/>
      </w:pPr>
      <w:r w:rsidRPr="00F351AE">
        <w:rPr>
          <w:rStyle w:val="FootnoteReference"/>
          <w:rFonts w:eastAsia="Yu Gothic Light"/>
        </w:rPr>
        <w:footnoteRef/>
      </w:r>
      <w:r>
        <w:t xml:space="preserve"> Proposed 12 CFR </w:t>
      </w:r>
      <w:r w:rsidRPr="00AA4693" w:rsidR="00913DB0">
        <w:t>__</w:t>
      </w:r>
      <w:r w:rsidRPr="009E15CB" w:rsidR="00913DB0">
        <w:t>.</w:t>
      </w:r>
      <w:r>
        <w:t>27(i).</w:t>
      </w:r>
    </w:p>
  </w:footnote>
  <w:footnote w:id="24">
    <w:p w:rsidR="008F5CC2" w:rsidP="00594B65" w14:paraId="1D700D71" w14:textId="6DD297F3">
      <w:pPr>
        <w:pStyle w:val="FootnoteText"/>
      </w:pPr>
      <w:r w:rsidRPr="008F5CC2">
        <w:rPr>
          <w:rStyle w:val="FootnoteReference"/>
          <w:rFonts w:eastAsia="Yu Gothic Light"/>
        </w:rPr>
        <w:footnoteRef/>
      </w:r>
      <w:r>
        <w:t xml:space="preserve"> Proposed 12 CFR </w:t>
      </w:r>
      <w:r w:rsidRPr="009E15CB" w:rsidR="00913DB0">
        <w:t>__.</w:t>
      </w:r>
      <w:r>
        <w:t>42(b).</w:t>
      </w:r>
    </w:p>
  </w:footnote>
  <w:footnote w:id="25">
    <w:p w:rsidR="008F5CC2" w:rsidP="00594B65" w14:paraId="6EC06617" w14:textId="431C3DB0">
      <w:pPr>
        <w:pStyle w:val="FootnoteText"/>
      </w:pPr>
      <w:r w:rsidRPr="008F5CC2">
        <w:rPr>
          <w:rStyle w:val="FootnoteReference"/>
          <w:rFonts w:eastAsia="Yu Gothic Light"/>
        </w:rPr>
        <w:footnoteRef/>
      </w:r>
      <w:r>
        <w:t xml:space="preserve"> Proposed 12 CFR </w:t>
      </w:r>
      <w:r w:rsidRPr="009E15CB" w:rsidR="00913DB0">
        <w:t>__.</w:t>
      </w:r>
      <w:r>
        <w:t>42(b)(1).</w:t>
      </w:r>
    </w:p>
  </w:footnote>
  <w:footnote w:id="26">
    <w:p w:rsidR="008F5CC2" w:rsidP="00594B65" w14:paraId="6619697A" w14:textId="2D775EE2">
      <w:pPr>
        <w:pStyle w:val="FootnoteText"/>
      </w:pPr>
      <w:r w:rsidRPr="008F5CC2">
        <w:rPr>
          <w:rStyle w:val="FootnoteReference"/>
          <w:rFonts w:eastAsia="Yu Gothic Light"/>
        </w:rPr>
        <w:footnoteRef/>
      </w:r>
      <w:r>
        <w:t xml:space="preserve"> Proposed 12 CFR </w:t>
      </w:r>
      <w:r w:rsidRPr="009E15CB" w:rsidR="00913DB0">
        <w:t>__.</w:t>
      </w:r>
      <w:r>
        <w:t>42(b)(2).</w:t>
      </w:r>
    </w:p>
  </w:footnote>
  <w:footnote w:id="27">
    <w:p w:rsidR="008F5CC2" w:rsidP="00594B65" w14:paraId="77F06786" w14:textId="577FC4B0">
      <w:pPr>
        <w:pStyle w:val="FootnoteText"/>
      </w:pPr>
      <w:r w:rsidRPr="008F5CC2">
        <w:rPr>
          <w:rStyle w:val="FootnoteReference"/>
          <w:rFonts w:eastAsia="Yu Gothic Light"/>
        </w:rPr>
        <w:footnoteRef/>
      </w:r>
      <w:r>
        <w:t xml:space="preserve"> Proposed 12 CFR </w:t>
      </w:r>
      <w:r w:rsidRPr="00AA4693" w:rsidR="00913DB0">
        <w:t>__</w:t>
      </w:r>
      <w:r w:rsidRPr="009E15CB" w:rsidR="00913DB0">
        <w:t>.</w:t>
      </w:r>
      <w:r>
        <w:t>42(b)(3).</w:t>
      </w:r>
    </w:p>
  </w:footnote>
  <w:footnote w:id="28">
    <w:p w:rsidR="008F5CC2" w:rsidRPr="00503ACD" w:rsidP="00594B65" w14:paraId="5CC089B2" w14:textId="32404175">
      <w:pPr>
        <w:pStyle w:val="FootnoteText"/>
      </w:pPr>
      <w:r w:rsidRPr="008F5CC2">
        <w:rPr>
          <w:rStyle w:val="FootnoteReference"/>
          <w:rFonts w:eastAsia="Yu Gothic Light"/>
        </w:rPr>
        <w:footnoteRef/>
      </w:r>
      <w:r>
        <w:t xml:space="preserve"> </w:t>
      </w:r>
      <w:r>
        <w:rPr>
          <w:i/>
        </w:rPr>
        <w:t>See</w:t>
      </w:r>
      <w:r>
        <w:t xml:space="preserve"> </w:t>
      </w:r>
      <w:r w:rsidRPr="00503ACD">
        <w:t xml:space="preserve">HMDA Loan/Application Register (FR </w:t>
      </w:r>
      <w:r>
        <w:t>HMDA LAR</w:t>
      </w:r>
      <w:r w:rsidRPr="00503ACD">
        <w:t>; OMB No. 7100-0247 (Board) and OMB No. 3170-0008 (Consumer Financial Protection Bureau</w:t>
      </w:r>
      <w:r>
        <w:t xml:space="preserve"> (CFPB</w:t>
      </w:r>
      <w:r w:rsidRPr="00503ACD">
        <w:t>)).</w:t>
      </w:r>
    </w:p>
  </w:footnote>
  <w:footnote w:id="29">
    <w:p w:rsidR="008F5CC2" w:rsidP="00594B65" w14:paraId="01F8A823" w14:textId="5BA983CE">
      <w:pPr>
        <w:pStyle w:val="FootnoteText"/>
      </w:pPr>
      <w:r w:rsidRPr="008F5CC2">
        <w:rPr>
          <w:rStyle w:val="FootnoteReference"/>
          <w:rFonts w:eastAsia="Yu Gothic Light"/>
        </w:rPr>
        <w:footnoteRef/>
      </w:r>
      <w:r>
        <w:t xml:space="preserve"> Proposed 12 CFR </w:t>
      </w:r>
      <w:r w:rsidRPr="00AA4693" w:rsidR="00913DB0">
        <w:t>__</w:t>
      </w:r>
      <w:r w:rsidRPr="009E15CB" w:rsidR="00913DB0">
        <w:t>.</w:t>
      </w:r>
      <w:r>
        <w:t>42(d).</w:t>
      </w:r>
    </w:p>
  </w:footnote>
  <w:footnote w:id="30">
    <w:p w:rsidR="008F5CC2" w:rsidP="00594B65" w14:paraId="2922DFA2" w14:textId="113256F2">
      <w:pPr>
        <w:pStyle w:val="FootnoteText"/>
      </w:pPr>
      <w:r w:rsidRPr="008F5CC2">
        <w:rPr>
          <w:rStyle w:val="FootnoteReference"/>
          <w:rFonts w:eastAsia="Yu Gothic Light"/>
        </w:rPr>
        <w:footnoteRef/>
      </w:r>
      <w:r>
        <w:t xml:space="preserve"> Proposed 12 CFR </w:t>
      </w:r>
      <w:r w:rsidRPr="009E15CB" w:rsidR="00913DB0">
        <w:t>__.</w:t>
      </w:r>
      <w:r>
        <w:t>42(e).</w:t>
      </w:r>
    </w:p>
  </w:footnote>
  <w:footnote w:id="31">
    <w:p w:rsidR="00364678" w:rsidRPr="003269AF" w:rsidP="00594B65" w14:paraId="4A73AE63" w14:textId="533E44F9">
      <w:pPr>
        <w:pStyle w:val="FootnoteText"/>
      </w:pPr>
      <w:r w:rsidRPr="00364678">
        <w:rPr>
          <w:rStyle w:val="FootnoteReference"/>
          <w:rFonts w:eastAsia="Yu Gothic Light"/>
        </w:rPr>
        <w:footnoteRef/>
      </w:r>
      <w:r>
        <w:t xml:space="preserve"> Proposed 12 CFR </w:t>
      </w:r>
      <w:r w:rsidRPr="009E15CB" w:rsidR="00913DB0">
        <w:t>__.</w:t>
      </w:r>
      <w:r>
        <w:t xml:space="preserve">41(a). </w:t>
      </w:r>
    </w:p>
  </w:footnote>
  <w:footnote w:id="32">
    <w:p w:rsidR="00364678" w:rsidRPr="00A525EA" w:rsidP="00594B65" w14:paraId="52F5D89E" w14:textId="16E8F41A">
      <w:pPr>
        <w:pStyle w:val="FootnoteText"/>
      </w:pPr>
      <w:r w:rsidRPr="00364678">
        <w:rPr>
          <w:rStyle w:val="FootnoteReference"/>
          <w:rFonts w:eastAsia="Yu Gothic Light"/>
        </w:rPr>
        <w:footnoteRef/>
      </w:r>
      <w:r>
        <w:t xml:space="preserve"> </w:t>
      </w:r>
      <w:r w:rsidRPr="00A525EA">
        <w:t xml:space="preserve">Proposed 12 CFR </w:t>
      </w:r>
      <w:r w:rsidRPr="00AA4693" w:rsidR="00913DB0">
        <w:t>__</w:t>
      </w:r>
      <w:r w:rsidRPr="009E15CB" w:rsidR="00913DB0">
        <w:t>.</w:t>
      </w:r>
      <w:r w:rsidRPr="00A525EA">
        <w:t>42(g).</w:t>
      </w:r>
    </w:p>
  </w:footnote>
  <w:footnote w:id="33">
    <w:p w:rsidR="00364678" w:rsidRPr="00A525EA" w:rsidP="00594B65" w14:paraId="3C83F845" w14:textId="01E955A7">
      <w:pPr>
        <w:pStyle w:val="FootnoteText"/>
      </w:pPr>
      <w:r w:rsidRPr="00A525EA">
        <w:rPr>
          <w:rStyle w:val="FootnoteReference"/>
        </w:rPr>
        <w:footnoteRef/>
      </w:r>
      <w:r w:rsidRPr="00A525EA">
        <w:t xml:space="preserve"> Proposed 12 CFR </w:t>
      </w:r>
      <w:r w:rsidRPr="009E15CB" w:rsidR="009F5CA6">
        <w:t>__.</w:t>
      </w:r>
      <w:r w:rsidRPr="00A525EA">
        <w:t>41(b).</w:t>
      </w:r>
    </w:p>
  </w:footnote>
  <w:footnote w:id="34">
    <w:p w:rsidR="00364678" w:rsidRPr="00A525EA" w:rsidP="00594B65" w14:paraId="2DD844DC" w14:textId="6F8790BA">
      <w:pPr>
        <w:pStyle w:val="FootnoteText"/>
      </w:pPr>
      <w:r w:rsidRPr="00A525EA">
        <w:rPr>
          <w:rStyle w:val="FootnoteReference"/>
          <w:rFonts w:eastAsia="Yu Gothic Light"/>
        </w:rPr>
        <w:footnoteRef/>
      </w:r>
      <w:r w:rsidRPr="00A525EA">
        <w:t xml:space="preserve"> </w:t>
      </w:r>
      <w:bookmarkStart w:id="10" w:name="_Hlk200548047"/>
      <w:r w:rsidRPr="00A525EA">
        <w:t xml:space="preserve">Proposed 12 CFR </w:t>
      </w:r>
      <w:r w:rsidRPr="009E15CB" w:rsidR="009F5CA6">
        <w:t>__.</w:t>
      </w:r>
      <w:r w:rsidRPr="00A525EA">
        <w:t>41(c)(1).</w:t>
      </w:r>
      <w:bookmarkEnd w:id="10"/>
    </w:p>
  </w:footnote>
  <w:footnote w:id="35">
    <w:p w:rsidR="00364678" w:rsidRPr="00A525EA" w:rsidP="00594B65" w14:paraId="5CD684EF" w14:textId="51B1E70C">
      <w:pPr>
        <w:pStyle w:val="FootnoteText"/>
      </w:pPr>
      <w:r w:rsidRPr="00A525EA">
        <w:rPr>
          <w:rStyle w:val="FootnoteReference"/>
          <w:rFonts w:eastAsia="Yu Gothic Light"/>
        </w:rPr>
        <w:footnoteRef/>
      </w:r>
      <w:r w:rsidRPr="00A525EA">
        <w:t xml:space="preserve"> Proposed 12 CFR </w:t>
      </w:r>
      <w:r w:rsidRPr="00AA4693" w:rsidR="009F5CA6">
        <w:t>__</w:t>
      </w:r>
      <w:r w:rsidRPr="009E15CB" w:rsidR="009F5CA6">
        <w:t>.</w:t>
      </w:r>
      <w:r w:rsidRPr="00A525EA">
        <w:t>41(c)(2).</w:t>
      </w:r>
    </w:p>
  </w:footnote>
  <w:footnote w:id="36">
    <w:p w:rsidR="00364678" w:rsidRPr="00A525EA" w:rsidP="00594B65" w14:paraId="2CB6BCF0" w14:textId="30F99C84">
      <w:pPr>
        <w:pStyle w:val="FootnoteText"/>
      </w:pPr>
      <w:r w:rsidRPr="00A525EA">
        <w:rPr>
          <w:rStyle w:val="FootnoteReference"/>
          <w:rFonts w:eastAsia="Yu Gothic Light"/>
        </w:rPr>
        <w:footnoteRef/>
      </w:r>
      <w:r w:rsidRPr="00A525EA">
        <w:t xml:space="preserve"> Proposed 12 CFR </w:t>
      </w:r>
      <w:r w:rsidRPr="009E15CB" w:rsidR="009F5CA6">
        <w:t>__.</w:t>
      </w:r>
      <w:r w:rsidRPr="00A525EA">
        <w:t>41(e).</w:t>
      </w:r>
    </w:p>
  </w:footnote>
  <w:footnote w:id="37">
    <w:p w:rsidR="00364678" w:rsidRPr="00A525EA" w:rsidP="00594B65" w14:paraId="272A05F9" w14:textId="698FAA68">
      <w:pPr>
        <w:pStyle w:val="FootnoteText"/>
      </w:pPr>
      <w:r w:rsidRPr="00A525EA">
        <w:rPr>
          <w:rStyle w:val="FootnoteReference"/>
          <w:rFonts w:eastAsia="Yu Gothic Light"/>
        </w:rPr>
        <w:footnoteRef/>
      </w:r>
      <w:r w:rsidRPr="00A525EA">
        <w:t xml:space="preserve"> Proposed 12 CFR </w:t>
      </w:r>
      <w:r w:rsidRPr="009E15CB" w:rsidR="009F5CA6">
        <w:t>__.</w:t>
      </w:r>
      <w:r w:rsidRPr="00A525EA">
        <w:t>42(a).</w:t>
      </w:r>
    </w:p>
  </w:footnote>
  <w:footnote w:id="38">
    <w:p w:rsidR="00A525EA" w:rsidRPr="00A525EA" w:rsidP="00594B65" w14:paraId="20717741" w14:textId="47893837">
      <w:pPr>
        <w:pStyle w:val="FootnoteText"/>
      </w:pPr>
      <w:r w:rsidRPr="00A525EA">
        <w:rPr>
          <w:rStyle w:val="FootnoteReference"/>
          <w:rFonts w:eastAsia="Yu Gothic Light"/>
        </w:rPr>
        <w:footnoteRef/>
      </w:r>
      <w:r w:rsidRPr="00A525EA">
        <w:t xml:space="preserve"> Proposed 12 CFR </w:t>
      </w:r>
      <w:r w:rsidRPr="00AA4693" w:rsidR="009F5CA6">
        <w:t>__</w:t>
      </w:r>
      <w:r w:rsidRPr="009E15CB" w:rsidR="009F5CA6">
        <w:t>.</w:t>
      </w:r>
      <w:r w:rsidRPr="00A525EA">
        <w:t>42(c)(1).</w:t>
      </w:r>
    </w:p>
  </w:footnote>
  <w:footnote w:id="39">
    <w:p w:rsidR="00A525EA" w:rsidRPr="00A525EA" w:rsidP="00594B65" w14:paraId="3BF8CBB6" w14:textId="77777777">
      <w:pPr>
        <w:pStyle w:val="FootnoteText"/>
      </w:pPr>
      <w:r w:rsidRPr="00A525EA">
        <w:rPr>
          <w:rStyle w:val="FootnoteReference"/>
          <w:rFonts w:eastAsia="Yu Gothic Light"/>
        </w:rPr>
        <w:footnoteRef/>
      </w:r>
      <w:r w:rsidRPr="00A525EA">
        <w:t xml:space="preserve"> </w:t>
      </w:r>
      <w:r w:rsidRPr="00A525EA">
        <w:rPr>
          <w:i/>
          <w:iCs/>
        </w:rPr>
        <w:t>Id</w:t>
      </w:r>
      <w:r w:rsidRPr="00A525EA">
        <w:t>.</w:t>
      </w:r>
    </w:p>
  </w:footnote>
  <w:footnote w:id="40">
    <w:p w:rsidR="00A525EA" w:rsidRPr="00A343C2" w:rsidP="00594B65" w14:paraId="52ABC973" w14:textId="77777777">
      <w:pPr>
        <w:pStyle w:val="FootnoteText"/>
      </w:pPr>
      <w:r w:rsidRPr="00A525EA">
        <w:rPr>
          <w:rStyle w:val="FootnoteReference"/>
          <w:rFonts w:eastAsia="Yu Gothic Light"/>
        </w:rPr>
        <w:footnoteRef/>
      </w:r>
      <w:r w:rsidRPr="00A525EA">
        <w:t xml:space="preserve"> </w:t>
      </w:r>
      <w:r w:rsidRPr="00A525EA">
        <w:rPr>
          <w:i/>
          <w:iCs/>
        </w:rPr>
        <w:t>Id</w:t>
      </w:r>
      <w:r w:rsidRPr="00A525EA">
        <w:t>.</w:t>
      </w:r>
    </w:p>
  </w:footnote>
  <w:footnote w:id="41">
    <w:p w:rsidR="00A525EA" w:rsidP="00594B65" w14:paraId="235C33CB" w14:textId="77777777">
      <w:pPr>
        <w:pStyle w:val="FootnoteText"/>
      </w:pPr>
      <w:r w:rsidRPr="00A525EA">
        <w:rPr>
          <w:rStyle w:val="FootnoteReference"/>
          <w:rFonts w:eastAsia="Yu Gothic Light"/>
        </w:rPr>
        <w:footnoteRef/>
      </w:r>
      <w:r>
        <w:t xml:space="preserve"> </w:t>
      </w:r>
      <w:r>
        <w:rPr>
          <w:i/>
          <w:iCs/>
        </w:rPr>
        <w:t>Id</w:t>
      </w:r>
      <w:r>
        <w:t>.</w:t>
      </w:r>
    </w:p>
  </w:footnote>
  <w:footnote w:id="42">
    <w:p w:rsidR="00A525EA" w:rsidP="00594B65" w14:paraId="27775F08" w14:textId="763E670D">
      <w:pPr>
        <w:pStyle w:val="FootnoteText"/>
      </w:pPr>
      <w:r w:rsidRPr="00A525EA">
        <w:rPr>
          <w:rStyle w:val="FootnoteReference"/>
          <w:rFonts w:eastAsia="Yu Gothic Light"/>
        </w:rPr>
        <w:footnoteRef/>
      </w:r>
      <w:r>
        <w:t xml:space="preserve"> Proposed 12 CFR </w:t>
      </w:r>
      <w:r w:rsidRPr="009E15CB" w:rsidR="002818EC">
        <w:t>__.</w:t>
      </w:r>
      <w:r>
        <w:t>42(c)(2).</w:t>
      </w:r>
    </w:p>
  </w:footnote>
  <w:footnote w:id="43">
    <w:p w:rsidR="00A525EA" w:rsidP="00594B65" w14:paraId="27CFDA5D" w14:textId="66E7FD9F">
      <w:pPr>
        <w:pStyle w:val="FootnoteText"/>
      </w:pPr>
      <w:r w:rsidRPr="00A525EA">
        <w:rPr>
          <w:rStyle w:val="FootnoteReference"/>
          <w:rFonts w:eastAsia="Yu Gothic Light"/>
        </w:rPr>
        <w:footnoteRef/>
      </w:r>
      <w:r>
        <w:t xml:space="preserve"> Proposed 12 CFR </w:t>
      </w:r>
      <w:r w:rsidRPr="00AA4693" w:rsidR="002818EC">
        <w:t>__</w:t>
      </w:r>
      <w:r w:rsidRPr="009E15CB" w:rsidR="002818EC">
        <w:t>.</w:t>
      </w:r>
      <w:r>
        <w:t>43(a)(1).</w:t>
      </w:r>
    </w:p>
  </w:footnote>
  <w:footnote w:id="44">
    <w:p w:rsidR="00A525EA" w:rsidP="00594B65" w14:paraId="6BF8DB41" w14:textId="424F12DD">
      <w:pPr>
        <w:pStyle w:val="FootnoteText"/>
      </w:pPr>
      <w:r w:rsidRPr="00A525EA">
        <w:rPr>
          <w:rStyle w:val="FootnoteReference"/>
          <w:rFonts w:eastAsia="Yu Gothic Light"/>
        </w:rPr>
        <w:footnoteRef/>
      </w:r>
      <w:r>
        <w:t xml:space="preserve"> </w:t>
      </w:r>
      <w:r w:rsidR="00683482">
        <w:t>Proposed</w:t>
      </w:r>
      <w:r>
        <w:t xml:space="preserve"> 12 CFR </w:t>
      </w:r>
      <w:r w:rsidRPr="009E15CB" w:rsidR="002818EC">
        <w:t>__.</w:t>
      </w:r>
      <w:r>
        <w:t>43(a)(2).</w:t>
      </w:r>
    </w:p>
  </w:footnote>
  <w:footnote w:id="45">
    <w:p w:rsidR="00A525EA" w:rsidP="00594B65" w14:paraId="450032AA" w14:textId="239C1140">
      <w:pPr>
        <w:pStyle w:val="FootnoteText"/>
      </w:pPr>
      <w:r w:rsidRPr="00A525EA">
        <w:rPr>
          <w:rStyle w:val="FootnoteReference"/>
          <w:rFonts w:eastAsia="Yu Gothic Light"/>
        </w:rPr>
        <w:footnoteRef/>
      </w:r>
      <w:r>
        <w:t xml:space="preserve"> Proposed 12 CFR </w:t>
      </w:r>
      <w:r w:rsidRPr="009E15CB" w:rsidR="002818EC">
        <w:t>__.</w:t>
      </w:r>
      <w:r>
        <w:t>43(a)(3)</w:t>
      </w:r>
      <w:r w:rsidRPr="007717D6" w:rsidR="00522125">
        <w:t>–</w:t>
      </w:r>
      <w:r w:rsidR="00522125">
        <w:t>(</w:t>
      </w:r>
      <w:r>
        <w:t>6).</w:t>
      </w:r>
    </w:p>
  </w:footnote>
  <w:footnote w:id="46">
    <w:p w:rsidR="00A525EA" w:rsidP="00594B65" w14:paraId="33A48CE2" w14:textId="1FF7995D">
      <w:pPr>
        <w:pStyle w:val="FootnoteText"/>
      </w:pPr>
      <w:r w:rsidRPr="00A525EA">
        <w:rPr>
          <w:rStyle w:val="FootnoteReference"/>
          <w:rFonts w:eastAsia="Yu Gothic Light"/>
        </w:rPr>
        <w:footnoteRef/>
      </w:r>
      <w:r>
        <w:t xml:space="preserve"> Proposed 12 CFR </w:t>
      </w:r>
      <w:r w:rsidRPr="00AA4693" w:rsidR="002818EC">
        <w:t>__</w:t>
      </w:r>
      <w:r w:rsidRPr="009E15CB" w:rsidR="002818EC">
        <w:t>.</w:t>
      </w:r>
      <w:r>
        <w:t>43(a)(7).</w:t>
      </w:r>
    </w:p>
  </w:footnote>
  <w:footnote w:id="47">
    <w:p w:rsidR="00A525EA" w:rsidP="00594B65" w14:paraId="4ABD8DDF" w14:textId="76129FD5">
      <w:pPr>
        <w:pStyle w:val="FootnoteText"/>
      </w:pPr>
      <w:r w:rsidRPr="00A525EA">
        <w:rPr>
          <w:rStyle w:val="FootnoteReference"/>
          <w:rFonts w:eastAsia="Yu Gothic Light"/>
        </w:rPr>
        <w:footnoteRef/>
      </w:r>
      <w:r>
        <w:t xml:space="preserve"> Proposed 12 CFR </w:t>
      </w:r>
      <w:r w:rsidRPr="009E15CB" w:rsidR="002818EC">
        <w:t>__.</w:t>
      </w:r>
      <w:r>
        <w:t>43(b)(1).</w:t>
      </w:r>
    </w:p>
  </w:footnote>
  <w:footnote w:id="48">
    <w:p w:rsidR="00A525EA" w:rsidP="00594B65" w14:paraId="64F880B2" w14:textId="3BB14C5B">
      <w:pPr>
        <w:pStyle w:val="FootnoteText"/>
      </w:pPr>
      <w:r w:rsidRPr="00A525EA">
        <w:rPr>
          <w:rStyle w:val="FootnoteReference"/>
          <w:rFonts w:eastAsia="Yu Gothic Light"/>
        </w:rPr>
        <w:footnoteRef/>
      </w:r>
      <w:r>
        <w:t xml:space="preserve"> Proposed 12 CFR </w:t>
      </w:r>
      <w:r w:rsidRPr="00522125" w:rsidR="002818EC">
        <w:t>__</w:t>
      </w:r>
      <w:r w:rsidRPr="009E15CB" w:rsidR="002818EC">
        <w:t>.</w:t>
      </w:r>
      <w:r>
        <w:t>43(b)(1)(i).</w:t>
      </w:r>
    </w:p>
  </w:footnote>
  <w:footnote w:id="49">
    <w:p w:rsidR="00A525EA" w:rsidP="00594B65" w14:paraId="2C6E20F4" w14:textId="5B220EBB">
      <w:pPr>
        <w:pStyle w:val="FootnoteText"/>
      </w:pPr>
      <w:r w:rsidRPr="00A525EA">
        <w:rPr>
          <w:rStyle w:val="FootnoteReference"/>
          <w:rFonts w:eastAsia="Yu Gothic Light"/>
        </w:rPr>
        <w:footnoteRef/>
      </w:r>
      <w:r>
        <w:t xml:space="preserve"> Proposed 12 CFR </w:t>
      </w:r>
      <w:r w:rsidRPr="009E15CB" w:rsidR="002818EC">
        <w:t>__.</w:t>
      </w:r>
      <w:r>
        <w:t>43(b)(1)(ii).</w:t>
      </w:r>
    </w:p>
  </w:footnote>
  <w:footnote w:id="50">
    <w:p w:rsidR="00A525EA" w:rsidP="00594B65" w14:paraId="17F306E3" w14:textId="31CB3517">
      <w:pPr>
        <w:pStyle w:val="FootnoteText"/>
      </w:pPr>
      <w:r w:rsidRPr="00A525EA">
        <w:rPr>
          <w:rStyle w:val="FootnoteReference"/>
          <w:rFonts w:eastAsia="Yu Gothic Light"/>
        </w:rPr>
        <w:footnoteRef/>
      </w:r>
      <w:r>
        <w:t xml:space="preserve"> Proposed 12 CFR </w:t>
      </w:r>
      <w:r w:rsidRPr="00AA4693" w:rsidR="002818EC">
        <w:t>__</w:t>
      </w:r>
      <w:r w:rsidRPr="009E15CB" w:rsidR="002818EC">
        <w:t>.</w:t>
      </w:r>
      <w:r>
        <w:t>43(b)(2).</w:t>
      </w:r>
    </w:p>
  </w:footnote>
  <w:footnote w:id="51">
    <w:p w:rsidR="00A525EA" w:rsidRPr="009B40EE" w:rsidP="00594B65" w14:paraId="615BE890" w14:textId="77777777">
      <w:pPr>
        <w:pStyle w:val="FootnoteText"/>
      </w:pPr>
      <w:r w:rsidRPr="00A525EA">
        <w:rPr>
          <w:rStyle w:val="FootnoteReference"/>
          <w:rFonts w:eastAsia="Yu Gothic Light"/>
        </w:rPr>
        <w:footnoteRef/>
      </w:r>
      <w:r>
        <w:t xml:space="preserve"> </w:t>
      </w:r>
      <w:bookmarkStart w:id="12" w:name="_Hlk200632497"/>
      <w:r>
        <w:rPr>
          <w:i/>
          <w:iCs/>
        </w:rPr>
        <w:t>Id</w:t>
      </w:r>
      <w:r>
        <w:t>.</w:t>
      </w:r>
      <w:bookmarkEnd w:id="12"/>
    </w:p>
  </w:footnote>
  <w:footnote w:id="52">
    <w:p w:rsidR="00A525EA" w:rsidP="00594B65" w14:paraId="1DF5BBB3" w14:textId="77777777">
      <w:pPr>
        <w:pStyle w:val="FootnoteText"/>
      </w:pPr>
      <w:r>
        <w:rPr>
          <w:rStyle w:val="FootnoteReference"/>
        </w:rPr>
        <w:footnoteRef/>
      </w:r>
      <w:r>
        <w:t xml:space="preserve"> </w:t>
      </w:r>
      <w:r>
        <w:rPr>
          <w:i/>
          <w:iCs/>
        </w:rPr>
        <w:t>Id</w:t>
      </w:r>
      <w:r>
        <w:t>.</w:t>
      </w:r>
    </w:p>
  </w:footnote>
  <w:footnote w:id="53">
    <w:p w:rsidR="00A525EA" w:rsidP="00594B65" w14:paraId="772E7E44" w14:textId="0509CA48">
      <w:pPr>
        <w:pStyle w:val="FootnoteText"/>
      </w:pPr>
      <w:r w:rsidRPr="00A525EA">
        <w:rPr>
          <w:rStyle w:val="FootnoteReference"/>
          <w:rFonts w:eastAsia="Yu Gothic Light"/>
        </w:rPr>
        <w:footnoteRef/>
      </w:r>
      <w:r>
        <w:t xml:space="preserve"> Proposed 12 CFR </w:t>
      </w:r>
      <w:r w:rsidRPr="00AA4693" w:rsidR="002818EC">
        <w:t>__</w:t>
      </w:r>
      <w:r>
        <w:t>.43(b)(3)(i).</w:t>
      </w:r>
    </w:p>
  </w:footnote>
  <w:footnote w:id="54">
    <w:p w:rsidR="00A525EA" w:rsidP="00594B65" w14:paraId="4DAEF867" w14:textId="56ADBD43">
      <w:pPr>
        <w:pStyle w:val="FootnoteText"/>
      </w:pPr>
      <w:r w:rsidRPr="00A525EA">
        <w:rPr>
          <w:rStyle w:val="FootnoteReference"/>
          <w:rFonts w:eastAsia="Yu Gothic Light"/>
        </w:rPr>
        <w:footnoteRef/>
      </w:r>
      <w:r>
        <w:t xml:space="preserve"> Proposed 12 CFR </w:t>
      </w:r>
      <w:r w:rsidRPr="00522125" w:rsidR="002818EC">
        <w:t>__</w:t>
      </w:r>
      <w:r w:rsidRPr="009E15CB" w:rsidR="002818EC">
        <w:t>.</w:t>
      </w:r>
      <w:r>
        <w:t>43(b)(3)(ii).</w:t>
      </w:r>
    </w:p>
  </w:footnote>
  <w:footnote w:id="55">
    <w:p w:rsidR="00A525EA" w:rsidRPr="004B01BE" w:rsidP="00594B65" w14:paraId="4C7C7171" w14:textId="2D547937">
      <w:pPr>
        <w:pStyle w:val="FootnoteText"/>
      </w:pPr>
      <w:r w:rsidRPr="00A525EA">
        <w:rPr>
          <w:rStyle w:val="FootnoteReference"/>
          <w:rFonts w:eastAsia="Yu Gothic Light"/>
        </w:rPr>
        <w:footnoteRef/>
      </w:r>
      <w:r>
        <w:t xml:space="preserve"> Proposed 12 CFR </w:t>
      </w:r>
      <w:r w:rsidRPr="009E15CB" w:rsidR="002818EC">
        <w:t>__.</w:t>
      </w:r>
      <w:r>
        <w:t>43(b)(4).</w:t>
      </w:r>
    </w:p>
  </w:footnote>
  <w:footnote w:id="56">
    <w:p w:rsidR="00A525EA" w:rsidP="00594B65" w14:paraId="5D18D6B6" w14:textId="4A081E17">
      <w:pPr>
        <w:pStyle w:val="FootnoteText"/>
      </w:pPr>
      <w:r w:rsidRPr="00A525EA">
        <w:rPr>
          <w:rStyle w:val="FootnoteReference"/>
          <w:rFonts w:eastAsia="Yu Gothic Light"/>
        </w:rPr>
        <w:footnoteRef/>
      </w:r>
      <w:r>
        <w:t xml:space="preserve"> Proposed 12 CFR </w:t>
      </w:r>
      <w:r w:rsidRPr="00AA4693" w:rsidR="002818EC">
        <w:t>__</w:t>
      </w:r>
      <w:r w:rsidRPr="009E15CB" w:rsidR="002818EC">
        <w:t>.</w:t>
      </w:r>
      <w:r>
        <w:t>43(b)(5).</w:t>
      </w:r>
    </w:p>
  </w:footnote>
  <w:footnote w:id="57">
    <w:p w:rsidR="00A525EA" w:rsidP="00594B65" w14:paraId="1CF1FC14" w14:textId="34772336">
      <w:pPr>
        <w:pStyle w:val="FootnoteText"/>
      </w:pPr>
      <w:r w:rsidRPr="00A525EA">
        <w:rPr>
          <w:rStyle w:val="FootnoteReference"/>
          <w:rFonts w:eastAsia="Yu Gothic Light"/>
        </w:rPr>
        <w:footnoteRef/>
      </w:r>
      <w:r>
        <w:t xml:space="preserve"> Proposed 12 CFR </w:t>
      </w:r>
      <w:r w:rsidRPr="00522125" w:rsidR="002818EC">
        <w:t>__</w:t>
      </w:r>
      <w:r>
        <w:t>.43(c).</w:t>
      </w:r>
    </w:p>
  </w:footnote>
  <w:footnote w:id="58">
    <w:p w:rsidR="00A525EA" w:rsidP="00594B65" w14:paraId="0A605DB1" w14:textId="4DC52600">
      <w:pPr>
        <w:pStyle w:val="FootnoteText"/>
      </w:pPr>
      <w:r w:rsidRPr="00A525EA">
        <w:rPr>
          <w:rStyle w:val="FootnoteReference"/>
          <w:rFonts w:eastAsia="Yu Gothic Light"/>
        </w:rPr>
        <w:footnoteRef/>
      </w:r>
      <w:r>
        <w:t xml:space="preserve"> Proposed 12 CFR </w:t>
      </w:r>
      <w:r w:rsidRPr="009E15CB" w:rsidR="002818EC">
        <w:t>__.</w:t>
      </w:r>
      <w:r>
        <w:t>43(c)(1).</w:t>
      </w:r>
    </w:p>
  </w:footnote>
  <w:footnote w:id="59">
    <w:p w:rsidR="00A525EA" w:rsidP="00594B65" w14:paraId="2DF6FB49" w14:textId="4C6E25B8">
      <w:pPr>
        <w:pStyle w:val="FootnoteText"/>
      </w:pPr>
      <w:r w:rsidRPr="00A525EA">
        <w:rPr>
          <w:rStyle w:val="FootnoteReference"/>
          <w:rFonts w:eastAsia="Yu Gothic Light"/>
        </w:rPr>
        <w:footnoteRef/>
      </w:r>
      <w:r>
        <w:t xml:space="preserve"> Proposed 12 CFR </w:t>
      </w:r>
      <w:r w:rsidRPr="00AA4693" w:rsidR="002818EC">
        <w:t>__</w:t>
      </w:r>
      <w:r w:rsidRPr="009E15CB" w:rsidR="002818EC">
        <w:t>.</w:t>
      </w:r>
      <w:r>
        <w:t>43(c)(2).</w:t>
      </w:r>
    </w:p>
  </w:footnote>
  <w:footnote w:id="60">
    <w:p w:rsidR="00A525EA" w:rsidP="00594B65" w14:paraId="7712EAE5" w14:textId="6803703C">
      <w:pPr>
        <w:pStyle w:val="FootnoteText"/>
      </w:pPr>
      <w:r w:rsidRPr="00A525EA">
        <w:rPr>
          <w:rStyle w:val="FootnoteReference"/>
          <w:rFonts w:eastAsia="Yu Gothic Light"/>
        </w:rPr>
        <w:footnoteRef/>
      </w:r>
      <w:r>
        <w:t xml:space="preserve"> Proposed 12 CFR </w:t>
      </w:r>
      <w:r w:rsidRPr="00522125" w:rsidR="002818EC">
        <w:t>__</w:t>
      </w:r>
      <w:r w:rsidRPr="009E15CB" w:rsidR="002818EC">
        <w:t>.</w:t>
      </w:r>
      <w:r>
        <w:t>43(d).</w:t>
      </w:r>
    </w:p>
  </w:footnote>
  <w:footnote w:id="61">
    <w:p w:rsidR="00A525EA" w:rsidP="00594B65" w14:paraId="2BCA490E" w14:textId="7829FE4D">
      <w:pPr>
        <w:pStyle w:val="FootnoteText"/>
      </w:pPr>
      <w:r w:rsidRPr="00A525EA">
        <w:rPr>
          <w:rStyle w:val="FootnoteReference"/>
          <w:rFonts w:eastAsia="Yu Gothic Light"/>
        </w:rPr>
        <w:footnoteRef/>
      </w:r>
      <w:r>
        <w:t xml:space="preserve"> Proposed 12 CFR </w:t>
      </w:r>
      <w:r w:rsidRPr="00AA4693" w:rsidR="002818EC">
        <w:t>__</w:t>
      </w:r>
      <w:r w:rsidRPr="009E15CB" w:rsidR="002818EC">
        <w:t>.</w:t>
      </w:r>
      <w:r>
        <w:t>43(e).</w:t>
      </w:r>
    </w:p>
  </w:footnote>
  <w:footnote w:id="62">
    <w:p w:rsidR="00683482" w:rsidP="00594B65" w14:paraId="1B17FEB4" w14:textId="71BECE43">
      <w:pPr>
        <w:pStyle w:val="FootnoteText"/>
      </w:pPr>
      <w:r w:rsidRPr="00683482">
        <w:rPr>
          <w:rStyle w:val="FootnoteReference"/>
          <w:rFonts w:eastAsia="Yu Gothic Light"/>
        </w:rPr>
        <w:footnoteRef/>
      </w:r>
      <w:r>
        <w:t xml:space="preserve"> Proposed 12 CFR </w:t>
      </w:r>
      <w:r w:rsidRPr="009E15CB" w:rsidR="002818EC">
        <w:t>__</w:t>
      </w:r>
      <w:r>
        <w:t>.44.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052391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3FCC47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4F8059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7A2"/>
    <w:multiLevelType w:val="hybridMultilevel"/>
    <w:tmpl w:val="F78E84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AEE7401"/>
    <w:multiLevelType w:val="hybridMultilevel"/>
    <w:tmpl w:val="421A5DDA"/>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3A5418"/>
    <w:multiLevelType w:val="hybridMultilevel"/>
    <w:tmpl w:val="DD5494C4"/>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642104A"/>
    <w:multiLevelType w:val="hybridMultilevel"/>
    <w:tmpl w:val="B36841C8"/>
    <w:lvl w:ilvl="0">
      <w:start w:val="1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B24867"/>
    <w:multiLevelType w:val="hybridMultilevel"/>
    <w:tmpl w:val="1B4EF41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34430C9"/>
    <w:multiLevelType w:val="hybridMultilevel"/>
    <w:tmpl w:val="D6506BE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9FB4B4B"/>
    <w:multiLevelType w:val="hybridMultilevel"/>
    <w:tmpl w:val="D24437F0"/>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F2C6128"/>
    <w:multiLevelType w:val="hybridMultilevel"/>
    <w:tmpl w:val="93246158"/>
    <w:lvl w:ilvl="0">
      <w:start w:val="16"/>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5516C6"/>
    <w:multiLevelType w:val="hybridMultilevel"/>
    <w:tmpl w:val="C242DB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C776B60"/>
    <w:multiLevelType w:val="hybridMultilevel"/>
    <w:tmpl w:val="2A58CE42"/>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DF341D3"/>
    <w:multiLevelType w:val="hybridMultilevel"/>
    <w:tmpl w:val="271E0BD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E1D1611"/>
    <w:multiLevelType w:val="hybridMultilevel"/>
    <w:tmpl w:val="7F7420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08C6B59"/>
    <w:multiLevelType w:val="hybridMultilevel"/>
    <w:tmpl w:val="E1FE63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45B7A70"/>
    <w:multiLevelType w:val="hybridMultilevel"/>
    <w:tmpl w:val="2840901C"/>
    <w:lvl w:ilvl="0">
      <w:start w:val="14"/>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A4604E"/>
    <w:multiLevelType w:val="hybridMultilevel"/>
    <w:tmpl w:val="BBAC46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5BBA4AA8"/>
    <w:multiLevelType w:val="hybridMultilevel"/>
    <w:tmpl w:val="94F4EF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80B4AC0"/>
    <w:multiLevelType w:val="hybridMultilevel"/>
    <w:tmpl w:val="CB1EBB8E"/>
    <w:lvl w:ilvl="0">
      <w:start w:val="1"/>
      <w:numFmt w:val="bullet"/>
      <w:lvlText w:val=""/>
      <w:lvlJc w:val="left"/>
      <w:pPr>
        <w:ind w:left="1540" w:hanging="360"/>
      </w:pPr>
      <w:rPr>
        <w:rFonts w:ascii="Symbol" w:eastAsia="Symbol" w:hAnsi="Symbol" w:hint="default"/>
        <w:sz w:val="24"/>
        <w:szCs w:val="24"/>
      </w:rPr>
    </w:lvl>
    <w:lvl w:ilvl="1">
      <w:start w:val="1"/>
      <w:numFmt w:val="bullet"/>
      <w:lvlText w:val="•"/>
      <w:lvlJc w:val="left"/>
      <w:pPr>
        <w:ind w:left="2414" w:hanging="360"/>
      </w:pPr>
      <w:rPr>
        <w:rFonts w:hint="default"/>
      </w:rPr>
    </w:lvl>
    <w:lvl w:ilvl="2">
      <w:start w:val="1"/>
      <w:numFmt w:val="bullet"/>
      <w:lvlText w:val="•"/>
      <w:lvlJc w:val="left"/>
      <w:pPr>
        <w:ind w:left="3288" w:hanging="360"/>
      </w:pPr>
      <w:rPr>
        <w:rFonts w:hint="default"/>
      </w:rPr>
    </w:lvl>
    <w:lvl w:ilvl="3">
      <w:start w:val="1"/>
      <w:numFmt w:val="bullet"/>
      <w:lvlText w:val="•"/>
      <w:lvlJc w:val="left"/>
      <w:pPr>
        <w:ind w:left="4162" w:hanging="360"/>
      </w:pPr>
      <w:rPr>
        <w:rFonts w:hint="default"/>
      </w:rPr>
    </w:lvl>
    <w:lvl w:ilvl="4">
      <w:start w:val="1"/>
      <w:numFmt w:val="bullet"/>
      <w:lvlText w:val="•"/>
      <w:lvlJc w:val="left"/>
      <w:pPr>
        <w:ind w:left="5036" w:hanging="360"/>
      </w:pPr>
      <w:rPr>
        <w:rFonts w:hint="default"/>
      </w:rPr>
    </w:lvl>
    <w:lvl w:ilvl="5">
      <w:start w:val="1"/>
      <w:numFmt w:val="bullet"/>
      <w:lvlText w:val="•"/>
      <w:lvlJc w:val="left"/>
      <w:pPr>
        <w:ind w:left="5910" w:hanging="360"/>
      </w:pPr>
      <w:rPr>
        <w:rFonts w:hint="default"/>
      </w:rPr>
    </w:lvl>
    <w:lvl w:ilvl="6">
      <w:start w:val="1"/>
      <w:numFmt w:val="bullet"/>
      <w:lvlText w:val="•"/>
      <w:lvlJc w:val="left"/>
      <w:pPr>
        <w:ind w:left="6784"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532" w:hanging="360"/>
      </w:pPr>
      <w:rPr>
        <w:rFonts w:hint="default"/>
      </w:rPr>
    </w:lvl>
  </w:abstractNum>
  <w:abstractNum w:abstractNumId="24">
    <w:nsid w:val="695E0D29"/>
    <w:multiLevelType w:val="hybridMultilevel"/>
    <w:tmpl w:val="91C268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E9734DD"/>
    <w:multiLevelType w:val="hybridMultilevel"/>
    <w:tmpl w:val="DBA28F2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8390008">
    <w:abstractNumId w:val="2"/>
  </w:num>
  <w:num w:numId="2" w16cid:durableId="1363704755">
    <w:abstractNumId w:val="28"/>
  </w:num>
  <w:num w:numId="3" w16cid:durableId="202796145">
    <w:abstractNumId w:val="14"/>
  </w:num>
  <w:num w:numId="4" w16cid:durableId="1480657556">
    <w:abstractNumId w:val="14"/>
  </w:num>
  <w:num w:numId="5" w16cid:durableId="425030846">
    <w:abstractNumId w:val="5"/>
  </w:num>
  <w:num w:numId="6" w16cid:durableId="1198930662">
    <w:abstractNumId w:val="5"/>
  </w:num>
  <w:num w:numId="7" w16cid:durableId="1848712034">
    <w:abstractNumId w:val="5"/>
  </w:num>
  <w:num w:numId="8" w16cid:durableId="308247253">
    <w:abstractNumId w:val="5"/>
  </w:num>
  <w:num w:numId="9" w16cid:durableId="1469281792">
    <w:abstractNumId w:val="5"/>
  </w:num>
  <w:num w:numId="10" w16cid:durableId="12845954">
    <w:abstractNumId w:val="5"/>
  </w:num>
  <w:num w:numId="11" w16cid:durableId="97722621">
    <w:abstractNumId w:val="5"/>
  </w:num>
  <w:num w:numId="12" w16cid:durableId="93668915">
    <w:abstractNumId w:val="5"/>
  </w:num>
  <w:num w:numId="13" w16cid:durableId="3746558">
    <w:abstractNumId w:val="14"/>
  </w:num>
  <w:num w:numId="14" w16cid:durableId="1819103670">
    <w:abstractNumId w:val="14"/>
  </w:num>
  <w:num w:numId="15" w16cid:durableId="1909222287">
    <w:abstractNumId w:val="14"/>
  </w:num>
  <w:num w:numId="16" w16cid:durableId="105318711">
    <w:abstractNumId w:val="14"/>
  </w:num>
  <w:num w:numId="17" w16cid:durableId="894125745">
    <w:abstractNumId w:val="29"/>
  </w:num>
  <w:num w:numId="18" w16cid:durableId="196742708">
    <w:abstractNumId w:val="24"/>
  </w:num>
  <w:num w:numId="19" w16cid:durableId="971859471">
    <w:abstractNumId w:val="3"/>
  </w:num>
  <w:num w:numId="20" w16cid:durableId="1284534889">
    <w:abstractNumId w:val="18"/>
  </w:num>
  <w:num w:numId="21" w16cid:durableId="1627395882">
    <w:abstractNumId w:val="8"/>
  </w:num>
  <w:num w:numId="22" w16cid:durableId="2118283818">
    <w:abstractNumId w:val="17"/>
  </w:num>
  <w:num w:numId="23" w16cid:durableId="1279022233">
    <w:abstractNumId w:val="25"/>
  </w:num>
  <w:num w:numId="24" w16cid:durableId="1499496308">
    <w:abstractNumId w:val="0"/>
  </w:num>
  <w:num w:numId="25" w16cid:durableId="1731226644">
    <w:abstractNumId w:val="27"/>
  </w:num>
  <w:num w:numId="26" w16cid:durableId="1889296068">
    <w:abstractNumId w:val="19"/>
  </w:num>
  <w:num w:numId="27" w16cid:durableId="1004745951">
    <w:abstractNumId w:val="26"/>
  </w:num>
  <w:num w:numId="28" w16cid:durableId="2034646915">
    <w:abstractNumId w:val="22"/>
  </w:num>
  <w:num w:numId="29" w16cid:durableId="606274986">
    <w:abstractNumId w:val="13"/>
  </w:num>
  <w:num w:numId="30" w16cid:durableId="1667128037">
    <w:abstractNumId w:val="1"/>
  </w:num>
  <w:num w:numId="31" w16cid:durableId="1661539337">
    <w:abstractNumId w:val="10"/>
  </w:num>
  <w:num w:numId="32" w16cid:durableId="1252856896">
    <w:abstractNumId w:val="20"/>
  </w:num>
  <w:num w:numId="33" w16cid:durableId="848443163">
    <w:abstractNumId w:val="6"/>
  </w:num>
  <w:num w:numId="34" w16cid:durableId="877427882">
    <w:abstractNumId w:val="7"/>
  </w:num>
  <w:num w:numId="35" w16cid:durableId="1054501280">
    <w:abstractNumId w:val="12"/>
  </w:num>
  <w:num w:numId="36" w16cid:durableId="410391219">
    <w:abstractNumId w:val="4"/>
  </w:num>
  <w:num w:numId="37" w16cid:durableId="1187790509">
    <w:abstractNumId w:val="16"/>
  </w:num>
  <w:num w:numId="38" w16cid:durableId="1512836230">
    <w:abstractNumId w:val="9"/>
  </w:num>
  <w:num w:numId="39" w16cid:durableId="1258245413">
    <w:abstractNumId w:val="15"/>
  </w:num>
  <w:num w:numId="40" w16cid:durableId="1168911627">
    <w:abstractNumId w:val="11"/>
  </w:num>
  <w:num w:numId="41" w16cid:durableId="545219113">
    <w:abstractNumId w:val="21"/>
  </w:num>
  <w:num w:numId="42" w16cid:durableId="8443222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607"/>
    <w:rsid w:val="000056D0"/>
    <w:rsid w:val="00010170"/>
    <w:rsid w:val="00010A7C"/>
    <w:rsid w:val="00011A76"/>
    <w:rsid w:val="00011B4C"/>
    <w:rsid w:val="00012BA3"/>
    <w:rsid w:val="00015A8F"/>
    <w:rsid w:val="00023195"/>
    <w:rsid w:val="00026CBC"/>
    <w:rsid w:val="00027369"/>
    <w:rsid w:val="00031477"/>
    <w:rsid w:val="00045215"/>
    <w:rsid w:val="00047CC0"/>
    <w:rsid w:val="00061937"/>
    <w:rsid w:val="00063C68"/>
    <w:rsid w:val="00067517"/>
    <w:rsid w:val="000711FD"/>
    <w:rsid w:val="00071BDA"/>
    <w:rsid w:val="00073F39"/>
    <w:rsid w:val="00075F04"/>
    <w:rsid w:val="00076F67"/>
    <w:rsid w:val="00080467"/>
    <w:rsid w:val="00083B99"/>
    <w:rsid w:val="00083C16"/>
    <w:rsid w:val="00087A0E"/>
    <w:rsid w:val="00090594"/>
    <w:rsid w:val="0009260B"/>
    <w:rsid w:val="000A0516"/>
    <w:rsid w:val="000A0F04"/>
    <w:rsid w:val="000A3413"/>
    <w:rsid w:val="000A6071"/>
    <w:rsid w:val="000A7D86"/>
    <w:rsid w:val="000B3517"/>
    <w:rsid w:val="000B732C"/>
    <w:rsid w:val="000C5650"/>
    <w:rsid w:val="000C7BCB"/>
    <w:rsid w:val="000D5A41"/>
    <w:rsid w:val="000E1E34"/>
    <w:rsid w:val="000E6DD2"/>
    <w:rsid w:val="000F1D63"/>
    <w:rsid w:val="001015A0"/>
    <w:rsid w:val="00101DA1"/>
    <w:rsid w:val="001070C0"/>
    <w:rsid w:val="00111F80"/>
    <w:rsid w:val="001124A1"/>
    <w:rsid w:val="00114B02"/>
    <w:rsid w:val="00115F1C"/>
    <w:rsid w:val="001265AE"/>
    <w:rsid w:val="001365F1"/>
    <w:rsid w:val="00147DA9"/>
    <w:rsid w:val="00154F12"/>
    <w:rsid w:val="00162689"/>
    <w:rsid w:val="00163D6D"/>
    <w:rsid w:val="001728A0"/>
    <w:rsid w:val="00177B20"/>
    <w:rsid w:val="00186ED6"/>
    <w:rsid w:val="001935DF"/>
    <w:rsid w:val="00195417"/>
    <w:rsid w:val="00196FCE"/>
    <w:rsid w:val="001A60D1"/>
    <w:rsid w:val="001B0520"/>
    <w:rsid w:val="001B6B27"/>
    <w:rsid w:val="001D2642"/>
    <w:rsid w:val="001D782D"/>
    <w:rsid w:val="001D786C"/>
    <w:rsid w:val="001E2339"/>
    <w:rsid w:val="001E7335"/>
    <w:rsid w:val="00201985"/>
    <w:rsid w:val="00202FF5"/>
    <w:rsid w:val="00207064"/>
    <w:rsid w:val="002070C4"/>
    <w:rsid w:val="00215514"/>
    <w:rsid w:val="00215C3B"/>
    <w:rsid w:val="00216FAD"/>
    <w:rsid w:val="00217EA8"/>
    <w:rsid w:val="00222FED"/>
    <w:rsid w:val="00223D88"/>
    <w:rsid w:val="00223F27"/>
    <w:rsid w:val="00224027"/>
    <w:rsid w:val="00225105"/>
    <w:rsid w:val="00227EBA"/>
    <w:rsid w:val="0023236B"/>
    <w:rsid w:val="00232BF7"/>
    <w:rsid w:val="00234B76"/>
    <w:rsid w:val="00241945"/>
    <w:rsid w:val="002428DA"/>
    <w:rsid w:val="00242DAA"/>
    <w:rsid w:val="0024485D"/>
    <w:rsid w:val="002523CF"/>
    <w:rsid w:val="00252663"/>
    <w:rsid w:val="00252D5C"/>
    <w:rsid w:val="00255A58"/>
    <w:rsid w:val="00256DBC"/>
    <w:rsid w:val="00260007"/>
    <w:rsid w:val="00260FC6"/>
    <w:rsid w:val="00271F7B"/>
    <w:rsid w:val="002748D7"/>
    <w:rsid w:val="00275B29"/>
    <w:rsid w:val="00277C4B"/>
    <w:rsid w:val="00277FC8"/>
    <w:rsid w:val="0028071B"/>
    <w:rsid w:val="002817D0"/>
    <w:rsid w:val="002818EC"/>
    <w:rsid w:val="002865AD"/>
    <w:rsid w:val="0029337C"/>
    <w:rsid w:val="00295C66"/>
    <w:rsid w:val="00297951"/>
    <w:rsid w:val="002A3960"/>
    <w:rsid w:val="002A5122"/>
    <w:rsid w:val="002A5D68"/>
    <w:rsid w:val="002A72CE"/>
    <w:rsid w:val="002C3BF6"/>
    <w:rsid w:val="002C72C9"/>
    <w:rsid w:val="002D38C1"/>
    <w:rsid w:val="002D535F"/>
    <w:rsid w:val="002E1265"/>
    <w:rsid w:val="002E74A9"/>
    <w:rsid w:val="002F0019"/>
    <w:rsid w:val="0030176C"/>
    <w:rsid w:val="00301797"/>
    <w:rsid w:val="00302FD2"/>
    <w:rsid w:val="00306334"/>
    <w:rsid w:val="0031708C"/>
    <w:rsid w:val="00321633"/>
    <w:rsid w:val="00323778"/>
    <w:rsid w:val="003269AF"/>
    <w:rsid w:val="00330C62"/>
    <w:rsid w:val="00333EA8"/>
    <w:rsid w:val="003374E8"/>
    <w:rsid w:val="00340FDE"/>
    <w:rsid w:val="00356632"/>
    <w:rsid w:val="00357531"/>
    <w:rsid w:val="00364678"/>
    <w:rsid w:val="00365829"/>
    <w:rsid w:val="0037447F"/>
    <w:rsid w:val="00375370"/>
    <w:rsid w:val="00377253"/>
    <w:rsid w:val="00382F72"/>
    <w:rsid w:val="00385C21"/>
    <w:rsid w:val="003914F0"/>
    <w:rsid w:val="0039300C"/>
    <w:rsid w:val="0039473A"/>
    <w:rsid w:val="003962BD"/>
    <w:rsid w:val="00396837"/>
    <w:rsid w:val="003A1BCE"/>
    <w:rsid w:val="003A79C4"/>
    <w:rsid w:val="003B20D4"/>
    <w:rsid w:val="003B3DD2"/>
    <w:rsid w:val="003B6BF3"/>
    <w:rsid w:val="003B76BB"/>
    <w:rsid w:val="003C0D59"/>
    <w:rsid w:val="003C6231"/>
    <w:rsid w:val="003C6B4D"/>
    <w:rsid w:val="003E4820"/>
    <w:rsid w:val="003F51AC"/>
    <w:rsid w:val="0040044C"/>
    <w:rsid w:val="00405ABC"/>
    <w:rsid w:val="00410B9C"/>
    <w:rsid w:val="004138C3"/>
    <w:rsid w:val="00425D79"/>
    <w:rsid w:val="00426CCD"/>
    <w:rsid w:val="00427741"/>
    <w:rsid w:val="00444434"/>
    <w:rsid w:val="004531C4"/>
    <w:rsid w:val="00456221"/>
    <w:rsid w:val="0045749D"/>
    <w:rsid w:val="00460449"/>
    <w:rsid w:val="00470128"/>
    <w:rsid w:val="00473E94"/>
    <w:rsid w:val="00475F55"/>
    <w:rsid w:val="00481A95"/>
    <w:rsid w:val="00482839"/>
    <w:rsid w:val="00483995"/>
    <w:rsid w:val="00486AF8"/>
    <w:rsid w:val="0049088D"/>
    <w:rsid w:val="00493825"/>
    <w:rsid w:val="00494B8D"/>
    <w:rsid w:val="004A1135"/>
    <w:rsid w:val="004A4142"/>
    <w:rsid w:val="004B01BE"/>
    <w:rsid w:val="004B0FDE"/>
    <w:rsid w:val="004B248E"/>
    <w:rsid w:val="004B62D0"/>
    <w:rsid w:val="004C19C7"/>
    <w:rsid w:val="004D1237"/>
    <w:rsid w:val="004D253B"/>
    <w:rsid w:val="004D755F"/>
    <w:rsid w:val="004E041F"/>
    <w:rsid w:val="004E0DF1"/>
    <w:rsid w:val="004E365A"/>
    <w:rsid w:val="004E658D"/>
    <w:rsid w:val="00501078"/>
    <w:rsid w:val="00501289"/>
    <w:rsid w:val="00503ACD"/>
    <w:rsid w:val="00507CFC"/>
    <w:rsid w:val="00513601"/>
    <w:rsid w:val="00516979"/>
    <w:rsid w:val="00522125"/>
    <w:rsid w:val="00522378"/>
    <w:rsid w:val="00534B1C"/>
    <w:rsid w:val="00536593"/>
    <w:rsid w:val="005409CB"/>
    <w:rsid w:val="00540B3D"/>
    <w:rsid w:val="00547DAA"/>
    <w:rsid w:val="005512D6"/>
    <w:rsid w:val="00554EAC"/>
    <w:rsid w:val="00555572"/>
    <w:rsid w:val="00561528"/>
    <w:rsid w:val="005631A0"/>
    <w:rsid w:val="00576B29"/>
    <w:rsid w:val="00577181"/>
    <w:rsid w:val="005810A3"/>
    <w:rsid w:val="00582644"/>
    <w:rsid w:val="00582744"/>
    <w:rsid w:val="00587EE5"/>
    <w:rsid w:val="00590C6F"/>
    <w:rsid w:val="005912CE"/>
    <w:rsid w:val="00591814"/>
    <w:rsid w:val="005949D7"/>
    <w:rsid w:val="00594B65"/>
    <w:rsid w:val="0059537D"/>
    <w:rsid w:val="005A2333"/>
    <w:rsid w:val="005B0315"/>
    <w:rsid w:val="005B38F5"/>
    <w:rsid w:val="005B4659"/>
    <w:rsid w:val="005B5EF2"/>
    <w:rsid w:val="005B7602"/>
    <w:rsid w:val="005C2B31"/>
    <w:rsid w:val="005C63A7"/>
    <w:rsid w:val="005E46BC"/>
    <w:rsid w:val="005E67BF"/>
    <w:rsid w:val="005F77B3"/>
    <w:rsid w:val="0061089E"/>
    <w:rsid w:val="00611219"/>
    <w:rsid w:val="00612226"/>
    <w:rsid w:val="00614717"/>
    <w:rsid w:val="00621208"/>
    <w:rsid w:val="00623C4C"/>
    <w:rsid w:val="006263C0"/>
    <w:rsid w:val="006345B2"/>
    <w:rsid w:val="00634D2C"/>
    <w:rsid w:val="006352BC"/>
    <w:rsid w:val="00637908"/>
    <w:rsid w:val="00645B65"/>
    <w:rsid w:val="0065184B"/>
    <w:rsid w:val="00651AB5"/>
    <w:rsid w:val="00651F8C"/>
    <w:rsid w:val="0066037D"/>
    <w:rsid w:val="006605A8"/>
    <w:rsid w:val="00660BE1"/>
    <w:rsid w:val="00666672"/>
    <w:rsid w:val="0066708B"/>
    <w:rsid w:val="00673F07"/>
    <w:rsid w:val="00683482"/>
    <w:rsid w:val="006A7F93"/>
    <w:rsid w:val="006B223B"/>
    <w:rsid w:val="006B43A5"/>
    <w:rsid w:val="006B4B47"/>
    <w:rsid w:val="006B58F7"/>
    <w:rsid w:val="006C2216"/>
    <w:rsid w:val="006C4BBD"/>
    <w:rsid w:val="006D2F40"/>
    <w:rsid w:val="006D69E9"/>
    <w:rsid w:val="006D7539"/>
    <w:rsid w:val="006E33D4"/>
    <w:rsid w:val="006F706C"/>
    <w:rsid w:val="00701E96"/>
    <w:rsid w:val="00704C1E"/>
    <w:rsid w:val="007130CA"/>
    <w:rsid w:val="00713508"/>
    <w:rsid w:val="0071707D"/>
    <w:rsid w:val="0072570D"/>
    <w:rsid w:val="00737C90"/>
    <w:rsid w:val="00740B26"/>
    <w:rsid w:val="0074154B"/>
    <w:rsid w:val="00744D27"/>
    <w:rsid w:val="00757363"/>
    <w:rsid w:val="00762EF0"/>
    <w:rsid w:val="007667D9"/>
    <w:rsid w:val="0077046E"/>
    <w:rsid w:val="007717D6"/>
    <w:rsid w:val="00773C16"/>
    <w:rsid w:val="007805CA"/>
    <w:rsid w:val="0079298D"/>
    <w:rsid w:val="00795EE8"/>
    <w:rsid w:val="007A0131"/>
    <w:rsid w:val="007B5931"/>
    <w:rsid w:val="007B7D67"/>
    <w:rsid w:val="007D7148"/>
    <w:rsid w:val="007E0192"/>
    <w:rsid w:val="007E1504"/>
    <w:rsid w:val="007E213B"/>
    <w:rsid w:val="007F484C"/>
    <w:rsid w:val="007F49E8"/>
    <w:rsid w:val="007F7491"/>
    <w:rsid w:val="007F7E85"/>
    <w:rsid w:val="00807E02"/>
    <w:rsid w:val="00811CB2"/>
    <w:rsid w:val="00813527"/>
    <w:rsid w:val="00833B0C"/>
    <w:rsid w:val="008403BD"/>
    <w:rsid w:val="00850EDE"/>
    <w:rsid w:val="00851766"/>
    <w:rsid w:val="00865BD8"/>
    <w:rsid w:val="008706A6"/>
    <w:rsid w:val="00877809"/>
    <w:rsid w:val="0088050A"/>
    <w:rsid w:val="00883C67"/>
    <w:rsid w:val="008A1C1E"/>
    <w:rsid w:val="008A4F2A"/>
    <w:rsid w:val="008A7ED2"/>
    <w:rsid w:val="008B4E17"/>
    <w:rsid w:val="008B50FF"/>
    <w:rsid w:val="008C426F"/>
    <w:rsid w:val="008C4CC0"/>
    <w:rsid w:val="008D2428"/>
    <w:rsid w:val="008D28D1"/>
    <w:rsid w:val="008D50B6"/>
    <w:rsid w:val="008D5BEA"/>
    <w:rsid w:val="008D5EE9"/>
    <w:rsid w:val="008E6213"/>
    <w:rsid w:val="008F029C"/>
    <w:rsid w:val="008F137F"/>
    <w:rsid w:val="008F19B1"/>
    <w:rsid w:val="008F2EA7"/>
    <w:rsid w:val="008F4EE7"/>
    <w:rsid w:val="008F5CC2"/>
    <w:rsid w:val="0090108B"/>
    <w:rsid w:val="00902951"/>
    <w:rsid w:val="009034A8"/>
    <w:rsid w:val="0090559B"/>
    <w:rsid w:val="00910839"/>
    <w:rsid w:val="00911B5D"/>
    <w:rsid w:val="00913DB0"/>
    <w:rsid w:val="00914CF0"/>
    <w:rsid w:val="00924E6F"/>
    <w:rsid w:val="009375A6"/>
    <w:rsid w:val="00942FCE"/>
    <w:rsid w:val="009507EC"/>
    <w:rsid w:val="00956F28"/>
    <w:rsid w:val="00963371"/>
    <w:rsid w:val="00971CEE"/>
    <w:rsid w:val="00971E58"/>
    <w:rsid w:val="00974182"/>
    <w:rsid w:val="00981A12"/>
    <w:rsid w:val="009833C8"/>
    <w:rsid w:val="00984412"/>
    <w:rsid w:val="009861F5"/>
    <w:rsid w:val="00990074"/>
    <w:rsid w:val="009913B6"/>
    <w:rsid w:val="0099371A"/>
    <w:rsid w:val="00994307"/>
    <w:rsid w:val="009A6FED"/>
    <w:rsid w:val="009B0C05"/>
    <w:rsid w:val="009B40EE"/>
    <w:rsid w:val="009B59E3"/>
    <w:rsid w:val="009D1633"/>
    <w:rsid w:val="009D2C9D"/>
    <w:rsid w:val="009D4F9D"/>
    <w:rsid w:val="009D780F"/>
    <w:rsid w:val="009E0C62"/>
    <w:rsid w:val="009E15CB"/>
    <w:rsid w:val="009F098D"/>
    <w:rsid w:val="009F4A34"/>
    <w:rsid w:val="009F5CA6"/>
    <w:rsid w:val="00A00A2F"/>
    <w:rsid w:val="00A052F8"/>
    <w:rsid w:val="00A05FA5"/>
    <w:rsid w:val="00A06C0F"/>
    <w:rsid w:val="00A06D94"/>
    <w:rsid w:val="00A12450"/>
    <w:rsid w:val="00A131B2"/>
    <w:rsid w:val="00A13D71"/>
    <w:rsid w:val="00A15C65"/>
    <w:rsid w:val="00A22148"/>
    <w:rsid w:val="00A343C2"/>
    <w:rsid w:val="00A362A5"/>
    <w:rsid w:val="00A41081"/>
    <w:rsid w:val="00A42F8D"/>
    <w:rsid w:val="00A47490"/>
    <w:rsid w:val="00A519BD"/>
    <w:rsid w:val="00A525EA"/>
    <w:rsid w:val="00A53574"/>
    <w:rsid w:val="00A57D33"/>
    <w:rsid w:val="00A650CE"/>
    <w:rsid w:val="00A6556D"/>
    <w:rsid w:val="00A66FAE"/>
    <w:rsid w:val="00A75944"/>
    <w:rsid w:val="00A767A3"/>
    <w:rsid w:val="00A801D9"/>
    <w:rsid w:val="00A87DF7"/>
    <w:rsid w:val="00A94CDC"/>
    <w:rsid w:val="00A975DD"/>
    <w:rsid w:val="00AA016C"/>
    <w:rsid w:val="00AA20F0"/>
    <w:rsid w:val="00AA21A0"/>
    <w:rsid w:val="00AA4693"/>
    <w:rsid w:val="00AC6F96"/>
    <w:rsid w:val="00AD02D9"/>
    <w:rsid w:val="00AD7DD3"/>
    <w:rsid w:val="00AE1DD5"/>
    <w:rsid w:val="00AE35FD"/>
    <w:rsid w:val="00AF0332"/>
    <w:rsid w:val="00AF2454"/>
    <w:rsid w:val="00AF2F0F"/>
    <w:rsid w:val="00AF3623"/>
    <w:rsid w:val="00B10E1C"/>
    <w:rsid w:val="00B138EC"/>
    <w:rsid w:val="00B15E1B"/>
    <w:rsid w:val="00B17B9F"/>
    <w:rsid w:val="00B20955"/>
    <w:rsid w:val="00B24EE3"/>
    <w:rsid w:val="00B30DBB"/>
    <w:rsid w:val="00B319CC"/>
    <w:rsid w:val="00B374D6"/>
    <w:rsid w:val="00B3784E"/>
    <w:rsid w:val="00B378E5"/>
    <w:rsid w:val="00B417E6"/>
    <w:rsid w:val="00B45715"/>
    <w:rsid w:val="00B46FCD"/>
    <w:rsid w:val="00B508BA"/>
    <w:rsid w:val="00B60840"/>
    <w:rsid w:val="00B827AC"/>
    <w:rsid w:val="00B870DB"/>
    <w:rsid w:val="00B94181"/>
    <w:rsid w:val="00B950C3"/>
    <w:rsid w:val="00B9636B"/>
    <w:rsid w:val="00B972CA"/>
    <w:rsid w:val="00BA0DC3"/>
    <w:rsid w:val="00BB141B"/>
    <w:rsid w:val="00BC33F1"/>
    <w:rsid w:val="00BC732B"/>
    <w:rsid w:val="00BD486E"/>
    <w:rsid w:val="00BD7525"/>
    <w:rsid w:val="00BE2612"/>
    <w:rsid w:val="00BE66E0"/>
    <w:rsid w:val="00BE6F8A"/>
    <w:rsid w:val="00BF43AC"/>
    <w:rsid w:val="00BF46DE"/>
    <w:rsid w:val="00C065C8"/>
    <w:rsid w:val="00C06B99"/>
    <w:rsid w:val="00C12FC0"/>
    <w:rsid w:val="00C146D9"/>
    <w:rsid w:val="00C17F51"/>
    <w:rsid w:val="00C20D04"/>
    <w:rsid w:val="00C22F4A"/>
    <w:rsid w:val="00C331EC"/>
    <w:rsid w:val="00C34B37"/>
    <w:rsid w:val="00C51AC4"/>
    <w:rsid w:val="00C53EF7"/>
    <w:rsid w:val="00C65103"/>
    <w:rsid w:val="00C70486"/>
    <w:rsid w:val="00C71967"/>
    <w:rsid w:val="00C7532D"/>
    <w:rsid w:val="00C80DC0"/>
    <w:rsid w:val="00C8216E"/>
    <w:rsid w:val="00C8444F"/>
    <w:rsid w:val="00C8467A"/>
    <w:rsid w:val="00C92816"/>
    <w:rsid w:val="00C93706"/>
    <w:rsid w:val="00C93A49"/>
    <w:rsid w:val="00C9453D"/>
    <w:rsid w:val="00C97111"/>
    <w:rsid w:val="00CA3154"/>
    <w:rsid w:val="00CA3262"/>
    <w:rsid w:val="00CB1504"/>
    <w:rsid w:val="00CB5DFE"/>
    <w:rsid w:val="00CB6641"/>
    <w:rsid w:val="00CC01A5"/>
    <w:rsid w:val="00CD4056"/>
    <w:rsid w:val="00CE2776"/>
    <w:rsid w:val="00CF3B19"/>
    <w:rsid w:val="00CF6D26"/>
    <w:rsid w:val="00CF7F1A"/>
    <w:rsid w:val="00D04320"/>
    <w:rsid w:val="00D05FE4"/>
    <w:rsid w:val="00D13570"/>
    <w:rsid w:val="00D14DBB"/>
    <w:rsid w:val="00D157B0"/>
    <w:rsid w:val="00D15E7E"/>
    <w:rsid w:val="00D20EF6"/>
    <w:rsid w:val="00D21A16"/>
    <w:rsid w:val="00D22B5C"/>
    <w:rsid w:val="00D24819"/>
    <w:rsid w:val="00D26881"/>
    <w:rsid w:val="00D33ED7"/>
    <w:rsid w:val="00D348C9"/>
    <w:rsid w:val="00D34E00"/>
    <w:rsid w:val="00D37EB3"/>
    <w:rsid w:val="00D47BD3"/>
    <w:rsid w:val="00D538D1"/>
    <w:rsid w:val="00D544C8"/>
    <w:rsid w:val="00D5778C"/>
    <w:rsid w:val="00D614B9"/>
    <w:rsid w:val="00D6397B"/>
    <w:rsid w:val="00D643CE"/>
    <w:rsid w:val="00D65370"/>
    <w:rsid w:val="00D726E7"/>
    <w:rsid w:val="00D87DB4"/>
    <w:rsid w:val="00D92B78"/>
    <w:rsid w:val="00D970EB"/>
    <w:rsid w:val="00DB0772"/>
    <w:rsid w:val="00DB3111"/>
    <w:rsid w:val="00DC5578"/>
    <w:rsid w:val="00DC7675"/>
    <w:rsid w:val="00DD500E"/>
    <w:rsid w:val="00DD74C8"/>
    <w:rsid w:val="00DE4D31"/>
    <w:rsid w:val="00DE702D"/>
    <w:rsid w:val="00DF0B1A"/>
    <w:rsid w:val="00DF153E"/>
    <w:rsid w:val="00DF26C9"/>
    <w:rsid w:val="00DF2C59"/>
    <w:rsid w:val="00E06046"/>
    <w:rsid w:val="00E14287"/>
    <w:rsid w:val="00E14DF8"/>
    <w:rsid w:val="00E15739"/>
    <w:rsid w:val="00E165EB"/>
    <w:rsid w:val="00E243FC"/>
    <w:rsid w:val="00E3270B"/>
    <w:rsid w:val="00E32E00"/>
    <w:rsid w:val="00E339DB"/>
    <w:rsid w:val="00E5438C"/>
    <w:rsid w:val="00E5639D"/>
    <w:rsid w:val="00E64BC9"/>
    <w:rsid w:val="00E71711"/>
    <w:rsid w:val="00E80CDD"/>
    <w:rsid w:val="00E814EC"/>
    <w:rsid w:val="00E8627C"/>
    <w:rsid w:val="00E976AA"/>
    <w:rsid w:val="00EA061D"/>
    <w:rsid w:val="00EA0A78"/>
    <w:rsid w:val="00EB4369"/>
    <w:rsid w:val="00EC3533"/>
    <w:rsid w:val="00EC6960"/>
    <w:rsid w:val="00EE209E"/>
    <w:rsid w:val="00EE65C9"/>
    <w:rsid w:val="00EF04D6"/>
    <w:rsid w:val="00F119AF"/>
    <w:rsid w:val="00F138F6"/>
    <w:rsid w:val="00F17C93"/>
    <w:rsid w:val="00F24564"/>
    <w:rsid w:val="00F249E0"/>
    <w:rsid w:val="00F270AA"/>
    <w:rsid w:val="00F327E9"/>
    <w:rsid w:val="00F351AE"/>
    <w:rsid w:val="00F37AA9"/>
    <w:rsid w:val="00F4260C"/>
    <w:rsid w:val="00F51401"/>
    <w:rsid w:val="00F53692"/>
    <w:rsid w:val="00F5695B"/>
    <w:rsid w:val="00F6212A"/>
    <w:rsid w:val="00F62B37"/>
    <w:rsid w:val="00F6673C"/>
    <w:rsid w:val="00F677BB"/>
    <w:rsid w:val="00F73831"/>
    <w:rsid w:val="00F8429E"/>
    <w:rsid w:val="00F9203E"/>
    <w:rsid w:val="00F93834"/>
    <w:rsid w:val="00F9559E"/>
    <w:rsid w:val="00FA379B"/>
    <w:rsid w:val="00FA51DB"/>
    <w:rsid w:val="00FA5E9D"/>
    <w:rsid w:val="00FB1ABC"/>
    <w:rsid w:val="00FC12D0"/>
    <w:rsid w:val="00FC1E26"/>
    <w:rsid w:val="00FC2556"/>
    <w:rsid w:val="00FC2759"/>
    <w:rsid w:val="00FC7CAA"/>
    <w:rsid w:val="00FD45BE"/>
    <w:rsid w:val="00FE01A8"/>
    <w:rsid w:val="00FE4D1B"/>
    <w:rsid w:val="00FE6835"/>
    <w:rsid w:val="00FF6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20FEB2"/>
  <w15:chartTrackingRefBased/>
  <w15:docId w15:val="{156083C3-8800-4D5F-A58E-91B42424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Ref,SUPERS,Style 16,Style 19,Style 35,Voetnootverwijzing,fr,note TESI"/>
    <w:uiPriority w:val="99"/>
    <w:qFormat/>
    <w:rPr>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link w:val="FootnoteText"/>
    <w:uiPriority w:val="99"/>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3374E8"/>
    <w:pPr>
      <w:spacing w:after="160" w:line="254" w:lineRule="auto"/>
      <w:ind w:left="720"/>
      <w:contextualSpacing/>
    </w:pPr>
    <w:rPr>
      <w:rFonts w:ascii="Calibri" w:eastAsia="Calibri" w:hAnsi="Calibri"/>
      <w:sz w:val="22"/>
      <w:szCs w:val="22"/>
    </w:rPr>
  </w:style>
  <w:style w:type="paragraph" w:styleId="Revision">
    <w:name w:val="Revision"/>
    <w:hidden/>
    <w:uiPriority w:val="99"/>
    <w:semiHidden/>
    <w:rsid w:val="00CB1504"/>
    <w:rPr>
      <w:sz w:val="24"/>
    </w:rPr>
  </w:style>
  <w:style w:type="character" w:styleId="CommentReference">
    <w:name w:val="annotation reference"/>
    <w:basedOn w:val="DefaultParagraphFont"/>
    <w:uiPriority w:val="99"/>
    <w:rsid w:val="00990074"/>
    <w:rPr>
      <w:sz w:val="16"/>
      <w:szCs w:val="16"/>
    </w:rPr>
  </w:style>
  <w:style w:type="paragraph" w:styleId="CommentText">
    <w:name w:val="annotation text"/>
    <w:basedOn w:val="Normal"/>
    <w:link w:val="CommentTextChar"/>
    <w:uiPriority w:val="99"/>
    <w:rsid w:val="00990074"/>
    <w:rPr>
      <w:sz w:val="20"/>
    </w:rPr>
  </w:style>
  <w:style w:type="character" w:customStyle="1" w:styleId="CommentTextChar">
    <w:name w:val="Comment Text Char"/>
    <w:basedOn w:val="DefaultParagraphFont"/>
    <w:link w:val="CommentText"/>
    <w:uiPriority w:val="99"/>
    <w:rsid w:val="00990074"/>
  </w:style>
  <w:style w:type="paragraph" w:styleId="CommentSubject">
    <w:name w:val="annotation subject"/>
    <w:basedOn w:val="CommentText"/>
    <w:next w:val="CommentText"/>
    <w:link w:val="CommentSubjectChar"/>
    <w:rsid w:val="00990074"/>
    <w:rPr>
      <w:b/>
      <w:bCs/>
    </w:rPr>
  </w:style>
  <w:style w:type="character" w:customStyle="1" w:styleId="CommentSubjectChar">
    <w:name w:val="Comment Subject Char"/>
    <w:basedOn w:val="CommentTextChar"/>
    <w:link w:val="CommentSubject"/>
    <w:rsid w:val="00990074"/>
    <w:rPr>
      <w:b/>
      <w:bCs/>
    </w:rPr>
  </w:style>
  <w:style w:type="character" w:styleId="UnresolvedMention">
    <w:name w:val="Unresolved Mention"/>
    <w:basedOn w:val="DefaultParagraphFont"/>
    <w:uiPriority w:val="99"/>
    <w:semiHidden/>
    <w:unhideWhenUsed/>
    <w:rsid w:val="00D15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fie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0FEC828702FD4C88CB689861CB8DF8" ma:contentTypeVersion="7" ma:contentTypeDescription="Create a new document." ma:contentTypeScope="" ma:versionID="b2faf3f735bb72f62ac8b1bb7957fef0">
  <xsd:schema xmlns:xsd="http://www.w3.org/2001/XMLSchema" xmlns:xs="http://www.w3.org/2001/XMLSchema" xmlns:p="http://schemas.microsoft.com/office/2006/metadata/properties" xmlns:ns1="http://schemas.microsoft.com/sharepoint/v3" xmlns:ns2="ea67f073-1e62-4fe6-928f-7d9466450536" xmlns:ns3="25b2f978-fec8-44e8-9b39-52cbec54e3ad" targetNamespace="http://schemas.microsoft.com/office/2006/metadata/properties" ma:root="true" ma:fieldsID="8fbced0103fd014e3b605c35b4ac3fad" ns1:_="" ns2:_="" ns3:_="">
    <xsd:import namespace="http://schemas.microsoft.com/sharepoint/v3"/>
    <xsd:import namespace="ea67f073-1e62-4fe6-928f-7d9466450536"/>
    <xsd:import namespace="25b2f978-fec8-44e8-9b39-52cbec54e3ad"/>
    <xsd:element name="properties">
      <xsd:complexType>
        <xsd:sequence>
          <xsd:element name="documentManagement">
            <xsd:complexType>
              <xsd:all>
                <xsd:element ref="ns2:Sensitivity_x0020_Categorization"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7f073-1e62-4fe6-928f-7d9466450536" elementFormDefault="qualified">
    <xsd:import namespace="http://schemas.microsoft.com/office/2006/documentManagement/types"/>
    <xsd:import namespace="http://schemas.microsoft.com/office/infopath/2007/PartnerControls"/>
    <xsd:element name="Sensitivity_x0020_Categorization" ma:index="2"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2f978-fec8-44e8-9b39-52cbec54e3a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b87e673-b7bb-4a51-9774-28bbf13dde5f"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nsitivity_x0020_Categorization xmlns="ea67f073-1e62-4fe6-928f-7d9466450536" xsi:nil="true"/>
  </documentManagement>
</p:properties>
</file>

<file path=customXml/itemProps1.xml><?xml version="1.0" encoding="utf-8"?>
<ds:datastoreItem xmlns:ds="http://schemas.openxmlformats.org/officeDocument/2006/customXml" ds:itemID="{E134688D-0CE1-4202-9625-13AD2CF8C797}">
  <ds:schemaRefs>
    <ds:schemaRef ds:uri="http://schemas.openxmlformats.org/officeDocument/2006/bibliography"/>
  </ds:schemaRefs>
</ds:datastoreItem>
</file>

<file path=customXml/itemProps2.xml><?xml version="1.0" encoding="utf-8"?>
<ds:datastoreItem xmlns:ds="http://schemas.openxmlformats.org/officeDocument/2006/customXml" ds:itemID="{8D6B9127-1A37-467E-8208-141EE264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67f073-1e62-4fe6-928f-7d9466450536"/>
    <ds:schemaRef ds:uri="25b2f978-fec8-44e8-9b39-52cbec54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11545-83CA-4CF7-9662-19E57E5FA324}">
  <ds:schemaRefs>
    <ds:schemaRef ds:uri="Microsoft.SharePoint.Taxonomy.ContentTypeSync"/>
  </ds:schemaRefs>
</ds:datastoreItem>
</file>

<file path=customXml/itemProps4.xml><?xml version="1.0" encoding="utf-8"?>
<ds:datastoreItem xmlns:ds="http://schemas.openxmlformats.org/officeDocument/2006/customXml" ds:itemID="{D4BD599F-E828-42C9-82AF-03B8EBF68E43}">
  <ds:schemaRefs>
    <ds:schemaRef ds:uri="http://schemas.microsoft.com/sharepoint/v3/contenttype/forms"/>
  </ds:schemaRefs>
</ds:datastoreItem>
</file>

<file path=customXml/itemProps5.xml><?xml version="1.0" encoding="utf-8"?>
<ds:datastoreItem xmlns:ds="http://schemas.openxmlformats.org/officeDocument/2006/customXml" ds:itemID="{9771D57E-9D23-46B4-A271-EB3899CAD516}">
  <ds:schemaRefs>
    <ds:schemaRef ds:uri="http://schemas.microsoft.com/office/2006/metadata/properties"/>
    <ds:schemaRef ds:uri="http://schemas.microsoft.com/office/infopath/2007/PartnerControls"/>
    <ds:schemaRef ds:uri="http://schemas.microsoft.com/sharepoint/v3"/>
    <ds:schemaRef ds:uri="ea67f073-1e62-4fe6-928f-7d946645053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4029</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Shaquita</dc:creator>
  <cp:lastModifiedBy>Merritt, Shaquita</cp:lastModifiedBy>
  <cp:revision>4</cp:revision>
  <dcterms:created xsi:type="dcterms:W3CDTF">2025-09-03T18:58:00Z</dcterms:created>
  <dcterms:modified xsi:type="dcterms:W3CDTF">2025-09-04T17:08:00Z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0x010100270FEC828702FD4C88CB689861CB8DF8</vt:lpwstr>
  </property>
</Properties>
</file>