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F4D16" w:rsidP="00FF24D0" w14:paraId="313CFB92" w14:textId="12100392">
      <w:pPr>
        <w:pStyle w:val="T-SubtitleBlue"/>
      </w:pPr>
      <w:bookmarkStart w:id="0" w:name="_Toc58235648"/>
      <w:bookmarkStart w:id="1" w:name="_Toc25919441"/>
      <w:bookmarkStart w:id="2" w:name="_Toc531023473"/>
      <w:bookmarkStart w:id="3" w:name="_Toc531016772"/>
      <w:bookmarkStart w:id="4" w:name="_Toc530053862"/>
      <w:bookmarkStart w:id="5" w:name="_Toc501008178"/>
      <w:bookmarkStart w:id="6" w:name="_Toc499843189"/>
      <w:bookmarkStart w:id="7" w:name="_Toc499842484"/>
      <w:bookmarkStart w:id="8" w:name="_Toc499842424"/>
      <w:bookmarkStart w:id="9" w:name="_Toc499841485"/>
      <w:bookmarkStart w:id="10" w:name="_Toc499841425"/>
      <w:bookmarkStart w:id="11" w:name="_Toc499841227"/>
      <w:bookmarkStart w:id="12" w:name="_Toc499840035"/>
      <w:bookmarkStart w:id="13" w:name="_Toc468962737"/>
      <w:bookmarkStart w:id="14" w:name="_Toc8284619"/>
      <w:bookmarkStart w:id="15" w:name="_Toc8286449"/>
      <w:bookmarkEnd w:id="0"/>
      <w:bookmarkEnd w:id="1"/>
      <w:bookmarkEnd w:id="2"/>
      <w:bookmarkEnd w:id="3"/>
      <w:bookmarkEnd w:id="4"/>
      <w:bookmarkEnd w:id="5"/>
      <w:bookmarkEnd w:id="6"/>
      <w:bookmarkEnd w:id="7"/>
      <w:bookmarkEnd w:id="8"/>
      <w:bookmarkEnd w:id="9"/>
      <w:bookmarkEnd w:id="10"/>
      <w:bookmarkEnd w:id="11"/>
      <w:bookmarkEnd w:id="12"/>
      <w:bookmarkEnd w:id="13"/>
      <w:r w:rsidRPr="0047364F">
        <mc:AlternateContent>
          <mc:Choice Requires="wps">
            <w:drawing>
              <wp:inline distT="0" distB="0" distL="0" distR="0">
                <wp:extent cx="6172200" cy="990600"/>
                <wp:effectExtent l="0" t="0" r="0" b="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990600"/>
                        </a:xfrm>
                        <a:prstGeom prst="rect">
                          <a:avLst/>
                        </a:prstGeom>
                        <a:noFill/>
                        <a:ln w="9525">
                          <a:noFill/>
                          <a:miter lim="800000"/>
                          <a:headEnd/>
                          <a:tailEnd/>
                        </a:ln>
                      </wps:spPr>
                      <wps:txbx>
                        <w:txbxContent>
                          <w:p w:rsidR="008A704B" w:rsidRPr="001442A9" w:rsidP="00A347C0" w14:paraId="2CAE3C42" w14:textId="0F59650B">
                            <w:pPr>
                              <w:pStyle w:val="T-TitleBlue"/>
                              <w:ind w:left="-90"/>
                            </w:pPr>
                            <w:r>
                              <w:t xml:space="preserve">Boundary and Annexation Survey </w:t>
                            </w:r>
                            <w:r w:rsidR="002A6B4D">
                              <w:br/>
                            </w:r>
                            <w:r>
                              <w:t>Paper How-to Guide</w:t>
                            </w:r>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86pt;height:78pt;mso-left-percent:-10001;mso-position-horizontal-relative:char;mso-position-vertical-relative:line;mso-top-percent:-10001;mso-wrap-style:square;visibility:visible;v-text-anchor:top" filled="f" stroked="f">
                <v:textbox>
                  <w:txbxContent>
                    <w:p w:rsidR="008A704B" w:rsidRPr="001442A9" w:rsidP="00A347C0" w14:paraId="62D50C3E" w14:textId="0F59650B">
                      <w:pPr>
                        <w:pStyle w:val="T-TitleBlue"/>
                        <w:ind w:left="-90"/>
                      </w:pPr>
                      <w:r>
                        <w:t xml:space="preserve">Boundary and Annexation Survey </w:t>
                      </w:r>
                      <w:r w:rsidR="002A6B4D">
                        <w:br/>
                      </w:r>
                      <w:r>
                        <w:t>Paper How-to Guide</w:t>
                      </w:r>
                    </w:p>
                  </w:txbxContent>
                </v:textbox>
                <w10:wrap type="none"/>
                <w10:anchorlock/>
              </v:shape>
            </w:pict>
          </mc:Fallback>
        </mc:AlternateContent>
      </w:r>
      <w:r w:rsidR="000F6FEF">
        <w:t>Instruct</w:t>
      </w:r>
      <w:r w:rsidR="00E07693">
        <w:t>i</w:t>
      </w:r>
      <w:r w:rsidR="000F6FEF">
        <w:t xml:space="preserve">ons for Participating in </w:t>
      </w:r>
      <w:r w:rsidR="00F90AAF">
        <w:t xml:space="preserve">the Boundary and Annexation Survey </w:t>
      </w:r>
      <w:r w:rsidR="003750E5">
        <w:t>Using Paper Maps</w:t>
      </w:r>
    </w:p>
    <w:p w:rsidR="005D1F99" w:rsidP="00092CEF" w14:paraId="0D0C02CA" w14:textId="77777777">
      <w:pPr>
        <w:spacing w:before="240" w:after="0"/>
        <w:rPr>
          <w:rFonts w:cs="Calibri"/>
          <w:sz w:val="20"/>
          <w:szCs w:val="20"/>
        </w:rPr>
      </w:pPr>
      <w:r>
        <w:rPr>
          <w:noProof/>
        </w:rPr>
        <w:drawing>
          <wp:inline distT="0" distB="0" distL="0" distR="0">
            <wp:extent cx="2146115" cy="6810375"/>
            <wp:effectExtent l="0" t="0" r="6985" b="0"/>
            <wp:docPr id="4" name="Picture 4" descr="describe graph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75934" cy="6905002"/>
                    </a:xfrm>
                    <a:prstGeom prst="rect">
                      <a:avLst/>
                    </a:prstGeom>
                    <a:noFill/>
                  </pic:spPr>
                </pic:pic>
              </a:graphicData>
            </a:graphic>
          </wp:inline>
        </w:drawing>
      </w:r>
    </w:p>
    <w:p w:rsidR="00DC5327" w14:paraId="7758B2DF" w14:textId="77777777">
      <w:pPr>
        <w:rPr>
          <w:rFonts w:cs="Calibri"/>
          <w:sz w:val="20"/>
          <w:szCs w:val="20"/>
        </w:rPr>
        <w:sectPr w:rsidSect="005974B3">
          <w:headerReference w:type="default" r:id="rId11"/>
          <w:footerReference w:type="default" r:id="rId12"/>
          <w:footerReference w:type="first" r:id="rId13"/>
          <w:pgSz w:w="12240" w:h="15840" w:orient="portrait" w:code="1"/>
          <w:pgMar w:top="1080" w:right="1440" w:bottom="1080" w:left="1440" w:header="720" w:footer="576" w:gutter="0"/>
          <w:pgNumType w:fmt="lowerRoman" w:start="1"/>
          <w:cols w:space="720"/>
          <w:titlePg/>
          <w:docGrid w:linePitch="360"/>
        </w:sectPr>
      </w:pPr>
    </w:p>
    <w:p w:rsidR="002A41C4" w:rsidRPr="00B23A94" w:rsidP="6D311748" w14:paraId="20D30DF3" w14:textId="76D739AF">
      <w:pPr>
        <w:jc w:val="center"/>
        <w:rPr>
          <w:rFonts w:cs="Calibri"/>
          <w:b/>
          <w:bCs/>
          <w:szCs w:val="24"/>
        </w:rPr>
        <w:sectPr w:rsidSect="00411E2A">
          <w:headerReference w:type="first" r:id="rId14"/>
          <w:footerReference w:type="first" r:id="rId15"/>
          <w:pgSz w:w="12240" w:h="15840" w:orient="portrait" w:code="1"/>
          <w:pgMar w:top="1080" w:right="1440" w:bottom="1080" w:left="1440" w:header="720" w:footer="576" w:gutter="0"/>
          <w:pgNumType w:fmt="lowerRoman" w:start="1"/>
          <w:cols w:space="720"/>
          <w:vAlign w:val="center"/>
          <w:titlePg/>
          <w:docGrid w:linePitch="360"/>
        </w:sectPr>
      </w:pPr>
      <w:r>
        <w:rPr>
          <w:rFonts w:cs="Calibri"/>
          <w:b/>
          <w:bCs/>
          <w:szCs w:val="24"/>
        </w:rPr>
        <w:t xml:space="preserve">Last Updated </w:t>
      </w:r>
      <w:r w:rsidRPr="00B23A94" w:rsidR="00FE6E4F">
        <w:rPr>
          <w:rFonts w:cs="Calibri"/>
          <w:b/>
          <w:bCs/>
          <w:szCs w:val="24"/>
        </w:rPr>
        <w:t xml:space="preserve">January </w:t>
      </w:r>
      <w:r w:rsidR="00EA743B">
        <w:rPr>
          <w:rFonts w:cs="Calibri"/>
          <w:b/>
          <w:bCs/>
          <w:szCs w:val="24"/>
        </w:rPr>
        <w:t>2026</w:t>
      </w:r>
      <w:r w:rsidR="0078535F">
        <w:rPr>
          <w:rFonts w:cs="Calibri"/>
          <w:b/>
          <w:bCs/>
          <w:szCs w:val="24"/>
        </w:rPr>
        <w:t>.</w:t>
      </w:r>
    </w:p>
    <w:sdt>
      <w:sdtPr>
        <w:rPr>
          <w:rFonts w:asciiTheme="minorAscii" w:eastAsiaTheme="minorEastAsia" w:hAnsiTheme="minorAscii" w:cs="Times New Roman"/>
          <w:b w:val="0"/>
          <w:bCs w:val="0"/>
          <w:caps w:val="0"/>
          <w:smallCaps w:val="0"/>
          <w:sz w:val="22"/>
          <w:szCs w:val="22"/>
          <w:lang w:eastAsia="ja-JP"/>
        </w:rPr>
        <w:id w:val="-770707677"/>
        <w:docPartObj>
          <w:docPartGallery w:val="Table of Contents"/>
          <w:docPartUnique/>
        </w:docPartObj>
      </w:sdtPr>
      <w:sdtEndPr>
        <w:rPr>
          <w:rFonts w:asciiTheme="minorAscii" w:eastAsiaTheme="minorEastAsia" w:hAnsiTheme="minorAscii" w:cs="Times New Roman"/>
          <w:b w:val="0"/>
          <w:bCs w:val="0"/>
          <w:caps w:val="0"/>
          <w:smallCaps w:val="0"/>
          <w:noProof/>
          <w:sz w:val="24"/>
          <w:szCs w:val="24"/>
          <w:lang w:eastAsia="en-US"/>
        </w:rPr>
      </w:sdtEndPr>
      <w:sdtContent>
        <w:p w:rsidR="00BC25A0" w:rsidP="00B63E6A" w14:paraId="5BCADD58" w14:textId="77777777">
          <w:pPr>
            <w:pStyle w:val="T-CenteredHeadingBlue"/>
          </w:pPr>
          <w:r w:rsidRPr="00B22267">
            <w:t>Table</w:t>
          </w:r>
          <w:r>
            <w:t xml:space="preserve"> of Contents</w:t>
          </w:r>
        </w:p>
        <w:p w:rsidR="00FF3E40" w14:paraId="062DE03C" w14:textId="35A443B5">
          <w:pPr>
            <w:pStyle w:val="TOC1"/>
            <w:rPr>
              <w:rFonts w:asciiTheme="minorHAnsi" w:eastAsiaTheme="minorEastAsia" w:hAnsiTheme="minorHAnsi"/>
              <w:b w:val="0"/>
              <w:noProof/>
              <w:color w:val="auto"/>
              <w:kern w:val="2"/>
              <w:szCs w:val="24"/>
              <w14:ligatures w14:val="standardContextual"/>
            </w:rPr>
          </w:pPr>
          <w:r>
            <w:rPr>
              <w:szCs w:val="24"/>
            </w:rPr>
            <w:fldChar w:fldCharType="begin"/>
          </w:r>
          <w:r>
            <w:rPr>
              <w:szCs w:val="24"/>
            </w:rPr>
            <w:instrText xml:space="preserve"> TOC \o "1-6" \h \z \u </w:instrText>
          </w:r>
          <w:r>
            <w:rPr>
              <w:szCs w:val="24"/>
            </w:rPr>
            <w:fldChar w:fldCharType="separate"/>
          </w:r>
          <w:hyperlink w:anchor="_Toc207180421" w:history="1">
            <w:r w:rsidRPr="001427A1">
              <w:rPr>
                <w:rStyle w:val="Hyperlink"/>
                <w:noProof/>
              </w:rPr>
              <w:t>Introduction</w:t>
            </w:r>
            <w:r>
              <w:rPr>
                <w:noProof/>
                <w:webHidden/>
              </w:rPr>
              <w:tab/>
            </w:r>
            <w:r>
              <w:rPr>
                <w:noProof/>
                <w:webHidden/>
              </w:rPr>
              <w:fldChar w:fldCharType="begin"/>
            </w:r>
            <w:r>
              <w:rPr>
                <w:noProof/>
                <w:webHidden/>
              </w:rPr>
              <w:instrText xml:space="preserve"> PAGEREF _Toc207180421 \h </w:instrText>
            </w:r>
            <w:r>
              <w:rPr>
                <w:noProof/>
                <w:webHidden/>
              </w:rPr>
              <w:fldChar w:fldCharType="separate"/>
            </w:r>
            <w:r>
              <w:rPr>
                <w:noProof/>
                <w:webHidden/>
              </w:rPr>
              <w:t>vi</w:t>
            </w:r>
            <w:r>
              <w:rPr>
                <w:noProof/>
                <w:webHidden/>
              </w:rPr>
              <w:fldChar w:fldCharType="end"/>
            </w:r>
          </w:hyperlink>
        </w:p>
        <w:p w:rsidR="00FF3E40" w14:paraId="290017DE" w14:textId="0EE64FB1">
          <w:pPr>
            <w:pStyle w:val="TOC2"/>
            <w:rPr>
              <w:rFonts w:asciiTheme="minorHAnsi" w:hAnsiTheme="minorHAnsi" w:cstheme="minorBidi"/>
              <w:noProof/>
              <w:color w:val="auto"/>
              <w:kern w:val="2"/>
              <w:szCs w:val="24"/>
              <w14:ligatures w14:val="standardContextual"/>
            </w:rPr>
          </w:pPr>
          <w:hyperlink w:anchor="_Toc207180422" w:history="1">
            <w:r w:rsidRPr="001427A1">
              <w:rPr>
                <w:rStyle w:val="Hyperlink"/>
                <w:noProof/>
              </w:rPr>
              <w:t>A.</w:t>
            </w:r>
            <w:r>
              <w:rPr>
                <w:rFonts w:asciiTheme="minorHAnsi" w:hAnsiTheme="minorHAnsi" w:cstheme="minorBidi"/>
                <w:noProof/>
                <w:color w:val="auto"/>
                <w:kern w:val="2"/>
                <w:szCs w:val="24"/>
                <w14:ligatures w14:val="standardContextual"/>
              </w:rPr>
              <w:tab/>
            </w:r>
            <w:r w:rsidRPr="001427A1">
              <w:rPr>
                <w:rStyle w:val="Hyperlink"/>
                <w:noProof/>
              </w:rPr>
              <w:t>Key Dates for Respondents</w:t>
            </w:r>
            <w:r>
              <w:rPr>
                <w:noProof/>
                <w:webHidden/>
              </w:rPr>
              <w:tab/>
            </w:r>
            <w:r>
              <w:rPr>
                <w:noProof/>
                <w:webHidden/>
              </w:rPr>
              <w:fldChar w:fldCharType="begin"/>
            </w:r>
            <w:r>
              <w:rPr>
                <w:noProof/>
                <w:webHidden/>
              </w:rPr>
              <w:instrText xml:space="preserve"> PAGEREF _Toc207180422 \h </w:instrText>
            </w:r>
            <w:r>
              <w:rPr>
                <w:noProof/>
                <w:webHidden/>
              </w:rPr>
              <w:fldChar w:fldCharType="separate"/>
            </w:r>
            <w:r>
              <w:rPr>
                <w:noProof/>
                <w:webHidden/>
              </w:rPr>
              <w:t>vi</w:t>
            </w:r>
            <w:r>
              <w:rPr>
                <w:noProof/>
                <w:webHidden/>
              </w:rPr>
              <w:fldChar w:fldCharType="end"/>
            </w:r>
          </w:hyperlink>
        </w:p>
        <w:p w:rsidR="00FF3E40" w14:paraId="03A070BA" w14:textId="2B9C946D">
          <w:pPr>
            <w:pStyle w:val="TOC2"/>
            <w:rPr>
              <w:rFonts w:asciiTheme="minorHAnsi" w:hAnsiTheme="minorHAnsi" w:cstheme="minorBidi"/>
              <w:noProof/>
              <w:color w:val="auto"/>
              <w:kern w:val="2"/>
              <w:szCs w:val="24"/>
              <w14:ligatures w14:val="standardContextual"/>
            </w:rPr>
          </w:pPr>
          <w:hyperlink w:anchor="_Toc207180423" w:history="1">
            <w:r w:rsidRPr="001427A1">
              <w:rPr>
                <w:rStyle w:val="Hyperlink"/>
                <w:noProof/>
              </w:rPr>
              <w:t>B.</w:t>
            </w:r>
            <w:r>
              <w:rPr>
                <w:rFonts w:asciiTheme="minorHAnsi" w:hAnsiTheme="minorHAnsi" w:cstheme="minorBidi"/>
                <w:noProof/>
                <w:color w:val="auto"/>
                <w:kern w:val="2"/>
                <w:szCs w:val="24"/>
                <w14:ligatures w14:val="standardContextual"/>
              </w:rPr>
              <w:tab/>
            </w:r>
            <w:r w:rsidRPr="001427A1">
              <w:rPr>
                <w:rStyle w:val="Hyperlink"/>
                <w:noProof/>
              </w:rPr>
              <w:t>Adjacencies and Legal Disputes</w:t>
            </w:r>
            <w:r>
              <w:rPr>
                <w:noProof/>
                <w:webHidden/>
              </w:rPr>
              <w:tab/>
            </w:r>
            <w:r>
              <w:rPr>
                <w:noProof/>
                <w:webHidden/>
              </w:rPr>
              <w:fldChar w:fldCharType="begin"/>
            </w:r>
            <w:r>
              <w:rPr>
                <w:noProof/>
                <w:webHidden/>
              </w:rPr>
              <w:instrText xml:space="preserve"> PAGEREF _Toc207180423 \h </w:instrText>
            </w:r>
            <w:r>
              <w:rPr>
                <w:noProof/>
                <w:webHidden/>
              </w:rPr>
              <w:fldChar w:fldCharType="separate"/>
            </w:r>
            <w:r>
              <w:rPr>
                <w:noProof/>
                <w:webHidden/>
              </w:rPr>
              <w:t>vi</w:t>
            </w:r>
            <w:r>
              <w:rPr>
                <w:noProof/>
                <w:webHidden/>
              </w:rPr>
              <w:fldChar w:fldCharType="end"/>
            </w:r>
          </w:hyperlink>
        </w:p>
        <w:p w:rsidR="00FF3E40" w14:paraId="3D113137" w14:textId="30E9B840">
          <w:pPr>
            <w:pStyle w:val="TOC2"/>
            <w:rPr>
              <w:rFonts w:asciiTheme="minorHAnsi" w:hAnsiTheme="minorHAnsi" w:cstheme="minorBidi"/>
              <w:noProof/>
              <w:color w:val="auto"/>
              <w:kern w:val="2"/>
              <w:szCs w:val="24"/>
              <w14:ligatures w14:val="standardContextual"/>
            </w:rPr>
          </w:pPr>
          <w:hyperlink w:anchor="_Toc207180424" w:history="1">
            <w:r w:rsidRPr="001427A1">
              <w:rPr>
                <w:rStyle w:val="Hyperlink"/>
                <w:noProof/>
              </w:rPr>
              <w:t>C.</w:t>
            </w:r>
            <w:r>
              <w:rPr>
                <w:rFonts w:asciiTheme="minorHAnsi" w:hAnsiTheme="minorHAnsi" w:cstheme="minorBidi"/>
                <w:noProof/>
                <w:color w:val="auto"/>
                <w:kern w:val="2"/>
                <w:szCs w:val="24"/>
                <w14:ligatures w14:val="standardContextual"/>
              </w:rPr>
              <w:tab/>
            </w:r>
            <w:r w:rsidRPr="001427A1">
              <w:rPr>
                <w:rStyle w:val="Hyperlink"/>
                <w:noProof/>
              </w:rPr>
              <w:t>Contact Us</w:t>
            </w:r>
            <w:r>
              <w:rPr>
                <w:noProof/>
                <w:webHidden/>
              </w:rPr>
              <w:tab/>
            </w:r>
            <w:r>
              <w:rPr>
                <w:noProof/>
                <w:webHidden/>
              </w:rPr>
              <w:fldChar w:fldCharType="begin"/>
            </w:r>
            <w:r>
              <w:rPr>
                <w:noProof/>
                <w:webHidden/>
              </w:rPr>
              <w:instrText xml:space="preserve"> PAGEREF _Toc207180424 \h </w:instrText>
            </w:r>
            <w:r>
              <w:rPr>
                <w:noProof/>
                <w:webHidden/>
              </w:rPr>
              <w:fldChar w:fldCharType="separate"/>
            </w:r>
            <w:r>
              <w:rPr>
                <w:noProof/>
                <w:webHidden/>
              </w:rPr>
              <w:t>vii</w:t>
            </w:r>
            <w:r>
              <w:rPr>
                <w:noProof/>
                <w:webHidden/>
              </w:rPr>
              <w:fldChar w:fldCharType="end"/>
            </w:r>
          </w:hyperlink>
        </w:p>
        <w:p w:rsidR="00FF3E40" w14:paraId="5799D3CF" w14:textId="51488811">
          <w:pPr>
            <w:pStyle w:val="TOC2"/>
            <w:rPr>
              <w:rFonts w:asciiTheme="minorHAnsi" w:hAnsiTheme="minorHAnsi" w:cstheme="minorBidi"/>
              <w:noProof/>
              <w:color w:val="auto"/>
              <w:kern w:val="2"/>
              <w:szCs w:val="24"/>
              <w14:ligatures w14:val="standardContextual"/>
            </w:rPr>
          </w:pPr>
          <w:hyperlink w:anchor="_Toc207180425" w:history="1">
            <w:r w:rsidRPr="001427A1">
              <w:rPr>
                <w:rStyle w:val="Hyperlink"/>
                <w:noProof/>
              </w:rPr>
              <w:t>D.</w:t>
            </w:r>
            <w:r>
              <w:rPr>
                <w:rFonts w:asciiTheme="minorHAnsi" w:hAnsiTheme="minorHAnsi" w:cstheme="minorBidi"/>
                <w:noProof/>
                <w:color w:val="auto"/>
                <w:kern w:val="2"/>
                <w:szCs w:val="24"/>
                <w14:ligatures w14:val="standardContextual"/>
              </w:rPr>
              <w:tab/>
            </w:r>
            <w:r w:rsidRPr="001427A1">
              <w:rPr>
                <w:rStyle w:val="Hyperlink"/>
                <w:noProof/>
              </w:rPr>
              <w:t>Resources</w:t>
            </w:r>
            <w:r>
              <w:rPr>
                <w:noProof/>
                <w:webHidden/>
              </w:rPr>
              <w:tab/>
            </w:r>
            <w:r>
              <w:rPr>
                <w:noProof/>
                <w:webHidden/>
              </w:rPr>
              <w:fldChar w:fldCharType="begin"/>
            </w:r>
            <w:r>
              <w:rPr>
                <w:noProof/>
                <w:webHidden/>
              </w:rPr>
              <w:instrText xml:space="preserve"> PAGEREF _Toc207180425 \h </w:instrText>
            </w:r>
            <w:r>
              <w:rPr>
                <w:noProof/>
                <w:webHidden/>
              </w:rPr>
              <w:fldChar w:fldCharType="separate"/>
            </w:r>
            <w:r>
              <w:rPr>
                <w:noProof/>
                <w:webHidden/>
              </w:rPr>
              <w:t>vii</w:t>
            </w:r>
            <w:r>
              <w:rPr>
                <w:noProof/>
                <w:webHidden/>
              </w:rPr>
              <w:fldChar w:fldCharType="end"/>
            </w:r>
          </w:hyperlink>
        </w:p>
        <w:p w:rsidR="00FF3E40" w14:paraId="435F9B51" w14:textId="68F492E2">
          <w:pPr>
            <w:pStyle w:val="TOC1"/>
            <w:rPr>
              <w:rFonts w:asciiTheme="minorHAnsi" w:eastAsiaTheme="minorEastAsia" w:hAnsiTheme="minorHAnsi"/>
              <w:b w:val="0"/>
              <w:noProof/>
              <w:color w:val="auto"/>
              <w:kern w:val="2"/>
              <w:szCs w:val="24"/>
              <w14:ligatures w14:val="standardContextual"/>
            </w:rPr>
          </w:pPr>
          <w:hyperlink w:anchor="_Toc207180426" w:history="1">
            <w:r w:rsidRPr="001427A1">
              <w:rPr>
                <w:rStyle w:val="Hyperlink"/>
                <w:noProof/>
              </w:rPr>
              <w:t>Chapter 1</w:t>
            </w:r>
            <w:r>
              <w:rPr>
                <w:rFonts w:asciiTheme="minorHAnsi" w:eastAsiaTheme="minorEastAsia" w:hAnsiTheme="minorHAnsi"/>
                <w:b w:val="0"/>
                <w:noProof/>
                <w:color w:val="auto"/>
                <w:kern w:val="2"/>
                <w:szCs w:val="24"/>
                <w14:ligatures w14:val="standardContextual"/>
              </w:rPr>
              <w:tab/>
            </w:r>
            <w:r w:rsidRPr="001427A1">
              <w:rPr>
                <w:rStyle w:val="Hyperlink"/>
                <w:noProof/>
              </w:rPr>
              <w:t>Completing A Paper BAS Submission</w:t>
            </w:r>
            <w:r>
              <w:rPr>
                <w:noProof/>
                <w:webHidden/>
              </w:rPr>
              <w:tab/>
            </w:r>
            <w:r>
              <w:rPr>
                <w:noProof/>
                <w:webHidden/>
              </w:rPr>
              <w:fldChar w:fldCharType="begin"/>
            </w:r>
            <w:r>
              <w:rPr>
                <w:noProof/>
                <w:webHidden/>
              </w:rPr>
              <w:instrText xml:space="preserve"> PAGEREF _Toc207180426 \h </w:instrText>
            </w:r>
            <w:r>
              <w:rPr>
                <w:noProof/>
                <w:webHidden/>
              </w:rPr>
              <w:fldChar w:fldCharType="separate"/>
            </w:r>
            <w:r>
              <w:rPr>
                <w:noProof/>
                <w:webHidden/>
              </w:rPr>
              <w:t>1</w:t>
            </w:r>
            <w:r>
              <w:rPr>
                <w:noProof/>
                <w:webHidden/>
              </w:rPr>
              <w:fldChar w:fldCharType="end"/>
            </w:r>
          </w:hyperlink>
        </w:p>
        <w:p w:rsidR="00FF3E40" w14:paraId="45D65A93" w14:textId="5E90C4B9">
          <w:pPr>
            <w:pStyle w:val="TOC2"/>
            <w:rPr>
              <w:rFonts w:asciiTheme="minorHAnsi" w:hAnsiTheme="minorHAnsi" w:cstheme="minorBidi"/>
              <w:noProof/>
              <w:color w:val="auto"/>
              <w:kern w:val="2"/>
              <w:szCs w:val="24"/>
              <w14:ligatures w14:val="standardContextual"/>
            </w:rPr>
          </w:pPr>
          <w:hyperlink w:anchor="_Toc207180427" w:history="1">
            <w:r w:rsidRPr="001427A1">
              <w:rPr>
                <w:rStyle w:val="Hyperlink"/>
                <w:noProof/>
              </w:rPr>
              <w:t>1.1</w:t>
            </w:r>
            <w:r>
              <w:rPr>
                <w:rFonts w:asciiTheme="minorHAnsi" w:hAnsiTheme="minorHAnsi" w:cstheme="minorBidi"/>
                <w:noProof/>
                <w:color w:val="auto"/>
                <w:kern w:val="2"/>
                <w:szCs w:val="24"/>
                <w14:ligatures w14:val="standardContextual"/>
              </w:rPr>
              <w:tab/>
            </w:r>
            <w:r w:rsidRPr="001427A1">
              <w:rPr>
                <w:rStyle w:val="Hyperlink"/>
                <w:noProof/>
              </w:rPr>
              <w:t>Check the Package Materials</w:t>
            </w:r>
            <w:r>
              <w:rPr>
                <w:noProof/>
                <w:webHidden/>
              </w:rPr>
              <w:tab/>
            </w:r>
            <w:r>
              <w:rPr>
                <w:noProof/>
                <w:webHidden/>
              </w:rPr>
              <w:fldChar w:fldCharType="begin"/>
            </w:r>
            <w:r>
              <w:rPr>
                <w:noProof/>
                <w:webHidden/>
              </w:rPr>
              <w:instrText xml:space="preserve"> PAGEREF _Toc207180427 \h </w:instrText>
            </w:r>
            <w:r>
              <w:rPr>
                <w:noProof/>
                <w:webHidden/>
              </w:rPr>
              <w:fldChar w:fldCharType="separate"/>
            </w:r>
            <w:r>
              <w:rPr>
                <w:noProof/>
                <w:webHidden/>
              </w:rPr>
              <w:t>1</w:t>
            </w:r>
            <w:r>
              <w:rPr>
                <w:noProof/>
                <w:webHidden/>
              </w:rPr>
              <w:fldChar w:fldCharType="end"/>
            </w:r>
          </w:hyperlink>
        </w:p>
        <w:p w:rsidR="00FF3E40" w14:paraId="4B5DA5AC" w14:textId="478CAB76">
          <w:pPr>
            <w:pStyle w:val="TOC2"/>
            <w:rPr>
              <w:rFonts w:asciiTheme="minorHAnsi" w:hAnsiTheme="minorHAnsi" w:cstheme="minorBidi"/>
              <w:noProof/>
              <w:color w:val="auto"/>
              <w:kern w:val="2"/>
              <w:szCs w:val="24"/>
              <w14:ligatures w14:val="standardContextual"/>
            </w:rPr>
          </w:pPr>
          <w:hyperlink w:anchor="_Toc207180428" w:history="1">
            <w:r w:rsidRPr="001427A1">
              <w:rPr>
                <w:rStyle w:val="Hyperlink"/>
                <w:noProof/>
              </w:rPr>
              <w:t>1.2</w:t>
            </w:r>
            <w:r>
              <w:rPr>
                <w:rFonts w:asciiTheme="minorHAnsi" w:hAnsiTheme="minorHAnsi" w:cstheme="minorBidi"/>
                <w:noProof/>
                <w:color w:val="auto"/>
                <w:kern w:val="2"/>
                <w:szCs w:val="24"/>
                <w14:ligatures w14:val="standardContextual"/>
              </w:rPr>
              <w:tab/>
            </w:r>
            <w:r w:rsidRPr="001427A1">
              <w:rPr>
                <w:rStyle w:val="Hyperlink"/>
                <w:noProof/>
              </w:rPr>
              <w:t>Update the Maps</w:t>
            </w:r>
            <w:r>
              <w:rPr>
                <w:noProof/>
                <w:webHidden/>
              </w:rPr>
              <w:tab/>
            </w:r>
            <w:r>
              <w:rPr>
                <w:noProof/>
                <w:webHidden/>
              </w:rPr>
              <w:fldChar w:fldCharType="begin"/>
            </w:r>
            <w:r>
              <w:rPr>
                <w:noProof/>
                <w:webHidden/>
              </w:rPr>
              <w:instrText xml:space="preserve"> PAGEREF _Toc207180428 \h </w:instrText>
            </w:r>
            <w:r>
              <w:rPr>
                <w:noProof/>
                <w:webHidden/>
              </w:rPr>
              <w:fldChar w:fldCharType="separate"/>
            </w:r>
            <w:r>
              <w:rPr>
                <w:noProof/>
                <w:webHidden/>
              </w:rPr>
              <w:t>1</w:t>
            </w:r>
            <w:r>
              <w:rPr>
                <w:noProof/>
                <w:webHidden/>
              </w:rPr>
              <w:fldChar w:fldCharType="end"/>
            </w:r>
          </w:hyperlink>
        </w:p>
        <w:p w:rsidR="00FF3E40" w14:paraId="62A9A361" w14:textId="388DC03E">
          <w:pPr>
            <w:pStyle w:val="TOC3"/>
            <w:tabs>
              <w:tab w:val="left" w:pos="1440"/>
            </w:tabs>
            <w:rPr>
              <w:rFonts w:asciiTheme="minorHAnsi" w:hAnsiTheme="minorHAnsi"/>
              <w:noProof/>
              <w:color w:val="auto"/>
              <w:kern w:val="2"/>
              <w:szCs w:val="24"/>
              <w:lang w:eastAsia="en-US"/>
              <w14:ligatures w14:val="standardContextual"/>
            </w:rPr>
          </w:pPr>
          <w:hyperlink w:anchor="_Toc207180429" w:history="1">
            <w:r w:rsidRPr="001427A1">
              <w:rPr>
                <w:rStyle w:val="Hyperlink"/>
                <w:noProof/>
              </w:rPr>
              <w:t>1.2.1</w:t>
            </w:r>
            <w:r>
              <w:rPr>
                <w:rFonts w:asciiTheme="minorHAnsi" w:hAnsiTheme="minorHAnsi"/>
                <w:noProof/>
                <w:color w:val="auto"/>
                <w:kern w:val="2"/>
                <w:szCs w:val="24"/>
                <w:lang w:eastAsia="en-US"/>
                <w14:ligatures w14:val="standardContextual"/>
              </w:rPr>
              <w:tab/>
            </w:r>
            <w:r w:rsidRPr="001427A1">
              <w:rPr>
                <w:rStyle w:val="Hyperlink"/>
                <w:noProof/>
              </w:rPr>
              <w:t>How to Read the Maps</w:t>
            </w:r>
            <w:r>
              <w:rPr>
                <w:noProof/>
                <w:webHidden/>
              </w:rPr>
              <w:tab/>
            </w:r>
            <w:r>
              <w:rPr>
                <w:noProof/>
                <w:webHidden/>
              </w:rPr>
              <w:fldChar w:fldCharType="begin"/>
            </w:r>
            <w:r>
              <w:rPr>
                <w:noProof/>
                <w:webHidden/>
              </w:rPr>
              <w:instrText xml:space="preserve"> PAGEREF _Toc207180429 \h </w:instrText>
            </w:r>
            <w:r>
              <w:rPr>
                <w:noProof/>
                <w:webHidden/>
              </w:rPr>
              <w:fldChar w:fldCharType="separate"/>
            </w:r>
            <w:r>
              <w:rPr>
                <w:noProof/>
                <w:webHidden/>
              </w:rPr>
              <w:t>1</w:t>
            </w:r>
            <w:r>
              <w:rPr>
                <w:noProof/>
                <w:webHidden/>
              </w:rPr>
              <w:fldChar w:fldCharType="end"/>
            </w:r>
          </w:hyperlink>
        </w:p>
        <w:p w:rsidR="00FF3E40" w14:paraId="20EDAFA9" w14:textId="19B1C78A">
          <w:pPr>
            <w:pStyle w:val="TOC2"/>
            <w:rPr>
              <w:rFonts w:asciiTheme="minorHAnsi" w:hAnsiTheme="minorHAnsi" w:cstheme="minorBidi"/>
              <w:noProof/>
              <w:color w:val="auto"/>
              <w:kern w:val="2"/>
              <w:szCs w:val="24"/>
              <w14:ligatures w14:val="standardContextual"/>
            </w:rPr>
          </w:pPr>
          <w:hyperlink w:anchor="_Toc207180430" w:history="1">
            <w:r w:rsidRPr="001427A1">
              <w:rPr>
                <w:rStyle w:val="Hyperlink"/>
                <w:noProof/>
              </w:rPr>
              <w:t>1.3</w:t>
            </w:r>
            <w:r>
              <w:rPr>
                <w:rFonts w:asciiTheme="minorHAnsi" w:hAnsiTheme="minorHAnsi" w:cstheme="minorBidi"/>
                <w:noProof/>
                <w:color w:val="auto"/>
                <w:kern w:val="2"/>
                <w:szCs w:val="24"/>
                <w14:ligatures w14:val="standardContextual"/>
              </w:rPr>
              <w:tab/>
            </w:r>
            <w:r w:rsidRPr="001427A1">
              <w:rPr>
                <w:rStyle w:val="Hyperlink"/>
                <w:noProof/>
              </w:rPr>
              <w:t>Return the Completed Submission</w:t>
            </w:r>
            <w:r>
              <w:rPr>
                <w:noProof/>
                <w:webHidden/>
              </w:rPr>
              <w:tab/>
            </w:r>
            <w:r>
              <w:rPr>
                <w:noProof/>
                <w:webHidden/>
              </w:rPr>
              <w:fldChar w:fldCharType="begin"/>
            </w:r>
            <w:r>
              <w:rPr>
                <w:noProof/>
                <w:webHidden/>
              </w:rPr>
              <w:instrText xml:space="preserve"> PAGEREF _Toc207180430 \h </w:instrText>
            </w:r>
            <w:r>
              <w:rPr>
                <w:noProof/>
                <w:webHidden/>
              </w:rPr>
              <w:fldChar w:fldCharType="separate"/>
            </w:r>
            <w:r>
              <w:rPr>
                <w:noProof/>
                <w:webHidden/>
              </w:rPr>
              <w:t>1</w:t>
            </w:r>
            <w:r>
              <w:rPr>
                <w:noProof/>
                <w:webHidden/>
              </w:rPr>
              <w:fldChar w:fldCharType="end"/>
            </w:r>
          </w:hyperlink>
        </w:p>
        <w:p w:rsidR="00FF3E40" w14:paraId="59789DB1" w14:textId="55307984">
          <w:pPr>
            <w:pStyle w:val="TOC1"/>
            <w:rPr>
              <w:rFonts w:asciiTheme="minorHAnsi" w:eastAsiaTheme="minorEastAsia" w:hAnsiTheme="minorHAnsi"/>
              <w:b w:val="0"/>
              <w:noProof/>
              <w:color w:val="auto"/>
              <w:kern w:val="2"/>
              <w:szCs w:val="24"/>
              <w14:ligatures w14:val="standardContextual"/>
            </w:rPr>
          </w:pPr>
          <w:hyperlink w:anchor="_Toc207180431" w:history="1">
            <w:r w:rsidRPr="001427A1">
              <w:rPr>
                <w:rStyle w:val="Hyperlink"/>
                <w:noProof/>
              </w:rPr>
              <w:t>Chapter 2</w:t>
            </w:r>
            <w:r>
              <w:rPr>
                <w:rFonts w:asciiTheme="minorHAnsi" w:eastAsiaTheme="minorEastAsia" w:hAnsiTheme="minorHAnsi"/>
                <w:b w:val="0"/>
                <w:noProof/>
                <w:color w:val="auto"/>
                <w:kern w:val="2"/>
                <w:szCs w:val="24"/>
                <w14:ligatures w14:val="standardContextual"/>
              </w:rPr>
              <w:tab/>
            </w:r>
            <w:r w:rsidRPr="001427A1">
              <w:rPr>
                <w:rStyle w:val="Hyperlink"/>
                <w:noProof/>
              </w:rPr>
              <w:t>Marking Updates on the Map: Boundaries</w:t>
            </w:r>
            <w:r>
              <w:rPr>
                <w:noProof/>
                <w:webHidden/>
              </w:rPr>
              <w:tab/>
            </w:r>
            <w:r>
              <w:rPr>
                <w:noProof/>
                <w:webHidden/>
              </w:rPr>
              <w:fldChar w:fldCharType="begin"/>
            </w:r>
            <w:r>
              <w:rPr>
                <w:noProof/>
                <w:webHidden/>
              </w:rPr>
              <w:instrText xml:space="preserve"> PAGEREF _Toc207180431 \h </w:instrText>
            </w:r>
            <w:r>
              <w:rPr>
                <w:noProof/>
                <w:webHidden/>
              </w:rPr>
              <w:fldChar w:fldCharType="separate"/>
            </w:r>
            <w:r>
              <w:rPr>
                <w:noProof/>
                <w:webHidden/>
              </w:rPr>
              <w:t>2</w:t>
            </w:r>
            <w:r>
              <w:rPr>
                <w:noProof/>
                <w:webHidden/>
              </w:rPr>
              <w:fldChar w:fldCharType="end"/>
            </w:r>
          </w:hyperlink>
        </w:p>
        <w:p w:rsidR="00FF3E40" w14:paraId="03466B18" w14:textId="3DF9D702">
          <w:pPr>
            <w:pStyle w:val="TOC2"/>
            <w:rPr>
              <w:rFonts w:asciiTheme="minorHAnsi" w:hAnsiTheme="minorHAnsi" w:cstheme="minorBidi"/>
              <w:noProof/>
              <w:color w:val="auto"/>
              <w:kern w:val="2"/>
              <w:szCs w:val="24"/>
              <w14:ligatures w14:val="standardContextual"/>
            </w:rPr>
          </w:pPr>
          <w:hyperlink w:anchor="_Toc207180432" w:history="1">
            <w:r w:rsidRPr="001427A1">
              <w:rPr>
                <w:rStyle w:val="Hyperlink"/>
                <w:noProof/>
              </w:rPr>
              <w:t>2.1</w:t>
            </w:r>
            <w:r>
              <w:rPr>
                <w:rFonts w:asciiTheme="minorHAnsi" w:hAnsiTheme="minorHAnsi" w:cstheme="minorBidi"/>
                <w:noProof/>
                <w:color w:val="auto"/>
                <w:kern w:val="2"/>
                <w:szCs w:val="24"/>
                <w14:ligatures w14:val="standardContextual"/>
              </w:rPr>
              <w:tab/>
            </w:r>
            <w:r w:rsidRPr="001427A1">
              <w:rPr>
                <w:rStyle w:val="Hyperlink"/>
                <w:noProof/>
              </w:rPr>
              <w:t>Legal Changes</w:t>
            </w:r>
            <w:r>
              <w:rPr>
                <w:noProof/>
                <w:webHidden/>
              </w:rPr>
              <w:tab/>
            </w:r>
            <w:r>
              <w:rPr>
                <w:noProof/>
                <w:webHidden/>
              </w:rPr>
              <w:fldChar w:fldCharType="begin"/>
            </w:r>
            <w:r>
              <w:rPr>
                <w:noProof/>
                <w:webHidden/>
              </w:rPr>
              <w:instrText xml:space="preserve"> PAGEREF _Toc207180432 \h </w:instrText>
            </w:r>
            <w:r>
              <w:rPr>
                <w:noProof/>
                <w:webHidden/>
              </w:rPr>
              <w:fldChar w:fldCharType="separate"/>
            </w:r>
            <w:r>
              <w:rPr>
                <w:noProof/>
                <w:webHidden/>
              </w:rPr>
              <w:t>2</w:t>
            </w:r>
            <w:r>
              <w:rPr>
                <w:noProof/>
                <w:webHidden/>
              </w:rPr>
              <w:fldChar w:fldCharType="end"/>
            </w:r>
          </w:hyperlink>
        </w:p>
        <w:p w:rsidR="00FF3E40" w14:paraId="3F871863" w14:textId="733FBC56">
          <w:pPr>
            <w:pStyle w:val="TOC3"/>
            <w:tabs>
              <w:tab w:val="left" w:pos="1440"/>
            </w:tabs>
            <w:rPr>
              <w:rFonts w:asciiTheme="minorHAnsi" w:hAnsiTheme="minorHAnsi"/>
              <w:noProof/>
              <w:color w:val="auto"/>
              <w:kern w:val="2"/>
              <w:szCs w:val="24"/>
              <w:lang w:eastAsia="en-US"/>
              <w14:ligatures w14:val="standardContextual"/>
            </w:rPr>
          </w:pPr>
          <w:hyperlink w:anchor="_Toc207180433" w:history="1">
            <w:r w:rsidRPr="001427A1">
              <w:rPr>
                <w:rStyle w:val="Hyperlink"/>
                <w:noProof/>
              </w:rPr>
              <w:t>2.1.1</w:t>
            </w:r>
            <w:r>
              <w:rPr>
                <w:rFonts w:asciiTheme="minorHAnsi" w:hAnsiTheme="minorHAnsi"/>
                <w:noProof/>
                <w:color w:val="auto"/>
                <w:kern w:val="2"/>
                <w:szCs w:val="24"/>
                <w:lang w:eastAsia="en-US"/>
                <w14:ligatures w14:val="standardContextual"/>
              </w:rPr>
              <w:tab/>
            </w:r>
            <w:r w:rsidRPr="001427A1">
              <w:rPr>
                <w:rStyle w:val="Hyperlink"/>
                <w:noProof/>
              </w:rPr>
              <w:t>How to Draw Legal Boundary Changes</w:t>
            </w:r>
            <w:r>
              <w:rPr>
                <w:noProof/>
                <w:webHidden/>
              </w:rPr>
              <w:tab/>
            </w:r>
            <w:r>
              <w:rPr>
                <w:noProof/>
                <w:webHidden/>
              </w:rPr>
              <w:fldChar w:fldCharType="begin"/>
            </w:r>
            <w:r>
              <w:rPr>
                <w:noProof/>
                <w:webHidden/>
              </w:rPr>
              <w:instrText xml:space="preserve"> PAGEREF _Toc207180433 \h </w:instrText>
            </w:r>
            <w:r>
              <w:rPr>
                <w:noProof/>
                <w:webHidden/>
              </w:rPr>
              <w:fldChar w:fldCharType="separate"/>
            </w:r>
            <w:r>
              <w:rPr>
                <w:noProof/>
                <w:webHidden/>
              </w:rPr>
              <w:t>2</w:t>
            </w:r>
            <w:r>
              <w:rPr>
                <w:noProof/>
                <w:webHidden/>
              </w:rPr>
              <w:fldChar w:fldCharType="end"/>
            </w:r>
          </w:hyperlink>
        </w:p>
        <w:p w:rsidR="00FF3E40" w14:paraId="3CBF6F4D" w14:textId="4136B087">
          <w:pPr>
            <w:pStyle w:val="TOC3"/>
            <w:tabs>
              <w:tab w:val="left" w:pos="1440"/>
            </w:tabs>
            <w:rPr>
              <w:rFonts w:asciiTheme="minorHAnsi" w:hAnsiTheme="minorHAnsi"/>
              <w:noProof/>
              <w:color w:val="auto"/>
              <w:kern w:val="2"/>
              <w:szCs w:val="24"/>
              <w:lang w:eastAsia="en-US"/>
              <w14:ligatures w14:val="standardContextual"/>
            </w:rPr>
          </w:pPr>
          <w:hyperlink w:anchor="_Toc207180434" w:history="1">
            <w:r w:rsidRPr="001427A1">
              <w:rPr>
                <w:rStyle w:val="Hyperlink"/>
                <w:noProof/>
              </w:rPr>
              <w:t>2.1.2</w:t>
            </w:r>
            <w:r>
              <w:rPr>
                <w:rFonts w:asciiTheme="minorHAnsi" w:hAnsiTheme="minorHAnsi"/>
                <w:noProof/>
                <w:color w:val="auto"/>
                <w:kern w:val="2"/>
                <w:szCs w:val="24"/>
                <w:lang w:eastAsia="en-US"/>
                <w14:ligatures w14:val="standardContextual"/>
              </w:rPr>
              <w:tab/>
            </w:r>
            <w:r w:rsidRPr="001427A1">
              <w:rPr>
                <w:rStyle w:val="Hyperlink"/>
                <w:noProof/>
              </w:rPr>
              <w:t>Boundary Changes Involving Coincident Features</w:t>
            </w:r>
            <w:r>
              <w:rPr>
                <w:noProof/>
                <w:webHidden/>
              </w:rPr>
              <w:tab/>
            </w:r>
            <w:r>
              <w:rPr>
                <w:noProof/>
                <w:webHidden/>
              </w:rPr>
              <w:fldChar w:fldCharType="begin"/>
            </w:r>
            <w:r>
              <w:rPr>
                <w:noProof/>
                <w:webHidden/>
              </w:rPr>
              <w:instrText xml:space="preserve"> PAGEREF _Toc207180434 \h </w:instrText>
            </w:r>
            <w:r>
              <w:rPr>
                <w:noProof/>
                <w:webHidden/>
              </w:rPr>
              <w:fldChar w:fldCharType="separate"/>
            </w:r>
            <w:r>
              <w:rPr>
                <w:noProof/>
                <w:webHidden/>
              </w:rPr>
              <w:t>3</w:t>
            </w:r>
            <w:r>
              <w:rPr>
                <w:noProof/>
                <w:webHidden/>
              </w:rPr>
              <w:fldChar w:fldCharType="end"/>
            </w:r>
          </w:hyperlink>
        </w:p>
        <w:p w:rsidR="00FF3E40" w14:paraId="171DA595" w14:textId="0DD3C47E">
          <w:pPr>
            <w:pStyle w:val="TOC2"/>
            <w:rPr>
              <w:rFonts w:asciiTheme="minorHAnsi" w:hAnsiTheme="minorHAnsi" w:cstheme="minorBidi"/>
              <w:noProof/>
              <w:color w:val="auto"/>
              <w:kern w:val="2"/>
              <w:szCs w:val="24"/>
              <w14:ligatures w14:val="standardContextual"/>
            </w:rPr>
          </w:pPr>
          <w:hyperlink w:anchor="_Toc207180435" w:history="1">
            <w:r w:rsidRPr="001427A1">
              <w:rPr>
                <w:rStyle w:val="Hyperlink"/>
                <w:noProof/>
              </w:rPr>
              <w:t>2.2</w:t>
            </w:r>
            <w:r>
              <w:rPr>
                <w:rFonts w:asciiTheme="minorHAnsi" w:hAnsiTheme="minorHAnsi" w:cstheme="minorBidi"/>
                <w:noProof/>
                <w:color w:val="auto"/>
                <w:kern w:val="2"/>
                <w:szCs w:val="24"/>
                <w14:ligatures w14:val="standardContextual"/>
              </w:rPr>
              <w:tab/>
            </w:r>
            <w:r w:rsidRPr="001427A1">
              <w:rPr>
                <w:rStyle w:val="Hyperlink"/>
                <w:noProof/>
              </w:rPr>
              <w:t>Boundary Corrections</w:t>
            </w:r>
            <w:r>
              <w:rPr>
                <w:noProof/>
                <w:webHidden/>
              </w:rPr>
              <w:tab/>
            </w:r>
            <w:r>
              <w:rPr>
                <w:noProof/>
                <w:webHidden/>
              </w:rPr>
              <w:fldChar w:fldCharType="begin"/>
            </w:r>
            <w:r>
              <w:rPr>
                <w:noProof/>
                <w:webHidden/>
              </w:rPr>
              <w:instrText xml:space="preserve"> PAGEREF _Toc207180435 \h </w:instrText>
            </w:r>
            <w:r>
              <w:rPr>
                <w:noProof/>
                <w:webHidden/>
              </w:rPr>
              <w:fldChar w:fldCharType="separate"/>
            </w:r>
            <w:r>
              <w:rPr>
                <w:noProof/>
                <w:webHidden/>
              </w:rPr>
              <w:t>4</w:t>
            </w:r>
            <w:r>
              <w:rPr>
                <w:noProof/>
                <w:webHidden/>
              </w:rPr>
              <w:fldChar w:fldCharType="end"/>
            </w:r>
          </w:hyperlink>
        </w:p>
        <w:p w:rsidR="00FF3E40" w14:paraId="6765F8FA" w14:textId="4A1F23EF">
          <w:pPr>
            <w:pStyle w:val="TOC2"/>
            <w:rPr>
              <w:rFonts w:asciiTheme="minorHAnsi" w:hAnsiTheme="minorHAnsi" w:cstheme="minorBidi"/>
              <w:noProof/>
              <w:color w:val="auto"/>
              <w:kern w:val="2"/>
              <w:szCs w:val="24"/>
              <w14:ligatures w14:val="standardContextual"/>
            </w:rPr>
          </w:pPr>
          <w:hyperlink w:anchor="_Toc207180436" w:history="1">
            <w:r w:rsidRPr="001427A1">
              <w:rPr>
                <w:rStyle w:val="Hyperlink"/>
                <w:noProof/>
              </w:rPr>
              <w:t>2.3</w:t>
            </w:r>
            <w:r>
              <w:rPr>
                <w:rFonts w:asciiTheme="minorHAnsi" w:hAnsiTheme="minorHAnsi" w:cstheme="minorBidi"/>
                <w:noProof/>
                <w:color w:val="auto"/>
                <w:kern w:val="2"/>
                <w:szCs w:val="24"/>
                <w14:ligatures w14:val="standardContextual"/>
              </w:rPr>
              <w:tab/>
            </w:r>
            <w:r w:rsidRPr="001427A1">
              <w:rPr>
                <w:rStyle w:val="Hyperlink"/>
                <w:noProof/>
              </w:rPr>
              <w:t>Corridors and Offsets</w:t>
            </w:r>
            <w:r>
              <w:rPr>
                <w:noProof/>
                <w:webHidden/>
              </w:rPr>
              <w:tab/>
            </w:r>
            <w:r>
              <w:rPr>
                <w:noProof/>
                <w:webHidden/>
              </w:rPr>
              <w:fldChar w:fldCharType="begin"/>
            </w:r>
            <w:r>
              <w:rPr>
                <w:noProof/>
                <w:webHidden/>
              </w:rPr>
              <w:instrText xml:space="preserve"> PAGEREF _Toc207180436 \h </w:instrText>
            </w:r>
            <w:r>
              <w:rPr>
                <w:noProof/>
                <w:webHidden/>
              </w:rPr>
              <w:fldChar w:fldCharType="separate"/>
            </w:r>
            <w:r>
              <w:rPr>
                <w:noProof/>
                <w:webHidden/>
              </w:rPr>
              <w:t>4</w:t>
            </w:r>
            <w:r>
              <w:rPr>
                <w:noProof/>
                <w:webHidden/>
              </w:rPr>
              <w:fldChar w:fldCharType="end"/>
            </w:r>
          </w:hyperlink>
        </w:p>
        <w:p w:rsidR="00FF3E40" w14:paraId="4E0D8355" w14:textId="0E7E0B5D">
          <w:pPr>
            <w:pStyle w:val="TOC3"/>
            <w:tabs>
              <w:tab w:val="left" w:pos="1440"/>
            </w:tabs>
            <w:rPr>
              <w:rFonts w:asciiTheme="minorHAnsi" w:hAnsiTheme="minorHAnsi"/>
              <w:noProof/>
              <w:color w:val="auto"/>
              <w:kern w:val="2"/>
              <w:szCs w:val="24"/>
              <w:lang w:eastAsia="en-US"/>
              <w14:ligatures w14:val="standardContextual"/>
            </w:rPr>
          </w:pPr>
          <w:hyperlink w:anchor="_Toc207180437" w:history="1">
            <w:r w:rsidRPr="001427A1">
              <w:rPr>
                <w:rStyle w:val="Hyperlink"/>
                <w:noProof/>
              </w:rPr>
              <w:t>2.3.1</w:t>
            </w:r>
            <w:r>
              <w:rPr>
                <w:rFonts w:asciiTheme="minorHAnsi" w:hAnsiTheme="minorHAnsi"/>
                <w:noProof/>
                <w:color w:val="auto"/>
                <w:kern w:val="2"/>
                <w:szCs w:val="24"/>
                <w:lang w:eastAsia="en-US"/>
                <w14:ligatures w14:val="standardContextual"/>
              </w:rPr>
              <w:tab/>
            </w:r>
            <w:r w:rsidRPr="001427A1">
              <w:rPr>
                <w:rStyle w:val="Hyperlink"/>
                <w:noProof/>
              </w:rPr>
              <w:t>Geographic Corridors</w:t>
            </w:r>
            <w:r>
              <w:rPr>
                <w:noProof/>
                <w:webHidden/>
              </w:rPr>
              <w:tab/>
            </w:r>
            <w:r>
              <w:rPr>
                <w:noProof/>
                <w:webHidden/>
              </w:rPr>
              <w:fldChar w:fldCharType="begin"/>
            </w:r>
            <w:r>
              <w:rPr>
                <w:noProof/>
                <w:webHidden/>
              </w:rPr>
              <w:instrText xml:space="preserve"> PAGEREF _Toc207180437 \h </w:instrText>
            </w:r>
            <w:r>
              <w:rPr>
                <w:noProof/>
                <w:webHidden/>
              </w:rPr>
              <w:fldChar w:fldCharType="separate"/>
            </w:r>
            <w:r>
              <w:rPr>
                <w:noProof/>
                <w:webHidden/>
              </w:rPr>
              <w:t>4</w:t>
            </w:r>
            <w:r>
              <w:rPr>
                <w:noProof/>
                <w:webHidden/>
              </w:rPr>
              <w:fldChar w:fldCharType="end"/>
            </w:r>
          </w:hyperlink>
        </w:p>
        <w:p w:rsidR="00FF3E40" w14:paraId="77743F06" w14:textId="4438374A">
          <w:pPr>
            <w:pStyle w:val="TOC3"/>
            <w:tabs>
              <w:tab w:val="left" w:pos="1440"/>
            </w:tabs>
            <w:rPr>
              <w:rFonts w:asciiTheme="minorHAnsi" w:hAnsiTheme="minorHAnsi"/>
              <w:noProof/>
              <w:color w:val="auto"/>
              <w:kern w:val="2"/>
              <w:szCs w:val="24"/>
              <w:lang w:eastAsia="en-US"/>
              <w14:ligatures w14:val="standardContextual"/>
            </w:rPr>
          </w:pPr>
          <w:hyperlink w:anchor="_Toc207180438" w:history="1">
            <w:r w:rsidRPr="001427A1">
              <w:rPr>
                <w:rStyle w:val="Hyperlink"/>
                <w:noProof/>
              </w:rPr>
              <w:t>2.3.2</w:t>
            </w:r>
            <w:r>
              <w:rPr>
                <w:rFonts w:asciiTheme="minorHAnsi" w:hAnsiTheme="minorHAnsi"/>
                <w:noProof/>
                <w:color w:val="auto"/>
                <w:kern w:val="2"/>
                <w:szCs w:val="24"/>
                <w:lang w:eastAsia="en-US"/>
                <w14:ligatures w14:val="standardContextual"/>
              </w:rPr>
              <w:tab/>
            </w:r>
            <w:r w:rsidRPr="001427A1">
              <w:rPr>
                <w:rStyle w:val="Hyperlink"/>
                <w:noProof/>
              </w:rPr>
              <w:t>Geographic Offsets</w:t>
            </w:r>
            <w:r>
              <w:rPr>
                <w:noProof/>
                <w:webHidden/>
              </w:rPr>
              <w:tab/>
            </w:r>
            <w:r>
              <w:rPr>
                <w:noProof/>
                <w:webHidden/>
              </w:rPr>
              <w:fldChar w:fldCharType="begin"/>
            </w:r>
            <w:r>
              <w:rPr>
                <w:noProof/>
                <w:webHidden/>
              </w:rPr>
              <w:instrText xml:space="preserve"> PAGEREF _Toc207180438 \h </w:instrText>
            </w:r>
            <w:r>
              <w:rPr>
                <w:noProof/>
                <w:webHidden/>
              </w:rPr>
              <w:fldChar w:fldCharType="separate"/>
            </w:r>
            <w:r>
              <w:rPr>
                <w:noProof/>
                <w:webHidden/>
              </w:rPr>
              <w:t>5</w:t>
            </w:r>
            <w:r>
              <w:rPr>
                <w:noProof/>
                <w:webHidden/>
              </w:rPr>
              <w:fldChar w:fldCharType="end"/>
            </w:r>
          </w:hyperlink>
        </w:p>
        <w:p w:rsidR="00FF3E40" w14:paraId="41A2BFA4" w14:textId="181FE127">
          <w:pPr>
            <w:pStyle w:val="TOC2"/>
            <w:rPr>
              <w:rFonts w:asciiTheme="minorHAnsi" w:hAnsiTheme="minorHAnsi" w:cstheme="minorBidi"/>
              <w:noProof/>
              <w:color w:val="auto"/>
              <w:kern w:val="2"/>
              <w:szCs w:val="24"/>
              <w14:ligatures w14:val="standardContextual"/>
            </w:rPr>
          </w:pPr>
          <w:hyperlink w:anchor="_Toc207180439" w:history="1">
            <w:r w:rsidRPr="001427A1">
              <w:rPr>
                <w:rStyle w:val="Hyperlink"/>
                <w:noProof/>
              </w:rPr>
              <w:t>2.4</w:t>
            </w:r>
            <w:r>
              <w:rPr>
                <w:rFonts w:asciiTheme="minorHAnsi" w:hAnsiTheme="minorHAnsi" w:cstheme="minorBidi"/>
                <w:noProof/>
                <w:color w:val="auto"/>
                <w:kern w:val="2"/>
                <w:szCs w:val="24"/>
                <w14:ligatures w14:val="standardContextual"/>
              </w:rPr>
              <w:tab/>
            </w:r>
            <w:r w:rsidRPr="001427A1">
              <w:rPr>
                <w:rStyle w:val="Hyperlink"/>
                <w:noProof/>
              </w:rPr>
              <w:t>Tribal Subdivisions</w:t>
            </w:r>
            <w:r>
              <w:rPr>
                <w:noProof/>
                <w:webHidden/>
              </w:rPr>
              <w:tab/>
            </w:r>
            <w:r>
              <w:rPr>
                <w:noProof/>
                <w:webHidden/>
              </w:rPr>
              <w:fldChar w:fldCharType="begin"/>
            </w:r>
            <w:r>
              <w:rPr>
                <w:noProof/>
                <w:webHidden/>
              </w:rPr>
              <w:instrText xml:space="preserve"> PAGEREF _Toc207180439 \h </w:instrText>
            </w:r>
            <w:r>
              <w:rPr>
                <w:noProof/>
                <w:webHidden/>
              </w:rPr>
              <w:fldChar w:fldCharType="separate"/>
            </w:r>
            <w:r>
              <w:rPr>
                <w:noProof/>
                <w:webHidden/>
              </w:rPr>
              <w:t>5</w:t>
            </w:r>
            <w:r>
              <w:rPr>
                <w:noProof/>
                <w:webHidden/>
              </w:rPr>
              <w:fldChar w:fldCharType="end"/>
            </w:r>
          </w:hyperlink>
        </w:p>
        <w:p w:rsidR="00FF3E40" w14:paraId="1B9ED72A" w14:textId="45F2D975">
          <w:pPr>
            <w:pStyle w:val="TOC3"/>
            <w:tabs>
              <w:tab w:val="left" w:pos="1440"/>
            </w:tabs>
            <w:rPr>
              <w:rFonts w:asciiTheme="minorHAnsi" w:hAnsiTheme="minorHAnsi"/>
              <w:noProof/>
              <w:color w:val="auto"/>
              <w:kern w:val="2"/>
              <w:szCs w:val="24"/>
              <w:lang w:eastAsia="en-US"/>
              <w14:ligatures w14:val="standardContextual"/>
            </w:rPr>
          </w:pPr>
          <w:hyperlink w:anchor="_Toc207180440" w:history="1">
            <w:r w:rsidRPr="001427A1">
              <w:rPr>
                <w:rStyle w:val="Hyperlink"/>
                <w:noProof/>
              </w:rPr>
              <w:t>2.4.1</w:t>
            </w:r>
            <w:r>
              <w:rPr>
                <w:rFonts w:asciiTheme="minorHAnsi" w:hAnsiTheme="minorHAnsi"/>
                <w:noProof/>
                <w:color w:val="auto"/>
                <w:kern w:val="2"/>
                <w:szCs w:val="24"/>
                <w:lang w:eastAsia="en-US"/>
                <w14:ligatures w14:val="standardContextual"/>
              </w:rPr>
              <w:tab/>
            </w:r>
            <w:r w:rsidRPr="001427A1">
              <w:rPr>
                <w:rStyle w:val="Hyperlink"/>
                <w:noProof/>
              </w:rPr>
              <w:t>Submitting New Tribal Subdivisions</w:t>
            </w:r>
            <w:r>
              <w:rPr>
                <w:noProof/>
                <w:webHidden/>
              </w:rPr>
              <w:tab/>
            </w:r>
            <w:r>
              <w:rPr>
                <w:noProof/>
                <w:webHidden/>
              </w:rPr>
              <w:fldChar w:fldCharType="begin"/>
            </w:r>
            <w:r>
              <w:rPr>
                <w:noProof/>
                <w:webHidden/>
              </w:rPr>
              <w:instrText xml:space="preserve"> PAGEREF _Toc207180440 \h </w:instrText>
            </w:r>
            <w:r>
              <w:rPr>
                <w:noProof/>
                <w:webHidden/>
              </w:rPr>
              <w:fldChar w:fldCharType="separate"/>
            </w:r>
            <w:r>
              <w:rPr>
                <w:noProof/>
                <w:webHidden/>
              </w:rPr>
              <w:t>6</w:t>
            </w:r>
            <w:r>
              <w:rPr>
                <w:noProof/>
                <w:webHidden/>
              </w:rPr>
              <w:fldChar w:fldCharType="end"/>
            </w:r>
          </w:hyperlink>
        </w:p>
        <w:p w:rsidR="00FF3E40" w14:paraId="37B11EE8" w14:textId="19581614">
          <w:pPr>
            <w:pStyle w:val="TOC3"/>
            <w:tabs>
              <w:tab w:val="left" w:pos="1440"/>
            </w:tabs>
            <w:rPr>
              <w:rFonts w:asciiTheme="minorHAnsi" w:hAnsiTheme="minorHAnsi"/>
              <w:noProof/>
              <w:color w:val="auto"/>
              <w:kern w:val="2"/>
              <w:szCs w:val="24"/>
              <w:lang w:eastAsia="en-US"/>
              <w14:ligatures w14:val="standardContextual"/>
            </w:rPr>
          </w:pPr>
          <w:hyperlink w:anchor="_Toc207180441" w:history="1">
            <w:r w:rsidRPr="001427A1">
              <w:rPr>
                <w:rStyle w:val="Hyperlink"/>
                <w:noProof/>
              </w:rPr>
              <w:t>2.4.2</w:t>
            </w:r>
            <w:r>
              <w:rPr>
                <w:rFonts w:asciiTheme="minorHAnsi" w:hAnsiTheme="minorHAnsi"/>
                <w:noProof/>
                <w:color w:val="auto"/>
                <w:kern w:val="2"/>
                <w:szCs w:val="24"/>
                <w:lang w:eastAsia="en-US"/>
                <w14:ligatures w14:val="standardContextual"/>
              </w:rPr>
              <w:tab/>
            </w:r>
            <w:r w:rsidRPr="001427A1">
              <w:rPr>
                <w:rStyle w:val="Hyperlink"/>
                <w:noProof/>
              </w:rPr>
              <w:t>Updating Existing Tribal Subdivisions</w:t>
            </w:r>
            <w:r>
              <w:rPr>
                <w:noProof/>
                <w:webHidden/>
              </w:rPr>
              <w:tab/>
            </w:r>
            <w:r>
              <w:rPr>
                <w:noProof/>
                <w:webHidden/>
              </w:rPr>
              <w:fldChar w:fldCharType="begin"/>
            </w:r>
            <w:r>
              <w:rPr>
                <w:noProof/>
                <w:webHidden/>
              </w:rPr>
              <w:instrText xml:space="preserve"> PAGEREF _Toc207180441 \h </w:instrText>
            </w:r>
            <w:r>
              <w:rPr>
                <w:noProof/>
                <w:webHidden/>
              </w:rPr>
              <w:fldChar w:fldCharType="separate"/>
            </w:r>
            <w:r>
              <w:rPr>
                <w:noProof/>
                <w:webHidden/>
              </w:rPr>
              <w:t>6</w:t>
            </w:r>
            <w:r>
              <w:rPr>
                <w:noProof/>
                <w:webHidden/>
              </w:rPr>
              <w:fldChar w:fldCharType="end"/>
            </w:r>
          </w:hyperlink>
        </w:p>
        <w:p w:rsidR="00FF3E40" w14:paraId="20FB6A0C" w14:textId="7895D48D">
          <w:pPr>
            <w:pStyle w:val="TOC3"/>
            <w:tabs>
              <w:tab w:val="left" w:pos="1440"/>
            </w:tabs>
            <w:rPr>
              <w:rFonts w:asciiTheme="minorHAnsi" w:hAnsiTheme="minorHAnsi"/>
              <w:noProof/>
              <w:color w:val="auto"/>
              <w:kern w:val="2"/>
              <w:szCs w:val="24"/>
              <w:lang w:eastAsia="en-US"/>
              <w14:ligatures w14:val="standardContextual"/>
            </w:rPr>
          </w:pPr>
          <w:hyperlink w:anchor="_Toc207180442" w:history="1">
            <w:r w:rsidRPr="001427A1">
              <w:rPr>
                <w:rStyle w:val="Hyperlink"/>
                <w:noProof/>
              </w:rPr>
              <w:t>2.4.3</w:t>
            </w:r>
            <w:r>
              <w:rPr>
                <w:rFonts w:asciiTheme="minorHAnsi" w:hAnsiTheme="minorHAnsi"/>
                <w:noProof/>
                <w:color w:val="auto"/>
                <w:kern w:val="2"/>
                <w:szCs w:val="24"/>
                <w:lang w:eastAsia="en-US"/>
                <w14:ligatures w14:val="standardContextual"/>
              </w:rPr>
              <w:tab/>
            </w:r>
            <w:r w:rsidRPr="001427A1">
              <w:rPr>
                <w:rStyle w:val="Hyperlink"/>
                <w:noProof/>
              </w:rPr>
              <w:t>Tribal Subdivision Documentation</w:t>
            </w:r>
            <w:r>
              <w:rPr>
                <w:noProof/>
                <w:webHidden/>
              </w:rPr>
              <w:tab/>
            </w:r>
            <w:r>
              <w:rPr>
                <w:noProof/>
                <w:webHidden/>
              </w:rPr>
              <w:fldChar w:fldCharType="begin"/>
            </w:r>
            <w:r>
              <w:rPr>
                <w:noProof/>
                <w:webHidden/>
              </w:rPr>
              <w:instrText xml:space="preserve"> PAGEREF _Toc207180442 \h </w:instrText>
            </w:r>
            <w:r>
              <w:rPr>
                <w:noProof/>
                <w:webHidden/>
              </w:rPr>
              <w:fldChar w:fldCharType="separate"/>
            </w:r>
            <w:r>
              <w:rPr>
                <w:noProof/>
                <w:webHidden/>
              </w:rPr>
              <w:t>6</w:t>
            </w:r>
            <w:r>
              <w:rPr>
                <w:noProof/>
                <w:webHidden/>
              </w:rPr>
              <w:fldChar w:fldCharType="end"/>
            </w:r>
          </w:hyperlink>
        </w:p>
        <w:p w:rsidR="00FF3E40" w14:paraId="682017F0" w14:textId="338E79E9">
          <w:pPr>
            <w:pStyle w:val="TOC2"/>
            <w:rPr>
              <w:rFonts w:asciiTheme="minorHAnsi" w:hAnsiTheme="minorHAnsi" w:cstheme="minorBidi"/>
              <w:noProof/>
              <w:color w:val="auto"/>
              <w:kern w:val="2"/>
              <w:szCs w:val="24"/>
              <w14:ligatures w14:val="standardContextual"/>
            </w:rPr>
          </w:pPr>
          <w:hyperlink w:anchor="_Toc207180443" w:history="1">
            <w:r w:rsidRPr="001427A1">
              <w:rPr>
                <w:rStyle w:val="Hyperlink"/>
                <w:noProof/>
              </w:rPr>
              <w:t>2.5</w:t>
            </w:r>
            <w:r>
              <w:rPr>
                <w:rFonts w:asciiTheme="minorHAnsi" w:hAnsiTheme="minorHAnsi" w:cstheme="minorBidi"/>
                <w:noProof/>
                <w:color w:val="auto"/>
                <w:kern w:val="2"/>
                <w:szCs w:val="24"/>
                <w14:ligatures w14:val="standardContextual"/>
              </w:rPr>
              <w:tab/>
            </w:r>
            <w:r w:rsidRPr="001427A1">
              <w:rPr>
                <w:rStyle w:val="Hyperlink"/>
                <w:noProof/>
              </w:rPr>
              <w:t>New Incorporations and Disincorporations</w:t>
            </w:r>
            <w:r>
              <w:rPr>
                <w:noProof/>
                <w:webHidden/>
              </w:rPr>
              <w:tab/>
            </w:r>
            <w:r>
              <w:rPr>
                <w:noProof/>
                <w:webHidden/>
              </w:rPr>
              <w:fldChar w:fldCharType="begin"/>
            </w:r>
            <w:r>
              <w:rPr>
                <w:noProof/>
                <w:webHidden/>
              </w:rPr>
              <w:instrText xml:space="preserve"> PAGEREF _Toc207180443 \h </w:instrText>
            </w:r>
            <w:r>
              <w:rPr>
                <w:noProof/>
                <w:webHidden/>
              </w:rPr>
              <w:fldChar w:fldCharType="separate"/>
            </w:r>
            <w:r>
              <w:rPr>
                <w:noProof/>
                <w:webHidden/>
              </w:rPr>
              <w:t>7</w:t>
            </w:r>
            <w:r>
              <w:rPr>
                <w:noProof/>
                <w:webHidden/>
              </w:rPr>
              <w:fldChar w:fldCharType="end"/>
            </w:r>
          </w:hyperlink>
        </w:p>
        <w:p w:rsidR="00FF3E40" w14:paraId="32433A44" w14:textId="5F04C960">
          <w:pPr>
            <w:pStyle w:val="TOC1"/>
            <w:rPr>
              <w:rFonts w:asciiTheme="minorHAnsi" w:eastAsiaTheme="minorEastAsia" w:hAnsiTheme="minorHAnsi"/>
              <w:b w:val="0"/>
              <w:noProof/>
              <w:color w:val="auto"/>
              <w:kern w:val="2"/>
              <w:szCs w:val="24"/>
              <w14:ligatures w14:val="standardContextual"/>
            </w:rPr>
          </w:pPr>
          <w:hyperlink w:anchor="_Toc207180444" w:history="1">
            <w:r w:rsidRPr="001427A1">
              <w:rPr>
                <w:rStyle w:val="Hyperlink"/>
                <w:noProof/>
              </w:rPr>
              <w:t>Chapter 3</w:t>
            </w:r>
            <w:r>
              <w:rPr>
                <w:rFonts w:asciiTheme="minorHAnsi" w:eastAsiaTheme="minorEastAsia" w:hAnsiTheme="minorHAnsi"/>
                <w:b w:val="0"/>
                <w:noProof/>
                <w:color w:val="auto"/>
                <w:kern w:val="2"/>
                <w:szCs w:val="24"/>
                <w14:ligatures w14:val="standardContextual"/>
              </w:rPr>
              <w:tab/>
            </w:r>
            <w:r w:rsidRPr="001427A1">
              <w:rPr>
                <w:rStyle w:val="Hyperlink"/>
                <w:noProof/>
              </w:rPr>
              <w:t>Marking Updates on the Map: Street Features</w:t>
            </w:r>
            <w:r>
              <w:rPr>
                <w:noProof/>
                <w:webHidden/>
              </w:rPr>
              <w:tab/>
            </w:r>
            <w:r>
              <w:rPr>
                <w:noProof/>
                <w:webHidden/>
              </w:rPr>
              <w:fldChar w:fldCharType="begin"/>
            </w:r>
            <w:r>
              <w:rPr>
                <w:noProof/>
                <w:webHidden/>
              </w:rPr>
              <w:instrText xml:space="preserve"> PAGEREF _Toc207180444 \h </w:instrText>
            </w:r>
            <w:r>
              <w:rPr>
                <w:noProof/>
                <w:webHidden/>
              </w:rPr>
              <w:fldChar w:fldCharType="separate"/>
            </w:r>
            <w:r>
              <w:rPr>
                <w:noProof/>
                <w:webHidden/>
              </w:rPr>
              <w:t>8</w:t>
            </w:r>
            <w:r>
              <w:rPr>
                <w:noProof/>
                <w:webHidden/>
              </w:rPr>
              <w:fldChar w:fldCharType="end"/>
            </w:r>
          </w:hyperlink>
        </w:p>
        <w:p w:rsidR="00FF3E40" w14:paraId="581F01A4" w14:textId="244B617B">
          <w:pPr>
            <w:pStyle w:val="TOC2"/>
            <w:rPr>
              <w:rFonts w:asciiTheme="minorHAnsi" w:hAnsiTheme="minorHAnsi" w:cstheme="minorBidi"/>
              <w:noProof/>
              <w:color w:val="auto"/>
              <w:kern w:val="2"/>
              <w:szCs w:val="24"/>
              <w14:ligatures w14:val="standardContextual"/>
            </w:rPr>
          </w:pPr>
          <w:hyperlink w:anchor="_Toc207180445" w:history="1">
            <w:r w:rsidRPr="001427A1">
              <w:rPr>
                <w:rStyle w:val="Hyperlink"/>
                <w:noProof/>
              </w:rPr>
              <w:t>3.1</w:t>
            </w:r>
            <w:r>
              <w:rPr>
                <w:rFonts w:asciiTheme="minorHAnsi" w:hAnsiTheme="minorHAnsi" w:cstheme="minorBidi"/>
                <w:noProof/>
                <w:color w:val="auto"/>
                <w:kern w:val="2"/>
                <w:szCs w:val="24"/>
                <w14:ligatures w14:val="standardContextual"/>
              </w:rPr>
              <w:tab/>
            </w:r>
            <w:r w:rsidRPr="001427A1">
              <w:rPr>
                <w:rStyle w:val="Hyperlink"/>
                <w:noProof/>
              </w:rPr>
              <w:t>Modifying Street Locations</w:t>
            </w:r>
            <w:r>
              <w:rPr>
                <w:noProof/>
                <w:webHidden/>
              </w:rPr>
              <w:tab/>
            </w:r>
            <w:r>
              <w:rPr>
                <w:noProof/>
                <w:webHidden/>
              </w:rPr>
              <w:fldChar w:fldCharType="begin"/>
            </w:r>
            <w:r>
              <w:rPr>
                <w:noProof/>
                <w:webHidden/>
              </w:rPr>
              <w:instrText xml:space="preserve"> PAGEREF _Toc207180445 \h </w:instrText>
            </w:r>
            <w:r>
              <w:rPr>
                <w:noProof/>
                <w:webHidden/>
              </w:rPr>
              <w:fldChar w:fldCharType="separate"/>
            </w:r>
            <w:r>
              <w:rPr>
                <w:noProof/>
                <w:webHidden/>
              </w:rPr>
              <w:t>8</w:t>
            </w:r>
            <w:r>
              <w:rPr>
                <w:noProof/>
                <w:webHidden/>
              </w:rPr>
              <w:fldChar w:fldCharType="end"/>
            </w:r>
          </w:hyperlink>
        </w:p>
        <w:p w:rsidR="00FF3E40" w14:paraId="388EE099" w14:textId="19FBEBF4">
          <w:pPr>
            <w:pStyle w:val="TOC2"/>
            <w:rPr>
              <w:rFonts w:asciiTheme="minorHAnsi" w:hAnsiTheme="minorHAnsi" w:cstheme="minorBidi"/>
              <w:noProof/>
              <w:color w:val="auto"/>
              <w:kern w:val="2"/>
              <w:szCs w:val="24"/>
              <w14:ligatures w14:val="standardContextual"/>
            </w:rPr>
          </w:pPr>
          <w:hyperlink w:anchor="_Toc207180446" w:history="1">
            <w:r w:rsidRPr="001427A1">
              <w:rPr>
                <w:rStyle w:val="Hyperlink"/>
                <w:noProof/>
              </w:rPr>
              <w:t>3.2</w:t>
            </w:r>
            <w:r>
              <w:rPr>
                <w:rFonts w:asciiTheme="minorHAnsi" w:hAnsiTheme="minorHAnsi" w:cstheme="minorBidi"/>
                <w:noProof/>
                <w:color w:val="auto"/>
                <w:kern w:val="2"/>
                <w:szCs w:val="24"/>
                <w14:ligatures w14:val="standardContextual"/>
              </w:rPr>
              <w:tab/>
            </w:r>
            <w:r w:rsidRPr="001427A1">
              <w:rPr>
                <w:rStyle w:val="Hyperlink"/>
                <w:noProof/>
              </w:rPr>
              <w:t>Adding Streets</w:t>
            </w:r>
            <w:r>
              <w:rPr>
                <w:noProof/>
                <w:webHidden/>
              </w:rPr>
              <w:tab/>
            </w:r>
            <w:r>
              <w:rPr>
                <w:noProof/>
                <w:webHidden/>
              </w:rPr>
              <w:fldChar w:fldCharType="begin"/>
            </w:r>
            <w:r>
              <w:rPr>
                <w:noProof/>
                <w:webHidden/>
              </w:rPr>
              <w:instrText xml:space="preserve"> PAGEREF _Toc207180446 \h </w:instrText>
            </w:r>
            <w:r>
              <w:rPr>
                <w:noProof/>
                <w:webHidden/>
              </w:rPr>
              <w:fldChar w:fldCharType="separate"/>
            </w:r>
            <w:r>
              <w:rPr>
                <w:noProof/>
                <w:webHidden/>
              </w:rPr>
              <w:t>8</w:t>
            </w:r>
            <w:r>
              <w:rPr>
                <w:noProof/>
                <w:webHidden/>
              </w:rPr>
              <w:fldChar w:fldCharType="end"/>
            </w:r>
          </w:hyperlink>
        </w:p>
        <w:p w:rsidR="00FF3E40" w14:paraId="5C4B1643" w14:textId="5F64B648">
          <w:pPr>
            <w:pStyle w:val="TOC2"/>
            <w:rPr>
              <w:rFonts w:asciiTheme="minorHAnsi" w:hAnsiTheme="minorHAnsi" w:cstheme="minorBidi"/>
              <w:noProof/>
              <w:color w:val="auto"/>
              <w:kern w:val="2"/>
              <w:szCs w:val="24"/>
              <w14:ligatures w14:val="standardContextual"/>
            </w:rPr>
          </w:pPr>
          <w:hyperlink w:anchor="_Toc207180447" w:history="1">
            <w:r w:rsidRPr="001427A1">
              <w:rPr>
                <w:rStyle w:val="Hyperlink"/>
                <w:noProof/>
              </w:rPr>
              <w:t>3.3</w:t>
            </w:r>
            <w:r>
              <w:rPr>
                <w:rFonts w:asciiTheme="minorHAnsi" w:hAnsiTheme="minorHAnsi" w:cstheme="minorBidi"/>
                <w:noProof/>
                <w:color w:val="auto"/>
                <w:kern w:val="2"/>
                <w:szCs w:val="24"/>
                <w14:ligatures w14:val="standardContextual"/>
              </w:rPr>
              <w:tab/>
            </w:r>
            <w:r w:rsidRPr="001427A1">
              <w:rPr>
                <w:rStyle w:val="Hyperlink"/>
                <w:noProof/>
              </w:rPr>
              <w:t>Adding Street Names in a Congested Area</w:t>
            </w:r>
            <w:r>
              <w:rPr>
                <w:noProof/>
                <w:webHidden/>
              </w:rPr>
              <w:tab/>
            </w:r>
            <w:r>
              <w:rPr>
                <w:noProof/>
                <w:webHidden/>
              </w:rPr>
              <w:fldChar w:fldCharType="begin"/>
            </w:r>
            <w:r>
              <w:rPr>
                <w:noProof/>
                <w:webHidden/>
              </w:rPr>
              <w:instrText xml:space="preserve"> PAGEREF _Toc207180447 \h </w:instrText>
            </w:r>
            <w:r>
              <w:rPr>
                <w:noProof/>
                <w:webHidden/>
              </w:rPr>
              <w:fldChar w:fldCharType="separate"/>
            </w:r>
            <w:r>
              <w:rPr>
                <w:noProof/>
                <w:webHidden/>
              </w:rPr>
              <w:t>9</w:t>
            </w:r>
            <w:r>
              <w:rPr>
                <w:noProof/>
                <w:webHidden/>
              </w:rPr>
              <w:fldChar w:fldCharType="end"/>
            </w:r>
          </w:hyperlink>
        </w:p>
        <w:p w:rsidR="00FF3E40" w14:paraId="47A1E986" w14:textId="13D0D7B6">
          <w:pPr>
            <w:pStyle w:val="TOC2"/>
            <w:rPr>
              <w:rFonts w:asciiTheme="minorHAnsi" w:hAnsiTheme="minorHAnsi" w:cstheme="minorBidi"/>
              <w:noProof/>
              <w:color w:val="auto"/>
              <w:kern w:val="2"/>
              <w:szCs w:val="24"/>
              <w14:ligatures w14:val="standardContextual"/>
            </w:rPr>
          </w:pPr>
          <w:hyperlink w:anchor="_Toc207180448" w:history="1">
            <w:r w:rsidRPr="001427A1">
              <w:rPr>
                <w:rStyle w:val="Hyperlink"/>
                <w:noProof/>
              </w:rPr>
              <w:t>3.4</w:t>
            </w:r>
            <w:r>
              <w:rPr>
                <w:rFonts w:asciiTheme="minorHAnsi" w:hAnsiTheme="minorHAnsi" w:cstheme="minorBidi"/>
                <w:noProof/>
                <w:color w:val="auto"/>
                <w:kern w:val="2"/>
                <w:szCs w:val="24"/>
                <w14:ligatures w14:val="standardContextual"/>
              </w:rPr>
              <w:tab/>
            </w:r>
            <w:r w:rsidRPr="001427A1">
              <w:rPr>
                <w:rStyle w:val="Hyperlink"/>
                <w:noProof/>
              </w:rPr>
              <w:t>Correcting Street Names</w:t>
            </w:r>
            <w:r>
              <w:rPr>
                <w:noProof/>
                <w:webHidden/>
              </w:rPr>
              <w:tab/>
            </w:r>
            <w:r>
              <w:rPr>
                <w:noProof/>
                <w:webHidden/>
              </w:rPr>
              <w:fldChar w:fldCharType="begin"/>
            </w:r>
            <w:r>
              <w:rPr>
                <w:noProof/>
                <w:webHidden/>
              </w:rPr>
              <w:instrText xml:space="preserve"> PAGEREF _Toc207180448 \h </w:instrText>
            </w:r>
            <w:r>
              <w:rPr>
                <w:noProof/>
                <w:webHidden/>
              </w:rPr>
              <w:fldChar w:fldCharType="separate"/>
            </w:r>
            <w:r>
              <w:rPr>
                <w:noProof/>
                <w:webHidden/>
              </w:rPr>
              <w:t>9</w:t>
            </w:r>
            <w:r>
              <w:rPr>
                <w:noProof/>
                <w:webHidden/>
              </w:rPr>
              <w:fldChar w:fldCharType="end"/>
            </w:r>
          </w:hyperlink>
        </w:p>
        <w:p w:rsidR="00FF3E40" w14:paraId="298883B6" w14:textId="65CD4C86">
          <w:pPr>
            <w:pStyle w:val="TOC2"/>
            <w:rPr>
              <w:rFonts w:asciiTheme="minorHAnsi" w:hAnsiTheme="minorHAnsi" w:cstheme="minorBidi"/>
              <w:noProof/>
              <w:color w:val="auto"/>
              <w:kern w:val="2"/>
              <w:szCs w:val="24"/>
              <w14:ligatures w14:val="standardContextual"/>
            </w:rPr>
          </w:pPr>
          <w:hyperlink w:anchor="_Toc207180449" w:history="1">
            <w:r w:rsidRPr="001427A1">
              <w:rPr>
                <w:rStyle w:val="Hyperlink"/>
                <w:noProof/>
              </w:rPr>
              <w:t>3.5</w:t>
            </w:r>
            <w:r>
              <w:rPr>
                <w:rFonts w:asciiTheme="minorHAnsi" w:hAnsiTheme="minorHAnsi" w:cstheme="minorBidi"/>
                <w:noProof/>
                <w:color w:val="auto"/>
                <w:kern w:val="2"/>
                <w:szCs w:val="24"/>
                <w14:ligatures w14:val="standardContextual"/>
              </w:rPr>
              <w:tab/>
            </w:r>
            <w:r w:rsidRPr="001427A1">
              <w:rPr>
                <w:rStyle w:val="Hyperlink"/>
                <w:noProof/>
              </w:rPr>
              <w:t>Deleting Streets</w:t>
            </w:r>
            <w:r>
              <w:rPr>
                <w:noProof/>
                <w:webHidden/>
              </w:rPr>
              <w:tab/>
            </w:r>
            <w:r>
              <w:rPr>
                <w:noProof/>
                <w:webHidden/>
              </w:rPr>
              <w:fldChar w:fldCharType="begin"/>
            </w:r>
            <w:r>
              <w:rPr>
                <w:noProof/>
                <w:webHidden/>
              </w:rPr>
              <w:instrText xml:space="preserve"> PAGEREF _Toc207180449 \h </w:instrText>
            </w:r>
            <w:r>
              <w:rPr>
                <w:noProof/>
                <w:webHidden/>
              </w:rPr>
              <w:fldChar w:fldCharType="separate"/>
            </w:r>
            <w:r>
              <w:rPr>
                <w:noProof/>
                <w:webHidden/>
              </w:rPr>
              <w:t>10</w:t>
            </w:r>
            <w:r>
              <w:rPr>
                <w:noProof/>
                <w:webHidden/>
              </w:rPr>
              <w:fldChar w:fldCharType="end"/>
            </w:r>
          </w:hyperlink>
        </w:p>
        <w:p w:rsidR="00FF3E40" w14:paraId="7531A246" w14:textId="4433D40E">
          <w:pPr>
            <w:pStyle w:val="TOC6"/>
            <w:tabs>
              <w:tab w:val="left" w:pos="1440"/>
            </w:tabs>
            <w:rPr>
              <w:rFonts w:asciiTheme="minorHAnsi" w:eastAsiaTheme="minorEastAsia" w:hAnsiTheme="minorHAnsi"/>
              <w:b w:val="0"/>
              <w:noProof/>
              <w:color w:val="auto"/>
              <w:kern w:val="2"/>
              <w:szCs w:val="24"/>
              <w14:ligatures w14:val="standardContextual"/>
            </w:rPr>
          </w:pPr>
          <w:hyperlink w:anchor="_Toc207180450" w:history="1">
            <w:r w:rsidRPr="001427A1">
              <w:rPr>
                <w:rStyle w:val="Hyperlink"/>
                <w:noProof/>
              </w:rPr>
              <w:t>Appendix A</w:t>
            </w:r>
            <w:r>
              <w:rPr>
                <w:rFonts w:asciiTheme="minorHAnsi" w:eastAsiaTheme="minorEastAsia" w:hAnsiTheme="minorHAnsi"/>
                <w:b w:val="0"/>
                <w:noProof/>
                <w:color w:val="auto"/>
                <w:kern w:val="2"/>
                <w:szCs w:val="24"/>
                <w14:ligatures w14:val="standardContextual"/>
              </w:rPr>
              <w:tab/>
            </w:r>
            <w:r w:rsidRPr="001427A1">
              <w:rPr>
                <w:rStyle w:val="Hyperlink"/>
                <w:noProof/>
              </w:rPr>
              <w:t>Reading a Map</w:t>
            </w:r>
            <w:r>
              <w:rPr>
                <w:noProof/>
                <w:webHidden/>
              </w:rPr>
              <w:tab/>
            </w:r>
            <w:r>
              <w:rPr>
                <w:noProof/>
                <w:webHidden/>
              </w:rPr>
              <w:fldChar w:fldCharType="begin"/>
            </w:r>
            <w:r>
              <w:rPr>
                <w:noProof/>
                <w:webHidden/>
              </w:rPr>
              <w:instrText xml:space="preserve"> PAGEREF _Toc207180450 \h </w:instrText>
            </w:r>
            <w:r>
              <w:rPr>
                <w:noProof/>
                <w:webHidden/>
              </w:rPr>
              <w:fldChar w:fldCharType="separate"/>
            </w:r>
            <w:r>
              <w:rPr>
                <w:noProof/>
                <w:webHidden/>
              </w:rPr>
              <w:t>A-1</w:t>
            </w:r>
            <w:r>
              <w:rPr>
                <w:noProof/>
                <w:webHidden/>
              </w:rPr>
              <w:fldChar w:fldCharType="end"/>
            </w:r>
          </w:hyperlink>
        </w:p>
        <w:p w:rsidR="00FF3E40" w14:paraId="0C2B4A60" w14:textId="74F223A7">
          <w:pPr>
            <w:pStyle w:val="TOC2"/>
            <w:rPr>
              <w:rFonts w:asciiTheme="minorHAnsi" w:hAnsiTheme="minorHAnsi" w:cstheme="minorBidi"/>
              <w:noProof/>
              <w:color w:val="auto"/>
              <w:kern w:val="2"/>
              <w:szCs w:val="24"/>
              <w14:ligatures w14:val="standardContextual"/>
            </w:rPr>
          </w:pPr>
          <w:hyperlink w:anchor="_Toc207180451" w:history="1">
            <w:r w:rsidRPr="001427A1">
              <w:rPr>
                <w:rStyle w:val="Hyperlink"/>
                <w:noProof/>
              </w:rPr>
              <w:t>A1</w:t>
            </w:r>
            <w:r>
              <w:rPr>
                <w:rFonts w:asciiTheme="minorHAnsi" w:hAnsiTheme="minorHAnsi" w:cstheme="minorBidi"/>
                <w:noProof/>
                <w:color w:val="auto"/>
                <w:kern w:val="2"/>
                <w:szCs w:val="24"/>
                <w14:ligatures w14:val="standardContextual"/>
              </w:rPr>
              <w:tab/>
            </w:r>
            <w:r w:rsidRPr="001427A1">
              <w:rPr>
                <w:rStyle w:val="Hyperlink"/>
                <w:noProof/>
              </w:rPr>
              <w:t>Index Maps</w:t>
            </w:r>
            <w:r>
              <w:rPr>
                <w:noProof/>
                <w:webHidden/>
              </w:rPr>
              <w:tab/>
            </w:r>
            <w:r>
              <w:rPr>
                <w:noProof/>
                <w:webHidden/>
              </w:rPr>
              <w:fldChar w:fldCharType="begin"/>
            </w:r>
            <w:r>
              <w:rPr>
                <w:noProof/>
                <w:webHidden/>
              </w:rPr>
              <w:instrText xml:space="preserve"> PAGEREF _Toc207180451 \h </w:instrText>
            </w:r>
            <w:r>
              <w:rPr>
                <w:noProof/>
                <w:webHidden/>
              </w:rPr>
              <w:fldChar w:fldCharType="separate"/>
            </w:r>
            <w:r>
              <w:rPr>
                <w:noProof/>
                <w:webHidden/>
              </w:rPr>
              <w:t>A-1</w:t>
            </w:r>
            <w:r>
              <w:rPr>
                <w:noProof/>
                <w:webHidden/>
              </w:rPr>
              <w:fldChar w:fldCharType="end"/>
            </w:r>
          </w:hyperlink>
        </w:p>
        <w:p w:rsidR="00FF3E40" w14:paraId="73D0EA90" w14:textId="5543834C">
          <w:pPr>
            <w:pStyle w:val="TOC2"/>
            <w:rPr>
              <w:rFonts w:asciiTheme="minorHAnsi" w:hAnsiTheme="minorHAnsi" w:cstheme="minorBidi"/>
              <w:noProof/>
              <w:color w:val="auto"/>
              <w:kern w:val="2"/>
              <w:szCs w:val="24"/>
              <w14:ligatures w14:val="standardContextual"/>
            </w:rPr>
          </w:pPr>
          <w:hyperlink w:anchor="_Toc207180452" w:history="1">
            <w:r w:rsidRPr="001427A1">
              <w:rPr>
                <w:rStyle w:val="Hyperlink"/>
                <w:noProof/>
              </w:rPr>
              <w:t>A2</w:t>
            </w:r>
            <w:r>
              <w:rPr>
                <w:rFonts w:asciiTheme="minorHAnsi" w:hAnsiTheme="minorHAnsi" w:cstheme="minorBidi"/>
                <w:noProof/>
                <w:color w:val="auto"/>
                <w:kern w:val="2"/>
                <w:szCs w:val="24"/>
                <w14:ligatures w14:val="standardContextual"/>
              </w:rPr>
              <w:tab/>
            </w:r>
            <w:r w:rsidRPr="001427A1">
              <w:rPr>
                <w:rStyle w:val="Hyperlink"/>
                <w:noProof/>
              </w:rPr>
              <w:t>Parent Maps</w:t>
            </w:r>
            <w:r>
              <w:rPr>
                <w:noProof/>
                <w:webHidden/>
              </w:rPr>
              <w:tab/>
            </w:r>
            <w:r>
              <w:rPr>
                <w:noProof/>
                <w:webHidden/>
              </w:rPr>
              <w:fldChar w:fldCharType="begin"/>
            </w:r>
            <w:r>
              <w:rPr>
                <w:noProof/>
                <w:webHidden/>
              </w:rPr>
              <w:instrText xml:space="preserve"> PAGEREF _Toc207180452 \h </w:instrText>
            </w:r>
            <w:r>
              <w:rPr>
                <w:noProof/>
                <w:webHidden/>
              </w:rPr>
              <w:fldChar w:fldCharType="separate"/>
            </w:r>
            <w:r>
              <w:rPr>
                <w:noProof/>
                <w:webHidden/>
              </w:rPr>
              <w:t>A-2</w:t>
            </w:r>
            <w:r>
              <w:rPr>
                <w:noProof/>
                <w:webHidden/>
              </w:rPr>
              <w:fldChar w:fldCharType="end"/>
            </w:r>
          </w:hyperlink>
        </w:p>
        <w:p w:rsidR="00FF3E40" w14:paraId="30C37E2A" w14:textId="3DC9D27A">
          <w:pPr>
            <w:pStyle w:val="TOC2"/>
            <w:rPr>
              <w:rFonts w:asciiTheme="minorHAnsi" w:hAnsiTheme="minorHAnsi" w:cstheme="minorBidi"/>
              <w:noProof/>
              <w:color w:val="auto"/>
              <w:kern w:val="2"/>
              <w:szCs w:val="24"/>
              <w14:ligatures w14:val="standardContextual"/>
            </w:rPr>
          </w:pPr>
          <w:hyperlink w:anchor="_Toc207180453" w:history="1">
            <w:r w:rsidRPr="001427A1">
              <w:rPr>
                <w:rStyle w:val="Hyperlink"/>
                <w:noProof/>
              </w:rPr>
              <w:t>A3</w:t>
            </w:r>
            <w:r>
              <w:rPr>
                <w:rFonts w:asciiTheme="minorHAnsi" w:hAnsiTheme="minorHAnsi" w:cstheme="minorBidi"/>
                <w:noProof/>
                <w:color w:val="auto"/>
                <w:kern w:val="2"/>
                <w:szCs w:val="24"/>
                <w14:ligatures w14:val="standardContextual"/>
              </w:rPr>
              <w:tab/>
            </w:r>
            <w:r w:rsidRPr="001427A1">
              <w:rPr>
                <w:rStyle w:val="Hyperlink"/>
                <w:noProof/>
              </w:rPr>
              <w:t>Inset Maps</w:t>
            </w:r>
            <w:r>
              <w:rPr>
                <w:noProof/>
                <w:webHidden/>
              </w:rPr>
              <w:tab/>
            </w:r>
            <w:r>
              <w:rPr>
                <w:noProof/>
                <w:webHidden/>
              </w:rPr>
              <w:fldChar w:fldCharType="begin"/>
            </w:r>
            <w:r>
              <w:rPr>
                <w:noProof/>
                <w:webHidden/>
              </w:rPr>
              <w:instrText xml:space="preserve"> PAGEREF _Toc207180453 \h </w:instrText>
            </w:r>
            <w:r>
              <w:rPr>
                <w:noProof/>
                <w:webHidden/>
              </w:rPr>
              <w:fldChar w:fldCharType="separate"/>
            </w:r>
            <w:r>
              <w:rPr>
                <w:noProof/>
                <w:webHidden/>
              </w:rPr>
              <w:t>A-3</w:t>
            </w:r>
            <w:r>
              <w:rPr>
                <w:noProof/>
                <w:webHidden/>
              </w:rPr>
              <w:fldChar w:fldCharType="end"/>
            </w:r>
          </w:hyperlink>
        </w:p>
        <w:p w:rsidR="00FF3E40" w14:paraId="56CBE1CE" w14:textId="75C33A94">
          <w:pPr>
            <w:pStyle w:val="TOC2"/>
            <w:rPr>
              <w:rFonts w:asciiTheme="minorHAnsi" w:hAnsiTheme="minorHAnsi" w:cstheme="minorBidi"/>
              <w:noProof/>
              <w:color w:val="auto"/>
              <w:kern w:val="2"/>
              <w:szCs w:val="24"/>
              <w14:ligatures w14:val="standardContextual"/>
            </w:rPr>
          </w:pPr>
          <w:hyperlink w:anchor="_Toc207180454" w:history="1">
            <w:r w:rsidRPr="001427A1">
              <w:rPr>
                <w:rStyle w:val="Hyperlink"/>
                <w:noProof/>
              </w:rPr>
              <w:t>A4</w:t>
            </w:r>
            <w:r>
              <w:rPr>
                <w:rFonts w:asciiTheme="minorHAnsi" w:hAnsiTheme="minorHAnsi" w:cstheme="minorBidi"/>
                <w:noProof/>
                <w:color w:val="auto"/>
                <w:kern w:val="2"/>
                <w:szCs w:val="24"/>
                <w14:ligatures w14:val="standardContextual"/>
              </w:rPr>
              <w:tab/>
            </w:r>
            <w:r w:rsidRPr="001427A1">
              <w:rPr>
                <w:rStyle w:val="Hyperlink"/>
                <w:noProof/>
              </w:rPr>
              <w:t>Scales</w:t>
            </w:r>
            <w:r>
              <w:rPr>
                <w:noProof/>
                <w:webHidden/>
              </w:rPr>
              <w:tab/>
            </w:r>
            <w:r>
              <w:rPr>
                <w:noProof/>
                <w:webHidden/>
              </w:rPr>
              <w:fldChar w:fldCharType="begin"/>
            </w:r>
            <w:r>
              <w:rPr>
                <w:noProof/>
                <w:webHidden/>
              </w:rPr>
              <w:instrText xml:space="preserve"> PAGEREF _Toc207180454 \h </w:instrText>
            </w:r>
            <w:r>
              <w:rPr>
                <w:noProof/>
                <w:webHidden/>
              </w:rPr>
              <w:fldChar w:fldCharType="separate"/>
            </w:r>
            <w:r>
              <w:rPr>
                <w:noProof/>
                <w:webHidden/>
              </w:rPr>
              <w:t>A-4</w:t>
            </w:r>
            <w:r>
              <w:rPr>
                <w:noProof/>
                <w:webHidden/>
              </w:rPr>
              <w:fldChar w:fldCharType="end"/>
            </w:r>
          </w:hyperlink>
        </w:p>
        <w:p w:rsidR="00FF3E40" w14:paraId="66A27FCA" w14:textId="51B92C8C">
          <w:pPr>
            <w:pStyle w:val="TOC2"/>
            <w:rPr>
              <w:rFonts w:asciiTheme="minorHAnsi" w:hAnsiTheme="minorHAnsi" w:cstheme="minorBidi"/>
              <w:noProof/>
              <w:color w:val="auto"/>
              <w:kern w:val="2"/>
              <w:szCs w:val="24"/>
              <w14:ligatures w14:val="standardContextual"/>
            </w:rPr>
          </w:pPr>
          <w:hyperlink w:anchor="_Toc207180455" w:history="1">
            <w:r w:rsidRPr="001427A1">
              <w:rPr>
                <w:rStyle w:val="Hyperlink"/>
                <w:noProof/>
              </w:rPr>
              <w:t>A5</w:t>
            </w:r>
            <w:r>
              <w:rPr>
                <w:rFonts w:asciiTheme="minorHAnsi" w:hAnsiTheme="minorHAnsi" w:cstheme="minorBidi"/>
                <w:noProof/>
                <w:color w:val="auto"/>
                <w:kern w:val="2"/>
                <w:szCs w:val="24"/>
                <w14:ligatures w14:val="standardContextual"/>
              </w:rPr>
              <w:tab/>
            </w:r>
            <w:r w:rsidRPr="001427A1">
              <w:rPr>
                <w:rStyle w:val="Hyperlink"/>
                <w:noProof/>
              </w:rPr>
              <w:t>Compass Rose</w:t>
            </w:r>
            <w:r>
              <w:rPr>
                <w:noProof/>
                <w:webHidden/>
              </w:rPr>
              <w:tab/>
            </w:r>
            <w:r>
              <w:rPr>
                <w:noProof/>
                <w:webHidden/>
              </w:rPr>
              <w:fldChar w:fldCharType="begin"/>
            </w:r>
            <w:r>
              <w:rPr>
                <w:noProof/>
                <w:webHidden/>
              </w:rPr>
              <w:instrText xml:space="preserve"> PAGEREF _Toc207180455 \h </w:instrText>
            </w:r>
            <w:r>
              <w:rPr>
                <w:noProof/>
                <w:webHidden/>
              </w:rPr>
              <w:fldChar w:fldCharType="separate"/>
            </w:r>
            <w:r>
              <w:rPr>
                <w:noProof/>
                <w:webHidden/>
              </w:rPr>
              <w:t>A-5</w:t>
            </w:r>
            <w:r>
              <w:rPr>
                <w:noProof/>
                <w:webHidden/>
              </w:rPr>
              <w:fldChar w:fldCharType="end"/>
            </w:r>
          </w:hyperlink>
        </w:p>
        <w:p w:rsidR="00FF3E40" w14:paraId="030D4E11" w14:textId="4137F923">
          <w:pPr>
            <w:pStyle w:val="TOC2"/>
            <w:rPr>
              <w:rFonts w:asciiTheme="minorHAnsi" w:hAnsiTheme="minorHAnsi" w:cstheme="minorBidi"/>
              <w:noProof/>
              <w:color w:val="auto"/>
              <w:kern w:val="2"/>
              <w:szCs w:val="24"/>
              <w14:ligatures w14:val="standardContextual"/>
            </w:rPr>
          </w:pPr>
          <w:hyperlink w:anchor="_Toc207180456" w:history="1">
            <w:r w:rsidRPr="001427A1">
              <w:rPr>
                <w:rStyle w:val="Hyperlink"/>
                <w:noProof/>
              </w:rPr>
              <w:t>A6</w:t>
            </w:r>
            <w:r>
              <w:rPr>
                <w:rFonts w:asciiTheme="minorHAnsi" w:hAnsiTheme="minorHAnsi" w:cstheme="minorBidi"/>
                <w:noProof/>
                <w:color w:val="auto"/>
                <w:kern w:val="2"/>
                <w:szCs w:val="24"/>
                <w14:ligatures w14:val="standardContextual"/>
              </w:rPr>
              <w:tab/>
            </w:r>
            <w:r w:rsidRPr="001427A1">
              <w:rPr>
                <w:rStyle w:val="Hyperlink"/>
                <w:noProof/>
              </w:rPr>
              <w:t>Legend</w:t>
            </w:r>
            <w:r>
              <w:rPr>
                <w:noProof/>
                <w:webHidden/>
              </w:rPr>
              <w:tab/>
            </w:r>
            <w:r>
              <w:rPr>
                <w:noProof/>
                <w:webHidden/>
              </w:rPr>
              <w:fldChar w:fldCharType="begin"/>
            </w:r>
            <w:r>
              <w:rPr>
                <w:noProof/>
                <w:webHidden/>
              </w:rPr>
              <w:instrText xml:space="preserve"> PAGEREF _Toc207180456 \h </w:instrText>
            </w:r>
            <w:r>
              <w:rPr>
                <w:noProof/>
                <w:webHidden/>
              </w:rPr>
              <w:fldChar w:fldCharType="separate"/>
            </w:r>
            <w:r>
              <w:rPr>
                <w:noProof/>
                <w:webHidden/>
              </w:rPr>
              <w:t>A-5</w:t>
            </w:r>
            <w:r>
              <w:rPr>
                <w:noProof/>
                <w:webHidden/>
              </w:rPr>
              <w:fldChar w:fldCharType="end"/>
            </w:r>
          </w:hyperlink>
        </w:p>
        <w:p w:rsidR="00FC776B" w:rsidRPr="001D030B" w:rsidP="001D030B" w14:paraId="6DA013D7" w14:textId="307881F2">
          <w:pPr>
            <w:rPr>
              <w:sz w:val="32"/>
              <w:szCs w:val="32"/>
            </w:rPr>
          </w:pPr>
          <w:r>
            <w:rPr>
              <w:rFonts w:eastAsiaTheme="minorEastAsia" w:cs="Times New Roman"/>
              <w:szCs w:val="20"/>
            </w:rPr>
            <w:fldChar w:fldCharType="end"/>
          </w:r>
        </w:p>
      </w:sdtContent>
    </w:sdt>
    <w:p w:rsidR="00FC776B" w:rsidRPr="00123F81" w:rsidP="001D030B" w14:paraId="32EC97D3" w14:textId="77777777">
      <w:pPr>
        <w:rPr>
          <w:sz w:val="32"/>
          <w:szCs w:val="32"/>
        </w:rPr>
        <w:sectPr w:rsidSect="00FD60C8">
          <w:pgSz w:w="12240" w:h="15840" w:orient="portrait"/>
          <w:pgMar w:top="1080" w:right="1440" w:bottom="1080" w:left="1440" w:header="720" w:footer="576" w:gutter="0"/>
          <w:pgNumType w:fmt="lowerRoman" w:start="2"/>
          <w:cols w:space="720"/>
          <w:docGrid w:linePitch="360"/>
        </w:sectPr>
      </w:pPr>
    </w:p>
    <w:p w:rsidR="00FA0537" w:rsidRPr="00832A03" w:rsidP="00DE0531" w14:paraId="1E15EF3F" w14:textId="5A3CD246">
      <w:pPr>
        <w:pStyle w:val="T-CenteredHeadingBlue"/>
      </w:pPr>
      <w:r>
        <w:t xml:space="preserve">List </w:t>
      </w:r>
      <w:r w:rsidR="00DE0531">
        <w:t>of Figures</w:t>
      </w:r>
    </w:p>
    <w:p w:rsidR="00FF3E40" w14:paraId="6DA80367" w14:textId="56034FBA">
      <w:pPr>
        <w:pStyle w:val="TableofFigures"/>
        <w:tabs>
          <w:tab w:val="right" w:leader="dot" w:pos="9350"/>
        </w:tabs>
        <w:rPr>
          <w:rFonts w:asciiTheme="minorHAnsi" w:eastAsiaTheme="minorEastAsia" w:hAnsiTheme="minorHAnsi"/>
          <w:noProof/>
          <w:color w:val="auto"/>
          <w:kern w:val="2"/>
          <w:szCs w:val="24"/>
          <w14:ligatures w14:val="standardContextual"/>
        </w:rPr>
      </w:pPr>
      <w:r>
        <w:fldChar w:fldCharType="begin"/>
      </w:r>
      <w:r>
        <w:instrText xml:space="preserve"> TOC \h \z \c "Figure" </w:instrText>
      </w:r>
      <w:r>
        <w:fldChar w:fldCharType="separate"/>
      </w:r>
      <w:hyperlink w:anchor="_Toc207180457" w:history="1">
        <w:r w:rsidRPr="00234344">
          <w:rPr>
            <w:rStyle w:val="Hyperlink"/>
            <w:noProof/>
          </w:rPr>
          <w:t>Figure 1. Annotating a Legal Boundary Change</w:t>
        </w:r>
        <w:r>
          <w:rPr>
            <w:noProof/>
            <w:webHidden/>
          </w:rPr>
          <w:tab/>
        </w:r>
        <w:r>
          <w:rPr>
            <w:noProof/>
            <w:webHidden/>
          </w:rPr>
          <w:fldChar w:fldCharType="begin"/>
        </w:r>
        <w:r>
          <w:rPr>
            <w:noProof/>
            <w:webHidden/>
          </w:rPr>
          <w:instrText xml:space="preserve"> PAGEREF _Toc207180457 \h </w:instrText>
        </w:r>
        <w:r>
          <w:rPr>
            <w:noProof/>
            <w:webHidden/>
          </w:rPr>
          <w:fldChar w:fldCharType="separate"/>
        </w:r>
        <w:r>
          <w:rPr>
            <w:noProof/>
            <w:webHidden/>
          </w:rPr>
          <w:t>2</w:t>
        </w:r>
        <w:r>
          <w:rPr>
            <w:noProof/>
            <w:webHidden/>
          </w:rPr>
          <w:fldChar w:fldCharType="end"/>
        </w:r>
      </w:hyperlink>
    </w:p>
    <w:p w:rsidR="00FF3E40" w14:paraId="61976BF2" w14:textId="3773649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58" w:history="1">
        <w:r w:rsidRPr="00234344">
          <w:rPr>
            <w:rStyle w:val="Hyperlink"/>
            <w:noProof/>
          </w:rPr>
          <w:t>Figure 2. Annotating an AIA Trust Land</w:t>
        </w:r>
        <w:r>
          <w:rPr>
            <w:noProof/>
            <w:webHidden/>
          </w:rPr>
          <w:tab/>
        </w:r>
        <w:r>
          <w:rPr>
            <w:noProof/>
            <w:webHidden/>
          </w:rPr>
          <w:fldChar w:fldCharType="begin"/>
        </w:r>
        <w:r>
          <w:rPr>
            <w:noProof/>
            <w:webHidden/>
          </w:rPr>
          <w:instrText xml:space="preserve"> PAGEREF _Toc207180458 \h </w:instrText>
        </w:r>
        <w:r>
          <w:rPr>
            <w:noProof/>
            <w:webHidden/>
          </w:rPr>
          <w:fldChar w:fldCharType="separate"/>
        </w:r>
        <w:r>
          <w:rPr>
            <w:noProof/>
            <w:webHidden/>
          </w:rPr>
          <w:t>3</w:t>
        </w:r>
        <w:r>
          <w:rPr>
            <w:noProof/>
            <w:webHidden/>
          </w:rPr>
          <w:fldChar w:fldCharType="end"/>
        </w:r>
      </w:hyperlink>
    </w:p>
    <w:p w:rsidR="00FF3E40" w14:paraId="0915018D" w14:textId="2FF8D93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59" w:history="1">
        <w:r w:rsidRPr="00234344">
          <w:rPr>
            <w:rStyle w:val="Hyperlink"/>
            <w:noProof/>
          </w:rPr>
          <w:t>Figure 3. Annotating a Legal Boundary Change Coincident with a Feature</w:t>
        </w:r>
        <w:r>
          <w:rPr>
            <w:noProof/>
            <w:webHidden/>
          </w:rPr>
          <w:tab/>
        </w:r>
        <w:r>
          <w:rPr>
            <w:noProof/>
            <w:webHidden/>
          </w:rPr>
          <w:fldChar w:fldCharType="begin"/>
        </w:r>
        <w:r>
          <w:rPr>
            <w:noProof/>
            <w:webHidden/>
          </w:rPr>
          <w:instrText xml:space="preserve"> PAGEREF _Toc207180459 \h </w:instrText>
        </w:r>
        <w:r>
          <w:rPr>
            <w:noProof/>
            <w:webHidden/>
          </w:rPr>
          <w:fldChar w:fldCharType="separate"/>
        </w:r>
        <w:r>
          <w:rPr>
            <w:noProof/>
            <w:webHidden/>
          </w:rPr>
          <w:t>3</w:t>
        </w:r>
        <w:r>
          <w:rPr>
            <w:noProof/>
            <w:webHidden/>
          </w:rPr>
          <w:fldChar w:fldCharType="end"/>
        </w:r>
      </w:hyperlink>
    </w:p>
    <w:p w:rsidR="00FF3E40" w14:paraId="05E94183" w14:textId="04657D07">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0" w:history="1">
        <w:r w:rsidRPr="00234344">
          <w:rPr>
            <w:rStyle w:val="Hyperlink"/>
            <w:noProof/>
          </w:rPr>
          <w:t>Figure 4. Annotating a Legal Change to an Incorporated Place</w:t>
        </w:r>
        <w:r>
          <w:rPr>
            <w:noProof/>
            <w:webHidden/>
          </w:rPr>
          <w:tab/>
        </w:r>
        <w:r>
          <w:rPr>
            <w:noProof/>
            <w:webHidden/>
          </w:rPr>
          <w:fldChar w:fldCharType="begin"/>
        </w:r>
        <w:r>
          <w:rPr>
            <w:noProof/>
            <w:webHidden/>
          </w:rPr>
          <w:instrText xml:space="preserve"> PAGEREF _Toc207180460 \h </w:instrText>
        </w:r>
        <w:r>
          <w:rPr>
            <w:noProof/>
            <w:webHidden/>
          </w:rPr>
          <w:fldChar w:fldCharType="separate"/>
        </w:r>
        <w:r>
          <w:rPr>
            <w:noProof/>
            <w:webHidden/>
          </w:rPr>
          <w:t>4</w:t>
        </w:r>
        <w:r>
          <w:rPr>
            <w:noProof/>
            <w:webHidden/>
          </w:rPr>
          <w:fldChar w:fldCharType="end"/>
        </w:r>
      </w:hyperlink>
    </w:p>
    <w:p w:rsidR="00FF3E40" w14:paraId="6082F669" w14:textId="65F6D92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1" w:history="1">
        <w:r w:rsidRPr="00234344">
          <w:rPr>
            <w:rStyle w:val="Hyperlink"/>
            <w:noProof/>
          </w:rPr>
          <w:t>Figure 5. Annotating a Boundary Correction to an Incorporated Place Boundary</w:t>
        </w:r>
        <w:r>
          <w:rPr>
            <w:noProof/>
            <w:webHidden/>
          </w:rPr>
          <w:tab/>
        </w:r>
        <w:r>
          <w:rPr>
            <w:noProof/>
            <w:webHidden/>
          </w:rPr>
          <w:fldChar w:fldCharType="begin"/>
        </w:r>
        <w:r>
          <w:rPr>
            <w:noProof/>
            <w:webHidden/>
          </w:rPr>
          <w:instrText xml:space="preserve"> PAGEREF _Toc207180461 \h </w:instrText>
        </w:r>
        <w:r>
          <w:rPr>
            <w:noProof/>
            <w:webHidden/>
          </w:rPr>
          <w:fldChar w:fldCharType="separate"/>
        </w:r>
        <w:r>
          <w:rPr>
            <w:noProof/>
            <w:webHidden/>
          </w:rPr>
          <w:t>4</w:t>
        </w:r>
        <w:r>
          <w:rPr>
            <w:noProof/>
            <w:webHidden/>
          </w:rPr>
          <w:fldChar w:fldCharType="end"/>
        </w:r>
      </w:hyperlink>
    </w:p>
    <w:p w:rsidR="00FF3E40" w14:paraId="1B340059" w14:textId="02209A6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2" w:history="1">
        <w:r w:rsidRPr="00234344">
          <w:rPr>
            <w:rStyle w:val="Hyperlink"/>
            <w:noProof/>
          </w:rPr>
          <w:t>Figure 6. Indicating a Geographic Corridor</w:t>
        </w:r>
        <w:r>
          <w:rPr>
            <w:noProof/>
            <w:webHidden/>
          </w:rPr>
          <w:tab/>
        </w:r>
        <w:r>
          <w:rPr>
            <w:noProof/>
            <w:webHidden/>
          </w:rPr>
          <w:fldChar w:fldCharType="begin"/>
        </w:r>
        <w:r>
          <w:rPr>
            <w:noProof/>
            <w:webHidden/>
          </w:rPr>
          <w:instrText xml:space="preserve"> PAGEREF _Toc207180462 \h </w:instrText>
        </w:r>
        <w:r>
          <w:rPr>
            <w:noProof/>
            <w:webHidden/>
          </w:rPr>
          <w:fldChar w:fldCharType="separate"/>
        </w:r>
        <w:r>
          <w:rPr>
            <w:noProof/>
            <w:webHidden/>
          </w:rPr>
          <w:t>5</w:t>
        </w:r>
        <w:r>
          <w:rPr>
            <w:noProof/>
            <w:webHidden/>
          </w:rPr>
          <w:fldChar w:fldCharType="end"/>
        </w:r>
      </w:hyperlink>
    </w:p>
    <w:p w:rsidR="00FF3E40" w14:paraId="34FE26E2" w14:textId="4F26DDC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3" w:history="1">
        <w:r w:rsidRPr="00234344">
          <w:rPr>
            <w:rStyle w:val="Hyperlink"/>
            <w:noProof/>
          </w:rPr>
          <w:t>Figure 7. Depicting a Geographic Offset</w:t>
        </w:r>
        <w:r>
          <w:rPr>
            <w:noProof/>
            <w:webHidden/>
          </w:rPr>
          <w:tab/>
        </w:r>
        <w:r>
          <w:rPr>
            <w:noProof/>
            <w:webHidden/>
          </w:rPr>
          <w:fldChar w:fldCharType="begin"/>
        </w:r>
        <w:r>
          <w:rPr>
            <w:noProof/>
            <w:webHidden/>
          </w:rPr>
          <w:instrText xml:space="preserve"> PAGEREF _Toc207180463 \h </w:instrText>
        </w:r>
        <w:r>
          <w:rPr>
            <w:noProof/>
            <w:webHidden/>
          </w:rPr>
          <w:fldChar w:fldCharType="separate"/>
        </w:r>
        <w:r>
          <w:rPr>
            <w:noProof/>
            <w:webHidden/>
          </w:rPr>
          <w:t>5</w:t>
        </w:r>
        <w:r>
          <w:rPr>
            <w:noProof/>
            <w:webHidden/>
          </w:rPr>
          <w:fldChar w:fldCharType="end"/>
        </w:r>
      </w:hyperlink>
    </w:p>
    <w:p w:rsidR="00FF3E40" w14:paraId="152669B2" w14:textId="37C5F23E">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4" w:history="1">
        <w:r w:rsidRPr="00234344">
          <w:rPr>
            <w:rStyle w:val="Hyperlink"/>
            <w:noProof/>
          </w:rPr>
          <w:t>Figure 8. Recording New Tribal Subdivision Information</w:t>
        </w:r>
        <w:r>
          <w:rPr>
            <w:noProof/>
            <w:webHidden/>
          </w:rPr>
          <w:tab/>
        </w:r>
        <w:r>
          <w:rPr>
            <w:noProof/>
            <w:webHidden/>
          </w:rPr>
          <w:fldChar w:fldCharType="begin"/>
        </w:r>
        <w:r>
          <w:rPr>
            <w:noProof/>
            <w:webHidden/>
          </w:rPr>
          <w:instrText xml:space="preserve"> PAGEREF _Toc207180464 \h </w:instrText>
        </w:r>
        <w:r>
          <w:rPr>
            <w:noProof/>
            <w:webHidden/>
          </w:rPr>
          <w:fldChar w:fldCharType="separate"/>
        </w:r>
        <w:r>
          <w:rPr>
            <w:noProof/>
            <w:webHidden/>
          </w:rPr>
          <w:t>6</w:t>
        </w:r>
        <w:r>
          <w:rPr>
            <w:noProof/>
            <w:webHidden/>
          </w:rPr>
          <w:fldChar w:fldCharType="end"/>
        </w:r>
      </w:hyperlink>
    </w:p>
    <w:p w:rsidR="00FF3E40" w14:paraId="7DB190FA" w14:textId="1B4D6221">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5" w:history="1">
        <w:r w:rsidRPr="00234344">
          <w:rPr>
            <w:rStyle w:val="Hyperlink"/>
            <w:noProof/>
          </w:rPr>
          <w:t>Figure 9. Modifying a Street Location</w:t>
        </w:r>
        <w:r>
          <w:rPr>
            <w:noProof/>
            <w:webHidden/>
          </w:rPr>
          <w:tab/>
        </w:r>
        <w:r>
          <w:rPr>
            <w:noProof/>
            <w:webHidden/>
          </w:rPr>
          <w:fldChar w:fldCharType="begin"/>
        </w:r>
        <w:r>
          <w:rPr>
            <w:noProof/>
            <w:webHidden/>
          </w:rPr>
          <w:instrText xml:space="preserve"> PAGEREF _Toc207180465 \h </w:instrText>
        </w:r>
        <w:r>
          <w:rPr>
            <w:noProof/>
            <w:webHidden/>
          </w:rPr>
          <w:fldChar w:fldCharType="separate"/>
        </w:r>
        <w:r>
          <w:rPr>
            <w:noProof/>
            <w:webHidden/>
          </w:rPr>
          <w:t>8</w:t>
        </w:r>
        <w:r>
          <w:rPr>
            <w:noProof/>
            <w:webHidden/>
          </w:rPr>
          <w:fldChar w:fldCharType="end"/>
        </w:r>
      </w:hyperlink>
    </w:p>
    <w:p w:rsidR="00FF3E40" w14:paraId="2013B352" w14:textId="03866174">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6" w:history="1">
        <w:r w:rsidRPr="00234344">
          <w:rPr>
            <w:rStyle w:val="Hyperlink"/>
            <w:noProof/>
          </w:rPr>
          <w:t>Figure 10. Adding an MTFCC when Adding a New Street</w:t>
        </w:r>
        <w:r>
          <w:rPr>
            <w:noProof/>
            <w:webHidden/>
          </w:rPr>
          <w:tab/>
        </w:r>
        <w:r>
          <w:rPr>
            <w:noProof/>
            <w:webHidden/>
          </w:rPr>
          <w:fldChar w:fldCharType="begin"/>
        </w:r>
        <w:r>
          <w:rPr>
            <w:noProof/>
            <w:webHidden/>
          </w:rPr>
          <w:instrText xml:space="preserve"> PAGEREF _Toc207180466 \h </w:instrText>
        </w:r>
        <w:r>
          <w:rPr>
            <w:noProof/>
            <w:webHidden/>
          </w:rPr>
          <w:fldChar w:fldCharType="separate"/>
        </w:r>
        <w:r>
          <w:rPr>
            <w:noProof/>
            <w:webHidden/>
          </w:rPr>
          <w:t>9</w:t>
        </w:r>
        <w:r>
          <w:rPr>
            <w:noProof/>
            <w:webHidden/>
          </w:rPr>
          <w:fldChar w:fldCharType="end"/>
        </w:r>
      </w:hyperlink>
    </w:p>
    <w:p w:rsidR="00FF3E40" w14:paraId="2ED304DE" w14:textId="1F4D89E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7" w:history="1">
        <w:r w:rsidRPr="00234344">
          <w:rPr>
            <w:rStyle w:val="Hyperlink"/>
            <w:noProof/>
          </w:rPr>
          <w:t>Figure 11. Listing Street Names when Adding Streets in a Congested Area</w:t>
        </w:r>
        <w:r>
          <w:rPr>
            <w:noProof/>
            <w:webHidden/>
          </w:rPr>
          <w:tab/>
        </w:r>
        <w:r>
          <w:rPr>
            <w:noProof/>
            <w:webHidden/>
          </w:rPr>
          <w:fldChar w:fldCharType="begin"/>
        </w:r>
        <w:r>
          <w:rPr>
            <w:noProof/>
            <w:webHidden/>
          </w:rPr>
          <w:instrText xml:space="preserve"> PAGEREF _Toc207180467 \h </w:instrText>
        </w:r>
        <w:r>
          <w:rPr>
            <w:noProof/>
            <w:webHidden/>
          </w:rPr>
          <w:fldChar w:fldCharType="separate"/>
        </w:r>
        <w:r>
          <w:rPr>
            <w:noProof/>
            <w:webHidden/>
          </w:rPr>
          <w:t>9</w:t>
        </w:r>
        <w:r>
          <w:rPr>
            <w:noProof/>
            <w:webHidden/>
          </w:rPr>
          <w:fldChar w:fldCharType="end"/>
        </w:r>
      </w:hyperlink>
    </w:p>
    <w:p w:rsidR="00FF3E40" w14:paraId="706E7556" w14:textId="64FA335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8" w:history="1">
        <w:r w:rsidRPr="00234344">
          <w:rPr>
            <w:rStyle w:val="Hyperlink"/>
            <w:noProof/>
          </w:rPr>
          <w:t>Figure 12. Correcting a Street Name</w:t>
        </w:r>
        <w:r>
          <w:rPr>
            <w:noProof/>
            <w:webHidden/>
          </w:rPr>
          <w:tab/>
        </w:r>
        <w:r>
          <w:rPr>
            <w:noProof/>
            <w:webHidden/>
          </w:rPr>
          <w:fldChar w:fldCharType="begin"/>
        </w:r>
        <w:r>
          <w:rPr>
            <w:noProof/>
            <w:webHidden/>
          </w:rPr>
          <w:instrText xml:space="preserve"> PAGEREF _Toc207180468 \h </w:instrText>
        </w:r>
        <w:r>
          <w:rPr>
            <w:noProof/>
            <w:webHidden/>
          </w:rPr>
          <w:fldChar w:fldCharType="separate"/>
        </w:r>
        <w:r>
          <w:rPr>
            <w:noProof/>
            <w:webHidden/>
          </w:rPr>
          <w:t>10</w:t>
        </w:r>
        <w:r>
          <w:rPr>
            <w:noProof/>
            <w:webHidden/>
          </w:rPr>
          <w:fldChar w:fldCharType="end"/>
        </w:r>
      </w:hyperlink>
    </w:p>
    <w:p w:rsidR="00FF3E40" w14:paraId="58986963" w14:textId="0BDCCD2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69" w:history="1">
        <w:r w:rsidRPr="00234344">
          <w:rPr>
            <w:rStyle w:val="Hyperlink"/>
            <w:noProof/>
          </w:rPr>
          <w:t>Figure 13. Deleting a Street</w:t>
        </w:r>
        <w:r>
          <w:rPr>
            <w:noProof/>
            <w:webHidden/>
          </w:rPr>
          <w:tab/>
        </w:r>
        <w:r>
          <w:rPr>
            <w:noProof/>
            <w:webHidden/>
          </w:rPr>
          <w:fldChar w:fldCharType="begin"/>
        </w:r>
        <w:r>
          <w:rPr>
            <w:noProof/>
            <w:webHidden/>
          </w:rPr>
          <w:instrText xml:space="preserve"> PAGEREF _Toc207180469 \h </w:instrText>
        </w:r>
        <w:r>
          <w:rPr>
            <w:noProof/>
            <w:webHidden/>
          </w:rPr>
          <w:fldChar w:fldCharType="separate"/>
        </w:r>
        <w:r>
          <w:rPr>
            <w:noProof/>
            <w:webHidden/>
          </w:rPr>
          <w:t>10</w:t>
        </w:r>
        <w:r>
          <w:rPr>
            <w:noProof/>
            <w:webHidden/>
          </w:rPr>
          <w:fldChar w:fldCharType="end"/>
        </w:r>
      </w:hyperlink>
    </w:p>
    <w:p w:rsidR="00FF3E40" w14:paraId="6A0FF2A0" w14:textId="5EAF6CB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0" w:history="1">
        <w:r w:rsidRPr="00234344">
          <w:rPr>
            <w:rStyle w:val="Hyperlink"/>
            <w:noProof/>
          </w:rPr>
          <w:t>Figure 14. Index Map</w:t>
        </w:r>
        <w:r>
          <w:rPr>
            <w:noProof/>
            <w:webHidden/>
          </w:rPr>
          <w:tab/>
        </w:r>
        <w:r>
          <w:rPr>
            <w:noProof/>
            <w:webHidden/>
          </w:rPr>
          <w:fldChar w:fldCharType="begin"/>
        </w:r>
        <w:r>
          <w:rPr>
            <w:noProof/>
            <w:webHidden/>
          </w:rPr>
          <w:instrText xml:space="preserve"> PAGEREF _Toc207180470 \h </w:instrText>
        </w:r>
        <w:r>
          <w:rPr>
            <w:noProof/>
            <w:webHidden/>
          </w:rPr>
          <w:fldChar w:fldCharType="separate"/>
        </w:r>
        <w:r>
          <w:rPr>
            <w:noProof/>
            <w:webHidden/>
          </w:rPr>
          <w:t>A-1</w:t>
        </w:r>
        <w:r>
          <w:rPr>
            <w:noProof/>
            <w:webHidden/>
          </w:rPr>
          <w:fldChar w:fldCharType="end"/>
        </w:r>
      </w:hyperlink>
    </w:p>
    <w:p w:rsidR="00FF3E40" w14:paraId="00DBC10A" w14:textId="00A5CB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1" w:history="1">
        <w:r w:rsidRPr="00234344">
          <w:rPr>
            <w:rStyle w:val="Hyperlink"/>
            <w:noProof/>
          </w:rPr>
          <w:t>Figure 15. Parent Map</w:t>
        </w:r>
        <w:r>
          <w:rPr>
            <w:noProof/>
            <w:webHidden/>
          </w:rPr>
          <w:tab/>
        </w:r>
        <w:r>
          <w:rPr>
            <w:noProof/>
            <w:webHidden/>
          </w:rPr>
          <w:fldChar w:fldCharType="begin"/>
        </w:r>
        <w:r>
          <w:rPr>
            <w:noProof/>
            <w:webHidden/>
          </w:rPr>
          <w:instrText xml:space="preserve"> PAGEREF _Toc207180471 \h </w:instrText>
        </w:r>
        <w:r>
          <w:rPr>
            <w:noProof/>
            <w:webHidden/>
          </w:rPr>
          <w:fldChar w:fldCharType="separate"/>
        </w:r>
        <w:r>
          <w:rPr>
            <w:noProof/>
            <w:webHidden/>
          </w:rPr>
          <w:t>A-2</w:t>
        </w:r>
        <w:r>
          <w:rPr>
            <w:noProof/>
            <w:webHidden/>
          </w:rPr>
          <w:fldChar w:fldCharType="end"/>
        </w:r>
      </w:hyperlink>
    </w:p>
    <w:p w:rsidR="00FF3E40" w14:paraId="0989591B" w14:textId="222392ED">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2" w:history="1">
        <w:r w:rsidRPr="00234344">
          <w:rPr>
            <w:rStyle w:val="Hyperlink"/>
            <w:noProof/>
          </w:rPr>
          <w:t>Figure 16. Key to Adjacent Sheets</w:t>
        </w:r>
        <w:r>
          <w:rPr>
            <w:noProof/>
            <w:webHidden/>
          </w:rPr>
          <w:tab/>
        </w:r>
        <w:r>
          <w:rPr>
            <w:noProof/>
            <w:webHidden/>
          </w:rPr>
          <w:fldChar w:fldCharType="begin"/>
        </w:r>
        <w:r>
          <w:rPr>
            <w:noProof/>
            <w:webHidden/>
          </w:rPr>
          <w:instrText xml:space="preserve"> PAGEREF _Toc207180472 \h </w:instrText>
        </w:r>
        <w:r>
          <w:rPr>
            <w:noProof/>
            <w:webHidden/>
          </w:rPr>
          <w:fldChar w:fldCharType="separate"/>
        </w:r>
        <w:r>
          <w:rPr>
            <w:noProof/>
            <w:webHidden/>
          </w:rPr>
          <w:t>A-3</w:t>
        </w:r>
        <w:r>
          <w:rPr>
            <w:noProof/>
            <w:webHidden/>
          </w:rPr>
          <w:fldChar w:fldCharType="end"/>
        </w:r>
      </w:hyperlink>
    </w:p>
    <w:p w:rsidR="00FF3E40" w14:paraId="752C0453" w14:textId="2714012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3" w:history="1">
        <w:r w:rsidRPr="00234344">
          <w:rPr>
            <w:rStyle w:val="Hyperlink"/>
            <w:noProof/>
          </w:rPr>
          <w:t>Figure 17. Sheet Location within Government Key</w:t>
        </w:r>
        <w:r>
          <w:rPr>
            <w:noProof/>
            <w:webHidden/>
          </w:rPr>
          <w:tab/>
        </w:r>
        <w:r>
          <w:rPr>
            <w:noProof/>
            <w:webHidden/>
          </w:rPr>
          <w:fldChar w:fldCharType="begin"/>
        </w:r>
        <w:r>
          <w:rPr>
            <w:noProof/>
            <w:webHidden/>
          </w:rPr>
          <w:instrText xml:space="preserve"> PAGEREF _Toc207180473 \h </w:instrText>
        </w:r>
        <w:r>
          <w:rPr>
            <w:noProof/>
            <w:webHidden/>
          </w:rPr>
          <w:fldChar w:fldCharType="separate"/>
        </w:r>
        <w:r>
          <w:rPr>
            <w:noProof/>
            <w:webHidden/>
          </w:rPr>
          <w:t>A-3</w:t>
        </w:r>
        <w:r>
          <w:rPr>
            <w:noProof/>
            <w:webHidden/>
          </w:rPr>
          <w:fldChar w:fldCharType="end"/>
        </w:r>
      </w:hyperlink>
    </w:p>
    <w:p w:rsidR="00FF3E40" w14:paraId="34AECD3E" w14:textId="6B98E6B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4" w:history="1">
        <w:r w:rsidRPr="00234344">
          <w:rPr>
            <w:rStyle w:val="Hyperlink"/>
            <w:noProof/>
          </w:rPr>
          <w:t>Figure 18. Inset Map Displayed on the Index Map</w:t>
        </w:r>
        <w:r>
          <w:rPr>
            <w:noProof/>
            <w:webHidden/>
          </w:rPr>
          <w:tab/>
        </w:r>
        <w:r>
          <w:rPr>
            <w:noProof/>
            <w:webHidden/>
          </w:rPr>
          <w:fldChar w:fldCharType="begin"/>
        </w:r>
        <w:r>
          <w:rPr>
            <w:noProof/>
            <w:webHidden/>
          </w:rPr>
          <w:instrText xml:space="preserve"> PAGEREF _Toc207180474 \h </w:instrText>
        </w:r>
        <w:r>
          <w:rPr>
            <w:noProof/>
            <w:webHidden/>
          </w:rPr>
          <w:fldChar w:fldCharType="separate"/>
        </w:r>
        <w:r>
          <w:rPr>
            <w:noProof/>
            <w:webHidden/>
          </w:rPr>
          <w:t>A-3</w:t>
        </w:r>
        <w:r>
          <w:rPr>
            <w:noProof/>
            <w:webHidden/>
          </w:rPr>
          <w:fldChar w:fldCharType="end"/>
        </w:r>
      </w:hyperlink>
    </w:p>
    <w:p w:rsidR="00FF3E40" w14:paraId="310480BE" w14:textId="5E793A5F">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5" w:history="1">
        <w:r w:rsidRPr="00234344">
          <w:rPr>
            <w:rStyle w:val="Hyperlink"/>
            <w:noProof/>
          </w:rPr>
          <w:t>Figure 19. Inset Map</w:t>
        </w:r>
        <w:r>
          <w:rPr>
            <w:noProof/>
            <w:webHidden/>
          </w:rPr>
          <w:tab/>
        </w:r>
        <w:r>
          <w:rPr>
            <w:noProof/>
            <w:webHidden/>
          </w:rPr>
          <w:fldChar w:fldCharType="begin"/>
        </w:r>
        <w:r>
          <w:rPr>
            <w:noProof/>
            <w:webHidden/>
          </w:rPr>
          <w:instrText xml:space="preserve"> PAGEREF _Toc207180475 \h </w:instrText>
        </w:r>
        <w:r>
          <w:rPr>
            <w:noProof/>
            <w:webHidden/>
          </w:rPr>
          <w:fldChar w:fldCharType="separate"/>
        </w:r>
        <w:r>
          <w:rPr>
            <w:noProof/>
            <w:webHidden/>
          </w:rPr>
          <w:t>A-4</w:t>
        </w:r>
        <w:r>
          <w:rPr>
            <w:noProof/>
            <w:webHidden/>
          </w:rPr>
          <w:fldChar w:fldCharType="end"/>
        </w:r>
      </w:hyperlink>
    </w:p>
    <w:p w:rsidR="00FF3E40" w14:paraId="14CBBBDD" w14:textId="3914B482">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6" w:history="1">
        <w:r w:rsidRPr="00234344">
          <w:rPr>
            <w:rStyle w:val="Hyperlink"/>
            <w:noProof/>
          </w:rPr>
          <w:t>Figure 20. Bar Scale</w:t>
        </w:r>
        <w:r>
          <w:rPr>
            <w:noProof/>
            <w:webHidden/>
          </w:rPr>
          <w:tab/>
        </w:r>
        <w:r>
          <w:rPr>
            <w:noProof/>
            <w:webHidden/>
          </w:rPr>
          <w:fldChar w:fldCharType="begin"/>
        </w:r>
        <w:r>
          <w:rPr>
            <w:noProof/>
            <w:webHidden/>
          </w:rPr>
          <w:instrText xml:space="preserve"> PAGEREF _Toc207180476 \h </w:instrText>
        </w:r>
        <w:r>
          <w:rPr>
            <w:noProof/>
            <w:webHidden/>
          </w:rPr>
          <w:fldChar w:fldCharType="separate"/>
        </w:r>
        <w:r>
          <w:rPr>
            <w:noProof/>
            <w:webHidden/>
          </w:rPr>
          <w:t>A-4</w:t>
        </w:r>
        <w:r>
          <w:rPr>
            <w:noProof/>
            <w:webHidden/>
          </w:rPr>
          <w:fldChar w:fldCharType="end"/>
        </w:r>
      </w:hyperlink>
    </w:p>
    <w:p w:rsidR="00FF3E40" w14:paraId="66F2C1A8" w14:textId="30A2D7EA">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7" w:history="1">
        <w:r w:rsidRPr="00234344">
          <w:rPr>
            <w:rStyle w:val="Hyperlink"/>
            <w:noProof/>
          </w:rPr>
          <w:t>Figure 21. Compass Rose</w:t>
        </w:r>
        <w:r>
          <w:rPr>
            <w:noProof/>
            <w:webHidden/>
          </w:rPr>
          <w:tab/>
        </w:r>
        <w:r>
          <w:rPr>
            <w:noProof/>
            <w:webHidden/>
          </w:rPr>
          <w:fldChar w:fldCharType="begin"/>
        </w:r>
        <w:r>
          <w:rPr>
            <w:noProof/>
            <w:webHidden/>
          </w:rPr>
          <w:instrText xml:space="preserve"> PAGEREF _Toc207180477 \h </w:instrText>
        </w:r>
        <w:r>
          <w:rPr>
            <w:noProof/>
            <w:webHidden/>
          </w:rPr>
          <w:fldChar w:fldCharType="separate"/>
        </w:r>
        <w:r>
          <w:rPr>
            <w:noProof/>
            <w:webHidden/>
          </w:rPr>
          <w:t>A-5</w:t>
        </w:r>
        <w:r>
          <w:rPr>
            <w:noProof/>
            <w:webHidden/>
          </w:rPr>
          <w:fldChar w:fldCharType="end"/>
        </w:r>
      </w:hyperlink>
    </w:p>
    <w:p w:rsidR="00FF3E40" w14:paraId="09FC48F7" w14:textId="42F2A2B5">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8" w:history="1">
        <w:r w:rsidRPr="00234344">
          <w:rPr>
            <w:rStyle w:val="Hyperlink"/>
            <w:noProof/>
          </w:rPr>
          <w:t>Figure 22. Legend Details</w:t>
        </w:r>
        <w:r>
          <w:rPr>
            <w:noProof/>
            <w:webHidden/>
          </w:rPr>
          <w:tab/>
        </w:r>
        <w:r>
          <w:rPr>
            <w:noProof/>
            <w:webHidden/>
          </w:rPr>
          <w:fldChar w:fldCharType="begin"/>
        </w:r>
        <w:r>
          <w:rPr>
            <w:noProof/>
            <w:webHidden/>
          </w:rPr>
          <w:instrText xml:space="preserve"> PAGEREF _Toc207180478 \h </w:instrText>
        </w:r>
        <w:r>
          <w:rPr>
            <w:noProof/>
            <w:webHidden/>
          </w:rPr>
          <w:fldChar w:fldCharType="separate"/>
        </w:r>
        <w:r>
          <w:rPr>
            <w:noProof/>
            <w:webHidden/>
          </w:rPr>
          <w:t>A-5</w:t>
        </w:r>
        <w:r>
          <w:rPr>
            <w:noProof/>
            <w:webHidden/>
          </w:rPr>
          <w:fldChar w:fldCharType="end"/>
        </w:r>
      </w:hyperlink>
    </w:p>
    <w:p w:rsidR="00FF3E40" w14:paraId="2E87D3AB" w14:textId="0BEC0908">
      <w:pPr>
        <w:pStyle w:val="TableofFigures"/>
        <w:tabs>
          <w:tab w:val="right" w:leader="dot" w:pos="9350"/>
        </w:tabs>
        <w:rPr>
          <w:rFonts w:asciiTheme="minorHAnsi" w:eastAsiaTheme="minorEastAsia" w:hAnsiTheme="minorHAnsi"/>
          <w:noProof/>
          <w:color w:val="auto"/>
          <w:kern w:val="2"/>
          <w:szCs w:val="24"/>
          <w14:ligatures w14:val="standardContextual"/>
        </w:rPr>
      </w:pPr>
      <w:hyperlink w:anchor="_Toc207180479" w:history="1">
        <w:r w:rsidRPr="00234344">
          <w:rPr>
            <w:rStyle w:val="Hyperlink"/>
            <w:noProof/>
          </w:rPr>
          <w:t>Figure 23. Map Depicting Multiple Concurrent Boundaries</w:t>
        </w:r>
        <w:r>
          <w:rPr>
            <w:noProof/>
            <w:webHidden/>
          </w:rPr>
          <w:tab/>
        </w:r>
        <w:r>
          <w:rPr>
            <w:noProof/>
            <w:webHidden/>
          </w:rPr>
          <w:fldChar w:fldCharType="begin"/>
        </w:r>
        <w:r>
          <w:rPr>
            <w:noProof/>
            <w:webHidden/>
          </w:rPr>
          <w:instrText xml:space="preserve"> PAGEREF _Toc207180479 \h </w:instrText>
        </w:r>
        <w:r>
          <w:rPr>
            <w:noProof/>
            <w:webHidden/>
          </w:rPr>
          <w:fldChar w:fldCharType="separate"/>
        </w:r>
        <w:r>
          <w:rPr>
            <w:noProof/>
            <w:webHidden/>
          </w:rPr>
          <w:t>A-6</w:t>
        </w:r>
        <w:r>
          <w:rPr>
            <w:noProof/>
            <w:webHidden/>
          </w:rPr>
          <w:fldChar w:fldCharType="end"/>
        </w:r>
      </w:hyperlink>
    </w:p>
    <w:p w:rsidR="00832A03" w:rsidRPr="00832A03" w:rsidP="00FA0537" w14:paraId="45F928E5" w14:textId="2BD019D8">
      <w:pPr>
        <w:sectPr w:rsidSect="00B23A94">
          <w:pgSz w:w="12240" w:h="15840" w:orient="portrait"/>
          <w:pgMar w:top="1080" w:right="1440" w:bottom="1080" w:left="1440" w:header="720" w:footer="576" w:gutter="0"/>
          <w:pgNumType w:fmt="lowerRoman"/>
          <w:cols w:space="720"/>
          <w:docGrid w:linePitch="360"/>
        </w:sectPr>
      </w:pPr>
      <w:r>
        <w:fldChar w:fldCharType="end"/>
      </w:r>
    </w:p>
    <w:bookmarkEnd w:id="14"/>
    <w:bookmarkEnd w:id="15"/>
    <w:p w:rsidR="00B23A94" w:rsidP="00B23A94" w14:paraId="77ED08BC" w14:textId="4A750D35">
      <w:pPr>
        <w:jc w:val="center"/>
        <w:rPr>
          <w:rFonts w:cs="Calibri"/>
          <w:b/>
          <w:szCs w:val="24"/>
        </w:rPr>
        <w:sectPr w:rsidSect="00B23A94">
          <w:headerReference w:type="first" r:id="rId16"/>
          <w:footerReference w:type="first" r:id="rId17"/>
          <w:pgSz w:w="12240" w:h="15840" w:orient="portrait" w:code="1"/>
          <w:pgMar w:top="1080" w:right="1440" w:bottom="1080" w:left="1440" w:header="720" w:footer="576" w:gutter="0"/>
          <w:pgNumType w:fmt="lowerRoman" w:start="5"/>
          <w:cols w:space="720"/>
          <w:vAlign w:val="center"/>
          <w:titlePg/>
          <w:docGrid w:linePitch="360"/>
        </w:sectPr>
      </w:pPr>
      <w:r>
        <w:rPr>
          <w:rFonts w:cs="Calibri"/>
          <w:b/>
          <w:szCs w:val="24"/>
        </w:rPr>
        <w:t>This page left blank intentionally</w:t>
      </w:r>
      <w:r w:rsidR="0078535F">
        <w:rPr>
          <w:rFonts w:cs="Calibri"/>
          <w:b/>
          <w:szCs w:val="24"/>
        </w:rPr>
        <w:t>.</w:t>
      </w:r>
    </w:p>
    <w:p w:rsidR="009D0D7F" w:rsidP="005F5887" w14:paraId="01DBE331" w14:textId="7FA8D295">
      <w:pPr>
        <w:pStyle w:val="T-L1ChapterHeadingBlue"/>
        <w:numPr>
          <w:ilvl w:val="0"/>
          <w:numId w:val="0"/>
        </w:numPr>
        <w:spacing w:after="0"/>
      </w:pPr>
      <w:bookmarkStart w:id="16" w:name="_Toc207180421"/>
      <w:r>
        <w:t>Introduction</w:t>
      </w:r>
      <w:bookmarkEnd w:id="16"/>
    </w:p>
    <w:bookmarkStart w:id="17" w:name="_Toc74139172" w:displacedByCustomXml="next"/>
    <w:sdt>
      <w:sdtPr>
        <w:id w:val="814766403"/>
        <w:placeholder>
          <w:docPart w:val="4D9352E2F8154219AD41B43B4C18A2F5"/>
        </w:placeholder>
        <w:richText/>
        <w15:appearance w15:val="hidden"/>
      </w:sdtPr>
      <w:sdtContent>
        <w:p w:rsidR="00A90A3A" w:rsidP="00A90A3A" w14:paraId="5C59FA28" w14:textId="7B020375">
          <w:r>
            <w:t xml:space="preserve">The Boundary and Annexation Survey (BAS) provides </w:t>
          </w:r>
          <w:r w:rsidRPr="00747348" w:rsidR="00DF06F4">
            <w:t>eligible governments, which include tribal, state, and general-purpose local governments</w:t>
          </w:r>
          <w:r w:rsidR="00DF06F4">
            <w:t>,</w:t>
          </w:r>
          <w:r>
            <w:t xml:space="preserve"> an opportunity to review the Census Bureau’s legal boundary data to </w:t>
          </w:r>
          <w:r w:rsidR="00112B2D">
            <w:t xml:space="preserve">confirm </w:t>
          </w:r>
          <w:r>
            <w:t xml:space="preserve">the Census Bureau has the correct boundary, name, and status information. BAS also allows participants to review and provide updates to </w:t>
          </w:r>
          <w:r w:rsidR="0099580A">
            <w:t xml:space="preserve">census designated place </w:t>
          </w:r>
          <w:r>
            <w:t>(CDP)</w:t>
          </w:r>
          <w:r w:rsidR="002B6160">
            <w:t xml:space="preserve"> boundaries</w:t>
          </w:r>
          <w:r w:rsidR="00112B2D">
            <w:t xml:space="preserve"> and linear features</w:t>
          </w:r>
          <w:r>
            <w:t>. Maintaining correct boundaries helps the Census Bureau assign appropriate housing and population counts to each government.</w:t>
          </w:r>
          <w:r w:rsidR="00974202">
            <w:t xml:space="preserve"> Title 13, Section 6, United States Code authorizes this survey.</w:t>
          </w:r>
        </w:p>
        <w:p w:rsidR="00A90A3A" w:rsidP="00A90A3A" w14:paraId="02DEBF5B" w14:textId="06D6234E">
          <w:r>
            <w:t>BAS fulfills the agency’s responsibility as part of the National Spatial Data Infrastructure, for which the Office of Management and Budget (OMB) Circular A–16 designates the Census Bureau as the lead federal agency for maintaining national data about legal government boundaries, as well as administrative and statistical boundaries. BAS supports the geospatial data steward responsibilities of the Geospatial Data Act, the Evidence Act, OMB E-Gov, the Federal Geographic Data Committee, Data.gov, GeoPlatform.gov, the National Map, the Geographic Names Information System, and the Geospatial One-Stop.</w:t>
          </w:r>
        </w:p>
        <w:p w:rsidR="00A90A3A" w:rsidP="00A90A3A" w14:paraId="365FABF9" w14:textId="086F668C">
          <w:r>
            <w:t>The Census Bureau uses the boundaries collected in BAS to tabulate data for various censuses and surveys including the decennial census, American Community Survey (ACS), and Population Estimates Program (PEP). It also uses the boundaries collected through BAS to support several other programs such as Congressional and State Legislative redistricting, the Economic Census, the Geographic</w:t>
          </w:r>
          <w:r w:rsidR="001F6CE4">
            <w:t>ally</w:t>
          </w:r>
          <w:r>
            <w:t xml:space="preserve"> Update</w:t>
          </w:r>
          <w:r w:rsidR="001F6CE4">
            <w:t>d</w:t>
          </w:r>
          <w:r>
            <w:t xml:space="preserve"> Population Certification Program, and the Special Census program.</w:t>
          </w:r>
        </w:p>
      </w:sdtContent>
    </w:sdt>
    <w:p w:rsidR="00070106" w:rsidP="003750E5" w14:paraId="0705DAB2" w14:textId="3AFE535D">
      <w:pPr>
        <w:pStyle w:val="T-L2LetteredHeading"/>
      </w:pPr>
      <w:bookmarkStart w:id="18" w:name="_Toc207180422"/>
      <w:r>
        <w:t>Key Dates for Respondents</w:t>
      </w:r>
      <w:bookmarkEnd w:id="18"/>
      <w:bookmarkEnd w:id="17"/>
    </w:p>
    <w:p w:rsidR="00070106" w:rsidP="00915409" w14:paraId="06A3A207" w14:textId="61C6AB44">
      <w:pPr>
        <w:ind w:left="1440" w:hanging="1440"/>
        <w:rPr>
          <w:b/>
          <w:bCs/>
        </w:rPr>
      </w:pPr>
      <w:r>
        <w:rPr>
          <w:b/>
          <w:bCs/>
        </w:rPr>
        <w:t>January 1</w:t>
      </w:r>
      <w:r w:rsidR="00636222">
        <w:rPr>
          <w:b/>
          <w:bCs/>
        </w:rPr>
        <w:t xml:space="preserve"> </w:t>
      </w:r>
      <w:r w:rsidR="00915409">
        <w:rPr>
          <w:b/>
          <w:bCs/>
        </w:rPr>
        <w:tab/>
      </w:r>
      <w:r w:rsidR="002A6B4D">
        <w:t>Legal b</w:t>
      </w:r>
      <w:r>
        <w:t xml:space="preserve">oundary </w:t>
      </w:r>
      <w:r w:rsidR="002A6B4D">
        <w:t>changes</w:t>
      </w:r>
      <w:r>
        <w:t xml:space="preserve"> must be in effect on or before this date to be reported in the current survey year.</w:t>
      </w:r>
    </w:p>
    <w:p w:rsidR="00070106" w:rsidP="00915409" w14:paraId="4E8BA555" w14:textId="7EF6A91A">
      <w:pPr>
        <w:ind w:left="1440" w:hanging="1440"/>
        <w:rPr>
          <w:b/>
          <w:bCs/>
        </w:rPr>
      </w:pPr>
      <w:r>
        <w:rPr>
          <w:b/>
          <w:bCs/>
        </w:rPr>
        <w:t>March 1</w:t>
      </w:r>
      <w:r w:rsidR="00636222">
        <w:rPr>
          <w:b/>
          <w:bCs/>
        </w:rPr>
        <w:t xml:space="preserve"> </w:t>
      </w:r>
      <w:r w:rsidR="00915409">
        <w:rPr>
          <w:b/>
          <w:bCs/>
        </w:rPr>
        <w:tab/>
      </w:r>
      <w:r>
        <w:t>First BAS deadline</w:t>
      </w:r>
      <w:r w:rsidR="004A1198">
        <w:t xml:space="preserve"> </w:t>
      </w:r>
      <w:r w:rsidR="002A6B4D">
        <w:t>–</w:t>
      </w:r>
      <w:r w:rsidR="004A1198">
        <w:t xml:space="preserve"> </w:t>
      </w:r>
      <w:r w:rsidR="002A6B4D">
        <w:t xml:space="preserve">Legal </w:t>
      </w:r>
      <w:r w:rsidR="00112B2D">
        <w:t>boundary changes</w:t>
      </w:r>
      <w:r>
        <w:t xml:space="preserve"> returned</w:t>
      </w:r>
      <w:r w:rsidR="002E723D">
        <w:t xml:space="preserve"> or postmarked</w:t>
      </w:r>
      <w:r>
        <w:t xml:space="preserve"> by this date will be </w:t>
      </w:r>
      <w:r w:rsidR="00112B2D">
        <w:t xml:space="preserve">shown </w:t>
      </w:r>
      <w:r>
        <w:t>in the ACS and PEP data and in next year’s BAS materials.</w:t>
      </w:r>
    </w:p>
    <w:p w:rsidR="00CF2462" w:rsidP="00C66E11" w14:paraId="2B93E2C8" w14:textId="7070F483">
      <w:pPr>
        <w:ind w:left="1440" w:hanging="1440"/>
      </w:pPr>
      <w:r>
        <w:rPr>
          <w:b/>
          <w:bCs/>
        </w:rPr>
        <w:t>May 31</w:t>
      </w:r>
      <w:r w:rsidR="00636222">
        <w:rPr>
          <w:b/>
          <w:bCs/>
        </w:rPr>
        <w:t xml:space="preserve"> </w:t>
      </w:r>
      <w:r w:rsidR="00915409">
        <w:rPr>
          <w:b/>
          <w:bCs/>
        </w:rPr>
        <w:tab/>
      </w:r>
      <w:r>
        <w:t>Final BAS deadline</w:t>
      </w:r>
      <w:r w:rsidR="004A1198">
        <w:t xml:space="preserve"> </w:t>
      </w:r>
      <w:r w:rsidR="002A6B4D">
        <w:t>–</w:t>
      </w:r>
      <w:r w:rsidR="004A1198">
        <w:t xml:space="preserve"> </w:t>
      </w:r>
      <w:r w:rsidR="00112B2D">
        <w:t>Legal boundary changes</w:t>
      </w:r>
      <w:r>
        <w:t xml:space="preserve"> returned </w:t>
      </w:r>
      <w:r w:rsidR="00AC6D79">
        <w:t xml:space="preserve">or postmarked </w:t>
      </w:r>
      <w:r>
        <w:t xml:space="preserve">by this date will be </w:t>
      </w:r>
      <w:r w:rsidR="00112B2D">
        <w:t xml:space="preserve">shown </w:t>
      </w:r>
      <w:r>
        <w:t>in next year’s BAS materials.</w:t>
      </w:r>
      <w:bookmarkStart w:id="19" w:name="_Toc74139173"/>
      <w:r w:rsidR="00112B2D">
        <w:t xml:space="preserve"> If time permits, boundary corrections returned by this date may also be </w:t>
      </w:r>
      <w:r w:rsidR="002857EF">
        <w:t>shown</w:t>
      </w:r>
      <w:r w:rsidR="00112B2D">
        <w:t>.</w:t>
      </w:r>
    </w:p>
    <w:p w:rsidR="00070106" w:rsidRPr="003750E5" w:rsidP="003750E5" w14:paraId="0F5D7452" w14:textId="4D558473">
      <w:pPr>
        <w:pStyle w:val="T-L2LetteredHeading"/>
      </w:pPr>
      <w:bookmarkStart w:id="20" w:name="_Toc207180423"/>
      <w:r w:rsidRPr="003750E5">
        <w:t>Adjacencies and Legal Disputes</w:t>
      </w:r>
      <w:bookmarkEnd w:id="19"/>
      <w:bookmarkEnd w:id="20"/>
    </w:p>
    <w:p w:rsidR="00070106" w:rsidP="00070106" w14:paraId="5E6F7A0E" w14:textId="5168AA11">
      <w:r>
        <w:t xml:space="preserve">The Census Bureau will not make any boundary change that affects adjacent legal governments without the appropriate documentation. </w:t>
      </w:r>
      <w:r w:rsidR="00112B2D">
        <w:t>Review</w:t>
      </w:r>
      <w:r>
        <w:t xml:space="preserve"> any changes that affect adjacent governments to determine if they are intentional legal changes.</w:t>
      </w:r>
      <w:r w:rsidR="000A3739">
        <w:t xml:space="preserve"> </w:t>
      </w:r>
      <w:r>
        <w:t xml:space="preserve">If the Census Bureau discovers that an area of land is in dispute between two or more jurisdictions, the Census Bureau will not make any </w:t>
      </w:r>
      <w:r w:rsidR="0020332C">
        <w:t xml:space="preserve">changes </w:t>
      </w:r>
      <w:r>
        <w:t>until the parties come to a written agreement or there is a documented final court decision regarding the dispute.</w:t>
      </w:r>
      <w:r w:rsidR="00874C3C">
        <w:t xml:space="preserve"> </w:t>
      </w:r>
      <w:r>
        <w:t xml:space="preserve">To learn more, contact the Census Bureau Legal Office at </w:t>
      </w:r>
      <w:r w:rsidR="00D56ADC">
        <w:br/>
      </w:r>
      <w:r>
        <w:rPr>
          <w:b/>
          <w:bCs/>
        </w:rPr>
        <w:t>1-301-763-</w:t>
      </w:r>
      <w:r w:rsidR="004827A3">
        <w:rPr>
          <w:b/>
          <w:bCs/>
        </w:rPr>
        <w:t>2918</w:t>
      </w:r>
      <w:r>
        <w:t>.</w:t>
      </w:r>
    </w:p>
    <w:p w:rsidR="00CF2462" w:rsidP="003750E5" w14:paraId="2D831B13" w14:textId="2931EE6A">
      <w:r>
        <w:t>For disputes involving tribal areas, the Census Bureau must defer to the Office of the Solicitor at the Department of the Interior for a legal opinion. Often complicated land issues require an extended period for resolution, and in those cases, the Census Bureau will retain the current boundary until a legal opinion is issued by the Solicitor's office.</w:t>
      </w:r>
      <w:bookmarkStart w:id="21" w:name="_Toc74139174"/>
    </w:p>
    <w:p w:rsidR="00070106" w:rsidP="003750E5" w14:paraId="51581D0E" w14:textId="01F4F5CD">
      <w:pPr>
        <w:pStyle w:val="T-L2LetteredHeading"/>
      </w:pPr>
      <w:bookmarkStart w:id="22" w:name="_Ref170907205"/>
      <w:bookmarkStart w:id="23" w:name="_Toc207180424"/>
      <w:r>
        <w:t>Contact Us</w:t>
      </w:r>
      <w:bookmarkEnd w:id="21"/>
      <w:bookmarkEnd w:id="22"/>
      <w:bookmarkEnd w:id="23"/>
    </w:p>
    <w:p w:rsidR="00CF2462" w:rsidP="003750E5" w14:paraId="0723784A" w14:textId="09F713F8">
      <w:r>
        <w:t>For</w:t>
      </w:r>
      <w:r w:rsidRPr="00EF2101">
        <w:t xml:space="preserve"> </w:t>
      </w:r>
      <w:r w:rsidRPr="00EF2101" w:rsidR="00F240B3">
        <w:t>assistance in preparing</w:t>
      </w:r>
      <w:r w:rsidR="00F240B3">
        <w:t xml:space="preserve"> your BAS submission,</w:t>
      </w:r>
      <w:r w:rsidR="00070106">
        <w:t xml:space="preserve"> </w:t>
      </w:r>
      <w:bookmarkStart w:id="24" w:name="_Toc74139175"/>
      <w:r w:rsidR="00B42697">
        <w:t>contact</w:t>
      </w:r>
      <w:r w:rsidRPr="00EF2101" w:rsidR="00B42697">
        <w:t xml:space="preserve"> the Census Bureau at</w:t>
      </w:r>
      <w:r w:rsidR="00B42697">
        <w:t xml:space="preserve"> &lt;</w:t>
      </w:r>
      <w:hyperlink r:id="rId18" w:history="1">
        <w:r w:rsidRPr="00F10EFD" w:rsidR="00B42697">
          <w:rPr>
            <w:rStyle w:val="Hyperlink"/>
          </w:rPr>
          <w:t>geo.bas@census.gov</w:t>
        </w:r>
      </w:hyperlink>
      <w:r w:rsidR="00B42697">
        <w:t>&gt; or</w:t>
      </w:r>
      <w:r w:rsidRPr="00EF2101" w:rsidR="00B42697">
        <w:t xml:space="preserve"> </w:t>
      </w:r>
      <w:r w:rsidRPr="00EC3668" w:rsidR="00B42697">
        <w:rPr>
          <w:b/>
        </w:rPr>
        <w:t>1-800-972-5651</w:t>
      </w:r>
      <w:r w:rsidR="00B42697">
        <w:rPr>
          <w:b/>
        </w:rPr>
        <w:t>.</w:t>
      </w:r>
    </w:p>
    <w:p w:rsidR="00070106" w:rsidP="003750E5" w14:paraId="7C46AAFC" w14:textId="5B30E682">
      <w:pPr>
        <w:pStyle w:val="T-L2LetteredHeading"/>
      </w:pPr>
      <w:bookmarkStart w:id="25" w:name="_Toc207180425"/>
      <w:r>
        <w:t>Resources</w:t>
      </w:r>
      <w:bookmarkEnd w:id="24"/>
      <w:bookmarkEnd w:id="25"/>
    </w:p>
    <w:p w:rsidR="00430144" w:rsidP="00070106" w14:paraId="4614E681" w14:textId="2CF9032D">
      <w:r>
        <w:t xml:space="preserve">Additional resources </w:t>
      </w:r>
      <w:r w:rsidR="007640D0">
        <w:t>i</w:t>
      </w:r>
      <w:r w:rsidR="002B6160">
        <w:t>nclude a t</w:t>
      </w:r>
      <w:r w:rsidR="00F240B3">
        <w:t xml:space="preserve">echnical </w:t>
      </w:r>
      <w:r w:rsidR="002B6160">
        <w:t>guide</w:t>
      </w:r>
      <w:r w:rsidR="00F240B3">
        <w:t xml:space="preserve"> and videos </w:t>
      </w:r>
      <w:r w:rsidR="002B6160">
        <w:t xml:space="preserve">that demonstrate </w:t>
      </w:r>
      <w:r w:rsidR="00F240B3">
        <w:t>the BAS submission process.</w:t>
      </w:r>
      <w:r w:rsidR="00892FEE">
        <w:t xml:space="preserve"> </w:t>
      </w:r>
      <w:r w:rsidR="00D56ADC">
        <w:t>For b</w:t>
      </w:r>
      <w:r w:rsidR="002B6160">
        <w:t xml:space="preserve">ackground on </w:t>
      </w:r>
      <w:r>
        <w:t xml:space="preserve">Census Bureau </w:t>
      </w:r>
      <w:r w:rsidR="002B6160">
        <w:t xml:space="preserve">geography and </w:t>
      </w:r>
      <w:r w:rsidR="007640D0">
        <w:t xml:space="preserve">technical </w:t>
      </w:r>
      <w:r w:rsidR="002B6160">
        <w:t xml:space="preserve">details regarding </w:t>
      </w:r>
      <w:r w:rsidR="007640D0">
        <w:t>the</w:t>
      </w:r>
      <w:r>
        <w:t xml:space="preserve"> BAS </w:t>
      </w:r>
      <w:r w:rsidR="002B6160">
        <w:t>s</w:t>
      </w:r>
      <w:r>
        <w:t>ubmission, change types, and shapefiles</w:t>
      </w:r>
      <w:r w:rsidR="00892FEE">
        <w:t xml:space="preserve"> are in </w:t>
      </w:r>
      <w:r>
        <w:t>the BAS Technical Guid</w:t>
      </w:r>
      <w:r w:rsidR="00061304">
        <w:t>e</w:t>
      </w:r>
      <w:r w:rsidR="00540DF8">
        <w:t xml:space="preserve"> at:</w:t>
      </w:r>
      <w:r>
        <w:t xml:space="preserve"> </w:t>
      </w:r>
      <w:r w:rsidR="003B15F8">
        <w:br/>
      </w:r>
      <w:r>
        <w:t>&lt;</w:t>
      </w:r>
      <w:bookmarkStart w:id="26" w:name="_Hlk76537771"/>
      <w:hyperlink r:id="rId19" w:history="1">
        <w:r w:rsidR="004A07CE">
          <w:rPr>
            <w:rStyle w:val="Hyperlink"/>
          </w:rPr>
          <w:t>www.census.gov/programs-surveys/bas/information/respondent-guides.html</w:t>
        </w:r>
      </w:hyperlink>
      <w:bookmarkEnd w:id="26"/>
      <w:r>
        <w:t>&gt;.</w:t>
      </w:r>
      <w:r w:rsidR="00D56ADC">
        <w:t xml:space="preserve"> </w:t>
      </w:r>
      <w:r w:rsidR="002B6160">
        <w:t>V</w:t>
      </w:r>
      <w:r w:rsidR="003139CA">
        <w:t xml:space="preserve">ideos </w:t>
      </w:r>
      <w:r w:rsidR="002B6160">
        <w:t xml:space="preserve">of recorded demonstrations and informational sessions </w:t>
      </w:r>
      <w:r w:rsidR="003139CA">
        <w:t>are available on the BAS website at: &lt;</w:t>
      </w:r>
      <w:hyperlink r:id="rId20">
        <w:r w:rsidRPr="55711A19" w:rsidR="003139CA">
          <w:rPr>
            <w:rStyle w:val="Hyperlink"/>
          </w:rPr>
          <w:t>www.census.gov/programs-surveys/bas/library/bas-videos.html</w:t>
        </w:r>
      </w:hyperlink>
      <w:r w:rsidR="003139CA">
        <w:t>&gt;.</w:t>
      </w:r>
    </w:p>
    <w:p w:rsidR="00430144" w14:paraId="78B66E22" w14:textId="77777777">
      <w:pPr>
        <w:spacing w:before="0"/>
        <w:sectPr w:rsidSect="00430144">
          <w:headerReference w:type="default" r:id="rId21"/>
          <w:pgSz w:w="12240" w:h="15840" w:orient="portrait"/>
          <w:pgMar w:top="1080" w:right="1440" w:bottom="1080" w:left="1440" w:header="720" w:footer="576" w:gutter="0"/>
          <w:pgNumType w:fmt="lowerRoman"/>
          <w:cols w:space="720"/>
          <w:docGrid w:linePitch="360"/>
        </w:sectPr>
      </w:pPr>
    </w:p>
    <w:p w:rsidR="0096122F" w:rsidP="00050F1C" w14:paraId="61C503E0" w14:textId="4F9EFCFC">
      <w:pPr>
        <w:pStyle w:val="T-L1ChapterHeadingBlue"/>
        <w:spacing w:after="0"/>
      </w:pPr>
      <w:bookmarkStart w:id="27" w:name="_Toc207180426"/>
      <w:r>
        <w:t xml:space="preserve">Completing A </w:t>
      </w:r>
      <w:r w:rsidR="00756982">
        <w:t xml:space="preserve">Paper BAS </w:t>
      </w:r>
      <w:r w:rsidR="00ED56F6">
        <w:t>Submission</w:t>
      </w:r>
      <w:bookmarkEnd w:id="27"/>
    </w:p>
    <w:p w:rsidR="00756982" w:rsidP="00DB01EF" w14:paraId="2B74B43D" w14:textId="3FF4CD9E">
      <w:r>
        <w:t xml:space="preserve">Use the </w:t>
      </w:r>
      <w:r w:rsidR="0078535F">
        <w:t xml:space="preserve">instructions </w:t>
      </w:r>
      <w:r>
        <w:t>and help references from this section to</w:t>
      </w:r>
      <w:r w:rsidR="00AC32D9">
        <w:t xml:space="preserve"> </w:t>
      </w:r>
      <w:r w:rsidR="00137569">
        <w:t>begin</w:t>
      </w:r>
      <w:r>
        <w:t>.</w:t>
      </w:r>
    </w:p>
    <w:p w:rsidR="00AC0DBD" w:rsidP="00AC0DBD" w14:paraId="77200E0D" w14:textId="18890854">
      <w:pPr>
        <w:pStyle w:val="T-NoteBlue"/>
      </w:pPr>
      <w:r>
        <w:t xml:space="preserve">Note: </w:t>
      </w:r>
      <w:r>
        <w:tab/>
      </w:r>
      <w:r>
        <w:t xml:space="preserve">To standardize experiences across the Census Bureau’s Geographic Partnership Programs, your </w:t>
      </w:r>
      <w:r w:rsidRPr="000F2C1E">
        <w:rPr>
          <w:b/>
          <w:bCs/>
        </w:rPr>
        <w:t>BAS ID</w:t>
      </w:r>
      <w:r>
        <w:t xml:space="preserve"> is no</w:t>
      </w:r>
      <w:r w:rsidR="00D3355F">
        <w:t>w</w:t>
      </w:r>
      <w:r>
        <w:t xml:space="preserve"> your </w:t>
      </w:r>
      <w:r w:rsidRPr="000F2C1E">
        <w:rPr>
          <w:b/>
          <w:bCs/>
        </w:rPr>
        <w:t>GOVID</w:t>
      </w:r>
      <w:r>
        <w:t>. This unique geographic identifier will help us keep track of program participation and proper contact information. The ID itself has not changed from last year.</w:t>
      </w:r>
    </w:p>
    <w:bookmarkStart w:id="28" w:name="_Toc207180427" w:displacedByCustomXml="next"/>
    <w:sdt>
      <w:sdtPr>
        <w:rPr>
          <w:b w:val="0"/>
          <w:sz w:val="24"/>
          <w:szCs w:val="22"/>
        </w:rPr>
        <w:id w:val="-1536414034"/>
        <w:placeholder>
          <w:docPart w:val="6E96FE34BEB34BE2B96B575D91BAC2CB"/>
        </w:placeholder>
        <w:richText/>
        <w15:appearance w15:val="hidden"/>
      </w:sdtPr>
      <w:sdtEndPr>
        <w:rPr>
          <w:b w:val="0"/>
          <w:bCs w:val="0"/>
          <w:sz w:val="24"/>
          <w:szCs w:val="24"/>
        </w:rPr>
      </w:sdtEndPr>
      <w:sdtContent>
        <w:p w:rsidR="00D61DAC" w:rsidP="004E6442" w14:paraId="72E583D2" w14:textId="6259B46C">
          <w:pPr>
            <w:pStyle w:val="T-L2NumberedHeading"/>
          </w:pPr>
          <w:r>
            <w:t>Check</w:t>
          </w:r>
          <w:r w:rsidR="00ED0B9C">
            <w:t xml:space="preserve"> </w:t>
          </w:r>
          <w:r w:rsidR="00137569">
            <w:t xml:space="preserve">the </w:t>
          </w:r>
          <w:r w:rsidR="007444C3">
            <w:t>Package Materials</w:t>
          </w:r>
          <w:bookmarkEnd w:id="28"/>
        </w:p>
        <w:p w:rsidR="00E3161C" w:rsidP="00900162" w14:paraId="4C589989" w14:textId="3E350CB2">
          <w:r>
            <w:t xml:space="preserve">The </w:t>
          </w:r>
          <w:r w:rsidR="00ED0B9C">
            <w:t xml:space="preserve">Paper BAS </w:t>
          </w:r>
          <w:r>
            <w:t>package</w:t>
          </w:r>
          <w:r w:rsidR="00ED0B9C">
            <w:t xml:space="preserve"> contain</w:t>
          </w:r>
          <w:r w:rsidR="00C45827">
            <w:t>s</w:t>
          </w:r>
          <w:r w:rsidR="00ED0B9C">
            <w:t xml:space="preserve">: </w:t>
          </w:r>
          <w:r w:rsidR="00BD6AD0">
            <w:t xml:space="preserve">this guide, the materials package cover letter, </w:t>
          </w:r>
          <w:r w:rsidR="00ED0B9C">
            <w:t>an index map, larger scale map</w:t>
          </w:r>
          <w:r w:rsidR="004E7D8D">
            <w:t xml:space="preserve"> </w:t>
          </w:r>
          <w:r w:rsidR="00ED0B9C">
            <w:t>sheet</w:t>
          </w:r>
          <w:r>
            <w:t>(</w:t>
          </w:r>
          <w:r w:rsidR="00ED0B9C">
            <w:t>s</w:t>
          </w:r>
          <w:r>
            <w:t>)</w:t>
          </w:r>
          <w:r w:rsidR="00ED0B9C">
            <w:t>, colored pencils</w:t>
          </w:r>
          <w:r w:rsidR="00BD6AD0">
            <w:t>, a postage paid return envelope</w:t>
          </w:r>
          <w:r w:rsidR="00631045">
            <w:t>, and a return label</w:t>
          </w:r>
          <w:r w:rsidR="00ED0B9C">
            <w:t>.</w:t>
          </w:r>
          <w:r w:rsidR="002B6160">
            <w:t xml:space="preserve"> </w:t>
          </w:r>
        </w:p>
        <w:p w:rsidR="00DB01EF" w:rsidP="00D61DAC" w14:paraId="653A931F" w14:textId="56552E92">
          <w:pPr>
            <w:pStyle w:val="T-L2NumberedHeading"/>
          </w:pPr>
          <w:bookmarkStart w:id="29" w:name="_Toc207180428"/>
          <w:r>
            <w:t>Update the Maps</w:t>
          </w:r>
          <w:bookmarkEnd w:id="29"/>
        </w:p>
        <w:p w:rsidR="00900162" w:rsidP="00900162" w14:paraId="3BCB9F30" w14:textId="00ADCB3E">
          <w:r w:rsidRPr="00900162">
            <w:t xml:space="preserve">Compare the </w:t>
          </w:r>
          <w:r w:rsidR="0051086F">
            <w:t>reference</w:t>
          </w:r>
          <w:r w:rsidRPr="00900162" w:rsidR="0051086F">
            <w:t xml:space="preserve"> </w:t>
          </w:r>
          <w:r w:rsidRPr="00900162">
            <w:t xml:space="preserve">maps to a local source for </w:t>
          </w:r>
          <w:r w:rsidR="00551C4B">
            <w:t>the</w:t>
          </w:r>
          <w:r w:rsidRPr="00900162">
            <w:t xml:space="preserve"> government (e.g., a local plat map or a county assessor’s dataset). Update the map(s) if the boundaries shown do not correctly depict the boundaries in effect as of January 1 of the current survey year.</w:t>
          </w:r>
        </w:p>
        <w:p w:rsidR="00D12F7A" w:rsidP="00900162" w14:paraId="6366A745" w14:textId="1434CD14">
          <w:r w:rsidRPr="007858AF">
            <w:rPr>
              <w:rStyle w:val="T-Cross-reference"/>
            </w:rPr>
            <w:fldChar w:fldCharType="begin"/>
          </w:r>
          <w:r w:rsidRPr="007858AF">
            <w:rPr>
              <w:rStyle w:val="T-Cross-reference"/>
            </w:rPr>
            <w:instrText xml:space="preserve"> REF _Ref76710472 \r \h </w:instrText>
          </w:r>
          <w:r>
            <w:rPr>
              <w:rStyle w:val="T-Cross-reference"/>
            </w:rPr>
            <w:instrText xml:space="preserve"> \* MERGEFORMAT </w:instrText>
          </w:r>
          <w:r w:rsidRPr="007858AF">
            <w:rPr>
              <w:rStyle w:val="T-Cross-reference"/>
            </w:rPr>
            <w:fldChar w:fldCharType="separate"/>
          </w:r>
          <w:r w:rsidR="00BD24AD">
            <w:rPr>
              <w:rStyle w:val="T-Cross-reference"/>
            </w:rPr>
            <w:t>Chapter 2</w:t>
          </w:r>
          <w:r w:rsidRPr="007858AF">
            <w:rPr>
              <w:rStyle w:val="T-Cross-reference"/>
            </w:rPr>
            <w:fldChar w:fldCharType="end"/>
          </w:r>
          <w:r>
            <w:t xml:space="preserve"> </w:t>
          </w:r>
          <w:r w:rsidR="00390556">
            <w:t xml:space="preserve">and </w:t>
          </w:r>
          <w:r w:rsidRPr="00811761" w:rsidR="00811761">
            <w:rPr>
              <w:rStyle w:val="T-Cross-reference"/>
            </w:rPr>
            <w:fldChar w:fldCharType="begin"/>
          </w:r>
          <w:r w:rsidRPr="00811761" w:rsidR="00811761">
            <w:rPr>
              <w:rStyle w:val="T-Cross-reference"/>
            </w:rPr>
            <w:instrText xml:space="preserve"> REF _Ref147478041 \r \h </w:instrText>
          </w:r>
          <w:r w:rsidR="00811761">
            <w:rPr>
              <w:rStyle w:val="T-Cross-reference"/>
            </w:rPr>
            <w:instrText xml:space="preserve"> \* MERGEFORMAT </w:instrText>
          </w:r>
          <w:r w:rsidRPr="00811761" w:rsidR="00811761">
            <w:rPr>
              <w:rStyle w:val="T-Cross-reference"/>
            </w:rPr>
            <w:fldChar w:fldCharType="separate"/>
          </w:r>
          <w:r w:rsidRPr="00811761" w:rsidR="00811761">
            <w:rPr>
              <w:rStyle w:val="T-Cross-reference"/>
            </w:rPr>
            <w:t>Chapter 3</w:t>
          </w:r>
          <w:r w:rsidRPr="00811761" w:rsidR="00811761">
            <w:rPr>
              <w:rStyle w:val="T-Cross-reference"/>
            </w:rPr>
            <w:fldChar w:fldCharType="end"/>
          </w:r>
          <w:r w:rsidR="00811761">
            <w:t xml:space="preserve"> </w:t>
          </w:r>
          <w:r w:rsidR="00390556">
            <w:t xml:space="preserve">of this guide give detailed instructions on how to </w:t>
          </w:r>
          <w:r w:rsidR="00BD6AD0">
            <w:t>update</w:t>
          </w:r>
          <w:r w:rsidR="00390556">
            <w:t xml:space="preserve"> the map</w:t>
          </w:r>
          <w:r w:rsidR="00551C4B">
            <w:t xml:space="preserve"> using the pencils provided</w:t>
          </w:r>
          <w:r w:rsidR="00390556">
            <w:t>.</w:t>
          </w:r>
        </w:p>
        <w:p w:rsidR="002C3364" w:rsidP="002C3364" w14:paraId="055A6A10" w14:textId="7229FA05">
          <w:pPr>
            <w:pStyle w:val="T-L3NumberedHeading"/>
          </w:pPr>
          <w:bookmarkStart w:id="30" w:name="_Toc207180429"/>
          <w:r>
            <w:t xml:space="preserve">How to </w:t>
          </w:r>
          <w:r w:rsidR="007444C3">
            <w:t xml:space="preserve">Read </w:t>
          </w:r>
          <w:r>
            <w:t xml:space="preserve">the </w:t>
          </w:r>
          <w:r w:rsidR="007444C3">
            <w:t>M</w:t>
          </w:r>
          <w:r>
            <w:t>aps</w:t>
          </w:r>
          <w:bookmarkEnd w:id="30"/>
        </w:p>
        <w:p w:rsidR="00631045" w:rsidP="00631045" w14:paraId="561452D5" w14:textId="2792857C">
          <w:r w:rsidRPr="003B744D">
            <w:rPr>
              <w:rStyle w:val="T-Cross-reference"/>
            </w:rPr>
            <w:fldChar w:fldCharType="begin"/>
          </w:r>
          <w:r w:rsidRPr="003B744D">
            <w:rPr>
              <w:rStyle w:val="T-Cross-reference"/>
            </w:rPr>
            <w:instrText xml:space="preserve"> REF _Ref76534689 \r \h </w:instrText>
          </w:r>
          <w:r>
            <w:rPr>
              <w:rStyle w:val="T-Cross-reference"/>
            </w:rPr>
            <w:instrText xml:space="preserve"> \* MERGEFORMAT </w:instrText>
          </w:r>
          <w:r w:rsidRPr="003B744D">
            <w:rPr>
              <w:rStyle w:val="T-Cross-reference"/>
            </w:rPr>
            <w:fldChar w:fldCharType="separate"/>
          </w:r>
          <w:r w:rsidR="00BD24AD">
            <w:rPr>
              <w:rStyle w:val="T-Cross-reference"/>
            </w:rPr>
            <w:t>Appendix A</w:t>
          </w:r>
          <w:r w:rsidRPr="003B744D">
            <w:rPr>
              <w:rStyle w:val="T-Cross-reference"/>
            </w:rPr>
            <w:fldChar w:fldCharType="end"/>
          </w:r>
          <w:r>
            <w:rPr>
              <w:rStyle w:val="T-Cross-reference"/>
            </w:rPr>
            <w:t xml:space="preserve"> </w:t>
          </w:r>
          <w:r w:rsidR="0039548F">
            <w:t>of this guide describes how to interpret the paper maps provided</w:t>
          </w:r>
          <w:r>
            <w:t>; however, v</w:t>
          </w:r>
          <w:r w:rsidR="00636222">
            <w:t xml:space="preserve">iewing a digital map of the boundaries </w:t>
          </w:r>
          <w:r>
            <w:t xml:space="preserve">in </w:t>
          </w:r>
          <w:r w:rsidR="00070106">
            <w:t>TIGERweb</w:t>
          </w:r>
          <w:r w:rsidR="00892FEE">
            <w:t>,</w:t>
          </w:r>
          <w:r w:rsidR="00070106">
            <w:t xml:space="preserve"> before annotating the paper maps</w:t>
          </w:r>
          <w:r w:rsidR="00892FEE">
            <w:t>,</w:t>
          </w:r>
          <w:r w:rsidR="0018779C">
            <w:t xml:space="preserve"> can be </w:t>
          </w:r>
          <w:r w:rsidR="00636222">
            <w:t>helpful</w:t>
          </w:r>
          <w:r w:rsidR="00070106">
            <w:t>.</w:t>
          </w:r>
          <w:r w:rsidR="00636222">
            <w:t xml:space="preserve"> </w:t>
          </w:r>
        </w:p>
        <w:p w:rsidR="00070106" w:rsidRPr="0039548F" w:rsidP="00631045" w14:paraId="13047600" w14:textId="5564D466">
          <w:r>
            <w:t>TIGERweb</w:t>
          </w:r>
          <w:r>
            <w:t xml:space="preserve"> &lt;</w:t>
          </w:r>
          <w:hyperlink r:id="rId22">
            <w:r w:rsidRPr="55711A19">
              <w:rPr>
                <w:rStyle w:val="Hyperlink"/>
              </w:rPr>
              <w:t>https://tigerweb.geo.census.gov/tigerwebmain/TIGERweb_main.html</w:t>
            </w:r>
          </w:hyperlink>
          <w:r>
            <w:t>&gt; is the Census Bureau’</w:t>
          </w:r>
          <w:r w:rsidR="00F532DF">
            <w:t>s</w:t>
          </w:r>
          <w:r>
            <w:t xml:space="preserve"> online map viewer that can be used to see a more detailed version of boundaries alongside imagery. </w:t>
          </w:r>
          <w:r w:rsidR="000E0EDA">
            <w:t>The</w:t>
          </w:r>
          <w:r>
            <w:t xml:space="preserve"> </w:t>
          </w:r>
          <w:r>
            <w:t>TIGERweb</w:t>
          </w:r>
          <w:r>
            <w:t xml:space="preserve"> for BAS </w:t>
          </w:r>
          <w:r w:rsidR="000E0EDA">
            <w:t xml:space="preserve">instructions </w:t>
          </w:r>
          <w:r>
            <w:t>can be found on the BAS website at</w:t>
          </w:r>
          <w:r w:rsidR="00540DF8">
            <w:t>:</w:t>
          </w:r>
          <w:r>
            <w:t xml:space="preserve"> &lt;</w:t>
          </w:r>
          <w:hyperlink r:id="rId23">
            <w:r w:rsidRPr="55711A19">
              <w:rPr>
                <w:rStyle w:val="Hyperlink"/>
              </w:rPr>
              <w:t>https://www2.census.gov/geo/pdfs/partnerships/bas/TIGERwebforBAS.pdf</w:t>
            </w:r>
          </w:hyperlink>
          <w:r>
            <w:t>&gt;.</w:t>
          </w:r>
        </w:p>
        <w:p w:rsidR="009C5792" w:rsidP="00DB01EF" w14:paraId="7631257A" w14:textId="622960FB">
          <w:pPr>
            <w:pStyle w:val="T-L2NumberedHeading"/>
          </w:pPr>
          <w:bookmarkStart w:id="31" w:name="_Toc207180430"/>
          <w:r>
            <w:t xml:space="preserve">Return </w:t>
          </w:r>
          <w:r w:rsidR="00137569">
            <w:t xml:space="preserve">the </w:t>
          </w:r>
          <w:r w:rsidR="007444C3">
            <w:t>Completed Submission</w:t>
          </w:r>
          <w:bookmarkEnd w:id="31"/>
        </w:p>
        <w:p w:rsidR="009C5792" w:rsidP="009C5792" w14:paraId="0B8573BC" w14:textId="382A15B3">
          <w:r>
            <w:t>Return</w:t>
          </w:r>
          <w:r w:rsidR="00C45827">
            <w:t xml:space="preserve"> </w:t>
          </w:r>
          <w:r>
            <w:t xml:space="preserve">all updated </w:t>
          </w:r>
          <w:r w:rsidR="00787779">
            <w:t xml:space="preserve">maps </w:t>
          </w:r>
          <w:r>
            <w:t xml:space="preserve">using the </w:t>
          </w:r>
          <w:r w:rsidR="00BD6AD0">
            <w:t xml:space="preserve">postage paid return </w:t>
          </w:r>
          <w:r w:rsidR="00A110E5">
            <w:t>envelope and return label</w:t>
          </w:r>
          <w:r w:rsidR="00363438">
            <w:t xml:space="preserve"> from the Paper BAS </w:t>
          </w:r>
          <w:r w:rsidR="00ED56F6">
            <w:t>p</w:t>
          </w:r>
          <w:r w:rsidR="00363438">
            <w:t>ackage</w:t>
          </w:r>
          <w:r w:rsidRPr="55711A19" w:rsidR="00363438">
            <w:rPr>
              <w:rStyle w:val="CommentReference"/>
            </w:rPr>
            <w:t>,</w:t>
          </w:r>
          <w:r>
            <w:t xml:space="preserve"> or mail the updated maps to the Census Bureau at the address listed below:</w:t>
          </w:r>
        </w:p>
        <w:p w:rsidR="009C5792" w:rsidRPr="009C5792" w:rsidP="00787779" w14:paraId="19B5B1F1" w14:textId="77777777">
          <w:pPr>
            <w:spacing w:before="0" w:after="0"/>
          </w:pPr>
          <w:r w:rsidRPr="0077564B">
            <w:t>U.S. Census Bureau</w:t>
          </w:r>
        </w:p>
        <w:p w:rsidR="009C5792" w:rsidP="00787779" w14:paraId="6A781854" w14:textId="11D835BD">
          <w:pPr>
            <w:spacing w:before="0" w:after="0"/>
          </w:pPr>
          <w:r w:rsidRPr="0077564B">
            <w:t>National Processing Center</w:t>
          </w:r>
        </w:p>
        <w:p w:rsidR="00C96342" w:rsidRPr="009C5792" w:rsidP="00787779" w14:paraId="2E9255C0" w14:textId="70B0004D">
          <w:pPr>
            <w:spacing w:before="0" w:after="0"/>
          </w:pPr>
          <w:r>
            <w:t>1621 Dutch Lane</w:t>
          </w:r>
        </w:p>
        <w:p w:rsidR="009C5792" w:rsidRPr="009C5792" w:rsidP="00787779" w14:paraId="1C4A4E0C" w14:textId="12DBFB0D">
          <w:pPr>
            <w:spacing w:before="0" w:after="0"/>
          </w:pPr>
          <w:r w:rsidRPr="0077564B">
            <w:t>ATTN: BAS</w:t>
          </w:r>
          <w:r w:rsidR="00C96342">
            <w:t>, Check-in and Batching Section,</w:t>
          </w:r>
          <w:r w:rsidRPr="0077564B">
            <w:t xml:space="preserve"> </w:t>
          </w:r>
          <w:r w:rsidRPr="0077564B">
            <w:t>Bldg</w:t>
          </w:r>
          <w:r w:rsidRPr="0077564B">
            <w:t xml:space="preserve"> </w:t>
          </w:r>
          <w:r w:rsidR="00C96342">
            <w:t>60A</w:t>
          </w:r>
        </w:p>
        <w:p w:rsidR="00551045" w:rsidP="00551045" w14:paraId="1A2C1DCE" w14:textId="3685AE50">
          <w:pPr>
            <w:spacing w:before="0" w:after="0"/>
          </w:pPr>
          <w:r w:rsidRPr="0077564B">
            <w:t>Jeffersonville, IN 4713</w:t>
          </w:r>
          <w:r w:rsidR="00C96342">
            <w:t>0</w:t>
          </w:r>
        </w:p>
        <w:p w:rsidR="00551045" w:rsidP="00551045" w14:paraId="76EE87F9" w14:textId="77777777">
          <w:pPr>
            <w:spacing w:before="0" w:after="0"/>
          </w:pPr>
        </w:p>
        <w:p w:rsidR="00551045" w:rsidP="00551045" w14:paraId="1998D46C" w14:textId="3BC7B16D">
          <w:pPr>
            <w:spacing w:before="0" w:after="0"/>
            <w:sectPr w:rsidSect="00430144">
              <w:pgSz w:w="12240" w:h="15840"/>
              <w:pgMar w:top="1080" w:right="1440" w:bottom="1080" w:left="1440" w:header="720" w:footer="576" w:gutter="0"/>
              <w:pgNumType w:start="1"/>
              <w:cols w:space="720"/>
              <w:docGrid w:linePitch="360"/>
            </w:sectPr>
          </w:pPr>
        </w:p>
        <w:p w:rsidR="00E462EE" w:rsidP="00551045" w14:paraId="2FD865EA" w14:textId="2AEC8E73">
          <w:pPr>
            <w:spacing w:before="0" w:after="0"/>
          </w:pPr>
        </w:p>
      </w:sdtContent>
    </w:sdt>
    <w:p w:rsidR="0096122F" w:rsidRPr="00D03D09" w:rsidP="00D03D09" w14:paraId="590AD237" w14:textId="23207610">
      <w:pPr>
        <w:pStyle w:val="T-L1ChapterHeadingBlue"/>
      </w:pPr>
      <w:bookmarkStart w:id="32" w:name="_Ref76710472"/>
      <w:bookmarkStart w:id="33" w:name="_Toc207180431"/>
      <w:r w:rsidRPr="00D03D09">
        <w:t>Marking Updates on the Map: Boundar</w:t>
      </w:r>
      <w:r w:rsidRPr="00D03D09" w:rsidR="00B87F40">
        <w:t>ies</w:t>
      </w:r>
      <w:bookmarkEnd w:id="32"/>
      <w:bookmarkEnd w:id="33"/>
    </w:p>
    <w:p w:rsidR="00631045" w:rsidP="00631045" w14:paraId="56A6FA13" w14:textId="2FBA68C4">
      <w:r>
        <w:t xml:space="preserve">BAS participants using paper maps may only make updates affecting legal boundaries. Updates needed for census designated places cannot be performed as a paper participant. Please </w:t>
      </w:r>
      <w:r w:rsidRPr="55711A19">
        <w:rPr>
          <w:rStyle w:val="T-Cross-reference"/>
        </w:rPr>
        <w:fldChar w:fldCharType="begin"/>
      </w:r>
      <w:r w:rsidRPr="55711A19">
        <w:rPr>
          <w:rStyle w:val="T-Cross-reference"/>
        </w:rPr>
        <w:instrText xml:space="preserve"> REF _Ref170907205 \h </w:instrText>
      </w:r>
      <w:r>
        <w:rPr>
          <w:rStyle w:val="T-Cross-reference"/>
        </w:rPr>
        <w:instrText xml:space="preserve"> \* MERGEFORMAT </w:instrText>
      </w:r>
      <w:r w:rsidRPr="55711A19">
        <w:rPr>
          <w:rStyle w:val="T-Cross-reference"/>
        </w:rPr>
        <w:fldChar w:fldCharType="separate"/>
      </w:r>
      <w:r w:rsidRPr="55711A19">
        <w:rPr>
          <w:rStyle w:val="T-Cross-reference"/>
        </w:rPr>
        <w:t>Contact Us</w:t>
      </w:r>
      <w:r w:rsidRPr="55711A19">
        <w:rPr>
          <w:rStyle w:val="T-Cross-reference"/>
        </w:rPr>
        <w:fldChar w:fldCharType="end"/>
      </w:r>
      <w:r>
        <w:t xml:space="preserve"> if questions exist regarding this detail.</w:t>
      </w:r>
    </w:p>
    <w:p w:rsidR="007C3599" w:rsidRPr="007C3599" w:rsidP="007C3599" w14:paraId="72AC05F5" w14:textId="1A47FC4E">
      <w:pPr>
        <w:pStyle w:val="T-L2NumberedHeading"/>
      </w:pPr>
      <w:bookmarkStart w:id="34" w:name="_Toc207180432"/>
      <w:r>
        <w:t>Legal Changes</w:t>
      </w:r>
      <w:bookmarkEnd w:id="34"/>
    </w:p>
    <w:sdt>
      <w:sdtPr>
        <w:rPr>
          <w:b/>
          <w:bCs/>
          <w:sz w:val="26"/>
          <w:szCs w:val="26"/>
        </w:rPr>
        <w:id w:val="2002697938"/>
        <w:placeholder>
          <w:docPart w:val="ACCC94A1060F43E5AE169620D4DFF630"/>
        </w:placeholder>
        <w:richText/>
        <w15:appearance w15:val="hidden"/>
      </w:sdtPr>
      <w:sdtEndPr>
        <w:rPr>
          <w:b/>
          <w:bCs/>
          <w:sz w:val="26"/>
          <w:szCs w:val="26"/>
        </w:rPr>
      </w:sdtEndPr>
      <w:sdtContent>
        <w:p w:rsidR="00031974" w:rsidRPr="00031974" w:rsidP="00031974" w14:paraId="078A0CDD" w14:textId="3E990BFF">
          <w:r>
            <w:t>All legal changes</w:t>
          </w:r>
          <w:r w:rsidR="003357B6">
            <w:t xml:space="preserve"> (annexations and deannexations)</w:t>
          </w:r>
          <w:r>
            <w:t xml:space="preserve"> must have documentation</w:t>
          </w:r>
          <w:r w:rsidR="000D4A73">
            <w:t xml:space="preserve"> supporting the change(s)</w:t>
          </w:r>
          <w:r w:rsidR="00892FEE">
            <w:t xml:space="preserve"> annotated on the map</w:t>
          </w:r>
          <w:r>
            <w:t>. AIA legal boundary changes must have</w:t>
          </w:r>
          <w:r>
            <w:t xml:space="preserve"> AIA legal documentation (e.g., statute, federal court decision, trust deed)</w:t>
          </w:r>
          <w:r w:rsidR="00D020A0">
            <w:t xml:space="preserve"> submitted with each requested change</w:t>
          </w:r>
          <w:r>
            <w:t>. Legal changes</w:t>
          </w:r>
          <w:r>
            <w:t xml:space="preserve"> from incorporated places, </w:t>
          </w:r>
          <w:r w:rsidR="000E11A7">
            <w:t>minor civil divisions (</w:t>
          </w:r>
          <w:r>
            <w:t>MCDs</w:t>
          </w:r>
          <w:r w:rsidR="000E11A7">
            <w:t>)</w:t>
          </w:r>
          <w:r>
            <w:t xml:space="preserve">, and counties must </w:t>
          </w:r>
          <w:r w:rsidR="007F71E0">
            <w:t>have</w:t>
          </w:r>
          <w:r>
            <w:t xml:space="preserve"> an authorization number, such as a resolution or ordinance number,</w:t>
          </w:r>
          <w:r>
            <w:t xml:space="preserve"> authorization type,</w:t>
          </w:r>
          <w:r>
            <w:t xml:space="preserve"> and the effective date</w:t>
          </w:r>
          <w:r w:rsidR="00D020A0">
            <w:t xml:space="preserve"> noted on the map</w:t>
          </w:r>
          <w:r w:rsidR="00A526B8">
            <w:t>.</w:t>
          </w:r>
        </w:p>
        <w:p w:rsidR="00EB14AB" w:rsidP="00031974" w14:paraId="26B49361" w14:textId="4CF414C0">
          <w:pPr>
            <w:pStyle w:val="T-L3NumberedHeading"/>
          </w:pPr>
          <w:bookmarkStart w:id="35" w:name="_Toc207180433"/>
          <w:r>
            <w:t>How to Draw Legal Boundary Changes</w:t>
          </w:r>
        </w:p>
      </w:sdtContent>
    </w:sdt>
    <w:bookmarkEnd w:id="35" w:displacedByCustomXml="prev"/>
    <w:p w:rsidR="00031974" w:rsidRPr="00031974" w:rsidP="00E54BF2" w14:paraId="742BE5DD" w14:textId="236FB553">
      <w:pPr>
        <w:spacing w:after="0"/>
      </w:pPr>
      <w:r w:rsidRPr="009A221E">
        <w:rPr>
          <w:rStyle w:val="T-Cross-reference"/>
        </w:rPr>
        <w:fldChar w:fldCharType="begin"/>
      </w:r>
      <w:r w:rsidRPr="009A221E">
        <w:rPr>
          <w:rStyle w:val="T-Cross-reference"/>
        </w:rPr>
        <w:instrText xml:space="preserve"> REF _Ref74752350 \h </w:instrText>
      </w:r>
      <w:r>
        <w:rPr>
          <w:rStyle w:val="T-Cross-reference"/>
        </w:rPr>
        <w:instrText xml:space="preserve"> \* MERGEFORMAT </w:instrText>
      </w:r>
      <w:r w:rsidRPr="009A221E">
        <w:rPr>
          <w:rStyle w:val="T-Cross-reference"/>
        </w:rPr>
        <w:fldChar w:fldCharType="separate"/>
      </w:r>
      <w:r w:rsidRPr="00BD24AD" w:rsidR="00BD24AD">
        <w:rPr>
          <w:rStyle w:val="T-Cross-reference"/>
        </w:rPr>
        <w:t>Figure 1</w:t>
      </w:r>
      <w:r w:rsidRPr="009A221E">
        <w:rPr>
          <w:rStyle w:val="T-Cross-reference"/>
        </w:rPr>
        <w:fldChar w:fldCharType="end"/>
      </w:r>
      <w:r>
        <w:rPr>
          <w:rStyle w:val="T-Cross-reference"/>
        </w:rPr>
        <w:t xml:space="preserve"> </w:t>
      </w:r>
      <w:r w:rsidRPr="00031974">
        <w:t xml:space="preserve">and </w:t>
      </w:r>
      <w:r w:rsidRPr="00FD7AD1" w:rsidR="00FD7AD1">
        <w:rPr>
          <w:rStyle w:val="T-Cross-reference"/>
        </w:rPr>
        <w:fldChar w:fldCharType="begin"/>
      </w:r>
      <w:r w:rsidRPr="00FD7AD1" w:rsidR="00FD7AD1">
        <w:rPr>
          <w:rStyle w:val="T-Cross-reference"/>
        </w:rPr>
        <w:instrText xml:space="preserve"> REF _Ref74758542 \h </w:instrText>
      </w:r>
      <w:r w:rsidR="00FD7AD1">
        <w:rPr>
          <w:rStyle w:val="T-Cross-reference"/>
        </w:rPr>
        <w:instrText xml:space="preserve"> \* MERGEFORMAT </w:instrText>
      </w:r>
      <w:r w:rsidRPr="00FD7AD1" w:rsidR="00FD7AD1">
        <w:rPr>
          <w:rStyle w:val="T-Cross-reference"/>
        </w:rPr>
        <w:fldChar w:fldCharType="separate"/>
      </w:r>
      <w:r w:rsidRPr="00BD24AD" w:rsidR="00BD24AD">
        <w:rPr>
          <w:rStyle w:val="T-Cross-reference"/>
        </w:rPr>
        <w:t>Figure 2</w:t>
      </w:r>
      <w:r w:rsidRPr="00FD7AD1" w:rsidR="00FD7AD1">
        <w:rPr>
          <w:rStyle w:val="T-Cross-reference"/>
        </w:rPr>
        <w:fldChar w:fldCharType="end"/>
      </w:r>
      <w:r w:rsidRPr="00031974">
        <w:t xml:space="preserve"> illustrate the correct way to draw legal boundary changes on </w:t>
      </w:r>
      <w:r w:rsidR="0051086F">
        <w:t>the reference</w:t>
      </w:r>
      <w:r w:rsidRPr="00031974" w:rsidR="0051086F">
        <w:t xml:space="preserve"> </w:t>
      </w:r>
      <w:r w:rsidRPr="00031974">
        <w:t>maps.</w:t>
      </w:r>
    </w:p>
    <w:p w:rsidR="00031974" w:rsidRPr="00031974" w:rsidP="006F0CD8" w14:paraId="531E4FDC" w14:textId="01581904">
      <w:pPr>
        <w:pStyle w:val="T-NumberedList"/>
      </w:pPr>
      <w:r>
        <w:t>Using the red pencil provided, cross out the portion of the boundary that is no longer current with a string of “</w:t>
      </w:r>
      <w:r w:rsidRPr="008171C9">
        <w:rPr>
          <w:b/>
          <w:bCs/>
          <w:color w:val="FF0000"/>
        </w:rPr>
        <w:t>X</w:t>
      </w:r>
      <w:r w:rsidRPr="00031974">
        <w:t>s</w:t>
      </w:r>
      <w:r w:rsidRPr="00031974">
        <w:t>”.</w:t>
      </w:r>
    </w:p>
    <w:p w:rsidR="00031974" w:rsidRPr="00031974" w:rsidP="006F0CD8" w14:paraId="4CEA9F6F" w14:textId="60B6439C">
      <w:pPr>
        <w:pStyle w:val="T-NumberedList"/>
      </w:pPr>
      <w:r>
        <w:t>Draw the new boundary line(s) ensuring the boundary is closed.</w:t>
      </w:r>
    </w:p>
    <w:p w:rsidR="00031974" w:rsidRPr="00031974" w:rsidP="006F0CD8" w14:paraId="5FF35078" w14:textId="4B4CA60A">
      <w:pPr>
        <w:pStyle w:val="T-NumberedList"/>
      </w:pPr>
      <w:r>
        <w:t>Add the ordinance number or other legal identifier of the action authorizing the change, along with the effective date of each annexation or deannexation that is drawn on the map.</w:t>
      </w:r>
    </w:p>
    <w:p w:rsidR="009A221E" w:rsidP="006F0CD8" w14:paraId="40378EC4" w14:textId="446030E6">
      <w:pPr>
        <w:jc w:val="center"/>
      </w:pPr>
      <w:r w:rsidRPr="00AA2CFD">
        <w:rPr>
          <w:noProof/>
        </w:rPr>
        <w:drawing>
          <wp:inline distT="0" distB="0" distL="0" distR="0">
            <wp:extent cx="3095188" cy="1638300"/>
            <wp:effectExtent l="0" t="0" r="0" b="0"/>
            <wp:docPr id="41" name="Picture 41" descr="The image shows a map and depicts a Legal Boundary Change. The property is marked with red colored pencil, outlining the unchanged boundaries and with red Xs where the incorrect boundary was positioned. In list fashion, above the incorrect boundary, is written &quot;ord&quot;, &quot;01-1&quot;, and &quot;3/1/0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image shows a map and depicts a Legal Boundary Change. The property is marked with red colored pencil, outlining the unchanged boundaries and with red Xs where the incorrect boundary was positioned. In list fashion, above the incorrect boundary, is written &quot;ord&quot;, &quot;01-1&quot;, and &quot;3/1/08&quot;."/>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19815" t="1" r="19726" b="30099"/>
                    <a:stretch>
                      <a:fillRect/>
                    </a:stretch>
                  </pic:blipFill>
                  <pic:spPr bwMode="auto">
                    <a:xfrm>
                      <a:off x="0" y="0"/>
                      <a:ext cx="3112406" cy="164741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9799D" w:rsidRPr="00007C8C" w:rsidP="00007C8C" w14:paraId="576A02F6" w14:textId="106E1CF7">
      <w:pPr>
        <w:pStyle w:val="T-Captions"/>
      </w:pPr>
      <w:bookmarkStart w:id="36" w:name="_Ref74752350"/>
      <w:bookmarkStart w:id="37" w:name="_Toc74752467"/>
      <w:bookmarkStart w:id="38" w:name="_Toc207180457"/>
      <w:r>
        <w:t xml:space="preserve">Figure </w:t>
      </w:r>
      <w:r>
        <w:fldChar w:fldCharType="begin"/>
      </w:r>
      <w:r>
        <w:instrText xml:space="preserve"> SEQ Figure \* ARABIC </w:instrText>
      </w:r>
      <w:r>
        <w:fldChar w:fldCharType="separate"/>
      </w:r>
      <w:r w:rsidR="001B149B">
        <w:t>1</w:t>
      </w:r>
      <w:r>
        <w:fldChar w:fldCharType="end"/>
      </w:r>
      <w:bookmarkEnd w:id="36"/>
      <w:r>
        <w:t>. Annotating a Legal Boundary Change</w:t>
      </w:r>
      <w:bookmarkEnd w:id="37"/>
      <w:bookmarkEnd w:id="38"/>
    </w:p>
    <w:p w:rsidR="00FD7AD1" w:rsidP="00FD7AD1" w14:paraId="0E79E390" w14:textId="40B99538">
      <w:pPr>
        <w:keepNext/>
        <w:jc w:val="center"/>
      </w:pPr>
      <w:r w:rsidRPr="00AA2CFD">
        <w:rPr>
          <w:noProof/>
        </w:rPr>
        <w:drawing>
          <wp:inline distT="0" distB="0" distL="0" distR="0">
            <wp:extent cx="3121105" cy="1933575"/>
            <wp:effectExtent l="0" t="0" r="3175" b="0"/>
            <wp:docPr id="42" name="Picture 42" descr="The image shows a map and depicts a legal boundary change to an AIA Trust Land. The property is marked with red colored pencil, outlining the new boundary location. In list fashion, within the new boundary area is written &quot;Trust Deed&quot;, &quot;57-032&quot;, and &quot;03/01/0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image shows a map and depicts a legal boundary change to an AIA Trust Land. The property is marked with red colored pencil, outlining the new boundary location. In list fashion, within the new boundary area is written &quot;Trust Deed&quot;, &quot;57-032&quot;, and &quot;03/01/08&quot;."/>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21658" r="21495" b="26320"/>
                    <a:stretch>
                      <a:fillRect/>
                    </a:stretch>
                  </pic:blipFill>
                  <pic:spPr bwMode="auto">
                    <a:xfrm>
                      <a:off x="0" y="0"/>
                      <a:ext cx="3133322" cy="194114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A2CFD" w:rsidP="00FD7AD1" w14:paraId="06B1FE03" w14:textId="6B59F5B6">
      <w:pPr>
        <w:pStyle w:val="T-Captions"/>
      </w:pPr>
      <w:bookmarkStart w:id="39" w:name="_Ref74758542"/>
      <w:bookmarkStart w:id="40" w:name="_Toc207180458"/>
      <w:r>
        <w:t xml:space="preserve">Figure </w:t>
      </w:r>
      <w:r>
        <w:fldChar w:fldCharType="begin"/>
      </w:r>
      <w:r>
        <w:instrText xml:space="preserve"> SEQ Figure \* ARABIC </w:instrText>
      </w:r>
      <w:r>
        <w:fldChar w:fldCharType="separate"/>
      </w:r>
      <w:r w:rsidR="001B149B">
        <w:t>2</w:t>
      </w:r>
      <w:r>
        <w:fldChar w:fldCharType="end"/>
      </w:r>
      <w:bookmarkEnd w:id="39"/>
      <w:r w:rsidR="00082E52">
        <w:t xml:space="preserve">. </w:t>
      </w:r>
      <w:r>
        <w:t>Annotating an AIA Trust Land</w:t>
      </w:r>
      <w:bookmarkEnd w:id="40"/>
    </w:p>
    <w:p w:rsidR="00AA2CFD" w:rsidP="00600E8B" w14:paraId="3DDEC80E" w14:textId="6FA328B6">
      <w:pPr>
        <w:pStyle w:val="T-L3NumberedHeading"/>
      </w:pPr>
      <w:bookmarkStart w:id="41" w:name="_Toc207180434"/>
      <w:r w:rsidRPr="00600E8B">
        <w:t>Boundary Changes Involving Coincident Features</w:t>
      </w:r>
      <w:bookmarkEnd w:id="41"/>
    </w:p>
    <w:p w:rsidR="00AA2CFD" w:rsidRPr="00522460" w:rsidP="00AA2CFD" w14:paraId="78C0E23F" w14:textId="0CBB219A">
      <w:r w:rsidRPr="00FD7AD1">
        <w:rPr>
          <w:rStyle w:val="T-Cross-reference"/>
        </w:rPr>
        <w:fldChar w:fldCharType="begin"/>
      </w:r>
      <w:r w:rsidRPr="00FD7AD1">
        <w:rPr>
          <w:rStyle w:val="T-Cross-reference"/>
        </w:rPr>
        <w:instrText xml:space="preserve"> REF _Ref74758472 \h </w:instrText>
      </w:r>
      <w:r>
        <w:rPr>
          <w:rStyle w:val="T-Cross-reference"/>
        </w:rPr>
        <w:instrText xml:space="preserve"> \* MERGEFORMAT </w:instrText>
      </w:r>
      <w:r w:rsidRPr="00FD7AD1">
        <w:rPr>
          <w:rStyle w:val="T-Cross-reference"/>
        </w:rPr>
        <w:fldChar w:fldCharType="separate"/>
      </w:r>
      <w:r w:rsidRPr="00BD24AD" w:rsidR="00BD24AD">
        <w:rPr>
          <w:rStyle w:val="T-Cross-reference"/>
        </w:rPr>
        <w:t>Figure 3</w:t>
      </w:r>
      <w:r w:rsidRPr="00FD7AD1">
        <w:rPr>
          <w:rStyle w:val="T-Cross-reference"/>
        </w:rPr>
        <w:fldChar w:fldCharType="end"/>
      </w:r>
      <w:r>
        <w:t xml:space="preserve"> </w:t>
      </w:r>
      <w:r w:rsidR="006C2062">
        <w:t xml:space="preserve">and </w:t>
      </w:r>
      <w:r w:rsidRPr="00527632" w:rsidR="006C2062">
        <w:rPr>
          <w:rStyle w:val="T-Cross-reference"/>
        </w:rPr>
        <w:fldChar w:fldCharType="begin"/>
      </w:r>
      <w:r w:rsidRPr="00527632" w:rsidR="006C2062">
        <w:rPr>
          <w:rStyle w:val="T-Cross-reference"/>
        </w:rPr>
        <w:instrText xml:space="preserve"> REF _Ref74758704 \h </w:instrText>
      </w:r>
      <w:r w:rsidR="00527632">
        <w:rPr>
          <w:rStyle w:val="T-Cross-reference"/>
        </w:rPr>
        <w:instrText xml:space="preserve"> \* MERGEFORMAT </w:instrText>
      </w:r>
      <w:r w:rsidRPr="00527632" w:rsidR="006C2062">
        <w:rPr>
          <w:rStyle w:val="T-Cross-reference"/>
        </w:rPr>
        <w:fldChar w:fldCharType="separate"/>
      </w:r>
      <w:r w:rsidRPr="00BD24AD" w:rsidR="00BD24AD">
        <w:rPr>
          <w:rStyle w:val="T-Cross-reference"/>
        </w:rPr>
        <w:t>Figure 4</w:t>
      </w:r>
      <w:r w:rsidRPr="00527632" w:rsidR="006C2062">
        <w:rPr>
          <w:rStyle w:val="T-Cross-reference"/>
        </w:rPr>
        <w:fldChar w:fldCharType="end"/>
      </w:r>
      <w:r w:rsidR="006C2062">
        <w:t xml:space="preserve"> </w:t>
      </w:r>
      <w:r w:rsidRPr="00522460">
        <w:t xml:space="preserve">illustrate how to adjust a boundary that is </w:t>
      </w:r>
      <w:r w:rsidR="002A0247">
        <w:t xml:space="preserve">currently </w:t>
      </w:r>
      <w:r w:rsidRPr="00522460">
        <w:t xml:space="preserve">coincident with </w:t>
      </w:r>
      <w:r w:rsidRPr="00522460">
        <w:br/>
      </w:r>
      <w:r w:rsidRPr="00522460">
        <w:t>(i.e., follows exactly) a feature, such as a river or street</w:t>
      </w:r>
      <w:r w:rsidR="00526AE5">
        <w:t>.</w:t>
      </w:r>
    </w:p>
    <w:p w:rsidR="00AA2CFD" w:rsidRPr="00AA2CFD" w:rsidP="006F0CD8" w14:paraId="1AB493DC" w14:textId="122058A8">
      <w:pPr>
        <w:pStyle w:val="T-NumberedList"/>
        <w:numPr>
          <w:ilvl w:val="0"/>
          <w:numId w:val="35"/>
        </w:numPr>
      </w:pPr>
      <w:r w:rsidRPr="00472A2D">
        <w:t xml:space="preserve">Using the red pencil, cross out the portion of the boundary that is no longer current using a string of </w:t>
      </w:r>
      <w:r w:rsidRPr="00AA2CFD">
        <w:t>“</w:t>
      </w:r>
      <w:r w:rsidRPr="006F0CD8">
        <w:rPr>
          <w:b/>
          <w:bCs/>
          <w:color w:val="FF0000"/>
        </w:rPr>
        <w:t>X</w:t>
      </w:r>
      <w:r w:rsidRPr="00AA2CFD">
        <w:t>s</w:t>
      </w:r>
      <w:r w:rsidRPr="00AA2CFD">
        <w:t>” inside circles.</w:t>
      </w:r>
    </w:p>
    <w:p w:rsidR="00AA2CFD" w:rsidRPr="00AA2CFD" w:rsidP="006F0CD8" w14:paraId="1C9913E6" w14:textId="17FAF89D">
      <w:pPr>
        <w:pStyle w:val="T-NumberedList"/>
      </w:pPr>
      <w:r w:rsidRPr="00472A2D">
        <w:t>Draw the updated boundary.</w:t>
      </w:r>
    </w:p>
    <w:p w:rsidR="00AA2CFD" w:rsidRPr="00AA2CFD" w:rsidP="006F0CD8" w14:paraId="379D2224" w14:textId="5132058D">
      <w:pPr>
        <w:pStyle w:val="T-NumberedList"/>
      </w:pPr>
      <w:r w:rsidRPr="00472A2D">
        <w:t>Add the authorization number or other identifier of the action authorizing the change along with the effective date of each addition or deletion</w:t>
      </w:r>
      <w:r w:rsidR="002A0247">
        <w:t xml:space="preserve"> next to the area being changed</w:t>
      </w:r>
      <w:r w:rsidRPr="00472A2D">
        <w:t>.</w:t>
      </w:r>
    </w:p>
    <w:p w:rsidR="00A21D6A" w:rsidP="00C92F37" w14:paraId="51758A7D" w14:textId="25AFE0DD">
      <w:r w:rsidRPr="00472A2D">
        <w:t>If both the boundary and feature need to be moved, cross out the incorrect boundary with red “</w:t>
      </w:r>
      <w:r w:rsidRPr="00123F81">
        <w:rPr>
          <w:b/>
          <w:bCs/>
          <w:color w:val="FF0000"/>
        </w:rPr>
        <w:t>X</w:t>
      </w:r>
      <w:r w:rsidRPr="00472A2D">
        <w:t>s</w:t>
      </w:r>
      <w:r w:rsidRPr="00472A2D">
        <w:t>” and then draw a red line representing the new location of the boundary and road.</w:t>
      </w:r>
    </w:p>
    <w:p w:rsidR="00FD7AD1" w:rsidP="00FD7AD1" w14:paraId="57A3967E" w14:textId="75978927">
      <w:pPr>
        <w:keepNext/>
        <w:jc w:val="center"/>
      </w:pPr>
      <w:r w:rsidRPr="00AA2CFD">
        <w:rPr>
          <w:noProof/>
        </w:rPr>
        <w:drawing>
          <wp:inline distT="0" distB="0" distL="0" distR="0">
            <wp:extent cx="2441743" cy="1543050"/>
            <wp:effectExtent l="0" t="0" r="0" b="0"/>
            <wp:docPr id="44" name="Picture 44" descr="Image shows a map and depicts a Legal Boundary Change coincident with a river feature where the river location does not change, but the boundary does. Along the boundary, two encircled Xs are marked with red colored pencil. One of them has a red arrow drawn ro reposition it further along the original boundary. In list fashion, near the Xs, is written &quot;Court Order&quot;, &quot;#5678&quot;, and &quot;03/02/08&quot;. &#10;The lower panel, depicting the &quot;Documentation of Changes&quot;, describes the details of the entries made in the map (upper panel). The information appears in tabular format, with the following headings: Change Type, Authorization Type, Date, County/Equivalent, Minor Civil Division, and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shows a map and depicts a Legal Boundary Change coincident with a river feature where the river location does not change, but the boundary does. Along the boundary, two encircled Xs are marked with red colored pencil. One of them has a red arrow drawn ro reposition it further along the original boundary. In list fashion, near the Xs, is written &quot;Court Order&quot;, &quot;#5678&quot;, and &quot;03/02/08&quot;. &#10;The lower panel, depicting the &quot;Documentation of Changes&quot;, describes the details of the entries made in the map (upper panel). The information appears in tabular format, with the following headings: Change Type, Authorization Type, Date, County/Equivalent, Minor Civil Division, and Area.&#1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l="25939" r="26245" b="32555"/>
                    <a:stretch>
                      <a:fillRect/>
                    </a:stretch>
                  </pic:blipFill>
                  <pic:spPr bwMode="auto">
                    <a:xfrm>
                      <a:off x="0" y="0"/>
                      <a:ext cx="2489007" cy="157291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AA2CFD" w:rsidP="00FD7AD1" w14:paraId="4A55B74C" w14:textId="4BC5AC46">
      <w:pPr>
        <w:pStyle w:val="T-Captions"/>
      </w:pPr>
      <w:bookmarkStart w:id="42" w:name="_Ref74758472"/>
      <w:bookmarkStart w:id="43" w:name="_Toc207180459"/>
      <w:r>
        <w:t xml:space="preserve">Figure </w:t>
      </w:r>
      <w:r>
        <w:fldChar w:fldCharType="begin"/>
      </w:r>
      <w:r>
        <w:instrText xml:space="preserve"> SEQ Figure \* ARABIC </w:instrText>
      </w:r>
      <w:r>
        <w:fldChar w:fldCharType="separate"/>
      </w:r>
      <w:r w:rsidR="001B149B">
        <w:t>3</w:t>
      </w:r>
      <w:r>
        <w:fldChar w:fldCharType="end"/>
      </w:r>
      <w:bookmarkEnd w:id="42"/>
      <w:r w:rsidR="00082E52">
        <w:t xml:space="preserve">. </w:t>
      </w:r>
      <w:r>
        <w:t>Annotating a Legal Boundary Change</w:t>
      </w:r>
      <w:r w:rsidR="007111E7">
        <w:t xml:space="preserve"> </w:t>
      </w:r>
      <w:r w:rsidR="00511644">
        <w:t>Coincident with a Feature</w:t>
      </w:r>
      <w:bookmarkEnd w:id="43"/>
    </w:p>
    <w:p w:rsidR="006C2062" w:rsidP="006C2062" w14:paraId="6FD62B58" w14:textId="77777777">
      <w:pPr>
        <w:keepNext/>
        <w:jc w:val="center"/>
      </w:pPr>
      <w:r w:rsidRPr="00AA2CFD">
        <w:rPr>
          <w:noProof/>
        </w:rPr>
        <w:drawing>
          <wp:inline distT="0" distB="0" distL="0" distR="0">
            <wp:extent cx="5991315" cy="2066925"/>
            <wp:effectExtent l="0" t="0" r="9525" b="0"/>
            <wp:docPr id="225" name="Picture 225" descr="Image shows annotating a legal change to both an incorporated place boundary and an associated coincident road feature, where both the street and the boundary should be moved to a new location. Left: Only the boundary moves to the new location. The street feature location is correct, but the boundary location is incorrect. Right: Both the boundary and the street feature move to a new location. Both the boundary and the street feature location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mage shows annotating a legal change to both an incorporated place boundary and an associated coincident road feature, where both the street and the boundary should be moved to a new location. Left: Only the boundary moves to the new location. The street feature location is correct, but the boundary location is incorrect. Right: Both the boundary and the street feature move to a new location. Both the boundary and the street feature location are incorrect."/>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1947" cy="2101642"/>
                    </a:xfrm>
                    <a:prstGeom prst="rect">
                      <a:avLst/>
                    </a:prstGeom>
                    <a:noFill/>
                  </pic:spPr>
                </pic:pic>
              </a:graphicData>
            </a:graphic>
          </wp:inline>
        </w:drawing>
      </w:r>
    </w:p>
    <w:p w:rsidR="00AA2CFD" w:rsidRPr="00AA2CFD" w:rsidP="006C2062" w14:paraId="21D6D9FE" w14:textId="19423D8F">
      <w:pPr>
        <w:pStyle w:val="T-Captions"/>
      </w:pPr>
      <w:bookmarkStart w:id="44" w:name="_Ref74758704"/>
      <w:bookmarkStart w:id="45" w:name="_Toc207180460"/>
      <w:r>
        <w:t xml:space="preserve">Figure </w:t>
      </w:r>
      <w:r>
        <w:fldChar w:fldCharType="begin"/>
      </w:r>
      <w:r>
        <w:instrText xml:space="preserve"> SEQ Figure \* ARABIC </w:instrText>
      </w:r>
      <w:r>
        <w:fldChar w:fldCharType="separate"/>
      </w:r>
      <w:r w:rsidR="001B149B">
        <w:t>4</w:t>
      </w:r>
      <w:r>
        <w:fldChar w:fldCharType="end"/>
      </w:r>
      <w:bookmarkEnd w:id="44"/>
      <w:r w:rsidR="00082E52">
        <w:t xml:space="preserve">. </w:t>
      </w:r>
      <w:r>
        <w:t>Annotating a Legal Change to an Incorporated Place</w:t>
      </w:r>
      <w:bookmarkEnd w:id="45"/>
    </w:p>
    <w:p w:rsidR="00007C8C" w:rsidP="00697798" w14:paraId="6842CB3A" w14:textId="2AFC9270">
      <w:pPr>
        <w:pStyle w:val="T-Captions"/>
        <w:rPr>
          <w:b w:val="0"/>
          <w:bCs/>
        </w:rPr>
      </w:pPr>
      <w:r w:rsidRPr="00697798">
        <w:rPr>
          <w:b w:val="0"/>
          <w:bCs/>
        </w:rPr>
        <w:t>Left: Only the boundary moves to the new location. The street feature location is correct, but the boundary location is incorrect. Right: Both the boundary and the street feature move to a new location. Both the boundary and the street feature location are incorrect.</w:t>
      </w:r>
    </w:p>
    <w:p w:rsidR="006406BC" w:rsidP="007C3599" w14:paraId="162C7350" w14:textId="60736A15">
      <w:pPr>
        <w:pStyle w:val="T-L2NumberedHeading"/>
      </w:pPr>
      <w:bookmarkStart w:id="46" w:name="_Toc207180435"/>
      <w:r>
        <w:t>Boundary Corrections</w:t>
      </w:r>
      <w:bookmarkEnd w:id="46"/>
    </w:p>
    <w:p w:rsidR="00AA2CFD" w:rsidRPr="00AA2CFD" w:rsidP="00AA2CFD" w14:paraId="1F9D6FAC" w14:textId="1227066D">
      <w:r w:rsidRPr="00472A2D">
        <w:t xml:space="preserve">A boundary correction is the adjustment of a boundary to correct an error </w:t>
      </w:r>
      <w:r w:rsidR="00C02DC6">
        <w:t xml:space="preserve">in the Census </w:t>
      </w:r>
      <w:r w:rsidR="00F532DF">
        <w:t xml:space="preserve">Bureau’s </w:t>
      </w:r>
      <w:r w:rsidR="00C02DC6">
        <w:t>version of the boundary</w:t>
      </w:r>
      <w:r w:rsidR="00F27060">
        <w:t>,</w:t>
      </w:r>
      <w:r w:rsidR="00C02DC6">
        <w:t xml:space="preserve"> and</w:t>
      </w:r>
      <w:r w:rsidR="00F27060">
        <w:t xml:space="preserve"> it</w:t>
      </w:r>
      <w:r w:rsidR="00C02DC6">
        <w:t xml:space="preserve"> is not the result of a legal change</w:t>
      </w:r>
      <w:r w:rsidRPr="00472A2D">
        <w:t>. Boundary corrections should follow the general shape of the existing boundary. Legal documentation is not required when submitting a boundary correction to the Census Bureau.</w:t>
      </w:r>
      <w:r w:rsidRPr="00AA2CFD">
        <w:t xml:space="preserve"> </w:t>
      </w:r>
      <w:r w:rsidRPr="00527632" w:rsidR="00527632">
        <w:rPr>
          <w:rStyle w:val="T-Cross-reference"/>
        </w:rPr>
        <w:fldChar w:fldCharType="begin"/>
      </w:r>
      <w:r w:rsidRPr="00527632" w:rsidR="00527632">
        <w:rPr>
          <w:rStyle w:val="T-Cross-reference"/>
        </w:rPr>
        <w:instrText xml:space="preserve"> REF _Ref74759025 \h </w:instrText>
      </w:r>
      <w:r w:rsidR="00527632">
        <w:rPr>
          <w:rStyle w:val="T-Cross-reference"/>
        </w:rPr>
        <w:instrText xml:space="preserve"> \* MERGEFORMAT </w:instrText>
      </w:r>
      <w:r w:rsidRPr="00527632" w:rsidR="00527632">
        <w:rPr>
          <w:rStyle w:val="T-Cross-reference"/>
        </w:rPr>
        <w:fldChar w:fldCharType="separate"/>
      </w:r>
      <w:r w:rsidRPr="00BD24AD" w:rsidR="00BD24AD">
        <w:rPr>
          <w:rStyle w:val="T-Cross-reference"/>
        </w:rPr>
        <w:t>Figure 5</w:t>
      </w:r>
      <w:r w:rsidRPr="00527632" w:rsidR="00527632">
        <w:rPr>
          <w:rStyle w:val="T-Cross-reference"/>
        </w:rPr>
        <w:fldChar w:fldCharType="end"/>
      </w:r>
      <w:r w:rsidRPr="00AA2CFD">
        <w:t xml:space="preserve"> illustrates how to complete a boundary correction.</w:t>
      </w:r>
    </w:p>
    <w:p w:rsidR="00AA2CFD" w:rsidRPr="00AA2CFD" w:rsidP="006F0CD8" w14:paraId="75D1E250" w14:textId="77777777">
      <w:pPr>
        <w:pStyle w:val="T-NumberedList"/>
        <w:numPr>
          <w:ilvl w:val="0"/>
          <w:numId w:val="36"/>
        </w:numPr>
      </w:pPr>
      <w:r w:rsidRPr="00472A2D">
        <w:t xml:space="preserve">Using the red </w:t>
      </w:r>
      <w:r w:rsidRPr="00AA2CFD">
        <w:t>pencil, cross out the incorrect boundary with a string of “</w:t>
      </w:r>
      <w:r w:rsidRPr="006F0CD8">
        <w:rPr>
          <w:b/>
          <w:bCs/>
          <w:color w:val="FF0000"/>
        </w:rPr>
        <w:t>X</w:t>
      </w:r>
      <w:r w:rsidRPr="00AA2CFD">
        <w:t>s</w:t>
      </w:r>
      <w:r w:rsidRPr="00AA2CFD">
        <w:t>”.</w:t>
      </w:r>
    </w:p>
    <w:p w:rsidR="00AA2CFD" w:rsidRPr="00AA2CFD" w:rsidP="006F0CD8" w14:paraId="0FE4062F" w14:textId="77777777">
      <w:pPr>
        <w:pStyle w:val="T-NumberedList"/>
      </w:pPr>
      <w:r w:rsidRPr="00472A2D">
        <w:t>Add a line showing the correct boundary.</w:t>
      </w:r>
    </w:p>
    <w:p w:rsidR="00697798" w:rsidRPr="00AA2CFD" w:rsidP="006F0CD8" w14:paraId="63693768" w14:textId="7594EEF7">
      <w:pPr>
        <w:pStyle w:val="T-NumberedList"/>
      </w:pPr>
      <w:r w:rsidRPr="00472A2D">
        <w:t xml:space="preserve">Print the letters </w:t>
      </w:r>
      <w:r w:rsidR="0050491B">
        <w:t>“</w:t>
      </w:r>
      <w:r w:rsidRPr="00AA2CFD">
        <w:t>BC</w:t>
      </w:r>
      <w:r w:rsidR="0050491B">
        <w:t>”</w:t>
      </w:r>
      <w:r w:rsidRPr="00AA2CFD">
        <w:t xml:space="preserve"> inside the change to identify the update as a boundary correction rather than a legal change.</w:t>
      </w:r>
    </w:p>
    <w:p w:rsidR="00384F1F" w:rsidP="00384F1F" w14:paraId="750D79A9" w14:textId="77777777">
      <w:pPr>
        <w:keepNext/>
        <w:jc w:val="center"/>
      </w:pPr>
      <w:r w:rsidRPr="00AA2CFD">
        <w:rPr>
          <w:noProof/>
        </w:rPr>
        <w:drawing>
          <wp:inline distT="0" distB="0" distL="0" distR="0">
            <wp:extent cx="3079385" cy="1743075"/>
            <wp:effectExtent l="0" t="0" r="6985" b="0"/>
            <wp:docPr id="45" name="Picture 45" descr="Figure depicts annotation of a boundary correction in an incorporated place boundary. The incorrect boundary is marked with a series of red Xs. The new boundary is drawn using a single red penci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depicts annotation of a boundary correction in an incorporated place boundary. The incorrect boundary is marked with a series of red Xs. The new boundary is drawn using a single red pencil line."/>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0171" cy="1777483"/>
                    </a:xfrm>
                    <a:prstGeom prst="rect">
                      <a:avLst/>
                    </a:prstGeom>
                    <a:noFill/>
                  </pic:spPr>
                </pic:pic>
              </a:graphicData>
            </a:graphic>
          </wp:inline>
        </w:drawing>
      </w:r>
    </w:p>
    <w:p w:rsidR="00AA2CFD" w:rsidRPr="00AA2CFD" w:rsidP="00C92F37" w14:paraId="399837B2" w14:textId="0FA6FEAA">
      <w:pPr>
        <w:pStyle w:val="T-Captions"/>
      </w:pPr>
      <w:bookmarkStart w:id="47" w:name="_Ref74759025"/>
      <w:bookmarkStart w:id="48" w:name="_Toc207180461"/>
      <w:r>
        <w:t xml:space="preserve">Figure </w:t>
      </w:r>
      <w:r>
        <w:fldChar w:fldCharType="begin"/>
      </w:r>
      <w:r>
        <w:instrText xml:space="preserve"> SEQ Figure \* ARABIC </w:instrText>
      </w:r>
      <w:r>
        <w:fldChar w:fldCharType="separate"/>
      </w:r>
      <w:r w:rsidR="001B149B">
        <w:t>5</w:t>
      </w:r>
      <w:r>
        <w:fldChar w:fldCharType="end"/>
      </w:r>
      <w:bookmarkEnd w:id="47"/>
      <w:r w:rsidR="00082E52">
        <w:t xml:space="preserve">. </w:t>
      </w:r>
      <w:r>
        <w:t>Annotating a Boundary Correction to an Incorporated Place Boundary</w:t>
      </w:r>
      <w:bookmarkEnd w:id="48"/>
    </w:p>
    <w:p w:rsidR="006406BC" w:rsidP="004605D2" w14:paraId="2C4BA31F" w14:textId="41B07430">
      <w:pPr>
        <w:pStyle w:val="T-L2NumberedHeading"/>
        <w:spacing w:before="0"/>
      </w:pPr>
      <w:bookmarkStart w:id="49" w:name="_Toc207180436"/>
      <w:r>
        <w:t>Corridors and Offsets</w:t>
      </w:r>
      <w:bookmarkEnd w:id="49"/>
    </w:p>
    <w:p w:rsidR="00AA2CFD" w:rsidP="00475D44" w14:paraId="29662730" w14:textId="70CD6AAB">
      <w:pPr>
        <w:pStyle w:val="T-L3NumberedHeading"/>
      </w:pPr>
      <w:bookmarkStart w:id="50" w:name="_Toc207180437"/>
      <w:r>
        <w:t>Geographic Corridors</w:t>
      </w:r>
      <w:bookmarkEnd w:id="50"/>
    </w:p>
    <w:p w:rsidR="009F2130" w:rsidRPr="0007743F" w:rsidP="00FD2A87" w14:paraId="22B54FE4" w14:textId="797169DE">
      <w:pPr>
        <w:spacing w:after="0"/>
      </w:pPr>
      <w:r>
        <w:t xml:space="preserve">The Census Bureau does not require places and AIAs to report </w:t>
      </w:r>
      <w:r w:rsidR="02332152">
        <w:t>rights-of-way</w:t>
      </w:r>
      <w:r w:rsidR="005820EE">
        <w:t>. G</w:t>
      </w:r>
      <w:r>
        <w:t xml:space="preserve">eographic corridors </w:t>
      </w:r>
      <w:r w:rsidR="004605D2">
        <w:t>are</w:t>
      </w:r>
      <w:r>
        <w:t xml:space="preserve"> not essential to the mission of the Census Bureau and the right-of-way should only be included if it is crucial to the place or AIA, or if state or local laws require it.</w:t>
      </w:r>
    </w:p>
    <w:p w:rsidR="00475D44" w:rsidP="009F2130" w14:paraId="7A06652C" w14:textId="57B6214D">
      <w:r w:rsidRPr="009F2130">
        <w:t>To indicate a geographic corridor on the map, use the red pencil to draw a line on each side of the road. Mark the beginning and end of each line with perpendicular hatch (</w:t>
      </w:r>
      <w:r w:rsidRPr="00DC23BC" w:rsidR="00B46538">
        <w:rPr>
          <w:color w:val="FF0000"/>
        </w:rPr>
        <w:t>||</w:t>
      </w:r>
      <w:r w:rsidRPr="009F2130">
        <w:t>) marks. Write the letters “GC” beside each line (</w:t>
      </w:r>
      <w:r w:rsidRPr="003865D4" w:rsidR="003865D4">
        <w:rPr>
          <w:rStyle w:val="T-Cross-reference"/>
        </w:rPr>
        <w:fldChar w:fldCharType="begin"/>
      </w:r>
      <w:r w:rsidRPr="003865D4" w:rsidR="003865D4">
        <w:rPr>
          <w:rStyle w:val="T-Cross-reference"/>
        </w:rPr>
        <w:instrText xml:space="preserve"> REF _Ref74759178 \h </w:instrText>
      </w:r>
      <w:r w:rsidR="003865D4">
        <w:rPr>
          <w:rStyle w:val="T-Cross-reference"/>
        </w:rPr>
        <w:instrText xml:space="preserve"> \* MERGEFORMAT </w:instrText>
      </w:r>
      <w:r w:rsidRPr="003865D4" w:rsidR="003865D4">
        <w:rPr>
          <w:rStyle w:val="T-Cross-reference"/>
        </w:rPr>
        <w:fldChar w:fldCharType="separate"/>
      </w:r>
      <w:r w:rsidRPr="00BD24AD" w:rsidR="00BD24AD">
        <w:rPr>
          <w:rStyle w:val="T-Cross-reference"/>
        </w:rPr>
        <w:t>Figure 6</w:t>
      </w:r>
      <w:r w:rsidRPr="003865D4" w:rsidR="003865D4">
        <w:rPr>
          <w:rStyle w:val="T-Cross-reference"/>
        </w:rPr>
        <w:fldChar w:fldCharType="end"/>
      </w:r>
      <w:r w:rsidRPr="009F2130">
        <w:t>). To remove a geographic corridor or offset, use the red pencil to mark the beginning and end of the corridor or offset with perpendicular hatch (</w:t>
      </w:r>
      <w:r w:rsidRPr="00DC23BC">
        <w:rPr>
          <w:color w:val="FF0000"/>
        </w:rPr>
        <w:t>||</w:t>
      </w:r>
      <w:r w:rsidRPr="009F2130">
        <w:t>) marks and write “remove GC.”</w:t>
      </w:r>
    </w:p>
    <w:p w:rsidR="00DE189B" w:rsidP="00DE189B" w14:paraId="71D5D6A0" w14:textId="77777777">
      <w:pPr>
        <w:keepNext/>
        <w:jc w:val="center"/>
      </w:pPr>
      <w:r w:rsidRPr="00475D44">
        <w:rPr>
          <w:noProof/>
        </w:rPr>
        <w:drawing>
          <wp:inline distT="0" distB="0" distL="0" distR="0">
            <wp:extent cx="3381908" cy="1650670"/>
            <wp:effectExtent l="0" t="0" r="0" b="6985"/>
            <wp:docPr id="241" name="Picture 241" descr="Image illustrates how to indicate a geographic corridor and is a figure depicting the fictitious town of Red Hills. It shows an Elm Dr located perpendicular to Dublin Blvd. Elm Drive has five houses located on it. To indicate a geographic corridor, the respondent uses the red pencil to draw a line on each side of the road, marking the start and end of each line with perpendicular hatch marks, and writing &quot;GC&quot; next to eac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mage illustrates how to indicate a geographic corridor and is a figure depicting the fictitious town of Red Hills. It shows an Elm Dr located perpendicular to Dublin Blvd. Elm Drive has five houses located on it. To indicate a geographic corridor, the respondent uses the red pencil to draw a line on each side of the road, marking the start and end of each line with perpendicular hatch marks, and writing &quot;GC&quot; next to each line."/>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8900" cy="1702892"/>
                    </a:xfrm>
                    <a:prstGeom prst="rect">
                      <a:avLst/>
                    </a:prstGeom>
                    <a:noFill/>
                  </pic:spPr>
                </pic:pic>
              </a:graphicData>
            </a:graphic>
          </wp:inline>
        </w:drawing>
      </w:r>
    </w:p>
    <w:p w:rsidR="00475D44" w:rsidRPr="00522460" w:rsidP="003865D4" w14:paraId="62644FDB" w14:textId="0E6F9C96">
      <w:pPr>
        <w:pStyle w:val="T-Captions"/>
      </w:pPr>
      <w:bookmarkStart w:id="51" w:name="_Ref74759178"/>
      <w:bookmarkStart w:id="52" w:name="_Toc207180462"/>
      <w:r>
        <w:t xml:space="preserve">Figure </w:t>
      </w:r>
      <w:r>
        <w:fldChar w:fldCharType="begin"/>
      </w:r>
      <w:r>
        <w:instrText xml:space="preserve"> SEQ Figure \* ARABIC </w:instrText>
      </w:r>
      <w:r>
        <w:fldChar w:fldCharType="separate"/>
      </w:r>
      <w:r w:rsidR="001B149B">
        <w:t>6</w:t>
      </w:r>
      <w:r>
        <w:fldChar w:fldCharType="end"/>
      </w:r>
      <w:bookmarkEnd w:id="51"/>
      <w:r w:rsidR="00082E52">
        <w:t>.</w:t>
      </w:r>
      <w:r>
        <w:t xml:space="preserve"> Indicating a Geographic Corridor</w:t>
      </w:r>
      <w:bookmarkEnd w:id="52"/>
    </w:p>
    <w:p w:rsidR="00475D44" w:rsidP="00475D44" w14:paraId="138215D0" w14:textId="55947BA2">
      <w:pPr>
        <w:pStyle w:val="T-L3NumberedHeading"/>
      </w:pPr>
      <w:bookmarkStart w:id="53" w:name="_Toc207180438"/>
      <w:r>
        <w:t>Geographic Offsets</w:t>
      </w:r>
      <w:bookmarkEnd w:id="53"/>
    </w:p>
    <w:p w:rsidR="00475D44" w:rsidP="00475D44" w14:paraId="425B28CF" w14:textId="2D5693DF">
      <w:r w:rsidRPr="00472A2D">
        <w:t xml:space="preserve">To indicate a geographic offset on </w:t>
      </w:r>
      <w:r>
        <w:t>the</w:t>
      </w:r>
      <w:r w:rsidRPr="00472A2D">
        <w:t xml:space="preserve"> map, use the red pencil to draw a line parallel to the road, along which the offset </w:t>
      </w:r>
      <w:r>
        <w:t xml:space="preserve">will </w:t>
      </w:r>
      <w:r w:rsidRPr="00472A2D">
        <w:t xml:space="preserve">be created. Mark the beginning and end of the line with perpendicular hatch </w:t>
      </w:r>
      <w:r>
        <w:t>(</w:t>
      </w:r>
      <w:r w:rsidRPr="00DC23BC">
        <w:rPr>
          <w:color w:val="FF0000"/>
        </w:rPr>
        <w:t>||</w:t>
      </w:r>
      <w:r>
        <w:t xml:space="preserve">) </w:t>
      </w:r>
      <w:r w:rsidRPr="00472A2D">
        <w:t>marks. Write the letters “OFF” on the side of the road where the geographic offset exists (</w:t>
      </w:r>
      <w:r w:rsidRPr="001F3596" w:rsidR="001F3596">
        <w:rPr>
          <w:rStyle w:val="T-Cross-reference"/>
        </w:rPr>
        <w:fldChar w:fldCharType="begin"/>
      </w:r>
      <w:r w:rsidRPr="001F3596" w:rsidR="001F3596">
        <w:rPr>
          <w:rStyle w:val="T-Cross-reference"/>
        </w:rPr>
        <w:instrText xml:space="preserve"> REF _Ref74759313 \h </w:instrText>
      </w:r>
      <w:r w:rsidR="001F3596">
        <w:rPr>
          <w:rStyle w:val="T-Cross-reference"/>
        </w:rPr>
        <w:instrText xml:space="preserve"> \* MERGEFORMAT </w:instrText>
      </w:r>
      <w:r w:rsidRPr="001F3596" w:rsidR="001F3596">
        <w:rPr>
          <w:rStyle w:val="T-Cross-reference"/>
        </w:rPr>
        <w:fldChar w:fldCharType="separate"/>
      </w:r>
      <w:r w:rsidRPr="00BD24AD" w:rsidR="00BD24AD">
        <w:rPr>
          <w:rStyle w:val="T-Cross-reference"/>
        </w:rPr>
        <w:t>Figure 7</w:t>
      </w:r>
      <w:r w:rsidRPr="001F3596" w:rsidR="001F3596">
        <w:rPr>
          <w:rStyle w:val="T-Cross-reference"/>
        </w:rPr>
        <w:fldChar w:fldCharType="end"/>
      </w:r>
      <w:r w:rsidRPr="00472A2D">
        <w:t>).</w:t>
      </w:r>
    </w:p>
    <w:p w:rsidR="001F3596" w:rsidP="001F3596" w14:paraId="14989F85" w14:textId="77777777">
      <w:pPr>
        <w:keepNext/>
        <w:jc w:val="center"/>
      </w:pPr>
      <w:r w:rsidRPr="00475D44">
        <w:rPr>
          <w:noProof/>
        </w:rPr>
        <w:drawing>
          <wp:inline distT="0" distB="0" distL="0" distR="0">
            <wp:extent cx="3084830" cy="2030612"/>
            <wp:effectExtent l="0" t="0" r="1270" b="8255"/>
            <wp:docPr id="242" name="Picture 242" descr="Image illustrates the method to depict a geographic offset on a paper BAS submission. The figure depicts a section of the Spruce Drive that separates the town of Forrestville from Clayton. It shows Spruce Dr perpendicular to Concord Blvd. Using the red pencil, a line is drawn parallel to the road along the section marked for creation of the offset. The start and end of the red line are each marked with double hatch marks and &quot;off&quot; is written adjacent to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mage illustrates the method to depict a geographic offset on a paper BAS submission. The figure depicts a section of the Spruce Drive that separates the town of Forrestville from Clayton. It shows Spruce Dr perpendicular to Concord Blvd. Using the red pencil, a line is drawn parallel to the road along the section marked for creation of the offset. The start and end of the red line are each marked with double hatch marks and &quot;off&quot; is written adjacent to the line."/>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95982" cy="2037953"/>
                    </a:xfrm>
                    <a:prstGeom prst="rect">
                      <a:avLst/>
                    </a:prstGeom>
                    <a:noFill/>
                  </pic:spPr>
                </pic:pic>
              </a:graphicData>
            </a:graphic>
          </wp:inline>
        </w:drawing>
      </w:r>
    </w:p>
    <w:p w:rsidR="001167E3" w:rsidRPr="00475D44" w:rsidP="00C92F37" w14:paraId="34719071" w14:textId="4EA198C3">
      <w:pPr>
        <w:pStyle w:val="T-Captions"/>
      </w:pPr>
      <w:bookmarkStart w:id="54" w:name="_Ref74759313"/>
      <w:bookmarkStart w:id="55" w:name="_Toc207180463"/>
      <w:r>
        <w:t xml:space="preserve">Figure </w:t>
      </w:r>
      <w:r>
        <w:fldChar w:fldCharType="begin"/>
      </w:r>
      <w:r>
        <w:instrText xml:space="preserve"> SEQ Figure \* ARABIC </w:instrText>
      </w:r>
      <w:r>
        <w:fldChar w:fldCharType="separate"/>
      </w:r>
      <w:r w:rsidR="001B149B">
        <w:t>7</w:t>
      </w:r>
      <w:r>
        <w:fldChar w:fldCharType="end"/>
      </w:r>
      <w:bookmarkEnd w:id="54"/>
      <w:r w:rsidR="00082E52">
        <w:t>.</w:t>
      </w:r>
      <w:r>
        <w:t xml:space="preserve"> Depicting a Geographic Offset</w:t>
      </w:r>
      <w:bookmarkEnd w:id="55"/>
    </w:p>
    <w:p w:rsidR="000E0635" w:rsidP="000E0635" w14:paraId="1166CC3D" w14:textId="425EC1C8">
      <w:pPr>
        <w:pStyle w:val="T-L2NumberedHeading"/>
      </w:pPr>
      <w:bookmarkStart w:id="56" w:name="_Toc207180439"/>
      <w:r>
        <w:t>Tribal Subdivisions</w:t>
      </w:r>
      <w:bookmarkEnd w:id="56"/>
      <w:r>
        <w:t xml:space="preserve"> </w:t>
      </w:r>
    </w:p>
    <w:p w:rsidR="000E0635" w:rsidRPr="000E0635" w:rsidP="000E0635" w14:paraId="039056A4" w14:textId="753439FB">
      <w:r w:rsidRPr="000E0635">
        <w:t xml:space="preserve">The Census Bureau considers any type of unit of self-government or administration in tribal areas as a tribal subdivision. A tribe may submit only one type of subdivision, even if it has more than one type of distinct administrative area that could qualify as a tribal subdivision </w:t>
      </w:r>
      <w:r w:rsidRPr="000E0635">
        <w:br/>
      </w:r>
      <w:r w:rsidRPr="000E0635">
        <w:t>(e.g., tribal election districts, tribal water districts, or health service areas with different boundaries). The Census Bureau recognizes two types of tribal subdivisions</w:t>
      </w:r>
      <w:r w:rsidR="000D4A73">
        <w:t xml:space="preserve"> – </w:t>
      </w:r>
      <w:r w:rsidRPr="000E0635">
        <w:t xml:space="preserve">active (A) </w:t>
      </w:r>
      <w:r w:rsidR="000D4A73">
        <w:t>and</w:t>
      </w:r>
      <w:r w:rsidRPr="000E0635" w:rsidR="000D4A73">
        <w:t xml:space="preserve"> </w:t>
      </w:r>
      <w:r w:rsidRPr="000E0635">
        <w:t>inactive (I):</w:t>
      </w:r>
    </w:p>
    <w:p w:rsidR="000E0635" w:rsidRPr="000E0635" w:rsidP="003446F9" w14:paraId="535894F0" w14:textId="77777777">
      <w:pPr>
        <w:pStyle w:val="ListParagraph"/>
        <w:numPr>
          <w:ilvl w:val="0"/>
          <w:numId w:val="14"/>
        </w:numPr>
        <w:rPr>
          <w:lang w:eastAsia="ja-JP"/>
        </w:rPr>
      </w:pPr>
      <w:r w:rsidRPr="000E0635">
        <w:rPr>
          <w:lang w:eastAsia="ja-JP"/>
        </w:rPr>
        <w:t>Active subdivisions are defined as having a functioning government, with elected officials, that provides programs and services.</w:t>
      </w:r>
    </w:p>
    <w:p w:rsidR="000E0635" w:rsidP="000E0635" w14:paraId="1F62821D" w14:textId="74DB3588">
      <w:pPr>
        <w:pStyle w:val="ListParagraph"/>
        <w:numPr>
          <w:ilvl w:val="0"/>
          <w:numId w:val="14"/>
        </w:numPr>
        <w:rPr>
          <w:lang w:eastAsia="ja-JP"/>
        </w:rPr>
      </w:pPr>
      <w:r w:rsidRPr="000E0635">
        <w:rPr>
          <w:lang w:eastAsia="ja-JP"/>
        </w:rPr>
        <w:t>Inactive subdivisions have no functioning government or elected officials and receive services solely from the tribe.</w:t>
      </w:r>
    </w:p>
    <w:p w:rsidR="00B30ABB" w:rsidP="00B30ABB" w14:paraId="016AF807" w14:textId="67252B6D">
      <w:pPr>
        <w:pStyle w:val="T-L3NumberedHeading"/>
      </w:pPr>
      <w:bookmarkStart w:id="57" w:name="_Toc207180440"/>
      <w:r>
        <w:t>Submitting New Tribal Subdivisions</w:t>
      </w:r>
      <w:bookmarkEnd w:id="57"/>
    </w:p>
    <w:p w:rsidR="00B63E6A" w:rsidRPr="00B63E6A" w:rsidP="00B63E6A" w14:paraId="7FB9C3C9" w14:textId="31FCB51D">
      <w:r w:rsidRPr="00472A2D">
        <w:t xml:space="preserve">If this is the first time that tribal subdivisions are being provided to </w:t>
      </w:r>
      <w:r w:rsidRPr="00B63E6A">
        <w:t>the Census Bureau</w:t>
      </w:r>
      <w:r w:rsidR="003446F9">
        <w:t xml:space="preserve"> do the following </w:t>
      </w:r>
      <w:r w:rsidRPr="00B63E6A">
        <w:t>(</w:t>
      </w:r>
      <w:r w:rsidRPr="00082E52" w:rsidR="00082E52">
        <w:rPr>
          <w:rStyle w:val="T-Cross-reference"/>
        </w:rPr>
        <w:fldChar w:fldCharType="begin"/>
      </w:r>
      <w:r w:rsidRPr="00082E52" w:rsidR="00082E52">
        <w:rPr>
          <w:rStyle w:val="T-Cross-reference"/>
        </w:rPr>
        <w:instrText xml:space="preserve"> REF _Ref74759402 \h </w:instrText>
      </w:r>
      <w:r w:rsidR="00082E52">
        <w:rPr>
          <w:rStyle w:val="T-Cross-reference"/>
        </w:rPr>
        <w:instrText xml:space="preserve"> \* MERGEFORMAT </w:instrText>
      </w:r>
      <w:r w:rsidRPr="00082E52" w:rsidR="00082E52">
        <w:rPr>
          <w:rStyle w:val="T-Cross-reference"/>
        </w:rPr>
        <w:fldChar w:fldCharType="separate"/>
      </w:r>
      <w:r w:rsidRPr="00BD24AD" w:rsidR="00BD24AD">
        <w:rPr>
          <w:rStyle w:val="T-Cross-reference"/>
        </w:rPr>
        <w:t>Figure 8</w:t>
      </w:r>
      <w:r w:rsidRPr="00082E52" w:rsidR="00082E52">
        <w:rPr>
          <w:rStyle w:val="T-Cross-reference"/>
        </w:rPr>
        <w:fldChar w:fldCharType="end"/>
      </w:r>
      <w:r w:rsidRPr="00B63E6A">
        <w:t>):</w:t>
      </w:r>
    </w:p>
    <w:p w:rsidR="00B63E6A" w:rsidRPr="00B63E6A" w:rsidP="006F0CD8" w14:paraId="1498EC69" w14:textId="5C811A72">
      <w:pPr>
        <w:pStyle w:val="T-NumberedList"/>
        <w:numPr>
          <w:ilvl w:val="0"/>
          <w:numId w:val="37"/>
        </w:numPr>
      </w:pPr>
      <w:r w:rsidRPr="00472A2D">
        <w:t xml:space="preserve">Using the blue pencil, add the boundaries on the </w:t>
      </w:r>
      <w:r w:rsidR="0051086F">
        <w:t>reference</w:t>
      </w:r>
      <w:r w:rsidRPr="00472A2D" w:rsidR="0051086F">
        <w:t xml:space="preserve"> </w:t>
      </w:r>
      <w:r w:rsidRPr="00472A2D">
        <w:t>map(s).</w:t>
      </w:r>
    </w:p>
    <w:p w:rsidR="00B63E6A" w:rsidRPr="00B63E6A" w:rsidP="006F0CD8" w14:paraId="49B236DC" w14:textId="0BA1C158">
      <w:pPr>
        <w:pStyle w:val="T-NumberedList"/>
      </w:pPr>
      <w:r>
        <w:t>Each</w:t>
      </w:r>
      <w:r w:rsidRPr="00472A2D">
        <w:t xml:space="preserve"> tribal subdivision must be labeled on each map sheet with its name (e.g., “District 3,” “Arlee District,” “White Rock Chapter,” “Parmelee Community”).</w:t>
      </w:r>
    </w:p>
    <w:p w:rsidR="00B63E6A" w:rsidRPr="00B63E6A" w:rsidP="006F0CD8" w14:paraId="54EF7109" w14:textId="4CA5DD45">
      <w:pPr>
        <w:pStyle w:val="T-NumberedList"/>
      </w:pPr>
      <w:r w:rsidRPr="00472A2D">
        <w:t>Record the name, type, and status of each subdivision</w:t>
      </w:r>
      <w:r w:rsidR="00964480">
        <w:t xml:space="preserve"> on the map.</w:t>
      </w:r>
    </w:p>
    <w:p w:rsidR="00DD1D9A" w:rsidP="006F0CD8" w14:paraId="619E948D" w14:textId="2A991B39">
      <w:pPr>
        <w:pStyle w:val="T-NumberedList"/>
      </w:pPr>
      <w:r w:rsidRPr="00472A2D">
        <w:t>If a tribal subdivision boundary follows a visible feature such as a stream, road, or fence</w:t>
      </w:r>
      <w:r w:rsidR="0098564C">
        <w:t>-</w:t>
      </w:r>
      <w:r w:rsidRPr="00472A2D">
        <w:t xml:space="preserve">line, be sure to indicate that on the </w:t>
      </w:r>
      <w:r w:rsidR="0051086F">
        <w:t>reference</w:t>
      </w:r>
      <w:r w:rsidRPr="00472A2D" w:rsidR="0051086F">
        <w:t xml:space="preserve"> </w:t>
      </w:r>
      <w:r w:rsidRPr="00472A2D">
        <w:t>map. Add the visible feature the boundary follows if it is not already shown on the map</w:t>
      </w:r>
      <w:r w:rsidRPr="00B63E6A">
        <w:t>.</w:t>
      </w:r>
    </w:p>
    <w:p w:rsidR="00082E52" w:rsidP="00082E52" w14:paraId="330BBCB4" w14:textId="58C39100">
      <w:pPr>
        <w:keepNext/>
        <w:jc w:val="center"/>
      </w:pPr>
      <w:r w:rsidRPr="00B63E6A">
        <w:rPr>
          <w:noProof/>
        </w:rPr>
        <w:drawing>
          <wp:inline distT="0" distB="0" distL="0" distR="0">
            <wp:extent cx="2717105" cy="1517561"/>
            <wp:effectExtent l="0" t="0" r="7620" b="6985"/>
            <wp:docPr id="1415" name="Picture 1415" descr="Image depicts a map showing the outline of the new tribal subdivision in blue colored pencil. The name of the tribal subdivision &quot;District 7&quot; is written inside the new bound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descr="Image depicts a map showing the outline of the new tribal subdivision in blue colored pencil. The name of the tribal subdivision &quot;District 7&quot; is written inside the new boundary.&#10;"/>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20854" r="21020" b="46028"/>
                    <a:stretch>
                      <a:fillRect/>
                    </a:stretch>
                  </pic:blipFill>
                  <pic:spPr bwMode="auto">
                    <a:xfrm>
                      <a:off x="0" y="0"/>
                      <a:ext cx="2726528" cy="15228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63E6A" w:rsidRPr="00B63E6A" w:rsidP="00082E52" w14:paraId="4F804C1F" w14:textId="0FF3FA1C">
      <w:pPr>
        <w:pStyle w:val="T-Captions"/>
      </w:pPr>
      <w:bookmarkStart w:id="58" w:name="_Ref74759402"/>
      <w:bookmarkStart w:id="59" w:name="_Toc207180464"/>
      <w:r>
        <w:t xml:space="preserve">Figure </w:t>
      </w:r>
      <w:r>
        <w:fldChar w:fldCharType="begin"/>
      </w:r>
      <w:r>
        <w:instrText xml:space="preserve"> SEQ Figure \* ARABIC </w:instrText>
      </w:r>
      <w:r>
        <w:fldChar w:fldCharType="separate"/>
      </w:r>
      <w:r w:rsidR="001B149B">
        <w:t>8</w:t>
      </w:r>
      <w:r>
        <w:fldChar w:fldCharType="end"/>
      </w:r>
      <w:bookmarkEnd w:id="58"/>
      <w:r>
        <w:t>. Recording New Tribal Subdivision Information</w:t>
      </w:r>
      <w:bookmarkEnd w:id="59"/>
    </w:p>
    <w:p w:rsidR="00B63E6A" w:rsidP="00B63E6A" w14:paraId="1B16AEA5" w14:textId="01457F13">
      <w:pPr>
        <w:pStyle w:val="T-L3NumberedHeading"/>
      </w:pPr>
      <w:bookmarkStart w:id="60" w:name="_Toc207180441"/>
      <w:r>
        <w:t>Updating Existing Tribal Subdivisions</w:t>
      </w:r>
      <w:bookmarkEnd w:id="60"/>
    </w:p>
    <w:p w:rsidR="002B5057" w:rsidRPr="002B5057" w:rsidP="002B5057" w14:paraId="48E764C3" w14:textId="69DBCDC5">
      <w:r>
        <w:t xml:space="preserve">If tribal subdivisions were delineated during a prior survey, they are symbolized on the enclosed </w:t>
      </w:r>
      <w:r w:rsidR="0051086F">
        <w:t xml:space="preserve">reference </w:t>
      </w:r>
      <w:r>
        <w:t xml:space="preserve">maps by a dashed pentagon-shaped gold line. </w:t>
      </w:r>
      <w:r w:rsidR="00BA6879">
        <w:t>To ad</w:t>
      </w:r>
      <w:r w:rsidR="00D50C08">
        <w:t>d</w:t>
      </w:r>
      <w:r>
        <w:t xml:space="preserve"> or </w:t>
      </w:r>
      <w:r w:rsidR="00BA6879">
        <w:t xml:space="preserve">revise </w:t>
      </w:r>
      <w:r>
        <w:t>tribal subdivision boundaries on the enclosed map(s):</w:t>
      </w:r>
    </w:p>
    <w:p w:rsidR="002B5057" w:rsidRPr="002B5057" w:rsidP="006F0CD8" w14:paraId="70116674" w14:textId="07998C02">
      <w:pPr>
        <w:pStyle w:val="T-NumberedList"/>
        <w:numPr>
          <w:ilvl w:val="0"/>
          <w:numId w:val="38"/>
        </w:numPr>
      </w:pPr>
      <w:r w:rsidRPr="00472A2D">
        <w:t>Using the red pencil, note any changes to the boundary of the land base on the map(s).</w:t>
      </w:r>
    </w:p>
    <w:p w:rsidR="002B5057" w:rsidRPr="002B5057" w:rsidP="006F0CD8" w14:paraId="66945345" w14:textId="63B2F8B7">
      <w:pPr>
        <w:pStyle w:val="T-NumberedList"/>
      </w:pPr>
      <w:r>
        <w:t xml:space="preserve">Using the blue pencil, add and/or revise the boundaries of the tribal subdivisions on the enclosed </w:t>
      </w:r>
      <w:r w:rsidR="0051086F">
        <w:t xml:space="preserve">reference </w:t>
      </w:r>
      <w:r>
        <w:t>map(s).</w:t>
      </w:r>
    </w:p>
    <w:p w:rsidR="002B5057" w:rsidP="002B5057" w14:paraId="7B92A134" w14:textId="45E52320">
      <w:pPr>
        <w:pStyle w:val="T-L3NumberedHeading"/>
      </w:pPr>
      <w:bookmarkStart w:id="61" w:name="_Toc207180442"/>
      <w:r>
        <w:t>Tribal Subdivision Documentation</w:t>
      </w:r>
      <w:bookmarkEnd w:id="61"/>
    </w:p>
    <w:p w:rsidR="002B5057" w:rsidRPr="002B5057" w:rsidP="002B5057" w14:paraId="7BB66A44" w14:textId="2504860F">
      <w:r>
        <w:t xml:space="preserve">New tribal subdivisions and name changes to existing tribal subdivisions require documentation, regardless of whether they are being delineated for the first time or being added to those previously reported. This documentation should be in the form of a tribal resolution or a tribal constitution. Include a copy of this documentation with the </w:t>
      </w:r>
      <w:r w:rsidR="0051086F">
        <w:t xml:space="preserve">reference </w:t>
      </w:r>
      <w:r>
        <w:t>maps when returning these materials to the Census Bureau.</w:t>
      </w:r>
    </w:p>
    <w:p w:rsidR="009C19F1" w:rsidP="00C9357C" w14:paraId="161931B0" w14:textId="53BC9BA0">
      <w:r w:rsidRPr="00472A2D">
        <w:t>Corrections to the Census Bureau’s depiction of tribal subdivision boundaries do not require documentation.</w:t>
      </w:r>
    </w:p>
    <w:p w:rsidR="00FB7D8C" w:rsidP="00FB7D8C" w14:paraId="0A16C077" w14:textId="67C4D1CD">
      <w:pPr>
        <w:pStyle w:val="T-L2NumberedHeading"/>
      </w:pPr>
      <w:bookmarkStart w:id="62" w:name="_Toc207180443"/>
      <w:bookmarkStart w:id="63" w:name="_Hlk204069554"/>
      <w:r>
        <w:t>New Incorporations</w:t>
      </w:r>
      <w:r w:rsidR="00574E73">
        <w:t xml:space="preserve"> and </w:t>
      </w:r>
      <w:r>
        <w:t>Disincorporations</w:t>
      </w:r>
      <w:bookmarkEnd w:id="62"/>
    </w:p>
    <w:p w:rsidR="00FB7D8C" w:rsidRPr="00D20263" w:rsidP="00D95E27" w14:paraId="755F75AC" w14:textId="7B94260E">
      <w:r w:rsidRPr="00D20263">
        <w:t xml:space="preserve">Newly incorporated </w:t>
      </w:r>
      <w:r w:rsidR="00540DF8">
        <w:t>governments</w:t>
      </w:r>
      <w:r w:rsidRPr="00D20263" w:rsidR="00540DF8">
        <w:t xml:space="preserve"> </w:t>
      </w:r>
      <w:r w:rsidRPr="00D20263">
        <w:t>should provide the Census Bureau with:</w:t>
      </w:r>
    </w:p>
    <w:p w:rsidR="00FB7D8C" w:rsidRPr="00D20263" w:rsidP="00FB7D8C" w14:paraId="6A3242D0" w14:textId="77777777">
      <w:pPr>
        <w:pStyle w:val="T-NumberedList"/>
        <w:numPr>
          <w:ilvl w:val="0"/>
          <w:numId w:val="31"/>
        </w:numPr>
      </w:pPr>
      <w:r w:rsidRPr="00D20263">
        <w:t>A copy of the official new incorporation papers, including date of incorporation.</w:t>
      </w:r>
    </w:p>
    <w:p w:rsidR="00FB7D8C" w:rsidRPr="00D20263" w:rsidP="00FB7D8C" w14:paraId="253A252B" w14:textId="77777777">
      <w:pPr>
        <w:pStyle w:val="T-NumberedList"/>
      </w:pPr>
      <w:r w:rsidRPr="00D20263">
        <w:t>A map indicating the boundaries of the new incorporation.</w:t>
      </w:r>
    </w:p>
    <w:p w:rsidR="00FB7D8C" w:rsidP="00F2604C" w14:paraId="0D6698A4" w14:textId="71B460EC">
      <w:pPr>
        <w:pStyle w:val="T-NumberedList"/>
      </w:pPr>
      <w:r w:rsidRPr="00D20263">
        <w:t xml:space="preserve">Contact information for the </w:t>
      </w:r>
      <w:r w:rsidR="000D4A73">
        <w:t>highest elected official</w:t>
      </w:r>
      <w:r w:rsidRPr="00D20263" w:rsidR="000D4A73">
        <w:t xml:space="preserve"> </w:t>
      </w:r>
      <w:r w:rsidRPr="00D20263">
        <w:t>and a contact for BAS.</w:t>
      </w:r>
    </w:p>
    <w:p w:rsidR="00631045" w:rsidRPr="00D12F7A" w:rsidP="00892FEE" w14:paraId="5E06CA3D" w14:textId="3B606E50">
      <w:r w:rsidRPr="00D20263">
        <w:t>Disincorporated governments should provide the Census Bureau with a copy of the official papers of disincorporation, including the effective date</w:t>
      </w:r>
      <w:r>
        <w:t>.</w:t>
      </w:r>
      <w:bookmarkStart w:id="64" w:name="_Ref76710504"/>
      <w:r w:rsidR="00892FEE">
        <w:t xml:space="preserve"> </w:t>
      </w:r>
    </w:p>
    <w:bookmarkEnd w:id="63"/>
    <w:p w:rsidR="00631045" w:rsidP="009D0C48" w14:paraId="79CC3EB8" w14:textId="77777777">
      <w:pPr>
        <w:sectPr w:rsidSect="00EC2D55">
          <w:pgSz w:w="12240" w:h="15840" w:orient="portrait"/>
          <w:pgMar w:top="1080" w:right="1440" w:bottom="1080" w:left="1440" w:header="720" w:footer="576" w:gutter="0"/>
          <w:cols w:space="720"/>
          <w:docGrid w:linePitch="360"/>
        </w:sectPr>
      </w:pPr>
    </w:p>
    <w:p w:rsidR="00963473" w:rsidP="00C55741" w14:paraId="6D4DE5B8" w14:textId="77477FE1">
      <w:pPr>
        <w:pStyle w:val="T-L1ChapterHeadingBlue"/>
      </w:pPr>
      <w:bookmarkStart w:id="65" w:name="_Ref147478041"/>
      <w:bookmarkStart w:id="66" w:name="_Toc207180444"/>
      <w:r>
        <w:t>Ma</w:t>
      </w:r>
      <w:r w:rsidR="00F52141">
        <w:t>r</w:t>
      </w:r>
      <w:r>
        <w:t xml:space="preserve">king Updates on the </w:t>
      </w:r>
      <w:r w:rsidR="00F52141">
        <w:t>M</w:t>
      </w:r>
      <w:r>
        <w:t xml:space="preserve">ap: </w:t>
      </w:r>
      <w:bookmarkEnd w:id="64"/>
      <w:r w:rsidR="000F4669">
        <w:t>Street</w:t>
      </w:r>
      <w:r w:rsidR="001D733F">
        <w:t xml:space="preserve"> </w:t>
      </w:r>
      <w:r w:rsidR="00F52141">
        <w:t>Features</w:t>
      </w:r>
      <w:bookmarkEnd w:id="65"/>
      <w:bookmarkEnd w:id="66"/>
    </w:p>
    <w:p w:rsidR="00FD0E55" w:rsidP="00FD0E55" w14:paraId="63827695" w14:textId="78F85605">
      <w:bookmarkStart w:id="67" w:name="_Toc515546698"/>
      <w:r>
        <w:t xml:space="preserve">The primary purpose of BAS is to collect legal boundary information. However, </w:t>
      </w:r>
      <w:r w:rsidR="001D733F">
        <w:t xml:space="preserve">street </w:t>
      </w:r>
      <w:r>
        <w:t>feature updates and modifications occurring with</w:t>
      </w:r>
      <w:r w:rsidR="00540DF8">
        <w:t>in your government’s jurisdiction</w:t>
      </w:r>
      <w:r>
        <w:t xml:space="preserve"> </w:t>
      </w:r>
      <w:r w:rsidR="00540DF8">
        <w:t>may be reported through BAS</w:t>
      </w:r>
      <w:r>
        <w:t xml:space="preserve">. </w:t>
      </w:r>
      <w:bookmarkEnd w:id="67"/>
    </w:p>
    <w:p w:rsidR="00FD0E55" w:rsidRPr="00FD0E55" w:rsidP="009524EE" w14:paraId="7541E841" w14:textId="12328183">
      <w:pPr>
        <w:pStyle w:val="T-L2NumberedHeading"/>
      </w:pPr>
      <w:bookmarkStart w:id="68" w:name="_Toc207180445"/>
      <w:r>
        <w:t xml:space="preserve">Modifying </w:t>
      </w:r>
      <w:r w:rsidR="00D50C08">
        <w:t>Street Locations</w:t>
      </w:r>
      <w:bookmarkEnd w:id="68"/>
    </w:p>
    <w:p w:rsidR="00FD0E55" w:rsidRPr="00FD0E55" w:rsidP="006F0CD8" w14:paraId="7C780AC2" w14:textId="2E77F7EC">
      <w:pPr>
        <w:pStyle w:val="T-NumberedList"/>
        <w:numPr>
          <w:ilvl w:val="0"/>
          <w:numId w:val="39"/>
        </w:numPr>
      </w:pPr>
      <w:r w:rsidRPr="00FD0E55">
        <w:t xml:space="preserve">Using the purple pencil, cross out the incorrect </w:t>
      </w:r>
      <w:r w:rsidR="0051086F">
        <w:t>street</w:t>
      </w:r>
      <w:r w:rsidRPr="00FD0E55" w:rsidR="0051086F">
        <w:t xml:space="preserve"> </w:t>
      </w:r>
      <w:r w:rsidRPr="00FD0E55">
        <w:t>location with “</w:t>
      </w:r>
      <w:r w:rsidRPr="006F0CD8">
        <w:rPr>
          <w:b/>
          <w:bCs/>
          <w:color w:val="7030A0"/>
        </w:rPr>
        <w:t>X</w:t>
      </w:r>
      <w:r w:rsidRPr="00FD0E55">
        <w:t>s</w:t>
      </w:r>
      <w:r w:rsidRPr="00FD0E55">
        <w:t>”.</w:t>
      </w:r>
      <w:r w:rsidR="003969BF">
        <w:t xml:space="preserve"> Only correct streets that are incorrectly located, mislabeled, or distorted.</w:t>
      </w:r>
    </w:p>
    <w:p w:rsidR="00FD0E55" w:rsidRPr="00FD0E55" w:rsidP="006F0CD8" w14:paraId="2441AC24" w14:textId="12F418C3">
      <w:pPr>
        <w:pStyle w:val="T-NumberedList"/>
      </w:pPr>
      <w:r>
        <w:t>Draw</w:t>
      </w:r>
      <w:r w:rsidRPr="00FD0E55">
        <w:t xml:space="preserve"> the </w:t>
      </w:r>
      <w:r w:rsidR="0051086F">
        <w:t>street</w:t>
      </w:r>
      <w:r w:rsidRPr="00FD0E55" w:rsidR="0051086F">
        <w:t xml:space="preserve"> </w:t>
      </w:r>
      <w:r w:rsidRPr="00FD0E55">
        <w:t>in the correct location.</w:t>
      </w:r>
    </w:p>
    <w:p w:rsidR="00FD0E55" w:rsidP="006F0CD8" w14:paraId="684997D3" w14:textId="5B40AD73">
      <w:pPr>
        <w:pStyle w:val="T-NumberedList"/>
      </w:pPr>
      <w:r>
        <w:t>Print</w:t>
      </w:r>
      <w:r w:rsidRPr="00FD0E55">
        <w:t xml:space="preserve"> the name of the </w:t>
      </w:r>
      <w:r w:rsidR="0051086F">
        <w:t>street</w:t>
      </w:r>
      <w:r w:rsidRPr="00FD0E55" w:rsidR="0051086F">
        <w:t xml:space="preserve"> </w:t>
      </w:r>
      <w:r w:rsidRPr="00FD0E55">
        <w:t xml:space="preserve">along the length of the </w:t>
      </w:r>
      <w:r w:rsidR="0051086F">
        <w:t>street</w:t>
      </w:r>
      <w:r w:rsidRPr="00FD0E55" w:rsidR="0051086F">
        <w:t xml:space="preserve"> </w:t>
      </w:r>
      <w:r w:rsidRPr="00FD0E55">
        <w:t xml:space="preserve">as shown in </w:t>
      </w:r>
      <w:r w:rsidRPr="007C77CC" w:rsidR="007C77CC">
        <w:rPr>
          <w:rStyle w:val="T-Cross-reference"/>
        </w:rPr>
        <w:fldChar w:fldCharType="begin"/>
      </w:r>
      <w:r w:rsidRPr="007C77CC" w:rsidR="007C77CC">
        <w:rPr>
          <w:rStyle w:val="T-Cross-reference"/>
        </w:rPr>
        <w:instrText xml:space="preserve"> REF _Ref74759543 \h </w:instrText>
      </w:r>
      <w:r w:rsidR="007C77CC">
        <w:rPr>
          <w:rStyle w:val="T-Cross-reference"/>
        </w:rPr>
        <w:instrText xml:space="preserve"> \* MERGEFORMAT </w:instrText>
      </w:r>
      <w:r w:rsidRPr="007C77CC" w:rsidR="007C77CC">
        <w:rPr>
          <w:rStyle w:val="T-Cross-reference"/>
        </w:rPr>
        <w:fldChar w:fldCharType="separate"/>
      </w:r>
      <w:r w:rsidRPr="00BD24AD" w:rsidR="00BD24AD">
        <w:rPr>
          <w:rStyle w:val="T-Cross-reference"/>
        </w:rPr>
        <w:t>Figure 9</w:t>
      </w:r>
      <w:r w:rsidRPr="007C77CC" w:rsidR="007C77CC">
        <w:rPr>
          <w:rStyle w:val="T-Cross-reference"/>
        </w:rPr>
        <w:fldChar w:fldCharType="end"/>
      </w:r>
      <w:r w:rsidR="00FB7D8C">
        <w:t>.</w:t>
      </w:r>
    </w:p>
    <w:p w:rsidR="00443968" w:rsidP="00443968" w14:paraId="1F521C87" w14:textId="77777777">
      <w:pPr>
        <w:keepNext/>
        <w:jc w:val="center"/>
      </w:pPr>
      <w:r w:rsidRPr="00FD0E55">
        <w:rPr>
          <w:noProof/>
        </w:rPr>
        <w:drawing>
          <wp:inline distT="0" distB="0" distL="0" distR="0">
            <wp:extent cx="2827580" cy="1666875"/>
            <wp:effectExtent l="0" t="0" r="0" b="0"/>
            <wp:docPr id="18" name="Picture 18" descr="Image depicts a section of a map that is currently displaying an incorrect street configuration where the street location moves, and there is no affect on a boundary. Using a purple pencil, Xs are placed along the incorrect section of street and the street is redrawn correctly as a single purple penci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depicts a section of a map that is currently displaying an incorrect street configuration where the street location moves, and there is no affect on a boundary. Using a purple pencil, Xs are placed along the incorrect section of street and the street is redrawn correctly as a single purple pencil line."/>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0600" cy="1674550"/>
                    </a:xfrm>
                    <a:prstGeom prst="rect">
                      <a:avLst/>
                    </a:prstGeom>
                    <a:noFill/>
                    <a:ln>
                      <a:noFill/>
                    </a:ln>
                  </pic:spPr>
                </pic:pic>
              </a:graphicData>
            </a:graphic>
          </wp:inline>
        </w:drawing>
      </w:r>
    </w:p>
    <w:p w:rsidR="002F78AF" w:rsidRPr="00FD0E55" w:rsidP="00443968" w14:paraId="631C0BEB" w14:textId="6B02ED9F">
      <w:pPr>
        <w:pStyle w:val="T-Captions"/>
      </w:pPr>
      <w:bookmarkStart w:id="69" w:name="_Ref74759543"/>
      <w:bookmarkStart w:id="70" w:name="_Toc207180465"/>
      <w:r>
        <w:t xml:space="preserve">Figure </w:t>
      </w:r>
      <w:r>
        <w:fldChar w:fldCharType="begin"/>
      </w:r>
      <w:r>
        <w:instrText xml:space="preserve"> SEQ Figure \* ARABIC </w:instrText>
      </w:r>
      <w:r>
        <w:fldChar w:fldCharType="separate"/>
      </w:r>
      <w:r w:rsidR="001B149B">
        <w:t>9</w:t>
      </w:r>
      <w:r>
        <w:fldChar w:fldCharType="end"/>
      </w:r>
      <w:bookmarkEnd w:id="69"/>
      <w:r>
        <w:t>. Modifying a Street Location</w:t>
      </w:r>
      <w:bookmarkEnd w:id="70"/>
    </w:p>
    <w:p w:rsidR="00FD0E55" w:rsidP="009524EE" w14:paraId="5BD3B3C9" w14:textId="559CEB9D">
      <w:pPr>
        <w:pStyle w:val="T-L2NumberedHeading"/>
      </w:pPr>
      <w:bookmarkStart w:id="71" w:name="_Toc207180446"/>
      <w:r>
        <w:t>Adding Streets</w:t>
      </w:r>
      <w:bookmarkEnd w:id="71"/>
    </w:p>
    <w:p w:rsidR="00C864C9" w:rsidP="009524EE" w14:paraId="470DAF3F" w14:textId="66778169">
      <w:pPr>
        <w:pStyle w:val="T-NumberedList"/>
        <w:numPr>
          <w:ilvl w:val="0"/>
          <w:numId w:val="34"/>
        </w:numPr>
        <w:spacing w:after="0"/>
      </w:pPr>
      <w:r w:rsidRPr="00FD0E55">
        <w:t xml:space="preserve">Using the purple pencil, draw the </w:t>
      </w:r>
      <w:r w:rsidR="0051086F">
        <w:t>street</w:t>
      </w:r>
      <w:r w:rsidRPr="00FD0E55" w:rsidR="0051086F">
        <w:t xml:space="preserve"> </w:t>
      </w:r>
      <w:r w:rsidRPr="00FD0E55">
        <w:t>and its name on the map.</w:t>
      </w:r>
      <w:r w:rsidR="0061108D">
        <w:t xml:space="preserve"> </w:t>
      </w:r>
      <w:r w:rsidRPr="00E6741E" w:rsidR="0061108D">
        <w:t xml:space="preserve">If the correct </w:t>
      </w:r>
      <w:r w:rsidR="00BD2868">
        <w:t xml:space="preserve">street name </w:t>
      </w:r>
      <w:r w:rsidRPr="00E6741E" w:rsidR="0061108D">
        <w:t>attribution is not provided, the Census Bureau will not make the correction.</w:t>
      </w:r>
      <w:r w:rsidR="00BD2868">
        <w:t xml:space="preserve"> The newly added </w:t>
      </w:r>
      <w:r w:rsidR="007D6B13">
        <w:t>streets</w:t>
      </w:r>
      <w:r w:rsidR="00BD2868">
        <w:t xml:space="preserve"> must be named and exist on the ground or be </w:t>
      </w:r>
      <w:r w:rsidR="00617109">
        <w:t xml:space="preserve">currently </w:t>
      </w:r>
      <w:r w:rsidR="00BD2868">
        <w:t xml:space="preserve">under construction (no paper or planned streets) when submitted. The Census Bureau does not accept new street adds </w:t>
      </w:r>
      <w:r w:rsidR="00AD4378">
        <w:t>for driveways, parking lot roads, unnamed alleys and other types of unnamed streets.</w:t>
      </w:r>
    </w:p>
    <w:p w:rsidR="006519DA" w:rsidRPr="006519DA" w:rsidP="006519DA" w14:paraId="4343BBA1" w14:textId="5DD447F9">
      <w:pPr>
        <w:pStyle w:val="T-NumberedList"/>
      </w:pPr>
      <w:r w:rsidRPr="006519DA">
        <w:t>P</w:t>
      </w:r>
      <w:r w:rsidRPr="006519DA" w:rsidR="00FD0E55">
        <w:t xml:space="preserve">rovide the </w:t>
      </w:r>
      <w:bookmarkStart w:id="72" w:name="_Hlk114464058"/>
      <w:r w:rsidRPr="00EB6943" w:rsidR="00EB6943">
        <w:t xml:space="preserve">Master Address File/Topologically Integrated Geographic Encoding and Referencing (MAF/TIGER) </w:t>
      </w:r>
      <w:bookmarkEnd w:id="72"/>
      <w:r w:rsidRPr="006519DA" w:rsidR="00FD0E55">
        <w:t xml:space="preserve">Feature Class Code (MTFCC) for all new streets </w:t>
      </w:r>
      <w:r w:rsidRPr="006519DA" w:rsidR="00407505">
        <w:t>(</w:t>
      </w:r>
      <w:r w:rsidRPr="00206614" w:rsidR="00407505">
        <w:rPr>
          <w:rStyle w:val="T-Cross-reference"/>
        </w:rPr>
        <w:fldChar w:fldCharType="begin"/>
      </w:r>
      <w:r w:rsidRPr="00EB6943" w:rsidR="00407505">
        <w:rPr>
          <w:rStyle w:val="T-Cross-reference"/>
        </w:rPr>
        <w:instrText xml:space="preserve"> REF _Ref74759672 \h  \* MERGEFORMAT </w:instrText>
      </w:r>
      <w:r w:rsidRPr="00206614" w:rsidR="00407505">
        <w:rPr>
          <w:rStyle w:val="T-Cross-reference"/>
        </w:rPr>
        <w:fldChar w:fldCharType="separate"/>
      </w:r>
      <w:r w:rsidRPr="009524EE" w:rsidR="00D52716">
        <w:rPr>
          <w:rStyle w:val="T-Cross-reference"/>
        </w:rPr>
        <w:t>Figure 10</w:t>
      </w:r>
      <w:r w:rsidRPr="00206614" w:rsidR="00407505">
        <w:rPr>
          <w:rStyle w:val="T-Cross-reference"/>
        </w:rPr>
        <w:fldChar w:fldCharType="end"/>
      </w:r>
      <w:r w:rsidRPr="006519DA" w:rsidR="00FD0E55">
        <w:t>).</w:t>
      </w:r>
      <w:r w:rsidRPr="006519DA" w:rsidR="001A191F">
        <w:t xml:space="preserve"> The MTFCC will be S1400 for most residential streets. A full list of MTFCC codes and descriptions can be found at</w:t>
      </w:r>
      <w:r w:rsidR="002C4D03">
        <w:t>:</w:t>
      </w:r>
      <w:r w:rsidRPr="006519DA" w:rsidR="001A191F">
        <w:t xml:space="preserve"> &lt;</w:t>
      </w:r>
      <w:hyperlink r:id="rId33" w:history="1">
        <w:r w:rsidR="004A07CE">
          <w:rPr>
            <w:rStyle w:val="Hyperlink"/>
          </w:rPr>
          <w:t>www.census.gov/library/reference/code-lists/mt-feature-class-codes.html</w:t>
        </w:r>
      </w:hyperlink>
      <w:r w:rsidRPr="00206614" w:rsidR="001A191F">
        <w:t>&gt;</w:t>
      </w:r>
      <w:r w:rsidRPr="006519DA" w:rsidR="001A191F">
        <w:t>.</w:t>
      </w:r>
    </w:p>
    <w:p w:rsidR="00E1040D" w:rsidRPr="006519DA" w:rsidP="006519DA" w14:paraId="6F265D0A" w14:textId="74484940">
      <w:pPr>
        <w:pStyle w:val="T-NumberedList"/>
      </w:pPr>
      <w:r w:rsidRPr="006519DA">
        <w:t>A</w:t>
      </w:r>
      <w:r w:rsidRPr="006519DA" w:rsidR="00FD0E55">
        <w:t xml:space="preserve">lternate street names may be written in parentheses below the primary street name. Due to the difficulty of showing multiple names for a street, only the primary street name is shown on </w:t>
      </w:r>
      <w:r w:rsidR="0051086F">
        <w:t>the reference</w:t>
      </w:r>
      <w:r w:rsidRPr="006519DA" w:rsidR="0051086F">
        <w:t xml:space="preserve"> </w:t>
      </w:r>
      <w:r w:rsidRPr="006519DA" w:rsidR="00FD0E55">
        <w:t>maps.</w:t>
      </w:r>
    </w:p>
    <w:p w:rsidR="00407505" w:rsidP="00407505" w14:paraId="5B4E42B6" w14:textId="77777777">
      <w:pPr>
        <w:keepNext/>
        <w:spacing w:before="0"/>
        <w:jc w:val="center"/>
      </w:pPr>
      <w:r w:rsidRPr="00FD0E55">
        <w:rPr>
          <w:noProof/>
        </w:rPr>
        <w:drawing>
          <wp:inline distT="0" distB="0" distL="0" distR="0">
            <wp:extent cx="2979233" cy="1914525"/>
            <wp:effectExtent l="0" t="0" r="0" b="0"/>
            <wp:docPr id="8" name="Picture 8" descr="Image depicts a section of a map that is currently not displaying Peacock Street. The street, its formal name, and its alternate street name, the latter written in parentheses, are added using a purple pencil line for the street and neat printing for the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7" descr="Image depicts a section of a map that is currently not displaying Peacock Street. The street, its formal name, and its alternate street name, the latter written in parentheses, are added using a purple pencil line for the street and neat printing for the names."/>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076729" cy="1977178"/>
                    </a:xfrm>
                    <a:prstGeom prst="rect">
                      <a:avLst/>
                    </a:prstGeom>
                    <a:noFill/>
                    <a:ln>
                      <a:noFill/>
                    </a:ln>
                  </pic:spPr>
                </pic:pic>
              </a:graphicData>
            </a:graphic>
          </wp:inline>
        </w:drawing>
      </w:r>
    </w:p>
    <w:p w:rsidR="00FD0E55" w:rsidRPr="00FD0E55" w:rsidP="00407505" w14:paraId="763D55A8" w14:textId="33DA02C9">
      <w:pPr>
        <w:pStyle w:val="T-Captions"/>
      </w:pPr>
      <w:bookmarkStart w:id="73" w:name="_Ref74759672"/>
      <w:bookmarkStart w:id="74" w:name="_Toc207180466"/>
      <w:r>
        <w:t xml:space="preserve">Figure </w:t>
      </w:r>
      <w:r>
        <w:fldChar w:fldCharType="begin"/>
      </w:r>
      <w:r>
        <w:instrText xml:space="preserve"> SEQ Figure \* ARABIC </w:instrText>
      </w:r>
      <w:r>
        <w:fldChar w:fldCharType="separate"/>
      </w:r>
      <w:r w:rsidR="00D52716">
        <w:t>10</w:t>
      </w:r>
      <w:r>
        <w:fldChar w:fldCharType="end"/>
      </w:r>
      <w:bookmarkEnd w:id="73"/>
      <w:r>
        <w:t>. Adding an MTFCC when Adding a New Street</w:t>
      </w:r>
      <w:bookmarkEnd w:id="74"/>
    </w:p>
    <w:p w:rsidR="00FD0E55" w:rsidP="009524EE" w14:paraId="0007D78E" w14:textId="0E1BCD7E">
      <w:pPr>
        <w:pStyle w:val="T-L2NumberedHeading"/>
      </w:pPr>
      <w:bookmarkStart w:id="75" w:name="_Toc207180447"/>
      <w:r>
        <w:t>Adding Street Names in a Congested Area</w:t>
      </w:r>
      <w:bookmarkEnd w:id="75"/>
    </w:p>
    <w:p w:rsidR="0039039C" w:rsidRPr="0039039C" w:rsidP="00760C64" w14:paraId="2313CF65" w14:textId="0CBCD7BF">
      <w:pPr>
        <w:pStyle w:val="T-NumberedList"/>
        <w:numPr>
          <w:ilvl w:val="0"/>
          <w:numId w:val="24"/>
        </w:numPr>
      </w:pPr>
      <w:r w:rsidRPr="0039039C">
        <w:t xml:space="preserve">If an area of the map is too congested to add all </w:t>
      </w:r>
      <w:r w:rsidR="0051086F">
        <w:t>street</w:t>
      </w:r>
      <w:r w:rsidRPr="0039039C" w:rsidR="0051086F">
        <w:t xml:space="preserve"> </w:t>
      </w:r>
      <w:r w:rsidRPr="0039039C">
        <w:t>names, using the purple pencil, number each feature and list this number and the corresponding feature name in the map margin or in an uncongested spot close to the feature’s actual location (</w:t>
      </w:r>
      <w:r w:rsidRPr="00185252" w:rsidR="00185252">
        <w:rPr>
          <w:rStyle w:val="T-Cross-reference"/>
        </w:rPr>
        <w:fldChar w:fldCharType="begin"/>
      </w:r>
      <w:r w:rsidRPr="00185252" w:rsidR="00185252">
        <w:rPr>
          <w:rStyle w:val="T-Cross-reference"/>
        </w:rPr>
        <w:instrText xml:space="preserve"> REF _Ref74759925 \h </w:instrText>
      </w:r>
      <w:r w:rsidR="00185252">
        <w:rPr>
          <w:rStyle w:val="T-Cross-reference"/>
        </w:rPr>
        <w:instrText xml:space="preserve"> \* MERGEFORMAT </w:instrText>
      </w:r>
      <w:r w:rsidRPr="00185252" w:rsidR="00185252">
        <w:rPr>
          <w:rStyle w:val="T-Cross-reference"/>
        </w:rPr>
        <w:fldChar w:fldCharType="separate"/>
      </w:r>
      <w:r w:rsidRPr="009524EE" w:rsidR="00D52716">
        <w:rPr>
          <w:rStyle w:val="T-Cross-reference"/>
        </w:rPr>
        <w:t>Figure 11</w:t>
      </w:r>
      <w:r w:rsidRPr="00185252" w:rsidR="00185252">
        <w:rPr>
          <w:rStyle w:val="T-Cross-reference"/>
        </w:rPr>
        <w:fldChar w:fldCharType="end"/>
      </w:r>
      <w:r w:rsidRPr="0039039C">
        <w:t>).</w:t>
      </w:r>
    </w:p>
    <w:p w:rsidR="0039039C" w:rsidRPr="0039039C" w:rsidP="00760C64" w14:paraId="4A081E85" w14:textId="77777777">
      <w:pPr>
        <w:pStyle w:val="T-NumberedList"/>
      </w:pPr>
      <w:r w:rsidRPr="0039039C">
        <w:t>Do not repeat numbers on a map sheet.</w:t>
      </w:r>
    </w:p>
    <w:p w:rsidR="00185252" w:rsidP="00185252" w14:paraId="328E4C2C" w14:textId="77777777">
      <w:pPr>
        <w:keepNext/>
        <w:jc w:val="center"/>
      </w:pPr>
      <w:r w:rsidRPr="0039039C">
        <w:rPr>
          <w:noProof/>
        </w:rPr>
        <w:drawing>
          <wp:inline distT="0" distB="0" distL="0" distR="0">
            <wp:extent cx="2970307" cy="1724025"/>
            <wp:effectExtent l="0" t="0" r="1905" b="0"/>
            <wp:docPr id="12" name="Picture 12" descr="Image depicts a section of a map that is missing a small highly congested area. Using a purple pencil, four new streets are drawn and labeled 1 through 4. In an empty spot on the map, the numbers and their corresponding names are neatly printed in purple pencil. Note that the numbering system eliminates the need to print very small or with arrows, which would be quite il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depicts a section of a map that is missing a small highly congested area. Using a purple pencil, four new streets are drawn and labeled 1 through 4. In an empty spot on the map, the numbers and their corresponding names are neatly printed in purple pencil. Note that the numbering system eliminates the need to print very small or with arrows, which would be quite illegible."/>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59647" cy="1775880"/>
                    </a:xfrm>
                    <a:prstGeom prst="rect">
                      <a:avLst/>
                    </a:prstGeom>
                    <a:noFill/>
                    <a:ln>
                      <a:noFill/>
                    </a:ln>
                  </pic:spPr>
                </pic:pic>
              </a:graphicData>
            </a:graphic>
          </wp:inline>
        </w:drawing>
      </w:r>
    </w:p>
    <w:p w:rsidR="0039039C" w:rsidRPr="0039039C" w:rsidP="00185252" w14:paraId="3487C370" w14:textId="768956CC">
      <w:pPr>
        <w:pStyle w:val="T-Captions"/>
      </w:pPr>
      <w:bookmarkStart w:id="76" w:name="_Ref74759925"/>
      <w:bookmarkStart w:id="77" w:name="_Toc207180467"/>
      <w:r>
        <w:t xml:space="preserve">Figure </w:t>
      </w:r>
      <w:r>
        <w:fldChar w:fldCharType="begin"/>
      </w:r>
      <w:r>
        <w:instrText xml:space="preserve"> SEQ Figure \* ARABIC </w:instrText>
      </w:r>
      <w:r>
        <w:fldChar w:fldCharType="separate"/>
      </w:r>
      <w:r w:rsidR="00D52716">
        <w:t>11</w:t>
      </w:r>
      <w:r>
        <w:fldChar w:fldCharType="end"/>
      </w:r>
      <w:bookmarkEnd w:id="76"/>
      <w:r>
        <w:t xml:space="preserve">. </w:t>
      </w:r>
      <w:r w:rsidR="00D03D9C">
        <w:t>Listing Street Names when Adding Streets in a Congested Area</w:t>
      </w:r>
      <w:bookmarkEnd w:id="77"/>
    </w:p>
    <w:p w:rsidR="0039039C" w:rsidP="009524EE" w14:paraId="4DE54B3A" w14:textId="034B896A">
      <w:pPr>
        <w:pStyle w:val="T-L2NumberedHeading"/>
      </w:pPr>
      <w:bookmarkStart w:id="78" w:name="_Toc207180448"/>
      <w:r>
        <w:t>Correcting Street Names</w:t>
      </w:r>
      <w:bookmarkEnd w:id="78"/>
    </w:p>
    <w:p w:rsidR="0039039C" w:rsidRPr="0039039C" w:rsidP="00760C64" w14:paraId="321EB695" w14:textId="0E2CF76F">
      <w:pPr>
        <w:pStyle w:val="T-NumberedList"/>
        <w:numPr>
          <w:ilvl w:val="0"/>
          <w:numId w:val="25"/>
        </w:numPr>
      </w:pPr>
      <w:r w:rsidRPr="0039039C">
        <w:t>Using the purple pencil, draw a line through the incorrect street name.</w:t>
      </w:r>
    </w:p>
    <w:p w:rsidR="0039039C" w:rsidRPr="0039039C" w:rsidP="00387379" w14:paraId="5F4F39AF" w14:textId="6BAF905C">
      <w:pPr>
        <w:pStyle w:val="T-NumberedList"/>
        <w:keepNext/>
        <w:keepLines/>
      </w:pPr>
      <w:r>
        <w:t>Print</w:t>
      </w:r>
      <w:r w:rsidRPr="0039039C">
        <w:t xml:space="preserve"> the correct street name along the </w:t>
      </w:r>
      <w:r w:rsidR="0051086F">
        <w:t>street</w:t>
      </w:r>
      <w:r w:rsidRPr="0039039C">
        <w:t>.</w:t>
      </w:r>
    </w:p>
    <w:p w:rsidR="00117A65" w:rsidP="00387379" w14:paraId="6E193E0D" w14:textId="77777777">
      <w:pPr>
        <w:keepNext/>
        <w:keepLines/>
        <w:jc w:val="center"/>
      </w:pPr>
      <w:r w:rsidRPr="0039039C">
        <w:rPr>
          <w:noProof/>
        </w:rPr>
        <w:drawing>
          <wp:inline distT="0" distB="0" distL="0" distR="0">
            <wp:extent cx="2825466" cy="1609725"/>
            <wp:effectExtent l="0" t="0" r="0" b="0"/>
            <wp:docPr id="13" name="Picture 13" descr="Image depicts a section of a map that contains an incorrectly labeled street. Using a purple pencil the incorrect name, Apple Court, is crossed out and the correct name, Crabapple Court, is printed ju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depicts a section of a map that contains an incorrectly labeled street. Using a purple pencil the incorrect name, Apple Court, is crossed out and the correct name, Crabapple Court, is printed just below. "/>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4554" cy="1654783"/>
                    </a:xfrm>
                    <a:prstGeom prst="rect">
                      <a:avLst/>
                    </a:prstGeom>
                    <a:noFill/>
                    <a:ln>
                      <a:noFill/>
                    </a:ln>
                  </pic:spPr>
                </pic:pic>
              </a:graphicData>
            </a:graphic>
          </wp:inline>
        </w:drawing>
      </w:r>
    </w:p>
    <w:p w:rsidR="0039039C" w:rsidRPr="0039039C" w:rsidP="00387379" w14:paraId="7D64DA51" w14:textId="1C9372C4">
      <w:pPr>
        <w:pStyle w:val="T-Captions"/>
        <w:keepNext/>
        <w:keepLines/>
      </w:pPr>
      <w:bookmarkStart w:id="79" w:name="_Toc207180468"/>
      <w:r>
        <w:t xml:space="preserve">Figure </w:t>
      </w:r>
      <w:r>
        <w:fldChar w:fldCharType="begin"/>
      </w:r>
      <w:r>
        <w:instrText xml:space="preserve"> SEQ Figure \* ARABIC </w:instrText>
      </w:r>
      <w:r>
        <w:fldChar w:fldCharType="separate"/>
      </w:r>
      <w:r w:rsidR="00784375">
        <w:t>12</w:t>
      </w:r>
      <w:r>
        <w:fldChar w:fldCharType="end"/>
      </w:r>
      <w:r>
        <w:t>. Correcting a Street Name</w:t>
      </w:r>
      <w:bookmarkEnd w:id="79"/>
    </w:p>
    <w:p w:rsidR="0039039C" w:rsidP="009524EE" w14:paraId="03E34AA7" w14:textId="4FCD07B4">
      <w:pPr>
        <w:pStyle w:val="T-L2NumberedHeading"/>
      </w:pPr>
      <w:bookmarkStart w:id="80" w:name="_Toc207180449"/>
      <w:r>
        <w:t>Deleting Streets</w:t>
      </w:r>
      <w:bookmarkEnd w:id="80"/>
    </w:p>
    <w:p w:rsidR="0039039C" w:rsidRPr="0039039C" w:rsidP="00760C64" w14:paraId="6AB9BEAD" w14:textId="594D743A">
      <w:pPr>
        <w:pStyle w:val="T-NumberedList"/>
        <w:numPr>
          <w:ilvl w:val="0"/>
          <w:numId w:val="26"/>
        </w:numPr>
      </w:pPr>
      <w:r w:rsidRPr="0039039C">
        <w:t>Delete street</w:t>
      </w:r>
      <w:r w:rsidR="00D3355F">
        <w:t>s</w:t>
      </w:r>
      <w:r w:rsidRPr="0039039C">
        <w:t xml:space="preserve"> only if they are nonexistent or impassable. Do not delete a street because the local jurisdiction is not responsible for maintaining it.</w:t>
      </w:r>
    </w:p>
    <w:p w:rsidR="0039039C" w:rsidRPr="0039039C" w:rsidP="00760C64" w14:paraId="72D4F25F" w14:textId="398C2CE0">
      <w:pPr>
        <w:pStyle w:val="T-NumberedList"/>
      </w:pPr>
      <w:r w:rsidRPr="0039039C">
        <w:t xml:space="preserve">Using the purple pencil, mark the beginning and end of the base feature to be deleted with hatch </w:t>
      </w:r>
      <w:r w:rsidRPr="0039039C" w:rsidR="001544A2">
        <w:t>(</w:t>
      </w:r>
      <w:r w:rsidR="001544A2">
        <w:rPr>
          <w:color w:val="7030A0"/>
        </w:rPr>
        <w:t>||</w:t>
      </w:r>
      <w:r w:rsidRPr="0039039C" w:rsidR="001544A2">
        <w:t xml:space="preserve">) </w:t>
      </w:r>
      <w:r w:rsidRPr="0039039C">
        <w:t>marks perpendicular to the feature as shown below.</w:t>
      </w:r>
    </w:p>
    <w:p w:rsidR="0039039C" w:rsidRPr="0039039C" w:rsidP="00760C64" w14:paraId="6E632C8E" w14:textId="76D5A0ED">
      <w:pPr>
        <w:pStyle w:val="T-NumberedList"/>
      </w:pPr>
      <w:r w:rsidRPr="0039039C">
        <w:t>Cross-out the nonexistent street feature using a string of “</w:t>
      </w:r>
      <w:r w:rsidRPr="005D5A14">
        <w:rPr>
          <w:b/>
          <w:bCs/>
          <w:color w:val="7030A0"/>
        </w:rPr>
        <w:t>X</w:t>
      </w:r>
      <w:r w:rsidRPr="0039039C">
        <w:t>s</w:t>
      </w:r>
      <w:r w:rsidRPr="0039039C">
        <w:t>”.</w:t>
      </w:r>
    </w:p>
    <w:p w:rsidR="00117A65" w:rsidP="00117A65" w14:paraId="6A35D038" w14:textId="77777777">
      <w:pPr>
        <w:keepNext/>
        <w:jc w:val="center"/>
      </w:pPr>
      <w:r w:rsidRPr="0039039C">
        <w:rPr>
          <w:noProof/>
        </w:rPr>
        <w:drawing>
          <wp:inline distT="0" distB="0" distL="0" distR="0">
            <wp:extent cx="2686050" cy="1547401"/>
            <wp:effectExtent l="0" t="0" r="0" b="0"/>
            <wp:docPr id="15" name="Picture 15" descr="Image shows a map with a street that must be marked for deletion. Using a purple pencil, the subject road is marked at both ends with two hatch marks (//) perpendicular to the road and the length of the road is marked with a series of Xs, also in purple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a map with a street that must be marked for deletion. Using a purple pencil, the subject road is marked at both ends with two hatch marks (//) perpendicular to the road and the length of the road is marked with a series of Xs, also in purple pencil."/>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21937" cy="1568075"/>
                    </a:xfrm>
                    <a:prstGeom prst="rect">
                      <a:avLst/>
                    </a:prstGeom>
                    <a:noFill/>
                    <a:ln>
                      <a:noFill/>
                    </a:ln>
                  </pic:spPr>
                </pic:pic>
              </a:graphicData>
            </a:graphic>
          </wp:inline>
        </w:drawing>
      </w:r>
    </w:p>
    <w:p w:rsidR="0039039C" w:rsidRPr="0039039C" w:rsidP="00117A65" w14:paraId="6DB14223" w14:textId="1B3077C1">
      <w:pPr>
        <w:pStyle w:val="T-Captions"/>
      </w:pPr>
      <w:bookmarkStart w:id="81" w:name="_Toc207180469"/>
      <w:r>
        <w:t xml:space="preserve">Figure </w:t>
      </w:r>
      <w:r>
        <w:fldChar w:fldCharType="begin"/>
      </w:r>
      <w:r>
        <w:instrText xml:space="preserve"> SEQ Figure \* ARABIC </w:instrText>
      </w:r>
      <w:r>
        <w:fldChar w:fldCharType="separate"/>
      </w:r>
      <w:r w:rsidR="00784375">
        <w:t>13</w:t>
      </w:r>
      <w:r>
        <w:fldChar w:fldCharType="end"/>
      </w:r>
      <w:r>
        <w:t>. Deleting a Street</w:t>
      </w:r>
      <w:bookmarkEnd w:id="81"/>
      <w:r>
        <w:t xml:space="preserve"> </w:t>
      </w:r>
    </w:p>
    <w:p w:rsidR="000D4A73" w:rsidRPr="009524EE" w:rsidP="007D5301" w14:paraId="6073E999" w14:textId="77777777">
      <w:pPr>
        <w:pStyle w:val="T-CenteredHeadingBlue"/>
        <w:rPr>
          <w:strike/>
        </w:rPr>
        <w:sectPr w:rsidSect="00EC2D55">
          <w:pgSz w:w="12240" w:h="15840" w:orient="portrait"/>
          <w:pgMar w:top="1080" w:right="1440" w:bottom="1080" w:left="1440" w:header="720" w:footer="576" w:gutter="0"/>
          <w:cols w:space="720"/>
          <w:docGrid w:linePitch="360"/>
        </w:sectPr>
      </w:pPr>
      <w:bookmarkStart w:id="82" w:name="_Toc8214699"/>
      <w:bookmarkStart w:id="83" w:name="_Toc8286460"/>
      <w:bookmarkStart w:id="84" w:name="_Toc8304015"/>
    </w:p>
    <w:p w:rsidR="00A13383" w:rsidP="007D5301" w14:paraId="1D27E8C2" w14:textId="518A79C1">
      <w:pPr>
        <w:pStyle w:val="T-CenteredHeadingBlue"/>
      </w:pPr>
      <w:r>
        <w:t>Appendices</w:t>
      </w:r>
    </w:p>
    <w:p w:rsidR="00410361" w:rsidP="00410361" w14:paraId="18C37222" w14:textId="600D700E">
      <w:pPr>
        <w:spacing w:before="0"/>
        <w:rPr>
          <w:rFonts w:cs="Calibri"/>
          <w:b/>
          <w:szCs w:val="24"/>
        </w:rPr>
      </w:pPr>
    </w:p>
    <w:p w:rsidR="00410361" w:rsidP="008D1FEA" w14:paraId="2207BAFC" w14:textId="6B899FF0">
      <w:pPr>
        <w:spacing w:before="0"/>
        <w:jc w:val="center"/>
        <w:sectPr w:rsidSect="00EC2D55">
          <w:pgSz w:w="12240" w:h="15840" w:orient="portrait"/>
          <w:pgMar w:top="1080" w:right="1440" w:bottom="1080" w:left="1440" w:header="720" w:footer="576" w:gutter="0"/>
          <w:cols w:space="720"/>
          <w:docGrid w:linePitch="360"/>
        </w:sectPr>
      </w:pPr>
    </w:p>
    <w:p w:rsidR="00E7408C" w:rsidRPr="006C5658" w:rsidP="00A65208" w14:paraId="2D33740F" w14:textId="73691825">
      <w:pPr>
        <w:pStyle w:val="Heading6"/>
      </w:pPr>
      <w:bookmarkStart w:id="85" w:name="_Ref76534689"/>
      <w:bookmarkStart w:id="86" w:name="_Toc207180450"/>
      <w:bookmarkEnd w:id="82"/>
      <w:bookmarkEnd w:id="83"/>
      <w:bookmarkEnd w:id="84"/>
      <w:r>
        <w:t>Reading a Map</w:t>
      </w:r>
      <w:bookmarkEnd w:id="85"/>
      <w:bookmarkEnd w:id="86"/>
    </w:p>
    <w:bookmarkStart w:id="87" w:name="_Toc207180451" w:displacedByCustomXml="next"/>
    <w:bookmarkStart w:id="88" w:name="_Toc8214701" w:displacedByCustomXml="next"/>
    <w:bookmarkStart w:id="89" w:name="_Toc8284631" w:displacedByCustomXml="next"/>
    <w:bookmarkStart w:id="90" w:name="_Toc8286462" w:displacedByCustomXml="next"/>
    <w:bookmarkStart w:id="91" w:name="_Toc8304017" w:displacedByCustomXml="next"/>
    <w:sdt>
      <w:sdtPr>
        <w:rPr>
          <w:rFonts w:ascii="Calibri" w:hAnsi="Calibri"/>
          <w:b w:val="0"/>
          <w:color w:val="000000" w:themeColor="text1"/>
          <w:sz w:val="24"/>
          <w:szCs w:val="22"/>
        </w:rPr>
        <w:id w:val="1253236340"/>
        <w:placeholder>
          <w:docPart w:val="6DE7790910DD499381D7A1DD70D12CC0"/>
        </w:placeholder>
        <w:richText/>
        <w15:appearance w15:val="hidden"/>
      </w:sdtPr>
      <w:sdtEndPr>
        <w:rPr>
          <w:rFonts w:ascii="Calibri" w:hAnsi="Calibri"/>
          <w:b w:val="0"/>
          <w:bCs w:val="0"/>
          <w:color w:val="000000" w:themeColor="text1" w:themeShade="FF" w:themeTint="FF"/>
          <w:sz w:val="24"/>
          <w:szCs w:val="24"/>
        </w:rPr>
      </w:sdtEndPr>
      <w:sdtContent>
        <w:p w:rsidR="00714DB8" w:rsidRPr="00522460" w:rsidP="00714DB8" w14:paraId="31826682" w14:textId="77777777">
          <w:pPr>
            <w:pStyle w:val="T-L2Appendix"/>
          </w:pPr>
          <w:r w:rsidRPr="00E2602E">
            <w:t>Index</w:t>
          </w:r>
          <w:r w:rsidRPr="00522460">
            <w:t xml:space="preserve"> Maps</w:t>
          </w:r>
          <w:bookmarkEnd w:id="87"/>
        </w:p>
        <w:p w:rsidR="00714DB8" w:rsidRPr="00472A2D" w:rsidP="00714DB8" w14:paraId="72A34BAF" w14:textId="49BC6A66">
          <w:r>
            <w:t xml:space="preserve">When deciding which </w:t>
          </w:r>
          <w:r w:rsidRPr="00472A2D">
            <w:t>map to use for</w:t>
          </w:r>
          <w:r>
            <w:t xml:space="preserve"> a</w:t>
          </w:r>
          <w:r w:rsidRPr="00472A2D">
            <w:t xml:space="preserve"> BAS submission, it is necessary to view the </w:t>
          </w:r>
          <w:r>
            <w:t>government</w:t>
          </w:r>
          <w:r w:rsidRPr="00472A2D">
            <w:t xml:space="preserve"> as a whole and choose the correct parent map sheet based on its location within the </w:t>
          </w:r>
          <w:r>
            <w:t>government</w:t>
          </w:r>
          <w:r w:rsidRPr="00472A2D">
            <w:t xml:space="preserve">. </w:t>
          </w:r>
          <w:r>
            <w:t>Do</w:t>
          </w:r>
          <w:r w:rsidRPr="00472A2D">
            <w:t xml:space="preserve"> this by referring to the index map (</w:t>
          </w:r>
          <w:r w:rsidRPr="002D453D" w:rsidR="002D453D">
            <w:rPr>
              <w:rStyle w:val="T-Cross-reference"/>
            </w:rPr>
            <w:fldChar w:fldCharType="begin"/>
          </w:r>
          <w:r w:rsidRPr="002D453D" w:rsidR="002D453D">
            <w:rPr>
              <w:rStyle w:val="T-Cross-reference"/>
            </w:rPr>
            <w:instrText xml:space="preserve"> REF _Ref499809091 \h  \* MERGEFORMAT </w:instrText>
          </w:r>
          <w:r w:rsidRPr="002D453D" w:rsidR="002D453D">
            <w:rPr>
              <w:rStyle w:val="T-Cross-reference"/>
            </w:rPr>
            <w:fldChar w:fldCharType="separate"/>
          </w:r>
          <w:r w:rsidRPr="009524EE" w:rsidR="001C19E0">
            <w:rPr>
              <w:rStyle w:val="T-Cross-reference"/>
            </w:rPr>
            <w:t>Figure 14</w:t>
          </w:r>
          <w:r w:rsidRPr="002D453D" w:rsidR="002D453D">
            <w:rPr>
              <w:rStyle w:val="T-Cross-reference"/>
            </w:rPr>
            <w:fldChar w:fldCharType="end"/>
          </w:r>
          <w:r w:rsidRPr="00472A2D">
            <w:t xml:space="preserve">), a relatively small-scale map that shows the entire </w:t>
          </w:r>
          <w:r>
            <w:t>government</w:t>
          </w:r>
          <w:r w:rsidRPr="00472A2D">
            <w:t xml:space="preserve">, and the location and number of all parent map sheets within that </w:t>
          </w:r>
          <w:r>
            <w:t>government</w:t>
          </w:r>
          <w:r w:rsidRPr="00472A2D">
            <w:t xml:space="preserve">. Each parent map sheet has a numerical locator, which differentiates it from the other parent map sheets associated with that </w:t>
          </w:r>
          <w:r>
            <w:t>government</w:t>
          </w:r>
          <w:r w:rsidRPr="00472A2D">
            <w:t xml:space="preserve">. The numbering begins with the northern and western-most parent map </w:t>
          </w:r>
          <w:r w:rsidRPr="00472A2D" w:rsidR="00DD430F">
            <w:t>sheets and</w:t>
          </w:r>
          <w:r w:rsidRPr="00472A2D">
            <w:t xml:space="preserve"> continues left-to-right</w:t>
          </w:r>
          <w:r>
            <w:t>.</w:t>
          </w:r>
          <w:r w:rsidRPr="00472A2D">
            <w:t xml:space="preserve"> By referring to the index map, determine which parent map sheet(s) to use for </w:t>
          </w:r>
          <w:r>
            <w:t xml:space="preserve">the </w:t>
          </w:r>
          <w:r w:rsidRPr="00472A2D">
            <w:t xml:space="preserve">BAS submission, and then access it based on its number on the index map. </w:t>
          </w:r>
          <w:r w:rsidRPr="00472A2D">
            <w:t>The index map is not appropriate for BAS submissions. Its purpose is as a reference or index of parent maps, and it will not be accepted as a BAS submission.</w:t>
          </w:r>
        </w:p>
        <w:p w:rsidR="00714DB8" w:rsidRPr="00714DB8" w:rsidP="00050F1C" w14:paraId="7D9B7D32" w14:textId="77777777">
          <w:pPr>
            <w:jc w:val="center"/>
          </w:pPr>
          <w:r w:rsidRPr="00714DB8">
            <w:rPr>
              <w:noProof/>
            </w:rPr>
            <w:drawing>
              <wp:inline distT="0" distB="0" distL="0" distR="0">
                <wp:extent cx="5028272" cy="4517500"/>
                <wp:effectExtent l="0" t="0" r="1270" b="0"/>
                <wp:docPr id="245" name="Picture 245" descr="Image of an Index Map. The Index Map shows the location of all parent map sheets and inset map sheets within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mage of an Index Map. The Index Map shows the location of all parent map sheets and inset map sheets within a government."/>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8272" cy="4517500"/>
                        </a:xfrm>
                        <a:prstGeom prst="rect">
                          <a:avLst/>
                        </a:prstGeom>
                        <a:noFill/>
                      </pic:spPr>
                    </pic:pic>
                  </a:graphicData>
                </a:graphic>
              </wp:inline>
            </w:drawing>
          </w:r>
        </w:p>
        <w:p w:rsidR="00714DB8" w:rsidP="00714DB8" w14:paraId="511ED47C" w14:textId="5C4AB54D">
          <w:pPr>
            <w:pStyle w:val="T-Captions"/>
          </w:pPr>
          <w:bookmarkStart w:id="92" w:name="_Ref499809091"/>
          <w:bookmarkStart w:id="93" w:name="_Toc499823103"/>
          <w:bookmarkStart w:id="94" w:name="_Toc501004513"/>
          <w:bookmarkStart w:id="95" w:name="_Toc529356172"/>
          <w:bookmarkStart w:id="96" w:name="_Toc531023509"/>
          <w:bookmarkStart w:id="97" w:name="_Toc21351737"/>
          <w:bookmarkStart w:id="98" w:name="_Toc56500620"/>
          <w:bookmarkStart w:id="99" w:name="_Toc74744382"/>
          <w:bookmarkStart w:id="100" w:name="_Toc74752469"/>
          <w:bookmarkStart w:id="101" w:name="_Toc207180470"/>
          <w:r>
            <w:t xml:space="preserve">Figure </w:t>
          </w:r>
          <w:r w:rsidRPr="00522460">
            <w:fldChar w:fldCharType="begin"/>
          </w:r>
          <w:r w:rsidRPr="00522460">
            <w:instrText xml:space="preserve"> SEQ Figure \* ARABIC </w:instrText>
          </w:r>
          <w:r w:rsidRPr="00522460">
            <w:fldChar w:fldCharType="separate"/>
          </w:r>
          <w:r w:rsidR="00784375">
            <w:t>14</w:t>
          </w:r>
          <w:r w:rsidRPr="00522460">
            <w:fldChar w:fldCharType="end"/>
          </w:r>
          <w:bookmarkEnd w:id="92"/>
          <w:r>
            <w:t>. Index Map</w:t>
          </w:r>
          <w:bookmarkEnd w:id="93"/>
          <w:bookmarkEnd w:id="94"/>
          <w:bookmarkEnd w:id="95"/>
          <w:bookmarkEnd w:id="96"/>
          <w:bookmarkEnd w:id="97"/>
          <w:bookmarkEnd w:id="98"/>
          <w:bookmarkEnd w:id="99"/>
          <w:bookmarkEnd w:id="100"/>
          <w:bookmarkEnd w:id="101"/>
        </w:p>
        <w:p w:rsidR="00714DB8" w:rsidRPr="00522460" w:rsidP="00387379" w14:paraId="5A2AA73A" w14:textId="77777777">
          <w:pPr>
            <w:pStyle w:val="T-L2Appendix"/>
            <w:spacing w:before="240" w:after="0"/>
          </w:pPr>
          <w:bookmarkStart w:id="102" w:name="_Toc20230264"/>
          <w:bookmarkStart w:id="103" w:name="_Toc20230266"/>
          <w:bookmarkStart w:id="104" w:name="_Toc20230267"/>
          <w:bookmarkStart w:id="105" w:name="_Toc433712742"/>
          <w:bookmarkStart w:id="106" w:name="_Toc20230268"/>
          <w:bookmarkStart w:id="107" w:name="_Toc20230269"/>
          <w:bookmarkStart w:id="108" w:name="_Toc468962739"/>
          <w:bookmarkStart w:id="109" w:name="_Toc499840037"/>
          <w:bookmarkStart w:id="110" w:name="_Toc499841229"/>
          <w:bookmarkStart w:id="111" w:name="_Toc499841427"/>
          <w:bookmarkStart w:id="112" w:name="_Toc499841487"/>
          <w:bookmarkStart w:id="113" w:name="_Toc499842426"/>
          <w:bookmarkStart w:id="114" w:name="_Toc499842486"/>
          <w:bookmarkStart w:id="115" w:name="_Toc499843191"/>
          <w:bookmarkStart w:id="116" w:name="_Toc501008180"/>
          <w:bookmarkStart w:id="117" w:name="_Toc530053864"/>
          <w:bookmarkStart w:id="118" w:name="_Toc531016774"/>
          <w:bookmarkStart w:id="119" w:name="_Toc531023475"/>
          <w:bookmarkStart w:id="120" w:name="_Toc25919442"/>
          <w:bookmarkStart w:id="121" w:name="_Toc58235649"/>
          <w:bookmarkStart w:id="122" w:name="_Toc207180452"/>
          <w:bookmarkEnd w:id="102"/>
          <w:bookmarkEnd w:id="103"/>
          <w:bookmarkEnd w:id="104"/>
          <w:bookmarkEnd w:id="105"/>
          <w:bookmarkEnd w:id="106"/>
          <w:bookmarkEnd w:id="107"/>
          <w:r w:rsidRPr="00472A2D">
            <w:t>Parent Maps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14DB8" w:rsidRPr="00472A2D" w:rsidP="0099770B" w14:paraId="315E53A8" w14:textId="391A3A8B">
          <w:pPr>
            <w:spacing w:after="0"/>
          </w:pPr>
          <w:r w:rsidRPr="00472A2D">
            <w:t xml:space="preserve">Many </w:t>
          </w:r>
          <w:r>
            <w:t>governments</w:t>
          </w:r>
          <w:r w:rsidRPr="00472A2D">
            <w:t xml:space="preserve"> are too large to be shown on a single map. </w:t>
          </w:r>
          <w:r w:rsidR="0075749D">
            <w:t>For this reason</w:t>
          </w:r>
          <w:r w:rsidRPr="00472A2D">
            <w:t xml:space="preserve">, it is necessary to separate the </w:t>
          </w:r>
          <w:r>
            <w:t>government</w:t>
          </w:r>
          <w:r w:rsidRPr="00472A2D">
            <w:t xml:space="preserve"> into sections, each of which has its own map, called the parent map sheet (</w:t>
          </w:r>
          <w:r w:rsidRPr="00553D03" w:rsidR="00553D03">
            <w:rPr>
              <w:rStyle w:val="T-Cross-reference"/>
            </w:rPr>
            <w:fldChar w:fldCharType="begin"/>
          </w:r>
          <w:r w:rsidRPr="00553D03" w:rsidR="00553D03">
            <w:rPr>
              <w:rStyle w:val="T-Cross-reference"/>
            </w:rPr>
            <w:instrText xml:space="preserve"> REF _Ref499809414 \h </w:instrText>
          </w:r>
          <w:r w:rsidR="00553D03">
            <w:rPr>
              <w:rStyle w:val="T-Cross-reference"/>
            </w:rPr>
            <w:instrText xml:space="preserve"> \* MERGEFORMAT </w:instrText>
          </w:r>
          <w:r w:rsidRPr="00553D03" w:rsidR="00553D03">
            <w:rPr>
              <w:rStyle w:val="T-Cross-reference"/>
            </w:rPr>
            <w:fldChar w:fldCharType="separate"/>
          </w:r>
          <w:r w:rsidRPr="009524EE" w:rsidR="001C19E0">
            <w:rPr>
              <w:rStyle w:val="T-Cross-reference"/>
            </w:rPr>
            <w:t>Figure 15</w:t>
          </w:r>
          <w:r w:rsidRPr="00553D03" w:rsidR="00553D03">
            <w:rPr>
              <w:rStyle w:val="T-Cross-reference"/>
            </w:rPr>
            <w:fldChar w:fldCharType="end"/>
          </w:r>
          <w:r w:rsidRPr="00472A2D">
            <w:t xml:space="preserve">). </w:t>
          </w:r>
          <w:r w:rsidR="0099770B">
            <w:t>A</w:t>
          </w:r>
          <w:r w:rsidRPr="00472A2D">
            <w:t xml:space="preserve"> single </w:t>
          </w:r>
          <w:r>
            <w:t>government</w:t>
          </w:r>
          <w:r w:rsidRPr="00472A2D">
            <w:t xml:space="preserve"> is often represented with numerous map sheets, with each parent map sheet showing a small section of the </w:t>
          </w:r>
          <w:r>
            <w:t>government</w:t>
          </w:r>
          <w:r w:rsidRPr="00472A2D">
            <w:t>. Each parent map is assigned a number, beginning with the number one and increasing progressively for each additional parent map sheet (i.e.</w:t>
          </w:r>
          <w:r w:rsidR="00903EE5">
            <w:t>,</w:t>
          </w:r>
          <w:r w:rsidRPr="00472A2D">
            <w:t xml:space="preserve"> 1, 2, 3, 4, </w:t>
          </w:r>
          <w:r w:rsidR="000D4A73">
            <w:t>and so on</w:t>
          </w:r>
          <w:r w:rsidRPr="00472A2D">
            <w:t xml:space="preserve">). </w:t>
          </w:r>
          <w:r w:rsidR="0099770B">
            <w:t>This makes</w:t>
          </w:r>
          <w:r w:rsidRPr="00472A2D">
            <w:t xml:space="preserve"> viewing and editing map sheets more manageable, and it becomes possible to depict an area with the level of detail necessary to make changes or challenges. In most instances, the parent map is the one that should be used for BAS submissions.</w:t>
          </w:r>
        </w:p>
        <w:p w:rsidR="00714DB8" w:rsidRPr="00714DB8" w:rsidP="00050F1C" w14:paraId="0ABC29FA" w14:textId="77777777">
          <w:pPr>
            <w:jc w:val="center"/>
          </w:pPr>
          <w:r w:rsidRPr="00714DB8">
            <w:rPr>
              <w:noProof/>
            </w:rPr>
            <w:drawing>
              <wp:inline distT="0" distB="0" distL="0" distR="0">
                <wp:extent cx="4962525" cy="4393381"/>
                <wp:effectExtent l="0" t="0" r="0" b="0"/>
                <wp:docPr id="247" name="Picture 247" descr="Image of a Parent Map. Parent Maps shows a section of a government at a relatively larg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mage of a Parent Map. Parent Maps shows a section of a government at a relatively large scale."/>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3695" cy="4403270"/>
                        </a:xfrm>
                        <a:prstGeom prst="rect">
                          <a:avLst/>
                        </a:prstGeom>
                        <a:noFill/>
                      </pic:spPr>
                    </pic:pic>
                  </a:graphicData>
                </a:graphic>
              </wp:inline>
            </w:drawing>
          </w:r>
        </w:p>
        <w:p w:rsidR="00714DB8" w:rsidP="00050F1C" w14:paraId="6FA31C68" w14:textId="3E44ABBB">
          <w:pPr>
            <w:pStyle w:val="T-Captions"/>
          </w:pPr>
          <w:bookmarkStart w:id="123" w:name="_Ref499809414"/>
          <w:bookmarkStart w:id="124" w:name="_Toc499823106"/>
          <w:bookmarkStart w:id="125" w:name="_Toc501004516"/>
          <w:bookmarkStart w:id="126" w:name="_Toc529356175"/>
          <w:bookmarkStart w:id="127" w:name="_Toc531023512"/>
          <w:bookmarkStart w:id="128" w:name="_Toc21351738"/>
          <w:bookmarkStart w:id="129" w:name="_Toc56500621"/>
          <w:bookmarkStart w:id="130" w:name="_Toc74744383"/>
          <w:bookmarkStart w:id="131" w:name="_Toc74752470"/>
          <w:bookmarkStart w:id="132" w:name="_Toc207180471"/>
          <w:r>
            <w:t xml:space="preserve">Figure </w:t>
          </w:r>
          <w:r w:rsidRPr="00522460">
            <w:fldChar w:fldCharType="begin"/>
          </w:r>
          <w:r w:rsidRPr="00522460">
            <w:instrText xml:space="preserve"> SEQ Figure \* ARABIC </w:instrText>
          </w:r>
          <w:r w:rsidRPr="00522460">
            <w:fldChar w:fldCharType="separate"/>
          </w:r>
          <w:r w:rsidR="00784375">
            <w:t>15</w:t>
          </w:r>
          <w:r w:rsidRPr="00522460">
            <w:fldChar w:fldCharType="end"/>
          </w:r>
          <w:bookmarkEnd w:id="123"/>
          <w:r>
            <w:t>. P</w:t>
          </w:r>
          <w:r w:rsidRPr="00472A2D">
            <w:t xml:space="preserve">arent </w:t>
          </w:r>
          <w:r>
            <w:t>M</w:t>
          </w:r>
          <w:r w:rsidRPr="00472A2D">
            <w:t>ap</w:t>
          </w:r>
          <w:bookmarkEnd w:id="124"/>
          <w:bookmarkEnd w:id="125"/>
          <w:bookmarkEnd w:id="126"/>
          <w:bookmarkEnd w:id="127"/>
          <w:bookmarkEnd w:id="128"/>
          <w:bookmarkEnd w:id="129"/>
          <w:bookmarkEnd w:id="130"/>
          <w:bookmarkEnd w:id="131"/>
          <w:bookmarkEnd w:id="132"/>
        </w:p>
        <w:p w:rsidR="00714DB8" w:rsidP="0099770B" w14:paraId="26FD0E7D" w14:textId="34554E77">
          <w:pPr>
            <w:spacing w:before="0" w:after="0"/>
          </w:pPr>
          <w:r w:rsidRPr="00472A2D">
            <w:t xml:space="preserve">In the bottom right-hand corner of the parent map sheet, there is a key to the parent map sheet’s location in relation to adjacent map sheets as shown in </w:t>
          </w:r>
          <w:r w:rsidRPr="00553D03" w:rsidR="00553D03">
            <w:rPr>
              <w:rStyle w:val="T-Cross-reference"/>
            </w:rPr>
            <w:fldChar w:fldCharType="begin"/>
          </w:r>
          <w:r w:rsidRPr="00553D03" w:rsidR="00553D03">
            <w:rPr>
              <w:rStyle w:val="T-Cross-reference"/>
            </w:rPr>
            <w:instrText xml:space="preserve"> REF _Ref499809414 \h </w:instrText>
          </w:r>
          <w:r w:rsidR="00553D03">
            <w:rPr>
              <w:rStyle w:val="T-Cross-reference"/>
            </w:rPr>
            <w:instrText xml:space="preserve"> \* MERGEFORMAT </w:instrText>
          </w:r>
          <w:r w:rsidRPr="00553D03" w:rsidR="00553D03">
            <w:rPr>
              <w:rStyle w:val="T-Cross-reference"/>
            </w:rPr>
            <w:fldChar w:fldCharType="separate"/>
          </w:r>
          <w:r w:rsidRPr="009524EE" w:rsidR="00784375">
            <w:rPr>
              <w:rStyle w:val="T-Cross-reference"/>
            </w:rPr>
            <w:t>Figure 15</w:t>
          </w:r>
          <w:r w:rsidRPr="00553D03" w:rsidR="00553D03">
            <w:rPr>
              <w:rStyle w:val="T-Cross-reference"/>
            </w:rPr>
            <w:fldChar w:fldCharType="end"/>
          </w:r>
          <w:r w:rsidRPr="00522460">
            <w:t xml:space="preserve"> </w:t>
          </w:r>
          <w:r w:rsidRPr="00472A2D">
            <w:t>above. A larger example of this key is shown in</w:t>
          </w:r>
          <w:r w:rsidRPr="00522460">
            <w:t xml:space="preserve"> </w:t>
          </w:r>
          <w:r w:rsidRPr="00553D03" w:rsidR="00553D03">
            <w:rPr>
              <w:rStyle w:val="T-Cross-reference"/>
            </w:rPr>
            <w:fldChar w:fldCharType="begin"/>
          </w:r>
          <w:r w:rsidRPr="00553D03" w:rsidR="00553D03">
            <w:rPr>
              <w:rStyle w:val="T-Cross-reference"/>
            </w:rPr>
            <w:instrText xml:space="preserve"> REF _Ref23505092 \h </w:instrText>
          </w:r>
          <w:r w:rsidR="00553D03">
            <w:rPr>
              <w:rStyle w:val="T-Cross-reference"/>
            </w:rPr>
            <w:instrText xml:space="preserve"> \* MERGEFORMAT </w:instrText>
          </w:r>
          <w:r w:rsidRPr="00553D03" w:rsidR="00553D03">
            <w:rPr>
              <w:rStyle w:val="T-Cross-reference"/>
            </w:rPr>
            <w:fldChar w:fldCharType="separate"/>
          </w:r>
          <w:r w:rsidRPr="009524EE" w:rsidR="00784375">
            <w:rPr>
              <w:rStyle w:val="T-Cross-reference"/>
            </w:rPr>
            <w:t>Figure 16</w:t>
          </w:r>
          <w:r w:rsidRPr="00553D03" w:rsidR="00553D03">
            <w:rPr>
              <w:rStyle w:val="T-Cross-reference"/>
            </w:rPr>
            <w:fldChar w:fldCharType="end"/>
          </w:r>
          <w:r>
            <w:t>.</w:t>
          </w:r>
          <w:r w:rsidRPr="00522460">
            <w:t xml:space="preserve"> </w:t>
          </w:r>
          <w:r w:rsidRPr="00472A2D">
            <w:t xml:space="preserve">This </w:t>
          </w:r>
          <w:r>
            <w:t xml:space="preserve">key helps the user </w:t>
          </w:r>
          <w:r w:rsidRPr="00472A2D">
            <w:t xml:space="preserve">quickly determine which </w:t>
          </w:r>
          <w:r>
            <w:t>adjacent map sheet</w:t>
          </w:r>
          <w:r w:rsidRPr="00472A2D">
            <w:t xml:space="preserve"> </w:t>
          </w:r>
          <w:r>
            <w:t>to use</w:t>
          </w:r>
          <w:r w:rsidRPr="00472A2D">
            <w:t>.</w:t>
          </w:r>
        </w:p>
        <w:p w:rsidR="00714DB8" w:rsidRPr="00714DB8" w:rsidP="00387379" w14:paraId="55219B70" w14:textId="4E7A52D6">
          <w:pPr>
            <w:keepNext/>
            <w:keepLines/>
            <w:jc w:val="center"/>
          </w:pPr>
          <w:bookmarkStart w:id="133" w:name="_Ref519077514"/>
          <w:bookmarkStart w:id="134" w:name="_Toc499823107"/>
          <w:bookmarkStart w:id="135" w:name="_Toc501004517"/>
          <w:bookmarkStart w:id="136" w:name="_Toc529356176"/>
          <w:bookmarkStart w:id="137" w:name="_Toc531023513"/>
          <w:r w:rsidRPr="00714DB8">
            <w:rPr>
              <w:noProof/>
            </w:rPr>
            <w:drawing>
              <wp:inline distT="0" distB="0" distL="0" distR="0">
                <wp:extent cx="1396365" cy="986157"/>
                <wp:effectExtent l="0" t="0" r="0" b="4445"/>
                <wp:docPr id="1" name="Picture 1" descr="Figure shows the key to adjacent maps (sheets) to orient the map reader to relative positions of the individual smaller maps that comprise the who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hows the key to adjacent maps (sheets) to orient the map reader to relative positions of the individual smaller maps that comprise the whole.&#10;"/>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1428458" cy="1008822"/>
                        </a:xfrm>
                        <a:prstGeom prst="rect">
                          <a:avLst/>
                        </a:prstGeom>
                      </pic:spPr>
                    </pic:pic>
                  </a:graphicData>
                </a:graphic>
              </wp:inline>
            </w:drawing>
          </w:r>
        </w:p>
        <w:p w:rsidR="00714DB8" w:rsidP="00387379" w14:paraId="05550337" w14:textId="47B005AB">
          <w:pPr>
            <w:pStyle w:val="T-Captions"/>
            <w:keepNext/>
            <w:keepLines/>
          </w:pPr>
          <w:bookmarkStart w:id="138" w:name="_Ref23505092"/>
          <w:bookmarkStart w:id="139" w:name="_Toc21351739"/>
          <w:bookmarkStart w:id="140" w:name="_Ref23505076"/>
          <w:bookmarkStart w:id="141" w:name="_Toc56500622"/>
          <w:bookmarkStart w:id="142" w:name="_Toc74744384"/>
          <w:bookmarkStart w:id="143" w:name="_Toc74752471"/>
          <w:bookmarkStart w:id="144" w:name="_Toc207180472"/>
          <w:r>
            <w:t xml:space="preserve">Figure </w:t>
          </w:r>
          <w:r w:rsidRPr="00522460">
            <w:fldChar w:fldCharType="begin"/>
          </w:r>
          <w:r w:rsidRPr="00522460">
            <w:instrText xml:space="preserve"> SEQ Figure \* ARABIC </w:instrText>
          </w:r>
          <w:r w:rsidRPr="00522460">
            <w:fldChar w:fldCharType="separate"/>
          </w:r>
          <w:r w:rsidR="00784375">
            <w:t>16</w:t>
          </w:r>
          <w:r w:rsidRPr="00522460">
            <w:fldChar w:fldCharType="end"/>
          </w:r>
          <w:bookmarkEnd w:id="133"/>
          <w:bookmarkEnd w:id="138"/>
          <w:r>
            <w:t>. Key to Adjacent Sheets</w:t>
          </w:r>
          <w:bookmarkEnd w:id="134"/>
          <w:bookmarkEnd w:id="135"/>
          <w:bookmarkEnd w:id="136"/>
          <w:bookmarkEnd w:id="137"/>
          <w:bookmarkEnd w:id="139"/>
          <w:bookmarkEnd w:id="140"/>
          <w:bookmarkEnd w:id="141"/>
          <w:bookmarkEnd w:id="142"/>
          <w:bookmarkEnd w:id="143"/>
          <w:bookmarkEnd w:id="144"/>
        </w:p>
        <w:p w:rsidR="00714DB8" w:rsidRPr="00472A2D" w:rsidP="00714DB8" w14:paraId="3B797911" w14:textId="46D6542D">
          <w:r w:rsidRPr="00472A2D">
            <w:t xml:space="preserve">Next to the key to adjacent sheets, there is a small outline of the entire </w:t>
          </w:r>
          <w:r>
            <w:t>government</w:t>
          </w:r>
          <w:r w:rsidRPr="00472A2D">
            <w:t xml:space="preserve"> (the inside of which is colored yellow), and a blue outline of the parent map sheet. This key displays the location of the map sheet in relation to the </w:t>
          </w:r>
          <w:r>
            <w:t>government</w:t>
          </w:r>
          <w:r w:rsidRPr="00472A2D">
            <w:t xml:space="preserve"> as a whole</w:t>
          </w:r>
          <w:r w:rsidRPr="00472A2D">
            <w:t xml:space="preserve"> </w:t>
          </w:r>
          <w:r w:rsidR="00553D03">
            <w:t>(</w:t>
          </w:r>
          <w:r w:rsidRPr="00553D03" w:rsidR="00553D03">
            <w:rPr>
              <w:rStyle w:val="T-Cross-reference"/>
            </w:rPr>
            <w:fldChar w:fldCharType="begin"/>
          </w:r>
          <w:r w:rsidRPr="00553D03" w:rsidR="00553D03">
            <w:rPr>
              <w:rStyle w:val="T-Cross-reference"/>
            </w:rPr>
            <w:instrText xml:space="preserve"> REF _Ref499809649 \h </w:instrText>
          </w:r>
          <w:r w:rsidR="00553D03">
            <w:rPr>
              <w:rStyle w:val="T-Cross-reference"/>
            </w:rPr>
            <w:instrText xml:space="preserve"> \* MERGEFORMAT </w:instrText>
          </w:r>
          <w:r w:rsidRPr="00553D03" w:rsidR="00553D03">
            <w:rPr>
              <w:rStyle w:val="T-Cross-reference"/>
            </w:rPr>
            <w:fldChar w:fldCharType="separate"/>
          </w:r>
          <w:r w:rsidRPr="009524EE" w:rsidR="00784375">
            <w:rPr>
              <w:rStyle w:val="T-Cross-reference"/>
            </w:rPr>
            <w:t>Figure 17</w:t>
          </w:r>
          <w:r w:rsidRPr="00553D03" w:rsidR="00553D03">
            <w:rPr>
              <w:rStyle w:val="T-Cross-reference"/>
            </w:rPr>
            <w:fldChar w:fldCharType="end"/>
          </w:r>
          <w:r w:rsidR="00553D03">
            <w:t>)</w:t>
          </w:r>
          <w:r w:rsidRPr="00472A2D">
            <w:t>.</w:t>
          </w:r>
        </w:p>
        <w:p w:rsidR="00714DB8" w:rsidRPr="00714DB8" w:rsidP="00050F1C" w14:paraId="3E265B17" w14:textId="77777777">
          <w:pPr>
            <w:jc w:val="center"/>
          </w:pPr>
          <w:r w:rsidRPr="00714DB8">
            <w:rPr>
              <w:noProof/>
            </w:rPr>
            <w:drawing>
              <wp:inline distT="0" distB="0" distL="0" distR="0">
                <wp:extent cx="1458829" cy="1343025"/>
                <wp:effectExtent l="0" t="0" r="8255" b="0"/>
                <wp:docPr id="1423" name="Picture 1423" descr="Image depicts the sheet location within the government key to describe where the parent map sheet belongs relative to the entire mapped government/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descr="Image depicts the sheet location within the government key to describe where the parent map sheet belongs relative to the entire mapped government/entity."/>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5733" cy="1358587"/>
                        </a:xfrm>
                        <a:prstGeom prst="rect">
                          <a:avLst/>
                        </a:prstGeom>
                        <a:noFill/>
                      </pic:spPr>
                    </pic:pic>
                  </a:graphicData>
                </a:graphic>
              </wp:inline>
            </w:drawing>
          </w:r>
        </w:p>
        <w:p w:rsidR="00714DB8" w:rsidP="00714DB8" w14:paraId="608159FE" w14:textId="27682122">
          <w:pPr>
            <w:pStyle w:val="T-Captions"/>
          </w:pPr>
          <w:bookmarkStart w:id="145" w:name="_Ref499809649"/>
          <w:bookmarkStart w:id="146" w:name="_Toc499823108"/>
          <w:bookmarkStart w:id="147" w:name="_Toc501004518"/>
          <w:bookmarkStart w:id="148" w:name="_Toc529356177"/>
          <w:bookmarkStart w:id="149" w:name="_Toc531023514"/>
          <w:bookmarkStart w:id="150" w:name="_Toc21351740"/>
          <w:bookmarkStart w:id="151" w:name="_Toc56500623"/>
          <w:bookmarkStart w:id="152" w:name="_Toc74744385"/>
          <w:bookmarkStart w:id="153" w:name="_Toc74752472"/>
          <w:bookmarkStart w:id="154" w:name="_Toc207180473"/>
          <w:r>
            <w:t xml:space="preserve">Figure </w:t>
          </w:r>
          <w:r w:rsidRPr="00522460">
            <w:fldChar w:fldCharType="begin"/>
          </w:r>
          <w:r w:rsidRPr="00522460">
            <w:instrText xml:space="preserve"> SEQ Figure \* ARABIC </w:instrText>
          </w:r>
          <w:r w:rsidRPr="00522460">
            <w:fldChar w:fldCharType="separate"/>
          </w:r>
          <w:r w:rsidR="00784375">
            <w:t>17</w:t>
          </w:r>
          <w:r w:rsidRPr="00522460">
            <w:fldChar w:fldCharType="end"/>
          </w:r>
          <w:bookmarkEnd w:id="145"/>
          <w:r>
            <w:t xml:space="preserve">. </w:t>
          </w:r>
          <w:r w:rsidRPr="00472A2D">
            <w:t xml:space="preserve">Sheet Location within </w:t>
          </w:r>
          <w:r>
            <w:t>Government</w:t>
          </w:r>
          <w:r w:rsidRPr="00472A2D">
            <w:t xml:space="preserve"> </w:t>
          </w:r>
          <w:bookmarkEnd w:id="146"/>
          <w:bookmarkEnd w:id="147"/>
          <w:bookmarkEnd w:id="148"/>
          <w:bookmarkEnd w:id="149"/>
          <w:bookmarkEnd w:id="150"/>
          <w:bookmarkEnd w:id="151"/>
          <w:bookmarkEnd w:id="152"/>
          <w:bookmarkEnd w:id="153"/>
          <w:r w:rsidR="0074129F">
            <w:t>Key</w:t>
          </w:r>
          <w:bookmarkEnd w:id="154"/>
        </w:p>
        <w:p w:rsidR="00714DB8" w:rsidRPr="00714DB8" w:rsidP="00387379" w14:paraId="3BA072E2" w14:textId="77777777">
          <w:pPr>
            <w:pStyle w:val="T-L2Appendix"/>
            <w:spacing w:before="240"/>
          </w:pPr>
          <w:bookmarkStart w:id="155" w:name="_Toc25919443"/>
          <w:bookmarkStart w:id="156" w:name="_Toc58235650"/>
          <w:bookmarkStart w:id="157" w:name="_Toc207180453"/>
          <w:r w:rsidRPr="00472A2D">
            <w:t>Inset Maps</w:t>
          </w:r>
          <w:bookmarkEnd w:id="155"/>
          <w:bookmarkEnd w:id="156"/>
          <w:bookmarkEnd w:id="157"/>
        </w:p>
        <w:p w:rsidR="00714DB8" w:rsidRPr="00472A2D" w:rsidP="00714DB8" w14:paraId="15641056" w14:textId="09596B59">
          <w:r w:rsidRPr="00472A2D">
            <w:t>In some instances, in highly congested areas, even a parent map sheet provides insufficient detail for BAS purposes. In such cases, rather than using a parent map, the area is depicted within an inset map (</w:t>
          </w:r>
          <w:r w:rsidRPr="00CD5C1C" w:rsidR="00CD5C1C">
            <w:rPr>
              <w:rStyle w:val="T-Cross-reference"/>
            </w:rPr>
            <w:fldChar w:fldCharType="begin"/>
          </w:r>
          <w:r w:rsidRPr="00CD5C1C" w:rsidR="00CD5C1C">
            <w:rPr>
              <w:rStyle w:val="T-Cross-reference"/>
            </w:rPr>
            <w:instrText xml:space="preserve"> REF _Ref20314013 \h </w:instrText>
          </w:r>
          <w:r w:rsidR="00CD5C1C">
            <w:rPr>
              <w:rStyle w:val="T-Cross-reference"/>
            </w:rPr>
            <w:instrText xml:space="preserve"> \* MERGEFORMAT </w:instrText>
          </w:r>
          <w:r w:rsidRPr="00CD5C1C" w:rsidR="00CD5C1C">
            <w:rPr>
              <w:rStyle w:val="T-Cross-reference"/>
            </w:rPr>
            <w:fldChar w:fldCharType="separate"/>
          </w:r>
          <w:r w:rsidRPr="009524EE" w:rsidR="00784375">
            <w:rPr>
              <w:rStyle w:val="T-Cross-reference"/>
            </w:rPr>
            <w:t>Figure 18</w:t>
          </w:r>
          <w:r w:rsidRPr="00CD5C1C" w:rsidR="00CD5C1C">
            <w:rPr>
              <w:rStyle w:val="T-Cross-reference"/>
            </w:rPr>
            <w:fldChar w:fldCharType="end"/>
          </w:r>
          <w:r w:rsidRPr="00472A2D">
            <w:t>). This refers to a map with a very large scale, so that it displays a smaller area than the parent map sheet, but with greater detail. On the index map, an inset map is represented by a green outline and is assigned a number preceded by a letter (i.e.</w:t>
          </w:r>
          <w:r w:rsidR="00903EE5">
            <w:t>,</w:t>
          </w:r>
          <w:r w:rsidRPr="00472A2D">
            <w:t xml:space="preserve"> A1, A2, B1, etc.), as shown in </w:t>
          </w:r>
          <w:r w:rsidRPr="00CD5C1C" w:rsidR="00CD5C1C">
            <w:rPr>
              <w:rStyle w:val="T-Cross-reference"/>
            </w:rPr>
            <w:fldChar w:fldCharType="begin"/>
          </w:r>
          <w:r w:rsidRPr="00CD5C1C" w:rsidR="00CD5C1C">
            <w:rPr>
              <w:rStyle w:val="T-Cross-reference"/>
            </w:rPr>
            <w:instrText xml:space="preserve"> REF _Ref20314128 \h </w:instrText>
          </w:r>
          <w:r w:rsidR="00CD5C1C">
            <w:rPr>
              <w:rStyle w:val="T-Cross-reference"/>
            </w:rPr>
            <w:instrText xml:space="preserve"> \* MERGEFORMAT </w:instrText>
          </w:r>
          <w:r w:rsidRPr="00CD5C1C" w:rsidR="00CD5C1C">
            <w:rPr>
              <w:rStyle w:val="T-Cross-reference"/>
            </w:rPr>
            <w:fldChar w:fldCharType="separate"/>
          </w:r>
          <w:r w:rsidRPr="009524EE" w:rsidR="00784375">
            <w:rPr>
              <w:rStyle w:val="T-Cross-reference"/>
            </w:rPr>
            <w:t>Figure 19</w:t>
          </w:r>
          <w:r w:rsidRPr="00CD5C1C" w:rsidR="00CD5C1C">
            <w:rPr>
              <w:rStyle w:val="T-Cross-reference"/>
            </w:rPr>
            <w:fldChar w:fldCharType="end"/>
          </w:r>
          <w:r w:rsidR="00AD473E">
            <w:rPr>
              <w:rStyle w:val="T-Cross-reference"/>
            </w:rPr>
            <w:t>.</w:t>
          </w:r>
          <w:r>
            <w:t xml:space="preserve"> </w:t>
          </w:r>
          <w:r w:rsidRPr="00472A2D">
            <w:t xml:space="preserve">Inset maps are only found in areas with </w:t>
          </w:r>
          <w:r w:rsidR="006C1406">
            <w:t>many</w:t>
          </w:r>
          <w:r w:rsidRPr="00472A2D">
            <w:t xml:space="preserve"> features and are used less often than parent maps.</w:t>
          </w:r>
        </w:p>
        <w:p w:rsidR="00714DB8" w:rsidRPr="00714DB8" w:rsidP="00050F1C" w14:paraId="3AD36A9D" w14:textId="77777777">
          <w:pPr>
            <w:jc w:val="center"/>
          </w:pPr>
          <w:r w:rsidRPr="00714DB8">
            <w:rPr>
              <w:noProof/>
            </w:rPr>
            <w:drawing>
              <wp:inline distT="0" distB="0" distL="0" distR="0">
                <wp:extent cx="2661314" cy="1754865"/>
                <wp:effectExtent l="0" t="0" r="5715" b="0"/>
                <wp:docPr id="3" name="Picture 3" descr="Image shows how an Inset Map is displayed on an Index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how an Inset Map is displayed on an Index Map."/>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674561" cy="1763600"/>
                        </a:xfrm>
                        <a:prstGeom prst="rect">
                          <a:avLst/>
                        </a:prstGeom>
                        <a:noFill/>
                      </pic:spPr>
                    </pic:pic>
                  </a:graphicData>
                </a:graphic>
              </wp:inline>
            </w:drawing>
          </w:r>
        </w:p>
        <w:p w:rsidR="00714DB8" w:rsidP="00714DB8" w14:paraId="5BADEBCA" w14:textId="4677F5EC">
          <w:pPr>
            <w:pStyle w:val="T-Captions"/>
          </w:pPr>
          <w:bookmarkStart w:id="158" w:name="_Ref20314013"/>
          <w:bookmarkStart w:id="159" w:name="_Toc21351741"/>
          <w:bookmarkStart w:id="160" w:name="_Toc56500624"/>
          <w:bookmarkStart w:id="161" w:name="_Toc74744386"/>
          <w:bookmarkStart w:id="162" w:name="_Toc74752473"/>
          <w:bookmarkStart w:id="163" w:name="_Toc207180474"/>
          <w:r>
            <w:t xml:space="preserve">Figure </w:t>
          </w:r>
          <w:r w:rsidRPr="00522460">
            <w:fldChar w:fldCharType="begin"/>
          </w:r>
          <w:r w:rsidRPr="00522460">
            <w:instrText xml:space="preserve"> SEQ Figure \* ARABIC </w:instrText>
          </w:r>
          <w:r w:rsidRPr="00522460">
            <w:fldChar w:fldCharType="separate"/>
          </w:r>
          <w:r w:rsidR="00784375">
            <w:t>18</w:t>
          </w:r>
          <w:r w:rsidRPr="00522460">
            <w:fldChar w:fldCharType="end"/>
          </w:r>
          <w:bookmarkEnd w:id="158"/>
          <w:r>
            <w:t>. I</w:t>
          </w:r>
          <w:r w:rsidRPr="00472A2D">
            <w:t xml:space="preserve">nset </w:t>
          </w:r>
          <w:r>
            <w:t>M</w:t>
          </w:r>
          <w:r w:rsidRPr="00472A2D">
            <w:t xml:space="preserve">ap </w:t>
          </w:r>
          <w:r>
            <w:t>D</w:t>
          </w:r>
          <w:r w:rsidRPr="00472A2D">
            <w:t xml:space="preserve">isplayed on the </w:t>
          </w:r>
          <w:r>
            <w:t>I</w:t>
          </w:r>
          <w:r w:rsidRPr="00472A2D">
            <w:t xml:space="preserve">ndex </w:t>
          </w:r>
          <w:r>
            <w:t>M</w:t>
          </w:r>
          <w:r w:rsidRPr="00472A2D">
            <w:t>ap</w:t>
          </w:r>
          <w:bookmarkEnd w:id="159"/>
          <w:bookmarkEnd w:id="160"/>
          <w:bookmarkEnd w:id="161"/>
          <w:bookmarkEnd w:id="162"/>
          <w:bookmarkEnd w:id="163"/>
        </w:p>
        <w:p w:rsidR="00714DB8" w:rsidRPr="00714DB8" w:rsidP="00050F1C" w14:paraId="3A3B8DA8" w14:textId="77777777">
          <w:pPr>
            <w:jc w:val="center"/>
          </w:pPr>
          <w:r w:rsidRPr="00714DB8">
            <w:rPr>
              <w:noProof/>
            </w:rPr>
            <w:drawing>
              <wp:inline distT="0" distB="0" distL="0" distR="0">
                <wp:extent cx="4286250" cy="3508174"/>
                <wp:effectExtent l="19050" t="19050" r="19050" b="16510"/>
                <wp:docPr id="2" name="Picture 2" descr="Image of an Inset Map. These show areas of relative congestion at a large scale, allowing a greater amount of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n Inset Map. These show areas of relative congestion at a large scale, allowing a greater amount of detail."/>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9674" cy="3519161"/>
                        </a:xfrm>
                        <a:prstGeom prst="rect">
                          <a:avLst/>
                        </a:prstGeom>
                        <a:noFill/>
                        <a:ln w="19050">
                          <a:solidFill>
                            <a:schemeClr val="tx1"/>
                          </a:solidFill>
                          <a:miter lim="800000"/>
                          <a:headEnd/>
                          <a:tailEnd/>
                        </a:ln>
                      </pic:spPr>
                    </pic:pic>
                  </a:graphicData>
                </a:graphic>
              </wp:inline>
            </w:drawing>
          </w:r>
        </w:p>
        <w:p w:rsidR="00714DB8" w:rsidP="00714DB8" w14:paraId="19B647BE" w14:textId="0322283E">
          <w:pPr>
            <w:pStyle w:val="T-Captions"/>
          </w:pPr>
          <w:bookmarkStart w:id="164" w:name="_Ref20314128"/>
          <w:bookmarkStart w:id="165" w:name="_Toc21351742"/>
          <w:bookmarkStart w:id="166" w:name="_Toc56500625"/>
          <w:bookmarkStart w:id="167" w:name="_Toc74744387"/>
          <w:bookmarkStart w:id="168" w:name="_Toc74752474"/>
          <w:bookmarkStart w:id="169" w:name="_Toc207180475"/>
          <w:r>
            <w:t xml:space="preserve">Figure </w:t>
          </w:r>
          <w:r w:rsidRPr="00522460">
            <w:fldChar w:fldCharType="begin"/>
          </w:r>
          <w:r w:rsidRPr="00522460">
            <w:instrText xml:space="preserve"> SEQ Figure \* ARABIC </w:instrText>
          </w:r>
          <w:r w:rsidRPr="00522460">
            <w:fldChar w:fldCharType="separate"/>
          </w:r>
          <w:r w:rsidR="00784375">
            <w:t>19</w:t>
          </w:r>
          <w:r w:rsidRPr="00522460">
            <w:fldChar w:fldCharType="end"/>
          </w:r>
          <w:bookmarkEnd w:id="164"/>
          <w:r>
            <w:t xml:space="preserve">. </w:t>
          </w:r>
          <w:r w:rsidRPr="00472A2D">
            <w:t xml:space="preserve">Inset </w:t>
          </w:r>
          <w:r>
            <w:t>M</w:t>
          </w:r>
          <w:r w:rsidRPr="00472A2D">
            <w:t>ap</w:t>
          </w:r>
          <w:bookmarkEnd w:id="165"/>
          <w:bookmarkEnd w:id="166"/>
          <w:bookmarkEnd w:id="167"/>
          <w:bookmarkEnd w:id="168"/>
          <w:bookmarkEnd w:id="169"/>
        </w:p>
        <w:p w:rsidR="00714DB8" w:rsidRPr="00522460" w:rsidP="00387379" w14:paraId="5056C47C" w14:textId="77777777">
          <w:pPr>
            <w:pStyle w:val="T-L2Appendix"/>
            <w:spacing w:before="240"/>
          </w:pPr>
          <w:bookmarkStart w:id="170" w:name="_Toc25919444"/>
          <w:bookmarkStart w:id="171" w:name="_Toc58235651"/>
          <w:bookmarkStart w:id="172" w:name="_Toc207180454"/>
          <w:r>
            <w:t>Scales</w:t>
          </w:r>
          <w:bookmarkEnd w:id="170"/>
          <w:bookmarkEnd w:id="171"/>
          <w:bookmarkEnd w:id="172"/>
        </w:p>
        <w:p w:rsidR="00714DB8" w:rsidP="00714DB8" w14:paraId="2BBC9840" w14:textId="506E8D44">
          <w:r w:rsidRPr="00301088">
            <w:t>Naturally, the map is always smaller than the area it represents, so nearly all maps are equipped with a scale</w:t>
          </w:r>
          <w:r w:rsidR="00253F54">
            <w:t xml:space="preserve"> that</w:t>
          </w:r>
          <w:r w:rsidRPr="00301088">
            <w:t xml:space="preserve"> depicts the ratio of distance on the map to the actual distance on land. The scale can be designed any number of ways, but two of the most common scales are ratio scales</w:t>
          </w:r>
          <w:r w:rsidR="00CD5C1C">
            <w:t xml:space="preserve">, </w:t>
          </w:r>
          <w:r w:rsidRPr="00301088">
            <w:t>which describe a ratio between the map and the real world (e.g., 1: 24,000), and bar scales, which depict that relationship graphically by displaying how much a certain distance on the map represents in the real world (</w:t>
          </w:r>
          <w:r w:rsidRPr="00CD5C1C" w:rsidR="00CD5C1C">
            <w:rPr>
              <w:rStyle w:val="T-Cross-reference"/>
            </w:rPr>
            <w:fldChar w:fldCharType="begin"/>
          </w:r>
          <w:r w:rsidRPr="00CD5C1C" w:rsidR="00CD5C1C">
            <w:rPr>
              <w:rStyle w:val="T-Cross-reference"/>
            </w:rPr>
            <w:instrText xml:space="preserve"> REF _Ref19109562 \h </w:instrText>
          </w:r>
          <w:r w:rsidR="00CD5C1C">
            <w:rPr>
              <w:rStyle w:val="T-Cross-reference"/>
            </w:rPr>
            <w:instrText xml:space="preserve"> \* MERGEFORMAT </w:instrText>
          </w:r>
          <w:r w:rsidRPr="00CD5C1C" w:rsidR="00CD5C1C">
            <w:rPr>
              <w:rStyle w:val="T-Cross-reference"/>
            </w:rPr>
            <w:fldChar w:fldCharType="separate"/>
          </w:r>
          <w:r w:rsidRPr="009524EE" w:rsidR="00784375">
            <w:rPr>
              <w:rStyle w:val="T-Cross-reference"/>
            </w:rPr>
            <w:t>Figure 20</w:t>
          </w:r>
          <w:r w:rsidRPr="00CD5C1C" w:rsidR="00CD5C1C">
            <w:rPr>
              <w:rStyle w:val="T-Cross-reference"/>
            </w:rPr>
            <w:fldChar w:fldCharType="end"/>
          </w:r>
          <w:r w:rsidRPr="00301088">
            <w:t xml:space="preserve">). In other words, if a map has a ratio scale of 1: 24,000, it means that one inch on the map represents 24,000 inches on the ground. This works with any unit of measurement, </w:t>
          </w:r>
          <w:r w:rsidR="004E7D8D">
            <w:t>as</w:t>
          </w:r>
          <w:r w:rsidRPr="00301088" w:rsidR="004E7D8D">
            <w:t xml:space="preserve"> </w:t>
          </w:r>
          <w:r w:rsidRPr="00301088">
            <w:t>long as</w:t>
          </w:r>
          <w:r w:rsidRPr="00301088">
            <w:t xml:space="preserve"> the unit being used on the map is the same as</w:t>
          </w:r>
          <w:r w:rsidR="004E7D8D">
            <w:t>,</w:t>
          </w:r>
          <w:r w:rsidRPr="00301088">
            <w:t xml:space="preserve"> or properly converted from</w:t>
          </w:r>
          <w:r w:rsidR="004E7D8D">
            <w:t>,</w:t>
          </w:r>
          <w:r w:rsidRPr="00301088">
            <w:t xml:space="preserve"> the unit being depicted</w:t>
          </w:r>
          <w:r w:rsidRPr="00472A2D">
            <w:t xml:space="preserve"> on the ground. Often a map will have both types of scale.</w:t>
          </w:r>
        </w:p>
        <w:p w:rsidR="00714DB8" w:rsidRPr="00714DB8" w:rsidP="00050F1C" w14:paraId="7D298DF6" w14:textId="77777777">
          <w:pPr>
            <w:jc w:val="center"/>
          </w:pPr>
          <w:r w:rsidRPr="00714DB8">
            <w:rPr>
              <w:noProof/>
            </w:rPr>
            <w:drawing>
              <wp:inline distT="0" distB="0" distL="0" distR="0">
                <wp:extent cx="5181600" cy="527332"/>
                <wp:effectExtent l="19050" t="19050" r="19050" b="25400"/>
                <wp:docPr id="7" name="Picture 17" descr="Image shows a map scale to assist the reader with interpreting the relative size of a given area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Image shows a map scale to assist the reader with interpreting the relative size of a given area on a map."/>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3657" cy="532630"/>
                        </a:xfrm>
                        <a:prstGeom prst="rect">
                          <a:avLst/>
                        </a:prstGeom>
                        <a:noFill/>
                        <a:ln w="19050">
                          <a:solidFill>
                            <a:schemeClr val="tx1"/>
                          </a:solidFill>
                        </a:ln>
                      </pic:spPr>
                    </pic:pic>
                  </a:graphicData>
                </a:graphic>
              </wp:inline>
            </w:drawing>
          </w:r>
        </w:p>
        <w:p w:rsidR="00714DB8" w:rsidRPr="00522460" w:rsidP="00714DB8" w14:paraId="3E3817D8" w14:textId="3C2E5321">
          <w:pPr>
            <w:pStyle w:val="T-Captions"/>
          </w:pPr>
          <w:bookmarkStart w:id="173" w:name="_Ref19109562"/>
          <w:bookmarkStart w:id="174" w:name="_Ref19109501"/>
          <w:bookmarkStart w:id="175" w:name="_Toc21351743"/>
          <w:bookmarkStart w:id="176" w:name="_Toc56500626"/>
          <w:bookmarkStart w:id="177" w:name="_Toc74744388"/>
          <w:bookmarkStart w:id="178" w:name="_Toc74752475"/>
          <w:bookmarkStart w:id="179" w:name="_Toc207180476"/>
          <w:r>
            <w:t xml:space="preserve">Figure </w:t>
          </w:r>
          <w:r w:rsidRPr="00522460">
            <w:fldChar w:fldCharType="begin"/>
          </w:r>
          <w:r w:rsidRPr="00522460">
            <w:instrText xml:space="preserve"> SEQ Figure \* ARABIC </w:instrText>
          </w:r>
          <w:r w:rsidRPr="00522460">
            <w:fldChar w:fldCharType="separate"/>
          </w:r>
          <w:r w:rsidR="00784375">
            <w:t>20</w:t>
          </w:r>
          <w:r w:rsidRPr="00522460">
            <w:fldChar w:fldCharType="end"/>
          </w:r>
          <w:bookmarkEnd w:id="173"/>
          <w:r w:rsidRPr="00522460">
            <w:t>. Bar Scale</w:t>
          </w:r>
          <w:bookmarkEnd w:id="174"/>
          <w:bookmarkEnd w:id="175"/>
          <w:bookmarkEnd w:id="176"/>
          <w:bookmarkEnd w:id="177"/>
          <w:bookmarkEnd w:id="178"/>
          <w:bookmarkEnd w:id="179"/>
        </w:p>
        <w:p w:rsidR="00714DB8" w:rsidRPr="00522460" w:rsidP="00714DB8" w14:paraId="08F78E84" w14:textId="77777777">
          <w:pPr>
            <w:pStyle w:val="T-Captions2"/>
          </w:pPr>
          <w:r w:rsidRPr="00472A2D">
            <w:t>The map from which this scale was taken has a ratio scale of 1:1</w:t>
          </w:r>
          <w:r w:rsidRPr="00522460">
            <w:t>2,500. The bar scale shows distances in kilometers and miles.</w:t>
          </w:r>
        </w:p>
        <w:p w:rsidR="00714DB8" w:rsidRPr="00472A2D" w:rsidP="00714DB8" w14:paraId="1C2317A7" w14:textId="1F5D0FF6">
          <w:r w:rsidRPr="00472A2D">
            <w:t xml:space="preserve">A bar scale will often be a set length (e.g., one inch), and/or represent a set distance (e.g., one mile). </w:t>
          </w:r>
          <w:r>
            <w:t>T</w:t>
          </w:r>
          <w:r w:rsidRPr="00472A2D">
            <w:t xml:space="preserve">he bar scale </w:t>
          </w:r>
          <w:r>
            <w:t xml:space="preserve">is used </w:t>
          </w:r>
          <w:r w:rsidRPr="00472A2D">
            <w:t xml:space="preserve">to determine distance on </w:t>
          </w:r>
          <w:r>
            <w:t xml:space="preserve">the </w:t>
          </w:r>
          <w:r w:rsidRPr="00472A2D">
            <w:t xml:space="preserve">map by using a ruler. </w:t>
          </w:r>
          <w:r w:rsidR="005820EE">
            <w:t>P</w:t>
          </w:r>
          <w:r w:rsidRPr="00472A2D">
            <w:t>lace the ruler on the map to determine the distance on the map</w:t>
          </w:r>
          <w:r w:rsidR="005820EE">
            <w:t>,</w:t>
          </w:r>
          <w:r w:rsidRPr="00472A2D">
            <w:t xml:space="preserve"> then place the ruler along the bar scale </w:t>
          </w:r>
          <w:r w:rsidR="005820EE">
            <w:t xml:space="preserve">to </w:t>
          </w:r>
          <w:r w:rsidRPr="00472A2D">
            <w:t>show how much that distance represents on the ground.</w:t>
          </w:r>
        </w:p>
        <w:p w:rsidR="00714DB8" w:rsidRPr="00522460" w:rsidP="00714DB8" w14:paraId="6A8B9113" w14:textId="77777777">
          <w:pPr>
            <w:pStyle w:val="T-L2Appendix"/>
          </w:pPr>
          <w:bookmarkStart w:id="180" w:name="_Toc25919445"/>
          <w:bookmarkStart w:id="181" w:name="_Toc58235652"/>
          <w:bookmarkStart w:id="182" w:name="_Toc207180455"/>
          <w:r w:rsidRPr="00472A2D">
            <w:t>Compass Rose</w:t>
          </w:r>
          <w:bookmarkEnd w:id="180"/>
          <w:bookmarkEnd w:id="181"/>
          <w:bookmarkEnd w:id="182"/>
        </w:p>
        <w:p w:rsidR="00714DB8" w:rsidRPr="00472A2D" w:rsidP="00714DB8" w14:paraId="074968D0" w14:textId="5837F945">
          <w:r w:rsidRPr="00472A2D">
            <w:t>All maps should have some sort of diagram depicting at least one</w:t>
          </w:r>
          <w:r w:rsidR="004E7D8D">
            <w:t>,</w:t>
          </w:r>
          <w:r w:rsidRPr="00472A2D">
            <w:t xml:space="preserve"> but sometimes all</w:t>
          </w:r>
          <w:r w:rsidR="004E7D8D">
            <w:t>,</w:t>
          </w:r>
          <w:r w:rsidRPr="00472A2D">
            <w:t xml:space="preserve"> of the cardinal directions (north, south, east, and west) that the map reader can use to orient the map. This diagram is called a compass rose </w:t>
          </w:r>
          <w:r w:rsidR="00AD473E">
            <w:t>(</w:t>
          </w:r>
          <w:r w:rsidRPr="00CD5C1C" w:rsidR="00CD5C1C">
            <w:rPr>
              <w:rStyle w:val="T-Cross-reference"/>
            </w:rPr>
            <w:fldChar w:fldCharType="begin"/>
          </w:r>
          <w:r w:rsidRPr="00CD5C1C" w:rsidR="00CD5C1C">
            <w:rPr>
              <w:rStyle w:val="T-Cross-reference"/>
            </w:rPr>
            <w:instrText xml:space="preserve"> REF _Ref19109667 \h </w:instrText>
          </w:r>
          <w:r w:rsidR="00CD5C1C">
            <w:rPr>
              <w:rStyle w:val="T-Cross-reference"/>
            </w:rPr>
            <w:instrText xml:space="preserve"> \* MERGEFORMAT </w:instrText>
          </w:r>
          <w:r w:rsidRPr="00CD5C1C" w:rsidR="00CD5C1C">
            <w:rPr>
              <w:rStyle w:val="T-Cross-reference"/>
            </w:rPr>
            <w:fldChar w:fldCharType="separate"/>
          </w:r>
          <w:r w:rsidRPr="009524EE" w:rsidR="00784375">
            <w:rPr>
              <w:rStyle w:val="T-Cross-reference"/>
            </w:rPr>
            <w:t>Figure 21</w:t>
          </w:r>
          <w:r w:rsidRPr="00CD5C1C" w:rsidR="00CD5C1C">
            <w:rPr>
              <w:rStyle w:val="T-Cross-reference"/>
            </w:rPr>
            <w:fldChar w:fldCharType="end"/>
          </w:r>
          <w:r w:rsidRPr="00472A2D">
            <w:t>). It is important to check the compass rose when beginning to read a map to determine the direction in which</w:t>
          </w:r>
          <w:r w:rsidRPr="00472A2D">
            <w:t xml:space="preserve"> </w:t>
          </w:r>
          <w:r w:rsidRPr="00472A2D">
            <w:t>the map is oriented (i.e., which direction is at the top of the map).</w:t>
          </w:r>
        </w:p>
        <w:p w:rsidR="00714DB8" w:rsidRPr="00714DB8" w:rsidP="00050F1C" w14:paraId="26469E0C" w14:textId="77777777">
          <w:pPr>
            <w:jc w:val="center"/>
          </w:pPr>
          <w:r w:rsidRPr="00714DB8">
            <w:rPr>
              <w:noProof/>
            </w:rPr>
            <w:drawing>
              <wp:inline distT="0" distB="0" distL="0" distR="0">
                <wp:extent cx="870583" cy="758912"/>
                <wp:effectExtent l="0" t="0" r="6350" b="3175"/>
                <wp:docPr id="10" name="Picture 10" descr="Image shows a picture of a Compass Rose with pointers indicating North, South, East, and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897460" cy="782341"/>
                        </a:xfrm>
                        <a:prstGeom prst="rect">
                          <a:avLst/>
                        </a:prstGeom>
                        <a:noFill/>
                      </pic:spPr>
                    </pic:pic>
                  </a:graphicData>
                </a:graphic>
              </wp:inline>
            </w:drawing>
          </w:r>
        </w:p>
        <w:p w:rsidR="00714DB8" w:rsidRPr="00522460" w:rsidP="00714DB8" w14:paraId="7E2A0BD2" w14:textId="7662B590">
          <w:pPr>
            <w:pStyle w:val="T-Captions"/>
          </w:pPr>
          <w:bookmarkStart w:id="183" w:name="_Ref19109667"/>
          <w:bookmarkStart w:id="184" w:name="_Toc21351745"/>
          <w:bookmarkStart w:id="185" w:name="_Toc56500628"/>
          <w:bookmarkStart w:id="186" w:name="_Toc74744389"/>
          <w:bookmarkStart w:id="187" w:name="_Toc74752476"/>
          <w:bookmarkStart w:id="188" w:name="_Toc207180477"/>
          <w:r>
            <w:t xml:space="preserve">Figure </w:t>
          </w:r>
          <w:r w:rsidRPr="00522460">
            <w:fldChar w:fldCharType="begin"/>
          </w:r>
          <w:r w:rsidRPr="00522460">
            <w:instrText xml:space="preserve"> SEQ Figure \* ARABIC </w:instrText>
          </w:r>
          <w:r w:rsidRPr="00522460">
            <w:fldChar w:fldCharType="separate"/>
          </w:r>
          <w:r w:rsidR="00784375">
            <w:t>21</w:t>
          </w:r>
          <w:r w:rsidRPr="00522460">
            <w:fldChar w:fldCharType="end"/>
          </w:r>
          <w:bookmarkEnd w:id="183"/>
          <w:r w:rsidRPr="00522460">
            <w:t>. Compass Rose</w:t>
          </w:r>
          <w:bookmarkEnd w:id="184"/>
          <w:bookmarkEnd w:id="185"/>
          <w:bookmarkEnd w:id="186"/>
          <w:bookmarkEnd w:id="187"/>
          <w:bookmarkEnd w:id="188"/>
        </w:p>
        <w:p w:rsidR="00714DB8" w:rsidRPr="00522460" w:rsidP="00714DB8" w14:paraId="2E1472D9" w14:textId="77777777">
          <w:pPr>
            <w:pStyle w:val="T-L2Appendix"/>
          </w:pPr>
          <w:bookmarkStart w:id="189" w:name="_Toc25919446"/>
          <w:bookmarkStart w:id="190" w:name="_Toc58235653"/>
          <w:bookmarkStart w:id="191" w:name="_Toc207180456"/>
          <w:r w:rsidRPr="00472A2D">
            <w:t>Legend</w:t>
          </w:r>
          <w:bookmarkEnd w:id="189"/>
          <w:bookmarkEnd w:id="190"/>
          <w:bookmarkEnd w:id="191"/>
        </w:p>
        <w:p w:rsidR="00714DB8" w:rsidRPr="00472A2D" w:rsidP="00714DB8" w14:paraId="6186B689" w14:textId="43DC4BED">
          <w:r w:rsidRPr="00472A2D">
            <w:t xml:space="preserve">Because a map is a graphic representation of a real-world area, it is necessary, and convenient, to symbolize real world features with representative symbols. </w:t>
          </w:r>
          <w:r w:rsidRPr="00472A2D">
            <w:t>In order to</w:t>
          </w:r>
          <w:r w:rsidRPr="00472A2D">
            <w:t xml:space="preserve"> describe what each symbol means, most maps have a legend (</w:t>
          </w:r>
          <w:r w:rsidRPr="00AD473E" w:rsidR="00AD473E">
            <w:rPr>
              <w:rStyle w:val="T-Cross-reference"/>
            </w:rPr>
            <w:fldChar w:fldCharType="begin"/>
          </w:r>
          <w:r w:rsidRPr="00AD473E" w:rsidR="00AD473E">
            <w:rPr>
              <w:rStyle w:val="T-Cross-reference"/>
            </w:rPr>
            <w:instrText xml:space="preserve"> REF _Ref19109696 \h </w:instrText>
          </w:r>
          <w:r w:rsidR="00AD473E">
            <w:rPr>
              <w:rStyle w:val="T-Cross-reference"/>
            </w:rPr>
            <w:instrText xml:space="preserve"> \* MERGEFORMAT </w:instrText>
          </w:r>
          <w:r w:rsidRPr="00AD473E" w:rsidR="00AD473E">
            <w:rPr>
              <w:rStyle w:val="T-Cross-reference"/>
            </w:rPr>
            <w:fldChar w:fldCharType="separate"/>
          </w:r>
          <w:r w:rsidRPr="009524EE" w:rsidR="00784375">
            <w:rPr>
              <w:rStyle w:val="T-Cross-reference"/>
            </w:rPr>
            <w:t>Figure 22</w:t>
          </w:r>
          <w:r w:rsidRPr="00AD473E" w:rsidR="00AD473E">
            <w:rPr>
              <w:rStyle w:val="T-Cross-reference"/>
            </w:rPr>
            <w:fldChar w:fldCharType="end"/>
          </w:r>
          <w:r w:rsidRPr="00472A2D">
            <w:t>). Typically, the legend will have a small example of each symbol (e.g.</w:t>
          </w:r>
          <w:r w:rsidR="00903EE5">
            <w:t>,</w:t>
          </w:r>
          <w:r w:rsidRPr="00472A2D">
            <w:t xml:space="preserve"> a line or a picture of a tent), and next to the symbol, in text, a brief description of what is being depicted (e.g.</w:t>
          </w:r>
          <w:r w:rsidR="00163998">
            <w:t>,</w:t>
          </w:r>
          <w:r w:rsidRPr="00472A2D">
            <w:t xml:space="preserve"> “road” or “campground”).</w:t>
          </w:r>
        </w:p>
        <w:p w:rsidR="00714DB8" w:rsidRPr="00714DB8" w:rsidP="00050F1C" w14:paraId="08159F75" w14:textId="77777777">
          <w:pPr>
            <w:jc w:val="center"/>
          </w:pPr>
          <w:r w:rsidRPr="00714DB8">
            <w:rPr>
              <w:noProof/>
            </w:rPr>
            <w:drawing>
              <wp:inline distT="0" distB="0" distL="0" distR="0">
                <wp:extent cx="4414568" cy="2034540"/>
                <wp:effectExtent l="19050" t="19050" r="17145" b="23495"/>
                <wp:docPr id="11" name="Picture 2" descr="Image shows a portion of a map legend, which tells the reader what each symbol denotes. Examples include, interstate highways, state highways, airport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mage shows a portion of a map legend, which tells the reader what each symbol denotes. Examples include, interstate highways, state highways, airports, etc."/>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40833" t="19424" r="28704" b="53745"/>
                        <a:stretch>
                          <a:fillRect/>
                        </a:stretch>
                      </pic:blipFill>
                      <pic:spPr bwMode="auto">
                        <a:xfrm>
                          <a:off x="0" y="0"/>
                          <a:ext cx="4414568" cy="2034540"/>
                        </a:xfrm>
                        <a:prstGeom prst="rect">
                          <a:avLst/>
                        </a:prstGeom>
                        <a:noFill/>
                        <a:ln w="19050">
                          <a:solidFill>
                            <a:schemeClr val="tx1"/>
                          </a:solidFill>
                        </a:ln>
                      </pic:spPr>
                    </pic:pic>
                  </a:graphicData>
                </a:graphic>
              </wp:inline>
            </w:drawing>
          </w:r>
        </w:p>
        <w:p w:rsidR="00714DB8" w:rsidRPr="00472A2D" w:rsidP="00714DB8" w14:paraId="4092FE61" w14:textId="75598B40">
          <w:pPr>
            <w:pStyle w:val="T-Captions"/>
          </w:pPr>
          <w:bookmarkStart w:id="192" w:name="_Ref19109696"/>
          <w:bookmarkStart w:id="193" w:name="_Toc21351746"/>
          <w:bookmarkStart w:id="194" w:name="_Toc56500629"/>
          <w:bookmarkStart w:id="195" w:name="_Toc74744390"/>
          <w:bookmarkStart w:id="196" w:name="_Toc74752477"/>
          <w:bookmarkStart w:id="197" w:name="_Toc207180478"/>
          <w:r>
            <w:t xml:space="preserve">Figure </w:t>
          </w:r>
          <w:r w:rsidRPr="00522460">
            <w:fldChar w:fldCharType="begin"/>
          </w:r>
          <w:r w:rsidRPr="00522460">
            <w:instrText xml:space="preserve"> SEQ Figure \* ARABIC </w:instrText>
          </w:r>
          <w:r w:rsidRPr="00522460">
            <w:fldChar w:fldCharType="separate"/>
          </w:r>
          <w:r w:rsidR="00784375">
            <w:t>22</w:t>
          </w:r>
          <w:r w:rsidRPr="00522460">
            <w:fldChar w:fldCharType="end"/>
          </w:r>
          <w:bookmarkEnd w:id="192"/>
          <w:r>
            <w:t>. L</w:t>
          </w:r>
          <w:r w:rsidRPr="00472A2D">
            <w:t xml:space="preserve">egend </w:t>
          </w:r>
          <w:bookmarkEnd w:id="193"/>
          <w:bookmarkEnd w:id="194"/>
          <w:bookmarkEnd w:id="195"/>
          <w:bookmarkEnd w:id="196"/>
          <w:r w:rsidR="004E7D8D">
            <w:t>Details</w:t>
          </w:r>
          <w:bookmarkEnd w:id="197"/>
        </w:p>
        <w:p w:rsidR="00714DB8" w:rsidRPr="00714DB8" w:rsidP="00714DB8" w14:paraId="6235B5E3" w14:textId="07401362">
          <w:r w:rsidRPr="00472A2D">
            <w:t>Sometimes a map needs to depict multiple features</w:t>
          </w:r>
          <w:r w:rsidRPr="00714DB8">
            <w:t xml:space="preserve"> concurrently. This is because some lines are the boundaries of multiple geographies at the same time (i.e.</w:t>
          </w:r>
          <w:r w:rsidR="00206614">
            <w:t>,</w:t>
          </w:r>
          <w:r w:rsidRPr="00714DB8">
            <w:t xml:space="preserve"> a county boundary can also be a city boundary, a voting district boundary, and even a highway or river). Such instances can be depicted in various ways, but Census Bureau maps depict coincident lines by alternating the symbols for each type of line as shown in </w:t>
          </w:r>
          <w:r w:rsidRPr="00AD473E" w:rsidR="00AD473E">
            <w:rPr>
              <w:rStyle w:val="T-Cross-reference"/>
            </w:rPr>
            <w:fldChar w:fldCharType="begin"/>
          </w:r>
          <w:r w:rsidRPr="00AD473E" w:rsidR="00AD473E">
            <w:rPr>
              <w:rStyle w:val="T-Cross-reference"/>
            </w:rPr>
            <w:instrText xml:space="preserve"> REF _Ref19109737 \h </w:instrText>
          </w:r>
          <w:r w:rsidR="00AD473E">
            <w:rPr>
              <w:rStyle w:val="T-Cross-reference"/>
            </w:rPr>
            <w:instrText xml:space="preserve"> \* MERGEFORMAT </w:instrText>
          </w:r>
          <w:r w:rsidRPr="00AD473E" w:rsidR="00AD473E">
            <w:rPr>
              <w:rStyle w:val="T-Cross-reference"/>
            </w:rPr>
            <w:fldChar w:fldCharType="separate"/>
          </w:r>
          <w:r w:rsidRPr="009524EE" w:rsidR="00784375">
            <w:rPr>
              <w:rStyle w:val="T-Cross-reference"/>
            </w:rPr>
            <w:t>Figure 23</w:t>
          </w:r>
          <w:r w:rsidRPr="00AD473E" w:rsidR="00AD473E">
            <w:rPr>
              <w:rStyle w:val="T-Cross-reference"/>
            </w:rPr>
            <w:fldChar w:fldCharType="end"/>
          </w:r>
          <w:r w:rsidRPr="00714DB8">
            <w:t>. In other words, if a line is both a county boundary (symbolized by a series of squares) and a city boundary (a series of circles), that boundary will be depicted as a series of alternating squares and circles for the length of the concurrency.</w:t>
          </w:r>
        </w:p>
        <w:p w:rsidR="00714DB8" w:rsidRPr="00714DB8" w:rsidP="00050F1C" w14:paraId="418FBFD3" w14:textId="77777777">
          <w:pPr>
            <w:jc w:val="center"/>
          </w:pPr>
          <w:r w:rsidRPr="00714DB8">
            <w:rPr>
              <w:noProof/>
            </w:rPr>
            <w:drawing>
              <wp:inline distT="0" distB="0" distL="0" distR="0">
                <wp:extent cx="2786380" cy="3261360"/>
                <wp:effectExtent l="19050" t="19050" r="18415" b="22225"/>
                <wp:docPr id="14" name="Picture 14" descr="Image includes two panels. The upper panel shows a small section of a map. The lower panel shows the legend (for the upper panel) to indicate boundaries for States (or their statistical equivalents), Counties (or equivalents), Minor Civil Divisions, Census County Divisions, Colsolidated Cities, and Incorporated Places.&#10;The lower panel shows the legend (for the upper panel) to indicate boundaries for States (or their statistical equivalents), Counties (or equivalents), Minor Civil Divisions, Census County Divisions, Colsolidated Cities, and Incorporate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2786380" cy="3261360"/>
                        </a:xfrm>
                        <a:prstGeom prst="rect">
                          <a:avLst/>
                        </a:prstGeom>
                        <a:noFill/>
                        <a:ln>
                          <a:solidFill>
                            <a:schemeClr val="tx1"/>
                          </a:solidFill>
                        </a:ln>
                      </pic:spPr>
                    </pic:pic>
                  </a:graphicData>
                </a:graphic>
              </wp:inline>
            </w:drawing>
          </w:r>
        </w:p>
        <w:p w:rsidR="00714DB8" w:rsidP="00714DB8" w14:paraId="42BECCE1" w14:textId="5255C393">
          <w:pPr>
            <w:pStyle w:val="T-Captions"/>
          </w:pPr>
          <w:bookmarkStart w:id="198" w:name="_Ref19109737"/>
          <w:bookmarkStart w:id="199" w:name="_Toc21351747"/>
          <w:bookmarkStart w:id="200" w:name="_Toc56500630"/>
          <w:bookmarkStart w:id="201" w:name="_Toc74744391"/>
          <w:bookmarkStart w:id="202" w:name="_Toc74752478"/>
          <w:bookmarkStart w:id="203" w:name="_Toc207180479"/>
          <w:r>
            <w:t xml:space="preserve">Figure </w:t>
          </w:r>
          <w:r w:rsidRPr="00522460">
            <w:fldChar w:fldCharType="begin"/>
          </w:r>
          <w:r w:rsidRPr="00522460">
            <w:instrText xml:space="preserve"> SEQ Figure \* ARABIC </w:instrText>
          </w:r>
          <w:r w:rsidRPr="00522460">
            <w:fldChar w:fldCharType="separate"/>
          </w:r>
          <w:r w:rsidR="00784375">
            <w:t>23</w:t>
          </w:r>
          <w:r w:rsidRPr="00522460">
            <w:fldChar w:fldCharType="end"/>
          </w:r>
          <w:bookmarkEnd w:id="198"/>
          <w:r>
            <w:t>. M</w:t>
          </w:r>
          <w:r w:rsidRPr="00472A2D">
            <w:t xml:space="preserve">ap </w:t>
          </w:r>
          <w:r>
            <w:t>D</w:t>
          </w:r>
          <w:r w:rsidRPr="00472A2D">
            <w:t>epict</w:t>
          </w:r>
          <w:r>
            <w:t>ing</w:t>
          </w:r>
          <w:r w:rsidRPr="00472A2D">
            <w:t xml:space="preserve"> </w:t>
          </w:r>
          <w:r>
            <w:t>M</w:t>
          </w:r>
          <w:r w:rsidRPr="00472A2D">
            <w:t xml:space="preserve">ultiple </w:t>
          </w:r>
          <w:r>
            <w:t>C</w:t>
          </w:r>
          <w:r w:rsidRPr="00472A2D">
            <w:t>oncurrent</w:t>
          </w:r>
          <w:r w:rsidR="0051086F">
            <w:t xml:space="preserve"> Boundaries</w:t>
          </w:r>
          <w:bookmarkEnd w:id="199"/>
          <w:bookmarkEnd w:id="200"/>
          <w:bookmarkEnd w:id="201"/>
          <w:bookmarkEnd w:id="202"/>
          <w:bookmarkEnd w:id="203"/>
        </w:p>
        <w:p w:rsidR="002B6AE5" w:rsidP="002B6AE5" w14:paraId="6373072C" w14:textId="0DF1629C">
          <w:r w:rsidRPr="00472A2D">
            <w:t>In situations where higher-level geographies (e.g.</w:t>
          </w:r>
          <w:r w:rsidR="00163998">
            <w:t>,</w:t>
          </w:r>
          <w:r w:rsidRPr="00472A2D">
            <w:t xml:space="preserve"> national, state, county, or county subdivisions) coincide, the Census Bureau’s maps display only the symbol of the highest-ranking of these boundaries. In other words, if a particular boundary is shared by both a state and county, only the symbol representing the s</w:t>
          </w:r>
          <w:r>
            <w:t>tate boundary will be displayed.</w:t>
          </w:r>
        </w:p>
      </w:sdtContent>
    </w:sdt>
    <w:bookmarkEnd w:id="88" w:displacedByCustomXml="prev"/>
    <w:bookmarkEnd w:id="89" w:displacedByCustomXml="prev"/>
    <w:bookmarkEnd w:id="90" w:displacedByCustomXml="prev"/>
    <w:bookmarkEnd w:id="91" w:displacedByCustomXml="prev"/>
    <w:sectPr w:rsidSect="00411E2A">
      <w:pgSz w:w="12240" w:h="15840" w:orient="portrait"/>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F45137" w:rsidP="00D9465E" w14:paraId="3E6C49E6" w14:textId="77777777">
      <w:pPr>
        <w:spacing w:after="0" w:line="240" w:lineRule="auto"/>
      </w:pPr>
      <w:r>
        <w:separator/>
      </w:r>
    </w:p>
    <w:p w:rsidR="00F45137" w14:paraId="5B5BD68B" w14:textId="77777777"/>
    <w:p w:rsidR="00F45137" w14:paraId="6D42721A" w14:textId="77777777"/>
    <w:p w:rsidR="00F45137" w14:paraId="292046F5" w14:textId="77777777"/>
    <w:p w:rsidR="00F45137" w14:paraId="564EF40D" w14:textId="77777777"/>
    <w:p w:rsidR="00F45137" w14:paraId="2DF588C4" w14:textId="77777777"/>
    <w:p w:rsidR="00F45137" w14:paraId="3F8C8C36" w14:textId="77777777"/>
    <w:p w:rsidR="00F45137" w14:paraId="0DEBD8A0" w14:textId="77777777"/>
    <w:p w:rsidR="00F45137" w14:paraId="2BE21FE8" w14:textId="77777777"/>
  </w:endnote>
  <w:endnote w:type="continuationSeparator" w:id="1">
    <w:p w:rsidR="00F45137" w:rsidP="00D9465E" w14:paraId="1325551A" w14:textId="77777777">
      <w:pPr>
        <w:spacing w:after="0" w:line="240" w:lineRule="auto"/>
      </w:pPr>
      <w:r>
        <w:continuationSeparator/>
      </w:r>
    </w:p>
    <w:p w:rsidR="00F45137" w14:paraId="1A3E7833" w14:textId="77777777"/>
    <w:p w:rsidR="00F45137" w14:paraId="69960761" w14:textId="77777777"/>
    <w:p w:rsidR="00F45137" w14:paraId="3BA5FFB0" w14:textId="77777777"/>
    <w:p w:rsidR="00F45137" w14:paraId="6A4EC88B" w14:textId="77777777"/>
    <w:p w:rsidR="00F45137" w14:paraId="6B7072E1" w14:textId="77777777"/>
    <w:p w:rsidR="00F45137" w14:paraId="53F421A4" w14:textId="77777777"/>
    <w:p w:rsidR="00F45137" w14:paraId="57BB6CD0" w14:textId="77777777"/>
    <w:p w:rsidR="00F45137" w14:paraId="4C4A586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rsidRPr="00ED60AB" w:rsidP="00551045" w14:paraId="1E96D4AB" w14:textId="0E30D560">
    <w:pPr>
      <w:pStyle w:val="T-FooterBlue"/>
    </w:pPr>
    <w:r w:rsidRPr="00ED60AB">
      <w:t>U.S. Census Bureau</w:t>
    </w:r>
    <w:r>
      <w:tab/>
    </w:r>
    <w:r w:rsidRPr="006B5574">
      <w:t>Boundary and Annexation Survey (BAS) Paper How-to Guide</w:t>
    </w:r>
    <w:r>
      <w:tab/>
    </w:r>
    <w:r w:rsidRPr="00DC5327">
      <w:fldChar w:fldCharType="begin"/>
    </w:r>
    <w:r w:rsidRPr="00DC5327">
      <w:instrText xml:space="preserve"> PAGE   \* MERGEFORMAT </w:instrText>
    </w:r>
    <w:r w:rsidRPr="00DC5327">
      <w:fldChar w:fldCharType="separate"/>
    </w:r>
    <w:r>
      <w:t>i</w:t>
    </w:r>
    <w:r w:rsidRPr="00DC53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14:paraId="33245C53" w14:textId="12787D92">
    <w:pPr>
      <w:pStyle w:val="Footer"/>
    </w:pPr>
    <w:r>
      <w:rPr>
        <w:noProof/>
      </w:rPr>
      <w:drawing>
        <wp:inline distT="0" distB="0" distL="0" distR="0">
          <wp:extent cx="1316736" cy="749808"/>
          <wp:effectExtent l="0" t="0" r="0" b="0"/>
          <wp:docPr id="2144970374" name="Picture 21449703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0374"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r>
      <w:rPr>
        <w:noProof/>
      </w:rPr>
      <w:drawing>
        <wp:anchor distT="0" distB="0" distL="114300" distR="114300" simplePos="0" relativeHeight="251658240" behindDoc="0" locked="0" layoutInCell="1" allowOverlap="1">
          <wp:simplePos x="0" y="0"/>
          <wp:positionH relativeFrom="margin">
            <wp:posOffset>4480560</wp:posOffset>
          </wp:positionH>
          <wp:positionV relativeFrom="paragraph">
            <wp:posOffset>247015</wp:posOffset>
          </wp:positionV>
          <wp:extent cx="1453896" cy="384048"/>
          <wp:effectExtent l="0" t="0" r="0" b="0"/>
          <wp:wrapNone/>
          <wp:docPr id="721898804" name="Picture 7218988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8804"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453896" cy="38404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rsidP="00E07FBD" w14:paraId="76D03B25" w14:textId="52A095C8">
    <w:pPr>
      <w:pStyle w:val="T-FooterBlue"/>
    </w:pPr>
    <w:r w:rsidRPr="00ED60AB">
      <w:t>U.S. Census Bureau</w:t>
    </w:r>
    <w:r>
      <w:tab/>
    </w:r>
    <w:r>
      <w:t>Boundary and Annexation Survey (BAS) Paper How-to Guide</w:t>
    </w:r>
    <w:r>
      <w:tab/>
    </w:r>
    <w:r w:rsidRPr="00DC5327">
      <w:fldChar w:fldCharType="begin"/>
    </w:r>
    <w:r w:rsidRPr="00DC5327">
      <w:instrText xml:space="preserve"> PAGE   \* MERGEFORMAT </w:instrText>
    </w:r>
    <w:r w:rsidRPr="00DC5327">
      <w:fldChar w:fldCharType="separate"/>
    </w:r>
    <w:r>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3A94" w:rsidP="00E07FBD" w14:paraId="3E5983B0" w14:textId="0CB9D007">
    <w:pPr>
      <w:pStyle w:val="T-FooterBlue"/>
    </w:pPr>
    <w:r w:rsidRPr="00ED60AB">
      <w:t>U.S. Census Bureau</w:t>
    </w:r>
    <w:r>
      <w:tab/>
    </w:r>
    <w:r>
      <w:t xml:space="preserve">Boundary and Annexation Survey (BAS) </w:t>
    </w:r>
    <w:r w:rsidR="004E7D8D">
      <w:t>Paper</w:t>
    </w:r>
    <w:r>
      <w:t xml:space="preserve"> </w:t>
    </w:r>
    <w:r w:rsidR="004E7D8D">
      <w:t xml:space="preserve">How-to </w:t>
    </w:r>
    <w:r>
      <w:t>Guide</w:t>
    </w:r>
    <w:r>
      <w:tab/>
    </w:r>
    <w:r w:rsidRPr="00DC5327">
      <w:fldChar w:fldCharType="begin"/>
    </w:r>
    <w:r w:rsidRPr="00DC5327">
      <w:instrText xml:space="preserve"> PAGE   \* MERGEFORMAT </w:instrText>
    </w:r>
    <w:r w:rsidRPr="00DC5327">
      <w:fldChar w:fldCharType="separate"/>
    </w:r>
    <w:r>
      <w:rPr>
        <w:noProof/>
      </w:rPr>
      <w:t>i</w:t>
    </w:r>
    <w:r w:rsidRPr="00DC532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45137" w:rsidP="00D9465E" w14:paraId="6E29BB45" w14:textId="77777777">
      <w:pPr>
        <w:spacing w:after="0" w:line="240" w:lineRule="auto"/>
      </w:pPr>
      <w:r>
        <w:separator/>
      </w:r>
    </w:p>
    <w:p w:rsidR="00F45137" w14:paraId="52023350" w14:textId="77777777"/>
    <w:p w:rsidR="00F45137" w14:paraId="3977579C" w14:textId="77777777"/>
    <w:p w:rsidR="00F45137" w14:paraId="3268C374" w14:textId="77777777"/>
    <w:p w:rsidR="00F45137" w14:paraId="781F136D" w14:textId="77777777"/>
    <w:p w:rsidR="00F45137" w14:paraId="5B393814" w14:textId="77777777"/>
    <w:p w:rsidR="00F45137" w14:paraId="3D293E4B" w14:textId="77777777"/>
    <w:p w:rsidR="00F45137" w14:paraId="724793B7" w14:textId="77777777"/>
    <w:p w:rsidR="00F45137" w14:paraId="3EFAD6D5" w14:textId="77777777"/>
  </w:footnote>
  <w:footnote w:type="continuationSeparator" w:id="1">
    <w:p w:rsidR="00F45137" w:rsidP="00D9465E" w14:paraId="692E338D" w14:textId="77777777">
      <w:pPr>
        <w:spacing w:after="0" w:line="240" w:lineRule="auto"/>
      </w:pPr>
      <w:r>
        <w:continuationSeparator/>
      </w:r>
    </w:p>
    <w:p w:rsidR="00F45137" w14:paraId="2C7CA86D" w14:textId="77777777"/>
    <w:p w:rsidR="00F45137" w14:paraId="45562F45" w14:textId="77777777"/>
    <w:p w:rsidR="00F45137" w14:paraId="16604375" w14:textId="77777777"/>
    <w:p w:rsidR="00F45137" w14:paraId="0608ADBC" w14:textId="77777777"/>
    <w:p w:rsidR="00F45137" w14:paraId="15FDAAB0" w14:textId="77777777"/>
    <w:p w:rsidR="00F45137" w14:paraId="3F89EDEA" w14:textId="77777777"/>
    <w:p w:rsidR="00F45137" w14:paraId="29790AE4" w14:textId="77777777"/>
    <w:p w:rsidR="00F45137" w14:paraId="23A3A15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rsidP="002B6AE5" w14:paraId="26800BC9" w14:textId="77777777">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14:paraId="5601765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23A94" w14:paraId="3746D15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A704B" w:rsidP="002B6AE5" w14:paraId="22598EF5" w14:textId="60CE1C5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8D50C1F"/>
    <w:multiLevelType w:val="hybridMultilevel"/>
    <w:tmpl w:val="5C9430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BE46E34"/>
    <w:multiLevelType w:val="multilevel"/>
    <w:tmpl w:val="7B1C87AA"/>
    <w:lvl w:ilvl="0">
      <w:start w:val="1"/>
      <w:numFmt w:val="decimal"/>
      <w:lvlText w:val="%1."/>
      <w:lvlJc w:val="left"/>
      <w:pPr>
        <w:ind w:left="720" w:hanging="360"/>
      </w:pPr>
      <w:rPr>
        <w:rFonts w:hint="default"/>
        <w:color w:val="auto"/>
      </w:rPr>
    </w:lvl>
    <w:lvl w:ilvl="1">
      <w:start w:val="1"/>
      <w:numFmt w:val="bullet"/>
      <w:lvlText w:val=""/>
      <w:lvlJc w:val="left"/>
      <w:pPr>
        <w:ind w:left="117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4">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12D2FF7"/>
    <w:multiLevelType w:val="multilevel"/>
    <w:tmpl w:val="3D9E4784"/>
    <w:lvl w:ilvl="0">
      <w:start w:val="1"/>
      <w:numFmt w:val="decimal"/>
      <w:pStyle w:val="T-L1ChapterHeadingBlue"/>
      <w:lvlText w:val="Chapter %1"/>
      <w:lvlJc w:val="left"/>
      <w:pPr>
        <w:ind w:left="360" w:hanging="360"/>
      </w:pPr>
      <w:rPr>
        <w:rFonts w:hint="default"/>
      </w:r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7">
    <w:nsid w:val="19C263BE"/>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8">
    <w:nsid w:val="22A13885"/>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9">
    <w:nsid w:val="2F4D59B9"/>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0">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41E7F5F"/>
    <w:multiLevelType w:val="multilevel"/>
    <w:tmpl w:val="7252108A"/>
    <w:lvl w:ilvl="0">
      <w:start w:val="1"/>
      <w:numFmt w:val="decimal"/>
      <w:lvlText w:val="%1."/>
      <w:lvlJc w:val="left"/>
      <w:pPr>
        <w:ind w:left="720" w:hanging="360"/>
      </w:pPr>
      <w:rPr>
        <w:rFonts w:hint="default"/>
        <w:color w:val="auto"/>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2">
    <w:nsid w:val="44F4094E"/>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3">
    <w:nsid w:val="577B4D8C"/>
    <w:multiLevelType w:val="multilevel"/>
    <w:tmpl w:val="0AE073AE"/>
    <w:lvl w:ilvl="0">
      <w:start w:val="1"/>
      <w:numFmt w:val="decimal"/>
      <w:pStyle w:val="T-NumberedList"/>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nsid w:val="58F16D13"/>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15">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abstractNum w:abstractNumId="16">
    <w:nsid w:val="78664438"/>
    <w:multiLevelType w:val="multilevel"/>
    <w:tmpl w:val="B976677C"/>
    <w:lvl w:ilvl="0">
      <w:start w:val="1"/>
      <w:numFmt w:val="decimal"/>
      <w:lvlText w:val="%1."/>
      <w:lvlJc w:val="left"/>
      <w:pPr>
        <w:ind w:left="720" w:hanging="360"/>
      </w:pPr>
      <w:rPr>
        <w:rFonts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num w:numId="1" w16cid:durableId="1225943798">
    <w:abstractNumId w:val="15"/>
  </w:num>
  <w:num w:numId="2" w16cid:durableId="1999111481">
    <w:abstractNumId w:val="4"/>
  </w:num>
  <w:num w:numId="3" w16cid:durableId="964701192">
    <w:abstractNumId w:val="5"/>
  </w:num>
  <w:num w:numId="4" w16cid:durableId="744686344">
    <w:abstractNumId w:val="10"/>
  </w:num>
  <w:num w:numId="5" w16cid:durableId="619461510">
    <w:abstractNumId w:val="3"/>
  </w:num>
  <w:num w:numId="6" w16cid:durableId="899172139">
    <w:abstractNumId w:val="6"/>
  </w:num>
  <w:num w:numId="7" w16cid:durableId="1933387970">
    <w:abstractNumId w:val="13"/>
  </w:num>
  <w:num w:numId="8" w16cid:durableId="2145193959">
    <w:abstractNumId w:val="2"/>
  </w:num>
  <w:num w:numId="9" w16cid:durableId="1121341027">
    <w:abstractNumId w:val="0"/>
  </w:num>
  <w:num w:numId="10" w16cid:durableId="2101900924">
    <w:abstractNumId w:val="13"/>
  </w:num>
  <w:num w:numId="11" w16cid:durableId="572280668">
    <w:abstractNumId w:val="13"/>
  </w:num>
  <w:num w:numId="12" w16cid:durableId="2050647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96199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5294804">
    <w:abstractNumId w:val="1"/>
  </w:num>
  <w:num w:numId="15" w16cid:durableId="1700624709">
    <w:abstractNumId w:val="9"/>
  </w:num>
  <w:num w:numId="16" w16cid:durableId="1682586370">
    <w:abstractNumId w:val="8"/>
  </w:num>
  <w:num w:numId="17" w16cid:durableId="1810825787">
    <w:abstractNumId w:val="14"/>
  </w:num>
  <w:num w:numId="18" w16cid:durableId="332876056">
    <w:abstractNumId w:val="12"/>
  </w:num>
  <w:num w:numId="19" w16cid:durableId="95099437">
    <w:abstractNumId w:val="16"/>
  </w:num>
  <w:num w:numId="20" w16cid:durableId="1723559274">
    <w:abstractNumId w:val="7"/>
  </w:num>
  <w:num w:numId="21" w16cid:durableId="443118150">
    <w:abstractNumId w:val="11"/>
  </w:num>
  <w:num w:numId="22" w16cid:durableId="443380759">
    <w:abstractNumId w:val="13"/>
  </w:num>
  <w:num w:numId="23" w16cid:durableId="721290677">
    <w:abstractNumId w:val="13"/>
  </w:num>
  <w:num w:numId="24" w16cid:durableId="17514605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3811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75156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73295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52743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7514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6138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66677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08609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2124542">
    <w:abstractNumId w:val="3"/>
  </w:num>
  <w:num w:numId="34" w16cid:durableId="4938799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64164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83835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9279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72668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298556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0F1"/>
    <w:rsid w:val="00007C8C"/>
    <w:rsid w:val="00010FA0"/>
    <w:rsid w:val="00011B89"/>
    <w:rsid w:val="000120AA"/>
    <w:rsid w:val="000158DD"/>
    <w:rsid w:val="00017393"/>
    <w:rsid w:val="000203D4"/>
    <w:rsid w:val="00020D36"/>
    <w:rsid w:val="00022555"/>
    <w:rsid w:val="00025906"/>
    <w:rsid w:val="00031974"/>
    <w:rsid w:val="00031EA4"/>
    <w:rsid w:val="000323C5"/>
    <w:rsid w:val="00033117"/>
    <w:rsid w:val="00035579"/>
    <w:rsid w:val="00037153"/>
    <w:rsid w:val="00043620"/>
    <w:rsid w:val="00045167"/>
    <w:rsid w:val="00050F1C"/>
    <w:rsid w:val="00060A72"/>
    <w:rsid w:val="00061304"/>
    <w:rsid w:val="00062057"/>
    <w:rsid w:val="00064789"/>
    <w:rsid w:val="00070106"/>
    <w:rsid w:val="000734EE"/>
    <w:rsid w:val="00074686"/>
    <w:rsid w:val="0007743F"/>
    <w:rsid w:val="00082E52"/>
    <w:rsid w:val="00086A81"/>
    <w:rsid w:val="00092CEF"/>
    <w:rsid w:val="00093976"/>
    <w:rsid w:val="0009623F"/>
    <w:rsid w:val="000A3739"/>
    <w:rsid w:val="000A3E3D"/>
    <w:rsid w:val="000A6A34"/>
    <w:rsid w:val="000B1484"/>
    <w:rsid w:val="000B2857"/>
    <w:rsid w:val="000B2DD8"/>
    <w:rsid w:val="000B5609"/>
    <w:rsid w:val="000B75D2"/>
    <w:rsid w:val="000B7886"/>
    <w:rsid w:val="000C2E01"/>
    <w:rsid w:val="000C3114"/>
    <w:rsid w:val="000C7166"/>
    <w:rsid w:val="000C7689"/>
    <w:rsid w:val="000C7815"/>
    <w:rsid w:val="000D2408"/>
    <w:rsid w:val="000D4A73"/>
    <w:rsid w:val="000D63E2"/>
    <w:rsid w:val="000E0635"/>
    <w:rsid w:val="000E0EDA"/>
    <w:rsid w:val="000E11A7"/>
    <w:rsid w:val="000E67B3"/>
    <w:rsid w:val="000F2C1E"/>
    <w:rsid w:val="000F4669"/>
    <w:rsid w:val="000F5481"/>
    <w:rsid w:val="000F6FEF"/>
    <w:rsid w:val="00104DCE"/>
    <w:rsid w:val="001073F6"/>
    <w:rsid w:val="00112B2D"/>
    <w:rsid w:val="001167E3"/>
    <w:rsid w:val="00117A65"/>
    <w:rsid w:val="00123701"/>
    <w:rsid w:val="00123F81"/>
    <w:rsid w:val="00126FAE"/>
    <w:rsid w:val="001324FB"/>
    <w:rsid w:val="00136F3F"/>
    <w:rsid w:val="00137569"/>
    <w:rsid w:val="00137B51"/>
    <w:rsid w:val="00141A60"/>
    <w:rsid w:val="001427A1"/>
    <w:rsid w:val="00142C1B"/>
    <w:rsid w:val="001442A9"/>
    <w:rsid w:val="00150A11"/>
    <w:rsid w:val="00150D91"/>
    <w:rsid w:val="0015117F"/>
    <w:rsid w:val="0015211A"/>
    <w:rsid w:val="001544A2"/>
    <w:rsid w:val="00156A56"/>
    <w:rsid w:val="0015766F"/>
    <w:rsid w:val="00160FA4"/>
    <w:rsid w:val="00163998"/>
    <w:rsid w:val="0017265D"/>
    <w:rsid w:val="00172D19"/>
    <w:rsid w:val="00172ECD"/>
    <w:rsid w:val="00177CC1"/>
    <w:rsid w:val="001802AD"/>
    <w:rsid w:val="00182BA6"/>
    <w:rsid w:val="001832B3"/>
    <w:rsid w:val="00185252"/>
    <w:rsid w:val="0018779C"/>
    <w:rsid w:val="00192BBB"/>
    <w:rsid w:val="00197EAC"/>
    <w:rsid w:val="001A13EB"/>
    <w:rsid w:val="001A191F"/>
    <w:rsid w:val="001A315D"/>
    <w:rsid w:val="001A41D1"/>
    <w:rsid w:val="001B149B"/>
    <w:rsid w:val="001B6B22"/>
    <w:rsid w:val="001B71D9"/>
    <w:rsid w:val="001C19E0"/>
    <w:rsid w:val="001C2B09"/>
    <w:rsid w:val="001C4365"/>
    <w:rsid w:val="001C5A88"/>
    <w:rsid w:val="001C71CF"/>
    <w:rsid w:val="001C7636"/>
    <w:rsid w:val="001D030B"/>
    <w:rsid w:val="001D733F"/>
    <w:rsid w:val="001E05B7"/>
    <w:rsid w:val="001E6795"/>
    <w:rsid w:val="001E7A17"/>
    <w:rsid w:val="001F3596"/>
    <w:rsid w:val="001F6CE4"/>
    <w:rsid w:val="0020251A"/>
    <w:rsid w:val="0020332C"/>
    <w:rsid w:val="00206614"/>
    <w:rsid w:val="002138EE"/>
    <w:rsid w:val="00220951"/>
    <w:rsid w:val="00223C91"/>
    <w:rsid w:val="00225639"/>
    <w:rsid w:val="002305A7"/>
    <w:rsid w:val="00230EDE"/>
    <w:rsid w:val="00234344"/>
    <w:rsid w:val="00236427"/>
    <w:rsid w:val="00240E23"/>
    <w:rsid w:val="002414D1"/>
    <w:rsid w:val="00242323"/>
    <w:rsid w:val="00246FEC"/>
    <w:rsid w:val="00250D86"/>
    <w:rsid w:val="00253F54"/>
    <w:rsid w:val="00261252"/>
    <w:rsid w:val="00262672"/>
    <w:rsid w:val="00270020"/>
    <w:rsid w:val="002805E7"/>
    <w:rsid w:val="002805EC"/>
    <w:rsid w:val="002808FD"/>
    <w:rsid w:val="0028104B"/>
    <w:rsid w:val="002849DF"/>
    <w:rsid w:val="00284DB8"/>
    <w:rsid w:val="00285611"/>
    <w:rsid w:val="002857EF"/>
    <w:rsid w:val="00293201"/>
    <w:rsid w:val="002942C3"/>
    <w:rsid w:val="0029472A"/>
    <w:rsid w:val="002A01CE"/>
    <w:rsid w:val="002A0247"/>
    <w:rsid w:val="002A41C4"/>
    <w:rsid w:val="002A5098"/>
    <w:rsid w:val="002A6B4D"/>
    <w:rsid w:val="002B08F9"/>
    <w:rsid w:val="002B18C6"/>
    <w:rsid w:val="002B5057"/>
    <w:rsid w:val="002B6160"/>
    <w:rsid w:val="002B6AE5"/>
    <w:rsid w:val="002B6F1D"/>
    <w:rsid w:val="002C3364"/>
    <w:rsid w:val="002C384E"/>
    <w:rsid w:val="002C38E1"/>
    <w:rsid w:val="002C4D03"/>
    <w:rsid w:val="002C647F"/>
    <w:rsid w:val="002D453D"/>
    <w:rsid w:val="002E2C26"/>
    <w:rsid w:val="002E647D"/>
    <w:rsid w:val="002E723D"/>
    <w:rsid w:val="002F0068"/>
    <w:rsid w:val="002F78AF"/>
    <w:rsid w:val="003002E8"/>
    <w:rsid w:val="00301088"/>
    <w:rsid w:val="003058C5"/>
    <w:rsid w:val="00306B82"/>
    <w:rsid w:val="00307B7C"/>
    <w:rsid w:val="003112A7"/>
    <w:rsid w:val="003139CA"/>
    <w:rsid w:val="00325D79"/>
    <w:rsid w:val="003301AD"/>
    <w:rsid w:val="00334E27"/>
    <w:rsid w:val="003357B6"/>
    <w:rsid w:val="00337779"/>
    <w:rsid w:val="00337CE2"/>
    <w:rsid w:val="003446F9"/>
    <w:rsid w:val="00355098"/>
    <w:rsid w:val="00357A0F"/>
    <w:rsid w:val="00360A2E"/>
    <w:rsid w:val="00360E64"/>
    <w:rsid w:val="00363438"/>
    <w:rsid w:val="00367C61"/>
    <w:rsid w:val="003705F6"/>
    <w:rsid w:val="003750E5"/>
    <w:rsid w:val="00384F1F"/>
    <w:rsid w:val="0038592E"/>
    <w:rsid w:val="003865D4"/>
    <w:rsid w:val="00387379"/>
    <w:rsid w:val="0039039C"/>
    <w:rsid w:val="00390556"/>
    <w:rsid w:val="0039055D"/>
    <w:rsid w:val="00391067"/>
    <w:rsid w:val="0039141C"/>
    <w:rsid w:val="0039548F"/>
    <w:rsid w:val="003969BF"/>
    <w:rsid w:val="003A5B77"/>
    <w:rsid w:val="003A5CB3"/>
    <w:rsid w:val="003B08F6"/>
    <w:rsid w:val="003B1309"/>
    <w:rsid w:val="003B15F8"/>
    <w:rsid w:val="003B1D00"/>
    <w:rsid w:val="003B357A"/>
    <w:rsid w:val="003B720D"/>
    <w:rsid w:val="003B744D"/>
    <w:rsid w:val="003C081D"/>
    <w:rsid w:val="003C1724"/>
    <w:rsid w:val="003C3648"/>
    <w:rsid w:val="003C3CD8"/>
    <w:rsid w:val="003D29BE"/>
    <w:rsid w:val="003D4AFB"/>
    <w:rsid w:val="003D50CA"/>
    <w:rsid w:val="003E2749"/>
    <w:rsid w:val="003E7E1F"/>
    <w:rsid w:val="003F0B1C"/>
    <w:rsid w:val="003F4FF6"/>
    <w:rsid w:val="00407505"/>
    <w:rsid w:val="00410361"/>
    <w:rsid w:val="00411E2A"/>
    <w:rsid w:val="004138EC"/>
    <w:rsid w:val="00416F0D"/>
    <w:rsid w:val="00424F35"/>
    <w:rsid w:val="00426A9C"/>
    <w:rsid w:val="00430144"/>
    <w:rsid w:val="004306FA"/>
    <w:rsid w:val="00435EA9"/>
    <w:rsid w:val="00443968"/>
    <w:rsid w:val="0045621E"/>
    <w:rsid w:val="004605D2"/>
    <w:rsid w:val="00472A2D"/>
    <w:rsid w:val="00473584"/>
    <w:rsid w:val="0047364F"/>
    <w:rsid w:val="00473DDE"/>
    <w:rsid w:val="004743C3"/>
    <w:rsid w:val="004750EC"/>
    <w:rsid w:val="00475D44"/>
    <w:rsid w:val="004805EC"/>
    <w:rsid w:val="004827A3"/>
    <w:rsid w:val="00483709"/>
    <w:rsid w:val="00486A4D"/>
    <w:rsid w:val="00487587"/>
    <w:rsid w:val="00491B2B"/>
    <w:rsid w:val="00494707"/>
    <w:rsid w:val="004974A5"/>
    <w:rsid w:val="004A0180"/>
    <w:rsid w:val="004A07CE"/>
    <w:rsid w:val="004A1198"/>
    <w:rsid w:val="004A6BCA"/>
    <w:rsid w:val="004B5F2F"/>
    <w:rsid w:val="004C36CD"/>
    <w:rsid w:val="004C4565"/>
    <w:rsid w:val="004C7AF0"/>
    <w:rsid w:val="004D5171"/>
    <w:rsid w:val="004D682A"/>
    <w:rsid w:val="004E1C92"/>
    <w:rsid w:val="004E6442"/>
    <w:rsid w:val="004E7D8D"/>
    <w:rsid w:val="004F2FAD"/>
    <w:rsid w:val="00500C4F"/>
    <w:rsid w:val="00502E70"/>
    <w:rsid w:val="0050491B"/>
    <w:rsid w:val="005063A2"/>
    <w:rsid w:val="00506D2E"/>
    <w:rsid w:val="00507628"/>
    <w:rsid w:val="0051086F"/>
    <w:rsid w:val="00511644"/>
    <w:rsid w:val="00511725"/>
    <w:rsid w:val="005159C9"/>
    <w:rsid w:val="00516186"/>
    <w:rsid w:val="00522460"/>
    <w:rsid w:val="00526AE5"/>
    <w:rsid w:val="00527632"/>
    <w:rsid w:val="005367D7"/>
    <w:rsid w:val="00540DF8"/>
    <w:rsid w:val="005469B2"/>
    <w:rsid w:val="00546A5E"/>
    <w:rsid w:val="00551045"/>
    <w:rsid w:val="00551C4B"/>
    <w:rsid w:val="00551F72"/>
    <w:rsid w:val="00553D03"/>
    <w:rsid w:val="00565010"/>
    <w:rsid w:val="00566548"/>
    <w:rsid w:val="0057185F"/>
    <w:rsid w:val="00573F16"/>
    <w:rsid w:val="00574E73"/>
    <w:rsid w:val="00576FFB"/>
    <w:rsid w:val="005820EE"/>
    <w:rsid w:val="00583656"/>
    <w:rsid w:val="00584320"/>
    <w:rsid w:val="0058643B"/>
    <w:rsid w:val="00591F7F"/>
    <w:rsid w:val="005934FF"/>
    <w:rsid w:val="00593F9B"/>
    <w:rsid w:val="00595297"/>
    <w:rsid w:val="005974B3"/>
    <w:rsid w:val="005A3DE0"/>
    <w:rsid w:val="005A454F"/>
    <w:rsid w:val="005A5884"/>
    <w:rsid w:val="005A6F7E"/>
    <w:rsid w:val="005A733F"/>
    <w:rsid w:val="005B09E5"/>
    <w:rsid w:val="005B24C2"/>
    <w:rsid w:val="005B69F5"/>
    <w:rsid w:val="005D18BA"/>
    <w:rsid w:val="005D1F99"/>
    <w:rsid w:val="005D40E3"/>
    <w:rsid w:val="005D4B8B"/>
    <w:rsid w:val="005D5A14"/>
    <w:rsid w:val="005E101D"/>
    <w:rsid w:val="005E1824"/>
    <w:rsid w:val="005F5320"/>
    <w:rsid w:val="005F5887"/>
    <w:rsid w:val="005F600F"/>
    <w:rsid w:val="00600357"/>
    <w:rsid w:val="00600E8B"/>
    <w:rsid w:val="00602899"/>
    <w:rsid w:val="00603BC4"/>
    <w:rsid w:val="00604D14"/>
    <w:rsid w:val="00605C94"/>
    <w:rsid w:val="00607A9E"/>
    <w:rsid w:val="0061108D"/>
    <w:rsid w:val="00612352"/>
    <w:rsid w:val="00612D4B"/>
    <w:rsid w:val="00617109"/>
    <w:rsid w:val="00620591"/>
    <w:rsid w:val="0062130F"/>
    <w:rsid w:val="006235C2"/>
    <w:rsid w:val="0062688A"/>
    <w:rsid w:val="00630E62"/>
    <w:rsid w:val="00631045"/>
    <w:rsid w:val="00632137"/>
    <w:rsid w:val="00635DAE"/>
    <w:rsid w:val="00636222"/>
    <w:rsid w:val="00636BAE"/>
    <w:rsid w:val="006374FE"/>
    <w:rsid w:val="006406BC"/>
    <w:rsid w:val="006407F3"/>
    <w:rsid w:val="0064271B"/>
    <w:rsid w:val="00650740"/>
    <w:rsid w:val="006519DA"/>
    <w:rsid w:val="00654CA1"/>
    <w:rsid w:val="0066713A"/>
    <w:rsid w:val="00670581"/>
    <w:rsid w:val="0067579B"/>
    <w:rsid w:val="00676A16"/>
    <w:rsid w:val="0067768B"/>
    <w:rsid w:val="0068741D"/>
    <w:rsid w:val="00695CAD"/>
    <w:rsid w:val="00697703"/>
    <w:rsid w:val="00697798"/>
    <w:rsid w:val="006B26B7"/>
    <w:rsid w:val="006B40CB"/>
    <w:rsid w:val="006B5574"/>
    <w:rsid w:val="006C1406"/>
    <w:rsid w:val="006C1FB0"/>
    <w:rsid w:val="006C2062"/>
    <w:rsid w:val="006C44BA"/>
    <w:rsid w:val="006C5583"/>
    <w:rsid w:val="006C5658"/>
    <w:rsid w:val="006D4D0B"/>
    <w:rsid w:val="006D79DB"/>
    <w:rsid w:val="006E21D6"/>
    <w:rsid w:val="006E6737"/>
    <w:rsid w:val="006F0CD8"/>
    <w:rsid w:val="006F70A8"/>
    <w:rsid w:val="006F7F33"/>
    <w:rsid w:val="007000A1"/>
    <w:rsid w:val="00701563"/>
    <w:rsid w:val="007111E7"/>
    <w:rsid w:val="00711EAB"/>
    <w:rsid w:val="00714DB8"/>
    <w:rsid w:val="00722658"/>
    <w:rsid w:val="00725C35"/>
    <w:rsid w:val="00727991"/>
    <w:rsid w:val="00734461"/>
    <w:rsid w:val="0074129F"/>
    <w:rsid w:val="00742CBF"/>
    <w:rsid w:val="007444C3"/>
    <w:rsid w:val="0074692B"/>
    <w:rsid w:val="00747348"/>
    <w:rsid w:val="00756982"/>
    <w:rsid w:val="0075749D"/>
    <w:rsid w:val="00760C64"/>
    <w:rsid w:val="00764063"/>
    <w:rsid w:val="007640D0"/>
    <w:rsid w:val="00771C19"/>
    <w:rsid w:val="00775611"/>
    <w:rsid w:val="0077564B"/>
    <w:rsid w:val="00781742"/>
    <w:rsid w:val="00781F50"/>
    <w:rsid w:val="00784375"/>
    <w:rsid w:val="0078535F"/>
    <w:rsid w:val="007858AF"/>
    <w:rsid w:val="00787779"/>
    <w:rsid w:val="007955F4"/>
    <w:rsid w:val="007974E7"/>
    <w:rsid w:val="007B29AD"/>
    <w:rsid w:val="007B3820"/>
    <w:rsid w:val="007B4AC8"/>
    <w:rsid w:val="007B6D8F"/>
    <w:rsid w:val="007C3599"/>
    <w:rsid w:val="007C6638"/>
    <w:rsid w:val="007C77CC"/>
    <w:rsid w:val="007D1383"/>
    <w:rsid w:val="007D5301"/>
    <w:rsid w:val="007D54EE"/>
    <w:rsid w:val="007D6B13"/>
    <w:rsid w:val="007E12BA"/>
    <w:rsid w:val="007F6B77"/>
    <w:rsid w:val="007F7005"/>
    <w:rsid w:val="007F71E0"/>
    <w:rsid w:val="00800619"/>
    <w:rsid w:val="00800F26"/>
    <w:rsid w:val="008062FD"/>
    <w:rsid w:val="00811761"/>
    <w:rsid w:val="0081656C"/>
    <w:rsid w:val="008171C9"/>
    <w:rsid w:val="00820E0B"/>
    <w:rsid w:val="00822822"/>
    <w:rsid w:val="0082285A"/>
    <w:rsid w:val="00830AE4"/>
    <w:rsid w:val="00830EE8"/>
    <w:rsid w:val="00832A03"/>
    <w:rsid w:val="008374CC"/>
    <w:rsid w:val="00843135"/>
    <w:rsid w:val="0084434A"/>
    <w:rsid w:val="0084460A"/>
    <w:rsid w:val="00844652"/>
    <w:rsid w:val="008514E6"/>
    <w:rsid w:val="008522F6"/>
    <w:rsid w:val="00853F78"/>
    <w:rsid w:val="00857C68"/>
    <w:rsid w:val="0086362F"/>
    <w:rsid w:val="00863F71"/>
    <w:rsid w:val="0086766C"/>
    <w:rsid w:val="00874C3C"/>
    <w:rsid w:val="00874F2B"/>
    <w:rsid w:val="008758C7"/>
    <w:rsid w:val="008765C7"/>
    <w:rsid w:val="0087757A"/>
    <w:rsid w:val="0089277D"/>
    <w:rsid w:val="00892FEE"/>
    <w:rsid w:val="0089520F"/>
    <w:rsid w:val="00895420"/>
    <w:rsid w:val="008955EA"/>
    <w:rsid w:val="00895A96"/>
    <w:rsid w:val="008A6C9E"/>
    <w:rsid w:val="008A704B"/>
    <w:rsid w:val="008A743F"/>
    <w:rsid w:val="008C16FD"/>
    <w:rsid w:val="008C3C6A"/>
    <w:rsid w:val="008D06E8"/>
    <w:rsid w:val="008D19EE"/>
    <w:rsid w:val="008D1FEA"/>
    <w:rsid w:val="008D225E"/>
    <w:rsid w:val="008D5460"/>
    <w:rsid w:val="008E07E6"/>
    <w:rsid w:val="008E0E0B"/>
    <w:rsid w:val="008E675C"/>
    <w:rsid w:val="00900162"/>
    <w:rsid w:val="00903EE5"/>
    <w:rsid w:val="00907A95"/>
    <w:rsid w:val="00913993"/>
    <w:rsid w:val="0091462F"/>
    <w:rsid w:val="00915409"/>
    <w:rsid w:val="00923AAC"/>
    <w:rsid w:val="00926018"/>
    <w:rsid w:val="0092612D"/>
    <w:rsid w:val="00926574"/>
    <w:rsid w:val="00926C9B"/>
    <w:rsid w:val="009279B2"/>
    <w:rsid w:val="009454CC"/>
    <w:rsid w:val="009524EE"/>
    <w:rsid w:val="009546AC"/>
    <w:rsid w:val="0096122F"/>
    <w:rsid w:val="00963473"/>
    <w:rsid w:val="00963CEA"/>
    <w:rsid w:val="00964480"/>
    <w:rsid w:val="0096460F"/>
    <w:rsid w:val="0096577D"/>
    <w:rsid w:val="00972C24"/>
    <w:rsid w:val="00974202"/>
    <w:rsid w:val="0097663D"/>
    <w:rsid w:val="00976D85"/>
    <w:rsid w:val="0098103D"/>
    <w:rsid w:val="009819CF"/>
    <w:rsid w:val="00984228"/>
    <w:rsid w:val="00985579"/>
    <w:rsid w:val="0098564C"/>
    <w:rsid w:val="0099200F"/>
    <w:rsid w:val="0099580A"/>
    <w:rsid w:val="0099770B"/>
    <w:rsid w:val="0099799D"/>
    <w:rsid w:val="009A221E"/>
    <w:rsid w:val="009A3729"/>
    <w:rsid w:val="009B1816"/>
    <w:rsid w:val="009B1F99"/>
    <w:rsid w:val="009B293C"/>
    <w:rsid w:val="009C0D11"/>
    <w:rsid w:val="009C11C8"/>
    <w:rsid w:val="009C19F1"/>
    <w:rsid w:val="009C5792"/>
    <w:rsid w:val="009D0C48"/>
    <w:rsid w:val="009D0D7F"/>
    <w:rsid w:val="009D2F20"/>
    <w:rsid w:val="009E2529"/>
    <w:rsid w:val="009F2130"/>
    <w:rsid w:val="00A03F1F"/>
    <w:rsid w:val="00A046B5"/>
    <w:rsid w:val="00A057E8"/>
    <w:rsid w:val="00A110E5"/>
    <w:rsid w:val="00A13383"/>
    <w:rsid w:val="00A2082E"/>
    <w:rsid w:val="00A21D6A"/>
    <w:rsid w:val="00A25078"/>
    <w:rsid w:val="00A33556"/>
    <w:rsid w:val="00A347C0"/>
    <w:rsid w:val="00A376A7"/>
    <w:rsid w:val="00A46CB0"/>
    <w:rsid w:val="00A47A0A"/>
    <w:rsid w:val="00A526B8"/>
    <w:rsid w:val="00A577E3"/>
    <w:rsid w:val="00A62A0F"/>
    <w:rsid w:val="00A63B56"/>
    <w:rsid w:val="00A65208"/>
    <w:rsid w:val="00A65E7D"/>
    <w:rsid w:val="00A70E1F"/>
    <w:rsid w:val="00A73922"/>
    <w:rsid w:val="00A76DFC"/>
    <w:rsid w:val="00A85021"/>
    <w:rsid w:val="00A903F8"/>
    <w:rsid w:val="00A90A3A"/>
    <w:rsid w:val="00A93A1A"/>
    <w:rsid w:val="00AA2017"/>
    <w:rsid w:val="00AA2CFD"/>
    <w:rsid w:val="00AA3E4A"/>
    <w:rsid w:val="00AA7CD3"/>
    <w:rsid w:val="00AB0925"/>
    <w:rsid w:val="00AB1359"/>
    <w:rsid w:val="00AB177D"/>
    <w:rsid w:val="00AB3DA0"/>
    <w:rsid w:val="00AB6F8E"/>
    <w:rsid w:val="00AB7F7C"/>
    <w:rsid w:val="00AC0DBD"/>
    <w:rsid w:val="00AC32D9"/>
    <w:rsid w:val="00AC6D79"/>
    <w:rsid w:val="00AD2F4E"/>
    <w:rsid w:val="00AD38A6"/>
    <w:rsid w:val="00AD4378"/>
    <w:rsid w:val="00AD473E"/>
    <w:rsid w:val="00AE097D"/>
    <w:rsid w:val="00AF2B29"/>
    <w:rsid w:val="00AF5AA3"/>
    <w:rsid w:val="00AF65D5"/>
    <w:rsid w:val="00B00BE4"/>
    <w:rsid w:val="00B01253"/>
    <w:rsid w:val="00B03831"/>
    <w:rsid w:val="00B07170"/>
    <w:rsid w:val="00B073BF"/>
    <w:rsid w:val="00B2034F"/>
    <w:rsid w:val="00B22267"/>
    <w:rsid w:val="00B23A94"/>
    <w:rsid w:val="00B30ABB"/>
    <w:rsid w:val="00B31737"/>
    <w:rsid w:val="00B35DCB"/>
    <w:rsid w:val="00B36C82"/>
    <w:rsid w:val="00B42697"/>
    <w:rsid w:val="00B426E2"/>
    <w:rsid w:val="00B43820"/>
    <w:rsid w:val="00B441E0"/>
    <w:rsid w:val="00B44507"/>
    <w:rsid w:val="00B46538"/>
    <w:rsid w:val="00B4782D"/>
    <w:rsid w:val="00B56C28"/>
    <w:rsid w:val="00B60719"/>
    <w:rsid w:val="00B63E6A"/>
    <w:rsid w:val="00B81A06"/>
    <w:rsid w:val="00B81CCA"/>
    <w:rsid w:val="00B84669"/>
    <w:rsid w:val="00B85FD5"/>
    <w:rsid w:val="00B872BC"/>
    <w:rsid w:val="00B87F40"/>
    <w:rsid w:val="00B926D1"/>
    <w:rsid w:val="00B93E14"/>
    <w:rsid w:val="00B9591A"/>
    <w:rsid w:val="00BA6879"/>
    <w:rsid w:val="00BA763A"/>
    <w:rsid w:val="00BB0A61"/>
    <w:rsid w:val="00BC215F"/>
    <w:rsid w:val="00BC25A0"/>
    <w:rsid w:val="00BD24AD"/>
    <w:rsid w:val="00BD2868"/>
    <w:rsid w:val="00BD49FA"/>
    <w:rsid w:val="00BD6AD0"/>
    <w:rsid w:val="00BD71AF"/>
    <w:rsid w:val="00BD723E"/>
    <w:rsid w:val="00BE139C"/>
    <w:rsid w:val="00BE3097"/>
    <w:rsid w:val="00BE49D7"/>
    <w:rsid w:val="00BF2E7C"/>
    <w:rsid w:val="00BF3405"/>
    <w:rsid w:val="00C02C69"/>
    <w:rsid w:val="00C02DC6"/>
    <w:rsid w:val="00C16544"/>
    <w:rsid w:val="00C22166"/>
    <w:rsid w:val="00C246F7"/>
    <w:rsid w:val="00C25178"/>
    <w:rsid w:val="00C27890"/>
    <w:rsid w:val="00C32FDD"/>
    <w:rsid w:val="00C40951"/>
    <w:rsid w:val="00C43A12"/>
    <w:rsid w:val="00C45827"/>
    <w:rsid w:val="00C45BB6"/>
    <w:rsid w:val="00C46E70"/>
    <w:rsid w:val="00C51649"/>
    <w:rsid w:val="00C55741"/>
    <w:rsid w:val="00C64BC1"/>
    <w:rsid w:val="00C658D4"/>
    <w:rsid w:val="00C66E11"/>
    <w:rsid w:val="00C67AA8"/>
    <w:rsid w:val="00C75F76"/>
    <w:rsid w:val="00C82982"/>
    <w:rsid w:val="00C844F9"/>
    <w:rsid w:val="00C864C9"/>
    <w:rsid w:val="00C92F37"/>
    <w:rsid w:val="00C93376"/>
    <w:rsid w:val="00C9357C"/>
    <w:rsid w:val="00C96342"/>
    <w:rsid w:val="00C97416"/>
    <w:rsid w:val="00C9763F"/>
    <w:rsid w:val="00CA20CE"/>
    <w:rsid w:val="00CA3624"/>
    <w:rsid w:val="00CA5080"/>
    <w:rsid w:val="00CC2709"/>
    <w:rsid w:val="00CD1417"/>
    <w:rsid w:val="00CD18E3"/>
    <w:rsid w:val="00CD5C1C"/>
    <w:rsid w:val="00CD7676"/>
    <w:rsid w:val="00CE22E8"/>
    <w:rsid w:val="00CE31AD"/>
    <w:rsid w:val="00CE4EC3"/>
    <w:rsid w:val="00CE5D0F"/>
    <w:rsid w:val="00CE5EF2"/>
    <w:rsid w:val="00CF00B2"/>
    <w:rsid w:val="00CF0EA6"/>
    <w:rsid w:val="00CF2462"/>
    <w:rsid w:val="00CF57F3"/>
    <w:rsid w:val="00D020A0"/>
    <w:rsid w:val="00D03D09"/>
    <w:rsid w:val="00D03D9C"/>
    <w:rsid w:val="00D03DDF"/>
    <w:rsid w:val="00D04570"/>
    <w:rsid w:val="00D12F7A"/>
    <w:rsid w:val="00D20263"/>
    <w:rsid w:val="00D20EF2"/>
    <w:rsid w:val="00D24BC9"/>
    <w:rsid w:val="00D32C80"/>
    <w:rsid w:val="00D330F1"/>
    <w:rsid w:val="00D3355F"/>
    <w:rsid w:val="00D406D6"/>
    <w:rsid w:val="00D41EF7"/>
    <w:rsid w:val="00D432D5"/>
    <w:rsid w:val="00D444A1"/>
    <w:rsid w:val="00D50C08"/>
    <w:rsid w:val="00D51660"/>
    <w:rsid w:val="00D52716"/>
    <w:rsid w:val="00D56575"/>
    <w:rsid w:val="00D56ADC"/>
    <w:rsid w:val="00D61DAC"/>
    <w:rsid w:val="00D81835"/>
    <w:rsid w:val="00D8321D"/>
    <w:rsid w:val="00D83FAF"/>
    <w:rsid w:val="00D9465E"/>
    <w:rsid w:val="00D9585C"/>
    <w:rsid w:val="00D95E27"/>
    <w:rsid w:val="00D963BA"/>
    <w:rsid w:val="00DB01EF"/>
    <w:rsid w:val="00DC23BC"/>
    <w:rsid w:val="00DC4C6E"/>
    <w:rsid w:val="00DC5327"/>
    <w:rsid w:val="00DD1D9A"/>
    <w:rsid w:val="00DD430F"/>
    <w:rsid w:val="00DD6855"/>
    <w:rsid w:val="00DD70F2"/>
    <w:rsid w:val="00DD7A72"/>
    <w:rsid w:val="00DE0531"/>
    <w:rsid w:val="00DE189B"/>
    <w:rsid w:val="00DE1A0D"/>
    <w:rsid w:val="00DF06F4"/>
    <w:rsid w:val="00DF4D16"/>
    <w:rsid w:val="00DF5831"/>
    <w:rsid w:val="00DF6A3A"/>
    <w:rsid w:val="00E002CB"/>
    <w:rsid w:val="00E02A91"/>
    <w:rsid w:val="00E07693"/>
    <w:rsid w:val="00E07FBD"/>
    <w:rsid w:val="00E1040D"/>
    <w:rsid w:val="00E106A0"/>
    <w:rsid w:val="00E13D67"/>
    <w:rsid w:val="00E25095"/>
    <w:rsid w:val="00E2602E"/>
    <w:rsid w:val="00E30523"/>
    <w:rsid w:val="00E3161C"/>
    <w:rsid w:val="00E37189"/>
    <w:rsid w:val="00E41AE3"/>
    <w:rsid w:val="00E4434F"/>
    <w:rsid w:val="00E462EE"/>
    <w:rsid w:val="00E54BF2"/>
    <w:rsid w:val="00E57BFC"/>
    <w:rsid w:val="00E606EB"/>
    <w:rsid w:val="00E6410F"/>
    <w:rsid w:val="00E66C5F"/>
    <w:rsid w:val="00E6741E"/>
    <w:rsid w:val="00E67591"/>
    <w:rsid w:val="00E71D64"/>
    <w:rsid w:val="00E7408C"/>
    <w:rsid w:val="00E85B1C"/>
    <w:rsid w:val="00E925FA"/>
    <w:rsid w:val="00E94C26"/>
    <w:rsid w:val="00E96DA1"/>
    <w:rsid w:val="00EA26F4"/>
    <w:rsid w:val="00EA743B"/>
    <w:rsid w:val="00EB14AB"/>
    <w:rsid w:val="00EB297E"/>
    <w:rsid w:val="00EB4A96"/>
    <w:rsid w:val="00EB6943"/>
    <w:rsid w:val="00EC13AC"/>
    <w:rsid w:val="00EC2D55"/>
    <w:rsid w:val="00EC3668"/>
    <w:rsid w:val="00EC3B46"/>
    <w:rsid w:val="00EC41EB"/>
    <w:rsid w:val="00EC6022"/>
    <w:rsid w:val="00ED0B9C"/>
    <w:rsid w:val="00ED1DE4"/>
    <w:rsid w:val="00ED56F6"/>
    <w:rsid w:val="00ED5A51"/>
    <w:rsid w:val="00ED60AB"/>
    <w:rsid w:val="00EF2101"/>
    <w:rsid w:val="00EF318E"/>
    <w:rsid w:val="00EF5BA0"/>
    <w:rsid w:val="00EF7441"/>
    <w:rsid w:val="00F03800"/>
    <w:rsid w:val="00F06A86"/>
    <w:rsid w:val="00F10EFD"/>
    <w:rsid w:val="00F12035"/>
    <w:rsid w:val="00F12747"/>
    <w:rsid w:val="00F16F55"/>
    <w:rsid w:val="00F20B53"/>
    <w:rsid w:val="00F23BD5"/>
    <w:rsid w:val="00F240B3"/>
    <w:rsid w:val="00F2604C"/>
    <w:rsid w:val="00F27060"/>
    <w:rsid w:val="00F33396"/>
    <w:rsid w:val="00F34BB9"/>
    <w:rsid w:val="00F41C0E"/>
    <w:rsid w:val="00F421A3"/>
    <w:rsid w:val="00F45137"/>
    <w:rsid w:val="00F520C3"/>
    <w:rsid w:val="00F52141"/>
    <w:rsid w:val="00F532DF"/>
    <w:rsid w:val="00F53C81"/>
    <w:rsid w:val="00F6114D"/>
    <w:rsid w:val="00F64941"/>
    <w:rsid w:val="00F7124C"/>
    <w:rsid w:val="00F72C01"/>
    <w:rsid w:val="00F74EE0"/>
    <w:rsid w:val="00F80BD3"/>
    <w:rsid w:val="00F862B0"/>
    <w:rsid w:val="00F86D93"/>
    <w:rsid w:val="00F90AAF"/>
    <w:rsid w:val="00F910AD"/>
    <w:rsid w:val="00F9508C"/>
    <w:rsid w:val="00FA0537"/>
    <w:rsid w:val="00FA2D72"/>
    <w:rsid w:val="00FA32FA"/>
    <w:rsid w:val="00FA6319"/>
    <w:rsid w:val="00FA6800"/>
    <w:rsid w:val="00FB7D8C"/>
    <w:rsid w:val="00FC4BE6"/>
    <w:rsid w:val="00FC6464"/>
    <w:rsid w:val="00FC6C4B"/>
    <w:rsid w:val="00FC776B"/>
    <w:rsid w:val="00FC78CF"/>
    <w:rsid w:val="00FD0E55"/>
    <w:rsid w:val="00FD165F"/>
    <w:rsid w:val="00FD2A87"/>
    <w:rsid w:val="00FD3882"/>
    <w:rsid w:val="00FD60C8"/>
    <w:rsid w:val="00FD7AD1"/>
    <w:rsid w:val="00FE0336"/>
    <w:rsid w:val="00FE1004"/>
    <w:rsid w:val="00FE5CEF"/>
    <w:rsid w:val="00FE6936"/>
    <w:rsid w:val="00FE6E4F"/>
    <w:rsid w:val="00FF09D1"/>
    <w:rsid w:val="00FF0FAD"/>
    <w:rsid w:val="00FF231E"/>
    <w:rsid w:val="00FF24D0"/>
    <w:rsid w:val="00FF3E40"/>
    <w:rsid w:val="02332152"/>
    <w:rsid w:val="0D31BD8A"/>
    <w:rsid w:val="1CA736F7"/>
    <w:rsid w:val="1E40F856"/>
    <w:rsid w:val="276F0B49"/>
    <w:rsid w:val="2C9653F4"/>
    <w:rsid w:val="378958D5"/>
    <w:rsid w:val="3DE03208"/>
    <w:rsid w:val="45BF0033"/>
    <w:rsid w:val="553DEB3D"/>
    <w:rsid w:val="55711A19"/>
    <w:rsid w:val="636E4479"/>
    <w:rsid w:val="67469D96"/>
    <w:rsid w:val="6D311748"/>
    <w:rsid w:val="6F85AA15"/>
    <w:rsid w:val="733A27BC"/>
    <w:rsid w:val="7C9FC7E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540DBF"/>
  <w15:chartTrackingRefBased/>
  <w15:docId w15:val="{C1C23162-A42B-43C4-996B-C3976F53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787779"/>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T-L6 Lettered Appendix (Orang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T-L6 Lettered Appendix (Orang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
    <w:name w:val="T-L1 Chapter Heading (Blue)"/>
    <w:basedOn w:val="Heading1"/>
    <w:next w:val="Normal"/>
    <w:link w:val="T-L1ChapterHeadingBlueChar"/>
    <w:qFormat/>
    <w:rsid w:val="00B926D1"/>
    <w:pPr>
      <w:keepNext/>
      <w:keepLines/>
      <w:numPr>
        <w:numId w:val="3"/>
      </w:numPr>
      <w:pBdr>
        <w:bottom w:val="single" w:sz="24" w:space="1" w:color="205493"/>
      </w:pBdr>
      <w:spacing w:before="0" w:after="200" w:line="240" w:lineRule="auto"/>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Char">
    <w:name w:val="T-L1 Chapter Heading (Blue) Char"/>
    <w:basedOn w:val="Heading1Char"/>
    <w:link w:val="T-L1ChapterHeadingBlue"/>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semiHidden/>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725C35"/>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FE5CEF"/>
    <w:pPr>
      <w:tabs>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137569"/>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137569"/>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paragraph" w:customStyle="1" w:styleId="T-ImportantBlue">
    <w:name w:val="T-Important (Blue)"/>
    <w:basedOn w:val="Normal"/>
    <w:link w:val="T-ImportantBlueChar"/>
    <w:qFormat/>
    <w:rsid w:val="00F20B53"/>
    <w:pPr>
      <w:pBdr>
        <w:top w:val="double" w:sz="12" w:space="1" w:color="205493"/>
        <w:bottom w:val="double" w:sz="12" w:space="1" w:color="205493"/>
      </w:pBdr>
      <w:spacing w:before="60" w:after="60"/>
      <w:ind w:left="1080" w:hanging="1080"/>
    </w:pPr>
    <w:rPr>
      <w:sz w:val="22"/>
    </w:rPr>
  </w:style>
  <w:style w:type="character" w:customStyle="1" w:styleId="T-NoteBlueChar">
    <w:name w:val="T-Note (Blue) Char"/>
    <w:basedOn w:val="DefaultParagraphFont"/>
    <w:link w:val="T-NoteBlue"/>
    <w:rsid w:val="00F20B53"/>
    <w:rPr>
      <w:rFonts w:ascii="Calibri" w:hAnsi="Calibri"/>
      <w:color w:val="000000" w:themeColor="text1"/>
    </w:rPr>
  </w:style>
  <w:style w:type="character" w:customStyle="1" w:styleId="T-ImportantBlueChar">
    <w:name w:val="T-Important (Blue) Char"/>
    <w:basedOn w:val="DefaultParagraphFont"/>
    <w:link w:val="T-Important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locked/>
    <w:rsid w:val="00771C19"/>
    <w:pPr>
      <w:spacing w:line="240" w:lineRule="auto"/>
    </w:pPr>
    <w:rPr>
      <w:sz w:val="20"/>
      <w:szCs w:val="20"/>
    </w:rPr>
  </w:style>
  <w:style w:type="character" w:customStyle="1" w:styleId="CommentTextChar">
    <w:name w:val="Comment Text Char"/>
    <w:basedOn w:val="DefaultParagraphFont"/>
    <w:link w:val="CommentText"/>
    <w:uiPriority w:val="99"/>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character" w:styleId="UnresolvedMention">
    <w:name w:val="Unresolved Mention"/>
    <w:basedOn w:val="DefaultParagraphFont"/>
    <w:uiPriority w:val="99"/>
    <w:semiHidden/>
    <w:unhideWhenUsed/>
    <w:rsid w:val="00B4782D"/>
    <w:rPr>
      <w:color w:val="605E5C"/>
      <w:shd w:val="clear" w:color="auto" w:fill="E1DFDD"/>
    </w:rPr>
  </w:style>
  <w:style w:type="character" w:styleId="Mention">
    <w:name w:val="Mention"/>
    <w:basedOn w:val="DefaultParagraphFont"/>
    <w:uiPriority w:val="99"/>
    <w:unhideWhenUsed/>
    <w:rsid w:val="000A373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yperlink" Target="mailto:geo.bas@census.gov" TargetMode="External" /><Relationship Id="rId19" Type="http://schemas.openxmlformats.org/officeDocument/2006/relationships/hyperlink" Target="https://www.census.gov/programs-surveys/bas/information/respondent-guides.html" TargetMode="External" /><Relationship Id="rId2" Type="http://schemas.openxmlformats.org/officeDocument/2006/relationships/endnotes" Target="endnotes.xml" /><Relationship Id="rId20" Type="http://schemas.openxmlformats.org/officeDocument/2006/relationships/hyperlink" Target="http://www.census.gov/programs-surveys/bas/library/bas-videos.html" TargetMode="External" /><Relationship Id="rId21" Type="http://schemas.openxmlformats.org/officeDocument/2006/relationships/header" Target="header4.xml" /><Relationship Id="rId22" Type="http://schemas.openxmlformats.org/officeDocument/2006/relationships/hyperlink" Target="https://tigerweb.geo.census.gov/tigerwebmain/TIGERweb_main.html" TargetMode="External" /><Relationship Id="rId23" Type="http://schemas.openxmlformats.org/officeDocument/2006/relationships/hyperlink" Target="https://www2.census.gov/geo/pdfs/partnerships/bas/TIGERwebforBAS.pdf" TargetMode="External"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settings" Target="settings.xml"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hyperlink" Target="https://www.census.gov/library/reference/code-lists/mt-feature-class-codes.html" TargetMode="External" /><Relationship Id="rId34" Type="http://schemas.openxmlformats.org/officeDocument/2006/relationships/image" Target="media/image13.png" /><Relationship Id="rId35" Type="http://schemas.openxmlformats.org/officeDocument/2006/relationships/image" Target="media/image14.png" /><Relationship Id="rId36" Type="http://schemas.openxmlformats.org/officeDocument/2006/relationships/image" Target="media/image15.png" /><Relationship Id="rId37" Type="http://schemas.openxmlformats.org/officeDocument/2006/relationships/image" Target="media/image16.png" /><Relationship Id="rId38" Type="http://schemas.openxmlformats.org/officeDocument/2006/relationships/image" Target="media/image17.png" /><Relationship Id="rId39" Type="http://schemas.openxmlformats.org/officeDocument/2006/relationships/image" Target="media/image18.png" /><Relationship Id="rId4" Type="http://schemas.openxmlformats.org/officeDocument/2006/relationships/webSettings" Target="webSettings.xml" /><Relationship Id="rId40" Type="http://schemas.openxmlformats.org/officeDocument/2006/relationships/image" Target="media/image19.png" /><Relationship Id="rId41" Type="http://schemas.openxmlformats.org/officeDocument/2006/relationships/image" Target="media/image20.png" /><Relationship Id="rId42" Type="http://schemas.openxmlformats.org/officeDocument/2006/relationships/image" Target="media/image21.png"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image" Target="media/image25.png" /><Relationship Id="rId47" Type="http://schemas.openxmlformats.org/officeDocument/2006/relationships/image" Target="media/image26.png" /><Relationship Id="rId48" Type="http://schemas.openxmlformats.org/officeDocument/2006/relationships/glossaryDocument" Target="glossary/document.xml" /><Relationship Id="rId49" Type="http://schemas.openxmlformats.org/officeDocument/2006/relationships/theme" Target="theme/theme1.xml" /><Relationship Id="rId5" Type="http://schemas.openxmlformats.org/officeDocument/2006/relationships/fontTable" Target="fontTable.xml"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6E96FE34BEB34BE2B96B575D91BAC2CB"/>
        <w:category>
          <w:name w:val="General"/>
          <w:gallery w:val="placeholder"/>
        </w:category>
        <w:types>
          <w:type w:val="bbPlcHdr"/>
        </w:types>
        <w:behaviors>
          <w:behavior w:val="content"/>
        </w:behaviors>
        <w:guid w:val="{66909AAC-F457-407B-B410-260062D5C60D}"/>
      </w:docPartPr>
      <w:docPartBody>
        <w:p w:rsidR="008C16FD" w14:paraId="720703D0" w14:textId="77777777">
          <w:pPr>
            <w:pStyle w:val="6E96FE34BEB34BE2B96B575D91BAC2CB"/>
          </w:pPr>
          <w:r w:rsidRPr="00E02A91">
            <w:rPr>
              <w:rStyle w:val="PlaceholderText"/>
            </w:rPr>
            <w:t>Click here to enter text.</w:t>
          </w:r>
        </w:p>
      </w:docPartBody>
    </w:docPart>
    <w:docPart>
      <w:docPartPr>
        <w:name w:val="ACCC94A1060F43E5AE169620D4DFF630"/>
        <w:category>
          <w:name w:val="General"/>
          <w:gallery w:val="placeholder"/>
        </w:category>
        <w:types>
          <w:type w:val="bbPlcHdr"/>
        </w:types>
        <w:behaviors>
          <w:behavior w:val="content"/>
        </w:behaviors>
        <w:guid w:val="{009C3454-43A9-4DCB-88A3-D2381C494DF0}"/>
      </w:docPartPr>
      <w:docPartBody>
        <w:p w:rsidR="008C16FD" w14:paraId="46586F3A" w14:textId="77777777">
          <w:pPr>
            <w:pStyle w:val="ACCC94A1060F43E5AE169620D4DFF630"/>
          </w:pPr>
          <w:r w:rsidRPr="00E02A91">
            <w:rPr>
              <w:rStyle w:val="PlaceholderText"/>
            </w:rPr>
            <w:t>Click here to enter text.</w:t>
          </w:r>
        </w:p>
      </w:docPartBody>
    </w:docPart>
    <w:docPart>
      <w:docPartPr>
        <w:name w:val="6DE7790910DD499381D7A1DD70D12CC0"/>
        <w:category>
          <w:name w:val="General"/>
          <w:gallery w:val="placeholder"/>
        </w:category>
        <w:types>
          <w:type w:val="bbPlcHdr"/>
        </w:types>
        <w:behaviors>
          <w:behavior w:val="content"/>
        </w:behaviors>
        <w:guid w:val="{50C1F846-DB9C-4DB4-96AA-73D4C9DCA3D0}"/>
      </w:docPartPr>
      <w:docPartBody>
        <w:p w:rsidR="008C16FD" w14:paraId="1D4D299B" w14:textId="77777777">
          <w:pPr>
            <w:pStyle w:val="6DE7790910DD499381D7A1DD70D12CC0"/>
          </w:pPr>
          <w:r w:rsidRPr="00E02A91">
            <w:rPr>
              <w:rStyle w:val="PlaceholderText"/>
            </w:rPr>
            <w:t>Click here to enter text.</w:t>
          </w:r>
        </w:p>
      </w:docPartBody>
    </w:docPart>
    <w:docPart>
      <w:docPartPr>
        <w:name w:val="4D9352E2F8154219AD41B43B4C18A2F5"/>
        <w:category>
          <w:name w:val="General"/>
          <w:gallery w:val="placeholder"/>
        </w:category>
        <w:types>
          <w:type w:val="bbPlcHdr"/>
        </w:types>
        <w:behaviors>
          <w:behavior w:val="content"/>
        </w:behaviors>
        <w:guid w:val="{17F68BCB-454B-4681-AE3B-19235F17E624}"/>
      </w:docPartPr>
      <w:docPartBody>
        <w:p w:rsidR="00367C61" w:rsidP="006F7F33" w14:paraId="4634DA62" w14:textId="77777777">
          <w:pPr>
            <w:pStyle w:val="4D9352E2F8154219AD41B43B4C18A2F5"/>
          </w:pPr>
          <w:r w:rsidRPr="00E02A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visionView w:comments="0" w:formatting="0" w:inkAnnotations="0" w:insDel="0"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6FD"/>
    <w:rsid w:val="00004324"/>
    <w:rsid w:val="0001045D"/>
    <w:rsid w:val="000564BC"/>
    <w:rsid w:val="000D7E5C"/>
    <w:rsid w:val="000E3F9B"/>
    <w:rsid w:val="00104DCE"/>
    <w:rsid w:val="00124AEE"/>
    <w:rsid w:val="00124CF3"/>
    <w:rsid w:val="0013258B"/>
    <w:rsid w:val="00191F06"/>
    <w:rsid w:val="001D2F7A"/>
    <w:rsid w:val="00274B79"/>
    <w:rsid w:val="002C10BC"/>
    <w:rsid w:val="002D7206"/>
    <w:rsid w:val="002F401E"/>
    <w:rsid w:val="00367C61"/>
    <w:rsid w:val="0037304E"/>
    <w:rsid w:val="003A5CB3"/>
    <w:rsid w:val="003F6BB5"/>
    <w:rsid w:val="004055BD"/>
    <w:rsid w:val="00485945"/>
    <w:rsid w:val="004B047E"/>
    <w:rsid w:val="004B04B6"/>
    <w:rsid w:val="0050238C"/>
    <w:rsid w:val="00523D67"/>
    <w:rsid w:val="00546A5E"/>
    <w:rsid w:val="0059328F"/>
    <w:rsid w:val="005D40E3"/>
    <w:rsid w:val="005E57A4"/>
    <w:rsid w:val="006230B2"/>
    <w:rsid w:val="00631ABA"/>
    <w:rsid w:val="00636576"/>
    <w:rsid w:val="006673E6"/>
    <w:rsid w:val="006A56F4"/>
    <w:rsid w:val="006C5583"/>
    <w:rsid w:val="006D02DB"/>
    <w:rsid w:val="006D2045"/>
    <w:rsid w:val="006F22DD"/>
    <w:rsid w:val="006F7F33"/>
    <w:rsid w:val="00744997"/>
    <w:rsid w:val="007457DA"/>
    <w:rsid w:val="007656EC"/>
    <w:rsid w:val="007905E2"/>
    <w:rsid w:val="007F6B77"/>
    <w:rsid w:val="00800D10"/>
    <w:rsid w:val="008835E7"/>
    <w:rsid w:val="008C16FD"/>
    <w:rsid w:val="008F5312"/>
    <w:rsid w:val="00910019"/>
    <w:rsid w:val="009236BD"/>
    <w:rsid w:val="0093421C"/>
    <w:rsid w:val="00985A2C"/>
    <w:rsid w:val="009B5251"/>
    <w:rsid w:val="009D2D5E"/>
    <w:rsid w:val="00A168CB"/>
    <w:rsid w:val="00A62A0F"/>
    <w:rsid w:val="00A63B56"/>
    <w:rsid w:val="00AF5BD0"/>
    <w:rsid w:val="00B22351"/>
    <w:rsid w:val="00B33F9B"/>
    <w:rsid w:val="00B40722"/>
    <w:rsid w:val="00B50D79"/>
    <w:rsid w:val="00B93D7D"/>
    <w:rsid w:val="00B95646"/>
    <w:rsid w:val="00BA4D11"/>
    <w:rsid w:val="00BD71AF"/>
    <w:rsid w:val="00C178C2"/>
    <w:rsid w:val="00C360F0"/>
    <w:rsid w:val="00C45A8B"/>
    <w:rsid w:val="00C47B22"/>
    <w:rsid w:val="00C67AA8"/>
    <w:rsid w:val="00C81924"/>
    <w:rsid w:val="00C844F9"/>
    <w:rsid w:val="00CD129E"/>
    <w:rsid w:val="00CD6E1C"/>
    <w:rsid w:val="00D1075E"/>
    <w:rsid w:val="00D20EF2"/>
    <w:rsid w:val="00D24BC9"/>
    <w:rsid w:val="00D465F0"/>
    <w:rsid w:val="00D8223C"/>
    <w:rsid w:val="00D8700D"/>
    <w:rsid w:val="00D878F5"/>
    <w:rsid w:val="00DA4453"/>
    <w:rsid w:val="00DC2894"/>
    <w:rsid w:val="00E02B4A"/>
    <w:rsid w:val="00E05217"/>
    <w:rsid w:val="00E1583A"/>
    <w:rsid w:val="00E2623B"/>
    <w:rsid w:val="00E41B7D"/>
    <w:rsid w:val="00E4434F"/>
    <w:rsid w:val="00E64106"/>
    <w:rsid w:val="00E80EBD"/>
    <w:rsid w:val="00EB4A96"/>
    <w:rsid w:val="00ED3E19"/>
    <w:rsid w:val="00F55911"/>
    <w:rsid w:val="00F57484"/>
    <w:rsid w:val="00F70212"/>
    <w:rsid w:val="00FA750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7F33"/>
    <w:rPr>
      <w:color w:val="808080"/>
    </w:rPr>
  </w:style>
  <w:style w:type="paragraph" w:customStyle="1" w:styleId="6E96FE34BEB34BE2B96B575D91BAC2CB">
    <w:name w:val="6E96FE34BEB34BE2B96B575D91BAC2CB"/>
  </w:style>
  <w:style w:type="paragraph" w:customStyle="1" w:styleId="ACCC94A1060F43E5AE169620D4DFF630">
    <w:name w:val="ACCC94A1060F43E5AE169620D4DFF630"/>
  </w:style>
  <w:style w:type="paragraph" w:customStyle="1" w:styleId="6DE7790910DD499381D7A1DD70D12CC0">
    <w:name w:val="6DE7790910DD499381D7A1DD70D12CC0"/>
  </w:style>
  <w:style w:type="paragraph" w:customStyle="1" w:styleId="4D9352E2F8154219AD41B43B4C18A2F5">
    <w:name w:val="4D9352E2F8154219AD41B43B4C18A2F5"/>
    <w:rsid w:val="006F7F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Julie Dixon</SubmitterName>
    <Parent_ICR xmlns="f762c95d-3cca-4969-a35b-3d8ab5bf0d48">1917</Parent_ICR>
    <ICR_ID xmlns="f762c95d-3cca-4969-a35b-3d8ab5bf0d48">1917</ICR_ID>
    <DocumentType xmlns="f762c95d-3cca-4969-a35b-3d8ab5bf0d48">Respondent Guide</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2.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3.xml><?xml version="1.0" encoding="utf-8"?>
<ds:datastoreItem xmlns:ds="http://schemas.openxmlformats.org/officeDocument/2006/customXml" ds:itemID="{83B3C3E7-843B-48F6-B88E-7C6B565ADBC7}">
  <ds:schemaRefs>
    <ds:schemaRef ds:uri="57de7b47-ddfe-4e7d-a3c4-a6c84a8b0cc4"/>
    <ds:schemaRef ds:uri="http://schemas.microsoft.com/office/2006/documentManagement/types"/>
    <ds:schemaRef ds:uri="9437ff5d-21c2-4339-9ac8-4f223b4986b5"/>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0C7C936-D0D9-4EA2-ADBF-92B99B559DC3}">
  <ds:schemaRefs/>
</ds:datastoreItem>
</file>

<file path=docMetadata/LabelInfo.xml><?xml version="1.0" encoding="utf-8"?>
<clbl:labelList xmlns:clbl="http://schemas.microsoft.com/office/2020/mipLabelMetadata">
  <clbl:label id="{3aa716f1-e559-41ce-a530-47d18313c603}" enabled="0" method="" siteId="{3aa716f1-e559-41ce-a530-47d18313c60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U.S. Census Bureau</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 Paper How-to Guide</dc:title>
  <dc:creator>U.S. Census Bureau</dc:creator>
  <cp:lastModifiedBy>Danielle A Norman (CENSUS/PCO FED)</cp:lastModifiedBy>
  <cp:revision>3</cp:revision>
  <cp:lastPrinted>2022-09-19T19:46:00Z</cp:lastPrinted>
  <dcterms:created xsi:type="dcterms:W3CDTF">2025-09-11T15:32:00Z</dcterms:created>
  <dcterms:modified xsi:type="dcterms:W3CDTF">2025-09-25T14:13:19Z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